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585" w:rsidRPr="000C7650" w:rsidRDefault="00372585" w:rsidP="000C7650">
      <w:pPr>
        <w:spacing w:after="0" w:line="360" w:lineRule="auto"/>
        <w:jc w:val="both"/>
        <w:rPr>
          <w:rFonts w:ascii="Book Antiqua" w:eastAsia="Times New Roman" w:hAnsi="Book Antiqua" w:cs="宋体"/>
          <w:b/>
          <w:i/>
          <w:sz w:val="24"/>
          <w:szCs w:val="24"/>
          <w:lang w:val="en-GB"/>
        </w:rPr>
      </w:pPr>
      <w:bookmarkStart w:id="0" w:name="OLE_LINK545"/>
      <w:bookmarkStart w:id="1" w:name="OLE_LINK546"/>
      <w:bookmarkStart w:id="2" w:name="OLE_LINK592"/>
      <w:r w:rsidRPr="000C7650">
        <w:rPr>
          <w:rFonts w:ascii="Book Antiqua" w:eastAsia="Times New Roman" w:hAnsi="Book Antiqua" w:cs="宋体"/>
          <w:b/>
          <w:sz w:val="24"/>
          <w:szCs w:val="24"/>
          <w:lang w:val="en-GB"/>
        </w:rPr>
        <w:t xml:space="preserve">Name of journal: </w:t>
      </w:r>
      <w:bookmarkStart w:id="3" w:name="OLE_LINK718"/>
      <w:bookmarkStart w:id="4" w:name="OLE_LINK719"/>
      <w:bookmarkStart w:id="5" w:name="OLE_LINK645"/>
      <w:bookmarkStart w:id="6" w:name="OLE_LINK661"/>
      <w:bookmarkStart w:id="7" w:name="OLE_LINK1068"/>
      <w:r w:rsidRPr="000C7650">
        <w:rPr>
          <w:rFonts w:ascii="Book Antiqua" w:eastAsia="Times New Roman" w:hAnsi="Book Antiqua" w:cs="宋体"/>
          <w:b/>
          <w:i/>
          <w:sz w:val="24"/>
          <w:szCs w:val="24"/>
          <w:lang w:val="en-GB"/>
        </w:rPr>
        <w:t xml:space="preserve">World Journal of </w:t>
      </w:r>
      <w:bookmarkStart w:id="8" w:name="OLE_LINK1222"/>
      <w:bookmarkStart w:id="9" w:name="OLE_LINK1223"/>
      <w:r w:rsidRPr="000C7650">
        <w:rPr>
          <w:rFonts w:ascii="Book Antiqua" w:eastAsia="Times New Roman" w:hAnsi="Book Antiqua" w:cs="宋体"/>
          <w:b/>
          <w:i/>
          <w:sz w:val="24"/>
          <w:szCs w:val="24"/>
          <w:lang w:val="en-GB"/>
        </w:rPr>
        <w:t>Gastroenterology</w:t>
      </w:r>
      <w:bookmarkEnd w:id="3"/>
      <w:bookmarkEnd w:id="4"/>
      <w:bookmarkEnd w:id="5"/>
      <w:bookmarkEnd w:id="6"/>
      <w:bookmarkEnd w:id="7"/>
      <w:bookmarkEnd w:id="8"/>
      <w:bookmarkEnd w:id="9"/>
    </w:p>
    <w:p w:rsidR="00372585" w:rsidRPr="000C7650" w:rsidRDefault="00372585" w:rsidP="000C7650">
      <w:pPr>
        <w:spacing w:after="0" w:line="360" w:lineRule="auto"/>
        <w:jc w:val="both"/>
        <w:rPr>
          <w:rFonts w:ascii="Book Antiqua" w:hAnsi="Book Antiqua" w:cs="Arial"/>
          <w:sz w:val="24"/>
          <w:szCs w:val="24"/>
          <w:lang w:val="en-GB"/>
        </w:rPr>
      </w:pPr>
      <w:r w:rsidRPr="000C7650">
        <w:rPr>
          <w:rFonts w:ascii="Book Antiqua" w:hAnsi="Book Antiqua" w:cs="Arial"/>
          <w:b/>
          <w:sz w:val="24"/>
          <w:szCs w:val="24"/>
          <w:lang w:val="en-GB"/>
        </w:rPr>
        <w:t>Manuscript NO: 36116</w:t>
      </w:r>
    </w:p>
    <w:p w:rsidR="00372585" w:rsidRPr="000C7650" w:rsidRDefault="00372585" w:rsidP="000C7650">
      <w:pPr>
        <w:spacing w:after="0" w:line="360" w:lineRule="auto"/>
        <w:jc w:val="both"/>
        <w:rPr>
          <w:rFonts w:ascii="Book Antiqua" w:hAnsi="Book Antiqua"/>
          <w:b/>
          <w:sz w:val="24"/>
          <w:szCs w:val="24"/>
        </w:rPr>
      </w:pPr>
      <w:r w:rsidRPr="000C7650">
        <w:rPr>
          <w:rFonts w:ascii="Book Antiqua" w:hAnsi="Book Antiqua"/>
          <w:b/>
          <w:sz w:val="24"/>
          <w:szCs w:val="24"/>
        </w:rPr>
        <w:t xml:space="preserve">Manuscript Type: </w:t>
      </w:r>
      <w:r w:rsidR="00960D51" w:rsidRPr="000C7650">
        <w:rPr>
          <w:rFonts w:ascii="Book Antiqua" w:hAnsi="Book Antiqua"/>
          <w:b/>
          <w:sz w:val="24"/>
          <w:szCs w:val="24"/>
        </w:rPr>
        <w:t>ORIGINAL ARTICLE</w:t>
      </w:r>
    </w:p>
    <w:p w:rsidR="00372585" w:rsidRPr="000C7650" w:rsidRDefault="00372585" w:rsidP="000C7650">
      <w:pPr>
        <w:spacing w:after="0" w:line="360" w:lineRule="auto"/>
        <w:jc w:val="both"/>
        <w:rPr>
          <w:rFonts w:ascii="Book Antiqua" w:hAnsi="Book Antiqua"/>
          <w:b/>
          <w:sz w:val="24"/>
          <w:szCs w:val="24"/>
          <w:lang w:val="en-GB"/>
        </w:rPr>
      </w:pPr>
    </w:p>
    <w:bookmarkEnd w:id="0"/>
    <w:bookmarkEnd w:id="1"/>
    <w:bookmarkEnd w:id="2"/>
    <w:p w:rsidR="00372585" w:rsidRPr="000C7650" w:rsidRDefault="00372585" w:rsidP="000C7650">
      <w:pPr>
        <w:spacing w:after="0" w:line="360" w:lineRule="auto"/>
        <w:jc w:val="both"/>
        <w:rPr>
          <w:rFonts w:ascii="Book Antiqua" w:hAnsi="Book Antiqua" w:cs="Times New Roman"/>
          <w:b/>
          <w:i/>
          <w:sz w:val="24"/>
          <w:szCs w:val="24"/>
          <w:lang w:val="en-GB"/>
        </w:rPr>
      </w:pPr>
      <w:r w:rsidRPr="000C7650">
        <w:rPr>
          <w:rFonts w:ascii="Book Antiqua" w:hAnsi="Book Antiqua" w:cs="Times New Roman"/>
          <w:b/>
          <w:i/>
          <w:sz w:val="24"/>
          <w:szCs w:val="24"/>
          <w:lang w:val="en-GB"/>
        </w:rPr>
        <w:t>Basic Study</w:t>
      </w:r>
    </w:p>
    <w:p w:rsidR="00372585" w:rsidRPr="000C7650" w:rsidRDefault="00372585" w:rsidP="000C7650">
      <w:pPr>
        <w:spacing w:after="0" w:line="360" w:lineRule="auto"/>
        <w:jc w:val="both"/>
        <w:rPr>
          <w:rFonts w:ascii="Book Antiqua" w:hAnsi="Book Antiqua" w:cs="Times New Roman"/>
          <w:b/>
          <w:sz w:val="24"/>
          <w:szCs w:val="24"/>
          <w:lang w:val="en-GB"/>
        </w:rPr>
      </w:pPr>
      <w:r w:rsidRPr="000C7650">
        <w:rPr>
          <w:rFonts w:ascii="Book Antiqua" w:hAnsi="Book Antiqua" w:cs="Times New Roman"/>
          <w:b/>
          <w:sz w:val="24"/>
          <w:szCs w:val="24"/>
          <w:lang w:val="en-GB"/>
        </w:rPr>
        <w:t xml:space="preserve">Construction of an oesophageal cancer-specific </w:t>
      </w:r>
      <w:proofErr w:type="spellStart"/>
      <w:r w:rsidRPr="000C7650">
        <w:rPr>
          <w:rFonts w:ascii="Book Antiqua" w:hAnsi="Book Antiqua" w:cs="Times New Roman"/>
          <w:b/>
          <w:sz w:val="24"/>
          <w:szCs w:val="24"/>
          <w:lang w:val="en-GB"/>
        </w:rPr>
        <w:t>ceRNA</w:t>
      </w:r>
      <w:proofErr w:type="spellEnd"/>
      <w:r w:rsidRPr="000C7650">
        <w:rPr>
          <w:rFonts w:ascii="Book Antiqua" w:hAnsi="Book Antiqua" w:cs="Times New Roman"/>
          <w:b/>
          <w:sz w:val="24"/>
          <w:szCs w:val="24"/>
          <w:lang w:val="en-GB"/>
        </w:rPr>
        <w:t xml:space="preserve"> network based on miRNA, </w:t>
      </w:r>
      <w:proofErr w:type="spellStart"/>
      <w:r w:rsidRPr="000C7650">
        <w:rPr>
          <w:rFonts w:ascii="Book Antiqua" w:hAnsi="Book Antiqua" w:cs="Times New Roman"/>
          <w:b/>
          <w:sz w:val="24"/>
          <w:szCs w:val="24"/>
          <w:lang w:val="en-GB"/>
        </w:rPr>
        <w:t>lncRNA</w:t>
      </w:r>
      <w:proofErr w:type="spellEnd"/>
      <w:r w:rsidRPr="000C7650">
        <w:rPr>
          <w:rFonts w:ascii="Book Antiqua" w:hAnsi="Book Antiqua" w:cs="Times New Roman"/>
          <w:b/>
          <w:sz w:val="24"/>
          <w:szCs w:val="24"/>
          <w:lang w:val="en-GB"/>
        </w:rPr>
        <w:t xml:space="preserve"> and mRNA expression data</w:t>
      </w:r>
    </w:p>
    <w:p w:rsidR="00372585" w:rsidRPr="000C7650" w:rsidRDefault="00372585" w:rsidP="000C7650">
      <w:pPr>
        <w:spacing w:after="0" w:line="360" w:lineRule="auto"/>
        <w:jc w:val="both"/>
        <w:rPr>
          <w:rFonts w:ascii="Book Antiqua" w:hAnsi="Book Antiqua" w:cs="Times New Roman"/>
          <w:sz w:val="24"/>
          <w:szCs w:val="24"/>
          <w:lang w:val="en-GB"/>
        </w:rPr>
      </w:pPr>
    </w:p>
    <w:p w:rsidR="00372585" w:rsidRPr="000C7650" w:rsidRDefault="00372585" w:rsidP="000C7650">
      <w:pPr>
        <w:spacing w:after="0" w:line="360" w:lineRule="auto"/>
        <w:jc w:val="both"/>
        <w:rPr>
          <w:rFonts w:ascii="Book Antiqua" w:hAnsi="Book Antiqua" w:cs="Times New Roman"/>
          <w:sz w:val="24"/>
          <w:szCs w:val="24"/>
          <w:lang w:val="en-GB"/>
        </w:rPr>
      </w:pPr>
      <w:proofErr w:type="spellStart"/>
      <w:r w:rsidRPr="000C7650">
        <w:rPr>
          <w:rFonts w:ascii="Book Antiqua" w:hAnsi="Book Antiqua" w:cs="Arial Unicode MS"/>
          <w:sz w:val="24"/>
          <w:szCs w:val="24"/>
          <w:lang w:val="en-GB"/>
        </w:rPr>
        <w:t>Xue</w:t>
      </w:r>
      <w:proofErr w:type="spellEnd"/>
      <w:r w:rsidRPr="000C7650">
        <w:rPr>
          <w:rFonts w:ascii="Book Antiqua" w:hAnsi="Book Antiqua" w:cs="Arial Unicode MS"/>
          <w:sz w:val="24"/>
          <w:szCs w:val="24"/>
          <w:lang w:val="en-GB"/>
        </w:rPr>
        <w:t xml:space="preserve"> WH </w:t>
      </w:r>
      <w:r w:rsidRPr="000C7650">
        <w:rPr>
          <w:rFonts w:ascii="Book Antiqua" w:hAnsi="Book Antiqua" w:cs="Arial Unicode MS"/>
          <w:i/>
          <w:sz w:val="24"/>
          <w:szCs w:val="24"/>
          <w:lang w:val="en-GB"/>
        </w:rPr>
        <w:t>et al</w:t>
      </w:r>
      <w:r w:rsidRPr="000C7650">
        <w:rPr>
          <w:rFonts w:ascii="Book Antiqua" w:hAnsi="Book Antiqua" w:cs="Arial Unicode MS"/>
          <w:sz w:val="24"/>
          <w:szCs w:val="24"/>
          <w:lang w:val="en-GB"/>
        </w:rPr>
        <w:t xml:space="preserve">. </w:t>
      </w:r>
      <w:r w:rsidRPr="000C7650">
        <w:rPr>
          <w:rFonts w:ascii="Book Antiqua" w:hAnsi="Book Antiqua" w:cs="Times New Roman"/>
          <w:sz w:val="24"/>
          <w:szCs w:val="24"/>
          <w:lang w:val="en-GB"/>
        </w:rPr>
        <w:t xml:space="preserve">Construction of an oesophageal cancer-specific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network</w:t>
      </w:r>
    </w:p>
    <w:p w:rsidR="00372585" w:rsidRPr="000C7650" w:rsidRDefault="00372585" w:rsidP="000C7650">
      <w:pPr>
        <w:spacing w:after="0" w:line="360" w:lineRule="auto"/>
        <w:jc w:val="both"/>
        <w:rPr>
          <w:rFonts w:ascii="Book Antiqua" w:hAnsi="Book Antiqua" w:cs="Times New Roman"/>
          <w:sz w:val="24"/>
          <w:szCs w:val="24"/>
          <w:lang w:val="en-GB"/>
        </w:rPr>
      </w:pPr>
    </w:p>
    <w:p w:rsidR="00372585" w:rsidRPr="000C7650" w:rsidRDefault="00372585" w:rsidP="000C7650">
      <w:pPr>
        <w:spacing w:after="0" w:line="360" w:lineRule="auto"/>
        <w:jc w:val="both"/>
        <w:rPr>
          <w:rFonts w:ascii="Book Antiqua" w:eastAsia="宋体" w:hAnsi="Book Antiqua" w:cs="Times New Roman"/>
          <w:sz w:val="24"/>
          <w:szCs w:val="24"/>
          <w:lang w:val="en-GB"/>
        </w:rPr>
      </w:pPr>
      <w:r w:rsidRPr="000C7650">
        <w:rPr>
          <w:rFonts w:ascii="Book Antiqua" w:eastAsia="宋体" w:hAnsi="Book Antiqua" w:cs="Times New Roman"/>
          <w:sz w:val="24"/>
          <w:szCs w:val="24"/>
          <w:lang w:val="en-GB"/>
        </w:rPr>
        <w:t>Wen-Hua</w:t>
      </w:r>
      <w:r w:rsidRPr="000C7650">
        <w:rPr>
          <w:rFonts w:ascii="Book Antiqua" w:hAnsi="Book Antiqua" w:cs="Times New Roman"/>
          <w:sz w:val="24"/>
          <w:szCs w:val="24"/>
          <w:lang w:val="en-GB"/>
        </w:rPr>
        <w:t xml:space="preserve"> </w:t>
      </w:r>
      <w:proofErr w:type="spellStart"/>
      <w:r w:rsidRPr="000C7650">
        <w:rPr>
          <w:rFonts w:ascii="Book Antiqua" w:eastAsia="宋体" w:hAnsi="Book Antiqua" w:cs="Times New Roman"/>
          <w:sz w:val="24"/>
          <w:szCs w:val="24"/>
          <w:lang w:val="en-GB"/>
        </w:rPr>
        <w:t>Xue</w:t>
      </w:r>
      <w:proofErr w:type="spellEnd"/>
      <w:r w:rsidRPr="000C7650">
        <w:rPr>
          <w:rFonts w:ascii="Book Antiqua" w:eastAsia="宋体" w:hAnsi="Book Antiqua" w:cs="Times New Roman"/>
          <w:sz w:val="24"/>
          <w:szCs w:val="24"/>
          <w:lang w:val="en-GB"/>
        </w:rPr>
        <w:t xml:space="preserve">, </w:t>
      </w:r>
      <w:proofErr w:type="spellStart"/>
      <w:r w:rsidRPr="000C7650">
        <w:rPr>
          <w:rFonts w:ascii="Book Antiqua" w:eastAsia="宋体" w:hAnsi="Book Antiqua" w:cs="Times New Roman"/>
          <w:sz w:val="24"/>
          <w:szCs w:val="24"/>
          <w:lang w:val="en-GB"/>
        </w:rPr>
        <w:t>Zhi-Rui</w:t>
      </w:r>
      <w:proofErr w:type="spellEnd"/>
      <w:r w:rsidRPr="000C7650">
        <w:rPr>
          <w:rFonts w:ascii="Book Antiqua" w:eastAsia="宋体" w:hAnsi="Book Antiqua" w:cs="Times New Roman"/>
          <w:sz w:val="24"/>
          <w:szCs w:val="24"/>
          <w:lang w:val="en-GB"/>
        </w:rPr>
        <w:t xml:space="preserve"> Fan, Li-Feng Li, Jing-Li Lu, Bing-Jun Ma, </w:t>
      </w:r>
      <w:proofErr w:type="spellStart"/>
      <w:r w:rsidRPr="000C7650">
        <w:rPr>
          <w:rFonts w:ascii="Book Antiqua" w:eastAsia="宋体" w:hAnsi="Book Antiqua" w:cs="Times New Roman"/>
          <w:sz w:val="24"/>
          <w:szCs w:val="24"/>
          <w:lang w:val="en-GB"/>
        </w:rPr>
        <w:t>Jie</w:t>
      </w:r>
      <w:proofErr w:type="spellEnd"/>
      <w:r w:rsidRPr="000C7650">
        <w:rPr>
          <w:rFonts w:ascii="Book Antiqua" w:eastAsia="宋体" w:hAnsi="Book Antiqua" w:cs="Times New Roman"/>
          <w:sz w:val="24"/>
          <w:szCs w:val="24"/>
          <w:lang w:val="en-GB"/>
        </w:rPr>
        <w:t xml:space="preserve"> Zhao, </w:t>
      </w:r>
      <w:proofErr w:type="spellStart"/>
      <w:r w:rsidRPr="000C7650">
        <w:rPr>
          <w:rFonts w:ascii="Book Antiqua" w:eastAsia="宋体" w:hAnsi="Book Antiqua" w:cs="Times New Roman"/>
          <w:sz w:val="24"/>
          <w:szCs w:val="24"/>
          <w:lang w:val="en-GB"/>
        </w:rPr>
        <w:t>Quan</w:t>
      </w:r>
      <w:proofErr w:type="spellEnd"/>
      <w:r w:rsidRPr="000C7650">
        <w:rPr>
          <w:rFonts w:ascii="Book Antiqua" w:eastAsia="宋体" w:hAnsi="Book Antiqua" w:cs="Times New Roman"/>
          <w:sz w:val="24"/>
          <w:szCs w:val="24"/>
          <w:lang w:val="en-GB"/>
        </w:rPr>
        <w:t xml:space="preserve">-Cheng </w:t>
      </w:r>
      <w:proofErr w:type="spellStart"/>
      <w:r w:rsidRPr="000C7650">
        <w:rPr>
          <w:rFonts w:ascii="Book Antiqua" w:eastAsia="宋体" w:hAnsi="Book Antiqua" w:cs="Times New Roman"/>
          <w:sz w:val="24"/>
          <w:szCs w:val="24"/>
          <w:lang w:val="en-GB"/>
        </w:rPr>
        <w:t>Kan</w:t>
      </w:r>
      <w:proofErr w:type="spellEnd"/>
    </w:p>
    <w:p w:rsidR="00372585" w:rsidRPr="000C7650" w:rsidRDefault="00372585" w:rsidP="000C7650">
      <w:pPr>
        <w:spacing w:after="0" w:line="360" w:lineRule="auto"/>
        <w:jc w:val="both"/>
        <w:rPr>
          <w:rFonts w:ascii="Book Antiqua" w:eastAsia="宋体" w:hAnsi="Book Antiqua" w:cs="Times New Roman"/>
          <w:sz w:val="24"/>
          <w:szCs w:val="24"/>
          <w:lang w:val="en-GB"/>
        </w:rPr>
      </w:pPr>
    </w:p>
    <w:p w:rsidR="00372585" w:rsidRPr="000C7650" w:rsidRDefault="00372585" w:rsidP="000C7650">
      <w:pPr>
        <w:spacing w:after="0" w:line="360" w:lineRule="auto"/>
        <w:jc w:val="both"/>
        <w:rPr>
          <w:rFonts w:ascii="Book Antiqua" w:eastAsia="宋体" w:hAnsi="Book Antiqua" w:cs="Times New Roman"/>
          <w:sz w:val="24"/>
          <w:szCs w:val="24"/>
          <w:lang w:val="en-GB"/>
        </w:rPr>
      </w:pPr>
      <w:r w:rsidRPr="000C7650">
        <w:rPr>
          <w:rFonts w:ascii="Book Antiqua" w:eastAsia="宋体" w:hAnsi="Book Antiqua" w:cs="Times New Roman"/>
          <w:b/>
          <w:sz w:val="24"/>
          <w:szCs w:val="24"/>
          <w:lang w:val="en-GB"/>
        </w:rPr>
        <w:t>Wen-Hua</w:t>
      </w:r>
      <w:r w:rsidRPr="000C7650">
        <w:rPr>
          <w:rFonts w:ascii="Book Antiqua" w:hAnsi="Book Antiqua" w:cs="Times New Roman"/>
          <w:b/>
          <w:sz w:val="24"/>
          <w:szCs w:val="24"/>
          <w:lang w:val="en-GB"/>
        </w:rPr>
        <w:t xml:space="preserve"> </w:t>
      </w:r>
      <w:proofErr w:type="spellStart"/>
      <w:r w:rsidRPr="000C7650">
        <w:rPr>
          <w:rFonts w:ascii="Book Antiqua" w:eastAsia="宋体" w:hAnsi="Book Antiqua" w:cs="Times New Roman"/>
          <w:b/>
          <w:sz w:val="24"/>
          <w:szCs w:val="24"/>
          <w:lang w:val="en-GB"/>
        </w:rPr>
        <w:t>Xue</w:t>
      </w:r>
      <w:proofErr w:type="spellEnd"/>
      <w:r w:rsidRPr="000C7650">
        <w:rPr>
          <w:rFonts w:ascii="Book Antiqua" w:eastAsia="宋体" w:hAnsi="Book Antiqua" w:cs="Times New Roman"/>
          <w:b/>
          <w:sz w:val="24"/>
          <w:szCs w:val="24"/>
          <w:lang w:val="en-GB"/>
        </w:rPr>
        <w:t xml:space="preserve">, Jing-Li Lu, Bing-Jun Ma, </w:t>
      </w:r>
      <w:proofErr w:type="spellStart"/>
      <w:r w:rsidRPr="000C7650">
        <w:rPr>
          <w:rFonts w:ascii="Book Antiqua" w:eastAsia="宋体" w:hAnsi="Book Antiqua" w:cs="Times New Roman"/>
          <w:b/>
          <w:sz w:val="24"/>
          <w:szCs w:val="24"/>
          <w:lang w:val="en-GB"/>
        </w:rPr>
        <w:t>Quan</w:t>
      </w:r>
      <w:proofErr w:type="spellEnd"/>
      <w:r w:rsidRPr="000C7650">
        <w:rPr>
          <w:rFonts w:ascii="Book Antiqua" w:eastAsia="宋体" w:hAnsi="Book Antiqua" w:cs="Times New Roman"/>
          <w:b/>
          <w:sz w:val="24"/>
          <w:szCs w:val="24"/>
          <w:lang w:val="en-GB"/>
        </w:rPr>
        <w:t xml:space="preserve">-Cheng </w:t>
      </w:r>
      <w:proofErr w:type="spellStart"/>
      <w:r w:rsidRPr="000C7650">
        <w:rPr>
          <w:rFonts w:ascii="Book Antiqua" w:eastAsia="宋体" w:hAnsi="Book Antiqua" w:cs="Times New Roman"/>
          <w:b/>
          <w:sz w:val="24"/>
          <w:szCs w:val="24"/>
          <w:lang w:val="en-GB"/>
        </w:rPr>
        <w:t>Kan</w:t>
      </w:r>
      <w:proofErr w:type="spellEnd"/>
      <w:r w:rsidRPr="000C7650">
        <w:rPr>
          <w:rFonts w:ascii="Book Antiqua" w:eastAsia="宋体" w:hAnsi="Book Antiqua" w:cs="Times New Roman"/>
          <w:b/>
          <w:sz w:val="24"/>
          <w:szCs w:val="24"/>
          <w:lang w:val="en-GB"/>
        </w:rPr>
        <w:t xml:space="preserve">, </w:t>
      </w:r>
      <w:proofErr w:type="spellStart"/>
      <w:r w:rsidRPr="000C7650">
        <w:rPr>
          <w:rFonts w:ascii="Book Antiqua" w:eastAsia="宋体" w:hAnsi="Book Antiqua" w:cs="Times New Roman"/>
          <w:b/>
          <w:sz w:val="24"/>
          <w:szCs w:val="24"/>
          <w:lang w:val="en-GB"/>
        </w:rPr>
        <w:t>Jie</w:t>
      </w:r>
      <w:proofErr w:type="spellEnd"/>
      <w:r w:rsidRPr="000C7650">
        <w:rPr>
          <w:rFonts w:ascii="Book Antiqua" w:eastAsia="宋体" w:hAnsi="Book Antiqua" w:cs="Times New Roman"/>
          <w:b/>
          <w:sz w:val="24"/>
          <w:szCs w:val="24"/>
          <w:lang w:val="en-GB"/>
        </w:rPr>
        <w:t xml:space="preserve"> Zhao, </w:t>
      </w:r>
      <w:r w:rsidRPr="000C7650">
        <w:rPr>
          <w:rFonts w:ascii="Book Antiqua" w:eastAsia="宋体" w:hAnsi="Book Antiqua" w:cs="Times New Roman"/>
          <w:sz w:val="24"/>
          <w:szCs w:val="24"/>
          <w:lang w:val="en-GB"/>
        </w:rPr>
        <w:t>Department of Pharmacy, the First Affiliated Hospital of Zhengzhou University, Zhengzhou</w:t>
      </w:r>
      <w:r w:rsidRPr="000C7650">
        <w:rPr>
          <w:rFonts w:ascii="Book Antiqua" w:hAnsi="Book Antiqua"/>
          <w:sz w:val="24"/>
          <w:szCs w:val="24"/>
          <w:lang w:val="en-GB"/>
        </w:rPr>
        <w:t xml:space="preserve"> 450052</w:t>
      </w:r>
      <w:r w:rsidRPr="000C7650">
        <w:rPr>
          <w:rFonts w:ascii="Book Antiqua" w:eastAsia="宋体" w:hAnsi="Book Antiqua" w:cs="Times New Roman"/>
          <w:sz w:val="24"/>
          <w:szCs w:val="24"/>
          <w:lang w:val="en-GB"/>
        </w:rPr>
        <w:t>, Henan Province, China</w:t>
      </w:r>
    </w:p>
    <w:p w:rsidR="00372585" w:rsidRPr="000C7650" w:rsidRDefault="00372585" w:rsidP="000C7650">
      <w:pPr>
        <w:spacing w:after="0" w:line="360" w:lineRule="auto"/>
        <w:jc w:val="both"/>
        <w:rPr>
          <w:rFonts w:ascii="Book Antiqua" w:eastAsia="宋体" w:hAnsi="Book Antiqua" w:cs="Times New Roman"/>
          <w:sz w:val="24"/>
          <w:szCs w:val="24"/>
          <w:lang w:val="en-GB"/>
        </w:rPr>
      </w:pPr>
    </w:p>
    <w:p w:rsidR="00372585" w:rsidRPr="000C7650" w:rsidRDefault="00372585" w:rsidP="000C7650">
      <w:pPr>
        <w:spacing w:after="0" w:line="360" w:lineRule="auto"/>
        <w:jc w:val="both"/>
        <w:rPr>
          <w:rFonts w:ascii="Book Antiqua" w:eastAsia="宋体" w:hAnsi="Book Antiqua" w:cs="Times New Roman"/>
          <w:sz w:val="24"/>
          <w:szCs w:val="24"/>
          <w:lang w:val="en-GB"/>
        </w:rPr>
      </w:pPr>
      <w:proofErr w:type="spellStart"/>
      <w:r w:rsidRPr="000C7650">
        <w:rPr>
          <w:rFonts w:ascii="Book Antiqua" w:eastAsia="宋体" w:hAnsi="Book Antiqua" w:cs="Times New Roman"/>
          <w:b/>
          <w:sz w:val="24"/>
          <w:szCs w:val="24"/>
          <w:lang w:val="en-GB"/>
        </w:rPr>
        <w:t>Zhi-Rui</w:t>
      </w:r>
      <w:proofErr w:type="spellEnd"/>
      <w:r w:rsidRPr="000C7650">
        <w:rPr>
          <w:rFonts w:ascii="Book Antiqua" w:eastAsia="宋体" w:hAnsi="Book Antiqua" w:cs="Times New Roman"/>
          <w:b/>
          <w:sz w:val="24"/>
          <w:szCs w:val="24"/>
          <w:lang w:val="en-GB"/>
        </w:rPr>
        <w:t xml:space="preserve"> Fan, Li-Feng Li, </w:t>
      </w:r>
      <w:r w:rsidRPr="000C7650">
        <w:rPr>
          <w:rFonts w:ascii="Book Antiqua" w:eastAsia="宋体" w:hAnsi="Book Antiqua" w:cs="Times New Roman"/>
          <w:sz w:val="24"/>
          <w:szCs w:val="24"/>
          <w:lang w:val="en-GB"/>
        </w:rPr>
        <w:t>Cancer Centre, the First Affiliated Hospital of Zhengzhou University, Zhengzhou</w:t>
      </w:r>
      <w:r w:rsidRPr="000C7650">
        <w:rPr>
          <w:rFonts w:ascii="Book Antiqua" w:hAnsi="Book Antiqua"/>
          <w:sz w:val="24"/>
          <w:szCs w:val="24"/>
          <w:lang w:val="en-GB"/>
        </w:rPr>
        <w:t xml:space="preserve"> 450052</w:t>
      </w:r>
      <w:r w:rsidRPr="000C7650">
        <w:rPr>
          <w:rFonts w:ascii="Book Antiqua" w:eastAsia="宋体" w:hAnsi="Book Antiqua" w:cs="Times New Roman"/>
          <w:sz w:val="24"/>
          <w:szCs w:val="24"/>
          <w:lang w:val="en-GB"/>
        </w:rPr>
        <w:t>, Henan Province, China</w:t>
      </w:r>
    </w:p>
    <w:p w:rsidR="00372585" w:rsidRPr="000C7650" w:rsidRDefault="00372585" w:rsidP="000C7650">
      <w:pPr>
        <w:spacing w:after="0" w:line="360" w:lineRule="auto"/>
        <w:jc w:val="both"/>
        <w:rPr>
          <w:rFonts w:ascii="Book Antiqua" w:eastAsia="宋体" w:hAnsi="Book Antiqua" w:cs="Times New Roman"/>
          <w:sz w:val="24"/>
          <w:szCs w:val="24"/>
          <w:lang w:val="en-GB"/>
        </w:rPr>
      </w:pPr>
    </w:p>
    <w:p w:rsidR="00372585" w:rsidRPr="000C7650" w:rsidRDefault="00372585" w:rsidP="000C7650">
      <w:pPr>
        <w:spacing w:after="0" w:line="360" w:lineRule="auto"/>
        <w:jc w:val="both"/>
        <w:rPr>
          <w:rFonts w:ascii="Book Antiqua" w:eastAsia="宋体" w:hAnsi="Book Antiqua" w:cs="Times New Roman"/>
          <w:sz w:val="24"/>
          <w:szCs w:val="24"/>
          <w:lang w:val="en-GB"/>
        </w:rPr>
      </w:pPr>
      <w:r w:rsidRPr="000C7650">
        <w:rPr>
          <w:rFonts w:ascii="Book Antiqua" w:hAnsi="Book Antiqua"/>
          <w:b/>
          <w:bCs/>
          <w:sz w:val="24"/>
          <w:szCs w:val="24"/>
          <w:lang w:val="en-GB"/>
        </w:rPr>
        <w:t>ORCID number:</w:t>
      </w:r>
      <w:r w:rsidRPr="000C7650">
        <w:rPr>
          <w:rFonts w:ascii="Book Antiqua" w:eastAsia="宋体" w:hAnsi="Book Antiqua" w:cs="Times New Roman"/>
          <w:sz w:val="24"/>
          <w:szCs w:val="24"/>
          <w:lang w:val="en-GB"/>
        </w:rPr>
        <w:t xml:space="preserve"> Wen-Hua</w:t>
      </w:r>
      <w:r w:rsidRPr="000C7650">
        <w:rPr>
          <w:rFonts w:ascii="Book Antiqua" w:hAnsi="Book Antiqua" w:cs="Times New Roman"/>
          <w:sz w:val="24"/>
          <w:szCs w:val="24"/>
          <w:lang w:val="en-GB"/>
        </w:rPr>
        <w:t xml:space="preserve"> </w:t>
      </w:r>
      <w:proofErr w:type="spellStart"/>
      <w:r w:rsidRPr="000C7650">
        <w:rPr>
          <w:rFonts w:ascii="Book Antiqua" w:eastAsia="宋体" w:hAnsi="Book Antiqua" w:cs="Times New Roman"/>
          <w:sz w:val="24"/>
          <w:szCs w:val="24"/>
          <w:lang w:val="en-GB"/>
        </w:rPr>
        <w:t>Xue</w:t>
      </w:r>
      <w:proofErr w:type="spellEnd"/>
      <w:r w:rsidRPr="000C7650">
        <w:rPr>
          <w:rFonts w:ascii="Book Antiqua" w:eastAsia="宋体" w:hAnsi="Book Antiqua" w:cs="Times New Roman"/>
          <w:sz w:val="24"/>
          <w:szCs w:val="24"/>
          <w:lang w:val="en-GB"/>
        </w:rPr>
        <w:t xml:space="preserve"> (0000-0003-4045-8166);</w:t>
      </w:r>
      <w:r w:rsidRPr="000C7650">
        <w:rPr>
          <w:rFonts w:ascii="Book Antiqua" w:hAnsi="Book Antiqua" w:cs="Times New Roman"/>
          <w:sz w:val="24"/>
          <w:szCs w:val="24"/>
          <w:lang w:val="en-GB"/>
        </w:rPr>
        <w:t xml:space="preserve"> </w:t>
      </w:r>
      <w:proofErr w:type="spellStart"/>
      <w:r w:rsidRPr="000C7650">
        <w:rPr>
          <w:rFonts w:ascii="Book Antiqua" w:eastAsia="宋体" w:hAnsi="Book Antiqua" w:cs="Times New Roman"/>
          <w:sz w:val="24"/>
          <w:szCs w:val="24"/>
          <w:lang w:val="en-GB"/>
        </w:rPr>
        <w:t>Zhi-Rui</w:t>
      </w:r>
      <w:proofErr w:type="spellEnd"/>
      <w:r w:rsidRPr="000C7650">
        <w:rPr>
          <w:rFonts w:ascii="Book Antiqua" w:eastAsia="宋体" w:hAnsi="Book Antiqua" w:cs="Times New Roman"/>
          <w:sz w:val="24"/>
          <w:szCs w:val="24"/>
          <w:lang w:val="en-GB"/>
        </w:rPr>
        <w:t xml:space="preserve"> Fan (0000-0002-0389-5271); Li-Feng Li (0000-0002-7492-4017); Jing-Li Lu (0000-0002-4777-8368); Bing-Jun Ma (0000-0002-8275-2120); </w:t>
      </w:r>
      <w:proofErr w:type="spellStart"/>
      <w:r w:rsidRPr="000C7650">
        <w:rPr>
          <w:rFonts w:ascii="Book Antiqua" w:eastAsia="宋体" w:hAnsi="Book Antiqua" w:cs="Times New Roman"/>
          <w:sz w:val="24"/>
          <w:szCs w:val="24"/>
          <w:lang w:val="en-GB"/>
        </w:rPr>
        <w:t>Jie</w:t>
      </w:r>
      <w:proofErr w:type="spellEnd"/>
      <w:r w:rsidRPr="000C7650">
        <w:rPr>
          <w:rFonts w:ascii="Book Antiqua" w:eastAsia="宋体" w:hAnsi="Book Antiqua" w:cs="Times New Roman"/>
          <w:sz w:val="24"/>
          <w:szCs w:val="24"/>
          <w:lang w:val="en-GB"/>
        </w:rPr>
        <w:t xml:space="preserve"> Zhao (0000-0003-1168-8384); </w:t>
      </w:r>
      <w:proofErr w:type="spellStart"/>
      <w:r w:rsidRPr="000C7650">
        <w:rPr>
          <w:rFonts w:ascii="Book Antiqua" w:eastAsia="宋体" w:hAnsi="Book Antiqua" w:cs="Times New Roman"/>
          <w:sz w:val="24"/>
          <w:szCs w:val="24"/>
          <w:lang w:val="en-GB"/>
        </w:rPr>
        <w:t>Quan</w:t>
      </w:r>
      <w:proofErr w:type="spellEnd"/>
      <w:r w:rsidRPr="000C7650">
        <w:rPr>
          <w:rFonts w:ascii="Book Antiqua" w:eastAsia="宋体" w:hAnsi="Book Antiqua" w:cs="Times New Roman"/>
          <w:sz w:val="24"/>
          <w:szCs w:val="24"/>
          <w:lang w:val="en-GB"/>
        </w:rPr>
        <w:t xml:space="preserve">-Cheng </w:t>
      </w:r>
      <w:proofErr w:type="spellStart"/>
      <w:r w:rsidRPr="000C7650">
        <w:rPr>
          <w:rFonts w:ascii="Book Antiqua" w:eastAsia="宋体" w:hAnsi="Book Antiqua" w:cs="Times New Roman"/>
          <w:sz w:val="24"/>
          <w:szCs w:val="24"/>
          <w:lang w:val="en-GB"/>
        </w:rPr>
        <w:t>Kan</w:t>
      </w:r>
      <w:proofErr w:type="spellEnd"/>
      <w:r w:rsidRPr="000C7650">
        <w:rPr>
          <w:rFonts w:ascii="Book Antiqua" w:eastAsia="宋体" w:hAnsi="Book Antiqua" w:cs="Times New Roman"/>
          <w:sz w:val="24"/>
          <w:szCs w:val="24"/>
          <w:lang w:val="en-GB"/>
        </w:rPr>
        <w:t xml:space="preserve"> (0000-0002-2998-4918).</w:t>
      </w:r>
    </w:p>
    <w:p w:rsidR="00372585" w:rsidRPr="000C7650" w:rsidRDefault="00372585" w:rsidP="000C7650">
      <w:pPr>
        <w:spacing w:after="0" w:line="360" w:lineRule="auto"/>
        <w:jc w:val="both"/>
        <w:rPr>
          <w:rFonts w:ascii="Book Antiqua" w:eastAsia="宋体" w:hAnsi="Book Antiqua" w:cs="Times New Roman"/>
          <w:sz w:val="24"/>
          <w:szCs w:val="24"/>
          <w:lang w:val="en-GB"/>
        </w:rPr>
      </w:pPr>
    </w:p>
    <w:p w:rsidR="00372585" w:rsidRPr="000C7650" w:rsidRDefault="00372585" w:rsidP="000C7650">
      <w:pPr>
        <w:spacing w:after="0" w:line="360" w:lineRule="auto"/>
        <w:jc w:val="both"/>
        <w:rPr>
          <w:rFonts w:ascii="Book Antiqua" w:eastAsia="宋体" w:hAnsi="Book Antiqua" w:cs="Times New Roman"/>
          <w:sz w:val="24"/>
          <w:szCs w:val="24"/>
          <w:lang w:val="en-GB"/>
        </w:rPr>
      </w:pPr>
      <w:r w:rsidRPr="000C7650">
        <w:rPr>
          <w:rFonts w:ascii="Book Antiqua" w:eastAsia="宋体" w:hAnsi="Book Antiqua" w:cs="Times New Roman"/>
          <w:b/>
          <w:sz w:val="24"/>
          <w:szCs w:val="24"/>
          <w:lang w:val="en-GB"/>
        </w:rPr>
        <w:t>Author contributions:</w:t>
      </w:r>
      <w:r w:rsidRPr="000C7650">
        <w:rPr>
          <w:rFonts w:ascii="Book Antiqua" w:hAnsi="Book Antiqua" w:cs="Times New Roman"/>
          <w:b/>
          <w:sz w:val="24"/>
          <w:szCs w:val="24"/>
          <w:lang w:val="en-GB"/>
        </w:rPr>
        <w:t xml:space="preserve"> </w:t>
      </w:r>
      <w:proofErr w:type="spellStart"/>
      <w:r w:rsidRPr="000C7650">
        <w:rPr>
          <w:rFonts w:ascii="Book Antiqua" w:eastAsia="宋体" w:hAnsi="Book Antiqua" w:cs="Times New Roman"/>
          <w:sz w:val="24"/>
          <w:szCs w:val="24"/>
          <w:lang w:val="en-GB"/>
        </w:rPr>
        <w:t>Kan</w:t>
      </w:r>
      <w:proofErr w:type="spellEnd"/>
      <w:r w:rsidRPr="000C7650">
        <w:rPr>
          <w:rFonts w:ascii="Book Antiqua" w:eastAsia="宋体" w:hAnsi="Book Antiqua" w:cs="Times New Roman"/>
          <w:sz w:val="24"/>
          <w:szCs w:val="24"/>
          <w:lang w:val="en-GB"/>
        </w:rPr>
        <w:t xml:space="preserve"> QC and Zhao J designed and coordinated the research; </w:t>
      </w:r>
      <w:proofErr w:type="spellStart"/>
      <w:r w:rsidRPr="000C7650">
        <w:rPr>
          <w:rFonts w:ascii="Book Antiqua" w:eastAsia="宋体" w:hAnsi="Book Antiqua" w:cs="Times New Roman"/>
          <w:sz w:val="24"/>
          <w:szCs w:val="24"/>
          <w:lang w:val="en-GB"/>
        </w:rPr>
        <w:t>Xue</w:t>
      </w:r>
      <w:proofErr w:type="spellEnd"/>
      <w:r w:rsidRPr="000C7650">
        <w:rPr>
          <w:rFonts w:ascii="Book Antiqua" w:eastAsia="宋体" w:hAnsi="Book Antiqua" w:cs="Times New Roman"/>
          <w:sz w:val="24"/>
          <w:szCs w:val="24"/>
          <w:lang w:val="en-GB"/>
        </w:rPr>
        <w:t xml:space="preserve"> WH drafted the manuscript; Fan ZR, Li LF and Lu JL</w:t>
      </w:r>
      <w:r w:rsidRPr="000C7650">
        <w:rPr>
          <w:rFonts w:ascii="Book Antiqua" w:hAnsi="Book Antiqua" w:cs="Times New Roman"/>
          <w:sz w:val="24"/>
          <w:szCs w:val="24"/>
          <w:lang w:val="en-GB"/>
        </w:rPr>
        <w:t xml:space="preserve"> </w:t>
      </w:r>
      <w:r w:rsidRPr="000C7650">
        <w:rPr>
          <w:rFonts w:ascii="Book Antiqua" w:eastAsia="宋体" w:hAnsi="Book Antiqua" w:cs="Times New Roman"/>
          <w:sz w:val="24"/>
          <w:szCs w:val="24"/>
          <w:lang w:val="en-GB"/>
        </w:rPr>
        <w:t>analysed the data;</w:t>
      </w:r>
      <w:r w:rsidRPr="000C7650">
        <w:rPr>
          <w:rFonts w:ascii="Book Antiqua" w:hAnsi="Book Antiqua" w:cs="Times New Roman"/>
          <w:sz w:val="24"/>
          <w:szCs w:val="24"/>
          <w:lang w:val="en-GB"/>
        </w:rPr>
        <w:t xml:space="preserve"> </w:t>
      </w:r>
      <w:proofErr w:type="spellStart"/>
      <w:r w:rsidRPr="000C7650">
        <w:rPr>
          <w:rFonts w:ascii="Book Antiqua" w:eastAsia="宋体" w:hAnsi="Book Antiqua" w:cs="Times New Roman"/>
          <w:sz w:val="24"/>
          <w:szCs w:val="24"/>
          <w:lang w:val="en-GB"/>
        </w:rPr>
        <w:t>MaBJ</w:t>
      </w:r>
      <w:proofErr w:type="spellEnd"/>
      <w:r w:rsidRPr="000C7650">
        <w:rPr>
          <w:rFonts w:ascii="Book Antiqua" w:eastAsia="宋体" w:hAnsi="Book Antiqua" w:cs="Times New Roman"/>
          <w:sz w:val="24"/>
          <w:szCs w:val="24"/>
          <w:lang w:val="en-GB"/>
        </w:rPr>
        <w:t xml:space="preserve"> provided substantial contributions to conception of the manuscript and helped draft the article and made critical revisions related to important intellectual content of the manuscript.</w:t>
      </w:r>
    </w:p>
    <w:p w:rsidR="00372585" w:rsidRPr="000C7650" w:rsidRDefault="00372585" w:rsidP="000C7650">
      <w:pPr>
        <w:spacing w:after="0" w:line="360" w:lineRule="auto"/>
        <w:jc w:val="both"/>
        <w:rPr>
          <w:rFonts w:ascii="Book Antiqua" w:eastAsia="宋体" w:hAnsi="Book Antiqua" w:cs="Times New Roman"/>
          <w:sz w:val="24"/>
          <w:szCs w:val="24"/>
          <w:lang w:val="en-GB"/>
        </w:rPr>
      </w:pPr>
    </w:p>
    <w:p w:rsidR="00372585" w:rsidRPr="000C7650" w:rsidRDefault="00372585" w:rsidP="000C7650">
      <w:pPr>
        <w:widowControl w:val="0"/>
        <w:autoSpaceDE w:val="0"/>
        <w:autoSpaceDN w:val="0"/>
        <w:spacing w:after="0" w:line="360" w:lineRule="auto"/>
        <w:jc w:val="both"/>
        <w:rPr>
          <w:rFonts w:ascii="Book Antiqua" w:hAnsi="Book Antiqua" w:cs="Times New Roman"/>
          <w:iCs/>
          <w:sz w:val="24"/>
          <w:szCs w:val="24"/>
          <w:lang w:val="en-GB"/>
        </w:rPr>
      </w:pPr>
      <w:proofErr w:type="gramStart"/>
      <w:r w:rsidRPr="000C7650">
        <w:rPr>
          <w:rFonts w:ascii="Book Antiqua" w:eastAsia="宋体" w:hAnsi="Book Antiqua" w:cs="Times New Roman"/>
          <w:b/>
          <w:sz w:val="24"/>
          <w:szCs w:val="24"/>
          <w:lang w:val="en-GB"/>
        </w:rPr>
        <w:lastRenderedPageBreak/>
        <w:t>Supported</w:t>
      </w:r>
      <w:r w:rsidRPr="000C7650">
        <w:rPr>
          <w:rFonts w:ascii="Book Antiqua" w:hAnsi="Book Antiqua" w:cs="Times New Roman"/>
          <w:iCs/>
          <w:sz w:val="24"/>
          <w:szCs w:val="24"/>
          <w:lang w:val="en-GB"/>
        </w:rPr>
        <w:t xml:space="preserve"> the National Natural Science Foundation of Chin</w:t>
      </w:r>
      <w:r w:rsidR="00727A22">
        <w:rPr>
          <w:rFonts w:ascii="Book Antiqua" w:hAnsi="Book Antiqua" w:cs="Times New Roman"/>
          <w:iCs/>
          <w:sz w:val="24"/>
          <w:szCs w:val="24"/>
          <w:lang w:val="en-GB"/>
        </w:rPr>
        <w:t>a</w:t>
      </w:r>
      <w:r w:rsidR="00727A22">
        <w:rPr>
          <w:rFonts w:ascii="Book Antiqua" w:hAnsi="Book Antiqua" w:cs="Times New Roman" w:hint="eastAsia"/>
          <w:iCs/>
          <w:sz w:val="24"/>
          <w:szCs w:val="24"/>
          <w:lang w:val="en-GB"/>
        </w:rPr>
        <w:t xml:space="preserve">, </w:t>
      </w:r>
      <w:r w:rsidR="00727A22">
        <w:rPr>
          <w:rFonts w:ascii="Book Antiqua" w:hAnsi="Book Antiqua" w:cs="Times New Roman"/>
          <w:iCs/>
          <w:sz w:val="24"/>
          <w:szCs w:val="24"/>
          <w:lang w:val="en-GB"/>
        </w:rPr>
        <w:t>No.31670895</w:t>
      </w:r>
      <w:r w:rsidR="00727A22">
        <w:rPr>
          <w:rFonts w:ascii="Book Antiqua" w:hAnsi="Book Antiqua" w:cs="Times New Roman" w:hint="eastAsia"/>
          <w:iCs/>
          <w:sz w:val="24"/>
          <w:szCs w:val="24"/>
          <w:lang w:val="en-GB"/>
        </w:rPr>
        <w:t xml:space="preserve"> and No. </w:t>
      </w:r>
      <w:r w:rsidR="00B372F6">
        <w:rPr>
          <w:rFonts w:ascii="Book Antiqua" w:hAnsi="Book Antiqua" w:cs="Times New Roman"/>
          <w:iCs/>
          <w:sz w:val="24"/>
          <w:szCs w:val="24"/>
          <w:lang w:val="en-GB"/>
        </w:rPr>
        <w:t>71673254</w:t>
      </w:r>
      <w:r w:rsidR="00B372F6">
        <w:rPr>
          <w:rFonts w:ascii="Book Antiqua" w:hAnsi="Book Antiqua" w:cs="Times New Roman" w:hint="eastAsia"/>
          <w:iCs/>
          <w:sz w:val="24"/>
          <w:szCs w:val="24"/>
          <w:lang w:val="en-GB"/>
        </w:rPr>
        <w:t>.</w:t>
      </w:r>
      <w:proofErr w:type="gramEnd"/>
    </w:p>
    <w:p w:rsidR="00372585" w:rsidRPr="008A096E" w:rsidRDefault="00372585" w:rsidP="000C7650">
      <w:pPr>
        <w:widowControl w:val="0"/>
        <w:autoSpaceDE w:val="0"/>
        <w:autoSpaceDN w:val="0"/>
        <w:spacing w:after="0" w:line="360" w:lineRule="auto"/>
        <w:jc w:val="both"/>
        <w:rPr>
          <w:rFonts w:ascii="Book Antiqua" w:hAnsi="Book Antiqua" w:cs="Times New Roman"/>
          <w:iCs/>
          <w:sz w:val="24"/>
          <w:szCs w:val="24"/>
          <w:lang w:val="en-GB"/>
        </w:rPr>
      </w:pPr>
    </w:p>
    <w:p w:rsidR="00372585" w:rsidRPr="000C7650" w:rsidRDefault="00372585" w:rsidP="000C7650">
      <w:pPr>
        <w:spacing w:after="0" w:line="360" w:lineRule="auto"/>
        <w:jc w:val="both"/>
        <w:rPr>
          <w:rFonts w:ascii="Book Antiqua" w:hAnsi="Book Antiqua" w:cs="Times New Roman"/>
          <w:iCs/>
          <w:sz w:val="24"/>
          <w:szCs w:val="24"/>
          <w:lang w:val="en-GB"/>
        </w:rPr>
      </w:pPr>
      <w:r w:rsidRPr="000C7650">
        <w:rPr>
          <w:rFonts w:ascii="Book Antiqua" w:hAnsi="Book Antiqua"/>
          <w:b/>
          <w:bCs/>
          <w:iCs/>
          <w:sz w:val="24"/>
          <w:szCs w:val="24"/>
          <w:lang w:val="en-GB"/>
        </w:rPr>
        <w:t xml:space="preserve">Institutional review </w:t>
      </w:r>
      <w:proofErr w:type="spellStart"/>
      <w:r w:rsidRPr="000C7650">
        <w:rPr>
          <w:rFonts w:ascii="Book Antiqua" w:hAnsi="Book Antiqua"/>
          <w:b/>
          <w:bCs/>
          <w:iCs/>
          <w:sz w:val="24"/>
          <w:szCs w:val="24"/>
          <w:lang w:val="en-GB"/>
        </w:rPr>
        <w:t>boardstatement</w:t>
      </w:r>
      <w:proofErr w:type="spellEnd"/>
      <w:r w:rsidRPr="000C7650">
        <w:rPr>
          <w:rFonts w:ascii="Book Antiqua" w:hAnsi="Book Antiqua"/>
          <w:b/>
          <w:bCs/>
          <w:iCs/>
          <w:sz w:val="24"/>
          <w:szCs w:val="24"/>
          <w:lang w:val="en-GB"/>
        </w:rPr>
        <w:t xml:space="preserve">: </w:t>
      </w:r>
      <w:r w:rsidRPr="000C7650">
        <w:rPr>
          <w:rFonts w:ascii="Book Antiqua" w:hAnsi="Book Antiqua" w:cs="Times New Roman"/>
          <w:iCs/>
          <w:sz w:val="24"/>
          <w:szCs w:val="24"/>
          <w:lang w:val="en-GB"/>
        </w:rPr>
        <w:t xml:space="preserve">The study was approved by </w:t>
      </w:r>
      <w:proofErr w:type="spellStart"/>
      <w:r w:rsidRPr="000C7650">
        <w:rPr>
          <w:rFonts w:ascii="Book Antiqua" w:hAnsi="Book Antiqua" w:cs="Times New Roman"/>
          <w:iCs/>
          <w:sz w:val="24"/>
          <w:szCs w:val="24"/>
          <w:lang w:val="en-GB"/>
        </w:rPr>
        <w:t>the</w:t>
      </w:r>
      <w:bookmarkStart w:id="10" w:name="OLE_LINK165"/>
      <w:bookmarkStart w:id="11" w:name="OLE_LINK168"/>
      <w:bookmarkStart w:id="12" w:name="OLE_LINK171"/>
      <w:bookmarkStart w:id="13" w:name="OLE_LINK172"/>
      <w:r w:rsidRPr="000C7650">
        <w:rPr>
          <w:rFonts w:ascii="Book Antiqua" w:hAnsi="Book Antiqua" w:cs="Times New Roman"/>
          <w:iCs/>
          <w:sz w:val="24"/>
          <w:szCs w:val="24"/>
          <w:lang w:val="en-GB"/>
        </w:rPr>
        <w:t>Institutional</w:t>
      </w:r>
      <w:proofErr w:type="spellEnd"/>
      <w:r w:rsidRPr="000C7650">
        <w:rPr>
          <w:rFonts w:ascii="Book Antiqua" w:hAnsi="Book Antiqua" w:cs="Times New Roman"/>
          <w:iCs/>
          <w:sz w:val="24"/>
          <w:szCs w:val="24"/>
          <w:lang w:val="en-GB"/>
        </w:rPr>
        <w:t xml:space="preserve"> Ethics Review Board of Zhengzhou University</w:t>
      </w:r>
      <w:bookmarkEnd w:id="10"/>
      <w:bookmarkEnd w:id="11"/>
      <w:bookmarkEnd w:id="12"/>
      <w:bookmarkEnd w:id="13"/>
      <w:r w:rsidRPr="000C7650">
        <w:rPr>
          <w:rFonts w:ascii="Book Antiqua" w:hAnsi="Book Antiqua" w:cs="Times New Roman"/>
          <w:iCs/>
          <w:sz w:val="24"/>
          <w:szCs w:val="24"/>
          <w:lang w:val="en-GB"/>
        </w:rPr>
        <w:t>, Zhengzhou, China.</w:t>
      </w:r>
    </w:p>
    <w:p w:rsidR="00372585" w:rsidRPr="000C7650" w:rsidRDefault="00372585" w:rsidP="000C7650">
      <w:pPr>
        <w:autoSpaceDE w:val="0"/>
        <w:autoSpaceDN w:val="0"/>
        <w:spacing w:after="0" w:line="360" w:lineRule="auto"/>
        <w:jc w:val="both"/>
        <w:rPr>
          <w:rFonts w:ascii="Book Antiqua" w:hAnsi="Book Antiqua"/>
          <w:b/>
          <w:bCs/>
          <w:iCs/>
          <w:sz w:val="24"/>
          <w:szCs w:val="24"/>
          <w:lang w:val="en-GB"/>
        </w:rPr>
      </w:pPr>
    </w:p>
    <w:p w:rsidR="00372585" w:rsidRPr="000C7650" w:rsidRDefault="00372585" w:rsidP="000C7650">
      <w:pPr>
        <w:widowControl w:val="0"/>
        <w:autoSpaceDE w:val="0"/>
        <w:autoSpaceDN w:val="0"/>
        <w:spacing w:after="0" w:line="360" w:lineRule="auto"/>
        <w:jc w:val="both"/>
        <w:rPr>
          <w:rFonts w:ascii="Book Antiqua" w:hAnsi="Book Antiqua" w:cs="TimesNewRomanPS-BoldItalicMT"/>
          <w:bCs/>
          <w:iCs/>
          <w:sz w:val="24"/>
          <w:szCs w:val="24"/>
          <w:lang w:val="en-GB"/>
        </w:rPr>
      </w:pPr>
      <w:bookmarkStart w:id="14" w:name="OLE_LINK526"/>
      <w:bookmarkStart w:id="15" w:name="OLE_LINK527"/>
      <w:r w:rsidRPr="000C7650">
        <w:rPr>
          <w:rFonts w:ascii="Book Antiqua" w:hAnsi="Book Antiqua" w:cs="TimesNewRomanPS-BoldItalicMT"/>
          <w:b/>
          <w:bCs/>
          <w:iCs/>
          <w:sz w:val="24"/>
          <w:szCs w:val="24"/>
          <w:lang w:val="en-GB"/>
        </w:rPr>
        <w:t xml:space="preserve">Conflict-of-interest </w:t>
      </w:r>
      <w:r w:rsidRPr="000C7650">
        <w:rPr>
          <w:rFonts w:ascii="Book Antiqua" w:hAnsi="Book Antiqua"/>
          <w:b/>
          <w:bCs/>
          <w:iCs/>
          <w:sz w:val="24"/>
          <w:szCs w:val="24"/>
          <w:lang w:val="en-GB"/>
        </w:rPr>
        <w:t>statement</w:t>
      </w:r>
      <w:r w:rsidRPr="000C7650">
        <w:rPr>
          <w:rFonts w:ascii="Book Antiqua" w:hAnsi="Book Antiqua" w:cs="TimesNewRomanPS-BoldItalicMT"/>
          <w:b/>
          <w:bCs/>
          <w:iCs/>
          <w:sz w:val="24"/>
          <w:szCs w:val="24"/>
          <w:lang w:val="en-GB"/>
        </w:rPr>
        <w:t xml:space="preserve">: </w:t>
      </w:r>
      <w:r w:rsidRPr="000C7650">
        <w:rPr>
          <w:rFonts w:ascii="Book Antiqua" w:hAnsi="Book Antiqua" w:cs="TimesNewRomanPS-BoldItalicMT"/>
          <w:bCs/>
          <w:iCs/>
          <w:sz w:val="24"/>
          <w:szCs w:val="24"/>
          <w:lang w:val="en-GB"/>
        </w:rPr>
        <w:t xml:space="preserve">The authors declare no </w:t>
      </w:r>
      <w:proofErr w:type="spellStart"/>
      <w:r w:rsidRPr="000C7650">
        <w:rPr>
          <w:rFonts w:ascii="Book Antiqua" w:hAnsi="Book Antiqua" w:cs="TimesNewRomanPS-BoldItalicMT"/>
          <w:bCs/>
          <w:iCs/>
          <w:sz w:val="24"/>
          <w:szCs w:val="24"/>
          <w:lang w:val="en-GB"/>
        </w:rPr>
        <w:t>conflictsof</w:t>
      </w:r>
      <w:proofErr w:type="spellEnd"/>
      <w:r w:rsidRPr="000C7650">
        <w:rPr>
          <w:rFonts w:ascii="Book Antiqua" w:hAnsi="Book Antiqua" w:cs="TimesNewRomanPS-BoldItalicMT"/>
          <w:bCs/>
          <w:iCs/>
          <w:sz w:val="24"/>
          <w:szCs w:val="24"/>
          <w:lang w:val="en-GB"/>
        </w:rPr>
        <w:t xml:space="preserve"> interest in the present study.</w:t>
      </w:r>
    </w:p>
    <w:p w:rsidR="00372585" w:rsidRPr="000C7650" w:rsidRDefault="00372585" w:rsidP="000C7650">
      <w:pPr>
        <w:autoSpaceDE w:val="0"/>
        <w:autoSpaceDN w:val="0"/>
        <w:spacing w:after="0" w:line="360" w:lineRule="auto"/>
        <w:jc w:val="both"/>
        <w:rPr>
          <w:rFonts w:ascii="Book Antiqua" w:hAnsi="Book Antiqua" w:cs="TimesNewRomanPS-BoldItalicMT"/>
          <w:b/>
          <w:bCs/>
          <w:iCs/>
          <w:sz w:val="24"/>
          <w:szCs w:val="24"/>
          <w:lang w:val="en-GB"/>
        </w:rPr>
      </w:pPr>
    </w:p>
    <w:bookmarkEnd w:id="14"/>
    <w:bookmarkEnd w:id="15"/>
    <w:p w:rsidR="00372585" w:rsidRPr="000C7650" w:rsidRDefault="00372585" w:rsidP="000C7650">
      <w:pPr>
        <w:autoSpaceDE w:val="0"/>
        <w:autoSpaceDN w:val="0"/>
        <w:spacing w:after="0" w:line="360" w:lineRule="auto"/>
        <w:jc w:val="both"/>
        <w:rPr>
          <w:rFonts w:ascii="Book Antiqua" w:hAnsi="Book Antiqua" w:cs="TimesNewRomanPS-BoldItalicMT"/>
          <w:bCs/>
          <w:iCs/>
          <w:sz w:val="24"/>
          <w:szCs w:val="24"/>
          <w:lang w:val="en-GB"/>
        </w:rPr>
      </w:pPr>
      <w:r w:rsidRPr="000C7650">
        <w:rPr>
          <w:rFonts w:ascii="Book Antiqua" w:hAnsi="Book Antiqua" w:cs="TimesNewRomanPS-BoldItalicMT"/>
          <w:b/>
          <w:bCs/>
          <w:iCs/>
          <w:sz w:val="24"/>
          <w:szCs w:val="24"/>
          <w:lang w:val="en-GB"/>
        </w:rPr>
        <w:t xml:space="preserve">Data sharing </w:t>
      </w:r>
      <w:r w:rsidRPr="000C7650">
        <w:rPr>
          <w:rFonts w:ascii="Book Antiqua" w:hAnsi="Book Antiqua"/>
          <w:b/>
          <w:bCs/>
          <w:iCs/>
          <w:sz w:val="24"/>
          <w:szCs w:val="24"/>
          <w:lang w:val="en-GB"/>
        </w:rPr>
        <w:t>statement</w:t>
      </w:r>
      <w:r w:rsidRPr="000C7650">
        <w:rPr>
          <w:rFonts w:ascii="Book Antiqua" w:hAnsi="Book Antiqua" w:cs="TimesNewRomanPS-BoldItalicMT"/>
          <w:b/>
          <w:bCs/>
          <w:iCs/>
          <w:sz w:val="24"/>
          <w:szCs w:val="24"/>
          <w:lang w:val="en-GB"/>
        </w:rPr>
        <w:t xml:space="preserve">: </w:t>
      </w:r>
      <w:r w:rsidRPr="000C7650">
        <w:rPr>
          <w:rFonts w:ascii="Book Antiqua" w:hAnsi="Book Antiqua" w:cs="TimesNewRomanPS-BoldItalicMT"/>
          <w:bCs/>
          <w:iCs/>
          <w:sz w:val="24"/>
          <w:szCs w:val="24"/>
          <w:lang w:val="en-GB"/>
        </w:rPr>
        <w:t>No additional data are available.</w:t>
      </w:r>
    </w:p>
    <w:p w:rsidR="00372585" w:rsidRPr="000C7650" w:rsidRDefault="00372585" w:rsidP="000C7650">
      <w:pPr>
        <w:widowControl w:val="0"/>
        <w:autoSpaceDE w:val="0"/>
        <w:autoSpaceDN w:val="0"/>
        <w:spacing w:after="0" w:line="360" w:lineRule="auto"/>
        <w:jc w:val="both"/>
        <w:rPr>
          <w:rFonts w:ascii="Book Antiqua" w:hAnsi="Book Antiqua" w:cs="Times New Roman"/>
          <w:b/>
          <w:sz w:val="24"/>
          <w:szCs w:val="24"/>
          <w:lang w:val="en-GB"/>
        </w:rPr>
      </w:pPr>
    </w:p>
    <w:p w:rsidR="00372585" w:rsidRPr="000C7650" w:rsidRDefault="00372585" w:rsidP="000C7650">
      <w:pPr>
        <w:spacing w:after="0" w:line="360" w:lineRule="auto"/>
        <w:jc w:val="both"/>
        <w:rPr>
          <w:rFonts w:ascii="Book Antiqua" w:hAnsi="Book Antiqua"/>
          <w:b/>
          <w:sz w:val="24"/>
          <w:szCs w:val="24"/>
        </w:rPr>
      </w:pPr>
      <w:bookmarkStart w:id="16" w:name="OLE_LINK155"/>
      <w:bookmarkStart w:id="17" w:name="OLE_LINK183"/>
      <w:bookmarkStart w:id="18" w:name="OLE_LINK441"/>
      <w:r w:rsidRPr="000C7650">
        <w:rPr>
          <w:rFonts w:ascii="Book Antiqua" w:hAnsi="Book Antiqua"/>
          <w:b/>
          <w:sz w:val="24"/>
          <w:szCs w:val="24"/>
        </w:rPr>
        <w:t xml:space="preserve">Open-Access: </w:t>
      </w:r>
      <w:r w:rsidRPr="000C7650">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6"/>
    <w:bookmarkEnd w:id="17"/>
    <w:bookmarkEnd w:id="18"/>
    <w:p w:rsidR="00372585" w:rsidRPr="000C7650" w:rsidRDefault="00372585" w:rsidP="000C7650">
      <w:pPr>
        <w:widowControl w:val="0"/>
        <w:autoSpaceDE w:val="0"/>
        <w:autoSpaceDN w:val="0"/>
        <w:spacing w:after="0" w:line="360" w:lineRule="auto"/>
        <w:jc w:val="both"/>
        <w:rPr>
          <w:rFonts w:ascii="Book Antiqua" w:eastAsia="宋体" w:hAnsi="Book Antiqua" w:cs="Times New Roman"/>
          <w:sz w:val="24"/>
          <w:szCs w:val="24"/>
          <w:lang w:val="en-GB"/>
        </w:rPr>
      </w:pPr>
    </w:p>
    <w:p w:rsidR="00372585" w:rsidRPr="000C7650" w:rsidRDefault="00372585" w:rsidP="000C7650">
      <w:pPr>
        <w:spacing w:after="0" w:line="360" w:lineRule="auto"/>
        <w:jc w:val="both"/>
        <w:rPr>
          <w:rFonts w:ascii="Book Antiqua" w:eastAsia="宋体" w:hAnsi="Book Antiqua" w:cs="Times New Roman"/>
          <w:sz w:val="24"/>
          <w:szCs w:val="24"/>
          <w:lang w:val="en-GB"/>
        </w:rPr>
      </w:pPr>
      <w:r w:rsidRPr="000C7650">
        <w:rPr>
          <w:rFonts w:ascii="Book Antiqua" w:eastAsia="宋体" w:hAnsi="Book Antiqua" w:cs="Times New Roman"/>
          <w:b/>
          <w:sz w:val="24"/>
          <w:szCs w:val="24"/>
          <w:lang w:val="en-GB"/>
        </w:rPr>
        <w:t xml:space="preserve">Manuscript source: </w:t>
      </w:r>
      <w:r w:rsidR="008A096E" w:rsidRPr="008A096E">
        <w:rPr>
          <w:rFonts w:ascii="Book Antiqua" w:eastAsia="宋体" w:hAnsi="Book Antiqua" w:cs="Times New Roman"/>
          <w:sz w:val="24"/>
          <w:szCs w:val="24"/>
          <w:lang w:val="en-GB"/>
        </w:rPr>
        <w:t xml:space="preserve">Unsolicited </w:t>
      </w:r>
      <w:r w:rsidRPr="000C7650">
        <w:rPr>
          <w:rFonts w:ascii="Book Antiqua" w:eastAsia="宋体" w:hAnsi="Book Antiqua" w:cs="Times New Roman"/>
          <w:sz w:val="24"/>
          <w:szCs w:val="24"/>
          <w:lang w:val="en-GB"/>
        </w:rPr>
        <w:t>manuscript</w:t>
      </w:r>
    </w:p>
    <w:p w:rsidR="00372585" w:rsidRPr="000C7650" w:rsidRDefault="00372585" w:rsidP="000C7650">
      <w:pPr>
        <w:spacing w:after="0" w:line="360" w:lineRule="auto"/>
        <w:jc w:val="both"/>
        <w:rPr>
          <w:rFonts w:ascii="Book Antiqua" w:eastAsia="宋体" w:hAnsi="Book Antiqua" w:cs="Times New Roman"/>
          <w:b/>
          <w:sz w:val="24"/>
          <w:szCs w:val="24"/>
          <w:lang w:val="en-GB"/>
        </w:rPr>
      </w:pPr>
    </w:p>
    <w:p w:rsidR="00EF0B04" w:rsidRPr="00EF0B04" w:rsidRDefault="00372585" w:rsidP="00EF0B04">
      <w:pPr>
        <w:spacing w:after="0" w:line="360" w:lineRule="auto"/>
        <w:jc w:val="both"/>
        <w:rPr>
          <w:rFonts w:ascii="Book Antiqua" w:eastAsia="宋体" w:hAnsi="Book Antiqua" w:cs="Times New Roman"/>
          <w:sz w:val="24"/>
          <w:szCs w:val="24"/>
          <w:lang w:val="en-GB"/>
        </w:rPr>
      </w:pPr>
      <w:r w:rsidRPr="000C7650">
        <w:rPr>
          <w:rFonts w:ascii="Book Antiqua" w:eastAsia="宋体" w:hAnsi="Book Antiqua" w:cs="Times New Roman"/>
          <w:b/>
          <w:sz w:val="24"/>
          <w:szCs w:val="24"/>
          <w:lang w:val="en-GB"/>
        </w:rPr>
        <w:t>Correspondence to:</w:t>
      </w:r>
      <w:r w:rsidRPr="000C7650">
        <w:rPr>
          <w:rFonts w:ascii="Book Antiqua" w:hAnsi="Book Antiqua" w:cs="Times New Roman"/>
          <w:b/>
          <w:sz w:val="24"/>
          <w:szCs w:val="24"/>
          <w:lang w:val="en-GB"/>
        </w:rPr>
        <w:t xml:space="preserve"> </w:t>
      </w:r>
      <w:proofErr w:type="spellStart"/>
      <w:r w:rsidR="00EF0B04" w:rsidRPr="00EF0B04">
        <w:rPr>
          <w:rFonts w:ascii="Book Antiqua" w:eastAsia="宋体" w:hAnsi="Book Antiqua" w:cs="Times New Roman"/>
          <w:b/>
          <w:sz w:val="24"/>
          <w:szCs w:val="24"/>
          <w:lang w:val="en-GB"/>
        </w:rPr>
        <w:t>Jie</w:t>
      </w:r>
      <w:proofErr w:type="spellEnd"/>
      <w:r w:rsidR="00EF0B04" w:rsidRPr="00EF0B04">
        <w:rPr>
          <w:rFonts w:ascii="Book Antiqua" w:eastAsia="宋体" w:hAnsi="Book Antiqua" w:cs="Times New Roman"/>
          <w:b/>
          <w:sz w:val="24"/>
          <w:szCs w:val="24"/>
          <w:lang w:val="en-GB"/>
        </w:rPr>
        <w:t xml:space="preserve"> Zhao,</w:t>
      </w:r>
      <w:r w:rsidR="00EF0B04" w:rsidRPr="00EF0B04">
        <w:rPr>
          <w:rFonts w:ascii="Book Antiqua" w:eastAsia="宋体" w:hAnsi="Book Antiqua" w:cs="Times New Roman" w:hint="eastAsia"/>
          <w:b/>
          <w:sz w:val="24"/>
          <w:szCs w:val="24"/>
          <w:lang w:val="en-GB"/>
        </w:rPr>
        <w:t xml:space="preserve"> PhD, </w:t>
      </w:r>
      <w:r w:rsidR="00EF0B04" w:rsidRPr="00EF0B04">
        <w:rPr>
          <w:rFonts w:ascii="Book Antiqua" w:eastAsia="宋体" w:hAnsi="Book Antiqua" w:cs="Times New Roman"/>
          <w:b/>
          <w:sz w:val="24"/>
          <w:szCs w:val="24"/>
          <w:lang w:val="en-GB"/>
        </w:rPr>
        <w:t>Professor</w:t>
      </w:r>
      <w:r w:rsidR="00EF0B04" w:rsidRPr="00EF0B04">
        <w:rPr>
          <w:rFonts w:ascii="Book Antiqua" w:eastAsia="宋体" w:hAnsi="Book Antiqua" w:cs="Times New Roman" w:hint="eastAsia"/>
          <w:b/>
          <w:sz w:val="24"/>
          <w:szCs w:val="24"/>
          <w:lang w:val="en-GB"/>
        </w:rPr>
        <w:t>,</w:t>
      </w:r>
      <w:r w:rsidR="00EF0B04" w:rsidRPr="00EF0B04">
        <w:rPr>
          <w:rFonts w:ascii="Book Antiqua" w:eastAsia="宋体" w:hAnsi="Book Antiqua" w:cs="Times New Roman"/>
          <w:sz w:val="24"/>
          <w:szCs w:val="24"/>
          <w:lang w:val="en-GB"/>
        </w:rPr>
        <w:t xml:space="preserve"> </w:t>
      </w:r>
      <w:r w:rsidR="00EF0B04" w:rsidRPr="00EF0B04">
        <w:rPr>
          <w:rFonts w:ascii="Book Antiqua" w:eastAsia="宋体" w:hAnsi="Book Antiqua" w:cs="Times New Roman"/>
          <w:sz w:val="24"/>
          <w:szCs w:val="24"/>
          <w:lang w:val="en-GB"/>
        </w:rPr>
        <w:t xml:space="preserve">Department of Pharmacy, Engineering Laboratory for Digital Telemedicine Service, The First Affiliated Hospital of Zhengzhou University, No.1 </w:t>
      </w:r>
      <w:proofErr w:type="spellStart"/>
      <w:r w:rsidR="00EF0B04" w:rsidRPr="00EF0B04">
        <w:rPr>
          <w:rFonts w:ascii="Book Antiqua" w:eastAsia="宋体" w:hAnsi="Book Antiqua" w:cs="Times New Roman"/>
          <w:sz w:val="24"/>
          <w:szCs w:val="24"/>
          <w:lang w:val="en-GB"/>
        </w:rPr>
        <w:t>Jianshe</w:t>
      </w:r>
      <w:proofErr w:type="spellEnd"/>
      <w:r w:rsidR="00EF0B04" w:rsidRPr="00EF0B04">
        <w:rPr>
          <w:rFonts w:ascii="Book Antiqua" w:eastAsia="宋体" w:hAnsi="Book Antiqua" w:cs="Times New Roman"/>
          <w:sz w:val="24"/>
          <w:szCs w:val="24"/>
          <w:lang w:val="en-GB"/>
        </w:rPr>
        <w:t xml:space="preserve"> road,</w:t>
      </w:r>
      <w:r w:rsidR="00EF0B04">
        <w:rPr>
          <w:rFonts w:ascii="Book Antiqua" w:eastAsia="宋体" w:hAnsi="Book Antiqua" w:cs="Times New Roman" w:hint="eastAsia"/>
          <w:sz w:val="24"/>
          <w:szCs w:val="24"/>
          <w:lang w:val="en-GB"/>
        </w:rPr>
        <w:t xml:space="preserve"> </w:t>
      </w:r>
      <w:r w:rsidR="00EF0B04" w:rsidRPr="00EF0B04">
        <w:rPr>
          <w:rFonts w:ascii="Book Antiqua" w:eastAsia="宋体" w:hAnsi="Book Antiqua" w:cs="Times New Roman"/>
          <w:sz w:val="24"/>
          <w:szCs w:val="24"/>
          <w:lang w:val="en-GB"/>
        </w:rPr>
        <w:t>Zhengzhou</w:t>
      </w:r>
      <w:r w:rsidR="00EF0B04">
        <w:rPr>
          <w:rFonts w:ascii="Book Antiqua" w:eastAsia="宋体" w:hAnsi="Book Antiqua" w:cs="Times New Roman"/>
          <w:sz w:val="24"/>
          <w:szCs w:val="24"/>
          <w:lang w:val="en-GB"/>
        </w:rPr>
        <w:t xml:space="preserve"> 450052, Henan Province, China.</w:t>
      </w:r>
      <w:r w:rsidR="00EF0B04">
        <w:rPr>
          <w:rFonts w:ascii="Book Antiqua" w:eastAsia="宋体" w:hAnsi="Book Antiqua" w:cs="Times New Roman" w:hint="eastAsia"/>
          <w:sz w:val="24"/>
          <w:szCs w:val="24"/>
          <w:lang w:val="en-GB"/>
        </w:rPr>
        <w:t xml:space="preserve"> </w:t>
      </w:r>
      <w:hyperlink r:id="rId9" w:history="1">
        <w:r w:rsidR="00EF0B04" w:rsidRPr="00E92253">
          <w:rPr>
            <w:rStyle w:val="ab"/>
            <w:rFonts w:ascii="Book Antiqua" w:eastAsia="宋体" w:hAnsi="Book Antiqua" w:cs="Times New Roman"/>
            <w:sz w:val="24"/>
            <w:szCs w:val="24"/>
            <w:lang w:val="en-GB"/>
          </w:rPr>
          <w:t>jiezhaoz2016@163.com</w:t>
        </w:r>
      </w:hyperlink>
      <w:r w:rsidR="00EF0B04">
        <w:rPr>
          <w:rFonts w:ascii="Book Antiqua" w:eastAsia="宋体" w:hAnsi="Book Antiqua" w:cs="Times New Roman" w:hint="eastAsia"/>
          <w:sz w:val="24"/>
          <w:szCs w:val="24"/>
          <w:lang w:val="en-GB"/>
        </w:rPr>
        <w:t xml:space="preserve"> </w:t>
      </w:r>
    </w:p>
    <w:p w:rsidR="00EF0B04" w:rsidRPr="00EF0B04" w:rsidRDefault="00EF0B04" w:rsidP="00EF0B04">
      <w:pPr>
        <w:spacing w:after="0" w:line="360" w:lineRule="auto"/>
        <w:jc w:val="both"/>
        <w:rPr>
          <w:rFonts w:ascii="Book Antiqua" w:eastAsia="宋体" w:hAnsi="Book Antiqua" w:cs="Times New Roman"/>
          <w:sz w:val="24"/>
          <w:szCs w:val="24"/>
          <w:lang w:val="en-GB"/>
        </w:rPr>
      </w:pPr>
      <w:r w:rsidRPr="00EF0B04">
        <w:rPr>
          <w:rFonts w:ascii="Book Antiqua" w:eastAsia="宋体" w:hAnsi="Book Antiqua" w:cs="Times New Roman"/>
          <w:b/>
          <w:sz w:val="24"/>
          <w:szCs w:val="24"/>
          <w:lang w:val="en-GB"/>
        </w:rPr>
        <w:t xml:space="preserve">Telephone: </w:t>
      </w:r>
      <w:r w:rsidRPr="00EF0B04">
        <w:rPr>
          <w:rFonts w:ascii="Book Antiqua" w:eastAsia="宋体" w:hAnsi="Book Antiqua" w:cs="Times New Roman"/>
          <w:sz w:val="24"/>
          <w:szCs w:val="24"/>
          <w:lang w:val="en-GB"/>
        </w:rPr>
        <w:t>+86-371-66913007</w:t>
      </w:r>
    </w:p>
    <w:p w:rsidR="00EF0B04" w:rsidRPr="00EF0B04" w:rsidRDefault="00EF0B04" w:rsidP="00EF0B04">
      <w:pPr>
        <w:spacing w:after="0" w:line="360" w:lineRule="auto"/>
        <w:jc w:val="both"/>
        <w:rPr>
          <w:rFonts w:ascii="Book Antiqua" w:eastAsia="宋体" w:hAnsi="Book Antiqua" w:cs="Times New Roman"/>
          <w:sz w:val="24"/>
          <w:szCs w:val="24"/>
          <w:lang w:val="en-GB"/>
        </w:rPr>
      </w:pPr>
      <w:r w:rsidRPr="00EF0B04">
        <w:rPr>
          <w:rFonts w:ascii="Book Antiqua" w:eastAsia="宋体" w:hAnsi="Book Antiqua" w:cs="Times New Roman"/>
          <w:b/>
          <w:sz w:val="24"/>
          <w:szCs w:val="24"/>
          <w:lang w:val="en-GB"/>
        </w:rPr>
        <w:t xml:space="preserve">Fax: </w:t>
      </w:r>
      <w:r w:rsidRPr="00EF0B04">
        <w:rPr>
          <w:rFonts w:ascii="Book Antiqua" w:eastAsia="宋体" w:hAnsi="Book Antiqua" w:cs="Times New Roman"/>
          <w:sz w:val="24"/>
          <w:szCs w:val="24"/>
          <w:lang w:val="en-GB"/>
        </w:rPr>
        <w:t>+86-371-66913335</w:t>
      </w:r>
      <w:bookmarkStart w:id="19" w:name="_GoBack"/>
      <w:bookmarkEnd w:id="19"/>
    </w:p>
    <w:p w:rsidR="00372585" w:rsidRPr="000C7650" w:rsidRDefault="00372585" w:rsidP="000C7650">
      <w:pPr>
        <w:spacing w:after="0" w:line="360" w:lineRule="auto"/>
        <w:jc w:val="both"/>
        <w:rPr>
          <w:rFonts w:ascii="Book Antiqua" w:hAnsi="Book Antiqua" w:cs="Times New Roman"/>
          <w:sz w:val="24"/>
          <w:szCs w:val="24"/>
          <w:lang w:val="en-GB"/>
        </w:rPr>
      </w:pPr>
    </w:p>
    <w:p w:rsidR="00372585" w:rsidRPr="000C7650" w:rsidRDefault="00372585" w:rsidP="000C7650">
      <w:pPr>
        <w:spacing w:after="0" w:line="360" w:lineRule="auto"/>
        <w:jc w:val="both"/>
        <w:rPr>
          <w:rFonts w:ascii="Book Antiqua" w:hAnsi="Book Antiqua"/>
          <w:sz w:val="24"/>
          <w:szCs w:val="24"/>
          <w:lang w:val="en-GB"/>
        </w:rPr>
      </w:pPr>
      <w:bookmarkStart w:id="20" w:name="OLE_LINK476"/>
      <w:bookmarkStart w:id="21" w:name="OLE_LINK477"/>
      <w:bookmarkStart w:id="22" w:name="OLE_LINK117"/>
      <w:bookmarkStart w:id="23" w:name="OLE_LINK528"/>
      <w:bookmarkStart w:id="24" w:name="OLE_LINK557"/>
      <w:r w:rsidRPr="000C7650">
        <w:rPr>
          <w:rFonts w:ascii="Book Antiqua" w:hAnsi="Book Antiqua"/>
          <w:b/>
          <w:sz w:val="24"/>
          <w:szCs w:val="24"/>
          <w:lang w:val="en-GB"/>
        </w:rPr>
        <w:t xml:space="preserve">Received: </w:t>
      </w:r>
      <w:r w:rsidRPr="000C7650">
        <w:rPr>
          <w:rFonts w:ascii="Book Antiqua" w:hAnsi="Book Antiqua"/>
          <w:sz w:val="24"/>
          <w:szCs w:val="24"/>
          <w:lang w:val="en-GB"/>
        </w:rPr>
        <w:t>September 13, 2017</w:t>
      </w:r>
    </w:p>
    <w:p w:rsidR="00372585" w:rsidRPr="000C7650" w:rsidRDefault="00372585" w:rsidP="000C7650">
      <w:pPr>
        <w:spacing w:after="0" w:line="360" w:lineRule="auto"/>
        <w:jc w:val="both"/>
        <w:rPr>
          <w:rFonts w:ascii="Book Antiqua" w:hAnsi="Book Antiqua"/>
          <w:sz w:val="24"/>
          <w:szCs w:val="24"/>
          <w:lang w:val="en-GB"/>
        </w:rPr>
      </w:pPr>
      <w:r w:rsidRPr="000C7650">
        <w:rPr>
          <w:rFonts w:ascii="Book Antiqua" w:hAnsi="Book Antiqua"/>
          <w:b/>
          <w:sz w:val="24"/>
          <w:szCs w:val="24"/>
          <w:lang w:val="en-GB"/>
        </w:rPr>
        <w:lastRenderedPageBreak/>
        <w:t xml:space="preserve">Peer-review started: </w:t>
      </w:r>
      <w:r w:rsidRPr="000C7650">
        <w:rPr>
          <w:rFonts w:ascii="Book Antiqua" w:hAnsi="Book Antiqua"/>
          <w:sz w:val="24"/>
          <w:szCs w:val="24"/>
          <w:lang w:val="en-GB"/>
        </w:rPr>
        <w:t>September 13, 2017</w:t>
      </w:r>
    </w:p>
    <w:p w:rsidR="00372585" w:rsidRPr="000C7650" w:rsidRDefault="00372585" w:rsidP="000C7650">
      <w:pPr>
        <w:spacing w:after="0" w:line="360" w:lineRule="auto"/>
        <w:jc w:val="both"/>
        <w:rPr>
          <w:rFonts w:ascii="Book Antiqua" w:hAnsi="Book Antiqua"/>
          <w:b/>
          <w:sz w:val="24"/>
          <w:szCs w:val="24"/>
          <w:lang w:val="en-GB"/>
        </w:rPr>
      </w:pPr>
      <w:r w:rsidRPr="000C7650">
        <w:rPr>
          <w:rFonts w:ascii="Book Antiqua" w:hAnsi="Book Antiqua"/>
          <w:b/>
          <w:sz w:val="24"/>
          <w:szCs w:val="24"/>
          <w:lang w:val="en-GB"/>
        </w:rPr>
        <w:t xml:space="preserve">First decision: </w:t>
      </w:r>
      <w:bookmarkStart w:id="25" w:name="OLE_LINK9"/>
      <w:bookmarkStart w:id="26" w:name="OLE_LINK10"/>
      <w:r w:rsidRPr="000C7650">
        <w:rPr>
          <w:rFonts w:ascii="Book Antiqua" w:hAnsi="Book Antiqua"/>
          <w:sz w:val="24"/>
          <w:szCs w:val="24"/>
          <w:lang w:val="en-GB"/>
        </w:rPr>
        <w:t>October 24, 2017</w:t>
      </w:r>
      <w:bookmarkEnd w:id="25"/>
      <w:bookmarkEnd w:id="26"/>
    </w:p>
    <w:p w:rsidR="00372585" w:rsidRPr="000C7650" w:rsidRDefault="00372585" w:rsidP="000C7650">
      <w:pPr>
        <w:spacing w:after="0" w:line="360" w:lineRule="auto"/>
        <w:jc w:val="both"/>
        <w:rPr>
          <w:rFonts w:ascii="Book Antiqua" w:hAnsi="Book Antiqua"/>
          <w:b/>
          <w:sz w:val="24"/>
          <w:szCs w:val="24"/>
          <w:lang w:val="en-GB"/>
        </w:rPr>
      </w:pPr>
      <w:r w:rsidRPr="000C7650">
        <w:rPr>
          <w:rFonts w:ascii="Book Antiqua" w:hAnsi="Book Antiqua"/>
          <w:b/>
          <w:sz w:val="24"/>
          <w:szCs w:val="24"/>
          <w:lang w:val="en-GB"/>
        </w:rPr>
        <w:t xml:space="preserve">Revised: </w:t>
      </w:r>
      <w:r w:rsidRPr="000C7650">
        <w:rPr>
          <w:rFonts w:ascii="Book Antiqua" w:hAnsi="Book Antiqua"/>
          <w:sz w:val="24"/>
          <w:szCs w:val="24"/>
          <w:lang w:val="en-GB"/>
        </w:rPr>
        <w:t>November 7, 2017</w:t>
      </w:r>
    </w:p>
    <w:p w:rsidR="00372585" w:rsidRPr="000C7650" w:rsidRDefault="00372585" w:rsidP="000C7650">
      <w:pPr>
        <w:spacing w:after="0" w:line="360" w:lineRule="auto"/>
        <w:jc w:val="both"/>
        <w:rPr>
          <w:rFonts w:ascii="Book Antiqua" w:hAnsi="Book Antiqua"/>
          <w:b/>
          <w:sz w:val="24"/>
          <w:szCs w:val="24"/>
          <w:lang w:val="en-GB"/>
        </w:rPr>
      </w:pPr>
      <w:r w:rsidRPr="000C7650">
        <w:rPr>
          <w:rFonts w:ascii="Book Antiqua" w:hAnsi="Book Antiqua"/>
          <w:b/>
          <w:sz w:val="24"/>
          <w:szCs w:val="24"/>
          <w:lang w:val="en-GB"/>
        </w:rPr>
        <w:t>Accepted:</w:t>
      </w:r>
      <w:r w:rsidR="00C31476" w:rsidRPr="00C31476">
        <w:t xml:space="preserve"> </w:t>
      </w:r>
      <w:r w:rsidR="00C31476" w:rsidRPr="00C31476">
        <w:rPr>
          <w:rFonts w:ascii="Book Antiqua" w:hAnsi="Book Antiqua"/>
          <w:sz w:val="24"/>
          <w:szCs w:val="24"/>
          <w:lang w:val="en-GB"/>
        </w:rPr>
        <w:t>November 28, 2017</w:t>
      </w:r>
    </w:p>
    <w:p w:rsidR="00372585" w:rsidRPr="000C7650" w:rsidRDefault="00372585" w:rsidP="000C7650">
      <w:pPr>
        <w:spacing w:after="0" w:line="360" w:lineRule="auto"/>
        <w:jc w:val="both"/>
        <w:rPr>
          <w:rFonts w:ascii="Book Antiqua" w:hAnsi="Book Antiqua"/>
          <w:b/>
          <w:sz w:val="24"/>
          <w:szCs w:val="24"/>
          <w:lang w:val="en-GB"/>
        </w:rPr>
      </w:pPr>
      <w:r w:rsidRPr="000C7650">
        <w:rPr>
          <w:rFonts w:ascii="Book Antiqua" w:hAnsi="Book Antiqua"/>
          <w:b/>
          <w:sz w:val="24"/>
          <w:szCs w:val="24"/>
          <w:lang w:val="en-GB"/>
        </w:rPr>
        <w:t>Article in press:</w:t>
      </w:r>
    </w:p>
    <w:p w:rsidR="00372585" w:rsidRPr="000C7650" w:rsidRDefault="00372585" w:rsidP="000C7650">
      <w:pPr>
        <w:spacing w:after="0" w:line="360" w:lineRule="auto"/>
        <w:jc w:val="both"/>
        <w:rPr>
          <w:rFonts w:ascii="Book Antiqua" w:hAnsi="Book Antiqua"/>
          <w:b/>
          <w:sz w:val="24"/>
          <w:szCs w:val="24"/>
          <w:lang w:val="en-GB"/>
        </w:rPr>
      </w:pPr>
      <w:r w:rsidRPr="000C7650">
        <w:rPr>
          <w:rFonts w:ascii="Book Antiqua" w:hAnsi="Book Antiqua"/>
          <w:b/>
          <w:sz w:val="24"/>
          <w:szCs w:val="24"/>
          <w:lang w:val="en-GB"/>
        </w:rPr>
        <w:t>Published online:</w:t>
      </w:r>
    </w:p>
    <w:bookmarkEnd w:id="20"/>
    <w:bookmarkEnd w:id="21"/>
    <w:bookmarkEnd w:id="22"/>
    <w:bookmarkEnd w:id="23"/>
    <w:bookmarkEnd w:id="24"/>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72585" w:rsidRPr="000C7650" w:rsidRDefault="00372585" w:rsidP="000C7650">
      <w:pPr>
        <w:spacing w:after="0" w:line="360" w:lineRule="auto"/>
        <w:jc w:val="both"/>
        <w:rPr>
          <w:rFonts w:ascii="Book Antiqua" w:hAnsi="Book Antiqua" w:cs="Times New Roman"/>
          <w:sz w:val="24"/>
          <w:szCs w:val="24"/>
          <w:lang w:val="en-GB"/>
        </w:rPr>
      </w:pPr>
    </w:p>
    <w:p w:rsidR="00372585" w:rsidRPr="000C7650" w:rsidRDefault="00372585" w:rsidP="000C7650">
      <w:pPr>
        <w:spacing w:after="0" w:line="360" w:lineRule="auto"/>
        <w:jc w:val="both"/>
        <w:rPr>
          <w:rFonts w:ascii="Book Antiqua" w:hAnsi="Book Antiqua" w:cs="Times New Roman"/>
          <w:sz w:val="24"/>
          <w:szCs w:val="24"/>
          <w:lang w:val="en-GB"/>
        </w:rPr>
      </w:pPr>
    </w:p>
    <w:p w:rsidR="00372585" w:rsidRPr="000C7650" w:rsidRDefault="00372585" w:rsidP="000C7650">
      <w:pPr>
        <w:spacing w:after="0" w:line="360" w:lineRule="auto"/>
        <w:jc w:val="both"/>
        <w:rPr>
          <w:rFonts w:ascii="Book Antiqua" w:hAnsi="Book Antiqua" w:cs="Times New Roman"/>
          <w:sz w:val="24"/>
          <w:szCs w:val="24"/>
          <w:lang w:val="en-GB"/>
        </w:rPr>
      </w:pPr>
    </w:p>
    <w:p w:rsidR="00372585" w:rsidRPr="000C7650" w:rsidRDefault="00372585"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3F5748" w:rsidP="000C7650">
      <w:pPr>
        <w:spacing w:after="0" w:line="360" w:lineRule="auto"/>
        <w:jc w:val="both"/>
        <w:rPr>
          <w:rFonts w:ascii="Book Antiqua" w:hAnsi="Book Antiqua" w:cs="Times New Roman"/>
          <w:sz w:val="24"/>
          <w:szCs w:val="24"/>
          <w:lang w:val="en-GB"/>
        </w:rPr>
      </w:pPr>
    </w:p>
    <w:p w:rsidR="00A02E01" w:rsidRPr="000C7650" w:rsidRDefault="00A02E01" w:rsidP="000C7650">
      <w:pPr>
        <w:spacing w:after="0" w:line="360" w:lineRule="auto"/>
        <w:jc w:val="both"/>
        <w:rPr>
          <w:rFonts w:ascii="Book Antiqua" w:hAnsi="Book Antiqua" w:cs="Times New Roman"/>
          <w:sz w:val="24"/>
          <w:szCs w:val="24"/>
          <w:lang w:val="en-GB"/>
        </w:rPr>
      </w:pPr>
    </w:p>
    <w:p w:rsidR="003F5748" w:rsidRPr="000C7650" w:rsidRDefault="0041750E" w:rsidP="000C7650">
      <w:pPr>
        <w:spacing w:after="0" w:line="360" w:lineRule="auto"/>
        <w:jc w:val="both"/>
        <w:rPr>
          <w:rFonts w:ascii="Book Antiqua" w:hAnsi="Book Antiqua" w:cs="Times New Roman"/>
          <w:sz w:val="24"/>
          <w:szCs w:val="24"/>
          <w:lang w:val="en-GB"/>
        </w:rPr>
      </w:pPr>
      <w:r w:rsidRPr="000C7650">
        <w:rPr>
          <w:rFonts w:ascii="Book Antiqua" w:hAnsi="Book Antiqua" w:cs="Times New Roman"/>
          <w:b/>
          <w:sz w:val="24"/>
          <w:szCs w:val="24"/>
          <w:lang w:val="en-GB"/>
        </w:rPr>
        <w:t>Abstract</w:t>
      </w:r>
    </w:p>
    <w:p w:rsidR="003F5748" w:rsidRPr="000C7650" w:rsidRDefault="0041750E" w:rsidP="000C7650">
      <w:pPr>
        <w:spacing w:after="0" w:line="360" w:lineRule="auto"/>
        <w:jc w:val="both"/>
        <w:rPr>
          <w:rFonts w:ascii="Book Antiqua" w:hAnsi="Book Antiqua" w:cs="Times New Roman"/>
          <w:b/>
          <w:i/>
          <w:sz w:val="24"/>
          <w:szCs w:val="24"/>
          <w:lang w:val="en-GB"/>
        </w:rPr>
      </w:pPr>
      <w:r w:rsidRPr="000C7650">
        <w:rPr>
          <w:rFonts w:ascii="Book Antiqua" w:hAnsi="Book Antiqua" w:cs="Times New Roman"/>
          <w:b/>
          <w:i/>
          <w:sz w:val="24"/>
          <w:szCs w:val="24"/>
          <w:lang w:val="en-GB"/>
        </w:rPr>
        <w:t>AIM</w:t>
      </w:r>
    </w:p>
    <w:p w:rsidR="003F5748" w:rsidRPr="000C7650" w:rsidRDefault="0041750E" w:rsidP="000C7650">
      <w:pPr>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To </w:t>
      </w:r>
      <w:r w:rsidR="00D9331F" w:rsidRPr="000C7650">
        <w:rPr>
          <w:rFonts w:ascii="Book Antiqua" w:hAnsi="Book Antiqua" w:cs="Times New Roman"/>
          <w:sz w:val="24"/>
          <w:szCs w:val="24"/>
          <w:lang w:val="en-GB"/>
        </w:rPr>
        <w:t>explore the expression profile of</w:t>
      </w:r>
      <w:r w:rsidRPr="000C7650">
        <w:rPr>
          <w:rFonts w:ascii="Book Antiqua" w:hAnsi="Book Antiqua" w:cs="Times New Roman"/>
          <w:sz w:val="24"/>
          <w:szCs w:val="24"/>
          <w:lang w:val="en-GB"/>
        </w:rPr>
        <w:t xml:space="preserve"> micro-RNA (miRNA), long non-coding RNA (</w:t>
      </w:r>
      <w:proofErr w:type="spellStart"/>
      <w:r w:rsidRPr="000C7650">
        <w:rPr>
          <w:rFonts w:ascii="Book Antiqua" w:hAnsi="Book Antiqua" w:cs="Times New Roman"/>
          <w:sz w:val="24"/>
          <w:szCs w:val="24"/>
          <w:lang w:val="en-GB"/>
        </w:rPr>
        <w:t>lncRNA</w:t>
      </w:r>
      <w:proofErr w:type="spellEnd"/>
      <w:r w:rsidRPr="000C7650">
        <w:rPr>
          <w:rFonts w:ascii="Book Antiqua" w:hAnsi="Book Antiqua" w:cs="Times New Roman"/>
          <w:sz w:val="24"/>
          <w:szCs w:val="24"/>
          <w:lang w:val="en-GB"/>
        </w:rPr>
        <w:t>) and messenger RNA (mRNA)</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in oesophageal squamous cell carcinoma</w:t>
      </w:r>
      <w:r w:rsidR="000C7650"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(ESCC)</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in order to construct an oesophageal cancer-specific</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competing endogenous RNA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network.</w:t>
      </w: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41750E" w:rsidP="000C7650">
      <w:pPr>
        <w:spacing w:after="0" w:line="360" w:lineRule="auto"/>
        <w:jc w:val="both"/>
        <w:rPr>
          <w:rFonts w:ascii="Book Antiqua" w:hAnsi="Book Antiqua" w:cs="Times New Roman"/>
          <w:b/>
          <w:i/>
          <w:sz w:val="24"/>
          <w:szCs w:val="24"/>
          <w:lang w:val="en-GB"/>
        </w:rPr>
      </w:pPr>
      <w:r w:rsidRPr="000C7650">
        <w:rPr>
          <w:rFonts w:ascii="Book Antiqua" w:hAnsi="Book Antiqua" w:cs="Times New Roman"/>
          <w:b/>
          <w:i/>
          <w:sz w:val="24"/>
          <w:szCs w:val="24"/>
          <w:lang w:val="en-GB"/>
        </w:rPr>
        <w:t>METHODS</w:t>
      </w:r>
    </w:p>
    <w:p w:rsidR="003F5748" w:rsidRPr="000C7650" w:rsidRDefault="0041750E" w:rsidP="000C7650">
      <w:pPr>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In this work, </w:t>
      </w:r>
      <w:r w:rsidR="00D9331F" w:rsidRPr="000C7650">
        <w:rPr>
          <w:rFonts w:ascii="Book Antiqua" w:hAnsi="Book Antiqua" w:cs="Times New Roman"/>
          <w:sz w:val="24"/>
          <w:szCs w:val="24"/>
          <w:lang w:val="en-GB"/>
        </w:rPr>
        <w:t>the expression data of</w:t>
      </w:r>
      <w:r w:rsidRPr="000C7650">
        <w:rPr>
          <w:rFonts w:ascii="Book Antiqua" w:hAnsi="Book Antiqua" w:cs="Times New Roman"/>
          <w:sz w:val="24"/>
          <w:szCs w:val="24"/>
          <w:lang w:val="en-GB"/>
        </w:rPr>
        <w:t xml:space="preserve"> miRNA, </w:t>
      </w:r>
      <w:proofErr w:type="spellStart"/>
      <w:r w:rsidRPr="000C7650">
        <w:rPr>
          <w:rFonts w:ascii="Book Antiqua" w:hAnsi="Book Antiqua" w:cs="Times New Roman"/>
          <w:sz w:val="24"/>
          <w:szCs w:val="24"/>
          <w:lang w:val="en-GB"/>
        </w:rPr>
        <w:t>lncRNA</w:t>
      </w:r>
      <w:proofErr w:type="spellEnd"/>
      <w:r w:rsidRPr="000C7650">
        <w:rPr>
          <w:rFonts w:ascii="Book Antiqua" w:hAnsi="Book Antiqua" w:cs="Times New Roman"/>
          <w:sz w:val="24"/>
          <w:szCs w:val="24"/>
          <w:lang w:val="en-GB"/>
        </w:rPr>
        <w:t xml:space="preserve"> and mRNA </w:t>
      </w:r>
      <w:r w:rsidR="00D9331F" w:rsidRPr="000C7650">
        <w:rPr>
          <w:rFonts w:ascii="Book Antiqua" w:hAnsi="Book Antiqua" w:cs="Times New Roman"/>
          <w:sz w:val="24"/>
          <w:szCs w:val="24"/>
          <w:lang w:val="en-GB"/>
        </w:rPr>
        <w:t>of ESCC was obtained</w:t>
      </w:r>
      <w:r w:rsidR="009459C5">
        <w:rPr>
          <w:rFonts w:ascii="Book Antiqua" w:hAnsi="Book Antiqua" w:cs="Times New Roman" w:hint="eastAsia"/>
          <w:sz w:val="24"/>
          <w:szCs w:val="24"/>
          <w:lang w:val="en-GB"/>
        </w:rPr>
        <w:t>.</w:t>
      </w:r>
      <w:r w:rsidRPr="000C7650">
        <w:rPr>
          <w:rFonts w:ascii="Book Antiqua" w:hAnsi="Book Antiqua" w:cs="Times New Roman"/>
          <w:sz w:val="24"/>
          <w:szCs w:val="24"/>
          <w:lang w:val="en-GB"/>
        </w:rPr>
        <w:t xml:space="preserve"> </w:t>
      </w:r>
      <w:r w:rsidR="009459C5" w:rsidRPr="000C7650">
        <w:rPr>
          <w:rFonts w:ascii="Book Antiqua" w:hAnsi="Book Antiqua" w:cs="Times New Roman"/>
          <w:sz w:val="24"/>
          <w:szCs w:val="24"/>
          <w:lang w:val="en-GB"/>
        </w:rPr>
        <w:t xml:space="preserve">An </w:t>
      </w:r>
      <w:r w:rsidRPr="000C7650">
        <w:rPr>
          <w:rFonts w:ascii="Book Antiqua" w:hAnsi="Book Antiqua" w:cs="Times New Roman"/>
          <w:sz w:val="24"/>
          <w:szCs w:val="24"/>
          <w:lang w:val="en-GB"/>
        </w:rPr>
        <w:t xml:space="preserve">oesophageal cancer-specific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network was constructed and investigated.</w:t>
      </w: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41750E" w:rsidP="000C7650">
      <w:pPr>
        <w:spacing w:after="0" w:line="360" w:lineRule="auto"/>
        <w:jc w:val="both"/>
        <w:rPr>
          <w:rFonts w:ascii="Book Antiqua" w:hAnsi="Book Antiqua" w:cs="Times New Roman"/>
          <w:b/>
          <w:i/>
          <w:sz w:val="24"/>
          <w:szCs w:val="24"/>
          <w:lang w:val="en-GB"/>
        </w:rPr>
      </w:pPr>
      <w:r w:rsidRPr="000C7650">
        <w:rPr>
          <w:rFonts w:ascii="Book Antiqua" w:hAnsi="Book Antiqua" w:cs="Times New Roman"/>
          <w:b/>
          <w:i/>
          <w:sz w:val="24"/>
          <w:szCs w:val="24"/>
          <w:lang w:val="en-GB"/>
        </w:rPr>
        <w:t>RESULTS</w:t>
      </w:r>
    </w:p>
    <w:p w:rsidR="003F5748" w:rsidRPr="000C7650" w:rsidRDefault="0041750E" w:rsidP="000C7650">
      <w:pPr>
        <w:spacing w:after="0" w:line="360" w:lineRule="auto"/>
        <w:jc w:val="both"/>
        <w:rPr>
          <w:rFonts w:ascii="Book Antiqua" w:hAnsi="Book Antiqua" w:cs="Times New Roman"/>
          <w:sz w:val="24"/>
          <w:szCs w:val="24"/>
          <w:lang w:val="en-GB"/>
        </w:rPr>
      </w:pPr>
      <w:proofErr w:type="spellStart"/>
      <w:r w:rsidRPr="000C7650">
        <w:rPr>
          <w:rFonts w:ascii="Book Antiqua" w:hAnsi="Book Antiqua" w:cs="Times New Roman"/>
          <w:sz w:val="24"/>
          <w:szCs w:val="24"/>
          <w:lang w:val="en-GB"/>
        </w:rPr>
        <w:t>CeRNAs</w:t>
      </w:r>
      <w:proofErr w:type="spellEnd"/>
      <w:r w:rsidRPr="000C7650">
        <w:rPr>
          <w:rFonts w:ascii="Book Antiqua" w:hAnsi="Book Antiqua" w:cs="Times New Roman"/>
          <w:sz w:val="24"/>
          <w:szCs w:val="24"/>
        </w:rPr>
        <w:t xml:space="preserve"> have the ability</w:t>
      </w:r>
      <w:r w:rsidR="00BC5BB8" w:rsidRPr="000C7650">
        <w:rPr>
          <w:rFonts w:ascii="Book Antiqua" w:hAnsi="Book Antiqua" w:cs="Times New Roman"/>
          <w:sz w:val="24"/>
          <w:szCs w:val="24"/>
        </w:rPr>
        <w:t xml:space="preserve"> </w:t>
      </w:r>
      <w:r w:rsidRPr="000C7650">
        <w:rPr>
          <w:rFonts w:ascii="Book Antiqua" w:hAnsi="Book Antiqua" w:cs="Times New Roman"/>
          <w:sz w:val="24"/>
          <w:szCs w:val="24"/>
          <w:lang w:val="en-GB"/>
        </w:rPr>
        <w:t>to</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rPr>
        <w:t>reduce</w:t>
      </w:r>
      <w:r w:rsidR="00BC5BB8" w:rsidRPr="000C7650">
        <w:rPr>
          <w:rFonts w:ascii="Book Antiqua" w:hAnsi="Book Antiqua" w:cs="Times New Roman"/>
          <w:sz w:val="24"/>
          <w:szCs w:val="24"/>
        </w:rPr>
        <w:t xml:space="preserve"> </w:t>
      </w:r>
      <w:r w:rsidRPr="000C7650">
        <w:rPr>
          <w:rFonts w:ascii="Book Antiqua" w:hAnsi="Book Antiqua" w:cs="Times New Roman"/>
          <w:sz w:val="24"/>
          <w:szCs w:val="24"/>
          <w:lang w:val="en-GB"/>
        </w:rPr>
        <w:t xml:space="preserve">miRNA's targeting </w:t>
      </w:r>
      <w:r w:rsidRPr="000C7650">
        <w:rPr>
          <w:rFonts w:ascii="Book Antiqua" w:hAnsi="Book Antiqua" w:cs="Times New Roman"/>
          <w:sz w:val="24"/>
          <w:szCs w:val="24"/>
        </w:rPr>
        <w:t>activity, leading to</w:t>
      </w:r>
      <w:r w:rsidRPr="000C7650">
        <w:rPr>
          <w:rFonts w:ascii="Book Antiqua" w:hAnsi="Book Antiqua" w:cs="Times New Roman"/>
          <w:sz w:val="24"/>
          <w:szCs w:val="24"/>
          <w:lang w:val="en-GB"/>
        </w:rPr>
        <w:t xml:space="preserve"> the de-repression of </w:t>
      </w:r>
      <w:r w:rsidRPr="000C7650">
        <w:rPr>
          <w:rFonts w:ascii="Book Antiqua" w:hAnsi="Book Antiqua" w:cs="Times New Roman"/>
          <w:sz w:val="24"/>
          <w:szCs w:val="24"/>
        </w:rPr>
        <w:t>specific</w:t>
      </w:r>
      <w:r w:rsidRPr="000C7650">
        <w:rPr>
          <w:rFonts w:ascii="Book Antiqua" w:hAnsi="Book Antiqua" w:cs="Times New Roman"/>
          <w:sz w:val="24"/>
          <w:szCs w:val="24"/>
          <w:lang w:val="en-GB"/>
        </w:rPr>
        <w:t xml:space="preserve"> mRNAs with common miRNA response elements.</w:t>
      </w:r>
      <w:r w:rsidR="00BC5BB8" w:rsidRPr="000C7650">
        <w:rPr>
          <w:rFonts w:ascii="Book Antiqua" w:hAnsi="Book Antiqua" w:cs="Times New Roman"/>
          <w:sz w:val="24"/>
          <w:szCs w:val="24"/>
          <w:lang w:val="en-GB"/>
        </w:rPr>
        <w:t xml:space="preserve">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interactions </w:t>
      </w:r>
      <w:r w:rsidR="00D9331F" w:rsidRPr="000C7650">
        <w:rPr>
          <w:rFonts w:ascii="Book Antiqua" w:hAnsi="Book Antiqua" w:cs="Times New Roman"/>
          <w:sz w:val="24"/>
          <w:szCs w:val="24"/>
          <w:lang w:val="en-GB"/>
        </w:rPr>
        <w:t>make a critical effect</w:t>
      </w:r>
      <w:r w:rsidRPr="000C7650">
        <w:rPr>
          <w:rFonts w:ascii="Book Antiqua" w:hAnsi="Book Antiqua" w:cs="Times New Roman"/>
          <w:sz w:val="24"/>
          <w:szCs w:val="24"/>
          <w:lang w:val="en-GB"/>
        </w:rPr>
        <w:t xml:space="preserve"> in gene regulation and cancer </w:t>
      </w:r>
      <w:r w:rsidR="0039587C" w:rsidRPr="000C7650">
        <w:rPr>
          <w:rFonts w:ascii="Book Antiqua" w:hAnsi="Book Antiqua" w:cs="Times New Roman"/>
          <w:sz w:val="24"/>
          <w:szCs w:val="24"/>
          <w:lang w:val="en-GB"/>
        </w:rPr>
        <w:t>development</w:t>
      </w:r>
      <w:r w:rsidRPr="000C7650">
        <w:rPr>
          <w:rFonts w:ascii="Book Antiqua" w:hAnsi="Book Antiqua" w:cs="Times New Roman"/>
          <w:sz w:val="24"/>
          <w:szCs w:val="24"/>
          <w:lang w:val="en-GB"/>
        </w:rPr>
        <w:t>.</w:t>
      </w: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41750E" w:rsidP="000C7650">
      <w:pPr>
        <w:spacing w:after="0" w:line="360" w:lineRule="auto"/>
        <w:jc w:val="both"/>
        <w:rPr>
          <w:rFonts w:ascii="Book Antiqua" w:hAnsi="Book Antiqua" w:cs="Times New Roman"/>
          <w:b/>
          <w:i/>
          <w:sz w:val="24"/>
          <w:szCs w:val="24"/>
          <w:lang w:val="en-GB"/>
        </w:rPr>
      </w:pPr>
      <w:r w:rsidRPr="000C7650">
        <w:rPr>
          <w:rFonts w:ascii="Book Antiqua" w:hAnsi="Book Antiqua" w:cs="Times New Roman"/>
          <w:b/>
          <w:i/>
          <w:sz w:val="24"/>
          <w:szCs w:val="24"/>
          <w:lang w:val="en-GB"/>
        </w:rPr>
        <w:t>CONCLUSION</w:t>
      </w:r>
    </w:p>
    <w:p w:rsidR="003F5748" w:rsidRPr="000C7650" w:rsidRDefault="0041750E" w:rsidP="000C7650">
      <w:pPr>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This study suggests a novel perspective on potential oesophageal cancer mechanisms as well as novel </w:t>
      </w:r>
      <w:r w:rsidR="0039587C" w:rsidRPr="000C7650">
        <w:rPr>
          <w:rFonts w:ascii="Book Antiqua" w:hAnsi="Book Antiqua" w:cs="Times New Roman"/>
          <w:sz w:val="24"/>
          <w:szCs w:val="24"/>
          <w:lang w:val="en-GB"/>
        </w:rPr>
        <w:t>pathways for modulating</w:t>
      </w:r>
      <w:r w:rsidRPr="000C7650">
        <w:rPr>
          <w:rFonts w:ascii="Book Antiqua" w:hAnsi="Book Antiqua" w:cs="Times New Roman"/>
          <w:sz w:val="24"/>
          <w:szCs w:val="24"/>
          <w:lang w:val="en-GB"/>
        </w:rPr>
        <w:t xml:space="preserve">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networks for </w:t>
      </w:r>
      <w:r w:rsidR="0039587C" w:rsidRPr="000C7650">
        <w:rPr>
          <w:rFonts w:ascii="Book Antiqua" w:hAnsi="Book Antiqua" w:cs="Times New Roman"/>
          <w:sz w:val="24"/>
          <w:szCs w:val="24"/>
          <w:lang w:val="en-GB"/>
        </w:rPr>
        <w:t xml:space="preserve">treating </w:t>
      </w:r>
      <w:r w:rsidRPr="000C7650">
        <w:rPr>
          <w:rFonts w:ascii="Book Antiqua" w:hAnsi="Book Antiqua" w:cs="Times New Roman"/>
          <w:sz w:val="24"/>
          <w:szCs w:val="24"/>
          <w:lang w:val="en-GB"/>
        </w:rPr>
        <w:t>cancer</w:t>
      </w:r>
      <w:r w:rsidR="0039587C" w:rsidRPr="000C7650">
        <w:rPr>
          <w:rFonts w:ascii="Book Antiqua" w:hAnsi="Book Antiqua" w:cs="Times New Roman"/>
          <w:sz w:val="24"/>
          <w:szCs w:val="24"/>
          <w:lang w:val="en-GB"/>
        </w:rPr>
        <w:t>s</w:t>
      </w:r>
      <w:r w:rsidRPr="000C7650">
        <w:rPr>
          <w:rFonts w:ascii="Book Antiqua" w:hAnsi="Book Antiqua" w:cs="Times New Roman"/>
          <w:sz w:val="24"/>
          <w:szCs w:val="24"/>
          <w:lang w:val="en-GB"/>
        </w:rPr>
        <w:t>.</w:t>
      </w: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41750E" w:rsidP="000C7650">
      <w:pPr>
        <w:spacing w:after="0" w:line="360" w:lineRule="auto"/>
        <w:jc w:val="both"/>
        <w:rPr>
          <w:rFonts w:ascii="Book Antiqua" w:hAnsi="Book Antiqua" w:cs="Times New Roman"/>
          <w:sz w:val="24"/>
          <w:szCs w:val="24"/>
          <w:lang w:val="en-GB"/>
        </w:rPr>
      </w:pPr>
      <w:r w:rsidRPr="000C7650">
        <w:rPr>
          <w:rFonts w:ascii="Book Antiqua" w:hAnsi="Book Antiqua" w:cs="Times New Roman"/>
          <w:b/>
          <w:sz w:val="24"/>
          <w:szCs w:val="24"/>
          <w:lang w:val="en-GB"/>
        </w:rPr>
        <w:t>Keywords</w:t>
      </w:r>
      <w:r w:rsidRPr="000C7650">
        <w:rPr>
          <w:rFonts w:ascii="Book Antiqua" w:hAnsi="Book Antiqua" w:cs="Times New Roman"/>
          <w:sz w:val="24"/>
          <w:szCs w:val="24"/>
          <w:lang w:val="en-GB"/>
        </w:rPr>
        <w:t xml:space="preserve">: </w:t>
      </w:r>
      <w:r w:rsidR="00AF64DF" w:rsidRPr="000C7650">
        <w:rPr>
          <w:rFonts w:ascii="Book Antiqua" w:hAnsi="Book Antiqua" w:cs="Times New Roman"/>
          <w:sz w:val="24"/>
          <w:szCs w:val="24"/>
          <w:lang w:val="en-GB"/>
        </w:rPr>
        <w:t>C</w:t>
      </w:r>
      <w:r w:rsidR="0039587C" w:rsidRPr="000C7650">
        <w:rPr>
          <w:rFonts w:ascii="Book Antiqua" w:hAnsi="Book Antiqua" w:cs="Times New Roman"/>
          <w:sz w:val="24"/>
          <w:szCs w:val="24"/>
          <w:lang w:val="en-GB"/>
        </w:rPr>
        <w:t>ompeting endogenous RNA</w:t>
      </w:r>
      <w:r w:rsidR="00AF64DF">
        <w:rPr>
          <w:rFonts w:ascii="Book Antiqua" w:hAnsi="Book Antiqua" w:cs="Times New Roman" w:hint="eastAsia"/>
          <w:sz w:val="24"/>
          <w:szCs w:val="24"/>
          <w:lang w:val="en-GB"/>
        </w:rPr>
        <w:t>;</w:t>
      </w:r>
      <w:r w:rsidRPr="000C7650">
        <w:rPr>
          <w:rFonts w:ascii="Book Antiqua" w:hAnsi="Book Antiqua" w:cs="Times New Roman"/>
          <w:sz w:val="24"/>
          <w:szCs w:val="24"/>
          <w:lang w:val="en-GB"/>
        </w:rPr>
        <w:t xml:space="preserve"> </w:t>
      </w:r>
      <w:bookmarkStart w:id="27" w:name="OLE_LINK2"/>
      <w:bookmarkStart w:id="28" w:name="OLE_LINK1"/>
      <w:r w:rsidR="00AF64DF" w:rsidRPr="000C7650">
        <w:rPr>
          <w:rFonts w:ascii="Book Antiqua" w:hAnsi="Book Antiqua" w:cs="Times New Roman"/>
          <w:sz w:val="24"/>
          <w:szCs w:val="24"/>
          <w:lang w:val="en-GB"/>
        </w:rPr>
        <w:t>m</w:t>
      </w:r>
      <w:r w:rsidR="00AF64DF">
        <w:rPr>
          <w:rFonts w:ascii="Book Antiqua" w:hAnsi="Book Antiqua" w:cs="Times New Roman"/>
          <w:sz w:val="24"/>
          <w:szCs w:val="24"/>
          <w:lang w:val="en-GB"/>
        </w:rPr>
        <w:t>icro-RNA</w:t>
      </w:r>
      <w:r w:rsidR="00AF64DF">
        <w:rPr>
          <w:rFonts w:ascii="Book Antiqua" w:hAnsi="Book Antiqua" w:cs="Times New Roman" w:hint="eastAsia"/>
          <w:sz w:val="24"/>
          <w:szCs w:val="24"/>
          <w:lang w:val="en-GB"/>
        </w:rPr>
        <w:t>;</w:t>
      </w:r>
      <w:r w:rsidR="0039587C" w:rsidRPr="000C7650">
        <w:rPr>
          <w:rFonts w:ascii="Book Antiqua" w:hAnsi="Book Antiqua" w:cs="Times New Roman"/>
          <w:sz w:val="24"/>
          <w:szCs w:val="24"/>
          <w:lang w:val="en-GB"/>
        </w:rPr>
        <w:t xml:space="preserve"> </w:t>
      </w:r>
      <w:r w:rsidR="00AF64DF" w:rsidRPr="000C7650">
        <w:rPr>
          <w:rFonts w:ascii="Book Antiqua" w:hAnsi="Book Antiqua" w:cs="Times New Roman"/>
          <w:sz w:val="24"/>
          <w:szCs w:val="24"/>
          <w:lang w:val="en-GB"/>
        </w:rPr>
        <w:t>L</w:t>
      </w:r>
      <w:r w:rsidR="00AF64DF">
        <w:rPr>
          <w:rFonts w:ascii="Book Antiqua" w:hAnsi="Book Antiqua" w:cs="Times New Roman"/>
          <w:sz w:val="24"/>
          <w:szCs w:val="24"/>
          <w:lang w:val="en-GB"/>
        </w:rPr>
        <w:t>ong non-coding RNA</w:t>
      </w:r>
      <w:r w:rsidR="00AF64DF">
        <w:rPr>
          <w:rFonts w:ascii="Book Antiqua" w:hAnsi="Book Antiqua" w:cs="Times New Roman" w:hint="eastAsia"/>
          <w:sz w:val="24"/>
          <w:szCs w:val="24"/>
          <w:lang w:val="en-GB"/>
        </w:rPr>
        <w:t xml:space="preserve">; </w:t>
      </w:r>
      <w:r w:rsidR="00AF64DF" w:rsidRPr="000C7650">
        <w:rPr>
          <w:rFonts w:ascii="Book Antiqua" w:hAnsi="Book Antiqua" w:cs="Times New Roman"/>
          <w:sz w:val="24"/>
          <w:szCs w:val="24"/>
          <w:lang w:val="en-GB"/>
        </w:rPr>
        <w:t>M</w:t>
      </w:r>
      <w:r w:rsidR="0039587C" w:rsidRPr="000C7650">
        <w:rPr>
          <w:rFonts w:ascii="Book Antiqua" w:hAnsi="Book Antiqua" w:cs="Times New Roman"/>
          <w:sz w:val="24"/>
          <w:szCs w:val="24"/>
          <w:lang w:val="en-GB"/>
        </w:rPr>
        <w:t>essenger RNA</w:t>
      </w:r>
      <w:r w:rsidRPr="000C7650">
        <w:rPr>
          <w:rFonts w:ascii="Book Antiqua" w:hAnsi="Book Antiqua" w:cs="Times New Roman"/>
          <w:sz w:val="24"/>
          <w:szCs w:val="24"/>
          <w:lang w:val="en-GB"/>
        </w:rPr>
        <w:t xml:space="preserve">, </w:t>
      </w:r>
      <w:bookmarkEnd w:id="27"/>
      <w:bookmarkEnd w:id="28"/>
      <w:r w:rsidR="00CD1843" w:rsidRPr="000C7650">
        <w:rPr>
          <w:rFonts w:ascii="Book Antiqua" w:hAnsi="Book Antiqua" w:cs="Times New Roman"/>
          <w:sz w:val="24"/>
          <w:szCs w:val="24"/>
          <w:lang w:val="en-GB"/>
        </w:rPr>
        <w:t>Oesophageal squamous cell carcinoma</w:t>
      </w:r>
    </w:p>
    <w:p w:rsidR="003F5748" w:rsidRPr="000C7650" w:rsidRDefault="003F5748" w:rsidP="000C7650">
      <w:pPr>
        <w:spacing w:after="0" w:line="360" w:lineRule="auto"/>
        <w:jc w:val="both"/>
        <w:rPr>
          <w:rFonts w:ascii="Book Antiqua" w:hAnsi="Book Antiqua" w:cs="Times New Roman"/>
          <w:sz w:val="24"/>
          <w:szCs w:val="24"/>
          <w:lang w:val="en-GB"/>
        </w:rPr>
      </w:pPr>
    </w:p>
    <w:p w:rsidR="003F5748" w:rsidRPr="000C7650" w:rsidRDefault="0041750E" w:rsidP="000C7650">
      <w:pPr>
        <w:spacing w:after="0" w:line="360" w:lineRule="auto"/>
        <w:jc w:val="both"/>
        <w:rPr>
          <w:rFonts w:ascii="Book Antiqua" w:hAnsi="Book Antiqua" w:cs="Arial"/>
          <w:sz w:val="24"/>
          <w:szCs w:val="24"/>
          <w:lang w:val="en-GB"/>
        </w:rPr>
      </w:pPr>
      <w:bookmarkStart w:id="29" w:name="OLE_LINK55"/>
      <w:bookmarkStart w:id="30" w:name="OLE_LINK56"/>
      <w:bookmarkStart w:id="31" w:name="OLE_LINK116"/>
      <w:bookmarkStart w:id="32" w:name="OLE_LINK105"/>
      <w:bookmarkStart w:id="33" w:name="OLE_LINK89"/>
      <w:proofErr w:type="gramStart"/>
      <w:r w:rsidRPr="000C7650">
        <w:rPr>
          <w:rFonts w:ascii="Book Antiqua" w:hAnsi="Book Antiqua"/>
          <w:b/>
          <w:sz w:val="24"/>
          <w:szCs w:val="24"/>
          <w:lang w:val="en-GB"/>
        </w:rPr>
        <w:t>©</w:t>
      </w:r>
      <w:bookmarkEnd w:id="29"/>
      <w:bookmarkEnd w:id="30"/>
      <w:r w:rsidRPr="000C7650">
        <w:rPr>
          <w:rFonts w:ascii="Book Antiqua" w:hAnsi="Book Antiqua" w:cs="Arial"/>
          <w:b/>
          <w:sz w:val="24"/>
          <w:szCs w:val="24"/>
          <w:lang w:val="en-GB"/>
        </w:rPr>
        <w:t>The Author(s) 2017.</w:t>
      </w:r>
      <w:r w:rsidRPr="000C7650">
        <w:rPr>
          <w:rFonts w:ascii="Book Antiqua" w:hAnsi="Book Antiqua" w:cs="Arial"/>
          <w:sz w:val="24"/>
          <w:szCs w:val="24"/>
          <w:lang w:val="en-GB"/>
        </w:rPr>
        <w:t xml:space="preserve">Published by </w:t>
      </w:r>
      <w:proofErr w:type="spellStart"/>
      <w:r w:rsidRPr="000C7650">
        <w:rPr>
          <w:rFonts w:ascii="Book Antiqua" w:hAnsi="Book Antiqua" w:cs="Arial"/>
          <w:sz w:val="24"/>
          <w:szCs w:val="24"/>
          <w:lang w:val="en-GB"/>
        </w:rPr>
        <w:t>Baishideng</w:t>
      </w:r>
      <w:proofErr w:type="spellEnd"/>
      <w:r w:rsidRPr="000C7650">
        <w:rPr>
          <w:rFonts w:ascii="Book Antiqua" w:hAnsi="Book Antiqua" w:cs="Arial"/>
          <w:sz w:val="24"/>
          <w:szCs w:val="24"/>
          <w:lang w:val="en-GB"/>
        </w:rPr>
        <w:t xml:space="preserve"> Publishing Group Inc.</w:t>
      </w:r>
      <w:proofErr w:type="gramEnd"/>
      <w:r w:rsidRPr="000C7650">
        <w:rPr>
          <w:rFonts w:ascii="Book Antiqua" w:hAnsi="Book Antiqua" w:cs="Arial"/>
          <w:sz w:val="24"/>
          <w:szCs w:val="24"/>
          <w:lang w:val="en-GB"/>
        </w:rPr>
        <w:t xml:space="preserve"> All rights reserved.</w:t>
      </w:r>
    </w:p>
    <w:p w:rsidR="003F5748" w:rsidRPr="000C7650" w:rsidRDefault="003F5748" w:rsidP="000C7650">
      <w:pPr>
        <w:spacing w:after="0" w:line="360" w:lineRule="auto"/>
        <w:jc w:val="both"/>
        <w:rPr>
          <w:rFonts w:ascii="Book Antiqua" w:hAnsi="Book Antiqua" w:cs="Arial"/>
          <w:sz w:val="24"/>
          <w:szCs w:val="24"/>
          <w:lang w:val="en-GB"/>
        </w:rPr>
      </w:pPr>
    </w:p>
    <w:bookmarkEnd w:id="31"/>
    <w:bookmarkEnd w:id="32"/>
    <w:bookmarkEnd w:id="33"/>
    <w:p w:rsidR="003F5748" w:rsidRPr="000C7650" w:rsidRDefault="0041750E" w:rsidP="000C7650">
      <w:pPr>
        <w:spacing w:after="0" w:line="360" w:lineRule="auto"/>
        <w:jc w:val="both"/>
        <w:rPr>
          <w:rFonts w:ascii="Book Antiqua" w:hAnsi="Book Antiqua" w:cs="Times New Roman"/>
          <w:sz w:val="24"/>
          <w:szCs w:val="24"/>
          <w:lang w:val="en-GB"/>
        </w:rPr>
      </w:pPr>
      <w:r w:rsidRPr="000C7650">
        <w:rPr>
          <w:rFonts w:ascii="Book Antiqua" w:eastAsia="Times New Roman" w:hAnsi="Book Antiqua" w:cs="Arial Unicode MS"/>
          <w:b/>
          <w:sz w:val="24"/>
          <w:szCs w:val="24"/>
          <w:lang w:val="en-GB"/>
        </w:rPr>
        <w:lastRenderedPageBreak/>
        <w:t>Core tip:</w:t>
      </w:r>
      <w:r w:rsidR="00372585" w:rsidRPr="000C7650">
        <w:rPr>
          <w:rFonts w:ascii="Book Antiqua" w:hAnsi="Book Antiqua" w:cs="Arial Unicode MS"/>
          <w:b/>
          <w:sz w:val="24"/>
          <w:szCs w:val="24"/>
          <w:lang w:val="en-GB"/>
        </w:rPr>
        <w:t xml:space="preserve"> </w:t>
      </w:r>
      <w:r w:rsidRPr="000C7650">
        <w:rPr>
          <w:rFonts w:ascii="Book Antiqua" w:hAnsi="Book Antiqua" w:cs="Times New Roman"/>
          <w:sz w:val="24"/>
          <w:szCs w:val="24"/>
          <w:lang w:val="en-GB"/>
        </w:rPr>
        <w:t>Competing endogenous RNA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may play acritical role in </w:t>
      </w:r>
      <w:proofErr w:type="spellStart"/>
      <w:r w:rsidRPr="000C7650">
        <w:rPr>
          <w:rFonts w:ascii="Book Antiqua" w:hAnsi="Book Antiqua" w:cs="Times New Roman"/>
          <w:sz w:val="24"/>
          <w:szCs w:val="24"/>
          <w:lang w:val="en-GB"/>
        </w:rPr>
        <w:t>tumourigenesis</w:t>
      </w:r>
      <w:proofErr w:type="spellEnd"/>
      <w:r w:rsidRPr="000C7650">
        <w:rPr>
          <w:rFonts w:ascii="Book Antiqua" w:hAnsi="Book Antiqua" w:cs="Times New Roman"/>
          <w:sz w:val="24"/>
          <w:szCs w:val="24"/>
          <w:lang w:val="en-GB"/>
        </w:rPr>
        <w:t xml:space="preserve">; perturbations to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networks </w:t>
      </w:r>
      <w:r w:rsidR="0039587C" w:rsidRPr="000C7650">
        <w:rPr>
          <w:rFonts w:ascii="Book Antiqua" w:hAnsi="Book Antiqua" w:cs="Times New Roman"/>
          <w:sz w:val="24"/>
          <w:szCs w:val="24"/>
          <w:lang w:val="en-GB"/>
        </w:rPr>
        <w:t>would result in</w:t>
      </w:r>
      <w:r w:rsidRPr="000C7650">
        <w:rPr>
          <w:rFonts w:ascii="Book Antiqua" w:hAnsi="Book Antiqua" w:cs="Times New Roman"/>
          <w:sz w:val="24"/>
          <w:szCs w:val="24"/>
          <w:lang w:val="en-GB"/>
        </w:rPr>
        <w:t xml:space="preserve"> the progression of oesophageal squamous cell carcinoma (ESCC). However, </w:t>
      </w:r>
      <w:r w:rsidR="0039587C" w:rsidRPr="000C7650">
        <w:rPr>
          <w:rFonts w:ascii="Book Antiqua" w:hAnsi="Book Antiqua" w:cs="Times New Roman"/>
          <w:sz w:val="24"/>
          <w:szCs w:val="24"/>
          <w:lang w:val="en-GB"/>
        </w:rPr>
        <w:t xml:space="preserve">the role of </w:t>
      </w:r>
      <w:r w:rsidR="00043421" w:rsidRPr="000C7650">
        <w:rPr>
          <w:rFonts w:ascii="Book Antiqua" w:hAnsi="Book Antiqua" w:cs="Times New Roman"/>
          <w:sz w:val="24"/>
          <w:szCs w:val="24"/>
          <w:lang w:val="en-GB"/>
        </w:rPr>
        <w:t xml:space="preserve">competing endogenous RNA </w:t>
      </w:r>
      <w:r w:rsidR="00043421">
        <w:rPr>
          <w:rFonts w:ascii="Book Antiqua" w:hAnsi="Book Antiqua" w:cs="Times New Roman" w:hint="eastAsia"/>
          <w:sz w:val="24"/>
          <w:szCs w:val="24"/>
          <w:lang w:val="en-GB"/>
        </w:rPr>
        <w:t>(</w:t>
      </w:r>
      <w:proofErr w:type="spellStart"/>
      <w:r w:rsidR="00043421" w:rsidRPr="000C7650">
        <w:rPr>
          <w:rFonts w:ascii="Book Antiqua" w:hAnsi="Book Antiqua" w:cs="Times New Roman"/>
          <w:sz w:val="24"/>
          <w:szCs w:val="24"/>
          <w:lang w:val="en-GB"/>
        </w:rPr>
        <w:t>ceRNA</w:t>
      </w:r>
      <w:proofErr w:type="spellEnd"/>
      <w:r w:rsidR="00043421">
        <w:rPr>
          <w:rFonts w:ascii="Book Antiqua" w:hAnsi="Book Antiqua" w:cs="Times New Roman" w:hint="eastAsia"/>
          <w:sz w:val="24"/>
          <w:szCs w:val="24"/>
          <w:lang w:val="en-GB"/>
        </w:rPr>
        <w:t xml:space="preserve">) </w:t>
      </w:r>
      <w:r w:rsidR="0039587C" w:rsidRPr="000C7650">
        <w:rPr>
          <w:rFonts w:ascii="Book Antiqua" w:hAnsi="Book Antiqua" w:cs="Times New Roman"/>
          <w:sz w:val="24"/>
          <w:szCs w:val="24"/>
          <w:lang w:val="en-GB"/>
        </w:rPr>
        <w:t>in ESCC has not been comprehensively explored</w:t>
      </w:r>
      <w:r w:rsidRPr="000C7650">
        <w:rPr>
          <w:rFonts w:ascii="Book Antiqua" w:hAnsi="Book Antiqua" w:cs="Times New Roman"/>
          <w:sz w:val="24"/>
          <w:szCs w:val="24"/>
          <w:lang w:val="en-GB"/>
        </w:rPr>
        <w:t xml:space="preserve">. This study was designed to investigate </w:t>
      </w:r>
      <w:r w:rsidR="0039587C" w:rsidRPr="000C7650">
        <w:rPr>
          <w:rFonts w:ascii="Book Antiqua" w:hAnsi="Book Antiqua" w:cs="Times New Roman"/>
          <w:sz w:val="24"/>
          <w:szCs w:val="24"/>
          <w:lang w:val="en-GB"/>
        </w:rPr>
        <w:t xml:space="preserve">the expression profile of </w:t>
      </w:r>
      <w:r w:rsidR="004170FC" w:rsidRPr="000C7650">
        <w:rPr>
          <w:rFonts w:ascii="Book Antiqua" w:hAnsi="Book Antiqua" w:cs="Times New Roman"/>
          <w:sz w:val="24"/>
          <w:szCs w:val="24"/>
          <w:lang w:val="en-GB"/>
        </w:rPr>
        <w:t>micro-RNA</w:t>
      </w:r>
      <w:r w:rsidRPr="000C7650">
        <w:rPr>
          <w:rFonts w:ascii="Book Antiqua" w:hAnsi="Book Antiqua" w:cs="Times New Roman"/>
          <w:sz w:val="24"/>
          <w:szCs w:val="24"/>
          <w:lang w:val="en-GB"/>
        </w:rPr>
        <w:t xml:space="preserve">, </w:t>
      </w:r>
      <w:r w:rsidR="004170FC" w:rsidRPr="000C7650">
        <w:rPr>
          <w:rFonts w:ascii="Book Antiqua" w:hAnsi="Book Antiqua" w:cs="Times New Roman"/>
          <w:sz w:val="24"/>
          <w:szCs w:val="24"/>
          <w:lang w:val="en-GB"/>
        </w:rPr>
        <w:t xml:space="preserve">long non-coding RNA </w:t>
      </w:r>
      <w:r w:rsidRPr="000C7650">
        <w:rPr>
          <w:rFonts w:ascii="Book Antiqua" w:hAnsi="Book Antiqua" w:cs="Times New Roman"/>
          <w:sz w:val="24"/>
          <w:szCs w:val="24"/>
          <w:lang w:val="en-GB"/>
        </w:rPr>
        <w:t xml:space="preserve">and </w:t>
      </w:r>
      <w:r w:rsidR="00A87DD0" w:rsidRPr="000C7650">
        <w:rPr>
          <w:rFonts w:ascii="Book Antiqua" w:hAnsi="Book Antiqua" w:cs="Times New Roman"/>
          <w:sz w:val="24"/>
          <w:szCs w:val="24"/>
          <w:lang w:val="en-GB"/>
        </w:rPr>
        <w:t xml:space="preserve">messenger RNA </w:t>
      </w:r>
      <w:r w:rsidRPr="000C7650">
        <w:rPr>
          <w:rFonts w:ascii="Book Antiqua" w:hAnsi="Book Antiqua" w:cs="Times New Roman"/>
          <w:sz w:val="24"/>
          <w:szCs w:val="24"/>
          <w:lang w:val="en-GB"/>
        </w:rPr>
        <w:t xml:space="preserve">in ESCC to elucidate an oesophageal cancer-specific </w:t>
      </w:r>
      <w:proofErr w:type="spellStart"/>
      <w:r w:rsidRPr="000C7650">
        <w:rPr>
          <w:rFonts w:ascii="Book Antiqua" w:hAnsi="Book Antiqua" w:cs="Times New Roman"/>
          <w:sz w:val="24"/>
          <w:szCs w:val="24"/>
          <w:lang w:val="en-GB"/>
        </w:rPr>
        <w:t>ceRNA</w:t>
      </w:r>
      <w:proofErr w:type="spellEnd"/>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network.</w:t>
      </w:r>
      <w:r w:rsidR="00AF64DF">
        <w:rPr>
          <w:rFonts w:ascii="Book Antiqua" w:hAnsi="Book Antiqua" w:cs="Times New Roman" w:hint="eastAsia"/>
          <w:sz w:val="24"/>
          <w:szCs w:val="24"/>
          <w:lang w:val="en-GB"/>
        </w:rPr>
        <w:t xml:space="preserve"> </w:t>
      </w:r>
      <w:r w:rsidRPr="000C7650">
        <w:rPr>
          <w:rFonts w:ascii="Book Antiqua" w:hAnsi="Book Antiqua" w:cs="Times New Roman"/>
          <w:sz w:val="24"/>
          <w:szCs w:val="24"/>
          <w:lang w:val="en-GB"/>
        </w:rPr>
        <w:t xml:space="preserve">Our report </w:t>
      </w:r>
      <w:proofErr w:type="spellStart"/>
      <w:r w:rsidRPr="000C7650">
        <w:rPr>
          <w:rFonts w:ascii="Book Antiqua" w:hAnsi="Book Antiqua" w:cs="Times New Roman"/>
          <w:sz w:val="24"/>
          <w:szCs w:val="24"/>
          <w:lang w:val="en-GB"/>
        </w:rPr>
        <w:t>revealspotential</w:t>
      </w:r>
      <w:proofErr w:type="spellEnd"/>
      <w:r w:rsidRPr="000C7650">
        <w:rPr>
          <w:rFonts w:ascii="Book Antiqua" w:hAnsi="Book Antiqua" w:cs="Times New Roman"/>
          <w:sz w:val="24"/>
          <w:szCs w:val="24"/>
          <w:lang w:val="en-GB"/>
        </w:rPr>
        <w:t xml:space="preserve"> molecular mechanisms of oesophageal</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cancer</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progression</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and</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suggests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a</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novel approach</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to cancer therapeutics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in the regulation of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networks.</w:t>
      </w: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41750E" w:rsidP="000C7650">
      <w:pPr>
        <w:spacing w:after="0" w:line="360" w:lineRule="auto"/>
        <w:jc w:val="both"/>
        <w:rPr>
          <w:rFonts w:ascii="Book Antiqua" w:hAnsi="Book Antiqua" w:cs="Times New Roman"/>
          <w:b/>
          <w:sz w:val="24"/>
          <w:szCs w:val="24"/>
          <w:lang w:val="en-GB"/>
        </w:rPr>
      </w:pPr>
      <w:bookmarkStart w:id="34" w:name="OLE_LINK464"/>
      <w:bookmarkStart w:id="35" w:name="OLE_LINK455"/>
      <w:bookmarkStart w:id="36" w:name="OLE_LINK73"/>
      <w:bookmarkStart w:id="37" w:name="OLE_LINK134"/>
      <w:bookmarkStart w:id="38" w:name="OLE_LINK74"/>
      <w:bookmarkStart w:id="39" w:name="OLE_LINK130"/>
      <w:bookmarkStart w:id="40" w:name="OLE_LINK424"/>
      <w:bookmarkStart w:id="41" w:name="OLE_LINK425"/>
      <w:proofErr w:type="spellStart"/>
      <w:r w:rsidRPr="000C7650">
        <w:rPr>
          <w:rFonts w:ascii="Book Antiqua" w:hAnsi="Book Antiqua" w:cs="Tahoma"/>
          <w:sz w:val="24"/>
          <w:szCs w:val="24"/>
          <w:lang w:val="en-GB"/>
        </w:rPr>
        <w:t>Xue</w:t>
      </w:r>
      <w:proofErr w:type="spellEnd"/>
      <w:r w:rsidRPr="000C7650">
        <w:rPr>
          <w:rFonts w:ascii="Book Antiqua" w:hAnsi="Book Antiqua" w:cs="Tahoma"/>
          <w:sz w:val="24"/>
          <w:szCs w:val="24"/>
          <w:lang w:val="en-GB"/>
        </w:rPr>
        <w:t xml:space="preserve"> WH, Fan ZR, Li LF, Lu JL, </w:t>
      </w:r>
      <w:proofErr w:type="spellStart"/>
      <w:r w:rsidRPr="000C7650">
        <w:rPr>
          <w:rFonts w:ascii="Book Antiqua" w:hAnsi="Book Antiqua" w:cs="Tahoma"/>
          <w:sz w:val="24"/>
          <w:szCs w:val="24"/>
          <w:lang w:val="en-GB"/>
        </w:rPr>
        <w:t>MaBJ</w:t>
      </w:r>
      <w:proofErr w:type="spellEnd"/>
      <w:r w:rsidRPr="000C7650">
        <w:rPr>
          <w:rFonts w:ascii="Book Antiqua" w:hAnsi="Book Antiqua" w:cs="Tahoma"/>
          <w:sz w:val="24"/>
          <w:szCs w:val="24"/>
          <w:lang w:val="en-GB"/>
        </w:rPr>
        <w:t xml:space="preserve">, Zhao J, </w:t>
      </w:r>
      <w:proofErr w:type="spellStart"/>
      <w:r w:rsidRPr="000C7650">
        <w:rPr>
          <w:rFonts w:ascii="Book Antiqua" w:hAnsi="Book Antiqua" w:cs="Tahoma"/>
          <w:sz w:val="24"/>
          <w:szCs w:val="24"/>
          <w:lang w:val="en-GB"/>
        </w:rPr>
        <w:t>KanQC</w:t>
      </w:r>
      <w:proofErr w:type="spellEnd"/>
      <w:r w:rsidRPr="000C7650">
        <w:rPr>
          <w:rFonts w:ascii="Book Antiqua" w:hAnsi="Book Antiqua" w:cs="Tahoma"/>
          <w:sz w:val="24"/>
          <w:szCs w:val="24"/>
          <w:lang w:val="en-GB"/>
        </w:rPr>
        <w:t>.</w:t>
      </w:r>
      <w:r w:rsidR="00AF64DF">
        <w:rPr>
          <w:rFonts w:ascii="Book Antiqua" w:hAnsi="Book Antiqua" w:cs="Tahoma" w:hint="eastAsia"/>
          <w:sz w:val="24"/>
          <w:szCs w:val="24"/>
          <w:lang w:val="en-GB"/>
        </w:rPr>
        <w:t xml:space="preserve"> </w:t>
      </w:r>
      <w:r w:rsidRPr="000C7650">
        <w:rPr>
          <w:rFonts w:ascii="Book Antiqua" w:hAnsi="Book Antiqua" w:cs="Times New Roman"/>
          <w:sz w:val="24"/>
          <w:szCs w:val="24"/>
          <w:lang w:val="en-GB"/>
        </w:rPr>
        <w:t xml:space="preserve">Construction of an oesophageal cancer-specific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network based on miRNA, </w:t>
      </w:r>
      <w:proofErr w:type="spellStart"/>
      <w:r w:rsidRPr="000C7650">
        <w:rPr>
          <w:rFonts w:ascii="Book Antiqua" w:hAnsi="Book Antiqua" w:cs="Times New Roman"/>
          <w:sz w:val="24"/>
          <w:szCs w:val="24"/>
          <w:lang w:val="en-GB"/>
        </w:rPr>
        <w:t>lncRNA</w:t>
      </w:r>
      <w:proofErr w:type="spellEnd"/>
      <w:r w:rsidRPr="000C7650">
        <w:rPr>
          <w:rFonts w:ascii="Book Antiqua" w:hAnsi="Book Antiqua" w:cs="Times New Roman"/>
          <w:sz w:val="24"/>
          <w:szCs w:val="24"/>
          <w:lang w:val="en-GB"/>
        </w:rPr>
        <w:t xml:space="preserve"> and mRNA expression data</w:t>
      </w:r>
      <w:r w:rsidRPr="000C7650">
        <w:rPr>
          <w:rFonts w:ascii="Book Antiqua" w:hAnsi="Book Antiqua" w:cs="Tahoma"/>
          <w:sz w:val="24"/>
          <w:szCs w:val="24"/>
          <w:lang w:val="en-GB"/>
        </w:rPr>
        <w:t>.</w:t>
      </w:r>
      <w:r w:rsidR="002D1087">
        <w:rPr>
          <w:rFonts w:ascii="Book Antiqua" w:hAnsi="Book Antiqua" w:cs="Tahoma" w:hint="eastAsia"/>
          <w:sz w:val="24"/>
          <w:szCs w:val="24"/>
          <w:lang w:val="en-GB"/>
        </w:rPr>
        <w:t xml:space="preserve"> </w:t>
      </w:r>
      <w:r w:rsidRPr="000C7650">
        <w:rPr>
          <w:rFonts w:ascii="Book Antiqua" w:hAnsi="Book Antiqua" w:cs="Tahoma"/>
          <w:i/>
          <w:sz w:val="24"/>
          <w:szCs w:val="24"/>
          <w:lang w:val="en-GB"/>
        </w:rPr>
        <w:t xml:space="preserve">World J </w:t>
      </w:r>
      <w:proofErr w:type="spellStart"/>
      <w:r w:rsidRPr="000C7650">
        <w:rPr>
          <w:rFonts w:ascii="Book Antiqua" w:hAnsi="Book Antiqua" w:cs="Tahoma"/>
          <w:i/>
          <w:sz w:val="24"/>
          <w:szCs w:val="24"/>
          <w:lang w:val="en-GB"/>
        </w:rPr>
        <w:t>Gastroenterol</w:t>
      </w:r>
      <w:proofErr w:type="spellEnd"/>
      <w:r w:rsidR="00CD7E56">
        <w:rPr>
          <w:rFonts w:ascii="Book Antiqua" w:hAnsi="Book Antiqua" w:cs="Tahoma" w:hint="eastAsia"/>
          <w:i/>
          <w:sz w:val="24"/>
          <w:szCs w:val="24"/>
          <w:lang w:val="en-GB"/>
        </w:rPr>
        <w:t xml:space="preserve"> </w:t>
      </w:r>
      <w:r w:rsidRPr="000C7650">
        <w:rPr>
          <w:rFonts w:ascii="Book Antiqua" w:hAnsi="Book Antiqua" w:cs="Tahoma"/>
          <w:sz w:val="24"/>
          <w:szCs w:val="24"/>
          <w:lang w:val="en-GB"/>
        </w:rPr>
        <w:t xml:space="preserve">2017; </w:t>
      </w:r>
      <w:proofErr w:type="gramStart"/>
      <w:r w:rsidRPr="000C7650">
        <w:rPr>
          <w:rFonts w:ascii="Book Antiqua" w:hAnsi="Book Antiqua" w:cs="Tahoma"/>
          <w:sz w:val="24"/>
          <w:szCs w:val="24"/>
          <w:lang w:val="en-GB"/>
        </w:rPr>
        <w:t>In</w:t>
      </w:r>
      <w:proofErr w:type="gramEnd"/>
      <w:r w:rsidRPr="000C7650">
        <w:rPr>
          <w:rFonts w:ascii="Book Antiqua" w:hAnsi="Book Antiqua" w:cs="Tahoma"/>
          <w:sz w:val="24"/>
          <w:szCs w:val="24"/>
          <w:lang w:val="en-GB"/>
        </w:rPr>
        <w:t xml:space="preserve"> press</w:t>
      </w:r>
    </w:p>
    <w:p w:rsidR="003F5748" w:rsidRPr="000C7650" w:rsidRDefault="003F5748" w:rsidP="000C7650">
      <w:pPr>
        <w:spacing w:after="0" w:line="360" w:lineRule="auto"/>
        <w:jc w:val="both"/>
        <w:rPr>
          <w:rFonts w:ascii="Book Antiqua" w:hAnsi="Book Antiqua" w:cs="Tahoma"/>
          <w:sz w:val="24"/>
          <w:szCs w:val="24"/>
          <w:lang w:val="en-GB"/>
        </w:rPr>
      </w:pPr>
    </w:p>
    <w:p w:rsidR="003F5748" w:rsidRPr="000C7650" w:rsidRDefault="003F5748" w:rsidP="000C7650">
      <w:pPr>
        <w:spacing w:after="0" w:line="360" w:lineRule="auto"/>
        <w:jc w:val="both"/>
        <w:rPr>
          <w:rFonts w:ascii="Book Antiqua" w:eastAsia="宋体" w:hAnsi="Book Antiqua" w:cs="Times New Roman"/>
          <w:sz w:val="24"/>
          <w:szCs w:val="24"/>
          <w:lang w:val="en-GB"/>
        </w:rPr>
      </w:pPr>
    </w:p>
    <w:bookmarkEnd w:id="34"/>
    <w:bookmarkEnd w:id="35"/>
    <w:bookmarkEnd w:id="36"/>
    <w:bookmarkEnd w:id="37"/>
    <w:bookmarkEnd w:id="38"/>
    <w:bookmarkEnd w:id="39"/>
    <w:bookmarkEnd w:id="40"/>
    <w:bookmarkEnd w:id="41"/>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3F5748" w:rsidRPr="000C7650" w:rsidRDefault="003F5748" w:rsidP="000C7650">
      <w:pPr>
        <w:spacing w:after="0" w:line="360" w:lineRule="auto"/>
        <w:jc w:val="both"/>
        <w:rPr>
          <w:rFonts w:ascii="Book Antiqua" w:hAnsi="Book Antiqua" w:cs="Arial Unicode MS"/>
          <w:b/>
          <w:sz w:val="24"/>
          <w:szCs w:val="24"/>
          <w:lang w:val="en-GB"/>
        </w:rPr>
      </w:pPr>
    </w:p>
    <w:p w:rsidR="00EF0C06" w:rsidRPr="000C7650" w:rsidRDefault="00EF0C06" w:rsidP="000C7650">
      <w:pPr>
        <w:spacing w:after="0" w:line="360" w:lineRule="auto"/>
        <w:jc w:val="both"/>
        <w:rPr>
          <w:rFonts w:ascii="Book Antiqua" w:hAnsi="Book Antiqua" w:cs="Arial Unicode MS"/>
          <w:b/>
          <w:sz w:val="24"/>
          <w:szCs w:val="24"/>
          <w:lang w:val="en-GB"/>
        </w:rPr>
      </w:pPr>
    </w:p>
    <w:p w:rsidR="00EF0C06" w:rsidRPr="000C7650" w:rsidRDefault="00EF0C06" w:rsidP="000C7650">
      <w:pPr>
        <w:spacing w:after="0" w:line="360" w:lineRule="auto"/>
        <w:jc w:val="both"/>
        <w:rPr>
          <w:rFonts w:ascii="Book Antiqua" w:hAnsi="Book Antiqua" w:cs="Arial Unicode MS"/>
          <w:b/>
          <w:sz w:val="24"/>
          <w:szCs w:val="24"/>
          <w:lang w:val="en-GB"/>
        </w:rPr>
      </w:pPr>
    </w:p>
    <w:p w:rsidR="003F5748" w:rsidRPr="000C7650" w:rsidRDefault="0041750E" w:rsidP="000C7650">
      <w:pPr>
        <w:spacing w:after="0" w:line="360" w:lineRule="auto"/>
        <w:jc w:val="both"/>
        <w:rPr>
          <w:rFonts w:ascii="Book Antiqua" w:hAnsi="Book Antiqua" w:cs="Times New Roman"/>
          <w:b/>
          <w:sz w:val="24"/>
          <w:szCs w:val="24"/>
          <w:lang w:val="en-GB"/>
        </w:rPr>
      </w:pPr>
      <w:r w:rsidRPr="000C7650">
        <w:rPr>
          <w:rFonts w:ascii="Book Antiqua" w:hAnsi="Book Antiqua" w:cs="Times New Roman"/>
          <w:b/>
          <w:sz w:val="24"/>
          <w:szCs w:val="24"/>
          <w:lang w:val="en-GB"/>
        </w:rPr>
        <w:t>INTRODUCTION</w:t>
      </w:r>
    </w:p>
    <w:p w:rsidR="003F5748" w:rsidRPr="000C7650" w:rsidRDefault="0041750E"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Oesophageal squamous cell carcinoma (ESCC) </w:t>
      </w:r>
      <w:r w:rsidR="00097F9A" w:rsidRPr="000C7650">
        <w:rPr>
          <w:rFonts w:ascii="Book Antiqua" w:hAnsi="Book Antiqua" w:cs="Times New Roman"/>
          <w:sz w:val="24"/>
          <w:szCs w:val="24"/>
        </w:rPr>
        <w:t>has been</w:t>
      </w:r>
      <w:r w:rsidRPr="000C7650">
        <w:rPr>
          <w:rFonts w:ascii="Book Antiqua" w:hAnsi="Book Antiqua" w:cs="Times New Roman"/>
          <w:sz w:val="24"/>
          <w:szCs w:val="24"/>
          <w:lang w:val="en-GB"/>
        </w:rPr>
        <w:t xml:space="preserve">the sixth leading death </w:t>
      </w:r>
      <w:r w:rsidR="00097F9A" w:rsidRPr="000C7650">
        <w:rPr>
          <w:rFonts w:ascii="Book Antiqua" w:hAnsi="Book Antiqua" w:cs="Times New Roman"/>
          <w:sz w:val="24"/>
          <w:szCs w:val="24"/>
          <w:lang w:val="en-GB"/>
        </w:rPr>
        <w:t>reason</w:t>
      </w:r>
      <w:r w:rsidR="000C7650" w:rsidRPr="000C7650">
        <w:rPr>
          <w:rFonts w:ascii="Book Antiqua" w:hAnsi="Book Antiqua" w:cs="Times New Roman"/>
          <w:sz w:val="24"/>
          <w:szCs w:val="24"/>
          <w:lang w:val="en-GB"/>
        </w:rPr>
        <w:t xml:space="preserve"> of </w:t>
      </w:r>
      <w:proofErr w:type="gramStart"/>
      <w:r w:rsidR="000C7650" w:rsidRPr="000C7650">
        <w:rPr>
          <w:rFonts w:ascii="Book Antiqua" w:hAnsi="Book Antiqua" w:cs="Times New Roman"/>
          <w:sz w:val="24"/>
          <w:szCs w:val="24"/>
          <w:lang w:val="en-GB"/>
        </w:rPr>
        <w:t>cancer</w:t>
      </w:r>
      <w:proofErr w:type="gramEnd"/>
      <w:r w:rsidR="00A11EE5" w:rsidRPr="000C7650">
        <w:rPr>
          <w:rFonts w:ascii="Book Antiqua" w:hAnsi="Book Antiqua" w:cs="Times New Roman"/>
          <w:sz w:val="24"/>
          <w:szCs w:val="24"/>
          <w:lang w:val="en-GB"/>
        </w:rPr>
        <w:fldChar w:fldCharType="begin">
          <w:fldData xml:space="preserve">PEVuZE5vdGU+PENpdGU+PEF1dGhvcj5DaGVuPC9BdXRob3I+PFllYXI+MjAxNTwvWWVhcj48UmVj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</w:fldData>
        </w:fldChar>
      </w:r>
      <w:r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PEVuZE5vdGU+PENpdGU+PEF1dGhvcj5DaGVuPC9BdXRob3I+PFllYXI+MjAxNTwvWWVhcj48UmVj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</w:fldData>
        </w:fldChar>
      </w:r>
      <w:r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1" w:tooltip="Chen, 2015 #365" w:history="1">
        <w:r w:rsidR="005519FD" w:rsidRPr="000C7650">
          <w:rPr>
            <w:rFonts w:ascii="Book Antiqua" w:hAnsi="Book Antiqua" w:cs="Times New Roman"/>
            <w:sz w:val="24"/>
            <w:szCs w:val="24"/>
            <w:vertAlign w:val="superscript"/>
            <w:lang w:val="en-GB"/>
          </w:rPr>
          <w:t>1</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Pr="000C7650">
        <w:rPr>
          <w:rFonts w:ascii="Book Antiqua" w:hAnsi="Book Antiqua" w:cs="Times New Roman"/>
          <w:sz w:val="24"/>
          <w:szCs w:val="24"/>
          <w:lang w:val="en-GB"/>
        </w:rPr>
        <w:t>. According to the official statistics in America, more than 18000 cases were newly diagnosed with 15000deaths from oesophageal cancer in 2014, representing 5% of all cancer death</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&lt;EndNote&gt;&lt;Cite&gt;&lt;Author&gt;Coleman&lt;/Author&gt;&lt;Year&gt;2013&lt;/Year&gt;&lt;RecNum&gt;220&lt;/RecNum&gt;&lt;DisplayText&gt;&lt;style face="superscript"&gt;[2]&lt;/style&gt;&lt;/DisplayText&gt;&lt;record&gt;&lt;rec-number&gt;220&lt;/rec-number&gt;&lt;foreign-keys&gt;&lt;key app="EN" db-id="00axrx9fjwsvznefren5w5r2p9r5tvd92dzp"&gt;220&lt;/key&gt;&lt;/foreign-keys&gt;&lt;ref-type name="Journal Article"&gt;17&lt;/ref-type&gt;&lt;contributors&gt;&lt;authors&gt;&lt;author&gt;Coleman, Helen G&lt;/author&gt;&lt;author&gt;Murray, Liam J&lt;/author&gt;&lt;author&gt;Hicks, Blanaid&lt;/author&gt;&lt;author&gt;Bhat, Shivaram K&lt;/author&gt;&lt;author&gt;Ai, Kubo&lt;/author&gt;&lt;author&gt;Corley, Douglas A&lt;/author&gt;&lt;author&gt;Cardwell, Chris R&lt;/author&gt;&lt;author&gt;Cantwell, Marie M&lt;/author&gt;&lt;/authors&gt;&lt;/contributors&gt;&lt;titles&gt;&lt;title&gt;Dietary fiber and the risk of precancerous lesions and cancer of the esophagus: a systematic review and meta-analysis&lt;/title&gt;&lt;secondary-title&gt;Nutrition Reviews&lt;/secondary-title&gt;&lt;/titles&gt;&lt;periodical&gt;&lt;full-title&gt;Nutrition Reviews&lt;/full-title&gt;&lt;/periodical&gt;&lt;pages&gt;474-482&lt;/pages&gt;&lt;volume&gt;71&lt;/volume&gt;&lt;number&gt;7&lt;/number&gt;&lt;dates&gt;&lt;year&gt;2013&lt;/year&gt;&lt;/dates&gt;&lt;urls&gt;&lt;/urls&gt;&lt;/record&gt;&lt;/Cite&gt;&lt;/EndNote&gt;</w:instrText>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2" w:tooltip="Coleman, 2013 #220" w:history="1">
        <w:r w:rsidR="005519FD" w:rsidRPr="000C7650">
          <w:rPr>
            <w:rFonts w:ascii="Book Antiqua" w:hAnsi="Book Antiqua" w:cs="Times New Roman"/>
            <w:sz w:val="24"/>
            <w:szCs w:val="24"/>
            <w:vertAlign w:val="superscript"/>
            <w:lang w:val="en-GB"/>
          </w:rPr>
          <w:t>2</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Pr="000C7650">
        <w:rPr>
          <w:rFonts w:ascii="Book Antiqua" w:hAnsi="Book Antiqua" w:cs="Times New Roman"/>
          <w:sz w:val="24"/>
          <w:szCs w:val="24"/>
          <w:lang w:val="en-GB"/>
        </w:rPr>
        <w:t>. Recently, the incidence and mortality rate of ESCC have decreased in North America and Europe</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&lt;EndNote&gt;&lt;Cite&gt;&lt;Author&gt;Inoue&lt;/Author&gt;&lt;Year&gt;2015&lt;/Year&gt;&lt;RecNum&gt;221&lt;/RecNum&gt;&lt;DisplayText&gt;&lt;style face="superscript"&gt;[3]&lt;/style&gt;&lt;/DisplayText&gt;&lt;record&gt;&lt;rec-number&gt;221&lt;/rec-number&gt;&lt;foreign-keys&gt;&lt;key app="EN" db-id="00axrx9fjwsvznefren5w5r2p9r5tvd92dzp"&gt;221&lt;/key&gt;&lt;/foreign-keys&gt;&lt;ref-type name="Journal Article"&gt;17&lt;/ref-type&gt;&lt;contributors&gt;&lt;authors&gt;&lt;author&gt;Inoue, Kimitoshi&lt;/author&gt;&lt;author&gt;Ozeki, Yuichi&lt;/author&gt;&lt;author&gt;Suganuma, Toshiyuki&lt;/author&gt;&lt;author&gt;Sugiura, Yoshiaki&lt;/author&gt;&lt;author&gt;Tanaka, Susumu&lt;/author&gt;&lt;/authors&gt;&lt;/contributors&gt;&lt;titles&gt;&lt;title&gt;Vascular endothelial growth factor expression in primary esophageal squamous cell carcinoma&lt;/title&gt;&lt;secondary-title&gt;Cancer&lt;/secondary-title&gt;&lt;/titles&gt;&lt;periodical&gt;&lt;full-title&gt;Cancer&lt;/full-title&gt;&lt;/periodical&gt;&lt;pages&gt;206-213&lt;/pages&gt;&lt;volume&gt;79&lt;/volume&gt;&lt;number&gt;2&lt;/number&gt;&lt;dates&gt;&lt;year&gt;2015&lt;/year&gt;&lt;/dates&gt;&lt;urls&gt;&lt;/urls&gt;&lt;/record&gt;&lt;/Cite&gt;&lt;/EndNote&gt;</w:instrText>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3" w:tooltip="Inoue, 2015 #221" w:history="1">
        <w:r w:rsidR="005519FD" w:rsidRPr="000C7650">
          <w:rPr>
            <w:rFonts w:ascii="Book Antiqua" w:hAnsi="Book Antiqua" w:cs="Times New Roman"/>
            <w:sz w:val="24"/>
            <w:szCs w:val="24"/>
            <w:vertAlign w:val="superscript"/>
            <w:lang w:val="en-GB"/>
          </w:rPr>
          <w:t>3</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Pr="000C7650">
        <w:rPr>
          <w:rFonts w:ascii="Book Antiqua" w:hAnsi="Book Antiqua" w:cs="Times New Roman"/>
          <w:sz w:val="24"/>
          <w:szCs w:val="24"/>
          <w:lang w:val="en-GB"/>
        </w:rPr>
        <w:t xml:space="preserve">. However, </w:t>
      </w:r>
      <w:r w:rsidR="00097F9A" w:rsidRPr="000C7650">
        <w:rPr>
          <w:rFonts w:ascii="Book Antiqua" w:hAnsi="Book Antiqua" w:cs="Times New Roman"/>
          <w:sz w:val="24"/>
          <w:szCs w:val="24"/>
          <w:lang w:val="en-GB"/>
        </w:rPr>
        <w:t>there is a significant</w:t>
      </w:r>
      <w:r w:rsidRPr="000C7650">
        <w:rPr>
          <w:rFonts w:ascii="Book Antiqua" w:hAnsi="Book Antiqua" w:cs="Times New Roman"/>
          <w:sz w:val="24"/>
          <w:szCs w:val="24"/>
          <w:lang w:val="en-GB"/>
        </w:rPr>
        <w:t xml:space="preserve"> ethnic and geographic distribution </w:t>
      </w:r>
      <w:r w:rsidR="00097F9A" w:rsidRPr="000C7650">
        <w:rPr>
          <w:rFonts w:ascii="Book Antiqua" w:hAnsi="Book Antiqua" w:cs="Times New Roman"/>
          <w:sz w:val="24"/>
          <w:szCs w:val="24"/>
          <w:lang w:val="en-GB"/>
        </w:rPr>
        <w:t>in ESCC and it has been highly</w:t>
      </w:r>
      <w:r w:rsidRPr="000C7650">
        <w:rPr>
          <w:rFonts w:ascii="Book Antiqua" w:hAnsi="Book Antiqua" w:cs="Times New Roman"/>
          <w:sz w:val="24"/>
          <w:szCs w:val="24"/>
          <w:lang w:val="en-GB"/>
        </w:rPr>
        <w:t xml:space="preserve"> prevalent in China</w:t>
      </w:r>
      <w:r w:rsidR="00097F9A" w:rsidRPr="000C7650">
        <w:rPr>
          <w:rFonts w:ascii="Book Antiqua" w:hAnsi="Book Antiqua" w:cs="Times New Roman"/>
          <w:sz w:val="24"/>
          <w:szCs w:val="24"/>
          <w:lang w:val="en-GB"/>
        </w:rPr>
        <w:t xml:space="preserve"> and other Asia countries</w:t>
      </w:r>
      <w:r w:rsidRPr="000C7650">
        <w:rPr>
          <w:rFonts w:ascii="Book Antiqua" w:hAnsi="Book Antiqua" w:cs="Times New Roman"/>
          <w:sz w:val="24"/>
          <w:szCs w:val="24"/>
          <w:lang w:val="en-GB"/>
        </w:rPr>
        <w:t>.</w:t>
      </w:r>
      <w:r w:rsidRPr="000C7650">
        <w:rPr>
          <w:rFonts w:ascii="Book Antiqua" w:hAnsi="Book Antiqua" w:cs="Times New Roman"/>
          <w:sz w:val="24"/>
          <w:szCs w:val="24"/>
        </w:rPr>
        <w:t>The presence</w:t>
      </w:r>
      <w:r w:rsidRPr="000C7650">
        <w:rPr>
          <w:rFonts w:ascii="Book Antiqua" w:hAnsi="Book Antiqua" w:cs="Times New Roman"/>
          <w:sz w:val="24"/>
          <w:szCs w:val="24"/>
          <w:lang w:val="en-GB"/>
        </w:rPr>
        <w:t xml:space="preserve"> of familial aggregation </w:t>
      </w:r>
      <w:r w:rsidRPr="000C7650">
        <w:rPr>
          <w:rFonts w:ascii="Book Antiqua" w:hAnsi="Book Antiqua" w:cs="Times New Roman"/>
          <w:sz w:val="24"/>
          <w:szCs w:val="24"/>
        </w:rPr>
        <w:t>suggest</w:t>
      </w:r>
      <w:r w:rsidRPr="000C7650">
        <w:rPr>
          <w:rFonts w:ascii="Book Antiqua" w:hAnsi="Book Antiqua" w:cs="Times New Roman"/>
          <w:sz w:val="24"/>
          <w:szCs w:val="24"/>
          <w:lang w:val="en-GB"/>
        </w:rPr>
        <w:t xml:space="preserve"> that the risk factors</w:t>
      </w:r>
      <w:r w:rsidRPr="000C7650">
        <w:rPr>
          <w:rFonts w:ascii="Book Antiqua" w:hAnsi="Book Antiqua" w:cs="Times New Roman"/>
          <w:sz w:val="24"/>
          <w:szCs w:val="24"/>
        </w:rPr>
        <w:t xml:space="preserve"> for ESCC</w:t>
      </w:r>
      <w:r w:rsidR="00BC5BB8" w:rsidRPr="000C7650">
        <w:rPr>
          <w:rFonts w:ascii="Book Antiqua" w:hAnsi="Book Antiqua" w:cs="Times New Roman"/>
          <w:sz w:val="24"/>
          <w:szCs w:val="24"/>
        </w:rPr>
        <w:t xml:space="preserve"> </w:t>
      </w:r>
      <w:r w:rsidRPr="000C7650">
        <w:rPr>
          <w:rFonts w:ascii="Book Antiqua" w:hAnsi="Book Antiqua" w:cs="Times New Roman"/>
          <w:sz w:val="24"/>
          <w:szCs w:val="24"/>
        </w:rPr>
        <w:t>include</w:t>
      </w:r>
      <w:r w:rsidRPr="000C7650">
        <w:rPr>
          <w:rFonts w:ascii="Book Antiqua" w:hAnsi="Book Antiqua" w:cs="Times New Roman"/>
          <w:sz w:val="24"/>
          <w:szCs w:val="24"/>
          <w:lang w:val="en-GB"/>
        </w:rPr>
        <w:t xml:space="preserve"> environmental and genetic factors</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&lt;EndNote&gt;&lt;Cite&gt;&lt;Author&gt;Abbaszadegan&lt;/Author&gt;&lt;Year&gt;2005&lt;/Year&gt;&lt;RecNum&gt;175&lt;/RecNum&gt;&lt;DisplayText&gt;&lt;style face="superscript"&gt;[4]&lt;/style&gt;&lt;/DisplayText&gt;&lt;record&gt;&lt;rec-number&gt;175&lt;/rec-number&gt;&lt;foreign-keys&gt;&lt;key app="EN" db-id="00axrx9fjwsvznefren5w5r2p9r5tvd92dzp"&gt;175&lt;/key&gt;&lt;/foreign-keys&gt;&lt;ref-type name="Journal Article"&gt;17&lt;/ref-type&gt;&lt;contributors&gt;&lt;authors&gt;&lt;author&gt;Abbaszadegan, Mohammad Reza&lt;/author&gt;&lt;author&gt;Raziee, Hamid Reza&lt;/author&gt;&lt;author&gt;Ghafarzadegan, Kamran&lt;/author&gt;&lt;author&gt;Shakeri, Mohammad Taghi&lt;/author&gt;&lt;author&gt;Afsharnezhad, Sima&lt;/author&gt;&lt;author&gt;Ghavamnasiry, Mohammad Reza&lt;/author&gt;&lt;/authors&gt;&lt;/contributors&gt;&lt;titles&gt;&lt;title&gt;Aberrant p16 methylation, a possible epigenetic risk factor in familial esophageal squamous cell carcinoma&lt;/title&gt;&lt;secondary-title&gt;International Journal of Gastrointestinal Cancer&lt;/secondary-title&gt;&lt;/titles&gt;&lt;periodical&gt;&lt;full-title&gt;International Journal of Gastrointestinal Cancer&lt;/full-title&gt;&lt;/periodical&gt;&lt;pages&gt;47&lt;/pages&gt;&lt;volume&gt;36&lt;/volume&gt;&lt;number&gt;1&lt;/number&gt;&lt;dates&gt;&lt;year&gt;2005&lt;/year&gt;&lt;/dates&gt;&lt;urls&gt;&lt;/urls&gt;&lt;/record&gt;&lt;/Cite&gt;&lt;/EndNote&gt;</w:instrText>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4" w:tooltip="Abbaszadegan, 2005 #175" w:history="1">
        <w:r w:rsidR="005519FD" w:rsidRPr="000C7650">
          <w:rPr>
            <w:rFonts w:ascii="Book Antiqua" w:hAnsi="Book Antiqua" w:cs="Times New Roman"/>
            <w:sz w:val="24"/>
            <w:szCs w:val="24"/>
            <w:vertAlign w:val="superscript"/>
            <w:lang w:val="en-GB"/>
          </w:rPr>
          <w:t>4</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0C7650" w:rsidRPr="000C7650">
        <w:rPr>
          <w:rFonts w:ascii="Book Antiqua" w:hAnsi="Book Antiqua" w:cs="Times New Roman"/>
          <w:sz w:val="24"/>
          <w:szCs w:val="24"/>
          <w:lang w:val="en-GB"/>
        </w:rPr>
        <w:t>.</w:t>
      </w:r>
      <w:r w:rsidR="00097F9A" w:rsidRPr="000C7650">
        <w:rPr>
          <w:rFonts w:ascii="Book Antiqua" w:hAnsi="Book Antiqua" w:cs="Times New Roman"/>
          <w:sz w:val="24"/>
          <w:szCs w:val="24"/>
          <w:lang w:val="en-GB"/>
        </w:rPr>
        <w:t xml:space="preserve"> When ESCC is diagnosed, m</w:t>
      </w:r>
      <w:r w:rsidRPr="000C7650">
        <w:rPr>
          <w:rFonts w:ascii="Book Antiqua" w:hAnsi="Book Antiqua" w:cs="Times New Roman"/>
          <w:sz w:val="24"/>
          <w:szCs w:val="24"/>
          <w:lang w:val="en-GB"/>
        </w:rPr>
        <w:t xml:space="preserve">ost patients </w:t>
      </w:r>
      <w:r w:rsidR="00097F9A" w:rsidRPr="000C7650">
        <w:rPr>
          <w:rFonts w:ascii="Book Antiqua" w:hAnsi="Book Antiqua" w:cs="Times New Roman"/>
          <w:sz w:val="24"/>
          <w:szCs w:val="24"/>
          <w:lang w:val="en-GB"/>
        </w:rPr>
        <w:t xml:space="preserve">have </w:t>
      </w:r>
      <w:r w:rsidRPr="000C7650">
        <w:rPr>
          <w:rFonts w:ascii="Book Antiqua" w:hAnsi="Book Antiqua" w:cs="Times New Roman"/>
          <w:sz w:val="24"/>
          <w:szCs w:val="24"/>
          <w:lang w:val="en-GB"/>
        </w:rPr>
        <w:t xml:space="preserve">already </w:t>
      </w:r>
      <w:r w:rsidR="00DE69E0" w:rsidRPr="000C7650">
        <w:rPr>
          <w:rFonts w:ascii="Book Antiqua" w:hAnsi="Book Antiqua" w:cs="Times New Roman"/>
          <w:sz w:val="24"/>
          <w:szCs w:val="24"/>
          <w:lang w:val="en-GB"/>
        </w:rPr>
        <w:t xml:space="preserve">progressed to be </w:t>
      </w:r>
      <w:r w:rsidRPr="000C7650">
        <w:rPr>
          <w:rFonts w:ascii="Book Antiqua" w:hAnsi="Book Antiqua" w:cs="Times New Roman"/>
          <w:sz w:val="24"/>
          <w:szCs w:val="24"/>
          <w:lang w:val="en-GB"/>
        </w:rPr>
        <w:t xml:space="preserve">advanced or </w:t>
      </w:r>
      <w:r w:rsidR="00DE69E0" w:rsidRPr="000C7650">
        <w:rPr>
          <w:rFonts w:ascii="Book Antiqua" w:hAnsi="Book Antiqua" w:cs="Times New Roman"/>
          <w:sz w:val="24"/>
          <w:szCs w:val="24"/>
          <w:lang w:val="en-GB"/>
        </w:rPr>
        <w:t>metastatic</w:t>
      </w:r>
      <w:r w:rsidRPr="000C7650">
        <w:rPr>
          <w:rFonts w:ascii="Book Antiqua" w:hAnsi="Book Antiqua" w:cs="Times New Roman"/>
          <w:sz w:val="24"/>
          <w:szCs w:val="24"/>
          <w:lang w:val="en-GB"/>
        </w:rPr>
        <w:t>.</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Thus, as there is no longer an opportunity for radical surgery, radiation and chemotherapy become the major palliative treatments</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&lt;EndNote&gt;&lt;Cite&gt;&lt;Author&gt;Kano&lt;/Author&gt;&lt;Year&gt;2010&lt;/Year&gt;&lt;RecNum&gt;222&lt;/RecNum&gt;&lt;DisplayText&gt;&lt;style face="superscript"&gt;[5]&lt;/style&gt;&lt;/DisplayText&gt;&lt;record&gt;&lt;rec-number&gt;222&lt;/rec-number&gt;&lt;foreign-keys&gt;&lt;key app="EN" db-id="00axrx9fjwsvznefren5w5r2p9r5tvd92dzp"&gt;222&lt;/key&gt;&lt;/foreign-keys&gt;&lt;ref-type name="Journal Article"&gt;17&lt;/ref-type&gt;&lt;contributors&gt;&lt;authors&gt;&lt;author&gt;Kano, Masayuki&lt;/author&gt;&lt;author&gt;Seki, Naohiko&lt;/author&gt;&lt;author&gt;Kikkawa, Naoko&lt;/author&gt;&lt;author&gt;Fujimura, Lisa&lt;/author&gt;&lt;author&gt;Hoshino, Isamu&lt;/author&gt;&lt;author&gt;Akutsu, Yasunori&lt;/author&gt;&lt;author&gt;Chiyomaru, Takeshi&lt;/author&gt;&lt;author&gt;Enokida, Hideki&lt;/author&gt;&lt;author&gt;Nakagawa, Masayuki&lt;/author&gt;&lt;author&gt;Matsubara, Hisahiro&lt;/author&gt;&lt;/authors&gt;&lt;/contributors&gt;&lt;titles&gt;&lt;title&gt;miR</w:instrText>
      </w:r>
      <w:r w:rsidRPr="000C7650">
        <w:rPr>
          <w:rFonts w:ascii="宋体" w:eastAsia="宋体" w:hAnsi="宋体" w:cs="宋体" w:hint="eastAsia"/>
          <w:sz w:val="24"/>
          <w:szCs w:val="24"/>
          <w:lang w:val="en-GB"/>
        </w:rPr>
        <w:instrText>‐</w:instrText>
      </w:r>
      <w:r w:rsidRPr="000C7650">
        <w:rPr>
          <w:rFonts w:ascii="Book Antiqua" w:hAnsi="Book Antiqua" w:cs="Times New Roman"/>
          <w:sz w:val="24"/>
          <w:szCs w:val="24"/>
          <w:lang w:val="en-GB"/>
        </w:rPr>
        <w:instrText>145, miR</w:instrText>
      </w:r>
      <w:r w:rsidRPr="000C7650">
        <w:rPr>
          <w:rFonts w:ascii="宋体" w:eastAsia="宋体" w:hAnsi="宋体" w:cs="宋体" w:hint="eastAsia"/>
          <w:sz w:val="24"/>
          <w:szCs w:val="24"/>
          <w:lang w:val="en-GB"/>
        </w:rPr>
        <w:instrText>‐</w:instrText>
      </w:r>
      <w:r w:rsidRPr="000C7650">
        <w:rPr>
          <w:rFonts w:ascii="Book Antiqua" w:hAnsi="Book Antiqua" w:cs="Times New Roman"/>
          <w:sz w:val="24"/>
          <w:szCs w:val="24"/>
          <w:lang w:val="en-GB"/>
        </w:rPr>
        <w:instrText>133a and miR</w:instrText>
      </w:r>
      <w:r w:rsidRPr="000C7650">
        <w:rPr>
          <w:rFonts w:ascii="宋体" w:eastAsia="宋体" w:hAnsi="宋体" w:cs="宋体" w:hint="eastAsia"/>
          <w:sz w:val="24"/>
          <w:szCs w:val="24"/>
          <w:lang w:val="en-GB"/>
        </w:rPr>
        <w:instrText>‐</w:instrText>
      </w:r>
      <w:r w:rsidRPr="000C7650">
        <w:rPr>
          <w:rFonts w:ascii="Book Antiqua" w:hAnsi="Book Antiqua" w:cs="Times New Roman"/>
          <w:sz w:val="24"/>
          <w:szCs w:val="24"/>
          <w:lang w:val="en-GB"/>
        </w:rPr>
        <w:instrText>133b: Tumor</w:instrText>
      </w:r>
      <w:r w:rsidRPr="000C7650">
        <w:rPr>
          <w:rFonts w:ascii="宋体" w:eastAsia="宋体" w:hAnsi="宋体" w:cs="宋体" w:hint="eastAsia"/>
          <w:sz w:val="24"/>
          <w:szCs w:val="24"/>
          <w:lang w:val="en-GB"/>
        </w:rPr>
        <w:instrText>‐</w:instrText>
      </w:r>
      <w:r w:rsidRPr="000C7650">
        <w:rPr>
          <w:rFonts w:ascii="Book Antiqua" w:hAnsi="Book Antiqua" w:cs="Times New Roman"/>
          <w:sz w:val="24"/>
          <w:szCs w:val="24"/>
          <w:lang w:val="en-GB"/>
        </w:rPr>
        <w:instrText>suppressive miRNAs target FSCN1 in esophageal squamous cell carcinoma&lt;/title&gt;&lt;secondary-title&gt;International Journal of Cancer&lt;/secondary-title&gt;&lt;/titles&gt;&lt;periodical&gt;&lt;full-title&gt;International Journal of Cancer&lt;/full-title&gt;&lt;/periodical&gt;&lt;pages&gt;2804&lt;/pages&gt;&lt;volume&gt;127&lt;/volume&gt;&lt;number&gt;12&lt;/number&gt;&lt;dates&gt;&lt;year&gt;2010&lt;/year&gt;&lt;/dates&gt;&lt;urls&gt;&lt;/urls&gt;&lt;/record&gt;&lt;/Cite&gt;&lt;/EndNote&gt;</w:instrText>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5" w:tooltip="Kano, 2010 #222" w:history="1">
        <w:r w:rsidR="005519FD" w:rsidRPr="000C7650">
          <w:rPr>
            <w:rFonts w:ascii="Book Antiqua" w:hAnsi="Book Antiqua" w:cs="Times New Roman"/>
            <w:sz w:val="24"/>
            <w:szCs w:val="24"/>
            <w:vertAlign w:val="superscript"/>
            <w:lang w:val="en-GB"/>
          </w:rPr>
          <w:t>5</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Pr="000C7650">
        <w:rPr>
          <w:rFonts w:ascii="Book Antiqua" w:hAnsi="Book Antiqua" w:cs="Times New Roman"/>
          <w:sz w:val="24"/>
          <w:szCs w:val="24"/>
          <w:lang w:val="en-GB"/>
        </w:rPr>
        <w:t>.</w:t>
      </w:r>
    </w:p>
    <w:p w:rsidR="003F5748" w:rsidRPr="000C7650" w:rsidRDefault="0041750E"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ESCC </w:t>
      </w:r>
      <w:r w:rsidR="00DE69E0" w:rsidRPr="000C7650">
        <w:rPr>
          <w:rFonts w:ascii="Book Antiqua" w:hAnsi="Book Antiqua" w:cs="Times New Roman"/>
          <w:sz w:val="24"/>
          <w:szCs w:val="24"/>
          <w:lang w:val="en-GB"/>
        </w:rPr>
        <w:t>has been a complicated</w:t>
      </w:r>
      <w:r w:rsidR="00BC5BB8" w:rsidRPr="000C7650">
        <w:rPr>
          <w:rFonts w:ascii="Book Antiqua" w:hAnsi="Book Antiqua" w:cs="Times New Roman"/>
          <w:sz w:val="24"/>
          <w:szCs w:val="24"/>
          <w:lang w:val="en-GB"/>
        </w:rPr>
        <w:t xml:space="preserve"> </w:t>
      </w:r>
      <w:r w:rsidR="00DE69E0" w:rsidRPr="000C7650">
        <w:rPr>
          <w:rFonts w:ascii="Book Antiqua" w:hAnsi="Book Antiqua" w:cs="Times New Roman"/>
          <w:sz w:val="24"/>
          <w:szCs w:val="24"/>
          <w:lang w:val="en-GB"/>
        </w:rPr>
        <w:t xml:space="preserve">cancer and the </w:t>
      </w:r>
      <w:proofErr w:type="spellStart"/>
      <w:r w:rsidR="00DE69E0" w:rsidRPr="000C7650">
        <w:rPr>
          <w:rFonts w:ascii="Book Antiqua" w:hAnsi="Book Antiqua" w:cs="Times New Roman"/>
          <w:sz w:val="24"/>
          <w:szCs w:val="24"/>
          <w:lang w:val="en-GB"/>
        </w:rPr>
        <w:t>tumorgenesis</w:t>
      </w:r>
      <w:proofErr w:type="spellEnd"/>
      <w:r w:rsidR="00DE69E0" w:rsidRPr="000C7650">
        <w:rPr>
          <w:rFonts w:ascii="Book Antiqua" w:hAnsi="Book Antiqua" w:cs="Times New Roman"/>
          <w:sz w:val="24"/>
          <w:szCs w:val="24"/>
          <w:lang w:val="en-GB"/>
        </w:rPr>
        <w:t xml:space="preserve"> and cancer development</w:t>
      </w:r>
      <w:r w:rsidR="00BC5BB8" w:rsidRPr="000C7650">
        <w:rPr>
          <w:rFonts w:ascii="Book Antiqua" w:hAnsi="Book Antiqua" w:cs="Times New Roman"/>
          <w:sz w:val="24"/>
          <w:szCs w:val="24"/>
          <w:lang w:val="en-GB"/>
        </w:rPr>
        <w:t xml:space="preserve"> </w:t>
      </w:r>
      <w:r w:rsidR="00DE69E0" w:rsidRPr="000C7650">
        <w:rPr>
          <w:rFonts w:ascii="Book Antiqua" w:hAnsi="Book Antiqua" w:cs="Times New Roman"/>
          <w:sz w:val="24"/>
          <w:szCs w:val="24"/>
          <w:lang w:val="en-GB"/>
        </w:rPr>
        <w:t>has been</w:t>
      </w:r>
      <w:r w:rsidRPr="000C7650">
        <w:rPr>
          <w:rFonts w:ascii="Book Antiqua" w:hAnsi="Book Antiqua" w:cs="Times New Roman"/>
          <w:sz w:val="24"/>
          <w:szCs w:val="24"/>
          <w:lang w:val="en-GB"/>
        </w:rPr>
        <w:t xml:space="preserve"> closely </w:t>
      </w:r>
      <w:r w:rsidR="00DE69E0" w:rsidRPr="000C7650">
        <w:rPr>
          <w:rFonts w:ascii="Book Antiqua" w:hAnsi="Book Antiqua" w:cs="Times New Roman"/>
          <w:sz w:val="24"/>
          <w:szCs w:val="24"/>
          <w:lang w:val="en-GB"/>
        </w:rPr>
        <w:t>associated with the</w:t>
      </w:r>
      <w:r w:rsidRPr="000C7650">
        <w:rPr>
          <w:rFonts w:ascii="Book Antiqua" w:hAnsi="Book Antiqua" w:cs="Times New Roman"/>
          <w:sz w:val="24"/>
          <w:szCs w:val="24"/>
          <w:lang w:val="en-GB"/>
        </w:rPr>
        <w:t xml:space="preserve"> aberrant </w:t>
      </w:r>
      <w:r w:rsidR="00DE69E0" w:rsidRPr="000C7650">
        <w:rPr>
          <w:rFonts w:ascii="Book Antiqua" w:hAnsi="Book Antiqua" w:cs="Times New Roman"/>
          <w:sz w:val="24"/>
          <w:szCs w:val="24"/>
          <w:lang w:val="en-GB"/>
        </w:rPr>
        <w:t>expressions</w:t>
      </w:r>
      <w:r w:rsidRPr="000C7650">
        <w:rPr>
          <w:rFonts w:ascii="Book Antiqua" w:hAnsi="Book Antiqua" w:cs="Times New Roman"/>
          <w:sz w:val="24"/>
          <w:szCs w:val="24"/>
          <w:lang w:val="en-GB"/>
        </w:rPr>
        <w:t xml:space="preserve"> of protein coding mRNAs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and non-coding RNAs</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&lt;EndNote&gt;&lt;Cite&gt;&lt;Author&gt;Lin&lt;/Author&gt;&lt;Year&gt;2009&lt;/Year&gt;&lt;RecNum&gt;176&lt;/RecNum&gt;&lt;DisplayText&gt;&lt;style face="superscript"&gt;[6]&lt;/style&gt;&lt;/DisplayText&gt;&lt;record&gt;&lt;rec-number&gt;176&lt;/rec-number&gt;&lt;foreign-keys&gt;&lt;key app="EN" db-id="00axrx9fjwsvznefren5w5r2p9r5tvd92dzp"&gt;176&lt;/key&gt;&lt;/foreign-keys&gt;&lt;ref-type name="Journal Article"&gt;17&lt;/ref-type&gt;&lt;contributors&gt;&lt;authors&gt;&lt;author&gt;Lin, D. C.&lt;/author&gt;&lt;author&gt;Du, X. L.&lt;/author&gt;&lt;author&gt;Wang, M. R.&lt;/author&gt;&lt;/authors&gt;&lt;/contributors&gt;&lt;titles&gt;&lt;title&gt;Protein alterations in ESCC and clinical implications: a review&lt;/title&gt;&lt;secondary-title&gt;Diseases of the Esophagus&lt;/secondary-title&gt;&lt;/titles&gt;&lt;periodical&gt;&lt;full-title&gt;Diseases of the Esophagus&lt;/full-title&gt;&lt;/periodical&gt;&lt;pages&gt;9&lt;/pages&gt;&lt;volume&gt;22&lt;/volume&gt;&lt;number&gt;1&lt;/number&gt;&lt;dates&gt;&lt;year&gt;2009&lt;/year&gt;&lt;/dates&gt;&lt;urls&gt;&lt;/urls&gt;&lt;/record&gt;&lt;/Cite&gt;&lt;/EndNote&gt;</w:instrText>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6" w:tooltip="Lin, 2009 #176" w:history="1">
        <w:r w:rsidR="005519FD" w:rsidRPr="000C7650">
          <w:rPr>
            <w:rFonts w:ascii="Book Antiqua" w:hAnsi="Book Antiqua" w:cs="Times New Roman"/>
            <w:sz w:val="24"/>
            <w:szCs w:val="24"/>
            <w:vertAlign w:val="superscript"/>
            <w:lang w:val="en-GB"/>
          </w:rPr>
          <w:t>6</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Pr="000C7650">
        <w:rPr>
          <w:rFonts w:ascii="Book Antiqua" w:hAnsi="Book Antiqua" w:cs="Times New Roman"/>
          <w:sz w:val="24"/>
          <w:szCs w:val="24"/>
          <w:lang w:val="en-GB"/>
        </w:rPr>
        <w:t xml:space="preserve">. </w:t>
      </w:r>
      <w:r w:rsidR="00DE69E0" w:rsidRPr="000C7650">
        <w:rPr>
          <w:rFonts w:ascii="Book Antiqua" w:hAnsi="Book Antiqua" w:cs="Times New Roman"/>
          <w:sz w:val="24"/>
          <w:szCs w:val="24"/>
          <w:lang w:val="en-GB"/>
        </w:rPr>
        <w:t xml:space="preserve">Approximately 98% of the human genome has been the </w:t>
      </w:r>
      <w:r w:rsidR="00DE69E0" w:rsidRPr="000C7650">
        <w:rPr>
          <w:rFonts w:ascii="Book Antiqua" w:hAnsi="Book Antiqua" w:cs="Times New Roman"/>
          <w:sz w:val="24"/>
          <w:szCs w:val="24"/>
        </w:rPr>
        <w:t>n</w:t>
      </w:r>
      <w:r w:rsidRPr="000C7650">
        <w:rPr>
          <w:rFonts w:ascii="Book Antiqua" w:hAnsi="Book Antiqua" w:cs="Times New Roman"/>
          <w:sz w:val="24"/>
          <w:szCs w:val="24"/>
          <w:lang w:val="en-GB"/>
        </w:rPr>
        <w:t xml:space="preserve">on-coding RNAs, </w:t>
      </w:r>
      <w:r w:rsidR="00655FBD" w:rsidRPr="000C7650">
        <w:rPr>
          <w:rFonts w:ascii="Book Antiqua" w:hAnsi="Book Antiqua" w:cs="Times New Roman"/>
          <w:sz w:val="24"/>
          <w:szCs w:val="24"/>
          <w:lang w:val="en-GB"/>
        </w:rPr>
        <w:t xml:space="preserve">suggesting their promising effects on </w:t>
      </w:r>
      <w:r w:rsidRPr="000C7650">
        <w:rPr>
          <w:rFonts w:ascii="Book Antiqua" w:hAnsi="Book Antiqua" w:cs="Times New Roman"/>
          <w:sz w:val="24"/>
          <w:szCs w:val="24"/>
          <w:lang w:val="en-GB"/>
        </w:rPr>
        <w:t>physiolog</w:t>
      </w:r>
      <w:r w:rsidR="00655FBD" w:rsidRPr="000C7650">
        <w:rPr>
          <w:rFonts w:ascii="Book Antiqua" w:hAnsi="Book Antiqua" w:cs="Times New Roman"/>
          <w:sz w:val="24"/>
          <w:szCs w:val="24"/>
          <w:lang w:val="en-GB"/>
        </w:rPr>
        <w:t>ical</w:t>
      </w:r>
      <w:r w:rsidRPr="000C7650">
        <w:rPr>
          <w:rFonts w:ascii="Book Antiqua" w:hAnsi="Book Antiqua" w:cs="Times New Roman"/>
          <w:sz w:val="24"/>
          <w:szCs w:val="24"/>
          <w:lang w:val="en-GB"/>
        </w:rPr>
        <w:t xml:space="preserve"> and patholog</w:t>
      </w:r>
      <w:r w:rsidR="000C7650" w:rsidRPr="000C7650">
        <w:rPr>
          <w:rFonts w:ascii="Book Antiqua" w:hAnsi="Book Antiqua" w:cs="Times New Roman"/>
          <w:sz w:val="24"/>
          <w:szCs w:val="24"/>
          <w:lang w:val="en-GB"/>
        </w:rPr>
        <w:t>ical processes</w:t>
      </w:r>
      <w:r w:rsidR="00A11EE5" w:rsidRPr="000C7650">
        <w:rPr>
          <w:rFonts w:ascii="Book Antiqua" w:hAnsi="Book Antiqua" w:cs="Times New Roman"/>
          <w:sz w:val="24"/>
          <w:szCs w:val="24"/>
          <w:lang w:val="en-GB"/>
        </w:rPr>
        <w:fldChar w:fldCharType="begin"/>
      </w:r>
      <w:r w:rsidR="00091587" w:rsidRPr="000C7650">
        <w:rPr>
          <w:rFonts w:ascii="Book Antiqua" w:hAnsi="Book Antiqua" w:cs="Times New Roman"/>
          <w:sz w:val="24"/>
          <w:szCs w:val="24"/>
          <w:lang w:val="en-GB"/>
        </w:rPr>
        <w:instrText xml:space="preserve"> ADDIN EN.CITE &lt;EndNote&gt;&lt;Cite&gt;&lt;Author&gt;Zhang&lt;/Author&gt;&lt;Year&gt;2016&lt;/Year&gt;&lt;RecNum&gt;177&lt;/RecNum&gt;&lt;DisplayText&gt;&lt;style face="superscript"&gt;[7]&lt;/style&gt;&lt;/DisplayText&gt;&lt;record&gt;&lt;rec-number&gt;177&lt;/rec-number&gt;&lt;foreign-keys&gt;&lt;key app="EN" db-id="00axrx9fjwsvznefren5w5r2p9r5tvd92dzp"&gt;177&lt;/key&gt;&lt;/foreign-keys&gt;&lt;ref-type name="Journal Article"&gt;17&lt;/ref-type&gt;&lt;contributors&gt;&lt;authors&gt;&lt;author&gt;Zhang, Yunpeng&lt;/author&gt;&lt;author&gt;Xu, Yanjun&lt;/author&gt;&lt;author&gt;Li, Feng&lt;/author&gt;&lt;author&gt;Feng, Li&lt;/author&gt;&lt;author&gt;Sun, Zeguo&lt;/author&gt;&lt;author&gt;Tan, Wu&lt;/author&gt;&lt;author&gt;Shi, Xinrui&lt;/author&gt;&lt;author&gt;Jing, Li&lt;/author&gt;&lt;author&gt;Xia, Li&lt;/author&gt;&lt;/authors&gt;&lt;/contributors&gt;&lt;titles&gt;&lt;title&gt;Comprehensive characterization of lncRNA-mRNA related ceRNA network across 12 major cancers&lt;/title&gt;&lt;secondary-title&gt;Oncotarget&lt;/secondary-title&gt;&lt;/titles&gt;&lt;periodical&gt;&lt;full-title&gt;Oncotarget&lt;/full-title&gt;&lt;/periodical&gt;&lt;pages&gt;64148&lt;/pages&gt;&lt;volume&gt;7&lt;/volume&gt;&lt;number&gt;39&lt;/number&gt;&lt;dates&gt;&lt;year&gt;2016&lt;/year&gt;&lt;/dates&gt;&lt;urls&gt;&lt;/urls&gt;&lt;/record&gt;&lt;/Cite&gt;&lt;/EndNote&gt;</w:instrText>
      </w:r>
      <w:r w:rsidR="00A11EE5" w:rsidRPr="000C7650">
        <w:rPr>
          <w:rFonts w:ascii="Book Antiqua" w:hAnsi="Book Antiqua" w:cs="Times New Roman"/>
          <w:sz w:val="24"/>
          <w:szCs w:val="24"/>
          <w:lang w:val="en-GB"/>
        </w:rPr>
        <w:fldChar w:fldCharType="separate"/>
      </w:r>
      <w:r w:rsidR="00091587" w:rsidRPr="000C7650">
        <w:rPr>
          <w:rFonts w:ascii="Book Antiqua" w:hAnsi="Book Antiqua" w:cs="Times New Roman"/>
          <w:sz w:val="24"/>
          <w:szCs w:val="24"/>
          <w:vertAlign w:val="superscript"/>
          <w:lang w:val="en-GB"/>
        </w:rPr>
        <w:t>[</w:t>
      </w:r>
      <w:hyperlink w:anchor="_ENREF_7" w:tooltip="Zhang, 2016 #177" w:history="1">
        <w:r w:rsidR="005519FD" w:rsidRPr="000C7650">
          <w:rPr>
            <w:rFonts w:ascii="Book Antiqua" w:hAnsi="Book Antiqua" w:cs="Times New Roman"/>
            <w:sz w:val="24"/>
            <w:szCs w:val="24"/>
            <w:vertAlign w:val="superscript"/>
            <w:lang w:val="en-GB"/>
          </w:rPr>
          <w:t>7</w:t>
        </w:r>
      </w:hyperlink>
      <w:r w:rsidR="00091587"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091587" w:rsidRPr="000C7650">
        <w:rPr>
          <w:rFonts w:ascii="Book Antiqua" w:hAnsi="Book Antiqua" w:cs="Times New Roman"/>
          <w:sz w:val="24"/>
          <w:szCs w:val="24"/>
          <w:lang w:val="en-GB"/>
        </w:rPr>
        <w:t>. Micro-RNA (miRNA)</w:t>
      </w:r>
      <w:r w:rsidR="00BC5BB8" w:rsidRPr="000C7650">
        <w:rPr>
          <w:rFonts w:ascii="Book Antiqua" w:hAnsi="Book Antiqua" w:cs="Times New Roman"/>
          <w:sz w:val="24"/>
          <w:szCs w:val="24"/>
          <w:lang w:val="en-GB"/>
        </w:rPr>
        <w:t xml:space="preserve"> </w:t>
      </w:r>
      <w:r w:rsidR="00914178" w:rsidRPr="000C7650">
        <w:rPr>
          <w:rFonts w:ascii="Book Antiqua" w:hAnsi="Book Antiqua" w:cs="Times New Roman"/>
          <w:sz w:val="24"/>
          <w:szCs w:val="24"/>
          <w:lang w:val="en-GB"/>
        </w:rPr>
        <w:t>suppresses the translation and induces the degradation of mRNA</w:t>
      </w:r>
      <w:r w:rsidR="003D44B0" w:rsidRPr="000C7650">
        <w:rPr>
          <w:rFonts w:ascii="Book Antiqua" w:hAnsi="Book Antiqua" w:cs="Times New Roman"/>
          <w:sz w:val="24"/>
          <w:szCs w:val="24"/>
          <w:lang w:val="en-GB"/>
        </w:rPr>
        <w:t xml:space="preserve">, thus </w:t>
      </w:r>
      <w:r w:rsidR="00914178" w:rsidRPr="000C7650">
        <w:rPr>
          <w:rFonts w:ascii="Book Antiqua" w:hAnsi="Book Antiqua" w:cs="Times New Roman"/>
          <w:sz w:val="24"/>
          <w:szCs w:val="24"/>
          <w:lang w:val="en-GB"/>
        </w:rPr>
        <w:t>modulating</w:t>
      </w:r>
      <w:r w:rsidR="003D44B0" w:rsidRPr="000C7650">
        <w:rPr>
          <w:rFonts w:ascii="Book Antiqua" w:hAnsi="Book Antiqua" w:cs="Times New Roman"/>
          <w:sz w:val="24"/>
          <w:szCs w:val="24"/>
        </w:rPr>
        <w:t xml:space="preserve">the </w:t>
      </w:r>
      <w:r w:rsidR="00091587" w:rsidRPr="000C7650">
        <w:rPr>
          <w:rFonts w:ascii="Book Antiqua" w:hAnsi="Book Antiqua" w:cs="Times New Roman"/>
          <w:sz w:val="24"/>
          <w:szCs w:val="24"/>
          <w:lang w:val="en-GB"/>
        </w:rPr>
        <w:t>expression and function</w:t>
      </w:r>
      <w:r w:rsidR="00914178" w:rsidRPr="000C7650">
        <w:rPr>
          <w:rFonts w:ascii="Book Antiqua" w:hAnsi="Book Antiqua" w:cs="Times New Roman"/>
          <w:sz w:val="24"/>
          <w:szCs w:val="24"/>
          <w:lang w:val="en-GB"/>
        </w:rPr>
        <w:t xml:space="preserve"> of gene</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&lt;EndNote&gt;&lt;Cite&gt;&lt;Author&gt;Gaidatzis&lt;/Author&gt;&lt;Year&gt;2007&lt;/Year&gt;&lt;RecNum&gt;178&lt;/RecNum&gt;&lt;DisplayText&gt;&lt;style face="superscript"&gt;[8]&lt;/style&gt;&lt;/DisplayText&gt;&lt;record&gt;&lt;rec-number&gt;178&lt;/rec-number&gt;&lt;foreign-keys&gt;&lt;key app="EN" db-id="00axrx9fjwsvznefren5w5r2p9r5tvd92dzp"&gt;178&lt;/key&gt;&lt;/foreign-keys&gt;&lt;ref-type name="Journal Article"&gt;17&lt;/ref-type&gt;&lt;contributors&gt;&lt;authors&gt;&lt;author&gt;Gaidatzis, D&lt;/author&gt;&lt;author&gt;Van, Nimwegen E&lt;/author&gt;&lt;author&gt;Hausser, J&lt;/author&gt;&lt;author&gt;Zavolan, M&lt;/author&gt;&lt;/authors&gt;&lt;/contributors&gt;&lt;titles&gt;&lt;title&gt;Inference of miRNA targets using evolutionary conservation and pathway analysis&lt;/title&gt;&lt;secondary-title&gt;Bmc Bioinformatics&lt;/secondary-title&gt;&lt;/titles&gt;&lt;periodical&gt;&lt;full-title&gt;Bmc Bioinformatics&lt;/full-title&gt;&lt;/periodical&gt;&lt;pages&gt;69&lt;/pages&gt;&lt;volume&gt;8&lt;/volume&gt;&lt;number&gt;1&lt;/number&gt;&lt;dates&gt;&lt;year&gt;2007&lt;/year&gt;&lt;/dates&gt;&lt;urls&gt;&lt;/urls&gt;&lt;/record&gt;&lt;/Cite&gt;&lt;/EndNote&gt;</w:instrText>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8" w:tooltip="Gaidatzis, 2007 #178" w:history="1">
        <w:r w:rsidR="005519FD" w:rsidRPr="000C7650">
          <w:rPr>
            <w:rFonts w:ascii="Book Antiqua" w:hAnsi="Book Antiqua" w:cs="Times New Roman"/>
            <w:sz w:val="24"/>
            <w:szCs w:val="24"/>
            <w:vertAlign w:val="superscript"/>
            <w:lang w:val="en-GB"/>
          </w:rPr>
          <w:t>8</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Pr="000C7650">
        <w:rPr>
          <w:rFonts w:ascii="Book Antiqua" w:hAnsi="Book Antiqua" w:cs="Times New Roman"/>
          <w:sz w:val="24"/>
          <w:szCs w:val="24"/>
          <w:lang w:val="en-GB"/>
        </w:rPr>
        <w:t xml:space="preserve">. </w:t>
      </w:r>
      <w:r w:rsidR="00C73403" w:rsidRPr="000C7650">
        <w:rPr>
          <w:rFonts w:ascii="Book Antiqua" w:hAnsi="Book Antiqua" w:cs="Times New Roman"/>
          <w:sz w:val="24"/>
          <w:szCs w:val="24"/>
          <w:lang w:val="en-GB"/>
        </w:rPr>
        <w:t xml:space="preserve">The </w:t>
      </w:r>
      <w:r w:rsidRPr="000C7650">
        <w:rPr>
          <w:rFonts w:ascii="Book Antiqua" w:hAnsi="Book Antiqua" w:cs="Times New Roman"/>
          <w:sz w:val="24"/>
          <w:szCs w:val="24"/>
          <w:lang w:val="en-GB"/>
        </w:rPr>
        <w:t xml:space="preserve">miRNAs </w:t>
      </w:r>
      <w:r w:rsidR="00C73403" w:rsidRPr="000C7650">
        <w:rPr>
          <w:rFonts w:ascii="Book Antiqua" w:hAnsi="Book Antiqua" w:cs="Times New Roman"/>
          <w:sz w:val="24"/>
          <w:szCs w:val="24"/>
          <w:lang w:val="en-GB"/>
        </w:rPr>
        <w:t>have been proved to make</w:t>
      </w:r>
      <w:r w:rsidRPr="000C7650">
        <w:rPr>
          <w:rFonts w:ascii="Book Antiqua" w:hAnsi="Book Antiqua" w:cs="Times New Roman"/>
          <w:sz w:val="24"/>
          <w:szCs w:val="24"/>
          <w:lang w:val="en-GB"/>
        </w:rPr>
        <w:t xml:space="preserve"> critical </w:t>
      </w:r>
      <w:r w:rsidR="00C73403" w:rsidRPr="000C7650">
        <w:rPr>
          <w:rFonts w:ascii="Book Antiqua" w:hAnsi="Book Antiqua" w:cs="Times New Roman"/>
          <w:sz w:val="24"/>
          <w:szCs w:val="24"/>
          <w:lang w:val="en-GB"/>
        </w:rPr>
        <w:t>effect</w:t>
      </w:r>
      <w:r w:rsidRPr="000C7650">
        <w:rPr>
          <w:rFonts w:ascii="Book Antiqua" w:hAnsi="Book Antiqua" w:cs="Times New Roman"/>
          <w:sz w:val="24"/>
          <w:szCs w:val="24"/>
          <w:lang w:val="en-GB"/>
        </w:rPr>
        <w:t xml:space="preserve">s in </w:t>
      </w:r>
      <w:r w:rsidR="00C73403" w:rsidRPr="000C7650">
        <w:rPr>
          <w:rFonts w:ascii="Book Antiqua" w:hAnsi="Book Antiqua" w:cs="Times New Roman"/>
          <w:sz w:val="24"/>
          <w:szCs w:val="24"/>
          <w:lang w:val="en-GB"/>
        </w:rPr>
        <w:t>tumorigenesis</w:t>
      </w:r>
      <w:r w:rsidRPr="000C7650">
        <w:rPr>
          <w:rFonts w:ascii="Book Antiqua" w:hAnsi="Book Antiqua" w:cs="Times New Roman"/>
          <w:sz w:val="24"/>
          <w:szCs w:val="24"/>
          <w:lang w:val="en-GB"/>
        </w:rPr>
        <w:t xml:space="preserve">, and the </w:t>
      </w:r>
      <w:r w:rsidR="00C73403" w:rsidRPr="000C7650">
        <w:rPr>
          <w:rFonts w:ascii="Book Antiqua" w:hAnsi="Book Antiqua" w:cs="Times New Roman"/>
          <w:sz w:val="24"/>
          <w:szCs w:val="24"/>
          <w:lang w:val="en-GB"/>
        </w:rPr>
        <w:t>role</w:t>
      </w:r>
      <w:r w:rsidRPr="000C7650">
        <w:rPr>
          <w:rFonts w:ascii="Book Antiqua" w:hAnsi="Book Antiqua" w:cs="Times New Roman"/>
          <w:sz w:val="24"/>
          <w:szCs w:val="24"/>
          <w:lang w:val="en-GB"/>
        </w:rPr>
        <w:t xml:space="preserve"> of miRNA</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has been relatively well understood</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&lt;EndNote&gt;&lt;Cite&gt;&lt;Author&gt;Zhu&lt;/Author&gt;&lt;Year&gt;2007&lt;/Year&gt;&lt;RecNum&gt;180&lt;/RecNum&gt;&lt;DisplayText&gt;&lt;style face="superscript"&gt;[9]&lt;/style&gt;&lt;/DisplayText&gt;&lt;record&gt;&lt;rec-number&gt;180&lt;/rec-number&gt;&lt;foreign-keys&gt;&lt;key app="EN" db-id="00axrx9fjwsvznefren5w5r2p9r5tvd92dzp"&gt;180&lt;/key&gt;&lt;/foreign-keys&gt;&lt;ref-type name="Journal Article"&gt;17&lt;/ref-type&gt;&lt;contributors&gt;&lt;authors&gt;&lt;author&gt;Zhu, S.&lt;/author&gt;&lt;author&gt;Si, M. L.&lt;/author&gt;&lt;author&gt;Wu, H.&lt;/author&gt;&lt;author&gt;Mo, Y. Y.&lt;/author&gt;&lt;/authors&gt;&lt;/contributors&gt;&lt;titles&gt;&lt;title&gt;MicroRNA-21 targets the tumor suppressor gene tropomyosin 1 (TPM1)&lt;/title&gt;&lt;secondary-title&gt;Journal of Biological Chemistry&lt;/secondary-title&gt;&lt;/titles&gt;&lt;periodical&gt;&lt;full-title&gt;Journal of Biological Chemistry&lt;/full-title&gt;&lt;/periodical&gt;&lt;pages&gt;14328&lt;/pages&gt;&lt;volume&gt;282&lt;/volume&gt;&lt;number&gt;19&lt;/number&gt;&lt;dates&gt;&lt;year&gt;2007&lt;/year&gt;&lt;/dates&gt;&lt;urls&gt;&lt;/urls&gt;&lt;/record&gt;&lt;/Cite&gt;&lt;/EndNote&gt;</w:instrText>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9" w:tooltip="Zhu, 2007 #180" w:history="1">
        <w:r w:rsidR="005519FD" w:rsidRPr="000C7650">
          <w:rPr>
            <w:rFonts w:ascii="Book Antiqua" w:hAnsi="Book Antiqua" w:cs="Times New Roman"/>
            <w:sz w:val="24"/>
            <w:szCs w:val="24"/>
            <w:vertAlign w:val="superscript"/>
            <w:lang w:val="en-GB"/>
          </w:rPr>
          <w:t>9</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Pr="000C7650">
        <w:rPr>
          <w:rFonts w:ascii="Book Antiqua" w:hAnsi="Book Antiqua" w:cs="Times New Roman"/>
          <w:sz w:val="24"/>
          <w:szCs w:val="24"/>
          <w:lang w:val="en-GB"/>
        </w:rPr>
        <w:t xml:space="preserve">. </w:t>
      </w:r>
      <w:proofErr w:type="spellStart"/>
      <w:r w:rsidRPr="000C7650">
        <w:rPr>
          <w:rFonts w:ascii="Book Antiqua" w:hAnsi="Book Antiqua" w:cs="Times New Roman"/>
          <w:sz w:val="24"/>
          <w:szCs w:val="24"/>
          <w:lang w:val="en-GB"/>
        </w:rPr>
        <w:t>LncRNAsarenewlyfound</w:t>
      </w:r>
      <w:proofErr w:type="spellEnd"/>
      <w:r w:rsidRPr="000C7650">
        <w:rPr>
          <w:rFonts w:ascii="Book Antiqua" w:hAnsi="Book Antiqua" w:cs="Times New Roman"/>
          <w:sz w:val="24"/>
          <w:szCs w:val="24"/>
          <w:lang w:val="en-GB"/>
        </w:rPr>
        <w:t xml:space="preserve"> non-coding RNAs</w:t>
      </w:r>
      <w:r w:rsidR="00BC5BB8" w:rsidRPr="000C7650">
        <w:rPr>
          <w:rFonts w:ascii="Book Antiqua" w:hAnsi="Book Antiqua" w:cs="Times New Roman"/>
          <w:sz w:val="24"/>
          <w:szCs w:val="24"/>
          <w:lang w:val="en-GB"/>
        </w:rPr>
        <w:t xml:space="preserve"> </w:t>
      </w:r>
      <w:r w:rsidR="00FC4AE7" w:rsidRPr="000C7650">
        <w:rPr>
          <w:rFonts w:ascii="Book Antiqua" w:hAnsi="Book Antiqua" w:cs="Times New Roman"/>
          <w:sz w:val="24"/>
          <w:szCs w:val="24"/>
          <w:lang w:val="en-GB"/>
        </w:rPr>
        <w:t xml:space="preserve">which were </w:t>
      </w:r>
      <w:r w:rsidRPr="000C7650">
        <w:rPr>
          <w:rFonts w:ascii="Book Antiqua" w:hAnsi="Book Antiqua" w:cs="Times New Roman"/>
          <w:sz w:val="24"/>
          <w:szCs w:val="24"/>
          <w:lang w:val="en-GB"/>
        </w:rPr>
        <w:t>proved</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to participate</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in </w:t>
      </w:r>
      <w:r w:rsidRPr="000C7650">
        <w:rPr>
          <w:rFonts w:ascii="Book Antiqua" w:hAnsi="Book Antiqua" w:cs="Times New Roman"/>
          <w:sz w:val="24"/>
          <w:szCs w:val="24"/>
          <w:lang w:val="en-GB"/>
        </w:rPr>
        <w:t>many diseases</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&lt;EndNote&gt;&lt;Cite&gt;&lt;Author&gt;Arun&lt;/Author&gt;&lt;Year&gt;2016&lt;/Year&gt;&lt;RecNum&gt;181&lt;/RecNum&gt;&lt;DisplayText&gt;&lt;style face="superscript"&gt;[10]&lt;/style&gt;&lt;/DisplayText&gt;&lt;record&gt;&lt;rec-number&gt;181&lt;/rec-number&gt;&lt;foreign-keys&gt;&lt;key app="EN" db-id="00axrx9fjwsvznefren5w5r2p9r5tvd92dzp"&gt;181&lt;/key&gt;&lt;/foreign-keys&gt;&lt;ref-type name="Journal Article"&gt;17&lt;/ref-type&gt;&lt;contributors&gt;&lt;authors&gt;&lt;author&gt;Arun, G&lt;/author&gt;&lt;author&gt;Diermeier, S&lt;/author&gt;&lt;author&gt;Akerman, M&lt;/author&gt;&lt;author&gt;Chang, K. C.&lt;/author&gt;&lt;author&gt;Wilkinson, J. E.&lt;/author&gt;&lt;author&gt;Hearn, S&lt;/author&gt;&lt;author&gt;Kim, Y&lt;/author&gt;&lt;author&gt;Macleod, A. R.&lt;/author&gt;&lt;author&gt;Krainer, A. R.&lt;/author&gt;&lt;author&gt;Norton, L&lt;/author&gt;&lt;/authors&gt;&lt;/contributors&gt;&lt;titles&gt;&lt;title&gt;Differentiation of mammary tumors and reduction in metastasis upon Malat1 lncRNA loss&lt;/title&gt;&lt;secondary-title&gt;Genes &amp;amp; Development&lt;/secondary-title&gt;&lt;/titles&gt;&lt;periodical&gt;&lt;full-title&gt;Genes &amp;amp; Development&lt;/full-title&gt;&lt;/periodical&gt;&lt;pages&gt;34&lt;/pages&gt;&lt;volume&gt;30&lt;/volume&gt;&lt;number&gt;1&lt;/number&gt;&lt;dates&gt;&lt;year&gt;2016&lt;/year&gt;&lt;/dates&gt;&lt;urls&gt;&lt;/urls&gt;&lt;/record&gt;&lt;/Cite&gt;&lt;/EndNote&gt;</w:instrText>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10" w:tooltip="Arun, 2016 #181" w:history="1">
        <w:r w:rsidR="005519FD" w:rsidRPr="000C7650">
          <w:rPr>
            <w:rFonts w:ascii="Book Antiqua" w:hAnsi="Book Antiqua" w:cs="Times New Roman"/>
            <w:sz w:val="24"/>
            <w:szCs w:val="24"/>
            <w:vertAlign w:val="superscript"/>
            <w:lang w:val="en-GB"/>
          </w:rPr>
          <w:t>10</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Pr="000C7650">
        <w:rPr>
          <w:rFonts w:ascii="Book Antiqua" w:hAnsi="Book Antiqua" w:cs="Times New Roman"/>
          <w:sz w:val="24"/>
          <w:szCs w:val="24"/>
          <w:lang w:val="en-GB"/>
        </w:rPr>
        <w:t>. However, the functional</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role</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of the large number of </w:t>
      </w:r>
      <w:proofErr w:type="spellStart"/>
      <w:r w:rsidRPr="000C7650">
        <w:rPr>
          <w:rFonts w:ascii="Book Antiqua" w:hAnsi="Book Antiqua" w:cs="Times New Roman"/>
          <w:sz w:val="24"/>
          <w:szCs w:val="24"/>
          <w:lang w:val="en-GB"/>
        </w:rPr>
        <w:t>lncRNAs</w:t>
      </w:r>
      <w:proofErr w:type="spellEnd"/>
      <w:r w:rsidRPr="000C7650">
        <w:rPr>
          <w:rFonts w:ascii="Book Antiqua" w:hAnsi="Book Antiqua" w:cs="Times New Roman"/>
          <w:sz w:val="24"/>
          <w:szCs w:val="24"/>
          <w:lang w:val="en-GB"/>
        </w:rPr>
        <w:t xml:space="preserve"> in oesophageal squamous cell carcinoma remains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unclear.</w:t>
      </w:r>
    </w:p>
    <w:p w:rsidR="003F5748" w:rsidRPr="000C7650" w:rsidRDefault="0041750E"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r w:rsidRPr="000C7650">
        <w:rPr>
          <w:rFonts w:ascii="Book Antiqua" w:hAnsi="Book Antiqua" w:cs="Times New Roman"/>
          <w:sz w:val="24"/>
          <w:szCs w:val="24"/>
          <w:lang w:val="en-GB"/>
        </w:rPr>
        <w:t>Many</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studies have </w:t>
      </w:r>
      <w:r w:rsidRPr="000C7650">
        <w:rPr>
          <w:rFonts w:ascii="Book Antiqua" w:hAnsi="Book Antiqua" w:cs="Times New Roman"/>
          <w:sz w:val="24"/>
          <w:szCs w:val="24"/>
          <w:lang w:val="en-GB"/>
        </w:rPr>
        <w:t>confirmed</w:t>
      </w:r>
      <w:r w:rsidR="00091587" w:rsidRPr="000C7650">
        <w:rPr>
          <w:rFonts w:ascii="Book Antiqua" w:hAnsi="Book Antiqua" w:cs="Times New Roman"/>
          <w:sz w:val="24"/>
          <w:szCs w:val="24"/>
          <w:lang w:val="en-GB"/>
        </w:rPr>
        <w:t xml:space="preserve"> that </w:t>
      </w:r>
      <w:proofErr w:type="spellStart"/>
      <w:r w:rsidR="00091587" w:rsidRPr="000C7650">
        <w:rPr>
          <w:rFonts w:ascii="Book Antiqua" w:hAnsi="Book Antiqua" w:cs="Times New Roman"/>
          <w:sz w:val="24"/>
          <w:szCs w:val="24"/>
          <w:lang w:val="en-GB"/>
        </w:rPr>
        <w:t>ceRNAs</w:t>
      </w:r>
      <w:proofErr w:type="spellEnd"/>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are able to</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act as a sponge</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for miRNAs</w:t>
      </w:r>
      <w:r w:rsidR="0001429B" w:rsidRPr="000C7650">
        <w:rPr>
          <w:rFonts w:ascii="Book Antiqua" w:hAnsi="Book Antiqua" w:cs="Times New Roman"/>
          <w:sz w:val="24"/>
          <w:szCs w:val="24"/>
          <w:lang w:val="en-GB"/>
        </w:rPr>
        <w:t xml:space="preserve">. The activity of </w:t>
      </w:r>
      <w:r w:rsidR="008D49A8" w:rsidRPr="000C7650">
        <w:rPr>
          <w:rFonts w:ascii="Book Antiqua" w:hAnsi="Book Antiqua" w:cs="Times New Roman"/>
          <w:sz w:val="24"/>
          <w:szCs w:val="24"/>
          <w:lang w:val="en-GB"/>
        </w:rPr>
        <w:t>miRNAs could be modulated</w:t>
      </w:r>
      <w:r w:rsidR="00BC5BB8" w:rsidRPr="000C7650">
        <w:rPr>
          <w:rFonts w:ascii="Book Antiqua" w:hAnsi="Book Antiqua" w:cs="Times New Roman"/>
          <w:sz w:val="24"/>
          <w:szCs w:val="24"/>
          <w:lang w:val="en-GB"/>
        </w:rPr>
        <w:t xml:space="preserve"> </w:t>
      </w:r>
      <w:r w:rsidR="008D49A8" w:rsidRPr="000C7650">
        <w:rPr>
          <w:rFonts w:ascii="Book Antiqua" w:hAnsi="Book Antiqua" w:cs="Times New Roman"/>
          <w:sz w:val="24"/>
          <w:szCs w:val="24"/>
          <w:lang w:val="en-GB"/>
        </w:rPr>
        <w:t xml:space="preserve">with the variation of </w:t>
      </w:r>
      <w:proofErr w:type="spellStart"/>
      <w:r w:rsidR="00091587" w:rsidRPr="000C7650">
        <w:rPr>
          <w:rFonts w:ascii="Book Antiqua" w:hAnsi="Book Antiqua" w:cs="Times New Roman"/>
          <w:sz w:val="24"/>
          <w:szCs w:val="24"/>
          <w:lang w:val="en-GB"/>
        </w:rPr>
        <w:t>ceRNA</w:t>
      </w:r>
      <w:proofErr w:type="spellEnd"/>
      <w:r w:rsidR="00091587" w:rsidRPr="000C7650">
        <w:rPr>
          <w:rFonts w:ascii="Book Antiqua" w:hAnsi="Book Antiqua" w:cs="Times New Roman"/>
          <w:sz w:val="24"/>
          <w:szCs w:val="24"/>
          <w:lang w:val="en-GB"/>
        </w:rPr>
        <w:t xml:space="preserve"> abundance </w:t>
      </w:r>
      <w:r w:rsidR="0001429B" w:rsidRPr="000C7650">
        <w:rPr>
          <w:rFonts w:ascii="Book Antiqua" w:hAnsi="Book Antiqua" w:cs="Times New Roman"/>
          <w:sz w:val="24"/>
          <w:szCs w:val="24"/>
          <w:lang w:val="en-GB"/>
        </w:rPr>
        <w:t>from</w:t>
      </w:r>
      <w:r w:rsidR="00091587" w:rsidRPr="000C7650">
        <w:rPr>
          <w:rFonts w:ascii="Book Antiqua" w:hAnsi="Book Antiqua" w:cs="Times New Roman"/>
          <w:sz w:val="24"/>
          <w:szCs w:val="24"/>
          <w:lang w:val="en-GB"/>
        </w:rPr>
        <w:t xml:space="preserve"> individual</w:t>
      </w:r>
      <w:r w:rsidR="00BC5BB8" w:rsidRPr="000C7650">
        <w:rPr>
          <w:rFonts w:ascii="Book Antiqua" w:hAnsi="Book Antiqua" w:cs="Times New Roman"/>
          <w:sz w:val="24"/>
          <w:szCs w:val="24"/>
          <w:lang w:val="en-GB"/>
        </w:rPr>
        <w:t xml:space="preserve"> </w:t>
      </w:r>
      <w:r w:rsidR="000C7650" w:rsidRPr="000C7650">
        <w:rPr>
          <w:rFonts w:ascii="Book Antiqua" w:hAnsi="Book Antiqua" w:cs="Times New Roman"/>
          <w:sz w:val="24"/>
          <w:szCs w:val="24"/>
          <w:lang w:val="en-GB"/>
        </w:rPr>
        <w:t>genes</w:t>
      </w:r>
      <w:r w:rsidR="00A11EE5" w:rsidRPr="000C7650">
        <w:rPr>
          <w:rFonts w:ascii="Book Antiqua" w:hAnsi="Book Antiqua" w:cs="Times New Roman"/>
          <w:sz w:val="24"/>
          <w:szCs w:val="24"/>
          <w:lang w:val="en-GB"/>
        </w:rPr>
        <w:fldChar w:fldCharType="begin"/>
      </w:r>
      <w:r w:rsidR="00091587" w:rsidRPr="000C7650">
        <w:rPr>
          <w:rFonts w:ascii="Book Antiqua" w:hAnsi="Book Antiqua" w:cs="Times New Roman"/>
          <w:sz w:val="24"/>
          <w:szCs w:val="24"/>
          <w:lang w:val="en-GB"/>
        </w:rPr>
        <w:instrText xml:space="preserve"> ADDIN EN.CITE &lt;EndNote&gt;&lt;Cite&gt;&lt;Author&gt;Noorbakhsh&lt;/Author&gt;&lt;Year&gt;2013&lt;/Year&gt;&lt;RecNum&gt;223&lt;/RecNum&gt;&lt;DisplayText&gt;&lt;style face="superscript"&gt;[11]&lt;/style&gt;&lt;/DisplayText&gt;&lt;record&gt;&lt;rec-number&gt;223&lt;/rec-number&gt;&lt;foreign-keys&gt;&lt;key app="EN" db-id="00axrx9fjwsvznefren5w5r2p9r5tvd92dzp"&gt;223&lt;/key&gt;&lt;/foreign-keys&gt;&lt;ref-type name="Journal Article"&gt;17&lt;/ref-type&gt;&lt;contributors&gt;&lt;authors&gt;&lt;author&gt;Noorbakhsh, J&lt;/author&gt;&lt;author&gt;Lang, A. H.&lt;/author&gt;&lt;author&gt;Mehta, P&lt;/author&gt;&lt;/authors&gt;&lt;/contributors&gt;&lt;titles&gt;&lt;title&gt;Intrinsic Noise of microRNA-Regulated Genes and the ceRNA Hypothesis&lt;/title&gt;&lt;secondary-title&gt;Plos One&lt;/secondary-title&gt;&lt;/titles&gt;&lt;periodical&gt;&lt;full-title&gt;PLOS ONE&lt;/full-title&gt;&lt;/periodical&gt;&lt;pages&gt;e72676&lt;/pages&gt;&lt;volume&gt;8&lt;/volume&gt;&lt;number&gt;8&lt;/number&gt;&lt;dates&gt;&lt;year&gt;2013&lt;/year&gt;&lt;/dates&gt;&lt;urls&gt;&lt;/urls&gt;&lt;/record&gt;&lt;/Cite&gt;&lt;/EndNote&gt;</w:instrText>
      </w:r>
      <w:r w:rsidR="00A11EE5" w:rsidRPr="000C7650">
        <w:rPr>
          <w:rFonts w:ascii="Book Antiqua" w:hAnsi="Book Antiqua" w:cs="Times New Roman"/>
          <w:sz w:val="24"/>
          <w:szCs w:val="24"/>
          <w:lang w:val="en-GB"/>
        </w:rPr>
        <w:fldChar w:fldCharType="separate"/>
      </w:r>
      <w:r w:rsidR="00091587" w:rsidRPr="000C7650">
        <w:rPr>
          <w:rFonts w:ascii="Book Antiqua" w:hAnsi="Book Antiqua" w:cs="Times New Roman"/>
          <w:sz w:val="24"/>
          <w:szCs w:val="24"/>
          <w:vertAlign w:val="superscript"/>
          <w:lang w:val="en-GB"/>
        </w:rPr>
        <w:t>[</w:t>
      </w:r>
      <w:hyperlink w:anchor="_ENREF_11" w:tooltip="Noorbakhsh, 2013 #223" w:history="1">
        <w:r w:rsidR="005519FD" w:rsidRPr="000C7650">
          <w:rPr>
            <w:rFonts w:ascii="Book Antiqua" w:hAnsi="Book Antiqua" w:cs="Times New Roman"/>
            <w:sz w:val="24"/>
            <w:szCs w:val="24"/>
            <w:vertAlign w:val="superscript"/>
            <w:lang w:val="en-GB"/>
          </w:rPr>
          <w:t>11</w:t>
        </w:r>
      </w:hyperlink>
      <w:r w:rsidR="00091587"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091587" w:rsidRPr="000C7650">
        <w:rPr>
          <w:rFonts w:ascii="Book Antiqua" w:hAnsi="Book Antiqua" w:cs="Times New Roman"/>
          <w:sz w:val="24"/>
          <w:szCs w:val="24"/>
          <w:lang w:val="en-GB"/>
        </w:rPr>
        <w:t>.</w:t>
      </w:r>
      <w:r w:rsidR="0001429B" w:rsidRPr="000C7650">
        <w:rPr>
          <w:rFonts w:ascii="Book Antiqua" w:hAnsi="Book Antiqua" w:cs="Times New Roman"/>
          <w:sz w:val="24"/>
          <w:szCs w:val="24"/>
          <w:lang w:val="en-GB"/>
        </w:rPr>
        <w:t xml:space="preserve">Interactions </w:t>
      </w:r>
      <w:r w:rsidR="00091587" w:rsidRPr="000C7650">
        <w:rPr>
          <w:rFonts w:ascii="Book Antiqua" w:hAnsi="Book Antiqua" w:cs="Times New Roman"/>
          <w:sz w:val="24"/>
          <w:szCs w:val="24"/>
          <w:lang w:val="en-GB"/>
        </w:rPr>
        <w:t xml:space="preserve">between </w:t>
      </w:r>
      <w:proofErr w:type="spellStart"/>
      <w:r w:rsidR="00091587" w:rsidRPr="000C7650">
        <w:rPr>
          <w:rFonts w:ascii="Book Antiqua" w:hAnsi="Book Antiqua" w:cs="Times New Roman"/>
          <w:sz w:val="24"/>
          <w:szCs w:val="24"/>
          <w:lang w:val="en-GB"/>
        </w:rPr>
        <w:t>ceRNAs</w:t>
      </w:r>
      <w:proofErr w:type="spellEnd"/>
      <w:r w:rsidR="00091587"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lastRenderedPageBreak/>
        <w:t>through shar</w:t>
      </w:r>
      <w:r w:rsidRPr="000C7650">
        <w:rPr>
          <w:rFonts w:ascii="Book Antiqua" w:hAnsi="Book Antiqua" w:cs="Times New Roman"/>
          <w:sz w:val="24"/>
          <w:szCs w:val="24"/>
          <w:lang w:val="en-GB"/>
        </w:rPr>
        <w:t>ing</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miRNAs </w:t>
      </w:r>
      <w:r w:rsidR="0001429B" w:rsidRPr="000C7650">
        <w:rPr>
          <w:rFonts w:ascii="Book Antiqua" w:hAnsi="Book Antiqua" w:cs="Times New Roman"/>
          <w:sz w:val="24"/>
          <w:szCs w:val="24"/>
          <w:lang w:val="en-GB"/>
        </w:rPr>
        <w:t>indicate</w:t>
      </w:r>
      <w:r w:rsidR="00091587" w:rsidRPr="000C7650">
        <w:rPr>
          <w:rFonts w:ascii="Book Antiqua" w:hAnsi="Book Antiqua" w:cs="Times New Roman"/>
          <w:sz w:val="24"/>
          <w:szCs w:val="24"/>
          <w:lang w:val="en-GB"/>
        </w:rPr>
        <w:t xml:space="preserve"> a </w:t>
      </w:r>
      <w:r w:rsidR="0001429B" w:rsidRPr="000C7650">
        <w:rPr>
          <w:rFonts w:ascii="Book Antiqua" w:hAnsi="Book Antiqua" w:cs="Times New Roman"/>
          <w:sz w:val="24"/>
          <w:szCs w:val="24"/>
          <w:lang w:val="en-GB"/>
        </w:rPr>
        <w:t>new pathways</w:t>
      </w:r>
      <w:r w:rsidR="00091587" w:rsidRPr="000C7650">
        <w:rPr>
          <w:rFonts w:ascii="Book Antiqua" w:hAnsi="Book Antiqua" w:cs="Times New Roman"/>
          <w:sz w:val="24"/>
          <w:szCs w:val="24"/>
          <w:lang w:val="en-GB"/>
        </w:rPr>
        <w:t xml:space="preserve"> of gene regulation </w:t>
      </w:r>
      <w:r w:rsidRPr="000C7650">
        <w:rPr>
          <w:rFonts w:ascii="Book Antiqua" w:hAnsi="Book Antiqua" w:cs="Times New Roman"/>
          <w:sz w:val="24"/>
          <w:szCs w:val="24"/>
          <w:lang w:val="en-GB"/>
        </w:rPr>
        <w:t>which</w:t>
      </w:r>
      <w:r w:rsidR="00BC5BB8" w:rsidRPr="000C7650">
        <w:rPr>
          <w:rFonts w:ascii="Book Antiqua" w:hAnsi="Book Antiqua" w:cs="Times New Roman"/>
          <w:sz w:val="24"/>
          <w:szCs w:val="24"/>
          <w:lang w:val="en-GB"/>
        </w:rPr>
        <w:t xml:space="preserve"> </w:t>
      </w:r>
      <w:r w:rsidR="0001429B" w:rsidRPr="000C7650">
        <w:rPr>
          <w:rFonts w:ascii="Book Antiqua" w:hAnsi="Book Antiqua" w:cs="Times New Roman"/>
          <w:sz w:val="24"/>
          <w:szCs w:val="24"/>
          <w:lang w:val="en-GB"/>
        </w:rPr>
        <w:t>makes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key</w:t>
      </w:r>
      <w:r w:rsidR="00BC5BB8" w:rsidRPr="000C7650">
        <w:rPr>
          <w:rFonts w:ascii="Book Antiqua" w:hAnsi="Book Antiqua" w:cs="Times New Roman"/>
          <w:sz w:val="24"/>
          <w:szCs w:val="24"/>
          <w:lang w:val="en-GB"/>
        </w:rPr>
        <w:t xml:space="preserve"> </w:t>
      </w:r>
      <w:r w:rsidR="0001429B" w:rsidRPr="000C7650">
        <w:rPr>
          <w:rFonts w:ascii="Book Antiqua" w:hAnsi="Book Antiqua" w:cs="Times New Roman"/>
          <w:sz w:val="24"/>
          <w:szCs w:val="24"/>
          <w:lang w:val="en-GB"/>
        </w:rPr>
        <w:t>effects</w:t>
      </w:r>
      <w:r w:rsidR="00091587" w:rsidRPr="000C7650">
        <w:rPr>
          <w:rFonts w:ascii="Book Antiqua" w:hAnsi="Book Antiqua" w:cs="Times New Roman"/>
          <w:sz w:val="24"/>
          <w:szCs w:val="24"/>
          <w:lang w:val="en-GB"/>
        </w:rPr>
        <w:t xml:space="preserve"> in the</w:t>
      </w:r>
      <w:r w:rsidR="00BC5BB8" w:rsidRPr="000C7650">
        <w:rPr>
          <w:rFonts w:ascii="Book Antiqua" w:hAnsi="Book Antiqua" w:cs="Times New Roman"/>
          <w:sz w:val="24"/>
          <w:szCs w:val="24"/>
          <w:lang w:val="en-GB"/>
        </w:rPr>
        <w:t xml:space="preserve"> </w:t>
      </w:r>
      <w:r w:rsidR="0001429B" w:rsidRPr="000C7650">
        <w:rPr>
          <w:rFonts w:ascii="Book Antiqua" w:hAnsi="Book Antiqua" w:cs="Times New Roman"/>
          <w:sz w:val="24"/>
          <w:szCs w:val="24"/>
          <w:lang w:val="en-GB"/>
        </w:rPr>
        <w:t>cancer progression</w:t>
      </w:r>
      <w:r w:rsidR="00A11EE5" w:rsidRPr="000C7650">
        <w:rPr>
          <w:rFonts w:ascii="Book Antiqua" w:hAnsi="Book Antiqua" w:cs="Times New Roman"/>
          <w:sz w:val="24"/>
          <w:szCs w:val="24"/>
          <w:lang w:val="en-GB"/>
        </w:rPr>
        <w:fldChar w:fldCharType="begin">
          <w:fldData xml:space="preserve">PEVuZE5vdGU+PENpdGU+PEF1dGhvcj5YdTwvQXV0aG9yPjxZZWFyPjIwMTU8L1llYXI+PFJlY051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</w:fldData>
        </w:fldChar>
      </w:r>
      <w:r w:rsidR="00091587"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PEVuZE5vdGU+PENpdGU+PEF1dGhvcj5YdTwvQXV0aG9yPjxZZWFyPjIwMTU8L1llYXI+PFJlY051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</w:fldData>
        </w:fldChar>
      </w:r>
      <w:r w:rsidR="00091587"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00091587" w:rsidRPr="000C7650">
        <w:rPr>
          <w:rFonts w:ascii="Book Antiqua" w:hAnsi="Book Antiqua" w:cs="Times New Roman"/>
          <w:sz w:val="24"/>
          <w:szCs w:val="24"/>
          <w:vertAlign w:val="superscript"/>
          <w:lang w:val="en-GB"/>
        </w:rPr>
        <w:t>[</w:t>
      </w:r>
      <w:hyperlink w:anchor="_ENREF_12" w:tooltip="Xu, 2015 #182" w:history="1">
        <w:r w:rsidR="005519FD" w:rsidRPr="000C7650">
          <w:rPr>
            <w:rFonts w:ascii="Book Antiqua" w:hAnsi="Book Antiqua" w:cs="Times New Roman"/>
            <w:sz w:val="24"/>
            <w:szCs w:val="24"/>
            <w:vertAlign w:val="superscript"/>
            <w:lang w:val="en-GB"/>
          </w:rPr>
          <w:t>12-14</w:t>
        </w:r>
      </w:hyperlink>
      <w:r w:rsidR="00091587"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091587" w:rsidRPr="000C7650">
        <w:rPr>
          <w:rFonts w:ascii="Book Antiqua" w:hAnsi="Book Antiqua" w:cs="Times New Roman"/>
          <w:sz w:val="24"/>
          <w:szCs w:val="24"/>
          <w:lang w:val="en-GB"/>
        </w:rPr>
        <w:t xml:space="preserve">. </w:t>
      </w:r>
      <w:proofErr w:type="spellStart"/>
      <w:r w:rsidR="00091587" w:rsidRPr="000C7650">
        <w:rPr>
          <w:rFonts w:ascii="Book Antiqua" w:hAnsi="Book Antiqua" w:cs="Times New Roman"/>
          <w:sz w:val="24"/>
          <w:szCs w:val="24"/>
          <w:lang w:val="en-GB"/>
        </w:rPr>
        <w:t>CeRNAs</w:t>
      </w:r>
      <w:proofErr w:type="spellEnd"/>
      <w:r w:rsidR="00091587" w:rsidRPr="000C7650">
        <w:rPr>
          <w:rFonts w:ascii="Book Antiqua" w:hAnsi="Book Antiqua" w:cs="Times New Roman"/>
          <w:sz w:val="24"/>
          <w:szCs w:val="24"/>
          <w:lang w:val="en-GB"/>
        </w:rPr>
        <w:t xml:space="preserve"> act as </w:t>
      </w:r>
      <w:r w:rsidRPr="000C7650">
        <w:rPr>
          <w:rFonts w:ascii="Book Antiqua" w:hAnsi="Book Antiqua" w:cs="Times New Roman"/>
          <w:sz w:val="24"/>
          <w:szCs w:val="24"/>
          <w:lang w:val="en-GB"/>
        </w:rPr>
        <w:t>miRNA’s</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molecular sponges</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through</w:t>
      </w:r>
      <w:r w:rsidR="00BC5BB8" w:rsidRPr="000C7650">
        <w:rPr>
          <w:rFonts w:ascii="Book Antiqua" w:hAnsi="Book Antiqua" w:cs="Times New Roman"/>
          <w:sz w:val="24"/>
          <w:szCs w:val="24"/>
          <w:lang w:val="en-GB"/>
        </w:rPr>
        <w:t xml:space="preserve"> </w:t>
      </w:r>
      <w:r w:rsidR="00450D16" w:rsidRPr="000C7650">
        <w:rPr>
          <w:rFonts w:ascii="Book Antiqua" w:hAnsi="Book Antiqua" w:cs="Times New Roman"/>
          <w:sz w:val="24"/>
          <w:szCs w:val="24"/>
          <w:lang w:val="en-GB"/>
        </w:rPr>
        <w:t>binding with</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miRNA (</w:t>
      </w:r>
      <w:r w:rsidR="0001429B" w:rsidRPr="000C7650">
        <w:rPr>
          <w:rFonts w:ascii="Book Antiqua" w:hAnsi="Book Antiqua" w:cs="Times New Roman"/>
          <w:sz w:val="24"/>
          <w:szCs w:val="24"/>
          <w:lang w:val="en-GB"/>
        </w:rPr>
        <w:t>also known as</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miRNA response elements, MRE), </w:t>
      </w:r>
      <w:r w:rsidR="00450D16" w:rsidRPr="000C7650">
        <w:rPr>
          <w:rFonts w:ascii="Book Antiqua" w:hAnsi="Book Antiqua" w:cs="Times New Roman"/>
          <w:sz w:val="24"/>
          <w:szCs w:val="24"/>
          <w:lang w:val="en-GB"/>
        </w:rPr>
        <w:t>thus</w:t>
      </w:r>
      <w:r w:rsidRPr="000C7650">
        <w:rPr>
          <w:rFonts w:ascii="Book Antiqua" w:hAnsi="Book Antiqua" w:cs="Times New Roman"/>
          <w:sz w:val="24"/>
          <w:szCs w:val="24"/>
          <w:lang w:val="en-GB"/>
        </w:rPr>
        <w:t xml:space="preserve"> inhibiting </w:t>
      </w:r>
      <w:r w:rsidR="00450D16" w:rsidRPr="000C7650">
        <w:rPr>
          <w:rFonts w:ascii="Book Antiqua" w:hAnsi="Book Antiqua" w:cs="Times New Roman"/>
          <w:sz w:val="24"/>
          <w:szCs w:val="24"/>
          <w:lang w:val="en-GB"/>
        </w:rPr>
        <w:t>miRNA targeted</w:t>
      </w:r>
      <w:r w:rsidR="00BC5BB8" w:rsidRPr="000C7650">
        <w:rPr>
          <w:rFonts w:ascii="Book Antiqua" w:hAnsi="Book Antiqua" w:cs="Times New Roman"/>
          <w:sz w:val="24"/>
          <w:szCs w:val="24"/>
          <w:lang w:val="en-GB"/>
        </w:rPr>
        <w:t xml:space="preserve"> </w:t>
      </w:r>
      <w:r w:rsidR="00450D16" w:rsidRPr="000C7650">
        <w:rPr>
          <w:rFonts w:ascii="Book Antiqua" w:hAnsi="Book Antiqua" w:cs="Times New Roman"/>
          <w:sz w:val="24"/>
          <w:szCs w:val="24"/>
          <w:lang w:val="en-GB"/>
        </w:rPr>
        <w:t>g</w:t>
      </w:r>
      <w:r w:rsidRPr="000C7650">
        <w:rPr>
          <w:rFonts w:ascii="Book Antiqua" w:hAnsi="Book Antiqua" w:cs="Times New Roman"/>
          <w:sz w:val="24"/>
          <w:szCs w:val="24"/>
          <w:lang w:val="en-GB"/>
        </w:rPr>
        <w:t>enes</w:t>
      </w:r>
      <w:r w:rsidR="00A11EE5" w:rsidRPr="000C7650">
        <w:rPr>
          <w:rFonts w:ascii="Book Antiqua" w:hAnsi="Book Antiqua" w:cs="Times New Roman"/>
          <w:sz w:val="24"/>
          <w:szCs w:val="24"/>
          <w:lang w:val="en-GB"/>
        </w:rPr>
        <w:fldChar w:fldCharType="begin"/>
      </w:r>
      <w:r w:rsidR="00091587" w:rsidRPr="000C7650">
        <w:rPr>
          <w:rFonts w:ascii="Book Antiqua" w:hAnsi="Book Antiqua" w:cs="Times New Roman"/>
          <w:sz w:val="24"/>
          <w:szCs w:val="24"/>
          <w:lang w:val="en-GB"/>
        </w:rPr>
        <w:instrText xml:space="preserve"> ADDIN EN.CITE &lt;EndNote&gt;&lt;Cite&gt;&lt;Author&gt;Ventura&lt;/Author&gt;&lt;Year&gt;2008&lt;/Year&gt;&lt;RecNum&gt;184&lt;/RecNum&gt;&lt;DisplayText&gt;&lt;style face="superscript"&gt;[15]&lt;/style&gt;&lt;/DisplayText&gt;&lt;record&gt;&lt;rec-number&gt;184&lt;/rec-number&gt;&lt;foreign-keys&gt;&lt;key app="EN" db-id="00axrx9fjwsvznefren5w5r2p9r5tvd92dzp"&gt;184&lt;/key&gt;&lt;/foreign-keys&gt;&lt;ref-type name="Journal Article"&gt;17&lt;/ref-type&gt;&lt;contributors&gt;&lt;authors&gt;&lt;author&gt;Ventura, A&lt;/author&gt;&lt;author&gt;Young, A. G.&lt;/author&gt;&lt;author&gt;Winslow, M. M.&lt;/author&gt;&lt;author&gt;Lintault, L&lt;/author&gt;&lt;author&gt;Meissner, A&lt;/author&gt;&lt;author&gt;Erkeland, S. J.&lt;/author&gt;&lt;author&gt;Newman, J&lt;/author&gt;&lt;author&gt;Bronson, R. T.&lt;/author&gt;&lt;author&gt;Crowley, D&lt;/author&gt;&lt;author&gt;Stone, J. R.&lt;/author&gt;&lt;/authors&gt;&lt;/contributors&gt;&lt;titles&gt;&lt;title&gt;Targeted deletion reveals essential and overlapping functions of the miR-17 through 92 family of miRNA clusters&lt;/title&gt;&lt;secondary-title&gt;Cell&lt;/secondary-title&gt;&lt;/titles&gt;&lt;periodical&gt;&lt;full-title&gt;Cell&lt;/full-title&gt;&lt;/periodical&gt;&lt;pages&gt;875-886&lt;/pages&gt;&lt;volume&gt;132&lt;/volume&gt;&lt;number&gt;5&lt;/number&gt;&lt;dates&gt;&lt;year&gt;2008&lt;/year&gt;&lt;/dates&gt;&lt;urls&gt;&lt;/urls&gt;&lt;/record&gt;&lt;/Cite&gt;&lt;/EndNote&gt;</w:instrText>
      </w:r>
      <w:r w:rsidR="00A11EE5" w:rsidRPr="000C7650">
        <w:rPr>
          <w:rFonts w:ascii="Book Antiqua" w:hAnsi="Book Antiqua" w:cs="Times New Roman"/>
          <w:sz w:val="24"/>
          <w:szCs w:val="24"/>
          <w:lang w:val="en-GB"/>
        </w:rPr>
        <w:fldChar w:fldCharType="separate"/>
      </w:r>
      <w:r w:rsidR="00091587" w:rsidRPr="000C7650">
        <w:rPr>
          <w:rFonts w:ascii="Book Antiqua" w:hAnsi="Book Antiqua" w:cs="Times New Roman"/>
          <w:sz w:val="24"/>
          <w:szCs w:val="24"/>
          <w:vertAlign w:val="superscript"/>
          <w:lang w:val="en-GB"/>
        </w:rPr>
        <w:t>[</w:t>
      </w:r>
      <w:hyperlink w:anchor="_ENREF_15" w:tooltip="Ventura, 2008 #184" w:history="1">
        <w:r w:rsidR="005519FD" w:rsidRPr="000C7650">
          <w:rPr>
            <w:rFonts w:ascii="Book Antiqua" w:hAnsi="Book Antiqua" w:cs="Times New Roman"/>
            <w:sz w:val="24"/>
            <w:szCs w:val="24"/>
            <w:vertAlign w:val="superscript"/>
            <w:lang w:val="en-GB"/>
          </w:rPr>
          <w:t>15</w:t>
        </w:r>
      </w:hyperlink>
      <w:r w:rsidR="00091587"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091587" w:rsidRPr="000C7650">
        <w:rPr>
          <w:rFonts w:ascii="Book Antiqua" w:hAnsi="Book Antiqua" w:cs="Times New Roman"/>
          <w:sz w:val="24"/>
          <w:szCs w:val="24"/>
          <w:lang w:val="en-GB"/>
        </w:rPr>
        <w:t xml:space="preserve">.The discovery of </w:t>
      </w:r>
      <w:proofErr w:type="spellStart"/>
      <w:r w:rsidR="00091587" w:rsidRPr="000C7650">
        <w:rPr>
          <w:rFonts w:ascii="Book Antiqua" w:hAnsi="Book Antiqua" w:cs="Times New Roman"/>
          <w:sz w:val="24"/>
          <w:szCs w:val="24"/>
          <w:lang w:val="en-GB"/>
        </w:rPr>
        <w:t>ceRNAs</w:t>
      </w:r>
      <w:proofErr w:type="spellEnd"/>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requires</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reassess</w:t>
      </w:r>
      <w:r w:rsidRPr="000C7650">
        <w:rPr>
          <w:rFonts w:ascii="Book Antiqua" w:hAnsi="Book Antiqua" w:cs="Times New Roman"/>
          <w:sz w:val="24"/>
          <w:szCs w:val="24"/>
          <w:lang w:val="en-GB"/>
        </w:rPr>
        <w:t>ing</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our </w:t>
      </w:r>
      <w:r w:rsidRPr="000C7650">
        <w:rPr>
          <w:rFonts w:ascii="Book Antiqua" w:hAnsi="Book Antiqua" w:cs="Times New Roman"/>
          <w:sz w:val="24"/>
          <w:szCs w:val="24"/>
          <w:lang w:val="en-GB"/>
        </w:rPr>
        <w:t>understanding</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of </w:t>
      </w:r>
      <w:r w:rsidR="00091484" w:rsidRPr="000C7650">
        <w:rPr>
          <w:rFonts w:ascii="Book Antiqua" w:hAnsi="Book Antiqua" w:cs="Times New Roman"/>
          <w:sz w:val="24"/>
          <w:szCs w:val="24"/>
          <w:lang w:val="en-GB"/>
        </w:rPr>
        <w:t>gene regulatory networks</w:t>
      </w:r>
      <w:r w:rsidR="00091587" w:rsidRPr="000C7650">
        <w:rPr>
          <w:rFonts w:ascii="Book Antiqua" w:hAnsi="Book Antiqua" w:cs="Times New Roman"/>
          <w:sz w:val="24"/>
          <w:szCs w:val="24"/>
          <w:lang w:val="en-GB"/>
        </w:rPr>
        <w:t xml:space="preserve"> and rais</w:t>
      </w:r>
      <w:r w:rsidRPr="000C7650">
        <w:rPr>
          <w:rFonts w:ascii="Book Antiqua" w:hAnsi="Book Antiqua" w:cs="Times New Roman"/>
          <w:sz w:val="24"/>
          <w:szCs w:val="24"/>
          <w:lang w:val="en-GB"/>
        </w:rPr>
        <w:t>ing</w:t>
      </w:r>
      <w:r w:rsidR="00091587" w:rsidRPr="000C7650">
        <w:rPr>
          <w:rFonts w:ascii="Book Antiqua" w:hAnsi="Book Antiqua" w:cs="Times New Roman"/>
          <w:sz w:val="24"/>
          <w:szCs w:val="24"/>
          <w:lang w:val="en-GB"/>
        </w:rPr>
        <w:t xml:space="preserve"> the</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probability</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of </w:t>
      </w:r>
      <w:r w:rsidR="00091484" w:rsidRPr="000C7650">
        <w:rPr>
          <w:rFonts w:ascii="Book Antiqua" w:hAnsi="Book Antiqua" w:cs="Times New Roman"/>
          <w:sz w:val="24"/>
          <w:szCs w:val="24"/>
          <w:lang w:val="en-GB"/>
        </w:rPr>
        <w:t xml:space="preserve">proposing </w:t>
      </w:r>
      <w:r w:rsidR="00091587" w:rsidRPr="000C7650">
        <w:rPr>
          <w:rFonts w:ascii="Book Antiqua" w:hAnsi="Book Antiqua" w:cs="Times New Roman"/>
          <w:sz w:val="24"/>
          <w:szCs w:val="24"/>
          <w:lang w:val="en-GB"/>
        </w:rPr>
        <w:t xml:space="preserve">a new </w:t>
      </w:r>
      <w:r w:rsidR="00091484" w:rsidRPr="000C7650">
        <w:rPr>
          <w:rFonts w:ascii="Book Antiqua" w:hAnsi="Book Antiqua" w:cs="Times New Roman"/>
          <w:sz w:val="24"/>
          <w:szCs w:val="24"/>
          <w:lang w:val="en-GB"/>
        </w:rPr>
        <w:t>molecular</w:t>
      </w:r>
      <w:r w:rsidR="00091587" w:rsidRPr="000C7650">
        <w:rPr>
          <w:rFonts w:ascii="Book Antiqua" w:hAnsi="Book Antiqua" w:cs="Times New Roman"/>
          <w:sz w:val="24"/>
          <w:szCs w:val="24"/>
          <w:lang w:val="en-GB"/>
        </w:rPr>
        <w:t xml:space="preserve"> mechanism</w:t>
      </w:r>
      <w:r w:rsidR="00091484" w:rsidRPr="000C7650">
        <w:rPr>
          <w:rFonts w:ascii="Book Antiqua" w:hAnsi="Book Antiqua" w:cs="Times New Roman"/>
          <w:sz w:val="24"/>
          <w:szCs w:val="24"/>
          <w:lang w:val="en-GB"/>
        </w:rPr>
        <w:t>. Both of</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which </w:t>
      </w:r>
      <w:r w:rsidR="00091484" w:rsidRPr="000C7650">
        <w:rPr>
          <w:rFonts w:ascii="Book Antiqua" w:hAnsi="Book Antiqua" w:cs="Times New Roman"/>
          <w:sz w:val="24"/>
          <w:szCs w:val="24"/>
          <w:lang w:val="en-GB"/>
        </w:rPr>
        <w:t>may be the potential targets for</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gene </w:t>
      </w:r>
      <w:proofErr w:type="gramStart"/>
      <w:r w:rsidR="000C7650" w:rsidRPr="000C7650">
        <w:rPr>
          <w:rFonts w:ascii="Book Antiqua" w:hAnsi="Book Antiqua" w:cs="Times New Roman"/>
          <w:sz w:val="24"/>
          <w:szCs w:val="24"/>
          <w:lang w:val="en-GB"/>
        </w:rPr>
        <w:t>treatment</w:t>
      </w:r>
      <w:proofErr w:type="gramEnd"/>
      <w:r w:rsidR="00A11EE5" w:rsidRPr="000C7650">
        <w:rPr>
          <w:rFonts w:ascii="Book Antiqua" w:hAnsi="Book Antiqua" w:cs="Times New Roman"/>
          <w:sz w:val="24"/>
          <w:szCs w:val="24"/>
          <w:lang w:val="en-GB"/>
        </w:rPr>
        <w:fldChar w:fldCharType="begin">
          <w:fldData xml:space="preserve">PEVuZE5vdGU+PENpdGU+PEF1dGhvcj5NYXJ0aXJvc3lhbjwvQXV0aG9yPjxZZWFyPjIwMTc8L1ll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</w:fldData>
        </w:fldChar>
      </w:r>
      <w:r w:rsidR="00091587"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PEVuZE5vdGU+PENpdGU+PEF1dGhvcj5NYXJ0aXJvc3lhbjwvQXV0aG9yPjxZZWFyPjIwMTc8L1ll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</w:fldData>
        </w:fldChar>
      </w:r>
      <w:r w:rsidR="00091587"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00091587" w:rsidRPr="000C7650">
        <w:rPr>
          <w:rFonts w:ascii="Book Antiqua" w:hAnsi="Book Antiqua" w:cs="Times New Roman"/>
          <w:sz w:val="24"/>
          <w:szCs w:val="24"/>
          <w:vertAlign w:val="superscript"/>
          <w:lang w:val="en-GB"/>
        </w:rPr>
        <w:t>[</w:t>
      </w:r>
      <w:hyperlink w:anchor="_ENREF_16" w:tooltip="Martirosyan, 2017 #212" w:history="1">
        <w:r w:rsidR="005519FD" w:rsidRPr="000C7650">
          <w:rPr>
            <w:rFonts w:ascii="Book Antiqua" w:hAnsi="Book Antiqua" w:cs="Times New Roman"/>
            <w:sz w:val="24"/>
            <w:szCs w:val="24"/>
            <w:vertAlign w:val="superscript"/>
            <w:lang w:val="en-GB"/>
          </w:rPr>
          <w:t>16-18</w:t>
        </w:r>
      </w:hyperlink>
      <w:r w:rsidR="00091587"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091587" w:rsidRPr="000C7650">
        <w:rPr>
          <w:rFonts w:ascii="Book Antiqua" w:hAnsi="Book Antiqua" w:cs="Times New Roman"/>
          <w:sz w:val="24"/>
          <w:szCs w:val="24"/>
          <w:lang w:val="en-GB"/>
        </w:rPr>
        <w:t xml:space="preserve">. </w:t>
      </w:r>
    </w:p>
    <w:p w:rsidR="003F5748" w:rsidRPr="000C7650" w:rsidRDefault="0041750E"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Lately, complex and </w:t>
      </w:r>
      <w:proofErr w:type="spellStart"/>
      <w:r w:rsidRPr="000C7650">
        <w:rPr>
          <w:rFonts w:ascii="Book Antiqua" w:hAnsi="Book Antiqua" w:cs="Times New Roman"/>
          <w:sz w:val="24"/>
          <w:szCs w:val="24"/>
          <w:lang w:val="en-GB"/>
        </w:rPr>
        <w:t>multidimens</w:t>
      </w:r>
      <w:proofErr w:type="spellEnd"/>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molecular maps of large cancer crowd</w:t>
      </w:r>
      <w:r w:rsidR="00BC5BB8" w:rsidRPr="000C7650">
        <w:rPr>
          <w:rFonts w:ascii="Book Antiqua" w:hAnsi="Book Antiqua" w:cs="Times New Roman"/>
          <w:sz w:val="24"/>
          <w:szCs w:val="24"/>
          <w:lang w:val="en-GB"/>
        </w:rPr>
        <w:t xml:space="preserve"> </w:t>
      </w:r>
      <w:r w:rsidR="005B2D31" w:rsidRPr="000C7650">
        <w:rPr>
          <w:rFonts w:ascii="Book Antiqua" w:hAnsi="Book Antiqua" w:cs="Times New Roman"/>
          <w:sz w:val="24"/>
          <w:szCs w:val="24"/>
          <w:lang w:val="en-GB"/>
        </w:rPr>
        <w:t xml:space="preserve">were uncovered </w:t>
      </w:r>
      <w:r w:rsidRPr="000C7650">
        <w:rPr>
          <w:rFonts w:ascii="Book Antiqua" w:hAnsi="Book Antiqua" w:cs="Times New Roman"/>
          <w:sz w:val="24"/>
          <w:szCs w:val="24"/>
          <w:lang w:val="en-GB"/>
        </w:rPr>
        <w:t>by research alliance such as The Cancer Genome Atlas (TCGA)</w:t>
      </w:r>
      <w:r w:rsidR="00256A93" w:rsidRPr="000C7650">
        <w:rPr>
          <w:rFonts w:ascii="Book Antiqua" w:hAnsi="Book Antiqua" w:cs="Times New Roman"/>
          <w:sz w:val="24"/>
          <w:szCs w:val="24"/>
          <w:lang w:val="en-GB"/>
        </w:rPr>
        <w:t xml:space="preserve">. With </w:t>
      </w:r>
      <w:proofErr w:type="gramStart"/>
      <w:r w:rsidR="00256A93" w:rsidRPr="000C7650">
        <w:rPr>
          <w:rFonts w:ascii="Book Antiqua" w:hAnsi="Book Antiqua" w:cs="Times New Roman"/>
          <w:sz w:val="24"/>
          <w:szCs w:val="24"/>
          <w:lang w:val="en-GB"/>
        </w:rPr>
        <w:t>these</w:t>
      </w:r>
      <w:proofErr w:type="gramEnd"/>
      <w:r w:rsidR="00256A93" w:rsidRPr="000C7650">
        <w:rPr>
          <w:rFonts w:ascii="Book Antiqua" w:hAnsi="Book Antiqua" w:cs="Times New Roman"/>
          <w:sz w:val="24"/>
          <w:szCs w:val="24"/>
          <w:lang w:val="en-GB"/>
        </w:rPr>
        <w:t xml:space="preserve"> information, a synthetic analysis could be performed on the association between</w:t>
      </w:r>
      <w:r w:rsidRPr="000C7650">
        <w:rPr>
          <w:rFonts w:ascii="Book Antiqua" w:hAnsi="Book Antiqua" w:cs="Times New Roman"/>
          <w:sz w:val="24"/>
          <w:szCs w:val="24"/>
          <w:lang w:val="en-GB"/>
        </w:rPr>
        <w:t xml:space="preserve"> molecular alterations </w:t>
      </w:r>
      <w:r w:rsidR="00256A93" w:rsidRPr="000C7650">
        <w:rPr>
          <w:rFonts w:ascii="Book Antiqua" w:hAnsi="Book Antiqua" w:cs="Times New Roman"/>
          <w:sz w:val="24"/>
          <w:szCs w:val="24"/>
          <w:lang w:val="en-GB"/>
        </w:rPr>
        <w:t>and</w:t>
      </w:r>
      <w:r w:rsidR="00BC5BB8" w:rsidRPr="000C7650">
        <w:rPr>
          <w:rFonts w:ascii="Book Antiqua" w:hAnsi="Book Antiqua" w:cs="Times New Roman"/>
          <w:sz w:val="24"/>
          <w:szCs w:val="24"/>
          <w:lang w:val="en-GB"/>
        </w:rPr>
        <w:t xml:space="preserve"> </w:t>
      </w:r>
      <w:r w:rsidR="00256A93" w:rsidRPr="000C7650">
        <w:rPr>
          <w:rFonts w:ascii="Book Antiqua" w:hAnsi="Book Antiqua" w:cs="Times New Roman"/>
          <w:sz w:val="24"/>
          <w:szCs w:val="24"/>
          <w:lang w:val="en-GB"/>
        </w:rPr>
        <w:t>certain</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cancer type </w:t>
      </w:r>
      <w:r w:rsidR="00A11EE5" w:rsidRPr="000C7650">
        <w:rPr>
          <w:rFonts w:ascii="Book Antiqua" w:hAnsi="Book Antiqua" w:cs="Times New Roman"/>
          <w:sz w:val="24"/>
          <w:szCs w:val="24"/>
          <w:lang w:val="en-GB"/>
        </w:rPr>
        <w:fldChar w:fldCharType="begin">
          <w:fldData xml:space="preserve">PEVuZE5vdGU+PENpdGU+PEF1dGhvcj5LYXJyZXRoPC9BdXRob3I+PFllYXI+MjAxMTwvWWVhcj48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</w:fldData>
        </w:fldChar>
      </w:r>
      <w:r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PEVuZE5vdGU+PENpdGU+PEF1dGhvcj5LYXJyZXRoPC9BdXRob3I+PFllYXI+MjAxMTwvWWVhcj48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</w:fldData>
        </w:fldChar>
      </w:r>
      <w:r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19" w:tooltip="Karreth, 2011 #187" w:history="1">
        <w:r w:rsidR="005519FD" w:rsidRPr="000C7650">
          <w:rPr>
            <w:rFonts w:ascii="Book Antiqua" w:hAnsi="Book Antiqua" w:cs="Times New Roman"/>
            <w:sz w:val="24"/>
            <w:szCs w:val="24"/>
            <w:vertAlign w:val="superscript"/>
            <w:lang w:val="en-GB"/>
          </w:rPr>
          <w:t>19-21</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Pr="000C7650">
        <w:rPr>
          <w:rFonts w:ascii="Book Antiqua" w:hAnsi="Book Antiqua" w:cs="Times New Roman"/>
          <w:sz w:val="24"/>
          <w:szCs w:val="24"/>
          <w:lang w:val="en-GB"/>
        </w:rPr>
        <w:t>. Many</w:t>
      </w:r>
      <w:r w:rsidR="00BC5BB8" w:rsidRPr="000C7650">
        <w:rPr>
          <w:rFonts w:ascii="Book Antiqua" w:hAnsi="Book Antiqua" w:cs="Times New Roman"/>
          <w:sz w:val="24"/>
          <w:szCs w:val="24"/>
          <w:lang w:val="en-GB"/>
        </w:rPr>
        <w:t xml:space="preserve"> </w:t>
      </w:r>
      <w:proofErr w:type="spellStart"/>
      <w:r w:rsidRPr="000C7650">
        <w:rPr>
          <w:rFonts w:ascii="Book Antiqua" w:hAnsi="Book Antiqua" w:cs="Times New Roman"/>
          <w:sz w:val="24"/>
          <w:szCs w:val="24"/>
          <w:lang w:val="en-GB"/>
        </w:rPr>
        <w:t>ceRNAs</w:t>
      </w:r>
      <w:proofErr w:type="spellEnd"/>
      <w:r w:rsidRPr="000C7650">
        <w:rPr>
          <w:rFonts w:ascii="Book Antiqua" w:hAnsi="Book Antiqua" w:cs="Times New Roman"/>
          <w:sz w:val="24"/>
          <w:szCs w:val="24"/>
          <w:lang w:val="en-GB"/>
        </w:rPr>
        <w:t xml:space="preserve"> were revealed in various cancer types.</w:t>
      </w:r>
      <w:r w:rsidR="003D3692" w:rsidRPr="000C7650">
        <w:rPr>
          <w:rFonts w:ascii="Book Antiqua" w:hAnsi="Book Antiqua" w:cs="Times New Roman"/>
          <w:sz w:val="24"/>
          <w:szCs w:val="24"/>
          <w:lang w:val="en-GB"/>
        </w:rPr>
        <w:t xml:space="preserve"> Until now, </w:t>
      </w:r>
      <w:proofErr w:type="gramStart"/>
      <w:r w:rsidR="003D3692" w:rsidRPr="000C7650">
        <w:rPr>
          <w:rFonts w:ascii="Book Antiqua" w:hAnsi="Book Antiqua" w:cs="Times New Roman"/>
          <w:sz w:val="24"/>
          <w:szCs w:val="24"/>
          <w:lang w:val="en-GB"/>
        </w:rPr>
        <w:t>few study</w:t>
      </w:r>
      <w:proofErr w:type="gramEnd"/>
      <w:r w:rsidR="003D3692" w:rsidRPr="000C7650">
        <w:rPr>
          <w:rFonts w:ascii="Book Antiqua" w:hAnsi="Book Antiqua" w:cs="Times New Roman"/>
          <w:sz w:val="24"/>
          <w:szCs w:val="24"/>
          <w:lang w:val="en-GB"/>
        </w:rPr>
        <w:t xml:space="preserve"> has been performed on </w:t>
      </w:r>
      <w:r w:rsidRPr="000C7650">
        <w:rPr>
          <w:rFonts w:ascii="Book Antiqua" w:hAnsi="Book Antiqua" w:cs="Times New Roman"/>
          <w:sz w:val="24"/>
          <w:szCs w:val="24"/>
          <w:lang w:val="en-GB"/>
        </w:rPr>
        <w:t>clarify</w:t>
      </w:r>
      <w:r w:rsidR="003D3692" w:rsidRPr="000C7650">
        <w:rPr>
          <w:rFonts w:ascii="Book Antiqua" w:hAnsi="Book Antiqua" w:cs="Times New Roman"/>
          <w:sz w:val="24"/>
          <w:szCs w:val="24"/>
          <w:lang w:val="en-GB"/>
        </w:rPr>
        <w:t>ing</w:t>
      </w:r>
      <w:r w:rsidRPr="000C7650">
        <w:rPr>
          <w:rFonts w:ascii="Book Antiqua" w:hAnsi="Book Antiqua" w:cs="Times New Roman"/>
          <w:sz w:val="24"/>
          <w:szCs w:val="24"/>
          <w:lang w:val="en-GB"/>
        </w:rPr>
        <w:t xml:space="preserve"> the </w:t>
      </w:r>
      <w:r w:rsidR="00577163" w:rsidRPr="000C7650">
        <w:rPr>
          <w:rFonts w:ascii="Book Antiqua" w:hAnsi="Book Antiqua" w:cs="Times New Roman"/>
          <w:sz w:val="24"/>
          <w:szCs w:val="24"/>
          <w:lang w:val="en-GB"/>
        </w:rPr>
        <w:t>association</w:t>
      </w:r>
      <w:r w:rsidR="00BC5BB8" w:rsidRPr="000C7650">
        <w:rPr>
          <w:rFonts w:ascii="Book Antiqua" w:hAnsi="Book Antiqua" w:cs="Times New Roman"/>
          <w:sz w:val="24"/>
          <w:szCs w:val="24"/>
          <w:lang w:val="en-GB"/>
        </w:rPr>
        <w:t xml:space="preserve"> </w:t>
      </w:r>
      <w:r w:rsidR="00577163" w:rsidRPr="000C7650">
        <w:rPr>
          <w:rFonts w:ascii="Book Antiqua" w:hAnsi="Book Antiqua" w:cs="Times New Roman"/>
          <w:sz w:val="24"/>
          <w:szCs w:val="24"/>
          <w:lang w:val="en-GB"/>
        </w:rPr>
        <w:t>among</w:t>
      </w:r>
      <w:r w:rsidRPr="000C7650">
        <w:rPr>
          <w:rFonts w:ascii="Book Antiqua" w:hAnsi="Book Antiqua" w:cs="Times New Roman"/>
          <w:sz w:val="24"/>
          <w:szCs w:val="24"/>
          <w:lang w:val="en-GB"/>
        </w:rPr>
        <w:t xml:space="preserve"> </w:t>
      </w:r>
      <w:proofErr w:type="spellStart"/>
      <w:r w:rsidRPr="000C7650">
        <w:rPr>
          <w:rFonts w:ascii="Book Antiqua" w:hAnsi="Book Antiqua" w:cs="Times New Roman"/>
          <w:sz w:val="24"/>
          <w:szCs w:val="24"/>
          <w:lang w:val="en-GB"/>
        </w:rPr>
        <w:t>lncRNAs</w:t>
      </w:r>
      <w:proofErr w:type="spellEnd"/>
      <w:r w:rsidRPr="000C7650">
        <w:rPr>
          <w:rFonts w:ascii="Book Antiqua" w:hAnsi="Book Antiqua" w:cs="Times New Roman"/>
          <w:sz w:val="24"/>
          <w:szCs w:val="24"/>
          <w:lang w:val="en-GB"/>
        </w:rPr>
        <w:t xml:space="preserve">, miRNAs and mRNAs </w:t>
      </w:r>
      <w:r w:rsidR="00577163" w:rsidRPr="000C7650">
        <w:rPr>
          <w:rFonts w:ascii="Book Antiqua" w:hAnsi="Book Antiqua" w:cs="Times New Roman"/>
          <w:sz w:val="24"/>
          <w:szCs w:val="24"/>
          <w:lang w:val="en-GB"/>
        </w:rPr>
        <w:t>in ESCC</w:t>
      </w:r>
      <w:r w:rsidRPr="000C7650">
        <w:rPr>
          <w:rFonts w:ascii="Book Antiqua" w:hAnsi="Book Antiqua" w:cs="Times New Roman"/>
          <w:sz w:val="24"/>
          <w:szCs w:val="24"/>
          <w:lang w:val="en-GB"/>
        </w:rPr>
        <w:t xml:space="preserve">. Therefore, </w:t>
      </w:r>
      <w:r w:rsidR="00ED2B02" w:rsidRPr="000C7650">
        <w:rPr>
          <w:rFonts w:ascii="Book Antiqua" w:hAnsi="Book Antiqua" w:cs="Times New Roman"/>
          <w:sz w:val="24"/>
          <w:szCs w:val="24"/>
          <w:lang w:val="en-GB"/>
        </w:rPr>
        <w:t>in this study, t</w:t>
      </w:r>
      <w:r w:rsidRPr="000C7650">
        <w:rPr>
          <w:rFonts w:ascii="Book Antiqua" w:hAnsi="Book Antiqua" w:cs="Times New Roman"/>
          <w:sz w:val="24"/>
          <w:szCs w:val="24"/>
          <w:lang w:val="en-GB"/>
        </w:rPr>
        <w:t xml:space="preserve">he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network in ESCC </w:t>
      </w:r>
      <w:r w:rsidR="00ED2B02" w:rsidRPr="000C7650">
        <w:rPr>
          <w:rFonts w:ascii="Book Antiqua" w:hAnsi="Book Antiqua" w:cs="Times New Roman"/>
          <w:sz w:val="24"/>
          <w:szCs w:val="24"/>
          <w:lang w:val="en-GB"/>
        </w:rPr>
        <w:t xml:space="preserve">was constructed, which </w:t>
      </w:r>
      <w:r w:rsidRPr="000C7650">
        <w:rPr>
          <w:rFonts w:ascii="Book Antiqua" w:hAnsi="Book Antiqua" w:cs="Times New Roman"/>
          <w:sz w:val="24"/>
          <w:szCs w:val="24"/>
          <w:lang w:val="en-GB"/>
        </w:rPr>
        <w:t xml:space="preserve">may help to </w:t>
      </w:r>
      <w:proofErr w:type="spellStart"/>
      <w:r w:rsidRPr="000C7650">
        <w:rPr>
          <w:rFonts w:ascii="Book Antiqua" w:hAnsi="Book Antiqua" w:cs="Times New Roman"/>
          <w:sz w:val="24"/>
          <w:szCs w:val="24"/>
          <w:lang w:val="en-GB"/>
        </w:rPr>
        <w:t>elucidatethe</w:t>
      </w:r>
      <w:proofErr w:type="spellEnd"/>
      <w:r w:rsidRPr="000C7650">
        <w:rPr>
          <w:rFonts w:ascii="Book Antiqua" w:hAnsi="Book Antiqua" w:cs="Times New Roman"/>
          <w:sz w:val="24"/>
          <w:szCs w:val="24"/>
          <w:lang w:val="en-GB"/>
        </w:rPr>
        <w:t xml:space="preserve"> specific</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biological mechanisms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of ESCC progression.</w:t>
      </w: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C31476" w:rsidRPr="00BC1602" w:rsidRDefault="00C31476" w:rsidP="00C31476">
      <w:pPr>
        <w:spacing w:line="360" w:lineRule="auto"/>
        <w:rPr>
          <w:rFonts w:ascii="Book Antiqua" w:hAnsi="Book Antiqua" w:cs="Tahoma"/>
          <w:b/>
          <w:sz w:val="24"/>
          <w:szCs w:val="24"/>
        </w:rPr>
      </w:pPr>
      <w:r w:rsidRPr="00BC1602">
        <w:rPr>
          <w:rFonts w:ascii="Book Antiqua" w:hAnsi="Book Antiqua" w:cs="Tahoma"/>
          <w:b/>
          <w:sz w:val="24"/>
          <w:szCs w:val="24"/>
        </w:rPr>
        <w:t>MATERIALS AND METHODS</w:t>
      </w:r>
    </w:p>
    <w:p w:rsidR="003F5748" w:rsidRPr="000C7650" w:rsidRDefault="0041750E" w:rsidP="000C7650">
      <w:pPr>
        <w:widowControl w:val="0"/>
        <w:autoSpaceDE w:val="0"/>
        <w:autoSpaceDN w:val="0"/>
        <w:spacing w:after="0" w:line="360" w:lineRule="auto"/>
        <w:jc w:val="both"/>
        <w:rPr>
          <w:rFonts w:ascii="Book Antiqua" w:hAnsi="Book Antiqua" w:cs="Times New Roman"/>
          <w:i/>
          <w:sz w:val="24"/>
          <w:szCs w:val="24"/>
          <w:lang w:val="en-GB"/>
        </w:rPr>
      </w:pPr>
      <w:r w:rsidRPr="000C7650">
        <w:rPr>
          <w:rFonts w:ascii="Book Antiqua" w:hAnsi="Book Antiqua" w:cs="Times New Roman"/>
          <w:b/>
          <w:i/>
          <w:sz w:val="24"/>
          <w:szCs w:val="24"/>
          <w:lang w:val="en-GB"/>
        </w:rPr>
        <w:t>Data sets and pre-processing</w:t>
      </w:r>
    </w:p>
    <w:p w:rsidR="003F5748" w:rsidRPr="000C7650" w:rsidRDefault="00452D1F"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The expression data of </w:t>
      </w:r>
      <w:r w:rsidR="00C70637" w:rsidRPr="000C7650">
        <w:rPr>
          <w:rFonts w:ascii="Book Antiqua" w:hAnsi="Book Antiqua" w:cs="Times New Roman"/>
          <w:sz w:val="24"/>
          <w:szCs w:val="24"/>
          <w:lang w:val="en-GB"/>
        </w:rPr>
        <w:t>miRNA and mRNA</w:t>
      </w:r>
      <w:r w:rsidR="00BC5BB8" w:rsidRPr="000C7650">
        <w:rPr>
          <w:rFonts w:ascii="Book Antiqua" w:hAnsi="Book Antiqua" w:cs="Times New Roman"/>
          <w:sz w:val="24"/>
          <w:szCs w:val="24"/>
          <w:lang w:val="en-GB"/>
        </w:rPr>
        <w:t xml:space="preserve"> </w:t>
      </w:r>
      <w:r w:rsidR="00C70637" w:rsidRPr="000C7650">
        <w:rPr>
          <w:rFonts w:ascii="Book Antiqua" w:hAnsi="Book Antiqua" w:cs="Times New Roman"/>
          <w:sz w:val="24"/>
          <w:szCs w:val="24"/>
          <w:lang w:val="en-GB"/>
        </w:rPr>
        <w:t xml:space="preserve">in </w:t>
      </w:r>
      <w:r w:rsidR="0041750E" w:rsidRPr="000C7650">
        <w:rPr>
          <w:rFonts w:ascii="Book Antiqua" w:hAnsi="Book Antiqua" w:cs="Times New Roman"/>
          <w:sz w:val="24"/>
          <w:szCs w:val="24"/>
          <w:lang w:val="en-GB"/>
        </w:rPr>
        <w:t>101</w:t>
      </w:r>
      <w:r w:rsidR="00BC5BB8" w:rsidRPr="000C7650">
        <w:rPr>
          <w:rFonts w:ascii="Book Antiqua" w:hAnsi="Book Antiqua" w:cs="Times New Roman"/>
          <w:sz w:val="24"/>
          <w:szCs w:val="24"/>
          <w:lang w:val="en-GB"/>
        </w:rPr>
        <w:t xml:space="preserve"> </w:t>
      </w:r>
      <w:r w:rsidR="0041750E" w:rsidRPr="000C7650">
        <w:rPr>
          <w:rFonts w:ascii="Book Antiqua" w:hAnsi="Book Antiqua" w:cs="Times New Roman"/>
          <w:sz w:val="24"/>
          <w:szCs w:val="24"/>
          <w:lang w:val="en-GB"/>
        </w:rPr>
        <w:t>oesophageal cancer patients w</w:t>
      </w:r>
      <w:r w:rsidR="00C70637" w:rsidRPr="000C7650">
        <w:rPr>
          <w:rFonts w:ascii="Book Antiqua" w:hAnsi="Book Antiqua" w:cs="Times New Roman"/>
          <w:sz w:val="24"/>
          <w:szCs w:val="24"/>
          <w:lang w:val="en-GB"/>
        </w:rPr>
        <w:t>as</w:t>
      </w:r>
      <w:r w:rsidR="00BC5BB8" w:rsidRPr="000C7650">
        <w:rPr>
          <w:rFonts w:ascii="Book Antiqua" w:hAnsi="Book Antiqua" w:cs="Times New Roman"/>
          <w:sz w:val="24"/>
          <w:szCs w:val="24"/>
          <w:lang w:val="en-GB"/>
        </w:rPr>
        <w:t xml:space="preserve"> </w:t>
      </w:r>
      <w:r w:rsidR="00C70637" w:rsidRPr="000C7650">
        <w:rPr>
          <w:rFonts w:ascii="Book Antiqua" w:hAnsi="Book Antiqua" w:cs="Times New Roman"/>
          <w:sz w:val="24"/>
          <w:szCs w:val="24"/>
          <w:lang w:val="en-GB"/>
        </w:rPr>
        <w:t>collected</w:t>
      </w:r>
      <w:r w:rsidR="0041750E" w:rsidRPr="000C7650">
        <w:rPr>
          <w:rFonts w:ascii="Book Antiqua" w:hAnsi="Book Antiqua" w:cs="Times New Roman"/>
          <w:sz w:val="24"/>
          <w:szCs w:val="24"/>
          <w:lang w:val="en-GB"/>
        </w:rPr>
        <w:t xml:space="preserve"> from</w:t>
      </w:r>
      <w:r w:rsidR="00BC5BB8" w:rsidRPr="000C7650">
        <w:rPr>
          <w:rFonts w:ascii="Book Antiqua" w:hAnsi="Book Antiqua" w:cs="Times New Roman"/>
          <w:sz w:val="24"/>
          <w:szCs w:val="24"/>
          <w:lang w:val="en-GB"/>
        </w:rPr>
        <w:t xml:space="preserve"> </w:t>
      </w:r>
      <w:r w:rsidR="0041750E" w:rsidRPr="000C7650">
        <w:rPr>
          <w:rFonts w:ascii="Book Antiqua" w:hAnsi="Book Antiqua" w:cs="Times New Roman"/>
          <w:sz w:val="24"/>
          <w:szCs w:val="24"/>
          <w:lang w:val="en-GB"/>
        </w:rPr>
        <w:t xml:space="preserve">the National </w:t>
      </w:r>
      <w:proofErr w:type="spellStart"/>
      <w:r w:rsidR="0041750E" w:rsidRPr="000C7650">
        <w:rPr>
          <w:rFonts w:ascii="Book Antiqua" w:hAnsi="Book Antiqua" w:cs="Times New Roman"/>
          <w:sz w:val="24"/>
          <w:szCs w:val="24"/>
          <w:lang w:val="en-GB"/>
        </w:rPr>
        <w:t>Center</w:t>
      </w:r>
      <w:proofErr w:type="spellEnd"/>
      <w:r w:rsidR="0041750E" w:rsidRPr="000C7650">
        <w:rPr>
          <w:rFonts w:ascii="Book Antiqua" w:hAnsi="Book Antiqua" w:cs="Times New Roman"/>
          <w:sz w:val="24"/>
          <w:szCs w:val="24"/>
          <w:lang w:val="en-GB"/>
        </w:rPr>
        <w:t xml:space="preserve"> for Biotechnology Information Gene Expression Omnibus (NCBI) with login numbers of GSE45670</w:t>
      </w:r>
      <w:r w:rsidR="00A11EE5" w:rsidRPr="000C7650">
        <w:rPr>
          <w:rFonts w:ascii="Book Antiqua" w:hAnsi="Book Antiqua" w:cs="Times New Roman"/>
          <w:sz w:val="24"/>
          <w:szCs w:val="24"/>
          <w:lang w:val="en-GB"/>
        </w:rPr>
        <w:fldChar w:fldCharType="begin">
          <w:fldData xml:space="preserve">PEVuZE5vdGU+PENpdGU+PEF1dGhvcj5XZW48L0F1dGhvcj48WWVhcj4yMDE0PC9ZZWFyPjxSZWNO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</w:fldData>
        </w:fldChar>
      </w:r>
      <w:r w:rsidR="0041750E"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PEVuZE5vdGU+PENpdGU+PEF1dGhvcj5XZW48L0F1dGhvcj48WWVhcj4yMDE0PC9ZZWFyPjxSZWNO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</w:fldData>
        </w:fldChar>
      </w:r>
      <w:r w:rsidR="0041750E"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0041750E" w:rsidRPr="000C7650">
        <w:rPr>
          <w:rFonts w:ascii="Book Antiqua" w:hAnsi="Book Antiqua" w:cs="Times New Roman"/>
          <w:sz w:val="24"/>
          <w:szCs w:val="24"/>
          <w:vertAlign w:val="superscript"/>
          <w:lang w:val="en-GB"/>
        </w:rPr>
        <w:t>[</w:t>
      </w:r>
      <w:hyperlink w:anchor="_ENREF_22" w:tooltip="Wen, 2014 #144" w:history="1">
        <w:r w:rsidR="005519FD" w:rsidRPr="000C7650">
          <w:rPr>
            <w:rFonts w:ascii="Book Antiqua" w:hAnsi="Book Antiqua" w:cs="Times New Roman"/>
            <w:sz w:val="24"/>
            <w:szCs w:val="24"/>
            <w:vertAlign w:val="superscript"/>
            <w:lang w:val="en-GB"/>
          </w:rPr>
          <w:t>22</w:t>
        </w:r>
      </w:hyperlink>
      <w:r w:rsidR="0041750E"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 xml:space="preserve"> (38 </w:t>
      </w:r>
      <w:r w:rsidR="00C70637" w:rsidRPr="000C7650">
        <w:rPr>
          <w:rFonts w:ascii="Book Antiqua" w:hAnsi="Book Antiqua" w:cs="Times New Roman"/>
          <w:sz w:val="24"/>
          <w:szCs w:val="24"/>
          <w:lang w:val="en-GB"/>
        </w:rPr>
        <w:t>patients</w:t>
      </w:r>
      <w:r w:rsidR="0041750E" w:rsidRPr="000C7650">
        <w:rPr>
          <w:rFonts w:ascii="Book Antiqua" w:hAnsi="Book Antiqua" w:cs="Times New Roman"/>
          <w:sz w:val="24"/>
          <w:szCs w:val="24"/>
          <w:lang w:val="en-GB"/>
        </w:rPr>
        <w:t>, http://www.ncbi.nlm.nih.gov/geo/query/acc.cgi?acc=GSE45670), GSE26886</w:t>
      </w:r>
      <w:r w:rsidR="00A11EE5" w:rsidRPr="000C7650">
        <w:rPr>
          <w:rFonts w:ascii="Book Antiqua" w:hAnsi="Book Antiqua" w:cs="Times New Roman"/>
          <w:sz w:val="24"/>
          <w:szCs w:val="24"/>
          <w:lang w:val="en-GB"/>
        </w:rPr>
        <w:fldChar w:fldCharType="begin">
          <w:fldData xml:space="preserve">PEVuZE5vdGU+PENpdGU+PEF1dGhvcj5XYW5nPC9BdXRob3I+PFllYXI+MjAxMzwvWWVhcj48UmVj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</w:fldData>
        </w:fldChar>
      </w:r>
      <w:r w:rsidR="0041750E"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PEVuZE5vdGU+PENpdGU+PEF1dGhvcj5XYW5nPC9BdXRob3I+PFllYXI+MjAxMzwvWWVhcj48UmVj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</w:fldData>
        </w:fldChar>
      </w:r>
      <w:r w:rsidR="0041750E"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0041750E" w:rsidRPr="000C7650">
        <w:rPr>
          <w:rFonts w:ascii="Book Antiqua" w:hAnsi="Book Antiqua" w:cs="Times New Roman"/>
          <w:sz w:val="24"/>
          <w:szCs w:val="24"/>
          <w:vertAlign w:val="superscript"/>
          <w:lang w:val="en-GB"/>
        </w:rPr>
        <w:t>[</w:t>
      </w:r>
      <w:hyperlink w:anchor="_ENREF_23" w:tooltip="Wang, 2013 #145" w:history="1">
        <w:r w:rsidR="005519FD" w:rsidRPr="000C7650">
          <w:rPr>
            <w:rFonts w:ascii="Book Antiqua" w:hAnsi="Book Antiqua" w:cs="Times New Roman"/>
            <w:sz w:val="24"/>
            <w:szCs w:val="24"/>
            <w:vertAlign w:val="superscript"/>
            <w:lang w:val="en-GB"/>
          </w:rPr>
          <w:t>23</w:t>
        </w:r>
      </w:hyperlink>
      <w:r w:rsidR="0041750E"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(28</w:t>
      </w:r>
      <w:r w:rsidR="00C70637" w:rsidRPr="000C7650">
        <w:rPr>
          <w:rFonts w:ascii="Book Antiqua" w:hAnsi="Book Antiqua" w:cs="Times New Roman"/>
          <w:sz w:val="24"/>
          <w:szCs w:val="24"/>
          <w:lang w:val="en-GB"/>
        </w:rPr>
        <w:t xml:space="preserve"> patients</w:t>
      </w:r>
      <w:r w:rsidR="0041750E" w:rsidRPr="000C7650">
        <w:rPr>
          <w:rFonts w:ascii="Book Antiqua" w:hAnsi="Book Antiqua" w:cs="Times New Roman"/>
          <w:sz w:val="24"/>
          <w:szCs w:val="24"/>
          <w:lang w:val="en-GB"/>
        </w:rPr>
        <w:t>,http://www.ncbi.nlm.nih.Gov/geo/query/acc.cgi?acc=GSE26886),GSE17351(10samples, http://www.Ncbi.nlm.nih.gov/geo/query/acc.cgi?acc=GSE17351),GSE55856</w:t>
      </w:r>
      <w:r w:rsidR="00A11EE5" w:rsidRPr="000C7650">
        <w:rPr>
          <w:rFonts w:ascii="Book Antiqua" w:hAnsi="Book Antiqua" w:cs="Times New Roman"/>
          <w:sz w:val="24"/>
          <w:szCs w:val="24"/>
          <w:lang w:val="en-GB"/>
        </w:rPr>
        <w:fldChar w:fldCharType="begin">
          <w:fldData xml:space="preserve">PEVuZE5vdGU+PENpdGU+PEF1dGhvcj5KYW5nPC9BdXRob3I+PFllYXI+MjAxNzwvWWVhcj48UmVj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PC9hbHQtcGVyaW9kaWNhbD48cGFnZXM+MjE1LTIyNTwvcGFnZXM+PHZvbHVtZT42Njwvdm9sdW1l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</w:fldData>
        </w:fldChar>
      </w:r>
      <w:r w:rsidR="0041750E"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PEVuZE5vdGU+PENpdGU+PEF1dGhvcj5KYW5nPC9BdXRob3I+PFllYXI+MjAxNzwvWWVhcj48UmVj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</w:fldData>
        </w:fldChar>
      </w:r>
      <w:r w:rsidR="0041750E"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0041750E" w:rsidRPr="000C7650">
        <w:rPr>
          <w:rFonts w:ascii="Book Antiqua" w:hAnsi="Book Antiqua" w:cs="Times New Roman"/>
          <w:sz w:val="24"/>
          <w:szCs w:val="24"/>
          <w:vertAlign w:val="superscript"/>
          <w:lang w:val="en-GB"/>
        </w:rPr>
        <w:t>[</w:t>
      </w:r>
      <w:hyperlink w:anchor="_ENREF_24" w:tooltip="Jang, 2017 #146" w:history="1">
        <w:r w:rsidR="005519FD" w:rsidRPr="000C7650">
          <w:rPr>
            <w:rFonts w:ascii="Book Antiqua" w:hAnsi="Book Antiqua" w:cs="Times New Roman"/>
            <w:sz w:val="24"/>
            <w:szCs w:val="24"/>
            <w:vertAlign w:val="superscript"/>
            <w:lang w:val="en-GB"/>
          </w:rPr>
          <w:t>24</w:t>
        </w:r>
      </w:hyperlink>
      <w:r w:rsidR="0041750E"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(216</w:t>
      </w:r>
      <w:r w:rsidR="00C70637" w:rsidRPr="000C7650">
        <w:rPr>
          <w:rFonts w:ascii="Book Antiqua" w:hAnsi="Book Antiqua" w:cs="Times New Roman"/>
          <w:sz w:val="24"/>
          <w:szCs w:val="24"/>
          <w:lang w:val="en-GB"/>
        </w:rPr>
        <w:t>patients,</w:t>
      </w:r>
      <w:r w:rsidR="0041750E" w:rsidRPr="000C7650">
        <w:rPr>
          <w:rFonts w:ascii="Book Antiqua" w:hAnsi="Book Antiqua" w:cs="Times New Roman"/>
          <w:sz w:val="24"/>
          <w:szCs w:val="24"/>
          <w:lang w:val="en-GB"/>
        </w:rPr>
        <w:t xml:space="preserve"> http://www.ncbi.nlm.nih.gov/geo/query/acc.cgi?acc=GSE55856), and GSE66274</w:t>
      </w:r>
      <w:r w:rsidR="00A11EE5" w:rsidRPr="000C7650">
        <w:rPr>
          <w:rFonts w:ascii="Book Antiqua" w:hAnsi="Book Antiqua" w:cs="Times New Roman"/>
          <w:sz w:val="24"/>
          <w:szCs w:val="24"/>
          <w:lang w:val="en-GB"/>
        </w:rPr>
        <w:fldChar w:fldCharType="begin">
          <w:fldData xml:space="preserve">PEVuZE5vdGU+PENpdGU+PEF1dGhvcj5IdTwvQXV0aG9yPjxZZWFyPjIwMTU8L1llYXI+PFJlY051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</w:fldData>
        </w:fldChar>
      </w:r>
      <w:r w:rsidR="0041750E"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PEVuZE5vdGU+PENpdGU+PEF1dGhvcj5IdTwvQXV0aG9yPjxZZWFyPjIwMTU8L1llYXI+PFJlY051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</w:fldData>
        </w:fldChar>
      </w:r>
      <w:r w:rsidR="0041750E"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0041750E" w:rsidRPr="000C7650">
        <w:rPr>
          <w:rFonts w:ascii="Book Antiqua" w:hAnsi="Book Antiqua" w:cs="Times New Roman"/>
          <w:sz w:val="24"/>
          <w:szCs w:val="24"/>
          <w:vertAlign w:val="superscript"/>
          <w:lang w:val="en-GB"/>
        </w:rPr>
        <w:t>[</w:t>
      </w:r>
      <w:hyperlink w:anchor="_ENREF_25" w:tooltip="Hu, 2015 #147" w:history="1">
        <w:r w:rsidR="005519FD" w:rsidRPr="000C7650">
          <w:rPr>
            <w:rFonts w:ascii="Book Antiqua" w:hAnsi="Book Antiqua" w:cs="Times New Roman"/>
            <w:sz w:val="24"/>
            <w:szCs w:val="24"/>
            <w:vertAlign w:val="superscript"/>
            <w:lang w:val="en-GB"/>
          </w:rPr>
          <w:t>25</w:t>
        </w:r>
      </w:hyperlink>
      <w:r w:rsidR="0041750E"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(60</w:t>
      </w:r>
      <w:r w:rsidR="00C70637" w:rsidRPr="000C7650">
        <w:rPr>
          <w:rFonts w:ascii="Book Antiqua" w:hAnsi="Book Antiqua" w:cs="Times New Roman"/>
          <w:sz w:val="24"/>
          <w:szCs w:val="24"/>
          <w:lang w:val="en-GB"/>
        </w:rPr>
        <w:t>patients</w:t>
      </w:r>
      <w:r w:rsidR="00C70637" w:rsidRPr="000C7650">
        <w:rPr>
          <w:rFonts w:ascii="Book Antiqua" w:hAnsi="Book Antiqua"/>
          <w:sz w:val="24"/>
          <w:szCs w:val="24"/>
          <w:lang w:val="en-GB"/>
        </w:rPr>
        <w:t xml:space="preserve">, </w:t>
      </w:r>
      <w:r w:rsidR="00C51A81" w:rsidRPr="000C7650">
        <w:rPr>
          <w:rFonts w:ascii="Book Antiqua" w:hAnsi="Book Antiqua" w:cs="Times New Roman"/>
          <w:sz w:val="24"/>
          <w:szCs w:val="24"/>
          <w:lang w:val="en-GB"/>
        </w:rPr>
        <w:lastRenderedPageBreak/>
        <w:t>http://www.ncbi.nlm.nih.Gov/geo/query/acc.cgi?acc=GSE66274</w:t>
      </w:r>
      <w:r w:rsidR="0041750E" w:rsidRPr="000C7650">
        <w:rPr>
          <w:rFonts w:ascii="Book Antiqua" w:hAnsi="Book Antiqua" w:cs="Times New Roman"/>
          <w:sz w:val="24"/>
          <w:szCs w:val="24"/>
          <w:lang w:val="en-GB"/>
        </w:rPr>
        <w:t>).</w:t>
      </w:r>
      <w:r w:rsidR="00C51A81" w:rsidRPr="000C7650">
        <w:rPr>
          <w:rFonts w:ascii="Book Antiqua" w:hAnsi="Book Antiqua" w:cs="Times New Roman"/>
          <w:sz w:val="24"/>
          <w:szCs w:val="24"/>
          <w:lang w:val="en-GB"/>
        </w:rPr>
        <w:t xml:space="preserve"> Various miRNA targets and oesophageal</w:t>
      </w:r>
      <w:r w:rsidR="00BC5BB8" w:rsidRPr="000C7650">
        <w:rPr>
          <w:rFonts w:ascii="Book Antiqua" w:hAnsi="Book Antiqua" w:cs="Times New Roman"/>
          <w:sz w:val="24"/>
          <w:szCs w:val="24"/>
          <w:lang w:val="en-GB"/>
        </w:rPr>
        <w:t xml:space="preserve"> </w:t>
      </w:r>
      <w:r w:rsidR="00C51A81" w:rsidRPr="000C7650">
        <w:rPr>
          <w:rFonts w:ascii="Book Antiqua" w:hAnsi="Book Antiqua" w:cs="Times New Roman"/>
          <w:sz w:val="24"/>
          <w:szCs w:val="24"/>
          <w:lang w:val="en-GB"/>
        </w:rPr>
        <w:t>cancer data sets were also applied for</w:t>
      </w:r>
      <w:r w:rsidR="00BC5BB8" w:rsidRPr="000C7650">
        <w:rPr>
          <w:rFonts w:ascii="Book Antiqua" w:hAnsi="Book Antiqua" w:cs="Times New Roman"/>
          <w:sz w:val="24"/>
          <w:szCs w:val="24"/>
          <w:lang w:val="en-GB"/>
        </w:rPr>
        <w:t xml:space="preserve"> </w:t>
      </w:r>
      <w:r w:rsidR="0041750E" w:rsidRPr="000C7650">
        <w:rPr>
          <w:rFonts w:ascii="Book Antiqua" w:hAnsi="Book Antiqua" w:cs="Times New Roman"/>
          <w:sz w:val="24"/>
          <w:szCs w:val="24"/>
          <w:lang w:val="en-GB"/>
        </w:rPr>
        <w:t>assess</w:t>
      </w:r>
      <w:r w:rsidR="00C51A81" w:rsidRPr="000C7650">
        <w:rPr>
          <w:rFonts w:ascii="Book Antiqua" w:hAnsi="Book Antiqua" w:cs="Times New Roman"/>
          <w:sz w:val="24"/>
          <w:szCs w:val="24"/>
          <w:lang w:val="en-GB"/>
        </w:rPr>
        <w:t>ing the</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reliability of </w:t>
      </w:r>
      <w:r w:rsidR="00C51A81" w:rsidRPr="000C7650">
        <w:rPr>
          <w:rFonts w:ascii="Book Antiqua" w:hAnsi="Book Antiqua" w:cs="Times New Roman"/>
          <w:sz w:val="24"/>
          <w:szCs w:val="24"/>
          <w:lang w:val="en-GB"/>
        </w:rPr>
        <w:t>this</w:t>
      </w:r>
      <w:r w:rsidR="00BC5BB8" w:rsidRPr="000C7650">
        <w:rPr>
          <w:rFonts w:ascii="Book Antiqua" w:hAnsi="Book Antiqua" w:cs="Times New Roman"/>
          <w:sz w:val="24"/>
          <w:szCs w:val="24"/>
          <w:lang w:val="en-GB"/>
        </w:rPr>
        <w:t xml:space="preserve"> </w:t>
      </w:r>
      <w:r w:rsidR="00C51A81" w:rsidRPr="000C7650">
        <w:rPr>
          <w:rFonts w:ascii="Book Antiqua" w:hAnsi="Book Antiqua" w:cs="Times New Roman"/>
          <w:sz w:val="24"/>
          <w:szCs w:val="24"/>
          <w:lang w:val="en-GB"/>
        </w:rPr>
        <w:t>approach, aimed to</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constructing the </w:t>
      </w:r>
      <w:proofErr w:type="spellStart"/>
      <w:r w:rsidR="00091587" w:rsidRPr="000C7650">
        <w:rPr>
          <w:rFonts w:ascii="Book Antiqua" w:hAnsi="Book Antiqua" w:cs="Times New Roman"/>
          <w:sz w:val="24"/>
          <w:szCs w:val="24"/>
          <w:lang w:val="en-GB"/>
        </w:rPr>
        <w:t>ceRNA</w:t>
      </w:r>
      <w:proofErr w:type="spellEnd"/>
      <w:r w:rsidR="00091587" w:rsidRPr="000C7650">
        <w:rPr>
          <w:rFonts w:ascii="Book Antiqua" w:hAnsi="Book Antiqua" w:cs="Times New Roman"/>
          <w:sz w:val="24"/>
          <w:szCs w:val="24"/>
          <w:lang w:val="en-GB"/>
        </w:rPr>
        <w:t xml:space="preserve"> network. Under these circumstances, we also </w:t>
      </w:r>
      <w:r w:rsidR="0041750E" w:rsidRPr="000C7650">
        <w:rPr>
          <w:rFonts w:ascii="Book Antiqua" w:hAnsi="Book Antiqua" w:cs="Times New Roman"/>
          <w:sz w:val="24"/>
          <w:szCs w:val="24"/>
          <w:lang w:val="en-GB"/>
        </w:rPr>
        <w:t>implanted</w:t>
      </w:r>
      <w:r w:rsidR="00EC0B3F" w:rsidRPr="000C7650">
        <w:rPr>
          <w:rFonts w:ascii="Book Antiqua" w:hAnsi="Book Antiqua" w:cs="Times New Roman"/>
          <w:sz w:val="24"/>
          <w:szCs w:val="24"/>
          <w:lang w:val="en-GB"/>
        </w:rPr>
        <w:t xml:space="preserve"> the expression profiles of </w:t>
      </w:r>
      <w:r w:rsidR="00091587" w:rsidRPr="000C7650">
        <w:rPr>
          <w:rFonts w:ascii="Book Antiqua" w:hAnsi="Book Antiqua" w:cs="Times New Roman"/>
          <w:sz w:val="24"/>
          <w:szCs w:val="24"/>
          <w:lang w:val="en-GB"/>
        </w:rPr>
        <w:t>170 matched</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miRNA</w:t>
      </w:r>
      <w:r w:rsidR="00EC0B3F" w:rsidRPr="000C7650">
        <w:rPr>
          <w:rFonts w:ascii="Book Antiqua" w:hAnsi="Book Antiqua" w:cs="Times New Roman"/>
          <w:sz w:val="24"/>
          <w:szCs w:val="24"/>
          <w:lang w:val="en-GB"/>
        </w:rPr>
        <w:t xml:space="preserve"> and</w:t>
      </w:r>
      <w:r w:rsidR="00091587" w:rsidRPr="000C7650">
        <w:rPr>
          <w:rFonts w:ascii="Book Antiqua" w:hAnsi="Book Antiqua" w:cs="Times New Roman"/>
          <w:sz w:val="24"/>
          <w:szCs w:val="24"/>
          <w:lang w:val="en-GB"/>
        </w:rPr>
        <w:t xml:space="preserve"> mRNA </w:t>
      </w:r>
      <w:r w:rsidR="00EC0B3F" w:rsidRPr="000C7650">
        <w:rPr>
          <w:rFonts w:ascii="Book Antiqua" w:hAnsi="Book Antiqua" w:cs="Times New Roman"/>
          <w:sz w:val="24"/>
          <w:szCs w:val="24"/>
          <w:lang w:val="en-GB"/>
        </w:rPr>
        <w:t xml:space="preserve">of </w:t>
      </w:r>
      <w:r w:rsidR="00091587" w:rsidRPr="000C7650">
        <w:rPr>
          <w:rFonts w:ascii="Book Antiqua" w:hAnsi="Book Antiqua" w:cs="Times New Roman"/>
          <w:sz w:val="24"/>
          <w:szCs w:val="24"/>
          <w:lang w:val="en-GB"/>
        </w:rPr>
        <w:t>oesophageal cancer</w:t>
      </w:r>
      <w:r w:rsidR="00EC0B3F" w:rsidRPr="000C7650">
        <w:rPr>
          <w:rFonts w:ascii="Book Antiqua" w:hAnsi="Book Antiqua" w:cs="Times New Roman"/>
          <w:sz w:val="24"/>
          <w:szCs w:val="24"/>
          <w:lang w:val="en-GB"/>
        </w:rPr>
        <w:t xml:space="preserve"> patients</w:t>
      </w:r>
      <w:r w:rsidR="00091587" w:rsidRPr="000C7650">
        <w:rPr>
          <w:rFonts w:ascii="Book Antiqua" w:hAnsi="Book Antiqua" w:cs="Times New Roman"/>
          <w:sz w:val="24"/>
          <w:szCs w:val="24"/>
          <w:lang w:val="en-GB"/>
        </w:rPr>
        <w:t xml:space="preserve"> from </w:t>
      </w:r>
      <w:proofErr w:type="gramStart"/>
      <w:r w:rsidR="00091587" w:rsidRPr="000C7650">
        <w:rPr>
          <w:rFonts w:ascii="Book Antiqua" w:hAnsi="Book Antiqua" w:cs="Times New Roman"/>
          <w:sz w:val="24"/>
          <w:szCs w:val="24"/>
          <w:lang w:val="en-GB"/>
        </w:rPr>
        <w:t>TCGA</w:t>
      </w:r>
      <w:proofErr w:type="gramEnd"/>
      <w:r w:rsidR="00A11EE5" w:rsidRPr="000C7650">
        <w:rPr>
          <w:rFonts w:ascii="Book Antiqua" w:hAnsi="Book Antiqua" w:cs="Times New Roman"/>
          <w:sz w:val="24"/>
          <w:szCs w:val="24"/>
          <w:lang w:val="en-GB"/>
        </w:rPr>
        <w:fldChar w:fldCharType="begin">
          <w:fldData xml:space="preserve">PEVuZE5vdGU+PENpdGU+PEF1dGhvcj5Tb25nPC9BdXRob3I+PFllYXI+MjAxNDwvWWVhcj48UmVj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LTE+PC9hbHQtcGVyaW9kaWNhbD48cGFnZXM+OTEtNTwvcGFnZXM+PHZvbHVtZT41MDk8L3ZvbHVt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</w:fldData>
        </w:fldChar>
      </w:r>
      <w:r w:rsidR="00091587"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PEVuZE5vdGU+PENpdGU+PEF1dGhvcj5Tb25nPC9BdXRob3I+PFllYXI+MjAxNDwvWWVhcj48UmVj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</w:fldData>
        </w:fldChar>
      </w:r>
      <w:r w:rsidR="00091587"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0041750E" w:rsidRPr="000C7650">
        <w:rPr>
          <w:rFonts w:ascii="Book Antiqua" w:hAnsi="Book Antiqua" w:cs="Times New Roman"/>
          <w:sz w:val="24"/>
          <w:szCs w:val="24"/>
          <w:vertAlign w:val="superscript"/>
          <w:lang w:val="en-GB"/>
        </w:rPr>
        <w:t>[</w:t>
      </w:r>
      <w:hyperlink w:anchor="_ENREF_26" w:tooltip="Song, 2014 #148" w:history="1">
        <w:r w:rsidR="005519FD" w:rsidRPr="000C7650">
          <w:rPr>
            <w:rFonts w:ascii="Book Antiqua" w:hAnsi="Book Antiqua" w:cs="Times New Roman"/>
            <w:sz w:val="24"/>
            <w:szCs w:val="24"/>
            <w:vertAlign w:val="superscript"/>
            <w:lang w:val="en-GB"/>
          </w:rPr>
          <w:t>26</w:t>
        </w:r>
      </w:hyperlink>
      <w:r w:rsidR="0041750E"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w:t>
      </w:r>
      <w:r w:rsidR="00431600" w:rsidRPr="000C7650">
        <w:rPr>
          <w:rFonts w:ascii="Book Antiqua" w:hAnsi="Book Antiqua" w:cs="Times New Roman"/>
          <w:sz w:val="24"/>
          <w:szCs w:val="24"/>
          <w:lang w:val="en-GB"/>
        </w:rPr>
        <w:t xml:space="preserve">Annotation information of </w:t>
      </w:r>
      <w:proofErr w:type="spellStart"/>
      <w:r w:rsidR="00431600" w:rsidRPr="000C7650">
        <w:rPr>
          <w:rFonts w:ascii="Book Antiqua" w:hAnsi="Book Antiqua" w:cs="Times New Roman"/>
          <w:sz w:val="24"/>
          <w:szCs w:val="24"/>
          <w:lang w:val="en-GB"/>
        </w:rPr>
        <w:t>lncRNAs</w:t>
      </w:r>
      <w:proofErr w:type="spellEnd"/>
      <w:r w:rsidR="00431600" w:rsidRPr="000C7650">
        <w:rPr>
          <w:rFonts w:ascii="Book Antiqua" w:hAnsi="Book Antiqua" w:cs="Times New Roman"/>
          <w:sz w:val="24"/>
          <w:szCs w:val="24"/>
          <w:lang w:val="en-GB"/>
        </w:rPr>
        <w:t xml:space="preserve"> was obtained with </w:t>
      </w:r>
      <w:proofErr w:type="spellStart"/>
      <w:r w:rsidR="00091587" w:rsidRPr="000C7650">
        <w:rPr>
          <w:rFonts w:ascii="Book Antiqua" w:hAnsi="Book Antiqua" w:cs="Times New Roman"/>
          <w:sz w:val="24"/>
          <w:szCs w:val="24"/>
          <w:lang w:val="en-GB"/>
        </w:rPr>
        <w:t>Affymetrix</w:t>
      </w:r>
      <w:proofErr w:type="spellEnd"/>
      <w:r w:rsidR="00091587" w:rsidRPr="000C7650">
        <w:rPr>
          <w:rFonts w:ascii="Book Antiqua" w:hAnsi="Book Antiqua" w:cs="Times New Roman"/>
          <w:sz w:val="24"/>
          <w:szCs w:val="24"/>
          <w:lang w:val="en-GB"/>
        </w:rPr>
        <w:t xml:space="preserve"> Human Genome U133 Plus 2.0 arrays. </w:t>
      </w:r>
      <w:r w:rsidR="00431600" w:rsidRPr="000C7650">
        <w:rPr>
          <w:rFonts w:ascii="Book Antiqua" w:hAnsi="Book Antiqua" w:cs="Times New Roman"/>
          <w:sz w:val="24"/>
          <w:szCs w:val="24"/>
          <w:lang w:val="en-GB"/>
        </w:rPr>
        <w:t xml:space="preserve">The network of protein-protein interaction was constructed involving </w:t>
      </w:r>
      <w:r w:rsidR="00091587" w:rsidRPr="000C7650">
        <w:rPr>
          <w:rFonts w:ascii="Book Antiqua" w:hAnsi="Book Antiqua" w:cs="Times New Roman"/>
          <w:sz w:val="24"/>
          <w:szCs w:val="24"/>
          <w:lang w:val="en-GB"/>
        </w:rPr>
        <w:t>STRING database system</w:t>
      </w:r>
      <w:r w:rsidR="00431600" w:rsidRPr="000C7650">
        <w:rPr>
          <w:rFonts w:ascii="Book Antiqua" w:hAnsi="Book Antiqua" w:cs="Times New Roman"/>
          <w:sz w:val="24"/>
          <w:szCs w:val="24"/>
          <w:lang w:val="en-GB"/>
        </w:rPr>
        <w:t>.</w:t>
      </w:r>
    </w:p>
    <w:p w:rsidR="003F5748" w:rsidRPr="000C7650" w:rsidRDefault="003F5748" w:rsidP="000C7650">
      <w:pPr>
        <w:widowControl w:val="0"/>
        <w:autoSpaceDE w:val="0"/>
        <w:autoSpaceDN w:val="0"/>
        <w:spacing w:after="0" w:line="360" w:lineRule="auto"/>
        <w:jc w:val="both"/>
        <w:rPr>
          <w:rFonts w:ascii="Book Antiqua" w:hAnsi="Book Antiqua" w:cs="Times New Roman"/>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i/>
          <w:sz w:val="24"/>
          <w:szCs w:val="24"/>
          <w:lang w:val="en-GB"/>
        </w:rPr>
      </w:pPr>
      <w:r w:rsidRPr="000C7650">
        <w:rPr>
          <w:rFonts w:ascii="Book Antiqua" w:hAnsi="Book Antiqua" w:cs="Times New Roman"/>
          <w:b/>
          <w:i/>
          <w:sz w:val="24"/>
          <w:szCs w:val="24"/>
          <w:lang w:val="en-GB"/>
        </w:rPr>
        <w:t xml:space="preserve">Functional analysis </w:t>
      </w:r>
    </w:p>
    <w:p w:rsidR="003F5748" w:rsidRPr="000C7650" w:rsidRDefault="009E6844"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DAVID (</w:t>
      </w:r>
      <w:r w:rsidR="00091587" w:rsidRPr="000C7650">
        <w:rPr>
          <w:rFonts w:ascii="Book Antiqua" w:hAnsi="Book Antiqua" w:cs="Times New Roman"/>
          <w:sz w:val="24"/>
          <w:szCs w:val="24"/>
          <w:lang w:val="en-GB"/>
        </w:rPr>
        <w:t>Database</w:t>
      </w:r>
      <w:r w:rsidRPr="000C7650">
        <w:rPr>
          <w:rFonts w:ascii="Book Antiqua" w:hAnsi="Book Antiqua" w:cs="Times New Roman"/>
          <w:sz w:val="24"/>
          <w:szCs w:val="24"/>
          <w:lang w:val="en-GB"/>
        </w:rPr>
        <w:t>s</w:t>
      </w:r>
      <w:r w:rsidR="00091587" w:rsidRPr="000C7650">
        <w:rPr>
          <w:rFonts w:ascii="Book Antiqua" w:hAnsi="Book Antiqua" w:cs="Times New Roman"/>
          <w:sz w:val="24"/>
          <w:szCs w:val="24"/>
          <w:lang w:val="en-GB"/>
        </w:rPr>
        <w:t xml:space="preserve"> for Annotation, Visualization and Integrated Discovery) was </w:t>
      </w:r>
      <w:r w:rsidRPr="000C7650">
        <w:rPr>
          <w:rFonts w:ascii="Book Antiqua" w:hAnsi="Book Antiqua" w:cs="Times New Roman"/>
          <w:sz w:val="24"/>
          <w:szCs w:val="24"/>
          <w:lang w:val="en-GB"/>
        </w:rPr>
        <w:t xml:space="preserve">included </w:t>
      </w:r>
      <w:r w:rsidR="00091587" w:rsidRPr="000C7650">
        <w:rPr>
          <w:rFonts w:ascii="Book Antiqua" w:hAnsi="Book Antiqua" w:cs="Times New Roman"/>
          <w:sz w:val="24"/>
          <w:szCs w:val="24"/>
          <w:lang w:val="en-GB"/>
        </w:rPr>
        <w:t>to</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determine</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the pathways of KEGG (Kyoto </w:t>
      </w:r>
      <w:proofErr w:type="spellStart"/>
      <w:r w:rsidR="00091587" w:rsidRPr="000C7650">
        <w:rPr>
          <w:rFonts w:ascii="Book Antiqua" w:hAnsi="Book Antiqua" w:cs="Times New Roman"/>
          <w:sz w:val="24"/>
          <w:szCs w:val="24"/>
          <w:lang w:val="en-GB"/>
        </w:rPr>
        <w:t>Encyclopedia</w:t>
      </w:r>
      <w:proofErr w:type="spellEnd"/>
      <w:r w:rsidR="00091587" w:rsidRPr="000C7650">
        <w:rPr>
          <w:rFonts w:ascii="Book Antiqua" w:hAnsi="Book Antiqua" w:cs="Times New Roman"/>
          <w:sz w:val="24"/>
          <w:szCs w:val="24"/>
          <w:lang w:val="en-GB"/>
        </w:rPr>
        <w:t xml:space="preserve"> of Genes and Genomes) and GO Term biological processes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were </w:t>
      </w:r>
      <w:r w:rsidR="00091587" w:rsidRPr="000C7650">
        <w:rPr>
          <w:rFonts w:ascii="Book Antiqua" w:hAnsi="Book Antiqua" w:cs="Times New Roman"/>
          <w:sz w:val="24"/>
          <w:szCs w:val="24"/>
          <w:lang w:val="en-GB"/>
        </w:rPr>
        <w:t>enriched</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with</w:t>
      </w:r>
      <w:r w:rsidR="00BC5BB8" w:rsidRPr="000C7650">
        <w:rPr>
          <w:rFonts w:ascii="Book Antiqua" w:hAnsi="Book Antiqua" w:cs="Times New Roman"/>
          <w:sz w:val="24"/>
          <w:szCs w:val="24"/>
          <w:lang w:val="en-GB"/>
        </w:rPr>
        <w:t xml:space="preserve"> </w:t>
      </w:r>
      <w:r w:rsidR="0041750E" w:rsidRPr="000C7650">
        <w:rPr>
          <w:rFonts w:ascii="Book Antiqua" w:hAnsi="Book Antiqua" w:cs="Times New Roman"/>
          <w:sz w:val="24"/>
          <w:szCs w:val="24"/>
          <w:lang w:val="en-GB"/>
        </w:rPr>
        <w:t>central</w:t>
      </w:r>
      <w:r w:rsidR="00091587" w:rsidRPr="000C7650">
        <w:rPr>
          <w:rFonts w:ascii="Book Antiqua" w:hAnsi="Book Antiqua" w:cs="Times New Roman"/>
          <w:sz w:val="24"/>
          <w:szCs w:val="24"/>
          <w:lang w:val="en-GB"/>
        </w:rPr>
        <w:t xml:space="preserve"> genes </w:t>
      </w:r>
      <w:proofErr w:type="spellStart"/>
      <w:r w:rsidRPr="000C7650">
        <w:rPr>
          <w:rFonts w:ascii="Book Antiqua" w:hAnsi="Book Antiqua" w:cs="Times New Roman"/>
          <w:sz w:val="24"/>
          <w:szCs w:val="24"/>
          <w:lang w:val="en-GB"/>
        </w:rPr>
        <w:t>re</w:t>
      </w:r>
      <w:r w:rsidR="00091587" w:rsidRPr="000C7650">
        <w:rPr>
          <w:rFonts w:ascii="Book Antiqua" w:hAnsi="Book Antiqua" w:cs="Times New Roman"/>
          <w:sz w:val="24"/>
          <w:szCs w:val="24"/>
          <w:lang w:val="en-GB"/>
        </w:rPr>
        <w:t>communities</w:t>
      </w:r>
      <w:proofErr w:type="spellEnd"/>
      <w:r w:rsidR="00091587" w:rsidRPr="000C7650">
        <w:rPr>
          <w:rFonts w:ascii="Book Antiqua" w:hAnsi="Book Antiqua" w:cs="Times New Roman"/>
          <w:sz w:val="24"/>
          <w:szCs w:val="24"/>
          <w:lang w:val="en-GB"/>
        </w:rPr>
        <w:t xml:space="preserve"> in the </w:t>
      </w:r>
      <w:proofErr w:type="spellStart"/>
      <w:r w:rsidR="00091587" w:rsidRPr="000C7650">
        <w:rPr>
          <w:rFonts w:ascii="Book Antiqua" w:hAnsi="Book Antiqua" w:cs="Times New Roman"/>
          <w:sz w:val="24"/>
          <w:szCs w:val="24"/>
          <w:lang w:val="en-GB"/>
        </w:rPr>
        <w:t>ceRNA</w:t>
      </w:r>
      <w:proofErr w:type="spellEnd"/>
      <w:r w:rsidR="00091587" w:rsidRPr="000C7650">
        <w:rPr>
          <w:rFonts w:ascii="Book Antiqua" w:hAnsi="Book Antiqua" w:cs="Times New Roman"/>
          <w:sz w:val="24"/>
          <w:szCs w:val="24"/>
          <w:lang w:val="en-GB"/>
        </w:rPr>
        <w:t xml:space="preserve"> network. </w:t>
      </w:r>
      <w:r w:rsidRPr="000C7650">
        <w:rPr>
          <w:rFonts w:ascii="Book Antiqua" w:hAnsi="Book Antiqua" w:cs="Times New Roman"/>
          <w:sz w:val="24"/>
          <w:szCs w:val="24"/>
          <w:lang w:val="en-GB"/>
        </w:rPr>
        <w:t xml:space="preserve">The </w:t>
      </w:r>
      <w:r w:rsidR="00091587" w:rsidRPr="000C7650">
        <w:rPr>
          <w:rFonts w:ascii="Book Antiqua" w:hAnsi="Book Antiqua" w:cs="Times New Roman"/>
          <w:sz w:val="24"/>
          <w:szCs w:val="24"/>
          <w:lang w:val="en-GB"/>
        </w:rPr>
        <w:t>p-values&lt;0.05</w:t>
      </w:r>
      <w:r w:rsidR="000C7650" w:rsidRPr="000C7650">
        <w:rPr>
          <w:rFonts w:ascii="Book Antiqua" w:hAnsi="Book Antiqua" w:cs="Times New Roman"/>
          <w:sz w:val="24"/>
          <w:szCs w:val="24"/>
          <w:lang w:val="en-GB"/>
        </w:rPr>
        <w:t xml:space="preserve"> indicated enriched gene sets</w:t>
      </w:r>
      <w:r w:rsidR="00A11EE5" w:rsidRPr="000C7650">
        <w:rPr>
          <w:rFonts w:ascii="Book Antiqua" w:hAnsi="Book Antiqua" w:cs="Times New Roman"/>
          <w:sz w:val="24"/>
          <w:szCs w:val="24"/>
          <w:lang w:val="en-GB"/>
        </w:rPr>
        <w:fldChar w:fldCharType="begin"/>
      </w:r>
      <w:r w:rsidR="00091587" w:rsidRPr="000C7650">
        <w:rPr>
          <w:rFonts w:ascii="Book Antiqua" w:hAnsi="Book Antiqua" w:cs="Times New Roman"/>
          <w:sz w:val="24"/>
          <w:szCs w:val="24"/>
          <w:lang w:val="en-GB"/>
        </w:rPr>
        <w:instrText xml:space="preserve"> ADDIN EN.CITE &lt;EndNote&gt;&lt;Cite&gt;&lt;Author&gt;Huang da&lt;/Author&gt;&lt;Year&gt;2009&lt;/Year&gt;&lt;RecNum&gt;367&lt;/RecNum&gt;&lt;DisplayText&gt;&lt;style face="superscript"&gt;[27]&lt;/style&gt;&lt;/DisplayText&gt;&lt;record&gt;&lt;rec-number&gt;367&lt;/rec-number&gt;&lt;foreign-keys&gt;&lt;key app="EN" db-id="0z9zw2avq5sfx9ex9wq5se2e2wwpffaesfx0"&gt;367&lt;/key&gt;&lt;/foreign-keys&gt;&lt;ref-type name="Journal Article"&gt;17&lt;/ref-type&gt;&lt;contributors&gt;&lt;authors&gt;&lt;author&gt;Huang da, W.&lt;/author&gt;&lt;author&gt;Sherman, B. T.&lt;/author&gt;&lt;author&gt;Lempicki, R. A.&lt;/author&gt;&lt;/authors&gt;&lt;/contributors&gt;&lt;auth-address&gt;Laboratory of Immunopathogenesis and Bioinformatics, Clinical Services Program, SAIC-Frederick Inc., National Cancer Institute at Frederick, Frederick, Maryland 21702, USA.&lt;/auth-address&gt;&lt;titles&gt;&lt;title&gt;Systematic and integrative analysis of large gene lists using DAVID bioinformatics resources&lt;/title&gt;&lt;secondary-title&gt;Nat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protocols&lt;/abbr-1&gt;&lt;/alt-periodical&gt;&lt;pages&gt;44-57&lt;/pages&gt;&lt;volume&gt;4&lt;/volume&gt;&lt;number&gt;1&lt;/number&gt;&lt;keywords&gt;&lt;keyword&gt;Computational Biology/*methods&lt;/keyword&gt;&lt;keyword&gt;Data Interpretation, Statistical&lt;/keyword&gt;&lt;keyword&gt;Genes/*genetics&lt;/keyword&gt;&lt;keyword&gt;Genomics/*methods&lt;/keyword&gt;&lt;keyword&gt;*Internet&lt;/keyword&gt;&lt;keyword&gt;*Software&lt;/keyword&gt;&lt;/keywords&gt;&lt;dates&gt;&lt;year&gt;2009&lt;/year&gt;&lt;/dates&gt;&lt;isbn&gt;1750-2799 (Electronic)&amp;#xD;1750-2799 (Linking)&lt;/isbn&gt;&lt;accession-num&gt;19131956&lt;/accession-num&gt;&lt;urls&gt;&lt;related-urls&gt;&lt;url&gt;http://www.ncbi.nlm.nih.gov/pubmed/19131956&lt;/url&gt;&lt;/related-urls&gt;&lt;/urls&gt;&lt;electronic-resource-num&gt;10.1038/nprot.2008.211&lt;/electronic-resource-num&gt;&lt;/record&gt;&lt;/Cite&gt;&lt;/EndNote&gt;</w:instrText>
      </w:r>
      <w:r w:rsidR="00A11EE5" w:rsidRPr="000C7650">
        <w:rPr>
          <w:rFonts w:ascii="Book Antiqua" w:hAnsi="Book Antiqua" w:cs="Times New Roman"/>
          <w:sz w:val="24"/>
          <w:szCs w:val="24"/>
          <w:lang w:val="en-GB"/>
        </w:rPr>
        <w:fldChar w:fldCharType="separate"/>
      </w:r>
      <w:r w:rsidR="0041750E" w:rsidRPr="000C7650">
        <w:rPr>
          <w:rFonts w:ascii="Book Antiqua" w:hAnsi="Book Antiqua" w:cs="Times New Roman"/>
          <w:sz w:val="24"/>
          <w:szCs w:val="24"/>
          <w:vertAlign w:val="superscript"/>
          <w:lang w:val="en-GB"/>
        </w:rPr>
        <w:t>[</w:t>
      </w:r>
      <w:hyperlink w:anchor="_ENREF_27" w:tooltip="Huang da, 2009 #367" w:history="1">
        <w:r w:rsidR="005519FD" w:rsidRPr="000C7650">
          <w:rPr>
            <w:rFonts w:ascii="Book Antiqua" w:hAnsi="Book Antiqua" w:cs="Times New Roman"/>
            <w:sz w:val="24"/>
            <w:szCs w:val="24"/>
            <w:vertAlign w:val="superscript"/>
            <w:lang w:val="en-GB"/>
          </w:rPr>
          <w:t>27</w:t>
        </w:r>
      </w:hyperlink>
      <w:r w:rsidR="0041750E"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w:t>
      </w:r>
    </w:p>
    <w:p w:rsidR="003F5748" w:rsidRPr="000C7650" w:rsidRDefault="003F5748" w:rsidP="000C7650">
      <w:pPr>
        <w:widowControl w:val="0"/>
        <w:autoSpaceDE w:val="0"/>
        <w:autoSpaceDN w:val="0"/>
        <w:spacing w:after="0" w:line="360" w:lineRule="auto"/>
        <w:jc w:val="both"/>
        <w:rPr>
          <w:rFonts w:ascii="Book Antiqua" w:hAnsi="Book Antiqua" w:cs="Times New Roman"/>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i/>
          <w:sz w:val="24"/>
          <w:szCs w:val="24"/>
          <w:lang w:val="en-GB"/>
        </w:rPr>
      </w:pPr>
      <w:r w:rsidRPr="000C7650">
        <w:rPr>
          <w:rFonts w:ascii="Book Antiqua" w:hAnsi="Book Antiqua" w:cs="Times New Roman"/>
          <w:b/>
          <w:i/>
          <w:sz w:val="24"/>
          <w:szCs w:val="24"/>
          <w:lang w:val="en-GB"/>
        </w:rPr>
        <w:t>Network visualisation and community detection</w:t>
      </w:r>
    </w:p>
    <w:p w:rsidR="003F5748" w:rsidRPr="000C7650" w:rsidRDefault="00091587"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The miRNA-</w:t>
      </w:r>
      <w:proofErr w:type="spellStart"/>
      <w:r w:rsidRPr="000C7650">
        <w:rPr>
          <w:rFonts w:ascii="Book Antiqua" w:hAnsi="Book Antiqua" w:cs="Times New Roman"/>
          <w:sz w:val="24"/>
          <w:szCs w:val="24"/>
          <w:lang w:val="en-GB"/>
        </w:rPr>
        <w:t>LncRNA</w:t>
      </w:r>
      <w:proofErr w:type="spellEnd"/>
      <w:r w:rsidRPr="000C7650">
        <w:rPr>
          <w:rFonts w:ascii="Book Antiqua" w:hAnsi="Book Antiqua" w:cs="Times New Roman"/>
          <w:sz w:val="24"/>
          <w:szCs w:val="24"/>
          <w:lang w:val="en-GB"/>
        </w:rPr>
        <w:t xml:space="preserve">-mRNA interaction network was visualised by </w:t>
      </w:r>
      <w:proofErr w:type="spellStart"/>
      <w:r w:rsidRPr="000C7650">
        <w:rPr>
          <w:rFonts w:ascii="Book Antiqua" w:hAnsi="Book Antiqua" w:cs="Times New Roman"/>
          <w:sz w:val="24"/>
          <w:szCs w:val="24"/>
          <w:lang w:val="en-GB"/>
        </w:rPr>
        <w:t>Cytoscape</w:t>
      </w:r>
      <w:proofErr w:type="spellEnd"/>
      <w:r w:rsidRPr="000C7650">
        <w:rPr>
          <w:rFonts w:ascii="Book Antiqua" w:hAnsi="Book Antiqua" w:cs="Times New Roman"/>
          <w:sz w:val="24"/>
          <w:szCs w:val="24"/>
          <w:lang w:val="en-GB"/>
        </w:rPr>
        <w:t xml:space="preserve"> Software, and topology analysis was </w:t>
      </w:r>
      <w:r w:rsidR="009E6844" w:rsidRPr="000C7650">
        <w:rPr>
          <w:rFonts w:ascii="Book Antiqua" w:hAnsi="Book Antiqua" w:cs="Times New Roman"/>
          <w:sz w:val="24"/>
          <w:szCs w:val="24"/>
          <w:lang w:val="en-GB"/>
        </w:rPr>
        <w:t>performed</w:t>
      </w:r>
      <w:r w:rsidR="00BC5BB8" w:rsidRPr="000C7650">
        <w:rPr>
          <w:rFonts w:ascii="Book Antiqua" w:hAnsi="Book Antiqua" w:cs="Times New Roman"/>
          <w:sz w:val="24"/>
          <w:szCs w:val="24"/>
          <w:lang w:val="en-GB"/>
        </w:rPr>
        <w:t xml:space="preserve"> </w:t>
      </w:r>
      <w:r w:rsidR="00E45F1D" w:rsidRPr="000C7650">
        <w:rPr>
          <w:rFonts w:ascii="Book Antiqua" w:hAnsi="Book Antiqua" w:cs="Times New Roman"/>
          <w:sz w:val="24"/>
          <w:szCs w:val="24"/>
          <w:lang w:val="en-GB"/>
        </w:rPr>
        <w:t xml:space="preserve">with </w:t>
      </w:r>
      <w:r w:rsidRPr="000C7650">
        <w:rPr>
          <w:rFonts w:ascii="Book Antiqua" w:hAnsi="Book Antiqua" w:cs="Times New Roman"/>
          <w:sz w:val="24"/>
          <w:szCs w:val="24"/>
          <w:lang w:val="en-GB"/>
        </w:rPr>
        <w:t>network analyser plugin. MCODE plugin</w:t>
      </w:r>
      <w:r w:rsidR="00E45F1D" w:rsidRPr="000C7650">
        <w:rPr>
          <w:rFonts w:ascii="Book Antiqua" w:hAnsi="Book Antiqua" w:cs="Times New Roman"/>
          <w:sz w:val="24"/>
          <w:szCs w:val="24"/>
          <w:lang w:val="en-GB"/>
        </w:rPr>
        <w:t xml:space="preserve"> was also applied</w:t>
      </w:r>
      <w:r w:rsidRPr="000C7650">
        <w:rPr>
          <w:rFonts w:ascii="Book Antiqua" w:hAnsi="Book Antiqua" w:cs="Times New Roman"/>
          <w:sz w:val="24"/>
          <w:szCs w:val="24"/>
          <w:lang w:val="en-GB"/>
        </w:rPr>
        <w:t xml:space="preserve"> (with its default parameters) to figure out the communities (dense clusters) in</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network</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&lt;EndNote&gt;&lt;Cite&gt;&lt;Author&gt;Assenov&lt;/Author&gt;&lt;Year&gt;2008&lt;/Year&gt;&lt;RecNum&gt;369&lt;/RecNum&gt;&lt;DisplayText&gt;&lt;style face="superscript"&gt;[28]&lt;/style&gt;&lt;/DisplayText&gt;&lt;record&gt;&lt;rec-number&gt;369&lt;/rec-number&gt;&lt;foreign-keys&gt;&lt;key app="EN" db-id="0z9zw2avq5sfx9ex9wq5se2e2wwpffaesfx0"&gt;369&lt;/key&gt;&lt;/foreign-keys&gt;&lt;ref-type name="Journal Article"&gt;17&lt;/ref-type&gt;&lt;contributors&gt;&lt;authors&gt;&lt;author&gt;Assenov, Y.&lt;/author&gt;&lt;author&gt;Ramirez, F.&lt;/author&gt;&lt;author&gt;Schelhorn, S. E.&lt;/author&gt;&lt;author&gt;Lengauer, T.&lt;/author&gt;&lt;author&gt;Albrecht, M.&lt;/author&gt;&lt;/authors&gt;&lt;/contributors&gt;&lt;auth-address&gt;Department of Computational Biology and Applied Algorithmics, Max Planck Institute for Informatics, Stuhlsatzenhausweg 85, 66123 Saarbrucken, Germany.&lt;/auth-address&gt;&lt;titles&gt;&lt;title&gt;Computing topological parameters of biological networks&lt;/title&gt;&lt;secondary-title&gt;Bioinformatics&lt;/secondary-title&gt;&lt;alt-title&gt;Bioinformatics&lt;/alt-title&gt;&lt;/titles&gt;&lt;periodical&gt;&lt;full-title&gt;Bioinformatics&lt;/full-title&gt;&lt;abbr-1&gt;Bioinformatics&lt;/abbr-1&gt;&lt;/periodical&gt;&lt;alt-periodical&gt;&lt;full-title&gt;Bioinformatics&lt;/full-title&gt;&lt;abbr-1&gt;Bioinformatics&lt;/abbr-1&gt;&lt;/alt-periodical&gt;&lt;pages&gt;282-4&lt;/pages&gt;&lt;volume&gt;24&lt;/volume&gt;&lt;number&gt;2&lt;/number&gt;&lt;keywords&gt;&lt;keyword&gt;*Algorithms&lt;/keyword&gt;&lt;keyword&gt;Computer Simulation&lt;/keyword&gt;&lt;keyword&gt;*Models, Biological&lt;/keyword&gt;&lt;keyword&gt;Protein Interaction Mapping/*methods&lt;/keyword&gt;&lt;keyword&gt;Proteome/*metabolism&lt;/keyword&gt;&lt;keyword&gt;Signal Transduction/*physiology&lt;/keyword&gt;&lt;keyword&gt;*User-Computer Interface&lt;/keyword&gt;&lt;/keywords&gt;&lt;dates&gt;&lt;year&gt;2008&lt;/year&gt;&lt;pub-dates&gt;&lt;date&gt;Jan 15&lt;/date&gt;&lt;/pub-dates&gt;&lt;/dates&gt;&lt;isbn&gt;1367-4811 (Electronic)&amp;#xD;1367-4803 (Linking)&lt;/isbn&gt;&lt;accession-num&gt;18006545&lt;/accession-num&gt;&lt;urls&gt;&lt;related-urls&gt;&lt;url&gt;http://www.ncbi.nlm.nih.gov/pubmed/18006545&lt;/url&gt;&lt;/related-urls&gt;&lt;/urls&gt;&lt;electronic-resource-num&gt;10.1093/bioinformatics/btm554&lt;/electronic-resource-num&gt;&lt;/record&gt;&lt;/Cite&gt;&lt;/EndNote&gt;</w:instrText>
      </w:r>
      <w:r w:rsidR="00A11EE5" w:rsidRPr="000C7650">
        <w:rPr>
          <w:rFonts w:ascii="Book Antiqua" w:hAnsi="Book Antiqua" w:cs="Times New Roman"/>
          <w:sz w:val="24"/>
          <w:szCs w:val="24"/>
          <w:lang w:val="en-GB"/>
        </w:rPr>
        <w:fldChar w:fldCharType="separate"/>
      </w:r>
      <w:r w:rsidR="0041750E" w:rsidRPr="000C7650">
        <w:rPr>
          <w:rFonts w:ascii="Book Antiqua" w:hAnsi="Book Antiqua" w:cs="Times New Roman"/>
          <w:sz w:val="24"/>
          <w:szCs w:val="24"/>
          <w:vertAlign w:val="superscript"/>
          <w:lang w:val="en-GB"/>
        </w:rPr>
        <w:t>[</w:t>
      </w:r>
      <w:hyperlink w:anchor="_ENREF_28" w:tooltip="Assenov, 2008 #369" w:history="1">
        <w:r w:rsidR="005519FD" w:rsidRPr="000C7650">
          <w:rPr>
            <w:rFonts w:ascii="Book Antiqua" w:hAnsi="Book Antiqua" w:cs="Times New Roman"/>
            <w:sz w:val="24"/>
            <w:szCs w:val="24"/>
            <w:vertAlign w:val="superscript"/>
            <w:lang w:val="en-GB"/>
          </w:rPr>
          <w:t>28</w:t>
        </w:r>
      </w:hyperlink>
      <w:r w:rsidR="0041750E"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w:t>
      </w:r>
    </w:p>
    <w:p w:rsidR="003F5748" w:rsidRPr="000C7650" w:rsidRDefault="003F5748" w:rsidP="000C7650">
      <w:pPr>
        <w:widowControl w:val="0"/>
        <w:autoSpaceDE w:val="0"/>
        <w:autoSpaceDN w:val="0"/>
        <w:spacing w:after="0" w:line="360" w:lineRule="auto"/>
        <w:jc w:val="both"/>
        <w:rPr>
          <w:rFonts w:ascii="Book Antiqua" w:hAnsi="Book Antiqua" w:cs="Times New Roman"/>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i/>
          <w:sz w:val="24"/>
          <w:szCs w:val="24"/>
          <w:lang w:val="en-GB"/>
        </w:rPr>
      </w:pPr>
      <w:r w:rsidRPr="000C7650">
        <w:rPr>
          <w:rFonts w:ascii="Book Antiqua" w:hAnsi="Book Antiqua" w:cs="Times New Roman"/>
          <w:b/>
          <w:i/>
          <w:sz w:val="24"/>
          <w:szCs w:val="24"/>
          <w:lang w:val="en-GB"/>
        </w:rPr>
        <w:t xml:space="preserve">Bioinformatics analysis </w:t>
      </w:r>
      <w:r w:rsidR="00320E7C" w:rsidRPr="000C7650">
        <w:rPr>
          <w:rFonts w:ascii="Book Antiqua" w:hAnsi="Book Antiqua" w:cs="Times New Roman"/>
          <w:b/>
          <w:i/>
          <w:sz w:val="24"/>
          <w:szCs w:val="24"/>
          <w:lang w:val="en-GB"/>
        </w:rPr>
        <w:t>on the</w:t>
      </w:r>
      <w:r w:rsidR="00BC5BB8" w:rsidRPr="000C7650">
        <w:rPr>
          <w:rFonts w:ascii="Book Antiqua" w:hAnsi="Book Antiqua" w:cs="Times New Roman"/>
          <w:b/>
          <w:i/>
          <w:sz w:val="24"/>
          <w:szCs w:val="24"/>
          <w:lang w:val="en-GB"/>
        </w:rPr>
        <w:t xml:space="preserve"> </w:t>
      </w:r>
      <w:r w:rsidR="00320E7C" w:rsidRPr="000C7650">
        <w:rPr>
          <w:rFonts w:ascii="Book Antiqua" w:hAnsi="Book Antiqua" w:cs="Times New Roman"/>
          <w:b/>
          <w:i/>
          <w:sz w:val="24"/>
          <w:szCs w:val="24"/>
          <w:lang w:val="en-GB"/>
        </w:rPr>
        <w:t>associated expressions</w:t>
      </w:r>
      <w:r w:rsidRPr="000C7650">
        <w:rPr>
          <w:rFonts w:ascii="Book Antiqua" w:hAnsi="Book Antiqua" w:cs="Times New Roman"/>
          <w:b/>
          <w:i/>
          <w:sz w:val="24"/>
          <w:szCs w:val="24"/>
          <w:lang w:val="en-GB"/>
        </w:rPr>
        <w:t xml:space="preserve"> of </w:t>
      </w:r>
      <w:proofErr w:type="spellStart"/>
      <w:r w:rsidRPr="000C7650">
        <w:rPr>
          <w:rFonts w:ascii="Book Antiqua" w:hAnsi="Book Antiqua" w:cs="Times New Roman"/>
          <w:b/>
          <w:i/>
          <w:sz w:val="24"/>
          <w:szCs w:val="24"/>
          <w:lang w:val="en-GB"/>
        </w:rPr>
        <w:t>lncRNAs</w:t>
      </w:r>
      <w:proofErr w:type="spellEnd"/>
      <w:r w:rsidRPr="000C7650">
        <w:rPr>
          <w:rFonts w:ascii="Book Antiqua" w:hAnsi="Book Antiqua" w:cs="Times New Roman"/>
          <w:b/>
          <w:i/>
          <w:sz w:val="24"/>
          <w:szCs w:val="24"/>
          <w:lang w:val="en-GB"/>
        </w:rPr>
        <w:t>, miRNA, and</w:t>
      </w:r>
      <w:r w:rsidR="00BC5BB8" w:rsidRPr="000C7650">
        <w:rPr>
          <w:rFonts w:ascii="Book Antiqua" w:hAnsi="Book Antiqua" w:cs="Times New Roman"/>
          <w:b/>
          <w:i/>
          <w:sz w:val="24"/>
          <w:szCs w:val="24"/>
          <w:lang w:val="en-GB"/>
        </w:rPr>
        <w:t xml:space="preserve"> </w:t>
      </w:r>
      <w:r w:rsidRPr="000C7650">
        <w:rPr>
          <w:rFonts w:ascii="Book Antiqua" w:hAnsi="Book Antiqua" w:cs="Times New Roman"/>
          <w:b/>
          <w:i/>
          <w:sz w:val="24"/>
          <w:szCs w:val="24"/>
          <w:lang w:val="en-GB"/>
        </w:rPr>
        <w:t>mRNAs</w:t>
      </w:r>
    </w:p>
    <w:p w:rsidR="003F5748" w:rsidRPr="000C7650" w:rsidRDefault="00320E7C"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The single-stranded miRNAs would bind the mRNA transcripts, thus th</w:t>
      </w:r>
      <w:r w:rsidR="00091587" w:rsidRPr="000C7650">
        <w:rPr>
          <w:rFonts w:ascii="Book Antiqua" w:hAnsi="Book Antiqua" w:cs="Times New Roman"/>
          <w:sz w:val="24"/>
          <w:szCs w:val="24"/>
          <w:lang w:val="en-GB"/>
        </w:rPr>
        <w:t xml:space="preserve">e post-transcriptional regulation </w:t>
      </w:r>
      <w:r w:rsidRPr="000C7650">
        <w:rPr>
          <w:rFonts w:ascii="Book Antiqua" w:hAnsi="Book Antiqua" w:cs="Times New Roman"/>
          <w:sz w:val="24"/>
          <w:szCs w:val="24"/>
          <w:lang w:val="en-GB"/>
        </w:rPr>
        <w:t xml:space="preserve">of mRNA </w:t>
      </w:r>
      <w:r w:rsidR="00091587" w:rsidRPr="000C7650">
        <w:rPr>
          <w:rFonts w:ascii="Book Antiqua" w:hAnsi="Book Antiqua" w:cs="Times New Roman"/>
          <w:sz w:val="24"/>
          <w:szCs w:val="24"/>
          <w:lang w:val="en-GB"/>
        </w:rPr>
        <w:t>has been</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set up according to the relationships among miRNAs, </w:t>
      </w:r>
      <w:proofErr w:type="spellStart"/>
      <w:r w:rsidR="00091587" w:rsidRPr="000C7650">
        <w:rPr>
          <w:rFonts w:ascii="Book Antiqua" w:hAnsi="Book Antiqua" w:cs="Times New Roman"/>
          <w:sz w:val="24"/>
          <w:szCs w:val="24"/>
          <w:lang w:val="en-GB"/>
        </w:rPr>
        <w:t>lncRNAs</w:t>
      </w:r>
      <w:proofErr w:type="spellEnd"/>
      <w:r w:rsidR="00091587" w:rsidRPr="000C7650">
        <w:rPr>
          <w:rFonts w:ascii="Book Antiqua" w:hAnsi="Book Antiqua" w:cs="Times New Roman"/>
          <w:sz w:val="24"/>
          <w:szCs w:val="24"/>
          <w:lang w:val="en-GB"/>
        </w:rPr>
        <w:t xml:space="preserve"> and mRNAs</w:t>
      </w:r>
      <w:r w:rsidR="00A11EE5" w:rsidRPr="000C7650">
        <w:rPr>
          <w:rFonts w:ascii="Book Antiqua" w:hAnsi="Book Antiqua" w:cs="Times New Roman"/>
          <w:sz w:val="24"/>
          <w:szCs w:val="24"/>
          <w:lang w:val="en-GB"/>
        </w:rPr>
        <w:fldChar w:fldCharType="begin"/>
      </w:r>
      <w:r w:rsidR="00FE0C90" w:rsidRPr="000C7650">
        <w:rPr>
          <w:rFonts w:ascii="Book Antiqua" w:hAnsi="Book Antiqua" w:cs="Times New Roman"/>
          <w:sz w:val="24"/>
          <w:szCs w:val="24"/>
          <w:lang w:val="en-GB"/>
        </w:rPr>
        <w:instrText xml:space="preserve"> ADDIN EN.CITE &lt;EndNote&gt;&lt;Cite&gt;&lt;Author&gt;Liang&lt;/Author&gt;&lt;Year&gt;2010&lt;/Year&gt;&lt;RecNum&gt;194&lt;/RecNum&gt;&lt;DisplayText&gt;&lt;style face="superscript"&gt;[29, 30]&lt;/style&gt;&lt;/DisplayText&gt;&lt;record&gt;&lt;rec-number&gt;194&lt;/rec-number&gt;&lt;foreign-keys&gt;&lt;key app="EN" db-id="00axrx9fjwsvznefren5w5r2p9r5tvd92dzp"&gt;194&lt;/key&gt;&lt;/foreign-keys&gt;&lt;ref-type name="Journal Article"&gt;17&lt;/ref-type&gt;&lt;contributors&gt;&lt;authors&gt;&lt;author&gt;Liang, Chengwei&lt;/author&gt;&lt;author&gt;Zhang, Xiaowen&lt;/author&gt;&lt;author&gt;Jian, Zou&lt;/author&gt;&lt;author&gt;Dong, Xu&lt;/author&gt;&lt;author&gt;Feng, Su&lt;/author&gt;&lt;author&gt;Ye, Naihao&lt;/author&gt;&lt;/authors&gt;&lt;/contributors&gt;&lt;titles&gt;&lt;title&gt;Identification of miRNA from Porphyra yezoensis by High-Throughput Sequencing and Bioinformatics Analysis&lt;/title&gt;&lt;secondary-title&gt;Plos One&lt;/secondary-title&gt;&lt;/titles&gt;&lt;periodical&gt;&lt;full-title&gt;PLOS ONE&lt;/full-title&gt;&lt;/periodical&gt;&lt;pages&gt;e10698&lt;/pages&gt;&lt;volume&gt;5&lt;/volume&gt;&lt;number&gt;5&lt;/number&gt;&lt;dates&gt;&lt;year&gt;2010&lt;/year&gt;&lt;/dates&gt;&lt;urls&gt;&lt;/urls&gt;&lt;/record&gt;&lt;/Cite&gt;&lt;Cite&gt;&lt;Author&gt;Zhang&lt;/Author&gt;&lt;Year&gt;2014&lt;/Year&gt;&lt;RecNum&gt;195&lt;/RecNum&gt;&lt;record&gt;&lt;rec-number&gt;195&lt;/rec-number&gt;&lt;foreign-keys&gt;&lt;key app="EN" db-id="00axrx9fjwsvznefren5w5r2p9r5tvd92dzp"&gt;195&lt;/key&gt;&lt;/foreign-keys&gt;&lt;ref-type name="Journal Article"&gt;17&lt;/ref-type&gt;&lt;contributors&gt;&lt;authors&gt;&lt;author&gt;Zhang, Wei&lt;/author&gt;&lt;author&gt;Liu, Zhen&lt;/author&gt;&lt;author&gt;Xiaoxia, H. U.&lt;/author&gt;&lt;author&gt;Zheng, Wenjing&lt;/author&gt;&lt;author&gt;Zeng, Kangkang&lt;/author&gt;&lt;/authors&gt;&lt;/contributors&gt;&lt;titles&gt;&lt;title&gt;The expression of miRNA-497 and miRNA-195 cluster in cervical cancer tissues and bioinformatics analysis of predicted target genes&lt;/title&gt;&lt;secondary-title&gt;China Medical Herald&lt;/secondary-title&gt;&lt;/titles&gt;&lt;periodical&gt;&lt;full-title&gt;China Medical Herald&lt;/full-title&gt;&lt;/periodical&gt;&lt;dates&gt;&lt;year&gt;2014&lt;/year&gt;&lt;/dates&gt;&lt;urls&gt;&lt;/urls&gt;&lt;/record&gt;&lt;/Cite&gt;&lt;/EndNote&gt;</w:instrText>
      </w:r>
      <w:r w:rsidR="00A11EE5" w:rsidRPr="000C7650">
        <w:rPr>
          <w:rFonts w:ascii="Book Antiqua" w:hAnsi="Book Antiqua" w:cs="Times New Roman"/>
          <w:sz w:val="24"/>
          <w:szCs w:val="24"/>
          <w:lang w:val="en-GB"/>
        </w:rPr>
        <w:fldChar w:fldCharType="separate"/>
      </w:r>
      <w:r w:rsidR="00FE0C90" w:rsidRPr="000C7650">
        <w:rPr>
          <w:rFonts w:ascii="Book Antiqua" w:hAnsi="Book Antiqua" w:cs="Times New Roman"/>
          <w:noProof/>
          <w:sz w:val="24"/>
          <w:szCs w:val="24"/>
          <w:vertAlign w:val="superscript"/>
          <w:lang w:val="en-GB"/>
        </w:rPr>
        <w:t>[</w:t>
      </w:r>
      <w:hyperlink w:anchor="_ENREF_29" w:tooltip="Liang, 2010 #194" w:history="1">
        <w:r w:rsidR="005519FD" w:rsidRPr="000C7650">
          <w:rPr>
            <w:rFonts w:ascii="Book Antiqua" w:hAnsi="Book Antiqua" w:cs="Times New Roman"/>
            <w:noProof/>
            <w:sz w:val="24"/>
            <w:szCs w:val="24"/>
            <w:vertAlign w:val="superscript"/>
            <w:lang w:val="en-GB"/>
          </w:rPr>
          <w:t>29</w:t>
        </w:r>
      </w:hyperlink>
      <w:r w:rsidR="000C7650" w:rsidRPr="000C7650">
        <w:rPr>
          <w:rFonts w:ascii="Book Antiqua" w:hAnsi="Book Antiqua" w:cs="Times New Roman"/>
          <w:noProof/>
          <w:sz w:val="24"/>
          <w:szCs w:val="24"/>
          <w:vertAlign w:val="superscript"/>
          <w:lang w:val="en-GB"/>
        </w:rPr>
        <w:t>,</w:t>
      </w:r>
      <w:hyperlink w:anchor="_ENREF_30" w:tooltip="Zhang, 2014 #195" w:history="1">
        <w:r w:rsidR="005519FD" w:rsidRPr="000C7650">
          <w:rPr>
            <w:rFonts w:ascii="Book Antiqua" w:hAnsi="Book Antiqua" w:cs="Times New Roman"/>
            <w:noProof/>
            <w:sz w:val="24"/>
            <w:szCs w:val="24"/>
            <w:vertAlign w:val="superscript"/>
            <w:lang w:val="en-GB"/>
          </w:rPr>
          <w:t>30</w:t>
        </w:r>
      </w:hyperlink>
      <w:r w:rsidR="00FE0C90" w:rsidRPr="000C7650">
        <w:rPr>
          <w:rFonts w:ascii="Book Antiqua" w:hAnsi="Book Antiqua" w:cs="Times New Roman"/>
          <w:noProof/>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 xml:space="preserve">. First, the </w:t>
      </w:r>
      <w:r w:rsidR="00091587" w:rsidRPr="000C7650">
        <w:rPr>
          <w:rFonts w:ascii="Book Antiqua" w:hAnsi="Book Antiqua" w:cs="Times New Roman"/>
          <w:sz w:val="24"/>
          <w:szCs w:val="24"/>
          <w:lang w:val="en-GB"/>
        </w:rPr>
        <w:t xml:space="preserve">miRNAs, </w:t>
      </w:r>
      <w:proofErr w:type="spellStart"/>
      <w:r w:rsidR="00091587" w:rsidRPr="000C7650">
        <w:rPr>
          <w:rFonts w:ascii="Book Antiqua" w:hAnsi="Book Antiqua" w:cs="Times New Roman"/>
          <w:sz w:val="24"/>
          <w:szCs w:val="24"/>
          <w:lang w:val="en-GB"/>
        </w:rPr>
        <w:t>lncRNAs</w:t>
      </w:r>
      <w:proofErr w:type="spellEnd"/>
      <w:r w:rsidR="00091587" w:rsidRPr="000C7650">
        <w:rPr>
          <w:rFonts w:ascii="Book Antiqua" w:hAnsi="Book Antiqua" w:cs="Times New Roman"/>
          <w:sz w:val="24"/>
          <w:szCs w:val="24"/>
          <w:lang w:val="en-GB"/>
        </w:rPr>
        <w:t xml:space="preserve"> and mRNAs which were differentially expressed were chosen</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from ESCC specimens or </w:t>
      </w:r>
      <w:r w:rsidRPr="000C7650">
        <w:rPr>
          <w:rFonts w:ascii="Book Antiqua" w:hAnsi="Book Antiqua" w:cs="Times New Roman"/>
          <w:sz w:val="24"/>
          <w:szCs w:val="24"/>
          <w:lang w:val="en-GB"/>
        </w:rPr>
        <w:t>corresponding normal tissues</w:t>
      </w:r>
      <w:r w:rsidR="00091587"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The differential</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express</w:t>
      </w:r>
      <w:r w:rsidR="00787EE2" w:rsidRPr="000C7650">
        <w:rPr>
          <w:rFonts w:ascii="Book Antiqua" w:hAnsi="Book Antiqua" w:cs="Times New Roman"/>
          <w:sz w:val="24"/>
          <w:szCs w:val="24"/>
          <w:lang w:val="en-GB"/>
        </w:rPr>
        <w:t>ions of</w:t>
      </w:r>
      <w:r w:rsidRPr="000C7650">
        <w:rPr>
          <w:rFonts w:ascii="Book Antiqua" w:hAnsi="Book Antiqua" w:cs="Times New Roman"/>
          <w:sz w:val="24"/>
          <w:szCs w:val="24"/>
          <w:lang w:val="en-GB"/>
        </w:rPr>
        <w:t xml:space="preserve"> miRNAs, </w:t>
      </w:r>
      <w:proofErr w:type="spellStart"/>
      <w:r w:rsidRPr="000C7650">
        <w:rPr>
          <w:rFonts w:ascii="Book Antiqua" w:hAnsi="Book Antiqua" w:cs="Times New Roman"/>
          <w:sz w:val="24"/>
          <w:szCs w:val="24"/>
          <w:lang w:val="en-GB"/>
        </w:rPr>
        <w:t>lncRNAs</w:t>
      </w:r>
      <w:proofErr w:type="spellEnd"/>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and mRNAs </w:t>
      </w:r>
      <w:r w:rsidR="00787EE2" w:rsidRPr="000C7650">
        <w:rPr>
          <w:rFonts w:ascii="Book Antiqua" w:hAnsi="Book Antiqua" w:cs="Times New Roman"/>
          <w:sz w:val="24"/>
          <w:szCs w:val="24"/>
          <w:lang w:val="en-GB"/>
        </w:rPr>
        <w:t>were identified with s</w:t>
      </w:r>
      <w:r w:rsidR="00091587" w:rsidRPr="000C7650">
        <w:rPr>
          <w:rFonts w:ascii="Book Antiqua" w:hAnsi="Book Antiqua" w:cs="Times New Roman"/>
          <w:sz w:val="24"/>
          <w:szCs w:val="24"/>
          <w:lang w:val="en-GB"/>
        </w:rPr>
        <w:t>tandard selection criteria</w:t>
      </w:r>
      <w:r w:rsidR="00787EE2" w:rsidRPr="000C7650">
        <w:rPr>
          <w:rFonts w:ascii="Book Antiqua" w:hAnsi="Book Antiqua" w:cs="Times New Roman"/>
          <w:sz w:val="24"/>
          <w:szCs w:val="24"/>
          <w:lang w:val="en-GB"/>
        </w:rPr>
        <w:t>, which were</w:t>
      </w:r>
      <w:r w:rsidR="00091587" w:rsidRPr="000C7650">
        <w:rPr>
          <w:rFonts w:ascii="Book Antiqua" w:hAnsi="Book Antiqua" w:cs="Times New Roman"/>
          <w:sz w:val="24"/>
          <w:szCs w:val="24"/>
          <w:lang w:val="en-GB"/>
        </w:rPr>
        <w:t xml:space="preserve"> set at </w:t>
      </w:r>
      <w:r w:rsidR="00091587" w:rsidRPr="000C7650">
        <w:rPr>
          <w:rFonts w:ascii="Book Antiqua" w:hAnsi="Book Antiqua" w:cs="Times New Roman"/>
          <w:i/>
          <w:sz w:val="24"/>
          <w:szCs w:val="24"/>
          <w:lang w:val="en-GB"/>
        </w:rPr>
        <w:t>P &lt;</w:t>
      </w:r>
      <w:r w:rsidR="000C7650" w:rsidRPr="000C7650">
        <w:rPr>
          <w:rFonts w:ascii="Book Antiqua" w:hAnsi="Book Antiqua" w:cs="Times New Roman"/>
          <w:i/>
          <w:sz w:val="24"/>
          <w:szCs w:val="24"/>
          <w:lang w:val="en-GB"/>
        </w:rPr>
        <w:t xml:space="preserve"> </w:t>
      </w:r>
      <w:r w:rsidR="00091587" w:rsidRPr="000C7650">
        <w:rPr>
          <w:rFonts w:ascii="Book Antiqua" w:hAnsi="Book Antiqua" w:cs="Times New Roman"/>
          <w:sz w:val="24"/>
          <w:szCs w:val="24"/>
          <w:lang w:val="en-GB"/>
        </w:rPr>
        <w:t>0.05 and fold change &gt;</w:t>
      </w:r>
      <w:r w:rsidR="000C7650"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2. </w:t>
      </w:r>
      <w:r w:rsidR="00787EE2" w:rsidRPr="000C7650">
        <w:rPr>
          <w:rFonts w:ascii="Book Antiqua" w:hAnsi="Book Antiqua" w:cs="Times New Roman"/>
          <w:sz w:val="24"/>
          <w:szCs w:val="24"/>
          <w:lang w:val="en-GB"/>
        </w:rPr>
        <w:t>In addition,</w:t>
      </w:r>
      <w:r w:rsidR="00091587"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lastRenderedPageBreak/>
        <w:t xml:space="preserve">the </w:t>
      </w:r>
      <w:r w:rsidR="00787EE2" w:rsidRPr="000C7650">
        <w:rPr>
          <w:rFonts w:ascii="Book Antiqua" w:hAnsi="Book Antiqua" w:cs="Times New Roman"/>
          <w:sz w:val="24"/>
          <w:szCs w:val="24"/>
          <w:lang w:val="en-GB"/>
        </w:rPr>
        <w:t xml:space="preserve">co-expression network of </w:t>
      </w:r>
      <w:r w:rsidR="00091587" w:rsidRPr="000C7650">
        <w:rPr>
          <w:rFonts w:ascii="Book Antiqua" w:hAnsi="Book Antiqua" w:cs="Times New Roman"/>
          <w:sz w:val="24"/>
          <w:szCs w:val="24"/>
          <w:lang w:val="en-GB"/>
        </w:rPr>
        <w:t xml:space="preserve">miRNA, </w:t>
      </w:r>
      <w:proofErr w:type="spellStart"/>
      <w:r w:rsidR="00091587" w:rsidRPr="000C7650">
        <w:rPr>
          <w:rFonts w:ascii="Book Antiqua" w:hAnsi="Book Antiqua" w:cs="Times New Roman"/>
          <w:sz w:val="24"/>
          <w:szCs w:val="24"/>
          <w:lang w:val="en-GB"/>
        </w:rPr>
        <w:t>lncRNA</w:t>
      </w:r>
      <w:proofErr w:type="spellEnd"/>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and mRNA was </w:t>
      </w:r>
      <w:r w:rsidR="00787EE2" w:rsidRPr="000C7650">
        <w:rPr>
          <w:rFonts w:ascii="Book Antiqua" w:hAnsi="Book Antiqua" w:cs="Times New Roman"/>
          <w:sz w:val="24"/>
          <w:szCs w:val="24"/>
          <w:lang w:val="en-GB"/>
        </w:rPr>
        <w:t xml:space="preserve">constructed </w:t>
      </w:r>
      <w:r w:rsidR="00A85B08" w:rsidRPr="000C7650">
        <w:rPr>
          <w:rFonts w:ascii="Book Antiqua" w:hAnsi="Book Antiqua" w:cs="Times New Roman"/>
          <w:sz w:val="24"/>
          <w:szCs w:val="24"/>
          <w:lang w:val="en-GB"/>
        </w:rPr>
        <w:t>according to</w:t>
      </w:r>
      <w:r w:rsidR="00091587" w:rsidRPr="000C7650">
        <w:rPr>
          <w:rFonts w:ascii="Book Antiqua" w:hAnsi="Book Antiqua" w:cs="Times New Roman"/>
          <w:sz w:val="24"/>
          <w:szCs w:val="24"/>
          <w:lang w:val="en-GB"/>
        </w:rPr>
        <w:t xml:space="preserve"> the connections</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among</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the differential</w:t>
      </w:r>
      <w:r w:rsidR="00787EE2" w:rsidRPr="000C7650">
        <w:rPr>
          <w:rFonts w:ascii="Book Antiqua" w:hAnsi="Book Antiqua" w:cs="Times New Roman"/>
          <w:sz w:val="24"/>
          <w:szCs w:val="24"/>
          <w:lang w:val="en-GB"/>
        </w:rPr>
        <w:t>ly</w:t>
      </w:r>
      <w:r w:rsidR="00091587" w:rsidRPr="000C7650">
        <w:rPr>
          <w:rFonts w:ascii="Book Antiqua" w:hAnsi="Book Antiqua" w:cs="Times New Roman"/>
          <w:sz w:val="24"/>
          <w:szCs w:val="24"/>
          <w:lang w:val="en-GB"/>
        </w:rPr>
        <w:t xml:space="preserve"> express</w:t>
      </w:r>
      <w:r w:rsidR="00787EE2" w:rsidRPr="000C7650">
        <w:rPr>
          <w:rFonts w:ascii="Book Antiqua" w:hAnsi="Book Antiqua" w:cs="Times New Roman"/>
          <w:sz w:val="24"/>
          <w:szCs w:val="24"/>
          <w:lang w:val="en-GB"/>
        </w:rPr>
        <w:t xml:space="preserve">ed </w:t>
      </w:r>
      <w:r w:rsidR="00091587" w:rsidRPr="000C7650">
        <w:rPr>
          <w:rFonts w:ascii="Book Antiqua" w:hAnsi="Book Antiqua" w:cs="Times New Roman"/>
          <w:sz w:val="24"/>
          <w:szCs w:val="24"/>
          <w:lang w:val="en-GB"/>
        </w:rPr>
        <w:t xml:space="preserve">miRNA, </w:t>
      </w:r>
      <w:proofErr w:type="spellStart"/>
      <w:r w:rsidR="00091587" w:rsidRPr="000C7650">
        <w:rPr>
          <w:rFonts w:ascii="Book Antiqua" w:hAnsi="Book Antiqua" w:cs="Times New Roman"/>
          <w:sz w:val="24"/>
          <w:szCs w:val="24"/>
          <w:lang w:val="en-GB"/>
        </w:rPr>
        <w:t>lncRNAs</w:t>
      </w:r>
      <w:proofErr w:type="spellEnd"/>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and mRNAs.</w:t>
      </w: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i/>
          <w:sz w:val="24"/>
          <w:szCs w:val="24"/>
          <w:lang w:val="en-GB"/>
        </w:rPr>
      </w:pPr>
      <w:r w:rsidRPr="000C7650">
        <w:rPr>
          <w:rFonts w:ascii="Book Antiqua" w:hAnsi="Book Antiqua" w:cs="Times New Roman"/>
          <w:b/>
          <w:i/>
          <w:sz w:val="24"/>
          <w:szCs w:val="24"/>
          <w:lang w:val="en-GB"/>
        </w:rPr>
        <w:t>Statistical analysis</w:t>
      </w:r>
    </w:p>
    <w:p w:rsidR="003F5748" w:rsidRPr="000C7650" w:rsidRDefault="0082539B"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The data was expressed</w:t>
      </w:r>
      <w:r w:rsidR="00091587" w:rsidRPr="000C7650">
        <w:rPr>
          <w:rFonts w:ascii="Book Antiqua" w:hAnsi="Book Antiqua" w:cs="Times New Roman"/>
          <w:sz w:val="24"/>
          <w:szCs w:val="24"/>
          <w:lang w:val="en-GB"/>
        </w:rPr>
        <w:t xml:space="preserve"> as the mean ± </w:t>
      </w:r>
      <w:r w:rsidRPr="000C7650">
        <w:rPr>
          <w:rFonts w:ascii="Book Antiqua" w:hAnsi="Book Antiqua" w:cs="Times New Roman"/>
          <w:sz w:val="24"/>
          <w:szCs w:val="24"/>
          <w:lang w:val="en-GB"/>
        </w:rPr>
        <w:t>standard deviation (</w:t>
      </w:r>
      <w:r w:rsidR="00091587" w:rsidRPr="000C7650">
        <w:rPr>
          <w:rFonts w:ascii="Book Antiqua" w:hAnsi="Book Antiqua" w:cs="Times New Roman"/>
          <w:sz w:val="24"/>
          <w:szCs w:val="24"/>
          <w:lang w:val="en-GB"/>
        </w:rPr>
        <w:t>SD</w:t>
      </w:r>
      <w:r w:rsidRPr="000C7650">
        <w:rPr>
          <w:rFonts w:ascii="Book Antiqua" w:hAnsi="Book Antiqua" w:cs="Times New Roman"/>
          <w:sz w:val="24"/>
          <w:szCs w:val="24"/>
          <w:lang w:val="en-GB"/>
        </w:rPr>
        <w:t>)</w:t>
      </w:r>
      <w:r w:rsidR="00091587"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Student’s t-test </w:t>
      </w:r>
      <w:r w:rsidR="006B605F" w:rsidRPr="000C7650">
        <w:rPr>
          <w:rFonts w:ascii="Book Antiqua" w:hAnsi="Book Antiqua" w:cs="Times New Roman"/>
          <w:sz w:val="24"/>
          <w:szCs w:val="24"/>
          <w:lang w:val="en-GB"/>
        </w:rPr>
        <w:t xml:space="preserve">and ANOVA </w:t>
      </w:r>
      <w:r w:rsidRPr="000C7650">
        <w:rPr>
          <w:rFonts w:ascii="Book Antiqua" w:hAnsi="Book Antiqua" w:cs="Times New Roman"/>
          <w:sz w:val="24"/>
          <w:szCs w:val="24"/>
          <w:lang w:val="en-GB"/>
        </w:rPr>
        <w:t>w</w:t>
      </w:r>
      <w:r w:rsidR="006B605F" w:rsidRPr="000C7650">
        <w:rPr>
          <w:rFonts w:ascii="Book Antiqua" w:hAnsi="Book Antiqua" w:cs="Times New Roman"/>
          <w:sz w:val="24"/>
          <w:szCs w:val="24"/>
          <w:lang w:val="en-GB"/>
        </w:rPr>
        <w:t>ere</w:t>
      </w:r>
      <w:r w:rsidRPr="000C7650">
        <w:rPr>
          <w:rFonts w:ascii="Book Antiqua" w:hAnsi="Book Antiqua" w:cs="Times New Roman"/>
          <w:sz w:val="24"/>
          <w:szCs w:val="24"/>
          <w:lang w:val="en-GB"/>
        </w:rPr>
        <w:t xml:space="preserve"> applied in the s</w:t>
      </w:r>
      <w:r w:rsidR="00091587" w:rsidRPr="000C7650">
        <w:rPr>
          <w:rFonts w:ascii="Book Antiqua" w:hAnsi="Book Antiqua" w:cs="Times New Roman"/>
          <w:sz w:val="24"/>
          <w:szCs w:val="24"/>
          <w:lang w:val="en-GB"/>
        </w:rPr>
        <w:t>tatistical analysis for</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comparing two groups</w:t>
      </w:r>
      <w:r w:rsidR="006B605F" w:rsidRPr="000C7650">
        <w:rPr>
          <w:rFonts w:ascii="Book Antiqua" w:hAnsi="Book Antiqua" w:cs="Times New Roman"/>
          <w:sz w:val="24"/>
          <w:szCs w:val="24"/>
          <w:lang w:val="en-GB"/>
        </w:rPr>
        <w:t xml:space="preserve"> and multiple groups</w:t>
      </w:r>
      <w:r w:rsidR="000C7650" w:rsidRPr="000C7650">
        <w:rPr>
          <w:rFonts w:ascii="Book Antiqua" w:hAnsi="Book Antiqua" w:cs="Times New Roman"/>
          <w:sz w:val="24"/>
          <w:szCs w:val="24"/>
          <w:lang w:val="en-GB"/>
        </w:rPr>
        <w:t xml:space="preserve"> analysis results, respectively</w:t>
      </w:r>
      <w:r w:rsidR="00A11EE5" w:rsidRPr="000C7650">
        <w:rPr>
          <w:rFonts w:ascii="Book Antiqua" w:hAnsi="Book Antiqua" w:cs="Times New Roman"/>
          <w:sz w:val="24"/>
          <w:szCs w:val="24"/>
          <w:lang w:val="en-GB"/>
        </w:rPr>
        <w:fldChar w:fldCharType="begin"/>
      </w:r>
      <w:r w:rsidR="00091587" w:rsidRPr="000C7650">
        <w:rPr>
          <w:rFonts w:ascii="Book Antiqua" w:hAnsi="Book Antiqua" w:cs="Times New Roman"/>
          <w:sz w:val="24"/>
          <w:szCs w:val="24"/>
          <w:lang w:val="en-GB"/>
        </w:rPr>
        <w:instrText xml:space="preserve"> ADDIN EN.CITE &lt;EndNote&gt;&lt;Cite&gt;&lt;Author&gt;Mercier&lt;/Author&gt;&lt;Year&gt;2004&lt;/Year&gt;&lt;RecNum&gt;196&lt;/RecNum&gt;&lt;DisplayText&gt;&lt;style face="superscript"&gt;[31]&lt;/style&gt;&lt;/DisplayText&gt;&lt;record&gt;&lt;rec-number&gt;196&lt;/rec-number&gt;&lt;foreign-keys&gt;&lt;key app="EN" db-id="00axrx9fjwsvznefren5w5r2p9r5tvd92dzp"&gt;196&lt;/key&gt;&lt;/foreign-keys&gt;&lt;ref-type name="Journal Article"&gt;17&lt;/ref-type&gt;&lt;contributors&gt;&lt;authors&gt;&lt;author&gt;Mercier, G.&lt;/author&gt;&lt;author&gt;Berthault, N.&lt;/author&gt;&lt;author&gt;Mary, J.&lt;/author&gt;&lt;author&gt;Peyre, J.&lt;/author&gt;&lt;author&gt;Antoniadis, A.&lt;/author&gt;&lt;author&gt;Comet, J. </w:instrText>
      </w:r>
      <w:r w:rsidR="00091587" w:rsidRPr="000C7650">
        <w:rPr>
          <w:rFonts w:ascii="宋体" w:eastAsia="宋体" w:hAnsi="宋体" w:cs="宋体" w:hint="eastAsia"/>
          <w:sz w:val="24"/>
          <w:szCs w:val="24"/>
          <w:lang w:val="en-GB"/>
        </w:rPr>
        <w:instrText>‐</w:instrText>
      </w:r>
      <w:r w:rsidR="00091587" w:rsidRPr="000C7650">
        <w:rPr>
          <w:rFonts w:ascii="Book Antiqua" w:hAnsi="Book Antiqua" w:cs="Times New Roman"/>
          <w:sz w:val="24"/>
          <w:szCs w:val="24"/>
          <w:lang w:val="en-GB"/>
        </w:rPr>
        <w:instrText>P.&lt;/author&gt;&lt;author&gt;Cornuejols, A.&lt;/author&gt;&lt;author&gt;Froidevaux, C.&lt;/author&gt;&lt;author&gt;Dutreix, M.&lt;/author&gt;&lt;/authors&gt;&lt;/contributors&gt;&lt;titles&gt;&lt;title&gt;Biological detection of low radiation doses by combining results of two microarray analysis methods&lt;/title&gt;&lt;secondary-title&gt;Nucleic Acids Research&lt;/secondary-title&gt;&lt;/titles&gt;&lt;periodical&gt;&lt;full-title&gt;Nucleic Acids Research&lt;/full-title&gt;&lt;/periodical&gt;&lt;pages&gt;: e12.&lt;/pages&gt;&lt;volume&gt;32&lt;/volume&gt;&lt;number&gt;1&lt;/number&gt;&lt;dates&gt;&lt;year&gt;2004&lt;/year&gt;&lt;/dates&gt;&lt;urls&gt;&lt;/urls&gt;&lt;/record&gt;&lt;/Cite&gt;&lt;/EndNote&gt;</w:instrText>
      </w:r>
      <w:r w:rsidR="00A11EE5" w:rsidRPr="000C7650">
        <w:rPr>
          <w:rFonts w:ascii="Book Antiqua" w:hAnsi="Book Antiqua" w:cs="Times New Roman"/>
          <w:sz w:val="24"/>
          <w:szCs w:val="24"/>
          <w:lang w:val="en-GB"/>
        </w:rPr>
        <w:fldChar w:fldCharType="separate"/>
      </w:r>
      <w:r w:rsidR="0041750E" w:rsidRPr="000C7650">
        <w:rPr>
          <w:rFonts w:ascii="Book Antiqua" w:hAnsi="Book Antiqua" w:cs="Times New Roman"/>
          <w:sz w:val="24"/>
          <w:szCs w:val="24"/>
          <w:vertAlign w:val="superscript"/>
          <w:lang w:val="en-GB"/>
        </w:rPr>
        <w:t>[</w:t>
      </w:r>
      <w:hyperlink w:anchor="_ENREF_31" w:tooltip="Mercier, 2004 #196" w:history="1">
        <w:r w:rsidR="005519FD" w:rsidRPr="000C7650">
          <w:rPr>
            <w:rFonts w:ascii="Book Antiqua" w:hAnsi="Book Antiqua" w:cs="Times New Roman"/>
            <w:sz w:val="24"/>
            <w:szCs w:val="24"/>
            <w:vertAlign w:val="superscript"/>
            <w:lang w:val="en-GB"/>
          </w:rPr>
          <w:t>31</w:t>
        </w:r>
      </w:hyperlink>
      <w:r w:rsidR="0041750E"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 xml:space="preserve">. </w:t>
      </w:r>
      <w:r w:rsidR="006B605F" w:rsidRPr="000C7650">
        <w:rPr>
          <w:rFonts w:ascii="Book Antiqua" w:hAnsi="Book Antiqua" w:cs="Times New Roman"/>
          <w:sz w:val="24"/>
          <w:szCs w:val="24"/>
          <w:lang w:val="en-GB"/>
        </w:rPr>
        <w:t>The fold change and</w:t>
      </w:r>
      <w:r w:rsidR="00BC5BB8" w:rsidRPr="000C7650">
        <w:rPr>
          <w:rFonts w:ascii="Book Antiqua" w:hAnsi="Book Antiqua" w:cs="Times New Roman"/>
          <w:sz w:val="24"/>
          <w:szCs w:val="24"/>
          <w:lang w:val="en-GB"/>
        </w:rPr>
        <w:t xml:space="preserve"> </w:t>
      </w:r>
      <w:r w:rsidR="006B605F" w:rsidRPr="000C7650">
        <w:rPr>
          <w:rFonts w:ascii="Book Antiqua" w:hAnsi="Book Antiqua" w:cs="Times New Roman"/>
          <w:sz w:val="24"/>
          <w:szCs w:val="24"/>
          <w:lang w:val="en-GB"/>
        </w:rPr>
        <w:t>Student's t-test was applied to analyse the significance of</w:t>
      </w:r>
      <w:r w:rsidR="00BC5BB8" w:rsidRPr="000C7650">
        <w:rPr>
          <w:rFonts w:ascii="Book Antiqua" w:hAnsi="Book Antiqua" w:cs="Times New Roman"/>
          <w:sz w:val="24"/>
          <w:szCs w:val="24"/>
          <w:lang w:val="en-GB"/>
        </w:rPr>
        <w:t xml:space="preserve"> </w:t>
      </w:r>
      <w:r w:rsidR="006B605F" w:rsidRPr="000C7650">
        <w:rPr>
          <w:rFonts w:ascii="Book Antiqua" w:hAnsi="Book Antiqua" w:cs="Times New Roman"/>
          <w:sz w:val="24"/>
          <w:szCs w:val="24"/>
          <w:lang w:val="en-GB"/>
        </w:rPr>
        <w:t>microarray analysis. The</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i/>
          <w:sz w:val="24"/>
          <w:szCs w:val="24"/>
          <w:lang w:val="en-GB"/>
        </w:rPr>
        <w:t>P &lt;</w:t>
      </w:r>
      <w:r w:rsidR="000C7650" w:rsidRPr="000C7650">
        <w:rPr>
          <w:rFonts w:ascii="Book Antiqua" w:hAnsi="Book Antiqua" w:cs="Times New Roman"/>
          <w:i/>
          <w:sz w:val="24"/>
          <w:szCs w:val="24"/>
          <w:lang w:val="en-GB"/>
        </w:rPr>
        <w:t xml:space="preserve"> </w:t>
      </w:r>
      <w:r w:rsidR="00091587" w:rsidRPr="000C7650">
        <w:rPr>
          <w:rFonts w:ascii="Book Antiqua" w:hAnsi="Book Antiqua" w:cs="Times New Roman"/>
          <w:sz w:val="24"/>
          <w:szCs w:val="24"/>
          <w:lang w:val="en-GB"/>
        </w:rPr>
        <w:t>0.05 indicat</w:t>
      </w:r>
      <w:r w:rsidR="006B605F" w:rsidRPr="000C7650">
        <w:rPr>
          <w:rFonts w:ascii="Book Antiqua" w:hAnsi="Book Antiqua" w:cs="Times New Roman"/>
          <w:sz w:val="24"/>
          <w:szCs w:val="24"/>
          <w:lang w:val="en-GB"/>
        </w:rPr>
        <w:t>ed</w:t>
      </w:r>
      <w:r w:rsidR="00091587" w:rsidRPr="000C7650">
        <w:rPr>
          <w:rFonts w:ascii="Book Antiqua" w:hAnsi="Book Antiqua" w:cs="Times New Roman"/>
          <w:sz w:val="24"/>
          <w:szCs w:val="24"/>
          <w:lang w:val="en-GB"/>
        </w:rPr>
        <w:t xml:space="preserve"> statistically significant</w:t>
      </w:r>
      <w:r w:rsidR="006B605F" w:rsidRPr="000C7650">
        <w:rPr>
          <w:rFonts w:ascii="Book Antiqua" w:hAnsi="Book Antiqua" w:cs="Times New Roman"/>
          <w:sz w:val="24"/>
          <w:szCs w:val="24"/>
          <w:lang w:val="en-GB"/>
        </w:rPr>
        <w:t xml:space="preserve"> difference</w:t>
      </w:r>
      <w:r w:rsidR="00091587" w:rsidRPr="000C7650">
        <w:rPr>
          <w:rFonts w:ascii="Book Antiqua" w:hAnsi="Book Antiqua" w:cs="Times New Roman"/>
          <w:sz w:val="24"/>
          <w:szCs w:val="24"/>
          <w:lang w:val="en-GB"/>
        </w:rPr>
        <w:t xml:space="preserve">. The </w:t>
      </w:r>
      <w:r w:rsidR="006B605F" w:rsidRPr="000C7650">
        <w:rPr>
          <w:rFonts w:ascii="Book Antiqua" w:hAnsi="Book Antiqua" w:cs="Times New Roman"/>
          <w:sz w:val="24"/>
          <w:szCs w:val="24"/>
          <w:lang w:val="en-GB"/>
        </w:rPr>
        <w:t xml:space="preserve">P-value was corrected with </w:t>
      </w:r>
      <w:r w:rsidR="00091587" w:rsidRPr="000C7650">
        <w:rPr>
          <w:rFonts w:ascii="Book Antiqua" w:hAnsi="Book Antiqua" w:cs="Times New Roman"/>
          <w:sz w:val="24"/>
          <w:szCs w:val="24"/>
          <w:lang w:val="en-GB"/>
        </w:rPr>
        <w:t>false discovery rate. The</w:t>
      </w:r>
      <w:r w:rsidR="00BC5BB8" w:rsidRPr="000C7650">
        <w:rPr>
          <w:rFonts w:ascii="Book Antiqua" w:hAnsi="Book Antiqua" w:cs="Times New Roman"/>
          <w:sz w:val="24"/>
          <w:szCs w:val="24"/>
          <w:lang w:val="en-GB"/>
        </w:rPr>
        <w:t xml:space="preserve"> </w:t>
      </w:r>
      <w:r w:rsidR="006B605F" w:rsidRPr="000C7650">
        <w:rPr>
          <w:rFonts w:ascii="Book Antiqua" w:hAnsi="Book Antiqua" w:cs="Times New Roman"/>
          <w:sz w:val="24"/>
          <w:szCs w:val="24"/>
          <w:lang w:val="en-GB"/>
        </w:rPr>
        <w:t>differentially</w:t>
      </w:r>
      <w:r w:rsidR="00BC5BB8" w:rsidRPr="000C7650">
        <w:rPr>
          <w:rFonts w:ascii="Book Antiqua" w:hAnsi="Book Antiqua" w:cs="Times New Roman"/>
          <w:sz w:val="24"/>
          <w:szCs w:val="24"/>
          <w:lang w:val="en-GB"/>
        </w:rPr>
        <w:t xml:space="preserve"> </w:t>
      </w:r>
      <w:r w:rsidR="006B605F" w:rsidRPr="000C7650">
        <w:rPr>
          <w:rFonts w:ascii="Book Antiqua" w:hAnsi="Book Antiqua" w:cs="Times New Roman"/>
          <w:sz w:val="24"/>
          <w:szCs w:val="24"/>
          <w:lang w:val="en-GB"/>
        </w:rPr>
        <w:t xml:space="preserve">expressed </w:t>
      </w:r>
      <w:proofErr w:type="spellStart"/>
      <w:r w:rsidR="006B605F" w:rsidRPr="000C7650">
        <w:rPr>
          <w:rFonts w:ascii="Book Antiqua" w:hAnsi="Book Antiqua" w:cs="Times New Roman"/>
          <w:sz w:val="24"/>
          <w:szCs w:val="24"/>
          <w:lang w:val="en-GB"/>
        </w:rPr>
        <w:t>lncRNAs</w:t>
      </w:r>
      <w:proofErr w:type="spellEnd"/>
      <w:r w:rsidR="006B605F" w:rsidRPr="000C7650">
        <w:rPr>
          <w:rFonts w:ascii="Book Antiqua" w:hAnsi="Book Antiqua" w:cs="Times New Roman"/>
          <w:sz w:val="24"/>
          <w:szCs w:val="24"/>
          <w:lang w:val="en-GB"/>
        </w:rPr>
        <w:t>, miRNAs and mRNAs was expressed as</w:t>
      </w:r>
      <w:r w:rsidR="00091587" w:rsidRPr="000C7650">
        <w:rPr>
          <w:rFonts w:ascii="Book Antiqua" w:hAnsi="Book Antiqua" w:cs="Times New Roman"/>
          <w:sz w:val="24"/>
          <w:szCs w:val="24"/>
          <w:lang w:val="en-GB"/>
        </w:rPr>
        <w:t xml:space="preserve"> fold change</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values (</w:t>
      </w:r>
      <w:r w:rsidR="00091587" w:rsidRPr="000C7650">
        <w:rPr>
          <w:rFonts w:ascii="Book Antiqua" w:hAnsi="Book Antiqua" w:cs="Times New Roman"/>
          <w:i/>
          <w:sz w:val="24"/>
          <w:szCs w:val="24"/>
          <w:lang w:val="en-GB"/>
        </w:rPr>
        <w:t>P &lt;</w:t>
      </w:r>
      <w:r w:rsidR="000C7650" w:rsidRPr="000C7650">
        <w:rPr>
          <w:rFonts w:ascii="Book Antiqua" w:hAnsi="Book Antiqua" w:cs="Times New Roman"/>
          <w:i/>
          <w:sz w:val="24"/>
          <w:szCs w:val="24"/>
          <w:lang w:val="en-GB"/>
        </w:rPr>
        <w:t xml:space="preserve"> </w:t>
      </w:r>
      <w:r w:rsidR="00091587" w:rsidRPr="000C7650">
        <w:rPr>
          <w:rFonts w:ascii="Book Antiqua" w:hAnsi="Book Antiqua" w:cs="Times New Roman"/>
          <w:sz w:val="24"/>
          <w:szCs w:val="24"/>
          <w:lang w:val="en-GB"/>
        </w:rPr>
        <w:t>0.05).</w:t>
      </w:r>
    </w:p>
    <w:p w:rsidR="003F5748" w:rsidRPr="000C7650" w:rsidRDefault="003F5748" w:rsidP="000C7650">
      <w:pPr>
        <w:widowControl w:val="0"/>
        <w:autoSpaceDE w:val="0"/>
        <w:autoSpaceDN w:val="0"/>
        <w:spacing w:after="0" w:line="360" w:lineRule="auto"/>
        <w:jc w:val="both"/>
        <w:rPr>
          <w:rFonts w:ascii="Book Antiqua" w:hAnsi="Book Antiqua" w:cs="Times New Roman"/>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sz w:val="24"/>
          <w:szCs w:val="24"/>
          <w:lang w:val="en-GB"/>
        </w:rPr>
      </w:pPr>
      <w:r w:rsidRPr="000C7650">
        <w:rPr>
          <w:rFonts w:ascii="Book Antiqua" w:hAnsi="Book Antiqua" w:cs="Times New Roman"/>
          <w:b/>
          <w:sz w:val="24"/>
          <w:szCs w:val="24"/>
          <w:lang w:val="en-GB"/>
        </w:rPr>
        <w:t>RESULTS</w:t>
      </w:r>
    </w:p>
    <w:p w:rsidR="003F5748" w:rsidRPr="000C7650" w:rsidRDefault="00091587" w:rsidP="000C7650">
      <w:pPr>
        <w:widowControl w:val="0"/>
        <w:autoSpaceDE w:val="0"/>
        <w:autoSpaceDN w:val="0"/>
        <w:spacing w:after="0" w:line="360" w:lineRule="auto"/>
        <w:jc w:val="both"/>
        <w:rPr>
          <w:rFonts w:ascii="Book Antiqua" w:hAnsi="Book Antiqua" w:cs="Times New Roman"/>
          <w:b/>
          <w:i/>
          <w:iCs/>
          <w:sz w:val="24"/>
          <w:szCs w:val="24"/>
          <w:lang w:val="en-GB"/>
        </w:rPr>
      </w:pPr>
      <w:r w:rsidRPr="000C7650">
        <w:rPr>
          <w:rFonts w:ascii="Book Antiqua" w:hAnsi="Book Antiqua" w:cs="Times New Roman"/>
          <w:b/>
          <w:i/>
          <w:iCs/>
          <w:sz w:val="24"/>
          <w:szCs w:val="24"/>
          <w:lang w:val="en-GB"/>
        </w:rPr>
        <w:t>Clustering analysis</w:t>
      </w:r>
    </w:p>
    <w:p w:rsidR="003F5748" w:rsidRPr="000C7650" w:rsidRDefault="00091587"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We used unsupervised hierarchical clustering analysis in this study.  Cases were organized by</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clustering analysis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on the basis of</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immunostaining</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profiles, and cases were placed together</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with similar </w:t>
      </w:r>
      <w:proofErr w:type="spellStart"/>
      <w:r w:rsidRPr="000C7650">
        <w:rPr>
          <w:rFonts w:ascii="Book Antiqua" w:hAnsi="Book Antiqua" w:cs="Times New Roman"/>
          <w:sz w:val="24"/>
          <w:szCs w:val="24"/>
          <w:lang w:val="en-GB"/>
        </w:rPr>
        <w:t>immuneprofiles</w:t>
      </w:r>
      <w:proofErr w:type="spellEnd"/>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as neighbouring rows in a </w:t>
      </w:r>
      <w:proofErr w:type="spellStart"/>
      <w:r w:rsidRPr="000C7650">
        <w:rPr>
          <w:rFonts w:ascii="Book Antiqua" w:hAnsi="Book Antiqua" w:cs="Times New Roman"/>
          <w:sz w:val="24"/>
          <w:szCs w:val="24"/>
          <w:lang w:val="en-GB"/>
        </w:rPr>
        <w:t>clustergram</w:t>
      </w:r>
      <w:proofErr w:type="spellEnd"/>
      <w:r w:rsidRPr="000C7650">
        <w:rPr>
          <w:rFonts w:ascii="Book Antiqua" w:hAnsi="Book Antiqua" w:cs="Times New Roman"/>
          <w:sz w:val="24"/>
          <w:szCs w:val="24"/>
          <w:lang w:val="en-GB"/>
        </w:rPr>
        <w:t>. The</w:t>
      </w:r>
      <w:r w:rsidR="00BC5BB8" w:rsidRPr="000C7650">
        <w:rPr>
          <w:rFonts w:ascii="Book Antiqua" w:hAnsi="Book Antiqua" w:cs="Times New Roman"/>
          <w:sz w:val="24"/>
          <w:szCs w:val="24"/>
          <w:lang w:val="en-GB"/>
        </w:rPr>
        <w:t xml:space="preserve"> </w:t>
      </w:r>
      <w:proofErr w:type="spellStart"/>
      <w:r w:rsidR="00330178" w:rsidRPr="000C7650">
        <w:rPr>
          <w:rFonts w:ascii="Book Antiqua" w:hAnsi="Book Antiqua" w:cs="Times New Roman"/>
          <w:sz w:val="24"/>
          <w:szCs w:val="24"/>
          <w:lang w:val="en-GB"/>
        </w:rPr>
        <w:t>dendrogram</w:t>
      </w:r>
      <w:proofErr w:type="spellEnd"/>
      <w:r w:rsidR="00330178" w:rsidRPr="000C7650">
        <w:rPr>
          <w:rFonts w:ascii="Book Antiqua" w:hAnsi="Book Antiqua" w:cs="Times New Roman"/>
          <w:sz w:val="24"/>
          <w:szCs w:val="24"/>
          <w:lang w:val="en-GB"/>
        </w:rPr>
        <w:t xml:space="preserve"> is applied to demonstrate the </w:t>
      </w:r>
      <w:r w:rsidRPr="000C7650">
        <w:rPr>
          <w:rFonts w:ascii="Book Antiqua" w:hAnsi="Book Antiqua" w:cs="Times New Roman"/>
          <w:sz w:val="24"/>
          <w:szCs w:val="24"/>
          <w:lang w:val="en-GB"/>
        </w:rPr>
        <w:t xml:space="preserve">relationship </w:t>
      </w:r>
      <w:r w:rsidR="00755CD9" w:rsidRPr="000C7650">
        <w:rPr>
          <w:rFonts w:ascii="Book Antiqua" w:hAnsi="Book Antiqua" w:cs="Times New Roman"/>
          <w:sz w:val="24"/>
          <w:szCs w:val="24"/>
          <w:lang w:val="en-GB"/>
        </w:rPr>
        <w:t>among</w:t>
      </w:r>
      <w:r w:rsidRPr="000C7650">
        <w:rPr>
          <w:rFonts w:ascii="Book Antiqua" w:hAnsi="Book Antiqua" w:cs="Times New Roman"/>
          <w:sz w:val="24"/>
          <w:szCs w:val="24"/>
          <w:lang w:val="en-GB"/>
        </w:rPr>
        <w:t xml:space="preserve"> cases and </w:t>
      </w:r>
      <w:proofErr w:type="spellStart"/>
      <w:r w:rsidRPr="000C7650">
        <w:rPr>
          <w:rFonts w:ascii="Book Antiqua" w:hAnsi="Book Antiqua" w:cs="Times New Roman"/>
          <w:sz w:val="24"/>
          <w:szCs w:val="24"/>
          <w:lang w:val="en-GB"/>
        </w:rPr>
        <w:t>immunemarkers</w:t>
      </w:r>
      <w:proofErr w:type="spellEnd"/>
      <w:r w:rsidR="00755CD9" w:rsidRPr="000C7650">
        <w:rPr>
          <w:rFonts w:ascii="Book Antiqua" w:hAnsi="Book Antiqua" w:cs="Times New Roman"/>
          <w:sz w:val="24"/>
          <w:szCs w:val="24"/>
          <w:lang w:val="en-GB"/>
        </w:rPr>
        <w:t>. The</w:t>
      </w:r>
      <w:r w:rsidRPr="000C7650">
        <w:rPr>
          <w:rFonts w:ascii="Book Antiqua" w:hAnsi="Book Antiqua" w:cs="Times New Roman"/>
          <w:sz w:val="24"/>
          <w:szCs w:val="24"/>
          <w:lang w:val="en-GB"/>
        </w:rPr>
        <w:t xml:space="preserve"> branch length</w:t>
      </w:r>
      <w:r w:rsidR="00755CD9" w:rsidRPr="000C7650">
        <w:rPr>
          <w:rFonts w:ascii="Book Antiqua" w:hAnsi="Book Antiqua" w:cs="Times New Roman"/>
          <w:sz w:val="24"/>
          <w:szCs w:val="24"/>
          <w:lang w:val="en-GB"/>
        </w:rPr>
        <w:t xml:space="preserve"> of </w:t>
      </w:r>
      <w:proofErr w:type="spellStart"/>
      <w:r w:rsidR="00755CD9" w:rsidRPr="000C7650">
        <w:rPr>
          <w:rFonts w:ascii="Book Antiqua" w:hAnsi="Book Antiqua" w:cs="Times New Roman"/>
          <w:sz w:val="24"/>
          <w:szCs w:val="24"/>
          <w:lang w:val="en-GB"/>
        </w:rPr>
        <w:t>dendrogram</w:t>
      </w:r>
      <w:proofErr w:type="spellEnd"/>
      <w:r w:rsidR="00BC5BB8" w:rsidRPr="000C7650">
        <w:rPr>
          <w:rFonts w:ascii="Book Antiqua" w:hAnsi="Book Antiqua" w:cs="Times New Roman"/>
          <w:sz w:val="24"/>
          <w:szCs w:val="24"/>
          <w:lang w:val="en-GB"/>
        </w:rPr>
        <w:t xml:space="preserve"> </w:t>
      </w:r>
      <w:r w:rsidR="00755CD9" w:rsidRPr="000C7650">
        <w:rPr>
          <w:rFonts w:ascii="Book Antiqua" w:hAnsi="Book Antiqua" w:cs="Times New Roman"/>
          <w:sz w:val="24"/>
          <w:szCs w:val="24"/>
          <w:lang w:val="en-GB"/>
        </w:rPr>
        <w:t xml:space="preserve">indicated the </w:t>
      </w:r>
      <w:r w:rsidRPr="000C7650">
        <w:rPr>
          <w:rFonts w:ascii="Book Antiqua" w:hAnsi="Book Antiqua" w:cs="Times New Roman"/>
          <w:sz w:val="24"/>
          <w:szCs w:val="24"/>
          <w:lang w:val="en-GB"/>
        </w:rPr>
        <w:t>correlation</w:t>
      </w:r>
      <w:r w:rsidR="00755CD9" w:rsidRPr="000C7650">
        <w:rPr>
          <w:rFonts w:ascii="Book Antiqua" w:hAnsi="Book Antiqua" w:cs="Times New Roman"/>
          <w:sz w:val="24"/>
          <w:szCs w:val="24"/>
          <w:lang w:val="en-GB"/>
        </w:rPr>
        <w:t>s</w:t>
      </w:r>
      <w:r w:rsidR="00BC5BB8" w:rsidRPr="000C7650">
        <w:rPr>
          <w:rFonts w:ascii="Book Antiqua" w:hAnsi="Book Antiqua" w:cs="Times New Roman"/>
          <w:sz w:val="24"/>
          <w:szCs w:val="24"/>
          <w:lang w:val="en-GB"/>
        </w:rPr>
        <w:t xml:space="preserve"> </w:t>
      </w:r>
      <w:r w:rsidR="00755CD9" w:rsidRPr="000C7650">
        <w:rPr>
          <w:rFonts w:ascii="Book Antiqua" w:hAnsi="Book Antiqua" w:cs="Times New Roman"/>
          <w:sz w:val="24"/>
          <w:szCs w:val="24"/>
          <w:lang w:val="en-GB"/>
        </w:rPr>
        <w:t>in</w:t>
      </w:r>
      <w:r w:rsidRPr="000C7650">
        <w:rPr>
          <w:rFonts w:ascii="Book Antiqua" w:hAnsi="Book Antiqua" w:cs="Times New Roman"/>
          <w:sz w:val="24"/>
          <w:szCs w:val="24"/>
          <w:lang w:val="en-GB"/>
        </w:rPr>
        <w:t xml:space="preserve"> immunostaining results.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The </w:t>
      </w:r>
      <w:r w:rsidR="00755CD9" w:rsidRPr="000C7650">
        <w:rPr>
          <w:rFonts w:ascii="Book Antiqua" w:hAnsi="Book Antiqua" w:cs="Times New Roman"/>
          <w:sz w:val="24"/>
          <w:szCs w:val="24"/>
          <w:lang w:val="en-GB"/>
        </w:rPr>
        <w:t xml:space="preserve">unsupervised hierarchical cluster analysis demonstrated the </w:t>
      </w:r>
      <w:r w:rsidRPr="000C7650">
        <w:rPr>
          <w:rFonts w:ascii="Book Antiqua" w:hAnsi="Book Antiqua" w:cs="Times New Roman"/>
          <w:sz w:val="24"/>
          <w:szCs w:val="24"/>
          <w:lang w:val="en-GB"/>
        </w:rPr>
        <w:t>correlation of expression</w:t>
      </w:r>
      <w:r w:rsidR="00BC5BB8" w:rsidRPr="000C7650">
        <w:rPr>
          <w:rFonts w:ascii="Book Antiqua" w:hAnsi="Book Antiqua" w:cs="Times New Roman"/>
          <w:sz w:val="24"/>
          <w:szCs w:val="24"/>
          <w:lang w:val="en-GB"/>
        </w:rPr>
        <w:t xml:space="preserve"> </w:t>
      </w:r>
      <w:r w:rsidR="0041750E" w:rsidRPr="000C7650">
        <w:rPr>
          <w:rFonts w:ascii="Book Antiqua" w:hAnsi="Book Antiqua" w:cs="Times New Roman"/>
          <w:sz w:val="24"/>
          <w:szCs w:val="24"/>
          <w:lang w:val="en-GB"/>
        </w:rPr>
        <w:t xml:space="preserve">maps </w:t>
      </w:r>
      <w:r w:rsidRPr="000C7650">
        <w:rPr>
          <w:rFonts w:ascii="Book Antiqua" w:hAnsi="Book Antiqua" w:cs="Times New Roman"/>
          <w:sz w:val="24"/>
          <w:szCs w:val="24"/>
          <w:lang w:val="en-GB"/>
        </w:rPr>
        <w:t>between biological replicates and group conditions (Figure 1A, B and C).</w:t>
      </w:r>
    </w:p>
    <w:p w:rsidR="003F5748" w:rsidRPr="000C7650" w:rsidRDefault="003F5748" w:rsidP="000C7650">
      <w:pPr>
        <w:widowControl w:val="0"/>
        <w:autoSpaceDE w:val="0"/>
        <w:autoSpaceDN w:val="0"/>
        <w:spacing w:after="0" w:line="360" w:lineRule="auto"/>
        <w:ind w:firstLine="280"/>
        <w:jc w:val="both"/>
        <w:rPr>
          <w:rFonts w:ascii="Book Antiqua" w:hAnsi="Book Antiqua" w:cs="Times New Roman"/>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i/>
          <w:iCs/>
          <w:sz w:val="24"/>
          <w:szCs w:val="24"/>
          <w:lang w:val="en-GB"/>
        </w:rPr>
      </w:pPr>
      <w:r w:rsidRPr="000C7650">
        <w:rPr>
          <w:rFonts w:ascii="Book Antiqua" w:hAnsi="Book Antiqua" w:cs="Times New Roman"/>
          <w:b/>
          <w:i/>
          <w:iCs/>
          <w:sz w:val="24"/>
          <w:szCs w:val="24"/>
          <w:lang w:val="en-GB"/>
        </w:rPr>
        <w:t xml:space="preserve">Cancer-specific </w:t>
      </w:r>
      <w:proofErr w:type="spellStart"/>
      <w:r w:rsidRPr="000C7650">
        <w:rPr>
          <w:rFonts w:ascii="Book Antiqua" w:hAnsi="Book Antiqua" w:cs="Times New Roman"/>
          <w:b/>
          <w:i/>
          <w:iCs/>
          <w:sz w:val="24"/>
          <w:szCs w:val="24"/>
          <w:lang w:val="en-GB"/>
        </w:rPr>
        <w:t>lncRNAs</w:t>
      </w:r>
      <w:proofErr w:type="spellEnd"/>
      <w:r w:rsidRPr="000C7650">
        <w:rPr>
          <w:rFonts w:ascii="Book Antiqua" w:hAnsi="Book Antiqua" w:cs="Times New Roman"/>
          <w:b/>
          <w:i/>
          <w:iCs/>
          <w:sz w:val="24"/>
          <w:szCs w:val="24"/>
          <w:lang w:val="en-GB"/>
        </w:rPr>
        <w:t>, miRNA and mRNAs in oesophageal squamous cell carcinoma</w:t>
      </w:r>
    </w:p>
    <w:p w:rsidR="003F5748" w:rsidRPr="000C7650" w:rsidRDefault="00717F6B"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The </w:t>
      </w:r>
      <w:r w:rsidR="00091587" w:rsidRPr="000C7650">
        <w:rPr>
          <w:rFonts w:ascii="Book Antiqua" w:hAnsi="Book Antiqua" w:cs="Times New Roman"/>
          <w:sz w:val="24"/>
          <w:szCs w:val="24"/>
          <w:lang w:val="en-GB"/>
        </w:rPr>
        <w:t xml:space="preserve">inter-connected complexity of physiological, cellular and molecular functions </w:t>
      </w:r>
      <w:r w:rsidRPr="000C7650">
        <w:rPr>
          <w:rFonts w:ascii="Book Antiqua" w:hAnsi="Book Antiqua" w:cs="Times New Roman"/>
          <w:sz w:val="24"/>
          <w:szCs w:val="24"/>
          <w:lang w:val="en-GB"/>
        </w:rPr>
        <w:t>has increasingly grow</w:t>
      </w:r>
      <w:r w:rsidR="00764F55" w:rsidRPr="000C7650">
        <w:rPr>
          <w:rFonts w:ascii="Book Antiqua" w:hAnsi="Book Antiqua" w:cs="Times New Roman"/>
          <w:sz w:val="24"/>
          <w:szCs w:val="24"/>
          <w:lang w:val="en-GB"/>
        </w:rPr>
        <w:t>n, thus</w:t>
      </w:r>
      <w:r w:rsidR="00091587" w:rsidRPr="000C7650">
        <w:rPr>
          <w:rFonts w:ascii="Book Antiqua" w:hAnsi="Book Antiqua" w:cs="Times New Roman"/>
          <w:sz w:val="24"/>
          <w:szCs w:val="24"/>
          <w:lang w:val="en-GB"/>
        </w:rPr>
        <w:t xml:space="preserve"> novel </w:t>
      </w:r>
      <w:r w:rsidR="00764F55" w:rsidRPr="000C7650">
        <w:rPr>
          <w:rFonts w:ascii="Book Antiqua" w:hAnsi="Book Antiqua" w:cs="Times New Roman"/>
          <w:sz w:val="24"/>
          <w:szCs w:val="24"/>
          <w:lang w:val="en-GB"/>
        </w:rPr>
        <w:t xml:space="preserve">approaches are required </w:t>
      </w:r>
      <w:r w:rsidR="00091587" w:rsidRPr="000C7650">
        <w:rPr>
          <w:rFonts w:ascii="Book Antiqua" w:hAnsi="Book Antiqua" w:cs="Times New Roman"/>
          <w:sz w:val="24"/>
          <w:szCs w:val="24"/>
          <w:lang w:val="en-GB"/>
        </w:rPr>
        <w:t xml:space="preserve">to </w:t>
      </w:r>
      <w:r w:rsidR="00764F55" w:rsidRPr="000C7650">
        <w:rPr>
          <w:rFonts w:ascii="Book Antiqua" w:hAnsi="Book Antiqua" w:cs="Times New Roman"/>
          <w:sz w:val="24"/>
          <w:szCs w:val="24"/>
          <w:lang w:val="en-GB"/>
        </w:rPr>
        <w:t>simultaneously demonstrate</w:t>
      </w:r>
      <w:r w:rsidR="00091587" w:rsidRPr="000C7650">
        <w:rPr>
          <w:rFonts w:ascii="Book Antiqua" w:hAnsi="Book Antiqua" w:cs="Times New Roman"/>
          <w:sz w:val="24"/>
          <w:szCs w:val="24"/>
          <w:lang w:val="en-GB"/>
        </w:rPr>
        <w:t xml:space="preserve"> multiple datasets</w:t>
      </w:r>
      <w:r w:rsidR="00A11EE5" w:rsidRPr="000C7650">
        <w:rPr>
          <w:rFonts w:ascii="Book Antiqua" w:hAnsi="Book Antiqua" w:cs="Times New Roman"/>
          <w:sz w:val="24"/>
          <w:szCs w:val="24"/>
          <w:lang w:val="en-GB"/>
        </w:rPr>
        <w:fldChar w:fldCharType="begin"/>
      </w:r>
      <w:r w:rsidR="00091587" w:rsidRPr="000C7650">
        <w:rPr>
          <w:rFonts w:ascii="Book Antiqua" w:hAnsi="Book Antiqua" w:cs="Times New Roman"/>
          <w:sz w:val="24"/>
          <w:szCs w:val="24"/>
          <w:lang w:val="en-GB"/>
        </w:rPr>
        <w:instrText xml:space="preserve"> ADDIN EN.CITE &lt;EndNote&gt;&lt;Cite&gt;&lt;Author&gt;Martin&lt;/Author&gt;&lt;Year&gt;2012&lt;/Year&gt;&lt;RecNum&gt;197&lt;/RecNum&gt;&lt;DisplayText&gt;&lt;style face="superscript"&gt;[32]&lt;/style&gt;&lt;/DisplayText&gt;&lt;record&gt;&lt;rec-number&gt;197&lt;/rec-number&gt;&lt;foreign-keys&gt;&lt;key app="EN" db-id="00axrx9fjwsvznefren5w5r2p9r5tvd92dzp"&gt;197&lt;/key&gt;&lt;/foreign-keys&gt;&lt;ref-type name="Journal Article"&gt;17&lt;/ref-type&gt;&lt;contributors&gt;&lt;authors&gt;&lt;author&gt;Martin, B&lt;/author&gt;&lt;author&gt;Chadwick, W&lt;/author&gt;&lt;author&gt;Yi, T.&lt;/author&gt;&lt;author&gt;Park, S. S.&lt;/author&gt;&lt;author&gt;Lu, D.&lt;/author&gt;&lt;author&gt;Ni, B.&lt;/author&gt;&lt;author&gt;Gadkaree, S&lt;/author&gt;&lt;author&gt;Farhang, K&lt;/author&gt;&lt;author&gt;Becker, K. G.&lt;/author&gt;&lt;author&gt;Maudsley, S&lt;/author&gt;&lt;/authors&gt;&lt;/contributors&gt;&lt;titles&gt;&lt;title&gt;VENNTURE--a novel Venn diagram investigational tool for multiple pharmacological dataset analysis&lt;/title&gt;&lt;secondary-title&gt;Plos One&lt;/secondary-title&gt;&lt;/titles&gt;&lt;periodical&gt;&lt;full-title&gt;PLOS ONE&lt;/full-title&gt;&lt;/periodical&gt;&lt;pages&gt;e36911&lt;/pages&gt;&lt;volume&gt;7&lt;/volume&gt;&lt;number&gt;5&lt;/number&gt;&lt;dates&gt;&lt;year&gt;2012&lt;/year&gt;&lt;/dates&gt;&lt;urls&gt;&lt;/urls&gt;&lt;/record&gt;&lt;/Cite&gt;&lt;/EndNote&gt;</w:instrText>
      </w:r>
      <w:r w:rsidR="00A11EE5" w:rsidRPr="000C7650">
        <w:rPr>
          <w:rFonts w:ascii="Book Antiqua" w:hAnsi="Book Antiqua" w:cs="Times New Roman"/>
          <w:sz w:val="24"/>
          <w:szCs w:val="24"/>
          <w:lang w:val="en-GB"/>
        </w:rPr>
        <w:fldChar w:fldCharType="separate"/>
      </w:r>
      <w:r w:rsidR="00091587" w:rsidRPr="000C7650">
        <w:rPr>
          <w:rFonts w:ascii="Book Antiqua" w:hAnsi="Book Antiqua" w:cs="Times New Roman"/>
          <w:sz w:val="24"/>
          <w:szCs w:val="24"/>
          <w:vertAlign w:val="superscript"/>
          <w:lang w:val="en-GB"/>
        </w:rPr>
        <w:t>[</w:t>
      </w:r>
      <w:hyperlink w:anchor="_ENREF_32" w:tooltip="Martin, 2012 #197" w:history="1">
        <w:r w:rsidR="005519FD" w:rsidRPr="000C7650">
          <w:rPr>
            <w:rFonts w:ascii="Book Antiqua" w:hAnsi="Book Antiqua" w:cs="Times New Roman"/>
            <w:sz w:val="24"/>
            <w:szCs w:val="24"/>
            <w:vertAlign w:val="superscript"/>
            <w:lang w:val="en-GB"/>
          </w:rPr>
          <w:t>32</w:t>
        </w:r>
      </w:hyperlink>
      <w:r w:rsidR="00091587"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091587" w:rsidRPr="000C7650">
        <w:rPr>
          <w:rFonts w:ascii="Book Antiqua" w:hAnsi="Book Antiqua" w:cs="Times New Roman"/>
          <w:sz w:val="24"/>
          <w:szCs w:val="24"/>
          <w:lang w:val="en-GB"/>
        </w:rPr>
        <w:t xml:space="preserve">. </w:t>
      </w:r>
      <w:r w:rsidR="0041750E" w:rsidRPr="000C7650">
        <w:rPr>
          <w:rFonts w:ascii="Book Antiqua" w:hAnsi="Book Antiqua" w:cs="Times New Roman"/>
          <w:sz w:val="24"/>
          <w:szCs w:val="24"/>
        </w:rPr>
        <w:t>T</w:t>
      </w:r>
      <w:r w:rsidR="00091587" w:rsidRPr="000C7650">
        <w:rPr>
          <w:rFonts w:ascii="Book Antiqua" w:hAnsi="Book Antiqua" w:cs="Times New Roman"/>
          <w:sz w:val="24"/>
          <w:szCs w:val="24"/>
          <w:lang w:val="en-GB"/>
        </w:rPr>
        <w:t>he</w:t>
      </w:r>
      <w:r w:rsidR="00764F55" w:rsidRPr="000C7650">
        <w:rPr>
          <w:rFonts w:ascii="Book Antiqua" w:hAnsi="Book Antiqua" w:cs="Times New Roman"/>
          <w:sz w:val="24"/>
          <w:szCs w:val="24"/>
          <w:lang w:val="en-GB"/>
        </w:rPr>
        <w:t>re are multiple intersecting regions (generally as circles)in V</w:t>
      </w:r>
      <w:r w:rsidR="00091587" w:rsidRPr="000C7650">
        <w:rPr>
          <w:rFonts w:ascii="Book Antiqua" w:hAnsi="Book Antiqua" w:cs="Times New Roman"/>
          <w:sz w:val="24"/>
          <w:szCs w:val="24"/>
          <w:lang w:val="en-GB"/>
        </w:rPr>
        <w:t xml:space="preserve">enn diagram, which </w:t>
      </w:r>
      <w:r w:rsidR="00764F55" w:rsidRPr="000C7650">
        <w:rPr>
          <w:rFonts w:ascii="Book Antiqua" w:hAnsi="Book Antiqua" w:cs="Times New Roman"/>
          <w:sz w:val="24"/>
          <w:szCs w:val="24"/>
          <w:lang w:val="en-GB"/>
        </w:rPr>
        <w:t>enable</w:t>
      </w:r>
      <w:r w:rsidR="00BC5BB8" w:rsidRPr="000C7650">
        <w:rPr>
          <w:rFonts w:ascii="Book Antiqua" w:hAnsi="Book Antiqua" w:cs="Times New Roman"/>
          <w:sz w:val="24"/>
          <w:szCs w:val="24"/>
          <w:lang w:val="en-GB"/>
        </w:rPr>
        <w:t xml:space="preserve"> </w:t>
      </w:r>
      <w:r w:rsidR="00764F55" w:rsidRPr="000C7650">
        <w:rPr>
          <w:rFonts w:ascii="Book Antiqua" w:hAnsi="Book Antiqua" w:cs="Times New Roman"/>
          <w:sz w:val="24"/>
          <w:szCs w:val="24"/>
          <w:lang w:val="en-GB"/>
        </w:rPr>
        <w:t xml:space="preserve">the </w:t>
      </w:r>
      <w:r w:rsidR="00764F55" w:rsidRPr="000C7650">
        <w:rPr>
          <w:rFonts w:ascii="Book Antiqua" w:hAnsi="Book Antiqua" w:cs="Times New Roman"/>
          <w:sz w:val="24"/>
          <w:szCs w:val="24"/>
          <w:lang w:val="en-GB"/>
        </w:rPr>
        <w:lastRenderedPageBreak/>
        <w:t>description of all</w:t>
      </w:r>
      <w:r w:rsidR="00091587" w:rsidRPr="000C7650">
        <w:rPr>
          <w:rFonts w:ascii="Book Antiqua" w:hAnsi="Book Antiqua" w:cs="Times New Roman"/>
          <w:sz w:val="24"/>
          <w:szCs w:val="24"/>
          <w:lang w:val="en-GB"/>
        </w:rPr>
        <w:t xml:space="preserve"> logical relations </w:t>
      </w:r>
      <w:r w:rsidR="00764F55" w:rsidRPr="000C7650">
        <w:rPr>
          <w:rFonts w:ascii="Book Antiqua" w:hAnsi="Book Antiqua" w:cs="Times New Roman"/>
          <w:sz w:val="24"/>
          <w:szCs w:val="24"/>
          <w:lang w:val="en-GB"/>
        </w:rPr>
        <w:t>among various</w:t>
      </w:r>
      <w:r w:rsidR="00091587" w:rsidRPr="000C7650">
        <w:rPr>
          <w:rFonts w:ascii="Book Antiqua" w:hAnsi="Book Antiqua" w:cs="Times New Roman"/>
          <w:sz w:val="24"/>
          <w:szCs w:val="24"/>
          <w:lang w:val="en-GB"/>
        </w:rPr>
        <w:t xml:space="preserve"> data sets</w:t>
      </w:r>
      <w:r w:rsidR="00A11EE5" w:rsidRPr="000C7650">
        <w:rPr>
          <w:rFonts w:ascii="Book Antiqua" w:hAnsi="Book Antiqua" w:cs="Times New Roman"/>
          <w:sz w:val="24"/>
          <w:szCs w:val="24"/>
          <w:lang w:val="en-GB"/>
        </w:rPr>
        <w:fldChar w:fldCharType="begin"/>
      </w:r>
      <w:r w:rsidR="00091587" w:rsidRPr="000C7650">
        <w:rPr>
          <w:rFonts w:ascii="Book Antiqua" w:hAnsi="Book Antiqua" w:cs="Times New Roman"/>
          <w:sz w:val="24"/>
          <w:szCs w:val="24"/>
          <w:lang w:val="en-GB"/>
        </w:rPr>
        <w:instrText xml:space="preserve"> ADDIN EN.CITE &lt;EndNote&gt;&lt;Cite&gt;&lt;Author&gt;Henry&lt;/Author&gt;&lt;Year&gt;2015&lt;/Year&gt;&lt;RecNum&gt;198&lt;/RecNum&gt;&lt;DisplayText&gt;&lt;style face="superscript"&gt;[33]&lt;/style&gt;&lt;/DisplayText&gt;&lt;record&gt;&lt;rec-number&gt;198&lt;/rec-number&gt;&lt;foreign-keys&gt;&lt;key app="EN" db-id="00axrx9fjwsvznefren5w5r2p9r5tvd92dzp"&gt;198&lt;/key&gt;&lt;/foreign-keys&gt;&lt;ref-type name="Journal Article"&gt;17&lt;/ref-type&gt;&lt;contributors&gt;&lt;authors&gt;&lt;author&gt;Henry, Heberle&lt;/author&gt;&lt;author&gt;Vaz, Meirelles Gabriela&lt;/author&gt;&lt;author&gt;Da, Silva Felipe R&lt;/author&gt;&lt;author&gt;Telles, Guilherme P&lt;/author&gt;&lt;author&gt;Rosane, Minghim&lt;/author&gt;&lt;/authors&gt;&lt;/contributors&gt;&lt;titles&gt;&lt;title&gt;InteractiVenn: a web-based tool for the analysis of sets through Venn diagrams&lt;/title&gt;&lt;secondary-title&gt;BMC Bioinformatics&lt;/secondary-title&gt;&lt;/titles&gt;&lt;periodical&gt;&lt;full-title&gt;Bmc Bioinformatics&lt;/full-title&gt;&lt;/periodical&gt;&lt;pages&gt;169&lt;/pages&gt;&lt;volume&gt;16&lt;/volume&gt;&lt;number&gt;1&lt;/number&gt;&lt;dates&gt;&lt;year&gt;2015&lt;/year&gt;&lt;/dates&gt;&lt;urls&gt;&lt;/urls&gt;&lt;/record&gt;&lt;/Cite&gt;&lt;/EndNote&gt;</w:instrText>
      </w:r>
      <w:r w:rsidR="00A11EE5" w:rsidRPr="000C7650">
        <w:rPr>
          <w:rFonts w:ascii="Book Antiqua" w:hAnsi="Book Antiqua" w:cs="Times New Roman"/>
          <w:sz w:val="24"/>
          <w:szCs w:val="24"/>
          <w:lang w:val="en-GB"/>
        </w:rPr>
        <w:fldChar w:fldCharType="separate"/>
      </w:r>
      <w:r w:rsidR="00091587" w:rsidRPr="000C7650">
        <w:rPr>
          <w:rFonts w:ascii="Book Antiqua" w:hAnsi="Book Antiqua" w:cs="Times New Roman"/>
          <w:sz w:val="24"/>
          <w:szCs w:val="24"/>
          <w:vertAlign w:val="superscript"/>
          <w:lang w:val="en-GB"/>
        </w:rPr>
        <w:t>[</w:t>
      </w:r>
      <w:hyperlink w:anchor="_ENREF_33" w:tooltip="Henry, 2015 #198" w:history="1">
        <w:r w:rsidR="005519FD" w:rsidRPr="000C7650">
          <w:rPr>
            <w:rFonts w:ascii="Book Antiqua" w:hAnsi="Book Antiqua" w:cs="Times New Roman"/>
            <w:sz w:val="24"/>
            <w:szCs w:val="24"/>
            <w:vertAlign w:val="superscript"/>
            <w:lang w:val="en-GB"/>
          </w:rPr>
          <w:t>33</w:t>
        </w:r>
      </w:hyperlink>
      <w:r w:rsidR="00091587"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091587" w:rsidRPr="000C7650">
        <w:rPr>
          <w:rFonts w:ascii="Book Antiqua" w:hAnsi="Book Antiqua" w:cs="Times New Roman"/>
          <w:sz w:val="24"/>
          <w:szCs w:val="24"/>
          <w:lang w:val="en-GB"/>
        </w:rPr>
        <w:t>.</w:t>
      </w:r>
      <w:r w:rsidR="0041750E" w:rsidRPr="000C7650">
        <w:rPr>
          <w:rFonts w:ascii="Book Antiqua" w:hAnsi="Book Antiqua" w:cs="Times New Roman"/>
          <w:sz w:val="24"/>
          <w:szCs w:val="24"/>
        </w:rPr>
        <w:t>Here</w:t>
      </w:r>
      <w:r w:rsidR="00091587" w:rsidRPr="000C7650">
        <w:rPr>
          <w:rFonts w:ascii="Book Antiqua" w:hAnsi="Book Antiqua" w:cs="Times New Roman"/>
          <w:sz w:val="24"/>
          <w:szCs w:val="24"/>
          <w:lang w:val="en-GB"/>
        </w:rPr>
        <w:t>, we selected 21 miRNAs from</w:t>
      </w:r>
      <w:r w:rsidR="0041750E" w:rsidRPr="000C7650">
        <w:rPr>
          <w:rFonts w:ascii="Book Antiqua" w:hAnsi="Book Antiqua" w:cs="Times New Roman"/>
          <w:sz w:val="24"/>
          <w:szCs w:val="24"/>
          <w:lang w:val="en-GB"/>
        </w:rPr>
        <w:t xml:space="preserve"> GSE66274 and GSE55856</w:t>
      </w:r>
      <w:r w:rsidR="00091587" w:rsidRPr="000C7650">
        <w:rPr>
          <w:rFonts w:ascii="Book Antiqua" w:hAnsi="Book Antiqua" w:cs="Times New Roman"/>
          <w:sz w:val="24"/>
          <w:szCs w:val="24"/>
          <w:lang w:val="en-GB"/>
        </w:rPr>
        <w:t xml:space="preserve">;228 mRNAs from GSE26886, GSE17351 and GSE45670; and 31 </w:t>
      </w:r>
      <w:proofErr w:type="spellStart"/>
      <w:r w:rsidR="00091587" w:rsidRPr="000C7650">
        <w:rPr>
          <w:rFonts w:ascii="Book Antiqua" w:hAnsi="Book Antiqua" w:cs="Times New Roman"/>
          <w:sz w:val="24"/>
          <w:szCs w:val="24"/>
          <w:lang w:val="en-GB"/>
        </w:rPr>
        <w:t>lncRNAs</w:t>
      </w:r>
      <w:proofErr w:type="spellEnd"/>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from GSE26886, GSE17351, and GSE45670 (Figure 2A, B and C).</w:t>
      </w: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i/>
          <w:iCs/>
          <w:sz w:val="24"/>
          <w:szCs w:val="24"/>
          <w:lang w:val="en-GB"/>
        </w:rPr>
      </w:pPr>
      <w:proofErr w:type="gramStart"/>
      <w:r w:rsidRPr="000C7650">
        <w:rPr>
          <w:rFonts w:ascii="Book Antiqua" w:hAnsi="Book Antiqua" w:cs="Times New Roman"/>
          <w:b/>
          <w:i/>
          <w:iCs/>
          <w:sz w:val="24"/>
          <w:szCs w:val="24"/>
          <w:lang w:val="en-GB"/>
        </w:rPr>
        <w:t>mRNA</w:t>
      </w:r>
      <w:proofErr w:type="gramEnd"/>
      <w:r w:rsidR="000C7650" w:rsidRPr="000C7650">
        <w:rPr>
          <w:rFonts w:ascii="Book Antiqua" w:hAnsi="Book Antiqua" w:cs="Times New Roman"/>
          <w:b/>
          <w:i/>
          <w:iCs/>
          <w:sz w:val="24"/>
          <w:szCs w:val="24"/>
          <w:lang w:val="en-GB"/>
        </w:rPr>
        <w:t xml:space="preserve"> </w:t>
      </w:r>
      <w:r w:rsidRPr="000C7650">
        <w:rPr>
          <w:rFonts w:ascii="Book Antiqua" w:hAnsi="Book Antiqua" w:cs="Times New Roman"/>
          <w:b/>
          <w:i/>
          <w:iCs/>
          <w:sz w:val="24"/>
          <w:szCs w:val="24"/>
          <w:lang w:val="en-GB"/>
        </w:rPr>
        <w:t>GO analysis in oesophageal squamous cell carcinoma</w:t>
      </w:r>
    </w:p>
    <w:p w:rsidR="003F5748" w:rsidRPr="000C7650" w:rsidRDefault="00764F55"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In t</w:t>
      </w:r>
      <w:r w:rsidR="00091587" w:rsidRPr="000C7650">
        <w:rPr>
          <w:rFonts w:ascii="Book Antiqua" w:hAnsi="Book Antiqua" w:cs="Times New Roman"/>
          <w:sz w:val="24"/>
          <w:szCs w:val="24"/>
          <w:lang w:val="en-GB"/>
        </w:rPr>
        <w:t xml:space="preserve">he Gene Ontology (GO) </w:t>
      </w:r>
      <w:r w:rsidR="0041750E" w:rsidRPr="000C7650">
        <w:rPr>
          <w:rFonts w:ascii="Book Antiqua" w:hAnsi="Book Antiqua" w:cs="Times New Roman"/>
          <w:sz w:val="24"/>
          <w:szCs w:val="24"/>
          <w:lang w:val="en-GB"/>
        </w:rPr>
        <w:t>database</w:t>
      </w:r>
      <w:r w:rsidRPr="000C7650">
        <w:rPr>
          <w:rFonts w:ascii="Book Antiqua" w:hAnsi="Book Antiqua" w:cs="Times New Roman"/>
          <w:sz w:val="24"/>
          <w:szCs w:val="24"/>
          <w:lang w:val="en-GB"/>
        </w:rPr>
        <w:t>, there are</w:t>
      </w:r>
      <w:r w:rsidR="00091587" w:rsidRPr="000C7650">
        <w:rPr>
          <w:rFonts w:ascii="Book Antiqua" w:hAnsi="Book Antiqua" w:cs="Times New Roman"/>
          <w:sz w:val="24"/>
          <w:szCs w:val="24"/>
          <w:lang w:val="en-GB"/>
        </w:rPr>
        <w:t xml:space="preserve"> structured, controlled vocabularies and classifications</w:t>
      </w:r>
      <w:r w:rsidRPr="000C7650">
        <w:rPr>
          <w:rFonts w:ascii="Book Antiqua" w:hAnsi="Book Antiqua" w:cs="Times New Roman"/>
          <w:sz w:val="24"/>
          <w:szCs w:val="24"/>
          <w:lang w:val="en-GB"/>
        </w:rPr>
        <w:t xml:space="preserve"> covering </w:t>
      </w:r>
      <w:r w:rsidR="00091587" w:rsidRPr="000C7650">
        <w:rPr>
          <w:rFonts w:ascii="Book Antiqua" w:hAnsi="Book Antiqua" w:cs="Times New Roman"/>
          <w:sz w:val="24"/>
          <w:szCs w:val="24"/>
          <w:lang w:val="en-GB"/>
        </w:rPr>
        <w:t>several molecular and cellular biology</w:t>
      </w:r>
      <w:r w:rsidRPr="000C7650">
        <w:rPr>
          <w:rFonts w:ascii="Book Antiqua" w:hAnsi="Book Antiqua" w:cs="Times New Roman"/>
          <w:sz w:val="24"/>
          <w:szCs w:val="24"/>
          <w:lang w:val="en-GB"/>
        </w:rPr>
        <w:t xml:space="preserve"> domains. GO has been applied</w:t>
      </w:r>
      <w:r w:rsidR="00BC5BB8" w:rsidRPr="000C7650">
        <w:rPr>
          <w:rFonts w:ascii="Book Antiqua" w:hAnsi="Book Antiqua" w:cs="Times New Roman"/>
          <w:sz w:val="24"/>
          <w:szCs w:val="24"/>
          <w:lang w:val="en-GB"/>
        </w:rPr>
        <w:t xml:space="preserve"> </w:t>
      </w:r>
      <w:r w:rsidR="00091587" w:rsidRPr="000C7650">
        <w:rPr>
          <w:rFonts w:ascii="Book Antiqua" w:hAnsi="Book Antiqua" w:cs="Times New Roman"/>
          <w:sz w:val="24"/>
          <w:szCs w:val="24"/>
          <w:lang w:val="en-GB"/>
        </w:rPr>
        <w:t xml:space="preserve">for the annotation of genes and </w:t>
      </w:r>
      <w:proofErr w:type="gramStart"/>
      <w:r w:rsidR="00091587" w:rsidRPr="000C7650">
        <w:rPr>
          <w:rFonts w:ascii="Book Antiqua" w:hAnsi="Book Antiqua" w:cs="Times New Roman"/>
          <w:sz w:val="24"/>
          <w:szCs w:val="24"/>
          <w:lang w:val="en-GB"/>
        </w:rPr>
        <w:t>sequences</w:t>
      </w:r>
      <w:proofErr w:type="gramEnd"/>
      <w:r w:rsidR="00A11EE5" w:rsidRPr="000C7650">
        <w:rPr>
          <w:rFonts w:ascii="Book Antiqua" w:hAnsi="Book Antiqua" w:cs="Times New Roman"/>
          <w:sz w:val="24"/>
          <w:szCs w:val="24"/>
          <w:lang w:val="en-GB"/>
        </w:rPr>
        <w:fldChar w:fldCharType="begin">
          <w:fldData xml:space="preserve">PEVuZE5vdGU+PENpdGU+PFllYXI+MjAwNDwvWWVhcj48UmVjTnVtPjE5OTwvUmVjTnVtPjxEaXNw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</w:fldData>
        </w:fldChar>
      </w:r>
      <w:r w:rsidR="00091587"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PEVuZE5vdGU+PENpdGU+PFllYXI+MjAwNDwvWWVhcj48UmVjTnVtPjE5OTwvUmVjTnVtPjxEaXNw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</w:fldData>
        </w:fldChar>
      </w:r>
      <w:r w:rsidR="00091587"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0041750E" w:rsidRPr="000C7650">
        <w:rPr>
          <w:rFonts w:ascii="Book Antiqua" w:hAnsi="Book Antiqua" w:cs="Times New Roman"/>
          <w:sz w:val="24"/>
          <w:szCs w:val="24"/>
          <w:vertAlign w:val="superscript"/>
          <w:lang w:val="en-GB"/>
        </w:rPr>
        <w:t>[</w:t>
      </w:r>
      <w:hyperlink w:anchor="_ENREF_34" w:tooltip="Starkov, 2004 #199" w:history="1">
        <w:r w:rsidR="005519FD" w:rsidRPr="000C7650">
          <w:rPr>
            <w:rFonts w:ascii="Book Antiqua" w:hAnsi="Book Antiqua" w:cs="Times New Roman"/>
            <w:sz w:val="24"/>
            <w:szCs w:val="24"/>
            <w:vertAlign w:val="superscript"/>
            <w:lang w:val="en-GB"/>
          </w:rPr>
          <w:t>34</w:t>
        </w:r>
      </w:hyperlink>
      <w:r w:rsidR="0041750E"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w:t>
      </w:r>
    </w:p>
    <w:p w:rsidR="003F5748" w:rsidRPr="000C7650" w:rsidRDefault="00091587"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The </w:t>
      </w:r>
      <w:r w:rsidR="00171E31" w:rsidRPr="000C7650">
        <w:rPr>
          <w:rFonts w:ascii="Book Antiqua" w:hAnsi="Book Antiqua" w:cs="Times New Roman"/>
          <w:sz w:val="24"/>
          <w:szCs w:val="24"/>
          <w:lang w:val="en-GB"/>
        </w:rPr>
        <w:t>2</w:t>
      </w:r>
      <w:r w:rsidRPr="000C7650">
        <w:rPr>
          <w:rFonts w:ascii="Book Antiqua" w:hAnsi="Book Antiqua" w:cs="Times New Roman"/>
          <w:sz w:val="24"/>
          <w:szCs w:val="24"/>
          <w:lang w:val="en-GB"/>
        </w:rPr>
        <w:t xml:space="preserve">28 genes </w:t>
      </w:r>
      <w:r w:rsidR="00171E31" w:rsidRPr="000C7650">
        <w:rPr>
          <w:rFonts w:ascii="Book Antiqua" w:hAnsi="Book Antiqua" w:cs="Times New Roman"/>
          <w:sz w:val="24"/>
          <w:szCs w:val="24"/>
          <w:lang w:val="en-GB"/>
        </w:rPr>
        <w:t>with differential expression</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were analysed </w:t>
      </w:r>
      <w:r w:rsidR="00171E31" w:rsidRPr="000C7650">
        <w:rPr>
          <w:rFonts w:ascii="Book Antiqua" w:hAnsi="Book Antiqua" w:cs="Times New Roman"/>
          <w:sz w:val="24"/>
          <w:szCs w:val="24"/>
          <w:lang w:val="en-GB"/>
        </w:rPr>
        <w:t>with</w:t>
      </w:r>
      <w:r w:rsidRPr="000C7650">
        <w:rPr>
          <w:rFonts w:ascii="Book Antiqua" w:hAnsi="Book Antiqua" w:cs="Times New Roman"/>
          <w:sz w:val="24"/>
          <w:szCs w:val="24"/>
          <w:lang w:val="en-GB"/>
        </w:rPr>
        <w:t xml:space="preserve"> the </w:t>
      </w:r>
      <w:r w:rsidR="00171E31" w:rsidRPr="000C7650">
        <w:rPr>
          <w:rFonts w:ascii="Book Antiqua" w:hAnsi="Book Antiqua" w:cs="Times New Roman"/>
          <w:sz w:val="24"/>
          <w:szCs w:val="24"/>
          <w:lang w:val="en-GB"/>
        </w:rPr>
        <w:t xml:space="preserve">GO </w:t>
      </w:r>
      <w:r w:rsidRPr="000C7650">
        <w:rPr>
          <w:rFonts w:ascii="Book Antiqua" w:hAnsi="Book Antiqua" w:cs="Times New Roman"/>
          <w:sz w:val="24"/>
          <w:szCs w:val="24"/>
          <w:lang w:val="en-GB"/>
        </w:rPr>
        <w:t xml:space="preserve">database. </w:t>
      </w:r>
      <w:r w:rsidR="0041750E" w:rsidRPr="000C7650">
        <w:rPr>
          <w:rFonts w:ascii="Book Antiqua" w:hAnsi="Book Antiqua" w:cs="Times New Roman"/>
          <w:sz w:val="24"/>
          <w:szCs w:val="24"/>
          <w:lang w:val="en-GB"/>
        </w:rPr>
        <w:t>T</w:t>
      </w:r>
      <w:r w:rsidRPr="000C7650">
        <w:rPr>
          <w:rFonts w:ascii="Book Antiqua" w:hAnsi="Book Antiqua" w:cs="Times New Roman"/>
          <w:sz w:val="24"/>
          <w:szCs w:val="24"/>
          <w:lang w:val="en-GB"/>
        </w:rPr>
        <w:t xml:space="preserve">he enrichment of these genes </w:t>
      </w:r>
      <w:r w:rsidR="0041750E" w:rsidRPr="000C7650">
        <w:rPr>
          <w:rFonts w:ascii="Book Antiqua" w:hAnsi="Book Antiqua" w:cs="Times New Roman"/>
          <w:sz w:val="24"/>
          <w:szCs w:val="24"/>
          <w:lang w:val="en-GB"/>
        </w:rPr>
        <w:t xml:space="preserve">was analysed </w:t>
      </w:r>
      <w:r w:rsidRPr="000C7650">
        <w:rPr>
          <w:rFonts w:ascii="Book Antiqua" w:hAnsi="Book Antiqua" w:cs="Times New Roman"/>
          <w:sz w:val="24"/>
          <w:szCs w:val="24"/>
          <w:lang w:val="en-GB"/>
        </w:rPr>
        <w:t>in specific pathways. Enrichment</w:t>
      </w:r>
      <w:r w:rsidR="00BC5BB8" w:rsidRPr="000C7650">
        <w:rPr>
          <w:rFonts w:ascii="Book Antiqua" w:hAnsi="Book Antiqua" w:cs="Times New Roman"/>
          <w:sz w:val="24"/>
          <w:szCs w:val="24"/>
          <w:lang w:val="en-GB"/>
        </w:rPr>
        <w:t xml:space="preserve"> </w:t>
      </w:r>
      <w:r w:rsidR="00171E31" w:rsidRPr="000C7650">
        <w:rPr>
          <w:rFonts w:ascii="Book Antiqua" w:hAnsi="Book Antiqua" w:cs="Times New Roman"/>
          <w:sz w:val="24"/>
          <w:szCs w:val="24"/>
          <w:lang w:val="en-GB"/>
        </w:rPr>
        <w:t>analysis is</w:t>
      </w:r>
      <w:r w:rsidR="0041750E" w:rsidRPr="000C7650">
        <w:rPr>
          <w:rFonts w:ascii="Book Antiqua" w:hAnsi="Book Antiqua" w:cs="Times New Roman"/>
          <w:sz w:val="24"/>
          <w:szCs w:val="24"/>
          <w:lang w:val="en-GB"/>
        </w:rPr>
        <w:t xml:space="preserve"> used to evaluate </w:t>
      </w:r>
      <w:r w:rsidRPr="000C7650">
        <w:rPr>
          <w:rFonts w:ascii="Book Antiqua" w:hAnsi="Book Antiqua" w:cs="Times New Roman"/>
          <w:sz w:val="24"/>
          <w:szCs w:val="24"/>
          <w:lang w:val="en-GB"/>
        </w:rPr>
        <w:t>the significance of the function, which helps</w:t>
      </w:r>
      <w:r w:rsidR="00BC5BB8" w:rsidRPr="000C7650">
        <w:rPr>
          <w:rFonts w:ascii="Book Antiqua" w:hAnsi="Book Antiqua" w:cs="Times New Roman"/>
          <w:sz w:val="24"/>
          <w:szCs w:val="24"/>
          <w:lang w:val="en-GB"/>
        </w:rPr>
        <w:t xml:space="preserve"> </w:t>
      </w:r>
      <w:r w:rsidR="00171E31" w:rsidRPr="000C7650">
        <w:rPr>
          <w:rFonts w:ascii="Book Antiqua" w:hAnsi="Book Antiqua" w:cs="Times New Roman"/>
          <w:sz w:val="24"/>
          <w:szCs w:val="24"/>
          <w:lang w:val="en-GB"/>
        </w:rPr>
        <w:t>provide</w:t>
      </w:r>
      <w:r w:rsidRPr="000C7650">
        <w:rPr>
          <w:rFonts w:ascii="Book Antiqua" w:hAnsi="Book Antiqua" w:cs="Times New Roman"/>
          <w:sz w:val="24"/>
          <w:szCs w:val="24"/>
          <w:lang w:val="en-GB"/>
        </w:rPr>
        <w:t xml:space="preserve"> GO</w:t>
      </w:r>
      <w:r w:rsidR="00396E73" w:rsidRPr="000C7650">
        <w:rPr>
          <w:rFonts w:ascii="Book Antiqua" w:hAnsi="Book Antiqua" w:cs="Times New Roman"/>
          <w:sz w:val="24"/>
          <w:szCs w:val="24"/>
          <w:lang w:val="en-GB"/>
        </w:rPr>
        <w:t xml:space="preserve"> terms</w:t>
      </w:r>
      <w:r w:rsidRPr="000C7650">
        <w:rPr>
          <w:rFonts w:ascii="Book Antiqua" w:hAnsi="Book Antiqua" w:cs="Times New Roman"/>
          <w:sz w:val="24"/>
          <w:szCs w:val="24"/>
          <w:lang w:val="en-GB"/>
        </w:rPr>
        <w:t xml:space="preserve"> with a more definitive function de</w:t>
      </w:r>
      <w:r w:rsidR="000C7650" w:rsidRPr="000C7650">
        <w:rPr>
          <w:rFonts w:ascii="Book Antiqua" w:hAnsi="Book Antiqua" w:cs="Times New Roman"/>
          <w:sz w:val="24"/>
          <w:szCs w:val="24"/>
          <w:lang w:val="en-GB"/>
        </w:rPr>
        <w:t>monstration</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&lt;EndNote&gt;&lt;Cite&gt;&lt;Author&gt;Mutowo&lt;/Author&gt;&lt;Year&gt;2016&lt;/Year&gt;&lt;RecNum&gt;200&lt;/RecNum&gt;&lt;DisplayText&gt;&lt;style face="superscript"&gt;[35]&lt;/style&gt;&lt;/DisplayText&gt;&lt;record&gt;&lt;rec-number&gt;200&lt;/rec-number&gt;&lt;foreign-keys&gt;&lt;key app="EN" db-id="00axrx9fjwsvznefren5w5r2p9r5tvd92dzp"&gt;200&lt;/key&gt;&lt;/foreign-keys&gt;&lt;ref-type name="Journal Article"&gt;17&lt;/ref-type&gt;&lt;contributors&gt;&lt;authors&gt;&lt;author&gt;Mutowo, P&lt;/author&gt;&lt;author&gt;Bento, A. P.&lt;/author&gt;&lt;author&gt;Dedman, N&lt;/author&gt;&lt;author&gt;Gaulton, A&lt;/author&gt;&lt;author&gt;Hersey, A&lt;/author&gt;&lt;author&gt;Lomax, J&lt;/author&gt;&lt;author&gt;Overington, J. P.&lt;/author&gt;&lt;/authors&gt;&lt;/contributors&gt;&lt;titles&gt;&lt;title&gt;A drug target slim: using gene ontology and gene ontology annotations to navigate protein-ligand target space in ChEMBL&lt;/title&gt;&lt;secondary-title&gt;Journal of Biomedical Semantics&lt;/secondary-title&gt;&lt;/titles&gt;&lt;periodical&gt;&lt;full-title&gt;Journal of Biomedical Semantics&lt;/full-title&gt;&lt;/periodical&gt;&lt;pages&gt;59&lt;/pages&gt;&lt;volume&gt;7&lt;/volume&gt;&lt;number&gt;1&lt;/number&gt;&lt;dates&gt;&lt;year&gt;2016&lt;/year&gt;&lt;/dates&gt;&lt;urls&gt;&lt;/urls&gt;&lt;/record&gt;&lt;/Cite&gt;&lt;/EndNote&gt;</w:instrText>
      </w:r>
      <w:r w:rsidR="00A11EE5" w:rsidRPr="000C7650">
        <w:rPr>
          <w:rFonts w:ascii="Book Antiqua" w:hAnsi="Book Antiqua" w:cs="Times New Roman"/>
          <w:sz w:val="24"/>
          <w:szCs w:val="24"/>
          <w:lang w:val="en-GB"/>
        </w:rPr>
        <w:fldChar w:fldCharType="separate"/>
      </w:r>
      <w:r w:rsidR="0041750E" w:rsidRPr="000C7650">
        <w:rPr>
          <w:rFonts w:ascii="Book Antiqua" w:hAnsi="Book Antiqua" w:cs="Times New Roman"/>
          <w:sz w:val="24"/>
          <w:szCs w:val="24"/>
          <w:vertAlign w:val="superscript"/>
          <w:lang w:val="en-GB"/>
        </w:rPr>
        <w:t>[</w:t>
      </w:r>
      <w:hyperlink w:anchor="_ENREF_35" w:tooltip="Mutowo, 2016 #200" w:history="1">
        <w:r w:rsidR="005519FD" w:rsidRPr="000C7650">
          <w:rPr>
            <w:rFonts w:ascii="Book Antiqua" w:hAnsi="Book Antiqua" w:cs="Times New Roman"/>
            <w:sz w:val="24"/>
            <w:szCs w:val="24"/>
            <w:vertAlign w:val="superscript"/>
            <w:lang w:val="en-GB"/>
          </w:rPr>
          <w:t>35</w:t>
        </w:r>
      </w:hyperlink>
      <w:r w:rsidR="0041750E"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 xml:space="preserve">. </w:t>
      </w:r>
      <w:r w:rsidR="00396E73" w:rsidRPr="000C7650">
        <w:rPr>
          <w:rFonts w:ascii="Book Antiqua" w:hAnsi="Book Antiqua" w:cs="Times New Roman"/>
          <w:sz w:val="24"/>
          <w:szCs w:val="24"/>
          <w:lang w:val="en-GB"/>
        </w:rPr>
        <w:t xml:space="preserve">As shown in Table 1, </w:t>
      </w:r>
      <w:r w:rsidR="0041750E" w:rsidRPr="000C7650">
        <w:rPr>
          <w:rFonts w:ascii="Book Antiqua" w:hAnsi="Book Antiqua" w:cs="Times New Roman"/>
          <w:sz w:val="24"/>
          <w:szCs w:val="24"/>
          <w:lang w:val="en-GB"/>
        </w:rPr>
        <w:t xml:space="preserve">the </w:t>
      </w:r>
      <w:r w:rsidRPr="000C7650">
        <w:rPr>
          <w:rFonts w:ascii="Book Antiqua" w:hAnsi="Book Antiqua" w:cs="Times New Roman"/>
          <w:sz w:val="24"/>
          <w:szCs w:val="24"/>
          <w:lang w:val="en-GB"/>
        </w:rPr>
        <w:t>most highly enriched GO</w:t>
      </w:r>
      <w:r w:rsidR="00DB76D2">
        <w:rPr>
          <w:rFonts w:ascii="Book Antiqua" w:hAnsi="Book Antiqua" w:cs="Times New Roman" w:hint="eastAsia"/>
          <w:sz w:val="24"/>
          <w:szCs w:val="24"/>
          <w:lang w:val="en-GB"/>
        </w:rPr>
        <w:t xml:space="preserve"> </w:t>
      </w:r>
      <w:r w:rsidRPr="000C7650">
        <w:rPr>
          <w:rFonts w:ascii="Book Antiqua" w:hAnsi="Book Antiqua" w:cs="Times New Roman"/>
          <w:sz w:val="24"/>
          <w:szCs w:val="24"/>
          <w:lang w:val="en-GB"/>
        </w:rPr>
        <w:t>path was ‘extracellular matrix organization’</w:t>
      </w:r>
      <w:r w:rsidR="00396E73"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The genes in</w:t>
      </w:r>
      <w:r w:rsidR="00DB76D2">
        <w:rPr>
          <w:rFonts w:ascii="Book Antiqua" w:hAnsi="Book Antiqua" w:cs="Times New Roman" w:hint="eastAsia"/>
          <w:sz w:val="24"/>
          <w:szCs w:val="24"/>
          <w:lang w:val="en-GB"/>
        </w:rPr>
        <w:t xml:space="preserve"> </w:t>
      </w:r>
      <w:r w:rsidRPr="000C7650">
        <w:rPr>
          <w:rFonts w:ascii="Book Antiqua" w:hAnsi="Book Antiqua" w:cs="Times New Roman"/>
          <w:sz w:val="24"/>
          <w:szCs w:val="24"/>
          <w:lang w:val="en-GB"/>
        </w:rPr>
        <w:t>extra</w:t>
      </w:r>
      <w:r w:rsidR="00DB76D2">
        <w:rPr>
          <w:rFonts w:ascii="Book Antiqua" w:hAnsi="Book Antiqua" w:cs="Times New Roman" w:hint="eastAsia"/>
          <w:sz w:val="24"/>
          <w:szCs w:val="24"/>
          <w:lang w:val="en-GB"/>
        </w:rPr>
        <w:t xml:space="preserve"> </w:t>
      </w:r>
      <w:r w:rsidRPr="000C7650">
        <w:rPr>
          <w:rFonts w:ascii="Book Antiqua" w:hAnsi="Book Antiqua" w:cs="Times New Roman"/>
          <w:sz w:val="24"/>
          <w:szCs w:val="24"/>
          <w:lang w:val="en-GB"/>
        </w:rPr>
        <w:t>cellular matrix organization’ were MMP3, MMP10, LAMA3, MMP9, MMP13, COL11A1, BMP7, MMP12, LAMC2, COL27A1, ITGB4, PDGFRA, ADAMTS2, IBSP, COL10A1, COL7A1, MMP11, MFAP2, MMP1 and COL1A1. The second</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most</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highly enriched GO path was </w:t>
      </w:r>
      <w:r w:rsidRPr="000C7650">
        <w:rPr>
          <w:rFonts w:ascii="Book Antiqua" w:hAnsi="Book Antiqua" w:cs="Times New Roman"/>
          <w:b/>
          <w:sz w:val="24"/>
          <w:szCs w:val="24"/>
          <w:lang w:val="en-GB"/>
        </w:rPr>
        <w:t>‘</w:t>
      </w:r>
      <w:r w:rsidRPr="000C7650">
        <w:rPr>
          <w:rFonts w:ascii="Book Antiqua" w:hAnsi="Book Antiqua" w:cs="Times New Roman"/>
          <w:sz w:val="24"/>
          <w:szCs w:val="24"/>
          <w:lang w:val="en-GB"/>
        </w:rPr>
        <w:t>collagen catabolic process</w:t>
      </w:r>
      <w:r w:rsidRPr="000C7650">
        <w:rPr>
          <w:rFonts w:ascii="Book Antiqua" w:hAnsi="Book Antiqua" w:cs="Times New Roman"/>
          <w:b/>
          <w:sz w:val="24"/>
          <w:szCs w:val="24"/>
          <w:lang w:val="en-GB"/>
        </w:rPr>
        <w:t>’</w:t>
      </w:r>
      <w:r w:rsidRPr="000C7650">
        <w:rPr>
          <w:rFonts w:ascii="Book Antiqua" w:hAnsi="Book Antiqua" w:cs="Times New Roman"/>
          <w:sz w:val="24"/>
          <w:szCs w:val="24"/>
          <w:lang w:val="en-GB"/>
        </w:rPr>
        <w:t xml:space="preserve"> (Figure 3).</w:t>
      </w: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i/>
          <w:iCs/>
          <w:sz w:val="24"/>
          <w:szCs w:val="24"/>
          <w:lang w:val="en-GB"/>
        </w:rPr>
      </w:pPr>
      <w:proofErr w:type="gramStart"/>
      <w:r w:rsidRPr="000C7650">
        <w:rPr>
          <w:rFonts w:ascii="Book Antiqua" w:hAnsi="Book Antiqua" w:cs="Times New Roman"/>
          <w:b/>
          <w:i/>
          <w:iCs/>
          <w:sz w:val="24"/>
          <w:szCs w:val="24"/>
          <w:lang w:val="en-GB"/>
        </w:rPr>
        <w:t>mRNA</w:t>
      </w:r>
      <w:proofErr w:type="gramEnd"/>
      <w:r w:rsidR="000C7650" w:rsidRPr="000C7650">
        <w:rPr>
          <w:rFonts w:ascii="Book Antiqua" w:hAnsi="Book Antiqua" w:cs="Times New Roman"/>
          <w:b/>
          <w:i/>
          <w:iCs/>
          <w:sz w:val="24"/>
          <w:szCs w:val="24"/>
          <w:lang w:val="en-GB"/>
        </w:rPr>
        <w:t xml:space="preserve"> </w:t>
      </w:r>
      <w:r w:rsidRPr="000C7650">
        <w:rPr>
          <w:rFonts w:ascii="Book Antiqua" w:hAnsi="Book Antiqua" w:cs="Times New Roman"/>
          <w:b/>
          <w:i/>
          <w:iCs/>
          <w:sz w:val="24"/>
          <w:szCs w:val="24"/>
          <w:lang w:val="en-GB"/>
        </w:rPr>
        <w:t>pathway analysis in oesophageal squamous cell carcinoma</w:t>
      </w:r>
    </w:p>
    <w:p w:rsidR="00024EC3" w:rsidRPr="000C7650" w:rsidRDefault="00091587" w:rsidP="000C7650">
      <w:pPr>
        <w:widowControl w:val="0"/>
        <w:autoSpaceDE w:val="0"/>
        <w:autoSpaceDN w:val="0"/>
        <w:spacing w:after="0" w:line="360" w:lineRule="auto"/>
        <w:jc w:val="both"/>
        <w:rPr>
          <w:rFonts w:ascii="Book Antiqua" w:hAnsi="Book Antiqua"/>
          <w:sz w:val="24"/>
          <w:szCs w:val="24"/>
          <w:lang w:val="en-GB"/>
        </w:rPr>
      </w:pPr>
      <w:r w:rsidRPr="000C7650">
        <w:rPr>
          <w:rFonts w:ascii="Book Antiqua" w:hAnsi="Book Antiqua" w:cs="Times New Roman"/>
          <w:sz w:val="24"/>
          <w:szCs w:val="24"/>
          <w:lang w:val="en-GB"/>
        </w:rPr>
        <w:t xml:space="preserve">Kyoto </w:t>
      </w:r>
      <w:proofErr w:type="spellStart"/>
      <w:r w:rsidRPr="000C7650">
        <w:rPr>
          <w:rFonts w:ascii="Book Antiqua" w:hAnsi="Book Antiqua" w:cs="Times New Roman"/>
          <w:sz w:val="24"/>
          <w:szCs w:val="24"/>
          <w:lang w:val="en-GB"/>
        </w:rPr>
        <w:t>Encyclopedia</w:t>
      </w:r>
      <w:proofErr w:type="spellEnd"/>
      <w:r w:rsidRPr="000C7650">
        <w:rPr>
          <w:rFonts w:ascii="Book Antiqua" w:hAnsi="Book Antiqua" w:cs="Times New Roman"/>
          <w:sz w:val="24"/>
          <w:szCs w:val="24"/>
          <w:lang w:val="en-GB"/>
        </w:rPr>
        <w:t xml:space="preserve"> of Genes and Genomes (KEGG</w:t>
      </w:r>
      <w:r w:rsidR="00396E73" w:rsidRPr="000C7650">
        <w:rPr>
          <w:rFonts w:ascii="Book Antiqua" w:hAnsi="Book Antiqua" w:cs="Times New Roman"/>
          <w:sz w:val="24"/>
          <w:szCs w:val="24"/>
          <w:lang w:val="en-GB"/>
        </w:rPr>
        <w:t>)</w:t>
      </w:r>
      <w:r w:rsidR="00DB76D2">
        <w:rPr>
          <w:rFonts w:ascii="Book Antiqua" w:hAnsi="Book Antiqua" w:cs="Times New Roman" w:hint="eastAsia"/>
          <w:sz w:val="24"/>
          <w:szCs w:val="24"/>
          <w:lang w:val="en-GB"/>
        </w:rPr>
        <w:t xml:space="preserve"> </w:t>
      </w:r>
      <w:r w:rsidR="00396E73" w:rsidRPr="000C7650">
        <w:rPr>
          <w:rFonts w:ascii="Book Antiqua" w:hAnsi="Book Antiqua" w:cs="Times New Roman"/>
          <w:sz w:val="24"/>
          <w:szCs w:val="24"/>
          <w:lang w:val="en-GB"/>
        </w:rPr>
        <w:t>systematically interpreted sequence data</w:t>
      </w:r>
      <w:r w:rsidR="00BC5BB8" w:rsidRPr="000C7650">
        <w:rPr>
          <w:rFonts w:ascii="Book Antiqua" w:hAnsi="Book Antiqua" w:cs="Times New Roman"/>
          <w:sz w:val="24"/>
          <w:szCs w:val="24"/>
          <w:lang w:val="en-GB"/>
        </w:rPr>
        <w:t xml:space="preserve"> </w:t>
      </w:r>
      <w:r w:rsidR="00987F11" w:rsidRPr="000C7650">
        <w:rPr>
          <w:rFonts w:ascii="Book Antiqua" w:hAnsi="Book Antiqua" w:cs="Times New Roman"/>
          <w:sz w:val="24"/>
          <w:szCs w:val="24"/>
          <w:lang w:val="en-GB"/>
        </w:rPr>
        <w:t xml:space="preserve">by </w:t>
      </w:r>
      <w:r w:rsidRPr="000C7650">
        <w:rPr>
          <w:rFonts w:ascii="Book Antiqua" w:hAnsi="Book Antiqua" w:cs="Times New Roman"/>
          <w:sz w:val="24"/>
          <w:szCs w:val="24"/>
          <w:lang w:val="en-GB"/>
        </w:rPr>
        <w:t>computeriz</w:t>
      </w:r>
      <w:r w:rsidR="00987F11" w:rsidRPr="000C7650">
        <w:rPr>
          <w:rFonts w:ascii="Book Antiqua" w:hAnsi="Book Antiqua" w:cs="Times New Roman"/>
          <w:sz w:val="24"/>
          <w:szCs w:val="24"/>
          <w:lang w:val="en-GB"/>
        </w:rPr>
        <w:t>ing</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biochemical pathways and other </w:t>
      </w:r>
      <w:r w:rsidR="00DB76D2">
        <w:rPr>
          <w:rFonts w:ascii="Book Antiqua" w:hAnsi="Book Antiqua" w:cs="Times New Roman"/>
          <w:sz w:val="24"/>
          <w:szCs w:val="24"/>
          <w:lang w:val="en-GB"/>
        </w:rPr>
        <w:t xml:space="preserve">types of molecular </w:t>
      </w:r>
      <w:proofErr w:type="gramStart"/>
      <w:r w:rsidR="00DB76D2">
        <w:rPr>
          <w:rFonts w:ascii="Book Antiqua" w:hAnsi="Book Antiqua" w:cs="Times New Roman"/>
          <w:sz w:val="24"/>
          <w:szCs w:val="24"/>
          <w:lang w:val="en-GB"/>
        </w:rPr>
        <w:t>interactions</w:t>
      </w:r>
      <w:proofErr w:type="gramEnd"/>
      <w:r w:rsidR="00A11EE5" w:rsidRPr="000C7650">
        <w:rPr>
          <w:rFonts w:ascii="Book Antiqua" w:hAnsi="Book Antiqua" w:cs="Times New Roman"/>
          <w:sz w:val="24"/>
          <w:szCs w:val="24"/>
          <w:lang w:val="en-GB"/>
        </w:rPr>
        <w:fldChar w:fldCharType="begin">
          <w:fldData xml:space="preserve">PEVuZE5vdGU+PENpdGU+PEF1dGhvcj5LYW5laGlzYTwvQXV0aG9yPjxZZWFyPjIwMDA8L1llYXI+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</w:fldData>
        </w:fldChar>
      </w:r>
      <w:r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PEVuZE5vdGU+PENpdGU+PEF1dGhvcj5LYW5laGlzYTwvQXV0aG9yPjxZZWFyPjIwMDA8L1llYXI+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</w:fldData>
        </w:fldChar>
      </w:r>
      <w:r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36" w:tooltip="Kanehisa, 2000 #201" w:history="1">
        <w:r w:rsidR="005519FD" w:rsidRPr="000C7650">
          <w:rPr>
            <w:rFonts w:ascii="Book Antiqua" w:hAnsi="Book Antiqua" w:cs="Times New Roman"/>
            <w:sz w:val="24"/>
            <w:szCs w:val="24"/>
            <w:vertAlign w:val="superscript"/>
            <w:lang w:val="en-GB"/>
          </w:rPr>
          <w:t>36-38</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The results showed that the most highly enriched pathway was Transcriptional </w:t>
      </w:r>
      <w:proofErr w:type="spellStart"/>
      <w:r w:rsidRPr="000C7650">
        <w:rPr>
          <w:rFonts w:ascii="Book Antiqua" w:hAnsi="Book Antiqua" w:cs="Times New Roman"/>
          <w:sz w:val="24"/>
          <w:szCs w:val="24"/>
          <w:lang w:val="en-GB"/>
        </w:rPr>
        <w:t>misregulation</w:t>
      </w:r>
      <w:proofErr w:type="spellEnd"/>
      <w:r w:rsidRPr="000C7650">
        <w:rPr>
          <w:rFonts w:ascii="Book Antiqua" w:hAnsi="Book Antiqua" w:cs="Times New Roman"/>
          <w:sz w:val="24"/>
          <w:szCs w:val="24"/>
          <w:lang w:val="en-GB"/>
        </w:rPr>
        <w:t xml:space="preserve"> in cancer (Table 2). The genes in</w:t>
      </w:r>
      <w:r w:rsidR="00024EC3" w:rsidRPr="000C7650">
        <w:rPr>
          <w:rFonts w:ascii="Book Antiqua" w:hAnsi="Book Antiqua" w:cs="Times New Roman"/>
          <w:sz w:val="24"/>
          <w:szCs w:val="24"/>
          <w:lang w:val="en-GB"/>
        </w:rPr>
        <w:t xml:space="preserve"> t</w:t>
      </w:r>
      <w:r w:rsidRPr="000C7650">
        <w:rPr>
          <w:rFonts w:ascii="Book Antiqua" w:hAnsi="Book Antiqua" w:cs="Times New Roman"/>
          <w:sz w:val="24"/>
          <w:szCs w:val="24"/>
          <w:lang w:val="en-GB"/>
        </w:rPr>
        <w:t xml:space="preserve">ranscriptional </w:t>
      </w:r>
      <w:proofErr w:type="spellStart"/>
      <w:r w:rsidRPr="000C7650">
        <w:rPr>
          <w:rFonts w:ascii="Book Antiqua" w:hAnsi="Book Antiqua" w:cs="Times New Roman"/>
          <w:sz w:val="24"/>
          <w:szCs w:val="24"/>
          <w:lang w:val="en-GB"/>
        </w:rPr>
        <w:t>misregulation</w:t>
      </w:r>
      <w:proofErr w:type="spellEnd"/>
      <w:r w:rsidRPr="000C7650">
        <w:rPr>
          <w:rFonts w:ascii="Book Antiqua" w:hAnsi="Book Antiqua" w:cs="Times New Roman"/>
          <w:sz w:val="24"/>
          <w:szCs w:val="24"/>
          <w:lang w:val="en-GB"/>
        </w:rPr>
        <w:t xml:space="preserve"> in cancer’ were TCF3, CXCL8, SIX1, IGFBP3, MLF1, PLAU, MEIS1, HOXA10, MMP9, SIX4, HPGD, and MMP3. The second most highly</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enriched pathway was ‘ECM-receptor interaction’ </w:t>
      </w:r>
      <w:bookmarkStart w:id="42" w:name="OLE_LINK7"/>
      <w:bookmarkStart w:id="43" w:name="OLE_LINK8"/>
      <w:r w:rsidRPr="000C7650">
        <w:rPr>
          <w:rFonts w:ascii="Book Antiqua" w:hAnsi="Book Antiqua" w:cs="Times New Roman"/>
          <w:sz w:val="24"/>
          <w:szCs w:val="24"/>
          <w:lang w:val="en-GB"/>
        </w:rPr>
        <w:t>(Figure 4)</w:t>
      </w:r>
      <w:bookmarkEnd w:id="42"/>
      <w:bookmarkEnd w:id="43"/>
      <w:r w:rsidRPr="000C7650">
        <w:rPr>
          <w:rFonts w:ascii="Book Antiqua" w:hAnsi="Book Antiqua" w:cs="Times New Roman"/>
          <w:sz w:val="24"/>
          <w:szCs w:val="24"/>
          <w:lang w:val="en-GB"/>
        </w:rPr>
        <w:t>.The genes in</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ECM-receptor interaction’ were ITGB4, COL1A1, COL11A1, ITGA3, LAMC2, SPP1, LAMB3, and IBSP.</w:t>
      </w:r>
    </w:p>
    <w:p w:rsidR="003F5748" w:rsidRPr="000C7650" w:rsidRDefault="003F5748" w:rsidP="000C7650">
      <w:pPr>
        <w:pStyle w:val="Default"/>
        <w:snapToGrid w:val="0"/>
        <w:spacing w:line="360" w:lineRule="auto"/>
        <w:ind w:firstLineChars="100" w:firstLine="240"/>
        <w:jc w:val="both"/>
        <w:rPr>
          <w:rFonts w:ascii="Book Antiqua" w:hAnsi="Book Antiqua"/>
          <w:color w:val="auto"/>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i/>
          <w:iCs/>
          <w:sz w:val="24"/>
          <w:szCs w:val="24"/>
          <w:lang w:val="en-GB"/>
        </w:rPr>
      </w:pPr>
      <w:proofErr w:type="gramStart"/>
      <w:r w:rsidRPr="000C7650">
        <w:rPr>
          <w:rFonts w:ascii="Book Antiqua" w:hAnsi="Book Antiqua" w:cs="Times New Roman"/>
          <w:b/>
          <w:i/>
          <w:iCs/>
          <w:sz w:val="24"/>
          <w:szCs w:val="24"/>
          <w:lang w:val="en-GB"/>
        </w:rPr>
        <w:t>mRNA</w:t>
      </w:r>
      <w:proofErr w:type="gramEnd"/>
      <w:r w:rsidR="000C7650" w:rsidRPr="000C7650">
        <w:rPr>
          <w:rFonts w:ascii="Book Antiqua" w:hAnsi="Book Antiqua" w:cs="Times New Roman"/>
          <w:b/>
          <w:i/>
          <w:iCs/>
          <w:sz w:val="24"/>
          <w:szCs w:val="24"/>
          <w:lang w:val="en-GB"/>
        </w:rPr>
        <w:t xml:space="preserve"> </w:t>
      </w:r>
      <w:proofErr w:type="spellStart"/>
      <w:r w:rsidRPr="000C7650">
        <w:rPr>
          <w:rFonts w:ascii="Book Antiqua" w:hAnsi="Book Antiqua" w:cs="Times New Roman"/>
          <w:b/>
          <w:i/>
          <w:iCs/>
          <w:sz w:val="24"/>
          <w:szCs w:val="24"/>
          <w:lang w:val="en-GB"/>
        </w:rPr>
        <w:t>proteinre</w:t>
      </w:r>
      <w:proofErr w:type="spellEnd"/>
      <w:r w:rsidR="000C7650" w:rsidRPr="000C7650">
        <w:rPr>
          <w:rFonts w:ascii="Book Antiqua" w:hAnsi="Book Antiqua" w:cs="Times New Roman"/>
          <w:b/>
          <w:i/>
          <w:iCs/>
          <w:sz w:val="24"/>
          <w:szCs w:val="24"/>
          <w:lang w:val="en-GB"/>
        </w:rPr>
        <w:t xml:space="preserve"> </w:t>
      </w:r>
      <w:proofErr w:type="spellStart"/>
      <w:r w:rsidRPr="000C7650">
        <w:rPr>
          <w:rFonts w:ascii="Book Antiqua" w:hAnsi="Book Antiqua" w:cs="Times New Roman"/>
          <w:b/>
          <w:i/>
          <w:iCs/>
          <w:sz w:val="24"/>
          <w:szCs w:val="24"/>
          <w:lang w:val="en-GB"/>
        </w:rPr>
        <w:t>gulation</w:t>
      </w:r>
      <w:proofErr w:type="spellEnd"/>
      <w:r w:rsidRPr="000C7650">
        <w:rPr>
          <w:rFonts w:ascii="Book Antiqua" w:hAnsi="Book Antiqua" w:cs="Times New Roman"/>
          <w:b/>
          <w:i/>
          <w:iCs/>
          <w:sz w:val="24"/>
          <w:szCs w:val="24"/>
          <w:lang w:val="en-GB"/>
        </w:rPr>
        <w:t xml:space="preserve"> network analysis</w:t>
      </w:r>
    </w:p>
    <w:p w:rsidR="003F5748" w:rsidRPr="000C7650" w:rsidRDefault="00091587"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Protein-protein interactions </w:t>
      </w:r>
      <w:r w:rsidR="00171E31" w:rsidRPr="000C7650">
        <w:rPr>
          <w:rFonts w:ascii="Book Antiqua" w:hAnsi="Book Antiqua" w:cs="Times New Roman"/>
          <w:sz w:val="24"/>
          <w:szCs w:val="24"/>
          <w:lang w:val="en-GB"/>
        </w:rPr>
        <w:t>have been not only</w:t>
      </w:r>
      <w:r w:rsidR="00BC5BB8" w:rsidRPr="000C7650">
        <w:rPr>
          <w:rFonts w:ascii="Book Antiqua" w:hAnsi="Book Antiqua" w:cs="Times New Roman"/>
          <w:sz w:val="24"/>
          <w:szCs w:val="24"/>
          <w:lang w:val="en-GB"/>
        </w:rPr>
        <w:t xml:space="preserve"> </w:t>
      </w:r>
      <w:r w:rsidR="00171E31" w:rsidRPr="000C7650">
        <w:rPr>
          <w:rFonts w:ascii="Book Antiqua" w:hAnsi="Book Antiqua" w:cs="Times New Roman"/>
          <w:sz w:val="24"/>
          <w:szCs w:val="24"/>
          <w:lang w:val="en-GB"/>
        </w:rPr>
        <w:t>direct</w:t>
      </w:r>
      <w:r w:rsidRPr="000C7650">
        <w:rPr>
          <w:rFonts w:ascii="Book Antiqua" w:hAnsi="Book Antiqua" w:cs="Times New Roman"/>
          <w:sz w:val="24"/>
          <w:szCs w:val="24"/>
          <w:lang w:val="en-GB"/>
        </w:rPr>
        <w:t xml:space="preserve"> binding</w:t>
      </w:r>
      <w:r w:rsidR="004F2D29" w:rsidRPr="000C7650">
        <w:rPr>
          <w:rFonts w:ascii="Book Antiqua" w:hAnsi="Book Antiqua" w:cs="Times New Roman"/>
          <w:sz w:val="24"/>
          <w:szCs w:val="24"/>
          <w:lang w:val="en-GB"/>
        </w:rPr>
        <w:t>, but also</w:t>
      </w:r>
      <w:r w:rsidRPr="000C7650">
        <w:rPr>
          <w:rFonts w:ascii="Book Antiqua" w:hAnsi="Book Antiqua" w:cs="Times New Roman"/>
          <w:sz w:val="24"/>
          <w:szCs w:val="24"/>
          <w:lang w:val="en-GB"/>
        </w:rPr>
        <w:t xml:space="preserve"> </w:t>
      </w:r>
      <w:proofErr w:type="spellStart"/>
      <w:r w:rsidRPr="000C7650">
        <w:rPr>
          <w:rFonts w:ascii="Book Antiqua" w:hAnsi="Book Antiqua" w:cs="Times New Roman"/>
          <w:sz w:val="24"/>
          <w:szCs w:val="24"/>
          <w:lang w:val="en-GB"/>
        </w:rPr>
        <w:t>indirec</w:t>
      </w:r>
      <w:r w:rsidR="004F2D29" w:rsidRPr="000C7650">
        <w:rPr>
          <w:rFonts w:ascii="Book Antiqua" w:hAnsi="Book Antiqua" w:cs="Times New Roman"/>
          <w:sz w:val="24"/>
          <w:szCs w:val="24"/>
          <w:lang w:val="en-GB"/>
        </w:rPr>
        <w:t>tactions</w:t>
      </w:r>
      <w:proofErr w:type="spellEnd"/>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&lt;EndNote&gt;&lt;Cite&gt;&lt;Author&gt;Grahne&lt;/Author&gt;&lt;Year&gt;2003&lt;/Year&gt;&lt;RecNum&gt;204&lt;/RecNum&gt;&lt;DisplayText&gt;&lt;style face="superscript"&gt;[39]&lt;/style&gt;&lt;/DisplayText&gt;&lt;record&gt;&lt;rec-number&gt;204&lt;/rec-number&gt;&lt;foreign-keys&gt;&lt;key app="EN" db-id="00axrx9fjwsvznefren5w5r2p9r5tvd92dzp"&gt;204&lt;/key&gt;&lt;/foreign-keys&gt;&lt;ref-type name="Journal Article"&gt;17&lt;/ref-type&gt;&lt;contributors&gt;&lt;authors&gt;&lt;author&gt;Grahne, Gösta&lt;/author&gt;&lt;author&gt;Hakli, Raul&lt;/author&gt;&lt;author&gt;Nykänen, Matti&lt;/author&gt;&lt;author&gt;Tamm, Hellis&lt;/author&gt;&lt;author&gt;Ukkonen, Esko&lt;/author&gt;&lt;/authors&gt;&lt;/contributors&gt;&lt;titles&gt;&lt;title&gt;Design and implementation of a string database query language&lt;/title&gt;&lt;secondary-title&gt;Information Systems&lt;/secondary-title&gt;&lt;/titles&gt;&lt;periodical&gt;&lt;full-title&gt;Information Systems&lt;/full-title&gt;&lt;/periodical&gt;&lt;pages&gt;311-337&lt;/pages&gt;&lt;volume&gt;28&lt;/volume&gt;&lt;number&gt;4&lt;/number&gt;&lt;dates&gt;&lt;year&gt;2003&lt;/year&gt;&lt;/dates&gt;&lt;urls&gt;&lt;/urls&gt;&lt;/record&gt;&lt;/Cite&gt;&lt;/EndNote&gt;</w:instrText>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39" w:tooltip="Grahne, 2003 #204" w:history="1">
        <w:r w:rsidR="005519FD" w:rsidRPr="000C7650">
          <w:rPr>
            <w:rFonts w:ascii="Book Antiqua" w:hAnsi="Book Antiqua" w:cs="Times New Roman"/>
            <w:sz w:val="24"/>
            <w:szCs w:val="24"/>
            <w:vertAlign w:val="superscript"/>
            <w:lang w:val="en-GB"/>
          </w:rPr>
          <w:t>39</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 xml:space="preserve">. </w:t>
      </w:r>
      <w:r w:rsidR="004F2D29" w:rsidRPr="000C7650">
        <w:rPr>
          <w:rFonts w:ascii="Book Antiqua" w:hAnsi="Book Antiqua" w:cs="Times New Roman"/>
          <w:sz w:val="24"/>
          <w:szCs w:val="24"/>
          <w:lang w:val="en-GB"/>
        </w:rPr>
        <w:t>G</w:t>
      </w:r>
      <w:r w:rsidR="0041750E" w:rsidRPr="000C7650">
        <w:rPr>
          <w:rFonts w:ascii="Book Antiqua" w:hAnsi="Book Antiqua" w:cs="Times New Roman"/>
          <w:sz w:val="24"/>
          <w:szCs w:val="24"/>
          <w:lang w:val="en-GB"/>
        </w:rPr>
        <w:t xml:space="preserve">enomic associations between </w:t>
      </w:r>
      <w:r w:rsidR="00F56D27" w:rsidRPr="000C7650">
        <w:rPr>
          <w:rFonts w:ascii="Book Antiqua" w:hAnsi="Book Antiqua" w:cs="Times New Roman"/>
          <w:sz w:val="24"/>
          <w:szCs w:val="24"/>
          <w:lang w:val="en-GB"/>
        </w:rPr>
        <w:t xml:space="preserve">protein-coding </w:t>
      </w:r>
      <w:r w:rsidRPr="000C7650">
        <w:rPr>
          <w:rFonts w:ascii="Book Antiqua" w:hAnsi="Book Antiqua" w:cs="Times New Roman"/>
          <w:sz w:val="24"/>
          <w:szCs w:val="24"/>
          <w:lang w:val="en-GB"/>
        </w:rPr>
        <w:t>genes</w:t>
      </w:r>
      <w:r w:rsidR="004F2D29" w:rsidRPr="000C7650">
        <w:rPr>
          <w:rFonts w:ascii="Book Antiqua" w:hAnsi="Book Antiqua" w:cs="Times New Roman"/>
          <w:sz w:val="24"/>
          <w:szCs w:val="24"/>
          <w:lang w:val="en-GB"/>
        </w:rPr>
        <w:t xml:space="preserve"> are provide for interring functional links between </w:t>
      </w:r>
      <w:r w:rsidR="00171E31" w:rsidRPr="000C7650">
        <w:rPr>
          <w:rFonts w:ascii="Book Antiqua" w:hAnsi="Book Antiqua" w:cs="Times New Roman"/>
          <w:sz w:val="24"/>
          <w:szCs w:val="24"/>
          <w:lang w:val="en-GB"/>
        </w:rPr>
        <w:t>proteins.</w:t>
      </w:r>
      <w:r w:rsidR="00BC5BB8" w:rsidRPr="000C7650">
        <w:rPr>
          <w:rFonts w:ascii="Book Antiqua" w:hAnsi="Book Antiqua" w:cs="Times New Roman"/>
          <w:sz w:val="24"/>
          <w:szCs w:val="24"/>
          <w:lang w:val="en-GB"/>
        </w:rPr>
        <w:t xml:space="preserve"> </w:t>
      </w:r>
      <w:r w:rsidR="004F2D29" w:rsidRPr="000C7650">
        <w:rPr>
          <w:rFonts w:ascii="Book Antiqua" w:hAnsi="Book Antiqua" w:cs="Times New Roman"/>
          <w:sz w:val="24"/>
          <w:szCs w:val="24"/>
          <w:lang w:val="en-GB"/>
        </w:rPr>
        <w:t>Genes</w:t>
      </w:r>
      <w:r w:rsidRPr="000C7650">
        <w:rPr>
          <w:rFonts w:ascii="Book Antiqua" w:hAnsi="Book Antiqua" w:cs="Times New Roman"/>
          <w:sz w:val="24"/>
          <w:szCs w:val="24"/>
          <w:lang w:val="en-GB"/>
        </w:rPr>
        <w:t xml:space="preserve"> that </w:t>
      </w:r>
      <w:r w:rsidR="004F2D29" w:rsidRPr="000C7650">
        <w:rPr>
          <w:rFonts w:ascii="Book Antiqua" w:hAnsi="Book Antiqua" w:cs="Times New Roman"/>
          <w:sz w:val="24"/>
          <w:szCs w:val="24"/>
          <w:lang w:val="en-GB"/>
        </w:rPr>
        <w:t xml:space="preserve">have </w:t>
      </w:r>
      <w:r w:rsidRPr="000C7650">
        <w:rPr>
          <w:rFonts w:ascii="Book Antiqua" w:hAnsi="Book Antiqua" w:cs="Times New Roman"/>
          <w:sz w:val="24"/>
          <w:szCs w:val="24"/>
          <w:lang w:val="en-GB"/>
        </w:rPr>
        <w:t>the same function are often located in close</w:t>
      </w:r>
      <w:r w:rsidR="00BC5BB8" w:rsidRPr="000C7650">
        <w:rPr>
          <w:rFonts w:ascii="Book Antiqua" w:hAnsi="Book Antiqua" w:cs="Times New Roman"/>
          <w:sz w:val="24"/>
          <w:szCs w:val="24"/>
          <w:lang w:val="en-GB"/>
        </w:rPr>
        <w:t xml:space="preserve"> </w:t>
      </w:r>
      <w:r w:rsidR="004F2D29" w:rsidRPr="000C7650">
        <w:rPr>
          <w:rFonts w:ascii="Book Antiqua" w:hAnsi="Book Antiqua" w:cs="Times New Roman"/>
          <w:sz w:val="24"/>
          <w:szCs w:val="24"/>
          <w:lang w:val="en-GB"/>
        </w:rPr>
        <w:t xml:space="preserve">to each other </w:t>
      </w:r>
      <w:r w:rsidRPr="000C7650">
        <w:rPr>
          <w:rFonts w:ascii="Book Antiqua" w:hAnsi="Book Antiqua" w:cs="Times New Roman"/>
          <w:sz w:val="24"/>
          <w:szCs w:val="24"/>
          <w:lang w:val="en-GB"/>
        </w:rPr>
        <w:t xml:space="preserve">and tend to </w:t>
      </w:r>
      <w:r w:rsidR="00F56D27" w:rsidRPr="000C7650">
        <w:rPr>
          <w:rFonts w:ascii="Book Antiqua" w:hAnsi="Book Antiqua" w:cs="Times New Roman"/>
          <w:sz w:val="24"/>
          <w:szCs w:val="24"/>
          <w:lang w:val="en-GB"/>
        </w:rPr>
        <w:t xml:space="preserve">participate </w:t>
      </w:r>
      <w:r w:rsidRPr="000C7650">
        <w:rPr>
          <w:rFonts w:ascii="Book Antiqua" w:hAnsi="Book Antiqua" w:cs="Times New Roman"/>
          <w:sz w:val="24"/>
          <w:szCs w:val="24"/>
          <w:lang w:val="en-GB"/>
        </w:rPr>
        <w:t>in gene-fusion events</w:t>
      </w:r>
      <w:r w:rsidR="00A11EE5" w:rsidRPr="000C7650">
        <w:rPr>
          <w:rFonts w:ascii="Book Antiqua" w:hAnsi="Book Antiqua" w:cs="Times New Roman"/>
          <w:sz w:val="24"/>
          <w:szCs w:val="24"/>
          <w:lang w:val="en-GB"/>
        </w:rPr>
        <w:fldChar w:fldCharType="begin">
          <w:fldData xml:space="preserve">PEVuZE5vdGU+PENpdGU+PEF1dGhvcj5FbnJpZ2h0PC9BdXRob3I+PFllYXI+MTk5OTwvWWVhcj48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</w:fldData>
        </w:fldChar>
      </w:r>
      <w:r w:rsidRPr="000C7650">
        <w:rPr>
          <w:rFonts w:ascii="Book Antiqua" w:hAnsi="Book Antiqua" w:cs="Times New Roman"/>
          <w:sz w:val="24"/>
          <w:szCs w:val="24"/>
          <w:lang w:val="en-GB"/>
        </w:rPr>
        <w:instrText xml:space="preserve"> ADDIN EN.CITE </w:instrText>
      </w:r>
      <w:r w:rsidR="00A11EE5" w:rsidRPr="000C7650">
        <w:rPr>
          <w:rFonts w:ascii="Book Antiqua" w:hAnsi="Book Antiqua" w:cs="Times New Roman"/>
          <w:sz w:val="24"/>
          <w:szCs w:val="24"/>
          <w:lang w:val="en-GB"/>
        </w:rPr>
        <w:fldChar w:fldCharType="begin">
          <w:fldData xml:space="preserve">PEVuZE5vdGU+PENpdGU+PEF1dGhvcj5FbnJpZ2h0PC9BdXRob3I+PFllYXI+MTk5OTwvWWVhcj48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</w:fldData>
        </w:fldChar>
      </w:r>
      <w:r w:rsidRPr="000C7650">
        <w:rPr>
          <w:rFonts w:ascii="Book Antiqua" w:hAnsi="Book Antiqua" w:cs="Times New Roman"/>
          <w:sz w:val="24"/>
          <w:szCs w:val="24"/>
          <w:lang w:val="en-GB"/>
        </w:rPr>
        <w:instrText xml:space="preserve"> ADDIN EN.CITE.DATA </w:instrText>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end"/>
      </w:r>
      <w:r w:rsidR="00A11EE5" w:rsidRPr="000C7650">
        <w:rPr>
          <w:rFonts w:ascii="Book Antiqua" w:hAnsi="Book Antiqua" w:cs="Times New Roman"/>
          <w:sz w:val="24"/>
          <w:szCs w:val="24"/>
          <w:lang w:val="en-GB"/>
        </w:rPr>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40" w:tooltip="Enright, 1999 #217" w:history="1">
        <w:r w:rsidR="005519FD" w:rsidRPr="000C7650">
          <w:rPr>
            <w:rFonts w:ascii="Book Antiqua" w:hAnsi="Book Antiqua" w:cs="Times New Roman"/>
            <w:sz w:val="24"/>
            <w:szCs w:val="24"/>
            <w:vertAlign w:val="superscript"/>
            <w:lang w:val="en-GB"/>
          </w:rPr>
          <w:t>40-42</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 xml:space="preserve">. The database STRING </w:t>
      </w:r>
      <w:r w:rsidR="00F56D27" w:rsidRPr="000C7650">
        <w:rPr>
          <w:rFonts w:ascii="Book Antiqua" w:hAnsi="Book Antiqua" w:cs="Times New Roman"/>
          <w:sz w:val="24"/>
          <w:szCs w:val="24"/>
          <w:lang w:val="en-GB"/>
        </w:rPr>
        <w:t>has been</w:t>
      </w:r>
      <w:r w:rsidR="00861D69" w:rsidRPr="000C7650">
        <w:rPr>
          <w:rFonts w:ascii="Book Antiqua" w:hAnsi="Book Antiqua" w:cs="Times New Roman"/>
          <w:sz w:val="24"/>
          <w:szCs w:val="24"/>
          <w:lang w:val="en-GB"/>
        </w:rPr>
        <w:t xml:space="preserve"> used</w:t>
      </w:r>
      <w:r w:rsidR="00BC5BB8" w:rsidRPr="000C7650">
        <w:rPr>
          <w:rFonts w:ascii="Book Antiqua" w:hAnsi="Book Antiqua" w:cs="Times New Roman"/>
          <w:sz w:val="24"/>
          <w:szCs w:val="24"/>
          <w:lang w:val="en-GB"/>
        </w:rPr>
        <w:t xml:space="preserve"> </w:t>
      </w:r>
      <w:r w:rsidR="00861D69" w:rsidRPr="000C7650">
        <w:rPr>
          <w:rFonts w:ascii="Book Antiqua" w:hAnsi="Book Antiqua" w:cs="Times New Roman"/>
          <w:sz w:val="24"/>
          <w:szCs w:val="24"/>
          <w:lang w:val="en-GB"/>
        </w:rPr>
        <w:t xml:space="preserve">to analyse </w:t>
      </w:r>
      <w:r w:rsidRPr="000C7650">
        <w:rPr>
          <w:rFonts w:ascii="Book Antiqua" w:hAnsi="Book Antiqua" w:cs="Times New Roman"/>
          <w:sz w:val="24"/>
          <w:szCs w:val="24"/>
          <w:lang w:val="en-GB"/>
        </w:rPr>
        <w:t>these associations</w:t>
      </w:r>
      <w:r w:rsidR="00A11EE5" w:rsidRPr="000C7650">
        <w:rPr>
          <w:rFonts w:ascii="Book Antiqua" w:hAnsi="Book Antiqua" w:cs="Times New Roman"/>
          <w:sz w:val="24"/>
          <w:szCs w:val="24"/>
          <w:lang w:val="en-GB"/>
        </w:rPr>
        <w:fldChar w:fldCharType="begin"/>
      </w:r>
      <w:r w:rsidRPr="000C7650">
        <w:rPr>
          <w:rFonts w:ascii="Book Antiqua" w:hAnsi="Book Antiqua" w:cs="Times New Roman"/>
          <w:sz w:val="24"/>
          <w:szCs w:val="24"/>
          <w:lang w:val="en-GB"/>
        </w:rPr>
        <w:instrText xml:space="preserve"> ADDIN EN.CITE &lt;EndNote&gt;&lt;Cite&gt;&lt;Author&gt;Szklarczyk&lt;/Author&gt;&lt;Year&gt;2011&lt;/Year&gt;&lt;RecNum&gt;206&lt;/RecNum&gt;&lt;DisplayText&gt;&lt;style face="superscript"&gt;[43]&lt;/style&gt;&lt;/DisplayText&gt;&lt;record&gt;&lt;rec-number&gt;206&lt;/rec-number&gt;&lt;foreign-keys&gt;&lt;key app="EN" db-id="00axrx9fjwsvznefren5w5r2p9r5tvd92dzp"&gt;206&lt;/key&gt;&lt;/foreign-keys&gt;&lt;ref-type name="Journal Article"&gt;17&lt;/ref-type&gt;&lt;contributors&gt;&lt;authors&gt;&lt;author&gt;Szklarczyk, D&lt;/author&gt;&lt;author&gt;Franceschini, A&lt;/author&gt;&lt;author&gt;Kuhn, M&lt;/author&gt;&lt;author&gt;Simonovic, M&lt;/author&gt;&lt;author&gt;Roth, A&lt;/author&gt;&lt;author&gt;Minguez, P&lt;/author&gt;&lt;author&gt;Doerks, T&lt;/author&gt;&lt;author&gt;Stark, M&lt;/author&gt;&lt;author&gt;Muller, J&lt;/author&gt;&lt;author&gt;Bork, P&lt;/author&gt;&lt;/authors&gt;&lt;/contributors&gt;&lt;titles&gt;&lt;title&gt;The STRING database in 2011: functional interaction networks of proteins, globally integrated and scored&lt;/title&gt;&lt;secondary-title&gt;Nucleic Acids Research&lt;/secondary-title&gt;&lt;/titles&gt;&lt;periodical&gt;&lt;full-title&gt;Nucleic Acids Research&lt;/full-title&gt;&lt;/periodical&gt;&lt;pages&gt;561-8&lt;/pages&gt;&lt;volume&gt;39&lt;/volume&gt;&lt;number&gt;Databaseissue&lt;/number&gt;&lt;dates&gt;&lt;year&gt;2011&lt;/year&gt;&lt;/dates&gt;&lt;urls&gt;&lt;/urls&gt;&lt;/record&gt;&lt;/Cite&gt;&lt;/EndNote&gt;</w:instrText>
      </w:r>
      <w:r w:rsidR="00A11EE5" w:rsidRPr="000C7650">
        <w:rPr>
          <w:rFonts w:ascii="Book Antiqua" w:hAnsi="Book Antiqua" w:cs="Times New Roman"/>
          <w:sz w:val="24"/>
          <w:szCs w:val="24"/>
          <w:lang w:val="en-GB"/>
        </w:rPr>
        <w:fldChar w:fldCharType="separate"/>
      </w:r>
      <w:r w:rsidRPr="000C7650">
        <w:rPr>
          <w:rFonts w:ascii="Book Antiqua" w:hAnsi="Book Antiqua" w:cs="Times New Roman"/>
          <w:sz w:val="24"/>
          <w:szCs w:val="24"/>
          <w:vertAlign w:val="superscript"/>
          <w:lang w:val="en-GB"/>
        </w:rPr>
        <w:t>[</w:t>
      </w:r>
      <w:hyperlink w:anchor="_ENREF_43" w:tooltip="Szklarczyk, 2011 #206" w:history="1">
        <w:r w:rsidR="005519FD" w:rsidRPr="000C7650">
          <w:rPr>
            <w:rFonts w:ascii="Book Antiqua" w:hAnsi="Book Antiqua" w:cs="Times New Roman"/>
            <w:sz w:val="24"/>
            <w:szCs w:val="24"/>
            <w:vertAlign w:val="superscript"/>
            <w:lang w:val="en-GB"/>
          </w:rPr>
          <w:t>43</w:t>
        </w:r>
      </w:hyperlink>
      <w:r w:rsidRPr="000C7650">
        <w:rPr>
          <w:rFonts w:ascii="Book Antiqua" w:hAnsi="Book Antiqua" w:cs="Times New Roman"/>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w:t>
      </w:r>
      <w:r w:rsidRPr="000C7650">
        <w:rPr>
          <w:rFonts w:ascii="Book Antiqua" w:hAnsi="Book Antiqua" w:cs="Times New Roman"/>
          <w:sz w:val="24"/>
          <w:szCs w:val="24"/>
          <w:lang w:val="en-GB"/>
        </w:rPr>
        <w:t>We input the shared differential mRNAs from GSE45670, GSE26886 and GSE17351into the STRING database. Several nodes with high degrees were COL27A1, COL7A1, COL1A1, ITGB4,</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ITGA3, SERPINE1, MMP1, MMP9, and MMP10 (Figure 5).</w:t>
      </w: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i/>
          <w:iCs/>
          <w:sz w:val="24"/>
          <w:szCs w:val="24"/>
          <w:lang w:val="en-GB"/>
        </w:rPr>
      </w:pPr>
      <w:proofErr w:type="spellStart"/>
      <w:proofErr w:type="gramStart"/>
      <w:r w:rsidRPr="000C7650">
        <w:rPr>
          <w:rFonts w:ascii="Book Antiqua" w:hAnsi="Book Antiqua" w:cs="Times New Roman"/>
          <w:b/>
          <w:i/>
          <w:iCs/>
          <w:sz w:val="24"/>
          <w:szCs w:val="24"/>
          <w:lang w:val="en-GB"/>
        </w:rPr>
        <w:t>ceRNA</w:t>
      </w:r>
      <w:proofErr w:type="spellEnd"/>
      <w:proofErr w:type="gramEnd"/>
      <w:r w:rsidRPr="000C7650">
        <w:rPr>
          <w:rFonts w:ascii="Book Antiqua" w:hAnsi="Book Antiqua" w:cs="Times New Roman"/>
          <w:b/>
          <w:i/>
          <w:iCs/>
          <w:sz w:val="24"/>
          <w:szCs w:val="24"/>
          <w:lang w:val="en-GB"/>
        </w:rPr>
        <w:t xml:space="preserve"> network analysis</w:t>
      </w:r>
    </w:p>
    <w:p w:rsidR="003F5748" w:rsidRPr="000C7650" w:rsidRDefault="00091587" w:rsidP="000C7650">
      <w:pPr>
        <w:widowControl w:val="0"/>
        <w:autoSpaceDE w:val="0"/>
        <w:autoSpaceDN w:val="0"/>
        <w:spacing w:after="0" w:line="360" w:lineRule="auto"/>
        <w:jc w:val="both"/>
        <w:rPr>
          <w:rFonts w:ascii="Book Antiqua" w:hAnsi="Book Antiqua" w:cs="Times New Roman"/>
          <w:iCs/>
          <w:sz w:val="24"/>
          <w:szCs w:val="24"/>
          <w:lang w:val="en-GB"/>
        </w:rPr>
      </w:pPr>
      <w:r w:rsidRPr="000C7650">
        <w:rPr>
          <w:rFonts w:ascii="Book Antiqua" w:hAnsi="Book Antiqua" w:cs="Times New Roman"/>
          <w:iCs/>
          <w:sz w:val="24"/>
          <w:szCs w:val="24"/>
          <w:lang w:val="en-GB"/>
        </w:rPr>
        <w:t>Competing endogenous RNAs (</w:t>
      </w:r>
      <w:proofErr w:type="spellStart"/>
      <w:r w:rsidRPr="000C7650">
        <w:rPr>
          <w:rFonts w:ascii="Book Antiqua" w:hAnsi="Book Antiqua" w:cs="Times New Roman"/>
          <w:iCs/>
          <w:sz w:val="24"/>
          <w:szCs w:val="24"/>
          <w:lang w:val="en-GB"/>
        </w:rPr>
        <w:t>ceRNAs</w:t>
      </w:r>
      <w:proofErr w:type="spellEnd"/>
      <w:r w:rsidRPr="000C7650">
        <w:rPr>
          <w:rFonts w:ascii="Book Antiqua" w:hAnsi="Book Antiqua" w:cs="Times New Roman"/>
          <w:iCs/>
          <w:sz w:val="24"/>
          <w:szCs w:val="24"/>
          <w:lang w:val="en-GB"/>
        </w:rPr>
        <w:t xml:space="preserve">) share common MRE and hence </w:t>
      </w:r>
      <w:r w:rsidR="00D52A02" w:rsidRPr="000C7650">
        <w:rPr>
          <w:rFonts w:ascii="Book Antiqua" w:hAnsi="Book Antiqua" w:cs="Times New Roman"/>
          <w:iCs/>
          <w:sz w:val="24"/>
          <w:szCs w:val="24"/>
          <w:lang w:val="en-GB"/>
        </w:rPr>
        <w:t xml:space="preserve">regulate RNA transcripts by </w:t>
      </w:r>
      <w:proofErr w:type="spellStart"/>
      <w:r w:rsidR="00B21BC6" w:rsidRPr="000C7650">
        <w:rPr>
          <w:rFonts w:ascii="Book Antiqua" w:hAnsi="Book Antiqua" w:cs="Times New Roman"/>
          <w:iCs/>
          <w:sz w:val="24"/>
          <w:szCs w:val="24"/>
          <w:lang w:val="en-GB"/>
        </w:rPr>
        <w:t>competedly</w:t>
      </w:r>
      <w:proofErr w:type="spellEnd"/>
      <w:r w:rsidR="00B21BC6" w:rsidRPr="000C7650">
        <w:rPr>
          <w:rFonts w:ascii="Book Antiqua" w:hAnsi="Book Antiqua" w:cs="Times New Roman"/>
          <w:iCs/>
          <w:sz w:val="24"/>
          <w:szCs w:val="24"/>
          <w:lang w:val="en-GB"/>
        </w:rPr>
        <w:t xml:space="preserve"> </w:t>
      </w:r>
      <w:r w:rsidRPr="000C7650">
        <w:rPr>
          <w:rFonts w:ascii="Book Antiqua" w:hAnsi="Book Antiqua" w:cs="Times New Roman"/>
          <w:iCs/>
          <w:sz w:val="24"/>
          <w:szCs w:val="24"/>
          <w:lang w:val="en-GB"/>
        </w:rPr>
        <w:t xml:space="preserve">binding </w:t>
      </w:r>
      <w:r w:rsidR="00B21BC6" w:rsidRPr="000C7650">
        <w:rPr>
          <w:rFonts w:ascii="Book Antiqua" w:hAnsi="Book Antiqua" w:cs="Times New Roman"/>
          <w:iCs/>
          <w:sz w:val="24"/>
          <w:szCs w:val="24"/>
          <w:lang w:val="en-GB"/>
        </w:rPr>
        <w:t>with</w:t>
      </w:r>
      <w:r w:rsidR="00BC5BB8" w:rsidRPr="000C7650">
        <w:rPr>
          <w:rFonts w:ascii="Book Antiqua" w:hAnsi="Book Antiqua" w:cs="Times New Roman"/>
          <w:iCs/>
          <w:sz w:val="24"/>
          <w:szCs w:val="24"/>
          <w:lang w:val="en-GB"/>
        </w:rPr>
        <w:t xml:space="preserve"> </w:t>
      </w:r>
      <w:r w:rsidR="00B21BC6" w:rsidRPr="000C7650">
        <w:rPr>
          <w:rFonts w:ascii="Book Antiqua" w:hAnsi="Book Antiqua" w:cs="Times New Roman"/>
          <w:iCs/>
          <w:sz w:val="24"/>
          <w:szCs w:val="24"/>
          <w:lang w:val="en-GB"/>
        </w:rPr>
        <w:t>general</w:t>
      </w:r>
      <w:r w:rsidRPr="000C7650">
        <w:rPr>
          <w:rFonts w:ascii="Book Antiqua" w:hAnsi="Book Antiqua" w:cs="Times New Roman"/>
          <w:iCs/>
          <w:sz w:val="24"/>
          <w:szCs w:val="24"/>
          <w:lang w:val="en-GB"/>
        </w:rPr>
        <w:t xml:space="preserve"> microRNA molecules</w:t>
      </w:r>
      <w:r w:rsidR="00A11EE5" w:rsidRPr="000C7650">
        <w:rPr>
          <w:rFonts w:ascii="Book Antiqua" w:hAnsi="Book Antiqua" w:cs="Times New Roman"/>
          <w:iCs/>
          <w:sz w:val="24"/>
          <w:szCs w:val="24"/>
          <w:lang w:val="en-GB"/>
        </w:rPr>
        <w:fldChar w:fldCharType="begin"/>
      </w:r>
      <w:r w:rsidRPr="000C7650">
        <w:rPr>
          <w:rFonts w:ascii="Book Antiqua" w:hAnsi="Book Antiqua" w:cs="Times New Roman"/>
          <w:iCs/>
          <w:sz w:val="24"/>
          <w:szCs w:val="24"/>
          <w:lang w:val="en-GB"/>
        </w:rPr>
        <w:instrText xml:space="preserve"> ADDIN EN.CITE &lt;EndNote&gt;&lt;Cite&gt;&lt;Author&gt;Li&lt;/Author&gt;&lt;Year&gt;2016&lt;/Year&gt;&lt;RecNum&gt;207&lt;/RecNum&gt;&lt;DisplayText&gt;&lt;style face="superscript"&gt;[44]&lt;/style&gt;&lt;/DisplayText&gt;&lt;record&gt;&lt;rec-number&gt;207&lt;/rec-number&gt;&lt;foreign-keys&gt;&lt;key app="EN" db-id="00axrx9fjwsvznefren5w5r2p9r5tvd92dzp"&gt;207&lt;/key&gt;&lt;/foreign-keys&gt;&lt;ref-type name="Journal Article"&gt;17&lt;/ref-type&gt;&lt;contributors&gt;&lt;authors&gt;&lt;author&gt;Li, Xiaoman&lt;/author&gt;&lt;author&gt;Zheng, Lufeng&lt;/author&gt;&lt;author&gt;Zhang, Feng&lt;/author&gt;&lt;author&gt;Hu, Jinhang&lt;/author&gt;&lt;author&gt;Chou, Jinjiang&lt;/author&gt;&lt;author&gt;Liu, Yu&lt;/author&gt;&lt;author&gt;Xing, Yingying&lt;/author&gt;&lt;author&gt;Tao, Xi&lt;/author&gt;&lt;/authors&gt;&lt;/contributors&gt;&lt;titles&gt;&lt;title&gt;STARD13-correlated ceRNA network inhibits EMT and metastasis of breast cancer&lt;/title&gt;&lt;secondary-title&gt;Oncotarget&lt;/secondary-title&gt;&lt;/titles&gt;&lt;periodical&gt;&lt;full-title&gt;Oncotarget&lt;/full-title&gt;&lt;/periodical&gt;&lt;pages&gt;23197-23211&lt;/pages&gt;&lt;volume&gt;7&lt;/volume&gt;&lt;number&gt;17&lt;/number&gt;&lt;dates&gt;&lt;year&gt;2016&lt;/year&gt;&lt;/dates&gt;&lt;urls&gt;&lt;/urls&gt;&lt;/record&gt;&lt;/Cite&gt;&lt;/EndNote&gt;</w:instrText>
      </w:r>
      <w:r w:rsidR="00A11EE5" w:rsidRPr="000C7650">
        <w:rPr>
          <w:rFonts w:ascii="Book Antiqua" w:hAnsi="Book Antiqua" w:cs="Times New Roman"/>
          <w:iCs/>
          <w:sz w:val="24"/>
          <w:szCs w:val="24"/>
          <w:lang w:val="en-GB"/>
        </w:rPr>
        <w:fldChar w:fldCharType="separate"/>
      </w:r>
      <w:r w:rsidRPr="000C7650">
        <w:rPr>
          <w:rFonts w:ascii="Book Antiqua" w:hAnsi="Book Antiqua" w:cs="Times New Roman"/>
          <w:iCs/>
          <w:sz w:val="24"/>
          <w:szCs w:val="24"/>
          <w:vertAlign w:val="superscript"/>
          <w:lang w:val="en-GB"/>
        </w:rPr>
        <w:t>[</w:t>
      </w:r>
      <w:hyperlink w:anchor="_ENREF_44" w:tooltip="Li, 2016 #207" w:history="1">
        <w:r w:rsidR="005519FD" w:rsidRPr="000C7650">
          <w:rPr>
            <w:rFonts w:ascii="Book Antiqua" w:hAnsi="Book Antiqua" w:cs="Times New Roman"/>
            <w:iCs/>
            <w:sz w:val="24"/>
            <w:szCs w:val="24"/>
            <w:vertAlign w:val="superscript"/>
            <w:lang w:val="en-GB"/>
          </w:rPr>
          <w:t>44</w:t>
        </w:r>
      </w:hyperlink>
      <w:r w:rsidRPr="000C7650">
        <w:rPr>
          <w:rFonts w:ascii="Book Antiqua" w:hAnsi="Book Antiqua" w:cs="Times New Roman"/>
          <w:iCs/>
          <w:sz w:val="24"/>
          <w:szCs w:val="24"/>
          <w:vertAlign w:val="superscript"/>
          <w:lang w:val="en-GB"/>
        </w:rPr>
        <w:t>]</w:t>
      </w:r>
      <w:r w:rsidR="00A11EE5" w:rsidRPr="000C7650">
        <w:rPr>
          <w:rFonts w:ascii="Book Antiqua" w:hAnsi="Book Antiqua" w:cs="Times New Roman"/>
          <w:iCs/>
          <w:sz w:val="24"/>
          <w:szCs w:val="24"/>
          <w:lang w:val="en-GB"/>
        </w:rPr>
        <w:fldChar w:fldCharType="end"/>
      </w:r>
      <w:r w:rsidR="0041750E" w:rsidRPr="000C7650">
        <w:rPr>
          <w:rFonts w:ascii="Book Antiqua" w:hAnsi="Book Antiqua" w:cs="Times New Roman"/>
          <w:iCs/>
          <w:sz w:val="24"/>
          <w:szCs w:val="24"/>
          <w:lang w:val="en-GB"/>
        </w:rPr>
        <w:t xml:space="preserve">. </w:t>
      </w:r>
      <w:r w:rsidR="00B21BC6" w:rsidRPr="000C7650">
        <w:rPr>
          <w:rFonts w:ascii="Book Antiqua" w:hAnsi="Book Antiqua" w:cs="Times New Roman"/>
          <w:iCs/>
          <w:sz w:val="24"/>
          <w:szCs w:val="24"/>
          <w:lang w:val="en-GB"/>
        </w:rPr>
        <w:t xml:space="preserve">The </w:t>
      </w:r>
      <w:proofErr w:type="spellStart"/>
      <w:r w:rsidR="0041750E" w:rsidRPr="000C7650">
        <w:rPr>
          <w:rFonts w:ascii="Book Antiqua" w:hAnsi="Book Antiqua" w:cs="Times New Roman"/>
          <w:iCs/>
          <w:sz w:val="24"/>
          <w:szCs w:val="24"/>
          <w:lang w:val="en-GB"/>
        </w:rPr>
        <w:t>ceRNAs</w:t>
      </w:r>
      <w:proofErr w:type="spellEnd"/>
      <w:r w:rsidR="0041750E" w:rsidRPr="000C7650">
        <w:rPr>
          <w:rFonts w:ascii="Book Antiqua" w:hAnsi="Book Antiqua" w:cs="Times New Roman"/>
          <w:iCs/>
          <w:sz w:val="24"/>
          <w:szCs w:val="24"/>
          <w:lang w:val="en-GB"/>
        </w:rPr>
        <w:t xml:space="preserve"> </w:t>
      </w:r>
      <w:r w:rsidR="00B21BC6" w:rsidRPr="000C7650">
        <w:rPr>
          <w:rFonts w:ascii="Book Antiqua" w:hAnsi="Book Antiqua" w:cs="Times New Roman"/>
          <w:iCs/>
          <w:sz w:val="24"/>
          <w:szCs w:val="24"/>
          <w:lang w:val="en-GB"/>
        </w:rPr>
        <w:t xml:space="preserve">could be </w:t>
      </w:r>
      <w:r w:rsidR="0041750E" w:rsidRPr="000C7650">
        <w:rPr>
          <w:rFonts w:ascii="Book Antiqua" w:hAnsi="Book Antiqua" w:cs="Times New Roman"/>
          <w:iCs/>
          <w:sz w:val="24"/>
          <w:szCs w:val="24"/>
          <w:lang w:val="en-GB"/>
        </w:rPr>
        <w:t>re</w:t>
      </w:r>
      <w:r w:rsidRPr="000C7650">
        <w:rPr>
          <w:rFonts w:ascii="Book Antiqua" w:hAnsi="Book Antiqua" w:cs="Times New Roman"/>
          <w:iCs/>
          <w:sz w:val="24"/>
          <w:szCs w:val="24"/>
          <w:lang w:val="en-GB"/>
        </w:rPr>
        <w:t>lieve</w:t>
      </w:r>
      <w:r w:rsidR="00B21BC6" w:rsidRPr="000C7650">
        <w:rPr>
          <w:rFonts w:ascii="Book Antiqua" w:hAnsi="Book Antiqua" w:cs="Times New Roman"/>
          <w:iCs/>
          <w:sz w:val="24"/>
          <w:szCs w:val="24"/>
          <w:lang w:val="en-GB"/>
        </w:rPr>
        <w:t>d</w:t>
      </w:r>
      <w:r w:rsidRPr="000C7650">
        <w:rPr>
          <w:rFonts w:ascii="Book Antiqua" w:hAnsi="Book Antiqua" w:cs="Times New Roman"/>
          <w:iCs/>
          <w:sz w:val="24"/>
          <w:szCs w:val="24"/>
          <w:lang w:val="en-GB"/>
        </w:rPr>
        <w:t xml:space="preserve"> from microRNA-mediated </w:t>
      </w:r>
      <w:r w:rsidR="00D52A02" w:rsidRPr="000C7650">
        <w:rPr>
          <w:rFonts w:ascii="Book Antiqua" w:hAnsi="Book Antiqua" w:cs="Times New Roman"/>
          <w:iCs/>
          <w:sz w:val="24"/>
          <w:szCs w:val="24"/>
          <w:lang w:val="en-GB"/>
        </w:rPr>
        <w:t>repression</w:t>
      </w:r>
      <w:r w:rsidR="00BC5BB8" w:rsidRPr="000C7650">
        <w:rPr>
          <w:rFonts w:ascii="Book Antiqua" w:hAnsi="Book Antiqua" w:cs="Times New Roman"/>
          <w:iCs/>
          <w:sz w:val="24"/>
          <w:szCs w:val="24"/>
          <w:lang w:val="en-GB"/>
        </w:rPr>
        <w:t xml:space="preserve"> </w:t>
      </w:r>
      <w:r w:rsidRPr="000C7650">
        <w:rPr>
          <w:rFonts w:ascii="Book Antiqua" w:hAnsi="Book Antiqua" w:cs="Times New Roman"/>
          <w:iCs/>
          <w:sz w:val="24"/>
          <w:szCs w:val="24"/>
          <w:lang w:val="en-GB"/>
        </w:rPr>
        <w:t xml:space="preserve">and </w:t>
      </w:r>
      <w:r w:rsidR="00E029CA" w:rsidRPr="000C7650">
        <w:rPr>
          <w:rFonts w:ascii="Book Antiqua" w:hAnsi="Book Antiqua" w:cs="Times New Roman"/>
          <w:iCs/>
          <w:sz w:val="24"/>
          <w:szCs w:val="24"/>
          <w:lang w:val="en-GB"/>
        </w:rPr>
        <w:t xml:space="preserve">their expression levels could be </w:t>
      </w:r>
      <w:r w:rsidRPr="000C7650">
        <w:rPr>
          <w:rFonts w:ascii="Book Antiqua" w:hAnsi="Book Antiqua" w:cs="Times New Roman"/>
          <w:iCs/>
          <w:sz w:val="24"/>
          <w:szCs w:val="24"/>
          <w:lang w:val="en-GB"/>
        </w:rPr>
        <w:t xml:space="preserve">positively </w:t>
      </w:r>
      <w:r w:rsidR="00E029CA" w:rsidRPr="000C7650">
        <w:rPr>
          <w:rFonts w:ascii="Book Antiqua" w:hAnsi="Book Antiqua" w:cs="Times New Roman"/>
          <w:iCs/>
          <w:sz w:val="24"/>
          <w:szCs w:val="24"/>
          <w:lang w:val="en-GB"/>
        </w:rPr>
        <w:t xml:space="preserve">modulated </w:t>
      </w:r>
      <w:r w:rsidR="00A11EE5" w:rsidRPr="000C7650">
        <w:rPr>
          <w:rFonts w:ascii="Book Antiqua" w:hAnsi="Book Antiqua" w:cs="Times New Roman"/>
          <w:iCs/>
          <w:sz w:val="24"/>
          <w:szCs w:val="24"/>
          <w:lang w:val="en-GB"/>
        </w:rPr>
        <w:fldChar w:fldCharType="begin"/>
      </w:r>
      <w:r w:rsidRPr="000C7650">
        <w:rPr>
          <w:rFonts w:ascii="Book Antiqua" w:hAnsi="Book Antiqua" w:cs="Times New Roman"/>
          <w:iCs/>
          <w:sz w:val="24"/>
          <w:szCs w:val="24"/>
          <w:lang w:val="en-GB"/>
        </w:rPr>
        <w:instrText xml:space="preserve"> ADDIN EN.CITE &lt;EndNote&gt;&lt;Cite&gt;&lt;Author&gt;Chiu&lt;/Author&gt;&lt;Year&gt;2015&lt;/Year&gt;&lt;RecNum&gt;208&lt;/RecNum&gt;&lt;DisplayText&gt;&lt;style face="superscript"&gt;[45]&lt;/style&gt;&lt;/DisplayText&gt;&lt;record&gt;&lt;rec-number&gt;208&lt;/rec-number&gt;&lt;foreign-keys&gt;&lt;key app="EN" db-id="00axrx9fjwsvznefren5w5r2p9r5tvd92dzp"&gt;208&lt;/key&gt;&lt;/foreign-keys&gt;&lt;ref-type name="Journal Article"&gt;17&lt;/ref-type&gt;&lt;contributors&gt;&lt;authors&gt;&lt;author&gt;Chiu, H. S.&lt;/author&gt;&lt;author&gt;Llobetnavas, D&lt;/author&gt;&lt;author&gt;Yang, X.&lt;/author&gt;&lt;author&gt;Chung, W. J.&lt;/author&gt;&lt;author&gt;Ambesiimpiombato, A&lt;/author&gt;&lt;author&gt;Iyer, A&lt;/author&gt;&lt;author&gt;Kim, H. R.&lt;/author&gt;&lt;author&gt;Seviour, E. G.&lt;/author&gt;&lt;author&gt;Luo, Z.&lt;/author&gt;&lt;author&gt;Sehgal, V&lt;/author&gt;&lt;/authors&gt;&lt;/contributors&gt;&lt;titles&gt;&lt;title&gt;Cupid: simultaneous reconstruction of microRNA-target and ceRNA networks&lt;/title&gt;&lt;/titles&gt;&lt;volume&gt;25&lt;/volume&gt;&lt;number&gt;2&lt;/number&gt;&lt;dates&gt;&lt;year&gt;2015&lt;/year&gt;&lt;/dates&gt;&lt;urls&gt;&lt;/urls&gt;&lt;/record&gt;&lt;/Cite&gt;&lt;/EndNote&gt;</w:instrText>
      </w:r>
      <w:r w:rsidR="00A11EE5" w:rsidRPr="000C7650">
        <w:rPr>
          <w:rFonts w:ascii="Book Antiqua" w:hAnsi="Book Antiqua" w:cs="Times New Roman"/>
          <w:iCs/>
          <w:sz w:val="24"/>
          <w:szCs w:val="24"/>
          <w:lang w:val="en-GB"/>
        </w:rPr>
        <w:fldChar w:fldCharType="separate"/>
      </w:r>
      <w:r w:rsidRPr="000C7650">
        <w:rPr>
          <w:rFonts w:ascii="Book Antiqua" w:hAnsi="Book Antiqua" w:cs="Times New Roman"/>
          <w:iCs/>
          <w:sz w:val="24"/>
          <w:szCs w:val="24"/>
          <w:vertAlign w:val="superscript"/>
          <w:lang w:val="en-GB"/>
        </w:rPr>
        <w:t>[</w:t>
      </w:r>
      <w:hyperlink w:anchor="_ENREF_45" w:tooltip="Chiu, 2015 #208" w:history="1">
        <w:r w:rsidR="005519FD" w:rsidRPr="000C7650">
          <w:rPr>
            <w:rFonts w:ascii="Book Antiqua" w:hAnsi="Book Antiqua" w:cs="Times New Roman"/>
            <w:iCs/>
            <w:sz w:val="24"/>
            <w:szCs w:val="24"/>
            <w:vertAlign w:val="superscript"/>
            <w:lang w:val="en-GB"/>
          </w:rPr>
          <w:t>45</w:t>
        </w:r>
      </w:hyperlink>
      <w:r w:rsidRPr="000C7650">
        <w:rPr>
          <w:rFonts w:ascii="Book Antiqua" w:hAnsi="Book Antiqua" w:cs="Times New Roman"/>
          <w:iCs/>
          <w:sz w:val="24"/>
          <w:szCs w:val="24"/>
          <w:vertAlign w:val="superscript"/>
          <w:lang w:val="en-GB"/>
        </w:rPr>
        <w:t>]</w:t>
      </w:r>
      <w:r w:rsidR="00A11EE5" w:rsidRPr="000C7650">
        <w:rPr>
          <w:rFonts w:ascii="Book Antiqua" w:hAnsi="Book Antiqua" w:cs="Times New Roman"/>
          <w:iCs/>
          <w:sz w:val="24"/>
          <w:szCs w:val="24"/>
          <w:lang w:val="en-GB"/>
        </w:rPr>
        <w:fldChar w:fldCharType="end"/>
      </w:r>
      <w:r w:rsidR="0041750E" w:rsidRPr="000C7650">
        <w:rPr>
          <w:rFonts w:ascii="Book Antiqua" w:hAnsi="Book Antiqua" w:cs="Times New Roman"/>
          <w:iCs/>
          <w:sz w:val="24"/>
          <w:szCs w:val="24"/>
          <w:lang w:val="en-GB"/>
        </w:rPr>
        <w:t>.</w:t>
      </w:r>
      <w:r w:rsidR="00D52A02" w:rsidRPr="000C7650">
        <w:rPr>
          <w:rFonts w:ascii="Book Antiqua" w:hAnsi="Book Antiqua" w:cs="Times New Roman"/>
          <w:iCs/>
          <w:sz w:val="24"/>
          <w:szCs w:val="24"/>
          <w:lang w:val="en-GB"/>
        </w:rPr>
        <w:t>T</w:t>
      </w:r>
      <w:r w:rsidRPr="000C7650">
        <w:rPr>
          <w:rFonts w:ascii="Book Antiqua" w:hAnsi="Book Antiqua" w:cs="Times New Roman"/>
          <w:iCs/>
          <w:sz w:val="24"/>
          <w:szCs w:val="24"/>
          <w:lang w:val="en-GB"/>
        </w:rPr>
        <w:t xml:space="preserve">he discovery of </w:t>
      </w:r>
      <w:proofErr w:type="spellStart"/>
      <w:r w:rsidRPr="000C7650">
        <w:rPr>
          <w:rFonts w:ascii="Book Antiqua" w:hAnsi="Book Antiqua" w:cs="Times New Roman"/>
          <w:iCs/>
          <w:sz w:val="24"/>
          <w:szCs w:val="24"/>
          <w:lang w:val="en-GB"/>
        </w:rPr>
        <w:t>ceRNAs</w:t>
      </w:r>
      <w:proofErr w:type="spellEnd"/>
      <w:r w:rsidR="00BC5BB8" w:rsidRPr="000C7650">
        <w:rPr>
          <w:rFonts w:ascii="Book Antiqua" w:hAnsi="Book Antiqua" w:cs="Times New Roman"/>
          <w:iCs/>
          <w:sz w:val="24"/>
          <w:szCs w:val="24"/>
          <w:lang w:val="en-GB"/>
        </w:rPr>
        <w:t xml:space="preserve"> </w:t>
      </w:r>
      <w:r w:rsidR="00D52A02" w:rsidRPr="000C7650">
        <w:rPr>
          <w:rFonts w:ascii="Book Antiqua" w:hAnsi="Book Antiqua" w:cs="Times New Roman"/>
          <w:iCs/>
          <w:sz w:val="24"/>
          <w:szCs w:val="24"/>
          <w:lang w:val="en-GB"/>
        </w:rPr>
        <w:t>provide</w:t>
      </w:r>
      <w:r w:rsidR="00AB36BF" w:rsidRPr="000C7650">
        <w:rPr>
          <w:rFonts w:ascii="Book Antiqua" w:hAnsi="Book Antiqua" w:cs="Times New Roman"/>
          <w:iCs/>
          <w:sz w:val="24"/>
          <w:szCs w:val="24"/>
          <w:lang w:val="en-GB"/>
        </w:rPr>
        <w:t>s</w:t>
      </w:r>
      <w:r w:rsidR="00D52A02" w:rsidRPr="000C7650">
        <w:rPr>
          <w:rFonts w:ascii="Book Antiqua" w:hAnsi="Book Antiqua" w:cs="Times New Roman"/>
          <w:iCs/>
          <w:sz w:val="24"/>
          <w:szCs w:val="24"/>
          <w:lang w:val="en-GB"/>
        </w:rPr>
        <w:t xml:space="preserve"> many </w:t>
      </w:r>
      <w:r w:rsidRPr="000C7650">
        <w:rPr>
          <w:rFonts w:ascii="Book Antiqua" w:hAnsi="Book Antiqua" w:cs="Times New Roman"/>
          <w:iCs/>
          <w:sz w:val="24"/>
          <w:szCs w:val="24"/>
          <w:lang w:val="en-GB"/>
        </w:rPr>
        <w:t>implications for cancer</w:t>
      </w:r>
      <w:r w:rsidR="00D52A02" w:rsidRPr="000C7650">
        <w:rPr>
          <w:rFonts w:ascii="Book Antiqua" w:hAnsi="Book Antiqua" w:cs="Times New Roman"/>
          <w:iCs/>
          <w:sz w:val="24"/>
          <w:szCs w:val="24"/>
          <w:lang w:val="en-GB"/>
        </w:rPr>
        <w:t>, which</w:t>
      </w:r>
      <w:r w:rsidRPr="000C7650">
        <w:rPr>
          <w:rFonts w:ascii="Book Antiqua" w:hAnsi="Book Antiqua" w:cs="Times New Roman"/>
          <w:iCs/>
          <w:sz w:val="24"/>
          <w:szCs w:val="24"/>
          <w:lang w:val="en-GB"/>
        </w:rPr>
        <w:t xml:space="preserve"> have already been extensively discussed</w:t>
      </w:r>
      <w:r w:rsidR="00A11EE5" w:rsidRPr="000C7650">
        <w:rPr>
          <w:rFonts w:ascii="Book Antiqua" w:hAnsi="Book Antiqua" w:cs="Times New Roman"/>
          <w:iCs/>
          <w:sz w:val="24"/>
          <w:szCs w:val="24"/>
          <w:lang w:val="en-GB"/>
        </w:rPr>
        <w:fldChar w:fldCharType="begin"/>
      </w:r>
      <w:r w:rsidRPr="000C7650">
        <w:rPr>
          <w:rFonts w:ascii="Book Antiqua" w:hAnsi="Book Antiqua" w:cs="Times New Roman"/>
          <w:iCs/>
          <w:sz w:val="24"/>
          <w:szCs w:val="24"/>
          <w:lang w:val="en-GB"/>
        </w:rPr>
        <w:instrText xml:space="preserve"> ADDIN EN.CITE &lt;EndNote&gt;&lt;Cite&gt;&lt;Author&gt;Meng&lt;/Author&gt;&lt;Year&gt;2016&lt;/Year&gt;&lt;RecNum&gt;209&lt;/RecNum&gt;&lt;DisplayText&gt;&lt;style face="superscript"&gt;[46]&lt;/style&gt;&lt;/DisplayText&gt;&lt;record&gt;&lt;rec-number&gt;209&lt;/rec-number&gt;&lt;foreign-keys&gt;&lt;key app="EN" db-id="00axrx9fjwsvznefren5w5r2p9r5tvd92dzp"&gt;209&lt;/key&gt;&lt;/foreign-keys&gt;&lt;ref-type name="Journal Article"&gt;17&lt;/ref-type&gt;&lt;contributors&gt;&lt;authors&gt;&lt;author&gt;Meng, Zhou&lt;/author&gt;&lt;author&gt;Wang, Xiaojun&lt;/author&gt;&lt;author&gt;Shi, Hongbo&lt;/author&gt;&lt;author&gt;Liang, Cheng&lt;/author&gt;&lt;author&gt;Wang, Zhenzhen&lt;/author&gt;&lt;author&gt;Zhao, Hengqiang&lt;/author&gt;&lt;author&gt;Lei, Yang&lt;/author&gt;&lt;author&gt;Jie, Sun&lt;/author&gt;&lt;/authors&gt;&lt;/contributors&gt;&lt;titles&gt;&lt;title&gt;Characterization of long non-coding RNA-associated ceRNA network to reveal potential prognostic lncRNA biomarkers in human ovarian cancer&lt;/title&gt;&lt;secondary-title&gt;Oncotarget&lt;/secondary-title&gt;&lt;/titles&gt;&lt;periodical&gt;&lt;full-title&gt;Oncotarget&lt;/full-title&gt;&lt;/periodical&gt;&lt;pages&gt;12598-12611&lt;/pages&gt;&lt;volume&gt;7&lt;/volume&gt;&lt;number&gt;11&lt;/number&gt;&lt;dates&gt;&lt;year&gt;2016&lt;/year&gt;&lt;/dates&gt;&lt;urls&gt;&lt;/urls&gt;&lt;/record&gt;&lt;/Cite&gt;&lt;/EndNote&gt;</w:instrText>
      </w:r>
      <w:r w:rsidR="00A11EE5" w:rsidRPr="000C7650">
        <w:rPr>
          <w:rFonts w:ascii="Book Antiqua" w:hAnsi="Book Antiqua" w:cs="Times New Roman"/>
          <w:iCs/>
          <w:sz w:val="24"/>
          <w:szCs w:val="24"/>
          <w:lang w:val="en-GB"/>
        </w:rPr>
        <w:fldChar w:fldCharType="separate"/>
      </w:r>
      <w:r w:rsidRPr="000C7650">
        <w:rPr>
          <w:rFonts w:ascii="Book Antiqua" w:hAnsi="Book Antiqua" w:cs="Times New Roman"/>
          <w:iCs/>
          <w:sz w:val="24"/>
          <w:szCs w:val="24"/>
          <w:vertAlign w:val="superscript"/>
          <w:lang w:val="en-GB"/>
        </w:rPr>
        <w:t>[</w:t>
      </w:r>
      <w:hyperlink w:anchor="_ENREF_46" w:tooltip="Meng, 2016 #209" w:history="1">
        <w:r w:rsidR="005519FD" w:rsidRPr="000C7650">
          <w:rPr>
            <w:rFonts w:ascii="Book Antiqua" w:hAnsi="Book Antiqua" w:cs="Times New Roman"/>
            <w:iCs/>
            <w:sz w:val="24"/>
            <w:szCs w:val="24"/>
            <w:vertAlign w:val="superscript"/>
            <w:lang w:val="en-GB"/>
          </w:rPr>
          <w:t>46</w:t>
        </w:r>
      </w:hyperlink>
      <w:r w:rsidRPr="000C7650">
        <w:rPr>
          <w:rFonts w:ascii="Book Antiqua" w:hAnsi="Book Antiqua" w:cs="Times New Roman"/>
          <w:iCs/>
          <w:sz w:val="24"/>
          <w:szCs w:val="24"/>
          <w:vertAlign w:val="superscript"/>
          <w:lang w:val="en-GB"/>
        </w:rPr>
        <w:t>]</w:t>
      </w:r>
      <w:r w:rsidR="00A11EE5" w:rsidRPr="000C7650">
        <w:rPr>
          <w:rFonts w:ascii="Book Antiqua" w:hAnsi="Book Antiqua" w:cs="Times New Roman"/>
          <w:iCs/>
          <w:sz w:val="24"/>
          <w:szCs w:val="24"/>
          <w:lang w:val="en-GB"/>
        </w:rPr>
        <w:fldChar w:fldCharType="end"/>
      </w:r>
      <w:r w:rsidR="0041750E" w:rsidRPr="000C7650">
        <w:rPr>
          <w:rFonts w:ascii="Book Antiqua" w:hAnsi="Book Antiqua" w:cs="Times New Roman"/>
          <w:iCs/>
          <w:sz w:val="24"/>
          <w:szCs w:val="24"/>
          <w:lang w:val="en-GB"/>
        </w:rPr>
        <w:t>.</w:t>
      </w:r>
    </w:p>
    <w:p w:rsidR="003F5748" w:rsidRPr="000C7650" w:rsidRDefault="00091587" w:rsidP="000C7650">
      <w:pPr>
        <w:widowControl w:val="0"/>
        <w:autoSpaceDE w:val="0"/>
        <w:autoSpaceDN w:val="0"/>
        <w:spacing w:after="0" w:line="360" w:lineRule="auto"/>
        <w:ind w:firstLineChars="100" w:firstLine="240"/>
        <w:jc w:val="both"/>
        <w:rPr>
          <w:rFonts w:ascii="Book Antiqua" w:hAnsi="Book Antiqua" w:cs="Times New Roman"/>
          <w:iCs/>
          <w:sz w:val="24"/>
          <w:szCs w:val="24"/>
          <w:lang w:val="en-GB"/>
        </w:rPr>
      </w:pPr>
      <w:r w:rsidRPr="000C7650">
        <w:rPr>
          <w:rFonts w:ascii="Book Antiqua" w:hAnsi="Book Antiqua" w:cs="Times New Roman"/>
          <w:iCs/>
          <w:sz w:val="24"/>
          <w:szCs w:val="24"/>
          <w:lang w:val="en-GB"/>
        </w:rPr>
        <w:t xml:space="preserve">Based </w:t>
      </w:r>
      <w:r w:rsidR="00024EC3" w:rsidRPr="000C7650">
        <w:rPr>
          <w:rFonts w:ascii="Book Antiqua" w:hAnsi="Book Antiqua" w:cs="Times New Roman"/>
          <w:iCs/>
          <w:sz w:val="24"/>
          <w:szCs w:val="24"/>
          <w:lang w:val="en-GB"/>
        </w:rPr>
        <w:t>on the</w:t>
      </w:r>
      <w:r w:rsidR="00BC5BB8" w:rsidRPr="000C7650">
        <w:rPr>
          <w:rFonts w:ascii="Book Antiqua" w:hAnsi="Book Antiqua" w:cs="Times New Roman"/>
          <w:iCs/>
          <w:sz w:val="24"/>
          <w:szCs w:val="24"/>
          <w:lang w:val="en-GB"/>
        </w:rPr>
        <w:t xml:space="preserve"> </w:t>
      </w:r>
      <w:r w:rsidR="00E029CA" w:rsidRPr="000C7650">
        <w:rPr>
          <w:rFonts w:ascii="Book Antiqua" w:hAnsi="Book Antiqua" w:cs="Times New Roman"/>
          <w:iCs/>
          <w:sz w:val="24"/>
          <w:szCs w:val="24"/>
          <w:lang w:val="en-GB"/>
        </w:rPr>
        <w:t xml:space="preserve">expression profiles of </w:t>
      </w:r>
      <w:r w:rsidRPr="000C7650">
        <w:rPr>
          <w:rFonts w:ascii="Book Antiqua" w:hAnsi="Book Antiqua" w:cs="Times New Roman"/>
          <w:iCs/>
          <w:sz w:val="24"/>
          <w:szCs w:val="24"/>
          <w:lang w:val="en-GB"/>
        </w:rPr>
        <w:t>specific</w:t>
      </w:r>
      <w:r w:rsidR="00BC5BB8" w:rsidRPr="000C7650">
        <w:rPr>
          <w:rFonts w:ascii="Book Antiqua" w:hAnsi="Book Antiqua" w:cs="Times New Roman"/>
          <w:iCs/>
          <w:sz w:val="24"/>
          <w:szCs w:val="24"/>
          <w:lang w:val="en-GB"/>
        </w:rPr>
        <w:t xml:space="preserve"> </w:t>
      </w:r>
      <w:r w:rsidRPr="000C7650">
        <w:rPr>
          <w:rFonts w:ascii="Book Antiqua" w:hAnsi="Book Antiqua" w:cs="Times New Roman"/>
          <w:iCs/>
          <w:sz w:val="24"/>
          <w:szCs w:val="24"/>
          <w:lang w:val="en-GB"/>
        </w:rPr>
        <w:t xml:space="preserve">miRNA, </w:t>
      </w:r>
      <w:proofErr w:type="spellStart"/>
      <w:r w:rsidRPr="000C7650">
        <w:rPr>
          <w:rFonts w:ascii="Book Antiqua" w:hAnsi="Book Antiqua" w:cs="Times New Roman"/>
          <w:iCs/>
          <w:sz w:val="24"/>
          <w:szCs w:val="24"/>
          <w:lang w:val="en-GB"/>
        </w:rPr>
        <w:t>lncRNA</w:t>
      </w:r>
      <w:proofErr w:type="spellEnd"/>
      <w:r w:rsidR="00BC5BB8" w:rsidRPr="000C7650">
        <w:rPr>
          <w:rFonts w:ascii="Book Antiqua" w:hAnsi="Book Antiqua" w:cs="Times New Roman"/>
          <w:iCs/>
          <w:sz w:val="24"/>
          <w:szCs w:val="24"/>
          <w:lang w:val="en-GB"/>
        </w:rPr>
        <w:t xml:space="preserve"> </w:t>
      </w:r>
      <w:r w:rsidRPr="000C7650">
        <w:rPr>
          <w:rFonts w:ascii="Book Antiqua" w:hAnsi="Book Antiqua" w:cs="Times New Roman"/>
          <w:iCs/>
          <w:sz w:val="24"/>
          <w:szCs w:val="24"/>
          <w:lang w:val="en-GB"/>
        </w:rPr>
        <w:t xml:space="preserve">and mRNA </w:t>
      </w:r>
      <w:r w:rsidR="00E029CA" w:rsidRPr="000C7650">
        <w:rPr>
          <w:rFonts w:ascii="Book Antiqua" w:hAnsi="Book Antiqua" w:cs="Times New Roman"/>
          <w:iCs/>
          <w:sz w:val="24"/>
          <w:szCs w:val="24"/>
          <w:lang w:val="en-GB"/>
        </w:rPr>
        <w:t>in patients with</w:t>
      </w:r>
      <w:r w:rsidRPr="000C7650">
        <w:rPr>
          <w:rFonts w:ascii="Book Antiqua" w:hAnsi="Book Antiqua" w:cs="Times New Roman"/>
          <w:iCs/>
          <w:sz w:val="24"/>
          <w:szCs w:val="24"/>
          <w:lang w:val="en-GB"/>
        </w:rPr>
        <w:t xml:space="preserve"> oesophageal cancer, </w:t>
      </w:r>
      <w:r w:rsidR="00E029CA" w:rsidRPr="000C7650">
        <w:rPr>
          <w:rFonts w:ascii="Book Antiqua" w:hAnsi="Book Antiqua" w:cs="Times New Roman"/>
          <w:iCs/>
          <w:sz w:val="24"/>
          <w:szCs w:val="24"/>
          <w:lang w:val="en-GB"/>
        </w:rPr>
        <w:t>the</w:t>
      </w:r>
      <w:r w:rsidR="00BC5BB8" w:rsidRPr="000C7650">
        <w:rPr>
          <w:rFonts w:ascii="Book Antiqua" w:hAnsi="Book Antiqua" w:cs="Times New Roman"/>
          <w:iCs/>
          <w:sz w:val="24"/>
          <w:szCs w:val="24"/>
          <w:lang w:val="en-GB"/>
        </w:rPr>
        <w:t xml:space="preserve"> </w:t>
      </w:r>
      <w:proofErr w:type="spellStart"/>
      <w:r w:rsidR="00E029CA" w:rsidRPr="000C7650">
        <w:rPr>
          <w:rFonts w:ascii="Book Antiqua" w:hAnsi="Book Antiqua" w:cs="Times New Roman"/>
          <w:iCs/>
          <w:sz w:val="24"/>
          <w:szCs w:val="24"/>
          <w:lang w:val="en-GB"/>
        </w:rPr>
        <w:t>ceRNA</w:t>
      </w:r>
      <w:proofErr w:type="spellEnd"/>
      <w:r w:rsidR="00BC5BB8" w:rsidRPr="000C7650">
        <w:rPr>
          <w:rFonts w:ascii="Book Antiqua" w:hAnsi="Book Antiqua" w:cs="Times New Roman"/>
          <w:iCs/>
          <w:sz w:val="24"/>
          <w:szCs w:val="24"/>
          <w:lang w:val="en-GB"/>
        </w:rPr>
        <w:t xml:space="preserve"> </w:t>
      </w:r>
      <w:r w:rsidR="00E029CA" w:rsidRPr="000C7650">
        <w:rPr>
          <w:rFonts w:ascii="Book Antiqua" w:hAnsi="Book Antiqua" w:cs="Times New Roman"/>
          <w:iCs/>
          <w:sz w:val="24"/>
          <w:szCs w:val="24"/>
          <w:lang w:val="en-GB"/>
        </w:rPr>
        <w:t>network was constructed with a</w:t>
      </w:r>
      <w:r w:rsidRPr="000C7650">
        <w:rPr>
          <w:rFonts w:ascii="Book Antiqua" w:hAnsi="Book Antiqua" w:cs="Times New Roman"/>
          <w:iCs/>
          <w:sz w:val="24"/>
          <w:szCs w:val="24"/>
          <w:lang w:val="en-GB"/>
        </w:rPr>
        <w:t xml:space="preserve"> computational method</w:t>
      </w:r>
      <w:r w:rsidR="00E029CA" w:rsidRPr="000C7650">
        <w:rPr>
          <w:rFonts w:ascii="Book Antiqua" w:hAnsi="Book Antiqua" w:cs="Times New Roman"/>
          <w:iCs/>
          <w:sz w:val="24"/>
          <w:szCs w:val="24"/>
          <w:lang w:val="en-GB"/>
        </w:rPr>
        <w:t xml:space="preserve"> proposed for this study</w:t>
      </w:r>
      <w:r w:rsidR="00DB76D2">
        <w:rPr>
          <w:rFonts w:ascii="Book Antiqua" w:hAnsi="Book Antiqua" w:cs="Times New Roman" w:hint="eastAsia"/>
          <w:iCs/>
          <w:sz w:val="24"/>
          <w:szCs w:val="24"/>
          <w:lang w:val="en-GB"/>
        </w:rPr>
        <w:t xml:space="preserve"> </w:t>
      </w:r>
      <w:r w:rsidRPr="000C7650">
        <w:rPr>
          <w:rFonts w:ascii="Book Antiqua" w:hAnsi="Book Antiqua" w:cs="Times New Roman"/>
          <w:sz w:val="24"/>
          <w:szCs w:val="24"/>
          <w:lang w:val="en-GB"/>
        </w:rPr>
        <w:t>(Figure 6)</w:t>
      </w:r>
      <w:r w:rsidR="00E029CA" w:rsidRPr="000C7650">
        <w:rPr>
          <w:rFonts w:ascii="Book Antiqua" w:hAnsi="Book Antiqua" w:cs="Times New Roman"/>
          <w:sz w:val="24"/>
          <w:szCs w:val="24"/>
          <w:lang w:val="en-GB"/>
        </w:rPr>
        <w:t xml:space="preserve"> and it was </w:t>
      </w:r>
      <w:r w:rsidR="00D52A02" w:rsidRPr="000C7650">
        <w:rPr>
          <w:rFonts w:ascii="Book Antiqua" w:hAnsi="Book Antiqua" w:cs="Times New Roman"/>
          <w:iCs/>
          <w:sz w:val="24"/>
          <w:szCs w:val="24"/>
          <w:lang w:val="en-GB"/>
        </w:rPr>
        <w:t xml:space="preserve">drawn </w:t>
      </w:r>
      <w:r w:rsidR="00E029CA" w:rsidRPr="000C7650">
        <w:rPr>
          <w:rFonts w:ascii="Book Antiqua" w:hAnsi="Book Antiqua" w:cs="Times New Roman"/>
          <w:iCs/>
          <w:sz w:val="24"/>
          <w:szCs w:val="24"/>
          <w:lang w:val="en-GB"/>
        </w:rPr>
        <w:t>with</w:t>
      </w:r>
      <w:r w:rsidR="00D52A02" w:rsidRPr="000C7650">
        <w:rPr>
          <w:rFonts w:ascii="Book Antiqua" w:hAnsi="Book Antiqua" w:cs="Times New Roman"/>
          <w:iCs/>
          <w:sz w:val="24"/>
          <w:szCs w:val="24"/>
          <w:lang w:val="en-GB"/>
        </w:rPr>
        <w:t xml:space="preserve"> </w:t>
      </w:r>
      <w:proofErr w:type="spellStart"/>
      <w:r w:rsidR="00D52A02" w:rsidRPr="000C7650">
        <w:rPr>
          <w:rFonts w:ascii="Book Antiqua" w:hAnsi="Book Antiqua" w:cs="Times New Roman"/>
          <w:iCs/>
          <w:sz w:val="24"/>
          <w:szCs w:val="24"/>
          <w:lang w:val="en-GB"/>
        </w:rPr>
        <w:t>Cytoscape</w:t>
      </w:r>
      <w:proofErr w:type="spellEnd"/>
      <w:r w:rsidR="00D52A02" w:rsidRPr="000C7650">
        <w:rPr>
          <w:rFonts w:ascii="Book Antiqua" w:hAnsi="Book Antiqua" w:cs="Times New Roman"/>
          <w:iCs/>
          <w:sz w:val="24"/>
          <w:szCs w:val="24"/>
          <w:lang w:val="en-GB"/>
        </w:rPr>
        <w:t xml:space="preserve"> 3.0</w:t>
      </w:r>
      <w:r w:rsidR="00A11EE5" w:rsidRPr="000C7650">
        <w:rPr>
          <w:rFonts w:ascii="Book Antiqua" w:hAnsi="Book Antiqua" w:cs="Times New Roman"/>
          <w:iCs/>
          <w:sz w:val="24"/>
          <w:szCs w:val="24"/>
          <w:lang w:val="en-GB"/>
        </w:rPr>
        <w:fldChar w:fldCharType="begin"/>
      </w:r>
      <w:r w:rsidR="00D52A02" w:rsidRPr="000C7650">
        <w:rPr>
          <w:rFonts w:ascii="Book Antiqua" w:hAnsi="Book Antiqua" w:cs="Times New Roman"/>
          <w:iCs/>
          <w:sz w:val="24"/>
          <w:szCs w:val="24"/>
          <w:lang w:val="en-GB"/>
        </w:rPr>
        <w:instrText xml:space="preserve"> ADDIN EN.CITE &lt;EndNote&gt;&lt;Cite&gt;&lt;Author&gt;Samad&lt;/Author&gt;&lt;Year&gt;2013&lt;/Year&gt;&lt;RecNum&gt;210&lt;/RecNum&gt;&lt;DisplayText&gt;&lt;style face="superscript"&gt;[47]&lt;/style&gt;&lt;/DisplayText&gt;&lt;record&gt;&lt;rec-number&gt;210&lt;/rec-number&gt;&lt;foreign-keys&gt;&lt;key app="EN" db-id="00axrx9fjwsvznefren5w5r2p9r5tvd92dzp"&gt;210&lt;/key&gt;&lt;/foreign-keys&gt;&lt;ref-type name="Journal Article"&gt;17&lt;/ref-type&gt;&lt;contributors&gt;&lt;authors&gt;&lt;author&gt;Samad, Lotia&lt;/author&gt;&lt;author&gt;Jason, Montojo&lt;/author&gt;&lt;author&gt;Dong, Yue&lt;/author&gt;&lt;author&gt;Bader, Gary D&lt;/author&gt;&lt;author&gt;Pico, Alexander R&lt;/author&gt;&lt;/authors&gt;&lt;/contributors&gt;&lt;titles&gt;&lt;title&gt;Cytoscape App Store&lt;/title&gt;&lt;secondary-title&gt;Bioinformatics&lt;/secondary-title&gt;&lt;/titles&gt;&lt;periodical&gt;&lt;full-title&gt;Bioinformatics&lt;/full-title&gt;&lt;/periodical&gt;&lt;pages&gt;1350-1351&lt;/pages&gt;&lt;volume&gt;29&lt;/volume&gt;&lt;number&gt;10&lt;/number&gt;&lt;dates&gt;&lt;year&gt;2013&lt;/year&gt;&lt;/dates&gt;&lt;urls&gt;&lt;/urls&gt;&lt;/record&gt;&lt;/Cite&gt;&lt;/EndNote&gt;</w:instrText>
      </w:r>
      <w:r w:rsidR="00A11EE5" w:rsidRPr="000C7650">
        <w:rPr>
          <w:rFonts w:ascii="Book Antiqua" w:hAnsi="Book Antiqua" w:cs="Times New Roman"/>
          <w:iCs/>
          <w:sz w:val="24"/>
          <w:szCs w:val="24"/>
          <w:lang w:val="en-GB"/>
        </w:rPr>
        <w:fldChar w:fldCharType="separate"/>
      </w:r>
      <w:r w:rsidR="00D52A02" w:rsidRPr="000C7650">
        <w:rPr>
          <w:rFonts w:ascii="Book Antiqua" w:hAnsi="Book Antiqua" w:cs="Times New Roman"/>
          <w:iCs/>
          <w:sz w:val="24"/>
          <w:szCs w:val="24"/>
          <w:vertAlign w:val="superscript"/>
          <w:lang w:val="en-GB"/>
        </w:rPr>
        <w:t>[</w:t>
      </w:r>
      <w:hyperlink w:anchor="_ENREF_47" w:tooltip="Samad, 2013 #210" w:history="1">
        <w:r w:rsidR="005519FD" w:rsidRPr="000C7650">
          <w:rPr>
            <w:rFonts w:ascii="Book Antiqua" w:hAnsi="Book Antiqua" w:cs="Times New Roman"/>
            <w:iCs/>
            <w:sz w:val="24"/>
            <w:szCs w:val="24"/>
            <w:vertAlign w:val="superscript"/>
            <w:lang w:val="en-GB"/>
          </w:rPr>
          <w:t>47</w:t>
        </w:r>
      </w:hyperlink>
      <w:r w:rsidR="00D52A02" w:rsidRPr="000C7650">
        <w:rPr>
          <w:rFonts w:ascii="Book Antiqua" w:hAnsi="Book Antiqua" w:cs="Times New Roman"/>
          <w:iCs/>
          <w:sz w:val="24"/>
          <w:szCs w:val="24"/>
          <w:vertAlign w:val="superscript"/>
          <w:lang w:val="en-GB"/>
        </w:rPr>
        <w:t>]</w:t>
      </w:r>
      <w:r w:rsidR="00A11EE5" w:rsidRPr="000C7650">
        <w:rPr>
          <w:rFonts w:ascii="Book Antiqua" w:hAnsi="Book Antiqua" w:cs="Times New Roman"/>
          <w:iCs/>
          <w:sz w:val="24"/>
          <w:szCs w:val="24"/>
          <w:lang w:val="en-GB"/>
        </w:rPr>
        <w:fldChar w:fldCharType="end"/>
      </w:r>
      <w:r w:rsidR="00E029CA" w:rsidRPr="000C7650">
        <w:rPr>
          <w:rFonts w:ascii="Book Antiqua" w:hAnsi="Book Antiqua" w:cs="Times New Roman"/>
          <w:iCs/>
          <w:sz w:val="24"/>
          <w:szCs w:val="24"/>
          <w:lang w:val="en-GB"/>
        </w:rPr>
        <w:t xml:space="preserve">. </w:t>
      </w:r>
      <w:r w:rsidRPr="000C7650">
        <w:rPr>
          <w:rFonts w:ascii="Book Antiqua" w:hAnsi="Book Antiqua" w:cs="Times New Roman"/>
          <w:iCs/>
          <w:sz w:val="24"/>
          <w:szCs w:val="24"/>
          <w:lang w:val="en-GB"/>
        </w:rPr>
        <w:t xml:space="preserve">The </w:t>
      </w:r>
      <w:proofErr w:type="spellStart"/>
      <w:r w:rsidR="00E029CA" w:rsidRPr="000C7650">
        <w:rPr>
          <w:rFonts w:ascii="Book Antiqua" w:hAnsi="Book Antiqua" w:cs="Times New Roman"/>
          <w:iCs/>
          <w:sz w:val="24"/>
          <w:szCs w:val="24"/>
          <w:lang w:val="en-GB"/>
        </w:rPr>
        <w:t>ceRNA</w:t>
      </w:r>
      <w:proofErr w:type="spellEnd"/>
      <w:r w:rsidR="00E029CA" w:rsidRPr="000C7650">
        <w:rPr>
          <w:rFonts w:ascii="Book Antiqua" w:hAnsi="Book Antiqua" w:cs="Times New Roman"/>
          <w:iCs/>
          <w:sz w:val="24"/>
          <w:szCs w:val="24"/>
          <w:lang w:val="en-GB"/>
        </w:rPr>
        <w:t xml:space="preserve"> network has integrated the </w:t>
      </w:r>
      <w:r w:rsidR="00D52A02" w:rsidRPr="000C7650">
        <w:rPr>
          <w:rFonts w:ascii="Book Antiqua" w:hAnsi="Book Antiqua" w:cs="Times New Roman"/>
          <w:iCs/>
          <w:sz w:val="24"/>
          <w:szCs w:val="24"/>
          <w:lang w:val="en-GB"/>
        </w:rPr>
        <w:t>interaction</w:t>
      </w:r>
      <w:r w:rsidR="00E029CA" w:rsidRPr="000C7650">
        <w:rPr>
          <w:rFonts w:ascii="Book Antiqua" w:hAnsi="Book Antiqua" w:cs="Times New Roman"/>
          <w:iCs/>
          <w:sz w:val="24"/>
          <w:szCs w:val="24"/>
          <w:lang w:val="en-GB"/>
        </w:rPr>
        <w:t>s</w:t>
      </w:r>
      <w:r w:rsidR="00D52A02" w:rsidRPr="000C7650">
        <w:rPr>
          <w:rFonts w:ascii="Book Antiqua" w:hAnsi="Book Antiqua" w:cs="Times New Roman"/>
          <w:iCs/>
          <w:sz w:val="24"/>
          <w:szCs w:val="24"/>
          <w:lang w:val="en-GB"/>
        </w:rPr>
        <w:t xml:space="preserve"> of </w:t>
      </w:r>
      <w:r w:rsidRPr="000C7650">
        <w:rPr>
          <w:rFonts w:ascii="Book Antiqua" w:hAnsi="Book Antiqua" w:cs="Times New Roman"/>
          <w:iCs/>
          <w:sz w:val="24"/>
          <w:szCs w:val="24"/>
          <w:lang w:val="en-GB"/>
        </w:rPr>
        <w:t>miRNA-</w:t>
      </w:r>
      <w:proofErr w:type="spellStart"/>
      <w:r w:rsidRPr="000C7650">
        <w:rPr>
          <w:rFonts w:ascii="Book Antiqua" w:hAnsi="Book Antiqua" w:cs="Times New Roman"/>
          <w:iCs/>
          <w:sz w:val="24"/>
          <w:szCs w:val="24"/>
          <w:lang w:val="en-GB"/>
        </w:rPr>
        <w:t>lncRNA</w:t>
      </w:r>
      <w:proofErr w:type="spellEnd"/>
      <w:r w:rsidRPr="000C7650">
        <w:rPr>
          <w:rFonts w:ascii="Book Antiqua" w:hAnsi="Book Antiqua" w:cs="Times New Roman"/>
          <w:iCs/>
          <w:sz w:val="24"/>
          <w:szCs w:val="24"/>
          <w:lang w:val="en-GB"/>
        </w:rPr>
        <w:t xml:space="preserve">-mRNA </w:t>
      </w:r>
      <w:r w:rsidR="00E029CA" w:rsidRPr="000C7650">
        <w:rPr>
          <w:rFonts w:ascii="Book Antiqua" w:hAnsi="Book Antiqua" w:cs="Times New Roman"/>
          <w:iCs/>
          <w:sz w:val="24"/>
          <w:szCs w:val="24"/>
          <w:lang w:val="en-GB"/>
        </w:rPr>
        <w:t>by</w:t>
      </w:r>
      <w:r w:rsidRPr="000C7650">
        <w:rPr>
          <w:rFonts w:ascii="Book Antiqua" w:hAnsi="Book Antiqua" w:cs="Times New Roman"/>
          <w:iCs/>
          <w:sz w:val="24"/>
          <w:szCs w:val="24"/>
          <w:lang w:val="en-GB"/>
        </w:rPr>
        <w:t xml:space="preserve"> negative regulation. </w:t>
      </w:r>
    </w:p>
    <w:p w:rsidR="003F5748" w:rsidRPr="000C7650" w:rsidRDefault="00091587" w:rsidP="000C7650">
      <w:pPr>
        <w:widowControl w:val="0"/>
        <w:autoSpaceDE w:val="0"/>
        <w:autoSpaceDN w:val="0"/>
        <w:spacing w:after="0" w:line="360" w:lineRule="auto"/>
        <w:ind w:firstLineChars="100" w:firstLine="240"/>
        <w:jc w:val="both"/>
        <w:rPr>
          <w:rFonts w:ascii="Book Antiqua" w:hAnsi="Book Antiqua" w:cs="Times New Roman"/>
          <w:iCs/>
          <w:sz w:val="24"/>
          <w:szCs w:val="24"/>
          <w:lang w:val="en-GB"/>
        </w:rPr>
      </w:pPr>
      <w:r w:rsidRPr="000C7650">
        <w:rPr>
          <w:rFonts w:ascii="Book Antiqua" w:hAnsi="Book Antiqua" w:cs="Times New Roman"/>
          <w:iCs/>
          <w:sz w:val="24"/>
          <w:szCs w:val="24"/>
          <w:lang w:val="en-GB"/>
        </w:rPr>
        <w:t>The</w:t>
      </w:r>
      <w:r w:rsidR="009C1AC0" w:rsidRPr="000C7650">
        <w:rPr>
          <w:rFonts w:ascii="Book Antiqua" w:hAnsi="Book Antiqua" w:cs="Times New Roman"/>
          <w:iCs/>
          <w:sz w:val="24"/>
          <w:szCs w:val="24"/>
          <w:lang w:val="en-GB"/>
        </w:rPr>
        <w:t>re are 74 nodes in the</w:t>
      </w:r>
      <w:r w:rsidRPr="000C7650">
        <w:rPr>
          <w:rFonts w:ascii="Book Antiqua" w:hAnsi="Book Antiqua" w:cs="Times New Roman"/>
          <w:iCs/>
          <w:sz w:val="24"/>
          <w:szCs w:val="24"/>
          <w:lang w:val="en-GB"/>
        </w:rPr>
        <w:t xml:space="preserve"> oesophageal cancer-specific </w:t>
      </w:r>
      <w:proofErr w:type="spellStart"/>
      <w:r w:rsidRPr="000C7650">
        <w:rPr>
          <w:rFonts w:ascii="Book Antiqua" w:hAnsi="Book Antiqua" w:cs="Times New Roman"/>
          <w:iCs/>
          <w:sz w:val="24"/>
          <w:szCs w:val="24"/>
          <w:lang w:val="en-GB"/>
        </w:rPr>
        <w:t>ceRNA</w:t>
      </w:r>
      <w:proofErr w:type="spellEnd"/>
      <w:r w:rsidRPr="000C7650">
        <w:rPr>
          <w:rFonts w:ascii="Book Antiqua" w:hAnsi="Book Antiqua" w:cs="Times New Roman"/>
          <w:iCs/>
          <w:sz w:val="24"/>
          <w:szCs w:val="24"/>
          <w:lang w:val="en-GB"/>
        </w:rPr>
        <w:t xml:space="preserve"> network. The degrees of the hsa-miR-93-5p, hsa-miR-34c-5p and hsa-miR-18a-3p nodes were 14, 12 and 11, respectively.</w:t>
      </w:r>
      <w:r w:rsidR="00BC5BB8" w:rsidRPr="000C7650">
        <w:rPr>
          <w:rFonts w:ascii="Book Antiqua" w:hAnsi="Book Antiqua" w:cs="Times New Roman"/>
          <w:iCs/>
          <w:sz w:val="24"/>
          <w:szCs w:val="24"/>
          <w:lang w:val="en-GB"/>
        </w:rPr>
        <w:t xml:space="preserve"> </w:t>
      </w:r>
      <w:r w:rsidR="009C1AC0" w:rsidRPr="000C7650">
        <w:rPr>
          <w:rFonts w:ascii="Book Antiqua" w:hAnsi="Book Antiqua" w:cs="Times New Roman"/>
          <w:iCs/>
          <w:sz w:val="24"/>
          <w:szCs w:val="24"/>
          <w:lang w:val="en-GB"/>
        </w:rPr>
        <w:t xml:space="preserve">The density of our </w:t>
      </w:r>
      <w:proofErr w:type="spellStart"/>
      <w:r w:rsidR="009C1AC0" w:rsidRPr="000C7650">
        <w:rPr>
          <w:rFonts w:ascii="Book Antiqua" w:hAnsi="Book Antiqua" w:cs="Times New Roman"/>
          <w:iCs/>
          <w:sz w:val="24"/>
          <w:szCs w:val="24"/>
          <w:lang w:val="en-GB"/>
        </w:rPr>
        <w:t>ceRNA</w:t>
      </w:r>
      <w:proofErr w:type="spellEnd"/>
      <w:r w:rsidR="009C1AC0" w:rsidRPr="000C7650">
        <w:rPr>
          <w:rFonts w:ascii="Book Antiqua" w:hAnsi="Book Antiqua" w:cs="Times New Roman"/>
          <w:iCs/>
          <w:sz w:val="24"/>
          <w:szCs w:val="24"/>
          <w:lang w:val="en-GB"/>
        </w:rPr>
        <w:t xml:space="preserve"> network is confirmed with the high </w:t>
      </w:r>
      <w:r w:rsidRPr="000C7650">
        <w:rPr>
          <w:rFonts w:ascii="Book Antiqua" w:hAnsi="Book Antiqua" w:cs="Times New Roman"/>
          <w:iCs/>
          <w:sz w:val="24"/>
          <w:szCs w:val="24"/>
          <w:lang w:val="en-GB"/>
        </w:rPr>
        <w:t>degree of nodes</w:t>
      </w:r>
      <w:r w:rsidR="00861D69" w:rsidRPr="000C7650">
        <w:rPr>
          <w:rFonts w:ascii="Book Antiqua" w:hAnsi="Book Antiqua" w:cs="Times New Roman"/>
          <w:iCs/>
          <w:sz w:val="24"/>
          <w:szCs w:val="24"/>
          <w:lang w:val="en-GB"/>
        </w:rPr>
        <w:t>, suggesting</w:t>
      </w:r>
      <w:r w:rsidR="00BC5BB8" w:rsidRPr="000C7650">
        <w:rPr>
          <w:rFonts w:ascii="Book Antiqua" w:hAnsi="Book Antiqua" w:cs="Times New Roman"/>
          <w:iCs/>
          <w:sz w:val="24"/>
          <w:szCs w:val="24"/>
          <w:lang w:val="en-GB"/>
        </w:rPr>
        <w:t xml:space="preserve"> </w:t>
      </w:r>
      <w:r w:rsidR="009C1AC0" w:rsidRPr="000C7650">
        <w:rPr>
          <w:rFonts w:ascii="Book Antiqua" w:hAnsi="Book Antiqua" w:cs="Times New Roman"/>
          <w:iCs/>
          <w:sz w:val="24"/>
          <w:szCs w:val="24"/>
          <w:lang w:val="en-GB"/>
        </w:rPr>
        <w:t>the common</w:t>
      </w:r>
      <w:r w:rsidRPr="000C7650">
        <w:rPr>
          <w:rFonts w:ascii="Book Antiqua" w:hAnsi="Book Antiqua" w:cs="Times New Roman"/>
          <w:iCs/>
          <w:sz w:val="24"/>
          <w:szCs w:val="24"/>
          <w:lang w:val="en-GB"/>
        </w:rPr>
        <w:t xml:space="preserve"> competitions among RNAs</w:t>
      </w:r>
      <w:r w:rsidR="009C1AC0" w:rsidRPr="000C7650">
        <w:rPr>
          <w:rFonts w:ascii="Book Antiqua" w:hAnsi="Book Antiqua" w:cs="Times New Roman"/>
          <w:iCs/>
          <w:sz w:val="24"/>
          <w:szCs w:val="24"/>
          <w:lang w:val="en-GB"/>
        </w:rPr>
        <w:t xml:space="preserve"> for</w:t>
      </w:r>
      <w:r w:rsidR="00BC5BB8" w:rsidRPr="000C7650">
        <w:rPr>
          <w:rFonts w:ascii="Book Antiqua" w:hAnsi="Book Antiqua" w:cs="Times New Roman"/>
          <w:iCs/>
          <w:sz w:val="24"/>
          <w:szCs w:val="24"/>
          <w:lang w:val="en-GB"/>
        </w:rPr>
        <w:t xml:space="preserve"> </w:t>
      </w:r>
      <w:r w:rsidR="00861D69" w:rsidRPr="000C7650">
        <w:rPr>
          <w:rFonts w:ascii="Book Antiqua" w:hAnsi="Book Antiqua" w:cs="Times New Roman"/>
          <w:iCs/>
          <w:sz w:val="24"/>
          <w:szCs w:val="24"/>
          <w:lang w:val="en-GB"/>
        </w:rPr>
        <w:t>oesophageal cancer</w:t>
      </w:r>
      <w:r w:rsidRPr="000C7650">
        <w:rPr>
          <w:rFonts w:ascii="Book Antiqua" w:hAnsi="Book Antiqua" w:cs="Times New Roman"/>
          <w:iCs/>
          <w:sz w:val="24"/>
          <w:szCs w:val="24"/>
          <w:lang w:val="en-GB"/>
        </w:rPr>
        <w:t>.</w:t>
      </w:r>
      <w:r w:rsidR="009C1AC0" w:rsidRPr="000C7650">
        <w:rPr>
          <w:rFonts w:ascii="Book Antiqua" w:hAnsi="Book Antiqua" w:cs="Times New Roman"/>
          <w:iCs/>
          <w:sz w:val="24"/>
          <w:szCs w:val="24"/>
          <w:lang w:val="en-GB"/>
        </w:rPr>
        <w:t xml:space="preserve"> T</w:t>
      </w:r>
      <w:r w:rsidRPr="000C7650">
        <w:rPr>
          <w:rFonts w:ascii="Book Antiqua" w:hAnsi="Book Antiqua" w:cs="Times New Roman"/>
          <w:iCs/>
          <w:sz w:val="24"/>
          <w:szCs w:val="24"/>
          <w:lang w:val="en-GB"/>
        </w:rPr>
        <w:t xml:space="preserve">he </w:t>
      </w:r>
      <w:r w:rsidR="009C1AC0" w:rsidRPr="000C7650">
        <w:rPr>
          <w:rFonts w:ascii="Book Antiqua" w:hAnsi="Book Antiqua" w:cs="Times New Roman"/>
          <w:iCs/>
          <w:sz w:val="24"/>
          <w:szCs w:val="24"/>
          <w:lang w:val="en-GB"/>
        </w:rPr>
        <w:t xml:space="preserve">modes </w:t>
      </w:r>
      <w:r w:rsidRPr="000C7650">
        <w:rPr>
          <w:rFonts w:ascii="Book Antiqua" w:hAnsi="Book Antiqua" w:cs="Times New Roman"/>
          <w:iCs/>
          <w:sz w:val="24"/>
          <w:szCs w:val="24"/>
          <w:lang w:val="en-GB"/>
        </w:rPr>
        <w:t xml:space="preserve">degree </w:t>
      </w:r>
      <w:r w:rsidR="009C1AC0" w:rsidRPr="000C7650">
        <w:rPr>
          <w:rFonts w:ascii="Book Antiqua" w:hAnsi="Book Antiqua" w:cs="Times New Roman"/>
          <w:iCs/>
          <w:sz w:val="24"/>
          <w:szCs w:val="24"/>
          <w:lang w:val="en-GB"/>
        </w:rPr>
        <w:t xml:space="preserve">is also observed to follow </w:t>
      </w:r>
      <w:r w:rsidRPr="000C7650">
        <w:rPr>
          <w:rFonts w:ascii="Book Antiqua" w:hAnsi="Book Antiqua" w:cs="Times New Roman"/>
          <w:iCs/>
          <w:sz w:val="24"/>
          <w:szCs w:val="24"/>
          <w:lang w:val="en-GB"/>
        </w:rPr>
        <w:t xml:space="preserve">power law distribution. For the miRNA, the expression of hsa-miR-196b-5p, has-miR-34c-5p and has-miR-18a-3p were up-regulated. </w:t>
      </w:r>
      <w:r w:rsidRPr="000C7650">
        <w:rPr>
          <w:rFonts w:ascii="Book Antiqua" w:hAnsi="Book Antiqua" w:cs="Times New Roman"/>
          <w:iCs/>
          <w:sz w:val="24"/>
          <w:szCs w:val="24"/>
          <w:lang w:val="en-GB"/>
        </w:rPr>
        <w:lastRenderedPageBreak/>
        <w:t xml:space="preserve">However, the expression </w:t>
      </w:r>
      <w:r w:rsidR="00545B13" w:rsidRPr="000C7650">
        <w:rPr>
          <w:rFonts w:ascii="Book Antiqua" w:hAnsi="Book Antiqua" w:cs="Times New Roman"/>
          <w:iCs/>
          <w:sz w:val="24"/>
          <w:szCs w:val="24"/>
          <w:lang w:val="en-GB"/>
        </w:rPr>
        <w:t>levels were</w:t>
      </w:r>
      <w:r w:rsidR="00BC5BB8" w:rsidRPr="000C7650">
        <w:rPr>
          <w:rFonts w:ascii="Book Antiqua" w:hAnsi="Book Antiqua" w:cs="Times New Roman"/>
          <w:iCs/>
          <w:sz w:val="24"/>
          <w:szCs w:val="24"/>
          <w:lang w:val="en-GB"/>
        </w:rPr>
        <w:t xml:space="preserve"> </w:t>
      </w:r>
      <w:r w:rsidR="00545B13" w:rsidRPr="000C7650">
        <w:rPr>
          <w:rFonts w:ascii="Book Antiqua" w:hAnsi="Book Antiqua" w:cs="Times New Roman"/>
          <w:iCs/>
          <w:sz w:val="24"/>
          <w:szCs w:val="24"/>
          <w:lang w:val="en-GB"/>
        </w:rPr>
        <w:t>down-regulated for</w:t>
      </w:r>
      <w:r w:rsidRPr="000C7650">
        <w:rPr>
          <w:rFonts w:ascii="Book Antiqua" w:hAnsi="Book Antiqua" w:cs="Times New Roman"/>
          <w:iCs/>
          <w:sz w:val="24"/>
          <w:szCs w:val="24"/>
          <w:lang w:val="en-GB"/>
        </w:rPr>
        <w:t xml:space="preserve"> has-miR-30a-3p, has-miR-150-5p and has-miR-133a-3p. All these analysis results suggest </w:t>
      </w:r>
      <w:r w:rsidR="00545B13" w:rsidRPr="000C7650">
        <w:rPr>
          <w:rFonts w:ascii="Book Antiqua" w:hAnsi="Book Antiqua" w:cs="Times New Roman"/>
          <w:iCs/>
          <w:sz w:val="24"/>
          <w:szCs w:val="24"/>
          <w:lang w:val="en-GB"/>
        </w:rPr>
        <w:t xml:space="preserve">the scale-free </w:t>
      </w:r>
      <w:proofErr w:type="spellStart"/>
      <w:r w:rsidRPr="000C7650">
        <w:rPr>
          <w:rFonts w:ascii="Book Antiqua" w:hAnsi="Book Antiqua" w:cs="Times New Roman"/>
          <w:iCs/>
          <w:sz w:val="24"/>
          <w:szCs w:val="24"/>
          <w:lang w:val="en-GB"/>
        </w:rPr>
        <w:t>ceRNA</w:t>
      </w:r>
      <w:proofErr w:type="spellEnd"/>
      <w:r w:rsidR="00BC5BB8" w:rsidRPr="000C7650">
        <w:rPr>
          <w:rFonts w:ascii="Book Antiqua" w:hAnsi="Book Antiqua" w:cs="Times New Roman"/>
          <w:iCs/>
          <w:sz w:val="24"/>
          <w:szCs w:val="24"/>
          <w:lang w:val="en-GB"/>
        </w:rPr>
        <w:t xml:space="preserve"> </w:t>
      </w:r>
      <w:r w:rsidRPr="000C7650">
        <w:rPr>
          <w:rFonts w:ascii="Book Antiqua" w:hAnsi="Book Antiqua" w:cs="Times New Roman"/>
          <w:iCs/>
          <w:sz w:val="24"/>
          <w:szCs w:val="24"/>
          <w:lang w:val="en-GB"/>
        </w:rPr>
        <w:t>network</w:t>
      </w:r>
      <w:r w:rsidR="00AB36BF" w:rsidRPr="000C7650">
        <w:rPr>
          <w:rFonts w:ascii="Book Antiqua" w:hAnsi="Book Antiqua" w:cs="Times New Roman"/>
          <w:iCs/>
          <w:sz w:val="24"/>
          <w:szCs w:val="24"/>
          <w:lang w:val="en-GB"/>
        </w:rPr>
        <w:t xml:space="preserve"> in oesophageal cancer</w:t>
      </w:r>
      <w:r w:rsidR="00545B13" w:rsidRPr="000C7650">
        <w:rPr>
          <w:rFonts w:ascii="Book Antiqua" w:hAnsi="Book Antiqua" w:cs="Times New Roman"/>
          <w:iCs/>
          <w:sz w:val="24"/>
          <w:szCs w:val="24"/>
          <w:lang w:val="en-GB"/>
        </w:rPr>
        <w:t xml:space="preserve"> and the biological significance may be reflected by </w:t>
      </w:r>
      <w:r w:rsidRPr="000C7650">
        <w:rPr>
          <w:rFonts w:ascii="Book Antiqua" w:hAnsi="Book Antiqua" w:cs="Times New Roman"/>
          <w:iCs/>
          <w:sz w:val="24"/>
          <w:szCs w:val="24"/>
          <w:lang w:val="en-GB"/>
        </w:rPr>
        <w:t xml:space="preserve">the topological </w:t>
      </w:r>
      <w:r w:rsidR="00AB36BF" w:rsidRPr="000C7650">
        <w:rPr>
          <w:rFonts w:ascii="Book Antiqua" w:hAnsi="Book Antiqua" w:cs="Times New Roman"/>
          <w:iCs/>
          <w:sz w:val="24"/>
          <w:szCs w:val="24"/>
          <w:lang w:val="en-GB"/>
        </w:rPr>
        <w:t>structure</w:t>
      </w:r>
      <w:r w:rsidR="00545B13" w:rsidRPr="000C7650">
        <w:rPr>
          <w:rFonts w:ascii="Book Antiqua" w:hAnsi="Book Antiqua" w:cs="Times New Roman"/>
          <w:iCs/>
          <w:sz w:val="24"/>
          <w:szCs w:val="24"/>
          <w:lang w:val="en-GB"/>
        </w:rPr>
        <w:t>s</w:t>
      </w:r>
      <w:r w:rsidR="00BC5BB8" w:rsidRPr="000C7650">
        <w:rPr>
          <w:rFonts w:ascii="Book Antiqua" w:hAnsi="Book Antiqua" w:cs="Times New Roman"/>
          <w:iCs/>
          <w:sz w:val="24"/>
          <w:szCs w:val="24"/>
          <w:lang w:val="en-GB"/>
        </w:rPr>
        <w:t xml:space="preserve"> </w:t>
      </w:r>
      <w:r w:rsidR="00545B13" w:rsidRPr="000C7650">
        <w:rPr>
          <w:rFonts w:ascii="Book Antiqua" w:hAnsi="Book Antiqua" w:cs="Times New Roman"/>
          <w:iCs/>
          <w:sz w:val="24"/>
          <w:szCs w:val="24"/>
          <w:lang w:val="en-GB"/>
        </w:rPr>
        <w:t>including</w:t>
      </w:r>
      <w:r w:rsidR="00CC1A4E" w:rsidRPr="000C7650">
        <w:rPr>
          <w:rFonts w:ascii="Book Antiqua" w:hAnsi="Book Antiqua" w:cs="Times New Roman"/>
          <w:iCs/>
          <w:sz w:val="24"/>
          <w:szCs w:val="24"/>
          <w:lang w:val="en-GB"/>
        </w:rPr>
        <w:t xml:space="preserve"> the</w:t>
      </w:r>
      <w:r w:rsidRPr="000C7650">
        <w:rPr>
          <w:rFonts w:ascii="Book Antiqua" w:hAnsi="Book Antiqua" w:cs="Times New Roman"/>
          <w:iCs/>
          <w:sz w:val="24"/>
          <w:szCs w:val="24"/>
          <w:lang w:val="en-GB"/>
        </w:rPr>
        <w:t xml:space="preserve"> hub</w:t>
      </w:r>
      <w:r w:rsidR="00AB36BF" w:rsidRPr="000C7650">
        <w:rPr>
          <w:rFonts w:ascii="Book Antiqua" w:hAnsi="Book Antiqua" w:cs="Times New Roman"/>
          <w:iCs/>
          <w:sz w:val="24"/>
          <w:szCs w:val="24"/>
          <w:lang w:val="en-GB"/>
        </w:rPr>
        <w:t>s,</w:t>
      </w:r>
      <w:r w:rsidRPr="000C7650">
        <w:rPr>
          <w:rFonts w:ascii="Book Antiqua" w:hAnsi="Book Antiqua" w:cs="Times New Roman"/>
          <w:iCs/>
          <w:sz w:val="24"/>
          <w:szCs w:val="24"/>
          <w:lang w:val="en-GB"/>
        </w:rPr>
        <w:t xml:space="preserve"> nodes and communities.</w:t>
      </w: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iCs/>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sz w:val="24"/>
          <w:szCs w:val="24"/>
          <w:lang w:val="en-GB"/>
        </w:rPr>
      </w:pPr>
      <w:proofErr w:type="gramStart"/>
      <w:r w:rsidRPr="000C7650">
        <w:rPr>
          <w:rFonts w:ascii="Book Antiqua" w:hAnsi="Book Antiqua" w:cs="Times New Roman"/>
          <w:b/>
          <w:i/>
          <w:iCs/>
          <w:sz w:val="24"/>
          <w:szCs w:val="24"/>
          <w:lang w:val="en-GB"/>
        </w:rPr>
        <w:t>mRNA</w:t>
      </w:r>
      <w:proofErr w:type="gramEnd"/>
      <w:r w:rsidRPr="000C7650">
        <w:rPr>
          <w:rFonts w:ascii="Book Antiqua" w:hAnsi="Book Antiqua" w:cs="Times New Roman"/>
          <w:b/>
          <w:i/>
          <w:iCs/>
          <w:sz w:val="24"/>
          <w:szCs w:val="24"/>
          <w:lang w:val="en-GB"/>
        </w:rPr>
        <w:t xml:space="preserve"> survival curves</w:t>
      </w:r>
    </w:p>
    <w:p w:rsidR="003F5748" w:rsidRPr="000C7650" w:rsidRDefault="00987F11" w:rsidP="00DB76D2">
      <w:pPr>
        <w:widowControl w:val="0"/>
        <w:autoSpaceDE w:val="0"/>
        <w:autoSpaceDN w:val="0"/>
        <w:spacing w:after="0" w:line="360" w:lineRule="auto"/>
        <w:jc w:val="both"/>
        <w:rPr>
          <w:rFonts w:ascii="Book Antiqua" w:hAnsi="Book Antiqua" w:cs="Times New Roman"/>
          <w:iCs/>
          <w:sz w:val="24"/>
          <w:szCs w:val="24"/>
          <w:lang w:val="en-GB"/>
        </w:rPr>
      </w:pPr>
      <w:r w:rsidRPr="000C7650">
        <w:rPr>
          <w:rFonts w:ascii="Book Antiqua" w:hAnsi="Book Antiqua" w:cs="Times New Roman"/>
          <w:iCs/>
          <w:sz w:val="24"/>
          <w:szCs w:val="24"/>
          <w:lang w:val="en-GB"/>
        </w:rPr>
        <w:t>T</w:t>
      </w:r>
      <w:r w:rsidR="00091587" w:rsidRPr="000C7650">
        <w:rPr>
          <w:rFonts w:ascii="Book Antiqua" w:hAnsi="Book Antiqua" w:cs="Times New Roman"/>
          <w:iCs/>
          <w:sz w:val="24"/>
          <w:szCs w:val="24"/>
          <w:lang w:val="en-GB"/>
        </w:rPr>
        <w:t>o further identify the</w:t>
      </w:r>
      <w:r w:rsidR="00BC5BB8" w:rsidRPr="000C7650">
        <w:rPr>
          <w:rFonts w:ascii="Book Antiqua" w:hAnsi="Book Antiqua" w:cs="Times New Roman"/>
          <w:iCs/>
          <w:sz w:val="24"/>
          <w:szCs w:val="24"/>
          <w:lang w:val="en-GB"/>
        </w:rPr>
        <w:t xml:space="preserve"> </w:t>
      </w:r>
      <w:r w:rsidR="00091587" w:rsidRPr="000C7650">
        <w:rPr>
          <w:rFonts w:ascii="Book Antiqua" w:hAnsi="Book Antiqua" w:cs="Times New Roman"/>
          <w:iCs/>
          <w:sz w:val="24"/>
          <w:szCs w:val="24"/>
          <w:lang w:val="en-GB"/>
        </w:rPr>
        <w:t xml:space="preserve">key mRNAs </w:t>
      </w:r>
      <w:r w:rsidRPr="000C7650">
        <w:rPr>
          <w:rFonts w:ascii="Book Antiqua" w:hAnsi="Book Antiqua" w:cs="Times New Roman"/>
          <w:iCs/>
          <w:sz w:val="24"/>
          <w:szCs w:val="24"/>
          <w:lang w:val="en-GB"/>
        </w:rPr>
        <w:t xml:space="preserve">that were associated </w:t>
      </w:r>
      <w:r w:rsidR="00091587" w:rsidRPr="000C7650">
        <w:rPr>
          <w:rFonts w:ascii="Book Antiqua" w:hAnsi="Book Antiqua" w:cs="Times New Roman"/>
          <w:iCs/>
          <w:sz w:val="24"/>
          <w:szCs w:val="24"/>
          <w:lang w:val="en-GB"/>
        </w:rPr>
        <w:t xml:space="preserve">with prognostic characteristics from 170ESCC patients, </w:t>
      </w:r>
      <w:r w:rsidR="00CC1A4E" w:rsidRPr="000C7650">
        <w:rPr>
          <w:rFonts w:ascii="Book Antiqua" w:hAnsi="Book Antiqua" w:cs="Times New Roman"/>
          <w:iCs/>
          <w:sz w:val="24"/>
          <w:szCs w:val="24"/>
          <w:lang w:val="en-GB"/>
        </w:rPr>
        <w:t>the overall survival</w:t>
      </w:r>
      <w:r w:rsidR="00BC5BB8" w:rsidRPr="000C7650">
        <w:rPr>
          <w:rFonts w:ascii="Book Antiqua" w:hAnsi="Book Antiqua" w:cs="Times New Roman"/>
          <w:iCs/>
          <w:sz w:val="24"/>
          <w:szCs w:val="24"/>
          <w:lang w:val="en-GB"/>
        </w:rPr>
        <w:t xml:space="preserve"> </w:t>
      </w:r>
      <w:r w:rsidR="00CC1A4E" w:rsidRPr="000C7650">
        <w:rPr>
          <w:rFonts w:ascii="Book Antiqua" w:hAnsi="Book Antiqua" w:cs="Times New Roman"/>
          <w:iCs/>
          <w:sz w:val="24"/>
          <w:szCs w:val="24"/>
          <w:lang w:val="en-GB"/>
        </w:rPr>
        <w:t xml:space="preserve">has been profiled with </w:t>
      </w:r>
      <w:r w:rsidRPr="000C7650">
        <w:rPr>
          <w:rFonts w:ascii="Book Antiqua" w:hAnsi="Book Antiqua" w:cs="Times New Roman"/>
          <w:iCs/>
          <w:sz w:val="24"/>
          <w:szCs w:val="24"/>
          <w:lang w:val="en-GB"/>
        </w:rPr>
        <w:t>the univariate Cox proportional hazards regression model</w:t>
      </w:r>
      <w:r w:rsidR="00091587" w:rsidRPr="000C7650">
        <w:rPr>
          <w:rFonts w:ascii="Book Antiqua" w:hAnsi="Book Antiqua" w:cs="Times New Roman"/>
          <w:iCs/>
          <w:sz w:val="24"/>
          <w:szCs w:val="24"/>
          <w:lang w:val="en-GB"/>
        </w:rPr>
        <w:t xml:space="preserve"> (</w:t>
      </w:r>
      <w:r w:rsidR="00091587" w:rsidRPr="000C7650">
        <w:rPr>
          <w:rFonts w:ascii="Book Antiqua" w:hAnsi="Book Antiqua" w:cs="Times New Roman"/>
          <w:i/>
          <w:iCs/>
          <w:sz w:val="24"/>
          <w:szCs w:val="24"/>
          <w:lang w:val="en-GB"/>
        </w:rPr>
        <w:t>P &lt;</w:t>
      </w:r>
      <w:r w:rsidR="000C7650" w:rsidRPr="000C7650">
        <w:rPr>
          <w:rFonts w:ascii="Book Antiqua" w:hAnsi="Book Antiqua" w:cs="Times New Roman"/>
          <w:i/>
          <w:iCs/>
          <w:sz w:val="24"/>
          <w:szCs w:val="24"/>
          <w:lang w:val="en-GB"/>
        </w:rPr>
        <w:t xml:space="preserve"> </w:t>
      </w:r>
      <w:r w:rsidR="00091587" w:rsidRPr="000C7650">
        <w:rPr>
          <w:rFonts w:ascii="Book Antiqua" w:hAnsi="Book Antiqua" w:cs="Times New Roman"/>
          <w:iCs/>
          <w:sz w:val="24"/>
          <w:szCs w:val="24"/>
          <w:lang w:val="en-GB"/>
        </w:rPr>
        <w:t xml:space="preserve">0.05).Among the 6 significant mRNAs, </w:t>
      </w:r>
      <w:r w:rsidR="00CC1A4E" w:rsidRPr="000C7650">
        <w:rPr>
          <w:rFonts w:ascii="Book Antiqua" w:hAnsi="Book Antiqua" w:cs="Times New Roman"/>
          <w:iCs/>
          <w:sz w:val="24"/>
          <w:szCs w:val="24"/>
          <w:lang w:val="en-GB"/>
        </w:rPr>
        <w:t xml:space="preserve">the overall survival was negatively related to </w:t>
      </w:r>
      <w:r w:rsidR="00091587" w:rsidRPr="000C7650">
        <w:rPr>
          <w:rFonts w:ascii="Book Antiqua" w:hAnsi="Book Antiqua" w:cs="Times New Roman"/>
          <w:iCs/>
          <w:sz w:val="24"/>
          <w:szCs w:val="24"/>
          <w:lang w:val="en-GB"/>
        </w:rPr>
        <w:t>5mRNA transcripts (STC2, SLC6A1, MMP12, EPCAM, and EPB411L4B) (</w:t>
      </w:r>
      <w:r w:rsidR="00091587" w:rsidRPr="000C7650">
        <w:rPr>
          <w:rFonts w:ascii="Book Antiqua" w:hAnsi="Book Antiqua" w:cs="Times New Roman"/>
          <w:i/>
          <w:iCs/>
          <w:sz w:val="24"/>
          <w:szCs w:val="24"/>
          <w:lang w:val="en-GB"/>
        </w:rPr>
        <w:t>P &lt;</w:t>
      </w:r>
      <w:r w:rsidR="000C7650" w:rsidRPr="000C7650">
        <w:rPr>
          <w:rFonts w:ascii="Book Antiqua" w:hAnsi="Book Antiqua" w:cs="Times New Roman"/>
          <w:i/>
          <w:iCs/>
          <w:sz w:val="24"/>
          <w:szCs w:val="24"/>
          <w:lang w:val="en-GB"/>
        </w:rPr>
        <w:t xml:space="preserve"> </w:t>
      </w:r>
      <w:r w:rsidR="00091587" w:rsidRPr="000C7650">
        <w:rPr>
          <w:rFonts w:ascii="Book Antiqua" w:hAnsi="Book Antiqua" w:cs="Times New Roman"/>
          <w:iCs/>
          <w:sz w:val="24"/>
          <w:szCs w:val="24"/>
          <w:lang w:val="en-GB"/>
        </w:rPr>
        <w:t>0.05)</w:t>
      </w:r>
      <w:r w:rsidR="00397524" w:rsidRPr="000C7650">
        <w:rPr>
          <w:rFonts w:ascii="Book Antiqua" w:hAnsi="Book Antiqua" w:cs="Times New Roman"/>
          <w:iCs/>
          <w:sz w:val="24"/>
          <w:szCs w:val="24"/>
          <w:lang w:val="en-GB"/>
        </w:rPr>
        <w:t xml:space="preserve"> </w:t>
      </w:r>
      <w:r w:rsidR="00091587" w:rsidRPr="000C7650">
        <w:rPr>
          <w:rFonts w:ascii="Book Antiqua" w:hAnsi="Book Antiqua" w:cs="Times New Roman"/>
          <w:iCs/>
          <w:sz w:val="24"/>
          <w:szCs w:val="24"/>
          <w:lang w:val="en-GB"/>
        </w:rPr>
        <w:t xml:space="preserve">while </w:t>
      </w:r>
      <w:r w:rsidR="005B5128" w:rsidRPr="000C7650">
        <w:rPr>
          <w:rFonts w:ascii="Book Antiqua" w:hAnsi="Book Antiqua" w:cs="Times New Roman"/>
          <w:iCs/>
          <w:sz w:val="24"/>
          <w:szCs w:val="24"/>
          <w:lang w:val="en-GB"/>
        </w:rPr>
        <w:t xml:space="preserve">positively associated with </w:t>
      </w:r>
      <w:r w:rsidR="00091587" w:rsidRPr="000C7650">
        <w:rPr>
          <w:rFonts w:ascii="Book Antiqua" w:hAnsi="Book Antiqua" w:cs="Times New Roman"/>
          <w:iCs/>
          <w:sz w:val="24"/>
          <w:szCs w:val="24"/>
          <w:lang w:val="en-GB"/>
        </w:rPr>
        <w:t>the remaining</w:t>
      </w:r>
      <w:r w:rsidR="00BC5BB8" w:rsidRPr="000C7650">
        <w:rPr>
          <w:rFonts w:ascii="Book Antiqua" w:hAnsi="Book Antiqua" w:cs="Times New Roman"/>
          <w:iCs/>
          <w:sz w:val="24"/>
          <w:szCs w:val="24"/>
          <w:lang w:val="en-GB"/>
        </w:rPr>
        <w:t xml:space="preserve"> </w:t>
      </w:r>
      <w:r w:rsidR="00091587" w:rsidRPr="000C7650">
        <w:rPr>
          <w:rFonts w:ascii="Book Antiqua" w:hAnsi="Book Antiqua" w:cs="Times New Roman"/>
          <w:iCs/>
          <w:sz w:val="24"/>
          <w:szCs w:val="24"/>
          <w:lang w:val="en-GB"/>
        </w:rPr>
        <w:t>mRNA transcript (LAMC2) (</w:t>
      </w:r>
      <w:r w:rsidR="00091587" w:rsidRPr="000C7650">
        <w:rPr>
          <w:rFonts w:ascii="Book Antiqua" w:hAnsi="Book Antiqua" w:cs="Times New Roman"/>
          <w:i/>
          <w:iCs/>
          <w:sz w:val="24"/>
          <w:szCs w:val="24"/>
          <w:lang w:val="en-GB"/>
        </w:rPr>
        <w:t>P &lt;</w:t>
      </w:r>
      <w:r w:rsidR="000C7650" w:rsidRPr="000C7650">
        <w:rPr>
          <w:rFonts w:ascii="Book Antiqua" w:hAnsi="Book Antiqua" w:cs="Times New Roman"/>
          <w:i/>
          <w:iCs/>
          <w:sz w:val="24"/>
          <w:szCs w:val="24"/>
          <w:lang w:val="en-GB"/>
        </w:rPr>
        <w:t xml:space="preserve"> </w:t>
      </w:r>
      <w:r w:rsidR="00091587" w:rsidRPr="000C7650">
        <w:rPr>
          <w:rFonts w:ascii="Book Antiqua" w:hAnsi="Book Antiqua" w:cs="Times New Roman"/>
          <w:iCs/>
          <w:sz w:val="24"/>
          <w:szCs w:val="24"/>
          <w:lang w:val="en-GB"/>
        </w:rPr>
        <w:t>0.05) (</w:t>
      </w:r>
      <w:r w:rsidR="00091587" w:rsidRPr="000C7650">
        <w:rPr>
          <w:rFonts w:ascii="Book Antiqua" w:hAnsi="Book Antiqua" w:cs="Times New Roman"/>
          <w:sz w:val="24"/>
          <w:szCs w:val="24"/>
          <w:lang w:val="en-GB"/>
        </w:rPr>
        <w:t>Figure 7A-F</w:t>
      </w:r>
      <w:r w:rsidR="00091587" w:rsidRPr="000C7650">
        <w:rPr>
          <w:rFonts w:ascii="Book Antiqua" w:hAnsi="Book Antiqua" w:cs="Times New Roman"/>
          <w:iCs/>
          <w:sz w:val="24"/>
          <w:szCs w:val="24"/>
          <w:lang w:val="en-GB"/>
        </w:rPr>
        <w:t>).</w:t>
      </w: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091587" w:rsidP="000C7650">
      <w:pPr>
        <w:widowControl w:val="0"/>
        <w:autoSpaceDE w:val="0"/>
        <w:autoSpaceDN w:val="0"/>
        <w:spacing w:after="0" w:line="360" w:lineRule="auto"/>
        <w:jc w:val="both"/>
        <w:rPr>
          <w:rFonts w:ascii="Book Antiqua" w:hAnsi="Book Antiqua" w:cs="Times New Roman"/>
          <w:b/>
          <w:sz w:val="24"/>
          <w:szCs w:val="24"/>
          <w:lang w:val="en-GB"/>
        </w:rPr>
      </w:pPr>
      <w:r w:rsidRPr="000C7650">
        <w:rPr>
          <w:rFonts w:ascii="Book Antiqua" w:hAnsi="Book Antiqua" w:cs="Times New Roman"/>
          <w:b/>
          <w:sz w:val="24"/>
          <w:szCs w:val="24"/>
          <w:lang w:val="en-GB"/>
        </w:rPr>
        <w:t>DISCUSSION</w:t>
      </w:r>
    </w:p>
    <w:p w:rsidR="003F5748" w:rsidRPr="000C7650" w:rsidRDefault="00091587"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It will be necessary to explore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cross-talk across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multiple</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cancer types</w:t>
      </w:r>
      <w:r w:rsidR="00A11EE5" w:rsidRPr="000C7650">
        <w:rPr>
          <w:rFonts w:ascii="Book Antiqua" w:hAnsi="Book Antiqua" w:cs="Times New Roman"/>
          <w:sz w:val="24"/>
          <w:szCs w:val="24"/>
          <w:lang w:val="en-GB"/>
        </w:rPr>
        <w:fldChar w:fldCharType="begin"/>
      </w:r>
      <w:r w:rsidR="00024EC3" w:rsidRPr="000C7650">
        <w:rPr>
          <w:rFonts w:ascii="Book Antiqua" w:hAnsi="Book Antiqua" w:cs="Times New Roman"/>
          <w:sz w:val="24"/>
          <w:szCs w:val="24"/>
          <w:lang w:val="en-GB"/>
        </w:rPr>
        <w:instrText xml:space="preserve"> ADDIN EN.CITE &lt;EndNote&gt;&lt;Cite&gt;&lt;Author&gt;Denzler&lt;/Author&gt;&lt;Year&gt;2014&lt;/Year&gt;&lt;RecNum&gt;224&lt;/RecNum&gt;&lt;DisplayText&gt;&lt;style face="superscript"&gt;[48]&lt;/style&gt;&lt;/DisplayText&gt;&lt;record&gt;&lt;rec-number&gt;224&lt;/rec-number&gt;&lt;foreign-keys&gt;&lt;key app="EN" db-id="00axrx9fjwsvznefren5w5r2p9r5tvd92dzp"&gt;224&lt;/key&gt;&lt;/foreign-keys&gt;&lt;ref-type name="Journal Article"&gt;17&lt;/ref-type&gt;&lt;contributors&gt;&lt;authors&gt;&lt;author&gt;Denzler&lt;/author&gt;&lt;author&gt;Rémy&lt;/author&gt;&lt;author&gt;Agarwal&lt;/author&gt;&lt;author&gt;Vikram&lt;/author&gt;&lt;author&gt;Stefano&lt;/author&gt;&lt;author&gt;Joanna&lt;/author&gt;&lt;author&gt;Bartel&lt;/author&gt;&lt;author&gt;David&lt;/author&gt;&lt;author&gt;nbsp&lt;/author&gt;&lt;author&gt;Stoffel&lt;/author&gt;&lt;/authors&gt;&lt;/contributors&gt;&lt;titles&gt;&lt;title&gt;Assessing the ceRNA Hypothesis with Quantitative Measurements of miRNA and Target Abundance&lt;/title&gt;&lt;secondary-title&gt;Molecular Cell&lt;/secondary-title&gt;&lt;/titles&gt;&lt;periodical&gt;&lt;full-title&gt;Molecular Cell&lt;/full-title&gt;&lt;/periodical&gt;&lt;pages&gt;766&lt;/pages&gt;&lt;volume&gt;54&lt;/volume&gt;&lt;number&gt;5&lt;/number&gt;&lt;dates&gt;&lt;year&gt;2014&lt;/year&gt;&lt;/dates&gt;&lt;urls&gt;&lt;/urls&gt;&lt;/record&gt;&lt;/Cite&gt;&lt;/EndNote&gt;</w:instrText>
      </w:r>
      <w:r w:rsidR="00A11EE5" w:rsidRPr="000C7650">
        <w:rPr>
          <w:rFonts w:ascii="Book Antiqua" w:hAnsi="Book Antiqua" w:cs="Times New Roman"/>
          <w:sz w:val="24"/>
          <w:szCs w:val="24"/>
          <w:lang w:val="en-GB"/>
        </w:rPr>
        <w:fldChar w:fldCharType="separate"/>
      </w:r>
      <w:r w:rsidR="00024EC3" w:rsidRPr="000C7650">
        <w:rPr>
          <w:rFonts w:ascii="Book Antiqua" w:hAnsi="Book Antiqua" w:cs="Times New Roman"/>
          <w:noProof/>
          <w:sz w:val="24"/>
          <w:szCs w:val="24"/>
          <w:vertAlign w:val="superscript"/>
          <w:lang w:val="en-GB"/>
        </w:rPr>
        <w:t>[</w:t>
      </w:r>
      <w:hyperlink w:anchor="_ENREF_48" w:tooltip="Denzler, 2014 #224" w:history="1">
        <w:r w:rsidR="005519FD" w:rsidRPr="000C7650">
          <w:rPr>
            <w:rFonts w:ascii="Book Antiqua" w:hAnsi="Book Antiqua" w:cs="Times New Roman"/>
            <w:noProof/>
            <w:sz w:val="24"/>
            <w:szCs w:val="24"/>
            <w:vertAlign w:val="superscript"/>
            <w:lang w:val="en-GB"/>
          </w:rPr>
          <w:t>48</w:t>
        </w:r>
      </w:hyperlink>
      <w:r w:rsidR="00024EC3" w:rsidRPr="000C7650">
        <w:rPr>
          <w:rFonts w:ascii="Book Antiqua" w:hAnsi="Book Antiqua" w:cs="Times New Roman"/>
          <w:noProof/>
          <w:sz w:val="24"/>
          <w:szCs w:val="24"/>
          <w:vertAlign w:val="superscript"/>
          <w:lang w:val="en-GB"/>
        </w:rPr>
        <w:t>]</w:t>
      </w:r>
      <w:r w:rsidR="00A11EE5" w:rsidRPr="000C7650">
        <w:rPr>
          <w:rFonts w:ascii="Book Antiqua" w:hAnsi="Book Antiqua" w:cs="Times New Roman"/>
          <w:sz w:val="24"/>
          <w:szCs w:val="24"/>
          <w:lang w:val="en-GB"/>
        </w:rPr>
        <w:fldChar w:fldCharType="end"/>
      </w:r>
      <w:r w:rsidR="0041750E" w:rsidRPr="000C7650">
        <w:rPr>
          <w:rFonts w:ascii="Book Antiqua" w:hAnsi="Book Antiqua" w:cs="Times New Roman"/>
          <w:sz w:val="24"/>
          <w:szCs w:val="24"/>
          <w:lang w:val="en-GB"/>
        </w:rPr>
        <w:t>.</w:t>
      </w:r>
      <w:r w:rsidR="00BC5BB8" w:rsidRPr="000C7650">
        <w:rPr>
          <w:rFonts w:ascii="Book Antiqua" w:hAnsi="Book Antiqua" w:cs="Times New Roman"/>
          <w:sz w:val="24"/>
          <w:szCs w:val="24"/>
          <w:lang w:val="en-GB"/>
        </w:rPr>
        <w:t xml:space="preserve"> </w:t>
      </w:r>
      <w:r w:rsidR="0041750E" w:rsidRPr="000C7650">
        <w:rPr>
          <w:rFonts w:ascii="Book Antiqua" w:hAnsi="Book Antiqua" w:cs="Times New Roman"/>
          <w:sz w:val="24"/>
          <w:szCs w:val="24"/>
          <w:lang w:val="en-GB"/>
        </w:rPr>
        <w:t xml:space="preserve">TCGA was formed to meet these needs and its vast data set provides us with an unprecedented opportunity to systematically </w:t>
      </w:r>
      <w:proofErr w:type="spellStart"/>
      <w:r w:rsidR="0041750E" w:rsidRPr="000C7650">
        <w:rPr>
          <w:rFonts w:ascii="Book Antiqua" w:hAnsi="Book Antiqua" w:cs="Times New Roman"/>
          <w:sz w:val="24"/>
          <w:szCs w:val="24"/>
          <w:lang w:val="en-GB"/>
        </w:rPr>
        <w:t>analyze</w:t>
      </w:r>
      <w:proofErr w:type="spellEnd"/>
      <w:r w:rsidR="0041750E" w:rsidRPr="000C7650">
        <w:rPr>
          <w:rFonts w:ascii="Book Antiqua" w:hAnsi="Book Antiqua" w:cs="Times New Roman"/>
          <w:sz w:val="24"/>
          <w:szCs w:val="24"/>
          <w:lang w:val="en-GB"/>
        </w:rPr>
        <w:t xml:space="preserve"> the </w:t>
      </w:r>
      <w:proofErr w:type="spellStart"/>
      <w:r w:rsidR="0041750E" w:rsidRPr="000C7650">
        <w:rPr>
          <w:rFonts w:ascii="Book Antiqua" w:hAnsi="Book Antiqua" w:cs="Times New Roman"/>
          <w:sz w:val="24"/>
          <w:szCs w:val="24"/>
          <w:lang w:val="en-GB"/>
        </w:rPr>
        <w:t>ceRNA</w:t>
      </w:r>
      <w:proofErr w:type="spellEnd"/>
      <w:r w:rsidR="0041750E" w:rsidRPr="000C7650">
        <w:rPr>
          <w:rFonts w:ascii="Book Antiqua" w:hAnsi="Book Antiqua" w:cs="Times New Roman"/>
          <w:sz w:val="24"/>
          <w:szCs w:val="24"/>
          <w:lang w:val="en-GB"/>
        </w:rPr>
        <w:t xml:space="preserve"> network in cancer.</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These interesting findings led us to construct the oesophageal cancer-specific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network.</w:t>
      </w:r>
    </w:p>
    <w:p w:rsidR="003F5748" w:rsidRPr="000C7650" w:rsidRDefault="00091587"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In this work, clustering analysis, mRNA GO analysis, mRNA pathway analysis, and mRNA protein regulation network analysis in oesophageal squamous-cell carcinoma were conducted to construct the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network. The results showed that the most highly enriched Gene Ontology path was ‘extracellular matrix organization’. The genes in ‘extracellular matrix organization’ were MMP3, MMP10, LAMA3, MMP9, MMP13, COL11A1, BMP7, MMP12, LAMC2, COL27A1, ITGB4, PDGFRA, ADAMTS2, IBSP, COL10A1, COL7A1, MMP11, MFAP2, MMP1 and COL1A1. </w:t>
      </w:r>
      <w:r w:rsidR="0041750E" w:rsidRPr="000C7650">
        <w:rPr>
          <w:rFonts w:ascii="Book Antiqua" w:hAnsi="Book Antiqua" w:cs="Times New Roman"/>
          <w:sz w:val="24"/>
          <w:szCs w:val="24"/>
          <w:lang w:val="en-GB"/>
        </w:rPr>
        <w:t>Advances in structural genomics will make it possible to reveal the complete genome sequence of hundreds of organisms.</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 xml:space="preserve">The </w:t>
      </w:r>
      <w:proofErr w:type="spellStart"/>
      <w:r w:rsidRPr="000C7650">
        <w:rPr>
          <w:rFonts w:ascii="Book Antiqua" w:hAnsi="Book Antiqua" w:cs="Times New Roman"/>
          <w:sz w:val="24"/>
          <w:szCs w:val="24"/>
          <w:lang w:val="en-GB"/>
        </w:rPr>
        <w:t>ceRNA</w:t>
      </w:r>
      <w:proofErr w:type="spellEnd"/>
      <w:r w:rsidRPr="000C7650">
        <w:rPr>
          <w:rFonts w:ascii="Book Antiqua" w:hAnsi="Book Antiqua" w:cs="Times New Roman"/>
          <w:sz w:val="24"/>
          <w:szCs w:val="24"/>
          <w:lang w:val="en-GB"/>
        </w:rPr>
        <w:t xml:space="preserve"> network analysis indicated </w:t>
      </w:r>
      <w:r w:rsidRPr="000C7650">
        <w:rPr>
          <w:rFonts w:ascii="Book Antiqua" w:hAnsi="Book Antiqua" w:cs="Times New Roman"/>
          <w:sz w:val="24"/>
          <w:szCs w:val="24"/>
          <w:lang w:val="en-GB"/>
        </w:rPr>
        <w:lastRenderedPageBreak/>
        <w:t>that the degree of has-miR-93-5p as an up-regulated gene was 14. All these results are relevant</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to</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the</w:t>
      </w:r>
      <w:r w:rsidR="00BC5BB8" w:rsidRPr="000C7650">
        <w:rPr>
          <w:rFonts w:ascii="Book Antiqua" w:hAnsi="Book Antiqua" w:cs="Times New Roman"/>
          <w:sz w:val="24"/>
          <w:szCs w:val="24"/>
          <w:lang w:val="en-GB"/>
        </w:rPr>
        <w:t xml:space="preserve"> </w:t>
      </w:r>
      <w:r w:rsidRPr="000C7650">
        <w:rPr>
          <w:rFonts w:ascii="Book Antiqua" w:hAnsi="Book Antiqua" w:cs="Times New Roman"/>
          <w:sz w:val="24"/>
          <w:szCs w:val="24"/>
          <w:lang w:val="en-GB"/>
        </w:rPr>
        <w:t>further development of treatment of oesophageal cancer.</w:t>
      </w:r>
    </w:p>
    <w:p w:rsidR="003F5748" w:rsidRPr="000C7650" w:rsidRDefault="00091587"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r w:rsidRPr="000C7650">
        <w:rPr>
          <w:rFonts w:ascii="Book Antiqua" w:hAnsi="Book Antiqua" w:cs="Times New Roman"/>
          <w:sz w:val="24"/>
          <w:szCs w:val="24"/>
          <w:lang w:val="en-GB"/>
        </w:rPr>
        <w:t xml:space="preserve">Based on Kaplan-Meier analysis, </w:t>
      </w:r>
      <w:r w:rsidR="007D3FC1" w:rsidRPr="000C7650">
        <w:rPr>
          <w:rFonts w:ascii="Book Antiqua" w:hAnsi="Book Antiqua" w:cs="Times New Roman"/>
          <w:sz w:val="24"/>
          <w:szCs w:val="24"/>
          <w:lang w:val="en-GB"/>
        </w:rPr>
        <w:t xml:space="preserve">overall survival was negatively related to </w:t>
      </w:r>
      <w:r w:rsidRPr="000C7650">
        <w:rPr>
          <w:rFonts w:ascii="Book Antiqua" w:hAnsi="Book Antiqua" w:cs="Times New Roman"/>
          <w:sz w:val="24"/>
          <w:szCs w:val="24"/>
          <w:lang w:val="en-GB"/>
        </w:rPr>
        <w:t>5 mRNA transcripts (STC2, SLC6A1, MMP12, EPCAM, and EPB41L4B) (</w:t>
      </w:r>
      <w:r w:rsidRPr="000C7650">
        <w:rPr>
          <w:rFonts w:ascii="Book Antiqua" w:hAnsi="Book Antiqua" w:cs="Times New Roman"/>
          <w:i/>
          <w:sz w:val="24"/>
          <w:szCs w:val="24"/>
          <w:lang w:val="en-GB"/>
        </w:rPr>
        <w:t>P &lt;</w:t>
      </w:r>
      <w:r w:rsidR="000C7650" w:rsidRPr="000C7650">
        <w:rPr>
          <w:rFonts w:ascii="Book Antiqua" w:hAnsi="Book Antiqua" w:cs="Times New Roman"/>
          <w:i/>
          <w:sz w:val="24"/>
          <w:szCs w:val="24"/>
          <w:lang w:val="en-GB"/>
        </w:rPr>
        <w:t xml:space="preserve"> </w:t>
      </w:r>
      <w:r w:rsidRPr="000C7650">
        <w:rPr>
          <w:rFonts w:ascii="Book Antiqua" w:hAnsi="Book Antiqua" w:cs="Times New Roman"/>
          <w:sz w:val="24"/>
          <w:szCs w:val="24"/>
          <w:lang w:val="en-GB"/>
        </w:rPr>
        <w:t>0.05)</w:t>
      </w:r>
      <w:r w:rsidR="007D3FC1" w:rsidRPr="000C7650">
        <w:rPr>
          <w:rFonts w:ascii="Book Antiqua" w:hAnsi="Book Antiqua" w:cs="Times New Roman"/>
          <w:sz w:val="24"/>
          <w:szCs w:val="24"/>
          <w:lang w:val="en-GB"/>
        </w:rPr>
        <w:t xml:space="preserve"> and it was positively associated with </w:t>
      </w:r>
      <w:r w:rsidRPr="000C7650">
        <w:rPr>
          <w:rFonts w:ascii="Book Antiqua" w:hAnsi="Book Antiqua" w:cs="Times New Roman"/>
          <w:sz w:val="24"/>
          <w:szCs w:val="24"/>
          <w:lang w:val="en-GB"/>
        </w:rPr>
        <w:t>the remaining mRNA transcript (LAMC2) (</w:t>
      </w:r>
      <w:r w:rsidRPr="000C7650">
        <w:rPr>
          <w:rFonts w:ascii="Book Antiqua" w:hAnsi="Book Antiqua" w:cs="Times New Roman"/>
          <w:i/>
          <w:sz w:val="24"/>
          <w:szCs w:val="24"/>
          <w:lang w:val="en-GB"/>
        </w:rPr>
        <w:t>P &lt;</w:t>
      </w:r>
      <w:r w:rsidR="000C7650" w:rsidRPr="000C7650">
        <w:rPr>
          <w:rFonts w:ascii="Book Antiqua" w:hAnsi="Book Antiqua" w:cs="Times New Roman"/>
          <w:i/>
          <w:sz w:val="24"/>
          <w:szCs w:val="24"/>
          <w:lang w:val="en-GB"/>
        </w:rPr>
        <w:t xml:space="preserve"> </w:t>
      </w:r>
      <w:r w:rsidRPr="000C7650">
        <w:rPr>
          <w:rFonts w:ascii="Book Antiqua" w:hAnsi="Book Antiqua" w:cs="Times New Roman"/>
          <w:sz w:val="24"/>
          <w:szCs w:val="24"/>
          <w:lang w:val="en-GB"/>
        </w:rPr>
        <w:t xml:space="preserve">0.05). These mRNAs </w:t>
      </w:r>
      <w:r w:rsidR="007D3FC1" w:rsidRPr="000C7650">
        <w:rPr>
          <w:rFonts w:ascii="Book Antiqua" w:hAnsi="Book Antiqua" w:cs="Times New Roman"/>
          <w:sz w:val="24"/>
          <w:szCs w:val="24"/>
          <w:lang w:val="en-GB"/>
        </w:rPr>
        <w:t xml:space="preserve">could be candidate and specific biomarkers </w:t>
      </w:r>
      <w:r w:rsidRPr="000C7650">
        <w:rPr>
          <w:rFonts w:ascii="Book Antiqua" w:hAnsi="Book Antiqua" w:cs="Times New Roman"/>
          <w:sz w:val="24"/>
          <w:szCs w:val="24"/>
          <w:lang w:val="en-GB"/>
        </w:rPr>
        <w:t>for the diagnosis, prognosis and classification of ESCC.</w:t>
      </w:r>
    </w:p>
    <w:p w:rsidR="003F5748" w:rsidRPr="000C7650" w:rsidRDefault="00091587"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r w:rsidRPr="000C7650">
        <w:rPr>
          <w:rFonts w:ascii="Book Antiqua" w:hAnsi="Book Antiqua" w:cs="Times New Roman"/>
          <w:iCs/>
          <w:sz w:val="24"/>
          <w:szCs w:val="24"/>
          <w:lang w:val="en-GB"/>
        </w:rPr>
        <w:t xml:space="preserve">In this </w:t>
      </w:r>
      <w:r w:rsidR="0041750E" w:rsidRPr="000C7650">
        <w:rPr>
          <w:rFonts w:ascii="Book Antiqua" w:hAnsi="Book Antiqua" w:cs="Times New Roman"/>
          <w:iCs/>
          <w:sz w:val="24"/>
          <w:szCs w:val="24"/>
          <w:lang w:val="en-GB"/>
        </w:rPr>
        <w:t>research</w:t>
      </w:r>
      <w:r w:rsidRPr="000C7650">
        <w:rPr>
          <w:rFonts w:ascii="Book Antiqua" w:hAnsi="Book Antiqua" w:cs="Times New Roman"/>
          <w:iCs/>
          <w:sz w:val="24"/>
          <w:szCs w:val="24"/>
          <w:lang w:val="en-GB"/>
        </w:rPr>
        <w:t xml:space="preserve">, </w:t>
      </w:r>
      <w:r w:rsidR="00AB0563" w:rsidRPr="000C7650">
        <w:rPr>
          <w:rFonts w:ascii="Book Antiqua" w:hAnsi="Book Antiqua" w:cs="Times New Roman"/>
          <w:iCs/>
          <w:sz w:val="24"/>
          <w:szCs w:val="24"/>
          <w:lang w:val="en-GB"/>
        </w:rPr>
        <w:t>a</w:t>
      </w:r>
      <w:r w:rsidR="0041750E" w:rsidRPr="000C7650">
        <w:rPr>
          <w:rFonts w:ascii="Book Antiqua" w:hAnsi="Book Antiqua" w:cs="Times New Roman"/>
          <w:iCs/>
          <w:sz w:val="24"/>
          <w:szCs w:val="24"/>
          <w:lang w:val="en-GB"/>
        </w:rPr>
        <w:t xml:space="preserve"> computational approach </w:t>
      </w:r>
      <w:r w:rsidR="00AB0563" w:rsidRPr="000C7650">
        <w:rPr>
          <w:rFonts w:ascii="Book Antiqua" w:hAnsi="Book Antiqua" w:cs="Times New Roman"/>
          <w:iCs/>
          <w:sz w:val="24"/>
          <w:szCs w:val="24"/>
          <w:lang w:val="en-GB"/>
        </w:rPr>
        <w:t xml:space="preserve">has been proposed </w:t>
      </w:r>
      <w:r w:rsidR="007718A3" w:rsidRPr="000C7650">
        <w:rPr>
          <w:rFonts w:ascii="Book Antiqua" w:hAnsi="Book Antiqua" w:cs="Times New Roman"/>
          <w:iCs/>
          <w:sz w:val="24"/>
          <w:szCs w:val="24"/>
          <w:lang w:val="en-GB"/>
        </w:rPr>
        <w:t>for the</w:t>
      </w:r>
      <w:r w:rsidR="0041750E" w:rsidRPr="000C7650">
        <w:rPr>
          <w:rFonts w:ascii="Book Antiqua" w:hAnsi="Book Antiqua" w:cs="Times New Roman"/>
          <w:iCs/>
          <w:sz w:val="24"/>
          <w:szCs w:val="24"/>
          <w:lang w:val="en-GB"/>
        </w:rPr>
        <w:t xml:space="preserve"> construct</w:t>
      </w:r>
      <w:r w:rsidR="007718A3" w:rsidRPr="000C7650">
        <w:rPr>
          <w:rFonts w:ascii="Book Antiqua" w:hAnsi="Book Antiqua" w:cs="Times New Roman"/>
          <w:iCs/>
          <w:sz w:val="24"/>
          <w:szCs w:val="24"/>
          <w:lang w:val="en-GB"/>
        </w:rPr>
        <w:t>ion of</w:t>
      </w:r>
      <w:r w:rsidR="0041750E" w:rsidRPr="000C7650">
        <w:rPr>
          <w:rFonts w:ascii="Book Antiqua" w:hAnsi="Book Antiqua" w:cs="Times New Roman"/>
          <w:iCs/>
          <w:sz w:val="24"/>
          <w:szCs w:val="24"/>
          <w:lang w:val="en-GB"/>
        </w:rPr>
        <w:t xml:space="preserve"> </w:t>
      </w:r>
      <w:proofErr w:type="spellStart"/>
      <w:r w:rsidR="0041750E" w:rsidRPr="000C7650">
        <w:rPr>
          <w:rFonts w:ascii="Book Antiqua" w:hAnsi="Book Antiqua" w:cs="Times New Roman"/>
          <w:iCs/>
          <w:sz w:val="24"/>
          <w:szCs w:val="24"/>
          <w:lang w:val="en-GB"/>
        </w:rPr>
        <w:t>ceRNA</w:t>
      </w:r>
      <w:proofErr w:type="spellEnd"/>
      <w:r w:rsidR="0041750E" w:rsidRPr="000C7650">
        <w:rPr>
          <w:rFonts w:ascii="Book Antiqua" w:hAnsi="Book Antiqua" w:cs="Times New Roman"/>
          <w:iCs/>
          <w:sz w:val="24"/>
          <w:szCs w:val="24"/>
          <w:lang w:val="en-GB"/>
        </w:rPr>
        <w:t xml:space="preserve"> network based on </w:t>
      </w:r>
      <w:r w:rsidR="007718A3" w:rsidRPr="000C7650">
        <w:rPr>
          <w:rFonts w:ascii="Book Antiqua" w:hAnsi="Book Antiqua" w:cs="Times New Roman"/>
          <w:iCs/>
          <w:sz w:val="24"/>
          <w:szCs w:val="24"/>
          <w:lang w:val="en-GB"/>
        </w:rPr>
        <w:t xml:space="preserve">existing data of </w:t>
      </w:r>
      <w:proofErr w:type="spellStart"/>
      <w:r w:rsidR="0041750E" w:rsidRPr="000C7650">
        <w:rPr>
          <w:rFonts w:ascii="Book Antiqua" w:hAnsi="Book Antiqua" w:cs="Times New Roman"/>
          <w:iCs/>
          <w:sz w:val="24"/>
          <w:szCs w:val="24"/>
          <w:lang w:val="en-GB"/>
        </w:rPr>
        <w:t>esophageal</w:t>
      </w:r>
      <w:proofErr w:type="spellEnd"/>
      <w:r w:rsidR="0041750E" w:rsidRPr="000C7650">
        <w:rPr>
          <w:rFonts w:ascii="Book Antiqua" w:hAnsi="Book Antiqua" w:cs="Times New Roman"/>
          <w:iCs/>
          <w:sz w:val="24"/>
          <w:szCs w:val="24"/>
          <w:lang w:val="en-GB"/>
        </w:rPr>
        <w:t xml:space="preserve"> cancer.</w:t>
      </w:r>
      <w:r w:rsidR="00BC5BB8" w:rsidRPr="000C7650">
        <w:rPr>
          <w:rFonts w:ascii="Book Antiqua" w:hAnsi="Book Antiqua" w:cs="Times New Roman"/>
          <w:iCs/>
          <w:sz w:val="24"/>
          <w:szCs w:val="24"/>
          <w:lang w:val="en-GB"/>
        </w:rPr>
        <w:t xml:space="preserve"> </w:t>
      </w:r>
      <w:r w:rsidR="0041750E" w:rsidRPr="000C7650">
        <w:rPr>
          <w:rFonts w:ascii="Book Antiqua" w:hAnsi="Book Antiqua" w:cs="Times New Roman"/>
          <w:iCs/>
          <w:sz w:val="24"/>
          <w:szCs w:val="24"/>
          <w:lang w:val="en-GB"/>
        </w:rPr>
        <w:t xml:space="preserve">In this network, the junction nodes </w:t>
      </w:r>
      <w:r w:rsidR="007718A3" w:rsidRPr="000C7650">
        <w:rPr>
          <w:rFonts w:ascii="Book Antiqua" w:hAnsi="Book Antiqua" w:cs="Times New Roman"/>
          <w:iCs/>
          <w:sz w:val="24"/>
          <w:szCs w:val="24"/>
          <w:lang w:val="en-GB"/>
        </w:rPr>
        <w:t>indicate</w:t>
      </w:r>
      <w:r w:rsidR="00BC5BB8" w:rsidRPr="000C7650">
        <w:rPr>
          <w:rFonts w:ascii="Book Antiqua" w:hAnsi="Book Antiqua" w:cs="Times New Roman"/>
          <w:iCs/>
          <w:sz w:val="24"/>
          <w:szCs w:val="24"/>
          <w:lang w:val="en-GB"/>
        </w:rPr>
        <w:t xml:space="preserve"> </w:t>
      </w:r>
      <w:r w:rsidR="007718A3" w:rsidRPr="000C7650">
        <w:rPr>
          <w:rFonts w:ascii="Book Antiqua" w:hAnsi="Book Antiqua" w:cs="Times New Roman"/>
          <w:iCs/>
          <w:sz w:val="24"/>
          <w:szCs w:val="24"/>
          <w:lang w:val="en-GB"/>
        </w:rPr>
        <w:t>paired</w:t>
      </w:r>
      <w:r w:rsidR="0041750E" w:rsidRPr="000C7650">
        <w:rPr>
          <w:rFonts w:ascii="Book Antiqua" w:hAnsi="Book Antiqua" w:cs="Times New Roman"/>
          <w:iCs/>
          <w:sz w:val="24"/>
          <w:szCs w:val="24"/>
          <w:lang w:val="en-GB"/>
        </w:rPr>
        <w:t xml:space="preserve"> gene pair </w:t>
      </w:r>
      <w:r w:rsidR="007718A3" w:rsidRPr="000C7650">
        <w:rPr>
          <w:rFonts w:ascii="Book Antiqua" w:hAnsi="Book Antiqua" w:cs="Times New Roman"/>
          <w:iCs/>
          <w:sz w:val="24"/>
          <w:szCs w:val="24"/>
          <w:lang w:val="en-GB"/>
        </w:rPr>
        <w:t xml:space="preserve">in </w:t>
      </w:r>
      <w:r w:rsidR="0041750E" w:rsidRPr="000C7650">
        <w:rPr>
          <w:rFonts w:ascii="Book Antiqua" w:hAnsi="Book Antiqua" w:cs="Times New Roman"/>
          <w:iCs/>
          <w:sz w:val="24"/>
          <w:szCs w:val="24"/>
          <w:lang w:val="en-GB"/>
        </w:rPr>
        <w:t xml:space="preserve">competing mRNA library. </w:t>
      </w:r>
      <w:r w:rsidR="007718A3" w:rsidRPr="000C7650">
        <w:rPr>
          <w:rFonts w:ascii="Book Antiqua" w:hAnsi="Book Antiqua" w:cs="Times New Roman"/>
          <w:iCs/>
          <w:sz w:val="24"/>
          <w:szCs w:val="24"/>
          <w:lang w:val="en-GB"/>
        </w:rPr>
        <w:t>We observed that t</w:t>
      </w:r>
      <w:r w:rsidR="0041750E" w:rsidRPr="000C7650">
        <w:rPr>
          <w:rFonts w:ascii="Book Antiqua" w:hAnsi="Book Antiqua" w:cs="Times New Roman"/>
          <w:iCs/>
          <w:sz w:val="24"/>
          <w:szCs w:val="24"/>
          <w:lang w:val="en-GB"/>
        </w:rPr>
        <w:t xml:space="preserve">he ESCC-specific </w:t>
      </w:r>
      <w:proofErr w:type="spellStart"/>
      <w:r w:rsidR="0041750E" w:rsidRPr="000C7650">
        <w:rPr>
          <w:rFonts w:ascii="Book Antiqua" w:hAnsi="Book Antiqua" w:cs="Times New Roman"/>
          <w:iCs/>
          <w:sz w:val="24"/>
          <w:szCs w:val="24"/>
          <w:lang w:val="en-GB"/>
        </w:rPr>
        <w:t>ceRNA</w:t>
      </w:r>
      <w:proofErr w:type="spellEnd"/>
      <w:r w:rsidR="0041750E" w:rsidRPr="000C7650">
        <w:rPr>
          <w:rFonts w:ascii="Book Antiqua" w:hAnsi="Book Antiqua" w:cs="Times New Roman"/>
          <w:iCs/>
          <w:sz w:val="24"/>
          <w:szCs w:val="24"/>
          <w:lang w:val="en-GB"/>
        </w:rPr>
        <w:t xml:space="preserve"> network has been shown to be scale-free, and the </w:t>
      </w:r>
      <w:r w:rsidR="007718A3" w:rsidRPr="000C7650">
        <w:rPr>
          <w:rFonts w:ascii="Book Antiqua" w:hAnsi="Book Antiqua" w:cs="Times New Roman"/>
          <w:iCs/>
          <w:sz w:val="24"/>
          <w:szCs w:val="24"/>
          <w:lang w:val="en-GB"/>
        </w:rPr>
        <w:t>dense clusters</w:t>
      </w:r>
      <w:r w:rsidR="0041750E" w:rsidRPr="000C7650">
        <w:rPr>
          <w:rFonts w:ascii="Book Antiqua" w:hAnsi="Book Antiqua" w:cs="Times New Roman"/>
          <w:iCs/>
          <w:sz w:val="24"/>
          <w:szCs w:val="24"/>
          <w:lang w:val="en-GB"/>
        </w:rPr>
        <w:t xml:space="preserve"> in the network are associated with </w:t>
      </w:r>
      <w:r w:rsidR="007718A3" w:rsidRPr="000C7650">
        <w:rPr>
          <w:rFonts w:ascii="Book Antiqua" w:hAnsi="Book Antiqua" w:cs="Times New Roman"/>
          <w:iCs/>
          <w:sz w:val="24"/>
          <w:szCs w:val="24"/>
          <w:lang w:val="en-GB"/>
        </w:rPr>
        <w:t>promising</w:t>
      </w:r>
      <w:r w:rsidR="0041750E" w:rsidRPr="000C7650">
        <w:rPr>
          <w:rFonts w:ascii="Book Antiqua" w:hAnsi="Book Antiqua" w:cs="Times New Roman"/>
          <w:iCs/>
          <w:sz w:val="24"/>
          <w:szCs w:val="24"/>
          <w:lang w:val="en-GB"/>
        </w:rPr>
        <w:t xml:space="preserve"> markers.</w:t>
      </w:r>
      <w:r w:rsidR="00BC5BB8" w:rsidRPr="000C7650">
        <w:rPr>
          <w:rFonts w:ascii="Book Antiqua" w:hAnsi="Book Antiqua" w:cs="Times New Roman"/>
          <w:iCs/>
          <w:sz w:val="24"/>
          <w:szCs w:val="24"/>
          <w:lang w:val="en-GB"/>
        </w:rPr>
        <w:t xml:space="preserve"> </w:t>
      </w:r>
      <w:r w:rsidRPr="000C7650">
        <w:rPr>
          <w:rFonts w:ascii="Book Antiqua" w:hAnsi="Book Antiqua" w:cs="Times New Roman"/>
          <w:iCs/>
          <w:sz w:val="24"/>
          <w:szCs w:val="24"/>
          <w:lang w:val="en-GB"/>
        </w:rPr>
        <w:t>The results of mRNA pathway analysis showed that the most highly</w:t>
      </w:r>
      <w:r w:rsidR="00BC5BB8" w:rsidRPr="000C7650">
        <w:rPr>
          <w:rFonts w:ascii="Book Antiqua" w:hAnsi="Book Antiqua" w:cs="Times New Roman"/>
          <w:iCs/>
          <w:sz w:val="24"/>
          <w:szCs w:val="24"/>
          <w:lang w:val="en-GB"/>
        </w:rPr>
        <w:t xml:space="preserve"> </w:t>
      </w:r>
      <w:r w:rsidRPr="000C7650">
        <w:rPr>
          <w:rFonts w:ascii="Book Antiqua" w:hAnsi="Book Antiqua" w:cs="Times New Roman"/>
          <w:iCs/>
          <w:sz w:val="24"/>
          <w:szCs w:val="24"/>
          <w:lang w:val="en-GB"/>
        </w:rPr>
        <w:t xml:space="preserve">enriched pathway was transcriptional </w:t>
      </w:r>
      <w:proofErr w:type="spellStart"/>
      <w:r w:rsidRPr="000C7650">
        <w:rPr>
          <w:rFonts w:ascii="Book Antiqua" w:hAnsi="Book Antiqua" w:cs="Times New Roman"/>
          <w:iCs/>
          <w:sz w:val="24"/>
          <w:szCs w:val="24"/>
          <w:lang w:val="en-GB"/>
        </w:rPr>
        <w:t>misregulation</w:t>
      </w:r>
      <w:proofErr w:type="spellEnd"/>
      <w:r w:rsidRPr="000C7650">
        <w:rPr>
          <w:rFonts w:ascii="Book Antiqua" w:hAnsi="Book Antiqua" w:cs="Times New Roman"/>
          <w:iCs/>
          <w:sz w:val="24"/>
          <w:szCs w:val="24"/>
          <w:lang w:val="en-GB"/>
        </w:rPr>
        <w:t xml:space="preserve"> in cancer. In addition, </w:t>
      </w:r>
      <w:r w:rsidR="007718A3" w:rsidRPr="000C7650">
        <w:rPr>
          <w:rFonts w:ascii="Book Antiqua" w:hAnsi="Book Antiqua" w:cs="Times New Roman"/>
          <w:iCs/>
          <w:sz w:val="24"/>
          <w:szCs w:val="24"/>
          <w:lang w:val="en-GB"/>
        </w:rPr>
        <w:t xml:space="preserve">overall survival was negatively related to </w:t>
      </w:r>
      <w:r w:rsidRPr="000C7650">
        <w:rPr>
          <w:rFonts w:ascii="Book Antiqua" w:hAnsi="Book Antiqua" w:cs="Times New Roman"/>
          <w:iCs/>
          <w:sz w:val="24"/>
          <w:szCs w:val="24"/>
          <w:lang w:val="en-GB"/>
        </w:rPr>
        <w:t>the genesSTC2, SLC6A1, MMP12, EPCAM, and EPB41L4B,while</w:t>
      </w:r>
      <w:r w:rsidR="007718A3" w:rsidRPr="000C7650">
        <w:rPr>
          <w:rFonts w:ascii="Book Antiqua" w:hAnsi="Book Antiqua" w:cs="Times New Roman"/>
          <w:iCs/>
          <w:sz w:val="24"/>
          <w:szCs w:val="24"/>
          <w:lang w:val="en-GB"/>
        </w:rPr>
        <w:t xml:space="preserve">it was positively associated with </w:t>
      </w:r>
      <w:r w:rsidRPr="000C7650">
        <w:rPr>
          <w:rFonts w:ascii="Book Antiqua" w:hAnsi="Book Antiqua" w:cs="Times New Roman"/>
          <w:iCs/>
          <w:sz w:val="24"/>
          <w:szCs w:val="24"/>
          <w:lang w:val="en-GB"/>
        </w:rPr>
        <w:t>LAMC2.</w:t>
      </w:r>
      <w:r w:rsidR="004C6269" w:rsidRPr="000C7650">
        <w:rPr>
          <w:rFonts w:ascii="Book Antiqua" w:hAnsi="Book Antiqua" w:cs="Times New Roman"/>
          <w:iCs/>
          <w:sz w:val="24"/>
          <w:szCs w:val="24"/>
          <w:lang w:val="en-GB"/>
        </w:rPr>
        <w:t>T</w:t>
      </w:r>
      <w:r w:rsidR="00B759A2" w:rsidRPr="000C7650">
        <w:rPr>
          <w:rFonts w:ascii="Book Antiqua" w:hAnsi="Book Antiqua" w:cs="Times New Roman"/>
          <w:iCs/>
          <w:sz w:val="24"/>
          <w:szCs w:val="24"/>
          <w:lang w:val="en-GB"/>
        </w:rPr>
        <w:t>hese confirmed</w:t>
      </w:r>
      <w:r w:rsidR="0041750E" w:rsidRPr="000C7650">
        <w:rPr>
          <w:rFonts w:ascii="Book Antiqua" w:hAnsi="Book Antiqua" w:cs="Times New Roman"/>
          <w:iCs/>
          <w:sz w:val="24"/>
          <w:szCs w:val="24"/>
          <w:lang w:val="en-GB"/>
        </w:rPr>
        <w:t xml:space="preserve"> results</w:t>
      </w:r>
      <w:r w:rsidR="004C6269" w:rsidRPr="000C7650">
        <w:rPr>
          <w:rFonts w:ascii="Book Antiqua" w:hAnsi="Book Antiqua" w:cs="Times New Roman"/>
          <w:iCs/>
          <w:sz w:val="24"/>
          <w:szCs w:val="24"/>
          <w:lang w:val="en-GB"/>
        </w:rPr>
        <w:t xml:space="preserve"> suggested that the biological mechanism of ESCC could be discovered with </w:t>
      </w:r>
      <w:r w:rsidR="0041750E" w:rsidRPr="000C7650">
        <w:rPr>
          <w:rFonts w:ascii="Book Antiqua" w:hAnsi="Book Antiqua" w:cs="Times New Roman"/>
          <w:iCs/>
          <w:sz w:val="24"/>
          <w:szCs w:val="24"/>
          <w:lang w:val="en-GB"/>
        </w:rPr>
        <w:t xml:space="preserve">the constructed </w:t>
      </w:r>
      <w:proofErr w:type="spellStart"/>
      <w:r w:rsidR="0041750E" w:rsidRPr="000C7650">
        <w:rPr>
          <w:rFonts w:ascii="Book Antiqua" w:hAnsi="Book Antiqua" w:cs="Times New Roman"/>
          <w:iCs/>
          <w:sz w:val="24"/>
          <w:szCs w:val="24"/>
          <w:lang w:val="en-GB"/>
        </w:rPr>
        <w:t>ceRNA</w:t>
      </w:r>
      <w:proofErr w:type="spellEnd"/>
      <w:r w:rsidR="0041750E" w:rsidRPr="000C7650">
        <w:rPr>
          <w:rFonts w:ascii="Book Antiqua" w:hAnsi="Book Antiqua" w:cs="Times New Roman"/>
          <w:iCs/>
          <w:sz w:val="24"/>
          <w:szCs w:val="24"/>
          <w:lang w:val="en-GB"/>
        </w:rPr>
        <w:t xml:space="preserve"> network.</w:t>
      </w:r>
      <w:r w:rsidR="00BC5BB8" w:rsidRPr="000C7650">
        <w:rPr>
          <w:rFonts w:ascii="Book Antiqua" w:hAnsi="Book Antiqua" w:cs="Times New Roman"/>
          <w:iCs/>
          <w:sz w:val="24"/>
          <w:szCs w:val="24"/>
          <w:lang w:val="en-GB"/>
        </w:rPr>
        <w:t xml:space="preserve"> </w:t>
      </w:r>
      <w:r w:rsidR="0041750E" w:rsidRPr="000C7650">
        <w:rPr>
          <w:rFonts w:ascii="Book Antiqua" w:hAnsi="Book Antiqua" w:cs="Times New Roman"/>
          <w:iCs/>
          <w:sz w:val="24"/>
          <w:szCs w:val="24"/>
          <w:lang w:val="en-GB"/>
        </w:rPr>
        <w:t xml:space="preserve">Importantly, </w:t>
      </w:r>
      <w:r w:rsidR="004C6269" w:rsidRPr="000C7650">
        <w:rPr>
          <w:rFonts w:ascii="Book Antiqua" w:hAnsi="Book Antiqua" w:cs="Times New Roman"/>
          <w:iCs/>
          <w:sz w:val="24"/>
          <w:szCs w:val="24"/>
          <w:lang w:val="en-GB"/>
        </w:rPr>
        <w:t xml:space="preserve">a simple framework has been provided in </w:t>
      </w:r>
      <w:r w:rsidR="0041750E" w:rsidRPr="000C7650">
        <w:rPr>
          <w:rFonts w:ascii="Book Antiqua" w:hAnsi="Book Antiqua" w:cs="Times New Roman"/>
          <w:iCs/>
          <w:sz w:val="24"/>
          <w:szCs w:val="24"/>
          <w:lang w:val="en-GB"/>
        </w:rPr>
        <w:t xml:space="preserve">our work for </w:t>
      </w:r>
      <w:r w:rsidR="004C6269" w:rsidRPr="000C7650">
        <w:rPr>
          <w:rFonts w:ascii="Book Antiqua" w:hAnsi="Book Antiqua" w:cs="Times New Roman"/>
          <w:iCs/>
          <w:sz w:val="24"/>
          <w:szCs w:val="24"/>
          <w:lang w:val="en-GB"/>
        </w:rPr>
        <w:t xml:space="preserve">the </w:t>
      </w:r>
      <w:r w:rsidR="0041750E" w:rsidRPr="000C7650">
        <w:rPr>
          <w:rFonts w:ascii="Book Antiqua" w:hAnsi="Book Antiqua" w:cs="Times New Roman"/>
          <w:iCs/>
          <w:sz w:val="24"/>
          <w:szCs w:val="24"/>
          <w:lang w:val="en-GB"/>
        </w:rPr>
        <w:t>constructi</w:t>
      </w:r>
      <w:r w:rsidR="004C6269" w:rsidRPr="000C7650">
        <w:rPr>
          <w:rFonts w:ascii="Book Antiqua" w:hAnsi="Book Antiqua" w:cs="Times New Roman"/>
          <w:iCs/>
          <w:sz w:val="24"/>
          <w:szCs w:val="24"/>
          <w:lang w:val="en-GB"/>
        </w:rPr>
        <w:t>on of</w:t>
      </w:r>
      <w:r w:rsidR="0041750E" w:rsidRPr="000C7650">
        <w:rPr>
          <w:rFonts w:ascii="Book Antiqua" w:hAnsi="Book Antiqua" w:cs="Times New Roman"/>
          <w:iCs/>
          <w:sz w:val="24"/>
          <w:szCs w:val="24"/>
          <w:lang w:val="en-GB"/>
        </w:rPr>
        <w:t xml:space="preserve"> a </w:t>
      </w:r>
      <w:proofErr w:type="spellStart"/>
      <w:r w:rsidR="004C6269" w:rsidRPr="000C7650">
        <w:rPr>
          <w:rFonts w:ascii="Book Antiqua" w:hAnsi="Book Antiqua" w:cs="Times New Roman"/>
          <w:iCs/>
          <w:sz w:val="24"/>
          <w:szCs w:val="24"/>
          <w:lang w:val="en-GB"/>
        </w:rPr>
        <w:t>ceRNAs</w:t>
      </w:r>
      <w:proofErr w:type="spellEnd"/>
      <w:r w:rsidR="004C6269" w:rsidRPr="000C7650">
        <w:rPr>
          <w:rFonts w:ascii="Book Antiqua" w:hAnsi="Book Antiqua" w:cs="Times New Roman"/>
          <w:iCs/>
          <w:sz w:val="24"/>
          <w:szCs w:val="24"/>
          <w:lang w:val="en-GB"/>
        </w:rPr>
        <w:t xml:space="preserve"> </w:t>
      </w:r>
      <w:r w:rsidR="0041750E" w:rsidRPr="000C7650">
        <w:rPr>
          <w:rFonts w:ascii="Book Antiqua" w:hAnsi="Book Antiqua" w:cs="Times New Roman"/>
          <w:iCs/>
          <w:sz w:val="24"/>
          <w:szCs w:val="24"/>
          <w:lang w:val="en-GB"/>
        </w:rPr>
        <w:t>network</w:t>
      </w:r>
      <w:r w:rsidR="004C6269" w:rsidRPr="000C7650">
        <w:rPr>
          <w:rFonts w:ascii="Book Antiqua" w:hAnsi="Book Antiqua" w:cs="Times New Roman"/>
          <w:iCs/>
          <w:sz w:val="24"/>
          <w:szCs w:val="24"/>
          <w:lang w:val="en-GB"/>
        </w:rPr>
        <w:t xml:space="preserve">, which </w:t>
      </w:r>
      <w:r w:rsidR="0041750E" w:rsidRPr="000C7650">
        <w:rPr>
          <w:rFonts w:ascii="Book Antiqua" w:hAnsi="Book Antiqua" w:cs="Times New Roman"/>
          <w:iCs/>
          <w:sz w:val="24"/>
          <w:szCs w:val="24"/>
          <w:lang w:val="en-GB"/>
        </w:rPr>
        <w:t>c</w:t>
      </w:r>
      <w:r w:rsidR="004C6269" w:rsidRPr="000C7650">
        <w:rPr>
          <w:rFonts w:ascii="Book Antiqua" w:hAnsi="Book Antiqua" w:cs="Times New Roman"/>
          <w:iCs/>
          <w:sz w:val="24"/>
          <w:szCs w:val="24"/>
          <w:lang w:val="en-GB"/>
        </w:rPr>
        <w:t>an</w:t>
      </w:r>
      <w:r w:rsidR="0041750E" w:rsidRPr="000C7650">
        <w:rPr>
          <w:rFonts w:ascii="Book Antiqua" w:hAnsi="Book Antiqua" w:cs="Times New Roman"/>
          <w:iCs/>
          <w:sz w:val="24"/>
          <w:szCs w:val="24"/>
          <w:lang w:val="en-GB"/>
        </w:rPr>
        <w:t xml:space="preserve"> be used to a variety of biological issues, such as ESCC and its biological processes.</w:t>
      </w:r>
      <w:r w:rsidR="00BC5BB8" w:rsidRPr="000C7650">
        <w:rPr>
          <w:rFonts w:ascii="Book Antiqua" w:hAnsi="Book Antiqua" w:cs="Times New Roman"/>
          <w:iCs/>
          <w:sz w:val="24"/>
          <w:szCs w:val="24"/>
          <w:lang w:val="en-GB"/>
        </w:rPr>
        <w:t xml:space="preserve"> </w:t>
      </w:r>
      <w:r w:rsidRPr="000C7650">
        <w:rPr>
          <w:rFonts w:ascii="Book Antiqua" w:hAnsi="Book Antiqua" w:cs="Times New Roman"/>
          <w:sz w:val="24"/>
          <w:szCs w:val="24"/>
          <w:lang w:val="en-GB"/>
        </w:rPr>
        <w:t xml:space="preserve">In </w:t>
      </w:r>
      <w:r w:rsidR="004C6269" w:rsidRPr="000C7650">
        <w:rPr>
          <w:rFonts w:ascii="Book Antiqua" w:hAnsi="Book Antiqua" w:cs="Times New Roman"/>
          <w:sz w:val="24"/>
          <w:szCs w:val="24"/>
          <w:lang w:val="en-GB"/>
        </w:rPr>
        <w:t>short</w:t>
      </w:r>
      <w:r w:rsidRPr="000C7650">
        <w:rPr>
          <w:rFonts w:ascii="Book Antiqua" w:hAnsi="Book Antiqua" w:cs="Times New Roman"/>
          <w:sz w:val="24"/>
          <w:szCs w:val="24"/>
          <w:lang w:val="en-GB"/>
        </w:rPr>
        <w:t>,</w:t>
      </w:r>
      <w:r w:rsidR="00BC5BB8" w:rsidRPr="000C7650">
        <w:rPr>
          <w:rFonts w:ascii="Book Antiqua" w:hAnsi="Book Antiqua" w:cs="Times New Roman"/>
          <w:sz w:val="24"/>
          <w:szCs w:val="24"/>
          <w:lang w:val="en-GB"/>
        </w:rPr>
        <w:t xml:space="preserve"> </w:t>
      </w:r>
      <w:r w:rsidR="004C6269" w:rsidRPr="000C7650">
        <w:rPr>
          <w:rFonts w:ascii="Book Antiqua" w:hAnsi="Book Antiqua" w:cs="Times New Roman"/>
          <w:sz w:val="24"/>
          <w:szCs w:val="24"/>
          <w:lang w:val="en-GB"/>
        </w:rPr>
        <w:t xml:space="preserve">cancer-specific miRNA, </w:t>
      </w:r>
      <w:proofErr w:type="spellStart"/>
      <w:r w:rsidR="004C6269" w:rsidRPr="000C7650">
        <w:rPr>
          <w:rFonts w:ascii="Book Antiqua" w:hAnsi="Book Antiqua" w:cs="Times New Roman"/>
          <w:sz w:val="24"/>
          <w:szCs w:val="24"/>
          <w:lang w:val="en-GB"/>
        </w:rPr>
        <w:t>lncRNA</w:t>
      </w:r>
      <w:proofErr w:type="spellEnd"/>
      <w:r w:rsidR="00BC5BB8" w:rsidRPr="000C7650">
        <w:rPr>
          <w:rFonts w:ascii="Book Antiqua" w:hAnsi="Book Antiqua" w:cs="Times New Roman"/>
          <w:sz w:val="24"/>
          <w:szCs w:val="24"/>
          <w:lang w:val="en-GB"/>
        </w:rPr>
        <w:t xml:space="preserve"> </w:t>
      </w:r>
      <w:r w:rsidR="004C6269" w:rsidRPr="000C7650">
        <w:rPr>
          <w:rFonts w:ascii="Book Antiqua" w:hAnsi="Book Antiqua" w:cs="Times New Roman"/>
          <w:sz w:val="24"/>
          <w:szCs w:val="24"/>
          <w:lang w:val="en-GB"/>
        </w:rPr>
        <w:t>and mRNA in ESCC can be successfully identified in</w:t>
      </w:r>
      <w:r w:rsidRPr="000C7650">
        <w:rPr>
          <w:rFonts w:ascii="Book Antiqua" w:hAnsi="Book Antiqua" w:cs="Times New Roman"/>
          <w:sz w:val="24"/>
          <w:szCs w:val="24"/>
          <w:lang w:val="en-GB"/>
        </w:rPr>
        <w:t xml:space="preserve"> present study </w:t>
      </w:r>
      <w:r w:rsidR="004C6269" w:rsidRPr="000C7650">
        <w:rPr>
          <w:rFonts w:ascii="Book Antiqua" w:hAnsi="Book Antiqua" w:cs="Times New Roman"/>
          <w:sz w:val="24"/>
          <w:szCs w:val="24"/>
          <w:lang w:val="en-GB"/>
        </w:rPr>
        <w:t>with</w:t>
      </w:r>
      <w:r w:rsidRPr="000C7650">
        <w:rPr>
          <w:rFonts w:ascii="Book Antiqua" w:hAnsi="Book Antiqua" w:cs="Times New Roman"/>
          <w:sz w:val="24"/>
          <w:szCs w:val="24"/>
          <w:lang w:val="en-GB"/>
        </w:rPr>
        <w:t xml:space="preserve"> bioinformatics analysis from large scale samples.</w:t>
      </w:r>
      <w:r w:rsidR="00BC5BB8" w:rsidRPr="000C7650">
        <w:rPr>
          <w:rFonts w:ascii="Book Antiqua" w:hAnsi="Book Antiqua" w:cs="Times New Roman"/>
          <w:sz w:val="24"/>
          <w:szCs w:val="24"/>
          <w:lang w:val="en-GB"/>
        </w:rPr>
        <w:t xml:space="preserve"> </w:t>
      </w:r>
      <w:r w:rsidR="0041750E" w:rsidRPr="000C7650">
        <w:rPr>
          <w:rFonts w:ascii="Book Antiqua" w:hAnsi="Book Antiqua" w:cs="Times New Roman"/>
          <w:sz w:val="24"/>
          <w:szCs w:val="24"/>
          <w:lang w:val="en-GB"/>
        </w:rPr>
        <w:t xml:space="preserve">Moreover, understanding the </w:t>
      </w:r>
      <w:proofErr w:type="spellStart"/>
      <w:r w:rsidR="0041750E" w:rsidRPr="000C7650">
        <w:rPr>
          <w:rFonts w:ascii="Book Antiqua" w:hAnsi="Book Antiqua" w:cs="Times New Roman"/>
          <w:sz w:val="24"/>
          <w:szCs w:val="24"/>
          <w:lang w:val="en-GB"/>
        </w:rPr>
        <w:t>ceRNA</w:t>
      </w:r>
      <w:proofErr w:type="spellEnd"/>
      <w:r w:rsidR="0041750E" w:rsidRPr="000C7650">
        <w:rPr>
          <w:rFonts w:ascii="Book Antiqua" w:hAnsi="Book Antiqua" w:cs="Times New Roman"/>
          <w:sz w:val="24"/>
          <w:szCs w:val="24"/>
          <w:lang w:val="en-GB"/>
        </w:rPr>
        <w:t xml:space="preserve"> network in ESCC may reveal potential intended targets for cancer sub-populations or across cancers. </w:t>
      </w:r>
      <w:r w:rsidR="009112F7" w:rsidRPr="000C7650">
        <w:rPr>
          <w:rFonts w:ascii="Book Antiqua" w:hAnsi="Book Antiqua" w:cs="Times New Roman"/>
          <w:sz w:val="24"/>
          <w:szCs w:val="24"/>
          <w:lang w:val="en-GB"/>
        </w:rPr>
        <w:t>This</w:t>
      </w:r>
      <w:r w:rsidR="0041750E" w:rsidRPr="000C7650">
        <w:rPr>
          <w:rFonts w:ascii="Book Antiqua" w:hAnsi="Book Antiqua" w:cs="Times New Roman"/>
          <w:sz w:val="24"/>
          <w:szCs w:val="24"/>
          <w:lang w:val="en-GB"/>
        </w:rPr>
        <w:t xml:space="preserve"> work </w:t>
      </w:r>
      <w:r w:rsidR="009112F7" w:rsidRPr="000C7650">
        <w:rPr>
          <w:rFonts w:ascii="Book Antiqua" w:hAnsi="Book Antiqua" w:cs="Times New Roman"/>
          <w:sz w:val="24"/>
          <w:szCs w:val="24"/>
          <w:lang w:val="en-GB"/>
        </w:rPr>
        <w:t>suggests new approaches</w:t>
      </w:r>
      <w:r w:rsidR="0041750E" w:rsidRPr="000C7650">
        <w:rPr>
          <w:rFonts w:ascii="Book Antiqua" w:hAnsi="Book Antiqua" w:cs="Times New Roman"/>
          <w:sz w:val="24"/>
          <w:szCs w:val="24"/>
          <w:lang w:val="en-GB"/>
        </w:rPr>
        <w:t xml:space="preserve"> for studying the </w:t>
      </w:r>
      <w:r w:rsidR="009112F7" w:rsidRPr="000C7650">
        <w:rPr>
          <w:rFonts w:ascii="Book Antiqua" w:hAnsi="Book Antiqua" w:cs="Times New Roman"/>
          <w:sz w:val="24"/>
          <w:szCs w:val="24"/>
          <w:lang w:val="en-GB"/>
        </w:rPr>
        <w:t>role</w:t>
      </w:r>
      <w:r w:rsidR="0041750E" w:rsidRPr="000C7650">
        <w:rPr>
          <w:rFonts w:ascii="Book Antiqua" w:hAnsi="Book Antiqua" w:cs="Times New Roman"/>
          <w:sz w:val="24"/>
          <w:szCs w:val="24"/>
          <w:lang w:val="en-GB"/>
        </w:rPr>
        <w:t xml:space="preserve"> and mechanism of </w:t>
      </w:r>
      <w:proofErr w:type="spellStart"/>
      <w:r w:rsidR="0041750E" w:rsidRPr="000C7650">
        <w:rPr>
          <w:rFonts w:ascii="Book Antiqua" w:hAnsi="Book Antiqua" w:cs="Times New Roman"/>
          <w:sz w:val="24"/>
          <w:szCs w:val="24"/>
          <w:lang w:val="en-GB"/>
        </w:rPr>
        <w:t>ceRNA</w:t>
      </w:r>
      <w:proofErr w:type="spellEnd"/>
      <w:r w:rsidR="0041750E" w:rsidRPr="000C7650">
        <w:rPr>
          <w:rFonts w:ascii="Book Antiqua" w:hAnsi="Book Antiqua" w:cs="Times New Roman"/>
          <w:sz w:val="24"/>
          <w:szCs w:val="24"/>
          <w:lang w:val="en-GB"/>
        </w:rPr>
        <w:t xml:space="preserve"> in human cancer</w:t>
      </w:r>
      <w:r w:rsidR="009112F7" w:rsidRPr="000C7650">
        <w:rPr>
          <w:rFonts w:ascii="Book Antiqua" w:hAnsi="Book Antiqua" w:cs="Times New Roman"/>
          <w:sz w:val="24"/>
          <w:szCs w:val="24"/>
          <w:lang w:val="en-GB"/>
        </w:rPr>
        <w:t>s</w:t>
      </w:r>
      <w:r w:rsidR="0041750E" w:rsidRPr="000C7650">
        <w:rPr>
          <w:rFonts w:ascii="Book Antiqua" w:hAnsi="Book Antiqua" w:cs="Times New Roman"/>
          <w:sz w:val="24"/>
          <w:szCs w:val="24"/>
          <w:lang w:val="en-GB"/>
        </w:rPr>
        <w:t xml:space="preserve"> using publicly available genomic data.</w:t>
      </w: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iCs/>
          <w:sz w:val="24"/>
          <w:szCs w:val="24"/>
          <w:lang w:val="en-GB"/>
        </w:rPr>
      </w:pPr>
    </w:p>
    <w:p w:rsidR="003F5748" w:rsidRPr="00CD7E56" w:rsidRDefault="00CD7E56" w:rsidP="000C7650">
      <w:pPr>
        <w:spacing w:after="0" w:line="360" w:lineRule="auto"/>
        <w:jc w:val="both"/>
        <w:rPr>
          <w:rFonts w:ascii="Book Antiqua" w:hAnsi="Book Antiqua" w:cs="Segoe UI"/>
          <w:b/>
          <w:sz w:val="24"/>
          <w:szCs w:val="24"/>
          <w:lang w:val="en-GB"/>
        </w:rPr>
      </w:pPr>
      <w:r w:rsidRPr="00CD7E56">
        <w:rPr>
          <w:rFonts w:ascii="Book Antiqua" w:hAnsi="Book Antiqua" w:cs="Segoe UI"/>
          <w:b/>
          <w:sz w:val="24"/>
          <w:szCs w:val="24"/>
          <w:lang w:val="en-GB"/>
        </w:rPr>
        <w:t>ARTICLE HIGHLIGHTS</w:t>
      </w:r>
    </w:p>
    <w:p w:rsidR="003F5748" w:rsidRPr="000C7650" w:rsidRDefault="00091587" w:rsidP="000C7650">
      <w:pPr>
        <w:spacing w:after="0" w:line="360" w:lineRule="auto"/>
        <w:jc w:val="both"/>
        <w:rPr>
          <w:rFonts w:ascii="Book Antiqua" w:hAnsi="Book Antiqua"/>
          <w:b/>
          <w:i/>
          <w:sz w:val="24"/>
          <w:szCs w:val="24"/>
          <w:lang w:val="en-GB"/>
        </w:rPr>
      </w:pPr>
      <w:r w:rsidRPr="000C7650">
        <w:rPr>
          <w:rFonts w:ascii="Book Antiqua" w:hAnsi="Book Antiqua"/>
          <w:b/>
          <w:i/>
          <w:sz w:val="24"/>
          <w:szCs w:val="24"/>
          <w:lang w:val="en-GB"/>
        </w:rPr>
        <w:t xml:space="preserve">Research </w:t>
      </w:r>
      <w:r w:rsidR="00CD7E56" w:rsidRPr="000C7650">
        <w:rPr>
          <w:rFonts w:ascii="Book Antiqua" w:hAnsi="Book Antiqua"/>
          <w:b/>
          <w:i/>
          <w:sz w:val="24"/>
          <w:szCs w:val="24"/>
          <w:lang w:val="en-GB"/>
        </w:rPr>
        <w:t>background</w:t>
      </w:r>
    </w:p>
    <w:p w:rsidR="003F5748" w:rsidRPr="000C7650" w:rsidRDefault="00091587" w:rsidP="000C7650">
      <w:pPr>
        <w:spacing w:after="0" w:line="360" w:lineRule="auto"/>
        <w:jc w:val="both"/>
        <w:rPr>
          <w:rFonts w:ascii="Book Antiqua" w:hAnsi="Book Antiqua"/>
          <w:sz w:val="24"/>
          <w:szCs w:val="24"/>
          <w:lang w:val="en-GB"/>
        </w:rPr>
      </w:pPr>
      <w:r w:rsidRPr="000C7650">
        <w:rPr>
          <w:rFonts w:ascii="Book Antiqua" w:hAnsi="Book Antiqua"/>
          <w:sz w:val="24"/>
          <w:szCs w:val="24"/>
          <w:lang w:val="en-GB"/>
        </w:rPr>
        <w:lastRenderedPageBreak/>
        <w:t>Oesophageal squamous cell carcinoma (ESCC)</w:t>
      </w:r>
      <w:r w:rsidR="00C357EF" w:rsidRPr="000C7650">
        <w:rPr>
          <w:rFonts w:ascii="Book Antiqua" w:hAnsi="Book Antiqua"/>
          <w:sz w:val="24"/>
          <w:szCs w:val="24"/>
          <w:lang w:val="en-GB"/>
        </w:rPr>
        <w:t xml:space="preserve"> has been</w:t>
      </w:r>
      <w:r w:rsidR="00BC5BB8" w:rsidRPr="000C7650">
        <w:rPr>
          <w:rFonts w:ascii="Book Antiqua" w:hAnsi="Book Antiqua"/>
          <w:sz w:val="24"/>
          <w:szCs w:val="24"/>
          <w:lang w:val="en-GB"/>
        </w:rPr>
        <w:t xml:space="preserve"> </w:t>
      </w:r>
      <w:r w:rsidR="00C357EF" w:rsidRPr="000C7650">
        <w:rPr>
          <w:rFonts w:ascii="Book Antiqua" w:hAnsi="Book Antiqua"/>
          <w:sz w:val="24"/>
          <w:szCs w:val="24"/>
          <w:lang w:val="en-GB"/>
        </w:rPr>
        <w:t xml:space="preserve">one of </w:t>
      </w:r>
      <w:r w:rsidRPr="000C7650">
        <w:rPr>
          <w:rFonts w:ascii="Book Antiqua" w:hAnsi="Book Antiqua"/>
          <w:sz w:val="24"/>
          <w:szCs w:val="24"/>
          <w:lang w:val="en-GB"/>
        </w:rPr>
        <w:t xml:space="preserve">the most prevalent oesophageal </w:t>
      </w:r>
      <w:proofErr w:type="gramStart"/>
      <w:r w:rsidRPr="000C7650">
        <w:rPr>
          <w:rFonts w:ascii="Book Antiqua" w:hAnsi="Book Antiqua"/>
          <w:sz w:val="24"/>
          <w:szCs w:val="24"/>
          <w:lang w:val="en-GB"/>
        </w:rPr>
        <w:t>cancer</w:t>
      </w:r>
      <w:proofErr w:type="gramEnd"/>
      <w:r w:rsidRPr="000C7650">
        <w:rPr>
          <w:rFonts w:ascii="Book Antiqua" w:hAnsi="Book Antiqua"/>
          <w:sz w:val="24"/>
          <w:szCs w:val="24"/>
          <w:lang w:val="en-GB"/>
        </w:rPr>
        <w:t>,</w:t>
      </w:r>
      <w:r w:rsidR="00BC5BB8" w:rsidRPr="000C7650">
        <w:rPr>
          <w:rFonts w:ascii="Book Antiqua" w:hAnsi="Book Antiqua"/>
          <w:sz w:val="24"/>
          <w:szCs w:val="24"/>
          <w:lang w:val="en-GB"/>
        </w:rPr>
        <w:t xml:space="preserve"> </w:t>
      </w:r>
      <w:r w:rsidR="0041750E" w:rsidRPr="000C7650">
        <w:rPr>
          <w:rFonts w:ascii="Book Antiqua" w:hAnsi="Book Antiqua"/>
          <w:sz w:val="24"/>
          <w:szCs w:val="24"/>
          <w:lang w:val="en-GB"/>
        </w:rPr>
        <w:t xml:space="preserve">its development is closely related to the abnormal </w:t>
      </w:r>
      <w:r w:rsidR="00C357EF" w:rsidRPr="000C7650">
        <w:rPr>
          <w:rFonts w:ascii="Book Antiqua" w:hAnsi="Book Antiqua"/>
          <w:sz w:val="24"/>
          <w:szCs w:val="24"/>
          <w:lang w:val="en-GB"/>
        </w:rPr>
        <w:t>expression</w:t>
      </w:r>
      <w:r w:rsidR="0041750E" w:rsidRPr="000C7650">
        <w:rPr>
          <w:rFonts w:ascii="Book Antiqua" w:hAnsi="Book Antiqua"/>
          <w:sz w:val="24"/>
          <w:szCs w:val="24"/>
          <w:lang w:val="en-GB"/>
        </w:rPr>
        <w:t xml:space="preserve"> of </w:t>
      </w:r>
      <w:r w:rsidR="00D55A38" w:rsidRPr="000C7650">
        <w:rPr>
          <w:rFonts w:ascii="Book Antiqua" w:hAnsi="Book Antiqua"/>
          <w:sz w:val="24"/>
          <w:szCs w:val="24"/>
          <w:lang w:val="en-GB"/>
        </w:rPr>
        <w:t xml:space="preserve">not only </w:t>
      </w:r>
      <w:r w:rsidR="0041750E" w:rsidRPr="000C7650">
        <w:rPr>
          <w:rFonts w:ascii="Book Antiqua" w:hAnsi="Book Antiqua"/>
          <w:sz w:val="24"/>
          <w:szCs w:val="24"/>
          <w:lang w:val="en-GB"/>
        </w:rPr>
        <w:t>protein-encoding mRNA, but also non-coding RNA.</w:t>
      </w:r>
      <w:r w:rsidR="00BC5BB8" w:rsidRPr="000C7650">
        <w:rPr>
          <w:rFonts w:ascii="Book Antiqua" w:hAnsi="Book Antiqua"/>
          <w:sz w:val="24"/>
          <w:szCs w:val="24"/>
          <w:lang w:val="en-GB"/>
        </w:rPr>
        <w:t xml:space="preserve"> </w:t>
      </w:r>
      <w:r w:rsidRPr="000C7650">
        <w:rPr>
          <w:rFonts w:ascii="Book Antiqua" w:hAnsi="Book Antiqua"/>
          <w:sz w:val="24"/>
          <w:szCs w:val="24"/>
          <w:lang w:val="en-GB"/>
        </w:rPr>
        <w:t>Competitive endogenous RNAs (</w:t>
      </w:r>
      <w:proofErr w:type="spellStart"/>
      <w:r w:rsidRPr="000C7650">
        <w:rPr>
          <w:rFonts w:ascii="Book Antiqua" w:hAnsi="Book Antiqua"/>
          <w:sz w:val="24"/>
          <w:szCs w:val="24"/>
          <w:lang w:val="en-GB"/>
        </w:rPr>
        <w:t>ceRNAs</w:t>
      </w:r>
      <w:proofErr w:type="spellEnd"/>
      <w:proofErr w:type="gramStart"/>
      <w:r w:rsidRPr="000C7650">
        <w:rPr>
          <w:rFonts w:ascii="Book Antiqua" w:hAnsi="Book Antiqua"/>
          <w:sz w:val="24"/>
          <w:szCs w:val="24"/>
          <w:lang w:val="en-GB"/>
        </w:rPr>
        <w:t>)regulatory</w:t>
      </w:r>
      <w:proofErr w:type="gramEnd"/>
      <w:r w:rsidRPr="000C7650">
        <w:rPr>
          <w:rFonts w:ascii="Book Antiqua" w:hAnsi="Book Antiqua"/>
          <w:sz w:val="24"/>
          <w:szCs w:val="24"/>
          <w:lang w:val="en-GB"/>
        </w:rPr>
        <w:t xml:space="preserve"> networks include mRNAs, </w:t>
      </w:r>
      <w:r w:rsidRPr="000C7650">
        <w:rPr>
          <w:rFonts w:ascii="Book Antiqua" w:hAnsi="Book Antiqua" w:cs="Times New Roman"/>
          <w:sz w:val="24"/>
          <w:szCs w:val="24"/>
          <w:lang w:val="en-GB"/>
        </w:rPr>
        <w:t>miRNA</w:t>
      </w:r>
      <w:r w:rsidRPr="000C7650">
        <w:rPr>
          <w:rFonts w:ascii="Book Antiqua" w:hAnsi="Book Antiqua"/>
          <w:sz w:val="24"/>
          <w:szCs w:val="24"/>
          <w:lang w:val="en-GB"/>
        </w:rPr>
        <w:t xml:space="preserve">, </w:t>
      </w:r>
      <w:proofErr w:type="spellStart"/>
      <w:r w:rsidR="00D55A38" w:rsidRPr="000C7650">
        <w:rPr>
          <w:rFonts w:ascii="Book Antiqua" w:hAnsi="Book Antiqua" w:cs="Times New Roman"/>
          <w:sz w:val="24"/>
          <w:szCs w:val="24"/>
          <w:lang w:val="en-GB"/>
        </w:rPr>
        <w:t>lncRNA</w:t>
      </w:r>
      <w:proofErr w:type="spellEnd"/>
      <w:r w:rsidRPr="000C7650">
        <w:rPr>
          <w:rFonts w:ascii="Book Antiqua" w:hAnsi="Book Antiqua"/>
          <w:sz w:val="24"/>
          <w:szCs w:val="24"/>
          <w:lang w:val="en-GB"/>
        </w:rPr>
        <w:t xml:space="preserve"> and circular RNAs, </w:t>
      </w:r>
      <w:r w:rsidR="00D55A38" w:rsidRPr="000C7650">
        <w:rPr>
          <w:rFonts w:ascii="Book Antiqua" w:hAnsi="Book Antiqua"/>
          <w:sz w:val="24"/>
          <w:szCs w:val="24"/>
          <w:lang w:val="en-GB"/>
        </w:rPr>
        <w:t>resulted in</w:t>
      </w:r>
      <w:r w:rsidRPr="000C7650">
        <w:rPr>
          <w:rFonts w:ascii="Book Antiqua" w:hAnsi="Book Antiqua"/>
          <w:sz w:val="24"/>
          <w:szCs w:val="24"/>
          <w:lang w:val="en-GB"/>
        </w:rPr>
        <w:t xml:space="preserve"> the </w:t>
      </w:r>
      <w:r w:rsidR="00D55A38" w:rsidRPr="000C7650">
        <w:rPr>
          <w:rFonts w:ascii="Book Antiqua" w:hAnsi="Book Antiqua"/>
          <w:sz w:val="24"/>
          <w:szCs w:val="24"/>
          <w:lang w:val="en-GB"/>
        </w:rPr>
        <w:t xml:space="preserve">cancer </w:t>
      </w:r>
      <w:r w:rsidRPr="000C7650">
        <w:rPr>
          <w:rFonts w:ascii="Book Antiqua" w:hAnsi="Book Antiqua"/>
          <w:sz w:val="24"/>
          <w:szCs w:val="24"/>
          <w:lang w:val="en-GB"/>
        </w:rPr>
        <w:t xml:space="preserve">pathogenesis by regulating each other’s expression. However, their function has not been clarified in </w:t>
      </w:r>
      <w:r w:rsidR="00D55A38" w:rsidRPr="000C7650">
        <w:rPr>
          <w:rFonts w:ascii="Book Antiqua" w:hAnsi="Book Antiqua"/>
          <w:sz w:val="24"/>
          <w:szCs w:val="24"/>
          <w:lang w:val="en-GB"/>
        </w:rPr>
        <w:t>ESCC</w:t>
      </w:r>
      <w:r w:rsidRPr="000C7650">
        <w:rPr>
          <w:rFonts w:ascii="Book Antiqua" w:hAnsi="Book Antiqua"/>
          <w:sz w:val="24"/>
          <w:szCs w:val="24"/>
          <w:lang w:val="en-GB"/>
        </w:rPr>
        <w:t xml:space="preserve">. Therefore, construction of a </w:t>
      </w:r>
      <w:proofErr w:type="spellStart"/>
      <w:r w:rsidRPr="000C7650">
        <w:rPr>
          <w:rFonts w:ascii="Book Antiqua" w:hAnsi="Book Antiqua"/>
          <w:sz w:val="24"/>
          <w:szCs w:val="24"/>
          <w:lang w:val="en-GB"/>
        </w:rPr>
        <w:t>ceRNA</w:t>
      </w:r>
      <w:proofErr w:type="spellEnd"/>
      <w:r w:rsidRPr="000C7650">
        <w:rPr>
          <w:rFonts w:ascii="Book Antiqua" w:hAnsi="Book Antiqua"/>
          <w:sz w:val="24"/>
          <w:szCs w:val="24"/>
          <w:lang w:val="en-GB"/>
        </w:rPr>
        <w:t xml:space="preserve"> network </w:t>
      </w:r>
      <w:r w:rsidR="00D55A38" w:rsidRPr="000C7650">
        <w:rPr>
          <w:rFonts w:ascii="Book Antiqua" w:hAnsi="Book Antiqua"/>
          <w:sz w:val="24"/>
          <w:szCs w:val="24"/>
          <w:lang w:val="en-GB"/>
        </w:rPr>
        <w:t>for</w:t>
      </w:r>
      <w:r w:rsidRPr="000C7650">
        <w:rPr>
          <w:rFonts w:ascii="Book Antiqua" w:hAnsi="Book Antiqua"/>
          <w:sz w:val="24"/>
          <w:szCs w:val="24"/>
          <w:lang w:val="en-GB"/>
        </w:rPr>
        <w:t xml:space="preserve"> ESCC may help to study the biological mechanisms</w:t>
      </w:r>
      <w:r w:rsidR="00BC5BB8" w:rsidRPr="000C7650">
        <w:rPr>
          <w:rFonts w:ascii="Book Antiqua" w:hAnsi="Book Antiqua"/>
          <w:sz w:val="24"/>
          <w:szCs w:val="24"/>
          <w:lang w:val="en-GB"/>
        </w:rPr>
        <w:t xml:space="preserve"> </w:t>
      </w:r>
      <w:r w:rsidRPr="000C7650">
        <w:rPr>
          <w:rFonts w:ascii="Book Antiqua" w:hAnsi="Book Antiqua"/>
          <w:sz w:val="24"/>
          <w:szCs w:val="24"/>
          <w:lang w:val="en-GB"/>
        </w:rPr>
        <w:t>in</w:t>
      </w:r>
      <w:r w:rsidR="00BC5BB8" w:rsidRPr="000C7650">
        <w:rPr>
          <w:rFonts w:ascii="Book Antiqua" w:hAnsi="Book Antiqua"/>
          <w:sz w:val="24"/>
          <w:szCs w:val="24"/>
          <w:lang w:val="en-GB"/>
        </w:rPr>
        <w:t xml:space="preserve"> </w:t>
      </w:r>
      <w:r w:rsidRPr="000C7650">
        <w:rPr>
          <w:rFonts w:ascii="Book Antiqua" w:hAnsi="Book Antiqua"/>
          <w:sz w:val="24"/>
          <w:szCs w:val="24"/>
          <w:lang w:val="en-GB"/>
        </w:rPr>
        <w:t>oesophageal cancer.</w:t>
      </w:r>
    </w:p>
    <w:p w:rsidR="003F5748" w:rsidRPr="000C7650" w:rsidRDefault="003F5748" w:rsidP="000C7650">
      <w:pPr>
        <w:spacing w:after="0" w:line="360" w:lineRule="auto"/>
        <w:jc w:val="both"/>
        <w:rPr>
          <w:rFonts w:ascii="Book Antiqua" w:hAnsi="Book Antiqua"/>
          <w:sz w:val="24"/>
          <w:szCs w:val="24"/>
          <w:lang w:val="en-GB"/>
        </w:rPr>
      </w:pPr>
    </w:p>
    <w:p w:rsidR="003F5748" w:rsidRPr="000C7650" w:rsidRDefault="00091587" w:rsidP="000C7650">
      <w:pPr>
        <w:spacing w:after="0" w:line="360" w:lineRule="auto"/>
        <w:jc w:val="both"/>
        <w:rPr>
          <w:rFonts w:ascii="Book Antiqua" w:hAnsi="Book Antiqua"/>
          <w:b/>
          <w:i/>
          <w:sz w:val="24"/>
          <w:szCs w:val="24"/>
          <w:lang w:val="en-GB"/>
        </w:rPr>
      </w:pPr>
      <w:r w:rsidRPr="000C7650">
        <w:rPr>
          <w:rFonts w:ascii="Book Antiqua" w:hAnsi="Book Antiqua"/>
          <w:b/>
          <w:i/>
          <w:sz w:val="24"/>
          <w:szCs w:val="24"/>
          <w:lang w:val="en-GB"/>
        </w:rPr>
        <w:t>Research motivation</w:t>
      </w:r>
    </w:p>
    <w:p w:rsidR="003F5748" w:rsidRPr="000C7650" w:rsidRDefault="00D55A38" w:rsidP="000C7650">
      <w:pPr>
        <w:spacing w:after="0" w:line="360" w:lineRule="auto"/>
        <w:jc w:val="both"/>
        <w:rPr>
          <w:rFonts w:ascii="Book Antiqua" w:hAnsi="Book Antiqua"/>
          <w:sz w:val="24"/>
          <w:szCs w:val="24"/>
          <w:lang w:val="en-GB"/>
        </w:rPr>
      </w:pPr>
      <w:r w:rsidRPr="000C7650">
        <w:rPr>
          <w:rFonts w:ascii="Book Antiqua" w:hAnsi="Book Antiqua"/>
          <w:sz w:val="24"/>
          <w:szCs w:val="24"/>
          <w:lang w:val="en-GB"/>
        </w:rPr>
        <w:t xml:space="preserve">It is necessary to explore the </w:t>
      </w:r>
      <w:proofErr w:type="spellStart"/>
      <w:r w:rsidR="00091587" w:rsidRPr="000C7650">
        <w:rPr>
          <w:rFonts w:ascii="Book Antiqua" w:hAnsi="Book Antiqua"/>
          <w:sz w:val="24"/>
          <w:szCs w:val="24"/>
          <w:lang w:val="en-GB"/>
        </w:rPr>
        <w:t>CeRNA</w:t>
      </w:r>
      <w:proofErr w:type="spellEnd"/>
      <w:r w:rsidR="00BC5BB8" w:rsidRPr="000C7650">
        <w:rPr>
          <w:rFonts w:ascii="Book Antiqua" w:hAnsi="Book Antiqua"/>
          <w:sz w:val="24"/>
          <w:szCs w:val="24"/>
          <w:lang w:val="en-GB"/>
        </w:rPr>
        <w:t xml:space="preserve"> </w:t>
      </w:r>
      <w:r w:rsidR="00091587" w:rsidRPr="000C7650">
        <w:rPr>
          <w:rFonts w:ascii="Book Antiqua" w:hAnsi="Book Antiqua"/>
          <w:sz w:val="24"/>
          <w:szCs w:val="24"/>
          <w:lang w:val="en-GB"/>
        </w:rPr>
        <w:t xml:space="preserve">cross-talk across multiple cancer types. </w:t>
      </w:r>
      <w:r w:rsidR="0047239D" w:rsidRPr="000C7650">
        <w:rPr>
          <w:rFonts w:ascii="Book Antiqua" w:hAnsi="Book Antiqua"/>
          <w:sz w:val="24"/>
          <w:szCs w:val="24"/>
          <w:lang w:val="en-GB"/>
        </w:rPr>
        <w:t xml:space="preserve">These issues have been addressed by </w:t>
      </w:r>
      <w:r w:rsidR="0041750E" w:rsidRPr="000C7650">
        <w:rPr>
          <w:rFonts w:ascii="Book Antiqua" w:hAnsi="Book Antiqua"/>
          <w:sz w:val="24"/>
          <w:szCs w:val="24"/>
          <w:lang w:val="en-GB"/>
        </w:rPr>
        <w:t>TCGA</w:t>
      </w:r>
      <w:r w:rsidR="0047239D" w:rsidRPr="000C7650">
        <w:rPr>
          <w:rFonts w:ascii="Book Antiqua" w:hAnsi="Book Antiqua"/>
          <w:sz w:val="24"/>
          <w:szCs w:val="24"/>
          <w:lang w:val="en-GB"/>
        </w:rPr>
        <w:t xml:space="preserve">, which provides </w:t>
      </w:r>
      <w:r w:rsidR="0041750E" w:rsidRPr="000C7650">
        <w:rPr>
          <w:rFonts w:ascii="Book Antiqua" w:hAnsi="Book Antiqua"/>
          <w:sz w:val="24"/>
          <w:szCs w:val="24"/>
          <w:lang w:val="en-GB"/>
        </w:rPr>
        <w:t xml:space="preserve">large data set </w:t>
      </w:r>
      <w:r w:rsidR="0047239D" w:rsidRPr="000C7650">
        <w:rPr>
          <w:rFonts w:ascii="Book Antiqua" w:hAnsi="Book Antiqua"/>
          <w:sz w:val="24"/>
          <w:szCs w:val="24"/>
          <w:lang w:val="en-GB"/>
        </w:rPr>
        <w:t>enabled</w:t>
      </w:r>
      <w:r w:rsidR="0041750E" w:rsidRPr="000C7650">
        <w:rPr>
          <w:rFonts w:ascii="Book Antiqua" w:hAnsi="Book Antiqua"/>
          <w:sz w:val="24"/>
          <w:szCs w:val="24"/>
          <w:lang w:val="en-GB"/>
        </w:rPr>
        <w:t xml:space="preserve"> us with an unprecedented opportunity to </w:t>
      </w:r>
      <w:r w:rsidR="0047239D" w:rsidRPr="000C7650">
        <w:rPr>
          <w:rFonts w:ascii="Book Antiqua" w:hAnsi="Book Antiqua"/>
          <w:sz w:val="24"/>
          <w:szCs w:val="24"/>
          <w:lang w:val="en-GB"/>
        </w:rPr>
        <w:t>synthetically explore</w:t>
      </w:r>
      <w:r w:rsidR="0041750E" w:rsidRPr="000C7650">
        <w:rPr>
          <w:rFonts w:ascii="Book Antiqua" w:hAnsi="Book Antiqua"/>
          <w:sz w:val="24"/>
          <w:szCs w:val="24"/>
          <w:lang w:val="en-GB"/>
        </w:rPr>
        <w:t xml:space="preserve"> the </w:t>
      </w:r>
      <w:proofErr w:type="spellStart"/>
      <w:r w:rsidR="0041750E" w:rsidRPr="000C7650">
        <w:rPr>
          <w:rFonts w:ascii="Book Antiqua" w:hAnsi="Book Antiqua"/>
          <w:sz w:val="24"/>
          <w:szCs w:val="24"/>
          <w:lang w:val="en-GB"/>
        </w:rPr>
        <w:t>ceRNA</w:t>
      </w:r>
      <w:proofErr w:type="spellEnd"/>
      <w:r w:rsidR="0041750E" w:rsidRPr="000C7650">
        <w:rPr>
          <w:rFonts w:ascii="Book Antiqua" w:hAnsi="Book Antiqua"/>
          <w:sz w:val="24"/>
          <w:szCs w:val="24"/>
          <w:lang w:val="en-GB"/>
        </w:rPr>
        <w:t xml:space="preserve"> network for various cancers.</w:t>
      </w:r>
      <w:r w:rsidR="00BC5BB8" w:rsidRPr="000C7650">
        <w:rPr>
          <w:rFonts w:ascii="Book Antiqua" w:hAnsi="Book Antiqua"/>
          <w:sz w:val="24"/>
          <w:szCs w:val="24"/>
          <w:lang w:val="en-GB"/>
        </w:rPr>
        <w:t xml:space="preserve"> </w:t>
      </w:r>
      <w:r w:rsidR="00091587" w:rsidRPr="000C7650">
        <w:rPr>
          <w:rFonts w:ascii="Book Antiqua" w:hAnsi="Book Antiqua"/>
          <w:sz w:val="24"/>
          <w:szCs w:val="24"/>
          <w:lang w:val="en-GB"/>
        </w:rPr>
        <w:t>These findings led us to construct an</w:t>
      </w:r>
      <w:r w:rsidR="00BC5BB8" w:rsidRPr="000C7650">
        <w:rPr>
          <w:rFonts w:ascii="Book Antiqua" w:hAnsi="Book Antiqua"/>
          <w:sz w:val="24"/>
          <w:szCs w:val="24"/>
          <w:lang w:val="en-GB"/>
        </w:rPr>
        <w:t xml:space="preserve"> </w:t>
      </w:r>
      <w:r w:rsidR="00091587" w:rsidRPr="000C7650">
        <w:rPr>
          <w:rFonts w:ascii="Book Antiqua" w:hAnsi="Book Antiqua"/>
          <w:sz w:val="24"/>
          <w:szCs w:val="24"/>
          <w:lang w:val="en-GB"/>
        </w:rPr>
        <w:t xml:space="preserve">oesophageal cancer-specific </w:t>
      </w:r>
      <w:proofErr w:type="spellStart"/>
      <w:r w:rsidR="00091587" w:rsidRPr="000C7650">
        <w:rPr>
          <w:rFonts w:ascii="Book Antiqua" w:hAnsi="Book Antiqua"/>
          <w:sz w:val="24"/>
          <w:szCs w:val="24"/>
          <w:lang w:val="en-GB"/>
        </w:rPr>
        <w:t>ceRNA</w:t>
      </w:r>
      <w:proofErr w:type="spellEnd"/>
      <w:r w:rsidR="00BC5BB8" w:rsidRPr="000C7650">
        <w:rPr>
          <w:rFonts w:ascii="Book Antiqua" w:hAnsi="Book Antiqua"/>
          <w:sz w:val="24"/>
          <w:szCs w:val="24"/>
          <w:lang w:val="en-GB"/>
        </w:rPr>
        <w:t xml:space="preserve"> </w:t>
      </w:r>
      <w:r w:rsidR="00091587" w:rsidRPr="000C7650">
        <w:rPr>
          <w:rFonts w:ascii="Book Antiqua" w:hAnsi="Book Antiqua"/>
          <w:sz w:val="24"/>
          <w:szCs w:val="24"/>
          <w:lang w:val="en-GB"/>
        </w:rPr>
        <w:t>network.</w:t>
      </w:r>
      <w:r w:rsidR="00BC5BB8" w:rsidRPr="000C7650">
        <w:rPr>
          <w:rFonts w:ascii="Book Antiqua" w:hAnsi="Book Antiqua"/>
          <w:sz w:val="24"/>
          <w:szCs w:val="24"/>
          <w:lang w:val="en-GB"/>
        </w:rPr>
        <w:t xml:space="preserve"> </w:t>
      </w:r>
      <w:r w:rsidR="00091587" w:rsidRPr="000C7650">
        <w:rPr>
          <w:rFonts w:ascii="Book Antiqua" w:hAnsi="Book Antiqua"/>
          <w:sz w:val="24"/>
          <w:szCs w:val="24"/>
          <w:lang w:val="en-GB"/>
        </w:rPr>
        <w:t>The present study found that the</w:t>
      </w:r>
      <w:r w:rsidR="0047239D" w:rsidRPr="000C7650">
        <w:rPr>
          <w:rFonts w:ascii="Book Antiqua" w:hAnsi="Book Antiqua"/>
          <w:sz w:val="24"/>
          <w:szCs w:val="24"/>
          <w:lang w:val="en-GB"/>
        </w:rPr>
        <w:t xml:space="preserve">re were mRNAs, miRNAs, </w:t>
      </w:r>
      <w:proofErr w:type="spellStart"/>
      <w:proofErr w:type="gramStart"/>
      <w:r w:rsidR="0047239D" w:rsidRPr="000C7650">
        <w:rPr>
          <w:rFonts w:ascii="Book Antiqua" w:hAnsi="Book Antiqua"/>
          <w:sz w:val="24"/>
          <w:szCs w:val="24"/>
          <w:lang w:val="en-GB"/>
        </w:rPr>
        <w:t>lncRNAs</w:t>
      </w:r>
      <w:proofErr w:type="spellEnd"/>
      <w:proofErr w:type="gramEnd"/>
      <w:r w:rsidR="0047239D" w:rsidRPr="000C7650">
        <w:rPr>
          <w:rFonts w:ascii="Book Antiqua" w:hAnsi="Book Antiqua"/>
          <w:sz w:val="24"/>
          <w:szCs w:val="24"/>
          <w:lang w:val="en-GB"/>
        </w:rPr>
        <w:t xml:space="preserve"> in the</w:t>
      </w:r>
      <w:r w:rsidR="00091587" w:rsidRPr="000C7650">
        <w:rPr>
          <w:rFonts w:ascii="Book Antiqua" w:hAnsi="Book Antiqua"/>
          <w:sz w:val="24"/>
          <w:szCs w:val="24"/>
          <w:lang w:val="en-GB"/>
        </w:rPr>
        <w:t xml:space="preserve"> </w:t>
      </w:r>
      <w:proofErr w:type="spellStart"/>
      <w:r w:rsidR="00091587" w:rsidRPr="000C7650">
        <w:rPr>
          <w:rFonts w:ascii="Book Antiqua" w:hAnsi="Book Antiqua"/>
          <w:sz w:val="24"/>
          <w:szCs w:val="24"/>
          <w:lang w:val="en-GB"/>
        </w:rPr>
        <w:t>ceRNA</w:t>
      </w:r>
      <w:proofErr w:type="spellEnd"/>
      <w:r w:rsidR="00091587" w:rsidRPr="000C7650">
        <w:rPr>
          <w:rFonts w:ascii="Book Antiqua" w:hAnsi="Book Antiqua"/>
          <w:sz w:val="24"/>
          <w:szCs w:val="24"/>
          <w:lang w:val="en-GB"/>
        </w:rPr>
        <w:t xml:space="preserve"> regulatory network, </w:t>
      </w:r>
      <w:r w:rsidR="0047239D" w:rsidRPr="000C7650">
        <w:rPr>
          <w:rFonts w:ascii="Book Antiqua" w:hAnsi="Book Antiqua"/>
          <w:sz w:val="24"/>
          <w:szCs w:val="24"/>
          <w:lang w:val="en-GB"/>
        </w:rPr>
        <w:t xml:space="preserve">which </w:t>
      </w:r>
      <w:r w:rsidR="00091587" w:rsidRPr="000C7650">
        <w:rPr>
          <w:rFonts w:ascii="Book Antiqua" w:hAnsi="Book Antiqua"/>
          <w:sz w:val="24"/>
          <w:szCs w:val="24"/>
          <w:lang w:val="en-GB"/>
        </w:rPr>
        <w:t xml:space="preserve">might play a critical role in ESCC, and the </w:t>
      </w:r>
      <w:r w:rsidR="0047239D" w:rsidRPr="000C7650">
        <w:rPr>
          <w:rFonts w:ascii="Book Antiqua" w:hAnsi="Book Antiqua"/>
          <w:sz w:val="24"/>
          <w:szCs w:val="24"/>
          <w:lang w:val="en-GB"/>
        </w:rPr>
        <w:t>abnormality</w:t>
      </w:r>
      <w:r w:rsidR="004C7EC4" w:rsidRPr="000C7650">
        <w:rPr>
          <w:rFonts w:ascii="Book Antiqua" w:hAnsi="Book Antiqua"/>
          <w:sz w:val="24"/>
          <w:szCs w:val="24"/>
          <w:lang w:val="en-GB"/>
        </w:rPr>
        <w:t xml:space="preserve"> </w:t>
      </w:r>
      <w:r w:rsidR="0047239D" w:rsidRPr="000C7650">
        <w:rPr>
          <w:rFonts w:ascii="Book Antiqua" w:hAnsi="Book Antiqua"/>
          <w:sz w:val="24"/>
          <w:szCs w:val="24"/>
          <w:lang w:val="en-GB"/>
        </w:rPr>
        <w:t>in</w:t>
      </w:r>
      <w:r w:rsidR="004C7EC4" w:rsidRPr="000C7650">
        <w:rPr>
          <w:rFonts w:ascii="Book Antiqua" w:hAnsi="Book Antiqua"/>
          <w:sz w:val="24"/>
          <w:szCs w:val="24"/>
          <w:lang w:val="en-GB"/>
        </w:rPr>
        <w:t xml:space="preserve"> </w:t>
      </w:r>
      <w:proofErr w:type="spellStart"/>
      <w:r w:rsidR="00091587" w:rsidRPr="000C7650">
        <w:rPr>
          <w:rFonts w:ascii="Book Antiqua" w:hAnsi="Book Antiqua"/>
          <w:sz w:val="24"/>
          <w:szCs w:val="24"/>
          <w:lang w:val="en-GB"/>
        </w:rPr>
        <w:t>ceRNA</w:t>
      </w:r>
      <w:proofErr w:type="spellEnd"/>
      <w:r w:rsidR="00091587" w:rsidRPr="000C7650">
        <w:rPr>
          <w:rFonts w:ascii="Book Antiqua" w:hAnsi="Book Antiqua"/>
          <w:sz w:val="24"/>
          <w:szCs w:val="24"/>
          <w:lang w:val="en-GB"/>
        </w:rPr>
        <w:t xml:space="preserve"> regulatory networks </w:t>
      </w:r>
      <w:r w:rsidR="0047239D" w:rsidRPr="000C7650">
        <w:rPr>
          <w:rFonts w:ascii="Book Antiqua" w:hAnsi="Book Antiqua"/>
          <w:sz w:val="24"/>
          <w:szCs w:val="24"/>
          <w:lang w:val="en-GB"/>
        </w:rPr>
        <w:t>would lead to</w:t>
      </w:r>
      <w:r w:rsidR="00091587" w:rsidRPr="000C7650">
        <w:rPr>
          <w:rFonts w:ascii="Book Antiqua" w:hAnsi="Book Antiqua"/>
          <w:sz w:val="24"/>
          <w:szCs w:val="24"/>
          <w:lang w:val="en-GB"/>
        </w:rPr>
        <w:t xml:space="preserve"> the </w:t>
      </w:r>
      <w:r w:rsidR="00B23BE6" w:rsidRPr="000C7650">
        <w:rPr>
          <w:rFonts w:ascii="Book Antiqua" w:hAnsi="Book Antiqua"/>
          <w:sz w:val="24"/>
          <w:szCs w:val="24"/>
          <w:lang w:val="en-GB"/>
        </w:rPr>
        <w:t>initiation and</w:t>
      </w:r>
      <w:r w:rsidR="00E92DDB" w:rsidRPr="000C7650">
        <w:rPr>
          <w:rFonts w:ascii="Book Antiqua" w:hAnsi="Book Antiqua"/>
          <w:sz w:val="24"/>
          <w:szCs w:val="24"/>
          <w:lang w:val="en-GB"/>
        </w:rPr>
        <w:t xml:space="preserve"> progression</w:t>
      </w:r>
      <w:r w:rsidR="00091587" w:rsidRPr="000C7650">
        <w:rPr>
          <w:rFonts w:ascii="Book Antiqua" w:hAnsi="Book Antiqua"/>
          <w:sz w:val="24"/>
          <w:szCs w:val="24"/>
          <w:lang w:val="en-GB"/>
        </w:rPr>
        <w:t xml:space="preserve"> of ESCC.</w:t>
      </w:r>
    </w:p>
    <w:p w:rsidR="003F5748" w:rsidRPr="000C7650" w:rsidRDefault="003F5748" w:rsidP="000C7650">
      <w:pPr>
        <w:spacing w:after="0" w:line="360" w:lineRule="auto"/>
        <w:jc w:val="both"/>
        <w:rPr>
          <w:rFonts w:ascii="Book Antiqua" w:hAnsi="Book Antiqua"/>
          <w:b/>
          <w:sz w:val="24"/>
          <w:szCs w:val="24"/>
          <w:lang w:val="en-GB"/>
        </w:rPr>
      </w:pPr>
    </w:p>
    <w:p w:rsidR="003F5748" w:rsidRPr="000C7650" w:rsidRDefault="00091587" w:rsidP="000C7650">
      <w:pPr>
        <w:spacing w:after="0" w:line="360" w:lineRule="auto"/>
        <w:jc w:val="both"/>
        <w:rPr>
          <w:rFonts w:ascii="Book Antiqua" w:hAnsi="Book Antiqua"/>
          <w:b/>
          <w:i/>
          <w:sz w:val="24"/>
          <w:szCs w:val="24"/>
          <w:lang w:val="en-GB"/>
        </w:rPr>
      </w:pPr>
      <w:r w:rsidRPr="000C7650">
        <w:rPr>
          <w:rFonts w:ascii="Book Antiqua" w:hAnsi="Book Antiqua"/>
          <w:b/>
          <w:i/>
          <w:sz w:val="24"/>
          <w:szCs w:val="24"/>
          <w:lang w:val="en-GB"/>
        </w:rPr>
        <w:t>Research objectives</w:t>
      </w:r>
    </w:p>
    <w:p w:rsidR="003F5748" w:rsidRPr="000C7650" w:rsidRDefault="00091587" w:rsidP="000C7650">
      <w:pPr>
        <w:spacing w:after="0" w:line="360" w:lineRule="auto"/>
        <w:jc w:val="both"/>
        <w:rPr>
          <w:rFonts w:ascii="Book Antiqua" w:hAnsi="Book Antiqua"/>
          <w:b/>
          <w:sz w:val="24"/>
          <w:szCs w:val="24"/>
          <w:lang w:val="en-GB"/>
        </w:rPr>
      </w:pPr>
      <w:r w:rsidRPr="000C7650">
        <w:rPr>
          <w:rFonts w:ascii="Book Antiqua" w:hAnsi="Book Antiqua"/>
          <w:sz w:val="24"/>
          <w:szCs w:val="24"/>
          <w:lang w:val="en-GB"/>
        </w:rPr>
        <w:t xml:space="preserve">Clustering analysis, mRNA GO analysis, mRNA pathway analysis, and mRNA protein regulation network analysis in oesophageal squamous-cell carcinoma were conducted to construct the </w:t>
      </w:r>
      <w:proofErr w:type="spellStart"/>
      <w:r w:rsidRPr="000C7650">
        <w:rPr>
          <w:rFonts w:ascii="Book Antiqua" w:hAnsi="Book Antiqua"/>
          <w:sz w:val="24"/>
          <w:szCs w:val="24"/>
          <w:lang w:val="en-GB"/>
        </w:rPr>
        <w:t>ceRNA</w:t>
      </w:r>
      <w:proofErr w:type="spellEnd"/>
      <w:r w:rsidRPr="000C7650">
        <w:rPr>
          <w:rFonts w:ascii="Book Antiqua" w:hAnsi="Book Antiqua"/>
          <w:sz w:val="24"/>
          <w:szCs w:val="24"/>
          <w:lang w:val="en-GB"/>
        </w:rPr>
        <w:t xml:space="preserve"> network.</w:t>
      </w:r>
      <w:r w:rsidR="004C7EC4" w:rsidRPr="000C7650">
        <w:rPr>
          <w:rFonts w:ascii="Book Antiqua" w:hAnsi="Book Antiqua"/>
          <w:sz w:val="24"/>
          <w:szCs w:val="24"/>
          <w:lang w:val="en-GB"/>
        </w:rPr>
        <w:t xml:space="preserve"> </w:t>
      </w:r>
      <w:r w:rsidRPr="000C7650">
        <w:rPr>
          <w:rFonts w:ascii="Book Antiqua" w:hAnsi="Book Antiqua"/>
          <w:sz w:val="24"/>
          <w:szCs w:val="24"/>
          <w:lang w:val="en-GB"/>
        </w:rPr>
        <w:t>These</w:t>
      </w:r>
      <w:r w:rsidR="00B23BE6" w:rsidRPr="000C7650">
        <w:rPr>
          <w:rFonts w:ascii="Book Antiqua" w:hAnsi="Book Antiqua"/>
          <w:sz w:val="24"/>
          <w:szCs w:val="24"/>
          <w:lang w:val="en-GB"/>
        </w:rPr>
        <w:t xml:space="preserve"> confirmed</w:t>
      </w:r>
      <w:r w:rsidRPr="000C7650">
        <w:rPr>
          <w:rFonts w:ascii="Book Antiqua" w:hAnsi="Book Antiqua"/>
          <w:sz w:val="24"/>
          <w:szCs w:val="24"/>
          <w:lang w:val="en-GB"/>
        </w:rPr>
        <w:t xml:space="preserve"> results suggested that </w:t>
      </w:r>
      <w:r w:rsidR="00B23BE6" w:rsidRPr="000C7650">
        <w:rPr>
          <w:rFonts w:ascii="Book Antiqua" w:hAnsi="Book Antiqua"/>
          <w:sz w:val="24"/>
          <w:szCs w:val="24"/>
          <w:lang w:val="en-GB"/>
        </w:rPr>
        <w:t xml:space="preserve">the biological mechanisms in the development of ESCC may be indeed revealed with </w:t>
      </w:r>
      <w:r w:rsidRPr="000C7650">
        <w:rPr>
          <w:rFonts w:ascii="Book Antiqua" w:hAnsi="Book Antiqua"/>
          <w:sz w:val="24"/>
          <w:szCs w:val="24"/>
          <w:lang w:val="en-GB"/>
        </w:rPr>
        <w:t xml:space="preserve">the </w:t>
      </w:r>
      <w:proofErr w:type="spellStart"/>
      <w:r w:rsidRPr="000C7650">
        <w:rPr>
          <w:rFonts w:ascii="Book Antiqua" w:hAnsi="Book Antiqua"/>
          <w:sz w:val="24"/>
          <w:szCs w:val="24"/>
          <w:lang w:val="en-GB"/>
        </w:rPr>
        <w:t>ceRNA</w:t>
      </w:r>
      <w:proofErr w:type="spellEnd"/>
      <w:r w:rsidRPr="000C7650">
        <w:rPr>
          <w:rFonts w:ascii="Book Antiqua" w:hAnsi="Book Antiqua"/>
          <w:sz w:val="24"/>
          <w:szCs w:val="24"/>
          <w:lang w:val="en-GB"/>
        </w:rPr>
        <w:t xml:space="preserve"> network. Importantly, a simple framework </w:t>
      </w:r>
      <w:r w:rsidR="00B23BE6" w:rsidRPr="000C7650">
        <w:rPr>
          <w:rFonts w:ascii="Book Antiqua" w:hAnsi="Book Antiqua"/>
          <w:sz w:val="24"/>
          <w:szCs w:val="24"/>
          <w:lang w:val="en-GB"/>
        </w:rPr>
        <w:t>was proposed in this study for</w:t>
      </w:r>
      <w:r w:rsidRPr="000C7650">
        <w:rPr>
          <w:rFonts w:ascii="Book Antiqua" w:hAnsi="Book Antiqua"/>
          <w:sz w:val="24"/>
          <w:szCs w:val="24"/>
          <w:lang w:val="en-GB"/>
        </w:rPr>
        <w:t xml:space="preserve"> construct</w:t>
      </w:r>
      <w:r w:rsidR="00B23BE6" w:rsidRPr="000C7650">
        <w:rPr>
          <w:rFonts w:ascii="Book Antiqua" w:hAnsi="Book Antiqua"/>
          <w:sz w:val="24"/>
          <w:szCs w:val="24"/>
          <w:lang w:val="en-GB"/>
        </w:rPr>
        <w:t>ing</w:t>
      </w:r>
      <w:r w:rsidRPr="000C7650">
        <w:rPr>
          <w:rFonts w:ascii="Book Antiqua" w:hAnsi="Book Antiqua"/>
          <w:sz w:val="24"/>
          <w:szCs w:val="24"/>
          <w:lang w:val="en-GB"/>
        </w:rPr>
        <w:t xml:space="preserve"> </w:t>
      </w:r>
      <w:proofErr w:type="spellStart"/>
      <w:r w:rsidRPr="000C7650">
        <w:rPr>
          <w:rFonts w:ascii="Book Antiqua" w:hAnsi="Book Antiqua"/>
          <w:sz w:val="24"/>
          <w:szCs w:val="24"/>
          <w:lang w:val="en-GB"/>
        </w:rPr>
        <w:t>ceRNA</w:t>
      </w:r>
      <w:proofErr w:type="spellEnd"/>
      <w:r w:rsidRPr="000C7650">
        <w:rPr>
          <w:rFonts w:ascii="Book Antiqua" w:hAnsi="Book Antiqua"/>
          <w:sz w:val="24"/>
          <w:szCs w:val="24"/>
          <w:lang w:val="en-GB"/>
        </w:rPr>
        <w:t xml:space="preserve"> networks</w:t>
      </w:r>
      <w:r w:rsidR="004C7EC4" w:rsidRPr="000C7650">
        <w:rPr>
          <w:rFonts w:ascii="Book Antiqua" w:hAnsi="Book Antiqua"/>
          <w:sz w:val="24"/>
          <w:szCs w:val="24"/>
          <w:lang w:val="en-GB"/>
        </w:rPr>
        <w:t xml:space="preserve"> </w:t>
      </w:r>
      <w:r w:rsidRPr="000C7650">
        <w:rPr>
          <w:rFonts w:ascii="Book Antiqua" w:hAnsi="Book Antiqua"/>
          <w:sz w:val="24"/>
          <w:szCs w:val="24"/>
          <w:lang w:val="en-GB"/>
        </w:rPr>
        <w:t xml:space="preserve">in various biological </w:t>
      </w:r>
      <w:r w:rsidR="00B23BE6" w:rsidRPr="000C7650">
        <w:rPr>
          <w:rFonts w:ascii="Book Antiqua" w:hAnsi="Book Antiqua"/>
          <w:sz w:val="24"/>
          <w:szCs w:val="24"/>
          <w:lang w:val="en-GB"/>
        </w:rPr>
        <w:t>processes including the study on ESCC</w:t>
      </w:r>
      <w:r w:rsidRPr="000C7650">
        <w:rPr>
          <w:rFonts w:ascii="Book Antiqua" w:hAnsi="Book Antiqua"/>
          <w:sz w:val="24"/>
          <w:szCs w:val="24"/>
          <w:lang w:val="en-GB"/>
        </w:rPr>
        <w:t>.</w:t>
      </w:r>
    </w:p>
    <w:p w:rsidR="003F5748" w:rsidRPr="000C7650" w:rsidRDefault="003F5748" w:rsidP="000C7650">
      <w:pPr>
        <w:spacing w:after="0" w:line="360" w:lineRule="auto"/>
        <w:jc w:val="both"/>
        <w:rPr>
          <w:rFonts w:ascii="Book Antiqua" w:hAnsi="Book Antiqua"/>
          <w:b/>
          <w:sz w:val="24"/>
          <w:szCs w:val="24"/>
          <w:lang w:val="en-GB"/>
        </w:rPr>
      </w:pPr>
    </w:p>
    <w:p w:rsidR="003F5748" w:rsidRPr="000C7650" w:rsidRDefault="00091587" w:rsidP="000C7650">
      <w:pPr>
        <w:spacing w:after="0" w:line="360" w:lineRule="auto"/>
        <w:jc w:val="both"/>
        <w:rPr>
          <w:rFonts w:ascii="Book Antiqua" w:hAnsi="Book Antiqua"/>
          <w:b/>
          <w:i/>
          <w:sz w:val="24"/>
          <w:szCs w:val="24"/>
          <w:lang w:val="en-GB"/>
        </w:rPr>
      </w:pPr>
      <w:r w:rsidRPr="000C7650">
        <w:rPr>
          <w:rFonts w:ascii="Book Antiqua" w:hAnsi="Book Antiqua"/>
          <w:b/>
          <w:i/>
          <w:sz w:val="24"/>
          <w:szCs w:val="24"/>
          <w:lang w:val="en-GB"/>
        </w:rPr>
        <w:t>Research methods</w:t>
      </w:r>
    </w:p>
    <w:p w:rsidR="003F5748" w:rsidRPr="000C7650" w:rsidRDefault="00B23BE6" w:rsidP="000C7650">
      <w:pPr>
        <w:spacing w:after="0" w:line="360" w:lineRule="auto"/>
        <w:jc w:val="both"/>
        <w:rPr>
          <w:rFonts w:ascii="Book Antiqua" w:hAnsi="Book Antiqua"/>
          <w:sz w:val="24"/>
          <w:szCs w:val="24"/>
          <w:lang w:val="en-GB"/>
        </w:rPr>
      </w:pPr>
      <w:r w:rsidRPr="000C7650">
        <w:rPr>
          <w:rFonts w:ascii="Book Antiqua" w:hAnsi="Book Antiqua"/>
          <w:sz w:val="24"/>
          <w:szCs w:val="24"/>
          <w:lang w:val="en-GB"/>
        </w:rPr>
        <w:t>The expression data of m</w:t>
      </w:r>
      <w:r w:rsidR="0041750E" w:rsidRPr="000C7650">
        <w:rPr>
          <w:rFonts w:ascii="Book Antiqua" w:hAnsi="Book Antiqua"/>
          <w:sz w:val="24"/>
          <w:szCs w:val="24"/>
          <w:lang w:val="en-GB"/>
        </w:rPr>
        <w:t xml:space="preserve">iRNA and mRNA </w:t>
      </w:r>
      <w:r w:rsidRPr="000C7650">
        <w:rPr>
          <w:rFonts w:ascii="Book Antiqua" w:hAnsi="Book Antiqua"/>
          <w:sz w:val="24"/>
          <w:szCs w:val="24"/>
          <w:lang w:val="en-GB"/>
        </w:rPr>
        <w:t>of</w:t>
      </w:r>
      <w:r w:rsidR="0041750E" w:rsidRPr="000C7650">
        <w:rPr>
          <w:rFonts w:ascii="Book Antiqua" w:hAnsi="Book Antiqua"/>
          <w:sz w:val="24"/>
          <w:szCs w:val="24"/>
          <w:lang w:val="en-GB"/>
        </w:rPr>
        <w:t xml:space="preserve"> 101 patients with </w:t>
      </w:r>
      <w:proofErr w:type="spellStart"/>
      <w:r w:rsidR="0041750E" w:rsidRPr="000C7650">
        <w:rPr>
          <w:rFonts w:ascii="Book Antiqua" w:hAnsi="Book Antiqua"/>
          <w:sz w:val="24"/>
          <w:szCs w:val="24"/>
          <w:lang w:val="en-GB"/>
        </w:rPr>
        <w:t>esophageal</w:t>
      </w:r>
      <w:proofErr w:type="spellEnd"/>
      <w:r w:rsidR="0041750E" w:rsidRPr="000C7650">
        <w:rPr>
          <w:rFonts w:ascii="Book Antiqua" w:hAnsi="Book Antiqua"/>
          <w:sz w:val="24"/>
          <w:szCs w:val="24"/>
          <w:lang w:val="en-GB"/>
        </w:rPr>
        <w:t xml:space="preserve"> cancer were </w:t>
      </w:r>
      <w:r w:rsidRPr="000C7650">
        <w:rPr>
          <w:rFonts w:ascii="Book Antiqua" w:hAnsi="Book Antiqua"/>
          <w:sz w:val="24"/>
          <w:szCs w:val="24"/>
          <w:lang w:val="en-GB"/>
        </w:rPr>
        <w:t xml:space="preserve">obtained from </w:t>
      </w:r>
      <w:r w:rsidR="0041750E" w:rsidRPr="000C7650">
        <w:rPr>
          <w:rFonts w:ascii="Book Antiqua" w:hAnsi="Book Antiqua"/>
          <w:sz w:val="24"/>
          <w:szCs w:val="24"/>
          <w:lang w:val="en-GB"/>
        </w:rPr>
        <w:t xml:space="preserve">the National </w:t>
      </w:r>
      <w:proofErr w:type="spellStart"/>
      <w:r w:rsidR="0041750E" w:rsidRPr="000C7650">
        <w:rPr>
          <w:rFonts w:ascii="Book Antiqua" w:hAnsi="Book Antiqua"/>
          <w:sz w:val="24"/>
          <w:szCs w:val="24"/>
          <w:lang w:val="en-GB"/>
        </w:rPr>
        <w:t>Center</w:t>
      </w:r>
      <w:proofErr w:type="spellEnd"/>
      <w:r w:rsidR="0041750E" w:rsidRPr="000C7650">
        <w:rPr>
          <w:rFonts w:ascii="Book Antiqua" w:hAnsi="Book Antiqua"/>
          <w:sz w:val="24"/>
          <w:szCs w:val="24"/>
          <w:lang w:val="en-GB"/>
        </w:rPr>
        <w:t xml:space="preserve"> for Biotechnology Information </w:t>
      </w:r>
      <w:r w:rsidR="0041750E" w:rsidRPr="000C7650">
        <w:rPr>
          <w:rFonts w:ascii="Book Antiqua" w:hAnsi="Book Antiqua"/>
          <w:sz w:val="24"/>
          <w:szCs w:val="24"/>
          <w:lang w:val="en-GB"/>
        </w:rPr>
        <w:lastRenderedPageBreak/>
        <w:t xml:space="preserve">Gene Expression (NCBI). </w:t>
      </w:r>
      <w:r w:rsidRPr="000C7650">
        <w:rPr>
          <w:rFonts w:ascii="Book Antiqua" w:hAnsi="Book Antiqua"/>
          <w:sz w:val="24"/>
          <w:szCs w:val="24"/>
          <w:lang w:val="en-GB"/>
        </w:rPr>
        <w:t xml:space="preserve">The expression profiles of 170 matched miRNAs and mRNA in </w:t>
      </w:r>
      <w:proofErr w:type="spellStart"/>
      <w:r w:rsidR="0041750E" w:rsidRPr="000C7650">
        <w:rPr>
          <w:rFonts w:ascii="Book Antiqua" w:hAnsi="Book Antiqua"/>
          <w:sz w:val="24"/>
          <w:szCs w:val="24"/>
          <w:lang w:val="en-GB"/>
        </w:rPr>
        <w:t>esophageal</w:t>
      </w:r>
      <w:proofErr w:type="spellEnd"/>
      <w:r w:rsidR="0041750E" w:rsidRPr="000C7650">
        <w:rPr>
          <w:rFonts w:ascii="Book Antiqua" w:hAnsi="Book Antiqua"/>
          <w:sz w:val="24"/>
          <w:szCs w:val="24"/>
          <w:lang w:val="en-GB"/>
        </w:rPr>
        <w:t xml:space="preserve"> cancer patients </w:t>
      </w:r>
      <w:r w:rsidRPr="000C7650">
        <w:rPr>
          <w:rFonts w:ascii="Book Antiqua" w:hAnsi="Book Antiqua"/>
          <w:sz w:val="24"/>
          <w:szCs w:val="24"/>
          <w:lang w:val="en-GB"/>
        </w:rPr>
        <w:t xml:space="preserve">were also obtained </w:t>
      </w:r>
      <w:r w:rsidR="0041750E" w:rsidRPr="000C7650">
        <w:rPr>
          <w:rFonts w:ascii="Book Antiqua" w:hAnsi="Book Antiqua"/>
          <w:sz w:val="24"/>
          <w:szCs w:val="24"/>
          <w:lang w:val="en-GB"/>
        </w:rPr>
        <w:t xml:space="preserve">from TCGA (The Cancer Genome Atlas). </w:t>
      </w:r>
      <w:r w:rsidR="00F90394" w:rsidRPr="000C7650">
        <w:rPr>
          <w:rFonts w:ascii="Book Antiqua" w:hAnsi="Book Antiqua"/>
          <w:sz w:val="24"/>
          <w:szCs w:val="24"/>
          <w:lang w:val="en-GB"/>
        </w:rPr>
        <w:t xml:space="preserve">The KEGG pathway (Kyoto Gene and Genome </w:t>
      </w:r>
      <w:proofErr w:type="spellStart"/>
      <w:r w:rsidR="00F90394" w:rsidRPr="000C7650">
        <w:rPr>
          <w:rFonts w:ascii="Book Antiqua" w:hAnsi="Book Antiqua"/>
          <w:sz w:val="24"/>
          <w:szCs w:val="24"/>
          <w:lang w:val="en-GB"/>
        </w:rPr>
        <w:t>Encyclopedia</w:t>
      </w:r>
      <w:proofErr w:type="spellEnd"/>
      <w:r w:rsidR="00F90394" w:rsidRPr="000C7650">
        <w:rPr>
          <w:rFonts w:ascii="Book Antiqua" w:hAnsi="Book Antiqua"/>
          <w:sz w:val="24"/>
          <w:szCs w:val="24"/>
          <w:lang w:val="en-GB"/>
        </w:rPr>
        <w:t>) and Go Term biological processes were identified with DAVID (</w:t>
      </w:r>
      <w:r w:rsidR="0041750E" w:rsidRPr="000C7650">
        <w:rPr>
          <w:rFonts w:ascii="Book Antiqua" w:hAnsi="Book Antiqua"/>
          <w:sz w:val="24"/>
          <w:szCs w:val="24"/>
          <w:lang w:val="en-GB"/>
        </w:rPr>
        <w:t>Annotation, visualization, and comprehensive discovery databases)</w:t>
      </w:r>
      <w:r w:rsidR="00F90394" w:rsidRPr="000C7650">
        <w:rPr>
          <w:rFonts w:ascii="Book Antiqua" w:hAnsi="Book Antiqua"/>
          <w:sz w:val="24"/>
          <w:szCs w:val="24"/>
          <w:lang w:val="en-GB"/>
        </w:rPr>
        <w:t>.The results</w:t>
      </w:r>
      <w:r w:rsidR="004C7EC4" w:rsidRPr="000C7650">
        <w:rPr>
          <w:rFonts w:ascii="Book Antiqua" w:hAnsi="Book Antiqua"/>
          <w:sz w:val="24"/>
          <w:szCs w:val="24"/>
          <w:lang w:val="en-GB"/>
        </w:rPr>
        <w:t xml:space="preserve"> </w:t>
      </w:r>
      <w:r w:rsidR="00F90394" w:rsidRPr="000C7650">
        <w:rPr>
          <w:rFonts w:ascii="Book Antiqua" w:hAnsi="Book Antiqua"/>
          <w:sz w:val="24"/>
          <w:szCs w:val="24"/>
          <w:lang w:val="en-GB"/>
        </w:rPr>
        <w:t>were</w:t>
      </w:r>
      <w:r w:rsidR="0041750E" w:rsidRPr="000C7650">
        <w:rPr>
          <w:rFonts w:ascii="Book Antiqua" w:hAnsi="Book Antiqua"/>
          <w:sz w:val="24"/>
          <w:szCs w:val="24"/>
          <w:lang w:val="en-GB"/>
        </w:rPr>
        <w:t xml:space="preserve"> rich in </w:t>
      </w:r>
      <w:proofErr w:type="spellStart"/>
      <w:r w:rsidR="0041750E" w:rsidRPr="000C7650">
        <w:rPr>
          <w:rFonts w:ascii="Book Antiqua" w:hAnsi="Book Antiqua"/>
          <w:sz w:val="24"/>
          <w:szCs w:val="24"/>
          <w:lang w:val="en-GB"/>
        </w:rPr>
        <w:t>Cytoscape</w:t>
      </w:r>
      <w:proofErr w:type="spellEnd"/>
      <w:r w:rsidR="0041750E" w:rsidRPr="000C7650">
        <w:rPr>
          <w:rFonts w:ascii="Book Antiqua" w:hAnsi="Book Antiqua"/>
          <w:sz w:val="24"/>
          <w:szCs w:val="24"/>
          <w:lang w:val="en-GB"/>
        </w:rPr>
        <w:t xml:space="preserve"> software, and were topologically </w:t>
      </w:r>
      <w:proofErr w:type="spellStart"/>
      <w:r w:rsidR="0041750E" w:rsidRPr="000C7650">
        <w:rPr>
          <w:rFonts w:ascii="Book Antiqua" w:hAnsi="Book Antiqua"/>
          <w:sz w:val="24"/>
          <w:szCs w:val="24"/>
          <w:lang w:val="en-GB"/>
        </w:rPr>
        <w:t>analyzed</w:t>
      </w:r>
      <w:proofErr w:type="spellEnd"/>
      <w:r w:rsidR="0041750E" w:rsidRPr="000C7650">
        <w:rPr>
          <w:rFonts w:ascii="Book Antiqua" w:hAnsi="Book Antiqua"/>
          <w:sz w:val="24"/>
          <w:szCs w:val="24"/>
          <w:lang w:val="en-GB"/>
        </w:rPr>
        <w:t xml:space="preserve"> by </w:t>
      </w:r>
      <w:proofErr w:type="spellStart"/>
      <w:r w:rsidR="0041750E" w:rsidRPr="000C7650">
        <w:rPr>
          <w:rFonts w:ascii="Book Antiqua" w:hAnsi="Book Antiqua"/>
          <w:sz w:val="24"/>
          <w:szCs w:val="24"/>
          <w:lang w:val="en-GB"/>
        </w:rPr>
        <w:t>Cytoscape's</w:t>
      </w:r>
      <w:proofErr w:type="spellEnd"/>
      <w:r w:rsidR="0041750E" w:rsidRPr="000C7650">
        <w:rPr>
          <w:rFonts w:ascii="Book Antiqua" w:hAnsi="Book Antiqua"/>
          <w:sz w:val="24"/>
          <w:szCs w:val="24"/>
          <w:lang w:val="en-GB"/>
        </w:rPr>
        <w:t xml:space="preserve"> Network </w:t>
      </w:r>
      <w:proofErr w:type="spellStart"/>
      <w:r w:rsidR="0041750E" w:rsidRPr="000C7650">
        <w:rPr>
          <w:rFonts w:ascii="Book Antiqua" w:hAnsi="Book Antiqua"/>
          <w:sz w:val="24"/>
          <w:szCs w:val="24"/>
          <w:lang w:val="en-GB"/>
        </w:rPr>
        <w:t>Analyzer</w:t>
      </w:r>
      <w:proofErr w:type="spellEnd"/>
      <w:r w:rsidR="0041750E" w:rsidRPr="000C7650">
        <w:rPr>
          <w:rFonts w:ascii="Book Antiqua" w:hAnsi="Book Antiqua"/>
          <w:sz w:val="24"/>
          <w:szCs w:val="24"/>
          <w:lang w:val="en-GB"/>
        </w:rPr>
        <w:t xml:space="preserve"> Plugin. In addition, </w:t>
      </w:r>
      <w:proofErr w:type="gramStart"/>
      <w:r w:rsidR="00F90394" w:rsidRPr="000C7650">
        <w:rPr>
          <w:rFonts w:ascii="Book Antiqua" w:hAnsi="Book Antiqua"/>
          <w:sz w:val="24"/>
          <w:szCs w:val="24"/>
          <w:lang w:val="en-GB"/>
        </w:rPr>
        <w:t>communities (dense clusters) in the network was</w:t>
      </w:r>
      <w:proofErr w:type="gramEnd"/>
      <w:r w:rsidR="00F90394" w:rsidRPr="000C7650">
        <w:rPr>
          <w:rFonts w:ascii="Book Antiqua" w:hAnsi="Book Antiqua"/>
          <w:sz w:val="24"/>
          <w:szCs w:val="24"/>
          <w:lang w:val="en-GB"/>
        </w:rPr>
        <w:t xml:space="preserve"> found with </w:t>
      </w:r>
      <w:proofErr w:type="spellStart"/>
      <w:r w:rsidR="0041750E" w:rsidRPr="000C7650">
        <w:rPr>
          <w:rFonts w:ascii="Book Antiqua" w:hAnsi="Book Antiqua"/>
          <w:sz w:val="24"/>
          <w:szCs w:val="24"/>
          <w:lang w:val="en-GB"/>
        </w:rPr>
        <w:t>Cycloscape</w:t>
      </w:r>
      <w:proofErr w:type="spellEnd"/>
      <w:r w:rsidR="00F90394" w:rsidRPr="000C7650">
        <w:rPr>
          <w:rFonts w:ascii="Book Antiqua" w:hAnsi="Book Antiqua"/>
          <w:sz w:val="24"/>
          <w:szCs w:val="24"/>
          <w:lang w:val="en-GB"/>
        </w:rPr>
        <w:t xml:space="preserve">, </w:t>
      </w:r>
      <w:r w:rsidR="0041750E" w:rsidRPr="000C7650">
        <w:rPr>
          <w:rFonts w:ascii="Book Antiqua" w:hAnsi="Book Antiqua"/>
          <w:sz w:val="24"/>
          <w:szCs w:val="24"/>
          <w:lang w:val="en-GB"/>
        </w:rPr>
        <w:t xml:space="preserve">using the MCODE plug-in (the default). Based on the relationship between miRNAs, </w:t>
      </w:r>
      <w:proofErr w:type="spellStart"/>
      <w:r w:rsidR="0041750E" w:rsidRPr="000C7650">
        <w:rPr>
          <w:rFonts w:ascii="Book Antiqua" w:hAnsi="Book Antiqua"/>
          <w:sz w:val="24"/>
          <w:szCs w:val="24"/>
          <w:lang w:val="en-GB"/>
        </w:rPr>
        <w:t>lncRNAs</w:t>
      </w:r>
      <w:proofErr w:type="spellEnd"/>
      <w:r w:rsidR="0041750E" w:rsidRPr="000C7650">
        <w:rPr>
          <w:rFonts w:ascii="Book Antiqua" w:hAnsi="Book Antiqua"/>
          <w:sz w:val="24"/>
          <w:szCs w:val="24"/>
          <w:lang w:val="en-GB"/>
        </w:rPr>
        <w:t xml:space="preserve"> and mRNAs, strands of stranded miRNAs have been established following transcriptional regulation of single nucleotide sequence-associated mRNA transcripts.</w:t>
      </w:r>
    </w:p>
    <w:p w:rsidR="00397524" w:rsidRPr="000C7650" w:rsidRDefault="00397524" w:rsidP="000C7650">
      <w:pPr>
        <w:spacing w:after="0" w:line="360" w:lineRule="auto"/>
        <w:jc w:val="both"/>
        <w:rPr>
          <w:rFonts w:ascii="Book Antiqua" w:hAnsi="Book Antiqua"/>
          <w:b/>
          <w:sz w:val="24"/>
          <w:szCs w:val="24"/>
          <w:lang w:val="en-GB"/>
        </w:rPr>
      </w:pPr>
    </w:p>
    <w:p w:rsidR="003F5748" w:rsidRPr="000C7650" w:rsidRDefault="00091587" w:rsidP="000C7650">
      <w:pPr>
        <w:spacing w:after="0" w:line="360" w:lineRule="auto"/>
        <w:jc w:val="both"/>
        <w:rPr>
          <w:rFonts w:ascii="Book Antiqua" w:hAnsi="Book Antiqua"/>
          <w:b/>
          <w:i/>
          <w:sz w:val="24"/>
          <w:szCs w:val="24"/>
          <w:lang w:val="en-GB"/>
        </w:rPr>
      </w:pPr>
      <w:r w:rsidRPr="000C7650">
        <w:rPr>
          <w:rFonts w:ascii="Book Antiqua" w:hAnsi="Book Antiqua"/>
          <w:b/>
          <w:i/>
          <w:sz w:val="24"/>
          <w:szCs w:val="24"/>
          <w:lang w:val="en-GB"/>
        </w:rPr>
        <w:t>Research results</w:t>
      </w:r>
    </w:p>
    <w:p w:rsidR="003F5748" w:rsidRPr="000C7650" w:rsidRDefault="00091587" w:rsidP="000C7650">
      <w:pPr>
        <w:spacing w:after="0" w:line="360" w:lineRule="auto"/>
        <w:jc w:val="both"/>
        <w:rPr>
          <w:rFonts w:ascii="Book Antiqua" w:hAnsi="Book Antiqua"/>
          <w:sz w:val="24"/>
          <w:szCs w:val="24"/>
          <w:lang w:val="en-GB"/>
        </w:rPr>
      </w:pPr>
      <w:r w:rsidRPr="000C7650">
        <w:rPr>
          <w:rFonts w:ascii="Book Antiqua" w:hAnsi="Book Antiqua"/>
          <w:sz w:val="24"/>
          <w:szCs w:val="24"/>
          <w:lang w:val="en-GB"/>
        </w:rPr>
        <w:t xml:space="preserve">The results showed that the most highly enriched Gene Ontology pathway was ‘extracellular matrix organization’. The genes in ‘extracellular matrix organization’ were MMP3, MMP10, LAMA3, MMP9, MMP13, COL11A1, BMP7, MMP12, LAMC2, COL27A1, ITGB4, PDGFRA, ADAMTS2, IBSP, COL10A1, COL7A1, MMP11, MFAP2, MMP1 and COL1A1. </w:t>
      </w:r>
      <w:r w:rsidR="0041750E" w:rsidRPr="000C7650">
        <w:rPr>
          <w:rFonts w:ascii="Book Antiqua" w:hAnsi="Book Antiqua"/>
          <w:sz w:val="24"/>
          <w:szCs w:val="24"/>
          <w:lang w:val="en-GB"/>
        </w:rPr>
        <w:t>The advances in structural genomics may reveal the complete genomic sequence of thousands of organisms.</w:t>
      </w:r>
      <w:r w:rsidR="004C7EC4" w:rsidRPr="000C7650">
        <w:rPr>
          <w:rFonts w:ascii="Book Antiqua" w:hAnsi="Book Antiqua"/>
          <w:sz w:val="24"/>
          <w:szCs w:val="24"/>
          <w:lang w:val="en-GB"/>
        </w:rPr>
        <w:t xml:space="preserve"> </w:t>
      </w:r>
      <w:proofErr w:type="spellStart"/>
      <w:r w:rsidRPr="000C7650">
        <w:rPr>
          <w:rFonts w:ascii="Book Antiqua" w:hAnsi="Book Antiqua"/>
          <w:sz w:val="24"/>
          <w:szCs w:val="24"/>
          <w:lang w:val="en-GB"/>
        </w:rPr>
        <w:t>Thece</w:t>
      </w:r>
      <w:proofErr w:type="spellEnd"/>
      <w:r w:rsidR="004C7EC4" w:rsidRPr="000C7650">
        <w:rPr>
          <w:rFonts w:ascii="Book Antiqua" w:hAnsi="Book Antiqua"/>
          <w:sz w:val="24"/>
          <w:szCs w:val="24"/>
          <w:lang w:val="en-GB"/>
        </w:rPr>
        <w:t xml:space="preserve"> </w:t>
      </w:r>
      <w:r w:rsidRPr="000C7650">
        <w:rPr>
          <w:rFonts w:ascii="Book Antiqua" w:hAnsi="Book Antiqua"/>
          <w:sz w:val="24"/>
          <w:szCs w:val="24"/>
          <w:lang w:val="en-GB"/>
        </w:rPr>
        <w:t>RNA network analysis indicated that the degree of has-miR-93-5p as an up-regulated gene was 14. All these results are meaningful for further development in treatment of oesophageal</w:t>
      </w:r>
      <w:r w:rsidR="004C7EC4" w:rsidRPr="000C7650">
        <w:rPr>
          <w:rFonts w:ascii="Book Antiqua" w:hAnsi="Book Antiqua"/>
          <w:sz w:val="24"/>
          <w:szCs w:val="24"/>
          <w:lang w:val="en-GB"/>
        </w:rPr>
        <w:t xml:space="preserve"> </w:t>
      </w:r>
      <w:proofErr w:type="spellStart"/>
      <w:r w:rsidRPr="000C7650">
        <w:rPr>
          <w:rFonts w:ascii="Book Antiqua" w:hAnsi="Book Antiqua"/>
          <w:sz w:val="24"/>
          <w:szCs w:val="24"/>
          <w:lang w:val="en-GB"/>
        </w:rPr>
        <w:t>cancer.</w:t>
      </w:r>
      <w:r w:rsidR="00F90394" w:rsidRPr="000C7650">
        <w:rPr>
          <w:rFonts w:ascii="Book Antiqua" w:hAnsi="Book Antiqua"/>
          <w:sz w:val="24"/>
          <w:szCs w:val="24"/>
          <w:lang w:val="en-GB"/>
        </w:rPr>
        <w:t>The</w:t>
      </w:r>
      <w:proofErr w:type="spellEnd"/>
      <w:r w:rsidR="00F90394" w:rsidRPr="000C7650">
        <w:rPr>
          <w:rFonts w:ascii="Book Antiqua" w:hAnsi="Book Antiqua"/>
          <w:sz w:val="24"/>
          <w:szCs w:val="24"/>
          <w:lang w:val="en-GB"/>
        </w:rPr>
        <w:t xml:space="preserve"> overall survival was negatively associated with f</w:t>
      </w:r>
      <w:r w:rsidRPr="000C7650">
        <w:rPr>
          <w:rFonts w:ascii="Book Antiqua" w:hAnsi="Book Antiqua"/>
          <w:sz w:val="24"/>
          <w:szCs w:val="24"/>
          <w:lang w:val="en-GB"/>
        </w:rPr>
        <w:t>ive mRNAs (STC2, SLC6A1, MMP12, EPCAM, and EPB41L4B) (</w:t>
      </w:r>
      <w:r w:rsidRPr="000C7650">
        <w:rPr>
          <w:rFonts w:ascii="Book Antiqua" w:hAnsi="Book Antiqua"/>
          <w:i/>
          <w:sz w:val="24"/>
          <w:szCs w:val="24"/>
          <w:lang w:val="en-GB"/>
        </w:rPr>
        <w:t>P &lt;</w:t>
      </w:r>
      <w:r w:rsidR="000C7650" w:rsidRPr="000C7650">
        <w:rPr>
          <w:rFonts w:ascii="Book Antiqua" w:hAnsi="Book Antiqua"/>
          <w:i/>
          <w:sz w:val="24"/>
          <w:szCs w:val="24"/>
          <w:lang w:val="en-GB"/>
        </w:rPr>
        <w:t xml:space="preserve"> </w:t>
      </w:r>
      <w:r w:rsidRPr="000C7650">
        <w:rPr>
          <w:rFonts w:ascii="Book Antiqua" w:hAnsi="Book Antiqua"/>
          <w:sz w:val="24"/>
          <w:szCs w:val="24"/>
          <w:lang w:val="en-GB"/>
        </w:rPr>
        <w:t xml:space="preserve">0.05), and </w:t>
      </w:r>
      <w:r w:rsidR="00B2284D" w:rsidRPr="000C7650">
        <w:rPr>
          <w:rFonts w:ascii="Book Antiqua" w:hAnsi="Book Antiqua"/>
          <w:sz w:val="24"/>
          <w:szCs w:val="24"/>
          <w:lang w:val="en-GB"/>
        </w:rPr>
        <w:t xml:space="preserve">it was positively related to </w:t>
      </w:r>
      <w:r w:rsidRPr="000C7650">
        <w:rPr>
          <w:rFonts w:ascii="Book Antiqua" w:hAnsi="Book Antiqua"/>
          <w:sz w:val="24"/>
          <w:szCs w:val="24"/>
          <w:lang w:val="en-GB"/>
        </w:rPr>
        <w:t>the remaining mRNA</w:t>
      </w:r>
      <w:r w:rsidR="000C7650" w:rsidRPr="000C7650">
        <w:rPr>
          <w:rFonts w:ascii="Book Antiqua" w:hAnsi="Book Antiqua"/>
          <w:sz w:val="24"/>
          <w:szCs w:val="24"/>
          <w:lang w:val="en-GB"/>
        </w:rPr>
        <w:t xml:space="preserve"> </w:t>
      </w:r>
      <w:r w:rsidRPr="000C7650">
        <w:rPr>
          <w:rFonts w:ascii="Book Antiqua" w:hAnsi="Book Antiqua"/>
          <w:sz w:val="24"/>
          <w:szCs w:val="24"/>
          <w:lang w:val="en-GB"/>
        </w:rPr>
        <w:t>(LAMC2) (</w:t>
      </w:r>
      <w:r w:rsidRPr="000C7650">
        <w:rPr>
          <w:rFonts w:ascii="Book Antiqua" w:hAnsi="Book Antiqua"/>
          <w:i/>
          <w:sz w:val="24"/>
          <w:szCs w:val="24"/>
          <w:lang w:val="en-GB"/>
        </w:rPr>
        <w:t>P &lt;</w:t>
      </w:r>
      <w:r w:rsidR="000C7650" w:rsidRPr="000C7650">
        <w:rPr>
          <w:rFonts w:ascii="Book Antiqua" w:hAnsi="Book Antiqua"/>
          <w:i/>
          <w:sz w:val="24"/>
          <w:szCs w:val="24"/>
          <w:lang w:val="en-GB"/>
        </w:rPr>
        <w:t xml:space="preserve"> </w:t>
      </w:r>
      <w:r w:rsidRPr="000C7650">
        <w:rPr>
          <w:rFonts w:ascii="Book Antiqua" w:hAnsi="Book Antiqua"/>
          <w:sz w:val="24"/>
          <w:szCs w:val="24"/>
          <w:lang w:val="en-GB"/>
        </w:rPr>
        <w:t xml:space="preserve">0.05). These mRNAs </w:t>
      </w:r>
      <w:r w:rsidR="00B2284D" w:rsidRPr="000C7650">
        <w:rPr>
          <w:rFonts w:ascii="Book Antiqua" w:hAnsi="Book Antiqua"/>
          <w:sz w:val="24"/>
          <w:szCs w:val="24"/>
          <w:lang w:val="en-GB"/>
        </w:rPr>
        <w:t>can</w:t>
      </w:r>
      <w:r w:rsidRPr="000C7650">
        <w:rPr>
          <w:rFonts w:ascii="Book Antiqua" w:hAnsi="Book Antiqua"/>
          <w:sz w:val="24"/>
          <w:szCs w:val="24"/>
          <w:lang w:val="en-GB"/>
        </w:rPr>
        <w:t xml:space="preserve"> be </w:t>
      </w:r>
      <w:r w:rsidR="00B2284D" w:rsidRPr="000C7650">
        <w:rPr>
          <w:rFonts w:ascii="Book Antiqua" w:hAnsi="Book Antiqua"/>
          <w:sz w:val="24"/>
          <w:szCs w:val="24"/>
          <w:lang w:val="en-GB"/>
        </w:rPr>
        <w:t xml:space="preserve">applied as promising specific </w:t>
      </w:r>
      <w:r w:rsidRPr="000C7650">
        <w:rPr>
          <w:rFonts w:ascii="Book Antiqua" w:hAnsi="Book Antiqua"/>
          <w:sz w:val="24"/>
          <w:szCs w:val="24"/>
          <w:lang w:val="en-GB"/>
        </w:rPr>
        <w:t xml:space="preserve">biomarkers </w:t>
      </w:r>
      <w:r w:rsidR="00B2284D" w:rsidRPr="000C7650">
        <w:rPr>
          <w:rFonts w:ascii="Book Antiqua" w:hAnsi="Book Antiqua"/>
          <w:sz w:val="24"/>
          <w:szCs w:val="24"/>
          <w:lang w:val="en-GB"/>
        </w:rPr>
        <w:t xml:space="preserve">for </w:t>
      </w:r>
      <w:r w:rsidRPr="000C7650">
        <w:rPr>
          <w:rFonts w:ascii="Book Antiqua" w:hAnsi="Book Antiqua"/>
          <w:sz w:val="24"/>
          <w:szCs w:val="24"/>
          <w:lang w:val="en-GB"/>
        </w:rPr>
        <w:t>ESCC. The significantly dysregulated mRNAs and miRNAs need to be validated in the future.</w:t>
      </w:r>
    </w:p>
    <w:p w:rsidR="003F5748" w:rsidRPr="000C7650" w:rsidRDefault="003F5748" w:rsidP="000C7650">
      <w:pPr>
        <w:spacing w:after="0" w:line="360" w:lineRule="auto"/>
        <w:jc w:val="both"/>
        <w:rPr>
          <w:rFonts w:ascii="Book Antiqua" w:hAnsi="Book Antiqua" w:cs="Segoe UI"/>
          <w:sz w:val="24"/>
          <w:szCs w:val="24"/>
          <w:shd w:val="clear" w:color="auto" w:fill="FFFFFF"/>
          <w:lang w:val="en-GB"/>
        </w:rPr>
      </w:pPr>
    </w:p>
    <w:p w:rsidR="003F5748" w:rsidRPr="000C7650" w:rsidRDefault="00091587" w:rsidP="000C7650">
      <w:pPr>
        <w:spacing w:after="0" w:line="360" w:lineRule="auto"/>
        <w:jc w:val="both"/>
        <w:rPr>
          <w:rFonts w:ascii="Book Antiqua" w:hAnsi="Book Antiqua" w:cs="Segoe UI"/>
          <w:b/>
          <w:i/>
          <w:sz w:val="24"/>
          <w:szCs w:val="24"/>
          <w:shd w:val="clear" w:color="auto" w:fill="FFFFFF"/>
          <w:lang w:val="en-GB"/>
        </w:rPr>
      </w:pPr>
      <w:r w:rsidRPr="000C7650">
        <w:rPr>
          <w:rFonts w:ascii="Book Antiqua" w:hAnsi="Book Antiqua"/>
          <w:b/>
          <w:i/>
          <w:sz w:val="24"/>
          <w:szCs w:val="24"/>
          <w:lang w:val="en-GB"/>
        </w:rPr>
        <w:t>Research conclusions</w:t>
      </w:r>
    </w:p>
    <w:p w:rsidR="003F5748" w:rsidRPr="000C7650" w:rsidRDefault="00091587" w:rsidP="000C7650">
      <w:pPr>
        <w:spacing w:after="0" w:line="360" w:lineRule="auto"/>
        <w:jc w:val="both"/>
        <w:rPr>
          <w:rFonts w:ascii="Book Antiqua" w:hAnsi="Book Antiqua" w:cs="Segoe UI"/>
          <w:sz w:val="24"/>
          <w:szCs w:val="24"/>
          <w:lang w:val="en-GB"/>
        </w:rPr>
      </w:pPr>
      <w:r w:rsidRPr="000C7650">
        <w:rPr>
          <w:rFonts w:ascii="Book Antiqua" w:hAnsi="Book Antiqua"/>
          <w:sz w:val="24"/>
          <w:szCs w:val="24"/>
          <w:lang w:val="en-GB"/>
        </w:rPr>
        <w:lastRenderedPageBreak/>
        <w:t xml:space="preserve">A </w:t>
      </w:r>
      <w:proofErr w:type="spellStart"/>
      <w:r w:rsidRPr="000C7650">
        <w:rPr>
          <w:rFonts w:ascii="Book Antiqua" w:hAnsi="Book Antiqua"/>
          <w:sz w:val="24"/>
          <w:szCs w:val="24"/>
          <w:lang w:val="en-GB"/>
        </w:rPr>
        <w:t>ceRNA</w:t>
      </w:r>
      <w:proofErr w:type="spellEnd"/>
      <w:r w:rsidR="004C7EC4" w:rsidRPr="000C7650">
        <w:rPr>
          <w:rFonts w:ascii="Book Antiqua" w:hAnsi="Book Antiqua"/>
          <w:sz w:val="24"/>
          <w:szCs w:val="24"/>
          <w:lang w:val="en-GB"/>
        </w:rPr>
        <w:t xml:space="preserve"> </w:t>
      </w:r>
      <w:r w:rsidRPr="000C7650">
        <w:rPr>
          <w:rFonts w:ascii="Book Antiqua" w:hAnsi="Book Antiqua"/>
          <w:sz w:val="24"/>
          <w:szCs w:val="24"/>
          <w:lang w:val="en-GB"/>
        </w:rPr>
        <w:t xml:space="preserve">network was identified in gene regulation and cancer progression in ESCC. </w:t>
      </w:r>
      <w:r w:rsidR="00B2284D" w:rsidRPr="000C7650">
        <w:rPr>
          <w:rFonts w:ascii="Book Antiqua" w:hAnsi="Book Antiqua"/>
          <w:sz w:val="24"/>
          <w:szCs w:val="24"/>
          <w:lang w:val="en-GB"/>
        </w:rPr>
        <w:t>The overall survival</w:t>
      </w:r>
      <w:r w:rsidR="004C7EC4" w:rsidRPr="000C7650">
        <w:rPr>
          <w:rFonts w:ascii="Book Antiqua" w:hAnsi="Book Antiqua"/>
          <w:sz w:val="24"/>
          <w:szCs w:val="24"/>
          <w:lang w:val="en-GB"/>
        </w:rPr>
        <w:t xml:space="preserve"> </w:t>
      </w:r>
      <w:r w:rsidR="00B2284D" w:rsidRPr="000C7650">
        <w:rPr>
          <w:rFonts w:ascii="Book Antiqua" w:hAnsi="Book Antiqua"/>
          <w:sz w:val="24"/>
          <w:szCs w:val="24"/>
          <w:lang w:val="en-GB"/>
        </w:rPr>
        <w:t>was negatively related to f</w:t>
      </w:r>
      <w:r w:rsidRPr="000C7650">
        <w:rPr>
          <w:rFonts w:ascii="Book Antiqua" w:hAnsi="Book Antiqua"/>
          <w:sz w:val="24"/>
          <w:szCs w:val="24"/>
          <w:lang w:val="en-GB"/>
        </w:rPr>
        <w:t xml:space="preserve">ive mRNAs (STC2, SLC6A1, MMP12, EPCAM, and EPB41L4B). A </w:t>
      </w:r>
      <w:proofErr w:type="spellStart"/>
      <w:r w:rsidRPr="000C7650">
        <w:rPr>
          <w:rFonts w:ascii="Book Antiqua" w:hAnsi="Book Antiqua"/>
          <w:sz w:val="24"/>
          <w:szCs w:val="24"/>
          <w:lang w:val="en-GB"/>
        </w:rPr>
        <w:t>ceRNA</w:t>
      </w:r>
      <w:proofErr w:type="spellEnd"/>
      <w:r w:rsidR="004C7EC4" w:rsidRPr="000C7650">
        <w:rPr>
          <w:rFonts w:ascii="Book Antiqua" w:hAnsi="Book Antiqua"/>
          <w:sz w:val="24"/>
          <w:szCs w:val="24"/>
          <w:lang w:val="en-GB"/>
        </w:rPr>
        <w:t xml:space="preserve"> </w:t>
      </w:r>
      <w:r w:rsidRPr="000C7650">
        <w:rPr>
          <w:rFonts w:ascii="Book Antiqua" w:hAnsi="Book Antiqua"/>
          <w:sz w:val="24"/>
          <w:szCs w:val="24"/>
          <w:lang w:val="en-GB"/>
        </w:rPr>
        <w:t xml:space="preserve">network </w:t>
      </w:r>
      <w:r w:rsidR="00B2284D" w:rsidRPr="000C7650">
        <w:rPr>
          <w:rFonts w:ascii="Book Antiqua" w:hAnsi="Book Antiqua"/>
          <w:sz w:val="24"/>
          <w:szCs w:val="24"/>
          <w:lang w:val="en-GB"/>
        </w:rPr>
        <w:t>makes</w:t>
      </w:r>
      <w:r w:rsidR="004C7EC4" w:rsidRPr="000C7650">
        <w:rPr>
          <w:rFonts w:ascii="Book Antiqua" w:hAnsi="Book Antiqua"/>
          <w:sz w:val="24"/>
          <w:szCs w:val="24"/>
          <w:lang w:val="en-GB"/>
        </w:rPr>
        <w:t xml:space="preserve"> </w:t>
      </w:r>
      <w:r w:rsidR="00B2284D" w:rsidRPr="000C7650">
        <w:rPr>
          <w:rFonts w:ascii="Book Antiqua" w:hAnsi="Book Antiqua"/>
          <w:sz w:val="24"/>
          <w:szCs w:val="24"/>
          <w:lang w:val="en-GB"/>
        </w:rPr>
        <w:t>a significant effect</w:t>
      </w:r>
      <w:r w:rsidRPr="000C7650">
        <w:rPr>
          <w:rFonts w:ascii="Book Antiqua" w:hAnsi="Book Antiqua"/>
          <w:sz w:val="24"/>
          <w:szCs w:val="24"/>
          <w:lang w:val="en-GB"/>
        </w:rPr>
        <w:t xml:space="preserve"> in gene regulation and cancer </w:t>
      </w:r>
      <w:r w:rsidR="00B2284D" w:rsidRPr="000C7650">
        <w:rPr>
          <w:rFonts w:ascii="Book Antiqua" w:hAnsi="Book Antiqua"/>
          <w:sz w:val="24"/>
          <w:szCs w:val="24"/>
          <w:lang w:val="en-GB"/>
        </w:rPr>
        <w:t>development</w:t>
      </w:r>
      <w:r w:rsidRPr="000C7650">
        <w:rPr>
          <w:rFonts w:ascii="Book Antiqua" w:hAnsi="Book Antiqua"/>
          <w:sz w:val="24"/>
          <w:szCs w:val="24"/>
          <w:lang w:val="en-GB"/>
        </w:rPr>
        <w:t xml:space="preserve"> in ESCC.</w:t>
      </w:r>
      <w:r w:rsidR="004C7EC4" w:rsidRPr="000C7650">
        <w:rPr>
          <w:rFonts w:ascii="Book Antiqua" w:hAnsi="Book Antiqua"/>
          <w:sz w:val="24"/>
          <w:szCs w:val="24"/>
          <w:lang w:val="en-GB"/>
        </w:rPr>
        <w:t xml:space="preserve"> </w:t>
      </w:r>
      <w:r w:rsidRPr="000C7650">
        <w:rPr>
          <w:rFonts w:ascii="Book Antiqua" w:hAnsi="Book Antiqua"/>
          <w:sz w:val="24"/>
          <w:szCs w:val="24"/>
          <w:lang w:val="en-GB"/>
        </w:rPr>
        <w:t>This study provides</w:t>
      </w:r>
      <w:r w:rsidR="004C7EC4" w:rsidRPr="000C7650">
        <w:rPr>
          <w:rFonts w:ascii="Book Antiqua" w:hAnsi="Book Antiqua"/>
          <w:sz w:val="24"/>
          <w:szCs w:val="24"/>
          <w:lang w:val="en-GB"/>
        </w:rPr>
        <w:t xml:space="preserve"> </w:t>
      </w:r>
      <w:r w:rsidRPr="000C7650">
        <w:rPr>
          <w:rFonts w:ascii="Book Antiqua" w:hAnsi="Book Antiqua"/>
          <w:sz w:val="24"/>
          <w:szCs w:val="24"/>
          <w:lang w:val="en-GB"/>
        </w:rPr>
        <w:t xml:space="preserve">potential mechanisms in the </w:t>
      </w:r>
      <w:r w:rsidR="004507FD" w:rsidRPr="000C7650">
        <w:rPr>
          <w:rFonts w:ascii="Book Antiqua" w:hAnsi="Book Antiqua"/>
          <w:sz w:val="24"/>
          <w:szCs w:val="24"/>
          <w:lang w:val="en-GB"/>
        </w:rPr>
        <w:t>development</w:t>
      </w:r>
      <w:r w:rsidRPr="000C7650">
        <w:rPr>
          <w:rFonts w:ascii="Book Antiqua" w:hAnsi="Book Antiqua"/>
          <w:sz w:val="24"/>
          <w:szCs w:val="24"/>
          <w:lang w:val="en-GB"/>
        </w:rPr>
        <w:t xml:space="preserve"> of oesophageal</w:t>
      </w:r>
      <w:r w:rsidR="004C7EC4" w:rsidRPr="000C7650">
        <w:rPr>
          <w:rFonts w:ascii="Book Antiqua" w:hAnsi="Book Antiqua"/>
          <w:sz w:val="24"/>
          <w:szCs w:val="24"/>
          <w:lang w:val="en-GB"/>
        </w:rPr>
        <w:t xml:space="preserve"> </w:t>
      </w:r>
      <w:r w:rsidRPr="000C7650">
        <w:rPr>
          <w:rFonts w:ascii="Book Antiqua" w:hAnsi="Book Antiqua"/>
          <w:sz w:val="24"/>
          <w:szCs w:val="24"/>
          <w:lang w:val="en-GB"/>
        </w:rPr>
        <w:t xml:space="preserve">cancer and suggests </w:t>
      </w:r>
      <w:r w:rsidR="004507FD" w:rsidRPr="000C7650">
        <w:rPr>
          <w:rFonts w:ascii="Book Antiqua" w:hAnsi="Book Antiqua"/>
          <w:sz w:val="24"/>
          <w:szCs w:val="24"/>
          <w:lang w:val="en-GB"/>
        </w:rPr>
        <w:t>new</w:t>
      </w:r>
      <w:r w:rsidR="004C7EC4" w:rsidRPr="000C7650">
        <w:rPr>
          <w:rFonts w:ascii="Book Antiqua" w:hAnsi="Book Antiqua"/>
          <w:sz w:val="24"/>
          <w:szCs w:val="24"/>
          <w:lang w:val="en-GB"/>
        </w:rPr>
        <w:t xml:space="preserve"> </w:t>
      </w:r>
      <w:r w:rsidR="004507FD" w:rsidRPr="000C7650">
        <w:rPr>
          <w:rFonts w:ascii="Book Antiqua" w:hAnsi="Book Antiqua"/>
          <w:sz w:val="24"/>
          <w:szCs w:val="24"/>
          <w:lang w:val="en-GB"/>
        </w:rPr>
        <w:t>methods</w:t>
      </w:r>
      <w:r w:rsidRPr="000C7650">
        <w:rPr>
          <w:rFonts w:ascii="Book Antiqua" w:hAnsi="Book Antiqua"/>
          <w:sz w:val="24"/>
          <w:szCs w:val="24"/>
          <w:lang w:val="en-GB"/>
        </w:rPr>
        <w:t xml:space="preserve"> to </w:t>
      </w:r>
      <w:r w:rsidR="004507FD" w:rsidRPr="000C7650">
        <w:rPr>
          <w:rFonts w:ascii="Book Antiqua" w:hAnsi="Book Antiqua"/>
          <w:sz w:val="24"/>
          <w:szCs w:val="24"/>
          <w:lang w:val="en-GB"/>
        </w:rPr>
        <w:t>modulate</w:t>
      </w:r>
      <w:r w:rsidRPr="000C7650">
        <w:rPr>
          <w:rFonts w:ascii="Book Antiqua" w:hAnsi="Book Antiqua"/>
          <w:sz w:val="24"/>
          <w:szCs w:val="24"/>
          <w:lang w:val="en-GB"/>
        </w:rPr>
        <w:t xml:space="preserve"> </w:t>
      </w:r>
      <w:proofErr w:type="spellStart"/>
      <w:r w:rsidRPr="000C7650">
        <w:rPr>
          <w:rFonts w:ascii="Book Antiqua" w:hAnsi="Book Antiqua"/>
          <w:sz w:val="24"/>
          <w:szCs w:val="24"/>
          <w:lang w:val="en-GB"/>
        </w:rPr>
        <w:t>ceRNA</w:t>
      </w:r>
      <w:proofErr w:type="spellEnd"/>
      <w:r w:rsidRPr="000C7650">
        <w:rPr>
          <w:rFonts w:ascii="Book Antiqua" w:hAnsi="Book Antiqua"/>
          <w:sz w:val="24"/>
          <w:szCs w:val="24"/>
          <w:lang w:val="en-GB"/>
        </w:rPr>
        <w:t xml:space="preserve"> networks for cancer </w:t>
      </w:r>
      <w:r w:rsidR="004507FD" w:rsidRPr="000C7650">
        <w:rPr>
          <w:rFonts w:ascii="Book Antiqua" w:hAnsi="Book Antiqua"/>
          <w:sz w:val="24"/>
          <w:szCs w:val="24"/>
          <w:lang w:val="en-GB"/>
        </w:rPr>
        <w:t>treatment</w:t>
      </w:r>
      <w:r w:rsidRPr="000C7650">
        <w:rPr>
          <w:rFonts w:ascii="Book Antiqua" w:hAnsi="Book Antiqua"/>
          <w:sz w:val="24"/>
          <w:szCs w:val="24"/>
          <w:lang w:val="en-GB"/>
        </w:rPr>
        <w:t>.</w:t>
      </w:r>
      <w:r w:rsidR="004C7EC4" w:rsidRPr="000C7650">
        <w:rPr>
          <w:rFonts w:ascii="Book Antiqua" w:hAnsi="Book Antiqua"/>
          <w:sz w:val="24"/>
          <w:szCs w:val="24"/>
          <w:lang w:val="en-GB"/>
        </w:rPr>
        <w:t xml:space="preserve"> </w:t>
      </w:r>
      <w:proofErr w:type="spellStart"/>
      <w:r w:rsidRPr="000C7650">
        <w:rPr>
          <w:rFonts w:ascii="Book Antiqua" w:hAnsi="Book Antiqua"/>
          <w:sz w:val="24"/>
          <w:szCs w:val="24"/>
          <w:lang w:val="en-GB"/>
        </w:rPr>
        <w:t>CeRNA</w:t>
      </w:r>
      <w:proofErr w:type="spellEnd"/>
      <w:r w:rsidRPr="000C7650">
        <w:rPr>
          <w:rFonts w:ascii="Book Antiqua" w:hAnsi="Book Antiqua"/>
          <w:sz w:val="24"/>
          <w:szCs w:val="24"/>
          <w:lang w:val="en-GB"/>
        </w:rPr>
        <w:t xml:space="preserve"> networks are implicated in the development of ESCC.A relationship between </w:t>
      </w:r>
      <w:proofErr w:type="spellStart"/>
      <w:r w:rsidRPr="000C7650">
        <w:rPr>
          <w:rFonts w:ascii="Book Antiqua" w:hAnsi="Book Antiqua"/>
          <w:sz w:val="24"/>
          <w:szCs w:val="24"/>
          <w:lang w:val="en-GB"/>
        </w:rPr>
        <w:t>lncRNAs</w:t>
      </w:r>
      <w:proofErr w:type="spellEnd"/>
      <w:r w:rsidRPr="000C7650">
        <w:rPr>
          <w:rFonts w:ascii="Book Antiqua" w:hAnsi="Book Antiqua"/>
          <w:sz w:val="24"/>
          <w:szCs w:val="24"/>
          <w:lang w:val="en-GB"/>
        </w:rPr>
        <w:t xml:space="preserve">, miRNAs and mRNAs in oesophageal squamous cell carcinoma was constructed by bioinformatics analysis. </w:t>
      </w:r>
      <w:proofErr w:type="spellStart"/>
      <w:r w:rsidR="0041750E" w:rsidRPr="000C7650">
        <w:rPr>
          <w:rFonts w:ascii="Book Antiqua" w:hAnsi="Book Antiqua"/>
          <w:sz w:val="24"/>
          <w:szCs w:val="24"/>
          <w:lang w:val="en-GB"/>
        </w:rPr>
        <w:t>Cytoscape</w:t>
      </w:r>
      <w:proofErr w:type="spellEnd"/>
      <w:r w:rsidR="0041750E" w:rsidRPr="000C7650">
        <w:rPr>
          <w:rFonts w:ascii="Book Antiqua" w:hAnsi="Book Antiqua"/>
          <w:sz w:val="24"/>
          <w:szCs w:val="24"/>
          <w:lang w:val="en-GB"/>
        </w:rPr>
        <w:t xml:space="preserve"> software shows the miRNA-</w:t>
      </w:r>
      <w:proofErr w:type="spellStart"/>
      <w:r w:rsidR="0041750E" w:rsidRPr="000C7650">
        <w:rPr>
          <w:rFonts w:ascii="Book Antiqua" w:hAnsi="Book Antiqua"/>
          <w:sz w:val="24"/>
          <w:szCs w:val="24"/>
          <w:lang w:val="en-GB"/>
        </w:rPr>
        <w:t>lncRNA</w:t>
      </w:r>
      <w:proofErr w:type="spellEnd"/>
      <w:r w:rsidR="0041750E" w:rsidRPr="000C7650">
        <w:rPr>
          <w:rFonts w:ascii="Book Antiqua" w:hAnsi="Book Antiqua"/>
          <w:sz w:val="24"/>
          <w:szCs w:val="24"/>
          <w:lang w:val="en-GB"/>
        </w:rPr>
        <w:t xml:space="preserve">-mRNA interaction network and the </w:t>
      </w:r>
      <w:proofErr w:type="spellStart"/>
      <w:r w:rsidR="0041750E" w:rsidRPr="000C7650">
        <w:rPr>
          <w:rFonts w:ascii="Book Antiqua" w:hAnsi="Book Antiqua"/>
          <w:sz w:val="24"/>
          <w:szCs w:val="24"/>
          <w:lang w:val="en-GB"/>
        </w:rPr>
        <w:t>Cytoscape</w:t>
      </w:r>
      <w:proofErr w:type="spellEnd"/>
      <w:r w:rsidR="0041750E" w:rsidRPr="000C7650">
        <w:rPr>
          <w:rFonts w:ascii="Book Antiqua" w:hAnsi="Book Antiqua"/>
          <w:sz w:val="24"/>
          <w:szCs w:val="24"/>
          <w:lang w:val="en-GB"/>
        </w:rPr>
        <w:t xml:space="preserve"> network </w:t>
      </w:r>
      <w:proofErr w:type="spellStart"/>
      <w:r w:rsidR="0041750E" w:rsidRPr="000C7650">
        <w:rPr>
          <w:rFonts w:ascii="Book Antiqua" w:hAnsi="Book Antiqua"/>
          <w:sz w:val="24"/>
          <w:szCs w:val="24"/>
          <w:lang w:val="en-GB"/>
        </w:rPr>
        <w:t>analyzer</w:t>
      </w:r>
      <w:proofErr w:type="spellEnd"/>
      <w:r w:rsidR="0041750E" w:rsidRPr="000C7650">
        <w:rPr>
          <w:rFonts w:ascii="Book Antiqua" w:hAnsi="Book Antiqua"/>
          <w:sz w:val="24"/>
          <w:szCs w:val="24"/>
          <w:lang w:val="en-GB"/>
        </w:rPr>
        <w:t xml:space="preserve"> plug-in for topology analysis. In addition, </w:t>
      </w:r>
      <w:r w:rsidR="004507FD" w:rsidRPr="000C7650">
        <w:rPr>
          <w:rFonts w:ascii="Book Antiqua" w:hAnsi="Book Antiqua"/>
          <w:sz w:val="24"/>
          <w:szCs w:val="24"/>
          <w:lang w:val="en-GB"/>
        </w:rPr>
        <w:t>the communities (dense clusters) in the network were found with</w:t>
      </w:r>
      <w:r w:rsidR="0041750E" w:rsidRPr="000C7650">
        <w:rPr>
          <w:rFonts w:ascii="Book Antiqua" w:hAnsi="Book Antiqua"/>
          <w:sz w:val="24"/>
          <w:szCs w:val="24"/>
          <w:lang w:val="en-GB"/>
        </w:rPr>
        <w:t xml:space="preserve"> the MCODE plug-in (</w:t>
      </w:r>
      <w:r w:rsidR="004507FD" w:rsidRPr="000C7650">
        <w:rPr>
          <w:rFonts w:ascii="Book Antiqua" w:hAnsi="Book Antiqua"/>
          <w:sz w:val="24"/>
          <w:szCs w:val="24"/>
          <w:lang w:val="en-GB"/>
        </w:rPr>
        <w:t>with the</w:t>
      </w:r>
      <w:r w:rsidR="0041750E" w:rsidRPr="000C7650">
        <w:rPr>
          <w:rFonts w:ascii="Book Antiqua" w:hAnsi="Book Antiqua"/>
          <w:sz w:val="24"/>
          <w:szCs w:val="24"/>
          <w:lang w:val="en-GB"/>
        </w:rPr>
        <w:t xml:space="preserve"> default parameters).</w:t>
      </w:r>
      <w:r w:rsidR="004507FD" w:rsidRPr="000C7650">
        <w:rPr>
          <w:rFonts w:ascii="Book Antiqua" w:hAnsi="Book Antiqua"/>
          <w:sz w:val="24"/>
          <w:szCs w:val="24"/>
          <w:lang w:val="en-GB"/>
        </w:rPr>
        <w:t xml:space="preserve">The </w:t>
      </w:r>
      <w:r w:rsidRPr="000C7650">
        <w:rPr>
          <w:rFonts w:ascii="Book Antiqua" w:hAnsi="Book Antiqua"/>
          <w:sz w:val="24"/>
          <w:szCs w:val="24"/>
          <w:lang w:val="en-GB"/>
        </w:rPr>
        <w:t xml:space="preserve">bioinformatics analysis </w:t>
      </w:r>
      <w:r w:rsidR="004507FD" w:rsidRPr="000C7650">
        <w:rPr>
          <w:rFonts w:ascii="Book Antiqua" w:hAnsi="Book Antiqua"/>
          <w:sz w:val="24"/>
          <w:szCs w:val="24"/>
          <w:lang w:val="en-GB"/>
        </w:rPr>
        <w:t>was performed on</w:t>
      </w:r>
      <w:r w:rsidRPr="000C7650">
        <w:rPr>
          <w:rFonts w:ascii="Book Antiqua" w:hAnsi="Book Antiqua"/>
          <w:sz w:val="24"/>
          <w:szCs w:val="24"/>
          <w:lang w:val="en-GB"/>
        </w:rPr>
        <w:t xml:space="preserve"> the co-expression of </w:t>
      </w:r>
      <w:proofErr w:type="spellStart"/>
      <w:r w:rsidRPr="000C7650">
        <w:rPr>
          <w:rFonts w:ascii="Book Antiqua" w:hAnsi="Book Antiqua"/>
          <w:sz w:val="24"/>
          <w:szCs w:val="24"/>
          <w:lang w:val="en-GB"/>
        </w:rPr>
        <w:t>lncRNAs</w:t>
      </w:r>
      <w:proofErr w:type="spellEnd"/>
      <w:r w:rsidRPr="000C7650">
        <w:rPr>
          <w:rFonts w:ascii="Book Antiqua" w:hAnsi="Book Antiqua"/>
          <w:sz w:val="24"/>
          <w:szCs w:val="24"/>
          <w:lang w:val="en-GB"/>
        </w:rPr>
        <w:t xml:space="preserve">, miRNA, and mRNAs. The results showed that the most highly enriched </w:t>
      </w:r>
      <w:proofErr w:type="spellStart"/>
      <w:r w:rsidRPr="000C7650">
        <w:rPr>
          <w:rFonts w:ascii="Book Antiqua" w:hAnsi="Book Antiqua"/>
          <w:sz w:val="24"/>
          <w:szCs w:val="24"/>
          <w:lang w:val="en-GB"/>
        </w:rPr>
        <w:t>GOpath</w:t>
      </w:r>
      <w:proofErr w:type="spellEnd"/>
      <w:r w:rsidRPr="000C7650">
        <w:rPr>
          <w:rFonts w:ascii="Book Antiqua" w:hAnsi="Book Antiqua"/>
          <w:sz w:val="24"/>
          <w:szCs w:val="24"/>
          <w:lang w:val="en-GB"/>
        </w:rPr>
        <w:t xml:space="preserve"> was ‘extracellular matrix organization’, which was associated with ESCC. </w:t>
      </w:r>
      <w:r w:rsidR="0041750E" w:rsidRPr="000C7650">
        <w:rPr>
          <w:rFonts w:ascii="Book Antiqua" w:hAnsi="Book Antiqua"/>
          <w:sz w:val="24"/>
          <w:szCs w:val="24"/>
          <w:lang w:val="en-GB"/>
        </w:rPr>
        <w:t xml:space="preserve">By </w:t>
      </w:r>
      <w:proofErr w:type="spellStart"/>
      <w:r w:rsidR="0041750E" w:rsidRPr="000C7650">
        <w:rPr>
          <w:rFonts w:ascii="Book Antiqua" w:hAnsi="Book Antiqua"/>
          <w:sz w:val="24"/>
          <w:szCs w:val="24"/>
          <w:lang w:val="en-GB"/>
        </w:rPr>
        <w:t>examing</w:t>
      </w:r>
      <w:proofErr w:type="spellEnd"/>
      <w:r w:rsidR="0041750E" w:rsidRPr="000C7650">
        <w:rPr>
          <w:rFonts w:ascii="Book Antiqua" w:hAnsi="Book Antiqua"/>
          <w:sz w:val="24"/>
          <w:szCs w:val="24"/>
          <w:lang w:val="en-GB"/>
        </w:rPr>
        <w:t xml:space="preserve"> the </w:t>
      </w:r>
      <w:proofErr w:type="spellStart"/>
      <w:r w:rsidR="0041750E" w:rsidRPr="000C7650">
        <w:rPr>
          <w:rFonts w:ascii="Book Antiqua" w:hAnsi="Book Antiqua"/>
          <w:sz w:val="24"/>
          <w:szCs w:val="24"/>
          <w:lang w:val="en-GB"/>
        </w:rPr>
        <w:t>ceRNA</w:t>
      </w:r>
      <w:proofErr w:type="spellEnd"/>
      <w:r w:rsidR="0041750E" w:rsidRPr="000C7650">
        <w:rPr>
          <w:rFonts w:ascii="Book Antiqua" w:hAnsi="Book Antiqua"/>
          <w:sz w:val="24"/>
          <w:szCs w:val="24"/>
          <w:lang w:val="en-GB"/>
        </w:rPr>
        <w:t xml:space="preserve"> network, the </w:t>
      </w:r>
      <w:r w:rsidR="00C15540" w:rsidRPr="000C7650">
        <w:rPr>
          <w:rFonts w:ascii="Book Antiqua" w:hAnsi="Book Antiqua"/>
          <w:sz w:val="24"/>
          <w:szCs w:val="24"/>
          <w:lang w:val="en-GB"/>
        </w:rPr>
        <w:t xml:space="preserve">nodes </w:t>
      </w:r>
      <w:r w:rsidR="0041750E" w:rsidRPr="000C7650">
        <w:rPr>
          <w:rFonts w:ascii="Book Antiqua" w:hAnsi="Book Antiqua"/>
          <w:sz w:val="24"/>
          <w:szCs w:val="24"/>
          <w:lang w:val="en-GB"/>
        </w:rPr>
        <w:t xml:space="preserve">degrees </w:t>
      </w:r>
      <w:r w:rsidR="00C15540" w:rsidRPr="000C7650">
        <w:rPr>
          <w:rFonts w:ascii="Book Antiqua" w:hAnsi="Book Antiqua"/>
          <w:sz w:val="24"/>
          <w:szCs w:val="24"/>
          <w:lang w:val="en-GB"/>
        </w:rPr>
        <w:t>were observed to follow</w:t>
      </w:r>
      <w:r w:rsidR="0041750E" w:rsidRPr="000C7650">
        <w:rPr>
          <w:rFonts w:ascii="Book Antiqua" w:hAnsi="Book Antiqua"/>
          <w:sz w:val="24"/>
          <w:szCs w:val="24"/>
          <w:lang w:val="en-GB"/>
        </w:rPr>
        <w:t xml:space="preserve"> a power law distribution.</w:t>
      </w:r>
      <w:r w:rsidRPr="000C7650">
        <w:rPr>
          <w:rFonts w:ascii="Book Antiqua" w:hAnsi="Book Antiqua"/>
          <w:sz w:val="24"/>
          <w:szCs w:val="24"/>
          <w:lang w:val="en-GB"/>
        </w:rPr>
        <w:t xml:space="preserve"> The expression of hsa-miR-196b-5p, has-miR-34c-5p and has-miR-18a-3p </w:t>
      </w:r>
      <w:r w:rsidR="00C15540" w:rsidRPr="000C7650">
        <w:rPr>
          <w:rFonts w:ascii="Book Antiqua" w:hAnsi="Book Antiqua"/>
          <w:sz w:val="24"/>
          <w:szCs w:val="24"/>
          <w:lang w:val="en-GB"/>
        </w:rPr>
        <w:t>were</w:t>
      </w:r>
      <w:r w:rsidRPr="000C7650">
        <w:rPr>
          <w:rFonts w:ascii="Book Antiqua" w:hAnsi="Book Antiqua"/>
          <w:sz w:val="24"/>
          <w:szCs w:val="24"/>
          <w:lang w:val="en-GB"/>
        </w:rPr>
        <w:t xml:space="preserve"> up-regulated. However, the </w:t>
      </w:r>
      <w:r w:rsidR="00C15540" w:rsidRPr="000C7650">
        <w:rPr>
          <w:rFonts w:ascii="Book Antiqua" w:hAnsi="Book Antiqua"/>
          <w:sz w:val="24"/>
          <w:szCs w:val="24"/>
          <w:lang w:val="en-GB"/>
        </w:rPr>
        <w:t>levels</w:t>
      </w:r>
      <w:r w:rsidRPr="000C7650">
        <w:rPr>
          <w:rFonts w:ascii="Book Antiqua" w:hAnsi="Book Antiqua"/>
          <w:sz w:val="24"/>
          <w:szCs w:val="24"/>
          <w:lang w:val="en-GB"/>
        </w:rPr>
        <w:t xml:space="preserve"> of has-miR-30a-3p, has-miR-150-5p and has-miR-133a-3p </w:t>
      </w:r>
      <w:r w:rsidR="00C15540" w:rsidRPr="000C7650">
        <w:rPr>
          <w:rFonts w:ascii="Book Antiqua" w:hAnsi="Book Antiqua"/>
          <w:sz w:val="24"/>
          <w:szCs w:val="24"/>
          <w:lang w:val="en-GB"/>
        </w:rPr>
        <w:t>were</w:t>
      </w:r>
      <w:r w:rsidRPr="000C7650">
        <w:rPr>
          <w:rFonts w:ascii="Book Antiqua" w:hAnsi="Book Antiqua"/>
          <w:sz w:val="24"/>
          <w:szCs w:val="24"/>
          <w:lang w:val="en-GB"/>
        </w:rPr>
        <w:t xml:space="preserve"> down-regulated. The </w:t>
      </w:r>
      <w:proofErr w:type="spellStart"/>
      <w:r w:rsidRPr="000C7650">
        <w:rPr>
          <w:rFonts w:ascii="Book Antiqua" w:hAnsi="Book Antiqua"/>
          <w:sz w:val="24"/>
          <w:szCs w:val="24"/>
          <w:lang w:val="en-GB"/>
        </w:rPr>
        <w:t>ceRNA</w:t>
      </w:r>
      <w:proofErr w:type="spellEnd"/>
      <w:r w:rsidRPr="000C7650">
        <w:rPr>
          <w:rFonts w:ascii="Book Antiqua" w:hAnsi="Book Antiqua"/>
          <w:sz w:val="24"/>
          <w:szCs w:val="24"/>
          <w:lang w:val="en-GB"/>
        </w:rPr>
        <w:t xml:space="preserve"> network is associated with cancer progression.</w:t>
      </w:r>
      <w:r w:rsidR="004C7EC4" w:rsidRPr="000C7650">
        <w:rPr>
          <w:rFonts w:ascii="Book Antiqua" w:hAnsi="Book Antiqua"/>
          <w:sz w:val="24"/>
          <w:szCs w:val="24"/>
          <w:lang w:val="en-GB"/>
        </w:rPr>
        <w:t xml:space="preserve"> </w:t>
      </w:r>
      <w:r w:rsidRPr="000C7650">
        <w:rPr>
          <w:rFonts w:ascii="Book Antiqua" w:hAnsi="Book Antiqua"/>
          <w:sz w:val="24"/>
          <w:szCs w:val="24"/>
          <w:lang w:val="en-GB"/>
        </w:rPr>
        <w:t xml:space="preserve">The understanding of </w:t>
      </w:r>
      <w:proofErr w:type="spellStart"/>
      <w:r w:rsidRPr="000C7650">
        <w:rPr>
          <w:rFonts w:ascii="Book Antiqua" w:hAnsi="Book Antiqua"/>
          <w:sz w:val="24"/>
          <w:szCs w:val="24"/>
          <w:lang w:val="en-GB"/>
        </w:rPr>
        <w:t>ceRNA</w:t>
      </w:r>
      <w:proofErr w:type="spellEnd"/>
      <w:r w:rsidRPr="000C7650">
        <w:rPr>
          <w:rFonts w:ascii="Book Antiqua" w:hAnsi="Book Antiqua"/>
          <w:sz w:val="24"/>
          <w:szCs w:val="24"/>
          <w:lang w:val="en-GB"/>
        </w:rPr>
        <w:t xml:space="preserve"> networks in ESCC may help </w:t>
      </w:r>
      <w:proofErr w:type="spellStart"/>
      <w:r w:rsidRPr="000C7650">
        <w:rPr>
          <w:rFonts w:ascii="Book Antiqua" w:hAnsi="Book Antiqua"/>
          <w:sz w:val="24"/>
          <w:szCs w:val="24"/>
          <w:lang w:val="en-GB"/>
        </w:rPr>
        <w:t>uncoverun</w:t>
      </w:r>
      <w:proofErr w:type="spellEnd"/>
      <w:r w:rsidR="004C7EC4" w:rsidRPr="000C7650">
        <w:rPr>
          <w:rFonts w:ascii="Book Antiqua" w:hAnsi="Book Antiqua"/>
          <w:sz w:val="24"/>
          <w:szCs w:val="24"/>
          <w:lang w:val="en-GB"/>
        </w:rPr>
        <w:t xml:space="preserve"> </w:t>
      </w:r>
      <w:r w:rsidRPr="000C7650">
        <w:rPr>
          <w:rFonts w:ascii="Book Antiqua" w:hAnsi="Book Antiqua"/>
          <w:sz w:val="24"/>
          <w:szCs w:val="24"/>
          <w:lang w:val="en-GB"/>
        </w:rPr>
        <w:t>expected potential therapeutic</w:t>
      </w:r>
      <w:r w:rsidR="004C7EC4" w:rsidRPr="000C7650">
        <w:rPr>
          <w:rFonts w:ascii="Book Antiqua" w:hAnsi="Book Antiqua"/>
          <w:sz w:val="24"/>
          <w:szCs w:val="24"/>
          <w:lang w:val="en-GB"/>
        </w:rPr>
        <w:t xml:space="preserve"> </w:t>
      </w:r>
      <w:r w:rsidRPr="000C7650">
        <w:rPr>
          <w:rFonts w:ascii="Book Antiqua" w:hAnsi="Book Antiqua"/>
          <w:sz w:val="24"/>
          <w:szCs w:val="24"/>
          <w:lang w:val="en-GB"/>
        </w:rPr>
        <w:t xml:space="preserve">targets that </w:t>
      </w:r>
      <w:r w:rsidR="00C15540" w:rsidRPr="000C7650">
        <w:rPr>
          <w:rFonts w:ascii="Book Antiqua" w:hAnsi="Book Antiqua"/>
          <w:sz w:val="24"/>
          <w:szCs w:val="24"/>
          <w:lang w:val="en-GB"/>
        </w:rPr>
        <w:t>would be available in cancer sub-populations or</w:t>
      </w:r>
      <w:r w:rsidR="004C7EC4" w:rsidRPr="000C7650">
        <w:rPr>
          <w:rFonts w:ascii="Book Antiqua" w:hAnsi="Book Antiqua"/>
          <w:sz w:val="24"/>
          <w:szCs w:val="24"/>
          <w:lang w:val="en-GB"/>
        </w:rPr>
        <w:t xml:space="preserve"> </w:t>
      </w:r>
      <w:r w:rsidRPr="000C7650">
        <w:rPr>
          <w:rFonts w:ascii="Book Antiqua" w:hAnsi="Book Antiqua"/>
          <w:sz w:val="24"/>
          <w:szCs w:val="24"/>
          <w:lang w:val="en-GB"/>
        </w:rPr>
        <w:t xml:space="preserve">across cancers. </w:t>
      </w:r>
    </w:p>
    <w:p w:rsidR="003F5748" w:rsidRPr="000C7650" w:rsidRDefault="003F5748" w:rsidP="000C7650">
      <w:pPr>
        <w:spacing w:after="0" w:line="360" w:lineRule="auto"/>
        <w:jc w:val="both"/>
        <w:rPr>
          <w:rFonts w:ascii="Book Antiqua" w:hAnsi="Book Antiqua"/>
          <w:b/>
          <w:sz w:val="24"/>
          <w:szCs w:val="24"/>
          <w:lang w:val="en-GB"/>
        </w:rPr>
      </w:pPr>
    </w:p>
    <w:p w:rsidR="003F5748" w:rsidRPr="000C7650" w:rsidRDefault="00091587" w:rsidP="000C7650">
      <w:pPr>
        <w:spacing w:after="0" w:line="360" w:lineRule="auto"/>
        <w:jc w:val="both"/>
        <w:rPr>
          <w:rFonts w:ascii="Book Antiqua" w:hAnsi="Book Antiqua" w:cs="Segoe UI"/>
          <w:b/>
          <w:i/>
          <w:sz w:val="24"/>
          <w:szCs w:val="24"/>
          <w:lang w:val="en-GB"/>
        </w:rPr>
      </w:pPr>
      <w:r w:rsidRPr="000C7650">
        <w:rPr>
          <w:rFonts w:ascii="Book Antiqua" w:hAnsi="Book Antiqua" w:cs="Segoe UI"/>
          <w:b/>
          <w:i/>
          <w:sz w:val="24"/>
          <w:szCs w:val="24"/>
          <w:lang w:val="en-GB"/>
        </w:rPr>
        <w:t>Research perspectives</w:t>
      </w:r>
    </w:p>
    <w:p w:rsidR="003F5748" w:rsidRPr="000C7650" w:rsidRDefault="0041750E" w:rsidP="00DB76D2">
      <w:pPr>
        <w:widowControl w:val="0"/>
        <w:autoSpaceDE w:val="0"/>
        <w:autoSpaceDN w:val="0"/>
        <w:spacing w:after="0" w:line="360" w:lineRule="auto"/>
        <w:jc w:val="both"/>
        <w:rPr>
          <w:rFonts w:ascii="Book Antiqua" w:hAnsi="Book Antiqua" w:cs="Times New Roman"/>
          <w:iCs/>
          <w:sz w:val="24"/>
          <w:szCs w:val="24"/>
          <w:lang w:val="en-GB"/>
        </w:rPr>
      </w:pPr>
      <w:r w:rsidRPr="000C7650">
        <w:rPr>
          <w:rFonts w:ascii="Book Antiqua" w:hAnsi="Book Antiqua"/>
          <w:sz w:val="24"/>
          <w:szCs w:val="24"/>
          <w:lang w:val="en-GB"/>
        </w:rPr>
        <w:t xml:space="preserve">Understanding the </w:t>
      </w:r>
      <w:proofErr w:type="spellStart"/>
      <w:r w:rsidRPr="000C7650">
        <w:rPr>
          <w:rFonts w:ascii="Book Antiqua" w:hAnsi="Book Antiqua"/>
          <w:sz w:val="24"/>
          <w:szCs w:val="24"/>
          <w:lang w:val="en-GB"/>
        </w:rPr>
        <w:t>ceRNA</w:t>
      </w:r>
      <w:proofErr w:type="spellEnd"/>
      <w:r w:rsidRPr="000C7650">
        <w:rPr>
          <w:rFonts w:ascii="Book Antiqua" w:hAnsi="Book Antiqua"/>
          <w:sz w:val="24"/>
          <w:szCs w:val="24"/>
          <w:lang w:val="en-GB"/>
        </w:rPr>
        <w:t xml:space="preserve"> network </w:t>
      </w:r>
      <w:r w:rsidRPr="000C7650">
        <w:rPr>
          <w:rFonts w:ascii="Book Antiqua" w:hAnsi="Book Antiqua"/>
          <w:sz w:val="24"/>
          <w:szCs w:val="24"/>
        </w:rPr>
        <w:t>is of significance in identifying</w:t>
      </w:r>
      <w:r w:rsidRPr="000C7650">
        <w:rPr>
          <w:rFonts w:ascii="Book Antiqua" w:hAnsi="Book Antiqua"/>
          <w:sz w:val="24"/>
          <w:szCs w:val="24"/>
          <w:lang w:val="en-GB"/>
        </w:rPr>
        <w:t xml:space="preserve">potential therapeutic targets for </w:t>
      </w:r>
      <w:r w:rsidRPr="000C7650">
        <w:rPr>
          <w:rFonts w:ascii="Book Antiqua" w:hAnsi="Book Antiqua"/>
          <w:sz w:val="24"/>
          <w:szCs w:val="24"/>
        </w:rPr>
        <w:t>ESCC</w:t>
      </w:r>
      <w:r w:rsidRPr="000C7650">
        <w:rPr>
          <w:rFonts w:ascii="Book Antiqua" w:hAnsi="Book Antiqua"/>
          <w:sz w:val="24"/>
          <w:szCs w:val="24"/>
          <w:lang w:val="en-GB"/>
        </w:rPr>
        <w:t xml:space="preserve">. Our study </w:t>
      </w:r>
      <w:r w:rsidRPr="000C7650">
        <w:rPr>
          <w:rFonts w:ascii="Book Antiqua" w:hAnsi="Book Antiqua"/>
          <w:sz w:val="24"/>
          <w:szCs w:val="24"/>
        </w:rPr>
        <w:t>focuses on</w:t>
      </w:r>
      <w:r w:rsidRPr="000C7650">
        <w:rPr>
          <w:rFonts w:ascii="Book Antiqua" w:hAnsi="Book Antiqua"/>
          <w:sz w:val="24"/>
          <w:szCs w:val="24"/>
          <w:lang w:val="en-GB"/>
        </w:rPr>
        <w:t xml:space="preserve"> the function and mechanism of </w:t>
      </w:r>
      <w:proofErr w:type="spellStart"/>
      <w:r w:rsidRPr="000C7650">
        <w:rPr>
          <w:rFonts w:ascii="Book Antiqua" w:hAnsi="Book Antiqua"/>
          <w:sz w:val="24"/>
          <w:szCs w:val="24"/>
          <w:lang w:val="en-GB"/>
        </w:rPr>
        <w:t>ceRNA</w:t>
      </w:r>
      <w:proofErr w:type="spellEnd"/>
      <w:r w:rsidRPr="000C7650">
        <w:rPr>
          <w:rFonts w:ascii="Book Antiqua" w:hAnsi="Book Antiqua"/>
          <w:sz w:val="24"/>
          <w:szCs w:val="24"/>
          <w:lang w:val="en-GB"/>
        </w:rPr>
        <w:t xml:space="preserve"> in </w:t>
      </w:r>
      <w:r w:rsidRPr="000C7650">
        <w:rPr>
          <w:rFonts w:ascii="Book Antiqua" w:hAnsi="Book Antiqua"/>
          <w:sz w:val="24"/>
          <w:szCs w:val="24"/>
        </w:rPr>
        <w:t>ESCC</w:t>
      </w:r>
      <w:r w:rsidRPr="000C7650">
        <w:rPr>
          <w:rFonts w:ascii="Book Antiqua" w:hAnsi="Book Antiqua"/>
          <w:sz w:val="24"/>
          <w:szCs w:val="24"/>
          <w:lang w:val="en-GB"/>
        </w:rPr>
        <w:t xml:space="preserve"> using publicly available genomic data.</w:t>
      </w: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iCs/>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iCs/>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iCs/>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iCs/>
          <w:sz w:val="24"/>
          <w:szCs w:val="24"/>
          <w:lang w:val="en-GB"/>
        </w:rPr>
      </w:pPr>
    </w:p>
    <w:p w:rsidR="005519FD" w:rsidRPr="000C7650" w:rsidRDefault="005519FD" w:rsidP="000C7650">
      <w:pPr>
        <w:widowControl w:val="0"/>
        <w:autoSpaceDE w:val="0"/>
        <w:autoSpaceDN w:val="0"/>
        <w:spacing w:after="0" w:line="360" w:lineRule="auto"/>
        <w:jc w:val="both"/>
        <w:rPr>
          <w:rFonts w:ascii="Book Antiqua" w:hAnsi="Book Antiqua" w:cs="Times New Roman"/>
          <w:iCs/>
          <w:sz w:val="24"/>
          <w:szCs w:val="24"/>
          <w:lang w:val="en-GB"/>
        </w:rPr>
      </w:pPr>
    </w:p>
    <w:p w:rsidR="004C7EC4" w:rsidRPr="000C7650" w:rsidRDefault="004C7EC4" w:rsidP="000C7650">
      <w:pPr>
        <w:widowControl w:val="0"/>
        <w:autoSpaceDE w:val="0"/>
        <w:autoSpaceDN w:val="0"/>
        <w:spacing w:after="0" w:line="360" w:lineRule="auto"/>
        <w:jc w:val="both"/>
        <w:rPr>
          <w:rFonts w:ascii="Book Antiqua" w:hAnsi="Book Antiqua" w:cs="Times New Roman"/>
          <w:iCs/>
          <w:sz w:val="24"/>
          <w:szCs w:val="24"/>
          <w:lang w:val="en-GB"/>
        </w:rPr>
      </w:pPr>
    </w:p>
    <w:p w:rsidR="004C7EC4" w:rsidRPr="000C7650" w:rsidRDefault="004C7EC4" w:rsidP="000C7650">
      <w:pPr>
        <w:widowControl w:val="0"/>
        <w:autoSpaceDE w:val="0"/>
        <w:autoSpaceDN w:val="0"/>
        <w:spacing w:after="0" w:line="360" w:lineRule="auto"/>
        <w:jc w:val="both"/>
        <w:rPr>
          <w:rFonts w:ascii="Book Antiqua" w:hAnsi="Book Antiqua" w:cs="Times New Roman"/>
          <w:iCs/>
          <w:sz w:val="24"/>
          <w:szCs w:val="24"/>
          <w:lang w:val="en-GB"/>
        </w:rPr>
      </w:pPr>
    </w:p>
    <w:p w:rsidR="000C7650" w:rsidRPr="000C7650" w:rsidRDefault="00091587" w:rsidP="000C7650">
      <w:pPr>
        <w:pStyle w:val="EndNoteBibliographyTitle"/>
        <w:spacing w:line="360" w:lineRule="auto"/>
        <w:jc w:val="both"/>
        <w:rPr>
          <w:rFonts w:ascii="Book Antiqua" w:hAnsi="Book Antiqua"/>
          <w:sz w:val="24"/>
          <w:szCs w:val="24"/>
          <w:lang w:val="en-GB"/>
        </w:rPr>
      </w:pPr>
      <w:r w:rsidRPr="000C7650">
        <w:rPr>
          <w:rFonts w:ascii="Book Antiqua" w:hAnsi="Book Antiqua" w:cs="Arial"/>
          <w:b/>
          <w:sz w:val="24"/>
          <w:szCs w:val="24"/>
          <w:lang w:val="en-GB"/>
        </w:rPr>
        <w:t>REFERENCES</w:t>
      </w:r>
      <w:bookmarkStart w:id="44" w:name="OLE_LINK79"/>
      <w:bookmarkStart w:id="45" w:name="OLE_LINK64"/>
      <w:bookmarkStart w:id="46" w:name="OLE_LINK80"/>
      <w:bookmarkStart w:id="47" w:name="OLE_LINK87"/>
      <w:bookmarkStart w:id="48" w:name="OLE_LINK102"/>
      <w:bookmarkStart w:id="49" w:name="OLE_LINK100"/>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1 </w:t>
      </w:r>
      <w:r w:rsidRPr="000C7650">
        <w:rPr>
          <w:rFonts w:ascii="Book Antiqua" w:hAnsi="Book Antiqua"/>
          <w:b/>
          <w:sz w:val="24"/>
          <w:szCs w:val="24"/>
        </w:rPr>
        <w:t>Chen J</w:t>
      </w:r>
      <w:r w:rsidRPr="000C7650">
        <w:rPr>
          <w:rFonts w:ascii="Book Antiqua" w:hAnsi="Book Antiqua"/>
          <w:sz w:val="24"/>
          <w:szCs w:val="24"/>
        </w:rPr>
        <w:t xml:space="preserve">, </w:t>
      </w:r>
      <w:proofErr w:type="spellStart"/>
      <w:r w:rsidRPr="000C7650">
        <w:rPr>
          <w:rFonts w:ascii="Book Antiqua" w:hAnsi="Book Antiqua"/>
          <w:sz w:val="24"/>
          <w:szCs w:val="24"/>
        </w:rPr>
        <w:t>Kwong</w:t>
      </w:r>
      <w:proofErr w:type="spellEnd"/>
      <w:r w:rsidRPr="000C7650">
        <w:rPr>
          <w:rFonts w:ascii="Book Antiqua" w:hAnsi="Book Antiqua"/>
          <w:sz w:val="24"/>
          <w:szCs w:val="24"/>
        </w:rPr>
        <w:t xml:space="preserve"> DL, Cao T, Hu Q, Zhang L, Ming X, Chen J, Fu L, Guan X. Esophageal squamous cell carcinoma (ESCC): advance in genomics and molecular genetics. </w:t>
      </w:r>
      <w:r w:rsidRPr="000C7650">
        <w:rPr>
          <w:rFonts w:ascii="Book Antiqua" w:hAnsi="Book Antiqua"/>
          <w:i/>
          <w:sz w:val="24"/>
          <w:szCs w:val="24"/>
        </w:rPr>
        <w:t>Dis Esophagus</w:t>
      </w:r>
      <w:r w:rsidRPr="000C7650">
        <w:rPr>
          <w:rFonts w:ascii="Book Antiqua" w:hAnsi="Book Antiqua"/>
          <w:sz w:val="24"/>
          <w:szCs w:val="24"/>
        </w:rPr>
        <w:t xml:space="preserve"> 2015; </w:t>
      </w:r>
      <w:r w:rsidRPr="000C7650">
        <w:rPr>
          <w:rFonts w:ascii="Book Antiqua" w:hAnsi="Book Antiqua"/>
          <w:b/>
          <w:sz w:val="24"/>
          <w:szCs w:val="24"/>
        </w:rPr>
        <w:t>28</w:t>
      </w:r>
      <w:r w:rsidRPr="000C7650">
        <w:rPr>
          <w:rFonts w:ascii="Book Antiqua" w:hAnsi="Book Antiqua"/>
          <w:sz w:val="24"/>
          <w:szCs w:val="24"/>
        </w:rPr>
        <w:t>: 84-89 [PMID: 23796192 DOI: 10.1111/dote.12088]</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2 </w:t>
      </w:r>
      <w:r w:rsidRPr="000C7650">
        <w:rPr>
          <w:rFonts w:ascii="Book Antiqua" w:hAnsi="Book Antiqua"/>
          <w:b/>
          <w:sz w:val="24"/>
          <w:szCs w:val="24"/>
        </w:rPr>
        <w:t>Coleman HG</w:t>
      </w:r>
      <w:r w:rsidRPr="000C7650">
        <w:rPr>
          <w:rFonts w:ascii="Book Antiqua" w:hAnsi="Book Antiqua"/>
          <w:sz w:val="24"/>
          <w:szCs w:val="24"/>
        </w:rPr>
        <w:t xml:space="preserve">, Murray LJ, Hicks B, Bhat SK, Kubo A, Corley DA, Cardwell CR, Cantwell MM. Dietary fiber and the risk of precancerous lesions and cancer of the esophagus: a systematic review and meta-analysis. </w:t>
      </w:r>
      <w:proofErr w:type="spellStart"/>
      <w:r w:rsidRPr="000C7650">
        <w:rPr>
          <w:rFonts w:ascii="Book Antiqua" w:hAnsi="Book Antiqua"/>
          <w:i/>
          <w:sz w:val="24"/>
          <w:szCs w:val="24"/>
        </w:rPr>
        <w:t>Nutr</w:t>
      </w:r>
      <w:proofErr w:type="spellEnd"/>
      <w:r w:rsidRPr="000C7650">
        <w:rPr>
          <w:rFonts w:ascii="Book Antiqua" w:hAnsi="Book Antiqua"/>
          <w:i/>
          <w:sz w:val="24"/>
          <w:szCs w:val="24"/>
        </w:rPr>
        <w:t xml:space="preserve"> Rev</w:t>
      </w:r>
      <w:r w:rsidRPr="000C7650">
        <w:rPr>
          <w:rFonts w:ascii="Book Antiqua" w:hAnsi="Book Antiqua"/>
          <w:sz w:val="24"/>
          <w:szCs w:val="24"/>
        </w:rPr>
        <w:t xml:space="preserve"> 2013; </w:t>
      </w:r>
      <w:r w:rsidRPr="000C7650">
        <w:rPr>
          <w:rFonts w:ascii="Book Antiqua" w:hAnsi="Book Antiqua"/>
          <w:b/>
          <w:sz w:val="24"/>
          <w:szCs w:val="24"/>
        </w:rPr>
        <w:t>71</w:t>
      </w:r>
      <w:r w:rsidRPr="000C7650">
        <w:rPr>
          <w:rFonts w:ascii="Book Antiqua" w:hAnsi="Book Antiqua"/>
          <w:sz w:val="24"/>
          <w:szCs w:val="24"/>
        </w:rPr>
        <w:t>: 474-482 [PMID: 23815145 DOI: 10.1111/nure.12032]</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3 </w:t>
      </w:r>
      <w:r w:rsidRPr="000C7650">
        <w:rPr>
          <w:rFonts w:ascii="Book Antiqua" w:hAnsi="Book Antiqua"/>
          <w:b/>
          <w:sz w:val="24"/>
          <w:szCs w:val="24"/>
        </w:rPr>
        <w:t>Inoue K</w:t>
      </w:r>
      <w:r w:rsidRPr="000C7650">
        <w:rPr>
          <w:rFonts w:ascii="Book Antiqua" w:hAnsi="Book Antiqua"/>
          <w:sz w:val="24"/>
          <w:szCs w:val="24"/>
        </w:rPr>
        <w:t xml:space="preserve">, </w:t>
      </w:r>
      <w:proofErr w:type="spellStart"/>
      <w:r w:rsidRPr="000C7650">
        <w:rPr>
          <w:rFonts w:ascii="Book Antiqua" w:hAnsi="Book Antiqua"/>
          <w:sz w:val="24"/>
          <w:szCs w:val="24"/>
        </w:rPr>
        <w:t>Ozeki</w:t>
      </w:r>
      <w:proofErr w:type="spellEnd"/>
      <w:r w:rsidRPr="000C7650">
        <w:rPr>
          <w:rFonts w:ascii="Book Antiqua" w:hAnsi="Book Antiqua"/>
          <w:sz w:val="24"/>
          <w:szCs w:val="24"/>
        </w:rPr>
        <w:t xml:space="preserve"> Y, </w:t>
      </w:r>
      <w:proofErr w:type="spellStart"/>
      <w:r w:rsidRPr="000C7650">
        <w:rPr>
          <w:rFonts w:ascii="Book Antiqua" w:hAnsi="Book Antiqua"/>
          <w:sz w:val="24"/>
          <w:szCs w:val="24"/>
        </w:rPr>
        <w:t>Suganuma</w:t>
      </w:r>
      <w:proofErr w:type="spellEnd"/>
      <w:r w:rsidRPr="000C7650">
        <w:rPr>
          <w:rFonts w:ascii="Book Antiqua" w:hAnsi="Book Antiqua"/>
          <w:sz w:val="24"/>
          <w:szCs w:val="24"/>
        </w:rPr>
        <w:t xml:space="preserve"> T, </w:t>
      </w:r>
      <w:proofErr w:type="spellStart"/>
      <w:r w:rsidRPr="000C7650">
        <w:rPr>
          <w:rFonts w:ascii="Book Antiqua" w:hAnsi="Book Antiqua"/>
          <w:sz w:val="24"/>
          <w:szCs w:val="24"/>
        </w:rPr>
        <w:t>Sugiura</w:t>
      </w:r>
      <w:proofErr w:type="spellEnd"/>
      <w:r w:rsidRPr="000C7650">
        <w:rPr>
          <w:rFonts w:ascii="Book Antiqua" w:hAnsi="Book Antiqua"/>
          <w:sz w:val="24"/>
          <w:szCs w:val="24"/>
        </w:rPr>
        <w:t xml:space="preserve"> Y, Tanaka S. Vascular endothelial growth factor expression in primary esophageal squamous cell carcinoma. </w:t>
      </w:r>
      <w:proofErr w:type="gramStart"/>
      <w:r w:rsidRPr="000C7650">
        <w:rPr>
          <w:rFonts w:ascii="Book Antiqua" w:hAnsi="Book Antiqua"/>
          <w:sz w:val="24"/>
          <w:szCs w:val="24"/>
        </w:rPr>
        <w:t>Association with angiogenesis and tumor progression.</w:t>
      </w:r>
      <w:proofErr w:type="gramEnd"/>
      <w:r w:rsidRPr="000C7650">
        <w:rPr>
          <w:rFonts w:ascii="Book Antiqua" w:hAnsi="Book Antiqua"/>
          <w:sz w:val="24"/>
          <w:szCs w:val="24"/>
        </w:rPr>
        <w:t xml:space="preserve"> </w:t>
      </w:r>
      <w:r w:rsidRPr="000C7650">
        <w:rPr>
          <w:rFonts w:ascii="Book Antiqua" w:hAnsi="Book Antiqua"/>
          <w:i/>
          <w:sz w:val="24"/>
          <w:szCs w:val="24"/>
        </w:rPr>
        <w:t>Cancer</w:t>
      </w:r>
      <w:r w:rsidRPr="000C7650">
        <w:rPr>
          <w:rFonts w:ascii="Book Antiqua" w:hAnsi="Book Antiqua"/>
          <w:sz w:val="24"/>
          <w:szCs w:val="24"/>
        </w:rPr>
        <w:t xml:space="preserve"> 1997; </w:t>
      </w:r>
      <w:r w:rsidRPr="000C7650">
        <w:rPr>
          <w:rFonts w:ascii="Book Antiqua" w:hAnsi="Book Antiqua"/>
          <w:b/>
          <w:sz w:val="24"/>
          <w:szCs w:val="24"/>
        </w:rPr>
        <w:t>79</w:t>
      </w:r>
      <w:r w:rsidRPr="000C7650">
        <w:rPr>
          <w:rFonts w:ascii="Book Antiqua" w:hAnsi="Book Antiqua"/>
          <w:sz w:val="24"/>
          <w:szCs w:val="24"/>
        </w:rPr>
        <w:t>: 206-213 [PMID: 9010092]</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4 </w:t>
      </w:r>
      <w:proofErr w:type="spellStart"/>
      <w:r w:rsidRPr="000C7650">
        <w:rPr>
          <w:rFonts w:ascii="Book Antiqua" w:hAnsi="Book Antiqua"/>
          <w:b/>
          <w:sz w:val="24"/>
          <w:szCs w:val="24"/>
        </w:rPr>
        <w:t>Abbaszadegan</w:t>
      </w:r>
      <w:proofErr w:type="spellEnd"/>
      <w:r w:rsidRPr="000C7650">
        <w:rPr>
          <w:rFonts w:ascii="Book Antiqua" w:hAnsi="Book Antiqua"/>
          <w:b/>
          <w:sz w:val="24"/>
          <w:szCs w:val="24"/>
        </w:rPr>
        <w:t xml:space="preserve"> MR</w:t>
      </w:r>
      <w:r w:rsidRPr="000C7650">
        <w:rPr>
          <w:rFonts w:ascii="Book Antiqua" w:hAnsi="Book Antiqua"/>
          <w:sz w:val="24"/>
          <w:szCs w:val="24"/>
        </w:rPr>
        <w:t xml:space="preserve">, </w:t>
      </w:r>
      <w:proofErr w:type="spellStart"/>
      <w:r w:rsidRPr="000C7650">
        <w:rPr>
          <w:rFonts w:ascii="Book Antiqua" w:hAnsi="Book Antiqua"/>
          <w:sz w:val="24"/>
          <w:szCs w:val="24"/>
        </w:rPr>
        <w:t>Raziee</w:t>
      </w:r>
      <w:proofErr w:type="spellEnd"/>
      <w:r w:rsidRPr="000C7650">
        <w:rPr>
          <w:rFonts w:ascii="Book Antiqua" w:hAnsi="Book Antiqua"/>
          <w:sz w:val="24"/>
          <w:szCs w:val="24"/>
        </w:rPr>
        <w:t xml:space="preserve"> HR, </w:t>
      </w:r>
      <w:proofErr w:type="spellStart"/>
      <w:r w:rsidRPr="000C7650">
        <w:rPr>
          <w:rFonts w:ascii="Book Antiqua" w:hAnsi="Book Antiqua"/>
          <w:sz w:val="24"/>
          <w:szCs w:val="24"/>
        </w:rPr>
        <w:t>Ghafarzadegan</w:t>
      </w:r>
      <w:proofErr w:type="spellEnd"/>
      <w:r w:rsidRPr="000C7650">
        <w:rPr>
          <w:rFonts w:ascii="Book Antiqua" w:hAnsi="Book Antiqua"/>
          <w:sz w:val="24"/>
          <w:szCs w:val="24"/>
        </w:rPr>
        <w:t xml:space="preserve"> K, </w:t>
      </w:r>
      <w:proofErr w:type="spellStart"/>
      <w:r w:rsidRPr="000C7650">
        <w:rPr>
          <w:rFonts w:ascii="Book Antiqua" w:hAnsi="Book Antiqua"/>
          <w:sz w:val="24"/>
          <w:szCs w:val="24"/>
        </w:rPr>
        <w:t>Shakeri</w:t>
      </w:r>
      <w:proofErr w:type="spellEnd"/>
      <w:r w:rsidRPr="000C7650">
        <w:rPr>
          <w:rFonts w:ascii="Book Antiqua" w:hAnsi="Book Antiqua"/>
          <w:sz w:val="24"/>
          <w:szCs w:val="24"/>
        </w:rPr>
        <w:t xml:space="preserve"> MT, </w:t>
      </w:r>
      <w:proofErr w:type="spellStart"/>
      <w:r w:rsidRPr="000C7650">
        <w:rPr>
          <w:rFonts w:ascii="Book Antiqua" w:hAnsi="Book Antiqua"/>
          <w:sz w:val="24"/>
          <w:szCs w:val="24"/>
        </w:rPr>
        <w:t>Afsharnezhad</w:t>
      </w:r>
      <w:proofErr w:type="spellEnd"/>
      <w:r w:rsidRPr="000C7650">
        <w:rPr>
          <w:rFonts w:ascii="Book Antiqua" w:hAnsi="Book Antiqua"/>
          <w:sz w:val="24"/>
          <w:szCs w:val="24"/>
        </w:rPr>
        <w:t xml:space="preserve"> S, </w:t>
      </w:r>
      <w:proofErr w:type="spellStart"/>
      <w:r w:rsidRPr="000C7650">
        <w:rPr>
          <w:rFonts w:ascii="Book Antiqua" w:hAnsi="Book Antiqua"/>
          <w:sz w:val="24"/>
          <w:szCs w:val="24"/>
        </w:rPr>
        <w:t>Ghavamnasiry</w:t>
      </w:r>
      <w:proofErr w:type="spellEnd"/>
      <w:r w:rsidRPr="000C7650">
        <w:rPr>
          <w:rFonts w:ascii="Book Antiqua" w:hAnsi="Book Antiqua"/>
          <w:sz w:val="24"/>
          <w:szCs w:val="24"/>
        </w:rPr>
        <w:t xml:space="preserve"> MR. Aberrant p16 methylation, a possible epigenetic risk factor in familial esophageal squamous cell carcinoma. </w:t>
      </w:r>
      <w:proofErr w:type="spellStart"/>
      <w:r w:rsidRPr="000C7650">
        <w:rPr>
          <w:rFonts w:ascii="Book Antiqua" w:hAnsi="Book Antiqua"/>
          <w:i/>
          <w:sz w:val="24"/>
          <w:szCs w:val="24"/>
        </w:rPr>
        <w:t>Int</w:t>
      </w:r>
      <w:proofErr w:type="spellEnd"/>
      <w:r w:rsidRPr="000C7650">
        <w:rPr>
          <w:rFonts w:ascii="Book Antiqua" w:hAnsi="Book Antiqua"/>
          <w:i/>
          <w:sz w:val="24"/>
          <w:szCs w:val="24"/>
        </w:rPr>
        <w:t xml:space="preserve"> J </w:t>
      </w:r>
      <w:proofErr w:type="spellStart"/>
      <w:r w:rsidRPr="000C7650">
        <w:rPr>
          <w:rFonts w:ascii="Book Antiqua" w:hAnsi="Book Antiqua"/>
          <w:i/>
          <w:sz w:val="24"/>
          <w:szCs w:val="24"/>
        </w:rPr>
        <w:t>Gastrointest</w:t>
      </w:r>
      <w:proofErr w:type="spellEnd"/>
      <w:r w:rsidRPr="000C7650">
        <w:rPr>
          <w:rFonts w:ascii="Book Antiqua" w:hAnsi="Book Antiqua"/>
          <w:i/>
          <w:sz w:val="24"/>
          <w:szCs w:val="24"/>
        </w:rPr>
        <w:t xml:space="preserve"> Cancer</w:t>
      </w:r>
      <w:r w:rsidRPr="000C7650">
        <w:rPr>
          <w:rFonts w:ascii="Book Antiqua" w:hAnsi="Book Antiqua"/>
          <w:sz w:val="24"/>
          <w:szCs w:val="24"/>
        </w:rPr>
        <w:t xml:space="preserve"> 2005; </w:t>
      </w:r>
      <w:r w:rsidRPr="000C7650">
        <w:rPr>
          <w:rFonts w:ascii="Book Antiqua" w:hAnsi="Book Antiqua"/>
          <w:b/>
          <w:sz w:val="24"/>
          <w:szCs w:val="24"/>
        </w:rPr>
        <w:t>36</w:t>
      </w:r>
      <w:r w:rsidRPr="000C7650">
        <w:rPr>
          <w:rFonts w:ascii="Book Antiqua" w:hAnsi="Book Antiqua"/>
          <w:sz w:val="24"/>
          <w:szCs w:val="24"/>
        </w:rPr>
        <w:t>: 47-54 [PMID: 16227635 DOI: 10.1385/IJGC</w:t>
      </w:r>
      <w:proofErr w:type="gramStart"/>
      <w:r w:rsidRPr="000C7650">
        <w:rPr>
          <w:rFonts w:ascii="Book Antiqua" w:hAnsi="Book Antiqua"/>
          <w:sz w:val="24"/>
          <w:szCs w:val="24"/>
        </w:rPr>
        <w:t>:36:1:047</w:t>
      </w:r>
      <w:proofErr w:type="gramEnd"/>
      <w:r w:rsidRPr="000C7650">
        <w:rPr>
          <w:rFonts w:ascii="Book Antiqua" w:hAnsi="Book Antiqua"/>
          <w:sz w:val="24"/>
          <w:szCs w:val="24"/>
        </w:rPr>
        <w:t>]</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5 </w:t>
      </w:r>
      <w:r w:rsidRPr="000C7650">
        <w:rPr>
          <w:rFonts w:ascii="Book Antiqua" w:hAnsi="Book Antiqua"/>
          <w:b/>
          <w:sz w:val="24"/>
          <w:szCs w:val="24"/>
        </w:rPr>
        <w:t>Kano M</w:t>
      </w:r>
      <w:r w:rsidRPr="000C7650">
        <w:rPr>
          <w:rFonts w:ascii="Book Antiqua" w:hAnsi="Book Antiqua"/>
          <w:sz w:val="24"/>
          <w:szCs w:val="24"/>
        </w:rPr>
        <w:t xml:space="preserve">, Seki N, </w:t>
      </w:r>
      <w:proofErr w:type="spellStart"/>
      <w:r w:rsidRPr="000C7650">
        <w:rPr>
          <w:rFonts w:ascii="Book Antiqua" w:hAnsi="Book Antiqua"/>
          <w:sz w:val="24"/>
          <w:szCs w:val="24"/>
        </w:rPr>
        <w:t>Kikkawa</w:t>
      </w:r>
      <w:proofErr w:type="spellEnd"/>
      <w:r w:rsidRPr="000C7650">
        <w:rPr>
          <w:rFonts w:ascii="Book Antiqua" w:hAnsi="Book Antiqua"/>
          <w:sz w:val="24"/>
          <w:szCs w:val="24"/>
        </w:rPr>
        <w:t xml:space="preserve"> N, Fujimura L, Hoshino I, </w:t>
      </w:r>
      <w:proofErr w:type="spellStart"/>
      <w:r w:rsidRPr="000C7650">
        <w:rPr>
          <w:rFonts w:ascii="Book Antiqua" w:hAnsi="Book Antiqua"/>
          <w:sz w:val="24"/>
          <w:szCs w:val="24"/>
        </w:rPr>
        <w:t>Akutsu</w:t>
      </w:r>
      <w:proofErr w:type="spellEnd"/>
      <w:r w:rsidRPr="000C7650">
        <w:rPr>
          <w:rFonts w:ascii="Book Antiqua" w:hAnsi="Book Antiqua"/>
          <w:sz w:val="24"/>
          <w:szCs w:val="24"/>
        </w:rPr>
        <w:t xml:space="preserve"> Y, </w:t>
      </w:r>
      <w:proofErr w:type="spellStart"/>
      <w:r w:rsidRPr="000C7650">
        <w:rPr>
          <w:rFonts w:ascii="Book Antiqua" w:hAnsi="Book Antiqua"/>
          <w:sz w:val="24"/>
          <w:szCs w:val="24"/>
        </w:rPr>
        <w:t>Chiyomaru</w:t>
      </w:r>
      <w:proofErr w:type="spellEnd"/>
      <w:r w:rsidRPr="000C7650">
        <w:rPr>
          <w:rFonts w:ascii="Book Antiqua" w:hAnsi="Book Antiqua"/>
          <w:sz w:val="24"/>
          <w:szCs w:val="24"/>
        </w:rPr>
        <w:t xml:space="preserve"> T, </w:t>
      </w:r>
      <w:proofErr w:type="spellStart"/>
      <w:r w:rsidRPr="000C7650">
        <w:rPr>
          <w:rFonts w:ascii="Book Antiqua" w:hAnsi="Book Antiqua"/>
          <w:sz w:val="24"/>
          <w:szCs w:val="24"/>
        </w:rPr>
        <w:t>Enokida</w:t>
      </w:r>
      <w:proofErr w:type="spellEnd"/>
      <w:r w:rsidRPr="000C7650">
        <w:rPr>
          <w:rFonts w:ascii="Book Antiqua" w:hAnsi="Book Antiqua"/>
          <w:sz w:val="24"/>
          <w:szCs w:val="24"/>
        </w:rPr>
        <w:t xml:space="preserve"> H, Nakagawa M, Matsubara H. miR-145, miR-133a and miR-133b: Tumor-suppressive miRNAs target FSCN1 in esophageal squamous cell carcinoma. </w:t>
      </w:r>
      <w:proofErr w:type="spellStart"/>
      <w:r w:rsidRPr="000C7650">
        <w:rPr>
          <w:rFonts w:ascii="Book Antiqua" w:hAnsi="Book Antiqua"/>
          <w:i/>
          <w:sz w:val="24"/>
          <w:szCs w:val="24"/>
        </w:rPr>
        <w:t>Int</w:t>
      </w:r>
      <w:proofErr w:type="spellEnd"/>
      <w:r w:rsidRPr="000C7650">
        <w:rPr>
          <w:rFonts w:ascii="Book Antiqua" w:hAnsi="Book Antiqua"/>
          <w:i/>
          <w:sz w:val="24"/>
          <w:szCs w:val="24"/>
        </w:rPr>
        <w:t xml:space="preserve"> J Cancer</w:t>
      </w:r>
      <w:r w:rsidRPr="000C7650">
        <w:rPr>
          <w:rFonts w:ascii="Book Antiqua" w:hAnsi="Book Antiqua"/>
          <w:sz w:val="24"/>
          <w:szCs w:val="24"/>
        </w:rPr>
        <w:t xml:space="preserve"> 2010; </w:t>
      </w:r>
      <w:r w:rsidRPr="000C7650">
        <w:rPr>
          <w:rFonts w:ascii="Book Antiqua" w:hAnsi="Book Antiqua"/>
          <w:b/>
          <w:sz w:val="24"/>
          <w:szCs w:val="24"/>
        </w:rPr>
        <w:t>127</w:t>
      </w:r>
      <w:r w:rsidRPr="000C7650">
        <w:rPr>
          <w:rFonts w:ascii="Book Antiqua" w:hAnsi="Book Antiqua"/>
          <w:sz w:val="24"/>
          <w:szCs w:val="24"/>
        </w:rPr>
        <w:t>: 2804-2814 [PMID: 21351259 DOI: 10.1002/ijc.25284]</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6 </w:t>
      </w:r>
      <w:r w:rsidRPr="000C7650">
        <w:rPr>
          <w:rFonts w:ascii="Book Antiqua" w:hAnsi="Book Antiqua"/>
          <w:b/>
          <w:sz w:val="24"/>
          <w:szCs w:val="24"/>
        </w:rPr>
        <w:t>Lin DC</w:t>
      </w:r>
      <w:r w:rsidRPr="000C7650">
        <w:rPr>
          <w:rFonts w:ascii="Book Antiqua" w:hAnsi="Book Antiqua"/>
          <w:sz w:val="24"/>
          <w:szCs w:val="24"/>
        </w:rPr>
        <w:t xml:space="preserve">, Du XL, Wang MR. Protein alterations in ESCC and clinical implications: a review. </w:t>
      </w:r>
      <w:r w:rsidRPr="000C7650">
        <w:rPr>
          <w:rFonts w:ascii="Book Antiqua" w:hAnsi="Book Antiqua"/>
          <w:i/>
          <w:sz w:val="24"/>
          <w:szCs w:val="24"/>
        </w:rPr>
        <w:t>Dis Esophagus</w:t>
      </w:r>
      <w:r w:rsidRPr="000C7650">
        <w:rPr>
          <w:rFonts w:ascii="Book Antiqua" w:hAnsi="Book Antiqua"/>
          <w:sz w:val="24"/>
          <w:szCs w:val="24"/>
        </w:rPr>
        <w:t xml:space="preserve"> 2009; </w:t>
      </w:r>
      <w:r w:rsidRPr="000C7650">
        <w:rPr>
          <w:rFonts w:ascii="Book Antiqua" w:hAnsi="Book Antiqua"/>
          <w:b/>
          <w:sz w:val="24"/>
          <w:szCs w:val="24"/>
        </w:rPr>
        <w:t>22</w:t>
      </w:r>
      <w:r w:rsidRPr="000C7650">
        <w:rPr>
          <w:rFonts w:ascii="Book Antiqua" w:hAnsi="Book Antiqua"/>
          <w:sz w:val="24"/>
          <w:szCs w:val="24"/>
        </w:rPr>
        <w:t>: 9-20 [PMID: 18564170 DOI: 10.1111/j.1442-2050.2008.00845.x]</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lastRenderedPageBreak/>
        <w:t xml:space="preserve">7 </w:t>
      </w:r>
      <w:r w:rsidRPr="000C7650">
        <w:rPr>
          <w:rFonts w:ascii="Book Antiqua" w:hAnsi="Book Antiqua"/>
          <w:b/>
          <w:sz w:val="24"/>
          <w:szCs w:val="24"/>
        </w:rPr>
        <w:t>Zhang Y</w:t>
      </w:r>
      <w:r w:rsidRPr="000C7650">
        <w:rPr>
          <w:rFonts w:ascii="Book Antiqua" w:hAnsi="Book Antiqua"/>
          <w:sz w:val="24"/>
          <w:szCs w:val="24"/>
        </w:rPr>
        <w:t xml:space="preserve">, Xu Y, Feng L, Li F, Sun Z, Wu T, Shi X, Li J, Li X. Comprehensive characterization of </w:t>
      </w:r>
      <w:proofErr w:type="spellStart"/>
      <w:r w:rsidRPr="000C7650">
        <w:rPr>
          <w:rFonts w:ascii="Book Antiqua" w:hAnsi="Book Antiqua"/>
          <w:sz w:val="24"/>
          <w:szCs w:val="24"/>
        </w:rPr>
        <w:t>lncRNA</w:t>
      </w:r>
      <w:proofErr w:type="spellEnd"/>
      <w:r w:rsidRPr="000C7650">
        <w:rPr>
          <w:rFonts w:ascii="Book Antiqua" w:hAnsi="Book Antiqua"/>
          <w:sz w:val="24"/>
          <w:szCs w:val="24"/>
        </w:rPr>
        <w:t xml:space="preserve">-mRNA related </w:t>
      </w:r>
      <w:proofErr w:type="spellStart"/>
      <w:r w:rsidRPr="000C7650">
        <w:rPr>
          <w:rFonts w:ascii="Book Antiqua" w:hAnsi="Book Antiqua"/>
          <w:sz w:val="24"/>
          <w:szCs w:val="24"/>
        </w:rPr>
        <w:t>ceRNA</w:t>
      </w:r>
      <w:proofErr w:type="spellEnd"/>
      <w:r w:rsidRPr="000C7650">
        <w:rPr>
          <w:rFonts w:ascii="Book Antiqua" w:hAnsi="Book Antiqua"/>
          <w:sz w:val="24"/>
          <w:szCs w:val="24"/>
        </w:rPr>
        <w:t xml:space="preserve"> network across 12 major cancers. </w:t>
      </w:r>
      <w:proofErr w:type="spellStart"/>
      <w:r w:rsidRPr="000C7650">
        <w:rPr>
          <w:rFonts w:ascii="Book Antiqua" w:hAnsi="Book Antiqua"/>
          <w:i/>
          <w:sz w:val="24"/>
          <w:szCs w:val="24"/>
        </w:rPr>
        <w:t>Oncotarget</w:t>
      </w:r>
      <w:proofErr w:type="spellEnd"/>
      <w:r w:rsidRPr="000C7650">
        <w:rPr>
          <w:rFonts w:ascii="Book Antiqua" w:hAnsi="Book Antiqua"/>
          <w:sz w:val="24"/>
          <w:szCs w:val="24"/>
        </w:rPr>
        <w:t xml:space="preserve"> 2016; </w:t>
      </w:r>
      <w:r w:rsidRPr="000C7650">
        <w:rPr>
          <w:rFonts w:ascii="Book Antiqua" w:hAnsi="Book Antiqua"/>
          <w:b/>
          <w:sz w:val="24"/>
          <w:szCs w:val="24"/>
        </w:rPr>
        <w:t>7</w:t>
      </w:r>
      <w:r w:rsidRPr="000C7650">
        <w:rPr>
          <w:rFonts w:ascii="Book Antiqua" w:hAnsi="Book Antiqua"/>
          <w:sz w:val="24"/>
          <w:szCs w:val="24"/>
        </w:rPr>
        <w:t>: 64148-64167 [PMID: 27580177 DOI: 10.18632/oncotarget.11637]</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8 </w:t>
      </w:r>
      <w:proofErr w:type="spellStart"/>
      <w:r w:rsidRPr="000C7650">
        <w:rPr>
          <w:rFonts w:ascii="Book Antiqua" w:hAnsi="Book Antiqua"/>
          <w:b/>
          <w:sz w:val="24"/>
          <w:szCs w:val="24"/>
        </w:rPr>
        <w:t>Gaidatzis</w:t>
      </w:r>
      <w:proofErr w:type="spellEnd"/>
      <w:r w:rsidRPr="000C7650">
        <w:rPr>
          <w:rFonts w:ascii="Book Antiqua" w:hAnsi="Book Antiqua"/>
          <w:b/>
          <w:sz w:val="24"/>
          <w:szCs w:val="24"/>
        </w:rPr>
        <w:t xml:space="preserve"> D</w:t>
      </w:r>
      <w:r w:rsidRPr="000C7650">
        <w:rPr>
          <w:rFonts w:ascii="Book Antiqua" w:hAnsi="Book Antiqua"/>
          <w:sz w:val="24"/>
          <w:szCs w:val="24"/>
        </w:rPr>
        <w:t xml:space="preserve">, van Nimwegen E, </w:t>
      </w:r>
      <w:proofErr w:type="spellStart"/>
      <w:r w:rsidRPr="000C7650">
        <w:rPr>
          <w:rFonts w:ascii="Book Antiqua" w:hAnsi="Book Antiqua"/>
          <w:sz w:val="24"/>
          <w:szCs w:val="24"/>
        </w:rPr>
        <w:t>Hausser</w:t>
      </w:r>
      <w:proofErr w:type="spellEnd"/>
      <w:r w:rsidRPr="000C7650">
        <w:rPr>
          <w:rFonts w:ascii="Book Antiqua" w:hAnsi="Book Antiqua"/>
          <w:sz w:val="24"/>
          <w:szCs w:val="24"/>
        </w:rPr>
        <w:t xml:space="preserve"> J, </w:t>
      </w:r>
      <w:proofErr w:type="spellStart"/>
      <w:r w:rsidRPr="000C7650">
        <w:rPr>
          <w:rFonts w:ascii="Book Antiqua" w:hAnsi="Book Antiqua"/>
          <w:sz w:val="24"/>
          <w:szCs w:val="24"/>
        </w:rPr>
        <w:t>Zavolan</w:t>
      </w:r>
      <w:proofErr w:type="spellEnd"/>
      <w:r w:rsidRPr="000C7650">
        <w:rPr>
          <w:rFonts w:ascii="Book Antiqua" w:hAnsi="Book Antiqua"/>
          <w:sz w:val="24"/>
          <w:szCs w:val="24"/>
        </w:rPr>
        <w:t xml:space="preserve"> M. Inference of miRNA targets using evolutionary conservation and pathway analysis. </w:t>
      </w:r>
      <w:r w:rsidRPr="000C7650">
        <w:rPr>
          <w:rFonts w:ascii="Book Antiqua" w:hAnsi="Book Antiqua"/>
          <w:i/>
          <w:sz w:val="24"/>
          <w:szCs w:val="24"/>
        </w:rPr>
        <w:t>BMC Bioinformatics</w:t>
      </w:r>
      <w:r w:rsidRPr="000C7650">
        <w:rPr>
          <w:rFonts w:ascii="Book Antiqua" w:hAnsi="Book Antiqua"/>
          <w:sz w:val="24"/>
          <w:szCs w:val="24"/>
        </w:rPr>
        <w:t xml:space="preserve"> 2007; </w:t>
      </w:r>
      <w:r w:rsidRPr="000C7650">
        <w:rPr>
          <w:rFonts w:ascii="Book Antiqua" w:hAnsi="Book Antiqua"/>
          <w:b/>
          <w:sz w:val="24"/>
          <w:szCs w:val="24"/>
        </w:rPr>
        <w:t>8</w:t>
      </w:r>
      <w:r w:rsidRPr="000C7650">
        <w:rPr>
          <w:rFonts w:ascii="Book Antiqua" w:hAnsi="Book Antiqua"/>
          <w:sz w:val="24"/>
          <w:szCs w:val="24"/>
        </w:rPr>
        <w:t>: 69 [PMID: 17331257 DOI: 10.1186/1471-2105-8-69]</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9 </w:t>
      </w:r>
      <w:r w:rsidRPr="000C7650">
        <w:rPr>
          <w:rFonts w:ascii="Book Antiqua" w:hAnsi="Book Antiqua"/>
          <w:b/>
          <w:sz w:val="24"/>
          <w:szCs w:val="24"/>
        </w:rPr>
        <w:t>Zhu S</w:t>
      </w:r>
      <w:r w:rsidRPr="000C7650">
        <w:rPr>
          <w:rFonts w:ascii="Book Antiqua" w:hAnsi="Book Antiqua"/>
          <w:sz w:val="24"/>
          <w:szCs w:val="24"/>
        </w:rPr>
        <w:t xml:space="preserve">, Si ML, Wu H, Mo YY. MicroRNA-21 targets the tumor suppressor gene tropomyosin 1 (TPM1). </w:t>
      </w:r>
      <w:r w:rsidRPr="000C7650">
        <w:rPr>
          <w:rFonts w:ascii="Book Antiqua" w:hAnsi="Book Antiqua"/>
          <w:i/>
          <w:sz w:val="24"/>
          <w:szCs w:val="24"/>
        </w:rPr>
        <w:t xml:space="preserve">J </w:t>
      </w:r>
      <w:proofErr w:type="spellStart"/>
      <w:r w:rsidRPr="000C7650">
        <w:rPr>
          <w:rFonts w:ascii="Book Antiqua" w:hAnsi="Book Antiqua"/>
          <w:i/>
          <w:sz w:val="24"/>
          <w:szCs w:val="24"/>
        </w:rPr>
        <w:t>Biol</w:t>
      </w:r>
      <w:proofErr w:type="spellEnd"/>
      <w:r w:rsidRPr="000C7650">
        <w:rPr>
          <w:rFonts w:ascii="Book Antiqua" w:hAnsi="Book Antiqua"/>
          <w:i/>
          <w:sz w:val="24"/>
          <w:szCs w:val="24"/>
        </w:rPr>
        <w:t xml:space="preserve"> </w:t>
      </w:r>
      <w:proofErr w:type="spellStart"/>
      <w:r w:rsidRPr="000C7650">
        <w:rPr>
          <w:rFonts w:ascii="Book Antiqua" w:hAnsi="Book Antiqua"/>
          <w:i/>
          <w:sz w:val="24"/>
          <w:szCs w:val="24"/>
        </w:rPr>
        <w:t>Chem</w:t>
      </w:r>
      <w:proofErr w:type="spellEnd"/>
      <w:r w:rsidRPr="000C7650">
        <w:rPr>
          <w:rFonts w:ascii="Book Antiqua" w:hAnsi="Book Antiqua"/>
          <w:sz w:val="24"/>
          <w:szCs w:val="24"/>
        </w:rPr>
        <w:t xml:space="preserve"> 2007; </w:t>
      </w:r>
      <w:r w:rsidRPr="000C7650">
        <w:rPr>
          <w:rFonts w:ascii="Book Antiqua" w:hAnsi="Book Antiqua"/>
          <w:b/>
          <w:sz w:val="24"/>
          <w:szCs w:val="24"/>
        </w:rPr>
        <w:t>282</w:t>
      </w:r>
      <w:r w:rsidRPr="000C7650">
        <w:rPr>
          <w:rFonts w:ascii="Book Antiqua" w:hAnsi="Book Antiqua"/>
          <w:sz w:val="24"/>
          <w:szCs w:val="24"/>
        </w:rPr>
        <w:t>: 14328-14336 [PMID: 17363372 DOI: 10.1074/jbc.M611393200]</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10 </w:t>
      </w:r>
      <w:proofErr w:type="spellStart"/>
      <w:r w:rsidRPr="000C7650">
        <w:rPr>
          <w:rFonts w:ascii="Book Antiqua" w:hAnsi="Book Antiqua"/>
          <w:b/>
          <w:sz w:val="24"/>
          <w:szCs w:val="24"/>
        </w:rPr>
        <w:t>Arun</w:t>
      </w:r>
      <w:proofErr w:type="spellEnd"/>
      <w:r w:rsidRPr="000C7650">
        <w:rPr>
          <w:rFonts w:ascii="Book Antiqua" w:hAnsi="Book Antiqua"/>
          <w:b/>
          <w:sz w:val="24"/>
          <w:szCs w:val="24"/>
        </w:rPr>
        <w:t xml:space="preserve"> G</w:t>
      </w:r>
      <w:r w:rsidRPr="000C7650">
        <w:rPr>
          <w:rFonts w:ascii="Book Antiqua" w:hAnsi="Book Antiqua"/>
          <w:sz w:val="24"/>
          <w:szCs w:val="24"/>
        </w:rPr>
        <w:t xml:space="preserve">, </w:t>
      </w:r>
      <w:proofErr w:type="spellStart"/>
      <w:r w:rsidRPr="000C7650">
        <w:rPr>
          <w:rFonts w:ascii="Book Antiqua" w:hAnsi="Book Antiqua"/>
          <w:sz w:val="24"/>
          <w:szCs w:val="24"/>
        </w:rPr>
        <w:t>Diermeier</w:t>
      </w:r>
      <w:proofErr w:type="spellEnd"/>
      <w:r w:rsidRPr="000C7650">
        <w:rPr>
          <w:rFonts w:ascii="Book Antiqua" w:hAnsi="Book Antiqua"/>
          <w:sz w:val="24"/>
          <w:szCs w:val="24"/>
        </w:rPr>
        <w:t xml:space="preserve"> S, </w:t>
      </w:r>
      <w:proofErr w:type="spellStart"/>
      <w:r w:rsidRPr="000C7650">
        <w:rPr>
          <w:rFonts w:ascii="Book Antiqua" w:hAnsi="Book Antiqua"/>
          <w:sz w:val="24"/>
          <w:szCs w:val="24"/>
        </w:rPr>
        <w:t>Akerman</w:t>
      </w:r>
      <w:proofErr w:type="spellEnd"/>
      <w:r w:rsidRPr="000C7650">
        <w:rPr>
          <w:rFonts w:ascii="Book Antiqua" w:hAnsi="Book Antiqua"/>
          <w:sz w:val="24"/>
          <w:szCs w:val="24"/>
        </w:rPr>
        <w:t xml:space="preserve"> M, Chang KC, Wilkinson JE, Hearn S, Kim Y, MacLeod AR, </w:t>
      </w:r>
      <w:proofErr w:type="spellStart"/>
      <w:r w:rsidRPr="000C7650">
        <w:rPr>
          <w:rFonts w:ascii="Book Antiqua" w:hAnsi="Book Antiqua"/>
          <w:sz w:val="24"/>
          <w:szCs w:val="24"/>
        </w:rPr>
        <w:t>Krainer</w:t>
      </w:r>
      <w:proofErr w:type="spellEnd"/>
      <w:r w:rsidRPr="000C7650">
        <w:rPr>
          <w:rFonts w:ascii="Book Antiqua" w:hAnsi="Book Antiqua"/>
          <w:sz w:val="24"/>
          <w:szCs w:val="24"/>
        </w:rPr>
        <w:t xml:space="preserve"> AR, Norton L, </w:t>
      </w:r>
      <w:proofErr w:type="spellStart"/>
      <w:r w:rsidRPr="000C7650">
        <w:rPr>
          <w:rFonts w:ascii="Book Antiqua" w:hAnsi="Book Antiqua"/>
          <w:sz w:val="24"/>
          <w:szCs w:val="24"/>
        </w:rPr>
        <w:t>Brogi</w:t>
      </w:r>
      <w:proofErr w:type="spellEnd"/>
      <w:r w:rsidRPr="000C7650">
        <w:rPr>
          <w:rFonts w:ascii="Book Antiqua" w:hAnsi="Book Antiqua"/>
          <w:sz w:val="24"/>
          <w:szCs w:val="24"/>
        </w:rPr>
        <w:t xml:space="preserve"> E, </w:t>
      </w:r>
      <w:proofErr w:type="spellStart"/>
      <w:r w:rsidRPr="000C7650">
        <w:rPr>
          <w:rFonts w:ascii="Book Antiqua" w:hAnsi="Book Antiqua"/>
          <w:sz w:val="24"/>
          <w:szCs w:val="24"/>
        </w:rPr>
        <w:t>Egeblad</w:t>
      </w:r>
      <w:proofErr w:type="spellEnd"/>
      <w:r w:rsidRPr="000C7650">
        <w:rPr>
          <w:rFonts w:ascii="Book Antiqua" w:hAnsi="Book Antiqua"/>
          <w:sz w:val="24"/>
          <w:szCs w:val="24"/>
        </w:rPr>
        <w:t xml:space="preserve"> M, Spector DL. </w:t>
      </w:r>
      <w:proofErr w:type="gramStart"/>
      <w:r w:rsidRPr="000C7650">
        <w:rPr>
          <w:rFonts w:ascii="Book Antiqua" w:hAnsi="Book Antiqua"/>
          <w:sz w:val="24"/>
          <w:szCs w:val="24"/>
        </w:rPr>
        <w:t xml:space="preserve">Differentiation of mammary tumors and reduction in metastasis upon Malat1 </w:t>
      </w:r>
      <w:proofErr w:type="spellStart"/>
      <w:r w:rsidRPr="000C7650">
        <w:rPr>
          <w:rFonts w:ascii="Book Antiqua" w:hAnsi="Book Antiqua"/>
          <w:sz w:val="24"/>
          <w:szCs w:val="24"/>
        </w:rPr>
        <w:t>lncRNA</w:t>
      </w:r>
      <w:proofErr w:type="spellEnd"/>
      <w:r w:rsidRPr="000C7650">
        <w:rPr>
          <w:rFonts w:ascii="Book Antiqua" w:hAnsi="Book Antiqua"/>
          <w:sz w:val="24"/>
          <w:szCs w:val="24"/>
        </w:rPr>
        <w:t xml:space="preserve"> loss.</w:t>
      </w:r>
      <w:proofErr w:type="gramEnd"/>
      <w:r w:rsidRPr="000C7650">
        <w:rPr>
          <w:rFonts w:ascii="Book Antiqua" w:hAnsi="Book Antiqua"/>
          <w:sz w:val="24"/>
          <w:szCs w:val="24"/>
        </w:rPr>
        <w:t xml:space="preserve"> </w:t>
      </w:r>
      <w:r w:rsidRPr="000C7650">
        <w:rPr>
          <w:rFonts w:ascii="Book Antiqua" w:hAnsi="Book Antiqua"/>
          <w:i/>
          <w:sz w:val="24"/>
          <w:szCs w:val="24"/>
        </w:rPr>
        <w:t>Genes Dev</w:t>
      </w:r>
      <w:r w:rsidRPr="000C7650">
        <w:rPr>
          <w:rFonts w:ascii="Book Antiqua" w:hAnsi="Book Antiqua"/>
          <w:sz w:val="24"/>
          <w:szCs w:val="24"/>
        </w:rPr>
        <w:t xml:space="preserve"> 2016; </w:t>
      </w:r>
      <w:r w:rsidRPr="000C7650">
        <w:rPr>
          <w:rFonts w:ascii="Book Antiqua" w:hAnsi="Book Antiqua"/>
          <w:b/>
          <w:sz w:val="24"/>
          <w:szCs w:val="24"/>
        </w:rPr>
        <w:t>30</w:t>
      </w:r>
      <w:r w:rsidRPr="000C7650">
        <w:rPr>
          <w:rFonts w:ascii="Book Antiqua" w:hAnsi="Book Antiqua"/>
          <w:sz w:val="24"/>
          <w:szCs w:val="24"/>
        </w:rPr>
        <w:t>: 34-51 [PMID: 26701265 DOI: 10.1101/gad.270959.115]</w:t>
      </w:r>
    </w:p>
    <w:p w:rsidR="000C7650" w:rsidRPr="000C7650" w:rsidRDefault="000C7650" w:rsidP="000C7650">
      <w:pPr>
        <w:spacing w:after="0" w:line="360" w:lineRule="auto"/>
        <w:jc w:val="both"/>
        <w:rPr>
          <w:rFonts w:ascii="Book Antiqua" w:hAnsi="Book Antiqua"/>
          <w:sz w:val="24"/>
          <w:szCs w:val="24"/>
        </w:rPr>
      </w:pPr>
      <w:proofErr w:type="gramStart"/>
      <w:r w:rsidRPr="000C7650">
        <w:rPr>
          <w:rFonts w:ascii="Book Antiqua" w:hAnsi="Book Antiqua"/>
          <w:sz w:val="24"/>
          <w:szCs w:val="24"/>
        </w:rPr>
        <w:t xml:space="preserve">11 </w:t>
      </w:r>
      <w:proofErr w:type="spellStart"/>
      <w:r w:rsidRPr="000C7650">
        <w:rPr>
          <w:rFonts w:ascii="Book Antiqua" w:hAnsi="Book Antiqua"/>
          <w:b/>
          <w:sz w:val="24"/>
          <w:szCs w:val="24"/>
        </w:rPr>
        <w:t>Noorbakhsh</w:t>
      </w:r>
      <w:proofErr w:type="spellEnd"/>
      <w:r w:rsidRPr="000C7650">
        <w:rPr>
          <w:rFonts w:ascii="Book Antiqua" w:hAnsi="Book Antiqua"/>
          <w:b/>
          <w:sz w:val="24"/>
          <w:szCs w:val="24"/>
        </w:rPr>
        <w:t xml:space="preserve"> J</w:t>
      </w:r>
      <w:r w:rsidRPr="000C7650">
        <w:rPr>
          <w:rFonts w:ascii="Book Antiqua" w:hAnsi="Book Antiqua"/>
          <w:sz w:val="24"/>
          <w:szCs w:val="24"/>
        </w:rPr>
        <w:t xml:space="preserve">, Lang AH, Mehta P. Intrinsic noise of microRNA-regulated genes and the </w:t>
      </w:r>
      <w:proofErr w:type="spellStart"/>
      <w:r w:rsidRPr="000C7650">
        <w:rPr>
          <w:rFonts w:ascii="Book Antiqua" w:hAnsi="Book Antiqua"/>
          <w:sz w:val="24"/>
          <w:szCs w:val="24"/>
        </w:rPr>
        <w:t>ceRNA</w:t>
      </w:r>
      <w:proofErr w:type="spellEnd"/>
      <w:r w:rsidRPr="000C7650">
        <w:rPr>
          <w:rFonts w:ascii="Book Antiqua" w:hAnsi="Book Antiqua"/>
          <w:sz w:val="24"/>
          <w:szCs w:val="24"/>
        </w:rPr>
        <w:t xml:space="preserve"> hypothesis.</w:t>
      </w:r>
      <w:proofErr w:type="gramEnd"/>
      <w:r w:rsidRPr="000C7650">
        <w:rPr>
          <w:rFonts w:ascii="Book Antiqua" w:hAnsi="Book Antiqua"/>
          <w:sz w:val="24"/>
          <w:szCs w:val="24"/>
        </w:rPr>
        <w:t xml:space="preserve"> </w:t>
      </w:r>
      <w:proofErr w:type="spellStart"/>
      <w:r w:rsidRPr="000C7650">
        <w:rPr>
          <w:rFonts w:ascii="Book Antiqua" w:hAnsi="Book Antiqua"/>
          <w:i/>
          <w:sz w:val="24"/>
          <w:szCs w:val="24"/>
        </w:rPr>
        <w:t>PLoS</w:t>
      </w:r>
      <w:proofErr w:type="spellEnd"/>
      <w:r w:rsidRPr="000C7650">
        <w:rPr>
          <w:rFonts w:ascii="Book Antiqua" w:hAnsi="Book Antiqua"/>
          <w:i/>
          <w:sz w:val="24"/>
          <w:szCs w:val="24"/>
        </w:rPr>
        <w:t xml:space="preserve"> One</w:t>
      </w:r>
      <w:r w:rsidRPr="000C7650">
        <w:rPr>
          <w:rFonts w:ascii="Book Antiqua" w:hAnsi="Book Antiqua"/>
          <w:sz w:val="24"/>
          <w:szCs w:val="24"/>
        </w:rPr>
        <w:t xml:space="preserve"> 2013; </w:t>
      </w:r>
      <w:r w:rsidRPr="000C7650">
        <w:rPr>
          <w:rFonts w:ascii="Book Antiqua" w:hAnsi="Book Antiqua"/>
          <w:b/>
          <w:sz w:val="24"/>
          <w:szCs w:val="24"/>
        </w:rPr>
        <w:t>8</w:t>
      </w:r>
      <w:r w:rsidRPr="000C7650">
        <w:rPr>
          <w:rFonts w:ascii="Book Antiqua" w:hAnsi="Book Antiqua"/>
          <w:sz w:val="24"/>
          <w:szCs w:val="24"/>
        </w:rPr>
        <w:t>: e72676 [PMID: 23991139 DOI: 10.1371/journal.pone.0072676]</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12 </w:t>
      </w:r>
      <w:r w:rsidRPr="000C7650">
        <w:rPr>
          <w:rFonts w:ascii="Book Antiqua" w:hAnsi="Book Antiqua"/>
          <w:b/>
          <w:sz w:val="24"/>
          <w:szCs w:val="24"/>
        </w:rPr>
        <w:t>Xu J</w:t>
      </w:r>
      <w:r w:rsidRPr="000C7650">
        <w:rPr>
          <w:rFonts w:ascii="Book Antiqua" w:hAnsi="Book Antiqua"/>
          <w:sz w:val="24"/>
          <w:szCs w:val="24"/>
        </w:rPr>
        <w:t xml:space="preserve">, Li Y, Lu J, Pan T, Ding N, Wang Z, Shao T, Zhang J, Wang L, Li X. The mRNA related </w:t>
      </w:r>
      <w:proofErr w:type="spellStart"/>
      <w:r w:rsidRPr="000C7650">
        <w:rPr>
          <w:rFonts w:ascii="Book Antiqua" w:hAnsi="Book Antiqua"/>
          <w:sz w:val="24"/>
          <w:szCs w:val="24"/>
        </w:rPr>
        <w:t>ceRNA-ceRNA</w:t>
      </w:r>
      <w:proofErr w:type="spellEnd"/>
      <w:r w:rsidRPr="000C7650">
        <w:rPr>
          <w:rFonts w:ascii="Book Antiqua" w:hAnsi="Book Antiqua"/>
          <w:sz w:val="24"/>
          <w:szCs w:val="24"/>
        </w:rPr>
        <w:t xml:space="preserve"> landscape and significance across 20 major cancer types. </w:t>
      </w:r>
      <w:r w:rsidRPr="000C7650">
        <w:rPr>
          <w:rFonts w:ascii="Book Antiqua" w:hAnsi="Book Antiqua"/>
          <w:i/>
          <w:sz w:val="24"/>
          <w:szCs w:val="24"/>
        </w:rPr>
        <w:t>Nucleic Acids Res</w:t>
      </w:r>
      <w:r w:rsidRPr="000C7650">
        <w:rPr>
          <w:rFonts w:ascii="Book Antiqua" w:hAnsi="Book Antiqua"/>
          <w:sz w:val="24"/>
          <w:szCs w:val="24"/>
        </w:rPr>
        <w:t xml:space="preserve"> 2015; </w:t>
      </w:r>
      <w:r w:rsidRPr="000C7650">
        <w:rPr>
          <w:rFonts w:ascii="Book Antiqua" w:hAnsi="Book Antiqua"/>
          <w:b/>
          <w:sz w:val="24"/>
          <w:szCs w:val="24"/>
        </w:rPr>
        <w:t>43</w:t>
      </w:r>
      <w:r w:rsidRPr="000C7650">
        <w:rPr>
          <w:rFonts w:ascii="Book Antiqua" w:hAnsi="Book Antiqua"/>
          <w:sz w:val="24"/>
          <w:szCs w:val="24"/>
        </w:rPr>
        <w:t>: 8169-8182 [PMID: 26304537 DOI: 10.1093/</w:t>
      </w:r>
      <w:proofErr w:type="spellStart"/>
      <w:r w:rsidRPr="000C7650">
        <w:rPr>
          <w:rFonts w:ascii="Book Antiqua" w:hAnsi="Book Antiqua"/>
          <w:sz w:val="24"/>
          <w:szCs w:val="24"/>
        </w:rPr>
        <w:t>nar</w:t>
      </w:r>
      <w:proofErr w:type="spellEnd"/>
      <w:r w:rsidRPr="000C7650">
        <w:rPr>
          <w:rFonts w:ascii="Book Antiqua" w:hAnsi="Book Antiqua"/>
          <w:sz w:val="24"/>
          <w:szCs w:val="24"/>
        </w:rPr>
        <w:t>/gkv853]</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13 </w:t>
      </w:r>
      <w:proofErr w:type="spellStart"/>
      <w:r w:rsidRPr="000C7650">
        <w:rPr>
          <w:rFonts w:ascii="Book Antiqua" w:hAnsi="Book Antiqua"/>
          <w:b/>
          <w:sz w:val="24"/>
          <w:szCs w:val="24"/>
        </w:rPr>
        <w:t>Jin</w:t>
      </w:r>
      <w:proofErr w:type="spellEnd"/>
      <w:r w:rsidRPr="000C7650">
        <w:rPr>
          <w:rFonts w:ascii="Book Antiqua" w:hAnsi="Book Antiqua"/>
          <w:b/>
          <w:sz w:val="24"/>
          <w:szCs w:val="24"/>
        </w:rPr>
        <w:t xml:space="preserve"> J</w:t>
      </w:r>
      <w:r w:rsidRPr="000C7650">
        <w:rPr>
          <w:rFonts w:ascii="Book Antiqua" w:hAnsi="Book Antiqua"/>
          <w:sz w:val="24"/>
          <w:szCs w:val="24"/>
        </w:rPr>
        <w:t xml:space="preserve">, Chu Z, Ma P, </w:t>
      </w:r>
      <w:proofErr w:type="spellStart"/>
      <w:r w:rsidRPr="000C7650">
        <w:rPr>
          <w:rFonts w:ascii="Book Antiqua" w:hAnsi="Book Antiqua"/>
          <w:sz w:val="24"/>
          <w:szCs w:val="24"/>
        </w:rPr>
        <w:t>Meng</w:t>
      </w:r>
      <w:proofErr w:type="spellEnd"/>
      <w:r w:rsidRPr="000C7650">
        <w:rPr>
          <w:rFonts w:ascii="Book Antiqua" w:hAnsi="Book Antiqua"/>
          <w:sz w:val="24"/>
          <w:szCs w:val="24"/>
        </w:rPr>
        <w:t xml:space="preserve"> Y, Yang Y. Long non-coding RNA SPRY4-IT1 promotes proliferation and invasion by acting as a </w:t>
      </w:r>
      <w:proofErr w:type="spellStart"/>
      <w:r w:rsidRPr="000C7650">
        <w:rPr>
          <w:rFonts w:ascii="Book Antiqua" w:hAnsi="Book Antiqua"/>
          <w:sz w:val="24"/>
          <w:szCs w:val="24"/>
        </w:rPr>
        <w:t>ceRNA</w:t>
      </w:r>
      <w:proofErr w:type="spellEnd"/>
      <w:r w:rsidRPr="000C7650">
        <w:rPr>
          <w:rFonts w:ascii="Book Antiqua" w:hAnsi="Book Antiqua"/>
          <w:sz w:val="24"/>
          <w:szCs w:val="24"/>
        </w:rPr>
        <w:t xml:space="preserve"> of miR-101-3p in colorectal cancer cells. </w:t>
      </w:r>
      <w:proofErr w:type="spellStart"/>
      <w:r w:rsidRPr="000C7650">
        <w:rPr>
          <w:rFonts w:ascii="Book Antiqua" w:hAnsi="Book Antiqua"/>
          <w:i/>
          <w:sz w:val="24"/>
          <w:szCs w:val="24"/>
        </w:rPr>
        <w:t>Tumour</w:t>
      </w:r>
      <w:proofErr w:type="spellEnd"/>
      <w:r w:rsidRPr="000C7650">
        <w:rPr>
          <w:rFonts w:ascii="Book Antiqua" w:hAnsi="Book Antiqua"/>
          <w:i/>
          <w:sz w:val="24"/>
          <w:szCs w:val="24"/>
        </w:rPr>
        <w:t xml:space="preserve"> </w:t>
      </w:r>
      <w:proofErr w:type="spellStart"/>
      <w:r w:rsidRPr="000C7650">
        <w:rPr>
          <w:rFonts w:ascii="Book Antiqua" w:hAnsi="Book Antiqua"/>
          <w:i/>
          <w:sz w:val="24"/>
          <w:szCs w:val="24"/>
        </w:rPr>
        <w:t>Biol</w:t>
      </w:r>
      <w:proofErr w:type="spellEnd"/>
      <w:r w:rsidRPr="000C7650">
        <w:rPr>
          <w:rFonts w:ascii="Book Antiqua" w:hAnsi="Book Antiqua"/>
          <w:sz w:val="24"/>
          <w:szCs w:val="24"/>
        </w:rPr>
        <w:t xml:space="preserve"> 2017; </w:t>
      </w:r>
      <w:r w:rsidRPr="000C7650">
        <w:rPr>
          <w:rFonts w:ascii="Book Antiqua" w:hAnsi="Book Antiqua"/>
          <w:b/>
          <w:sz w:val="24"/>
          <w:szCs w:val="24"/>
        </w:rPr>
        <w:t>39</w:t>
      </w:r>
      <w:r w:rsidRPr="000C7650">
        <w:rPr>
          <w:rFonts w:ascii="Book Antiqua" w:hAnsi="Book Antiqua"/>
          <w:sz w:val="24"/>
          <w:szCs w:val="24"/>
        </w:rPr>
        <w:t>: 1010428317716250 [PMID: 28720069 DOI: 10.1177/1010428317716250]</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14 </w:t>
      </w:r>
      <w:r w:rsidRPr="000C7650">
        <w:rPr>
          <w:rFonts w:ascii="Book Antiqua" w:hAnsi="Book Antiqua"/>
          <w:b/>
          <w:sz w:val="24"/>
          <w:szCs w:val="24"/>
        </w:rPr>
        <w:t>Luan T</w:t>
      </w:r>
      <w:r w:rsidRPr="000C7650">
        <w:rPr>
          <w:rFonts w:ascii="Book Antiqua" w:hAnsi="Book Antiqua"/>
          <w:sz w:val="24"/>
          <w:szCs w:val="24"/>
        </w:rPr>
        <w:t xml:space="preserve">, Zhang X, Wang S, Song Y, Zhou S, Lin J, An W, Yuan W, Yang Y, </w:t>
      </w:r>
      <w:proofErr w:type="spellStart"/>
      <w:r w:rsidRPr="000C7650">
        <w:rPr>
          <w:rFonts w:ascii="Book Antiqua" w:hAnsi="Book Antiqua"/>
          <w:sz w:val="24"/>
          <w:szCs w:val="24"/>
        </w:rPr>
        <w:t>Cai</w:t>
      </w:r>
      <w:proofErr w:type="spellEnd"/>
      <w:r w:rsidRPr="000C7650">
        <w:rPr>
          <w:rFonts w:ascii="Book Antiqua" w:hAnsi="Book Antiqua"/>
          <w:sz w:val="24"/>
          <w:szCs w:val="24"/>
        </w:rPr>
        <w:t xml:space="preserve"> H, Zhang Q, Wang L. Long non-coding RNA MIAT promotes breast cancer progression and functions as </w:t>
      </w:r>
      <w:proofErr w:type="spellStart"/>
      <w:r w:rsidRPr="000C7650">
        <w:rPr>
          <w:rFonts w:ascii="Book Antiqua" w:hAnsi="Book Antiqua"/>
          <w:sz w:val="24"/>
          <w:szCs w:val="24"/>
        </w:rPr>
        <w:t>ceRNA</w:t>
      </w:r>
      <w:proofErr w:type="spellEnd"/>
      <w:r w:rsidRPr="000C7650">
        <w:rPr>
          <w:rFonts w:ascii="Book Antiqua" w:hAnsi="Book Antiqua"/>
          <w:sz w:val="24"/>
          <w:szCs w:val="24"/>
        </w:rPr>
        <w:t xml:space="preserve"> to regulate DUSP7 expression by sponging miR-155-5p. </w:t>
      </w:r>
      <w:proofErr w:type="spellStart"/>
      <w:r w:rsidRPr="000C7650">
        <w:rPr>
          <w:rFonts w:ascii="Book Antiqua" w:hAnsi="Book Antiqua"/>
          <w:i/>
          <w:sz w:val="24"/>
          <w:szCs w:val="24"/>
        </w:rPr>
        <w:t>Oncotarget</w:t>
      </w:r>
      <w:proofErr w:type="spellEnd"/>
      <w:r w:rsidRPr="000C7650">
        <w:rPr>
          <w:rFonts w:ascii="Book Antiqua" w:hAnsi="Book Antiqua"/>
          <w:sz w:val="24"/>
          <w:szCs w:val="24"/>
        </w:rPr>
        <w:t xml:space="preserve"> 2017; </w:t>
      </w:r>
      <w:r w:rsidRPr="000C7650">
        <w:rPr>
          <w:rFonts w:ascii="Book Antiqua" w:hAnsi="Book Antiqua"/>
          <w:b/>
          <w:sz w:val="24"/>
          <w:szCs w:val="24"/>
        </w:rPr>
        <w:t>8</w:t>
      </w:r>
      <w:r w:rsidRPr="000C7650">
        <w:rPr>
          <w:rFonts w:ascii="Book Antiqua" w:hAnsi="Book Antiqua"/>
          <w:sz w:val="24"/>
          <w:szCs w:val="24"/>
        </w:rPr>
        <w:t>: 76153-76164 [PMID: 29100300 DOI: 10.18632/oncotarget.19190]</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lastRenderedPageBreak/>
        <w:t xml:space="preserve">15 </w:t>
      </w:r>
      <w:r w:rsidRPr="000C7650">
        <w:rPr>
          <w:rFonts w:ascii="Book Antiqua" w:hAnsi="Book Antiqua"/>
          <w:b/>
          <w:sz w:val="24"/>
          <w:szCs w:val="24"/>
        </w:rPr>
        <w:t>Ventura A</w:t>
      </w:r>
      <w:r w:rsidRPr="000C7650">
        <w:rPr>
          <w:rFonts w:ascii="Book Antiqua" w:hAnsi="Book Antiqua"/>
          <w:sz w:val="24"/>
          <w:szCs w:val="24"/>
        </w:rPr>
        <w:t xml:space="preserve">, Young AG, Winslow MM, </w:t>
      </w:r>
      <w:proofErr w:type="spellStart"/>
      <w:r w:rsidRPr="000C7650">
        <w:rPr>
          <w:rFonts w:ascii="Book Antiqua" w:hAnsi="Book Antiqua"/>
          <w:sz w:val="24"/>
          <w:szCs w:val="24"/>
        </w:rPr>
        <w:t>Lintault</w:t>
      </w:r>
      <w:proofErr w:type="spellEnd"/>
      <w:r w:rsidRPr="000C7650">
        <w:rPr>
          <w:rFonts w:ascii="Book Antiqua" w:hAnsi="Book Antiqua"/>
          <w:sz w:val="24"/>
          <w:szCs w:val="24"/>
        </w:rPr>
        <w:t xml:space="preserve"> L, Meissner A, </w:t>
      </w:r>
      <w:proofErr w:type="spellStart"/>
      <w:r w:rsidRPr="000C7650">
        <w:rPr>
          <w:rFonts w:ascii="Book Antiqua" w:hAnsi="Book Antiqua"/>
          <w:sz w:val="24"/>
          <w:szCs w:val="24"/>
        </w:rPr>
        <w:t>Erkeland</w:t>
      </w:r>
      <w:proofErr w:type="spellEnd"/>
      <w:r w:rsidRPr="000C7650">
        <w:rPr>
          <w:rFonts w:ascii="Book Antiqua" w:hAnsi="Book Antiqua"/>
          <w:sz w:val="24"/>
          <w:szCs w:val="24"/>
        </w:rPr>
        <w:t xml:space="preserve"> SJ, Newman J, Bronson RT, Crowley D, Stone JR, </w:t>
      </w:r>
      <w:proofErr w:type="spellStart"/>
      <w:r w:rsidRPr="000C7650">
        <w:rPr>
          <w:rFonts w:ascii="Book Antiqua" w:hAnsi="Book Antiqua"/>
          <w:sz w:val="24"/>
          <w:szCs w:val="24"/>
        </w:rPr>
        <w:t>Jaenisch</w:t>
      </w:r>
      <w:proofErr w:type="spellEnd"/>
      <w:r w:rsidRPr="000C7650">
        <w:rPr>
          <w:rFonts w:ascii="Book Antiqua" w:hAnsi="Book Antiqua"/>
          <w:sz w:val="24"/>
          <w:szCs w:val="24"/>
        </w:rPr>
        <w:t xml:space="preserve"> R, Sharp PA, Jacks T. Targeted deletion reveals essential and overlapping functions of the miR-17 through 92 family of miRNA clusters. </w:t>
      </w:r>
      <w:r w:rsidRPr="000C7650">
        <w:rPr>
          <w:rFonts w:ascii="Book Antiqua" w:hAnsi="Book Antiqua"/>
          <w:i/>
          <w:sz w:val="24"/>
          <w:szCs w:val="24"/>
        </w:rPr>
        <w:t>Cell</w:t>
      </w:r>
      <w:r w:rsidRPr="000C7650">
        <w:rPr>
          <w:rFonts w:ascii="Book Antiqua" w:hAnsi="Book Antiqua"/>
          <w:sz w:val="24"/>
          <w:szCs w:val="24"/>
        </w:rPr>
        <w:t xml:space="preserve"> 2008; </w:t>
      </w:r>
      <w:r w:rsidRPr="000C7650">
        <w:rPr>
          <w:rFonts w:ascii="Book Antiqua" w:hAnsi="Book Antiqua"/>
          <w:b/>
          <w:sz w:val="24"/>
          <w:szCs w:val="24"/>
        </w:rPr>
        <w:t>132</w:t>
      </w:r>
      <w:r w:rsidRPr="000C7650">
        <w:rPr>
          <w:rFonts w:ascii="Book Antiqua" w:hAnsi="Book Antiqua"/>
          <w:sz w:val="24"/>
          <w:szCs w:val="24"/>
        </w:rPr>
        <w:t>: 875-886 [PMID: 18329372 DOI: 10.1016/j.cell.2008.02.019]</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16 </w:t>
      </w:r>
      <w:proofErr w:type="spellStart"/>
      <w:r w:rsidRPr="000C7650">
        <w:rPr>
          <w:rFonts w:ascii="Book Antiqua" w:hAnsi="Book Antiqua"/>
          <w:b/>
          <w:sz w:val="24"/>
          <w:szCs w:val="24"/>
        </w:rPr>
        <w:t>Martirosyan</w:t>
      </w:r>
      <w:proofErr w:type="spellEnd"/>
      <w:r w:rsidRPr="000C7650">
        <w:rPr>
          <w:rFonts w:ascii="Book Antiqua" w:hAnsi="Book Antiqua"/>
          <w:b/>
          <w:sz w:val="24"/>
          <w:szCs w:val="24"/>
        </w:rPr>
        <w:t xml:space="preserve"> A</w:t>
      </w:r>
      <w:r w:rsidRPr="000C7650">
        <w:rPr>
          <w:rFonts w:ascii="Book Antiqua" w:hAnsi="Book Antiqua"/>
          <w:sz w:val="24"/>
          <w:szCs w:val="24"/>
        </w:rPr>
        <w:t xml:space="preserve">, De Martino A, </w:t>
      </w:r>
      <w:proofErr w:type="spellStart"/>
      <w:r w:rsidRPr="000C7650">
        <w:rPr>
          <w:rFonts w:ascii="Book Antiqua" w:hAnsi="Book Antiqua"/>
          <w:sz w:val="24"/>
          <w:szCs w:val="24"/>
        </w:rPr>
        <w:t>Pagnani</w:t>
      </w:r>
      <w:proofErr w:type="spellEnd"/>
      <w:r w:rsidRPr="000C7650">
        <w:rPr>
          <w:rFonts w:ascii="Book Antiqua" w:hAnsi="Book Antiqua"/>
          <w:sz w:val="24"/>
          <w:szCs w:val="24"/>
        </w:rPr>
        <w:t xml:space="preserve"> A, </w:t>
      </w:r>
      <w:proofErr w:type="spellStart"/>
      <w:r w:rsidRPr="000C7650">
        <w:rPr>
          <w:rFonts w:ascii="Book Antiqua" w:hAnsi="Book Antiqua"/>
          <w:sz w:val="24"/>
          <w:szCs w:val="24"/>
        </w:rPr>
        <w:t>Marinari</w:t>
      </w:r>
      <w:proofErr w:type="spellEnd"/>
      <w:r w:rsidRPr="000C7650">
        <w:rPr>
          <w:rFonts w:ascii="Book Antiqua" w:hAnsi="Book Antiqua"/>
          <w:sz w:val="24"/>
          <w:szCs w:val="24"/>
        </w:rPr>
        <w:t xml:space="preserve"> E. </w:t>
      </w:r>
      <w:proofErr w:type="spellStart"/>
      <w:r w:rsidRPr="000C7650">
        <w:rPr>
          <w:rFonts w:ascii="Book Antiqua" w:hAnsi="Book Antiqua"/>
          <w:sz w:val="24"/>
          <w:szCs w:val="24"/>
        </w:rPr>
        <w:t>ceRNA</w:t>
      </w:r>
      <w:proofErr w:type="spellEnd"/>
      <w:r w:rsidRPr="000C7650">
        <w:rPr>
          <w:rFonts w:ascii="Book Antiqua" w:hAnsi="Book Antiqua"/>
          <w:sz w:val="24"/>
          <w:szCs w:val="24"/>
        </w:rPr>
        <w:t xml:space="preserve"> crosstalk stabilizes protein expression and affects the correlation pattern of interacting proteins. </w:t>
      </w:r>
      <w:proofErr w:type="spellStart"/>
      <w:r w:rsidRPr="000C7650">
        <w:rPr>
          <w:rFonts w:ascii="Book Antiqua" w:hAnsi="Book Antiqua"/>
          <w:i/>
          <w:sz w:val="24"/>
          <w:szCs w:val="24"/>
        </w:rPr>
        <w:t>Sci</w:t>
      </w:r>
      <w:proofErr w:type="spellEnd"/>
      <w:r w:rsidRPr="000C7650">
        <w:rPr>
          <w:rFonts w:ascii="Book Antiqua" w:hAnsi="Book Antiqua"/>
          <w:i/>
          <w:sz w:val="24"/>
          <w:szCs w:val="24"/>
        </w:rPr>
        <w:t xml:space="preserve"> Rep</w:t>
      </w:r>
      <w:r w:rsidRPr="000C7650">
        <w:rPr>
          <w:rFonts w:ascii="Book Antiqua" w:hAnsi="Book Antiqua"/>
          <w:sz w:val="24"/>
          <w:szCs w:val="24"/>
        </w:rPr>
        <w:t xml:space="preserve"> 2017; </w:t>
      </w:r>
      <w:r w:rsidRPr="000C7650">
        <w:rPr>
          <w:rFonts w:ascii="Book Antiqua" w:hAnsi="Book Antiqua"/>
          <w:b/>
          <w:sz w:val="24"/>
          <w:szCs w:val="24"/>
        </w:rPr>
        <w:t>7</w:t>
      </w:r>
      <w:r w:rsidRPr="000C7650">
        <w:rPr>
          <w:rFonts w:ascii="Book Antiqua" w:hAnsi="Book Antiqua"/>
          <w:sz w:val="24"/>
          <w:szCs w:val="24"/>
        </w:rPr>
        <w:t>: 43673 [PMID: 28266541 DOI: 10.1038/srep43673]</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17 </w:t>
      </w:r>
      <w:r w:rsidRPr="000C7650">
        <w:rPr>
          <w:rFonts w:ascii="Book Antiqua" w:hAnsi="Book Antiqua"/>
          <w:b/>
          <w:sz w:val="24"/>
          <w:szCs w:val="24"/>
        </w:rPr>
        <w:t>Liu Q</w:t>
      </w:r>
      <w:r w:rsidRPr="000C7650">
        <w:rPr>
          <w:rFonts w:ascii="Book Antiqua" w:hAnsi="Book Antiqua"/>
          <w:sz w:val="24"/>
          <w:szCs w:val="24"/>
        </w:rPr>
        <w:t xml:space="preserve">, </w:t>
      </w:r>
      <w:proofErr w:type="spellStart"/>
      <w:r w:rsidRPr="000C7650">
        <w:rPr>
          <w:rFonts w:ascii="Book Antiqua" w:hAnsi="Book Antiqua"/>
          <w:sz w:val="24"/>
          <w:szCs w:val="24"/>
        </w:rPr>
        <w:t>Guo</w:t>
      </w:r>
      <w:proofErr w:type="spellEnd"/>
      <w:r w:rsidRPr="000C7650">
        <w:rPr>
          <w:rFonts w:ascii="Book Antiqua" w:hAnsi="Book Antiqua"/>
          <w:sz w:val="24"/>
          <w:szCs w:val="24"/>
        </w:rPr>
        <w:t xml:space="preserve"> X, Que S, Yang X, Fan H, Liu M, Li X, Tang H. </w:t>
      </w:r>
      <w:proofErr w:type="spellStart"/>
      <w:r w:rsidRPr="000C7650">
        <w:rPr>
          <w:rFonts w:ascii="Book Antiqua" w:hAnsi="Book Antiqua"/>
          <w:sz w:val="24"/>
          <w:szCs w:val="24"/>
        </w:rPr>
        <w:t>LncRNA</w:t>
      </w:r>
      <w:proofErr w:type="spellEnd"/>
      <w:r w:rsidRPr="000C7650">
        <w:rPr>
          <w:rFonts w:ascii="Book Antiqua" w:hAnsi="Book Antiqua"/>
          <w:sz w:val="24"/>
          <w:szCs w:val="24"/>
        </w:rPr>
        <w:t xml:space="preserve"> RSU1P2 contributes to tumorigenesis by acting as a </w:t>
      </w:r>
      <w:proofErr w:type="spellStart"/>
      <w:r w:rsidRPr="000C7650">
        <w:rPr>
          <w:rFonts w:ascii="Book Antiqua" w:hAnsi="Book Antiqua"/>
          <w:sz w:val="24"/>
          <w:szCs w:val="24"/>
        </w:rPr>
        <w:t>ceRNA</w:t>
      </w:r>
      <w:proofErr w:type="spellEnd"/>
      <w:r w:rsidRPr="000C7650">
        <w:rPr>
          <w:rFonts w:ascii="Book Antiqua" w:hAnsi="Book Antiqua"/>
          <w:sz w:val="24"/>
          <w:szCs w:val="24"/>
        </w:rPr>
        <w:t xml:space="preserve"> against let-7a in cervical cancer cells. </w:t>
      </w:r>
      <w:proofErr w:type="spellStart"/>
      <w:r w:rsidRPr="000C7650">
        <w:rPr>
          <w:rFonts w:ascii="Book Antiqua" w:hAnsi="Book Antiqua"/>
          <w:i/>
          <w:sz w:val="24"/>
          <w:szCs w:val="24"/>
        </w:rPr>
        <w:t>Oncotarget</w:t>
      </w:r>
      <w:proofErr w:type="spellEnd"/>
      <w:r w:rsidRPr="000C7650">
        <w:rPr>
          <w:rFonts w:ascii="Book Antiqua" w:hAnsi="Book Antiqua"/>
          <w:sz w:val="24"/>
          <w:szCs w:val="24"/>
        </w:rPr>
        <w:t xml:space="preserve"> 2017; </w:t>
      </w:r>
      <w:r w:rsidRPr="000C7650">
        <w:rPr>
          <w:rFonts w:ascii="Book Antiqua" w:hAnsi="Book Antiqua"/>
          <w:b/>
          <w:sz w:val="24"/>
          <w:szCs w:val="24"/>
        </w:rPr>
        <w:t>8</w:t>
      </w:r>
      <w:r w:rsidRPr="000C7650">
        <w:rPr>
          <w:rFonts w:ascii="Book Antiqua" w:hAnsi="Book Antiqua"/>
          <w:sz w:val="24"/>
          <w:szCs w:val="24"/>
        </w:rPr>
        <w:t>: 43768-43781 [PMID: 27487126 DOI: 10.18632/oncotarget.10844]</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18 </w:t>
      </w:r>
      <w:r w:rsidRPr="000C7650">
        <w:rPr>
          <w:rFonts w:ascii="Book Antiqua" w:hAnsi="Book Antiqua"/>
          <w:b/>
          <w:sz w:val="24"/>
          <w:szCs w:val="24"/>
        </w:rPr>
        <w:t>Conte F</w:t>
      </w:r>
      <w:r w:rsidRPr="000C7650">
        <w:rPr>
          <w:rFonts w:ascii="Book Antiqua" w:hAnsi="Book Antiqua"/>
          <w:sz w:val="24"/>
          <w:szCs w:val="24"/>
        </w:rPr>
        <w:t xml:space="preserve">, </w:t>
      </w:r>
      <w:proofErr w:type="spellStart"/>
      <w:r w:rsidRPr="000C7650">
        <w:rPr>
          <w:rFonts w:ascii="Book Antiqua" w:hAnsi="Book Antiqua"/>
          <w:sz w:val="24"/>
          <w:szCs w:val="24"/>
        </w:rPr>
        <w:t>Fiscon</w:t>
      </w:r>
      <w:proofErr w:type="spellEnd"/>
      <w:r w:rsidRPr="000C7650">
        <w:rPr>
          <w:rFonts w:ascii="Book Antiqua" w:hAnsi="Book Antiqua"/>
          <w:sz w:val="24"/>
          <w:szCs w:val="24"/>
        </w:rPr>
        <w:t xml:space="preserve"> G, Chiara M, Colombo T, Farina L, </w:t>
      </w:r>
      <w:proofErr w:type="spellStart"/>
      <w:r w:rsidRPr="000C7650">
        <w:rPr>
          <w:rFonts w:ascii="Book Antiqua" w:hAnsi="Book Antiqua"/>
          <w:sz w:val="24"/>
          <w:szCs w:val="24"/>
        </w:rPr>
        <w:t>Paci</w:t>
      </w:r>
      <w:proofErr w:type="spellEnd"/>
      <w:r w:rsidRPr="000C7650">
        <w:rPr>
          <w:rFonts w:ascii="Book Antiqua" w:hAnsi="Book Antiqua"/>
          <w:sz w:val="24"/>
          <w:szCs w:val="24"/>
        </w:rPr>
        <w:t xml:space="preserve"> P. Role of the long non-coding RNA PVT1 in the dysregulation of the </w:t>
      </w:r>
      <w:proofErr w:type="spellStart"/>
      <w:r w:rsidRPr="000C7650">
        <w:rPr>
          <w:rFonts w:ascii="Book Antiqua" w:hAnsi="Book Antiqua"/>
          <w:sz w:val="24"/>
          <w:szCs w:val="24"/>
        </w:rPr>
        <w:t>ceRNA-ceRNA</w:t>
      </w:r>
      <w:proofErr w:type="spellEnd"/>
      <w:r w:rsidRPr="000C7650">
        <w:rPr>
          <w:rFonts w:ascii="Book Antiqua" w:hAnsi="Book Antiqua"/>
          <w:sz w:val="24"/>
          <w:szCs w:val="24"/>
        </w:rPr>
        <w:t xml:space="preserve"> network in human breast cancer. </w:t>
      </w:r>
      <w:proofErr w:type="spellStart"/>
      <w:r w:rsidRPr="000C7650">
        <w:rPr>
          <w:rFonts w:ascii="Book Antiqua" w:hAnsi="Book Antiqua"/>
          <w:i/>
          <w:sz w:val="24"/>
          <w:szCs w:val="24"/>
        </w:rPr>
        <w:t>PLoS</w:t>
      </w:r>
      <w:proofErr w:type="spellEnd"/>
      <w:r w:rsidRPr="000C7650">
        <w:rPr>
          <w:rFonts w:ascii="Book Antiqua" w:hAnsi="Book Antiqua"/>
          <w:i/>
          <w:sz w:val="24"/>
          <w:szCs w:val="24"/>
        </w:rPr>
        <w:t xml:space="preserve"> One</w:t>
      </w:r>
      <w:r w:rsidRPr="000C7650">
        <w:rPr>
          <w:rFonts w:ascii="Book Antiqua" w:hAnsi="Book Antiqua"/>
          <w:sz w:val="24"/>
          <w:szCs w:val="24"/>
        </w:rPr>
        <w:t xml:space="preserve"> 2017; </w:t>
      </w:r>
      <w:r w:rsidRPr="000C7650">
        <w:rPr>
          <w:rFonts w:ascii="Book Antiqua" w:hAnsi="Book Antiqua"/>
          <w:b/>
          <w:sz w:val="24"/>
          <w:szCs w:val="24"/>
        </w:rPr>
        <w:t>12</w:t>
      </w:r>
      <w:r w:rsidRPr="000C7650">
        <w:rPr>
          <w:rFonts w:ascii="Book Antiqua" w:hAnsi="Book Antiqua"/>
          <w:sz w:val="24"/>
          <w:szCs w:val="24"/>
        </w:rPr>
        <w:t>: e0171661 [PMID: 28187158 DOI: 10.1371/journal.pone.0171661]</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19 </w:t>
      </w:r>
      <w:proofErr w:type="spellStart"/>
      <w:r w:rsidRPr="000C7650">
        <w:rPr>
          <w:rFonts w:ascii="Book Antiqua" w:hAnsi="Book Antiqua"/>
          <w:b/>
          <w:sz w:val="24"/>
          <w:szCs w:val="24"/>
        </w:rPr>
        <w:t>Karreth</w:t>
      </w:r>
      <w:proofErr w:type="spellEnd"/>
      <w:r w:rsidRPr="000C7650">
        <w:rPr>
          <w:rFonts w:ascii="Book Antiqua" w:hAnsi="Book Antiqua"/>
          <w:b/>
          <w:sz w:val="24"/>
          <w:szCs w:val="24"/>
        </w:rPr>
        <w:t xml:space="preserve"> FA</w:t>
      </w:r>
      <w:r w:rsidRPr="000C7650">
        <w:rPr>
          <w:rFonts w:ascii="Book Antiqua" w:hAnsi="Book Antiqua"/>
          <w:sz w:val="24"/>
          <w:szCs w:val="24"/>
        </w:rPr>
        <w:t xml:space="preserve">, </w:t>
      </w:r>
      <w:proofErr w:type="spellStart"/>
      <w:r w:rsidRPr="000C7650">
        <w:rPr>
          <w:rFonts w:ascii="Book Antiqua" w:hAnsi="Book Antiqua"/>
          <w:sz w:val="24"/>
          <w:szCs w:val="24"/>
        </w:rPr>
        <w:t>Tay</w:t>
      </w:r>
      <w:proofErr w:type="spellEnd"/>
      <w:r w:rsidRPr="000C7650">
        <w:rPr>
          <w:rFonts w:ascii="Book Antiqua" w:hAnsi="Book Antiqua"/>
          <w:sz w:val="24"/>
          <w:szCs w:val="24"/>
        </w:rPr>
        <w:t xml:space="preserve"> Y, </w:t>
      </w:r>
      <w:proofErr w:type="spellStart"/>
      <w:r w:rsidRPr="000C7650">
        <w:rPr>
          <w:rFonts w:ascii="Book Antiqua" w:hAnsi="Book Antiqua"/>
          <w:sz w:val="24"/>
          <w:szCs w:val="24"/>
        </w:rPr>
        <w:t>Perna</w:t>
      </w:r>
      <w:proofErr w:type="spellEnd"/>
      <w:r w:rsidRPr="000C7650">
        <w:rPr>
          <w:rFonts w:ascii="Book Antiqua" w:hAnsi="Book Antiqua"/>
          <w:sz w:val="24"/>
          <w:szCs w:val="24"/>
        </w:rPr>
        <w:t xml:space="preserve"> D, Ala U, Tan SM, Rust AG, </w:t>
      </w:r>
      <w:proofErr w:type="spellStart"/>
      <w:r w:rsidRPr="000C7650">
        <w:rPr>
          <w:rFonts w:ascii="Book Antiqua" w:hAnsi="Book Antiqua"/>
          <w:sz w:val="24"/>
          <w:szCs w:val="24"/>
        </w:rPr>
        <w:t>DeNicola</w:t>
      </w:r>
      <w:proofErr w:type="spellEnd"/>
      <w:r w:rsidRPr="000C7650">
        <w:rPr>
          <w:rFonts w:ascii="Book Antiqua" w:hAnsi="Book Antiqua"/>
          <w:sz w:val="24"/>
          <w:szCs w:val="24"/>
        </w:rPr>
        <w:t xml:space="preserve"> G, Webster KA, Weiss D, Perez-</w:t>
      </w:r>
      <w:proofErr w:type="spellStart"/>
      <w:r w:rsidRPr="000C7650">
        <w:rPr>
          <w:rFonts w:ascii="Book Antiqua" w:hAnsi="Book Antiqua"/>
          <w:sz w:val="24"/>
          <w:szCs w:val="24"/>
        </w:rPr>
        <w:t>Mancera</w:t>
      </w:r>
      <w:proofErr w:type="spellEnd"/>
      <w:r w:rsidRPr="000C7650">
        <w:rPr>
          <w:rFonts w:ascii="Book Antiqua" w:hAnsi="Book Antiqua"/>
          <w:sz w:val="24"/>
          <w:szCs w:val="24"/>
        </w:rPr>
        <w:t xml:space="preserve"> PA, Krauthammer M, </w:t>
      </w:r>
      <w:proofErr w:type="spellStart"/>
      <w:r w:rsidRPr="000C7650">
        <w:rPr>
          <w:rFonts w:ascii="Book Antiqua" w:hAnsi="Book Antiqua"/>
          <w:sz w:val="24"/>
          <w:szCs w:val="24"/>
        </w:rPr>
        <w:t>Halaban</w:t>
      </w:r>
      <w:proofErr w:type="spellEnd"/>
      <w:r w:rsidRPr="000C7650">
        <w:rPr>
          <w:rFonts w:ascii="Book Antiqua" w:hAnsi="Book Antiqua"/>
          <w:sz w:val="24"/>
          <w:szCs w:val="24"/>
        </w:rPr>
        <w:t xml:space="preserve"> R, </w:t>
      </w:r>
      <w:proofErr w:type="spellStart"/>
      <w:r w:rsidRPr="000C7650">
        <w:rPr>
          <w:rFonts w:ascii="Book Antiqua" w:hAnsi="Book Antiqua"/>
          <w:sz w:val="24"/>
          <w:szCs w:val="24"/>
        </w:rPr>
        <w:t>Provero</w:t>
      </w:r>
      <w:proofErr w:type="spellEnd"/>
      <w:r w:rsidRPr="000C7650">
        <w:rPr>
          <w:rFonts w:ascii="Book Antiqua" w:hAnsi="Book Antiqua"/>
          <w:sz w:val="24"/>
          <w:szCs w:val="24"/>
        </w:rPr>
        <w:t xml:space="preserve"> P, Adams DJ, </w:t>
      </w:r>
      <w:proofErr w:type="spellStart"/>
      <w:r w:rsidRPr="000C7650">
        <w:rPr>
          <w:rFonts w:ascii="Book Antiqua" w:hAnsi="Book Antiqua"/>
          <w:sz w:val="24"/>
          <w:szCs w:val="24"/>
        </w:rPr>
        <w:t>Tuveson</w:t>
      </w:r>
      <w:proofErr w:type="spellEnd"/>
      <w:r w:rsidRPr="000C7650">
        <w:rPr>
          <w:rFonts w:ascii="Book Antiqua" w:hAnsi="Book Antiqua"/>
          <w:sz w:val="24"/>
          <w:szCs w:val="24"/>
        </w:rPr>
        <w:t xml:space="preserve"> DA, </w:t>
      </w:r>
      <w:proofErr w:type="spellStart"/>
      <w:r w:rsidRPr="000C7650">
        <w:rPr>
          <w:rFonts w:ascii="Book Antiqua" w:hAnsi="Book Antiqua"/>
          <w:sz w:val="24"/>
          <w:szCs w:val="24"/>
        </w:rPr>
        <w:t>Pandolfi</w:t>
      </w:r>
      <w:proofErr w:type="spellEnd"/>
      <w:r w:rsidRPr="000C7650">
        <w:rPr>
          <w:rFonts w:ascii="Book Antiqua" w:hAnsi="Book Antiqua"/>
          <w:sz w:val="24"/>
          <w:szCs w:val="24"/>
        </w:rPr>
        <w:t xml:space="preserve"> PP. </w:t>
      </w:r>
      <w:proofErr w:type="gramStart"/>
      <w:r w:rsidRPr="000C7650">
        <w:rPr>
          <w:rFonts w:ascii="Book Antiqua" w:hAnsi="Book Antiqua"/>
          <w:sz w:val="24"/>
          <w:szCs w:val="24"/>
        </w:rPr>
        <w:t xml:space="preserve">In vivo identification of tumor- suppressive PTEN </w:t>
      </w:r>
      <w:proofErr w:type="spellStart"/>
      <w:r w:rsidRPr="000C7650">
        <w:rPr>
          <w:rFonts w:ascii="Book Antiqua" w:hAnsi="Book Antiqua"/>
          <w:sz w:val="24"/>
          <w:szCs w:val="24"/>
        </w:rPr>
        <w:t>ceRNAs</w:t>
      </w:r>
      <w:proofErr w:type="spellEnd"/>
      <w:r w:rsidRPr="000C7650">
        <w:rPr>
          <w:rFonts w:ascii="Book Antiqua" w:hAnsi="Book Antiqua"/>
          <w:sz w:val="24"/>
          <w:szCs w:val="24"/>
        </w:rPr>
        <w:t xml:space="preserve"> in an oncogenic BRAF-induced mouse model of melanoma.</w:t>
      </w:r>
      <w:proofErr w:type="gramEnd"/>
      <w:r w:rsidRPr="000C7650">
        <w:rPr>
          <w:rFonts w:ascii="Book Antiqua" w:hAnsi="Book Antiqua"/>
          <w:sz w:val="24"/>
          <w:szCs w:val="24"/>
        </w:rPr>
        <w:t xml:space="preserve"> </w:t>
      </w:r>
      <w:r w:rsidRPr="000C7650">
        <w:rPr>
          <w:rFonts w:ascii="Book Antiqua" w:hAnsi="Book Antiqua"/>
          <w:i/>
          <w:sz w:val="24"/>
          <w:szCs w:val="24"/>
        </w:rPr>
        <w:t>Cell</w:t>
      </w:r>
      <w:r w:rsidRPr="000C7650">
        <w:rPr>
          <w:rFonts w:ascii="Book Antiqua" w:hAnsi="Book Antiqua"/>
          <w:sz w:val="24"/>
          <w:szCs w:val="24"/>
        </w:rPr>
        <w:t xml:space="preserve"> 2011; </w:t>
      </w:r>
      <w:r w:rsidRPr="000C7650">
        <w:rPr>
          <w:rFonts w:ascii="Book Antiqua" w:hAnsi="Book Antiqua"/>
          <w:b/>
          <w:sz w:val="24"/>
          <w:szCs w:val="24"/>
        </w:rPr>
        <w:t>147</w:t>
      </w:r>
      <w:r w:rsidRPr="000C7650">
        <w:rPr>
          <w:rFonts w:ascii="Book Antiqua" w:hAnsi="Book Antiqua"/>
          <w:sz w:val="24"/>
          <w:szCs w:val="24"/>
        </w:rPr>
        <w:t>: 382-395 [PMID: 22000016 DOI: 10.1016/j.cell.2011.09.032]</w:t>
      </w:r>
    </w:p>
    <w:p w:rsidR="000C7650" w:rsidRPr="000C7650" w:rsidRDefault="000C7650" w:rsidP="000C7650">
      <w:pPr>
        <w:spacing w:after="0" w:line="360" w:lineRule="auto"/>
        <w:jc w:val="both"/>
        <w:rPr>
          <w:rFonts w:ascii="Book Antiqua" w:hAnsi="Book Antiqua"/>
          <w:sz w:val="24"/>
          <w:szCs w:val="24"/>
        </w:rPr>
      </w:pPr>
      <w:proofErr w:type="gramStart"/>
      <w:r w:rsidRPr="000C7650">
        <w:rPr>
          <w:rFonts w:ascii="Book Antiqua" w:hAnsi="Book Antiqua"/>
          <w:sz w:val="24"/>
          <w:szCs w:val="24"/>
        </w:rPr>
        <w:t xml:space="preserve">20 </w:t>
      </w:r>
      <w:r w:rsidRPr="000C7650">
        <w:rPr>
          <w:rFonts w:ascii="Book Antiqua" w:hAnsi="Book Antiqua"/>
          <w:b/>
          <w:sz w:val="24"/>
          <w:szCs w:val="24"/>
        </w:rPr>
        <w:t>Stratton MR</w:t>
      </w:r>
      <w:r w:rsidRPr="000C7650">
        <w:rPr>
          <w:rFonts w:ascii="Book Antiqua" w:hAnsi="Book Antiqua"/>
          <w:sz w:val="24"/>
          <w:szCs w:val="24"/>
        </w:rPr>
        <w:t xml:space="preserve">, Campbell PJ, </w:t>
      </w:r>
      <w:proofErr w:type="spellStart"/>
      <w:r w:rsidRPr="000C7650">
        <w:rPr>
          <w:rFonts w:ascii="Book Antiqua" w:hAnsi="Book Antiqua"/>
          <w:sz w:val="24"/>
          <w:szCs w:val="24"/>
        </w:rPr>
        <w:t>Futreal</w:t>
      </w:r>
      <w:proofErr w:type="spellEnd"/>
      <w:r w:rsidRPr="000C7650">
        <w:rPr>
          <w:rFonts w:ascii="Book Antiqua" w:hAnsi="Book Antiqua"/>
          <w:sz w:val="24"/>
          <w:szCs w:val="24"/>
        </w:rPr>
        <w:t xml:space="preserve"> PA.</w:t>
      </w:r>
      <w:proofErr w:type="gramEnd"/>
      <w:r w:rsidRPr="000C7650">
        <w:rPr>
          <w:rFonts w:ascii="Book Antiqua" w:hAnsi="Book Antiqua"/>
          <w:sz w:val="24"/>
          <w:szCs w:val="24"/>
        </w:rPr>
        <w:t xml:space="preserve"> </w:t>
      </w:r>
      <w:proofErr w:type="gramStart"/>
      <w:r w:rsidRPr="000C7650">
        <w:rPr>
          <w:rFonts w:ascii="Book Antiqua" w:hAnsi="Book Antiqua"/>
          <w:sz w:val="24"/>
          <w:szCs w:val="24"/>
        </w:rPr>
        <w:t>The cancer genome.</w:t>
      </w:r>
      <w:proofErr w:type="gramEnd"/>
      <w:r w:rsidRPr="000C7650">
        <w:rPr>
          <w:rFonts w:ascii="Book Antiqua" w:hAnsi="Book Antiqua"/>
          <w:sz w:val="24"/>
          <w:szCs w:val="24"/>
        </w:rPr>
        <w:t xml:space="preserve"> </w:t>
      </w:r>
      <w:r w:rsidRPr="000C7650">
        <w:rPr>
          <w:rFonts w:ascii="Book Antiqua" w:hAnsi="Book Antiqua"/>
          <w:i/>
          <w:sz w:val="24"/>
          <w:szCs w:val="24"/>
        </w:rPr>
        <w:t>Nature</w:t>
      </w:r>
      <w:r w:rsidRPr="000C7650">
        <w:rPr>
          <w:rFonts w:ascii="Book Antiqua" w:hAnsi="Book Antiqua"/>
          <w:sz w:val="24"/>
          <w:szCs w:val="24"/>
        </w:rPr>
        <w:t xml:space="preserve"> 2009; </w:t>
      </w:r>
      <w:r w:rsidRPr="000C7650">
        <w:rPr>
          <w:rFonts w:ascii="Book Antiqua" w:hAnsi="Book Antiqua"/>
          <w:b/>
          <w:sz w:val="24"/>
          <w:szCs w:val="24"/>
        </w:rPr>
        <w:t>458</w:t>
      </w:r>
      <w:r w:rsidRPr="000C7650">
        <w:rPr>
          <w:rFonts w:ascii="Book Antiqua" w:hAnsi="Book Antiqua"/>
          <w:sz w:val="24"/>
          <w:szCs w:val="24"/>
        </w:rPr>
        <w:t>: 719-724 [PMID: 19360079 DOI: 10.1038/nature07943]</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21 </w:t>
      </w:r>
      <w:r w:rsidRPr="000C7650">
        <w:rPr>
          <w:rFonts w:ascii="Book Antiqua" w:hAnsi="Book Antiqua"/>
          <w:b/>
          <w:sz w:val="24"/>
          <w:szCs w:val="24"/>
        </w:rPr>
        <w:t>Cancer Genome Atlas Research Network.</w:t>
      </w:r>
      <w:r w:rsidRPr="000C7650">
        <w:rPr>
          <w:rFonts w:ascii="Book Antiqua" w:hAnsi="Book Antiqua"/>
          <w:sz w:val="24"/>
          <w:szCs w:val="24"/>
        </w:rPr>
        <w:t xml:space="preserve">, Weinstein JN, </w:t>
      </w:r>
      <w:proofErr w:type="spellStart"/>
      <w:r w:rsidRPr="000C7650">
        <w:rPr>
          <w:rFonts w:ascii="Book Antiqua" w:hAnsi="Book Antiqua"/>
          <w:sz w:val="24"/>
          <w:szCs w:val="24"/>
        </w:rPr>
        <w:t>Collisson</w:t>
      </w:r>
      <w:proofErr w:type="spellEnd"/>
      <w:r w:rsidRPr="000C7650">
        <w:rPr>
          <w:rFonts w:ascii="Book Antiqua" w:hAnsi="Book Antiqua"/>
          <w:sz w:val="24"/>
          <w:szCs w:val="24"/>
        </w:rPr>
        <w:t xml:space="preserve"> EA, Mills GB, Shaw KR, </w:t>
      </w:r>
      <w:proofErr w:type="spellStart"/>
      <w:r w:rsidRPr="000C7650">
        <w:rPr>
          <w:rFonts w:ascii="Book Antiqua" w:hAnsi="Book Antiqua"/>
          <w:sz w:val="24"/>
          <w:szCs w:val="24"/>
        </w:rPr>
        <w:t>Ozenberger</w:t>
      </w:r>
      <w:proofErr w:type="spellEnd"/>
      <w:r w:rsidRPr="000C7650">
        <w:rPr>
          <w:rFonts w:ascii="Book Antiqua" w:hAnsi="Book Antiqua"/>
          <w:sz w:val="24"/>
          <w:szCs w:val="24"/>
        </w:rPr>
        <w:t xml:space="preserve"> BA, </w:t>
      </w:r>
      <w:proofErr w:type="spellStart"/>
      <w:r w:rsidRPr="000C7650">
        <w:rPr>
          <w:rFonts w:ascii="Book Antiqua" w:hAnsi="Book Antiqua"/>
          <w:sz w:val="24"/>
          <w:szCs w:val="24"/>
        </w:rPr>
        <w:t>Ellrott</w:t>
      </w:r>
      <w:proofErr w:type="spellEnd"/>
      <w:r w:rsidRPr="000C7650">
        <w:rPr>
          <w:rFonts w:ascii="Book Antiqua" w:hAnsi="Book Antiqua"/>
          <w:sz w:val="24"/>
          <w:szCs w:val="24"/>
        </w:rPr>
        <w:t xml:space="preserve"> K, </w:t>
      </w:r>
      <w:proofErr w:type="spellStart"/>
      <w:r w:rsidRPr="000C7650">
        <w:rPr>
          <w:rFonts w:ascii="Book Antiqua" w:hAnsi="Book Antiqua"/>
          <w:sz w:val="24"/>
          <w:szCs w:val="24"/>
        </w:rPr>
        <w:t>Shmulevich</w:t>
      </w:r>
      <w:proofErr w:type="spellEnd"/>
      <w:r w:rsidRPr="000C7650">
        <w:rPr>
          <w:rFonts w:ascii="Book Antiqua" w:hAnsi="Book Antiqua"/>
          <w:sz w:val="24"/>
          <w:szCs w:val="24"/>
        </w:rPr>
        <w:t xml:space="preserve"> I, Sander C, Stuart JM. </w:t>
      </w:r>
      <w:proofErr w:type="gramStart"/>
      <w:r w:rsidRPr="000C7650">
        <w:rPr>
          <w:rFonts w:ascii="Book Antiqua" w:hAnsi="Book Antiqua"/>
          <w:sz w:val="24"/>
          <w:szCs w:val="24"/>
        </w:rPr>
        <w:t>The Cancer Genome Atlas Pan-Cancer analysis project.</w:t>
      </w:r>
      <w:proofErr w:type="gramEnd"/>
      <w:r w:rsidRPr="000C7650">
        <w:rPr>
          <w:rFonts w:ascii="Book Antiqua" w:hAnsi="Book Antiqua"/>
          <w:sz w:val="24"/>
          <w:szCs w:val="24"/>
        </w:rPr>
        <w:t xml:space="preserve"> </w:t>
      </w:r>
      <w:r w:rsidRPr="000C7650">
        <w:rPr>
          <w:rFonts w:ascii="Book Antiqua" w:hAnsi="Book Antiqua"/>
          <w:i/>
          <w:sz w:val="24"/>
          <w:szCs w:val="24"/>
        </w:rPr>
        <w:t>Nat Genet</w:t>
      </w:r>
      <w:r w:rsidRPr="000C7650">
        <w:rPr>
          <w:rFonts w:ascii="Book Antiqua" w:hAnsi="Book Antiqua"/>
          <w:sz w:val="24"/>
          <w:szCs w:val="24"/>
        </w:rPr>
        <w:t xml:space="preserve"> 2013; </w:t>
      </w:r>
      <w:r w:rsidRPr="000C7650">
        <w:rPr>
          <w:rFonts w:ascii="Book Antiqua" w:hAnsi="Book Antiqua"/>
          <w:b/>
          <w:sz w:val="24"/>
          <w:szCs w:val="24"/>
        </w:rPr>
        <w:t>45</w:t>
      </w:r>
      <w:r w:rsidRPr="000C7650">
        <w:rPr>
          <w:rFonts w:ascii="Book Antiqua" w:hAnsi="Book Antiqua"/>
          <w:sz w:val="24"/>
          <w:szCs w:val="24"/>
        </w:rPr>
        <w:t>: 1113-1120 [PMID: 24071849 DOI: 10.1038/ng.2764]</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22 </w:t>
      </w:r>
      <w:r w:rsidRPr="000C7650">
        <w:rPr>
          <w:rFonts w:ascii="Book Antiqua" w:hAnsi="Book Antiqua"/>
          <w:b/>
          <w:sz w:val="24"/>
          <w:szCs w:val="24"/>
        </w:rPr>
        <w:t>Wen J</w:t>
      </w:r>
      <w:r w:rsidRPr="000C7650">
        <w:rPr>
          <w:rFonts w:ascii="Book Antiqua" w:hAnsi="Book Antiqua"/>
          <w:sz w:val="24"/>
          <w:szCs w:val="24"/>
        </w:rPr>
        <w:t>, Yang H, Liu MZ, Luo KJ, Liu H, Hu Y, Zhang X, Lai RC, Lin T, Wang HY, Fu JH. Gene expression analysis of pretreatment biopsies predicts the pathological response of esophageal squamous cell carcinomas to neo-</w:t>
      </w:r>
      <w:proofErr w:type="spellStart"/>
      <w:r w:rsidRPr="000C7650">
        <w:rPr>
          <w:rFonts w:ascii="Book Antiqua" w:hAnsi="Book Antiqua"/>
          <w:sz w:val="24"/>
          <w:szCs w:val="24"/>
        </w:rPr>
        <w:lastRenderedPageBreak/>
        <w:t>chemoradiotherapy</w:t>
      </w:r>
      <w:proofErr w:type="spellEnd"/>
      <w:r w:rsidRPr="000C7650">
        <w:rPr>
          <w:rFonts w:ascii="Book Antiqua" w:hAnsi="Book Antiqua"/>
          <w:sz w:val="24"/>
          <w:szCs w:val="24"/>
        </w:rPr>
        <w:t xml:space="preserve">. </w:t>
      </w:r>
      <w:r w:rsidRPr="000C7650">
        <w:rPr>
          <w:rFonts w:ascii="Book Antiqua" w:hAnsi="Book Antiqua"/>
          <w:i/>
          <w:sz w:val="24"/>
          <w:szCs w:val="24"/>
        </w:rPr>
        <w:t xml:space="preserve">Ann </w:t>
      </w:r>
      <w:proofErr w:type="spellStart"/>
      <w:r w:rsidRPr="000C7650">
        <w:rPr>
          <w:rFonts w:ascii="Book Antiqua" w:hAnsi="Book Antiqua"/>
          <w:i/>
          <w:sz w:val="24"/>
          <w:szCs w:val="24"/>
        </w:rPr>
        <w:t>Oncol</w:t>
      </w:r>
      <w:proofErr w:type="spellEnd"/>
      <w:r w:rsidRPr="000C7650">
        <w:rPr>
          <w:rFonts w:ascii="Book Antiqua" w:hAnsi="Book Antiqua"/>
          <w:sz w:val="24"/>
          <w:szCs w:val="24"/>
        </w:rPr>
        <w:t xml:space="preserve"> 2014; </w:t>
      </w:r>
      <w:r w:rsidRPr="000C7650">
        <w:rPr>
          <w:rFonts w:ascii="Book Antiqua" w:hAnsi="Book Antiqua"/>
          <w:b/>
          <w:sz w:val="24"/>
          <w:szCs w:val="24"/>
        </w:rPr>
        <w:t>25</w:t>
      </w:r>
      <w:r w:rsidRPr="000C7650">
        <w:rPr>
          <w:rFonts w:ascii="Book Antiqua" w:hAnsi="Book Antiqua"/>
          <w:sz w:val="24"/>
          <w:szCs w:val="24"/>
        </w:rPr>
        <w:t>: 1769-1774 [PMID: 24907633 DOI: 10.1093/</w:t>
      </w:r>
      <w:proofErr w:type="spellStart"/>
      <w:r w:rsidRPr="000C7650">
        <w:rPr>
          <w:rFonts w:ascii="Book Antiqua" w:hAnsi="Book Antiqua"/>
          <w:sz w:val="24"/>
          <w:szCs w:val="24"/>
        </w:rPr>
        <w:t>annonc</w:t>
      </w:r>
      <w:proofErr w:type="spellEnd"/>
      <w:r w:rsidRPr="000C7650">
        <w:rPr>
          <w:rFonts w:ascii="Book Antiqua" w:hAnsi="Book Antiqua"/>
          <w:sz w:val="24"/>
          <w:szCs w:val="24"/>
        </w:rPr>
        <w:t>/mdu201]</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23 </w:t>
      </w:r>
      <w:r w:rsidRPr="000C7650">
        <w:rPr>
          <w:rFonts w:ascii="Book Antiqua" w:hAnsi="Book Antiqua"/>
          <w:b/>
          <w:sz w:val="24"/>
          <w:szCs w:val="24"/>
        </w:rPr>
        <w:t>Wang Q</w:t>
      </w:r>
      <w:r w:rsidRPr="000C7650">
        <w:rPr>
          <w:rFonts w:ascii="Book Antiqua" w:hAnsi="Book Antiqua"/>
          <w:sz w:val="24"/>
          <w:szCs w:val="24"/>
        </w:rPr>
        <w:t xml:space="preserve">, Ma C, </w:t>
      </w:r>
      <w:proofErr w:type="spellStart"/>
      <w:r w:rsidRPr="000C7650">
        <w:rPr>
          <w:rFonts w:ascii="Book Antiqua" w:hAnsi="Book Antiqua"/>
          <w:sz w:val="24"/>
          <w:szCs w:val="24"/>
        </w:rPr>
        <w:t>Kemmner</w:t>
      </w:r>
      <w:proofErr w:type="spellEnd"/>
      <w:r w:rsidRPr="000C7650">
        <w:rPr>
          <w:rFonts w:ascii="Book Antiqua" w:hAnsi="Book Antiqua"/>
          <w:sz w:val="24"/>
          <w:szCs w:val="24"/>
        </w:rPr>
        <w:t xml:space="preserve"> W. Wdr66 is a novel marker for risk stratification and involved in epithelial-mesenchymal transition of esophageal squamous cell carcinoma. </w:t>
      </w:r>
      <w:r w:rsidRPr="000C7650">
        <w:rPr>
          <w:rFonts w:ascii="Book Antiqua" w:hAnsi="Book Antiqua"/>
          <w:i/>
          <w:sz w:val="24"/>
          <w:szCs w:val="24"/>
        </w:rPr>
        <w:t>BMC Cancer</w:t>
      </w:r>
      <w:r w:rsidRPr="000C7650">
        <w:rPr>
          <w:rFonts w:ascii="Book Antiqua" w:hAnsi="Book Antiqua"/>
          <w:sz w:val="24"/>
          <w:szCs w:val="24"/>
        </w:rPr>
        <w:t xml:space="preserve"> 2013; </w:t>
      </w:r>
      <w:r w:rsidRPr="000C7650">
        <w:rPr>
          <w:rFonts w:ascii="Book Antiqua" w:hAnsi="Book Antiqua"/>
          <w:b/>
          <w:sz w:val="24"/>
          <w:szCs w:val="24"/>
        </w:rPr>
        <w:t>13</w:t>
      </w:r>
      <w:r w:rsidRPr="000C7650">
        <w:rPr>
          <w:rFonts w:ascii="Book Antiqua" w:hAnsi="Book Antiqua"/>
          <w:sz w:val="24"/>
          <w:szCs w:val="24"/>
        </w:rPr>
        <w:t>: 137 [PMID: 23514407 DOI: 10.1186/1471-2407-13-137]</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24 </w:t>
      </w:r>
      <w:r w:rsidRPr="000C7650">
        <w:rPr>
          <w:rFonts w:ascii="Book Antiqua" w:hAnsi="Book Antiqua"/>
          <w:b/>
          <w:sz w:val="24"/>
          <w:szCs w:val="24"/>
        </w:rPr>
        <w:t>Jang HJ</w:t>
      </w:r>
      <w:r w:rsidRPr="000C7650">
        <w:rPr>
          <w:rFonts w:ascii="Book Antiqua" w:hAnsi="Book Antiqua"/>
          <w:sz w:val="24"/>
          <w:szCs w:val="24"/>
        </w:rPr>
        <w:t xml:space="preserve">, Lee HS, Burt BM, Lee GK, Yoon KA, Park YY, </w:t>
      </w:r>
      <w:proofErr w:type="spellStart"/>
      <w:r w:rsidRPr="000C7650">
        <w:rPr>
          <w:rFonts w:ascii="Book Antiqua" w:hAnsi="Book Antiqua"/>
          <w:sz w:val="24"/>
          <w:szCs w:val="24"/>
        </w:rPr>
        <w:t>Sohn</w:t>
      </w:r>
      <w:proofErr w:type="spellEnd"/>
      <w:r w:rsidRPr="000C7650">
        <w:rPr>
          <w:rFonts w:ascii="Book Antiqua" w:hAnsi="Book Antiqua"/>
          <w:sz w:val="24"/>
          <w:szCs w:val="24"/>
        </w:rPr>
        <w:t xml:space="preserve"> BH, Kim SB, Kim MS, Lee JM, </w:t>
      </w:r>
      <w:proofErr w:type="spellStart"/>
      <w:r w:rsidRPr="000C7650">
        <w:rPr>
          <w:rFonts w:ascii="Book Antiqua" w:hAnsi="Book Antiqua"/>
          <w:sz w:val="24"/>
          <w:szCs w:val="24"/>
        </w:rPr>
        <w:t>Joo</w:t>
      </w:r>
      <w:proofErr w:type="spellEnd"/>
      <w:r w:rsidRPr="000C7650">
        <w:rPr>
          <w:rFonts w:ascii="Book Antiqua" w:hAnsi="Book Antiqua"/>
          <w:sz w:val="24"/>
          <w:szCs w:val="24"/>
        </w:rPr>
        <w:t xml:space="preserve"> J, Kim SC, Yun JS, Na KJ, Choi YL, Park JL, Kim SY, Lee YS, Han L, Liang H, </w:t>
      </w:r>
      <w:proofErr w:type="spellStart"/>
      <w:r w:rsidRPr="000C7650">
        <w:rPr>
          <w:rFonts w:ascii="Book Antiqua" w:hAnsi="Book Antiqua"/>
          <w:sz w:val="24"/>
          <w:szCs w:val="24"/>
        </w:rPr>
        <w:t>Mak</w:t>
      </w:r>
      <w:proofErr w:type="spellEnd"/>
      <w:r w:rsidRPr="000C7650">
        <w:rPr>
          <w:rFonts w:ascii="Book Antiqua" w:hAnsi="Book Antiqua"/>
          <w:sz w:val="24"/>
          <w:szCs w:val="24"/>
        </w:rPr>
        <w:t xml:space="preserve"> D, Burks JK, Zo JI, </w:t>
      </w:r>
      <w:proofErr w:type="spellStart"/>
      <w:r w:rsidRPr="000C7650">
        <w:rPr>
          <w:rFonts w:ascii="Book Antiqua" w:hAnsi="Book Antiqua"/>
          <w:sz w:val="24"/>
          <w:szCs w:val="24"/>
        </w:rPr>
        <w:t>Sugarbaker</w:t>
      </w:r>
      <w:proofErr w:type="spellEnd"/>
      <w:r w:rsidRPr="000C7650">
        <w:rPr>
          <w:rFonts w:ascii="Book Antiqua" w:hAnsi="Book Antiqua"/>
          <w:sz w:val="24"/>
          <w:szCs w:val="24"/>
        </w:rPr>
        <w:t xml:space="preserve"> DJ, Shim YM, Lee JS. </w:t>
      </w:r>
      <w:proofErr w:type="gramStart"/>
      <w:r w:rsidRPr="000C7650">
        <w:rPr>
          <w:rFonts w:ascii="Book Antiqua" w:hAnsi="Book Antiqua"/>
          <w:sz w:val="24"/>
          <w:szCs w:val="24"/>
        </w:rPr>
        <w:t xml:space="preserve">Integrated genomic analysis of recurrence-associated small non-coding RNAs in </w:t>
      </w:r>
      <w:proofErr w:type="spellStart"/>
      <w:r w:rsidRPr="000C7650">
        <w:rPr>
          <w:rFonts w:ascii="Book Antiqua" w:hAnsi="Book Antiqua"/>
          <w:sz w:val="24"/>
          <w:szCs w:val="24"/>
        </w:rPr>
        <w:t>oesophageal</w:t>
      </w:r>
      <w:proofErr w:type="spellEnd"/>
      <w:r w:rsidRPr="000C7650">
        <w:rPr>
          <w:rFonts w:ascii="Book Antiqua" w:hAnsi="Book Antiqua"/>
          <w:sz w:val="24"/>
          <w:szCs w:val="24"/>
        </w:rPr>
        <w:t xml:space="preserve"> cancer.</w:t>
      </w:r>
      <w:proofErr w:type="gramEnd"/>
      <w:r w:rsidRPr="000C7650">
        <w:rPr>
          <w:rFonts w:ascii="Book Antiqua" w:hAnsi="Book Antiqua"/>
          <w:sz w:val="24"/>
          <w:szCs w:val="24"/>
        </w:rPr>
        <w:t xml:space="preserve"> </w:t>
      </w:r>
      <w:r w:rsidRPr="000C7650">
        <w:rPr>
          <w:rFonts w:ascii="Book Antiqua" w:hAnsi="Book Antiqua"/>
          <w:i/>
          <w:sz w:val="24"/>
          <w:szCs w:val="24"/>
        </w:rPr>
        <w:t>Gut</w:t>
      </w:r>
      <w:r w:rsidRPr="000C7650">
        <w:rPr>
          <w:rFonts w:ascii="Book Antiqua" w:hAnsi="Book Antiqua"/>
          <w:sz w:val="24"/>
          <w:szCs w:val="24"/>
        </w:rPr>
        <w:t xml:space="preserve"> 2017; </w:t>
      </w:r>
      <w:r w:rsidRPr="000C7650">
        <w:rPr>
          <w:rFonts w:ascii="Book Antiqua" w:hAnsi="Book Antiqua"/>
          <w:b/>
          <w:sz w:val="24"/>
          <w:szCs w:val="24"/>
        </w:rPr>
        <w:t>66</w:t>
      </w:r>
      <w:r w:rsidRPr="000C7650">
        <w:rPr>
          <w:rFonts w:ascii="Book Antiqua" w:hAnsi="Book Antiqua"/>
          <w:sz w:val="24"/>
          <w:szCs w:val="24"/>
        </w:rPr>
        <w:t>: 215-225 [PMID: 27507904 DOI: 10.1136/gutjnl-2015-311238]</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25 </w:t>
      </w:r>
      <w:r w:rsidRPr="000C7650">
        <w:rPr>
          <w:rFonts w:ascii="Book Antiqua" w:hAnsi="Book Antiqua"/>
          <w:b/>
          <w:sz w:val="24"/>
          <w:szCs w:val="24"/>
        </w:rPr>
        <w:t>Hu N</w:t>
      </w:r>
      <w:r w:rsidRPr="000C7650">
        <w:rPr>
          <w:rFonts w:ascii="Book Antiqua" w:hAnsi="Book Antiqua"/>
          <w:sz w:val="24"/>
          <w:szCs w:val="24"/>
        </w:rPr>
        <w:t xml:space="preserve">, Wang C, Clifford RJ, Yang HH, Su H, Wang L, Wang Y, Xu Y, Tang ZZ, Ding T, Zhang T, Goldstein AM, </w:t>
      </w:r>
      <w:proofErr w:type="spellStart"/>
      <w:r w:rsidRPr="000C7650">
        <w:rPr>
          <w:rFonts w:ascii="Book Antiqua" w:hAnsi="Book Antiqua"/>
          <w:sz w:val="24"/>
          <w:szCs w:val="24"/>
        </w:rPr>
        <w:t>Giffen</w:t>
      </w:r>
      <w:proofErr w:type="spellEnd"/>
      <w:r w:rsidRPr="000C7650">
        <w:rPr>
          <w:rFonts w:ascii="Book Antiqua" w:hAnsi="Book Antiqua"/>
          <w:sz w:val="24"/>
          <w:szCs w:val="24"/>
        </w:rPr>
        <w:t xml:space="preserve"> C, Lee MP, Taylor PR. Integrative genomics analysis of genes with </w:t>
      </w:r>
      <w:proofErr w:type="spellStart"/>
      <w:r w:rsidRPr="000C7650">
        <w:rPr>
          <w:rFonts w:ascii="Book Antiqua" w:hAnsi="Book Antiqua"/>
          <w:sz w:val="24"/>
          <w:szCs w:val="24"/>
        </w:rPr>
        <w:t>biallelic</w:t>
      </w:r>
      <w:proofErr w:type="spellEnd"/>
      <w:r w:rsidRPr="000C7650">
        <w:rPr>
          <w:rFonts w:ascii="Book Antiqua" w:hAnsi="Book Antiqua"/>
          <w:sz w:val="24"/>
          <w:szCs w:val="24"/>
        </w:rPr>
        <w:t xml:space="preserve"> loss and its relation to the expression of mRNA and micro-RNA in esophageal squamous cell carcinoma. </w:t>
      </w:r>
      <w:r w:rsidRPr="000C7650">
        <w:rPr>
          <w:rFonts w:ascii="Book Antiqua" w:hAnsi="Book Antiqua"/>
          <w:i/>
          <w:sz w:val="24"/>
          <w:szCs w:val="24"/>
        </w:rPr>
        <w:t>BMC Genomics</w:t>
      </w:r>
      <w:r w:rsidRPr="000C7650">
        <w:rPr>
          <w:rFonts w:ascii="Book Antiqua" w:hAnsi="Book Antiqua"/>
          <w:sz w:val="24"/>
          <w:szCs w:val="24"/>
        </w:rPr>
        <w:t xml:space="preserve"> 2015; </w:t>
      </w:r>
      <w:r w:rsidRPr="000C7650">
        <w:rPr>
          <w:rFonts w:ascii="Book Antiqua" w:hAnsi="Book Antiqua"/>
          <w:b/>
          <w:sz w:val="24"/>
          <w:szCs w:val="24"/>
        </w:rPr>
        <w:t>16</w:t>
      </w:r>
      <w:r w:rsidRPr="000C7650">
        <w:rPr>
          <w:rFonts w:ascii="Book Antiqua" w:hAnsi="Book Antiqua"/>
          <w:sz w:val="24"/>
          <w:szCs w:val="24"/>
        </w:rPr>
        <w:t>: 732 [PMID: 26409826 DOI: 10.1186/s12864-015-1919-0]</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26 </w:t>
      </w:r>
      <w:r w:rsidRPr="000C7650">
        <w:rPr>
          <w:rFonts w:ascii="Book Antiqua" w:hAnsi="Book Antiqua"/>
          <w:b/>
          <w:sz w:val="24"/>
          <w:szCs w:val="24"/>
        </w:rPr>
        <w:t>Song Y</w:t>
      </w:r>
      <w:r w:rsidRPr="000C7650">
        <w:rPr>
          <w:rFonts w:ascii="Book Antiqua" w:hAnsi="Book Antiqua"/>
          <w:sz w:val="24"/>
          <w:szCs w:val="24"/>
        </w:rPr>
        <w:t xml:space="preserve">, Li L, </w:t>
      </w:r>
      <w:proofErr w:type="spellStart"/>
      <w:r w:rsidRPr="000C7650">
        <w:rPr>
          <w:rFonts w:ascii="Book Antiqua" w:hAnsi="Book Antiqua"/>
          <w:sz w:val="24"/>
          <w:szCs w:val="24"/>
        </w:rPr>
        <w:t>Ou</w:t>
      </w:r>
      <w:proofErr w:type="spellEnd"/>
      <w:r w:rsidRPr="000C7650">
        <w:rPr>
          <w:rFonts w:ascii="Book Antiqua" w:hAnsi="Book Antiqua"/>
          <w:sz w:val="24"/>
          <w:szCs w:val="24"/>
        </w:rPr>
        <w:t xml:space="preserve"> Y, Gao Z, Li E, Li X, Zhang W, Wang J, Xu L, Zhou Y, Ma X, Liu L, Zhao Z, Huang X, Fan J, Dong L, Chen G, Ma L, Yang J, Chen L, He M, Li M, Zhuang X, Huang K, </w:t>
      </w:r>
      <w:proofErr w:type="spellStart"/>
      <w:r w:rsidRPr="000C7650">
        <w:rPr>
          <w:rFonts w:ascii="Book Antiqua" w:hAnsi="Book Antiqua"/>
          <w:sz w:val="24"/>
          <w:szCs w:val="24"/>
        </w:rPr>
        <w:t>Qiu</w:t>
      </w:r>
      <w:proofErr w:type="spellEnd"/>
      <w:r w:rsidRPr="000C7650">
        <w:rPr>
          <w:rFonts w:ascii="Book Antiqua" w:hAnsi="Book Antiqua"/>
          <w:sz w:val="24"/>
          <w:szCs w:val="24"/>
        </w:rPr>
        <w:t xml:space="preserve"> K, Yin G, </w:t>
      </w:r>
      <w:proofErr w:type="spellStart"/>
      <w:r w:rsidRPr="000C7650">
        <w:rPr>
          <w:rFonts w:ascii="Book Antiqua" w:hAnsi="Book Antiqua"/>
          <w:sz w:val="24"/>
          <w:szCs w:val="24"/>
        </w:rPr>
        <w:t>Guo</w:t>
      </w:r>
      <w:proofErr w:type="spellEnd"/>
      <w:r w:rsidRPr="000C7650">
        <w:rPr>
          <w:rFonts w:ascii="Book Antiqua" w:hAnsi="Book Antiqua"/>
          <w:sz w:val="24"/>
          <w:szCs w:val="24"/>
        </w:rPr>
        <w:t xml:space="preserve"> G, Feng Q, Chen P, Wu Z, Wu J, Ma L, Zhao J, Luo L, Fu M, Xu B, Chen B, Li Y, Tong T, Wang M, Liu Z, Lin D, Zhang X, Yang H, Wang J, Zhan Q. Identification of genomic alterations in </w:t>
      </w:r>
      <w:proofErr w:type="spellStart"/>
      <w:r w:rsidRPr="000C7650">
        <w:rPr>
          <w:rFonts w:ascii="Book Antiqua" w:hAnsi="Book Antiqua"/>
          <w:sz w:val="24"/>
          <w:szCs w:val="24"/>
        </w:rPr>
        <w:t>oesophageal</w:t>
      </w:r>
      <w:proofErr w:type="spellEnd"/>
      <w:r w:rsidRPr="000C7650">
        <w:rPr>
          <w:rFonts w:ascii="Book Antiqua" w:hAnsi="Book Antiqua"/>
          <w:sz w:val="24"/>
          <w:szCs w:val="24"/>
        </w:rPr>
        <w:t xml:space="preserve"> squamous cell cancer. </w:t>
      </w:r>
      <w:r w:rsidRPr="000C7650">
        <w:rPr>
          <w:rFonts w:ascii="Book Antiqua" w:hAnsi="Book Antiqua"/>
          <w:i/>
          <w:sz w:val="24"/>
          <w:szCs w:val="24"/>
        </w:rPr>
        <w:t>Nature</w:t>
      </w:r>
      <w:r w:rsidRPr="000C7650">
        <w:rPr>
          <w:rFonts w:ascii="Book Antiqua" w:hAnsi="Book Antiqua"/>
          <w:sz w:val="24"/>
          <w:szCs w:val="24"/>
        </w:rPr>
        <w:t xml:space="preserve"> 2014; </w:t>
      </w:r>
      <w:r w:rsidRPr="000C7650">
        <w:rPr>
          <w:rFonts w:ascii="Book Antiqua" w:hAnsi="Book Antiqua"/>
          <w:b/>
          <w:sz w:val="24"/>
          <w:szCs w:val="24"/>
        </w:rPr>
        <w:t>509</w:t>
      </w:r>
      <w:r w:rsidRPr="000C7650">
        <w:rPr>
          <w:rFonts w:ascii="Book Antiqua" w:hAnsi="Book Antiqua"/>
          <w:sz w:val="24"/>
          <w:szCs w:val="24"/>
        </w:rPr>
        <w:t>: 91-95 [PMID: 24670651 DOI: 10.1038/nature13176]</w:t>
      </w:r>
    </w:p>
    <w:p w:rsidR="000C7650" w:rsidRPr="000C7650" w:rsidRDefault="000C7650" w:rsidP="000C7650">
      <w:pPr>
        <w:spacing w:after="0" w:line="360" w:lineRule="auto"/>
        <w:jc w:val="both"/>
        <w:rPr>
          <w:rFonts w:ascii="Book Antiqua" w:hAnsi="Book Antiqua"/>
          <w:sz w:val="24"/>
          <w:szCs w:val="24"/>
        </w:rPr>
      </w:pPr>
      <w:proofErr w:type="gramStart"/>
      <w:r w:rsidRPr="000C7650">
        <w:rPr>
          <w:rFonts w:ascii="Book Antiqua" w:hAnsi="Book Antiqua"/>
          <w:sz w:val="24"/>
          <w:szCs w:val="24"/>
        </w:rPr>
        <w:t xml:space="preserve">27 </w:t>
      </w:r>
      <w:r w:rsidRPr="000C7650">
        <w:rPr>
          <w:rFonts w:ascii="Book Antiqua" w:hAnsi="Book Antiqua"/>
          <w:b/>
          <w:sz w:val="24"/>
          <w:szCs w:val="24"/>
        </w:rPr>
        <w:t>Huang da W</w:t>
      </w:r>
      <w:r w:rsidRPr="000C7650">
        <w:rPr>
          <w:rFonts w:ascii="Book Antiqua" w:hAnsi="Book Antiqua"/>
          <w:sz w:val="24"/>
          <w:szCs w:val="24"/>
        </w:rPr>
        <w:t xml:space="preserve">, Sherman BT, </w:t>
      </w:r>
      <w:proofErr w:type="spellStart"/>
      <w:r w:rsidRPr="000C7650">
        <w:rPr>
          <w:rFonts w:ascii="Book Antiqua" w:hAnsi="Book Antiqua"/>
          <w:sz w:val="24"/>
          <w:szCs w:val="24"/>
        </w:rPr>
        <w:t>Lempicki</w:t>
      </w:r>
      <w:proofErr w:type="spellEnd"/>
      <w:r w:rsidRPr="000C7650">
        <w:rPr>
          <w:rFonts w:ascii="Book Antiqua" w:hAnsi="Book Antiqua"/>
          <w:sz w:val="24"/>
          <w:szCs w:val="24"/>
        </w:rPr>
        <w:t xml:space="preserve"> RA.</w:t>
      </w:r>
      <w:proofErr w:type="gramEnd"/>
      <w:r w:rsidRPr="000C7650">
        <w:rPr>
          <w:rFonts w:ascii="Book Antiqua" w:hAnsi="Book Antiqua"/>
          <w:sz w:val="24"/>
          <w:szCs w:val="24"/>
        </w:rPr>
        <w:t xml:space="preserve"> Systematic and integrative analysis of large gene lists using DAVID bioinformatics resources. </w:t>
      </w:r>
      <w:r w:rsidRPr="000C7650">
        <w:rPr>
          <w:rFonts w:ascii="Book Antiqua" w:hAnsi="Book Antiqua"/>
          <w:i/>
          <w:sz w:val="24"/>
          <w:szCs w:val="24"/>
        </w:rPr>
        <w:t xml:space="preserve">Nat </w:t>
      </w:r>
      <w:proofErr w:type="spellStart"/>
      <w:r w:rsidRPr="000C7650">
        <w:rPr>
          <w:rFonts w:ascii="Book Antiqua" w:hAnsi="Book Antiqua"/>
          <w:i/>
          <w:sz w:val="24"/>
          <w:szCs w:val="24"/>
        </w:rPr>
        <w:t>Protoc</w:t>
      </w:r>
      <w:proofErr w:type="spellEnd"/>
      <w:r w:rsidRPr="000C7650">
        <w:rPr>
          <w:rFonts w:ascii="Book Antiqua" w:hAnsi="Book Antiqua"/>
          <w:sz w:val="24"/>
          <w:szCs w:val="24"/>
        </w:rPr>
        <w:t xml:space="preserve"> 2009; </w:t>
      </w:r>
      <w:r w:rsidRPr="000C7650">
        <w:rPr>
          <w:rFonts w:ascii="Book Antiqua" w:hAnsi="Book Antiqua"/>
          <w:b/>
          <w:sz w:val="24"/>
          <w:szCs w:val="24"/>
        </w:rPr>
        <w:t>4</w:t>
      </w:r>
      <w:r w:rsidRPr="000C7650">
        <w:rPr>
          <w:rFonts w:ascii="Book Antiqua" w:hAnsi="Book Antiqua"/>
          <w:sz w:val="24"/>
          <w:szCs w:val="24"/>
        </w:rPr>
        <w:t>: 44-57 [PMID: 19131956 DOI: 10.1038/nprot.2008.211]</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28 </w:t>
      </w:r>
      <w:proofErr w:type="spellStart"/>
      <w:r w:rsidRPr="000C7650">
        <w:rPr>
          <w:rFonts w:ascii="Book Antiqua" w:hAnsi="Book Antiqua"/>
          <w:b/>
          <w:sz w:val="24"/>
          <w:szCs w:val="24"/>
        </w:rPr>
        <w:t>Assenov</w:t>
      </w:r>
      <w:proofErr w:type="spellEnd"/>
      <w:r w:rsidRPr="000C7650">
        <w:rPr>
          <w:rFonts w:ascii="Book Antiqua" w:hAnsi="Book Antiqua"/>
          <w:b/>
          <w:sz w:val="24"/>
          <w:szCs w:val="24"/>
        </w:rPr>
        <w:t xml:space="preserve"> Y</w:t>
      </w:r>
      <w:r w:rsidRPr="000C7650">
        <w:rPr>
          <w:rFonts w:ascii="Book Antiqua" w:hAnsi="Book Antiqua"/>
          <w:sz w:val="24"/>
          <w:szCs w:val="24"/>
        </w:rPr>
        <w:t xml:space="preserve">, </w:t>
      </w:r>
      <w:proofErr w:type="spellStart"/>
      <w:r w:rsidRPr="000C7650">
        <w:rPr>
          <w:rFonts w:ascii="Book Antiqua" w:hAnsi="Book Antiqua"/>
          <w:sz w:val="24"/>
          <w:szCs w:val="24"/>
        </w:rPr>
        <w:t>Ramírez</w:t>
      </w:r>
      <w:proofErr w:type="spellEnd"/>
      <w:r w:rsidRPr="000C7650">
        <w:rPr>
          <w:rFonts w:ascii="Book Antiqua" w:hAnsi="Book Antiqua"/>
          <w:sz w:val="24"/>
          <w:szCs w:val="24"/>
        </w:rPr>
        <w:t xml:space="preserve"> F, </w:t>
      </w:r>
      <w:proofErr w:type="spellStart"/>
      <w:r w:rsidRPr="000C7650">
        <w:rPr>
          <w:rFonts w:ascii="Book Antiqua" w:hAnsi="Book Antiqua"/>
          <w:sz w:val="24"/>
          <w:szCs w:val="24"/>
        </w:rPr>
        <w:t>Schelhorn</w:t>
      </w:r>
      <w:proofErr w:type="spellEnd"/>
      <w:r w:rsidRPr="000C7650">
        <w:rPr>
          <w:rFonts w:ascii="Book Antiqua" w:hAnsi="Book Antiqua"/>
          <w:sz w:val="24"/>
          <w:szCs w:val="24"/>
        </w:rPr>
        <w:t xml:space="preserve"> SE, </w:t>
      </w:r>
      <w:proofErr w:type="spellStart"/>
      <w:r w:rsidRPr="000C7650">
        <w:rPr>
          <w:rFonts w:ascii="Book Antiqua" w:hAnsi="Book Antiqua"/>
          <w:sz w:val="24"/>
          <w:szCs w:val="24"/>
        </w:rPr>
        <w:t>Lengauer</w:t>
      </w:r>
      <w:proofErr w:type="spellEnd"/>
      <w:r w:rsidRPr="000C7650">
        <w:rPr>
          <w:rFonts w:ascii="Book Antiqua" w:hAnsi="Book Antiqua"/>
          <w:sz w:val="24"/>
          <w:szCs w:val="24"/>
        </w:rPr>
        <w:t xml:space="preserve"> T, Albrecht M. Computing topological parameters of biological networks. </w:t>
      </w:r>
      <w:r w:rsidRPr="000C7650">
        <w:rPr>
          <w:rFonts w:ascii="Book Antiqua" w:hAnsi="Book Antiqua"/>
          <w:i/>
          <w:sz w:val="24"/>
          <w:szCs w:val="24"/>
        </w:rPr>
        <w:t>Bioinformatics</w:t>
      </w:r>
      <w:r w:rsidRPr="000C7650">
        <w:rPr>
          <w:rFonts w:ascii="Book Antiqua" w:hAnsi="Book Antiqua"/>
          <w:sz w:val="24"/>
          <w:szCs w:val="24"/>
        </w:rPr>
        <w:t xml:space="preserve"> 2008; </w:t>
      </w:r>
      <w:r w:rsidRPr="000C7650">
        <w:rPr>
          <w:rFonts w:ascii="Book Antiqua" w:hAnsi="Book Antiqua"/>
          <w:b/>
          <w:sz w:val="24"/>
          <w:szCs w:val="24"/>
        </w:rPr>
        <w:t>24</w:t>
      </w:r>
      <w:r w:rsidRPr="000C7650">
        <w:rPr>
          <w:rFonts w:ascii="Book Antiqua" w:hAnsi="Book Antiqua"/>
          <w:sz w:val="24"/>
          <w:szCs w:val="24"/>
        </w:rPr>
        <w:t>: 282-284 [PMID: 18006545 DOI: 10.1093/bioinformatics/btm554]</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lastRenderedPageBreak/>
        <w:t xml:space="preserve">29 </w:t>
      </w:r>
      <w:r w:rsidRPr="000C7650">
        <w:rPr>
          <w:rFonts w:ascii="Book Antiqua" w:hAnsi="Book Antiqua"/>
          <w:b/>
          <w:sz w:val="24"/>
          <w:szCs w:val="24"/>
        </w:rPr>
        <w:t>Liang C</w:t>
      </w:r>
      <w:r w:rsidRPr="000C7650">
        <w:rPr>
          <w:rFonts w:ascii="Book Antiqua" w:hAnsi="Book Antiqua"/>
          <w:sz w:val="24"/>
          <w:szCs w:val="24"/>
        </w:rPr>
        <w:t xml:space="preserve">, Zhang X, Zou J, Xu D, Su F, Ye N. Identification of miRNA from </w:t>
      </w:r>
      <w:proofErr w:type="spellStart"/>
      <w:r w:rsidRPr="000C7650">
        <w:rPr>
          <w:rFonts w:ascii="Book Antiqua" w:hAnsi="Book Antiqua"/>
          <w:sz w:val="24"/>
          <w:szCs w:val="24"/>
        </w:rPr>
        <w:t>Porphyra</w:t>
      </w:r>
      <w:proofErr w:type="spellEnd"/>
      <w:r w:rsidRPr="000C7650">
        <w:rPr>
          <w:rFonts w:ascii="Book Antiqua" w:hAnsi="Book Antiqua"/>
          <w:sz w:val="24"/>
          <w:szCs w:val="24"/>
        </w:rPr>
        <w:t xml:space="preserve"> </w:t>
      </w:r>
      <w:proofErr w:type="spellStart"/>
      <w:r w:rsidRPr="000C7650">
        <w:rPr>
          <w:rFonts w:ascii="Book Antiqua" w:hAnsi="Book Antiqua"/>
          <w:sz w:val="24"/>
          <w:szCs w:val="24"/>
        </w:rPr>
        <w:t>yezoensis</w:t>
      </w:r>
      <w:proofErr w:type="spellEnd"/>
      <w:r w:rsidRPr="000C7650">
        <w:rPr>
          <w:rFonts w:ascii="Book Antiqua" w:hAnsi="Book Antiqua"/>
          <w:sz w:val="24"/>
          <w:szCs w:val="24"/>
        </w:rPr>
        <w:t xml:space="preserve"> by high-throughput sequencing and bioinformatics analysis. </w:t>
      </w:r>
      <w:proofErr w:type="spellStart"/>
      <w:r w:rsidRPr="000C7650">
        <w:rPr>
          <w:rFonts w:ascii="Book Antiqua" w:hAnsi="Book Antiqua"/>
          <w:i/>
          <w:sz w:val="24"/>
          <w:szCs w:val="24"/>
        </w:rPr>
        <w:t>PLoS</w:t>
      </w:r>
      <w:proofErr w:type="spellEnd"/>
      <w:r w:rsidRPr="000C7650">
        <w:rPr>
          <w:rFonts w:ascii="Book Antiqua" w:hAnsi="Book Antiqua"/>
          <w:i/>
          <w:sz w:val="24"/>
          <w:szCs w:val="24"/>
        </w:rPr>
        <w:t xml:space="preserve"> One</w:t>
      </w:r>
      <w:r w:rsidRPr="000C7650">
        <w:rPr>
          <w:rFonts w:ascii="Book Antiqua" w:hAnsi="Book Antiqua"/>
          <w:sz w:val="24"/>
          <w:szCs w:val="24"/>
        </w:rPr>
        <w:t xml:space="preserve"> 2010; </w:t>
      </w:r>
      <w:r w:rsidRPr="000C7650">
        <w:rPr>
          <w:rFonts w:ascii="Book Antiqua" w:hAnsi="Book Antiqua"/>
          <w:b/>
          <w:sz w:val="24"/>
          <w:szCs w:val="24"/>
        </w:rPr>
        <w:t>5</w:t>
      </w:r>
      <w:r w:rsidRPr="000C7650">
        <w:rPr>
          <w:rFonts w:ascii="Book Antiqua" w:hAnsi="Book Antiqua"/>
          <w:sz w:val="24"/>
          <w:szCs w:val="24"/>
        </w:rPr>
        <w:t>: e10698 [PMID: 20502668 DOI: 10.1371/journal.pone.0010698]</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30 </w:t>
      </w:r>
      <w:r w:rsidRPr="000C7650">
        <w:rPr>
          <w:rFonts w:ascii="Book Antiqua" w:hAnsi="Book Antiqua"/>
          <w:b/>
          <w:sz w:val="24"/>
          <w:szCs w:val="24"/>
        </w:rPr>
        <w:t>Zhang W,</w:t>
      </w:r>
      <w:r w:rsidRPr="000C7650">
        <w:rPr>
          <w:rFonts w:ascii="Book Antiqua" w:hAnsi="Book Antiqua"/>
          <w:sz w:val="24"/>
          <w:szCs w:val="24"/>
        </w:rPr>
        <w:t xml:space="preserve">  Liu Z, </w:t>
      </w:r>
      <w:proofErr w:type="spellStart"/>
      <w:r w:rsidRPr="000C7650">
        <w:rPr>
          <w:rFonts w:ascii="Book Antiqua" w:hAnsi="Book Antiqua"/>
          <w:sz w:val="24"/>
          <w:szCs w:val="24"/>
        </w:rPr>
        <w:t>Xiaoxia</w:t>
      </w:r>
      <w:proofErr w:type="spellEnd"/>
      <w:r w:rsidRPr="000C7650">
        <w:rPr>
          <w:rFonts w:ascii="Book Antiqua" w:hAnsi="Book Antiqua"/>
          <w:sz w:val="24"/>
          <w:szCs w:val="24"/>
        </w:rPr>
        <w:t xml:space="preserve"> HU, Zheng W, Zeng K. </w:t>
      </w:r>
      <w:proofErr w:type="gramStart"/>
      <w:r w:rsidRPr="000C7650">
        <w:rPr>
          <w:rFonts w:ascii="Book Antiqua" w:hAnsi="Book Antiqua"/>
          <w:sz w:val="24"/>
          <w:szCs w:val="24"/>
        </w:rPr>
        <w:t>The expression of miRNA-497 and miRNA-195 cluster in cervical cancer tissues and bioinformatics analysis of predicted target genes.</w:t>
      </w:r>
      <w:proofErr w:type="gramEnd"/>
      <w:r w:rsidRPr="000C7650">
        <w:rPr>
          <w:rFonts w:ascii="Book Antiqua" w:hAnsi="Book Antiqua"/>
          <w:sz w:val="24"/>
          <w:szCs w:val="24"/>
        </w:rPr>
        <w:t xml:space="preserve"> China Medical Herald 2014</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31 </w:t>
      </w:r>
      <w:r w:rsidRPr="000C7650">
        <w:rPr>
          <w:rFonts w:ascii="Book Antiqua" w:hAnsi="Book Antiqua"/>
          <w:b/>
          <w:sz w:val="24"/>
          <w:szCs w:val="24"/>
        </w:rPr>
        <w:t>Mercier G</w:t>
      </w:r>
      <w:r w:rsidRPr="000C7650">
        <w:rPr>
          <w:rFonts w:ascii="Book Antiqua" w:hAnsi="Book Antiqua"/>
          <w:sz w:val="24"/>
          <w:szCs w:val="24"/>
        </w:rPr>
        <w:t xml:space="preserve">, </w:t>
      </w:r>
      <w:proofErr w:type="spellStart"/>
      <w:r w:rsidRPr="000C7650">
        <w:rPr>
          <w:rFonts w:ascii="Book Antiqua" w:hAnsi="Book Antiqua"/>
          <w:sz w:val="24"/>
          <w:szCs w:val="24"/>
        </w:rPr>
        <w:t>Berthault</w:t>
      </w:r>
      <w:proofErr w:type="spellEnd"/>
      <w:r w:rsidRPr="000C7650">
        <w:rPr>
          <w:rFonts w:ascii="Book Antiqua" w:hAnsi="Book Antiqua"/>
          <w:sz w:val="24"/>
          <w:szCs w:val="24"/>
        </w:rPr>
        <w:t xml:space="preserve"> N, Mary J, </w:t>
      </w:r>
      <w:proofErr w:type="spellStart"/>
      <w:r w:rsidRPr="000C7650">
        <w:rPr>
          <w:rFonts w:ascii="Book Antiqua" w:hAnsi="Book Antiqua"/>
          <w:sz w:val="24"/>
          <w:szCs w:val="24"/>
        </w:rPr>
        <w:t>Peyre</w:t>
      </w:r>
      <w:proofErr w:type="spellEnd"/>
      <w:r w:rsidRPr="000C7650">
        <w:rPr>
          <w:rFonts w:ascii="Book Antiqua" w:hAnsi="Book Antiqua"/>
          <w:sz w:val="24"/>
          <w:szCs w:val="24"/>
        </w:rPr>
        <w:t xml:space="preserve"> J, Antoniadis A, Comet JP, </w:t>
      </w:r>
      <w:proofErr w:type="spellStart"/>
      <w:r w:rsidRPr="000C7650">
        <w:rPr>
          <w:rFonts w:ascii="Book Antiqua" w:hAnsi="Book Antiqua"/>
          <w:sz w:val="24"/>
          <w:szCs w:val="24"/>
        </w:rPr>
        <w:t>Cornuejols</w:t>
      </w:r>
      <w:proofErr w:type="spellEnd"/>
      <w:r w:rsidRPr="000C7650">
        <w:rPr>
          <w:rFonts w:ascii="Book Antiqua" w:hAnsi="Book Antiqua"/>
          <w:sz w:val="24"/>
          <w:szCs w:val="24"/>
        </w:rPr>
        <w:t xml:space="preserve"> A, </w:t>
      </w:r>
      <w:proofErr w:type="spellStart"/>
      <w:r w:rsidRPr="000C7650">
        <w:rPr>
          <w:rFonts w:ascii="Book Antiqua" w:hAnsi="Book Antiqua"/>
          <w:sz w:val="24"/>
          <w:szCs w:val="24"/>
        </w:rPr>
        <w:t>Froidevaux</w:t>
      </w:r>
      <w:proofErr w:type="spellEnd"/>
      <w:r w:rsidRPr="000C7650">
        <w:rPr>
          <w:rFonts w:ascii="Book Antiqua" w:hAnsi="Book Antiqua"/>
          <w:sz w:val="24"/>
          <w:szCs w:val="24"/>
        </w:rPr>
        <w:t xml:space="preserve"> C, </w:t>
      </w:r>
      <w:proofErr w:type="spellStart"/>
      <w:r w:rsidRPr="000C7650">
        <w:rPr>
          <w:rFonts w:ascii="Book Antiqua" w:hAnsi="Book Antiqua"/>
          <w:sz w:val="24"/>
          <w:szCs w:val="24"/>
        </w:rPr>
        <w:t>Dutreix</w:t>
      </w:r>
      <w:proofErr w:type="spellEnd"/>
      <w:r w:rsidRPr="000C7650">
        <w:rPr>
          <w:rFonts w:ascii="Book Antiqua" w:hAnsi="Book Antiqua"/>
          <w:sz w:val="24"/>
          <w:szCs w:val="24"/>
        </w:rPr>
        <w:t xml:space="preserve"> M. Biological detection of low radiation doses by combining results of two microarray analysis methods. </w:t>
      </w:r>
      <w:r w:rsidRPr="000C7650">
        <w:rPr>
          <w:rFonts w:ascii="Book Antiqua" w:hAnsi="Book Antiqua"/>
          <w:i/>
          <w:sz w:val="24"/>
          <w:szCs w:val="24"/>
        </w:rPr>
        <w:t>Nucleic Acids Res</w:t>
      </w:r>
      <w:r w:rsidRPr="000C7650">
        <w:rPr>
          <w:rFonts w:ascii="Book Antiqua" w:hAnsi="Book Antiqua"/>
          <w:sz w:val="24"/>
          <w:szCs w:val="24"/>
        </w:rPr>
        <w:t xml:space="preserve"> 2004; </w:t>
      </w:r>
      <w:r w:rsidRPr="000C7650">
        <w:rPr>
          <w:rFonts w:ascii="Book Antiqua" w:hAnsi="Book Antiqua"/>
          <w:b/>
          <w:sz w:val="24"/>
          <w:szCs w:val="24"/>
        </w:rPr>
        <w:t>32</w:t>
      </w:r>
      <w:r w:rsidRPr="000C7650">
        <w:rPr>
          <w:rFonts w:ascii="Book Antiqua" w:hAnsi="Book Antiqua"/>
          <w:sz w:val="24"/>
          <w:szCs w:val="24"/>
        </w:rPr>
        <w:t>: e12 [PMID: 14722227 DOI: 10.1093/</w:t>
      </w:r>
      <w:proofErr w:type="spellStart"/>
      <w:r w:rsidRPr="000C7650">
        <w:rPr>
          <w:rFonts w:ascii="Book Antiqua" w:hAnsi="Book Antiqua"/>
          <w:sz w:val="24"/>
          <w:szCs w:val="24"/>
        </w:rPr>
        <w:t>nar</w:t>
      </w:r>
      <w:proofErr w:type="spellEnd"/>
      <w:r w:rsidRPr="000C7650">
        <w:rPr>
          <w:rFonts w:ascii="Book Antiqua" w:hAnsi="Book Antiqua"/>
          <w:sz w:val="24"/>
          <w:szCs w:val="24"/>
        </w:rPr>
        <w:t>/gnh002]</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32 </w:t>
      </w:r>
      <w:r w:rsidRPr="000C7650">
        <w:rPr>
          <w:rFonts w:ascii="Book Antiqua" w:hAnsi="Book Antiqua"/>
          <w:b/>
          <w:sz w:val="24"/>
          <w:szCs w:val="24"/>
        </w:rPr>
        <w:t>Martin B</w:t>
      </w:r>
      <w:r w:rsidRPr="000C7650">
        <w:rPr>
          <w:rFonts w:ascii="Book Antiqua" w:hAnsi="Book Antiqua"/>
          <w:sz w:val="24"/>
          <w:szCs w:val="24"/>
        </w:rPr>
        <w:t xml:space="preserve">, Chadwick W, Yi T, Park SS, Lu D, Ni B, </w:t>
      </w:r>
      <w:proofErr w:type="spellStart"/>
      <w:r w:rsidRPr="000C7650">
        <w:rPr>
          <w:rFonts w:ascii="Book Antiqua" w:hAnsi="Book Antiqua"/>
          <w:sz w:val="24"/>
          <w:szCs w:val="24"/>
        </w:rPr>
        <w:t>Gadkaree</w:t>
      </w:r>
      <w:proofErr w:type="spellEnd"/>
      <w:r w:rsidRPr="000C7650">
        <w:rPr>
          <w:rFonts w:ascii="Book Antiqua" w:hAnsi="Book Antiqua"/>
          <w:sz w:val="24"/>
          <w:szCs w:val="24"/>
        </w:rPr>
        <w:t xml:space="preserve"> S, </w:t>
      </w:r>
      <w:proofErr w:type="spellStart"/>
      <w:r w:rsidRPr="000C7650">
        <w:rPr>
          <w:rFonts w:ascii="Book Antiqua" w:hAnsi="Book Antiqua"/>
          <w:sz w:val="24"/>
          <w:szCs w:val="24"/>
        </w:rPr>
        <w:t>Farhang</w:t>
      </w:r>
      <w:proofErr w:type="spellEnd"/>
      <w:r w:rsidRPr="000C7650">
        <w:rPr>
          <w:rFonts w:ascii="Book Antiqua" w:hAnsi="Book Antiqua"/>
          <w:sz w:val="24"/>
          <w:szCs w:val="24"/>
        </w:rPr>
        <w:t xml:space="preserve"> K, Becker KG, </w:t>
      </w:r>
      <w:proofErr w:type="spellStart"/>
      <w:r w:rsidRPr="000C7650">
        <w:rPr>
          <w:rFonts w:ascii="Book Antiqua" w:hAnsi="Book Antiqua"/>
          <w:sz w:val="24"/>
          <w:szCs w:val="24"/>
        </w:rPr>
        <w:t>Maudsley</w:t>
      </w:r>
      <w:proofErr w:type="spellEnd"/>
      <w:r w:rsidRPr="000C7650">
        <w:rPr>
          <w:rFonts w:ascii="Book Antiqua" w:hAnsi="Book Antiqua"/>
          <w:sz w:val="24"/>
          <w:szCs w:val="24"/>
        </w:rPr>
        <w:t xml:space="preserve"> S. VENNTURE--a novel Venn diagram investigational tool for multiple pharmacological dataset analysis. </w:t>
      </w:r>
      <w:proofErr w:type="spellStart"/>
      <w:r w:rsidRPr="000C7650">
        <w:rPr>
          <w:rFonts w:ascii="Book Antiqua" w:hAnsi="Book Antiqua"/>
          <w:i/>
          <w:sz w:val="24"/>
          <w:szCs w:val="24"/>
        </w:rPr>
        <w:t>PLoS</w:t>
      </w:r>
      <w:proofErr w:type="spellEnd"/>
      <w:r w:rsidRPr="000C7650">
        <w:rPr>
          <w:rFonts w:ascii="Book Antiqua" w:hAnsi="Book Antiqua"/>
          <w:i/>
          <w:sz w:val="24"/>
          <w:szCs w:val="24"/>
        </w:rPr>
        <w:t xml:space="preserve"> One</w:t>
      </w:r>
      <w:r w:rsidRPr="000C7650">
        <w:rPr>
          <w:rFonts w:ascii="Book Antiqua" w:hAnsi="Book Antiqua"/>
          <w:sz w:val="24"/>
          <w:szCs w:val="24"/>
        </w:rPr>
        <w:t xml:space="preserve"> 2012; </w:t>
      </w:r>
      <w:r w:rsidRPr="000C7650">
        <w:rPr>
          <w:rFonts w:ascii="Book Antiqua" w:hAnsi="Book Antiqua"/>
          <w:b/>
          <w:sz w:val="24"/>
          <w:szCs w:val="24"/>
        </w:rPr>
        <w:t>7</w:t>
      </w:r>
      <w:r w:rsidRPr="000C7650">
        <w:rPr>
          <w:rFonts w:ascii="Book Antiqua" w:hAnsi="Book Antiqua"/>
          <w:sz w:val="24"/>
          <w:szCs w:val="24"/>
        </w:rPr>
        <w:t>: e36911 [PMID: 22606307 DOI: 10.1371/journal.pone.0036911]</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33 </w:t>
      </w:r>
      <w:proofErr w:type="spellStart"/>
      <w:r w:rsidRPr="000C7650">
        <w:rPr>
          <w:rFonts w:ascii="Book Antiqua" w:hAnsi="Book Antiqua"/>
          <w:b/>
          <w:sz w:val="24"/>
          <w:szCs w:val="24"/>
        </w:rPr>
        <w:t>Heberle</w:t>
      </w:r>
      <w:proofErr w:type="spellEnd"/>
      <w:r w:rsidRPr="000C7650">
        <w:rPr>
          <w:rFonts w:ascii="Book Antiqua" w:hAnsi="Book Antiqua"/>
          <w:b/>
          <w:sz w:val="24"/>
          <w:szCs w:val="24"/>
        </w:rPr>
        <w:t xml:space="preserve"> H</w:t>
      </w:r>
      <w:r w:rsidRPr="000C7650">
        <w:rPr>
          <w:rFonts w:ascii="Book Antiqua" w:hAnsi="Book Antiqua"/>
          <w:sz w:val="24"/>
          <w:szCs w:val="24"/>
        </w:rPr>
        <w:t xml:space="preserve">, </w:t>
      </w:r>
      <w:proofErr w:type="spellStart"/>
      <w:r w:rsidRPr="000C7650">
        <w:rPr>
          <w:rFonts w:ascii="Book Antiqua" w:hAnsi="Book Antiqua"/>
          <w:sz w:val="24"/>
          <w:szCs w:val="24"/>
        </w:rPr>
        <w:t>Meirelles</w:t>
      </w:r>
      <w:proofErr w:type="spellEnd"/>
      <w:r w:rsidRPr="000C7650">
        <w:rPr>
          <w:rFonts w:ascii="Book Antiqua" w:hAnsi="Book Antiqua"/>
          <w:sz w:val="24"/>
          <w:szCs w:val="24"/>
        </w:rPr>
        <w:t xml:space="preserve"> GV, da Silva FR, </w:t>
      </w:r>
      <w:proofErr w:type="spellStart"/>
      <w:proofErr w:type="gramStart"/>
      <w:r w:rsidRPr="000C7650">
        <w:rPr>
          <w:rFonts w:ascii="Book Antiqua" w:hAnsi="Book Antiqua"/>
          <w:sz w:val="24"/>
          <w:szCs w:val="24"/>
        </w:rPr>
        <w:t>Telles</w:t>
      </w:r>
      <w:proofErr w:type="spellEnd"/>
      <w:proofErr w:type="gramEnd"/>
      <w:r w:rsidRPr="000C7650">
        <w:rPr>
          <w:rFonts w:ascii="Book Antiqua" w:hAnsi="Book Antiqua"/>
          <w:sz w:val="24"/>
          <w:szCs w:val="24"/>
        </w:rPr>
        <w:t xml:space="preserve"> GP, </w:t>
      </w:r>
      <w:proofErr w:type="spellStart"/>
      <w:r w:rsidRPr="000C7650">
        <w:rPr>
          <w:rFonts w:ascii="Book Antiqua" w:hAnsi="Book Antiqua"/>
          <w:sz w:val="24"/>
          <w:szCs w:val="24"/>
        </w:rPr>
        <w:t>Minghim</w:t>
      </w:r>
      <w:proofErr w:type="spellEnd"/>
      <w:r w:rsidRPr="000C7650">
        <w:rPr>
          <w:rFonts w:ascii="Book Antiqua" w:hAnsi="Book Antiqua"/>
          <w:sz w:val="24"/>
          <w:szCs w:val="24"/>
        </w:rPr>
        <w:t xml:space="preserve"> R. </w:t>
      </w:r>
      <w:proofErr w:type="spellStart"/>
      <w:r w:rsidRPr="000C7650">
        <w:rPr>
          <w:rFonts w:ascii="Book Antiqua" w:hAnsi="Book Antiqua"/>
          <w:sz w:val="24"/>
          <w:szCs w:val="24"/>
        </w:rPr>
        <w:t>InteractiVenn</w:t>
      </w:r>
      <w:proofErr w:type="spellEnd"/>
      <w:r w:rsidRPr="000C7650">
        <w:rPr>
          <w:rFonts w:ascii="Book Antiqua" w:hAnsi="Book Antiqua"/>
          <w:sz w:val="24"/>
          <w:szCs w:val="24"/>
        </w:rPr>
        <w:t xml:space="preserve">: a web-based tool for the analysis of sets through Venn diagrams. </w:t>
      </w:r>
      <w:r w:rsidRPr="000C7650">
        <w:rPr>
          <w:rFonts w:ascii="Book Antiqua" w:hAnsi="Book Antiqua"/>
          <w:i/>
          <w:sz w:val="24"/>
          <w:szCs w:val="24"/>
        </w:rPr>
        <w:t>BMC Bioinformatics</w:t>
      </w:r>
      <w:r w:rsidRPr="000C7650">
        <w:rPr>
          <w:rFonts w:ascii="Book Antiqua" w:hAnsi="Book Antiqua"/>
          <w:sz w:val="24"/>
          <w:szCs w:val="24"/>
        </w:rPr>
        <w:t xml:space="preserve"> 2015; </w:t>
      </w:r>
      <w:r w:rsidRPr="000C7650">
        <w:rPr>
          <w:rFonts w:ascii="Book Antiqua" w:hAnsi="Book Antiqua"/>
          <w:b/>
          <w:sz w:val="24"/>
          <w:szCs w:val="24"/>
        </w:rPr>
        <w:t>16</w:t>
      </w:r>
      <w:r w:rsidRPr="000C7650">
        <w:rPr>
          <w:rFonts w:ascii="Book Antiqua" w:hAnsi="Book Antiqua"/>
          <w:sz w:val="24"/>
          <w:szCs w:val="24"/>
        </w:rPr>
        <w:t>: 169 [PMID: 25994840 DOI: 10.1186/s12859-015-0611-3]</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34 </w:t>
      </w:r>
      <w:proofErr w:type="spellStart"/>
      <w:r w:rsidRPr="000C7650">
        <w:rPr>
          <w:rFonts w:ascii="Book Antiqua" w:hAnsi="Book Antiqua"/>
          <w:b/>
          <w:sz w:val="24"/>
          <w:szCs w:val="24"/>
        </w:rPr>
        <w:t>Starkov</w:t>
      </w:r>
      <w:proofErr w:type="spellEnd"/>
      <w:r w:rsidRPr="000C7650">
        <w:rPr>
          <w:rFonts w:ascii="Book Antiqua" w:hAnsi="Book Antiqua"/>
          <w:b/>
          <w:sz w:val="24"/>
          <w:szCs w:val="24"/>
        </w:rPr>
        <w:t xml:space="preserve"> AA</w:t>
      </w:r>
      <w:r w:rsidRPr="000C7650">
        <w:rPr>
          <w:rFonts w:ascii="Book Antiqua" w:hAnsi="Book Antiqua"/>
          <w:sz w:val="24"/>
          <w:szCs w:val="24"/>
        </w:rPr>
        <w:t xml:space="preserve">, </w:t>
      </w:r>
      <w:proofErr w:type="spellStart"/>
      <w:r w:rsidRPr="000C7650">
        <w:rPr>
          <w:rFonts w:ascii="Book Antiqua" w:hAnsi="Book Antiqua"/>
          <w:sz w:val="24"/>
          <w:szCs w:val="24"/>
        </w:rPr>
        <w:t>Fiskum</w:t>
      </w:r>
      <w:proofErr w:type="spellEnd"/>
      <w:r w:rsidRPr="000C7650">
        <w:rPr>
          <w:rFonts w:ascii="Book Antiqua" w:hAnsi="Book Antiqua"/>
          <w:sz w:val="24"/>
          <w:szCs w:val="24"/>
        </w:rPr>
        <w:t xml:space="preserve"> G, </w:t>
      </w:r>
      <w:proofErr w:type="spellStart"/>
      <w:r w:rsidRPr="000C7650">
        <w:rPr>
          <w:rFonts w:ascii="Book Antiqua" w:hAnsi="Book Antiqua"/>
          <w:sz w:val="24"/>
          <w:szCs w:val="24"/>
        </w:rPr>
        <w:t>Chinopoulos</w:t>
      </w:r>
      <w:proofErr w:type="spellEnd"/>
      <w:r w:rsidRPr="000C7650">
        <w:rPr>
          <w:rFonts w:ascii="Book Antiqua" w:hAnsi="Book Antiqua"/>
          <w:sz w:val="24"/>
          <w:szCs w:val="24"/>
        </w:rPr>
        <w:t xml:space="preserve"> C, Lorenzo BJ, Browne SE, Patel MS, Beal MF. Mitochondrial alpha-ketoglutarate dehydrogenase complex generates reactive oxygen species. </w:t>
      </w:r>
      <w:r w:rsidRPr="000C7650">
        <w:rPr>
          <w:rFonts w:ascii="Book Antiqua" w:hAnsi="Book Antiqua"/>
          <w:i/>
          <w:sz w:val="24"/>
          <w:szCs w:val="24"/>
        </w:rPr>
        <w:t xml:space="preserve">J </w:t>
      </w:r>
      <w:proofErr w:type="spellStart"/>
      <w:r w:rsidRPr="000C7650">
        <w:rPr>
          <w:rFonts w:ascii="Book Antiqua" w:hAnsi="Book Antiqua"/>
          <w:i/>
          <w:sz w:val="24"/>
          <w:szCs w:val="24"/>
        </w:rPr>
        <w:t>Neurosci</w:t>
      </w:r>
      <w:proofErr w:type="spellEnd"/>
      <w:r w:rsidRPr="000C7650">
        <w:rPr>
          <w:rFonts w:ascii="Book Antiqua" w:hAnsi="Book Antiqua"/>
          <w:sz w:val="24"/>
          <w:szCs w:val="24"/>
        </w:rPr>
        <w:t xml:space="preserve"> 2004; </w:t>
      </w:r>
      <w:r w:rsidRPr="000C7650">
        <w:rPr>
          <w:rFonts w:ascii="Book Antiqua" w:hAnsi="Book Antiqua"/>
          <w:b/>
          <w:sz w:val="24"/>
          <w:szCs w:val="24"/>
        </w:rPr>
        <w:t>24</w:t>
      </w:r>
      <w:r w:rsidRPr="000C7650">
        <w:rPr>
          <w:rFonts w:ascii="Book Antiqua" w:hAnsi="Book Antiqua"/>
          <w:sz w:val="24"/>
          <w:szCs w:val="24"/>
        </w:rPr>
        <w:t>: 7779-7788 [PMID: 15356189 DOI: 10.1523/JNEUROSCI.1899-04.2004]</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35 </w:t>
      </w:r>
      <w:proofErr w:type="spellStart"/>
      <w:r w:rsidRPr="000C7650">
        <w:rPr>
          <w:rFonts w:ascii="Book Antiqua" w:hAnsi="Book Antiqua"/>
          <w:b/>
          <w:sz w:val="24"/>
          <w:szCs w:val="24"/>
        </w:rPr>
        <w:t>Mutowo</w:t>
      </w:r>
      <w:proofErr w:type="spellEnd"/>
      <w:r w:rsidRPr="000C7650">
        <w:rPr>
          <w:rFonts w:ascii="Book Antiqua" w:hAnsi="Book Antiqua"/>
          <w:b/>
          <w:sz w:val="24"/>
          <w:szCs w:val="24"/>
        </w:rPr>
        <w:t xml:space="preserve"> P</w:t>
      </w:r>
      <w:r w:rsidRPr="000C7650">
        <w:rPr>
          <w:rFonts w:ascii="Book Antiqua" w:hAnsi="Book Antiqua"/>
          <w:sz w:val="24"/>
          <w:szCs w:val="24"/>
        </w:rPr>
        <w:t xml:space="preserve">, Bento AP, </w:t>
      </w:r>
      <w:proofErr w:type="spellStart"/>
      <w:r w:rsidRPr="000C7650">
        <w:rPr>
          <w:rFonts w:ascii="Book Antiqua" w:hAnsi="Book Antiqua"/>
          <w:sz w:val="24"/>
          <w:szCs w:val="24"/>
        </w:rPr>
        <w:t>Dedman</w:t>
      </w:r>
      <w:proofErr w:type="spellEnd"/>
      <w:r w:rsidRPr="000C7650">
        <w:rPr>
          <w:rFonts w:ascii="Book Antiqua" w:hAnsi="Book Antiqua"/>
          <w:sz w:val="24"/>
          <w:szCs w:val="24"/>
        </w:rPr>
        <w:t xml:space="preserve"> N, </w:t>
      </w:r>
      <w:proofErr w:type="spellStart"/>
      <w:r w:rsidRPr="000C7650">
        <w:rPr>
          <w:rFonts w:ascii="Book Antiqua" w:hAnsi="Book Antiqua"/>
          <w:sz w:val="24"/>
          <w:szCs w:val="24"/>
        </w:rPr>
        <w:t>Gaulton</w:t>
      </w:r>
      <w:proofErr w:type="spellEnd"/>
      <w:r w:rsidRPr="000C7650">
        <w:rPr>
          <w:rFonts w:ascii="Book Antiqua" w:hAnsi="Book Antiqua"/>
          <w:sz w:val="24"/>
          <w:szCs w:val="24"/>
        </w:rPr>
        <w:t xml:space="preserve"> A, Hersey A, Lomax J, </w:t>
      </w:r>
      <w:proofErr w:type="spellStart"/>
      <w:r w:rsidRPr="000C7650">
        <w:rPr>
          <w:rFonts w:ascii="Book Antiqua" w:hAnsi="Book Antiqua"/>
          <w:sz w:val="24"/>
          <w:szCs w:val="24"/>
        </w:rPr>
        <w:t>Overington</w:t>
      </w:r>
      <w:proofErr w:type="spellEnd"/>
      <w:r w:rsidRPr="000C7650">
        <w:rPr>
          <w:rFonts w:ascii="Book Antiqua" w:hAnsi="Book Antiqua"/>
          <w:sz w:val="24"/>
          <w:szCs w:val="24"/>
        </w:rPr>
        <w:t xml:space="preserve"> JP. A drug target slim: using gene ontology and gene ontology annotations to navigate protein-ligand target space in </w:t>
      </w:r>
      <w:proofErr w:type="spellStart"/>
      <w:r w:rsidRPr="000C7650">
        <w:rPr>
          <w:rFonts w:ascii="Book Antiqua" w:hAnsi="Book Antiqua"/>
          <w:sz w:val="24"/>
          <w:szCs w:val="24"/>
        </w:rPr>
        <w:t>ChEMBL</w:t>
      </w:r>
      <w:proofErr w:type="spellEnd"/>
      <w:r w:rsidRPr="000C7650">
        <w:rPr>
          <w:rFonts w:ascii="Book Antiqua" w:hAnsi="Book Antiqua"/>
          <w:sz w:val="24"/>
          <w:szCs w:val="24"/>
        </w:rPr>
        <w:t xml:space="preserve">. </w:t>
      </w:r>
      <w:r w:rsidRPr="000C7650">
        <w:rPr>
          <w:rFonts w:ascii="Book Antiqua" w:hAnsi="Book Antiqua"/>
          <w:i/>
          <w:sz w:val="24"/>
          <w:szCs w:val="24"/>
        </w:rPr>
        <w:t>J Biomed Semantics</w:t>
      </w:r>
      <w:r w:rsidRPr="000C7650">
        <w:rPr>
          <w:rFonts w:ascii="Book Antiqua" w:hAnsi="Book Antiqua"/>
          <w:sz w:val="24"/>
          <w:szCs w:val="24"/>
        </w:rPr>
        <w:t xml:space="preserve"> 2016; </w:t>
      </w:r>
      <w:r w:rsidRPr="000C7650">
        <w:rPr>
          <w:rFonts w:ascii="Book Antiqua" w:hAnsi="Book Antiqua"/>
          <w:b/>
          <w:sz w:val="24"/>
          <w:szCs w:val="24"/>
        </w:rPr>
        <w:t>7</w:t>
      </w:r>
      <w:r w:rsidRPr="000C7650">
        <w:rPr>
          <w:rFonts w:ascii="Book Antiqua" w:hAnsi="Book Antiqua"/>
          <w:sz w:val="24"/>
          <w:szCs w:val="24"/>
        </w:rPr>
        <w:t>: 59 [PMID: 27678076 DOI: 10.1186/s13326-016-0102-0]</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36 </w:t>
      </w:r>
      <w:proofErr w:type="spellStart"/>
      <w:r w:rsidRPr="000C7650">
        <w:rPr>
          <w:rFonts w:ascii="Book Antiqua" w:hAnsi="Book Antiqua"/>
          <w:b/>
          <w:sz w:val="24"/>
          <w:szCs w:val="24"/>
        </w:rPr>
        <w:t>Kanehisa</w:t>
      </w:r>
      <w:proofErr w:type="spellEnd"/>
      <w:r w:rsidRPr="000C7650">
        <w:rPr>
          <w:rFonts w:ascii="Book Antiqua" w:hAnsi="Book Antiqua"/>
          <w:b/>
          <w:sz w:val="24"/>
          <w:szCs w:val="24"/>
        </w:rPr>
        <w:t xml:space="preserve"> M</w:t>
      </w:r>
      <w:r w:rsidRPr="000C7650">
        <w:rPr>
          <w:rFonts w:ascii="Book Antiqua" w:hAnsi="Book Antiqua"/>
          <w:sz w:val="24"/>
          <w:szCs w:val="24"/>
        </w:rPr>
        <w:t xml:space="preserve">, </w:t>
      </w:r>
      <w:proofErr w:type="spellStart"/>
      <w:r w:rsidRPr="000C7650">
        <w:rPr>
          <w:rFonts w:ascii="Book Antiqua" w:hAnsi="Book Antiqua"/>
          <w:sz w:val="24"/>
          <w:szCs w:val="24"/>
        </w:rPr>
        <w:t>Goto</w:t>
      </w:r>
      <w:proofErr w:type="spellEnd"/>
      <w:r w:rsidRPr="000C7650">
        <w:rPr>
          <w:rFonts w:ascii="Book Antiqua" w:hAnsi="Book Antiqua"/>
          <w:sz w:val="24"/>
          <w:szCs w:val="24"/>
        </w:rPr>
        <w:t xml:space="preserve"> S. KEGG: </w:t>
      </w:r>
      <w:proofErr w:type="spellStart"/>
      <w:proofErr w:type="gramStart"/>
      <w:r w:rsidRPr="000C7650">
        <w:rPr>
          <w:rFonts w:ascii="Book Antiqua" w:hAnsi="Book Antiqua"/>
          <w:sz w:val="24"/>
          <w:szCs w:val="24"/>
        </w:rPr>
        <w:t>kyoto</w:t>
      </w:r>
      <w:proofErr w:type="spellEnd"/>
      <w:proofErr w:type="gramEnd"/>
      <w:r w:rsidRPr="000C7650">
        <w:rPr>
          <w:rFonts w:ascii="Book Antiqua" w:hAnsi="Book Antiqua"/>
          <w:sz w:val="24"/>
          <w:szCs w:val="24"/>
        </w:rPr>
        <w:t xml:space="preserve"> encyclopedia of genes and genomes. </w:t>
      </w:r>
      <w:r w:rsidRPr="000C7650">
        <w:rPr>
          <w:rFonts w:ascii="Book Antiqua" w:hAnsi="Book Antiqua"/>
          <w:i/>
          <w:sz w:val="24"/>
          <w:szCs w:val="24"/>
        </w:rPr>
        <w:t>Nucleic Acids Res</w:t>
      </w:r>
      <w:r w:rsidRPr="000C7650">
        <w:rPr>
          <w:rFonts w:ascii="Book Antiqua" w:hAnsi="Book Antiqua"/>
          <w:sz w:val="24"/>
          <w:szCs w:val="24"/>
        </w:rPr>
        <w:t xml:space="preserve"> 2000; </w:t>
      </w:r>
      <w:r w:rsidRPr="000C7650">
        <w:rPr>
          <w:rFonts w:ascii="Book Antiqua" w:hAnsi="Book Antiqua"/>
          <w:b/>
          <w:sz w:val="24"/>
          <w:szCs w:val="24"/>
        </w:rPr>
        <w:t>28</w:t>
      </w:r>
      <w:r w:rsidRPr="000C7650">
        <w:rPr>
          <w:rFonts w:ascii="Book Antiqua" w:hAnsi="Book Antiqua"/>
          <w:sz w:val="24"/>
          <w:szCs w:val="24"/>
        </w:rPr>
        <w:t>: 27-30 [PMID: 10592173]</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37 </w:t>
      </w:r>
      <w:proofErr w:type="spellStart"/>
      <w:r w:rsidRPr="000C7650">
        <w:rPr>
          <w:rFonts w:ascii="Book Antiqua" w:hAnsi="Book Antiqua"/>
          <w:b/>
          <w:sz w:val="24"/>
          <w:szCs w:val="24"/>
        </w:rPr>
        <w:t>Altermann</w:t>
      </w:r>
      <w:proofErr w:type="spellEnd"/>
      <w:r w:rsidRPr="000C7650">
        <w:rPr>
          <w:rFonts w:ascii="Book Antiqua" w:hAnsi="Book Antiqua"/>
          <w:b/>
          <w:sz w:val="24"/>
          <w:szCs w:val="24"/>
        </w:rPr>
        <w:t xml:space="preserve"> E</w:t>
      </w:r>
      <w:r w:rsidRPr="000C7650">
        <w:rPr>
          <w:rFonts w:ascii="Book Antiqua" w:hAnsi="Book Antiqua"/>
          <w:sz w:val="24"/>
          <w:szCs w:val="24"/>
        </w:rPr>
        <w:t xml:space="preserve">, </w:t>
      </w:r>
      <w:proofErr w:type="spellStart"/>
      <w:r w:rsidRPr="000C7650">
        <w:rPr>
          <w:rFonts w:ascii="Book Antiqua" w:hAnsi="Book Antiqua"/>
          <w:sz w:val="24"/>
          <w:szCs w:val="24"/>
        </w:rPr>
        <w:t>Klaenhammer</w:t>
      </w:r>
      <w:proofErr w:type="spellEnd"/>
      <w:r w:rsidRPr="000C7650">
        <w:rPr>
          <w:rFonts w:ascii="Book Antiqua" w:hAnsi="Book Antiqua"/>
          <w:sz w:val="24"/>
          <w:szCs w:val="24"/>
        </w:rPr>
        <w:t xml:space="preserve"> TR. </w:t>
      </w:r>
      <w:proofErr w:type="spellStart"/>
      <w:r w:rsidRPr="000C7650">
        <w:rPr>
          <w:rFonts w:ascii="Book Antiqua" w:hAnsi="Book Antiqua"/>
          <w:sz w:val="24"/>
          <w:szCs w:val="24"/>
        </w:rPr>
        <w:t>PathwayVoyager</w:t>
      </w:r>
      <w:proofErr w:type="spellEnd"/>
      <w:r w:rsidRPr="000C7650">
        <w:rPr>
          <w:rFonts w:ascii="Book Antiqua" w:hAnsi="Book Antiqua"/>
          <w:sz w:val="24"/>
          <w:szCs w:val="24"/>
        </w:rPr>
        <w:t xml:space="preserve">: pathway mapping using the Kyoto Encyclopedia of Genes and Genomes (KEGG) database. </w:t>
      </w:r>
      <w:r w:rsidRPr="000C7650">
        <w:rPr>
          <w:rFonts w:ascii="Book Antiqua" w:hAnsi="Book Antiqua"/>
          <w:i/>
          <w:sz w:val="24"/>
          <w:szCs w:val="24"/>
        </w:rPr>
        <w:t>BMC Genomics</w:t>
      </w:r>
      <w:r w:rsidRPr="000C7650">
        <w:rPr>
          <w:rFonts w:ascii="Book Antiqua" w:hAnsi="Book Antiqua"/>
          <w:sz w:val="24"/>
          <w:szCs w:val="24"/>
        </w:rPr>
        <w:t xml:space="preserve"> 2005; </w:t>
      </w:r>
      <w:r w:rsidRPr="000C7650">
        <w:rPr>
          <w:rFonts w:ascii="Book Antiqua" w:hAnsi="Book Antiqua"/>
          <w:b/>
          <w:sz w:val="24"/>
          <w:szCs w:val="24"/>
        </w:rPr>
        <w:t>6</w:t>
      </w:r>
      <w:r w:rsidRPr="000C7650">
        <w:rPr>
          <w:rFonts w:ascii="Book Antiqua" w:hAnsi="Book Antiqua"/>
          <w:sz w:val="24"/>
          <w:szCs w:val="24"/>
        </w:rPr>
        <w:t>: 60 [PMID: 15869710 DOI: 10.1186/1471-2164-6-60]</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lastRenderedPageBreak/>
        <w:t xml:space="preserve">38 </w:t>
      </w:r>
      <w:r w:rsidRPr="000C7650">
        <w:rPr>
          <w:rFonts w:ascii="Book Antiqua" w:hAnsi="Book Antiqua"/>
          <w:b/>
          <w:sz w:val="24"/>
          <w:szCs w:val="24"/>
        </w:rPr>
        <w:t>Du J</w:t>
      </w:r>
      <w:r w:rsidRPr="000C7650">
        <w:rPr>
          <w:rFonts w:ascii="Book Antiqua" w:hAnsi="Book Antiqua"/>
          <w:sz w:val="24"/>
          <w:szCs w:val="24"/>
        </w:rPr>
        <w:t xml:space="preserve">, Yuan Z, Ma Z, Song J, </w:t>
      </w:r>
      <w:proofErr w:type="spellStart"/>
      <w:r w:rsidRPr="000C7650">
        <w:rPr>
          <w:rFonts w:ascii="Book Antiqua" w:hAnsi="Book Antiqua"/>
          <w:sz w:val="24"/>
          <w:szCs w:val="24"/>
        </w:rPr>
        <w:t>Xie</w:t>
      </w:r>
      <w:proofErr w:type="spellEnd"/>
      <w:r w:rsidRPr="000C7650">
        <w:rPr>
          <w:rFonts w:ascii="Book Antiqua" w:hAnsi="Book Antiqua"/>
          <w:sz w:val="24"/>
          <w:szCs w:val="24"/>
        </w:rPr>
        <w:t xml:space="preserve"> X, Chen Y. KEGG-PATH: Kyoto encyclopedia of genes and genomes-based pathway analysis using a path analysis model. </w:t>
      </w:r>
      <w:proofErr w:type="spellStart"/>
      <w:r w:rsidRPr="000C7650">
        <w:rPr>
          <w:rFonts w:ascii="Book Antiqua" w:hAnsi="Book Antiqua"/>
          <w:i/>
          <w:sz w:val="24"/>
          <w:szCs w:val="24"/>
        </w:rPr>
        <w:t>Mol</w:t>
      </w:r>
      <w:proofErr w:type="spellEnd"/>
      <w:r w:rsidRPr="000C7650">
        <w:rPr>
          <w:rFonts w:ascii="Book Antiqua" w:hAnsi="Book Antiqua"/>
          <w:i/>
          <w:sz w:val="24"/>
          <w:szCs w:val="24"/>
        </w:rPr>
        <w:t xml:space="preserve"> </w:t>
      </w:r>
      <w:proofErr w:type="spellStart"/>
      <w:r w:rsidRPr="000C7650">
        <w:rPr>
          <w:rFonts w:ascii="Book Antiqua" w:hAnsi="Book Antiqua"/>
          <w:i/>
          <w:sz w:val="24"/>
          <w:szCs w:val="24"/>
        </w:rPr>
        <w:t>Biosyst</w:t>
      </w:r>
      <w:proofErr w:type="spellEnd"/>
      <w:r w:rsidRPr="000C7650">
        <w:rPr>
          <w:rFonts w:ascii="Book Antiqua" w:hAnsi="Book Antiqua"/>
          <w:sz w:val="24"/>
          <w:szCs w:val="24"/>
        </w:rPr>
        <w:t xml:space="preserve"> 2014; </w:t>
      </w:r>
      <w:r w:rsidRPr="000C7650">
        <w:rPr>
          <w:rFonts w:ascii="Book Antiqua" w:hAnsi="Book Antiqua"/>
          <w:b/>
          <w:sz w:val="24"/>
          <w:szCs w:val="24"/>
        </w:rPr>
        <w:t>10</w:t>
      </w:r>
      <w:r w:rsidRPr="000C7650">
        <w:rPr>
          <w:rFonts w:ascii="Book Antiqua" w:hAnsi="Book Antiqua"/>
          <w:sz w:val="24"/>
          <w:szCs w:val="24"/>
        </w:rPr>
        <w:t>: 2441-2447 [PMID: 24994036 DOI: 10.1039/c4mb00287c]</w:t>
      </w:r>
    </w:p>
    <w:p w:rsidR="000C7650" w:rsidRPr="000C7650" w:rsidRDefault="000C7650" w:rsidP="000C7650">
      <w:pPr>
        <w:spacing w:after="0" w:line="360" w:lineRule="auto"/>
        <w:jc w:val="both"/>
        <w:rPr>
          <w:rFonts w:ascii="Book Antiqua" w:hAnsi="Book Antiqua"/>
          <w:sz w:val="24"/>
          <w:szCs w:val="24"/>
        </w:rPr>
      </w:pPr>
      <w:proofErr w:type="gramStart"/>
      <w:r w:rsidRPr="000C7650">
        <w:rPr>
          <w:rFonts w:ascii="Book Antiqua" w:hAnsi="Book Antiqua"/>
          <w:sz w:val="24"/>
          <w:szCs w:val="24"/>
        </w:rPr>
        <w:t xml:space="preserve">39 </w:t>
      </w:r>
      <w:proofErr w:type="spellStart"/>
      <w:r w:rsidRPr="000C7650">
        <w:rPr>
          <w:rFonts w:ascii="Book Antiqua" w:hAnsi="Book Antiqua"/>
          <w:b/>
          <w:sz w:val="24"/>
          <w:szCs w:val="24"/>
        </w:rPr>
        <w:t>Grahne</w:t>
      </w:r>
      <w:proofErr w:type="spellEnd"/>
      <w:r w:rsidRPr="000C7650">
        <w:rPr>
          <w:rFonts w:ascii="Book Antiqua" w:hAnsi="Book Antiqua"/>
          <w:b/>
          <w:sz w:val="24"/>
          <w:szCs w:val="24"/>
        </w:rPr>
        <w:t xml:space="preserve"> G,</w:t>
      </w:r>
      <w:r w:rsidR="00DB76D2">
        <w:rPr>
          <w:rFonts w:ascii="Book Antiqua" w:hAnsi="Book Antiqua" w:hint="eastAsia"/>
          <w:sz w:val="24"/>
          <w:szCs w:val="24"/>
        </w:rPr>
        <w:t xml:space="preserve"> </w:t>
      </w:r>
      <w:proofErr w:type="spellStart"/>
      <w:r w:rsidRPr="000C7650">
        <w:rPr>
          <w:rFonts w:ascii="Book Antiqua" w:hAnsi="Book Antiqua"/>
          <w:sz w:val="24"/>
          <w:szCs w:val="24"/>
        </w:rPr>
        <w:t>Hakli</w:t>
      </w:r>
      <w:proofErr w:type="spellEnd"/>
      <w:r w:rsidRPr="000C7650">
        <w:rPr>
          <w:rFonts w:ascii="Book Antiqua" w:hAnsi="Book Antiqua"/>
          <w:sz w:val="24"/>
          <w:szCs w:val="24"/>
        </w:rPr>
        <w:t xml:space="preserve"> R, </w:t>
      </w:r>
      <w:proofErr w:type="spellStart"/>
      <w:r w:rsidRPr="000C7650">
        <w:rPr>
          <w:rFonts w:ascii="Book Antiqua" w:hAnsi="Book Antiqua"/>
          <w:sz w:val="24"/>
          <w:szCs w:val="24"/>
        </w:rPr>
        <w:t>Nykänen</w:t>
      </w:r>
      <w:proofErr w:type="spellEnd"/>
      <w:r w:rsidRPr="000C7650">
        <w:rPr>
          <w:rFonts w:ascii="Book Antiqua" w:hAnsi="Book Antiqua"/>
          <w:sz w:val="24"/>
          <w:szCs w:val="24"/>
        </w:rPr>
        <w:t xml:space="preserve"> M, Tamm H, </w:t>
      </w:r>
      <w:proofErr w:type="spellStart"/>
      <w:r w:rsidRPr="000C7650">
        <w:rPr>
          <w:rFonts w:ascii="Book Antiqua" w:hAnsi="Book Antiqua"/>
          <w:sz w:val="24"/>
          <w:szCs w:val="24"/>
        </w:rPr>
        <w:t>Ukkonen</w:t>
      </w:r>
      <w:proofErr w:type="spellEnd"/>
      <w:r w:rsidRPr="000C7650">
        <w:rPr>
          <w:rFonts w:ascii="Book Antiqua" w:hAnsi="Book Antiqua"/>
          <w:sz w:val="24"/>
          <w:szCs w:val="24"/>
        </w:rPr>
        <w:t xml:space="preserve"> E. Design and implementation of a string database query language.</w:t>
      </w:r>
      <w:proofErr w:type="gramEnd"/>
      <w:r w:rsidRPr="000C7650">
        <w:rPr>
          <w:rFonts w:ascii="Book Antiqua" w:hAnsi="Book Antiqua"/>
          <w:sz w:val="24"/>
          <w:szCs w:val="24"/>
        </w:rPr>
        <w:t xml:space="preserve"> Information Systems 2003; 28(4): 311-337 [DOI: 10.1016/S0306-4379(02)00075-3]</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40 </w:t>
      </w:r>
      <w:r w:rsidRPr="000C7650">
        <w:rPr>
          <w:rFonts w:ascii="Book Antiqua" w:hAnsi="Book Antiqua"/>
          <w:b/>
          <w:sz w:val="24"/>
          <w:szCs w:val="24"/>
        </w:rPr>
        <w:t>Enright AJ</w:t>
      </w:r>
      <w:r w:rsidRPr="000C7650">
        <w:rPr>
          <w:rFonts w:ascii="Book Antiqua" w:hAnsi="Book Antiqua"/>
          <w:sz w:val="24"/>
          <w:szCs w:val="24"/>
        </w:rPr>
        <w:t xml:space="preserve">, Iliopoulos I, </w:t>
      </w:r>
      <w:proofErr w:type="spellStart"/>
      <w:r w:rsidRPr="000C7650">
        <w:rPr>
          <w:rFonts w:ascii="Book Antiqua" w:hAnsi="Book Antiqua"/>
          <w:sz w:val="24"/>
          <w:szCs w:val="24"/>
        </w:rPr>
        <w:t>Kyrpides</w:t>
      </w:r>
      <w:proofErr w:type="spellEnd"/>
      <w:r w:rsidRPr="000C7650">
        <w:rPr>
          <w:rFonts w:ascii="Book Antiqua" w:hAnsi="Book Antiqua"/>
          <w:sz w:val="24"/>
          <w:szCs w:val="24"/>
        </w:rPr>
        <w:t xml:space="preserve"> NC, </w:t>
      </w:r>
      <w:proofErr w:type="spellStart"/>
      <w:r w:rsidRPr="000C7650">
        <w:rPr>
          <w:rFonts w:ascii="Book Antiqua" w:hAnsi="Book Antiqua"/>
          <w:sz w:val="24"/>
          <w:szCs w:val="24"/>
        </w:rPr>
        <w:t>Ouzounis</w:t>
      </w:r>
      <w:proofErr w:type="spellEnd"/>
      <w:r w:rsidRPr="000C7650">
        <w:rPr>
          <w:rFonts w:ascii="Book Antiqua" w:hAnsi="Book Antiqua"/>
          <w:sz w:val="24"/>
          <w:szCs w:val="24"/>
        </w:rPr>
        <w:t xml:space="preserve"> CA. Protein interaction maps for complete genomes based on gene fusion events. </w:t>
      </w:r>
      <w:r w:rsidRPr="000C7650">
        <w:rPr>
          <w:rFonts w:ascii="Book Antiqua" w:hAnsi="Book Antiqua"/>
          <w:i/>
          <w:sz w:val="24"/>
          <w:szCs w:val="24"/>
        </w:rPr>
        <w:t>Nature</w:t>
      </w:r>
      <w:r w:rsidRPr="000C7650">
        <w:rPr>
          <w:rFonts w:ascii="Book Antiqua" w:hAnsi="Book Antiqua"/>
          <w:sz w:val="24"/>
          <w:szCs w:val="24"/>
        </w:rPr>
        <w:t xml:space="preserve"> 1999; </w:t>
      </w:r>
      <w:r w:rsidRPr="000C7650">
        <w:rPr>
          <w:rFonts w:ascii="Book Antiqua" w:hAnsi="Book Antiqua"/>
          <w:b/>
          <w:sz w:val="24"/>
          <w:szCs w:val="24"/>
        </w:rPr>
        <w:t>402</w:t>
      </w:r>
      <w:r w:rsidRPr="000C7650">
        <w:rPr>
          <w:rFonts w:ascii="Book Antiqua" w:hAnsi="Book Antiqua"/>
          <w:sz w:val="24"/>
          <w:szCs w:val="24"/>
        </w:rPr>
        <w:t>: 86-90 [PMID: 10573422 DOI: 10.1038/47056]</w:t>
      </w:r>
    </w:p>
    <w:p w:rsidR="000C7650" w:rsidRPr="000C7650" w:rsidRDefault="000C7650" w:rsidP="000C7650">
      <w:pPr>
        <w:spacing w:after="0" w:line="360" w:lineRule="auto"/>
        <w:jc w:val="both"/>
        <w:rPr>
          <w:rFonts w:ascii="Book Antiqua" w:hAnsi="Book Antiqua"/>
          <w:sz w:val="24"/>
          <w:szCs w:val="24"/>
        </w:rPr>
      </w:pPr>
      <w:proofErr w:type="gramStart"/>
      <w:r w:rsidRPr="000C7650">
        <w:rPr>
          <w:rFonts w:ascii="Book Antiqua" w:hAnsi="Book Antiqua"/>
          <w:sz w:val="24"/>
          <w:szCs w:val="24"/>
        </w:rPr>
        <w:t xml:space="preserve">41 </w:t>
      </w:r>
      <w:proofErr w:type="spellStart"/>
      <w:r w:rsidRPr="000C7650">
        <w:rPr>
          <w:rFonts w:ascii="Book Antiqua" w:hAnsi="Book Antiqua"/>
          <w:b/>
          <w:sz w:val="24"/>
          <w:szCs w:val="24"/>
        </w:rPr>
        <w:t>Suhre</w:t>
      </w:r>
      <w:proofErr w:type="spellEnd"/>
      <w:r w:rsidRPr="000C7650">
        <w:rPr>
          <w:rFonts w:ascii="Book Antiqua" w:hAnsi="Book Antiqua"/>
          <w:b/>
          <w:sz w:val="24"/>
          <w:szCs w:val="24"/>
        </w:rPr>
        <w:t xml:space="preserve"> K</w:t>
      </w:r>
      <w:r w:rsidRPr="000C7650">
        <w:rPr>
          <w:rFonts w:ascii="Book Antiqua" w:hAnsi="Book Antiqua"/>
          <w:sz w:val="24"/>
          <w:szCs w:val="24"/>
        </w:rPr>
        <w:t xml:space="preserve">, </w:t>
      </w:r>
      <w:proofErr w:type="spellStart"/>
      <w:r w:rsidRPr="000C7650">
        <w:rPr>
          <w:rFonts w:ascii="Book Antiqua" w:hAnsi="Book Antiqua"/>
          <w:sz w:val="24"/>
          <w:szCs w:val="24"/>
        </w:rPr>
        <w:t>Claverie</w:t>
      </w:r>
      <w:proofErr w:type="spellEnd"/>
      <w:r w:rsidRPr="000C7650">
        <w:rPr>
          <w:rFonts w:ascii="Book Antiqua" w:hAnsi="Book Antiqua"/>
          <w:sz w:val="24"/>
          <w:szCs w:val="24"/>
        </w:rPr>
        <w:t xml:space="preserve"> JM.</w:t>
      </w:r>
      <w:proofErr w:type="gramEnd"/>
      <w:r w:rsidRPr="000C7650">
        <w:rPr>
          <w:rFonts w:ascii="Book Antiqua" w:hAnsi="Book Antiqua"/>
          <w:sz w:val="24"/>
          <w:szCs w:val="24"/>
        </w:rPr>
        <w:t xml:space="preserve"> </w:t>
      </w:r>
      <w:proofErr w:type="spellStart"/>
      <w:r w:rsidRPr="000C7650">
        <w:rPr>
          <w:rFonts w:ascii="Book Antiqua" w:hAnsi="Book Antiqua"/>
          <w:sz w:val="24"/>
          <w:szCs w:val="24"/>
        </w:rPr>
        <w:t>FusionDB</w:t>
      </w:r>
      <w:proofErr w:type="spellEnd"/>
      <w:r w:rsidRPr="000C7650">
        <w:rPr>
          <w:rFonts w:ascii="Book Antiqua" w:hAnsi="Book Antiqua"/>
          <w:sz w:val="24"/>
          <w:szCs w:val="24"/>
        </w:rPr>
        <w:t xml:space="preserve">: a database for in-depth analysis of prokaryotic gene fusion events. </w:t>
      </w:r>
      <w:r w:rsidRPr="000C7650">
        <w:rPr>
          <w:rFonts w:ascii="Book Antiqua" w:hAnsi="Book Antiqua"/>
          <w:i/>
          <w:sz w:val="24"/>
          <w:szCs w:val="24"/>
        </w:rPr>
        <w:t>Nucleic Acids Res</w:t>
      </w:r>
      <w:r w:rsidRPr="000C7650">
        <w:rPr>
          <w:rFonts w:ascii="Book Antiqua" w:hAnsi="Book Antiqua"/>
          <w:sz w:val="24"/>
          <w:szCs w:val="24"/>
        </w:rPr>
        <w:t xml:space="preserve"> 2004; </w:t>
      </w:r>
      <w:r w:rsidRPr="000C7650">
        <w:rPr>
          <w:rFonts w:ascii="Book Antiqua" w:hAnsi="Book Antiqua"/>
          <w:b/>
          <w:sz w:val="24"/>
          <w:szCs w:val="24"/>
        </w:rPr>
        <w:t>32</w:t>
      </w:r>
      <w:r w:rsidRPr="000C7650">
        <w:rPr>
          <w:rFonts w:ascii="Book Antiqua" w:hAnsi="Book Antiqua"/>
          <w:sz w:val="24"/>
          <w:szCs w:val="24"/>
        </w:rPr>
        <w:t>: D273-D276 [PMID: 14681411 DOI: 10.1093/</w:t>
      </w:r>
      <w:proofErr w:type="spellStart"/>
      <w:r w:rsidRPr="000C7650">
        <w:rPr>
          <w:rFonts w:ascii="Book Antiqua" w:hAnsi="Book Antiqua"/>
          <w:sz w:val="24"/>
          <w:szCs w:val="24"/>
        </w:rPr>
        <w:t>nar</w:t>
      </w:r>
      <w:proofErr w:type="spellEnd"/>
      <w:r w:rsidRPr="000C7650">
        <w:rPr>
          <w:rFonts w:ascii="Book Antiqua" w:hAnsi="Book Antiqua"/>
          <w:sz w:val="24"/>
          <w:szCs w:val="24"/>
        </w:rPr>
        <w:t>/gkh053]</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42 </w:t>
      </w:r>
      <w:proofErr w:type="spellStart"/>
      <w:r w:rsidRPr="000C7650">
        <w:rPr>
          <w:rFonts w:ascii="Book Antiqua" w:hAnsi="Book Antiqua"/>
          <w:b/>
          <w:sz w:val="24"/>
          <w:szCs w:val="24"/>
        </w:rPr>
        <w:t>Makiuchi</w:t>
      </w:r>
      <w:proofErr w:type="spellEnd"/>
      <w:r w:rsidRPr="000C7650">
        <w:rPr>
          <w:rFonts w:ascii="Book Antiqua" w:hAnsi="Book Antiqua"/>
          <w:b/>
          <w:sz w:val="24"/>
          <w:szCs w:val="24"/>
        </w:rPr>
        <w:t xml:space="preserve"> T</w:t>
      </w:r>
      <w:r w:rsidRPr="000C7650">
        <w:rPr>
          <w:rFonts w:ascii="Book Antiqua" w:hAnsi="Book Antiqua"/>
          <w:sz w:val="24"/>
          <w:szCs w:val="24"/>
        </w:rPr>
        <w:t xml:space="preserve">, Nara T, </w:t>
      </w:r>
      <w:proofErr w:type="spellStart"/>
      <w:r w:rsidRPr="000C7650">
        <w:rPr>
          <w:rFonts w:ascii="Book Antiqua" w:hAnsi="Book Antiqua"/>
          <w:sz w:val="24"/>
          <w:szCs w:val="24"/>
        </w:rPr>
        <w:t>Annoura</w:t>
      </w:r>
      <w:proofErr w:type="spellEnd"/>
      <w:r w:rsidRPr="000C7650">
        <w:rPr>
          <w:rFonts w:ascii="Book Antiqua" w:hAnsi="Book Antiqua"/>
          <w:sz w:val="24"/>
          <w:szCs w:val="24"/>
        </w:rPr>
        <w:t xml:space="preserve"> T, Hashimoto T, Aoki T. Occurrence of multiple, independent gene fusion events for the fifth and sixth enzymes of pyrimidine biosynthesis in different eukaryotic groups. </w:t>
      </w:r>
      <w:r w:rsidRPr="000C7650">
        <w:rPr>
          <w:rFonts w:ascii="Book Antiqua" w:hAnsi="Book Antiqua"/>
          <w:i/>
          <w:sz w:val="24"/>
          <w:szCs w:val="24"/>
        </w:rPr>
        <w:t>Gene</w:t>
      </w:r>
      <w:r w:rsidRPr="000C7650">
        <w:rPr>
          <w:rFonts w:ascii="Book Antiqua" w:hAnsi="Book Antiqua"/>
          <w:sz w:val="24"/>
          <w:szCs w:val="24"/>
        </w:rPr>
        <w:t xml:space="preserve"> 2007; </w:t>
      </w:r>
      <w:r w:rsidRPr="000C7650">
        <w:rPr>
          <w:rFonts w:ascii="Book Antiqua" w:hAnsi="Book Antiqua"/>
          <w:b/>
          <w:sz w:val="24"/>
          <w:szCs w:val="24"/>
        </w:rPr>
        <w:t>394</w:t>
      </w:r>
      <w:r w:rsidRPr="000C7650">
        <w:rPr>
          <w:rFonts w:ascii="Book Antiqua" w:hAnsi="Book Antiqua"/>
          <w:sz w:val="24"/>
          <w:szCs w:val="24"/>
        </w:rPr>
        <w:t>: 78-86 [PMID: 17383832 DOI: 10.1016/j.gene.2007.02.009]</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43 </w:t>
      </w:r>
      <w:proofErr w:type="spellStart"/>
      <w:r w:rsidRPr="000C7650">
        <w:rPr>
          <w:rFonts w:ascii="Book Antiqua" w:hAnsi="Book Antiqua"/>
          <w:b/>
          <w:sz w:val="24"/>
          <w:szCs w:val="24"/>
        </w:rPr>
        <w:t>Szklarczyk</w:t>
      </w:r>
      <w:proofErr w:type="spellEnd"/>
      <w:r w:rsidRPr="000C7650">
        <w:rPr>
          <w:rFonts w:ascii="Book Antiqua" w:hAnsi="Book Antiqua"/>
          <w:b/>
          <w:sz w:val="24"/>
          <w:szCs w:val="24"/>
        </w:rPr>
        <w:t xml:space="preserve"> D</w:t>
      </w:r>
      <w:r w:rsidRPr="000C7650">
        <w:rPr>
          <w:rFonts w:ascii="Book Antiqua" w:hAnsi="Book Antiqua"/>
          <w:sz w:val="24"/>
          <w:szCs w:val="24"/>
        </w:rPr>
        <w:t xml:space="preserve">, </w:t>
      </w:r>
      <w:proofErr w:type="spellStart"/>
      <w:r w:rsidRPr="000C7650">
        <w:rPr>
          <w:rFonts w:ascii="Book Antiqua" w:hAnsi="Book Antiqua"/>
          <w:sz w:val="24"/>
          <w:szCs w:val="24"/>
        </w:rPr>
        <w:t>Franceschini</w:t>
      </w:r>
      <w:proofErr w:type="spellEnd"/>
      <w:r w:rsidRPr="000C7650">
        <w:rPr>
          <w:rFonts w:ascii="Book Antiqua" w:hAnsi="Book Antiqua"/>
          <w:sz w:val="24"/>
          <w:szCs w:val="24"/>
        </w:rPr>
        <w:t xml:space="preserve"> A, Kuhn M, </w:t>
      </w:r>
      <w:proofErr w:type="spellStart"/>
      <w:r w:rsidRPr="000C7650">
        <w:rPr>
          <w:rFonts w:ascii="Book Antiqua" w:hAnsi="Book Antiqua"/>
          <w:sz w:val="24"/>
          <w:szCs w:val="24"/>
        </w:rPr>
        <w:t>Simonovic</w:t>
      </w:r>
      <w:proofErr w:type="spellEnd"/>
      <w:r w:rsidRPr="000C7650">
        <w:rPr>
          <w:rFonts w:ascii="Book Antiqua" w:hAnsi="Book Antiqua"/>
          <w:sz w:val="24"/>
          <w:szCs w:val="24"/>
        </w:rPr>
        <w:t xml:space="preserve"> M, Roth A, </w:t>
      </w:r>
      <w:proofErr w:type="spellStart"/>
      <w:r w:rsidRPr="000C7650">
        <w:rPr>
          <w:rFonts w:ascii="Book Antiqua" w:hAnsi="Book Antiqua"/>
          <w:sz w:val="24"/>
          <w:szCs w:val="24"/>
        </w:rPr>
        <w:t>Minguez</w:t>
      </w:r>
      <w:proofErr w:type="spellEnd"/>
      <w:r w:rsidRPr="000C7650">
        <w:rPr>
          <w:rFonts w:ascii="Book Antiqua" w:hAnsi="Book Antiqua"/>
          <w:sz w:val="24"/>
          <w:szCs w:val="24"/>
        </w:rPr>
        <w:t xml:space="preserve"> P, </w:t>
      </w:r>
      <w:proofErr w:type="spellStart"/>
      <w:r w:rsidRPr="000C7650">
        <w:rPr>
          <w:rFonts w:ascii="Book Antiqua" w:hAnsi="Book Antiqua"/>
          <w:sz w:val="24"/>
          <w:szCs w:val="24"/>
        </w:rPr>
        <w:t>Doerks</w:t>
      </w:r>
      <w:proofErr w:type="spellEnd"/>
      <w:r w:rsidRPr="000C7650">
        <w:rPr>
          <w:rFonts w:ascii="Book Antiqua" w:hAnsi="Book Antiqua"/>
          <w:sz w:val="24"/>
          <w:szCs w:val="24"/>
        </w:rPr>
        <w:t xml:space="preserve"> T, Stark M, Muller J, Bork P, Jensen LJ, von </w:t>
      </w:r>
      <w:proofErr w:type="spellStart"/>
      <w:r w:rsidRPr="000C7650">
        <w:rPr>
          <w:rFonts w:ascii="Book Antiqua" w:hAnsi="Book Antiqua"/>
          <w:sz w:val="24"/>
          <w:szCs w:val="24"/>
        </w:rPr>
        <w:t>Mering</w:t>
      </w:r>
      <w:proofErr w:type="spellEnd"/>
      <w:r w:rsidRPr="000C7650">
        <w:rPr>
          <w:rFonts w:ascii="Book Antiqua" w:hAnsi="Book Antiqua"/>
          <w:sz w:val="24"/>
          <w:szCs w:val="24"/>
        </w:rPr>
        <w:t xml:space="preserve"> C. The STRING database in 2011: functional interaction networks of </w:t>
      </w:r>
      <w:proofErr w:type="gramStart"/>
      <w:r w:rsidRPr="000C7650">
        <w:rPr>
          <w:rFonts w:ascii="Book Antiqua" w:hAnsi="Book Antiqua"/>
          <w:sz w:val="24"/>
          <w:szCs w:val="24"/>
        </w:rPr>
        <w:t>proteins,</w:t>
      </w:r>
      <w:proofErr w:type="gramEnd"/>
      <w:r w:rsidRPr="000C7650">
        <w:rPr>
          <w:rFonts w:ascii="Book Antiqua" w:hAnsi="Book Antiqua"/>
          <w:sz w:val="24"/>
          <w:szCs w:val="24"/>
        </w:rPr>
        <w:t xml:space="preserve"> globally integrated and scored. </w:t>
      </w:r>
      <w:r w:rsidRPr="000C7650">
        <w:rPr>
          <w:rFonts w:ascii="Book Antiqua" w:hAnsi="Book Antiqua"/>
          <w:i/>
          <w:sz w:val="24"/>
          <w:szCs w:val="24"/>
        </w:rPr>
        <w:t>Nucleic Acids Res</w:t>
      </w:r>
      <w:r w:rsidRPr="000C7650">
        <w:rPr>
          <w:rFonts w:ascii="Book Antiqua" w:hAnsi="Book Antiqua"/>
          <w:sz w:val="24"/>
          <w:szCs w:val="24"/>
        </w:rPr>
        <w:t xml:space="preserve"> 2011; </w:t>
      </w:r>
      <w:r w:rsidRPr="000C7650">
        <w:rPr>
          <w:rFonts w:ascii="Book Antiqua" w:hAnsi="Book Antiqua"/>
          <w:b/>
          <w:sz w:val="24"/>
          <w:szCs w:val="24"/>
        </w:rPr>
        <w:t>39</w:t>
      </w:r>
      <w:r w:rsidRPr="000C7650">
        <w:rPr>
          <w:rFonts w:ascii="Book Antiqua" w:hAnsi="Book Antiqua"/>
          <w:sz w:val="24"/>
          <w:szCs w:val="24"/>
        </w:rPr>
        <w:t>: D561-D568 [PMID: 21045058 DOI: 10.1093/</w:t>
      </w:r>
      <w:proofErr w:type="spellStart"/>
      <w:r w:rsidRPr="000C7650">
        <w:rPr>
          <w:rFonts w:ascii="Book Antiqua" w:hAnsi="Book Antiqua"/>
          <w:sz w:val="24"/>
          <w:szCs w:val="24"/>
        </w:rPr>
        <w:t>nar</w:t>
      </w:r>
      <w:proofErr w:type="spellEnd"/>
      <w:r w:rsidRPr="000C7650">
        <w:rPr>
          <w:rFonts w:ascii="Book Antiqua" w:hAnsi="Book Antiqua"/>
          <w:sz w:val="24"/>
          <w:szCs w:val="24"/>
        </w:rPr>
        <w:t>/gkq973]</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44 </w:t>
      </w:r>
      <w:r w:rsidRPr="000C7650">
        <w:rPr>
          <w:rFonts w:ascii="Book Antiqua" w:hAnsi="Book Antiqua"/>
          <w:b/>
          <w:sz w:val="24"/>
          <w:szCs w:val="24"/>
        </w:rPr>
        <w:t>Li X</w:t>
      </w:r>
      <w:r w:rsidRPr="000C7650">
        <w:rPr>
          <w:rFonts w:ascii="Book Antiqua" w:hAnsi="Book Antiqua"/>
          <w:sz w:val="24"/>
          <w:szCs w:val="24"/>
        </w:rPr>
        <w:t xml:space="preserve">, Zheng L, Zhang F, Hu J, Chou J, Liu Y, Xing Y, Xi T. STARD13-correlated </w:t>
      </w:r>
      <w:proofErr w:type="spellStart"/>
      <w:r w:rsidRPr="000C7650">
        <w:rPr>
          <w:rFonts w:ascii="Book Antiqua" w:hAnsi="Book Antiqua"/>
          <w:sz w:val="24"/>
          <w:szCs w:val="24"/>
        </w:rPr>
        <w:t>ceRNA</w:t>
      </w:r>
      <w:proofErr w:type="spellEnd"/>
      <w:r w:rsidRPr="000C7650">
        <w:rPr>
          <w:rFonts w:ascii="Book Antiqua" w:hAnsi="Book Antiqua"/>
          <w:sz w:val="24"/>
          <w:szCs w:val="24"/>
        </w:rPr>
        <w:t xml:space="preserve"> network inhibits EMT and metastasis of breast cancer. </w:t>
      </w:r>
      <w:proofErr w:type="spellStart"/>
      <w:r w:rsidRPr="000C7650">
        <w:rPr>
          <w:rFonts w:ascii="Book Antiqua" w:hAnsi="Book Antiqua"/>
          <w:i/>
          <w:sz w:val="24"/>
          <w:szCs w:val="24"/>
        </w:rPr>
        <w:t>Oncotarget</w:t>
      </w:r>
      <w:proofErr w:type="spellEnd"/>
      <w:r w:rsidRPr="000C7650">
        <w:rPr>
          <w:rFonts w:ascii="Book Antiqua" w:hAnsi="Book Antiqua"/>
          <w:sz w:val="24"/>
          <w:szCs w:val="24"/>
        </w:rPr>
        <w:t xml:space="preserve"> 2016; </w:t>
      </w:r>
      <w:r w:rsidRPr="000C7650">
        <w:rPr>
          <w:rFonts w:ascii="Book Antiqua" w:hAnsi="Book Antiqua"/>
          <w:b/>
          <w:sz w:val="24"/>
          <w:szCs w:val="24"/>
        </w:rPr>
        <w:t>7</w:t>
      </w:r>
      <w:r w:rsidRPr="000C7650">
        <w:rPr>
          <w:rFonts w:ascii="Book Antiqua" w:hAnsi="Book Antiqua"/>
          <w:sz w:val="24"/>
          <w:szCs w:val="24"/>
        </w:rPr>
        <w:t>: 23197-23211 [PMID: 26985770 DOI: 10.18632/oncotarget.8099]</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45 </w:t>
      </w:r>
      <w:r w:rsidRPr="000C7650">
        <w:rPr>
          <w:rFonts w:ascii="Book Antiqua" w:hAnsi="Book Antiqua"/>
          <w:b/>
          <w:sz w:val="24"/>
          <w:szCs w:val="24"/>
        </w:rPr>
        <w:t>Chiu HS</w:t>
      </w:r>
      <w:r w:rsidRPr="000C7650">
        <w:rPr>
          <w:rFonts w:ascii="Book Antiqua" w:hAnsi="Book Antiqua"/>
          <w:sz w:val="24"/>
          <w:szCs w:val="24"/>
        </w:rPr>
        <w:t xml:space="preserve">, </w:t>
      </w:r>
      <w:proofErr w:type="spellStart"/>
      <w:r w:rsidRPr="000C7650">
        <w:rPr>
          <w:rFonts w:ascii="Book Antiqua" w:hAnsi="Book Antiqua"/>
          <w:sz w:val="24"/>
          <w:szCs w:val="24"/>
        </w:rPr>
        <w:t>Llobet-Navas</w:t>
      </w:r>
      <w:proofErr w:type="spellEnd"/>
      <w:r w:rsidRPr="000C7650">
        <w:rPr>
          <w:rFonts w:ascii="Book Antiqua" w:hAnsi="Book Antiqua"/>
          <w:sz w:val="24"/>
          <w:szCs w:val="24"/>
        </w:rPr>
        <w:t xml:space="preserve"> D, Yang X, Chung WJ, </w:t>
      </w:r>
      <w:proofErr w:type="spellStart"/>
      <w:r w:rsidRPr="000C7650">
        <w:rPr>
          <w:rFonts w:ascii="Book Antiqua" w:hAnsi="Book Antiqua"/>
          <w:sz w:val="24"/>
          <w:szCs w:val="24"/>
        </w:rPr>
        <w:t>Ambesi-Impiombato</w:t>
      </w:r>
      <w:proofErr w:type="spellEnd"/>
      <w:r w:rsidRPr="000C7650">
        <w:rPr>
          <w:rFonts w:ascii="Book Antiqua" w:hAnsi="Book Antiqua"/>
          <w:sz w:val="24"/>
          <w:szCs w:val="24"/>
        </w:rPr>
        <w:t xml:space="preserve"> A, </w:t>
      </w:r>
      <w:proofErr w:type="spellStart"/>
      <w:r w:rsidRPr="000C7650">
        <w:rPr>
          <w:rFonts w:ascii="Book Antiqua" w:hAnsi="Book Antiqua"/>
          <w:sz w:val="24"/>
          <w:szCs w:val="24"/>
        </w:rPr>
        <w:t>Iyer</w:t>
      </w:r>
      <w:proofErr w:type="spellEnd"/>
      <w:r w:rsidRPr="000C7650">
        <w:rPr>
          <w:rFonts w:ascii="Book Antiqua" w:hAnsi="Book Antiqua"/>
          <w:sz w:val="24"/>
          <w:szCs w:val="24"/>
        </w:rPr>
        <w:t xml:space="preserve"> A, Kim HR, </w:t>
      </w:r>
      <w:proofErr w:type="spellStart"/>
      <w:r w:rsidRPr="000C7650">
        <w:rPr>
          <w:rFonts w:ascii="Book Antiqua" w:hAnsi="Book Antiqua"/>
          <w:sz w:val="24"/>
          <w:szCs w:val="24"/>
        </w:rPr>
        <w:t>Seviour</w:t>
      </w:r>
      <w:proofErr w:type="spellEnd"/>
      <w:r w:rsidRPr="000C7650">
        <w:rPr>
          <w:rFonts w:ascii="Book Antiqua" w:hAnsi="Book Antiqua"/>
          <w:sz w:val="24"/>
          <w:szCs w:val="24"/>
        </w:rPr>
        <w:t xml:space="preserve"> EG, Luo Z, Sehgal V, Moss T, Lu Y, Ram P, Silva J, Mills GB, </w:t>
      </w:r>
      <w:proofErr w:type="spellStart"/>
      <w:r w:rsidRPr="000C7650">
        <w:rPr>
          <w:rFonts w:ascii="Book Antiqua" w:hAnsi="Book Antiqua"/>
          <w:sz w:val="24"/>
          <w:szCs w:val="24"/>
        </w:rPr>
        <w:t>Califano</w:t>
      </w:r>
      <w:proofErr w:type="spellEnd"/>
      <w:r w:rsidRPr="000C7650">
        <w:rPr>
          <w:rFonts w:ascii="Book Antiqua" w:hAnsi="Book Antiqua"/>
          <w:sz w:val="24"/>
          <w:szCs w:val="24"/>
        </w:rPr>
        <w:t xml:space="preserve"> A, </w:t>
      </w:r>
      <w:proofErr w:type="spellStart"/>
      <w:r w:rsidRPr="000C7650">
        <w:rPr>
          <w:rFonts w:ascii="Book Antiqua" w:hAnsi="Book Antiqua"/>
          <w:sz w:val="24"/>
          <w:szCs w:val="24"/>
        </w:rPr>
        <w:t>Sumazin</w:t>
      </w:r>
      <w:proofErr w:type="spellEnd"/>
      <w:r w:rsidRPr="000C7650">
        <w:rPr>
          <w:rFonts w:ascii="Book Antiqua" w:hAnsi="Book Antiqua"/>
          <w:sz w:val="24"/>
          <w:szCs w:val="24"/>
        </w:rPr>
        <w:t xml:space="preserve"> P. Cupid: simultaneous reconstruction of microRNA-target and </w:t>
      </w:r>
      <w:proofErr w:type="spellStart"/>
      <w:r w:rsidRPr="000C7650">
        <w:rPr>
          <w:rFonts w:ascii="Book Antiqua" w:hAnsi="Book Antiqua"/>
          <w:sz w:val="24"/>
          <w:szCs w:val="24"/>
        </w:rPr>
        <w:t>ceRNA</w:t>
      </w:r>
      <w:proofErr w:type="spellEnd"/>
      <w:r w:rsidRPr="000C7650">
        <w:rPr>
          <w:rFonts w:ascii="Book Antiqua" w:hAnsi="Book Antiqua"/>
          <w:sz w:val="24"/>
          <w:szCs w:val="24"/>
        </w:rPr>
        <w:t xml:space="preserve"> networks. </w:t>
      </w:r>
      <w:r w:rsidRPr="000C7650">
        <w:rPr>
          <w:rFonts w:ascii="Book Antiqua" w:hAnsi="Book Antiqua"/>
          <w:i/>
          <w:sz w:val="24"/>
          <w:szCs w:val="24"/>
        </w:rPr>
        <w:t>Genome Res</w:t>
      </w:r>
      <w:r w:rsidRPr="000C7650">
        <w:rPr>
          <w:rFonts w:ascii="Book Antiqua" w:hAnsi="Book Antiqua"/>
          <w:sz w:val="24"/>
          <w:szCs w:val="24"/>
        </w:rPr>
        <w:t xml:space="preserve"> 2015; </w:t>
      </w:r>
      <w:r w:rsidRPr="000C7650">
        <w:rPr>
          <w:rFonts w:ascii="Book Antiqua" w:hAnsi="Book Antiqua"/>
          <w:b/>
          <w:sz w:val="24"/>
          <w:szCs w:val="24"/>
        </w:rPr>
        <w:t>25</w:t>
      </w:r>
      <w:r w:rsidRPr="000C7650">
        <w:rPr>
          <w:rFonts w:ascii="Book Antiqua" w:hAnsi="Book Antiqua"/>
          <w:sz w:val="24"/>
          <w:szCs w:val="24"/>
        </w:rPr>
        <w:t>: 257-267 [PMID: 25378249 DOI: 10.1101/gr.178194.114]</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lastRenderedPageBreak/>
        <w:t xml:space="preserve">46 </w:t>
      </w:r>
      <w:r w:rsidRPr="000C7650">
        <w:rPr>
          <w:rFonts w:ascii="Book Antiqua" w:hAnsi="Book Antiqua"/>
          <w:b/>
          <w:sz w:val="24"/>
          <w:szCs w:val="24"/>
        </w:rPr>
        <w:t>Zhou M</w:t>
      </w:r>
      <w:r w:rsidRPr="000C7650">
        <w:rPr>
          <w:rFonts w:ascii="Book Antiqua" w:hAnsi="Book Antiqua"/>
          <w:sz w:val="24"/>
          <w:szCs w:val="24"/>
        </w:rPr>
        <w:t xml:space="preserve">, Wang X, Shi H, Cheng L, Wang Z, Zhao H, Yang L, Sun J. Characterization of long non-coding RNA-associated </w:t>
      </w:r>
      <w:proofErr w:type="spellStart"/>
      <w:r w:rsidRPr="000C7650">
        <w:rPr>
          <w:rFonts w:ascii="Book Antiqua" w:hAnsi="Book Antiqua"/>
          <w:sz w:val="24"/>
          <w:szCs w:val="24"/>
        </w:rPr>
        <w:t>ceRNA</w:t>
      </w:r>
      <w:proofErr w:type="spellEnd"/>
      <w:r w:rsidRPr="000C7650">
        <w:rPr>
          <w:rFonts w:ascii="Book Antiqua" w:hAnsi="Book Antiqua"/>
          <w:sz w:val="24"/>
          <w:szCs w:val="24"/>
        </w:rPr>
        <w:t xml:space="preserve"> network to reveal potential prognostic </w:t>
      </w:r>
      <w:proofErr w:type="spellStart"/>
      <w:r w:rsidRPr="000C7650">
        <w:rPr>
          <w:rFonts w:ascii="Book Antiqua" w:hAnsi="Book Antiqua"/>
          <w:sz w:val="24"/>
          <w:szCs w:val="24"/>
        </w:rPr>
        <w:t>lncRNA</w:t>
      </w:r>
      <w:proofErr w:type="spellEnd"/>
      <w:r w:rsidRPr="000C7650">
        <w:rPr>
          <w:rFonts w:ascii="Book Antiqua" w:hAnsi="Book Antiqua"/>
          <w:sz w:val="24"/>
          <w:szCs w:val="24"/>
        </w:rPr>
        <w:t xml:space="preserve"> biomarkers in human ovarian cancer. </w:t>
      </w:r>
      <w:proofErr w:type="spellStart"/>
      <w:r w:rsidRPr="000C7650">
        <w:rPr>
          <w:rFonts w:ascii="Book Antiqua" w:hAnsi="Book Antiqua"/>
          <w:i/>
          <w:sz w:val="24"/>
          <w:szCs w:val="24"/>
        </w:rPr>
        <w:t>Oncotarget</w:t>
      </w:r>
      <w:proofErr w:type="spellEnd"/>
      <w:r w:rsidRPr="000C7650">
        <w:rPr>
          <w:rFonts w:ascii="Book Antiqua" w:hAnsi="Book Antiqua"/>
          <w:sz w:val="24"/>
          <w:szCs w:val="24"/>
        </w:rPr>
        <w:t xml:space="preserve"> 2016; </w:t>
      </w:r>
      <w:r w:rsidRPr="000C7650">
        <w:rPr>
          <w:rFonts w:ascii="Book Antiqua" w:hAnsi="Book Antiqua"/>
          <w:b/>
          <w:sz w:val="24"/>
          <w:szCs w:val="24"/>
        </w:rPr>
        <w:t>7</w:t>
      </w:r>
      <w:r w:rsidRPr="000C7650">
        <w:rPr>
          <w:rFonts w:ascii="Book Antiqua" w:hAnsi="Book Antiqua"/>
          <w:sz w:val="24"/>
          <w:szCs w:val="24"/>
        </w:rPr>
        <w:t>: 12598-12611 [PMID: 26863568 DOI: 10.18632/oncotarget.7181]</w:t>
      </w:r>
    </w:p>
    <w:p w:rsidR="000C7650" w:rsidRPr="000C7650" w:rsidRDefault="000C7650" w:rsidP="000C7650">
      <w:pPr>
        <w:spacing w:after="0" w:line="360" w:lineRule="auto"/>
        <w:jc w:val="both"/>
        <w:rPr>
          <w:rFonts w:ascii="Book Antiqua" w:hAnsi="Book Antiqua"/>
          <w:sz w:val="24"/>
          <w:szCs w:val="24"/>
        </w:rPr>
      </w:pPr>
      <w:proofErr w:type="gramStart"/>
      <w:r w:rsidRPr="000C7650">
        <w:rPr>
          <w:rFonts w:ascii="Book Antiqua" w:hAnsi="Book Antiqua"/>
          <w:sz w:val="24"/>
          <w:szCs w:val="24"/>
        </w:rPr>
        <w:t xml:space="preserve">47 </w:t>
      </w:r>
      <w:proofErr w:type="spellStart"/>
      <w:r w:rsidRPr="000C7650">
        <w:rPr>
          <w:rFonts w:ascii="Book Antiqua" w:hAnsi="Book Antiqua"/>
          <w:b/>
          <w:sz w:val="24"/>
          <w:szCs w:val="24"/>
        </w:rPr>
        <w:t>Lotia</w:t>
      </w:r>
      <w:proofErr w:type="spellEnd"/>
      <w:r w:rsidRPr="000C7650">
        <w:rPr>
          <w:rFonts w:ascii="Book Antiqua" w:hAnsi="Book Antiqua"/>
          <w:b/>
          <w:sz w:val="24"/>
          <w:szCs w:val="24"/>
        </w:rPr>
        <w:t xml:space="preserve"> S</w:t>
      </w:r>
      <w:r w:rsidRPr="000C7650">
        <w:rPr>
          <w:rFonts w:ascii="Book Antiqua" w:hAnsi="Book Antiqua"/>
          <w:sz w:val="24"/>
          <w:szCs w:val="24"/>
        </w:rPr>
        <w:t xml:space="preserve">, </w:t>
      </w:r>
      <w:proofErr w:type="spellStart"/>
      <w:r w:rsidRPr="000C7650">
        <w:rPr>
          <w:rFonts w:ascii="Book Antiqua" w:hAnsi="Book Antiqua"/>
          <w:sz w:val="24"/>
          <w:szCs w:val="24"/>
        </w:rPr>
        <w:t>Montojo</w:t>
      </w:r>
      <w:proofErr w:type="spellEnd"/>
      <w:r w:rsidRPr="000C7650">
        <w:rPr>
          <w:rFonts w:ascii="Book Antiqua" w:hAnsi="Book Antiqua"/>
          <w:sz w:val="24"/>
          <w:szCs w:val="24"/>
        </w:rPr>
        <w:t xml:space="preserve"> J, Dong Y, Bader GD, Pico AR. </w:t>
      </w:r>
      <w:proofErr w:type="spellStart"/>
      <w:r w:rsidRPr="000C7650">
        <w:rPr>
          <w:rFonts w:ascii="Book Antiqua" w:hAnsi="Book Antiqua"/>
          <w:sz w:val="24"/>
          <w:szCs w:val="24"/>
        </w:rPr>
        <w:t>Cytoscape</w:t>
      </w:r>
      <w:proofErr w:type="spellEnd"/>
      <w:r w:rsidRPr="000C7650">
        <w:rPr>
          <w:rFonts w:ascii="Book Antiqua" w:hAnsi="Book Antiqua"/>
          <w:sz w:val="24"/>
          <w:szCs w:val="24"/>
        </w:rPr>
        <w:t xml:space="preserve"> app store.</w:t>
      </w:r>
      <w:proofErr w:type="gramEnd"/>
      <w:r w:rsidRPr="000C7650">
        <w:rPr>
          <w:rFonts w:ascii="Book Antiqua" w:hAnsi="Book Antiqua"/>
          <w:sz w:val="24"/>
          <w:szCs w:val="24"/>
        </w:rPr>
        <w:t xml:space="preserve"> </w:t>
      </w:r>
      <w:r w:rsidRPr="000C7650">
        <w:rPr>
          <w:rFonts w:ascii="Book Antiqua" w:hAnsi="Book Antiqua"/>
          <w:i/>
          <w:sz w:val="24"/>
          <w:szCs w:val="24"/>
        </w:rPr>
        <w:t>Bioinformatics</w:t>
      </w:r>
      <w:r w:rsidRPr="000C7650">
        <w:rPr>
          <w:rFonts w:ascii="Book Antiqua" w:hAnsi="Book Antiqua"/>
          <w:sz w:val="24"/>
          <w:szCs w:val="24"/>
        </w:rPr>
        <w:t xml:space="preserve"> 2013; </w:t>
      </w:r>
      <w:r w:rsidRPr="000C7650">
        <w:rPr>
          <w:rFonts w:ascii="Book Antiqua" w:hAnsi="Book Antiqua"/>
          <w:b/>
          <w:sz w:val="24"/>
          <w:szCs w:val="24"/>
        </w:rPr>
        <w:t>29</w:t>
      </w:r>
      <w:r w:rsidRPr="000C7650">
        <w:rPr>
          <w:rFonts w:ascii="Book Antiqua" w:hAnsi="Book Antiqua"/>
          <w:sz w:val="24"/>
          <w:szCs w:val="24"/>
        </w:rPr>
        <w:t>: 1350-1351 [PMID: 23595664 DOI: 10.1093/bioinformatics/btt138]</w:t>
      </w:r>
    </w:p>
    <w:p w:rsidR="000C7650" w:rsidRPr="000C7650" w:rsidRDefault="000C7650" w:rsidP="000C7650">
      <w:pPr>
        <w:spacing w:after="0" w:line="360" w:lineRule="auto"/>
        <w:jc w:val="both"/>
        <w:rPr>
          <w:rFonts w:ascii="Book Antiqua" w:hAnsi="Book Antiqua"/>
          <w:sz w:val="24"/>
          <w:szCs w:val="24"/>
        </w:rPr>
      </w:pPr>
      <w:r w:rsidRPr="000C7650">
        <w:rPr>
          <w:rFonts w:ascii="Book Antiqua" w:hAnsi="Book Antiqua"/>
          <w:sz w:val="24"/>
          <w:szCs w:val="24"/>
        </w:rPr>
        <w:t xml:space="preserve">48 </w:t>
      </w:r>
      <w:proofErr w:type="spellStart"/>
      <w:r w:rsidRPr="000C7650">
        <w:rPr>
          <w:rFonts w:ascii="Book Antiqua" w:hAnsi="Book Antiqua"/>
          <w:b/>
          <w:sz w:val="24"/>
          <w:szCs w:val="24"/>
        </w:rPr>
        <w:t>Denzler</w:t>
      </w:r>
      <w:proofErr w:type="spellEnd"/>
      <w:r w:rsidRPr="000C7650">
        <w:rPr>
          <w:rFonts w:ascii="Book Antiqua" w:hAnsi="Book Antiqua"/>
          <w:b/>
          <w:sz w:val="24"/>
          <w:szCs w:val="24"/>
        </w:rPr>
        <w:t xml:space="preserve"> R</w:t>
      </w:r>
      <w:r w:rsidRPr="000C7650">
        <w:rPr>
          <w:rFonts w:ascii="Book Antiqua" w:hAnsi="Book Antiqua"/>
          <w:sz w:val="24"/>
          <w:szCs w:val="24"/>
        </w:rPr>
        <w:t xml:space="preserve">, Agarwal V, Stefano J, </w:t>
      </w:r>
      <w:proofErr w:type="spellStart"/>
      <w:r w:rsidRPr="000C7650">
        <w:rPr>
          <w:rFonts w:ascii="Book Antiqua" w:hAnsi="Book Antiqua"/>
          <w:sz w:val="24"/>
          <w:szCs w:val="24"/>
        </w:rPr>
        <w:t>Bartel</w:t>
      </w:r>
      <w:proofErr w:type="spellEnd"/>
      <w:r w:rsidRPr="000C7650">
        <w:rPr>
          <w:rFonts w:ascii="Book Antiqua" w:hAnsi="Book Antiqua"/>
          <w:sz w:val="24"/>
          <w:szCs w:val="24"/>
        </w:rPr>
        <w:t xml:space="preserve"> DP, Stoffel M. Assessing the </w:t>
      </w:r>
      <w:proofErr w:type="spellStart"/>
      <w:r w:rsidRPr="000C7650">
        <w:rPr>
          <w:rFonts w:ascii="Book Antiqua" w:hAnsi="Book Antiqua"/>
          <w:sz w:val="24"/>
          <w:szCs w:val="24"/>
        </w:rPr>
        <w:t>ceRNA</w:t>
      </w:r>
      <w:proofErr w:type="spellEnd"/>
      <w:r w:rsidRPr="000C7650">
        <w:rPr>
          <w:rFonts w:ascii="Book Antiqua" w:hAnsi="Book Antiqua"/>
          <w:sz w:val="24"/>
          <w:szCs w:val="24"/>
        </w:rPr>
        <w:t xml:space="preserve"> hypothesis with quantitative measurements of miRNA and target abundance. </w:t>
      </w:r>
      <w:proofErr w:type="spellStart"/>
      <w:r w:rsidRPr="000C7650">
        <w:rPr>
          <w:rFonts w:ascii="Book Antiqua" w:hAnsi="Book Antiqua"/>
          <w:i/>
          <w:sz w:val="24"/>
          <w:szCs w:val="24"/>
        </w:rPr>
        <w:t>Mol</w:t>
      </w:r>
      <w:proofErr w:type="spellEnd"/>
      <w:r w:rsidRPr="000C7650">
        <w:rPr>
          <w:rFonts w:ascii="Book Antiqua" w:hAnsi="Book Antiqua"/>
          <w:i/>
          <w:sz w:val="24"/>
          <w:szCs w:val="24"/>
        </w:rPr>
        <w:t xml:space="preserve"> Cell</w:t>
      </w:r>
      <w:r w:rsidRPr="000C7650">
        <w:rPr>
          <w:rFonts w:ascii="Book Antiqua" w:hAnsi="Book Antiqua"/>
          <w:sz w:val="24"/>
          <w:szCs w:val="24"/>
        </w:rPr>
        <w:t xml:space="preserve"> 2014; </w:t>
      </w:r>
      <w:r w:rsidRPr="000C7650">
        <w:rPr>
          <w:rFonts w:ascii="Book Antiqua" w:hAnsi="Book Antiqua"/>
          <w:b/>
          <w:sz w:val="24"/>
          <w:szCs w:val="24"/>
        </w:rPr>
        <w:t>54</w:t>
      </w:r>
      <w:r w:rsidRPr="000C7650">
        <w:rPr>
          <w:rFonts w:ascii="Book Antiqua" w:hAnsi="Book Antiqua"/>
          <w:sz w:val="24"/>
          <w:szCs w:val="24"/>
        </w:rPr>
        <w:t>: 766-776 [PMID: 24793693 DOI: 10.1016/j.molcel.2014.03.045]</w:t>
      </w:r>
    </w:p>
    <w:p w:rsidR="000C7650" w:rsidRPr="000C7650" w:rsidRDefault="000C7650" w:rsidP="000C7650">
      <w:pPr>
        <w:pStyle w:val="EndNoteBibliographyTitle"/>
        <w:spacing w:line="360" w:lineRule="auto"/>
        <w:jc w:val="both"/>
        <w:rPr>
          <w:rStyle w:val="a9"/>
          <w:rFonts w:ascii="Book Antiqua" w:hAnsi="Book Antiqua" w:cs="Arial"/>
          <w:bCs w:val="0"/>
          <w:color w:val="000000"/>
          <w:sz w:val="24"/>
          <w:szCs w:val="24"/>
        </w:rPr>
      </w:pPr>
    </w:p>
    <w:p w:rsidR="00024EC3" w:rsidRPr="000C7650" w:rsidRDefault="00091587" w:rsidP="000C7650">
      <w:pPr>
        <w:pStyle w:val="ae"/>
        <w:adjustRightInd w:val="0"/>
        <w:snapToGrid w:val="0"/>
        <w:spacing w:line="360" w:lineRule="auto"/>
        <w:ind w:firstLineChars="699" w:firstLine="1684"/>
        <w:jc w:val="both"/>
        <w:rPr>
          <w:rFonts w:ascii="Book Antiqua" w:eastAsia="宋体" w:hAnsi="Book Antiqua"/>
          <w:b/>
          <w:bCs/>
          <w:color w:val="000000"/>
          <w:szCs w:val="24"/>
          <w:lang w:eastAsia="zh-CN"/>
        </w:rPr>
      </w:pPr>
      <w:r w:rsidRPr="000C7650">
        <w:rPr>
          <w:rStyle w:val="a9"/>
          <w:rFonts w:ascii="Book Antiqua" w:hAnsi="Book Antiqua" w:cs="Arial"/>
          <w:bCs w:val="0"/>
          <w:color w:val="000000"/>
          <w:szCs w:val="24"/>
        </w:rPr>
        <w:t>P-Reviewer</w:t>
      </w:r>
      <w:r w:rsidRPr="000C7650">
        <w:rPr>
          <w:rStyle w:val="a9"/>
          <w:rFonts w:ascii="Book Antiqua" w:eastAsia="宋体" w:hAnsi="Book Antiqua" w:cs="Arial"/>
          <w:bCs w:val="0"/>
          <w:color w:val="000000"/>
          <w:szCs w:val="24"/>
          <w:lang w:eastAsia="zh-CN"/>
        </w:rPr>
        <w:t>:</w:t>
      </w:r>
      <w:r w:rsidR="0040690E">
        <w:rPr>
          <w:rStyle w:val="a9"/>
          <w:rFonts w:ascii="Book Antiqua" w:eastAsia="宋体" w:hAnsi="Book Antiqua" w:cs="Arial" w:hint="eastAsia"/>
          <w:bCs w:val="0"/>
          <w:color w:val="000000"/>
          <w:szCs w:val="24"/>
          <w:lang w:eastAsia="zh-CN"/>
        </w:rPr>
        <w:t xml:space="preserve"> </w:t>
      </w:r>
      <w:r w:rsidRPr="000C7650">
        <w:rPr>
          <w:rFonts w:ascii="Book Antiqua" w:hAnsi="Book Antiqua"/>
          <w:bCs/>
          <w:color w:val="000000"/>
          <w:szCs w:val="24"/>
        </w:rPr>
        <w:t>DincT</w:t>
      </w:r>
      <w:r w:rsidRPr="000C7650">
        <w:rPr>
          <w:rFonts w:ascii="Book Antiqua" w:eastAsiaTheme="minorEastAsia" w:hAnsi="Book Antiqua"/>
          <w:bCs/>
          <w:color w:val="000000"/>
          <w:szCs w:val="24"/>
          <w:lang w:eastAsia="zh-CN"/>
        </w:rPr>
        <w:t xml:space="preserve">,Ono T </w:t>
      </w:r>
      <w:r w:rsidRPr="000C7650">
        <w:rPr>
          <w:rFonts w:ascii="Book Antiqua" w:hAnsi="Book Antiqua"/>
          <w:b/>
          <w:bCs/>
          <w:color w:val="000000"/>
          <w:szCs w:val="24"/>
        </w:rPr>
        <w:t>S-Editor</w:t>
      </w:r>
      <w:r w:rsidRPr="000C7650">
        <w:rPr>
          <w:rFonts w:ascii="Book Antiqua" w:eastAsia="宋体" w:hAnsi="Book Antiqua"/>
          <w:b/>
          <w:bCs/>
          <w:color w:val="000000"/>
          <w:szCs w:val="24"/>
          <w:lang w:eastAsia="zh-CN"/>
        </w:rPr>
        <w:t>:</w:t>
      </w:r>
      <w:r w:rsidRPr="000C7650">
        <w:rPr>
          <w:rFonts w:ascii="Book Antiqua" w:eastAsia="宋体" w:hAnsi="Book Antiqua"/>
          <w:bCs/>
          <w:color w:val="000000"/>
          <w:szCs w:val="24"/>
          <w:lang w:eastAsia="zh-CN"/>
        </w:rPr>
        <w:t>Chen K</w:t>
      </w:r>
      <w:r w:rsidR="00DB76D2">
        <w:rPr>
          <w:rFonts w:ascii="Book Antiqua" w:eastAsiaTheme="minorEastAsia" w:hAnsi="Book Antiqua" w:hint="eastAsia"/>
          <w:b/>
          <w:bCs/>
          <w:color w:val="000000"/>
          <w:szCs w:val="24"/>
          <w:lang w:eastAsia="zh-CN"/>
        </w:rPr>
        <w:t xml:space="preserve"> </w:t>
      </w:r>
      <w:r w:rsidRPr="000C7650">
        <w:rPr>
          <w:rFonts w:ascii="Book Antiqua" w:hAnsi="Book Antiqua"/>
          <w:b/>
          <w:bCs/>
          <w:color w:val="000000"/>
          <w:szCs w:val="24"/>
        </w:rPr>
        <w:t>L-Editor</w:t>
      </w:r>
      <w:r w:rsidRPr="000C7650">
        <w:rPr>
          <w:rFonts w:ascii="Book Antiqua" w:eastAsia="宋体" w:hAnsi="Book Antiqua"/>
          <w:b/>
          <w:bCs/>
          <w:color w:val="000000"/>
          <w:szCs w:val="24"/>
          <w:lang w:eastAsia="zh-CN"/>
        </w:rPr>
        <w:t>:</w:t>
      </w:r>
      <w:r w:rsidRPr="000C7650">
        <w:rPr>
          <w:rFonts w:ascii="Book Antiqua" w:hAnsi="Book Antiqua"/>
          <w:b/>
          <w:bCs/>
          <w:color w:val="000000"/>
          <w:szCs w:val="24"/>
        </w:rPr>
        <w:t xml:space="preserve">   E-Editor</w:t>
      </w:r>
      <w:r w:rsidRPr="000C7650">
        <w:rPr>
          <w:rFonts w:ascii="Book Antiqua" w:eastAsia="宋体" w:hAnsi="Book Antiqua"/>
          <w:b/>
          <w:bCs/>
          <w:color w:val="000000"/>
          <w:szCs w:val="24"/>
          <w:lang w:eastAsia="zh-CN"/>
        </w:rPr>
        <w:t>:</w:t>
      </w:r>
    </w:p>
    <w:p w:rsidR="003F5748" w:rsidRPr="000C7650" w:rsidRDefault="0041750E" w:rsidP="000C7650">
      <w:pPr>
        <w:spacing w:after="0" w:line="360" w:lineRule="auto"/>
        <w:jc w:val="both"/>
        <w:rPr>
          <w:rFonts w:ascii="Book Antiqua" w:hAnsi="Book Antiqua" w:cs="Helvetica"/>
          <w:b/>
          <w:sz w:val="24"/>
          <w:szCs w:val="24"/>
        </w:rPr>
      </w:pPr>
      <w:r w:rsidRPr="000C7650">
        <w:rPr>
          <w:rFonts w:ascii="Book Antiqua" w:hAnsi="Book Antiqua" w:cs="Helvetica"/>
          <w:b/>
          <w:sz w:val="24"/>
          <w:szCs w:val="24"/>
        </w:rPr>
        <w:t xml:space="preserve">Specialty type: </w:t>
      </w:r>
      <w:r w:rsidR="00091587" w:rsidRPr="000C7650">
        <w:rPr>
          <w:rFonts w:ascii="Book Antiqua" w:hAnsi="Book Antiqua" w:cs="Helvetica"/>
          <w:sz w:val="24"/>
          <w:szCs w:val="24"/>
        </w:rPr>
        <w:t>Gastroenterology and hepatology</w:t>
      </w:r>
    </w:p>
    <w:p w:rsidR="003F5748" w:rsidRPr="000C7650" w:rsidRDefault="0041750E" w:rsidP="000C7650">
      <w:pPr>
        <w:spacing w:after="0" w:line="360" w:lineRule="auto"/>
        <w:jc w:val="both"/>
        <w:rPr>
          <w:rFonts w:ascii="Book Antiqua" w:hAnsi="Book Antiqua" w:cs="Helvetica"/>
          <w:sz w:val="24"/>
          <w:szCs w:val="24"/>
        </w:rPr>
      </w:pPr>
      <w:r w:rsidRPr="000C7650">
        <w:rPr>
          <w:rFonts w:ascii="Book Antiqua" w:hAnsi="Book Antiqua" w:cs="Helvetica"/>
          <w:b/>
          <w:sz w:val="24"/>
          <w:szCs w:val="24"/>
        </w:rPr>
        <w:t xml:space="preserve">Country of origin: </w:t>
      </w:r>
      <w:r w:rsidR="00091587" w:rsidRPr="000C7650">
        <w:rPr>
          <w:rFonts w:ascii="Book Antiqua" w:hAnsi="Book Antiqua" w:cs="Helvetica"/>
          <w:sz w:val="24"/>
          <w:szCs w:val="24"/>
        </w:rPr>
        <w:t>China</w:t>
      </w:r>
    </w:p>
    <w:p w:rsidR="003F5748" w:rsidRPr="000C7650" w:rsidRDefault="0041750E" w:rsidP="000C7650">
      <w:pPr>
        <w:spacing w:after="0" w:line="360" w:lineRule="auto"/>
        <w:jc w:val="both"/>
        <w:rPr>
          <w:rFonts w:ascii="Book Antiqua" w:hAnsi="Book Antiqua" w:cs="Helvetica"/>
          <w:b/>
          <w:sz w:val="24"/>
          <w:szCs w:val="24"/>
        </w:rPr>
      </w:pPr>
      <w:r w:rsidRPr="000C7650">
        <w:rPr>
          <w:rFonts w:ascii="Book Antiqua" w:hAnsi="Book Antiqua" w:cs="Helvetica"/>
          <w:b/>
          <w:sz w:val="24"/>
          <w:szCs w:val="24"/>
        </w:rPr>
        <w:t>Peer-review report classification</w:t>
      </w:r>
    </w:p>
    <w:p w:rsidR="003F5748" w:rsidRPr="000C7650" w:rsidRDefault="00091587" w:rsidP="000C7650">
      <w:pPr>
        <w:spacing w:after="0" w:line="360" w:lineRule="auto"/>
        <w:jc w:val="both"/>
        <w:rPr>
          <w:rFonts w:ascii="Book Antiqua" w:hAnsi="Book Antiqua" w:cs="Helvetica"/>
          <w:sz w:val="24"/>
          <w:szCs w:val="24"/>
        </w:rPr>
      </w:pPr>
      <w:r w:rsidRPr="000C7650">
        <w:rPr>
          <w:rFonts w:ascii="Book Antiqua" w:hAnsi="Book Antiqua" w:cs="Helvetica"/>
          <w:sz w:val="24"/>
          <w:szCs w:val="24"/>
        </w:rPr>
        <w:t xml:space="preserve">Grade </w:t>
      </w:r>
      <w:proofErr w:type="gramStart"/>
      <w:r w:rsidRPr="000C7650">
        <w:rPr>
          <w:rFonts w:ascii="Book Antiqua" w:hAnsi="Book Antiqua" w:cs="Helvetica"/>
          <w:sz w:val="24"/>
          <w:szCs w:val="24"/>
        </w:rPr>
        <w:t>A</w:t>
      </w:r>
      <w:proofErr w:type="gramEnd"/>
      <w:r w:rsidRPr="000C7650">
        <w:rPr>
          <w:rFonts w:ascii="Book Antiqua" w:hAnsi="Book Antiqua" w:cs="Helvetica"/>
          <w:sz w:val="24"/>
          <w:szCs w:val="24"/>
        </w:rPr>
        <w:t xml:space="preserve"> (Excellent): 0</w:t>
      </w:r>
    </w:p>
    <w:p w:rsidR="003F5748" w:rsidRPr="000C7650" w:rsidRDefault="00091587" w:rsidP="000C7650">
      <w:pPr>
        <w:spacing w:after="0" w:line="360" w:lineRule="auto"/>
        <w:jc w:val="both"/>
        <w:rPr>
          <w:rFonts w:ascii="Book Antiqua" w:hAnsi="Book Antiqua" w:cs="Helvetica"/>
          <w:sz w:val="24"/>
          <w:szCs w:val="24"/>
        </w:rPr>
      </w:pPr>
      <w:r w:rsidRPr="000C7650">
        <w:rPr>
          <w:rFonts w:ascii="Book Antiqua" w:hAnsi="Book Antiqua" w:cs="Helvetica"/>
          <w:sz w:val="24"/>
          <w:szCs w:val="24"/>
        </w:rPr>
        <w:t>Grade B (Very good): 0</w:t>
      </w:r>
    </w:p>
    <w:p w:rsidR="003F5748" w:rsidRPr="000C7650" w:rsidRDefault="00091587" w:rsidP="000C7650">
      <w:pPr>
        <w:spacing w:after="0" w:line="360" w:lineRule="auto"/>
        <w:jc w:val="both"/>
        <w:rPr>
          <w:rFonts w:ascii="Book Antiqua" w:hAnsi="Book Antiqua" w:cs="Helvetica"/>
          <w:sz w:val="24"/>
          <w:szCs w:val="24"/>
        </w:rPr>
      </w:pPr>
      <w:r w:rsidRPr="000C7650">
        <w:rPr>
          <w:rFonts w:ascii="Book Antiqua" w:hAnsi="Book Antiqua" w:cs="Helvetica"/>
          <w:sz w:val="24"/>
          <w:szCs w:val="24"/>
        </w:rPr>
        <w:t>Grade C (Good): C</w:t>
      </w:r>
    </w:p>
    <w:p w:rsidR="003F5748" w:rsidRPr="000C7650" w:rsidRDefault="00091587" w:rsidP="000C7650">
      <w:pPr>
        <w:spacing w:after="0" w:line="360" w:lineRule="auto"/>
        <w:jc w:val="both"/>
        <w:rPr>
          <w:rFonts w:ascii="Book Antiqua" w:hAnsi="Book Antiqua" w:cs="Helvetica"/>
          <w:sz w:val="24"/>
          <w:szCs w:val="24"/>
        </w:rPr>
      </w:pPr>
      <w:r w:rsidRPr="000C7650">
        <w:rPr>
          <w:rFonts w:ascii="Book Antiqua" w:hAnsi="Book Antiqua" w:cs="Helvetica"/>
          <w:sz w:val="24"/>
          <w:szCs w:val="24"/>
        </w:rPr>
        <w:t>Grade D (Fair): D</w:t>
      </w:r>
    </w:p>
    <w:p w:rsidR="003F5748" w:rsidRPr="000C7650" w:rsidRDefault="00091587" w:rsidP="000C7650">
      <w:pPr>
        <w:spacing w:after="0" w:line="360" w:lineRule="auto"/>
        <w:jc w:val="both"/>
        <w:rPr>
          <w:rFonts w:ascii="Book Antiqua" w:hAnsi="Book Antiqua" w:cs="Helvetica"/>
          <w:sz w:val="24"/>
          <w:szCs w:val="24"/>
        </w:rPr>
      </w:pPr>
      <w:r w:rsidRPr="000C7650">
        <w:rPr>
          <w:rFonts w:ascii="Book Antiqua" w:hAnsi="Book Antiqua" w:cs="Helvetica"/>
          <w:sz w:val="24"/>
          <w:szCs w:val="24"/>
        </w:rPr>
        <w:t>Grade E (Poor): 0</w:t>
      </w:r>
      <w:bookmarkEnd w:id="44"/>
      <w:bookmarkEnd w:id="45"/>
      <w:bookmarkEnd w:id="46"/>
      <w:bookmarkEnd w:id="47"/>
      <w:bookmarkEnd w:id="48"/>
      <w:bookmarkEnd w:id="49"/>
    </w:p>
    <w:p w:rsidR="003F5748" w:rsidRPr="000C7650" w:rsidRDefault="0041750E" w:rsidP="000C7650">
      <w:pPr>
        <w:widowControl w:val="0"/>
        <w:autoSpaceDE w:val="0"/>
        <w:autoSpaceDN w:val="0"/>
        <w:spacing w:after="0" w:line="360" w:lineRule="auto"/>
        <w:jc w:val="both"/>
        <w:rPr>
          <w:rFonts w:ascii="Book Antiqua" w:hAnsi="Book Antiqua" w:cs="Times New Roman"/>
          <w:b/>
          <w:sz w:val="24"/>
          <w:szCs w:val="24"/>
          <w:lang w:val="en-GB"/>
        </w:rPr>
      </w:pPr>
      <w:r w:rsidRPr="000C7650">
        <w:rPr>
          <w:rFonts w:ascii="Book Antiqua" w:hAnsi="Book Antiqua" w:cs="Times New Roman"/>
          <w:b/>
          <w:noProof/>
          <w:sz w:val="24"/>
          <w:szCs w:val="24"/>
        </w:rPr>
        <w:lastRenderedPageBreak/>
        <w:drawing>
          <wp:inline distT="0" distB="0" distL="0" distR="0" wp14:anchorId="6BAEDC53" wp14:editId="2E474820">
            <wp:extent cx="6047105" cy="6047105"/>
            <wp:effectExtent l="19050" t="0" r="0" b="0"/>
            <wp:docPr id="1" name="图片 1" descr="F:\薛文华师兄课题\2017-4-30 薛文华 食管癌 ceRNA分析结果\食管癌CeRNA投稿-World Journal of Gastroenterology\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薛文华师兄课题\2017-4-30 薛文华 食管癌 ceRNA分析结果\食管癌CeRNA投稿-World Journal of Gastroenterology\Figure1.tif"/>
                    <pic:cNvPicPr>
                      <a:picLocks noChangeAspect="1" noChangeArrowheads="1"/>
                    </pic:cNvPicPr>
                  </pic:nvPicPr>
                  <pic:blipFill>
                    <a:blip r:embed="rId10" cstate="print"/>
                    <a:srcRect/>
                    <a:stretch>
                      <a:fillRect/>
                    </a:stretch>
                  </pic:blipFill>
                  <pic:spPr>
                    <a:xfrm>
                      <a:off x="0" y="0"/>
                      <a:ext cx="6053159" cy="6053159"/>
                    </a:xfrm>
                    <a:prstGeom prst="rect">
                      <a:avLst/>
                    </a:prstGeom>
                    <a:noFill/>
                    <a:ln w="9525">
                      <a:noFill/>
                      <a:miter lim="800000"/>
                      <a:headEnd/>
                      <a:tailEnd/>
                    </a:ln>
                  </pic:spPr>
                </pic:pic>
              </a:graphicData>
            </a:graphic>
          </wp:inline>
        </w:drawing>
      </w:r>
    </w:p>
    <w:p w:rsidR="003F5748" w:rsidRPr="000C7650" w:rsidRDefault="0041750E"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b/>
          <w:sz w:val="24"/>
          <w:szCs w:val="24"/>
          <w:lang w:val="en-GB"/>
        </w:rPr>
        <w:t>Figure 1</w:t>
      </w:r>
      <w:r w:rsidR="000C7650">
        <w:rPr>
          <w:rFonts w:ascii="Book Antiqua" w:hAnsi="Book Antiqua" w:cs="Times New Roman" w:hint="eastAsia"/>
          <w:b/>
          <w:sz w:val="24"/>
          <w:szCs w:val="24"/>
          <w:lang w:val="en-GB"/>
        </w:rPr>
        <w:t xml:space="preserve"> </w:t>
      </w:r>
      <w:r w:rsidRPr="000C7650">
        <w:rPr>
          <w:rFonts w:ascii="Book Antiqua" w:hAnsi="Book Antiqua" w:cs="Times New Roman"/>
          <w:b/>
          <w:sz w:val="24"/>
          <w:szCs w:val="24"/>
          <w:lang w:val="en-GB"/>
        </w:rPr>
        <w:t xml:space="preserve">Cluster analysis of differentially expressed profiles. </w:t>
      </w:r>
      <w:r w:rsidRPr="000C7650">
        <w:rPr>
          <w:rFonts w:ascii="Book Antiqua" w:hAnsi="Book Antiqua" w:cs="Times New Roman"/>
          <w:sz w:val="24"/>
          <w:szCs w:val="24"/>
          <w:lang w:val="en-GB"/>
        </w:rPr>
        <w:t>A: mRNAs; B:</w:t>
      </w:r>
      <w:r w:rsidR="00DB76D2">
        <w:rPr>
          <w:rFonts w:ascii="Book Antiqua" w:hAnsi="Book Antiqua" w:cs="Times New Roman" w:hint="eastAsia"/>
          <w:sz w:val="24"/>
          <w:szCs w:val="24"/>
          <w:lang w:val="en-GB"/>
        </w:rPr>
        <w:t xml:space="preserve"> </w:t>
      </w:r>
      <w:proofErr w:type="spellStart"/>
      <w:r w:rsidRPr="000C7650">
        <w:rPr>
          <w:rFonts w:ascii="Book Antiqua" w:hAnsi="Book Antiqua" w:cs="Times New Roman"/>
          <w:sz w:val="24"/>
          <w:szCs w:val="24"/>
          <w:lang w:val="en-GB"/>
        </w:rPr>
        <w:t>lncRNAs</w:t>
      </w:r>
      <w:proofErr w:type="spellEnd"/>
      <w:r w:rsidR="00DB76D2">
        <w:rPr>
          <w:rFonts w:ascii="Book Antiqua" w:hAnsi="Book Antiqua" w:cs="Times New Roman" w:hint="eastAsia"/>
          <w:sz w:val="24"/>
          <w:szCs w:val="24"/>
          <w:lang w:val="en-GB"/>
        </w:rPr>
        <w:t xml:space="preserve"> </w:t>
      </w:r>
      <w:r w:rsidRPr="000C7650">
        <w:rPr>
          <w:rFonts w:ascii="Book Antiqua" w:hAnsi="Book Antiqua" w:cs="Times New Roman"/>
          <w:sz w:val="24"/>
          <w:szCs w:val="24"/>
          <w:lang w:val="en-GB"/>
        </w:rPr>
        <w:t>and C: miRNAs</w:t>
      </w:r>
      <w:r w:rsidR="00DB76D2">
        <w:rPr>
          <w:rFonts w:ascii="Book Antiqua" w:hAnsi="Book Antiqua" w:cs="Times New Roman" w:hint="eastAsia"/>
          <w:sz w:val="24"/>
          <w:szCs w:val="24"/>
          <w:lang w:val="en-GB"/>
        </w:rPr>
        <w:t xml:space="preserve"> </w:t>
      </w:r>
      <w:r w:rsidRPr="000C7650">
        <w:rPr>
          <w:rFonts w:ascii="Book Antiqua" w:hAnsi="Book Antiqua" w:cs="Times New Roman"/>
          <w:sz w:val="24"/>
          <w:szCs w:val="24"/>
          <w:lang w:val="en-GB"/>
        </w:rPr>
        <w:t xml:space="preserve">in tumour tissues </w:t>
      </w:r>
      <w:r w:rsidRPr="000C7650">
        <w:rPr>
          <w:rFonts w:ascii="Book Antiqua" w:hAnsi="Book Antiqua" w:cs="Times New Roman"/>
          <w:i/>
          <w:sz w:val="24"/>
          <w:szCs w:val="24"/>
          <w:lang w:val="en-GB"/>
        </w:rPr>
        <w:t>vs</w:t>
      </w:r>
      <w:r w:rsidRPr="000C7650">
        <w:rPr>
          <w:rFonts w:ascii="Book Antiqua" w:hAnsi="Book Antiqua" w:cs="Times New Roman"/>
          <w:sz w:val="24"/>
          <w:szCs w:val="24"/>
          <w:lang w:val="en-GB"/>
        </w:rPr>
        <w:t xml:space="preserve"> adjacent non-tumour tissues. The result of hierarchical cluster analysis shows distinguishable expression profiles between samples. The rows show diff</w:t>
      </w:r>
      <w:r w:rsidR="00091587" w:rsidRPr="000C7650">
        <w:rPr>
          <w:rFonts w:ascii="Book Antiqua" w:hAnsi="Book Antiqua" w:cs="Times New Roman"/>
          <w:sz w:val="24"/>
          <w:szCs w:val="24"/>
          <w:lang w:val="en-GB"/>
        </w:rPr>
        <w:t xml:space="preserve">erentially expressed miRNAs, </w:t>
      </w:r>
      <w:proofErr w:type="spellStart"/>
      <w:r w:rsidR="00091587" w:rsidRPr="000C7650">
        <w:rPr>
          <w:rFonts w:ascii="Book Antiqua" w:hAnsi="Book Antiqua" w:cs="Times New Roman"/>
          <w:sz w:val="24"/>
          <w:szCs w:val="24"/>
          <w:lang w:val="en-GB"/>
        </w:rPr>
        <w:t>lncRNAs</w:t>
      </w:r>
      <w:proofErr w:type="spellEnd"/>
      <w:r w:rsidR="00091587" w:rsidRPr="000C7650">
        <w:rPr>
          <w:rFonts w:ascii="Book Antiqua" w:hAnsi="Book Antiqua" w:cs="Times New Roman"/>
          <w:sz w:val="24"/>
          <w:szCs w:val="24"/>
          <w:lang w:val="en-GB"/>
        </w:rPr>
        <w:t xml:space="preserve"> and mRNAs, while the columns show three paired samples. Red represents high expression and green represents low expression.</w:t>
      </w:r>
    </w:p>
    <w:p w:rsidR="003F5748" w:rsidRPr="000C7650" w:rsidRDefault="003F5748" w:rsidP="000C7650">
      <w:pPr>
        <w:widowControl w:val="0"/>
        <w:autoSpaceDE w:val="0"/>
        <w:autoSpaceDN w:val="0"/>
        <w:spacing w:after="0" w:line="360" w:lineRule="auto"/>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sz w:val="24"/>
          <w:szCs w:val="24"/>
          <w:lang w:val="en-GB"/>
        </w:rPr>
      </w:pPr>
    </w:p>
    <w:p w:rsidR="003F5748" w:rsidRPr="000C7650" w:rsidRDefault="0041750E"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noProof/>
          <w:sz w:val="24"/>
          <w:szCs w:val="24"/>
        </w:rPr>
        <w:lastRenderedPageBreak/>
        <w:drawing>
          <wp:inline distT="0" distB="0" distL="0" distR="0" wp14:anchorId="7FA6C3B8" wp14:editId="3BAF70B7">
            <wp:extent cx="5870575" cy="2794635"/>
            <wp:effectExtent l="19050" t="0" r="0" b="0"/>
            <wp:docPr id="2" name="图片 2" descr="F:\薛文华师兄课题\2017-4-30 薛文华 食管癌 ceRNA分析结果\食管癌CeRNA投稿-World Journal of Gastroenterology\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薛文华师兄课题\2017-4-30 薛文华 食管癌 ceRNA分析结果\食管癌CeRNA投稿-World Journal of Gastroenterology\Figure2.tif"/>
                    <pic:cNvPicPr>
                      <a:picLocks noChangeAspect="1" noChangeArrowheads="1"/>
                    </pic:cNvPicPr>
                  </pic:nvPicPr>
                  <pic:blipFill>
                    <a:blip r:embed="rId11" cstate="print"/>
                    <a:srcRect/>
                    <a:stretch>
                      <a:fillRect/>
                    </a:stretch>
                  </pic:blipFill>
                  <pic:spPr>
                    <a:xfrm>
                      <a:off x="0" y="0"/>
                      <a:ext cx="5872426" cy="2795570"/>
                    </a:xfrm>
                    <a:prstGeom prst="rect">
                      <a:avLst/>
                    </a:prstGeom>
                    <a:noFill/>
                    <a:ln w="9525">
                      <a:noFill/>
                      <a:miter lim="800000"/>
                      <a:headEnd/>
                      <a:tailEnd/>
                    </a:ln>
                  </pic:spPr>
                </pic:pic>
              </a:graphicData>
            </a:graphic>
          </wp:inline>
        </w:drawing>
      </w:r>
    </w:p>
    <w:p w:rsidR="003F5748" w:rsidRPr="000C7650" w:rsidRDefault="0041750E"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b/>
          <w:sz w:val="24"/>
          <w:szCs w:val="24"/>
          <w:lang w:val="en-GB"/>
        </w:rPr>
        <w:t>Figure 2</w:t>
      </w:r>
      <w:r w:rsidR="000C7650">
        <w:rPr>
          <w:rFonts w:ascii="Book Antiqua" w:hAnsi="Book Antiqua" w:cs="Times New Roman" w:hint="eastAsia"/>
          <w:b/>
          <w:sz w:val="24"/>
          <w:szCs w:val="24"/>
          <w:lang w:val="en-GB"/>
        </w:rPr>
        <w:t xml:space="preserve"> </w:t>
      </w:r>
      <w:r w:rsidRPr="000C7650">
        <w:rPr>
          <w:rFonts w:ascii="Book Antiqua" w:hAnsi="Book Antiqua" w:cs="Times New Roman"/>
          <w:b/>
          <w:sz w:val="24"/>
          <w:szCs w:val="24"/>
          <w:lang w:val="en-GB"/>
        </w:rPr>
        <w:t xml:space="preserve">Venn diagram </w:t>
      </w:r>
      <w:proofErr w:type="gramStart"/>
      <w:r w:rsidRPr="000C7650">
        <w:rPr>
          <w:rFonts w:ascii="Book Antiqua" w:hAnsi="Book Antiqua" w:cs="Times New Roman"/>
          <w:b/>
          <w:sz w:val="24"/>
          <w:szCs w:val="24"/>
          <w:lang w:val="en-GB"/>
        </w:rPr>
        <w:t>analysis</w:t>
      </w:r>
      <w:proofErr w:type="gramEnd"/>
      <w:r w:rsidRPr="000C7650">
        <w:rPr>
          <w:rFonts w:ascii="Book Antiqua" w:hAnsi="Book Antiqua" w:cs="Times New Roman"/>
          <w:b/>
          <w:sz w:val="24"/>
          <w:szCs w:val="24"/>
          <w:lang w:val="en-GB"/>
        </w:rPr>
        <w:t xml:space="preserve"> of differentially expressed</w:t>
      </w:r>
      <w:r w:rsidR="00612C9D" w:rsidRPr="000C7650">
        <w:rPr>
          <w:rFonts w:ascii="Book Antiqua" w:hAnsi="Book Antiqua" w:cs="Times New Roman"/>
          <w:b/>
          <w:sz w:val="24"/>
          <w:szCs w:val="24"/>
          <w:lang w:val="en-GB"/>
        </w:rPr>
        <w:t xml:space="preserve"> </w:t>
      </w:r>
      <w:r w:rsidRPr="000C7650">
        <w:rPr>
          <w:rFonts w:ascii="Book Antiqua" w:hAnsi="Book Antiqua" w:cs="Times New Roman"/>
          <w:b/>
          <w:sz w:val="24"/>
          <w:szCs w:val="24"/>
          <w:lang w:val="en-GB"/>
        </w:rPr>
        <w:t>genes in comparison groups.</w:t>
      </w:r>
      <w:r w:rsidR="00DB76D2">
        <w:rPr>
          <w:rFonts w:ascii="Book Antiqua" w:hAnsi="Book Antiqua" w:cs="Times New Roman" w:hint="eastAsia"/>
          <w:b/>
          <w:sz w:val="24"/>
          <w:szCs w:val="24"/>
          <w:lang w:val="en-GB"/>
        </w:rPr>
        <w:t xml:space="preserve"> </w:t>
      </w:r>
      <w:r w:rsidR="00091587" w:rsidRPr="000C7650">
        <w:rPr>
          <w:rFonts w:ascii="Book Antiqua" w:hAnsi="Book Antiqua" w:cs="Times New Roman"/>
          <w:sz w:val="24"/>
          <w:szCs w:val="24"/>
          <w:lang w:val="en-GB"/>
        </w:rPr>
        <w:t>A: miRNAs; B: mRNAs; C</w:t>
      </w:r>
      <w:proofErr w:type="gramStart"/>
      <w:r w:rsidR="00091587" w:rsidRPr="000C7650">
        <w:rPr>
          <w:rFonts w:ascii="Book Antiqua" w:hAnsi="Book Antiqua" w:cs="Times New Roman"/>
          <w:sz w:val="24"/>
          <w:szCs w:val="24"/>
          <w:lang w:val="en-GB"/>
        </w:rPr>
        <w:t>:lncRNAs</w:t>
      </w:r>
      <w:proofErr w:type="gramEnd"/>
      <w:r w:rsidR="00091587" w:rsidRPr="000C7650">
        <w:rPr>
          <w:rFonts w:ascii="Book Antiqua" w:hAnsi="Book Antiqua" w:cs="Times New Roman"/>
          <w:sz w:val="24"/>
          <w:szCs w:val="24"/>
          <w:lang w:val="en-GB"/>
        </w:rPr>
        <w:t>.</w:t>
      </w:r>
    </w:p>
    <w:p w:rsidR="003F5748" w:rsidRPr="000C7650" w:rsidRDefault="0041750E"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noProof/>
          <w:sz w:val="24"/>
          <w:szCs w:val="24"/>
        </w:rPr>
        <w:drawing>
          <wp:inline distT="0" distB="0" distL="0" distR="0" wp14:anchorId="5483F485" wp14:editId="65487C90">
            <wp:extent cx="4775835" cy="4295775"/>
            <wp:effectExtent l="19050" t="0" r="5135" b="0"/>
            <wp:docPr id="3" name="图片 3" descr="F:\薛文华师兄课题\2017-4-30 薛文华 食管癌 ceRNA分析结果\食管癌CeRNA投稿-World Journal of Gastroenterology\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薛文华师兄课题\2017-4-30 薛文华 食管癌 ceRNA分析结果\食管癌CeRNA投稿-World Journal of Gastroenterology\Figure3.tif"/>
                    <pic:cNvPicPr>
                      <a:picLocks noChangeAspect="1" noChangeArrowheads="1"/>
                    </pic:cNvPicPr>
                  </pic:nvPicPr>
                  <pic:blipFill>
                    <a:blip r:embed="rId12" cstate="print"/>
                    <a:srcRect/>
                    <a:stretch>
                      <a:fillRect/>
                    </a:stretch>
                  </pic:blipFill>
                  <pic:spPr>
                    <a:xfrm>
                      <a:off x="0" y="0"/>
                      <a:ext cx="4785199" cy="4303855"/>
                    </a:xfrm>
                    <a:prstGeom prst="rect">
                      <a:avLst/>
                    </a:prstGeom>
                    <a:noFill/>
                    <a:ln w="9525">
                      <a:noFill/>
                      <a:miter lim="800000"/>
                      <a:headEnd/>
                      <a:tailEnd/>
                    </a:ln>
                  </pic:spPr>
                </pic:pic>
              </a:graphicData>
            </a:graphic>
          </wp:inline>
        </w:drawing>
      </w:r>
    </w:p>
    <w:p w:rsidR="003F5748" w:rsidRPr="000C7650" w:rsidRDefault="0041750E" w:rsidP="000C7650">
      <w:pPr>
        <w:widowControl w:val="0"/>
        <w:autoSpaceDE w:val="0"/>
        <w:autoSpaceDN w:val="0"/>
        <w:spacing w:after="0" w:line="360" w:lineRule="auto"/>
        <w:jc w:val="both"/>
        <w:rPr>
          <w:rFonts w:ascii="Book Antiqua" w:hAnsi="Book Antiqua" w:cs="Times New Roman"/>
          <w:iCs/>
          <w:sz w:val="24"/>
          <w:szCs w:val="24"/>
          <w:lang w:val="en-GB"/>
        </w:rPr>
      </w:pPr>
      <w:r w:rsidRPr="000C7650">
        <w:rPr>
          <w:rFonts w:ascii="Book Antiqua" w:hAnsi="Book Antiqua" w:cs="Times New Roman"/>
          <w:b/>
          <w:sz w:val="24"/>
          <w:szCs w:val="24"/>
          <w:lang w:val="en-GB"/>
        </w:rPr>
        <w:t>Figure 3</w:t>
      </w:r>
      <w:r w:rsidR="000C7650">
        <w:rPr>
          <w:rFonts w:ascii="Book Antiqua" w:hAnsi="Book Antiqua" w:cs="Times New Roman" w:hint="eastAsia"/>
          <w:b/>
          <w:sz w:val="24"/>
          <w:szCs w:val="24"/>
          <w:lang w:val="en-GB"/>
        </w:rPr>
        <w:t xml:space="preserve"> </w:t>
      </w:r>
      <w:r w:rsidRPr="000C7650">
        <w:rPr>
          <w:rFonts w:ascii="Book Antiqua" w:hAnsi="Book Antiqua" w:cs="Times New Roman"/>
          <w:b/>
          <w:sz w:val="24"/>
          <w:szCs w:val="24"/>
          <w:lang w:val="en-GB"/>
        </w:rPr>
        <w:t>Top 23 GO enrichment</w:t>
      </w:r>
      <w:r w:rsidR="00612C9D" w:rsidRPr="000C7650">
        <w:rPr>
          <w:rFonts w:ascii="Book Antiqua" w:hAnsi="Book Antiqua" w:cs="Times New Roman"/>
          <w:b/>
          <w:sz w:val="24"/>
          <w:szCs w:val="24"/>
          <w:lang w:val="en-GB"/>
        </w:rPr>
        <w:t xml:space="preserve"> </w:t>
      </w:r>
      <w:r w:rsidRPr="000C7650">
        <w:rPr>
          <w:rFonts w:ascii="Book Antiqua" w:hAnsi="Book Antiqua" w:cs="Times New Roman"/>
          <w:b/>
          <w:sz w:val="24"/>
          <w:szCs w:val="24"/>
          <w:lang w:val="en-GB"/>
        </w:rPr>
        <w:t>terms for differentially expressed intersection mRNAs.</w:t>
      </w:r>
      <w:r w:rsidR="00DB76D2">
        <w:rPr>
          <w:rFonts w:ascii="Book Antiqua" w:hAnsi="Book Antiqua" w:cs="Times New Roman" w:hint="eastAsia"/>
          <w:b/>
          <w:sz w:val="24"/>
          <w:szCs w:val="24"/>
          <w:lang w:val="en-GB"/>
        </w:rPr>
        <w:t xml:space="preserve"> </w:t>
      </w:r>
      <w:r w:rsidR="00091587" w:rsidRPr="000C7650">
        <w:rPr>
          <w:rFonts w:ascii="Book Antiqua" w:hAnsi="Book Antiqua" w:cs="Times New Roman"/>
          <w:iCs/>
          <w:sz w:val="24"/>
          <w:szCs w:val="24"/>
          <w:lang w:val="en-GB"/>
        </w:rPr>
        <w:t>GO analysis of the common differentially expressed mRNAs.</w:t>
      </w:r>
    </w:p>
    <w:p w:rsidR="003F5748" w:rsidRPr="000C7650" w:rsidRDefault="0041750E" w:rsidP="000C7650">
      <w:pPr>
        <w:widowControl w:val="0"/>
        <w:autoSpaceDE w:val="0"/>
        <w:autoSpaceDN w:val="0"/>
        <w:spacing w:after="0" w:line="360" w:lineRule="auto"/>
        <w:jc w:val="both"/>
        <w:rPr>
          <w:rFonts w:ascii="Book Antiqua" w:hAnsi="Book Antiqua" w:cs="Times New Roman"/>
          <w:b/>
          <w:sz w:val="24"/>
          <w:szCs w:val="24"/>
          <w:lang w:val="en-GB"/>
        </w:rPr>
      </w:pPr>
      <w:r w:rsidRPr="000C7650">
        <w:rPr>
          <w:rFonts w:ascii="Book Antiqua" w:hAnsi="Book Antiqua" w:cs="Times New Roman"/>
          <w:b/>
          <w:noProof/>
          <w:sz w:val="24"/>
          <w:szCs w:val="24"/>
        </w:rPr>
        <w:lastRenderedPageBreak/>
        <w:drawing>
          <wp:inline distT="0" distB="0" distL="0" distR="0" wp14:anchorId="28DF8FE2" wp14:editId="239F9656">
            <wp:extent cx="5662295" cy="6295390"/>
            <wp:effectExtent l="19050" t="0" r="0" b="0"/>
            <wp:docPr id="4" name="图片 4" descr="F:\薛文华师兄课题\2017-4-30 薛文华 食管癌 ceRNA分析结果\食管癌CeRNA投稿-World Journal of Gastroenterology\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薛文华师兄课题\2017-4-30 薛文华 食管癌 ceRNA分析结果\食管癌CeRNA投稿-World Journal of Gastroenterology\Figure4.tif"/>
                    <pic:cNvPicPr>
                      <a:picLocks noChangeAspect="1" noChangeArrowheads="1"/>
                    </pic:cNvPicPr>
                  </pic:nvPicPr>
                  <pic:blipFill>
                    <a:blip r:embed="rId13" cstate="print"/>
                    <a:srcRect/>
                    <a:stretch>
                      <a:fillRect/>
                    </a:stretch>
                  </pic:blipFill>
                  <pic:spPr>
                    <a:xfrm>
                      <a:off x="0" y="0"/>
                      <a:ext cx="5673673" cy="6308217"/>
                    </a:xfrm>
                    <a:prstGeom prst="rect">
                      <a:avLst/>
                    </a:prstGeom>
                    <a:noFill/>
                    <a:ln w="9525">
                      <a:noFill/>
                      <a:miter lim="800000"/>
                      <a:headEnd/>
                      <a:tailEnd/>
                    </a:ln>
                  </pic:spPr>
                </pic:pic>
              </a:graphicData>
            </a:graphic>
          </wp:inline>
        </w:drawing>
      </w:r>
    </w:p>
    <w:p w:rsidR="003F5748" w:rsidRPr="000C7650" w:rsidRDefault="0041750E" w:rsidP="000C7650">
      <w:pPr>
        <w:widowControl w:val="0"/>
        <w:autoSpaceDE w:val="0"/>
        <w:autoSpaceDN w:val="0"/>
        <w:spacing w:after="0" w:line="360" w:lineRule="auto"/>
        <w:jc w:val="both"/>
        <w:rPr>
          <w:rFonts w:ascii="Book Antiqua" w:hAnsi="Book Antiqua" w:cs="Times New Roman"/>
          <w:iCs/>
          <w:sz w:val="24"/>
          <w:szCs w:val="24"/>
          <w:lang w:val="en-GB"/>
        </w:rPr>
      </w:pPr>
      <w:r w:rsidRPr="000C7650">
        <w:rPr>
          <w:rFonts w:ascii="Book Antiqua" w:hAnsi="Book Antiqua" w:cs="Times New Roman"/>
          <w:b/>
          <w:sz w:val="24"/>
          <w:szCs w:val="24"/>
          <w:lang w:val="en-GB"/>
        </w:rPr>
        <w:t>Figure 4</w:t>
      </w:r>
      <w:r w:rsidR="000C7650">
        <w:rPr>
          <w:rFonts w:ascii="Book Antiqua" w:hAnsi="Book Antiqua" w:cs="Times New Roman" w:hint="eastAsia"/>
          <w:b/>
          <w:sz w:val="24"/>
          <w:szCs w:val="24"/>
          <w:lang w:val="en-GB"/>
        </w:rPr>
        <w:t xml:space="preserve"> </w:t>
      </w:r>
      <w:r w:rsidRPr="000C7650">
        <w:rPr>
          <w:rFonts w:ascii="Book Antiqua" w:hAnsi="Book Antiqua" w:cs="Times New Roman"/>
          <w:b/>
          <w:sz w:val="24"/>
          <w:szCs w:val="24"/>
          <w:lang w:val="en-GB"/>
        </w:rPr>
        <w:t>Top 23 pathway enrichment terms for differentially expressed intersection mRNAs.</w:t>
      </w:r>
      <w:r w:rsidR="000C7650">
        <w:rPr>
          <w:rFonts w:ascii="Book Antiqua" w:hAnsi="Book Antiqua" w:cs="Times New Roman" w:hint="eastAsia"/>
          <w:b/>
          <w:sz w:val="24"/>
          <w:szCs w:val="24"/>
          <w:lang w:val="en-GB"/>
        </w:rPr>
        <w:t xml:space="preserve"> </w:t>
      </w:r>
      <w:proofErr w:type="gramStart"/>
      <w:r w:rsidR="00091587" w:rsidRPr="000C7650">
        <w:rPr>
          <w:rFonts w:ascii="Book Antiqua" w:hAnsi="Book Antiqua" w:cs="Times New Roman"/>
          <w:iCs/>
          <w:sz w:val="24"/>
          <w:szCs w:val="24"/>
          <w:lang w:val="en-GB"/>
        </w:rPr>
        <w:t>KEGG pathways of the common differentially expressed mRNAs.</w:t>
      </w:r>
      <w:proofErr w:type="gramEnd"/>
    </w:p>
    <w:p w:rsidR="003F5748" w:rsidRPr="000C7650" w:rsidRDefault="0041750E" w:rsidP="000C7650">
      <w:pPr>
        <w:widowControl w:val="0"/>
        <w:autoSpaceDE w:val="0"/>
        <w:autoSpaceDN w:val="0"/>
        <w:spacing w:after="0" w:line="360" w:lineRule="auto"/>
        <w:jc w:val="both"/>
        <w:rPr>
          <w:rFonts w:ascii="Book Antiqua" w:hAnsi="Book Antiqua" w:cs="Times New Roman"/>
          <w:b/>
          <w:sz w:val="24"/>
          <w:szCs w:val="24"/>
          <w:lang w:val="en-GB"/>
        </w:rPr>
      </w:pPr>
      <w:r w:rsidRPr="000C7650">
        <w:rPr>
          <w:rFonts w:ascii="Book Antiqua" w:hAnsi="Book Antiqua" w:cs="Times New Roman"/>
          <w:b/>
          <w:noProof/>
          <w:sz w:val="24"/>
          <w:szCs w:val="24"/>
        </w:rPr>
        <w:lastRenderedPageBreak/>
        <w:drawing>
          <wp:inline distT="0" distB="0" distL="0" distR="0" wp14:anchorId="3C5734CA" wp14:editId="7890F129">
            <wp:extent cx="5989955" cy="6271260"/>
            <wp:effectExtent l="19050" t="0" r="0" b="0"/>
            <wp:docPr id="5" name="图片 5" descr="F:\薛文华师兄课题\2017-4-30 薛文华 食管癌 ceRNA分析结果\食管癌CeRNA投稿-World Journal of Gastroenterology\Figure5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薛文华师兄课题\2017-4-30 薛文华 食管癌 ceRNA分析结果\食管癌CeRNA投稿-World Journal of Gastroenterology\Figure5 .tif"/>
                    <pic:cNvPicPr>
                      <a:picLocks noChangeAspect="1" noChangeArrowheads="1"/>
                    </pic:cNvPicPr>
                  </pic:nvPicPr>
                  <pic:blipFill>
                    <a:blip r:embed="rId14" cstate="print"/>
                    <a:srcRect/>
                    <a:stretch>
                      <a:fillRect/>
                    </a:stretch>
                  </pic:blipFill>
                  <pic:spPr>
                    <a:xfrm>
                      <a:off x="0" y="0"/>
                      <a:ext cx="5994273" cy="6275834"/>
                    </a:xfrm>
                    <a:prstGeom prst="rect">
                      <a:avLst/>
                    </a:prstGeom>
                    <a:noFill/>
                    <a:ln w="9525">
                      <a:noFill/>
                      <a:miter lim="800000"/>
                      <a:headEnd/>
                      <a:tailEnd/>
                    </a:ln>
                  </pic:spPr>
                </pic:pic>
              </a:graphicData>
            </a:graphic>
          </wp:inline>
        </w:drawing>
      </w:r>
    </w:p>
    <w:p w:rsidR="003F5748" w:rsidRPr="000C7650" w:rsidRDefault="0041750E" w:rsidP="000C7650">
      <w:pPr>
        <w:widowControl w:val="0"/>
        <w:autoSpaceDE w:val="0"/>
        <w:autoSpaceDN w:val="0"/>
        <w:spacing w:after="0" w:line="360" w:lineRule="auto"/>
        <w:jc w:val="both"/>
        <w:rPr>
          <w:rFonts w:ascii="Book Antiqua" w:hAnsi="Book Antiqua" w:cs="Times New Roman"/>
          <w:iCs/>
          <w:sz w:val="24"/>
          <w:szCs w:val="24"/>
          <w:lang w:val="en-GB"/>
        </w:rPr>
      </w:pPr>
      <w:r w:rsidRPr="000C7650">
        <w:rPr>
          <w:rFonts w:ascii="Book Antiqua" w:hAnsi="Book Antiqua" w:cs="Times New Roman"/>
          <w:b/>
          <w:sz w:val="24"/>
          <w:szCs w:val="24"/>
          <w:lang w:val="en-GB"/>
        </w:rPr>
        <w:t>Figure 5</w:t>
      </w:r>
      <w:r w:rsidR="000C7650">
        <w:rPr>
          <w:rFonts w:ascii="Book Antiqua" w:hAnsi="Book Antiqua" w:cs="Times New Roman" w:hint="eastAsia"/>
          <w:b/>
          <w:sz w:val="24"/>
          <w:szCs w:val="24"/>
          <w:lang w:val="en-GB"/>
        </w:rPr>
        <w:t xml:space="preserve"> </w:t>
      </w:r>
      <w:r w:rsidRPr="000C7650">
        <w:rPr>
          <w:rFonts w:ascii="Book Antiqua" w:hAnsi="Book Antiqua" w:cs="Times New Roman"/>
          <w:b/>
          <w:iCs/>
          <w:sz w:val="24"/>
          <w:szCs w:val="24"/>
          <w:lang w:val="en-GB"/>
        </w:rPr>
        <w:t xml:space="preserve">mRNA protein regulation network </w:t>
      </w:r>
      <w:proofErr w:type="gramStart"/>
      <w:r w:rsidRPr="000C7650">
        <w:rPr>
          <w:rFonts w:ascii="Book Antiqua" w:hAnsi="Book Antiqua" w:cs="Times New Roman"/>
          <w:b/>
          <w:iCs/>
          <w:sz w:val="24"/>
          <w:szCs w:val="24"/>
          <w:lang w:val="en-GB"/>
        </w:rPr>
        <w:t>analysis</w:t>
      </w:r>
      <w:proofErr w:type="gramEnd"/>
      <w:r w:rsidRPr="000C7650">
        <w:rPr>
          <w:rFonts w:ascii="Book Antiqua" w:hAnsi="Book Antiqua" w:cs="Times New Roman"/>
          <w:b/>
          <w:iCs/>
          <w:sz w:val="24"/>
          <w:szCs w:val="24"/>
          <w:lang w:val="en-GB"/>
        </w:rPr>
        <w:t>.</w:t>
      </w:r>
      <w:r w:rsidR="00DB76D2">
        <w:rPr>
          <w:rFonts w:ascii="Book Antiqua" w:hAnsi="Book Antiqua" w:cs="Times New Roman" w:hint="eastAsia"/>
          <w:b/>
          <w:iCs/>
          <w:sz w:val="24"/>
          <w:szCs w:val="24"/>
          <w:lang w:val="en-GB"/>
        </w:rPr>
        <w:t xml:space="preserve"> </w:t>
      </w:r>
      <w:proofErr w:type="gramStart"/>
      <w:r w:rsidR="00091587" w:rsidRPr="000C7650">
        <w:rPr>
          <w:rFonts w:ascii="Book Antiqua" w:hAnsi="Book Antiqua" w:cs="Times New Roman"/>
          <w:iCs/>
          <w:sz w:val="24"/>
          <w:szCs w:val="24"/>
          <w:lang w:val="en-GB"/>
        </w:rPr>
        <w:t>The protein-protein interaction networks constructed by</w:t>
      </w:r>
      <w:r w:rsidR="00612C9D" w:rsidRPr="000C7650">
        <w:rPr>
          <w:rFonts w:ascii="Book Antiqua" w:hAnsi="Book Antiqua" w:cs="Times New Roman"/>
          <w:iCs/>
          <w:sz w:val="24"/>
          <w:szCs w:val="24"/>
          <w:lang w:val="en-GB"/>
        </w:rPr>
        <w:t xml:space="preserve"> </w:t>
      </w:r>
      <w:proofErr w:type="spellStart"/>
      <w:r w:rsidR="00091587" w:rsidRPr="000C7650">
        <w:rPr>
          <w:rFonts w:ascii="Book Antiqua" w:hAnsi="Book Antiqua" w:cs="Times New Roman"/>
          <w:iCs/>
          <w:sz w:val="24"/>
          <w:szCs w:val="24"/>
          <w:lang w:val="en-GB"/>
        </w:rPr>
        <w:t>Cytoscape</w:t>
      </w:r>
      <w:proofErr w:type="spellEnd"/>
      <w:r w:rsidR="00091587" w:rsidRPr="000C7650">
        <w:rPr>
          <w:rFonts w:ascii="Book Antiqua" w:hAnsi="Book Antiqua" w:cs="Times New Roman"/>
          <w:iCs/>
          <w:sz w:val="24"/>
          <w:szCs w:val="24"/>
          <w:lang w:val="en-GB"/>
        </w:rPr>
        <w:t xml:space="preserve"> software.</w:t>
      </w:r>
      <w:proofErr w:type="gramEnd"/>
      <w:r w:rsidR="00091587" w:rsidRPr="000C7650">
        <w:rPr>
          <w:rFonts w:ascii="Book Antiqua" w:hAnsi="Book Antiqua" w:cs="Times New Roman"/>
          <w:iCs/>
          <w:sz w:val="24"/>
          <w:szCs w:val="24"/>
          <w:lang w:val="en-GB"/>
        </w:rPr>
        <w:t xml:space="preserve"> Proteins are represented with colour nodes, and interactions are represented with edges.</w:t>
      </w:r>
    </w:p>
    <w:p w:rsidR="003F5748" w:rsidRPr="000C7650" w:rsidRDefault="0041750E" w:rsidP="000C7650">
      <w:pPr>
        <w:widowControl w:val="0"/>
        <w:autoSpaceDE w:val="0"/>
        <w:autoSpaceDN w:val="0"/>
        <w:spacing w:after="0" w:line="360" w:lineRule="auto"/>
        <w:jc w:val="both"/>
        <w:rPr>
          <w:rFonts w:ascii="Book Antiqua" w:hAnsi="Book Antiqua" w:cs="Times New Roman"/>
          <w:b/>
          <w:i/>
          <w:iCs/>
          <w:sz w:val="24"/>
          <w:szCs w:val="24"/>
          <w:lang w:val="en-GB"/>
        </w:rPr>
      </w:pPr>
      <w:r w:rsidRPr="000C7650">
        <w:rPr>
          <w:rFonts w:ascii="Book Antiqua" w:hAnsi="Book Antiqua" w:cs="Times New Roman"/>
          <w:b/>
          <w:i/>
          <w:iCs/>
          <w:noProof/>
          <w:sz w:val="24"/>
          <w:szCs w:val="24"/>
        </w:rPr>
        <w:lastRenderedPageBreak/>
        <w:drawing>
          <wp:inline distT="0" distB="0" distL="0" distR="0" wp14:anchorId="6B80B28B" wp14:editId="434E7A0E">
            <wp:extent cx="6106795" cy="3985260"/>
            <wp:effectExtent l="19050" t="0" r="8184" b="0"/>
            <wp:docPr id="6" name="图片 6" descr="F:\薛文华师兄课题\2017-4-30 薛文华 食管癌 ceRNA分析结果\食管癌CeRNA投稿-World Journal of Gastroenterology\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薛文华师兄课题\2017-4-30 薛文华 食管癌 ceRNA分析结果\食管癌CeRNA投稿-World Journal of Gastroenterology\Figure6.tif"/>
                    <pic:cNvPicPr>
                      <a:picLocks noChangeAspect="1" noChangeArrowheads="1"/>
                    </pic:cNvPicPr>
                  </pic:nvPicPr>
                  <pic:blipFill>
                    <a:blip r:embed="rId15" cstate="print"/>
                    <a:srcRect/>
                    <a:stretch>
                      <a:fillRect/>
                    </a:stretch>
                  </pic:blipFill>
                  <pic:spPr>
                    <a:xfrm>
                      <a:off x="0" y="0"/>
                      <a:ext cx="6107095" cy="3985554"/>
                    </a:xfrm>
                    <a:prstGeom prst="rect">
                      <a:avLst/>
                    </a:prstGeom>
                    <a:noFill/>
                    <a:ln w="9525">
                      <a:noFill/>
                      <a:miter lim="800000"/>
                      <a:headEnd/>
                      <a:tailEnd/>
                    </a:ln>
                  </pic:spPr>
                </pic:pic>
              </a:graphicData>
            </a:graphic>
          </wp:inline>
        </w:drawing>
      </w:r>
    </w:p>
    <w:p w:rsidR="003F5748" w:rsidRPr="000C7650" w:rsidRDefault="0041750E" w:rsidP="000C7650">
      <w:pPr>
        <w:widowControl w:val="0"/>
        <w:autoSpaceDE w:val="0"/>
        <w:autoSpaceDN w:val="0"/>
        <w:spacing w:after="0" w:line="360" w:lineRule="auto"/>
        <w:jc w:val="both"/>
        <w:rPr>
          <w:rFonts w:ascii="Book Antiqua" w:hAnsi="Book Antiqua" w:cs="Times New Roman"/>
          <w:iCs/>
          <w:sz w:val="24"/>
          <w:szCs w:val="24"/>
          <w:lang w:val="en-GB"/>
        </w:rPr>
      </w:pPr>
      <w:r w:rsidRPr="000C7650">
        <w:rPr>
          <w:rFonts w:ascii="Book Antiqua" w:hAnsi="Book Antiqua" w:cs="Times New Roman"/>
          <w:b/>
          <w:sz w:val="24"/>
          <w:szCs w:val="24"/>
          <w:lang w:val="en-GB"/>
        </w:rPr>
        <w:t>Figure 6</w:t>
      </w:r>
      <w:r w:rsidR="000C7650">
        <w:rPr>
          <w:rFonts w:ascii="Book Antiqua" w:hAnsi="Book Antiqua" w:cs="Times New Roman" w:hint="eastAsia"/>
          <w:b/>
          <w:sz w:val="24"/>
          <w:szCs w:val="24"/>
          <w:lang w:val="en-GB"/>
        </w:rPr>
        <w:t xml:space="preserve"> </w:t>
      </w:r>
      <w:proofErr w:type="gramStart"/>
      <w:r w:rsidRPr="000C7650">
        <w:rPr>
          <w:rFonts w:ascii="Book Antiqua" w:hAnsi="Book Antiqua" w:cs="Times New Roman"/>
          <w:b/>
          <w:iCs/>
          <w:sz w:val="24"/>
          <w:szCs w:val="24"/>
          <w:lang w:val="en-GB"/>
        </w:rPr>
        <w:t>The</w:t>
      </w:r>
      <w:proofErr w:type="gramEnd"/>
      <w:r w:rsidR="00DB76D2">
        <w:rPr>
          <w:rFonts w:ascii="Book Antiqua" w:hAnsi="Book Antiqua" w:cs="Times New Roman" w:hint="eastAsia"/>
          <w:b/>
          <w:iCs/>
          <w:sz w:val="24"/>
          <w:szCs w:val="24"/>
          <w:lang w:val="en-GB"/>
        </w:rPr>
        <w:t xml:space="preserve"> </w:t>
      </w:r>
      <w:proofErr w:type="spellStart"/>
      <w:r w:rsidRPr="000C7650">
        <w:rPr>
          <w:rFonts w:ascii="Book Antiqua" w:hAnsi="Book Antiqua" w:cs="Times New Roman"/>
          <w:b/>
          <w:iCs/>
          <w:sz w:val="24"/>
          <w:szCs w:val="24"/>
          <w:lang w:val="en-GB"/>
        </w:rPr>
        <w:t>lncRNA</w:t>
      </w:r>
      <w:proofErr w:type="spellEnd"/>
      <w:r w:rsidRPr="000C7650">
        <w:rPr>
          <w:rFonts w:ascii="Book Antiqua" w:hAnsi="Book Antiqua" w:cs="Times New Roman"/>
          <w:b/>
          <w:iCs/>
          <w:sz w:val="24"/>
          <w:szCs w:val="24"/>
          <w:lang w:val="en-GB"/>
        </w:rPr>
        <w:t xml:space="preserve">-miRNA-mRNA </w:t>
      </w:r>
      <w:proofErr w:type="spellStart"/>
      <w:r w:rsidRPr="000C7650">
        <w:rPr>
          <w:rFonts w:ascii="Book Antiqua" w:hAnsi="Book Antiqua" w:cs="Times New Roman"/>
          <w:b/>
          <w:iCs/>
          <w:sz w:val="24"/>
          <w:szCs w:val="24"/>
          <w:lang w:val="en-GB"/>
        </w:rPr>
        <w:t>ceRNA</w:t>
      </w:r>
      <w:proofErr w:type="spellEnd"/>
      <w:r w:rsidR="00DB76D2">
        <w:rPr>
          <w:rFonts w:ascii="Book Antiqua" w:hAnsi="Book Antiqua" w:cs="Times New Roman" w:hint="eastAsia"/>
          <w:b/>
          <w:iCs/>
          <w:sz w:val="24"/>
          <w:szCs w:val="24"/>
          <w:lang w:val="en-GB"/>
        </w:rPr>
        <w:t xml:space="preserve"> </w:t>
      </w:r>
      <w:r w:rsidRPr="000C7650">
        <w:rPr>
          <w:rFonts w:ascii="Book Antiqua" w:hAnsi="Book Antiqua" w:cs="Times New Roman"/>
          <w:b/>
          <w:iCs/>
          <w:sz w:val="24"/>
          <w:szCs w:val="24"/>
          <w:lang w:val="en-GB"/>
        </w:rPr>
        <w:t>network.</w:t>
      </w:r>
      <w:r w:rsidR="00DB76D2">
        <w:rPr>
          <w:rFonts w:ascii="Book Antiqua" w:hAnsi="Book Antiqua" w:cs="Times New Roman" w:hint="eastAsia"/>
          <w:b/>
          <w:iCs/>
          <w:sz w:val="24"/>
          <w:szCs w:val="24"/>
          <w:lang w:val="en-GB"/>
        </w:rPr>
        <w:t xml:space="preserve"> </w:t>
      </w:r>
      <w:r w:rsidR="00091587" w:rsidRPr="000C7650">
        <w:rPr>
          <w:rFonts w:ascii="Book Antiqua" w:hAnsi="Book Antiqua" w:cs="Times New Roman"/>
          <w:iCs/>
          <w:sz w:val="24"/>
          <w:szCs w:val="24"/>
          <w:lang w:val="en-GB"/>
        </w:rPr>
        <w:t>The rectangles indicate miRNAs and circles</w:t>
      </w:r>
      <w:r w:rsidR="00612C9D" w:rsidRPr="000C7650">
        <w:rPr>
          <w:rFonts w:ascii="Book Antiqua" w:hAnsi="Book Antiqua" w:cs="Times New Roman"/>
          <w:iCs/>
          <w:sz w:val="24"/>
          <w:szCs w:val="24"/>
          <w:lang w:val="en-GB"/>
        </w:rPr>
        <w:t xml:space="preserve"> </w:t>
      </w:r>
      <w:r w:rsidR="00091587" w:rsidRPr="000C7650">
        <w:rPr>
          <w:rFonts w:ascii="Book Antiqua" w:hAnsi="Book Antiqua" w:cs="Times New Roman"/>
          <w:iCs/>
          <w:sz w:val="24"/>
          <w:szCs w:val="24"/>
          <w:lang w:val="en-GB"/>
        </w:rPr>
        <w:t>represent mRNAs. The red indicates</w:t>
      </w:r>
      <w:r w:rsidR="00612C9D" w:rsidRPr="000C7650">
        <w:rPr>
          <w:rFonts w:ascii="Book Antiqua" w:hAnsi="Book Antiqua" w:cs="Times New Roman"/>
          <w:iCs/>
          <w:sz w:val="24"/>
          <w:szCs w:val="24"/>
          <w:lang w:val="en-GB"/>
        </w:rPr>
        <w:t xml:space="preserve"> </w:t>
      </w:r>
      <w:r w:rsidR="00091587" w:rsidRPr="000C7650">
        <w:rPr>
          <w:rFonts w:ascii="Book Antiqua" w:hAnsi="Book Antiqua" w:cs="Times New Roman"/>
          <w:iCs/>
          <w:sz w:val="24"/>
          <w:szCs w:val="24"/>
          <w:lang w:val="en-GB"/>
        </w:rPr>
        <w:t>upregulation</w:t>
      </w:r>
      <w:r w:rsidR="00612C9D" w:rsidRPr="000C7650">
        <w:rPr>
          <w:rFonts w:ascii="Book Antiqua" w:hAnsi="Book Antiqua" w:cs="Times New Roman"/>
          <w:iCs/>
          <w:sz w:val="24"/>
          <w:szCs w:val="24"/>
          <w:lang w:val="en-GB"/>
        </w:rPr>
        <w:t xml:space="preserve"> </w:t>
      </w:r>
      <w:r w:rsidR="00091587" w:rsidRPr="000C7650">
        <w:rPr>
          <w:rFonts w:ascii="Book Antiqua" w:hAnsi="Book Antiqua" w:cs="Times New Roman"/>
          <w:iCs/>
          <w:sz w:val="24"/>
          <w:szCs w:val="24"/>
          <w:lang w:val="en-GB"/>
        </w:rPr>
        <w:t>and green indicates downregulation.</w:t>
      </w:r>
    </w:p>
    <w:p w:rsidR="003F5748" w:rsidRPr="000C7650" w:rsidRDefault="0041750E" w:rsidP="000C7650">
      <w:pPr>
        <w:widowControl w:val="0"/>
        <w:autoSpaceDE w:val="0"/>
        <w:autoSpaceDN w:val="0"/>
        <w:spacing w:after="0" w:line="360" w:lineRule="auto"/>
        <w:jc w:val="both"/>
        <w:rPr>
          <w:rFonts w:ascii="Book Antiqua" w:hAnsi="Book Antiqua" w:cs="Times New Roman"/>
          <w:iCs/>
          <w:sz w:val="24"/>
          <w:szCs w:val="24"/>
          <w:lang w:val="en-GB"/>
        </w:rPr>
      </w:pPr>
      <w:r w:rsidRPr="000C7650">
        <w:rPr>
          <w:rFonts w:ascii="Book Antiqua" w:hAnsi="Book Antiqua" w:cs="Times New Roman"/>
          <w:iCs/>
          <w:noProof/>
          <w:sz w:val="24"/>
          <w:szCs w:val="24"/>
        </w:rPr>
        <w:lastRenderedPageBreak/>
        <w:drawing>
          <wp:inline distT="0" distB="0" distL="0" distR="0" wp14:anchorId="34AD32CB" wp14:editId="73826910">
            <wp:extent cx="6400800" cy="4465955"/>
            <wp:effectExtent l="19050" t="0" r="0" b="0"/>
            <wp:docPr id="8" name="图片 1" descr="C:\Users\admin\Desktop\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Desktop\FIGURE 7.tif"/>
                    <pic:cNvPicPr>
                      <a:picLocks noChangeAspect="1" noChangeArrowheads="1"/>
                    </pic:cNvPicPr>
                  </pic:nvPicPr>
                  <pic:blipFill>
                    <a:blip r:embed="rId16" cstate="print"/>
                    <a:srcRect/>
                    <a:stretch>
                      <a:fillRect/>
                    </a:stretch>
                  </pic:blipFill>
                  <pic:spPr>
                    <a:xfrm>
                      <a:off x="0" y="0"/>
                      <a:ext cx="6401804" cy="4467225"/>
                    </a:xfrm>
                    <a:prstGeom prst="rect">
                      <a:avLst/>
                    </a:prstGeom>
                    <a:noFill/>
                    <a:ln w="9525">
                      <a:noFill/>
                      <a:miter lim="800000"/>
                      <a:headEnd/>
                      <a:tailEnd/>
                    </a:ln>
                  </pic:spPr>
                </pic:pic>
              </a:graphicData>
            </a:graphic>
          </wp:inline>
        </w:drawing>
      </w:r>
    </w:p>
    <w:p w:rsidR="003F5748" w:rsidRPr="000C7650" w:rsidRDefault="0041750E" w:rsidP="000C7650">
      <w:pPr>
        <w:widowControl w:val="0"/>
        <w:autoSpaceDE w:val="0"/>
        <w:autoSpaceDN w:val="0"/>
        <w:spacing w:after="0" w:line="360" w:lineRule="auto"/>
        <w:jc w:val="both"/>
        <w:rPr>
          <w:rFonts w:ascii="Book Antiqua" w:hAnsi="Book Antiqua" w:cs="Times New Roman"/>
          <w:sz w:val="24"/>
          <w:szCs w:val="24"/>
          <w:lang w:val="en-GB"/>
        </w:rPr>
      </w:pPr>
      <w:r w:rsidRPr="000C7650">
        <w:rPr>
          <w:rFonts w:ascii="Book Antiqua" w:hAnsi="Book Antiqua" w:cs="Times New Roman"/>
          <w:b/>
          <w:sz w:val="24"/>
          <w:szCs w:val="24"/>
          <w:lang w:val="en-GB"/>
        </w:rPr>
        <w:t>Figure 7</w:t>
      </w:r>
      <w:r w:rsidR="00397524" w:rsidRPr="000C7650">
        <w:rPr>
          <w:rFonts w:ascii="Book Antiqua" w:hAnsi="Book Antiqua" w:cs="Times New Roman"/>
          <w:b/>
          <w:sz w:val="24"/>
          <w:szCs w:val="24"/>
          <w:lang w:val="en-GB"/>
        </w:rPr>
        <w:t xml:space="preserve"> </w:t>
      </w:r>
      <w:r w:rsidRPr="000C7650">
        <w:rPr>
          <w:rFonts w:ascii="Book Antiqua" w:hAnsi="Book Antiqua" w:cs="Times New Roman"/>
          <w:b/>
          <w:iCs/>
          <w:sz w:val="24"/>
          <w:szCs w:val="24"/>
          <w:lang w:val="en-GB"/>
        </w:rPr>
        <w:t>Kaplan-Meier survival curves for eight mRNAs associated with overall survival.</w:t>
      </w:r>
      <w:r w:rsidR="000C7650">
        <w:rPr>
          <w:rFonts w:ascii="Book Antiqua" w:hAnsi="Book Antiqua" w:cs="Times New Roman" w:hint="eastAsia"/>
          <w:b/>
          <w:iCs/>
          <w:sz w:val="24"/>
          <w:szCs w:val="24"/>
          <w:lang w:val="en-GB"/>
        </w:rPr>
        <w:t xml:space="preserve"> </w:t>
      </w:r>
      <w:r w:rsidR="00091587" w:rsidRPr="000C7650">
        <w:rPr>
          <w:rFonts w:ascii="Book Antiqua" w:hAnsi="Book Antiqua" w:cs="Times New Roman"/>
          <w:iCs/>
          <w:sz w:val="24"/>
          <w:szCs w:val="24"/>
          <w:lang w:val="en-GB"/>
        </w:rPr>
        <w:t xml:space="preserve">Log-rank tests were performed to evaluate the survival differences between the two curves. Horizontal axis: </w:t>
      </w:r>
      <w:r w:rsidR="00DB76D2" w:rsidRPr="000C7650">
        <w:rPr>
          <w:rFonts w:ascii="Book Antiqua" w:hAnsi="Book Antiqua" w:cs="Times New Roman"/>
          <w:iCs/>
          <w:sz w:val="24"/>
          <w:szCs w:val="24"/>
          <w:lang w:val="en-GB"/>
        </w:rPr>
        <w:t>O</w:t>
      </w:r>
      <w:r w:rsidR="00091587" w:rsidRPr="000C7650">
        <w:rPr>
          <w:rFonts w:ascii="Book Antiqua" w:hAnsi="Book Antiqua" w:cs="Times New Roman"/>
          <w:iCs/>
          <w:sz w:val="24"/>
          <w:szCs w:val="24"/>
          <w:lang w:val="en-GB"/>
        </w:rPr>
        <w:t>verall survival time, days; Vertical axis:</w:t>
      </w:r>
      <w:r w:rsidR="00DB76D2">
        <w:rPr>
          <w:rFonts w:ascii="Book Antiqua" w:hAnsi="Book Antiqua" w:cs="Times New Roman" w:hint="eastAsia"/>
          <w:iCs/>
          <w:sz w:val="24"/>
          <w:szCs w:val="24"/>
          <w:lang w:val="en-GB"/>
        </w:rPr>
        <w:t xml:space="preserve"> </w:t>
      </w:r>
      <w:r w:rsidR="00DB76D2" w:rsidRPr="000C7650">
        <w:rPr>
          <w:rFonts w:ascii="Book Antiqua" w:hAnsi="Book Antiqua" w:cs="Times New Roman"/>
          <w:iCs/>
          <w:sz w:val="24"/>
          <w:szCs w:val="24"/>
          <w:lang w:val="en-GB"/>
        </w:rPr>
        <w:t>S</w:t>
      </w:r>
      <w:r w:rsidR="00091587" w:rsidRPr="000C7650">
        <w:rPr>
          <w:rFonts w:ascii="Book Antiqua" w:hAnsi="Book Antiqua" w:cs="Times New Roman"/>
          <w:iCs/>
          <w:sz w:val="24"/>
          <w:szCs w:val="24"/>
          <w:lang w:val="en-GB"/>
        </w:rPr>
        <w:t xml:space="preserve">urvival </w:t>
      </w:r>
      <w:proofErr w:type="gramStart"/>
      <w:r w:rsidR="00091587" w:rsidRPr="000C7650">
        <w:rPr>
          <w:rFonts w:ascii="Book Antiqua" w:hAnsi="Book Antiqua" w:cs="Times New Roman"/>
          <w:iCs/>
          <w:sz w:val="24"/>
          <w:szCs w:val="24"/>
          <w:lang w:val="en-GB"/>
        </w:rPr>
        <w:t>function</w:t>
      </w:r>
      <w:proofErr w:type="gramEnd"/>
      <w:r w:rsidR="00091587" w:rsidRPr="000C7650">
        <w:rPr>
          <w:rFonts w:ascii="Book Antiqua" w:hAnsi="Book Antiqua" w:cs="Times New Roman"/>
          <w:iCs/>
          <w:sz w:val="24"/>
          <w:szCs w:val="24"/>
          <w:lang w:val="en-GB"/>
        </w:rPr>
        <w:t>.</w:t>
      </w:r>
    </w:p>
    <w:p w:rsidR="003F5748" w:rsidRPr="000C7650" w:rsidRDefault="003F5748" w:rsidP="000C7650">
      <w:pPr>
        <w:pStyle w:val="EndNoteBibliography"/>
        <w:spacing w:after="0" w:line="360" w:lineRule="auto"/>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p w:rsidR="003F5748" w:rsidRPr="000C7650" w:rsidRDefault="003F5748" w:rsidP="000C7650">
      <w:pPr>
        <w:widowControl w:val="0"/>
        <w:autoSpaceDE w:val="0"/>
        <w:autoSpaceDN w:val="0"/>
        <w:spacing w:after="0" w:line="360" w:lineRule="auto"/>
        <w:ind w:firstLineChars="100" w:firstLine="240"/>
        <w:jc w:val="both"/>
        <w:rPr>
          <w:rFonts w:ascii="Book Antiqua" w:hAnsi="Book Antiqua" w:cs="Times New Roman"/>
          <w:sz w:val="24"/>
          <w:szCs w:val="24"/>
          <w:lang w:val="en-GB"/>
        </w:rPr>
      </w:pPr>
    </w:p>
    <w:tbl>
      <w:tblPr>
        <w:tblStyle w:val="TableNormal1"/>
        <w:tblpPr w:leftFromText="180" w:rightFromText="180" w:vertAnchor="text" w:horzAnchor="margin" w:tblpXSpec="center" w:tblpY="592"/>
        <w:tblW w:w="9923" w:type="dxa"/>
        <w:tblInd w:w="0" w:type="dxa"/>
        <w:tblBorders>
          <w:top w:val="single" w:sz="4" w:space="0" w:color="auto"/>
          <w:bottom w:val="single" w:sz="4" w:space="0" w:color="auto"/>
        </w:tblBorders>
        <w:tblLayout w:type="fixed"/>
        <w:tblLook w:val="04A0" w:firstRow="1" w:lastRow="0" w:firstColumn="1" w:lastColumn="0" w:noHBand="0" w:noVBand="1"/>
      </w:tblPr>
      <w:tblGrid>
        <w:gridCol w:w="1008"/>
        <w:gridCol w:w="2175"/>
        <w:gridCol w:w="1495"/>
        <w:gridCol w:w="1278"/>
        <w:gridCol w:w="1278"/>
        <w:gridCol w:w="1278"/>
        <w:gridCol w:w="1411"/>
      </w:tblGrid>
      <w:tr w:rsidR="003F5748" w:rsidRPr="000C7650">
        <w:trPr>
          <w:trHeight w:hRule="exact" w:val="357"/>
        </w:trPr>
        <w:tc>
          <w:tcPr>
            <w:tcW w:w="1008"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cs="Times New Roman"/>
                <w:b/>
                <w:sz w:val="24"/>
                <w:szCs w:val="24"/>
                <w:lang w:val="en-GB"/>
              </w:rPr>
            </w:pPr>
            <w:proofErr w:type="spellStart"/>
            <w:r w:rsidRPr="000C7650">
              <w:rPr>
                <w:rFonts w:ascii="Book Antiqua" w:hAnsi="Book Antiqua" w:cs="Times New Roman"/>
                <w:b/>
                <w:w w:val="105"/>
                <w:sz w:val="24"/>
                <w:szCs w:val="24"/>
                <w:lang w:val="en-GB"/>
              </w:rPr>
              <w:t>Goid</w:t>
            </w:r>
            <w:proofErr w:type="spellEnd"/>
          </w:p>
        </w:tc>
        <w:tc>
          <w:tcPr>
            <w:tcW w:w="2175"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cs="Times New Roman"/>
                <w:b/>
                <w:sz w:val="24"/>
                <w:szCs w:val="24"/>
                <w:lang w:val="en-GB"/>
              </w:rPr>
            </w:pPr>
            <w:proofErr w:type="spellStart"/>
            <w:r w:rsidRPr="000C7650">
              <w:rPr>
                <w:rFonts w:ascii="Book Antiqua" w:hAnsi="Book Antiqua" w:cs="Times New Roman"/>
                <w:b/>
                <w:w w:val="105"/>
                <w:sz w:val="24"/>
                <w:szCs w:val="24"/>
                <w:lang w:val="en-GB"/>
              </w:rPr>
              <w:t>Goname</w:t>
            </w:r>
            <w:proofErr w:type="spellEnd"/>
          </w:p>
        </w:tc>
        <w:tc>
          <w:tcPr>
            <w:tcW w:w="1495"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cs="Times New Roman"/>
                <w:b/>
                <w:sz w:val="24"/>
                <w:szCs w:val="24"/>
                <w:lang w:val="en-GB"/>
              </w:rPr>
            </w:pPr>
            <w:proofErr w:type="spellStart"/>
            <w:r w:rsidRPr="000C7650">
              <w:rPr>
                <w:rFonts w:ascii="Book Antiqua" w:hAnsi="Book Antiqua" w:cs="Times New Roman"/>
                <w:b/>
                <w:w w:val="105"/>
                <w:sz w:val="24"/>
                <w:szCs w:val="24"/>
                <w:lang w:val="en-GB"/>
              </w:rPr>
              <w:t>Godiffgenecount</w:t>
            </w:r>
            <w:proofErr w:type="spellEnd"/>
          </w:p>
        </w:tc>
        <w:tc>
          <w:tcPr>
            <w:tcW w:w="1278"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cs="Times New Roman"/>
                <w:b/>
                <w:sz w:val="24"/>
                <w:szCs w:val="24"/>
                <w:lang w:val="en-GB"/>
              </w:rPr>
            </w:pPr>
            <w:proofErr w:type="spellStart"/>
            <w:r w:rsidRPr="000C7650">
              <w:rPr>
                <w:rFonts w:ascii="Book Antiqua" w:hAnsi="Book Antiqua" w:cs="Times New Roman"/>
                <w:b/>
                <w:w w:val="105"/>
                <w:sz w:val="24"/>
                <w:szCs w:val="24"/>
                <w:lang w:val="en-GB"/>
              </w:rPr>
              <w:t>Gogenecount</w:t>
            </w:r>
            <w:proofErr w:type="spellEnd"/>
          </w:p>
        </w:tc>
        <w:tc>
          <w:tcPr>
            <w:tcW w:w="1278"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cs="Times New Roman"/>
                <w:b/>
                <w:sz w:val="24"/>
                <w:szCs w:val="24"/>
                <w:lang w:val="en-GB"/>
              </w:rPr>
            </w:pPr>
            <w:r w:rsidRPr="000C7650">
              <w:rPr>
                <w:rFonts w:ascii="Book Antiqua" w:hAnsi="Book Antiqua" w:cs="Times New Roman"/>
                <w:b/>
                <w:w w:val="105"/>
                <w:sz w:val="24"/>
                <w:szCs w:val="24"/>
                <w:lang w:val="en-GB"/>
              </w:rPr>
              <w:t>enrichment</w:t>
            </w:r>
          </w:p>
        </w:tc>
        <w:tc>
          <w:tcPr>
            <w:tcW w:w="1278"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cs="Times New Roman"/>
                <w:b/>
                <w:sz w:val="24"/>
                <w:szCs w:val="24"/>
                <w:lang w:val="en-GB"/>
              </w:rPr>
            </w:pPr>
            <w:proofErr w:type="spellStart"/>
            <w:r w:rsidRPr="000C7650">
              <w:rPr>
                <w:rFonts w:ascii="Book Antiqua" w:hAnsi="Book Antiqua" w:cs="Times New Roman"/>
                <w:b/>
                <w:w w:val="105"/>
                <w:sz w:val="24"/>
                <w:szCs w:val="24"/>
                <w:lang w:val="en-GB"/>
              </w:rPr>
              <w:t>pvalue</w:t>
            </w:r>
            <w:proofErr w:type="spellEnd"/>
          </w:p>
        </w:tc>
        <w:tc>
          <w:tcPr>
            <w:tcW w:w="1411"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cs="Times New Roman"/>
                <w:b/>
                <w:sz w:val="24"/>
                <w:szCs w:val="24"/>
                <w:lang w:val="en-GB"/>
              </w:rPr>
            </w:pPr>
            <w:r w:rsidRPr="000C7650">
              <w:rPr>
                <w:rFonts w:ascii="Book Antiqua" w:hAnsi="Book Antiqua" w:cs="Times New Roman"/>
                <w:b/>
                <w:w w:val="105"/>
                <w:sz w:val="24"/>
                <w:szCs w:val="24"/>
                <w:lang w:val="en-GB"/>
              </w:rPr>
              <w:t>FDR</w:t>
            </w:r>
          </w:p>
        </w:tc>
      </w:tr>
      <w:tr w:rsidR="003F5748" w:rsidRPr="000C7650">
        <w:trPr>
          <w:trHeight w:hRule="exact" w:val="415"/>
        </w:trPr>
        <w:tc>
          <w:tcPr>
            <w:tcW w:w="1008"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GO:0030198</w:t>
            </w:r>
          </w:p>
        </w:tc>
        <w:tc>
          <w:tcPr>
            <w:tcW w:w="2175"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pacing w:val="-3"/>
                <w:w w:val="105"/>
                <w:sz w:val="24"/>
                <w:szCs w:val="24"/>
                <w:lang w:val="en-GB"/>
              </w:rPr>
              <w:t xml:space="preserve">extracellular matrix </w:t>
            </w:r>
            <w:r w:rsidRPr="000C7650">
              <w:rPr>
                <w:rFonts w:ascii="Book Antiqua" w:hAnsi="Book Antiqua" w:cs="Times New Roman"/>
                <w:spacing w:val="-4"/>
                <w:w w:val="105"/>
                <w:sz w:val="24"/>
                <w:szCs w:val="24"/>
                <w:lang w:val="en-GB"/>
              </w:rPr>
              <w:t>organization</w:t>
            </w:r>
          </w:p>
        </w:tc>
        <w:tc>
          <w:tcPr>
            <w:tcW w:w="1495"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20</w:t>
            </w:r>
          </w:p>
        </w:tc>
        <w:tc>
          <w:tcPr>
            <w:tcW w:w="1278"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210</w:t>
            </w:r>
          </w:p>
        </w:tc>
        <w:tc>
          <w:tcPr>
            <w:tcW w:w="1278"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25.11013216</w:t>
            </w:r>
          </w:p>
        </w:tc>
        <w:tc>
          <w:tcPr>
            <w:tcW w:w="1278"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1.54276E-21</w:t>
            </w:r>
          </w:p>
        </w:tc>
        <w:tc>
          <w:tcPr>
            <w:tcW w:w="1411"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1.68623E-18</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GO:0030574</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collagen catabolic process</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12</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72</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43.94273128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3.32314E-16</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1.8161E-13</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GO:0022617</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extracellular matrix disassembly</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11</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79</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36.71164892</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5.27621E-14</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1.9223E-11</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GO:0045944</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proofErr w:type="spellStart"/>
            <w:r w:rsidRPr="000C7650">
              <w:rPr>
                <w:rFonts w:ascii="Book Antiqua" w:hAnsi="Book Antiqua" w:cs="Times New Roman"/>
                <w:spacing w:val="-5"/>
                <w:w w:val="105"/>
                <w:sz w:val="24"/>
                <w:szCs w:val="24"/>
                <w:lang w:val="en-GB"/>
              </w:rPr>
              <w:t>positive</w:t>
            </w:r>
            <w:r w:rsidRPr="000C7650">
              <w:rPr>
                <w:rFonts w:ascii="Book Antiqua" w:hAnsi="Book Antiqua" w:cs="Times New Roman"/>
                <w:spacing w:val="-4"/>
                <w:w w:val="105"/>
                <w:sz w:val="24"/>
                <w:szCs w:val="24"/>
                <w:lang w:val="en-GB"/>
              </w:rPr>
              <w:t>regulation</w:t>
            </w:r>
            <w:proofErr w:type="spellEnd"/>
            <w:r w:rsidRPr="000C7650">
              <w:rPr>
                <w:rFonts w:ascii="Book Antiqua" w:hAnsi="Book Antiqua" w:cs="Times New Roman"/>
                <w:spacing w:val="-4"/>
                <w:w w:val="105"/>
                <w:sz w:val="24"/>
                <w:szCs w:val="24"/>
                <w:lang w:val="en-GB"/>
              </w:rPr>
              <w:t xml:space="preserve"> </w:t>
            </w:r>
            <w:r w:rsidRPr="000C7650">
              <w:rPr>
                <w:rFonts w:ascii="Book Antiqua" w:hAnsi="Book Antiqua" w:cs="Times New Roman"/>
                <w:spacing w:val="-3"/>
                <w:w w:val="105"/>
                <w:sz w:val="24"/>
                <w:szCs w:val="24"/>
                <w:lang w:val="en-GB"/>
              </w:rPr>
              <w:t>of transcription</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708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6.7031285</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1.3435E-09</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3.6711E-07</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GO:0007155</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cell adhesion</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14</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454</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8.130373188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1.16162E-08</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2.30356E-06</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GO:0044281</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proofErr w:type="spellStart"/>
            <w:r w:rsidRPr="000C7650">
              <w:rPr>
                <w:rFonts w:ascii="Book Antiqua" w:hAnsi="Book Antiqua" w:cs="Times New Roman"/>
                <w:spacing w:val="-3"/>
                <w:w w:val="105"/>
                <w:sz w:val="24"/>
                <w:szCs w:val="24"/>
                <w:lang w:val="en-GB"/>
              </w:rPr>
              <w:t>small</w:t>
            </w:r>
            <w:r w:rsidRPr="000C7650">
              <w:rPr>
                <w:rFonts w:ascii="Book Antiqua" w:hAnsi="Book Antiqua" w:cs="Times New Roman"/>
                <w:spacing w:val="-5"/>
                <w:w w:val="105"/>
                <w:sz w:val="24"/>
                <w:szCs w:val="24"/>
                <w:lang w:val="en-GB"/>
              </w:rPr>
              <w:t>molecule</w:t>
            </w:r>
            <w:proofErr w:type="spellEnd"/>
            <w:r w:rsidRPr="000C7650">
              <w:rPr>
                <w:rFonts w:ascii="Book Antiqua" w:hAnsi="Book Antiqua" w:cs="Times New Roman"/>
                <w:spacing w:val="-5"/>
                <w:w w:val="105"/>
                <w:sz w:val="24"/>
                <w:szCs w:val="24"/>
                <w:lang w:val="en-GB"/>
              </w:rPr>
              <w:t xml:space="preserve"> metabolic </w:t>
            </w:r>
            <w:r w:rsidRPr="000C7650">
              <w:rPr>
                <w:rFonts w:ascii="Book Antiqua" w:hAnsi="Book Antiqua" w:cs="Times New Roman"/>
                <w:w w:val="105"/>
                <w:sz w:val="24"/>
                <w:szCs w:val="24"/>
                <w:lang w:val="en-GB"/>
              </w:rPr>
              <w:t>process</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23</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1363</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4.449080643</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1.26454E-08</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2.30356E-06</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GO:0008285</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proofErr w:type="spellStart"/>
            <w:r w:rsidRPr="000C7650">
              <w:rPr>
                <w:rFonts w:ascii="Book Antiqua" w:hAnsi="Book Antiqua" w:cs="Times New Roman"/>
                <w:spacing w:val="-3"/>
                <w:w w:val="105"/>
                <w:sz w:val="24"/>
                <w:szCs w:val="24"/>
                <w:lang w:val="en-GB"/>
              </w:rPr>
              <w:t>negative</w:t>
            </w:r>
            <w:r w:rsidRPr="000C7650">
              <w:rPr>
                <w:rFonts w:ascii="Book Antiqua" w:hAnsi="Book Antiqua" w:cs="Times New Roman"/>
                <w:spacing w:val="-4"/>
                <w:w w:val="105"/>
                <w:sz w:val="24"/>
                <w:szCs w:val="24"/>
                <w:lang w:val="en-GB"/>
              </w:rPr>
              <w:t>regulation</w:t>
            </w:r>
            <w:proofErr w:type="spellEnd"/>
            <w:r w:rsidRPr="000C7650">
              <w:rPr>
                <w:rFonts w:ascii="Book Antiqua" w:hAnsi="Book Antiqua" w:cs="Times New Roman"/>
                <w:spacing w:val="-4"/>
                <w:w w:val="105"/>
                <w:sz w:val="24"/>
                <w:szCs w:val="24"/>
                <w:lang w:val="en-GB"/>
              </w:rPr>
              <w:t xml:space="preserve"> </w:t>
            </w:r>
            <w:r w:rsidRPr="000C7650">
              <w:rPr>
                <w:rFonts w:ascii="Book Antiqua" w:hAnsi="Book Antiqua" w:cs="Times New Roman"/>
                <w:spacing w:val="-3"/>
                <w:w w:val="105"/>
                <w:sz w:val="24"/>
                <w:szCs w:val="24"/>
                <w:lang w:val="en-GB"/>
              </w:rPr>
              <w:t xml:space="preserve">of </w:t>
            </w:r>
            <w:r w:rsidRPr="000C7650">
              <w:rPr>
                <w:rFonts w:ascii="Book Antiqua" w:hAnsi="Book Antiqua" w:cs="Times New Roman"/>
                <w:w w:val="105"/>
                <w:sz w:val="24"/>
                <w:szCs w:val="24"/>
                <w:lang w:val="en-GB"/>
              </w:rPr>
              <w:t xml:space="preserve">cell </w:t>
            </w:r>
            <w:proofErr w:type="spellStart"/>
            <w:r w:rsidRPr="000C7650">
              <w:rPr>
                <w:rFonts w:ascii="Book Antiqua" w:hAnsi="Book Antiqua" w:cs="Times New Roman"/>
                <w:spacing w:val="-4"/>
                <w:w w:val="105"/>
                <w:sz w:val="24"/>
                <w:szCs w:val="24"/>
                <w:lang w:val="en-GB"/>
              </w:rPr>
              <w:t>prolifer</w:t>
            </w:r>
            <w:proofErr w:type="spellEnd"/>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12</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358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8.837644279</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6.42989E-08</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1.00398E-05</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GO:0001501</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skeletal system development</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4"/>
                <w:sz w:val="24"/>
                <w:szCs w:val="24"/>
                <w:lang w:val="en-GB"/>
              </w:rPr>
              <w:t>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127</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16.60827639</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1.37682E-07</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1.88108E-05</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GO:0048699</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generation of neurons</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4"/>
                <w:sz w:val="24"/>
                <w:szCs w:val="24"/>
                <w:lang w:val="en-GB"/>
              </w:rPr>
              <w:t>4</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11</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95.87505006</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2.60527E-07</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3.16396E-05</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GO:0008284</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proofErr w:type="spellStart"/>
            <w:r w:rsidRPr="000C7650">
              <w:rPr>
                <w:rFonts w:ascii="Book Antiqua" w:hAnsi="Book Antiqua" w:cs="Times New Roman"/>
                <w:spacing w:val="-5"/>
                <w:w w:val="105"/>
                <w:sz w:val="24"/>
                <w:szCs w:val="24"/>
                <w:lang w:val="en-GB"/>
              </w:rPr>
              <w:t>positive</w:t>
            </w:r>
            <w:r w:rsidRPr="000C7650">
              <w:rPr>
                <w:rFonts w:ascii="Book Antiqua" w:hAnsi="Book Antiqua" w:cs="Times New Roman"/>
                <w:spacing w:val="-4"/>
                <w:w w:val="105"/>
                <w:sz w:val="24"/>
                <w:szCs w:val="24"/>
                <w:lang w:val="en-GB"/>
              </w:rPr>
              <w:t>regulation</w:t>
            </w:r>
            <w:proofErr w:type="spellEnd"/>
            <w:r w:rsidRPr="000C7650">
              <w:rPr>
                <w:rFonts w:ascii="Book Antiqua" w:hAnsi="Book Antiqua" w:cs="Times New Roman"/>
                <w:spacing w:val="-4"/>
                <w:w w:val="105"/>
                <w:sz w:val="24"/>
                <w:szCs w:val="24"/>
                <w:lang w:val="en-GB"/>
              </w:rPr>
              <w:t xml:space="preserve"> </w:t>
            </w:r>
            <w:r w:rsidRPr="000C7650">
              <w:rPr>
                <w:rFonts w:ascii="Book Antiqua" w:hAnsi="Book Antiqua" w:cs="Times New Roman"/>
                <w:spacing w:val="-3"/>
                <w:w w:val="105"/>
                <w:sz w:val="24"/>
                <w:szCs w:val="24"/>
                <w:lang w:val="en-GB"/>
              </w:rPr>
              <w:t xml:space="preserve">of </w:t>
            </w:r>
            <w:r w:rsidRPr="000C7650">
              <w:rPr>
                <w:rFonts w:ascii="Book Antiqua" w:hAnsi="Book Antiqua" w:cs="Times New Roman"/>
                <w:w w:val="105"/>
                <w:sz w:val="24"/>
                <w:szCs w:val="24"/>
                <w:lang w:val="en-GB"/>
              </w:rPr>
              <w:t xml:space="preserve">cell </w:t>
            </w:r>
            <w:proofErr w:type="spellStart"/>
            <w:r w:rsidRPr="000C7650">
              <w:rPr>
                <w:rFonts w:ascii="Book Antiqua" w:hAnsi="Book Antiqua" w:cs="Times New Roman"/>
                <w:spacing w:val="-4"/>
                <w:w w:val="105"/>
                <w:sz w:val="24"/>
                <w:szCs w:val="24"/>
                <w:lang w:val="en-GB"/>
              </w:rPr>
              <w:t>prolifera</w:t>
            </w:r>
            <w:proofErr w:type="spellEnd"/>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12</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411</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7.69799672</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2.89703E-07</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3.16645E-05</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GO:0007165</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signal transduction</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1030</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4.607587357</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4.19668E-07</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4.16997E-05</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GO:0055085</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transmembrane  transport transmembrane transport</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13</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538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6.370879256</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7.27191E-07</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6.6235E-05</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GO:0007566</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embryo implantation</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4"/>
                <w:sz w:val="24"/>
                <w:szCs w:val="24"/>
                <w:lang w:val="en-GB"/>
              </w:rPr>
              <w:t>5</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37</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35.62924158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1.18601E-06</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9.97159E-05</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GO:0048704</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proofErr w:type="spellStart"/>
            <w:r w:rsidRPr="000C7650">
              <w:rPr>
                <w:rFonts w:ascii="Book Antiqua" w:hAnsi="Book Antiqua" w:cs="Times New Roman"/>
                <w:spacing w:val="-4"/>
                <w:w w:val="105"/>
                <w:sz w:val="24"/>
                <w:szCs w:val="24"/>
                <w:lang w:val="en-GB"/>
              </w:rPr>
              <w:t>embryonic</w:t>
            </w:r>
            <w:r w:rsidRPr="000C7650">
              <w:rPr>
                <w:rFonts w:ascii="Book Antiqua" w:hAnsi="Book Antiqua" w:cs="Times New Roman"/>
                <w:w w:val="105"/>
                <w:sz w:val="24"/>
                <w:szCs w:val="24"/>
                <w:lang w:val="en-GB"/>
              </w:rPr>
              <w:t>skeletal</w:t>
            </w:r>
            <w:proofErr w:type="spellEnd"/>
            <w:r w:rsidRPr="000C7650">
              <w:rPr>
                <w:rFonts w:ascii="Book Antiqua" w:hAnsi="Book Antiqua" w:cs="Times New Roman"/>
                <w:w w:val="105"/>
                <w:sz w:val="24"/>
                <w:szCs w:val="24"/>
                <w:lang w:val="en-GB"/>
              </w:rPr>
              <w:t xml:space="preserve"> system </w:t>
            </w:r>
            <w:r w:rsidRPr="000C7650">
              <w:rPr>
                <w:rFonts w:ascii="Book Antiqua" w:hAnsi="Book Antiqua" w:cs="Times New Roman"/>
                <w:spacing w:val="-4"/>
                <w:w w:val="105"/>
                <w:sz w:val="24"/>
                <w:szCs w:val="24"/>
                <w:lang w:val="en-GB"/>
              </w:rPr>
              <w:t>morph</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4"/>
                <w:sz w:val="24"/>
                <w:szCs w:val="24"/>
                <w:lang w:val="en-GB"/>
              </w:rPr>
              <w:t>5</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40</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32.95704846</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1.77383E-06</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0.000131776</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GO:0006508</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proteolysis</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12</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488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6.483353795</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1.80845E-06</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0.000131776</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GO:0008544</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epidermis development</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4"/>
                <w:sz w:val="24"/>
                <w:szCs w:val="24"/>
                <w:lang w:val="en-GB"/>
              </w:rPr>
              <w:t>6</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76</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20.81497797</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1.95203E-06</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0.000133348</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GO:0048015</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pacing w:val="-5"/>
                <w:w w:val="105"/>
                <w:sz w:val="24"/>
                <w:szCs w:val="24"/>
                <w:lang w:val="en-GB"/>
              </w:rPr>
              <w:t xml:space="preserve">phosphatidylinositol-mediated </w:t>
            </w:r>
            <w:r w:rsidRPr="000C7650">
              <w:rPr>
                <w:rFonts w:ascii="Book Antiqua" w:hAnsi="Book Antiqua" w:cs="Times New Roman"/>
                <w:spacing w:val="-4"/>
                <w:w w:val="105"/>
                <w:sz w:val="24"/>
                <w:szCs w:val="24"/>
                <w:lang w:val="en-GB"/>
              </w:rPr>
              <w:t>sign</w:t>
            </w:r>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4"/>
                <w:sz w:val="24"/>
                <w:szCs w:val="24"/>
                <w:lang w:val="en-GB"/>
              </w:rPr>
              <w:t>7</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129</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14.30693576</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2.77867E-06</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0.000178652</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GO:0043065</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proofErr w:type="spellStart"/>
            <w:r w:rsidRPr="000C7650">
              <w:rPr>
                <w:rFonts w:ascii="Book Antiqua" w:hAnsi="Book Antiqua" w:cs="Times New Roman"/>
                <w:spacing w:val="-5"/>
                <w:w w:val="105"/>
                <w:sz w:val="24"/>
                <w:szCs w:val="24"/>
                <w:lang w:val="en-GB"/>
              </w:rPr>
              <w:t>positive</w:t>
            </w:r>
            <w:r w:rsidRPr="000C7650">
              <w:rPr>
                <w:rFonts w:ascii="Book Antiqua" w:hAnsi="Book Antiqua" w:cs="Times New Roman"/>
                <w:spacing w:val="-4"/>
                <w:w w:val="105"/>
                <w:sz w:val="24"/>
                <w:szCs w:val="24"/>
                <w:lang w:val="en-GB"/>
              </w:rPr>
              <w:t>regulation</w:t>
            </w:r>
            <w:proofErr w:type="spellEnd"/>
            <w:r w:rsidRPr="000C7650">
              <w:rPr>
                <w:rFonts w:ascii="Book Antiqua" w:hAnsi="Book Antiqua" w:cs="Times New Roman"/>
                <w:spacing w:val="-4"/>
                <w:w w:val="105"/>
                <w:sz w:val="24"/>
                <w:szCs w:val="24"/>
                <w:lang w:val="en-GB"/>
              </w:rPr>
              <w:t xml:space="preserve"> </w:t>
            </w:r>
            <w:r w:rsidRPr="000C7650">
              <w:rPr>
                <w:rFonts w:ascii="Book Antiqua" w:hAnsi="Book Antiqua" w:cs="Times New Roman"/>
                <w:spacing w:val="-3"/>
                <w:w w:val="105"/>
                <w:sz w:val="24"/>
                <w:szCs w:val="24"/>
                <w:lang w:val="en-GB"/>
              </w:rPr>
              <w:t xml:space="preserve">of </w:t>
            </w:r>
            <w:r w:rsidRPr="000C7650">
              <w:rPr>
                <w:rFonts w:ascii="Book Antiqua" w:hAnsi="Book Antiqua" w:cs="Times New Roman"/>
                <w:spacing w:val="-4"/>
                <w:w w:val="105"/>
                <w:sz w:val="24"/>
                <w:szCs w:val="24"/>
                <w:lang w:val="en-GB"/>
              </w:rPr>
              <w:t xml:space="preserve">apoptotic </w:t>
            </w:r>
            <w:proofErr w:type="spellStart"/>
            <w:r w:rsidRPr="000C7650">
              <w:rPr>
                <w:rFonts w:ascii="Book Antiqua" w:hAnsi="Book Antiqua" w:cs="Times New Roman"/>
                <w:spacing w:val="-3"/>
                <w:w w:val="105"/>
                <w:sz w:val="24"/>
                <w:szCs w:val="24"/>
                <w:lang w:val="en-GB"/>
              </w:rPr>
              <w:t>pr</w:t>
            </w:r>
            <w:proofErr w:type="spellEnd"/>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4"/>
                <w:sz w:val="24"/>
                <w:szCs w:val="24"/>
                <w:lang w:val="en-GB"/>
              </w:rPr>
              <w:t>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197</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10.70685838</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3.9876E-06</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0.000242136</w:t>
            </w:r>
          </w:p>
        </w:tc>
      </w:tr>
      <w:tr w:rsidR="003F5748" w:rsidRPr="000C7650">
        <w:trPr>
          <w:trHeight w:hRule="exact" w:val="387"/>
        </w:trPr>
        <w:tc>
          <w:tcPr>
            <w:tcW w:w="100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GO:0019369</w:t>
            </w:r>
          </w:p>
        </w:tc>
        <w:tc>
          <w:tcPr>
            <w:tcW w:w="21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proofErr w:type="spellStart"/>
            <w:r w:rsidRPr="000C7650">
              <w:rPr>
                <w:rFonts w:ascii="Book Antiqua" w:hAnsi="Book Antiqua" w:cs="Times New Roman"/>
                <w:spacing w:val="-4"/>
                <w:w w:val="105"/>
                <w:sz w:val="24"/>
                <w:szCs w:val="24"/>
                <w:lang w:val="en-GB"/>
              </w:rPr>
              <w:t>arachidonic</w:t>
            </w:r>
            <w:r w:rsidRPr="000C7650">
              <w:rPr>
                <w:rFonts w:ascii="Book Antiqua" w:hAnsi="Book Antiqua" w:cs="Times New Roman"/>
                <w:w w:val="105"/>
                <w:sz w:val="24"/>
                <w:szCs w:val="24"/>
                <w:lang w:val="en-GB"/>
              </w:rPr>
              <w:t>acid</w:t>
            </w:r>
            <w:proofErr w:type="spellEnd"/>
            <w:r w:rsidRPr="000C7650">
              <w:rPr>
                <w:rFonts w:ascii="Book Antiqua" w:hAnsi="Book Antiqua" w:cs="Times New Roman"/>
                <w:w w:val="105"/>
                <w:sz w:val="24"/>
                <w:szCs w:val="24"/>
                <w:lang w:val="en-GB"/>
              </w:rPr>
              <w:t xml:space="preserve"> </w:t>
            </w:r>
            <w:proofErr w:type="spellStart"/>
            <w:r w:rsidRPr="000C7650">
              <w:rPr>
                <w:rFonts w:ascii="Book Antiqua" w:hAnsi="Book Antiqua" w:cs="Times New Roman"/>
                <w:spacing w:val="-5"/>
                <w:w w:val="105"/>
                <w:sz w:val="24"/>
                <w:szCs w:val="24"/>
                <w:lang w:val="en-GB"/>
              </w:rPr>
              <w:t>metabolic</w:t>
            </w:r>
            <w:r w:rsidRPr="000C7650">
              <w:rPr>
                <w:rFonts w:ascii="Book Antiqua" w:hAnsi="Book Antiqua" w:cs="Times New Roman"/>
                <w:w w:val="105"/>
                <w:sz w:val="24"/>
                <w:szCs w:val="24"/>
                <w:lang w:val="en-GB"/>
              </w:rPr>
              <w:t>proces</w:t>
            </w:r>
            <w:proofErr w:type="spellEnd"/>
          </w:p>
        </w:tc>
        <w:tc>
          <w:tcPr>
            <w:tcW w:w="149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4"/>
                <w:sz w:val="24"/>
                <w:szCs w:val="24"/>
                <w:lang w:val="en-GB"/>
              </w:rPr>
              <w:t>5</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50</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26.36563877</w:t>
            </w:r>
          </w:p>
        </w:tc>
        <w:tc>
          <w:tcPr>
            <w:tcW w:w="1278"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5.53803E-06</w:t>
            </w:r>
          </w:p>
        </w:tc>
        <w:tc>
          <w:tcPr>
            <w:tcW w:w="141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0.000318583</w:t>
            </w:r>
          </w:p>
        </w:tc>
      </w:tr>
      <w:tr w:rsidR="003F5748" w:rsidRPr="000C7650">
        <w:trPr>
          <w:trHeight w:hRule="exact" w:val="379"/>
        </w:trPr>
        <w:tc>
          <w:tcPr>
            <w:tcW w:w="1008"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GO:0006979</w:t>
            </w:r>
          </w:p>
        </w:tc>
        <w:tc>
          <w:tcPr>
            <w:tcW w:w="2175"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response to oxidative stress</w:t>
            </w:r>
          </w:p>
        </w:tc>
        <w:tc>
          <w:tcPr>
            <w:tcW w:w="1495"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4"/>
                <w:sz w:val="24"/>
                <w:szCs w:val="24"/>
                <w:lang w:val="en-GB"/>
              </w:rPr>
              <w:t>6</w:t>
            </w:r>
          </w:p>
        </w:tc>
        <w:tc>
          <w:tcPr>
            <w:tcW w:w="1278"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101</w:t>
            </w:r>
          </w:p>
        </w:tc>
        <w:tc>
          <w:tcPr>
            <w:tcW w:w="1278"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15.6627557</w:t>
            </w:r>
          </w:p>
        </w:tc>
        <w:tc>
          <w:tcPr>
            <w:tcW w:w="1278"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w w:val="105"/>
                <w:sz w:val="24"/>
                <w:szCs w:val="24"/>
                <w:lang w:val="en-GB"/>
              </w:rPr>
              <w:t>1.04573E-05</w:t>
            </w:r>
          </w:p>
        </w:tc>
        <w:tc>
          <w:tcPr>
            <w:tcW w:w="1411"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cs="Times New Roman"/>
                <w:sz w:val="24"/>
                <w:szCs w:val="24"/>
                <w:lang w:val="en-GB"/>
              </w:rPr>
            </w:pPr>
            <w:r w:rsidRPr="000C7650">
              <w:rPr>
                <w:rFonts w:ascii="Book Antiqua" w:hAnsi="Book Antiqua" w:cs="Times New Roman"/>
                <w:sz w:val="24"/>
                <w:szCs w:val="24"/>
                <w:lang w:val="en-GB"/>
              </w:rPr>
              <w:t>0.000571494</w:t>
            </w:r>
          </w:p>
        </w:tc>
      </w:tr>
    </w:tbl>
    <w:p w:rsidR="003F5748" w:rsidRPr="000C7650" w:rsidRDefault="0041750E" w:rsidP="000C7650">
      <w:pPr>
        <w:widowControl w:val="0"/>
        <w:autoSpaceDE w:val="0"/>
        <w:autoSpaceDN w:val="0"/>
        <w:spacing w:after="0" w:line="360" w:lineRule="auto"/>
        <w:jc w:val="both"/>
        <w:rPr>
          <w:rFonts w:ascii="Book Antiqua" w:hAnsi="Book Antiqua" w:cs="Times New Roman"/>
          <w:b/>
          <w:sz w:val="24"/>
          <w:szCs w:val="24"/>
          <w:lang w:val="en-GB"/>
        </w:rPr>
      </w:pPr>
      <w:r w:rsidRPr="000C7650">
        <w:rPr>
          <w:rFonts w:ascii="Book Antiqua" w:hAnsi="Book Antiqua" w:cs="Times New Roman"/>
          <w:b/>
          <w:sz w:val="24"/>
          <w:szCs w:val="24"/>
          <w:lang w:val="en-GB"/>
        </w:rPr>
        <w:t>Table 1 mRNA GO analysis in oesophageal squamous cell carcinoma</w:t>
      </w: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p w:rsidR="003F5748" w:rsidRPr="000C7650" w:rsidRDefault="0041750E" w:rsidP="000C7650">
      <w:pPr>
        <w:widowControl w:val="0"/>
        <w:autoSpaceDE w:val="0"/>
        <w:autoSpaceDN w:val="0"/>
        <w:spacing w:after="0" w:line="360" w:lineRule="auto"/>
        <w:jc w:val="both"/>
        <w:rPr>
          <w:rFonts w:ascii="Book Antiqua" w:hAnsi="Book Antiqua" w:cs="Times New Roman"/>
          <w:b/>
          <w:i/>
          <w:iCs/>
          <w:sz w:val="24"/>
          <w:szCs w:val="24"/>
          <w:lang w:val="en-GB"/>
        </w:rPr>
      </w:pPr>
      <w:r w:rsidRPr="000C7650">
        <w:rPr>
          <w:rFonts w:ascii="Book Antiqua" w:hAnsi="Book Antiqua" w:cs="Times New Roman"/>
          <w:b/>
          <w:sz w:val="24"/>
          <w:szCs w:val="24"/>
          <w:lang w:val="en-GB"/>
        </w:rPr>
        <w:lastRenderedPageBreak/>
        <w:t>Table 2 mRNA pathway analysis in oesophageal squamous cell carcinoma</w:t>
      </w:r>
    </w:p>
    <w:tbl>
      <w:tblPr>
        <w:tblStyle w:val="TableNormal1"/>
        <w:tblW w:w="11302" w:type="dxa"/>
        <w:tblInd w:w="-1410" w:type="dxa"/>
        <w:tblBorders>
          <w:top w:val="single" w:sz="4" w:space="0" w:color="auto"/>
          <w:bottom w:val="single" w:sz="4" w:space="0" w:color="auto"/>
        </w:tblBorders>
        <w:tblLayout w:type="fixed"/>
        <w:tblLook w:val="04A0" w:firstRow="1" w:lastRow="0" w:firstColumn="1" w:lastColumn="0" w:noHBand="0" w:noVBand="1"/>
      </w:tblPr>
      <w:tblGrid>
        <w:gridCol w:w="1467"/>
        <w:gridCol w:w="2454"/>
        <w:gridCol w:w="1475"/>
        <w:gridCol w:w="1475"/>
        <w:gridCol w:w="1475"/>
        <w:gridCol w:w="1475"/>
        <w:gridCol w:w="1481"/>
      </w:tblGrid>
      <w:tr w:rsidR="003F5748" w:rsidRPr="000C7650">
        <w:trPr>
          <w:trHeight w:hRule="exact" w:val="425"/>
        </w:trPr>
        <w:tc>
          <w:tcPr>
            <w:tcW w:w="1467"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ind w:firstLineChars="149" w:firstLine="379"/>
              <w:jc w:val="both"/>
              <w:rPr>
                <w:rFonts w:ascii="Book Antiqua" w:hAnsi="Book Antiqua"/>
                <w:b/>
                <w:sz w:val="24"/>
                <w:szCs w:val="24"/>
                <w:lang w:val="en-GB"/>
              </w:rPr>
            </w:pPr>
            <w:proofErr w:type="spellStart"/>
            <w:r w:rsidRPr="000C7650">
              <w:rPr>
                <w:rFonts w:ascii="Book Antiqua" w:hAnsi="Book Antiqua"/>
                <w:b/>
                <w:w w:val="105"/>
                <w:sz w:val="24"/>
                <w:szCs w:val="24"/>
                <w:lang w:val="en-GB"/>
              </w:rPr>
              <w:t>path_id</w:t>
            </w:r>
            <w:proofErr w:type="spellEnd"/>
          </w:p>
        </w:tc>
        <w:tc>
          <w:tcPr>
            <w:tcW w:w="2454"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b/>
                <w:sz w:val="24"/>
                <w:szCs w:val="24"/>
                <w:lang w:val="en-GB"/>
              </w:rPr>
            </w:pPr>
            <w:proofErr w:type="spellStart"/>
            <w:r w:rsidRPr="000C7650">
              <w:rPr>
                <w:rFonts w:ascii="Book Antiqua" w:hAnsi="Book Antiqua"/>
                <w:b/>
                <w:w w:val="105"/>
                <w:sz w:val="24"/>
                <w:szCs w:val="24"/>
                <w:lang w:val="en-GB"/>
              </w:rPr>
              <w:t>path_name</w:t>
            </w:r>
            <w:proofErr w:type="spellEnd"/>
          </w:p>
        </w:tc>
        <w:tc>
          <w:tcPr>
            <w:tcW w:w="1475"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b/>
                <w:sz w:val="24"/>
                <w:szCs w:val="24"/>
                <w:lang w:val="en-GB"/>
              </w:rPr>
            </w:pPr>
            <w:proofErr w:type="spellStart"/>
            <w:r w:rsidRPr="000C7650">
              <w:rPr>
                <w:rFonts w:ascii="Book Antiqua" w:hAnsi="Book Antiqua"/>
                <w:b/>
                <w:w w:val="105"/>
                <w:sz w:val="24"/>
                <w:szCs w:val="24"/>
                <w:lang w:val="en-GB"/>
              </w:rPr>
              <w:t>path_diffgene_cou</w:t>
            </w:r>
            <w:proofErr w:type="spellEnd"/>
          </w:p>
        </w:tc>
        <w:tc>
          <w:tcPr>
            <w:tcW w:w="1475"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b/>
                <w:sz w:val="24"/>
                <w:szCs w:val="24"/>
                <w:lang w:val="en-GB"/>
              </w:rPr>
            </w:pPr>
            <w:proofErr w:type="spellStart"/>
            <w:r w:rsidRPr="000C7650">
              <w:rPr>
                <w:rFonts w:ascii="Book Antiqua" w:hAnsi="Book Antiqua"/>
                <w:b/>
                <w:w w:val="105"/>
                <w:sz w:val="24"/>
                <w:szCs w:val="24"/>
                <w:lang w:val="en-GB"/>
              </w:rPr>
              <w:t>path_gene_count</w:t>
            </w:r>
            <w:proofErr w:type="spellEnd"/>
          </w:p>
        </w:tc>
        <w:tc>
          <w:tcPr>
            <w:tcW w:w="1475"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b/>
                <w:sz w:val="24"/>
                <w:szCs w:val="24"/>
                <w:lang w:val="en-GB"/>
              </w:rPr>
            </w:pPr>
            <w:r w:rsidRPr="000C7650">
              <w:rPr>
                <w:rFonts w:ascii="Book Antiqua" w:hAnsi="Book Antiqua"/>
                <w:b/>
                <w:w w:val="105"/>
                <w:sz w:val="24"/>
                <w:szCs w:val="24"/>
                <w:lang w:val="en-GB"/>
              </w:rPr>
              <w:t>enrichment</w:t>
            </w:r>
          </w:p>
        </w:tc>
        <w:tc>
          <w:tcPr>
            <w:tcW w:w="1475"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b/>
                <w:sz w:val="24"/>
                <w:szCs w:val="24"/>
                <w:lang w:val="en-GB"/>
              </w:rPr>
            </w:pPr>
            <w:proofErr w:type="spellStart"/>
            <w:r w:rsidRPr="000C7650">
              <w:rPr>
                <w:rFonts w:ascii="Book Antiqua" w:hAnsi="Book Antiqua"/>
                <w:b/>
                <w:w w:val="105"/>
                <w:sz w:val="24"/>
                <w:szCs w:val="24"/>
                <w:lang w:val="en-GB"/>
              </w:rPr>
              <w:t>pvalue</w:t>
            </w:r>
            <w:proofErr w:type="spellEnd"/>
          </w:p>
        </w:tc>
        <w:tc>
          <w:tcPr>
            <w:tcW w:w="1481" w:type="dxa"/>
            <w:tcBorders>
              <w:top w:val="single" w:sz="4" w:space="0" w:color="auto"/>
              <w:bottom w:val="single" w:sz="4" w:space="0" w:color="auto"/>
            </w:tcBorders>
          </w:tcPr>
          <w:p w:rsidR="003F5748" w:rsidRPr="000C7650" w:rsidRDefault="00091587" w:rsidP="000C7650">
            <w:pPr>
              <w:pStyle w:val="TableParagraph"/>
              <w:adjustRightInd w:val="0"/>
              <w:snapToGrid w:val="0"/>
              <w:spacing w:before="0" w:line="360" w:lineRule="auto"/>
              <w:jc w:val="both"/>
              <w:rPr>
                <w:rFonts w:ascii="Book Antiqua" w:hAnsi="Book Antiqua"/>
                <w:b/>
                <w:sz w:val="24"/>
                <w:szCs w:val="24"/>
                <w:lang w:val="en-GB"/>
              </w:rPr>
            </w:pPr>
            <w:r w:rsidRPr="000C7650">
              <w:rPr>
                <w:rFonts w:ascii="Book Antiqua" w:hAnsi="Book Antiqua"/>
                <w:b/>
                <w:w w:val="105"/>
                <w:sz w:val="24"/>
                <w:szCs w:val="24"/>
                <w:lang w:val="en-GB"/>
              </w:rPr>
              <w:t>FDR</w:t>
            </w:r>
          </w:p>
        </w:tc>
      </w:tr>
      <w:tr w:rsidR="003F5748" w:rsidRPr="000C7650">
        <w:trPr>
          <w:trHeight w:hRule="exact" w:val="391"/>
        </w:trPr>
        <w:tc>
          <w:tcPr>
            <w:tcW w:w="1467"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05202</w:t>
            </w:r>
          </w:p>
        </w:tc>
        <w:tc>
          <w:tcPr>
            <w:tcW w:w="2454"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pacing w:val="-3"/>
                <w:w w:val="105"/>
                <w:sz w:val="24"/>
                <w:szCs w:val="24"/>
                <w:lang w:val="en-GB"/>
              </w:rPr>
              <w:t xml:space="preserve">Transcriptional </w:t>
            </w:r>
            <w:proofErr w:type="spellStart"/>
            <w:r w:rsidRPr="000C7650">
              <w:rPr>
                <w:rFonts w:ascii="Book Antiqua" w:hAnsi="Book Antiqua"/>
                <w:spacing w:val="-4"/>
                <w:w w:val="105"/>
                <w:sz w:val="24"/>
                <w:szCs w:val="24"/>
                <w:lang w:val="en-GB"/>
              </w:rPr>
              <w:t>misregulation</w:t>
            </w:r>
            <w:r w:rsidRPr="000C7650">
              <w:rPr>
                <w:rFonts w:ascii="Book Antiqua" w:hAnsi="Book Antiqua"/>
                <w:spacing w:val="-6"/>
                <w:w w:val="105"/>
                <w:sz w:val="24"/>
                <w:szCs w:val="24"/>
                <w:lang w:val="en-GB"/>
              </w:rPr>
              <w:t>i</w:t>
            </w:r>
            <w:r w:rsidRPr="000C7650">
              <w:rPr>
                <w:rFonts w:ascii="Book Antiqua" w:hAnsi="Book Antiqua"/>
                <w:w w:val="105"/>
                <w:sz w:val="24"/>
                <w:szCs w:val="24"/>
                <w:lang w:val="en-GB"/>
              </w:rPr>
              <w:t>nca</w:t>
            </w:r>
            <w:proofErr w:type="spellEnd"/>
          </w:p>
        </w:tc>
        <w:tc>
          <w:tcPr>
            <w:tcW w:w="1475"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12</w:t>
            </w:r>
          </w:p>
        </w:tc>
        <w:tc>
          <w:tcPr>
            <w:tcW w:w="1475"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179</w:t>
            </w:r>
          </w:p>
        </w:tc>
        <w:tc>
          <w:tcPr>
            <w:tcW w:w="1475"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17.67528856</w:t>
            </w:r>
          </w:p>
        </w:tc>
        <w:tc>
          <w:tcPr>
            <w:tcW w:w="1475"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2.34961E-11</w:t>
            </w:r>
          </w:p>
        </w:tc>
        <w:tc>
          <w:tcPr>
            <w:tcW w:w="1481" w:type="dxa"/>
            <w:tcBorders>
              <w:top w:val="single" w:sz="4" w:space="0" w:color="auto"/>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3.94734E-09</w:t>
            </w:r>
          </w:p>
        </w:tc>
      </w:tr>
      <w:tr w:rsidR="003F5748" w:rsidRPr="000C7650">
        <w:trPr>
          <w:trHeight w:hRule="exact" w:val="365"/>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04512</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ECM-receptor interaction</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9</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87</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27.27479872</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2.19839E-10</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1.84664E-08</w:t>
            </w:r>
          </w:p>
        </w:tc>
      </w:tr>
      <w:tr w:rsidR="003F5748" w:rsidRPr="000C7650">
        <w:trPr>
          <w:trHeight w:hRule="exact" w:val="389"/>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04510</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Focal adhesion</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10</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207</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12.73702356</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3.3619E-08</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1.79605E-06</w:t>
            </w:r>
          </w:p>
        </w:tc>
      </w:tr>
      <w:tr w:rsidR="003F5748" w:rsidRPr="000C7650">
        <w:trPr>
          <w:trHeight w:hRule="exact" w:val="376"/>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04151</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PI3K-Akt signalling pathway</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12</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345</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9.170656962</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4.27632E-08</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1.79605E-06</w:t>
            </w:r>
          </w:p>
        </w:tc>
      </w:tr>
      <w:tr w:rsidR="003F5748" w:rsidRPr="000C7650">
        <w:trPr>
          <w:trHeight w:hRule="exact" w:val="399"/>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05146</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proofErr w:type="spellStart"/>
            <w:r w:rsidRPr="000C7650">
              <w:rPr>
                <w:rFonts w:ascii="Book Antiqua" w:hAnsi="Book Antiqua"/>
                <w:w w:val="105"/>
                <w:sz w:val="24"/>
                <w:szCs w:val="24"/>
                <w:lang w:val="en-GB"/>
              </w:rPr>
              <w:t>Amoebiasis</w:t>
            </w:r>
            <w:proofErr w:type="spellEnd"/>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7</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108</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17.08883994</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8.29201E-07</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2.78612E-05</w:t>
            </w:r>
          </w:p>
        </w:tc>
      </w:tr>
      <w:tr w:rsidR="003F5748" w:rsidRPr="000C7650">
        <w:trPr>
          <w:trHeight w:hRule="exact" w:val="387"/>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01100</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Metabolic pathways</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19</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1234</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4.059539194</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1.27125E-06</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3.5595E-05</w:t>
            </w:r>
          </w:p>
        </w:tc>
      </w:tr>
      <w:tr w:rsidR="003F5748" w:rsidRPr="000C7650">
        <w:trPr>
          <w:trHeight w:hRule="exact" w:val="372"/>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05200</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Pathways in cancer</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11</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397</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7.305340716</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1.71545E-06</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4.11707E-05</w:t>
            </w:r>
          </w:p>
        </w:tc>
      </w:tr>
      <w:tr w:rsidR="003F5748" w:rsidRPr="000C7650">
        <w:trPr>
          <w:trHeight w:hRule="exact" w:val="397"/>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04810</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Regulation of actin cytoskeleton</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8</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214</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9.856313558</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7.4028E-06</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0.000155459</w:t>
            </w:r>
          </w:p>
        </w:tc>
      </w:tr>
      <w:tr w:rsidR="003F5748" w:rsidRPr="000C7650">
        <w:trPr>
          <w:trHeight w:hRule="exact" w:val="363"/>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00590</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Arachidonic acid metabolism</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5</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62</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21.26261191</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1.62994E-05</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0.000304255</w:t>
            </w:r>
          </w:p>
        </w:tc>
      </w:tr>
      <w:tr w:rsidR="003F5748" w:rsidRPr="000C7650">
        <w:trPr>
          <w:trHeight w:hRule="exact" w:val="389"/>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04115</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p53 signalling pathway</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5</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68</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19.38649909</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2.57756E-05</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0.00043303</w:t>
            </w:r>
          </w:p>
        </w:tc>
      </w:tr>
      <w:tr w:rsidR="003F5748" w:rsidRPr="000C7650">
        <w:trPr>
          <w:trHeight w:hRule="exact" w:val="374"/>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04060</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pacing w:val="-4"/>
                <w:w w:val="105"/>
                <w:sz w:val="24"/>
                <w:szCs w:val="24"/>
                <w:lang w:val="en-GB"/>
              </w:rPr>
              <w:t xml:space="preserve">Cytokine-cytokine </w:t>
            </w:r>
            <w:proofErr w:type="spellStart"/>
            <w:r w:rsidRPr="000C7650">
              <w:rPr>
                <w:rFonts w:ascii="Book Antiqua" w:hAnsi="Book Antiqua"/>
                <w:w w:val="105"/>
                <w:sz w:val="24"/>
                <w:szCs w:val="24"/>
                <w:lang w:val="en-GB"/>
              </w:rPr>
              <w:t>receptor</w:t>
            </w:r>
            <w:r w:rsidRPr="000C7650">
              <w:rPr>
                <w:rFonts w:ascii="Book Antiqua" w:hAnsi="Book Antiqua"/>
                <w:spacing w:val="-3"/>
                <w:w w:val="105"/>
                <w:sz w:val="24"/>
                <w:szCs w:val="24"/>
                <w:lang w:val="en-GB"/>
              </w:rPr>
              <w:t>intera</w:t>
            </w:r>
            <w:proofErr w:type="spellEnd"/>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8</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265</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7.959438118</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3.5607E-05</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0.000543816</w:t>
            </w:r>
          </w:p>
        </w:tc>
      </w:tr>
      <w:tr w:rsidR="003F5748" w:rsidRPr="000C7650">
        <w:trPr>
          <w:trHeight w:hRule="exact" w:val="400"/>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04974</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Protein digestion and absorption</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5</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90</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14.64757709</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0.000101556</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0.001421784</w:t>
            </w:r>
          </w:p>
        </w:tc>
      </w:tr>
      <w:tr w:rsidR="003F5748" w:rsidRPr="000C7650">
        <w:trPr>
          <w:trHeight w:hRule="exact" w:val="387"/>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04666</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 xml:space="preserve">Fc </w:t>
            </w:r>
            <w:r w:rsidRPr="000C7650">
              <w:rPr>
                <w:rFonts w:ascii="Book Antiqua" w:hAnsi="Book Antiqua"/>
                <w:spacing w:val="-4"/>
                <w:w w:val="105"/>
                <w:sz w:val="24"/>
                <w:szCs w:val="24"/>
                <w:lang w:val="en-GB"/>
              </w:rPr>
              <w:t xml:space="preserve">gamma </w:t>
            </w:r>
            <w:r w:rsidRPr="000C7650">
              <w:rPr>
                <w:rFonts w:ascii="Book Antiqua" w:hAnsi="Book Antiqua"/>
                <w:w w:val="105"/>
                <w:sz w:val="24"/>
                <w:szCs w:val="24"/>
                <w:lang w:val="en-GB"/>
              </w:rPr>
              <w:t>R-</w:t>
            </w:r>
            <w:proofErr w:type="spellStart"/>
            <w:r w:rsidRPr="000C7650">
              <w:rPr>
                <w:rFonts w:ascii="Book Antiqua" w:hAnsi="Book Antiqua"/>
                <w:w w:val="105"/>
                <w:sz w:val="24"/>
                <w:szCs w:val="24"/>
                <w:lang w:val="en-GB"/>
              </w:rPr>
              <w:t>mediated</w:t>
            </w:r>
            <w:r w:rsidRPr="000C7650">
              <w:rPr>
                <w:rFonts w:ascii="Book Antiqua" w:hAnsi="Book Antiqua"/>
                <w:spacing w:val="-3"/>
                <w:w w:val="105"/>
                <w:sz w:val="24"/>
                <w:szCs w:val="24"/>
                <w:lang w:val="en-GB"/>
              </w:rPr>
              <w:t>phagocyto</w:t>
            </w:r>
            <w:proofErr w:type="spellEnd"/>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5</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92</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14.3291515</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0.000112939</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0.001459525</w:t>
            </w:r>
          </w:p>
        </w:tc>
      </w:tr>
      <w:tr w:rsidR="003F5748" w:rsidRPr="000C7650">
        <w:trPr>
          <w:trHeight w:hRule="exact" w:val="373"/>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05205</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Proteoglycans in cancer</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6</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203</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7.792799635</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0.000540094</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0.006142299</w:t>
            </w:r>
          </w:p>
        </w:tc>
      </w:tr>
      <w:tr w:rsidR="003F5748" w:rsidRPr="000C7650">
        <w:trPr>
          <w:trHeight w:hRule="exact" w:val="397"/>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04610</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pacing w:val="-4"/>
                <w:w w:val="105"/>
                <w:sz w:val="24"/>
                <w:szCs w:val="24"/>
                <w:lang w:val="en-GB"/>
              </w:rPr>
              <w:t xml:space="preserve">Complement </w:t>
            </w:r>
            <w:r w:rsidRPr="000C7650">
              <w:rPr>
                <w:rFonts w:ascii="Book Antiqua" w:hAnsi="Book Antiqua"/>
                <w:w w:val="105"/>
                <w:sz w:val="24"/>
                <w:szCs w:val="24"/>
                <w:lang w:val="en-GB"/>
              </w:rPr>
              <w:t xml:space="preserve">and </w:t>
            </w:r>
            <w:proofErr w:type="spellStart"/>
            <w:r w:rsidRPr="000C7650">
              <w:rPr>
                <w:rFonts w:ascii="Book Antiqua" w:hAnsi="Book Antiqua"/>
                <w:spacing w:val="-4"/>
                <w:w w:val="105"/>
                <w:sz w:val="24"/>
                <w:szCs w:val="24"/>
                <w:lang w:val="en-GB"/>
              </w:rPr>
              <w:t>coagulation</w:t>
            </w:r>
            <w:r w:rsidRPr="000C7650">
              <w:rPr>
                <w:rFonts w:ascii="Book Antiqua" w:hAnsi="Book Antiqua"/>
                <w:w w:val="105"/>
                <w:sz w:val="24"/>
                <w:szCs w:val="24"/>
                <w:lang w:val="en-GB"/>
              </w:rPr>
              <w:t>casc</w:t>
            </w:r>
            <w:proofErr w:type="spellEnd"/>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4</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69</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15.28442827</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0.000574387</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0.006142299</w:t>
            </w:r>
          </w:p>
        </w:tc>
      </w:tr>
      <w:tr w:rsidR="003F5748" w:rsidRPr="000C7650">
        <w:trPr>
          <w:trHeight w:hRule="exact" w:val="365"/>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04611</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Platelet activation</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5</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130</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10.14063029</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0.000584981</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0.006142299</w:t>
            </w:r>
          </w:p>
        </w:tc>
      </w:tr>
      <w:tr w:rsidR="003F5748" w:rsidRPr="000C7650">
        <w:trPr>
          <w:trHeight w:hRule="exact" w:val="388"/>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05132</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Salmonella infection</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4</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86</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12.2630878</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0.001341668</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0.01252223</w:t>
            </w:r>
          </w:p>
        </w:tc>
      </w:tr>
      <w:tr w:rsidR="003F5748" w:rsidRPr="000C7650">
        <w:trPr>
          <w:trHeight w:hRule="exact" w:val="395"/>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05222</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Small cell lung cancer</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4</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86</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12.2630878</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0.001341668</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0.01252223</w:t>
            </w:r>
          </w:p>
        </w:tc>
      </w:tr>
      <w:tr w:rsidR="003F5748" w:rsidRPr="000C7650">
        <w:trPr>
          <w:trHeight w:hRule="exact" w:val="361"/>
        </w:trPr>
        <w:tc>
          <w:tcPr>
            <w:tcW w:w="1467"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05323</w:t>
            </w:r>
          </w:p>
        </w:tc>
        <w:tc>
          <w:tcPr>
            <w:tcW w:w="2454"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Rheumatoid arthritis</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4</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89</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11.84972529</w:t>
            </w:r>
          </w:p>
        </w:tc>
        <w:tc>
          <w:tcPr>
            <w:tcW w:w="1475"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0.001529001</w:t>
            </w:r>
          </w:p>
        </w:tc>
        <w:tc>
          <w:tcPr>
            <w:tcW w:w="1481" w:type="dxa"/>
            <w:tcBorders>
              <w:top w:val="nil"/>
              <w:bottom w:val="nil"/>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0.01351959</w:t>
            </w:r>
          </w:p>
        </w:tc>
      </w:tr>
      <w:tr w:rsidR="003F5748" w:rsidRPr="000C7650">
        <w:trPr>
          <w:trHeight w:hRule="exact" w:val="387"/>
        </w:trPr>
        <w:tc>
          <w:tcPr>
            <w:tcW w:w="1467"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5"/>
                <w:sz w:val="24"/>
                <w:szCs w:val="24"/>
                <w:lang w:val="en-GB"/>
              </w:rPr>
              <w:t>00564</w:t>
            </w:r>
          </w:p>
        </w:tc>
        <w:tc>
          <w:tcPr>
            <w:tcW w:w="2454"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proofErr w:type="spellStart"/>
            <w:r w:rsidRPr="000C7650">
              <w:rPr>
                <w:rFonts w:ascii="Book Antiqua" w:hAnsi="Book Antiqua"/>
                <w:spacing w:val="-5"/>
                <w:w w:val="105"/>
                <w:sz w:val="24"/>
                <w:szCs w:val="24"/>
                <w:lang w:val="en-GB"/>
              </w:rPr>
              <w:t>Glycerophospholipid</w:t>
            </w:r>
            <w:r w:rsidRPr="000C7650">
              <w:rPr>
                <w:rFonts w:ascii="Book Antiqua" w:hAnsi="Book Antiqua"/>
                <w:spacing w:val="-4"/>
                <w:w w:val="105"/>
                <w:sz w:val="24"/>
                <w:szCs w:val="24"/>
                <w:lang w:val="en-GB"/>
              </w:rPr>
              <w:t>metabolism</w:t>
            </w:r>
            <w:r w:rsidRPr="000C7650">
              <w:rPr>
                <w:rFonts w:ascii="Book Antiqua" w:hAnsi="Book Antiqua"/>
                <w:spacing w:val="-5"/>
                <w:w w:val="105"/>
                <w:sz w:val="24"/>
                <w:szCs w:val="24"/>
                <w:lang w:val="en-GB"/>
              </w:rPr>
              <w:t>Glycerophospholipid</w:t>
            </w:r>
            <w:proofErr w:type="spellEnd"/>
            <w:r w:rsidRPr="000C7650">
              <w:rPr>
                <w:rFonts w:ascii="Book Antiqua" w:hAnsi="Book Antiqua"/>
                <w:spacing w:val="-4"/>
                <w:w w:val="105"/>
                <w:sz w:val="24"/>
                <w:szCs w:val="24"/>
                <w:lang w:val="en-GB"/>
              </w:rPr>
              <w:t xml:space="preserve"> metabolism</w:t>
            </w:r>
          </w:p>
        </w:tc>
        <w:tc>
          <w:tcPr>
            <w:tcW w:w="1475"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w w:val="104"/>
                <w:sz w:val="24"/>
                <w:szCs w:val="24"/>
                <w:lang w:val="en-GB"/>
              </w:rPr>
              <w:t>4</w:t>
            </w:r>
          </w:p>
        </w:tc>
        <w:tc>
          <w:tcPr>
            <w:tcW w:w="1475"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95</w:t>
            </w:r>
          </w:p>
        </w:tc>
        <w:tc>
          <w:tcPr>
            <w:tcW w:w="1475"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11.10132159</w:t>
            </w:r>
          </w:p>
        </w:tc>
        <w:tc>
          <w:tcPr>
            <w:tcW w:w="1475"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0.001958567</w:t>
            </w:r>
          </w:p>
        </w:tc>
        <w:tc>
          <w:tcPr>
            <w:tcW w:w="1481" w:type="dxa"/>
            <w:tcBorders>
              <w:top w:val="nil"/>
              <w:bottom w:val="single" w:sz="4" w:space="0" w:color="auto"/>
            </w:tcBorders>
            <w:shd w:val="clear" w:color="auto" w:fill="FFFFFF" w:themeFill="background1"/>
          </w:tcPr>
          <w:p w:rsidR="003F5748" w:rsidRPr="000C7650" w:rsidRDefault="00091587" w:rsidP="000C7650">
            <w:pPr>
              <w:pStyle w:val="TableParagraph"/>
              <w:adjustRightInd w:val="0"/>
              <w:snapToGrid w:val="0"/>
              <w:spacing w:before="0" w:line="360" w:lineRule="auto"/>
              <w:jc w:val="both"/>
              <w:rPr>
                <w:rFonts w:ascii="Book Antiqua" w:hAnsi="Book Antiqua"/>
                <w:sz w:val="24"/>
                <w:szCs w:val="24"/>
                <w:lang w:val="en-GB"/>
              </w:rPr>
            </w:pPr>
            <w:r w:rsidRPr="000C7650">
              <w:rPr>
                <w:rFonts w:ascii="Book Antiqua" w:hAnsi="Book Antiqua"/>
                <w:sz w:val="24"/>
                <w:szCs w:val="24"/>
                <w:lang w:val="en-GB"/>
              </w:rPr>
              <w:t>0.016451962</w:t>
            </w:r>
          </w:p>
        </w:tc>
      </w:tr>
    </w:tbl>
    <w:p w:rsidR="003F5748" w:rsidRPr="000C7650" w:rsidRDefault="003F5748" w:rsidP="000C7650">
      <w:pPr>
        <w:widowControl w:val="0"/>
        <w:autoSpaceDE w:val="0"/>
        <w:autoSpaceDN w:val="0"/>
        <w:spacing w:after="0" w:line="360" w:lineRule="auto"/>
        <w:jc w:val="both"/>
        <w:rPr>
          <w:rFonts w:ascii="Book Antiqua" w:hAnsi="Book Antiqua" w:cs="Times New Roman"/>
          <w:b/>
          <w:sz w:val="24"/>
          <w:szCs w:val="24"/>
          <w:lang w:val="en-GB"/>
        </w:rPr>
      </w:pPr>
    </w:p>
    <w:sectPr w:rsidR="003F5748" w:rsidRPr="000C7650" w:rsidSect="0009158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2BE" w:rsidRDefault="006352BE" w:rsidP="005C1D6F">
      <w:pPr>
        <w:spacing w:after="0"/>
      </w:pPr>
      <w:r>
        <w:separator/>
      </w:r>
    </w:p>
  </w:endnote>
  <w:endnote w:type="continuationSeparator" w:id="0">
    <w:p w:rsidR="006352BE" w:rsidRDefault="006352BE" w:rsidP="005C1D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dvOT48c2bfa2.B">
    <w:altName w:val="Times New Roman"/>
    <w:charset w:val="00"/>
    <w:family w:val="roman"/>
    <w:pitch w:val="default"/>
  </w:font>
  <w:font w:name="TimesNewRomanPSMT">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TimesNewRomanPS-BoldItalicMT">
    <w:altName w:val="hakuyoxingshu7000"/>
    <w:charset w:val="00"/>
    <w:family w:val="roman"/>
    <w:pitch w:val="default"/>
    <w:sig w:usb0="00000000" w:usb1="00000000" w:usb2="00000010" w:usb3="00000000" w:csb0="00040001"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2BE" w:rsidRDefault="006352BE" w:rsidP="005C1D6F">
      <w:pPr>
        <w:spacing w:after="0"/>
      </w:pPr>
      <w:r>
        <w:separator/>
      </w:r>
    </w:p>
  </w:footnote>
  <w:footnote w:type="continuationSeparator" w:id="0">
    <w:p w:rsidR="006352BE" w:rsidRDefault="006352BE" w:rsidP="005C1D6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Tahoma&lt;/FontName&gt;&lt;FontSize&gt;11&lt;/FontSize&gt;&lt;ReflistTitle&gt; &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vetts9xl9rvthe0psevdtzf9a00t9vxwvpa&quot;&gt;My EndNote Library&lt;record-ids&gt;&lt;item&gt;144&lt;/item&gt;&lt;item&gt;145&lt;/item&gt;&lt;item&gt;146&lt;/item&gt;&lt;item&gt;147&lt;/item&gt;&lt;item&gt;148&lt;/item&gt;&lt;/record-ids&gt;&lt;/item&gt;&lt;/Libraries&gt;"/>
  </w:docVars>
  <w:rsids>
    <w:rsidRoot w:val="00D31D50"/>
    <w:rsid w:val="00002D6E"/>
    <w:rsid w:val="00005AD1"/>
    <w:rsid w:val="00006243"/>
    <w:rsid w:val="0000698B"/>
    <w:rsid w:val="00006A76"/>
    <w:rsid w:val="00013634"/>
    <w:rsid w:val="0001429B"/>
    <w:rsid w:val="00015EE3"/>
    <w:rsid w:val="000166F4"/>
    <w:rsid w:val="00017311"/>
    <w:rsid w:val="00020A5F"/>
    <w:rsid w:val="00023B0B"/>
    <w:rsid w:val="00024EC3"/>
    <w:rsid w:val="0002626C"/>
    <w:rsid w:val="00031049"/>
    <w:rsid w:val="00031180"/>
    <w:rsid w:val="00032336"/>
    <w:rsid w:val="0003306C"/>
    <w:rsid w:val="000343E5"/>
    <w:rsid w:val="00035467"/>
    <w:rsid w:val="000370F8"/>
    <w:rsid w:val="000408F0"/>
    <w:rsid w:val="0004260A"/>
    <w:rsid w:val="00043421"/>
    <w:rsid w:val="00053106"/>
    <w:rsid w:val="00053B63"/>
    <w:rsid w:val="000548D8"/>
    <w:rsid w:val="00056D86"/>
    <w:rsid w:val="00057113"/>
    <w:rsid w:val="00057370"/>
    <w:rsid w:val="00061760"/>
    <w:rsid w:val="00062199"/>
    <w:rsid w:val="00062DC5"/>
    <w:rsid w:val="00065DC1"/>
    <w:rsid w:val="0007117B"/>
    <w:rsid w:val="00074B5B"/>
    <w:rsid w:val="00075E2D"/>
    <w:rsid w:val="00077CC7"/>
    <w:rsid w:val="00083C5F"/>
    <w:rsid w:val="0008466A"/>
    <w:rsid w:val="00091484"/>
    <w:rsid w:val="00091587"/>
    <w:rsid w:val="00097F9A"/>
    <w:rsid w:val="000A3366"/>
    <w:rsid w:val="000A3D52"/>
    <w:rsid w:val="000B1543"/>
    <w:rsid w:val="000B26CD"/>
    <w:rsid w:val="000C00B6"/>
    <w:rsid w:val="000C11AB"/>
    <w:rsid w:val="000C1D93"/>
    <w:rsid w:val="000C38B3"/>
    <w:rsid w:val="000C7650"/>
    <w:rsid w:val="000D6B4F"/>
    <w:rsid w:val="000E026F"/>
    <w:rsid w:val="000E1661"/>
    <w:rsid w:val="000E4E10"/>
    <w:rsid w:val="000E5D4C"/>
    <w:rsid w:val="000F0E90"/>
    <w:rsid w:val="000F3DC3"/>
    <w:rsid w:val="000F7B65"/>
    <w:rsid w:val="00100BCE"/>
    <w:rsid w:val="00106922"/>
    <w:rsid w:val="00122735"/>
    <w:rsid w:val="001240A9"/>
    <w:rsid w:val="00126B24"/>
    <w:rsid w:val="00130B07"/>
    <w:rsid w:val="0013605E"/>
    <w:rsid w:val="0014141A"/>
    <w:rsid w:val="00143812"/>
    <w:rsid w:val="00144F26"/>
    <w:rsid w:val="0016099A"/>
    <w:rsid w:val="00162895"/>
    <w:rsid w:val="00163692"/>
    <w:rsid w:val="00165CB7"/>
    <w:rsid w:val="001661F5"/>
    <w:rsid w:val="00171E31"/>
    <w:rsid w:val="00182332"/>
    <w:rsid w:val="001830F7"/>
    <w:rsid w:val="00184861"/>
    <w:rsid w:val="0018561E"/>
    <w:rsid w:val="00187CB1"/>
    <w:rsid w:val="0019011F"/>
    <w:rsid w:val="001913F2"/>
    <w:rsid w:val="001A29B6"/>
    <w:rsid w:val="001A3495"/>
    <w:rsid w:val="001A3BA8"/>
    <w:rsid w:val="001A42D9"/>
    <w:rsid w:val="001A5E77"/>
    <w:rsid w:val="001B0250"/>
    <w:rsid w:val="001B0363"/>
    <w:rsid w:val="001B3788"/>
    <w:rsid w:val="001B3F5B"/>
    <w:rsid w:val="001C2D49"/>
    <w:rsid w:val="001C44CF"/>
    <w:rsid w:val="001C757F"/>
    <w:rsid w:val="001D389F"/>
    <w:rsid w:val="001D4B3D"/>
    <w:rsid w:val="001D5B7D"/>
    <w:rsid w:val="001D609F"/>
    <w:rsid w:val="001D67FD"/>
    <w:rsid w:val="001F2468"/>
    <w:rsid w:val="001F2C02"/>
    <w:rsid w:val="001F33C5"/>
    <w:rsid w:val="001F3E9C"/>
    <w:rsid w:val="001F57FF"/>
    <w:rsid w:val="002140A4"/>
    <w:rsid w:val="00214A49"/>
    <w:rsid w:val="002248BF"/>
    <w:rsid w:val="00226133"/>
    <w:rsid w:val="002267B5"/>
    <w:rsid w:val="002317AF"/>
    <w:rsid w:val="00232C24"/>
    <w:rsid w:val="00232CAC"/>
    <w:rsid w:val="00233197"/>
    <w:rsid w:val="00236361"/>
    <w:rsid w:val="002376AF"/>
    <w:rsid w:val="00241529"/>
    <w:rsid w:val="00246740"/>
    <w:rsid w:val="00253661"/>
    <w:rsid w:val="00255637"/>
    <w:rsid w:val="00255DFF"/>
    <w:rsid w:val="00256A93"/>
    <w:rsid w:val="00270AD0"/>
    <w:rsid w:val="00273214"/>
    <w:rsid w:val="002743BF"/>
    <w:rsid w:val="002746A8"/>
    <w:rsid w:val="00274731"/>
    <w:rsid w:val="00281A6B"/>
    <w:rsid w:val="002848FE"/>
    <w:rsid w:val="002A024A"/>
    <w:rsid w:val="002A20C9"/>
    <w:rsid w:val="002A2D6C"/>
    <w:rsid w:val="002A7DAC"/>
    <w:rsid w:val="002B0593"/>
    <w:rsid w:val="002B5854"/>
    <w:rsid w:val="002B5AC9"/>
    <w:rsid w:val="002C0AC1"/>
    <w:rsid w:val="002C3764"/>
    <w:rsid w:val="002C6495"/>
    <w:rsid w:val="002D038E"/>
    <w:rsid w:val="002D1087"/>
    <w:rsid w:val="002D4643"/>
    <w:rsid w:val="002D500E"/>
    <w:rsid w:val="002D56E0"/>
    <w:rsid w:val="002E49AD"/>
    <w:rsid w:val="002E72B0"/>
    <w:rsid w:val="002E7985"/>
    <w:rsid w:val="002E7CF7"/>
    <w:rsid w:val="002F704B"/>
    <w:rsid w:val="002F7500"/>
    <w:rsid w:val="002F77E8"/>
    <w:rsid w:val="002F7E16"/>
    <w:rsid w:val="003002CE"/>
    <w:rsid w:val="0030544E"/>
    <w:rsid w:val="00320E7C"/>
    <w:rsid w:val="003239EE"/>
    <w:rsid w:val="00323B43"/>
    <w:rsid w:val="0032488F"/>
    <w:rsid w:val="00325C26"/>
    <w:rsid w:val="00330178"/>
    <w:rsid w:val="00330D6A"/>
    <w:rsid w:val="0033182F"/>
    <w:rsid w:val="00333363"/>
    <w:rsid w:val="00334EE5"/>
    <w:rsid w:val="0034118A"/>
    <w:rsid w:val="00342300"/>
    <w:rsid w:val="00344B9E"/>
    <w:rsid w:val="003528E8"/>
    <w:rsid w:val="003529D9"/>
    <w:rsid w:val="00353201"/>
    <w:rsid w:val="00353313"/>
    <w:rsid w:val="003547CA"/>
    <w:rsid w:val="003577CA"/>
    <w:rsid w:val="00361D3A"/>
    <w:rsid w:val="00363AE7"/>
    <w:rsid w:val="00365231"/>
    <w:rsid w:val="00366B42"/>
    <w:rsid w:val="00372585"/>
    <w:rsid w:val="00375707"/>
    <w:rsid w:val="00380AF5"/>
    <w:rsid w:val="00381E95"/>
    <w:rsid w:val="00383DF0"/>
    <w:rsid w:val="0038650B"/>
    <w:rsid w:val="00386740"/>
    <w:rsid w:val="00391B04"/>
    <w:rsid w:val="0039442F"/>
    <w:rsid w:val="003944E2"/>
    <w:rsid w:val="0039587C"/>
    <w:rsid w:val="00396E73"/>
    <w:rsid w:val="00397524"/>
    <w:rsid w:val="00397E0A"/>
    <w:rsid w:val="003A0C08"/>
    <w:rsid w:val="003A563A"/>
    <w:rsid w:val="003B0149"/>
    <w:rsid w:val="003B18A4"/>
    <w:rsid w:val="003B2C77"/>
    <w:rsid w:val="003B4396"/>
    <w:rsid w:val="003B600B"/>
    <w:rsid w:val="003C21C4"/>
    <w:rsid w:val="003C37B4"/>
    <w:rsid w:val="003C43FD"/>
    <w:rsid w:val="003C569E"/>
    <w:rsid w:val="003C5B81"/>
    <w:rsid w:val="003D3692"/>
    <w:rsid w:val="003D37D8"/>
    <w:rsid w:val="003D44B0"/>
    <w:rsid w:val="003D71F0"/>
    <w:rsid w:val="003E1EA7"/>
    <w:rsid w:val="003E5CD6"/>
    <w:rsid w:val="003E6144"/>
    <w:rsid w:val="003E7BD4"/>
    <w:rsid w:val="003F0BDF"/>
    <w:rsid w:val="003F25F9"/>
    <w:rsid w:val="003F4A40"/>
    <w:rsid w:val="003F5748"/>
    <w:rsid w:val="003F63C3"/>
    <w:rsid w:val="003F6BBB"/>
    <w:rsid w:val="00400DBB"/>
    <w:rsid w:val="00404C38"/>
    <w:rsid w:val="0040690E"/>
    <w:rsid w:val="004070DC"/>
    <w:rsid w:val="00411223"/>
    <w:rsid w:val="00413683"/>
    <w:rsid w:val="00416617"/>
    <w:rsid w:val="004170FC"/>
    <w:rsid w:val="004174FE"/>
    <w:rsid w:val="0041750E"/>
    <w:rsid w:val="00421A7D"/>
    <w:rsid w:val="00422A7C"/>
    <w:rsid w:val="00424DCA"/>
    <w:rsid w:val="00426133"/>
    <w:rsid w:val="00427275"/>
    <w:rsid w:val="00431600"/>
    <w:rsid w:val="00433B3F"/>
    <w:rsid w:val="004358AB"/>
    <w:rsid w:val="00437E8F"/>
    <w:rsid w:val="004413EC"/>
    <w:rsid w:val="004425F3"/>
    <w:rsid w:val="0044401D"/>
    <w:rsid w:val="00444FA3"/>
    <w:rsid w:val="004472DD"/>
    <w:rsid w:val="00447436"/>
    <w:rsid w:val="00447A1A"/>
    <w:rsid w:val="004507FD"/>
    <w:rsid w:val="00450D16"/>
    <w:rsid w:val="00452D1F"/>
    <w:rsid w:val="00456AED"/>
    <w:rsid w:val="00456AFA"/>
    <w:rsid w:val="0046049D"/>
    <w:rsid w:val="00462F7B"/>
    <w:rsid w:val="00463428"/>
    <w:rsid w:val="004639AA"/>
    <w:rsid w:val="00464B8C"/>
    <w:rsid w:val="00472264"/>
    <w:rsid w:val="0047239D"/>
    <w:rsid w:val="00474948"/>
    <w:rsid w:val="004800BC"/>
    <w:rsid w:val="0048113F"/>
    <w:rsid w:val="00482652"/>
    <w:rsid w:val="00484A5B"/>
    <w:rsid w:val="00490566"/>
    <w:rsid w:val="00490B43"/>
    <w:rsid w:val="004925C0"/>
    <w:rsid w:val="00495253"/>
    <w:rsid w:val="004A09E3"/>
    <w:rsid w:val="004A132E"/>
    <w:rsid w:val="004A3C5D"/>
    <w:rsid w:val="004A4228"/>
    <w:rsid w:val="004A550E"/>
    <w:rsid w:val="004A5A56"/>
    <w:rsid w:val="004A64F9"/>
    <w:rsid w:val="004B45DD"/>
    <w:rsid w:val="004B68CB"/>
    <w:rsid w:val="004B6D8C"/>
    <w:rsid w:val="004C15B7"/>
    <w:rsid w:val="004C21F5"/>
    <w:rsid w:val="004C3284"/>
    <w:rsid w:val="004C3990"/>
    <w:rsid w:val="004C3D99"/>
    <w:rsid w:val="004C6269"/>
    <w:rsid w:val="004C7EC4"/>
    <w:rsid w:val="004D3FFD"/>
    <w:rsid w:val="004E19DA"/>
    <w:rsid w:val="004E36AA"/>
    <w:rsid w:val="004E5EE3"/>
    <w:rsid w:val="004E7CE7"/>
    <w:rsid w:val="004F2D29"/>
    <w:rsid w:val="00504AA8"/>
    <w:rsid w:val="0050549D"/>
    <w:rsid w:val="00507C19"/>
    <w:rsid w:val="005119BE"/>
    <w:rsid w:val="005137FA"/>
    <w:rsid w:val="00522B15"/>
    <w:rsid w:val="00532559"/>
    <w:rsid w:val="005330A7"/>
    <w:rsid w:val="0053544D"/>
    <w:rsid w:val="00540658"/>
    <w:rsid w:val="00540F0A"/>
    <w:rsid w:val="00542AE4"/>
    <w:rsid w:val="0054408E"/>
    <w:rsid w:val="00545B13"/>
    <w:rsid w:val="0054688C"/>
    <w:rsid w:val="00547650"/>
    <w:rsid w:val="0055037D"/>
    <w:rsid w:val="00551007"/>
    <w:rsid w:val="005519FD"/>
    <w:rsid w:val="00553258"/>
    <w:rsid w:val="0055456E"/>
    <w:rsid w:val="00555503"/>
    <w:rsid w:val="00557883"/>
    <w:rsid w:val="00560A93"/>
    <w:rsid w:val="00561FC3"/>
    <w:rsid w:val="00567BE6"/>
    <w:rsid w:val="0057301C"/>
    <w:rsid w:val="00577163"/>
    <w:rsid w:val="0058055E"/>
    <w:rsid w:val="00583ECC"/>
    <w:rsid w:val="005848E6"/>
    <w:rsid w:val="00587926"/>
    <w:rsid w:val="00587FF8"/>
    <w:rsid w:val="00594D5F"/>
    <w:rsid w:val="0059736A"/>
    <w:rsid w:val="005A20AD"/>
    <w:rsid w:val="005A2856"/>
    <w:rsid w:val="005A3776"/>
    <w:rsid w:val="005B1B08"/>
    <w:rsid w:val="005B2D31"/>
    <w:rsid w:val="005B5128"/>
    <w:rsid w:val="005B52CD"/>
    <w:rsid w:val="005B64A3"/>
    <w:rsid w:val="005C1818"/>
    <w:rsid w:val="005C1D6F"/>
    <w:rsid w:val="005C4792"/>
    <w:rsid w:val="005C551E"/>
    <w:rsid w:val="005D2773"/>
    <w:rsid w:val="005D3A90"/>
    <w:rsid w:val="005D6015"/>
    <w:rsid w:val="005E226D"/>
    <w:rsid w:val="005E22CD"/>
    <w:rsid w:val="005E43A6"/>
    <w:rsid w:val="005E53B3"/>
    <w:rsid w:val="005F033E"/>
    <w:rsid w:val="005F32DB"/>
    <w:rsid w:val="006034D3"/>
    <w:rsid w:val="006040B0"/>
    <w:rsid w:val="00604976"/>
    <w:rsid w:val="0060511F"/>
    <w:rsid w:val="00605333"/>
    <w:rsid w:val="00605A7E"/>
    <w:rsid w:val="0061177A"/>
    <w:rsid w:val="00612C9D"/>
    <w:rsid w:val="00617533"/>
    <w:rsid w:val="00623878"/>
    <w:rsid w:val="00623EEC"/>
    <w:rsid w:val="0062701F"/>
    <w:rsid w:val="0063152E"/>
    <w:rsid w:val="0063475B"/>
    <w:rsid w:val="006352BE"/>
    <w:rsid w:val="00637622"/>
    <w:rsid w:val="0064155B"/>
    <w:rsid w:val="00643675"/>
    <w:rsid w:val="0064496B"/>
    <w:rsid w:val="00646F55"/>
    <w:rsid w:val="006500AC"/>
    <w:rsid w:val="00655591"/>
    <w:rsid w:val="00655FBD"/>
    <w:rsid w:val="00657B39"/>
    <w:rsid w:val="00657D4F"/>
    <w:rsid w:val="0066246B"/>
    <w:rsid w:val="00664CDA"/>
    <w:rsid w:val="006666F6"/>
    <w:rsid w:val="0066671A"/>
    <w:rsid w:val="00670F06"/>
    <w:rsid w:val="00676916"/>
    <w:rsid w:val="00677D4B"/>
    <w:rsid w:val="00682744"/>
    <w:rsid w:val="0069462B"/>
    <w:rsid w:val="006979F0"/>
    <w:rsid w:val="00697A1D"/>
    <w:rsid w:val="006A1473"/>
    <w:rsid w:val="006A32FA"/>
    <w:rsid w:val="006A64DE"/>
    <w:rsid w:val="006B2002"/>
    <w:rsid w:val="006B2690"/>
    <w:rsid w:val="006B34A0"/>
    <w:rsid w:val="006B4D30"/>
    <w:rsid w:val="006B605F"/>
    <w:rsid w:val="006B7057"/>
    <w:rsid w:val="006B781F"/>
    <w:rsid w:val="006B78CB"/>
    <w:rsid w:val="006C20DD"/>
    <w:rsid w:val="006C5784"/>
    <w:rsid w:val="006C5E85"/>
    <w:rsid w:val="006D759F"/>
    <w:rsid w:val="006E2597"/>
    <w:rsid w:val="006E2E2E"/>
    <w:rsid w:val="006E3B75"/>
    <w:rsid w:val="006E4DBF"/>
    <w:rsid w:val="006F121C"/>
    <w:rsid w:val="006F1AE5"/>
    <w:rsid w:val="006F3F79"/>
    <w:rsid w:val="006F4E07"/>
    <w:rsid w:val="006F62D0"/>
    <w:rsid w:val="006F6300"/>
    <w:rsid w:val="006F6F17"/>
    <w:rsid w:val="006F780E"/>
    <w:rsid w:val="006F79F2"/>
    <w:rsid w:val="00700521"/>
    <w:rsid w:val="00703DF3"/>
    <w:rsid w:val="007045E9"/>
    <w:rsid w:val="00705274"/>
    <w:rsid w:val="00710728"/>
    <w:rsid w:val="00712D9F"/>
    <w:rsid w:val="00717F6B"/>
    <w:rsid w:val="0072647D"/>
    <w:rsid w:val="0072733F"/>
    <w:rsid w:val="00727A22"/>
    <w:rsid w:val="00730810"/>
    <w:rsid w:val="007368BF"/>
    <w:rsid w:val="00736B07"/>
    <w:rsid w:val="00740877"/>
    <w:rsid w:val="00747A40"/>
    <w:rsid w:val="00747D20"/>
    <w:rsid w:val="007545C6"/>
    <w:rsid w:val="00755CD9"/>
    <w:rsid w:val="00764F55"/>
    <w:rsid w:val="00766637"/>
    <w:rsid w:val="00766F67"/>
    <w:rsid w:val="00770A32"/>
    <w:rsid w:val="007718A3"/>
    <w:rsid w:val="007759A1"/>
    <w:rsid w:val="0078057B"/>
    <w:rsid w:val="007816F7"/>
    <w:rsid w:val="00782B64"/>
    <w:rsid w:val="007831D4"/>
    <w:rsid w:val="00783304"/>
    <w:rsid w:val="00787841"/>
    <w:rsid w:val="007879F8"/>
    <w:rsid w:val="00787EE2"/>
    <w:rsid w:val="00793553"/>
    <w:rsid w:val="00797741"/>
    <w:rsid w:val="00797F42"/>
    <w:rsid w:val="007A22D3"/>
    <w:rsid w:val="007A4CC2"/>
    <w:rsid w:val="007B126F"/>
    <w:rsid w:val="007B415F"/>
    <w:rsid w:val="007B66D0"/>
    <w:rsid w:val="007B7DF3"/>
    <w:rsid w:val="007C3292"/>
    <w:rsid w:val="007C33D9"/>
    <w:rsid w:val="007C6B5A"/>
    <w:rsid w:val="007C7420"/>
    <w:rsid w:val="007D34F2"/>
    <w:rsid w:val="007D3FC1"/>
    <w:rsid w:val="007D56D9"/>
    <w:rsid w:val="007E4FA2"/>
    <w:rsid w:val="007E5A42"/>
    <w:rsid w:val="007E77BA"/>
    <w:rsid w:val="007F3D61"/>
    <w:rsid w:val="007F73A8"/>
    <w:rsid w:val="0080031A"/>
    <w:rsid w:val="00801C43"/>
    <w:rsid w:val="00806507"/>
    <w:rsid w:val="0081075C"/>
    <w:rsid w:val="00812040"/>
    <w:rsid w:val="008130DC"/>
    <w:rsid w:val="0081505E"/>
    <w:rsid w:val="00823EB6"/>
    <w:rsid w:val="0082539B"/>
    <w:rsid w:val="0082562A"/>
    <w:rsid w:val="00825790"/>
    <w:rsid w:val="0082596E"/>
    <w:rsid w:val="008323B0"/>
    <w:rsid w:val="00834365"/>
    <w:rsid w:val="008432AE"/>
    <w:rsid w:val="008476CC"/>
    <w:rsid w:val="0085319C"/>
    <w:rsid w:val="00853C74"/>
    <w:rsid w:val="00855836"/>
    <w:rsid w:val="0085724B"/>
    <w:rsid w:val="00861D69"/>
    <w:rsid w:val="00872CFF"/>
    <w:rsid w:val="00873C9F"/>
    <w:rsid w:val="008759E4"/>
    <w:rsid w:val="00881C5A"/>
    <w:rsid w:val="008874DE"/>
    <w:rsid w:val="00890A20"/>
    <w:rsid w:val="00896E17"/>
    <w:rsid w:val="008A0028"/>
    <w:rsid w:val="008A078D"/>
    <w:rsid w:val="008A096E"/>
    <w:rsid w:val="008A0A48"/>
    <w:rsid w:val="008A7366"/>
    <w:rsid w:val="008B7726"/>
    <w:rsid w:val="008B7999"/>
    <w:rsid w:val="008C08A5"/>
    <w:rsid w:val="008C2A93"/>
    <w:rsid w:val="008C3DD0"/>
    <w:rsid w:val="008C42E9"/>
    <w:rsid w:val="008C5D9C"/>
    <w:rsid w:val="008D097A"/>
    <w:rsid w:val="008D101E"/>
    <w:rsid w:val="008D246D"/>
    <w:rsid w:val="008D38D5"/>
    <w:rsid w:val="008D49A8"/>
    <w:rsid w:val="008D723F"/>
    <w:rsid w:val="008E5BC4"/>
    <w:rsid w:val="008F1522"/>
    <w:rsid w:val="008F2BEE"/>
    <w:rsid w:val="008F6285"/>
    <w:rsid w:val="00902CD4"/>
    <w:rsid w:val="00903589"/>
    <w:rsid w:val="009044CC"/>
    <w:rsid w:val="009112F7"/>
    <w:rsid w:val="00912DCA"/>
    <w:rsid w:val="00914178"/>
    <w:rsid w:val="00917A4D"/>
    <w:rsid w:val="00923CEE"/>
    <w:rsid w:val="00935EEA"/>
    <w:rsid w:val="009406C5"/>
    <w:rsid w:val="00941277"/>
    <w:rsid w:val="00943597"/>
    <w:rsid w:val="009459C5"/>
    <w:rsid w:val="00947946"/>
    <w:rsid w:val="009507E8"/>
    <w:rsid w:val="009511DF"/>
    <w:rsid w:val="00952737"/>
    <w:rsid w:val="00953D93"/>
    <w:rsid w:val="00954241"/>
    <w:rsid w:val="009561D5"/>
    <w:rsid w:val="009568FE"/>
    <w:rsid w:val="00957A88"/>
    <w:rsid w:val="00960D51"/>
    <w:rsid w:val="00963206"/>
    <w:rsid w:val="0096538F"/>
    <w:rsid w:val="009668F0"/>
    <w:rsid w:val="0096743A"/>
    <w:rsid w:val="00971D6E"/>
    <w:rsid w:val="009734D9"/>
    <w:rsid w:val="009737F6"/>
    <w:rsid w:val="00985BDD"/>
    <w:rsid w:val="00987F11"/>
    <w:rsid w:val="00992913"/>
    <w:rsid w:val="009932FB"/>
    <w:rsid w:val="0099496D"/>
    <w:rsid w:val="00995CFC"/>
    <w:rsid w:val="00997C43"/>
    <w:rsid w:val="009A2947"/>
    <w:rsid w:val="009A40B3"/>
    <w:rsid w:val="009A55C8"/>
    <w:rsid w:val="009A7504"/>
    <w:rsid w:val="009B1FD6"/>
    <w:rsid w:val="009C1884"/>
    <w:rsid w:val="009C1AC0"/>
    <w:rsid w:val="009C4536"/>
    <w:rsid w:val="009C46B0"/>
    <w:rsid w:val="009C5034"/>
    <w:rsid w:val="009C7B3B"/>
    <w:rsid w:val="009C7F52"/>
    <w:rsid w:val="009D1BA8"/>
    <w:rsid w:val="009D56DA"/>
    <w:rsid w:val="009E3341"/>
    <w:rsid w:val="009E6844"/>
    <w:rsid w:val="009F3277"/>
    <w:rsid w:val="009F5D91"/>
    <w:rsid w:val="00A01659"/>
    <w:rsid w:val="00A02E01"/>
    <w:rsid w:val="00A03254"/>
    <w:rsid w:val="00A033EB"/>
    <w:rsid w:val="00A04A68"/>
    <w:rsid w:val="00A05A96"/>
    <w:rsid w:val="00A11EE5"/>
    <w:rsid w:val="00A12A04"/>
    <w:rsid w:val="00A16704"/>
    <w:rsid w:val="00A22453"/>
    <w:rsid w:val="00A2316F"/>
    <w:rsid w:val="00A24F66"/>
    <w:rsid w:val="00A2629A"/>
    <w:rsid w:val="00A32366"/>
    <w:rsid w:val="00A33506"/>
    <w:rsid w:val="00A436B2"/>
    <w:rsid w:val="00A43AFC"/>
    <w:rsid w:val="00A47031"/>
    <w:rsid w:val="00A500D0"/>
    <w:rsid w:val="00A53F70"/>
    <w:rsid w:val="00A55170"/>
    <w:rsid w:val="00A65883"/>
    <w:rsid w:val="00A65F85"/>
    <w:rsid w:val="00A746FA"/>
    <w:rsid w:val="00A76464"/>
    <w:rsid w:val="00A8250E"/>
    <w:rsid w:val="00A825EC"/>
    <w:rsid w:val="00A826CD"/>
    <w:rsid w:val="00A835B3"/>
    <w:rsid w:val="00A84E2A"/>
    <w:rsid w:val="00A857B1"/>
    <w:rsid w:val="00A85B08"/>
    <w:rsid w:val="00A87DD0"/>
    <w:rsid w:val="00AA4783"/>
    <w:rsid w:val="00AA5526"/>
    <w:rsid w:val="00AA5AE7"/>
    <w:rsid w:val="00AA752E"/>
    <w:rsid w:val="00AB0542"/>
    <w:rsid w:val="00AB0563"/>
    <w:rsid w:val="00AB36BF"/>
    <w:rsid w:val="00AB6110"/>
    <w:rsid w:val="00AB631A"/>
    <w:rsid w:val="00AC0D0E"/>
    <w:rsid w:val="00AC1D27"/>
    <w:rsid w:val="00AC25FF"/>
    <w:rsid w:val="00AC26AF"/>
    <w:rsid w:val="00AC2733"/>
    <w:rsid w:val="00AC313B"/>
    <w:rsid w:val="00AC5925"/>
    <w:rsid w:val="00AD1758"/>
    <w:rsid w:val="00AD3437"/>
    <w:rsid w:val="00AD3DF7"/>
    <w:rsid w:val="00AD6277"/>
    <w:rsid w:val="00AD6494"/>
    <w:rsid w:val="00AD6CC0"/>
    <w:rsid w:val="00AD6E58"/>
    <w:rsid w:val="00AE11BA"/>
    <w:rsid w:val="00AE3691"/>
    <w:rsid w:val="00AE3C6E"/>
    <w:rsid w:val="00AE6C21"/>
    <w:rsid w:val="00AE7454"/>
    <w:rsid w:val="00AE79CD"/>
    <w:rsid w:val="00AF02E2"/>
    <w:rsid w:val="00AF0A22"/>
    <w:rsid w:val="00AF22B2"/>
    <w:rsid w:val="00AF3121"/>
    <w:rsid w:val="00AF64DF"/>
    <w:rsid w:val="00AF650E"/>
    <w:rsid w:val="00AF73FB"/>
    <w:rsid w:val="00AF7C7D"/>
    <w:rsid w:val="00AF7E41"/>
    <w:rsid w:val="00B00D8F"/>
    <w:rsid w:val="00B01165"/>
    <w:rsid w:val="00B1116D"/>
    <w:rsid w:val="00B11FA7"/>
    <w:rsid w:val="00B11FD5"/>
    <w:rsid w:val="00B12AE2"/>
    <w:rsid w:val="00B157AC"/>
    <w:rsid w:val="00B176C6"/>
    <w:rsid w:val="00B21709"/>
    <w:rsid w:val="00B21BC6"/>
    <w:rsid w:val="00B2284D"/>
    <w:rsid w:val="00B22D98"/>
    <w:rsid w:val="00B23B16"/>
    <w:rsid w:val="00B23BE6"/>
    <w:rsid w:val="00B27387"/>
    <w:rsid w:val="00B302F0"/>
    <w:rsid w:val="00B30E35"/>
    <w:rsid w:val="00B34D02"/>
    <w:rsid w:val="00B372F6"/>
    <w:rsid w:val="00B46CDA"/>
    <w:rsid w:val="00B475C9"/>
    <w:rsid w:val="00B529D5"/>
    <w:rsid w:val="00B52EA0"/>
    <w:rsid w:val="00B54CE2"/>
    <w:rsid w:val="00B61973"/>
    <w:rsid w:val="00B61BF0"/>
    <w:rsid w:val="00B7082B"/>
    <w:rsid w:val="00B7273C"/>
    <w:rsid w:val="00B754B3"/>
    <w:rsid w:val="00B759A2"/>
    <w:rsid w:val="00B76F56"/>
    <w:rsid w:val="00B7727A"/>
    <w:rsid w:val="00B81CFA"/>
    <w:rsid w:val="00B90F03"/>
    <w:rsid w:val="00BA1EF9"/>
    <w:rsid w:val="00BA2841"/>
    <w:rsid w:val="00BA6B7D"/>
    <w:rsid w:val="00BA70F0"/>
    <w:rsid w:val="00BB1679"/>
    <w:rsid w:val="00BB43DF"/>
    <w:rsid w:val="00BB507A"/>
    <w:rsid w:val="00BB75D8"/>
    <w:rsid w:val="00BC4291"/>
    <w:rsid w:val="00BC504A"/>
    <w:rsid w:val="00BC5BB8"/>
    <w:rsid w:val="00BC7726"/>
    <w:rsid w:val="00BD189D"/>
    <w:rsid w:val="00BD2844"/>
    <w:rsid w:val="00BD4F37"/>
    <w:rsid w:val="00BD5E6D"/>
    <w:rsid w:val="00BE22FA"/>
    <w:rsid w:val="00BE47B2"/>
    <w:rsid w:val="00BE4B24"/>
    <w:rsid w:val="00BE68C0"/>
    <w:rsid w:val="00BF54E1"/>
    <w:rsid w:val="00C059DE"/>
    <w:rsid w:val="00C05B54"/>
    <w:rsid w:val="00C075F1"/>
    <w:rsid w:val="00C13828"/>
    <w:rsid w:val="00C15540"/>
    <w:rsid w:val="00C15B97"/>
    <w:rsid w:val="00C20896"/>
    <w:rsid w:val="00C2181F"/>
    <w:rsid w:val="00C22498"/>
    <w:rsid w:val="00C2277D"/>
    <w:rsid w:val="00C31476"/>
    <w:rsid w:val="00C31DDE"/>
    <w:rsid w:val="00C357EF"/>
    <w:rsid w:val="00C437DE"/>
    <w:rsid w:val="00C4705F"/>
    <w:rsid w:val="00C51A81"/>
    <w:rsid w:val="00C53246"/>
    <w:rsid w:val="00C534FD"/>
    <w:rsid w:val="00C53F44"/>
    <w:rsid w:val="00C54B60"/>
    <w:rsid w:val="00C60967"/>
    <w:rsid w:val="00C618B7"/>
    <w:rsid w:val="00C62763"/>
    <w:rsid w:val="00C679ED"/>
    <w:rsid w:val="00C70637"/>
    <w:rsid w:val="00C73403"/>
    <w:rsid w:val="00C77292"/>
    <w:rsid w:val="00C779E3"/>
    <w:rsid w:val="00C81EB9"/>
    <w:rsid w:val="00C823DA"/>
    <w:rsid w:val="00C86666"/>
    <w:rsid w:val="00C86B3C"/>
    <w:rsid w:val="00C90847"/>
    <w:rsid w:val="00C92C1C"/>
    <w:rsid w:val="00C94EAF"/>
    <w:rsid w:val="00C962B8"/>
    <w:rsid w:val="00C97586"/>
    <w:rsid w:val="00C97C30"/>
    <w:rsid w:val="00CA6F6F"/>
    <w:rsid w:val="00CB058A"/>
    <w:rsid w:val="00CB16C7"/>
    <w:rsid w:val="00CB28A1"/>
    <w:rsid w:val="00CB2F41"/>
    <w:rsid w:val="00CB2F89"/>
    <w:rsid w:val="00CC1A4E"/>
    <w:rsid w:val="00CC2EB3"/>
    <w:rsid w:val="00CC304E"/>
    <w:rsid w:val="00CD1843"/>
    <w:rsid w:val="00CD187B"/>
    <w:rsid w:val="00CD1A96"/>
    <w:rsid w:val="00CD3D11"/>
    <w:rsid w:val="00CD510B"/>
    <w:rsid w:val="00CD5FD7"/>
    <w:rsid w:val="00CD77DA"/>
    <w:rsid w:val="00CD7E56"/>
    <w:rsid w:val="00CE12C8"/>
    <w:rsid w:val="00CE1659"/>
    <w:rsid w:val="00CE2C93"/>
    <w:rsid w:val="00CE5EB0"/>
    <w:rsid w:val="00CF11E2"/>
    <w:rsid w:val="00CF5343"/>
    <w:rsid w:val="00CF75C1"/>
    <w:rsid w:val="00CF7771"/>
    <w:rsid w:val="00D002F3"/>
    <w:rsid w:val="00D00B5B"/>
    <w:rsid w:val="00D03F23"/>
    <w:rsid w:val="00D0428C"/>
    <w:rsid w:val="00D04466"/>
    <w:rsid w:val="00D05A8F"/>
    <w:rsid w:val="00D07592"/>
    <w:rsid w:val="00D112E9"/>
    <w:rsid w:val="00D22A2B"/>
    <w:rsid w:val="00D23C98"/>
    <w:rsid w:val="00D31D50"/>
    <w:rsid w:val="00D32ED0"/>
    <w:rsid w:val="00D332FE"/>
    <w:rsid w:val="00D36645"/>
    <w:rsid w:val="00D37B9A"/>
    <w:rsid w:val="00D40E48"/>
    <w:rsid w:val="00D44ECD"/>
    <w:rsid w:val="00D508AE"/>
    <w:rsid w:val="00D52A02"/>
    <w:rsid w:val="00D55A38"/>
    <w:rsid w:val="00D56C27"/>
    <w:rsid w:val="00D61B83"/>
    <w:rsid w:val="00D61CE1"/>
    <w:rsid w:val="00D63260"/>
    <w:rsid w:val="00D66E1C"/>
    <w:rsid w:val="00D72149"/>
    <w:rsid w:val="00D77AE4"/>
    <w:rsid w:val="00D81E58"/>
    <w:rsid w:val="00D84156"/>
    <w:rsid w:val="00D87A0B"/>
    <w:rsid w:val="00D9331F"/>
    <w:rsid w:val="00D9347D"/>
    <w:rsid w:val="00DA0C9D"/>
    <w:rsid w:val="00DA1534"/>
    <w:rsid w:val="00DA248C"/>
    <w:rsid w:val="00DA2D79"/>
    <w:rsid w:val="00DA4A28"/>
    <w:rsid w:val="00DB44A9"/>
    <w:rsid w:val="00DB76D2"/>
    <w:rsid w:val="00DC062F"/>
    <w:rsid w:val="00DC1104"/>
    <w:rsid w:val="00DC7497"/>
    <w:rsid w:val="00DD19C4"/>
    <w:rsid w:val="00DD5F8E"/>
    <w:rsid w:val="00DD70B1"/>
    <w:rsid w:val="00DE1AE2"/>
    <w:rsid w:val="00DE2959"/>
    <w:rsid w:val="00DE2A42"/>
    <w:rsid w:val="00DE3EB5"/>
    <w:rsid w:val="00DE516D"/>
    <w:rsid w:val="00DE69E0"/>
    <w:rsid w:val="00DE7AF0"/>
    <w:rsid w:val="00DF1A6A"/>
    <w:rsid w:val="00DF2EB9"/>
    <w:rsid w:val="00DF5EB5"/>
    <w:rsid w:val="00DF7BF7"/>
    <w:rsid w:val="00E00CCB"/>
    <w:rsid w:val="00E029CA"/>
    <w:rsid w:val="00E11FC0"/>
    <w:rsid w:val="00E128D9"/>
    <w:rsid w:val="00E14B15"/>
    <w:rsid w:val="00E174FF"/>
    <w:rsid w:val="00E175D9"/>
    <w:rsid w:val="00E17939"/>
    <w:rsid w:val="00E20A10"/>
    <w:rsid w:val="00E20C66"/>
    <w:rsid w:val="00E21FC7"/>
    <w:rsid w:val="00E226CF"/>
    <w:rsid w:val="00E24C2C"/>
    <w:rsid w:val="00E260A1"/>
    <w:rsid w:val="00E310F4"/>
    <w:rsid w:val="00E32123"/>
    <w:rsid w:val="00E32F06"/>
    <w:rsid w:val="00E33468"/>
    <w:rsid w:val="00E33B9F"/>
    <w:rsid w:val="00E35FD7"/>
    <w:rsid w:val="00E421DF"/>
    <w:rsid w:val="00E45478"/>
    <w:rsid w:val="00E45F1D"/>
    <w:rsid w:val="00E47D38"/>
    <w:rsid w:val="00E51618"/>
    <w:rsid w:val="00E56626"/>
    <w:rsid w:val="00E5729F"/>
    <w:rsid w:val="00E60619"/>
    <w:rsid w:val="00E60B78"/>
    <w:rsid w:val="00E61E00"/>
    <w:rsid w:val="00E63E5D"/>
    <w:rsid w:val="00E64EC6"/>
    <w:rsid w:val="00E70AF3"/>
    <w:rsid w:val="00E83DD3"/>
    <w:rsid w:val="00E84D93"/>
    <w:rsid w:val="00E92DDB"/>
    <w:rsid w:val="00E93849"/>
    <w:rsid w:val="00EA0FF0"/>
    <w:rsid w:val="00EA56BE"/>
    <w:rsid w:val="00EA688F"/>
    <w:rsid w:val="00EA7520"/>
    <w:rsid w:val="00EB045E"/>
    <w:rsid w:val="00EB107F"/>
    <w:rsid w:val="00EC0B3F"/>
    <w:rsid w:val="00EC2BFF"/>
    <w:rsid w:val="00EC5594"/>
    <w:rsid w:val="00ED2B02"/>
    <w:rsid w:val="00ED45F9"/>
    <w:rsid w:val="00EE1DC6"/>
    <w:rsid w:val="00EE24D7"/>
    <w:rsid w:val="00EE3E99"/>
    <w:rsid w:val="00EF0B04"/>
    <w:rsid w:val="00EF0C06"/>
    <w:rsid w:val="00EF2436"/>
    <w:rsid w:val="00EF71AD"/>
    <w:rsid w:val="00EF7367"/>
    <w:rsid w:val="00F03710"/>
    <w:rsid w:val="00F041C1"/>
    <w:rsid w:val="00F06408"/>
    <w:rsid w:val="00F13326"/>
    <w:rsid w:val="00F13421"/>
    <w:rsid w:val="00F2044A"/>
    <w:rsid w:val="00F21001"/>
    <w:rsid w:val="00F210FD"/>
    <w:rsid w:val="00F21370"/>
    <w:rsid w:val="00F260B9"/>
    <w:rsid w:val="00F3556E"/>
    <w:rsid w:val="00F35E65"/>
    <w:rsid w:val="00F41A4C"/>
    <w:rsid w:val="00F449F8"/>
    <w:rsid w:val="00F4640B"/>
    <w:rsid w:val="00F5228E"/>
    <w:rsid w:val="00F5473C"/>
    <w:rsid w:val="00F56D27"/>
    <w:rsid w:val="00F62EBF"/>
    <w:rsid w:val="00F63B5C"/>
    <w:rsid w:val="00F63D1C"/>
    <w:rsid w:val="00F70BBF"/>
    <w:rsid w:val="00F74143"/>
    <w:rsid w:val="00F749DA"/>
    <w:rsid w:val="00F765F8"/>
    <w:rsid w:val="00F80E3A"/>
    <w:rsid w:val="00F822AB"/>
    <w:rsid w:val="00F829DD"/>
    <w:rsid w:val="00F8410E"/>
    <w:rsid w:val="00F85C9F"/>
    <w:rsid w:val="00F90394"/>
    <w:rsid w:val="00F91611"/>
    <w:rsid w:val="00F91D0C"/>
    <w:rsid w:val="00FA0FE6"/>
    <w:rsid w:val="00FA2C43"/>
    <w:rsid w:val="00FA4775"/>
    <w:rsid w:val="00FA5772"/>
    <w:rsid w:val="00FA71B3"/>
    <w:rsid w:val="00FA7F57"/>
    <w:rsid w:val="00FB2250"/>
    <w:rsid w:val="00FB3669"/>
    <w:rsid w:val="00FC1135"/>
    <w:rsid w:val="00FC2805"/>
    <w:rsid w:val="00FC3C2D"/>
    <w:rsid w:val="00FC4AE7"/>
    <w:rsid w:val="00FC6470"/>
    <w:rsid w:val="00FD50C1"/>
    <w:rsid w:val="00FD50E8"/>
    <w:rsid w:val="00FD6967"/>
    <w:rsid w:val="00FE0C90"/>
    <w:rsid w:val="00FE14DA"/>
    <w:rsid w:val="00FE4CDF"/>
    <w:rsid w:val="00FE7959"/>
    <w:rsid w:val="00FF09E1"/>
    <w:rsid w:val="00FF5296"/>
    <w:rsid w:val="00FF5702"/>
    <w:rsid w:val="0E4A6A19"/>
    <w:rsid w:val="1CB01ACE"/>
    <w:rsid w:val="24601B73"/>
    <w:rsid w:val="7FA368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587"/>
    <w:pPr>
      <w:adjustRightInd w:val="0"/>
      <w:snapToGrid w:val="0"/>
      <w:spacing w:after="200"/>
    </w:pPr>
    <w:rPr>
      <w:rFonts w:ascii="Tahoma" w:hAnsi="Tahoma"/>
      <w:sz w:val="22"/>
      <w:szCs w:val="22"/>
    </w:rPr>
  </w:style>
  <w:style w:type="paragraph" w:styleId="1">
    <w:name w:val="heading 1"/>
    <w:basedOn w:val="a"/>
    <w:next w:val="a"/>
    <w:link w:val="1Char"/>
    <w:uiPriority w:val="9"/>
    <w:qFormat/>
    <w:rsid w:val="00091587"/>
    <w:pPr>
      <w:adjustRightInd/>
      <w:snapToGrid/>
      <w:spacing w:before="100" w:beforeAutospacing="1" w:after="100" w:afterAutospacing="1"/>
      <w:outlineLvl w:val="0"/>
    </w:pPr>
    <w:rPr>
      <w:rFonts w:ascii="Times" w:hAnsi="Times"/>
      <w:b/>
      <w:bCs/>
      <w:kern w:val="36"/>
      <w:sz w:val="48"/>
      <w:szCs w:val="48"/>
      <w:lang w:eastAsia="en-US"/>
    </w:rPr>
  </w:style>
  <w:style w:type="paragraph" w:styleId="2">
    <w:name w:val="heading 2"/>
    <w:basedOn w:val="a"/>
    <w:next w:val="a"/>
    <w:link w:val="2Char"/>
    <w:uiPriority w:val="9"/>
    <w:qFormat/>
    <w:rsid w:val="00091587"/>
    <w:pPr>
      <w:adjustRightInd/>
      <w:snapToGrid/>
      <w:spacing w:before="100" w:beforeAutospacing="1" w:after="100" w:afterAutospacing="1"/>
      <w:outlineLvl w:val="1"/>
    </w:pPr>
    <w:rPr>
      <w:rFonts w:ascii="Times" w:hAnsi="Times"/>
      <w:b/>
      <w:b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091587"/>
    <w:rPr>
      <w:b/>
      <w:bCs/>
    </w:rPr>
  </w:style>
  <w:style w:type="paragraph" w:styleId="a4">
    <w:name w:val="annotation text"/>
    <w:basedOn w:val="a"/>
    <w:link w:val="Char0"/>
    <w:unhideWhenUsed/>
    <w:qFormat/>
    <w:rsid w:val="00091587"/>
    <w:rPr>
      <w:rFonts w:cs="Tahoma"/>
      <w:sz w:val="16"/>
    </w:rPr>
  </w:style>
  <w:style w:type="paragraph" w:styleId="a5">
    <w:name w:val="Balloon Text"/>
    <w:basedOn w:val="a"/>
    <w:link w:val="Char1"/>
    <w:uiPriority w:val="99"/>
    <w:unhideWhenUsed/>
    <w:rsid w:val="00091587"/>
    <w:pPr>
      <w:spacing w:after="0"/>
    </w:pPr>
    <w:rPr>
      <w:rFonts w:cs="Tahoma"/>
      <w:sz w:val="16"/>
      <w:szCs w:val="18"/>
    </w:rPr>
  </w:style>
  <w:style w:type="paragraph" w:styleId="a6">
    <w:name w:val="footer"/>
    <w:basedOn w:val="a"/>
    <w:link w:val="Char2"/>
    <w:uiPriority w:val="99"/>
    <w:unhideWhenUsed/>
    <w:qFormat/>
    <w:rsid w:val="00091587"/>
    <w:pPr>
      <w:tabs>
        <w:tab w:val="center" w:pos="4153"/>
        <w:tab w:val="right" w:pos="8306"/>
      </w:tabs>
    </w:pPr>
    <w:rPr>
      <w:sz w:val="18"/>
      <w:szCs w:val="18"/>
    </w:rPr>
  </w:style>
  <w:style w:type="paragraph" w:styleId="a7">
    <w:name w:val="header"/>
    <w:basedOn w:val="a"/>
    <w:link w:val="Char3"/>
    <w:uiPriority w:val="99"/>
    <w:unhideWhenUsed/>
    <w:qFormat/>
    <w:rsid w:val="00091587"/>
    <w:pPr>
      <w:pBdr>
        <w:bottom w:val="single" w:sz="6" w:space="1" w:color="auto"/>
      </w:pBdr>
      <w:tabs>
        <w:tab w:val="center" w:pos="4153"/>
        <w:tab w:val="right" w:pos="8306"/>
      </w:tabs>
      <w:jc w:val="center"/>
    </w:pPr>
    <w:rPr>
      <w:sz w:val="18"/>
      <w:szCs w:val="18"/>
    </w:rPr>
  </w:style>
  <w:style w:type="paragraph" w:styleId="a8">
    <w:name w:val="Normal (Web)"/>
    <w:basedOn w:val="a"/>
    <w:uiPriority w:val="99"/>
    <w:unhideWhenUsed/>
    <w:qFormat/>
    <w:rsid w:val="00091587"/>
    <w:pPr>
      <w:adjustRightInd/>
      <w:snapToGrid/>
      <w:spacing w:before="100" w:beforeAutospacing="1" w:after="100" w:afterAutospacing="1"/>
    </w:pPr>
    <w:rPr>
      <w:rFonts w:ascii="Times New Roman" w:eastAsia="Times New Roman" w:hAnsi="Times New Roman" w:cs="Times New Roman"/>
      <w:sz w:val="24"/>
      <w:szCs w:val="24"/>
      <w:lang w:val="it-IT" w:eastAsia="it-IT"/>
    </w:rPr>
  </w:style>
  <w:style w:type="character" w:styleId="a9">
    <w:name w:val="Strong"/>
    <w:uiPriority w:val="22"/>
    <w:qFormat/>
    <w:rsid w:val="00091587"/>
    <w:rPr>
      <w:b/>
      <w:bCs/>
    </w:rPr>
  </w:style>
  <w:style w:type="character" w:styleId="aa">
    <w:name w:val="Emphasis"/>
    <w:basedOn w:val="a0"/>
    <w:uiPriority w:val="20"/>
    <w:qFormat/>
    <w:rsid w:val="00091587"/>
    <w:rPr>
      <w:i/>
      <w:iCs/>
    </w:rPr>
  </w:style>
  <w:style w:type="character" w:styleId="ab">
    <w:name w:val="Hyperlink"/>
    <w:basedOn w:val="a0"/>
    <w:uiPriority w:val="99"/>
    <w:unhideWhenUsed/>
    <w:rsid w:val="00091587"/>
    <w:rPr>
      <w:color w:val="0000FF" w:themeColor="hyperlink"/>
      <w:u w:val="single"/>
    </w:rPr>
  </w:style>
  <w:style w:type="character" w:styleId="ac">
    <w:name w:val="annotation reference"/>
    <w:basedOn w:val="a0"/>
    <w:unhideWhenUsed/>
    <w:qFormat/>
    <w:rsid w:val="00091587"/>
    <w:rPr>
      <w:sz w:val="21"/>
      <w:szCs w:val="21"/>
    </w:rPr>
  </w:style>
  <w:style w:type="table" w:styleId="ad">
    <w:name w:val="Table Grid"/>
    <w:basedOn w:val="a1"/>
    <w:uiPriority w:val="59"/>
    <w:rsid w:val="00091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091587"/>
    <w:pPr>
      <w:spacing w:after="0"/>
      <w:jc w:val="center"/>
    </w:pPr>
    <w:rPr>
      <w:rFonts w:cs="Tahoma"/>
    </w:rPr>
  </w:style>
  <w:style w:type="character" w:customStyle="1" w:styleId="EndNoteBibliographyTitleChar">
    <w:name w:val="EndNote Bibliography Title Char"/>
    <w:basedOn w:val="a0"/>
    <w:link w:val="EndNoteBibliographyTitle"/>
    <w:rsid w:val="00091587"/>
    <w:rPr>
      <w:rFonts w:ascii="Tahoma" w:hAnsi="Tahoma" w:cs="Tahoma"/>
      <w:sz w:val="22"/>
      <w:szCs w:val="22"/>
    </w:rPr>
  </w:style>
  <w:style w:type="paragraph" w:customStyle="1" w:styleId="EndNoteBibliography">
    <w:name w:val="EndNote Bibliography"/>
    <w:basedOn w:val="a"/>
    <w:link w:val="EndNoteBibliographyChar"/>
    <w:rsid w:val="00091587"/>
    <w:pPr>
      <w:jc w:val="both"/>
    </w:pPr>
    <w:rPr>
      <w:rFonts w:cs="Tahoma"/>
    </w:rPr>
  </w:style>
  <w:style w:type="character" w:customStyle="1" w:styleId="EndNoteBibliographyChar">
    <w:name w:val="EndNote Bibliography Char"/>
    <w:basedOn w:val="a0"/>
    <w:link w:val="EndNoteBibliography"/>
    <w:qFormat/>
    <w:rsid w:val="00091587"/>
    <w:rPr>
      <w:rFonts w:ascii="Tahoma" w:hAnsi="Tahoma" w:cs="Tahoma"/>
      <w:sz w:val="22"/>
      <w:szCs w:val="22"/>
    </w:rPr>
  </w:style>
  <w:style w:type="paragraph" w:customStyle="1" w:styleId="Default">
    <w:name w:val="Default"/>
    <w:rsid w:val="00091587"/>
    <w:pPr>
      <w:widowControl w:val="0"/>
      <w:autoSpaceDE w:val="0"/>
      <w:autoSpaceDN w:val="0"/>
      <w:adjustRightInd w:val="0"/>
    </w:pPr>
    <w:rPr>
      <w:rFonts w:ascii="Times New Roman" w:hAnsi="Times New Roman" w:cs="Times New Roman"/>
      <w:color w:val="000000"/>
      <w:sz w:val="24"/>
      <w:szCs w:val="24"/>
    </w:rPr>
  </w:style>
  <w:style w:type="character" w:customStyle="1" w:styleId="Char1">
    <w:name w:val="批注框文本 Char"/>
    <w:basedOn w:val="a0"/>
    <w:link w:val="a5"/>
    <w:uiPriority w:val="99"/>
    <w:semiHidden/>
    <w:qFormat/>
    <w:rsid w:val="00091587"/>
    <w:rPr>
      <w:rFonts w:ascii="Tahoma" w:hAnsi="Tahoma" w:cs="Tahoma"/>
      <w:sz w:val="16"/>
      <w:szCs w:val="18"/>
    </w:rPr>
  </w:style>
  <w:style w:type="table" w:customStyle="1" w:styleId="TableNormal1">
    <w:name w:val="Table Normal1"/>
    <w:uiPriority w:val="2"/>
    <w:unhideWhenUsed/>
    <w:qFormat/>
    <w:rsid w:val="00091587"/>
    <w:pPr>
      <w:widowControl w:val="0"/>
    </w:pPr>
    <w:rPr>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091587"/>
    <w:pPr>
      <w:widowControl w:val="0"/>
      <w:adjustRightInd/>
      <w:snapToGrid/>
      <w:spacing w:before="11" w:after="0"/>
    </w:pPr>
    <w:rPr>
      <w:rFonts w:ascii="Arial" w:eastAsia="Arial" w:hAnsi="Arial" w:cs="Arial"/>
      <w:lang w:eastAsia="en-US"/>
    </w:rPr>
  </w:style>
  <w:style w:type="character" w:customStyle="1" w:styleId="fontstyle01">
    <w:name w:val="fontstyle01"/>
    <w:basedOn w:val="a0"/>
    <w:qFormat/>
    <w:rsid w:val="00091587"/>
    <w:rPr>
      <w:rFonts w:ascii="AdvOT48c2bfa2.B" w:hAnsi="AdvOT48c2bfa2.B" w:hint="default"/>
      <w:color w:val="000000"/>
      <w:sz w:val="18"/>
      <w:szCs w:val="18"/>
    </w:rPr>
  </w:style>
  <w:style w:type="character" w:customStyle="1" w:styleId="fontstyle21">
    <w:name w:val="fontstyle21"/>
    <w:basedOn w:val="a0"/>
    <w:qFormat/>
    <w:rsid w:val="00091587"/>
    <w:rPr>
      <w:rFonts w:ascii="TimesNewRomanPSMT" w:hAnsi="TimesNewRomanPSMT" w:hint="default"/>
      <w:color w:val="000000"/>
      <w:sz w:val="18"/>
      <w:szCs w:val="18"/>
    </w:rPr>
  </w:style>
  <w:style w:type="character" w:customStyle="1" w:styleId="Char0">
    <w:name w:val="批注文字 Char"/>
    <w:basedOn w:val="a0"/>
    <w:link w:val="a4"/>
    <w:qFormat/>
    <w:rsid w:val="00091587"/>
    <w:rPr>
      <w:rFonts w:ascii="Tahoma" w:hAnsi="Tahoma" w:cs="Tahoma"/>
      <w:sz w:val="16"/>
    </w:rPr>
  </w:style>
  <w:style w:type="character" w:customStyle="1" w:styleId="Char3">
    <w:name w:val="页眉 Char"/>
    <w:basedOn w:val="a0"/>
    <w:link w:val="a7"/>
    <w:uiPriority w:val="99"/>
    <w:qFormat/>
    <w:rsid w:val="00091587"/>
    <w:rPr>
      <w:rFonts w:ascii="Tahoma" w:hAnsi="Tahoma"/>
      <w:sz w:val="18"/>
      <w:szCs w:val="18"/>
    </w:rPr>
  </w:style>
  <w:style w:type="character" w:customStyle="1" w:styleId="Char2">
    <w:name w:val="页脚 Char"/>
    <w:basedOn w:val="a0"/>
    <w:link w:val="a6"/>
    <w:uiPriority w:val="99"/>
    <w:qFormat/>
    <w:rsid w:val="00091587"/>
    <w:rPr>
      <w:rFonts w:ascii="Tahoma" w:hAnsi="Tahoma"/>
      <w:sz w:val="18"/>
      <w:szCs w:val="18"/>
    </w:rPr>
  </w:style>
  <w:style w:type="character" w:customStyle="1" w:styleId="Char">
    <w:name w:val="批注主题 Char"/>
    <w:basedOn w:val="Char0"/>
    <w:link w:val="a3"/>
    <w:uiPriority w:val="99"/>
    <w:semiHidden/>
    <w:qFormat/>
    <w:rsid w:val="00091587"/>
    <w:rPr>
      <w:rFonts w:ascii="Tahoma" w:hAnsi="Tahoma" w:cs="Tahoma"/>
      <w:b/>
      <w:bCs/>
      <w:sz w:val="16"/>
    </w:rPr>
  </w:style>
  <w:style w:type="paragraph" w:styleId="ae">
    <w:name w:val="List Paragraph"/>
    <w:basedOn w:val="a"/>
    <w:uiPriority w:val="34"/>
    <w:qFormat/>
    <w:rsid w:val="00091587"/>
    <w:pPr>
      <w:suppressAutoHyphens/>
      <w:adjustRightInd/>
      <w:snapToGrid/>
      <w:spacing w:after="0"/>
      <w:ind w:firstLineChars="200" w:firstLine="420"/>
    </w:pPr>
    <w:rPr>
      <w:rFonts w:ascii="Times New Roman" w:eastAsia="Lucida Sans Unicode" w:hAnsi="Times New Roman" w:cs="Mangal"/>
      <w:kern w:val="1"/>
      <w:sz w:val="24"/>
      <w:szCs w:val="21"/>
      <w:lang w:val="it-IT" w:eastAsia="hi-IN" w:bidi="hi-IN"/>
    </w:rPr>
  </w:style>
  <w:style w:type="character" w:customStyle="1" w:styleId="labellist1">
    <w:name w:val="label_list1"/>
    <w:qFormat/>
    <w:rsid w:val="00091587"/>
  </w:style>
  <w:style w:type="paragraph" w:customStyle="1" w:styleId="Revision1">
    <w:name w:val="Revision1"/>
    <w:hidden/>
    <w:uiPriority w:val="99"/>
    <w:semiHidden/>
    <w:rsid w:val="00091587"/>
    <w:rPr>
      <w:rFonts w:ascii="Tahoma" w:hAnsi="Tahoma"/>
      <w:sz w:val="22"/>
      <w:szCs w:val="22"/>
    </w:rPr>
  </w:style>
  <w:style w:type="character" w:customStyle="1" w:styleId="1Char">
    <w:name w:val="标题 1 Char"/>
    <w:basedOn w:val="a0"/>
    <w:link w:val="1"/>
    <w:uiPriority w:val="9"/>
    <w:qFormat/>
    <w:rsid w:val="00091587"/>
    <w:rPr>
      <w:rFonts w:ascii="Times" w:hAnsi="Times"/>
      <w:b/>
      <w:bCs/>
      <w:kern w:val="36"/>
      <w:sz w:val="48"/>
      <w:szCs w:val="48"/>
      <w:lang w:eastAsia="en-US"/>
    </w:rPr>
  </w:style>
  <w:style w:type="character" w:customStyle="1" w:styleId="2Char">
    <w:name w:val="标题 2 Char"/>
    <w:basedOn w:val="a0"/>
    <w:link w:val="2"/>
    <w:uiPriority w:val="9"/>
    <w:qFormat/>
    <w:rsid w:val="00091587"/>
    <w:rPr>
      <w:rFonts w:ascii="Times" w:hAnsi="Times"/>
      <w:b/>
      <w:bCs/>
      <w:sz w:val="36"/>
      <w:szCs w:val="36"/>
      <w:lang w:eastAsia="en-US"/>
    </w:rPr>
  </w:style>
  <w:style w:type="paragraph" w:customStyle="1" w:styleId="contribs">
    <w:name w:val="contribs"/>
    <w:basedOn w:val="a"/>
    <w:qFormat/>
    <w:rsid w:val="00091587"/>
    <w:pPr>
      <w:adjustRightInd/>
      <w:snapToGrid/>
      <w:spacing w:before="100" w:beforeAutospacing="1" w:after="100" w:afterAutospacing="1"/>
    </w:pPr>
    <w:rPr>
      <w:rFonts w:ascii="Times" w:hAnsi="Times"/>
      <w:sz w:val="20"/>
      <w:szCs w:val="20"/>
      <w:lang w:eastAsia="en-US"/>
    </w:rPr>
  </w:style>
  <w:style w:type="paragraph" w:customStyle="1" w:styleId="fm-aai">
    <w:name w:val="fm-aai"/>
    <w:basedOn w:val="a"/>
    <w:rsid w:val="00091587"/>
    <w:pPr>
      <w:adjustRightInd/>
      <w:snapToGrid/>
      <w:spacing w:before="100" w:beforeAutospacing="1" w:after="100" w:afterAutospacing="1"/>
    </w:pPr>
    <w:rPr>
      <w:rFonts w:ascii="Times" w:hAnsi="Times"/>
      <w:sz w:val="20"/>
      <w:szCs w:val="20"/>
      <w:lang w:eastAsia="en-US"/>
    </w:rPr>
  </w:style>
  <w:style w:type="paragraph" w:customStyle="1" w:styleId="p">
    <w:name w:val="p"/>
    <w:basedOn w:val="a"/>
    <w:qFormat/>
    <w:rsid w:val="00091587"/>
    <w:pPr>
      <w:adjustRightInd/>
      <w:snapToGrid/>
      <w:spacing w:before="100" w:beforeAutospacing="1" w:after="100" w:afterAutospacing="1"/>
    </w:pPr>
    <w:rPr>
      <w:rFonts w:ascii="Times" w:hAnsi="Times"/>
      <w:sz w:val="20"/>
      <w:szCs w:val="20"/>
      <w:lang w:eastAsia="en-US"/>
    </w:rPr>
  </w:style>
  <w:style w:type="character" w:customStyle="1" w:styleId="metadata-label">
    <w:name w:val="metadata-label"/>
    <w:basedOn w:val="a0"/>
    <w:qFormat/>
    <w:rsid w:val="00091587"/>
  </w:style>
  <w:style w:type="character" w:customStyle="1" w:styleId="apple-converted-space">
    <w:name w:val="apple-converted-space"/>
    <w:basedOn w:val="a0"/>
    <w:qFormat/>
    <w:rsid w:val="00091587"/>
  </w:style>
  <w:style w:type="character" w:customStyle="1" w:styleId="UnresolvedMention">
    <w:name w:val="Unresolved Mention"/>
    <w:basedOn w:val="a0"/>
    <w:uiPriority w:val="99"/>
    <w:semiHidden/>
    <w:unhideWhenUsed/>
    <w:rsid w:val="00C51A8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qFormat="1"/>
    <w:lsdException w:name="header" w:semiHidden="0" w:qFormat="1"/>
    <w:lsdException w:name="footer" w:semiHidden="0" w:qFormat="1"/>
    <w:lsdException w:name="caption" w:uiPriority="35" w:qFormat="1"/>
    <w:lsdException w:name="annotation reference" w:semiHidden="0" w:uiPriority="0"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1587"/>
    <w:pPr>
      <w:adjustRightInd w:val="0"/>
      <w:snapToGrid w:val="0"/>
      <w:spacing w:after="200"/>
    </w:pPr>
    <w:rPr>
      <w:rFonts w:ascii="Tahoma" w:hAnsi="Tahoma"/>
      <w:sz w:val="22"/>
      <w:szCs w:val="22"/>
    </w:rPr>
  </w:style>
  <w:style w:type="paragraph" w:styleId="1">
    <w:name w:val="heading 1"/>
    <w:basedOn w:val="a"/>
    <w:next w:val="a"/>
    <w:link w:val="1Char"/>
    <w:uiPriority w:val="9"/>
    <w:qFormat/>
    <w:rsid w:val="00091587"/>
    <w:pPr>
      <w:adjustRightInd/>
      <w:snapToGrid/>
      <w:spacing w:before="100" w:beforeAutospacing="1" w:after="100" w:afterAutospacing="1"/>
      <w:outlineLvl w:val="0"/>
    </w:pPr>
    <w:rPr>
      <w:rFonts w:ascii="Times" w:hAnsi="Times"/>
      <w:b/>
      <w:bCs/>
      <w:kern w:val="36"/>
      <w:sz w:val="48"/>
      <w:szCs w:val="48"/>
      <w:lang w:eastAsia="en-US"/>
    </w:rPr>
  </w:style>
  <w:style w:type="paragraph" w:styleId="2">
    <w:name w:val="heading 2"/>
    <w:basedOn w:val="a"/>
    <w:next w:val="a"/>
    <w:link w:val="2Char"/>
    <w:uiPriority w:val="9"/>
    <w:qFormat/>
    <w:rsid w:val="00091587"/>
    <w:pPr>
      <w:adjustRightInd/>
      <w:snapToGrid/>
      <w:spacing w:before="100" w:beforeAutospacing="1" w:after="100" w:afterAutospacing="1"/>
      <w:outlineLvl w:val="1"/>
    </w:pPr>
    <w:rPr>
      <w:rFonts w:ascii="Times" w:hAnsi="Times"/>
      <w:b/>
      <w:b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091587"/>
    <w:rPr>
      <w:b/>
      <w:bCs/>
    </w:rPr>
  </w:style>
  <w:style w:type="paragraph" w:styleId="a4">
    <w:name w:val="annotation text"/>
    <w:basedOn w:val="a"/>
    <w:link w:val="Char0"/>
    <w:unhideWhenUsed/>
    <w:qFormat/>
    <w:rsid w:val="00091587"/>
    <w:rPr>
      <w:rFonts w:cs="Tahoma"/>
      <w:sz w:val="16"/>
    </w:rPr>
  </w:style>
  <w:style w:type="paragraph" w:styleId="a5">
    <w:name w:val="Balloon Text"/>
    <w:basedOn w:val="a"/>
    <w:link w:val="Char1"/>
    <w:uiPriority w:val="99"/>
    <w:unhideWhenUsed/>
    <w:rsid w:val="00091587"/>
    <w:pPr>
      <w:spacing w:after="0"/>
    </w:pPr>
    <w:rPr>
      <w:rFonts w:cs="Tahoma"/>
      <w:sz w:val="16"/>
      <w:szCs w:val="18"/>
    </w:rPr>
  </w:style>
  <w:style w:type="paragraph" w:styleId="a6">
    <w:name w:val="footer"/>
    <w:basedOn w:val="a"/>
    <w:link w:val="Char2"/>
    <w:uiPriority w:val="99"/>
    <w:unhideWhenUsed/>
    <w:qFormat/>
    <w:rsid w:val="00091587"/>
    <w:pPr>
      <w:tabs>
        <w:tab w:val="center" w:pos="4153"/>
        <w:tab w:val="right" w:pos="8306"/>
      </w:tabs>
    </w:pPr>
    <w:rPr>
      <w:sz w:val="18"/>
      <w:szCs w:val="18"/>
    </w:rPr>
  </w:style>
  <w:style w:type="paragraph" w:styleId="a7">
    <w:name w:val="header"/>
    <w:basedOn w:val="a"/>
    <w:link w:val="Char3"/>
    <w:uiPriority w:val="99"/>
    <w:unhideWhenUsed/>
    <w:qFormat/>
    <w:rsid w:val="00091587"/>
    <w:pPr>
      <w:pBdr>
        <w:bottom w:val="single" w:sz="6" w:space="1" w:color="auto"/>
      </w:pBdr>
      <w:tabs>
        <w:tab w:val="center" w:pos="4153"/>
        <w:tab w:val="right" w:pos="8306"/>
      </w:tabs>
      <w:jc w:val="center"/>
    </w:pPr>
    <w:rPr>
      <w:sz w:val="18"/>
      <w:szCs w:val="18"/>
    </w:rPr>
  </w:style>
  <w:style w:type="paragraph" w:styleId="a8">
    <w:name w:val="Normal (Web)"/>
    <w:basedOn w:val="a"/>
    <w:uiPriority w:val="99"/>
    <w:unhideWhenUsed/>
    <w:qFormat/>
    <w:rsid w:val="00091587"/>
    <w:pPr>
      <w:adjustRightInd/>
      <w:snapToGrid/>
      <w:spacing w:before="100" w:beforeAutospacing="1" w:after="100" w:afterAutospacing="1"/>
    </w:pPr>
    <w:rPr>
      <w:rFonts w:ascii="Times New Roman" w:eastAsia="Times New Roman" w:hAnsi="Times New Roman" w:cs="Times New Roman"/>
      <w:sz w:val="24"/>
      <w:szCs w:val="24"/>
      <w:lang w:val="it-IT" w:eastAsia="it-IT"/>
    </w:rPr>
  </w:style>
  <w:style w:type="character" w:styleId="a9">
    <w:name w:val="Strong"/>
    <w:uiPriority w:val="22"/>
    <w:qFormat/>
    <w:rsid w:val="00091587"/>
    <w:rPr>
      <w:b/>
      <w:bCs/>
    </w:rPr>
  </w:style>
  <w:style w:type="character" w:styleId="aa">
    <w:name w:val="Emphasis"/>
    <w:basedOn w:val="a0"/>
    <w:uiPriority w:val="20"/>
    <w:qFormat/>
    <w:rsid w:val="00091587"/>
    <w:rPr>
      <w:i/>
      <w:iCs/>
    </w:rPr>
  </w:style>
  <w:style w:type="character" w:styleId="ab">
    <w:name w:val="Hyperlink"/>
    <w:basedOn w:val="a0"/>
    <w:uiPriority w:val="99"/>
    <w:unhideWhenUsed/>
    <w:rsid w:val="00091587"/>
    <w:rPr>
      <w:color w:val="0000FF" w:themeColor="hyperlink"/>
      <w:u w:val="single"/>
    </w:rPr>
  </w:style>
  <w:style w:type="character" w:styleId="ac">
    <w:name w:val="annotation reference"/>
    <w:basedOn w:val="a0"/>
    <w:unhideWhenUsed/>
    <w:qFormat/>
    <w:rsid w:val="00091587"/>
    <w:rPr>
      <w:sz w:val="21"/>
      <w:szCs w:val="21"/>
    </w:rPr>
  </w:style>
  <w:style w:type="table" w:styleId="ad">
    <w:name w:val="Table Grid"/>
    <w:basedOn w:val="a1"/>
    <w:uiPriority w:val="59"/>
    <w:rsid w:val="00091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Char"/>
    <w:rsid w:val="00091587"/>
    <w:pPr>
      <w:spacing w:after="0"/>
      <w:jc w:val="center"/>
    </w:pPr>
    <w:rPr>
      <w:rFonts w:cs="Tahoma"/>
    </w:rPr>
  </w:style>
  <w:style w:type="character" w:customStyle="1" w:styleId="EndNoteBibliographyTitleChar">
    <w:name w:val="EndNote Bibliography Title Char"/>
    <w:basedOn w:val="a0"/>
    <w:link w:val="EndNoteBibliographyTitle"/>
    <w:rsid w:val="00091587"/>
    <w:rPr>
      <w:rFonts w:ascii="Tahoma" w:hAnsi="Tahoma" w:cs="Tahoma"/>
      <w:sz w:val="22"/>
      <w:szCs w:val="22"/>
    </w:rPr>
  </w:style>
  <w:style w:type="paragraph" w:customStyle="1" w:styleId="EndNoteBibliography">
    <w:name w:val="EndNote Bibliography"/>
    <w:basedOn w:val="a"/>
    <w:link w:val="EndNoteBibliographyChar"/>
    <w:rsid w:val="00091587"/>
    <w:pPr>
      <w:jc w:val="both"/>
    </w:pPr>
    <w:rPr>
      <w:rFonts w:cs="Tahoma"/>
    </w:rPr>
  </w:style>
  <w:style w:type="character" w:customStyle="1" w:styleId="EndNoteBibliographyChar">
    <w:name w:val="EndNote Bibliography Char"/>
    <w:basedOn w:val="a0"/>
    <w:link w:val="EndNoteBibliography"/>
    <w:qFormat/>
    <w:rsid w:val="00091587"/>
    <w:rPr>
      <w:rFonts w:ascii="Tahoma" w:hAnsi="Tahoma" w:cs="Tahoma"/>
      <w:sz w:val="22"/>
      <w:szCs w:val="22"/>
    </w:rPr>
  </w:style>
  <w:style w:type="paragraph" w:customStyle="1" w:styleId="Default">
    <w:name w:val="Default"/>
    <w:rsid w:val="00091587"/>
    <w:pPr>
      <w:widowControl w:val="0"/>
      <w:autoSpaceDE w:val="0"/>
      <w:autoSpaceDN w:val="0"/>
      <w:adjustRightInd w:val="0"/>
    </w:pPr>
    <w:rPr>
      <w:rFonts w:ascii="Times New Roman" w:hAnsi="Times New Roman" w:cs="Times New Roman"/>
      <w:color w:val="000000"/>
      <w:sz w:val="24"/>
      <w:szCs w:val="24"/>
    </w:rPr>
  </w:style>
  <w:style w:type="character" w:customStyle="1" w:styleId="Char1">
    <w:name w:val="批注框文本 Char"/>
    <w:basedOn w:val="a0"/>
    <w:link w:val="a5"/>
    <w:uiPriority w:val="99"/>
    <w:semiHidden/>
    <w:qFormat/>
    <w:rsid w:val="00091587"/>
    <w:rPr>
      <w:rFonts w:ascii="Tahoma" w:hAnsi="Tahoma" w:cs="Tahoma"/>
      <w:sz w:val="16"/>
      <w:szCs w:val="18"/>
    </w:rPr>
  </w:style>
  <w:style w:type="table" w:customStyle="1" w:styleId="TableNormal1">
    <w:name w:val="Table Normal1"/>
    <w:uiPriority w:val="2"/>
    <w:unhideWhenUsed/>
    <w:qFormat/>
    <w:rsid w:val="00091587"/>
    <w:pPr>
      <w:widowControl w:val="0"/>
    </w:pPr>
    <w:rPr>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091587"/>
    <w:pPr>
      <w:widowControl w:val="0"/>
      <w:adjustRightInd/>
      <w:snapToGrid/>
      <w:spacing w:before="11" w:after="0"/>
    </w:pPr>
    <w:rPr>
      <w:rFonts w:ascii="Arial" w:eastAsia="Arial" w:hAnsi="Arial" w:cs="Arial"/>
      <w:lang w:eastAsia="en-US"/>
    </w:rPr>
  </w:style>
  <w:style w:type="character" w:customStyle="1" w:styleId="fontstyle01">
    <w:name w:val="fontstyle01"/>
    <w:basedOn w:val="a0"/>
    <w:qFormat/>
    <w:rsid w:val="00091587"/>
    <w:rPr>
      <w:rFonts w:ascii="AdvOT48c2bfa2.B" w:hAnsi="AdvOT48c2bfa2.B" w:hint="default"/>
      <w:color w:val="000000"/>
      <w:sz w:val="18"/>
      <w:szCs w:val="18"/>
    </w:rPr>
  </w:style>
  <w:style w:type="character" w:customStyle="1" w:styleId="fontstyle21">
    <w:name w:val="fontstyle21"/>
    <w:basedOn w:val="a0"/>
    <w:qFormat/>
    <w:rsid w:val="00091587"/>
    <w:rPr>
      <w:rFonts w:ascii="TimesNewRomanPSMT" w:hAnsi="TimesNewRomanPSMT" w:hint="default"/>
      <w:color w:val="000000"/>
      <w:sz w:val="18"/>
      <w:szCs w:val="18"/>
    </w:rPr>
  </w:style>
  <w:style w:type="character" w:customStyle="1" w:styleId="Char0">
    <w:name w:val="批注文字 Char"/>
    <w:basedOn w:val="a0"/>
    <w:link w:val="a4"/>
    <w:qFormat/>
    <w:rsid w:val="00091587"/>
    <w:rPr>
      <w:rFonts w:ascii="Tahoma" w:hAnsi="Tahoma" w:cs="Tahoma"/>
      <w:sz w:val="16"/>
    </w:rPr>
  </w:style>
  <w:style w:type="character" w:customStyle="1" w:styleId="Char3">
    <w:name w:val="页眉 Char"/>
    <w:basedOn w:val="a0"/>
    <w:link w:val="a7"/>
    <w:uiPriority w:val="99"/>
    <w:qFormat/>
    <w:rsid w:val="00091587"/>
    <w:rPr>
      <w:rFonts w:ascii="Tahoma" w:hAnsi="Tahoma"/>
      <w:sz w:val="18"/>
      <w:szCs w:val="18"/>
    </w:rPr>
  </w:style>
  <w:style w:type="character" w:customStyle="1" w:styleId="Char2">
    <w:name w:val="页脚 Char"/>
    <w:basedOn w:val="a0"/>
    <w:link w:val="a6"/>
    <w:uiPriority w:val="99"/>
    <w:qFormat/>
    <w:rsid w:val="00091587"/>
    <w:rPr>
      <w:rFonts w:ascii="Tahoma" w:hAnsi="Tahoma"/>
      <w:sz w:val="18"/>
      <w:szCs w:val="18"/>
    </w:rPr>
  </w:style>
  <w:style w:type="character" w:customStyle="1" w:styleId="Char">
    <w:name w:val="批注主题 Char"/>
    <w:basedOn w:val="Char0"/>
    <w:link w:val="a3"/>
    <w:uiPriority w:val="99"/>
    <w:semiHidden/>
    <w:qFormat/>
    <w:rsid w:val="00091587"/>
    <w:rPr>
      <w:rFonts w:ascii="Tahoma" w:hAnsi="Tahoma" w:cs="Tahoma"/>
      <w:b/>
      <w:bCs/>
      <w:sz w:val="16"/>
    </w:rPr>
  </w:style>
  <w:style w:type="paragraph" w:styleId="ae">
    <w:name w:val="List Paragraph"/>
    <w:basedOn w:val="a"/>
    <w:uiPriority w:val="34"/>
    <w:qFormat/>
    <w:rsid w:val="00091587"/>
    <w:pPr>
      <w:suppressAutoHyphens/>
      <w:adjustRightInd/>
      <w:snapToGrid/>
      <w:spacing w:after="0"/>
      <w:ind w:firstLineChars="200" w:firstLine="420"/>
    </w:pPr>
    <w:rPr>
      <w:rFonts w:ascii="Times New Roman" w:eastAsia="Lucida Sans Unicode" w:hAnsi="Times New Roman" w:cs="Mangal"/>
      <w:kern w:val="1"/>
      <w:sz w:val="24"/>
      <w:szCs w:val="21"/>
      <w:lang w:val="it-IT" w:eastAsia="hi-IN" w:bidi="hi-IN"/>
    </w:rPr>
  </w:style>
  <w:style w:type="character" w:customStyle="1" w:styleId="labellist1">
    <w:name w:val="label_list1"/>
    <w:qFormat/>
    <w:rsid w:val="00091587"/>
  </w:style>
  <w:style w:type="paragraph" w:customStyle="1" w:styleId="Revision1">
    <w:name w:val="Revision1"/>
    <w:hidden/>
    <w:uiPriority w:val="99"/>
    <w:semiHidden/>
    <w:rsid w:val="00091587"/>
    <w:rPr>
      <w:rFonts w:ascii="Tahoma" w:hAnsi="Tahoma"/>
      <w:sz w:val="22"/>
      <w:szCs w:val="22"/>
    </w:rPr>
  </w:style>
  <w:style w:type="character" w:customStyle="1" w:styleId="1Char">
    <w:name w:val="标题 1 Char"/>
    <w:basedOn w:val="a0"/>
    <w:link w:val="1"/>
    <w:uiPriority w:val="9"/>
    <w:qFormat/>
    <w:rsid w:val="00091587"/>
    <w:rPr>
      <w:rFonts w:ascii="Times" w:hAnsi="Times"/>
      <w:b/>
      <w:bCs/>
      <w:kern w:val="36"/>
      <w:sz w:val="48"/>
      <w:szCs w:val="48"/>
      <w:lang w:eastAsia="en-US"/>
    </w:rPr>
  </w:style>
  <w:style w:type="character" w:customStyle="1" w:styleId="2Char">
    <w:name w:val="标题 2 Char"/>
    <w:basedOn w:val="a0"/>
    <w:link w:val="2"/>
    <w:uiPriority w:val="9"/>
    <w:qFormat/>
    <w:rsid w:val="00091587"/>
    <w:rPr>
      <w:rFonts w:ascii="Times" w:hAnsi="Times"/>
      <w:b/>
      <w:bCs/>
      <w:sz w:val="36"/>
      <w:szCs w:val="36"/>
      <w:lang w:eastAsia="en-US"/>
    </w:rPr>
  </w:style>
  <w:style w:type="paragraph" w:customStyle="1" w:styleId="contribs">
    <w:name w:val="contribs"/>
    <w:basedOn w:val="a"/>
    <w:qFormat/>
    <w:rsid w:val="00091587"/>
    <w:pPr>
      <w:adjustRightInd/>
      <w:snapToGrid/>
      <w:spacing w:before="100" w:beforeAutospacing="1" w:after="100" w:afterAutospacing="1"/>
    </w:pPr>
    <w:rPr>
      <w:rFonts w:ascii="Times" w:hAnsi="Times"/>
      <w:sz w:val="20"/>
      <w:szCs w:val="20"/>
      <w:lang w:eastAsia="en-US"/>
    </w:rPr>
  </w:style>
  <w:style w:type="paragraph" w:customStyle="1" w:styleId="fm-aai">
    <w:name w:val="fm-aai"/>
    <w:basedOn w:val="a"/>
    <w:rsid w:val="00091587"/>
    <w:pPr>
      <w:adjustRightInd/>
      <w:snapToGrid/>
      <w:spacing w:before="100" w:beforeAutospacing="1" w:after="100" w:afterAutospacing="1"/>
    </w:pPr>
    <w:rPr>
      <w:rFonts w:ascii="Times" w:hAnsi="Times"/>
      <w:sz w:val="20"/>
      <w:szCs w:val="20"/>
      <w:lang w:eastAsia="en-US"/>
    </w:rPr>
  </w:style>
  <w:style w:type="paragraph" w:customStyle="1" w:styleId="p">
    <w:name w:val="p"/>
    <w:basedOn w:val="a"/>
    <w:qFormat/>
    <w:rsid w:val="00091587"/>
    <w:pPr>
      <w:adjustRightInd/>
      <w:snapToGrid/>
      <w:spacing w:before="100" w:beforeAutospacing="1" w:after="100" w:afterAutospacing="1"/>
    </w:pPr>
    <w:rPr>
      <w:rFonts w:ascii="Times" w:hAnsi="Times"/>
      <w:sz w:val="20"/>
      <w:szCs w:val="20"/>
      <w:lang w:eastAsia="en-US"/>
    </w:rPr>
  </w:style>
  <w:style w:type="character" w:customStyle="1" w:styleId="metadata-label">
    <w:name w:val="metadata-label"/>
    <w:basedOn w:val="a0"/>
    <w:qFormat/>
    <w:rsid w:val="00091587"/>
  </w:style>
  <w:style w:type="character" w:customStyle="1" w:styleId="apple-converted-space">
    <w:name w:val="apple-converted-space"/>
    <w:basedOn w:val="a0"/>
    <w:qFormat/>
    <w:rsid w:val="00091587"/>
  </w:style>
  <w:style w:type="character" w:customStyle="1" w:styleId="UnresolvedMention">
    <w:name w:val="Unresolved Mention"/>
    <w:basedOn w:val="a0"/>
    <w:uiPriority w:val="99"/>
    <w:semiHidden/>
    <w:unhideWhenUsed/>
    <w:rsid w:val="00C51A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392942">
      <w:bodyDiv w:val="1"/>
      <w:marLeft w:val="0"/>
      <w:marRight w:val="0"/>
      <w:marTop w:val="0"/>
      <w:marBottom w:val="0"/>
      <w:divBdr>
        <w:top w:val="none" w:sz="0" w:space="0" w:color="auto"/>
        <w:left w:val="none" w:sz="0" w:space="0" w:color="auto"/>
        <w:bottom w:val="none" w:sz="0" w:space="0" w:color="auto"/>
        <w:right w:val="none" w:sz="0" w:space="0" w:color="auto"/>
      </w:divBdr>
      <w:divsChild>
        <w:div w:id="1160538351">
          <w:marLeft w:val="0"/>
          <w:marRight w:val="0"/>
          <w:marTop w:val="0"/>
          <w:marBottom w:val="0"/>
          <w:divBdr>
            <w:top w:val="none" w:sz="0" w:space="0" w:color="auto"/>
            <w:left w:val="none" w:sz="0" w:space="0" w:color="auto"/>
            <w:bottom w:val="none" w:sz="0" w:space="0" w:color="auto"/>
            <w:right w:val="none" w:sz="0" w:space="0" w:color="auto"/>
          </w:divBdr>
          <w:divsChild>
            <w:div w:id="64455053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66413340">
                  <w:marLeft w:val="0"/>
                  <w:marRight w:val="0"/>
                  <w:marTop w:val="0"/>
                  <w:marBottom w:val="0"/>
                  <w:divBdr>
                    <w:top w:val="none" w:sz="0" w:space="0" w:color="auto"/>
                    <w:left w:val="none" w:sz="0" w:space="0" w:color="auto"/>
                    <w:bottom w:val="none" w:sz="0" w:space="0" w:color="auto"/>
                    <w:right w:val="none" w:sz="0" w:space="0" w:color="auto"/>
                  </w:divBdr>
                  <w:divsChild>
                    <w:div w:id="2128771746">
                      <w:marLeft w:val="0"/>
                      <w:marRight w:val="0"/>
                      <w:marTop w:val="0"/>
                      <w:marBottom w:val="0"/>
                      <w:divBdr>
                        <w:top w:val="none" w:sz="0" w:space="0" w:color="auto"/>
                        <w:left w:val="none" w:sz="0" w:space="0" w:color="auto"/>
                        <w:bottom w:val="none" w:sz="0" w:space="0" w:color="auto"/>
                        <w:right w:val="none" w:sz="0" w:space="0" w:color="auto"/>
                      </w:divBdr>
                      <w:divsChild>
                        <w:div w:id="1126043612">
                          <w:marLeft w:val="0"/>
                          <w:marRight w:val="0"/>
                          <w:marTop w:val="0"/>
                          <w:marBottom w:val="0"/>
                          <w:divBdr>
                            <w:top w:val="none" w:sz="0" w:space="0" w:color="auto"/>
                            <w:left w:val="none" w:sz="0" w:space="0" w:color="auto"/>
                            <w:bottom w:val="none" w:sz="0" w:space="0" w:color="auto"/>
                            <w:right w:val="none" w:sz="0" w:space="0" w:color="auto"/>
                          </w:divBdr>
                          <w:divsChild>
                            <w:div w:id="650182985">
                              <w:marLeft w:val="0"/>
                              <w:marRight w:val="0"/>
                              <w:marTop w:val="0"/>
                              <w:marBottom w:val="0"/>
                              <w:divBdr>
                                <w:top w:val="none" w:sz="0" w:space="0" w:color="auto"/>
                                <w:left w:val="none" w:sz="0" w:space="0" w:color="auto"/>
                                <w:bottom w:val="none" w:sz="0" w:space="0" w:color="auto"/>
                                <w:right w:val="none" w:sz="0" w:space="0" w:color="auto"/>
                              </w:divBdr>
                              <w:divsChild>
                                <w:div w:id="76249233">
                                  <w:marLeft w:val="0"/>
                                  <w:marRight w:val="0"/>
                                  <w:marTop w:val="0"/>
                                  <w:marBottom w:val="0"/>
                                  <w:divBdr>
                                    <w:top w:val="none" w:sz="0" w:space="0" w:color="auto"/>
                                    <w:left w:val="none" w:sz="0" w:space="0" w:color="auto"/>
                                    <w:bottom w:val="none" w:sz="0" w:space="0" w:color="auto"/>
                                    <w:right w:val="none" w:sz="0" w:space="0" w:color="auto"/>
                                  </w:divBdr>
                                </w:div>
                                <w:div w:id="1847667183">
                                  <w:marLeft w:val="0"/>
                                  <w:marRight w:val="0"/>
                                  <w:marTop w:val="0"/>
                                  <w:marBottom w:val="0"/>
                                  <w:divBdr>
                                    <w:top w:val="none" w:sz="0" w:space="0" w:color="auto"/>
                                    <w:left w:val="none" w:sz="0" w:space="0" w:color="auto"/>
                                    <w:bottom w:val="none" w:sz="0" w:space="0" w:color="auto"/>
                                    <w:right w:val="none" w:sz="0" w:space="0" w:color="auto"/>
                                  </w:divBdr>
                                </w:div>
                                <w:div w:id="117048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jiezhaoz2016@163.com"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4FE7A3-A56C-463D-BD43-9EA89E569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10610</Words>
  <Characters>60478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70947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Foster</dc:creator>
  <cp:lastModifiedBy>WangJL</cp:lastModifiedBy>
  <cp:revision>3</cp:revision>
  <dcterms:created xsi:type="dcterms:W3CDTF">2017-11-27T18:12:00Z</dcterms:created>
  <dcterms:modified xsi:type="dcterms:W3CDTF">2017-11-29T02:19:00Z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