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FF41" w14:textId="77777777" w:rsidR="003A04CD" w:rsidRPr="004D5E61" w:rsidRDefault="003A04CD" w:rsidP="00694881">
      <w:pPr>
        <w:wordWrap/>
        <w:spacing w:after="0" w:line="360" w:lineRule="auto"/>
        <w:rPr>
          <w:rFonts w:ascii="Book Antiqua" w:hAnsi="Book Antiqua" w:cs="Arial"/>
          <w:b/>
          <w:i/>
          <w:color w:val="222222"/>
          <w:szCs w:val="24"/>
          <w:shd w:val="clear" w:color="auto" w:fill="FFFFFF"/>
        </w:rPr>
      </w:pPr>
      <w:bookmarkStart w:id="0" w:name="OLE_LINK29"/>
      <w:bookmarkStart w:id="1" w:name="OLE_LINK30"/>
      <w:r w:rsidRPr="004D5E61">
        <w:rPr>
          <w:rFonts w:ascii="Book Antiqua" w:hAnsi="Book Antiqua" w:cs="Arial"/>
          <w:b/>
          <w:color w:val="222222"/>
          <w:szCs w:val="24"/>
          <w:shd w:val="clear" w:color="auto" w:fill="FFFFFF"/>
        </w:rPr>
        <w:t xml:space="preserve">Name of Journal: </w:t>
      </w:r>
      <w:r w:rsidRPr="004D5E61">
        <w:rPr>
          <w:rFonts w:ascii="Book Antiqua" w:hAnsi="Book Antiqua" w:cs="Arial"/>
          <w:b/>
          <w:i/>
          <w:color w:val="222222"/>
          <w:szCs w:val="24"/>
          <w:shd w:val="clear" w:color="auto" w:fill="FFFFFF"/>
        </w:rPr>
        <w:t>World Journal of Gastroenterology</w:t>
      </w:r>
    </w:p>
    <w:p w14:paraId="7EC428D7" w14:textId="7D154AE5" w:rsidR="003A04CD" w:rsidRPr="004D5E61" w:rsidRDefault="003A04CD" w:rsidP="00694881">
      <w:pPr>
        <w:wordWrap/>
        <w:spacing w:after="0" w:line="360" w:lineRule="auto"/>
        <w:rPr>
          <w:rFonts w:ascii="Book Antiqua" w:eastAsia="SimSun" w:hAnsi="Book Antiqua" w:cs="Arial"/>
          <w:b/>
          <w:color w:val="222222"/>
          <w:szCs w:val="24"/>
          <w:shd w:val="clear" w:color="auto" w:fill="FFFFFF"/>
          <w:lang w:eastAsia="zh-CN"/>
        </w:rPr>
      </w:pPr>
      <w:r w:rsidRPr="004D5E61">
        <w:rPr>
          <w:rFonts w:ascii="Book Antiqua" w:hAnsi="Book Antiqua" w:cs="Arial"/>
          <w:b/>
          <w:color w:val="222222"/>
          <w:szCs w:val="24"/>
          <w:shd w:val="clear" w:color="auto" w:fill="FFFFFF"/>
        </w:rPr>
        <w:t xml:space="preserve">Manuscript NO: </w:t>
      </w:r>
      <w:r w:rsidRPr="004D5E61">
        <w:rPr>
          <w:rFonts w:ascii="Book Antiqua" w:eastAsia="SimSun" w:hAnsi="Book Antiqua" w:cs="Arial"/>
          <w:b/>
          <w:color w:val="222222"/>
          <w:szCs w:val="24"/>
          <w:shd w:val="clear" w:color="auto" w:fill="FFFFFF"/>
          <w:lang w:eastAsia="zh-CN"/>
        </w:rPr>
        <w:t>36597</w:t>
      </w:r>
    </w:p>
    <w:p w14:paraId="62F6E1B8" w14:textId="77777777" w:rsidR="003A04CD" w:rsidRPr="004D5E61" w:rsidRDefault="003A04CD" w:rsidP="00694881">
      <w:pPr>
        <w:wordWrap/>
        <w:spacing w:after="0" w:line="360" w:lineRule="auto"/>
        <w:rPr>
          <w:rFonts w:ascii="Book Antiqua" w:eastAsia="SimSun" w:hAnsi="Book Antiqua" w:cs="Arial"/>
          <w:b/>
          <w:color w:val="222222"/>
          <w:szCs w:val="24"/>
          <w:shd w:val="clear" w:color="auto" w:fill="FFFFFF"/>
          <w:lang w:eastAsia="zh-CN"/>
        </w:rPr>
      </w:pPr>
      <w:r w:rsidRPr="004D5E61">
        <w:rPr>
          <w:rFonts w:ascii="Book Antiqua" w:hAnsi="Book Antiqua" w:cs="Arial"/>
          <w:b/>
          <w:color w:val="222222"/>
          <w:szCs w:val="24"/>
          <w:shd w:val="clear" w:color="auto" w:fill="FFFFFF"/>
        </w:rPr>
        <w:t xml:space="preserve">Manuscript Type: </w:t>
      </w:r>
      <w:bookmarkEnd w:id="0"/>
      <w:bookmarkEnd w:id="1"/>
      <w:r w:rsidRPr="004D5E61">
        <w:rPr>
          <w:rFonts w:ascii="Book Antiqua" w:hAnsi="Book Antiqua" w:cs="Arial"/>
          <w:b/>
          <w:color w:val="222222"/>
          <w:szCs w:val="24"/>
          <w:shd w:val="clear" w:color="auto" w:fill="FFFFFF"/>
        </w:rPr>
        <w:t>ORIGINAL ARTICLE</w:t>
      </w:r>
    </w:p>
    <w:p w14:paraId="532D6994" w14:textId="77777777" w:rsidR="003A04CD" w:rsidRPr="004D5E61" w:rsidRDefault="003A04CD" w:rsidP="00694881">
      <w:pPr>
        <w:wordWrap/>
        <w:spacing w:after="0" w:line="360" w:lineRule="auto"/>
        <w:rPr>
          <w:rFonts w:ascii="Book Antiqua" w:eastAsia="SimSun" w:hAnsi="Book Antiqua" w:cs="Arial"/>
          <w:b/>
          <w:color w:val="222222"/>
          <w:szCs w:val="24"/>
          <w:shd w:val="clear" w:color="auto" w:fill="FFFFFF"/>
          <w:lang w:eastAsia="zh-CN"/>
        </w:rPr>
      </w:pPr>
    </w:p>
    <w:p w14:paraId="7FCCD24D" w14:textId="25D1C472" w:rsidR="002D61CE" w:rsidRPr="004D5E61" w:rsidRDefault="003A04CD" w:rsidP="00694881">
      <w:pPr>
        <w:wordWrap/>
        <w:spacing w:after="0" w:line="360" w:lineRule="auto"/>
        <w:rPr>
          <w:rFonts w:ascii="Book Antiqua" w:eastAsia="SimSun" w:hAnsi="Book Antiqua"/>
          <w:b/>
          <w:i/>
          <w:szCs w:val="24"/>
          <w:lang w:eastAsia="zh-CN"/>
        </w:rPr>
      </w:pPr>
      <w:bookmarkStart w:id="2" w:name="OLE_LINK97"/>
      <w:bookmarkStart w:id="3" w:name="OLE_LINK98"/>
      <w:bookmarkStart w:id="4" w:name="OLE_LINK99"/>
      <w:r w:rsidRPr="004D5E61">
        <w:rPr>
          <w:rFonts w:ascii="Book Antiqua" w:hAnsi="Book Antiqua"/>
          <w:b/>
          <w:i/>
          <w:szCs w:val="24"/>
        </w:rPr>
        <w:t xml:space="preserve">Retrospective </w:t>
      </w:r>
      <w:r w:rsidRPr="004D5E61">
        <w:rPr>
          <w:rFonts w:ascii="Book Antiqua" w:hAnsi="Book Antiqua"/>
          <w:b/>
          <w:i/>
          <w:caps/>
          <w:szCs w:val="24"/>
        </w:rPr>
        <w:t>s</w:t>
      </w:r>
      <w:r w:rsidRPr="004D5E61">
        <w:rPr>
          <w:rFonts w:ascii="Book Antiqua" w:hAnsi="Book Antiqua"/>
          <w:b/>
          <w:i/>
          <w:szCs w:val="24"/>
        </w:rPr>
        <w:t>tudy</w:t>
      </w:r>
      <w:bookmarkEnd w:id="2"/>
      <w:bookmarkEnd w:id="3"/>
      <w:bookmarkEnd w:id="4"/>
    </w:p>
    <w:p w14:paraId="424EE268" w14:textId="3023CC3F" w:rsidR="00446BF3" w:rsidRPr="004D5E61" w:rsidRDefault="00446BF3" w:rsidP="00694881">
      <w:pPr>
        <w:wordWrap/>
        <w:spacing w:after="0" w:line="360" w:lineRule="auto"/>
        <w:rPr>
          <w:rFonts w:ascii="Book Antiqua" w:hAnsi="Book Antiqua"/>
          <w:b/>
          <w:szCs w:val="24"/>
        </w:rPr>
      </w:pPr>
      <w:bookmarkStart w:id="5" w:name="OLE_LINK3"/>
      <w:r w:rsidRPr="004D5E61">
        <w:rPr>
          <w:rFonts w:ascii="Book Antiqua" w:hAnsi="Book Antiqua"/>
          <w:b/>
          <w:szCs w:val="24"/>
        </w:rPr>
        <w:t>Clin</w:t>
      </w:r>
      <w:r w:rsidR="00294DB1" w:rsidRPr="004D5E61">
        <w:rPr>
          <w:rFonts w:ascii="Book Antiqua" w:hAnsi="Book Antiqua"/>
          <w:b/>
          <w:szCs w:val="24"/>
        </w:rPr>
        <w:t>ical advantages of single port laparoscopic hepat</w:t>
      </w:r>
      <w:r w:rsidRPr="004D5E61">
        <w:rPr>
          <w:rFonts w:ascii="Book Antiqua" w:hAnsi="Book Antiqua"/>
          <w:b/>
          <w:szCs w:val="24"/>
        </w:rPr>
        <w:t>ectomy</w:t>
      </w:r>
      <w:bookmarkEnd w:id="5"/>
    </w:p>
    <w:p w14:paraId="2F85D60D" w14:textId="77777777" w:rsidR="00BC496F" w:rsidRPr="004D5E61" w:rsidRDefault="00BC496F" w:rsidP="00694881">
      <w:pPr>
        <w:wordWrap/>
        <w:spacing w:after="0" w:line="360" w:lineRule="auto"/>
        <w:rPr>
          <w:rFonts w:ascii="Book Antiqua" w:hAnsi="Book Antiqua"/>
          <w:b/>
          <w:szCs w:val="24"/>
        </w:rPr>
      </w:pPr>
    </w:p>
    <w:p w14:paraId="5E7AFE97" w14:textId="0A8BAA5C" w:rsidR="00BC496F" w:rsidRPr="004D5E61" w:rsidRDefault="00BC496F" w:rsidP="00694881">
      <w:pPr>
        <w:wordWrap/>
        <w:spacing w:after="0" w:line="360" w:lineRule="auto"/>
        <w:rPr>
          <w:rFonts w:ascii="Book Antiqua" w:hAnsi="Book Antiqua"/>
          <w:szCs w:val="24"/>
        </w:rPr>
      </w:pPr>
      <w:r w:rsidRPr="004D5E61">
        <w:rPr>
          <w:rFonts w:ascii="Book Antiqua" w:hAnsi="Book Antiqua"/>
          <w:szCs w:val="24"/>
        </w:rPr>
        <w:t xml:space="preserve">Han JH </w:t>
      </w:r>
      <w:r w:rsidRPr="004D5E61">
        <w:rPr>
          <w:rFonts w:ascii="Book Antiqua" w:hAnsi="Book Antiqua"/>
          <w:i/>
          <w:szCs w:val="24"/>
        </w:rPr>
        <w:t>et al</w:t>
      </w:r>
      <w:r w:rsidRPr="004D5E61">
        <w:rPr>
          <w:rFonts w:ascii="Book Antiqua" w:hAnsi="Book Antiqua"/>
          <w:szCs w:val="24"/>
        </w:rPr>
        <w:t>. Single port laparoscopic hepatectomy</w:t>
      </w:r>
    </w:p>
    <w:p w14:paraId="5DD84EDF" w14:textId="77777777" w:rsidR="00241C5F" w:rsidRPr="004D5E61" w:rsidRDefault="00241C5F" w:rsidP="00694881">
      <w:pPr>
        <w:wordWrap/>
        <w:spacing w:after="0" w:line="360" w:lineRule="auto"/>
        <w:rPr>
          <w:rFonts w:ascii="Book Antiqua" w:hAnsi="Book Antiqua"/>
          <w:b/>
          <w:szCs w:val="24"/>
        </w:rPr>
      </w:pPr>
    </w:p>
    <w:p w14:paraId="195D4326" w14:textId="3418D024" w:rsidR="00446BF3" w:rsidRPr="004D5E61" w:rsidRDefault="00446BF3" w:rsidP="00694881">
      <w:pPr>
        <w:wordWrap/>
        <w:spacing w:after="0" w:line="360" w:lineRule="auto"/>
        <w:rPr>
          <w:rFonts w:ascii="Book Antiqua" w:hAnsi="Book Antiqua"/>
          <w:szCs w:val="24"/>
        </w:rPr>
      </w:pPr>
      <w:r w:rsidRPr="004D5E61">
        <w:rPr>
          <w:rFonts w:ascii="Book Antiqua" w:hAnsi="Book Antiqua"/>
          <w:szCs w:val="24"/>
        </w:rPr>
        <w:t xml:space="preserve">Jae Hyun Han, Young Kyoung </w:t>
      </w:r>
      <w:r w:rsidR="00A90940" w:rsidRPr="004D5E61">
        <w:rPr>
          <w:rFonts w:ascii="Book Antiqua" w:hAnsi="Book Antiqua"/>
          <w:szCs w:val="24"/>
        </w:rPr>
        <w:t>You, Ho Joong Choi</w:t>
      </w:r>
      <w:r w:rsidRPr="004D5E61">
        <w:rPr>
          <w:rFonts w:ascii="Book Antiqua" w:hAnsi="Book Antiqua"/>
          <w:szCs w:val="24"/>
        </w:rPr>
        <w:t>, Tae Ho Hong, Dong Goo Kim</w:t>
      </w:r>
    </w:p>
    <w:p w14:paraId="29E5C413" w14:textId="77777777" w:rsidR="00446BF3" w:rsidRPr="004D5E61" w:rsidRDefault="00446BF3" w:rsidP="00694881">
      <w:pPr>
        <w:wordWrap/>
        <w:spacing w:after="0" w:line="360" w:lineRule="auto"/>
        <w:rPr>
          <w:rFonts w:ascii="Book Antiqua" w:hAnsi="Book Antiqua"/>
          <w:szCs w:val="24"/>
        </w:rPr>
      </w:pPr>
    </w:p>
    <w:p w14:paraId="6E9FDA60" w14:textId="2DC6933B" w:rsidR="00446BF3" w:rsidRPr="004D5E61" w:rsidRDefault="007B6E50" w:rsidP="00694881">
      <w:pPr>
        <w:wordWrap/>
        <w:spacing w:after="0" w:line="360" w:lineRule="auto"/>
        <w:rPr>
          <w:rFonts w:ascii="Book Antiqua" w:hAnsi="Book Antiqua"/>
          <w:szCs w:val="24"/>
        </w:rPr>
      </w:pPr>
      <w:r w:rsidRPr="004D5E61">
        <w:rPr>
          <w:rFonts w:ascii="Book Antiqua" w:hAnsi="Book Antiqua"/>
          <w:b/>
          <w:szCs w:val="24"/>
        </w:rPr>
        <w:t>Jae Hyun Han, Young Kyoung You, Ho Joong Choi, Tae Ho Hong, Dong Goo Kim</w:t>
      </w:r>
      <w:r w:rsidRPr="004D5E61">
        <w:rPr>
          <w:rFonts w:ascii="Book Antiqua" w:eastAsia="SimSun" w:hAnsi="Book Antiqua"/>
          <w:b/>
          <w:szCs w:val="24"/>
          <w:lang w:eastAsia="zh-CN"/>
        </w:rPr>
        <w:t>,</w:t>
      </w:r>
      <w:r w:rsidRPr="004D5E61">
        <w:rPr>
          <w:rFonts w:ascii="Book Antiqua" w:hAnsi="Book Antiqua"/>
          <w:b/>
          <w:szCs w:val="24"/>
        </w:rPr>
        <w:t xml:space="preserve"> </w:t>
      </w:r>
      <w:r w:rsidR="006D79AA" w:rsidRPr="004D5E61">
        <w:rPr>
          <w:rFonts w:ascii="Book Antiqua" w:hAnsi="Book Antiqua"/>
          <w:szCs w:val="24"/>
        </w:rPr>
        <w:t xml:space="preserve">Division of Hepatobiliary-Pancreas Surgery </w:t>
      </w:r>
      <w:r w:rsidR="006D79AA" w:rsidRPr="004D5E61">
        <w:rPr>
          <w:rFonts w:ascii="Book Antiqua" w:eastAsia="SimSun" w:hAnsi="Book Antiqua" w:hint="eastAsia"/>
          <w:szCs w:val="24"/>
          <w:lang w:eastAsia="zh-CN"/>
        </w:rPr>
        <w:t>and</w:t>
      </w:r>
      <w:r w:rsidR="006D79AA" w:rsidRPr="004D5E61">
        <w:rPr>
          <w:rFonts w:ascii="Book Antiqua" w:hAnsi="Book Antiqua"/>
          <w:szCs w:val="24"/>
        </w:rPr>
        <w:t xml:space="preserve"> Liver Transplantation,</w:t>
      </w:r>
      <w:r w:rsidR="006D79AA" w:rsidRPr="004D5E61">
        <w:rPr>
          <w:rFonts w:ascii="Book Antiqua" w:eastAsia="SimSun" w:hAnsi="Book Antiqua" w:hint="eastAsia"/>
          <w:szCs w:val="24"/>
          <w:lang w:eastAsia="zh-CN"/>
        </w:rPr>
        <w:t xml:space="preserve"> </w:t>
      </w:r>
      <w:r w:rsidR="00446BF3" w:rsidRPr="004D5E61">
        <w:rPr>
          <w:rFonts w:ascii="Book Antiqua" w:hAnsi="Book Antiqua"/>
          <w:szCs w:val="24"/>
        </w:rPr>
        <w:t xml:space="preserve">Department of Surgery, </w:t>
      </w:r>
      <w:r w:rsidR="00241C5F" w:rsidRPr="004D5E61">
        <w:rPr>
          <w:rFonts w:ascii="Book Antiqua" w:hAnsi="Book Antiqua"/>
          <w:szCs w:val="24"/>
        </w:rPr>
        <w:t>Seoul St. Mary’s Hospital, College of Medicine, The Catholic University of Korea, Seoul</w:t>
      </w:r>
      <w:r w:rsidRPr="004D5E61">
        <w:rPr>
          <w:rFonts w:ascii="Book Antiqua" w:eastAsia="SimSun" w:hAnsi="Book Antiqua"/>
          <w:szCs w:val="24"/>
          <w:lang w:eastAsia="zh-CN"/>
        </w:rPr>
        <w:t xml:space="preserve"> </w:t>
      </w:r>
      <w:r w:rsidR="00565BCB" w:rsidRPr="004D5E61">
        <w:rPr>
          <w:rFonts w:ascii="Book Antiqua" w:hAnsi="Book Antiqua"/>
          <w:szCs w:val="24"/>
        </w:rPr>
        <w:t>06591</w:t>
      </w:r>
      <w:r w:rsidR="00241C5F" w:rsidRPr="004D5E61">
        <w:rPr>
          <w:rFonts w:ascii="Book Antiqua" w:hAnsi="Book Antiqua"/>
          <w:szCs w:val="24"/>
        </w:rPr>
        <w:t xml:space="preserve">, </w:t>
      </w:r>
      <w:r w:rsidR="00565BCB" w:rsidRPr="004D5E61">
        <w:rPr>
          <w:rFonts w:ascii="Book Antiqua" w:eastAsia="SimSun" w:hAnsi="Book Antiqua"/>
          <w:szCs w:val="24"/>
          <w:lang w:eastAsia="zh-CN"/>
        </w:rPr>
        <w:t>South</w:t>
      </w:r>
      <w:r w:rsidR="00241C5F" w:rsidRPr="004D5E61">
        <w:rPr>
          <w:rFonts w:ascii="Book Antiqua" w:hAnsi="Book Antiqua"/>
          <w:szCs w:val="24"/>
        </w:rPr>
        <w:t xml:space="preserve"> Korea</w:t>
      </w:r>
    </w:p>
    <w:p w14:paraId="55A51C7B" w14:textId="77777777" w:rsidR="00963220" w:rsidRPr="004D5E61" w:rsidRDefault="00963220" w:rsidP="00694881">
      <w:pPr>
        <w:wordWrap/>
        <w:spacing w:after="0" w:line="360" w:lineRule="auto"/>
        <w:rPr>
          <w:rFonts w:ascii="Book Antiqua" w:hAnsi="Book Antiqua"/>
          <w:b/>
          <w:szCs w:val="24"/>
        </w:rPr>
      </w:pPr>
    </w:p>
    <w:p w14:paraId="7BDF2D4B" w14:textId="1D1BCE30" w:rsidR="00963220" w:rsidRPr="004D5E61" w:rsidRDefault="00963220" w:rsidP="00694881">
      <w:pPr>
        <w:wordWrap/>
        <w:spacing w:after="0" w:line="360" w:lineRule="auto"/>
        <w:rPr>
          <w:rFonts w:ascii="Book Antiqua" w:hAnsi="Book Antiqua"/>
          <w:b/>
          <w:szCs w:val="24"/>
        </w:rPr>
      </w:pPr>
      <w:r w:rsidRPr="004D5E61">
        <w:rPr>
          <w:rFonts w:ascii="Book Antiqua" w:hAnsi="Book Antiqua"/>
          <w:b/>
          <w:szCs w:val="24"/>
        </w:rPr>
        <w:t>Author contributions:</w:t>
      </w:r>
      <w:r w:rsidR="00BC496F" w:rsidRPr="004D5E61">
        <w:rPr>
          <w:rFonts w:ascii="Book Antiqua" w:hAnsi="Book Antiqua"/>
          <w:b/>
          <w:szCs w:val="24"/>
        </w:rPr>
        <w:t xml:space="preserve"> </w:t>
      </w:r>
      <w:r w:rsidR="00BC496F" w:rsidRPr="004D5E61">
        <w:rPr>
          <w:rFonts w:ascii="Book Antiqua" w:hAnsi="Book Antiqua"/>
          <w:szCs w:val="24"/>
        </w:rPr>
        <w:t>Han JH collected and analyzed the data, and drafted the manuscript; You YK designed and supervised the study; Choi HJ, Hong TH and Kim DG offered the technical and statistical support; all authors have read and approved the final version to be published</w:t>
      </w:r>
    </w:p>
    <w:p w14:paraId="50EAF580" w14:textId="77777777" w:rsidR="00BC496F" w:rsidRPr="004D5E61" w:rsidRDefault="00BC496F" w:rsidP="00694881">
      <w:pPr>
        <w:wordWrap/>
        <w:spacing w:after="0" w:line="360" w:lineRule="auto"/>
        <w:rPr>
          <w:rFonts w:ascii="Book Antiqua" w:hAnsi="Book Antiqua"/>
          <w:b/>
          <w:szCs w:val="24"/>
        </w:rPr>
      </w:pPr>
    </w:p>
    <w:p w14:paraId="242B9A03" w14:textId="649074E3" w:rsidR="00963220" w:rsidRPr="004D5E61" w:rsidRDefault="00963220" w:rsidP="00694881">
      <w:pPr>
        <w:wordWrap/>
        <w:spacing w:after="0" w:line="360" w:lineRule="auto"/>
        <w:rPr>
          <w:rFonts w:ascii="Book Antiqua" w:hAnsi="Book Antiqua"/>
          <w:b/>
          <w:szCs w:val="24"/>
        </w:rPr>
      </w:pPr>
      <w:r w:rsidRPr="004D5E61">
        <w:rPr>
          <w:rFonts w:ascii="Book Antiqua" w:hAnsi="Book Antiqua"/>
          <w:b/>
          <w:szCs w:val="24"/>
        </w:rPr>
        <w:t>Institutional review board statement:</w:t>
      </w:r>
      <w:r w:rsidR="00EC01C5" w:rsidRPr="004D5E61">
        <w:rPr>
          <w:rFonts w:ascii="Book Antiqua" w:hAnsi="Book Antiqua"/>
          <w:b/>
          <w:szCs w:val="24"/>
        </w:rPr>
        <w:t xml:space="preserve"> </w:t>
      </w:r>
      <w:r w:rsidR="00EC01C5" w:rsidRPr="004D5E61">
        <w:rPr>
          <w:rFonts w:ascii="Book Antiqua" w:hAnsi="Book Antiqua"/>
          <w:szCs w:val="24"/>
        </w:rPr>
        <w:t>This study was reviewed and approved by the Catholic University Seoul St. Mary’s Hospital Institutional Review Board.</w:t>
      </w:r>
    </w:p>
    <w:p w14:paraId="23FD3434" w14:textId="77777777" w:rsidR="00EC01C5" w:rsidRPr="004D5E61" w:rsidRDefault="00EC01C5" w:rsidP="00694881">
      <w:pPr>
        <w:wordWrap/>
        <w:spacing w:after="0" w:line="360" w:lineRule="auto"/>
        <w:rPr>
          <w:rFonts w:ascii="Book Antiqua" w:hAnsi="Book Antiqua"/>
          <w:b/>
          <w:szCs w:val="24"/>
        </w:rPr>
      </w:pPr>
    </w:p>
    <w:p w14:paraId="37C02049" w14:textId="2B135040" w:rsidR="00963220" w:rsidRPr="004D5E61" w:rsidRDefault="00963220" w:rsidP="00694881">
      <w:pPr>
        <w:wordWrap/>
        <w:spacing w:after="0" w:line="360" w:lineRule="auto"/>
        <w:rPr>
          <w:rFonts w:ascii="Book Antiqua" w:hAnsi="Book Antiqua"/>
          <w:szCs w:val="24"/>
        </w:rPr>
      </w:pPr>
      <w:r w:rsidRPr="004D5E61">
        <w:rPr>
          <w:rFonts w:ascii="Book Antiqua" w:hAnsi="Book Antiqua"/>
          <w:b/>
          <w:szCs w:val="24"/>
        </w:rPr>
        <w:t>Informed consent statement:</w:t>
      </w:r>
      <w:r w:rsidR="00EC01C5" w:rsidRPr="004D5E61">
        <w:rPr>
          <w:rFonts w:ascii="Book Antiqua" w:hAnsi="Book Antiqua"/>
          <w:b/>
          <w:szCs w:val="24"/>
        </w:rPr>
        <w:t xml:space="preserve"> </w:t>
      </w:r>
      <w:r w:rsidR="00EC01C5" w:rsidRPr="004D5E61">
        <w:rPr>
          <w:rFonts w:ascii="Book Antiqua" w:hAnsi="Book Antiqua"/>
          <w:szCs w:val="24"/>
        </w:rPr>
        <w:t>Informed consent is exempted in the case of retrospective study in our institution.</w:t>
      </w:r>
    </w:p>
    <w:p w14:paraId="1EFA6E0F" w14:textId="77777777" w:rsidR="00EC01C5" w:rsidRPr="004D5E61" w:rsidRDefault="00EC01C5" w:rsidP="00694881">
      <w:pPr>
        <w:wordWrap/>
        <w:spacing w:after="0" w:line="360" w:lineRule="auto"/>
        <w:rPr>
          <w:rFonts w:ascii="Book Antiqua" w:hAnsi="Book Antiqua"/>
          <w:b/>
          <w:szCs w:val="24"/>
        </w:rPr>
      </w:pPr>
    </w:p>
    <w:p w14:paraId="779243E6" w14:textId="77777777" w:rsidR="00EC01C5" w:rsidRPr="004D5E61" w:rsidRDefault="00963220" w:rsidP="00694881">
      <w:pPr>
        <w:wordWrap/>
        <w:spacing w:after="0" w:line="360" w:lineRule="auto"/>
        <w:rPr>
          <w:rFonts w:ascii="Book Antiqua" w:hAnsi="Book Antiqua"/>
          <w:szCs w:val="24"/>
        </w:rPr>
      </w:pPr>
      <w:r w:rsidRPr="004D5E61">
        <w:rPr>
          <w:rFonts w:ascii="Book Antiqua" w:hAnsi="Book Antiqua"/>
          <w:b/>
          <w:szCs w:val="24"/>
        </w:rPr>
        <w:t>Conflict-of-interest statement:</w:t>
      </w:r>
      <w:r w:rsidR="00EC01C5" w:rsidRPr="004D5E61">
        <w:rPr>
          <w:rFonts w:ascii="Book Antiqua" w:hAnsi="Book Antiqua"/>
          <w:b/>
          <w:szCs w:val="24"/>
        </w:rPr>
        <w:t xml:space="preserve"> </w:t>
      </w:r>
      <w:r w:rsidR="00EC01C5" w:rsidRPr="004D5E61">
        <w:rPr>
          <w:rFonts w:ascii="Book Antiqua" w:hAnsi="Book Antiqua"/>
          <w:szCs w:val="24"/>
        </w:rPr>
        <w:t xml:space="preserve">There are </w:t>
      </w:r>
      <w:bookmarkStart w:id="6" w:name="OLE_LINK95"/>
      <w:bookmarkStart w:id="7" w:name="OLE_LINK96"/>
      <w:r w:rsidR="00EC01C5" w:rsidRPr="004D5E61">
        <w:rPr>
          <w:rFonts w:ascii="Book Antiqua" w:hAnsi="Book Antiqua"/>
          <w:szCs w:val="24"/>
        </w:rPr>
        <w:t>no conflicts of interest</w:t>
      </w:r>
      <w:bookmarkEnd w:id="6"/>
      <w:bookmarkEnd w:id="7"/>
      <w:r w:rsidR="00EC01C5" w:rsidRPr="004D5E61">
        <w:rPr>
          <w:rFonts w:ascii="Book Antiqua" w:hAnsi="Book Antiqua"/>
          <w:szCs w:val="24"/>
        </w:rPr>
        <w:t xml:space="preserve"> to be disclosed.</w:t>
      </w:r>
    </w:p>
    <w:p w14:paraId="5F564351" w14:textId="77777777" w:rsidR="00963220" w:rsidRPr="004D5E61" w:rsidRDefault="00963220" w:rsidP="00694881">
      <w:pPr>
        <w:wordWrap/>
        <w:spacing w:after="0" w:line="360" w:lineRule="auto"/>
        <w:rPr>
          <w:rFonts w:ascii="Book Antiqua" w:eastAsia="SimSun" w:hAnsi="Book Antiqua"/>
          <w:b/>
          <w:szCs w:val="24"/>
          <w:lang w:eastAsia="zh-CN"/>
        </w:rPr>
      </w:pPr>
    </w:p>
    <w:p w14:paraId="2D899218" w14:textId="77777777" w:rsidR="00E44EE7" w:rsidRPr="004D5E61" w:rsidRDefault="00E44EE7" w:rsidP="00694881">
      <w:pPr>
        <w:wordWrap/>
        <w:spacing w:after="0" w:line="360" w:lineRule="auto"/>
        <w:rPr>
          <w:rFonts w:ascii="Book Antiqua" w:hAnsi="Book Antiqua"/>
          <w:color w:val="000000"/>
        </w:rPr>
      </w:pPr>
      <w:bookmarkStart w:id="8" w:name="OLE_LINK507"/>
      <w:bookmarkStart w:id="9" w:name="OLE_LINK506"/>
      <w:bookmarkStart w:id="10" w:name="OLE_LINK496"/>
      <w:bookmarkStart w:id="11" w:name="OLE_LINK479"/>
      <w:bookmarkStart w:id="12" w:name="OLE_LINK171"/>
      <w:bookmarkStart w:id="13" w:name="OLE_LINK172"/>
      <w:r w:rsidRPr="004D5E61">
        <w:rPr>
          <w:rFonts w:ascii="Book Antiqua" w:hAnsi="Book Antiqua"/>
          <w:b/>
          <w:color w:val="000000"/>
        </w:rPr>
        <w:t xml:space="preserve">Open-Access: </w:t>
      </w:r>
      <w:bookmarkStart w:id="14" w:name="OLE_LINK144"/>
      <w:bookmarkStart w:id="15" w:name="OLE_LINK146"/>
      <w:r w:rsidRPr="004D5E61">
        <w:rPr>
          <w:rFonts w:ascii="Book Antiqua" w:hAnsi="Book Antiqua"/>
          <w:color w:val="000000"/>
        </w:rPr>
        <w:t>This article is an open-access</w:t>
      </w:r>
      <w:r w:rsidRPr="004D5E61">
        <w:rPr>
          <w:rFonts w:ascii="Book Antiqua" w:hAnsi="Book Antiqua" w:hint="eastAsia"/>
          <w:color w:val="000000"/>
        </w:rPr>
        <w:t xml:space="preserve"> </w:t>
      </w:r>
      <w:r w:rsidRPr="004D5E61">
        <w:rPr>
          <w:rFonts w:ascii="Book Antiqua" w:hAnsi="Book Antiqua"/>
          <w:color w:val="000000"/>
        </w:rPr>
        <w:t>article</w:t>
      </w:r>
      <w:r w:rsidRPr="004D5E61">
        <w:rPr>
          <w:rFonts w:ascii="Book Antiqua" w:hAnsi="Book Antiqua" w:hint="eastAsia"/>
          <w:color w:val="000000"/>
        </w:rPr>
        <w:t xml:space="preserve"> </w:t>
      </w:r>
      <w:r w:rsidRPr="004D5E61">
        <w:rPr>
          <w:rFonts w:ascii="Book Antiqua" w:hAnsi="Book Antiqua"/>
          <w:color w:val="000000"/>
        </w:rPr>
        <w:t>which was selected by an in-house editor and fully peer-reviewed by external reviewers. It is distributed</w:t>
      </w:r>
      <w:r w:rsidRPr="004D5E61">
        <w:rPr>
          <w:rFonts w:ascii="Book Antiqua" w:hAnsi="Book Antiqua" w:hint="eastAsia"/>
          <w:color w:val="000000"/>
        </w:rPr>
        <w:t xml:space="preserve"> </w:t>
      </w:r>
      <w:r w:rsidRPr="004D5E61">
        <w:rPr>
          <w:rFonts w:ascii="Book Antiqua" w:hAnsi="Book Antiqua"/>
          <w:color w:val="000000"/>
        </w:rPr>
        <w:t>in</w:t>
      </w:r>
      <w:r w:rsidRPr="004D5E61">
        <w:rPr>
          <w:rFonts w:ascii="Book Antiqua" w:hAnsi="Book Antiqua" w:hint="eastAsia"/>
          <w:color w:val="000000"/>
        </w:rPr>
        <w:t xml:space="preserve"> </w:t>
      </w:r>
      <w:r w:rsidRPr="004D5E61">
        <w:rPr>
          <w:rFonts w:ascii="Book Antiqua" w:hAnsi="Book Antiqua"/>
          <w:color w:val="000000"/>
        </w:rPr>
        <w:lastRenderedPageBreak/>
        <w:t>accordance</w:t>
      </w:r>
      <w:r w:rsidRPr="004D5E61">
        <w:rPr>
          <w:rFonts w:ascii="Book Antiqua" w:hAnsi="Book Antiqua" w:hint="eastAsia"/>
          <w:color w:val="000000"/>
        </w:rPr>
        <w:t xml:space="preserve"> </w:t>
      </w:r>
      <w:r w:rsidRPr="004D5E61">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D5E61">
          <w:rPr>
            <w:rStyle w:val="Hyperlink"/>
            <w:rFonts w:ascii="Book Antiqua" w:hAnsi="Book Antiqua"/>
          </w:rPr>
          <w:t>http://creativecommons.org/licenses/by-nc/4.0/</w:t>
        </w:r>
      </w:hyperlink>
      <w:bookmarkEnd w:id="8"/>
      <w:bookmarkEnd w:id="9"/>
      <w:bookmarkEnd w:id="10"/>
      <w:bookmarkEnd w:id="11"/>
    </w:p>
    <w:bookmarkEnd w:id="12"/>
    <w:bookmarkEnd w:id="13"/>
    <w:bookmarkEnd w:id="14"/>
    <w:bookmarkEnd w:id="15"/>
    <w:p w14:paraId="212B87BE" w14:textId="77777777" w:rsidR="00E44EE7" w:rsidRPr="004D5E61" w:rsidRDefault="00E44EE7" w:rsidP="00694881">
      <w:pPr>
        <w:wordWrap/>
        <w:spacing w:after="0" w:line="360" w:lineRule="auto"/>
        <w:rPr>
          <w:rFonts w:ascii="Book Antiqua" w:eastAsia="SimSun" w:hAnsi="Book Antiqua"/>
          <w:b/>
          <w:lang w:eastAsia="zh-CN"/>
        </w:rPr>
      </w:pPr>
    </w:p>
    <w:p w14:paraId="11B67ECF" w14:textId="77777777" w:rsidR="00E44EE7" w:rsidRPr="004D5E61" w:rsidRDefault="00E44EE7" w:rsidP="00694881">
      <w:pPr>
        <w:wordWrap/>
        <w:spacing w:after="0" w:line="360" w:lineRule="auto"/>
        <w:rPr>
          <w:rFonts w:ascii="Book Antiqua" w:hAnsi="Book Antiqua"/>
          <w:b/>
        </w:rPr>
      </w:pPr>
      <w:r w:rsidRPr="004D5E61">
        <w:rPr>
          <w:rFonts w:ascii="Book Antiqua" w:hAnsi="Book Antiqua"/>
          <w:b/>
        </w:rPr>
        <w:t xml:space="preserve">Manuscript source: </w:t>
      </w:r>
      <w:r w:rsidRPr="004D5E61">
        <w:rPr>
          <w:rFonts w:ascii="Book Antiqua" w:hAnsi="Book Antiqua"/>
        </w:rPr>
        <w:t>Unsolicited manuscript</w:t>
      </w:r>
    </w:p>
    <w:p w14:paraId="21EFBBB2" w14:textId="77777777" w:rsidR="00E44EE7" w:rsidRPr="004D5E61" w:rsidRDefault="00E44EE7" w:rsidP="00694881">
      <w:pPr>
        <w:wordWrap/>
        <w:spacing w:after="0" w:line="360" w:lineRule="auto"/>
        <w:rPr>
          <w:rFonts w:ascii="Book Antiqua" w:eastAsia="SimSun" w:hAnsi="Book Antiqua"/>
          <w:b/>
          <w:szCs w:val="24"/>
          <w:lang w:eastAsia="zh-CN"/>
        </w:rPr>
      </w:pPr>
    </w:p>
    <w:p w14:paraId="7611BBD2" w14:textId="3414F80F" w:rsidR="00446BF3" w:rsidRPr="004D5E61" w:rsidRDefault="00963220" w:rsidP="00694881">
      <w:pPr>
        <w:wordWrap/>
        <w:spacing w:after="0" w:line="360" w:lineRule="auto"/>
        <w:rPr>
          <w:rFonts w:ascii="Book Antiqua" w:eastAsia="SimSun" w:hAnsi="Book Antiqua"/>
          <w:b/>
          <w:szCs w:val="24"/>
          <w:lang w:eastAsia="zh-CN"/>
        </w:rPr>
      </w:pPr>
      <w:r w:rsidRPr="004D5E61">
        <w:rPr>
          <w:rFonts w:ascii="Book Antiqua" w:hAnsi="Book Antiqua"/>
          <w:b/>
          <w:szCs w:val="24"/>
        </w:rPr>
        <w:t xml:space="preserve">Correspondence to: </w:t>
      </w:r>
      <w:bookmarkStart w:id="16" w:name="OLE_LINK93"/>
      <w:bookmarkStart w:id="17" w:name="OLE_LINK94"/>
      <w:r w:rsidR="00446BF3" w:rsidRPr="004D5E61">
        <w:rPr>
          <w:rFonts w:ascii="Book Antiqua" w:hAnsi="Book Antiqua"/>
          <w:b/>
          <w:szCs w:val="24"/>
        </w:rPr>
        <w:t>Young Kyoung You</w:t>
      </w:r>
      <w:bookmarkEnd w:id="16"/>
      <w:bookmarkEnd w:id="17"/>
      <w:r w:rsidR="00EC01C5" w:rsidRPr="004D5E61">
        <w:rPr>
          <w:rFonts w:ascii="Book Antiqua" w:hAnsi="Book Antiqua"/>
          <w:b/>
          <w:szCs w:val="24"/>
        </w:rPr>
        <w:t>, MD, PhD</w:t>
      </w:r>
      <w:r w:rsidR="00BB4A36" w:rsidRPr="004D5E61">
        <w:rPr>
          <w:rFonts w:ascii="Book Antiqua" w:eastAsia="SimSun" w:hAnsi="Book Antiqua"/>
          <w:b/>
          <w:szCs w:val="24"/>
          <w:lang w:eastAsia="zh-CN"/>
        </w:rPr>
        <w:t>,</w:t>
      </w:r>
      <w:r w:rsidR="00BB4A36" w:rsidRPr="004D5E61">
        <w:rPr>
          <w:rFonts w:ascii="Book Antiqua" w:eastAsia="SimSun" w:hAnsi="Book Antiqua"/>
          <w:szCs w:val="24"/>
          <w:lang w:eastAsia="zh-CN"/>
        </w:rPr>
        <w:t xml:space="preserve"> </w:t>
      </w:r>
      <w:bookmarkStart w:id="18" w:name="OLE_LINK4"/>
      <w:bookmarkStart w:id="19" w:name="OLE_LINK5"/>
      <w:r w:rsidR="00446BF3" w:rsidRPr="004D5E61">
        <w:rPr>
          <w:rFonts w:ascii="Book Antiqua" w:hAnsi="Book Antiqua"/>
          <w:szCs w:val="24"/>
        </w:rPr>
        <w:t xml:space="preserve">Division of Hepatobiliary-Pancreas Surgery </w:t>
      </w:r>
      <w:r w:rsidR="006D79AA" w:rsidRPr="004D5E61">
        <w:rPr>
          <w:rFonts w:ascii="Book Antiqua" w:eastAsia="SimSun" w:hAnsi="Book Antiqua" w:hint="eastAsia"/>
          <w:szCs w:val="24"/>
          <w:lang w:eastAsia="zh-CN"/>
        </w:rPr>
        <w:t>and</w:t>
      </w:r>
      <w:r w:rsidR="00446BF3" w:rsidRPr="004D5E61">
        <w:rPr>
          <w:rFonts w:ascii="Book Antiqua" w:hAnsi="Book Antiqua"/>
          <w:szCs w:val="24"/>
        </w:rPr>
        <w:t xml:space="preserve"> Liver Transplantation, Department of Surgery</w:t>
      </w:r>
      <w:bookmarkEnd w:id="18"/>
      <w:bookmarkEnd w:id="19"/>
      <w:r w:rsidR="00446BF3" w:rsidRPr="004D5E61">
        <w:rPr>
          <w:rFonts w:ascii="Book Antiqua" w:hAnsi="Book Antiqua"/>
          <w:szCs w:val="24"/>
        </w:rPr>
        <w:t xml:space="preserve">, </w:t>
      </w:r>
      <w:bookmarkStart w:id="20" w:name="OLE_LINK6"/>
      <w:bookmarkStart w:id="21" w:name="OLE_LINK7"/>
      <w:r w:rsidRPr="004D5E61">
        <w:rPr>
          <w:rFonts w:ascii="Book Antiqua" w:hAnsi="Book Antiqua"/>
          <w:szCs w:val="24"/>
        </w:rPr>
        <w:t>Seoul St. Mary’s Hospital, College of Medicine, The Catholic University of Korea</w:t>
      </w:r>
      <w:bookmarkEnd w:id="20"/>
      <w:bookmarkEnd w:id="21"/>
      <w:r w:rsidRPr="004D5E61">
        <w:rPr>
          <w:rFonts w:ascii="Book Antiqua" w:hAnsi="Book Antiqua"/>
          <w:szCs w:val="24"/>
        </w:rPr>
        <w:t xml:space="preserve">, </w:t>
      </w:r>
      <w:bookmarkStart w:id="22" w:name="OLE_LINK8"/>
      <w:bookmarkStart w:id="23" w:name="OLE_LINK9"/>
      <w:r w:rsidRPr="004D5E61">
        <w:rPr>
          <w:rFonts w:ascii="Book Antiqua" w:hAnsi="Book Antiqua"/>
          <w:szCs w:val="24"/>
        </w:rPr>
        <w:t>222</w:t>
      </w:r>
      <w:r w:rsidR="009B110B" w:rsidRPr="004D5E61">
        <w:rPr>
          <w:rFonts w:ascii="Book Antiqua" w:hAnsi="Book Antiqua"/>
          <w:szCs w:val="24"/>
        </w:rPr>
        <w:t>, Banpo-daero, Seocho-gu</w:t>
      </w:r>
      <w:bookmarkEnd w:id="22"/>
      <w:bookmarkEnd w:id="23"/>
      <w:r w:rsidR="009B110B" w:rsidRPr="004D5E61">
        <w:rPr>
          <w:rFonts w:ascii="Book Antiqua" w:hAnsi="Book Antiqua"/>
          <w:szCs w:val="24"/>
        </w:rPr>
        <w:t>, Seoul</w:t>
      </w:r>
      <w:r w:rsidRPr="004D5E61">
        <w:rPr>
          <w:rFonts w:ascii="Book Antiqua" w:hAnsi="Book Antiqua"/>
          <w:szCs w:val="24"/>
        </w:rPr>
        <w:t xml:space="preserve"> </w:t>
      </w:r>
      <w:bookmarkStart w:id="24" w:name="OLE_LINK1"/>
      <w:bookmarkStart w:id="25" w:name="OLE_LINK2"/>
      <w:bookmarkStart w:id="26" w:name="OLE_LINK10"/>
      <w:r w:rsidRPr="004D5E61">
        <w:rPr>
          <w:rFonts w:ascii="Book Antiqua" w:hAnsi="Book Antiqua"/>
          <w:szCs w:val="24"/>
        </w:rPr>
        <w:t>06591</w:t>
      </w:r>
      <w:bookmarkEnd w:id="24"/>
      <w:bookmarkEnd w:id="25"/>
      <w:bookmarkEnd w:id="26"/>
      <w:r w:rsidRPr="004D5E61">
        <w:rPr>
          <w:rFonts w:ascii="Book Antiqua" w:hAnsi="Book Antiqua"/>
          <w:szCs w:val="24"/>
        </w:rPr>
        <w:t xml:space="preserve">, </w:t>
      </w:r>
      <w:r w:rsidR="009B110B" w:rsidRPr="004D5E61">
        <w:rPr>
          <w:rFonts w:ascii="Book Antiqua" w:eastAsia="SimSun" w:hAnsi="Book Antiqua" w:hint="eastAsia"/>
          <w:szCs w:val="24"/>
          <w:lang w:eastAsia="zh-CN"/>
        </w:rPr>
        <w:t>South</w:t>
      </w:r>
      <w:r w:rsidRPr="004D5E61">
        <w:rPr>
          <w:rFonts w:ascii="Book Antiqua" w:hAnsi="Book Antiqua"/>
          <w:szCs w:val="24"/>
        </w:rPr>
        <w:t xml:space="preserve"> Korea</w:t>
      </w:r>
      <w:r w:rsidR="009B110B" w:rsidRPr="004D5E61">
        <w:rPr>
          <w:rFonts w:ascii="Book Antiqua" w:eastAsia="SimSun" w:hAnsi="Book Antiqua" w:hint="eastAsia"/>
          <w:szCs w:val="24"/>
          <w:lang w:eastAsia="zh-CN"/>
        </w:rPr>
        <w:t xml:space="preserve">. </w:t>
      </w:r>
      <w:r w:rsidR="009B110B" w:rsidRPr="004D5E61">
        <w:rPr>
          <w:rFonts w:ascii="Book Antiqua" w:hAnsi="Book Antiqua"/>
          <w:szCs w:val="24"/>
        </w:rPr>
        <w:t>yky602</w:t>
      </w:r>
      <w:r w:rsidR="009B110B" w:rsidRPr="004D5E61">
        <w:rPr>
          <w:rFonts w:ascii="Book Antiqua" w:hAnsi="Book Antiqua"/>
          <w:szCs w:val="24"/>
          <w:lang w:val="de-DE"/>
        </w:rPr>
        <w:t>@catholic.ac.kr</w:t>
      </w:r>
    </w:p>
    <w:p w14:paraId="0D5A33B5" w14:textId="010C5360" w:rsidR="00732C6E" w:rsidRPr="004D5E61" w:rsidRDefault="00732C6E" w:rsidP="00694881">
      <w:pPr>
        <w:wordWrap/>
        <w:adjustRightInd w:val="0"/>
        <w:snapToGrid w:val="0"/>
        <w:spacing w:after="0" w:line="360" w:lineRule="auto"/>
        <w:rPr>
          <w:rFonts w:ascii="Book Antiqua" w:hAnsi="Book Antiqua"/>
          <w:color w:val="0A0905"/>
        </w:rPr>
      </w:pPr>
      <w:r w:rsidRPr="004D5E61">
        <w:rPr>
          <w:rFonts w:ascii="Book Antiqua" w:hAnsi="Book Antiqua"/>
          <w:b/>
        </w:rPr>
        <w:t xml:space="preserve">Telephone: </w:t>
      </w:r>
      <w:r w:rsidRPr="004D5E61">
        <w:rPr>
          <w:rFonts w:ascii="Book Antiqua" w:hAnsi="Book Antiqua"/>
          <w:color w:val="0A0905"/>
        </w:rPr>
        <w:t>+</w:t>
      </w:r>
      <w:r w:rsidRPr="004D5E61">
        <w:rPr>
          <w:rFonts w:ascii="Book Antiqua" w:hAnsi="Book Antiqua"/>
          <w:szCs w:val="24"/>
        </w:rPr>
        <w:t>82-2-22586102</w:t>
      </w:r>
      <w:r w:rsidRPr="004D5E61">
        <w:rPr>
          <w:rFonts w:ascii="Book Antiqua" w:hAnsi="Book Antiqua"/>
          <w:color w:val="0A0905"/>
        </w:rPr>
        <w:t xml:space="preserve">   </w:t>
      </w:r>
      <w:r w:rsidRPr="004D5E61">
        <w:rPr>
          <w:rFonts w:ascii="Book Antiqua" w:hAnsi="Book Antiqua" w:hint="eastAsia"/>
          <w:color w:val="0A0905"/>
        </w:rPr>
        <w:t xml:space="preserve">  </w:t>
      </w:r>
      <w:r w:rsidRPr="004D5E61">
        <w:rPr>
          <w:rFonts w:ascii="Book Antiqua" w:hAnsi="Book Antiqua"/>
          <w:color w:val="0A0905"/>
        </w:rPr>
        <w:t xml:space="preserve">  </w:t>
      </w:r>
    </w:p>
    <w:p w14:paraId="587E71AE" w14:textId="5B3297E9" w:rsidR="00732C6E" w:rsidRPr="004D5E61" w:rsidRDefault="00732C6E" w:rsidP="00694881">
      <w:pPr>
        <w:wordWrap/>
        <w:adjustRightInd w:val="0"/>
        <w:snapToGrid w:val="0"/>
        <w:spacing w:after="0" w:line="360" w:lineRule="auto"/>
        <w:rPr>
          <w:rFonts w:ascii="Book Antiqua" w:hAnsi="Book Antiqua"/>
        </w:rPr>
      </w:pPr>
      <w:r w:rsidRPr="004D5E61">
        <w:rPr>
          <w:rFonts w:ascii="Book Antiqua" w:hAnsi="Book Antiqua"/>
          <w:b/>
        </w:rPr>
        <w:t xml:space="preserve">Fax: </w:t>
      </w:r>
      <w:r w:rsidRPr="004D5E61">
        <w:rPr>
          <w:rFonts w:ascii="Book Antiqua" w:hAnsi="Book Antiqua"/>
          <w:color w:val="0A0905"/>
        </w:rPr>
        <w:t>+</w:t>
      </w:r>
      <w:r w:rsidRPr="004D5E61">
        <w:rPr>
          <w:rFonts w:ascii="Book Antiqua" w:hAnsi="Book Antiqua"/>
          <w:szCs w:val="24"/>
        </w:rPr>
        <w:t>82-2-595-2992</w:t>
      </w:r>
    </w:p>
    <w:p w14:paraId="05DC12A1" w14:textId="77777777" w:rsidR="00732C6E" w:rsidRPr="004D5E61" w:rsidRDefault="00732C6E" w:rsidP="00694881">
      <w:pPr>
        <w:wordWrap/>
        <w:spacing w:after="0" w:line="360" w:lineRule="auto"/>
        <w:rPr>
          <w:rFonts w:ascii="Book Antiqua" w:hAnsi="Book Antiqua"/>
          <w:b/>
        </w:rPr>
      </w:pPr>
    </w:p>
    <w:p w14:paraId="66C36BF9" w14:textId="3A028642" w:rsidR="00732C6E" w:rsidRPr="004D5E61" w:rsidRDefault="00732C6E" w:rsidP="00694881">
      <w:pPr>
        <w:wordWrap/>
        <w:spacing w:after="0" w:line="360" w:lineRule="auto"/>
        <w:rPr>
          <w:rFonts w:ascii="Book Antiqua" w:hAnsi="Book Antiqua"/>
          <w:b/>
        </w:rPr>
      </w:pPr>
      <w:r w:rsidRPr="004D5E61">
        <w:rPr>
          <w:rFonts w:ascii="Book Antiqua" w:hAnsi="Book Antiqua"/>
          <w:b/>
        </w:rPr>
        <w:t xml:space="preserve">Received: </w:t>
      </w:r>
      <w:r w:rsidR="00F8100F" w:rsidRPr="004D5E61">
        <w:rPr>
          <w:rFonts w:ascii="Book Antiqua" w:hAnsi="Book Antiqua"/>
        </w:rPr>
        <w:t>October</w:t>
      </w:r>
      <w:r w:rsidR="00F8100F" w:rsidRPr="004D5E61">
        <w:rPr>
          <w:rFonts w:ascii="Book Antiqua" w:hAnsi="Book Antiqua" w:hint="eastAsia"/>
        </w:rPr>
        <w:t xml:space="preserve"> </w:t>
      </w:r>
      <w:r w:rsidR="00F8100F" w:rsidRPr="004D5E61">
        <w:rPr>
          <w:rFonts w:ascii="Book Antiqua" w:eastAsia="SimSun" w:hAnsi="Book Antiqua" w:hint="eastAsia"/>
          <w:lang w:eastAsia="zh-CN"/>
        </w:rPr>
        <w:t>10</w:t>
      </w:r>
      <w:r w:rsidRPr="004D5E61">
        <w:rPr>
          <w:rFonts w:ascii="Book Antiqua" w:hAnsi="Book Antiqua" w:hint="eastAsia"/>
        </w:rPr>
        <w:t>, 2017</w:t>
      </w:r>
      <w:r w:rsidRPr="004D5E61">
        <w:rPr>
          <w:rFonts w:ascii="Book Antiqua" w:hAnsi="Book Antiqua"/>
          <w:b/>
        </w:rPr>
        <w:t xml:space="preserve">  </w:t>
      </w:r>
    </w:p>
    <w:p w14:paraId="72122637" w14:textId="0B0BB2F8" w:rsidR="00732C6E" w:rsidRPr="004D5E61" w:rsidRDefault="00732C6E" w:rsidP="00694881">
      <w:pPr>
        <w:wordWrap/>
        <w:spacing w:after="0" w:line="360" w:lineRule="auto"/>
        <w:rPr>
          <w:rFonts w:ascii="Book Antiqua" w:hAnsi="Book Antiqua"/>
          <w:b/>
        </w:rPr>
      </w:pPr>
      <w:r w:rsidRPr="004D5E61">
        <w:rPr>
          <w:rFonts w:ascii="Book Antiqua" w:hAnsi="Book Antiqua"/>
          <w:b/>
        </w:rPr>
        <w:t>Peer-review started:</w:t>
      </w:r>
      <w:r w:rsidRPr="004D5E61">
        <w:rPr>
          <w:rFonts w:ascii="Book Antiqua" w:hAnsi="Book Antiqua" w:hint="eastAsia"/>
          <w:b/>
        </w:rPr>
        <w:t xml:space="preserve"> </w:t>
      </w:r>
      <w:bookmarkStart w:id="27" w:name="OLE_LINK14"/>
      <w:bookmarkStart w:id="28" w:name="OLE_LINK15"/>
      <w:r w:rsidR="001054D3" w:rsidRPr="004D5E61">
        <w:rPr>
          <w:rFonts w:ascii="Book Antiqua" w:hAnsi="Book Antiqua"/>
        </w:rPr>
        <w:t>October</w:t>
      </w:r>
      <w:bookmarkEnd w:id="27"/>
      <w:bookmarkEnd w:id="28"/>
      <w:r w:rsidR="001054D3" w:rsidRPr="004D5E61">
        <w:rPr>
          <w:rFonts w:ascii="Book Antiqua" w:hAnsi="Book Antiqua" w:hint="eastAsia"/>
        </w:rPr>
        <w:t xml:space="preserve"> </w:t>
      </w:r>
      <w:r w:rsidRPr="004D5E61">
        <w:rPr>
          <w:rFonts w:ascii="Book Antiqua" w:hAnsi="Book Antiqua" w:hint="eastAsia"/>
        </w:rPr>
        <w:t>10, 2017</w:t>
      </w:r>
    </w:p>
    <w:p w14:paraId="3D51085D" w14:textId="6D6120FF" w:rsidR="00732C6E" w:rsidRPr="004D5E61" w:rsidRDefault="00732C6E" w:rsidP="00694881">
      <w:pPr>
        <w:wordWrap/>
        <w:spacing w:after="0" w:line="360" w:lineRule="auto"/>
        <w:rPr>
          <w:rFonts w:ascii="Book Antiqua" w:hAnsi="Book Antiqua"/>
          <w:b/>
        </w:rPr>
      </w:pPr>
      <w:r w:rsidRPr="004D5E61">
        <w:rPr>
          <w:rFonts w:ascii="Book Antiqua" w:hAnsi="Book Antiqua"/>
          <w:b/>
        </w:rPr>
        <w:t>First decision:</w:t>
      </w:r>
      <w:r w:rsidRPr="004D5E61">
        <w:rPr>
          <w:rFonts w:ascii="Book Antiqua" w:hAnsi="Book Antiqua" w:hint="eastAsia"/>
          <w:b/>
        </w:rPr>
        <w:t xml:space="preserve"> </w:t>
      </w:r>
      <w:r w:rsidR="00301E07" w:rsidRPr="004D5E61">
        <w:rPr>
          <w:rFonts w:ascii="Book Antiqua" w:hAnsi="Book Antiqua"/>
        </w:rPr>
        <w:t>October</w:t>
      </w:r>
      <w:r w:rsidR="00301E07" w:rsidRPr="004D5E61">
        <w:rPr>
          <w:rFonts w:ascii="Book Antiqua" w:hAnsi="Book Antiqua" w:hint="eastAsia"/>
        </w:rPr>
        <w:t xml:space="preserve"> </w:t>
      </w:r>
      <w:r w:rsidR="00301E07" w:rsidRPr="004D5E61">
        <w:rPr>
          <w:rFonts w:ascii="Book Antiqua" w:eastAsia="SimSun" w:hAnsi="Book Antiqua" w:hint="eastAsia"/>
          <w:lang w:eastAsia="zh-CN"/>
        </w:rPr>
        <w:t>30</w:t>
      </w:r>
      <w:r w:rsidRPr="004D5E61">
        <w:rPr>
          <w:rFonts w:ascii="Book Antiqua" w:hAnsi="Book Antiqua" w:hint="eastAsia"/>
        </w:rPr>
        <w:t>, 2017</w:t>
      </w:r>
    </w:p>
    <w:p w14:paraId="68BA9F57" w14:textId="1FA5E527" w:rsidR="00732C6E" w:rsidRPr="004D5E61" w:rsidRDefault="00732C6E" w:rsidP="00694881">
      <w:pPr>
        <w:wordWrap/>
        <w:spacing w:after="0" w:line="360" w:lineRule="auto"/>
        <w:rPr>
          <w:rFonts w:ascii="Book Antiqua" w:hAnsi="Book Antiqua"/>
          <w:b/>
        </w:rPr>
      </w:pPr>
      <w:r w:rsidRPr="004D5E61">
        <w:rPr>
          <w:rFonts w:ascii="Book Antiqua" w:hAnsi="Book Antiqua"/>
          <w:b/>
        </w:rPr>
        <w:t xml:space="preserve">Revised: </w:t>
      </w:r>
      <w:r w:rsidR="00531DEE" w:rsidRPr="004D5E61">
        <w:rPr>
          <w:rFonts w:ascii="Book Antiqua" w:hAnsi="Book Antiqua"/>
        </w:rPr>
        <w:t>November</w:t>
      </w:r>
      <w:r w:rsidR="00531DEE" w:rsidRPr="004D5E61">
        <w:rPr>
          <w:rFonts w:ascii="Book Antiqua" w:hAnsi="Book Antiqua" w:hint="eastAsia"/>
        </w:rPr>
        <w:t xml:space="preserve"> </w:t>
      </w:r>
      <w:r w:rsidR="00F776ED" w:rsidRPr="004D5E61">
        <w:rPr>
          <w:rFonts w:ascii="Book Antiqua" w:eastAsia="SimSun" w:hAnsi="Book Antiqua" w:hint="eastAsia"/>
          <w:lang w:eastAsia="zh-CN"/>
        </w:rPr>
        <w:t>9</w:t>
      </w:r>
      <w:r w:rsidRPr="004D5E61">
        <w:rPr>
          <w:rFonts w:ascii="Book Antiqua" w:hAnsi="Book Antiqua" w:hint="eastAsia"/>
        </w:rPr>
        <w:t>, 2017</w:t>
      </w:r>
      <w:r w:rsidRPr="004D5E61">
        <w:rPr>
          <w:rFonts w:ascii="Book Antiqua" w:hAnsi="Book Antiqua"/>
          <w:b/>
        </w:rPr>
        <w:t xml:space="preserve"> </w:t>
      </w:r>
    </w:p>
    <w:p w14:paraId="5A7FB85A" w14:textId="4915CD10" w:rsidR="00732C6E" w:rsidRPr="004D5E61" w:rsidRDefault="00732C6E" w:rsidP="00694881">
      <w:pPr>
        <w:wordWrap/>
        <w:spacing w:after="0" w:line="360" w:lineRule="auto"/>
        <w:rPr>
          <w:rFonts w:ascii="Book Antiqua" w:hAnsi="Book Antiqua"/>
          <w:b/>
        </w:rPr>
      </w:pPr>
      <w:r w:rsidRPr="004D5E61">
        <w:rPr>
          <w:rFonts w:ascii="Book Antiqua" w:hAnsi="Book Antiqua"/>
          <w:b/>
        </w:rPr>
        <w:t>Accepted:</w:t>
      </w:r>
      <w:r w:rsidR="006C43D8" w:rsidRPr="006C43D8">
        <w:t xml:space="preserve"> </w:t>
      </w:r>
      <w:r w:rsidR="006C43D8" w:rsidRPr="006C43D8">
        <w:rPr>
          <w:rFonts w:ascii="Book Antiqua" w:hAnsi="Book Antiqua"/>
        </w:rPr>
        <w:t>November 28, 2017</w:t>
      </w:r>
      <w:r w:rsidRPr="004D5E61">
        <w:rPr>
          <w:rFonts w:ascii="Book Antiqua" w:hAnsi="Book Antiqua"/>
          <w:b/>
        </w:rPr>
        <w:t xml:space="preserve">  </w:t>
      </w:r>
    </w:p>
    <w:p w14:paraId="70D0362D" w14:textId="77777777" w:rsidR="00732C6E" w:rsidRPr="004D5E61" w:rsidRDefault="00732C6E" w:rsidP="00694881">
      <w:pPr>
        <w:wordWrap/>
        <w:spacing w:after="0" w:line="360" w:lineRule="auto"/>
        <w:rPr>
          <w:rFonts w:ascii="Book Antiqua" w:hAnsi="Book Antiqua"/>
          <w:b/>
        </w:rPr>
      </w:pPr>
      <w:r w:rsidRPr="004D5E61">
        <w:rPr>
          <w:rFonts w:ascii="Book Antiqua" w:hAnsi="Book Antiqua"/>
          <w:b/>
        </w:rPr>
        <w:t>Article in press:</w:t>
      </w:r>
    </w:p>
    <w:p w14:paraId="2B2E7BA3" w14:textId="0458458E" w:rsidR="00F01416" w:rsidRPr="004D5E61" w:rsidRDefault="00732C6E" w:rsidP="00694881">
      <w:pPr>
        <w:wordWrap/>
        <w:spacing w:after="0" w:line="360" w:lineRule="auto"/>
        <w:rPr>
          <w:rFonts w:ascii="Book Antiqua" w:eastAsia="SimSun" w:hAnsi="Book Antiqua"/>
          <w:b/>
          <w:lang w:eastAsia="zh-CN"/>
        </w:rPr>
      </w:pPr>
      <w:r w:rsidRPr="004D5E61">
        <w:rPr>
          <w:rFonts w:ascii="Book Antiqua" w:hAnsi="Book Antiqua"/>
          <w:b/>
        </w:rPr>
        <w:t>Published online:</w:t>
      </w:r>
    </w:p>
    <w:p w14:paraId="3C55BC86" w14:textId="77777777" w:rsidR="00446BF3" w:rsidRPr="004D5E61" w:rsidRDefault="00446BF3" w:rsidP="00694881">
      <w:pPr>
        <w:wordWrap/>
        <w:spacing w:after="0" w:line="360" w:lineRule="auto"/>
        <w:rPr>
          <w:rFonts w:ascii="Book Antiqua" w:hAnsi="Book Antiqua"/>
          <w:b/>
          <w:szCs w:val="24"/>
        </w:rPr>
      </w:pPr>
      <w:r w:rsidRPr="004D5E61">
        <w:rPr>
          <w:rFonts w:ascii="Book Antiqua" w:hAnsi="Book Antiqua"/>
          <w:b/>
          <w:szCs w:val="24"/>
        </w:rPr>
        <w:br w:type="page"/>
      </w:r>
    </w:p>
    <w:p w14:paraId="61D10DF2" w14:textId="77777777" w:rsidR="00963220" w:rsidRPr="004D5E61" w:rsidRDefault="00963220" w:rsidP="00694881">
      <w:pPr>
        <w:wordWrap/>
        <w:spacing w:after="0" w:line="360" w:lineRule="auto"/>
        <w:rPr>
          <w:rFonts w:ascii="Book Antiqua" w:hAnsi="Book Antiqua"/>
          <w:b/>
          <w:szCs w:val="24"/>
        </w:rPr>
      </w:pPr>
      <w:r w:rsidRPr="004D5E61">
        <w:rPr>
          <w:rFonts w:ascii="Book Antiqua" w:hAnsi="Book Antiqua"/>
          <w:b/>
          <w:szCs w:val="24"/>
        </w:rPr>
        <w:lastRenderedPageBreak/>
        <w:t>Abstract</w:t>
      </w:r>
    </w:p>
    <w:p w14:paraId="54DA3E0D" w14:textId="77777777" w:rsidR="00BB4A36" w:rsidRPr="004D5E61" w:rsidRDefault="006F5981" w:rsidP="00694881">
      <w:pPr>
        <w:wordWrap/>
        <w:spacing w:after="0" w:line="360" w:lineRule="auto"/>
        <w:rPr>
          <w:rFonts w:ascii="Book Antiqua" w:eastAsia="SimSun" w:hAnsi="Book Antiqua"/>
          <w:b/>
          <w:i/>
          <w:szCs w:val="24"/>
          <w:lang w:eastAsia="zh-CN"/>
        </w:rPr>
      </w:pPr>
      <w:r w:rsidRPr="004D5E61">
        <w:rPr>
          <w:rFonts w:ascii="Book Antiqua" w:hAnsi="Book Antiqua"/>
          <w:b/>
          <w:i/>
          <w:szCs w:val="24"/>
        </w:rPr>
        <w:t>AIM</w:t>
      </w:r>
    </w:p>
    <w:p w14:paraId="771ED19C" w14:textId="68F18D13" w:rsidR="00690106" w:rsidRPr="004D5E61" w:rsidRDefault="00BB4A36" w:rsidP="00694881">
      <w:pPr>
        <w:wordWrap/>
        <w:spacing w:after="0" w:line="360" w:lineRule="auto"/>
        <w:rPr>
          <w:rFonts w:ascii="Book Antiqua" w:hAnsi="Book Antiqua"/>
          <w:szCs w:val="24"/>
        </w:rPr>
      </w:pPr>
      <w:r w:rsidRPr="004D5E61">
        <w:rPr>
          <w:rFonts w:ascii="Book Antiqua" w:eastAsia="SimSun" w:hAnsi="Book Antiqua"/>
          <w:szCs w:val="24"/>
          <w:lang w:eastAsia="zh-CN"/>
        </w:rPr>
        <w:t>To</w:t>
      </w:r>
      <w:r w:rsidRPr="004D5E61">
        <w:rPr>
          <w:rFonts w:ascii="Book Antiqua" w:hAnsi="Book Antiqua"/>
          <w:szCs w:val="24"/>
        </w:rPr>
        <w:t xml:space="preserve"> evaluate</w:t>
      </w:r>
      <w:r w:rsidR="006F5981" w:rsidRPr="004D5E61">
        <w:rPr>
          <w:rFonts w:ascii="Book Antiqua" w:hAnsi="Book Antiqua"/>
          <w:szCs w:val="24"/>
        </w:rPr>
        <w:t xml:space="preserve"> the clinical advantages of single-port laparoscopic hepatectomy (SPLH) compare to multi-port laparoscopic hepatectomy (MPLH).</w:t>
      </w:r>
    </w:p>
    <w:p w14:paraId="0529C65E" w14:textId="77777777" w:rsidR="006F5981" w:rsidRPr="004D5E61" w:rsidRDefault="006F5981" w:rsidP="00694881">
      <w:pPr>
        <w:wordWrap/>
        <w:spacing w:after="0" w:line="360" w:lineRule="auto"/>
        <w:rPr>
          <w:rFonts w:ascii="Book Antiqua" w:hAnsi="Book Antiqua"/>
          <w:i/>
          <w:szCs w:val="24"/>
        </w:rPr>
      </w:pPr>
    </w:p>
    <w:p w14:paraId="3509272B" w14:textId="77777777" w:rsidR="00BB4A36" w:rsidRPr="004D5E61" w:rsidRDefault="006F5981" w:rsidP="00694881">
      <w:pPr>
        <w:wordWrap/>
        <w:spacing w:after="0" w:line="360" w:lineRule="auto"/>
        <w:rPr>
          <w:rFonts w:ascii="Book Antiqua" w:eastAsia="SimSun" w:hAnsi="Book Antiqua"/>
          <w:b/>
          <w:caps/>
          <w:szCs w:val="24"/>
          <w:lang w:eastAsia="zh-CN"/>
        </w:rPr>
      </w:pPr>
      <w:r w:rsidRPr="004D5E61">
        <w:rPr>
          <w:rFonts w:ascii="Book Antiqua" w:hAnsi="Book Antiqua"/>
          <w:b/>
          <w:i/>
          <w:caps/>
          <w:szCs w:val="24"/>
        </w:rPr>
        <w:t>Methods</w:t>
      </w:r>
    </w:p>
    <w:p w14:paraId="07BEBE8A" w14:textId="3B305BDC" w:rsidR="00690106" w:rsidRPr="004D5E61" w:rsidRDefault="00EB7053" w:rsidP="00694881">
      <w:pPr>
        <w:wordWrap/>
        <w:spacing w:after="0" w:line="360" w:lineRule="auto"/>
        <w:rPr>
          <w:rFonts w:ascii="Book Antiqua" w:hAnsi="Book Antiqua"/>
          <w:szCs w:val="24"/>
        </w:rPr>
      </w:pPr>
      <w:r w:rsidRPr="004D5E61">
        <w:rPr>
          <w:rFonts w:ascii="Book Antiqua" w:hAnsi="Book Antiqua"/>
          <w:szCs w:val="24"/>
        </w:rPr>
        <w:t>We retrospectively review</w:t>
      </w:r>
      <w:r w:rsidR="002C4C1C" w:rsidRPr="004D5E61">
        <w:rPr>
          <w:rFonts w:ascii="Book Antiqua" w:hAnsi="Book Antiqua"/>
          <w:szCs w:val="24"/>
        </w:rPr>
        <w:t>ed</w:t>
      </w:r>
      <w:r w:rsidRPr="004D5E61">
        <w:rPr>
          <w:rFonts w:ascii="Book Antiqua" w:hAnsi="Book Antiqua"/>
          <w:szCs w:val="24"/>
        </w:rPr>
        <w:t xml:space="preserve"> the medical records of 246 patients who </w:t>
      </w:r>
      <w:r w:rsidR="00302411" w:rsidRPr="004D5E61">
        <w:rPr>
          <w:rFonts w:ascii="Book Antiqua" w:hAnsi="Book Antiqua"/>
          <w:szCs w:val="24"/>
        </w:rPr>
        <w:t>underwent</w:t>
      </w:r>
      <w:r w:rsidRPr="004D5E61">
        <w:rPr>
          <w:rFonts w:ascii="Book Antiqua" w:hAnsi="Book Antiqua"/>
          <w:szCs w:val="24"/>
        </w:rPr>
        <w:t xml:space="preserve"> laparoscopic liver </w:t>
      </w:r>
      <w:r w:rsidR="00F87AE0" w:rsidRPr="004D5E61">
        <w:rPr>
          <w:rFonts w:ascii="Book Antiqua" w:hAnsi="Book Antiqua"/>
          <w:szCs w:val="24"/>
        </w:rPr>
        <w:t>resection</w:t>
      </w:r>
      <w:r w:rsidRPr="004D5E61">
        <w:rPr>
          <w:rFonts w:ascii="Book Antiqua" w:hAnsi="Book Antiqua"/>
          <w:szCs w:val="24"/>
        </w:rPr>
        <w:t xml:space="preserve"> between </w:t>
      </w:r>
      <w:r w:rsidR="007D0921" w:rsidRPr="004D5E61">
        <w:rPr>
          <w:rFonts w:ascii="Book Antiqua" w:hAnsi="Book Antiqua"/>
          <w:szCs w:val="24"/>
        </w:rPr>
        <w:t>January</w:t>
      </w:r>
      <w:r w:rsidR="00D75B3D" w:rsidRPr="004D5E61">
        <w:rPr>
          <w:rFonts w:ascii="Book Antiqua" w:hAnsi="Book Antiqua"/>
          <w:b/>
          <w:szCs w:val="24"/>
        </w:rPr>
        <w:t xml:space="preserve"> </w:t>
      </w:r>
      <w:r w:rsidRPr="004D5E61">
        <w:rPr>
          <w:rFonts w:ascii="Book Antiqua" w:hAnsi="Book Antiqua"/>
          <w:szCs w:val="24"/>
        </w:rPr>
        <w:t>2008 and Dec</w:t>
      </w:r>
      <w:r w:rsidR="00452A9F" w:rsidRPr="004D5E61">
        <w:rPr>
          <w:rFonts w:ascii="Book Antiqua" w:hAnsi="Book Antiqua"/>
          <w:szCs w:val="24"/>
        </w:rPr>
        <w:t>ember</w:t>
      </w:r>
      <w:r w:rsidRPr="004D5E61">
        <w:rPr>
          <w:rFonts w:ascii="Book Antiqua" w:hAnsi="Book Antiqua"/>
          <w:szCs w:val="24"/>
        </w:rPr>
        <w:t xml:space="preserve"> 2015 at our hospital. We div</w:t>
      </w:r>
      <w:r w:rsidR="00F87AE0" w:rsidRPr="004D5E61">
        <w:rPr>
          <w:rFonts w:ascii="Book Antiqua" w:hAnsi="Book Antiqua"/>
          <w:szCs w:val="24"/>
        </w:rPr>
        <w:t xml:space="preserve">ided </w:t>
      </w:r>
      <w:r w:rsidR="00452A9F" w:rsidRPr="004D5E61">
        <w:rPr>
          <w:rFonts w:ascii="Book Antiqua" w:hAnsi="Book Antiqua"/>
          <w:szCs w:val="24"/>
        </w:rPr>
        <w:t>the surgical technique</w:t>
      </w:r>
      <w:r w:rsidR="00F87AE0" w:rsidRPr="004D5E61">
        <w:rPr>
          <w:rFonts w:ascii="Book Antiqua" w:hAnsi="Book Antiqua"/>
          <w:szCs w:val="24"/>
        </w:rPr>
        <w:t xml:space="preserve"> into two groups</w:t>
      </w:r>
      <w:r w:rsidR="006D0297" w:rsidRPr="004D5E61">
        <w:rPr>
          <w:rFonts w:ascii="Book Antiqua" w:hAnsi="Book Antiqua"/>
          <w:szCs w:val="24"/>
        </w:rPr>
        <w:t>;</w:t>
      </w:r>
      <w:r w:rsidR="00F87AE0" w:rsidRPr="004D5E61">
        <w:rPr>
          <w:rFonts w:ascii="Book Antiqua" w:hAnsi="Book Antiqua"/>
          <w:szCs w:val="24"/>
        </w:rPr>
        <w:t xml:space="preserve"> SP</w:t>
      </w:r>
      <w:r w:rsidR="006F5981" w:rsidRPr="004D5E61">
        <w:rPr>
          <w:rFonts w:ascii="Book Antiqua" w:hAnsi="Book Antiqua"/>
          <w:szCs w:val="24"/>
        </w:rPr>
        <w:t>LH</w:t>
      </w:r>
      <w:r w:rsidRPr="004D5E61">
        <w:rPr>
          <w:rFonts w:ascii="Book Antiqua" w:hAnsi="Book Antiqua"/>
          <w:szCs w:val="24"/>
        </w:rPr>
        <w:t xml:space="preserve"> and </w:t>
      </w:r>
      <w:r w:rsidR="00433A54" w:rsidRPr="004D5E61">
        <w:rPr>
          <w:rFonts w:ascii="Book Antiqua" w:hAnsi="Book Antiqua"/>
          <w:szCs w:val="24"/>
        </w:rPr>
        <w:t>MPLH</w:t>
      </w:r>
      <w:r w:rsidR="00963220" w:rsidRPr="004D5E61">
        <w:rPr>
          <w:rFonts w:ascii="Book Antiqua" w:hAnsi="Book Antiqua"/>
          <w:szCs w:val="24"/>
        </w:rPr>
        <w:t xml:space="preserve">. </w:t>
      </w:r>
      <w:r w:rsidR="00C94FC1" w:rsidRPr="004D5E61">
        <w:rPr>
          <w:rFonts w:ascii="Book Antiqua" w:hAnsi="Book Antiqua"/>
          <w:szCs w:val="24"/>
        </w:rPr>
        <w:t>We performed laparoscopic liver resection for both benign and malignant disease. Major hepatectomy such as right and left hepatectomy was also done with sufficient disease-free margin. The operative time, the volume of blood loss, transfusion rate, and the conversion rate to MPLH or open surgery was evaluated. The post-operative parameters included the meal start date after operation, the number of postoperative days spent in the hospital, and surgical complications was also evaluated.</w:t>
      </w:r>
    </w:p>
    <w:p w14:paraId="2EABB47B" w14:textId="77777777" w:rsidR="006F5981" w:rsidRPr="004D5E61" w:rsidRDefault="006F5981" w:rsidP="00694881">
      <w:pPr>
        <w:wordWrap/>
        <w:spacing w:after="0" w:line="360" w:lineRule="auto"/>
        <w:rPr>
          <w:rFonts w:ascii="Book Antiqua" w:hAnsi="Book Antiqua"/>
          <w:szCs w:val="24"/>
        </w:rPr>
      </w:pPr>
    </w:p>
    <w:p w14:paraId="5ABBD656" w14:textId="77777777" w:rsidR="00BB4A36" w:rsidRPr="004D5E61" w:rsidRDefault="00EB7053" w:rsidP="00694881">
      <w:pPr>
        <w:wordWrap/>
        <w:spacing w:after="0" w:line="360" w:lineRule="auto"/>
        <w:rPr>
          <w:rFonts w:ascii="Book Antiqua" w:eastAsia="SimSun" w:hAnsi="Book Antiqua"/>
          <w:b/>
          <w:i/>
          <w:caps/>
          <w:szCs w:val="24"/>
          <w:lang w:eastAsia="zh-CN"/>
        </w:rPr>
      </w:pPr>
      <w:r w:rsidRPr="004D5E61">
        <w:rPr>
          <w:rFonts w:ascii="Book Antiqua" w:hAnsi="Book Antiqua"/>
          <w:b/>
          <w:i/>
          <w:caps/>
          <w:szCs w:val="24"/>
        </w:rPr>
        <w:t>Results</w:t>
      </w:r>
    </w:p>
    <w:p w14:paraId="7CD81BB9" w14:textId="172E5A06" w:rsidR="00690106" w:rsidRPr="004D5E61" w:rsidRDefault="00EB7053" w:rsidP="00694881">
      <w:pPr>
        <w:wordWrap/>
        <w:spacing w:after="0" w:line="360" w:lineRule="auto"/>
        <w:rPr>
          <w:rFonts w:ascii="Book Antiqua" w:hAnsi="Book Antiqua"/>
          <w:szCs w:val="24"/>
        </w:rPr>
      </w:pPr>
      <w:r w:rsidRPr="004D5E61">
        <w:rPr>
          <w:rFonts w:ascii="Book Antiqua" w:hAnsi="Book Antiqua"/>
          <w:szCs w:val="24"/>
        </w:rPr>
        <w:t>Of the 246 patients</w:t>
      </w:r>
      <w:r w:rsidR="00F87AE0" w:rsidRPr="004D5E61">
        <w:rPr>
          <w:rFonts w:ascii="Book Antiqua" w:hAnsi="Book Antiqua"/>
          <w:szCs w:val="24"/>
        </w:rPr>
        <w:t>, 155 patients underwent SP</w:t>
      </w:r>
      <w:r w:rsidRPr="004D5E61">
        <w:rPr>
          <w:rFonts w:ascii="Book Antiqua" w:hAnsi="Book Antiqua"/>
          <w:szCs w:val="24"/>
        </w:rPr>
        <w:t xml:space="preserve">LH and 91 </w:t>
      </w:r>
      <w:r w:rsidR="009D37B6" w:rsidRPr="004D5E61">
        <w:rPr>
          <w:rFonts w:ascii="Book Antiqua" w:hAnsi="Book Antiqua"/>
          <w:szCs w:val="24"/>
        </w:rPr>
        <w:t xml:space="preserve">patients </w:t>
      </w:r>
      <w:r w:rsidRPr="004D5E61">
        <w:rPr>
          <w:rFonts w:ascii="Book Antiqua" w:hAnsi="Book Antiqua"/>
          <w:szCs w:val="24"/>
        </w:rPr>
        <w:t>underwent MPLH. Conversion rate was</w:t>
      </w:r>
      <w:r w:rsidR="00732C3E" w:rsidRPr="004D5E61">
        <w:rPr>
          <w:rFonts w:ascii="Book Antiqua" w:hAnsi="Book Antiqua"/>
          <w:szCs w:val="24"/>
        </w:rPr>
        <w:t xml:space="preserve"> </w:t>
      </w:r>
      <w:r w:rsidRPr="004D5E61">
        <w:rPr>
          <w:rFonts w:ascii="Book Antiqua" w:hAnsi="Book Antiqua"/>
          <w:szCs w:val="24"/>
        </w:rPr>
        <w:t>22.6% in S</w:t>
      </w:r>
      <w:r w:rsidR="00F87AE0" w:rsidRPr="004D5E61">
        <w:rPr>
          <w:rFonts w:ascii="Book Antiqua" w:hAnsi="Book Antiqua"/>
          <w:szCs w:val="24"/>
        </w:rPr>
        <w:t>P</w:t>
      </w:r>
      <w:r w:rsidRPr="004D5E61">
        <w:rPr>
          <w:rFonts w:ascii="Book Antiqua" w:hAnsi="Book Antiqua"/>
          <w:szCs w:val="24"/>
        </w:rPr>
        <w:t>LH and 19.8% in MPLH (</w:t>
      </w:r>
      <w:r w:rsidR="00D94374" w:rsidRPr="004D5E61">
        <w:rPr>
          <w:rFonts w:ascii="Book Antiqua" w:hAnsi="Book Antiqua"/>
          <w:i/>
          <w:caps/>
          <w:szCs w:val="24"/>
        </w:rPr>
        <w:t>p =</w:t>
      </w:r>
      <w:r w:rsidRPr="004D5E61">
        <w:rPr>
          <w:rFonts w:ascii="Book Antiqua" w:hAnsi="Book Antiqua"/>
          <w:szCs w:val="24"/>
        </w:rPr>
        <w:t xml:space="preserve"> 0.358). We </w:t>
      </w:r>
      <w:r w:rsidR="00F87AE0" w:rsidRPr="004D5E61">
        <w:rPr>
          <w:rFonts w:ascii="Book Antiqua" w:hAnsi="Book Antiqua"/>
          <w:szCs w:val="24"/>
        </w:rPr>
        <w:t>performed major hepatectomy</w:t>
      </w:r>
      <w:r w:rsidR="00B05EFE" w:rsidRPr="004D5E61">
        <w:rPr>
          <w:rFonts w:ascii="Book Antiqua" w:hAnsi="Book Antiqua"/>
          <w:szCs w:val="24"/>
        </w:rPr>
        <w:t>,</w:t>
      </w:r>
      <w:r w:rsidR="00F87AE0" w:rsidRPr="004D5E61">
        <w:rPr>
          <w:rFonts w:ascii="Book Antiqua" w:hAnsi="Book Antiqua"/>
          <w:szCs w:val="24"/>
        </w:rPr>
        <w:t xml:space="preserve"> </w:t>
      </w:r>
      <w:r w:rsidR="00B05EFE" w:rsidRPr="004D5E61">
        <w:rPr>
          <w:rFonts w:ascii="Book Antiqua" w:hAnsi="Book Antiqua"/>
          <w:szCs w:val="24"/>
        </w:rPr>
        <w:t>which</w:t>
      </w:r>
      <w:r w:rsidR="00F87AE0" w:rsidRPr="004D5E61">
        <w:rPr>
          <w:rFonts w:ascii="Book Antiqua" w:hAnsi="Book Antiqua"/>
          <w:szCs w:val="24"/>
        </w:rPr>
        <w:t xml:space="preserve"> was defined as resection </w:t>
      </w:r>
      <w:r w:rsidR="00B05EFE" w:rsidRPr="004D5E61">
        <w:rPr>
          <w:rFonts w:ascii="Book Antiqua" w:hAnsi="Book Antiqua"/>
          <w:szCs w:val="24"/>
        </w:rPr>
        <w:t xml:space="preserve">of </w:t>
      </w:r>
      <w:r w:rsidRPr="004D5E61">
        <w:rPr>
          <w:rFonts w:ascii="Book Antiqua" w:hAnsi="Book Antiqua"/>
          <w:szCs w:val="24"/>
        </w:rPr>
        <w:t>more than 2 sections</w:t>
      </w:r>
      <w:r w:rsidR="00B05EFE" w:rsidRPr="004D5E61">
        <w:rPr>
          <w:rFonts w:ascii="Book Antiqua" w:hAnsi="Book Antiqua"/>
          <w:szCs w:val="24"/>
        </w:rPr>
        <w:t>,</w:t>
      </w:r>
      <w:r w:rsidRPr="004D5E61">
        <w:rPr>
          <w:rFonts w:ascii="Book Antiqua" w:hAnsi="Book Antiqua"/>
          <w:szCs w:val="24"/>
        </w:rPr>
        <w:t xml:space="preserve"> </w:t>
      </w:r>
      <w:r w:rsidR="00B05EFE" w:rsidRPr="004D5E61">
        <w:rPr>
          <w:rFonts w:ascii="Book Antiqua" w:hAnsi="Book Antiqua"/>
          <w:szCs w:val="24"/>
        </w:rPr>
        <w:t>in</w:t>
      </w:r>
      <w:r w:rsidRPr="004D5E61">
        <w:rPr>
          <w:rFonts w:ascii="Book Antiqua" w:hAnsi="Book Antiqua"/>
          <w:szCs w:val="24"/>
        </w:rPr>
        <w:t xml:space="preserve"> </w:t>
      </w:r>
      <w:r w:rsidR="00BB4BB5" w:rsidRPr="004D5E61">
        <w:rPr>
          <w:rFonts w:ascii="Book Antiqua" w:hAnsi="Book Antiqua"/>
          <w:szCs w:val="24"/>
        </w:rPr>
        <w:t>13.5</w:t>
      </w:r>
      <w:r w:rsidRPr="004D5E61">
        <w:rPr>
          <w:rFonts w:ascii="Book Antiqua" w:hAnsi="Book Antiqua"/>
          <w:szCs w:val="24"/>
        </w:rPr>
        <w:t>%</w:t>
      </w:r>
      <w:r w:rsidR="00BB4BB5" w:rsidRPr="004D5E61">
        <w:rPr>
          <w:rFonts w:ascii="Book Antiqua" w:hAnsi="Book Antiqua"/>
          <w:szCs w:val="24"/>
        </w:rPr>
        <w:t xml:space="preserve"> </w:t>
      </w:r>
      <w:r w:rsidR="00B05EFE" w:rsidRPr="004D5E61">
        <w:rPr>
          <w:rFonts w:ascii="Book Antiqua" w:hAnsi="Book Antiqua"/>
          <w:szCs w:val="24"/>
        </w:rPr>
        <w:t xml:space="preserve">of patients </w:t>
      </w:r>
      <w:r w:rsidR="00BB4BB5" w:rsidRPr="004D5E61">
        <w:rPr>
          <w:rFonts w:ascii="Book Antiqua" w:hAnsi="Book Antiqua"/>
          <w:szCs w:val="24"/>
        </w:rPr>
        <w:t xml:space="preserve">in </w:t>
      </w:r>
      <w:r w:rsidR="00B05EFE" w:rsidRPr="004D5E61">
        <w:rPr>
          <w:rFonts w:ascii="Book Antiqua" w:hAnsi="Book Antiqua"/>
          <w:szCs w:val="24"/>
        </w:rPr>
        <w:t xml:space="preserve">the </w:t>
      </w:r>
      <w:r w:rsidR="00BB4BB5" w:rsidRPr="004D5E61">
        <w:rPr>
          <w:rFonts w:ascii="Book Antiqua" w:hAnsi="Book Antiqua"/>
          <w:szCs w:val="24"/>
        </w:rPr>
        <w:t>S</w:t>
      </w:r>
      <w:r w:rsidR="00F87AE0" w:rsidRPr="004D5E61">
        <w:rPr>
          <w:rFonts w:ascii="Book Antiqua" w:hAnsi="Book Antiqua"/>
          <w:szCs w:val="24"/>
        </w:rPr>
        <w:t>P</w:t>
      </w:r>
      <w:r w:rsidR="00BB4BB5" w:rsidRPr="004D5E61">
        <w:rPr>
          <w:rFonts w:ascii="Book Antiqua" w:hAnsi="Book Antiqua"/>
          <w:szCs w:val="24"/>
        </w:rPr>
        <w:t>LH</w:t>
      </w:r>
      <w:r w:rsidRPr="004D5E61">
        <w:rPr>
          <w:rFonts w:ascii="Book Antiqua" w:hAnsi="Book Antiqua"/>
          <w:szCs w:val="24"/>
        </w:rPr>
        <w:t xml:space="preserve"> </w:t>
      </w:r>
      <w:r w:rsidR="00B05EFE" w:rsidRPr="004D5E61">
        <w:rPr>
          <w:rFonts w:ascii="Book Antiqua" w:hAnsi="Book Antiqua"/>
          <w:szCs w:val="24"/>
        </w:rPr>
        <w:t xml:space="preserve">group </w:t>
      </w:r>
      <w:r w:rsidRPr="004D5E61">
        <w:rPr>
          <w:rFonts w:ascii="Book Antiqua" w:hAnsi="Book Antiqua"/>
          <w:szCs w:val="24"/>
        </w:rPr>
        <w:t xml:space="preserve">and </w:t>
      </w:r>
      <w:r w:rsidR="00D703CC" w:rsidRPr="004D5E61">
        <w:rPr>
          <w:rFonts w:ascii="Book Antiqua" w:hAnsi="Book Antiqua"/>
          <w:szCs w:val="24"/>
        </w:rPr>
        <w:t xml:space="preserve">in </w:t>
      </w:r>
      <w:r w:rsidR="00BB4BB5" w:rsidRPr="004D5E61">
        <w:rPr>
          <w:rFonts w:ascii="Book Antiqua" w:hAnsi="Book Antiqua"/>
          <w:szCs w:val="24"/>
        </w:rPr>
        <w:t>13.3</w:t>
      </w:r>
      <w:r w:rsidRPr="004D5E61">
        <w:rPr>
          <w:rFonts w:ascii="Book Antiqua" w:hAnsi="Book Antiqua"/>
          <w:szCs w:val="24"/>
        </w:rPr>
        <w:t xml:space="preserve">% </w:t>
      </w:r>
      <w:r w:rsidR="00B05EFE" w:rsidRPr="004D5E61">
        <w:rPr>
          <w:rFonts w:ascii="Book Antiqua" w:hAnsi="Book Antiqua"/>
          <w:szCs w:val="24"/>
        </w:rPr>
        <w:t xml:space="preserve">of patients </w:t>
      </w:r>
      <w:r w:rsidRPr="004D5E61">
        <w:rPr>
          <w:rFonts w:ascii="Book Antiqua" w:hAnsi="Book Antiqua"/>
          <w:szCs w:val="24"/>
        </w:rPr>
        <w:t xml:space="preserve">in </w:t>
      </w:r>
      <w:r w:rsidR="00B05EFE" w:rsidRPr="004D5E61">
        <w:rPr>
          <w:rFonts w:ascii="Book Antiqua" w:hAnsi="Book Antiqua"/>
          <w:szCs w:val="24"/>
        </w:rPr>
        <w:t xml:space="preserve">the </w:t>
      </w:r>
      <w:r w:rsidRPr="004D5E61">
        <w:rPr>
          <w:rFonts w:ascii="Book Antiqua" w:hAnsi="Book Antiqua"/>
          <w:szCs w:val="24"/>
        </w:rPr>
        <w:t>MPLH group (</w:t>
      </w:r>
      <w:r w:rsidR="00D94374" w:rsidRPr="004D5E61">
        <w:rPr>
          <w:rFonts w:ascii="Book Antiqua" w:hAnsi="Book Antiqua"/>
          <w:i/>
          <w:caps/>
          <w:szCs w:val="24"/>
        </w:rPr>
        <w:t>p =</w:t>
      </w:r>
      <w:r w:rsidRPr="004D5E61">
        <w:rPr>
          <w:rFonts w:ascii="Book Antiqua" w:hAnsi="Book Antiqua"/>
          <w:szCs w:val="24"/>
        </w:rPr>
        <w:t xml:space="preserve"> 0.</w:t>
      </w:r>
      <w:r w:rsidR="00BB4BB5" w:rsidRPr="004D5E61">
        <w:rPr>
          <w:rFonts w:ascii="Book Antiqua" w:hAnsi="Book Antiqua"/>
          <w:szCs w:val="24"/>
        </w:rPr>
        <w:t>962</w:t>
      </w:r>
      <w:r w:rsidRPr="004D5E61">
        <w:rPr>
          <w:rFonts w:ascii="Book Antiqua" w:hAnsi="Book Antiqua"/>
          <w:szCs w:val="24"/>
        </w:rPr>
        <w:t xml:space="preserve">). </w:t>
      </w:r>
      <w:r w:rsidR="00F87AE0" w:rsidRPr="004D5E61">
        <w:rPr>
          <w:rFonts w:ascii="Book Antiqua" w:hAnsi="Book Antiqua"/>
          <w:szCs w:val="24"/>
        </w:rPr>
        <w:t>Mean o</w:t>
      </w:r>
      <w:r w:rsidRPr="004D5E61">
        <w:rPr>
          <w:rFonts w:ascii="Book Antiqua" w:hAnsi="Book Antiqua"/>
          <w:szCs w:val="24"/>
        </w:rPr>
        <w:t xml:space="preserve">perative time was </w:t>
      </w:r>
      <w:r w:rsidR="00BB4BB5" w:rsidRPr="004D5E61">
        <w:rPr>
          <w:rFonts w:ascii="Book Antiqua" w:hAnsi="Book Antiqua"/>
          <w:szCs w:val="24"/>
        </w:rPr>
        <w:t>136.9</w:t>
      </w:r>
      <w:r w:rsidRPr="004D5E61">
        <w:rPr>
          <w:rFonts w:ascii="Book Antiqua" w:hAnsi="Book Antiqua"/>
          <w:szCs w:val="24"/>
        </w:rPr>
        <w:t xml:space="preserve"> ± </w:t>
      </w:r>
      <w:r w:rsidR="00BB4BB5" w:rsidRPr="004D5E61">
        <w:rPr>
          <w:rFonts w:ascii="Book Antiqua" w:hAnsi="Book Antiqua"/>
          <w:szCs w:val="24"/>
        </w:rPr>
        <w:t>89.2</w:t>
      </w:r>
      <w:r w:rsidRPr="004D5E61">
        <w:rPr>
          <w:rFonts w:ascii="Book Antiqua" w:hAnsi="Book Antiqua"/>
          <w:szCs w:val="24"/>
        </w:rPr>
        <w:t xml:space="preserve"> minutes in </w:t>
      </w:r>
      <w:r w:rsidR="005046B0" w:rsidRPr="004D5E61">
        <w:rPr>
          <w:rFonts w:ascii="Book Antiqua" w:hAnsi="Book Antiqua"/>
          <w:szCs w:val="24"/>
        </w:rPr>
        <w:t xml:space="preserve">the </w:t>
      </w:r>
      <w:r w:rsidRPr="004D5E61">
        <w:rPr>
          <w:rFonts w:ascii="Book Antiqua" w:hAnsi="Book Antiqua"/>
          <w:szCs w:val="24"/>
        </w:rPr>
        <w:t>S</w:t>
      </w:r>
      <w:r w:rsidR="00F87AE0" w:rsidRPr="004D5E61">
        <w:rPr>
          <w:rFonts w:ascii="Book Antiqua" w:hAnsi="Book Antiqua"/>
          <w:szCs w:val="24"/>
        </w:rPr>
        <w:t>P</w:t>
      </w:r>
      <w:r w:rsidRPr="004D5E61">
        <w:rPr>
          <w:rFonts w:ascii="Book Antiqua" w:hAnsi="Book Antiqua"/>
          <w:szCs w:val="24"/>
        </w:rPr>
        <w:t xml:space="preserve">LH group and </w:t>
      </w:r>
      <w:r w:rsidR="00BB4BB5" w:rsidRPr="004D5E61">
        <w:rPr>
          <w:rFonts w:ascii="Book Antiqua" w:hAnsi="Book Antiqua"/>
          <w:szCs w:val="24"/>
        </w:rPr>
        <w:t>231</w:t>
      </w:r>
      <w:r w:rsidRPr="004D5E61">
        <w:rPr>
          <w:rFonts w:ascii="Book Antiqua" w:hAnsi="Book Antiqua"/>
          <w:szCs w:val="24"/>
        </w:rPr>
        <w:t>.</w:t>
      </w:r>
      <w:r w:rsidR="00BB4BB5" w:rsidRPr="004D5E61">
        <w:rPr>
          <w:rFonts w:ascii="Book Antiqua" w:hAnsi="Book Antiqua"/>
          <w:szCs w:val="24"/>
        </w:rPr>
        <w:t>2</w:t>
      </w:r>
      <w:r w:rsidRPr="004D5E61">
        <w:rPr>
          <w:rFonts w:ascii="Book Antiqua" w:hAnsi="Book Antiqua"/>
          <w:szCs w:val="24"/>
        </w:rPr>
        <w:t xml:space="preserve"> ± 1</w:t>
      </w:r>
      <w:r w:rsidR="00BB4BB5" w:rsidRPr="004D5E61">
        <w:rPr>
          <w:rFonts w:ascii="Book Antiqua" w:hAnsi="Book Antiqua"/>
          <w:szCs w:val="24"/>
        </w:rPr>
        <w:t>49</w:t>
      </w:r>
      <w:r w:rsidRPr="004D5E61">
        <w:rPr>
          <w:rFonts w:ascii="Book Antiqua" w:hAnsi="Book Antiqua"/>
          <w:szCs w:val="24"/>
        </w:rPr>
        <w:t xml:space="preserve">.7 minutes in </w:t>
      </w:r>
      <w:r w:rsidR="005046B0" w:rsidRPr="004D5E61">
        <w:rPr>
          <w:rFonts w:ascii="Book Antiqua" w:hAnsi="Book Antiqua"/>
          <w:szCs w:val="24"/>
        </w:rPr>
        <w:t xml:space="preserve">the </w:t>
      </w:r>
      <w:r w:rsidRPr="004D5E61">
        <w:rPr>
          <w:rFonts w:ascii="Book Antiqua" w:hAnsi="Book Antiqua"/>
          <w:szCs w:val="24"/>
        </w:rPr>
        <w:t>MPLH group (</w:t>
      </w:r>
      <w:r w:rsidR="00D94374" w:rsidRPr="004D5E61">
        <w:rPr>
          <w:rFonts w:ascii="Book Antiqua" w:hAnsi="Book Antiqua"/>
          <w:i/>
          <w:caps/>
          <w:szCs w:val="24"/>
        </w:rPr>
        <w:t>p &lt;</w:t>
      </w:r>
      <w:r w:rsidRPr="004D5E61">
        <w:rPr>
          <w:rFonts w:ascii="Book Antiqua" w:hAnsi="Book Antiqua"/>
          <w:szCs w:val="24"/>
        </w:rPr>
        <w:t xml:space="preserve"> 0.001). </w:t>
      </w:r>
      <w:r w:rsidR="00F87AE0" w:rsidRPr="004D5E61">
        <w:rPr>
          <w:rFonts w:ascii="Book Antiqua" w:hAnsi="Book Antiqua"/>
          <w:szCs w:val="24"/>
        </w:rPr>
        <w:t>The amount of b</w:t>
      </w:r>
      <w:r w:rsidRPr="004D5E61">
        <w:rPr>
          <w:rFonts w:ascii="Book Antiqua" w:hAnsi="Book Antiqua"/>
          <w:szCs w:val="24"/>
        </w:rPr>
        <w:t>lood loss was 3</w:t>
      </w:r>
      <w:r w:rsidR="00BB4BB5" w:rsidRPr="004D5E61">
        <w:rPr>
          <w:rFonts w:ascii="Book Antiqua" w:hAnsi="Book Antiqua"/>
          <w:szCs w:val="24"/>
        </w:rPr>
        <w:t>85.1</w:t>
      </w:r>
      <w:r w:rsidRPr="004D5E61">
        <w:rPr>
          <w:rFonts w:ascii="Book Antiqua" w:hAnsi="Book Antiqua"/>
          <w:szCs w:val="24"/>
        </w:rPr>
        <w:t xml:space="preserve"> ± 40</w:t>
      </w:r>
      <w:r w:rsidR="00BB4BB5" w:rsidRPr="004D5E61">
        <w:rPr>
          <w:rFonts w:ascii="Book Antiqua" w:hAnsi="Book Antiqua"/>
          <w:szCs w:val="24"/>
        </w:rPr>
        <w:t>9</w:t>
      </w:r>
      <w:r w:rsidRPr="004D5E61">
        <w:rPr>
          <w:rFonts w:ascii="Book Antiqua" w:hAnsi="Book Antiqua"/>
          <w:szCs w:val="24"/>
        </w:rPr>
        <w:t xml:space="preserve">.3 ml in </w:t>
      </w:r>
      <w:r w:rsidR="005046B0" w:rsidRPr="004D5E61">
        <w:rPr>
          <w:rFonts w:ascii="Book Antiqua" w:hAnsi="Book Antiqua"/>
          <w:szCs w:val="24"/>
        </w:rPr>
        <w:t xml:space="preserve">the </w:t>
      </w:r>
      <w:r w:rsidRPr="004D5E61">
        <w:rPr>
          <w:rFonts w:ascii="Book Antiqua" w:hAnsi="Book Antiqua"/>
          <w:szCs w:val="24"/>
        </w:rPr>
        <w:t>S</w:t>
      </w:r>
      <w:r w:rsidR="00F87AE0" w:rsidRPr="004D5E61">
        <w:rPr>
          <w:rFonts w:ascii="Book Antiqua" w:hAnsi="Book Antiqua"/>
          <w:szCs w:val="24"/>
        </w:rPr>
        <w:t>P</w:t>
      </w:r>
      <w:r w:rsidRPr="004D5E61">
        <w:rPr>
          <w:rFonts w:ascii="Book Antiqua" w:hAnsi="Book Antiqua"/>
          <w:szCs w:val="24"/>
        </w:rPr>
        <w:t xml:space="preserve">LH group and </w:t>
      </w:r>
      <w:r w:rsidR="00BB4BB5" w:rsidRPr="004D5E61">
        <w:rPr>
          <w:rFonts w:ascii="Book Antiqua" w:hAnsi="Book Antiqua"/>
          <w:szCs w:val="24"/>
        </w:rPr>
        <w:t>559</w:t>
      </w:r>
      <w:r w:rsidRPr="004D5E61">
        <w:rPr>
          <w:rFonts w:ascii="Book Antiqua" w:hAnsi="Book Antiqua"/>
          <w:szCs w:val="24"/>
        </w:rPr>
        <w:t>.</w:t>
      </w:r>
      <w:r w:rsidR="00BB4BB5" w:rsidRPr="004D5E61">
        <w:rPr>
          <w:rFonts w:ascii="Book Antiqua" w:hAnsi="Book Antiqua"/>
          <w:szCs w:val="24"/>
        </w:rPr>
        <w:t>9</w:t>
      </w:r>
      <w:r w:rsidRPr="004D5E61">
        <w:rPr>
          <w:rFonts w:ascii="Book Antiqua" w:hAnsi="Book Antiqua"/>
          <w:szCs w:val="24"/>
        </w:rPr>
        <w:t xml:space="preserve"> ± </w:t>
      </w:r>
      <w:r w:rsidR="00BB4BB5" w:rsidRPr="004D5E61">
        <w:rPr>
          <w:rFonts w:ascii="Book Antiqua" w:hAnsi="Book Antiqua"/>
          <w:szCs w:val="24"/>
        </w:rPr>
        <w:t>624</w:t>
      </w:r>
      <w:r w:rsidRPr="004D5E61">
        <w:rPr>
          <w:rFonts w:ascii="Book Antiqua" w:hAnsi="Book Antiqua"/>
          <w:szCs w:val="24"/>
        </w:rPr>
        <w:t>.</w:t>
      </w:r>
      <w:r w:rsidR="00BB4BB5" w:rsidRPr="004D5E61">
        <w:rPr>
          <w:rFonts w:ascii="Book Antiqua" w:hAnsi="Book Antiqua"/>
          <w:szCs w:val="24"/>
        </w:rPr>
        <w:t>9</w:t>
      </w:r>
      <w:r w:rsidRPr="004D5E61">
        <w:rPr>
          <w:rFonts w:ascii="Book Antiqua" w:hAnsi="Book Antiqua"/>
          <w:szCs w:val="24"/>
        </w:rPr>
        <w:t xml:space="preserve"> ml in </w:t>
      </w:r>
      <w:r w:rsidR="005046B0" w:rsidRPr="004D5E61">
        <w:rPr>
          <w:rFonts w:ascii="Book Antiqua" w:hAnsi="Book Antiqua"/>
          <w:szCs w:val="24"/>
        </w:rPr>
        <w:t xml:space="preserve">the </w:t>
      </w:r>
      <w:r w:rsidRPr="004D5E61">
        <w:rPr>
          <w:rFonts w:ascii="Book Antiqua" w:hAnsi="Book Antiqua"/>
          <w:szCs w:val="24"/>
        </w:rPr>
        <w:t>MPLH group (</w:t>
      </w:r>
      <w:r w:rsidR="00D94374" w:rsidRPr="004D5E61">
        <w:rPr>
          <w:rFonts w:ascii="Book Antiqua" w:hAnsi="Book Antiqua"/>
          <w:i/>
          <w:caps/>
          <w:szCs w:val="24"/>
        </w:rPr>
        <w:t>p =</w:t>
      </w:r>
      <w:r w:rsidRPr="004D5E61">
        <w:rPr>
          <w:rFonts w:ascii="Book Antiqua" w:hAnsi="Book Antiqua"/>
          <w:szCs w:val="24"/>
        </w:rPr>
        <w:t xml:space="preserve"> 0.0</w:t>
      </w:r>
      <w:r w:rsidR="00BB4BB5" w:rsidRPr="004D5E61">
        <w:rPr>
          <w:rFonts w:ascii="Book Antiqua" w:hAnsi="Book Antiqua"/>
          <w:szCs w:val="24"/>
        </w:rPr>
        <w:t>16</w:t>
      </w:r>
      <w:r w:rsidRPr="004D5E61">
        <w:rPr>
          <w:rFonts w:ascii="Book Antiqua" w:hAnsi="Book Antiqua"/>
          <w:szCs w:val="24"/>
        </w:rPr>
        <w:t xml:space="preserve">). The safety resection margin </w:t>
      </w:r>
      <w:r w:rsidR="00DE7723" w:rsidRPr="004D5E61">
        <w:rPr>
          <w:rFonts w:ascii="Book Antiqua" w:hAnsi="Book Antiqua"/>
          <w:szCs w:val="24"/>
        </w:rPr>
        <w:t>did</w:t>
      </w:r>
      <w:r w:rsidRPr="004D5E61">
        <w:rPr>
          <w:rFonts w:ascii="Book Antiqua" w:hAnsi="Book Antiqua"/>
          <w:szCs w:val="24"/>
        </w:rPr>
        <w:t xml:space="preserve"> not show</w:t>
      </w:r>
      <w:r w:rsidR="00DE7723" w:rsidRPr="004D5E61">
        <w:rPr>
          <w:rFonts w:ascii="Book Antiqua" w:hAnsi="Book Antiqua"/>
          <w:szCs w:val="24"/>
        </w:rPr>
        <w:t xml:space="preserve"> a</w:t>
      </w:r>
      <w:r w:rsidRPr="004D5E61">
        <w:rPr>
          <w:rFonts w:ascii="Book Antiqua" w:hAnsi="Book Antiqua"/>
          <w:szCs w:val="24"/>
        </w:rPr>
        <w:t xml:space="preserve"> significant difference (0.</w:t>
      </w:r>
      <w:r w:rsidR="00BB4BB5" w:rsidRPr="004D5E61">
        <w:rPr>
          <w:rFonts w:ascii="Book Antiqua" w:hAnsi="Book Antiqua"/>
          <w:szCs w:val="24"/>
        </w:rPr>
        <w:t>84</w:t>
      </w:r>
      <w:r w:rsidRPr="004D5E61">
        <w:rPr>
          <w:rFonts w:ascii="Book Antiqua" w:hAnsi="Book Antiqua"/>
          <w:szCs w:val="24"/>
        </w:rPr>
        <w:t xml:space="preserve"> ± 0.8</w:t>
      </w:r>
      <w:r w:rsidR="00BB4BB5" w:rsidRPr="004D5E61">
        <w:rPr>
          <w:rFonts w:ascii="Book Antiqua" w:hAnsi="Book Antiqua"/>
          <w:szCs w:val="24"/>
        </w:rPr>
        <w:t>4</w:t>
      </w:r>
      <w:r w:rsidR="00F87AE0" w:rsidRPr="004D5E61">
        <w:rPr>
          <w:rFonts w:ascii="Book Antiqua" w:hAnsi="Book Antiqua"/>
          <w:szCs w:val="24"/>
        </w:rPr>
        <w:t xml:space="preserve"> cm in SPLH</w:t>
      </w:r>
      <w:r w:rsidRPr="004D5E61">
        <w:rPr>
          <w:rFonts w:ascii="Book Antiqua" w:hAnsi="Book Antiqua"/>
          <w:szCs w:val="24"/>
        </w:rPr>
        <w:t xml:space="preserve"> vs 1.</w:t>
      </w:r>
      <w:r w:rsidR="00BB4BB5" w:rsidRPr="004D5E61">
        <w:rPr>
          <w:rFonts w:ascii="Book Antiqua" w:hAnsi="Book Antiqua"/>
          <w:szCs w:val="24"/>
        </w:rPr>
        <w:t>04</w:t>
      </w:r>
      <w:r w:rsidRPr="004D5E61">
        <w:rPr>
          <w:rFonts w:ascii="Book Antiqua" w:hAnsi="Book Antiqua"/>
          <w:szCs w:val="24"/>
        </w:rPr>
        <w:t xml:space="preserve"> ± 1.</w:t>
      </w:r>
      <w:r w:rsidR="00BB4BB5" w:rsidRPr="004D5E61">
        <w:rPr>
          <w:rFonts w:ascii="Book Antiqua" w:hAnsi="Book Antiqua"/>
          <w:szCs w:val="24"/>
        </w:rPr>
        <w:t>22</w:t>
      </w:r>
      <w:r w:rsidRPr="004D5E61">
        <w:rPr>
          <w:rFonts w:ascii="Book Antiqua" w:hAnsi="Book Antiqua"/>
          <w:szCs w:val="24"/>
        </w:rPr>
        <w:t xml:space="preserve"> </w:t>
      </w:r>
      <w:r w:rsidR="00F87AE0" w:rsidRPr="004D5E61">
        <w:rPr>
          <w:rFonts w:ascii="Book Antiqua" w:hAnsi="Book Antiqua"/>
          <w:szCs w:val="24"/>
        </w:rPr>
        <w:t>cm in MPLH</w:t>
      </w:r>
      <w:r w:rsidRPr="004D5E61">
        <w:rPr>
          <w:rFonts w:ascii="Book Antiqua" w:hAnsi="Book Antiqua"/>
          <w:szCs w:val="24"/>
        </w:rPr>
        <w:t xml:space="preserve">, </w:t>
      </w:r>
      <w:r w:rsidR="00D94374" w:rsidRPr="004D5E61">
        <w:rPr>
          <w:rFonts w:ascii="Book Antiqua" w:hAnsi="Book Antiqua"/>
          <w:i/>
          <w:caps/>
          <w:szCs w:val="24"/>
        </w:rPr>
        <w:t>p =</w:t>
      </w:r>
      <w:r w:rsidRPr="004D5E61">
        <w:rPr>
          <w:rFonts w:ascii="Book Antiqua" w:hAnsi="Book Antiqua"/>
          <w:szCs w:val="24"/>
        </w:rPr>
        <w:t xml:space="preserve"> 0.</w:t>
      </w:r>
      <w:r w:rsidR="00BB4BB5" w:rsidRPr="004D5E61">
        <w:rPr>
          <w:rFonts w:ascii="Book Antiqua" w:hAnsi="Book Antiqua"/>
          <w:szCs w:val="24"/>
        </w:rPr>
        <w:t>704</w:t>
      </w:r>
      <w:r w:rsidRPr="004D5E61">
        <w:rPr>
          <w:rFonts w:ascii="Book Antiqua" w:hAnsi="Book Antiqua"/>
          <w:szCs w:val="24"/>
        </w:rPr>
        <w:t xml:space="preserve">). </w:t>
      </w:r>
      <w:r w:rsidR="002C04A4" w:rsidRPr="004D5E61">
        <w:rPr>
          <w:rFonts w:ascii="Book Antiqua" w:hAnsi="Book Antiqua"/>
          <w:szCs w:val="24"/>
        </w:rPr>
        <w:t>E</w:t>
      </w:r>
      <w:r w:rsidRPr="004D5E61">
        <w:rPr>
          <w:rFonts w:ascii="Book Antiqua" w:hAnsi="Book Antiqua"/>
          <w:szCs w:val="24"/>
        </w:rPr>
        <w:t xml:space="preserve">nteral feeding was started earlier in </w:t>
      </w:r>
      <w:r w:rsidR="002C04A4" w:rsidRPr="004D5E61">
        <w:rPr>
          <w:rFonts w:ascii="Book Antiqua" w:hAnsi="Book Antiqua"/>
          <w:szCs w:val="24"/>
        </w:rPr>
        <w:t xml:space="preserve">the </w:t>
      </w:r>
      <w:r w:rsidR="00F87AE0" w:rsidRPr="004D5E61">
        <w:rPr>
          <w:rFonts w:ascii="Book Antiqua" w:hAnsi="Book Antiqua"/>
          <w:szCs w:val="24"/>
        </w:rPr>
        <w:t>SP</w:t>
      </w:r>
      <w:r w:rsidRPr="004D5E61">
        <w:rPr>
          <w:rFonts w:ascii="Book Antiqua" w:hAnsi="Book Antiqua"/>
          <w:szCs w:val="24"/>
        </w:rPr>
        <w:t>LH group (1.0</w:t>
      </w:r>
      <w:r w:rsidR="00BB4BB5" w:rsidRPr="004D5E61">
        <w:rPr>
          <w:rFonts w:ascii="Book Antiqua" w:hAnsi="Book Antiqua"/>
          <w:szCs w:val="24"/>
        </w:rPr>
        <w:t>6</w:t>
      </w:r>
      <w:r w:rsidRPr="004D5E61">
        <w:rPr>
          <w:rFonts w:ascii="Book Antiqua" w:hAnsi="Book Antiqua"/>
          <w:szCs w:val="24"/>
        </w:rPr>
        <w:t xml:space="preserve"> ± 0.</w:t>
      </w:r>
      <w:r w:rsidR="00BB4BB5" w:rsidRPr="004D5E61">
        <w:rPr>
          <w:rFonts w:ascii="Book Antiqua" w:hAnsi="Book Antiqua"/>
          <w:szCs w:val="24"/>
        </w:rPr>
        <w:t>27</w:t>
      </w:r>
      <w:r w:rsidRPr="004D5E61">
        <w:rPr>
          <w:rFonts w:ascii="Book Antiqua" w:hAnsi="Book Antiqua"/>
          <w:szCs w:val="24"/>
        </w:rPr>
        <w:t xml:space="preserve"> days after operation) than </w:t>
      </w:r>
      <w:r w:rsidR="002C04A4" w:rsidRPr="004D5E61">
        <w:rPr>
          <w:rFonts w:ascii="Book Antiqua" w:hAnsi="Book Antiqua"/>
          <w:szCs w:val="24"/>
        </w:rPr>
        <w:t xml:space="preserve">in the </w:t>
      </w:r>
      <w:r w:rsidRPr="004D5E61">
        <w:rPr>
          <w:rFonts w:ascii="Book Antiqua" w:hAnsi="Book Antiqua"/>
          <w:szCs w:val="24"/>
        </w:rPr>
        <w:t>MPLH group (</w:t>
      </w:r>
      <w:r w:rsidR="00BB4BB5" w:rsidRPr="004D5E61">
        <w:rPr>
          <w:rFonts w:ascii="Book Antiqua" w:hAnsi="Book Antiqua"/>
          <w:szCs w:val="24"/>
        </w:rPr>
        <w:t>1</w:t>
      </w:r>
      <w:r w:rsidRPr="004D5E61">
        <w:rPr>
          <w:rFonts w:ascii="Book Antiqua" w:hAnsi="Book Antiqua"/>
          <w:szCs w:val="24"/>
        </w:rPr>
        <w:t>.</w:t>
      </w:r>
      <w:r w:rsidR="00BB4BB5" w:rsidRPr="004D5E61">
        <w:rPr>
          <w:rFonts w:ascii="Book Antiqua" w:hAnsi="Book Antiqua"/>
          <w:szCs w:val="24"/>
        </w:rPr>
        <w:t>63</w:t>
      </w:r>
      <w:r w:rsidRPr="004D5E61">
        <w:rPr>
          <w:rFonts w:ascii="Book Antiqua" w:hAnsi="Book Antiqua"/>
          <w:szCs w:val="24"/>
        </w:rPr>
        <w:t xml:space="preserve"> ± 1.</w:t>
      </w:r>
      <w:r w:rsidR="00BB4BB5" w:rsidRPr="004D5E61">
        <w:rPr>
          <w:rFonts w:ascii="Book Antiqua" w:hAnsi="Book Antiqua"/>
          <w:szCs w:val="24"/>
        </w:rPr>
        <w:t>2</w:t>
      </w:r>
      <w:r w:rsidRPr="004D5E61">
        <w:rPr>
          <w:rFonts w:ascii="Book Antiqua" w:hAnsi="Book Antiqua"/>
          <w:szCs w:val="24"/>
        </w:rPr>
        <w:t>7 days) (</w:t>
      </w:r>
      <w:r w:rsidR="00D94374" w:rsidRPr="004D5E61">
        <w:rPr>
          <w:rFonts w:ascii="Book Antiqua" w:hAnsi="Book Antiqua"/>
          <w:i/>
          <w:caps/>
          <w:szCs w:val="24"/>
        </w:rPr>
        <w:t>p &lt;</w:t>
      </w:r>
      <w:r w:rsidRPr="004D5E61">
        <w:rPr>
          <w:rFonts w:ascii="Book Antiqua" w:hAnsi="Book Antiqua"/>
          <w:szCs w:val="24"/>
        </w:rPr>
        <w:t xml:space="preserve"> 0.001). The mean hospital stay after </w:t>
      </w:r>
      <w:r w:rsidR="00F87AE0" w:rsidRPr="004D5E61">
        <w:rPr>
          <w:rFonts w:ascii="Book Antiqua" w:hAnsi="Book Antiqua"/>
          <w:szCs w:val="24"/>
        </w:rPr>
        <w:t xml:space="preserve">operation was </w:t>
      </w:r>
      <w:r w:rsidR="00CF76E0" w:rsidRPr="004D5E61">
        <w:rPr>
          <w:rFonts w:ascii="Book Antiqua" w:hAnsi="Book Antiqua"/>
          <w:szCs w:val="24"/>
        </w:rPr>
        <w:t>non-significantly</w:t>
      </w:r>
      <w:r w:rsidR="00CF76E0" w:rsidRPr="004D5E61">
        <w:rPr>
          <w:rFonts w:ascii="Book Antiqua" w:hAnsi="Book Antiqua"/>
          <w:b/>
          <w:szCs w:val="24"/>
        </w:rPr>
        <w:t xml:space="preserve"> </w:t>
      </w:r>
      <w:r w:rsidR="00F87AE0" w:rsidRPr="004D5E61">
        <w:rPr>
          <w:rFonts w:ascii="Book Antiqua" w:hAnsi="Book Antiqua"/>
          <w:szCs w:val="24"/>
        </w:rPr>
        <w:t xml:space="preserve">shorter in </w:t>
      </w:r>
      <w:r w:rsidR="00EC6BD1" w:rsidRPr="004D5E61">
        <w:rPr>
          <w:rFonts w:ascii="Book Antiqua" w:hAnsi="Book Antiqua"/>
          <w:szCs w:val="24"/>
        </w:rPr>
        <w:t xml:space="preserve">the </w:t>
      </w:r>
      <w:r w:rsidR="00F87AE0" w:rsidRPr="004D5E61">
        <w:rPr>
          <w:rFonts w:ascii="Book Antiqua" w:hAnsi="Book Antiqua"/>
          <w:szCs w:val="24"/>
        </w:rPr>
        <w:t>SP</w:t>
      </w:r>
      <w:r w:rsidRPr="004D5E61">
        <w:rPr>
          <w:rFonts w:ascii="Book Antiqua" w:hAnsi="Book Antiqua"/>
          <w:szCs w:val="24"/>
        </w:rPr>
        <w:t>LH group</w:t>
      </w:r>
      <w:r w:rsidR="00F87AE0" w:rsidRPr="004D5E61">
        <w:rPr>
          <w:rFonts w:ascii="Book Antiqua" w:hAnsi="Book Antiqua"/>
          <w:szCs w:val="24"/>
        </w:rPr>
        <w:t xml:space="preserve"> than </w:t>
      </w:r>
      <w:r w:rsidR="00EC6BD1" w:rsidRPr="004D5E61">
        <w:rPr>
          <w:rFonts w:ascii="Book Antiqua" w:hAnsi="Book Antiqua"/>
          <w:szCs w:val="24"/>
        </w:rPr>
        <w:t xml:space="preserve">in the </w:t>
      </w:r>
      <w:r w:rsidR="00F87AE0" w:rsidRPr="004D5E61">
        <w:rPr>
          <w:rFonts w:ascii="Book Antiqua" w:hAnsi="Book Antiqua"/>
          <w:szCs w:val="24"/>
        </w:rPr>
        <w:t>MPLH group</w:t>
      </w:r>
      <w:r w:rsidRPr="004D5E61">
        <w:rPr>
          <w:rFonts w:ascii="Book Antiqua" w:hAnsi="Book Antiqua"/>
          <w:szCs w:val="24"/>
        </w:rPr>
        <w:t xml:space="preserve"> (7.</w:t>
      </w:r>
      <w:r w:rsidR="00BB4BB5" w:rsidRPr="004D5E61">
        <w:rPr>
          <w:rFonts w:ascii="Book Antiqua" w:hAnsi="Book Antiqua"/>
          <w:szCs w:val="24"/>
        </w:rPr>
        <w:t>82</w:t>
      </w:r>
      <w:r w:rsidRPr="004D5E61">
        <w:rPr>
          <w:rFonts w:ascii="Book Antiqua" w:hAnsi="Book Antiqua"/>
          <w:szCs w:val="24"/>
        </w:rPr>
        <w:t xml:space="preserve"> ± 2.7</w:t>
      </w:r>
      <w:r w:rsidR="00BB4BB5" w:rsidRPr="004D5E61">
        <w:rPr>
          <w:rFonts w:ascii="Book Antiqua" w:hAnsi="Book Antiqua"/>
          <w:szCs w:val="24"/>
        </w:rPr>
        <w:t>9</w:t>
      </w:r>
      <w:r w:rsidRPr="004D5E61">
        <w:rPr>
          <w:rFonts w:ascii="Book Antiqua" w:hAnsi="Book Antiqua"/>
          <w:szCs w:val="24"/>
        </w:rPr>
        <w:t xml:space="preserve"> days vs </w:t>
      </w:r>
      <w:r w:rsidR="00BB4BB5" w:rsidRPr="004D5E61">
        <w:rPr>
          <w:rFonts w:ascii="Book Antiqua" w:hAnsi="Book Antiqua"/>
          <w:szCs w:val="24"/>
        </w:rPr>
        <w:t>7</w:t>
      </w:r>
      <w:r w:rsidRPr="004D5E61">
        <w:rPr>
          <w:rFonts w:ascii="Book Antiqua" w:hAnsi="Book Antiqua"/>
          <w:szCs w:val="24"/>
        </w:rPr>
        <w:t>.9</w:t>
      </w:r>
      <w:r w:rsidR="00BB4BB5" w:rsidRPr="004D5E61">
        <w:rPr>
          <w:rFonts w:ascii="Book Antiqua" w:hAnsi="Book Antiqua"/>
          <w:szCs w:val="24"/>
        </w:rPr>
        <w:t>7</w:t>
      </w:r>
      <w:r w:rsidRPr="004D5E61">
        <w:rPr>
          <w:rFonts w:ascii="Book Antiqua" w:hAnsi="Book Antiqua"/>
          <w:szCs w:val="24"/>
        </w:rPr>
        <w:t xml:space="preserve"> ± 3.</w:t>
      </w:r>
      <w:r w:rsidR="00BB4BB5" w:rsidRPr="004D5E61">
        <w:rPr>
          <w:rFonts w:ascii="Book Antiqua" w:hAnsi="Book Antiqua"/>
          <w:szCs w:val="24"/>
        </w:rPr>
        <w:t>69</w:t>
      </w:r>
      <w:r w:rsidRPr="004D5E61">
        <w:rPr>
          <w:rFonts w:ascii="Book Antiqua" w:hAnsi="Book Antiqua"/>
          <w:szCs w:val="24"/>
        </w:rPr>
        <w:t xml:space="preserve"> days, </w:t>
      </w:r>
      <w:r w:rsidR="00D94374" w:rsidRPr="004D5E61">
        <w:rPr>
          <w:rFonts w:ascii="Book Antiqua" w:hAnsi="Book Antiqua"/>
          <w:i/>
          <w:caps/>
          <w:szCs w:val="24"/>
        </w:rPr>
        <w:t>p =</w:t>
      </w:r>
      <w:r w:rsidR="00CF76E0" w:rsidRPr="004D5E61">
        <w:rPr>
          <w:rFonts w:ascii="Book Antiqua" w:hAnsi="Book Antiqua"/>
          <w:b/>
          <w:szCs w:val="24"/>
        </w:rPr>
        <w:t xml:space="preserve"> </w:t>
      </w:r>
      <w:r w:rsidRPr="004D5E61">
        <w:rPr>
          <w:rFonts w:ascii="Book Antiqua" w:hAnsi="Book Antiqua"/>
          <w:szCs w:val="24"/>
        </w:rPr>
        <w:t>0.</w:t>
      </w:r>
      <w:r w:rsidR="00BB4BB5" w:rsidRPr="004D5E61">
        <w:rPr>
          <w:rFonts w:ascii="Book Antiqua" w:hAnsi="Book Antiqua"/>
          <w:szCs w:val="24"/>
        </w:rPr>
        <w:t>744</w:t>
      </w:r>
      <w:r w:rsidRPr="004D5E61">
        <w:rPr>
          <w:rFonts w:ascii="Book Antiqua" w:hAnsi="Book Antiqua"/>
          <w:szCs w:val="24"/>
        </w:rPr>
        <w:t>).</w:t>
      </w:r>
      <w:r w:rsidR="00732C3E" w:rsidRPr="004D5E61">
        <w:rPr>
          <w:rFonts w:ascii="Book Antiqua" w:hAnsi="Book Antiqua"/>
          <w:szCs w:val="24"/>
        </w:rPr>
        <w:t xml:space="preserve"> The complication rate was not </w:t>
      </w:r>
      <w:r w:rsidR="00EC6BD1" w:rsidRPr="004D5E61">
        <w:rPr>
          <w:rFonts w:ascii="Book Antiqua" w:hAnsi="Book Antiqua"/>
          <w:szCs w:val="24"/>
        </w:rPr>
        <w:t xml:space="preserve">significantly </w:t>
      </w:r>
      <w:r w:rsidR="00732C3E" w:rsidRPr="004D5E61">
        <w:rPr>
          <w:rFonts w:ascii="Book Antiqua" w:hAnsi="Book Antiqua"/>
          <w:szCs w:val="24"/>
        </w:rPr>
        <w:t>different (</w:t>
      </w:r>
      <w:r w:rsidR="00D94374" w:rsidRPr="004D5E61">
        <w:rPr>
          <w:rFonts w:ascii="Book Antiqua" w:hAnsi="Book Antiqua"/>
          <w:i/>
          <w:caps/>
          <w:szCs w:val="24"/>
        </w:rPr>
        <w:t>p =</w:t>
      </w:r>
      <w:r w:rsidR="00732C3E" w:rsidRPr="004D5E61">
        <w:rPr>
          <w:rFonts w:ascii="Book Antiqua" w:hAnsi="Book Antiqua"/>
          <w:szCs w:val="24"/>
        </w:rPr>
        <w:t xml:space="preserve"> 0.397) and </w:t>
      </w:r>
      <w:r w:rsidR="00732C3E" w:rsidRPr="004D5E61">
        <w:rPr>
          <w:rFonts w:ascii="Book Antiqua" w:hAnsi="Book Antiqua"/>
          <w:szCs w:val="24"/>
        </w:rPr>
        <w:lastRenderedPageBreak/>
        <w:t>t</w:t>
      </w:r>
      <w:r w:rsidRPr="004D5E61">
        <w:rPr>
          <w:rFonts w:ascii="Book Antiqua" w:hAnsi="Book Antiqua"/>
          <w:szCs w:val="24"/>
        </w:rPr>
        <w:t xml:space="preserve">here was no major perioperative complication or mortality case in </w:t>
      </w:r>
      <w:r w:rsidR="00F87AE0" w:rsidRPr="004D5E61">
        <w:rPr>
          <w:rFonts w:ascii="Book Antiqua" w:hAnsi="Book Antiqua"/>
          <w:szCs w:val="24"/>
        </w:rPr>
        <w:t>both groups</w:t>
      </w:r>
      <w:r w:rsidR="00963220" w:rsidRPr="004D5E61">
        <w:rPr>
          <w:rFonts w:ascii="Book Antiqua" w:hAnsi="Book Antiqua"/>
          <w:szCs w:val="24"/>
        </w:rPr>
        <w:t xml:space="preserve">. </w:t>
      </w:r>
    </w:p>
    <w:p w14:paraId="3557A936" w14:textId="77777777" w:rsidR="006F5981" w:rsidRPr="004D5E61" w:rsidRDefault="006F5981" w:rsidP="00694881">
      <w:pPr>
        <w:wordWrap/>
        <w:spacing w:after="0" w:line="360" w:lineRule="auto"/>
        <w:rPr>
          <w:rFonts w:ascii="Book Antiqua" w:hAnsi="Book Antiqua"/>
          <w:szCs w:val="24"/>
        </w:rPr>
      </w:pPr>
    </w:p>
    <w:p w14:paraId="549D8076" w14:textId="77777777" w:rsidR="00BB4A36" w:rsidRPr="004D5E61" w:rsidRDefault="00EB7053" w:rsidP="00694881">
      <w:pPr>
        <w:wordWrap/>
        <w:spacing w:after="0" w:line="360" w:lineRule="auto"/>
        <w:rPr>
          <w:rFonts w:ascii="Book Antiqua" w:eastAsia="SimSun" w:hAnsi="Book Antiqua"/>
          <w:b/>
          <w:i/>
          <w:caps/>
          <w:szCs w:val="24"/>
          <w:lang w:eastAsia="zh-CN"/>
        </w:rPr>
      </w:pPr>
      <w:r w:rsidRPr="004D5E61">
        <w:rPr>
          <w:rFonts w:ascii="Book Antiqua" w:hAnsi="Book Antiqua"/>
          <w:b/>
          <w:i/>
          <w:caps/>
          <w:szCs w:val="24"/>
        </w:rPr>
        <w:t>Conclusion</w:t>
      </w:r>
    </w:p>
    <w:p w14:paraId="37B57B73" w14:textId="395602F0" w:rsidR="00EB7053" w:rsidRPr="004D5E61" w:rsidRDefault="00EB7053" w:rsidP="00694881">
      <w:pPr>
        <w:wordWrap/>
        <w:spacing w:after="0" w:line="360" w:lineRule="auto"/>
        <w:rPr>
          <w:rFonts w:ascii="Book Antiqua" w:hAnsi="Book Antiqua"/>
          <w:szCs w:val="24"/>
        </w:rPr>
      </w:pPr>
      <w:r w:rsidRPr="004D5E61">
        <w:rPr>
          <w:rFonts w:ascii="Book Antiqua" w:hAnsi="Book Antiqua"/>
          <w:szCs w:val="24"/>
        </w:rPr>
        <w:t>Single-port laparoscopic liver surgery seems to be a feasible approach for various kinds of liver diseases.</w:t>
      </w:r>
    </w:p>
    <w:p w14:paraId="484DCE22" w14:textId="77777777" w:rsidR="00EB7053" w:rsidRPr="004D5E61" w:rsidRDefault="00EB7053" w:rsidP="00694881">
      <w:pPr>
        <w:wordWrap/>
        <w:spacing w:after="0" w:line="360" w:lineRule="auto"/>
        <w:rPr>
          <w:rFonts w:ascii="Book Antiqua" w:hAnsi="Book Antiqua"/>
          <w:b/>
          <w:szCs w:val="24"/>
        </w:rPr>
      </w:pPr>
    </w:p>
    <w:p w14:paraId="48D9574E" w14:textId="519CD6AF" w:rsidR="006E185B" w:rsidRPr="004D5E61" w:rsidRDefault="00963220" w:rsidP="00694881">
      <w:pPr>
        <w:wordWrap/>
        <w:spacing w:after="0" w:line="360" w:lineRule="auto"/>
        <w:rPr>
          <w:rFonts w:ascii="Book Antiqua" w:hAnsi="Book Antiqua"/>
          <w:szCs w:val="24"/>
        </w:rPr>
      </w:pPr>
      <w:r w:rsidRPr="004D5E61">
        <w:rPr>
          <w:rFonts w:ascii="Book Antiqua" w:hAnsi="Book Antiqua"/>
          <w:b/>
          <w:szCs w:val="24"/>
        </w:rPr>
        <w:t>Key words:</w:t>
      </w:r>
      <w:r w:rsidR="006E185B" w:rsidRPr="004D5E61">
        <w:rPr>
          <w:rFonts w:ascii="Book Antiqua" w:hAnsi="Book Antiqua"/>
          <w:b/>
          <w:szCs w:val="24"/>
        </w:rPr>
        <w:t xml:space="preserve"> </w:t>
      </w:r>
      <w:r w:rsidR="00706AA8" w:rsidRPr="004D5E61">
        <w:rPr>
          <w:rFonts w:ascii="Book Antiqua" w:hAnsi="Book Antiqua"/>
          <w:szCs w:val="24"/>
        </w:rPr>
        <w:t>Hepatectomy;</w:t>
      </w:r>
      <w:r w:rsidR="00C94FC1" w:rsidRPr="004D5E61">
        <w:rPr>
          <w:rFonts w:ascii="Book Antiqua" w:hAnsi="Book Antiqua"/>
          <w:szCs w:val="24"/>
        </w:rPr>
        <w:t xml:space="preserve"> </w:t>
      </w:r>
      <w:r w:rsidR="00706AA8" w:rsidRPr="004D5E61">
        <w:rPr>
          <w:rFonts w:ascii="Book Antiqua" w:hAnsi="Book Antiqua"/>
          <w:szCs w:val="24"/>
        </w:rPr>
        <w:t>L</w:t>
      </w:r>
      <w:r w:rsidR="00C94FC1" w:rsidRPr="004D5E61">
        <w:rPr>
          <w:rFonts w:ascii="Book Antiqua" w:hAnsi="Book Antiqua"/>
          <w:szCs w:val="24"/>
        </w:rPr>
        <w:t>aparoscopy</w:t>
      </w:r>
      <w:r w:rsidR="00706AA8" w:rsidRPr="004D5E61">
        <w:rPr>
          <w:rFonts w:ascii="Book Antiqua" w:hAnsi="Book Antiqua"/>
          <w:szCs w:val="24"/>
        </w:rPr>
        <w:t>; Minimally invasive surgery; Treatment outcome; Feasibility study</w:t>
      </w:r>
    </w:p>
    <w:p w14:paraId="40F9742C" w14:textId="77777777" w:rsidR="006E185B" w:rsidRPr="004D5E61" w:rsidRDefault="006E185B" w:rsidP="00694881">
      <w:pPr>
        <w:wordWrap/>
        <w:spacing w:after="0" w:line="360" w:lineRule="auto"/>
        <w:rPr>
          <w:rFonts w:ascii="Book Antiqua" w:eastAsia="SimSun" w:hAnsi="Book Antiqua"/>
          <w:szCs w:val="24"/>
          <w:lang w:eastAsia="zh-CN"/>
        </w:rPr>
      </w:pPr>
    </w:p>
    <w:p w14:paraId="684057A4" w14:textId="004D3BAB" w:rsidR="00D94374" w:rsidRPr="004D5E61" w:rsidRDefault="00D94374" w:rsidP="00694881">
      <w:pPr>
        <w:wordWrap/>
        <w:spacing w:after="0" w:line="360" w:lineRule="auto"/>
        <w:rPr>
          <w:rFonts w:ascii="Book Antiqua" w:eastAsia="SimSun" w:hAnsi="Book Antiqua" w:cs="Arial Unicode MS"/>
          <w:lang w:eastAsia="zh-CN"/>
        </w:rPr>
      </w:pPr>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r w:rsidRPr="004D5E61">
        <w:rPr>
          <w:rFonts w:ascii="Book Antiqua" w:hAnsi="Book Antiqua"/>
          <w:b/>
          <w:color w:val="000000"/>
          <w:lang w:val="en-GB"/>
        </w:rPr>
        <w:t xml:space="preserve">© </w:t>
      </w:r>
      <w:r w:rsidRPr="004D5E61">
        <w:rPr>
          <w:rFonts w:ascii="Book Antiqua" w:eastAsia="AdvTimes" w:hAnsi="Book Antiqua" w:cs="AdvTimes"/>
          <w:b/>
          <w:color w:val="000000"/>
        </w:rPr>
        <w:t>The Author(s) 201</w:t>
      </w:r>
      <w:r w:rsidRPr="004D5E61">
        <w:rPr>
          <w:rFonts w:ascii="Book Antiqua" w:hAnsi="Book Antiqua" w:cs="AdvTimes" w:hint="eastAsia"/>
          <w:b/>
          <w:color w:val="000000"/>
        </w:rPr>
        <w:t>7</w:t>
      </w:r>
      <w:r w:rsidRPr="004D5E61">
        <w:rPr>
          <w:rFonts w:ascii="Book Antiqua" w:eastAsia="AdvTimes" w:hAnsi="Book Antiqua" w:cs="AdvTimes"/>
          <w:b/>
          <w:color w:val="000000"/>
        </w:rPr>
        <w:t>.</w:t>
      </w:r>
      <w:r w:rsidRPr="004D5E61">
        <w:rPr>
          <w:rFonts w:ascii="Book Antiqua" w:eastAsia="AdvTimes" w:hAnsi="Book Antiqua" w:cs="AdvTimes"/>
          <w:color w:val="000000"/>
        </w:rPr>
        <w:t xml:space="preserve"> Published by </w:t>
      </w:r>
      <w:r w:rsidRPr="004D5E61">
        <w:rPr>
          <w:rFonts w:ascii="Book Antiqua" w:hAnsi="Book Antiqua" w:cs="Arial Unicode MS"/>
          <w:color w:val="000000"/>
          <w:lang w:val="en-GB"/>
        </w:rPr>
        <w:t>Baishideng Publishing Group Inc.</w:t>
      </w:r>
      <w:r w:rsidRPr="004D5E61">
        <w:rPr>
          <w:rFonts w:ascii="Book Antiqua" w:hAnsi="Book Antiqua" w:cs="Arial Unicode MS"/>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DF6BBEE" w14:textId="77777777" w:rsidR="00D94374" w:rsidRPr="004D5E61" w:rsidRDefault="00D94374" w:rsidP="00694881">
      <w:pPr>
        <w:wordWrap/>
        <w:spacing w:after="0" w:line="360" w:lineRule="auto"/>
        <w:rPr>
          <w:rFonts w:ascii="Book Antiqua" w:eastAsia="SimSun" w:hAnsi="Book Antiqua"/>
          <w:szCs w:val="24"/>
          <w:lang w:eastAsia="zh-CN"/>
        </w:rPr>
      </w:pPr>
    </w:p>
    <w:p w14:paraId="4C9D3233" w14:textId="20C141B7" w:rsidR="00867AC8" w:rsidRPr="004D5E61" w:rsidRDefault="00867AC8" w:rsidP="00694881">
      <w:pPr>
        <w:wordWrap/>
        <w:spacing w:after="0" w:line="360" w:lineRule="auto"/>
        <w:rPr>
          <w:rFonts w:ascii="Book Antiqua" w:hAnsi="Book Antiqua"/>
          <w:szCs w:val="24"/>
        </w:rPr>
      </w:pPr>
      <w:r w:rsidRPr="004D5E61">
        <w:rPr>
          <w:rFonts w:ascii="Book Antiqua" w:hAnsi="Book Antiqua"/>
          <w:b/>
          <w:szCs w:val="24"/>
        </w:rPr>
        <w:t>Core tip</w:t>
      </w:r>
      <w:r w:rsidR="00706AA8" w:rsidRPr="004D5E61">
        <w:rPr>
          <w:rFonts w:ascii="Book Antiqua" w:hAnsi="Book Antiqua"/>
          <w:b/>
          <w:szCs w:val="24"/>
        </w:rPr>
        <w:t>:</w:t>
      </w:r>
      <w:r w:rsidR="00706AA8" w:rsidRPr="004D5E61">
        <w:rPr>
          <w:rFonts w:ascii="Book Antiqua" w:hAnsi="Book Antiqua"/>
          <w:szCs w:val="24"/>
        </w:rPr>
        <w:t xml:space="preserve"> The progress on the laparoscopic technique has led to single-port laparoscopic surgery as a feasible modality in several abdominal surgeries. However, in the field of liver surgery, single-port surgery have been reported sporadically because of its technical difficulties. </w:t>
      </w:r>
      <w:r w:rsidR="0009308E" w:rsidRPr="004D5E61">
        <w:rPr>
          <w:rFonts w:ascii="Book Antiqua" w:hAnsi="Book Antiqua"/>
          <w:szCs w:val="24"/>
        </w:rPr>
        <w:t xml:space="preserve">In this study, we evaluated the feasibility of </w:t>
      </w:r>
      <w:r w:rsidR="00BB4A36" w:rsidRPr="004D5E61">
        <w:rPr>
          <w:rFonts w:ascii="Book Antiqua" w:hAnsi="Book Antiqua"/>
          <w:szCs w:val="24"/>
        </w:rPr>
        <w:t>single-port laparoscopic hepatectomy (SPLH)</w:t>
      </w:r>
      <w:r w:rsidR="00BB4A36" w:rsidRPr="004D5E61">
        <w:rPr>
          <w:rFonts w:ascii="Book Antiqua" w:eastAsia="SimSun" w:hAnsi="Book Antiqua"/>
          <w:szCs w:val="24"/>
          <w:lang w:eastAsia="zh-CN"/>
        </w:rPr>
        <w:t xml:space="preserve"> </w:t>
      </w:r>
      <w:r w:rsidR="0009308E" w:rsidRPr="004D5E61">
        <w:rPr>
          <w:rFonts w:ascii="Book Antiqua" w:hAnsi="Book Antiqua"/>
          <w:szCs w:val="24"/>
        </w:rPr>
        <w:t xml:space="preserve">compared to </w:t>
      </w:r>
      <w:r w:rsidR="00BB4A36" w:rsidRPr="004D5E61">
        <w:rPr>
          <w:rFonts w:ascii="Book Antiqua" w:hAnsi="Book Antiqua"/>
          <w:szCs w:val="24"/>
        </w:rPr>
        <w:t>multi-port laparoscopic hepatectomy (MPLH)</w:t>
      </w:r>
      <w:r w:rsidR="0009308E" w:rsidRPr="004D5E61">
        <w:rPr>
          <w:rFonts w:ascii="Book Antiqua" w:hAnsi="Book Antiqua"/>
          <w:szCs w:val="24"/>
        </w:rPr>
        <w:t>. The present study showed that SPLH is not inferior to MPLH in terms of surgical and oncological results. Furthermore, left liver surgery, such as left lateral sectionectomy and left hepatectomy, is possible through single-port without any significant deterioration in results if it is performed by an experienced surgeon.</w:t>
      </w:r>
    </w:p>
    <w:p w14:paraId="3102DCA7" w14:textId="77777777" w:rsidR="00BB4A36" w:rsidRPr="004D5E61" w:rsidRDefault="00BB4A36" w:rsidP="00694881">
      <w:pPr>
        <w:wordWrap/>
        <w:autoSpaceDE/>
        <w:autoSpaceDN/>
        <w:spacing w:after="0" w:line="360" w:lineRule="auto"/>
        <w:rPr>
          <w:rFonts w:ascii="Book Antiqua" w:eastAsia="SimSun" w:hAnsi="Book Antiqua"/>
          <w:b/>
          <w:szCs w:val="24"/>
          <w:lang w:eastAsia="zh-CN"/>
        </w:rPr>
      </w:pPr>
    </w:p>
    <w:p w14:paraId="645B4DF5" w14:textId="5191A7F4" w:rsidR="00D94374" w:rsidRPr="004D5E61" w:rsidRDefault="00D94374" w:rsidP="00694881">
      <w:pPr>
        <w:wordWrap/>
        <w:spacing w:after="0" w:line="360" w:lineRule="auto"/>
        <w:rPr>
          <w:rFonts w:ascii="Book Antiqua" w:eastAsia="SimSun" w:hAnsi="Book Antiqua"/>
          <w:szCs w:val="24"/>
          <w:lang w:eastAsia="zh-CN"/>
        </w:rPr>
      </w:pPr>
      <w:bookmarkStart w:id="163" w:name="OLE_LINK11"/>
      <w:bookmarkStart w:id="164" w:name="OLE_LINK12"/>
      <w:r w:rsidRPr="004D5E61">
        <w:rPr>
          <w:rFonts w:ascii="Book Antiqua" w:hAnsi="Book Antiqua"/>
          <w:szCs w:val="24"/>
        </w:rPr>
        <w:t>Han</w:t>
      </w:r>
      <w:r w:rsidRPr="004D5E61">
        <w:rPr>
          <w:rFonts w:ascii="Book Antiqua" w:eastAsia="SimSun" w:hAnsi="Book Antiqua" w:hint="eastAsia"/>
          <w:szCs w:val="24"/>
          <w:lang w:eastAsia="zh-CN"/>
        </w:rPr>
        <w:t xml:space="preserve"> JH</w:t>
      </w:r>
      <w:r w:rsidRPr="004D5E61">
        <w:rPr>
          <w:rFonts w:ascii="Book Antiqua" w:hAnsi="Book Antiqua"/>
          <w:szCs w:val="24"/>
        </w:rPr>
        <w:t>, You</w:t>
      </w:r>
      <w:r w:rsidRPr="004D5E61">
        <w:rPr>
          <w:rFonts w:ascii="Book Antiqua" w:eastAsia="SimSun" w:hAnsi="Book Antiqua" w:hint="eastAsia"/>
          <w:szCs w:val="24"/>
          <w:lang w:eastAsia="zh-CN"/>
        </w:rPr>
        <w:t xml:space="preserve"> YK</w:t>
      </w:r>
      <w:r w:rsidRPr="004D5E61">
        <w:rPr>
          <w:rFonts w:ascii="Book Antiqua" w:hAnsi="Book Antiqua"/>
          <w:szCs w:val="24"/>
        </w:rPr>
        <w:t>, Choi</w:t>
      </w:r>
      <w:r w:rsidRPr="004D5E61">
        <w:rPr>
          <w:rFonts w:ascii="Book Antiqua" w:eastAsia="SimSun" w:hAnsi="Book Antiqua" w:hint="eastAsia"/>
          <w:szCs w:val="24"/>
          <w:lang w:eastAsia="zh-CN"/>
        </w:rPr>
        <w:t xml:space="preserve"> HJ</w:t>
      </w:r>
      <w:r w:rsidRPr="004D5E61">
        <w:rPr>
          <w:rFonts w:ascii="Book Antiqua" w:hAnsi="Book Antiqua"/>
          <w:szCs w:val="24"/>
        </w:rPr>
        <w:t>, Hong</w:t>
      </w:r>
      <w:r w:rsidRPr="004D5E61">
        <w:rPr>
          <w:rFonts w:ascii="Book Antiqua" w:eastAsia="SimSun" w:hAnsi="Book Antiqua" w:hint="eastAsia"/>
          <w:szCs w:val="24"/>
          <w:lang w:eastAsia="zh-CN"/>
        </w:rPr>
        <w:t xml:space="preserve"> TH</w:t>
      </w:r>
      <w:r w:rsidRPr="004D5E61">
        <w:rPr>
          <w:rFonts w:ascii="Book Antiqua" w:hAnsi="Book Antiqua"/>
          <w:szCs w:val="24"/>
        </w:rPr>
        <w:t>, Kim</w:t>
      </w:r>
      <w:r w:rsidRPr="004D5E61">
        <w:rPr>
          <w:rFonts w:ascii="Book Antiqua" w:eastAsia="SimSun" w:hAnsi="Book Antiqua" w:hint="eastAsia"/>
          <w:szCs w:val="24"/>
          <w:lang w:eastAsia="zh-CN"/>
        </w:rPr>
        <w:t xml:space="preserve"> DG. </w:t>
      </w:r>
      <w:r w:rsidRPr="004D5E61">
        <w:rPr>
          <w:rFonts w:ascii="Book Antiqua" w:hAnsi="Book Antiqua"/>
          <w:szCs w:val="24"/>
        </w:rPr>
        <w:t>Clinical advantages of single port laparoscopic hepatectomy</w:t>
      </w:r>
      <w:r w:rsidRPr="004D5E61">
        <w:rPr>
          <w:rFonts w:ascii="Book Antiqua" w:eastAsia="SimSun" w:hAnsi="Book Antiqua" w:hint="eastAsia"/>
          <w:szCs w:val="24"/>
          <w:lang w:eastAsia="zh-CN"/>
        </w:rPr>
        <w:t xml:space="preserve">. </w:t>
      </w:r>
      <w:bookmarkStart w:id="165" w:name="OLE_LINK92"/>
      <w:r w:rsidRPr="004D5E61">
        <w:rPr>
          <w:rFonts w:ascii="Book Antiqua" w:hAnsi="Book Antiqua"/>
          <w:i/>
        </w:rPr>
        <w:t>World J Gastroenterol</w:t>
      </w:r>
      <w:r w:rsidRPr="004D5E61">
        <w:rPr>
          <w:rFonts w:ascii="Book Antiqua" w:hAnsi="Book Antiqua"/>
        </w:rPr>
        <w:t xml:space="preserve"> 201</w:t>
      </w:r>
      <w:r w:rsidRPr="004D5E61">
        <w:rPr>
          <w:rFonts w:ascii="Book Antiqua" w:hAnsi="Book Antiqua" w:hint="eastAsia"/>
        </w:rPr>
        <w:t>7</w:t>
      </w:r>
      <w:r w:rsidRPr="004D5E61">
        <w:rPr>
          <w:rFonts w:ascii="Book Antiqua" w:hAnsi="Book Antiqua"/>
        </w:rPr>
        <w:t>; In press</w:t>
      </w:r>
      <w:bookmarkEnd w:id="165"/>
    </w:p>
    <w:bookmarkEnd w:id="163"/>
    <w:bookmarkEnd w:id="164"/>
    <w:p w14:paraId="55D7BDF8" w14:textId="6C8B3090" w:rsidR="00BB4A36" w:rsidRPr="004D5E61" w:rsidRDefault="00BB4A36" w:rsidP="00694881">
      <w:pPr>
        <w:wordWrap/>
        <w:autoSpaceDE/>
        <w:autoSpaceDN/>
        <w:spacing w:after="0" w:line="360" w:lineRule="auto"/>
        <w:rPr>
          <w:rFonts w:ascii="Book Antiqua" w:eastAsia="SimSun" w:hAnsi="Book Antiqua"/>
          <w:b/>
          <w:szCs w:val="24"/>
          <w:lang w:eastAsia="zh-CN"/>
        </w:rPr>
      </w:pPr>
    </w:p>
    <w:p w14:paraId="6BE9C2A5" w14:textId="77777777" w:rsidR="00C279E9" w:rsidRPr="004D5E61" w:rsidRDefault="00C279E9" w:rsidP="00694881">
      <w:pPr>
        <w:wordWrap/>
        <w:autoSpaceDE/>
        <w:autoSpaceDN/>
        <w:spacing w:after="0" w:line="360" w:lineRule="auto"/>
        <w:rPr>
          <w:rFonts w:ascii="Book Antiqua" w:hAnsi="Book Antiqua"/>
          <w:b/>
          <w:szCs w:val="24"/>
        </w:rPr>
      </w:pPr>
      <w:r w:rsidRPr="004D5E61">
        <w:rPr>
          <w:rFonts w:ascii="Book Antiqua" w:hAnsi="Book Antiqua"/>
          <w:b/>
          <w:szCs w:val="24"/>
        </w:rPr>
        <w:br w:type="page"/>
      </w:r>
    </w:p>
    <w:p w14:paraId="01DD1B0C" w14:textId="77777777" w:rsidR="00953352" w:rsidRPr="004D5E61" w:rsidRDefault="00CD7775" w:rsidP="00694881">
      <w:pPr>
        <w:wordWrap/>
        <w:spacing w:after="0" w:line="360" w:lineRule="auto"/>
        <w:rPr>
          <w:rFonts w:ascii="Book Antiqua" w:hAnsi="Book Antiqua"/>
          <w:b/>
          <w:szCs w:val="24"/>
        </w:rPr>
      </w:pPr>
      <w:r w:rsidRPr="004D5E61">
        <w:rPr>
          <w:rFonts w:ascii="Book Antiqua" w:hAnsi="Book Antiqua"/>
          <w:b/>
          <w:szCs w:val="24"/>
        </w:rPr>
        <w:lastRenderedPageBreak/>
        <w:t>INTRODUCTION</w:t>
      </w:r>
      <w:bookmarkStart w:id="166" w:name="_GoBack"/>
      <w:bookmarkEnd w:id="166"/>
    </w:p>
    <w:p w14:paraId="1A634C71" w14:textId="27A5DC40" w:rsidR="00E631EC" w:rsidRPr="004D5E61" w:rsidRDefault="00E631EC" w:rsidP="00694881">
      <w:pPr>
        <w:wordWrap/>
        <w:spacing w:after="0" w:line="360" w:lineRule="auto"/>
        <w:rPr>
          <w:rFonts w:ascii="Book Antiqua" w:hAnsi="Book Antiqua"/>
          <w:szCs w:val="24"/>
        </w:rPr>
      </w:pPr>
      <w:r w:rsidRPr="004D5E61">
        <w:rPr>
          <w:rFonts w:ascii="Book Antiqua" w:hAnsi="Book Antiqua"/>
          <w:szCs w:val="24"/>
        </w:rPr>
        <w:t xml:space="preserve">After introduction of the first laparoscopic surgery, noticeable technical developments </w:t>
      </w:r>
      <w:r w:rsidR="00457CF2" w:rsidRPr="004D5E61">
        <w:rPr>
          <w:rFonts w:ascii="Book Antiqua" w:hAnsi="Book Antiqua"/>
          <w:szCs w:val="24"/>
        </w:rPr>
        <w:t>have</w:t>
      </w:r>
      <w:r w:rsidRPr="004D5E61">
        <w:rPr>
          <w:rFonts w:ascii="Book Antiqua" w:hAnsi="Book Antiqua"/>
          <w:szCs w:val="24"/>
        </w:rPr>
        <w:t xml:space="preserve"> imposed</w:t>
      </w:r>
      <w:r w:rsidR="008925CA" w:rsidRPr="004D5E61">
        <w:rPr>
          <w:rFonts w:ascii="Book Antiqua" w:hAnsi="Book Antiqua"/>
          <w:szCs w:val="24"/>
        </w:rPr>
        <w:t xml:space="preserve"> </w:t>
      </w:r>
      <w:r w:rsidRPr="004D5E61">
        <w:rPr>
          <w:rFonts w:ascii="Book Antiqua" w:hAnsi="Book Antiqua"/>
          <w:szCs w:val="24"/>
        </w:rPr>
        <w:t>laparoscopic surgery as a valuable alternative to the traditional open surgery</w:t>
      </w:r>
      <w:r w:rsidR="00B83977" w:rsidRPr="004D5E61">
        <w:rPr>
          <w:rFonts w:ascii="Book Antiqua" w:hAnsi="Book Antiqua"/>
          <w:szCs w:val="24"/>
        </w:rPr>
        <w:fldChar w:fldCharType="begin">
          <w:fldData xml:space="preserve">PEVuZE5vdGU+PENpdGU+PEF1dGhvcj5BbnRvbmlvdTwvQXV0aG9yPjxZZWFyPjIwMTU8L1llYXI+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==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PEVuZE5vdGU+PENpdGU+PEF1dGhvcj5BbnRvbmlvdTwvQXV0aG9yPjxZZWFyPjIwMTU8L1llYXI+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==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B83977" w:rsidRPr="004D5E61">
        <w:rPr>
          <w:rFonts w:ascii="Book Antiqua" w:hAnsi="Book Antiqua"/>
          <w:szCs w:val="24"/>
        </w:rPr>
      </w:r>
      <w:r w:rsidR="00B83977" w:rsidRPr="004D5E61">
        <w:rPr>
          <w:rFonts w:ascii="Book Antiqua" w:hAnsi="Book Antiqua"/>
          <w:szCs w:val="24"/>
        </w:rPr>
        <w:fldChar w:fldCharType="separate"/>
      </w:r>
      <w:r w:rsidR="00B21B25" w:rsidRPr="004D5E61">
        <w:rPr>
          <w:rFonts w:ascii="Book Antiqua" w:hAnsi="Book Antiqua"/>
          <w:noProof/>
          <w:szCs w:val="24"/>
          <w:vertAlign w:val="superscript"/>
        </w:rPr>
        <w:t>[1,2]</w:t>
      </w:r>
      <w:r w:rsidR="00B83977" w:rsidRPr="004D5E61">
        <w:rPr>
          <w:rFonts w:ascii="Book Antiqua" w:hAnsi="Book Antiqua"/>
          <w:szCs w:val="24"/>
        </w:rPr>
        <w:fldChar w:fldCharType="end"/>
      </w:r>
      <w:r w:rsidR="006271F2" w:rsidRPr="004D5E61">
        <w:rPr>
          <w:rFonts w:ascii="Book Antiqua" w:hAnsi="Book Antiqua"/>
          <w:szCs w:val="24"/>
        </w:rPr>
        <w:t>.</w:t>
      </w:r>
      <w:r w:rsidRPr="004D5E61">
        <w:rPr>
          <w:rFonts w:ascii="Book Antiqua" w:hAnsi="Book Antiqua"/>
          <w:szCs w:val="24"/>
        </w:rPr>
        <w:t xml:space="preserve"> </w:t>
      </w:r>
      <w:r w:rsidR="008925CA" w:rsidRPr="004D5E61">
        <w:rPr>
          <w:rFonts w:ascii="Book Antiqua" w:hAnsi="Book Antiqua"/>
          <w:szCs w:val="24"/>
        </w:rPr>
        <w:t xml:space="preserve">Since then, the progress on the laparoscopic technique has </w:t>
      </w:r>
      <w:r w:rsidR="008C2F7A" w:rsidRPr="004D5E61">
        <w:rPr>
          <w:rFonts w:ascii="Book Antiqua" w:hAnsi="Book Antiqua"/>
          <w:szCs w:val="24"/>
        </w:rPr>
        <w:t xml:space="preserve">led to </w:t>
      </w:r>
      <w:r w:rsidR="008925CA" w:rsidRPr="004D5E61">
        <w:rPr>
          <w:rFonts w:ascii="Book Antiqua" w:hAnsi="Book Antiqua"/>
          <w:szCs w:val="24"/>
        </w:rPr>
        <w:t>reduce</w:t>
      </w:r>
      <w:r w:rsidR="008C2F7A" w:rsidRPr="004D5E61">
        <w:rPr>
          <w:rFonts w:ascii="Book Antiqua" w:hAnsi="Book Antiqua"/>
          <w:szCs w:val="24"/>
        </w:rPr>
        <w:t>d</w:t>
      </w:r>
      <w:r w:rsidR="008925CA" w:rsidRPr="004D5E61">
        <w:rPr>
          <w:rFonts w:ascii="Book Antiqua" w:hAnsi="Book Antiqua"/>
          <w:szCs w:val="24"/>
        </w:rPr>
        <w:t xml:space="preserve"> port surgery including single</w:t>
      </w:r>
      <w:r w:rsidR="00CB5588" w:rsidRPr="004D5E61">
        <w:rPr>
          <w:rFonts w:ascii="Book Antiqua" w:hAnsi="Book Antiqua"/>
          <w:szCs w:val="24"/>
        </w:rPr>
        <w:t>-port</w:t>
      </w:r>
      <w:r w:rsidR="008925CA" w:rsidRPr="004D5E61">
        <w:rPr>
          <w:rFonts w:ascii="Book Antiqua" w:hAnsi="Book Antiqua"/>
          <w:szCs w:val="24"/>
        </w:rPr>
        <w:t xml:space="preserve"> laparoscopic surgery</w:t>
      </w:r>
      <w:r w:rsidR="005A7988" w:rsidRPr="004D5E61">
        <w:rPr>
          <w:rFonts w:ascii="Book Antiqua" w:hAnsi="Book Antiqua"/>
          <w:szCs w:val="24"/>
        </w:rPr>
        <w:t xml:space="preserve"> as a</w:t>
      </w:r>
      <w:r w:rsidR="008925CA" w:rsidRPr="004D5E61">
        <w:rPr>
          <w:rFonts w:ascii="Book Antiqua" w:hAnsi="Book Antiqua"/>
          <w:szCs w:val="24"/>
        </w:rPr>
        <w:t xml:space="preserve"> </w:t>
      </w:r>
      <w:r w:rsidR="005A7988" w:rsidRPr="004D5E61">
        <w:rPr>
          <w:rFonts w:ascii="Book Antiqua" w:hAnsi="Book Antiqua"/>
          <w:szCs w:val="24"/>
        </w:rPr>
        <w:t>safe and feasible modality in the field of appendectomy, cholecystectomy, splenectomy, gastrectomy and colectomy</w:t>
      </w:r>
      <w:r w:rsidR="00A62D7C" w:rsidRPr="004D5E61">
        <w:rPr>
          <w:rFonts w:ascii="Book Antiqua" w:hAnsi="Book Antiqua"/>
          <w:szCs w:val="24"/>
        </w:rPr>
        <w:fldChar w:fldCharType="begin">
          <w:fldData xml:space="preserve">PEVuZE5vdGU+PENpdGU+PEF1dGhvcj5BbnRvbmlvdTwvQXV0aG9yPjxZZWFyPjIwMTQ8L1llYXI+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PEVuZE5vdGU+PENpdGU+PEF1dGhvcj5BbnRvbmlvdTwvQXV0aG9yPjxZZWFyPjIwMTQ8L1llYXI+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A62D7C" w:rsidRPr="004D5E61">
        <w:rPr>
          <w:rFonts w:ascii="Book Antiqua" w:hAnsi="Book Antiqua"/>
          <w:szCs w:val="24"/>
        </w:rPr>
      </w:r>
      <w:r w:rsidR="00A62D7C" w:rsidRPr="004D5E61">
        <w:rPr>
          <w:rFonts w:ascii="Book Antiqua" w:hAnsi="Book Antiqua"/>
          <w:szCs w:val="24"/>
        </w:rPr>
        <w:fldChar w:fldCharType="separate"/>
      </w:r>
      <w:r w:rsidR="00B21B25" w:rsidRPr="004D5E61">
        <w:rPr>
          <w:rFonts w:ascii="Book Antiqua" w:hAnsi="Book Antiqua"/>
          <w:noProof/>
          <w:szCs w:val="24"/>
          <w:vertAlign w:val="superscript"/>
        </w:rPr>
        <w:t>[3-6]</w:t>
      </w:r>
      <w:r w:rsidR="00A62D7C" w:rsidRPr="004D5E61">
        <w:rPr>
          <w:rFonts w:ascii="Book Antiqua" w:hAnsi="Book Antiqua"/>
          <w:szCs w:val="24"/>
        </w:rPr>
        <w:fldChar w:fldCharType="end"/>
      </w:r>
      <w:r w:rsidR="006271F2" w:rsidRPr="004D5E61">
        <w:rPr>
          <w:rFonts w:ascii="Book Antiqua" w:hAnsi="Book Antiqua"/>
          <w:szCs w:val="24"/>
        </w:rPr>
        <w:t>.</w:t>
      </w:r>
    </w:p>
    <w:p w14:paraId="6E783D8D" w14:textId="659C505E" w:rsidR="00B15F4F"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5A7988" w:rsidRPr="004D5E61">
        <w:rPr>
          <w:rFonts w:ascii="Book Antiqua" w:hAnsi="Book Antiqua"/>
          <w:szCs w:val="24"/>
        </w:rPr>
        <w:t>However, in the field of liver surgery,</w:t>
      </w:r>
      <w:r w:rsidR="00E76BE7" w:rsidRPr="004D5E61">
        <w:rPr>
          <w:rFonts w:ascii="Book Antiqua" w:hAnsi="Book Antiqua"/>
          <w:szCs w:val="24"/>
        </w:rPr>
        <w:t xml:space="preserve"> after</w:t>
      </w:r>
      <w:r w:rsidR="005A7988" w:rsidRPr="004D5E61">
        <w:rPr>
          <w:rFonts w:ascii="Book Antiqua" w:hAnsi="Book Antiqua"/>
          <w:szCs w:val="24"/>
        </w:rPr>
        <w:t xml:space="preserve"> </w:t>
      </w:r>
      <w:r w:rsidR="00E76BE7" w:rsidRPr="004D5E61">
        <w:rPr>
          <w:rFonts w:ascii="Book Antiqua" w:hAnsi="Book Antiqua"/>
          <w:szCs w:val="24"/>
        </w:rPr>
        <w:t xml:space="preserve">the first laparoscopic surgery in 1993, </w:t>
      </w:r>
      <w:r w:rsidR="00F46B32" w:rsidRPr="004D5E61">
        <w:rPr>
          <w:rFonts w:ascii="Book Antiqua" w:hAnsi="Book Antiqua"/>
          <w:szCs w:val="24"/>
        </w:rPr>
        <w:t xml:space="preserve">complexity of </w:t>
      </w:r>
      <w:r w:rsidR="00B218CB" w:rsidRPr="004D5E61">
        <w:rPr>
          <w:rFonts w:ascii="Book Antiqua" w:hAnsi="Book Antiqua"/>
          <w:szCs w:val="24"/>
        </w:rPr>
        <w:t>the</w:t>
      </w:r>
      <w:r w:rsidR="00F46B32" w:rsidRPr="004D5E61">
        <w:rPr>
          <w:rFonts w:ascii="Book Antiqua" w:hAnsi="Book Antiqua"/>
          <w:szCs w:val="24"/>
        </w:rPr>
        <w:t xml:space="preserve"> </w:t>
      </w:r>
      <w:r w:rsidR="00E76BE7" w:rsidRPr="004D5E61">
        <w:rPr>
          <w:rFonts w:ascii="Book Antiqua" w:hAnsi="Book Antiqua"/>
          <w:szCs w:val="24"/>
        </w:rPr>
        <w:t>procedure and</w:t>
      </w:r>
      <w:r w:rsidR="00F46B32" w:rsidRPr="004D5E61">
        <w:rPr>
          <w:rFonts w:ascii="Book Antiqua" w:hAnsi="Book Antiqua"/>
          <w:szCs w:val="24"/>
        </w:rPr>
        <w:t xml:space="preserve"> technical difficulty </w:t>
      </w:r>
      <w:r w:rsidR="00CD1B06" w:rsidRPr="004D5E61">
        <w:rPr>
          <w:rFonts w:ascii="Book Antiqua" w:hAnsi="Book Antiqua"/>
          <w:szCs w:val="24"/>
        </w:rPr>
        <w:t>a</w:t>
      </w:r>
      <w:r w:rsidR="00F46B32" w:rsidRPr="004D5E61">
        <w:rPr>
          <w:rFonts w:ascii="Book Antiqua" w:hAnsi="Book Antiqua"/>
          <w:szCs w:val="24"/>
        </w:rPr>
        <w:t>re</w:t>
      </w:r>
      <w:r w:rsidR="005A7988" w:rsidRPr="004D5E61">
        <w:rPr>
          <w:rFonts w:ascii="Book Antiqua" w:hAnsi="Book Antiqua"/>
          <w:szCs w:val="24"/>
        </w:rPr>
        <w:t xml:space="preserve"> the main cause</w:t>
      </w:r>
      <w:r w:rsidR="00F46B32" w:rsidRPr="004D5E61">
        <w:rPr>
          <w:rFonts w:ascii="Book Antiqua" w:hAnsi="Book Antiqua"/>
          <w:szCs w:val="24"/>
        </w:rPr>
        <w:t>s</w:t>
      </w:r>
      <w:r w:rsidR="005A7988" w:rsidRPr="004D5E61">
        <w:rPr>
          <w:rFonts w:ascii="Book Antiqua" w:hAnsi="Book Antiqua"/>
          <w:szCs w:val="24"/>
        </w:rPr>
        <w:t xml:space="preserve"> </w:t>
      </w:r>
      <w:r w:rsidR="00B218CB" w:rsidRPr="004D5E61">
        <w:rPr>
          <w:rFonts w:ascii="Book Antiqua" w:hAnsi="Book Antiqua"/>
          <w:szCs w:val="24"/>
        </w:rPr>
        <w:t>of</w:t>
      </w:r>
      <w:r w:rsidR="005A7988" w:rsidRPr="004D5E61">
        <w:rPr>
          <w:rFonts w:ascii="Book Antiqua" w:hAnsi="Book Antiqua"/>
          <w:szCs w:val="24"/>
        </w:rPr>
        <w:t xml:space="preserve"> delay in </w:t>
      </w:r>
      <w:r w:rsidR="00B218CB" w:rsidRPr="004D5E61">
        <w:rPr>
          <w:rFonts w:ascii="Book Antiqua" w:hAnsi="Book Antiqua"/>
          <w:szCs w:val="24"/>
        </w:rPr>
        <w:t xml:space="preserve">its </w:t>
      </w:r>
      <w:r w:rsidR="005A7988" w:rsidRPr="004D5E61">
        <w:rPr>
          <w:rFonts w:ascii="Book Antiqua" w:hAnsi="Book Antiqua"/>
          <w:szCs w:val="24"/>
        </w:rPr>
        <w:t>widespread adoption</w:t>
      </w:r>
      <w:r w:rsidR="00E76BE7" w:rsidRPr="004D5E61">
        <w:rPr>
          <w:rFonts w:ascii="Book Antiqua" w:hAnsi="Book Antiqua"/>
          <w:szCs w:val="24"/>
        </w:rPr>
        <w:t xml:space="preserve">, but its use has steadily and slowly </w:t>
      </w:r>
      <w:r w:rsidR="00B218CB" w:rsidRPr="004D5E61">
        <w:rPr>
          <w:rFonts w:ascii="Book Antiqua" w:hAnsi="Book Antiqua"/>
          <w:szCs w:val="24"/>
        </w:rPr>
        <w:t xml:space="preserve">spread </w:t>
      </w:r>
      <w:r w:rsidR="00E76BE7" w:rsidRPr="004D5E61">
        <w:rPr>
          <w:rFonts w:ascii="Book Antiqua" w:hAnsi="Book Antiqua"/>
          <w:szCs w:val="24"/>
        </w:rPr>
        <w:t>in tandem with advances in surgical skill and devices</w:t>
      </w:r>
      <w:r w:rsidR="00B15F4F" w:rsidRPr="004D5E61">
        <w:rPr>
          <w:rFonts w:ascii="Book Antiqua" w:hAnsi="Book Antiqua"/>
          <w:szCs w:val="24"/>
        </w:rPr>
        <w:fldChar w:fldCharType="begin">
          <w:fldData xml:space="preserve">PEVuZE5vdGU+PENpdGU+PEF1dGhvcj5UemFuaXM8L0F1dGhvcj48WWVhcj4yMDEzPC9ZZWFyPjxS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PEVuZE5vdGU+PENpdGU+PEF1dGhvcj5UemFuaXM8L0F1dGhvcj48WWVhcj4yMDEzPC9ZZWFyPjxS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B15F4F" w:rsidRPr="004D5E61">
        <w:rPr>
          <w:rFonts w:ascii="Book Antiqua" w:hAnsi="Book Antiqua"/>
          <w:szCs w:val="24"/>
        </w:rPr>
      </w:r>
      <w:r w:rsidR="00B15F4F" w:rsidRPr="004D5E61">
        <w:rPr>
          <w:rFonts w:ascii="Book Antiqua" w:hAnsi="Book Antiqua"/>
          <w:szCs w:val="24"/>
        </w:rPr>
        <w:fldChar w:fldCharType="separate"/>
      </w:r>
      <w:r w:rsidR="00B21B25" w:rsidRPr="004D5E61">
        <w:rPr>
          <w:rFonts w:ascii="Book Antiqua" w:hAnsi="Book Antiqua"/>
          <w:noProof/>
          <w:szCs w:val="24"/>
          <w:vertAlign w:val="superscript"/>
        </w:rPr>
        <w:t>[7,8]</w:t>
      </w:r>
      <w:r w:rsidR="00B15F4F" w:rsidRPr="004D5E61">
        <w:rPr>
          <w:rFonts w:ascii="Book Antiqua" w:hAnsi="Book Antiqua"/>
          <w:szCs w:val="24"/>
        </w:rPr>
        <w:fldChar w:fldCharType="end"/>
      </w:r>
      <w:r w:rsidR="006271F2" w:rsidRPr="004D5E61">
        <w:rPr>
          <w:rFonts w:ascii="Book Antiqua" w:hAnsi="Book Antiqua"/>
          <w:szCs w:val="24"/>
        </w:rPr>
        <w:t>.</w:t>
      </w:r>
      <w:r w:rsidR="00E76BE7" w:rsidRPr="004D5E61">
        <w:rPr>
          <w:rFonts w:ascii="Book Antiqua" w:hAnsi="Book Antiqua"/>
          <w:szCs w:val="24"/>
        </w:rPr>
        <w:t xml:space="preserve"> </w:t>
      </w:r>
      <w:r w:rsidR="00B218CB" w:rsidRPr="004D5E61">
        <w:rPr>
          <w:rFonts w:ascii="Book Antiqua" w:hAnsi="Book Antiqua"/>
          <w:szCs w:val="24"/>
        </w:rPr>
        <w:t xml:space="preserve">In the Louisville Statement 2008, </w:t>
      </w:r>
      <w:r w:rsidR="00B15F4F" w:rsidRPr="004D5E61">
        <w:rPr>
          <w:rFonts w:ascii="Book Antiqua" w:hAnsi="Book Antiqua"/>
          <w:szCs w:val="24"/>
        </w:rPr>
        <w:t xml:space="preserve">Buell </w:t>
      </w:r>
      <w:r w:rsidR="00B15F4F" w:rsidRPr="004D5E61">
        <w:rPr>
          <w:rFonts w:ascii="Book Antiqua" w:hAnsi="Book Antiqua"/>
          <w:i/>
          <w:szCs w:val="24"/>
        </w:rPr>
        <w:t>et al</w:t>
      </w:r>
      <w:r w:rsidR="00F85EBB" w:rsidRPr="004D5E61">
        <w:rPr>
          <w:rFonts w:ascii="Book Antiqua" w:hAnsi="Book Antiqua"/>
          <w:szCs w:val="24"/>
        </w:rPr>
        <w:fldChar w:fldCharType="begin">
          <w:fldData xml:space="preserve">PEVuZE5vdGU+PENpdGU+PEF1dGhvcj5CdWVsbDwvQXV0aG9yPjxZZWFyPjIwMDk8L1llYXI+PFJl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</w:fldData>
        </w:fldChar>
      </w:r>
      <w:r w:rsidR="00F85EBB" w:rsidRPr="004D5E61">
        <w:rPr>
          <w:rFonts w:ascii="Book Antiqua" w:hAnsi="Book Antiqua"/>
          <w:szCs w:val="24"/>
        </w:rPr>
        <w:instrText xml:space="preserve"> ADDIN EN.CITE </w:instrText>
      </w:r>
      <w:r w:rsidR="00F85EBB" w:rsidRPr="004D5E61">
        <w:rPr>
          <w:rFonts w:ascii="Book Antiqua" w:hAnsi="Book Antiqua"/>
          <w:szCs w:val="24"/>
        </w:rPr>
        <w:fldChar w:fldCharType="begin">
          <w:fldData xml:space="preserve">PEVuZE5vdGU+PENpdGU+PEF1dGhvcj5CdWVsbDwvQXV0aG9yPjxZZWFyPjIwMDk8L1llYXI+PFJl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</w:fldData>
        </w:fldChar>
      </w:r>
      <w:r w:rsidR="00F85EBB" w:rsidRPr="004D5E61">
        <w:rPr>
          <w:rFonts w:ascii="Book Antiqua" w:hAnsi="Book Antiqua"/>
          <w:szCs w:val="24"/>
        </w:rPr>
        <w:instrText xml:space="preserve"> ADDIN EN.CITE.DATA </w:instrText>
      </w:r>
      <w:r w:rsidR="00F85EBB" w:rsidRPr="004D5E61">
        <w:rPr>
          <w:rFonts w:ascii="Book Antiqua" w:hAnsi="Book Antiqua"/>
          <w:szCs w:val="24"/>
        </w:rPr>
      </w:r>
      <w:r w:rsidR="00F85EBB" w:rsidRPr="004D5E61">
        <w:rPr>
          <w:rFonts w:ascii="Book Antiqua" w:hAnsi="Book Antiqua"/>
          <w:szCs w:val="24"/>
        </w:rPr>
        <w:fldChar w:fldCharType="end"/>
      </w:r>
      <w:r w:rsidR="00F85EBB" w:rsidRPr="004D5E61">
        <w:rPr>
          <w:rFonts w:ascii="Book Antiqua" w:hAnsi="Book Antiqua"/>
          <w:szCs w:val="24"/>
        </w:rPr>
      </w:r>
      <w:r w:rsidR="00F85EBB" w:rsidRPr="004D5E61">
        <w:rPr>
          <w:rFonts w:ascii="Book Antiqua" w:hAnsi="Book Antiqua"/>
          <w:szCs w:val="24"/>
        </w:rPr>
        <w:fldChar w:fldCharType="separate"/>
      </w:r>
      <w:r w:rsidR="00F85EBB" w:rsidRPr="004D5E61">
        <w:rPr>
          <w:rFonts w:ascii="Book Antiqua" w:hAnsi="Book Antiqua"/>
          <w:noProof/>
          <w:szCs w:val="24"/>
          <w:vertAlign w:val="superscript"/>
        </w:rPr>
        <w:t>[9]</w:t>
      </w:r>
      <w:r w:rsidR="00F85EBB" w:rsidRPr="004D5E61">
        <w:rPr>
          <w:rFonts w:ascii="Book Antiqua" w:hAnsi="Book Antiqua"/>
          <w:szCs w:val="24"/>
        </w:rPr>
        <w:fldChar w:fldCharType="end"/>
      </w:r>
      <w:r w:rsidR="00E76BE7" w:rsidRPr="004D5E61">
        <w:rPr>
          <w:rFonts w:ascii="Book Antiqua" w:hAnsi="Book Antiqua"/>
          <w:szCs w:val="24"/>
        </w:rPr>
        <w:t xml:space="preserve"> declared </w:t>
      </w:r>
      <w:r w:rsidR="00B218CB" w:rsidRPr="004D5E61">
        <w:rPr>
          <w:rFonts w:ascii="Book Antiqua" w:hAnsi="Book Antiqua"/>
          <w:szCs w:val="24"/>
        </w:rPr>
        <w:t xml:space="preserve">that </w:t>
      </w:r>
      <w:r w:rsidR="00E76BE7" w:rsidRPr="004D5E61">
        <w:rPr>
          <w:rFonts w:ascii="Book Antiqua" w:hAnsi="Book Antiqua"/>
          <w:szCs w:val="24"/>
        </w:rPr>
        <w:t xml:space="preserve">laparoscopic liver surgery is a safe and effective approach for the </w:t>
      </w:r>
      <w:r w:rsidR="00B218CB" w:rsidRPr="004D5E61">
        <w:rPr>
          <w:rFonts w:ascii="Book Antiqua" w:hAnsi="Book Antiqua"/>
          <w:szCs w:val="24"/>
        </w:rPr>
        <w:t xml:space="preserve">surgical </w:t>
      </w:r>
      <w:r w:rsidR="00E76BE7" w:rsidRPr="004D5E61">
        <w:rPr>
          <w:rFonts w:ascii="Book Antiqua" w:hAnsi="Book Antiqua"/>
          <w:szCs w:val="24"/>
        </w:rPr>
        <w:t>management of liver disease</w:t>
      </w:r>
      <w:r w:rsidR="006271F2" w:rsidRPr="004D5E61">
        <w:rPr>
          <w:rFonts w:ascii="Book Antiqua" w:hAnsi="Book Antiqua"/>
          <w:szCs w:val="24"/>
        </w:rPr>
        <w:t>.</w:t>
      </w:r>
    </w:p>
    <w:p w14:paraId="15DE4B67" w14:textId="0CD7A4DE" w:rsidR="00F46B32"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F46B32" w:rsidRPr="004D5E61">
        <w:rPr>
          <w:rFonts w:ascii="Book Antiqua" w:hAnsi="Book Antiqua"/>
          <w:szCs w:val="24"/>
        </w:rPr>
        <w:t>Recently, several investigators have reported that single</w:t>
      </w:r>
      <w:r w:rsidR="00CB5588" w:rsidRPr="004D5E61">
        <w:rPr>
          <w:rFonts w:ascii="Book Antiqua" w:hAnsi="Book Antiqua"/>
          <w:szCs w:val="24"/>
        </w:rPr>
        <w:t>-port</w:t>
      </w:r>
      <w:r w:rsidR="00F46B32" w:rsidRPr="004D5E61">
        <w:rPr>
          <w:rFonts w:ascii="Book Antiqua" w:hAnsi="Book Antiqua"/>
          <w:szCs w:val="24"/>
        </w:rPr>
        <w:t xml:space="preserve"> laparoscopic hepatectomy (S</w:t>
      </w:r>
      <w:r w:rsidR="00CB5588" w:rsidRPr="004D5E61">
        <w:rPr>
          <w:rFonts w:ascii="Book Antiqua" w:hAnsi="Book Antiqua"/>
          <w:szCs w:val="24"/>
        </w:rPr>
        <w:t>P</w:t>
      </w:r>
      <w:r w:rsidR="00F46B32" w:rsidRPr="004D5E61">
        <w:rPr>
          <w:rFonts w:ascii="Book Antiqua" w:hAnsi="Book Antiqua"/>
          <w:szCs w:val="24"/>
        </w:rPr>
        <w:t xml:space="preserve">LH) is also </w:t>
      </w:r>
      <w:r w:rsidR="006F5589" w:rsidRPr="004D5E61">
        <w:rPr>
          <w:rFonts w:ascii="Book Antiqua" w:hAnsi="Book Antiqua"/>
          <w:szCs w:val="24"/>
        </w:rPr>
        <w:t>a feasible</w:t>
      </w:r>
      <w:r w:rsidR="00F46B32" w:rsidRPr="004D5E61">
        <w:rPr>
          <w:rFonts w:ascii="Book Antiqua" w:hAnsi="Book Antiqua"/>
          <w:szCs w:val="24"/>
        </w:rPr>
        <w:t xml:space="preserve"> modality like </w:t>
      </w:r>
      <w:r w:rsidR="00DA3E29" w:rsidRPr="004D5E61">
        <w:rPr>
          <w:rFonts w:ascii="Book Antiqua" w:hAnsi="Book Antiqua"/>
          <w:szCs w:val="24"/>
        </w:rPr>
        <w:t xml:space="preserve">any </w:t>
      </w:r>
      <w:r w:rsidR="00F46B32" w:rsidRPr="004D5E61">
        <w:rPr>
          <w:rFonts w:ascii="Book Antiqua" w:hAnsi="Book Antiqua"/>
          <w:szCs w:val="24"/>
        </w:rPr>
        <w:t>other single</w:t>
      </w:r>
      <w:r w:rsidR="00CB5588" w:rsidRPr="004D5E61">
        <w:rPr>
          <w:rFonts w:ascii="Book Antiqua" w:hAnsi="Book Antiqua"/>
          <w:szCs w:val="24"/>
        </w:rPr>
        <w:t xml:space="preserve">-port </w:t>
      </w:r>
      <w:r w:rsidR="00F46B32" w:rsidRPr="004D5E61">
        <w:rPr>
          <w:rFonts w:ascii="Book Antiqua" w:hAnsi="Book Antiqua"/>
          <w:szCs w:val="24"/>
        </w:rPr>
        <w:t>laparoscopic surgery</w:t>
      </w:r>
      <w:r w:rsidR="00B15F4F" w:rsidRPr="004D5E61">
        <w:rPr>
          <w:rFonts w:ascii="Book Antiqua" w:hAnsi="Book Antiqua"/>
          <w:szCs w:val="24"/>
        </w:rPr>
        <w:fldChar w:fldCharType="begin">
          <w:fldData xml:space="preserve">PEVuZE5vdGU+PENpdGU+PEF1dGhvcj5HYXVqb3V4PC9BdXRob3I+PFllYXI+MjAxMTwvWWVhcj48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PEVuZE5vdGU+PENpdGU+PEF1dGhvcj5HYXVqb3V4PC9BdXRob3I+PFllYXI+MjAxMTwvWWVhcj48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B15F4F" w:rsidRPr="004D5E61">
        <w:rPr>
          <w:rFonts w:ascii="Book Antiqua" w:hAnsi="Book Antiqua"/>
          <w:szCs w:val="24"/>
        </w:rPr>
      </w:r>
      <w:r w:rsidR="00B15F4F" w:rsidRPr="004D5E61">
        <w:rPr>
          <w:rFonts w:ascii="Book Antiqua" w:hAnsi="Book Antiqua"/>
          <w:szCs w:val="24"/>
        </w:rPr>
        <w:fldChar w:fldCharType="separate"/>
      </w:r>
      <w:r w:rsidR="00B21B25" w:rsidRPr="004D5E61">
        <w:rPr>
          <w:rFonts w:ascii="Book Antiqua" w:hAnsi="Book Antiqua"/>
          <w:noProof/>
          <w:szCs w:val="24"/>
          <w:vertAlign w:val="superscript"/>
        </w:rPr>
        <w:t>[10-12]</w:t>
      </w:r>
      <w:r w:rsidR="00B15F4F" w:rsidRPr="004D5E61">
        <w:rPr>
          <w:rFonts w:ascii="Book Antiqua" w:hAnsi="Book Antiqua"/>
          <w:szCs w:val="24"/>
        </w:rPr>
        <w:fldChar w:fldCharType="end"/>
      </w:r>
      <w:r w:rsidR="006271F2" w:rsidRPr="004D5E61">
        <w:rPr>
          <w:rFonts w:ascii="Book Antiqua" w:hAnsi="Book Antiqua"/>
          <w:szCs w:val="24"/>
        </w:rPr>
        <w:t>.</w:t>
      </w:r>
      <w:r w:rsidR="00CB5588" w:rsidRPr="004D5E61">
        <w:rPr>
          <w:rFonts w:ascii="Book Antiqua" w:hAnsi="Book Antiqua"/>
          <w:szCs w:val="24"/>
        </w:rPr>
        <w:t xml:space="preserve"> </w:t>
      </w:r>
      <w:r w:rsidR="006F5589" w:rsidRPr="004D5E61">
        <w:rPr>
          <w:rFonts w:ascii="Book Antiqua" w:hAnsi="Book Antiqua"/>
          <w:szCs w:val="24"/>
        </w:rPr>
        <w:t>Nevertheless, al</w:t>
      </w:r>
      <w:r w:rsidR="00F35775" w:rsidRPr="004D5E61">
        <w:rPr>
          <w:rFonts w:ascii="Book Antiqua" w:hAnsi="Book Antiqua"/>
          <w:szCs w:val="24"/>
        </w:rPr>
        <w:t>most</w:t>
      </w:r>
      <w:r w:rsidR="006F5589" w:rsidRPr="004D5E61">
        <w:rPr>
          <w:rFonts w:ascii="Book Antiqua" w:hAnsi="Book Antiqua"/>
          <w:szCs w:val="24"/>
        </w:rPr>
        <w:t xml:space="preserve"> of the</w:t>
      </w:r>
      <w:r w:rsidR="001A372B" w:rsidRPr="004D5E61">
        <w:rPr>
          <w:rFonts w:ascii="Book Antiqua" w:hAnsi="Book Antiqua"/>
          <w:szCs w:val="24"/>
        </w:rPr>
        <w:t>se studies</w:t>
      </w:r>
      <w:r w:rsidR="006F5589" w:rsidRPr="004D5E61">
        <w:rPr>
          <w:rFonts w:ascii="Book Antiqua" w:hAnsi="Book Antiqua"/>
          <w:szCs w:val="24"/>
        </w:rPr>
        <w:t xml:space="preserve"> are</w:t>
      </w:r>
      <w:r w:rsidR="00F35775" w:rsidRPr="004D5E61">
        <w:rPr>
          <w:rFonts w:ascii="Book Antiqua" w:hAnsi="Book Antiqua"/>
          <w:szCs w:val="24"/>
        </w:rPr>
        <w:t xml:space="preserve"> only case reports or</w:t>
      </w:r>
      <w:r w:rsidR="006F5589" w:rsidRPr="004D5E61">
        <w:rPr>
          <w:rFonts w:ascii="Book Antiqua" w:hAnsi="Book Antiqua"/>
          <w:szCs w:val="24"/>
        </w:rPr>
        <w:t xml:space="preserve"> small</w:t>
      </w:r>
      <w:r w:rsidR="001A372B" w:rsidRPr="004D5E61">
        <w:rPr>
          <w:rFonts w:ascii="Book Antiqua" w:hAnsi="Book Antiqua"/>
          <w:szCs w:val="24"/>
        </w:rPr>
        <w:t>-</w:t>
      </w:r>
      <w:r w:rsidR="006F5589" w:rsidRPr="004D5E61">
        <w:rPr>
          <w:rFonts w:ascii="Book Antiqua" w:hAnsi="Book Antiqua"/>
          <w:szCs w:val="24"/>
        </w:rPr>
        <w:t>size</w:t>
      </w:r>
      <w:r w:rsidR="001A372B" w:rsidRPr="004D5E61">
        <w:rPr>
          <w:rFonts w:ascii="Book Antiqua" w:hAnsi="Book Antiqua"/>
          <w:szCs w:val="24"/>
        </w:rPr>
        <w:t>d</w:t>
      </w:r>
      <w:r w:rsidR="006F5589" w:rsidRPr="004D5E61">
        <w:rPr>
          <w:rFonts w:ascii="Book Antiqua" w:hAnsi="Book Antiqua"/>
          <w:szCs w:val="24"/>
        </w:rPr>
        <w:t xml:space="preserve"> retrospective studies and there </w:t>
      </w:r>
      <w:r w:rsidR="001A372B" w:rsidRPr="004D5E61">
        <w:rPr>
          <w:rFonts w:ascii="Book Antiqua" w:hAnsi="Book Antiqua"/>
          <w:szCs w:val="24"/>
        </w:rPr>
        <w:t xml:space="preserve">is a </w:t>
      </w:r>
      <w:r w:rsidR="006F5589" w:rsidRPr="004D5E61">
        <w:rPr>
          <w:rFonts w:ascii="Book Antiqua" w:hAnsi="Book Antiqua"/>
          <w:szCs w:val="24"/>
        </w:rPr>
        <w:t>lack</w:t>
      </w:r>
      <w:r w:rsidR="001A372B" w:rsidRPr="004D5E61">
        <w:rPr>
          <w:rFonts w:ascii="Book Antiqua" w:hAnsi="Book Antiqua"/>
          <w:szCs w:val="24"/>
        </w:rPr>
        <w:t xml:space="preserve"> of</w:t>
      </w:r>
      <w:r w:rsidR="006F5589" w:rsidRPr="004D5E61">
        <w:rPr>
          <w:rFonts w:ascii="Book Antiqua" w:hAnsi="Book Antiqua"/>
          <w:szCs w:val="24"/>
        </w:rPr>
        <w:t xml:space="preserve"> large clinical randomized trials or systematic reviews </w:t>
      </w:r>
      <w:r w:rsidR="001A372B" w:rsidRPr="004D5E61">
        <w:rPr>
          <w:rFonts w:ascii="Book Antiqua" w:hAnsi="Book Antiqua"/>
          <w:szCs w:val="24"/>
        </w:rPr>
        <w:t xml:space="preserve">that </w:t>
      </w:r>
      <w:r w:rsidR="006F5589" w:rsidRPr="004D5E61">
        <w:rPr>
          <w:rFonts w:ascii="Book Antiqua" w:hAnsi="Book Antiqua"/>
          <w:szCs w:val="24"/>
        </w:rPr>
        <w:t>prov</w:t>
      </w:r>
      <w:r w:rsidR="001A372B" w:rsidRPr="004D5E61">
        <w:rPr>
          <w:rFonts w:ascii="Book Antiqua" w:hAnsi="Book Antiqua"/>
          <w:szCs w:val="24"/>
        </w:rPr>
        <w:t>e</w:t>
      </w:r>
      <w:r w:rsidR="006F5589" w:rsidRPr="004D5E61">
        <w:rPr>
          <w:rFonts w:ascii="Book Antiqua" w:hAnsi="Book Antiqua"/>
          <w:szCs w:val="24"/>
        </w:rPr>
        <w:t xml:space="preserve"> its clinical benefits.</w:t>
      </w:r>
    </w:p>
    <w:p w14:paraId="0BFF6797" w14:textId="4AB767C2" w:rsidR="00B83977"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6F5589" w:rsidRPr="004D5E61">
        <w:rPr>
          <w:rFonts w:ascii="Book Antiqua" w:hAnsi="Book Antiqua"/>
          <w:szCs w:val="24"/>
        </w:rPr>
        <w:t xml:space="preserve">The </w:t>
      </w:r>
      <w:r w:rsidR="001A372B" w:rsidRPr="004D5E61">
        <w:rPr>
          <w:rFonts w:ascii="Book Antiqua" w:hAnsi="Book Antiqua"/>
          <w:szCs w:val="24"/>
        </w:rPr>
        <w:t xml:space="preserve">aim of the </w:t>
      </w:r>
      <w:r w:rsidR="006F5589" w:rsidRPr="004D5E61">
        <w:rPr>
          <w:rFonts w:ascii="Book Antiqua" w:hAnsi="Book Antiqua"/>
          <w:szCs w:val="24"/>
        </w:rPr>
        <w:t>present study is to investigate the technical feasibility and perioperative results of S</w:t>
      </w:r>
      <w:r w:rsidR="00CB5588" w:rsidRPr="004D5E61">
        <w:rPr>
          <w:rFonts w:ascii="Book Antiqua" w:hAnsi="Book Antiqua"/>
          <w:szCs w:val="24"/>
        </w:rPr>
        <w:t>P</w:t>
      </w:r>
      <w:r w:rsidR="006F5589" w:rsidRPr="004D5E61">
        <w:rPr>
          <w:rFonts w:ascii="Book Antiqua" w:hAnsi="Book Antiqua"/>
          <w:szCs w:val="24"/>
        </w:rPr>
        <w:t xml:space="preserve">LH compared to </w:t>
      </w:r>
      <w:r w:rsidR="001A372B" w:rsidRPr="004D5E61">
        <w:rPr>
          <w:rFonts w:ascii="Book Antiqua" w:hAnsi="Book Antiqua"/>
          <w:szCs w:val="24"/>
        </w:rPr>
        <w:t>the</w:t>
      </w:r>
      <w:r w:rsidR="006F5589" w:rsidRPr="004D5E61">
        <w:rPr>
          <w:rFonts w:ascii="Book Antiqua" w:hAnsi="Book Antiqua"/>
          <w:szCs w:val="24"/>
        </w:rPr>
        <w:t xml:space="preserve"> conventional laparoscopic or open surgery</w:t>
      </w:r>
      <w:r w:rsidR="00CB5588" w:rsidRPr="004D5E61">
        <w:rPr>
          <w:rFonts w:ascii="Book Antiqua" w:hAnsi="Book Antiqua"/>
          <w:szCs w:val="24"/>
        </w:rPr>
        <w:t xml:space="preserve"> in </w:t>
      </w:r>
      <w:r w:rsidR="001A372B" w:rsidRPr="004D5E61">
        <w:rPr>
          <w:rFonts w:ascii="Book Antiqua" w:hAnsi="Book Antiqua"/>
          <w:szCs w:val="24"/>
        </w:rPr>
        <w:t xml:space="preserve">a </w:t>
      </w:r>
      <w:r w:rsidR="00CB5588" w:rsidRPr="004D5E61">
        <w:rPr>
          <w:rFonts w:ascii="Book Antiqua" w:hAnsi="Book Antiqua"/>
          <w:szCs w:val="24"/>
        </w:rPr>
        <w:t>large volume center</w:t>
      </w:r>
      <w:r w:rsidR="006F5589" w:rsidRPr="004D5E61">
        <w:rPr>
          <w:rFonts w:ascii="Book Antiqua" w:hAnsi="Book Antiqua"/>
          <w:szCs w:val="24"/>
        </w:rPr>
        <w:t>.</w:t>
      </w:r>
    </w:p>
    <w:p w14:paraId="0C60EA5E" w14:textId="79144E05" w:rsidR="004A2367" w:rsidRPr="004D5E61" w:rsidRDefault="004A2367" w:rsidP="00694881">
      <w:pPr>
        <w:wordWrap/>
        <w:autoSpaceDE/>
        <w:autoSpaceDN/>
        <w:spacing w:after="0" w:line="360" w:lineRule="auto"/>
        <w:rPr>
          <w:rFonts w:ascii="Book Antiqua" w:hAnsi="Book Antiqua"/>
          <w:b/>
          <w:szCs w:val="24"/>
        </w:rPr>
      </w:pPr>
    </w:p>
    <w:p w14:paraId="4BDBB50A" w14:textId="77777777" w:rsidR="006271F2" w:rsidRPr="004D5E61" w:rsidRDefault="006271F2" w:rsidP="00694881">
      <w:pPr>
        <w:wordWrap/>
        <w:spacing w:after="0" w:line="360" w:lineRule="auto"/>
        <w:rPr>
          <w:rFonts w:ascii="Book Antiqua" w:hAnsi="Book Antiqua"/>
          <w:color w:val="000000"/>
          <w:szCs w:val="24"/>
        </w:rPr>
      </w:pPr>
      <w:r w:rsidRPr="004D5E61">
        <w:rPr>
          <w:rFonts w:ascii="Book Antiqua" w:hAnsi="Book Antiqua"/>
          <w:b/>
          <w:color w:val="000000"/>
          <w:szCs w:val="24"/>
        </w:rPr>
        <w:t>MATERIALS AND METHODS</w:t>
      </w:r>
    </w:p>
    <w:p w14:paraId="4B164DB3" w14:textId="77777777" w:rsidR="00B83977" w:rsidRPr="004D5E61" w:rsidRDefault="00CD7775" w:rsidP="00694881">
      <w:pPr>
        <w:wordWrap/>
        <w:spacing w:after="0" w:line="360" w:lineRule="auto"/>
        <w:rPr>
          <w:rFonts w:ascii="Book Antiqua" w:hAnsi="Book Antiqua"/>
          <w:szCs w:val="24"/>
        </w:rPr>
      </w:pPr>
      <w:r w:rsidRPr="004D5E61">
        <w:rPr>
          <w:rFonts w:ascii="Book Antiqua" w:hAnsi="Book Antiqua"/>
          <w:szCs w:val="24"/>
        </w:rPr>
        <w:t xml:space="preserve">We retrospectively reviewed the medical records of </w:t>
      </w:r>
      <w:r w:rsidR="00CC743A" w:rsidRPr="004D5E61">
        <w:rPr>
          <w:rFonts w:ascii="Book Antiqua" w:hAnsi="Book Antiqua"/>
          <w:szCs w:val="24"/>
        </w:rPr>
        <w:t>246</w:t>
      </w:r>
      <w:r w:rsidRPr="004D5E61">
        <w:rPr>
          <w:rFonts w:ascii="Book Antiqua" w:hAnsi="Book Antiqua"/>
          <w:szCs w:val="24"/>
        </w:rPr>
        <w:t xml:space="preserve"> patients who underwent laparoscopic liver </w:t>
      </w:r>
      <w:r w:rsidR="00CB5588" w:rsidRPr="004D5E61">
        <w:rPr>
          <w:rFonts w:ascii="Book Antiqua" w:hAnsi="Book Antiqua"/>
          <w:szCs w:val="24"/>
        </w:rPr>
        <w:t>resection</w:t>
      </w:r>
      <w:r w:rsidR="004A2709" w:rsidRPr="004D5E61">
        <w:rPr>
          <w:rFonts w:ascii="Book Antiqua" w:hAnsi="Book Antiqua"/>
          <w:szCs w:val="24"/>
        </w:rPr>
        <w:t xml:space="preserve"> with curative intent</w:t>
      </w:r>
      <w:r w:rsidRPr="004D5E61">
        <w:rPr>
          <w:rFonts w:ascii="Book Antiqua" w:hAnsi="Book Antiqua"/>
          <w:szCs w:val="24"/>
        </w:rPr>
        <w:t xml:space="preserve"> between January</w:t>
      </w:r>
      <w:r w:rsidR="003678CB" w:rsidRPr="004D5E61">
        <w:rPr>
          <w:rFonts w:ascii="Book Antiqua" w:hAnsi="Book Antiqua"/>
          <w:szCs w:val="24"/>
        </w:rPr>
        <w:t xml:space="preserve"> </w:t>
      </w:r>
      <w:r w:rsidRPr="004D5E61">
        <w:rPr>
          <w:rFonts w:ascii="Book Antiqua" w:hAnsi="Book Antiqua"/>
          <w:szCs w:val="24"/>
        </w:rPr>
        <w:t xml:space="preserve">2008 and December 2015 at Seoul St. Mary’s Hospital. </w:t>
      </w:r>
      <w:r w:rsidR="004A2709" w:rsidRPr="004D5E61">
        <w:rPr>
          <w:rFonts w:ascii="Book Antiqua" w:hAnsi="Book Antiqua"/>
          <w:szCs w:val="24"/>
        </w:rPr>
        <w:t>The patient</w:t>
      </w:r>
      <w:r w:rsidR="003D0BC4" w:rsidRPr="004D5E61">
        <w:rPr>
          <w:rFonts w:ascii="Book Antiqua" w:hAnsi="Book Antiqua"/>
          <w:szCs w:val="24"/>
        </w:rPr>
        <w:t>s</w:t>
      </w:r>
      <w:r w:rsidR="004A2709" w:rsidRPr="004D5E61">
        <w:rPr>
          <w:rFonts w:ascii="Book Antiqua" w:hAnsi="Book Antiqua"/>
          <w:szCs w:val="24"/>
        </w:rPr>
        <w:t xml:space="preserve"> who underwent concomitant other abdominal surgery w</w:t>
      </w:r>
      <w:r w:rsidR="003D0BC4" w:rsidRPr="004D5E61">
        <w:rPr>
          <w:rFonts w:ascii="Book Antiqua" w:hAnsi="Book Antiqua"/>
          <w:szCs w:val="24"/>
        </w:rPr>
        <w:t>ere</w:t>
      </w:r>
      <w:r w:rsidR="004A2709" w:rsidRPr="004D5E61">
        <w:rPr>
          <w:rFonts w:ascii="Book Antiqua" w:hAnsi="Book Antiqua"/>
          <w:szCs w:val="24"/>
        </w:rPr>
        <w:t xml:space="preserve"> excluded. </w:t>
      </w:r>
      <w:r w:rsidR="00CC743A" w:rsidRPr="004D5E61">
        <w:rPr>
          <w:rFonts w:ascii="Book Antiqua" w:hAnsi="Book Antiqua"/>
          <w:szCs w:val="24"/>
        </w:rPr>
        <w:t xml:space="preserve">This study was approved by the Institutional Review Board of our center. </w:t>
      </w:r>
    </w:p>
    <w:p w14:paraId="31AF9EF9" w14:textId="77777777" w:rsidR="004A5AC5" w:rsidRPr="004D5E61" w:rsidRDefault="004A5AC5" w:rsidP="00694881">
      <w:pPr>
        <w:wordWrap/>
        <w:spacing w:after="0" w:line="360" w:lineRule="auto"/>
        <w:ind w:firstLineChars="100" w:firstLine="240"/>
        <w:rPr>
          <w:rFonts w:ascii="Book Antiqua" w:hAnsi="Book Antiqua"/>
          <w:szCs w:val="24"/>
        </w:rPr>
      </w:pPr>
      <w:r w:rsidRPr="004D5E61">
        <w:rPr>
          <w:rFonts w:ascii="Book Antiqua" w:hAnsi="Book Antiqua"/>
          <w:szCs w:val="24"/>
        </w:rPr>
        <w:t xml:space="preserve">This record was </w:t>
      </w:r>
      <w:r w:rsidR="00B16621" w:rsidRPr="004D5E61">
        <w:rPr>
          <w:rFonts w:ascii="Book Antiqua" w:hAnsi="Book Antiqua"/>
          <w:szCs w:val="24"/>
        </w:rPr>
        <w:t xml:space="preserve">obtained </w:t>
      </w:r>
      <w:r w:rsidRPr="004D5E61">
        <w:rPr>
          <w:rFonts w:ascii="Book Antiqua" w:hAnsi="Book Antiqua"/>
          <w:szCs w:val="24"/>
        </w:rPr>
        <w:t xml:space="preserve">by </w:t>
      </w:r>
      <w:r w:rsidR="00DB4A02" w:rsidRPr="004D5E61">
        <w:rPr>
          <w:rFonts w:ascii="Book Antiqua" w:hAnsi="Book Antiqua"/>
          <w:szCs w:val="24"/>
        </w:rPr>
        <w:t>several</w:t>
      </w:r>
      <w:r w:rsidRPr="004D5E61">
        <w:rPr>
          <w:rFonts w:ascii="Book Antiqua" w:hAnsi="Book Antiqua"/>
          <w:szCs w:val="24"/>
        </w:rPr>
        <w:t xml:space="preserve"> experienced hepatobiliary </w:t>
      </w:r>
      <w:r w:rsidR="00DF5663" w:rsidRPr="004D5E61">
        <w:rPr>
          <w:rFonts w:ascii="Book Antiqua" w:hAnsi="Book Antiqua"/>
          <w:szCs w:val="24"/>
        </w:rPr>
        <w:t>surgeons</w:t>
      </w:r>
      <w:r w:rsidR="00CB5588" w:rsidRPr="004D5E61">
        <w:rPr>
          <w:rFonts w:ascii="Book Antiqua" w:hAnsi="Book Antiqua"/>
          <w:szCs w:val="24"/>
        </w:rPr>
        <w:t xml:space="preserve"> in our hospital</w:t>
      </w:r>
      <w:r w:rsidR="00B16621" w:rsidRPr="004D5E61">
        <w:rPr>
          <w:rFonts w:ascii="Book Antiqua" w:hAnsi="Book Antiqua"/>
          <w:szCs w:val="24"/>
        </w:rPr>
        <w:t>;</w:t>
      </w:r>
      <w:r w:rsidR="00CB5588" w:rsidRPr="004D5E61">
        <w:rPr>
          <w:rFonts w:ascii="Book Antiqua" w:hAnsi="Book Antiqua"/>
          <w:szCs w:val="24"/>
        </w:rPr>
        <w:t xml:space="preserve"> however, SP</w:t>
      </w:r>
      <w:r w:rsidRPr="004D5E61">
        <w:rPr>
          <w:rFonts w:ascii="Book Antiqua" w:hAnsi="Book Antiqua"/>
          <w:szCs w:val="24"/>
        </w:rPr>
        <w:t xml:space="preserve">LH was </w:t>
      </w:r>
      <w:r w:rsidR="00B16621" w:rsidRPr="004D5E61">
        <w:rPr>
          <w:rFonts w:ascii="Book Antiqua" w:hAnsi="Book Antiqua"/>
          <w:szCs w:val="24"/>
        </w:rPr>
        <w:t xml:space="preserve">performed </w:t>
      </w:r>
      <w:r w:rsidRPr="004D5E61">
        <w:rPr>
          <w:rFonts w:ascii="Book Antiqua" w:hAnsi="Book Antiqua"/>
          <w:szCs w:val="24"/>
        </w:rPr>
        <w:t>by one of the</w:t>
      </w:r>
      <w:r w:rsidR="00B16621" w:rsidRPr="004D5E61">
        <w:rPr>
          <w:rFonts w:ascii="Book Antiqua" w:hAnsi="Book Antiqua"/>
          <w:szCs w:val="24"/>
        </w:rPr>
        <w:t xml:space="preserve"> surgeons</w:t>
      </w:r>
      <w:r w:rsidRPr="004D5E61">
        <w:rPr>
          <w:rFonts w:ascii="Book Antiqua" w:hAnsi="Book Antiqua"/>
          <w:szCs w:val="24"/>
        </w:rPr>
        <w:t xml:space="preserve"> who mainly </w:t>
      </w:r>
      <w:r w:rsidR="00B16621" w:rsidRPr="004D5E61">
        <w:rPr>
          <w:rFonts w:ascii="Book Antiqua" w:hAnsi="Book Antiqua"/>
          <w:szCs w:val="24"/>
        </w:rPr>
        <w:lastRenderedPageBreak/>
        <w:t xml:space="preserve">performed </w:t>
      </w:r>
      <w:r w:rsidRPr="004D5E61">
        <w:rPr>
          <w:rFonts w:ascii="Book Antiqua" w:hAnsi="Book Antiqua"/>
          <w:szCs w:val="24"/>
        </w:rPr>
        <w:t>laparoscopic liver resection.</w:t>
      </w:r>
    </w:p>
    <w:p w14:paraId="39729338" w14:textId="4402BA6C" w:rsidR="00DD2AB8" w:rsidRPr="004D5E61" w:rsidRDefault="003354D4" w:rsidP="00694881">
      <w:pPr>
        <w:wordWrap/>
        <w:spacing w:after="0" w:line="360" w:lineRule="auto"/>
        <w:ind w:firstLine="800"/>
        <w:rPr>
          <w:rFonts w:ascii="Book Antiqua" w:hAnsi="Book Antiqua"/>
          <w:szCs w:val="24"/>
        </w:rPr>
      </w:pPr>
      <w:r w:rsidRPr="004D5E61">
        <w:rPr>
          <w:rFonts w:ascii="Book Antiqua" w:hAnsi="Book Antiqua"/>
          <w:szCs w:val="24"/>
        </w:rPr>
        <w:t xml:space="preserve">We </w:t>
      </w:r>
      <w:r w:rsidR="00311935" w:rsidRPr="004D5E61">
        <w:rPr>
          <w:rFonts w:ascii="Book Antiqua" w:hAnsi="Book Antiqua"/>
          <w:szCs w:val="24"/>
        </w:rPr>
        <w:t xml:space="preserve">performed </w:t>
      </w:r>
      <w:r w:rsidRPr="004D5E61">
        <w:rPr>
          <w:rFonts w:ascii="Book Antiqua" w:hAnsi="Book Antiqua"/>
          <w:szCs w:val="24"/>
        </w:rPr>
        <w:t>laparoscopic liver resection for both benign and malignant disease.</w:t>
      </w:r>
      <w:r w:rsidR="0001212A" w:rsidRPr="004D5E61">
        <w:rPr>
          <w:rFonts w:ascii="Book Antiqua" w:hAnsi="Book Antiqua"/>
          <w:szCs w:val="24"/>
        </w:rPr>
        <w:t xml:space="preserve"> The indications of SPLH and MPLH were not different.</w:t>
      </w:r>
      <w:r w:rsidRPr="004D5E61">
        <w:rPr>
          <w:rFonts w:ascii="Book Antiqua" w:hAnsi="Book Antiqua"/>
          <w:szCs w:val="24"/>
        </w:rPr>
        <w:t xml:space="preserve"> Left-lateral sectionectomy and partial hep</w:t>
      </w:r>
      <w:r w:rsidR="005E12D5" w:rsidRPr="004D5E61">
        <w:rPr>
          <w:rFonts w:ascii="Book Antiqua" w:hAnsi="Book Antiqua"/>
          <w:szCs w:val="24"/>
        </w:rPr>
        <w:t>a</w:t>
      </w:r>
      <w:r w:rsidRPr="004D5E61">
        <w:rPr>
          <w:rFonts w:ascii="Book Antiqua" w:hAnsi="Book Antiqua"/>
          <w:szCs w:val="24"/>
        </w:rPr>
        <w:t xml:space="preserve">tectomy for the lesion </w:t>
      </w:r>
      <w:r w:rsidR="0046735A" w:rsidRPr="004D5E61">
        <w:rPr>
          <w:rFonts w:ascii="Book Antiqua" w:hAnsi="Book Antiqua"/>
          <w:szCs w:val="24"/>
        </w:rPr>
        <w:t>i</w:t>
      </w:r>
      <w:r w:rsidRPr="004D5E61">
        <w:rPr>
          <w:rFonts w:ascii="Book Antiqua" w:hAnsi="Book Antiqua"/>
          <w:szCs w:val="24"/>
        </w:rPr>
        <w:t xml:space="preserve">n the antero-lateral portion of the liver were routinely </w:t>
      </w:r>
      <w:r w:rsidR="0046735A" w:rsidRPr="004D5E61">
        <w:rPr>
          <w:rFonts w:ascii="Book Antiqua" w:hAnsi="Book Antiqua"/>
          <w:szCs w:val="24"/>
        </w:rPr>
        <w:t xml:space="preserve">performed </w:t>
      </w:r>
      <w:r w:rsidR="0046735A" w:rsidRPr="004D5E61">
        <w:rPr>
          <w:rFonts w:ascii="Book Antiqua" w:hAnsi="Book Antiqua"/>
          <w:i/>
          <w:szCs w:val="24"/>
        </w:rPr>
        <w:t>via</w:t>
      </w:r>
      <w:r w:rsidR="0046735A" w:rsidRPr="004D5E61">
        <w:rPr>
          <w:rFonts w:ascii="Book Antiqua" w:hAnsi="Book Antiqua"/>
          <w:szCs w:val="24"/>
        </w:rPr>
        <w:t xml:space="preserve"> </w:t>
      </w:r>
      <w:r w:rsidRPr="004D5E61">
        <w:rPr>
          <w:rFonts w:ascii="Book Antiqua" w:hAnsi="Book Antiqua"/>
          <w:szCs w:val="24"/>
        </w:rPr>
        <w:t>laparoscop</w:t>
      </w:r>
      <w:r w:rsidR="00DB4A02" w:rsidRPr="004D5E61">
        <w:rPr>
          <w:rFonts w:ascii="Book Antiqua" w:hAnsi="Book Antiqua"/>
          <w:szCs w:val="24"/>
        </w:rPr>
        <w:t xml:space="preserve">y. Major </w:t>
      </w:r>
      <w:r w:rsidR="004A5AC5" w:rsidRPr="004D5E61">
        <w:rPr>
          <w:rFonts w:ascii="Book Antiqua" w:hAnsi="Book Antiqua"/>
          <w:szCs w:val="24"/>
        </w:rPr>
        <w:t>hepatectomy</w:t>
      </w:r>
      <w:r w:rsidR="00635E7D" w:rsidRPr="004D5E61">
        <w:rPr>
          <w:rFonts w:ascii="Book Antiqua" w:hAnsi="Book Antiqua"/>
          <w:szCs w:val="24"/>
        </w:rPr>
        <w:t>,</w:t>
      </w:r>
      <w:r w:rsidRPr="004D5E61">
        <w:rPr>
          <w:rFonts w:ascii="Book Antiqua" w:hAnsi="Book Antiqua"/>
          <w:szCs w:val="24"/>
        </w:rPr>
        <w:t xml:space="preserve"> such as right </w:t>
      </w:r>
      <w:r w:rsidR="00635E7D" w:rsidRPr="004D5E61">
        <w:rPr>
          <w:rFonts w:ascii="Book Antiqua" w:hAnsi="Book Antiqua"/>
          <w:szCs w:val="24"/>
        </w:rPr>
        <w:t xml:space="preserve">hepatectomy </w:t>
      </w:r>
      <w:r w:rsidRPr="004D5E61">
        <w:rPr>
          <w:rFonts w:ascii="Book Antiqua" w:hAnsi="Book Antiqua"/>
          <w:szCs w:val="24"/>
        </w:rPr>
        <w:t>and left hepatectomy</w:t>
      </w:r>
      <w:r w:rsidR="00635E7D" w:rsidRPr="004D5E61">
        <w:rPr>
          <w:rFonts w:ascii="Book Antiqua" w:hAnsi="Book Antiqua"/>
          <w:szCs w:val="24"/>
        </w:rPr>
        <w:t>,</w:t>
      </w:r>
      <w:r w:rsidRPr="004D5E61">
        <w:rPr>
          <w:rFonts w:ascii="Book Antiqua" w:hAnsi="Book Antiqua"/>
          <w:szCs w:val="24"/>
        </w:rPr>
        <w:t xml:space="preserve"> was also </w:t>
      </w:r>
      <w:r w:rsidR="00635E7D" w:rsidRPr="004D5E61">
        <w:rPr>
          <w:rFonts w:ascii="Book Antiqua" w:hAnsi="Book Antiqua"/>
          <w:szCs w:val="24"/>
        </w:rPr>
        <w:t xml:space="preserve">performed </w:t>
      </w:r>
      <w:r w:rsidR="00635E7D" w:rsidRPr="004D5E61">
        <w:rPr>
          <w:rFonts w:ascii="Book Antiqua" w:hAnsi="Book Antiqua"/>
          <w:i/>
          <w:szCs w:val="24"/>
        </w:rPr>
        <w:t>via</w:t>
      </w:r>
      <w:r w:rsidRPr="004D5E61">
        <w:rPr>
          <w:rFonts w:ascii="Book Antiqua" w:hAnsi="Book Antiqua"/>
          <w:szCs w:val="24"/>
        </w:rPr>
        <w:t xml:space="preserve"> laparoscopy if </w:t>
      </w:r>
      <w:r w:rsidR="00422130" w:rsidRPr="004D5E61">
        <w:rPr>
          <w:rFonts w:ascii="Book Antiqua" w:hAnsi="Book Antiqua"/>
          <w:szCs w:val="24"/>
        </w:rPr>
        <w:t xml:space="preserve">a </w:t>
      </w:r>
      <w:r w:rsidR="00DF5663" w:rsidRPr="004D5E61">
        <w:rPr>
          <w:rFonts w:ascii="Book Antiqua" w:hAnsi="Book Antiqua"/>
          <w:szCs w:val="24"/>
        </w:rPr>
        <w:t>disease-free</w:t>
      </w:r>
      <w:r w:rsidRPr="004D5E61">
        <w:rPr>
          <w:rFonts w:ascii="Book Antiqua" w:hAnsi="Book Antiqua"/>
          <w:szCs w:val="24"/>
        </w:rPr>
        <w:t xml:space="preserve"> margin was expected to </w:t>
      </w:r>
      <w:r w:rsidR="00422130" w:rsidRPr="004D5E61">
        <w:rPr>
          <w:rFonts w:ascii="Book Antiqua" w:hAnsi="Book Antiqua"/>
          <w:szCs w:val="24"/>
        </w:rPr>
        <w:t xml:space="preserve">be </w:t>
      </w:r>
      <w:r w:rsidRPr="004D5E61">
        <w:rPr>
          <w:rFonts w:ascii="Book Antiqua" w:hAnsi="Book Antiqua"/>
          <w:szCs w:val="24"/>
        </w:rPr>
        <w:t>achieve</w:t>
      </w:r>
      <w:r w:rsidR="00422130" w:rsidRPr="004D5E61">
        <w:rPr>
          <w:rFonts w:ascii="Book Antiqua" w:hAnsi="Book Antiqua"/>
          <w:szCs w:val="24"/>
        </w:rPr>
        <w:t>d</w:t>
      </w:r>
      <w:r w:rsidRPr="004D5E61">
        <w:rPr>
          <w:rFonts w:ascii="Book Antiqua" w:hAnsi="Book Antiqua"/>
          <w:szCs w:val="24"/>
        </w:rPr>
        <w:t xml:space="preserve"> </w:t>
      </w:r>
      <w:r w:rsidR="004A5AC5" w:rsidRPr="004D5E61">
        <w:rPr>
          <w:rFonts w:ascii="Book Antiqua" w:hAnsi="Book Antiqua"/>
          <w:szCs w:val="24"/>
        </w:rPr>
        <w:t>without any major problems.</w:t>
      </w:r>
      <w:r w:rsidR="00C11FC0" w:rsidRPr="004D5E61">
        <w:rPr>
          <w:rFonts w:ascii="Book Antiqua" w:hAnsi="Book Antiqua"/>
          <w:szCs w:val="24"/>
        </w:rPr>
        <w:t xml:space="preserve"> However, the patients with </w:t>
      </w:r>
      <w:r w:rsidR="00422130" w:rsidRPr="004D5E61">
        <w:rPr>
          <w:rFonts w:ascii="Book Antiqua" w:hAnsi="Book Antiqua"/>
          <w:szCs w:val="24"/>
        </w:rPr>
        <w:t xml:space="preserve">a history of </w:t>
      </w:r>
      <w:r w:rsidR="00C11FC0" w:rsidRPr="004D5E61">
        <w:rPr>
          <w:rFonts w:ascii="Book Antiqua" w:hAnsi="Book Antiqua"/>
          <w:szCs w:val="24"/>
        </w:rPr>
        <w:t xml:space="preserve">major upper abdominal surgery and cardiac or respiratory impairment were excluded from </w:t>
      </w:r>
      <w:r w:rsidR="00422130" w:rsidRPr="004D5E61">
        <w:rPr>
          <w:rFonts w:ascii="Book Antiqua" w:hAnsi="Book Antiqua"/>
          <w:szCs w:val="24"/>
        </w:rPr>
        <w:t xml:space="preserve">the </w:t>
      </w:r>
      <w:r w:rsidR="00C11FC0" w:rsidRPr="004D5E61">
        <w:rPr>
          <w:rFonts w:ascii="Book Antiqua" w:hAnsi="Book Antiqua"/>
          <w:szCs w:val="24"/>
        </w:rPr>
        <w:t>laparoscopic approach.</w:t>
      </w:r>
      <w:r w:rsidR="004A5AC5" w:rsidRPr="004D5E61">
        <w:rPr>
          <w:rFonts w:ascii="Book Antiqua" w:hAnsi="Book Antiqua"/>
          <w:szCs w:val="24"/>
        </w:rPr>
        <w:t xml:space="preserve"> </w:t>
      </w:r>
      <w:r w:rsidR="00422130" w:rsidRPr="004D5E61">
        <w:rPr>
          <w:rFonts w:ascii="Book Antiqua" w:hAnsi="Book Antiqua"/>
          <w:szCs w:val="24"/>
        </w:rPr>
        <w:t xml:space="preserve">Considering the </w:t>
      </w:r>
      <w:r w:rsidR="004A5AC5" w:rsidRPr="004D5E61">
        <w:rPr>
          <w:rFonts w:ascii="Book Antiqua" w:hAnsi="Book Antiqua"/>
          <w:szCs w:val="24"/>
        </w:rPr>
        <w:t xml:space="preserve">general criteria </w:t>
      </w:r>
      <w:r w:rsidR="00422130" w:rsidRPr="004D5E61">
        <w:rPr>
          <w:rFonts w:ascii="Book Antiqua" w:hAnsi="Book Antiqua"/>
          <w:szCs w:val="24"/>
        </w:rPr>
        <w:t>for</w:t>
      </w:r>
      <w:r w:rsidR="004A5AC5" w:rsidRPr="004D5E61">
        <w:rPr>
          <w:rFonts w:ascii="Book Antiqua" w:hAnsi="Book Antiqua"/>
          <w:szCs w:val="24"/>
        </w:rPr>
        <w:t xml:space="preserve"> liver resection, w</w:t>
      </w:r>
      <w:r w:rsidR="00E72763" w:rsidRPr="004D5E61">
        <w:rPr>
          <w:rFonts w:ascii="Book Antiqua" w:hAnsi="Book Antiqua"/>
          <w:szCs w:val="24"/>
        </w:rPr>
        <w:t>e excluded the patients with a large amount of ascites or hyperbilirubinemia f</w:t>
      </w:r>
      <w:r w:rsidR="00422130" w:rsidRPr="004D5E61">
        <w:rPr>
          <w:rFonts w:ascii="Book Antiqua" w:hAnsi="Book Antiqua"/>
          <w:szCs w:val="24"/>
        </w:rPr>
        <w:t>rom</w:t>
      </w:r>
      <w:r w:rsidR="00E72763" w:rsidRPr="004D5E61">
        <w:rPr>
          <w:rFonts w:ascii="Book Antiqua" w:hAnsi="Book Antiqua"/>
          <w:szCs w:val="24"/>
        </w:rPr>
        <w:t xml:space="preserve"> liver resection. P</w:t>
      </w:r>
      <w:r w:rsidR="00DD2AB8" w:rsidRPr="004D5E61">
        <w:rPr>
          <w:rFonts w:ascii="Book Antiqua" w:hAnsi="Book Antiqua"/>
          <w:szCs w:val="24"/>
        </w:rPr>
        <w:t xml:space="preserve">atients with Child </w:t>
      </w:r>
      <w:r w:rsidR="00422130" w:rsidRPr="004D5E61">
        <w:rPr>
          <w:rFonts w:ascii="Book Antiqua" w:hAnsi="Book Antiqua"/>
          <w:szCs w:val="24"/>
        </w:rPr>
        <w:t xml:space="preserve">Pugh </w:t>
      </w:r>
      <w:r w:rsidR="00DD2AB8" w:rsidRPr="004D5E61">
        <w:rPr>
          <w:rFonts w:ascii="Book Antiqua" w:hAnsi="Book Antiqua"/>
          <w:szCs w:val="24"/>
        </w:rPr>
        <w:t>class</w:t>
      </w:r>
      <w:r w:rsidR="00E72763" w:rsidRPr="004D5E61">
        <w:rPr>
          <w:rFonts w:ascii="Book Antiqua" w:hAnsi="Book Antiqua"/>
          <w:szCs w:val="24"/>
        </w:rPr>
        <w:t xml:space="preserve"> (Child - Turcotte – Pugh)</w:t>
      </w:r>
      <w:r w:rsidR="00DD2AB8" w:rsidRPr="004D5E61">
        <w:rPr>
          <w:rFonts w:ascii="Book Antiqua" w:hAnsi="Book Antiqua"/>
          <w:szCs w:val="24"/>
        </w:rPr>
        <w:t xml:space="preserve"> C were</w:t>
      </w:r>
      <w:r w:rsidR="00E72763" w:rsidRPr="004D5E61">
        <w:rPr>
          <w:rFonts w:ascii="Book Antiqua" w:hAnsi="Book Antiqua"/>
          <w:szCs w:val="24"/>
        </w:rPr>
        <w:t xml:space="preserve"> also</w:t>
      </w:r>
      <w:r w:rsidR="00DD2AB8" w:rsidRPr="004D5E61">
        <w:rPr>
          <w:rFonts w:ascii="Book Antiqua" w:hAnsi="Book Antiqua"/>
          <w:szCs w:val="24"/>
        </w:rPr>
        <w:t xml:space="preserve"> excluded from resection and partial hepatectomy was </w:t>
      </w:r>
      <w:r w:rsidR="00FF460C" w:rsidRPr="004D5E61">
        <w:rPr>
          <w:rFonts w:ascii="Book Antiqua" w:hAnsi="Book Antiqua"/>
          <w:szCs w:val="24"/>
        </w:rPr>
        <w:t xml:space="preserve">performed </w:t>
      </w:r>
      <w:r w:rsidR="00DD2AB8" w:rsidRPr="004D5E61">
        <w:rPr>
          <w:rFonts w:ascii="Book Antiqua" w:hAnsi="Book Antiqua"/>
          <w:szCs w:val="24"/>
        </w:rPr>
        <w:t xml:space="preserve">in </w:t>
      </w:r>
      <w:r w:rsidR="00CB5588" w:rsidRPr="004D5E61">
        <w:rPr>
          <w:rFonts w:ascii="Book Antiqua" w:hAnsi="Book Antiqua"/>
          <w:szCs w:val="24"/>
        </w:rPr>
        <w:t xml:space="preserve">selected </w:t>
      </w:r>
      <w:r w:rsidR="00DD2AB8" w:rsidRPr="004D5E61">
        <w:rPr>
          <w:rFonts w:ascii="Book Antiqua" w:hAnsi="Book Antiqua"/>
          <w:szCs w:val="24"/>
        </w:rPr>
        <w:t xml:space="preserve">Child </w:t>
      </w:r>
      <w:r w:rsidR="00FF460C" w:rsidRPr="004D5E61">
        <w:rPr>
          <w:rFonts w:ascii="Book Antiqua" w:hAnsi="Book Antiqua"/>
          <w:szCs w:val="24"/>
        </w:rPr>
        <w:t xml:space="preserve">Pugh </w:t>
      </w:r>
      <w:r w:rsidR="00DD2AB8" w:rsidRPr="004D5E61">
        <w:rPr>
          <w:rFonts w:ascii="Book Antiqua" w:hAnsi="Book Antiqua"/>
          <w:szCs w:val="24"/>
        </w:rPr>
        <w:t>class B patients.</w:t>
      </w:r>
      <w:r w:rsidR="00E72763" w:rsidRPr="004D5E61">
        <w:rPr>
          <w:rFonts w:ascii="Book Antiqua" w:hAnsi="Book Antiqua"/>
          <w:szCs w:val="24"/>
        </w:rPr>
        <w:t xml:space="preserve"> </w:t>
      </w:r>
    </w:p>
    <w:p w14:paraId="7B86A03C" w14:textId="330E2BA1" w:rsidR="00CC743A"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B61B56" w:rsidRPr="004D5E61">
        <w:rPr>
          <w:rFonts w:ascii="Book Antiqua" w:hAnsi="Book Antiqua"/>
          <w:szCs w:val="24"/>
        </w:rPr>
        <w:t xml:space="preserve">The operative time for each procedure was recorded, as well as the </w:t>
      </w:r>
      <w:r w:rsidR="00FD29AF" w:rsidRPr="004D5E61">
        <w:rPr>
          <w:rFonts w:ascii="Book Antiqua" w:hAnsi="Book Antiqua"/>
          <w:szCs w:val="24"/>
        </w:rPr>
        <w:t xml:space="preserve">volume of </w:t>
      </w:r>
      <w:r w:rsidR="00B61B56" w:rsidRPr="004D5E61">
        <w:rPr>
          <w:rFonts w:ascii="Book Antiqua" w:hAnsi="Book Antiqua"/>
          <w:szCs w:val="24"/>
        </w:rPr>
        <w:t>blood loss, transfusion rate, and the conversion rate to multi</w:t>
      </w:r>
      <w:r w:rsidR="00027343" w:rsidRPr="004D5E61">
        <w:rPr>
          <w:rFonts w:ascii="Book Antiqua" w:hAnsi="Book Antiqua"/>
          <w:szCs w:val="24"/>
        </w:rPr>
        <w:t>-</w:t>
      </w:r>
      <w:r w:rsidR="00B61B56" w:rsidRPr="004D5E61">
        <w:rPr>
          <w:rFonts w:ascii="Book Antiqua" w:hAnsi="Book Antiqua"/>
          <w:szCs w:val="24"/>
        </w:rPr>
        <w:t xml:space="preserve">port laparoscopic </w:t>
      </w:r>
      <w:r w:rsidR="00DE7601" w:rsidRPr="004D5E61">
        <w:rPr>
          <w:rFonts w:ascii="Book Antiqua" w:hAnsi="Book Antiqua"/>
          <w:szCs w:val="24"/>
        </w:rPr>
        <w:t>hepatectomy</w:t>
      </w:r>
      <w:r w:rsidR="00B61B56" w:rsidRPr="004D5E61">
        <w:rPr>
          <w:rFonts w:ascii="Book Antiqua" w:hAnsi="Book Antiqua"/>
          <w:szCs w:val="24"/>
        </w:rPr>
        <w:t xml:space="preserve"> (MPL</w:t>
      </w:r>
      <w:r w:rsidR="00DE7601" w:rsidRPr="004D5E61">
        <w:rPr>
          <w:rFonts w:ascii="Book Antiqua" w:hAnsi="Book Antiqua"/>
          <w:szCs w:val="24"/>
        </w:rPr>
        <w:t>H</w:t>
      </w:r>
      <w:r w:rsidR="00B61B56" w:rsidRPr="004D5E61">
        <w:rPr>
          <w:rFonts w:ascii="Book Antiqua" w:hAnsi="Book Antiqua"/>
          <w:szCs w:val="24"/>
        </w:rPr>
        <w:t>) or open surgery. The post-operative parameters were</w:t>
      </w:r>
      <w:r w:rsidR="00976D0F" w:rsidRPr="004D5E61">
        <w:rPr>
          <w:rFonts w:ascii="Book Antiqua" w:hAnsi="Book Antiqua"/>
          <w:szCs w:val="24"/>
        </w:rPr>
        <w:t xml:space="preserve"> also</w:t>
      </w:r>
      <w:r w:rsidR="00B61B56" w:rsidRPr="004D5E61">
        <w:rPr>
          <w:rFonts w:ascii="Book Antiqua" w:hAnsi="Book Antiqua"/>
          <w:szCs w:val="24"/>
        </w:rPr>
        <w:t xml:space="preserve"> recorded, which included</w:t>
      </w:r>
      <w:r w:rsidR="00FD29AF" w:rsidRPr="004D5E61">
        <w:rPr>
          <w:rFonts w:ascii="Book Antiqua" w:hAnsi="Book Antiqua"/>
          <w:szCs w:val="24"/>
        </w:rPr>
        <w:t xml:space="preserve"> the </w:t>
      </w:r>
      <w:r w:rsidR="00D812F3" w:rsidRPr="004D5E61">
        <w:rPr>
          <w:rFonts w:ascii="Book Antiqua" w:hAnsi="Book Antiqua"/>
          <w:szCs w:val="24"/>
        </w:rPr>
        <w:t>meal start date after operation,</w:t>
      </w:r>
      <w:r w:rsidR="00B61B56" w:rsidRPr="004D5E61">
        <w:rPr>
          <w:rFonts w:ascii="Book Antiqua" w:hAnsi="Book Antiqua"/>
          <w:szCs w:val="24"/>
        </w:rPr>
        <w:t xml:space="preserve"> the number of postoperative days spent in </w:t>
      </w:r>
      <w:r w:rsidR="00976D0F" w:rsidRPr="004D5E61">
        <w:rPr>
          <w:rFonts w:ascii="Book Antiqua" w:hAnsi="Book Antiqua"/>
          <w:szCs w:val="24"/>
        </w:rPr>
        <w:t xml:space="preserve">the </w:t>
      </w:r>
      <w:r w:rsidR="00B61B56" w:rsidRPr="004D5E61">
        <w:rPr>
          <w:rFonts w:ascii="Book Antiqua" w:hAnsi="Book Antiqua"/>
          <w:szCs w:val="24"/>
        </w:rPr>
        <w:t>hospital</w:t>
      </w:r>
      <w:r w:rsidR="00976D0F" w:rsidRPr="004D5E61">
        <w:rPr>
          <w:rFonts w:ascii="Book Antiqua" w:hAnsi="Book Antiqua"/>
          <w:szCs w:val="24"/>
        </w:rPr>
        <w:t>,</w:t>
      </w:r>
      <w:r w:rsidR="00FD29AF" w:rsidRPr="004D5E61">
        <w:rPr>
          <w:rFonts w:ascii="Book Antiqua" w:hAnsi="Book Antiqua"/>
          <w:szCs w:val="24"/>
        </w:rPr>
        <w:t xml:space="preserve"> </w:t>
      </w:r>
      <w:r w:rsidR="00B61B56" w:rsidRPr="004D5E61">
        <w:rPr>
          <w:rFonts w:ascii="Book Antiqua" w:hAnsi="Book Antiqua"/>
          <w:szCs w:val="24"/>
        </w:rPr>
        <w:t>and surgical complications</w:t>
      </w:r>
      <w:r w:rsidR="0042381F" w:rsidRPr="004D5E61">
        <w:rPr>
          <w:rFonts w:ascii="Book Antiqua" w:hAnsi="Book Antiqua"/>
          <w:szCs w:val="24"/>
        </w:rPr>
        <w:t xml:space="preserve"> according to the Dindo-Clavien classification </w:t>
      </w:r>
      <w:r w:rsidR="0042381F" w:rsidRPr="004D5E61">
        <w:rPr>
          <w:rFonts w:ascii="Book Antiqua" w:hAnsi="Book Antiqua"/>
          <w:szCs w:val="24"/>
        </w:rPr>
        <w:fldChar w:fldCharType="begin"/>
      </w:r>
      <w:r w:rsidR="00B21B25" w:rsidRPr="004D5E61">
        <w:rPr>
          <w:rFonts w:ascii="Book Antiqua" w:hAnsi="Book Antiqua"/>
          <w:szCs w:val="24"/>
        </w:rPr>
        <w:instrText xml:space="preserve"> ADDIN EN.CITE &lt;EndNote&gt;&lt;Cite&gt;&lt;Author&gt;Clavien&lt;/Author&gt;&lt;Year&gt;2009&lt;/Year&gt;&lt;RecNum&gt;13&lt;/RecNum&gt;&lt;DisplayText&gt;&lt;style face="superscript"&gt;[13]&lt;/style&gt;&lt;/DisplayText&gt;&lt;record&gt;&lt;rec-number&gt;13&lt;/rec-number&gt;&lt;foreign-keys&gt;&lt;key app="EN" db-id="5wfwe9f0oawf9cerwpwpas55pf0r9r92zwx2" timestamp="1505439803"&gt;13&lt;/key&gt;&lt;/foreign-keys&gt;&lt;ref-type name="Journal Article"&gt;17&lt;/ref-type&gt;&lt;contributors&gt;&lt;authors&gt;&lt;author&gt;Clavien, P. A.&lt;/author&gt;&lt;author&gt;Barkun, J.&lt;/author&gt;&lt;author&gt;de Oliveira, M. L.&lt;/author&gt;&lt;author&gt;Vauthey, J. N.&lt;/author&gt;&lt;author&gt;Dindo, D.&lt;/author&gt;&lt;author&gt;Schulick, R. D.&lt;/author&gt;&lt;author&gt;de Santibanes, E.&lt;/author&gt;&lt;author&gt;Pekolj, J.&lt;/author&gt;&lt;author&gt;Slankamenac, K.&lt;/author&gt;&lt;author&gt;Bassi, C.&lt;/author&gt;&lt;author&gt;Graf, R.&lt;/author&gt;&lt;author&gt;Vonlanthen, R.&lt;/author&gt;&lt;author&gt;Padbury, R.&lt;/author&gt;&lt;author&gt;Cameron, J. L.&lt;/author&gt;&lt;author&gt;Makuuchi, M.&lt;/author&gt;&lt;/authors&gt;&lt;/contributors&gt;&lt;auth-address&gt;Department of Surgery and Swiss HPB Center, University Hospital of Zurich, Switzerland. clavien@chir.uzh.ch&lt;/auth-address&gt;&lt;titles&gt;&lt;title&gt;The Clavien-Dindo classification of surgical complications: five-year experience&lt;/title&gt;&lt;secondary-title&gt;Ann Surg&lt;/secondary-title&gt;&lt;/titles&gt;&lt;periodical&gt;&lt;full-title&gt;Ann Surg&lt;/full-title&gt;&lt;/periodical&gt;&lt;pages&gt;187-96&lt;/pages&gt;&lt;volume&gt;250&lt;/volume&gt;&lt;number&gt;2&lt;/number&gt;&lt;edition&gt;2009/07/30&lt;/edition&gt;&lt;keywords&gt;&lt;keyword&gt;Attitude of Health Personnel&lt;/keyword&gt;&lt;keyword&gt;Humans&lt;/keyword&gt;&lt;keyword&gt;Observer Variation&lt;/keyword&gt;&lt;keyword&gt;Patient Satisfaction&lt;/keyword&gt;&lt;keyword&gt;Postoperative Complications/*classification&lt;/keyword&gt;&lt;keyword&gt;Reproducibility of Results&lt;/keyword&gt;&lt;keyword&gt;Retrospective Studies&lt;/keyword&gt;&lt;keyword&gt;*Severity of Illness Index&lt;/keyword&gt;&lt;keyword&gt;Terminology as Topic&lt;/keyword&gt;&lt;/keywords&gt;&lt;dates&gt;&lt;year&gt;2009&lt;/year&gt;&lt;pub-dates&gt;&lt;date&gt;Aug&lt;/date&gt;&lt;/pub-dates&gt;&lt;/dates&gt;&lt;isbn&gt;1528-1140 (Electronic)&amp;#xD;0003-4932 (Linking)&lt;/isbn&gt;&lt;accession-num&gt;19638912&lt;/accession-num&gt;&lt;urls&gt;&lt;related-urls&gt;&lt;url&gt;https://www.ncbi.nlm.nih.gov/pubmed/19638912&lt;/url&gt;&lt;/related-urls&gt;&lt;/urls&gt;&lt;electronic-resource-num&gt;10.1097/SLA.0b013e3181b13ca2&lt;/electronic-resource-num&gt;&lt;/record&gt;&lt;/Cite&gt;&lt;/EndNote&gt;</w:instrText>
      </w:r>
      <w:r w:rsidR="0042381F" w:rsidRPr="004D5E61">
        <w:rPr>
          <w:rFonts w:ascii="Book Antiqua" w:hAnsi="Book Antiqua"/>
          <w:szCs w:val="24"/>
        </w:rPr>
        <w:fldChar w:fldCharType="separate"/>
      </w:r>
      <w:r w:rsidR="00B21B25" w:rsidRPr="004D5E61">
        <w:rPr>
          <w:rFonts w:ascii="Book Antiqua" w:hAnsi="Book Antiqua"/>
          <w:noProof/>
          <w:szCs w:val="24"/>
          <w:vertAlign w:val="superscript"/>
        </w:rPr>
        <w:t>[13]</w:t>
      </w:r>
      <w:r w:rsidR="0042381F" w:rsidRPr="004D5E61">
        <w:rPr>
          <w:rFonts w:ascii="Book Antiqua" w:hAnsi="Book Antiqua"/>
          <w:szCs w:val="24"/>
        </w:rPr>
        <w:fldChar w:fldCharType="end"/>
      </w:r>
      <w:r w:rsidR="006271F2" w:rsidRPr="004D5E61">
        <w:rPr>
          <w:rFonts w:ascii="Book Antiqua" w:hAnsi="Book Antiqua"/>
          <w:szCs w:val="24"/>
        </w:rPr>
        <w:t>.</w:t>
      </w:r>
    </w:p>
    <w:p w14:paraId="42965F0A" w14:textId="77777777" w:rsidR="00195B9F" w:rsidRPr="004D5E61" w:rsidRDefault="00195B9F" w:rsidP="00694881">
      <w:pPr>
        <w:wordWrap/>
        <w:spacing w:after="0" w:line="360" w:lineRule="auto"/>
        <w:rPr>
          <w:rFonts w:ascii="Book Antiqua" w:hAnsi="Book Antiqua"/>
          <w:b/>
          <w:szCs w:val="24"/>
        </w:rPr>
      </w:pPr>
    </w:p>
    <w:p w14:paraId="76BE1647" w14:textId="77777777" w:rsidR="00182D50" w:rsidRPr="004D5E61" w:rsidRDefault="00182D50" w:rsidP="00694881">
      <w:pPr>
        <w:wordWrap/>
        <w:spacing w:after="0" w:line="360" w:lineRule="auto"/>
        <w:rPr>
          <w:rFonts w:ascii="Book Antiqua" w:hAnsi="Book Antiqua"/>
          <w:b/>
          <w:i/>
          <w:szCs w:val="24"/>
        </w:rPr>
      </w:pPr>
      <w:r w:rsidRPr="004D5E61">
        <w:rPr>
          <w:rFonts w:ascii="Book Antiqua" w:hAnsi="Book Antiqua"/>
          <w:b/>
          <w:i/>
          <w:szCs w:val="24"/>
        </w:rPr>
        <w:t>Surgical procedure</w:t>
      </w:r>
    </w:p>
    <w:p w14:paraId="7569A4FD" w14:textId="20E3A7DE" w:rsidR="00182D50" w:rsidRPr="004D5E61" w:rsidRDefault="00673D20" w:rsidP="00694881">
      <w:pPr>
        <w:wordWrap/>
        <w:spacing w:after="0" w:line="360" w:lineRule="auto"/>
        <w:rPr>
          <w:rFonts w:ascii="Book Antiqua" w:hAnsi="Book Antiqua"/>
          <w:szCs w:val="24"/>
          <w:lang w:val="en-GB"/>
        </w:rPr>
      </w:pPr>
      <w:r w:rsidRPr="004D5E61">
        <w:rPr>
          <w:rFonts w:ascii="Book Antiqua" w:hAnsi="Book Antiqua"/>
          <w:szCs w:val="24"/>
        </w:rPr>
        <w:t xml:space="preserve">Overall, there were few differences between </w:t>
      </w:r>
      <w:r w:rsidR="00182D50" w:rsidRPr="004D5E61">
        <w:rPr>
          <w:rFonts w:ascii="Book Antiqua" w:hAnsi="Book Antiqua"/>
          <w:szCs w:val="24"/>
        </w:rPr>
        <w:t xml:space="preserve">the </w:t>
      </w:r>
      <w:r w:rsidR="00027343" w:rsidRPr="004D5E61">
        <w:rPr>
          <w:rFonts w:ascii="Book Antiqua" w:hAnsi="Book Antiqua"/>
          <w:szCs w:val="24"/>
        </w:rPr>
        <w:t>SP</w:t>
      </w:r>
      <w:r w:rsidR="00182D50" w:rsidRPr="004D5E61">
        <w:rPr>
          <w:rFonts w:ascii="Book Antiqua" w:hAnsi="Book Antiqua"/>
          <w:szCs w:val="24"/>
        </w:rPr>
        <w:t>LH and MPLH</w:t>
      </w:r>
      <w:r w:rsidR="00CF3BD0" w:rsidRPr="004D5E61">
        <w:rPr>
          <w:rFonts w:ascii="Book Antiqua" w:hAnsi="Book Antiqua"/>
          <w:szCs w:val="24"/>
        </w:rPr>
        <w:t xml:space="preserve"> surgical procedures</w:t>
      </w:r>
      <w:r w:rsidRPr="004D5E61">
        <w:rPr>
          <w:rFonts w:ascii="Book Antiqua" w:hAnsi="Book Antiqua"/>
          <w:szCs w:val="24"/>
        </w:rPr>
        <w:t xml:space="preserve">, </w:t>
      </w:r>
      <w:r w:rsidR="00182D50" w:rsidRPr="004D5E61">
        <w:rPr>
          <w:rFonts w:ascii="Book Antiqua" w:hAnsi="Book Antiqua"/>
          <w:szCs w:val="24"/>
        </w:rPr>
        <w:t>except for the difference in trocar use.</w:t>
      </w:r>
      <w:r w:rsidR="00AF4232" w:rsidRPr="004D5E61">
        <w:rPr>
          <w:rFonts w:ascii="Book Antiqua" w:hAnsi="Book Antiqua"/>
          <w:szCs w:val="24"/>
        </w:rPr>
        <w:t xml:space="preserve"> Generally, the patient was placed in </w:t>
      </w:r>
      <w:r w:rsidR="009209AE" w:rsidRPr="004D5E61">
        <w:rPr>
          <w:rFonts w:ascii="Book Antiqua" w:hAnsi="Book Antiqua"/>
          <w:szCs w:val="24"/>
        </w:rPr>
        <w:t xml:space="preserve">a </w:t>
      </w:r>
      <w:r w:rsidR="00AF4232" w:rsidRPr="004D5E61">
        <w:rPr>
          <w:rFonts w:ascii="Book Antiqua" w:hAnsi="Book Antiqua"/>
          <w:szCs w:val="24"/>
        </w:rPr>
        <w:t xml:space="preserve">supine position and </w:t>
      </w:r>
      <w:r w:rsidR="009209AE" w:rsidRPr="004D5E61">
        <w:rPr>
          <w:rFonts w:ascii="Book Antiqua" w:hAnsi="Book Antiqua"/>
          <w:szCs w:val="24"/>
        </w:rPr>
        <w:t xml:space="preserve">for </w:t>
      </w:r>
      <w:r w:rsidR="00AF4232" w:rsidRPr="004D5E61">
        <w:rPr>
          <w:rFonts w:ascii="Book Antiqua" w:hAnsi="Book Antiqua"/>
          <w:szCs w:val="24"/>
        </w:rPr>
        <w:t xml:space="preserve">resection </w:t>
      </w:r>
      <w:r w:rsidR="009209AE" w:rsidRPr="004D5E61">
        <w:rPr>
          <w:rFonts w:ascii="Book Antiqua" w:hAnsi="Book Antiqua"/>
          <w:szCs w:val="24"/>
        </w:rPr>
        <w:t>of</w:t>
      </w:r>
      <w:r w:rsidR="00AF4232" w:rsidRPr="004D5E61">
        <w:rPr>
          <w:rFonts w:ascii="Book Antiqua" w:hAnsi="Book Antiqua"/>
          <w:szCs w:val="24"/>
        </w:rPr>
        <w:t xml:space="preserve"> the right liver </w:t>
      </w:r>
      <w:r w:rsidR="009209AE" w:rsidRPr="004D5E61">
        <w:rPr>
          <w:rFonts w:ascii="Book Antiqua" w:hAnsi="Book Antiqua"/>
          <w:szCs w:val="24"/>
        </w:rPr>
        <w:t xml:space="preserve">lobe </w:t>
      </w:r>
      <w:r w:rsidR="00AF4232" w:rsidRPr="004D5E61">
        <w:rPr>
          <w:rFonts w:ascii="Book Antiqua" w:hAnsi="Book Antiqua"/>
          <w:szCs w:val="24"/>
        </w:rPr>
        <w:t>lesion, the leg was parted.</w:t>
      </w:r>
      <w:r w:rsidR="00897355" w:rsidRPr="004D5E61">
        <w:rPr>
          <w:rFonts w:ascii="Book Antiqua" w:hAnsi="Book Antiqua"/>
          <w:szCs w:val="24"/>
          <w:lang w:val="en-GB"/>
        </w:rPr>
        <w:t xml:space="preserve"> The body of the patient was tilted 10</w:t>
      </w:r>
      <w:r w:rsidR="00E8415F" w:rsidRPr="004D5E61">
        <w:rPr>
          <w:rFonts w:ascii="Book Antiqua" w:eastAsia="SimSun" w:hAnsi="Book Antiqua" w:hint="eastAsia"/>
          <w:szCs w:val="24"/>
          <w:lang w:val="en-GB" w:eastAsia="zh-CN"/>
        </w:rPr>
        <w:t>-</w:t>
      </w:r>
      <w:r w:rsidR="00897355" w:rsidRPr="004D5E61">
        <w:rPr>
          <w:rFonts w:ascii="Book Antiqua" w:hAnsi="Book Antiqua"/>
          <w:szCs w:val="24"/>
          <w:lang w:val="en-GB"/>
        </w:rPr>
        <w:t xml:space="preserve">20° </w:t>
      </w:r>
      <w:r w:rsidR="009209AE" w:rsidRPr="004D5E61">
        <w:rPr>
          <w:rFonts w:ascii="Book Antiqua" w:hAnsi="Book Antiqua"/>
          <w:szCs w:val="24"/>
          <w:lang w:val="en-GB"/>
        </w:rPr>
        <w:t xml:space="preserve">in the </w:t>
      </w:r>
      <w:r w:rsidR="00897355" w:rsidRPr="004D5E61">
        <w:rPr>
          <w:rFonts w:ascii="Book Antiqua" w:hAnsi="Book Antiqua"/>
          <w:szCs w:val="24"/>
          <w:lang w:val="en-GB"/>
        </w:rPr>
        <w:t>head-up and feet-down position.</w:t>
      </w:r>
      <w:r w:rsidR="00AF4232" w:rsidRPr="004D5E61">
        <w:rPr>
          <w:rFonts w:ascii="Book Antiqua" w:hAnsi="Book Antiqua"/>
          <w:szCs w:val="24"/>
        </w:rPr>
        <w:t xml:space="preserve"> If the lesion was </w:t>
      </w:r>
      <w:r w:rsidR="009209AE" w:rsidRPr="004D5E61">
        <w:rPr>
          <w:rFonts w:ascii="Book Antiqua" w:hAnsi="Book Antiqua"/>
          <w:szCs w:val="24"/>
        </w:rPr>
        <w:t>located</w:t>
      </w:r>
      <w:r w:rsidR="00AF4232" w:rsidRPr="004D5E61">
        <w:rPr>
          <w:rFonts w:ascii="Book Antiqua" w:hAnsi="Book Antiqua"/>
          <w:szCs w:val="24"/>
        </w:rPr>
        <w:t xml:space="preserve"> in </w:t>
      </w:r>
      <w:r w:rsidR="009209AE" w:rsidRPr="004D5E61">
        <w:rPr>
          <w:rFonts w:ascii="Book Antiqua" w:hAnsi="Book Antiqua"/>
          <w:szCs w:val="24"/>
        </w:rPr>
        <w:t xml:space="preserve">the </w:t>
      </w:r>
      <w:r w:rsidR="00AF4232" w:rsidRPr="004D5E61">
        <w:rPr>
          <w:rFonts w:ascii="Book Antiqua" w:hAnsi="Book Antiqua"/>
          <w:szCs w:val="24"/>
        </w:rPr>
        <w:t xml:space="preserve">right </w:t>
      </w:r>
      <w:r w:rsidR="00027343" w:rsidRPr="004D5E61">
        <w:rPr>
          <w:rFonts w:ascii="Book Antiqua" w:hAnsi="Book Antiqua"/>
          <w:szCs w:val="24"/>
        </w:rPr>
        <w:t>posterior section</w:t>
      </w:r>
      <w:r w:rsidR="00AF4232" w:rsidRPr="004D5E61">
        <w:rPr>
          <w:rFonts w:ascii="Book Antiqua" w:hAnsi="Book Antiqua"/>
          <w:szCs w:val="24"/>
        </w:rPr>
        <w:t xml:space="preserve">, the patient was placed in </w:t>
      </w:r>
      <w:r w:rsidR="009209AE" w:rsidRPr="004D5E61">
        <w:rPr>
          <w:rFonts w:ascii="Book Antiqua" w:hAnsi="Book Antiqua"/>
          <w:szCs w:val="24"/>
        </w:rPr>
        <w:t xml:space="preserve">the </w:t>
      </w:r>
      <w:r w:rsidR="00AF4232" w:rsidRPr="004D5E61">
        <w:rPr>
          <w:rFonts w:ascii="Book Antiqua" w:hAnsi="Book Antiqua"/>
          <w:szCs w:val="24"/>
        </w:rPr>
        <w:t>right lateral decubitus position at approximately 90</w:t>
      </w:r>
      <w:r w:rsidR="00AF4232" w:rsidRPr="004D5E61">
        <w:rPr>
          <w:rFonts w:ascii="Book Antiqua" w:hAnsi="Book Antiqua"/>
          <w:szCs w:val="24"/>
          <w:lang w:val="en-GB"/>
        </w:rPr>
        <w:t xml:space="preserve">°. </w:t>
      </w:r>
    </w:p>
    <w:p w14:paraId="70EB8035" w14:textId="1DC8DD13" w:rsidR="00AF4232" w:rsidRPr="004D5E61" w:rsidRDefault="00195B9F" w:rsidP="00694881">
      <w:pPr>
        <w:wordWrap/>
        <w:spacing w:after="0" w:line="360" w:lineRule="auto"/>
        <w:rPr>
          <w:rFonts w:ascii="Book Antiqua" w:hAnsi="Book Antiqua"/>
          <w:szCs w:val="24"/>
          <w:lang w:val="en-GB"/>
        </w:rPr>
      </w:pPr>
      <w:r w:rsidRPr="004D5E61">
        <w:rPr>
          <w:rFonts w:ascii="Book Antiqua" w:hAnsi="Book Antiqua"/>
          <w:szCs w:val="24"/>
          <w:lang w:val="en-GB"/>
        </w:rPr>
        <w:tab/>
      </w:r>
      <w:r w:rsidR="00AF4232" w:rsidRPr="004D5E61">
        <w:rPr>
          <w:rFonts w:ascii="Book Antiqua" w:hAnsi="Book Antiqua"/>
          <w:szCs w:val="24"/>
          <w:lang w:val="en-GB"/>
        </w:rPr>
        <w:t xml:space="preserve">For resection of the left liver </w:t>
      </w:r>
      <w:r w:rsidR="009209AE" w:rsidRPr="004D5E61">
        <w:rPr>
          <w:rFonts w:ascii="Book Antiqua" w:hAnsi="Book Antiqua"/>
          <w:szCs w:val="24"/>
          <w:lang w:val="en-GB"/>
        </w:rPr>
        <w:t xml:space="preserve">lobe </w:t>
      </w:r>
      <w:r w:rsidR="00027343" w:rsidRPr="004D5E61">
        <w:rPr>
          <w:rFonts w:ascii="Book Antiqua" w:hAnsi="Book Antiqua"/>
          <w:szCs w:val="24"/>
          <w:lang w:val="en-GB"/>
        </w:rPr>
        <w:t>lesion</w:t>
      </w:r>
      <w:r w:rsidR="00AF4232" w:rsidRPr="004D5E61">
        <w:rPr>
          <w:rFonts w:ascii="Book Antiqua" w:hAnsi="Book Antiqua"/>
          <w:szCs w:val="24"/>
          <w:lang w:val="en-GB"/>
        </w:rPr>
        <w:t xml:space="preserve">, the </w:t>
      </w:r>
      <w:r w:rsidR="00957A3E" w:rsidRPr="004D5E61">
        <w:rPr>
          <w:rFonts w:ascii="Book Antiqua" w:hAnsi="Book Antiqua"/>
          <w:szCs w:val="24"/>
          <w:lang w:val="en-GB"/>
        </w:rPr>
        <w:t>operator</w:t>
      </w:r>
      <w:r w:rsidR="00BC247C" w:rsidRPr="004D5E61">
        <w:rPr>
          <w:rFonts w:ascii="Book Antiqua" w:hAnsi="Book Antiqua"/>
          <w:szCs w:val="24"/>
          <w:lang w:val="en-GB"/>
        </w:rPr>
        <w:t xml:space="preserve"> stood o</w:t>
      </w:r>
      <w:r w:rsidR="00AF4232" w:rsidRPr="004D5E61">
        <w:rPr>
          <w:rFonts w:ascii="Book Antiqua" w:hAnsi="Book Antiqua"/>
          <w:szCs w:val="24"/>
          <w:lang w:val="en-GB"/>
        </w:rPr>
        <w:t xml:space="preserve">n </w:t>
      </w:r>
      <w:r w:rsidR="009209AE" w:rsidRPr="004D5E61">
        <w:rPr>
          <w:rFonts w:ascii="Book Antiqua" w:hAnsi="Book Antiqua"/>
          <w:szCs w:val="24"/>
          <w:lang w:val="en-GB"/>
        </w:rPr>
        <w:t xml:space="preserve">the </w:t>
      </w:r>
      <w:r w:rsidR="00AF4232" w:rsidRPr="004D5E61">
        <w:rPr>
          <w:rFonts w:ascii="Book Antiqua" w:hAnsi="Book Antiqua"/>
          <w:szCs w:val="24"/>
          <w:lang w:val="en-GB"/>
        </w:rPr>
        <w:t>right</w:t>
      </w:r>
      <w:r w:rsidR="00BC247C" w:rsidRPr="004D5E61">
        <w:rPr>
          <w:rFonts w:ascii="Book Antiqua" w:hAnsi="Book Antiqua"/>
          <w:szCs w:val="24"/>
          <w:lang w:val="en-GB"/>
        </w:rPr>
        <w:t xml:space="preserve"> side</w:t>
      </w:r>
      <w:r w:rsidR="00AF4232" w:rsidRPr="004D5E61">
        <w:rPr>
          <w:rFonts w:ascii="Book Antiqua" w:hAnsi="Book Antiqua"/>
          <w:szCs w:val="24"/>
          <w:lang w:val="en-GB"/>
        </w:rPr>
        <w:t xml:space="preserve"> of the patient</w:t>
      </w:r>
      <w:r w:rsidR="00957A3E" w:rsidRPr="004D5E61">
        <w:rPr>
          <w:rFonts w:ascii="Book Antiqua" w:hAnsi="Book Antiqua"/>
          <w:szCs w:val="24"/>
          <w:lang w:val="en-GB"/>
        </w:rPr>
        <w:t xml:space="preserve"> with a scopist</w:t>
      </w:r>
      <w:r w:rsidR="00D0704E" w:rsidRPr="004D5E61">
        <w:rPr>
          <w:rFonts w:ascii="Book Antiqua" w:hAnsi="Book Antiqua"/>
          <w:szCs w:val="24"/>
          <w:lang w:val="en-GB"/>
        </w:rPr>
        <w:t>,</w:t>
      </w:r>
      <w:r w:rsidR="00957A3E" w:rsidRPr="004D5E61">
        <w:rPr>
          <w:rFonts w:ascii="Book Antiqua" w:hAnsi="Book Antiqua"/>
          <w:szCs w:val="24"/>
          <w:lang w:val="en-GB"/>
        </w:rPr>
        <w:t xml:space="preserve"> and for right liver </w:t>
      </w:r>
      <w:r w:rsidR="009209AE" w:rsidRPr="004D5E61">
        <w:rPr>
          <w:rFonts w:ascii="Book Antiqua" w:hAnsi="Book Antiqua"/>
          <w:szCs w:val="24"/>
          <w:lang w:val="en-GB"/>
        </w:rPr>
        <w:t xml:space="preserve">lobe </w:t>
      </w:r>
      <w:r w:rsidR="00957A3E" w:rsidRPr="004D5E61">
        <w:rPr>
          <w:rFonts w:ascii="Book Antiqua" w:hAnsi="Book Antiqua"/>
          <w:szCs w:val="24"/>
          <w:lang w:val="en-GB"/>
        </w:rPr>
        <w:t xml:space="preserve">resection, </w:t>
      </w:r>
      <w:r w:rsidR="00BC247C" w:rsidRPr="004D5E61">
        <w:rPr>
          <w:rFonts w:ascii="Book Antiqua" w:hAnsi="Book Antiqua"/>
          <w:szCs w:val="24"/>
          <w:lang w:val="en-GB"/>
        </w:rPr>
        <w:t>the operator stood between the patient’s legs with</w:t>
      </w:r>
      <w:r w:rsidR="00897355" w:rsidRPr="004D5E61">
        <w:rPr>
          <w:rFonts w:ascii="Book Antiqua" w:hAnsi="Book Antiqua"/>
          <w:szCs w:val="24"/>
          <w:lang w:val="en-GB"/>
        </w:rPr>
        <w:t xml:space="preserve"> the scopist on the left</w:t>
      </w:r>
      <w:r w:rsidR="00BC247C" w:rsidRPr="004D5E61">
        <w:rPr>
          <w:rFonts w:ascii="Book Antiqua" w:hAnsi="Book Antiqua"/>
          <w:szCs w:val="24"/>
          <w:lang w:val="en-GB"/>
        </w:rPr>
        <w:t xml:space="preserve"> side of the patient.</w:t>
      </w:r>
    </w:p>
    <w:p w14:paraId="15A26CAA" w14:textId="616D13C7" w:rsidR="007B1E24" w:rsidRPr="004D5E61" w:rsidRDefault="00195B9F" w:rsidP="00694881">
      <w:pPr>
        <w:wordWrap/>
        <w:spacing w:after="0" w:line="360" w:lineRule="auto"/>
        <w:rPr>
          <w:rFonts w:ascii="Book Antiqua" w:hAnsi="Book Antiqua"/>
          <w:szCs w:val="24"/>
          <w:lang w:val="en-GB"/>
        </w:rPr>
      </w:pPr>
      <w:r w:rsidRPr="004D5E61">
        <w:rPr>
          <w:rFonts w:ascii="Book Antiqua" w:hAnsi="Book Antiqua"/>
          <w:szCs w:val="24"/>
          <w:lang w:val="en-GB"/>
        </w:rPr>
        <w:lastRenderedPageBreak/>
        <w:tab/>
      </w:r>
      <w:r w:rsidR="00BC247C" w:rsidRPr="004D5E61">
        <w:rPr>
          <w:rFonts w:ascii="Book Antiqua" w:hAnsi="Book Antiqua"/>
          <w:szCs w:val="24"/>
          <w:lang w:val="en-GB"/>
        </w:rPr>
        <w:t>For S</w:t>
      </w:r>
      <w:r w:rsidR="00027343" w:rsidRPr="004D5E61">
        <w:rPr>
          <w:rFonts w:ascii="Book Antiqua" w:hAnsi="Book Antiqua"/>
          <w:szCs w:val="24"/>
          <w:lang w:val="en-GB"/>
        </w:rPr>
        <w:t>P</w:t>
      </w:r>
      <w:r w:rsidR="00BC247C" w:rsidRPr="004D5E61">
        <w:rPr>
          <w:rFonts w:ascii="Book Antiqua" w:hAnsi="Book Antiqua"/>
          <w:szCs w:val="24"/>
          <w:lang w:val="en-GB"/>
        </w:rPr>
        <w:t>LH</w:t>
      </w:r>
      <w:r w:rsidR="00DF5663" w:rsidRPr="004D5E61">
        <w:rPr>
          <w:rFonts w:ascii="Book Antiqua" w:hAnsi="Book Antiqua"/>
          <w:szCs w:val="24"/>
          <w:lang w:val="en-GB"/>
        </w:rPr>
        <w:t xml:space="preserve">, a </w:t>
      </w:r>
      <w:r w:rsidR="00027343" w:rsidRPr="004D5E61">
        <w:rPr>
          <w:rFonts w:ascii="Book Antiqua" w:hAnsi="Book Antiqua"/>
          <w:szCs w:val="24"/>
          <w:lang w:val="en-GB"/>
        </w:rPr>
        <w:t xml:space="preserve">30 to 40 </w:t>
      </w:r>
      <w:r w:rsidR="00BC247C" w:rsidRPr="004D5E61">
        <w:rPr>
          <w:rFonts w:ascii="Book Antiqua" w:hAnsi="Book Antiqua"/>
          <w:szCs w:val="24"/>
          <w:lang w:val="en-GB"/>
        </w:rPr>
        <w:t xml:space="preserve">mm </w:t>
      </w:r>
      <w:r w:rsidR="00027343" w:rsidRPr="004D5E61">
        <w:rPr>
          <w:rFonts w:ascii="Book Antiqua" w:hAnsi="Book Antiqua"/>
          <w:szCs w:val="24"/>
          <w:lang w:val="en-GB"/>
        </w:rPr>
        <w:t xml:space="preserve">skin </w:t>
      </w:r>
      <w:r w:rsidR="00BC247C" w:rsidRPr="004D5E61">
        <w:rPr>
          <w:rFonts w:ascii="Book Antiqua" w:hAnsi="Book Antiqua"/>
          <w:szCs w:val="24"/>
          <w:lang w:val="en-GB"/>
        </w:rPr>
        <w:t xml:space="preserve">incision was made </w:t>
      </w:r>
      <w:r w:rsidR="000221B7" w:rsidRPr="004D5E61">
        <w:rPr>
          <w:rFonts w:ascii="Book Antiqua" w:hAnsi="Book Antiqua"/>
          <w:szCs w:val="24"/>
          <w:lang w:val="en-GB"/>
        </w:rPr>
        <w:t>in</w:t>
      </w:r>
      <w:r w:rsidR="00BC247C" w:rsidRPr="004D5E61">
        <w:rPr>
          <w:rFonts w:ascii="Book Antiqua" w:hAnsi="Book Antiqua"/>
          <w:szCs w:val="24"/>
          <w:lang w:val="en-GB"/>
        </w:rPr>
        <w:t xml:space="preserve"> the right or left upper abdominal quadrant, depending on the location of the </w:t>
      </w:r>
      <w:r w:rsidR="00027343" w:rsidRPr="004D5E61">
        <w:rPr>
          <w:rFonts w:ascii="Book Antiqua" w:hAnsi="Book Antiqua"/>
          <w:szCs w:val="24"/>
          <w:lang w:val="en-GB"/>
        </w:rPr>
        <w:t>liver lesion</w:t>
      </w:r>
      <w:r w:rsidR="00BC247C" w:rsidRPr="004D5E61">
        <w:rPr>
          <w:rFonts w:ascii="Book Antiqua" w:hAnsi="Book Antiqua"/>
          <w:szCs w:val="24"/>
          <w:lang w:val="en-GB"/>
        </w:rPr>
        <w:t xml:space="preserve">. </w:t>
      </w:r>
      <w:r w:rsidR="000221B7" w:rsidRPr="004D5E61">
        <w:rPr>
          <w:rFonts w:ascii="Book Antiqua" w:hAnsi="Book Antiqua"/>
          <w:szCs w:val="24"/>
          <w:lang w:val="en-GB"/>
        </w:rPr>
        <w:t>T</w:t>
      </w:r>
      <w:r w:rsidR="00BC247C" w:rsidRPr="004D5E61">
        <w:rPr>
          <w:rFonts w:ascii="Book Antiqua" w:hAnsi="Book Antiqua"/>
          <w:szCs w:val="24"/>
          <w:lang w:val="en-GB"/>
        </w:rPr>
        <w:t xml:space="preserve">hen, Glove port (Nelis, Seoul, </w:t>
      </w:r>
      <w:r w:rsidR="00E8415F" w:rsidRPr="004D5E61">
        <w:rPr>
          <w:rFonts w:ascii="Book Antiqua" w:eastAsia="SimSun" w:hAnsi="Book Antiqua" w:hint="eastAsia"/>
          <w:szCs w:val="24"/>
          <w:lang w:val="en-GB" w:eastAsia="zh-CN"/>
        </w:rPr>
        <w:t xml:space="preserve">South </w:t>
      </w:r>
      <w:r w:rsidR="00BC247C" w:rsidRPr="004D5E61">
        <w:rPr>
          <w:rFonts w:ascii="Book Antiqua" w:hAnsi="Book Antiqua"/>
          <w:szCs w:val="24"/>
          <w:lang w:val="en-GB"/>
        </w:rPr>
        <w:t xml:space="preserve">Korea) consisting of four trocar channels </w:t>
      </w:r>
      <w:r w:rsidR="007B1E24" w:rsidRPr="004D5E61">
        <w:rPr>
          <w:rFonts w:ascii="Book Antiqua" w:hAnsi="Book Antiqua"/>
          <w:szCs w:val="24"/>
          <w:lang w:val="en-GB"/>
        </w:rPr>
        <w:t>with</w:t>
      </w:r>
      <w:r w:rsidR="00BC247C" w:rsidRPr="004D5E61">
        <w:rPr>
          <w:rFonts w:ascii="Book Antiqua" w:hAnsi="Book Antiqua"/>
          <w:szCs w:val="24"/>
          <w:lang w:val="en-GB"/>
        </w:rPr>
        <w:t xml:space="preserve"> gas insufflation and exsufflation lines</w:t>
      </w:r>
      <w:r w:rsidR="007B1E24" w:rsidRPr="004D5E61">
        <w:rPr>
          <w:rFonts w:ascii="Book Antiqua" w:hAnsi="Book Antiqua"/>
          <w:szCs w:val="24"/>
          <w:lang w:val="en-GB"/>
        </w:rPr>
        <w:t xml:space="preserve"> was placed. </w:t>
      </w:r>
      <w:r w:rsidR="00DF5663" w:rsidRPr="004D5E61">
        <w:rPr>
          <w:rFonts w:ascii="Book Antiqua" w:hAnsi="Book Antiqua"/>
          <w:szCs w:val="24"/>
          <w:lang w:val="en-GB"/>
        </w:rPr>
        <w:t>For MPLH, a 10</w:t>
      </w:r>
      <w:r w:rsidR="004E207C" w:rsidRPr="004D5E61">
        <w:rPr>
          <w:rFonts w:ascii="Book Antiqua" w:eastAsia="SimSun" w:hAnsi="Book Antiqua" w:hint="eastAsia"/>
          <w:szCs w:val="24"/>
          <w:lang w:val="en-GB" w:eastAsia="zh-CN"/>
        </w:rPr>
        <w:t xml:space="preserve"> </w:t>
      </w:r>
      <w:r w:rsidR="00897355" w:rsidRPr="004D5E61">
        <w:rPr>
          <w:rFonts w:ascii="Book Antiqua" w:hAnsi="Book Antiqua"/>
          <w:szCs w:val="24"/>
          <w:lang w:val="en-GB"/>
        </w:rPr>
        <w:t>mm trocar for laparoscop</w:t>
      </w:r>
      <w:r w:rsidR="00346EA9" w:rsidRPr="004D5E61">
        <w:rPr>
          <w:rFonts w:ascii="Book Antiqua" w:hAnsi="Book Antiqua"/>
          <w:szCs w:val="24"/>
          <w:lang w:val="en-GB"/>
        </w:rPr>
        <w:t>y</w:t>
      </w:r>
      <w:r w:rsidR="00897355" w:rsidRPr="004D5E61">
        <w:rPr>
          <w:rFonts w:ascii="Book Antiqua" w:hAnsi="Book Antiqua"/>
          <w:szCs w:val="24"/>
          <w:lang w:val="en-GB"/>
        </w:rPr>
        <w:t xml:space="preserve"> was inserted into</w:t>
      </w:r>
      <w:r w:rsidR="00346EA9" w:rsidRPr="004D5E61">
        <w:rPr>
          <w:rFonts w:ascii="Book Antiqua" w:hAnsi="Book Antiqua"/>
          <w:szCs w:val="24"/>
          <w:lang w:val="en-GB"/>
        </w:rPr>
        <w:t xml:space="preserve"> the</w:t>
      </w:r>
      <w:r w:rsidR="00897355" w:rsidRPr="004D5E61">
        <w:rPr>
          <w:rFonts w:ascii="Book Antiqua" w:hAnsi="Book Antiqua"/>
          <w:szCs w:val="24"/>
          <w:lang w:val="en-GB"/>
        </w:rPr>
        <w:t xml:space="preserve"> umbilicus. The 12</w:t>
      </w:r>
      <w:r w:rsidR="004E207C" w:rsidRPr="004D5E61">
        <w:rPr>
          <w:rFonts w:ascii="Book Antiqua" w:eastAsia="SimSun" w:hAnsi="Book Antiqua" w:hint="eastAsia"/>
          <w:szCs w:val="24"/>
          <w:lang w:val="en-GB" w:eastAsia="zh-CN"/>
        </w:rPr>
        <w:t xml:space="preserve"> </w:t>
      </w:r>
      <w:r w:rsidR="00897355" w:rsidRPr="004D5E61">
        <w:rPr>
          <w:rFonts w:ascii="Book Antiqua" w:hAnsi="Book Antiqua"/>
          <w:szCs w:val="24"/>
          <w:lang w:val="en-GB"/>
        </w:rPr>
        <w:t xml:space="preserve">mm primary working port was placed below the costal margin depending on the location of the </w:t>
      </w:r>
      <w:r w:rsidR="00027343" w:rsidRPr="004D5E61">
        <w:rPr>
          <w:rFonts w:ascii="Book Antiqua" w:hAnsi="Book Antiqua"/>
          <w:szCs w:val="24"/>
          <w:lang w:val="en-GB"/>
        </w:rPr>
        <w:t>lesion</w:t>
      </w:r>
      <w:r w:rsidR="00897355" w:rsidRPr="004D5E61">
        <w:rPr>
          <w:rFonts w:ascii="Book Antiqua" w:hAnsi="Book Antiqua"/>
          <w:szCs w:val="24"/>
          <w:lang w:val="en-GB"/>
        </w:rPr>
        <w:t xml:space="preserve">. </w:t>
      </w:r>
      <w:r w:rsidR="00346EA9" w:rsidRPr="004D5E61">
        <w:rPr>
          <w:rFonts w:ascii="Book Antiqua" w:hAnsi="Book Antiqua"/>
          <w:szCs w:val="24"/>
          <w:lang w:val="en-GB"/>
        </w:rPr>
        <w:t>T</w:t>
      </w:r>
      <w:r w:rsidR="00897355" w:rsidRPr="004D5E61">
        <w:rPr>
          <w:rFonts w:ascii="Book Antiqua" w:hAnsi="Book Antiqua"/>
          <w:szCs w:val="24"/>
          <w:lang w:val="en-GB"/>
        </w:rPr>
        <w:t>hen, one or two 5</w:t>
      </w:r>
      <w:r w:rsidR="004E207C" w:rsidRPr="004D5E61">
        <w:rPr>
          <w:rFonts w:ascii="Book Antiqua" w:eastAsia="SimSun" w:hAnsi="Book Antiqua" w:hint="eastAsia"/>
          <w:szCs w:val="24"/>
          <w:lang w:val="en-GB" w:eastAsia="zh-CN"/>
        </w:rPr>
        <w:t xml:space="preserve"> </w:t>
      </w:r>
      <w:r w:rsidR="00897355" w:rsidRPr="004D5E61">
        <w:rPr>
          <w:rFonts w:ascii="Book Antiqua" w:hAnsi="Book Antiqua"/>
          <w:szCs w:val="24"/>
          <w:lang w:val="en-GB"/>
        </w:rPr>
        <w:t>mm additional working port</w:t>
      </w:r>
      <w:r w:rsidR="00346EA9" w:rsidRPr="004D5E61">
        <w:rPr>
          <w:rFonts w:ascii="Book Antiqua" w:hAnsi="Book Antiqua"/>
          <w:szCs w:val="24"/>
          <w:lang w:val="en-GB"/>
        </w:rPr>
        <w:t>s</w:t>
      </w:r>
      <w:r w:rsidR="00897355" w:rsidRPr="004D5E61">
        <w:rPr>
          <w:rFonts w:ascii="Book Antiqua" w:hAnsi="Book Antiqua"/>
          <w:szCs w:val="24"/>
          <w:lang w:val="en-GB"/>
        </w:rPr>
        <w:t xml:space="preserve"> w</w:t>
      </w:r>
      <w:r w:rsidR="00346EA9" w:rsidRPr="004D5E61">
        <w:rPr>
          <w:rFonts w:ascii="Book Antiqua" w:hAnsi="Book Antiqua"/>
          <w:szCs w:val="24"/>
          <w:lang w:val="en-GB"/>
        </w:rPr>
        <w:t>ere</w:t>
      </w:r>
      <w:r w:rsidR="00897355" w:rsidRPr="004D5E61">
        <w:rPr>
          <w:rFonts w:ascii="Book Antiqua" w:hAnsi="Book Antiqua"/>
          <w:szCs w:val="24"/>
          <w:lang w:val="en-GB"/>
        </w:rPr>
        <w:t xml:space="preserve"> inserted. </w:t>
      </w:r>
      <w:r w:rsidR="007B1E24" w:rsidRPr="004D5E61">
        <w:rPr>
          <w:rFonts w:ascii="Book Antiqua" w:hAnsi="Book Antiqua"/>
          <w:szCs w:val="24"/>
          <w:lang w:val="en-GB"/>
        </w:rPr>
        <w:t>CO</w:t>
      </w:r>
      <w:r w:rsidR="007B1E24" w:rsidRPr="004D5E61">
        <w:rPr>
          <w:rFonts w:ascii="Book Antiqua" w:hAnsi="Book Antiqua"/>
          <w:szCs w:val="24"/>
          <w:vertAlign w:val="subscript"/>
          <w:lang w:val="en-GB"/>
        </w:rPr>
        <w:t>2</w:t>
      </w:r>
      <w:r w:rsidR="007B1E24" w:rsidRPr="004D5E61">
        <w:rPr>
          <w:rFonts w:ascii="Book Antiqua" w:hAnsi="Book Antiqua"/>
          <w:szCs w:val="24"/>
          <w:lang w:val="en-GB"/>
        </w:rPr>
        <w:t xml:space="preserve"> pneumoperitoneum was established at 12 mmHg. </w:t>
      </w:r>
    </w:p>
    <w:p w14:paraId="132F6F88" w14:textId="3B5B05F9" w:rsidR="00AF4232" w:rsidRPr="004D5E61" w:rsidRDefault="00195B9F" w:rsidP="00694881">
      <w:pPr>
        <w:wordWrap/>
        <w:spacing w:after="0" w:line="360" w:lineRule="auto"/>
        <w:rPr>
          <w:rFonts w:ascii="Book Antiqua" w:hAnsi="Book Antiqua"/>
          <w:szCs w:val="24"/>
        </w:rPr>
      </w:pPr>
      <w:r w:rsidRPr="004D5E61">
        <w:rPr>
          <w:rFonts w:ascii="Book Antiqua" w:hAnsi="Book Antiqua"/>
          <w:szCs w:val="24"/>
          <w:lang w:val="en-GB"/>
        </w:rPr>
        <w:tab/>
      </w:r>
      <w:r w:rsidR="00856AE5" w:rsidRPr="004D5E61">
        <w:rPr>
          <w:rFonts w:ascii="Book Antiqua" w:hAnsi="Book Antiqua"/>
          <w:szCs w:val="24"/>
          <w:lang w:val="en-GB"/>
        </w:rPr>
        <w:t xml:space="preserve">The procedure of laparoscopic hepatectomy was not </w:t>
      </w:r>
      <w:r w:rsidR="00CA1354" w:rsidRPr="004D5E61">
        <w:rPr>
          <w:rFonts w:ascii="Book Antiqua" w:hAnsi="Book Antiqua"/>
          <w:szCs w:val="24"/>
          <w:lang w:val="en-GB"/>
        </w:rPr>
        <w:t>very</w:t>
      </w:r>
      <w:r w:rsidR="00856AE5" w:rsidRPr="004D5E61">
        <w:rPr>
          <w:rFonts w:ascii="Book Antiqua" w:hAnsi="Book Antiqua"/>
          <w:szCs w:val="24"/>
          <w:lang w:val="en-GB"/>
        </w:rPr>
        <w:t xml:space="preserve"> different </w:t>
      </w:r>
      <w:r w:rsidR="00EF0DF6" w:rsidRPr="004D5E61">
        <w:rPr>
          <w:rFonts w:ascii="Book Antiqua" w:hAnsi="Book Antiqua"/>
          <w:szCs w:val="24"/>
          <w:lang w:val="en-GB"/>
        </w:rPr>
        <w:t xml:space="preserve">from that in </w:t>
      </w:r>
      <w:r w:rsidR="00856AE5" w:rsidRPr="004D5E61">
        <w:rPr>
          <w:rFonts w:ascii="Book Antiqua" w:hAnsi="Book Antiqua"/>
          <w:szCs w:val="24"/>
          <w:lang w:val="en-GB"/>
        </w:rPr>
        <w:t xml:space="preserve">previous studies. </w:t>
      </w:r>
      <w:r w:rsidR="002B298C" w:rsidRPr="004D5E61">
        <w:rPr>
          <w:rFonts w:ascii="Book Antiqua" w:hAnsi="Book Antiqua"/>
          <w:szCs w:val="24"/>
          <w:lang w:val="en-GB"/>
        </w:rPr>
        <w:t xml:space="preserve">We </w:t>
      </w:r>
      <w:r w:rsidR="007973DE" w:rsidRPr="004D5E61">
        <w:rPr>
          <w:rFonts w:ascii="Book Antiqua" w:hAnsi="Book Antiqua"/>
          <w:szCs w:val="24"/>
          <w:lang w:val="en-GB"/>
        </w:rPr>
        <w:t>performed</w:t>
      </w:r>
      <w:r w:rsidR="002B298C" w:rsidRPr="004D5E61">
        <w:rPr>
          <w:rFonts w:ascii="Book Antiqua" w:hAnsi="Book Antiqua"/>
          <w:szCs w:val="24"/>
          <w:lang w:val="en-GB"/>
        </w:rPr>
        <w:t xml:space="preserve"> intraoperative ultrasonography in almost </w:t>
      </w:r>
      <w:r w:rsidR="007973DE" w:rsidRPr="004D5E61">
        <w:rPr>
          <w:rFonts w:ascii="Book Antiqua" w:hAnsi="Book Antiqua"/>
          <w:szCs w:val="24"/>
          <w:lang w:val="en-GB"/>
        </w:rPr>
        <w:t xml:space="preserve">all </w:t>
      </w:r>
      <w:r w:rsidR="002B298C" w:rsidRPr="004D5E61">
        <w:rPr>
          <w:rFonts w:ascii="Book Antiqua" w:hAnsi="Book Antiqua"/>
          <w:szCs w:val="24"/>
          <w:lang w:val="en-GB"/>
        </w:rPr>
        <w:t xml:space="preserve">cases for the marking of the lesion and hepatic veins. </w:t>
      </w:r>
      <w:r w:rsidR="007973DE" w:rsidRPr="004D5E61">
        <w:rPr>
          <w:rFonts w:ascii="Book Antiqua" w:hAnsi="Book Antiqua"/>
          <w:szCs w:val="24"/>
          <w:lang w:val="en-GB"/>
        </w:rPr>
        <w:t>M</w:t>
      </w:r>
      <w:r w:rsidR="002B298C" w:rsidRPr="004D5E61">
        <w:rPr>
          <w:rFonts w:ascii="Book Antiqua" w:hAnsi="Book Antiqua"/>
          <w:szCs w:val="24"/>
          <w:lang w:val="en-GB"/>
        </w:rPr>
        <w:t>obilization of the liver was</w:t>
      </w:r>
      <w:r w:rsidR="007973DE" w:rsidRPr="004D5E61">
        <w:rPr>
          <w:rFonts w:ascii="Book Antiqua" w:hAnsi="Book Antiqua"/>
          <w:szCs w:val="24"/>
          <w:lang w:val="en-GB"/>
        </w:rPr>
        <w:t xml:space="preserve"> performed </w:t>
      </w:r>
      <w:r w:rsidR="002B298C" w:rsidRPr="004D5E61">
        <w:rPr>
          <w:rFonts w:ascii="Book Antiqua" w:hAnsi="Book Antiqua"/>
          <w:szCs w:val="24"/>
          <w:lang w:val="en-GB"/>
        </w:rPr>
        <w:t>by hook type electrocautery and an ultrasonic scalpel (Harmonic ACE; Ethicon En</w:t>
      </w:r>
      <w:r w:rsidR="004E207C" w:rsidRPr="004D5E61">
        <w:rPr>
          <w:rFonts w:ascii="Book Antiqua" w:hAnsi="Book Antiqua"/>
          <w:szCs w:val="24"/>
          <w:lang w:val="en-GB"/>
        </w:rPr>
        <w:t>do-Surgery, Cincinnati, Ohio, U</w:t>
      </w:r>
      <w:r w:rsidR="004E207C" w:rsidRPr="004D5E61">
        <w:rPr>
          <w:rFonts w:ascii="Book Antiqua" w:eastAsia="SimSun" w:hAnsi="Book Antiqua" w:hint="eastAsia"/>
          <w:szCs w:val="24"/>
          <w:lang w:val="en-GB" w:eastAsia="zh-CN"/>
        </w:rPr>
        <w:t>nited States</w:t>
      </w:r>
      <w:r w:rsidR="002B298C" w:rsidRPr="004D5E61">
        <w:rPr>
          <w:rFonts w:ascii="Book Antiqua" w:hAnsi="Book Antiqua"/>
          <w:szCs w:val="24"/>
          <w:lang w:val="en-GB"/>
        </w:rPr>
        <w:t>) and we generally use</w:t>
      </w:r>
      <w:r w:rsidR="007973DE" w:rsidRPr="004D5E61">
        <w:rPr>
          <w:rFonts w:ascii="Book Antiqua" w:hAnsi="Book Antiqua"/>
          <w:szCs w:val="24"/>
          <w:lang w:val="en-GB"/>
        </w:rPr>
        <w:t>d</w:t>
      </w:r>
      <w:r w:rsidR="002B298C" w:rsidRPr="004D5E61">
        <w:rPr>
          <w:rFonts w:ascii="Book Antiqua" w:hAnsi="Book Antiqua"/>
          <w:szCs w:val="24"/>
          <w:lang w:val="en-GB"/>
        </w:rPr>
        <w:t xml:space="preserve"> a laparoscopic ultrasonic dissector (CUSA; Integra Lifesiences, Plainsboro, New Jersey, </w:t>
      </w:r>
      <w:r w:rsidR="00FB1C6A" w:rsidRPr="004D5E61">
        <w:rPr>
          <w:rFonts w:ascii="Book Antiqua" w:hAnsi="Book Antiqua"/>
          <w:szCs w:val="24"/>
          <w:lang w:val="en-GB"/>
        </w:rPr>
        <w:t>U</w:t>
      </w:r>
      <w:r w:rsidR="00FB1C6A" w:rsidRPr="004D5E61">
        <w:rPr>
          <w:rFonts w:ascii="Book Antiqua" w:eastAsia="SimSun" w:hAnsi="Book Antiqua" w:hint="eastAsia"/>
          <w:szCs w:val="24"/>
          <w:lang w:val="en-GB" w:eastAsia="zh-CN"/>
        </w:rPr>
        <w:t>nited States</w:t>
      </w:r>
      <w:r w:rsidR="002B298C" w:rsidRPr="004D5E61">
        <w:rPr>
          <w:rFonts w:ascii="Book Antiqua" w:hAnsi="Book Antiqua"/>
          <w:szCs w:val="24"/>
          <w:lang w:val="en-GB"/>
        </w:rPr>
        <w:t>) for</w:t>
      </w:r>
      <w:r w:rsidR="00D140D6" w:rsidRPr="004D5E61">
        <w:rPr>
          <w:rFonts w:ascii="Book Antiqua" w:hAnsi="Book Antiqua"/>
          <w:szCs w:val="24"/>
          <w:lang w:val="en-GB"/>
        </w:rPr>
        <w:t xml:space="preserve"> the deeper part of</w:t>
      </w:r>
      <w:r w:rsidR="002B298C" w:rsidRPr="004D5E61">
        <w:rPr>
          <w:rFonts w:ascii="Book Antiqua" w:hAnsi="Book Antiqua"/>
          <w:szCs w:val="24"/>
          <w:lang w:val="en-GB"/>
        </w:rPr>
        <w:t xml:space="preserve"> liver parenchymal dissection</w:t>
      </w:r>
      <w:r w:rsidR="00D140D6" w:rsidRPr="004D5E61">
        <w:rPr>
          <w:rFonts w:ascii="Book Antiqua" w:hAnsi="Book Antiqua"/>
          <w:szCs w:val="24"/>
          <w:lang w:val="en-GB"/>
        </w:rPr>
        <w:t xml:space="preserve"> and </w:t>
      </w:r>
      <w:r w:rsidR="007973DE" w:rsidRPr="004D5E61">
        <w:rPr>
          <w:rFonts w:ascii="Book Antiqua" w:hAnsi="Book Antiqua"/>
          <w:szCs w:val="24"/>
          <w:lang w:val="en-GB"/>
        </w:rPr>
        <w:t xml:space="preserve">an </w:t>
      </w:r>
      <w:r w:rsidR="00D140D6" w:rsidRPr="004D5E61">
        <w:rPr>
          <w:rFonts w:ascii="Book Antiqua" w:hAnsi="Book Antiqua"/>
          <w:szCs w:val="24"/>
          <w:lang w:val="en-GB"/>
        </w:rPr>
        <w:t>ultrasonic scalpel for the superficial part of the liver</w:t>
      </w:r>
      <w:r w:rsidR="002B298C" w:rsidRPr="004D5E61">
        <w:rPr>
          <w:rFonts w:ascii="Book Antiqua" w:hAnsi="Book Antiqua"/>
          <w:szCs w:val="24"/>
          <w:lang w:val="en-GB"/>
        </w:rPr>
        <w:t xml:space="preserve">. </w:t>
      </w:r>
      <w:r w:rsidR="00856AE5" w:rsidRPr="004D5E61">
        <w:rPr>
          <w:rFonts w:ascii="Book Antiqua" w:hAnsi="Book Antiqua"/>
          <w:szCs w:val="24"/>
        </w:rPr>
        <w:t>Small v</w:t>
      </w:r>
      <w:r w:rsidR="002B298C" w:rsidRPr="004D5E61">
        <w:rPr>
          <w:rFonts w:ascii="Book Antiqua" w:hAnsi="Book Antiqua"/>
          <w:szCs w:val="24"/>
        </w:rPr>
        <w:t>ascular pedicles</w:t>
      </w:r>
      <w:r w:rsidR="00856AE5" w:rsidRPr="004D5E61">
        <w:rPr>
          <w:rFonts w:ascii="Book Antiqua" w:hAnsi="Book Antiqua"/>
          <w:szCs w:val="24"/>
        </w:rPr>
        <w:t xml:space="preserve"> were sealed with </w:t>
      </w:r>
      <w:r w:rsidR="007973DE" w:rsidRPr="004D5E61">
        <w:rPr>
          <w:rFonts w:ascii="Book Antiqua" w:hAnsi="Book Antiqua"/>
          <w:szCs w:val="24"/>
        </w:rPr>
        <w:t xml:space="preserve">an </w:t>
      </w:r>
      <w:r w:rsidR="002B298C" w:rsidRPr="004D5E61">
        <w:rPr>
          <w:rFonts w:ascii="Book Antiqua" w:hAnsi="Book Antiqua"/>
          <w:szCs w:val="24"/>
        </w:rPr>
        <w:t>ultrasonic scalpel</w:t>
      </w:r>
      <w:r w:rsidR="00856AE5" w:rsidRPr="004D5E61">
        <w:rPr>
          <w:rFonts w:ascii="Book Antiqua" w:hAnsi="Book Antiqua"/>
          <w:szCs w:val="24"/>
        </w:rPr>
        <w:t xml:space="preserve">, while large vessels and bile ducts were ligated with a metal clip and Hem-o-lok clips (Weck, Research Triangle Park, North Carolina, </w:t>
      </w:r>
      <w:r w:rsidR="00FB1C6A" w:rsidRPr="004D5E61">
        <w:rPr>
          <w:rFonts w:ascii="Book Antiqua" w:hAnsi="Book Antiqua"/>
          <w:szCs w:val="24"/>
          <w:lang w:val="en-GB"/>
        </w:rPr>
        <w:t>U</w:t>
      </w:r>
      <w:r w:rsidR="00FB1C6A" w:rsidRPr="004D5E61">
        <w:rPr>
          <w:rFonts w:ascii="Book Antiqua" w:eastAsia="SimSun" w:hAnsi="Book Antiqua" w:hint="eastAsia"/>
          <w:szCs w:val="24"/>
          <w:lang w:val="en-GB" w:eastAsia="zh-CN"/>
        </w:rPr>
        <w:t>nited States</w:t>
      </w:r>
      <w:r w:rsidR="00856AE5" w:rsidRPr="004D5E61">
        <w:rPr>
          <w:rFonts w:ascii="Book Antiqua" w:hAnsi="Book Antiqua"/>
          <w:szCs w:val="24"/>
        </w:rPr>
        <w:t>).</w:t>
      </w:r>
      <w:r w:rsidR="002B298C" w:rsidRPr="004D5E61">
        <w:rPr>
          <w:rFonts w:ascii="Book Antiqua" w:hAnsi="Book Antiqua"/>
          <w:szCs w:val="24"/>
        </w:rPr>
        <w:t xml:space="preserve"> We generally did not use </w:t>
      </w:r>
      <w:r w:rsidR="00A32F66" w:rsidRPr="004D5E61">
        <w:rPr>
          <w:rFonts w:ascii="Book Antiqua" w:hAnsi="Book Antiqua"/>
          <w:szCs w:val="24"/>
        </w:rPr>
        <w:t xml:space="preserve">the </w:t>
      </w:r>
      <w:r w:rsidR="002B298C" w:rsidRPr="004D5E61">
        <w:rPr>
          <w:rFonts w:ascii="Book Antiqua" w:hAnsi="Book Antiqua"/>
          <w:szCs w:val="24"/>
        </w:rPr>
        <w:t xml:space="preserve">argon beam coagulator for coagulation of </w:t>
      </w:r>
      <w:r w:rsidR="00A32F66" w:rsidRPr="004D5E61">
        <w:rPr>
          <w:rFonts w:ascii="Book Antiqua" w:hAnsi="Book Antiqua"/>
          <w:szCs w:val="24"/>
        </w:rPr>
        <w:t xml:space="preserve">the </w:t>
      </w:r>
      <w:r w:rsidR="002B298C" w:rsidRPr="004D5E61">
        <w:rPr>
          <w:rFonts w:ascii="Book Antiqua" w:hAnsi="Book Antiqua"/>
          <w:szCs w:val="24"/>
        </w:rPr>
        <w:t>resection surface concerning gas embolization.</w:t>
      </w:r>
    </w:p>
    <w:p w14:paraId="1DD6699C" w14:textId="41AC8ACB" w:rsidR="003045D9" w:rsidRPr="004D5E61" w:rsidRDefault="003045D9" w:rsidP="00694881">
      <w:pPr>
        <w:wordWrap/>
        <w:spacing w:after="0" w:line="360" w:lineRule="auto"/>
        <w:ind w:firstLine="800"/>
        <w:rPr>
          <w:rFonts w:ascii="Book Antiqua" w:hAnsi="Book Antiqua"/>
          <w:szCs w:val="24"/>
        </w:rPr>
      </w:pPr>
      <w:r w:rsidRPr="004D5E61">
        <w:rPr>
          <w:rFonts w:ascii="Book Antiqua" w:hAnsi="Book Antiqua"/>
          <w:szCs w:val="24"/>
        </w:rPr>
        <w:t>For retrieval of the specimen, we extended the trocar site</w:t>
      </w:r>
      <w:r w:rsidR="00D140D6" w:rsidRPr="004D5E61">
        <w:rPr>
          <w:rFonts w:ascii="Book Antiqua" w:hAnsi="Book Antiqua"/>
          <w:szCs w:val="24"/>
        </w:rPr>
        <w:t xml:space="preserve"> in consider</w:t>
      </w:r>
      <w:r w:rsidR="00A32F66" w:rsidRPr="004D5E61">
        <w:rPr>
          <w:rFonts w:ascii="Book Antiqua" w:hAnsi="Book Antiqua"/>
          <w:szCs w:val="24"/>
        </w:rPr>
        <w:t xml:space="preserve">ation </w:t>
      </w:r>
      <w:r w:rsidR="00D140D6" w:rsidRPr="004D5E61">
        <w:rPr>
          <w:rFonts w:ascii="Book Antiqua" w:hAnsi="Book Antiqua"/>
          <w:szCs w:val="24"/>
        </w:rPr>
        <w:t>of the specimen volume</w:t>
      </w:r>
      <w:r w:rsidRPr="004D5E61">
        <w:rPr>
          <w:rFonts w:ascii="Book Antiqua" w:hAnsi="Book Antiqua"/>
          <w:szCs w:val="24"/>
        </w:rPr>
        <w:t>. In MPLH, we generally extended the trocar site of the umbilicus. A closed suction drain was inserted only when necessary, in MPLH</w:t>
      </w:r>
      <w:r w:rsidR="00A32F66" w:rsidRPr="004D5E61">
        <w:rPr>
          <w:rFonts w:ascii="Book Antiqua" w:hAnsi="Book Antiqua"/>
          <w:szCs w:val="24"/>
        </w:rPr>
        <w:t>,</w:t>
      </w:r>
      <w:r w:rsidRPr="004D5E61">
        <w:rPr>
          <w:rFonts w:ascii="Book Antiqua" w:hAnsi="Book Antiqua"/>
          <w:szCs w:val="24"/>
        </w:rPr>
        <w:t xml:space="preserve"> </w:t>
      </w:r>
      <w:r w:rsidR="008A20AC" w:rsidRPr="004D5E61">
        <w:rPr>
          <w:rFonts w:ascii="Book Antiqua" w:hAnsi="Book Antiqua"/>
          <w:szCs w:val="24"/>
        </w:rPr>
        <w:t xml:space="preserve">a </w:t>
      </w:r>
      <w:r w:rsidRPr="004D5E61">
        <w:rPr>
          <w:rFonts w:ascii="Book Antiqua" w:hAnsi="Book Antiqua"/>
          <w:szCs w:val="24"/>
        </w:rPr>
        <w:t>5mm trocar site was used</w:t>
      </w:r>
      <w:r w:rsidR="00A32F66" w:rsidRPr="004D5E61">
        <w:rPr>
          <w:rFonts w:ascii="Book Antiqua" w:hAnsi="Book Antiqua"/>
          <w:szCs w:val="24"/>
        </w:rPr>
        <w:t>,</w:t>
      </w:r>
      <w:r w:rsidRPr="004D5E61">
        <w:rPr>
          <w:rFonts w:ascii="Book Antiqua" w:hAnsi="Book Antiqua"/>
          <w:szCs w:val="24"/>
        </w:rPr>
        <w:t xml:space="preserve"> and in S</w:t>
      </w:r>
      <w:r w:rsidR="00D140D6" w:rsidRPr="004D5E61">
        <w:rPr>
          <w:rFonts w:ascii="Book Antiqua" w:hAnsi="Book Antiqua"/>
          <w:szCs w:val="24"/>
        </w:rPr>
        <w:t>P</w:t>
      </w:r>
      <w:r w:rsidRPr="004D5E61">
        <w:rPr>
          <w:rFonts w:ascii="Book Antiqua" w:hAnsi="Book Antiqua"/>
          <w:szCs w:val="24"/>
        </w:rPr>
        <w:t xml:space="preserve">LH, </w:t>
      </w:r>
      <w:r w:rsidR="00A32F66" w:rsidRPr="004D5E61">
        <w:rPr>
          <w:rFonts w:ascii="Book Antiqua" w:hAnsi="Book Antiqua"/>
          <w:szCs w:val="24"/>
        </w:rPr>
        <w:t xml:space="preserve">a </w:t>
      </w:r>
      <w:r w:rsidRPr="004D5E61">
        <w:rPr>
          <w:rFonts w:ascii="Book Antiqua" w:hAnsi="Book Antiqua"/>
          <w:szCs w:val="24"/>
        </w:rPr>
        <w:t xml:space="preserve">drain was </w:t>
      </w:r>
      <w:r w:rsidR="00D140D6" w:rsidRPr="004D5E61">
        <w:rPr>
          <w:rFonts w:ascii="Book Antiqua" w:hAnsi="Book Antiqua"/>
          <w:szCs w:val="24"/>
        </w:rPr>
        <w:t>rarely</w:t>
      </w:r>
      <w:r w:rsidRPr="004D5E61">
        <w:rPr>
          <w:rFonts w:ascii="Book Antiqua" w:hAnsi="Book Antiqua"/>
          <w:szCs w:val="24"/>
        </w:rPr>
        <w:t xml:space="preserve"> inserted.</w:t>
      </w:r>
    </w:p>
    <w:p w14:paraId="07BCDAD4" w14:textId="77777777" w:rsidR="00867AC8" w:rsidRPr="004D5E61" w:rsidRDefault="00867AC8" w:rsidP="00694881">
      <w:pPr>
        <w:wordWrap/>
        <w:spacing w:after="0" w:line="360" w:lineRule="auto"/>
        <w:rPr>
          <w:rFonts w:ascii="Book Antiqua" w:hAnsi="Book Antiqua"/>
          <w:b/>
          <w:szCs w:val="24"/>
        </w:rPr>
      </w:pPr>
    </w:p>
    <w:p w14:paraId="459E37CD" w14:textId="77777777" w:rsidR="00B61B56" w:rsidRPr="004D5E61" w:rsidRDefault="00B61B56" w:rsidP="00694881">
      <w:pPr>
        <w:wordWrap/>
        <w:spacing w:after="0" w:line="360" w:lineRule="auto"/>
        <w:rPr>
          <w:rFonts w:ascii="Book Antiqua" w:hAnsi="Book Antiqua"/>
          <w:b/>
          <w:i/>
          <w:szCs w:val="24"/>
        </w:rPr>
      </w:pPr>
      <w:r w:rsidRPr="004D5E61">
        <w:rPr>
          <w:rFonts w:ascii="Book Antiqua" w:hAnsi="Book Antiqua"/>
          <w:b/>
          <w:i/>
          <w:szCs w:val="24"/>
        </w:rPr>
        <w:t>Statistical analysis</w:t>
      </w:r>
    </w:p>
    <w:p w14:paraId="61CF7ACD" w14:textId="77777777" w:rsidR="00CD7775" w:rsidRPr="004D5E61" w:rsidRDefault="00B61B56" w:rsidP="00694881">
      <w:pPr>
        <w:wordWrap/>
        <w:spacing w:after="0" w:line="360" w:lineRule="auto"/>
        <w:rPr>
          <w:rFonts w:ascii="Book Antiqua" w:hAnsi="Book Antiqua"/>
          <w:szCs w:val="24"/>
        </w:rPr>
      </w:pPr>
      <w:r w:rsidRPr="004D5E61">
        <w:rPr>
          <w:rFonts w:ascii="Book Antiqua" w:hAnsi="Book Antiqua"/>
          <w:szCs w:val="24"/>
        </w:rPr>
        <w:t xml:space="preserve">Mean, standard deviation, and ranges were used to present numerical variables. Continuous variables were compared by Student’s </w:t>
      </w:r>
      <w:r w:rsidRPr="004D5E61">
        <w:rPr>
          <w:rFonts w:ascii="Book Antiqua" w:hAnsi="Book Antiqua"/>
          <w:i/>
          <w:szCs w:val="24"/>
        </w:rPr>
        <w:t>t</w:t>
      </w:r>
      <w:r w:rsidRPr="004D5E61">
        <w:rPr>
          <w:rFonts w:ascii="Book Antiqua" w:hAnsi="Book Antiqua"/>
          <w:szCs w:val="24"/>
        </w:rPr>
        <w:t>-test. Differences in categorical variables were analyzed with the chi-square test. Logistic regression was used for the multivariate analysis and Cox proportional hazard</w:t>
      </w:r>
      <w:r w:rsidR="00BC35EA" w:rsidRPr="004D5E61">
        <w:rPr>
          <w:rFonts w:ascii="Book Antiqua" w:hAnsi="Book Antiqua"/>
          <w:szCs w:val="24"/>
        </w:rPr>
        <w:t>s</w:t>
      </w:r>
      <w:r w:rsidRPr="004D5E61">
        <w:rPr>
          <w:rFonts w:ascii="Book Antiqua" w:hAnsi="Book Antiqua"/>
          <w:szCs w:val="24"/>
        </w:rPr>
        <w:t xml:space="preserve"> regression model analysis </w:t>
      </w:r>
      <w:r w:rsidRPr="004D5E61">
        <w:rPr>
          <w:rFonts w:ascii="Book Antiqua" w:hAnsi="Book Antiqua"/>
          <w:szCs w:val="24"/>
        </w:rPr>
        <w:lastRenderedPageBreak/>
        <w:t xml:space="preserve">was used to identify risk factors independently associated with recurrence or survival. The Kaplan–Meier method was used to calculate the disease-free survival and survival rates. The survival time </w:t>
      </w:r>
      <w:r w:rsidR="00096B50" w:rsidRPr="004D5E61">
        <w:rPr>
          <w:rFonts w:ascii="Book Antiqua" w:hAnsi="Book Antiqua"/>
          <w:szCs w:val="24"/>
        </w:rPr>
        <w:t>in</w:t>
      </w:r>
      <w:r w:rsidRPr="004D5E61">
        <w:rPr>
          <w:rFonts w:ascii="Book Antiqua" w:hAnsi="Book Antiqua"/>
          <w:szCs w:val="24"/>
        </w:rPr>
        <w:t xml:space="preserve"> the groups was compared using the log-rank test. </w:t>
      </w:r>
      <w:r w:rsidRPr="004D5E61">
        <w:rPr>
          <w:rFonts w:ascii="Book Antiqua" w:hAnsi="Book Antiqua"/>
          <w:i/>
          <w:szCs w:val="24"/>
        </w:rPr>
        <w:t>P</w:t>
      </w:r>
      <w:r w:rsidRPr="004D5E61">
        <w:rPr>
          <w:rFonts w:ascii="Book Antiqua" w:hAnsi="Book Antiqua"/>
          <w:szCs w:val="24"/>
        </w:rPr>
        <w:t xml:space="preserve">-values &lt; 0.05 were considered to indicate </w:t>
      </w:r>
      <w:r w:rsidR="00096B50" w:rsidRPr="004D5E61">
        <w:rPr>
          <w:rFonts w:ascii="Book Antiqua" w:hAnsi="Book Antiqua"/>
          <w:szCs w:val="24"/>
        </w:rPr>
        <w:t xml:space="preserve">statistical </w:t>
      </w:r>
      <w:r w:rsidRPr="004D5E61">
        <w:rPr>
          <w:rFonts w:ascii="Book Antiqua" w:hAnsi="Book Antiqua"/>
          <w:szCs w:val="24"/>
        </w:rPr>
        <w:t>significance.</w:t>
      </w:r>
    </w:p>
    <w:p w14:paraId="6FA707AD" w14:textId="48A90447" w:rsidR="00182D50" w:rsidRPr="004D5E61" w:rsidRDefault="00182D50" w:rsidP="00694881">
      <w:pPr>
        <w:wordWrap/>
        <w:autoSpaceDE/>
        <w:autoSpaceDN/>
        <w:spacing w:after="0" w:line="360" w:lineRule="auto"/>
        <w:rPr>
          <w:rFonts w:ascii="Book Antiqua" w:hAnsi="Book Antiqua"/>
          <w:b/>
          <w:szCs w:val="24"/>
        </w:rPr>
      </w:pPr>
    </w:p>
    <w:p w14:paraId="75DE65B1" w14:textId="77777777" w:rsidR="0012367E" w:rsidRPr="004D5E61" w:rsidRDefault="0012367E" w:rsidP="00694881">
      <w:pPr>
        <w:wordWrap/>
        <w:spacing w:after="0" w:line="360" w:lineRule="auto"/>
        <w:rPr>
          <w:rFonts w:ascii="Book Antiqua" w:hAnsi="Book Antiqua"/>
          <w:b/>
          <w:szCs w:val="24"/>
        </w:rPr>
      </w:pPr>
      <w:r w:rsidRPr="004D5E61">
        <w:rPr>
          <w:rFonts w:ascii="Book Antiqua" w:hAnsi="Book Antiqua"/>
          <w:b/>
          <w:szCs w:val="24"/>
        </w:rPr>
        <w:t>RESULTS</w:t>
      </w:r>
    </w:p>
    <w:p w14:paraId="6FF01C3A" w14:textId="0964F388" w:rsidR="00C51FE0" w:rsidRPr="004D5E61" w:rsidRDefault="00C51FE0" w:rsidP="00694881">
      <w:pPr>
        <w:wordWrap/>
        <w:spacing w:after="0" w:line="360" w:lineRule="auto"/>
        <w:rPr>
          <w:rFonts w:ascii="Book Antiqua" w:hAnsi="Book Antiqua"/>
          <w:szCs w:val="24"/>
        </w:rPr>
      </w:pPr>
      <w:r w:rsidRPr="004D5E61">
        <w:rPr>
          <w:rFonts w:ascii="Book Antiqua" w:hAnsi="Book Antiqua"/>
          <w:szCs w:val="24"/>
        </w:rPr>
        <w:t>Of the 246 patie</w:t>
      </w:r>
      <w:r w:rsidR="00DF5663" w:rsidRPr="004D5E61">
        <w:rPr>
          <w:rFonts w:ascii="Book Antiqua" w:hAnsi="Book Antiqua"/>
          <w:szCs w:val="24"/>
        </w:rPr>
        <w:t xml:space="preserve">nts, 155 patients </w:t>
      </w:r>
      <w:r w:rsidR="003A671F" w:rsidRPr="004D5E61">
        <w:rPr>
          <w:rFonts w:ascii="Book Antiqua" w:hAnsi="Book Antiqua"/>
          <w:szCs w:val="24"/>
        </w:rPr>
        <w:t>had</w:t>
      </w:r>
      <w:r w:rsidR="00DF5663" w:rsidRPr="004D5E61">
        <w:rPr>
          <w:rFonts w:ascii="Book Antiqua" w:hAnsi="Book Antiqua"/>
          <w:szCs w:val="24"/>
        </w:rPr>
        <w:t xml:space="preserve"> undergone</w:t>
      </w:r>
      <w:r w:rsidR="00D140D6" w:rsidRPr="004D5E61">
        <w:rPr>
          <w:rFonts w:ascii="Book Antiqua" w:hAnsi="Book Antiqua"/>
          <w:szCs w:val="24"/>
        </w:rPr>
        <w:t xml:space="preserve"> SP</w:t>
      </w:r>
      <w:r w:rsidRPr="004D5E61">
        <w:rPr>
          <w:rFonts w:ascii="Book Antiqua" w:hAnsi="Book Antiqua"/>
          <w:szCs w:val="24"/>
        </w:rPr>
        <w:t>LH</w:t>
      </w:r>
      <w:r w:rsidR="003A671F" w:rsidRPr="004D5E61">
        <w:rPr>
          <w:rFonts w:ascii="Book Antiqua" w:hAnsi="Book Antiqua"/>
          <w:szCs w:val="24"/>
        </w:rPr>
        <w:t>,</w:t>
      </w:r>
      <w:r w:rsidRPr="004D5E61">
        <w:rPr>
          <w:rFonts w:ascii="Book Antiqua" w:hAnsi="Book Antiqua"/>
          <w:szCs w:val="24"/>
        </w:rPr>
        <w:t xml:space="preserve"> and among them</w:t>
      </w:r>
      <w:r w:rsidR="003A671F" w:rsidRPr="004D5E61">
        <w:rPr>
          <w:rFonts w:ascii="Book Antiqua" w:hAnsi="Book Antiqua"/>
          <w:szCs w:val="24"/>
        </w:rPr>
        <w:t>,</w:t>
      </w:r>
      <w:r w:rsidRPr="004D5E61">
        <w:rPr>
          <w:rFonts w:ascii="Book Antiqua" w:hAnsi="Book Antiqua"/>
          <w:szCs w:val="24"/>
        </w:rPr>
        <w:t xml:space="preserve"> 120 patients (</w:t>
      </w:r>
      <w:r w:rsidR="00D140D6" w:rsidRPr="004D5E61">
        <w:rPr>
          <w:rFonts w:ascii="Book Antiqua" w:hAnsi="Book Antiqua"/>
          <w:szCs w:val="24"/>
        </w:rPr>
        <w:t xml:space="preserve">77.4%) had </w:t>
      </w:r>
      <w:r w:rsidR="008C4D2E" w:rsidRPr="004D5E61">
        <w:rPr>
          <w:rFonts w:ascii="Book Antiqua" w:hAnsi="Book Antiqua"/>
          <w:szCs w:val="24"/>
        </w:rPr>
        <w:t xml:space="preserve">undergone </w:t>
      </w:r>
      <w:r w:rsidR="00D140D6" w:rsidRPr="004D5E61">
        <w:rPr>
          <w:rFonts w:ascii="Book Antiqua" w:hAnsi="Book Antiqua"/>
          <w:szCs w:val="24"/>
        </w:rPr>
        <w:t>single-</w:t>
      </w:r>
      <w:r w:rsidRPr="004D5E61">
        <w:rPr>
          <w:rFonts w:ascii="Book Antiqua" w:hAnsi="Book Antiqua"/>
          <w:szCs w:val="24"/>
        </w:rPr>
        <w:t>port</w:t>
      </w:r>
      <w:r w:rsidR="00D140D6" w:rsidRPr="004D5E61">
        <w:rPr>
          <w:rFonts w:ascii="Book Antiqua" w:hAnsi="Book Antiqua"/>
          <w:szCs w:val="24"/>
        </w:rPr>
        <w:t xml:space="preserve"> laparoscopic</w:t>
      </w:r>
      <w:r w:rsidRPr="004D5E61">
        <w:rPr>
          <w:rFonts w:ascii="Book Antiqua" w:hAnsi="Book Antiqua"/>
          <w:szCs w:val="24"/>
        </w:rPr>
        <w:t xml:space="preserve"> surgery without</w:t>
      </w:r>
      <w:r w:rsidR="00D140D6" w:rsidRPr="004D5E61">
        <w:rPr>
          <w:rFonts w:ascii="Book Antiqua" w:hAnsi="Book Antiqua"/>
          <w:szCs w:val="24"/>
        </w:rPr>
        <w:t xml:space="preserve"> open or multiport</w:t>
      </w:r>
      <w:r w:rsidRPr="004D5E61">
        <w:rPr>
          <w:rFonts w:ascii="Book Antiqua" w:hAnsi="Book Antiqua"/>
          <w:szCs w:val="24"/>
        </w:rPr>
        <w:t xml:space="preserve"> conversion. In </w:t>
      </w:r>
      <w:r w:rsidR="0071568C" w:rsidRPr="004D5E61">
        <w:rPr>
          <w:rFonts w:ascii="Book Antiqua" w:hAnsi="Book Antiqua"/>
          <w:szCs w:val="24"/>
        </w:rPr>
        <w:t xml:space="preserve">the </w:t>
      </w:r>
      <w:r w:rsidRPr="004D5E61">
        <w:rPr>
          <w:rFonts w:ascii="Book Antiqua" w:hAnsi="Book Antiqua"/>
          <w:szCs w:val="24"/>
        </w:rPr>
        <w:t xml:space="preserve">MPLH group, open conversion was </w:t>
      </w:r>
      <w:r w:rsidR="0071568C" w:rsidRPr="004D5E61">
        <w:rPr>
          <w:rFonts w:ascii="Book Antiqua" w:hAnsi="Book Antiqua"/>
          <w:szCs w:val="24"/>
        </w:rPr>
        <w:t xml:space="preserve">performed </w:t>
      </w:r>
      <w:r w:rsidRPr="004D5E61">
        <w:rPr>
          <w:rFonts w:ascii="Book Antiqua" w:hAnsi="Book Antiqua"/>
          <w:szCs w:val="24"/>
        </w:rPr>
        <w:t>in 18 patients (19.8%) and there was no statistically significant difference (</w:t>
      </w:r>
      <w:r w:rsidR="00D94374" w:rsidRPr="004D5E61">
        <w:rPr>
          <w:rFonts w:ascii="Book Antiqua" w:hAnsi="Book Antiqua"/>
          <w:i/>
          <w:caps/>
          <w:szCs w:val="24"/>
        </w:rPr>
        <w:t>p =</w:t>
      </w:r>
      <w:r w:rsidRPr="004D5E61">
        <w:rPr>
          <w:rFonts w:ascii="Book Antiqua" w:hAnsi="Book Antiqua"/>
          <w:szCs w:val="24"/>
        </w:rPr>
        <w:t xml:space="preserve"> 0.358)</w:t>
      </w:r>
      <w:r w:rsidR="00CE3DEA" w:rsidRPr="004D5E61">
        <w:rPr>
          <w:rFonts w:ascii="Book Antiqua" w:hAnsi="Book Antiqua"/>
          <w:szCs w:val="24"/>
        </w:rPr>
        <w:t xml:space="preserve">. </w:t>
      </w:r>
    </w:p>
    <w:p w14:paraId="6977D0AF" w14:textId="2E00FCA5" w:rsidR="00170D78"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B66108" w:rsidRPr="004D5E61">
        <w:rPr>
          <w:rFonts w:ascii="Book Antiqua" w:hAnsi="Book Antiqua"/>
          <w:szCs w:val="24"/>
        </w:rPr>
        <w:t>The m</w:t>
      </w:r>
      <w:r w:rsidR="00E07D5E" w:rsidRPr="004D5E61">
        <w:rPr>
          <w:rFonts w:ascii="Book Antiqua" w:hAnsi="Book Antiqua"/>
          <w:szCs w:val="24"/>
        </w:rPr>
        <w:t>ost common cause of conv</w:t>
      </w:r>
      <w:r w:rsidR="00A860DB" w:rsidRPr="004D5E61">
        <w:rPr>
          <w:rFonts w:ascii="Book Antiqua" w:hAnsi="Book Antiqua"/>
          <w:szCs w:val="24"/>
        </w:rPr>
        <w:t>ersion was bleeding</w:t>
      </w:r>
      <w:r w:rsidR="00E07D5E" w:rsidRPr="004D5E61">
        <w:rPr>
          <w:rFonts w:ascii="Book Antiqua" w:hAnsi="Book Antiqua"/>
          <w:szCs w:val="24"/>
        </w:rPr>
        <w:t xml:space="preserve"> </w:t>
      </w:r>
      <w:r w:rsidR="00A860DB" w:rsidRPr="004D5E61">
        <w:rPr>
          <w:rFonts w:ascii="Book Antiqua" w:hAnsi="Book Antiqua"/>
          <w:szCs w:val="24"/>
        </w:rPr>
        <w:t>in both groups (60% and 33.3%</w:t>
      </w:r>
      <w:r w:rsidR="00B66108" w:rsidRPr="004D5E61">
        <w:rPr>
          <w:rFonts w:ascii="Book Antiqua" w:hAnsi="Book Antiqua"/>
          <w:szCs w:val="24"/>
        </w:rPr>
        <w:t>, respectively</w:t>
      </w:r>
      <w:r w:rsidR="00A860DB" w:rsidRPr="004D5E61">
        <w:rPr>
          <w:rFonts w:ascii="Book Antiqua" w:hAnsi="Book Antiqua"/>
          <w:szCs w:val="24"/>
        </w:rPr>
        <w:t xml:space="preserve">) </w:t>
      </w:r>
      <w:r w:rsidR="00E07D5E" w:rsidRPr="004D5E61">
        <w:rPr>
          <w:rFonts w:ascii="Book Antiqua" w:hAnsi="Book Antiqua"/>
          <w:szCs w:val="24"/>
        </w:rPr>
        <w:t xml:space="preserve">and the next </w:t>
      </w:r>
      <w:r w:rsidR="00B66108" w:rsidRPr="004D5E61">
        <w:rPr>
          <w:rFonts w:ascii="Book Antiqua" w:hAnsi="Book Antiqua"/>
          <w:szCs w:val="24"/>
        </w:rPr>
        <w:t>most common cause of conversion was</w:t>
      </w:r>
      <w:r w:rsidR="00E07D5E" w:rsidRPr="004D5E61">
        <w:rPr>
          <w:rFonts w:ascii="Book Antiqua" w:hAnsi="Book Antiqua"/>
          <w:szCs w:val="24"/>
        </w:rPr>
        <w:t xml:space="preserve"> adhesion in </w:t>
      </w:r>
      <w:r w:rsidR="00B66108" w:rsidRPr="004D5E61">
        <w:rPr>
          <w:rFonts w:ascii="Book Antiqua" w:hAnsi="Book Antiqua"/>
          <w:szCs w:val="24"/>
        </w:rPr>
        <w:t xml:space="preserve">the </w:t>
      </w:r>
      <w:r w:rsidR="00E07D5E" w:rsidRPr="004D5E61">
        <w:rPr>
          <w:rFonts w:ascii="Book Antiqua" w:hAnsi="Book Antiqua"/>
          <w:szCs w:val="24"/>
        </w:rPr>
        <w:t>MPLH group</w:t>
      </w:r>
      <w:r w:rsidR="00A860DB" w:rsidRPr="004D5E61">
        <w:rPr>
          <w:rFonts w:ascii="Book Antiqua" w:hAnsi="Book Antiqua"/>
          <w:szCs w:val="24"/>
        </w:rPr>
        <w:t xml:space="preserve"> (22.2%)</w:t>
      </w:r>
      <w:r w:rsidR="00D140D6" w:rsidRPr="004D5E61">
        <w:rPr>
          <w:rFonts w:ascii="Book Antiqua" w:hAnsi="Book Antiqua"/>
          <w:szCs w:val="24"/>
        </w:rPr>
        <w:t xml:space="preserve"> and technical failure in </w:t>
      </w:r>
      <w:r w:rsidR="00B66108" w:rsidRPr="004D5E61">
        <w:rPr>
          <w:rFonts w:ascii="Book Antiqua" w:hAnsi="Book Antiqua"/>
          <w:szCs w:val="24"/>
        </w:rPr>
        <w:t xml:space="preserve">the </w:t>
      </w:r>
      <w:r w:rsidR="00D140D6" w:rsidRPr="004D5E61">
        <w:rPr>
          <w:rFonts w:ascii="Book Antiqua" w:hAnsi="Book Antiqua"/>
          <w:szCs w:val="24"/>
        </w:rPr>
        <w:t>SP</w:t>
      </w:r>
      <w:r w:rsidR="00E07D5E" w:rsidRPr="004D5E61">
        <w:rPr>
          <w:rFonts w:ascii="Book Antiqua" w:hAnsi="Book Antiqua"/>
          <w:szCs w:val="24"/>
        </w:rPr>
        <w:t>LH group</w:t>
      </w:r>
      <w:r w:rsidR="00A860DB" w:rsidRPr="004D5E61">
        <w:rPr>
          <w:rFonts w:ascii="Book Antiqua" w:hAnsi="Book Antiqua"/>
          <w:szCs w:val="24"/>
        </w:rPr>
        <w:t xml:space="preserve"> (14.3%)</w:t>
      </w:r>
      <w:r w:rsidR="00E07D5E" w:rsidRPr="004D5E61">
        <w:rPr>
          <w:rFonts w:ascii="Book Antiqua" w:hAnsi="Book Antiqua"/>
          <w:szCs w:val="24"/>
        </w:rPr>
        <w:t xml:space="preserve"> </w:t>
      </w:r>
      <w:r w:rsidR="006271F2" w:rsidRPr="004D5E61">
        <w:rPr>
          <w:rFonts w:ascii="Book Antiqua" w:hAnsi="Book Antiqua"/>
          <w:szCs w:val="24"/>
        </w:rPr>
        <w:t xml:space="preserve">(Table </w:t>
      </w:r>
      <w:r w:rsidR="006F1C1F" w:rsidRPr="004D5E61">
        <w:rPr>
          <w:rFonts w:ascii="Book Antiqua" w:hAnsi="Book Antiqua"/>
          <w:szCs w:val="24"/>
        </w:rPr>
        <w:t>1</w:t>
      </w:r>
      <w:r w:rsidR="00A860DB" w:rsidRPr="004D5E61">
        <w:rPr>
          <w:rFonts w:ascii="Book Antiqua" w:hAnsi="Book Antiqua"/>
          <w:szCs w:val="24"/>
        </w:rPr>
        <w:t>)</w:t>
      </w:r>
      <w:r w:rsidR="006271F2" w:rsidRPr="004D5E61">
        <w:rPr>
          <w:rFonts w:ascii="Book Antiqua" w:hAnsi="Book Antiqua"/>
          <w:szCs w:val="24"/>
        </w:rPr>
        <w:t>.</w:t>
      </w:r>
    </w:p>
    <w:p w14:paraId="5EC35341" w14:textId="68C86993" w:rsidR="00EF4E93"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D140D6" w:rsidRPr="004D5E61">
        <w:rPr>
          <w:rFonts w:ascii="Book Antiqua" w:hAnsi="Book Antiqua"/>
          <w:szCs w:val="24"/>
        </w:rPr>
        <w:t>The m</w:t>
      </w:r>
      <w:r w:rsidR="00FA4777" w:rsidRPr="004D5E61">
        <w:rPr>
          <w:rFonts w:ascii="Book Antiqua" w:hAnsi="Book Antiqua"/>
          <w:szCs w:val="24"/>
        </w:rPr>
        <w:t>ost common</w:t>
      </w:r>
      <w:r w:rsidR="00711CFE" w:rsidRPr="004D5E61">
        <w:rPr>
          <w:rFonts w:ascii="Book Antiqua" w:hAnsi="Book Antiqua"/>
          <w:szCs w:val="24"/>
        </w:rPr>
        <w:t>ly performed</w:t>
      </w:r>
      <w:r w:rsidR="00FA4777" w:rsidRPr="004D5E61">
        <w:rPr>
          <w:rFonts w:ascii="Book Antiqua" w:hAnsi="Book Antiqua"/>
          <w:szCs w:val="24"/>
        </w:rPr>
        <w:t xml:space="preserve"> procedure in both group</w:t>
      </w:r>
      <w:r w:rsidR="00711CFE" w:rsidRPr="004D5E61">
        <w:rPr>
          <w:rFonts w:ascii="Book Antiqua" w:hAnsi="Book Antiqua"/>
          <w:szCs w:val="24"/>
        </w:rPr>
        <w:t>s</w:t>
      </w:r>
      <w:r w:rsidR="00FA4777" w:rsidRPr="004D5E61">
        <w:rPr>
          <w:rFonts w:ascii="Book Antiqua" w:hAnsi="Book Antiqua"/>
          <w:szCs w:val="24"/>
        </w:rPr>
        <w:t xml:space="preserve"> was partial hepatectomy (65.2% and 39.65</w:t>
      </w:r>
      <w:r w:rsidR="008947DA" w:rsidRPr="004D5E61">
        <w:rPr>
          <w:rFonts w:ascii="Book Antiqua" w:hAnsi="Book Antiqua"/>
          <w:szCs w:val="24"/>
        </w:rPr>
        <w:t>%,</w:t>
      </w:r>
      <w:r w:rsidR="00711CFE" w:rsidRPr="004D5E61">
        <w:rPr>
          <w:rFonts w:ascii="Book Antiqua" w:hAnsi="Book Antiqua"/>
          <w:szCs w:val="24"/>
        </w:rPr>
        <w:t xml:space="preserve"> respectively</w:t>
      </w:r>
      <w:r w:rsidR="00FA4777" w:rsidRPr="004D5E61">
        <w:rPr>
          <w:rFonts w:ascii="Book Antiqua" w:hAnsi="Book Antiqua"/>
          <w:szCs w:val="24"/>
        </w:rPr>
        <w:t xml:space="preserve">) and the next </w:t>
      </w:r>
      <w:r w:rsidR="00711CFE" w:rsidRPr="004D5E61">
        <w:rPr>
          <w:rFonts w:ascii="Book Antiqua" w:hAnsi="Book Antiqua"/>
          <w:szCs w:val="24"/>
        </w:rPr>
        <w:t xml:space="preserve">most commonly performed procedure was </w:t>
      </w:r>
      <w:r w:rsidR="00FA4777" w:rsidRPr="004D5E61">
        <w:rPr>
          <w:rFonts w:ascii="Book Antiqua" w:hAnsi="Book Antiqua"/>
          <w:szCs w:val="24"/>
        </w:rPr>
        <w:t xml:space="preserve">left lateral sectionectomy. </w:t>
      </w:r>
      <w:r w:rsidR="00F73613" w:rsidRPr="004D5E61">
        <w:rPr>
          <w:rFonts w:ascii="Book Antiqua" w:hAnsi="Book Antiqua"/>
          <w:szCs w:val="24"/>
        </w:rPr>
        <w:t xml:space="preserve">Major hepatectomy was </w:t>
      </w:r>
      <w:r w:rsidR="00711CFE" w:rsidRPr="004D5E61">
        <w:rPr>
          <w:rFonts w:ascii="Book Antiqua" w:hAnsi="Book Antiqua"/>
          <w:szCs w:val="24"/>
        </w:rPr>
        <w:t>performed in</w:t>
      </w:r>
      <w:r w:rsidR="00F73613" w:rsidRPr="004D5E61">
        <w:rPr>
          <w:rFonts w:ascii="Book Antiqua" w:hAnsi="Book Antiqua"/>
          <w:szCs w:val="24"/>
        </w:rPr>
        <w:t xml:space="preserve"> 22 cases (14.1%) using </w:t>
      </w:r>
      <w:r w:rsidR="003A2390" w:rsidRPr="004D5E61">
        <w:rPr>
          <w:rFonts w:ascii="Book Antiqua" w:hAnsi="Book Antiqua"/>
          <w:szCs w:val="24"/>
        </w:rPr>
        <w:t xml:space="preserve">a </w:t>
      </w:r>
      <w:r w:rsidR="00F73613" w:rsidRPr="004D5E61">
        <w:rPr>
          <w:rFonts w:ascii="Book Antiqua" w:hAnsi="Book Antiqua"/>
          <w:szCs w:val="24"/>
        </w:rPr>
        <w:t xml:space="preserve">single port and </w:t>
      </w:r>
      <w:r w:rsidR="003A2390" w:rsidRPr="004D5E61">
        <w:rPr>
          <w:rFonts w:ascii="Book Antiqua" w:hAnsi="Book Antiqua"/>
          <w:szCs w:val="24"/>
        </w:rPr>
        <w:t xml:space="preserve">in </w:t>
      </w:r>
      <w:r w:rsidR="00F73613" w:rsidRPr="004D5E61">
        <w:rPr>
          <w:rFonts w:ascii="Book Antiqua" w:hAnsi="Book Antiqua"/>
          <w:szCs w:val="24"/>
        </w:rPr>
        <w:t>12 cases (13.</w:t>
      </w:r>
      <w:r w:rsidR="003A2390" w:rsidRPr="004D5E61">
        <w:rPr>
          <w:rFonts w:ascii="Book Antiqua" w:hAnsi="Book Antiqua"/>
          <w:szCs w:val="24"/>
        </w:rPr>
        <w:t>2</w:t>
      </w:r>
      <w:r w:rsidR="00F73613" w:rsidRPr="004D5E61">
        <w:rPr>
          <w:rFonts w:ascii="Book Antiqua" w:hAnsi="Book Antiqua"/>
          <w:szCs w:val="24"/>
        </w:rPr>
        <w:t xml:space="preserve">%) in </w:t>
      </w:r>
      <w:r w:rsidR="003A2390" w:rsidRPr="004D5E61">
        <w:rPr>
          <w:rFonts w:ascii="Book Antiqua" w:hAnsi="Book Antiqua"/>
          <w:szCs w:val="24"/>
        </w:rPr>
        <w:t xml:space="preserve">the </w:t>
      </w:r>
      <w:r w:rsidR="00F73613" w:rsidRPr="004D5E61">
        <w:rPr>
          <w:rFonts w:ascii="Book Antiqua" w:hAnsi="Book Antiqua"/>
          <w:szCs w:val="24"/>
        </w:rPr>
        <w:t>MPLH group</w:t>
      </w:r>
      <w:r w:rsidR="005510B3" w:rsidRPr="004D5E61">
        <w:rPr>
          <w:rFonts w:ascii="Book Antiqua" w:hAnsi="Book Antiqua"/>
          <w:szCs w:val="24"/>
        </w:rPr>
        <w:t xml:space="preserve"> (Table </w:t>
      </w:r>
      <w:r w:rsidR="00FB1C6A" w:rsidRPr="004D5E61">
        <w:rPr>
          <w:rFonts w:ascii="Book Antiqua" w:eastAsia="SimSun" w:hAnsi="Book Antiqua" w:hint="eastAsia"/>
          <w:szCs w:val="24"/>
          <w:lang w:eastAsia="zh-CN"/>
        </w:rPr>
        <w:t>2</w:t>
      </w:r>
      <w:r w:rsidR="005510B3" w:rsidRPr="004D5E61">
        <w:rPr>
          <w:rFonts w:ascii="Book Antiqua" w:hAnsi="Book Antiqua"/>
          <w:szCs w:val="24"/>
        </w:rPr>
        <w:t>)</w:t>
      </w:r>
      <w:r w:rsidR="003A2390" w:rsidRPr="004D5E61">
        <w:rPr>
          <w:rFonts w:ascii="Book Antiqua" w:hAnsi="Book Antiqua"/>
          <w:szCs w:val="24"/>
        </w:rPr>
        <w:t>.</w:t>
      </w:r>
      <w:r w:rsidR="006C4AAC" w:rsidRPr="004D5E61">
        <w:rPr>
          <w:rFonts w:ascii="Book Antiqua" w:hAnsi="Book Antiqua"/>
          <w:szCs w:val="24"/>
        </w:rPr>
        <w:t xml:space="preserve"> </w:t>
      </w:r>
      <w:r w:rsidR="00EF4E93" w:rsidRPr="004D5E61">
        <w:rPr>
          <w:rFonts w:ascii="Book Antiqua" w:hAnsi="Book Antiqua"/>
          <w:szCs w:val="24"/>
        </w:rPr>
        <w:t xml:space="preserve">We did more partial hepatectomy with single-port however, extended cholecystectomy for gallbladder cancer and hepatic cyst marsupialization was done by multi-port. </w:t>
      </w:r>
    </w:p>
    <w:p w14:paraId="01FDE19E" w14:textId="09B4F734" w:rsidR="006C4AAC" w:rsidRPr="004D5E61" w:rsidRDefault="00EF4E93" w:rsidP="00694881">
      <w:pPr>
        <w:wordWrap/>
        <w:spacing w:after="0" w:line="360" w:lineRule="auto"/>
        <w:ind w:firstLine="800"/>
        <w:rPr>
          <w:rFonts w:ascii="Book Antiqua" w:hAnsi="Book Antiqua"/>
          <w:szCs w:val="24"/>
        </w:rPr>
      </w:pPr>
      <w:r w:rsidRPr="004D5E61">
        <w:rPr>
          <w:rFonts w:ascii="Book Antiqua" w:hAnsi="Book Antiqua"/>
          <w:szCs w:val="24"/>
        </w:rPr>
        <w:t>Tumor distribution was not significant different between both groups, 11.6% of the SPLH group and 12.1% of the MPLH groups had the tumors over 2 segments (</w:t>
      </w:r>
      <w:r w:rsidR="00D94374" w:rsidRPr="004D5E61">
        <w:rPr>
          <w:rFonts w:ascii="Book Antiqua" w:hAnsi="Book Antiqua"/>
          <w:i/>
          <w:caps/>
          <w:szCs w:val="24"/>
        </w:rPr>
        <w:t>p &lt;</w:t>
      </w:r>
      <w:r w:rsidRPr="004D5E61">
        <w:rPr>
          <w:rFonts w:ascii="Book Antiqua" w:hAnsi="Book Antiqua"/>
          <w:szCs w:val="24"/>
        </w:rPr>
        <w:t xml:space="preserve"> 0.969).</w:t>
      </w:r>
    </w:p>
    <w:p w14:paraId="3A555913" w14:textId="7D24EEAA" w:rsidR="0012367E"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226086" w:rsidRPr="004D5E61">
        <w:rPr>
          <w:rFonts w:ascii="Book Antiqua" w:hAnsi="Book Antiqua"/>
          <w:szCs w:val="24"/>
        </w:rPr>
        <w:t>Patient’s demographics was not significantly different between the two groups except BMI</w:t>
      </w:r>
      <w:r w:rsidR="00C51FE0" w:rsidRPr="004D5E61">
        <w:rPr>
          <w:rFonts w:ascii="Book Antiqua" w:hAnsi="Book Antiqua"/>
          <w:szCs w:val="24"/>
        </w:rPr>
        <w:t>.</w:t>
      </w:r>
      <w:r w:rsidR="00904993" w:rsidRPr="004D5E61">
        <w:rPr>
          <w:rFonts w:ascii="Book Antiqua" w:hAnsi="Book Antiqua"/>
          <w:szCs w:val="24"/>
        </w:rPr>
        <w:t xml:space="preserve"> BMI was lower in </w:t>
      </w:r>
      <w:r w:rsidR="00E430DA" w:rsidRPr="004D5E61">
        <w:rPr>
          <w:rFonts w:ascii="Book Antiqua" w:hAnsi="Book Antiqua"/>
          <w:szCs w:val="24"/>
        </w:rPr>
        <w:t xml:space="preserve">the </w:t>
      </w:r>
      <w:r w:rsidR="00904993" w:rsidRPr="004D5E61">
        <w:rPr>
          <w:rFonts w:ascii="Book Antiqua" w:hAnsi="Book Antiqua"/>
          <w:szCs w:val="24"/>
        </w:rPr>
        <w:t>MPLH group (</w:t>
      </w:r>
      <w:r w:rsidR="00D94374" w:rsidRPr="004D5E61">
        <w:rPr>
          <w:rFonts w:ascii="Book Antiqua" w:hAnsi="Book Antiqua"/>
          <w:i/>
          <w:caps/>
          <w:szCs w:val="24"/>
        </w:rPr>
        <w:t>p &lt;</w:t>
      </w:r>
      <w:r w:rsidR="00904993" w:rsidRPr="004D5E61">
        <w:rPr>
          <w:rFonts w:ascii="Book Antiqua" w:hAnsi="Book Antiqua"/>
          <w:szCs w:val="24"/>
        </w:rPr>
        <w:t xml:space="preserve"> 0.00</w:t>
      </w:r>
      <w:r w:rsidR="00FD29AF" w:rsidRPr="004D5E61">
        <w:rPr>
          <w:rFonts w:ascii="Book Antiqua" w:hAnsi="Book Antiqua"/>
          <w:szCs w:val="24"/>
        </w:rPr>
        <w:t>1</w:t>
      </w:r>
      <w:r w:rsidR="00904993" w:rsidRPr="004D5E61">
        <w:rPr>
          <w:rFonts w:ascii="Book Antiqua" w:hAnsi="Book Antiqua"/>
          <w:szCs w:val="24"/>
        </w:rPr>
        <w:t>).</w:t>
      </w:r>
      <w:r w:rsidR="004A2367" w:rsidRPr="004D5E61">
        <w:rPr>
          <w:rFonts w:ascii="Book Antiqua" w:hAnsi="Book Antiqua"/>
          <w:szCs w:val="24"/>
        </w:rPr>
        <w:t xml:space="preserve"> </w:t>
      </w:r>
    </w:p>
    <w:p w14:paraId="774705CA" w14:textId="124502C4" w:rsidR="00FD29AF"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FD29AF" w:rsidRPr="004D5E61">
        <w:rPr>
          <w:rFonts w:ascii="Book Antiqua" w:hAnsi="Book Antiqua"/>
          <w:szCs w:val="24"/>
        </w:rPr>
        <w:t xml:space="preserve">We </w:t>
      </w:r>
      <w:r w:rsidR="006238C5" w:rsidRPr="004D5E61">
        <w:rPr>
          <w:rFonts w:ascii="Book Antiqua" w:hAnsi="Book Antiqua"/>
          <w:szCs w:val="24"/>
        </w:rPr>
        <w:t xml:space="preserve">performed </w:t>
      </w:r>
      <w:r w:rsidR="00FD29AF" w:rsidRPr="004D5E61">
        <w:rPr>
          <w:rFonts w:ascii="Book Antiqua" w:hAnsi="Book Antiqua"/>
          <w:szCs w:val="24"/>
        </w:rPr>
        <w:t>laparoscopic hepatectomy for malignant disease</w:t>
      </w:r>
      <w:r w:rsidR="006238C5" w:rsidRPr="004D5E61">
        <w:rPr>
          <w:rFonts w:ascii="Book Antiqua" w:hAnsi="Book Antiqua"/>
          <w:szCs w:val="24"/>
        </w:rPr>
        <w:t>,</w:t>
      </w:r>
      <w:r w:rsidR="00FD29AF" w:rsidRPr="004D5E61">
        <w:rPr>
          <w:rFonts w:ascii="Book Antiqua" w:hAnsi="Book Antiqua"/>
          <w:szCs w:val="24"/>
        </w:rPr>
        <w:t xml:space="preserve"> such as hepatocellular carcinoma and metastatic tumor especially from colon cancer</w:t>
      </w:r>
      <w:r w:rsidR="006238C5" w:rsidRPr="004D5E61">
        <w:rPr>
          <w:rFonts w:ascii="Book Antiqua" w:hAnsi="Book Antiqua"/>
          <w:szCs w:val="24"/>
        </w:rPr>
        <w:t>,</w:t>
      </w:r>
      <w:r w:rsidR="00FD29AF" w:rsidRPr="004D5E61">
        <w:rPr>
          <w:rFonts w:ascii="Book Antiqua" w:hAnsi="Book Antiqua"/>
          <w:szCs w:val="24"/>
        </w:rPr>
        <w:t xml:space="preserve"> if we c</w:t>
      </w:r>
      <w:r w:rsidR="006238C5" w:rsidRPr="004D5E61">
        <w:rPr>
          <w:rFonts w:ascii="Book Antiqua" w:hAnsi="Book Antiqua"/>
          <w:szCs w:val="24"/>
        </w:rPr>
        <w:t xml:space="preserve">ould obtain an adequate </w:t>
      </w:r>
      <w:r w:rsidR="00D140D6" w:rsidRPr="004D5E61">
        <w:rPr>
          <w:rFonts w:ascii="Book Antiqua" w:hAnsi="Book Antiqua"/>
          <w:szCs w:val="24"/>
        </w:rPr>
        <w:t xml:space="preserve">safety resection margin. In </w:t>
      </w:r>
      <w:r w:rsidR="006238C5" w:rsidRPr="004D5E61">
        <w:rPr>
          <w:rFonts w:ascii="Book Antiqua" w:hAnsi="Book Antiqua"/>
          <w:szCs w:val="24"/>
        </w:rPr>
        <w:t xml:space="preserve">the </w:t>
      </w:r>
      <w:r w:rsidR="00D140D6" w:rsidRPr="004D5E61">
        <w:rPr>
          <w:rFonts w:ascii="Book Antiqua" w:hAnsi="Book Antiqua"/>
          <w:szCs w:val="24"/>
        </w:rPr>
        <w:t>SP</w:t>
      </w:r>
      <w:r w:rsidR="00FD29AF" w:rsidRPr="004D5E61">
        <w:rPr>
          <w:rFonts w:ascii="Book Antiqua" w:hAnsi="Book Antiqua"/>
          <w:szCs w:val="24"/>
        </w:rPr>
        <w:t xml:space="preserve">LH group, 74.8% </w:t>
      </w:r>
      <w:r w:rsidR="006238C5" w:rsidRPr="004D5E61">
        <w:rPr>
          <w:rFonts w:ascii="Book Antiqua" w:hAnsi="Book Antiqua"/>
          <w:szCs w:val="24"/>
        </w:rPr>
        <w:t xml:space="preserve">of patients had </w:t>
      </w:r>
      <w:r w:rsidR="00FD29AF" w:rsidRPr="004D5E61">
        <w:rPr>
          <w:rFonts w:ascii="Book Antiqua" w:hAnsi="Book Antiqua"/>
          <w:szCs w:val="24"/>
        </w:rPr>
        <w:t>malignant disease</w:t>
      </w:r>
      <w:r w:rsidR="00A666A6" w:rsidRPr="004D5E61">
        <w:rPr>
          <w:rFonts w:ascii="Book Antiqua" w:hAnsi="Book Antiqua"/>
          <w:szCs w:val="24"/>
        </w:rPr>
        <w:t>,</w:t>
      </w:r>
      <w:r w:rsidR="00FD29AF" w:rsidRPr="004D5E61">
        <w:rPr>
          <w:rFonts w:ascii="Book Antiqua" w:hAnsi="Book Antiqua"/>
          <w:szCs w:val="24"/>
        </w:rPr>
        <w:t xml:space="preserve"> and in </w:t>
      </w:r>
      <w:r w:rsidR="00A666A6" w:rsidRPr="004D5E61">
        <w:rPr>
          <w:rFonts w:ascii="Book Antiqua" w:hAnsi="Book Antiqua"/>
          <w:szCs w:val="24"/>
        </w:rPr>
        <w:t xml:space="preserve">the </w:t>
      </w:r>
      <w:r w:rsidR="00FD29AF" w:rsidRPr="004D5E61">
        <w:rPr>
          <w:rFonts w:ascii="Book Antiqua" w:hAnsi="Book Antiqua"/>
          <w:szCs w:val="24"/>
        </w:rPr>
        <w:t xml:space="preserve">MPLH </w:t>
      </w:r>
      <w:r w:rsidR="00A666A6" w:rsidRPr="004D5E61">
        <w:rPr>
          <w:rFonts w:ascii="Book Antiqua" w:hAnsi="Book Antiqua"/>
          <w:szCs w:val="24"/>
        </w:rPr>
        <w:t xml:space="preserve">group, the rate of malignant </w:t>
      </w:r>
      <w:r w:rsidR="00A666A6" w:rsidRPr="004D5E61">
        <w:rPr>
          <w:rFonts w:ascii="Book Antiqua" w:hAnsi="Book Antiqua"/>
          <w:szCs w:val="24"/>
        </w:rPr>
        <w:lastRenderedPageBreak/>
        <w:t xml:space="preserve">disease </w:t>
      </w:r>
      <w:r w:rsidR="00FD29AF" w:rsidRPr="004D5E61">
        <w:rPr>
          <w:rFonts w:ascii="Book Antiqua" w:hAnsi="Book Antiqua"/>
          <w:szCs w:val="24"/>
        </w:rPr>
        <w:t>was 70.3% (</w:t>
      </w:r>
      <w:r w:rsidR="00D94374" w:rsidRPr="004D5E61">
        <w:rPr>
          <w:rFonts w:ascii="Book Antiqua" w:hAnsi="Book Antiqua"/>
          <w:i/>
          <w:caps/>
          <w:szCs w:val="24"/>
        </w:rPr>
        <w:t>p =</w:t>
      </w:r>
      <w:r w:rsidR="00FD29AF" w:rsidRPr="004D5E61">
        <w:rPr>
          <w:rFonts w:ascii="Book Antiqua" w:hAnsi="Book Antiqua"/>
          <w:szCs w:val="24"/>
        </w:rPr>
        <w:t xml:space="preserve"> 0.459).</w:t>
      </w:r>
    </w:p>
    <w:p w14:paraId="7AB6190E" w14:textId="01D8B7F1" w:rsidR="00904993"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904993" w:rsidRPr="004D5E61">
        <w:rPr>
          <w:rFonts w:ascii="Book Antiqua" w:hAnsi="Book Antiqua"/>
          <w:szCs w:val="24"/>
        </w:rPr>
        <w:t>We</w:t>
      </w:r>
      <w:r w:rsidR="00D140D6" w:rsidRPr="004D5E61">
        <w:rPr>
          <w:rFonts w:ascii="Book Antiqua" w:hAnsi="Book Antiqua"/>
          <w:szCs w:val="24"/>
        </w:rPr>
        <w:t xml:space="preserve"> </w:t>
      </w:r>
      <w:r w:rsidR="00DE0C1F" w:rsidRPr="004D5E61">
        <w:rPr>
          <w:rFonts w:ascii="Book Antiqua" w:hAnsi="Book Antiqua"/>
          <w:szCs w:val="24"/>
        </w:rPr>
        <w:t xml:space="preserve">performed </w:t>
      </w:r>
      <w:r w:rsidR="00D140D6" w:rsidRPr="004D5E61">
        <w:rPr>
          <w:rFonts w:ascii="Book Antiqua" w:hAnsi="Book Antiqua"/>
          <w:szCs w:val="24"/>
        </w:rPr>
        <w:t>single-port laparoscopic major hepatectomy</w:t>
      </w:r>
      <w:r w:rsidR="00DE0C1F" w:rsidRPr="004D5E61">
        <w:rPr>
          <w:rFonts w:ascii="Book Antiqua" w:hAnsi="Book Antiqua"/>
          <w:szCs w:val="24"/>
        </w:rPr>
        <w:t>,</w:t>
      </w:r>
      <w:r w:rsidR="00D140D6" w:rsidRPr="004D5E61">
        <w:rPr>
          <w:rFonts w:ascii="Book Antiqua" w:hAnsi="Book Antiqua"/>
          <w:szCs w:val="24"/>
        </w:rPr>
        <w:t xml:space="preserve"> which was defined as resection </w:t>
      </w:r>
      <w:r w:rsidR="00DE0C1F" w:rsidRPr="004D5E61">
        <w:rPr>
          <w:rFonts w:ascii="Book Antiqua" w:hAnsi="Book Antiqua"/>
          <w:szCs w:val="24"/>
        </w:rPr>
        <w:t xml:space="preserve">of </w:t>
      </w:r>
      <w:r w:rsidR="00904993" w:rsidRPr="004D5E61">
        <w:rPr>
          <w:rFonts w:ascii="Book Antiqua" w:hAnsi="Book Antiqua"/>
          <w:szCs w:val="24"/>
        </w:rPr>
        <w:t>more than 2 sections</w:t>
      </w:r>
      <w:r w:rsidR="00DE0C1F" w:rsidRPr="004D5E61">
        <w:rPr>
          <w:rFonts w:ascii="Book Antiqua" w:hAnsi="Book Antiqua"/>
          <w:szCs w:val="24"/>
        </w:rPr>
        <w:t>, in</w:t>
      </w:r>
      <w:r w:rsidR="00904993" w:rsidRPr="004D5E61">
        <w:rPr>
          <w:rFonts w:ascii="Book Antiqua" w:hAnsi="Book Antiqua"/>
          <w:szCs w:val="24"/>
        </w:rPr>
        <w:t xml:space="preserve"> </w:t>
      </w:r>
      <w:r w:rsidR="00FD29AF" w:rsidRPr="004D5E61">
        <w:rPr>
          <w:rFonts w:ascii="Book Antiqua" w:hAnsi="Book Antiqua"/>
          <w:szCs w:val="24"/>
        </w:rPr>
        <w:t>21</w:t>
      </w:r>
      <w:r w:rsidR="00904993" w:rsidRPr="004D5E61">
        <w:rPr>
          <w:rFonts w:ascii="Book Antiqua" w:hAnsi="Book Antiqua"/>
          <w:szCs w:val="24"/>
        </w:rPr>
        <w:t xml:space="preserve"> patients (</w:t>
      </w:r>
      <w:r w:rsidR="00FD29AF" w:rsidRPr="004D5E61">
        <w:rPr>
          <w:rFonts w:ascii="Book Antiqua" w:hAnsi="Book Antiqua"/>
          <w:szCs w:val="24"/>
        </w:rPr>
        <w:t>13.5</w:t>
      </w:r>
      <w:r w:rsidR="00904993" w:rsidRPr="004D5E61">
        <w:rPr>
          <w:rFonts w:ascii="Book Antiqua" w:hAnsi="Book Antiqua"/>
          <w:szCs w:val="24"/>
        </w:rPr>
        <w:t>%)</w:t>
      </w:r>
      <w:r w:rsidR="00DE0C1F" w:rsidRPr="004D5E61">
        <w:rPr>
          <w:rFonts w:ascii="Book Antiqua" w:hAnsi="Book Antiqua"/>
          <w:szCs w:val="24"/>
        </w:rPr>
        <w:t xml:space="preserve">, </w:t>
      </w:r>
      <w:r w:rsidR="00904993" w:rsidRPr="004D5E61">
        <w:rPr>
          <w:rFonts w:ascii="Book Antiqua" w:hAnsi="Book Antiqua"/>
          <w:szCs w:val="24"/>
        </w:rPr>
        <w:t xml:space="preserve">and </w:t>
      </w:r>
      <w:r w:rsidR="00DE0C1F" w:rsidRPr="004D5E61">
        <w:rPr>
          <w:rFonts w:ascii="Book Antiqua" w:hAnsi="Book Antiqua"/>
          <w:szCs w:val="24"/>
        </w:rPr>
        <w:t>this rate</w:t>
      </w:r>
      <w:r w:rsidR="00904993" w:rsidRPr="004D5E61">
        <w:rPr>
          <w:rFonts w:ascii="Book Antiqua" w:hAnsi="Book Antiqua"/>
          <w:szCs w:val="24"/>
        </w:rPr>
        <w:t xml:space="preserve"> was not </w:t>
      </w:r>
      <w:r w:rsidR="00DE0C1F" w:rsidRPr="004D5E61">
        <w:rPr>
          <w:rFonts w:ascii="Book Antiqua" w:hAnsi="Book Antiqua"/>
          <w:szCs w:val="24"/>
        </w:rPr>
        <w:t>significantly</w:t>
      </w:r>
      <w:r w:rsidR="00904993" w:rsidRPr="004D5E61">
        <w:rPr>
          <w:rFonts w:ascii="Book Antiqua" w:hAnsi="Book Antiqua"/>
          <w:szCs w:val="24"/>
        </w:rPr>
        <w:t xml:space="preserve"> different </w:t>
      </w:r>
      <w:r w:rsidR="00DE0C1F" w:rsidRPr="004D5E61">
        <w:rPr>
          <w:rFonts w:ascii="Book Antiqua" w:hAnsi="Book Antiqua"/>
          <w:szCs w:val="24"/>
        </w:rPr>
        <w:t xml:space="preserve">from that in the </w:t>
      </w:r>
      <w:r w:rsidR="00904993" w:rsidRPr="004D5E61">
        <w:rPr>
          <w:rFonts w:ascii="Book Antiqua" w:hAnsi="Book Antiqua"/>
          <w:szCs w:val="24"/>
        </w:rPr>
        <w:t>MPLH group (</w:t>
      </w:r>
      <w:r w:rsidR="00FD29AF" w:rsidRPr="004D5E61">
        <w:rPr>
          <w:rFonts w:ascii="Book Antiqua" w:hAnsi="Book Antiqua"/>
          <w:szCs w:val="24"/>
        </w:rPr>
        <w:t>13.3</w:t>
      </w:r>
      <w:r w:rsidR="00904993" w:rsidRPr="004D5E61">
        <w:rPr>
          <w:rFonts w:ascii="Book Antiqua" w:hAnsi="Book Antiqua"/>
          <w:szCs w:val="24"/>
        </w:rPr>
        <w:t xml:space="preserve">%, </w:t>
      </w:r>
      <w:r w:rsidR="00D94374" w:rsidRPr="004D5E61">
        <w:rPr>
          <w:rFonts w:ascii="Book Antiqua" w:hAnsi="Book Antiqua"/>
          <w:i/>
          <w:caps/>
          <w:szCs w:val="24"/>
        </w:rPr>
        <w:t>p =</w:t>
      </w:r>
      <w:r w:rsidR="00904993" w:rsidRPr="004D5E61">
        <w:rPr>
          <w:rFonts w:ascii="Book Antiqua" w:hAnsi="Book Antiqua"/>
          <w:szCs w:val="24"/>
        </w:rPr>
        <w:t xml:space="preserve"> 0.</w:t>
      </w:r>
      <w:r w:rsidR="00FD29AF" w:rsidRPr="004D5E61">
        <w:rPr>
          <w:rFonts w:ascii="Book Antiqua" w:hAnsi="Book Antiqua"/>
          <w:szCs w:val="24"/>
        </w:rPr>
        <w:t>962</w:t>
      </w:r>
      <w:r w:rsidR="00904993" w:rsidRPr="004D5E61">
        <w:rPr>
          <w:rFonts w:ascii="Book Antiqua" w:hAnsi="Book Antiqua"/>
          <w:szCs w:val="24"/>
        </w:rPr>
        <w:t>).</w:t>
      </w:r>
    </w:p>
    <w:p w14:paraId="36EC25E6" w14:textId="43CEB174" w:rsidR="00904993"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CF2745" w:rsidRPr="004D5E61">
        <w:rPr>
          <w:rFonts w:ascii="Book Antiqua" w:hAnsi="Book Antiqua"/>
          <w:szCs w:val="24"/>
        </w:rPr>
        <w:t xml:space="preserve">With respect to </w:t>
      </w:r>
      <w:r w:rsidR="00DF5663" w:rsidRPr="004D5E61">
        <w:rPr>
          <w:rFonts w:ascii="Book Antiqua" w:hAnsi="Book Antiqua"/>
          <w:szCs w:val="24"/>
        </w:rPr>
        <w:t>operative parameter</w:t>
      </w:r>
      <w:r w:rsidR="00D140D6" w:rsidRPr="004D5E61">
        <w:rPr>
          <w:rFonts w:ascii="Book Antiqua" w:hAnsi="Book Antiqua"/>
          <w:szCs w:val="24"/>
        </w:rPr>
        <w:t>s</w:t>
      </w:r>
      <w:r w:rsidR="00904993" w:rsidRPr="004D5E61">
        <w:rPr>
          <w:rFonts w:ascii="Book Antiqua" w:hAnsi="Book Antiqua"/>
          <w:szCs w:val="24"/>
        </w:rPr>
        <w:t>, we eval</w:t>
      </w:r>
      <w:r w:rsidR="00FD29AF" w:rsidRPr="004D5E61">
        <w:rPr>
          <w:rFonts w:ascii="Book Antiqua" w:hAnsi="Book Antiqua"/>
          <w:szCs w:val="24"/>
        </w:rPr>
        <w:t xml:space="preserve">uated </w:t>
      </w:r>
      <w:r w:rsidR="00D140D6" w:rsidRPr="004D5E61">
        <w:rPr>
          <w:rFonts w:ascii="Book Antiqua" w:hAnsi="Book Antiqua"/>
          <w:szCs w:val="24"/>
        </w:rPr>
        <w:t xml:space="preserve">mean </w:t>
      </w:r>
      <w:r w:rsidR="00FD29AF" w:rsidRPr="004D5E61">
        <w:rPr>
          <w:rFonts w:ascii="Book Antiqua" w:hAnsi="Book Antiqua"/>
          <w:szCs w:val="24"/>
        </w:rPr>
        <w:t>operative time, the amount of transfusion</w:t>
      </w:r>
      <w:r w:rsidR="00D812F3" w:rsidRPr="004D5E61">
        <w:rPr>
          <w:rFonts w:ascii="Book Antiqua" w:hAnsi="Book Antiqua"/>
          <w:szCs w:val="24"/>
        </w:rPr>
        <w:t xml:space="preserve"> (red blood cell)</w:t>
      </w:r>
      <w:r w:rsidR="00CF2745" w:rsidRPr="004D5E61">
        <w:rPr>
          <w:rFonts w:ascii="Book Antiqua" w:hAnsi="Book Antiqua"/>
          <w:szCs w:val="24"/>
        </w:rPr>
        <w:t>,</w:t>
      </w:r>
      <w:r w:rsidR="00904993" w:rsidRPr="004D5E61">
        <w:rPr>
          <w:rFonts w:ascii="Book Antiqua" w:hAnsi="Book Antiqua"/>
          <w:szCs w:val="24"/>
        </w:rPr>
        <w:t xml:space="preserve"> and safety margin in final pathol</w:t>
      </w:r>
      <w:r w:rsidR="00226086" w:rsidRPr="004D5E61">
        <w:rPr>
          <w:rFonts w:ascii="Book Antiqua" w:hAnsi="Book Antiqua"/>
          <w:szCs w:val="24"/>
        </w:rPr>
        <w:t>ogy reports. Operative time was</w:t>
      </w:r>
      <w:r w:rsidR="00D140D6" w:rsidRPr="004D5E61">
        <w:rPr>
          <w:rFonts w:ascii="Book Antiqua" w:hAnsi="Book Antiqua"/>
          <w:szCs w:val="24"/>
        </w:rPr>
        <w:t xml:space="preserve"> significantly shorter in </w:t>
      </w:r>
      <w:r w:rsidR="00CF2745" w:rsidRPr="004D5E61">
        <w:rPr>
          <w:rFonts w:ascii="Book Antiqua" w:hAnsi="Book Antiqua"/>
          <w:szCs w:val="24"/>
        </w:rPr>
        <w:t xml:space="preserve">the </w:t>
      </w:r>
      <w:r w:rsidR="00D140D6" w:rsidRPr="004D5E61">
        <w:rPr>
          <w:rFonts w:ascii="Book Antiqua" w:hAnsi="Book Antiqua"/>
          <w:szCs w:val="24"/>
        </w:rPr>
        <w:t>SP</w:t>
      </w:r>
      <w:r w:rsidR="00904993" w:rsidRPr="004D5E61">
        <w:rPr>
          <w:rFonts w:ascii="Book Antiqua" w:hAnsi="Book Antiqua"/>
          <w:szCs w:val="24"/>
        </w:rPr>
        <w:t>LH group (</w:t>
      </w:r>
      <w:r w:rsidR="00D94374" w:rsidRPr="004D5E61">
        <w:rPr>
          <w:rFonts w:ascii="Book Antiqua" w:hAnsi="Book Antiqua"/>
          <w:i/>
          <w:caps/>
          <w:szCs w:val="24"/>
        </w:rPr>
        <w:t>p &lt;</w:t>
      </w:r>
      <w:r w:rsidR="00904993" w:rsidRPr="004D5E61">
        <w:rPr>
          <w:rFonts w:ascii="Book Antiqua" w:hAnsi="Book Antiqua"/>
          <w:szCs w:val="24"/>
        </w:rPr>
        <w:t xml:space="preserve"> 0.001). </w:t>
      </w:r>
      <w:r w:rsidR="00FD29AF" w:rsidRPr="004D5E61">
        <w:rPr>
          <w:rFonts w:ascii="Book Antiqua" w:hAnsi="Book Antiqua"/>
          <w:szCs w:val="24"/>
        </w:rPr>
        <w:t xml:space="preserve">The amount of </w:t>
      </w:r>
      <w:r w:rsidR="00D812F3" w:rsidRPr="004D5E61">
        <w:rPr>
          <w:rFonts w:ascii="Book Antiqua" w:hAnsi="Book Antiqua"/>
          <w:szCs w:val="24"/>
        </w:rPr>
        <w:t>transfusion</w:t>
      </w:r>
      <w:r w:rsidR="00904993" w:rsidRPr="004D5E61">
        <w:rPr>
          <w:rFonts w:ascii="Book Antiqua" w:hAnsi="Book Antiqua"/>
          <w:szCs w:val="24"/>
        </w:rPr>
        <w:t xml:space="preserve"> was </w:t>
      </w:r>
      <w:r w:rsidR="00D812F3" w:rsidRPr="004D5E61">
        <w:rPr>
          <w:rFonts w:ascii="Book Antiqua" w:hAnsi="Book Antiqua"/>
          <w:szCs w:val="24"/>
        </w:rPr>
        <w:t xml:space="preserve">not </w:t>
      </w:r>
      <w:r w:rsidR="00CF2745" w:rsidRPr="004D5E61">
        <w:rPr>
          <w:rFonts w:ascii="Book Antiqua" w:hAnsi="Book Antiqua"/>
          <w:szCs w:val="24"/>
        </w:rPr>
        <w:t xml:space="preserve">significantly </w:t>
      </w:r>
      <w:r w:rsidR="00D812F3" w:rsidRPr="004D5E61">
        <w:rPr>
          <w:rFonts w:ascii="Book Antiqua" w:hAnsi="Book Antiqua"/>
          <w:szCs w:val="24"/>
        </w:rPr>
        <w:t xml:space="preserve">different between </w:t>
      </w:r>
      <w:r w:rsidR="00CF2745" w:rsidRPr="004D5E61">
        <w:rPr>
          <w:rFonts w:ascii="Book Antiqua" w:hAnsi="Book Antiqua"/>
          <w:szCs w:val="24"/>
        </w:rPr>
        <w:t xml:space="preserve">the </w:t>
      </w:r>
      <w:r w:rsidR="00D812F3" w:rsidRPr="004D5E61">
        <w:rPr>
          <w:rFonts w:ascii="Book Antiqua" w:hAnsi="Book Antiqua"/>
          <w:szCs w:val="24"/>
        </w:rPr>
        <w:t>two</w:t>
      </w:r>
      <w:r w:rsidR="00904993" w:rsidRPr="004D5E61">
        <w:rPr>
          <w:rFonts w:ascii="Book Antiqua" w:hAnsi="Book Antiqua"/>
          <w:szCs w:val="24"/>
        </w:rPr>
        <w:t xml:space="preserve"> group</w:t>
      </w:r>
      <w:r w:rsidR="00D812F3" w:rsidRPr="004D5E61">
        <w:rPr>
          <w:rFonts w:ascii="Book Antiqua" w:hAnsi="Book Antiqua"/>
          <w:szCs w:val="24"/>
        </w:rPr>
        <w:t>s</w:t>
      </w:r>
      <w:r w:rsidR="00904993" w:rsidRPr="004D5E61">
        <w:rPr>
          <w:rFonts w:ascii="Book Antiqua" w:hAnsi="Book Antiqua"/>
          <w:szCs w:val="24"/>
        </w:rPr>
        <w:t xml:space="preserve"> (</w:t>
      </w:r>
      <w:r w:rsidR="00D94374" w:rsidRPr="004D5E61">
        <w:rPr>
          <w:rFonts w:ascii="Book Antiqua" w:hAnsi="Book Antiqua"/>
          <w:i/>
          <w:caps/>
          <w:szCs w:val="24"/>
        </w:rPr>
        <w:t>p =</w:t>
      </w:r>
      <w:r w:rsidR="00D812F3" w:rsidRPr="004D5E61">
        <w:rPr>
          <w:rFonts w:ascii="Book Antiqua" w:hAnsi="Book Antiqua"/>
          <w:szCs w:val="24"/>
        </w:rPr>
        <w:t xml:space="preserve"> 0.513</w:t>
      </w:r>
      <w:r w:rsidR="00904993" w:rsidRPr="004D5E61">
        <w:rPr>
          <w:rFonts w:ascii="Book Antiqua" w:hAnsi="Book Antiqua"/>
          <w:szCs w:val="24"/>
        </w:rPr>
        <w:t>)</w:t>
      </w:r>
      <w:r w:rsidR="00413A84" w:rsidRPr="004D5E61">
        <w:rPr>
          <w:rFonts w:ascii="Book Antiqua" w:hAnsi="Book Antiqua"/>
          <w:szCs w:val="24"/>
        </w:rPr>
        <w:t xml:space="preserve">. </w:t>
      </w:r>
      <w:r w:rsidR="00D812F3" w:rsidRPr="004D5E61">
        <w:rPr>
          <w:rFonts w:ascii="Book Antiqua" w:hAnsi="Book Antiqua"/>
          <w:szCs w:val="24"/>
        </w:rPr>
        <w:t>T</w:t>
      </w:r>
      <w:r w:rsidR="00413A84" w:rsidRPr="004D5E61">
        <w:rPr>
          <w:rFonts w:ascii="Book Antiqua" w:hAnsi="Book Antiqua"/>
          <w:szCs w:val="24"/>
        </w:rPr>
        <w:t xml:space="preserve">he safety resection margin </w:t>
      </w:r>
      <w:r w:rsidR="00CF2745" w:rsidRPr="004D5E61">
        <w:rPr>
          <w:rFonts w:ascii="Book Antiqua" w:hAnsi="Book Antiqua"/>
          <w:szCs w:val="24"/>
        </w:rPr>
        <w:t>did</w:t>
      </w:r>
      <w:r w:rsidR="00413A84" w:rsidRPr="004D5E61">
        <w:rPr>
          <w:rFonts w:ascii="Book Antiqua" w:hAnsi="Book Antiqua"/>
          <w:szCs w:val="24"/>
        </w:rPr>
        <w:t xml:space="preserve"> not show</w:t>
      </w:r>
      <w:r w:rsidR="00CF2745" w:rsidRPr="004D5E61">
        <w:rPr>
          <w:rFonts w:ascii="Book Antiqua" w:hAnsi="Book Antiqua"/>
          <w:szCs w:val="24"/>
        </w:rPr>
        <w:t xml:space="preserve"> a</w:t>
      </w:r>
      <w:r w:rsidR="00413A84" w:rsidRPr="004D5E61">
        <w:rPr>
          <w:rFonts w:ascii="Book Antiqua" w:hAnsi="Book Antiqua"/>
          <w:szCs w:val="24"/>
        </w:rPr>
        <w:t xml:space="preserve"> significant difference between </w:t>
      </w:r>
      <w:r w:rsidR="00CF2745" w:rsidRPr="004D5E61">
        <w:rPr>
          <w:rFonts w:ascii="Book Antiqua" w:hAnsi="Book Antiqua"/>
          <w:szCs w:val="24"/>
        </w:rPr>
        <w:t xml:space="preserve">the </w:t>
      </w:r>
      <w:r w:rsidR="00D812F3" w:rsidRPr="004D5E61">
        <w:rPr>
          <w:rFonts w:ascii="Book Antiqua" w:hAnsi="Book Antiqua"/>
          <w:szCs w:val="24"/>
        </w:rPr>
        <w:t>two</w:t>
      </w:r>
      <w:r w:rsidR="00413A84" w:rsidRPr="004D5E61">
        <w:rPr>
          <w:rFonts w:ascii="Book Antiqua" w:hAnsi="Book Antiqua"/>
          <w:szCs w:val="24"/>
        </w:rPr>
        <w:t xml:space="preserve"> groups (</w:t>
      </w:r>
      <w:r w:rsidR="00D94374" w:rsidRPr="004D5E61">
        <w:rPr>
          <w:rFonts w:ascii="Book Antiqua" w:hAnsi="Book Antiqua"/>
          <w:i/>
          <w:caps/>
          <w:szCs w:val="24"/>
        </w:rPr>
        <w:t>p =</w:t>
      </w:r>
      <w:r w:rsidR="00413A84" w:rsidRPr="004D5E61">
        <w:rPr>
          <w:rFonts w:ascii="Book Antiqua" w:hAnsi="Book Antiqua"/>
          <w:szCs w:val="24"/>
        </w:rPr>
        <w:t xml:space="preserve"> 0.</w:t>
      </w:r>
      <w:r w:rsidR="00D812F3" w:rsidRPr="004D5E61">
        <w:rPr>
          <w:rFonts w:ascii="Book Antiqua" w:hAnsi="Book Antiqua"/>
          <w:szCs w:val="24"/>
        </w:rPr>
        <w:t>704</w:t>
      </w:r>
      <w:r w:rsidR="00413A84" w:rsidRPr="004D5E61">
        <w:rPr>
          <w:rFonts w:ascii="Book Antiqua" w:hAnsi="Book Antiqua"/>
          <w:szCs w:val="24"/>
        </w:rPr>
        <w:t xml:space="preserve">). </w:t>
      </w:r>
    </w:p>
    <w:p w14:paraId="1C76AD1E" w14:textId="57251402" w:rsidR="00CE3DEA"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BF6718" w:rsidRPr="004D5E61">
        <w:rPr>
          <w:rFonts w:ascii="Book Antiqua" w:hAnsi="Book Antiqua"/>
          <w:szCs w:val="24"/>
        </w:rPr>
        <w:t>E</w:t>
      </w:r>
      <w:r w:rsidR="00413A84" w:rsidRPr="004D5E61">
        <w:rPr>
          <w:rFonts w:ascii="Book Antiqua" w:hAnsi="Book Antiqua"/>
          <w:szCs w:val="24"/>
        </w:rPr>
        <w:t>nteral f</w:t>
      </w:r>
      <w:r w:rsidR="00D140D6" w:rsidRPr="004D5E61">
        <w:rPr>
          <w:rFonts w:ascii="Book Antiqua" w:hAnsi="Book Antiqua"/>
          <w:szCs w:val="24"/>
        </w:rPr>
        <w:t xml:space="preserve">eeding was started earlier in </w:t>
      </w:r>
      <w:r w:rsidR="00BF6718" w:rsidRPr="004D5E61">
        <w:rPr>
          <w:rFonts w:ascii="Book Antiqua" w:hAnsi="Book Antiqua"/>
          <w:szCs w:val="24"/>
        </w:rPr>
        <w:t xml:space="preserve">the </w:t>
      </w:r>
      <w:r w:rsidR="00D140D6" w:rsidRPr="004D5E61">
        <w:rPr>
          <w:rFonts w:ascii="Book Antiqua" w:hAnsi="Book Antiqua"/>
          <w:szCs w:val="24"/>
        </w:rPr>
        <w:t>SP</w:t>
      </w:r>
      <w:r w:rsidR="00226086" w:rsidRPr="004D5E61">
        <w:rPr>
          <w:rFonts w:ascii="Book Antiqua" w:hAnsi="Book Antiqua"/>
          <w:szCs w:val="24"/>
        </w:rPr>
        <w:t>LH group</w:t>
      </w:r>
      <w:r w:rsidR="00413A84" w:rsidRPr="004D5E61">
        <w:rPr>
          <w:rFonts w:ascii="Book Antiqua" w:hAnsi="Book Antiqua"/>
          <w:szCs w:val="24"/>
        </w:rPr>
        <w:t xml:space="preserve"> than </w:t>
      </w:r>
      <w:r w:rsidR="00BF6718" w:rsidRPr="004D5E61">
        <w:rPr>
          <w:rFonts w:ascii="Book Antiqua" w:hAnsi="Book Antiqua"/>
          <w:szCs w:val="24"/>
        </w:rPr>
        <w:t xml:space="preserve">in the </w:t>
      </w:r>
      <w:r w:rsidR="00226086" w:rsidRPr="004D5E61">
        <w:rPr>
          <w:rFonts w:ascii="Book Antiqua" w:hAnsi="Book Antiqua"/>
          <w:szCs w:val="24"/>
        </w:rPr>
        <w:t xml:space="preserve">MPLH group </w:t>
      </w:r>
      <w:r w:rsidR="00413A84" w:rsidRPr="004D5E61">
        <w:rPr>
          <w:rFonts w:ascii="Book Antiqua" w:hAnsi="Book Antiqua"/>
          <w:szCs w:val="24"/>
        </w:rPr>
        <w:t>(</w:t>
      </w:r>
      <w:r w:rsidR="00D94374" w:rsidRPr="004D5E61">
        <w:rPr>
          <w:rFonts w:ascii="Book Antiqua" w:hAnsi="Book Antiqua"/>
          <w:i/>
          <w:caps/>
          <w:szCs w:val="24"/>
        </w:rPr>
        <w:t>p &lt;</w:t>
      </w:r>
      <w:r w:rsidR="00D95D48" w:rsidRPr="004D5E61">
        <w:rPr>
          <w:rFonts w:ascii="Book Antiqua" w:hAnsi="Book Antiqua"/>
          <w:szCs w:val="24"/>
        </w:rPr>
        <w:t xml:space="preserve"> 0.001). However, </w:t>
      </w:r>
      <w:r w:rsidR="00413A84" w:rsidRPr="004D5E61">
        <w:rPr>
          <w:rFonts w:ascii="Book Antiqua" w:hAnsi="Book Antiqua"/>
          <w:szCs w:val="24"/>
        </w:rPr>
        <w:t>the mean hospita</w:t>
      </w:r>
      <w:r w:rsidR="0094636D" w:rsidRPr="004D5E61">
        <w:rPr>
          <w:rFonts w:ascii="Book Antiqua" w:hAnsi="Book Antiqua"/>
          <w:szCs w:val="24"/>
        </w:rPr>
        <w:t xml:space="preserve">l stay after operation was </w:t>
      </w:r>
      <w:r w:rsidR="00D95D48" w:rsidRPr="004D5E61">
        <w:rPr>
          <w:rFonts w:ascii="Book Antiqua" w:hAnsi="Book Antiqua"/>
          <w:szCs w:val="24"/>
        </w:rPr>
        <w:t xml:space="preserve">not significantly different between </w:t>
      </w:r>
      <w:r w:rsidR="00BF6718" w:rsidRPr="004D5E61">
        <w:rPr>
          <w:rFonts w:ascii="Book Antiqua" w:hAnsi="Book Antiqua"/>
          <w:szCs w:val="24"/>
        </w:rPr>
        <w:t xml:space="preserve">the </w:t>
      </w:r>
      <w:r w:rsidR="00D95D48" w:rsidRPr="004D5E61">
        <w:rPr>
          <w:rFonts w:ascii="Book Antiqua" w:hAnsi="Book Antiqua"/>
          <w:szCs w:val="24"/>
        </w:rPr>
        <w:t>two</w:t>
      </w:r>
      <w:r w:rsidR="00413A84" w:rsidRPr="004D5E61">
        <w:rPr>
          <w:rFonts w:ascii="Book Antiqua" w:hAnsi="Book Antiqua"/>
          <w:szCs w:val="24"/>
        </w:rPr>
        <w:t xml:space="preserve"> group</w:t>
      </w:r>
      <w:r w:rsidR="00BF6718" w:rsidRPr="004D5E61">
        <w:rPr>
          <w:rFonts w:ascii="Book Antiqua" w:hAnsi="Book Antiqua"/>
          <w:szCs w:val="24"/>
        </w:rPr>
        <w:t>s</w:t>
      </w:r>
      <w:r w:rsidR="00413A84" w:rsidRPr="004D5E61">
        <w:rPr>
          <w:rFonts w:ascii="Book Antiqua" w:hAnsi="Book Antiqua"/>
          <w:szCs w:val="24"/>
        </w:rPr>
        <w:t xml:space="preserve"> (</w:t>
      </w:r>
      <w:r w:rsidR="00D94374" w:rsidRPr="004D5E61">
        <w:rPr>
          <w:rFonts w:ascii="Book Antiqua" w:hAnsi="Book Antiqua"/>
          <w:i/>
          <w:caps/>
          <w:szCs w:val="24"/>
        </w:rPr>
        <w:t>p =</w:t>
      </w:r>
      <w:r w:rsidR="00BF6718" w:rsidRPr="004D5E61">
        <w:rPr>
          <w:rFonts w:ascii="Book Antiqua" w:hAnsi="Book Antiqua"/>
          <w:b/>
          <w:szCs w:val="24"/>
        </w:rPr>
        <w:t xml:space="preserve"> </w:t>
      </w:r>
      <w:r w:rsidR="00D95D48" w:rsidRPr="004D5E61">
        <w:rPr>
          <w:rFonts w:ascii="Book Antiqua" w:hAnsi="Book Antiqua"/>
          <w:szCs w:val="24"/>
        </w:rPr>
        <w:t>0.744</w:t>
      </w:r>
      <w:r w:rsidR="00413A84" w:rsidRPr="004D5E61">
        <w:rPr>
          <w:rFonts w:ascii="Book Antiqua" w:hAnsi="Book Antiqua"/>
          <w:szCs w:val="24"/>
        </w:rPr>
        <w:t>).</w:t>
      </w:r>
      <w:r w:rsidR="00CE3DEA" w:rsidRPr="004D5E61">
        <w:rPr>
          <w:rFonts w:ascii="Book Antiqua" w:hAnsi="Book Antiqua"/>
          <w:szCs w:val="24"/>
        </w:rPr>
        <w:t xml:space="preserve"> </w:t>
      </w:r>
    </w:p>
    <w:p w14:paraId="0FDC1318" w14:textId="3F5725A7" w:rsidR="0012367E"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8C56BA" w:rsidRPr="004D5E61">
        <w:rPr>
          <w:rFonts w:ascii="Book Antiqua" w:hAnsi="Book Antiqua"/>
          <w:szCs w:val="24"/>
        </w:rPr>
        <w:t>P</w:t>
      </w:r>
      <w:r w:rsidR="00B2518C" w:rsidRPr="004D5E61">
        <w:rPr>
          <w:rFonts w:ascii="Book Antiqua" w:hAnsi="Book Antiqua"/>
          <w:szCs w:val="24"/>
        </w:rPr>
        <w:t>ost</w:t>
      </w:r>
      <w:r w:rsidR="0094636D" w:rsidRPr="004D5E61">
        <w:rPr>
          <w:rFonts w:ascii="Book Antiqua" w:hAnsi="Book Antiqua"/>
          <w:szCs w:val="24"/>
        </w:rPr>
        <w:t>-</w:t>
      </w:r>
      <w:r w:rsidR="00B2518C" w:rsidRPr="004D5E61">
        <w:rPr>
          <w:rFonts w:ascii="Book Antiqua" w:hAnsi="Book Antiqua"/>
          <w:szCs w:val="24"/>
        </w:rPr>
        <w:t>operat</w:t>
      </w:r>
      <w:r w:rsidR="0094636D" w:rsidRPr="004D5E61">
        <w:rPr>
          <w:rFonts w:ascii="Book Antiqua" w:hAnsi="Book Antiqua"/>
          <w:szCs w:val="24"/>
        </w:rPr>
        <w:t>ive</w:t>
      </w:r>
      <w:r w:rsidR="00B2518C" w:rsidRPr="004D5E61">
        <w:rPr>
          <w:rFonts w:ascii="Book Antiqua" w:hAnsi="Book Antiqua"/>
          <w:szCs w:val="24"/>
        </w:rPr>
        <w:t xml:space="preserve"> complications </w:t>
      </w:r>
      <w:r w:rsidR="008C56BA" w:rsidRPr="004D5E61">
        <w:rPr>
          <w:rFonts w:ascii="Book Antiqua" w:hAnsi="Book Antiqua"/>
          <w:szCs w:val="24"/>
        </w:rPr>
        <w:t xml:space="preserve">requiring </w:t>
      </w:r>
      <w:r w:rsidR="00B2518C" w:rsidRPr="004D5E61">
        <w:rPr>
          <w:rFonts w:ascii="Book Antiqua" w:hAnsi="Book Antiqua"/>
          <w:szCs w:val="24"/>
        </w:rPr>
        <w:t xml:space="preserve">intervention or surgery occurred </w:t>
      </w:r>
      <w:r w:rsidR="008C56BA" w:rsidRPr="004D5E61">
        <w:rPr>
          <w:rFonts w:ascii="Book Antiqua" w:hAnsi="Book Antiqua"/>
          <w:szCs w:val="24"/>
        </w:rPr>
        <w:t xml:space="preserve">at a rate of </w:t>
      </w:r>
      <w:r w:rsidR="00B2518C" w:rsidRPr="004D5E61">
        <w:rPr>
          <w:rFonts w:ascii="Book Antiqua" w:hAnsi="Book Antiqua"/>
          <w:szCs w:val="24"/>
        </w:rPr>
        <w:t xml:space="preserve">7.7% in </w:t>
      </w:r>
      <w:r w:rsidR="008C56BA" w:rsidRPr="004D5E61">
        <w:rPr>
          <w:rFonts w:ascii="Book Antiqua" w:hAnsi="Book Antiqua"/>
          <w:szCs w:val="24"/>
        </w:rPr>
        <w:t xml:space="preserve">the </w:t>
      </w:r>
      <w:r w:rsidR="00B2518C" w:rsidRPr="004D5E61">
        <w:rPr>
          <w:rFonts w:ascii="Book Antiqua" w:hAnsi="Book Antiqua"/>
          <w:szCs w:val="24"/>
        </w:rPr>
        <w:t>S</w:t>
      </w:r>
      <w:r w:rsidR="00D140D6" w:rsidRPr="004D5E61">
        <w:rPr>
          <w:rFonts w:ascii="Book Antiqua" w:hAnsi="Book Antiqua"/>
          <w:szCs w:val="24"/>
        </w:rPr>
        <w:t>P</w:t>
      </w:r>
      <w:r w:rsidR="00B2518C" w:rsidRPr="004D5E61">
        <w:rPr>
          <w:rFonts w:ascii="Book Antiqua" w:hAnsi="Book Antiqua"/>
          <w:szCs w:val="24"/>
        </w:rPr>
        <w:t xml:space="preserve">LH group and </w:t>
      </w:r>
      <w:r w:rsidR="008C56BA" w:rsidRPr="004D5E61">
        <w:rPr>
          <w:rFonts w:ascii="Book Antiqua" w:hAnsi="Book Antiqua"/>
          <w:szCs w:val="24"/>
        </w:rPr>
        <w:t xml:space="preserve">at a rate of </w:t>
      </w:r>
      <w:r w:rsidR="00B2518C" w:rsidRPr="004D5E61">
        <w:rPr>
          <w:rFonts w:ascii="Book Antiqua" w:hAnsi="Book Antiqua"/>
          <w:szCs w:val="24"/>
        </w:rPr>
        <w:t xml:space="preserve">3.3% in </w:t>
      </w:r>
      <w:r w:rsidR="008C56BA" w:rsidRPr="004D5E61">
        <w:rPr>
          <w:rFonts w:ascii="Book Antiqua" w:hAnsi="Book Antiqua"/>
          <w:szCs w:val="24"/>
        </w:rPr>
        <w:t xml:space="preserve">the </w:t>
      </w:r>
      <w:r w:rsidR="00B2518C" w:rsidRPr="004D5E61">
        <w:rPr>
          <w:rFonts w:ascii="Book Antiqua" w:hAnsi="Book Antiqua"/>
          <w:szCs w:val="24"/>
        </w:rPr>
        <w:t>MPLH</w:t>
      </w:r>
      <w:r w:rsidR="0094636D" w:rsidRPr="004D5E61">
        <w:rPr>
          <w:rFonts w:ascii="Book Antiqua" w:hAnsi="Book Antiqua"/>
          <w:szCs w:val="24"/>
        </w:rPr>
        <w:t xml:space="preserve"> group</w:t>
      </w:r>
      <w:r w:rsidR="00B2518C" w:rsidRPr="004D5E61">
        <w:rPr>
          <w:rFonts w:ascii="Book Antiqua" w:hAnsi="Book Antiqua"/>
          <w:szCs w:val="24"/>
        </w:rPr>
        <w:t xml:space="preserve"> (</w:t>
      </w:r>
      <w:r w:rsidR="00D94374" w:rsidRPr="004D5E61">
        <w:rPr>
          <w:rFonts w:ascii="Book Antiqua" w:hAnsi="Book Antiqua"/>
          <w:i/>
          <w:caps/>
          <w:szCs w:val="24"/>
        </w:rPr>
        <w:t>p =</w:t>
      </w:r>
      <w:r w:rsidR="00B2518C" w:rsidRPr="004D5E61">
        <w:rPr>
          <w:rFonts w:ascii="Book Antiqua" w:hAnsi="Book Antiqua"/>
          <w:szCs w:val="24"/>
        </w:rPr>
        <w:t xml:space="preserve"> 0.397). However, there was no </w:t>
      </w:r>
      <w:r w:rsidR="00DF5663" w:rsidRPr="004D5E61">
        <w:rPr>
          <w:rFonts w:ascii="Book Antiqua" w:hAnsi="Book Antiqua"/>
          <w:szCs w:val="24"/>
        </w:rPr>
        <w:t>life-threatening</w:t>
      </w:r>
      <w:r w:rsidR="00B2518C" w:rsidRPr="004D5E61">
        <w:rPr>
          <w:rFonts w:ascii="Book Antiqua" w:hAnsi="Book Antiqua"/>
          <w:szCs w:val="24"/>
        </w:rPr>
        <w:t xml:space="preserve"> complication or</w:t>
      </w:r>
      <w:r w:rsidR="00CE3DEA" w:rsidRPr="004D5E61">
        <w:rPr>
          <w:rFonts w:ascii="Book Antiqua" w:hAnsi="Book Antiqua"/>
          <w:szCs w:val="24"/>
        </w:rPr>
        <w:t xml:space="preserve"> perioperative mortality case in both groups</w:t>
      </w:r>
      <w:r w:rsidR="005510B3" w:rsidRPr="004D5E61">
        <w:rPr>
          <w:rFonts w:ascii="Book Antiqua" w:hAnsi="Book Antiqua"/>
          <w:szCs w:val="24"/>
        </w:rPr>
        <w:t xml:space="preserve"> (Table </w:t>
      </w:r>
      <w:r w:rsidR="00FB1C6A" w:rsidRPr="004D5E61">
        <w:rPr>
          <w:rFonts w:ascii="Book Antiqua" w:eastAsia="SimSun" w:hAnsi="Book Antiqua" w:hint="eastAsia"/>
          <w:szCs w:val="24"/>
          <w:lang w:eastAsia="zh-CN"/>
        </w:rPr>
        <w:t>3</w:t>
      </w:r>
      <w:r w:rsidR="005510B3" w:rsidRPr="004D5E61">
        <w:rPr>
          <w:rFonts w:ascii="Book Antiqua" w:hAnsi="Book Antiqua"/>
          <w:szCs w:val="24"/>
        </w:rPr>
        <w:t>)</w:t>
      </w:r>
      <w:r w:rsidR="00303CE2" w:rsidRPr="004D5E61">
        <w:rPr>
          <w:rFonts w:ascii="Book Antiqua" w:hAnsi="Book Antiqua"/>
          <w:szCs w:val="24"/>
        </w:rPr>
        <w:t>.</w:t>
      </w:r>
    </w:p>
    <w:p w14:paraId="56EEBB61" w14:textId="77777777" w:rsidR="00195B9F" w:rsidRPr="004D5E61" w:rsidRDefault="00195B9F" w:rsidP="00694881">
      <w:pPr>
        <w:wordWrap/>
        <w:spacing w:after="0" w:line="360" w:lineRule="auto"/>
        <w:rPr>
          <w:rFonts w:ascii="Book Antiqua" w:hAnsi="Book Antiqua"/>
          <w:b/>
          <w:szCs w:val="24"/>
        </w:rPr>
      </w:pPr>
    </w:p>
    <w:p w14:paraId="08D5463B" w14:textId="77777777" w:rsidR="00C753E7" w:rsidRPr="004D5E61" w:rsidRDefault="00C753E7" w:rsidP="00694881">
      <w:pPr>
        <w:wordWrap/>
        <w:spacing w:after="0" w:line="360" w:lineRule="auto"/>
        <w:rPr>
          <w:rFonts w:ascii="Book Antiqua" w:hAnsi="Book Antiqua"/>
          <w:b/>
          <w:i/>
          <w:szCs w:val="24"/>
        </w:rPr>
      </w:pPr>
      <w:r w:rsidRPr="004D5E61">
        <w:rPr>
          <w:rFonts w:ascii="Book Antiqua" w:hAnsi="Book Antiqua"/>
          <w:b/>
          <w:i/>
          <w:szCs w:val="24"/>
        </w:rPr>
        <w:t xml:space="preserve">Comparative results </w:t>
      </w:r>
      <w:r w:rsidR="000E0909" w:rsidRPr="004D5E61">
        <w:rPr>
          <w:rFonts w:ascii="Book Antiqua" w:hAnsi="Book Antiqua"/>
          <w:b/>
          <w:i/>
          <w:szCs w:val="24"/>
        </w:rPr>
        <w:t>of</w:t>
      </w:r>
      <w:r w:rsidR="00D140D6" w:rsidRPr="004D5E61">
        <w:rPr>
          <w:rFonts w:ascii="Book Antiqua" w:hAnsi="Book Antiqua"/>
          <w:b/>
          <w:i/>
          <w:szCs w:val="24"/>
        </w:rPr>
        <w:t xml:space="preserve"> left</w:t>
      </w:r>
      <w:r w:rsidRPr="004D5E61">
        <w:rPr>
          <w:rFonts w:ascii="Book Antiqua" w:hAnsi="Book Antiqua"/>
          <w:b/>
          <w:i/>
          <w:szCs w:val="24"/>
        </w:rPr>
        <w:t xml:space="preserve"> lateral sectionectomy and </w:t>
      </w:r>
      <w:r w:rsidR="00D140D6" w:rsidRPr="004D5E61">
        <w:rPr>
          <w:rFonts w:ascii="Book Antiqua" w:hAnsi="Book Antiqua"/>
          <w:b/>
          <w:i/>
          <w:szCs w:val="24"/>
        </w:rPr>
        <w:t>l</w:t>
      </w:r>
      <w:r w:rsidR="0025012A" w:rsidRPr="004D5E61">
        <w:rPr>
          <w:rFonts w:ascii="Book Antiqua" w:hAnsi="Book Antiqua"/>
          <w:b/>
          <w:i/>
          <w:szCs w:val="24"/>
        </w:rPr>
        <w:t>eft</w:t>
      </w:r>
      <w:r w:rsidRPr="004D5E61">
        <w:rPr>
          <w:rFonts w:ascii="Book Antiqua" w:hAnsi="Book Antiqua"/>
          <w:b/>
          <w:i/>
          <w:szCs w:val="24"/>
        </w:rPr>
        <w:t xml:space="preserve"> hepatectomy</w:t>
      </w:r>
      <w:r w:rsidR="00D140D6" w:rsidRPr="004D5E61">
        <w:rPr>
          <w:rFonts w:ascii="Book Antiqua" w:hAnsi="Book Antiqua"/>
          <w:b/>
          <w:i/>
          <w:szCs w:val="24"/>
        </w:rPr>
        <w:t xml:space="preserve"> (SPLH vs MPLH)</w:t>
      </w:r>
    </w:p>
    <w:p w14:paraId="78F3F5FC" w14:textId="77777777" w:rsidR="00C753E7" w:rsidRPr="004D5E61" w:rsidRDefault="00C753E7" w:rsidP="00694881">
      <w:pPr>
        <w:wordWrap/>
        <w:spacing w:after="0" w:line="360" w:lineRule="auto"/>
        <w:rPr>
          <w:rFonts w:ascii="Book Antiqua" w:hAnsi="Book Antiqua"/>
          <w:szCs w:val="24"/>
        </w:rPr>
      </w:pPr>
      <w:r w:rsidRPr="004D5E61">
        <w:rPr>
          <w:rFonts w:ascii="Book Antiqua" w:hAnsi="Book Antiqua"/>
          <w:szCs w:val="24"/>
        </w:rPr>
        <w:t>We compared the demographic features and operation</w:t>
      </w:r>
      <w:r w:rsidR="0016164A" w:rsidRPr="004D5E61">
        <w:rPr>
          <w:rFonts w:ascii="Book Antiqua" w:hAnsi="Book Antiqua"/>
          <w:szCs w:val="24"/>
        </w:rPr>
        <w:t>-</w:t>
      </w:r>
      <w:r w:rsidRPr="004D5E61">
        <w:rPr>
          <w:rFonts w:ascii="Book Antiqua" w:hAnsi="Book Antiqua"/>
          <w:szCs w:val="24"/>
        </w:rPr>
        <w:t xml:space="preserve">related factors between </w:t>
      </w:r>
      <w:r w:rsidR="0016164A" w:rsidRPr="004D5E61">
        <w:rPr>
          <w:rFonts w:ascii="Book Antiqua" w:hAnsi="Book Antiqua"/>
          <w:szCs w:val="24"/>
        </w:rPr>
        <w:t xml:space="preserve">the </w:t>
      </w:r>
      <w:r w:rsidRPr="004D5E61">
        <w:rPr>
          <w:rFonts w:ascii="Book Antiqua" w:hAnsi="Book Antiqua"/>
          <w:szCs w:val="24"/>
        </w:rPr>
        <w:t xml:space="preserve">two groups </w:t>
      </w:r>
      <w:r w:rsidR="0016164A" w:rsidRPr="004D5E61">
        <w:rPr>
          <w:rFonts w:ascii="Book Antiqua" w:hAnsi="Book Antiqua"/>
          <w:szCs w:val="24"/>
        </w:rPr>
        <w:t>among cases that underwent</w:t>
      </w:r>
      <w:r w:rsidRPr="004D5E61">
        <w:rPr>
          <w:rFonts w:ascii="Book Antiqua" w:hAnsi="Book Antiqua"/>
          <w:szCs w:val="24"/>
        </w:rPr>
        <w:t xml:space="preserve"> </w:t>
      </w:r>
      <w:r w:rsidR="0026223B" w:rsidRPr="004D5E61">
        <w:rPr>
          <w:rFonts w:ascii="Book Antiqua" w:hAnsi="Book Antiqua"/>
          <w:szCs w:val="24"/>
        </w:rPr>
        <w:t>left</w:t>
      </w:r>
      <w:r w:rsidRPr="004D5E61">
        <w:rPr>
          <w:rFonts w:ascii="Book Antiqua" w:hAnsi="Book Antiqua"/>
          <w:szCs w:val="24"/>
        </w:rPr>
        <w:t xml:space="preserve"> lateral sectionectomy and </w:t>
      </w:r>
      <w:r w:rsidR="0026223B" w:rsidRPr="004D5E61">
        <w:rPr>
          <w:rFonts w:ascii="Book Antiqua" w:hAnsi="Book Antiqua"/>
          <w:szCs w:val="24"/>
        </w:rPr>
        <w:t>left</w:t>
      </w:r>
      <w:r w:rsidRPr="004D5E61">
        <w:rPr>
          <w:rFonts w:ascii="Book Antiqua" w:hAnsi="Book Antiqua"/>
          <w:szCs w:val="24"/>
        </w:rPr>
        <w:t xml:space="preserve"> hepatectomy.</w:t>
      </w:r>
      <w:r w:rsidR="00D140D6" w:rsidRPr="004D5E61">
        <w:rPr>
          <w:rFonts w:ascii="Book Antiqua" w:hAnsi="Book Antiqua"/>
          <w:szCs w:val="24"/>
        </w:rPr>
        <w:t xml:space="preserve"> Of the 155 patients in </w:t>
      </w:r>
      <w:r w:rsidR="0016164A" w:rsidRPr="004D5E61">
        <w:rPr>
          <w:rFonts w:ascii="Book Antiqua" w:hAnsi="Book Antiqua"/>
          <w:szCs w:val="24"/>
        </w:rPr>
        <w:t xml:space="preserve">the </w:t>
      </w:r>
      <w:r w:rsidR="00D140D6" w:rsidRPr="004D5E61">
        <w:rPr>
          <w:rFonts w:ascii="Book Antiqua" w:hAnsi="Book Antiqua"/>
          <w:szCs w:val="24"/>
        </w:rPr>
        <w:t>SP</w:t>
      </w:r>
      <w:r w:rsidR="0026223B" w:rsidRPr="004D5E61">
        <w:rPr>
          <w:rFonts w:ascii="Book Antiqua" w:hAnsi="Book Antiqua"/>
          <w:szCs w:val="24"/>
        </w:rPr>
        <w:t xml:space="preserve">LH group, 46 patients </w:t>
      </w:r>
      <w:r w:rsidR="002F1AEE" w:rsidRPr="004D5E61">
        <w:rPr>
          <w:rFonts w:ascii="Book Antiqua" w:hAnsi="Book Antiqua"/>
          <w:szCs w:val="24"/>
        </w:rPr>
        <w:t xml:space="preserve">(29.7%) </w:t>
      </w:r>
      <w:r w:rsidR="0026223B" w:rsidRPr="004D5E61">
        <w:rPr>
          <w:rFonts w:ascii="Book Antiqua" w:hAnsi="Book Antiqua"/>
          <w:szCs w:val="24"/>
        </w:rPr>
        <w:t xml:space="preserve">underwent left hepatectomy or left lateral </w:t>
      </w:r>
      <w:r w:rsidR="002F1AEE" w:rsidRPr="004D5E61">
        <w:rPr>
          <w:rFonts w:ascii="Book Antiqua" w:hAnsi="Book Antiqua"/>
          <w:szCs w:val="24"/>
        </w:rPr>
        <w:t>sectionectomy</w:t>
      </w:r>
      <w:r w:rsidR="00267554" w:rsidRPr="004D5E61">
        <w:rPr>
          <w:rFonts w:ascii="Book Antiqua" w:hAnsi="Book Antiqua"/>
          <w:szCs w:val="24"/>
        </w:rPr>
        <w:t>,</w:t>
      </w:r>
      <w:r w:rsidR="002F1AEE" w:rsidRPr="004D5E61">
        <w:rPr>
          <w:rFonts w:ascii="Book Antiqua" w:hAnsi="Book Antiqua"/>
          <w:szCs w:val="24"/>
        </w:rPr>
        <w:t xml:space="preserve"> and </w:t>
      </w:r>
      <w:r w:rsidR="0016164A" w:rsidRPr="004D5E61">
        <w:rPr>
          <w:rFonts w:ascii="Book Antiqua" w:hAnsi="Book Antiqua"/>
          <w:szCs w:val="24"/>
        </w:rPr>
        <w:t xml:space="preserve">the number of patients who underwent left hepatectomy or left lateral sectionectomy </w:t>
      </w:r>
      <w:r w:rsidR="002F1AEE" w:rsidRPr="004D5E61">
        <w:rPr>
          <w:rFonts w:ascii="Book Antiqua" w:hAnsi="Book Antiqua"/>
          <w:szCs w:val="24"/>
        </w:rPr>
        <w:t xml:space="preserve">was 31 (34.1%) in </w:t>
      </w:r>
      <w:r w:rsidR="0016164A" w:rsidRPr="004D5E61">
        <w:rPr>
          <w:rFonts w:ascii="Book Antiqua" w:hAnsi="Book Antiqua"/>
          <w:szCs w:val="24"/>
        </w:rPr>
        <w:t xml:space="preserve">the </w:t>
      </w:r>
      <w:r w:rsidR="002F1AEE" w:rsidRPr="004D5E61">
        <w:rPr>
          <w:rFonts w:ascii="Book Antiqua" w:hAnsi="Book Antiqua"/>
          <w:szCs w:val="24"/>
        </w:rPr>
        <w:t>MPLH group.</w:t>
      </w:r>
    </w:p>
    <w:p w14:paraId="4230B95C" w14:textId="0134D1B3" w:rsidR="00CE1FA5"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226086" w:rsidRPr="004D5E61">
        <w:rPr>
          <w:rFonts w:ascii="Book Antiqua" w:hAnsi="Book Antiqua"/>
          <w:szCs w:val="24"/>
        </w:rPr>
        <w:t>Patient’s demographics was</w:t>
      </w:r>
      <w:r w:rsidR="005014A0" w:rsidRPr="004D5E61">
        <w:rPr>
          <w:rFonts w:ascii="Book Antiqua" w:hAnsi="Book Antiqua"/>
          <w:szCs w:val="24"/>
        </w:rPr>
        <w:t xml:space="preserve"> also</w:t>
      </w:r>
      <w:r w:rsidR="00226086" w:rsidRPr="004D5E61">
        <w:rPr>
          <w:rFonts w:ascii="Book Antiqua" w:hAnsi="Book Antiqua"/>
          <w:szCs w:val="24"/>
        </w:rPr>
        <w:t xml:space="preserve"> not significantly different between the two groups</w:t>
      </w:r>
      <w:r w:rsidR="00CE1FA5" w:rsidRPr="004D5E61">
        <w:rPr>
          <w:rFonts w:ascii="Book Antiqua" w:hAnsi="Book Antiqua"/>
          <w:szCs w:val="24"/>
        </w:rPr>
        <w:t xml:space="preserve">. BMI was </w:t>
      </w:r>
      <w:r w:rsidR="002F1AEE" w:rsidRPr="004D5E61">
        <w:rPr>
          <w:rFonts w:ascii="Book Antiqua" w:hAnsi="Book Antiqua"/>
          <w:szCs w:val="24"/>
        </w:rPr>
        <w:t xml:space="preserve">not significantly different between </w:t>
      </w:r>
      <w:r w:rsidR="0018409A" w:rsidRPr="004D5E61">
        <w:rPr>
          <w:rFonts w:ascii="Book Antiqua" w:hAnsi="Book Antiqua"/>
          <w:szCs w:val="24"/>
        </w:rPr>
        <w:t xml:space="preserve">the </w:t>
      </w:r>
      <w:r w:rsidR="002F1AEE" w:rsidRPr="004D5E61">
        <w:rPr>
          <w:rFonts w:ascii="Book Antiqua" w:hAnsi="Book Antiqua"/>
          <w:szCs w:val="24"/>
        </w:rPr>
        <w:t xml:space="preserve">two groups </w:t>
      </w:r>
      <w:r w:rsidR="00CE1FA5" w:rsidRPr="004D5E61">
        <w:rPr>
          <w:rFonts w:ascii="Book Antiqua" w:hAnsi="Book Antiqua"/>
          <w:szCs w:val="24"/>
        </w:rPr>
        <w:t>(</w:t>
      </w:r>
      <w:r w:rsidR="00D94374" w:rsidRPr="004D5E61">
        <w:rPr>
          <w:rFonts w:ascii="Book Antiqua" w:hAnsi="Book Antiqua"/>
          <w:i/>
          <w:caps/>
          <w:szCs w:val="24"/>
        </w:rPr>
        <w:t>p =</w:t>
      </w:r>
      <w:r w:rsidR="00CE1FA5" w:rsidRPr="004D5E61">
        <w:rPr>
          <w:rFonts w:ascii="Book Antiqua" w:hAnsi="Book Antiqua"/>
          <w:szCs w:val="24"/>
        </w:rPr>
        <w:t xml:space="preserve"> 0.</w:t>
      </w:r>
      <w:r w:rsidR="002F1AEE" w:rsidRPr="004D5E61">
        <w:rPr>
          <w:rFonts w:ascii="Book Antiqua" w:hAnsi="Book Antiqua"/>
          <w:szCs w:val="24"/>
        </w:rPr>
        <w:t>337</w:t>
      </w:r>
      <w:r w:rsidR="00CE1FA5" w:rsidRPr="004D5E61">
        <w:rPr>
          <w:rFonts w:ascii="Book Antiqua" w:hAnsi="Book Antiqua"/>
          <w:szCs w:val="24"/>
        </w:rPr>
        <w:t>). The rat</w:t>
      </w:r>
      <w:r w:rsidR="0018409A" w:rsidRPr="004D5E61">
        <w:rPr>
          <w:rFonts w:ascii="Book Antiqua" w:hAnsi="Book Antiqua"/>
          <w:szCs w:val="24"/>
        </w:rPr>
        <w:t>e</w:t>
      </w:r>
      <w:r w:rsidR="00CE1FA5" w:rsidRPr="004D5E61">
        <w:rPr>
          <w:rFonts w:ascii="Book Antiqua" w:hAnsi="Book Antiqua"/>
          <w:szCs w:val="24"/>
        </w:rPr>
        <w:t xml:space="preserve"> of liver cirrhosis and the CTP score w</w:t>
      </w:r>
      <w:r w:rsidR="0018409A" w:rsidRPr="004D5E61">
        <w:rPr>
          <w:rFonts w:ascii="Book Antiqua" w:hAnsi="Book Antiqua"/>
          <w:szCs w:val="24"/>
        </w:rPr>
        <w:t>ere</w:t>
      </w:r>
      <w:r w:rsidR="002F1AEE" w:rsidRPr="004D5E61">
        <w:rPr>
          <w:rFonts w:ascii="Book Antiqua" w:hAnsi="Book Antiqua"/>
          <w:szCs w:val="24"/>
        </w:rPr>
        <w:t xml:space="preserve"> also</w:t>
      </w:r>
      <w:r w:rsidR="00CE1FA5" w:rsidRPr="004D5E61">
        <w:rPr>
          <w:rFonts w:ascii="Book Antiqua" w:hAnsi="Book Antiqua"/>
          <w:szCs w:val="24"/>
        </w:rPr>
        <w:t xml:space="preserve"> no</w:t>
      </w:r>
      <w:r w:rsidR="002F1AEE" w:rsidRPr="004D5E61">
        <w:rPr>
          <w:rFonts w:ascii="Book Antiqua" w:hAnsi="Book Antiqua"/>
          <w:szCs w:val="24"/>
        </w:rPr>
        <w:t>t</w:t>
      </w:r>
      <w:r w:rsidR="00CE1FA5" w:rsidRPr="004D5E61">
        <w:rPr>
          <w:rFonts w:ascii="Book Antiqua" w:hAnsi="Book Antiqua"/>
          <w:szCs w:val="24"/>
        </w:rPr>
        <w:t xml:space="preserve"> significantly different between </w:t>
      </w:r>
      <w:r w:rsidR="0018409A" w:rsidRPr="004D5E61">
        <w:rPr>
          <w:rFonts w:ascii="Book Antiqua" w:hAnsi="Book Antiqua"/>
          <w:szCs w:val="24"/>
        </w:rPr>
        <w:t xml:space="preserve">the </w:t>
      </w:r>
      <w:r w:rsidR="00CE1FA5" w:rsidRPr="004D5E61">
        <w:rPr>
          <w:rFonts w:ascii="Book Antiqua" w:hAnsi="Book Antiqua"/>
          <w:szCs w:val="24"/>
        </w:rPr>
        <w:t>two groups (</w:t>
      </w:r>
      <w:r w:rsidR="00D94374" w:rsidRPr="004D5E61">
        <w:rPr>
          <w:rFonts w:ascii="Book Antiqua" w:hAnsi="Book Antiqua"/>
          <w:i/>
          <w:caps/>
          <w:szCs w:val="24"/>
        </w:rPr>
        <w:t>p =</w:t>
      </w:r>
      <w:r w:rsidR="00CE1FA5" w:rsidRPr="004D5E61">
        <w:rPr>
          <w:rFonts w:ascii="Book Antiqua" w:hAnsi="Book Antiqua"/>
          <w:szCs w:val="24"/>
        </w:rPr>
        <w:t xml:space="preserve"> 0.3</w:t>
      </w:r>
      <w:r w:rsidR="002F1AEE" w:rsidRPr="004D5E61">
        <w:rPr>
          <w:rFonts w:ascii="Book Antiqua" w:hAnsi="Book Antiqua"/>
          <w:szCs w:val="24"/>
        </w:rPr>
        <w:t>55</w:t>
      </w:r>
      <w:r w:rsidR="00CE1FA5" w:rsidRPr="004D5E61">
        <w:rPr>
          <w:rFonts w:ascii="Book Antiqua" w:hAnsi="Book Antiqua"/>
          <w:szCs w:val="24"/>
        </w:rPr>
        <w:t xml:space="preserve"> and </w:t>
      </w:r>
      <w:r w:rsidR="00D94374" w:rsidRPr="004D5E61">
        <w:rPr>
          <w:rFonts w:ascii="Book Antiqua" w:hAnsi="Book Antiqua"/>
          <w:i/>
          <w:caps/>
          <w:szCs w:val="24"/>
        </w:rPr>
        <w:t>p =</w:t>
      </w:r>
      <w:r w:rsidR="00CE1FA5" w:rsidRPr="004D5E61">
        <w:rPr>
          <w:rFonts w:ascii="Book Antiqua" w:hAnsi="Book Antiqua"/>
          <w:szCs w:val="24"/>
        </w:rPr>
        <w:t xml:space="preserve"> 0.</w:t>
      </w:r>
      <w:r w:rsidR="002F1AEE" w:rsidRPr="004D5E61">
        <w:rPr>
          <w:rFonts w:ascii="Book Antiqua" w:hAnsi="Book Antiqua"/>
          <w:szCs w:val="24"/>
        </w:rPr>
        <w:t>106</w:t>
      </w:r>
      <w:r w:rsidR="00347786" w:rsidRPr="004D5E61">
        <w:rPr>
          <w:rFonts w:ascii="Book Antiqua" w:hAnsi="Book Antiqua"/>
          <w:szCs w:val="24"/>
        </w:rPr>
        <w:t>, respectively</w:t>
      </w:r>
      <w:r w:rsidR="00CE1FA5" w:rsidRPr="004D5E61">
        <w:rPr>
          <w:rFonts w:ascii="Book Antiqua" w:hAnsi="Book Antiqua"/>
          <w:szCs w:val="24"/>
        </w:rPr>
        <w:t>).</w:t>
      </w:r>
    </w:p>
    <w:p w14:paraId="6243DF27" w14:textId="535A5F0C" w:rsidR="00CE1FA5" w:rsidRPr="004D5E61" w:rsidRDefault="00195B9F" w:rsidP="00694881">
      <w:pPr>
        <w:wordWrap/>
        <w:spacing w:after="0" w:line="360" w:lineRule="auto"/>
        <w:rPr>
          <w:rFonts w:ascii="Book Antiqua" w:hAnsi="Book Antiqua"/>
          <w:szCs w:val="24"/>
        </w:rPr>
      </w:pPr>
      <w:r w:rsidRPr="004D5E61">
        <w:rPr>
          <w:rFonts w:ascii="Book Antiqua" w:hAnsi="Book Antiqua"/>
          <w:szCs w:val="24"/>
        </w:rPr>
        <w:lastRenderedPageBreak/>
        <w:tab/>
      </w:r>
      <w:r w:rsidR="002F1AEE" w:rsidRPr="004D5E61">
        <w:rPr>
          <w:rFonts w:ascii="Book Antiqua" w:hAnsi="Book Antiqua"/>
          <w:szCs w:val="24"/>
        </w:rPr>
        <w:t>The</w:t>
      </w:r>
      <w:r w:rsidR="00D140D6" w:rsidRPr="004D5E61">
        <w:rPr>
          <w:rFonts w:ascii="Book Antiqua" w:hAnsi="Book Antiqua"/>
          <w:szCs w:val="24"/>
        </w:rPr>
        <w:t xml:space="preserve"> mean</w:t>
      </w:r>
      <w:r w:rsidR="002F1AEE" w:rsidRPr="004D5E61">
        <w:rPr>
          <w:rFonts w:ascii="Book Antiqua" w:hAnsi="Book Antiqua"/>
          <w:szCs w:val="24"/>
        </w:rPr>
        <w:t xml:space="preserve"> o</w:t>
      </w:r>
      <w:r w:rsidR="00CE1FA5" w:rsidRPr="004D5E61">
        <w:rPr>
          <w:rFonts w:ascii="Book Antiqua" w:hAnsi="Book Antiqua"/>
          <w:szCs w:val="24"/>
        </w:rPr>
        <w:t>perative time was</w:t>
      </w:r>
      <w:r w:rsidR="00D140D6" w:rsidRPr="004D5E61">
        <w:rPr>
          <w:rFonts w:ascii="Book Antiqua" w:hAnsi="Book Antiqua"/>
          <w:szCs w:val="24"/>
        </w:rPr>
        <w:t xml:space="preserve"> significantly shorter in the SPLH group</w:t>
      </w:r>
      <w:r w:rsidR="00CE1FA5" w:rsidRPr="004D5E61">
        <w:rPr>
          <w:rFonts w:ascii="Book Antiqua" w:hAnsi="Book Antiqua"/>
          <w:szCs w:val="24"/>
        </w:rPr>
        <w:t xml:space="preserve"> </w:t>
      </w:r>
      <w:r w:rsidR="00D140D6" w:rsidRPr="004D5E61">
        <w:rPr>
          <w:rFonts w:ascii="Book Antiqua" w:hAnsi="Book Antiqua"/>
          <w:szCs w:val="24"/>
        </w:rPr>
        <w:t>(</w:t>
      </w:r>
      <w:r w:rsidR="00D94374" w:rsidRPr="004D5E61">
        <w:rPr>
          <w:rFonts w:ascii="Book Antiqua" w:hAnsi="Book Antiqua"/>
          <w:i/>
          <w:caps/>
          <w:szCs w:val="24"/>
        </w:rPr>
        <w:t>p &lt;</w:t>
      </w:r>
      <w:r w:rsidR="00CE1FA5" w:rsidRPr="004D5E61">
        <w:rPr>
          <w:rFonts w:ascii="Book Antiqua" w:hAnsi="Book Antiqua"/>
          <w:szCs w:val="24"/>
        </w:rPr>
        <w:t xml:space="preserve"> 0.00</w:t>
      </w:r>
      <w:r w:rsidR="002F1AEE" w:rsidRPr="004D5E61">
        <w:rPr>
          <w:rFonts w:ascii="Book Antiqua" w:hAnsi="Book Antiqua"/>
          <w:szCs w:val="24"/>
        </w:rPr>
        <w:t>3</w:t>
      </w:r>
      <w:r w:rsidR="00CE1FA5" w:rsidRPr="004D5E61">
        <w:rPr>
          <w:rFonts w:ascii="Book Antiqua" w:hAnsi="Book Antiqua"/>
          <w:szCs w:val="24"/>
        </w:rPr>
        <w:t xml:space="preserve">). </w:t>
      </w:r>
      <w:r w:rsidR="002F1AEE" w:rsidRPr="004D5E61">
        <w:rPr>
          <w:rFonts w:ascii="Book Antiqua" w:hAnsi="Book Antiqua"/>
          <w:szCs w:val="24"/>
        </w:rPr>
        <w:t xml:space="preserve">The amount of transfusion was not </w:t>
      </w:r>
      <w:r w:rsidR="00401910" w:rsidRPr="004D5E61">
        <w:rPr>
          <w:rFonts w:ascii="Book Antiqua" w:hAnsi="Book Antiqua"/>
          <w:szCs w:val="24"/>
        </w:rPr>
        <w:t xml:space="preserve">significantly </w:t>
      </w:r>
      <w:r w:rsidR="002F1AEE" w:rsidRPr="004D5E61">
        <w:rPr>
          <w:rFonts w:ascii="Book Antiqua" w:hAnsi="Book Antiqua"/>
          <w:szCs w:val="24"/>
        </w:rPr>
        <w:t xml:space="preserve">different between </w:t>
      </w:r>
      <w:r w:rsidR="00401910" w:rsidRPr="004D5E61">
        <w:rPr>
          <w:rFonts w:ascii="Book Antiqua" w:hAnsi="Book Antiqua"/>
          <w:szCs w:val="24"/>
        </w:rPr>
        <w:t xml:space="preserve">the </w:t>
      </w:r>
      <w:r w:rsidR="002F1AEE" w:rsidRPr="004D5E61">
        <w:rPr>
          <w:rFonts w:ascii="Book Antiqua" w:hAnsi="Book Antiqua"/>
          <w:szCs w:val="24"/>
        </w:rPr>
        <w:t>two groups (</w:t>
      </w:r>
      <w:r w:rsidR="00D94374" w:rsidRPr="004D5E61">
        <w:rPr>
          <w:rFonts w:ascii="Book Antiqua" w:hAnsi="Book Antiqua"/>
          <w:i/>
          <w:caps/>
          <w:szCs w:val="24"/>
        </w:rPr>
        <w:t>p =</w:t>
      </w:r>
      <w:r w:rsidR="002F1AEE" w:rsidRPr="004D5E61">
        <w:rPr>
          <w:rFonts w:ascii="Book Antiqua" w:hAnsi="Book Antiqua"/>
          <w:szCs w:val="24"/>
        </w:rPr>
        <w:t xml:space="preserve"> 0.513).</w:t>
      </w:r>
      <w:r w:rsidR="00CE1FA5" w:rsidRPr="004D5E61">
        <w:rPr>
          <w:rFonts w:ascii="Book Antiqua" w:hAnsi="Book Antiqua"/>
          <w:szCs w:val="24"/>
        </w:rPr>
        <w:t xml:space="preserve"> </w:t>
      </w:r>
      <w:r w:rsidR="002F1AEE" w:rsidRPr="004D5E61">
        <w:rPr>
          <w:rFonts w:ascii="Book Antiqua" w:hAnsi="Book Antiqua"/>
          <w:szCs w:val="24"/>
        </w:rPr>
        <w:t>The</w:t>
      </w:r>
      <w:r w:rsidR="00CE1FA5" w:rsidRPr="004D5E61">
        <w:rPr>
          <w:rFonts w:ascii="Book Antiqua" w:hAnsi="Book Antiqua"/>
          <w:szCs w:val="24"/>
        </w:rPr>
        <w:t xml:space="preserve"> safety resection margin </w:t>
      </w:r>
      <w:r w:rsidR="002F1AEE" w:rsidRPr="004D5E61">
        <w:rPr>
          <w:rFonts w:ascii="Book Antiqua" w:hAnsi="Book Antiqua"/>
          <w:szCs w:val="24"/>
        </w:rPr>
        <w:t xml:space="preserve">also </w:t>
      </w:r>
      <w:r w:rsidR="00401910" w:rsidRPr="004D5E61">
        <w:rPr>
          <w:rFonts w:ascii="Book Antiqua" w:hAnsi="Book Antiqua"/>
          <w:szCs w:val="24"/>
        </w:rPr>
        <w:t xml:space="preserve">did </w:t>
      </w:r>
      <w:r w:rsidR="00CE1FA5" w:rsidRPr="004D5E61">
        <w:rPr>
          <w:rFonts w:ascii="Book Antiqua" w:hAnsi="Book Antiqua"/>
          <w:szCs w:val="24"/>
        </w:rPr>
        <w:t>not show</w:t>
      </w:r>
      <w:r w:rsidR="00401910" w:rsidRPr="004D5E61">
        <w:rPr>
          <w:rFonts w:ascii="Book Antiqua" w:hAnsi="Book Antiqua"/>
          <w:szCs w:val="24"/>
        </w:rPr>
        <w:t xml:space="preserve"> a</w:t>
      </w:r>
      <w:r w:rsidR="00CE1FA5" w:rsidRPr="004D5E61">
        <w:rPr>
          <w:rFonts w:ascii="Book Antiqua" w:hAnsi="Book Antiqua"/>
          <w:szCs w:val="24"/>
        </w:rPr>
        <w:t xml:space="preserve"> </w:t>
      </w:r>
      <w:r w:rsidR="002F1AEE" w:rsidRPr="004D5E61">
        <w:rPr>
          <w:rFonts w:ascii="Book Antiqua" w:hAnsi="Book Antiqua"/>
          <w:szCs w:val="24"/>
        </w:rPr>
        <w:t xml:space="preserve">significant difference between </w:t>
      </w:r>
      <w:r w:rsidR="00401910" w:rsidRPr="004D5E61">
        <w:rPr>
          <w:rFonts w:ascii="Book Antiqua" w:hAnsi="Book Antiqua"/>
          <w:szCs w:val="24"/>
        </w:rPr>
        <w:t xml:space="preserve">the </w:t>
      </w:r>
      <w:r w:rsidR="002F1AEE" w:rsidRPr="004D5E61">
        <w:rPr>
          <w:rFonts w:ascii="Book Antiqua" w:hAnsi="Book Antiqua"/>
          <w:szCs w:val="24"/>
        </w:rPr>
        <w:t>two</w:t>
      </w:r>
      <w:r w:rsidR="00CE1FA5" w:rsidRPr="004D5E61">
        <w:rPr>
          <w:rFonts w:ascii="Book Antiqua" w:hAnsi="Book Antiqua"/>
          <w:szCs w:val="24"/>
        </w:rPr>
        <w:t xml:space="preserve"> groups (</w:t>
      </w:r>
      <w:r w:rsidR="00D94374" w:rsidRPr="004D5E61">
        <w:rPr>
          <w:rFonts w:ascii="Book Antiqua" w:hAnsi="Book Antiqua"/>
          <w:i/>
          <w:caps/>
          <w:szCs w:val="24"/>
        </w:rPr>
        <w:t>p =</w:t>
      </w:r>
      <w:r w:rsidR="00CE1FA5" w:rsidRPr="004D5E61">
        <w:rPr>
          <w:rFonts w:ascii="Book Antiqua" w:hAnsi="Book Antiqua"/>
          <w:szCs w:val="24"/>
        </w:rPr>
        <w:t xml:space="preserve"> 0.</w:t>
      </w:r>
      <w:r w:rsidR="002F1AEE" w:rsidRPr="004D5E61">
        <w:rPr>
          <w:rFonts w:ascii="Book Antiqua" w:hAnsi="Book Antiqua"/>
          <w:szCs w:val="24"/>
        </w:rPr>
        <w:t>354</w:t>
      </w:r>
      <w:r w:rsidR="00CE1FA5" w:rsidRPr="004D5E61">
        <w:rPr>
          <w:rFonts w:ascii="Book Antiqua" w:hAnsi="Book Antiqua"/>
          <w:szCs w:val="24"/>
        </w:rPr>
        <w:t xml:space="preserve">). </w:t>
      </w:r>
    </w:p>
    <w:p w14:paraId="60D4C81D" w14:textId="26EE9D87" w:rsidR="00CE1FA5"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401910" w:rsidRPr="004D5E61">
        <w:rPr>
          <w:rFonts w:ascii="Book Antiqua" w:hAnsi="Book Antiqua"/>
          <w:szCs w:val="24"/>
        </w:rPr>
        <w:t>E</w:t>
      </w:r>
      <w:r w:rsidR="00CE1FA5" w:rsidRPr="004D5E61">
        <w:rPr>
          <w:rFonts w:ascii="Book Antiqua" w:hAnsi="Book Antiqua"/>
          <w:szCs w:val="24"/>
        </w:rPr>
        <w:t xml:space="preserve">nteral feeding was </w:t>
      </w:r>
      <w:r w:rsidR="00DB4A02" w:rsidRPr="004D5E61">
        <w:rPr>
          <w:rFonts w:ascii="Book Antiqua" w:hAnsi="Book Antiqua"/>
          <w:szCs w:val="24"/>
        </w:rPr>
        <w:t xml:space="preserve">also </w:t>
      </w:r>
      <w:r w:rsidR="00D140D6" w:rsidRPr="004D5E61">
        <w:rPr>
          <w:rFonts w:ascii="Book Antiqua" w:hAnsi="Book Antiqua"/>
          <w:szCs w:val="24"/>
        </w:rPr>
        <w:t xml:space="preserve">started earlier in </w:t>
      </w:r>
      <w:r w:rsidR="00401910" w:rsidRPr="004D5E61">
        <w:rPr>
          <w:rFonts w:ascii="Book Antiqua" w:hAnsi="Book Antiqua"/>
          <w:szCs w:val="24"/>
        </w:rPr>
        <w:t xml:space="preserve">the </w:t>
      </w:r>
      <w:r w:rsidR="00D140D6" w:rsidRPr="004D5E61">
        <w:rPr>
          <w:rFonts w:ascii="Book Antiqua" w:hAnsi="Book Antiqua"/>
          <w:szCs w:val="24"/>
        </w:rPr>
        <w:t>SP</w:t>
      </w:r>
      <w:r w:rsidR="005014A0" w:rsidRPr="004D5E61">
        <w:rPr>
          <w:rFonts w:ascii="Book Antiqua" w:hAnsi="Book Antiqua"/>
          <w:szCs w:val="24"/>
        </w:rPr>
        <w:t xml:space="preserve">LH group </w:t>
      </w:r>
      <w:r w:rsidR="00CE1FA5" w:rsidRPr="004D5E61">
        <w:rPr>
          <w:rFonts w:ascii="Book Antiqua" w:hAnsi="Book Antiqua"/>
          <w:szCs w:val="24"/>
        </w:rPr>
        <w:t xml:space="preserve">than </w:t>
      </w:r>
      <w:r w:rsidR="00401910" w:rsidRPr="004D5E61">
        <w:rPr>
          <w:rFonts w:ascii="Book Antiqua" w:hAnsi="Book Antiqua"/>
          <w:szCs w:val="24"/>
        </w:rPr>
        <w:t xml:space="preserve">in the </w:t>
      </w:r>
      <w:r w:rsidR="00CE1FA5" w:rsidRPr="004D5E61">
        <w:rPr>
          <w:rFonts w:ascii="Book Antiqua" w:hAnsi="Book Antiqua"/>
          <w:szCs w:val="24"/>
        </w:rPr>
        <w:t>MPLH group (</w:t>
      </w:r>
      <w:r w:rsidR="00D94374" w:rsidRPr="004D5E61">
        <w:rPr>
          <w:rFonts w:ascii="Book Antiqua" w:hAnsi="Book Antiqua"/>
          <w:i/>
          <w:caps/>
          <w:szCs w:val="24"/>
        </w:rPr>
        <w:t>p &lt;</w:t>
      </w:r>
      <w:r w:rsidR="00CE1FA5" w:rsidRPr="004D5E61">
        <w:rPr>
          <w:rFonts w:ascii="Book Antiqua" w:hAnsi="Book Antiqua"/>
          <w:szCs w:val="24"/>
        </w:rPr>
        <w:t xml:space="preserve"> 0.001)</w:t>
      </w:r>
      <w:r w:rsidR="002F1AEE" w:rsidRPr="004D5E61">
        <w:rPr>
          <w:rFonts w:ascii="Book Antiqua" w:hAnsi="Book Antiqua"/>
          <w:szCs w:val="24"/>
        </w:rPr>
        <w:t>. However,</w:t>
      </w:r>
      <w:r w:rsidR="00CE1FA5" w:rsidRPr="004D5E61">
        <w:rPr>
          <w:rFonts w:ascii="Book Antiqua" w:hAnsi="Book Antiqua"/>
          <w:szCs w:val="24"/>
        </w:rPr>
        <w:t xml:space="preserve"> the mean hospital stay after operation was </w:t>
      </w:r>
      <w:r w:rsidR="0094636D" w:rsidRPr="004D5E61">
        <w:rPr>
          <w:rFonts w:ascii="Book Antiqua" w:hAnsi="Book Antiqua"/>
          <w:szCs w:val="24"/>
        </w:rPr>
        <w:t xml:space="preserve">not significantly different between </w:t>
      </w:r>
      <w:r w:rsidR="00401910" w:rsidRPr="004D5E61">
        <w:rPr>
          <w:rFonts w:ascii="Book Antiqua" w:hAnsi="Book Antiqua"/>
          <w:szCs w:val="24"/>
        </w:rPr>
        <w:t xml:space="preserve">the </w:t>
      </w:r>
      <w:r w:rsidR="0094636D" w:rsidRPr="004D5E61">
        <w:rPr>
          <w:rFonts w:ascii="Book Antiqua" w:hAnsi="Book Antiqua"/>
          <w:szCs w:val="24"/>
        </w:rPr>
        <w:t>two group</w:t>
      </w:r>
      <w:r w:rsidR="00401910" w:rsidRPr="004D5E61">
        <w:rPr>
          <w:rFonts w:ascii="Book Antiqua" w:hAnsi="Book Antiqua"/>
          <w:szCs w:val="24"/>
        </w:rPr>
        <w:t>s</w:t>
      </w:r>
      <w:r w:rsidR="0094636D" w:rsidRPr="004D5E61">
        <w:rPr>
          <w:rFonts w:ascii="Book Antiqua" w:hAnsi="Book Antiqua"/>
          <w:szCs w:val="24"/>
        </w:rPr>
        <w:t xml:space="preserve"> </w:t>
      </w:r>
      <w:r w:rsidR="00CE1FA5" w:rsidRPr="004D5E61">
        <w:rPr>
          <w:rFonts w:ascii="Book Antiqua" w:hAnsi="Book Antiqua"/>
          <w:szCs w:val="24"/>
        </w:rPr>
        <w:t>(</w:t>
      </w:r>
      <w:r w:rsidR="00D94374" w:rsidRPr="004D5E61">
        <w:rPr>
          <w:rFonts w:ascii="Book Antiqua" w:hAnsi="Book Antiqua"/>
          <w:i/>
          <w:caps/>
          <w:szCs w:val="24"/>
        </w:rPr>
        <w:t>p =</w:t>
      </w:r>
      <w:r w:rsidR="0094636D" w:rsidRPr="004D5E61">
        <w:rPr>
          <w:rFonts w:ascii="Book Antiqua" w:hAnsi="Book Antiqua"/>
          <w:szCs w:val="24"/>
        </w:rPr>
        <w:t>0.738</w:t>
      </w:r>
      <w:r w:rsidR="00CE1FA5" w:rsidRPr="004D5E61">
        <w:rPr>
          <w:rFonts w:ascii="Book Antiqua" w:hAnsi="Book Antiqua"/>
          <w:szCs w:val="24"/>
        </w:rPr>
        <w:t>).</w:t>
      </w:r>
    </w:p>
    <w:p w14:paraId="5E0DDE6B" w14:textId="410B5A7D" w:rsidR="0094636D"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401910" w:rsidRPr="004D5E61">
        <w:rPr>
          <w:rFonts w:ascii="Book Antiqua" w:hAnsi="Book Antiqua"/>
          <w:szCs w:val="24"/>
        </w:rPr>
        <w:t>P</w:t>
      </w:r>
      <w:r w:rsidR="0094636D" w:rsidRPr="004D5E61">
        <w:rPr>
          <w:rFonts w:ascii="Book Antiqua" w:hAnsi="Book Antiqua"/>
          <w:szCs w:val="24"/>
        </w:rPr>
        <w:t xml:space="preserve">ost-operative complications </w:t>
      </w:r>
      <w:r w:rsidR="00401910" w:rsidRPr="004D5E61">
        <w:rPr>
          <w:rFonts w:ascii="Book Antiqua" w:hAnsi="Book Antiqua"/>
          <w:szCs w:val="24"/>
        </w:rPr>
        <w:t xml:space="preserve">requiring </w:t>
      </w:r>
      <w:r w:rsidR="0094636D" w:rsidRPr="004D5E61">
        <w:rPr>
          <w:rFonts w:ascii="Book Antiqua" w:hAnsi="Book Antiqua"/>
          <w:szCs w:val="24"/>
        </w:rPr>
        <w:t xml:space="preserve">intervention or surgery </w:t>
      </w:r>
      <w:r w:rsidR="00D140D6" w:rsidRPr="004D5E61">
        <w:rPr>
          <w:rFonts w:ascii="Book Antiqua" w:hAnsi="Book Antiqua"/>
          <w:szCs w:val="24"/>
        </w:rPr>
        <w:t xml:space="preserve">occurred </w:t>
      </w:r>
      <w:r w:rsidR="00401910" w:rsidRPr="004D5E61">
        <w:rPr>
          <w:rFonts w:ascii="Book Antiqua" w:hAnsi="Book Antiqua"/>
          <w:szCs w:val="24"/>
        </w:rPr>
        <w:t xml:space="preserve">in </w:t>
      </w:r>
      <w:r w:rsidR="00D140D6" w:rsidRPr="004D5E61">
        <w:rPr>
          <w:rFonts w:ascii="Book Antiqua" w:hAnsi="Book Antiqua"/>
          <w:szCs w:val="24"/>
        </w:rPr>
        <w:t xml:space="preserve">4 patients (8.7%) in </w:t>
      </w:r>
      <w:r w:rsidR="00401910" w:rsidRPr="004D5E61">
        <w:rPr>
          <w:rFonts w:ascii="Book Antiqua" w:hAnsi="Book Antiqua"/>
          <w:szCs w:val="24"/>
        </w:rPr>
        <w:t xml:space="preserve">the </w:t>
      </w:r>
      <w:r w:rsidR="00D140D6" w:rsidRPr="004D5E61">
        <w:rPr>
          <w:rFonts w:ascii="Book Antiqua" w:hAnsi="Book Antiqua"/>
          <w:szCs w:val="24"/>
        </w:rPr>
        <w:t>SP</w:t>
      </w:r>
      <w:r w:rsidR="0094636D" w:rsidRPr="004D5E61">
        <w:rPr>
          <w:rFonts w:ascii="Book Antiqua" w:hAnsi="Book Antiqua"/>
          <w:szCs w:val="24"/>
        </w:rPr>
        <w:t>LH group and</w:t>
      </w:r>
      <w:r w:rsidR="00401910" w:rsidRPr="004D5E61">
        <w:rPr>
          <w:rFonts w:ascii="Book Antiqua" w:hAnsi="Book Antiqua"/>
          <w:szCs w:val="24"/>
        </w:rPr>
        <w:t xml:space="preserve"> in</w:t>
      </w:r>
      <w:r w:rsidR="0094636D" w:rsidRPr="004D5E61">
        <w:rPr>
          <w:rFonts w:ascii="Book Antiqua" w:hAnsi="Book Antiqua"/>
          <w:szCs w:val="24"/>
        </w:rPr>
        <w:t xml:space="preserve"> 1 patient (3.2%) in </w:t>
      </w:r>
      <w:r w:rsidR="00401910" w:rsidRPr="004D5E61">
        <w:rPr>
          <w:rFonts w:ascii="Book Antiqua" w:hAnsi="Book Antiqua"/>
          <w:szCs w:val="24"/>
        </w:rPr>
        <w:t xml:space="preserve">the </w:t>
      </w:r>
      <w:r w:rsidR="0094636D" w:rsidRPr="004D5E61">
        <w:rPr>
          <w:rFonts w:ascii="Book Antiqua" w:hAnsi="Book Antiqua"/>
          <w:szCs w:val="24"/>
        </w:rPr>
        <w:t>MPLH group. There was no statistically significant differen</w:t>
      </w:r>
      <w:r w:rsidR="00401910" w:rsidRPr="004D5E61">
        <w:rPr>
          <w:rFonts w:ascii="Book Antiqua" w:hAnsi="Book Antiqua"/>
          <w:szCs w:val="24"/>
        </w:rPr>
        <w:t>ce</w:t>
      </w:r>
      <w:r w:rsidR="005510B3" w:rsidRPr="004D5E61">
        <w:rPr>
          <w:rFonts w:ascii="Book Antiqua" w:hAnsi="Book Antiqua"/>
          <w:szCs w:val="24"/>
        </w:rPr>
        <w:t xml:space="preserve"> (Table </w:t>
      </w:r>
      <w:r w:rsidR="00FB1C6A" w:rsidRPr="004D5E61">
        <w:rPr>
          <w:rFonts w:ascii="Book Antiqua" w:eastAsia="SimSun" w:hAnsi="Book Antiqua" w:hint="eastAsia"/>
          <w:szCs w:val="24"/>
          <w:lang w:eastAsia="zh-CN"/>
        </w:rPr>
        <w:t>4</w:t>
      </w:r>
      <w:r w:rsidR="005510B3" w:rsidRPr="004D5E61">
        <w:rPr>
          <w:rFonts w:ascii="Book Antiqua" w:hAnsi="Book Antiqua"/>
          <w:szCs w:val="24"/>
        </w:rPr>
        <w:t>)</w:t>
      </w:r>
      <w:r w:rsidR="00401910" w:rsidRPr="004D5E61">
        <w:rPr>
          <w:rFonts w:ascii="Book Antiqua" w:hAnsi="Book Antiqua"/>
          <w:szCs w:val="24"/>
        </w:rPr>
        <w:t>.</w:t>
      </w:r>
    </w:p>
    <w:p w14:paraId="551A9F90" w14:textId="729C29B6" w:rsidR="0094636D" w:rsidRPr="004D5E61" w:rsidRDefault="0094636D" w:rsidP="00694881">
      <w:pPr>
        <w:wordWrap/>
        <w:autoSpaceDE/>
        <w:autoSpaceDN/>
        <w:spacing w:after="0" w:line="360" w:lineRule="auto"/>
        <w:rPr>
          <w:rFonts w:ascii="Book Antiqua" w:hAnsi="Book Antiqua"/>
          <w:b/>
          <w:szCs w:val="24"/>
        </w:rPr>
      </w:pPr>
    </w:p>
    <w:p w14:paraId="79683857" w14:textId="77777777" w:rsidR="006423FB" w:rsidRPr="004D5E61" w:rsidRDefault="006423FB" w:rsidP="00694881">
      <w:pPr>
        <w:wordWrap/>
        <w:spacing w:after="0" w:line="360" w:lineRule="auto"/>
        <w:rPr>
          <w:rFonts w:ascii="Book Antiqua" w:hAnsi="Book Antiqua"/>
          <w:b/>
          <w:szCs w:val="24"/>
        </w:rPr>
      </w:pPr>
      <w:r w:rsidRPr="004D5E61">
        <w:rPr>
          <w:rFonts w:ascii="Book Antiqua" w:hAnsi="Book Antiqua"/>
          <w:b/>
          <w:szCs w:val="24"/>
        </w:rPr>
        <w:t>DISCUSSION</w:t>
      </w:r>
    </w:p>
    <w:p w14:paraId="2E466A6D" w14:textId="75F80524" w:rsidR="004D6441" w:rsidRPr="004D5E61" w:rsidRDefault="002B2DEC" w:rsidP="00694881">
      <w:pPr>
        <w:wordWrap/>
        <w:spacing w:after="0" w:line="360" w:lineRule="auto"/>
        <w:rPr>
          <w:rFonts w:ascii="Book Antiqua" w:hAnsi="Book Antiqua"/>
          <w:szCs w:val="24"/>
        </w:rPr>
      </w:pPr>
      <w:r w:rsidRPr="004D5E61">
        <w:rPr>
          <w:rFonts w:ascii="Book Antiqua" w:hAnsi="Book Antiqua"/>
          <w:szCs w:val="24"/>
        </w:rPr>
        <w:t xml:space="preserve">After the first report of </w:t>
      </w:r>
      <w:r w:rsidR="00EE074E" w:rsidRPr="004D5E61">
        <w:rPr>
          <w:rFonts w:ascii="Book Antiqua" w:hAnsi="Book Antiqua"/>
          <w:szCs w:val="24"/>
        </w:rPr>
        <w:t>single</w:t>
      </w:r>
      <w:r w:rsidR="00D140D6" w:rsidRPr="004D5E61">
        <w:rPr>
          <w:rFonts w:ascii="Book Antiqua" w:hAnsi="Book Antiqua"/>
          <w:szCs w:val="24"/>
        </w:rPr>
        <w:t>-port laparoscopic</w:t>
      </w:r>
      <w:r w:rsidR="00EE074E" w:rsidRPr="004D5E61">
        <w:rPr>
          <w:rFonts w:ascii="Book Antiqua" w:hAnsi="Book Antiqua"/>
          <w:szCs w:val="24"/>
        </w:rPr>
        <w:t xml:space="preserve"> surgery in the field of the liver surgery</w:t>
      </w:r>
      <w:r w:rsidR="003556F8" w:rsidRPr="004D5E61">
        <w:rPr>
          <w:rFonts w:ascii="Book Antiqua" w:hAnsi="Book Antiqua"/>
          <w:szCs w:val="24"/>
        </w:rPr>
        <w:fldChar w:fldCharType="begin">
          <w:fldData xml:space="preserve">PEVuZE5vdGU+PENpdGU+PEF1dGhvcj5HYXVqb3V4PC9BdXRob3I+PFllYXI+MjAxMTwvWWVhcj48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PEVuZE5vdGU+PENpdGU+PEF1dGhvcj5HYXVqb3V4PC9BdXRob3I+PFllYXI+MjAxMTwvWWVhcj48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3556F8" w:rsidRPr="004D5E61">
        <w:rPr>
          <w:rFonts w:ascii="Book Antiqua" w:hAnsi="Book Antiqua"/>
          <w:szCs w:val="24"/>
        </w:rPr>
      </w:r>
      <w:r w:rsidR="003556F8" w:rsidRPr="004D5E61">
        <w:rPr>
          <w:rFonts w:ascii="Book Antiqua" w:hAnsi="Book Antiqua"/>
          <w:szCs w:val="24"/>
        </w:rPr>
        <w:fldChar w:fldCharType="separate"/>
      </w:r>
      <w:r w:rsidR="00B21B25" w:rsidRPr="004D5E61">
        <w:rPr>
          <w:rFonts w:ascii="Book Antiqua" w:hAnsi="Book Antiqua"/>
          <w:noProof/>
          <w:szCs w:val="24"/>
          <w:vertAlign w:val="superscript"/>
        </w:rPr>
        <w:t>[10,11]</w:t>
      </w:r>
      <w:r w:rsidR="003556F8" w:rsidRPr="004D5E61">
        <w:rPr>
          <w:rFonts w:ascii="Book Antiqua" w:hAnsi="Book Antiqua"/>
          <w:szCs w:val="24"/>
        </w:rPr>
        <w:fldChar w:fldCharType="end"/>
      </w:r>
      <w:r w:rsidRPr="004D5E61">
        <w:rPr>
          <w:rFonts w:ascii="Book Antiqua" w:hAnsi="Book Antiqua"/>
          <w:szCs w:val="24"/>
        </w:rPr>
        <w:t xml:space="preserve">, several studies </w:t>
      </w:r>
      <w:r w:rsidR="00A36519" w:rsidRPr="004D5E61">
        <w:rPr>
          <w:rFonts w:ascii="Book Antiqua" w:hAnsi="Book Antiqua"/>
          <w:szCs w:val="24"/>
        </w:rPr>
        <w:t xml:space="preserve">have assessed </w:t>
      </w:r>
      <w:r w:rsidRPr="004D5E61">
        <w:rPr>
          <w:rFonts w:ascii="Book Antiqua" w:hAnsi="Book Antiqua"/>
          <w:szCs w:val="24"/>
        </w:rPr>
        <w:t xml:space="preserve">the feasibility of </w:t>
      </w:r>
      <w:r w:rsidR="00EE074E" w:rsidRPr="004D5E61">
        <w:rPr>
          <w:rFonts w:ascii="Book Antiqua" w:hAnsi="Book Antiqua"/>
          <w:szCs w:val="24"/>
        </w:rPr>
        <w:t>S</w:t>
      </w:r>
      <w:r w:rsidR="00D140D6" w:rsidRPr="004D5E61">
        <w:rPr>
          <w:rFonts w:ascii="Book Antiqua" w:hAnsi="Book Antiqua"/>
          <w:szCs w:val="24"/>
        </w:rPr>
        <w:t>P</w:t>
      </w:r>
      <w:r w:rsidR="00EE074E" w:rsidRPr="004D5E61">
        <w:rPr>
          <w:rFonts w:ascii="Book Antiqua" w:hAnsi="Book Antiqua"/>
          <w:szCs w:val="24"/>
        </w:rPr>
        <w:t>LH in selected cases such as left lateral sectionectomy and partial hepatectomy</w:t>
      </w:r>
      <w:r w:rsidRPr="004D5E61">
        <w:rPr>
          <w:rFonts w:ascii="Book Antiqua" w:hAnsi="Book Antiqua"/>
          <w:szCs w:val="24"/>
        </w:rPr>
        <w:t>.</w:t>
      </w:r>
      <w:r w:rsidR="00EE074E" w:rsidRPr="004D5E61">
        <w:rPr>
          <w:rFonts w:ascii="Book Antiqua" w:hAnsi="Book Antiqua"/>
          <w:szCs w:val="24"/>
        </w:rPr>
        <w:t xml:space="preserve"> Most of th</w:t>
      </w:r>
      <w:r w:rsidR="00D05CBA" w:rsidRPr="004D5E61">
        <w:rPr>
          <w:rFonts w:ascii="Book Antiqua" w:hAnsi="Book Antiqua"/>
          <w:szCs w:val="24"/>
        </w:rPr>
        <w:t>ese</w:t>
      </w:r>
      <w:r w:rsidR="00EE074E" w:rsidRPr="004D5E61">
        <w:rPr>
          <w:rFonts w:ascii="Book Antiqua" w:hAnsi="Book Antiqua"/>
          <w:szCs w:val="24"/>
        </w:rPr>
        <w:t xml:space="preserve"> studies </w:t>
      </w:r>
      <w:r w:rsidR="00D05CBA" w:rsidRPr="004D5E61">
        <w:rPr>
          <w:rFonts w:ascii="Book Antiqua" w:hAnsi="Book Antiqua"/>
          <w:szCs w:val="24"/>
        </w:rPr>
        <w:t xml:space="preserve">have </w:t>
      </w:r>
      <w:r w:rsidR="00EE074E" w:rsidRPr="004D5E61">
        <w:rPr>
          <w:rFonts w:ascii="Book Antiqua" w:hAnsi="Book Antiqua"/>
          <w:szCs w:val="24"/>
        </w:rPr>
        <w:t>reported that</w:t>
      </w:r>
      <w:r w:rsidRPr="004D5E61">
        <w:rPr>
          <w:rFonts w:ascii="Book Antiqua" w:hAnsi="Book Antiqua"/>
          <w:szCs w:val="24"/>
        </w:rPr>
        <w:t xml:space="preserve"> </w:t>
      </w:r>
      <w:r w:rsidR="00EE074E" w:rsidRPr="004D5E61">
        <w:rPr>
          <w:rFonts w:ascii="Book Antiqua" w:hAnsi="Book Antiqua"/>
          <w:szCs w:val="24"/>
        </w:rPr>
        <w:t>S</w:t>
      </w:r>
      <w:r w:rsidR="00D140D6" w:rsidRPr="004D5E61">
        <w:rPr>
          <w:rFonts w:ascii="Book Antiqua" w:hAnsi="Book Antiqua"/>
          <w:szCs w:val="24"/>
        </w:rPr>
        <w:t>P</w:t>
      </w:r>
      <w:r w:rsidR="00EE074E" w:rsidRPr="004D5E61">
        <w:rPr>
          <w:rFonts w:ascii="Book Antiqua" w:hAnsi="Book Antiqua"/>
          <w:szCs w:val="24"/>
        </w:rPr>
        <w:t>LH</w:t>
      </w:r>
      <w:r w:rsidRPr="004D5E61">
        <w:rPr>
          <w:rFonts w:ascii="Book Antiqua" w:hAnsi="Book Antiqua"/>
          <w:szCs w:val="24"/>
        </w:rPr>
        <w:t xml:space="preserve"> is </w:t>
      </w:r>
      <w:r w:rsidR="00EE074E" w:rsidRPr="004D5E61">
        <w:rPr>
          <w:rFonts w:ascii="Book Antiqua" w:hAnsi="Book Antiqua"/>
          <w:szCs w:val="24"/>
        </w:rPr>
        <w:t>not inferior to the conventional multiport surgery</w:t>
      </w:r>
      <w:r w:rsidRPr="004D5E61">
        <w:rPr>
          <w:rFonts w:ascii="Book Antiqua" w:hAnsi="Book Antiqua"/>
          <w:szCs w:val="24"/>
        </w:rPr>
        <w:t xml:space="preserve"> </w:t>
      </w:r>
      <w:r w:rsidR="00D05CBA" w:rsidRPr="004D5E61">
        <w:rPr>
          <w:rFonts w:ascii="Book Antiqua" w:hAnsi="Book Antiqua"/>
          <w:szCs w:val="24"/>
        </w:rPr>
        <w:t xml:space="preserve">due to </w:t>
      </w:r>
      <w:r w:rsidRPr="004D5E61">
        <w:rPr>
          <w:rFonts w:ascii="Book Antiqua" w:hAnsi="Book Antiqua"/>
          <w:szCs w:val="24"/>
        </w:rPr>
        <w:t>cosmetic advantages, less invasiveness, less hospital</w:t>
      </w:r>
      <w:r w:rsidR="00D140D6" w:rsidRPr="004D5E61">
        <w:rPr>
          <w:rFonts w:ascii="Book Antiqua" w:hAnsi="Book Antiqua"/>
          <w:szCs w:val="24"/>
        </w:rPr>
        <w:t xml:space="preserve"> duration</w:t>
      </w:r>
      <w:r w:rsidR="00D05CBA" w:rsidRPr="004D5E61">
        <w:rPr>
          <w:rFonts w:ascii="Book Antiqua" w:hAnsi="Book Antiqua"/>
          <w:szCs w:val="24"/>
        </w:rPr>
        <w:t>,</w:t>
      </w:r>
      <w:r w:rsidRPr="004D5E61">
        <w:rPr>
          <w:rFonts w:ascii="Book Antiqua" w:hAnsi="Book Antiqua"/>
          <w:szCs w:val="24"/>
        </w:rPr>
        <w:t xml:space="preserve"> and acceptable complication rates</w:t>
      </w:r>
      <w:r w:rsidR="00EE074E" w:rsidRPr="004D5E61">
        <w:rPr>
          <w:rFonts w:ascii="Book Antiqua" w:hAnsi="Book Antiqua"/>
          <w:szCs w:val="24"/>
        </w:rPr>
        <w:t xml:space="preserve"> like other single</w:t>
      </w:r>
      <w:r w:rsidR="00D140D6" w:rsidRPr="004D5E61">
        <w:rPr>
          <w:rFonts w:ascii="Book Antiqua" w:hAnsi="Book Antiqua"/>
          <w:szCs w:val="24"/>
        </w:rPr>
        <w:t>-port</w:t>
      </w:r>
      <w:r w:rsidR="00EE074E" w:rsidRPr="004D5E61">
        <w:rPr>
          <w:rFonts w:ascii="Book Antiqua" w:hAnsi="Book Antiqua"/>
          <w:szCs w:val="24"/>
        </w:rPr>
        <w:t xml:space="preserve"> laparoscopic surger</w:t>
      </w:r>
      <w:r w:rsidR="00D05CBA" w:rsidRPr="004D5E61">
        <w:rPr>
          <w:rFonts w:ascii="Book Antiqua" w:hAnsi="Book Antiqua"/>
          <w:szCs w:val="24"/>
        </w:rPr>
        <w:t>ies</w:t>
      </w:r>
      <w:r w:rsidR="00EE074E" w:rsidRPr="004D5E61">
        <w:rPr>
          <w:rFonts w:ascii="Book Antiqua" w:hAnsi="Book Antiqua"/>
          <w:szCs w:val="24"/>
        </w:rPr>
        <w:t xml:space="preserve"> such as cholecystectomy and appendectomy</w:t>
      </w:r>
      <w:r w:rsidR="00EE074E" w:rsidRPr="004D5E61">
        <w:rPr>
          <w:rFonts w:ascii="Book Antiqua" w:hAnsi="Book Antiqua"/>
          <w:szCs w:val="24"/>
        </w:rPr>
        <w:fldChar w:fldCharType="begin">
          <w:fldData xml:space="preserve">PEVuZE5vdGU+PENpdGU+PEF1dGhvcj5UYXlhcjwvQXV0aG9yPjxZZWFyPjIwMTQ8L1llYXI+PFJl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PEVuZE5vdGU+PENpdGU+PEF1dGhvcj5UYXlhcjwvQXV0aG9yPjxZZWFyPjIwMTQ8L1llYXI+PFJl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EE074E" w:rsidRPr="004D5E61">
        <w:rPr>
          <w:rFonts w:ascii="Book Antiqua" w:hAnsi="Book Antiqua"/>
          <w:szCs w:val="24"/>
        </w:rPr>
      </w:r>
      <w:r w:rsidR="00EE074E" w:rsidRPr="004D5E61">
        <w:rPr>
          <w:rFonts w:ascii="Book Antiqua" w:hAnsi="Book Antiqua"/>
          <w:szCs w:val="24"/>
        </w:rPr>
        <w:fldChar w:fldCharType="separate"/>
      </w:r>
      <w:r w:rsidR="00B21B25" w:rsidRPr="004D5E61">
        <w:rPr>
          <w:rFonts w:ascii="Book Antiqua" w:hAnsi="Book Antiqua"/>
          <w:noProof/>
          <w:szCs w:val="24"/>
          <w:vertAlign w:val="superscript"/>
        </w:rPr>
        <w:t>[12,14-17]</w:t>
      </w:r>
      <w:r w:rsidR="00EE074E" w:rsidRPr="004D5E61">
        <w:rPr>
          <w:rFonts w:ascii="Book Antiqua" w:hAnsi="Book Antiqua"/>
          <w:szCs w:val="24"/>
        </w:rPr>
        <w:fldChar w:fldCharType="end"/>
      </w:r>
      <w:r w:rsidR="006271F2" w:rsidRPr="004D5E61">
        <w:rPr>
          <w:rFonts w:ascii="Book Antiqua" w:hAnsi="Book Antiqua"/>
          <w:szCs w:val="24"/>
        </w:rPr>
        <w:t>.</w:t>
      </w:r>
    </w:p>
    <w:p w14:paraId="5E6DA526" w14:textId="20F2282F" w:rsidR="004C4154"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4C4154" w:rsidRPr="004D5E61">
        <w:rPr>
          <w:rFonts w:ascii="Book Antiqua" w:hAnsi="Book Antiqua"/>
          <w:szCs w:val="24"/>
        </w:rPr>
        <w:t xml:space="preserve">As previously noted, </w:t>
      </w:r>
      <w:r w:rsidR="00321838" w:rsidRPr="004D5E61">
        <w:rPr>
          <w:rFonts w:ascii="Book Antiqua" w:hAnsi="Book Antiqua"/>
          <w:szCs w:val="24"/>
        </w:rPr>
        <w:t>single</w:t>
      </w:r>
      <w:r w:rsidR="00D140D6" w:rsidRPr="004D5E61">
        <w:rPr>
          <w:rFonts w:ascii="Book Antiqua" w:hAnsi="Book Antiqua"/>
          <w:szCs w:val="24"/>
        </w:rPr>
        <w:t>-port</w:t>
      </w:r>
      <w:r w:rsidR="00321838" w:rsidRPr="004D5E61">
        <w:rPr>
          <w:rFonts w:ascii="Book Antiqua" w:hAnsi="Book Antiqua"/>
          <w:szCs w:val="24"/>
        </w:rPr>
        <w:t xml:space="preserve"> laparoscopic surgery for the liver has </w:t>
      </w:r>
      <w:r w:rsidR="00201721" w:rsidRPr="004D5E61">
        <w:rPr>
          <w:rFonts w:ascii="Book Antiqua" w:hAnsi="Book Antiqua"/>
          <w:szCs w:val="24"/>
        </w:rPr>
        <w:t xml:space="preserve">some </w:t>
      </w:r>
      <w:r w:rsidR="00C648A0" w:rsidRPr="004D5E61">
        <w:rPr>
          <w:rFonts w:ascii="Book Antiqua" w:hAnsi="Book Antiqua"/>
          <w:szCs w:val="24"/>
        </w:rPr>
        <w:t>intrinsic technical limitations</w:t>
      </w:r>
      <w:r w:rsidR="004C4154" w:rsidRPr="004D5E61">
        <w:rPr>
          <w:rFonts w:ascii="Book Antiqua" w:hAnsi="Book Antiqua"/>
          <w:szCs w:val="24"/>
        </w:rPr>
        <w:fldChar w:fldCharType="begin">
          <w:fldData xml:space="preserve">PEVuZE5vdGU+PENpdGU+PEF1dGhvcj5MaXJpY2k8L0F1dGhvcj48WWVhcj4yMDEyPC9ZZWFyPjxS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PEVuZE5vdGU+PENpdGU+PEF1dGhvcj5MaXJpY2k8L0F1dGhvcj48WWVhcj4yMDEyPC9ZZWFyPjxS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4C4154" w:rsidRPr="004D5E61">
        <w:rPr>
          <w:rFonts w:ascii="Book Antiqua" w:hAnsi="Book Antiqua"/>
          <w:szCs w:val="24"/>
        </w:rPr>
      </w:r>
      <w:r w:rsidR="004C4154" w:rsidRPr="004D5E61">
        <w:rPr>
          <w:rFonts w:ascii="Book Antiqua" w:hAnsi="Book Antiqua"/>
          <w:szCs w:val="24"/>
        </w:rPr>
        <w:fldChar w:fldCharType="separate"/>
      </w:r>
      <w:r w:rsidR="00B21B25" w:rsidRPr="004D5E61">
        <w:rPr>
          <w:rFonts w:ascii="Book Antiqua" w:hAnsi="Book Antiqua"/>
          <w:noProof/>
          <w:szCs w:val="24"/>
          <w:vertAlign w:val="superscript"/>
        </w:rPr>
        <w:t>[18,19]</w:t>
      </w:r>
      <w:r w:rsidR="004C4154" w:rsidRPr="004D5E61">
        <w:rPr>
          <w:rFonts w:ascii="Book Antiqua" w:hAnsi="Book Antiqua"/>
          <w:szCs w:val="24"/>
        </w:rPr>
        <w:fldChar w:fldCharType="end"/>
      </w:r>
      <w:r w:rsidR="006271F2" w:rsidRPr="004D5E61">
        <w:rPr>
          <w:rFonts w:ascii="Book Antiqua" w:hAnsi="Book Antiqua"/>
          <w:szCs w:val="24"/>
        </w:rPr>
        <w:t>.</w:t>
      </w:r>
      <w:r w:rsidR="004C4154" w:rsidRPr="004D5E61">
        <w:rPr>
          <w:rFonts w:ascii="Book Antiqua" w:hAnsi="Book Antiqua"/>
          <w:szCs w:val="24"/>
        </w:rPr>
        <w:t xml:space="preserve"> </w:t>
      </w:r>
      <w:r w:rsidR="00594101" w:rsidRPr="004D5E61">
        <w:rPr>
          <w:rFonts w:ascii="Book Antiqua" w:hAnsi="Book Antiqua"/>
          <w:szCs w:val="24"/>
        </w:rPr>
        <w:t>At first, t</w:t>
      </w:r>
      <w:r w:rsidR="00321838" w:rsidRPr="004D5E61">
        <w:rPr>
          <w:rFonts w:ascii="Book Antiqua" w:hAnsi="Book Antiqua"/>
          <w:szCs w:val="24"/>
        </w:rPr>
        <w:t>he loss of triangulation and i</w:t>
      </w:r>
      <w:r w:rsidR="00594101" w:rsidRPr="004D5E61">
        <w:rPr>
          <w:rFonts w:ascii="Book Antiqua" w:hAnsi="Book Antiqua"/>
          <w:szCs w:val="24"/>
        </w:rPr>
        <w:t>nterference between instruments make</w:t>
      </w:r>
      <w:r w:rsidR="00201721" w:rsidRPr="004D5E61">
        <w:rPr>
          <w:rFonts w:ascii="Book Antiqua" w:hAnsi="Book Antiqua"/>
          <w:szCs w:val="24"/>
        </w:rPr>
        <w:t>s</w:t>
      </w:r>
      <w:r w:rsidR="00594101" w:rsidRPr="004D5E61">
        <w:rPr>
          <w:rFonts w:ascii="Book Antiqua" w:hAnsi="Book Antiqua"/>
          <w:szCs w:val="24"/>
        </w:rPr>
        <w:t xml:space="preserve"> surgery difficult and cause</w:t>
      </w:r>
      <w:r w:rsidR="00201721" w:rsidRPr="004D5E61">
        <w:rPr>
          <w:rFonts w:ascii="Book Antiqua" w:hAnsi="Book Antiqua"/>
          <w:szCs w:val="24"/>
        </w:rPr>
        <w:t>s</w:t>
      </w:r>
      <w:r w:rsidR="00594101" w:rsidRPr="004D5E61">
        <w:rPr>
          <w:rFonts w:ascii="Book Antiqua" w:hAnsi="Book Antiqua"/>
          <w:szCs w:val="24"/>
        </w:rPr>
        <w:t xml:space="preserve"> ergonomic problems. </w:t>
      </w:r>
      <w:r w:rsidR="00201721" w:rsidRPr="004D5E61">
        <w:rPr>
          <w:rFonts w:ascii="Book Antiqua" w:hAnsi="Book Antiqua"/>
          <w:szCs w:val="24"/>
        </w:rPr>
        <w:t>T</w:t>
      </w:r>
      <w:r w:rsidR="00594101" w:rsidRPr="004D5E61">
        <w:rPr>
          <w:rFonts w:ascii="Book Antiqua" w:hAnsi="Book Antiqua"/>
          <w:szCs w:val="24"/>
        </w:rPr>
        <w:t xml:space="preserve">hen, the surgical view is relatively narrow because the scope and the instruments are placed in the same line. </w:t>
      </w:r>
      <w:r w:rsidR="00201721" w:rsidRPr="004D5E61">
        <w:rPr>
          <w:rFonts w:ascii="Book Antiqua" w:hAnsi="Book Antiqua"/>
          <w:szCs w:val="24"/>
        </w:rPr>
        <w:t>Thus</w:t>
      </w:r>
      <w:r w:rsidR="004C4154" w:rsidRPr="004D5E61">
        <w:rPr>
          <w:rFonts w:ascii="Book Antiqua" w:hAnsi="Book Antiqua"/>
          <w:szCs w:val="24"/>
        </w:rPr>
        <w:t xml:space="preserve">, if </w:t>
      </w:r>
      <w:r w:rsidR="00BF07E9" w:rsidRPr="004D5E61">
        <w:rPr>
          <w:rFonts w:ascii="Book Antiqua" w:hAnsi="Book Antiqua"/>
          <w:szCs w:val="24"/>
        </w:rPr>
        <w:t xml:space="preserve">complications </w:t>
      </w:r>
      <w:r w:rsidR="003B5CEA" w:rsidRPr="004D5E61">
        <w:rPr>
          <w:rFonts w:ascii="Book Antiqua" w:hAnsi="Book Antiqua"/>
          <w:szCs w:val="24"/>
        </w:rPr>
        <w:t>develop</w:t>
      </w:r>
      <w:r w:rsidR="0025012A" w:rsidRPr="004D5E61">
        <w:rPr>
          <w:rFonts w:ascii="Book Antiqua" w:hAnsi="Book Antiqua"/>
          <w:szCs w:val="24"/>
        </w:rPr>
        <w:t xml:space="preserve"> during surgery such as bleeding or bile leakage</w:t>
      </w:r>
      <w:r w:rsidR="00D140D6" w:rsidRPr="004D5E61">
        <w:rPr>
          <w:rFonts w:ascii="Book Antiqua" w:hAnsi="Book Antiqua"/>
          <w:szCs w:val="24"/>
        </w:rPr>
        <w:t xml:space="preserve"> during liver resection</w:t>
      </w:r>
      <w:r w:rsidR="0025012A" w:rsidRPr="004D5E61">
        <w:rPr>
          <w:rFonts w:ascii="Book Antiqua" w:hAnsi="Book Antiqua"/>
          <w:szCs w:val="24"/>
        </w:rPr>
        <w:t xml:space="preserve">, it may be </w:t>
      </w:r>
      <w:r w:rsidR="00201721" w:rsidRPr="004D5E61">
        <w:rPr>
          <w:rFonts w:ascii="Book Antiqua" w:hAnsi="Book Antiqua"/>
          <w:szCs w:val="24"/>
        </w:rPr>
        <w:t xml:space="preserve">difficult </w:t>
      </w:r>
      <w:r w:rsidR="0025012A" w:rsidRPr="004D5E61">
        <w:rPr>
          <w:rFonts w:ascii="Book Antiqua" w:hAnsi="Book Antiqua"/>
          <w:szCs w:val="24"/>
        </w:rPr>
        <w:t xml:space="preserve">to manage with </w:t>
      </w:r>
      <w:r w:rsidR="003556F8" w:rsidRPr="004D5E61">
        <w:rPr>
          <w:rFonts w:ascii="Book Antiqua" w:hAnsi="Book Antiqua"/>
          <w:szCs w:val="24"/>
        </w:rPr>
        <w:t xml:space="preserve">only </w:t>
      </w:r>
      <w:r w:rsidR="00201721" w:rsidRPr="004D5E61">
        <w:rPr>
          <w:rFonts w:ascii="Book Antiqua" w:hAnsi="Book Antiqua"/>
          <w:szCs w:val="24"/>
        </w:rPr>
        <w:t xml:space="preserve">a </w:t>
      </w:r>
      <w:r w:rsidR="0025012A" w:rsidRPr="004D5E61">
        <w:rPr>
          <w:rFonts w:ascii="Book Antiqua" w:hAnsi="Book Antiqua"/>
          <w:szCs w:val="24"/>
        </w:rPr>
        <w:t xml:space="preserve">single </w:t>
      </w:r>
      <w:r w:rsidR="003556F8" w:rsidRPr="004D5E61">
        <w:rPr>
          <w:rFonts w:ascii="Book Antiqua" w:hAnsi="Book Antiqua"/>
          <w:szCs w:val="24"/>
        </w:rPr>
        <w:t>port</w:t>
      </w:r>
      <w:r w:rsidR="0025012A" w:rsidRPr="004D5E61">
        <w:rPr>
          <w:rFonts w:ascii="Book Antiqua" w:hAnsi="Book Antiqua"/>
          <w:szCs w:val="24"/>
        </w:rPr>
        <w:t xml:space="preserve">. </w:t>
      </w:r>
      <w:r w:rsidR="00624F09" w:rsidRPr="004D5E61">
        <w:rPr>
          <w:rFonts w:ascii="Book Antiqua" w:hAnsi="Book Antiqua"/>
          <w:szCs w:val="24"/>
        </w:rPr>
        <w:t>In fact</w:t>
      </w:r>
      <w:r w:rsidR="00BF07E9" w:rsidRPr="004D5E61">
        <w:rPr>
          <w:rFonts w:ascii="Book Antiqua" w:hAnsi="Book Antiqua"/>
          <w:szCs w:val="24"/>
        </w:rPr>
        <w:t>, m</w:t>
      </w:r>
      <w:r w:rsidR="0025012A" w:rsidRPr="004D5E61">
        <w:rPr>
          <w:rFonts w:ascii="Book Antiqua" w:hAnsi="Book Antiqua"/>
          <w:szCs w:val="24"/>
        </w:rPr>
        <w:t xml:space="preserve">ost of the previous studies </w:t>
      </w:r>
      <w:r w:rsidR="00201721" w:rsidRPr="004D5E61">
        <w:rPr>
          <w:rFonts w:ascii="Book Antiqua" w:hAnsi="Book Antiqua"/>
          <w:szCs w:val="24"/>
        </w:rPr>
        <w:t xml:space="preserve">were </w:t>
      </w:r>
      <w:r w:rsidR="00D12D1E" w:rsidRPr="004D5E61">
        <w:rPr>
          <w:rFonts w:ascii="Book Antiqua" w:hAnsi="Book Antiqua"/>
          <w:szCs w:val="24"/>
        </w:rPr>
        <w:t>regarding</w:t>
      </w:r>
      <w:r w:rsidR="00201721" w:rsidRPr="004D5E61">
        <w:rPr>
          <w:rFonts w:ascii="Book Antiqua" w:hAnsi="Book Antiqua"/>
          <w:szCs w:val="24"/>
        </w:rPr>
        <w:t xml:space="preserve"> </w:t>
      </w:r>
      <w:r w:rsidR="0025012A" w:rsidRPr="004D5E61">
        <w:rPr>
          <w:rFonts w:ascii="Book Antiqua" w:hAnsi="Book Antiqua"/>
          <w:szCs w:val="24"/>
        </w:rPr>
        <w:t>left lateral sectionectomy and partial hepatectomy</w:t>
      </w:r>
      <w:r w:rsidR="00201721" w:rsidRPr="004D5E61">
        <w:rPr>
          <w:rFonts w:ascii="Book Antiqua" w:hAnsi="Book Antiqua"/>
          <w:szCs w:val="24"/>
        </w:rPr>
        <w:t>,</w:t>
      </w:r>
      <w:r w:rsidR="00261FF8" w:rsidRPr="004D5E61">
        <w:rPr>
          <w:rFonts w:ascii="Book Antiqua" w:hAnsi="Book Antiqua"/>
          <w:szCs w:val="24"/>
        </w:rPr>
        <w:t xml:space="preserve"> </w:t>
      </w:r>
      <w:r w:rsidR="00201721" w:rsidRPr="004D5E61">
        <w:rPr>
          <w:rFonts w:ascii="Book Antiqua" w:hAnsi="Book Antiqua"/>
          <w:szCs w:val="24"/>
        </w:rPr>
        <w:t>which</w:t>
      </w:r>
      <w:r w:rsidR="00261FF8" w:rsidRPr="004D5E61">
        <w:rPr>
          <w:rFonts w:ascii="Book Antiqua" w:hAnsi="Book Antiqua"/>
          <w:szCs w:val="24"/>
        </w:rPr>
        <w:t xml:space="preserve"> </w:t>
      </w:r>
      <w:r w:rsidR="00201721" w:rsidRPr="004D5E61">
        <w:rPr>
          <w:rFonts w:ascii="Book Antiqua" w:hAnsi="Book Antiqua"/>
          <w:szCs w:val="24"/>
        </w:rPr>
        <w:t xml:space="preserve">are </w:t>
      </w:r>
      <w:r w:rsidR="0025012A" w:rsidRPr="004D5E61">
        <w:rPr>
          <w:rFonts w:ascii="Book Antiqua" w:hAnsi="Book Antiqua"/>
          <w:szCs w:val="24"/>
        </w:rPr>
        <w:t xml:space="preserve">less </w:t>
      </w:r>
      <w:r w:rsidR="00A42EC6" w:rsidRPr="004D5E61">
        <w:rPr>
          <w:rFonts w:ascii="Book Antiqua" w:hAnsi="Book Antiqua"/>
          <w:szCs w:val="24"/>
        </w:rPr>
        <w:t>complex</w:t>
      </w:r>
      <w:r w:rsidR="00261FF8" w:rsidRPr="004D5E61">
        <w:rPr>
          <w:rFonts w:ascii="Book Antiqua" w:hAnsi="Book Antiqua"/>
          <w:szCs w:val="24"/>
        </w:rPr>
        <w:t>.</w:t>
      </w:r>
    </w:p>
    <w:p w14:paraId="2F657C92" w14:textId="55F487E3" w:rsidR="00261FF8"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A42EC6" w:rsidRPr="004D5E61">
        <w:rPr>
          <w:rFonts w:ascii="Book Antiqua" w:hAnsi="Book Antiqua"/>
          <w:szCs w:val="24"/>
        </w:rPr>
        <w:t xml:space="preserve">In the present study, there </w:t>
      </w:r>
      <w:r w:rsidR="001E658D" w:rsidRPr="004D5E61">
        <w:rPr>
          <w:rFonts w:ascii="Book Antiqua" w:hAnsi="Book Antiqua"/>
          <w:szCs w:val="24"/>
        </w:rPr>
        <w:t>is</w:t>
      </w:r>
      <w:r w:rsidR="00A42EC6" w:rsidRPr="004D5E61">
        <w:rPr>
          <w:rFonts w:ascii="Book Antiqua" w:hAnsi="Book Antiqua"/>
          <w:szCs w:val="24"/>
        </w:rPr>
        <w:t xml:space="preserve"> no definite </w:t>
      </w:r>
      <w:r w:rsidR="00D140D6" w:rsidRPr="004D5E61">
        <w:rPr>
          <w:rFonts w:ascii="Book Antiqua" w:hAnsi="Book Antiqua"/>
          <w:szCs w:val="24"/>
        </w:rPr>
        <w:t>evidence that SP</w:t>
      </w:r>
      <w:r w:rsidR="00D97C45" w:rsidRPr="004D5E61">
        <w:rPr>
          <w:rFonts w:ascii="Book Antiqua" w:hAnsi="Book Antiqua"/>
          <w:szCs w:val="24"/>
        </w:rPr>
        <w:t xml:space="preserve">LH could be regarded as </w:t>
      </w:r>
      <w:r w:rsidR="001E658D" w:rsidRPr="004D5E61">
        <w:rPr>
          <w:rFonts w:ascii="Book Antiqua" w:hAnsi="Book Antiqua"/>
          <w:szCs w:val="24"/>
        </w:rPr>
        <w:t xml:space="preserve">an </w:t>
      </w:r>
      <w:r w:rsidR="00D97C45" w:rsidRPr="004D5E61">
        <w:rPr>
          <w:rFonts w:ascii="Book Antiqua" w:hAnsi="Book Antiqua"/>
          <w:szCs w:val="24"/>
        </w:rPr>
        <w:t xml:space="preserve">easier </w:t>
      </w:r>
      <w:r w:rsidR="001E658D" w:rsidRPr="004D5E61">
        <w:rPr>
          <w:rFonts w:ascii="Book Antiqua" w:hAnsi="Book Antiqua"/>
          <w:szCs w:val="24"/>
        </w:rPr>
        <w:t xml:space="preserve">technique </w:t>
      </w:r>
      <w:r w:rsidR="00F67282" w:rsidRPr="004D5E61">
        <w:rPr>
          <w:rFonts w:ascii="Book Antiqua" w:hAnsi="Book Antiqua"/>
          <w:szCs w:val="24"/>
        </w:rPr>
        <w:t>than MPLH considering the presence of liver cirrhosis and the CTP score.</w:t>
      </w:r>
      <w:r w:rsidR="00A42EC6" w:rsidRPr="004D5E61">
        <w:rPr>
          <w:rFonts w:ascii="Book Antiqua" w:hAnsi="Book Antiqua"/>
          <w:szCs w:val="24"/>
        </w:rPr>
        <w:t xml:space="preserve"> Althoug</w:t>
      </w:r>
      <w:r w:rsidR="00FD52FF" w:rsidRPr="004D5E61">
        <w:rPr>
          <w:rFonts w:ascii="Book Antiqua" w:hAnsi="Book Antiqua"/>
          <w:szCs w:val="24"/>
        </w:rPr>
        <w:t xml:space="preserve">h, the mean age </w:t>
      </w:r>
      <w:r w:rsidR="001E658D" w:rsidRPr="004D5E61">
        <w:rPr>
          <w:rFonts w:ascii="Book Antiqua" w:hAnsi="Book Antiqua"/>
          <w:szCs w:val="24"/>
        </w:rPr>
        <w:t xml:space="preserve">was lesser </w:t>
      </w:r>
      <w:r w:rsidR="00FD52FF" w:rsidRPr="004D5E61">
        <w:rPr>
          <w:rFonts w:ascii="Book Antiqua" w:hAnsi="Book Antiqua"/>
          <w:szCs w:val="24"/>
        </w:rPr>
        <w:t xml:space="preserve">in </w:t>
      </w:r>
      <w:r w:rsidR="001E658D" w:rsidRPr="004D5E61">
        <w:rPr>
          <w:rFonts w:ascii="Book Antiqua" w:hAnsi="Book Antiqua"/>
          <w:szCs w:val="24"/>
        </w:rPr>
        <w:t xml:space="preserve">the </w:t>
      </w:r>
      <w:r w:rsidR="00FD52FF" w:rsidRPr="004D5E61">
        <w:rPr>
          <w:rFonts w:ascii="Book Antiqua" w:hAnsi="Book Antiqua"/>
          <w:szCs w:val="24"/>
        </w:rPr>
        <w:t>SP</w:t>
      </w:r>
      <w:r w:rsidR="00A42EC6" w:rsidRPr="004D5E61">
        <w:rPr>
          <w:rFonts w:ascii="Book Antiqua" w:hAnsi="Book Antiqua"/>
          <w:szCs w:val="24"/>
        </w:rPr>
        <w:t xml:space="preserve">LH group, </w:t>
      </w:r>
      <w:r w:rsidR="00A42EC6" w:rsidRPr="004D5E61">
        <w:rPr>
          <w:rFonts w:ascii="Book Antiqua" w:hAnsi="Book Antiqua"/>
          <w:szCs w:val="24"/>
        </w:rPr>
        <w:lastRenderedPageBreak/>
        <w:t xml:space="preserve">the body mass index (BMI) </w:t>
      </w:r>
      <w:r w:rsidR="001E658D" w:rsidRPr="004D5E61">
        <w:rPr>
          <w:rFonts w:ascii="Book Antiqua" w:hAnsi="Book Antiqua"/>
          <w:szCs w:val="24"/>
        </w:rPr>
        <w:t>was</w:t>
      </w:r>
      <w:r w:rsidR="00A42EC6" w:rsidRPr="004D5E61">
        <w:rPr>
          <w:rFonts w:ascii="Book Antiqua" w:hAnsi="Book Antiqua"/>
          <w:szCs w:val="24"/>
        </w:rPr>
        <w:t xml:space="preserve"> rather lower in </w:t>
      </w:r>
      <w:r w:rsidR="001E658D" w:rsidRPr="004D5E61">
        <w:rPr>
          <w:rFonts w:ascii="Book Antiqua" w:hAnsi="Book Antiqua"/>
          <w:szCs w:val="24"/>
        </w:rPr>
        <w:t xml:space="preserve">the </w:t>
      </w:r>
      <w:r w:rsidR="00A42EC6" w:rsidRPr="004D5E61">
        <w:rPr>
          <w:rFonts w:ascii="Book Antiqua" w:hAnsi="Book Antiqua"/>
          <w:szCs w:val="24"/>
        </w:rPr>
        <w:t xml:space="preserve">MPLH group. </w:t>
      </w:r>
    </w:p>
    <w:p w14:paraId="6368B7BE" w14:textId="210DEA64" w:rsidR="00600B35"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600B35" w:rsidRPr="004D5E61">
        <w:rPr>
          <w:rFonts w:ascii="Book Antiqua" w:hAnsi="Book Antiqua"/>
          <w:szCs w:val="24"/>
        </w:rPr>
        <w:t>Considering surgical results such as the operative time and the mean amount of</w:t>
      </w:r>
      <w:r w:rsidR="0042381F" w:rsidRPr="004D5E61">
        <w:rPr>
          <w:rFonts w:ascii="Book Antiqua" w:hAnsi="Book Antiqua"/>
          <w:szCs w:val="24"/>
        </w:rPr>
        <w:t xml:space="preserve"> </w:t>
      </w:r>
      <w:r w:rsidR="00600B35" w:rsidRPr="004D5E61">
        <w:rPr>
          <w:rFonts w:ascii="Book Antiqua" w:hAnsi="Book Antiqua"/>
          <w:szCs w:val="24"/>
        </w:rPr>
        <w:t>blood transfusion, the S</w:t>
      </w:r>
      <w:r w:rsidR="00FD52FF" w:rsidRPr="004D5E61">
        <w:rPr>
          <w:rFonts w:ascii="Book Antiqua" w:hAnsi="Book Antiqua"/>
          <w:szCs w:val="24"/>
        </w:rPr>
        <w:t>P</w:t>
      </w:r>
      <w:r w:rsidR="00600B35" w:rsidRPr="004D5E61">
        <w:rPr>
          <w:rFonts w:ascii="Book Antiqua" w:hAnsi="Book Antiqua"/>
          <w:szCs w:val="24"/>
        </w:rPr>
        <w:t>LH group seem</w:t>
      </w:r>
      <w:r w:rsidR="0021578F" w:rsidRPr="004D5E61">
        <w:rPr>
          <w:rFonts w:ascii="Book Antiqua" w:hAnsi="Book Antiqua"/>
          <w:szCs w:val="24"/>
        </w:rPr>
        <w:t>ed</w:t>
      </w:r>
      <w:r w:rsidR="00600B35" w:rsidRPr="004D5E61">
        <w:rPr>
          <w:rFonts w:ascii="Book Antiqua" w:hAnsi="Book Antiqua"/>
          <w:szCs w:val="24"/>
        </w:rPr>
        <w:t xml:space="preserve"> to show more favorable results than the MPLH group. </w:t>
      </w:r>
      <w:r w:rsidR="003E3FF6" w:rsidRPr="004D5E61">
        <w:rPr>
          <w:rFonts w:ascii="Book Antiqua" w:hAnsi="Book Antiqua"/>
          <w:szCs w:val="24"/>
        </w:rPr>
        <w:t>However,</w:t>
      </w:r>
      <w:r w:rsidR="009B386E" w:rsidRPr="004D5E61">
        <w:rPr>
          <w:rFonts w:ascii="Book Antiqua" w:hAnsi="Book Antiqua"/>
          <w:szCs w:val="24"/>
        </w:rPr>
        <w:t xml:space="preserve"> </w:t>
      </w:r>
      <w:r w:rsidR="00524B5A" w:rsidRPr="004D5E61">
        <w:rPr>
          <w:rFonts w:ascii="Book Antiqua" w:hAnsi="Book Antiqua"/>
          <w:szCs w:val="24"/>
        </w:rPr>
        <w:t xml:space="preserve">these commonly unacceptable results can be explained </w:t>
      </w:r>
      <w:r w:rsidR="001E658D" w:rsidRPr="004D5E61">
        <w:rPr>
          <w:rFonts w:ascii="Book Antiqua" w:hAnsi="Book Antiqua"/>
          <w:szCs w:val="24"/>
        </w:rPr>
        <w:t xml:space="preserve">in </w:t>
      </w:r>
      <w:r w:rsidR="00524B5A" w:rsidRPr="004D5E61">
        <w:rPr>
          <w:rFonts w:ascii="Book Antiqua" w:hAnsi="Book Antiqua"/>
          <w:szCs w:val="24"/>
        </w:rPr>
        <w:t xml:space="preserve">two ways. </w:t>
      </w:r>
      <w:r w:rsidR="001E658D" w:rsidRPr="004D5E61">
        <w:rPr>
          <w:rFonts w:ascii="Book Antiqua" w:hAnsi="Book Antiqua"/>
          <w:szCs w:val="24"/>
        </w:rPr>
        <w:t>The f</w:t>
      </w:r>
      <w:r w:rsidR="00524B5A" w:rsidRPr="004D5E61">
        <w:rPr>
          <w:rFonts w:ascii="Book Antiqua" w:hAnsi="Book Antiqua"/>
          <w:szCs w:val="24"/>
        </w:rPr>
        <w:t>irst</w:t>
      </w:r>
      <w:r w:rsidR="00792802" w:rsidRPr="004D5E61">
        <w:rPr>
          <w:rFonts w:ascii="Book Antiqua" w:hAnsi="Book Antiqua"/>
          <w:szCs w:val="24"/>
        </w:rPr>
        <w:t xml:space="preserve"> reason is </w:t>
      </w:r>
      <w:r w:rsidR="001E658D" w:rsidRPr="004D5E61">
        <w:rPr>
          <w:rFonts w:ascii="Book Antiqua" w:hAnsi="Book Antiqua"/>
          <w:szCs w:val="24"/>
        </w:rPr>
        <w:t xml:space="preserve">that </w:t>
      </w:r>
      <w:r w:rsidR="00792802" w:rsidRPr="004D5E61">
        <w:rPr>
          <w:rFonts w:ascii="Book Antiqua" w:hAnsi="Book Antiqua"/>
          <w:szCs w:val="24"/>
        </w:rPr>
        <w:t xml:space="preserve">the present work </w:t>
      </w:r>
      <w:r w:rsidR="00E55117" w:rsidRPr="004D5E61">
        <w:rPr>
          <w:rFonts w:ascii="Book Antiqua" w:hAnsi="Book Antiqua"/>
          <w:szCs w:val="24"/>
        </w:rPr>
        <w:t>was</w:t>
      </w:r>
      <w:r w:rsidR="00792802" w:rsidRPr="004D5E61">
        <w:rPr>
          <w:rFonts w:ascii="Book Antiqua" w:hAnsi="Book Antiqua"/>
          <w:szCs w:val="24"/>
        </w:rPr>
        <w:t xml:space="preserve"> a retrospective study.</w:t>
      </w:r>
      <w:r w:rsidR="00037355" w:rsidRPr="004D5E61">
        <w:rPr>
          <w:rFonts w:ascii="Book Antiqua" w:hAnsi="Book Antiqua"/>
          <w:szCs w:val="24"/>
        </w:rPr>
        <w:t xml:space="preserve"> A</w:t>
      </w:r>
      <w:r w:rsidR="00524B5A" w:rsidRPr="004D5E61">
        <w:rPr>
          <w:rFonts w:ascii="Book Antiqua" w:hAnsi="Book Antiqua"/>
          <w:szCs w:val="24"/>
        </w:rPr>
        <w:t xml:space="preserve">lthough there </w:t>
      </w:r>
      <w:r w:rsidR="00E55117" w:rsidRPr="004D5E61">
        <w:rPr>
          <w:rFonts w:ascii="Book Antiqua" w:hAnsi="Book Antiqua"/>
          <w:szCs w:val="24"/>
        </w:rPr>
        <w:t>we</w:t>
      </w:r>
      <w:r w:rsidR="00524B5A" w:rsidRPr="004D5E61">
        <w:rPr>
          <w:rFonts w:ascii="Book Antiqua" w:hAnsi="Book Antiqua"/>
          <w:szCs w:val="24"/>
        </w:rPr>
        <w:t xml:space="preserve">re no statistically differences between </w:t>
      </w:r>
      <w:r w:rsidR="001E658D" w:rsidRPr="004D5E61">
        <w:rPr>
          <w:rFonts w:ascii="Book Antiqua" w:hAnsi="Book Antiqua"/>
          <w:szCs w:val="24"/>
        </w:rPr>
        <w:t>the two</w:t>
      </w:r>
      <w:r w:rsidR="00524B5A" w:rsidRPr="004D5E61">
        <w:rPr>
          <w:rFonts w:ascii="Book Antiqua" w:hAnsi="Book Antiqua"/>
          <w:szCs w:val="24"/>
        </w:rPr>
        <w:t xml:space="preserve"> groups in </w:t>
      </w:r>
      <w:r w:rsidR="001E658D" w:rsidRPr="004D5E61">
        <w:rPr>
          <w:rFonts w:ascii="Book Antiqua" w:hAnsi="Book Antiqua"/>
          <w:szCs w:val="24"/>
        </w:rPr>
        <w:t xml:space="preserve">terms of </w:t>
      </w:r>
      <w:r w:rsidR="00524B5A" w:rsidRPr="004D5E61">
        <w:rPr>
          <w:rFonts w:ascii="Book Antiqua" w:hAnsi="Book Antiqua"/>
          <w:szCs w:val="24"/>
        </w:rPr>
        <w:t xml:space="preserve">patient characteristics, it is possible that </w:t>
      </w:r>
      <w:r w:rsidR="00D140D6" w:rsidRPr="004D5E61">
        <w:rPr>
          <w:rFonts w:ascii="Book Antiqua" w:hAnsi="Book Antiqua"/>
          <w:szCs w:val="24"/>
        </w:rPr>
        <w:t>SP</w:t>
      </w:r>
      <w:r w:rsidR="00564D8B" w:rsidRPr="004D5E61">
        <w:rPr>
          <w:rFonts w:ascii="Book Antiqua" w:hAnsi="Book Antiqua"/>
          <w:szCs w:val="24"/>
        </w:rPr>
        <w:t xml:space="preserve">LH was </w:t>
      </w:r>
      <w:r w:rsidR="00800C6D" w:rsidRPr="004D5E61">
        <w:rPr>
          <w:rFonts w:ascii="Book Antiqua" w:hAnsi="Book Antiqua"/>
          <w:szCs w:val="24"/>
        </w:rPr>
        <w:t>preferentially</w:t>
      </w:r>
      <w:r w:rsidR="00564D8B" w:rsidRPr="004D5E61">
        <w:rPr>
          <w:rFonts w:ascii="Book Antiqua" w:hAnsi="Book Antiqua"/>
          <w:szCs w:val="24"/>
        </w:rPr>
        <w:t xml:space="preserve"> applied</w:t>
      </w:r>
      <w:r w:rsidR="00800C6D" w:rsidRPr="004D5E61">
        <w:rPr>
          <w:rFonts w:ascii="Book Antiqua" w:hAnsi="Book Antiqua"/>
          <w:szCs w:val="24"/>
        </w:rPr>
        <w:t xml:space="preserve"> </w:t>
      </w:r>
      <w:r w:rsidR="00564D8B" w:rsidRPr="004D5E61">
        <w:rPr>
          <w:rFonts w:ascii="Book Antiqua" w:hAnsi="Book Antiqua"/>
          <w:szCs w:val="24"/>
        </w:rPr>
        <w:t xml:space="preserve">to cases that </w:t>
      </w:r>
      <w:r w:rsidR="001E658D" w:rsidRPr="004D5E61">
        <w:rPr>
          <w:rFonts w:ascii="Book Antiqua" w:hAnsi="Book Antiqua"/>
          <w:szCs w:val="24"/>
        </w:rPr>
        <w:t xml:space="preserve">appeared slightly </w:t>
      </w:r>
      <w:r w:rsidR="00564D8B" w:rsidRPr="004D5E61">
        <w:rPr>
          <w:rFonts w:ascii="Book Antiqua" w:hAnsi="Book Antiqua"/>
          <w:szCs w:val="24"/>
        </w:rPr>
        <w:t xml:space="preserve">easier. </w:t>
      </w:r>
      <w:r w:rsidR="00037355" w:rsidRPr="004D5E61">
        <w:rPr>
          <w:rFonts w:ascii="Book Antiqua" w:hAnsi="Book Antiqua"/>
          <w:szCs w:val="24"/>
        </w:rPr>
        <w:t xml:space="preserve">The second reason is the surgeon factor. </w:t>
      </w:r>
      <w:r w:rsidR="00C8032C" w:rsidRPr="004D5E61">
        <w:rPr>
          <w:rFonts w:ascii="Book Antiqua" w:hAnsi="Book Antiqua"/>
          <w:szCs w:val="24"/>
        </w:rPr>
        <w:t>S</w:t>
      </w:r>
      <w:r w:rsidR="00D140D6" w:rsidRPr="004D5E61">
        <w:rPr>
          <w:rFonts w:ascii="Book Antiqua" w:hAnsi="Book Antiqua"/>
          <w:szCs w:val="24"/>
        </w:rPr>
        <w:t>P</w:t>
      </w:r>
      <w:r w:rsidR="00C8032C" w:rsidRPr="004D5E61">
        <w:rPr>
          <w:rFonts w:ascii="Book Antiqua" w:hAnsi="Book Antiqua"/>
          <w:szCs w:val="24"/>
        </w:rPr>
        <w:t xml:space="preserve">LH was </w:t>
      </w:r>
      <w:r w:rsidR="008D6197" w:rsidRPr="004D5E61">
        <w:rPr>
          <w:rFonts w:ascii="Book Antiqua" w:hAnsi="Book Antiqua"/>
          <w:szCs w:val="24"/>
        </w:rPr>
        <w:t xml:space="preserve">initiated </w:t>
      </w:r>
      <w:r w:rsidR="00C8032C" w:rsidRPr="004D5E61">
        <w:rPr>
          <w:rFonts w:ascii="Book Antiqua" w:hAnsi="Book Antiqua"/>
          <w:szCs w:val="24"/>
        </w:rPr>
        <w:t xml:space="preserve">at our hospital </w:t>
      </w:r>
      <w:r w:rsidR="008D6197" w:rsidRPr="004D5E61">
        <w:rPr>
          <w:rFonts w:ascii="Book Antiqua" w:hAnsi="Book Antiqua"/>
          <w:szCs w:val="24"/>
        </w:rPr>
        <w:t xml:space="preserve">from 2008 </w:t>
      </w:r>
      <w:r w:rsidR="00C8032C" w:rsidRPr="004D5E61">
        <w:rPr>
          <w:rFonts w:ascii="Book Antiqua" w:hAnsi="Book Antiqua"/>
          <w:szCs w:val="24"/>
        </w:rPr>
        <w:t xml:space="preserve">and it has been mostly </w:t>
      </w:r>
      <w:r w:rsidR="008D6197" w:rsidRPr="004D5E61">
        <w:rPr>
          <w:rFonts w:ascii="Book Antiqua" w:hAnsi="Book Antiqua"/>
          <w:szCs w:val="24"/>
        </w:rPr>
        <w:t xml:space="preserve">performed </w:t>
      </w:r>
      <w:r w:rsidR="00C8032C" w:rsidRPr="004D5E61">
        <w:rPr>
          <w:rFonts w:ascii="Book Antiqua" w:hAnsi="Book Antiqua"/>
          <w:szCs w:val="24"/>
        </w:rPr>
        <w:t xml:space="preserve">by </w:t>
      </w:r>
      <w:r w:rsidR="008D6197" w:rsidRPr="004D5E61">
        <w:rPr>
          <w:rFonts w:ascii="Book Antiqua" w:hAnsi="Book Antiqua"/>
          <w:szCs w:val="24"/>
        </w:rPr>
        <w:t>a single</w:t>
      </w:r>
      <w:r w:rsidR="00C8032C" w:rsidRPr="004D5E61">
        <w:rPr>
          <w:rFonts w:ascii="Book Antiqua" w:hAnsi="Book Antiqua"/>
          <w:szCs w:val="24"/>
        </w:rPr>
        <w:t xml:space="preserve"> highly experienced liver surgeon.</w:t>
      </w:r>
      <w:r w:rsidR="0001061B" w:rsidRPr="004D5E61">
        <w:rPr>
          <w:rFonts w:ascii="Book Antiqua" w:hAnsi="Book Antiqua"/>
          <w:szCs w:val="24"/>
        </w:rPr>
        <w:t xml:space="preserve"> On the other hand, MPLH has been </w:t>
      </w:r>
      <w:r w:rsidR="008D6197" w:rsidRPr="004D5E61">
        <w:rPr>
          <w:rFonts w:ascii="Book Antiqua" w:hAnsi="Book Antiqua"/>
          <w:szCs w:val="24"/>
        </w:rPr>
        <w:t xml:space="preserve">performed </w:t>
      </w:r>
      <w:r w:rsidR="0001061B" w:rsidRPr="004D5E61">
        <w:rPr>
          <w:rFonts w:ascii="Book Antiqua" w:hAnsi="Book Antiqua"/>
          <w:szCs w:val="24"/>
        </w:rPr>
        <w:t xml:space="preserve">by several surgeons with a variety of experience including the one mentioned above. </w:t>
      </w:r>
      <w:r w:rsidR="00E11990" w:rsidRPr="004D5E61">
        <w:rPr>
          <w:rFonts w:ascii="Book Antiqua" w:hAnsi="Book Antiqua"/>
          <w:szCs w:val="24"/>
        </w:rPr>
        <w:t>Therefore</w:t>
      </w:r>
      <w:r w:rsidR="00BC1C86" w:rsidRPr="004D5E61">
        <w:rPr>
          <w:rFonts w:ascii="Book Antiqua" w:hAnsi="Book Antiqua"/>
          <w:szCs w:val="24"/>
        </w:rPr>
        <w:t xml:space="preserve">, it </w:t>
      </w:r>
      <w:r w:rsidR="00E11990" w:rsidRPr="004D5E61">
        <w:rPr>
          <w:rFonts w:ascii="Book Antiqua" w:hAnsi="Book Antiqua"/>
          <w:szCs w:val="24"/>
        </w:rPr>
        <w:t>may</w:t>
      </w:r>
      <w:r w:rsidR="00BC1C86" w:rsidRPr="004D5E61">
        <w:rPr>
          <w:rFonts w:ascii="Book Antiqua" w:hAnsi="Book Antiqua"/>
          <w:szCs w:val="24"/>
        </w:rPr>
        <w:t xml:space="preserve"> be </w:t>
      </w:r>
      <w:r w:rsidR="00E11990" w:rsidRPr="004D5E61">
        <w:rPr>
          <w:rFonts w:ascii="Book Antiqua" w:hAnsi="Book Antiqua"/>
          <w:szCs w:val="24"/>
        </w:rPr>
        <w:t xml:space="preserve">inappropriate </w:t>
      </w:r>
      <w:r w:rsidR="00BC1C86" w:rsidRPr="004D5E61">
        <w:rPr>
          <w:rFonts w:ascii="Book Antiqua" w:hAnsi="Book Antiqua"/>
          <w:szCs w:val="24"/>
        </w:rPr>
        <w:t>to compare the two groups</w:t>
      </w:r>
      <w:r w:rsidR="00E11990" w:rsidRPr="004D5E61">
        <w:rPr>
          <w:rFonts w:ascii="Book Antiqua" w:hAnsi="Book Antiqua"/>
          <w:szCs w:val="24"/>
        </w:rPr>
        <w:t>;</w:t>
      </w:r>
      <w:r w:rsidR="00BC1C86" w:rsidRPr="004D5E61">
        <w:rPr>
          <w:rFonts w:ascii="Book Antiqua" w:hAnsi="Book Antiqua"/>
          <w:szCs w:val="24"/>
        </w:rPr>
        <w:t xml:space="preserve"> however, </w:t>
      </w:r>
      <w:r w:rsidR="009C68D0" w:rsidRPr="004D5E61">
        <w:rPr>
          <w:rFonts w:ascii="Book Antiqua" w:hAnsi="Book Antiqua"/>
          <w:szCs w:val="24"/>
        </w:rPr>
        <w:t xml:space="preserve">it is </w:t>
      </w:r>
      <w:r w:rsidR="00E11990" w:rsidRPr="004D5E61">
        <w:rPr>
          <w:rFonts w:ascii="Book Antiqua" w:hAnsi="Book Antiqua"/>
          <w:szCs w:val="24"/>
        </w:rPr>
        <w:t xml:space="preserve">at least </w:t>
      </w:r>
      <w:r w:rsidR="009C68D0" w:rsidRPr="004D5E61">
        <w:rPr>
          <w:rFonts w:ascii="Book Antiqua" w:hAnsi="Book Antiqua"/>
          <w:szCs w:val="24"/>
        </w:rPr>
        <w:t>possible to s</w:t>
      </w:r>
      <w:r w:rsidR="00E11990" w:rsidRPr="004D5E61">
        <w:rPr>
          <w:rFonts w:ascii="Book Antiqua" w:hAnsi="Book Antiqua"/>
          <w:szCs w:val="24"/>
        </w:rPr>
        <w:t>tate</w:t>
      </w:r>
      <w:r w:rsidR="009C68D0" w:rsidRPr="004D5E61">
        <w:rPr>
          <w:rFonts w:ascii="Book Antiqua" w:hAnsi="Book Antiqua"/>
          <w:szCs w:val="24"/>
        </w:rPr>
        <w:t xml:space="preserve"> that</w:t>
      </w:r>
      <w:r w:rsidR="00FD52FF" w:rsidRPr="004D5E61">
        <w:rPr>
          <w:rFonts w:ascii="Book Antiqua" w:hAnsi="Book Antiqua"/>
          <w:szCs w:val="24"/>
        </w:rPr>
        <w:t xml:space="preserve"> SP</w:t>
      </w:r>
      <w:r w:rsidR="00BC1C86" w:rsidRPr="004D5E61">
        <w:rPr>
          <w:rFonts w:ascii="Book Antiqua" w:hAnsi="Book Antiqua"/>
          <w:szCs w:val="24"/>
        </w:rPr>
        <w:t xml:space="preserve">LH </w:t>
      </w:r>
      <w:r w:rsidR="009C68D0" w:rsidRPr="004D5E61">
        <w:rPr>
          <w:rFonts w:ascii="Book Antiqua" w:hAnsi="Book Antiqua"/>
          <w:szCs w:val="24"/>
        </w:rPr>
        <w:t xml:space="preserve">is not </w:t>
      </w:r>
      <w:r w:rsidR="00E11990" w:rsidRPr="004D5E61">
        <w:rPr>
          <w:rFonts w:ascii="Book Antiqua" w:hAnsi="Book Antiqua"/>
          <w:szCs w:val="24"/>
        </w:rPr>
        <w:t>very</w:t>
      </w:r>
      <w:r w:rsidR="009C68D0" w:rsidRPr="004D5E61">
        <w:rPr>
          <w:rFonts w:ascii="Book Antiqua" w:hAnsi="Book Antiqua"/>
          <w:szCs w:val="24"/>
        </w:rPr>
        <w:t xml:space="preserve"> inferior </w:t>
      </w:r>
      <w:r w:rsidR="00166AE5" w:rsidRPr="004D5E61">
        <w:rPr>
          <w:rFonts w:ascii="Book Antiqua" w:hAnsi="Book Antiqua"/>
          <w:szCs w:val="24"/>
        </w:rPr>
        <w:t xml:space="preserve">to MPLH considering the surgical results </w:t>
      </w:r>
      <w:r w:rsidR="00E11990" w:rsidRPr="004D5E61">
        <w:rPr>
          <w:rFonts w:ascii="Book Antiqua" w:hAnsi="Book Antiqua"/>
          <w:szCs w:val="24"/>
        </w:rPr>
        <w:t>themselves</w:t>
      </w:r>
      <w:r w:rsidR="00166AE5" w:rsidRPr="004D5E61">
        <w:rPr>
          <w:rFonts w:ascii="Book Antiqua" w:hAnsi="Book Antiqua"/>
          <w:szCs w:val="24"/>
        </w:rPr>
        <w:t xml:space="preserve">. </w:t>
      </w:r>
    </w:p>
    <w:p w14:paraId="435DD189" w14:textId="04FC698C" w:rsidR="0010304F"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10304F" w:rsidRPr="004D5E61">
        <w:rPr>
          <w:rFonts w:ascii="Book Antiqua" w:hAnsi="Book Antiqua"/>
          <w:szCs w:val="24"/>
        </w:rPr>
        <w:t xml:space="preserve">The </w:t>
      </w:r>
      <w:r w:rsidR="008662DC" w:rsidRPr="004D5E61">
        <w:rPr>
          <w:rFonts w:ascii="Book Antiqua" w:hAnsi="Book Antiqua"/>
          <w:szCs w:val="24"/>
        </w:rPr>
        <w:t xml:space="preserve">rate of surgical complications showed no significant differences between </w:t>
      </w:r>
      <w:r w:rsidR="00E11990" w:rsidRPr="004D5E61">
        <w:rPr>
          <w:rFonts w:ascii="Book Antiqua" w:hAnsi="Book Antiqua"/>
          <w:szCs w:val="24"/>
        </w:rPr>
        <w:t xml:space="preserve">the </w:t>
      </w:r>
      <w:r w:rsidR="008662DC" w:rsidRPr="004D5E61">
        <w:rPr>
          <w:rFonts w:ascii="Book Antiqua" w:hAnsi="Book Antiqua"/>
          <w:szCs w:val="24"/>
        </w:rPr>
        <w:t xml:space="preserve">two groups. </w:t>
      </w:r>
      <w:r w:rsidR="00E11990" w:rsidRPr="004D5E61">
        <w:rPr>
          <w:rFonts w:ascii="Book Antiqua" w:hAnsi="Book Antiqua"/>
          <w:szCs w:val="24"/>
        </w:rPr>
        <w:t>S</w:t>
      </w:r>
      <w:r w:rsidR="00325B2F" w:rsidRPr="004D5E61">
        <w:rPr>
          <w:rFonts w:ascii="Book Antiqua" w:hAnsi="Book Antiqua"/>
          <w:szCs w:val="24"/>
        </w:rPr>
        <w:t xml:space="preserve">evere complications </w:t>
      </w:r>
      <w:r w:rsidR="000C2CEE" w:rsidRPr="004D5E61">
        <w:rPr>
          <w:rFonts w:ascii="Book Antiqua" w:hAnsi="Book Antiqua"/>
          <w:szCs w:val="24"/>
        </w:rPr>
        <w:t>such as post-operative bleeding or bile leakage w</w:t>
      </w:r>
      <w:r w:rsidR="006D0A29" w:rsidRPr="004D5E61">
        <w:rPr>
          <w:rFonts w:ascii="Book Antiqua" w:hAnsi="Book Antiqua"/>
          <w:szCs w:val="24"/>
        </w:rPr>
        <w:t>ere</w:t>
      </w:r>
      <w:r w:rsidR="000C2CEE" w:rsidRPr="004D5E61">
        <w:rPr>
          <w:rFonts w:ascii="Book Antiqua" w:hAnsi="Book Antiqua"/>
          <w:szCs w:val="24"/>
        </w:rPr>
        <w:t xml:space="preserve"> rare in both groups and </w:t>
      </w:r>
      <w:r w:rsidR="00E11990" w:rsidRPr="004D5E61">
        <w:rPr>
          <w:rFonts w:ascii="Book Antiqua" w:hAnsi="Book Antiqua"/>
          <w:szCs w:val="24"/>
        </w:rPr>
        <w:t xml:space="preserve">the rate of </w:t>
      </w:r>
      <w:r w:rsidR="000C2CEE" w:rsidRPr="004D5E61">
        <w:rPr>
          <w:rFonts w:ascii="Book Antiqua" w:hAnsi="Book Antiqua"/>
          <w:szCs w:val="24"/>
        </w:rPr>
        <w:t xml:space="preserve">complications </w:t>
      </w:r>
      <w:r w:rsidR="00325B2F" w:rsidRPr="004D5E61">
        <w:rPr>
          <w:rFonts w:ascii="Book Antiqua" w:hAnsi="Book Antiqua"/>
          <w:szCs w:val="24"/>
        </w:rPr>
        <w:t>that need</w:t>
      </w:r>
      <w:r w:rsidR="00E11990" w:rsidRPr="004D5E61">
        <w:rPr>
          <w:rFonts w:ascii="Book Antiqua" w:hAnsi="Book Antiqua"/>
          <w:szCs w:val="24"/>
        </w:rPr>
        <w:t>ed</w:t>
      </w:r>
      <w:r w:rsidR="00325B2F" w:rsidRPr="004D5E61">
        <w:rPr>
          <w:rFonts w:ascii="Book Antiqua" w:hAnsi="Book Antiqua"/>
          <w:szCs w:val="24"/>
        </w:rPr>
        <w:t xml:space="preserve"> surgical or</w:t>
      </w:r>
      <w:r w:rsidR="0042381F" w:rsidRPr="004D5E61">
        <w:rPr>
          <w:rFonts w:ascii="Book Antiqua" w:hAnsi="Book Antiqua"/>
          <w:szCs w:val="24"/>
        </w:rPr>
        <w:t xml:space="preserve"> radiologic</w:t>
      </w:r>
      <w:r w:rsidR="00325B2F" w:rsidRPr="004D5E61">
        <w:rPr>
          <w:rFonts w:ascii="Book Antiqua" w:hAnsi="Book Antiqua"/>
          <w:szCs w:val="24"/>
        </w:rPr>
        <w:t xml:space="preserve"> interventional treatment </w:t>
      </w:r>
      <w:r w:rsidR="000C2CEE" w:rsidRPr="004D5E61">
        <w:rPr>
          <w:rFonts w:ascii="Book Antiqua" w:hAnsi="Book Antiqua"/>
          <w:szCs w:val="24"/>
        </w:rPr>
        <w:t xml:space="preserve">was comparable to the previously noted results </w:t>
      </w:r>
      <w:r w:rsidR="00E11990" w:rsidRPr="004D5E61">
        <w:rPr>
          <w:rFonts w:ascii="Book Antiqua" w:hAnsi="Book Antiqua"/>
          <w:szCs w:val="24"/>
        </w:rPr>
        <w:t>for</w:t>
      </w:r>
      <w:r w:rsidR="000C2CEE" w:rsidRPr="004D5E61">
        <w:rPr>
          <w:rFonts w:ascii="Book Antiqua" w:hAnsi="Book Antiqua"/>
          <w:szCs w:val="24"/>
        </w:rPr>
        <w:t xml:space="preserve"> the co</w:t>
      </w:r>
      <w:r w:rsidR="006271F2" w:rsidRPr="004D5E61">
        <w:rPr>
          <w:rFonts w:ascii="Book Antiqua" w:hAnsi="Book Antiqua"/>
          <w:szCs w:val="24"/>
        </w:rPr>
        <w:t>nventional open liver surgery</w:t>
      </w:r>
      <w:r w:rsidR="003D01EA" w:rsidRPr="004D5E61">
        <w:rPr>
          <w:rFonts w:ascii="Book Antiqua" w:hAnsi="Book Antiqua"/>
          <w:szCs w:val="24"/>
        </w:rPr>
        <w:fldChar w:fldCharType="begin">
          <w:fldData xml:space="preserve">PEVuZE5vdGU+PENpdGU+PEF1dGhvcj5CZW56b25pPC9BdXRob3I+PFllYXI+MjAwNzwvWWVhcj48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PEVuZE5vdGU+PENpdGU+PEF1dGhvcj5CZW56b25pPC9BdXRob3I+PFllYXI+MjAwNzwvWWVhcj48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3D01EA" w:rsidRPr="004D5E61">
        <w:rPr>
          <w:rFonts w:ascii="Book Antiqua" w:hAnsi="Book Antiqua"/>
          <w:szCs w:val="24"/>
        </w:rPr>
      </w:r>
      <w:r w:rsidR="003D01EA" w:rsidRPr="004D5E61">
        <w:rPr>
          <w:rFonts w:ascii="Book Antiqua" w:hAnsi="Book Antiqua"/>
          <w:szCs w:val="24"/>
        </w:rPr>
        <w:fldChar w:fldCharType="separate"/>
      </w:r>
      <w:r w:rsidR="00B21B25" w:rsidRPr="004D5E61">
        <w:rPr>
          <w:rFonts w:ascii="Book Antiqua" w:hAnsi="Book Antiqua"/>
          <w:noProof/>
          <w:szCs w:val="24"/>
          <w:vertAlign w:val="superscript"/>
        </w:rPr>
        <w:t>[20,21]</w:t>
      </w:r>
      <w:r w:rsidR="003D01EA" w:rsidRPr="004D5E61">
        <w:rPr>
          <w:rFonts w:ascii="Book Antiqua" w:hAnsi="Book Antiqua"/>
          <w:szCs w:val="24"/>
        </w:rPr>
        <w:fldChar w:fldCharType="end"/>
      </w:r>
      <w:r w:rsidR="006271F2" w:rsidRPr="004D5E61">
        <w:rPr>
          <w:rFonts w:ascii="Book Antiqua" w:hAnsi="Book Antiqua"/>
          <w:szCs w:val="24"/>
        </w:rPr>
        <w:t>.</w:t>
      </w:r>
      <w:r w:rsidR="000C2CEE" w:rsidRPr="004D5E61">
        <w:rPr>
          <w:rFonts w:ascii="Book Antiqua" w:hAnsi="Book Antiqua"/>
          <w:szCs w:val="24"/>
        </w:rPr>
        <w:t xml:space="preserve"> </w:t>
      </w:r>
    </w:p>
    <w:p w14:paraId="013C42A0" w14:textId="652FC077" w:rsidR="000C2CEE"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0C2CEE" w:rsidRPr="004D5E61">
        <w:rPr>
          <w:rFonts w:ascii="Book Antiqua" w:hAnsi="Book Antiqua"/>
          <w:szCs w:val="24"/>
        </w:rPr>
        <w:t xml:space="preserve">This result may be </w:t>
      </w:r>
      <w:r w:rsidR="00E11990" w:rsidRPr="004D5E61">
        <w:rPr>
          <w:rFonts w:ascii="Book Antiqua" w:hAnsi="Book Antiqua"/>
          <w:szCs w:val="24"/>
        </w:rPr>
        <w:t xml:space="preserve">due to a </w:t>
      </w:r>
      <w:r w:rsidR="000C2CEE" w:rsidRPr="004D5E61">
        <w:rPr>
          <w:rFonts w:ascii="Book Antiqua" w:hAnsi="Book Antiqua"/>
          <w:szCs w:val="24"/>
        </w:rPr>
        <w:t xml:space="preserve">selection bias that </w:t>
      </w:r>
      <w:r w:rsidR="000B3294" w:rsidRPr="004D5E61">
        <w:rPr>
          <w:rFonts w:ascii="Book Antiqua" w:hAnsi="Book Antiqua"/>
          <w:szCs w:val="24"/>
        </w:rPr>
        <w:t xml:space="preserve">there </w:t>
      </w:r>
      <w:r w:rsidR="00D53433" w:rsidRPr="004D5E61">
        <w:rPr>
          <w:rFonts w:ascii="Book Antiqua" w:hAnsi="Book Antiqua"/>
          <w:szCs w:val="24"/>
        </w:rPr>
        <w:t>is a possibility that we chose the patients with less</w:t>
      </w:r>
      <w:r w:rsidR="005F2780" w:rsidRPr="004D5E61">
        <w:rPr>
          <w:rFonts w:ascii="Book Antiqua" w:hAnsi="Book Antiqua"/>
          <w:szCs w:val="24"/>
        </w:rPr>
        <w:t xml:space="preserve"> degree of</w:t>
      </w:r>
      <w:r w:rsidR="00D53433" w:rsidRPr="004D5E61">
        <w:rPr>
          <w:rFonts w:ascii="Book Antiqua" w:hAnsi="Book Antiqua"/>
          <w:szCs w:val="24"/>
        </w:rPr>
        <w:t xml:space="preserve"> liver cirrhosis for laparoscopic liver surgery. </w:t>
      </w:r>
      <w:r w:rsidR="005F2780" w:rsidRPr="004D5E61">
        <w:rPr>
          <w:rFonts w:ascii="Book Antiqua" w:hAnsi="Book Antiqua"/>
          <w:szCs w:val="24"/>
        </w:rPr>
        <w:t>I</w:t>
      </w:r>
      <w:r w:rsidR="009009E2" w:rsidRPr="004D5E61">
        <w:rPr>
          <w:rFonts w:ascii="Book Antiqua" w:hAnsi="Book Antiqua"/>
          <w:szCs w:val="24"/>
        </w:rPr>
        <w:t xml:space="preserve">t may also be another reason </w:t>
      </w:r>
      <w:r w:rsidR="005F2780" w:rsidRPr="004D5E61">
        <w:rPr>
          <w:rFonts w:ascii="Book Antiqua" w:hAnsi="Book Antiqua"/>
          <w:szCs w:val="24"/>
        </w:rPr>
        <w:t xml:space="preserve">behind why </w:t>
      </w:r>
      <w:r w:rsidR="006363D0" w:rsidRPr="004D5E61">
        <w:rPr>
          <w:rFonts w:ascii="Book Antiqua" w:hAnsi="Book Antiqua"/>
          <w:szCs w:val="24"/>
        </w:rPr>
        <w:t xml:space="preserve">we </w:t>
      </w:r>
      <w:r w:rsidR="00C703F9" w:rsidRPr="004D5E61">
        <w:rPr>
          <w:rFonts w:ascii="Book Antiqua" w:hAnsi="Book Antiqua"/>
          <w:szCs w:val="24"/>
        </w:rPr>
        <w:t xml:space="preserve">preferably </w:t>
      </w:r>
      <w:r w:rsidR="006363D0" w:rsidRPr="004D5E61">
        <w:rPr>
          <w:rFonts w:ascii="Book Antiqua" w:hAnsi="Book Antiqua"/>
          <w:szCs w:val="24"/>
        </w:rPr>
        <w:t xml:space="preserve">selected the cases </w:t>
      </w:r>
      <w:r w:rsidR="005F2780" w:rsidRPr="004D5E61">
        <w:rPr>
          <w:rFonts w:ascii="Book Antiqua" w:hAnsi="Book Antiqua"/>
          <w:szCs w:val="24"/>
        </w:rPr>
        <w:t xml:space="preserve">in which </w:t>
      </w:r>
      <w:r w:rsidR="006363D0" w:rsidRPr="004D5E61">
        <w:rPr>
          <w:rFonts w:ascii="Book Antiqua" w:hAnsi="Book Antiqua"/>
          <w:szCs w:val="24"/>
        </w:rPr>
        <w:t xml:space="preserve">the </w:t>
      </w:r>
      <w:r w:rsidR="00C703F9" w:rsidRPr="004D5E61">
        <w:rPr>
          <w:rFonts w:ascii="Book Antiqua" w:hAnsi="Book Antiqua"/>
          <w:szCs w:val="24"/>
        </w:rPr>
        <w:t xml:space="preserve">tumor location is </w:t>
      </w:r>
      <w:r w:rsidR="005F2780" w:rsidRPr="004D5E61">
        <w:rPr>
          <w:rFonts w:ascii="Book Antiqua" w:hAnsi="Book Antiqua"/>
          <w:szCs w:val="24"/>
        </w:rPr>
        <w:t xml:space="preserve">on the </w:t>
      </w:r>
      <w:r w:rsidR="00C703F9" w:rsidRPr="004D5E61">
        <w:rPr>
          <w:rFonts w:ascii="Book Antiqua" w:hAnsi="Book Antiqua"/>
          <w:szCs w:val="24"/>
        </w:rPr>
        <w:t>antero-lateral surface of the liver</w:t>
      </w:r>
      <w:r w:rsidR="009009E2" w:rsidRPr="004D5E61">
        <w:rPr>
          <w:rFonts w:ascii="Book Antiqua" w:hAnsi="Book Antiqua"/>
          <w:szCs w:val="24"/>
        </w:rPr>
        <w:t xml:space="preserve"> as far as possible. However, even </w:t>
      </w:r>
      <w:r w:rsidR="005F2780" w:rsidRPr="004D5E61">
        <w:rPr>
          <w:rFonts w:ascii="Book Antiqua" w:hAnsi="Book Antiqua"/>
          <w:szCs w:val="24"/>
        </w:rPr>
        <w:t xml:space="preserve">on </w:t>
      </w:r>
      <w:r w:rsidR="009009E2" w:rsidRPr="004D5E61">
        <w:rPr>
          <w:rFonts w:ascii="Book Antiqua" w:hAnsi="Book Antiqua"/>
          <w:szCs w:val="24"/>
        </w:rPr>
        <w:t>compar</w:t>
      </w:r>
      <w:r w:rsidR="005F2780" w:rsidRPr="004D5E61">
        <w:rPr>
          <w:rFonts w:ascii="Book Antiqua" w:hAnsi="Book Antiqua"/>
          <w:szCs w:val="24"/>
        </w:rPr>
        <w:t>ing</w:t>
      </w:r>
      <w:r w:rsidR="009009E2" w:rsidRPr="004D5E61">
        <w:rPr>
          <w:rFonts w:ascii="Book Antiqua" w:hAnsi="Book Antiqua"/>
          <w:szCs w:val="24"/>
        </w:rPr>
        <w:t xml:space="preserve"> the two laparoscopic hepatectomy groups, the comp</w:t>
      </w:r>
      <w:r w:rsidR="00FD52FF" w:rsidRPr="004D5E61">
        <w:rPr>
          <w:rFonts w:ascii="Book Antiqua" w:hAnsi="Book Antiqua"/>
          <w:szCs w:val="24"/>
        </w:rPr>
        <w:t xml:space="preserve">lication rate </w:t>
      </w:r>
      <w:r w:rsidR="005F2780" w:rsidRPr="004D5E61">
        <w:rPr>
          <w:rFonts w:ascii="Book Antiqua" w:hAnsi="Book Antiqua"/>
          <w:szCs w:val="24"/>
        </w:rPr>
        <w:t>in</w:t>
      </w:r>
      <w:r w:rsidR="00FD52FF" w:rsidRPr="004D5E61">
        <w:rPr>
          <w:rFonts w:ascii="Book Antiqua" w:hAnsi="Book Antiqua"/>
          <w:szCs w:val="24"/>
        </w:rPr>
        <w:t xml:space="preserve"> the SP</w:t>
      </w:r>
      <w:r w:rsidR="009009E2" w:rsidRPr="004D5E61">
        <w:rPr>
          <w:rFonts w:ascii="Book Antiqua" w:hAnsi="Book Antiqua"/>
          <w:szCs w:val="24"/>
        </w:rPr>
        <w:t>LH group was not statistically higher than</w:t>
      </w:r>
      <w:r w:rsidR="005F2780" w:rsidRPr="004D5E61">
        <w:rPr>
          <w:rFonts w:ascii="Book Antiqua" w:hAnsi="Book Antiqua"/>
          <w:szCs w:val="24"/>
        </w:rPr>
        <w:t xml:space="preserve"> </w:t>
      </w:r>
      <w:r w:rsidR="0043645B" w:rsidRPr="004D5E61">
        <w:rPr>
          <w:rFonts w:ascii="Book Antiqua" w:hAnsi="Book Antiqua"/>
          <w:szCs w:val="24"/>
        </w:rPr>
        <w:t xml:space="preserve">that </w:t>
      </w:r>
      <w:r w:rsidR="005F2780" w:rsidRPr="004D5E61">
        <w:rPr>
          <w:rFonts w:ascii="Book Antiqua" w:hAnsi="Book Antiqua"/>
          <w:szCs w:val="24"/>
        </w:rPr>
        <w:t>in</w:t>
      </w:r>
      <w:r w:rsidR="009009E2" w:rsidRPr="004D5E61">
        <w:rPr>
          <w:rFonts w:ascii="Book Antiqua" w:hAnsi="Book Antiqua"/>
          <w:szCs w:val="24"/>
        </w:rPr>
        <w:t xml:space="preserve"> the MPLH group. </w:t>
      </w:r>
    </w:p>
    <w:p w14:paraId="244827DE" w14:textId="6269C47F" w:rsidR="00034ED0" w:rsidRPr="004D5E61" w:rsidRDefault="00034ED0" w:rsidP="00694881">
      <w:pPr>
        <w:wordWrap/>
        <w:spacing w:after="0" w:line="360" w:lineRule="auto"/>
        <w:rPr>
          <w:rFonts w:ascii="Book Antiqua" w:hAnsi="Book Antiqua"/>
          <w:szCs w:val="24"/>
        </w:rPr>
      </w:pPr>
      <w:r w:rsidRPr="004D5E61">
        <w:rPr>
          <w:rFonts w:ascii="Book Antiqua" w:hAnsi="Book Antiqua"/>
          <w:szCs w:val="24"/>
        </w:rPr>
        <w:tab/>
        <w:t>We experienced nearly 20% of</w:t>
      </w:r>
      <w:r w:rsidR="00096599" w:rsidRPr="004D5E61">
        <w:rPr>
          <w:rFonts w:ascii="Book Antiqua" w:hAnsi="Book Antiqua"/>
          <w:szCs w:val="24"/>
        </w:rPr>
        <w:t xml:space="preserve"> conversion rate in both groups and</w:t>
      </w:r>
      <w:r w:rsidRPr="004D5E61">
        <w:rPr>
          <w:rFonts w:ascii="Book Antiqua" w:hAnsi="Book Antiqua"/>
          <w:szCs w:val="24"/>
        </w:rPr>
        <w:t xml:space="preserve"> </w:t>
      </w:r>
      <w:r w:rsidR="00096599" w:rsidRPr="004D5E61">
        <w:rPr>
          <w:rFonts w:ascii="Book Antiqua" w:hAnsi="Book Antiqua"/>
          <w:szCs w:val="24"/>
        </w:rPr>
        <w:t>i</w:t>
      </w:r>
      <w:r w:rsidRPr="004D5E61">
        <w:rPr>
          <w:rFonts w:ascii="Book Antiqua" w:hAnsi="Book Antiqua"/>
          <w:szCs w:val="24"/>
        </w:rPr>
        <w:t>t seemed to be hi</w:t>
      </w:r>
      <w:r w:rsidR="00096599" w:rsidRPr="004D5E61">
        <w:rPr>
          <w:rFonts w:ascii="Book Antiqua" w:hAnsi="Book Antiqua"/>
          <w:szCs w:val="24"/>
        </w:rPr>
        <w:t>gher than previously reported data</w:t>
      </w:r>
      <w:r w:rsidR="00096599" w:rsidRPr="004D5E61">
        <w:rPr>
          <w:rFonts w:ascii="Book Antiqua" w:hAnsi="Book Antiqua"/>
          <w:szCs w:val="24"/>
        </w:rPr>
        <w:fldChar w:fldCharType="begin">
          <w:fldData xml:space="preserve">PEVuZE5vdGU+PENpdGU+PEF1dGhvcj5CZW56b25pPC9BdXRob3I+PFllYXI+MjAwNzwvWWVhcj48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</w:fldData>
        </w:fldChar>
      </w:r>
      <w:r w:rsidR="00096599" w:rsidRPr="004D5E61">
        <w:rPr>
          <w:rFonts w:ascii="Book Antiqua" w:hAnsi="Book Antiqua"/>
          <w:szCs w:val="24"/>
        </w:rPr>
        <w:instrText xml:space="preserve"> ADDIN EN.CITE </w:instrText>
      </w:r>
      <w:r w:rsidR="00096599" w:rsidRPr="004D5E61">
        <w:rPr>
          <w:rFonts w:ascii="Book Antiqua" w:hAnsi="Book Antiqua"/>
          <w:szCs w:val="24"/>
        </w:rPr>
        <w:fldChar w:fldCharType="begin">
          <w:fldData xml:space="preserve">PEVuZE5vdGU+PENpdGU+PEF1dGhvcj5CZW56b25pPC9BdXRob3I+PFllYXI+MjAwNzwvWWVhcj48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</w:fldData>
        </w:fldChar>
      </w:r>
      <w:r w:rsidR="00096599" w:rsidRPr="004D5E61">
        <w:rPr>
          <w:rFonts w:ascii="Book Antiqua" w:hAnsi="Book Antiqua"/>
          <w:szCs w:val="24"/>
        </w:rPr>
        <w:instrText xml:space="preserve"> ADDIN EN.CITE.DATA </w:instrText>
      </w:r>
      <w:r w:rsidR="00096599" w:rsidRPr="004D5E61">
        <w:rPr>
          <w:rFonts w:ascii="Book Antiqua" w:hAnsi="Book Antiqua"/>
          <w:szCs w:val="24"/>
        </w:rPr>
      </w:r>
      <w:r w:rsidR="00096599" w:rsidRPr="004D5E61">
        <w:rPr>
          <w:rFonts w:ascii="Book Antiqua" w:hAnsi="Book Antiqua"/>
          <w:szCs w:val="24"/>
        </w:rPr>
        <w:fldChar w:fldCharType="end"/>
      </w:r>
      <w:r w:rsidR="00096599" w:rsidRPr="004D5E61">
        <w:rPr>
          <w:rFonts w:ascii="Book Antiqua" w:hAnsi="Book Antiqua"/>
          <w:szCs w:val="24"/>
        </w:rPr>
      </w:r>
      <w:r w:rsidR="00096599" w:rsidRPr="004D5E61">
        <w:rPr>
          <w:rFonts w:ascii="Book Antiqua" w:hAnsi="Book Antiqua"/>
          <w:szCs w:val="24"/>
        </w:rPr>
        <w:fldChar w:fldCharType="separate"/>
      </w:r>
      <w:r w:rsidR="00096599" w:rsidRPr="004D5E61">
        <w:rPr>
          <w:rFonts w:ascii="Book Antiqua" w:hAnsi="Book Antiqua"/>
          <w:szCs w:val="24"/>
          <w:vertAlign w:val="superscript"/>
        </w:rPr>
        <w:t>[17]</w:t>
      </w:r>
      <w:r w:rsidR="00096599" w:rsidRPr="004D5E61">
        <w:rPr>
          <w:rFonts w:ascii="Book Antiqua" w:hAnsi="Book Antiqua"/>
          <w:szCs w:val="24"/>
        </w:rPr>
        <w:fldChar w:fldCharType="end"/>
      </w:r>
      <w:r w:rsidR="00096599" w:rsidRPr="004D5E61">
        <w:rPr>
          <w:rFonts w:ascii="Book Antiqua" w:hAnsi="Book Antiqua"/>
          <w:szCs w:val="24"/>
        </w:rPr>
        <w:fldChar w:fldCharType="begin"/>
      </w:r>
      <w:r w:rsidR="00096599" w:rsidRPr="004D5E61">
        <w:rPr>
          <w:rFonts w:ascii="Book Antiqua" w:hAnsi="Book Antiqua"/>
          <w:szCs w:val="24"/>
        </w:rPr>
        <w:fldChar w:fldCharType="separate"/>
      </w:r>
      <w:r w:rsidR="00096599" w:rsidRPr="004D5E61">
        <w:rPr>
          <w:rFonts w:ascii="Book Antiqua" w:hAnsi="Book Antiqua"/>
          <w:szCs w:val="24"/>
        </w:rPr>
        <w:t>{Aldrighetti, 2012 #220}</w:t>
      </w:r>
      <w:r w:rsidR="00096599" w:rsidRPr="004D5E61">
        <w:rPr>
          <w:rFonts w:ascii="Book Antiqua" w:hAnsi="Book Antiqua"/>
          <w:szCs w:val="24"/>
        </w:rPr>
        <w:fldChar w:fldCharType="end"/>
      </w:r>
      <w:r w:rsidR="00096599" w:rsidRPr="004D5E61">
        <w:rPr>
          <w:rFonts w:ascii="Book Antiqua" w:hAnsi="Book Antiqua"/>
          <w:szCs w:val="24"/>
        </w:rPr>
        <w:t xml:space="preserve">. </w:t>
      </w:r>
      <w:r w:rsidR="002E046A" w:rsidRPr="004D5E61">
        <w:rPr>
          <w:rFonts w:ascii="Book Antiqua" w:hAnsi="Book Antiqua"/>
          <w:szCs w:val="24"/>
        </w:rPr>
        <w:t xml:space="preserve">However, because </w:t>
      </w:r>
      <w:r w:rsidR="00336862" w:rsidRPr="004D5E61">
        <w:rPr>
          <w:rFonts w:ascii="Book Antiqua" w:hAnsi="Book Antiqua"/>
          <w:szCs w:val="24"/>
        </w:rPr>
        <w:t>we preferentially consider laparoscopic surgery and actively adopted it</w:t>
      </w:r>
      <w:r w:rsidR="002E046A" w:rsidRPr="004D5E61">
        <w:rPr>
          <w:rFonts w:ascii="Book Antiqua" w:hAnsi="Book Antiqua"/>
          <w:szCs w:val="24"/>
        </w:rPr>
        <w:t xml:space="preserve">, it will be obviously higher than ordinary cases. What we should be noted is that the conversion rate of both </w:t>
      </w:r>
      <w:r w:rsidR="002E046A" w:rsidRPr="004D5E61">
        <w:rPr>
          <w:rFonts w:ascii="Book Antiqua" w:hAnsi="Book Antiqua"/>
          <w:szCs w:val="24"/>
        </w:rPr>
        <w:lastRenderedPageBreak/>
        <w:t>groups was not significantly different.</w:t>
      </w:r>
    </w:p>
    <w:p w14:paraId="7FD49D08" w14:textId="4D02683D" w:rsidR="009009E2"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A74E33" w:rsidRPr="004D5E61">
        <w:rPr>
          <w:rFonts w:ascii="Book Antiqua" w:hAnsi="Book Antiqua"/>
          <w:szCs w:val="24"/>
        </w:rPr>
        <w:t xml:space="preserve">The length of the hospital stay and the </w:t>
      </w:r>
      <w:r w:rsidR="00725DAB" w:rsidRPr="004D5E61">
        <w:rPr>
          <w:rFonts w:ascii="Book Antiqua" w:hAnsi="Book Antiqua"/>
          <w:szCs w:val="24"/>
        </w:rPr>
        <w:t xml:space="preserve">duration of </w:t>
      </w:r>
      <w:r w:rsidR="00A74E33" w:rsidRPr="004D5E61">
        <w:rPr>
          <w:rFonts w:ascii="Book Antiqua" w:hAnsi="Book Antiqua"/>
          <w:szCs w:val="24"/>
        </w:rPr>
        <w:t>resumption of enter</w:t>
      </w:r>
      <w:r w:rsidR="00FD52FF" w:rsidRPr="004D5E61">
        <w:rPr>
          <w:rFonts w:ascii="Book Antiqua" w:hAnsi="Book Antiqua"/>
          <w:szCs w:val="24"/>
        </w:rPr>
        <w:t>al feeding w</w:t>
      </w:r>
      <w:r w:rsidR="000B3CF8" w:rsidRPr="004D5E61">
        <w:rPr>
          <w:rFonts w:ascii="Book Antiqua" w:hAnsi="Book Antiqua"/>
          <w:szCs w:val="24"/>
        </w:rPr>
        <w:t>ere</w:t>
      </w:r>
      <w:r w:rsidR="00FD52FF" w:rsidRPr="004D5E61">
        <w:rPr>
          <w:rFonts w:ascii="Book Antiqua" w:hAnsi="Book Antiqua"/>
          <w:szCs w:val="24"/>
        </w:rPr>
        <w:t xml:space="preserve"> shorter in the SP</w:t>
      </w:r>
      <w:r w:rsidR="00A74E33" w:rsidRPr="004D5E61">
        <w:rPr>
          <w:rFonts w:ascii="Book Antiqua" w:hAnsi="Book Antiqua"/>
          <w:szCs w:val="24"/>
        </w:rPr>
        <w:t>LH group than</w:t>
      </w:r>
      <w:r w:rsidR="00725DAB" w:rsidRPr="004D5E61">
        <w:rPr>
          <w:rFonts w:ascii="Book Antiqua" w:hAnsi="Book Antiqua"/>
          <w:szCs w:val="24"/>
        </w:rPr>
        <w:t xml:space="preserve"> in</w:t>
      </w:r>
      <w:r w:rsidR="00A74E33" w:rsidRPr="004D5E61">
        <w:rPr>
          <w:rFonts w:ascii="Book Antiqua" w:hAnsi="Book Antiqua"/>
          <w:szCs w:val="24"/>
        </w:rPr>
        <w:t xml:space="preserve"> the MPLH group. This result </w:t>
      </w:r>
      <w:r w:rsidR="00725DAB" w:rsidRPr="004D5E61">
        <w:rPr>
          <w:rFonts w:ascii="Book Antiqua" w:hAnsi="Book Antiqua"/>
          <w:szCs w:val="24"/>
        </w:rPr>
        <w:t>has been</w:t>
      </w:r>
      <w:r w:rsidR="00A74E33" w:rsidRPr="004D5E61">
        <w:rPr>
          <w:rFonts w:ascii="Book Antiqua" w:hAnsi="Book Antiqua"/>
          <w:szCs w:val="24"/>
        </w:rPr>
        <w:t xml:space="preserve"> </w:t>
      </w:r>
      <w:r w:rsidR="00966A98" w:rsidRPr="004D5E61">
        <w:rPr>
          <w:rFonts w:ascii="Book Antiqua" w:hAnsi="Book Antiqua"/>
          <w:szCs w:val="24"/>
        </w:rPr>
        <w:t>commonly reported in other previous studies fo</w:t>
      </w:r>
      <w:r w:rsidR="00C648A0" w:rsidRPr="004D5E61">
        <w:rPr>
          <w:rFonts w:ascii="Book Antiqua" w:hAnsi="Book Antiqua"/>
          <w:szCs w:val="24"/>
        </w:rPr>
        <w:t>r other single port surgeries</w:t>
      </w:r>
      <w:r w:rsidR="00C648A0" w:rsidRPr="004D5E61">
        <w:rPr>
          <w:rFonts w:ascii="Book Antiqua" w:hAnsi="Book Antiqua"/>
          <w:szCs w:val="24"/>
        </w:rPr>
        <w:fldChar w:fldCharType="begin">
          <w:fldData xml:space="preserve">PEVuZE5vdGU+PENpdGU+PEF1dGhvcj5BbnRvbmlvdTwvQXV0aG9yPjxZZWFyPjIwMTE8L1llYXI+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</w:fldData>
        </w:fldChar>
      </w:r>
      <w:r w:rsidR="00C648A0" w:rsidRPr="004D5E61">
        <w:rPr>
          <w:rFonts w:ascii="Book Antiqua" w:hAnsi="Book Antiqua"/>
          <w:szCs w:val="24"/>
        </w:rPr>
        <w:instrText xml:space="preserve"> ADDIN EN.CITE </w:instrText>
      </w:r>
      <w:r w:rsidR="00C648A0" w:rsidRPr="004D5E61">
        <w:rPr>
          <w:rFonts w:ascii="Book Antiqua" w:hAnsi="Book Antiqua"/>
          <w:szCs w:val="24"/>
        </w:rPr>
        <w:fldChar w:fldCharType="begin">
          <w:fldData xml:space="preserve">PEVuZE5vdGU+PENpdGU+PEF1dGhvcj5BbnRvbmlvdTwvQXV0aG9yPjxZZWFyPjIwMTE8L1llYXI+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</w:fldData>
        </w:fldChar>
      </w:r>
      <w:r w:rsidR="00C648A0" w:rsidRPr="004D5E61">
        <w:rPr>
          <w:rFonts w:ascii="Book Antiqua" w:hAnsi="Book Antiqua"/>
          <w:szCs w:val="24"/>
        </w:rPr>
        <w:instrText xml:space="preserve"> ADDIN EN.CITE.DATA </w:instrText>
      </w:r>
      <w:r w:rsidR="00C648A0" w:rsidRPr="004D5E61">
        <w:rPr>
          <w:rFonts w:ascii="Book Antiqua" w:hAnsi="Book Antiqua"/>
          <w:szCs w:val="24"/>
        </w:rPr>
      </w:r>
      <w:r w:rsidR="00C648A0" w:rsidRPr="004D5E61">
        <w:rPr>
          <w:rFonts w:ascii="Book Antiqua" w:hAnsi="Book Antiqua"/>
          <w:szCs w:val="24"/>
        </w:rPr>
        <w:fldChar w:fldCharType="end"/>
      </w:r>
      <w:r w:rsidR="00C648A0" w:rsidRPr="004D5E61">
        <w:rPr>
          <w:rFonts w:ascii="Book Antiqua" w:hAnsi="Book Antiqua"/>
          <w:szCs w:val="24"/>
        </w:rPr>
      </w:r>
      <w:r w:rsidR="00C648A0" w:rsidRPr="004D5E61">
        <w:rPr>
          <w:rFonts w:ascii="Book Antiqua" w:hAnsi="Book Antiqua"/>
          <w:szCs w:val="24"/>
        </w:rPr>
        <w:fldChar w:fldCharType="separate"/>
      </w:r>
      <w:r w:rsidR="00C648A0" w:rsidRPr="004D5E61">
        <w:rPr>
          <w:rFonts w:ascii="Book Antiqua" w:hAnsi="Book Antiqua"/>
          <w:noProof/>
          <w:szCs w:val="24"/>
          <w:vertAlign w:val="superscript"/>
        </w:rPr>
        <w:t>[4,22]</w:t>
      </w:r>
      <w:r w:rsidR="00C648A0" w:rsidRPr="004D5E61">
        <w:rPr>
          <w:rFonts w:ascii="Book Antiqua" w:hAnsi="Book Antiqua"/>
          <w:szCs w:val="24"/>
        </w:rPr>
        <w:fldChar w:fldCharType="end"/>
      </w:r>
      <w:r w:rsidR="00C648A0" w:rsidRPr="004D5E61">
        <w:rPr>
          <w:rFonts w:ascii="Book Antiqua" w:hAnsi="Book Antiqua"/>
          <w:szCs w:val="24"/>
        </w:rPr>
        <w:t>.</w:t>
      </w:r>
      <w:r w:rsidR="00771BBA" w:rsidRPr="004D5E61">
        <w:rPr>
          <w:rFonts w:ascii="Book Antiqua" w:hAnsi="Book Antiqua"/>
          <w:szCs w:val="24"/>
        </w:rPr>
        <w:t xml:space="preserve"> </w:t>
      </w:r>
      <w:r w:rsidR="00BE148A" w:rsidRPr="004D5E61">
        <w:rPr>
          <w:rFonts w:ascii="Book Antiqua" w:hAnsi="Book Antiqua"/>
          <w:szCs w:val="24"/>
        </w:rPr>
        <w:t xml:space="preserve">There are </w:t>
      </w:r>
      <w:r w:rsidR="00725DAB" w:rsidRPr="004D5E61">
        <w:rPr>
          <w:rFonts w:ascii="Book Antiqua" w:hAnsi="Book Antiqua"/>
          <w:szCs w:val="24"/>
        </w:rPr>
        <w:t xml:space="preserve">some </w:t>
      </w:r>
      <w:r w:rsidR="00FD52FF" w:rsidRPr="004D5E61">
        <w:rPr>
          <w:rFonts w:ascii="Book Antiqua" w:hAnsi="Book Antiqua"/>
          <w:szCs w:val="24"/>
        </w:rPr>
        <w:t xml:space="preserve">controversies </w:t>
      </w:r>
      <w:r w:rsidR="00725DAB" w:rsidRPr="004D5E61">
        <w:rPr>
          <w:rFonts w:ascii="Book Antiqua" w:hAnsi="Book Antiqua"/>
          <w:szCs w:val="24"/>
        </w:rPr>
        <w:t xml:space="preserve">regarding the claim </w:t>
      </w:r>
      <w:r w:rsidR="00FD52FF" w:rsidRPr="004D5E61">
        <w:rPr>
          <w:rFonts w:ascii="Book Antiqua" w:hAnsi="Book Antiqua"/>
          <w:szCs w:val="24"/>
        </w:rPr>
        <w:t>that single-</w:t>
      </w:r>
      <w:r w:rsidR="00BE148A" w:rsidRPr="004D5E61">
        <w:rPr>
          <w:rFonts w:ascii="Book Antiqua" w:hAnsi="Book Antiqua"/>
          <w:szCs w:val="24"/>
        </w:rPr>
        <w:t>port</w:t>
      </w:r>
      <w:r w:rsidR="00FD52FF" w:rsidRPr="004D5E61">
        <w:rPr>
          <w:rFonts w:ascii="Book Antiqua" w:hAnsi="Book Antiqua"/>
          <w:szCs w:val="24"/>
        </w:rPr>
        <w:t xml:space="preserve"> laparoscopic</w:t>
      </w:r>
      <w:r w:rsidR="00BE148A" w:rsidRPr="004D5E61">
        <w:rPr>
          <w:rFonts w:ascii="Book Antiqua" w:hAnsi="Book Antiqua"/>
          <w:szCs w:val="24"/>
        </w:rPr>
        <w:t xml:space="preserve"> surgery needs </w:t>
      </w:r>
      <w:r w:rsidR="00725DAB" w:rsidRPr="004D5E61">
        <w:rPr>
          <w:rFonts w:ascii="Book Antiqua" w:hAnsi="Book Antiqua"/>
          <w:szCs w:val="24"/>
        </w:rPr>
        <w:t xml:space="preserve">a </w:t>
      </w:r>
      <w:r w:rsidR="00BE148A" w:rsidRPr="004D5E61">
        <w:rPr>
          <w:rFonts w:ascii="Book Antiqua" w:hAnsi="Book Antiqua"/>
          <w:szCs w:val="24"/>
        </w:rPr>
        <w:t>shorter recovery period after surgery.</w:t>
      </w:r>
    </w:p>
    <w:p w14:paraId="1A9942DB" w14:textId="4B6BD450" w:rsidR="004D6441"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4A2709" w:rsidRPr="004D5E61">
        <w:rPr>
          <w:rFonts w:ascii="Book Antiqua" w:hAnsi="Book Antiqua"/>
          <w:szCs w:val="24"/>
        </w:rPr>
        <w:t xml:space="preserve">Most of the </w:t>
      </w:r>
      <w:r w:rsidR="006C2821" w:rsidRPr="004D5E61">
        <w:rPr>
          <w:rFonts w:ascii="Book Antiqua" w:hAnsi="Book Antiqua"/>
          <w:szCs w:val="24"/>
        </w:rPr>
        <w:t xml:space="preserve">previous </w:t>
      </w:r>
      <w:r w:rsidR="00FD52FF" w:rsidRPr="004D5E61">
        <w:rPr>
          <w:rFonts w:ascii="Book Antiqua" w:hAnsi="Book Antiqua"/>
          <w:szCs w:val="24"/>
        </w:rPr>
        <w:t>studies for SP</w:t>
      </w:r>
      <w:r w:rsidR="004A2709" w:rsidRPr="004D5E61">
        <w:rPr>
          <w:rFonts w:ascii="Book Antiqua" w:hAnsi="Book Antiqua"/>
          <w:szCs w:val="24"/>
        </w:rPr>
        <w:t xml:space="preserve">LH </w:t>
      </w:r>
      <w:r w:rsidR="00725DAB" w:rsidRPr="004D5E61">
        <w:rPr>
          <w:rFonts w:ascii="Book Antiqua" w:hAnsi="Book Antiqua"/>
          <w:szCs w:val="24"/>
        </w:rPr>
        <w:t>were</w:t>
      </w:r>
      <w:r w:rsidR="004A2709" w:rsidRPr="004D5E61">
        <w:rPr>
          <w:rFonts w:ascii="Book Antiqua" w:hAnsi="Book Antiqua"/>
          <w:szCs w:val="24"/>
        </w:rPr>
        <w:t xml:space="preserve"> </w:t>
      </w:r>
      <w:r w:rsidR="00725DAB" w:rsidRPr="004D5E61">
        <w:rPr>
          <w:rFonts w:ascii="Book Antiqua" w:hAnsi="Book Antiqua"/>
          <w:szCs w:val="24"/>
        </w:rPr>
        <w:t xml:space="preserve">performed </w:t>
      </w:r>
      <w:r w:rsidR="004D6441" w:rsidRPr="004D5E61">
        <w:rPr>
          <w:rFonts w:ascii="Book Antiqua" w:hAnsi="Book Antiqua"/>
          <w:szCs w:val="24"/>
        </w:rPr>
        <w:t>for benign disease</w:t>
      </w:r>
      <w:r w:rsidR="00725DAB" w:rsidRPr="004D5E61">
        <w:rPr>
          <w:rFonts w:ascii="Book Antiqua" w:hAnsi="Book Antiqua"/>
          <w:szCs w:val="24"/>
        </w:rPr>
        <w:t>,</w:t>
      </w:r>
      <w:r w:rsidR="004D6441" w:rsidRPr="004D5E61">
        <w:rPr>
          <w:rFonts w:ascii="Book Antiqua" w:hAnsi="Book Antiqua"/>
          <w:szCs w:val="24"/>
        </w:rPr>
        <w:t xml:space="preserve"> except for a few studies including our initial reports of S</w:t>
      </w:r>
      <w:r w:rsidR="00FD52FF" w:rsidRPr="004D5E61">
        <w:rPr>
          <w:rFonts w:ascii="Book Antiqua" w:hAnsi="Book Antiqua"/>
          <w:szCs w:val="24"/>
        </w:rPr>
        <w:t>P</w:t>
      </w:r>
      <w:r w:rsidR="00C648A0" w:rsidRPr="004D5E61">
        <w:rPr>
          <w:rFonts w:ascii="Book Antiqua" w:hAnsi="Book Antiqua"/>
          <w:szCs w:val="24"/>
        </w:rPr>
        <w:t>LH for hepatocellular carcinoma</w:t>
      </w:r>
      <w:r w:rsidR="004D6441" w:rsidRPr="004D5E61">
        <w:rPr>
          <w:rFonts w:ascii="Book Antiqua" w:hAnsi="Book Antiqua"/>
          <w:szCs w:val="24"/>
        </w:rPr>
        <w:fldChar w:fldCharType="begin">
          <w:fldData xml:space="preserve">PEVuZE5vdGU+PENpdGU+PEF1dGhvcj5TaGV0dHk8L0F1dGhvcj48WWVhcj4yMDEyPC9ZZWFyPjxS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PEVuZE5vdGU+PENpdGU+PEF1dGhvcj5TaGV0dHk8L0F1dGhvcj48WWVhcj4yMDEyPC9ZZWFyPjxS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4D6441" w:rsidRPr="004D5E61">
        <w:rPr>
          <w:rFonts w:ascii="Book Antiqua" w:hAnsi="Book Antiqua"/>
          <w:szCs w:val="24"/>
        </w:rPr>
      </w:r>
      <w:r w:rsidR="004D6441" w:rsidRPr="004D5E61">
        <w:rPr>
          <w:rFonts w:ascii="Book Antiqua" w:hAnsi="Book Antiqua"/>
          <w:szCs w:val="24"/>
        </w:rPr>
        <w:fldChar w:fldCharType="separate"/>
      </w:r>
      <w:r w:rsidR="00B21B25" w:rsidRPr="004D5E61">
        <w:rPr>
          <w:rFonts w:ascii="Book Antiqua" w:hAnsi="Book Antiqua"/>
          <w:noProof/>
          <w:szCs w:val="24"/>
          <w:vertAlign w:val="superscript"/>
        </w:rPr>
        <w:t>[12]</w:t>
      </w:r>
      <w:r w:rsidR="004D6441" w:rsidRPr="004D5E61">
        <w:rPr>
          <w:rFonts w:ascii="Book Antiqua" w:hAnsi="Book Antiqua"/>
          <w:szCs w:val="24"/>
        </w:rPr>
        <w:fldChar w:fldCharType="end"/>
      </w:r>
      <w:r w:rsidR="006271F2" w:rsidRPr="004D5E61">
        <w:rPr>
          <w:rFonts w:ascii="Book Antiqua" w:hAnsi="Book Antiqua"/>
          <w:szCs w:val="24"/>
        </w:rPr>
        <w:t>.</w:t>
      </w:r>
      <w:r w:rsidR="00771BBA" w:rsidRPr="004D5E61">
        <w:rPr>
          <w:rFonts w:ascii="Book Antiqua" w:hAnsi="Book Antiqua"/>
          <w:szCs w:val="24"/>
        </w:rPr>
        <w:t xml:space="preserve"> </w:t>
      </w:r>
      <w:r w:rsidR="0051343D" w:rsidRPr="004D5E61">
        <w:rPr>
          <w:rFonts w:ascii="Book Antiqua" w:hAnsi="Book Antiqua"/>
          <w:szCs w:val="24"/>
        </w:rPr>
        <w:t>However</w:t>
      </w:r>
      <w:r w:rsidR="00725DAB" w:rsidRPr="004D5E61">
        <w:rPr>
          <w:rFonts w:ascii="Book Antiqua" w:hAnsi="Book Antiqua"/>
          <w:szCs w:val="24"/>
        </w:rPr>
        <w:t xml:space="preserve"> recently</w:t>
      </w:r>
      <w:r w:rsidR="0051343D" w:rsidRPr="004D5E61">
        <w:rPr>
          <w:rFonts w:ascii="Book Antiqua" w:hAnsi="Book Antiqua"/>
          <w:szCs w:val="24"/>
        </w:rPr>
        <w:t>,</w:t>
      </w:r>
      <w:r w:rsidR="00200EC5" w:rsidRPr="004D5E61">
        <w:rPr>
          <w:rFonts w:ascii="Book Antiqua" w:hAnsi="Book Antiqua"/>
          <w:szCs w:val="24"/>
        </w:rPr>
        <w:t xml:space="preserve"> </w:t>
      </w:r>
      <w:r w:rsidR="002666EC" w:rsidRPr="004D5E61">
        <w:rPr>
          <w:rFonts w:ascii="Book Antiqua" w:hAnsi="Book Antiqua"/>
          <w:szCs w:val="24"/>
        </w:rPr>
        <w:t xml:space="preserve">there </w:t>
      </w:r>
      <w:r w:rsidR="00725DAB" w:rsidRPr="004D5E61">
        <w:rPr>
          <w:rFonts w:ascii="Book Antiqua" w:hAnsi="Book Antiqua"/>
          <w:szCs w:val="24"/>
        </w:rPr>
        <w:t>have been</w:t>
      </w:r>
      <w:r w:rsidR="002666EC" w:rsidRPr="004D5E61">
        <w:rPr>
          <w:rFonts w:ascii="Book Antiqua" w:hAnsi="Book Antiqua"/>
          <w:szCs w:val="24"/>
        </w:rPr>
        <w:t xml:space="preserve"> </w:t>
      </w:r>
      <w:r w:rsidR="00725DAB" w:rsidRPr="004D5E61">
        <w:rPr>
          <w:rFonts w:ascii="Book Antiqua" w:hAnsi="Book Antiqua"/>
          <w:szCs w:val="24"/>
        </w:rPr>
        <w:t xml:space="preserve">some </w:t>
      </w:r>
      <w:r w:rsidR="002666EC" w:rsidRPr="004D5E61">
        <w:rPr>
          <w:rFonts w:ascii="Book Antiqua" w:hAnsi="Book Antiqua"/>
          <w:szCs w:val="24"/>
        </w:rPr>
        <w:t xml:space="preserve">controversies </w:t>
      </w:r>
      <w:r w:rsidR="00725DAB" w:rsidRPr="004D5E61">
        <w:rPr>
          <w:rFonts w:ascii="Book Antiqua" w:hAnsi="Book Antiqua"/>
          <w:szCs w:val="24"/>
        </w:rPr>
        <w:t xml:space="preserve">regarding the </w:t>
      </w:r>
      <w:r w:rsidR="00200EC5" w:rsidRPr="004D5E61">
        <w:rPr>
          <w:rFonts w:ascii="Book Antiqua" w:hAnsi="Book Antiqua"/>
          <w:szCs w:val="24"/>
        </w:rPr>
        <w:t>appl</w:t>
      </w:r>
      <w:r w:rsidR="00725DAB" w:rsidRPr="004D5E61">
        <w:rPr>
          <w:rFonts w:ascii="Book Antiqua" w:hAnsi="Book Antiqua"/>
          <w:szCs w:val="24"/>
        </w:rPr>
        <w:t>ication of</w:t>
      </w:r>
      <w:r w:rsidR="00D002E0" w:rsidRPr="004D5E61">
        <w:rPr>
          <w:rFonts w:ascii="Book Antiqua" w:hAnsi="Book Antiqua"/>
          <w:szCs w:val="24"/>
        </w:rPr>
        <w:t xml:space="preserve"> MPLH </w:t>
      </w:r>
      <w:r w:rsidR="00200EC5" w:rsidRPr="004D5E61">
        <w:rPr>
          <w:rFonts w:ascii="Book Antiqua" w:hAnsi="Book Antiqua"/>
          <w:szCs w:val="24"/>
        </w:rPr>
        <w:t>to malignant disease</w:t>
      </w:r>
      <w:r w:rsidR="00771BBA" w:rsidRPr="004D5E61">
        <w:rPr>
          <w:rFonts w:ascii="Book Antiqua" w:hAnsi="Book Antiqua"/>
          <w:szCs w:val="24"/>
        </w:rPr>
        <w:fldChar w:fldCharType="begin">
          <w:fldData xml:space="preserve">PEVuZE5vdGU+PENpdGU+PEF1dGhvcj5Zb29uPC9BdXRob3I+PFllYXI+MjAxNzwvWWVhcj48UmVj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ZGF0ZXM+PHllYXI+MjAxNzwveWVhcj48cHViLWRhdGVzPjxkYXRlPk1heTwvZGF0ZT48L3B1Yi1k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PEVuZE5vdGU+PENpdGU+PEF1dGhvcj5Zb29uPC9BdXRob3I+PFllYXI+MjAxNzwvWWVhcj48UmVj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ZGF0ZXM+PHllYXI+MjAxNzwveWVhcj48cHViLWRhdGVzPjxkYXRlPk1heTwvZGF0ZT48L3B1Yi1k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771BBA" w:rsidRPr="004D5E61">
        <w:rPr>
          <w:rFonts w:ascii="Book Antiqua" w:hAnsi="Book Antiqua"/>
          <w:szCs w:val="24"/>
        </w:rPr>
      </w:r>
      <w:r w:rsidR="00771BBA" w:rsidRPr="004D5E61">
        <w:rPr>
          <w:rFonts w:ascii="Book Antiqua" w:hAnsi="Book Antiqua"/>
          <w:szCs w:val="24"/>
        </w:rPr>
        <w:fldChar w:fldCharType="separate"/>
      </w:r>
      <w:r w:rsidR="00B21B25" w:rsidRPr="004D5E61">
        <w:rPr>
          <w:rFonts w:ascii="Book Antiqua" w:hAnsi="Book Antiqua"/>
          <w:noProof/>
          <w:szCs w:val="24"/>
          <w:vertAlign w:val="superscript"/>
        </w:rPr>
        <w:t>[23,24]</w:t>
      </w:r>
      <w:r w:rsidR="00771BBA" w:rsidRPr="004D5E61">
        <w:rPr>
          <w:rFonts w:ascii="Book Antiqua" w:hAnsi="Book Antiqua"/>
          <w:szCs w:val="24"/>
        </w:rPr>
        <w:fldChar w:fldCharType="end"/>
      </w:r>
      <w:r w:rsidR="006271F2" w:rsidRPr="004D5E61">
        <w:rPr>
          <w:rFonts w:ascii="Book Antiqua" w:hAnsi="Book Antiqua"/>
          <w:szCs w:val="24"/>
        </w:rPr>
        <w:t>.</w:t>
      </w:r>
      <w:r w:rsidR="00771BBA" w:rsidRPr="004D5E61">
        <w:rPr>
          <w:rFonts w:ascii="Book Antiqua" w:hAnsi="Book Antiqua"/>
          <w:szCs w:val="24"/>
        </w:rPr>
        <w:t xml:space="preserve"> </w:t>
      </w:r>
      <w:r w:rsidR="002666EC" w:rsidRPr="004D5E61">
        <w:rPr>
          <w:rFonts w:ascii="Book Antiqua" w:hAnsi="Book Antiqua"/>
          <w:szCs w:val="24"/>
        </w:rPr>
        <w:t>Furthermore, t</w:t>
      </w:r>
      <w:r w:rsidR="0051343D" w:rsidRPr="004D5E61">
        <w:rPr>
          <w:rFonts w:ascii="Book Antiqua" w:hAnsi="Book Antiqua"/>
          <w:szCs w:val="24"/>
        </w:rPr>
        <w:t>he present study</w:t>
      </w:r>
      <w:r w:rsidR="00200EC5" w:rsidRPr="004D5E61">
        <w:rPr>
          <w:rFonts w:ascii="Book Antiqua" w:hAnsi="Book Antiqua"/>
          <w:szCs w:val="24"/>
        </w:rPr>
        <w:t xml:space="preserve"> also</w:t>
      </w:r>
      <w:r w:rsidR="0051343D" w:rsidRPr="004D5E61">
        <w:rPr>
          <w:rFonts w:ascii="Book Antiqua" w:hAnsi="Book Antiqua"/>
          <w:szCs w:val="24"/>
        </w:rPr>
        <w:t xml:space="preserve"> showed </w:t>
      </w:r>
      <w:r w:rsidR="00927C8F" w:rsidRPr="004D5E61">
        <w:rPr>
          <w:rFonts w:ascii="Book Antiqua" w:hAnsi="Book Antiqua"/>
          <w:szCs w:val="24"/>
        </w:rPr>
        <w:t xml:space="preserve">that </w:t>
      </w:r>
      <w:r w:rsidR="0051343D" w:rsidRPr="004D5E61">
        <w:rPr>
          <w:rFonts w:ascii="Book Antiqua" w:hAnsi="Book Antiqua"/>
          <w:szCs w:val="24"/>
        </w:rPr>
        <w:t>S</w:t>
      </w:r>
      <w:r w:rsidR="00FD52FF" w:rsidRPr="004D5E61">
        <w:rPr>
          <w:rFonts w:ascii="Book Antiqua" w:hAnsi="Book Antiqua"/>
          <w:szCs w:val="24"/>
        </w:rPr>
        <w:t>P</w:t>
      </w:r>
      <w:r w:rsidR="0051343D" w:rsidRPr="004D5E61">
        <w:rPr>
          <w:rFonts w:ascii="Book Antiqua" w:hAnsi="Book Antiqua"/>
          <w:szCs w:val="24"/>
        </w:rPr>
        <w:t xml:space="preserve">LH is not inferior </w:t>
      </w:r>
      <w:r w:rsidR="000A0B83" w:rsidRPr="004D5E61">
        <w:rPr>
          <w:rFonts w:ascii="Book Antiqua" w:hAnsi="Book Antiqua"/>
          <w:szCs w:val="24"/>
        </w:rPr>
        <w:t xml:space="preserve">to MPLH </w:t>
      </w:r>
      <w:r w:rsidR="0051343D" w:rsidRPr="004D5E61">
        <w:rPr>
          <w:rFonts w:ascii="Book Antiqua" w:hAnsi="Book Antiqua"/>
          <w:szCs w:val="24"/>
        </w:rPr>
        <w:t xml:space="preserve">in </w:t>
      </w:r>
      <w:r w:rsidR="00675AF4" w:rsidRPr="004D5E61">
        <w:rPr>
          <w:rFonts w:ascii="Book Antiqua" w:hAnsi="Book Antiqua"/>
          <w:szCs w:val="24"/>
        </w:rPr>
        <w:t xml:space="preserve">terms of </w:t>
      </w:r>
      <w:r w:rsidR="0051343D" w:rsidRPr="004D5E61">
        <w:rPr>
          <w:rFonts w:ascii="Book Antiqua" w:hAnsi="Book Antiqua"/>
          <w:szCs w:val="24"/>
        </w:rPr>
        <w:t>obtaining a sufficient safety resection margin.</w:t>
      </w:r>
      <w:r w:rsidR="003D6E2B" w:rsidRPr="004D5E61">
        <w:rPr>
          <w:rFonts w:ascii="Book Antiqua" w:hAnsi="Book Antiqua"/>
          <w:szCs w:val="24"/>
        </w:rPr>
        <w:t xml:space="preserve"> </w:t>
      </w:r>
    </w:p>
    <w:p w14:paraId="04A68FD2" w14:textId="23C76ED7" w:rsidR="003D6E2B"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C12C83" w:rsidRPr="004D5E61">
        <w:rPr>
          <w:rFonts w:ascii="Book Antiqua" w:hAnsi="Book Antiqua"/>
          <w:szCs w:val="24"/>
        </w:rPr>
        <w:t>The present work includ</w:t>
      </w:r>
      <w:r w:rsidR="00D4599A" w:rsidRPr="004D5E61">
        <w:rPr>
          <w:rFonts w:ascii="Book Antiqua" w:hAnsi="Book Antiqua"/>
          <w:szCs w:val="24"/>
        </w:rPr>
        <w:t xml:space="preserve">es </w:t>
      </w:r>
      <w:r w:rsidR="00C12C83" w:rsidRPr="004D5E61">
        <w:rPr>
          <w:rFonts w:ascii="Book Antiqua" w:hAnsi="Book Antiqua"/>
          <w:szCs w:val="24"/>
        </w:rPr>
        <w:t>the results of left lateral sectionectomy</w:t>
      </w:r>
      <w:r w:rsidR="00D4599A" w:rsidRPr="004D5E61">
        <w:rPr>
          <w:rFonts w:ascii="Book Antiqua" w:hAnsi="Book Antiqua"/>
          <w:szCs w:val="24"/>
        </w:rPr>
        <w:t>,</w:t>
      </w:r>
      <w:r w:rsidR="00C648A0" w:rsidRPr="004D5E61">
        <w:rPr>
          <w:rFonts w:ascii="Book Antiqua" w:hAnsi="Book Antiqua"/>
          <w:szCs w:val="24"/>
        </w:rPr>
        <w:t xml:space="preserve"> as the previous studies</w:t>
      </w:r>
      <w:r w:rsidR="00104803" w:rsidRPr="004D5E61">
        <w:rPr>
          <w:rFonts w:ascii="Book Antiqua" w:hAnsi="Book Antiqua"/>
          <w:szCs w:val="24"/>
        </w:rPr>
        <w:fldChar w:fldCharType="begin">
          <w:fldData xml:space="preserve">PEVuZE5vdGU+PENpdGU+PEF1dGhvcj5IdTwvQXV0aG9yPjxZZWFyPjIwMTQ8L1llYXI+PFJlY051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</w:fldData>
        </w:fldChar>
      </w:r>
      <w:r w:rsidR="00B21B25" w:rsidRPr="004D5E61">
        <w:rPr>
          <w:rFonts w:ascii="Book Antiqua" w:hAnsi="Book Antiqua"/>
          <w:szCs w:val="24"/>
        </w:rPr>
        <w:instrText xml:space="preserve"> ADDIN EN.CITE </w:instrText>
      </w:r>
      <w:r w:rsidR="00B21B25" w:rsidRPr="004D5E61">
        <w:rPr>
          <w:rFonts w:ascii="Book Antiqua" w:hAnsi="Book Antiqua"/>
          <w:szCs w:val="24"/>
        </w:rPr>
        <w:fldChar w:fldCharType="begin">
          <w:fldData xml:space="preserve">PEVuZE5vdGU+PENpdGU+PEF1dGhvcj5IdTwvQXV0aG9yPjxZZWFyPjIwMTQ8L1llYXI+PFJlY051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</w:fldData>
        </w:fldChar>
      </w:r>
      <w:r w:rsidR="00B21B25" w:rsidRPr="004D5E61">
        <w:rPr>
          <w:rFonts w:ascii="Book Antiqua" w:hAnsi="Book Antiqua"/>
          <w:szCs w:val="24"/>
        </w:rPr>
        <w:instrText xml:space="preserve"> ADDIN EN.CITE.DATA </w:instrText>
      </w:r>
      <w:r w:rsidR="00B21B25" w:rsidRPr="004D5E61">
        <w:rPr>
          <w:rFonts w:ascii="Book Antiqua" w:hAnsi="Book Antiqua"/>
          <w:szCs w:val="24"/>
        </w:rPr>
      </w:r>
      <w:r w:rsidR="00B21B25" w:rsidRPr="004D5E61">
        <w:rPr>
          <w:rFonts w:ascii="Book Antiqua" w:hAnsi="Book Antiqua"/>
          <w:szCs w:val="24"/>
        </w:rPr>
        <w:fldChar w:fldCharType="end"/>
      </w:r>
      <w:r w:rsidR="00104803" w:rsidRPr="004D5E61">
        <w:rPr>
          <w:rFonts w:ascii="Book Antiqua" w:hAnsi="Book Antiqua"/>
          <w:szCs w:val="24"/>
        </w:rPr>
      </w:r>
      <w:r w:rsidR="00104803" w:rsidRPr="004D5E61">
        <w:rPr>
          <w:rFonts w:ascii="Book Antiqua" w:hAnsi="Book Antiqua"/>
          <w:szCs w:val="24"/>
        </w:rPr>
        <w:fldChar w:fldCharType="separate"/>
      </w:r>
      <w:r w:rsidR="00B21B25" w:rsidRPr="004D5E61">
        <w:rPr>
          <w:rFonts w:ascii="Book Antiqua" w:hAnsi="Book Antiqua"/>
          <w:noProof/>
          <w:szCs w:val="24"/>
          <w:vertAlign w:val="superscript"/>
        </w:rPr>
        <w:t>[15,17]</w:t>
      </w:r>
      <w:r w:rsidR="00104803" w:rsidRPr="004D5E61">
        <w:rPr>
          <w:rFonts w:ascii="Book Antiqua" w:hAnsi="Book Antiqua"/>
          <w:szCs w:val="24"/>
        </w:rPr>
        <w:fldChar w:fldCharType="end"/>
      </w:r>
      <w:r w:rsidR="00104803" w:rsidRPr="004D5E61">
        <w:rPr>
          <w:rFonts w:ascii="Book Antiqua" w:hAnsi="Book Antiqua"/>
          <w:szCs w:val="24"/>
        </w:rPr>
        <w:t xml:space="preserve"> </w:t>
      </w:r>
      <w:r w:rsidR="00C12C83" w:rsidRPr="004D5E61">
        <w:rPr>
          <w:rFonts w:ascii="Book Antiqua" w:hAnsi="Book Antiqua"/>
          <w:szCs w:val="24"/>
        </w:rPr>
        <w:t>as well as th</w:t>
      </w:r>
      <w:r w:rsidR="00D4599A" w:rsidRPr="004D5E61">
        <w:rPr>
          <w:rFonts w:ascii="Book Antiqua" w:hAnsi="Book Antiqua"/>
          <w:szCs w:val="24"/>
        </w:rPr>
        <w:t>ose of</w:t>
      </w:r>
      <w:r w:rsidR="00C12C83" w:rsidRPr="004D5E61">
        <w:rPr>
          <w:rFonts w:ascii="Book Antiqua" w:hAnsi="Book Antiqua"/>
          <w:szCs w:val="24"/>
        </w:rPr>
        <w:t xml:space="preserve"> major hepatectomy that </w:t>
      </w:r>
      <w:r w:rsidR="00D4599A" w:rsidRPr="004D5E61">
        <w:rPr>
          <w:rFonts w:ascii="Book Antiqua" w:hAnsi="Book Antiqua"/>
          <w:szCs w:val="24"/>
        </w:rPr>
        <w:t xml:space="preserve">involved </w:t>
      </w:r>
      <w:r w:rsidR="00C12C83" w:rsidRPr="004D5E61">
        <w:rPr>
          <w:rFonts w:ascii="Book Antiqua" w:hAnsi="Book Antiqua"/>
          <w:szCs w:val="24"/>
        </w:rPr>
        <w:t>resect</w:t>
      </w:r>
      <w:r w:rsidR="00D4599A" w:rsidRPr="004D5E61">
        <w:rPr>
          <w:rFonts w:ascii="Book Antiqua" w:hAnsi="Book Antiqua"/>
          <w:szCs w:val="24"/>
        </w:rPr>
        <w:t>ion of</w:t>
      </w:r>
      <w:r w:rsidR="00C12C83" w:rsidRPr="004D5E61">
        <w:rPr>
          <w:rFonts w:ascii="Book Antiqua" w:hAnsi="Book Antiqua"/>
          <w:szCs w:val="24"/>
        </w:rPr>
        <w:t xml:space="preserve"> more than two sections. </w:t>
      </w:r>
      <w:r w:rsidR="00873287" w:rsidRPr="004D5E61">
        <w:rPr>
          <w:rFonts w:ascii="Book Antiqua" w:hAnsi="Book Antiqua"/>
          <w:szCs w:val="24"/>
        </w:rPr>
        <w:t>However, t</w:t>
      </w:r>
      <w:r w:rsidR="000435BF" w:rsidRPr="004D5E61">
        <w:rPr>
          <w:rFonts w:ascii="Book Antiqua" w:hAnsi="Book Antiqua"/>
          <w:szCs w:val="24"/>
        </w:rPr>
        <w:t>he results of major hepatectomy</w:t>
      </w:r>
      <w:r w:rsidR="00873287" w:rsidRPr="004D5E61">
        <w:rPr>
          <w:rFonts w:ascii="Book Antiqua" w:hAnsi="Book Antiqua"/>
          <w:szCs w:val="24"/>
        </w:rPr>
        <w:t>, especially</w:t>
      </w:r>
      <w:r w:rsidR="000435BF" w:rsidRPr="004D5E61">
        <w:rPr>
          <w:rFonts w:ascii="Book Antiqua" w:hAnsi="Book Antiqua"/>
          <w:szCs w:val="24"/>
        </w:rPr>
        <w:t xml:space="preserve"> right hepatectomy showed a large</w:t>
      </w:r>
      <w:r w:rsidR="00FD52FF" w:rsidRPr="004D5E61">
        <w:rPr>
          <w:rFonts w:ascii="Book Antiqua" w:hAnsi="Book Antiqua"/>
          <w:szCs w:val="24"/>
        </w:rPr>
        <w:t>ly</w:t>
      </w:r>
      <w:r w:rsidR="000435BF" w:rsidRPr="004D5E61">
        <w:rPr>
          <w:rFonts w:ascii="Book Antiqua" w:hAnsi="Book Antiqua"/>
          <w:szCs w:val="24"/>
        </w:rPr>
        <w:t xml:space="preserve"> deviated result in the operative time and the amount of transfusion because of the technical limitation</w:t>
      </w:r>
      <w:r w:rsidR="00873287" w:rsidRPr="004D5E61">
        <w:rPr>
          <w:rFonts w:ascii="Book Antiqua" w:hAnsi="Book Antiqua"/>
          <w:szCs w:val="24"/>
        </w:rPr>
        <w:t>s</w:t>
      </w:r>
      <w:r w:rsidR="000435BF" w:rsidRPr="004D5E61">
        <w:rPr>
          <w:rFonts w:ascii="Book Antiqua" w:hAnsi="Book Antiqua"/>
          <w:szCs w:val="24"/>
        </w:rPr>
        <w:t xml:space="preserve"> </w:t>
      </w:r>
      <w:r w:rsidR="00873287" w:rsidRPr="004D5E61">
        <w:rPr>
          <w:rFonts w:ascii="Book Antiqua" w:hAnsi="Book Antiqua"/>
          <w:szCs w:val="24"/>
        </w:rPr>
        <w:t xml:space="preserve">that </w:t>
      </w:r>
      <w:r w:rsidR="00797928" w:rsidRPr="004D5E61">
        <w:rPr>
          <w:rFonts w:ascii="Book Antiqua" w:hAnsi="Book Antiqua"/>
          <w:szCs w:val="24"/>
        </w:rPr>
        <w:t>have been</w:t>
      </w:r>
      <w:r w:rsidR="00873287" w:rsidRPr="004D5E61">
        <w:rPr>
          <w:rFonts w:ascii="Book Antiqua" w:hAnsi="Book Antiqua"/>
          <w:szCs w:val="24"/>
        </w:rPr>
        <w:t xml:space="preserve"> </w:t>
      </w:r>
      <w:r w:rsidR="000435BF" w:rsidRPr="004D5E61">
        <w:rPr>
          <w:rFonts w:ascii="Book Antiqua" w:hAnsi="Book Antiqua"/>
          <w:szCs w:val="24"/>
        </w:rPr>
        <w:t xml:space="preserve">mentioned above. </w:t>
      </w:r>
      <w:r w:rsidR="00797928" w:rsidRPr="004D5E61">
        <w:rPr>
          <w:rFonts w:ascii="Book Antiqua" w:hAnsi="Book Antiqua"/>
          <w:szCs w:val="24"/>
        </w:rPr>
        <w:t>Thus</w:t>
      </w:r>
      <w:r w:rsidR="000435BF" w:rsidRPr="004D5E61">
        <w:rPr>
          <w:rFonts w:ascii="Book Antiqua" w:hAnsi="Book Antiqua"/>
          <w:szCs w:val="24"/>
        </w:rPr>
        <w:t>,</w:t>
      </w:r>
      <w:r w:rsidR="00FD52FF" w:rsidRPr="004D5E61">
        <w:rPr>
          <w:rFonts w:ascii="Book Antiqua" w:hAnsi="Book Antiqua"/>
          <w:szCs w:val="24"/>
        </w:rPr>
        <w:t xml:space="preserve"> it is not desirable to compare</w:t>
      </w:r>
      <w:r w:rsidR="000435BF" w:rsidRPr="004D5E61">
        <w:rPr>
          <w:rFonts w:ascii="Book Antiqua" w:hAnsi="Book Antiqua"/>
          <w:szCs w:val="24"/>
        </w:rPr>
        <w:t xml:space="preserve"> the results including right hepatectomy and some </w:t>
      </w:r>
      <w:r w:rsidR="00EF4CCC" w:rsidRPr="004D5E61">
        <w:rPr>
          <w:rFonts w:ascii="Book Antiqua" w:hAnsi="Book Antiqua"/>
          <w:szCs w:val="24"/>
        </w:rPr>
        <w:t xml:space="preserve">difficult </w:t>
      </w:r>
      <w:r w:rsidR="000435BF" w:rsidRPr="004D5E61">
        <w:rPr>
          <w:rFonts w:ascii="Book Antiqua" w:hAnsi="Book Antiqua"/>
          <w:szCs w:val="24"/>
        </w:rPr>
        <w:t xml:space="preserve">partial hepatectomy </w:t>
      </w:r>
      <w:r w:rsidR="00EF4CCC" w:rsidRPr="004D5E61">
        <w:rPr>
          <w:rFonts w:ascii="Book Antiqua" w:hAnsi="Book Antiqua"/>
          <w:szCs w:val="24"/>
        </w:rPr>
        <w:t xml:space="preserve">cases that </w:t>
      </w:r>
      <w:r w:rsidR="00797928" w:rsidRPr="004D5E61">
        <w:rPr>
          <w:rFonts w:ascii="Book Antiqua" w:hAnsi="Book Antiqua"/>
          <w:szCs w:val="24"/>
        </w:rPr>
        <w:t>are</w:t>
      </w:r>
      <w:r w:rsidR="00EF4CCC" w:rsidRPr="004D5E61">
        <w:rPr>
          <w:rFonts w:ascii="Book Antiqua" w:hAnsi="Book Antiqua"/>
          <w:szCs w:val="24"/>
        </w:rPr>
        <w:t xml:space="preserve"> not suitable for laparoscopic surgery from the beginning. Therefore, we evaluated the results of the left lateral hepatectomy and the left hepatectomy cases that </w:t>
      </w:r>
      <w:r w:rsidR="00873287" w:rsidRPr="004D5E61">
        <w:rPr>
          <w:rFonts w:ascii="Book Antiqua" w:hAnsi="Book Antiqua"/>
          <w:szCs w:val="24"/>
        </w:rPr>
        <w:t xml:space="preserve">showed the result of even deviations. </w:t>
      </w:r>
      <w:r w:rsidR="0048066E" w:rsidRPr="004D5E61">
        <w:rPr>
          <w:rFonts w:ascii="Book Antiqua" w:hAnsi="Book Antiqua"/>
          <w:szCs w:val="24"/>
        </w:rPr>
        <w:t>The results also showed that S</w:t>
      </w:r>
      <w:r w:rsidR="00FD52FF" w:rsidRPr="004D5E61">
        <w:rPr>
          <w:rFonts w:ascii="Book Antiqua" w:hAnsi="Book Antiqua"/>
          <w:szCs w:val="24"/>
        </w:rPr>
        <w:t>P</w:t>
      </w:r>
      <w:r w:rsidR="0048066E" w:rsidRPr="004D5E61">
        <w:rPr>
          <w:rFonts w:ascii="Book Antiqua" w:hAnsi="Book Antiqua"/>
          <w:szCs w:val="24"/>
        </w:rPr>
        <w:t>LH is comparable, at least not inferior</w:t>
      </w:r>
      <w:r w:rsidR="00797928" w:rsidRPr="004D5E61">
        <w:rPr>
          <w:rFonts w:ascii="Book Antiqua" w:hAnsi="Book Antiqua"/>
          <w:szCs w:val="24"/>
        </w:rPr>
        <w:t>,</w:t>
      </w:r>
      <w:r w:rsidR="0048066E" w:rsidRPr="004D5E61">
        <w:rPr>
          <w:rFonts w:ascii="Book Antiqua" w:hAnsi="Book Antiqua"/>
          <w:szCs w:val="24"/>
        </w:rPr>
        <w:t xml:space="preserve"> to MPLH.</w:t>
      </w:r>
    </w:p>
    <w:p w14:paraId="61AD00D6" w14:textId="1C985E2D" w:rsidR="00D1496C" w:rsidRPr="004D5E61" w:rsidRDefault="0048066E" w:rsidP="00694881">
      <w:pPr>
        <w:wordWrap/>
        <w:spacing w:after="0" w:line="360" w:lineRule="auto"/>
        <w:ind w:firstLine="800"/>
        <w:rPr>
          <w:rFonts w:ascii="Book Antiqua" w:eastAsia="SimSun" w:hAnsi="Book Antiqua"/>
          <w:szCs w:val="24"/>
          <w:lang w:eastAsia="zh-CN"/>
        </w:rPr>
      </w:pPr>
      <w:r w:rsidRPr="004D5E61">
        <w:rPr>
          <w:rFonts w:ascii="Book Antiqua" w:hAnsi="Book Antiqua"/>
          <w:szCs w:val="24"/>
        </w:rPr>
        <w:t>The present</w:t>
      </w:r>
      <w:r w:rsidR="00B60BC4" w:rsidRPr="004D5E61">
        <w:rPr>
          <w:rFonts w:ascii="Book Antiqua" w:hAnsi="Book Antiqua"/>
          <w:szCs w:val="24"/>
        </w:rPr>
        <w:t xml:space="preserve"> study has the limitations of </w:t>
      </w:r>
      <w:r w:rsidR="00797928" w:rsidRPr="004D5E61">
        <w:rPr>
          <w:rFonts w:ascii="Book Antiqua" w:hAnsi="Book Antiqua"/>
          <w:szCs w:val="24"/>
        </w:rPr>
        <w:t xml:space="preserve">being a </w:t>
      </w:r>
      <w:r w:rsidR="00B60BC4" w:rsidRPr="004D5E61">
        <w:rPr>
          <w:rFonts w:ascii="Book Antiqua" w:hAnsi="Book Antiqua"/>
          <w:szCs w:val="24"/>
        </w:rPr>
        <w:t xml:space="preserve">retrospective study with </w:t>
      </w:r>
      <w:r w:rsidR="00797928" w:rsidRPr="004D5E61">
        <w:rPr>
          <w:rFonts w:ascii="Book Antiqua" w:hAnsi="Book Antiqua"/>
          <w:szCs w:val="24"/>
        </w:rPr>
        <w:t xml:space="preserve">a </w:t>
      </w:r>
      <w:r w:rsidR="00B60BC4" w:rsidRPr="004D5E61">
        <w:rPr>
          <w:rFonts w:ascii="Book Antiqua" w:hAnsi="Book Antiqua"/>
          <w:szCs w:val="24"/>
        </w:rPr>
        <w:t>small patient group. However</w:t>
      </w:r>
      <w:r w:rsidR="00100A29" w:rsidRPr="004D5E61">
        <w:rPr>
          <w:rFonts w:ascii="Book Antiqua" w:hAnsi="Book Antiqua"/>
          <w:szCs w:val="24"/>
        </w:rPr>
        <w:t xml:space="preserve">, </w:t>
      </w:r>
      <w:r w:rsidR="00797928" w:rsidRPr="004D5E61">
        <w:rPr>
          <w:rFonts w:ascii="Book Antiqua" w:hAnsi="Book Antiqua"/>
          <w:szCs w:val="24"/>
        </w:rPr>
        <w:t>to the best of our knowledge</w:t>
      </w:r>
      <w:r w:rsidR="00BD0D1A" w:rsidRPr="004D5E61">
        <w:rPr>
          <w:rFonts w:ascii="Book Antiqua" w:hAnsi="Book Antiqua"/>
          <w:szCs w:val="24"/>
        </w:rPr>
        <w:t xml:space="preserve">, it is </w:t>
      </w:r>
      <w:r w:rsidR="00797928" w:rsidRPr="004D5E61">
        <w:rPr>
          <w:rFonts w:ascii="Book Antiqua" w:hAnsi="Book Antiqua"/>
          <w:szCs w:val="24"/>
        </w:rPr>
        <w:t xml:space="preserve">the </w:t>
      </w:r>
      <w:r w:rsidR="00BD0D1A" w:rsidRPr="004D5E61">
        <w:rPr>
          <w:rFonts w:ascii="Book Antiqua" w:hAnsi="Book Antiqua"/>
          <w:szCs w:val="24"/>
        </w:rPr>
        <w:t>first report that</w:t>
      </w:r>
      <w:r w:rsidR="00100A29" w:rsidRPr="004D5E61">
        <w:rPr>
          <w:rFonts w:ascii="Book Antiqua" w:hAnsi="Book Antiqua"/>
          <w:szCs w:val="24"/>
        </w:rPr>
        <w:t xml:space="preserve"> adopted S</w:t>
      </w:r>
      <w:r w:rsidR="00FD52FF" w:rsidRPr="004D5E61">
        <w:rPr>
          <w:rFonts w:ascii="Book Antiqua" w:hAnsi="Book Antiqua"/>
          <w:szCs w:val="24"/>
        </w:rPr>
        <w:t>P</w:t>
      </w:r>
      <w:r w:rsidR="00100A29" w:rsidRPr="004D5E61">
        <w:rPr>
          <w:rFonts w:ascii="Book Antiqua" w:hAnsi="Book Antiqua"/>
          <w:szCs w:val="24"/>
        </w:rPr>
        <w:t xml:space="preserve">LH for </w:t>
      </w:r>
      <w:r w:rsidR="005B2670" w:rsidRPr="004D5E61">
        <w:rPr>
          <w:rFonts w:ascii="Book Antiqua" w:hAnsi="Book Antiqua"/>
          <w:szCs w:val="24"/>
        </w:rPr>
        <w:t>malignant diseases with compati</w:t>
      </w:r>
      <w:r w:rsidR="00BD0D1A" w:rsidRPr="004D5E61">
        <w:rPr>
          <w:rFonts w:ascii="Book Antiqua" w:hAnsi="Book Antiqua"/>
          <w:szCs w:val="24"/>
        </w:rPr>
        <w:t>ble result</w:t>
      </w:r>
      <w:r w:rsidR="00797928" w:rsidRPr="004D5E61">
        <w:rPr>
          <w:rFonts w:ascii="Book Antiqua" w:hAnsi="Book Antiqua"/>
          <w:szCs w:val="24"/>
        </w:rPr>
        <w:t>s</w:t>
      </w:r>
      <w:r w:rsidR="00BD0D1A" w:rsidRPr="004D5E61">
        <w:rPr>
          <w:rFonts w:ascii="Book Antiqua" w:hAnsi="Book Antiqua"/>
          <w:szCs w:val="24"/>
        </w:rPr>
        <w:t xml:space="preserve"> </w:t>
      </w:r>
      <w:r w:rsidR="005B2670" w:rsidRPr="004D5E61">
        <w:rPr>
          <w:rFonts w:ascii="Book Antiqua" w:hAnsi="Book Antiqua"/>
          <w:szCs w:val="24"/>
        </w:rPr>
        <w:t xml:space="preserve">and </w:t>
      </w:r>
      <w:r w:rsidR="002461DA" w:rsidRPr="004D5E61">
        <w:rPr>
          <w:rFonts w:ascii="Book Antiqua" w:hAnsi="Book Antiqua"/>
          <w:szCs w:val="24"/>
        </w:rPr>
        <w:t>show</w:t>
      </w:r>
      <w:r w:rsidR="00797928" w:rsidRPr="004D5E61">
        <w:rPr>
          <w:rFonts w:ascii="Book Antiqua" w:hAnsi="Book Antiqua"/>
          <w:szCs w:val="24"/>
        </w:rPr>
        <w:t xml:space="preserve">ed the </w:t>
      </w:r>
      <w:r w:rsidR="002461DA" w:rsidRPr="004D5E61">
        <w:rPr>
          <w:rFonts w:ascii="Book Antiqua" w:hAnsi="Book Antiqua"/>
          <w:szCs w:val="24"/>
        </w:rPr>
        <w:t xml:space="preserve">possibility that </w:t>
      </w:r>
      <w:r w:rsidR="00797928" w:rsidRPr="004D5E61">
        <w:rPr>
          <w:rFonts w:ascii="Book Antiqua" w:hAnsi="Book Antiqua"/>
          <w:szCs w:val="24"/>
        </w:rPr>
        <w:t xml:space="preserve">it is favorable to </w:t>
      </w:r>
      <w:r w:rsidR="002461DA" w:rsidRPr="004D5E61">
        <w:rPr>
          <w:rFonts w:ascii="Book Antiqua" w:hAnsi="Book Antiqua"/>
          <w:szCs w:val="24"/>
        </w:rPr>
        <w:t>apply S</w:t>
      </w:r>
      <w:r w:rsidR="00FD52FF" w:rsidRPr="004D5E61">
        <w:rPr>
          <w:rFonts w:ascii="Book Antiqua" w:hAnsi="Book Antiqua"/>
          <w:szCs w:val="24"/>
        </w:rPr>
        <w:t>P</w:t>
      </w:r>
      <w:r w:rsidR="002461DA" w:rsidRPr="004D5E61">
        <w:rPr>
          <w:rFonts w:ascii="Book Antiqua" w:hAnsi="Book Antiqua"/>
          <w:szCs w:val="24"/>
        </w:rPr>
        <w:t xml:space="preserve">LH for </w:t>
      </w:r>
      <w:r w:rsidR="00797928" w:rsidRPr="004D5E61">
        <w:rPr>
          <w:rFonts w:ascii="Book Antiqua" w:hAnsi="Book Antiqua"/>
          <w:szCs w:val="24"/>
        </w:rPr>
        <w:t xml:space="preserve">a </w:t>
      </w:r>
      <w:r w:rsidR="002461DA" w:rsidRPr="004D5E61">
        <w:rPr>
          <w:rFonts w:ascii="Book Antiqua" w:hAnsi="Book Antiqua"/>
          <w:szCs w:val="24"/>
        </w:rPr>
        <w:t xml:space="preserve">left liver </w:t>
      </w:r>
      <w:r w:rsidR="00797928" w:rsidRPr="004D5E61">
        <w:rPr>
          <w:rFonts w:ascii="Book Antiqua" w:hAnsi="Book Antiqua"/>
          <w:szCs w:val="24"/>
        </w:rPr>
        <w:t xml:space="preserve">lobe </w:t>
      </w:r>
      <w:r w:rsidR="002461DA" w:rsidRPr="004D5E61">
        <w:rPr>
          <w:rFonts w:ascii="Book Antiqua" w:hAnsi="Book Antiqua"/>
          <w:szCs w:val="24"/>
        </w:rPr>
        <w:t>lesion in terms of surgical and oncologic outcomes.</w:t>
      </w:r>
    </w:p>
    <w:p w14:paraId="5AAB9773" w14:textId="2E2434A2" w:rsidR="000E5469" w:rsidRPr="004D5E61" w:rsidRDefault="00195B9F" w:rsidP="00694881">
      <w:pPr>
        <w:wordWrap/>
        <w:spacing w:after="0" w:line="360" w:lineRule="auto"/>
        <w:rPr>
          <w:rFonts w:ascii="Book Antiqua" w:hAnsi="Book Antiqua"/>
          <w:szCs w:val="24"/>
        </w:rPr>
      </w:pPr>
      <w:r w:rsidRPr="004D5E61">
        <w:rPr>
          <w:rFonts w:ascii="Book Antiqua" w:hAnsi="Book Antiqua"/>
          <w:szCs w:val="24"/>
        </w:rPr>
        <w:tab/>
      </w:r>
      <w:r w:rsidR="007D1A42" w:rsidRPr="004D5E61">
        <w:rPr>
          <w:rFonts w:ascii="Book Antiqua" w:hAnsi="Book Antiqua"/>
          <w:szCs w:val="24"/>
        </w:rPr>
        <w:t xml:space="preserve">We </w:t>
      </w:r>
      <w:r w:rsidR="008065B0" w:rsidRPr="004D5E61">
        <w:rPr>
          <w:rFonts w:ascii="Book Antiqua" w:hAnsi="Book Antiqua"/>
          <w:szCs w:val="24"/>
        </w:rPr>
        <w:t xml:space="preserve">have not </w:t>
      </w:r>
      <w:r w:rsidR="00FD52FF" w:rsidRPr="004D5E61">
        <w:rPr>
          <w:rFonts w:ascii="Book Antiqua" w:hAnsi="Book Antiqua"/>
          <w:szCs w:val="24"/>
        </w:rPr>
        <w:t>tak</w:t>
      </w:r>
      <w:r w:rsidR="008065B0" w:rsidRPr="004D5E61">
        <w:rPr>
          <w:rFonts w:ascii="Book Antiqua" w:hAnsi="Book Antiqua"/>
          <w:szCs w:val="24"/>
        </w:rPr>
        <w:t>en</w:t>
      </w:r>
      <w:r w:rsidR="008E0A6C" w:rsidRPr="004D5E61">
        <w:rPr>
          <w:rFonts w:ascii="Book Antiqua" w:hAnsi="Book Antiqua"/>
          <w:szCs w:val="24"/>
        </w:rPr>
        <w:t xml:space="preserve"> a </w:t>
      </w:r>
      <w:r w:rsidR="008065B0" w:rsidRPr="004D5E61">
        <w:rPr>
          <w:rFonts w:ascii="Book Antiqua" w:hAnsi="Book Antiqua"/>
          <w:szCs w:val="24"/>
        </w:rPr>
        <w:t xml:space="preserve">position </w:t>
      </w:r>
      <w:r w:rsidR="003C45F5" w:rsidRPr="004D5E61">
        <w:rPr>
          <w:rFonts w:ascii="Book Antiqua" w:hAnsi="Book Antiqua"/>
          <w:szCs w:val="24"/>
        </w:rPr>
        <w:t>that</w:t>
      </w:r>
      <w:r w:rsidR="007D1A42" w:rsidRPr="004D5E61">
        <w:rPr>
          <w:rFonts w:ascii="Book Antiqua" w:hAnsi="Book Antiqua"/>
          <w:szCs w:val="24"/>
        </w:rPr>
        <w:t xml:space="preserve"> S</w:t>
      </w:r>
      <w:r w:rsidR="00FD52FF" w:rsidRPr="004D5E61">
        <w:rPr>
          <w:rFonts w:ascii="Book Antiqua" w:hAnsi="Book Antiqua"/>
          <w:szCs w:val="24"/>
        </w:rPr>
        <w:t>P</w:t>
      </w:r>
      <w:r w:rsidR="007D1A42" w:rsidRPr="004D5E61">
        <w:rPr>
          <w:rFonts w:ascii="Book Antiqua" w:hAnsi="Book Antiqua"/>
          <w:szCs w:val="24"/>
        </w:rPr>
        <w:t xml:space="preserve">LH is superior to MPLH throughout this study. </w:t>
      </w:r>
      <w:r w:rsidR="00AA11E1" w:rsidRPr="004D5E61">
        <w:rPr>
          <w:rFonts w:ascii="Book Antiqua" w:hAnsi="Book Antiqua"/>
          <w:szCs w:val="24"/>
        </w:rPr>
        <w:t>There is an inevitable limitation as</w:t>
      </w:r>
      <w:r w:rsidR="008065B0" w:rsidRPr="004D5E61">
        <w:rPr>
          <w:rFonts w:ascii="Book Antiqua" w:hAnsi="Book Antiqua"/>
          <w:szCs w:val="24"/>
        </w:rPr>
        <w:t xml:space="preserve"> it is</w:t>
      </w:r>
      <w:r w:rsidR="00AA11E1" w:rsidRPr="004D5E61">
        <w:rPr>
          <w:rFonts w:ascii="Book Antiqua" w:hAnsi="Book Antiqua"/>
          <w:szCs w:val="24"/>
        </w:rPr>
        <w:t xml:space="preserve"> a retrospective study and the </w:t>
      </w:r>
      <w:r w:rsidR="00AA11E1" w:rsidRPr="004D5E61">
        <w:rPr>
          <w:rFonts w:ascii="Book Antiqua" w:hAnsi="Book Antiqua"/>
          <w:szCs w:val="24"/>
        </w:rPr>
        <w:lastRenderedPageBreak/>
        <w:t xml:space="preserve">experience of the surgeon who </w:t>
      </w:r>
      <w:r w:rsidR="008065B0" w:rsidRPr="004D5E61">
        <w:rPr>
          <w:rFonts w:ascii="Book Antiqua" w:hAnsi="Book Antiqua"/>
          <w:szCs w:val="24"/>
        </w:rPr>
        <w:t xml:space="preserve">performed </w:t>
      </w:r>
      <w:r w:rsidR="00AA11E1" w:rsidRPr="004D5E61">
        <w:rPr>
          <w:rFonts w:ascii="Book Antiqua" w:hAnsi="Book Antiqua"/>
          <w:szCs w:val="24"/>
        </w:rPr>
        <w:t>S</w:t>
      </w:r>
      <w:r w:rsidR="00FD52FF" w:rsidRPr="004D5E61">
        <w:rPr>
          <w:rFonts w:ascii="Book Antiqua" w:hAnsi="Book Antiqua"/>
          <w:szCs w:val="24"/>
        </w:rPr>
        <w:t>P</w:t>
      </w:r>
      <w:r w:rsidR="00AA11E1" w:rsidRPr="004D5E61">
        <w:rPr>
          <w:rFonts w:ascii="Book Antiqua" w:hAnsi="Book Antiqua"/>
          <w:szCs w:val="24"/>
        </w:rPr>
        <w:t xml:space="preserve">LH is </w:t>
      </w:r>
      <w:r w:rsidR="008065B0" w:rsidRPr="004D5E61">
        <w:rPr>
          <w:rFonts w:ascii="Book Antiqua" w:hAnsi="Book Antiqua"/>
          <w:szCs w:val="24"/>
        </w:rPr>
        <w:t xml:space="preserve">more than that of </w:t>
      </w:r>
      <w:r w:rsidR="00AA11E1" w:rsidRPr="004D5E61">
        <w:rPr>
          <w:rFonts w:ascii="Book Antiqua" w:hAnsi="Book Antiqua"/>
          <w:szCs w:val="24"/>
        </w:rPr>
        <w:t xml:space="preserve">another surgeon who </w:t>
      </w:r>
      <w:r w:rsidR="008065B0" w:rsidRPr="004D5E61">
        <w:rPr>
          <w:rFonts w:ascii="Book Antiqua" w:hAnsi="Book Antiqua"/>
          <w:szCs w:val="24"/>
        </w:rPr>
        <w:t xml:space="preserve">performed </w:t>
      </w:r>
      <w:r w:rsidR="00AA11E1" w:rsidRPr="004D5E61">
        <w:rPr>
          <w:rFonts w:ascii="Book Antiqua" w:hAnsi="Book Antiqua"/>
          <w:szCs w:val="24"/>
        </w:rPr>
        <w:t xml:space="preserve">MPLH. </w:t>
      </w:r>
    </w:p>
    <w:p w14:paraId="03DDEC33" w14:textId="77777777" w:rsidR="00B264CE" w:rsidRPr="004D5E61" w:rsidRDefault="004D6F2A" w:rsidP="00694881">
      <w:pPr>
        <w:wordWrap/>
        <w:spacing w:after="0" w:line="360" w:lineRule="auto"/>
        <w:ind w:firstLine="800"/>
        <w:rPr>
          <w:rFonts w:ascii="Book Antiqua" w:hAnsi="Book Antiqua"/>
          <w:szCs w:val="24"/>
        </w:rPr>
      </w:pPr>
      <w:r w:rsidRPr="004D5E61">
        <w:rPr>
          <w:rFonts w:ascii="Book Antiqua" w:hAnsi="Book Antiqua"/>
          <w:szCs w:val="24"/>
        </w:rPr>
        <w:t xml:space="preserve">However, </w:t>
      </w:r>
      <w:r w:rsidR="006E27DB" w:rsidRPr="004D5E61">
        <w:rPr>
          <w:rFonts w:ascii="Book Antiqua" w:hAnsi="Book Antiqua"/>
          <w:szCs w:val="24"/>
        </w:rPr>
        <w:t>the present study at least showed that S</w:t>
      </w:r>
      <w:r w:rsidR="00FD52FF" w:rsidRPr="004D5E61">
        <w:rPr>
          <w:rFonts w:ascii="Book Antiqua" w:hAnsi="Book Antiqua"/>
          <w:szCs w:val="24"/>
        </w:rPr>
        <w:t>P</w:t>
      </w:r>
      <w:r w:rsidR="006E27DB" w:rsidRPr="004D5E61">
        <w:rPr>
          <w:rFonts w:ascii="Book Antiqua" w:hAnsi="Book Antiqua"/>
          <w:szCs w:val="24"/>
        </w:rPr>
        <w:t>LH is not inferior to MPLH</w:t>
      </w:r>
      <w:r w:rsidR="009E2FBD" w:rsidRPr="004D5E61">
        <w:rPr>
          <w:rFonts w:ascii="Book Antiqua" w:hAnsi="Book Antiqua"/>
          <w:szCs w:val="24"/>
        </w:rPr>
        <w:t xml:space="preserve"> in </w:t>
      </w:r>
      <w:r w:rsidR="00274B68" w:rsidRPr="004D5E61">
        <w:rPr>
          <w:rFonts w:ascii="Book Antiqua" w:hAnsi="Book Antiqua"/>
          <w:szCs w:val="24"/>
        </w:rPr>
        <w:t xml:space="preserve">terms of </w:t>
      </w:r>
      <w:r w:rsidR="009E2FBD" w:rsidRPr="004D5E61">
        <w:rPr>
          <w:rFonts w:ascii="Book Antiqua" w:hAnsi="Book Antiqua"/>
          <w:szCs w:val="24"/>
        </w:rPr>
        <w:t xml:space="preserve">surgical and oncological results </w:t>
      </w:r>
      <w:r w:rsidR="00274B68" w:rsidRPr="004D5E61">
        <w:rPr>
          <w:rFonts w:ascii="Book Antiqua" w:hAnsi="Book Antiqua"/>
          <w:szCs w:val="24"/>
        </w:rPr>
        <w:t>after</w:t>
      </w:r>
      <w:r w:rsidR="00200F6C" w:rsidRPr="004D5E61">
        <w:rPr>
          <w:rFonts w:ascii="Book Antiqua" w:hAnsi="Book Antiqua"/>
          <w:szCs w:val="24"/>
        </w:rPr>
        <w:t xml:space="preserve"> favorable patient selection. Furthermore, </w:t>
      </w:r>
      <w:r w:rsidR="008E6F53" w:rsidRPr="004D5E61">
        <w:rPr>
          <w:rFonts w:ascii="Book Antiqua" w:hAnsi="Book Antiqua"/>
          <w:szCs w:val="24"/>
        </w:rPr>
        <w:t xml:space="preserve">left liver </w:t>
      </w:r>
      <w:r w:rsidR="00274B68" w:rsidRPr="004D5E61">
        <w:rPr>
          <w:rFonts w:ascii="Book Antiqua" w:hAnsi="Book Antiqua"/>
          <w:szCs w:val="24"/>
        </w:rPr>
        <w:t xml:space="preserve">lobe </w:t>
      </w:r>
      <w:r w:rsidR="008E6F53" w:rsidRPr="004D5E61">
        <w:rPr>
          <w:rFonts w:ascii="Book Antiqua" w:hAnsi="Book Antiqua"/>
          <w:szCs w:val="24"/>
        </w:rPr>
        <w:t>surgery</w:t>
      </w:r>
      <w:r w:rsidR="00274B68" w:rsidRPr="004D5E61">
        <w:rPr>
          <w:rFonts w:ascii="Book Antiqua" w:hAnsi="Book Antiqua"/>
          <w:szCs w:val="24"/>
        </w:rPr>
        <w:t>,</w:t>
      </w:r>
      <w:r w:rsidR="008E6F53" w:rsidRPr="004D5E61">
        <w:rPr>
          <w:rFonts w:ascii="Book Antiqua" w:hAnsi="Book Antiqua"/>
          <w:szCs w:val="24"/>
        </w:rPr>
        <w:t xml:space="preserve"> such as left lateral sectionectomy and left hepatectomy</w:t>
      </w:r>
      <w:r w:rsidR="00274B68" w:rsidRPr="004D5E61">
        <w:rPr>
          <w:rFonts w:ascii="Book Antiqua" w:hAnsi="Book Antiqua"/>
          <w:szCs w:val="24"/>
        </w:rPr>
        <w:t>,</w:t>
      </w:r>
      <w:r w:rsidR="008E6F53" w:rsidRPr="004D5E61">
        <w:rPr>
          <w:rFonts w:ascii="Book Antiqua" w:hAnsi="Book Antiqua"/>
          <w:szCs w:val="24"/>
        </w:rPr>
        <w:t xml:space="preserve"> is possible </w:t>
      </w:r>
      <w:r w:rsidR="00274B68" w:rsidRPr="004D5E61">
        <w:rPr>
          <w:rFonts w:ascii="Book Antiqua" w:hAnsi="Book Antiqua"/>
          <w:szCs w:val="24"/>
        </w:rPr>
        <w:t xml:space="preserve">through </w:t>
      </w:r>
      <w:r w:rsidR="008E6F53" w:rsidRPr="004D5E61">
        <w:rPr>
          <w:rFonts w:ascii="Book Antiqua" w:hAnsi="Book Antiqua"/>
          <w:szCs w:val="24"/>
        </w:rPr>
        <w:t>single</w:t>
      </w:r>
      <w:r w:rsidR="00FD52FF" w:rsidRPr="004D5E61">
        <w:rPr>
          <w:rFonts w:ascii="Book Antiqua" w:hAnsi="Book Antiqua"/>
          <w:szCs w:val="24"/>
        </w:rPr>
        <w:t>-port</w:t>
      </w:r>
      <w:r w:rsidR="008E6F53" w:rsidRPr="004D5E61">
        <w:rPr>
          <w:rFonts w:ascii="Book Antiqua" w:hAnsi="Book Antiqua"/>
          <w:szCs w:val="24"/>
        </w:rPr>
        <w:t xml:space="preserve"> laparoscopic surgery without </w:t>
      </w:r>
      <w:r w:rsidR="00016BD0" w:rsidRPr="004D5E61">
        <w:rPr>
          <w:rFonts w:ascii="Book Antiqua" w:hAnsi="Book Antiqua"/>
          <w:szCs w:val="24"/>
        </w:rPr>
        <w:t xml:space="preserve">any </w:t>
      </w:r>
      <w:r w:rsidR="00635E55" w:rsidRPr="004D5E61">
        <w:rPr>
          <w:rFonts w:ascii="Book Antiqua" w:hAnsi="Book Antiqua"/>
          <w:szCs w:val="24"/>
        </w:rPr>
        <w:t xml:space="preserve">significant </w:t>
      </w:r>
      <w:r w:rsidR="00274B68" w:rsidRPr="004D5E61">
        <w:rPr>
          <w:rFonts w:ascii="Book Antiqua" w:hAnsi="Book Antiqua"/>
          <w:szCs w:val="24"/>
        </w:rPr>
        <w:t xml:space="preserve">deterioration </w:t>
      </w:r>
      <w:r w:rsidR="00635E55" w:rsidRPr="004D5E61">
        <w:rPr>
          <w:rFonts w:ascii="Book Antiqua" w:hAnsi="Book Antiqua"/>
          <w:szCs w:val="24"/>
        </w:rPr>
        <w:t>in result</w:t>
      </w:r>
      <w:r w:rsidR="00274B68" w:rsidRPr="004D5E61">
        <w:rPr>
          <w:rFonts w:ascii="Book Antiqua" w:hAnsi="Book Antiqua"/>
          <w:szCs w:val="24"/>
        </w:rPr>
        <w:t>s</w:t>
      </w:r>
      <w:r w:rsidR="00635E55" w:rsidRPr="004D5E61">
        <w:rPr>
          <w:rFonts w:ascii="Book Antiqua" w:hAnsi="Book Antiqua"/>
          <w:szCs w:val="24"/>
        </w:rPr>
        <w:t xml:space="preserve"> compare</w:t>
      </w:r>
      <w:r w:rsidR="00274B68" w:rsidRPr="004D5E61">
        <w:rPr>
          <w:rFonts w:ascii="Book Antiqua" w:hAnsi="Book Antiqua"/>
          <w:szCs w:val="24"/>
        </w:rPr>
        <w:t>d</w:t>
      </w:r>
      <w:r w:rsidR="00635E55" w:rsidRPr="004D5E61">
        <w:rPr>
          <w:rFonts w:ascii="Book Antiqua" w:hAnsi="Book Antiqua"/>
          <w:szCs w:val="24"/>
        </w:rPr>
        <w:t xml:space="preserve"> to MPLH if it is </w:t>
      </w:r>
      <w:r w:rsidR="00274B68" w:rsidRPr="004D5E61">
        <w:rPr>
          <w:rFonts w:ascii="Book Antiqua" w:hAnsi="Book Antiqua"/>
          <w:szCs w:val="24"/>
        </w:rPr>
        <w:t xml:space="preserve">performed </w:t>
      </w:r>
      <w:r w:rsidR="00635E55" w:rsidRPr="004D5E61">
        <w:rPr>
          <w:rFonts w:ascii="Book Antiqua" w:hAnsi="Book Antiqua"/>
          <w:szCs w:val="24"/>
        </w:rPr>
        <w:t xml:space="preserve">by </w:t>
      </w:r>
      <w:r w:rsidR="00274B68" w:rsidRPr="004D5E61">
        <w:rPr>
          <w:rFonts w:ascii="Book Antiqua" w:hAnsi="Book Antiqua"/>
          <w:szCs w:val="24"/>
        </w:rPr>
        <w:t xml:space="preserve">an </w:t>
      </w:r>
      <w:r w:rsidR="00635E55" w:rsidRPr="004D5E61">
        <w:rPr>
          <w:rFonts w:ascii="Book Antiqua" w:hAnsi="Book Antiqua"/>
          <w:szCs w:val="24"/>
        </w:rPr>
        <w:t>experience</w:t>
      </w:r>
      <w:r w:rsidR="00274B68" w:rsidRPr="004D5E61">
        <w:rPr>
          <w:rFonts w:ascii="Book Antiqua" w:hAnsi="Book Antiqua"/>
          <w:szCs w:val="24"/>
        </w:rPr>
        <w:t>d</w:t>
      </w:r>
      <w:r w:rsidR="00635E55" w:rsidRPr="004D5E61">
        <w:rPr>
          <w:rFonts w:ascii="Book Antiqua" w:hAnsi="Book Antiqua"/>
          <w:szCs w:val="24"/>
        </w:rPr>
        <w:t xml:space="preserve"> surgeon.</w:t>
      </w:r>
    </w:p>
    <w:p w14:paraId="2D0D84E4" w14:textId="1C61A35D" w:rsidR="00867AC8" w:rsidRPr="004D5E61" w:rsidRDefault="00867AC8" w:rsidP="00694881">
      <w:pPr>
        <w:wordWrap/>
        <w:autoSpaceDE/>
        <w:autoSpaceDN/>
        <w:spacing w:after="0" w:line="360" w:lineRule="auto"/>
        <w:rPr>
          <w:rFonts w:ascii="Book Antiqua" w:eastAsia="SimSun" w:hAnsi="Book Antiqua"/>
          <w:b/>
          <w:noProof/>
          <w:kern w:val="0"/>
          <w:szCs w:val="24"/>
          <w:lang w:val="x-none" w:eastAsia="zh-CN"/>
        </w:rPr>
      </w:pPr>
    </w:p>
    <w:p w14:paraId="67543BB4" w14:textId="34F3F165" w:rsidR="00733D61" w:rsidRPr="004D5E61" w:rsidRDefault="00733D61" w:rsidP="00694881">
      <w:pPr>
        <w:wordWrap/>
        <w:autoSpaceDE/>
        <w:autoSpaceDN/>
        <w:spacing w:after="0" w:line="360" w:lineRule="auto"/>
        <w:rPr>
          <w:rFonts w:ascii="Book Antiqua" w:eastAsia="SimSun" w:hAnsi="Book Antiqua"/>
          <w:b/>
          <w:noProof/>
          <w:kern w:val="0"/>
          <w:szCs w:val="24"/>
          <w:lang w:val="x-none" w:eastAsia="zh-CN"/>
        </w:rPr>
      </w:pPr>
      <w:r w:rsidRPr="004D5E61">
        <w:rPr>
          <w:rFonts w:ascii="Book Antiqua" w:hAnsi="Book Antiqua"/>
          <w:b/>
          <w:szCs w:val="24"/>
        </w:rPr>
        <w:t>ARTICLE HIGHLIGHTS</w:t>
      </w:r>
    </w:p>
    <w:p w14:paraId="6A42E583" w14:textId="26283C34" w:rsidR="00DA20F8" w:rsidRPr="004D5E61" w:rsidRDefault="00365A8C" w:rsidP="00694881">
      <w:pPr>
        <w:wordWrap/>
        <w:autoSpaceDE/>
        <w:autoSpaceDN/>
        <w:spacing w:after="0" w:line="360" w:lineRule="auto"/>
        <w:rPr>
          <w:rFonts w:ascii="Book Antiqua" w:eastAsiaTheme="minorEastAsia" w:hAnsi="Book Antiqua"/>
          <w:b/>
          <w:i/>
          <w:noProof/>
          <w:kern w:val="0"/>
          <w:szCs w:val="24"/>
          <w:lang w:val="x-none"/>
        </w:rPr>
      </w:pPr>
      <w:r w:rsidRPr="004D5E61">
        <w:rPr>
          <w:rFonts w:ascii="Book Antiqua" w:eastAsiaTheme="minorEastAsia" w:hAnsi="Book Antiqua"/>
          <w:b/>
          <w:i/>
          <w:noProof/>
          <w:kern w:val="0"/>
          <w:szCs w:val="24"/>
          <w:lang w:val="x-none"/>
        </w:rPr>
        <w:t>Research background</w:t>
      </w:r>
    </w:p>
    <w:p w14:paraId="736D9CFC" w14:textId="77777777" w:rsidR="006D18E7" w:rsidRPr="004D5E61" w:rsidRDefault="001B1758" w:rsidP="00694881">
      <w:pPr>
        <w:wordWrap/>
        <w:autoSpaceDE/>
        <w:autoSpaceDN/>
        <w:spacing w:after="0" w:line="360" w:lineRule="auto"/>
        <w:rPr>
          <w:rFonts w:ascii="Book Antiqua" w:eastAsiaTheme="minorEastAsia" w:hAnsi="Book Antiqua"/>
          <w:noProof/>
          <w:kern w:val="0"/>
          <w:szCs w:val="24"/>
        </w:rPr>
      </w:pPr>
      <w:r w:rsidRPr="004D5E61">
        <w:rPr>
          <w:rFonts w:ascii="Book Antiqua" w:eastAsiaTheme="minorEastAsia" w:hAnsi="Book Antiqua"/>
          <w:noProof/>
          <w:kern w:val="0"/>
          <w:szCs w:val="24"/>
          <w:lang w:val="x-none"/>
        </w:rPr>
        <w:t>T</w:t>
      </w:r>
      <w:r w:rsidRPr="004D5E61">
        <w:rPr>
          <w:rFonts w:ascii="Book Antiqua" w:eastAsiaTheme="minorEastAsia" w:hAnsi="Book Antiqua"/>
          <w:noProof/>
          <w:kern w:val="0"/>
          <w:szCs w:val="24"/>
        </w:rPr>
        <w:t xml:space="preserve">he progress on the laparoscopic technique and instruments has led to single-port laparoscopic surgery as a safe and feasible modality. However, in the field of liver surgery, technical difficulty has delayed its widespread adoption. </w:t>
      </w:r>
      <w:r w:rsidR="006D18E7" w:rsidRPr="004D5E61">
        <w:rPr>
          <w:rFonts w:ascii="Book Antiqua" w:eastAsiaTheme="minorEastAsia" w:hAnsi="Book Antiqua"/>
          <w:noProof/>
          <w:kern w:val="0"/>
          <w:szCs w:val="24"/>
        </w:rPr>
        <w:t xml:space="preserve">Recently, several investigators have reported feasible results of single-port laparoscopic hepatectomy (SPLH) however, almost of them are case reports or small sized study. </w:t>
      </w:r>
    </w:p>
    <w:p w14:paraId="7972049F" w14:textId="3A976F63" w:rsidR="00365A8C" w:rsidRPr="004D5E61" w:rsidRDefault="00365A8C" w:rsidP="00694881">
      <w:pPr>
        <w:wordWrap/>
        <w:autoSpaceDE/>
        <w:autoSpaceDN/>
        <w:spacing w:after="0" w:line="360" w:lineRule="auto"/>
        <w:rPr>
          <w:rFonts w:ascii="Book Antiqua" w:eastAsiaTheme="minorEastAsia" w:hAnsi="Book Antiqua"/>
          <w:noProof/>
          <w:kern w:val="0"/>
          <w:szCs w:val="24"/>
        </w:rPr>
      </w:pPr>
    </w:p>
    <w:p w14:paraId="1E04DFBD" w14:textId="1F7245ED" w:rsidR="001B1758" w:rsidRPr="004D5E61" w:rsidRDefault="001B1758" w:rsidP="00694881">
      <w:pPr>
        <w:wordWrap/>
        <w:autoSpaceDE/>
        <w:autoSpaceDN/>
        <w:spacing w:after="0" w:line="360" w:lineRule="auto"/>
        <w:rPr>
          <w:rFonts w:ascii="Book Antiqua" w:eastAsiaTheme="minorEastAsia" w:hAnsi="Book Antiqua"/>
          <w:b/>
          <w:i/>
          <w:noProof/>
          <w:kern w:val="0"/>
          <w:szCs w:val="24"/>
        </w:rPr>
      </w:pPr>
      <w:r w:rsidRPr="004D5E61">
        <w:rPr>
          <w:rFonts w:ascii="Book Antiqua" w:eastAsiaTheme="minorEastAsia" w:hAnsi="Book Antiqua"/>
          <w:b/>
          <w:i/>
          <w:noProof/>
          <w:kern w:val="0"/>
          <w:szCs w:val="24"/>
        </w:rPr>
        <w:t>Research motivation</w:t>
      </w:r>
    </w:p>
    <w:p w14:paraId="1BD4E230" w14:textId="429656B8" w:rsidR="006D18E7" w:rsidRPr="004D5E61" w:rsidRDefault="006D18E7" w:rsidP="00694881">
      <w:pPr>
        <w:wordWrap/>
        <w:autoSpaceDE/>
        <w:autoSpaceDN/>
        <w:spacing w:after="0" w:line="360" w:lineRule="auto"/>
        <w:rPr>
          <w:rFonts w:ascii="Book Antiqua" w:eastAsiaTheme="minorEastAsia" w:hAnsi="Book Antiqua"/>
          <w:noProof/>
          <w:kern w:val="0"/>
          <w:szCs w:val="24"/>
        </w:rPr>
      </w:pPr>
      <w:r w:rsidRPr="004D5E61">
        <w:rPr>
          <w:rFonts w:ascii="Book Antiqua" w:eastAsiaTheme="minorEastAsia" w:hAnsi="Book Antiqua"/>
          <w:noProof/>
          <w:kern w:val="0"/>
          <w:szCs w:val="24"/>
        </w:rPr>
        <w:t xml:space="preserve">Several studies have assessed the feasibility of SPLH in benign diseases such as left lateral sectionectomy and partial hepatectomy in spite of intrinsic technical limitations. </w:t>
      </w:r>
      <w:r w:rsidR="00863B00" w:rsidRPr="004D5E61">
        <w:rPr>
          <w:rFonts w:ascii="Book Antiqua" w:eastAsiaTheme="minorEastAsia" w:hAnsi="Book Antiqua"/>
          <w:noProof/>
          <w:kern w:val="0"/>
          <w:szCs w:val="24"/>
        </w:rPr>
        <w:t>However, most of them are for benign diseases and the study size is too small to determine the feasibility.</w:t>
      </w:r>
    </w:p>
    <w:p w14:paraId="404C1A36" w14:textId="77777777" w:rsidR="00863B00" w:rsidRPr="004D5E61" w:rsidRDefault="00863B00" w:rsidP="00694881">
      <w:pPr>
        <w:wordWrap/>
        <w:autoSpaceDE/>
        <w:autoSpaceDN/>
        <w:spacing w:after="0" w:line="360" w:lineRule="auto"/>
        <w:rPr>
          <w:rFonts w:ascii="Book Antiqua" w:eastAsiaTheme="minorEastAsia" w:hAnsi="Book Antiqua"/>
          <w:noProof/>
          <w:kern w:val="0"/>
          <w:szCs w:val="24"/>
        </w:rPr>
      </w:pPr>
    </w:p>
    <w:p w14:paraId="1C89A72A" w14:textId="6592526A" w:rsidR="00863B00" w:rsidRPr="004D5E61" w:rsidRDefault="00863B00" w:rsidP="00694881">
      <w:pPr>
        <w:wordWrap/>
        <w:autoSpaceDE/>
        <w:autoSpaceDN/>
        <w:spacing w:after="0" w:line="360" w:lineRule="auto"/>
        <w:rPr>
          <w:rFonts w:ascii="Book Antiqua" w:eastAsiaTheme="minorEastAsia" w:hAnsi="Book Antiqua"/>
          <w:b/>
          <w:i/>
          <w:noProof/>
          <w:kern w:val="0"/>
          <w:szCs w:val="24"/>
        </w:rPr>
      </w:pPr>
      <w:r w:rsidRPr="004D5E61">
        <w:rPr>
          <w:rFonts w:ascii="Book Antiqua" w:eastAsiaTheme="minorEastAsia" w:hAnsi="Book Antiqua"/>
          <w:b/>
          <w:i/>
          <w:noProof/>
          <w:kern w:val="0"/>
          <w:szCs w:val="24"/>
        </w:rPr>
        <w:t>Research objectives</w:t>
      </w:r>
    </w:p>
    <w:p w14:paraId="67DEB353" w14:textId="4DA42AF6" w:rsidR="00863B00" w:rsidRPr="004D5E61" w:rsidRDefault="00863B00" w:rsidP="00694881">
      <w:pPr>
        <w:wordWrap/>
        <w:autoSpaceDE/>
        <w:autoSpaceDN/>
        <w:spacing w:after="0" w:line="360" w:lineRule="auto"/>
        <w:rPr>
          <w:rFonts w:ascii="Book Antiqua" w:eastAsiaTheme="minorEastAsia" w:hAnsi="Book Antiqua"/>
          <w:noProof/>
          <w:kern w:val="0"/>
          <w:szCs w:val="24"/>
        </w:rPr>
      </w:pPr>
      <w:r w:rsidRPr="004D5E61">
        <w:rPr>
          <w:rFonts w:ascii="Book Antiqua" w:eastAsiaTheme="minorEastAsia" w:hAnsi="Book Antiqua"/>
          <w:noProof/>
          <w:kern w:val="0"/>
          <w:szCs w:val="24"/>
        </w:rPr>
        <w:t>The aim of the present study is to investigate the technical feasibility and perioperative results of SPLH compared to the conventional laparoscopic surgery in a large volume center.</w:t>
      </w:r>
    </w:p>
    <w:p w14:paraId="2E10F3D0" w14:textId="77777777" w:rsidR="00863B00" w:rsidRPr="004D5E61" w:rsidRDefault="00863B00" w:rsidP="00694881">
      <w:pPr>
        <w:wordWrap/>
        <w:autoSpaceDE/>
        <w:autoSpaceDN/>
        <w:spacing w:after="0" w:line="360" w:lineRule="auto"/>
        <w:rPr>
          <w:rFonts w:ascii="Book Antiqua" w:eastAsiaTheme="minorEastAsia" w:hAnsi="Book Antiqua"/>
          <w:noProof/>
          <w:kern w:val="0"/>
          <w:szCs w:val="24"/>
        </w:rPr>
      </w:pPr>
    </w:p>
    <w:p w14:paraId="5B66413C" w14:textId="746BF309" w:rsidR="00863B00" w:rsidRPr="004D5E61" w:rsidRDefault="00863B00" w:rsidP="00694881">
      <w:pPr>
        <w:wordWrap/>
        <w:autoSpaceDE/>
        <w:autoSpaceDN/>
        <w:spacing w:after="0" w:line="360" w:lineRule="auto"/>
        <w:rPr>
          <w:rFonts w:ascii="Book Antiqua" w:eastAsiaTheme="minorEastAsia" w:hAnsi="Book Antiqua"/>
          <w:b/>
          <w:i/>
          <w:noProof/>
          <w:kern w:val="0"/>
          <w:szCs w:val="24"/>
        </w:rPr>
      </w:pPr>
      <w:r w:rsidRPr="004D5E61">
        <w:rPr>
          <w:rFonts w:ascii="Book Antiqua" w:eastAsiaTheme="minorEastAsia" w:hAnsi="Book Antiqua"/>
          <w:b/>
          <w:i/>
          <w:noProof/>
          <w:kern w:val="0"/>
          <w:szCs w:val="24"/>
        </w:rPr>
        <w:t>Research methods</w:t>
      </w:r>
    </w:p>
    <w:p w14:paraId="7CE1905B" w14:textId="5478F343" w:rsidR="00863B00" w:rsidRPr="004D5E61" w:rsidRDefault="00863B00" w:rsidP="00694881">
      <w:pPr>
        <w:wordWrap/>
        <w:autoSpaceDE/>
        <w:autoSpaceDN/>
        <w:spacing w:after="0" w:line="360" w:lineRule="auto"/>
        <w:rPr>
          <w:rFonts w:ascii="Book Antiqua" w:eastAsiaTheme="minorEastAsia" w:hAnsi="Book Antiqua"/>
          <w:noProof/>
          <w:kern w:val="0"/>
          <w:szCs w:val="24"/>
        </w:rPr>
      </w:pPr>
      <w:r w:rsidRPr="004D5E61">
        <w:rPr>
          <w:rFonts w:ascii="Book Antiqua" w:eastAsiaTheme="minorEastAsia" w:hAnsi="Book Antiqua"/>
          <w:noProof/>
          <w:kern w:val="0"/>
          <w:szCs w:val="24"/>
          <w:lang w:val="x-none"/>
        </w:rPr>
        <w:t xml:space="preserve">Total enrolled patients were 246 and the data was collected from </w:t>
      </w:r>
      <w:r w:rsidRPr="004D5E61">
        <w:rPr>
          <w:rFonts w:ascii="Book Antiqua" w:eastAsiaTheme="minorEastAsia" w:hAnsi="Book Antiqua"/>
          <w:noProof/>
          <w:kern w:val="0"/>
          <w:szCs w:val="24"/>
        </w:rPr>
        <w:t>January</w:t>
      </w:r>
      <w:r w:rsidRPr="004D5E61">
        <w:rPr>
          <w:rFonts w:ascii="Book Antiqua" w:eastAsiaTheme="minorEastAsia" w:hAnsi="Book Antiqua"/>
          <w:b/>
          <w:noProof/>
          <w:kern w:val="0"/>
          <w:szCs w:val="24"/>
        </w:rPr>
        <w:t xml:space="preserve"> </w:t>
      </w:r>
      <w:r w:rsidRPr="004D5E61">
        <w:rPr>
          <w:rFonts w:ascii="Book Antiqua" w:eastAsiaTheme="minorEastAsia" w:hAnsi="Book Antiqua"/>
          <w:noProof/>
          <w:kern w:val="0"/>
          <w:szCs w:val="24"/>
        </w:rPr>
        <w:t xml:space="preserve">2008 to </w:t>
      </w:r>
      <w:r w:rsidRPr="004D5E61">
        <w:rPr>
          <w:rFonts w:ascii="Book Antiqua" w:eastAsiaTheme="minorEastAsia" w:hAnsi="Book Antiqua"/>
          <w:noProof/>
          <w:kern w:val="0"/>
          <w:szCs w:val="24"/>
        </w:rPr>
        <w:lastRenderedPageBreak/>
        <w:t xml:space="preserve">December 2015. </w:t>
      </w:r>
      <w:r w:rsidR="00FB1C6A" w:rsidRPr="004D5E61">
        <w:rPr>
          <w:rFonts w:ascii="Book Antiqua" w:eastAsia="SimSun" w:hAnsi="Book Antiqua" w:hint="eastAsia"/>
          <w:noProof/>
          <w:kern w:val="0"/>
          <w:szCs w:val="24"/>
          <w:lang w:eastAsia="zh-CN"/>
        </w:rPr>
        <w:t>The authors</w:t>
      </w:r>
      <w:r w:rsidRPr="004D5E61">
        <w:rPr>
          <w:rFonts w:ascii="Book Antiqua" w:eastAsiaTheme="minorEastAsia" w:hAnsi="Book Antiqua"/>
          <w:noProof/>
          <w:kern w:val="0"/>
          <w:szCs w:val="24"/>
        </w:rPr>
        <w:t xml:space="preserve"> divided the surgical technique into two groups; SPLH and multi-port laparoscopic hepatectomy (MPLH). </w:t>
      </w:r>
      <w:r w:rsidR="00FB1C6A" w:rsidRPr="004D5E61">
        <w:rPr>
          <w:rFonts w:ascii="Book Antiqua" w:eastAsia="SimSun" w:hAnsi="Book Antiqua" w:hint="eastAsia"/>
          <w:noProof/>
          <w:kern w:val="0"/>
          <w:szCs w:val="24"/>
          <w:lang w:eastAsia="zh-CN"/>
        </w:rPr>
        <w:t>The authors</w:t>
      </w:r>
      <w:r w:rsidR="00FB1C6A" w:rsidRPr="004D5E61">
        <w:rPr>
          <w:rFonts w:ascii="Book Antiqua" w:eastAsiaTheme="minorEastAsia" w:hAnsi="Book Antiqua"/>
          <w:noProof/>
          <w:kern w:val="0"/>
          <w:szCs w:val="24"/>
        </w:rPr>
        <w:t xml:space="preserve"> </w:t>
      </w:r>
      <w:r w:rsidRPr="004D5E61">
        <w:rPr>
          <w:rFonts w:ascii="Book Antiqua" w:eastAsiaTheme="minorEastAsia" w:hAnsi="Book Antiqua"/>
          <w:noProof/>
          <w:kern w:val="0"/>
          <w:szCs w:val="24"/>
        </w:rPr>
        <w:t>performed laparoscopic liver resection for both benign and malignant disease. Major hepatectomy was done in the case that the disease free margin will be achieved without problems. The operative time, the volume of blood loss, transfusion rate, and the conversion rate to MPLH or open surgery was evaluated. The post-operative parameters included the meal start date after operation, the number of postoperative days spent in the hospital, and surgical complications was also evaluated.</w:t>
      </w:r>
    </w:p>
    <w:p w14:paraId="57DDD73E" w14:textId="77777777" w:rsidR="00863B00" w:rsidRPr="004D5E61" w:rsidRDefault="00863B00" w:rsidP="00694881">
      <w:pPr>
        <w:wordWrap/>
        <w:autoSpaceDE/>
        <w:autoSpaceDN/>
        <w:spacing w:after="0" w:line="360" w:lineRule="auto"/>
        <w:rPr>
          <w:rFonts w:ascii="Book Antiqua" w:eastAsiaTheme="minorEastAsia" w:hAnsi="Book Antiqua"/>
          <w:noProof/>
          <w:kern w:val="0"/>
          <w:szCs w:val="24"/>
        </w:rPr>
      </w:pPr>
    </w:p>
    <w:p w14:paraId="749747C0" w14:textId="608E49CC" w:rsidR="00863B00" w:rsidRPr="004D5E61" w:rsidRDefault="00863B00" w:rsidP="00694881">
      <w:pPr>
        <w:wordWrap/>
        <w:autoSpaceDE/>
        <w:autoSpaceDN/>
        <w:spacing w:after="0" w:line="360" w:lineRule="auto"/>
        <w:rPr>
          <w:rFonts w:ascii="Book Antiqua" w:eastAsiaTheme="minorEastAsia" w:hAnsi="Book Antiqua"/>
          <w:b/>
          <w:i/>
          <w:noProof/>
          <w:kern w:val="0"/>
          <w:szCs w:val="24"/>
        </w:rPr>
      </w:pPr>
      <w:r w:rsidRPr="004D5E61">
        <w:rPr>
          <w:rFonts w:ascii="Book Antiqua" w:eastAsiaTheme="minorEastAsia" w:hAnsi="Book Antiqua"/>
          <w:b/>
          <w:i/>
          <w:noProof/>
          <w:kern w:val="0"/>
          <w:szCs w:val="24"/>
        </w:rPr>
        <w:t>Research results</w:t>
      </w:r>
    </w:p>
    <w:p w14:paraId="6AA895F8" w14:textId="0123CFD0" w:rsidR="00863B00" w:rsidRPr="004D5E61" w:rsidRDefault="001B2028" w:rsidP="00694881">
      <w:pPr>
        <w:wordWrap/>
        <w:autoSpaceDE/>
        <w:autoSpaceDN/>
        <w:spacing w:after="0" w:line="360" w:lineRule="auto"/>
        <w:rPr>
          <w:rFonts w:ascii="Book Antiqua" w:eastAsiaTheme="minorEastAsia" w:hAnsi="Book Antiqua"/>
          <w:noProof/>
          <w:kern w:val="0"/>
          <w:szCs w:val="24"/>
          <w:lang w:val="x-none"/>
        </w:rPr>
      </w:pPr>
      <w:r w:rsidRPr="004D5E61">
        <w:rPr>
          <w:rFonts w:ascii="Book Antiqua" w:eastAsiaTheme="minorEastAsia" w:hAnsi="Book Antiqua"/>
          <w:noProof/>
          <w:kern w:val="0"/>
          <w:szCs w:val="24"/>
          <w:lang w:val="x-none"/>
        </w:rPr>
        <w:t xml:space="preserve">In this study, </w:t>
      </w:r>
      <w:r w:rsidR="00FA09B1" w:rsidRPr="004D5E61">
        <w:rPr>
          <w:rFonts w:ascii="Book Antiqua" w:eastAsia="SimSun" w:hAnsi="Book Antiqua"/>
          <w:noProof/>
          <w:kern w:val="0"/>
          <w:szCs w:val="24"/>
          <w:lang w:eastAsia="zh-CN"/>
        </w:rPr>
        <w:t>the</w:t>
      </w:r>
      <w:r w:rsidR="00FA09B1" w:rsidRPr="004D5E61">
        <w:rPr>
          <w:rFonts w:ascii="Book Antiqua" w:eastAsia="SimSun" w:hAnsi="Book Antiqua" w:hint="eastAsia"/>
          <w:noProof/>
          <w:kern w:val="0"/>
          <w:szCs w:val="24"/>
          <w:lang w:eastAsia="zh-CN"/>
        </w:rPr>
        <w:t xml:space="preserve"> authors</w:t>
      </w:r>
      <w:r w:rsidR="00FA09B1" w:rsidRPr="004D5E61">
        <w:rPr>
          <w:rFonts w:ascii="Book Antiqua" w:eastAsiaTheme="minorEastAsia" w:hAnsi="Book Antiqua"/>
          <w:noProof/>
          <w:kern w:val="0"/>
          <w:szCs w:val="24"/>
          <w:lang w:val="x-none"/>
        </w:rPr>
        <w:t xml:space="preserve"> </w:t>
      </w:r>
      <w:r w:rsidRPr="004D5E61">
        <w:rPr>
          <w:rFonts w:ascii="Book Antiqua" w:eastAsiaTheme="minorEastAsia" w:hAnsi="Book Antiqua"/>
          <w:noProof/>
          <w:kern w:val="0"/>
          <w:szCs w:val="24"/>
          <w:lang w:val="x-none"/>
        </w:rPr>
        <w:t xml:space="preserve">found that the operative results such as </w:t>
      </w:r>
      <w:r w:rsidRPr="004D5E61">
        <w:rPr>
          <w:rFonts w:ascii="Book Antiqua" w:eastAsiaTheme="minorEastAsia" w:hAnsi="Book Antiqua"/>
          <w:noProof/>
          <w:kern w:val="0"/>
          <w:szCs w:val="24"/>
        </w:rPr>
        <w:t>the operative time, the volume of blood loss, transfusion rate, and the conversion rate of the SPLH was not inferior to the MPLH. The post-operative parameters such as the meal start date after operation was even better than MPLH. It showed similar results in the analysis of the left liver surgery such as left hepatectomy and left lateral sectionectomy.</w:t>
      </w:r>
    </w:p>
    <w:p w14:paraId="4F2C5CB8" w14:textId="77777777" w:rsidR="006D18E7" w:rsidRPr="004D5E61" w:rsidRDefault="006D18E7" w:rsidP="00694881">
      <w:pPr>
        <w:wordWrap/>
        <w:autoSpaceDE/>
        <w:autoSpaceDN/>
        <w:spacing w:after="0" w:line="360" w:lineRule="auto"/>
        <w:rPr>
          <w:rFonts w:ascii="Book Antiqua" w:eastAsiaTheme="minorEastAsia" w:hAnsi="Book Antiqua"/>
          <w:i/>
          <w:noProof/>
          <w:kern w:val="0"/>
          <w:szCs w:val="24"/>
          <w:lang w:val="x-none"/>
        </w:rPr>
      </w:pPr>
    </w:p>
    <w:p w14:paraId="73EDCB58" w14:textId="4663BC71" w:rsidR="006D18E7" w:rsidRPr="004D5E61" w:rsidRDefault="001B2028" w:rsidP="00694881">
      <w:pPr>
        <w:wordWrap/>
        <w:autoSpaceDE/>
        <w:autoSpaceDN/>
        <w:spacing w:after="0" w:line="360" w:lineRule="auto"/>
        <w:rPr>
          <w:rFonts w:ascii="Book Antiqua" w:eastAsiaTheme="minorEastAsia" w:hAnsi="Book Antiqua"/>
          <w:b/>
          <w:noProof/>
          <w:kern w:val="0"/>
          <w:szCs w:val="24"/>
          <w:lang w:val="x-none"/>
        </w:rPr>
      </w:pPr>
      <w:r w:rsidRPr="004D5E61">
        <w:rPr>
          <w:rFonts w:ascii="Book Antiqua" w:eastAsiaTheme="minorEastAsia" w:hAnsi="Book Antiqua"/>
          <w:b/>
          <w:i/>
          <w:noProof/>
          <w:kern w:val="0"/>
          <w:szCs w:val="24"/>
          <w:lang w:val="x-none"/>
        </w:rPr>
        <w:t>Research conclusions</w:t>
      </w:r>
    </w:p>
    <w:p w14:paraId="7B410A19" w14:textId="55A78CA0" w:rsidR="001B2028" w:rsidRPr="004D5E61" w:rsidRDefault="00A67389" w:rsidP="00694881">
      <w:pPr>
        <w:wordWrap/>
        <w:autoSpaceDE/>
        <w:autoSpaceDN/>
        <w:spacing w:after="0" w:line="360" w:lineRule="auto"/>
        <w:rPr>
          <w:rFonts w:ascii="Book Antiqua" w:eastAsiaTheme="minorEastAsia" w:hAnsi="Book Antiqua"/>
          <w:noProof/>
          <w:kern w:val="0"/>
          <w:szCs w:val="24"/>
          <w:lang w:val="x-none"/>
        </w:rPr>
      </w:pPr>
      <w:r w:rsidRPr="004D5E61">
        <w:rPr>
          <w:rFonts w:ascii="Book Antiqua" w:eastAsiaTheme="minorEastAsia" w:hAnsi="Book Antiqua"/>
          <w:noProof/>
          <w:kern w:val="0"/>
          <w:szCs w:val="24"/>
          <w:lang w:val="x-none"/>
        </w:rPr>
        <w:t>T</w:t>
      </w:r>
      <w:r w:rsidRPr="004D5E61">
        <w:rPr>
          <w:rFonts w:ascii="Book Antiqua" w:eastAsiaTheme="minorEastAsia" w:hAnsi="Book Antiqua"/>
          <w:noProof/>
          <w:kern w:val="0"/>
          <w:szCs w:val="24"/>
        </w:rPr>
        <w:t>he present study showed that SPLH is not inferior to MPLH in terms of surgical and oncological results after favorable patient selection. Furthermore, left liver lobe surgery, such as left lateral sectionectomy and left hepatectomy, is possible through single-port laparoscopic surgery without any significant deterioration in results compared to MPLH if it is performed by an experienced surgeon.</w:t>
      </w:r>
    </w:p>
    <w:p w14:paraId="236BC17C" w14:textId="77777777" w:rsidR="00DA20F8" w:rsidRPr="004D5E61" w:rsidRDefault="00DA20F8" w:rsidP="00694881">
      <w:pPr>
        <w:wordWrap/>
        <w:autoSpaceDE/>
        <w:autoSpaceDN/>
        <w:spacing w:after="0" w:line="360" w:lineRule="auto"/>
        <w:rPr>
          <w:rFonts w:ascii="Book Antiqua" w:eastAsia="SimSun" w:hAnsi="Book Antiqua"/>
          <w:noProof/>
          <w:kern w:val="0"/>
          <w:szCs w:val="24"/>
          <w:lang w:val="x-none" w:eastAsia="zh-CN"/>
        </w:rPr>
      </w:pPr>
    </w:p>
    <w:p w14:paraId="565D21EF" w14:textId="076468CE" w:rsidR="00A67389" w:rsidRPr="004D5E61" w:rsidRDefault="00A67389" w:rsidP="00694881">
      <w:pPr>
        <w:wordWrap/>
        <w:autoSpaceDE/>
        <w:autoSpaceDN/>
        <w:spacing w:after="0" w:line="360" w:lineRule="auto"/>
        <w:rPr>
          <w:rFonts w:ascii="Book Antiqua" w:eastAsia="SimSun" w:hAnsi="Book Antiqua"/>
          <w:b/>
          <w:i/>
          <w:noProof/>
          <w:kern w:val="0"/>
          <w:szCs w:val="24"/>
          <w:lang w:val="x-none" w:eastAsia="zh-CN"/>
        </w:rPr>
      </w:pPr>
      <w:r w:rsidRPr="004D5E61">
        <w:rPr>
          <w:rFonts w:ascii="Book Antiqua" w:eastAsia="SimSun" w:hAnsi="Book Antiqua"/>
          <w:b/>
          <w:i/>
          <w:noProof/>
          <w:kern w:val="0"/>
          <w:szCs w:val="24"/>
          <w:lang w:val="x-none" w:eastAsia="zh-CN"/>
        </w:rPr>
        <w:t>Research perspectives</w:t>
      </w:r>
    </w:p>
    <w:p w14:paraId="68184D90" w14:textId="4EEF6DCC" w:rsidR="00A67389" w:rsidRPr="004D5E61" w:rsidRDefault="00C96783" w:rsidP="00694881">
      <w:pPr>
        <w:wordWrap/>
        <w:autoSpaceDE/>
        <w:autoSpaceDN/>
        <w:spacing w:after="0" w:line="360" w:lineRule="auto"/>
        <w:rPr>
          <w:rFonts w:ascii="Book Antiqua" w:eastAsiaTheme="minorEastAsia" w:hAnsi="Book Antiqua"/>
          <w:noProof/>
          <w:kern w:val="0"/>
          <w:szCs w:val="24"/>
          <w:lang w:val="x-none"/>
        </w:rPr>
      </w:pPr>
      <w:r w:rsidRPr="004D5E61">
        <w:rPr>
          <w:rFonts w:ascii="Book Antiqua" w:eastAsiaTheme="minorEastAsia" w:hAnsi="Book Antiqua"/>
          <w:noProof/>
          <w:kern w:val="0"/>
          <w:szCs w:val="24"/>
          <w:lang w:val="x-none"/>
        </w:rPr>
        <w:t>In the future work, case controlled and/or large size prospective study will be needed.</w:t>
      </w:r>
    </w:p>
    <w:p w14:paraId="77EA854A" w14:textId="7659CA90" w:rsidR="00A523CE" w:rsidRPr="004D5E61" w:rsidRDefault="00A523CE" w:rsidP="00694881">
      <w:pPr>
        <w:wordWrap/>
        <w:autoSpaceDE/>
        <w:autoSpaceDN/>
        <w:spacing w:after="0" w:line="360" w:lineRule="auto"/>
        <w:rPr>
          <w:rFonts w:ascii="Book Antiqua" w:eastAsia="SimSun" w:hAnsi="Book Antiqua"/>
          <w:b/>
          <w:noProof/>
          <w:kern w:val="0"/>
          <w:szCs w:val="24"/>
          <w:lang w:val="x-none" w:eastAsia="zh-CN"/>
        </w:rPr>
      </w:pPr>
      <w:r w:rsidRPr="004D5E61">
        <w:rPr>
          <w:rFonts w:ascii="Book Antiqua" w:eastAsia="SimSun" w:hAnsi="Book Antiqua"/>
          <w:b/>
          <w:noProof/>
          <w:kern w:val="0"/>
          <w:szCs w:val="24"/>
          <w:lang w:val="x-none" w:eastAsia="zh-CN"/>
        </w:rPr>
        <w:br w:type="page"/>
      </w:r>
    </w:p>
    <w:p w14:paraId="575CEFBB" w14:textId="7AAFE7F4" w:rsidR="00384A69" w:rsidRPr="004D5E61" w:rsidRDefault="00384A69" w:rsidP="00694881">
      <w:pPr>
        <w:pStyle w:val="EndNoteBibliography"/>
        <w:wordWrap/>
        <w:spacing w:after="0" w:line="360" w:lineRule="auto"/>
        <w:rPr>
          <w:rFonts w:ascii="Book Antiqua" w:eastAsia="SimSun" w:hAnsi="Book Antiqua"/>
          <w:b/>
          <w:szCs w:val="24"/>
          <w:lang w:eastAsia="zh-CN"/>
        </w:rPr>
      </w:pPr>
      <w:r w:rsidRPr="004D5E61">
        <w:rPr>
          <w:rFonts w:ascii="Book Antiqua" w:hAnsi="Book Antiqua"/>
          <w:b/>
          <w:szCs w:val="24"/>
        </w:rPr>
        <w:lastRenderedPageBreak/>
        <w:t>REFERENCES</w:t>
      </w:r>
      <w:bookmarkStart w:id="167" w:name="OLE_LINK100"/>
      <w:bookmarkStart w:id="168" w:name="OLE_LINK101"/>
    </w:p>
    <w:p w14:paraId="31D4F4D3"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 </w:t>
      </w:r>
      <w:r w:rsidRPr="004D5E61">
        <w:rPr>
          <w:rFonts w:ascii="Book Antiqua" w:hAnsi="Book Antiqua"/>
          <w:b/>
          <w:szCs w:val="24"/>
        </w:rPr>
        <w:t>Antoniou SA</w:t>
      </w:r>
      <w:r w:rsidRPr="004D5E61">
        <w:rPr>
          <w:rFonts w:ascii="Book Antiqua" w:hAnsi="Book Antiqua"/>
          <w:szCs w:val="24"/>
        </w:rPr>
        <w:t xml:space="preserve">, Antoniou GA, Antoniou AI, Granderath FA. Past, Present, and Future of Minimally Invasive Abdominal Surgery. </w:t>
      </w:r>
      <w:r w:rsidRPr="004D5E61">
        <w:rPr>
          <w:rFonts w:ascii="Book Antiqua" w:hAnsi="Book Antiqua"/>
          <w:i/>
          <w:szCs w:val="24"/>
        </w:rPr>
        <w:t>JSLS</w:t>
      </w:r>
      <w:r w:rsidRPr="004D5E61">
        <w:rPr>
          <w:rFonts w:ascii="Book Antiqua" w:hAnsi="Book Antiqua"/>
          <w:szCs w:val="24"/>
        </w:rPr>
        <w:t xml:space="preserve"> 2015; </w:t>
      </w:r>
      <w:r w:rsidRPr="004D5E61">
        <w:rPr>
          <w:rFonts w:ascii="Book Antiqua" w:hAnsi="Book Antiqua"/>
          <w:b/>
          <w:szCs w:val="24"/>
        </w:rPr>
        <w:t>19</w:t>
      </w:r>
      <w:r w:rsidRPr="004D5E61">
        <w:rPr>
          <w:rFonts w:ascii="Book Antiqua" w:hAnsi="Book Antiqua"/>
          <w:szCs w:val="24"/>
        </w:rPr>
        <w:t>:  [PMID: 26508823 DOI: 10.4293/JSLS.2015.00052]</w:t>
      </w:r>
    </w:p>
    <w:p w14:paraId="51C10C88"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2 </w:t>
      </w:r>
      <w:r w:rsidRPr="004D5E61">
        <w:rPr>
          <w:rFonts w:ascii="Book Antiqua" w:hAnsi="Book Antiqua"/>
          <w:b/>
          <w:szCs w:val="24"/>
        </w:rPr>
        <w:t>Zhang RC</w:t>
      </w:r>
      <w:r w:rsidRPr="004D5E61">
        <w:rPr>
          <w:rFonts w:ascii="Book Antiqua" w:hAnsi="Book Antiqua"/>
          <w:szCs w:val="24"/>
        </w:rPr>
        <w:t xml:space="preserve">, Zhou YC, Mou YP, Huang CJ, Jin WW, Yan JF, Wang YX, Liao Y. Laparoscopic versus open enucleation for pancreatic neoplasms: clinical outcomes and pancreatic function analysis. </w:t>
      </w:r>
      <w:r w:rsidRPr="004D5E61">
        <w:rPr>
          <w:rFonts w:ascii="Book Antiqua" w:hAnsi="Book Antiqua"/>
          <w:i/>
          <w:szCs w:val="24"/>
        </w:rPr>
        <w:t>Surg Endosc</w:t>
      </w:r>
      <w:r w:rsidRPr="004D5E61">
        <w:rPr>
          <w:rFonts w:ascii="Book Antiqua" w:hAnsi="Book Antiqua"/>
          <w:szCs w:val="24"/>
        </w:rPr>
        <w:t xml:space="preserve"> 2016; </w:t>
      </w:r>
      <w:r w:rsidRPr="004D5E61">
        <w:rPr>
          <w:rFonts w:ascii="Book Antiqua" w:hAnsi="Book Antiqua"/>
          <w:b/>
          <w:szCs w:val="24"/>
        </w:rPr>
        <w:t>30</w:t>
      </w:r>
      <w:r w:rsidRPr="004D5E61">
        <w:rPr>
          <w:rFonts w:ascii="Book Antiqua" w:hAnsi="Book Antiqua"/>
          <w:szCs w:val="24"/>
        </w:rPr>
        <w:t>: 2657-2665 [PMID: 26487211 DOI: 10.1007/s00464-015-4538-6]</w:t>
      </w:r>
    </w:p>
    <w:p w14:paraId="760A9AFD"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3 </w:t>
      </w:r>
      <w:r w:rsidRPr="004D5E61">
        <w:rPr>
          <w:rFonts w:ascii="Book Antiqua" w:hAnsi="Book Antiqua"/>
          <w:b/>
          <w:szCs w:val="24"/>
        </w:rPr>
        <w:t>Antoniou SA</w:t>
      </w:r>
      <w:r w:rsidRPr="004D5E61">
        <w:rPr>
          <w:rFonts w:ascii="Book Antiqua" w:hAnsi="Book Antiqua"/>
          <w:szCs w:val="24"/>
        </w:rPr>
        <w:t xml:space="preserve">, Koch OO, Antoniou GA, Lasithiotakis K, Chalkiadakis GE, Pointner R, Granderath FA. Meta-analysis of randomized trials on single-incision laparoscopic versus conventional laparoscopic appendectomy. </w:t>
      </w:r>
      <w:r w:rsidRPr="004D5E61">
        <w:rPr>
          <w:rFonts w:ascii="Book Antiqua" w:hAnsi="Book Antiqua"/>
          <w:i/>
          <w:szCs w:val="24"/>
        </w:rPr>
        <w:t>Am J Surg</w:t>
      </w:r>
      <w:r w:rsidRPr="004D5E61">
        <w:rPr>
          <w:rFonts w:ascii="Book Antiqua" w:hAnsi="Book Antiqua"/>
          <w:szCs w:val="24"/>
        </w:rPr>
        <w:t xml:space="preserve"> 2014; </w:t>
      </w:r>
      <w:r w:rsidRPr="004D5E61">
        <w:rPr>
          <w:rFonts w:ascii="Book Antiqua" w:hAnsi="Book Antiqua"/>
          <w:b/>
          <w:szCs w:val="24"/>
        </w:rPr>
        <w:t>207</w:t>
      </w:r>
      <w:r w:rsidRPr="004D5E61">
        <w:rPr>
          <w:rFonts w:ascii="Book Antiqua" w:hAnsi="Book Antiqua"/>
          <w:szCs w:val="24"/>
        </w:rPr>
        <w:t>: 613-622 [PMID: 24370108 DOI: 10.1016/j.amjsurg.2013.07.045]</w:t>
      </w:r>
    </w:p>
    <w:p w14:paraId="0FE8D718"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4 </w:t>
      </w:r>
      <w:r w:rsidRPr="004D5E61">
        <w:rPr>
          <w:rFonts w:ascii="Book Antiqua" w:hAnsi="Book Antiqua"/>
          <w:b/>
          <w:szCs w:val="24"/>
        </w:rPr>
        <w:t>Antoniou SA</w:t>
      </w:r>
      <w:r w:rsidRPr="004D5E61">
        <w:rPr>
          <w:rFonts w:ascii="Book Antiqua" w:hAnsi="Book Antiqua"/>
          <w:szCs w:val="24"/>
        </w:rPr>
        <w:t xml:space="preserve">, Pointner R, Granderath FA. Single-incision laparoscopic cholecystectomy: a systematic review. </w:t>
      </w:r>
      <w:r w:rsidRPr="004D5E61">
        <w:rPr>
          <w:rFonts w:ascii="Book Antiqua" w:hAnsi="Book Antiqua"/>
          <w:i/>
          <w:szCs w:val="24"/>
        </w:rPr>
        <w:t>Surg Endosc</w:t>
      </w:r>
      <w:r w:rsidRPr="004D5E61">
        <w:rPr>
          <w:rFonts w:ascii="Book Antiqua" w:hAnsi="Book Antiqua"/>
          <w:szCs w:val="24"/>
        </w:rPr>
        <w:t xml:space="preserve"> 2011; </w:t>
      </w:r>
      <w:r w:rsidRPr="004D5E61">
        <w:rPr>
          <w:rFonts w:ascii="Book Antiqua" w:hAnsi="Book Antiqua"/>
          <w:b/>
          <w:szCs w:val="24"/>
        </w:rPr>
        <w:t>25</w:t>
      </w:r>
      <w:r w:rsidRPr="004D5E61">
        <w:rPr>
          <w:rFonts w:ascii="Book Antiqua" w:hAnsi="Book Antiqua"/>
          <w:szCs w:val="24"/>
        </w:rPr>
        <w:t>: 367-377 [PMID: 20607556 DOI: 10.1007/s00464-010-1217-5]</w:t>
      </w:r>
    </w:p>
    <w:p w14:paraId="72907EDE"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5 </w:t>
      </w:r>
      <w:r w:rsidRPr="004D5E61">
        <w:rPr>
          <w:rFonts w:ascii="Book Antiqua" w:hAnsi="Book Antiqua"/>
          <w:b/>
          <w:szCs w:val="24"/>
        </w:rPr>
        <w:t>Barbaros U</w:t>
      </w:r>
      <w:r w:rsidRPr="004D5E61">
        <w:rPr>
          <w:rFonts w:ascii="Book Antiqua" w:hAnsi="Book Antiqua"/>
          <w:szCs w:val="24"/>
        </w:rPr>
        <w:t xml:space="preserve">, Dinççağ A. Single incision laparoscopic splenectomy: the first two cases. </w:t>
      </w:r>
      <w:r w:rsidRPr="004D5E61">
        <w:rPr>
          <w:rFonts w:ascii="Book Antiqua" w:hAnsi="Book Antiqua"/>
          <w:i/>
          <w:szCs w:val="24"/>
        </w:rPr>
        <w:t>J Gastrointest Surg</w:t>
      </w:r>
      <w:r w:rsidRPr="004D5E61">
        <w:rPr>
          <w:rFonts w:ascii="Book Antiqua" w:hAnsi="Book Antiqua"/>
          <w:szCs w:val="24"/>
        </w:rPr>
        <w:t xml:space="preserve"> 2009; </w:t>
      </w:r>
      <w:r w:rsidRPr="004D5E61">
        <w:rPr>
          <w:rFonts w:ascii="Book Antiqua" w:hAnsi="Book Antiqua"/>
          <w:b/>
          <w:szCs w:val="24"/>
        </w:rPr>
        <w:t>13</w:t>
      </w:r>
      <w:r w:rsidRPr="004D5E61">
        <w:rPr>
          <w:rFonts w:ascii="Book Antiqua" w:hAnsi="Book Antiqua"/>
          <w:szCs w:val="24"/>
        </w:rPr>
        <w:t>: 1520-1523 [PMID: 19365695 DOI: 10.1007/s11605-009-0869-8]</w:t>
      </w:r>
    </w:p>
    <w:p w14:paraId="2C6011F8"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6 </w:t>
      </w:r>
      <w:r w:rsidRPr="004D5E61">
        <w:rPr>
          <w:rFonts w:ascii="Book Antiqua" w:hAnsi="Book Antiqua"/>
          <w:b/>
          <w:szCs w:val="24"/>
        </w:rPr>
        <w:t>Takahashi T</w:t>
      </w:r>
      <w:r w:rsidRPr="004D5E61">
        <w:rPr>
          <w:rFonts w:ascii="Book Antiqua" w:hAnsi="Book Antiqua"/>
          <w:szCs w:val="24"/>
        </w:rPr>
        <w:t xml:space="preserve">, Takeuchi H, Kawakubo H, Saikawa Y, Wada N, Kitagawa Y. Single-incision laparoscopic surgery for partial gastrectomy in patients with a gastric submucosal tumor. </w:t>
      </w:r>
      <w:r w:rsidRPr="004D5E61">
        <w:rPr>
          <w:rFonts w:ascii="Book Antiqua" w:hAnsi="Book Antiqua"/>
          <w:i/>
          <w:szCs w:val="24"/>
        </w:rPr>
        <w:t>Am Surg</w:t>
      </w:r>
      <w:r w:rsidRPr="004D5E61">
        <w:rPr>
          <w:rFonts w:ascii="Book Antiqua" w:hAnsi="Book Antiqua"/>
          <w:szCs w:val="24"/>
        </w:rPr>
        <w:t xml:space="preserve"> 2012; </w:t>
      </w:r>
      <w:r w:rsidRPr="004D5E61">
        <w:rPr>
          <w:rFonts w:ascii="Book Antiqua" w:hAnsi="Book Antiqua"/>
          <w:b/>
          <w:szCs w:val="24"/>
        </w:rPr>
        <w:t>78</w:t>
      </w:r>
      <w:r w:rsidRPr="004D5E61">
        <w:rPr>
          <w:rFonts w:ascii="Book Antiqua" w:hAnsi="Book Antiqua"/>
          <w:szCs w:val="24"/>
        </w:rPr>
        <w:t>: 447-450 [PMID: 22472403]</w:t>
      </w:r>
    </w:p>
    <w:p w14:paraId="7C9E3294"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7 </w:t>
      </w:r>
      <w:r w:rsidRPr="004D5E61">
        <w:rPr>
          <w:rFonts w:ascii="Book Antiqua" w:hAnsi="Book Antiqua"/>
          <w:b/>
          <w:szCs w:val="24"/>
        </w:rPr>
        <w:t>Tzanis D</w:t>
      </w:r>
      <w:r w:rsidRPr="004D5E61">
        <w:rPr>
          <w:rFonts w:ascii="Book Antiqua" w:hAnsi="Book Antiqua"/>
          <w:szCs w:val="24"/>
        </w:rPr>
        <w:t xml:space="preserve">, Shivathirthan N, Laurent A, Abu Hilal M, Soubrane O, Kazaryan AM, Ettore GM, Van Dam RM, Lainas P, Tranchart H, Edwin B, Belli G, Campos RR, Pearce N, Gayet B, Dagher I. European experience of laparoscopic major hepatectomy. </w:t>
      </w:r>
      <w:r w:rsidRPr="004D5E61">
        <w:rPr>
          <w:rFonts w:ascii="Book Antiqua" w:hAnsi="Book Antiqua"/>
          <w:i/>
          <w:szCs w:val="24"/>
        </w:rPr>
        <w:t>J Hepatobiliary Pancreat Sci</w:t>
      </w:r>
      <w:r w:rsidRPr="004D5E61">
        <w:rPr>
          <w:rFonts w:ascii="Book Antiqua" w:hAnsi="Book Antiqua"/>
          <w:szCs w:val="24"/>
        </w:rPr>
        <w:t xml:space="preserve"> 2013; </w:t>
      </w:r>
      <w:r w:rsidRPr="004D5E61">
        <w:rPr>
          <w:rFonts w:ascii="Book Antiqua" w:hAnsi="Book Antiqua"/>
          <w:b/>
          <w:szCs w:val="24"/>
        </w:rPr>
        <w:t>20</w:t>
      </w:r>
      <w:r w:rsidRPr="004D5E61">
        <w:rPr>
          <w:rFonts w:ascii="Book Antiqua" w:hAnsi="Book Antiqua"/>
          <w:szCs w:val="24"/>
        </w:rPr>
        <w:t>: 120-124 [PMID: 23053354 DOI: 10.1007/s00534-012-0554-2]</w:t>
      </w:r>
    </w:p>
    <w:p w14:paraId="5C074FA6"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8 </w:t>
      </w:r>
      <w:r w:rsidRPr="004D5E61">
        <w:rPr>
          <w:rFonts w:ascii="Book Antiqua" w:hAnsi="Book Antiqua"/>
          <w:b/>
          <w:szCs w:val="24"/>
        </w:rPr>
        <w:t>Pearce NW</w:t>
      </w:r>
      <w:r w:rsidRPr="004D5E61">
        <w:rPr>
          <w:rFonts w:ascii="Book Antiqua" w:hAnsi="Book Antiqua"/>
          <w:szCs w:val="24"/>
        </w:rPr>
        <w:t xml:space="preserve">, Di Fabio F, Teng MJ, Syed S, Primrose JN, Abu Hilal M. Laparoscopic right hepatectomy: a challenging, but feasible, safe and efficient procedure. </w:t>
      </w:r>
      <w:r w:rsidRPr="004D5E61">
        <w:rPr>
          <w:rFonts w:ascii="Book Antiqua" w:hAnsi="Book Antiqua"/>
          <w:i/>
          <w:szCs w:val="24"/>
        </w:rPr>
        <w:t>Am J Surg</w:t>
      </w:r>
      <w:r w:rsidRPr="004D5E61">
        <w:rPr>
          <w:rFonts w:ascii="Book Antiqua" w:hAnsi="Book Antiqua"/>
          <w:szCs w:val="24"/>
        </w:rPr>
        <w:t xml:space="preserve"> 2011; </w:t>
      </w:r>
      <w:r w:rsidRPr="004D5E61">
        <w:rPr>
          <w:rFonts w:ascii="Book Antiqua" w:hAnsi="Book Antiqua"/>
          <w:b/>
          <w:szCs w:val="24"/>
        </w:rPr>
        <w:t>202</w:t>
      </w:r>
      <w:r w:rsidRPr="004D5E61">
        <w:rPr>
          <w:rFonts w:ascii="Book Antiqua" w:hAnsi="Book Antiqua"/>
          <w:szCs w:val="24"/>
        </w:rPr>
        <w:t>: e52-e58 [PMID: 21861979 DOI: 10.1016/j.amjsurg.2010.08.032]</w:t>
      </w:r>
    </w:p>
    <w:p w14:paraId="1F878520"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9 </w:t>
      </w:r>
      <w:r w:rsidRPr="004D5E61">
        <w:rPr>
          <w:rFonts w:ascii="Book Antiqua" w:hAnsi="Book Antiqua"/>
          <w:b/>
          <w:szCs w:val="24"/>
        </w:rPr>
        <w:t>Buell JF</w:t>
      </w:r>
      <w:r w:rsidRPr="004D5E61">
        <w:rPr>
          <w:rFonts w:ascii="Book Antiqua" w:hAnsi="Book Antiqua"/>
          <w:szCs w:val="24"/>
        </w:rPr>
        <w:t xml:space="preserve">, Cherqui D, Geller DA, O'Rourke N, Iannitti D, Dagher I, Koffron AJ, </w:t>
      </w:r>
      <w:r w:rsidRPr="004D5E61">
        <w:rPr>
          <w:rFonts w:ascii="Book Antiqua" w:hAnsi="Book Antiqua"/>
          <w:szCs w:val="24"/>
        </w:rPr>
        <w:lastRenderedPageBreak/>
        <w:t xml:space="preserve">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4D5E61">
        <w:rPr>
          <w:rFonts w:ascii="Book Antiqua" w:hAnsi="Book Antiqua"/>
          <w:i/>
          <w:szCs w:val="24"/>
        </w:rPr>
        <w:t>Ann Surg</w:t>
      </w:r>
      <w:r w:rsidRPr="004D5E61">
        <w:rPr>
          <w:rFonts w:ascii="Book Antiqua" w:hAnsi="Book Antiqua"/>
          <w:szCs w:val="24"/>
        </w:rPr>
        <w:t xml:space="preserve"> 2009; </w:t>
      </w:r>
      <w:r w:rsidRPr="004D5E61">
        <w:rPr>
          <w:rFonts w:ascii="Book Antiqua" w:hAnsi="Book Antiqua"/>
          <w:b/>
          <w:szCs w:val="24"/>
        </w:rPr>
        <w:t>250</w:t>
      </w:r>
      <w:r w:rsidRPr="004D5E61">
        <w:rPr>
          <w:rFonts w:ascii="Book Antiqua" w:hAnsi="Book Antiqua"/>
          <w:szCs w:val="24"/>
        </w:rPr>
        <w:t>: 825-830 [PMID: 19916210]</w:t>
      </w:r>
    </w:p>
    <w:p w14:paraId="2D0ACCBB"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10 </w:t>
      </w:r>
      <w:r w:rsidRPr="004D5E61">
        <w:rPr>
          <w:rFonts w:ascii="Book Antiqua" w:hAnsi="Book Antiqua"/>
          <w:b/>
          <w:szCs w:val="24"/>
        </w:rPr>
        <w:t>Gaujoux S</w:t>
      </w:r>
      <w:r w:rsidRPr="004D5E61">
        <w:rPr>
          <w:rFonts w:ascii="Book Antiqua" w:hAnsi="Book Antiqua"/>
          <w:szCs w:val="24"/>
        </w:rPr>
        <w:t xml:space="preserve">, Kingham TP, Jarnagin WR, D'Angelica MI, Allen PJ, Fong Y. Single-incision laparoscopic liver resection. </w:t>
      </w:r>
      <w:r w:rsidRPr="004D5E61">
        <w:rPr>
          <w:rFonts w:ascii="Book Antiqua" w:hAnsi="Book Antiqua"/>
          <w:i/>
          <w:szCs w:val="24"/>
        </w:rPr>
        <w:t>Surg Endosc</w:t>
      </w:r>
      <w:r w:rsidRPr="004D5E61">
        <w:rPr>
          <w:rFonts w:ascii="Book Antiqua" w:hAnsi="Book Antiqua"/>
          <w:szCs w:val="24"/>
        </w:rPr>
        <w:t xml:space="preserve"> 2011; </w:t>
      </w:r>
      <w:r w:rsidRPr="004D5E61">
        <w:rPr>
          <w:rFonts w:ascii="Book Antiqua" w:hAnsi="Book Antiqua"/>
          <w:b/>
          <w:szCs w:val="24"/>
        </w:rPr>
        <w:t>25</w:t>
      </w:r>
      <w:r w:rsidRPr="004D5E61">
        <w:rPr>
          <w:rFonts w:ascii="Book Antiqua" w:hAnsi="Book Antiqua"/>
          <w:szCs w:val="24"/>
        </w:rPr>
        <w:t>: 1489-1494 [PMID: 20976489 DOI: 10.1007/s00464-010-1419-x]</w:t>
      </w:r>
    </w:p>
    <w:p w14:paraId="125CECF1"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11 </w:t>
      </w:r>
      <w:r w:rsidRPr="004D5E61">
        <w:rPr>
          <w:rFonts w:ascii="Book Antiqua" w:hAnsi="Book Antiqua"/>
          <w:b/>
          <w:szCs w:val="24"/>
        </w:rPr>
        <w:t>Chang SK</w:t>
      </w:r>
      <w:r w:rsidRPr="004D5E61">
        <w:rPr>
          <w:rFonts w:ascii="Book Antiqua" w:hAnsi="Book Antiqua"/>
          <w:szCs w:val="24"/>
        </w:rPr>
        <w:t xml:space="preserve">, Mayasari M, Ganpathi IS, Wen VL, Madhavan K. Single port laparoscopic liver resection for hepatocellular carcinoma: a preliminary report. </w:t>
      </w:r>
      <w:r w:rsidRPr="004D5E61">
        <w:rPr>
          <w:rFonts w:ascii="Book Antiqua" w:hAnsi="Book Antiqua"/>
          <w:i/>
          <w:szCs w:val="24"/>
        </w:rPr>
        <w:t>Int J Hepatol</w:t>
      </w:r>
      <w:r w:rsidRPr="004D5E61">
        <w:rPr>
          <w:rFonts w:ascii="Book Antiqua" w:hAnsi="Book Antiqua"/>
          <w:szCs w:val="24"/>
        </w:rPr>
        <w:t xml:space="preserve"> 2011; </w:t>
      </w:r>
      <w:r w:rsidRPr="004D5E61">
        <w:rPr>
          <w:rFonts w:ascii="Book Antiqua" w:hAnsi="Book Antiqua"/>
          <w:b/>
          <w:szCs w:val="24"/>
        </w:rPr>
        <w:t>2011</w:t>
      </w:r>
      <w:r w:rsidRPr="004D5E61">
        <w:rPr>
          <w:rFonts w:ascii="Book Antiqua" w:hAnsi="Book Antiqua"/>
          <w:szCs w:val="24"/>
        </w:rPr>
        <w:t>: 579203 [PMID: 21994864 DOI: 10.4061/2011/579203]</w:t>
      </w:r>
    </w:p>
    <w:p w14:paraId="11FA8636"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12 </w:t>
      </w:r>
      <w:r w:rsidRPr="004D5E61">
        <w:rPr>
          <w:rFonts w:ascii="Book Antiqua" w:hAnsi="Book Antiqua"/>
          <w:b/>
          <w:szCs w:val="24"/>
        </w:rPr>
        <w:t>Shetty GS</w:t>
      </w:r>
      <w:r w:rsidRPr="004D5E61">
        <w:rPr>
          <w:rFonts w:ascii="Book Antiqua" w:hAnsi="Book Antiqua"/>
          <w:szCs w:val="24"/>
        </w:rPr>
        <w:t xml:space="preserve">, You YK, Choi HJ, Na GH, Hong TH, Kim DG. Extending the limitations of liver surgery: outcomes of initial human experience in a high-volume center performing single-port laparoscopic liver resection for hepatocellular carcinoma. </w:t>
      </w:r>
      <w:r w:rsidRPr="004D5E61">
        <w:rPr>
          <w:rFonts w:ascii="Book Antiqua" w:hAnsi="Book Antiqua"/>
          <w:i/>
          <w:szCs w:val="24"/>
        </w:rPr>
        <w:t>Surg Endosc</w:t>
      </w:r>
      <w:r w:rsidRPr="004D5E61">
        <w:rPr>
          <w:rFonts w:ascii="Book Antiqua" w:hAnsi="Book Antiqua"/>
          <w:szCs w:val="24"/>
        </w:rPr>
        <w:t xml:space="preserve"> 2012; </w:t>
      </w:r>
      <w:r w:rsidRPr="004D5E61">
        <w:rPr>
          <w:rFonts w:ascii="Book Antiqua" w:hAnsi="Book Antiqua"/>
          <w:b/>
          <w:szCs w:val="24"/>
        </w:rPr>
        <w:t>26</w:t>
      </w:r>
      <w:r w:rsidRPr="004D5E61">
        <w:rPr>
          <w:rFonts w:ascii="Book Antiqua" w:hAnsi="Book Antiqua"/>
          <w:szCs w:val="24"/>
        </w:rPr>
        <w:t>: 1602-1608 [PMID: 22179464 DOI: 10.1007/s00464-011-2077-3]</w:t>
      </w:r>
    </w:p>
    <w:p w14:paraId="52FB82FC"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13 </w:t>
      </w:r>
      <w:r w:rsidRPr="004D5E61">
        <w:rPr>
          <w:rFonts w:ascii="Book Antiqua" w:hAnsi="Book Antiqua"/>
          <w:b/>
          <w:szCs w:val="24"/>
        </w:rPr>
        <w:t>Clavien PA</w:t>
      </w:r>
      <w:r w:rsidRPr="004D5E61">
        <w:rPr>
          <w:rFonts w:ascii="Book Antiqua" w:hAnsi="Book Antiqua"/>
          <w:szCs w:val="24"/>
        </w:rPr>
        <w:t xml:space="preserve">, Barkun J, de Oliveira ML, Vauthey JN, Dindo D, Schulick RD, de Santibañes E, Pekolj J, Slankamenac K, Bassi C, Graf R, Vonlanthen R, Padbury R, Cameron JL, Makuuchi M. The Clavien-Dindo classification of surgical complications: five-year experience. </w:t>
      </w:r>
      <w:r w:rsidRPr="004D5E61">
        <w:rPr>
          <w:rFonts w:ascii="Book Antiqua" w:hAnsi="Book Antiqua"/>
          <w:i/>
          <w:szCs w:val="24"/>
        </w:rPr>
        <w:t>Ann Surg</w:t>
      </w:r>
      <w:r w:rsidRPr="004D5E61">
        <w:rPr>
          <w:rFonts w:ascii="Book Antiqua" w:hAnsi="Book Antiqua"/>
          <w:szCs w:val="24"/>
        </w:rPr>
        <w:t xml:space="preserve"> 2009; </w:t>
      </w:r>
      <w:r w:rsidRPr="004D5E61">
        <w:rPr>
          <w:rFonts w:ascii="Book Antiqua" w:hAnsi="Book Antiqua"/>
          <w:b/>
          <w:szCs w:val="24"/>
        </w:rPr>
        <w:t>250</w:t>
      </w:r>
      <w:r w:rsidRPr="004D5E61">
        <w:rPr>
          <w:rFonts w:ascii="Book Antiqua" w:hAnsi="Book Antiqua"/>
          <w:szCs w:val="24"/>
        </w:rPr>
        <w:t>: 187-196 [PMID: 19638912 DOI: 10.1097/SLA.0b013e3181b13ca2]</w:t>
      </w:r>
    </w:p>
    <w:p w14:paraId="15DCCE53"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14 </w:t>
      </w:r>
      <w:r w:rsidRPr="004D5E61">
        <w:rPr>
          <w:rFonts w:ascii="Book Antiqua" w:hAnsi="Book Antiqua"/>
          <w:b/>
          <w:szCs w:val="24"/>
        </w:rPr>
        <w:t>Tayar C</w:t>
      </w:r>
      <w:r w:rsidRPr="004D5E61">
        <w:rPr>
          <w:rFonts w:ascii="Book Antiqua" w:hAnsi="Book Antiqua"/>
          <w:szCs w:val="24"/>
        </w:rPr>
        <w:t xml:space="preserve">, Subar D, Salloum C, Malek A, Laurent A, Azoulay D. Single incision laparoscopic hepatectomy: Advances in laparoscopic liver surgery. </w:t>
      </w:r>
      <w:r w:rsidRPr="004D5E61">
        <w:rPr>
          <w:rFonts w:ascii="Book Antiqua" w:hAnsi="Book Antiqua"/>
          <w:i/>
          <w:szCs w:val="24"/>
        </w:rPr>
        <w:t>J Minim Access Surg</w:t>
      </w:r>
      <w:r w:rsidRPr="004D5E61">
        <w:rPr>
          <w:rFonts w:ascii="Book Antiqua" w:hAnsi="Book Antiqua"/>
          <w:szCs w:val="24"/>
        </w:rPr>
        <w:t xml:space="preserve"> 2014; </w:t>
      </w:r>
      <w:r w:rsidRPr="004D5E61">
        <w:rPr>
          <w:rFonts w:ascii="Book Antiqua" w:hAnsi="Book Antiqua"/>
          <w:b/>
          <w:szCs w:val="24"/>
        </w:rPr>
        <w:t>10</w:t>
      </w:r>
      <w:r w:rsidRPr="004D5E61">
        <w:rPr>
          <w:rFonts w:ascii="Book Antiqua" w:hAnsi="Book Antiqua"/>
          <w:szCs w:val="24"/>
        </w:rPr>
        <w:t>: 14-17 [PMID: 24501503 DOI: 10.4103/0972-9941.124454]</w:t>
      </w:r>
    </w:p>
    <w:p w14:paraId="52E3F249"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15 </w:t>
      </w:r>
      <w:r w:rsidRPr="004D5E61">
        <w:rPr>
          <w:rFonts w:ascii="Book Antiqua" w:hAnsi="Book Antiqua"/>
          <w:b/>
          <w:szCs w:val="24"/>
        </w:rPr>
        <w:t>Hu M</w:t>
      </w:r>
      <w:r w:rsidRPr="004D5E61">
        <w:rPr>
          <w:rFonts w:ascii="Book Antiqua" w:hAnsi="Book Antiqua"/>
          <w:szCs w:val="24"/>
        </w:rPr>
        <w:t xml:space="preserve">, Zhao G, Wang F, Xu D, Liu R. Single-port and multi-port laparoscopic left lateral liver sectionectomy for treating benign liver diseases: a prospective, randomized, controlled study. </w:t>
      </w:r>
      <w:r w:rsidRPr="004D5E61">
        <w:rPr>
          <w:rFonts w:ascii="Book Antiqua" w:hAnsi="Book Antiqua"/>
          <w:i/>
          <w:szCs w:val="24"/>
        </w:rPr>
        <w:t>World J Surg</w:t>
      </w:r>
      <w:r w:rsidRPr="004D5E61">
        <w:rPr>
          <w:rFonts w:ascii="Book Antiqua" w:hAnsi="Book Antiqua"/>
          <w:szCs w:val="24"/>
        </w:rPr>
        <w:t xml:space="preserve"> 2014; </w:t>
      </w:r>
      <w:r w:rsidRPr="004D5E61">
        <w:rPr>
          <w:rFonts w:ascii="Book Antiqua" w:hAnsi="Book Antiqua"/>
          <w:b/>
          <w:szCs w:val="24"/>
        </w:rPr>
        <w:t>38</w:t>
      </w:r>
      <w:r w:rsidRPr="004D5E61">
        <w:rPr>
          <w:rFonts w:ascii="Book Antiqua" w:hAnsi="Book Antiqua"/>
          <w:szCs w:val="24"/>
        </w:rPr>
        <w:t xml:space="preserve">: 2668-2673 [PMID: 24867469 DOI: </w:t>
      </w:r>
      <w:r w:rsidRPr="004D5E61">
        <w:rPr>
          <w:rFonts w:ascii="Book Antiqua" w:hAnsi="Book Antiqua"/>
          <w:szCs w:val="24"/>
        </w:rPr>
        <w:lastRenderedPageBreak/>
        <w:t>10.1007/s00268-014-2610-3]</w:t>
      </w:r>
    </w:p>
    <w:p w14:paraId="0DD2B3D6"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16 </w:t>
      </w:r>
      <w:r w:rsidRPr="004D5E61">
        <w:rPr>
          <w:rFonts w:ascii="Book Antiqua" w:hAnsi="Book Antiqua"/>
          <w:b/>
          <w:szCs w:val="24"/>
        </w:rPr>
        <w:t>Pan M</w:t>
      </w:r>
      <w:r w:rsidRPr="004D5E61">
        <w:rPr>
          <w:rFonts w:ascii="Book Antiqua" w:hAnsi="Book Antiqua"/>
          <w:szCs w:val="24"/>
        </w:rPr>
        <w:t xml:space="preserve">, Jiang Z, Cheng Y, Xu X, Zhang Z, Zhou C, He G, Xu T, Liu H, Gao Y. Single-incision laparoscopic hepatectomy for benign and malignant hepatopathy: initial experience in 8 Chinese patients. </w:t>
      </w:r>
      <w:r w:rsidRPr="004D5E61">
        <w:rPr>
          <w:rFonts w:ascii="Book Antiqua" w:hAnsi="Book Antiqua"/>
          <w:i/>
          <w:szCs w:val="24"/>
        </w:rPr>
        <w:t>Surg Innov</w:t>
      </w:r>
      <w:r w:rsidRPr="004D5E61">
        <w:rPr>
          <w:rFonts w:ascii="Book Antiqua" w:hAnsi="Book Antiqua"/>
          <w:szCs w:val="24"/>
        </w:rPr>
        <w:t xml:space="preserve"> 2012; </w:t>
      </w:r>
      <w:r w:rsidRPr="004D5E61">
        <w:rPr>
          <w:rFonts w:ascii="Book Antiqua" w:hAnsi="Book Antiqua"/>
          <w:b/>
          <w:szCs w:val="24"/>
        </w:rPr>
        <w:t>19</w:t>
      </w:r>
      <w:r w:rsidRPr="004D5E61">
        <w:rPr>
          <w:rFonts w:ascii="Book Antiqua" w:hAnsi="Book Antiqua"/>
          <w:szCs w:val="24"/>
        </w:rPr>
        <w:t>: 446-451 [PMID: 22474017 DOI: 10.1177/1553350612438412]</w:t>
      </w:r>
    </w:p>
    <w:p w14:paraId="6749DFFF"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17 </w:t>
      </w:r>
      <w:r w:rsidRPr="004D5E61">
        <w:rPr>
          <w:rFonts w:ascii="Book Antiqua" w:hAnsi="Book Antiqua"/>
          <w:b/>
          <w:szCs w:val="24"/>
        </w:rPr>
        <w:t>Aldrighetti L</w:t>
      </w:r>
      <w:r w:rsidRPr="004D5E61">
        <w:rPr>
          <w:rFonts w:ascii="Book Antiqua" w:hAnsi="Book Antiqua"/>
          <w:szCs w:val="24"/>
        </w:rPr>
        <w:t xml:space="preserve">, Ratti F, Catena M, Pulitanò C, Ferla F, Cipriani F, Ferla G. Laparoendoscopic single site (LESS) surgery for left-lateral hepatic sectionectomy as an alternative to traditional laparoscopy: case-matched analysis from a single center. </w:t>
      </w:r>
      <w:r w:rsidRPr="004D5E61">
        <w:rPr>
          <w:rFonts w:ascii="Book Antiqua" w:hAnsi="Book Antiqua"/>
          <w:i/>
          <w:szCs w:val="24"/>
        </w:rPr>
        <w:t>Surg Endosc</w:t>
      </w:r>
      <w:r w:rsidRPr="004D5E61">
        <w:rPr>
          <w:rFonts w:ascii="Book Antiqua" w:hAnsi="Book Antiqua"/>
          <w:szCs w:val="24"/>
        </w:rPr>
        <w:t xml:space="preserve"> 2012; </w:t>
      </w:r>
      <w:r w:rsidRPr="004D5E61">
        <w:rPr>
          <w:rFonts w:ascii="Book Antiqua" w:hAnsi="Book Antiqua"/>
          <w:b/>
          <w:szCs w:val="24"/>
        </w:rPr>
        <w:t>26</w:t>
      </w:r>
      <w:r w:rsidRPr="004D5E61">
        <w:rPr>
          <w:rFonts w:ascii="Book Antiqua" w:hAnsi="Book Antiqua"/>
          <w:szCs w:val="24"/>
        </w:rPr>
        <w:t>: 2016-2022 [PMID: 22278101 DOI: 10.1007/s00464-012-2147-1]</w:t>
      </w:r>
    </w:p>
    <w:p w14:paraId="18232FE0"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18 </w:t>
      </w:r>
      <w:r w:rsidRPr="004D5E61">
        <w:rPr>
          <w:rFonts w:ascii="Book Antiqua" w:hAnsi="Book Antiqua"/>
          <w:b/>
          <w:szCs w:val="24"/>
        </w:rPr>
        <w:t>Lirici MM</w:t>
      </w:r>
      <w:r w:rsidRPr="004D5E61">
        <w:rPr>
          <w:rFonts w:ascii="Book Antiqua" w:hAnsi="Book Antiqua"/>
          <w:szCs w:val="24"/>
        </w:rPr>
        <w:t xml:space="preserve">. Single site laparoscopic surgery: an intermediate step toward no (visible) scar surgery or the next gold standard in minimally invasive surgery? </w:t>
      </w:r>
      <w:r w:rsidRPr="004D5E61">
        <w:rPr>
          <w:rFonts w:ascii="Book Antiqua" w:hAnsi="Book Antiqua"/>
          <w:i/>
          <w:szCs w:val="24"/>
        </w:rPr>
        <w:t>Minim Invasive Ther Allied Technol</w:t>
      </w:r>
      <w:r w:rsidRPr="004D5E61">
        <w:rPr>
          <w:rFonts w:ascii="Book Antiqua" w:hAnsi="Book Antiqua"/>
          <w:szCs w:val="24"/>
        </w:rPr>
        <w:t xml:space="preserve"> 2012; </w:t>
      </w:r>
      <w:r w:rsidRPr="004D5E61">
        <w:rPr>
          <w:rFonts w:ascii="Book Antiqua" w:hAnsi="Book Antiqua"/>
          <w:b/>
          <w:szCs w:val="24"/>
        </w:rPr>
        <w:t>21</w:t>
      </w:r>
      <w:r w:rsidRPr="004D5E61">
        <w:rPr>
          <w:rFonts w:ascii="Book Antiqua" w:hAnsi="Book Antiqua"/>
          <w:szCs w:val="24"/>
        </w:rPr>
        <w:t>: 1-7 [PMID: 22049942 DOI: 10.3109/13645706.2011.631551]</w:t>
      </w:r>
    </w:p>
    <w:p w14:paraId="18F06FFB"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19 </w:t>
      </w:r>
      <w:r w:rsidRPr="004D5E61">
        <w:rPr>
          <w:rFonts w:ascii="Book Antiqua" w:hAnsi="Book Antiqua"/>
          <w:b/>
          <w:szCs w:val="24"/>
        </w:rPr>
        <w:t>Islam A</w:t>
      </w:r>
      <w:r w:rsidRPr="004D5E61">
        <w:rPr>
          <w:rFonts w:ascii="Book Antiqua" w:hAnsi="Book Antiqua"/>
          <w:szCs w:val="24"/>
        </w:rPr>
        <w:t xml:space="preserve">, Castellvi AO, Tesfay ST, Castellvi AD, Wright AS, Scott DJ. Early surgeon impressions and technical difficulty associated with laparoendoscopic single-site surgery: a Society of American Gastrointestinal and Endoscopic Surgeons Learning Center study. </w:t>
      </w:r>
      <w:r w:rsidRPr="004D5E61">
        <w:rPr>
          <w:rFonts w:ascii="Book Antiqua" w:hAnsi="Book Antiqua"/>
          <w:i/>
          <w:szCs w:val="24"/>
        </w:rPr>
        <w:t>Surg Endosc</w:t>
      </w:r>
      <w:r w:rsidRPr="004D5E61">
        <w:rPr>
          <w:rFonts w:ascii="Book Antiqua" w:hAnsi="Book Antiqua"/>
          <w:szCs w:val="24"/>
        </w:rPr>
        <w:t xml:space="preserve"> 2011; </w:t>
      </w:r>
      <w:r w:rsidRPr="004D5E61">
        <w:rPr>
          <w:rFonts w:ascii="Book Antiqua" w:hAnsi="Book Antiqua"/>
          <w:b/>
          <w:szCs w:val="24"/>
        </w:rPr>
        <w:t>25</w:t>
      </w:r>
      <w:r w:rsidRPr="004D5E61">
        <w:rPr>
          <w:rFonts w:ascii="Book Antiqua" w:hAnsi="Book Antiqua"/>
          <w:szCs w:val="24"/>
        </w:rPr>
        <w:t>: 2597-2603 [PMID: 21359887 DOI: 10.1007/s00464-011-1594-4]</w:t>
      </w:r>
    </w:p>
    <w:p w14:paraId="5B04AE39"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20 </w:t>
      </w:r>
      <w:r w:rsidRPr="004D5E61">
        <w:rPr>
          <w:rFonts w:ascii="Book Antiqua" w:hAnsi="Book Antiqua"/>
          <w:b/>
          <w:szCs w:val="24"/>
        </w:rPr>
        <w:t>Benzoni E</w:t>
      </w:r>
      <w:r w:rsidRPr="004D5E61">
        <w:rPr>
          <w:rFonts w:ascii="Book Antiqua" w:hAnsi="Book Antiqua"/>
          <w:szCs w:val="24"/>
        </w:rPr>
        <w:t xml:space="preserve">, Cojutti A, Lorenzin D, Adani GL, Baccarani U, Favero A, Zompicchiati A, Bresadola F, Uzzau A. Liver resective surgery: a multivariate analysis of postoperative outcome and complication. </w:t>
      </w:r>
      <w:r w:rsidRPr="004D5E61">
        <w:rPr>
          <w:rFonts w:ascii="Book Antiqua" w:hAnsi="Book Antiqua"/>
          <w:i/>
          <w:szCs w:val="24"/>
        </w:rPr>
        <w:t>Langenbecks Arch Surg</w:t>
      </w:r>
      <w:r w:rsidRPr="004D5E61">
        <w:rPr>
          <w:rFonts w:ascii="Book Antiqua" w:hAnsi="Book Antiqua"/>
          <w:szCs w:val="24"/>
        </w:rPr>
        <w:t xml:space="preserve"> 2007; </w:t>
      </w:r>
      <w:r w:rsidRPr="004D5E61">
        <w:rPr>
          <w:rFonts w:ascii="Book Antiqua" w:hAnsi="Book Antiqua"/>
          <w:b/>
          <w:szCs w:val="24"/>
        </w:rPr>
        <w:t>392</w:t>
      </w:r>
      <w:r w:rsidRPr="004D5E61">
        <w:rPr>
          <w:rFonts w:ascii="Book Antiqua" w:hAnsi="Book Antiqua"/>
          <w:szCs w:val="24"/>
        </w:rPr>
        <w:t>: 45-54 [PMID: 16983576 DOI: 10.1007/s00423-006-0084-y]</w:t>
      </w:r>
    </w:p>
    <w:p w14:paraId="5D9CA9D4"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21 </w:t>
      </w:r>
      <w:r w:rsidRPr="004D5E61">
        <w:rPr>
          <w:rFonts w:ascii="Book Antiqua" w:hAnsi="Book Antiqua"/>
          <w:b/>
          <w:szCs w:val="24"/>
        </w:rPr>
        <w:t>Asiyanbola B</w:t>
      </w:r>
      <w:r w:rsidRPr="004D5E61">
        <w:rPr>
          <w:rFonts w:ascii="Book Antiqua" w:hAnsi="Book Antiqua"/>
          <w:szCs w:val="24"/>
        </w:rPr>
        <w:t xml:space="preserve">, Chang D, Gleisner AL, Nathan H, Choti MA, Schulick RD, Pawlik TM. Operative mortality after hepatic resection: are literature-based rates broadly applicable? </w:t>
      </w:r>
      <w:r w:rsidRPr="004D5E61">
        <w:rPr>
          <w:rFonts w:ascii="Book Antiqua" w:hAnsi="Book Antiqua"/>
          <w:i/>
          <w:szCs w:val="24"/>
        </w:rPr>
        <w:t>J Gastrointest Surg</w:t>
      </w:r>
      <w:r w:rsidRPr="004D5E61">
        <w:rPr>
          <w:rFonts w:ascii="Book Antiqua" w:hAnsi="Book Antiqua"/>
          <w:szCs w:val="24"/>
        </w:rPr>
        <w:t xml:space="preserve"> 2008; </w:t>
      </w:r>
      <w:r w:rsidRPr="004D5E61">
        <w:rPr>
          <w:rFonts w:ascii="Book Antiqua" w:hAnsi="Book Antiqua"/>
          <w:b/>
          <w:szCs w:val="24"/>
        </w:rPr>
        <w:t>12</w:t>
      </w:r>
      <w:r w:rsidRPr="004D5E61">
        <w:rPr>
          <w:rFonts w:ascii="Book Antiqua" w:hAnsi="Book Antiqua"/>
          <w:szCs w:val="24"/>
        </w:rPr>
        <w:t>: 842-851 [PMID: 18266046 DOI: 10.1007/s11605-008-0494-y]</w:t>
      </w:r>
    </w:p>
    <w:p w14:paraId="5E2C2426"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22 </w:t>
      </w:r>
      <w:r w:rsidRPr="004D5E61">
        <w:rPr>
          <w:rFonts w:ascii="Book Antiqua" w:hAnsi="Book Antiqua"/>
          <w:b/>
          <w:szCs w:val="24"/>
        </w:rPr>
        <w:t>Kim HO</w:t>
      </w:r>
      <w:r w:rsidRPr="004D5E61">
        <w:rPr>
          <w:rFonts w:ascii="Book Antiqua" w:hAnsi="Book Antiqua"/>
          <w:szCs w:val="24"/>
        </w:rPr>
        <w:t xml:space="preserve">, Yoo CH, Lee SR, Son BH, Park YL, Shin JH, Kim H, Han WK. Pain after laparoscopic appendectomy: a comparison of transumbilical single-port and conventional laparoscopic surgery. </w:t>
      </w:r>
      <w:r w:rsidRPr="004D5E61">
        <w:rPr>
          <w:rFonts w:ascii="Book Antiqua" w:hAnsi="Book Antiqua"/>
          <w:i/>
          <w:szCs w:val="24"/>
        </w:rPr>
        <w:t>J Korean Surg Soc</w:t>
      </w:r>
      <w:r w:rsidRPr="004D5E61">
        <w:rPr>
          <w:rFonts w:ascii="Book Antiqua" w:hAnsi="Book Antiqua"/>
          <w:szCs w:val="24"/>
        </w:rPr>
        <w:t xml:space="preserve"> 2012; </w:t>
      </w:r>
      <w:r w:rsidRPr="004D5E61">
        <w:rPr>
          <w:rFonts w:ascii="Book Antiqua" w:hAnsi="Book Antiqua"/>
          <w:b/>
          <w:szCs w:val="24"/>
        </w:rPr>
        <w:t>82</w:t>
      </w:r>
      <w:r w:rsidRPr="004D5E61">
        <w:rPr>
          <w:rFonts w:ascii="Book Antiqua" w:hAnsi="Book Antiqua"/>
          <w:szCs w:val="24"/>
        </w:rPr>
        <w:t>: 172-178 [PMID: 22403751 DOI: 10.4174/jkss.2012.82.3.172]</w:t>
      </w:r>
    </w:p>
    <w:p w14:paraId="5E73A27D"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lastRenderedPageBreak/>
        <w:t xml:space="preserve">23 </w:t>
      </w:r>
      <w:r w:rsidRPr="004D5E61">
        <w:rPr>
          <w:rFonts w:ascii="Book Antiqua" w:hAnsi="Book Antiqua"/>
          <w:b/>
          <w:szCs w:val="24"/>
        </w:rPr>
        <w:t>Yoon YI</w:t>
      </w:r>
      <w:r w:rsidRPr="004D5E61">
        <w:rPr>
          <w:rFonts w:ascii="Book Antiqua" w:hAnsi="Book Antiqua"/>
          <w:szCs w:val="24"/>
        </w:rPr>
        <w:t xml:space="preserve">, Kim KH, Kang SH, Kim WJ, Shin MH, Lee SK, Jung DH, Park GC, Ahn CS, Moon DB, Ha TY, Song GW, Hwang S, Lee SG. Pure Laparoscopic Versus Open Right Hepatectomy for Hepatocellular Carcinoma in Patients With Cirrhosis: A Propensity Score Matched Analysis. </w:t>
      </w:r>
      <w:r w:rsidRPr="004D5E61">
        <w:rPr>
          <w:rFonts w:ascii="Book Antiqua" w:hAnsi="Book Antiqua"/>
          <w:i/>
          <w:szCs w:val="24"/>
        </w:rPr>
        <w:t>Ann Surg</w:t>
      </w:r>
      <w:r w:rsidRPr="004D5E61">
        <w:rPr>
          <w:rFonts w:ascii="Book Antiqua" w:hAnsi="Book Antiqua"/>
          <w:szCs w:val="24"/>
        </w:rPr>
        <w:t xml:space="preserve"> 2017; </w:t>
      </w:r>
      <w:r w:rsidRPr="004D5E61">
        <w:rPr>
          <w:rFonts w:ascii="Book Antiqua" w:hAnsi="Book Antiqua"/>
          <w:b/>
          <w:szCs w:val="24"/>
        </w:rPr>
        <w:t>265</w:t>
      </w:r>
      <w:r w:rsidRPr="004D5E61">
        <w:rPr>
          <w:rFonts w:ascii="Book Antiqua" w:hAnsi="Book Antiqua"/>
          <w:szCs w:val="24"/>
        </w:rPr>
        <w:t>: 856-863 [PMID: 27849661 DOI: 10.1097/SLA.0000000000002072]</w:t>
      </w:r>
    </w:p>
    <w:p w14:paraId="152D89B4" w14:textId="77777777" w:rsidR="007D38D7" w:rsidRPr="004D5E61" w:rsidRDefault="007D38D7" w:rsidP="00694881">
      <w:pPr>
        <w:wordWrap/>
        <w:spacing w:after="0" w:line="360" w:lineRule="auto"/>
        <w:rPr>
          <w:rFonts w:ascii="Book Antiqua" w:hAnsi="Book Antiqua"/>
          <w:szCs w:val="24"/>
        </w:rPr>
      </w:pPr>
      <w:r w:rsidRPr="004D5E61">
        <w:rPr>
          <w:rFonts w:ascii="Book Antiqua" w:hAnsi="Book Antiqua"/>
          <w:szCs w:val="24"/>
        </w:rPr>
        <w:t xml:space="preserve">24 </w:t>
      </w:r>
      <w:r w:rsidRPr="004D5E61">
        <w:rPr>
          <w:rFonts w:ascii="Book Antiqua" w:hAnsi="Book Antiqua"/>
          <w:b/>
          <w:szCs w:val="24"/>
        </w:rPr>
        <w:t>Komatsu S</w:t>
      </w:r>
      <w:r w:rsidRPr="004D5E61">
        <w:rPr>
          <w:rFonts w:ascii="Book Antiqua" w:hAnsi="Book Antiqua"/>
          <w:szCs w:val="24"/>
        </w:rPr>
        <w:t xml:space="preserve">, Brustia R, Goumard C, Perdigao F, Soubrane O, Scatton O. Laparoscopic versus open major hepatectomy for hepatocellular carcinoma: a matched pair analysis. </w:t>
      </w:r>
      <w:r w:rsidRPr="004D5E61">
        <w:rPr>
          <w:rFonts w:ascii="Book Antiqua" w:hAnsi="Book Antiqua"/>
          <w:i/>
          <w:szCs w:val="24"/>
        </w:rPr>
        <w:t>Surg Endosc</w:t>
      </w:r>
      <w:r w:rsidRPr="004D5E61">
        <w:rPr>
          <w:rFonts w:ascii="Book Antiqua" w:hAnsi="Book Antiqua"/>
          <w:szCs w:val="24"/>
        </w:rPr>
        <w:t xml:space="preserve"> 2016; </w:t>
      </w:r>
      <w:r w:rsidRPr="004D5E61">
        <w:rPr>
          <w:rFonts w:ascii="Book Antiqua" w:hAnsi="Book Antiqua"/>
          <w:b/>
          <w:szCs w:val="24"/>
        </w:rPr>
        <w:t>30</w:t>
      </w:r>
      <w:r w:rsidRPr="004D5E61">
        <w:rPr>
          <w:rFonts w:ascii="Book Antiqua" w:hAnsi="Book Antiqua"/>
          <w:szCs w:val="24"/>
        </w:rPr>
        <w:t>: 1965-1974 [PMID: 26194255 DOI: 10.1007/s00464-015-4422-4]</w:t>
      </w:r>
    </w:p>
    <w:p w14:paraId="7F5F0898" w14:textId="24A29721" w:rsidR="007D38D7" w:rsidRPr="004D5E61" w:rsidRDefault="007D38D7" w:rsidP="00694881">
      <w:pPr>
        <w:wordWrap/>
        <w:spacing w:after="0" w:line="360" w:lineRule="auto"/>
        <w:jc w:val="right"/>
        <w:rPr>
          <w:rFonts w:ascii="Book Antiqua" w:hAnsi="Book Antiqua"/>
          <w:b/>
          <w:bCs/>
          <w:szCs w:val="24"/>
        </w:rPr>
      </w:pPr>
      <w:bookmarkStart w:id="169" w:name="OLE_LINK62"/>
      <w:bookmarkStart w:id="170" w:name="OLE_LINK63"/>
      <w:bookmarkStart w:id="171" w:name="OLE_LINK68"/>
      <w:bookmarkStart w:id="172" w:name="OLE_LINK115"/>
      <w:bookmarkStart w:id="173" w:name="OLE_LINK140"/>
      <w:bookmarkStart w:id="174" w:name="OLE_LINK112"/>
      <w:bookmarkStart w:id="175" w:name="OLE_LINK161"/>
      <w:bookmarkStart w:id="176" w:name="OLE_LINK174"/>
      <w:bookmarkStart w:id="177" w:name="OLE_LINK183"/>
      <w:bookmarkStart w:id="178" w:name="OLE_LINK194"/>
      <w:bookmarkStart w:id="179" w:name="OLE_LINK173"/>
      <w:bookmarkStart w:id="180" w:name="OLE_LINK204"/>
      <w:r w:rsidRPr="004D5E61">
        <w:rPr>
          <w:rFonts w:ascii="Book Antiqua" w:hAnsi="Book Antiqua"/>
          <w:b/>
          <w:bCs/>
          <w:szCs w:val="24"/>
        </w:rPr>
        <w:t xml:space="preserve">P-Reviewer: </w:t>
      </w:r>
      <w:r w:rsidRPr="004D5E61">
        <w:rPr>
          <w:rFonts w:ascii="Book Antiqua" w:hAnsi="Book Antiqua"/>
          <w:bCs/>
          <w:szCs w:val="24"/>
        </w:rPr>
        <w:t>Fabozzi</w:t>
      </w:r>
      <w:r w:rsidRPr="004D5E61">
        <w:rPr>
          <w:rFonts w:ascii="Book Antiqua" w:eastAsia="SimSun" w:hAnsi="Book Antiqua" w:hint="eastAsia"/>
          <w:bCs/>
          <w:szCs w:val="24"/>
          <w:lang w:eastAsia="zh-CN"/>
        </w:rPr>
        <w:t xml:space="preserve"> M, </w:t>
      </w:r>
      <w:r w:rsidRPr="004D5E61">
        <w:rPr>
          <w:rFonts w:ascii="Book Antiqua" w:eastAsia="SimSun" w:hAnsi="Book Antiqua"/>
          <w:bCs/>
          <w:szCs w:val="24"/>
          <w:lang w:eastAsia="zh-CN"/>
        </w:rPr>
        <w:t>Mastoraki</w:t>
      </w:r>
      <w:r w:rsidRPr="004D5E61">
        <w:rPr>
          <w:rFonts w:ascii="Book Antiqua" w:eastAsia="SimSun" w:hAnsi="Book Antiqua" w:hint="eastAsia"/>
          <w:bCs/>
          <w:szCs w:val="24"/>
          <w:lang w:eastAsia="zh-CN"/>
        </w:rPr>
        <w:t xml:space="preserve"> A, </w:t>
      </w:r>
      <w:r w:rsidRPr="004D5E61">
        <w:rPr>
          <w:rFonts w:ascii="Book Antiqua" w:eastAsia="SimSun" w:hAnsi="Book Antiqua"/>
          <w:bCs/>
          <w:szCs w:val="24"/>
          <w:lang w:eastAsia="zh-CN"/>
        </w:rPr>
        <w:t>Memeo</w:t>
      </w:r>
      <w:r w:rsidRPr="004D5E61">
        <w:rPr>
          <w:rFonts w:ascii="Book Antiqua" w:eastAsia="SimSun" w:hAnsi="Book Antiqua" w:hint="eastAsia"/>
          <w:bCs/>
          <w:szCs w:val="24"/>
          <w:lang w:eastAsia="zh-CN"/>
        </w:rPr>
        <w:t xml:space="preserve"> R, </w:t>
      </w:r>
      <w:r w:rsidRPr="004D5E61">
        <w:rPr>
          <w:rFonts w:ascii="Book Antiqua" w:eastAsia="SimSun" w:hAnsi="Book Antiqua"/>
          <w:bCs/>
          <w:szCs w:val="24"/>
          <w:lang w:eastAsia="zh-CN"/>
        </w:rPr>
        <w:t>Noda</w:t>
      </w:r>
      <w:r w:rsidRPr="004D5E61">
        <w:rPr>
          <w:rFonts w:ascii="Book Antiqua" w:eastAsia="SimSun" w:hAnsi="Book Antiqua" w:hint="eastAsia"/>
          <w:bCs/>
          <w:szCs w:val="24"/>
          <w:lang w:eastAsia="zh-CN"/>
        </w:rPr>
        <w:t xml:space="preserve"> H</w:t>
      </w:r>
      <w:r w:rsidRPr="004D5E61">
        <w:rPr>
          <w:rFonts w:ascii="Book Antiqua" w:hAnsi="Book Antiqua" w:hint="eastAsia"/>
          <w:b/>
          <w:bCs/>
          <w:szCs w:val="24"/>
        </w:rPr>
        <w:t xml:space="preserve"> </w:t>
      </w:r>
      <w:r w:rsidRPr="004D5E61">
        <w:rPr>
          <w:rFonts w:ascii="Book Antiqua" w:hAnsi="Book Antiqua"/>
          <w:b/>
          <w:bCs/>
          <w:szCs w:val="24"/>
        </w:rPr>
        <w:t>S-Editor:</w:t>
      </w:r>
      <w:r w:rsidRPr="004D5E61">
        <w:rPr>
          <w:rFonts w:ascii="Book Antiqua" w:hAnsi="Book Antiqua"/>
          <w:szCs w:val="24"/>
        </w:rPr>
        <w:t xml:space="preserve"> </w:t>
      </w:r>
      <w:r w:rsidRPr="004D5E61">
        <w:rPr>
          <w:rFonts w:ascii="Book Antiqua" w:hAnsi="Book Antiqua" w:hint="eastAsia"/>
          <w:szCs w:val="24"/>
        </w:rPr>
        <w:t xml:space="preserve">Ma YJ </w:t>
      </w:r>
      <w:r w:rsidRPr="004D5E61">
        <w:rPr>
          <w:rFonts w:ascii="Book Antiqua" w:hAnsi="Book Antiqua"/>
          <w:b/>
          <w:bCs/>
          <w:szCs w:val="24"/>
        </w:rPr>
        <w:t>L-Editor:</w:t>
      </w:r>
      <w:r w:rsidRPr="004D5E61">
        <w:rPr>
          <w:rFonts w:ascii="Book Antiqua" w:hAnsi="Book Antiqua"/>
          <w:szCs w:val="24"/>
        </w:rPr>
        <w:t xml:space="preserve"> </w:t>
      </w:r>
      <w:r w:rsidRPr="004D5E61">
        <w:rPr>
          <w:rFonts w:ascii="Book Antiqua" w:hAnsi="Book Antiqua" w:hint="eastAsia"/>
          <w:szCs w:val="24"/>
        </w:rPr>
        <w:t xml:space="preserve"> </w:t>
      </w:r>
      <w:r w:rsidRPr="004D5E61">
        <w:rPr>
          <w:rFonts w:ascii="Book Antiqua" w:hAnsi="Book Antiqua"/>
          <w:szCs w:val="24"/>
        </w:rPr>
        <w:t xml:space="preserve"> </w:t>
      </w:r>
      <w:r w:rsidRPr="004D5E61">
        <w:rPr>
          <w:rFonts w:ascii="Book Antiqua" w:hAnsi="Book Antiqua"/>
          <w:b/>
          <w:bCs/>
          <w:szCs w:val="24"/>
        </w:rPr>
        <w:t>E-Editor:</w:t>
      </w:r>
    </w:p>
    <w:p w14:paraId="7BD9A334" w14:textId="77777777" w:rsidR="007D38D7" w:rsidRPr="004D5E61" w:rsidRDefault="007D38D7" w:rsidP="00694881">
      <w:pPr>
        <w:wordWrap/>
        <w:spacing w:after="0" w:line="360" w:lineRule="auto"/>
        <w:jc w:val="left"/>
        <w:rPr>
          <w:rFonts w:ascii="Arial" w:hAnsi="Arial" w:cs="Arial"/>
          <w:b/>
          <w:bCs/>
          <w:color w:val="2B2B2B"/>
          <w:szCs w:val="24"/>
          <w:shd w:val="clear" w:color="auto" w:fill="FAFAFA"/>
        </w:rPr>
      </w:pPr>
    </w:p>
    <w:p w14:paraId="675708FC" w14:textId="77777777" w:rsidR="007D38D7" w:rsidRPr="004D5E61" w:rsidRDefault="007D38D7" w:rsidP="00694881">
      <w:pPr>
        <w:shd w:val="clear" w:color="auto" w:fill="FFFFFF"/>
        <w:wordWrap/>
        <w:snapToGrid w:val="0"/>
        <w:spacing w:after="0" w:line="360" w:lineRule="auto"/>
        <w:rPr>
          <w:rFonts w:ascii="Book Antiqua" w:hAnsi="Book Antiqua" w:cs="Helvetica"/>
          <w:b/>
          <w:szCs w:val="24"/>
        </w:rPr>
      </w:pPr>
      <w:r w:rsidRPr="004D5E61">
        <w:rPr>
          <w:rFonts w:ascii="Book Antiqua" w:hAnsi="Book Antiqua" w:cs="Helvetica"/>
          <w:b/>
          <w:szCs w:val="24"/>
        </w:rPr>
        <w:t xml:space="preserve">Specialty type: </w:t>
      </w:r>
      <w:r w:rsidRPr="004D5E61">
        <w:rPr>
          <w:rFonts w:ascii="Book Antiqua" w:hAnsi="Book Antiqua" w:cs="Helvetica"/>
          <w:szCs w:val="24"/>
        </w:rPr>
        <w:t>Gastroenterology and</w:t>
      </w:r>
      <w:r w:rsidRPr="004D5E61">
        <w:rPr>
          <w:rFonts w:ascii="Book Antiqua" w:hAnsi="Book Antiqua" w:cs="Helvetica" w:hint="eastAsia"/>
          <w:szCs w:val="24"/>
        </w:rPr>
        <w:t xml:space="preserve"> </w:t>
      </w:r>
      <w:r w:rsidRPr="004D5E61">
        <w:rPr>
          <w:rFonts w:ascii="Book Antiqua" w:hAnsi="Book Antiqua" w:cs="Helvetica"/>
          <w:szCs w:val="24"/>
        </w:rPr>
        <w:t>hepatology</w:t>
      </w:r>
    </w:p>
    <w:p w14:paraId="11009892" w14:textId="36867546" w:rsidR="007D38D7" w:rsidRPr="004D5E61" w:rsidRDefault="007D38D7" w:rsidP="00694881">
      <w:pPr>
        <w:shd w:val="clear" w:color="auto" w:fill="FFFFFF"/>
        <w:wordWrap/>
        <w:snapToGrid w:val="0"/>
        <w:spacing w:after="0" w:line="360" w:lineRule="auto"/>
        <w:rPr>
          <w:rFonts w:ascii="Book Antiqua" w:hAnsi="Book Antiqua" w:cs="Helvetica"/>
          <w:szCs w:val="24"/>
        </w:rPr>
      </w:pPr>
      <w:r w:rsidRPr="004D5E61">
        <w:rPr>
          <w:rFonts w:ascii="Book Antiqua" w:hAnsi="Book Antiqua" w:cs="Helvetica"/>
          <w:b/>
          <w:szCs w:val="24"/>
        </w:rPr>
        <w:t>Country of origin:</w:t>
      </w:r>
      <w:r w:rsidRPr="004D5E61">
        <w:rPr>
          <w:rFonts w:ascii="Book Antiqua" w:hAnsi="Book Antiqua" w:cs="Helvetica"/>
          <w:szCs w:val="24"/>
        </w:rPr>
        <w:t xml:space="preserve"> </w:t>
      </w:r>
      <w:r w:rsidR="00297E3B" w:rsidRPr="004D5E61">
        <w:rPr>
          <w:rFonts w:ascii="Book Antiqua" w:hAnsi="Book Antiqua" w:cs="Helvetica"/>
          <w:szCs w:val="24"/>
        </w:rPr>
        <w:t>South Korea</w:t>
      </w:r>
    </w:p>
    <w:p w14:paraId="5EE9D787" w14:textId="77777777" w:rsidR="007D38D7" w:rsidRPr="004D5E61" w:rsidRDefault="007D38D7" w:rsidP="00694881">
      <w:pPr>
        <w:shd w:val="clear" w:color="auto" w:fill="FFFFFF"/>
        <w:wordWrap/>
        <w:snapToGrid w:val="0"/>
        <w:spacing w:after="0" w:line="360" w:lineRule="auto"/>
        <w:rPr>
          <w:rFonts w:ascii="Book Antiqua" w:hAnsi="Book Antiqua" w:cs="Helvetica"/>
          <w:b/>
          <w:szCs w:val="24"/>
        </w:rPr>
      </w:pPr>
      <w:r w:rsidRPr="004D5E61">
        <w:rPr>
          <w:rFonts w:ascii="Book Antiqua" w:hAnsi="Book Antiqua" w:cs="Helvetica"/>
          <w:b/>
          <w:szCs w:val="24"/>
        </w:rPr>
        <w:t>Peer-review report classification</w:t>
      </w:r>
    </w:p>
    <w:p w14:paraId="4BFE429D" w14:textId="77777777" w:rsidR="007D38D7" w:rsidRPr="004D5E61" w:rsidRDefault="007D38D7" w:rsidP="00694881">
      <w:pPr>
        <w:shd w:val="clear" w:color="auto" w:fill="FFFFFF"/>
        <w:wordWrap/>
        <w:snapToGrid w:val="0"/>
        <w:spacing w:after="0" w:line="360" w:lineRule="auto"/>
        <w:rPr>
          <w:rFonts w:ascii="Book Antiqua" w:hAnsi="Book Antiqua" w:cs="Helvetica"/>
          <w:szCs w:val="24"/>
        </w:rPr>
      </w:pPr>
      <w:r w:rsidRPr="004D5E61">
        <w:rPr>
          <w:rFonts w:ascii="Book Antiqua" w:hAnsi="Book Antiqua" w:cs="Helvetica"/>
          <w:szCs w:val="24"/>
        </w:rPr>
        <w:t xml:space="preserve">Grade A (Excellent): </w:t>
      </w:r>
      <w:r w:rsidRPr="004D5E61">
        <w:rPr>
          <w:rFonts w:ascii="Book Antiqua" w:hAnsi="Book Antiqua" w:cs="Helvetica" w:hint="eastAsia"/>
          <w:szCs w:val="24"/>
        </w:rPr>
        <w:t>0</w:t>
      </w:r>
    </w:p>
    <w:p w14:paraId="744E6270" w14:textId="77777777" w:rsidR="007D38D7" w:rsidRPr="004D5E61" w:rsidRDefault="007D38D7" w:rsidP="00694881">
      <w:pPr>
        <w:shd w:val="clear" w:color="auto" w:fill="FFFFFF"/>
        <w:wordWrap/>
        <w:snapToGrid w:val="0"/>
        <w:spacing w:after="0" w:line="360" w:lineRule="auto"/>
        <w:rPr>
          <w:rFonts w:ascii="Book Antiqua" w:hAnsi="Book Antiqua" w:cs="Helvetica"/>
          <w:szCs w:val="24"/>
        </w:rPr>
      </w:pPr>
      <w:r w:rsidRPr="004D5E61">
        <w:rPr>
          <w:rFonts w:ascii="Book Antiqua" w:hAnsi="Book Antiqua" w:cs="Helvetica"/>
          <w:szCs w:val="24"/>
        </w:rPr>
        <w:t xml:space="preserve">Grade B (Very good): </w:t>
      </w:r>
      <w:r w:rsidRPr="004D5E61">
        <w:rPr>
          <w:rFonts w:ascii="Book Antiqua" w:hAnsi="Book Antiqua" w:cs="Helvetica" w:hint="eastAsia"/>
          <w:szCs w:val="24"/>
        </w:rPr>
        <w:t>B</w:t>
      </w:r>
    </w:p>
    <w:p w14:paraId="7E2367FB" w14:textId="6AA9C6A7" w:rsidR="007D38D7" w:rsidRPr="004D5E61" w:rsidRDefault="007D38D7" w:rsidP="00694881">
      <w:pPr>
        <w:shd w:val="clear" w:color="auto" w:fill="FFFFFF"/>
        <w:wordWrap/>
        <w:snapToGrid w:val="0"/>
        <w:spacing w:after="0" w:line="360" w:lineRule="auto"/>
        <w:rPr>
          <w:rFonts w:ascii="Book Antiqua" w:eastAsia="SimSun" w:hAnsi="Book Antiqua" w:cs="Helvetica"/>
          <w:szCs w:val="24"/>
          <w:lang w:eastAsia="zh-CN"/>
        </w:rPr>
      </w:pPr>
      <w:r w:rsidRPr="004D5E61">
        <w:rPr>
          <w:rFonts w:ascii="Book Antiqua" w:hAnsi="Book Antiqua" w:cs="Helvetica"/>
          <w:szCs w:val="24"/>
        </w:rPr>
        <w:t xml:space="preserve">Grade C (Good): </w:t>
      </w:r>
      <w:r w:rsidR="00152E25" w:rsidRPr="004D5E61">
        <w:rPr>
          <w:rFonts w:ascii="Book Antiqua" w:hAnsi="Book Antiqua" w:cs="Helvetica"/>
          <w:szCs w:val="24"/>
        </w:rPr>
        <w:t>C</w:t>
      </w:r>
      <w:r w:rsidR="00152E25" w:rsidRPr="004D5E61">
        <w:rPr>
          <w:rFonts w:ascii="Book Antiqua" w:eastAsia="SimSun" w:hAnsi="Book Antiqua" w:cs="Helvetica" w:hint="eastAsia"/>
          <w:szCs w:val="24"/>
          <w:lang w:eastAsia="zh-CN"/>
        </w:rPr>
        <w:t>, C, C</w:t>
      </w:r>
    </w:p>
    <w:p w14:paraId="2F590DC8" w14:textId="77777777" w:rsidR="007D38D7" w:rsidRPr="004D5E61" w:rsidRDefault="007D38D7" w:rsidP="00694881">
      <w:pPr>
        <w:shd w:val="clear" w:color="auto" w:fill="FFFFFF"/>
        <w:wordWrap/>
        <w:snapToGrid w:val="0"/>
        <w:spacing w:after="0" w:line="360" w:lineRule="auto"/>
        <w:rPr>
          <w:rFonts w:ascii="Book Antiqua" w:hAnsi="Book Antiqua" w:cs="Helvetica"/>
          <w:szCs w:val="24"/>
        </w:rPr>
      </w:pPr>
      <w:r w:rsidRPr="004D5E61">
        <w:rPr>
          <w:rFonts w:ascii="Book Antiqua" w:hAnsi="Book Antiqua" w:cs="Helvetica"/>
          <w:szCs w:val="24"/>
        </w:rPr>
        <w:t xml:space="preserve">Grade D (Fair): </w:t>
      </w:r>
      <w:r w:rsidRPr="004D5E61">
        <w:rPr>
          <w:rFonts w:ascii="Book Antiqua" w:hAnsi="Book Antiqua" w:cs="Helvetica" w:hint="eastAsia"/>
          <w:szCs w:val="24"/>
        </w:rPr>
        <w:t>0</w:t>
      </w:r>
    </w:p>
    <w:p w14:paraId="06728667" w14:textId="77777777" w:rsidR="007D38D7" w:rsidRPr="004D5E61" w:rsidRDefault="007D38D7" w:rsidP="00694881">
      <w:pPr>
        <w:wordWrap/>
        <w:spacing w:after="0" w:line="360" w:lineRule="auto"/>
        <w:rPr>
          <w:rFonts w:ascii="Book Antiqua" w:hAnsi="Book Antiqua" w:cs="Helvetica"/>
          <w:szCs w:val="24"/>
        </w:rPr>
      </w:pPr>
      <w:r w:rsidRPr="004D5E61">
        <w:rPr>
          <w:rFonts w:ascii="Book Antiqua" w:hAnsi="Book Antiqua" w:cs="Helvetica"/>
          <w:szCs w:val="24"/>
        </w:rPr>
        <w:t xml:space="preserve">Grade E (Poor): </w:t>
      </w:r>
      <w:r w:rsidRPr="004D5E61">
        <w:rPr>
          <w:rFonts w:ascii="Book Antiqua" w:hAnsi="Book Antiqua" w:cs="Helvetica" w:hint="eastAsia"/>
          <w:szCs w:val="24"/>
        </w:rPr>
        <w:t>0</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4719DF55" w14:textId="340EF32D" w:rsidR="00FB1C6A" w:rsidRPr="004D5E61" w:rsidRDefault="00384A69" w:rsidP="00694881">
      <w:pPr>
        <w:wordWrap/>
        <w:spacing w:after="0" w:line="360" w:lineRule="auto"/>
        <w:rPr>
          <w:rFonts w:ascii="Book Antiqua" w:eastAsia="SimSun" w:hAnsi="Book Antiqua"/>
          <w:szCs w:val="24"/>
          <w:lang w:eastAsia="zh-CN"/>
        </w:rPr>
      </w:pPr>
      <w:r w:rsidRPr="004D5E61">
        <w:rPr>
          <w:rFonts w:ascii="Book Antiqua" w:hAnsi="Book Antiqua"/>
          <w:szCs w:val="24"/>
        </w:rPr>
        <w:br w:type="page"/>
      </w:r>
    </w:p>
    <w:p w14:paraId="412EB7E8" w14:textId="61A79DB4" w:rsidR="00FB1C6A" w:rsidRPr="004D5E61" w:rsidRDefault="00FB1C6A" w:rsidP="00694881">
      <w:pPr>
        <w:wordWrap/>
        <w:autoSpaceDE/>
        <w:autoSpaceDN/>
        <w:spacing w:after="0" w:line="360" w:lineRule="auto"/>
        <w:rPr>
          <w:rFonts w:ascii="Book Antiqua" w:eastAsia="SimSun" w:hAnsi="Book Antiqua"/>
          <w:b/>
          <w:szCs w:val="24"/>
          <w:lang w:eastAsia="zh-CN"/>
        </w:rPr>
      </w:pPr>
      <w:r w:rsidRPr="004D5E61">
        <w:rPr>
          <w:rFonts w:ascii="Book Antiqua" w:hAnsi="Book Antiqua"/>
          <w:b/>
          <w:szCs w:val="24"/>
        </w:rPr>
        <w:lastRenderedPageBreak/>
        <w:t>Table 1 Cause of conversion</w:t>
      </w:r>
      <w:r w:rsidR="00AC7C27" w:rsidRPr="004D5E61">
        <w:rPr>
          <w:rFonts w:ascii="Book Antiqua" w:eastAsia="SimSun" w:hAnsi="Book Antiqua" w:hint="eastAsia"/>
          <w:b/>
          <w:szCs w:val="24"/>
          <w:lang w:eastAsia="zh-CN"/>
        </w:rPr>
        <w:t xml:space="preserve"> </w:t>
      </w:r>
      <w:r w:rsidR="00AC7C27" w:rsidRPr="004D5E61">
        <w:rPr>
          <w:rFonts w:ascii="Book Antiqua" w:eastAsia="SimSun" w:hAnsi="Book Antiqua"/>
          <w:b/>
          <w:i/>
          <w:szCs w:val="24"/>
          <w:lang w:eastAsia="zh-CN"/>
        </w:rPr>
        <w:t>n</w:t>
      </w:r>
      <w:r w:rsidR="00AC7C27" w:rsidRPr="004D5E61">
        <w:rPr>
          <w:rFonts w:ascii="Book Antiqua" w:eastAsia="SimSun" w:hAnsi="Book Antiqua" w:hint="eastAsia"/>
          <w:b/>
          <w:szCs w:val="24"/>
          <w:lang w:eastAsia="zh-CN"/>
        </w:rPr>
        <w:t xml:space="preserve"> (%)</w:t>
      </w:r>
    </w:p>
    <w:tbl>
      <w:tblPr>
        <w:tblW w:w="4998" w:type="pct"/>
        <w:tblLayout w:type="fixed"/>
        <w:tblCellMar>
          <w:left w:w="0" w:type="dxa"/>
          <w:right w:w="0" w:type="dxa"/>
        </w:tblCellMar>
        <w:tblLook w:val="0600" w:firstRow="0" w:lastRow="0" w:firstColumn="0" w:lastColumn="0" w:noHBand="1" w:noVBand="1"/>
      </w:tblPr>
      <w:tblGrid>
        <w:gridCol w:w="3620"/>
        <w:gridCol w:w="2716"/>
        <w:gridCol w:w="2716"/>
      </w:tblGrid>
      <w:tr w:rsidR="00EB25F1" w:rsidRPr="004D5E61" w14:paraId="0D0798CD" w14:textId="77777777" w:rsidTr="00E27CF6">
        <w:trPr>
          <w:trHeight w:val="695"/>
        </w:trPr>
        <w:tc>
          <w:tcPr>
            <w:tcW w:w="2000" w:type="pct"/>
            <w:tcBorders>
              <w:top w:val="single" w:sz="8" w:space="0" w:color="000000"/>
              <w:left w:val="nil"/>
              <w:right w:val="nil"/>
            </w:tcBorders>
            <w:shd w:val="clear" w:color="auto" w:fill="auto"/>
            <w:tcMar>
              <w:top w:w="15" w:type="dxa"/>
              <w:left w:w="15" w:type="dxa"/>
              <w:bottom w:w="0" w:type="dxa"/>
              <w:right w:w="15" w:type="dxa"/>
            </w:tcMar>
            <w:vAlign w:val="center"/>
          </w:tcPr>
          <w:p w14:paraId="5DF400F9" w14:textId="77777777" w:rsidR="00EB25F1" w:rsidRPr="004D5E61" w:rsidRDefault="00EB25F1" w:rsidP="00694881">
            <w:pPr>
              <w:wordWrap/>
              <w:autoSpaceDE/>
              <w:autoSpaceDN/>
              <w:spacing w:after="0" w:line="360" w:lineRule="auto"/>
              <w:rPr>
                <w:rFonts w:ascii="Book Antiqua" w:eastAsia="Gulim" w:hAnsi="Book Antiqua"/>
                <w:kern w:val="0"/>
                <w:szCs w:val="24"/>
              </w:rPr>
            </w:pPr>
            <w:r w:rsidRPr="004D5E61">
              <w:rPr>
                <w:rFonts w:ascii="Book Antiqua" w:hAnsi="Book Antiqua"/>
                <w:b/>
                <w:bCs/>
                <w:color w:val="000000"/>
                <w:kern w:val="24"/>
                <w:szCs w:val="24"/>
              </w:rPr>
              <w:t>Cause of conversion</w:t>
            </w:r>
          </w:p>
        </w:tc>
        <w:tc>
          <w:tcPr>
            <w:tcW w:w="1500" w:type="pct"/>
            <w:tcBorders>
              <w:top w:val="single" w:sz="8" w:space="0" w:color="000000"/>
              <w:left w:val="nil"/>
              <w:right w:val="nil"/>
            </w:tcBorders>
            <w:shd w:val="clear" w:color="auto" w:fill="auto"/>
            <w:tcMar>
              <w:top w:w="15" w:type="dxa"/>
              <w:left w:w="15" w:type="dxa"/>
              <w:bottom w:w="0" w:type="dxa"/>
              <w:right w:w="15" w:type="dxa"/>
            </w:tcMar>
            <w:vAlign w:val="center"/>
          </w:tcPr>
          <w:p w14:paraId="74D63FA6" w14:textId="77777777" w:rsidR="00EB25F1" w:rsidRPr="004D5E61" w:rsidRDefault="00EB25F1"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SPLH</w:t>
            </w:r>
          </w:p>
          <w:p w14:paraId="5A54B26C" w14:textId="77777777" w:rsidR="00EB25F1" w:rsidRPr="004D5E61" w:rsidRDefault="00EB25F1"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35, 22.6)</w:t>
            </w:r>
          </w:p>
        </w:tc>
        <w:tc>
          <w:tcPr>
            <w:tcW w:w="1500" w:type="pct"/>
            <w:tcBorders>
              <w:top w:val="single" w:sz="8" w:space="0" w:color="000000"/>
              <w:left w:val="nil"/>
              <w:right w:val="nil"/>
            </w:tcBorders>
            <w:shd w:val="clear" w:color="auto" w:fill="auto"/>
            <w:tcMar>
              <w:top w:w="15" w:type="dxa"/>
              <w:left w:w="15" w:type="dxa"/>
              <w:bottom w:w="0" w:type="dxa"/>
              <w:right w:w="15" w:type="dxa"/>
            </w:tcMar>
            <w:vAlign w:val="center"/>
          </w:tcPr>
          <w:p w14:paraId="7E4DC175" w14:textId="77777777" w:rsidR="00EB25F1" w:rsidRPr="004D5E61" w:rsidRDefault="00EB25F1"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MPLH</w:t>
            </w:r>
          </w:p>
          <w:p w14:paraId="080398BF" w14:textId="77777777" w:rsidR="00EB25F1" w:rsidRPr="004D5E61" w:rsidRDefault="00EB25F1"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18, 19.8)</w:t>
            </w:r>
          </w:p>
        </w:tc>
      </w:tr>
      <w:tr w:rsidR="00EB25F1" w:rsidRPr="004D5E61" w14:paraId="1F5AF2A1" w14:textId="77777777" w:rsidTr="00E27CF6">
        <w:trPr>
          <w:trHeight w:val="402"/>
        </w:trPr>
        <w:tc>
          <w:tcPr>
            <w:tcW w:w="20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777DB9E6"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Bleeding</w:t>
            </w:r>
          </w:p>
        </w:tc>
        <w:tc>
          <w:tcPr>
            <w:tcW w:w="15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2D51AD0F"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21 (60.0)</w:t>
            </w:r>
          </w:p>
        </w:tc>
        <w:tc>
          <w:tcPr>
            <w:tcW w:w="15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3168DFB5"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6 (33.3)</w:t>
            </w:r>
          </w:p>
        </w:tc>
      </w:tr>
      <w:tr w:rsidR="00EB25F1" w:rsidRPr="004D5E61" w14:paraId="02ADCAB8" w14:textId="77777777" w:rsidTr="00E27CF6">
        <w:trPr>
          <w:trHeight w:val="402"/>
        </w:trPr>
        <w:tc>
          <w:tcPr>
            <w:tcW w:w="2000" w:type="pct"/>
            <w:tcBorders>
              <w:top w:val="nil"/>
              <w:left w:val="nil"/>
              <w:bottom w:val="nil"/>
              <w:right w:val="nil"/>
            </w:tcBorders>
            <w:shd w:val="clear" w:color="auto" w:fill="auto"/>
            <w:tcMar>
              <w:top w:w="72" w:type="dxa"/>
              <w:left w:w="144" w:type="dxa"/>
              <w:bottom w:w="72" w:type="dxa"/>
              <w:right w:w="144" w:type="dxa"/>
            </w:tcMar>
            <w:vAlign w:val="center"/>
          </w:tcPr>
          <w:p w14:paraId="7F1AD616"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Adhesion</w:t>
            </w:r>
          </w:p>
        </w:tc>
        <w:tc>
          <w:tcPr>
            <w:tcW w:w="1500" w:type="pct"/>
            <w:tcBorders>
              <w:top w:val="nil"/>
              <w:left w:val="nil"/>
              <w:bottom w:val="nil"/>
              <w:right w:val="nil"/>
            </w:tcBorders>
            <w:shd w:val="clear" w:color="auto" w:fill="auto"/>
            <w:tcMar>
              <w:top w:w="72" w:type="dxa"/>
              <w:left w:w="144" w:type="dxa"/>
              <w:bottom w:w="72" w:type="dxa"/>
              <w:right w:w="144" w:type="dxa"/>
            </w:tcMar>
            <w:vAlign w:val="center"/>
          </w:tcPr>
          <w:p w14:paraId="439414C2"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 (8.5)</w:t>
            </w:r>
          </w:p>
        </w:tc>
        <w:tc>
          <w:tcPr>
            <w:tcW w:w="1500" w:type="pct"/>
            <w:tcBorders>
              <w:top w:val="nil"/>
              <w:left w:val="nil"/>
              <w:bottom w:val="nil"/>
              <w:right w:val="nil"/>
            </w:tcBorders>
            <w:shd w:val="clear" w:color="auto" w:fill="auto"/>
            <w:tcMar>
              <w:top w:w="72" w:type="dxa"/>
              <w:left w:w="144" w:type="dxa"/>
              <w:bottom w:w="72" w:type="dxa"/>
              <w:right w:w="144" w:type="dxa"/>
            </w:tcMar>
            <w:vAlign w:val="center"/>
          </w:tcPr>
          <w:p w14:paraId="22ED3F9A"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4 (22.2)</w:t>
            </w:r>
          </w:p>
        </w:tc>
      </w:tr>
      <w:tr w:rsidR="00EB25F1" w:rsidRPr="004D5E61" w14:paraId="7F6AF533" w14:textId="77777777" w:rsidTr="00E27CF6">
        <w:trPr>
          <w:trHeight w:val="402"/>
        </w:trPr>
        <w:tc>
          <w:tcPr>
            <w:tcW w:w="2000" w:type="pct"/>
            <w:tcBorders>
              <w:top w:val="nil"/>
              <w:left w:val="nil"/>
              <w:right w:val="nil"/>
            </w:tcBorders>
            <w:shd w:val="clear" w:color="auto" w:fill="auto"/>
            <w:vAlign w:val="center"/>
          </w:tcPr>
          <w:p w14:paraId="6046AB2A"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Poor localization of tumor</w:t>
            </w:r>
          </w:p>
        </w:tc>
        <w:tc>
          <w:tcPr>
            <w:tcW w:w="1500" w:type="pct"/>
            <w:tcBorders>
              <w:top w:val="nil"/>
              <w:left w:val="nil"/>
              <w:right w:val="nil"/>
            </w:tcBorders>
            <w:shd w:val="clear" w:color="auto" w:fill="auto"/>
            <w:vAlign w:val="center"/>
          </w:tcPr>
          <w:p w14:paraId="12215E8D"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 (8.5)</w:t>
            </w:r>
          </w:p>
        </w:tc>
        <w:tc>
          <w:tcPr>
            <w:tcW w:w="1500" w:type="pct"/>
            <w:tcBorders>
              <w:top w:val="nil"/>
              <w:left w:val="nil"/>
              <w:right w:val="nil"/>
            </w:tcBorders>
            <w:shd w:val="clear" w:color="auto" w:fill="auto"/>
            <w:tcMar>
              <w:top w:w="72" w:type="dxa"/>
              <w:left w:w="144" w:type="dxa"/>
              <w:bottom w:w="72" w:type="dxa"/>
              <w:right w:w="144" w:type="dxa"/>
            </w:tcMar>
            <w:vAlign w:val="center"/>
          </w:tcPr>
          <w:p w14:paraId="25350E1B"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 (11.1)</w:t>
            </w:r>
          </w:p>
        </w:tc>
      </w:tr>
      <w:tr w:rsidR="00EB25F1" w:rsidRPr="004D5E61" w14:paraId="4FA3317D" w14:textId="77777777" w:rsidTr="00E27CF6">
        <w:trPr>
          <w:trHeight w:val="402"/>
        </w:trPr>
        <w:tc>
          <w:tcPr>
            <w:tcW w:w="2000" w:type="pct"/>
            <w:tcBorders>
              <w:top w:val="nil"/>
              <w:left w:val="nil"/>
              <w:right w:val="nil"/>
            </w:tcBorders>
            <w:shd w:val="clear" w:color="auto" w:fill="auto"/>
            <w:vAlign w:val="center"/>
          </w:tcPr>
          <w:p w14:paraId="454DAC19"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Advanced tumor</w:t>
            </w:r>
          </w:p>
        </w:tc>
        <w:tc>
          <w:tcPr>
            <w:tcW w:w="1500" w:type="pct"/>
            <w:tcBorders>
              <w:top w:val="nil"/>
              <w:left w:val="nil"/>
              <w:right w:val="nil"/>
            </w:tcBorders>
            <w:shd w:val="clear" w:color="auto" w:fill="auto"/>
            <w:vAlign w:val="center"/>
          </w:tcPr>
          <w:p w14:paraId="4FD01D9D"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 (5.7)</w:t>
            </w:r>
          </w:p>
        </w:tc>
        <w:tc>
          <w:tcPr>
            <w:tcW w:w="1500" w:type="pct"/>
            <w:tcBorders>
              <w:top w:val="nil"/>
              <w:left w:val="nil"/>
              <w:right w:val="nil"/>
            </w:tcBorders>
            <w:shd w:val="clear" w:color="auto" w:fill="auto"/>
            <w:tcMar>
              <w:top w:w="72" w:type="dxa"/>
              <w:left w:w="144" w:type="dxa"/>
              <w:bottom w:w="72" w:type="dxa"/>
              <w:right w:w="144" w:type="dxa"/>
            </w:tcMar>
            <w:vAlign w:val="center"/>
          </w:tcPr>
          <w:p w14:paraId="7E0CE467"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(5.6)</w:t>
            </w:r>
          </w:p>
        </w:tc>
      </w:tr>
      <w:tr w:rsidR="00EB25F1" w:rsidRPr="004D5E61" w14:paraId="3F74356A" w14:textId="77777777" w:rsidTr="00E27CF6">
        <w:trPr>
          <w:trHeight w:val="402"/>
        </w:trPr>
        <w:tc>
          <w:tcPr>
            <w:tcW w:w="2000" w:type="pct"/>
            <w:tcBorders>
              <w:top w:val="nil"/>
              <w:left w:val="nil"/>
              <w:right w:val="nil"/>
            </w:tcBorders>
            <w:shd w:val="clear" w:color="auto" w:fill="auto"/>
            <w:tcMar>
              <w:top w:w="72" w:type="dxa"/>
              <w:left w:w="144" w:type="dxa"/>
              <w:bottom w:w="72" w:type="dxa"/>
              <w:right w:w="144" w:type="dxa"/>
            </w:tcMar>
            <w:vAlign w:val="center"/>
          </w:tcPr>
          <w:p w14:paraId="42AE5BCE"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Technical failure</w:t>
            </w:r>
          </w:p>
        </w:tc>
        <w:tc>
          <w:tcPr>
            <w:tcW w:w="1500" w:type="pct"/>
            <w:tcBorders>
              <w:top w:val="nil"/>
              <w:left w:val="nil"/>
              <w:right w:val="nil"/>
            </w:tcBorders>
            <w:shd w:val="clear" w:color="auto" w:fill="auto"/>
            <w:tcMar>
              <w:top w:w="72" w:type="dxa"/>
              <w:left w:w="144" w:type="dxa"/>
              <w:bottom w:w="72" w:type="dxa"/>
              <w:right w:w="144" w:type="dxa"/>
            </w:tcMar>
            <w:vAlign w:val="center"/>
          </w:tcPr>
          <w:p w14:paraId="3604CE0B"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5 (14.3)</w:t>
            </w:r>
          </w:p>
        </w:tc>
        <w:tc>
          <w:tcPr>
            <w:tcW w:w="1500" w:type="pct"/>
            <w:tcBorders>
              <w:top w:val="nil"/>
              <w:left w:val="nil"/>
              <w:right w:val="nil"/>
            </w:tcBorders>
            <w:shd w:val="clear" w:color="auto" w:fill="auto"/>
            <w:tcMar>
              <w:top w:w="72" w:type="dxa"/>
              <w:left w:w="144" w:type="dxa"/>
              <w:bottom w:w="72" w:type="dxa"/>
              <w:right w:w="144" w:type="dxa"/>
            </w:tcMar>
            <w:vAlign w:val="center"/>
          </w:tcPr>
          <w:p w14:paraId="71615E86"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 (16.7)</w:t>
            </w:r>
          </w:p>
        </w:tc>
      </w:tr>
      <w:tr w:rsidR="00EB25F1" w:rsidRPr="004D5E61" w14:paraId="4B4BE545" w14:textId="77777777" w:rsidTr="00E27CF6">
        <w:trPr>
          <w:trHeight w:val="402"/>
        </w:trPr>
        <w:tc>
          <w:tcPr>
            <w:tcW w:w="2000" w:type="pct"/>
            <w:tcBorders>
              <w:left w:val="nil"/>
              <w:bottom w:val="single" w:sz="4" w:space="0" w:color="auto"/>
              <w:right w:val="nil"/>
            </w:tcBorders>
            <w:shd w:val="clear" w:color="auto" w:fill="auto"/>
            <w:tcMar>
              <w:top w:w="72" w:type="dxa"/>
              <w:left w:w="144" w:type="dxa"/>
              <w:bottom w:w="72" w:type="dxa"/>
              <w:right w:w="144" w:type="dxa"/>
            </w:tcMar>
            <w:vAlign w:val="center"/>
          </w:tcPr>
          <w:p w14:paraId="6831EB36" w14:textId="77777777" w:rsidR="00EB25F1" w:rsidRPr="004D5E61" w:rsidRDefault="00EB25F1"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Others</w:t>
            </w:r>
          </w:p>
        </w:tc>
        <w:tc>
          <w:tcPr>
            <w:tcW w:w="1500" w:type="pct"/>
            <w:tcBorders>
              <w:left w:val="nil"/>
              <w:bottom w:val="single" w:sz="4" w:space="0" w:color="auto"/>
              <w:right w:val="nil"/>
            </w:tcBorders>
            <w:shd w:val="clear" w:color="auto" w:fill="auto"/>
            <w:tcMar>
              <w:top w:w="72" w:type="dxa"/>
              <w:left w:w="144" w:type="dxa"/>
              <w:bottom w:w="72" w:type="dxa"/>
              <w:right w:w="144" w:type="dxa"/>
            </w:tcMar>
            <w:vAlign w:val="center"/>
          </w:tcPr>
          <w:p w14:paraId="5E19704D"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(3.0)</w:t>
            </w:r>
          </w:p>
        </w:tc>
        <w:tc>
          <w:tcPr>
            <w:tcW w:w="1500" w:type="pct"/>
            <w:tcBorders>
              <w:left w:val="nil"/>
              <w:bottom w:val="single" w:sz="4" w:space="0" w:color="auto"/>
              <w:right w:val="nil"/>
            </w:tcBorders>
            <w:shd w:val="clear" w:color="auto" w:fill="auto"/>
            <w:tcMar>
              <w:top w:w="72" w:type="dxa"/>
              <w:left w:w="144" w:type="dxa"/>
              <w:bottom w:w="72" w:type="dxa"/>
              <w:right w:w="144" w:type="dxa"/>
            </w:tcMar>
            <w:vAlign w:val="center"/>
          </w:tcPr>
          <w:p w14:paraId="10F61337" w14:textId="77777777" w:rsidR="00EB25F1" w:rsidRPr="004D5E61" w:rsidRDefault="00EB25F1"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 (11.1)</w:t>
            </w:r>
          </w:p>
        </w:tc>
      </w:tr>
    </w:tbl>
    <w:p w14:paraId="012123D4" w14:textId="2015F1E9" w:rsidR="00FB1C6A" w:rsidRPr="004D5E61" w:rsidRDefault="00FB1C6A" w:rsidP="00694881">
      <w:pPr>
        <w:wordWrap/>
        <w:adjustRightInd w:val="0"/>
        <w:snapToGrid w:val="0"/>
        <w:spacing w:after="0" w:line="360" w:lineRule="auto"/>
        <w:rPr>
          <w:rFonts w:ascii="Book Antiqua" w:eastAsia="SimSun" w:hAnsi="Book Antiqua"/>
          <w:kern w:val="0"/>
          <w:szCs w:val="24"/>
          <w:lang w:eastAsia="zh-CN"/>
        </w:rPr>
      </w:pPr>
      <w:r w:rsidRPr="004D5E61">
        <w:rPr>
          <w:rFonts w:ascii="Book Antiqua" w:hAnsi="Book Antiqua"/>
          <w:szCs w:val="24"/>
        </w:rPr>
        <w:t>SPLH</w:t>
      </w:r>
      <w:r w:rsidR="00A6547D" w:rsidRPr="004D5E61">
        <w:rPr>
          <w:rFonts w:ascii="Book Antiqua" w:eastAsia="SimSun" w:hAnsi="Book Antiqua" w:hint="eastAsia"/>
          <w:szCs w:val="24"/>
          <w:lang w:eastAsia="zh-CN"/>
        </w:rPr>
        <w:t>:</w:t>
      </w:r>
      <w:r w:rsidRPr="004D5E61">
        <w:rPr>
          <w:rFonts w:ascii="Book Antiqua" w:hAnsi="Book Antiqua"/>
          <w:szCs w:val="24"/>
        </w:rPr>
        <w:t xml:space="preserve"> </w:t>
      </w:r>
      <w:r w:rsidRPr="004D5E61">
        <w:rPr>
          <w:rFonts w:ascii="Book Antiqua" w:hAnsi="Book Antiqua"/>
          <w:caps/>
          <w:szCs w:val="24"/>
        </w:rPr>
        <w:t>s</w:t>
      </w:r>
      <w:r w:rsidRPr="004D5E61">
        <w:rPr>
          <w:rFonts w:ascii="Book Antiqua" w:hAnsi="Book Antiqua"/>
          <w:szCs w:val="24"/>
        </w:rPr>
        <w:t>ingle-port laparoscopic hepatectomy; MPLH</w:t>
      </w:r>
      <w:r w:rsidR="00A6547D" w:rsidRPr="004D5E61">
        <w:rPr>
          <w:rFonts w:ascii="Book Antiqua" w:eastAsia="SimSun" w:hAnsi="Book Antiqua" w:hint="eastAsia"/>
          <w:szCs w:val="24"/>
          <w:lang w:eastAsia="zh-CN"/>
        </w:rPr>
        <w:t>:</w:t>
      </w:r>
      <w:r w:rsidRPr="004D5E61">
        <w:rPr>
          <w:rFonts w:ascii="Book Antiqua" w:hAnsi="Book Antiqua"/>
          <w:szCs w:val="24"/>
        </w:rPr>
        <w:t xml:space="preserve"> </w:t>
      </w:r>
      <w:r w:rsidRPr="004D5E61">
        <w:rPr>
          <w:rFonts w:ascii="Book Antiqua" w:hAnsi="Book Antiqua"/>
          <w:caps/>
          <w:szCs w:val="24"/>
        </w:rPr>
        <w:t>m</w:t>
      </w:r>
      <w:r w:rsidRPr="004D5E61">
        <w:rPr>
          <w:rFonts w:ascii="Book Antiqua" w:hAnsi="Book Antiqua"/>
          <w:szCs w:val="24"/>
        </w:rPr>
        <w:t>ulti-port laparoscopic hepatectomy</w:t>
      </w:r>
      <w:r w:rsidR="00A6547D" w:rsidRPr="004D5E61">
        <w:rPr>
          <w:rFonts w:ascii="Book Antiqua" w:eastAsia="SimSun" w:hAnsi="Book Antiqua" w:hint="eastAsia"/>
          <w:szCs w:val="24"/>
          <w:lang w:eastAsia="zh-CN"/>
        </w:rPr>
        <w:t>.</w:t>
      </w:r>
    </w:p>
    <w:p w14:paraId="0C43A9AF" w14:textId="77777777" w:rsidR="00FB1C6A" w:rsidRPr="004D5E61" w:rsidRDefault="00FB1C6A" w:rsidP="00694881">
      <w:pPr>
        <w:wordWrap/>
        <w:spacing w:after="0" w:line="360" w:lineRule="auto"/>
        <w:rPr>
          <w:rFonts w:ascii="Book Antiqua" w:eastAsia="SimSun" w:hAnsi="Book Antiqua"/>
          <w:szCs w:val="24"/>
          <w:lang w:eastAsia="zh-CN"/>
        </w:rPr>
      </w:pPr>
    </w:p>
    <w:p w14:paraId="1AD16203" w14:textId="270AACCB" w:rsidR="00FB1C6A" w:rsidRPr="004D5E61" w:rsidRDefault="00FB1C6A" w:rsidP="00694881">
      <w:pPr>
        <w:wordWrap/>
        <w:spacing w:after="0" w:line="360" w:lineRule="auto"/>
        <w:rPr>
          <w:rFonts w:ascii="Book Antiqua" w:eastAsia="SimSun" w:hAnsi="Book Antiqua"/>
          <w:szCs w:val="24"/>
          <w:lang w:eastAsia="zh-CN"/>
        </w:rPr>
      </w:pPr>
      <w:r w:rsidRPr="004D5E61">
        <w:rPr>
          <w:rFonts w:ascii="Book Antiqua" w:eastAsia="SimSun" w:hAnsi="Book Antiqua"/>
          <w:szCs w:val="24"/>
          <w:lang w:eastAsia="zh-CN"/>
        </w:rPr>
        <w:br w:type="page"/>
      </w:r>
    </w:p>
    <w:p w14:paraId="78C862FB" w14:textId="04D5628C" w:rsidR="00384A69" w:rsidRPr="004D5E61" w:rsidRDefault="00E04B4D" w:rsidP="00694881">
      <w:pPr>
        <w:wordWrap/>
        <w:spacing w:after="0" w:line="360" w:lineRule="auto"/>
        <w:rPr>
          <w:rFonts w:ascii="Book Antiqua" w:eastAsia="SimSun" w:hAnsi="Book Antiqua"/>
          <w:szCs w:val="24"/>
          <w:lang w:eastAsia="zh-CN"/>
        </w:rPr>
      </w:pPr>
      <w:r w:rsidRPr="004D5E61">
        <w:rPr>
          <w:rFonts w:ascii="Book Antiqua" w:hAnsi="Book Antiqua"/>
          <w:b/>
          <w:szCs w:val="24"/>
        </w:rPr>
        <w:lastRenderedPageBreak/>
        <w:t xml:space="preserve">Table </w:t>
      </w:r>
      <w:r w:rsidR="00845739" w:rsidRPr="004D5E61">
        <w:rPr>
          <w:rFonts w:ascii="Book Antiqua" w:eastAsia="SimSun" w:hAnsi="Book Antiqua" w:hint="eastAsia"/>
          <w:b/>
          <w:szCs w:val="24"/>
          <w:lang w:eastAsia="zh-CN"/>
        </w:rPr>
        <w:t>2</w:t>
      </w:r>
      <w:r w:rsidR="00384A69" w:rsidRPr="004D5E61">
        <w:rPr>
          <w:rFonts w:ascii="Book Antiqua" w:hAnsi="Book Antiqua"/>
          <w:b/>
          <w:szCs w:val="24"/>
        </w:rPr>
        <w:t xml:space="preserve"> Comparison of procedure between </w:t>
      </w:r>
      <w:r w:rsidR="00530FA7" w:rsidRPr="004D5E61">
        <w:rPr>
          <w:rFonts w:ascii="Book Antiqua" w:hAnsi="Book Antiqua"/>
          <w:b/>
          <w:szCs w:val="24"/>
        </w:rPr>
        <w:t>single-port laparoscopic hepatectomy</w:t>
      </w:r>
      <w:r w:rsidR="00530FA7" w:rsidRPr="004D5E61">
        <w:rPr>
          <w:rFonts w:ascii="Book Antiqua" w:eastAsia="SimSun" w:hAnsi="Book Antiqua" w:hint="eastAsia"/>
          <w:b/>
          <w:szCs w:val="24"/>
          <w:lang w:eastAsia="zh-CN"/>
        </w:rPr>
        <w:t xml:space="preserve"> </w:t>
      </w:r>
      <w:r w:rsidR="00384A69" w:rsidRPr="004D5E61">
        <w:rPr>
          <w:rFonts w:ascii="Book Antiqua" w:hAnsi="Book Antiqua"/>
          <w:b/>
          <w:szCs w:val="24"/>
        </w:rPr>
        <w:t xml:space="preserve">and </w:t>
      </w:r>
      <w:r w:rsidR="00530FA7" w:rsidRPr="004D5E61">
        <w:rPr>
          <w:rFonts w:ascii="Book Antiqua" w:hAnsi="Book Antiqua"/>
          <w:b/>
          <w:szCs w:val="24"/>
        </w:rPr>
        <w:t xml:space="preserve">multi-port laparoscopic hepatectomy </w:t>
      </w:r>
      <w:r w:rsidR="00384A69" w:rsidRPr="004D5E61">
        <w:rPr>
          <w:rFonts w:ascii="Book Antiqua" w:hAnsi="Book Antiqua"/>
          <w:b/>
          <w:szCs w:val="24"/>
        </w:rPr>
        <w:t>group</w:t>
      </w:r>
      <w:r w:rsidR="00530FA7" w:rsidRPr="004D5E61">
        <w:rPr>
          <w:rFonts w:ascii="Book Antiqua" w:eastAsia="SimSun" w:hAnsi="Book Antiqua" w:hint="eastAsia"/>
          <w:b/>
          <w:szCs w:val="24"/>
          <w:lang w:eastAsia="zh-CN"/>
        </w:rPr>
        <w:t xml:space="preserve"> </w:t>
      </w:r>
      <w:r w:rsidR="00530FA7" w:rsidRPr="004D5E61">
        <w:rPr>
          <w:rFonts w:ascii="Book Antiqua" w:eastAsia="SimSun" w:hAnsi="Book Antiqua"/>
          <w:b/>
          <w:i/>
          <w:szCs w:val="24"/>
          <w:lang w:eastAsia="zh-CN"/>
        </w:rPr>
        <w:t>n</w:t>
      </w:r>
      <w:r w:rsidR="00530FA7" w:rsidRPr="004D5E61">
        <w:rPr>
          <w:rFonts w:ascii="Book Antiqua" w:eastAsia="SimSun" w:hAnsi="Book Antiqua" w:hint="eastAsia"/>
          <w:b/>
          <w:szCs w:val="24"/>
          <w:lang w:eastAsia="zh-CN"/>
        </w:rPr>
        <w:t xml:space="preserve"> (%)</w:t>
      </w:r>
    </w:p>
    <w:tbl>
      <w:tblPr>
        <w:tblW w:w="4998" w:type="pct"/>
        <w:tblLayout w:type="fixed"/>
        <w:tblCellMar>
          <w:left w:w="0" w:type="dxa"/>
          <w:right w:w="0" w:type="dxa"/>
        </w:tblCellMar>
        <w:tblLook w:val="0600" w:firstRow="0" w:lastRow="0" w:firstColumn="0" w:lastColumn="0" w:noHBand="1" w:noVBand="1"/>
      </w:tblPr>
      <w:tblGrid>
        <w:gridCol w:w="3620"/>
        <w:gridCol w:w="2716"/>
        <w:gridCol w:w="2716"/>
      </w:tblGrid>
      <w:tr w:rsidR="00384A69" w:rsidRPr="004D5E61" w14:paraId="626884A4" w14:textId="77777777" w:rsidTr="00E04B4D">
        <w:trPr>
          <w:trHeight w:val="695"/>
        </w:trPr>
        <w:tc>
          <w:tcPr>
            <w:tcW w:w="2000" w:type="pct"/>
            <w:tcBorders>
              <w:top w:val="single" w:sz="8" w:space="0" w:color="000000"/>
              <w:left w:val="nil"/>
              <w:right w:val="nil"/>
            </w:tcBorders>
            <w:shd w:val="clear" w:color="auto" w:fill="auto"/>
            <w:tcMar>
              <w:top w:w="15" w:type="dxa"/>
              <w:left w:w="15" w:type="dxa"/>
              <w:bottom w:w="0" w:type="dxa"/>
              <w:right w:w="15" w:type="dxa"/>
            </w:tcMar>
            <w:vAlign w:val="center"/>
          </w:tcPr>
          <w:p w14:paraId="3A8A25C7" w14:textId="77777777" w:rsidR="00384A69" w:rsidRPr="004D5E61" w:rsidRDefault="00384A69" w:rsidP="00694881">
            <w:pPr>
              <w:wordWrap/>
              <w:autoSpaceDE/>
              <w:autoSpaceDN/>
              <w:spacing w:after="0" w:line="360" w:lineRule="auto"/>
              <w:rPr>
                <w:rFonts w:ascii="Book Antiqua" w:hAnsi="Book Antiqua"/>
                <w:szCs w:val="24"/>
              </w:rPr>
            </w:pPr>
            <w:r w:rsidRPr="004D5E61">
              <w:rPr>
                <w:rFonts w:ascii="Book Antiqua" w:hAnsi="Book Antiqua"/>
                <w:b/>
                <w:bCs/>
                <w:szCs w:val="24"/>
              </w:rPr>
              <w:t>Name of procedure</w:t>
            </w:r>
          </w:p>
        </w:tc>
        <w:tc>
          <w:tcPr>
            <w:tcW w:w="1500" w:type="pct"/>
            <w:tcBorders>
              <w:top w:val="single" w:sz="8" w:space="0" w:color="000000"/>
              <w:left w:val="nil"/>
              <w:right w:val="nil"/>
            </w:tcBorders>
            <w:shd w:val="clear" w:color="auto" w:fill="auto"/>
            <w:tcMar>
              <w:top w:w="15" w:type="dxa"/>
              <w:left w:w="15" w:type="dxa"/>
              <w:bottom w:w="0" w:type="dxa"/>
              <w:right w:w="15" w:type="dxa"/>
            </w:tcMar>
            <w:vAlign w:val="center"/>
          </w:tcPr>
          <w:p w14:paraId="60D82107"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SPLH</w:t>
            </w:r>
          </w:p>
          <w:p w14:paraId="5E77EC4C"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w:t>
            </w:r>
            <w:r w:rsidRPr="004D5E61">
              <w:rPr>
                <w:rFonts w:ascii="Book Antiqua" w:hAnsi="Book Antiqua"/>
                <w:b/>
                <w:bCs/>
                <w:i/>
                <w:szCs w:val="24"/>
              </w:rPr>
              <w:t>n</w:t>
            </w:r>
            <w:r w:rsidRPr="004D5E61">
              <w:rPr>
                <w:rFonts w:ascii="Book Antiqua" w:hAnsi="Book Antiqua"/>
                <w:b/>
                <w:bCs/>
                <w:szCs w:val="24"/>
              </w:rPr>
              <w:t xml:space="preserve"> = 155, 63.0%)</w:t>
            </w:r>
          </w:p>
        </w:tc>
        <w:tc>
          <w:tcPr>
            <w:tcW w:w="1500" w:type="pct"/>
            <w:tcBorders>
              <w:top w:val="single" w:sz="8" w:space="0" w:color="000000"/>
              <w:left w:val="nil"/>
              <w:right w:val="nil"/>
            </w:tcBorders>
            <w:shd w:val="clear" w:color="auto" w:fill="auto"/>
            <w:tcMar>
              <w:top w:w="15" w:type="dxa"/>
              <w:left w:w="15" w:type="dxa"/>
              <w:bottom w:w="0" w:type="dxa"/>
              <w:right w:w="15" w:type="dxa"/>
            </w:tcMar>
            <w:vAlign w:val="center"/>
          </w:tcPr>
          <w:p w14:paraId="39B108E2"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MPLH</w:t>
            </w:r>
          </w:p>
          <w:p w14:paraId="57AEA7CF"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w:t>
            </w:r>
            <w:r w:rsidRPr="004D5E61">
              <w:rPr>
                <w:rFonts w:ascii="Book Antiqua" w:hAnsi="Book Antiqua"/>
                <w:b/>
                <w:bCs/>
                <w:i/>
                <w:szCs w:val="24"/>
              </w:rPr>
              <w:t>n</w:t>
            </w:r>
            <w:r w:rsidRPr="004D5E61">
              <w:rPr>
                <w:rFonts w:ascii="Book Antiqua" w:hAnsi="Book Antiqua"/>
                <w:b/>
                <w:bCs/>
                <w:szCs w:val="24"/>
              </w:rPr>
              <w:t xml:space="preserve"> = 91, 37.0%)</w:t>
            </w:r>
          </w:p>
        </w:tc>
      </w:tr>
      <w:tr w:rsidR="00384A69" w:rsidRPr="004D5E61" w14:paraId="603A744B" w14:textId="77777777" w:rsidTr="00E04B4D">
        <w:trPr>
          <w:trHeight w:val="402"/>
        </w:trPr>
        <w:tc>
          <w:tcPr>
            <w:tcW w:w="20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5EB57C9D"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Right hepatectomy</w:t>
            </w:r>
          </w:p>
        </w:tc>
        <w:tc>
          <w:tcPr>
            <w:tcW w:w="15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737A8898" w14:textId="36F79AA3"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5 (3.2</w:t>
            </w:r>
            <w:r w:rsidR="00384A69" w:rsidRPr="004D5E61">
              <w:rPr>
                <w:rFonts w:ascii="Book Antiqua" w:hAnsi="Book Antiqua"/>
                <w:szCs w:val="24"/>
              </w:rPr>
              <w:t>)</w:t>
            </w:r>
          </w:p>
        </w:tc>
        <w:tc>
          <w:tcPr>
            <w:tcW w:w="150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3ED72F32" w14:textId="77777777" w:rsidR="00384A69" w:rsidRPr="004D5E61" w:rsidRDefault="00384A69" w:rsidP="00694881">
            <w:pPr>
              <w:wordWrap/>
              <w:autoSpaceDE/>
              <w:autoSpaceDN/>
              <w:spacing w:after="0" w:line="360" w:lineRule="auto"/>
              <w:rPr>
                <w:rFonts w:ascii="Book Antiqua" w:hAnsi="Book Antiqua"/>
                <w:szCs w:val="24"/>
              </w:rPr>
            </w:pPr>
            <w:r w:rsidRPr="004D5E61">
              <w:rPr>
                <w:rFonts w:ascii="Book Antiqua" w:hAnsi="Book Antiqua"/>
                <w:szCs w:val="24"/>
              </w:rPr>
              <w:t>0</w:t>
            </w:r>
          </w:p>
        </w:tc>
      </w:tr>
      <w:tr w:rsidR="00384A69" w:rsidRPr="004D5E61" w14:paraId="5F9B6345" w14:textId="77777777" w:rsidTr="00E04B4D">
        <w:trPr>
          <w:trHeight w:val="402"/>
        </w:trPr>
        <w:tc>
          <w:tcPr>
            <w:tcW w:w="2000" w:type="pct"/>
            <w:tcBorders>
              <w:top w:val="nil"/>
              <w:left w:val="nil"/>
              <w:bottom w:val="nil"/>
              <w:right w:val="nil"/>
            </w:tcBorders>
            <w:shd w:val="clear" w:color="auto" w:fill="auto"/>
            <w:tcMar>
              <w:top w:w="72" w:type="dxa"/>
              <w:left w:w="144" w:type="dxa"/>
              <w:bottom w:w="72" w:type="dxa"/>
              <w:right w:w="144" w:type="dxa"/>
            </w:tcMar>
            <w:vAlign w:val="center"/>
          </w:tcPr>
          <w:p w14:paraId="3D8C4700"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Left hepatectomy</w:t>
            </w:r>
          </w:p>
        </w:tc>
        <w:tc>
          <w:tcPr>
            <w:tcW w:w="1500" w:type="pct"/>
            <w:tcBorders>
              <w:top w:val="nil"/>
              <w:left w:val="nil"/>
              <w:bottom w:val="nil"/>
              <w:right w:val="nil"/>
            </w:tcBorders>
            <w:shd w:val="clear" w:color="auto" w:fill="auto"/>
            <w:tcMar>
              <w:top w:w="72" w:type="dxa"/>
              <w:left w:w="144" w:type="dxa"/>
              <w:bottom w:w="72" w:type="dxa"/>
              <w:right w:w="144" w:type="dxa"/>
            </w:tcMar>
            <w:vAlign w:val="center"/>
          </w:tcPr>
          <w:p w14:paraId="498C981A" w14:textId="594C5621"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17 (10.9</w:t>
            </w:r>
            <w:r w:rsidR="00384A69" w:rsidRPr="004D5E61">
              <w:rPr>
                <w:rFonts w:ascii="Book Antiqua" w:hAnsi="Book Antiqua"/>
                <w:szCs w:val="24"/>
              </w:rPr>
              <w:t>)</w:t>
            </w:r>
          </w:p>
        </w:tc>
        <w:tc>
          <w:tcPr>
            <w:tcW w:w="1500" w:type="pct"/>
            <w:tcBorders>
              <w:top w:val="nil"/>
              <w:left w:val="nil"/>
              <w:bottom w:val="nil"/>
              <w:right w:val="nil"/>
            </w:tcBorders>
            <w:shd w:val="clear" w:color="auto" w:fill="auto"/>
            <w:tcMar>
              <w:top w:w="72" w:type="dxa"/>
              <w:left w:w="144" w:type="dxa"/>
              <w:bottom w:w="72" w:type="dxa"/>
              <w:right w:w="144" w:type="dxa"/>
            </w:tcMar>
            <w:vAlign w:val="center"/>
          </w:tcPr>
          <w:p w14:paraId="31B3F3C4" w14:textId="099DB9E1"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12 (13.2</w:t>
            </w:r>
            <w:r w:rsidR="00384A69" w:rsidRPr="004D5E61">
              <w:rPr>
                <w:rFonts w:ascii="Book Antiqua" w:hAnsi="Book Antiqua"/>
                <w:szCs w:val="24"/>
              </w:rPr>
              <w:t>)</w:t>
            </w:r>
          </w:p>
        </w:tc>
      </w:tr>
      <w:tr w:rsidR="00384A69" w:rsidRPr="004D5E61" w14:paraId="5C6936FC" w14:textId="77777777" w:rsidTr="00E04B4D">
        <w:trPr>
          <w:trHeight w:val="402"/>
        </w:trPr>
        <w:tc>
          <w:tcPr>
            <w:tcW w:w="2000" w:type="pct"/>
            <w:tcBorders>
              <w:top w:val="nil"/>
              <w:left w:val="nil"/>
              <w:right w:val="nil"/>
            </w:tcBorders>
            <w:shd w:val="clear" w:color="auto" w:fill="auto"/>
            <w:vAlign w:val="center"/>
          </w:tcPr>
          <w:p w14:paraId="673C2954" w14:textId="434AA47D"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 xml:space="preserve"> Left lateral sesctionectomy</w:t>
            </w:r>
            <w:r w:rsidR="00867783" w:rsidRPr="004D5E61">
              <w:rPr>
                <w:rFonts w:ascii="Book Antiqua" w:hAnsi="Book Antiqua"/>
                <w:b/>
                <w:bCs/>
                <w:szCs w:val="24"/>
              </w:rPr>
              <w:t xml:space="preserve"> </w:t>
            </w:r>
          </w:p>
        </w:tc>
        <w:tc>
          <w:tcPr>
            <w:tcW w:w="1500" w:type="pct"/>
            <w:tcBorders>
              <w:top w:val="nil"/>
              <w:left w:val="nil"/>
              <w:right w:val="nil"/>
            </w:tcBorders>
            <w:shd w:val="clear" w:color="auto" w:fill="auto"/>
            <w:vAlign w:val="center"/>
          </w:tcPr>
          <w:p w14:paraId="0A0A5E80" w14:textId="3A7D15CC"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29 (18.7</w:t>
            </w:r>
            <w:r w:rsidR="00384A69" w:rsidRPr="004D5E61">
              <w:rPr>
                <w:rFonts w:ascii="Book Antiqua" w:hAnsi="Book Antiqua"/>
                <w:szCs w:val="24"/>
              </w:rPr>
              <w:t>)</w:t>
            </w:r>
          </w:p>
        </w:tc>
        <w:tc>
          <w:tcPr>
            <w:tcW w:w="1500" w:type="pct"/>
            <w:tcBorders>
              <w:top w:val="nil"/>
              <w:left w:val="nil"/>
              <w:right w:val="nil"/>
            </w:tcBorders>
            <w:shd w:val="clear" w:color="auto" w:fill="auto"/>
            <w:tcMar>
              <w:top w:w="72" w:type="dxa"/>
              <w:left w:w="144" w:type="dxa"/>
              <w:bottom w:w="72" w:type="dxa"/>
              <w:right w:w="144" w:type="dxa"/>
            </w:tcMar>
            <w:vAlign w:val="center"/>
          </w:tcPr>
          <w:p w14:paraId="4AD805F4" w14:textId="44D94B65"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19 (20.8</w:t>
            </w:r>
            <w:r w:rsidR="00384A69" w:rsidRPr="004D5E61">
              <w:rPr>
                <w:rFonts w:ascii="Book Antiqua" w:hAnsi="Book Antiqua"/>
                <w:szCs w:val="24"/>
              </w:rPr>
              <w:t>)</w:t>
            </w:r>
          </w:p>
        </w:tc>
      </w:tr>
      <w:tr w:rsidR="00384A69" w:rsidRPr="004D5E61" w14:paraId="1059E0FB" w14:textId="77777777" w:rsidTr="00E04B4D">
        <w:trPr>
          <w:trHeight w:val="402"/>
        </w:trPr>
        <w:tc>
          <w:tcPr>
            <w:tcW w:w="2000" w:type="pct"/>
            <w:tcBorders>
              <w:top w:val="nil"/>
              <w:left w:val="nil"/>
              <w:right w:val="nil"/>
            </w:tcBorders>
            <w:shd w:val="clear" w:color="auto" w:fill="auto"/>
            <w:tcMar>
              <w:top w:w="72" w:type="dxa"/>
              <w:left w:w="144" w:type="dxa"/>
              <w:bottom w:w="72" w:type="dxa"/>
              <w:right w:w="144" w:type="dxa"/>
            </w:tcMar>
            <w:vAlign w:val="center"/>
          </w:tcPr>
          <w:p w14:paraId="4B6F371D"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Segmentectomy</w:t>
            </w:r>
          </w:p>
        </w:tc>
        <w:tc>
          <w:tcPr>
            <w:tcW w:w="1500" w:type="pct"/>
            <w:tcBorders>
              <w:top w:val="nil"/>
              <w:left w:val="nil"/>
              <w:right w:val="nil"/>
            </w:tcBorders>
            <w:shd w:val="clear" w:color="auto" w:fill="auto"/>
            <w:tcMar>
              <w:top w:w="72" w:type="dxa"/>
              <w:left w:w="144" w:type="dxa"/>
              <w:bottom w:w="72" w:type="dxa"/>
              <w:right w:w="144" w:type="dxa"/>
            </w:tcMar>
            <w:vAlign w:val="center"/>
          </w:tcPr>
          <w:p w14:paraId="04A23E03" w14:textId="58C3D826"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2 (1.3</w:t>
            </w:r>
            <w:r w:rsidR="00384A69" w:rsidRPr="004D5E61">
              <w:rPr>
                <w:rFonts w:ascii="Book Antiqua" w:hAnsi="Book Antiqua"/>
                <w:szCs w:val="24"/>
              </w:rPr>
              <w:t>)</w:t>
            </w:r>
          </w:p>
        </w:tc>
        <w:tc>
          <w:tcPr>
            <w:tcW w:w="1500" w:type="pct"/>
            <w:tcBorders>
              <w:top w:val="nil"/>
              <w:left w:val="nil"/>
              <w:right w:val="nil"/>
            </w:tcBorders>
            <w:shd w:val="clear" w:color="auto" w:fill="auto"/>
            <w:tcMar>
              <w:top w:w="72" w:type="dxa"/>
              <w:left w:w="144" w:type="dxa"/>
              <w:bottom w:w="72" w:type="dxa"/>
              <w:right w:w="144" w:type="dxa"/>
            </w:tcMar>
            <w:vAlign w:val="center"/>
          </w:tcPr>
          <w:p w14:paraId="5F31B0D6" w14:textId="521BA278"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3 (3.3</w:t>
            </w:r>
            <w:r w:rsidR="00384A69" w:rsidRPr="004D5E61">
              <w:rPr>
                <w:rFonts w:ascii="Book Antiqua" w:hAnsi="Book Antiqua"/>
                <w:szCs w:val="24"/>
              </w:rPr>
              <w:t>)</w:t>
            </w:r>
          </w:p>
        </w:tc>
      </w:tr>
      <w:tr w:rsidR="00384A69" w:rsidRPr="004D5E61" w14:paraId="336618E9" w14:textId="77777777" w:rsidTr="00E04B4D">
        <w:trPr>
          <w:trHeight w:val="402"/>
        </w:trPr>
        <w:tc>
          <w:tcPr>
            <w:tcW w:w="2000" w:type="pct"/>
            <w:tcBorders>
              <w:left w:val="nil"/>
              <w:right w:val="nil"/>
            </w:tcBorders>
            <w:shd w:val="clear" w:color="auto" w:fill="auto"/>
            <w:tcMar>
              <w:top w:w="72" w:type="dxa"/>
              <w:left w:w="144" w:type="dxa"/>
              <w:bottom w:w="72" w:type="dxa"/>
              <w:right w:w="144" w:type="dxa"/>
            </w:tcMar>
            <w:vAlign w:val="center"/>
          </w:tcPr>
          <w:p w14:paraId="6318AB7D"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Partial hepatectomy</w:t>
            </w:r>
          </w:p>
        </w:tc>
        <w:tc>
          <w:tcPr>
            <w:tcW w:w="1500" w:type="pct"/>
            <w:tcBorders>
              <w:left w:val="nil"/>
              <w:right w:val="nil"/>
            </w:tcBorders>
            <w:shd w:val="clear" w:color="auto" w:fill="auto"/>
            <w:tcMar>
              <w:top w:w="72" w:type="dxa"/>
              <w:left w:w="144" w:type="dxa"/>
              <w:bottom w:w="72" w:type="dxa"/>
              <w:right w:w="144" w:type="dxa"/>
            </w:tcMar>
            <w:vAlign w:val="center"/>
          </w:tcPr>
          <w:p w14:paraId="4477BDFD" w14:textId="25FF31BB"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101 (65.2</w:t>
            </w:r>
            <w:r w:rsidR="00384A69" w:rsidRPr="004D5E61">
              <w:rPr>
                <w:rFonts w:ascii="Book Antiqua" w:hAnsi="Book Antiqua"/>
                <w:szCs w:val="24"/>
              </w:rPr>
              <w:t>)</w:t>
            </w:r>
          </w:p>
        </w:tc>
        <w:tc>
          <w:tcPr>
            <w:tcW w:w="1500" w:type="pct"/>
            <w:tcBorders>
              <w:left w:val="nil"/>
              <w:right w:val="nil"/>
            </w:tcBorders>
            <w:shd w:val="clear" w:color="auto" w:fill="auto"/>
            <w:tcMar>
              <w:top w:w="72" w:type="dxa"/>
              <w:left w:w="144" w:type="dxa"/>
              <w:bottom w:w="72" w:type="dxa"/>
              <w:right w:w="144" w:type="dxa"/>
            </w:tcMar>
            <w:vAlign w:val="center"/>
          </w:tcPr>
          <w:p w14:paraId="40C07C1C" w14:textId="62D4FFF2"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36 (39.6</w:t>
            </w:r>
            <w:r w:rsidR="00384A69" w:rsidRPr="004D5E61">
              <w:rPr>
                <w:rFonts w:ascii="Book Antiqua" w:hAnsi="Book Antiqua"/>
                <w:szCs w:val="24"/>
              </w:rPr>
              <w:t>)</w:t>
            </w:r>
          </w:p>
        </w:tc>
      </w:tr>
      <w:tr w:rsidR="00384A69" w:rsidRPr="004D5E61" w14:paraId="43C41672" w14:textId="77777777" w:rsidTr="00E04B4D">
        <w:trPr>
          <w:trHeight w:val="402"/>
        </w:trPr>
        <w:tc>
          <w:tcPr>
            <w:tcW w:w="2000" w:type="pct"/>
            <w:tcBorders>
              <w:left w:val="nil"/>
              <w:right w:val="nil"/>
            </w:tcBorders>
            <w:shd w:val="clear" w:color="auto" w:fill="auto"/>
            <w:tcMar>
              <w:top w:w="72" w:type="dxa"/>
              <w:left w:w="144" w:type="dxa"/>
              <w:bottom w:w="72" w:type="dxa"/>
              <w:right w:w="144" w:type="dxa"/>
            </w:tcMar>
            <w:vAlign w:val="center"/>
          </w:tcPr>
          <w:p w14:paraId="6ED67B35"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Extended cholecystectomy</w:t>
            </w:r>
          </w:p>
        </w:tc>
        <w:tc>
          <w:tcPr>
            <w:tcW w:w="1500" w:type="pct"/>
            <w:tcBorders>
              <w:left w:val="nil"/>
              <w:right w:val="nil"/>
            </w:tcBorders>
            <w:shd w:val="clear" w:color="auto" w:fill="auto"/>
            <w:tcMar>
              <w:top w:w="72" w:type="dxa"/>
              <w:left w:w="144" w:type="dxa"/>
              <w:bottom w:w="72" w:type="dxa"/>
              <w:right w:w="144" w:type="dxa"/>
            </w:tcMar>
            <w:vAlign w:val="center"/>
          </w:tcPr>
          <w:p w14:paraId="354194EB" w14:textId="4D26006D" w:rsidR="00384A69" w:rsidRPr="004D5E61" w:rsidRDefault="00384A69" w:rsidP="00694881">
            <w:pPr>
              <w:wordWrap/>
              <w:autoSpaceDE/>
              <w:autoSpaceDN/>
              <w:spacing w:after="0" w:line="360" w:lineRule="auto"/>
              <w:rPr>
                <w:rFonts w:ascii="Book Antiqua" w:hAnsi="Book Antiqua"/>
                <w:szCs w:val="24"/>
              </w:rPr>
            </w:pPr>
            <w:r w:rsidRPr="004D5E61">
              <w:rPr>
                <w:rFonts w:ascii="Book Antiqua" w:hAnsi="Book Antiqua"/>
                <w:szCs w:val="24"/>
              </w:rPr>
              <w:t>0</w:t>
            </w:r>
          </w:p>
        </w:tc>
        <w:tc>
          <w:tcPr>
            <w:tcW w:w="1500" w:type="pct"/>
            <w:tcBorders>
              <w:left w:val="nil"/>
              <w:right w:val="nil"/>
            </w:tcBorders>
            <w:shd w:val="clear" w:color="auto" w:fill="auto"/>
            <w:tcMar>
              <w:top w:w="72" w:type="dxa"/>
              <w:left w:w="144" w:type="dxa"/>
              <w:bottom w:w="72" w:type="dxa"/>
              <w:right w:w="144" w:type="dxa"/>
            </w:tcMar>
            <w:vAlign w:val="center"/>
          </w:tcPr>
          <w:p w14:paraId="2FFACE2B" w14:textId="77777777" w:rsidR="00384A69" w:rsidRPr="004D5E61" w:rsidRDefault="00384A69" w:rsidP="00694881">
            <w:pPr>
              <w:wordWrap/>
              <w:autoSpaceDE/>
              <w:autoSpaceDN/>
              <w:spacing w:after="0" w:line="360" w:lineRule="auto"/>
              <w:rPr>
                <w:rFonts w:ascii="Book Antiqua" w:hAnsi="Book Antiqua"/>
                <w:szCs w:val="24"/>
              </w:rPr>
            </w:pPr>
            <w:r w:rsidRPr="004D5E61">
              <w:rPr>
                <w:rFonts w:ascii="Book Antiqua" w:hAnsi="Book Antiqua"/>
                <w:szCs w:val="24"/>
              </w:rPr>
              <w:t>14 (15.4)</w:t>
            </w:r>
          </w:p>
        </w:tc>
      </w:tr>
      <w:tr w:rsidR="00384A69" w:rsidRPr="004D5E61" w14:paraId="084E6ECC" w14:textId="77777777" w:rsidTr="00E04B4D">
        <w:trPr>
          <w:trHeight w:val="402"/>
        </w:trPr>
        <w:tc>
          <w:tcPr>
            <w:tcW w:w="2000" w:type="pct"/>
            <w:tcBorders>
              <w:left w:val="nil"/>
              <w:bottom w:val="single" w:sz="4" w:space="0" w:color="auto"/>
              <w:right w:val="nil"/>
            </w:tcBorders>
            <w:shd w:val="clear" w:color="auto" w:fill="auto"/>
            <w:tcMar>
              <w:top w:w="72" w:type="dxa"/>
              <w:left w:w="144" w:type="dxa"/>
              <w:bottom w:w="72" w:type="dxa"/>
              <w:right w:w="144" w:type="dxa"/>
            </w:tcMar>
            <w:vAlign w:val="center"/>
          </w:tcPr>
          <w:p w14:paraId="549DF08D" w14:textId="77777777" w:rsidR="00384A69" w:rsidRPr="004D5E61" w:rsidRDefault="00384A69" w:rsidP="00694881">
            <w:pPr>
              <w:wordWrap/>
              <w:autoSpaceDE/>
              <w:autoSpaceDN/>
              <w:spacing w:after="0" w:line="360" w:lineRule="auto"/>
              <w:rPr>
                <w:rFonts w:ascii="Book Antiqua" w:hAnsi="Book Antiqua"/>
                <w:b/>
                <w:bCs/>
                <w:szCs w:val="24"/>
              </w:rPr>
            </w:pPr>
            <w:r w:rsidRPr="004D5E61">
              <w:rPr>
                <w:rFonts w:ascii="Book Antiqua" w:hAnsi="Book Antiqua"/>
                <w:b/>
                <w:bCs/>
                <w:szCs w:val="24"/>
              </w:rPr>
              <w:t xml:space="preserve">Others </w:t>
            </w:r>
          </w:p>
        </w:tc>
        <w:tc>
          <w:tcPr>
            <w:tcW w:w="1500" w:type="pct"/>
            <w:tcBorders>
              <w:left w:val="nil"/>
              <w:bottom w:val="single" w:sz="4" w:space="0" w:color="auto"/>
              <w:right w:val="nil"/>
            </w:tcBorders>
            <w:shd w:val="clear" w:color="auto" w:fill="auto"/>
            <w:tcMar>
              <w:top w:w="72" w:type="dxa"/>
              <w:left w:w="144" w:type="dxa"/>
              <w:bottom w:w="72" w:type="dxa"/>
              <w:right w:w="144" w:type="dxa"/>
            </w:tcMar>
            <w:vAlign w:val="center"/>
          </w:tcPr>
          <w:p w14:paraId="4A222298" w14:textId="4446BA25"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1 (0.7</w:t>
            </w:r>
            <w:r w:rsidR="00384A69" w:rsidRPr="004D5E61">
              <w:rPr>
                <w:rFonts w:ascii="Book Antiqua" w:hAnsi="Book Antiqua"/>
                <w:szCs w:val="24"/>
              </w:rPr>
              <w:t>)</w:t>
            </w:r>
          </w:p>
        </w:tc>
        <w:tc>
          <w:tcPr>
            <w:tcW w:w="1500" w:type="pct"/>
            <w:tcBorders>
              <w:left w:val="nil"/>
              <w:bottom w:val="single" w:sz="4" w:space="0" w:color="auto"/>
              <w:right w:val="nil"/>
            </w:tcBorders>
            <w:shd w:val="clear" w:color="auto" w:fill="auto"/>
            <w:tcMar>
              <w:top w:w="72" w:type="dxa"/>
              <w:left w:w="144" w:type="dxa"/>
              <w:bottom w:w="72" w:type="dxa"/>
              <w:right w:w="144" w:type="dxa"/>
            </w:tcMar>
            <w:vAlign w:val="center"/>
          </w:tcPr>
          <w:p w14:paraId="1A96051A" w14:textId="63D0F220" w:rsidR="00384A69" w:rsidRPr="004D5E61" w:rsidRDefault="00530FA7" w:rsidP="00694881">
            <w:pPr>
              <w:wordWrap/>
              <w:autoSpaceDE/>
              <w:autoSpaceDN/>
              <w:spacing w:after="0" w:line="360" w:lineRule="auto"/>
              <w:rPr>
                <w:rFonts w:ascii="Book Antiqua" w:hAnsi="Book Antiqua"/>
                <w:szCs w:val="24"/>
              </w:rPr>
            </w:pPr>
            <w:r w:rsidRPr="004D5E61">
              <w:rPr>
                <w:rFonts w:ascii="Book Antiqua" w:hAnsi="Book Antiqua"/>
                <w:szCs w:val="24"/>
              </w:rPr>
              <w:t>7 (7.7</w:t>
            </w:r>
            <w:r w:rsidR="00384A69" w:rsidRPr="004D5E61">
              <w:rPr>
                <w:rFonts w:ascii="Book Antiqua" w:hAnsi="Book Antiqua"/>
                <w:szCs w:val="24"/>
              </w:rPr>
              <w:t>)</w:t>
            </w:r>
          </w:p>
        </w:tc>
      </w:tr>
    </w:tbl>
    <w:p w14:paraId="64E07766" w14:textId="53025A7C" w:rsidR="00E04B4D" w:rsidRPr="004D5E61" w:rsidRDefault="00530FA7" w:rsidP="00694881">
      <w:pPr>
        <w:wordWrap/>
        <w:autoSpaceDE/>
        <w:autoSpaceDN/>
        <w:spacing w:after="0" w:line="360" w:lineRule="auto"/>
        <w:rPr>
          <w:rFonts w:ascii="Book Antiqua" w:hAnsi="Book Antiqua"/>
          <w:b/>
          <w:szCs w:val="24"/>
        </w:rPr>
      </w:pPr>
      <w:r w:rsidRPr="004D5E61">
        <w:rPr>
          <w:rFonts w:ascii="Book Antiqua" w:hAnsi="Book Antiqua"/>
          <w:szCs w:val="24"/>
        </w:rPr>
        <w:t>SPLH</w:t>
      </w:r>
      <w:r w:rsidRPr="004D5E61">
        <w:rPr>
          <w:rFonts w:ascii="Book Antiqua" w:eastAsia="SimSun" w:hAnsi="Book Antiqua" w:hint="eastAsia"/>
          <w:szCs w:val="24"/>
          <w:lang w:eastAsia="zh-CN"/>
        </w:rPr>
        <w:t>:</w:t>
      </w:r>
      <w:r w:rsidRPr="004D5E61">
        <w:rPr>
          <w:rFonts w:ascii="Book Antiqua" w:hAnsi="Book Antiqua"/>
          <w:szCs w:val="24"/>
        </w:rPr>
        <w:t xml:space="preserve"> </w:t>
      </w:r>
      <w:r w:rsidRPr="004D5E61">
        <w:rPr>
          <w:rFonts w:ascii="Book Antiqua" w:hAnsi="Book Antiqua"/>
          <w:caps/>
          <w:szCs w:val="24"/>
        </w:rPr>
        <w:t>s</w:t>
      </w:r>
      <w:r w:rsidRPr="004D5E61">
        <w:rPr>
          <w:rFonts w:ascii="Book Antiqua" w:hAnsi="Book Antiqua"/>
          <w:szCs w:val="24"/>
        </w:rPr>
        <w:t>ingle-port laparoscopic hepatectomy; MPLH</w:t>
      </w:r>
      <w:r w:rsidRPr="004D5E61">
        <w:rPr>
          <w:rFonts w:ascii="Book Antiqua" w:eastAsia="SimSun" w:hAnsi="Book Antiqua" w:hint="eastAsia"/>
          <w:szCs w:val="24"/>
          <w:lang w:eastAsia="zh-CN"/>
        </w:rPr>
        <w:t>:</w:t>
      </w:r>
      <w:r w:rsidRPr="004D5E61">
        <w:rPr>
          <w:rFonts w:ascii="Book Antiqua" w:hAnsi="Book Antiqua"/>
          <w:szCs w:val="24"/>
        </w:rPr>
        <w:t xml:space="preserve"> </w:t>
      </w:r>
      <w:r w:rsidRPr="004D5E61">
        <w:rPr>
          <w:rFonts w:ascii="Book Antiqua" w:hAnsi="Book Antiqua"/>
          <w:caps/>
          <w:szCs w:val="24"/>
        </w:rPr>
        <w:t>m</w:t>
      </w:r>
      <w:r w:rsidRPr="004D5E61">
        <w:rPr>
          <w:rFonts w:ascii="Book Antiqua" w:hAnsi="Book Antiqua"/>
          <w:szCs w:val="24"/>
        </w:rPr>
        <w:t>ulti-port laparoscopic hepatectomy</w:t>
      </w:r>
      <w:r w:rsidRPr="004D5E61">
        <w:rPr>
          <w:rFonts w:ascii="Book Antiqua" w:eastAsia="SimSun" w:hAnsi="Book Antiqua" w:hint="eastAsia"/>
          <w:szCs w:val="24"/>
          <w:lang w:eastAsia="zh-CN"/>
        </w:rPr>
        <w:t>.</w:t>
      </w:r>
    </w:p>
    <w:p w14:paraId="53BE68D0" w14:textId="77777777" w:rsidR="00384A69" w:rsidRPr="004D5E61" w:rsidRDefault="00384A69" w:rsidP="00694881">
      <w:pPr>
        <w:wordWrap/>
        <w:autoSpaceDE/>
        <w:autoSpaceDN/>
        <w:spacing w:after="0" w:line="360" w:lineRule="auto"/>
        <w:rPr>
          <w:rFonts w:ascii="Book Antiqua" w:hAnsi="Book Antiqua"/>
          <w:szCs w:val="24"/>
        </w:rPr>
      </w:pPr>
      <w:r w:rsidRPr="004D5E61">
        <w:rPr>
          <w:rFonts w:ascii="Book Antiqua" w:hAnsi="Book Antiqua"/>
          <w:szCs w:val="24"/>
        </w:rPr>
        <w:br w:type="page"/>
      </w:r>
    </w:p>
    <w:p w14:paraId="4401FA11" w14:textId="5D2DB235" w:rsidR="00841877" w:rsidRPr="004D5E61" w:rsidRDefault="006F1C1F" w:rsidP="00694881">
      <w:pPr>
        <w:wordWrap/>
        <w:spacing w:after="0" w:line="360" w:lineRule="auto"/>
        <w:rPr>
          <w:rFonts w:ascii="Book Antiqua" w:hAnsi="Book Antiqua"/>
          <w:color w:val="000000"/>
          <w:szCs w:val="24"/>
        </w:rPr>
      </w:pPr>
      <w:r w:rsidRPr="004D5E61">
        <w:rPr>
          <w:rFonts w:ascii="Book Antiqua" w:hAnsi="Book Antiqua"/>
          <w:b/>
          <w:color w:val="000000"/>
          <w:szCs w:val="24"/>
        </w:rPr>
        <w:lastRenderedPageBreak/>
        <w:t xml:space="preserve">Table </w:t>
      </w:r>
      <w:r w:rsidR="00845739" w:rsidRPr="004D5E61">
        <w:rPr>
          <w:rFonts w:ascii="Book Antiqua" w:eastAsia="SimSun" w:hAnsi="Book Antiqua" w:hint="eastAsia"/>
          <w:b/>
          <w:color w:val="000000"/>
          <w:szCs w:val="24"/>
          <w:lang w:eastAsia="zh-CN"/>
        </w:rPr>
        <w:t>3</w:t>
      </w:r>
      <w:r w:rsidR="00384A69" w:rsidRPr="004D5E61">
        <w:rPr>
          <w:rFonts w:ascii="Book Antiqua" w:hAnsi="Book Antiqua"/>
          <w:b/>
          <w:color w:val="000000"/>
          <w:szCs w:val="24"/>
        </w:rPr>
        <w:t xml:space="preserve"> Comparison of results between </w:t>
      </w:r>
      <w:r w:rsidR="00845739" w:rsidRPr="004D5E61">
        <w:rPr>
          <w:rFonts w:ascii="Book Antiqua" w:hAnsi="Book Antiqua"/>
          <w:b/>
          <w:szCs w:val="24"/>
        </w:rPr>
        <w:t>single-port laparoscopic hepatectomy</w:t>
      </w:r>
      <w:r w:rsidR="00845739" w:rsidRPr="004D5E61">
        <w:rPr>
          <w:rFonts w:ascii="Book Antiqua" w:eastAsia="SimSun" w:hAnsi="Book Antiqua" w:hint="eastAsia"/>
          <w:b/>
          <w:szCs w:val="24"/>
          <w:lang w:eastAsia="zh-CN"/>
        </w:rPr>
        <w:t xml:space="preserve"> </w:t>
      </w:r>
      <w:r w:rsidR="00845739" w:rsidRPr="004D5E61">
        <w:rPr>
          <w:rFonts w:ascii="Book Antiqua" w:hAnsi="Book Antiqua"/>
          <w:b/>
          <w:szCs w:val="24"/>
        </w:rPr>
        <w:t>and multi-port laparoscopic hepatectomy group</w:t>
      </w:r>
      <w:r w:rsidR="00845739" w:rsidRPr="004D5E61">
        <w:rPr>
          <w:rFonts w:ascii="Book Antiqua" w:eastAsia="SimSun" w:hAnsi="Book Antiqua" w:hint="eastAsia"/>
          <w:b/>
          <w:szCs w:val="24"/>
          <w:lang w:eastAsia="zh-CN"/>
        </w:rPr>
        <w:t xml:space="preserve"> </w:t>
      </w:r>
      <w:r w:rsidR="00845739" w:rsidRPr="004D5E61">
        <w:rPr>
          <w:rFonts w:ascii="Book Antiqua" w:eastAsia="SimSun" w:hAnsi="Book Antiqua"/>
          <w:b/>
          <w:i/>
          <w:szCs w:val="24"/>
          <w:lang w:eastAsia="zh-CN"/>
        </w:rPr>
        <w:t>n</w:t>
      </w:r>
      <w:r w:rsidR="00845739" w:rsidRPr="004D5E61">
        <w:rPr>
          <w:rFonts w:ascii="Book Antiqua" w:eastAsia="SimSun" w:hAnsi="Book Antiqua" w:hint="eastAsia"/>
          <w:b/>
          <w:szCs w:val="24"/>
          <w:lang w:eastAsia="zh-CN"/>
        </w:rPr>
        <w:t xml:space="preserve"> (%)</w:t>
      </w:r>
    </w:p>
    <w:tbl>
      <w:tblPr>
        <w:tblpPr w:leftFromText="142" w:rightFromText="142" w:vertAnchor="text" w:horzAnchor="margin" w:tblpY="8"/>
        <w:tblW w:w="5416" w:type="pct"/>
        <w:tblLayout w:type="fixed"/>
        <w:tblCellMar>
          <w:left w:w="0" w:type="dxa"/>
          <w:right w:w="0" w:type="dxa"/>
        </w:tblCellMar>
        <w:tblLook w:val="0600" w:firstRow="0" w:lastRow="0" w:firstColumn="0" w:lastColumn="0" w:noHBand="1" w:noVBand="1"/>
      </w:tblPr>
      <w:tblGrid>
        <w:gridCol w:w="3320"/>
        <w:gridCol w:w="2491"/>
        <w:gridCol w:w="2491"/>
        <w:gridCol w:w="1507"/>
      </w:tblGrid>
      <w:tr w:rsidR="00841877" w:rsidRPr="004D5E61" w14:paraId="644D6D82" w14:textId="77777777" w:rsidTr="00841877">
        <w:trPr>
          <w:trHeight w:val="697"/>
        </w:trPr>
        <w:tc>
          <w:tcPr>
            <w:tcW w:w="1692" w:type="pct"/>
            <w:tcBorders>
              <w:top w:val="single" w:sz="8" w:space="0" w:color="000000"/>
              <w:left w:val="nil"/>
              <w:right w:val="nil"/>
            </w:tcBorders>
            <w:shd w:val="clear" w:color="auto" w:fill="auto"/>
            <w:tcMar>
              <w:top w:w="15" w:type="dxa"/>
              <w:left w:w="15" w:type="dxa"/>
              <w:bottom w:w="0" w:type="dxa"/>
              <w:right w:w="15" w:type="dxa"/>
            </w:tcMar>
            <w:vAlign w:val="center"/>
          </w:tcPr>
          <w:p w14:paraId="5508FA14" w14:textId="77777777" w:rsidR="00841877" w:rsidRPr="004D5E61" w:rsidRDefault="00841877" w:rsidP="00694881">
            <w:pPr>
              <w:wordWrap/>
              <w:autoSpaceDE/>
              <w:autoSpaceDN/>
              <w:spacing w:after="0" w:line="360" w:lineRule="auto"/>
              <w:textAlignment w:val="center"/>
              <w:rPr>
                <w:rFonts w:ascii="Book Antiqua" w:eastAsia="Gulim" w:hAnsi="Book Antiqua"/>
                <w:kern w:val="0"/>
                <w:szCs w:val="24"/>
              </w:rPr>
            </w:pPr>
            <w:r w:rsidRPr="004D5E61">
              <w:rPr>
                <w:rFonts w:ascii="Book Antiqua" w:hAnsi="Book Antiqua"/>
                <w:b/>
                <w:bCs/>
                <w:color w:val="000000"/>
                <w:kern w:val="24"/>
                <w:szCs w:val="24"/>
              </w:rPr>
              <w:t>Variables</w:t>
            </w:r>
          </w:p>
        </w:tc>
        <w:tc>
          <w:tcPr>
            <w:tcW w:w="1270" w:type="pct"/>
            <w:tcBorders>
              <w:top w:val="single" w:sz="8" w:space="0" w:color="000000"/>
              <w:left w:val="nil"/>
              <w:right w:val="nil"/>
            </w:tcBorders>
            <w:shd w:val="clear" w:color="auto" w:fill="auto"/>
            <w:tcMar>
              <w:top w:w="15" w:type="dxa"/>
              <w:left w:w="15" w:type="dxa"/>
              <w:bottom w:w="0" w:type="dxa"/>
              <w:right w:w="15" w:type="dxa"/>
            </w:tcMar>
            <w:vAlign w:val="center"/>
          </w:tcPr>
          <w:p w14:paraId="546EBB83" w14:textId="77777777" w:rsidR="00841877" w:rsidRPr="004D5E61" w:rsidRDefault="00841877"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SPLH</w:t>
            </w:r>
          </w:p>
          <w:p w14:paraId="371C8029" w14:textId="77777777" w:rsidR="00841877" w:rsidRPr="004D5E61" w:rsidRDefault="00841877"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155, 63.0%)</w:t>
            </w:r>
          </w:p>
        </w:tc>
        <w:tc>
          <w:tcPr>
            <w:tcW w:w="1270" w:type="pct"/>
            <w:tcBorders>
              <w:top w:val="single" w:sz="8" w:space="0" w:color="000000"/>
              <w:left w:val="nil"/>
              <w:right w:val="nil"/>
            </w:tcBorders>
            <w:shd w:val="clear" w:color="auto" w:fill="auto"/>
            <w:tcMar>
              <w:top w:w="15" w:type="dxa"/>
              <w:left w:w="15" w:type="dxa"/>
              <w:bottom w:w="0" w:type="dxa"/>
              <w:right w:w="15" w:type="dxa"/>
            </w:tcMar>
            <w:vAlign w:val="center"/>
          </w:tcPr>
          <w:p w14:paraId="5B6D6A20" w14:textId="77777777" w:rsidR="00841877" w:rsidRPr="004D5E61" w:rsidRDefault="00841877"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MPLH</w:t>
            </w:r>
          </w:p>
          <w:p w14:paraId="0F8D4789" w14:textId="77777777" w:rsidR="00841877" w:rsidRPr="004D5E61" w:rsidRDefault="00841877"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91, 37.0%)</w:t>
            </w:r>
          </w:p>
        </w:tc>
        <w:tc>
          <w:tcPr>
            <w:tcW w:w="768" w:type="pct"/>
            <w:tcBorders>
              <w:top w:val="single" w:sz="8" w:space="0" w:color="000000"/>
              <w:left w:val="nil"/>
              <w:right w:val="nil"/>
            </w:tcBorders>
            <w:shd w:val="clear" w:color="auto" w:fill="auto"/>
            <w:tcMar>
              <w:top w:w="15" w:type="dxa"/>
              <w:left w:w="15" w:type="dxa"/>
              <w:bottom w:w="0" w:type="dxa"/>
              <w:right w:w="15" w:type="dxa"/>
            </w:tcMar>
            <w:vAlign w:val="center"/>
          </w:tcPr>
          <w:p w14:paraId="39FE1A8D" w14:textId="77777777" w:rsidR="00841877" w:rsidRPr="004D5E61" w:rsidRDefault="00841877" w:rsidP="00694881">
            <w:pPr>
              <w:wordWrap/>
              <w:autoSpaceDE/>
              <w:autoSpaceDN/>
              <w:spacing w:after="0" w:line="360" w:lineRule="auto"/>
              <w:textAlignment w:val="center"/>
              <w:rPr>
                <w:rFonts w:ascii="Book Antiqua" w:hAnsi="Book Antiqua"/>
                <w:b/>
                <w:bCs/>
                <w:i/>
                <w:caps/>
                <w:color w:val="000000"/>
                <w:kern w:val="24"/>
                <w:szCs w:val="24"/>
              </w:rPr>
            </w:pPr>
            <w:r w:rsidRPr="004D5E61">
              <w:rPr>
                <w:rFonts w:ascii="Book Antiqua" w:hAnsi="Book Antiqua"/>
                <w:b/>
                <w:bCs/>
                <w:i/>
                <w:caps/>
                <w:color w:val="000000"/>
                <w:kern w:val="24"/>
                <w:szCs w:val="24"/>
              </w:rPr>
              <w:t>p</w:t>
            </w:r>
          </w:p>
        </w:tc>
      </w:tr>
      <w:tr w:rsidR="00841877" w:rsidRPr="004D5E61" w14:paraId="78673E41" w14:textId="77777777" w:rsidTr="00841877">
        <w:trPr>
          <w:trHeight w:val="403"/>
        </w:trPr>
        <w:tc>
          <w:tcPr>
            <w:tcW w:w="1692"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096F0FB6"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Age</w:t>
            </w:r>
          </w:p>
        </w:tc>
        <w:tc>
          <w:tcPr>
            <w:tcW w:w="127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04BA79C9"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57.1 </w:t>
            </w:r>
            <w:r w:rsidRPr="004D5E61">
              <w:rPr>
                <w:rFonts w:ascii="Book Antiqua" w:hAnsi="Book Antiqua"/>
                <w:bCs/>
                <w:color w:val="000000"/>
                <w:szCs w:val="24"/>
              </w:rPr>
              <w:t>± 13.3</w:t>
            </w:r>
          </w:p>
        </w:tc>
        <w:tc>
          <w:tcPr>
            <w:tcW w:w="127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00DEBE22"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60.8 </w:t>
            </w:r>
            <w:r w:rsidRPr="004D5E61">
              <w:rPr>
                <w:rFonts w:ascii="Book Antiqua" w:hAnsi="Book Antiqua"/>
                <w:bCs/>
                <w:color w:val="000000"/>
                <w:szCs w:val="24"/>
              </w:rPr>
              <w:t>± 13.4</w:t>
            </w:r>
          </w:p>
        </w:tc>
        <w:tc>
          <w:tcPr>
            <w:tcW w:w="768" w:type="pct"/>
            <w:tcBorders>
              <w:top w:val="single" w:sz="4" w:space="0" w:color="auto"/>
              <w:left w:val="nil"/>
              <w:bottom w:val="nil"/>
              <w:right w:val="nil"/>
            </w:tcBorders>
            <w:shd w:val="clear" w:color="auto" w:fill="auto"/>
            <w:tcMar>
              <w:top w:w="72" w:type="dxa"/>
              <w:left w:w="144" w:type="dxa"/>
              <w:bottom w:w="72" w:type="dxa"/>
              <w:right w:w="144" w:type="dxa"/>
            </w:tcMar>
            <w:vAlign w:val="center"/>
          </w:tcPr>
          <w:p w14:paraId="7C30D4F9"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0.037</w:t>
            </w:r>
          </w:p>
        </w:tc>
      </w:tr>
      <w:tr w:rsidR="00841877" w:rsidRPr="004D5E61" w14:paraId="1BAD2B77"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BCC3B46" w14:textId="74181623" w:rsidR="00841877"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Sex (M:</w:t>
            </w:r>
            <w:r w:rsidR="00841877" w:rsidRPr="004D5E61">
              <w:rPr>
                <w:rFonts w:ascii="Book Antiqua" w:hAnsi="Book Antiqua"/>
                <w:b/>
                <w:bCs/>
                <w:color w:val="000000"/>
                <w:kern w:val="24"/>
                <w:szCs w:val="24"/>
              </w:rPr>
              <w:t>F)</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50AC96A"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105 : 50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9DDD14F"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49 : 42</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6DB38974"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0.040</w:t>
            </w:r>
          </w:p>
        </w:tc>
      </w:tr>
      <w:tr w:rsidR="00841877" w:rsidRPr="004D5E61" w14:paraId="56981011" w14:textId="77777777" w:rsidTr="00841877">
        <w:trPr>
          <w:trHeight w:val="403"/>
        </w:trPr>
        <w:tc>
          <w:tcPr>
            <w:tcW w:w="1692" w:type="pct"/>
            <w:tcBorders>
              <w:top w:val="nil"/>
              <w:left w:val="nil"/>
              <w:bottom w:val="nil"/>
              <w:right w:val="nil"/>
            </w:tcBorders>
            <w:shd w:val="clear" w:color="auto" w:fill="auto"/>
            <w:vAlign w:val="center"/>
          </w:tcPr>
          <w:p w14:paraId="5D6945AD"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BMI</w:t>
            </w:r>
          </w:p>
        </w:tc>
        <w:tc>
          <w:tcPr>
            <w:tcW w:w="1270" w:type="pct"/>
            <w:tcBorders>
              <w:top w:val="nil"/>
              <w:left w:val="nil"/>
              <w:bottom w:val="nil"/>
              <w:right w:val="nil"/>
            </w:tcBorders>
            <w:shd w:val="clear" w:color="auto" w:fill="auto"/>
            <w:vAlign w:val="center"/>
          </w:tcPr>
          <w:p w14:paraId="2AA2E8B2"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24.1 </w:t>
            </w:r>
            <w:r w:rsidRPr="004D5E61">
              <w:rPr>
                <w:rFonts w:ascii="Book Antiqua" w:hAnsi="Book Antiqua"/>
                <w:bCs/>
                <w:color w:val="000000"/>
                <w:szCs w:val="24"/>
              </w:rPr>
              <w:t>± 3.1</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6C5CF41"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22.5 </w:t>
            </w:r>
            <w:r w:rsidRPr="004D5E61">
              <w:rPr>
                <w:rFonts w:ascii="Book Antiqua" w:hAnsi="Book Antiqua"/>
                <w:bCs/>
                <w:color w:val="000000"/>
                <w:szCs w:val="24"/>
              </w:rPr>
              <w:t>± 2.9</w:t>
            </w:r>
          </w:p>
        </w:tc>
        <w:tc>
          <w:tcPr>
            <w:tcW w:w="768" w:type="pct"/>
            <w:tcBorders>
              <w:top w:val="nil"/>
              <w:left w:val="nil"/>
              <w:bottom w:val="nil"/>
              <w:right w:val="nil"/>
            </w:tcBorders>
            <w:shd w:val="clear" w:color="auto" w:fill="auto"/>
            <w:tcMar>
              <w:top w:w="15" w:type="dxa"/>
              <w:left w:w="15" w:type="dxa"/>
              <w:bottom w:w="0" w:type="dxa"/>
              <w:right w:w="15" w:type="dxa"/>
            </w:tcMar>
            <w:vAlign w:val="center"/>
          </w:tcPr>
          <w:p w14:paraId="2DACBB3E"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&lt; 0.001</w:t>
            </w:r>
          </w:p>
        </w:tc>
      </w:tr>
      <w:tr w:rsidR="00841877" w:rsidRPr="004D5E61" w14:paraId="0B00AE39"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2AD2E26"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Liver cirrhosis</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68D036B4" w14:textId="5DA12D19"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51 (32.9</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6CF7B7F" w14:textId="65D155A1"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31 (34.3</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30C18464"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0.887</w:t>
            </w:r>
          </w:p>
        </w:tc>
      </w:tr>
      <w:tr w:rsidR="00841877" w:rsidRPr="004D5E61" w14:paraId="78C936B6"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34287588"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CTP score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F31BE6C"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5.37 </w:t>
            </w:r>
            <w:r w:rsidRPr="004D5E61">
              <w:rPr>
                <w:rFonts w:ascii="Book Antiqua" w:hAnsi="Book Antiqua"/>
                <w:bCs/>
                <w:color w:val="000000"/>
                <w:szCs w:val="24"/>
              </w:rPr>
              <w:t>± 0.73</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262EAD0"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5.21 </w:t>
            </w:r>
            <w:r w:rsidRPr="004D5E61">
              <w:rPr>
                <w:rFonts w:ascii="Book Antiqua" w:hAnsi="Book Antiqua"/>
                <w:bCs/>
                <w:color w:val="000000"/>
                <w:szCs w:val="24"/>
              </w:rPr>
              <w:t>± 0.64</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27D6DC2B"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0.297</w:t>
            </w:r>
          </w:p>
        </w:tc>
      </w:tr>
      <w:tr w:rsidR="00841877" w:rsidRPr="004D5E61" w14:paraId="3EC2EEAB"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5A44D3D6"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Malignant disease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D7F8BFD" w14:textId="64D6BF7B"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116 (74.8</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12A3B2F" w14:textId="56EED5C2"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64 (70.3</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0C2D3E7D"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0.459</w:t>
            </w:r>
          </w:p>
        </w:tc>
      </w:tr>
      <w:tr w:rsidR="00841877" w:rsidRPr="004D5E61" w14:paraId="3FD48DCB" w14:textId="77777777" w:rsidTr="00117B59">
        <w:trPr>
          <w:trHeight w:val="403"/>
        </w:trPr>
        <w:tc>
          <w:tcPr>
            <w:tcW w:w="1692" w:type="pct"/>
            <w:tcBorders>
              <w:top w:val="nil"/>
              <w:left w:val="nil"/>
              <w:right w:val="nil"/>
            </w:tcBorders>
            <w:shd w:val="clear" w:color="auto" w:fill="auto"/>
            <w:tcMar>
              <w:top w:w="72" w:type="dxa"/>
              <w:left w:w="144" w:type="dxa"/>
              <w:bottom w:w="72" w:type="dxa"/>
              <w:right w:w="144" w:type="dxa"/>
            </w:tcMar>
            <w:vAlign w:val="center"/>
          </w:tcPr>
          <w:p w14:paraId="574AE4DF"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Major operation</w:t>
            </w:r>
          </w:p>
        </w:tc>
        <w:tc>
          <w:tcPr>
            <w:tcW w:w="1270" w:type="pct"/>
            <w:tcBorders>
              <w:top w:val="nil"/>
              <w:left w:val="nil"/>
              <w:right w:val="nil"/>
            </w:tcBorders>
            <w:shd w:val="clear" w:color="auto" w:fill="auto"/>
            <w:tcMar>
              <w:top w:w="72" w:type="dxa"/>
              <w:left w:w="144" w:type="dxa"/>
              <w:bottom w:w="72" w:type="dxa"/>
              <w:right w:w="144" w:type="dxa"/>
            </w:tcMar>
            <w:vAlign w:val="center"/>
          </w:tcPr>
          <w:p w14:paraId="6F3B152D" w14:textId="30F911CA"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21 (13.5</w:t>
            </w:r>
            <w:r w:rsidR="00841877" w:rsidRPr="004D5E61">
              <w:rPr>
                <w:rFonts w:ascii="Book Antiqua" w:hAnsi="Book Antiqua"/>
                <w:color w:val="000000"/>
                <w:kern w:val="24"/>
                <w:szCs w:val="24"/>
              </w:rPr>
              <w:t>)</w:t>
            </w:r>
          </w:p>
        </w:tc>
        <w:tc>
          <w:tcPr>
            <w:tcW w:w="1270" w:type="pct"/>
            <w:tcBorders>
              <w:top w:val="nil"/>
              <w:left w:val="nil"/>
              <w:right w:val="nil"/>
            </w:tcBorders>
            <w:shd w:val="clear" w:color="auto" w:fill="auto"/>
            <w:tcMar>
              <w:top w:w="72" w:type="dxa"/>
              <w:left w:w="144" w:type="dxa"/>
              <w:bottom w:w="72" w:type="dxa"/>
              <w:right w:w="144" w:type="dxa"/>
            </w:tcMar>
            <w:vAlign w:val="center"/>
          </w:tcPr>
          <w:p w14:paraId="48A85B34" w14:textId="34C28FD6"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12 (13.3</w:t>
            </w:r>
            <w:r w:rsidR="00841877" w:rsidRPr="004D5E61">
              <w:rPr>
                <w:rFonts w:ascii="Book Antiqua" w:hAnsi="Book Antiqua"/>
                <w:color w:val="000000"/>
                <w:kern w:val="24"/>
                <w:szCs w:val="24"/>
              </w:rPr>
              <w:t>)</w:t>
            </w:r>
          </w:p>
        </w:tc>
        <w:tc>
          <w:tcPr>
            <w:tcW w:w="768" w:type="pct"/>
            <w:tcBorders>
              <w:top w:val="nil"/>
              <w:left w:val="nil"/>
              <w:right w:val="nil"/>
            </w:tcBorders>
            <w:shd w:val="clear" w:color="auto" w:fill="auto"/>
            <w:tcMar>
              <w:top w:w="72" w:type="dxa"/>
              <w:left w:w="144" w:type="dxa"/>
              <w:bottom w:w="72" w:type="dxa"/>
              <w:right w:w="144" w:type="dxa"/>
            </w:tcMar>
            <w:vAlign w:val="center"/>
          </w:tcPr>
          <w:p w14:paraId="7DBFBD78"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0.962</w:t>
            </w:r>
          </w:p>
        </w:tc>
      </w:tr>
      <w:tr w:rsidR="00841877" w:rsidRPr="004D5E61" w14:paraId="1A441997" w14:textId="77777777" w:rsidTr="00117B59">
        <w:trPr>
          <w:trHeight w:val="403"/>
        </w:trPr>
        <w:tc>
          <w:tcPr>
            <w:tcW w:w="1692" w:type="pct"/>
            <w:tcBorders>
              <w:left w:val="nil"/>
              <w:bottom w:val="nil"/>
              <w:right w:val="nil"/>
            </w:tcBorders>
            <w:shd w:val="clear" w:color="auto" w:fill="auto"/>
            <w:tcMar>
              <w:top w:w="72" w:type="dxa"/>
              <w:left w:w="144" w:type="dxa"/>
              <w:bottom w:w="72" w:type="dxa"/>
              <w:right w:w="144" w:type="dxa"/>
            </w:tcMar>
            <w:vAlign w:val="center"/>
          </w:tcPr>
          <w:p w14:paraId="58507F7C"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Operation time</w:t>
            </w:r>
          </w:p>
        </w:tc>
        <w:tc>
          <w:tcPr>
            <w:tcW w:w="1270" w:type="pct"/>
            <w:tcBorders>
              <w:left w:val="nil"/>
              <w:bottom w:val="nil"/>
              <w:right w:val="nil"/>
            </w:tcBorders>
            <w:shd w:val="clear" w:color="auto" w:fill="auto"/>
            <w:tcMar>
              <w:top w:w="72" w:type="dxa"/>
              <w:left w:w="144" w:type="dxa"/>
              <w:bottom w:w="72" w:type="dxa"/>
              <w:right w:w="144" w:type="dxa"/>
            </w:tcMar>
            <w:vAlign w:val="center"/>
          </w:tcPr>
          <w:p w14:paraId="2337909D"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136.9 </w:t>
            </w:r>
            <w:r w:rsidRPr="004D5E61">
              <w:rPr>
                <w:rFonts w:ascii="Book Antiqua" w:hAnsi="Book Antiqua"/>
                <w:bCs/>
                <w:color w:val="000000"/>
                <w:szCs w:val="24"/>
              </w:rPr>
              <w:t>± 89.2</w:t>
            </w:r>
          </w:p>
        </w:tc>
        <w:tc>
          <w:tcPr>
            <w:tcW w:w="1270" w:type="pct"/>
            <w:tcBorders>
              <w:left w:val="nil"/>
              <w:bottom w:val="nil"/>
              <w:right w:val="nil"/>
            </w:tcBorders>
            <w:shd w:val="clear" w:color="auto" w:fill="auto"/>
            <w:tcMar>
              <w:top w:w="72" w:type="dxa"/>
              <w:left w:w="144" w:type="dxa"/>
              <w:bottom w:w="72" w:type="dxa"/>
              <w:right w:w="144" w:type="dxa"/>
            </w:tcMar>
            <w:vAlign w:val="center"/>
          </w:tcPr>
          <w:p w14:paraId="25B3A556"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231.2 </w:t>
            </w:r>
            <w:r w:rsidRPr="004D5E61">
              <w:rPr>
                <w:rFonts w:ascii="Book Antiqua" w:hAnsi="Book Antiqua"/>
                <w:bCs/>
                <w:color w:val="000000"/>
                <w:szCs w:val="24"/>
              </w:rPr>
              <w:t>± 149.7</w:t>
            </w:r>
          </w:p>
        </w:tc>
        <w:tc>
          <w:tcPr>
            <w:tcW w:w="768" w:type="pct"/>
            <w:tcBorders>
              <w:left w:val="nil"/>
              <w:bottom w:val="nil"/>
              <w:right w:val="nil"/>
            </w:tcBorders>
            <w:shd w:val="clear" w:color="auto" w:fill="auto"/>
            <w:tcMar>
              <w:top w:w="72" w:type="dxa"/>
              <w:left w:w="144" w:type="dxa"/>
              <w:bottom w:w="72" w:type="dxa"/>
              <w:right w:w="144" w:type="dxa"/>
            </w:tcMar>
            <w:vAlign w:val="center"/>
          </w:tcPr>
          <w:p w14:paraId="77DAA6F6"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&lt; 0.001</w:t>
            </w:r>
          </w:p>
        </w:tc>
      </w:tr>
      <w:tr w:rsidR="00841877" w:rsidRPr="004D5E61" w14:paraId="1475A0FF"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419670D3"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Blood loss (m</w:t>
            </w:r>
            <w:r w:rsidRPr="004D5E61">
              <w:rPr>
                <w:rFonts w:ascii="Book Antiqua" w:hAnsi="Book Antiqua"/>
                <w:b/>
                <w:bCs/>
                <w:caps/>
                <w:color w:val="000000"/>
                <w:kern w:val="24"/>
                <w:szCs w:val="24"/>
              </w:rPr>
              <w:t>l</w:t>
            </w:r>
            <w:r w:rsidRPr="004D5E61">
              <w:rPr>
                <w:rFonts w:ascii="Book Antiqua" w:hAnsi="Book Antiqua"/>
                <w:b/>
                <w:bCs/>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373269E"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385.1 </w:t>
            </w:r>
            <w:r w:rsidRPr="004D5E61">
              <w:rPr>
                <w:rFonts w:ascii="Book Antiqua" w:hAnsi="Book Antiqua"/>
                <w:bCs/>
                <w:color w:val="000000"/>
                <w:szCs w:val="24"/>
              </w:rPr>
              <w:t>± 409.3</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339D5EAE"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559.9 </w:t>
            </w:r>
            <w:r w:rsidRPr="004D5E61">
              <w:rPr>
                <w:rFonts w:ascii="Book Antiqua" w:hAnsi="Book Antiqua"/>
                <w:bCs/>
                <w:color w:val="000000"/>
                <w:szCs w:val="24"/>
              </w:rPr>
              <w:t>± 624.9</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3746068A"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0.016</w:t>
            </w:r>
          </w:p>
        </w:tc>
      </w:tr>
      <w:tr w:rsidR="00841877" w:rsidRPr="004D5E61" w14:paraId="66A3849C"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7FAE0756"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RBC T/F (unit)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25C70FE"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0.62 </w:t>
            </w:r>
            <w:r w:rsidRPr="004D5E61">
              <w:rPr>
                <w:rFonts w:ascii="Book Antiqua" w:hAnsi="Book Antiqua"/>
                <w:bCs/>
                <w:color w:val="000000"/>
                <w:szCs w:val="24"/>
              </w:rPr>
              <w:t>± 1.98</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3F6798C4"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0.79 </w:t>
            </w:r>
            <w:r w:rsidRPr="004D5E61">
              <w:rPr>
                <w:rFonts w:ascii="Book Antiqua" w:hAnsi="Book Antiqua"/>
                <w:bCs/>
                <w:color w:val="000000"/>
                <w:szCs w:val="24"/>
              </w:rPr>
              <w:t>± 1.44</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045C5E8A"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0.513</w:t>
            </w:r>
          </w:p>
        </w:tc>
      </w:tr>
      <w:tr w:rsidR="00841877" w:rsidRPr="004D5E61" w14:paraId="72649C2B"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A234285"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Conversion rate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5BBA6BC" w14:textId="037789A2"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35 (22.6</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AF8398A" w14:textId="260DFAE5"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18 (19.8</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0FC4224D"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0.358</w:t>
            </w:r>
          </w:p>
        </w:tc>
      </w:tr>
      <w:tr w:rsidR="00841877" w:rsidRPr="004D5E61" w14:paraId="1B5565C8"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18C8004E" w14:textId="5B162696"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Enteral feeding (d)</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BC06C5A"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1.06 </w:t>
            </w:r>
            <w:r w:rsidRPr="004D5E61">
              <w:rPr>
                <w:rFonts w:ascii="Book Antiqua" w:hAnsi="Book Antiqua"/>
                <w:bCs/>
                <w:color w:val="000000"/>
                <w:szCs w:val="24"/>
              </w:rPr>
              <w:t>± 0.27</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3009A57E"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1.63 </w:t>
            </w:r>
            <w:r w:rsidRPr="004D5E61">
              <w:rPr>
                <w:rFonts w:ascii="Book Antiqua" w:hAnsi="Book Antiqua"/>
                <w:bCs/>
                <w:color w:val="000000"/>
                <w:szCs w:val="24"/>
              </w:rPr>
              <w:t>± 1.27</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D1EA2B8"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&lt; 0.001</w:t>
            </w:r>
          </w:p>
        </w:tc>
      </w:tr>
      <w:tr w:rsidR="00841877" w:rsidRPr="004D5E61" w14:paraId="30310DEE" w14:textId="77777777" w:rsidTr="00841877">
        <w:trPr>
          <w:trHeight w:val="403"/>
        </w:trPr>
        <w:tc>
          <w:tcPr>
            <w:tcW w:w="1692" w:type="pct"/>
            <w:tcBorders>
              <w:top w:val="nil"/>
              <w:left w:val="nil"/>
              <w:right w:val="nil"/>
            </w:tcBorders>
            <w:shd w:val="clear" w:color="auto" w:fill="auto"/>
            <w:tcMar>
              <w:top w:w="72" w:type="dxa"/>
              <w:left w:w="144" w:type="dxa"/>
              <w:bottom w:w="72" w:type="dxa"/>
              <w:right w:w="144" w:type="dxa"/>
            </w:tcMar>
            <w:vAlign w:val="center"/>
          </w:tcPr>
          <w:p w14:paraId="362E63BA" w14:textId="7BD33BA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Hospital stay (d)</w:t>
            </w:r>
          </w:p>
        </w:tc>
        <w:tc>
          <w:tcPr>
            <w:tcW w:w="1270" w:type="pct"/>
            <w:tcBorders>
              <w:top w:val="nil"/>
              <w:left w:val="nil"/>
              <w:right w:val="nil"/>
            </w:tcBorders>
            <w:shd w:val="clear" w:color="auto" w:fill="auto"/>
            <w:tcMar>
              <w:top w:w="72" w:type="dxa"/>
              <w:left w:w="144" w:type="dxa"/>
              <w:bottom w:w="72" w:type="dxa"/>
              <w:right w:w="144" w:type="dxa"/>
            </w:tcMar>
            <w:vAlign w:val="center"/>
          </w:tcPr>
          <w:p w14:paraId="2CB4A7A5"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7.82 </w:t>
            </w:r>
            <w:r w:rsidRPr="004D5E61">
              <w:rPr>
                <w:rFonts w:ascii="Book Antiqua" w:hAnsi="Book Antiqua"/>
                <w:bCs/>
                <w:color w:val="000000"/>
                <w:szCs w:val="24"/>
              </w:rPr>
              <w:t>± 2.79</w:t>
            </w:r>
          </w:p>
        </w:tc>
        <w:tc>
          <w:tcPr>
            <w:tcW w:w="1270" w:type="pct"/>
            <w:tcBorders>
              <w:top w:val="nil"/>
              <w:left w:val="nil"/>
              <w:right w:val="nil"/>
            </w:tcBorders>
            <w:shd w:val="clear" w:color="auto" w:fill="auto"/>
            <w:tcMar>
              <w:top w:w="72" w:type="dxa"/>
              <w:left w:w="144" w:type="dxa"/>
              <w:bottom w:w="72" w:type="dxa"/>
              <w:right w:w="144" w:type="dxa"/>
            </w:tcMar>
            <w:vAlign w:val="center"/>
          </w:tcPr>
          <w:p w14:paraId="29902CF3"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7.97 </w:t>
            </w:r>
            <w:r w:rsidRPr="004D5E61">
              <w:rPr>
                <w:rFonts w:ascii="Book Antiqua" w:hAnsi="Book Antiqua"/>
                <w:bCs/>
                <w:color w:val="000000"/>
                <w:szCs w:val="24"/>
              </w:rPr>
              <w:t>± 3.69</w:t>
            </w:r>
          </w:p>
        </w:tc>
        <w:tc>
          <w:tcPr>
            <w:tcW w:w="768" w:type="pct"/>
            <w:tcBorders>
              <w:top w:val="nil"/>
              <w:left w:val="nil"/>
              <w:right w:val="nil"/>
            </w:tcBorders>
            <w:shd w:val="clear" w:color="auto" w:fill="auto"/>
            <w:tcMar>
              <w:top w:w="72" w:type="dxa"/>
              <w:left w:w="144" w:type="dxa"/>
              <w:bottom w:w="72" w:type="dxa"/>
              <w:right w:w="144" w:type="dxa"/>
            </w:tcMar>
            <w:vAlign w:val="center"/>
          </w:tcPr>
          <w:p w14:paraId="1B192F1C"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0.744</w:t>
            </w:r>
          </w:p>
        </w:tc>
      </w:tr>
      <w:tr w:rsidR="00841877" w:rsidRPr="004D5E61" w14:paraId="69924830"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64F0253F"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Disease free margin</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6BD1CE28"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0.84 </w:t>
            </w:r>
            <w:r w:rsidRPr="004D5E61">
              <w:rPr>
                <w:rFonts w:ascii="Book Antiqua" w:hAnsi="Book Antiqua"/>
                <w:bCs/>
                <w:color w:val="000000"/>
                <w:szCs w:val="24"/>
              </w:rPr>
              <w:t>± 0.84</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6ADEC06D"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1.04 </w:t>
            </w:r>
            <w:r w:rsidRPr="004D5E61">
              <w:rPr>
                <w:rFonts w:ascii="Book Antiqua" w:hAnsi="Book Antiqua"/>
                <w:bCs/>
                <w:color w:val="000000"/>
                <w:szCs w:val="24"/>
              </w:rPr>
              <w:t>± 1.22</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E890503"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0.704</w:t>
            </w:r>
          </w:p>
        </w:tc>
      </w:tr>
      <w:tr w:rsidR="00841877" w:rsidRPr="004D5E61" w14:paraId="354CB0F1"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BE83C45"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Complication rate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75CECF3" w14:textId="06E3BDDD"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12 (7.7</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2FADD81" w14:textId="00419155"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3 (3.3</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3D104C52"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0.397</w:t>
            </w:r>
          </w:p>
        </w:tc>
      </w:tr>
      <w:tr w:rsidR="00841877" w:rsidRPr="004D5E61" w14:paraId="44465F65"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5A2CEE82"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post op bleeding</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8C6CCB8" w14:textId="16FBF431"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(8.3</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DA85A00" w14:textId="77777777" w:rsidR="00841877" w:rsidRPr="004D5E61" w:rsidRDefault="00841877"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4E91A3D1" w14:textId="77777777" w:rsidR="00841877" w:rsidRPr="004D5E61" w:rsidRDefault="00841877" w:rsidP="00694881">
            <w:pPr>
              <w:wordWrap/>
              <w:autoSpaceDE/>
              <w:autoSpaceDN/>
              <w:spacing w:after="0" w:line="360" w:lineRule="auto"/>
              <w:rPr>
                <w:rFonts w:ascii="Book Antiqua" w:hAnsi="Book Antiqua"/>
                <w:color w:val="000000"/>
                <w:kern w:val="24"/>
                <w:szCs w:val="24"/>
              </w:rPr>
            </w:pPr>
          </w:p>
        </w:tc>
      </w:tr>
      <w:tr w:rsidR="00841877" w:rsidRPr="004D5E61" w14:paraId="6E4B91AA"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5AC670B1"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pleural effusion</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9DE2FB0" w14:textId="61278B45"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4 (33.3</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BD8304E" w14:textId="5735D09D"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(33.3</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1FC1F11C" w14:textId="77777777" w:rsidR="00841877" w:rsidRPr="004D5E61" w:rsidRDefault="00841877" w:rsidP="00694881">
            <w:pPr>
              <w:wordWrap/>
              <w:autoSpaceDE/>
              <w:autoSpaceDN/>
              <w:spacing w:after="0" w:line="360" w:lineRule="auto"/>
              <w:rPr>
                <w:rFonts w:ascii="Book Antiqua" w:hAnsi="Book Antiqua"/>
                <w:color w:val="000000"/>
                <w:kern w:val="24"/>
                <w:szCs w:val="24"/>
              </w:rPr>
            </w:pPr>
          </w:p>
        </w:tc>
      </w:tr>
      <w:tr w:rsidR="00841877" w:rsidRPr="004D5E61" w14:paraId="099B33F4" w14:textId="77777777" w:rsidTr="00841877">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6420266F"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fluid accumulation</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406F5DF2" w14:textId="58F174C4"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6 (50.1</w:t>
            </w:r>
            <w:r w:rsidR="00841877" w:rsidRPr="004D5E61">
              <w:rPr>
                <w:rFonts w:ascii="Book Antiqua" w:hAnsi="Book Antiqua"/>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B73DCCB" w14:textId="4210CC10"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(33.3</w:t>
            </w:r>
            <w:r w:rsidR="00841877" w:rsidRPr="004D5E61">
              <w:rPr>
                <w:rFonts w:ascii="Book Antiqua" w:hAnsi="Book Antiqua"/>
                <w:color w:val="000000"/>
                <w:kern w:val="24"/>
                <w:szCs w:val="24"/>
              </w:rPr>
              <w:t>)</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6E9FCFC" w14:textId="77777777" w:rsidR="00841877" w:rsidRPr="004D5E61" w:rsidRDefault="00841877" w:rsidP="00694881">
            <w:pPr>
              <w:wordWrap/>
              <w:autoSpaceDE/>
              <w:autoSpaceDN/>
              <w:spacing w:after="0" w:line="360" w:lineRule="auto"/>
              <w:rPr>
                <w:rFonts w:ascii="Book Antiqua" w:hAnsi="Book Antiqua"/>
                <w:color w:val="000000"/>
                <w:kern w:val="24"/>
                <w:szCs w:val="24"/>
              </w:rPr>
            </w:pPr>
          </w:p>
        </w:tc>
      </w:tr>
      <w:tr w:rsidR="00841877" w:rsidRPr="004D5E61" w14:paraId="5905B356" w14:textId="77777777" w:rsidTr="00841877">
        <w:trPr>
          <w:trHeight w:val="403"/>
        </w:trPr>
        <w:tc>
          <w:tcPr>
            <w:tcW w:w="1692"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2224DA67" w14:textId="77777777" w:rsidR="00841877" w:rsidRPr="004D5E61" w:rsidRDefault="00841877"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others</w:t>
            </w:r>
          </w:p>
        </w:tc>
        <w:tc>
          <w:tcPr>
            <w:tcW w:w="1270"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7ADB752F" w14:textId="5BFB217B"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(8.3</w:t>
            </w:r>
            <w:r w:rsidR="00841877" w:rsidRPr="004D5E61">
              <w:rPr>
                <w:rFonts w:ascii="Book Antiqua" w:hAnsi="Book Antiqua"/>
                <w:color w:val="000000"/>
                <w:kern w:val="24"/>
                <w:szCs w:val="24"/>
              </w:rPr>
              <w:t>)</w:t>
            </w:r>
          </w:p>
        </w:tc>
        <w:tc>
          <w:tcPr>
            <w:tcW w:w="1270"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502B8F20" w14:textId="2DE9DAED" w:rsidR="00841877"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(33.3</w:t>
            </w:r>
            <w:r w:rsidR="00841877" w:rsidRPr="004D5E61">
              <w:rPr>
                <w:rFonts w:ascii="Book Antiqua" w:hAnsi="Book Antiqua"/>
                <w:color w:val="000000"/>
                <w:kern w:val="24"/>
                <w:szCs w:val="24"/>
              </w:rPr>
              <w:t>)</w:t>
            </w:r>
          </w:p>
        </w:tc>
        <w:tc>
          <w:tcPr>
            <w:tcW w:w="768"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321E8CA0" w14:textId="77777777" w:rsidR="00841877" w:rsidRPr="004D5E61" w:rsidRDefault="00841877" w:rsidP="00694881">
            <w:pPr>
              <w:wordWrap/>
              <w:autoSpaceDE/>
              <w:autoSpaceDN/>
              <w:spacing w:after="0" w:line="360" w:lineRule="auto"/>
              <w:rPr>
                <w:rFonts w:ascii="Book Antiqua" w:hAnsi="Book Antiqua"/>
                <w:color w:val="000000"/>
                <w:kern w:val="24"/>
                <w:szCs w:val="24"/>
              </w:rPr>
            </w:pPr>
          </w:p>
        </w:tc>
      </w:tr>
    </w:tbl>
    <w:p w14:paraId="751A6EA1" w14:textId="0B4C094D" w:rsidR="00A37D43" w:rsidRPr="004D5E61" w:rsidRDefault="00841877" w:rsidP="00694881">
      <w:pPr>
        <w:wordWrap/>
        <w:spacing w:after="0" w:line="360" w:lineRule="auto"/>
        <w:rPr>
          <w:rFonts w:ascii="Book Antiqua" w:eastAsia="SimSun" w:hAnsi="Book Antiqua"/>
          <w:kern w:val="0"/>
          <w:szCs w:val="24"/>
          <w:lang w:eastAsia="zh-CN"/>
        </w:rPr>
      </w:pPr>
      <w:r w:rsidRPr="004D5E61">
        <w:rPr>
          <w:rFonts w:ascii="Book Antiqua" w:hAnsi="Book Antiqua"/>
          <w:szCs w:val="24"/>
        </w:rPr>
        <w:t>SPLH</w:t>
      </w:r>
      <w:r w:rsidR="00845739" w:rsidRPr="004D5E61">
        <w:rPr>
          <w:rFonts w:ascii="Book Antiqua" w:eastAsia="SimSun" w:hAnsi="Book Antiqua" w:hint="eastAsia"/>
          <w:szCs w:val="24"/>
          <w:lang w:eastAsia="zh-CN"/>
        </w:rPr>
        <w:t>:</w:t>
      </w:r>
      <w:r w:rsidRPr="004D5E61">
        <w:rPr>
          <w:rFonts w:ascii="Book Antiqua" w:hAnsi="Book Antiqua"/>
          <w:szCs w:val="24"/>
        </w:rPr>
        <w:t xml:space="preserve"> </w:t>
      </w:r>
      <w:r w:rsidR="00845739" w:rsidRPr="004D5E61">
        <w:rPr>
          <w:rFonts w:ascii="Book Antiqua" w:hAnsi="Book Antiqua"/>
          <w:szCs w:val="24"/>
        </w:rPr>
        <w:t>Single</w:t>
      </w:r>
      <w:r w:rsidRPr="004D5E61">
        <w:rPr>
          <w:rFonts w:ascii="Book Antiqua" w:hAnsi="Book Antiqua"/>
          <w:szCs w:val="24"/>
        </w:rPr>
        <w:t>-port laparoscopic hepatectomy; MPLH</w:t>
      </w:r>
      <w:r w:rsidR="00845739" w:rsidRPr="004D5E61">
        <w:rPr>
          <w:rFonts w:ascii="Book Antiqua" w:eastAsia="SimSun" w:hAnsi="Book Antiqua" w:hint="eastAsia"/>
          <w:szCs w:val="24"/>
          <w:lang w:eastAsia="zh-CN"/>
        </w:rPr>
        <w:t>:</w:t>
      </w:r>
      <w:r w:rsidRPr="004D5E61">
        <w:rPr>
          <w:rFonts w:ascii="Book Antiqua" w:hAnsi="Book Antiqua"/>
          <w:szCs w:val="24"/>
        </w:rPr>
        <w:t xml:space="preserve"> </w:t>
      </w:r>
      <w:r w:rsidR="00845739" w:rsidRPr="004D5E61">
        <w:rPr>
          <w:rFonts w:ascii="Book Antiqua" w:hAnsi="Book Antiqua"/>
          <w:szCs w:val="24"/>
        </w:rPr>
        <w:t>Multi</w:t>
      </w:r>
      <w:r w:rsidRPr="004D5E61">
        <w:rPr>
          <w:rFonts w:ascii="Book Antiqua" w:hAnsi="Book Antiqua"/>
          <w:szCs w:val="24"/>
        </w:rPr>
        <w:t xml:space="preserve">-port laparoscopic </w:t>
      </w:r>
      <w:r w:rsidRPr="004D5E61">
        <w:rPr>
          <w:rFonts w:ascii="Book Antiqua" w:hAnsi="Book Antiqua"/>
          <w:szCs w:val="24"/>
        </w:rPr>
        <w:lastRenderedPageBreak/>
        <w:t>hepatectomy</w:t>
      </w:r>
      <w:r w:rsidRPr="004D5E61">
        <w:rPr>
          <w:rFonts w:ascii="Book Antiqua" w:hAnsi="Book Antiqua"/>
          <w:kern w:val="0"/>
          <w:szCs w:val="24"/>
        </w:rPr>
        <w:t>; BMI</w:t>
      </w:r>
      <w:r w:rsidR="00845739" w:rsidRPr="004D5E61">
        <w:rPr>
          <w:rFonts w:ascii="Book Antiqua" w:eastAsia="SimSun" w:hAnsi="Book Antiqua" w:hint="eastAsia"/>
          <w:kern w:val="0"/>
          <w:szCs w:val="24"/>
          <w:lang w:eastAsia="zh-CN"/>
        </w:rPr>
        <w:t>:</w:t>
      </w:r>
      <w:r w:rsidRPr="004D5E61">
        <w:rPr>
          <w:rFonts w:ascii="Book Antiqua" w:hAnsi="Book Antiqua"/>
          <w:kern w:val="0"/>
          <w:szCs w:val="24"/>
        </w:rPr>
        <w:t xml:space="preserve"> </w:t>
      </w:r>
      <w:r w:rsidR="00845739" w:rsidRPr="004D5E61">
        <w:rPr>
          <w:rFonts w:ascii="Book Antiqua" w:hAnsi="Book Antiqua"/>
          <w:kern w:val="0"/>
          <w:szCs w:val="24"/>
        </w:rPr>
        <w:t xml:space="preserve">Body </w:t>
      </w:r>
      <w:r w:rsidRPr="004D5E61">
        <w:rPr>
          <w:rFonts w:ascii="Book Antiqua" w:hAnsi="Book Antiqua"/>
          <w:kern w:val="0"/>
          <w:szCs w:val="24"/>
        </w:rPr>
        <w:t>mass index; CTP</w:t>
      </w:r>
      <w:r w:rsidR="00845739" w:rsidRPr="004D5E61">
        <w:rPr>
          <w:rFonts w:ascii="Book Antiqua" w:eastAsia="SimSun" w:hAnsi="Book Antiqua" w:hint="eastAsia"/>
          <w:kern w:val="0"/>
          <w:szCs w:val="24"/>
          <w:lang w:eastAsia="zh-CN"/>
        </w:rPr>
        <w:t>:</w:t>
      </w:r>
      <w:r w:rsidRPr="004D5E61">
        <w:rPr>
          <w:rFonts w:ascii="Book Antiqua" w:hAnsi="Book Antiqua"/>
          <w:kern w:val="0"/>
          <w:szCs w:val="24"/>
        </w:rPr>
        <w:t xml:space="preserve"> </w:t>
      </w:r>
      <w:r w:rsidRPr="004D5E61">
        <w:rPr>
          <w:rFonts w:ascii="Book Antiqua" w:hAnsi="Book Antiqua"/>
          <w:szCs w:val="24"/>
        </w:rPr>
        <w:t>Child - Turcotte – Pugh; T/F</w:t>
      </w:r>
      <w:r w:rsidR="00845739" w:rsidRPr="004D5E61">
        <w:rPr>
          <w:rFonts w:ascii="Book Antiqua" w:eastAsia="SimSun" w:hAnsi="Book Antiqua" w:hint="eastAsia"/>
          <w:szCs w:val="24"/>
          <w:lang w:eastAsia="zh-CN"/>
        </w:rPr>
        <w:t>:</w:t>
      </w:r>
      <w:r w:rsidRPr="004D5E61">
        <w:rPr>
          <w:rFonts w:ascii="Book Antiqua" w:hAnsi="Book Antiqua"/>
          <w:szCs w:val="24"/>
        </w:rPr>
        <w:t xml:space="preserve"> transfusion</w:t>
      </w:r>
      <w:r w:rsidR="00845739" w:rsidRPr="004D5E61">
        <w:rPr>
          <w:rFonts w:ascii="Book Antiqua" w:eastAsia="SimSun" w:hAnsi="Book Antiqua" w:hint="eastAsia"/>
          <w:szCs w:val="24"/>
          <w:lang w:eastAsia="zh-CN"/>
        </w:rPr>
        <w:t>.</w:t>
      </w:r>
      <w:r w:rsidR="00A37D43" w:rsidRPr="004D5E61">
        <w:rPr>
          <w:rFonts w:ascii="Book Antiqua" w:hAnsi="Book Antiqua"/>
          <w:b/>
          <w:color w:val="000000"/>
          <w:szCs w:val="24"/>
        </w:rPr>
        <w:br w:type="page"/>
      </w:r>
    </w:p>
    <w:p w14:paraId="5F9E9C79" w14:textId="20A2A708" w:rsidR="00384A69" w:rsidRPr="004D5E61" w:rsidRDefault="006F1C1F" w:rsidP="00694881">
      <w:pPr>
        <w:wordWrap/>
        <w:spacing w:after="0" w:line="360" w:lineRule="auto"/>
        <w:rPr>
          <w:rFonts w:ascii="Book Antiqua" w:eastAsia="SimSun" w:hAnsi="Book Antiqua"/>
          <w:szCs w:val="24"/>
          <w:lang w:eastAsia="zh-CN"/>
        </w:rPr>
      </w:pPr>
      <w:r w:rsidRPr="004D5E61">
        <w:rPr>
          <w:rFonts w:ascii="Book Antiqua" w:hAnsi="Book Antiqua"/>
          <w:b/>
          <w:color w:val="000000"/>
          <w:szCs w:val="24"/>
        </w:rPr>
        <w:lastRenderedPageBreak/>
        <w:t xml:space="preserve">Table </w:t>
      </w:r>
      <w:r w:rsidR="00845739" w:rsidRPr="004D5E61">
        <w:rPr>
          <w:rFonts w:ascii="Book Antiqua" w:eastAsia="SimSun" w:hAnsi="Book Antiqua" w:hint="eastAsia"/>
          <w:b/>
          <w:color w:val="000000"/>
          <w:szCs w:val="24"/>
          <w:lang w:eastAsia="zh-CN"/>
        </w:rPr>
        <w:t>4</w:t>
      </w:r>
      <w:r w:rsidR="00384A69" w:rsidRPr="004D5E61">
        <w:rPr>
          <w:rFonts w:ascii="Book Antiqua" w:hAnsi="Book Antiqua"/>
          <w:b/>
          <w:color w:val="000000"/>
          <w:szCs w:val="24"/>
        </w:rPr>
        <w:t xml:space="preserve"> Comparison of results between </w:t>
      </w:r>
      <w:r w:rsidR="00845739" w:rsidRPr="004D5E61">
        <w:rPr>
          <w:rFonts w:ascii="Book Antiqua" w:hAnsi="Book Antiqua"/>
          <w:b/>
          <w:szCs w:val="24"/>
        </w:rPr>
        <w:t>single-port laparoscopic hepatectomy</w:t>
      </w:r>
      <w:r w:rsidR="00845739" w:rsidRPr="004D5E61">
        <w:rPr>
          <w:rFonts w:ascii="Book Antiqua" w:eastAsia="SimSun" w:hAnsi="Book Antiqua" w:hint="eastAsia"/>
          <w:b/>
          <w:szCs w:val="24"/>
          <w:lang w:eastAsia="zh-CN"/>
        </w:rPr>
        <w:t xml:space="preserve"> </w:t>
      </w:r>
      <w:r w:rsidR="00845739" w:rsidRPr="004D5E61">
        <w:rPr>
          <w:rFonts w:ascii="Book Antiqua" w:hAnsi="Book Antiqua"/>
          <w:b/>
          <w:szCs w:val="24"/>
        </w:rPr>
        <w:t>and multi-port laparoscopic hepatectomy group</w:t>
      </w:r>
      <w:r w:rsidR="00384A69" w:rsidRPr="004D5E61">
        <w:rPr>
          <w:rFonts w:ascii="Book Antiqua" w:hAnsi="Book Antiqua"/>
          <w:b/>
          <w:color w:val="000000"/>
          <w:szCs w:val="24"/>
        </w:rPr>
        <w:t xml:space="preserve"> </w:t>
      </w:r>
      <w:r w:rsidR="00384A69" w:rsidRPr="004D5E61">
        <w:rPr>
          <w:rFonts w:ascii="Book Antiqua" w:hAnsi="Book Antiqua"/>
          <w:b/>
          <w:szCs w:val="24"/>
        </w:rPr>
        <w:t>in left hepatectomy and left lateral sectionectomy</w:t>
      </w:r>
      <w:r w:rsidR="00845739" w:rsidRPr="004D5E61">
        <w:rPr>
          <w:rFonts w:ascii="Book Antiqua" w:eastAsia="SimSun" w:hAnsi="Book Antiqua" w:hint="eastAsia"/>
          <w:b/>
          <w:szCs w:val="24"/>
          <w:lang w:eastAsia="zh-CN"/>
        </w:rPr>
        <w:t xml:space="preserve"> </w:t>
      </w:r>
      <w:r w:rsidR="00845739" w:rsidRPr="004D5E61">
        <w:rPr>
          <w:rFonts w:ascii="Book Antiqua" w:eastAsia="SimSun" w:hAnsi="Book Antiqua"/>
          <w:b/>
          <w:i/>
          <w:szCs w:val="24"/>
          <w:lang w:eastAsia="zh-CN"/>
        </w:rPr>
        <w:t>n</w:t>
      </w:r>
      <w:r w:rsidR="00845739" w:rsidRPr="004D5E61">
        <w:rPr>
          <w:rFonts w:ascii="Book Antiqua" w:eastAsia="SimSun" w:hAnsi="Book Antiqua" w:hint="eastAsia"/>
          <w:b/>
          <w:szCs w:val="24"/>
          <w:lang w:eastAsia="zh-CN"/>
        </w:rPr>
        <w:t xml:space="preserve"> (%)</w:t>
      </w:r>
    </w:p>
    <w:tbl>
      <w:tblPr>
        <w:tblpPr w:leftFromText="142" w:rightFromText="142" w:vertAnchor="text" w:horzAnchor="margin" w:tblpY="60"/>
        <w:tblW w:w="5416" w:type="pct"/>
        <w:tblLayout w:type="fixed"/>
        <w:tblCellMar>
          <w:left w:w="0" w:type="dxa"/>
          <w:right w:w="0" w:type="dxa"/>
        </w:tblCellMar>
        <w:tblLook w:val="0600" w:firstRow="0" w:lastRow="0" w:firstColumn="0" w:lastColumn="0" w:noHBand="1" w:noVBand="1"/>
      </w:tblPr>
      <w:tblGrid>
        <w:gridCol w:w="3320"/>
        <w:gridCol w:w="2491"/>
        <w:gridCol w:w="2491"/>
        <w:gridCol w:w="1507"/>
      </w:tblGrid>
      <w:tr w:rsidR="00845739" w:rsidRPr="004D5E61" w14:paraId="06A94BCB" w14:textId="77777777" w:rsidTr="00845739">
        <w:trPr>
          <w:trHeight w:val="697"/>
        </w:trPr>
        <w:tc>
          <w:tcPr>
            <w:tcW w:w="1692" w:type="pct"/>
            <w:tcBorders>
              <w:top w:val="single" w:sz="8" w:space="0" w:color="000000"/>
              <w:left w:val="nil"/>
              <w:right w:val="nil"/>
            </w:tcBorders>
            <w:shd w:val="clear" w:color="auto" w:fill="auto"/>
            <w:tcMar>
              <w:top w:w="15" w:type="dxa"/>
              <w:left w:w="15" w:type="dxa"/>
              <w:bottom w:w="0" w:type="dxa"/>
              <w:right w:w="15" w:type="dxa"/>
            </w:tcMar>
            <w:vAlign w:val="center"/>
          </w:tcPr>
          <w:p w14:paraId="2D49E37E" w14:textId="77777777" w:rsidR="00845739" w:rsidRPr="004D5E61" w:rsidRDefault="00845739" w:rsidP="00694881">
            <w:pPr>
              <w:wordWrap/>
              <w:autoSpaceDE/>
              <w:autoSpaceDN/>
              <w:spacing w:after="0" w:line="360" w:lineRule="auto"/>
              <w:textAlignment w:val="center"/>
              <w:rPr>
                <w:rFonts w:ascii="Book Antiqua" w:eastAsia="Gulim" w:hAnsi="Book Antiqua"/>
                <w:kern w:val="0"/>
                <w:szCs w:val="24"/>
              </w:rPr>
            </w:pPr>
            <w:r w:rsidRPr="004D5E61">
              <w:rPr>
                <w:rFonts w:ascii="Book Antiqua" w:hAnsi="Book Antiqua"/>
                <w:b/>
                <w:bCs/>
                <w:color w:val="000000"/>
                <w:kern w:val="24"/>
                <w:szCs w:val="24"/>
              </w:rPr>
              <w:t>Variables</w:t>
            </w:r>
          </w:p>
        </w:tc>
        <w:tc>
          <w:tcPr>
            <w:tcW w:w="1270" w:type="pct"/>
            <w:tcBorders>
              <w:top w:val="single" w:sz="8" w:space="0" w:color="000000"/>
              <w:left w:val="nil"/>
              <w:right w:val="nil"/>
            </w:tcBorders>
            <w:shd w:val="clear" w:color="auto" w:fill="auto"/>
            <w:tcMar>
              <w:top w:w="15" w:type="dxa"/>
              <w:left w:w="15" w:type="dxa"/>
              <w:bottom w:w="0" w:type="dxa"/>
              <w:right w:w="15" w:type="dxa"/>
            </w:tcMar>
            <w:vAlign w:val="center"/>
          </w:tcPr>
          <w:p w14:paraId="06A91971" w14:textId="77777777" w:rsidR="00845739" w:rsidRPr="004D5E61" w:rsidRDefault="00845739"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SPLH</w:t>
            </w:r>
          </w:p>
          <w:p w14:paraId="2041AE2A" w14:textId="77777777" w:rsidR="00845739" w:rsidRPr="004D5E61" w:rsidRDefault="00845739"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46, 59.7%)</w:t>
            </w:r>
          </w:p>
        </w:tc>
        <w:tc>
          <w:tcPr>
            <w:tcW w:w="1270" w:type="pct"/>
            <w:tcBorders>
              <w:top w:val="single" w:sz="8" w:space="0" w:color="000000"/>
              <w:left w:val="nil"/>
              <w:right w:val="nil"/>
            </w:tcBorders>
            <w:shd w:val="clear" w:color="auto" w:fill="auto"/>
            <w:tcMar>
              <w:top w:w="15" w:type="dxa"/>
              <w:left w:w="15" w:type="dxa"/>
              <w:bottom w:w="0" w:type="dxa"/>
              <w:right w:w="15" w:type="dxa"/>
            </w:tcMar>
            <w:vAlign w:val="center"/>
          </w:tcPr>
          <w:p w14:paraId="12C337E2" w14:textId="77777777" w:rsidR="00845739" w:rsidRPr="004D5E61" w:rsidRDefault="00845739"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MPLH</w:t>
            </w:r>
          </w:p>
          <w:p w14:paraId="66439C89" w14:textId="77777777" w:rsidR="00845739" w:rsidRPr="004D5E61" w:rsidRDefault="00845739" w:rsidP="00694881">
            <w:pPr>
              <w:wordWrap/>
              <w:autoSpaceDE/>
              <w:autoSpaceDN/>
              <w:spacing w:after="0" w:line="360" w:lineRule="auto"/>
              <w:textAlignment w:val="center"/>
              <w:rPr>
                <w:rFonts w:ascii="Book Antiqua" w:hAnsi="Book Antiqua"/>
                <w:b/>
                <w:bCs/>
                <w:color w:val="000000"/>
                <w:kern w:val="24"/>
                <w:szCs w:val="24"/>
              </w:rPr>
            </w:pPr>
            <w:r w:rsidRPr="004D5E61">
              <w:rPr>
                <w:rFonts w:ascii="Book Antiqua" w:hAnsi="Book Antiqua"/>
                <w:b/>
                <w:bCs/>
                <w:color w:val="000000"/>
                <w:kern w:val="24"/>
                <w:szCs w:val="24"/>
              </w:rPr>
              <w:t>(</w:t>
            </w:r>
            <w:r w:rsidRPr="004D5E61">
              <w:rPr>
                <w:rFonts w:ascii="Book Antiqua" w:hAnsi="Book Antiqua"/>
                <w:b/>
                <w:bCs/>
                <w:i/>
                <w:color w:val="000000"/>
                <w:kern w:val="24"/>
                <w:szCs w:val="24"/>
              </w:rPr>
              <w:t>n</w:t>
            </w:r>
            <w:r w:rsidRPr="004D5E61">
              <w:rPr>
                <w:rFonts w:ascii="Book Antiqua" w:hAnsi="Book Antiqua"/>
                <w:b/>
                <w:bCs/>
                <w:color w:val="000000"/>
                <w:kern w:val="24"/>
                <w:szCs w:val="24"/>
              </w:rPr>
              <w:t xml:space="preserve"> = 31, 40.3%)</w:t>
            </w:r>
          </w:p>
        </w:tc>
        <w:tc>
          <w:tcPr>
            <w:tcW w:w="768" w:type="pct"/>
            <w:tcBorders>
              <w:top w:val="single" w:sz="8" w:space="0" w:color="000000"/>
              <w:left w:val="nil"/>
              <w:right w:val="nil"/>
            </w:tcBorders>
            <w:shd w:val="clear" w:color="auto" w:fill="auto"/>
            <w:tcMar>
              <w:top w:w="15" w:type="dxa"/>
              <w:left w:w="15" w:type="dxa"/>
              <w:bottom w:w="0" w:type="dxa"/>
              <w:right w:w="15" w:type="dxa"/>
            </w:tcMar>
            <w:vAlign w:val="center"/>
          </w:tcPr>
          <w:p w14:paraId="4AD91FE4" w14:textId="77777777" w:rsidR="00845739" w:rsidRPr="004D5E61" w:rsidRDefault="00845739" w:rsidP="00694881">
            <w:pPr>
              <w:wordWrap/>
              <w:autoSpaceDE/>
              <w:autoSpaceDN/>
              <w:spacing w:after="0" w:line="360" w:lineRule="auto"/>
              <w:textAlignment w:val="center"/>
              <w:rPr>
                <w:rFonts w:ascii="Book Antiqua" w:hAnsi="Book Antiqua"/>
                <w:b/>
                <w:bCs/>
                <w:i/>
                <w:caps/>
                <w:color w:val="000000"/>
                <w:kern w:val="24"/>
                <w:szCs w:val="24"/>
              </w:rPr>
            </w:pPr>
            <w:r w:rsidRPr="004D5E61">
              <w:rPr>
                <w:rFonts w:ascii="Book Antiqua" w:hAnsi="Book Antiqua"/>
                <w:b/>
                <w:bCs/>
                <w:i/>
                <w:caps/>
                <w:color w:val="000000"/>
                <w:kern w:val="24"/>
                <w:szCs w:val="24"/>
              </w:rPr>
              <w:t>p</w:t>
            </w:r>
          </w:p>
        </w:tc>
      </w:tr>
      <w:tr w:rsidR="00845739" w:rsidRPr="004D5E61" w14:paraId="07E7422C" w14:textId="77777777" w:rsidTr="00845739">
        <w:trPr>
          <w:trHeight w:val="403"/>
        </w:trPr>
        <w:tc>
          <w:tcPr>
            <w:tcW w:w="1692"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27CD55AF"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Age</w:t>
            </w:r>
          </w:p>
        </w:tc>
        <w:tc>
          <w:tcPr>
            <w:tcW w:w="127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0B5CD120"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59.0 </w:t>
            </w:r>
            <w:r w:rsidRPr="004D5E61">
              <w:rPr>
                <w:rFonts w:ascii="Book Antiqua" w:hAnsi="Book Antiqua"/>
                <w:bCs/>
                <w:color w:val="000000"/>
                <w:szCs w:val="24"/>
              </w:rPr>
              <w:t>± 11.1</w:t>
            </w:r>
          </w:p>
        </w:tc>
        <w:tc>
          <w:tcPr>
            <w:tcW w:w="1270" w:type="pct"/>
            <w:tcBorders>
              <w:top w:val="single" w:sz="8" w:space="0" w:color="000000"/>
              <w:left w:val="nil"/>
              <w:bottom w:val="nil"/>
              <w:right w:val="nil"/>
            </w:tcBorders>
            <w:shd w:val="clear" w:color="auto" w:fill="auto"/>
            <w:tcMar>
              <w:top w:w="72" w:type="dxa"/>
              <w:left w:w="144" w:type="dxa"/>
              <w:bottom w:w="72" w:type="dxa"/>
              <w:right w:w="144" w:type="dxa"/>
            </w:tcMar>
            <w:vAlign w:val="center"/>
          </w:tcPr>
          <w:p w14:paraId="02CF7519"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62.0 </w:t>
            </w:r>
            <w:r w:rsidRPr="004D5E61">
              <w:rPr>
                <w:rFonts w:ascii="Book Antiqua" w:hAnsi="Book Antiqua"/>
                <w:bCs/>
                <w:color w:val="000000"/>
                <w:szCs w:val="24"/>
              </w:rPr>
              <w:t>± 9.9</w:t>
            </w:r>
          </w:p>
        </w:tc>
        <w:tc>
          <w:tcPr>
            <w:tcW w:w="768" w:type="pct"/>
            <w:tcBorders>
              <w:top w:val="single" w:sz="4" w:space="0" w:color="auto"/>
              <w:left w:val="nil"/>
              <w:bottom w:val="nil"/>
              <w:right w:val="nil"/>
            </w:tcBorders>
            <w:shd w:val="clear" w:color="auto" w:fill="auto"/>
            <w:tcMar>
              <w:top w:w="72" w:type="dxa"/>
              <w:left w:w="144" w:type="dxa"/>
              <w:bottom w:w="72" w:type="dxa"/>
              <w:right w:w="144" w:type="dxa"/>
            </w:tcMar>
            <w:vAlign w:val="center"/>
          </w:tcPr>
          <w:p w14:paraId="6BCBE398"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0.223</w:t>
            </w:r>
          </w:p>
        </w:tc>
      </w:tr>
      <w:tr w:rsidR="00845739" w:rsidRPr="004D5E61" w14:paraId="708E4676"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4DE25771" w14:textId="3786F51F"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Sex (</w:t>
            </w:r>
            <w:r w:rsidRPr="004D5E61">
              <w:rPr>
                <w:rFonts w:ascii="Book Antiqua" w:eastAsia="SimSun" w:hAnsi="Book Antiqua" w:hint="eastAsia"/>
                <w:b/>
                <w:bCs/>
                <w:color w:val="000000"/>
                <w:kern w:val="24"/>
                <w:szCs w:val="24"/>
                <w:lang w:eastAsia="zh-CN"/>
              </w:rPr>
              <w:t>M:F</w:t>
            </w:r>
            <w:r w:rsidRPr="004D5E61">
              <w:rPr>
                <w:rFonts w:ascii="Book Antiqua" w:hAnsi="Book Antiqua"/>
                <w:b/>
                <w:bCs/>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7F41727F"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26 : 20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CD27A49"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16 : 15</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01A9F7A6"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0.816</w:t>
            </w:r>
          </w:p>
        </w:tc>
      </w:tr>
      <w:tr w:rsidR="00845739" w:rsidRPr="004D5E61" w14:paraId="7B2AB091" w14:textId="77777777" w:rsidTr="00845739">
        <w:trPr>
          <w:trHeight w:val="403"/>
        </w:trPr>
        <w:tc>
          <w:tcPr>
            <w:tcW w:w="1692" w:type="pct"/>
            <w:tcBorders>
              <w:top w:val="nil"/>
              <w:left w:val="nil"/>
              <w:bottom w:val="nil"/>
              <w:right w:val="nil"/>
            </w:tcBorders>
            <w:shd w:val="clear" w:color="auto" w:fill="auto"/>
            <w:vAlign w:val="center"/>
          </w:tcPr>
          <w:p w14:paraId="1D320EB0"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BMI</w:t>
            </w:r>
          </w:p>
        </w:tc>
        <w:tc>
          <w:tcPr>
            <w:tcW w:w="1270" w:type="pct"/>
            <w:tcBorders>
              <w:top w:val="nil"/>
              <w:left w:val="nil"/>
              <w:bottom w:val="nil"/>
              <w:right w:val="nil"/>
            </w:tcBorders>
            <w:shd w:val="clear" w:color="auto" w:fill="auto"/>
            <w:vAlign w:val="center"/>
          </w:tcPr>
          <w:p w14:paraId="246A3182"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23.3 </w:t>
            </w:r>
            <w:r w:rsidRPr="004D5E61">
              <w:rPr>
                <w:rFonts w:ascii="Book Antiqua" w:hAnsi="Book Antiqua"/>
                <w:bCs/>
                <w:color w:val="000000"/>
                <w:szCs w:val="24"/>
              </w:rPr>
              <w:t>± 2.8</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8FA0B37"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22.7 </w:t>
            </w:r>
            <w:r w:rsidRPr="004D5E61">
              <w:rPr>
                <w:rFonts w:ascii="Book Antiqua" w:hAnsi="Book Antiqua"/>
                <w:bCs/>
                <w:color w:val="000000"/>
                <w:szCs w:val="24"/>
              </w:rPr>
              <w:t>± 2.5</w:t>
            </w:r>
          </w:p>
        </w:tc>
        <w:tc>
          <w:tcPr>
            <w:tcW w:w="768" w:type="pct"/>
            <w:tcBorders>
              <w:top w:val="nil"/>
              <w:left w:val="nil"/>
              <w:bottom w:val="nil"/>
              <w:right w:val="nil"/>
            </w:tcBorders>
            <w:shd w:val="clear" w:color="auto" w:fill="auto"/>
            <w:tcMar>
              <w:top w:w="15" w:type="dxa"/>
              <w:left w:w="15" w:type="dxa"/>
              <w:bottom w:w="0" w:type="dxa"/>
              <w:right w:w="15" w:type="dxa"/>
            </w:tcMar>
            <w:vAlign w:val="center"/>
          </w:tcPr>
          <w:p w14:paraId="4B8CFF4B"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0.337</w:t>
            </w:r>
          </w:p>
        </w:tc>
      </w:tr>
      <w:tr w:rsidR="00845739" w:rsidRPr="004D5E61" w14:paraId="6E178274"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FC4A017"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Liver cirrhosis</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53E5E1C" w14:textId="48F19D0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9 (19.6)</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64AD2426" w14:textId="25DC6FBA"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4 (12.9)</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6150A6AF"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0.525</w:t>
            </w:r>
          </w:p>
        </w:tc>
      </w:tr>
      <w:tr w:rsidR="00845739" w:rsidRPr="004D5E61" w14:paraId="500C8E14" w14:textId="77777777" w:rsidTr="00845739">
        <w:trPr>
          <w:trHeight w:val="403"/>
        </w:trPr>
        <w:tc>
          <w:tcPr>
            <w:tcW w:w="1692" w:type="pct"/>
            <w:tcBorders>
              <w:top w:val="nil"/>
              <w:left w:val="nil"/>
              <w:right w:val="nil"/>
            </w:tcBorders>
            <w:shd w:val="clear" w:color="auto" w:fill="auto"/>
            <w:tcMar>
              <w:top w:w="72" w:type="dxa"/>
              <w:left w:w="144" w:type="dxa"/>
              <w:bottom w:w="72" w:type="dxa"/>
              <w:right w:w="144" w:type="dxa"/>
            </w:tcMar>
            <w:vAlign w:val="center"/>
          </w:tcPr>
          <w:p w14:paraId="16F49826"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CTP score</w:t>
            </w:r>
          </w:p>
        </w:tc>
        <w:tc>
          <w:tcPr>
            <w:tcW w:w="1270" w:type="pct"/>
            <w:tcBorders>
              <w:top w:val="nil"/>
              <w:left w:val="nil"/>
              <w:right w:val="nil"/>
            </w:tcBorders>
            <w:shd w:val="clear" w:color="auto" w:fill="auto"/>
            <w:tcMar>
              <w:top w:w="72" w:type="dxa"/>
              <w:left w:w="144" w:type="dxa"/>
              <w:bottom w:w="72" w:type="dxa"/>
              <w:right w:w="144" w:type="dxa"/>
            </w:tcMar>
            <w:vAlign w:val="center"/>
          </w:tcPr>
          <w:p w14:paraId="407DB4F5"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5.44 </w:t>
            </w:r>
            <w:r w:rsidRPr="004D5E61">
              <w:rPr>
                <w:rFonts w:ascii="Book Antiqua" w:hAnsi="Book Antiqua"/>
                <w:bCs/>
                <w:color w:val="000000"/>
                <w:szCs w:val="24"/>
              </w:rPr>
              <w:t>± 0.81</w:t>
            </w:r>
          </w:p>
        </w:tc>
        <w:tc>
          <w:tcPr>
            <w:tcW w:w="1270" w:type="pct"/>
            <w:tcBorders>
              <w:top w:val="nil"/>
              <w:left w:val="nil"/>
              <w:right w:val="nil"/>
            </w:tcBorders>
            <w:shd w:val="clear" w:color="auto" w:fill="auto"/>
            <w:tcMar>
              <w:top w:w="72" w:type="dxa"/>
              <w:left w:w="144" w:type="dxa"/>
              <w:bottom w:w="72" w:type="dxa"/>
              <w:right w:w="144" w:type="dxa"/>
            </w:tcMar>
            <w:vAlign w:val="center"/>
          </w:tcPr>
          <w:p w14:paraId="3193FBF6"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5.20 </w:t>
            </w:r>
            <w:r w:rsidRPr="004D5E61">
              <w:rPr>
                <w:rFonts w:ascii="Book Antiqua" w:hAnsi="Book Antiqua"/>
                <w:bCs/>
                <w:color w:val="000000"/>
                <w:szCs w:val="24"/>
              </w:rPr>
              <w:t>± 0.56</w:t>
            </w:r>
          </w:p>
        </w:tc>
        <w:tc>
          <w:tcPr>
            <w:tcW w:w="768" w:type="pct"/>
            <w:tcBorders>
              <w:top w:val="nil"/>
              <w:left w:val="nil"/>
              <w:right w:val="nil"/>
            </w:tcBorders>
            <w:shd w:val="clear" w:color="auto" w:fill="auto"/>
            <w:tcMar>
              <w:top w:w="72" w:type="dxa"/>
              <w:left w:w="144" w:type="dxa"/>
              <w:bottom w:w="72" w:type="dxa"/>
              <w:right w:w="144" w:type="dxa"/>
            </w:tcMar>
            <w:vAlign w:val="center"/>
          </w:tcPr>
          <w:p w14:paraId="1535E7DC"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0.355</w:t>
            </w:r>
          </w:p>
        </w:tc>
      </w:tr>
      <w:tr w:rsidR="00845739" w:rsidRPr="004D5E61" w14:paraId="727316D1" w14:textId="77777777" w:rsidTr="00117B59">
        <w:trPr>
          <w:trHeight w:val="403"/>
        </w:trPr>
        <w:tc>
          <w:tcPr>
            <w:tcW w:w="1692" w:type="pct"/>
            <w:tcBorders>
              <w:top w:val="nil"/>
              <w:left w:val="nil"/>
              <w:right w:val="nil"/>
            </w:tcBorders>
            <w:shd w:val="clear" w:color="auto" w:fill="auto"/>
            <w:tcMar>
              <w:top w:w="72" w:type="dxa"/>
              <w:left w:w="144" w:type="dxa"/>
              <w:bottom w:w="72" w:type="dxa"/>
              <w:right w:w="144" w:type="dxa"/>
            </w:tcMar>
            <w:vAlign w:val="center"/>
          </w:tcPr>
          <w:p w14:paraId="0CB38716"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Malignant disease</w:t>
            </w:r>
          </w:p>
        </w:tc>
        <w:tc>
          <w:tcPr>
            <w:tcW w:w="1270" w:type="pct"/>
            <w:tcBorders>
              <w:top w:val="nil"/>
              <w:left w:val="nil"/>
              <w:right w:val="nil"/>
            </w:tcBorders>
            <w:shd w:val="clear" w:color="auto" w:fill="auto"/>
            <w:tcMar>
              <w:top w:w="72" w:type="dxa"/>
              <w:left w:w="144" w:type="dxa"/>
              <w:bottom w:w="72" w:type="dxa"/>
              <w:right w:w="144" w:type="dxa"/>
            </w:tcMar>
            <w:vAlign w:val="center"/>
          </w:tcPr>
          <w:p w14:paraId="5E520718" w14:textId="1DABAB62"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27 (58.7)</w:t>
            </w:r>
          </w:p>
        </w:tc>
        <w:tc>
          <w:tcPr>
            <w:tcW w:w="1270" w:type="pct"/>
            <w:tcBorders>
              <w:top w:val="nil"/>
              <w:left w:val="nil"/>
              <w:right w:val="nil"/>
            </w:tcBorders>
            <w:shd w:val="clear" w:color="auto" w:fill="auto"/>
            <w:tcMar>
              <w:top w:w="72" w:type="dxa"/>
              <w:left w:w="144" w:type="dxa"/>
              <w:bottom w:w="72" w:type="dxa"/>
              <w:right w:w="144" w:type="dxa"/>
            </w:tcMar>
            <w:vAlign w:val="center"/>
          </w:tcPr>
          <w:p w14:paraId="0BE71517" w14:textId="234704BB"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12 (38.7)</w:t>
            </w:r>
          </w:p>
        </w:tc>
        <w:tc>
          <w:tcPr>
            <w:tcW w:w="768" w:type="pct"/>
            <w:tcBorders>
              <w:top w:val="nil"/>
              <w:left w:val="nil"/>
              <w:right w:val="nil"/>
            </w:tcBorders>
            <w:shd w:val="clear" w:color="auto" w:fill="auto"/>
            <w:tcMar>
              <w:top w:w="72" w:type="dxa"/>
              <w:left w:w="144" w:type="dxa"/>
              <w:bottom w:w="72" w:type="dxa"/>
              <w:right w:w="144" w:type="dxa"/>
            </w:tcMar>
            <w:vAlign w:val="center"/>
          </w:tcPr>
          <w:p w14:paraId="3B20C003"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0.106</w:t>
            </w:r>
          </w:p>
        </w:tc>
      </w:tr>
      <w:tr w:rsidR="00845739" w:rsidRPr="004D5E61" w14:paraId="5BDC3510" w14:textId="77777777" w:rsidTr="00117B59">
        <w:trPr>
          <w:trHeight w:val="403"/>
        </w:trPr>
        <w:tc>
          <w:tcPr>
            <w:tcW w:w="1692" w:type="pct"/>
            <w:tcBorders>
              <w:left w:val="nil"/>
              <w:bottom w:val="nil"/>
              <w:right w:val="nil"/>
            </w:tcBorders>
            <w:shd w:val="clear" w:color="auto" w:fill="auto"/>
            <w:tcMar>
              <w:top w:w="72" w:type="dxa"/>
              <w:left w:w="144" w:type="dxa"/>
              <w:bottom w:w="72" w:type="dxa"/>
              <w:right w:w="144" w:type="dxa"/>
            </w:tcMar>
            <w:vAlign w:val="center"/>
          </w:tcPr>
          <w:p w14:paraId="443F4710"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Operation time</w:t>
            </w:r>
          </w:p>
        </w:tc>
        <w:tc>
          <w:tcPr>
            <w:tcW w:w="1270" w:type="pct"/>
            <w:tcBorders>
              <w:left w:val="nil"/>
              <w:bottom w:val="nil"/>
              <w:right w:val="nil"/>
            </w:tcBorders>
            <w:shd w:val="clear" w:color="auto" w:fill="auto"/>
            <w:tcMar>
              <w:top w:w="72" w:type="dxa"/>
              <w:left w:w="144" w:type="dxa"/>
              <w:bottom w:w="72" w:type="dxa"/>
              <w:right w:w="144" w:type="dxa"/>
            </w:tcMar>
            <w:vAlign w:val="center"/>
          </w:tcPr>
          <w:p w14:paraId="4A96034F"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177.9 </w:t>
            </w:r>
            <w:r w:rsidRPr="004D5E61">
              <w:rPr>
                <w:rFonts w:ascii="Book Antiqua" w:hAnsi="Book Antiqua"/>
                <w:bCs/>
                <w:color w:val="000000"/>
                <w:szCs w:val="24"/>
              </w:rPr>
              <w:t>± 114.6</w:t>
            </w:r>
          </w:p>
        </w:tc>
        <w:tc>
          <w:tcPr>
            <w:tcW w:w="1270" w:type="pct"/>
            <w:tcBorders>
              <w:left w:val="nil"/>
              <w:bottom w:val="nil"/>
              <w:right w:val="nil"/>
            </w:tcBorders>
            <w:shd w:val="clear" w:color="auto" w:fill="auto"/>
            <w:tcMar>
              <w:top w:w="72" w:type="dxa"/>
              <w:left w:w="144" w:type="dxa"/>
              <w:bottom w:w="72" w:type="dxa"/>
              <w:right w:w="144" w:type="dxa"/>
            </w:tcMar>
            <w:vAlign w:val="center"/>
          </w:tcPr>
          <w:p w14:paraId="7809C703"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277.6 </w:t>
            </w:r>
            <w:r w:rsidRPr="004D5E61">
              <w:rPr>
                <w:rFonts w:ascii="Book Antiqua" w:hAnsi="Book Antiqua"/>
                <w:bCs/>
                <w:color w:val="000000"/>
                <w:szCs w:val="24"/>
              </w:rPr>
              <w:t>± 140.6</w:t>
            </w:r>
          </w:p>
        </w:tc>
        <w:tc>
          <w:tcPr>
            <w:tcW w:w="768" w:type="pct"/>
            <w:tcBorders>
              <w:left w:val="nil"/>
              <w:bottom w:val="nil"/>
              <w:right w:val="nil"/>
            </w:tcBorders>
            <w:shd w:val="clear" w:color="auto" w:fill="auto"/>
            <w:tcMar>
              <w:top w:w="72" w:type="dxa"/>
              <w:left w:w="144" w:type="dxa"/>
              <w:bottom w:w="72" w:type="dxa"/>
              <w:right w:w="144" w:type="dxa"/>
            </w:tcMar>
            <w:vAlign w:val="center"/>
          </w:tcPr>
          <w:p w14:paraId="2A24ABB6"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0.003</w:t>
            </w:r>
          </w:p>
        </w:tc>
      </w:tr>
      <w:tr w:rsidR="00845739" w:rsidRPr="004D5E61" w14:paraId="5149AA2C"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9EC9FC0"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Blood loss (m</w:t>
            </w:r>
            <w:r w:rsidRPr="004D5E61">
              <w:rPr>
                <w:rFonts w:ascii="Book Antiqua" w:hAnsi="Book Antiqua"/>
                <w:b/>
                <w:bCs/>
                <w:caps/>
                <w:color w:val="000000"/>
                <w:kern w:val="24"/>
                <w:szCs w:val="24"/>
              </w:rPr>
              <w:t>l</w:t>
            </w:r>
            <w:r w:rsidRPr="004D5E61">
              <w:rPr>
                <w:rFonts w:ascii="Book Antiqua" w:hAnsi="Book Antiqua"/>
                <w:b/>
                <w:bCs/>
                <w:color w:val="000000"/>
                <w:kern w:val="24"/>
                <w:szCs w:val="24"/>
              </w:rPr>
              <w: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75B942AB"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389.0 </w:t>
            </w:r>
            <w:r w:rsidRPr="004D5E61">
              <w:rPr>
                <w:rFonts w:ascii="Book Antiqua" w:hAnsi="Book Antiqua"/>
                <w:bCs/>
                <w:color w:val="000000"/>
                <w:szCs w:val="24"/>
              </w:rPr>
              <w:t>± 270.0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F3F839E"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576.9 </w:t>
            </w:r>
            <w:r w:rsidRPr="004D5E61">
              <w:rPr>
                <w:rFonts w:ascii="Book Antiqua" w:hAnsi="Book Antiqua"/>
                <w:bCs/>
                <w:color w:val="000000"/>
                <w:szCs w:val="24"/>
              </w:rPr>
              <w:t>± 298.1</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22A93B03"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0.013</w:t>
            </w:r>
          </w:p>
        </w:tc>
      </w:tr>
      <w:tr w:rsidR="00845739" w:rsidRPr="004D5E61" w14:paraId="67B9C783"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121229C9"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RBC T/F (unit)</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DD9C8A7"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0.38 </w:t>
            </w:r>
            <w:r w:rsidRPr="004D5E61">
              <w:rPr>
                <w:rFonts w:ascii="Book Antiqua" w:hAnsi="Book Antiqua"/>
                <w:bCs/>
                <w:color w:val="000000"/>
                <w:szCs w:val="24"/>
              </w:rPr>
              <w:t>± 0.9</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6F39732"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0.83 </w:t>
            </w:r>
            <w:r w:rsidRPr="004D5E61">
              <w:rPr>
                <w:rFonts w:ascii="Book Antiqua" w:hAnsi="Book Antiqua"/>
                <w:bCs/>
                <w:color w:val="000000"/>
                <w:szCs w:val="24"/>
              </w:rPr>
              <w:t>± 0.9</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49FC1B8D"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0.094</w:t>
            </w:r>
          </w:p>
        </w:tc>
      </w:tr>
      <w:tr w:rsidR="00845739" w:rsidRPr="004D5E61" w14:paraId="1E0AE300"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5D27DDE1"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Conversion rate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D77F327" w14:textId="3A8B4C18"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15 (32.6)</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DB80704" w14:textId="6373F644"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8 (25.8)</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7F21B36"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0.616</w:t>
            </w:r>
          </w:p>
        </w:tc>
      </w:tr>
      <w:tr w:rsidR="00845739" w:rsidRPr="004D5E61" w14:paraId="77528930"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2B33E8F" w14:textId="209FA0FB"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Enteral feeding (d)</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173B955"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1.08 </w:t>
            </w:r>
            <w:r w:rsidRPr="004D5E61">
              <w:rPr>
                <w:rFonts w:ascii="Book Antiqua" w:hAnsi="Book Antiqua"/>
                <w:bCs/>
                <w:color w:val="000000"/>
                <w:szCs w:val="24"/>
              </w:rPr>
              <w:t>± 0.35</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F99D35C"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1.61 </w:t>
            </w:r>
            <w:r w:rsidRPr="004D5E61">
              <w:rPr>
                <w:rFonts w:ascii="Book Antiqua" w:hAnsi="Book Antiqua"/>
                <w:bCs/>
                <w:color w:val="000000"/>
                <w:szCs w:val="24"/>
              </w:rPr>
              <w:t>± 0.89</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2B4E5653"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&lt; 0.001</w:t>
            </w:r>
          </w:p>
        </w:tc>
      </w:tr>
      <w:tr w:rsidR="00845739" w:rsidRPr="004D5E61" w14:paraId="63AA91A7" w14:textId="77777777" w:rsidTr="00845739">
        <w:trPr>
          <w:trHeight w:val="403"/>
        </w:trPr>
        <w:tc>
          <w:tcPr>
            <w:tcW w:w="1692" w:type="pct"/>
            <w:tcBorders>
              <w:top w:val="nil"/>
              <w:left w:val="nil"/>
              <w:right w:val="nil"/>
            </w:tcBorders>
            <w:shd w:val="clear" w:color="auto" w:fill="auto"/>
            <w:tcMar>
              <w:top w:w="72" w:type="dxa"/>
              <w:left w:w="144" w:type="dxa"/>
              <w:bottom w:w="72" w:type="dxa"/>
              <w:right w:w="144" w:type="dxa"/>
            </w:tcMar>
            <w:vAlign w:val="center"/>
          </w:tcPr>
          <w:p w14:paraId="3465EAE1" w14:textId="62A2F50B"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Hospital stay (d)</w:t>
            </w:r>
          </w:p>
        </w:tc>
        <w:tc>
          <w:tcPr>
            <w:tcW w:w="1270" w:type="pct"/>
            <w:tcBorders>
              <w:top w:val="nil"/>
              <w:left w:val="nil"/>
              <w:right w:val="nil"/>
            </w:tcBorders>
            <w:shd w:val="clear" w:color="auto" w:fill="auto"/>
            <w:tcMar>
              <w:top w:w="72" w:type="dxa"/>
              <w:left w:w="144" w:type="dxa"/>
              <w:bottom w:w="72" w:type="dxa"/>
              <w:right w:w="144" w:type="dxa"/>
            </w:tcMar>
            <w:vAlign w:val="center"/>
          </w:tcPr>
          <w:p w14:paraId="44F0778E"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9.08 </w:t>
            </w:r>
            <w:r w:rsidRPr="004D5E61">
              <w:rPr>
                <w:rFonts w:ascii="Book Antiqua" w:hAnsi="Book Antiqua"/>
                <w:bCs/>
                <w:color w:val="000000"/>
                <w:szCs w:val="24"/>
              </w:rPr>
              <w:t>± 3.21</w:t>
            </w:r>
          </w:p>
        </w:tc>
        <w:tc>
          <w:tcPr>
            <w:tcW w:w="1270" w:type="pct"/>
            <w:tcBorders>
              <w:top w:val="nil"/>
              <w:left w:val="nil"/>
              <w:right w:val="nil"/>
            </w:tcBorders>
            <w:shd w:val="clear" w:color="auto" w:fill="auto"/>
            <w:tcMar>
              <w:top w:w="72" w:type="dxa"/>
              <w:left w:w="144" w:type="dxa"/>
              <w:bottom w:w="72" w:type="dxa"/>
              <w:right w:w="144" w:type="dxa"/>
            </w:tcMar>
            <w:vAlign w:val="center"/>
          </w:tcPr>
          <w:p w14:paraId="582756CE"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9.36 </w:t>
            </w:r>
            <w:r w:rsidRPr="004D5E61">
              <w:rPr>
                <w:rFonts w:ascii="Book Antiqua" w:hAnsi="Book Antiqua"/>
                <w:bCs/>
                <w:color w:val="000000"/>
                <w:szCs w:val="24"/>
              </w:rPr>
              <w:t>± 3.19</w:t>
            </w:r>
          </w:p>
        </w:tc>
        <w:tc>
          <w:tcPr>
            <w:tcW w:w="768" w:type="pct"/>
            <w:tcBorders>
              <w:top w:val="nil"/>
              <w:left w:val="nil"/>
              <w:right w:val="nil"/>
            </w:tcBorders>
            <w:shd w:val="clear" w:color="auto" w:fill="auto"/>
            <w:tcMar>
              <w:top w:w="72" w:type="dxa"/>
              <w:left w:w="144" w:type="dxa"/>
              <w:bottom w:w="72" w:type="dxa"/>
              <w:right w:w="144" w:type="dxa"/>
            </w:tcMar>
            <w:vAlign w:val="center"/>
          </w:tcPr>
          <w:p w14:paraId="7839FCF7"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0.738</w:t>
            </w:r>
          </w:p>
        </w:tc>
      </w:tr>
      <w:tr w:rsidR="00845739" w:rsidRPr="004D5E61" w14:paraId="689B9BFC"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21A2B286"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Disease free margin (cm)</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79A78602"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1.17 </w:t>
            </w:r>
            <w:r w:rsidRPr="004D5E61">
              <w:rPr>
                <w:rFonts w:ascii="Book Antiqua" w:hAnsi="Book Antiqua"/>
                <w:bCs/>
                <w:color w:val="000000"/>
                <w:szCs w:val="24"/>
              </w:rPr>
              <w:t>± 0.99</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ACCF7EF"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 xml:space="preserve">1.67 </w:t>
            </w:r>
            <w:r w:rsidRPr="004D5E61">
              <w:rPr>
                <w:rFonts w:ascii="Book Antiqua" w:hAnsi="Book Antiqua"/>
                <w:bCs/>
                <w:color w:val="000000"/>
                <w:szCs w:val="24"/>
              </w:rPr>
              <w:t>± 1.92</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14505362"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0.354</w:t>
            </w:r>
          </w:p>
        </w:tc>
      </w:tr>
      <w:tr w:rsidR="00845739" w:rsidRPr="004D5E61" w14:paraId="73D1F028"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34BBF408"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Complication rate</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298D9672" w14:textId="123D9FE1"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4 (8.7)</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37D16E74" w14:textId="50ACE4BF"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(3.2)</w:t>
            </w: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8872636"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0.402</w:t>
            </w:r>
          </w:p>
        </w:tc>
      </w:tr>
      <w:tr w:rsidR="00845739" w:rsidRPr="004D5E61" w14:paraId="533D2914"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57F72930"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w:t>
            </w:r>
            <w:r w:rsidRPr="004D5E61">
              <w:rPr>
                <w:rFonts w:ascii="Book Antiqua" w:hAnsi="Book Antiqua"/>
                <w:b/>
                <w:bCs/>
                <w:caps/>
                <w:color w:val="000000"/>
                <w:kern w:val="24"/>
                <w:szCs w:val="24"/>
              </w:rPr>
              <w:t>p</w:t>
            </w:r>
            <w:r w:rsidRPr="004D5E61">
              <w:rPr>
                <w:rFonts w:ascii="Book Antiqua" w:hAnsi="Book Antiqua"/>
                <w:b/>
                <w:bCs/>
                <w:color w:val="000000"/>
                <w:kern w:val="24"/>
                <w:szCs w:val="24"/>
              </w:rPr>
              <w:t>ost op bleeding</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3FF3FD9D" w14:textId="482D7FD2"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(25.0)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E554E73"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79AF4028"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r>
      <w:tr w:rsidR="00845739" w:rsidRPr="004D5E61" w14:paraId="0B779118"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6C5DC957"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w:t>
            </w:r>
            <w:r w:rsidRPr="004D5E61">
              <w:rPr>
                <w:rFonts w:ascii="Book Antiqua" w:hAnsi="Book Antiqua"/>
                <w:b/>
                <w:bCs/>
                <w:caps/>
                <w:color w:val="000000"/>
                <w:kern w:val="24"/>
                <w:szCs w:val="24"/>
              </w:rPr>
              <w:t>p</w:t>
            </w:r>
            <w:r w:rsidRPr="004D5E61">
              <w:rPr>
                <w:rFonts w:ascii="Book Antiqua" w:hAnsi="Book Antiqua"/>
                <w:b/>
                <w:bCs/>
                <w:color w:val="000000"/>
                <w:kern w:val="24"/>
                <w:szCs w:val="24"/>
              </w:rPr>
              <w:t>leural effusion</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65021014" w14:textId="77777777"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1B2FCAAD"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137F088C"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r>
      <w:tr w:rsidR="00845739" w:rsidRPr="004D5E61" w14:paraId="05F6FF2D" w14:textId="77777777" w:rsidTr="00845739">
        <w:trPr>
          <w:trHeight w:val="403"/>
        </w:trPr>
        <w:tc>
          <w:tcPr>
            <w:tcW w:w="1692" w:type="pct"/>
            <w:tcBorders>
              <w:top w:val="nil"/>
              <w:left w:val="nil"/>
              <w:bottom w:val="nil"/>
              <w:right w:val="nil"/>
            </w:tcBorders>
            <w:shd w:val="clear" w:color="auto" w:fill="auto"/>
            <w:tcMar>
              <w:top w:w="72" w:type="dxa"/>
              <w:left w:w="144" w:type="dxa"/>
              <w:bottom w:w="72" w:type="dxa"/>
              <w:right w:w="144" w:type="dxa"/>
            </w:tcMar>
            <w:vAlign w:val="center"/>
          </w:tcPr>
          <w:p w14:paraId="0505FBF9"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w:t>
            </w:r>
            <w:r w:rsidRPr="004D5E61">
              <w:rPr>
                <w:rFonts w:ascii="Book Antiqua" w:hAnsi="Book Antiqua"/>
                <w:b/>
                <w:bCs/>
                <w:caps/>
                <w:color w:val="000000"/>
                <w:kern w:val="24"/>
                <w:szCs w:val="24"/>
              </w:rPr>
              <w:t>f</w:t>
            </w:r>
            <w:r w:rsidRPr="004D5E61">
              <w:rPr>
                <w:rFonts w:ascii="Book Antiqua" w:hAnsi="Book Antiqua"/>
                <w:b/>
                <w:bCs/>
                <w:color w:val="000000"/>
                <w:kern w:val="24"/>
                <w:szCs w:val="24"/>
              </w:rPr>
              <w:t>luid accumulation</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51A0200D" w14:textId="7E16141F"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2 (50.0)</w:t>
            </w:r>
          </w:p>
        </w:tc>
        <w:tc>
          <w:tcPr>
            <w:tcW w:w="1270" w:type="pct"/>
            <w:tcBorders>
              <w:top w:val="nil"/>
              <w:left w:val="nil"/>
              <w:bottom w:val="nil"/>
              <w:right w:val="nil"/>
            </w:tcBorders>
            <w:shd w:val="clear" w:color="auto" w:fill="auto"/>
            <w:tcMar>
              <w:top w:w="72" w:type="dxa"/>
              <w:left w:w="144" w:type="dxa"/>
              <w:bottom w:w="72" w:type="dxa"/>
              <w:right w:w="144" w:type="dxa"/>
            </w:tcMar>
            <w:vAlign w:val="center"/>
          </w:tcPr>
          <w:p w14:paraId="06FA6D17"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c>
          <w:tcPr>
            <w:tcW w:w="768" w:type="pct"/>
            <w:tcBorders>
              <w:top w:val="nil"/>
              <w:left w:val="nil"/>
              <w:bottom w:val="nil"/>
              <w:right w:val="nil"/>
            </w:tcBorders>
            <w:shd w:val="clear" w:color="auto" w:fill="auto"/>
            <w:tcMar>
              <w:top w:w="72" w:type="dxa"/>
              <w:left w:w="144" w:type="dxa"/>
              <w:bottom w:w="72" w:type="dxa"/>
              <w:right w:w="144" w:type="dxa"/>
            </w:tcMar>
            <w:vAlign w:val="center"/>
          </w:tcPr>
          <w:p w14:paraId="5037C114"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r>
      <w:tr w:rsidR="00845739" w:rsidRPr="004D5E61" w14:paraId="19693FAF" w14:textId="77777777" w:rsidTr="00845739">
        <w:trPr>
          <w:trHeight w:val="403"/>
        </w:trPr>
        <w:tc>
          <w:tcPr>
            <w:tcW w:w="1692"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6FA80BD4" w14:textId="77777777" w:rsidR="00845739" w:rsidRPr="004D5E61" w:rsidRDefault="00845739" w:rsidP="00694881">
            <w:pPr>
              <w:wordWrap/>
              <w:autoSpaceDE/>
              <w:autoSpaceDN/>
              <w:spacing w:after="0" w:line="360" w:lineRule="auto"/>
              <w:rPr>
                <w:rFonts w:ascii="Book Antiqua" w:hAnsi="Book Antiqua"/>
                <w:b/>
                <w:bCs/>
                <w:color w:val="000000"/>
                <w:kern w:val="24"/>
                <w:szCs w:val="24"/>
              </w:rPr>
            </w:pPr>
            <w:r w:rsidRPr="004D5E61">
              <w:rPr>
                <w:rFonts w:ascii="Book Antiqua" w:hAnsi="Book Antiqua"/>
                <w:b/>
                <w:bCs/>
                <w:color w:val="000000"/>
                <w:kern w:val="24"/>
                <w:szCs w:val="24"/>
              </w:rPr>
              <w:t xml:space="preserve">   </w:t>
            </w:r>
            <w:r w:rsidRPr="004D5E61">
              <w:rPr>
                <w:rFonts w:ascii="Book Antiqua" w:hAnsi="Book Antiqua"/>
                <w:b/>
                <w:bCs/>
                <w:caps/>
                <w:color w:val="000000"/>
                <w:kern w:val="24"/>
                <w:szCs w:val="24"/>
              </w:rPr>
              <w:t>o</w:t>
            </w:r>
            <w:r w:rsidRPr="004D5E61">
              <w:rPr>
                <w:rFonts w:ascii="Book Antiqua" w:hAnsi="Book Antiqua"/>
                <w:b/>
                <w:bCs/>
                <w:color w:val="000000"/>
                <w:kern w:val="24"/>
                <w:szCs w:val="24"/>
              </w:rPr>
              <w:t>thers</w:t>
            </w:r>
          </w:p>
        </w:tc>
        <w:tc>
          <w:tcPr>
            <w:tcW w:w="1270"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1CDAC3D9" w14:textId="267F0825"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(25.0)</w:t>
            </w:r>
          </w:p>
        </w:tc>
        <w:tc>
          <w:tcPr>
            <w:tcW w:w="1270"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0F980AAA" w14:textId="24FC8541" w:rsidR="00845739" w:rsidRPr="004D5E61" w:rsidRDefault="00845739" w:rsidP="00694881">
            <w:pPr>
              <w:wordWrap/>
              <w:autoSpaceDE/>
              <w:autoSpaceDN/>
              <w:spacing w:after="0" w:line="360" w:lineRule="auto"/>
              <w:rPr>
                <w:rFonts w:ascii="Book Antiqua" w:hAnsi="Book Antiqua"/>
                <w:color w:val="000000"/>
                <w:kern w:val="24"/>
                <w:szCs w:val="24"/>
              </w:rPr>
            </w:pPr>
            <w:r w:rsidRPr="004D5E61">
              <w:rPr>
                <w:rFonts w:ascii="Book Antiqua" w:hAnsi="Book Antiqua"/>
                <w:color w:val="000000"/>
                <w:kern w:val="24"/>
                <w:szCs w:val="24"/>
              </w:rPr>
              <w:t>1 (100)</w:t>
            </w:r>
          </w:p>
        </w:tc>
        <w:tc>
          <w:tcPr>
            <w:tcW w:w="768" w:type="pct"/>
            <w:tcBorders>
              <w:top w:val="nil"/>
              <w:left w:val="nil"/>
              <w:bottom w:val="single" w:sz="4" w:space="0" w:color="auto"/>
              <w:right w:val="nil"/>
            </w:tcBorders>
            <w:shd w:val="clear" w:color="auto" w:fill="auto"/>
            <w:tcMar>
              <w:top w:w="72" w:type="dxa"/>
              <w:left w:w="144" w:type="dxa"/>
              <w:bottom w:w="72" w:type="dxa"/>
              <w:right w:w="144" w:type="dxa"/>
            </w:tcMar>
            <w:vAlign w:val="center"/>
          </w:tcPr>
          <w:p w14:paraId="56DDE363" w14:textId="77777777" w:rsidR="00845739" w:rsidRPr="004D5E61" w:rsidRDefault="00845739" w:rsidP="00694881">
            <w:pPr>
              <w:wordWrap/>
              <w:autoSpaceDE/>
              <w:autoSpaceDN/>
              <w:spacing w:after="0" w:line="360" w:lineRule="auto"/>
              <w:rPr>
                <w:rFonts w:ascii="Book Antiqua" w:hAnsi="Book Antiqua"/>
                <w:color w:val="000000"/>
                <w:kern w:val="24"/>
                <w:szCs w:val="24"/>
              </w:rPr>
            </w:pPr>
          </w:p>
        </w:tc>
      </w:tr>
    </w:tbl>
    <w:p w14:paraId="0F0E035E" w14:textId="1D1D588C" w:rsidR="00384A69" w:rsidRPr="00E44EE7" w:rsidRDefault="00845739" w:rsidP="00694881">
      <w:pPr>
        <w:wordWrap/>
        <w:spacing w:after="0" w:line="360" w:lineRule="auto"/>
        <w:rPr>
          <w:rFonts w:ascii="Book Antiqua" w:hAnsi="Book Antiqua"/>
          <w:kern w:val="0"/>
          <w:szCs w:val="24"/>
        </w:rPr>
      </w:pPr>
      <w:r w:rsidRPr="004D5E61">
        <w:rPr>
          <w:rFonts w:ascii="Book Antiqua" w:hAnsi="Book Antiqua"/>
          <w:szCs w:val="24"/>
        </w:rPr>
        <w:t>SPLH</w:t>
      </w:r>
      <w:r w:rsidRPr="004D5E61">
        <w:rPr>
          <w:rFonts w:ascii="Book Antiqua" w:eastAsia="SimSun" w:hAnsi="Book Antiqua" w:hint="eastAsia"/>
          <w:szCs w:val="24"/>
          <w:lang w:eastAsia="zh-CN"/>
        </w:rPr>
        <w:t>:</w:t>
      </w:r>
      <w:r w:rsidRPr="004D5E61">
        <w:rPr>
          <w:rFonts w:ascii="Book Antiqua" w:hAnsi="Book Antiqua"/>
          <w:szCs w:val="24"/>
        </w:rPr>
        <w:t xml:space="preserve"> Single-port laparoscopic hepatectomy; MPLH</w:t>
      </w:r>
      <w:r w:rsidRPr="004D5E61">
        <w:rPr>
          <w:rFonts w:ascii="Book Antiqua" w:eastAsia="SimSun" w:hAnsi="Book Antiqua" w:hint="eastAsia"/>
          <w:szCs w:val="24"/>
          <w:lang w:eastAsia="zh-CN"/>
        </w:rPr>
        <w:t>:</w:t>
      </w:r>
      <w:r w:rsidRPr="004D5E61">
        <w:rPr>
          <w:rFonts w:ascii="Book Antiqua" w:hAnsi="Book Antiqua"/>
          <w:szCs w:val="24"/>
        </w:rPr>
        <w:t xml:space="preserve"> Multi-port laparoscopic </w:t>
      </w:r>
      <w:r w:rsidRPr="004D5E61">
        <w:rPr>
          <w:rFonts w:ascii="Book Antiqua" w:hAnsi="Book Antiqua"/>
          <w:szCs w:val="24"/>
        </w:rPr>
        <w:lastRenderedPageBreak/>
        <w:t>hepatectomy</w:t>
      </w:r>
      <w:r w:rsidRPr="004D5E61">
        <w:rPr>
          <w:rFonts w:ascii="Book Antiqua" w:hAnsi="Book Antiqua"/>
          <w:kern w:val="0"/>
          <w:szCs w:val="24"/>
        </w:rPr>
        <w:t>; BMI</w:t>
      </w:r>
      <w:r w:rsidRPr="004D5E61">
        <w:rPr>
          <w:rFonts w:ascii="Book Antiqua" w:eastAsia="SimSun" w:hAnsi="Book Antiqua" w:hint="eastAsia"/>
          <w:kern w:val="0"/>
          <w:szCs w:val="24"/>
          <w:lang w:eastAsia="zh-CN"/>
        </w:rPr>
        <w:t>:</w:t>
      </w:r>
      <w:r w:rsidRPr="004D5E61">
        <w:rPr>
          <w:rFonts w:ascii="Book Antiqua" w:hAnsi="Book Antiqua"/>
          <w:kern w:val="0"/>
          <w:szCs w:val="24"/>
        </w:rPr>
        <w:t xml:space="preserve"> Body mass index; CTP</w:t>
      </w:r>
      <w:r w:rsidRPr="004D5E61">
        <w:rPr>
          <w:rFonts w:ascii="Book Antiqua" w:eastAsia="SimSun" w:hAnsi="Book Antiqua" w:hint="eastAsia"/>
          <w:kern w:val="0"/>
          <w:szCs w:val="24"/>
          <w:lang w:eastAsia="zh-CN"/>
        </w:rPr>
        <w:t>:</w:t>
      </w:r>
      <w:r w:rsidRPr="004D5E61">
        <w:rPr>
          <w:rFonts w:ascii="Book Antiqua" w:hAnsi="Book Antiqua"/>
          <w:kern w:val="0"/>
          <w:szCs w:val="24"/>
        </w:rPr>
        <w:t xml:space="preserve"> </w:t>
      </w:r>
      <w:r w:rsidRPr="004D5E61">
        <w:rPr>
          <w:rFonts w:ascii="Book Antiqua" w:hAnsi="Book Antiqua"/>
          <w:szCs w:val="24"/>
        </w:rPr>
        <w:t>Child - Turcotte – Pugh; T/F</w:t>
      </w:r>
      <w:r w:rsidRPr="004D5E61">
        <w:rPr>
          <w:rFonts w:ascii="Book Antiqua" w:eastAsia="SimSun" w:hAnsi="Book Antiqua" w:hint="eastAsia"/>
          <w:szCs w:val="24"/>
          <w:lang w:eastAsia="zh-CN"/>
        </w:rPr>
        <w:t>:</w:t>
      </w:r>
      <w:r w:rsidRPr="004D5E61">
        <w:rPr>
          <w:rFonts w:ascii="Book Antiqua" w:hAnsi="Book Antiqua"/>
          <w:szCs w:val="24"/>
        </w:rPr>
        <w:t xml:space="preserve"> transfusion</w:t>
      </w:r>
      <w:r w:rsidRPr="004D5E61">
        <w:rPr>
          <w:rFonts w:ascii="Book Antiqua" w:eastAsia="SimSun" w:hAnsi="Book Antiqua" w:hint="eastAsia"/>
          <w:szCs w:val="24"/>
          <w:lang w:eastAsia="zh-CN"/>
        </w:rPr>
        <w:t>.</w:t>
      </w:r>
    </w:p>
    <w:sectPr w:rsidR="00384A69" w:rsidRPr="00E44EE7">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EAFC" w14:textId="77777777" w:rsidR="004610FF" w:rsidRDefault="004610FF" w:rsidP="00A0642F">
      <w:pPr>
        <w:spacing w:after="0" w:line="240" w:lineRule="auto"/>
      </w:pPr>
      <w:r>
        <w:separator/>
      </w:r>
    </w:p>
  </w:endnote>
  <w:endnote w:type="continuationSeparator" w:id="0">
    <w:p w14:paraId="052FBE80" w14:textId="77777777" w:rsidR="004610FF" w:rsidRDefault="004610FF" w:rsidP="00A0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13144"/>
      <w:docPartObj>
        <w:docPartGallery w:val="Page Numbers (Bottom of Page)"/>
        <w:docPartUnique/>
      </w:docPartObj>
    </w:sdtPr>
    <w:sdtEndPr/>
    <w:sdtContent>
      <w:p w14:paraId="69313933" w14:textId="115BEA64" w:rsidR="00E27CF6" w:rsidRDefault="00E27CF6" w:rsidP="006F74D6">
        <w:pPr>
          <w:pStyle w:val="Footer"/>
          <w:jc w:val="center"/>
        </w:pPr>
        <w:r>
          <w:fldChar w:fldCharType="begin"/>
        </w:r>
        <w:r>
          <w:instrText>PAGE   \* MERGEFORMAT</w:instrText>
        </w:r>
        <w:r>
          <w:fldChar w:fldCharType="separate"/>
        </w:r>
        <w:r w:rsidR="00B16FED" w:rsidRPr="00B16FED">
          <w:rPr>
            <w:noProof/>
            <w:lang w:val="ko-KR"/>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5AF3" w14:textId="77777777" w:rsidR="004610FF" w:rsidRDefault="004610FF" w:rsidP="00A0642F">
      <w:pPr>
        <w:spacing w:after="0" w:line="240" w:lineRule="auto"/>
      </w:pPr>
      <w:r>
        <w:separator/>
      </w:r>
    </w:p>
  </w:footnote>
  <w:footnote w:type="continuationSeparator" w:id="0">
    <w:p w14:paraId="76DE79BF" w14:textId="77777777" w:rsidR="004610FF" w:rsidRDefault="004610FF" w:rsidP="00A0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73233"/>
    <w:multiLevelType w:val="hybridMultilevel"/>
    <w:tmpl w:val="1674A718"/>
    <w:lvl w:ilvl="0" w:tplc="B2944F00">
      <w:start w:val="1"/>
      <w:numFmt w:val="decimal"/>
      <w:lvlText w:val="%1."/>
      <w:lvlJc w:val="left"/>
      <w:pPr>
        <w:ind w:left="840" w:hanging="360"/>
      </w:pPr>
      <w:rPr>
        <w:rFonts w:hint="eastAsia"/>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16030E2"/>
    <w:multiLevelType w:val="hybridMultilevel"/>
    <w:tmpl w:val="24E26C60"/>
    <w:lvl w:ilvl="0" w:tplc="D0C245C0">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2C8562D"/>
    <w:multiLevelType w:val="hybridMultilevel"/>
    <w:tmpl w:val="E5E28E5C"/>
    <w:lvl w:ilvl="0" w:tplc="F410BD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wfwe9f0oawf9cerwpwpas55pf0r9r92zwx2&quot;&gt;0921_한재현_도서관수정&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FE7FF3"/>
    <w:rsid w:val="0001061B"/>
    <w:rsid w:val="0001212A"/>
    <w:rsid w:val="0001411C"/>
    <w:rsid w:val="00015A31"/>
    <w:rsid w:val="00016BD0"/>
    <w:rsid w:val="000221B7"/>
    <w:rsid w:val="00024E35"/>
    <w:rsid w:val="00027343"/>
    <w:rsid w:val="00031B14"/>
    <w:rsid w:val="00034ED0"/>
    <w:rsid w:val="000358CE"/>
    <w:rsid w:val="00037355"/>
    <w:rsid w:val="000435BF"/>
    <w:rsid w:val="00044563"/>
    <w:rsid w:val="00047D29"/>
    <w:rsid w:val="00051754"/>
    <w:rsid w:val="00051DBD"/>
    <w:rsid w:val="00072659"/>
    <w:rsid w:val="000808AC"/>
    <w:rsid w:val="0009308E"/>
    <w:rsid w:val="00096599"/>
    <w:rsid w:val="00096B50"/>
    <w:rsid w:val="000A0B83"/>
    <w:rsid w:val="000A0BD4"/>
    <w:rsid w:val="000B3294"/>
    <w:rsid w:val="000B3CF8"/>
    <w:rsid w:val="000C2CEE"/>
    <w:rsid w:val="000E0909"/>
    <w:rsid w:val="000E5469"/>
    <w:rsid w:val="000F42FC"/>
    <w:rsid w:val="00100A29"/>
    <w:rsid w:val="00102CDF"/>
    <w:rsid w:val="0010304F"/>
    <w:rsid w:val="00104803"/>
    <w:rsid w:val="001054D3"/>
    <w:rsid w:val="001162B9"/>
    <w:rsid w:val="00117B59"/>
    <w:rsid w:val="00121248"/>
    <w:rsid w:val="00122954"/>
    <w:rsid w:val="0012367E"/>
    <w:rsid w:val="00142771"/>
    <w:rsid w:val="00146E4C"/>
    <w:rsid w:val="0015188A"/>
    <w:rsid w:val="00152E25"/>
    <w:rsid w:val="00153C5C"/>
    <w:rsid w:val="00156EF0"/>
    <w:rsid w:val="0016164A"/>
    <w:rsid w:val="00166AE5"/>
    <w:rsid w:val="00170D78"/>
    <w:rsid w:val="00176544"/>
    <w:rsid w:val="00182D50"/>
    <w:rsid w:val="0018409A"/>
    <w:rsid w:val="00185C31"/>
    <w:rsid w:val="001937CA"/>
    <w:rsid w:val="00195B9F"/>
    <w:rsid w:val="00196395"/>
    <w:rsid w:val="001A372B"/>
    <w:rsid w:val="001B1758"/>
    <w:rsid w:val="001B2028"/>
    <w:rsid w:val="001C30AC"/>
    <w:rsid w:val="001C315F"/>
    <w:rsid w:val="001C4290"/>
    <w:rsid w:val="001E4B87"/>
    <w:rsid w:val="001E6125"/>
    <w:rsid w:val="001E658D"/>
    <w:rsid w:val="001E66D2"/>
    <w:rsid w:val="00200EC5"/>
    <w:rsid w:val="00200F6C"/>
    <w:rsid w:val="00201721"/>
    <w:rsid w:val="0021578F"/>
    <w:rsid w:val="00216A2E"/>
    <w:rsid w:val="00226086"/>
    <w:rsid w:val="00237322"/>
    <w:rsid w:val="00241C5F"/>
    <w:rsid w:val="002461DA"/>
    <w:rsid w:val="0025012A"/>
    <w:rsid w:val="00250D36"/>
    <w:rsid w:val="0026000D"/>
    <w:rsid w:val="00261067"/>
    <w:rsid w:val="00261FF8"/>
    <w:rsid w:val="0026223B"/>
    <w:rsid w:val="002666EC"/>
    <w:rsid w:val="00267554"/>
    <w:rsid w:val="00274B68"/>
    <w:rsid w:val="00276041"/>
    <w:rsid w:val="00277919"/>
    <w:rsid w:val="0029263B"/>
    <w:rsid w:val="00294DB1"/>
    <w:rsid w:val="00297E3B"/>
    <w:rsid w:val="002A1A03"/>
    <w:rsid w:val="002A3B20"/>
    <w:rsid w:val="002A640F"/>
    <w:rsid w:val="002A6676"/>
    <w:rsid w:val="002B298C"/>
    <w:rsid w:val="002B2DEC"/>
    <w:rsid w:val="002B4C90"/>
    <w:rsid w:val="002C04A4"/>
    <w:rsid w:val="002C4C1C"/>
    <w:rsid w:val="002D61CE"/>
    <w:rsid w:val="002E046A"/>
    <w:rsid w:val="002E3A05"/>
    <w:rsid w:val="002E3B95"/>
    <w:rsid w:val="002F05FA"/>
    <w:rsid w:val="002F1AEE"/>
    <w:rsid w:val="00301E07"/>
    <w:rsid w:val="00302411"/>
    <w:rsid w:val="0030298E"/>
    <w:rsid w:val="00303CE2"/>
    <w:rsid w:val="003045D9"/>
    <w:rsid w:val="003046FB"/>
    <w:rsid w:val="00310A7D"/>
    <w:rsid w:val="00311935"/>
    <w:rsid w:val="00313047"/>
    <w:rsid w:val="00321838"/>
    <w:rsid w:val="00324D27"/>
    <w:rsid w:val="00325B2F"/>
    <w:rsid w:val="003354D4"/>
    <w:rsid w:val="00336862"/>
    <w:rsid w:val="00343DD1"/>
    <w:rsid w:val="00346EA9"/>
    <w:rsid w:val="00347786"/>
    <w:rsid w:val="003556F8"/>
    <w:rsid w:val="003655FA"/>
    <w:rsid w:val="00365A8C"/>
    <w:rsid w:val="003678CB"/>
    <w:rsid w:val="00384A69"/>
    <w:rsid w:val="00387084"/>
    <w:rsid w:val="0038726B"/>
    <w:rsid w:val="00392275"/>
    <w:rsid w:val="00394025"/>
    <w:rsid w:val="003A04CD"/>
    <w:rsid w:val="003A2390"/>
    <w:rsid w:val="003A23C4"/>
    <w:rsid w:val="003A322E"/>
    <w:rsid w:val="003A3D01"/>
    <w:rsid w:val="003A671F"/>
    <w:rsid w:val="003B5CEA"/>
    <w:rsid w:val="003C030E"/>
    <w:rsid w:val="003C45F5"/>
    <w:rsid w:val="003D01EA"/>
    <w:rsid w:val="003D0BC4"/>
    <w:rsid w:val="003D1C91"/>
    <w:rsid w:val="003D684F"/>
    <w:rsid w:val="003D6E2B"/>
    <w:rsid w:val="003E331F"/>
    <w:rsid w:val="003E3FF6"/>
    <w:rsid w:val="003E693A"/>
    <w:rsid w:val="003F2303"/>
    <w:rsid w:val="003F3326"/>
    <w:rsid w:val="00401910"/>
    <w:rsid w:val="004117D2"/>
    <w:rsid w:val="00413A84"/>
    <w:rsid w:val="00422130"/>
    <w:rsid w:val="0042381F"/>
    <w:rsid w:val="00433A54"/>
    <w:rsid w:val="004345D4"/>
    <w:rsid w:val="0043645B"/>
    <w:rsid w:val="00441190"/>
    <w:rsid w:val="00446BF3"/>
    <w:rsid w:val="0044783F"/>
    <w:rsid w:val="00452A9F"/>
    <w:rsid w:val="00457CF2"/>
    <w:rsid w:val="004610FF"/>
    <w:rsid w:val="0046166E"/>
    <w:rsid w:val="00461C6C"/>
    <w:rsid w:val="004625B6"/>
    <w:rsid w:val="0046735A"/>
    <w:rsid w:val="0048066E"/>
    <w:rsid w:val="00481549"/>
    <w:rsid w:val="00483743"/>
    <w:rsid w:val="0049052F"/>
    <w:rsid w:val="00490BBB"/>
    <w:rsid w:val="00496D40"/>
    <w:rsid w:val="004973C6"/>
    <w:rsid w:val="004A2367"/>
    <w:rsid w:val="004A2709"/>
    <w:rsid w:val="004A5AC5"/>
    <w:rsid w:val="004C0049"/>
    <w:rsid w:val="004C023A"/>
    <w:rsid w:val="004C4154"/>
    <w:rsid w:val="004D13AD"/>
    <w:rsid w:val="004D54D8"/>
    <w:rsid w:val="004D5E61"/>
    <w:rsid w:val="004D6441"/>
    <w:rsid w:val="004D6F2A"/>
    <w:rsid w:val="004E207C"/>
    <w:rsid w:val="004E2148"/>
    <w:rsid w:val="004F7F1F"/>
    <w:rsid w:val="005014A0"/>
    <w:rsid w:val="005046B0"/>
    <w:rsid w:val="00507E77"/>
    <w:rsid w:val="0051343D"/>
    <w:rsid w:val="00524B5A"/>
    <w:rsid w:val="00530DD8"/>
    <w:rsid w:val="00530FA7"/>
    <w:rsid w:val="00531DEE"/>
    <w:rsid w:val="00540317"/>
    <w:rsid w:val="005510B3"/>
    <w:rsid w:val="00564D8B"/>
    <w:rsid w:val="00565BCB"/>
    <w:rsid w:val="00575BB3"/>
    <w:rsid w:val="00594101"/>
    <w:rsid w:val="005A044C"/>
    <w:rsid w:val="005A3E10"/>
    <w:rsid w:val="005A3F5D"/>
    <w:rsid w:val="005A3F7B"/>
    <w:rsid w:val="005A447E"/>
    <w:rsid w:val="005A7988"/>
    <w:rsid w:val="005B2670"/>
    <w:rsid w:val="005C1435"/>
    <w:rsid w:val="005D1786"/>
    <w:rsid w:val="005D1E0B"/>
    <w:rsid w:val="005D2F30"/>
    <w:rsid w:val="005D402F"/>
    <w:rsid w:val="005E12D5"/>
    <w:rsid w:val="005E56C1"/>
    <w:rsid w:val="005F2780"/>
    <w:rsid w:val="00600B35"/>
    <w:rsid w:val="006069D3"/>
    <w:rsid w:val="00607A69"/>
    <w:rsid w:val="00610DB4"/>
    <w:rsid w:val="006238C5"/>
    <w:rsid w:val="006246E9"/>
    <w:rsid w:val="00624E8C"/>
    <w:rsid w:val="00624F09"/>
    <w:rsid w:val="00626174"/>
    <w:rsid w:val="006271F2"/>
    <w:rsid w:val="00634C1A"/>
    <w:rsid w:val="00635E55"/>
    <w:rsid w:val="00635E7D"/>
    <w:rsid w:val="006363D0"/>
    <w:rsid w:val="00636C10"/>
    <w:rsid w:val="00640CDB"/>
    <w:rsid w:val="006423FB"/>
    <w:rsid w:val="00655A83"/>
    <w:rsid w:val="00673D20"/>
    <w:rsid w:val="00673FE0"/>
    <w:rsid w:val="00675AF4"/>
    <w:rsid w:val="00675D44"/>
    <w:rsid w:val="00675FF3"/>
    <w:rsid w:val="00690106"/>
    <w:rsid w:val="00692D69"/>
    <w:rsid w:val="00693AE2"/>
    <w:rsid w:val="00694881"/>
    <w:rsid w:val="006B6DF3"/>
    <w:rsid w:val="006C093F"/>
    <w:rsid w:val="006C2821"/>
    <w:rsid w:val="006C43D8"/>
    <w:rsid w:val="006C4AAC"/>
    <w:rsid w:val="006D0297"/>
    <w:rsid w:val="006D0A29"/>
    <w:rsid w:val="006D18E7"/>
    <w:rsid w:val="006D79AA"/>
    <w:rsid w:val="006E185B"/>
    <w:rsid w:val="006E27DB"/>
    <w:rsid w:val="006F0B93"/>
    <w:rsid w:val="006F1C1F"/>
    <w:rsid w:val="006F5589"/>
    <w:rsid w:val="006F5981"/>
    <w:rsid w:val="006F74D6"/>
    <w:rsid w:val="00706AA8"/>
    <w:rsid w:val="00711CFE"/>
    <w:rsid w:val="00712758"/>
    <w:rsid w:val="0071568C"/>
    <w:rsid w:val="00717E6F"/>
    <w:rsid w:val="00724613"/>
    <w:rsid w:val="00725DAB"/>
    <w:rsid w:val="00727B05"/>
    <w:rsid w:val="007318EF"/>
    <w:rsid w:val="00732C3E"/>
    <w:rsid w:val="00732C6E"/>
    <w:rsid w:val="00733D61"/>
    <w:rsid w:val="0074161C"/>
    <w:rsid w:val="00746A86"/>
    <w:rsid w:val="00747C69"/>
    <w:rsid w:val="007518AF"/>
    <w:rsid w:val="0075590C"/>
    <w:rsid w:val="00771BBA"/>
    <w:rsid w:val="00780752"/>
    <w:rsid w:val="00784152"/>
    <w:rsid w:val="00792802"/>
    <w:rsid w:val="007973DE"/>
    <w:rsid w:val="00797928"/>
    <w:rsid w:val="007A1A68"/>
    <w:rsid w:val="007A205A"/>
    <w:rsid w:val="007A34E2"/>
    <w:rsid w:val="007B1E24"/>
    <w:rsid w:val="007B4E78"/>
    <w:rsid w:val="007B6E50"/>
    <w:rsid w:val="007C4DB5"/>
    <w:rsid w:val="007D0921"/>
    <w:rsid w:val="007D1A42"/>
    <w:rsid w:val="007D38D7"/>
    <w:rsid w:val="007D4659"/>
    <w:rsid w:val="007D47CC"/>
    <w:rsid w:val="007D4807"/>
    <w:rsid w:val="007F0CB4"/>
    <w:rsid w:val="0080097A"/>
    <w:rsid w:val="00800C6D"/>
    <w:rsid w:val="00804EB2"/>
    <w:rsid w:val="008065B0"/>
    <w:rsid w:val="0081103F"/>
    <w:rsid w:val="00820373"/>
    <w:rsid w:val="00835F10"/>
    <w:rsid w:val="00841877"/>
    <w:rsid w:val="00844730"/>
    <w:rsid w:val="00845739"/>
    <w:rsid w:val="00854857"/>
    <w:rsid w:val="00856AE5"/>
    <w:rsid w:val="0086326D"/>
    <w:rsid w:val="00863B00"/>
    <w:rsid w:val="008648C1"/>
    <w:rsid w:val="0086572C"/>
    <w:rsid w:val="008662DC"/>
    <w:rsid w:val="00867783"/>
    <w:rsid w:val="00867AC8"/>
    <w:rsid w:val="00873287"/>
    <w:rsid w:val="008925CA"/>
    <w:rsid w:val="00892B77"/>
    <w:rsid w:val="008947DA"/>
    <w:rsid w:val="00897355"/>
    <w:rsid w:val="008A0AE5"/>
    <w:rsid w:val="008A17EA"/>
    <w:rsid w:val="008A20AC"/>
    <w:rsid w:val="008B19AD"/>
    <w:rsid w:val="008C2F7A"/>
    <w:rsid w:val="008C4D2E"/>
    <w:rsid w:val="008C56BA"/>
    <w:rsid w:val="008D03FB"/>
    <w:rsid w:val="008D6197"/>
    <w:rsid w:val="008E0A6C"/>
    <w:rsid w:val="008E173F"/>
    <w:rsid w:val="008E6F53"/>
    <w:rsid w:val="00900655"/>
    <w:rsid w:val="009009E2"/>
    <w:rsid w:val="00901364"/>
    <w:rsid w:val="009034F8"/>
    <w:rsid w:val="00904993"/>
    <w:rsid w:val="00912A17"/>
    <w:rsid w:val="009153E2"/>
    <w:rsid w:val="009209AE"/>
    <w:rsid w:val="00926024"/>
    <w:rsid w:val="009273F1"/>
    <w:rsid w:val="00927C8F"/>
    <w:rsid w:val="0094636D"/>
    <w:rsid w:val="00953352"/>
    <w:rsid w:val="00957A3E"/>
    <w:rsid w:val="00960E38"/>
    <w:rsid w:val="00963220"/>
    <w:rsid w:val="00966A98"/>
    <w:rsid w:val="00970D51"/>
    <w:rsid w:val="00974719"/>
    <w:rsid w:val="00974850"/>
    <w:rsid w:val="00976D0F"/>
    <w:rsid w:val="009A0781"/>
    <w:rsid w:val="009A7596"/>
    <w:rsid w:val="009B110B"/>
    <w:rsid w:val="009B386E"/>
    <w:rsid w:val="009B52C7"/>
    <w:rsid w:val="009C64DC"/>
    <w:rsid w:val="009C68D0"/>
    <w:rsid w:val="009D37B6"/>
    <w:rsid w:val="009D3D0E"/>
    <w:rsid w:val="009E2FBD"/>
    <w:rsid w:val="009F42BD"/>
    <w:rsid w:val="00A0642F"/>
    <w:rsid w:val="00A13151"/>
    <w:rsid w:val="00A261DB"/>
    <w:rsid w:val="00A32490"/>
    <w:rsid w:val="00A32F66"/>
    <w:rsid w:val="00A36519"/>
    <w:rsid w:val="00A37D43"/>
    <w:rsid w:val="00A409E5"/>
    <w:rsid w:val="00A42EC6"/>
    <w:rsid w:val="00A452DD"/>
    <w:rsid w:val="00A523CE"/>
    <w:rsid w:val="00A62D7C"/>
    <w:rsid w:val="00A6547D"/>
    <w:rsid w:val="00A666A6"/>
    <w:rsid w:val="00A67389"/>
    <w:rsid w:val="00A74E33"/>
    <w:rsid w:val="00A8087F"/>
    <w:rsid w:val="00A860DB"/>
    <w:rsid w:val="00A87968"/>
    <w:rsid w:val="00A90016"/>
    <w:rsid w:val="00A90940"/>
    <w:rsid w:val="00A9313D"/>
    <w:rsid w:val="00A953D3"/>
    <w:rsid w:val="00A96A99"/>
    <w:rsid w:val="00AA0E46"/>
    <w:rsid w:val="00AA11E1"/>
    <w:rsid w:val="00AB360C"/>
    <w:rsid w:val="00AB4355"/>
    <w:rsid w:val="00AC5989"/>
    <w:rsid w:val="00AC713D"/>
    <w:rsid w:val="00AC7C27"/>
    <w:rsid w:val="00AD1267"/>
    <w:rsid w:val="00AD3A9E"/>
    <w:rsid w:val="00AF4232"/>
    <w:rsid w:val="00AF4EFF"/>
    <w:rsid w:val="00AF55E6"/>
    <w:rsid w:val="00AF573C"/>
    <w:rsid w:val="00B05EFE"/>
    <w:rsid w:val="00B15F4F"/>
    <w:rsid w:val="00B16621"/>
    <w:rsid w:val="00B16FED"/>
    <w:rsid w:val="00B218CB"/>
    <w:rsid w:val="00B21B25"/>
    <w:rsid w:val="00B247E8"/>
    <w:rsid w:val="00B2518C"/>
    <w:rsid w:val="00B264CE"/>
    <w:rsid w:val="00B463BE"/>
    <w:rsid w:val="00B5683C"/>
    <w:rsid w:val="00B60BC4"/>
    <w:rsid w:val="00B61B56"/>
    <w:rsid w:val="00B66108"/>
    <w:rsid w:val="00B7195E"/>
    <w:rsid w:val="00B7265C"/>
    <w:rsid w:val="00B83977"/>
    <w:rsid w:val="00B8412C"/>
    <w:rsid w:val="00B87827"/>
    <w:rsid w:val="00B907AE"/>
    <w:rsid w:val="00B91A65"/>
    <w:rsid w:val="00BA5711"/>
    <w:rsid w:val="00BB4A36"/>
    <w:rsid w:val="00BB4BB5"/>
    <w:rsid w:val="00BC1C86"/>
    <w:rsid w:val="00BC247C"/>
    <w:rsid w:val="00BC35EA"/>
    <w:rsid w:val="00BC496F"/>
    <w:rsid w:val="00BD0D1A"/>
    <w:rsid w:val="00BD24C8"/>
    <w:rsid w:val="00BD544D"/>
    <w:rsid w:val="00BD5869"/>
    <w:rsid w:val="00BE148A"/>
    <w:rsid w:val="00BF07E9"/>
    <w:rsid w:val="00BF6718"/>
    <w:rsid w:val="00C02AA4"/>
    <w:rsid w:val="00C0657D"/>
    <w:rsid w:val="00C11FC0"/>
    <w:rsid w:val="00C12C83"/>
    <w:rsid w:val="00C279E9"/>
    <w:rsid w:val="00C40FAD"/>
    <w:rsid w:val="00C42D34"/>
    <w:rsid w:val="00C46E34"/>
    <w:rsid w:val="00C51FE0"/>
    <w:rsid w:val="00C60E19"/>
    <w:rsid w:val="00C648A0"/>
    <w:rsid w:val="00C67952"/>
    <w:rsid w:val="00C703F9"/>
    <w:rsid w:val="00C753E7"/>
    <w:rsid w:val="00C8032C"/>
    <w:rsid w:val="00C83469"/>
    <w:rsid w:val="00C85CAC"/>
    <w:rsid w:val="00C90149"/>
    <w:rsid w:val="00C91455"/>
    <w:rsid w:val="00C94FC1"/>
    <w:rsid w:val="00C96783"/>
    <w:rsid w:val="00CA1354"/>
    <w:rsid w:val="00CA7445"/>
    <w:rsid w:val="00CB0ED6"/>
    <w:rsid w:val="00CB25A0"/>
    <w:rsid w:val="00CB5588"/>
    <w:rsid w:val="00CC2F06"/>
    <w:rsid w:val="00CC743A"/>
    <w:rsid w:val="00CD1B06"/>
    <w:rsid w:val="00CD7775"/>
    <w:rsid w:val="00CE1FA5"/>
    <w:rsid w:val="00CE3DEA"/>
    <w:rsid w:val="00CF2745"/>
    <w:rsid w:val="00CF3BD0"/>
    <w:rsid w:val="00CF76E0"/>
    <w:rsid w:val="00D002E0"/>
    <w:rsid w:val="00D04800"/>
    <w:rsid w:val="00D05CBA"/>
    <w:rsid w:val="00D0704E"/>
    <w:rsid w:val="00D10842"/>
    <w:rsid w:val="00D12519"/>
    <w:rsid w:val="00D12D1E"/>
    <w:rsid w:val="00D140D6"/>
    <w:rsid w:val="00D1496C"/>
    <w:rsid w:val="00D15118"/>
    <w:rsid w:val="00D26B98"/>
    <w:rsid w:val="00D4099E"/>
    <w:rsid w:val="00D4599A"/>
    <w:rsid w:val="00D53433"/>
    <w:rsid w:val="00D640CC"/>
    <w:rsid w:val="00D703CC"/>
    <w:rsid w:val="00D75B3D"/>
    <w:rsid w:val="00D775EC"/>
    <w:rsid w:val="00D812F3"/>
    <w:rsid w:val="00D835C3"/>
    <w:rsid w:val="00D8717F"/>
    <w:rsid w:val="00D878BC"/>
    <w:rsid w:val="00D94374"/>
    <w:rsid w:val="00D95D48"/>
    <w:rsid w:val="00D97C45"/>
    <w:rsid w:val="00DA20F8"/>
    <w:rsid w:val="00DA3E29"/>
    <w:rsid w:val="00DA5C92"/>
    <w:rsid w:val="00DB2C6C"/>
    <w:rsid w:val="00DB4A02"/>
    <w:rsid w:val="00DB53A4"/>
    <w:rsid w:val="00DB64BB"/>
    <w:rsid w:val="00DC01EF"/>
    <w:rsid w:val="00DC68CF"/>
    <w:rsid w:val="00DD24E8"/>
    <w:rsid w:val="00DD2AB8"/>
    <w:rsid w:val="00DD3A32"/>
    <w:rsid w:val="00DD7927"/>
    <w:rsid w:val="00DE0C1F"/>
    <w:rsid w:val="00DE0D3E"/>
    <w:rsid w:val="00DE5B95"/>
    <w:rsid w:val="00DE61FB"/>
    <w:rsid w:val="00DE7601"/>
    <w:rsid w:val="00DE7723"/>
    <w:rsid w:val="00DF24A4"/>
    <w:rsid w:val="00DF3859"/>
    <w:rsid w:val="00DF4650"/>
    <w:rsid w:val="00DF5663"/>
    <w:rsid w:val="00E04B4D"/>
    <w:rsid w:val="00E07D5E"/>
    <w:rsid w:val="00E11990"/>
    <w:rsid w:val="00E27CF6"/>
    <w:rsid w:val="00E430DA"/>
    <w:rsid w:val="00E44EE7"/>
    <w:rsid w:val="00E55117"/>
    <w:rsid w:val="00E631EC"/>
    <w:rsid w:val="00E71B66"/>
    <w:rsid w:val="00E72763"/>
    <w:rsid w:val="00E76BE7"/>
    <w:rsid w:val="00E8148E"/>
    <w:rsid w:val="00E8415F"/>
    <w:rsid w:val="00E84A90"/>
    <w:rsid w:val="00E8677D"/>
    <w:rsid w:val="00E90C72"/>
    <w:rsid w:val="00EA4832"/>
    <w:rsid w:val="00EA5B01"/>
    <w:rsid w:val="00EB04A7"/>
    <w:rsid w:val="00EB11F9"/>
    <w:rsid w:val="00EB1421"/>
    <w:rsid w:val="00EB25F1"/>
    <w:rsid w:val="00EB7053"/>
    <w:rsid w:val="00EC01C5"/>
    <w:rsid w:val="00EC3409"/>
    <w:rsid w:val="00EC6BD1"/>
    <w:rsid w:val="00ED17E2"/>
    <w:rsid w:val="00EE074E"/>
    <w:rsid w:val="00EF0DF6"/>
    <w:rsid w:val="00EF4CCC"/>
    <w:rsid w:val="00EF4E93"/>
    <w:rsid w:val="00F01416"/>
    <w:rsid w:val="00F07691"/>
    <w:rsid w:val="00F13150"/>
    <w:rsid w:val="00F1644C"/>
    <w:rsid w:val="00F342F2"/>
    <w:rsid w:val="00F35775"/>
    <w:rsid w:val="00F4234B"/>
    <w:rsid w:val="00F46B32"/>
    <w:rsid w:val="00F639D4"/>
    <w:rsid w:val="00F67282"/>
    <w:rsid w:val="00F73613"/>
    <w:rsid w:val="00F776ED"/>
    <w:rsid w:val="00F8100F"/>
    <w:rsid w:val="00F83A87"/>
    <w:rsid w:val="00F85EBB"/>
    <w:rsid w:val="00F87AE0"/>
    <w:rsid w:val="00FA09B1"/>
    <w:rsid w:val="00FA4777"/>
    <w:rsid w:val="00FB1C6A"/>
    <w:rsid w:val="00FB7E99"/>
    <w:rsid w:val="00FC067B"/>
    <w:rsid w:val="00FC639E"/>
    <w:rsid w:val="00FD29AF"/>
    <w:rsid w:val="00FD30E2"/>
    <w:rsid w:val="00FD52FF"/>
    <w:rsid w:val="00FD6E4B"/>
    <w:rsid w:val="00FE5D1A"/>
    <w:rsid w:val="00FE7FF3"/>
    <w:rsid w:val="00FF46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spacing w:after="160" w:line="259" w:lineRule="auto"/>
      <w:jc w:val="both"/>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3E"/>
    <w:pPr>
      <w:ind w:leftChars="400" w:left="800"/>
    </w:pPr>
  </w:style>
  <w:style w:type="paragraph" w:customStyle="1" w:styleId="EndNoteBibliographyTitle">
    <w:name w:val="EndNote Bibliography Title"/>
    <w:basedOn w:val="Normal"/>
    <w:link w:val="EndNoteBibliographyTitleChar"/>
    <w:rsid w:val="00B83977"/>
    <w:pPr>
      <w:spacing w:after="0"/>
      <w:jc w:val="center"/>
    </w:pPr>
    <w:rPr>
      <w:rFonts w:ascii="Times New Roman" w:hAnsi="Times New Roman"/>
      <w:noProof/>
      <w:kern w:val="0"/>
      <w:szCs w:val="20"/>
      <w:lang w:val="x-none" w:eastAsia="x-none"/>
    </w:rPr>
  </w:style>
  <w:style w:type="character" w:customStyle="1" w:styleId="EndNoteBibliographyTitleChar">
    <w:name w:val="EndNote Bibliography Title Char"/>
    <w:link w:val="EndNoteBibliographyTitle"/>
    <w:rsid w:val="00B83977"/>
    <w:rPr>
      <w:rFonts w:ascii="Times New Roman" w:hAnsi="Times New Roman"/>
      <w:noProof/>
      <w:sz w:val="24"/>
      <w:lang w:val="x-none" w:eastAsia="x-none"/>
    </w:rPr>
  </w:style>
  <w:style w:type="paragraph" w:customStyle="1" w:styleId="EndNoteBibliography">
    <w:name w:val="EndNote Bibliography"/>
    <w:basedOn w:val="Normal"/>
    <w:link w:val="EndNoteBibliographyChar"/>
    <w:rsid w:val="00B83977"/>
    <w:pPr>
      <w:spacing w:line="480" w:lineRule="auto"/>
    </w:pPr>
    <w:rPr>
      <w:rFonts w:ascii="Times New Roman" w:hAnsi="Times New Roman"/>
      <w:noProof/>
      <w:kern w:val="0"/>
      <w:szCs w:val="20"/>
      <w:lang w:val="x-none" w:eastAsia="x-none"/>
    </w:rPr>
  </w:style>
  <w:style w:type="character" w:customStyle="1" w:styleId="EndNoteBibliographyChar">
    <w:name w:val="EndNote Bibliography Char"/>
    <w:link w:val="EndNoteBibliography"/>
    <w:rsid w:val="00B83977"/>
    <w:rPr>
      <w:rFonts w:ascii="Times New Roman" w:hAnsi="Times New Roman"/>
      <w:noProof/>
      <w:sz w:val="24"/>
      <w:lang w:val="x-none" w:eastAsia="x-none"/>
    </w:rPr>
  </w:style>
  <w:style w:type="paragraph" w:styleId="Header">
    <w:name w:val="header"/>
    <w:basedOn w:val="Normal"/>
    <w:link w:val="HeaderChar"/>
    <w:uiPriority w:val="99"/>
    <w:unhideWhenUsed/>
    <w:rsid w:val="00A0642F"/>
    <w:pPr>
      <w:tabs>
        <w:tab w:val="center" w:pos="4513"/>
        <w:tab w:val="right" w:pos="9026"/>
      </w:tabs>
      <w:snapToGrid w:val="0"/>
    </w:pPr>
  </w:style>
  <w:style w:type="character" w:customStyle="1" w:styleId="HeaderChar">
    <w:name w:val="Header Char"/>
    <w:basedOn w:val="DefaultParagraphFont"/>
    <w:link w:val="Header"/>
    <w:uiPriority w:val="99"/>
    <w:rsid w:val="00A0642F"/>
  </w:style>
  <w:style w:type="paragraph" w:styleId="Footer">
    <w:name w:val="footer"/>
    <w:basedOn w:val="Normal"/>
    <w:link w:val="FooterChar"/>
    <w:uiPriority w:val="99"/>
    <w:unhideWhenUsed/>
    <w:rsid w:val="00A0642F"/>
    <w:pPr>
      <w:tabs>
        <w:tab w:val="center" w:pos="4513"/>
        <w:tab w:val="right" w:pos="9026"/>
      </w:tabs>
      <w:snapToGrid w:val="0"/>
    </w:pPr>
  </w:style>
  <w:style w:type="character" w:customStyle="1" w:styleId="FooterChar">
    <w:name w:val="Footer Char"/>
    <w:basedOn w:val="DefaultParagraphFont"/>
    <w:link w:val="Footer"/>
    <w:uiPriority w:val="99"/>
    <w:rsid w:val="00A0642F"/>
  </w:style>
  <w:style w:type="paragraph" w:customStyle="1" w:styleId="a">
    <w:name w:val="바탕글"/>
    <w:basedOn w:val="Normal"/>
    <w:rsid w:val="00624E8C"/>
    <w:pPr>
      <w:widowControl/>
      <w:wordWrap/>
      <w:autoSpaceDE/>
      <w:autoSpaceDN/>
      <w:snapToGrid w:val="0"/>
      <w:spacing w:after="0" w:line="384" w:lineRule="auto"/>
    </w:pPr>
    <w:rPr>
      <w:rFonts w:ascii="Batang" w:eastAsia="Batang" w:hAnsi="Batang" w:cs="Gulim"/>
      <w:color w:val="000000"/>
      <w:kern w:val="0"/>
      <w:sz w:val="20"/>
      <w:szCs w:val="20"/>
    </w:rPr>
  </w:style>
  <w:style w:type="paragraph" w:styleId="BalloonText">
    <w:name w:val="Balloon Text"/>
    <w:basedOn w:val="Normal"/>
    <w:link w:val="BalloonTextChar"/>
    <w:uiPriority w:val="99"/>
    <w:semiHidden/>
    <w:unhideWhenUsed/>
    <w:rsid w:val="00675F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5FF3"/>
    <w:rPr>
      <w:rFonts w:ascii="Tahoma" w:hAnsi="Tahoma" w:cs="Tahoma"/>
      <w:kern w:val="2"/>
      <w:sz w:val="16"/>
      <w:szCs w:val="16"/>
      <w:lang w:val="en-US" w:eastAsia="ko-KR"/>
    </w:rPr>
  </w:style>
  <w:style w:type="paragraph" w:styleId="Revision">
    <w:name w:val="Revision"/>
    <w:hidden/>
    <w:uiPriority w:val="99"/>
    <w:semiHidden/>
    <w:rsid w:val="00D15118"/>
    <w:rPr>
      <w:kern w:val="2"/>
      <w:sz w:val="24"/>
      <w:szCs w:val="22"/>
    </w:rPr>
  </w:style>
  <w:style w:type="character" w:styleId="Hyperlink">
    <w:name w:val="Hyperlink"/>
    <w:uiPriority w:val="99"/>
    <w:unhideWhenUsed/>
    <w:rsid w:val="00446BF3"/>
    <w:rPr>
      <w:color w:val="0000FF"/>
      <w:u w:val="single"/>
    </w:rPr>
  </w:style>
  <w:style w:type="character" w:styleId="CommentReference">
    <w:name w:val="annotation reference"/>
    <w:basedOn w:val="DefaultParagraphFont"/>
    <w:uiPriority w:val="99"/>
    <w:unhideWhenUsed/>
    <w:rsid w:val="00507E77"/>
    <w:rPr>
      <w:sz w:val="18"/>
      <w:szCs w:val="18"/>
    </w:rPr>
  </w:style>
  <w:style w:type="paragraph" w:styleId="CommentText">
    <w:name w:val="annotation text"/>
    <w:basedOn w:val="Normal"/>
    <w:link w:val="CommentTextChar"/>
    <w:uiPriority w:val="99"/>
    <w:unhideWhenUsed/>
    <w:rsid w:val="00507E77"/>
    <w:pPr>
      <w:jc w:val="left"/>
    </w:pPr>
  </w:style>
  <w:style w:type="character" w:customStyle="1" w:styleId="CommentTextChar">
    <w:name w:val="Comment Text Char"/>
    <w:basedOn w:val="DefaultParagraphFont"/>
    <w:link w:val="CommentText"/>
    <w:uiPriority w:val="99"/>
    <w:rsid w:val="00507E77"/>
    <w:rPr>
      <w:kern w:val="2"/>
      <w:sz w:val="24"/>
      <w:szCs w:val="22"/>
    </w:rPr>
  </w:style>
  <w:style w:type="paragraph" w:styleId="CommentSubject">
    <w:name w:val="annotation subject"/>
    <w:basedOn w:val="CommentText"/>
    <w:next w:val="CommentText"/>
    <w:link w:val="CommentSubjectChar"/>
    <w:uiPriority w:val="99"/>
    <w:semiHidden/>
    <w:unhideWhenUsed/>
    <w:rsid w:val="00507E77"/>
    <w:rPr>
      <w:b/>
      <w:bCs/>
    </w:rPr>
  </w:style>
  <w:style w:type="character" w:customStyle="1" w:styleId="CommentSubjectChar">
    <w:name w:val="Comment Subject Char"/>
    <w:basedOn w:val="CommentTextChar"/>
    <w:link w:val="CommentSubject"/>
    <w:uiPriority w:val="99"/>
    <w:semiHidden/>
    <w:rsid w:val="00507E77"/>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7212">
      <w:bodyDiv w:val="1"/>
      <w:marLeft w:val="0"/>
      <w:marRight w:val="0"/>
      <w:marTop w:val="0"/>
      <w:marBottom w:val="0"/>
      <w:divBdr>
        <w:top w:val="none" w:sz="0" w:space="0" w:color="auto"/>
        <w:left w:val="none" w:sz="0" w:space="0" w:color="auto"/>
        <w:bottom w:val="none" w:sz="0" w:space="0" w:color="auto"/>
        <w:right w:val="none" w:sz="0" w:space="0" w:color="auto"/>
      </w:divBdr>
      <w:divsChild>
        <w:div w:id="1212108272">
          <w:marLeft w:val="1800"/>
          <w:marRight w:val="0"/>
          <w:marTop w:val="100"/>
          <w:marBottom w:val="0"/>
          <w:divBdr>
            <w:top w:val="none" w:sz="0" w:space="0" w:color="auto"/>
            <w:left w:val="none" w:sz="0" w:space="0" w:color="auto"/>
            <w:bottom w:val="none" w:sz="0" w:space="0" w:color="auto"/>
            <w:right w:val="none" w:sz="0" w:space="0" w:color="auto"/>
          </w:divBdr>
        </w:div>
      </w:divsChild>
    </w:div>
    <w:div w:id="1137339184">
      <w:bodyDiv w:val="1"/>
      <w:marLeft w:val="0"/>
      <w:marRight w:val="0"/>
      <w:marTop w:val="0"/>
      <w:marBottom w:val="0"/>
      <w:divBdr>
        <w:top w:val="none" w:sz="0" w:space="0" w:color="auto"/>
        <w:left w:val="none" w:sz="0" w:space="0" w:color="auto"/>
        <w:bottom w:val="none" w:sz="0" w:space="0" w:color="auto"/>
        <w:right w:val="none" w:sz="0" w:space="0" w:color="auto"/>
      </w:divBdr>
    </w:div>
    <w:div w:id="1184593255">
      <w:bodyDiv w:val="1"/>
      <w:marLeft w:val="0"/>
      <w:marRight w:val="0"/>
      <w:marTop w:val="0"/>
      <w:marBottom w:val="0"/>
      <w:divBdr>
        <w:top w:val="none" w:sz="0" w:space="0" w:color="auto"/>
        <w:left w:val="none" w:sz="0" w:space="0" w:color="auto"/>
        <w:bottom w:val="none" w:sz="0" w:space="0" w:color="auto"/>
        <w:right w:val="none" w:sz="0" w:space="0" w:color="auto"/>
      </w:divBdr>
    </w:div>
    <w:div w:id="15171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7C03-3A1C-4A41-8EB6-3FAAE24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5772</Words>
  <Characters>32902</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2017-11-27T19:08:00Z</dcterms:created>
  <dcterms:modified xsi:type="dcterms:W3CDTF">2017-11-27T19:08:00Z</dcterms:modified>
</cp:coreProperties>
</file>