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40B43" w14:textId="59C13CC1" w:rsidR="00E5464F" w:rsidRPr="0000167A" w:rsidRDefault="00A13189" w:rsidP="0000167A">
      <w:pPr>
        <w:spacing w:after="0" w:line="360" w:lineRule="auto"/>
        <w:jc w:val="both"/>
        <w:rPr>
          <w:rFonts w:ascii="Book Antiqua" w:hAnsi="Book Antiqua"/>
          <w:sz w:val="24"/>
          <w:szCs w:val="24"/>
          <w:lang w:eastAsia="zh-CN"/>
        </w:rPr>
      </w:pPr>
      <w:bookmarkStart w:id="0" w:name="OLE_LINK543"/>
      <w:bookmarkStart w:id="1" w:name="OLE_LINK544"/>
      <w:bookmarkStart w:id="2" w:name="OLE_LINK545"/>
      <w:bookmarkStart w:id="3" w:name="OLE_LINK546"/>
      <w:bookmarkStart w:id="4" w:name="OLE_LINK592"/>
      <w:r w:rsidRPr="0000167A">
        <w:rPr>
          <w:rFonts w:ascii="Book Antiqua" w:hAnsi="Book Antiqua"/>
          <w:b/>
          <w:sz w:val="24"/>
          <w:szCs w:val="24"/>
        </w:rPr>
        <w:t xml:space="preserve">Name of </w:t>
      </w:r>
      <w:r w:rsidR="00F66BA4">
        <w:rPr>
          <w:rFonts w:ascii="Book Antiqua" w:hAnsi="Book Antiqua" w:hint="eastAsia"/>
          <w:b/>
          <w:sz w:val="24"/>
          <w:szCs w:val="24"/>
          <w:lang w:eastAsia="zh-CN"/>
        </w:rPr>
        <w:t>J</w:t>
      </w:r>
      <w:r w:rsidRPr="0000167A">
        <w:rPr>
          <w:rFonts w:ascii="Book Antiqua" w:hAnsi="Book Antiqua"/>
          <w:b/>
          <w:sz w:val="24"/>
          <w:szCs w:val="24"/>
        </w:rPr>
        <w:t xml:space="preserve">ournal: </w:t>
      </w:r>
      <w:r w:rsidRPr="0000167A">
        <w:rPr>
          <w:rFonts w:ascii="Book Antiqua" w:hAnsi="Book Antiqua"/>
          <w:b/>
          <w:i/>
          <w:sz w:val="24"/>
          <w:szCs w:val="24"/>
        </w:rPr>
        <w:t>World Journal of Transplantation</w:t>
      </w:r>
      <w:r w:rsidR="00680127" w:rsidRPr="0000167A">
        <w:rPr>
          <w:rFonts w:ascii="Book Antiqua" w:hAnsi="Book Antiqua"/>
          <w:sz w:val="24"/>
          <w:szCs w:val="24"/>
        </w:rPr>
        <w:t xml:space="preserve"> </w:t>
      </w:r>
    </w:p>
    <w:p w14:paraId="6D154942" w14:textId="12B5F186" w:rsidR="00E5464F" w:rsidRPr="0000167A" w:rsidRDefault="00A13189" w:rsidP="0000167A">
      <w:pPr>
        <w:spacing w:after="0" w:line="360" w:lineRule="auto"/>
        <w:jc w:val="both"/>
        <w:rPr>
          <w:rFonts w:ascii="Book Antiqua" w:hAnsi="Book Antiqua"/>
          <w:b/>
          <w:sz w:val="24"/>
          <w:szCs w:val="24"/>
          <w:lang w:eastAsia="zh-CN"/>
        </w:rPr>
      </w:pPr>
      <w:r w:rsidRPr="0000167A">
        <w:rPr>
          <w:rFonts w:ascii="Book Antiqua" w:hAnsi="Book Antiqua" w:cs="Arial"/>
          <w:b/>
          <w:sz w:val="24"/>
          <w:szCs w:val="24"/>
          <w:lang w:val="en"/>
        </w:rPr>
        <w:t>Manuscript NO: 37027</w:t>
      </w:r>
      <w:r w:rsidR="00680127" w:rsidRPr="0000167A">
        <w:rPr>
          <w:rFonts w:ascii="Book Antiqua" w:hAnsi="Book Antiqua"/>
          <w:b/>
          <w:sz w:val="24"/>
          <w:szCs w:val="24"/>
        </w:rPr>
        <w:t xml:space="preserve"> </w:t>
      </w:r>
    </w:p>
    <w:p w14:paraId="2A428DC5" w14:textId="68FF5DD8" w:rsidR="00E5464F" w:rsidRPr="0000167A" w:rsidRDefault="00A13189" w:rsidP="0000167A">
      <w:pPr>
        <w:spacing w:after="0" w:line="360" w:lineRule="auto"/>
        <w:jc w:val="both"/>
        <w:rPr>
          <w:rFonts w:ascii="Book Antiqua" w:hAnsi="Book Antiqua"/>
          <w:sz w:val="24"/>
          <w:szCs w:val="24"/>
          <w:lang w:eastAsia="zh-CN"/>
        </w:rPr>
      </w:pPr>
      <w:r w:rsidRPr="0000167A">
        <w:rPr>
          <w:rFonts w:ascii="Book Antiqua" w:hAnsi="Book Antiqua"/>
          <w:b/>
          <w:sz w:val="24"/>
          <w:szCs w:val="24"/>
        </w:rPr>
        <w:t>Manuscript Type: Minireviews</w:t>
      </w:r>
      <w:bookmarkEnd w:id="0"/>
      <w:bookmarkEnd w:id="1"/>
      <w:bookmarkEnd w:id="2"/>
      <w:bookmarkEnd w:id="3"/>
      <w:bookmarkEnd w:id="4"/>
      <w:r w:rsidR="00680127" w:rsidRPr="0000167A">
        <w:rPr>
          <w:rFonts w:ascii="Book Antiqua" w:hAnsi="Book Antiqua"/>
          <w:sz w:val="24"/>
          <w:szCs w:val="24"/>
        </w:rPr>
        <w:t xml:space="preserve"> </w:t>
      </w:r>
    </w:p>
    <w:p w14:paraId="27C02234" w14:textId="77777777" w:rsidR="00E5464F" w:rsidRPr="0000167A" w:rsidRDefault="00E5464F" w:rsidP="0000167A">
      <w:pPr>
        <w:spacing w:after="0" w:line="360" w:lineRule="auto"/>
        <w:jc w:val="both"/>
        <w:rPr>
          <w:rFonts w:ascii="Book Antiqua" w:hAnsi="Book Antiqua"/>
          <w:sz w:val="24"/>
          <w:szCs w:val="24"/>
          <w:lang w:eastAsia="zh-CN"/>
        </w:rPr>
      </w:pPr>
    </w:p>
    <w:p w14:paraId="66CB4312" w14:textId="77777777" w:rsidR="00E5464F" w:rsidRPr="0000167A" w:rsidRDefault="00F74F43" w:rsidP="0000167A">
      <w:pPr>
        <w:spacing w:after="0" w:line="360" w:lineRule="auto"/>
        <w:jc w:val="both"/>
        <w:rPr>
          <w:rFonts w:ascii="Book Antiqua" w:hAnsi="Book Antiqua"/>
          <w:b/>
          <w:sz w:val="24"/>
          <w:szCs w:val="24"/>
          <w:lang w:eastAsia="zh-CN"/>
        </w:rPr>
      </w:pPr>
      <w:r w:rsidRPr="0000167A">
        <w:rPr>
          <w:rFonts w:ascii="Book Antiqua" w:hAnsi="Book Antiqua" w:cs="Arial"/>
          <w:b/>
          <w:bCs/>
          <w:color w:val="000000" w:themeColor="text1"/>
          <w:sz w:val="24"/>
          <w:szCs w:val="24"/>
        </w:rPr>
        <w:t>Elderly donor graft for liver transplantation: Never too late</w:t>
      </w:r>
      <w:r w:rsidR="00680127" w:rsidRPr="0000167A">
        <w:rPr>
          <w:rFonts w:ascii="Book Antiqua" w:hAnsi="Book Antiqua"/>
          <w:b/>
          <w:sz w:val="24"/>
          <w:szCs w:val="24"/>
        </w:rPr>
        <w:t xml:space="preserve"> </w:t>
      </w:r>
    </w:p>
    <w:p w14:paraId="6CEDE1D3" w14:textId="77777777" w:rsidR="00E5464F" w:rsidRPr="0000167A" w:rsidRDefault="00E5464F" w:rsidP="0000167A">
      <w:pPr>
        <w:spacing w:after="0" w:line="360" w:lineRule="auto"/>
        <w:jc w:val="both"/>
        <w:rPr>
          <w:rFonts w:ascii="Book Antiqua" w:hAnsi="Book Antiqua"/>
          <w:sz w:val="24"/>
          <w:szCs w:val="24"/>
          <w:lang w:eastAsia="zh-CN"/>
        </w:rPr>
      </w:pPr>
    </w:p>
    <w:p w14:paraId="7CFD55C8" w14:textId="3A8568D5" w:rsidR="00E5464F" w:rsidRPr="0000167A" w:rsidRDefault="00A13189" w:rsidP="0000167A">
      <w:pPr>
        <w:spacing w:after="0" w:line="360" w:lineRule="auto"/>
        <w:jc w:val="both"/>
        <w:rPr>
          <w:rFonts w:ascii="Book Antiqua" w:hAnsi="Book Antiqua"/>
          <w:sz w:val="24"/>
          <w:szCs w:val="24"/>
          <w:lang w:eastAsia="zh-CN"/>
        </w:rPr>
      </w:pPr>
      <w:r w:rsidRPr="0000167A">
        <w:rPr>
          <w:rFonts w:ascii="Book Antiqua" w:hAnsi="Book Antiqua" w:cs="Arial"/>
          <w:color w:val="000000" w:themeColor="text1"/>
          <w:sz w:val="24"/>
          <w:szCs w:val="24"/>
          <w:highlight w:val="white"/>
        </w:rPr>
        <w:t>Chela</w:t>
      </w:r>
      <w:r w:rsidRPr="0000167A">
        <w:rPr>
          <w:rFonts w:ascii="Book Antiqua" w:hAnsi="Book Antiqua" w:cs="Arial"/>
          <w:color w:val="000000" w:themeColor="text1"/>
          <w:sz w:val="24"/>
          <w:szCs w:val="24"/>
          <w:lang w:eastAsia="zh-CN"/>
        </w:rPr>
        <w:t xml:space="preserve"> H </w:t>
      </w:r>
      <w:r w:rsidRPr="0000167A">
        <w:rPr>
          <w:rFonts w:ascii="Book Antiqua" w:hAnsi="Book Antiqua" w:cs="Arial"/>
          <w:i/>
          <w:color w:val="000000" w:themeColor="text1"/>
          <w:sz w:val="24"/>
          <w:szCs w:val="24"/>
          <w:lang w:eastAsia="zh-CN"/>
        </w:rPr>
        <w:t>et al</w:t>
      </w:r>
      <w:r w:rsidRPr="0000167A">
        <w:rPr>
          <w:rFonts w:ascii="Book Antiqua" w:hAnsi="Book Antiqua" w:cs="Arial"/>
          <w:color w:val="000000" w:themeColor="text1"/>
          <w:sz w:val="24"/>
          <w:szCs w:val="24"/>
          <w:shd w:val="clear" w:color="auto" w:fill="FFFFFF"/>
          <w:lang w:eastAsia="zh-CN"/>
        </w:rPr>
        <w:t xml:space="preserve">. </w:t>
      </w:r>
      <w:r w:rsidR="00DA1F68" w:rsidRPr="0000167A">
        <w:rPr>
          <w:rFonts w:ascii="Book Antiqua" w:hAnsi="Book Antiqua" w:cs="Arial"/>
          <w:color w:val="000000" w:themeColor="text1"/>
          <w:sz w:val="24"/>
          <w:szCs w:val="24"/>
          <w:shd w:val="clear" w:color="auto" w:fill="FFFFFF"/>
        </w:rPr>
        <w:t>Elderly liver transplant donor</w:t>
      </w:r>
      <w:r w:rsidR="00680127" w:rsidRPr="0000167A">
        <w:rPr>
          <w:rFonts w:ascii="Book Antiqua" w:hAnsi="Book Antiqua"/>
          <w:sz w:val="24"/>
          <w:szCs w:val="24"/>
        </w:rPr>
        <w:t xml:space="preserve"> </w:t>
      </w:r>
    </w:p>
    <w:p w14:paraId="2B13879A" w14:textId="77777777" w:rsidR="005B64A1" w:rsidRDefault="005B64A1" w:rsidP="0000167A">
      <w:pPr>
        <w:autoSpaceDE w:val="0"/>
        <w:autoSpaceDN w:val="0"/>
        <w:adjustRightInd w:val="0"/>
        <w:spacing w:after="0" w:line="360" w:lineRule="auto"/>
        <w:jc w:val="both"/>
        <w:rPr>
          <w:rFonts w:ascii="Book Antiqua" w:hAnsi="Book Antiqua"/>
          <w:sz w:val="24"/>
          <w:szCs w:val="24"/>
          <w:lang w:eastAsia="zh-CN"/>
        </w:rPr>
      </w:pPr>
    </w:p>
    <w:p w14:paraId="236121BC" w14:textId="7FDFF7FB" w:rsidR="00DA1F68" w:rsidRPr="0000167A" w:rsidRDefault="00DA1F68" w:rsidP="0000167A">
      <w:pPr>
        <w:autoSpaceDE w:val="0"/>
        <w:autoSpaceDN w:val="0"/>
        <w:adjustRightInd w:val="0"/>
        <w:spacing w:after="0" w:line="360" w:lineRule="auto"/>
        <w:jc w:val="both"/>
        <w:rPr>
          <w:rFonts w:ascii="Book Antiqua" w:hAnsi="Book Antiqua" w:cs="Arial"/>
          <w:b/>
          <w:color w:val="000000" w:themeColor="text1"/>
          <w:sz w:val="24"/>
          <w:szCs w:val="24"/>
          <w:highlight w:val="white"/>
          <w:vertAlign w:val="superscript"/>
          <w:lang w:eastAsia="zh-CN"/>
        </w:rPr>
      </w:pPr>
      <w:r w:rsidRPr="0000167A">
        <w:rPr>
          <w:rFonts w:ascii="Book Antiqua" w:hAnsi="Book Antiqua" w:cs="Arial"/>
          <w:b/>
          <w:color w:val="000000" w:themeColor="text1"/>
          <w:sz w:val="24"/>
          <w:szCs w:val="24"/>
          <w:highlight w:val="white"/>
        </w:rPr>
        <w:t>Harleen Chela, Mohamad H</w:t>
      </w:r>
      <w:r w:rsidR="00E5464F" w:rsidRPr="0000167A">
        <w:rPr>
          <w:rFonts w:ascii="Book Antiqua" w:hAnsi="Book Antiqua" w:cs="Arial" w:hint="eastAsia"/>
          <w:b/>
          <w:color w:val="000000" w:themeColor="text1"/>
          <w:sz w:val="24"/>
          <w:szCs w:val="24"/>
          <w:highlight w:val="white"/>
          <w:lang w:eastAsia="zh-CN"/>
        </w:rPr>
        <w:t xml:space="preserve"> </w:t>
      </w:r>
      <w:r w:rsidRPr="0000167A">
        <w:rPr>
          <w:rFonts w:ascii="Book Antiqua" w:hAnsi="Book Antiqua" w:cs="Arial"/>
          <w:b/>
          <w:color w:val="000000" w:themeColor="text1"/>
          <w:sz w:val="24"/>
          <w:szCs w:val="24"/>
          <w:highlight w:val="white"/>
        </w:rPr>
        <w:t xml:space="preserve">Yousef, </w:t>
      </w:r>
      <w:r w:rsidRPr="0000167A">
        <w:rPr>
          <w:rFonts w:ascii="Book Antiqua" w:hAnsi="Book Antiqua" w:cs="Arial"/>
          <w:b/>
          <w:color w:val="000000" w:themeColor="text1"/>
          <w:sz w:val="24"/>
          <w:szCs w:val="24"/>
        </w:rPr>
        <w:t xml:space="preserve">Abdelmajeed </w:t>
      </w:r>
      <w:r w:rsidR="009B2E6C" w:rsidRPr="0000167A">
        <w:rPr>
          <w:rFonts w:ascii="Book Antiqua" w:hAnsi="Book Antiqua" w:cs="Arial"/>
          <w:b/>
          <w:color w:val="000000" w:themeColor="text1"/>
          <w:sz w:val="24"/>
          <w:szCs w:val="24"/>
        </w:rPr>
        <w:t>A</w:t>
      </w:r>
      <w:r w:rsidR="00E5464F" w:rsidRPr="0000167A">
        <w:rPr>
          <w:rFonts w:ascii="Book Antiqua" w:hAnsi="Book Antiqua" w:cs="Arial" w:hint="eastAsia"/>
          <w:b/>
          <w:color w:val="000000" w:themeColor="text1"/>
          <w:sz w:val="24"/>
          <w:szCs w:val="24"/>
          <w:lang w:eastAsia="zh-CN"/>
        </w:rPr>
        <w:t xml:space="preserve"> </w:t>
      </w:r>
      <w:r w:rsidRPr="0000167A">
        <w:rPr>
          <w:rFonts w:ascii="Book Antiqua" w:hAnsi="Book Antiqua" w:cs="Arial"/>
          <w:b/>
          <w:color w:val="000000" w:themeColor="text1"/>
          <w:sz w:val="24"/>
          <w:szCs w:val="24"/>
        </w:rPr>
        <w:t>Albarrak</w:t>
      </w:r>
      <w:r w:rsidRPr="0000167A">
        <w:rPr>
          <w:rFonts w:ascii="Book Antiqua" w:hAnsi="Book Antiqua" w:cs="Arial"/>
          <w:b/>
          <w:color w:val="000000" w:themeColor="text1"/>
          <w:sz w:val="24"/>
          <w:szCs w:val="24"/>
          <w:highlight w:val="white"/>
        </w:rPr>
        <w:t xml:space="preserve">, </w:t>
      </w:r>
      <w:r w:rsidRPr="0000167A">
        <w:rPr>
          <w:rFonts w:ascii="Book Antiqua" w:hAnsi="Book Antiqua" w:cs="Arial"/>
          <w:b/>
          <w:color w:val="000000" w:themeColor="text1"/>
          <w:sz w:val="24"/>
          <w:szCs w:val="24"/>
        </w:rPr>
        <w:t>Bhupinder S</w:t>
      </w:r>
      <w:r w:rsidR="00E5464F" w:rsidRPr="0000167A">
        <w:rPr>
          <w:rFonts w:ascii="Book Antiqua" w:hAnsi="Book Antiqua" w:cs="Arial" w:hint="eastAsia"/>
          <w:b/>
          <w:color w:val="000000" w:themeColor="text1"/>
          <w:sz w:val="24"/>
          <w:szCs w:val="24"/>
          <w:lang w:eastAsia="zh-CN"/>
        </w:rPr>
        <w:t xml:space="preserve"> </w:t>
      </w:r>
      <w:r w:rsidRPr="0000167A">
        <w:rPr>
          <w:rFonts w:ascii="Book Antiqua" w:hAnsi="Book Antiqua" w:cs="Arial"/>
          <w:b/>
          <w:color w:val="000000" w:themeColor="text1"/>
          <w:sz w:val="24"/>
          <w:szCs w:val="24"/>
        </w:rPr>
        <w:t>Romana</w:t>
      </w:r>
      <w:r w:rsidRPr="0000167A">
        <w:rPr>
          <w:rFonts w:ascii="Book Antiqua" w:hAnsi="Book Antiqua" w:cs="Arial"/>
          <w:b/>
          <w:color w:val="000000" w:themeColor="text1"/>
          <w:sz w:val="24"/>
          <w:szCs w:val="24"/>
          <w:highlight w:val="white"/>
        </w:rPr>
        <w:t xml:space="preserve">, Dania </w:t>
      </w:r>
      <w:r w:rsidR="009B2E6C" w:rsidRPr="0000167A">
        <w:rPr>
          <w:rFonts w:ascii="Book Antiqua" w:hAnsi="Book Antiqua" w:cs="Arial"/>
          <w:b/>
          <w:color w:val="000000" w:themeColor="text1"/>
          <w:sz w:val="24"/>
          <w:szCs w:val="24"/>
          <w:highlight w:val="white"/>
        </w:rPr>
        <w:t>N</w:t>
      </w:r>
      <w:r w:rsidR="00E5464F" w:rsidRPr="0000167A">
        <w:rPr>
          <w:rFonts w:ascii="Book Antiqua" w:hAnsi="Book Antiqua" w:cs="Arial" w:hint="eastAsia"/>
          <w:b/>
          <w:color w:val="000000" w:themeColor="text1"/>
          <w:sz w:val="24"/>
          <w:szCs w:val="24"/>
          <w:highlight w:val="white"/>
          <w:lang w:eastAsia="zh-CN"/>
        </w:rPr>
        <w:t xml:space="preserve"> </w:t>
      </w:r>
      <w:r w:rsidRPr="0000167A">
        <w:rPr>
          <w:rFonts w:ascii="Book Antiqua" w:hAnsi="Book Antiqua" w:cs="Arial"/>
          <w:b/>
          <w:color w:val="000000" w:themeColor="text1"/>
          <w:sz w:val="24"/>
          <w:szCs w:val="24"/>
          <w:highlight w:val="white"/>
        </w:rPr>
        <w:t>Hudhud, Veysel Tahan</w:t>
      </w:r>
    </w:p>
    <w:p w14:paraId="70B5997E" w14:textId="77777777" w:rsidR="00E5464F" w:rsidRPr="0000167A" w:rsidRDefault="00E5464F" w:rsidP="0000167A">
      <w:pPr>
        <w:autoSpaceDE w:val="0"/>
        <w:autoSpaceDN w:val="0"/>
        <w:adjustRightInd w:val="0"/>
        <w:spacing w:after="0" w:line="360" w:lineRule="auto"/>
        <w:jc w:val="both"/>
        <w:rPr>
          <w:rFonts w:ascii="Book Antiqua" w:hAnsi="Book Antiqua" w:cs="Arial"/>
          <w:color w:val="000000" w:themeColor="text1"/>
          <w:sz w:val="24"/>
          <w:szCs w:val="24"/>
          <w:highlight w:val="white"/>
          <w:lang w:eastAsia="zh-CN"/>
        </w:rPr>
      </w:pPr>
    </w:p>
    <w:p w14:paraId="6057EEFB" w14:textId="55716603" w:rsidR="00DA1F68" w:rsidRPr="0000167A" w:rsidRDefault="00A13189"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00167A">
        <w:rPr>
          <w:rFonts w:ascii="Book Antiqua" w:hAnsi="Book Antiqua" w:cs="Arial"/>
          <w:b/>
          <w:color w:val="000000" w:themeColor="text1"/>
          <w:sz w:val="24"/>
          <w:szCs w:val="24"/>
          <w:highlight w:val="white"/>
        </w:rPr>
        <w:t>Harleen Chela</w:t>
      </w:r>
      <w:r w:rsidRPr="0000167A">
        <w:rPr>
          <w:rFonts w:ascii="Book Antiqua" w:hAnsi="Book Antiqua"/>
          <w:b/>
          <w:sz w:val="24"/>
          <w:szCs w:val="24"/>
          <w:lang w:eastAsia="zh-CN"/>
        </w:rPr>
        <w:t xml:space="preserve">, </w:t>
      </w:r>
      <w:r w:rsidRPr="0000167A">
        <w:rPr>
          <w:rFonts w:ascii="Book Antiqua" w:hAnsi="Book Antiqua" w:cs="Arial"/>
          <w:b/>
          <w:color w:val="000000" w:themeColor="text1"/>
          <w:sz w:val="24"/>
          <w:szCs w:val="24"/>
          <w:highlight w:val="white"/>
        </w:rPr>
        <w:t>Dania N</w:t>
      </w:r>
      <w:r w:rsidRPr="0000167A">
        <w:rPr>
          <w:rFonts w:ascii="Book Antiqua" w:hAnsi="Book Antiqua" w:cs="Arial"/>
          <w:b/>
          <w:color w:val="000000" w:themeColor="text1"/>
          <w:sz w:val="24"/>
          <w:szCs w:val="24"/>
          <w:highlight w:val="white"/>
          <w:lang w:eastAsia="zh-CN"/>
        </w:rPr>
        <w:t xml:space="preserve"> </w:t>
      </w:r>
      <w:r w:rsidRPr="0000167A">
        <w:rPr>
          <w:rFonts w:ascii="Book Antiqua" w:hAnsi="Book Antiqua" w:cs="Arial"/>
          <w:b/>
          <w:color w:val="000000" w:themeColor="text1"/>
          <w:sz w:val="24"/>
          <w:szCs w:val="24"/>
          <w:highlight w:val="white"/>
        </w:rPr>
        <w:t>Hudhud</w:t>
      </w:r>
      <w:r w:rsidRPr="0000167A">
        <w:rPr>
          <w:rFonts w:ascii="Book Antiqua" w:hAnsi="Book Antiqua" w:cs="Arial"/>
          <w:b/>
          <w:color w:val="000000" w:themeColor="text1"/>
          <w:sz w:val="24"/>
          <w:szCs w:val="24"/>
          <w:lang w:eastAsia="zh-CN"/>
        </w:rPr>
        <w:t>,</w:t>
      </w:r>
      <w:r w:rsidR="00DA1F68" w:rsidRPr="0000167A">
        <w:rPr>
          <w:rFonts w:ascii="Book Antiqua" w:hAnsi="Book Antiqua" w:cs="Arial"/>
          <w:i/>
          <w:color w:val="000000" w:themeColor="text1"/>
          <w:sz w:val="24"/>
          <w:szCs w:val="24"/>
        </w:rPr>
        <w:t xml:space="preserve"> </w:t>
      </w:r>
      <w:r w:rsidRPr="0000167A">
        <w:rPr>
          <w:rFonts w:ascii="Book Antiqua" w:hAnsi="Book Antiqua" w:cs="Arial"/>
          <w:color w:val="000000" w:themeColor="text1"/>
          <w:sz w:val="24"/>
          <w:szCs w:val="24"/>
        </w:rPr>
        <w:t>Department of Internal Medicine,</w:t>
      </w:r>
      <w:r w:rsidR="00E5464F" w:rsidRPr="0000167A">
        <w:rPr>
          <w:rFonts w:ascii="Book Antiqua" w:hAnsi="Book Antiqua" w:cs="Arial" w:hint="eastAsia"/>
          <w:color w:val="000000" w:themeColor="text1"/>
          <w:sz w:val="24"/>
          <w:szCs w:val="24"/>
          <w:lang w:eastAsia="zh-CN"/>
        </w:rPr>
        <w:t xml:space="preserve"> </w:t>
      </w:r>
      <w:r w:rsidR="00DA1F68" w:rsidRPr="0000167A">
        <w:rPr>
          <w:rFonts w:ascii="Book Antiqua" w:hAnsi="Book Antiqua" w:cs="Arial"/>
          <w:color w:val="000000" w:themeColor="text1"/>
          <w:sz w:val="24"/>
          <w:szCs w:val="24"/>
        </w:rPr>
        <w:t xml:space="preserve">Missouri </w:t>
      </w:r>
      <w:r w:rsidRPr="0000167A">
        <w:rPr>
          <w:rFonts w:ascii="Book Antiqua" w:hAnsi="Book Antiqua" w:cs="Arial"/>
          <w:color w:val="000000" w:themeColor="text1"/>
          <w:sz w:val="24"/>
          <w:szCs w:val="24"/>
        </w:rPr>
        <w:t>University</w:t>
      </w:r>
      <w:r w:rsidRPr="0000167A">
        <w:rPr>
          <w:rFonts w:ascii="Book Antiqua" w:hAnsi="Book Antiqua" w:cs="Arial"/>
          <w:color w:val="000000" w:themeColor="text1"/>
          <w:sz w:val="24"/>
          <w:szCs w:val="24"/>
          <w:lang w:eastAsia="zh-CN"/>
        </w:rPr>
        <w:t>,</w:t>
      </w:r>
      <w:r w:rsidRPr="0000167A">
        <w:rPr>
          <w:rFonts w:ascii="Book Antiqua" w:hAnsi="Book Antiqua" w:cs="Arial"/>
          <w:color w:val="000000" w:themeColor="text1"/>
          <w:sz w:val="24"/>
          <w:szCs w:val="24"/>
        </w:rPr>
        <w:t xml:space="preserve"> </w:t>
      </w:r>
      <w:r w:rsidRPr="0000167A">
        <w:rPr>
          <w:rFonts w:ascii="Book Antiqua" w:eastAsia="Times New Roman" w:hAnsi="Book Antiqua" w:cs="Arial"/>
          <w:color w:val="000000" w:themeColor="text1"/>
          <w:sz w:val="24"/>
          <w:szCs w:val="24"/>
        </w:rPr>
        <w:t>Columbia, MO 65212, United States</w:t>
      </w:r>
    </w:p>
    <w:p w14:paraId="01CE721C" w14:textId="77777777" w:rsidR="00E5464F" w:rsidRPr="0000167A" w:rsidRDefault="00E5464F"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4505B0EE" w14:textId="4E395085" w:rsidR="00A13189" w:rsidRPr="0000167A" w:rsidRDefault="00A13189" w:rsidP="0000167A">
      <w:pPr>
        <w:autoSpaceDE w:val="0"/>
        <w:autoSpaceDN w:val="0"/>
        <w:adjustRightInd w:val="0"/>
        <w:spacing w:after="0" w:line="360" w:lineRule="auto"/>
        <w:jc w:val="both"/>
        <w:rPr>
          <w:rFonts w:ascii="Book Antiqua" w:hAnsi="Book Antiqua" w:cs="Arial"/>
          <w:b/>
          <w:i/>
          <w:color w:val="000000" w:themeColor="text1"/>
          <w:sz w:val="24"/>
          <w:szCs w:val="24"/>
          <w:lang w:eastAsia="zh-CN"/>
        </w:rPr>
      </w:pPr>
      <w:r w:rsidRPr="0000167A">
        <w:rPr>
          <w:rFonts w:ascii="Book Antiqua" w:hAnsi="Book Antiqua" w:cs="Arial"/>
          <w:b/>
          <w:color w:val="000000" w:themeColor="text1"/>
          <w:sz w:val="24"/>
          <w:szCs w:val="24"/>
          <w:highlight w:val="white"/>
        </w:rPr>
        <w:t xml:space="preserve">Mohamad H Yousef, </w:t>
      </w:r>
      <w:r w:rsidRPr="0000167A">
        <w:rPr>
          <w:rFonts w:ascii="Book Antiqua" w:hAnsi="Book Antiqua" w:cs="Arial"/>
          <w:b/>
          <w:color w:val="000000" w:themeColor="text1"/>
          <w:sz w:val="24"/>
          <w:szCs w:val="24"/>
        </w:rPr>
        <w:t>Abdelmajeed A Albarrak</w:t>
      </w:r>
      <w:r w:rsidRPr="0000167A">
        <w:rPr>
          <w:rFonts w:ascii="Book Antiqua" w:hAnsi="Book Antiqua" w:cs="Arial"/>
          <w:b/>
          <w:color w:val="000000" w:themeColor="text1"/>
          <w:sz w:val="24"/>
          <w:szCs w:val="24"/>
          <w:highlight w:val="white"/>
        </w:rPr>
        <w:t xml:space="preserve">, </w:t>
      </w:r>
      <w:r w:rsidRPr="0000167A">
        <w:rPr>
          <w:rFonts w:ascii="Book Antiqua" w:hAnsi="Book Antiqua" w:cs="Arial"/>
          <w:b/>
          <w:color w:val="000000" w:themeColor="text1"/>
          <w:sz w:val="24"/>
          <w:szCs w:val="24"/>
        </w:rPr>
        <w:t>Bhupinder S Romana</w:t>
      </w:r>
      <w:r w:rsidRPr="0000167A">
        <w:rPr>
          <w:rFonts w:ascii="Book Antiqua" w:hAnsi="Book Antiqua" w:cs="Arial"/>
          <w:b/>
          <w:color w:val="000000" w:themeColor="text1"/>
          <w:sz w:val="24"/>
          <w:szCs w:val="24"/>
          <w:highlight w:val="white"/>
        </w:rPr>
        <w:t>, Veysel Tahan</w:t>
      </w:r>
      <w:r w:rsidRPr="0000167A">
        <w:rPr>
          <w:rFonts w:ascii="Book Antiqua" w:hAnsi="Book Antiqua" w:cs="Arial"/>
          <w:b/>
          <w:i/>
          <w:color w:val="000000" w:themeColor="text1"/>
          <w:sz w:val="24"/>
          <w:szCs w:val="24"/>
          <w:lang w:eastAsia="zh-CN"/>
        </w:rPr>
        <w:t xml:space="preserve">, </w:t>
      </w:r>
      <w:r w:rsidRPr="0000167A">
        <w:rPr>
          <w:rFonts w:ascii="Book Antiqua" w:hAnsi="Book Antiqua" w:cs="Arial"/>
          <w:color w:val="000000" w:themeColor="text1"/>
          <w:sz w:val="24"/>
          <w:szCs w:val="24"/>
        </w:rPr>
        <w:t xml:space="preserve">Division of Gastroenterology and Hepatology, Missouri </w:t>
      </w:r>
      <w:r w:rsidR="00DA1F68" w:rsidRPr="0000167A">
        <w:rPr>
          <w:rFonts w:ascii="Book Antiqua" w:hAnsi="Book Antiqua" w:cs="Arial"/>
          <w:color w:val="000000" w:themeColor="text1"/>
          <w:sz w:val="24"/>
          <w:szCs w:val="24"/>
        </w:rPr>
        <w:t>University</w:t>
      </w:r>
      <w:r w:rsidRPr="0000167A">
        <w:rPr>
          <w:rFonts w:ascii="Book Antiqua" w:hAnsi="Book Antiqua" w:cs="Arial"/>
          <w:color w:val="000000" w:themeColor="text1"/>
          <w:sz w:val="24"/>
          <w:szCs w:val="24"/>
          <w:lang w:eastAsia="zh-CN"/>
        </w:rPr>
        <w:t>,</w:t>
      </w:r>
      <w:r w:rsidR="00DA1F68" w:rsidRPr="0000167A">
        <w:rPr>
          <w:rFonts w:ascii="Book Antiqua" w:hAnsi="Book Antiqua" w:cs="Arial"/>
          <w:i/>
          <w:color w:val="000000" w:themeColor="text1"/>
          <w:sz w:val="24"/>
          <w:szCs w:val="24"/>
        </w:rPr>
        <w:t xml:space="preserve"> </w:t>
      </w:r>
      <w:r w:rsidRPr="0000167A">
        <w:rPr>
          <w:rFonts w:ascii="Book Antiqua" w:eastAsia="Times New Roman" w:hAnsi="Book Antiqua" w:cs="Arial"/>
          <w:color w:val="000000" w:themeColor="text1"/>
          <w:sz w:val="24"/>
          <w:szCs w:val="24"/>
        </w:rPr>
        <w:t>Columbia, MO 65212, United States</w:t>
      </w:r>
    </w:p>
    <w:p w14:paraId="7A636C16" w14:textId="77777777" w:rsidR="00E5464F" w:rsidRPr="0000167A" w:rsidRDefault="00E5464F"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07D2CD5F" w14:textId="2ADC7C56" w:rsidR="00E5464F" w:rsidRPr="0000167A" w:rsidRDefault="00E5464F" w:rsidP="0000167A">
      <w:pPr>
        <w:autoSpaceDE w:val="0"/>
        <w:autoSpaceDN w:val="0"/>
        <w:adjustRightInd w:val="0"/>
        <w:spacing w:after="0" w:line="360" w:lineRule="auto"/>
        <w:jc w:val="both"/>
        <w:rPr>
          <w:rFonts w:ascii="Book Antiqua" w:hAnsi="Book Antiqua"/>
          <w:sz w:val="24"/>
          <w:szCs w:val="24"/>
          <w:lang w:eastAsia="zh-CN"/>
        </w:rPr>
      </w:pPr>
      <w:r w:rsidRPr="0000167A">
        <w:rPr>
          <w:rFonts w:ascii="Book Antiqua" w:hAnsi="Book Antiqua"/>
          <w:b/>
          <w:sz w:val="24"/>
          <w:szCs w:val="24"/>
        </w:rPr>
        <w:t>ORCID number:</w:t>
      </w:r>
      <w:r w:rsidRPr="0000167A">
        <w:rPr>
          <w:rFonts w:ascii="Book Antiqua" w:hAnsi="Book Antiqua" w:hint="eastAsia"/>
          <w:sz w:val="24"/>
          <w:szCs w:val="24"/>
          <w:lang w:eastAsia="zh-CN"/>
        </w:rPr>
        <w:t xml:space="preserve"> </w:t>
      </w:r>
      <w:r w:rsidRPr="0000167A">
        <w:rPr>
          <w:rFonts w:ascii="Book Antiqua" w:hAnsi="Book Antiqua"/>
          <w:sz w:val="24"/>
          <w:szCs w:val="24"/>
          <w:lang w:eastAsia="zh-CN"/>
        </w:rPr>
        <w:t>Veysel Tahan</w:t>
      </w:r>
      <w:r w:rsidRPr="0000167A">
        <w:rPr>
          <w:rFonts w:ascii="Book Antiqua" w:hAnsi="Book Antiqua" w:hint="eastAsia"/>
          <w:sz w:val="24"/>
          <w:szCs w:val="24"/>
          <w:lang w:eastAsia="zh-CN"/>
        </w:rPr>
        <w:t xml:space="preserve"> (</w:t>
      </w:r>
      <w:r w:rsidRPr="0000167A">
        <w:rPr>
          <w:rFonts w:ascii="Book Antiqua" w:hAnsi="Book Antiqua"/>
          <w:sz w:val="24"/>
          <w:szCs w:val="24"/>
          <w:lang w:eastAsia="zh-CN"/>
        </w:rPr>
        <w:t>0000-0001-6796-9359</w:t>
      </w:r>
      <w:r w:rsidRPr="0000167A">
        <w:rPr>
          <w:rFonts w:ascii="Book Antiqua" w:hAnsi="Book Antiqua" w:hint="eastAsia"/>
          <w:sz w:val="24"/>
          <w:szCs w:val="24"/>
          <w:lang w:eastAsia="zh-CN"/>
        </w:rPr>
        <w:t>).</w:t>
      </w:r>
    </w:p>
    <w:p w14:paraId="7A7663B8" w14:textId="77777777" w:rsidR="00E5464F" w:rsidRPr="0000167A" w:rsidRDefault="00E5464F"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1B5F95C5" w14:textId="74ABF8BA" w:rsidR="00DA1F68" w:rsidRPr="0000167A" w:rsidRDefault="00DA1F68"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00167A">
        <w:rPr>
          <w:rFonts w:ascii="Book Antiqua" w:hAnsi="Book Antiqua" w:cs="Arial"/>
          <w:b/>
          <w:color w:val="000000" w:themeColor="text1"/>
          <w:sz w:val="24"/>
          <w:szCs w:val="24"/>
        </w:rPr>
        <w:t>Author contributions:</w:t>
      </w:r>
      <w:r w:rsidRPr="0000167A">
        <w:rPr>
          <w:rFonts w:ascii="Book Antiqua" w:hAnsi="Book Antiqua" w:cs="Arial"/>
          <w:color w:val="000000" w:themeColor="text1"/>
          <w:sz w:val="24"/>
          <w:szCs w:val="24"/>
        </w:rPr>
        <w:t xml:space="preserve"> All authors contributed to the acquisition of data, writing</w:t>
      </w:r>
      <w:r w:rsidR="00E5464F" w:rsidRPr="0000167A">
        <w:rPr>
          <w:rFonts w:ascii="Book Antiqua" w:hAnsi="Book Antiqua" w:cs="Arial" w:hint="eastAsia"/>
          <w:color w:val="000000" w:themeColor="text1"/>
          <w:sz w:val="24"/>
          <w:szCs w:val="24"/>
          <w:lang w:eastAsia="zh-CN"/>
        </w:rPr>
        <w:t xml:space="preserve"> </w:t>
      </w:r>
      <w:r w:rsidRPr="0000167A">
        <w:rPr>
          <w:rFonts w:ascii="Book Antiqua" w:hAnsi="Book Antiqua" w:cs="Arial"/>
          <w:color w:val="000000" w:themeColor="text1"/>
          <w:sz w:val="24"/>
          <w:szCs w:val="24"/>
        </w:rPr>
        <w:t xml:space="preserve">and revision of this manuscript. </w:t>
      </w:r>
    </w:p>
    <w:p w14:paraId="679AB7B2" w14:textId="77777777" w:rsidR="00E5464F" w:rsidRPr="0000167A" w:rsidRDefault="00E5464F" w:rsidP="0000167A">
      <w:pPr>
        <w:autoSpaceDE w:val="0"/>
        <w:autoSpaceDN w:val="0"/>
        <w:adjustRightInd w:val="0"/>
        <w:spacing w:after="0" w:line="360" w:lineRule="auto"/>
        <w:jc w:val="both"/>
        <w:rPr>
          <w:rFonts w:ascii="Book Antiqua" w:hAnsi="Book Antiqua" w:cs="Arial"/>
          <w:color w:val="000000" w:themeColor="text1"/>
          <w:sz w:val="24"/>
          <w:szCs w:val="24"/>
          <w:lang w:eastAsia="zh-CN"/>
        </w:rPr>
      </w:pPr>
    </w:p>
    <w:p w14:paraId="33A8D722" w14:textId="141A5465" w:rsidR="00680127" w:rsidRPr="0000167A" w:rsidRDefault="00DA1F68" w:rsidP="0000167A">
      <w:pPr>
        <w:pStyle w:val="Default"/>
        <w:spacing w:line="360" w:lineRule="auto"/>
        <w:jc w:val="both"/>
        <w:rPr>
          <w:rFonts w:ascii="Book Antiqua" w:eastAsiaTheme="minorEastAsia" w:hAnsi="Book Antiqua"/>
          <w:color w:val="auto"/>
          <w:lang w:eastAsia="zh-CN"/>
        </w:rPr>
      </w:pPr>
      <w:r w:rsidRPr="0000167A">
        <w:rPr>
          <w:rFonts w:ascii="Book Antiqua" w:hAnsi="Book Antiqua"/>
          <w:b/>
          <w:color w:val="000000" w:themeColor="text1"/>
        </w:rPr>
        <w:t>Conflict-of-interest statement:</w:t>
      </w:r>
      <w:r w:rsidRPr="0000167A">
        <w:rPr>
          <w:rFonts w:ascii="Book Antiqua" w:hAnsi="Book Antiqua"/>
          <w:color w:val="000000" w:themeColor="text1"/>
        </w:rPr>
        <w:t xml:space="preserve"> </w:t>
      </w:r>
      <w:r w:rsidR="00680127" w:rsidRPr="0000167A">
        <w:rPr>
          <w:rFonts w:ascii="Book Antiqua" w:hAnsi="Book Antiqua" w:cs="Times New Roman"/>
        </w:rPr>
        <w:t>All the authors have no conflicts of interests to declare. All authors of this article declare that</w:t>
      </w:r>
      <w:r w:rsidR="0019402E" w:rsidRPr="0000167A">
        <w:rPr>
          <w:rFonts w:ascii="Book Antiqua" w:hAnsi="Book Antiqua" w:cs="Times New Roman" w:hint="eastAsia"/>
          <w:lang w:eastAsia="zh-CN"/>
        </w:rPr>
        <w:t xml:space="preserve"> </w:t>
      </w:r>
      <w:r w:rsidR="00E5464F" w:rsidRPr="0000167A">
        <w:rPr>
          <w:rFonts w:ascii="Book Antiqua" w:hAnsi="Book Antiqua" w:cs="Times New Roman" w:hint="eastAsia"/>
          <w:lang w:eastAsia="zh-CN"/>
        </w:rPr>
        <w:t>wa</w:t>
      </w:r>
      <w:r w:rsidR="00680127" w:rsidRPr="0000167A">
        <w:rPr>
          <w:rFonts w:ascii="Book Antiqua" w:hAnsi="Book Antiqua" w:cs="Times New Roman"/>
        </w:rPr>
        <w:t xml:space="preserve">s no conflicting interests (including but not limited to commercial, personal, political, intellectual or religious interests) that are related to the work submitted for consideration of publication. </w:t>
      </w:r>
    </w:p>
    <w:p w14:paraId="366C9777" w14:textId="77777777" w:rsidR="00E5464F" w:rsidRPr="0000167A" w:rsidRDefault="00E5464F" w:rsidP="0000167A">
      <w:pPr>
        <w:pStyle w:val="Default"/>
        <w:spacing w:line="360" w:lineRule="auto"/>
        <w:jc w:val="both"/>
        <w:rPr>
          <w:rFonts w:ascii="Book Antiqua" w:eastAsiaTheme="minorEastAsia" w:hAnsi="Book Antiqua"/>
          <w:color w:val="auto"/>
          <w:lang w:eastAsia="zh-CN"/>
        </w:rPr>
      </w:pPr>
    </w:p>
    <w:p w14:paraId="4D8CADB5" w14:textId="5BD8F2BB" w:rsidR="00E5464F" w:rsidRPr="0000167A" w:rsidRDefault="00E5464F" w:rsidP="0000167A">
      <w:pPr>
        <w:shd w:val="clear" w:color="auto" w:fill="FFFFFF"/>
        <w:autoSpaceDE w:val="0"/>
        <w:autoSpaceDN w:val="0"/>
        <w:adjustRightInd w:val="0"/>
        <w:spacing w:after="0" w:line="360" w:lineRule="auto"/>
        <w:jc w:val="both"/>
        <w:rPr>
          <w:rFonts w:ascii="Book Antiqua" w:hAnsi="Book Antiqua" w:cs="Arial Unicode MS"/>
          <w:sz w:val="24"/>
          <w:szCs w:val="24"/>
          <w:lang w:eastAsia="zh-CN"/>
        </w:rPr>
      </w:pPr>
      <w:r w:rsidRPr="0000167A">
        <w:rPr>
          <w:rFonts w:ascii="Book Antiqua" w:hAnsi="Book Antiqua" w:cs="Arial Unicode MS"/>
          <w:b/>
          <w:sz w:val="24"/>
          <w:szCs w:val="24"/>
          <w:lang w:eastAsia="zh-CN"/>
        </w:rPr>
        <w:t xml:space="preserve">Open-Access: </w:t>
      </w:r>
      <w:r w:rsidRPr="0000167A">
        <w:rPr>
          <w:rFonts w:ascii="Book Antiqua" w:hAnsi="Book Antiqua" w:cs="Arial Unicode MS"/>
          <w:sz w:val="24"/>
          <w:szCs w:val="24"/>
          <w:lang w:eastAsia="zh-CN"/>
        </w:rPr>
        <w:t xml:space="preserve">This article is an open-access article that was selected by an in-house editor and fully peer-reviewed by external reviewers. It is distributed in accordance </w:t>
      </w:r>
      <w:r w:rsidRPr="0000167A">
        <w:rPr>
          <w:rFonts w:ascii="Book Antiqua" w:hAnsi="Book Antiqua" w:cs="Arial Unicode MS"/>
          <w:sz w:val="24"/>
          <w:szCs w:val="24"/>
          <w:lang w:eastAsia="zh-CN"/>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00167A">
          <w:rPr>
            <w:rStyle w:val="Hyperlink"/>
            <w:rFonts w:ascii="Book Antiqua" w:hAnsi="Book Antiqua" w:cs="Arial Unicode MS"/>
            <w:sz w:val="24"/>
            <w:szCs w:val="24"/>
            <w:lang w:eastAsia="zh-CN"/>
          </w:rPr>
          <w:t>http://creativecommons.org/licenses/by-nc/4.0/</w:t>
        </w:r>
      </w:hyperlink>
    </w:p>
    <w:p w14:paraId="3D49DAAC" w14:textId="77777777" w:rsidR="00E5464F" w:rsidRPr="0000167A" w:rsidRDefault="00E5464F" w:rsidP="0000167A">
      <w:pPr>
        <w:shd w:val="clear" w:color="auto" w:fill="FFFFFF"/>
        <w:autoSpaceDE w:val="0"/>
        <w:autoSpaceDN w:val="0"/>
        <w:adjustRightInd w:val="0"/>
        <w:spacing w:after="0" w:line="360" w:lineRule="auto"/>
        <w:jc w:val="both"/>
        <w:rPr>
          <w:rFonts w:ascii="Book Antiqua" w:hAnsi="Book Antiqua" w:cs="Arial Unicode MS"/>
          <w:sz w:val="24"/>
          <w:szCs w:val="24"/>
          <w:lang w:eastAsia="zh-CN"/>
        </w:rPr>
      </w:pPr>
    </w:p>
    <w:p w14:paraId="2CE4D982" w14:textId="77777777" w:rsidR="00E5464F" w:rsidRPr="0000167A" w:rsidRDefault="00E5464F" w:rsidP="0000167A">
      <w:pPr>
        <w:shd w:val="clear" w:color="auto" w:fill="FFFFFF"/>
        <w:spacing w:after="0" w:line="360" w:lineRule="auto"/>
        <w:jc w:val="both"/>
        <w:rPr>
          <w:rFonts w:ascii="Book Antiqua" w:hAnsi="Book Antiqua" w:cs="Arial Unicode MS"/>
          <w:sz w:val="24"/>
          <w:szCs w:val="24"/>
          <w:lang w:eastAsia="zh-CN"/>
        </w:rPr>
      </w:pPr>
      <w:r w:rsidRPr="0000167A">
        <w:rPr>
          <w:rFonts w:ascii="Book Antiqua" w:hAnsi="Book Antiqua" w:cs="Arial Unicode MS"/>
          <w:b/>
          <w:sz w:val="24"/>
          <w:szCs w:val="24"/>
        </w:rPr>
        <w:t xml:space="preserve">Manuscript source: </w:t>
      </w:r>
      <w:r w:rsidRPr="0000167A">
        <w:rPr>
          <w:rFonts w:ascii="Book Antiqua" w:hAnsi="Book Antiqua" w:cs="Arial Unicode MS"/>
          <w:sz w:val="24"/>
          <w:szCs w:val="24"/>
          <w:lang w:eastAsia="zh-CN"/>
        </w:rPr>
        <w:t>Invited</w:t>
      </w:r>
      <w:r w:rsidRPr="0000167A">
        <w:rPr>
          <w:rFonts w:ascii="Book Antiqua" w:hAnsi="Book Antiqua" w:cs="Arial Unicode MS"/>
          <w:sz w:val="24"/>
          <w:szCs w:val="24"/>
        </w:rPr>
        <w:t xml:space="preserve"> manuscript</w:t>
      </w:r>
    </w:p>
    <w:p w14:paraId="12277DE6" w14:textId="77777777" w:rsidR="00680127" w:rsidRPr="0000167A" w:rsidRDefault="00680127" w:rsidP="0000167A">
      <w:pPr>
        <w:spacing w:after="0" w:line="360" w:lineRule="auto"/>
        <w:jc w:val="both"/>
        <w:rPr>
          <w:rFonts w:ascii="Book Antiqua" w:eastAsia="Times New Roman" w:hAnsi="Book Antiqua" w:cs="Arial"/>
          <w:b/>
          <w:bCs/>
          <w:color w:val="000000" w:themeColor="text1"/>
          <w:sz w:val="24"/>
          <w:szCs w:val="24"/>
        </w:rPr>
      </w:pPr>
    </w:p>
    <w:p w14:paraId="70DE37B5" w14:textId="3AFD08BE" w:rsidR="00DA1F68" w:rsidRPr="0000167A" w:rsidRDefault="00DA1F68" w:rsidP="0000167A">
      <w:pPr>
        <w:spacing w:after="0" w:line="360" w:lineRule="auto"/>
        <w:jc w:val="both"/>
        <w:rPr>
          <w:rFonts w:ascii="Book Antiqua" w:hAnsi="Book Antiqua" w:cs="Arial"/>
          <w:color w:val="000000" w:themeColor="text1"/>
          <w:sz w:val="24"/>
          <w:szCs w:val="24"/>
          <w:lang w:eastAsia="zh-CN"/>
        </w:rPr>
      </w:pPr>
      <w:r w:rsidRPr="0000167A">
        <w:rPr>
          <w:rFonts w:ascii="Book Antiqua" w:eastAsia="Times New Roman" w:hAnsi="Book Antiqua" w:cs="Arial"/>
          <w:b/>
          <w:bCs/>
          <w:color w:val="000000" w:themeColor="text1"/>
          <w:sz w:val="24"/>
          <w:szCs w:val="24"/>
        </w:rPr>
        <w:t>Correspondence to:</w:t>
      </w:r>
      <w:r w:rsidR="005B64A1">
        <w:rPr>
          <w:rFonts w:ascii="Book Antiqua" w:eastAsia="Times New Roman" w:hAnsi="Book Antiqua" w:cs="Arial" w:hint="eastAsia"/>
          <w:b/>
          <w:bCs/>
          <w:color w:val="000000" w:themeColor="text1"/>
          <w:sz w:val="24"/>
          <w:szCs w:val="24"/>
          <w:lang w:eastAsia="zh-CN"/>
        </w:rPr>
        <w:t xml:space="preserve"> </w:t>
      </w:r>
      <w:r w:rsidR="00E5464F" w:rsidRPr="0000167A">
        <w:rPr>
          <w:rFonts w:ascii="Book Antiqua" w:hAnsi="Book Antiqua" w:cs="Arial"/>
          <w:b/>
          <w:color w:val="000000" w:themeColor="text1"/>
          <w:sz w:val="24"/>
          <w:szCs w:val="24"/>
          <w:highlight w:val="white"/>
        </w:rPr>
        <w:t>Veysel Tahan</w:t>
      </w:r>
      <w:r w:rsidR="00E5464F" w:rsidRPr="0000167A">
        <w:rPr>
          <w:rFonts w:ascii="Book Antiqua" w:hAnsi="Book Antiqua" w:cs="Arial" w:hint="eastAsia"/>
          <w:b/>
          <w:color w:val="000000" w:themeColor="text1"/>
          <w:sz w:val="24"/>
          <w:szCs w:val="24"/>
          <w:lang w:eastAsia="zh-CN"/>
        </w:rPr>
        <w:t xml:space="preserve">, </w:t>
      </w:r>
      <w:r w:rsidR="00E5464F" w:rsidRPr="0000167A">
        <w:rPr>
          <w:rFonts w:ascii="Book Antiqua" w:hAnsi="Book Antiqua" w:cs="Arial"/>
          <w:b/>
          <w:color w:val="000000" w:themeColor="text1"/>
          <w:sz w:val="24"/>
          <w:szCs w:val="24"/>
          <w:lang w:eastAsia="zh-CN"/>
        </w:rPr>
        <w:t>FACG,</w:t>
      </w:r>
      <w:r w:rsidR="00E5464F" w:rsidRPr="0000167A">
        <w:rPr>
          <w:rFonts w:ascii="Book Antiqua" w:hAnsi="Book Antiqua" w:cs="Arial" w:hint="eastAsia"/>
          <w:b/>
          <w:color w:val="000000" w:themeColor="text1"/>
          <w:sz w:val="24"/>
          <w:szCs w:val="24"/>
          <w:lang w:eastAsia="zh-CN"/>
        </w:rPr>
        <w:t xml:space="preserve"> </w:t>
      </w:r>
      <w:r w:rsidR="00E5464F" w:rsidRPr="0000167A">
        <w:rPr>
          <w:rFonts w:ascii="Book Antiqua" w:hAnsi="Book Antiqua" w:cs="Arial"/>
          <w:b/>
          <w:color w:val="000000" w:themeColor="text1"/>
          <w:sz w:val="24"/>
          <w:szCs w:val="24"/>
          <w:lang w:eastAsia="zh-CN"/>
        </w:rPr>
        <w:t>FACP,</w:t>
      </w:r>
      <w:r w:rsidR="00E5464F" w:rsidRPr="0000167A">
        <w:rPr>
          <w:rFonts w:ascii="Book Antiqua" w:hAnsi="Book Antiqua" w:cs="Arial" w:hint="eastAsia"/>
          <w:b/>
          <w:color w:val="000000" w:themeColor="text1"/>
          <w:sz w:val="24"/>
          <w:szCs w:val="24"/>
          <w:lang w:eastAsia="zh-CN"/>
        </w:rPr>
        <w:t xml:space="preserve"> </w:t>
      </w:r>
      <w:r w:rsidR="00E5464F" w:rsidRPr="0000167A">
        <w:rPr>
          <w:rFonts w:ascii="Book Antiqua" w:hAnsi="Book Antiqua" w:cs="Arial"/>
          <w:b/>
          <w:color w:val="000000" w:themeColor="text1"/>
          <w:sz w:val="24"/>
          <w:szCs w:val="24"/>
          <w:lang w:eastAsia="zh-CN"/>
        </w:rPr>
        <w:t>FEBG,</w:t>
      </w:r>
      <w:r w:rsidR="00E5464F" w:rsidRPr="0000167A">
        <w:rPr>
          <w:rFonts w:ascii="Book Antiqua" w:hAnsi="Book Antiqua" w:cs="Arial" w:hint="eastAsia"/>
          <w:b/>
          <w:color w:val="000000" w:themeColor="text1"/>
          <w:sz w:val="24"/>
          <w:szCs w:val="24"/>
          <w:lang w:eastAsia="zh-CN"/>
        </w:rPr>
        <w:t xml:space="preserve"> </w:t>
      </w:r>
      <w:r w:rsidR="00E5464F" w:rsidRPr="0000167A">
        <w:rPr>
          <w:rFonts w:ascii="Book Antiqua" w:hAnsi="Book Antiqua" w:cs="Arial"/>
          <w:b/>
          <w:color w:val="000000" w:themeColor="text1"/>
          <w:sz w:val="24"/>
          <w:szCs w:val="24"/>
          <w:lang w:eastAsia="zh-CN"/>
        </w:rPr>
        <w:t>MD</w:t>
      </w:r>
      <w:r w:rsidR="00E5464F" w:rsidRPr="0000167A">
        <w:rPr>
          <w:rFonts w:ascii="Book Antiqua" w:hAnsi="Book Antiqua" w:cs="Arial" w:hint="eastAsia"/>
          <w:b/>
          <w:color w:val="000000" w:themeColor="text1"/>
          <w:sz w:val="24"/>
          <w:szCs w:val="24"/>
          <w:lang w:eastAsia="zh-CN"/>
        </w:rPr>
        <w:t xml:space="preserve">, </w:t>
      </w:r>
      <w:r w:rsidRPr="0000167A">
        <w:rPr>
          <w:rFonts w:ascii="Book Antiqua" w:eastAsia="Times New Roman" w:hAnsi="Book Antiqua" w:cs="Arial"/>
          <w:color w:val="000000" w:themeColor="text1"/>
          <w:sz w:val="24"/>
          <w:szCs w:val="24"/>
        </w:rPr>
        <w:t>Division of Gastroenterology and Hepatology, University of Missouri, 1 Hospital Dr</w:t>
      </w:r>
      <w:r w:rsidR="00DF744A" w:rsidRPr="0000167A">
        <w:rPr>
          <w:rFonts w:ascii="Book Antiqua" w:eastAsia="Times New Roman" w:hAnsi="Book Antiqua" w:cs="Arial"/>
          <w:color w:val="000000" w:themeColor="text1"/>
          <w:sz w:val="24"/>
          <w:szCs w:val="24"/>
        </w:rPr>
        <w:t>.</w:t>
      </w:r>
      <w:r w:rsidRPr="0000167A">
        <w:rPr>
          <w:rFonts w:ascii="Book Antiqua" w:eastAsia="Times New Roman" w:hAnsi="Book Antiqua" w:cs="Arial"/>
          <w:color w:val="000000" w:themeColor="text1"/>
          <w:sz w:val="24"/>
          <w:szCs w:val="24"/>
        </w:rPr>
        <w:t xml:space="preserve">, Columbia, MO 65212, United </w:t>
      </w:r>
      <w:r w:rsidR="00E5464F" w:rsidRPr="0000167A">
        <w:rPr>
          <w:rFonts w:ascii="Book Antiqua" w:eastAsia="Times New Roman" w:hAnsi="Book Antiqua" w:cs="Arial"/>
          <w:color w:val="000000" w:themeColor="text1"/>
          <w:sz w:val="24"/>
          <w:szCs w:val="24"/>
        </w:rPr>
        <w:t>States.</w:t>
      </w:r>
      <w:r w:rsidR="00E5464F" w:rsidRPr="0000167A">
        <w:rPr>
          <w:rFonts w:ascii="Book Antiqua" w:eastAsia="Times New Roman" w:hAnsi="Book Antiqua" w:cs="Arial" w:hint="eastAsia"/>
          <w:color w:val="000000" w:themeColor="text1"/>
          <w:sz w:val="24"/>
          <w:szCs w:val="24"/>
          <w:lang w:eastAsia="zh-CN"/>
        </w:rPr>
        <w:t xml:space="preserve"> </w:t>
      </w:r>
      <w:hyperlink r:id="rId7" w:history="1">
        <w:r w:rsidR="00E5464F" w:rsidRPr="0000167A">
          <w:rPr>
            <w:rStyle w:val="Hyperlink"/>
            <w:rFonts w:ascii="Book Antiqua" w:eastAsia="Times New Roman" w:hAnsi="Book Antiqua" w:cs="Arial"/>
            <w:color w:val="000000" w:themeColor="text1"/>
            <w:sz w:val="24"/>
            <w:szCs w:val="24"/>
            <w:u w:val="none"/>
          </w:rPr>
          <w:t>tahanv@health.missouri.edu</w:t>
        </w:r>
      </w:hyperlink>
      <w:r w:rsidR="00E5464F" w:rsidRPr="0000167A">
        <w:rPr>
          <w:rFonts w:ascii="Book Antiqua" w:eastAsia="Times New Roman" w:hAnsi="Book Antiqua" w:cs="Arial"/>
          <w:color w:val="000000" w:themeColor="text1"/>
          <w:sz w:val="24"/>
          <w:szCs w:val="24"/>
        </w:rPr>
        <w:t xml:space="preserve"> </w:t>
      </w:r>
    </w:p>
    <w:p w14:paraId="0E4E39CA" w14:textId="3C503D33" w:rsidR="00E5464F" w:rsidRPr="0000167A" w:rsidRDefault="00E5464F" w:rsidP="0000167A">
      <w:pPr>
        <w:spacing w:after="0" w:line="360" w:lineRule="auto"/>
        <w:jc w:val="both"/>
        <w:rPr>
          <w:rFonts w:ascii="Book Antiqua" w:hAnsi="Book Antiqua" w:cs="Arial"/>
          <w:iCs/>
          <w:color w:val="000000" w:themeColor="text1"/>
          <w:sz w:val="24"/>
          <w:szCs w:val="24"/>
          <w:lang w:eastAsia="zh-CN"/>
        </w:rPr>
      </w:pPr>
      <w:r w:rsidRPr="0000167A">
        <w:rPr>
          <w:rFonts w:ascii="Book Antiqua" w:eastAsia="Calibri" w:hAnsi="Book Antiqua" w:cs="Calibri"/>
          <w:b/>
          <w:sz w:val="24"/>
          <w:szCs w:val="24"/>
        </w:rPr>
        <w:t>Telephone:</w:t>
      </w:r>
      <w:r w:rsidR="00DA1F68" w:rsidRPr="0000167A">
        <w:rPr>
          <w:rFonts w:ascii="Book Antiqua" w:eastAsia="Times New Roman" w:hAnsi="Book Antiqua" w:cs="Arial"/>
          <w:color w:val="000000" w:themeColor="text1"/>
          <w:sz w:val="24"/>
          <w:szCs w:val="24"/>
        </w:rPr>
        <w:t xml:space="preserve">  </w:t>
      </w:r>
      <w:r w:rsidR="00F66BA4">
        <w:rPr>
          <w:rFonts w:ascii="Book Antiqua" w:eastAsia="Times New Roman" w:hAnsi="Book Antiqua" w:cs="Arial"/>
          <w:iCs/>
          <w:color w:val="000000" w:themeColor="text1"/>
          <w:sz w:val="24"/>
          <w:szCs w:val="24"/>
        </w:rPr>
        <w:t>+1</w:t>
      </w:r>
      <w:r w:rsidR="00F66BA4">
        <w:rPr>
          <w:rFonts w:ascii="Book Antiqua" w:eastAsia="Times New Roman" w:hAnsi="Book Antiqua" w:cs="Arial" w:hint="eastAsia"/>
          <w:iCs/>
          <w:color w:val="000000" w:themeColor="text1"/>
          <w:sz w:val="24"/>
          <w:szCs w:val="24"/>
          <w:lang w:eastAsia="zh-CN"/>
        </w:rPr>
        <w:t>-</w:t>
      </w:r>
      <w:r w:rsidR="00F66BA4">
        <w:rPr>
          <w:rFonts w:ascii="Book Antiqua" w:eastAsia="Times New Roman" w:hAnsi="Book Antiqua" w:cs="Arial"/>
          <w:iCs/>
          <w:color w:val="000000" w:themeColor="text1"/>
          <w:sz w:val="24"/>
          <w:szCs w:val="24"/>
        </w:rPr>
        <w:t>573-884</w:t>
      </w:r>
      <w:r w:rsidRPr="0000167A">
        <w:rPr>
          <w:rFonts w:ascii="Book Antiqua" w:eastAsia="Times New Roman" w:hAnsi="Book Antiqua" w:cs="Arial"/>
          <w:iCs/>
          <w:color w:val="000000" w:themeColor="text1"/>
          <w:sz w:val="24"/>
          <w:szCs w:val="24"/>
        </w:rPr>
        <w:t>6044</w:t>
      </w:r>
    </w:p>
    <w:p w14:paraId="60FF9664" w14:textId="3C0003DF" w:rsidR="00FE48F3" w:rsidRPr="0000167A" w:rsidRDefault="00E5464F" w:rsidP="0000167A">
      <w:pPr>
        <w:spacing w:after="0" w:line="360" w:lineRule="auto"/>
        <w:jc w:val="both"/>
        <w:rPr>
          <w:rFonts w:ascii="Book Antiqua" w:hAnsi="Book Antiqua" w:cs="Arial"/>
          <w:iCs/>
          <w:color w:val="000000" w:themeColor="text1"/>
          <w:sz w:val="24"/>
          <w:szCs w:val="24"/>
          <w:lang w:eastAsia="zh-CN"/>
        </w:rPr>
      </w:pPr>
      <w:r w:rsidRPr="0000167A">
        <w:rPr>
          <w:rFonts w:ascii="Book Antiqua" w:hAnsi="Book Antiqua" w:cs="Arial"/>
          <w:b/>
          <w:iCs/>
          <w:sz w:val="24"/>
          <w:szCs w:val="24"/>
        </w:rPr>
        <w:t>Fax:</w:t>
      </w:r>
      <w:r w:rsidRPr="0000167A">
        <w:rPr>
          <w:rFonts w:ascii="Book Antiqua" w:eastAsia="Times New Roman" w:hAnsi="Book Antiqua" w:cs="Times New Roman"/>
          <w:sz w:val="24"/>
          <w:szCs w:val="24"/>
        </w:rPr>
        <w:t xml:space="preserve"> </w:t>
      </w:r>
      <w:r w:rsidR="00F66BA4">
        <w:rPr>
          <w:rFonts w:ascii="Book Antiqua" w:eastAsia="Times New Roman" w:hAnsi="Book Antiqua" w:cs="Arial"/>
          <w:iCs/>
          <w:color w:val="000000" w:themeColor="text1"/>
          <w:sz w:val="24"/>
          <w:szCs w:val="24"/>
        </w:rPr>
        <w:t>+1</w:t>
      </w:r>
      <w:r w:rsidR="00F66BA4">
        <w:rPr>
          <w:rFonts w:ascii="Book Antiqua" w:eastAsia="Times New Roman" w:hAnsi="Book Antiqua" w:cs="Arial" w:hint="eastAsia"/>
          <w:iCs/>
          <w:color w:val="000000" w:themeColor="text1"/>
          <w:sz w:val="24"/>
          <w:szCs w:val="24"/>
          <w:lang w:eastAsia="zh-CN"/>
        </w:rPr>
        <w:t>-</w:t>
      </w:r>
      <w:r w:rsidR="00F66BA4">
        <w:rPr>
          <w:rFonts w:ascii="Book Antiqua" w:eastAsia="Times New Roman" w:hAnsi="Book Antiqua" w:cs="Arial"/>
          <w:iCs/>
          <w:color w:val="000000" w:themeColor="text1"/>
          <w:sz w:val="24"/>
          <w:szCs w:val="24"/>
        </w:rPr>
        <w:t>573-884</w:t>
      </w:r>
      <w:r w:rsidRPr="0000167A">
        <w:rPr>
          <w:rFonts w:ascii="Book Antiqua" w:eastAsia="Times New Roman" w:hAnsi="Book Antiqua" w:cs="Arial"/>
          <w:iCs/>
          <w:color w:val="000000" w:themeColor="text1"/>
          <w:sz w:val="24"/>
          <w:szCs w:val="24"/>
        </w:rPr>
        <w:t>4595</w:t>
      </w:r>
    </w:p>
    <w:p w14:paraId="652674E2" w14:textId="77777777" w:rsidR="00E5464F" w:rsidRPr="0000167A" w:rsidRDefault="00E5464F" w:rsidP="0000167A">
      <w:pPr>
        <w:spacing w:after="0" w:line="360" w:lineRule="auto"/>
        <w:jc w:val="both"/>
        <w:rPr>
          <w:rFonts w:ascii="Book Antiqua" w:hAnsi="Book Antiqua" w:cs="Arial"/>
          <w:iCs/>
          <w:color w:val="000000" w:themeColor="text1"/>
          <w:sz w:val="24"/>
          <w:szCs w:val="24"/>
          <w:lang w:eastAsia="zh-CN"/>
        </w:rPr>
      </w:pPr>
    </w:p>
    <w:p w14:paraId="72EE7406" w14:textId="2A6E6ACE" w:rsidR="00E5464F" w:rsidRPr="0000167A" w:rsidRDefault="00E5464F" w:rsidP="0000167A">
      <w:pPr>
        <w:shd w:val="clear" w:color="auto" w:fill="FFFFFF"/>
        <w:spacing w:after="0" w:line="360" w:lineRule="auto"/>
        <w:jc w:val="both"/>
        <w:rPr>
          <w:rFonts w:ascii="Book Antiqua" w:hAnsi="Book Antiqua"/>
          <w:sz w:val="24"/>
          <w:szCs w:val="24"/>
          <w:lang w:eastAsia="zh-CN"/>
        </w:rPr>
      </w:pPr>
      <w:r w:rsidRPr="0000167A">
        <w:rPr>
          <w:rFonts w:ascii="Book Antiqua" w:hAnsi="Book Antiqua"/>
          <w:b/>
          <w:sz w:val="24"/>
          <w:szCs w:val="24"/>
        </w:rPr>
        <w:t>Received:</w:t>
      </w:r>
      <w:r w:rsidRPr="0000167A">
        <w:rPr>
          <w:rFonts w:ascii="Book Antiqua" w:hAnsi="Book Antiqua"/>
          <w:b/>
          <w:sz w:val="24"/>
          <w:szCs w:val="24"/>
          <w:lang w:eastAsia="zh-CN"/>
        </w:rPr>
        <w:t xml:space="preserve"> </w:t>
      </w:r>
      <w:r w:rsidRPr="0000167A">
        <w:rPr>
          <w:rFonts w:ascii="Book Antiqua" w:hAnsi="Book Antiqua"/>
          <w:sz w:val="24"/>
          <w:szCs w:val="24"/>
          <w:lang w:eastAsia="zh-CN"/>
        </w:rPr>
        <w:t xml:space="preserve">November </w:t>
      </w:r>
      <w:r w:rsidRPr="0000167A">
        <w:rPr>
          <w:rFonts w:ascii="Book Antiqua" w:hAnsi="Book Antiqua" w:hint="eastAsia"/>
          <w:sz w:val="24"/>
          <w:szCs w:val="24"/>
          <w:lang w:eastAsia="zh-CN"/>
        </w:rPr>
        <w:t>4</w:t>
      </w:r>
      <w:r w:rsidRPr="0000167A">
        <w:rPr>
          <w:rFonts w:ascii="Book Antiqua" w:hAnsi="Book Antiqua"/>
          <w:sz w:val="24"/>
          <w:szCs w:val="24"/>
          <w:lang w:eastAsia="zh-CN"/>
        </w:rPr>
        <w:t>, 2017</w:t>
      </w:r>
    </w:p>
    <w:p w14:paraId="40E5F122" w14:textId="4EC36BC8" w:rsidR="00E5464F" w:rsidRPr="0000167A" w:rsidRDefault="00E5464F" w:rsidP="0000167A">
      <w:pPr>
        <w:shd w:val="clear" w:color="auto" w:fill="FFFFFF"/>
        <w:spacing w:after="0" w:line="360" w:lineRule="auto"/>
        <w:jc w:val="both"/>
        <w:rPr>
          <w:rFonts w:ascii="Book Antiqua" w:hAnsi="Book Antiqua"/>
          <w:b/>
          <w:kern w:val="2"/>
          <w:sz w:val="24"/>
          <w:szCs w:val="24"/>
          <w:lang w:eastAsia="zh-CN"/>
        </w:rPr>
      </w:pPr>
      <w:r w:rsidRPr="0000167A">
        <w:rPr>
          <w:rFonts w:ascii="Book Antiqua" w:hAnsi="Book Antiqua"/>
          <w:b/>
          <w:sz w:val="24"/>
          <w:szCs w:val="24"/>
        </w:rPr>
        <w:t>Peer-review started:</w:t>
      </w:r>
      <w:r w:rsidRPr="0000167A">
        <w:rPr>
          <w:rFonts w:ascii="Book Antiqua" w:hAnsi="Book Antiqua"/>
          <w:sz w:val="24"/>
          <w:szCs w:val="24"/>
          <w:lang w:eastAsia="zh-CN"/>
        </w:rPr>
        <w:t xml:space="preserve"> November </w:t>
      </w:r>
      <w:r w:rsidRPr="0000167A">
        <w:rPr>
          <w:rFonts w:ascii="Book Antiqua" w:hAnsi="Book Antiqua" w:hint="eastAsia"/>
          <w:sz w:val="24"/>
          <w:szCs w:val="24"/>
          <w:lang w:eastAsia="zh-CN"/>
        </w:rPr>
        <w:t>5</w:t>
      </w:r>
      <w:r w:rsidRPr="0000167A">
        <w:rPr>
          <w:rFonts w:ascii="Book Antiqua" w:hAnsi="Book Antiqua"/>
          <w:sz w:val="24"/>
          <w:szCs w:val="24"/>
          <w:lang w:eastAsia="zh-CN"/>
        </w:rPr>
        <w:t>, 2017</w:t>
      </w:r>
    </w:p>
    <w:p w14:paraId="50606F01" w14:textId="791E3CE5" w:rsidR="00E5464F" w:rsidRPr="0000167A" w:rsidRDefault="00E5464F" w:rsidP="0000167A">
      <w:pPr>
        <w:shd w:val="clear" w:color="auto" w:fill="FFFFFF"/>
        <w:spacing w:after="0" w:line="360" w:lineRule="auto"/>
        <w:jc w:val="both"/>
        <w:rPr>
          <w:rFonts w:ascii="Book Antiqua" w:hAnsi="Book Antiqua"/>
          <w:b/>
          <w:sz w:val="24"/>
          <w:szCs w:val="24"/>
          <w:lang w:eastAsia="zh-CN"/>
        </w:rPr>
      </w:pPr>
      <w:r w:rsidRPr="0000167A">
        <w:rPr>
          <w:rFonts w:ascii="Book Antiqua" w:hAnsi="Book Antiqua"/>
          <w:b/>
          <w:sz w:val="24"/>
          <w:szCs w:val="24"/>
        </w:rPr>
        <w:t xml:space="preserve">First decision: </w:t>
      </w:r>
      <w:r w:rsidRPr="0000167A">
        <w:rPr>
          <w:rFonts w:ascii="Book Antiqua" w:hAnsi="Book Antiqua"/>
          <w:sz w:val="24"/>
          <w:szCs w:val="24"/>
          <w:lang w:eastAsia="zh-CN"/>
        </w:rPr>
        <w:t xml:space="preserve">November </w:t>
      </w:r>
      <w:r w:rsidRPr="0000167A">
        <w:rPr>
          <w:rFonts w:ascii="Book Antiqua" w:hAnsi="Book Antiqua" w:hint="eastAsia"/>
          <w:sz w:val="24"/>
          <w:szCs w:val="24"/>
          <w:lang w:eastAsia="zh-CN"/>
        </w:rPr>
        <w:t>20</w:t>
      </w:r>
      <w:r w:rsidRPr="0000167A">
        <w:rPr>
          <w:rFonts w:ascii="Book Antiqua" w:hAnsi="Book Antiqua"/>
          <w:sz w:val="24"/>
          <w:szCs w:val="24"/>
          <w:lang w:eastAsia="zh-CN"/>
        </w:rPr>
        <w:t>, 2017</w:t>
      </w:r>
    </w:p>
    <w:p w14:paraId="1E8F6869" w14:textId="24642A53" w:rsidR="00E5464F" w:rsidRPr="0000167A" w:rsidRDefault="00E5464F" w:rsidP="0000167A">
      <w:pPr>
        <w:shd w:val="clear" w:color="auto" w:fill="FFFFFF"/>
        <w:spacing w:after="0" w:line="360" w:lineRule="auto"/>
        <w:jc w:val="both"/>
        <w:rPr>
          <w:rFonts w:ascii="Book Antiqua" w:hAnsi="Book Antiqua"/>
          <w:b/>
          <w:sz w:val="24"/>
          <w:szCs w:val="24"/>
          <w:lang w:eastAsia="zh-CN"/>
        </w:rPr>
      </w:pPr>
      <w:r w:rsidRPr="0000167A">
        <w:rPr>
          <w:rFonts w:ascii="Book Antiqua" w:hAnsi="Book Antiqua"/>
          <w:b/>
          <w:sz w:val="24"/>
          <w:szCs w:val="24"/>
        </w:rPr>
        <w:t xml:space="preserve">Revised: </w:t>
      </w:r>
      <w:r w:rsidRPr="0000167A">
        <w:rPr>
          <w:rFonts w:ascii="Book Antiqua" w:hAnsi="Book Antiqua"/>
          <w:sz w:val="24"/>
          <w:szCs w:val="24"/>
          <w:lang w:eastAsia="zh-CN"/>
        </w:rPr>
        <w:t xml:space="preserve">November </w:t>
      </w:r>
      <w:r w:rsidR="0019402E" w:rsidRPr="0000167A">
        <w:rPr>
          <w:rFonts w:ascii="Book Antiqua" w:hAnsi="Book Antiqua" w:hint="eastAsia"/>
          <w:sz w:val="24"/>
          <w:szCs w:val="24"/>
          <w:lang w:eastAsia="zh-CN"/>
        </w:rPr>
        <w:t>2</w:t>
      </w:r>
      <w:r w:rsidRPr="0000167A">
        <w:rPr>
          <w:rFonts w:ascii="Book Antiqua" w:hAnsi="Book Antiqua" w:hint="eastAsia"/>
          <w:sz w:val="24"/>
          <w:szCs w:val="24"/>
          <w:lang w:eastAsia="zh-CN"/>
        </w:rPr>
        <w:t>7</w:t>
      </w:r>
      <w:r w:rsidRPr="0000167A">
        <w:rPr>
          <w:rFonts w:ascii="Book Antiqua" w:hAnsi="Book Antiqua"/>
          <w:sz w:val="24"/>
          <w:szCs w:val="24"/>
          <w:lang w:eastAsia="zh-CN"/>
        </w:rPr>
        <w:t>, 2017</w:t>
      </w:r>
    </w:p>
    <w:p w14:paraId="7EA53EF6" w14:textId="6DAA013F" w:rsidR="00E5464F" w:rsidRPr="0000167A" w:rsidRDefault="00E5464F" w:rsidP="0000167A">
      <w:pPr>
        <w:shd w:val="clear" w:color="auto" w:fill="FFFFFF"/>
        <w:tabs>
          <w:tab w:val="left" w:pos="2175"/>
        </w:tabs>
        <w:spacing w:after="0" w:line="360" w:lineRule="auto"/>
        <w:jc w:val="both"/>
        <w:rPr>
          <w:rFonts w:ascii="Book Antiqua" w:hAnsi="Book Antiqua"/>
          <w:b/>
          <w:sz w:val="24"/>
          <w:szCs w:val="24"/>
          <w:lang w:eastAsia="ko-KR"/>
        </w:rPr>
      </w:pPr>
      <w:r w:rsidRPr="0000167A">
        <w:rPr>
          <w:rFonts w:ascii="Book Antiqua" w:hAnsi="Book Antiqua"/>
          <w:b/>
          <w:sz w:val="24"/>
          <w:szCs w:val="24"/>
        </w:rPr>
        <w:t>Accepted:</w:t>
      </w:r>
      <w:r w:rsidRPr="0000167A">
        <w:rPr>
          <w:rFonts w:ascii="Book Antiqua" w:hAnsi="Book Antiqua"/>
          <w:b/>
          <w:sz w:val="24"/>
          <w:szCs w:val="24"/>
          <w:lang w:eastAsia="zh-CN"/>
        </w:rPr>
        <w:t xml:space="preserve"> </w:t>
      </w:r>
      <w:r w:rsidR="00F874F6" w:rsidRPr="00F874F6">
        <w:rPr>
          <w:rFonts w:ascii="Book Antiqua" w:hAnsi="Book Antiqua"/>
          <w:sz w:val="24"/>
          <w:szCs w:val="24"/>
          <w:lang w:eastAsia="zh-CN"/>
        </w:rPr>
        <w:t>December 5, 2017</w:t>
      </w:r>
      <w:r w:rsidRPr="00F874F6">
        <w:rPr>
          <w:rFonts w:ascii="Book Antiqua" w:hAnsi="Book Antiqua"/>
          <w:sz w:val="24"/>
          <w:szCs w:val="24"/>
        </w:rPr>
        <w:tab/>
      </w:r>
    </w:p>
    <w:p w14:paraId="246D53C3" w14:textId="77777777" w:rsidR="00E5464F" w:rsidRPr="0000167A" w:rsidRDefault="00E5464F" w:rsidP="0000167A">
      <w:pPr>
        <w:shd w:val="clear" w:color="auto" w:fill="FFFFFF"/>
        <w:spacing w:after="0" w:line="360" w:lineRule="auto"/>
        <w:jc w:val="both"/>
        <w:rPr>
          <w:rFonts w:ascii="Book Antiqua" w:hAnsi="Book Antiqua"/>
          <w:b/>
          <w:sz w:val="24"/>
          <w:szCs w:val="24"/>
        </w:rPr>
      </w:pPr>
      <w:r w:rsidRPr="0000167A">
        <w:rPr>
          <w:rFonts w:ascii="Book Antiqua" w:hAnsi="Book Antiqua"/>
          <w:b/>
          <w:sz w:val="24"/>
          <w:szCs w:val="24"/>
        </w:rPr>
        <w:t>Article in press:</w:t>
      </w:r>
    </w:p>
    <w:p w14:paraId="11332500" w14:textId="77777777" w:rsidR="00E5464F" w:rsidRPr="0000167A" w:rsidRDefault="00E5464F" w:rsidP="0000167A">
      <w:pPr>
        <w:shd w:val="clear" w:color="auto" w:fill="FFFFFF"/>
        <w:spacing w:after="0" w:line="360" w:lineRule="auto"/>
        <w:jc w:val="both"/>
        <w:rPr>
          <w:rFonts w:ascii="Book Antiqua" w:hAnsi="Book Antiqua"/>
          <w:b/>
          <w:sz w:val="24"/>
          <w:szCs w:val="24"/>
        </w:rPr>
      </w:pPr>
      <w:r w:rsidRPr="0000167A">
        <w:rPr>
          <w:rFonts w:ascii="Book Antiqua" w:hAnsi="Book Antiqua"/>
          <w:b/>
          <w:sz w:val="24"/>
          <w:szCs w:val="24"/>
        </w:rPr>
        <w:t>Published online:</w:t>
      </w:r>
    </w:p>
    <w:p w14:paraId="0F5EEE14" w14:textId="77777777" w:rsidR="00E5464F" w:rsidRPr="0000167A" w:rsidRDefault="00E5464F" w:rsidP="0000167A">
      <w:pPr>
        <w:spacing w:after="0" w:line="360" w:lineRule="auto"/>
        <w:jc w:val="both"/>
        <w:rPr>
          <w:rFonts w:ascii="Book Antiqua" w:hAnsi="Book Antiqua" w:cs="Arial"/>
          <w:iCs/>
          <w:color w:val="000000" w:themeColor="text1"/>
          <w:sz w:val="24"/>
          <w:szCs w:val="24"/>
          <w:lang w:eastAsia="zh-CN"/>
        </w:rPr>
      </w:pPr>
    </w:p>
    <w:p w14:paraId="290555D2" w14:textId="0FEFB985" w:rsidR="0019402E" w:rsidRPr="0000167A" w:rsidRDefault="0019402E" w:rsidP="0000167A">
      <w:pPr>
        <w:autoSpaceDE w:val="0"/>
        <w:autoSpaceDN w:val="0"/>
        <w:adjustRightInd w:val="0"/>
        <w:spacing w:after="0" w:line="360" w:lineRule="auto"/>
        <w:jc w:val="both"/>
        <w:rPr>
          <w:rFonts w:ascii="Book Antiqua" w:hAnsi="Book Antiqua" w:cs="Arial"/>
          <w:b/>
          <w:color w:val="000000" w:themeColor="text1"/>
          <w:sz w:val="24"/>
          <w:szCs w:val="24"/>
          <w:highlight w:val="white"/>
          <w:vertAlign w:val="superscript"/>
          <w:lang w:eastAsia="zh-CN"/>
        </w:rPr>
      </w:pPr>
    </w:p>
    <w:p w14:paraId="47E01EED" w14:textId="77777777" w:rsidR="00E5464F" w:rsidRPr="0000167A" w:rsidRDefault="00E5464F" w:rsidP="0000167A">
      <w:pPr>
        <w:spacing w:after="0" w:line="360" w:lineRule="auto"/>
        <w:jc w:val="both"/>
        <w:rPr>
          <w:rFonts w:ascii="Book Antiqua" w:hAnsi="Book Antiqua" w:cs="Arial"/>
          <w:iCs/>
          <w:color w:val="000000" w:themeColor="text1"/>
          <w:sz w:val="24"/>
          <w:szCs w:val="24"/>
          <w:lang w:eastAsia="zh-CN"/>
        </w:rPr>
      </w:pPr>
    </w:p>
    <w:p w14:paraId="7C0F43A2" w14:textId="77777777" w:rsidR="00E5464F" w:rsidRPr="0000167A" w:rsidRDefault="00E5464F" w:rsidP="0000167A">
      <w:pPr>
        <w:spacing w:after="0" w:line="360" w:lineRule="auto"/>
        <w:jc w:val="both"/>
        <w:rPr>
          <w:rFonts w:ascii="Book Antiqua" w:hAnsi="Book Antiqua" w:cs="Arial"/>
          <w:iCs/>
          <w:color w:val="000000" w:themeColor="text1"/>
          <w:sz w:val="24"/>
          <w:szCs w:val="24"/>
          <w:lang w:eastAsia="zh-CN"/>
        </w:rPr>
      </w:pPr>
    </w:p>
    <w:p w14:paraId="7AACDE82" w14:textId="77777777" w:rsidR="0019402E" w:rsidRPr="0000167A" w:rsidRDefault="0019402E" w:rsidP="0000167A">
      <w:pPr>
        <w:spacing w:after="0" w:line="360" w:lineRule="auto"/>
        <w:jc w:val="both"/>
        <w:rPr>
          <w:rFonts w:ascii="Book Antiqua" w:hAnsi="Book Antiqua" w:cs="Arial"/>
          <w:b/>
          <w:color w:val="000000" w:themeColor="text1"/>
          <w:sz w:val="24"/>
          <w:szCs w:val="24"/>
          <w:lang w:eastAsia="zh-CN"/>
        </w:rPr>
      </w:pPr>
    </w:p>
    <w:p w14:paraId="54E10E19" w14:textId="77777777" w:rsidR="0019402E" w:rsidRPr="0000167A" w:rsidRDefault="0019402E" w:rsidP="0000167A">
      <w:pPr>
        <w:spacing w:after="0" w:line="360" w:lineRule="auto"/>
        <w:jc w:val="both"/>
        <w:rPr>
          <w:rFonts w:ascii="Book Antiqua" w:hAnsi="Book Antiqua" w:cs="Arial"/>
          <w:b/>
          <w:color w:val="000000" w:themeColor="text1"/>
          <w:sz w:val="24"/>
          <w:szCs w:val="24"/>
          <w:lang w:eastAsia="zh-CN"/>
        </w:rPr>
      </w:pPr>
    </w:p>
    <w:p w14:paraId="23F78797" w14:textId="01DF0CC6" w:rsidR="00C26440" w:rsidRPr="0000167A" w:rsidRDefault="00C26440" w:rsidP="0000167A">
      <w:pPr>
        <w:spacing w:after="0" w:line="360" w:lineRule="auto"/>
        <w:jc w:val="both"/>
        <w:rPr>
          <w:rFonts w:ascii="Book Antiqua" w:hAnsi="Book Antiqua" w:cs="Arial"/>
          <w:b/>
          <w:color w:val="000000" w:themeColor="text1"/>
          <w:sz w:val="24"/>
          <w:szCs w:val="24"/>
        </w:rPr>
      </w:pPr>
      <w:r w:rsidRPr="0000167A">
        <w:rPr>
          <w:rFonts w:ascii="Book Antiqua" w:hAnsi="Book Antiqua" w:cs="Arial"/>
          <w:b/>
          <w:color w:val="000000" w:themeColor="text1"/>
          <w:sz w:val="24"/>
          <w:szCs w:val="24"/>
        </w:rPr>
        <w:t>Abstract</w:t>
      </w:r>
    </w:p>
    <w:p w14:paraId="6A1967F2" w14:textId="77777777" w:rsidR="00C26440" w:rsidRPr="0000167A" w:rsidRDefault="00C26440" w:rsidP="0000167A">
      <w:pPr>
        <w:spacing w:after="0" w:line="360" w:lineRule="auto"/>
        <w:jc w:val="both"/>
        <w:rPr>
          <w:rFonts w:ascii="Book Antiqua" w:hAnsi="Book Antiqua" w:cs="Arial"/>
          <w:color w:val="000000" w:themeColor="text1"/>
          <w:sz w:val="24"/>
          <w:szCs w:val="24"/>
        </w:rPr>
      </w:pPr>
      <w:r w:rsidRPr="0000167A">
        <w:rPr>
          <w:rFonts w:ascii="Book Antiqua" w:hAnsi="Book Antiqua" w:cs="Arial"/>
          <w:color w:val="000000" w:themeColor="text1"/>
          <w:sz w:val="24"/>
          <w:szCs w:val="24"/>
        </w:rPr>
        <w:t xml:space="preserve">The definitive treatment for end stage liver disease remains a liver transplant and hence livers are needed for these patients along with cases of acute fulminant liver failure. </w:t>
      </w:r>
      <w:r w:rsidRPr="0000167A">
        <w:rPr>
          <w:rFonts w:ascii="Book Antiqua" w:hAnsi="Book Antiqua" w:cs="Arial"/>
          <w:color w:val="000000" w:themeColor="text1"/>
          <w:sz w:val="24"/>
          <w:szCs w:val="24"/>
        </w:rPr>
        <w:lastRenderedPageBreak/>
        <w:t xml:space="preserve">Hence livers are a scarce and highly valuable commodity in the current time. By extending the pool of donors to include the elderly livers, it allows for increased availability of donors and reduces the mortality that is associated with the waiting list itself. </w:t>
      </w:r>
      <w:r w:rsidR="00F629B1" w:rsidRPr="0000167A">
        <w:rPr>
          <w:rFonts w:ascii="Book Antiqua" w:hAnsi="Book Antiqua" w:cs="Arial"/>
          <w:color w:val="000000" w:themeColor="text1"/>
          <w:sz w:val="24"/>
          <w:szCs w:val="24"/>
        </w:rPr>
        <w:t>There is an increasing prevalence of end stage liver disease due to conditions like chronic hepatitis B and C, non-alcoholic steatohepatitis, alcoholic liver disease. Many studies show non-</w:t>
      </w:r>
      <w:r w:rsidRPr="0000167A">
        <w:rPr>
          <w:rFonts w:ascii="Book Antiqua" w:hAnsi="Book Antiqua" w:cs="Arial"/>
          <w:color w:val="000000" w:themeColor="text1"/>
          <w:sz w:val="24"/>
          <w:szCs w:val="24"/>
        </w:rPr>
        <w:t xml:space="preserve">inferior outcomes when elderly livers are used as a vigorous selection process is used. The process takes into account the characteristics of the donor, graft and recipient allowing for appropriate donor-recipient coupling. To meet the increasing demands of livers, elderly donors </w:t>
      </w:r>
      <w:r w:rsidR="00B00470" w:rsidRPr="0000167A">
        <w:rPr>
          <w:rFonts w:ascii="Book Antiqua" w:hAnsi="Book Antiqua" w:cs="Arial"/>
          <w:color w:val="000000" w:themeColor="text1"/>
          <w:sz w:val="24"/>
          <w:szCs w:val="24"/>
        </w:rPr>
        <w:t xml:space="preserve">should be </w:t>
      </w:r>
      <w:r w:rsidRPr="0000167A">
        <w:rPr>
          <w:rFonts w:ascii="Book Antiqua" w:hAnsi="Book Antiqua" w:cs="Arial"/>
          <w:color w:val="000000" w:themeColor="text1"/>
          <w:sz w:val="24"/>
          <w:szCs w:val="24"/>
        </w:rPr>
        <w:t>utilized</w:t>
      </w:r>
      <w:r w:rsidR="00B00470" w:rsidRPr="0000167A">
        <w:rPr>
          <w:rFonts w:ascii="Book Antiqua" w:hAnsi="Book Antiqua" w:cs="Arial"/>
          <w:color w:val="000000" w:themeColor="text1"/>
          <w:sz w:val="24"/>
          <w:szCs w:val="24"/>
        </w:rPr>
        <w:t xml:space="preserve"> for liver transplantation. The</w:t>
      </w:r>
      <w:r w:rsidRPr="0000167A">
        <w:rPr>
          <w:rFonts w:ascii="Book Antiqua" w:hAnsi="Book Antiqua" w:cs="Arial"/>
          <w:color w:val="000000" w:themeColor="text1"/>
          <w:sz w:val="24"/>
          <w:szCs w:val="24"/>
        </w:rPr>
        <w:t xml:space="preserve"> aim of this review article is to describe the aging process of the liver and the outcomes associated with use of elderly livers for transplantation.</w:t>
      </w:r>
    </w:p>
    <w:p w14:paraId="6BB5A2AD" w14:textId="77777777" w:rsidR="00F629B1" w:rsidRPr="0000167A" w:rsidRDefault="00F629B1" w:rsidP="0000167A">
      <w:pPr>
        <w:pStyle w:val="NormalWeb"/>
        <w:spacing w:before="0" w:beforeAutospacing="0" w:after="0" w:afterAutospacing="0" w:line="360" w:lineRule="auto"/>
        <w:jc w:val="both"/>
        <w:rPr>
          <w:rFonts w:ascii="Book Antiqua" w:hAnsi="Book Antiqua" w:cs="Arial"/>
          <w:b/>
          <w:color w:val="000000" w:themeColor="text1"/>
        </w:rPr>
      </w:pPr>
    </w:p>
    <w:p w14:paraId="322EB90A" w14:textId="0C41E3FA" w:rsidR="00F629B1" w:rsidRPr="0000167A" w:rsidRDefault="00F629B1" w:rsidP="0000167A">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r w:rsidRPr="0000167A">
        <w:rPr>
          <w:rFonts w:ascii="Book Antiqua" w:hAnsi="Book Antiqua" w:cs="Arial"/>
          <w:b/>
          <w:color w:val="000000" w:themeColor="text1"/>
        </w:rPr>
        <w:t>Key words:</w:t>
      </w:r>
      <w:r w:rsidRPr="0000167A">
        <w:rPr>
          <w:rFonts w:ascii="Book Antiqua" w:hAnsi="Book Antiqua" w:cs="Arial"/>
          <w:color w:val="000000" w:themeColor="text1"/>
        </w:rPr>
        <w:t xml:space="preserve"> Liver transplantation</w:t>
      </w:r>
      <w:r w:rsidR="0019402E" w:rsidRPr="0000167A">
        <w:rPr>
          <w:rFonts w:ascii="Book Antiqua" w:hAnsi="Book Antiqua" w:cs="Arial" w:hint="eastAsia"/>
          <w:color w:val="000000" w:themeColor="text1"/>
          <w:lang w:eastAsia="zh-CN"/>
        </w:rPr>
        <w:t>;</w:t>
      </w:r>
      <w:r w:rsidRPr="0000167A">
        <w:rPr>
          <w:rFonts w:ascii="Book Antiqua" w:hAnsi="Book Antiqua" w:cs="Arial"/>
          <w:color w:val="000000" w:themeColor="text1"/>
        </w:rPr>
        <w:t xml:space="preserve"> </w:t>
      </w:r>
      <w:r w:rsidR="0019402E" w:rsidRPr="0000167A">
        <w:rPr>
          <w:rFonts w:ascii="Book Antiqua" w:hAnsi="Book Antiqua" w:cs="Arial"/>
          <w:color w:val="000000" w:themeColor="text1"/>
        </w:rPr>
        <w:t>D</w:t>
      </w:r>
      <w:r w:rsidRPr="0000167A">
        <w:rPr>
          <w:rFonts w:ascii="Book Antiqua" w:hAnsi="Book Antiqua" w:cs="Arial"/>
          <w:color w:val="000000" w:themeColor="text1"/>
        </w:rPr>
        <w:t>onor age</w:t>
      </w:r>
      <w:r w:rsidR="0019402E" w:rsidRPr="0000167A">
        <w:rPr>
          <w:rFonts w:ascii="Book Antiqua" w:hAnsi="Book Antiqua" w:cs="Arial" w:hint="eastAsia"/>
          <w:color w:val="000000" w:themeColor="text1"/>
          <w:lang w:eastAsia="zh-CN"/>
        </w:rPr>
        <w:t xml:space="preserve">; </w:t>
      </w:r>
      <w:r w:rsidR="00675511">
        <w:rPr>
          <w:rFonts w:ascii="Book Antiqua" w:hAnsi="Book Antiqua" w:cs="Arial"/>
          <w:color w:val="000000" w:themeColor="text1"/>
        </w:rPr>
        <w:t>Elderly;</w:t>
      </w:r>
      <w:bookmarkStart w:id="5" w:name="_GoBack"/>
      <w:bookmarkEnd w:id="5"/>
      <w:r w:rsidR="0019402E" w:rsidRPr="0000167A">
        <w:rPr>
          <w:rFonts w:ascii="Book Antiqua" w:hAnsi="Book Antiqua" w:cs="Arial"/>
          <w:color w:val="000000" w:themeColor="text1"/>
        </w:rPr>
        <w:t xml:space="preserve"> Age</w:t>
      </w:r>
      <w:r w:rsidR="0019402E" w:rsidRPr="0000167A">
        <w:rPr>
          <w:rFonts w:ascii="Book Antiqua" w:hAnsi="Book Antiqua" w:cs="Arial" w:hint="eastAsia"/>
          <w:color w:val="000000" w:themeColor="text1"/>
          <w:lang w:eastAsia="zh-CN"/>
        </w:rPr>
        <w:t>;</w:t>
      </w:r>
      <w:r w:rsidR="0019402E" w:rsidRPr="0000167A">
        <w:rPr>
          <w:rFonts w:ascii="Book Antiqua" w:hAnsi="Book Antiqua" w:cs="Arial"/>
          <w:color w:val="000000" w:themeColor="text1"/>
        </w:rPr>
        <w:t xml:space="preserve"> Outcome</w:t>
      </w:r>
      <w:r w:rsidR="0019402E" w:rsidRPr="0000167A">
        <w:rPr>
          <w:rFonts w:ascii="Book Antiqua" w:hAnsi="Book Antiqua" w:cs="Arial" w:hint="eastAsia"/>
          <w:color w:val="000000" w:themeColor="text1"/>
          <w:lang w:eastAsia="zh-CN"/>
        </w:rPr>
        <w:t>;</w:t>
      </w:r>
      <w:r w:rsidR="0019402E" w:rsidRPr="0000167A">
        <w:rPr>
          <w:rFonts w:ascii="Book Antiqua" w:hAnsi="Book Antiqua" w:cs="Arial"/>
          <w:color w:val="000000" w:themeColor="text1"/>
        </w:rPr>
        <w:t xml:space="preserve"> Success</w:t>
      </w:r>
    </w:p>
    <w:p w14:paraId="5C3F480E" w14:textId="77777777" w:rsidR="0019402E" w:rsidRPr="0000167A" w:rsidRDefault="0019402E" w:rsidP="0000167A">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p>
    <w:p w14:paraId="09EB1387" w14:textId="77777777" w:rsidR="0019402E" w:rsidRPr="0000167A" w:rsidRDefault="0019402E" w:rsidP="0000167A">
      <w:pPr>
        <w:shd w:val="clear" w:color="auto" w:fill="FFFFFF"/>
        <w:adjustRightInd w:val="0"/>
        <w:snapToGrid w:val="0"/>
        <w:spacing w:after="0" w:line="360" w:lineRule="auto"/>
        <w:jc w:val="both"/>
        <w:rPr>
          <w:rFonts w:ascii="Book Antiqua" w:hAnsi="Book Antiqua" w:cs="Arial Unicode MS"/>
          <w:sz w:val="24"/>
          <w:szCs w:val="24"/>
          <w:lang w:eastAsia="zh-CN"/>
        </w:rPr>
      </w:pPr>
      <w:r w:rsidRPr="0000167A">
        <w:rPr>
          <w:rFonts w:ascii="Book Antiqua" w:hAnsi="Book Antiqua"/>
          <w:b/>
          <w:sz w:val="24"/>
          <w:szCs w:val="24"/>
        </w:rPr>
        <w:t xml:space="preserve">© </w:t>
      </w:r>
      <w:r w:rsidRPr="0000167A">
        <w:rPr>
          <w:rFonts w:ascii="Book Antiqua" w:eastAsia="AdvTimes" w:hAnsi="Book Antiqua" w:cs="AdvTimes"/>
          <w:b/>
          <w:sz w:val="24"/>
          <w:szCs w:val="24"/>
        </w:rPr>
        <w:t>The Author(s) 201</w:t>
      </w:r>
      <w:r w:rsidRPr="0000167A">
        <w:rPr>
          <w:rFonts w:ascii="Book Antiqua" w:eastAsia="AdvTimes" w:hAnsi="Book Antiqua" w:cs="AdvTimes"/>
          <w:b/>
          <w:sz w:val="24"/>
          <w:szCs w:val="24"/>
          <w:lang w:eastAsia="zh-CN"/>
        </w:rPr>
        <w:t>7</w:t>
      </w:r>
      <w:r w:rsidRPr="0000167A">
        <w:rPr>
          <w:rFonts w:ascii="Book Antiqua" w:eastAsia="AdvTimes" w:hAnsi="Book Antiqua" w:cs="AdvTimes"/>
          <w:b/>
          <w:sz w:val="24"/>
          <w:szCs w:val="24"/>
        </w:rPr>
        <w:t>.</w:t>
      </w:r>
      <w:r w:rsidRPr="0000167A">
        <w:rPr>
          <w:rFonts w:ascii="Book Antiqua" w:eastAsia="AdvTimes" w:hAnsi="Book Antiqua" w:cs="AdvTimes"/>
          <w:sz w:val="24"/>
          <w:szCs w:val="24"/>
        </w:rPr>
        <w:t xml:space="preserve"> Published by </w:t>
      </w:r>
      <w:r w:rsidRPr="0000167A">
        <w:rPr>
          <w:rFonts w:ascii="Book Antiqua" w:hAnsi="Book Antiqua" w:cs="Arial Unicode MS"/>
          <w:sz w:val="24"/>
          <w:szCs w:val="24"/>
        </w:rPr>
        <w:t>Baishideng Publishing Group Inc. All rights reserved.</w:t>
      </w:r>
      <w:r w:rsidRPr="0000167A">
        <w:rPr>
          <w:rFonts w:ascii="Book Antiqua" w:hAnsi="Book Antiqua" w:cs="Arial Unicode MS"/>
          <w:sz w:val="24"/>
          <w:szCs w:val="24"/>
          <w:lang w:eastAsia="zh-CN"/>
        </w:rPr>
        <w:t xml:space="preserve">  </w:t>
      </w:r>
    </w:p>
    <w:p w14:paraId="02BC3933" w14:textId="77777777" w:rsidR="0019402E" w:rsidRPr="0000167A" w:rsidRDefault="0019402E" w:rsidP="0000167A">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p>
    <w:p w14:paraId="457D8794" w14:textId="14987F4B" w:rsidR="00B00470" w:rsidRPr="0000167A" w:rsidRDefault="00A13189" w:rsidP="0000167A">
      <w:pPr>
        <w:spacing w:after="0" w:line="360" w:lineRule="auto"/>
        <w:jc w:val="both"/>
        <w:rPr>
          <w:rFonts w:ascii="Book Antiqua" w:hAnsi="Book Antiqua" w:cs="Arial Unicode MS"/>
          <w:b/>
          <w:sz w:val="24"/>
          <w:szCs w:val="24"/>
        </w:rPr>
      </w:pPr>
      <w:r w:rsidRPr="0000167A">
        <w:rPr>
          <w:rFonts w:ascii="Book Antiqua" w:eastAsia="Times New Roman" w:hAnsi="Book Antiqua" w:cs="Arial Unicode MS"/>
          <w:b/>
          <w:sz w:val="24"/>
          <w:szCs w:val="24"/>
        </w:rPr>
        <w:t>Core tip:</w:t>
      </w:r>
      <w:r w:rsidR="0019402E" w:rsidRPr="0000167A">
        <w:rPr>
          <w:rFonts w:ascii="Book Antiqua" w:hAnsi="Book Antiqua" w:cs="Arial Unicode MS" w:hint="eastAsia"/>
          <w:b/>
          <w:sz w:val="24"/>
          <w:szCs w:val="24"/>
          <w:lang w:eastAsia="zh-CN"/>
        </w:rPr>
        <w:t xml:space="preserve"> </w:t>
      </w:r>
      <w:r w:rsidR="00B00470" w:rsidRPr="0000167A">
        <w:rPr>
          <w:rFonts w:ascii="Book Antiqua" w:hAnsi="Book Antiqua" w:cs="Arial"/>
          <w:color w:val="000000" w:themeColor="text1"/>
          <w:sz w:val="24"/>
          <w:szCs w:val="24"/>
        </w:rPr>
        <w:t xml:space="preserve">There is an increasing demand of livers for transplantation. Several studies showed successful </w:t>
      </w:r>
      <w:r w:rsidR="00997546" w:rsidRPr="0000167A">
        <w:rPr>
          <w:rFonts w:ascii="Book Antiqua" w:hAnsi="Book Antiqua" w:cs="Arial"/>
          <w:color w:val="000000" w:themeColor="text1"/>
          <w:sz w:val="24"/>
          <w:szCs w:val="24"/>
        </w:rPr>
        <w:t>results</w:t>
      </w:r>
      <w:r w:rsidR="00B00470" w:rsidRPr="0000167A">
        <w:rPr>
          <w:rFonts w:ascii="Book Antiqua" w:hAnsi="Book Antiqua" w:cs="Arial"/>
          <w:color w:val="000000" w:themeColor="text1"/>
          <w:sz w:val="24"/>
          <w:szCs w:val="24"/>
        </w:rPr>
        <w:t xml:space="preserve"> with elderly donors. We </w:t>
      </w:r>
      <w:r w:rsidR="00997546" w:rsidRPr="0000167A">
        <w:rPr>
          <w:rFonts w:ascii="Book Antiqua" w:hAnsi="Book Antiqua" w:cs="Arial"/>
          <w:color w:val="000000" w:themeColor="text1"/>
          <w:sz w:val="24"/>
          <w:szCs w:val="24"/>
        </w:rPr>
        <w:t xml:space="preserve">reviewed the aging process of the liver and the transplant outcomes of elderly donors. We highlight that </w:t>
      </w:r>
      <w:r w:rsidR="00B00470" w:rsidRPr="0000167A">
        <w:rPr>
          <w:rFonts w:ascii="Book Antiqua" w:hAnsi="Book Antiqua" w:cs="Arial"/>
          <w:color w:val="000000" w:themeColor="text1"/>
          <w:sz w:val="24"/>
          <w:szCs w:val="24"/>
        </w:rPr>
        <w:t>elderly donors can be utilized given the extensive screening process allowing for risk factor analysis and appropriate allocation. Hence they should be used to allow for treatment of liver disease globally and help mitigate the shortage of hepatic grafts.</w:t>
      </w:r>
    </w:p>
    <w:p w14:paraId="7BC71586" w14:textId="77777777" w:rsidR="00F629B1" w:rsidRPr="0000167A" w:rsidRDefault="00F629B1" w:rsidP="0000167A">
      <w:pPr>
        <w:pStyle w:val="NormalWeb"/>
        <w:spacing w:before="0" w:beforeAutospacing="0" w:after="0" w:afterAutospacing="0" w:line="360" w:lineRule="auto"/>
        <w:jc w:val="both"/>
        <w:rPr>
          <w:rFonts w:ascii="Book Antiqua" w:hAnsi="Book Antiqua" w:cs="Arial"/>
          <w:b/>
          <w:bCs/>
          <w:color w:val="000000" w:themeColor="text1"/>
        </w:rPr>
      </w:pPr>
    </w:p>
    <w:p w14:paraId="58E6AC13" w14:textId="77777777" w:rsidR="0019402E" w:rsidRDefault="0019402E" w:rsidP="0000167A">
      <w:pPr>
        <w:spacing w:after="0" w:line="360" w:lineRule="auto"/>
        <w:jc w:val="both"/>
        <w:outlineLvl w:val="0"/>
        <w:rPr>
          <w:rFonts w:ascii="Book Antiqua" w:hAnsi="Book Antiqua"/>
          <w:iCs/>
          <w:sz w:val="24"/>
          <w:szCs w:val="24"/>
          <w:lang w:eastAsia="zh-CN"/>
        </w:rPr>
      </w:pPr>
      <w:r w:rsidRPr="0000167A">
        <w:rPr>
          <w:rFonts w:ascii="Book Antiqua" w:hAnsi="Book Antiqua" w:cs="Arial"/>
          <w:color w:val="000000" w:themeColor="text1"/>
          <w:sz w:val="24"/>
          <w:szCs w:val="24"/>
          <w:highlight w:val="white"/>
        </w:rPr>
        <w:t xml:space="preserve">Chela H, Yousef MH, </w:t>
      </w:r>
      <w:r w:rsidRPr="0000167A">
        <w:rPr>
          <w:rFonts w:ascii="Book Antiqua" w:hAnsi="Book Antiqua" w:cs="Arial"/>
          <w:color w:val="000000" w:themeColor="text1"/>
          <w:sz w:val="24"/>
          <w:szCs w:val="24"/>
        </w:rPr>
        <w:t>Albarrak AA</w:t>
      </w:r>
      <w:r w:rsidRPr="0000167A">
        <w:rPr>
          <w:rFonts w:ascii="Book Antiqua" w:hAnsi="Book Antiqua" w:cs="Arial"/>
          <w:color w:val="000000" w:themeColor="text1"/>
          <w:sz w:val="24"/>
          <w:szCs w:val="24"/>
          <w:highlight w:val="white"/>
        </w:rPr>
        <w:t xml:space="preserve">, </w:t>
      </w:r>
      <w:r w:rsidRPr="0000167A">
        <w:rPr>
          <w:rFonts w:ascii="Book Antiqua" w:hAnsi="Book Antiqua" w:cs="Arial"/>
          <w:color w:val="000000" w:themeColor="text1"/>
          <w:sz w:val="24"/>
          <w:szCs w:val="24"/>
        </w:rPr>
        <w:t>Romana BS</w:t>
      </w:r>
      <w:r w:rsidRPr="0000167A">
        <w:rPr>
          <w:rFonts w:ascii="Book Antiqua" w:hAnsi="Book Antiqua" w:cs="Arial"/>
          <w:color w:val="000000" w:themeColor="text1"/>
          <w:sz w:val="24"/>
          <w:szCs w:val="24"/>
          <w:highlight w:val="white"/>
        </w:rPr>
        <w:t>, Hudhud DN, Tahan V</w:t>
      </w:r>
      <w:r w:rsidRPr="0000167A">
        <w:rPr>
          <w:rFonts w:ascii="Book Antiqua" w:hAnsi="Book Antiqua" w:cs="Arial" w:hint="eastAsia"/>
          <w:color w:val="000000" w:themeColor="text1"/>
          <w:sz w:val="24"/>
          <w:szCs w:val="24"/>
          <w:highlight w:val="white"/>
          <w:lang w:eastAsia="zh-CN"/>
        </w:rPr>
        <w:t>.</w:t>
      </w:r>
      <w:r w:rsidRPr="0000167A">
        <w:rPr>
          <w:rFonts w:ascii="Book Antiqua" w:hAnsi="Book Antiqua" w:cs="Arial" w:hint="eastAsia"/>
          <w:color w:val="000000" w:themeColor="text1"/>
          <w:sz w:val="24"/>
          <w:szCs w:val="24"/>
          <w:vertAlign w:val="superscript"/>
          <w:lang w:eastAsia="zh-CN"/>
        </w:rPr>
        <w:t xml:space="preserve"> </w:t>
      </w:r>
      <w:r w:rsidRPr="0000167A">
        <w:rPr>
          <w:rFonts w:ascii="Book Antiqua" w:hAnsi="Book Antiqua" w:cs="Arial"/>
          <w:bCs/>
          <w:color w:val="000000" w:themeColor="text1"/>
          <w:sz w:val="24"/>
          <w:szCs w:val="24"/>
        </w:rPr>
        <w:t>Elderly donor graft for liver transplantation: Never too late</w:t>
      </w:r>
      <w:r w:rsidRPr="0000167A">
        <w:rPr>
          <w:rFonts w:ascii="Book Antiqua" w:hAnsi="Book Antiqua" w:cs="Arial" w:hint="eastAsia"/>
          <w:bCs/>
          <w:color w:val="000000" w:themeColor="text1"/>
          <w:sz w:val="24"/>
          <w:szCs w:val="24"/>
          <w:lang w:eastAsia="zh-CN"/>
        </w:rPr>
        <w:t xml:space="preserve">. </w:t>
      </w:r>
      <w:r w:rsidRPr="0000167A">
        <w:rPr>
          <w:rFonts w:ascii="Book Antiqua" w:hAnsi="Book Antiqua"/>
          <w:i/>
          <w:iCs/>
          <w:sz w:val="24"/>
          <w:szCs w:val="24"/>
        </w:rPr>
        <w:t xml:space="preserve">World J </w:t>
      </w:r>
      <w:r w:rsidRPr="0000167A">
        <w:rPr>
          <w:rFonts w:ascii="Book Antiqua" w:hAnsi="Book Antiqua"/>
          <w:i/>
          <w:sz w:val="24"/>
          <w:szCs w:val="24"/>
        </w:rPr>
        <w:t>Transplant</w:t>
      </w:r>
      <w:r w:rsidRPr="0000167A">
        <w:rPr>
          <w:rFonts w:ascii="Book Antiqua" w:hAnsi="Book Antiqua"/>
          <w:iCs/>
          <w:sz w:val="24"/>
          <w:szCs w:val="24"/>
          <w:lang w:eastAsia="zh-CN"/>
        </w:rPr>
        <w:t xml:space="preserve"> 201</w:t>
      </w:r>
      <w:r w:rsidRPr="0000167A">
        <w:rPr>
          <w:rFonts w:ascii="Book Antiqua" w:hAnsi="Book Antiqua" w:hint="eastAsia"/>
          <w:iCs/>
          <w:sz w:val="24"/>
          <w:szCs w:val="24"/>
          <w:lang w:eastAsia="zh-CN"/>
        </w:rPr>
        <w:t>7</w:t>
      </w:r>
      <w:r w:rsidRPr="0000167A">
        <w:rPr>
          <w:rFonts w:ascii="Book Antiqua" w:hAnsi="Book Antiqua"/>
          <w:iCs/>
          <w:sz w:val="24"/>
          <w:szCs w:val="24"/>
          <w:lang w:eastAsia="zh-CN"/>
        </w:rPr>
        <w:t>; In press</w:t>
      </w:r>
    </w:p>
    <w:p w14:paraId="2DFEB5F7" w14:textId="77777777" w:rsidR="00F874F6" w:rsidRPr="0000167A" w:rsidRDefault="00F874F6" w:rsidP="0000167A">
      <w:pPr>
        <w:spacing w:after="0" w:line="360" w:lineRule="auto"/>
        <w:jc w:val="both"/>
        <w:outlineLvl w:val="0"/>
        <w:rPr>
          <w:rFonts w:ascii="Book Antiqua" w:hAnsi="Book Antiqua" w:cs="Arial"/>
          <w:bCs/>
          <w:sz w:val="24"/>
          <w:szCs w:val="24"/>
          <w:lang w:eastAsia="zh-CN"/>
        </w:rPr>
      </w:pPr>
    </w:p>
    <w:p w14:paraId="484C2407" w14:textId="7E2399A0" w:rsidR="00024951" w:rsidRPr="0000167A" w:rsidRDefault="0019402E"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b/>
          <w:bCs/>
          <w:color w:val="000000" w:themeColor="text1"/>
        </w:rPr>
        <w:t>INTRODUCTION</w:t>
      </w:r>
    </w:p>
    <w:p w14:paraId="2C0F022D" w14:textId="656334F5"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 xml:space="preserve">Orthotropic liver transplantation is an area of hepatology that is under continuous evolution. It is the definitive treatment for end stage liver disease as well as cases of </w:t>
      </w:r>
      <w:r w:rsidRPr="0000167A">
        <w:rPr>
          <w:rFonts w:ascii="Book Antiqua" w:hAnsi="Book Antiqua" w:cs="Arial"/>
          <w:color w:val="000000" w:themeColor="text1"/>
        </w:rPr>
        <w:lastRenderedPageBreak/>
        <w:t>acute fulminant liver failure. The fact that livers are a</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paucity and in high demand all over the world has forced the medical community to evaluate livers from marginal or extended criteria donors thus allowing the pool of donors to enlarge. The term marginal donors or extended criteria donors encompasses a group of criteria that allows for the enlargement of the donor pool. These comprise of elderly donors</w:t>
      </w:r>
      <w:r w:rsidR="00B80F25" w:rsidRPr="0000167A">
        <w:rPr>
          <w:rFonts w:ascii="Book Antiqua" w:hAnsi="Book Antiqua" w:cs="Arial"/>
          <w:color w:val="000000" w:themeColor="text1"/>
        </w:rPr>
        <w:t xml:space="preserve"> (aged &gt;</w:t>
      </w:r>
      <w:r w:rsidR="0019402E" w:rsidRPr="0000167A">
        <w:rPr>
          <w:rFonts w:ascii="Book Antiqua" w:hAnsi="Book Antiqua" w:cs="Arial" w:hint="eastAsia"/>
          <w:color w:val="000000" w:themeColor="text1"/>
          <w:lang w:eastAsia="zh-CN"/>
        </w:rPr>
        <w:t xml:space="preserve"> </w:t>
      </w:r>
      <w:r w:rsidR="00B80F25" w:rsidRPr="0000167A">
        <w:rPr>
          <w:rFonts w:ascii="Book Antiqua" w:hAnsi="Book Antiqua" w:cs="Arial"/>
          <w:color w:val="000000" w:themeColor="text1"/>
        </w:rPr>
        <w:t>60 years), steatosis &gt;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30%, g</w:t>
      </w:r>
      <w:r w:rsidR="008E1056" w:rsidRPr="0000167A">
        <w:rPr>
          <w:rFonts w:ascii="Book Antiqua" w:hAnsi="Book Antiqua" w:cs="Arial"/>
          <w:color w:val="000000" w:themeColor="text1"/>
        </w:rPr>
        <w:t>rafts with cold ischemia tim</w:t>
      </w:r>
      <w:r w:rsidR="00B80F25" w:rsidRPr="0000167A">
        <w:rPr>
          <w:rFonts w:ascii="Book Antiqua" w:hAnsi="Book Antiqua" w:cs="Arial"/>
          <w:color w:val="000000" w:themeColor="text1"/>
        </w:rPr>
        <w:t>e &gt;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12 h, hypernatremia, hepatitis B and C viral infections, split- liver grafts, donors who are living relatives, donors from cardiac arrest patients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8E1056" w:rsidRPr="0000167A">
        <w:rPr>
          <w:rFonts w:ascii="Book Antiqua" w:hAnsi="Book Antiqua" w:cs="Arial"/>
          <w:color w:val="000000" w:themeColor="text1"/>
        </w:rPr>
        <w:t xml:space="preserve">. </w:t>
      </w:r>
      <w:r w:rsidRPr="0000167A">
        <w:rPr>
          <w:rFonts w:ascii="Book Antiqua" w:hAnsi="Book Antiqua" w:cs="Arial"/>
          <w:color w:val="000000" w:themeColor="text1"/>
        </w:rPr>
        <w:t>The need for livers greatly exceeds the supply and hence leads to prolonged waiting time and the associated subsequent mortality while awaiting transplant. The availability of younger donors is decreasing given the advances in medicine overall less motor vehicle accidents. The purpose of this review is to evaluate the impact of age on the liver and the implications that it carries on the outcome of the transplantation. Genetic and environmental factors also influence the aging process of the liver itself</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Multiple series of studies have revealed that the stigma that aging livers carry is not completely viable. The fear associated with elderly donors is that the increased risk of complications due to concern for impaired function and lack of a robust response to e</w:t>
      </w:r>
      <w:r w:rsidR="00770F66" w:rsidRPr="0000167A">
        <w:rPr>
          <w:rFonts w:ascii="Book Antiqua" w:hAnsi="Book Antiqua" w:cs="Arial"/>
          <w:color w:val="000000" w:themeColor="text1"/>
        </w:rPr>
        <w:t>xternal and internal stressors </w:t>
      </w:r>
      <w:r w:rsidR="00D31377" w:rsidRPr="0000167A">
        <w:rPr>
          <w:rFonts w:ascii="Book Antiqua" w:hAnsi="Book Antiqua" w:cs="Arial"/>
          <w:color w:val="000000" w:themeColor="text1"/>
        </w:rPr>
        <w:t>as compared to younger livers</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There is a potential of trans</w:t>
      </w:r>
      <w:r w:rsidR="00770F66" w:rsidRPr="0000167A">
        <w:rPr>
          <w:rFonts w:ascii="Book Antiqua" w:hAnsi="Book Antiqua" w:cs="Arial"/>
          <w:color w:val="000000" w:themeColor="text1"/>
        </w:rPr>
        <w:t>mission of occult malignancies </w:t>
      </w:r>
      <w:r w:rsidRPr="0000167A">
        <w:rPr>
          <w:rFonts w:ascii="Book Antiqua" w:hAnsi="Book Antiqua" w:cs="Arial"/>
          <w:color w:val="000000" w:themeColor="text1"/>
        </w:rPr>
        <w:t>as well as concern of overall decreased survival of the recipient and the graft itself</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Numerous variables are taken into account with regards to the donor, the recipient and the graft itself. Balancing these and carefully selecting the correct donor-recipient pair yields good outcomes which are comparable to those obtained from transplanting donor livers.</w:t>
      </w:r>
    </w:p>
    <w:p w14:paraId="56D345D3" w14:textId="77777777"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p>
    <w:p w14:paraId="022A8274" w14:textId="77777777" w:rsidR="00024951" w:rsidRPr="0000167A" w:rsidRDefault="00132657"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t>Impact of age on the liver</w:t>
      </w:r>
    </w:p>
    <w:p w14:paraId="33DB449A" w14:textId="7DFD3125"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Similar to all organs in the human body, the liver undergoes many age related changes. Though as compared to other organs, the liver possesses the capacity to regenerate, abundant vascularity, as well as</w:t>
      </w:r>
      <w:r w:rsidR="009644FC" w:rsidRPr="0000167A">
        <w:rPr>
          <w:rFonts w:ascii="Book Antiqua" w:hAnsi="Book Antiqua" w:cs="Arial"/>
          <w:color w:val="000000" w:themeColor="text1"/>
        </w:rPr>
        <w:t xml:space="preserve"> superior functional reserve</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008E1056" w:rsidRPr="0000167A">
        <w:rPr>
          <w:rFonts w:ascii="Book Antiqua" w:hAnsi="Book Antiqua" w:cs="Arial"/>
          <w:color w:val="000000" w:themeColor="text1"/>
        </w:rPr>
        <w:t xml:space="preserve"> </w:t>
      </w:r>
      <w:r w:rsidRPr="0000167A">
        <w:rPr>
          <w:rFonts w:ascii="Book Antiqua" w:hAnsi="Book Antiqua" w:cs="Arial"/>
          <w:color w:val="000000" w:themeColor="text1"/>
        </w:rPr>
        <w:t>Two of the main changes in the liver include a decrease in the overall h</w:t>
      </w:r>
      <w:r w:rsidR="009644FC" w:rsidRPr="0000167A">
        <w:rPr>
          <w:rFonts w:ascii="Book Antiqua" w:hAnsi="Book Antiqua" w:cs="Arial"/>
          <w:color w:val="000000" w:themeColor="text1"/>
        </w:rPr>
        <w:t>epatic mass and the blood flow</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 xml:space="preserve">Understanding the changes </w:t>
      </w:r>
      <w:r w:rsidR="00770F66" w:rsidRPr="0000167A">
        <w:rPr>
          <w:rFonts w:ascii="Book Antiqua" w:hAnsi="Book Antiqua" w:cs="Arial"/>
          <w:color w:val="000000" w:themeColor="text1"/>
        </w:rPr>
        <w:t xml:space="preserve">in </w:t>
      </w:r>
      <w:r w:rsidRPr="0000167A">
        <w:rPr>
          <w:rFonts w:ascii="Book Antiqua" w:hAnsi="Book Antiqua" w:cs="Arial"/>
          <w:color w:val="000000" w:themeColor="text1"/>
        </w:rPr>
        <w:t xml:space="preserve">the structural, morphological and functional changes that </w:t>
      </w:r>
      <w:r w:rsidRPr="0000167A">
        <w:rPr>
          <w:rFonts w:ascii="Book Antiqua" w:hAnsi="Book Antiqua" w:cs="Arial"/>
          <w:color w:val="000000" w:themeColor="text1"/>
        </w:rPr>
        <w:lastRenderedPageBreak/>
        <w:t>occur as the liver ages can help in making appropriate decisions regarding the use of older livers for transplantation.</w:t>
      </w:r>
    </w:p>
    <w:p w14:paraId="7DE3A514" w14:textId="77777777" w:rsidR="00F629B1" w:rsidRPr="0000167A" w:rsidRDefault="00F629B1" w:rsidP="0000167A">
      <w:pPr>
        <w:pStyle w:val="NormalWeb"/>
        <w:spacing w:before="0" w:beforeAutospacing="0" w:after="0" w:afterAutospacing="0" w:line="360" w:lineRule="auto"/>
        <w:jc w:val="both"/>
        <w:rPr>
          <w:rFonts w:ascii="Book Antiqua" w:hAnsi="Book Antiqua" w:cs="Arial"/>
          <w:b/>
          <w:bCs/>
          <w:color w:val="000000" w:themeColor="text1"/>
        </w:rPr>
      </w:pPr>
    </w:p>
    <w:p w14:paraId="2140FF02" w14:textId="77777777" w:rsidR="00024951" w:rsidRPr="0000167A" w:rsidRDefault="00024951"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t>Macr</w:t>
      </w:r>
      <w:r w:rsidR="00132657" w:rsidRPr="0000167A">
        <w:rPr>
          <w:rFonts w:ascii="Book Antiqua" w:hAnsi="Book Antiqua" w:cs="Arial"/>
          <w:b/>
          <w:bCs/>
          <w:i/>
          <w:color w:val="000000" w:themeColor="text1"/>
        </w:rPr>
        <w:t>oscopic and microscopic changes</w:t>
      </w:r>
    </w:p>
    <w:p w14:paraId="5583A440" w14:textId="1B6A1270"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As the liver ages, it tends to shrink in size and undergoes a process brown atrophy. Grossly, it acquires a brownish colored appearance and is due to the deposition of lipofuscin which are insoluble proteins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-5]</w:t>
      </w:r>
      <w:r w:rsidR="0019402E" w:rsidRPr="0000167A">
        <w:rPr>
          <w:rFonts w:ascii="Book Antiqua" w:hAnsi="Book Antiqua" w:cs="Arial"/>
          <w:color w:val="000000" w:themeColor="text1"/>
        </w:rPr>
        <w:t>.</w:t>
      </w:r>
      <w:r w:rsidR="008E1056" w:rsidRPr="0000167A">
        <w:rPr>
          <w:rFonts w:ascii="Book Antiqua" w:hAnsi="Book Antiqua" w:cs="Arial"/>
          <w:color w:val="000000" w:themeColor="text1"/>
        </w:rPr>
        <w:t xml:space="preserve"> </w:t>
      </w:r>
      <w:r w:rsidRPr="0000167A">
        <w:rPr>
          <w:rFonts w:ascii="Book Antiqua" w:hAnsi="Book Antiqua" w:cs="Arial"/>
          <w:color w:val="000000" w:themeColor="text1"/>
        </w:rPr>
        <w:t>The Glisson's capsule als</w:t>
      </w:r>
      <w:r w:rsidR="009644FC" w:rsidRPr="0000167A">
        <w:rPr>
          <w:rFonts w:ascii="Book Antiqua" w:hAnsi="Book Antiqua" w:cs="Arial"/>
          <w:color w:val="000000" w:themeColor="text1"/>
        </w:rPr>
        <w:t>o acquires a fibrous thickening</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-5]</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Microscopically, there is reduction of the number of hepatocytes th</w:t>
      </w:r>
      <w:r w:rsidR="009644FC" w:rsidRPr="0000167A">
        <w:rPr>
          <w:rFonts w:ascii="Book Antiqua" w:hAnsi="Book Antiqua" w:cs="Arial"/>
          <w:color w:val="000000" w:themeColor="text1"/>
        </w:rPr>
        <w:t>ough the cell volume increases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There is increased variation in the cell size and the nuclear size increases as well as the amount of nuclear DNA along with aneuploidy</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Similar to the cells themselves, the mitochondria undergo a process of acquiring increased volume but reduction in the</w:t>
      </w:r>
      <w:r w:rsidR="009644FC" w:rsidRPr="0000167A">
        <w:rPr>
          <w:rFonts w:ascii="Book Antiqua" w:hAnsi="Book Antiqua" w:cs="Arial"/>
          <w:color w:val="000000" w:themeColor="text1"/>
        </w:rPr>
        <w:t xml:space="preserve"> overall number of mitochondria</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,2,6]</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These alterations reflect that the cells and their organelles are attempting to overcome the reduction in the overall number</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The cells are vulnerable to reperfusion injury due to the reduc</w:t>
      </w:r>
      <w:r w:rsidR="009644FC" w:rsidRPr="0000167A">
        <w:rPr>
          <w:rFonts w:ascii="Book Antiqua" w:hAnsi="Book Antiqua" w:cs="Arial"/>
          <w:color w:val="000000" w:themeColor="text1"/>
        </w:rPr>
        <w:t>ed mitochondrial ATP content</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There is reduction of smooth </w:t>
      </w:r>
      <w:r w:rsidR="00D541CC" w:rsidRPr="0000167A">
        <w:rPr>
          <w:rFonts w:ascii="Book Antiqua" w:hAnsi="Book Antiqua" w:cs="Arial"/>
          <w:color w:val="000000" w:themeColor="text1"/>
        </w:rPr>
        <w:t xml:space="preserve">endoplasmic reticulum and </w:t>
      </w:r>
      <w:r w:rsidR="00132657" w:rsidRPr="0000167A">
        <w:rPr>
          <w:rFonts w:ascii="Book Antiqua" w:hAnsi="Book Antiqua" w:cs="Arial"/>
          <w:color w:val="000000" w:themeColor="text1"/>
        </w:rPr>
        <w:t>buildup</w:t>
      </w:r>
      <w:r w:rsidR="009644FC" w:rsidRPr="0000167A">
        <w:rPr>
          <w:rFonts w:ascii="Book Antiqua" w:hAnsi="Book Antiqua" w:cs="Arial"/>
          <w:color w:val="000000" w:themeColor="text1"/>
        </w:rPr>
        <w:t xml:space="preserve"> of lysosomes</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0A6EC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Hepatic sinusoids exhibit increased thickness of the endothelial lining and reduction in the fenestrat</w:t>
      </w:r>
      <w:r w:rsidR="009644FC" w:rsidRPr="0000167A">
        <w:rPr>
          <w:rFonts w:ascii="Book Antiqua" w:hAnsi="Book Antiqua" w:cs="Arial"/>
          <w:color w:val="000000" w:themeColor="text1"/>
        </w:rPr>
        <w:t>ion in the endothelial cells</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0A6EC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There is increased thickness of the hepatic arteriolar w</w:t>
      </w:r>
      <w:r w:rsidR="009644FC" w:rsidRPr="0000167A">
        <w:rPr>
          <w:rFonts w:ascii="Book Antiqua" w:hAnsi="Book Antiqua" w:cs="Arial"/>
          <w:color w:val="000000" w:themeColor="text1"/>
        </w:rPr>
        <w:t>alls as well</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Reduction in the secretion of bile acids as well as redu</w:t>
      </w:r>
      <w:r w:rsidR="009644FC" w:rsidRPr="0000167A">
        <w:rPr>
          <w:rFonts w:ascii="Book Antiqua" w:hAnsi="Book Antiqua" w:cs="Arial"/>
          <w:color w:val="000000" w:themeColor="text1"/>
        </w:rPr>
        <w:t>ced bile flow is also reported</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p>
    <w:p w14:paraId="364111C1" w14:textId="77777777"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p>
    <w:p w14:paraId="7952DF2B" w14:textId="77777777" w:rsidR="00132657" w:rsidRPr="0000167A" w:rsidRDefault="00132657"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t>Vascular changes</w:t>
      </w:r>
    </w:p>
    <w:p w14:paraId="7B486E74" w14:textId="37C98549" w:rsidR="00024951" w:rsidRPr="0000167A" w:rsidRDefault="00132657"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A</w:t>
      </w:r>
      <w:r w:rsidR="00024951" w:rsidRPr="0000167A">
        <w:rPr>
          <w:rFonts w:ascii="Book Antiqua" w:hAnsi="Book Antiqua" w:cs="Arial"/>
          <w:color w:val="000000" w:themeColor="text1"/>
        </w:rPr>
        <w:t>long with reduction in liver mass there is a substantial reduction in the hepatic blood flow with age especially after the age of 30 years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,2,4]</w:t>
      </w:r>
      <w:r w:rsidR="0019402E" w:rsidRPr="0000167A">
        <w:rPr>
          <w:rFonts w:ascii="Book Antiqua" w:hAnsi="Book Antiqua" w:cs="Arial"/>
          <w:color w:val="000000" w:themeColor="text1"/>
        </w:rPr>
        <w:t>.</w:t>
      </w:r>
      <w:r w:rsidR="008E1056" w:rsidRPr="0000167A">
        <w:rPr>
          <w:rFonts w:ascii="Book Antiqua" w:hAnsi="Book Antiqua" w:cs="Arial"/>
          <w:color w:val="000000" w:themeColor="text1"/>
        </w:rPr>
        <w:t xml:space="preserve"> </w:t>
      </w:r>
      <w:r w:rsidR="00024951" w:rsidRPr="0000167A">
        <w:rPr>
          <w:rFonts w:ascii="Book Antiqua" w:hAnsi="Book Antiqua" w:cs="Arial"/>
          <w:color w:val="000000" w:themeColor="text1"/>
        </w:rPr>
        <w:t>This can significantly impact the clearance of medications hence leading to the potent</w:t>
      </w:r>
      <w:r w:rsidR="008E1056" w:rsidRPr="0000167A">
        <w:rPr>
          <w:rFonts w:ascii="Book Antiqua" w:hAnsi="Book Antiqua" w:cs="Arial"/>
          <w:color w:val="000000" w:themeColor="text1"/>
        </w:rPr>
        <w:t>ial for complications to arise</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00024951" w:rsidRPr="0000167A">
        <w:rPr>
          <w:rFonts w:ascii="Book Antiqua" w:hAnsi="Book Antiqua" w:cs="Arial"/>
          <w:color w:val="000000" w:themeColor="text1"/>
        </w:rPr>
        <w:t xml:space="preserve"> Age related atherosclerotic changes affect the vascular tree and </w:t>
      </w:r>
      <w:r w:rsidRPr="0000167A">
        <w:rPr>
          <w:rFonts w:ascii="Book Antiqua" w:hAnsi="Book Antiqua" w:cs="Arial"/>
          <w:color w:val="000000" w:themeColor="text1"/>
        </w:rPr>
        <w:t>its</w:t>
      </w:r>
      <w:r w:rsidR="00024951" w:rsidRPr="0000167A">
        <w:rPr>
          <w:rFonts w:ascii="Book Antiqua" w:hAnsi="Book Antiqua" w:cs="Arial"/>
          <w:color w:val="000000" w:themeColor="text1"/>
        </w:rPr>
        <w:t xml:space="preserve"> branches. The branches of the abdominal aorta is predominantly impacted in the proximal and mid proximal regions, however in cases where there is occlusive pathology of the distal portions there can be inv</w:t>
      </w:r>
      <w:r w:rsidR="0021723E" w:rsidRPr="0000167A">
        <w:rPr>
          <w:rFonts w:ascii="Book Antiqua" w:hAnsi="Book Antiqua" w:cs="Arial"/>
          <w:color w:val="000000" w:themeColor="text1"/>
        </w:rPr>
        <w:t>olvement of the hepatic artery</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006D48B0" w:rsidRPr="0000167A">
        <w:rPr>
          <w:rFonts w:ascii="Book Antiqua" w:hAnsi="Book Antiqua" w:cs="Arial"/>
          <w:color w:val="000000" w:themeColor="text1"/>
        </w:rPr>
        <w:t xml:space="preserve"> This predisposes to vascular complications and can hence impact the graft survival and overall outcome post- transplant. </w:t>
      </w:r>
    </w:p>
    <w:p w14:paraId="24C23F78" w14:textId="77777777"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p>
    <w:p w14:paraId="4B09A4A7" w14:textId="490B21F4" w:rsidR="00024951" w:rsidRPr="0000167A" w:rsidRDefault="008677EF"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lastRenderedPageBreak/>
        <w:t>Functional change</w:t>
      </w:r>
    </w:p>
    <w:p w14:paraId="4BFE6E23" w14:textId="197E2287"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The overall synthetic function of the liver declines with age especially with regards to protein synthesis as well as synthesis of clotting factors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The </w:t>
      </w:r>
      <w:r w:rsidRPr="0000167A">
        <w:rPr>
          <w:rFonts w:ascii="Book Antiqua" w:hAnsi="Book Antiqua" w:cs="Arial"/>
          <w:color w:val="000000" w:themeColor="text1"/>
        </w:rPr>
        <w:t>levels of serum bilirubin, alkaline phosphatase and transaminases are not impacted by age and instead are a measure of liver damage instead of the functional capacity of the liver</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It appears that overall age does not have a major effect on function of the liver itself but alters the response to stressors (especially external) including states of increased metabolic need or disease processes</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There is also report of diminished phase I metabolism of drugs and increased production of pro-inflammatory cytokines</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0A6EC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There is increased predisposition to the development of diseases due to decreased rates of DNA repair, decreased expression of growth regulatory genes and the impact of oxidative stress</w:t>
      </w:r>
      <w:r w:rsidR="0019402E" w:rsidRPr="0000167A">
        <w:rPr>
          <w:rFonts w:ascii="Book Antiqua" w:hAnsi="Book Antiqua" w:cs="Arial" w:hint="eastAsia"/>
          <w:color w:val="000000" w:themeColor="text1"/>
          <w:vertAlign w:val="superscript"/>
          <w:lang w:eastAsia="zh-CN"/>
        </w:rPr>
        <w:t>[2]</w:t>
      </w:r>
      <w:r w:rsidR="0019402E" w:rsidRPr="0000167A">
        <w:rPr>
          <w:rFonts w:ascii="Book Antiqua" w:hAnsi="Book Antiqua" w:cs="Arial"/>
          <w:color w:val="000000" w:themeColor="text1"/>
        </w:rPr>
        <w:t>.</w:t>
      </w:r>
      <w:r w:rsidR="0019402E"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Regenerative capacity of the liver is not impaired but the rate of regeneration is decreased as a consequence of aging</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vertAlign w:val="superscript"/>
          <w:lang w:eastAsia="zh-CN"/>
        </w:rPr>
        <w:t>1</w:t>
      </w:r>
      <w:r w:rsidR="0019402E" w:rsidRPr="0000167A">
        <w:rPr>
          <w:rFonts w:ascii="Book Antiqua" w:hAnsi="Book Antiqua" w:cs="Arial" w:hint="eastAsia"/>
          <w:color w:val="000000" w:themeColor="text1"/>
          <w:vertAlign w:val="superscript"/>
          <w:lang w:eastAsia="zh-CN"/>
        </w:rPr>
        <w:t>]</w:t>
      </w:r>
      <w:r w:rsidR="0019402E" w:rsidRPr="0000167A">
        <w:rPr>
          <w:rFonts w:ascii="Book Antiqua" w:hAnsi="Book Antiqua" w:cs="Arial"/>
          <w:color w:val="000000" w:themeColor="text1"/>
        </w:rPr>
        <w:t>.</w:t>
      </w:r>
      <w:r w:rsidRPr="0000167A">
        <w:rPr>
          <w:rFonts w:ascii="Book Antiqua" w:hAnsi="Book Antiqua" w:cs="Arial"/>
          <w:color w:val="000000" w:themeColor="text1"/>
        </w:rPr>
        <w:t xml:space="preserve">   </w:t>
      </w:r>
    </w:p>
    <w:p w14:paraId="7AD41BE3" w14:textId="77777777"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p>
    <w:p w14:paraId="363ED83D" w14:textId="77777777" w:rsidR="00024951" w:rsidRPr="0000167A" w:rsidRDefault="00132657"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t>Evaluating the aging liver</w:t>
      </w:r>
    </w:p>
    <w:p w14:paraId="23FA70E8" w14:textId="07F93E53"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Diligent and through assessment of the graft as well as the donor is required for selection for transplant. Marginal or extended criteria donors are associated with increased risk of complications including initia</w:t>
      </w:r>
      <w:r w:rsidR="00770F66" w:rsidRPr="0000167A">
        <w:rPr>
          <w:rFonts w:ascii="Book Antiqua" w:hAnsi="Book Antiqua" w:cs="Arial"/>
          <w:color w:val="000000" w:themeColor="text1"/>
        </w:rPr>
        <w:t>l poor function and primary non-</w:t>
      </w:r>
      <w:r w:rsidR="0021723E" w:rsidRPr="0000167A">
        <w:rPr>
          <w:rFonts w:ascii="Book Antiqua" w:hAnsi="Book Antiqua" w:cs="Arial"/>
          <w:color w:val="000000" w:themeColor="text1"/>
        </w:rPr>
        <w:t>function</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Pr="0000167A">
        <w:rPr>
          <w:rFonts w:ascii="Book Antiqua" w:hAnsi="Book Antiqua" w:cs="Arial"/>
          <w:color w:val="000000" w:themeColor="text1"/>
        </w:rPr>
        <w:t xml:space="preserve">Initial poor function is an </w:t>
      </w:r>
      <w:r w:rsidR="00132657" w:rsidRPr="0000167A">
        <w:rPr>
          <w:rFonts w:ascii="Book Antiqua" w:hAnsi="Book Antiqua" w:cs="Arial"/>
          <w:color w:val="000000" w:themeColor="text1"/>
        </w:rPr>
        <w:t xml:space="preserve">aspartate transaminase (AST) </w:t>
      </w:r>
      <w:r w:rsidRPr="0000167A">
        <w:rPr>
          <w:rFonts w:ascii="Book Antiqua" w:hAnsi="Book Antiqua" w:cs="Arial"/>
          <w:color w:val="000000" w:themeColor="text1"/>
        </w:rPr>
        <w:t xml:space="preserve">value more </w:t>
      </w:r>
      <w:r w:rsidR="003F1EC5" w:rsidRPr="0000167A">
        <w:rPr>
          <w:rFonts w:ascii="Book Antiqua" w:hAnsi="Book Antiqua" w:cs="Arial"/>
          <w:color w:val="000000" w:themeColor="text1"/>
        </w:rPr>
        <w:t>than 2000 IU/L, ammonia level &gt;</w:t>
      </w:r>
      <w:r w:rsidR="0063288F"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50 micromol/L, </w:t>
      </w:r>
      <w:r w:rsidR="003F1EC5" w:rsidRPr="0000167A">
        <w:rPr>
          <w:rFonts w:ascii="Book Antiqua" w:hAnsi="Book Antiqua" w:cs="Arial"/>
          <w:color w:val="000000" w:themeColor="text1"/>
        </w:rPr>
        <w:t>prothrombin time &gt;</w:t>
      </w:r>
      <w:r w:rsidR="0063288F" w:rsidRPr="0000167A">
        <w:rPr>
          <w:rFonts w:ascii="Book Antiqua" w:hAnsi="Book Antiqua" w:cs="Arial" w:hint="eastAsia"/>
          <w:color w:val="000000" w:themeColor="text1"/>
          <w:lang w:eastAsia="zh-CN"/>
        </w:rPr>
        <w:t xml:space="preserve"> </w:t>
      </w:r>
      <w:r w:rsidR="00770F66" w:rsidRPr="0000167A">
        <w:rPr>
          <w:rFonts w:ascii="Book Antiqua" w:hAnsi="Book Antiqua" w:cs="Arial"/>
          <w:color w:val="000000" w:themeColor="text1"/>
        </w:rPr>
        <w:t>16 s on post-</w:t>
      </w:r>
      <w:r w:rsidRPr="0000167A">
        <w:rPr>
          <w:rFonts w:ascii="Book Antiqua" w:hAnsi="Book Antiqua" w:cs="Arial"/>
          <w:color w:val="000000" w:themeColor="text1"/>
        </w:rPr>
        <w:t>transplant days 2</w:t>
      </w:r>
      <w:r w:rsidR="0021723E" w:rsidRPr="0000167A">
        <w:rPr>
          <w:rFonts w:ascii="Book Antiqua" w:hAnsi="Book Antiqua" w:cs="Arial"/>
          <w:color w:val="000000" w:themeColor="text1"/>
        </w:rPr>
        <w:t>–</w:t>
      </w:r>
      <w:r w:rsidR="003F1EC5" w:rsidRPr="0000167A">
        <w:rPr>
          <w:rFonts w:ascii="Book Antiqua" w:hAnsi="Book Antiqua" w:cs="Arial"/>
          <w:color w:val="000000" w:themeColor="text1"/>
        </w:rPr>
        <w:t>6</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00770F66" w:rsidRPr="0000167A">
        <w:rPr>
          <w:rFonts w:ascii="Book Antiqua" w:hAnsi="Book Antiqua" w:cs="Arial"/>
          <w:color w:val="000000" w:themeColor="text1"/>
        </w:rPr>
        <w:t>Primary non-</w:t>
      </w:r>
      <w:r w:rsidR="0057103A" w:rsidRPr="0000167A">
        <w:rPr>
          <w:rFonts w:ascii="Book Antiqua" w:hAnsi="Book Antiqua" w:cs="Arial"/>
          <w:color w:val="000000" w:themeColor="text1"/>
        </w:rPr>
        <w:t>function i</w:t>
      </w:r>
      <w:r w:rsidRPr="0000167A">
        <w:rPr>
          <w:rFonts w:ascii="Book Antiqua" w:hAnsi="Book Antiqua" w:cs="Arial"/>
          <w:color w:val="000000" w:themeColor="text1"/>
        </w:rPr>
        <w:t>s defined as graft</w:t>
      </w:r>
      <w:r w:rsidR="00770F66" w:rsidRPr="0000167A">
        <w:rPr>
          <w:rFonts w:ascii="Book Antiqua" w:hAnsi="Book Antiqua" w:cs="Arial"/>
          <w:color w:val="000000" w:themeColor="text1"/>
        </w:rPr>
        <w:t xml:space="preserve"> failure in the first week post-</w:t>
      </w:r>
      <w:r w:rsidRPr="0000167A">
        <w:rPr>
          <w:rFonts w:ascii="Book Antiqua" w:hAnsi="Book Antiqua" w:cs="Arial"/>
          <w:color w:val="000000" w:themeColor="text1"/>
        </w:rPr>
        <w:t>transplant or require a re-transplant for survival</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There are many variables associated with the donor that can predict failure of the graft and increased mortality </w:t>
      </w:r>
      <w:r w:rsidR="0021723E" w:rsidRPr="0000167A">
        <w:rPr>
          <w:rFonts w:ascii="Book Antiqua" w:hAnsi="Book Antiqua" w:cs="Arial"/>
          <w:color w:val="000000" w:themeColor="text1"/>
        </w:rPr>
        <w:t>of the recipient</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Pr="0000167A">
        <w:rPr>
          <w:rFonts w:ascii="Book Antiqua" w:hAnsi="Book Antiqua" w:cs="Arial"/>
          <w:color w:val="000000" w:themeColor="text1"/>
        </w:rPr>
        <w:t>By use of Cox regression analysis there are seven major factors that are independently associated with graft failure</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,2,7]</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These include donors aged &gt;</w:t>
      </w:r>
      <w:r w:rsidR="0063288F"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40 years</w:t>
      </w:r>
      <w:r w:rsidR="00132657" w:rsidRPr="0000167A">
        <w:rPr>
          <w:rFonts w:ascii="Book Antiqua" w:hAnsi="Book Antiqua" w:cs="Arial"/>
          <w:color w:val="000000" w:themeColor="text1"/>
        </w:rPr>
        <w:t xml:space="preserve"> </w:t>
      </w:r>
      <w:r w:rsidRPr="0000167A">
        <w:rPr>
          <w:rFonts w:ascii="Book Antiqua" w:hAnsi="Book Antiqua" w:cs="Arial"/>
          <w:color w:val="000000" w:themeColor="text1"/>
        </w:rPr>
        <w:t>(especially &gt;</w:t>
      </w:r>
      <w:r w:rsidR="0063288F"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60 years), prolonged warm ischemia, split/partial grafts, p</w:t>
      </w:r>
      <w:r w:rsidR="0063288F" w:rsidRPr="0000167A">
        <w:rPr>
          <w:rFonts w:ascii="Book Antiqua" w:hAnsi="Book Antiqua" w:cs="Arial"/>
          <w:color w:val="000000" w:themeColor="text1"/>
        </w:rPr>
        <w:t>rolonged cold storage &gt; 10 h</w:t>
      </w:r>
      <w:r w:rsidRPr="0000167A">
        <w:rPr>
          <w:rFonts w:ascii="Book Antiqua" w:hAnsi="Book Antiqua" w:cs="Arial"/>
          <w:color w:val="000000" w:themeColor="text1"/>
        </w:rPr>
        <w:t>,  length of ICU stay &gt;5 d, decreased donor height, cerebrovascular accident, black race</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Scores like the marginal liver score have also been formulated to aid in identifying the higher risk factors associated with poor graft survival and overall outcomes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The factors include donor age &gt;</w:t>
      </w:r>
      <w:r w:rsidR="0063288F" w:rsidRPr="0000167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 xml:space="preserve">60 years, cold ischemia time &gt;13 h, length </w:t>
      </w:r>
      <w:r w:rsidRPr="0000167A">
        <w:rPr>
          <w:rFonts w:ascii="Book Antiqua" w:hAnsi="Book Antiqua" w:cs="Arial"/>
          <w:color w:val="000000" w:themeColor="text1"/>
        </w:rPr>
        <w:lastRenderedPageBreak/>
        <w:t>of</w:t>
      </w:r>
      <w:r w:rsidR="003E16A0" w:rsidRPr="0000167A">
        <w:rPr>
          <w:rFonts w:ascii="Book Antiqua" w:hAnsi="Book Antiqua" w:cs="Arial"/>
          <w:color w:val="000000" w:themeColor="text1"/>
        </w:rPr>
        <w:t xml:space="preserve"> intensive care unit (</w:t>
      </w:r>
      <w:r w:rsidRPr="0000167A">
        <w:rPr>
          <w:rFonts w:ascii="Book Antiqua" w:hAnsi="Book Antiqua" w:cs="Arial"/>
          <w:color w:val="000000" w:themeColor="text1"/>
        </w:rPr>
        <w:t>ICU</w:t>
      </w:r>
      <w:r w:rsidR="003E16A0" w:rsidRPr="0000167A">
        <w:rPr>
          <w:rFonts w:ascii="Book Antiqua" w:hAnsi="Book Antiqua" w:cs="Arial"/>
          <w:color w:val="000000" w:themeColor="text1"/>
        </w:rPr>
        <w:t>)</w:t>
      </w:r>
      <w:r w:rsidRPr="0000167A">
        <w:rPr>
          <w:rFonts w:ascii="Book Antiqua" w:hAnsi="Book Antiqua" w:cs="Arial"/>
          <w:color w:val="000000" w:themeColor="text1"/>
        </w:rPr>
        <w:t xml:space="preserve"> stay &gt; 4 d, hypotensive episodes &lt; 60 </w:t>
      </w:r>
      <w:r w:rsidR="00897B3E" w:rsidRPr="0000167A">
        <w:rPr>
          <w:rFonts w:ascii="Book Antiqua" w:hAnsi="Book Antiqua" w:cs="Arial"/>
          <w:color w:val="000000" w:themeColor="text1"/>
        </w:rPr>
        <w:t>m</w:t>
      </w:r>
      <w:r w:rsidRPr="0000167A">
        <w:rPr>
          <w:rFonts w:ascii="Book Antiqua" w:hAnsi="Book Antiqua" w:cs="Arial"/>
          <w:color w:val="000000" w:themeColor="text1"/>
        </w:rPr>
        <w:t xml:space="preserve">mHg for &gt; 1 h, </w:t>
      </w:r>
      <w:r w:rsidR="00132657" w:rsidRPr="0000167A">
        <w:rPr>
          <w:rFonts w:ascii="Book Antiqua" w:hAnsi="Book Antiqua" w:cs="Arial"/>
          <w:color w:val="000000" w:themeColor="text1"/>
        </w:rPr>
        <w:t>alanine transaminase (</w:t>
      </w:r>
      <w:r w:rsidRPr="0000167A">
        <w:rPr>
          <w:rFonts w:ascii="Book Antiqua" w:hAnsi="Book Antiqua" w:cs="Arial"/>
          <w:color w:val="000000" w:themeColor="text1"/>
        </w:rPr>
        <w:t>ALT</w:t>
      </w:r>
      <w:r w:rsidR="00132657" w:rsidRPr="0000167A">
        <w:rPr>
          <w:rFonts w:ascii="Book Antiqua" w:hAnsi="Book Antiqua" w:cs="Arial"/>
          <w:color w:val="000000" w:themeColor="text1"/>
        </w:rPr>
        <w:t>)</w:t>
      </w:r>
      <w:r w:rsidRPr="0000167A">
        <w:rPr>
          <w:rFonts w:ascii="Book Antiqua" w:hAnsi="Book Antiqua" w:cs="Arial"/>
          <w:color w:val="000000" w:themeColor="text1"/>
        </w:rPr>
        <w:t xml:space="preserve"> &gt; 170 U/L. AST &gt; 140 U/L, dopamine dose &gt; 10 microg</w:t>
      </w:r>
      <w:r w:rsidR="007114CD" w:rsidRPr="0000167A">
        <w:rPr>
          <w:rFonts w:ascii="Book Antiqua" w:hAnsi="Book Antiqua" w:cs="Arial"/>
          <w:color w:val="000000" w:themeColor="text1"/>
        </w:rPr>
        <w:t>ra</w:t>
      </w:r>
      <w:r w:rsidRPr="0000167A">
        <w:rPr>
          <w:rFonts w:ascii="Book Antiqua" w:hAnsi="Book Antiqua" w:cs="Arial"/>
          <w:color w:val="000000" w:themeColor="text1"/>
        </w:rPr>
        <w:t>m/kg, serum sodium &gt; 155</w:t>
      </w:r>
      <w:r w:rsidR="003F1EC5" w:rsidRPr="0000167A">
        <w:rPr>
          <w:rFonts w:ascii="Book Antiqua" w:hAnsi="Book Antiqua" w:cs="Arial"/>
          <w:color w:val="000000" w:themeColor="text1"/>
        </w:rPr>
        <w:t xml:space="preserve"> </w:t>
      </w:r>
      <w:r w:rsidRPr="0000167A">
        <w:rPr>
          <w:rFonts w:ascii="Book Antiqua" w:hAnsi="Book Antiqua" w:cs="Arial"/>
          <w:color w:val="000000" w:themeColor="text1"/>
        </w:rPr>
        <w:t>mEq/L, bilirubin &gt; 2.0 mg/d</w:t>
      </w:r>
      <w:r w:rsidR="000A6ECA" w:rsidRPr="0000167A">
        <w:rPr>
          <w:rFonts w:ascii="Book Antiqua" w:hAnsi="Book Antiqua" w:cs="Arial"/>
          <w:color w:val="000000" w:themeColor="text1"/>
        </w:rPr>
        <w:t>L</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Each factor has a score of 2 and an overall score of 3 or above predicts poor survival of the graft</w:t>
      </w:r>
      <w:r w:rsidR="000A6ECA" w:rsidRPr="0000167A">
        <w:rPr>
          <w:rFonts w:ascii="Book Antiqua" w:hAnsi="Book Antiqua" w:cs="Arial" w:hint="eastAsia"/>
          <w:color w:val="000000" w:themeColor="text1"/>
          <w:vertAlign w:val="superscript"/>
          <w:lang w:eastAsia="zh-CN"/>
        </w:rPr>
        <w:t>[</w:t>
      </w:r>
      <w:r w:rsidR="000A6ECA" w:rsidRPr="0000167A">
        <w:rPr>
          <w:rFonts w:ascii="Book Antiqua" w:hAnsi="Book Antiqua" w:cs="Arial"/>
          <w:color w:val="000000" w:themeColor="text1"/>
          <w:vertAlign w:val="superscript"/>
          <w:lang w:eastAsia="zh-CN"/>
        </w:rPr>
        <w:t>1</w:t>
      </w:r>
      <w:r w:rsidR="000A6ECA" w:rsidRPr="0000167A">
        <w:rPr>
          <w:rFonts w:ascii="Book Antiqua" w:hAnsi="Book Antiqua" w:cs="Arial" w:hint="eastAsia"/>
          <w:color w:val="000000" w:themeColor="text1"/>
          <w:vertAlign w:val="superscript"/>
          <w:lang w:eastAsia="zh-CN"/>
        </w:rPr>
        <w:t>]</w:t>
      </w:r>
      <w:r w:rsidR="000A6ECA"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Pr="0000167A">
        <w:rPr>
          <w:rFonts w:ascii="Book Antiqua" w:hAnsi="Book Antiqua" w:cs="Arial"/>
          <w:color w:val="000000" w:themeColor="text1"/>
        </w:rPr>
        <w:t>When livers are being prepared for harvesting, caution has to be exercised to ensure adequate circulation to avoid ischemia, hypovolemia, hypoxemia as well as avoiding infection</w:t>
      </w:r>
      <w:r w:rsidR="000A6ECA" w:rsidRPr="0000167A">
        <w:rPr>
          <w:rFonts w:ascii="Book Antiqua" w:hAnsi="Book Antiqua" w:cs="Arial" w:hint="eastAsia"/>
          <w:color w:val="000000" w:themeColor="text1"/>
          <w:vertAlign w:val="superscript"/>
          <w:lang w:eastAsia="zh-CN"/>
        </w:rPr>
        <w:t>[</w:t>
      </w:r>
      <w:r w:rsidR="000A6ECA" w:rsidRPr="0000167A">
        <w:rPr>
          <w:rFonts w:ascii="Book Antiqua" w:hAnsi="Book Antiqua" w:cs="Arial"/>
          <w:color w:val="000000" w:themeColor="text1"/>
          <w:vertAlign w:val="superscript"/>
          <w:lang w:eastAsia="zh-CN"/>
        </w:rPr>
        <w:t>1</w:t>
      </w:r>
      <w:r w:rsidR="000A6ECA" w:rsidRPr="0000167A">
        <w:rPr>
          <w:rFonts w:ascii="Book Antiqua" w:hAnsi="Book Antiqua" w:cs="Arial" w:hint="eastAsia"/>
          <w:color w:val="000000" w:themeColor="text1"/>
          <w:vertAlign w:val="superscript"/>
          <w:lang w:eastAsia="zh-CN"/>
        </w:rPr>
        <w:t>]</w:t>
      </w:r>
      <w:r w:rsidR="000A6ECA"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Pr="0000167A">
        <w:rPr>
          <w:rFonts w:ascii="Book Antiqua" w:hAnsi="Book Antiqua" w:cs="Arial"/>
          <w:color w:val="000000" w:themeColor="text1"/>
        </w:rPr>
        <w:t>Dopamine is commonly used in cases of hypotension to augment renal and mesenteric circulation, however doses exceeding 10 mcg/kg/min can result in acute tubular necrosis and doses beyond 15 mcg/kg/min have been associated with graft preservation injury</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0021723E" w:rsidRPr="0000167A">
        <w:rPr>
          <w:rFonts w:ascii="Book Antiqua" w:hAnsi="Book Antiqua" w:cs="Arial"/>
          <w:color w:val="000000" w:themeColor="text1"/>
        </w:rPr>
        <w:t xml:space="preserve"> </w:t>
      </w:r>
      <w:r w:rsidRPr="0000167A">
        <w:rPr>
          <w:rFonts w:ascii="Book Antiqua" w:hAnsi="Book Antiqua" w:cs="Arial"/>
          <w:color w:val="000000" w:themeColor="text1"/>
        </w:rPr>
        <w:t>Hence a delicate balance exists and must be maintained to ensure adequate perfusion and oxygenation of the liver. </w:t>
      </w:r>
    </w:p>
    <w:p w14:paraId="59CA3877" w14:textId="711C5781" w:rsidR="00024951" w:rsidRPr="0000167A" w:rsidRDefault="00024951" w:rsidP="000A6ECA">
      <w:pPr>
        <w:pStyle w:val="NormalWeb"/>
        <w:spacing w:before="0" w:beforeAutospacing="0" w:after="0" w:afterAutospacing="0" w:line="360" w:lineRule="auto"/>
        <w:ind w:firstLineChars="100" w:firstLine="240"/>
        <w:jc w:val="both"/>
        <w:rPr>
          <w:rFonts w:ascii="Book Antiqua" w:hAnsi="Book Antiqua" w:cs="Arial"/>
          <w:color w:val="000000" w:themeColor="text1"/>
        </w:rPr>
      </w:pPr>
      <w:r w:rsidRPr="0000167A">
        <w:rPr>
          <w:rFonts w:ascii="Book Antiqua" w:hAnsi="Book Antiqua" w:cs="Arial"/>
          <w:color w:val="000000" w:themeColor="text1"/>
        </w:rPr>
        <w:t>Increased length of stay in the ICU especially &gt;</w:t>
      </w:r>
      <w:r w:rsidR="0063288F" w:rsidRPr="0000167A">
        <w:rPr>
          <w:rFonts w:ascii="Book Antiqua" w:hAnsi="Book Antiqua" w:cs="Arial" w:hint="eastAsia"/>
          <w:color w:val="000000" w:themeColor="text1"/>
          <w:lang w:eastAsia="zh-CN"/>
        </w:rPr>
        <w:t xml:space="preserve"> </w:t>
      </w:r>
      <w:r w:rsidR="00770F66" w:rsidRPr="0000167A">
        <w:rPr>
          <w:rFonts w:ascii="Book Antiqua" w:hAnsi="Book Antiqua" w:cs="Arial"/>
          <w:color w:val="000000" w:themeColor="text1"/>
        </w:rPr>
        <w:t>4 d can affect the post-</w:t>
      </w:r>
      <w:r w:rsidRPr="0000167A">
        <w:rPr>
          <w:rFonts w:ascii="Book Antiqua" w:hAnsi="Book Antiqua" w:cs="Arial"/>
          <w:color w:val="000000" w:themeColor="text1"/>
        </w:rPr>
        <w:t>transplant function of the liver due to the use of vasopressors and the resultant effect on hormonal status, hemodynamics and nutritional status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,2,8]</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w:t>
      </w:r>
      <w:r w:rsidRPr="0000167A">
        <w:rPr>
          <w:rFonts w:ascii="Book Antiqua" w:hAnsi="Book Antiqua" w:cs="Arial"/>
          <w:color w:val="000000" w:themeColor="text1"/>
        </w:rPr>
        <w:t>Another factor that is recognized to have a negative impact is hypernatremia which leads to cell swelling and worse</w:t>
      </w:r>
      <w:r w:rsidR="00770F66" w:rsidRPr="0000167A">
        <w:rPr>
          <w:rFonts w:ascii="Book Antiqua" w:hAnsi="Book Antiqua" w:cs="Arial"/>
          <w:color w:val="000000" w:themeColor="text1"/>
        </w:rPr>
        <w:t>ns ischemia reperfusion injury </w:t>
      </w:r>
      <w:r w:rsidRPr="0000167A">
        <w:rPr>
          <w:rFonts w:ascii="Book Antiqua" w:hAnsi="Book Antiqua" w:cs="Arial"/>
          <w:color w:val="000000" w:themeColor="text1"/>
        </w:rPr>
        <w:t>and graft dysfunction</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B378EF" w:rsidRPr="0000167A">
        <w:rPr>
          <w:rFonts w:ascii="Book Antiqua" w:hAnsi="Book Antiqua" w:cs="Arial"/>
          <w:color w:val="000000" w:themeColor="text1"/>
        </w:rPr>
        <w:t xml:space="preserve"> However i</w:t>
      </w:r>
      <w:r w:rsidRPr="0000167A">
        <w:rPr>
          <w:rFonts w:ascii="Book Antiqua" w:hAnsi="Book Antiqua" w:cs="Arial"/>
          <w:color w:val="000000" w:themeColor="text1"/>
        </w:rPr>
        <w:t>ncreased transaminases in elderly donors were considered as marginal criteria in the past, however these are not commonly elevated in elderly donors that are used in successful transplants and this is indicative of the rigorous selection technique</w:t>
      </w:r>
      <w:r w:rsidR="0063288F" w:rsidRPr="0000167A">
        <w:rPr>
          <w:rFonts w:ascii="Book Antiqua" w:hAnsi="Book Antiqua" w:cs="Arial" w:hint="eastAsia"/>
          <w:color w:val="000000" w:themeColor="text1"/>
          <w:vertAlign w:val="superscript"/>
          <w:lang w:eastAsia="zh-CN"/>
        </w:rPr>
        <w:t>[2,9]</w:t>
      </w:r>
      <w:r w:rsidR="0063288F" w:rsidRPr="0000167A">
        <w:rPr>
          <w:rFonts w:ascii="Book Antiqua" w:hAnsi="Book Antiqua" w:cs="Arial"/>
          <w:color w:val="000000" w:themeColor="text1"/>
        </w:rPr>
        <w:t>.</w:t>
      </w:r>
    </w:p>
    <w:p w14:paraId="3DE5124F" w14:textId="6A05DF2E" w:rsidR="00024951" w:rsidRPr="0000167A" w:rsidRDefault="00332225" w:rsidP="000A6ECA">
      <w:pPr>
        <w:pStyle w:val="NormalWeb"/>
        <w:spacing w:before="0" w:beforeAutospacing="0" w:after="0" w:afterAutospacing="0" w:line="360" w:lineRule="auto"/>
        <w:ind w:firstLineChars="100" w:firstLine="240"/>
        <w:jc w:val="both"/>
        <w:rPr>
          <w:rFonts w:ascii="Book Antiqua" w:hAnsi="Book Antiqua" w:cs="Arial"/>
          <w:color w:val="000000" w:themeColor="text1"/>
        </w:rPr>
      </w:pPr>
      <w:r w:rsidRPr="0000167A">
        <w:rPr>
          <w:rFonts w:ascii="Book Antiqua" w:hAnsi="Book Antiqua" w:cs="Arial"/>
          <w:color w:val="000000" w:themeColor="text1"/>
        </w:rPr>
        <w:t>A</w:t>
      </w:r>
      <w:r w:rsidR="00024951" w:rsidRPr="0000167A">
        <w:rPr>
          <w:rFonts w:ascii="Book Antiqua" w:hAnsi="Book Antiqua" w:cs="Arial"/>
          <w:color w:val="000000" w:themeColor="text1"/>
        </w:rPr>
        <w:t>n ultrasound of abdomen is recommended to evaluate the donor liver for steatosis, tumors of the liver and other intra-abdominal malignancy or abscess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xml:space="preserve"> Many </w:t>
      </w:r>
      <w:r w:rsidR="00024951" w:rsidRPr="0000167A">
        <w:rPr>
          <w:rFonts w:ascii="Book Antiqua" w:hAnsi="Book Antiqua" w:cs="Arial"/>
          <w:color w:val="000000" w:themeColor="text1"/>
        </w:rPr>
        <w:t>experts also recommend obtaining a l</w:t>
      </w:r>
      <w:r w:rsidR="00B378EF" w:rsidRPr="0000167A">
        <w:rPr>
          <w:rFonts w:ascii="Book Antiqua" w:hAnsi="Book Antiqua" w:cs="Arial"/>
          <w:color w:val="000000" w:themeColor="text1"/>
        </w:rPr>
        <w:t>iver biopsy as well to assess fo</w:t>
      </w:r>
      <w:r w:rsidR="00024951" w:rsidRPr="0000167A">
        <w:rPr>
          <w:rFonts w:ascii="Book Antiqua" w:hAnsi="Book Antiqua" w:cs="Arial"/>
          <w:color w:val="000000" w:themeColor="text1"/>
        </w:rPr>
        <w:t>r fibrosis, st</w:t>
      </w:r>
      <w:r w:rsidR="001C3759" w:rsidRPr="0000167A">
        <w:rPr>
          <w:rFonts w:ascii="Book Antiqua" w:hAnsi="Book Antiqua" w:cs="Arial"/>
          <w:color w:val="000000" w:themeColor="text1"/>
        </w:rPr>
        <w:t>eatosis, hepatitis, cholestasis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,2,9]</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xml:space="preserve"> </w:t>
      </w:r>
      <w:r w:rsidR="00024951" w:rsidRPr="0000167A">
        <w:rPr>
          <w:rFonts w:ascii="Book Antiqua" w:hAnsi="Book Antiqua" w:cs="Arial"/>
          <w:color w:val="000000" w:themeColor="text1"/>
        </w:rPr>
        <w:t>Microsteatosis may be linked to early allograft dysfunction, however macrosteatosis &gt;</w:t>
      </w:r>
      <w:r w:rsidR="0063288F" w:rsidRPr="0000167A">
        <w:rPr>
          <w:rFonts w:ascii="Book Antiqua" w:hAnsi="Book Antiqua" w:cs="Arial" w:hint="eastAsia"/>
          <w:color w:val="000000" w:themeColor="text1"/>
          <w:lang w:eastAsia="zh-CN"/>
        </w:rPr>
        <w:t xml:space="preserve"> </w:t>
      </w:r>
      <w:r w:rsidR="00024951" w:rsidRPr="0000167A">
        <w:rPr>
          <w:rFonts w:ascii="Book Antiqua" w:hAnsi="Book Antiqua" w:cs="Arial"/>
          <w:color w:val="000000" w:themeColor="text1"/>
        </w:rPr>
        <w:t>30% increases the risk of reperfusion injury and is a strong predictor of poor outcome especially when combined with prolonged cold or warm ischemia</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xml:space="preserve"> </w:t>
      </w:r>
      <w:r w:rsidR="00024951" w:rsidRPr="0000167A">
        <w:rPr>
          <w:rFonts w:ascii="Book Antiqua" w:hAnsi="Book Antiqua" w:cs="Arial"/>
          <w:color w:val="000000" w:themeColor="text1"/>
        </w:rPr>
        <w:t xml:space="preserve"> </w:t>
      </w:r>
      <w:r w:rsidR="00EB6807" w:rsidRPr="0000167A">
        <w:rPr>
          <w:rFonts w:ascii="Book Antiqua" w:hAnsi="Book Antiqua" w:cs="Arial"/>
          <w:color w:val="000000" w:themeColor="text1"/>
        </w:rPr>
        <w:t xml:space="preserve">Some studies have revealed that microsteatosis </w:t>
      </w:r>
      <w:r w:rsidR="007114CD" w:rsidRPr="0000167A">
        <w:rPr>
          <w:rFonts w:ascii="Book Antiqua" w:hAnsi="Book Antiqua" w:cs="Arial"/>
          <w:color w:val="000000" w:themeColor="text1"/>
        </w:rPr>
        <w:t xml:space="preserve">may not impose any challenges </w:t>
      </w:r>
      <w:r w:rsidR="00EB6807" w:rsidRPr="0000167A">
        <w:rPr>
          <w:rFonts w:ascii="Book Antiqua" w:hAnsi="Book Antiqua" w:cs="Arial"/>
          <w:color w:val="000000" w:themeColor="text1"/>
        </w:rPr>
        <w:t xml:space="preserve">regardless of the severity as opposed to macrosteatosis in which the outcome is negatively influenced with increasing </w:t>
      </w:r>
      <w:r w:rsidR="003F1EC5" w:rsidRPr="0000167A">
        <w:rPr>
          <w:rFonts w:ascii="Book Antiqua" w:hAnsi="Book Antiqua" w:cs="Arial"/>
          <w:color w:val="000000" w:themeColor="text1"/>
        </w:rPr>
        <w:t>severity of fat infiltration</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0]</w:t>
      </w:r>
      <w:r w:rsidR="0063288F" w:rsidRPr="0000167A">
        <w:rPr>
          <w:rFonts w:ascii="Book Antiqua" w:hAnsi="Book Antiqua" w:cs="Arial"/>
          <w:color w:val="000000" w:themeColor="text1"/>
        </w:rPr>
        <w:t>.</w:t>
      </w:r>
      <w:r w:rsidR="0063288F" w:rsidRPr="0000167A">
        <w:rPr>
          <w:rFonts w:ascii="Book Antiqua" w:hAnsi="Book Antiqua" w:cs="Arial" w:hint="eastAsia"/>
          <w:color w:val="000000" w:themeColor="text1"/>
          <w:vertAlign w:val="superscript"/>
          <w:lang w:eastAsia="zh-CN"/>
        </w:rPr>
        <w:t xml:space="preserve"> </w:t>
      </w:r>
      <w:r w:rsidR="00024951" w:rsidRPr="0000167A">
        <w:rPr>
          <w:rFonts w:ascii="Book Antiqua" w:hAnsi="Book Antiqua" w:cs="Arial"/>
          <w:color w:val="000000" w:themeColor="text1"/>
        </w:rPr>
        <w:t>Prevalence of steatosis does increase with age and is linked to malnutrition, obesity, Type II diabetes, chronic alcohol intake</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p>
    <w:p w14:paraId="17FC3BD1" w14:textId="7AB3BEFE" w:rsidR="00024951" w:rsidRPr="0000167A" w:rsidRDefault="00024951" w:rsidP="000A6ECA">
      <w:pPr>
        <w:pStyle w:val="NormalWeb"/>
        <w:spacing w:before="0" w:beforeAutospacing="0" w:after="0" w:afterAutospacing="0" w:line="360" w:lineRule="auto"/>
        <w:ind w:firstLineChars="100" w:firstLine="240"/>
        <w:jc w:val="both"/>
        <w:rPr>
          <w:rFonts w:ascii="Book Antiqua" w:hAnsi="Book Antiqua" w:cs="Arial"/>
          <w:color w:val="000000" w:themeColor="text1"/>
        </w:rPr>
      </w:pPr>
      <w:r w:rsidRPr="0000167A">
        <w:rPr>
          <w:rFonts w:ascii="Book Antiqua" w:hAnsi="Book Antiqua" w:cs="Arial"/>
          <w:color w:val="000000" w:themeColor="text1"/>
        </w:rPr>
        <w:lastRenderedPageBreak/>
        <w:t>Prolonged cold ischemia time leads to ischemia reperfusion injury which is a type of microvascular injury and leads to increased risk of rejection of the graft and morbidity</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,2,11]</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vertAlign w:val="superscript"/>
        </w:rPr>
        <w:t xml:space="preserve"> </w:t>
      </w:r>
      <w:r w:rsidRPr="0000167A">
        <w:rPr>
          <w:rFonts w:ascii="Book Antiqua" w:hAnsi="Book Antiqua" w:cs="Arial"/>
          <w:color w:val="000000" w:themeColor="text1"/>
        </w:rPr>
        <w:t xml:space="preserve">There are 4 stages of injury: </w:t>
      </w:r>
      <w:r w:rsidR="0063288F" w:rsidRPr="0000167A">
        <w:rPr>
          <w:rFonts w:ascii="Book Antiqua" w:hAnsi="Book Antiqua" w:cs="Arial"/>
          <w:color w:val="000000" w:themeColor="text1"/>
        </w:rPr>
        <w:t>P</w:t>
      </w:r>
      <w:r w:rsidRPr="0000167A">
        <w:rPr>
          <w:rFonts w:ascii="Book Antiqua" w:hAnsi="Book Antiqua" w:cs="Arial"/>
          <w:color w:val="000000" w:themeColor="text1"/>
        </w:rPr>
        <w:t>re-preservation, cold preserva</w:t>
      </w:r>
      <w:r w:rsidR="001C3759" w:rsidRPr="0000167A">
        <w:rPr>
          <w:rFonts w:ascii="Book Antiqua" w:hAnsi="Book Antiqua" w:cs="Arial"/>
          <w:color w:val="000000" w:themeColor="text1"/>
        </w:rPr>
        <w:t>tion, rewarming and reperfusion</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xml:space="preserve"> </w:t>
      </w:r>
      <w:r w:rsidRPr="0000167A">
        <w:rPr>
          <w:rFonts w:ascii="Book Antiqua" w:hAnsi="Book Antiqua" w:cs="Arial"/>
          <w:color w:val="000000" w:themeColor="text1"/>
        </w:rPr>
        <w:t>The chances of this injury and the severity are affected by various factors which can potentially be controlled hence minimizing the risk of injury and improving the outcome of transplant. Older livers are more vulnerable to this form of injury hence extra caution must be exerted to keep the cold ischemia time to a minimum in them</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Increased warm ischemia time also has deleterious effects an</w:t>
      </w:r>
      <w:r w:rsidR="001C3759" w:rsidRPr="0000167A">
        <w:rPr>
          <w:rFonts w:ascii="Book Antiqua" w:hAnsi="Book Antiqua" w:cs="Arial"/>
          <w:color w:val="000000" w:themeColor="text1"/>
        </w:rPr>
        <w:t>d should also be kept minimized</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p>
    <w:p w14:paraId="428F6F9B" w14:textId="77777777" w:rsidR="00332225" w:rsidRPr="0000167A" w:rsidRDefault="00332225" w:rsidP="0000167A">
      <w:pPr>
        <w:pStyle w:val="NormalWeb"/>
        <w:spacing w:before="0" w:beforeAutospacing="0" w:after="0" w:afterAutospacing="0" w:line="360" w:lineRule="auto"/>
        <w:jc w:val="both"/>
        <w:rPr>
          <w:rFonts w:ascii="Book Antiqua" w:hAnsi="Book Antiqua" w:cs="Arial"/>
          <w:b/>
          <w:bCs/>
          <w:color w:val="000000" w:themeColor="text1"/>
        </w:rPr>
      </w:pPr>
    </w:p>
    <w:p w14:paraId="13B96D5F" w14:textId="77777777" w:rsidR="00024951" w:rsidRPr="0000167A" w:rsidRDefault="00024951" w:rsidP="0000167A">
      <w:pPr>
        <w:pStyle w:val="NormalWeb"/>
        <w:spacing w:before="0" w:beforeAutospacing="0" w:after="0" w:afterAutospacing="0" w:line="360" w:lineRule="auto"/>
        <w:jc w:val="both"/>
        <w:rPr>
          <w:rFonts w:ascii="Book Antiqua" w:hAnsi="Book Antiqua" w:cs="Arial"/>
          <w:i/>
          <w:color w:val="000000" w:themeColor="text1"/>
        </w:rPr>
      </w:pPr>
      <w:r w:rsidRPr="0000167A">
        <w:rPr>
          <w:rFonts w:ascii="Book Antiqua" w:hAnsi="Book Antiqua" w:cs="Arial"/>
          <w:b/>
          <w:bCs/>
          <w:i/>
          <w:color w:val="000000" w:themeColor="text1"/>
        </w:rPr>
        <w:t xml:space="preserve">Overall </w:t>
      </w:r>
      <w:r w:rsidR="00132657" w:rsidRPr="0000167A">
        <w:rPr>
          <w:rFonts w:ascii="Book Antiqua" w:hAnsi="Book Antiqua" w:cs="Arial"/>
          <w:b/>
          <w:bCs/>
          <w:i/>
          <w:color w:val="000000" w:themeColor="text1"/>
        </w:rPr>
        <w:t>outcome of using elderly donors</w:t>
      </w:r>
    </w:p>
    <w:p w14:paraId="4BA583BE" w14:textId="7B62D94B" w:rsidR="00E95ACA"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Underlying condition of the recipient does influence survival of the graft, however recurrent diseases are a major cause of graft failure</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Cirrhosis secondary to hepatitis C is a major cause of liver failure requiring transplantation and has ex</w:t>
      </w:r>
      <w:r w:rsidR="001C3759" w:rsidRPr="0000167A">
        <w:rPr>
          <w:rFonts w:ascii="Book Antiqua" w:hAnsi="Book Antiqua" w:cs="Arial"/>
          <w:color w:val="000000" w:themeColor="text1"/>
        </w:rPr>
        <w:t>ceedingly high recurrence rates</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vertAlign w:val="superscript"/>
        </w:rPr>
        <w:t xml:space="preserve"> </w:t>
      </w:r>
      <w:r w:rsidRPr="0000167A">
        <w:rPr>
          <w:rFonts w:ascii="Book Antiqua" w:hAnsi="Book Antiqua" w:cs="Arial"/>
          <w:color w:val="000000" w:themeColor="text1"/>
        </w:rPr>
        <w:t>Graft fibrosis after transplantation was linked to the organ age and hence elderly livers are avoided in such cases, however this may change with the advancements in antiviral therapies or hepatitis C reducing the risk of recurrence</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rPr>
        <w:t xml:space="preserve"> </w:t>
      </w:r>
      <w:r w:rsidRPr="0000167A">
        <w:rPr>
          <w:rFonts w:ascii="Book Antiqua" w:hAnsi="Book Antiqua" w:cs="Arial"/>
          <w:color w:val="000000" w:themeColor="text1"/>
        </w:rPr>
        <w:t>With time post transplantation there is occurrence of chronic hepatitis and eventual fibrosis and hence elderly livers are avoided for transplant in the pediatric population</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p>
    <w:p w14:paraId="27BBECA3" w14:textId="4372EF11" w:rsidR="00332225" w:rsidRPr="0000167A" w:rsidRDefault="00024951" w:rsidP="000A6ECA">
      <w:pPr>
        <w:pStyle w:val="NormalWeb"/>
        <w:spacing w:before="0" w:beforeAutospacing="0" w:after="0" w:afterAutospacing="0" w:line="360" w:lineRule="auto"/>
        <w:ind w:firstLineChars="100" w:firstLine="240"/>
        <w:jc w:val="both"/>
        <w:rPr>
          <w:rFonts w:ascii="Book Antiqua" w:hAnsi="Book Antiqua" w:cs="Arial"/>
          <w:color w:val="000000" w:themeColor="text1"/>
        </w:rPr>
      </w:pPr>
      <w:r w:rsidRPr="0000167A">
        <w:rPr>
          <w:rFonts w:ascii="Book Antiqua" w:hAnsi="Book Antiqua" w:cs="Arial"/>
          <w:color w:val="000000" w:themeColor="text1"/>
        </w:rPr>
        <w:t xml:space="preserve">Due to the decreased number of hepatocytes and the alteration in the regenerative capacity of older livers there has been concern to use them for transplant due to fear of early allograft dysfunction and primary non </w:t>
      </w:r>
      <w:r w:rsidR="001C3759" w:rsidRPr="0000167A">
        <w:rPr>
          <w:rFonts w:ascii="Book Antiqua" w:hAnsi="Book Antiqua" w:cs="Arial"/>
          <w:color w:val="000000" w:themeColor="text1"/>
        </w:rPr>
        <w:t>functio</w:t>
      </w:r>
      <w:r w:rsidRPr="0000167A">
        <w:rPr>
          <w:rFonts w:ascii="Book Antiqua" w:hAnsi="Book Antiqua" w:cs="Arial"/>
          <w:color w:val="000000" w:themeColor="text1"/>
        </w:rPr>
        <w:t>n</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0A6EC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D</w:t>
      </w:r>
      <w:r w:rsidR="00770F66" w:rsidRPr="0000167A">
        <w:rPr>
          <w:rFonts w:ascii="Book Antiqua" w:hAnsi="Book Antiqua" w:cs="Arial"/>
          <w:color w:val="000000" w:themeColor="text1"/>
        </w:rPr>
        <w:t>ue to the increased prevalence </w:t>
      </w:r>
      <w:r w:rsidRPr="0000167A">
        <w:rPr>
          <w:rFonts w:ascii="Book Antiqua" w:hAnsi="Book Antiqua" w:cs="Arial"/>
          <w:color w:val="000000" w:themeColor="text1"/>
        </w:rPr>
        <w:t>of a</w:t>
      </w:r>
      <w:r w:rsidR="00770F66" w:rsidRPr="0000167A">
        <w:rPr>
          <w:rFonts w:ascii="Book Antiqua" w:hAnsi="Book Antiqua" w:cs="Arial"/>
          <w:color w:val="000000" w:themeColor="text1"/>
        </w:rPr>
        <w:t>dvanced atherosclerotic disease</w:t>
      </w:r>
      <w:r w:rsidRPr="0000167A">
        <w:rPr>
          <w:rFonts w:ascii="Book Antiqua" w:hAnsi="Book Antiqua" w:cs="Arial"/>
          <w:color w:val="000000" w:themeColor="text1"/>
        </w:rPr>
        <w:t xml:space="preserve"> in the elderly there is increased concern for vascula</w:t>
      </w:r>
      <w:r w:rsidR="00720E28" w:rsidRPr="0000167A">
        <w:rPr>
          <w:rFonts w:ascii="Book Antiqua" w:hAnsi="Book Antiqua" w:cs="Arial"/>
          <w:color w:val="000000" w:themeColor="text1"/>
        </w:rPr>
        <w:t>r complications developing post-</w:t>
      </w:r>
      <w:r w:rsidRPr="0000167A">
        <w:rPr>
          <w:rFonts w:ascii="Book Antiqua" w:hAnsi="Book Antiqua" w:cs="Arial"/>
          <w:color w:val="000000" w:themeColor="text1"/>
        </w:rPr>
        <w:t>transplant when elderly donors are used</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001C3759" w:rsidRPr="0000167A">
        <w:rPr>
          <w:rFonts w:ascii="Book Antiqua" w:hAnsi="Book Antiqua" w:cs="Arial"/>
          <w:color w:val="000000" w:themeColor="text1"/>
          <w:vertAlign w:val="superscript"/>
        </w:rPr>
        <w:t xml:space="preserve"> </w:t>
      </w:r>
      <w:r w:rsidRPr="0000167A">
        <w:rPr>
          <w:rFonts w:ascii="Book Antiqua" w:hAnsi="Book Antiqua" w:cs="Arial"/>
          <w:color w:val="000000" w:themeColor="text1"/>
        </w:rPr>
        <w:t>Though the elderly have increased arteriosclerosis in the celiac axis, it appears that the hepatic arteries are not significantly impacted by this and more distal portions of the hepatic arterial system is used for transplant</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Arteriosclerosis affects the graft by two methods: </w:t>
      </w:r>
      <w:r w:rsidR="000A6ECA" w:rsidRPr="0000167A">
        <w:rPr>
          <w:rFonts w:ascii="Book Antiqua" w:hAnsi="Book Antiqua" w:cs="Arial"/>
          <w:color w:val="000000" w:themeColor="text1"/>
        </w:rPr>
        <w:t>D</w:t>
      </w:r>
      <w:r w:rsidRPr="0000167A">
        <w:rPr>
          <w:rFonts w:ascii="Book Antiqua" w:hAnsi="Book Antiqua" w:cs="Arial"/>
          <w:color w:val="000000" w:themeColor="text1"/>
        </w:rPr>
        <w:t>ecreased blood supply at time of organ harvesting due to stenosis of celiac axis ostium causing poor graft preservation and in</w:t>
      </w:r>
      <w:r w:rsidR="00770F66" w:rsidRPr="0000167A">
        <w:rPr>
          <w:rFonts w:ascii="Book Antiqua" w:hAnsi="Book Antiqua" w:cs="Arial"/>
          <w:color w:val="000000" w:themeColor="text1"/>
        </w:rPr>
        <w:t>creasing chances of primary non-</w:t>
      </w:r>
      <w:r w:rsidRPr="0000167A">
        <w:rPr>
          <w:rFonts w:ascii="Book Antiqua" w:hAnsi="Book Antiqua" w:cs="Arial"/>
          <w:color w:val="000000" w:themeColor="text1"/>
        </w:rPr>
        <w:lastRenderedPageBreak/>
        <w:t xml:space="preserve">function. The second method is </w:t>
      </w:r>
      <w:r w:rsidR="00132657" w:rsidRPr="0000167A">
        <w:rPr>
          <w:rFonts w:ascii="Book Antiqua" w:hAnsi="Book Antiqua" w:cs="Arial"/>
          <w:color w:val="000000" w:themeColor="text1"/>
        </w:rPr>
        <w:t>effect</w:t>
      </w:r>
      <w:r w:rsidRPr="0000167A">
        <w:rPr>
          <w:rFonts w:ascii="Book Antiqua" w:hAnsi="Book Antiqua" w:cs="Arial"/>
          <w:color w:val="000000" w:themeColor="text1"/>
        </w:rPr>
        <w:t xml:space="preserve"> on the vascular reconstruction process if the donor arteries are diseased by arteriosclerosis leading to early as well as delayed difficulties</w:t>
      </w:r>
      <w:r w:rsidR="0063288F" w:rsidRPr="0000167A">
        <w:rPr>
          <w:rFonts w:ascii="Book Antiqua" w:hAnsi="Book Antiqua" w:cs="Arial" w:hint="eastAsia"/>
          <w:color w:val="000000" w:themeColor="text1"/>
          <w:vertAlign w:val="superscript"/>
          <w:lang w:eastAsia="zh-CN"/>
        </w:rPr>
        <w:t>[2]</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Hepatic artery thrombosis is one of the major causes of graft failure and has increased prevalence with increasing age of the donor</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,2,11]</w:t>
      </w:r>
      <w:r w:rsidR="0063288F" w:rsidRPr="0000167A">
        <w:rPr>
          <w:rFonts w:ascii="Book Antiqua" w:hAnsi="Book Antiqua" w:cs="Arial"/>
          <w:color w:val="000000" w:themeColor="text1"/>
        </w:rPr>
        <w:t>.</w:t>
      </w:r>
      <w:r w:rsidR="00A91580" w:rsidRPr="0000167A">
        <w:rPr>
          <w:rFonts w:ascii="Book Antiqua" w:hAnsi="Book Antiqua" w:cs="Arial"/>
          <w:color w:val="000000" w:themeColor="text1"/>
        </w:rPr>
        <w:t xml:space="preserve"> </w:t>
      </w:r>
      <w:r w:rsidRPr="0000167A">
        <w:rPr>
          <w:rFonts w:ascii="Book Antiqua" w:hAnsi="Book Antiqua" w:cs="Arial"/>
          <w:color w:val="000000" w:themeColor="text1"/>
        </w:rPr>
        <w:t>The major causes of mortality in recipients of elderly donors are medical com</w:t>
      </w:r>
      <w:r w:rsidR="00C52A34" w:rsidRPr="0000167A">
        <w:rPr>
          <w:rFonts w:ascii="Book Antiqua" w:hAnsi="Book Antiqua" w:cs="Arial"/>
          <w:color w:val="000000" w:themeColor="text1"/>
        </w:rPr>
        <w:t>plications, cirrhosis due to hepatitis C</w:t>
      </w:r>
      <w:r w:rsidR="007114CD" w:rsidRPr="0000167A">
        <w:rPr>
          <w:rFonts w:ascii="Book Antiqua" w:hAnsi="Book Antiqua" w:cs="Arial"/>
          <w:color w:val="000000" w:themeColor="text1"/>
        </w:rPr>
        <w:t xml:space="preserve"> recurrence and </w:t>
      </w:r>
      <w:r w:rsidR="007114CD" w:rsidRPr="0000167A">
        <w:rPr>
          <w:rFonts w:ascii="Book Antiqua" w:hAnsi="Book Antiqua" w:cs="Arial"/>
          <w:i/>
          <w:color w:val="000000" w:themeColor="text1"/>
        </w:rPr>
        <w:t xml:space="preserve">de </w:t>
      </w:r>
      <w:r w:rsidRPr="0000167A">
        <w:rPr>
          <w:rFonts w:ascii="Book Antiqua" w:hAnsi="Book Antiqua" w:cs="Arial"/>
          <w:i/>
          <w:color w:val="000000" w:themeColor="text1"/>
        </w:rPr>
        <w:t>novo</w:t>
      </w:r>
      <w:r w:rsidR="00A91580" w:rsidRPr="0000167A">
        <w:rPr>
          <w:rFonts w:ascii="Book Antiqua" w:hAnsi="Book Antiqua" w:cs="Arial"/>
          <w:color w:val="000000" w:themeColor="text1"/>
        </w:rPr>
        <w:t xml:space="preserve"> tumors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rPr>
        <w:t>.</w:t>
      </w:r>
      <w:r w:rsidRPr="0000167A">
        <w:rPr>
          <w:rFonts w:ascii="Book Antiqua" w:hAnsi="Book Antiqua" w:cs="Arial"/>
          <w:color w:val="000000" w:themeColor="text1"/>
        </w:rPr>
        <w:t xml:space="preserve"> In a study performed by Yi Zhao </w:t>
      </w:r>
      <w:r w:rsidRPr="0000167A">
        <w:rPr>
          <w:rFonts w:ascii="Book Antiqua" w:hAnsi="Book Antiqua" w:cs="Arial"/>
          <w:i/>
          <w:color w:val="000000" w:themeColor="text1"/>
        </w:rPr>
        <w:t>et al</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1]</w:t>
      </w:r>
      <w:r w:rsidRPr="0000167A">
        <w:rPr>
          <w:rFonts w:ascii="Book Antiqua" w:hAnsi="Book Antiqua" w:cs="Arial"/>
          <w:color w:val="000000" w:themeColor="text1"/>
        </w:rPr>
        <w:t>, that in</w:t>
      </w:r>
      <w:r w:rsidR="00770F66" w:rsidRPr="0000167A">
        <w:rPr>
          <w:rFonts w:ascii="Book Antiqua" w:hAnsi="Book Antiqua" w:cs="Arial"/>
          <w:color w:val="000000" w:themeColor="text1"/>
        </w:rPr>
        <w:t>volved the use of elderly brain-</w:t>
      </w:r>
      <w:r w:rsidRPr="0000167A">
        <w:rPr>
          <w:rFonts w:ascii="Book Antiqua" w:hAnsi="Book Antiqua" w:cs="Arial"/>
          <w:color w:val="000000" w:themeColor="text1"/>
        </w:rPr>
        <w:t>dead donors, it was found that there was no primary non functions or need for re-transplant in the patients receiving the elderl</w:t>
      </w:r>
      <w:r w:rsidR="00A91580" w:rsidRPr="0000167A">
        <w:rPr>
          <w:rFonts w:ascii="Book Antiqua" w:hAnsi="Book Antiqua" w:cs="Arial"/>
          <w:color w:val="000000" w:themeColor="text1"/>
        </w:rPr>
        <w:t>y (&gt;</w:t>
      </w:r>
      <w:r w:rsidR="0063288F" w:rsidRPr="0000167A">
        <w:rPr>
          <w:rFonts w:ascii="Book Antiqua" w:hAnsi="Book Antiqua" w:cs="Arial" w:hint="eastAsia"/>
          <w:color w:val="000000" w:themeColor="text1"/>
          <w:lang w:eastAsia="zh-CN"/>
        </w:rPr>
        <w:t xml:space="preserve"> </w:t>
      </w:r>
      <w:r w:rsidR="00A91580" w:rsidRPr="0000167A">
        <w:rPr>
          <w:rFonts w:ascii="Book Antiqua" w:hAnsi="Book Antiqua" w:cs="Arial"/>
          <w:color w:val="000000" w:themeColor="text1"/>
        </w:rPr>
        <w:t>60 years) livers.</w:t>
      </w:r>
      <w:r w:rsidRPr="0000167A">
        <w:rPr>
          <w:rFonts w:ascii="Book Antiqua" w:hAnsi="Book Antiqua" w:cs="Arial"/>
          <w:color w:val="000000" w:themeColor="text1"/>
        </w:rPr>
        <w:t xml:space="preserve"> They also found that early graft function was similar between the elderly and the younger donor group</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1]</w:t>
      </w:r>
      <w:r w:rsidR="0063288F" w:rsidRPr="0000167A">
        <w:rPr>
          <w:rFonts w:ascii="Book Antiqua" w:hAnsi="Book Antiqua" w:cs="Arial" w:hint="eastAsia"/>
          <w:color w:val="000000" w:themeColor="text1"/>
          <w:lang w:eastAsia="zh-CN"/>
        </w:rPr>
        <w:t>.</w:t>
      </w:r>
      <w:r w:rsidR="00FC7DBE" w:rsidRPr="0000167A">
        <w:rPr>
          <w:rFonts w:ascii="Book Antiqua" w:hAnsi="Book Antiqua" w:cs="Arial"/>
          <w:color w:val="000000" w:themeColor="text1"/>
        </w:rPr>
        <w:t xml:space="preserve"> </w:t>
      </w:r>
      <w:r w:rsidRPr="0000167A">
        <w:rPr>
          <w:rFonts w:ascii="Book Antiqua" w:hAnsi="Book Antiqua" w:cs="Arial"/>
          <w:color w:val="000000" w:themeColor="text1"/>
        </w:rPr>
        <w:t>If careful selection and ri</w:t>
      </w:r>
      <w:r w:rsidR="00770F66" w:rsidRPr="0000167A">
        <w:rPr>
          <w:rFonts w:ascii="Book Antiqua" w:hAnsi="Book Antiqua" w:cs="Arial"/>
          <w:color w:val="000000" w:themeColor="text1"/>
        </w:rPr>
        <w:t>sk stratification is performed </w:t>
      </w:r>
      <w:r w:rsidRPr="0000167A">
        <w:rPr>
          <w:rFonts w:ascii="Book Antiqua" w:hAnsi="Book Antiqua" w:cs="Arial"/>
          <w:color w:val="000000" w:themeColor="text1"/>
        </w:rPr>
        <w:t>then acceptable and even at times comparable outcom</w:t>
      </w:r>
      <w:r w:rsidR="00720E28" w:rsidRPr="0000167A">
        <w:rPr>
          <w:rFonts w:ascii="Book Antiqua" w:hAnsi="Book Antiqua" w:cs="Arial"/>
          <w:color w:val="000000" w:themeColor="text1"/>
        </w:rPr>
        <w:t>es can be achieved </w:t>
      </w:r>
      <w:r w:rsidRPr="0000167A">
        <w:rPr>
          <w:rFonts w:ascii="Book Antiqua" w:hAnsi="Book Antiqua" w:cs="Arial"/>
          <w:color w:val="000000" w:themeColor="text1"/>
        </w:rPr>
        <w:t>with elderly donors. For example</w:t>
      </w:r>
      <w:r w:rsidR="00770F66" w:rsidRPr="0000167A">
        <w:rPr>
          <w:rFonts w:ascii="Book Antiqua" w:hAnsi="Book Antiqua" w:cs="Arial"/>
          <w:color w:val="000000" w:themeColor="text1"/>
        </w:rPr>
        <w:t>,</w:t>
      </w:r>
      <w:r w:rsidR="00FC7DBE" w:rsidRPr="0000167A">
        <w:rPr>
          <w:rFonts w:ascii="Book Antiqua" w:hAnsi="Book Antiqua" w:cs="Arial"/>
          <w:color w:val="000000" w:themeColor="text1"/>
        </w:rPr>
        <w:t xml:space="preserve"> </w:t>
      </w:r>
      <w:r w:rsidRPr="0000167A">
        <w:rPr>
          <w:rFonts w:ascii="Book Antiqua" w:hAnsi="Book Antiqua" w:cs="Arial"/>
          <w:color w:val="000000" w:themeColor="text1"/>
        </w:rPr>
        <w:t>using high risk donors for low risk recipients so that the risk of the donor is offset by the lower risk of the recipient to achieve more favorable outcomes and to avoid the waiting list mortality</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hint="eastAsia"/>
          <w:color w:val="000000" w:themeColor="text1"/>
          <w:lang w:eastAsia="zh-CN"/>
        </w:rPr>
        <w:t xml:space="preserve">. </w:t>
      </w:r>
      <w:r w:rsidR="00FC7DBE" w:rsidRPr="0000167A">
        <w:rPr>
          <w:rFonts w:ascii="Book Antiqua" w:hAnsi="Book Antiqua" w:cs="Arial"/>
          <w:color w:val="000000" w:themeColor="text1"/>
        </w:rPr>
        <w:t xml:space="preserve">Using marginal or extended criteria donors requires that multiple factors be taken into account to match the appropriate donor with the corresponding recipient. By detailed assessment of the graft characteristics and taking into account factors that will augment each other </w:t>
      </w:r>
      <w:r w:rsidR="000C05B0" w:rsidRPr="0000167A">
        <w:rPr>
          <w:rFonts w:ascii="Book Antiqua" w:hAnsi="Book Antiqua" w:cs="Arial"/>
          <w:color w:val="000000" w:themeColor="text1"/>
        </w:rPr>
        <w:t>negatively, appropriate donors can b</w:t>
      </w:r>
      <w:r w:rsidR="00856083" w:rsidRPr="0000167A">
        <w:rPr>
          <w:rFonts w:ascii="Book Antiqua" w:hAnsi="Book Antiqua" w:cs="Arial"/>
          <w:color w:val="000000" w:themeColor="text1"/>
        </w:rPr>
        <w:t>e selected</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0]</w:t>
      </w:r>
      <w:r w:rsidR="0063288F" w:rsidRPr="0000167A">
        <w:rPr>
          <w:rFonts w:ascii="Book Antiqua" w:hAnsi="Book Antiqua" w:cs="Arial" w:hint="eastAsia"/>
          <w:color w:val="000000" w:themeColor="text1"/>
          <w:lang w:eastAsia="zh-CN"/>
        </w:rPr>
        <w:t>.</w:t>
      </w:r>
      <w:r w:rsidR="00A91580" w:rsidRPr="0000167A">
        <w:rPr>
          <w:rFonts w:ascii="Book Antiqua" w:hAnsi="Book Antiqua" w:cs="Arial"/>
          <w:color w:val="000000" w:themeColor="text1"/>
        </w:rPr>
        <w:t xml:space="preserve"> </w:t>
      </w:r>
      <w:r w:rsidR="000C05B0" w:rsidRPr="0000167A">
        <w:rPr>
          <w:rFonts w:ascii="Book Antiqua" w:hAnsi="Book Antiqua" w:cs="Arial"/>
          <w:color w:val="000000" w:themeColor="text1"/>
        </w:rPr>
        <w:t>E</w:t>
      </w:r>
      <w:r w:rsidR="00A91580" w:rsidRPr="0000167A">
        <w:rPr>
          <w:rFonts w:ascii="Book Antiqua" w:hAnsi="Book Antiqua" w:cs="Arial"/>
          <w:color w:val="000000" w:themeColor="text1"/>
        </w:rPr>
        <w:t xml:space="preserve">valuating </w:t>
      </w:r>
      <w:r w:rsidR="00FC7DBE" w:rsidRPr="0000167A">
        <w:rPr>
          <w:rFonts w:ascii="Book Antiqua" w:hAnsi="Book Antiqua" w:cs="Arial"/>
          <w:color w:val="000000" w:themeColor="text1"/>
        </w:rPr>
        <w:t xml:space="preserve">the recipient’s ability to accommodate </w:t>
      </w:r>
      <w:r w:rsidR="000C05B0" w:rsidRPr="0000167A">
        <w:rPr>
          <w:rFonts w:ascii="Book Antiqua" w:hAnsi="Book Antiqua" w:cs="Arial"/>
          <w:color w:val="000000" w:themeColor="text1"/>
        </w:rPr>
        <w:t>high risk donor grafts allows appropriate matching to occur without</w:t>
      </w:r>
      <w:r w:rsidR="00856083" w:rsidRPr="0000167A">
        <w:rPr>
          <w:rFonts w:ascii="Book Antiqua" w:hAnsi="Book Antiqua" w:cs="Arial"/>
          <w:color w:val="000000" w:themeColor="text1"/>
        </w:rPr>
        <w:t xml:space="preserve"> yielding a negative outcome</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0]</w:t>
      </w:r>
      <w:r w:rsidR="0063288F" w:rsidRPr="0000167A">
        <w:rPr>
          <w:rFonts w:ascii="Book Antiqua" w:hAnsi="Book Antiqua" w:cs="Arial" w:hint="eastAsia"/>
          <w:color w:val="000000" w:themeColor="text1"/>
          <w:lang w:eastAsia="zh-CN"/>
        </w:rPr>
        <w:t>.</w:t>
      </w:r>
      <w:r w:rsidR="000C05B0" w:rsidRPr="0000167A">
        <w:rPr>
          <w:rFonts w:ascii="Book Antiqua" w:hAnsi="Book Antiqua" w:cs="Arial"/>
          <w:color w:val="000000" w:themeColor="text1"/>
        </w:rPr>
        <w:t xml:space="preserve"> </w:t>
      </w:r>
    </w:p>
    <w:p w14:paraId="6F84E247" w14:textId="6C864368" w:rsidR="002A5BF0" w:rsidRPr="0000167A" w:rsidRDefault="00E95ACA" w:rsidP="000A6ECA">
      <w:pPr>
        <w:pStyle w:val="NormalWeb"/>
        <w:spacing w:before="0" w:beforeAutospacing="0" w:after="0" w:afterAutospacing="0" w:line="360" w:lineRule="auto"/>
        <w:ind w:firstLineChars="100" w:firstLine="240"/>
        <w:jc w:val="both"/>
        <w:rPr>
          <w:rFonts w:ascii="Book Antiqua" w:hAnsi="Book Antiqua" w:cs="Arial"/>
          <w:bCs/>
          <w:color w:val="000000" w:themeColor="text1"/>
        </w:rPr>
      </w:pPr>
      <w:r w:rsidRPr="0000167A">
        <w:rPr>
          <w:rFonts w:ascii="Book Antiqua" w:hAnsi="Book Antiqua" w:cs="Arial"/>
          <w:color w:val="000000" w:themeColor="text1"/>
        </w:rPr>
        <w:t>In a</w:t>
      </w:r>
      <w:r w:rsidR="00E23338" w:rsidRPr="0000167A">
        <w:rPr>
          <w:rFonts w:ascii="Book Antiqua" w:hAnsi="Book Antiqua" w:cs="Arial"/>
          <w:color w:val="000000" w:themeColor="text1"/>
        </w:rPr>
        <w:t xml:space="preserve"> retrospective</w:t>
      </w:r>
      <w:r w:rsidRPr="0000167A">
        <w:rPr>
          <w:rFonts w:ascii="Book Antiqua" w:hAnsi="Book Antiqua" w:cs="Arial"/>
          <w:color w:val="000000" w:themeColor="text1"/>
        </w:rPr>
        <w:t xml:space="preserve"> study performed by </w:t>
      </w:r>
      <w:r w:rsidR="00E23338" w:rsidRPr="0000167A">
        <w:rPr>
          <w:rFonts w:ascii="Book Antiqua" w:hAnsi="Book Antiqua" w:cs="Arial"/>
          <w:color w:val="000000" w:themeColor="text1"/>
        </w:rPr>
        <w:t xml:space="preserve">Zhao and colleagues in which they </w:t>
      </w:r>
      <w:r w:rsidR="0045410A" w:rsidRPr="0000167A">
        <w:rPr>
          <w:rFonts w:ascii="Book Antiqua" w:hAnsi="Book Antiqua" w:cs="Arial"/>
          <w:color w:val="000000" w:themeColor="text1"/>
        </w:rPr>
        <w:t>evaluated 106 donor liver transplants whi</w:t>
      </w:r>
      <w:r w:rsidR="00A91580" w:rsidRPr="0000167A">
        <w:rPr>
          <w:rFonts w:ascii="Book Antiqua" w:hAnsi="Book Antiqua" w:cs="Arial"/>
          <w:color w:val="000000" w:themeColor="text1"/>
        </w:rPr>
        <w:t>ch were harvested from cadavers</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1]</w:t>
      </w:r>
      <w:r w:rsidR="0063288F" w:rsidRPr="0000167A">
        <w:rPr>
          <w:rFonts w:ascii="Book Antiqua" w:hAnsi="Book Antiqua" w:cs="Arial" w:hint="eastAsia"/>
          <w:color w:val="000000" w:themeColor="text1"/>
          <w:lang w:eastAsia="zh-CN"/>
        </w:rPr>
        <w:t>.</w:t>
      </w:r>
      <w:r w:rsidR="0045410A" w:rsidRPr="0000167A">
        <w:rPr>
          <w:rFonts w:ascii="Book Antiqua" w:hAnsi="Book Antiqua" w:cs="Arial"/>
          <w:color w:val="000000" w:themeColor="text1"/>
        </w:rPr>
        <w:t xml:space="preserve"> They were used in total of 98 patients and 7 of these patients were recipients of elderly donor livers (age &gt; 60 years). The patients were divided into two groups. </w:t>
      </w:r>
      <w:r w:rsidRPr="0000167A">
        <w:rPr>
          <w:rFonts w:ascii="Book Antiqua" w:hAnsi="Book Antiqua" w:cs="Arial"/>
          <w:color w:val="000000" w:themeColor="text1"/>
        </w:rPr>
        <w:t xml:space="preserve">Group I </w:t>
      </w:r>
      <w:r w:rsidR="0045410A" w:rsidRPr="0000167A">
        <w:rPr>
          <w:rFonts w:ascii="Book Antiqua" w:hAnsi="Book Antiqua" w:cs="Arial"/>
          <w:color w:val="000000" w:themeColor="text1"/>
        </w:rPr>
        <w:t>received livers</w:t>
      </w:r>
      <w:r w:rsidRPr="0000167A">
        <w:rPr>
          <w:rFonts w:ascii="Book Antiqua" w:hAnsi="Book Antiqua" w:cs="Arial"/>
          <w:color w:val="000000" w:themeColor="text1"/>
        </w:rPr>
        <w:t xml:space="preserve"> </w:t>
      </w:r>
      <w:r w:rsidR="0045410A" w:rsidRPr="0000167A">
        <w:rPr>
          <w:rFonts w:ascii="Book Antiqua" w:hAnsi="Book Antiqua" w:cs="Arial"/>
          <w:color w:val="000000" w:themeColor="text1"/>
        </w:rPr>
        <w:t>from elderly donors &gt; 60 years</w:t>
      </w:r>
      <w:r w:rsidRPr="0000167A">
        <w:rPr>
          <w:rFonts w:ascii="Book Antiqua" w:hAnsi="Book Antiqua" w:cs="Arial"/>
          <w:color w:val="000000" w:themeColor="text1"/>
        </w:rPr>
        <w:t xml:space="preserve">, and Group II </w:t>
      </w:r>
      <w:r w:rsidR="0045410A" w:rsidRPr="0000167A">
        <w:rPr>
          <w:rFonts w:ascii="Book Antiqua" w:hAnsi="Book Antiqua" w:cs="Arial"/>
          <w:color w:val="000000" w:themeColor="text1"/>
        </w:rPr>
        <w:t>received livers from donors &lt; 60 years. They accounted for risk factors like age of the donor</w:t>
      </w:r>
      <w:r w:rsidRPr="0000167A">
        <w:rPr>
          <w:rFonts w:ascii="Book Antiqua" w:hAnsi="Book Antiqua" w:cs="Arial"/>
          <w:color w:val="000000" w:themeColor="text1"/>
        </w:rPr>
        <w:t xml:space="preserve">, </w:t>
      </w:r>
      <w:r w:rsidR="0045410A" w:rsidRPr="0000167A">
        <w:rPr>
          <w:rFonts w:ascii="Book Antiqua" w:hAnsi="Book Antiqua" w:cs="Arial"/>
          <w:color w:val="000000" w:themeColor="text1"/>
        </w:rPr>
        <w:t>body mass index, the etiology of death, duration of stay in the ICU, gender, blood pressure and the amount of vasopressor used</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1]</w:t>
      </w:r>
      <w:r w:rsidR="0063288F" w:rsidRPr="0000167A">
        <w:rPr>
          <w:rFonts w:ascii="Book Antiqua" w:hAnsi="Book Antiqua" w:cs="Arial" w:hint="eastAsia"/>
          <w:color w:val="000000" w:themeColor="text1"/>
          <w:lang w:eastAsia="zh-CN"/>
        </w:rPr>
        <w:t>.</w:t>
      </w:r>
      <w:r w:rsidR="0045410A" w:rsidRPr="0000167A">
        <w:rPr>
          <w:rFonts w:ascii="Book Antiqua" w:hAnsi="Book Antiqua" w:cs="Arial"/>
          <w:color w:val="000000" w:themeColor="text1"/>
        </w:rPr>
        <w:t xml:space="preserve"> </w:t>
      </w:r>
      <w:r w:rsidR="008D530A" w:rsidRPr="0000167A">
        <w:rPr>
          <w:rFonts w:ascii="Book Antiqua" w:hAnsi="Book Antiqua" w:cs="Arial"/>
          <w:color w:val="000000" w:themeColor="text1"/>
        </w:rPr>
        <w:t>There were no significant differences overall with regards to parameters like bilirubin levels, transaminases at one week post-operatively</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1]</w:t>
      </w:r>
      <w:r w:rsidR="0063288F" w:rsidRPr="0000167A">
        <w:rPr>
          <w:rFonts w:ascii="Book Antiqua" w:hAnsi="Book Antiqua" w:cs="Arial" w:hint="eastAsia"/>
          <w:color w:val="000000" w:themeColor="text1"/>
          <w:lang w:eastAsia="zh-CN"/>
        </w:rPr>
        <w:t>.</w:t>
      </w:r>
      <w:r w:rsidR="008D530A" w:rsidRPr="0000167A">
        <w:rPr>
          <w:rFonts w:ascii="Book Antiqua" w:hAnsi="Book Antiqua" w:cs="Arial"/>
          <w:color w:val="000000" w:themeColor="text1"/>
          <w:vertAlign w:val="superscript"/>
        </w:rPr>
        <w:t xml:space="preserve"> </w:t>
      </w:r>
      <w:r w:rsidR="008D530A" w:rsidRPr="0000167A">
        <w:rPr>
          <w:rFonts w:ascii="Book Antiqua" w:hAnsi="Book Antiqua" w:cs="Arial"/>
          <w:color w:val="000000" w:themeColor="text1"/>
        </w:rPr>
        <w:t xml:space="preserve">Outcome with regards to recipient and graft survival as well as complications like primary non-function, </w:t>
      </w:r>
      <w:r w:rsidR="008D530A" w:rsidRPr="0000167A">
        <w:rPr>
          <w:rFonts w:ascii="Book Antiqua" w:hAnsi="Book Antiqua" w:cs="Arial"/>
          <w:color w:val="000000" w:themeColor="text1"/>
        </w:rPr>
        <w:lastRenderedPageBreak/>
        <w:t>biliary complications, hepatic artery thrombos</w:t>
      </w:r>
      <w:r w:rsidR="00A91580" w:rsidRPr="0000167A">
        <w:rPr>
          <w:rFonts w:ascii="Book Antiqua" w:hAnsi="Book Antiqua" w:cs="Arial"/>
          <w:color w:val="000000" w:themeColor="text1"/>
        </w:rPr>
        <w:t>is, need for re-transplantation</w:t>
      </w:r>
      <w:r w:rsidR="0063288F" w:rsidRPr="0000167A">
        <w:rPr>
          <w:rFonts w:ascii="Book Antiqua" w:hAnsi="Book Antiqua" w:cs="Arial" w:hint="eastAsia"/>
          <w:color w:val="000000" w:themeColor="text1"/>
          <w:lang w:eastAsia="zh-CN"/>
        </w:rPr>
        <w:t>.</w:t>
      </w:r>
      <w:r w:rsidR="00A91580" w:rsidRPr="0000167A">
        <w:rPr>
          <w:rFonts w:ascii="Book Antiqua" w:hAnsi="Book Antiqua" w:cs="Arial"/>
          <w:color w:val="000000" w:themeColor="text1"/>
        </w:rPr>
        <w:t xml:space="preserve"> </w:t>
      </w:r>
      <w:r w:rsidR="00EA2752" w:rsidRPr="0000167A">
        <w:rPr>
          <w:rFonts w:ascii="Book Antiqua" w:hAnsi="Book Antiqua" w:cs="Arial"/>
          <w:bCs/>
          <w:color w:val="000000" w:themeColor="text1"/>
        </w:rPr>
        <w:t xml:space="preserve">Zhao </w:t>
      </w:r>
      <w:r w:rsidR="00EA2752" w:rsidRPr="0000167A">
        <w:rPr>
          <w:rFonts w:ascii="Book Antiqua" w:hAnsi="Book Antiqua" w:cs="Arial"/>
          <w:bCs/>
          <w:i/>
          <w:color w:val="000000" w:themeColor="text1"/>
        </w:rPr>
        <w:t>et al</w:t>
      </w:r>
      <w:r w:rsidR="0063288F" w:rsidRPr="0000167A">
        <w:rPr>
          <w:rFonts w:ascii="Book Antiqua" w:hAnsi="Book Antiqua" w:cs="Arial" w:hint="eastAsia"/>
          <w:color w:val="000000" w:themeColor="text1"/>
          <w:vertAlign w:val="superscript"/>
          <w:lang w:eastAsia="zh-CN"/>
        </w:rPr>
        <w:t>[</w:t>
      </w:r>
      <w:r w:rsidR="0063288F" w:rsidRPr="0000167A">
        <w:rPr>
          <w:rFonts w:ascii="Book Antiqua" w:hAnsi="Book Antiqua" w:cs="Arial"/>
          <w:color w:val="000000" w:themeColor="text1"/>
          <w:vertAlign w:val="superscript"/>
          <w:lang w:eastAsia="zh-CN"/>
        </w:rPr>
        <w:t>1</w:t>
      </w:r>
      <w:r w:rsidR="0063288F" w:rsidRPr="0000167A">
        <w:rPr>
          <w:rFonts w:ascii="Book Antiqua" w:hAnsi="Book Antiqua" w:cs="Arial" w:hint="eastAsia"/>
          <w:color w:val="000000" w:themeColor="text1"/>
          <w:vertAlign w:val="superscript"/>
          <w:lang w:eastAsia="zh-CN"/>
        </w:rPr>
        <w:t xml:space="preserve">1] </w:t>
      </w:r>
      <w:r w:rsidR="00C118E6" w:rsidRPr="0000167A">
        <w:rPr>
          <w:rFonts w:ascii="Book Antiqua" w:hAnsi="Book Antiqua" w:cs="Arial"/>
          <w:bCs/>
          <w:color w:val="000000" w:themeColor="text1"/>
        </w:rPr>
        <w:t xml:space="preserve">supported the use of elderly donors for liver transplantation. </w:t>
      </w:r>
    </w:p>
    <w:p w14:paraId="6F71F02B" w14:textId="4A49D20F" w:rsidR="00EA2752" w:rsidRPr="0000167A" w:rsidRDefault="002A5BF0" w:rsidP="000A6ECA">
      <w:pPr>
        <w:pStyle w:val="NormalWeb"/>
        <w:spacing w:before="0" w:beforeAutospacing="0" w:after="0" w:afterAutospacing="0" w:line="360" w:lineRule="auto"/>
        <w:ind w:firstLineChars="100" w:firstLine="240"/>
        <w:jc w:val="both"/>
        <w:rPr>
          <w:rFonts w:ascii="Book Antiqua" w:hAnsi="Book Antiqua" w:cs="Arial"/>
          <w:bCs/>
          <w:color w:val="000000" w:themeColor="text1"/>
        </w:rPr>
      </w:pPr>
      <w:r w:rsidRPr="0000167A">
        <w:rPr>
          <w:rFonts w:ascii="Book Antiqua" w:hAnsi="Book Antiqua" w:cs="Arial"/>
          <w:bCs/>
          <w:color w:val="000000" w:themeColor="text1"/>
        </w:rPr>
        <w:t>A study conducted in Birmingham (U</w:t>
      </w:r>
      <w:r w:rsidR="00E73132" w:rsidRPr="0000167A">
        <w:rPr>
          <w:rFonts w:ascii="Book Antiqua" w:hAnsi="Book Antiqua" w:cs="Arial" w:hint="eastAsia"/>
          <w:bCs/>
          <w:color w:val="000000" w:themeColor="text1"/>
          <w:lang w:eastAsia="zh-CN"/>
        </w:rPr>
        <w:t xml:space="preserve">nited </w:t>
      </w:r>
      <w:r w:rsidRPr="0000167A">
        <w:rPr>
          <w:rFonts w:ascii="Book Antiqua" w:hAnsi="Book Antiqua" w:cs="Arial"/>
          <w:bCs/>
          <w:color w:val="000000" w:themeColor="text1"/>
        </w:rPr>
        <w:t>K</w:t>
      </w:r>
      <w:r w:rsidR="00E73132" w:rsidRPr="0000167A">
        <w:rPr>
          <w:rFonts w:ascii="Book Antiqua" w:hAnsi="Book Antiqua" w:cs="Arial" w:hint="eastAsia"/>
          <w:bCs/>
          <w:color w:val="000000" w:themeColor="text1"/>
          <w:lang w:eastAsia="zh-CN"/>
        </w:rPr>
        <w:t>ingdom</w:t>
      </w:r>
      <w:r w:rsidRPr="0000167A">
        <w:rPr>
          <w:rFonts w:ascii="Book Antiqua" w:hAnsi="Book Antiqua" w:cs="Arial"/>
          <w:bCs/>
          <w:color w:val="000000" w:themeColor="text1"/>
        </w:rPr>
        <w:t>) revealed that mortality due to primary non function was comparable between the donors less than 70 years (1.3%) and more than 70 years (2.0%)</w:t>
      </w:r>
      <w:r w:rsidR="00E73132" w:rsidRPr="0000167A">
        <w:rPr>
          <w:rFonts w:ascii="Book Antiqua" w:hAnsi="Book Antiqua" w:cs="Arial" w:hint="eastAsia"/>
          <w:color w:val="000000" w:themeColor="text1"/>
          <w:vertAlign w:val="superscript"/>
          <w:lang w:eastAsia="zh-CN"/>
        </w:rPr>
        <w:t>[2]</w:t>
      </w:r>
      <w:r w:rsidR="00E73132" w:rsidRPr="0000167A">
        <w:rPr>
          <w:rFonts w:ascii="Book Antiqua" w:hAnsi="Book Antiqua" w:cs="Arial" w:hint="eastAsia"/>
          <w:color w:val="000000" w:themeColor="text1"/>
          <w:lang w:eastAsia="zh-CN"/>
        </w:rPr>
        <w:t>.</w:t>
      </w:r>
      <w:r w:rsidR="002501B3" w:rsidRPr="0000167A">
        <w:rPr>
          <w:rFonts w:ascii="Book Antiqua" w:hAnsi="Book Antiqua" w:cs="Arial"/>
          <w:bCs/>
          <w:color w:val="000000" w:themeColor="text1"/>
          <w:vertAlign w:val="superscript"/>
        </w:rPr>
        <w:t xml:space="preserve"> </w:t>
      </w:r>
      <w:r w:rsidR="002501B3" w:rsidRPr="0000167A">
        <w:rPr>
          <w:rFonts w:ascii="Book Antiqua" w:hAnsi="Book Antiqua" w:cs="Arial"/>
          <w:bCs/>
          <w:color w:val="000000" w:themeColor="text1"/>
        </w:rPr>
        <w:t>They noted that recipients of aged livers</w:t>
      </w:r>
      <w:r w:rsidRPr="0000167A">
        <w:rPr>
          <w:rFonts w:ascii="Book Antiqua" w:hAnsi="Book Antiqua" w:cs="Arial"/>
          <w:bCs/>
          <w:color w:val="000000" w:themeColor="text1"/>
        </w:rPr>
        <w:t xml:space="preserve"> </w:t>
      </w:r>
      <w:r w:rsidR="002501B3" w:rsidRPr="0000167A">
        <w:rPr>
          <w:rFonts w:ascii="Book Antiqua" w:hAnsi="Book Antiqua" w:cs="Arial"/>
          <w:bCs/>
          <w:color w:val="000000" w:themeColor="text1"/>
        </w:rPr>
        <w:t>experienced fewer arterial complications such as hepatic artery thrombosis and though it was not significant at the statist</w:t>
      </w:r>
      <w:r w:rsidR="007336A4" w:rsidRPr="0000167A">
        <w:rPr>
          <w:rFonts w:ascii="Book Antiqua" w:hAnsi="Book Antiqua" w:cs="Arial"/>
          <w:bCs/>
          <w:color w:val="000000" w:themeColor="text1"/>
        </w:rPr>
        <w:t>ical level but did reflect that elderly livers should not be associated with worse outcomes</w:t>
      </w:r>
      <w:r w:rsidR="00E73132" w:rsidRPr="0000167A">
        <w:rPr>
          <w:rFonts w:ascii="Book Antiqua" w:hAnsi="Book Antiqua" w:cs="Arial" w:hint="eastAsia"/>
          <w:color w:val="000000" w:themeColor="text1"/>
          <w:vertAlign w:val="superscript"/>
          <w:lang w:eastAsia="zh-CN"/>
        </w:rPr>
        <w:t>[2]</w:t>
      </w:r>
      <w:r w:rsidR="00E73132" w:rsidRPr="0000167A">
        <w:rPr>
          <w:rFonts w:ascii="Book Antiqua" w:hAnsi="Book Antiqua" w:cs="Arial" w:hint="eastAsia"/>
          <w:color w:val="000000" w:themeColor="text1"/>
          <w:lang w:eastAsia="zh-CN"/>
        </w:rPr>
        <w:t>.</w:t>
      </w:r>
      <w:r w:rsidR="007336A4" w:rsidRPr="0000167A">
        <w:rPr>
          <w:rFonts w:ascii="Book Antiqua" w:hAnsi="Book Antiqua" w:cs="Arial"/>
          <w:bCs/>
          <w:color w:val="000000" w:themeColor="text1"/>
          <w:vertAlign w:val="superscript"/>
        </w:rPr>
        <w:t xml:space="preserve"> </w:t>
      </w:r>
      <w:r w:rsidRPr="0000167A">
        <w:rPr>
          <w:rFonts w:ascii="Book Antiqua" w:hAnsi="Book Antiqua" w:cs="Arial"/>
          <w:bCs/>
          <w:color w:val="000000" w:themeColor="text1"/>
        </w:rPr>
        <w:t>Other centers around the world have experienced similar outcomes hence promoting the use of elderly liver donors.</w:t>
      </w:r>
    </w:p>
    <w:p w14:paraId="4906D518" w14:textId="6A3464EA" w:rsidR="004A15AC" w:rsidRPr="0000167A" w:rsidRDefault="004A15AC" w:rsidP="000A6ECA">
      <w:pPr>
        <w:spacing w:after="0" w:line="360" w:lineRule="auto"/>
        <w:ind w:firstLineChars="100" w:firstLine="240"/>
        <w:jc w:val="both"/>
        <w:rPr>
          <w:rFonts w:ascii="Book Antiqua" w:hAnsi="Book Antiqua"/>
          <w:sz w:val="24"/>
          <w:szCs w:val="24"/>
          <w:vertAlign w:val="superscript"/>
        </w:rPr>
      </w:pPr>
      <w:r w:rsidRPr="0000167A">
        <w:rPr>
          <w:rFonts w:ascii="Book Antiqua" w:hAnsi="Book Antiqua"/>
          <w:sz w:val="24"/>
          <w:szCs w:val="24"/>
        </w:rPr>
        <w:t xml:space="preserve">Another study conducted by Rodriguez </w:t>
      </w:r>
      <w:r w:rsidRPr="0000167A">
        <w:rPr>
          <w:rFonts w:ascii="Book Antiqua" w:hAnsi="Book Antiqua"/>
          <w:i/>
          <w:sz w:val="24"/>
          <w:szCs w:val="24"/>
        </w:rPr>
        <w:t>et al</w:t>
      </w:r>
      <w:r w:rsidR="00E73132" w:rsidRPr="0000167A">
        <w:rPr>
          <w:rFonts w:ascii="Book Antiqua" w:hAnsi="Book Antiqua" w:cs="Arial" w:hint="eastAsia"/>
          <w:color w:val="000000" w:themeColor="text1"/>
          <w:sz w:val="24"/>
          <w:szCs w:val="24"/>
          <w:vertAlign w:val="superscript"/>
          <w:lang w:eastAsia="zh-CN"/>
        </w:rPr>
        <w:t>[</w:t>
      </w:r>
      <w:r w:rsidR="00E73132" w:rsidRPr="0000167A">
        <w:rPr>
          <w:rFonts w:ascii="Book Antiqua" w:hAnsi="Book Antiqua" w:cs="Arial"/>
          <w:color w:val="000000" w:themeColor="text1"/>
          <w:sz w:val="24"/>
          <w:szCs w:val="24"/>
          <w:vertAlign w:val="superscript"/>
          <w:lang w:eastAsia="zh-CN"/>
        </w:rPr>
        <w:t>1</w:t>
      </w:r>
      <w:r w:rsidR="00E73132" w:rsidRPr="0000167A">
        <w:rPr>
          <w:rFonts w:ascii="Book Antiqua" w:hAnsi="Book Antiqua" w:cs="Arial" w:hint="eastAsia"/>
          <w:color w:val="000000" w:themeColor="text1"/>
          <w:sz w:val="24"/>
          <w:szCs w:val="24"/>
          <w:vertAlign w:val="superscript"/>
          <w:lang w:eastAsia="zh-CN"/>
        </w:rPr>
        <w:t>2].</w:t>
      </w:r>
      <w:r w:rsidRPr="0000167A">
        <w:rPr>
          <w:rFonts w:ascii="Book Antiqua" w:hAnsi="Book Antiqua"/>
          <w:sz w:val="24"/>
          <w:szCs w:val="24"/>
        </w:rPr>
        <w:t>using 100 liver allografts from elderly donors aged &gt; 60 years also supported the use of aged donors &gt; 60 years.</w:t>
      </w:r>
      <w:r w:rsidR="000A6ECA">
        <w:rPr>
          <w:rFonts w:ascii="Book Antiqua" w:hAnsi="Book Antiqua" w:hint="eastAsia"/>
          <w:sz w:val="24"/>
          <w:szCs w:val="24"/>
          <w:lang w:eastAsia="zh-CN"/>
        </w:rPr>
        <w:t xml:space="preserve"> </w:t>
      </w:r>
      <w:r w:rsidRPr="0000167A">
        <w:rPr>
          <w:rFonts w:ascii="Book Antiqua" w:hAnsi="Book Antiqua"/>
          <w:sz w:val="24"/>
          <w:szCs w:val="24"/>
        </w:rPr>
        <w:t>They emphasized that elderly donors can be used as long as a comprehensive risk assessment and evaluation is performed.</w:t>
      </w:r>
      <w:r w:rsidR="00E73132" w:rsidRPr="0000167A">
        <w:rPr>
          <w:rFonts w:ascii="Book Antiqua" w:hAnsi="Book Antiqua" w:hint="eastAsia"/>
          <w:sz w:val="24"/>
          <w:szCs w:val="24"/>
          <w:vertAlign w:val="superscript"/>
          <w:lang w:eastAsia="zh-CN"/>
        </w:rPr>
        <w:t xml:space="preserve"> </w:t>
      </w:r>
      <w:r w:rsidRPr="0000167A">
        <w:rPr>
          <w:rFonts w:ascii="Book Antiqua" w:hAnsi="Book Antiqua"/>
          <w:sz w:val="24"/>
          <w:szCs w:val="24"/>
        </w:rPr>
        <w:t>Assessing the pre-transplant conditions like the liver function tests, length of ICU stay,</w:t>
      </w:r>
      <w:r w:rsidR="00E73132" w:rsidRPr="0000167A">
        <w:rPr>
          <w:rFonts w:ascii="Book Antiqua" w:hAnsi="Book Antiqua" w:hint="eastAsia"/>
          <w:sz w:val="24"/>
          <w:szCs w:val="24"/>
          <w:lang w:eastAsia="zh-CN"/>
        </w:rPr>
        <w:t xml:space="preserve"> </w:t>
      </w:r>
      <w:r w:rsidRPr="0000167A">
        <w:rPr>
          <w:rFonts w:ascii="Book Antiqua" w:hAnsi="Book Antiqua"/>
          <w:sz w:val="24"/>
          <w:szCs w:val="24"/>
        </w:rPr>
        <w:t>cold ischemia time, hemodynamic status, whether vasopressors were used or not</w:t>
      </w:r>
      <w:r w:rsidR="00E73132" w:rsidRPr="0000167A">
        <w:rPr>
          <w:rFonts w:ascii="Book Antiqua" w:hAnsi="Book Antiqua" w:cs="Arial" w:hint="eastAsia"/>
          <w:color w:val="000000" w:themeColor="text1"/>
          <w:sz w:val="24"/>
          <w:szCs w:val="24"/>
          <w:vertAlign w:val="superscript"/>
          <w:lang w:eastAsia="zh-CN"/>
        </w:rPr>
        <w:t>[</w:t>
      </w:r>
      <w:r w:rsidR="00E73132" w:rsidRPr="0000167A">
        <w:rPr>
          <w:rFonts w:ascii="Book Antiqua" w:hAnsi="Book Antiqua" w:cs="Arial"/>
          <w:color w:val="000000" w:themeColor="text1"/>
          <w:sz w:val="24"/>
          <w:szCs w:val="24"/>
          <w:vertAlign w:val="superscript"/>
          <w:lang w:eastAsia="zh-CN"/>
        </w:rPr>
        <w:t>1</w:t>
      </w:r>
      <w:r w:rsidR="00E73132" w:rsidRPr="0000167A">
        <w:rPr>
          <w:rFonts w:ascii="Book Antiqua" w:hAnsi="Book Antiqua" w:cs="Arial" w:hint="eastAsia"/>
          <w:color w:val="000000" w:themeColor="text1"/>
          <w:sz w:val="24"/>
          <w:szCs w:val="24"/>
          <w:vertAlign w:val="superscript"/>
          <w:lang w:eastAsia="zh-CN"/>
        </w:rPr>
        <w:t>2]</w:t>
      </w:r>
      <w:r w:rsidR="00E73132" w:rsidRPr="0000167A">
        <w:rPr>
          <w:rFonts w:ascii="Book Antiqua" w:hAnsi="Book Antiqua" w:cs="Arial" w:hint="eastAsia"/>
          <w:color w:val="000000" w:themeColor="text1"/>
          <w:sz w:val="24"/>
          <w:szCs w:val="24"/>
          <w:lang w:eastAsia="zh-CN"/>
        </w:rPr>
        <w:t>.</w:t>
      </w:r>
      <w:r w:rsidRPr="0000167A">
        <w:rPr>
          <w:rFonts w:ascii="Book Antiqua" w:hAnsi="Book Antiqua"/>
          <w:sz w:val="24"/>
          <w:szCs w:val="24"/>
          <w:vertAlign w:val="superscript"/>
        </w:rPr>
        <w:t xml:space="preserve"> </w:t>
      </w:r>
      <w:r w:rsidRPr="0000167A">
        <w:rPr>
          <w:rFonts w:ascii="Book Antiqua" w:hAnsi="Book Antiqua"/>
          <w:sz w:val="24"/>
          <w:szCs w:val="24"/>
        </w:rPr>
        <w:t>Factors like cold ischemia time of less than 6 h</w:t>
      </w:r>
      <w:r w:rsidR="008F4ED2">
        <w:rPr>
          <w:rFonts w:ascii="Book Antiqua" w:hAnsi="Book Antiqua" w:hint="eastAsia"/>
          <w:sz w:val="24"/>
          <w:szCs w:val="24"/>
          <w:lang w:eastAsia="zh-CN"/>
        </w:rPr>
        <w:t xml:space="preserve"> </w:t>
      </w:r>
      <w:r w:rsidRPr="0000167A">
        <w:rPr>
          <w:rFonts w:ascii="Book Antiqua" w:hAnsi="Book Antiqua"/>
          <w:sz w:val="24"/>
          <w:szCs w:val="24"/>
        </w:rPr>
        <w:t>ideally as well as macrovesicular steatosis &lt; 30 % were very important contributors to a favorable outcome when using the elderly donors in their study</w:t>
      </w:r>
      <w:r w:rsidR="00E73132" w:rsidRPr="0000167A">
        <w:rPr>
          <w:rFonts w:ascii="Book Antiqua" w:hAnsi="Book Antiqua" w:cs="Arial" w:hint="eastAsia"/>
          <w:color w:val="000000" w:themeColor="text1"/>
          <w:sz w:val="24"/>
          <w:szCs w:val="24"/>
          <w:vertAlign w:val="superscript"/>
          <w:lang w:eastAsia="zh-CN"/>
        </w:rPr>
        <w:t>[</w:t>
      </w:r>
      <w:r w:rsidR="00E73132" w:rsidRPr="0000167A">
        <w:rPr>
          <w:rFonts w:ascii="Book Antiqua" w:hAnsi="Book Antiqua" w:cs="Arial"/>
          <w:color w:val="000000" w:themeColor="text1"/>
          <w:sz w:val="24"/>
          <w:szCs w:val="24"/>
          <w:vertAlign w:val="superscript"/>
          <w:lang w:eastAsia="zh-CN"/>
        </w:rPr>
        <w:t>1</w:t>
      </w:r>
      <w:r w:rsidR="00E73132" w:rsidRPr="0000167A">
        <w:rPr>
          <w:rFonts w:ascii="Book Antiqua" w:hAnsi="Book Antiqua" w:cs="Arial" w:hint="eastAsia"/>
          <w:color w:val="000000" w:themeColor="text1"/>
          <w:sz w:val="24"/>
          <w:szCs w:val="24"/>
          <w:vertAlign w:val="superscript"/>
          <w:lang w:eastAsia="zh-CN"/>
        </w:rPr>
        <w:t>2]</w:t>
      </w:r>
      <w:r w:rsidR="00E73132" w:rsidRPr="0000167A">
        <w:rPr>
          <w:rFonts w:ascii="Book Antiqua" w:hAnsi="Book Antiqua" w:cs="Arial" w:hint="eastAsia"/>
          <w:color w:val="000000" w:themeColor="text1"/>
          <w:sz w:val="24"/>
          <w:szCs w:val="24"/>
          <w:lang w:eastAsia="zh-CN"/>
        </w:rPr>
        <w:t>.</w:t>
      </w:r>
      <w:r w:rsidRPr="0000167A">
        <w:rPr>
          <w:rFonts w:ascii="Book Antiqua" w:hAnsi="Book Antiqua"/>
          <w:sz w:val="24"/>
          <w:szCs w:val="24"/>
          <w:vertAlign w:val="superscript"/>
        </w:rPr>
        <w:t xml:space="preserve"> </w:t>
      </w:r>
      <w:r w:rsidRPr="0000167A">
        <w:rPr>
          <w:rFonts w:ascii="Book Antiqua" w:hAnsi="Book Antiqua"/>
          <w:sz w:val="24"/>
          <w:szCs w:val="24"/>
        </w:rPr>
        <w:t>Hence their study showed favorable outcomes when elderly donors were used</w:t>
      </w:r>
      <w:r w:rsidR="00B87838" w:rsidRPr="0000167A">
        <w:rPr>
          <w:rFonts w:ascii="Book Antiqua" w:hAnsi="Book Antiqua"/>
          <w:sz w:val="24"/>
          <w:szCs w:val="24"/>
        </w:rPr>
        <w:t xml:space="preserve"> as long as pre-operative risks were assessed and minimized as much as possible</w:t>
      </w:r>
      <w:r w:rsidR="00E73132" w:rsidRPr="0000167A">
        <w:rPr>
          <w:rFonts w:ascii="Book Antiqua" w:hAnsi="Book Antiqua" w:cs="Arial" w:hint="eastAsia"/>
          <w:color w:val="000000" w:themeColor="text1"/>
          <w:sz w:val="24"/>
          <w:szCs w:val="24"/>
          <w:vertAlign w:val="superscript"/>
          <w:lang w:eastAsia="zh-CN"/>
        </w:rPr>
        <w:t>[</w:t>
      </w:r>
      <w:r w:rsidR="00E73132" w:rsidRPr="0000167A">
        <w:rPr>
          <w:rFonts w:ascii="Book Antiqua" w:hAnsi="Book Antiqua" w:cs="Arial"/>
          <w:color w:val="000000" w:themeColor="text1"/>
          <w:sz w:val="24"/>
          <w:szCs w:val="24"/>
          <w:vertAlign w:val="superscript"/>
          <w:lang w:eastAsia="zh-CN"/>
        </w:rPr>
        <w:t>1</w:t>
      </w:r>
      <w:r w:rsidR="00E73132" w:rsidRPr="0000167A">
        <w:rPr>
          <w:rFonts w:ascii="Book Antiqua" w:hAnsi="Book Antiqua" w:cs="Arial" w:hint="eastAsia"/>
          <w:color w:val="000000" w:themeColor="text1"/>
          <w:sz w:val="24"/>
          <w:szCs w:val="24"/>
          <w:vertAlign w:val="superscript"/>
          <w:lang w:eastAsia="zh-CN"/>
        </w:rPr>
        <w:t>2]</w:t>
      </w:r>
      <w:r w:rsidR="00E73132" w:rsidRPr="0000167A">
        <w:rPr>
          <w:rFonts w:ascii="Book Antiqua" w:hAnsi="Book Antiqua" w:cs="Arial" w:hint="eastAsia"/>
          <w:color w:val="000000" w:themeColor="text1"/>
          <w:sz w:val="24"/>
          <w:szCs w:val="24"/>
          <w:lang w:eastAsia="zh-CN"/>
        </w:rPr>
        <w:t>.</w:t>
      </w:r>
    </w:p>
    <w:p w14:paraId="44749F0F" w14:textId="77777777" w:rsidR="004A15AC" w:rsidRPr="0000167A" w:rsidRDefault="004A15AC" w:rsidP="0000167A">
      <w:pPr>
        <w:pStyle w:val="NormalWeb"/>
        <w:spacing w:before="0" w:beforeAutospacing="0" w:after="0" w:afterAutospacing="0" w:line="360" w:lineRule="auto"/>
        <w:jc w:val="both"/>
        <w:rPr>
          <w:rFonts w:ascii="Book Antiqua" w:hAnsi="Book Antiqua" w:cs="Arial"/>
          <w:bCs/>
          <w:color w:val="000000" w:themeColor="text1"/>
          <w:u w:val="single"/>
        </w:rPr>
      </w:pPr>
    </w:p>
    <w:p w14:paraId="68AE4A0C" w14:textId="050226CD" w:rsidR="00B2173B" w:rsidRPr="0000167A" w:rsidRDefault="00B2173B" w:rsidP="000A6ECA">
      <w:pPr>
        <w:spacing w:after="0" w:line="360" w:lineRule="auto"/>
        <w:ind w:firstLineChars="100" w:firstLine="240"/>
        <w:jc w:val="both"/>
        <w:rPr>
          <w:rFonts w:ascii="Book Antiqua" w:hAnsi="Book Antiqua"/>
          <w:sz w:val="24"/>
          <w:szCs w:val="24"/>
          <w:vertAlign w:val="superscript"/>
        </w:rPr>
      </w:pPr>
      <w:r w:rsidRPr="0000167A">
        <w:rPr>
          <w:rFonts w:ascii="Book Antiqua" w:hAnsi="Book Antiqua"/>
          <w:sz w:val="24"/>
          <w:szCs w:val="24"/>
        </w:rPr>
        <w:t xml:space="preserve">A study conducted by Thorsen </w:t>
      </w:r>
      <w:r w:rsidRPr="0000167A">
        <w:rPr>
          <w:rFonts w:ascii="Book Antiqua" w:hAnsi="Book Antiqua"/>
          <w:i/>
          <w:sz w:val="24"/>
          <w:szCs w:val="24"/>
        </w:rPr>
        <w:t>et al</w:t>
      </w:r>
      <w:r w:rsidR="00E73132" w:rsidRPr="0000167A">
        <w:rPr>
          <w:rFonts w:ascii="Book Antiqua" w:hAnsi="Book Antiqua" w:cs="Arial" w:hint="eastAsia"/>
          <w:color w:val="000000" w:themeColor="text1"/>
          <w:sz w:val="24"/>
          <w:szCs w:val="24"/>
          <w:vertAlign w:val="superscript"/>
          <w:lang w:eastAsia="zh-CN"/>
        </w:rPr>
        <w:t>[</w:t>
      </w:r>
      <w:r w:rsidR="00E73132" w:rsidRPr="0000167A">
        <w:rPr>
          <w:rFonts w:ascii="Book Antiqua" w:hAnsi="Book Antiqua" w:cs="Arial"/>
          <w:color w:val="000000" w:themeColor="text1"/>
          <w:sz w:val="24"/>
          <w:szCs w:val="24"/>
          <w:vertAlign w:val="superscript"/>
          <w:lang w:eastAsia="zh-CN"/>
        </w:rPr>
        <w:t>1</w:t>
      </w:r>
      <w:r w:rsidR="00E73132" w:rsidRPr="0000167A">
        <w:rPr>
          <w:rFonts w:ascii="Book Antiqua" w:hAnsi="Book Antiqua" w:cs="Arial" w:hint="eastAsia"/>
          <w:color w:val="000000" w:themeColor="text1"/>
          <w:sz w:val="24"/>
          <w:szCs w:val="24"/>
          <w:vertAlign w:val="superscript"/>
          <w:lang w:eastAsia="zh-CN"/>
        </w:rPr>
        <w:t>3]</w:t>
      </w:r>
      <w:r w:rsidRPr="0000167A">
        <w:rPr>
          <w:rFonts w:ascii="Book Antiqua" w:hAnsi="Book Antiqua"/>
          <w:sz w:val="24"/>
          <w:szCs w:val="24"/>
        </w:rPr>
        <w:t xml:space="preserve"> focused on liver from decreased donors aged &gt; 75 years and though they noted an increased rate of biliary complications, they did not see overall worse outcomes with regards to mortality rates in recipients or graft survival</w:t>
      </w:r>
      <w:r w:rsidR="00E73132" w:rsidRPr="0000167A">
        <w:rPr>
          <w:rFonts w:ascii="Book Antiqua" w:hAnsi="Book Antiqua" w:cs="Arial" w:hint="eastAsia"/>
          <w:color w:val="000000" w:themeColor="text1"/>
          <w:sz w:val="24"/>
          <w:szCs w:val="24"/>
          <w:lang w:eastAsia="zh-CN"/>
        </w:rPr>
        <w:t>.</w:t>
      </w:r>
    </w:p>
    <w:p w14:paraId="6E4503C3" w14:textId="77777777" w:rsidR="00B2173B" w:rsidRPr="0000167A" w:rsidRDefault="00B2173B" w:rsidP="0000167A">
      <w:pPr>
        <w:pStyle w:val="NormalWeb"/>
        <w:spacing w:before="0" w:beforeAutospacing="0" w:after="0" w:afterAutospacing="0" w:line="360" w:lineRule="auto"/>
        <w:jc w:val="both"/>
        <w:rPr>
          <w:rFonts w:ascii="Book Antiqua" w:hAnsi="Book Antiqua" w:cs="Arial"/>
          <w:bCs/>
          <w:color w:val="000000" w:themeColor="text1"/>
          <w:u w:val="single"/>
        </w:rPr>
      </w:pPr>
    </w:p>
    <w:p w14:paraId="02BC0C93" w14:textId="49A29BF1" w:rsidR="00024951" w:rsidRPr="0000167A" w:rsidRDefault="00E73132"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b/>
          <w:bCs/>
          <w:color w:val="000000" w:themeColor="text1"/>
        </w:rPr>
        <w:t>CONCLUSION</w:t>
      </w:r>
    </w:p>
    <w:p w14:paraId="033B0786" w14:textId="068EA45E" w:rsidR="00024951" w:rsidRPr="0000167A" w:rsidRDefault="00024951" w:rsidP="0000167A">
      <w:pPr>
        <w:pStyle w:val="NormalWeb"/>
        <w:spacing w:before="0" w:beforeAutospacing="0" w:after="0" w:afterAutospacing="0" w:line="360" w:lineRule="auto"/>
        <w:jc w:val="both"/>
        <w:rPr>
          <w:rFonts w:ascii="Book Antiqua" w:hAnsi="Book Antiqua" w:cs="Arial"/>
          <w:color w:val="000000" w:themeColor="text1"/>
        </w:rPr>
      </w:pPr>
      <w:r w:rsidRPr="0000167A">
        <w:rPr>
          <w:rFonts w:ascii="Book Antiqua" w:hAnsi="Book Antiqua" w:cs="Arial"/>
          <w:color w:val="000000" w:themeColor="text1"/>
        </w:rPr>
        <w:t xml:space="preserve">The use of elderly donors is becoming more favorable and helping to reduce the mortality associated with the waiting list itself. The liver is a remarkable organ that possesses several unique qualities though like other organs in the human body it is also subjected to the process of aging. Though advancing age is not an advantage for the </w:t>
      </w:r>
      <w:r w:rsidRPr="0000167A">
        <w:rPr>
          <w:rFonts w:ascii="Book Antiqua" w:hAnsi="Book Antiqua" w:cs="Arial"/>
          <w:color w:val="000000" w:themeColor="text1"/>
        </w:rPr>
        <w:lastRenderedPageBreak/>
        <w:t>process of transplantation, it should not preclude the use of elderly livers for transplant.  A careful and meticulous selection process can be carried out allowing to risk stratify the donor, the graft and the recipient. Factors in the graft like the gross as well as microscopic appearance are evaluated to exclude donors with obvious abnormalities like tumors or significant macroscopic steatosis.</w:t>
      </w:r>
      <w:r w:rsidR="000A6ECA">
        <w:rPr>
          <w:rFonts w:ascii="Book Antiqua" w:hAnsi="Book Antiqua" w:cs="Arial" w:hint="eastAsia"/>
          <w:color w:val="000000" w:themeColor="text1"/>
          <w:lang w:eastAsia="zh-CN"/>
        </w:rPr>
        <w:t xml:space="preserve"> </w:t>
      </w:r>
      <w:r w:rsidRPr="0000167A">
        <w:rPr>
          <w:rFonts w:ascii="Book Antiqua" w:hAnsi="Book Antiqua" w:cs="Arial"/>
          <w:color w:val="000000" w:themeColor="text1"/>
        </w:rPr>
        <w:t>An ultrasound is recommended along with a liver biopsy to evaluate for occult tumors along with patho</w:t>
      </w:r>
      <w:r w:rsidR="00856083" w:rsidRPr="0000167A">
        <w:rPr>
          <w:rFonts w:ascii="Book Antiqua" w:hAnsi="Book Antiqua" w:cs="Arial"/>
          <w:color w:val="000000" w:themeColor="text1"/>
        </w:rPr>
        <w:t>logies like fibrosis, steatosis</w:t>
      </w:r>
      <w:r w:rsidRPr="0000167A">
        <w:rPr>
          <w:rFonts w:ascii="Book Antiqua" w:hAnsi="Book Antiqua" w:cs="Arial"/>
          <w:color w:val="000000" w:themeColor="text1"/>
        </w:rPr>
        <w:t>. A th</w:t>
      </w:r>
      <w:r w:rsidR="00B378EF" w:rsidRPr="0000167A">
        <w:rPr>
          <w:rFonts w:ascii="Book Antiqua" w:hAnsi="Book Antiqua" w:cs="Arial"/>
          <w:color w:val="000000" w:themeColor="text1"/>
        </w:rPr>
        <w:t>o</w:t>
      </w:r>
      <w:r w:rsidRPr="0000167A">
        <w:rPr>
          <w:rFonts w:ascii="Book Antiqua" w:hAnsi="Book Antiqua" w:cs="Arial"/>
          <w:color w:val="000000" w:themeColor="text1"/>
        </w:rPr>
        <w:t>rough evaluation of the donor should be performed including detailed medical history, intra-operative exploration of the abdominal as well as thoracic c</w:t>
      </w:r>
      <w:r w:rsidR="00856083" w:rsidRPr="0000167A">
        <w:rPr>
          <w:rFonts w:ascii="Book Antiqua" w:hAnsi="Book Antiqua" w:cs="Arial"/>
          <w:color w:val="000000" w:themeColor="text1"/>
        </w:rPr>
        <w:t>avities to exclude malignancies</w:t>
      </w:r>
      <w:r w:rsidRPr="0000167A">
        <w:rPr>
          <w:rFonts w:ascii="Book Antiqua" w:hAnsi="Book Antiqua" w:cs="Arial"/>
          <w:color w:val="000000" w:themeColor="text1"/>
        </w:rPr>
        <w:t xml:space="preserve">. Recipients should be evaluated as well and accordingly matched to appropriate donors hence achieving optimal outcomes. With this rigorous selection process it has been shown in </w:t>
      </w:r>
      <w:r w:rsidR="00B00470" w:rsidRPr="0000167A">
        <w:rPr>
          <w:rFonts w:ascii="Book Antiqua" w:hAnsi="Book Antiqua" w:cs="Arial"/>
          <w:color w:val="000000" w:themeColor="text1"/>
        </w:rPr>
        <w:t>several</w:t>
      </w:r>
      <w:r w:rsidRPr="0000167A">
        <w:rPr>
          <w:rFonts w:ascii="Book Antiqua" w:hAnsi="Book Antiqua" w:cs="Arial"/>
          <w:color w:val="000000" w:themeColor="text1"/>
        </w:rPr>
        <w:t xml:space="preserve"> studies that elderly donors are comparable to younger donors and have successful outc</w:t>
      </w:r>
      <w:r w:rsidR="00770F66" w:rsidRPr="0000167A">
        <w:rPr>
          <w:rFonts w:ascii="Book Antiqua" w:hAnsi="Book Antiqua" w:cs="Arial"/>
          <w:color w:val="000000" w:themeColor="text1"/>
        </w:rPr>
        <w:t xml:space="preserve">omes. </w:t>
      </w:r>
      <w:r w:rsidR="00EA2752" w:rsidRPr="0000167A">
        <w:rPr>
          <w:rFonts w:ascii="Book Antiqua" w:hAnsi="Book Antiqua" w:cs="Arial"/>
          <w:color w:val="000000" w:themeColor="text1"/>
        </w:rPr>
        <w:t xml:space="preserve">We would like to emphasize that elderly donors can be utilized given the extensive screening process allowing for risk factor analysis and appropriate allocation. </w:t>
      </w:r>
      <w:r w:rsidR="00770F66" w:rsidRPr="0000167A">
        <w:rPr>
          <w:rFonts w:ascii="Book Antiqua" w:hAnsi="Book Antiqua" w:cs="Arial"/>
          <w:color w:val="000000" w:themeColor="text1"/>
        </w:rPr>
        <w:t xml:space="preserve">Hence they should be used </w:t>
      </w:r>
      <w:r w:rsidRPr="0000167A">
        <w:rPr>
          <w:rFonts w:ascii="Book Antiqua" w:hAnsi="Book Antiqua" w:cs="Arial"/>
          <w:color w:val="000000" w:themeColor="text1"/>
        </w:rPr>
        <w:t>to allow for treatment of liver disease globally and help mitigate the shortage of hepatic grafts.</w:t>
      </w:r>
    </w:p>
    <w:p w14:paraId="263EB328" w14:textId="77777777" w:rsidR="00B87838" w:rsidRPr="0000167A" w:rsidRDefault="00B87838" w:rsidP="0000167A">
      <w:pPr>
        <w:pStyle w:val="NormalWeb"/>
        <w:spacing w:before="0" w:beforeAutospacing="0" w:after="0" w:afterAutospacing="0" w:line="360" w:lineRule="auto"/>
        <w:jc w:val="both"/>
        <w:rPr>
          <w:rFonts w:ascii="Book Antiqua" w:hAnsi="Book Antiqua" w:cs="Arial"/>
          <w:color w:val="000000" w:themeColor="text1"/>
        </w:rPr>
      </w:pPr>
    </w:p>
    <w:p w14:paraId="0A9C4D6D" w14:textId="77777777" w:rsidR="00132657" w:rsidRPr="0000167A" w:rsidRDefault="00132657" w:rsidP="0000167A">
      <w:pPr>
        <w:pStyle w:val="NormalWeb"/>
        <w:spacing w:before="0" w:beforeAutospacing="0" w:after="0" w:afterAutospacing="0" w:line="360" w:lineRule="auto"/>
        <w:jc w:val="both"/>
        <w:rPr>
          <w:rFonts w:ascii="Book Antiqua" w:hAnsi="Book Antiqua" w:cs="Arial"/>
          <w:b/>
          <w:color w:val="000000" w:themeColor="text1"/>
        </w:rPr>
      </w:pPr>
    </w:p>
    <w:p w14:paraId="28FBEB23" w14:textId="77777777" w:rsidR="00E73132" w:rsidRPr="0000167A" w:rsidRDefault="00E73132" w:rsidP="0000167A">
      <w:pPr>
        <w:pStyle w:val="NormalWeb"/>
        <w:spacing w:before="0" w:beforeAutospacing="0" w:after="0" w:afterAutospacing="0" w:line="360" w:lineRule="auto"/>
        <w:jc w:val="both"/>
        <w:rPr>
          <w:rFonts w:ascii="Book Antiqua" w:eastAsiaTheme="minorEastAsia" w:hAnsi="Book Antiqua" w:cs="Arial"/>
          <w:b/>
          <w:color w:val="000000" w:themeColor="text1"/>
          <w:lang w:eastAsia="zh-CN"/>
        </w:rPr>
      </w:pPr>
    </w:p>
    <w:p w14:paraId="2952FA1B" w14:textId="1FDA10E6" w:rsidR="00024951" w:rsidRPr="0000167A" w:rsidRDefault="00E73132" w:rsidP="0000167A">
      <w:pPr>
        <w:pStyle w:val="NormalWeb"/>
        <w:spacing w:before="0" w:beforeAutospacing="0" w:after="0" w:afterAutospacing="0" w:line="360" w:lineRule="auto"/>
        <w:jc w:val="both"/>
        <w:rPr>
          <w:rFonts w:ascii="Book Antiqua" w:hAnsi="Book Antiqua" w:cs="Arial"/>
          <w:b/>
          <w:color w:val="000000" w:themeColor="text1"/>
        </w:rPr>
      </w:pPr>
      <w:r w:rsidRPr="0000167A">
        <w:rPr>
          <w:rFonts w:ascii="Book Antiqua" w:hAnsi="Book Antiqua" w:cs="Arial"/>
          <w:b/>
          <w:color w:val="000000" w:themeColor="text1"/>
        </w:rPr>
        <w:t>REFERENCES</w:t>
      </w:r>
    </w:p>
    <w:p w14:paraId="1ACB4109"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1 </w:t>
      </w:r>
      <w:r w:rsidRPr="0000167A">
        <w:rPr>
          <w:rFonts w:ascii="Book Antiqua" w:hAnsi="Book Antiqua"/>
          <w:b/>
          <w:sz w:val="24"/>
          <w:szCs w:val="24"/>
        </w:rPr>
        <w:t>Jiménez-Romero C</w:t>
      </w:r>
      <w:r w:rsidRPr="0000167A">
        <w:rPr>
          <w:rFonts w:ascii="Book Antiqua" w:hAnsi="Book Antiqua"/>
          <w:sz w:val="24"/>
          <w:szCs w:val="24"/>
        </w:rPr>
        <w:t xml:space="preserve">, Caso Maestro O, Cambra Molero F, Justo Alonso I, Alegre Torrado C, Manrique Municio A, Calvo Pulido J, Loinaz Segurola C, Moreno González E. Using old liver grafts for liver transplantation: where are the limits? </w:t>
      </w:r>
      <w:r w:rsidRPr="0000167A">
        <w:rPr>
          <w:rFonts w:ascii="Book Antiqua" w:hAnsi="Book Antiqua"/>
          <w:i/>
          <w:sz w:val="24"/>
          <w:szCs w:val="24"/>
        </w:rPr>
        <w:t>World J Gastroenterol</w:t>
      </w:r>
      <w:r w:rsidRPr="0000167A">
        <w:rPr>
          <w:rFonts w:ascii="Book Antiqua" w:hAnsi="Book Antiqua"/>
          <w:sz w:val="24"/>
          <w:szCs w:val="24"/>
        </w:rPr>
        <w:t xml:space="preserve"> 2014; </w:t>
      </w:r>
      <w:r w:rsidRPr="0000167A">
        <w:rPr>
          <w:rFonts w:ascii="Book Antiqua" w:hAnsi="Book Antiqua"/>
          <w:b/>
          <w:sz w:val="24"/>
          <w:szCs w:val="24"/>
        </w:rPr>
        <w:t>20</w:t>
      </w:r>
      <w:r w:rsidRPr="0000167A">
        <w:rPr>
          <w:rFonts w:ascii="Book Antiqua" w:hAnsi="Book Antiqua"/>
          <w:sz w:val="24"/>
          <w:szCs w:val="24"/>
        </w:rPr>
        <w:t>: 10691-10702 [PMID: 25152573 DOI: 10.3748/wjg.v20.i31.10691]</w:t>
      </w:r>
    </w:p>
    <w:p w14:paraId="028AC240"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2 </w:t>
      </w:r>
      <w:r w:rsidRPr="0000167A">
        <w:rPr>
          <w:rFonts w:ascii="Book Antiqua" w:hAnsi="Book Antiqua"/>
          <w:b/>
          <w:sz w:val="24"/>
          <w:szCs w:val="24"/>
        </w:rPr>
        <w:t>Dasari BVM</w:t>
      </w:r>
      <w:r w:rsidRPr="0000167A">
        <w:rPr>
          <w:rFonts w:ascii="Book Antiqua" w:hAnsi="Book Antiqua"/>
          <w:sz w:val="24"/>
          <w:szCs w:val="24"/>
        </w:rPr>
        <w:t xml:space="preserve">, Schlegel A, Mergental H, Perera MTPR. The use of old donors in liver transplantation. </w:t>
      </w:r>
      <w:r w:rsidRPr="0000167A">
        <w:rPr>
          <w:rFonts w:ascii="Book Antiqua" w:hAnsi="Book Antiqua"/>
          <w:i/>
          <w:sz w:val="24"/>
          <w:szCs w:val="24"/>
        </w:rPr>
        <w:t>Best Pract Res Clin Gastroenterol</w:t>
      </w:r>
      <w:r w:rsidRPr="0000167A">
        <w:rPr>
          <w:rFonts w:ascii="Book Antiqua" w:hAnsi="Book Antiqua"/>
          <w:sz w:val="24"/>
          <w:szCs w:val="24"/>
        </w:rPr>
        <w:t xml:space="preserve"> 2017; </w:t>
      </w:r>
      <w:r w:rsidRPr="0000167A">
        <w:rPr>
          <w:rFonts w:ascii="Book Antiqua" w:hAnsi="Book Antiqua"/>
          <w:b/>
          <w:sz w:val="24"/>
          <w:szCs w:val="24"/>
        </w:rPr>
        <w:t>31</w:t>
      </w:r>
      <w:r w:rsidRPr="0000167A">
        <w:rPr>
          <w:rFonts w:ascii="Book Antiqua" w:hAnsi="Book Antiqua"/>
          <w:sz w:val="24"/>
          <w:szCs w:val="24"/>
        </w:rPr>
        <w:t>: 211-217 [PMID: 28624109 DOI: 10.1016/j.bpg.2017.03.002]</w:t>
      </w:r>
    </w:p>
    <w:p w14:paraId="204ACBC5"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3 </w:t>
      </w:r>
      <w:r w:rsidRPr="0000167A">
        <w:rPr>
          <w:rFonts w:ascii="Book Antiqua" w:hAnsi="Book Antiqua"/>
          <w:b/>
          <w:sz w:val="24"/>
          <w:szCs w:val="24"/>
        </w:rPr>
        <w:t>Jiménez Romero C</w:t>
      </w:r>
      <w:r w:rsidRPr="0000167A">
        <w:rPr>
          <w:rFonts w:ascii="Book Antiqua" w:hAnsi="Book Antiqua"/>
          <w:sz w:val="24"/>
          <w:szCs w:val="24"/>
        </w:rPr>
        <w:t xml:space="preserve">, Moreno González E, Colina Ruíz F, Palma Carazo F, Loinaz Segurola C, Rodríguez González F, González Pinto I, García García I, Rodríguez Romano D, Moreno Sanz C. Use of octogenarian livers safely expands the donor pool. </w:t>
      </w:r>
      <w:r w:rsidRPr="0000167A">
        <w:rPr>
          <w:rFonts w:ascii="Book Antiqua" w:hAnsi="Book Antiqua"/>
          <w:i/>
          <w:sz w:val="24"/>
          <w:szCs w:val="24"/>
        </w:rPr>
        <w:lastRenderedPageBreak/>
        <w:t>Transplantation</w:t>
      </w:r>
      <w:r w:rsidRPr="0000167A">
        <w:rPr>
          <w:rFonts w:ascii="Book Antiqua" w:hAnsi="Book Antiqua"/>
          <w:sz w:val="24"/>
          <w:szCs w:val="24"/>
        </w:rPr>
        <w:t xml:space="preserve"> 1999; </w:t>
      </w:r>
      <w:r w:rsidRPr="0000167A">
        <w:rPr>
          <w:rFonts w:ascii="Book Antiqua" w:hAnsi="Book Antiqua"/>
          <w:b/>
          <w:sz w:val="24"/>
          <w:szCs w:val="24"/>
        </w:rPr>
        <w:t>68</w:t>
      </w:r>
      <w:r w:rsidRPr="0000167A">
        <w:rPr>
          <w:rFonts w:ascii="Book Antiqua" w:hAnsi="Book Antiqua"/>
          <w:sz w:val="24"/>
          <w:szCs w:val="24"/>
        </w:rPr>
        <w:t>: 572-575 [PMID: 10480418 DOI: 10.1097/00007890-199908270-00021]</w:t>
      </w:r>
    </w:p>
    <w:p w14:paraId="70781916"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4 </w:t>
      </w:r>
      <w:r w:rsidRPr="0000167A">
        <w:rPr>
          <w:rFonts w:ascii="Book Antiqua" w:hAnsi="Book Antiqua"/>
          <w:b/>
          <w:sz w:val="24"/>
          <w:szCs w:val="24"/>
        </w:rPr>
        <w:t>Wynne HA</w:t>
      </w:r>
      <w:r w:rsidRPr="0000167A">
        <w:rPr>
          <w:rFonts w:ascii="Book Antiqua" w:hAnsi="Book Antiqua"/>
          <w:sz w:val="24"/>
          <w:szCs w:val="24"/>
        </w:rPr>
        <w:t xml:space="preserve">, Cope LH, Mutch E, Rawlins MD, Woodhouse KW, James OF. The effect of age upon liver volume and apparent liver blood flow in healthy man. </w:t>
      </w:r>
      <w:r w:rsidRPr="0000167A">
        <w:rPr>
          <w:rFonts w:ascii="Book Antiqua" w:hAnsi="Book Antiqua"/>
          <w:i/>
          <w:sz w:val="24"/>
          <w:szCs w:val="24"/>
        </w:rPr>
        <w:t>Hepatology</w:t>
      </w:r>
      <w:r w:rsidRPr="0000167A">
        <w:rPr>
          <w:rFonts w:ascii="Book Antiqua" w:hAnsi="Book Antiqua"/>
          <w:sz w:val="24"/>
          <w:szCs w:val="24"/>
        </w:rPr>
        <w:t xml:space="preserve"> 1989; </w:t>
      </w:r>
      <w:r w:rsidRPr="0000167A">
        <w:rPr>
          <w:rFonts w:ascii="Book Antiqua" w:hAnsi="Book Antiqua"/>
          <w:b/>
          <w:sz w:val="24"/>
          <w:szCs w:val="24"/>
        </w:rPr>
        <w:t>9</w:t>
      </w:r>
      <w:r w:rsidRPr="0000167A">
        <w:rPr>
          <w:rFonts w:ascii="Book Antiqua" w:hAnsi="Book Antiqua"/>
          <w:sz w:val="24"/>
          <w:szCs w:val="24"/>
        </w:rPr>
        <w:t>: 297-301 [PMID: 2643548 DOI: 10.1002/hep.1840090222]</w:t>
      </w:r>
    </w:p>
    <w:p w14:paraId="4A674DA3"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5 </w:t>
      </w:r>
      <w:r w:rsidRPr="0000167A">
        <w:rPr>
          <w:rFonts w:ascii="Book Antiqua" w:hAnsi="Book Antiqua"/>
          <w:b/>
          <w:sz w:val="24"/>
          <w:szCs w:val="24"/>
        </w:rPr>
        <w:t>Jung T</w:t>
      </w:r>
      <w:r w:rsidRPr="0000167A">
        <w:rPr>
          <w:rFonts w:ascii="Book Antiqua" w:hAnsi="Book Antiqua"/>
          <w:sz w:val="24"/>
          <w:szCs w:val="24"/>
        </w:rPr>
        <w:t xml:space="preserve">, Bader N, Grune T. Lipofuscin: formation, distribution, and metabolic consequences. </w:t>
      </w:r>
      <w:r w:rsidRPr="0000167A">
        <w:rPr>
          <w:rFonts w:ascii="Book Antiqua" w:hAnsi="Book Antiqua"/>
          <w:i/>
          <w:sz w:val="24"/>
          <w:szCs w:val="24"/>
        </w:rPr>
        <w:t>Ann N Y Acad Sci</w:t>
      </w:r>
      <w:r w:rsidRPr="0000167A">
        <w:rPr>
          <w:rFonts w:ascii="Book Antiqua" w:hAnsi="Book Antiqua"/>
          <w:sz w:val="24"/>
          <w:szCs w:val="24"/>
        </w:rPr>
        <w:t xml:space="preserve"> 2007; </w:t>
      </w:r>
      <w:r w:rsidRPr="0000167A">
        <w:rPr>
          <w:rFonts w:ascii="Book Antiqua" w:hAnsi="Book Antiqua"/>
          <w:b/>
          <w:sz w:val="24"/>
          <w:szCs w:val="24"/>
        </w:rPr>
        <w:t>1119</w:t>
      </w:r>
      <w:r w:rsidRPr="0000167A">
        <w:rPr>
          <w:rFonts w:ascii="Book Antiqua" w:hAnsi="Book Antiqua"/>
          <w:sz w:val="24"/>
          <w:szCs w:val="24"/>
        </w:rPr>
        <w:t>: 97-111 [PMID: 18056959 DOI: 10.1196/annals.1404.008]</w:t>
      </w:r>
    </w:p>
    <w:p w14:paraId="781A4EBD"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6 </w:t>
      </w:r>
      <w:r w:rsidRPr="0000167A">
        <w:rPr>
          <w:rFonts w:ascii="Book Antiqua" w:hAnsi="Book Antiqua"/>
          <w:b/>
          <w:sz w:val="24"/>
          <w:szCs w:val="24"/>
        </w:rPr>
        <w:t>Watanabe T</w:t>
      </w:r>
      <w:r w:rsidRPr="0000167A">
        <w:rPr>
          <w:rFonts w:ascii="Book Antiqua" w:hAnsi="Book Antiqua"/>
          <w:sz w:val="24"/>
          <w:szCs w:val="24"/>
        </w:rPr>
        <w:t xml:space="preserve">, Tanaka Y. Age-related alterations in the size of human hepatocytes. A study of mononuclear and binucleate cells. </w:t>
      </w:r>
      <w:r w:rsidRPr="0000167A">
        <w:rPr>
          <w:rFonts w:ascii="Book Antiqua" w:hAnsi="Book Antiqua"/>
          <w:i/>
          <w:sz w:val="24"/>
          <w:szCs w:val="24"/>
        </w:rPr>
        <w:t>Virchows Arch B Cell Pathol Incl Mol Pathol</w:t>
      </w:r>
      <w:r w:rsidRPr="0000167A">
        <w:rPr>
          <w:rFonts w:ascii="Book Antiqua" w:hAnsi="Book Antiqua"/>
          <w:sz w:val="24"/>
          <w:szCs w:val="24"/>
        </w:rPr>
        <w:t xml:space="preserve"> 1982; </w:t>
      </w:r>
      <w:r w:rsidRPr="0000167A">
        <w:rPr>
          <w:rFonts w:ascii="Book Antiqua" w:hAnsi="Book Antiqua"/>
          <w:b/>
          <w:sz w:val="24"/>
          <w:szCs w:val="24"/>
        </w:rPr>
        <w:t>39</w:t>
      </w:r>
      <w:r w:rsidRPr="0000167A">
        <w:rPr>
          <w:rFonts w:ascii="Book Antiqua" w:hAnsi="Book Antiqua"/>
          <w:sz w:val="24"/>
          <w:szCs w:val="24"/>
        </w:rPr>
        <w:t>: 9-20 [PMID: 6123185 DOI: 10.1007/BF02892832]</w:t>
      </w:r>
    </w:p>
    <w:p w14:paraId="244B9169"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7 </w:t>
      </w:r>
      <w:r w:rsidRPr="0000167A">
        <w:rPr>
          <w:rFonts w:ascii="Book Antiqua" w:hAnsi="Book Antiqua"/>
          <w:b/>
          <w:sz w:val="24"/>
          <w:szCs w:val="24"/>
        </w:rPr>
        <w:t>Feng S</w:t>
      </w:r>
      <w:r w:rsidRPr="0000167A">
        <w:rPr>
          <w:rFonts w:ascii="Book Antiqua" w:hAnsi="Book Antiqua"/>
          <w:sz w:val="24"/>
          <w:szCs w:val="24"/>
        </w:rPr>
        <w:t xml:space="preserve">, Goodrich NP, Bragg-Gresham JL, Dykstra DM, Punch JD, DebRoy MA, Greenstein SM, Merion RM. Characteristics associated with liver graft failure: the concept of a donor risk index. </w:t>
      </w:r>
      <w:r w:rsidRPr="0000167A">
        <w:rPr>
          <w:rFonts w:ascii="Book Antiqua" w:hAnsi="Book Antiqua"/>
          <w:i/>
          <w:sz w:val="24"/>
          <w:szCs w:val="24"/>
        </w:rPr>
        <w:t>Am J Transplant</w:t>
      </w:r>
      <w:r w:rsidRPr="0000167A">
        <w:rPr>
          <w:rFonts w:ascii="Book Antiqua" w:hAnsi="Book Antiqua"/>
          <w:sz w:val="24"/>
          <w:szCs w:val="24"/>
        </w:rPr>
        <w:t xml:space="preserve"> 2006; </w:t>
      </w:r>
      <w:r w:rsidRPr="0000167A">
        <w:rPr>
          <w:rFonts w:ascii="Book Antiqua" w:hAnsi="Book Antiqua"/>
          <w:b/>
          <w:sz w:val="24"/>
          <w:szCs w:val="24"/>
        </w:rPr>
        <w:t>6</w:t>
      </w:r>
      <w:r w:rsidRPr="0000167A">
        <w:rPr>
          <w:rFonts w:ascii="Book Antiqua" w:hAnsi="Book Antiqua"/>
          <w:sz w:val="24"/>
          <w:szCs w:val="24"/>
        </w:rPr>
        <w:t>: 783-790 [PMID: 16539636 DOI: 10.1111/j.1600-6143.2006.01242.x]</w:t>
      </w:r>
    </w:p>
    <w:p w14:paraId="02164097"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8 </w:t>
      </w:r>
      <w:r w:rsidRPr="0000167A">
        <w:rPr>
          <w:rFonts w:ascii="Book Antiqua" w:hAnsi="Book Antiqua"/>
          <w:b/>
          <w:sz w:val="24"/>
          <w:szCs w:val="24"/>
        </w:rPr>
        <w:t>Novitzky D</w:t>
      </w:r>
      <w:r w:rsidRPr="0000167A">
        <w:rPr>
          <w:rFonts w:ascii="Book Antiqua" w:hAnsi="Book Antiqua"/>
          <w:sz w:val="24"/>
          <w:szCs w:val="24"/>
        </w:rPr>
        <w:t xml:space="preserve">, Cooper DK, Reichart B. Hemodynamic and metabolic responses to hormonal therapy in brain-dead potential organ donors. </w:t>
      </w:r>
      <w:r w:rsidRPr="0000167A">
        <w:rPr>
          <w:rFonts w:ascii="Book Antiqua" w:hAnsi="Book Antiqua"/>
          <w:i/>
          <w:sz w:val="24"/>
          <w:szCs w:val="24"/>
        </w:rPr>
        <w:t>Transplantation</w:t>
      </w:r>
      <w:r w:rsidRPr="0000167A">
        <w:rPr>
          <w:rFonts w:ascii="Book Antiqua" w:hAnsi="Book Antiqua"/>
          <w:sz w:val="24"/>
          <w:szCs w:val="24"/>
        </w:rPr>
        <w:t xml:space="preserve"> 1987; </w:t>
      </w:r>
      <w:r w:rsidRPr="0000167A">
        <w:rPr>
          <w:rFonts w:ascii="Book Antiqua" w:hAnsi="Book Antiqua"/>
          <w:b/>
          <w:sz w:val="24"/>
          <w:szCs w:val="24"/>
        </w:rPr>
        <w:t>43</w:t>
      </w:r>
      <w:r w:rsidRPr="0000167A">
        <w:rPr>
          <w:rFonts w:ascii="Book Antiqua" w:hAnsi="Book Antiqua"/>
          <w:sz w:val="24"/>
          <w:szCs w:val="24"/>
        </w:rPr>
        <w:t>: 852-854 [PMID: 3296351]</w:t>
      </w:r>
    </w:p>
    <w:p w14:paraId="2AB8935C"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9 </w:t>
      </w:r>
      <w:r w:rsidRPr="0000167A">
        <w:rPr>
          <w:rFonts w:ascii="Book Antiqua" w:hAnsi="Book Antiqua"/>
          <w:b/>
          <w:sz w:val="24"/>
          <w:szCs w:val="24"/>
        </w:rPr>
        <w:t>Nardo B</w:t>
      </w:r>
      <w:r w:rsidRPr="0000167A">
        <w:rPr>
          <w:rFonts w:ascii="Book Antiqua" w:hAnsi="Book Antiqua"/>
          <w:sz w:val="24"/>
          <w:szCs w:val="24"/>
        </w:rPr>
        <w:t xml:space="preserve">, Masetti M, Urbani L, Caraceni P, Montalti R, Filipponi F, Mosca F, Martinelli G, Bernardi M, Daniele Pinna A, Cavallari A. Liver transplantation from donors aged 80 years and over: pushing the limit. </w:t>
      </w:r>
      <w:r w:rsidRPr="0000167A">
        <w:rPr>
          <w:rFonts w:ascii="Book Antiqua" w:hAnsi="Book Antiqua"/>
          <w:i/>
          <w:sz w:val="24"/>
          <w:szCs w:val="24"/>
        </w:rPr>
        <w:t>Am J Transplant</w:t>
      </w:r>
      <w:r w:rsidRPr="0000167A">
        <w:rPr>
          <w:rFonts w:ascii="Book Antiqua" w:hAnsi="Book Antiqua"/>
          <w:sz w:val="24"/>
          <w:szCs w:val="24"/>
        </w:rPr>
        <w:t xml:space="preserve"> 2004; </w:t>
      </w:r>
      <w:r w:rsidRPr="0000167A">
        <w:rPr>
          <w:rFonts w:ascii="Book Antiqua" w:hAnsi="Book Antiqua"/>
          <w:b/>
          <w:sz w:val="24"/>
          <w:szCs w:val="24"/>
        </w:rPr>
        <w:t>4</w:t>
      </w:r>
      <w:r w:rsidRPr="0000167A">
        <w:rPr>
          <w:rFonts w:ascii="Book Antiqua" w:hAnsi="Book Antiqua"/>
          <w:sz w:val="24"/>
          <w:szCs w:val="24"/>
        </w:rPr>
        <w:t>: 1139-1147 [PMID: 15196073 DOI: 10.1111/j.1600-6143.2004.00472.x]</w:t>
      </w:r>
    </w:p>
    <w:p w14:paraId="05F9F43D"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10 </w:t>
      </w:r>
      <w:r w:rsidRPr="0000167A">
        <w:rPr>
          <w:rFonts w:ascii="Book Antiqua" w:hAnsi="Book Antiqua"/>
          <w:b/>
          <w:sz w:val="24"/>
          <w:szCs w:val="24"/>
        </w:rPr>
        <w:t>Nemes B</w:t>
      </w:r>
      <w:r w:rsidRPr="0000167A">
        <w:rPr>
          <w:rFonts w:ascii="Book Antiqua" w:hAnsi="Book Antiqua"/>
          <w:sz w:val="24"/>
          <w:szCs w:val="24"/>
        </w:rPr>
        <w:t xml:space="preserve">, Gámán G, Polak WG, Gelley F, Hara T, Ono S, Baimakhanov Z, Piros L, Eguchi S. Extended criteria donors in liver transplantation Part I: reviewing the impact of determining factors. </w:t>
      </w:r>
      <w:r w:rsidRPr="0000167A">
        <w:rPr>
          <w:rFonts w:ascii="Book Antiqua" w:hAnsi="Book Antiqua"/>
          <w:i/>
          <w:sz w:val="24"/>
          <w:szCs w:val="24"/>
        </w:rPr>
        <w:t>Expert Rev Gastroenterol Hepatol</w:t>
      </w:r>
      <w:r w:rsidRPr="0000167A">
        <w:rPr>
          <w:rFonts w:ascii="Book Antiqua" w:hAnsi="Book Antiqua"/>
          <w:sz w:val="24"/>
          <w:szCs w:val="24"/>
        </w:rPr>
        <w:t xml:space="preserve"> 2016; </w:t>
      </w:r>
      <w:r w:rsidRPr="0000167A">
        <w:rPr>
          <w:rFonts w:ascii="Book Antiqua" w:hAnsi="Book Antiqua"/>
          <w:b/>
          <w:sz w:val="24"/>
          <w:szCs w:val="24"/>
        </w:rPr>
        <w:t>10</w:t>
      </w:r>
      <w:r w:rsidRPr="0000167A">
        <w:rPr>
          <w:rFonts w:ascii="Book Antiqua" w:hAnsi="Book Antiqua"/>
          <w:sz w:val="24"/>
          <w:szCs w:val="24"/>
        </w:rPr>
        <w:t>: 827-839 [PMID: 26838962 DOI: 10.1586/17474124.2016.1149061]</w:t>
      </w:r>
    </w:p>
    <w:p w14:paraId="611B7B09"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11 </w:t>
      </w:r>
      <w:r w:rsidRPr="0000167A">
        <w:rPr>
          <w:rFonts w:ascii="Book Antiqua" w:hAnsi="Book Antiqua"/>
          <w:b/>
          <w:sz w:val="24"/>
          <w:szCs w:val="24"/>
        </w:rPr>
        <w:t>Zhao Y</w:t>
      </w:r>
      <w:r w:rsidRPr="0000167A">
        <w:rPr>
          <w:rFonts w:ascii="Book Antiqua" w:hAnsi="Book Antiqua"/>
          <w:sz w:val="24"/>
          <w:szCs w:val="24"/>
        </w:rPr>
        <w:t xml:space="preserve">, Lo CM, Liu CL, Fan ST. Use of elderly donors (&amp;gt; 60 years) for liver transplantation. </w:t>
      </w:r>
      <w:r w:rsidRPr="0000167A">
        <w:rPr>
          <w:rFonts w:ascii="Book Antiqua" w:hAnsi="Book Antiqua"/>
          <w:i/>
          <w:sz w:val="24"/>
          <w:szCs w:val="24"/>
        </w:rPr>
        <w:t>Asian J Surg</w:t>
      </w:r>
      <w:r w:rsidRPr="0000167A">
        <w:rPr>
          <w:rFonts w:ascii="Book Antiqua" w:hAnsi="Book Antiqua"/>
          <w:sz w:val="24"/>
          <w:szCs w:val="24"/>
        </w:rPr>
        <w:t xml:space="preserve"> 2004; </w:t>
      </w:r>
      <w:r w:rsidRPr="0000167A">
        <w:rPr>
          <w:rFonts w:ascii="Book Antiqua" w:hAnsi="Book Antiqua"/>
          <w:b/>
          <w:sz w:val="24"/>
          <w:szCs w:val="24"/>
        </w:rPr>
        <w:t>27</w:t>
      </w:r>
      <w:r w:rsidRPr="0000167A">
        <w:rPr>
          <w:rFonts w:ascii="Book Antiqua" w:hAnsi="Book Antiqua"/>
          <w:sz w:val="24"/>
          <w:szCs w:val="24"/>
        </w:rPr>
        <w:t>: 114-119 [PMID: 15140662 DOI: 10.1016/S1015-9584(09)60323-7]</w:t>
      </w:r>
    </w:p>
    <w:p w14:paraId="764BEEEB"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lastRenderedPageBreak/>
        <w:t xml:space="preserve">12 </w:t>
      </w:r>
      <w:r w:rsidRPr="0000167A">
        <w:rPr>
          <w:rFonts w:ascii="Book Antiqua" w:hAnsi="Book Antiqua"/>
          <w:b/>
          <w:sz w:val="24"/>
          <w:szCs w:val="24"/>
        </w:rPr>
        <w:t>Rodríguez González F</w:t>
      </w:r>
      <w:r w:rsidRPr="0000167A">
        <w:rPr>
          <w:rFonts w:ascii="Book Antiqua" w:hAnsi="Book Antiqua"/>
          <w:sz w:val="24"/>
          <w:szCs w:val="24"/>
        </w:rPr>
        <w:t xml:space="preserve">, Jiménez Romero C, Rodríguez Romano D, Loinaz Segurola C, Marqués Medina E, Pérez Saborido B, García García I, Rodríguez Cañete A, Moreno González E. Orthotopic liver transplantation with 100 hepatic allografts from donors over 60 years old. </w:t>
      </w:r>
      <w:r w:rsidRPr="0000167A">
        <w:rPr>
          <w:rFonts w:ascii="Book Antiqua" w:hAnsi="Book Antiqua"/>
          <w:i/>
          <w:sz w:val="24"/>
          <w:szCs w:val="24"/>
        </w:rPr>
        <w:t>Transplant Proc</w:t>
      </w:r>
      <w:r w:rsidRPr="0000167A">
        <w:rPr>
          <w:rFonts w:ascii="Book Antiqua" w:hAnsi="Book Antiqua"/>
          <w:sz w:val="24"/>
          <w:szCs w:val="24"/>
        </w:rPr>
        <w:t xml:space="preserve"> 2002; </w:t>
      </w:r>
      <w:r w:rsidRPr="0000167A">
        <w:rPr>
          <w:rFonts w:ascii="Book Antiqua" w:hAnsi="Book Antiqua"/>
          <w:b/>
          <w:sz w:val="24"/>
          <w:szCs w:val="24"/>
        </w:rPr>
        <w:t>34</w:t>
      </w:r>
      <w:r w:rsidRPr="0000167A">
        <w:rPr>
          <w:rFonts w:ascii="Book Antiqua" w:hAnsi="Book Antiqua"/>
          <w:sz w:val="24"/>
          <w:szCs w:val="24"/>
        </w:rPr>
        <w:t>: 233-234 [PMID: 11959260]</w:t>
      </w:r>
    </w:p>
    <w:p w14:paraId="5A19A7BA" w14:textId="77777777" w:rsidR="0000167A" w:rsidRPr="0000167A" w:rsidRDefault="0000167A" w:rsidP="0000167A">
      <w:pPr>
        <w:spacing w:after="0" w:line="360" w:lineRule="auto"/>
        <w:jc w:val="both"/>
        <w:rPr>
          <w:rFonts w:ascii="Book Antiqua" w:hAnsi="Book Antiqua"/>
          <w:sz w:val="24"/>
          <w:szCs w:val="24"/>
        </w:rPr>
      </w:pPr>
      <w:r w:rsidRPr="0000167A">
        <w:rPr>
          <w:rFonts w:ascii="Book Antiqua" w:hAnsi="Book Antiqua"/>
          <w:sz w:val="24"/>
          <w:szCs w:val="24"/>
        </w:rPr>
        <w:t xml:space="preserve">13 </w:t>
      </w:r>
      <w:r w:rsidRPr="0000167A">
        <w:rPr>
          <w:rFonts w:ascii="Book Antiqua" w:hAnsi="Book Antiqua"/>
          <w:b/>
          <w:sz w:val="24"/>
          <w:szCs w:val="24"/>
        </w:rPr>
        <w:t>Thorsen T</w:t>
      </w:r>
      <w:r w:rsidRPr="0000167A">
        <w:rPr>
          <w:rFonts w:ascii="Book Antiqua" w:hAnsi="Book Antiqua"/>
          <w:sz w:val="24"/>
          <w:szCs w:val="24"/>
        </w:rPr>
        <w:t xml:space="preserve">, Aandahl EM, Bennet W, Olausson M, Ericzon BG, Nowak G, Duraj F, Isoniemi H, Rasmussen A, Karlsen TH, Foss A. Transplantation With Livers From Deceased Donors Older Than 75 Years. </w:t>
      </w:r>
      <w:r w:rsidRPr="0000167A">
        <w:rPr>
          <w:rFonts w:ascii="Book Antiqua" w:hAnsi="Book Antiqua"/>
          <w:i/>
          <w:sz w:val="24"/>
          <w:szCs w:val="24"/>
        </w:rPr>
        <w:t>Transplantation</w:t>
      </w:r>
      <w:r w:rsidRPr="0000167A">
        <w:rPr>
          <w:rFonts w:ascii="Book Antiqua" w:hAnsi="Book Antiqua"/>
          <w:sz w:val="24"/>
          <w:szCs w:val="24"/>
        </w:rPr>
        <w:t xml:space="preserve"> 2015; </w:t>
      </w:r>
      <w:r w:rsidRPr="0000167A">
        <w:rPr>
          <w:rFonts w:ascii="Book Antiqua" w:hAnsi="Book Antiqua"/>
          <w:b/>
          <w:sz w:val="24"/>
          <w:szCs w:val="24"/>
        </w:rPr>
        <w:t>99</w:t>
      </w:r>
      <w:r w:rsidRPr="0000167A">
        <w:rPr>
          <w:rFonts w:ascii="Book Antiqua" w:hAnsi="Book Antiqua"/>
          <w:sz w:val="24"/>
          <w:szCs w:val="24"/>
        </w:rPr>
        <w:t>: 2534-2542 [PMID: 25909464 DOI: 10.1097/TP.0000000000000728]</w:t>
      </w:r>
    </w:p>
    <w:p w14:paraId="348FA8E5" w14:textId="77777777" w:rsidR="00F66BA4" w:rsidRDefault="00F66BA4" w:rsidP="0000167A">
      <w:pPr>
        <w:spacing w:after="0" w:line="360" w:lineRule="auto"/>
        <w:jc w:val="right"/>
        <w:rPr>
          <w:rStyle w:val="Strong"/>
          <w:rFonts w:ascii="Book Antiqua" w:hAnsi="Book Antiqua"/>
          <w:noProof/>
          <w:color w:val="000000"/>
          <w:sz w:val="24"/>
          <w:szCs w:val="24"/>
          <w:lang w:eastAsia="zh-CN"/>
        </w:rPr>
      </w:pPr>
    </w:p>
    <w:p w14:paraId="6C667490" w14:textId="54D663D0" w:rsidR="0000167A" w:rsidRPr="0000167A" w:rsidRDefault="0000167A" w:rsidP="0000167A">
      <w:pPr>
        <w:spacing w:after="0" w:line="360" w:lineRule="auto"/>
        <w:jc w:val="right"/>
        <w:rPr>
          <w:rFonts w:ascii="Book Antiqua" w:hAnsi="Book Antiqua"/>
          <w:b/>
          <w:bCs/>
          <w:color w:val="000000"/>
          <w:sz w:val="24"/>
          <w:szCs w:val="24"/>
          <w:lang w:eastAsia="zh-CN"/>
        </w:rPr>
      </w:pPr>
      <w:r w:rsidRPr="0000167A">
        <w:rPr>
          <w:rStyle w:val="Strong"/>
          <w:rFonts w:ascii="Book Antiqua" w:hAnsi="Book Antiqua"/>
          <w:noProof/>
          <w:color w:val="000000"/>
          <w:sz w:val="24"/>
          <w:szCs w:val="24"/>
        </w:rPr>
        <w:t>P-Reviewer</w:t>
      </w:r>
      <w:r w:rsidRPr="0000167A">
        <w:rPr>
          <w:rStyle w:val="Strong"/>
          <w:rFonts w:ascii="Book Antiqua" w:hAnsi="Book Antiqua"/>
          <w:noProof/>
          <w:color w:val="000000"/>
          <w:sz w:val="24"/>
          <w:szCs w:val="24"/>
          <w:lang w:eastAsia="zh-CN"/>
        </w:rPr>
        <w:t>:</w:t>
      </w:r>
      <w:r w:rsidRPr="0000167A">
        <w:rPr>
          <w:rFonts w:ascii="Book Antiqua" w:hAnsi="Book Antiqua"/>
          <w:bCs/>
          <w:color w:val="000000"/>
          <w:sz w:val="24"/>
          <w:szCs w:val="24"/>
        </w:rPr>
        <w:t xml:space="preserve"> </w:t>
      </w:r>
      <w:r w:rsidRPr="0000167A">
        <w:rPr>
          <w:rFonts w:ascii="Book Antiqua" w:hAnsi="Book Antiqua" w:cs="Times New Roman"/>
          <w:sz w:val="24"/>
          <w:szCs w:val="24"/>
          <w:lang w:val="en-GB" w:eastAsia="el-GR"/>
        </w:rPr>
        <w:t>Salvadori</w:t>
      </w:r>
      <w:r w:rsidRPr="0000167A">
        <w:rPr>
          <w:rFonts w:ascii="Book Antiqua" w:hAnsi="Book Antiqua" w:cs="Times New Roman" w:hint="eastAsia"/>
          <w:sz w:val="24"/>
          <w:szCs w:val="24"/>
          <w:lang w:val="en-GB" w:eastAsia="zh-CN"/>
        </w:rPr>
        <w:t xml:space="preserve"> M</w:t>
      </w:r>
      <w:r w:rsidRPr="0000167A">
        <w:rPr>
          <w:rFonts w:ascii="Book Antiqua" w:hAnsi="Book Antiqua" w:cs="Times New Roman"/>
          <w:sz w:val="24"/>
          <w:szCs w:val="24"/>
          <w:lang w:val="en-GB" w:eastAsia="el-GR"/>
        </w:rPr>
        <w:t>, Sugawara</w:t>
      </w:r>
      <w:r w:rsidRPr="0000167A">
        <w:rPr>
          <w:rFonts w:ascii="Book Antiqua" w:hAnsi="Book Antiqua" w:cs="Times New Roman" w:hint="eastAsia"/>
          <w:sz w:val="24"/>
          <w:szCs w:val="24"/>
          <w:lang w:val="en-GB" w:eastAsia="zh-CN"/>
        </w:rPr>
        <w:t xml:space="preserve"> Y</w:t>
      </w:r>
      <w:r w:rsidRPr="0000167A">
        <w:rPr>
          <w:rFonts w:ascii="Book Antiqua" w:hAnsi="Book Antiqua"/>
          <w:bCs/>
          <w:color w:val="000000"/>
          <w:sz w:val="24"/>
          <w:szCs w:val="24"/>
        </w:rPr>
        <w:t xml:space="preserve"> </w:t>
      </w:r>
      <w:r w:rsidRPr="0000167A">
        <w:rPr>
          <w:rFonts w:ascii="Book Antiqua" w:hAnsi="Book Antiqua"/>
          <w:b/>
          <w:bCs/>
          <w:color w:val="000000"/>
          <w:sz w:val="24"/>
          <w:szCs w:val="24"/>
        </w:rPr>
        <w:t>S-Editor</w:t>
      </w:r>
      <w:r w:rsidRPr="0000167A">
        <w:rPr>
          <w:rFonts w:ascii="Book Antiqua" w:hAnsi="Book Antiqua"/>
          <w:b/>
          <w:bCs/>
          <w:color w:val="000000"/>
          <w:sz w:val="24"/>
          <w:szCs w:val="24"/>
          <w:lang w:eastAsia="zh-CN"/>
        </w:rPr>
        <w:t>:</w:t>
      </w:r>
      <w:r w:rsidRPr="0000167A">
        <w:rPr>
          <w:rFonts w:ascii="Book Antiqua" w:hAnsi="Book Antiqua"/>
          <w:bCs/>
          <w:color w:val="000000"/>
          <w:sz w:val="24"/>
          <w:szCs w:val="24"/>
        </w:rPr>
        <w:t xml:space="preserve"> </w:t>
      </w:r>
      <w:r w:rsidRPr="0000167A">
        <w:rPr>
          <w:rFonts w:ascii="Book Antiqua" w:hAnsi="Book Antiqua" w:hint="eastAsia"/>
          <w:bCs/>
          <w:color w:val="000000"/>
          <w:sz w:val="24"/>
          <w:szCs w:val="24"/>
          <w:lang w:eastAsia="zh-CN"/>
        </w:rPr>
        <w:t>Cui LJ</w:t>
      </w:r>
      <w:r w:rsidRPr="0000167A">
        <w:rPr>
          <w:rFonts w:ascii="Book Antiqua" w:hAnsi="Book Antiqua"/>
          <w:b/>
          <w:bCs/>
          <w:color w:val="000000"/>
          <w:sz w:val="24"/>
          <w:szCs w:val="24"/>
        </w:rPr>
        <w:t xml:space="preserve"> L-Editor</w:t>
      </w:r>
      <w:r w:rsidRPr="0000167A">
        <w:rPr>
          <w:rFonts w:ascii="Book Antiqua" w:hAnsi="Book Antiqua"/>
          <w:b/>
          <w:bCs/>
          <w:color w:val="000000"/>
          <w:sz w:val="24"/>
          <w:szCs w:val="24"/>
          <w:lang w:eastAsia="zh-CN"/>
        </w:rPr>
        <w:t>:</w:t>
      </w:r>
      <w:r w:rsidRPr="0000167A">
        <w:rPr>
          <w:rFonts w:ascii="Book Antiqua" w:hAnsi="Book Antiqua"/>
          <w:b/>
          <w:bCs/>
          <w:color w:val="000000"/>
          <w:sz w:val="24"/>
          <w:szCs w:val="24"/>
        </w:rPr>
        <w:t xml:space="preserve"> </w:t>
      </w:r>
      <w:r w:rsidRPr="0000167A">
        <w:rPr>
          <w:rFonts w:ascii="Book Antiqua" w:hAnsi="Book Antiqua" w:hint="eastAsia"/>
          <w:b/>
          <w:bCs/>
          <w:color w:val="000000"/>
          <w:sz w:val="24"/>
          <w:szCs w:val="24"/>
          <w:lang w:eastAsia="zh-CN"/>
        </w:rPr>
        <w:t xml:space="preserve"> </w:t>
      </w:r>
      <w:r w:rsidRPr="0000167A">
        <w:rPr>
          <w:rFonts w:ascii="Book Antiqua" w:hAnsi="Book Antiqua"/>
          <w:b/>
          <w:bCs/>
          <w:color w:val="000000"/>
          <w:sz w:val="24"/>
          <w:szCs w:val="24"/>
        </w:rPr>
        <w:t>E-Editor</w:t>
      </w:r>
      <w:r w:rsidRPr="0000167A">
        <w:rPr>
          <w:rFonts w:ascii="Book Antiqua" w:hAnsi="Book Antiqua"/>
          <w:b/>
          <w:bCs/>
          <w:color w:val="000000"/>
          <w:sz w:val="24"/>
          <w:szCs w:val="24"/>
          <w:lang w:eastAsia="zh-CN"/>
        </w:rPr>
        <w:t>:</w:t>
      </w:r>
    </w:p>
    <w:p w14:paraId="319298F9" w14:textId="53347783" w:rsidR="0000167A" w:rsidRPr="0000167A" w:rsidRDefault="0000167A" w:rsidP="0000167A">
      <w:pPr>
        <w:snapToGrid w:val="0"/>
        <w:spacing w:after="0" w:line="360" w:lineRule="auto"/>
        <w:jc w:val="both"/>
        <w:rPr>
          <w:rFonts w:ascii="Book Antiqua" w:hAnsi="Book Antiqua" w:cs="Helvetica"/>
          <w:b/>
          <w:sz w:val="24"/>
          <w:szCs w:val="24"/>
        </w:rPr>
      </w:pPr>
      <w:r w:rsidRPr="0000167A">
        <w:rPr>
          <w:rFonts w:ascii="Book Antiqua" w:hAnsi="Book Antiqua" w:cs="Helvetica"/>
          <w:b/>
          <w:sz w:val="24"/>
          <w:szCs w:val="24"/>
        </w:rPr>
        <w:t>Specialty type:</w:t>
      </w:r>
      <w:r w:rsidRPr="0000167A">
        <w:rPr>
          <w:rFonts w:ascii="Book Antiqua" w:hAnsi="Book Antiqua" w:cs="Helvetica"/>
          <w:sz w:val="24"/>
          <w:szCs w:val="24"/>
        </w:rPr>
        <w:t xml:space="preserve"> Transplantation</w:t>
      </w:r>
    </w:p>
    <w:p w14:paraId="60034838" w14:textId="75B3C008" w:rsidR="0000167A" w:rsidRPr="008F4ED2" w:rsidRDefault="0000167A" w:rsidP="008F4ED2">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00167A">
        <w:rPr>
          <w:rFonts w:ascii="Book Antiqua" w:hAnsi="Book Antiqua" w:cs="Helvetica"/>
          <w:b/>
          <w:sz w:val="24"/>
          <w:szCs w:val="24"/>
        </w:rPr>
        <w:t xml:space="preserve">Country of origin: </w:t>
      </w:r>
      <w:r w:rsidR="008F4ED2" w:rsidRPr="0000167A">
        <w:rPr>
          <w:rFonts w:ascii="Book Antiqua" w:eastAsia="Times New Roman" w:hAnsi="Book Antiqua" w:cs="Arial"/>
          <w:color w:val="000000" w:themeColor="text1"/>
          <w:sz w:val="24"/>
          <w:szCs w:val="24"/>
        </w:rPr>
        <w:t>United States</w:t>
      </w:r>
    </w:p>
    <w:p w14:paraId="78F67C49" w14:textId="77777777" w:rsidR="0000167A" w:rsidRPr="0000167A" w:rsidRDefault="0000167A" w:rsidP="0000167A">
      <w:pPr>
        <w:snapToGrid w:val="0"/>
        <w:spacing w:after="0" w:line="360" w:lineRule="auto"/>
        <w:jc w:val="both"/>
        <w:rPr>
          <w:rFonts w:ascii="Book Antiqua" w:hAnsi="Book Antiqua" w:cs="Helvetica"/>
          <w:b/>
          <w:sz w:val="24"/>
          <w:szCs w:val="24"/>
        </w:rPr>
      </w:pPr>
      <w:r w:rsidRPr="0000167A">
        <w:rPr>
          <w:rFonts w:ascii="Book Antiqua" w:hAnsi="Book Antiqua" w:cs="Helvetica"/>
          <w:b/>
          <w:sz w:val="24"/>
          <w:szCs w:val="24"/>
        </w:rPr>
        <w:t>Peer-review report classification</w:t>
      </w:r>
    </w:p>
    <w:p w14:paraId="230AE499" w14:textId="77777777" w:rsidR="0000167A" w:rsidRPr="0000167A" w:rsidRDefault="0000167A" w:rsidP="0000167A">
      <w:pPr>
        <w:snapToGrid w:val="0"/>
        <w:spacing w:after="0" w:line="360" w:lineRule="auto"/>
        <w:jc w:val="both"/>
        <w:rPr>
          <w:rFonts w:ascii="Book Antiqua" w:hAnsi="Book Antiqua" w:cs="Helvetica"/>
          <w:sz w:val="24"/>
          <w:szCs w:val="24"/>
        </w:rPr>
      </w:pPr>
      <w:r w:rsidRPr="0000167A">
        <w:rPr>
          <w:rFonts w:ascii="Book Antiqua" w:hAnsi="Book Antiqua" w:cs="Helvetica"/>
          <w:sz w:val="24"/>
          <w:szCs w:val="24"/>
        </w:rPr>
        <w:t>Grade A (Excellent): 0</w:t>
      </w:r>
    </w:p>
    <w:p w14:paraId="73F08098" w14:textId="23EC0160" w:rsidR="0000167A" w:rsidRPr="0000167A" w:rsidRDefault="0000167A" w:rsidP="0000167A">
      <w:pPr>
        <w:snapToGrid w:val="0"/>
        <w:spacing w:after="0" w:line="360" w:lineRule="auto"/>
        <w:jc w:val="both"/>
        <w:rPr>
          <w:rFonts w:ascii="Book Antiqua" w:hAnsi="Book Antiqua" w:cs="Helvetica"/>
          <w:sz w:val="24"/>
          <w:szCs w:val="24"/>
          <w:lang w:eastAsia="zh-CN"/>
        </w:rPr>
      </w:pPr>
      <w:r w:rsidRPr="0000167A">
        <w:rPr>
          <w:rFonts w:ascii="Book Antiqua" w:hAnsi="Book Antiqua" w:cs="Helvetica"/>
          <w:sz w:val="24"/>
          <w:szCs w:val="24"/>
        </w:rPr>
        <w:t xml:space="preserve">Grade B (Very good): </w:t>
      </w:r>
      <w:r w:rsidRPr="0000167A">
        <w:rPr>
          <w:rFonts w:ascii="Book Antiqua" w:hAnsi="Book Antiqua" w:cs="Helvetica" w:hint="eastAsia"/>
          <w:sz w:val="24"/>
          <w:szCs w:val="24"/>
          <w:lang w:eastAsia="zh-CN"/>
        </w:rPr>
        <w:t>0</w:t>
      </w:r>
    </w:p>
    <w:p w14:paraId="6C823E34" w14:textId="77777777" w:rsidR="0000167A" w:rsidRPr="0000167A" w:rsidRDefault="0000167A" w:rsidP="0000167A">
      <w:pPr>
        <w:snapToGrid w:val="0"/>
        <w:spacing w:after="0" w:line="360" w:lineRule="auto"/>
        <w:jc w:val="both"/>
        <w:rPr>
          <w:rFonts w:ascii="Book Antiqua" w:hAnsi="Book Antiqua" w:cs="Helvetica"/>
          <w:sz w:val="24"/>
          <w:szCs w:val="24"/>
          <w:lang w:eastAsia="zh-CN"/>
        </w:rPr>
      </w:pPr>
      <w:r w:rsidRPr="0000167A">
        <w:rPr>
          <w:rFonts w:ascii="Book Antiqua" w:hAnsi="Book Antiqua" w:cs="Helvetica"/>
          <w:sz w:val="24"/>
          <w:szCs w:val="24"/>
        </w:rPr>
        <w:t xml:space="preserve">Grade C (Good): </w:t>
      </w:r>
      <w:r w:rsidRPr="0000167A">
        <w:rPr>
          <w:rFonts w:ascii="Book Antiqua" w:hAnsi="Book Antiqua" w:cs="Helvetica" w:hint="eastAsia"/>
          <w:sz w:val="24"/>
          <w:szCs w:val="24"/>
          <w:lang w:eastAsia="zh-CN"/>
        </w:rPr>
        <w:t>C</w:t>
      </w:r>
    </w:p>
    <w:p w14:paraId="5B993BD0" w14:textId="473B265E" w:rsidR="0000167A" w:rsidRPr="0000167A" w:rsidRDefault="0000167A" w:rsidP="0000167A">
      <w:pPr>
        <w:snapToGrid w:val="0"/>
        <w:spacing w:after="0" w:line="360" w:lineRule="auto"/>
        <w:jc w:val="both"/>
        <w:rPr>
          <w:rFonts w:ascii="Book Antiqua" w:hAnsi="Book Antiqua" w:cs="Helvetica"/>
          <w:sz w:val="24"/>
          <w:szCs w:val="24"/>
          <w:lang w:eastAsia="zh-CN"/>
        </w:rPr>
      </w:pPr>
      <w:r w:rsidRPr="0000167A">
        <w:rPr>
          <w:rFonts w:ascii="Book Antiqua" w:hAnsi="Book Antiqua" w:cs="Helvetica"/>
          <w:sz w:val="24"/>
          <w:szCs w:val="24"/>
        </w:rPr>
        <w:t xml:space="preserve">Grade D (Fair): </w:t>
      </w:r>
      <w:r w:rsidRPr="0000167A">
        <w:rPr>
          <w:rFonts w:ascii="Book Antiqua" w:hAnsi="Book Antiqua" w:cs="Helvetica" w:hint="eastAsia"/>
          <w:sz w:val="24"/>
          <w:szCs w:val="24"/>
          <w:lang w:eastAsia="zh-CN"/>
        </w:rPr>
        <w:t>D</w:t>
      </w:r>
    </w:p>
    <w:p w14:paraId="762B472F" w14:textId="67A15D92" w:rsidR="00720E28" w:rsidRPr="00F66BA4" w:rsidRDefault="0000167A" w:rsidP="00F66BA4">
      <w:pPr>
        <w:snapToGrid w:val="0"/>
        <w:spacing w:after="0" w:line="360" w:lineRule="auto"/>
        <w:rPr>
          <w:rFonts w:ascii="Book Antiqua" w:hAnsi="Book Antiqua" w:cs="Helvetica"/>
          <w:sz w:val="24"/>
          <w:szCs w:val="24"/>
          <w:lang w:eastAsia="zh-CN"/>
        </w:rPr>
      </w:pPr>
      <w:r w:rsidRPr="0000167A">
        <w:rPr>
          <w:rFonts w:ascii="Book Antiqua" w:hAnsi="Book Antiqua" w:cs="Helvetica"/>
          <w:sz w:val="24"/>
          <w:szCs w:val="24"/>
        </w:rPr>
        <w:t>Grade E (Poor): 0</w:t>
      </w:r>
    </w:p>
    <w:sectPr w:rsidR="00720E28" w:rsidRPr="00F66BA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235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altName w:val="Arial"/>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dvTimes">
    <w:altName w:val="微软雅黑"/>
    <w:panose1 w:val="00000000000000000000"/>
    <w:charset w:val="86"/>
    <w:family w:val="auto"/>
    <w:notTrueType/>
    <w:pitch w:val="default"/>
    <w:sig w:usb0="00000000"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42B"/>
    <w:multiLevelType w:val="hybridMultilevel"/>
    <w:tmpl w:val="1B16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A3331"/>
    <w:multiLevelType w:val="hybridMultilevel"/>
    <w:tmpl w:val="52EA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42B46"/>
    <w:multiLevelType w:val="hybridMultilevel"/>
    <w:tmpl w:val="52EA6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F3"/>
    <w:rsid w:val="0000167A"/>
    <w:rsid w:val="00005A70"/>
    <w:rsid w:val="00024951"/>
    <w:rsid w:val="00043B92"/>
    <w:rsid w:val="000A6ECA"/>
    <w:rsid w:val="000C05B0"/>
    <w:rsid w:val="00132657"/>
    <w:rsid w:val="0016129C"/>
    <w:rsid w:val="00170E69"/>
    <w:rsid w:val="0019402E"/>
    <w:rsid w:val="001A74FF"/>
    <w:rsid w:val="001C3759"/>
    <w:rsid w:val="0021723E"/>
    <w:rsid w:val="0023089E"/>
    <w:rsid w:val="002501B3"/>
    <w:rsid w:val="002A5BF0"/>
    <w:rsid w:val="00332225"/>
    <w:rsid w:val="003E16A0"/>
    <w:rsid w:val="003F1EC5"/>
    <w:rsid w:val="0045410A"/>
    <w:rsid w:val="004A15AC"/>
    <w:rsid w:val="00540488"/>
    <w:rsid w:val="00547904"/>
    <w:rsid w:val="0057103A"/>
    <w:rsid w:val="005B2C48"/>
    <w:rsid w:val="005B64A1"/>
    <w:rsid w:val="005F14CE"/>
    <w:rsid w:val="00610D14"/>
    <w:rsid w:val="0063288F"/>
    <w:rsid w:val="00675511"/>
    <w:rsid w:val="00680127"/>
    <w:rsid w:val="006D48B0"/>
    <w:rsid w:val="007114CD"/>
    <w:rsid w:val="00720E28"/>
    <w:rsid w:val="007336A4"/>
    <w:rsid w:val="00770F66"/>
    <w:rsid w:val="00776D83"/>
    <w:rsid w:val="00787BD7"/>
    <w:rsid w:val="00794D01"/>
    <w:rsid w:val="007F22F3"/>
    <w:rsid w:val="0084630C"/>
    <w:rsid w:val="00856083"/>
    <w:rsid w:val="008677EF"/>
    <w:rsid w:val="00897B3E"/>
    <w:rsid w:val="008A1A6E"/>
    <w:rsid w:val="008C54AE"/>
    <w:rsid w:val="008D530A"/>
    <w:rsid w:val="008D5E65"/>
    <w:rsid w:val="008E1056"/>
    <w:rsid w:val="008F4ED2"/>
    <w:rsid w:val="009644FC"/>
    <w:rsid w:val="00997546"/>
    <w:rsid w:val="009B2E6C"/>
    <w:rsid w:val="009B6E36"/>
    <w:rsid w:val="009D105E"/>
    <w:rsid w:val="00A13189"/>
    <w:rsid w:val="00A91580"/>
    <w:rsid w:val="00AA4E81"/>
    <w:rsid w:val="00B00470"/>
    <w:rsid w:val="00B2173B"/>
    <w:rsid w:val="00B378EF"/>
    <w:rsid w:val="00B6515D"/>
    <w:rsid w:val="00B80F25"/>
    <w:rsid w:val="00B87838"/>
    <w:rsid w:val="00BB5FBA"/>
    <w:rsid w:val="00BD13C8"/>
    <w:rsid w:val="00C118E6"/>
    <w:rsid w:val="00C26440"/>
    <w:rsid w:val="00C52A34"/>
    <w:rsid w:val="00D31377"/>
    <w:rsid w:val="00D541CC"/>
    <w:rsid w:val="00DA1F68"/>
    <w:rsid w:val="00DB3C4C"/>
    <w:rsid w:val="00DE50A4"/>
    <w:rsid w:val="00DF744A"/>
    <w:rsid w:val="00E23338"/>
    <w:rsid w:val="00E5002D"/>
    <w:rsid w:val="00E5464F"/>
    <w:rsid w:val="00E73132"/>
    <w:rsid w:val="00E81E9D"/>
    <w:rsid w:val="00E85EC6"/>
    <w:rsid w:val="00E95ACA"/>
    <w:rsid w:val="00EA2752"/>
    <w:rsid w:val="00EB6807"/>
    <w:rsid w:val="00F629B1"/>
    <w:rsid w:val="00F668D2"/>
    <w:rsid w:val="00F66BA4"/>
    <w:rsid w:val="00F74F43"/>
    <w:rsid w:val="00F874F6"/>
    <w:rsid w:val="00FC6CAD"/>
    <w:rsid w:val="00FC7DBE"/>
    <w:rsid w:val="00FE4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C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951"/>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DA1F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51"/>
    <w:rPr>
      <w:rFonts w:ascii="Times New Roman" w:eastAsia="Times New Roman" w:hAnsi="Times New Roman" w:cs="Times New Roman"/>
      <w:b/>
      <w:bCs/>
      <w:color w:val="000000"/>
      <w:kern w:val="36"/>
      <w:sz w:val="33"/>
      <w:szCs w:val="33"/>
    </w:rPr>
  </w:style>
  <w:style w:type="paragraph" w:styleId="NormalWeb">
    <w:name w:val="Normal (Web)"/>
    <w:basedOn w:val="Normal"/>
    <w:uiPriority w:val="99"/>
    <w:semiHidden/>
    <w:unhideWhenUsed/>
    <w:rsid w:val="000249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F66"/>
    <w:pPr>
      <w:ind w:left="720"/>
      <w:contextualSpacing/>
    </w:pPr>
  </w:style>
  <w:style w:type="character" w:styleId="Hyperlink">
    <w:name w:val="Hyperlink"/>
    <w:basedOn w:val="DefaultParagraphFont"/>
    <w:uiPriority w:val="99"/>
    <w:unhideWhenUsed/>
    <w:rsid w:val="00FC7DBE"/>
    <w:rPr>
      <w:color w:val="0000FF"/>
      <w:u w:val="single"/>
    </w:rPr>
  </w:style>
  <w:style w:type="character" w:customStyle="1" w:styleId="entryauthor">
    <w:name w:val="entryauthor"/>
    <w:basedOn w:val="DefaultParagraphFont"/>
    <w:rsid w:val="00FC7DBE"/>
  </w:style>
  <w:style w:type="character" w:customStyle="1" w:styleId="journalname">
    <w:name w:val="journalname"/>
    <w:basedOn w:val="DefaultParagraphFont"/>
    <w:rsid w:val="00FC7DBE"/>
  </w:style>
  <w:style w:type="character" w:customStyle="1" w:styleId="volume">
    <w:name w:val="volume"/>
    <w:basedOn w:val="DefaultParagraphFont"/>
    <w:rsid w:val="00FC7DBE"/>
  </w:style>
  <w:style w:type="paragraph" w:styleId="HTMLPreformatted">
    <w:name w:val="HTML Preformatted"/>
    <w:basedOn w:val="Normal"/>
    <w:link w:val="HTMLPreformattedChar"/>
    <w:uiPriority w:val="99"/>
    <w:semiHidden/>
    <w:unhideWhenUsed/>
    <w:rsid w:val="0054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048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DA1F6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A1F68"/>
    <w:rPr>
      <w:b/>
      <w:bCs/>
    </w:rPr>
  </w:style>
  <w:style w:type="character" w:styleId="CommentReference">
    <w:name w:val="annotation reference"/>
    <w:basedOn w:val="DefaultParagraphFont"/>
    <w:unhideWhenUsed/>
    <w:rsid w:val="00A13189"/>
    <w:rPr>
      <w:sz w:val="21"/>
      <w:szCs w:val="21"/>
    </w:rPr>
  </w:style>
  <w:style w:type="paragraph" w:styleId="CommentText">
    <w:name w:val="annotation text"/>
    <w:basedOn w:val="Normal"/>
    <w:link w:val="CommentTextChar"/>
    <w:unhideWhenUsed/>
    <w:rsid w:val="00A13189"/>
  </w:style>
  <w:style w:type="character" w:customStyle="1" w:styleId="CommentTextChar">
    <w:name w:val="Comment Text Char"/>
    <w:basedOn w:val="DefaultParagraphFont"/>
    <w:link w:val="CommentText"/>
    <w:rsid w:val="00A13189"/>
  </w:style>
  <w:style w:type="paragraph" w:styleId="CommentSubject">
    <w:name w:val="annotation subject"/>
    <w:basedOn w:val="CommentText"/>
    <w:next w:val="CommentText"/>
    <w:link w:val="CommentSubjectChar"/>
    <w:uiPriority w:val="99"/>
    <w:semiHidden/>
    <w:unhideWhenUsed/>
    <w:rsid w:val="00A13189"/>
    <w:rPr>
      <w:b/>
      <w:bCs/>
    </w:rPr>
  </w:style>
  <w:style w:type="character" w:customStyle="1" w:styleId="CommentSubjectChar">
    <w:name w:val="Comment Subject Char"/>
    <w:basedOn w:val="CommentTextChar"/>
    <w:link w:val="CommentSubject"/>
    <w:uiPriority w:val="99"/>
    <w:semiHidden/>
    <w:rsid w:val="00A13189"/>
    <w:rPr>
      <w:b/>
      <w:bCs/>
    </w:rPr>
  </w:style>
  <w:style w:type="paragraph" w:styleId="BalloonText">
    <w:name w:val="Balloon Text"/>
    <w:basedOn w:val="Normal"/>
    <w:link w:val="BalloonTextChar"/>
    <w:uiPriority w:val="99"/>
    <w:semiHidden/>
    <w:unhideWhenUsed/>
    <w:rsid w:val="00A131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13189"/>
    <w:rPr>
      <w:sz w:val="18"/>
      <w:szCs w:val="18"/>
    </w:rPr>
  </w:style>
  <w:style w:type="paragraph" w:customStyle="1" w:styleId="Default">
    <w:name w:val="Default"/>
    <w:rsid w:val="00680127"/>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4951"/>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DA1F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51"/>
    <w:rPr>
      <w:rFonts w:ascii="Times New Roman" w:eastAsia="Times New Roman" w:hAnsi="Times New Roman" w:cs="Times New Roman"/>
      <w:b/>
      <w:bCs/>
      <w:color w:val="000000"/>
      <w:kern w:val="36"/>
      <w:sz w:val="33"/>
      <w:szCs w:val="33"/>
    </w:rPr>
  </w:style>
  <w:style w:type="paragraph" w:styleId="NormalWeb">
    <w:name w:val="Normal (Web)"/>
    <w:basedOn w:val="Normal"/>
    <w:uiPriority w:val="99"/>
    <w:semiHidden/>
    <w:unhideWhenUsed/>
    <w:rsid w:val="000249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0F66"/>
    <w:pPr>
      <w:ind w:left="720"/>
      <w:contextualSpacing/>
    </w:pPr>
  </w:style>
  <w:style w:type="character" w:styleId="Hyperlink">
    <w:name w:val="Hyperlink"/>
    <w:basedOn w:val="DefaultParagraphFont"/>
    <w:uiPriority w:val="99"/>
    <w:unhideWhenUsed/>
    <w:rsid w:val="00FC7DBE"/>
    <w:rPr>
      <w:color w:val="0000FF"/>
      <w:u w:val="single"/>
    </w:rPr>
  </w:style>
  <w:style w:type="character" w:customStyle="1" w:styleId="entryauthor">
    <w:name w:val="entryauthor"/>
    <w:basedOn w:val="DefaultParagraphFont"/>
    <w:rsid w:val="00FC7DBE"/>
  </w:style>
  <w:style w:type="character" w:customStyle="1" w:styleId="journalname">
    <w:name w:val="journalname"/>
    <w:basedOn w:val="DefaultParagraphFont"/>
    <w:rsid w:val="00FC7DBE"/>
  </w:style>
  <w:style w:type="character" w:customStyle="1" w:styleId="volume">
    <w:name w:val="volume"/>
    <w:basedOn w:val="DefaultParagraphFont"/>
    <w:rsid w:val="00FC7DBE"/>
  </w:style>
  <w:style w:type="paragraph" w:styleId="HTMLPreformatted">
    <w:name w:val="HTML Preformatted"/>
    <w:basedOn w:val="Normal"/>
    <w:link w:val="HTMLPreformattedChar"/>
    <w:uiPriority w:val="99"/>
    <w:semiHidden/>
    <w:unhideWhenUsed/>
    <w:rsid w:val="0054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048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DA1F6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A1F68"/>
    <w:rPr>
      <w:b/>
      <w:bCs/>
    </w:rPr>
  </w:style>
  <w:style w:type="character" w:styleId="CommentReference">
    <w:name w:val="annotation reference"/>
    <w:basedOn w:val="DefaultParagraphFont"/>
    <w:unhideWhenUsed/>
    <w:rsid w:val="00A13189"/>
    <w:rPr>
      <w:sz w:val="21"/>
      <w:szCs w:val="21"/>
    </w:rPr>
  </w:style>
  <w:style w:type="paragraph" w:styleId="CommentText">
    <w:name w:val="annotation text"/>
    <w:basedOn w:val="Normal"/>
    <w:link w:val="CommentTextChar"/>
    <w:unhideWhenUsed/>
    <w:rsid w:val="00A13189"/>
  </w:style>
  <w:style w:type="character" w:customStyle="1" w:styleId="CommentTextChar">
    <w:name w:val="Comment Text Char"/>
    <w:basedOn w:val="DefaultParagraphFont"/>
    <w:link w:val="CommentText"/>
    <w:rsid w:val="00A13189"/>
  </w:style>
  <w:style w:type="paragraph" w:styleId="CommentSubject">
    <w:name w:val="annotation subject"/>
    <w:basedOn w:val="CommentText"/>
    <w:next w:val="CommentText"/>
    <w:link w:val="CommentSubjectChar"/>
    <w:uiPriority w:val="99"/>
    <w:semiHidden/>
    <w:unhideWhenUsed/>
    <w:rsid w:val="00A13189"/>
    <w:rPr>
      <w:b/>
      <w:bCs/>
    </w:rPr>
  </w:style>
  <w:style w:type="character" w:customStyle="1" w:styleId="CommentSubjectChar">
    <w:name w:val="Comment Subject Char"/>
    <w:basedOn w:val="CommentTextChar"/>
    <w:link w:val="CommentSubject"/>
    <w:uiPriority w:val="99"/>
    <w:semiHidden/>
    <w:rsid w:val="00A13189"/>
    <w:rPr>
      <w:b/>
      <w:bCs/>
    </w:rPr>
  </w:style>
  <w:style w:type="paragraph" w:styleId="BalloonText">
    <w:name w:val="Balloon Text"/>
    <w:basedOn w:val="Normal"/>
    <w:link w:val="BalloonTextChar"/>
    <w:uiPriority w:val="99"/>
    <w:semiHidden/>
    <w:unhideWhenUsed/>
    <w:rsid w:val="00A1318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13189"/>
    <w:rPr>
      <w:sz w:val="18"/>
      <w:szCs w:val="18"/>
    </w:rPr>
  </w:style>
  <w:style w:type="paragraph" w:customStyle="1" w:styleId="Default">
    <w:name w:val="Default"/>
    <w:rsid w:val="0068012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802">
      <w:bodyDiv w:val="1"/>
      <w:marLeft w:val="0"/>
      <w:marRight w:val="0"/>
      <w:marTop w:val="0"/>
      <w:marBottom w:val="0"/>
      <w:divBdr>
        <w:top w:val="none" w:sz="0" w:space="0" w:color="auto"/>
        <w:left w:val="none" w:sz="0" w:space="0" w:color="auto"/>
        <w:bottom w:val="none" w:sz="0" w:space="0" w:color="auto"/>
        <w:right w:val="none" w:sz="0" w:space="0" w:color="auto"/>
      </w:divBdr>
      <w:divsChild>
        <w:div w:id="801583337">
          <w:marLeft w:val="0"/>
          <w:marRight w:val="1"/>
          <w:marTop w:val="0"/>
          <w:marBottom w:val="0"/>
          <w:divBdr>
            <w:top w:val="none" w:sz="0" w:space="0" w:color="auto"/>
            <w:left w:val="none" w:sz="0" w:space="0" w:color="auto"/>
            <w:bottom w:val="none" w:sz="0" w:space="0" w:color="auto"/>
            <w:right w:val="none" w:sz="0" w:space="0" w:color="auto"/>
          </w:divBdr>
          <w:divsChild>
            <w:div w:id="1424109773">
              <w:marLeft w:val="0"/>
              <w:marRight w:val="0"/>
              <w:marTop w:val="0"/>
              <w:marBottom w:val="0"/>
              <w:divBdr>
                <w:top w:val="none" w:sz="0" w:space="0" w:color="auto"/>
                <w:left w:val="none" w:sz="0" w:space="0" w:color="auto"/>
                <w:bottom w:val="none" w:sz="0" w:space="0" w:color="auto"/>
                <w:right w:val="none" w:sz="0" w:space="0" w:color="auto"/>
              </w:divBdr>
              <w:divsChild>
                <w:div w:id="312560831">
                  <w:marLeft w:val="0"/>
                  <w:marRight w:val="1"/>
                  <w:marTop w:val="0"/>
                  <w:marBottom w:val="0"/>
                  <w:divBdr>
                    <w:top w:val="none" w:sz="0" w:space="0" w:color="auto"/>
                    <w:left w:val="none" w:sz="0" w:space="0" w:color="auto"/>
                    <w:bottom w:val="none" w:sz="0" w:space="0" w:color="auto"/>
                    <w:right w:val="none" w:sz="0" w:space="0" w:color="auto"/>
                  </w:divBdr>
                  <w:divsChild>
                    <w:div w:id="1797677360">
                      <w:marLeft w:val="0"/>
                      <w:marRight w:val="0"/>
                      <w:marTop w:val="0"/>
                      <w:marBottom w:val="0"/>
                      <w:divBdr>
                        <w:top w:val="none" w:sz="0" w:space="0" w:color="auto"/>
                        <w:left w:val="none" w:sz="0" w:space="0" w:color="auto"/>
                        <w:bottom w:val="none" w:sz="0" w:space="0" w:color="auto"/>
                        <w:right w:val="none" w:sz="0" w:space="0" w:color="auto"/>
                      </w:divBdr>
                      <w:divsChild>
                        <w:div w:id="940990136">
                          <w:marLeft w:val="0"/>
                          <w:marRight w:val="0"/>
                          <w:marTop w:val="0"/>
                          <w:marBottom w:val="0"/>
                          <w:divBdr>
                            <w:top w:val="none" w:sz="0" w:space="0" w:color="auto"/>
                            <w:left w:val="none" w:sz="0" w:space="0" w:color="auto"/>
                            <w:bottom w:val="none" w:sz="0" w:space="0" w:color="auto"/>
                            <w:right w:val="none" w:sz="0" w:space="0" w:color="auto"/>
                          </w:divBdr>
                          <w:divsChild>
                            <w:div w:id="1207107702">
                              <w:marLeft w:val="0"/>
                              <w:marRight w:val="0"/>
                              <w:marTop w:val="120"/>
                              <w:marBottom w:val="360"/>
                              <w:divBdr>
                                <w:top w:val="none" w:sz="0" w:space="0" w:color="auto"/>
                                <w:left w:val="none" w:sz="0" w:space="0" w:color="auto"/>
                                <w:bottom w:val="none" w:sz="0" w:space="0" w:color="auto"/>
                                <w:right w:val="none" w:sz="0" w:space="0" w:color="auto"/>
                              </w:divBdr>
                              <w:divsChild>
                                <w:div w:id="896671601">
                                  <w:marLeft w:val="0"/>
                                  <w:marRight w:val="0"/>
                                  <w:marTop w:val="0"/>
                                  <w:marBottom w:val="0"/>
                                  <w:divBdr>
                                    <w:top w:val="none" w:sz="0" w:space="0" w:color="auto"/>
                                    <w:left w:val="none" w:sz="0" w:space="0" w:color="auto"/>
                                    <w:bottom w:val="none" w:sz="0" w:space="0" w:color="auto"/>
                                    <w:right w:val="none" w:sz="0" w:space="0" w:color="auto"/>
                                  </w:divBdr>
                                  <w:divsChild>
                                    <w:div w:id="8278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51420">
      <w:bodyDiv w:val="1"/>
      <w:marLeft w:val="0"/>
      <w:marRight w:val="0"/>
      <w:marTop w:val="0"/>
      <w:marBottom w:val="0"/>
      <w:divBdr>
        <w:top w:val="none" w:sz="0" w:space="0" w:color="auto"/>
        <w:left w:val="none" w:sz="0" w:space="0" w:color="auto"/>
        <w:bottom w:val="none" w:sz="0" w:space="0" w:color="auto"/>
        <w:right w:val="none" w:sz="0" w:space="0" w:color="auto"/>
      </w:divBdr>
      <w:divsChild>
        <w:div w:id="286812039">
          <w:marLeft w:val="0"/>
          <w:marRight w:val="0"/>
          <w:marTop w:val="0"/>
          <w:marBottom w:val="75"/>
          <w:divBdr>
            <w:top w:val="none" w:sz="0" w:space="0" w:color="auto"/>
            <w:left w:val="none" w:sz="0" w:space="0" w:color="auto"/>
            <w:bottom w:val="none" w:sz="0" w:space="0" w:color="auto"/>
            <w:right w:val="none" w:sz="0" w:space="0" w:color="auto"/>
          </w:divBdr>
        </w:div>
        <w:div w:id="1176457575">
          <w:marLeft w:val="0"/>
          <w:marRight w:val="0"/>
          <w:marTop w:val="0"/>
          <w:marBottom w:val="0"/>
          <w:divBdr>
            <w:top w:val="none" w:sz="0" w:space="0" w:color="auto"/>
            <w:left w:val="none" w:sz="0" w:space="0" w:color="auto"/>
            <w:bottom w:val="none" w:sz="0" w:space="0" w:color="auto"/>
            <w:right w:val="none" w:sz="0" w:space="0" w:color="auto"/>
          </w:divBdr>
        </w:div>
        <w:div w:id="1877621741">
          <w:marLeft w:val="0"/>
          <w:marRight w:val="0"/>
          <w:marTop w:val="60"/>
          <w:marBottom w:val="0"/>
          <w:divBdr>
            <w:top w:val="none" w:sz="0" w:space="0" w:color="auto"/>
            <w:left w:val="none" w:sz="0" w:space="0" w:color="auto"/>
            <w:bottom w:val="none" w:sz="0" w:space="0" w:color="auto"/>
            <w:right w:val="none" w:sz="0" w:space="0" w:color="auto"/>
          </w:divBdr>
        </w:div>
      </w:divsChild>
    </w:div>
    <w:div w:id="246159313">
      <w:bodyDiv w:val="1"/>
      <w:marLeft w:val="0"/>
      <w:marRight w:val="0"/>
      <w:marTop w:val="0"/>
      <w:marBottom w:val="0"/>
      <w:divBdr>
        <w:top w:val="none" w:sz="0" w:space="0" w:color="auto"/>
        <w:left w:val="none" w:sz="0" w:space="0" w:color="auto"/>
        <w:bottom w:val="none" w:sz="0" w:space="0" w:color="auto"/>
        <w:right w:val="none" w:sz="0" w:space="0" w:color="auto"/>
      </w:divBdr>
      <w:divsChild>
        <w:div w:id="1376152821">
          <w:marLeft w:val="0"/>
          <w:marRight w:val="1"/>
          <w:marTop w:val="0"/>
          <w:marBottom w:val="0"/>
          <w:divBdr>
            <w:top w:val="none" w:sz="0" w:space="0" w:color="auto"/>
            <w:left w:val="none" w:sz="0" w:space="0" w:color="auto"/>
            <w:bottom w:val="none" w:sz="0" w:space="0" w:color="auto"/>
            <w:right w:val="none" w:sz="0" w:space="0" w:color="auto"/>
          </w:divBdr>
          <w:divsChild>
            <w:div w:id="34427792">
              <w:marLeft w:val="0"/>
              <w:marRight w:val="0"/>
              <w:marTop w:val="0"/>
              <w:marBottom w:val="0"/>
              <w:divBdr>
                <w:top w:val="none" w:sz="0" w:space="0" w:color="auto"/>
                <w:left w:val="none" w:sz="0" w:space="0" w:color="auto"/>
                <w:bottom w:val="none" w:sz="0" w:space="0" w:color="auto"/>
                <w:right w:val="none" w:sz="0" w:space="0" w:color="auto"/>
              </w:divBdr>
              <w:divsChild>
                <w:div w:id="1149788737">
                  <w:marLeft w:val="0"/>
                  <w:marRight w:val="1"/>
                  <w:marTop w:val="0"/>
                  <w:marBottom w:val="0"/>
                  <w:divBdr>
                    <w:top w:val="none" w:sz="0" w:space="0" w:color="auto"/>
                    <w:left w:val="none" w:sz="0" w:space="0" w:color="auto"/>
                    <w:bottom w:val="none" w:sz="0" w:space="0" w:color="auto"/>
                    <w:right w:val="none" w:sz="0" w:space="0" w:color="auto"/>
                  </w:divBdr>
                  <w:divsChild>
                    <w:div w:id="841748333">
                      <w:marLeft w:val="0"/>
                      <w:marRight w:val="0"/>
                      <w:marTop w:val="0"/>
                      <w:marBottom w:val="0"/>
                      <w:divBdr>
                        <w:top w:val="none" w:sz="0" w:space="0" w:color="auto"/>
                        <w:left w:val="none" w:sz="0" w:space="0" w:color="auto"/>
                        <w:bottom w:val="none" w:sz="0" w:space="0" w:color="auto"/>
                        <w:right w:val="none" w:sz="0" w:space="0" w:color="auto"/>
                      </w:divBdr>
                      <w:divsChild>
                        <w:div w:id="2014990076">
                          <w:marLeft w:val="0"/>
                          <w:marRight w:val="0"/>
                          <w:marTop w:val="0"/>
                          <w:marBottom w:val="0"/>
                          <w:divBdr>
                            <w:top w:val="none" w:sz="0" w:space="0" w:color="auto"/>
                            <w:left w:val="none" w:sz="0" w:space="0" w:color="auto"/>
                            <w:bottom w:val="none" w:sz="0" w:space="0" w:color="auto"/>
                            <w:right w:val="none" w:sz="0" w:space="0" w:color="auto"/>
                          </w:divBdr>
                          <w:divsChild>
                            <w:div w:id="402340274">
                              <w:marLeft w:val="0"/>
                              <w:marRight w:val="0"/>
                              <w:marTop w:val="120"/>
                              <w:marBottom w:val="360"/>
                              <w:divBdr>
                                <w:top w:val="none" w:sz="0" w:space="0" w:color="auto"/>
                                <w:left w:val="none" w:sz="0" w:space="0" w:color="auto"/>
                                <w:bottom w:val="none" w:sz="0" w:space="0" w:color="auto"/>
                                <w:right w:val="none" w:sz="0" w:space="0" w:color="auto"/>
                              </w:divBdr>
                              <w:divsChild>
                                <w:div w:id="1321233072">
                                  <w:marLeft w:val="420"/>
                                  <w:marRight w:val="0"/>
                                  <w:marTop w:val="0"/>
                                  <w:marBottom w:val="0"/>
                                  <w:divBdr>
                                    <w:top w:val="none" w:sz="0" w:space="0" w:color="auto"/>
                                    <w:left w:val="none" w:sz="0" w:space="0" w:color="auto"/>
                                    <w:bottom w:val="none" w:sz="0" w:space="0" w:color="auto"/>
                                    <w:right w:val="none" w:sz="0" w:space="0" w:color="auto"/>
                                  </w:divBdr>
                                  <w:divsChild>
                                    <w:div w:id="230848706">
                                      <w:marLeft w:val="0"/>
                                      <w:marRight w:val="0"/>
                                      <w:marTop w:val="0"/>
                                      <w:marBottom w:val="0"/>
                                      <w:divBdr>
                                        <w:top w:val="none" w:sz="0" w:space="0" w:color="auto"/>
                                        <w:left w:val="none" w:sz="0" w:space="0" w:color="auto"/>
                                        <w:bottom w:val="none" w:sz="0" w:space="0" w:color="auto"/>
                                        <w:right w:val="none" w:sz="0" w:space="0" w:color="auto"/>
                                      </w:divBdr>
                                      <w:divsChild>
                                        <w:div w:id="20166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329507">
      <w:bodyDiv w:val="1"/>
      <w:marLeft w:val="0"/>
      <w:marRight w:val="0"/>
      <w:marTop w:val="0"/>
      <w:marBottom w:val="0"/>
      <w:divBdr>
        <w:top w:val="none" w:sz="0" w:space="0" w:color="auto"/>
        <w:left w:val="none" w:sz="0" w:space="0" w:color="auto"/>
        <w:bottom w:val="none" w:sz="0" w:space="0" w:color="auto"/>
        <w:right w:val="none" w:sz="0" w:space="0" w:color="auto"/>
      </w:divBdr>
      <w:divsChild>
        <w:div w:id="1691955277">
          <w:marLeft w:val="0"/>
          <w:marRight w:val="1"/>
          <w:marTop w:val="0"/>
          <w:marBottom w:val="0"/>
          <w:divBdr>
            <w:top w:val="none" w:sz="0" w:space="0" w:color="auto"/>
            <w:left w:val="none" w:sz="0" w:space="0" w:color="auto"/>
            <w:bottom w:val="none" w:sz="0" w:space="0" w:color="auto"/>
            <w:right w:val="none" w:sz="0" w:space="0" w:color="auto"/>
          </w:divBdr>
          <w:divsChild>
            <w:div w:id="126358852">
              <w:marLeft w:val="0"/>
              <w:marRight w:val="0"/>
              <w:marTop w:val="0"/>
              <w:marBottom w:val="0"/>
              <w:divBdr>
                <w:top w:val="none" w:sz="0" w:space="0" w:color="auto"/>
                <w:left w:val="none" w:sz="0" w:space="0" w:color="auto"/>
                <w:bottom w:val="none" w:sz="0" w:space="0" w:color="auto"/>
                <w:right w:val="none" w:sz="0" w:space="0" w:color="auto"/>
              </w:divBdr>
              <w:divsChild>
                <w:div w:id="373046783">
                  <w:marLeft w:val="0"/>
                  <w:marRight w:val="1"/>
                  <w:marTop w:val="0"/>
                  <w:marBottom w:val="0"/>
                  <w:divBdr>
                    <w:top w:val="none" w:sz="0" w:space="0" w:color="auto"/>
                    <w:left w:val="none" w:sz="0" w:space="0" w:color="auto"/>
                    <w:bottom w:val="none" w:sz="0" w:space="0" w:color="auto"/>
                    <w:right w:val="none" w:sz="0" w:space="0" w:color="auto"/>
                  </w:divBdr>
                  <w:divsChild>
                    <w:div w:id="1413620389">
                      <w:marLeft w:val="0"/>
                      <w:marRight w:val="0"/>
                      <w:marTop w:val="0"/>
                      <w:marBottom w:val="0"/>
                      <w:divBdr>
                        <w:top w:val="none" w:sz="0" w:space="0" w:color="auto"/>
                        <w:left w:val="none" w:sz="0" w:space="0" w:color="auto"/>
                        <w:bottom w:val="none" w:sz="0" w:space="0" w:color="auto"/>
                        <w:right w:val="none" w:sz="0" w:space="0" w:color="auto"/>
                      </w:divBdr>
                      <w:divsChild>
                        <w:div w:id="2040428441">
                          <w:marLeft w:val="0"/>
                          <w:marRight w:val="0"/>
                          <w:marTop w:val="0"/>
                          <w:marBottom w:val="0"/>
                          <w:divBdr>
                            <w:top w:val="none" w:sz="0" w:space="0" w:color="auto"/>
                            <w:left w:val="none" w:sz="0" w:space="0" w:color="auto"/>
                            <w:bottom w:val="none" w:sz="0" w:space="0" w:color="auto"/>
                            <w:right w:val="none" w:sz="0" w:space="0" w:color="auto"/>
                          </w:divBdr>
                          <w:divsChild>
                            <w:div w:id="2113740341">
                              <w:marLeft w:val="0"/>
                              <w:marRight w:val="0"/>
                              <w:marTop w:val="120"/>
                              <w:marBottom w:val="360"/>
                              <w:divBdr>
                                <w:top w:val="none" w:sz="0" w:space="0" w:color="auto"/>
                                <w:left w:val="none" w:sz="0" w:space="0" w:color="auto"/>
                                <w:bottom w:val="none" w:sz="0" w:space="0" w:color="auto"/>
                                <w:right w:val="none" w:sz="0" w:space="0" w:color="auto"/>
                              </w:divBdr>
                              <w:divsChild>
                                <w:div w:id="966544306">
                                  <w:marLeft w:val="0"/>
                                  <w:marRight w:val="0"/>
                                  <w:marTop w:val="0"/>
                                  <w:marBottom w:val="0"/>
                                  <w:divBdr>
                                    <w:top w:val="none" w:sz="0" w:space="0" w:color="auto"/>
                                    <w:left w:val="none" w:sz="0" w:space="0" w:color="auto"/>
                                    <w:bottom w:val="none" w:sz="0" w:space="0" w:color="auto"/>
                                    <w:right w:val="none" w:sz="0" w:space="0" w:color="auto"/>
                                  </w:divBdr>
                                  <w:divsChild>
                                    <w:div w:id="741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179">
      <w:bodyDiv w:val="1"/>
      <w:marLeft w:val="0"/>
      <w:marRight w:val="0"/>
      <w:marTop w:val="0"/>
      <w:marBottom w:val="0"/>
      <w:divBdr>
        <w:top w:val="none" w:sz="0" w:space="0" w:color="auto"/>
        <w:left w:val="none" w:sz="0" w:space="0" w:color="auto"/>
        <w:bottom w:val="none" w:sz="0" w:space="0" w:color="auto"/>
        <w:right w:val="none" w:sz="0" w:space="0" w:color="auto"/>
      </w:divBdr>
    </w:div>
    <w:div w:id="605578829">
      <w:bodyDiv w:val="1"/>
      <w:marLeft w:val="0"/>
      <w:marRight w:val="0"/>
      <w:marTop w:val="0"/>
      <w:marBottom w:val="0"/>
      <w:divBdr>
        <w:top w:val="none" w:sz="0" w:space="0" w:color="auto"/>
        <w:left w:val="none" w:sz="0" w:space="0" w:color="auto"/>
        <w:bottom w:val="none" w:sz="0" w:space="0" w:color="auto"/>
        <w:right w:val="none" w:sz="0" w:space="0" w:color="auto"/>
      </w:divBdr>
      <w:divsChild>
        <w:div w:id="63644078">
          <w:marLeft w:val="0"/>
          <w:marRight w:val="0"/>
          <w:marTop w:val="0"/>
          <w:marBottom w:val="0"/>
          <w:divBdr>
            <w:top w:val="none" w:sz="0" w:space="0" w:color="auto"/>
            <w:left w:val="none" w:sz="0" w:space="0" w:color="auto"/>
            <w:bottom w:val="none" w:sz="0" w:space="0" w:color="auto"/>
            <w:right w:val="none" w:sz="0" w:space="0" w:color="auto"/>
          </w:divBdr>
          <w:divsChild>
            <w:div w:id="1791782549">
              <w:marLeft w:val="0"/>
              <w:marRight w:val="0"/>
              <w:marTop w:val="0"/>
              <w:marBottom w:val="0"/>
              <w:divBdr>
                <w:top w:val="none" w:sz="0" w:space="0" w:color="auto"/>
                <w:left w:val="none" w:sz="0" w:space="0" w:color="auto"/>
                <w:bottom w:val="none" w:sz="0" w:space="0" w:color="auto"/>
                <w:right w:val="none" w:sz="0" w:space="0" w:color="auto"/>
              </w:divBdr>
              <w:divsChild>
                <w:div w:id="1461454978">
                  <w:marLeft w:val="0"/>
                  <w:marRight w:val="0"/>
                  <w:marTop w:val="0"/>
                  <w:marBottom w:val="0"/>
                  <w:divBdr>
                    <w:top w:val="none" w:sz="0" w:space="0" w:color="auto"/>
                    <w:left w:val="none" w:sz="0" w:space="0" w:color="auto"/>
                    <w:bottom w:val="none" w:sz="0" w:space="0" w:color="auto"/>
                    <w:right w:val="none" w:sz="0" w:space="0" w:color="auto"/>
                  </w:divBdr>
                  <w:divsChild>
                    <w:div w:id="213582950">
                      <w:marLeft w:val="0"/>
                      <w:marRight w:val="0"/>
                      <w:marTop w:val="0"/>
                      <w:marBottom w:val="0"/>
                      <w:divBdr>
                        <w:top w:val="none" w:sz="0" w:space="0" w:color="auto"/>
                        <w:left w:val="none" w:sz="0" w:space="0" w:color="auto"/>
                        <w:bottom w:val="none" w:sz="0" w:space="0" w:color="auto"/>
                        <w:right w:val="none" w:sz="0" w:space="0" w:color="auto"/>
                      </w:divBdr>
                      <w:divsChild>
                        <w:div w:id="198050072">
                          <w:marLeft w:val="0"/>
                          <w:marRight w:val="0"/>
                          <w:marTop w:val="0"/>
                          <w:marBottom w:val="0"/>
                          <w:divBdr>
                            <w:top w:val="none" w:sz="0" w:space="0" w:color="auto"/>
                            <w:left w:val="none" w:sz="0" w:space="0" w:color="auto"/>
                            <w:bottom w:val="none" w:sz="0" w:space="0" w:color="auto"/>
                            <w:right w:val="none" w:sz="0" w:space="0" w:color="auto"/>
                          </w:divBdr>
                          <w:divsChild>
                            <w:div w:id="2003894803">
                              <w:marLeft w:val="0"/>
                              <w:marRight w:val="0"/>
                              <w:marTop w:val="0"/>
                              <w:marBottom w:val="0"/>
                              <w:divBdr>
                                <w:top w:val="none" w:sz="0" w:space="0" w:color="auto"/>
                                <w:left w:val="none" w:sz="0" w:space="0" w:color="auto"/>
                                <w:bottom w:val="none" w:sz="0" w:space="0" w:color="auto"/>
                                <w:right w:val="none" w:sz="0" w:space="0" w:color="auto"/>
                              </w:divBdr>
                              <w:divsChild>
                                <w:div w:id="2041272042">
                                  <w:marLeft w:val="0"/>
                                  <w:marRight w:val="0"/>
                                  <w:marTop w:val="0"/>
                                  <w:marBottom w:val="0"/>
                                  <w:divBdr>
                                    <w:top w:val="none" w:sz="0" w:space="0" w:color="auto"/>
                                    <w:left w:val="none" w:sz="0" w:space="0" w:color="auto"/>
                                    <w:bottom w:val="none" w:sz="0" w:space="0" w:color="auto"/>
                                    <w:right w:val="none" w:sz="0" w:space="0" w:color="auto"/>
                                  </w:divBdr>
                                  <w:divsChild>
                                    <w:div w:id="264926102">
                                      <w:marLeft w:val="0"/>
                                      <w:marRight w:val="0"/>
                                      <w:marTop w:val="0"/>
                                      <w:marBottom w:val="0"/>
                                      <w:divBdr>
                                        <w:top w:val="none" w:sz="0" w:space="0" w:color="auto"/>
                                        <w:left w:val="none" w:sz="0" w:space="0" w:color="auto"/>
                                        <w:bottom w:val="none" w:sz="0" w:space="0" w:color="auto"/>
                                        <w:right w:val="none" w:sz="0" w:space="0" w:color="auto"/>
                                      </w:divBdr>
                                      <w:divsChild>
                                        <w:div w:id="87045871">
                                          <w:marLeft w:val="0"/>
                                          <w:marRight w:val="0"/>
                                          <w:marTop w:val="0"/>
                                          <w:marBottom w:val="0"/>
                                          <w:divBdr>
                                            <w:top w:val="none" w:sz="0" w:space="0" w:color="auto"/>
                                            <w:left w:val="none" w:sz="0" w:space="0" w:color="auto"/>
                                            <w:bottom w:val="none" w:sz="0" w:space="0" w:color="auto"/>
                                            <w:right w:val="none" w:sz="0" w:space="0" w:color="auto"/>
                                          </w:divBdr>
                                          <w:divsChild>
                                            <w:div w:id="2123911991">
                                              <w:marLeft w:val="0"/>
                                              <w:marRight w:val="0"/>
                                              <w:marTop w:val="0"/>
                                              <w:marBottom w:val="0"/>
                                              <w:divBdr>
                                                <w:top w:val="none" w:sz="0" w:space="0" w:color="auto"/>
                                                <w:left w:val="none" w:sz="0" w:space="0" w:color="auto"/>
                                                <w:bottom w:val="none" w:sz="0" w:space="0" w:color="auto"/>
                                                <w:right w:val="none" w:sz="0" w:space="0" w:color="auto"/>
                                              </w:divBdr>
                                              <w:divsChild>
                                                <w:div w:id="2126994702">
                                                  <w:marLeft w:val="0"/>
                                                  <w:marRight w:val="0"/>
                                                  <w:marTop w:val="0"/>
                                                  <w:marBottom w:val="0"/>
                                                  <w:divBdr>
                                                    <w:top w:val="none" w:sz="0" w:space="0" w:color="auto"/>
                                                    <w:left w:val="none" w:sz="0" w:space="0" w:color="auto"/>
                                                    <w:bottom w:val="none" w:sz="0" w:space="0" w:color="auto"/>
                                                    <w:right w:val="none" w:sz="0" w:space="0" w:color="auto"/>
                                                  </w:divBdr>
                                                  <w:divsChild>
                                                    <w:div w:id="1516773612">
                                                      <w:marLeft w:val="0"/>
                                                      <w:marRight w:val="0"/>
                                                      <w:marTop w:val="0"/>
                                                      <w:marBottom w:val="0"/>
                                                      <w:divBdr>
                                                        <w:top w:val="none" w:sz="0" w:space="0" w:color="auto"/>
                                                        <w:left w:val="none" w:sz="0" w:space="0" w:color="auto"/>
                                                        <w:bottom w:val="none" w:sz="0" w:space="0" w:color="auto"/>
                                                        <w:right w:val="none" w:sz="0" w:space="0" w:color="auto"/>
                                                      </w:divBdr>
                                                      <w:divsChild>
                                                        <w:div w:id="539896520">
                                                          <w:marLeft w:val="0"/>
                                                          <w:marRight w:val="0"/>
                                                          <w:marTop w:val="0"/>
                                                          <w:marBottom w:val="0"/>
                                                          <w:divBdr>
                                                            <w:top w:val="none" w:sz="0" w:space="0" w:color="auto"/>
                                                            <w:left w:val="none" w:sz="0" w:space="0" w:color="auto"/>
                                                            <w:bottom w:val="none" w:sz="0" w:space="0" w:color="auto"/>
                                                            <w:right w:val="none" w:sz="0" w:space="0" w:color="auto"/>
                                                          </w:divBdr>
                                                          <w:divsChild>
                                                            <w:div w:id="1636450026">
                                                              <w:marLeft w:val="0"/>
                                                              <w:marRight w:val="0"/>
                                                              <w:marTop w:val="0"/>
                                                              <w:marBottom w:val="0"/>
                                                              <w:divBdr>
                                                                <w:top w:val="none" w:sz="0" w:space="0" w:color="auto"/>
                                                                <w:left w:val="none" w:sz="0" w:space="0" w:color="auto"/>
                                                                <w:bottom w:val="none" w:sz="0" w:space="0" w:color="auto"/>
                                                                <w:right w:val="none" w:sz="0" w:space="0" w:color="auto"/>
                                                              </w:divBdr>
                                                              <w:divsChild>
                                                                <w:div w:id="1693800743">
                                                                  <w:marLeft w:val="0"/>
                                                                  <w:marRight w:val="0"/>
                                                                  <w:marTop w:val="0"/>
                                                                  <w:marBottom w:val="0"/>
                                                                  <w:divBdr>
                                                                    <w:top w:val="none" w:sz="0" w:space="0" w:color="auto"/>
                                                                    <w:left w:val="none" w:sz="0" w:space="0" w:color="auto"/>
                                                                    <w:bottom w:val="none" w:sz="0" w:space="0" w:color="auto"/>
                                                                    <w:right w:val="none" w:sz="0" w:space="0" w:color="auto"/>
                                                                  </w:divBdr>
                                                                  <w:divsChild>
                                                                    <w:div w:id="376315308">
                                                                      <w:marLeft w:val="0"/>
                                                                      <w:marRight w:val="0"/>
                                                                      <w:marTop w:val="0"/>
                                                                      <w:marBottom w:val="0"/>
                                                                      <w:divBdr>
                                                                        <w:top w:val="none" w:sz="0" w:space="0" w:color="auto"/>
                                                                        <w:left w:val="none" w:sz="0" w:space="0" w:color="auto"/>
                                                                        <w:bottom w:val="none" w:sz="0" w:space="0" w:color="auto"/>
                                                                        <w:right w:val="none" w:sz="0" w:space="0" w:color="auto"/>
                                                                      </w:divBdr>
                                                                      <w:divsChild>
                                                                        <w:div w:id="1347244255">
                                                                          <w:marLeft w:val="0"/>
                                                                          <w:marRight w:val="0"/>
                                                                          <w:marTop w:val="0"/>
                                                                          <w:marBottom w:val="0"/>
                                                                          <w:divBdr>
                                                                            <w:top w:val="none" w:sz="0" w:space="0" w:color="auto"/>
                                                                            <w:left w:val="none" w:sz="0" w:space="0" w:color="auto"/>
                                                                            <w:bottom w:val="none" w:sz="0" w:space="0" w:color="auto"/>
                                                                            <w:right w:val="none" w:sz="0" w:space="0" w:color="auto"/>
                                                                          </w:divBdr>
                                                                          <w:divsChild>
                                                                            <w:div w:id="1537623444">
                                                                              <w:marLeft w:val="0"/>
                                                                              <w:marRight w:val="0"/>
                                                                              <w:marTop w:val="0"/>
                                                                              <w:marBottom w:val="0"/>
                                                                              <w:divBdr>
                                                                                <w:top w:val="none" w:sz="0" w:space="0" w:color="auto"/>
                                                                                <w:left w:val="none" w:sz="0" w:space="0" w:color="auto"/>
                                                                                <w:bottom w:val="none" w:sz="0" w:space="0" w:color="auto"/>
                                                                                <w:right w:val="none" w:sz="0" w:space="0" w:color="auto"/>
                                                                              </w:divBdr>
                                                                              <w:divsChild>
                                                                                <w:div w:id="85853400">
                                                                                  <w:marLeft w:val="0"/>
                                                                                  <w:marRight w:val="0"/>
                                                                                  <w:marTop w:val="0"/>
                                                                                  <w:marBottom w:val="0"/>
                                                                                  <w:divBdr>
                                                                                    <w:top w:val="none" w:sz="0" w:space="0" w:color="auto"/>
                                                                                    <w:left w:val="none" w:sz="0" w:space="0" w:color="auto"/>
                                                                                    <w:bottom w:val="none" w:sz="0" w:space="0" w:color="auto"/>
                                                                                    <w:right w:val="none" w:sz="0" w:space="0" w:color="auto"/>
                                                                                  </w:divBdr>
                                                                                  <w:divsChild>
                                                                                    <w:div w:id="668288332">
                                                                                      <w:marLeft w:val="0"/>
                                                                                      <w:marRight w:val="0"/>
                                                                                      <w:marTop w:val="0"/>
                                                                                      <w:marBottom w:val="0"/>
                                                                                      <w:divBdr>
                                                                                        <w:top w:val="none" w:sz="0" w:space="0" w:color="auto"/>
                                                                                        <w:left w:val="none" w:sz="0" w:space="0" w:color="auto"/>
                                                                                        <w:bottom w:val="none" w:sz="0" w:space="0" w:color="auto"/>
                                                                                        <w:right w:val="none" w:sz="0" w:space="0" w:color="auto"/>
                                                                                      </w:divBdr>
                                                                                      <w:divsChild>
                                                                                        <w:div w:id="690448189">
                                                                                          <w:marLeft w:val="0"/>
                                                                                          <w:marRight w:val="0"/>
                                                                                          <w:marTop w:val="0"/>
                                                                                          <w:marBottom w:val="0"/>
                                                                                          <w:divBdr>
                                                                                            <w:top w:val="none" w:sz="0" w:space="0" w:color="auto"/>
                                                                                            <w:left w:val="none" w:sz="0" w:space="0" w:color="auto"/>
                                                                                            <w:bottom w:val="none" w:sz="0" w:space="0" w:color="auto"/>
                                                                                            <w:right w:val="none" w:sz="0" w:space="0" w:color="auto"/>
                                                                                          </w:divBdr>
                                                                                          <w:divsChild>
                                                                                            <w:div w:id="1133065067">
                                                                                              <w:marLeft w:val="0"/>
                                                                                              <w:marRight w:val="0"/>
                                                                                              <w:marTop w:val="0"/>
                                                                                              <w:marBottom w:val="0"/>
                                                                                              <w:divBdr>
                                                                                                <w:top w:val="none" w:sz="0" w:space="0" w:color="auto"/>
                                                                                                <w:left w:val="none" w:sz="0" w:space="0" w:color="auto"/>
                                                                                                <w:bottom w:val="none" w:sz="0" w:space="0" w:color="auto"/>
                                                                                                <w:right w:val="none" w:sz="0" w:space="0" w:color="auto"/>
                                                                                              </w:divBdr>
                                                                                              <w:divsChild>
                                                                                                <w:div w:id="639461598">
                                                                                                  <w:marLeft w:val="0"/>
                                                                                                  <w:marRight w:val="0"/>
                                                                                                  <w:marTop w:val="0"/>
                                                                                                  <w:marBottom w:val="0"/>
                                                                                                  <w:divBdr>
                                                                                                    <w:top w:val="none" w:sz="0" w:space="0" w:color="auto"/>
                                                                                                    <w:left w:val="none" w:sz="0" w:space="0" w:color="auto"/>
                                                                                                    <w:bottom w:val="none" w:sz="0" w:space="0" w:color="auto"/>
                                                                                                    <w:right w:val="none" w:sz="0" w:space="0" w:color="auto"/>
                                                                                                  </w:divBdr>
                                                                                                  <w:divsChild>
                                                                                                    <w:div w:id="1588541518">
                                                                                                      <w:marLeft w:val="0"/>
                                                                                                      <w:marRight w:val="0"/>
                                                                                                      <w:marTop w:val="0"/>
                                                                                                      <w:marBottom w:val="0"/>
                                                                                                      <w:divBdr>
                                                                                                        <w:top w:val="none" w:sz="0" w:space="0" w:color="auto"/>
                                                                                                        <w:left w:val="none" w:sz="0" w:space="0" w:color="auto"/>
                                                                                                        <w:bottom w:val="none" w:sz="0" w:space="0" w:color="auto"/>
                                                                                                        <w:right w:val="none" w:sz="0" w:space="0" w:color="auto"/>
                                                                                                      </w:divBdr>
                                                                                                      <w:divsChild>
                                                                                                        <w:div w:id="830173187">
                                                                                                          <w:marLeft w:val="0"/>
                                                                                                          <w:marRight w:val="0"/>
                                                                                                          <w:marTop w:val="0"/>
                                                                                                          <w:marBottom w:val="0"/>
                                                                                                          <w:divBdr>
                                                                                                            <w:top w:val="none" w:sz="0" w:space="0" w:color="auto"/>
                                                                                                            <w:left w:val="none" w:sz="0" w:space="0" w:color="auto"/>
                                                                                                            <w:bottom w:val="none" w:sz="0" w:space="0" w:color="auto"/>
                                                                                                            <w:right w:val="none" w:sz="0" w:space="0" w:color="auto"/>
                                                                                                          </w:divBdr>
                                                                                                          <w:divsChild>
                                                                                                            <w:div w:id="821123917">
                                                                                                              <w:marLeft w:val="0"/>
                                                                                                              <w:marRight w:val="0"/>
                                                                                                              <w:marTop w:val="0"/>
                                                                                                              <w:marBottom w:val="0"/>
                                                                                                              <w:divBdr>
                                                                                                                <w:top w:val="none" w:sz="0" w:space="0" w:color="auto"/>
                                                                                                                <w:left w:val="none" w:sz="0" w:space="0" w:color="auto"/>
                                                                                                                <w:bottom w:val="none" w:sz="0" w:space="0" w:color="auto"/>
                                                                                                                <w:right w:val="none" w:sz="0" w:space="0" w:color="auto"/>
                                                                                                              </w:divBdr>
                                                                                                              <w:divsChild>
                                                                                                                <w:div w:id="1112893362">
                                                                                                                  <w:marLeft w:val="0"/>
                                                                                                                  <w:marRight w:val="0"/>
                                                                                                                  <w:marTop w:val="0"/>
                                                                                                                  <w:marBottom w:val="0"/>
                                                                                                                  <w:divBdr>
                                                                                                                    <w:top w:val="none" w:sz="0" w:space="0" w:color="auto"/>
                                                                                                                    <w:left w:val="none" w:sz="0" w:space="0" w:color="auto"/>
                                                                                                                    <w:bottom w:val="none" w:sz="0" w:space="0" w:color="auto"/>
                                                                                                                    <w:right w:val="none" w:sz="0" w:space="0" w:color="auto"/>
                                                                                                                  </w:divBdr>
                                                                                                                  <w:divsChild>
                                                                                                                    <w:div w:id="1302809981">
                                                                                                                      <w:marLeft w:val="0"/>
                                                                                                                      <w:marRight w:val="0"/>
                                                                                                                      <w:marTop w:val="0"/>
                                                                                                                      <w:marBottom w:val="0"/>
                                                                                                                      <w:divBdr>
                                                                                                                        <w:top w:val="none" w:sz="0" w:space="0" w:color="auto"/>
                                                                                                                        <w:left w:val="none" w:sz="0" w:space="0" w:color="auto"/>
                                                                                                                        <w:bottom w:val="none" w:sz="0" w:space="0" w:color="auto"/>
                                                                                                                        <w:right w:val="none" w:sz="0" w:space="0" w:color="auto"/>
                                                                                                                      </w:divBdr>
                                                                                                                      <w:divsChild>
                                                                                                                        <w:div w:id="959800556">
                                                                                                                          <w:marLeft w:val="0"/>
                                                                                                                          <w:marRight w:val="0"/>
                                                                                                                          <w:marTop w:val="0"/>
                                                                                                                          <w:marBottom w:val="0"/>
                                                                                                                          <w:divBdr>
                                                                                                                            <w:top w:val="none" w:sz="0" w:space="0" w:color="auto"/>
                                                                                                                            <w:left w:val="none" w:sz="0" w:space="0" w:color="auto"/>
                                                                                                                            <w:bottom w:val="none" w:sz="0" w:space="0" w:color="auto"/>
                                                                                                                            <w:right w:val="none" w:sz="0" w:space="0" w:color="auto"/>
                                                                                                                          </w:divBdr>
                                                                                                                          <w:divsChild>
                                                                                                                            <w:div w:id="2124373623">
                                                                                                                              <w:marLeft w:val="0"/>
                                                                                                                              <w:marRight w:val="0"/>
                                                                                                                              <w:marTop w:val="0"/>
                                                                                                                              <w:marBottom w:val="0"/>
                                                                                                                              <w:divBdr>
                                                                                                                                <w:top w:val="none" w:sz="0" w:space="0" w:color="auto"/>
                                                                                                                                <w:left w:val="none" w:sz="0" w:space="0" w:color="auto"/>
                                                                                                                                <w:bottom w:val="none" w:sz="0" w:space="0" w:color="auto"/>
                                                                                                                                <w:right w:val="none" w:sz="0" w:space="0" w:color="auto"/>
                                                                                                                              </w:divBdr>
                                                                                                                            </w:div>
                                                                                                                            <w:div w:id="810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85293">
      <w:bodyDiv w:val="1"/>
      <w:marLeft w:val="0"/>
      <w:marRight w:val="0"/>
      <w:marTop w:val="0"/>
      <w:marBottom w:val="0"/>
      <w:divBdr>
        <w:top w:val="none" w:sz="0" w:space="0" w:color="auto"/>
        <w:left w:val="none" w:sz="0" w:space="0" w:color="auto"/>
        <w:bottom w:val="none" w:sz="0" w:space="0" w:color="auto"/>
        <w:right w:val="none" w:sz="0" w:space="0" w:color="auto"/>
      </w:divBdr>
    </w:div>
    <w:div w:id="719592923">
      <w:bodyDiv w:val="1"/>
      <w:marLeft w:val="0"/>
      <w:marRight w:val="0"/>
      <w:marTop w:val="0"/>
      <w:marBottom w:val="0"/>
      <w:divBdr>
        <w:top w:val="none" w:sz="0" w:space="0" w:color="auto"/>
        <w:left w:val="none" w:sz="0" w:space="0" w:color="auto"/>
        <w:bottom w:val="none" w:sz="0" w:space="0" w:color="auto"/>
        <w:right w:val="none" w:sz="0" w:space="0" w:color="auto"/>
      </w:divBdr>
      <w:divsChild>
        <w:div w:id="2025204650">
          <w:marLeft w:val="0"/>
          <w:marRight w:val="1"/>
          <w:marTop w:val="0"/>
          <w:marBottom w:val="0"/>
          <w:divBdr>
            <w:top w:val="none" w:sz="0" w:space="0" w:color="auto"/>
            <w:left w:val="none" w:sz="0" w:space="0" w:color="auto"/>
            <w:bottom w:val="none" w:sz="0" w:space="0" w:color="auto"/>
            <w:right w:val="none" w:sz="0" w:space="0" w:color="auto"/>
          </w:divBdr>
          <w:divsChild>
            <w:div w:id="1685328687">
              <w:marLeft w:val="0"/>
              <w:marRight w:val="0"/>
              <w:marTop w:val="0"/>
              <w:marBottom w:val="0"/>
              <w:divBdr>
                <w:top w:val="none" w:sz="0" w:space="0" w:color="auto"/>
                <w:left w:val="none" w:sz="0" w:space="0" w:color="auto"/>
                <w:bottom w:val="none" w:sz="0" w:space="0" w:color="auto"/>
                <w:right w:val="none" w:sz="0" w:space="0" w:color="auto"/>
              </w:divBdr>
              <w:divsChild>
                <w:div w:id="1940946819">
                  <w:marLeft w:val="0"/>
                  <w:marRight w:val="1"/>
                  <w:marTop w:val="0"/>
                  <w:marBottom w:val="0"/>
                  <w:divBdr>
                    <w:top w:val="none" w:sz="0" w:space="0" w:color="auto"/>
                    <w:left w:val="none" w:sz="0" w:space="0" w:color="auto"/>
                    <w:bottom w:val="none" w:sz="0" w:space="0" w:color="auto"/>
                    <w:right w:val="none" w:sz="0" w:space="0" w:color="auto"/>
                  </w:divBdr>
                  <w:divsChild>
                    <w:div w:id="1774351725">
                      <w:marLeft w:val="0"/>
                      <w:marRight w:val="0"/>
                      <w:marTop w:val="0"/>
                      <w:marBottom w:val="0"/>
                      <w:divBdr>
                        <w:top w:val="none" w:sz="0" w:space="0" w:color="auto"/>
                        <w:left w:val="none" w:sz="0" w:space="0" w:color="auto"/>
                        <w:bottom w:val="none" w:sz="0" w:space="0" w:color="auto"/>
                        <w:right w:val="none" w:sz="0" w:space="0" w:color="auto"/>
                      </w:divBdr>
                      <w:divsChild>
                        <w:div w:id="45955439">
                          <w:marLeft w:val="0"/>
                          <w:marRight w:val="0"/>
                          <w:marTop w:val="0"/>
                          <w:marBottom w:val="0"/>
                          <w:divBdr>
                            <w:top w:val="none" w:sz="0" w:space="0" w:color="auto"/>
                            <w:left w:val="none" w:sz="0" w:space="0" w:color="auto"/>
                            <w:bottom w:val="none" w:sz="0" w:space="0" w:color="auto"/>
                            <w:right w:val="none" w:sz="0" w:space="0" w:color="auto"/>
                          </w:divBdr>
                          <w:divsChild>
                            <w:div w:id="1696539223">
                              <w:marLeft w:val="0"/>
                              <w:marRight w:val="0"/>
                              <w:marTop w:val="120"/>
                              <w:marBottom w:val="360"/>
                              <w:divBdr>
                                <w:top w:val="none" w:sz="0" w:space="0" w:color="auto"/>
                                <w:left w:val="none" w:sz="0" w:space="0" w:color="auto"/>
                                <w:bottom w:val="none" w:sz="0" w:space="0" w:color="auto"/>
                                <w:right w:val="none" w:sz="0" w:space="0" w:color="auto"/>
                              </w:divBdr>
                              <w:divsChild>
                                <w:div w:id="542064677">
                                  <w:marLeft w:val="420"/>
                                  <w:marRight w:val="0"/>
                                  <w:marTop w:val="0"/>
                                  <w:marBottom w:val="0"/>
                                  <w:divBdr>
                                    <w:top w:val="none" w:sz="0" w:space="0" w:color="auto"/>
                                    <w:left w:val="none" w:sz="0" w:space="0" w:color="auto"/>
                                    <w:bottom w:val="none" w:sz="0" w:space="0" w:color="auto"/>
                                    <w:right w:val="none" w:sz="0" w:space="0" w:color="auto"/>
                                  </w:divBdr>
                                  <w:divsChild>
                                    <w:div w:id="521015221">
                                      <w:marLeft w:val="0"/>
                                      <w:marRight w:val="0"/>
                                      <w:marTop w:val="0"/>
                                      <w:marBottom w:val="0"/>
                                      <w:divBdr>
                                        <w:top w:val="none" w:sz="0" w:space="0" w:color="auto"/>
                                        <w:left w:val="none" w:sz="0" w:space="0" w:color="auto"/>
                                        <w:bottom w:val="none" w:sz="0" w:space="0" w:color="auto"/>
                                        <w:right w:val="none" w:sz="0" w:space="0" w:color="auto"/>
                                      </w:divBdr>
                                      <w:divsChild>
                                        <w:div w:id="1572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614">
      <w:bodyDiv w:val="1"/>
      <w:marLeft w:val="0"/>
      <w:marRight w:val="0"/>
      <w:marTop w:val="0"/>
      <w:marBottom w:val="0"/>
      <w:divBdr>
        <w:top w:val="none" w:sz="0" w:space="0" w:color="auto"/>
        <w:left w:val="none" w:sz="0" w:space="0" w:color="auto"/>
        <w:bottom w:val="none" w:sz="0" w:space="0" w:color="auto"/>
        <w:right w:val="none" w:sz="0" w:space="0" w:color="auto"/>
      </w:divBdr>
      <w:divsChild>
        <w:div w:id="1285845158">
          <w:marLeft w:val="0"/>
          <w:marRight w:val="1"/>
          <w:marTop w:val="0"/>
          <w:marBottom w:val="0"/>
          <w:divBdr>
            <w:top w:val="none" w:sz="0" w:space="0" w:color="auto"/>
            <w:left w:val="none" w:sz="0" w:space="0" w:color="auto"/>
            <w:bottom w:val="none" w:sz="0" w:space="0" w:color="auto"/>
            <w:right w:val="none" w:sz="0" w:space="0" w:color="auto"/>
          </w:divBdr>
          <w:divsChild>
            <w:div w:id="1272132193">
              <w:marLeft w:val="0"/>
              <w:marRight w:val="0"/>
              <w:marTop w:val="0"/>
              <w:marBottom w:val="0"/>
              <w:divBdr>
                <w:top w:val="none" w:sz="0" w:space="0" w:color="auto"/>
                <w:left w:val="none" w:sz="0" w:space="0" w:color="auto"/>
                <w:bottom w:val="none" w:sz="0" w:space="0" w:color="auto"/>
                <w:right w:val="none" w:sz="0" w:space="0" w:color="auto"/>
              </w:divBdr>
              <w:divsChild>
                <w:div w:id="2077047681">
                  <w:marLeft w:val="0"/>
                  <w:marRight w:val="1"/>
                  <w:marTop w:val="0"/>
                  <w:marBottom w:val="0"/>
                  <w:divBdr>
                    <w:top w:val="none" w:sz="0" w:space="0" w:color="auto"/>
                    <w:left w:val="none" w:sz="0" w:space="0" w:color="auto"/>
                    <w:bottom w:val="none" w:sz="0" w:space="0" w:color="auto"/>
                    <w:right w:val="none" w:sz="0" w:space="0" w:color="auto"/>
                  </w:divBdr>
                  <w:divsChild>
                    <w:div w:id="431243702">
                      <w:marLeft w:val="0"/>
                      <w:marRight w:val="0"/>
                      <w:marTop w:val="0"/>
                      <w:marBottom w:val="0"/>
                      <w:divBdr>
                        <w:top w:val="none" w:sz="0" w:space="0" w:color="auto"/>
                        <w:left w:val="none" w:sz="0" w:space="0" w:color="auto"/>
                        <w:bottom w:val="none" w:sz="0" w:space="0" w:color="auto"/>
                        <w:right w:val="none" w:sz="0" w:space="0" w:color="auto"/>
                      </w:divBdr>
                      <w:divsChild>
                        <w:div w:id="46413451">
                          <w:marLeft w:val="0"/>
                          <w:marRight w:val="0"/>
                          <w:marTop w:val="0"/>
                          <w:marBottom w:val="0"/>
                          <w:divBdr>
                            <w:top w:val="none" w:sz="0" w:space="0" w:color="auto"/>
                            <w:left w:val="none" w:sz="0" w:space="0" w:color="auto"/>
                            <w:bottom w:val="none" w:sz="0" w:space="0" w:color="auto"/>
                            <w:right w:val="none" w:sz="0" w:space="0" w:color="auto"/>
                          </w:divBdr>
                          <w:divsChild>
                            <w:div w:id="1376196296">
                              <w:marLeft w:val="0"/>
                              <w:marRight w:val="0"/>
                              <w:marTop w:val="120"/>
                              <w:marBottom w:val="360"/>
                              <w:divBdr>
                                <w:top w:val="none" w:sz="0" w:space="0" w:color="auto"/>
                                <w:left w:val="none" w:sz="0" w:space="0" w:color="auto"/>
                                <w:bottom w:val="none" w:sz="0" w:space="0" w:color="auto"/>
                                <w:right w:val="none" w:sz="0" w:space="0" w:color="auto"/>
                              </w:divBdr>
                              <w:divsChild>
                                <w:div w:id="1484270267">
                                  <w:marLeft w:val="0"/>
                                  <w:marRight w:val="0"/>
                                  <w:marTop w:val="0"/>
                                  <w:marBottom w:val="0"/>
                                  <w:divBdr>
                                    <w:top w:val="none" w:sz="0" w:space="0" w:color="auto"/>
                                    <w:left w:val="none" w:sz="0" w:space="0" w:color="auto"/>
                                    <w:bottom w:val="none" w:sz="0" w:space="0" w:color="auto"/>
                                    <w:right w:val="none" w:sz="0" w:space="0" w:color="auto"/>
                                  </w:divBdr>
                                  <w:divsChild>
                                    <w:div w:id="72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692309">
      <w:bodyDiv w:val="1"/>
      <w:marLeft w:val="0"/>
      <w:marRight w:val="0"/>
      <w:marTop w:val="0"/>
      <w:marBottom w:val="0"/>
      <w:divBdr>
        <w:top w:val="none" w:sz="0" w:space="0" w:color="auto"/>
        <w:left w:val="none" w:sz="0" w:space="0" w:color="auto"/>
        <w:bottom w:val="none" w:sz="0" w:space="0" w:color="auto"/>
        <w:right w:val="none" w:sz="0" w:space="0" w:color="auto"/>
      </w:divBdr>
      <w:divsChild>
        <w:div w:id="1480147210">
          <w:marLeft w:val="0"/>
          <w:marRight w:val="1"/>
          <w:marTop w:val="0"/>
          <w:marBottom w:val="0"/>
          <w:divBdr>
            <w:top w:val="none" w:sz="0" w:space="0" w:color="auto"/>
            <w:left w:val="none" w:sz="0" w:space="0" w:color="auto"/>
            <w:bottom w:val="none" w:sz="0" w:space="0" w:color="auto"/>
            <w:right w:val="none" w:sz="0" w:space="0" w:color="auto"/>
          </w:divBdr>
          <w:divsChild>
            <w:div w:id="211578470">
              <w:marLeft w:val="0"/>
              <w:marRight w:val="0"/>
              <w:marTop w:val="0"/>
              <w:marBottom w:val="0"/>
              <w:divBdr>
                <w:top w:val="none" w:sz="0" w:space="0" w:color="auto"/>
                <w:left w:val="none" w:sz="0" w:space="0" w:color="auto"/>
                <w:bottom w:val="none" w:sz="0" w:space="0" w:color="auto"/>
                <w:right w:val="none" w:sz="0" w:space="0" w:color="auto"/>
              </w:divBdr>
              <w:divsChild>
                <w:div w:id="1793863857">
                  <w:marLeft w:val="0"/>
                  <w:marRight w:val="1"/>
                  <w:marTop w:val="0"/>
                  <w:marBottom w:val="0"/>
                  <w:divBdr>
                    <w:top w:val="none" w:sz="0" w:space="0" w:color="auto"/>
                    <w:left w:val="none" w:sz="0" w:space="0" w:color="auto"/>
                    <w:bottom w:val="none" w:sz="0" w:space="0" w:color="auto"/>
                    <w:right w:val="none" w:sz="0" w:space="0" w:color="auto"/>
                  </w:divBdr>
                  <w:divsChild>
                    <w:div w:id="1439717889">
                      <w:marLeft w:val="0"/>
                      <w:marRight w:val="0"/>
                      <w:marTop w:val="0"/>
                      <w:marBottom w:val="0"/>
                      <w:divBdr>
                        <w:top w:val="none" w:sz="0" w:space="0" w:color="auto"/>
                        <w:left w:val="none" w:sz="0" w:space="0" w:color="auto"/>
                        <w:bottom w:val="none" w:sz="0" w:space="0" w:color="auto"/>
                        <w:right w:val="none" w:sz="0" w:space="0" w:color="auto"/>
                      </w:divBdr>
                      <w:divsChild>
                        <w:div w:id="459228687">
                          <w:marLeft w:val="0"/>
                          <w:marRight w:val="0"/>
                          <w:marTop w:val="0"/>
                          <w:marBottom w:val="0"/>
                          <w:divBdr>
                            <w:top w:val="none" w:sz="0" w:space="0" w:color="auto"/>
                            <w:left w:val="none" w:sz="0" w:space="0" w:color="auto"/>
                            <w:bottom w:val="none" w:sz="0" w:space="0" w:color="auto"/>
                            <w:right w:val="none" w:sz="0" w:space="0" w:color="auto"/>
                          </w:divBdr>
                          <w:divsChild>
                            <w:div w:id="1964146324">
                              <w:marLeft w:val="0"/>
                              <w:marRight w:val="0"/>
                              <w:marTop w:val="120"/>
                              <w:marBottom w:val="360"/>
                              <w:divBdr>
                                <w:top w:val="none" w:sz="0" w:space="0" w:color="auto"/>
                                <w:left w:val="none" w:sz="0" w:space="0" w:color="auto"/>
                                <w:bottom w:val="none" w:sz="0" w:space="0" w:color="auto"/>
                                <w:right w:val="none" w:sz="0" w:space="0" w:color="auto"/>
                              </w:divBdr>
                              <w:divsChild>
                                <w:div w:id="1857302965">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247184">
      <w:bodyDiv w:val="1"/>
      <w:marLeft w:val="0"/>
      <w:marRight w:val="0"/>
      <w:marTop w:val="0"/>
      <w:marBottom w:val="0"/>
      <w:divBdr>
        <w:top w:val="none" w:sz="0" w:space="0" w:color="auto"/>
        <w:left w:val="none" w:sz="0" w:space="0" w:color="auto"/>
        <w:bottom w:val="none" w:sz="0" w:space="0" w:color="auto"/>
        <w:right w:val="none" w:sz="0" w:space="0" w:color="auto"/>
      </w:divBdr>
      <w:divsChild>
        <w:div w:id="1354116207">
          <w:marLeft w:val="0"/>
          <w:marRight w:val="1"/>
          <w:marTop w:val="0"/>
          <w:marBottom w:val="0"/>
          <w:divBdr>
            <w:top w:val="none" w:sz="0" w:space="0" w:color="auto"/>
            <w:left w:val="none" w:sz="0" w:space="0" w:color="auto"/>
            <w:bottom w:val="none" w:sz="0" w:space="0" w:color="auto"/>
            <w:right w:val="none" w:sz="0" w:space="0" w:color="auto"/>
          </w:divBdr>
          <w:divsChild>
            <w:div w:id="1999723889">
              <w:marLeft w:val="0"/>
              <w:marRight w:val="0"/>
              <w:marTop w:val="0"/>
              <w:marBottom w:val="0"/>
              <w:divBdr>
                <w:top w:val="none" w:sz="0" w:space="0" w:color="auto"/>
                <w:left w:val="none" w:sz="0" w:space="0" w:color="auto"/>
                <w:bottom w:val="none" w:sz="0" w:space="0" w:color="auto"/>
                <w:right w:val="none" w:sz="0" w:space="0" w:color="auto"/>
              </w:divBdr>
              <w:divsChild>
                <w:div w:id="1072241612">
                  <w:marLeft w:val="0"/>
                  <w:marRight w:val="1"/>
                  <w:marTop w:val="0"/>
                  <w:marBottom w:val="0"/>
                  <w:divBdr>
                    <w:top w:val="none" w:sz="0" w:space="0" w:color="auto"/>
                    <w:left w:val="none" w:sz="0" w:space="0" w:color="auto"/>
                    <w:bottom w:val="none" w:sz="0" w:space="0" w:color="auto"/>
                    <w:right w:val="none" w:sz="0" w:space="0" w:color="auto"/>
                  </w:divBdr>
                  <w:divsChild>
                    <w:div w:id="56365052">
                      <w:marLeft w:val="0"/>
                      <w:marRight w:val="0"/>
                      <w:marTop w:val="0"/>
                      <w:marBottom w:val="0"/>
                      <w:divBdr>
                        <w:top w:val="none" w:sz="0" w:space="0" w:color="auto"/>
                        <w:left w:val="none" w:sz="0" w:space="0" w:color="auto"/>
                        <w:bottom w:val="none" w:sz="0" w:space="0" w:color="auto"/>
                        <w:right w:val="none" w:sz="0" w:space="0" w:color="auto"/>
                      </w:divBdr>
                      <w:divsChild>
                        <w:div w:id="703407634">
                          <w:marLeft w:val="0"/>
                          <w:marRight w:val="0"/>
                          <w:marTop w:val="0"/>
                          <w:marBottom w:val="0"/>
                          <w:divBdr>
                            <w:top w:val="none" w:sz="0" w:space="0" w:color="auto"/>
                            <w:left w:val="none" w:sz="0" w:space="0" w:color="auto"/>
                            <w:bottom w:val="none" w:sz="0" w:space="0" w:color="auto"/>
                            <w:right w:val="none" w:sz="0" w:space="0" w:color="auto"/>
                          </w:divBdr>
                          <w:divsChild>
                            <w:div w:id="1022365158">
                              <w:marLeft w:val="0"/>
                              <w:marRight w:val="0"/>
                              <w:marTop w:val="120"/>
                              <w:marBottom w:val="360"/>
                              <w:divBdr>
                                <w:top w:val="none" w:sz="0" w:space="0" w:color="auto"/>
                                <w:left w:val="none" w:sz="0" w:space="0" w:color="auto"/>
                                <w:bottom w:val="none" w:sz="0" w:space="0" w:color="auto"/>
                                <w:right w:val="none" w:sz="0" w:space="0" w:color="auto"/>
                              </w:divBdr>
                              <w:divsChild>
                                <w:div w:id="1956600199">
                                  <w:marLeft w:val="0"/>
                                  <w:marRight w:val="0"/>
                                  <w:marTop w:val="0"/>
                                  <w:marBottom w:val="0"/>
                                  <w:divBdr>
                                    <w:top w:val="none" w:sz="0" w:space="0" w:color="auto"/>
                                    <w:left w:val="none" w:sz="0" w:space="0" w:color="auto"/>
                                    <w:bottom w:val="none" w:sz="0" w:space="0" w:color="auto"/>
                                    <w:right w:val="none" w:sz="0" w:space="0" w:color="auto"/>
                                  </w:divBdr>
                                  <w:divsChild>
                                    <w:div w:id="18295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08456">
      <w:bodyDiv w:val="1"/>
      <w:marLeft w:val="0"/>
      <w:marRight w:val="0"/>
      <w:marTop w:val="0"/>
      <w:marBottom w:val="0"/>
      <w:divBdr>
        <w:top w:val="none" w:sz="0" w:space="0" w:color="auto"/>
        <w:left w:val="none" w:sz="0" w:space="0" w:color="auto"/>
        <w:bottom w:val="none" w:sz="0" w:space="0" w:color="auto"/>
        <w:right w:val="none" w:sz="0" w:space="0" w:color="auto"/>
      </w:divBdr>
      <w:divsChild>
        <w:div w:id="1086464137">
          <w:marLeft w:val="0"/>
          <w:marRight w:val="1"/>
          <w:marTop w:val="0"/>
          <w:marBottom w:val="0"/>
          <w:divBdr>
            <w:top w:val="none" w:sz="0" w:space="0" w:color="auto"/>
            <w:left w:val="none" w:sz="0" w:space="0" w:color="auto"/>
            <w:bottom w:val="none" w:sz="0" w:space="0" w:color="auto"/>
            <w:right w:val="none" w:sz="0" w:space="0" w:color="auto"/>
          </w:divBdr>
          <w:divsChild>
            <w:div w:id="849106261">
              <w:marLeft w:val="0"/>
              <w:marRight w:val="0"/>
              <w:marTop w:val="0"/>
              <w:marBottom w:val="0"/>
              <w:divBdr>
                <w:top w:val="none" w:sz="0" w:space="0" w:color="auto"/>
                <w:left w:val="none" w:sz="0" w:space="0" w:color="auto"/>
                <w:bottom w:val="none" w:sz="0" w:space="0" w:color="auto"/>
                <w:right w:val="none" w:sz="0" w:space="0" w:color="auto"/>
              </w:divBdr>
              <w:divsChild>
                <w:div w:id="646862602">
                  <w:marLeft w:val="0"/>
                  <w:marRight w:val="1"/>
                  <w:marTop w:val="0"/>
                  <w:marBottom w:val="0"/>
                  <w:divBdr>
                    <w:top w:val="none" w:sz="0" w:space="0" w:color="auto"/>
                    <w:left w:val="none" w:sz="0" w:space="0" w:color="auto"/>
                    <w:bottom w:val="none" w:sz="0" w:space="0" w:color="auto"/>
                    <w:right w:val="none" w:sz="0" w:space="0" w:color="auto"/>
                  </w:divBdr>
                  <w:divsChild>
                    <w:div w:id="1374623376">
                      <w:marLeft w:val="0"/>
                      <w:marRight w:val="0"/>
                      <w:marTop w:val="0"/>
                      <w:marBottom w:val="0"/>
                      <w:divBdr>
                        <w:top w:val="none" w:sz="0" w:space="0" w:color="auto"/>
                        <w:left w:val="none" w:sz="0" w:space="0" w:color="auto"/>
                        <w:bottom w:val="none" w:sz="0" w:space="0" w:color="auto"/>
                        <w:right w:val="none" w:sz="0" w:space="0" w:color="auto"/>
                      </w:divBdr>
                      <w:divsChild>
                        <w:div w:id="786240462">
                          <w:marLeft w:val="0"/>
                          <w:marRight w:val="0"/>
                          <w:marTop w:val="0"/>
                          <w:marBottom w:val="0"/>
                          <w:divBdr>
                            <w:top w:val="none" w:sz="0" w:space="0" w:color="auto"/>
                            <w:left w:val="none" w:sz="0" w:space="0" w:color="auto"/>
                            <w:bottom w:val="none" w:sz="0" w:space="0" w:color="auto"/>
                            <w:right w:val="none" w:sz="0" w:space="0" w:color="auto"/>
                          </w:divBdr>
                          <w:divsChild>
                            <w:div w:id="603390554">
                              <w:marLeft w:val="0"/>
                              <w:marRight w:val="0"/>
                              <w:marTop w:val="120"/>
                              <w:marBottom w:val="360"/>
                              <w:divBdr>
                                <w:top w:val="none" w:sz="0" w:space="0" w:color="auto"/>
                                <w:left w:val="none" w:sz="0" w:space="0" w:color="auto"/>
                                <w:bottom w:val="none" w:sz="0" w:space="0" w:color="auto"/>
                                <w:right w:val="none" w:sz="0" w:space="0" w:color="auto"/>
                              </w:divBdr>
                              <w:divsChild>
                                <w:div w:id="2073040898">
                                  <w:marLeft w:val="0"/>
                                  <w:marRight w:val="0"/>
                                  <w:marTop w:val="0"/>
                                  <w:marBottom w:val="0"/>
                                  <w:divBdr>
                                    <w:top w:val="none" w:sz="0" w:space="0" w:color="auto"/>
                                    <w:left w:val="none" w:sz="0" w:space="0" w:color="auto"/>
                                    <w:bottom w:val="none" w:sz="0" w:space="0" w:color="auto"/>
                                    <w:right w:val="none" w:sz="0" w:space="0" w:color="auto"/>
                                  </w:divBdr>
                                  <w:divsChild>
                                    <w:div w:id="4613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855508">
      <w:bodyDiv w:val="1"/>
      <w:marLeft w:val="0"/>
      <w:marRight w:val="0"/>
      <w:marTop w:val="0"/>
      <w:marBottom w:val="0"/>
      <w:divBdr>
        <w:top w:val="none" w:sz="0" w:space="0" w:color="auto"/>
        <w:left w:val="none" w:sz="0" w:space="0" w:color="auto"/>
        <w:bottom w:val="none" w:sz="0" w:space="0" w:color="auto"/>
        <w:right w:val="none" w:sz="0" w:space="0" w:color="auto"/>
      </w:divBdr>
      <w:divsChild>
        <w:div w:id="535891343">
          <w:marLeft w:val="0"/>
          <w:marRight w:val="1"/>
          <w:marTop w:val="0"/>
          <w:marBottom w:val="0"/>
          <w:divBdr>
            <w:top w:val="none" w:sz="0" w:space="0" w:color="auto"/>
            <w:left w:val="none" w:sz="0" w:space="0" w:color="auto"/>
            <w:bottom w:val="none" w:sz="0" w:space="0" w:color="auto"/>
            <w:right w:val="none" w:sz="0" w:space="0" w:color="auto"/>
          </w:divBdr>
          <w:divsChild>
            <w:div w:id="1353989398">
              <w:marLeft w:val="0"/>
              <w:marRight w:val="0"/>
              <w:marTop w:val="0"/>
              <w:marBottom w:val="0"/>
              <w:divBdr>
                <w:top w:val="none" w:sz="0" w:space="0" w:color="auto"/>
                <w:left w:val="none" w:sz="0" w:space="0" w:color="auto"/>
                <w:bottom w:val="none" w:sz="0" w:space="0" w:color="auto"/>
                <w:right w:val="none" w:sz="0" w:space="0" w:color="auto"/>
              </w:divBdr>
              <w:divsChild>
                <w:div w:id="1457599320">
                  <w:marLeft w:val="0"/>
                  <w:marRight w:val="1"/>
                  <w:marTop w:val="0"/>
                  <w:marBottom w:val="0"/>
                  <w:divBdr>
                    <w:top w:val="none" w:sz="0" w:space="0" w:color="auto"/>
                    <w:left w:val="none" w:sz="0" w:space="0" w:color="auto"/>
                    <w:bottom w:val="none" w:sz="0" w:space="0" w:color="auto"/>
                    <w:right w:val="none" w:sz="0" w:space="0" w:color="auto"/>
                  </w:divBdr>
                  <w:divsChild>
                    <w:div w:id="1027873623">
                      <w:marLeft w:val="0"/>
                      <w:marRight w:val="0"/>
                      <w:marTop w:val="0"/>
                      <w:marBottom w:val="0"/>
                      <w:divBdr>
                        <w:top w:val="none" w:sz="0" w:space="0" w:color="auto"/>
                        <w:left w:val="none" w:sz="0" w:space="0" w:color="auto"/>
                        <w:bottom w:val="none" w:sz="0" w:space="0" w:color="auto"/>
                        <w:right w:val="none" w:sz="0" w:space="0" w:color="auto"/>
                      </w:divBdr>
                      <w:divsChild>
                        <w:div w:id="297539320">
                          <w:marLeft w:val="0"/>
                          <w:marRight w:val="0"/>
                          <w:marTop w:val="0"/>
                          <w:marBottom w:val="0"/>
                          <w:divBdr>
                            <w:top w:val="none" w:sz="0" w:space="0" w:color="auto"/>
                            <w:left w:val="none" w:sz="0" w:space="0" w:color="auto"/>
                            <w:bottom w:val="none" w:sz="0" w:space="0" w:color="auto"/>
                            <w:right w:val="none" w:sz="0" w:space="0" w:color="auto"/>
                          </w:divBdr>
                          <w:divsChild>
                            <w:div w:id="799689507">
                              <w:marLeft w:val="0"/>
                              <w:marRight w:val="0"/>
                              <w:marTop w:val="120"/>
                              <w:marBottom w:val="360"/>
                              <w:divBdr>
                                <w:top w:val="none" w:sz="0" w:space="0" w:color="auto"/>
                                <w:left w:val="none" w:sz="0" w:space="0" w:color="auto"/>
                                <w:bottom w:val="none" w:sz="0" w:space="0" w:color="auto"/>
                                <w:right w:val="none" w:sz="0" w:space="0" w:color="auto"/>
                              </w:divBdr>
                              <w:divsChild>
                                <w:div w:id="1220743664">
                                  <w:marLeft w:val="0"/>
                                  <w:marRight w:val="0"/>
                                  <w:marTop w:val="0"/>
                                  <w:marBottom w:val="0"/>
                                  <w:divBdr>
                                    <w:top w:val="none" w:sz="0" w:space="0" w:color="auto"/>
                                    <w:left w:val="none" w:sz="0" w:space="0" w:color="auto"/>
                                    <w:bottom w:val="none" w:sz="0" w:space="0" w:color="auto"/>
                                    <w:right w:val="none" w:sz="0" w:space="0" w:color="auto"/>
                                  </w:divBdr>
                                  <w:divsChild>
                                    <w:div w:id="16036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528301">
      <w:bodyDiv w:val="1"/>
      <w:marLeft w:val="0"/>
      <w:marRight w:val="0"/>
      <w:marTop w:val="0"/>
      <w:marBottom w:val="0"/>
      <w:divBdr>
        <w:top w:val="none" w:sz="0" w:space="0" w:color="auto"/>
        <w:left w:val="none" w:sz="0" w:space="0" w:color="auto"/>
        <w:bottom w:val="none" w:sz="0" w:space="0" w:color="auto"/>
        <w:right w:val="none" w:sz="0" w:space="0" w:color="auto"/>
      </w:divBdr>
      <w:divsChild>
        <w:div w:id="1373921782">
          <w:marLeft w:val="0"/>
          <w:marRight w:val="1"/>
          <w:marTop w:val="0"/>
          <w:marBottom w:val="0"/>
          <w:divBdr>
            <w:top w:val="none" w:sz="0" w:space="0" w:color="auto"/>
            <w:left w:val="none" w:sz="0" w:space="0" w:color="auto"/>
            <w:bottom w:val="none" w:sz="0" w:space="0" w:color="auto"/>
            <w:right w:val="none" w:sz="0" w:space="0" w:color="auto"/>
          </w:divBdr>
          <w:divsChild>
            <w:div w:id="1393120694">
              <w:marLeft w:val="0"/>
              <w:marRight w:val="0"/>
              <w:marTop w:val="0"/>
              <w:marBottom w:val="0"/>
              <w:divBdr>
                <w:top w:val="none" w:sz="0" w:space="0" w:color="auto"/>
                <w:left w:val="none" w:sz="0" w:space="0" w:color="auto"/>
                <w:bottom w:val="none" w:sz="0" w:space="0" w:color="auto"/>
                <w:right w:val="none" w:sz="0" w:space="0" w:color="auto"/>
              </w:divBdr>
              <w:divsChild>
                <w:div w:id="1837989846">
                  <w:marLeft w:val="0"/>
                  <w:marRight w:val="1"/>
                  <w:marTop w:val="0"/>
                  <w:marBottom w:val="0"/>
                  <w:divBdr>
                    <w:top w:val="none" w:sz="0" w:space="0" w:color="auto"/>
                    <w:left w:val="none" w:sz="0" w:space="0" w:color="auto"/>
                    <w:bottom w:val="none" w:sz="0" w:space="0" w:color="auto"/>
                    <w:right w:val="none" w:sz="0" w:space="0" w:color="auto"/>
                  </w:divBdr>
                  <w:divsChild>
                    <w:div w:id="386223129">
                      <w:marLeft w:val="0"/>
                      <w:marRight w:val="0"/>
                      <w:marTop w:val="0"/>
                      <w:marBottom w:val="0"/>
                      <w:divBdr>
                        <w:top w:val="none" w:sz="0" w:space="0" w:color="auto"/>
                        <w:left w:val="none" w:sz="0" w:space="0" w:color="auto"/>
                        <w:bottom w:val="none" w:sz="0" w:space="0" w:color="auto"/>
                        <w:right w:val="none" w:sz="0" w:space="0" w:color="auto"/>
                      </w:divBdr>
                      <w:divsChild>
                        <w:div w:id="1559702498">
                          <w:marLeft w:val="0"/>
                          <w:marRight w:val="0"/>
                          <w:marTop w:val="0"/>
                          <w:marBottom w:val="0"/>
                          <w:divBdr>
                            <w:top w:val="none" w:sz="0" w:space="0" w:color="auto"/>
                            <w:left w:val="none" w:sz="0" w:space="0" w:color="auto"/>
                            <w:bottom w:val="none" w:sz="0" w:space="0" w:color="auto"/>
                            <w:right w:val="none" w:sz="0" w:space="0" w:color="auto"/>
                          </w:divBdr>
                          <w:divsChild>
                            <w:div w:id="1043364788">
                              <w:marLeft w:val="0"/>
                              <w:marRight w:val="0"/>
                              <w:marTop w:val="120"/>
                              <w:marBottom w:val="360"/>
                              <w:divBdr>
                                <w:top w:val="none" w:sz="0" w:space="0" w:color="auto"/>
                                <w:left w:val="none" w:sz="0" w:space="0" w:color="auto"/>
                                <w:bottom w:val="none" w:sz="0" w:space="0" w:color="auto"/>
                                <w:right w:val="none" w:sz="0" w:space="0" w:color="auto"/>
                              </w:divBdr>
                              <w:divsChild>
                                <w:div w:id="2140028337">
                                  <w:marLeft w:val="0"/>
                                  <w:marRight w:val="0"/>
                                  <w:marTop w:val="0"/>
                                  <w:marBottom w:val="0"/>
                                  <w:divBdr>
                                    <w:top w:val="none" w:sz="0" w:space="0" w:color="auto"/>
                                    <w:left w:val="none" w:sz="0" w:space="0" w:color="auto"/>
                                    <w:bottom w:val="none" w:sz="0" w:space="0" w:color="auto"/>
                                    <w:right w:val="none" w:sz="0" w:space="0" w:color="auto"/>
                                  </w:divBdr>
                                </w:div>
                                <w:div w:id="11985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8908">
      <w:bodyDiv w:val="1"/>
      <w:marLeft w:val="0"/>
      <w:marRight w:val="0"/>
      <w:marTop w:val="0"/>
      <w:marBottom w:val="0"/>
      <w:divBdr>
        <w:top w:val="none" w:sz="0" w:space="0" w:color="auto"/>
        <w:left w:val="none" w:sz="0" w:space="0" w:color="auto"/>
        <w:bottom w:val="none" w:sz="0" w:space="0" w:color="auto"/>
        <w:right w:val="none" w:sz="0" w:space="0" w:color="auto"/>
      </w:divBdr>
      <w:divsChild>
        <w:div w:id="2090152024">
          <w:marLeft w:val="0"/>
          <w:marRight w:val="1"/>
          <w:marTop w:val="0"/>
          <w:marBottom w:val="0"/>
          <w:divBdr>
            <w:top w:val="none" w:sz="0" w:space="0" w:color="auto"/>
            <w:left w:val="none" w:sz="0" w:space="0" w:color="auto"/>
            <w:bottom w:val="none" w:sz="0" w:space="0" w:color="auto"/>
            <w:right w:val="none" w:sz="0" w:space="0" w:color="auto"/>
          </w:divBdr>
          <w:divsChild>
            <w:div w:id="124662927">
              <w:marLeft w:val="0"/>
              <w:marRight w:val="0"/>
              <w:marTop w:val="0"/>
              <w:marBottom w:val="0"/>
              <w:divBdr>
                <w:top w:val="none" w:sz="0" w:space="0" w:color="auto"/>
                <w:left w:val="none" w:sz="0" w:space="0" w:color="auto"/>
                <w:bottom w:val="none" w:sz="0" w:space="0" w:color="auto"/>
                <w:right w:val="none" w:sz="0" w:space="0" w:color="auto"/>
              </w:divBdr>
              <w:divsChild>
                <w:div w:id="618100961">
                  <w:marLeft w:val="0"/>
                  <w:marRight w:val="1"/>
                  <w:marTop w:val="0"/>
                  <w:marBottom w:val="0"/>
                  <w:divBdr>
                    <w:top w:val="none" w:sz="0" w:space="0" w:color="auto"/>
                    <w:left w:val="none" w:sz="0" w:space="0" w:color="auto"/>
                    <w:bottom w:val="none" w:sz="0" w:space="0" w:color="auto"/>
                    <w:right w:val="none" w:sz="0" w:space="0" w:color="auto"/>
                  </w:divBdr>
                  <w:divsChild>
                    <w:div w:id="364214481">
                      <w:marLeft w:val="0"/>
                      <w:marRight w:val="0"/>
                      <w:marTop w:val="0"/>
                      <w:marBottom w:val="0"/>
                      <w:divBdr>
                        <w:top w:val="none" w:sz="0" w:space="0" w:color="auto"/>
                        <w:left w:val="none" w:sz="0" w:space="0" w:color="auto"/>
                        <w:bottom w:val="none" w:sz="0" w:space="0" w:color="auto"/>
                        <w:right w:val="none" w:sz="0" w:space="0" w:color="auto"/>
                      </w:divBdr>
                      <w:divsChild>
                        <w:div w:id="718938965">
                          <w:marLeft w:val="0"/>
                          <w:marRight w:val="0"/>
                          <w:marTop w:val="0"/>
                          <w:marBottom w:val="0"/>
                          <w:divBdr>
                            <w:top w:val="none" w:sz="0" w:space="0" w:color="auto"/>
                            <w:left w:val="none" w:sz="0" w:space="0" w:color="auto"/>
                            <w:bottom w:val="none" w:sz="0" w:space="0" w:color="auto"/>
                            <w:right w:val="none" w:sz="0" w:space="0" w:color="auto"/>
                          </w:divBdr>
                          <w:divsChild>
                            <w:div w:id="1172840378">
                              <w:marLeft w:val="0"/>
                              <w:marRight w:val="0"/>
                              <w:marTop w:val="120"/>
                              <w:marBottom w:val="360"/>
                              <w:divBdr>
                                <w:top w:val="none" w:sz="0" w:space="0" w:color="auto"/>
                                <w:left w:val="none" w:sz="0" w:space="0" w:color="auto"/>
                                <w:bottom w:val="none" w:sz="0" w:space="0" w:color="auto"/>
                                <w:right w:val="none" w:sz="0" w:space="0" w:color="auto"/>
                              </w:divBdr>
                              <w:divsChild>
                                <w:div w:id="973484581">
                                  <w:marLeft w:val="0"/>
                                  <w:marRight w:val="0"/>
                                  <w:marTop w:val="0"/>
                                  <w:marBottom w:val="0"/>
                                  <w:divBdr>
                                    <w:top w:val="none" w:sz="0" w:space="0" w:color="auto"/>
                                    <w:left w:val="none" w:sz="0" w:space="0" w:color="auto"/>
                                    <w:bottom w:val="none" w:sz="0" w:space="0" w:color="auto"/>
                                    <w:right w:val="none" w:sz="0" w:space="0" w:color="auto"/>
                                  </w:divBdr>
                                </w:div>
                                <w:div w:id="14953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2016">
      <w:bodyDiv w:val="1"/>
      <w:marLeft w:val="0"/>
      <w:marRight w:val="0"/>
      <w:marTop w:val="0"/>
      <w:marBottom w:val="0"/>
      <w:divBdr>
        <w:top w:val="none" w:sz="0" w:space="0" w:color="auto"/>
        <w:left w:val="none" w:sz="0" w:space="0" w:color="auto"/>
        <w:bottom w:val="none" w:sz="0" w:space="0" w:color="auto"/>
        <w:right w:val="none" w:sz="0" w:space="0" w:color="auto"/>
      </w:divBdr>
    </w:div>
    <w:div w:id="129390069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38">
          <w:marLeft w:val="0"/>
          <w:marRight w:val="1"/>
          <w:marTop w:val="0"/>
          <w:marBottom w:val="0"/>
          <w:divBdr>
            <w:top w:val="none" w:sz="0" w:space="0" w:color="auto"/>
            <w:left w:val="none" w:sz="0" w:space="0" w:color="auto"/>
            <w:bottom w:val="none" w:sz="0" w:space="0" w:color="auto"/>
            <w:right w:val="none" w:sz="0" w:space="0" w:color="auto"/>
          </w:divBdr>
          <w:divsChild>
            <w:div w:id="21052102">
              <w:marLeft w:val="0"/>
              <w:marRight w:val="0"/>
              <w:marTop w:val="0"/>
              <w:marBottom w:val="0"/>
              <w:divBdr>
                <w:top w:val="none" w:sz="0" w:space="0" w:color="auto"/>
                <w:left w:val="none" w:sz="0" w:space="0" w:color="auto"/>
                <w:bottom w:val="none" w:sz="0" w:space="0" w:color="auto"/>
                <w:right w:val="none" w:sz="0" w:space="0" w:color="auto"/>
              </w:divBdr>
              <w:divsChild>
                <w:div w:id="287203335">
                  <w:marLeft w:val="0"/>
                  <w:marRight w:val="1"/>
                  <w:marTop w:val="0"/>
                  <w:marBottom w:val="0"/>
                  <w:divBdr>
                    <w:top w:val="none" w:sz="0" w:space="0" w:color="auto"/>
                    <w:left w:val="none" w:sz="0" w:space="0" w:color="auto"/>
                    <w:bottom w:val="none" w:sz="0" w:space="0" w:color="auto"/>
                    <w:right w:val="none" w:sz="0" w:space="0" w:color="auto"/>
                  </w:divBdr>
                  <w:divsChild>
                    <w:div w:id="1704596635">
                      <w:marLeft w:val="0"/>
                      <w:marRight w:val="0"/>
                      <w:marTop w:val="0"/>
                      <w:marBottom w:val="0"/>
                      <w:divBdr>
                        <w:top w:val="none" w:sz="0" w:space="0" w:color="auto"/>
                        <w:left w:val="none" w:sz="0" w:space="0" w:color="auto"/>
                        <w:bottom w:val="none" w:sz="0" w:space="0" w:color="auto"/>
                        <w:right w:val="none" w:sz="0" w:space="0" w:color="auto"/>
                      </w:divBdr>
                      <w:divsChild>
                        <w:div w:id="1156651850">
                          <w:marLeft w:val="0"/>
                          <w:marRight w:val="0"/>
                          <w:marTop w:val="0"/>
                          <w:marBottom w:val="0"/>
                          <w:divBdr>
                            <w:top w:val="none" w:sz="0" w:space="0" w:color="auto"/>
                            <w:left w:val="none" w:sz="0" w:space="0" w:color="auto"/>
                            <w:bottom w:val="none" w:sz="0" w:space="0" w:color="auto"/>
                            <w:right w:val="none" w:sz="0" w:space="0" w:color="auto"/>
                          </w:divBdr>
                          <w:divsChild>
                            <w:div w:id="1013342784">
                              <w:marLeft w:val="0"/>
                              <w:marRight w:val="0"/>
                              <w:marTop w:val="120"/>
                              <w:marBottom w:val="360"/>
                              <w:divBdr>
                                <w:top w:val="none" w:sz="0" w:space="0" w:color="auto"/>
                                <w:left w:val="none" w:sz="0" w:space="0" w:color="auto"/>
                                <w:bottom w:val="none" w:sz="0" w:space="0" w:color="auto"/>
                                <w:right w:val="none" w:sz="0" w:space="0" w:color="auto"/>
                              </w:divBdr>
                              <w:divsChild>
                                <w:div w:id="927229657">
                                  <w:marLeft w:val="0"/>
                                  <w:marRight w:val="0"/>
                                  <w:marTop w:val="0"/>
                                  <w:marBottom w:val="0"/>
                                  <w:divBdr>
                                    <w:top w:val="none" w:sz="0" w:space="0" w:color="auto"/>
                                    <w:left w:val="none" w:sz="0" w:space="0" w:color="auto"/>
                                    <w:bottom w:val="none" w:sz="0" w:space="0" w:color="auto"/>
                                    <w:right w:val="none" w:sz="0" w:space="0" w:color="auto"/>
                                  </w:divBdr>
                                  <w:divsChild>
                                    <w:div w:id="11131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158894">
      <w:bodyDiv w:val="1"/>
      <w:marLeft w:val="0"/>
      <w:marRight w:val="0"/>
      <w:marTop w:val="0"/>
      <w:marBottom w:val="0"/>
      <w:divBdr>
        <w:top w:val="none" w:sz="0" w:space="0" w:color="auto"/>
        <w:left w:val="none" w:sz="0" w:space="0" w:color="auto"/>
        <w:bottom w:val="none" w:sz="0" w:space="0" w:color="auto"/>
        <w:right w:val="none" w:sz="0" w:space="0" w:color="auto"/>
      </w:divBdr>
      <w:divsChild>
        <w:div w:id="1240823164">
          <w:marLeft w:val="0"/>
          <w:marRight w:val="1"/>
          <w:marTop w:val="0"/>
          <w:marBottom w:val="0"/>
          <w:divBdr>
            <w:top w:val="none" w:sz="0" w:space="0" w:color="auto"/>
            <w:left w:val="none" w:sz="0" w:space="0" w:color="auto"/>
            <w:bottom w:val="none" w:sz="0" w:space="0" w:color="auto"/>
            <w:right w:val="none" w:sz="0" w:space="0" w:color="auto"/>
          </w:divBdr>
          <w:divsChild>
            <w:div w:id="223686351">
              <w:marLeft w:val="0"/>
              <w:marRight w:val="0"/>
              <w:marTop w:val="0"/>
              <w:marBottom w:val="0"/>
              <w:divBdr>
                <w:top w:val="none" w:sz="0" w:space="0" w:color="auto"/>
                <w:left w:val="none" w:sz="0" w:space="0" w:color="auto"/>
                <w:bottom w:val="none" w:sz="0" w:space="0" w:color="auto"/>
                <w:right w:val="none" w:sz="0" w:space="0" w:color="auto"/>
              </w:divBdr>
              <w:divsChild>
                <w:div w:id="43910028">
                  <w:marLeft w:val="0"/>
                  <w:marRight w:val="1"/>
                  <w:marTop w:val="0"/>
                  <w:marBottom w:val="0"/>
                  <w:divBdr>
                    <w:top w:val="none" w:sz="0" w:space="0" w:color="auto"/>
                    <w:left w:val="none" w:sz="0" w:space="0" w:color="auto"/>
                    <w:bottom w:val="none" w:sz="0" w:space="0" w:color="auto"/>
                    <w:right w:val="none" w:sz="0" w:space="0" w:color="auto"/>
                  </w:divBdr>
                  <w:divsChild>
                    <w:div w:id="1254240356">
                      <w:marLeft w:val="0"/>
                      <w:marRight w:val="0"/>
                      <w:marTop w:val="0"/>
                      <w:marBottom w:val="0"/>
                      <w:divBdr>
                        <w:top w:val="none" w:sz="0" w:space="0" w:color="auto"/>
                        <w:left w:val="none" w:sz="0" w:space="0" w:color="auto"/>
                        <w:bottom w:val="none" w:sz="0" w:space="0" w:color="auto"/>
                        <w:right w:val="none" w:sz="0" w:space="0" w:color="auto"/>
                      </w:divBdr>
                      <w:divsChild>
                        <w:div w:id="983201038">
                          <w:marLeft w:val="0"/>
                          <w:marRight w:val="0"/>
                          <w:marTop w:val="0"/>
                          <w:marBottom w:val="0"/>
                          <w:divBdr>
                            <w:top w:val="none" w:sz="0" w:space="0" w:color="auto"/>
                            <w:left w:val="none" w:sz="0" w:space="0" w:color="auto"/>
                            <w:bottom w:val="none" w:sz="0" w:space="0" w:color="auto"/>
                            <w:right w:val="none" w:sz="0" w:space="0" w:color="auto"/>
                          </w:divBdr>
                          <w:divsChild>
                            <w:div w:id="1513685043">
                              <w:marLeft w:val="0"/>
                              <w:marRight w:val="0"/>
                              <w:marTop w:val="120"/>
                              <w:marBottom w:val="360"/>
                              <w:divBdr>
                                <w:top w:val="none" w:sz="0" w:space="0" w:color="auto"/>
                                <w:left w:val="none" w:sz="0" w:space="0" w:color="auto"/>
                                <w:bottom w:val="none" w:sz="0" w:space="0" w:color="auto"/>
                                <w:right w:val="none" w:sz="0" w:space="0" w:color="auto"/>
                              </w:divBdr>
                              <w:divsChild>
                                <w:div w:id="1293052477">
                                  <w:marLeft w:val="0"/>
                                  <w:marRight w:val="0"/>
                                  <w:marTop w:val="0"/>
                                  <w:marBottom w:val="0"/>
                                  <w:divBdr>
                                    <w:top w:val="none" w:sz="0" w:space="0" w:color="auto"/>
                                    <w:left w:val="none" w:sz="0" w:space="0" w:color="auto"/>
                                    <w:bottom w:val="none" w:sz="0" w:space="0" w:color="auto"/>
                                    <w:right w:val="none" w:sz="0" w:space="0" w:color="auto"/>
                                  </w:divBdr>
                                  <w:divsChild>
                                    <w:div w:id="5540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341102">
      <w:bodyDiv w:val="1"/>
      <w:marLeft w:val="0"/>
      <w:marRight w:val="0"/>
      <w:marTop w:val="0"/>
      <w:marBottom w:val="0"/>
      <w:divBdr>
        <w:top w:val="none" w:sz="0" w:space="0" w:color="auto"/>
        <w:left w:val="none" w:sz="0" w:space="0" w:color="auto"/>
        <w:bottom w:val="none" w:sz="0" w:space="0" w:color="auto"/>
        <w:right w:val="none" w:sz="0" w:space="0" w:color="auto"/>
      </w:divBdr>
      <w:divsChild>
        <w:div w:id="1373843305">
          <w:marLeft w:val="0"/>
          <w:marRight w:val="1"/>
          <w:marTop w:val="0"/>
          <w:marBottom w:val="0"/>
          <w:divBdr>
            <w:top w:val="none" w:sz="0" w:space="0" w:color="auto"/>
            <w:left w:val="none" w:sz="0" w:space="0" w:color="auto"/>
            <w:bottom w:val="none" w:sz="0" w:space="0" w:color="auto"/>
            <w:right w:val="none" w:sz="0" w:space="0" w:color="auto"/>
          </w:divBdr>
          <w:divsChild>
            <w:div w:id="810945462">
              <w:marLeft w:val="0"/>
              <w:marRight w:val="0"/>
              <w:marTop w:val="0"/>
              <w:marBottom w:val="0"/>
              <w:divBdr>
                <w:top w:val="none" w:sz="0" w:space="0" w:color="auto"/>
                <w:left w:val="none" w:sz="0" w:space="0" w:color="auto"/>
                <w:bottom w:val="none" w:sz="0" w:space="0" w:color="auto"/>
                <w:right w:val="none" w:sz="0" w:space="0" w:color="auto"/>
              </w:divBdr>
              <w:divsChild>
                <w:div w:id="1229149238">
                  <w:marLeft w:val="0"/>
                  <w:marRight w:val="1"/>
                  <w:marTop w:val="0"/>
                  <w:marBottom w:val="0"/>
                  <w:divBdr>
                    <w:top w:val="none" w:sz="0" w:space="0" w:color="auto"/>
                    <w:left w:val="none" w:sz="0" w:space="0" w:color="auto"/>
                    <w:bottom w:val="none" w:sz="0" w:space="0" w:color="auto"/>
                    <w:right w:val="none" w:sz="0" w:space="0" w:color="auto"/>
                  </w:divBdr>
                  <w:divsChild>
                    <w:div w:id="722800112">
                      <w:marLeft w:val="0"/>
                      <w:marRight w:val="0"/>
                      <w:marTop w:val="0"/>
                      <w:marBottom w:val="0"/>
                      <w:divBdr>
                        <w:top w:val="none" w:sz="0" w:space="0" w:color="auto"/>
                        <w:left w:val="none" w:sz="0" w:space="0" w:color="auto"/>
                        <w:bottom w:val="none" w:sz="0" w:space="0" w:color="auto"/>
                        <w:right w:val="none" w:sz="0" w:space="0" w:color="auto"/>
                      </w:divBdr>
                      <w:divsChild>
                        <w:div w:id="994993173">
                          <w:marLeft w:val="0"/>
                          <w:marRight w:val="0"/>
                          <w:marTop w:val="0"/>
                          <w:marBottom w:val="0"/>
                          <w:divBdr>
                            <w:top w:val="none" w:sz="0" w:space="0" w:color="auto"/>
                            <w:left w:val="none" w:sz="0" w:space="0" w:color="auto"/>
                            <w:bottom w:val="none" w:sz="0" w:space="0" w:color="auto"/>
                            <w:right w:val="none" w:sz="0" w:space="0" w:color="auto"/>
                          </w:divBdr>
                          <w:divsChild>
                            <w:div w:id="622076091">
                              <w:marLeft w:val="0"/>
                              <w:marRight w:val="0"/>
                              <w:marTop w:val="120"/>
                              <w:marBottom w:val="360"/>
                              <w:divBdr>
                                <w:top w:val="none" w:sz="0" w:space="0" w:color="auto"/>
                                <w:left w:val="none" w:sz="0" w:space="0" w:color="auto"/>
                                <w:bottom w:val="none" w:sz="0" w:space="0" w:color="auto"/>
                                <w:right w:val="none" w:sz="0" w:space="0" w:color="auto"/>
                              </w:divBdr>
                              <w:divsChild>
                                <w:div w:id="1026255033">
                                  <w:marLeft w:val="420"/>
                                  <w:marRight w:val="0"/>
                                  <w:marTop w:val="0"/>
                                  <w:marBottom w:val="0"/>
                                  <w:divBdr>
                                    <w:top w:val="none" w:sz="0" w:space="0" w:color="auto"/>
                                    <w:left w:val="none" w:sz="0" w:space="0" w:color="auto"/>
                                    <w:bottom w:val="none" w:sz="0" w:space="0" w:color="auto"/>
                                    <w:right w:val="none" w:sz="0" w:space="0" w:color="auto"/>
                                  </w:divBdr>
                                  <w:divsChild>
                                    <w:div w:id="1905142411">
                                      <w:marLeft w:val="0"/>
                                      <w:marRight w:val="0"/>
                                      <w:marTop w:val="0"/>
                                      <w:marBottom w:val="0"/>
                                      <w:divBdr>
                                        <w:top w:val="none" w:sz="0" w:space="0" w:color="auto"/>
                                        <w:left w:val="none" w:sz="0" w:space="0" w:color="auto"/>
                                        <w:bottom w:val="none" w:sz="0" w:space="0" w:color="auto"/>
                                        <w:right w:val="none" w:sz="0" w:space="0" w:color="auto"/>
                                      </w:divBdr>
                                      <w:divsChild>
                                        <w:div w:id="17479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0668">
      <w:bodyDiv w:val="1"/>
      <w:marLeft w:val="0"/>
      <w:marRight w:val="0"/>
      <w:marTop w:val="0"/>
      <w:marBottom w:val="0"/>
      <w:divBdr>
        <w:top w:val="none" w:sz="0" w:space="0" w:color="auto"/>
        <w:left w:val="none" w:sz="0" w:space="0" w:color="auto"/>
        <w:bottom w:val="none" w:sz="0" w:space="0" w:color="auto"/>
        <w:right w:val="none" w:sz="0" w:space="0" w:color="auto"/>
      </w:divBdr>
      <w:divsChild>
        <w:div w:id="1355959757">
          <w:marLeft w:val="0"/>
          <w:marRight w:val="1"/>
          <w:marTop w:val="0"/>
          <w:marBottom w:val="0"/>
          <w:divBdr>
            <w:top w:val="none" w:sz="0" w:space="0" w:color="auto"/>
            <w:left w:val="none" w:sz="0" w:space="0" w:color="auto"/>
            <w:bottom w:val="none" w:sz="0" w:space="0" w:color="auto"/>
            <w:right w:val="none" w:sz="0" w:space="0" w:color="auto"/>
          </w:divBdr>
          <w:divsChild>
            <w:div w:id="398674748">
              <w:marLeft w:val="0"/>
              <w:marRight w:val="0"/>
              <w:marTop w:val="0"/>
              <w:marBottom w:val="0"/>
              <w:divBdr>
                <w:top w:val="none" w:sz="0" w:space="0" w:color="auto"/>
                <w:left w:val="none" w:sz="0" w:space="0" w:color="auto"/>
                <w:bottom w:val="none" w:sz="0" w:space="0" w:color="auto"/>
                <w:right w:val="none" w:sz="0" w:space="0" w:color="auto"/>
              </w:divBdr>
              <w:divsChild>
                <w:div w:id="180054951">
                  <w:marLeft w:val="0"/>
                  <w:marRight w:val="1"/>
                  <w:marTop w:val="0"/>
                  <w:marBottom w:val="0"/>
                  <w:divBdr>
                    <w:top w:val="none" w:sz="0" w:space="0" w:color="auto"/>
                    <w:left w:val="none" w:sz="0" w:space="0" w:color="auto"/>
                    <w:bottom w:val="none" w:sz="0" w:space="0" w:color="auto"/>
                    <w:right w:val="none" w:sz="0" w:space="0" w:color="auto"/>
                  </w:divBdr>
                  <w:divsChild>
                    <w:div w:id="299577594">
                      <w:marLeft w:val="0"/>
                      <w:marRight w:val="0"/>
                      <w:marTop w:val="0"/>
                      <w:marBottom w:val="0"/>
                      <w:divBdr>
                        <w:top w:val="none" w:sz="0" w:space="0" w:color="auto"/>
                        <w:left w:val="none" w:sz="0" w:space="0" w:color="auto"/>
                        <w:bottom w:val="none" w:sz="0" w:space="0" w:color="auto"/>
                        <w:right w:val="none" w:sz="0" w:space="0" w:color="auto"/>
                      </w:divBdr>
                      <w:divsChild>
                        <w:div w:id="434443923">
                          <w:marLeft w:val="0"/>
                          <w:marRight w:val="0"/>
                          <w:marTop w:val="0"/>
                          <w:marBottom w:val="0"/>
                          <w:divBdr>
                            <w:top w:val="none" w:sz="0" w:space="0" w:color="auto"/>
                            <w:left w:val="none" w:sz="0" w:space="0" w:color="auto"/>
                            <w:bottom w:val="none" w:sz="0" w:space="0" w:color="auto"/>
                            <w:right w:val="none" w:sz="0" w:space="0" w:color="auto"/>
                          </w:divBdr>
                          <w:divsChild>
                            <w:div w:id="1423602049">
                              <w:marLeft w:val="0"/>
                              <w:marRight w:val="0"/>
                              <w:marTop w:val="120"/>
                              <w:marBottom w:val="360"/>
                              <w:divBdr>
                                <w:top w:val="none" w:sz="0" w:space="0" w:color="auto"/>
                                <w:left w:val="none" w:sz="0" w:space="0" w:color="auto"/>
                                <w:bottom w:val="none" w:sz="0" w:space="0" w:color="auto"/>
                                <w:right w:val="none" w:sz="0" w:space="0" w:color="auto"/>
                              </w:divBdr>
                              <w:divsChild>
                                <w:div w:id="1706247252">
                                  <w:marLeft w:val="420"/>
                                  <w:marRight w:val="0"/>
                                  <w:marTop w:val="0"/>
                                  <w:marBottom w:val="0"/>
                                  <w:divBdr>
                                    <w:top w:val="none" w:sz="0" w:space="0" w:color="auto"/>
                                    <w:left w:val="none" w:sz="0" w:space="0" w:color="auto"/>
                                    <w:bottom w:val="none" w:sz="0" w:space="0" w:color="auto"/>
                                    <w:right w:val="none" w:sz="0" w:space="0" w:color="auto"/>
                                  </w:divBdr>
                                  <w:divsChild>
                                    <w:div w:id="565190791">
                                      <w:marLeft w:val="0"/>
                                      <w:marRight w:val="0"/>
                                      <w:marTop w:val="0"/>
                                      <w:marBottom w:val="0"/>
                                      <w:divBdr>
                                        <w:top w:val="none" w:sz="0" w:space="0" w:color="auto"/>
                                        <w:left w:val="none" w:sz="0" w:space="0" w:color="auto"/>
                                        <w:bottom w:val="none" w:sz="0" w:space="0" w:color="auto"/>
                                        <w:right w:val="none" w:sz="0" w:space="0" w:color="auto"/>
                                      </w:divBdr>
                                      <w:divsChild>
                                        <w:div w:id="12881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134322">
      <w:bodyDiv w:val="1"/>
      <w:marLeft w:val="0"/>
      <w:marRight w:val="0"/>
      <w:marTop w:val="0"/>
      <w:marBottom w:val="0"/>
      <w:divBdr>
        <w:top w:val="none" w:sz="0" w:space="0" w:color="auto"/>
        <w:left w:val="none" w:sz="0" w:space="0" w:color="auto"/>
        <w:bottom w:val="none" w:sz="0" w:space="0" w:color="auto"/>
        <w:right w:val="none" w:sz="0" w:space="0" w:color="auto"/>
      </w:divBdr>
      <w:divsChild>
        <w:div w:id="1335302028">
          <w:marLeft w:val="0"/>
          <w:marRight w:val="1"/>
          <w:marTop w:val="0"/>
          <w:marBottom w:val="0"/>
          <w:divBdr>
            <w:top w:val="none" w:sz="0" w:space="0" w:color="auto"/>
            <w:left w:val="none" w:sz="0" w:space="0" w:color="auto"/>
            <w:bottom w:val="none" w:sz="0" w:space="0" w:color="auto"/>
            <w:right w:val="none" w:sz="0" w:space="0" w:color="auto"/>
          </w:divBdr>
          <w:divsChild>
            <w:div w:id="2126918692">
              <w:marLeft w:val="0"/>
              <w:marRight w:val="0"/>
              <w:marTop w:val="0"/>
              <w:marBottom w:val="0"/>
              <w:divBdr>
                <w:top w:val="none" w:sz="0" w:space="0" w:color="auto"/>
                <w:left w:val="none" w:sz="0" w:space="0" w:color="auto"/>
                <w:bottom w:val="none" w:sz="0" w:space="0" w:color="auto"/>
                <w:right w:val="none" w:sz="0" w:space="0" w:color="auto"/>
              </w:divBdr>
              <w:divsChild>
                <w:div w:id="995647468">
                  <w:marLeft w:val="0"/>
                  <w:marRight w:val="1"/>
                  <w:marTop w:val="0"/>
                  <w:marBottom w:val="0"/>
                  <w:divBdr>
                    <w:top w:val="none" w:sz="0" w:space="0" w:color="auto"/>
                    <w:left w:val="none" w:sz="0" w:space="0" w:color="auto"/>
                    <w:bottom w:val="none" w:sz="0" w:space="0" w:color="auto"/>
                    <w:right w:val="none" w:sz="0" w:space="0" w:color="auto"/>
                  </w:divBdr>
                  <w:divsChild>
                    <w:div w:id="1168515906">
                      <w:marLeft w:val="0"/>
                      <w:marRight w:val="0"/>
                      <w:marTop w:val="0"/>
                      <w:marBottom w:val="0"/>
                      <w:divBdr>
                        <w:top w:val="none" w:sz="0" w:space="0" w:color="auto"/>
                        <w:left w:val="none" w:sz="0" w:space="0" w:color="auto"/>
                        <w:bottom w:val="none" w:sz="0" w:space="0" w:color="auto"/>
                        <w:right w:val="none" w:sz="0" w:space="0" w:color="auto"/>
                      </w:divBdr>
                      <w:divsChild>
                        <w:div w:id="1996644310">
                          <w:marLeft w:val="0"/>
                          <w:marRight w:val="0"/>
                          <w:marTop w:val="0"/>
                          <w:marBottom w:val="0"/>
                          <w:divBdr>
                            <w:top w:val="none" w:sz="0" w:space="0" w:color="auto"/>
                            <w:left w:val="none" w:sz="0" w:space="0" w:color="auto"/>
                            <w:bottom w:val="none" w:sz="0" w:space="0" w:color="auto"/>
                            <w:right w:val="none" w:sz="0" w:space="0" w:color="auto"/>
                          </w:divBdr>
                          <w:divsChild>
                            <w:div w:id="772558940">
                              <w:marLeft w:val="0"/>
                              <w:marRight w:val="0"/>
                              <w:marTop w:val="120"/>
                              <w:marBottom w:val="360"/>
                              <w:divBdr>
                                <w:top w:val="none" w:sz="0" w:space="0" w:color="auto"/>
                                <w:left w:val="none" w:sz="0" w:space="0" w:color="auto"/>
                                <w:bottom w:val="none" w:sz="0" w:space="0" w:color="auto"/>
                                <w:right w:val="none" w:sz="0" w:space="0" w:color="auto"/>
                              </w:divBdr>
                              <w:divsChild>
                                <w:div w:id="686836919">
                                  <w:marLeft w:val="0"/>
                                  <w:marRight w:val="0"/>
                                  <w:marTop w:val="0"/>
                                  <w:marBottom w:val="0"/>
                                  <w:divBdr>
                                    <w:top w:val="none" w:sz="0" w:space="0" w:color="auto"/>
                                    <w:left w:val="none" w:sz="0" w:space="0" w:color="auto"/>
                                    <w:bottom w:val="none" w:sz="0" w:space="0" w:color="auto"/>
                                    <w:right w:val="none" w:sz="0" w:space="0" w:color="auto"/>
                                  </w:divBdr>
                                  <w:divsChild>
                                    <w:div w:id="366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9782">
      <w:bodyDiv w:val="1"/>
      <w:marLeft w:val="0"/>
      <w:marRight w:val="0"/>
      <w:marTop w:val="0"/>
      <w:marBottom w:val="0"/>
      <w:divBdr>
        <w:top w:val="none" w:sz="0" w:space="0" w:color="auto"/>
        <w:left w:val="none" w:sz="0" w:space="0" w:color="auto"/>
        <w:bottom w:val="none" w:sz="0" w:space="0" w:color="auto"/>
        <w:right w:val="none" w:sz="0" w:space="0" w:color="auto"/>
      </w:divBdr>
      <w:divsChild>
        <w:div w:id="1486168569">
          <w:marLeft w:val="0"/>
          <w:marRight w:val="1"/>
          <w:marTop w:val="0"/>
          <w:marBottom w:val="0"/>
          <w:divBdr>
            <w:top w:val="none" w:sz="0" w:space="0" w:color="auto"/>
            <w:left w:val="none" w:sz="0" w:space="0" w:color="auto"/>
            <w:bottom w:val="none" w:sz="0" w:space="0" w:color="auto"/>
            <w:right w:val="none" w:sz="0" w:space="0" w:color="auto"/>
          </w:divBdr>
          <w:divsChild>
            <w:div w:id="870843168">
              <w:marLeft w:val="0"/>
              <w:marRight w:val="0"/>
              <w:marTop w:val="0"/>
              <w:marBottom w:val="0"/>
              <w:divBdr>
                <w:top w:val="none" w:sz="0" w:space="0" w:color="auto"/>
                <w:left w:val="none" w:sz="0" w:space="0" w:color="auto"/>
                <w:bottom w:val="none" w:sz="0" w:space="0" w:color="auto"/>
                <w:right w:val="none" w:sz="0" w:space="0" w:color="auto"/>
              </w:divBdr>
              <w:divsChild>
                <w:div w:id="24719331">
                  <w:marLeft w:val="0"/>
                  <w:marRight w:val="1"/>
                  <w:marTop w:val="0"/>
                  <w:marBottom w:val="0"/>
                  <w:divBdr>
                    <w:top w:val="none" w:sz="0" w:space="0" w:color="auto"/>
                    <w:left w:val="none" w:sz="0" w:space="0" w:color="auto"/>
                    <w:bottom w:val="none" w:sz="0" w:space="0" w:color="auto"/>
                    <w:right w:val="none" w:sz="0" w:space="0" w:color="auto"/>
                  </w:divBdr>
                  <w:divsChild>
                    <w:div w:id="229584599">
                      <w:marLeft w:val="0"/>
                      <w:marRight w:val="0"/>
                      <w:marTop w:val="0"/>
                      <w:marBottom w:val="0"/>
                      <w:divBdr>
                        <w:top w:val="none" w:sz="0" w:space="0" w:color="auto"/>
                        <w:left w:val="none" w:sz="0" w:space="0" w:color="auto"/>
                        <w:bottom w:val="none" w:sz="0" w:space="0" w:color="auto"/>
                        <w:right w:val="none" w:sz="0" w:space="0" w:color="auto"/>
                      </w:divBdr>
                      <w:divsChild>
                        <w:div w:id="1294870054">
                          <w:marLeft w:val="0"/>
                          <w:marRight w:val="0"/>
                          <w:marTop w:val="0"/>
                          <w:marBottom w:val="0"/>
                          <w:divBdr>
                            <w:top w:val="none" w:sz="0" w:space="0" w:color="auto"/>
                            <w:left w:val="none" w:sz="0" w:space="0" w:color="auto"/>
                            <w:bottom w:val="none" w:sz="0" w:space="0" w:color="auto"/>
                            <w:right w:val="none" w:sz="0" w:space="0" w:color="auto"/>
                          </w:divBdr>
                          <w:divsChild>
                            <w:div w:id="172064755">
                              <w:marLeft w:val="0"/>
                              <w:marRight w:val="0"/>
                              <w:marTop w:val="120"/>
                              <w:marBottom w:val="360"/>
                              <w:divBdr>
                                <w:top w:val="none" w:sz="0" w:space="0" w:color="auto"/>
                                <w:left w:val="none" w:sz="0" w:space="0" w:color="auto"/>
                                <w:bottom w:val="none" w:sz="0" w:space="0" w:color="auto"/>
                                <w:right w:val="none" w:sz="0" w:space="0" w:color="auto"/>
                              </w:divBdr>
                              <w:divsChild>
                                <w:div w:id="1224951660">
                                  <w:marLeft w:val="0"/>
                                  <w:marRight w:val="0"/>
                                  <w:marTop w:val="0"/>
                                  <w:marBottom w:val="0"/>
                                  <w:divBdr>
                                    <w:top w:val="none" w:sz="0" w:space="0" w:color="auto"/>
                                    <w:left w:val="none" w:sz="0" w:space="0" w:color="auto"/>
                                    <w:bottom w:val="none" w:sz="0" w:space="0" w:color="auto"/>
                                    <w:right w:val="none" w:sz="0" w:space="0" w:color="auto"/>
                                  </w:divBdr>
                                  <w:divsChild>
                                    <w:div w:id="384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196298">
      <w:bodyDiv w:val="1"/>
      <w:marLeft w:val="0"/>
      <w:marRight w:val="0"/>
      <w:marTop w:val="0"/>
      <w:marBottom w:val="0"/>
      <w:divBdr>
        <w:top w:val="none" w:sz="0" w:space="0" w:color="auto"/>
        <w:left w:val="none" w:sz="0" w:space="0" w:color="auto"/>
        <w:bottom w:val="none" w:sz="0" w:space="0" w:color="auto"/>
        <w:right w:val="none" w:sz="0" w:space="0" w:color="auto"/>
      </w:divBdr>
      <w:divsChild>
        <w:div w:id="1586573535">
          <w:marLeft w:val="0"/>
          <w:marRight w:val="1"/>
          <w:marTop w:val="0"/>
          <w:marBottom w:val="0"/>
          <w:divBdr>
            <w:top w:val="none" w:sz="0" w:space="0" w:color="auto"/>
            <w:left w:val="none" w:sz="0" w:space="0" w:color="auto"/>
            <w:bottom w:val="none" w:sz="0" w:space="0" w:color="auto"/>
            <w:right w:val="none" w:sz="0" w:space="0" w:color="auto"/>
          </w:divBdr>
          <w:divsChild>
            <w:div w:id="857237363">
              <w:marLeft w:val="0"/>
              <w:marRight w:val="0"/>
              <w:marTop w:val="0"/>
              <w:marBottom w:val="0"/>
              <w:divBdr>
                <w:top w:val="none" w:sz="0" w:space="0" w:color="auto"/>
                <w:left w:val="none" w:sz="0" w:space="0" w:color="auto"/>
                <w:bottom w:val="none" w:sz="0" w:space="0" w:color="auto"/>
                <w:right w:val="none" w:sz="0" w:space="0" w:color="auto"/>
              </w:divBdr>
              <w:divsChild>
                <w:div w:id="1722171881">
                  <w:marLeft w:val="0"/>
                  <w:marRight w:val="1"/>
                  <w:marTop w:val="0"/>
                  <w:marBottom w:val="0"/>
                  <w:divBdr>
                    <w:top w:val="none" w:sz="0" w:space="0" w:color="auto"/>
                    <w:left w:val="none" w:sz="0" w:space="0" w:color="auto"/>
                    <w:bottom w:val="none" w:sz="0" w:space="0" w:color="auto"/>
                    <w:right w:val="none" w:sz="0" w:space="0" w:color="auto"/>
                  </w:divBdr>
                  <w:divsChild>
                    <w:div w:id="632833628">
                      <w:marLeft w:val="0"/>
                      <w:marRight w:val="0"/>
                      <w:marTop w:val="0"/>
                      <w:marBottom w:val="0"/>
                      <w:divBdr>
                        <w:top w:val="none" w:sz="0" w:space="0" w:color="auto"/>
                        <w:left w:val="none" w:sz="0" w:space="0" w:color="auto"/>
                        <w:bottom w:val="none" w:sz="0" w:space="0" w:color="auto"/>
                        <w:right w:val="none" w:sz="0" w:space="0" w:color="auto"/>
                      </w:divBdr>
                      <w:divsChild>
                        <w:div w:id="1738934567">
                          <w:marLeft w:val="0"/>
                          <w:marRight w:val="0"/>
                          <w:marTop w:val="0"/>
                          <w:marBottom w:val="0"/>
                          <w:divBdr>
                            <w:top w:val="none" w:sz="0" w:space="0" w:color="auto"/>
                            <w:left w:val="none" w:sz="0" w:space="0" w:color="auto"/>
                            <w:bottom w:val="none" w:sz="0" w:space="0" w:color="auto"/>
                            <w:right w:val="none" w:sz="0" w:space="0" w:color="auto"/>
                          </w:divBdr>
                          <w:divsChild>
                            <w:div w:id="712998026">
                              <w:marLeft w:val="0"/>
                              <w:marRight w:val="0"/>
                              <w:marTop w:val="120"/>
                              <w:marBottom w:val="360"/>
                              <w:divBdr>
                                <w:top w:val="none" w:sz="0" w:space="0" w:color="auto"/>
                                <w:left w:val="none" w:sz="0" w:space="0" w:color="auto"/>
                                <w:bottom w:val="none" w:sz="0" w:space="0" w:color="auto"/>
                                <w:right w:val="none" w:sz="0" w:space="0" w:color="auto"/>
                              </w:divBdr>
                              <w:divsChild>
                                <w:div w:id="1904217003">
                                  <w:marLeft w:val="0"/>
                                  <w:marRight w:val="0"/>
                                  <w:marTop w:val="0"/>
                                  <w:marBottom w:val="0"/>
                                  <w:divBdr>
                                    <w:top w:val="none" w:sz="0" w:space="0" w:color="auto"/>
                                    <w:left w:val="none" w:sz="0" w:space="0" w:color="auto"/>
                                    <w:bottom w:val="none" w:sz="0" w:space="0" w:color="auto"/>
                                    <w:right w:val="none" w:sz="0" w:space="0" w:color="auto"/>
                                  </w:divBdr>
                                  <w:divsChild>
                                    <w:div w:id="15799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902048">
      <w:bodyDiv w:val="1"/>
      <w:marLeft w:val="0"/>
      <w:marRight w:val="0"/>
      <w:marTop w:val="0"/>
      <w:marBottom w:val="0"/>
      <w:divBdr>
        <w:top w:val="none" w:sz="0" w:space="0" w:color="auto"/>
        <w:left w:val="none" w:sz="0" w:space="0" w:color="auto"/>
        <w:bottom w:val="none" w:sz="0" w:space="0" w:color="auto"/>
        <w:right w:val="none" w:sz="0" w:space="0" w:color="auto"/>
      </w:divBdr>
    </w:div>
    <w:div w:id="1800370346">
      <w:bodyDiv w:val="1"/>
      <w:marLeft w:val="0"/>
      <w:marRight w:val="0"/>
      <w:marTop w:val="0"/>
      <w:marBottom w:val="0"/>
      <w:divBdr>
        <w:top w:val="none" w:sz="0" w:space="0" w:color="auto"/>
        <w:left w:val="none" w:sz="0" w:space="0" w:color="auto"/>
        <w:bottom w:val="none" w:sz="0" w:space="0" w:color="auto"/>
        <w:right w:val="none" w:sz="0" w:space="0" w:color="auto"/>
      </w:divBdr>
      <w:divsChild>
        <w:div w:id="1063988513">
          <w:marLeft w:val="0"/>
          <w:marRight w:val="1"/>
          <w:marTop w:val="0"/>
          <w:marBottom w:val="0"/>
          <w:divBdr>
            <w:top w:val="none" w:sz="0" w:space="0" w:color="auto"/>
            <w:left w:val="none" w:sz="0" w:space="0" w:color="auto"/>
            <w:bottom w:val="none" w:sz="0" w:space="0" w:color="auto"/>
            <w:right w:val="none" w:sz="0" w:space="0" w:color="auto"/>
          </w:divBdr>
          <w:divsChild>
            <w:div w:id="1198275653">
              <w:marLeft w:val="0"/>
              <w:marRight w:val="0"/>
              <w:marTop w:val="0"/>
              <w:marBottom w:val="0"/>
              <w:divBdr>
                <w:top w:val="none" w:sz="0" w:space="0" w:color="auto"/>
                <w:left w:val="none" w:sz="0" w:space="0" w:color="auto"/>
                <w:bottom w:val="none" w:sz="0" w:space="0" w:color="auto"/>
                <w:right w:val="none" w:sz="0" w:space="0" w:color="auto"/>
              </w:divBdr>
              <w:divsChild>
                <w:div w:id="1713922220">
                  <w:marLeft w:val="0"/>
                  <w:marRight w:val="1"/>
                  <w:marTop w:val="0"/>
                  <w:marBottom w:val="0"/>
                  <w:divBdr>
                    <w:top w:val="none" w:sz="0" w:space="0" w:color="auto"/>
                    <w:left w:val="none" w:sz="0" w:space="0" w:color="auto"/>
                    <w:bottom w:val="none" w:sz="0" w:space="0" w:color="auto"/>
                    <w:right w:val="none" w:sz="0" w:space="0" w:color="auto"/>
                  </w:divBdr>
                  <w:divsChild>
                    <w:div w:id="226886198">
                      <w:marLeft w:val="0"/>
                      <w:marRight w:val="0"/>
                      <w:marTop w:val="0"/>
                      <w:marBottom w:val="0"/>
                      <w:divBdr>
                        <w:top w:val="none" w:sz="0" w:space="0" w:color="auto"/>
                        <w:left w:val="none" w:sz="0" w:space="0" w:color="auto"/>
                        <w:bottom w:val="none" w:sz="0" w:space="0" w:color="auto"/>
                        <w:right w:val="none" w:sz="0" w:space="0" w:color="auto"/>
                      </w:divBdr>
                      <w:divsChild>
                        <w:div w:id="1186678019">
                          <w:marLeft w:val="0"/>
                          <w:marRight w:val="0"/>
                          <w:marTop w:val="0"/>
                          <w:marBottom w:val="0"/>
                          <w:divBdr>
                            <w:top w:val="none" w:sz="0" w:space="0" w:color="auto"/>
                            <w:left w:val="none" w:sz="0" w:space="0" w:color="auto"/>
                            <w:bottom w:val="none" w:sz="0" w:space="0" w:color="auto"/>
                            <w:right w:val="none" w:sz="0" w:space="0" w:color="auto"/>
                          </w:divBdr>
                          <w:divsChild>
                            <w:div w:id="881669766">
                              <w:marLeft w:val="0"/>
                              <w:marRight w:val="0"/>
                              <w:marTop w:val="120"/>
                              <w:marBottom w:val="360"/>
                              <w:divBdr>
                                <w:top w:val="none" w:sz="0" w:space="0" w:color="auto"/>
                                <w:left w:val="none" w:sz="0" w:space="0" w:color="auto"/>
                                <w:bottom w:val="none" w:sz="0" w:space="0" w:color="auto"/>
                                <w:right w:val="none" w:sz="0" w:space="0" w:color="auto"/>
                              </w:divBdr>
                              <w:divsChild>
                                <w:div w:id="474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202588">
      <w:bodyDiv w:val="1"/>
      <w:marLeft w:val="0"/>
      <w:marRight w:val="0"/>
      <w:marTop w:val="0"/>
      <w:marBottom w:val="0"/>
      <w:divBdr>
        <w:top w:val="none" w:sz="0" w:space="0" w:color="auto"/>
        <w:left w:val="none" w:sz="0" w:space="0" w:color="auto"/>
        <w:bottom w:val="none" w:sz="0" w:space="0" w:color="auto"/>
        <w:right w:val="none" w:sz="0" w:space="0" w:color="auto"/>
      </w:divBdr>
      <w:divsChild>
        <w:div w:id="704453216">
          <w:marLeft w:val="0"/>
          <w:marRight w:val="1"/>
          <w:marTop w:val="0"/>
          <w:marBottom w:val="0"/>
          <w:divBdr>
            <w:top w:val="none" w:sz="0" w:space="0" w:color="auto"/>
            <w:left w:val="none" w:sz="0" w:space="0" w:color="auto"/>
            <w:bottom w:val="none" w:sz="0" w:space="0" w:color="auto"/>
            <w:right w:val="none" w:sz="0" w:space="0" w:color="auto"/>
          </w:divBdr>
          <w:divsChild>
            <w:div w:id="596796044">
              <w:marLeft w:val="0"/>
              <w:marRight w:val="0"/>
              <w:marTop w:val="0"/>
              <w:marBottom w:val="0"/>
              <w:divBdr>
                <w:top w:val="none" w:sz="0" w:space="0" w:color="auto"/>
                <w:left w:val="none" w:sz="0" w:space="0" w:color="auto"/>
                <w:bottom w:val="none" w:sz="0" w:space="0" w:color="auto"/>
                <w:right w:val="none" w:sz="0" w:space="0" w:color="auto"/>
              </w:divBdr>
              <w:divsChild>
                <w:div w:id="1303996818">
                  <w:marLeft w:val="0"/>
                  <w:marRight w:val="1"/>
                  <w:marTop w:val="0"/>
                  <w:marBottom w:val="0"/>
                  <w:divBdr>
                    <w:top w:val="none" w:sz="0" w:space="0" w:color="auto"/>
                    <w:left w:val="none" w:sz="0" w:space="0" w:color="auto"/>
                    <w:bottom w:val="none" w:sz="0" w:space="0" w:color="auto"/>
                    <w:right w:val="none" w:sz="0" w:space="0" w:color="auto"/>
                  </w:divBdr>
                  <w:divsChild>
                    <w:div w:id="546798586">
                      <w:marLeft w:val="0"/>
                      <w:marRight w:val="0"/>
                      <w:marTop w:val="0"/>
                      <w:marBottom w:val="0"/>
                      <w:divBdr>
                        <w:top w:val="none" w:sz="0" w:space="0" w:color="auto"/>
                        <w:left w:val="none" w:sz="0" w:space="0" w:color="auto"/>
                        <w:bottom w:val="none" w:sz="0" w:space="0" w:color="auto"/>
                        <w:right w:val="none" w:sz="0" w:space="0" w:color="auto"/>
                      </w:divBdr>
                      <w:divsChild>
                        <w:div w:id="1896505832">
                          <w:marLeft w:val="0"/>
                          <w:marRight w:val="0"/>
                          <w:marTop w:val="0"/>
                          <w:marBottom w:val="0"/>
                          <w:divBdr>
                            <w:top w:val="none" w:sz="0" w:space="0" w:color="auto"/>
                            <w:left w:val="none" w:sz="0" w:space="0" w:color="auto"/>
                            <w:bottom w:val="none" w:sz="0" w:space="0" w:color="auto"/>
                            <w:right w:val="none" w:sz="0" w:space="0" w:color="auto"/>
                          </w:divBdr>
                          <w:divsChild>
                            <w:div w:id="2144931170">
                              <w:marLeft w:val="0"/>
                              <w:marRight w:val="0"/>
                              <w:marTop w:val="120"/>
                              <w:marBottom w:val="360"/>
                              <w:divBdr>
                                <w:top w:val="none" w:sz="0" w:space="0" w:color="auto"/>
                                <w:left w:val="none" w:sz="0" w:space="0" w:color="auto"/>
                                <w:bottom w:val="none" w:sz="0" w:space="0" w:color="auto"/>
                                <w:right w:val="none" w:sz="0" w:space="0" w:color="auto"/>
                              </w:divBdr>
                              <w:divsChild>
                                <w:div w:id="1787308615">
                                  <w:marLeft w:val="0"/>
                                  <w:marRight w:val="0"/>
                                  <w:marTop w:val="0"/>
                                  <w:marBottom w:val="0"/>
                                  <w:divBdr>
                                    <w:top w:val="none" w:sz="0" w:space="0" w:color="auto"/>
                                    <w:left w:val="none" w:sz="0" w:space="0" w:color="auto"/>
                                    <w:bottom w:val="none" w:sz="0" w:space="0" w:color="auto"/>
                                    <w:right w:val="none" w:sz="0" w:space="0" w:color="auto"/>
                                  </w:divBdr>
                                  <w:divsChild>
                                    <w:div w:id="1752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5264">
      <w:bodyDiv w:val="1"/>
      <w:marLeft w:val="0"/>
      <w:marRight w:val="0"/>
      <w:marTop w:val="0"/>
      <w:marBottom w:val="0"/>
      <w:divBdr>
        <w:top w:val="none" w:sz="0" w:space="0" w:color="auto"/>
        <w:left w:val="none" w:sz="0" w:space="0" w:color="auto"/>
        <w:bottom w:val="none" w:sz="0" w:space="0" w:color="auto"/>
        <w:right w:val="none" w:sz="0" w:space="0" w:color="auto"/>
      </w:divBdr>
      <w:divsChild>
        <w:div w:id="1084182320">
          <w:marLeft w:val="0"/>
          <w:marRight w:val="1"/>
          <w:marTop w:val="0"/>
          <w:marBottom w:val="0"/>
          <w:divBdr>
            <w:top w:val="none" w:sz="0" w:space="0" w:color="auto"/>
            <w:left w:val="none" w:sz="0" w:space="0" w:color="auto"/>
            <w:bottom w:val="none" w:sz="0" w:space="0" w:color="auto"/>
            <w:right w:val="none" w:sz="0" w:space="0" w:color="auto"/>
          </w:divBdr>
          <w:divsChild>
            <w:div w:id="161775229">
              <w:marLeft w:val="0"/>
              <w:marRight w:val="0"/>
              <w:marTop w:val="0"/>
              <w:marBottom w:val="0"/>
              <w:divBdr>
                <w:top w:val="none" w:sz="0" w:space="0" w:color="auto"/>
                <w:left w:val="none" w:sz="0" w:space="0" w:color="auto"/>
                <w:bottom w:val="none" w:sz="0" w:space="0" w:color="auto"/>
                <w:right w:val="none" w:sz="0" w:space="0" w:color="auto"/>
              </w:divBdr>
              <w:divsChild>
                <w:div w:id="295768849">
                  <w:marLeft w:val="0"/>
                  <w:marRight w:val="1"/>
                  <w:marTop w:val="0"/>
                  <w:marBottom w:val="0"/>
                  <w:divBdr>
                    <w:top w:val="none" w:sz="0" w:space="0" w:color="auto"/>
                    <w:left w:val="none" w:sz="0" w:space="0" w:color="auto"/>
                    <w:bottom w:val="none" w:sz="0" w:space="0" w:color="auto"/>
                    <w:right w:val="none" w:sz="0" w:space="0" w:color="auto"/>
                  </w:divBdr>
                  <w:divsChild>
                    <w:div w:id="661852722">
                      <w:marLeft w:val="0"/>
                      <w:marRight w:val="0"/>
                      <w:marTop w:val="0"/>
                      <w:marBottom w:val="0"/>
                      <w:divBdr>
                        <w:top w:val="none" w:sz="0" w:space="0" w:color="auto"/>
                        <w:left w:val="none" w:sz="0" w:space="0" w:color="auto"/>
                        <w:bottom w:val="none" w:sz="0" w:space="0" w:color="auto"/>
                        <w:right w:val="none" w:sz="0" w:space="0" w:color="auto"/>
                      </w:divBdr>
                      <w:divsChild>
                        <w:div w:id="991174973">
                          <w:marLeft w:val="0"/>
                          <w:marRight w:val="0"/>
                          <w:marTop w:val="0"/>
                          <w:marBottom w:val="0"/>
                          <w:divBdr>
                            <w:top w:val="none" w:sz="0" w:space="0" w:color="auto"/>
                            <w:left w:val="none" w:sz="0" w:space="0" w:color="auto"/>
                            <w:bottom w:val="none" w:sz="0" w:space="0" w:color="auto"/>
                            <w:right w:val="none" w:sz="0" w:space="0" w:color="auto"/>
                          </w:divBdr>
                          <w:divsChild>
                            <w:div w:id="52512044">
                              <w:marLeft w:val="0"/>
                              <w:marRight w:val="0"/>
                              <w:marTop w:val="120"/>
                              <w:marBottom w:val="360"/>
                              <w:divBdr>
                                <w:top w:val="none" w:sz="0" w:space="0" w:color="auto"/>
                                <w:left w:val="none" w:sz="0" w:space="0" w:color="auto"/>
                                <w:bottom w:val="none" w:sz="0" w:space="0" w:color="auto"/>
                                <w:right w:val="none" w:sz="0" w:space="0" w:color="auto"/>
                              </w:divBdr>
                              <w:divsChild>
                                <w:div w:id="1929540543">
                                  <w:marLeft w:val="0"/>
                                  <w:marRight w:val="0"/>
                                  <w:marTop w:val="0"/>
                                  <w:marBottom w:val="0"/>
                                  <w:divBdr>
                                    <w:top w:val="none" w:sz="0" w:space="0" w:color="auto"/>
                                    <w:left w:val="none" w:sz="0" w:space="0" w:color="auto"/>
                                    <w:bottom w:val="none" w:sz="0" w:space="0" w:color="auto"/>
                                    <w:right w:val="none" w:sz="0" w:space="0" w:color="auto"/>
                                  </w:divBdr>
                                  <w:divsChild>
                                    <w:div w:id="7422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tahanv@health.missouri.edu"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3813</Words>
  <Characters>21738</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UMHC</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Harleen Chela</dc:creator>
  <cp:lastModifiedBy>Na Ma</cp:lastModifiedBy>
  <cp:revision>3</cp:revision>
  <dcterms:created xsi:type="dcterms:W3CDTF">2017-12-06T00:11:00Z</dcterms:created>
  <dcterms:modified xsi:type="dcterms:W3CDTF">2017-12-06T00:23:00Z</dcterms:modified>
</cp:coreProperties>
</file>