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2D" w:rsidRPr="00435881" w:rsidRDefault="0030302D" w:rsidP="00435881">
      <w:pPr>
        <w:autoSpaceDE w:val="0"/>
        <w:autoSpaceDN w:val="0"/>
        <w:adjustRightInd w:val="0"/>
        <w:spacing w:after="0" w:line="360" w:lineRule="auto"/>
        <w:jc w:val="both"/>
        <w:rPr>
          <w:rFonts w:ascii="Book Antiqua" w:hAnsi="Book Antiqua" w:cs="Tahoma"/>
          <w:b/>
          <w:color w:val="000000"/>
          <w:sz w:val="24"/>
          <w:szCs w:val="24"/>
        </w:rPr>
      </w:pPr>
      <w:r w:rsidRPr="00435881">
        <w:rPr>
          <w:rFonts w:ascii="Book Antiqua" w:hAnsi="Book Antiqua" w:cs="Tahoma"/>
          <w:b/>
          <w:bCs/>
          <w:color w:val="000000"/>
          <w:sz w:val="24"/>
          <w:szCs w:val="24"/>
        </w:rPr>
        <w:t xml:space="preserve">Name of Journal: </w:t>
      </w:r>
      <w:r w:rsidRPr="00435881">
        <w:rPr>
          <w:rFonts w:ascii="Book Antiqua" w:hAnsi="Book Antiqua" w:cs="Tahoma"/>
          <w:b/>
          <w:i/>
          <w:iCs/>
          <w:color w:val="000000"/>
          <w:sz w:val="24"/>
          <w:szCs w:val="24"/>
        </w:rPr>
        <w:t>World Journal of Clinical Pediatrics</w:t>
      </w:r>
    </w:p>
    <w:p w:rsidR="00435881" w:rsidRPr="00435881" w:rsidRDefault="00435881" w:rsidP="00435881">
      <w:pPr>
        <w:autoSpaceDE w:val="0"/>
        <w:autoSpaceDN w:val="0"/>
        <w:adjustRightInd w:val="0"/>
        <w:spacing w:after="0" w:line="360" w:lineRule="auto"/>
        <w:jc w:val="both"/>
        <w:rPr>
          <w:rFonts w:ascii="Book Antiqua" w:hAnsi="Book Antiqua" w:cs="Tahoma"/>
          <w:b/>
          <w:bCs/>
          <w:color w:val="000000"/>
          <w:sz w:val="24"/>
          <w:szCs w:val="24"/>
          <w:lang w:eastAsia="zh-CN"/>
        </w:rPr>
      </w:pPr>
      <w:r w:rsidRPr="00435881">
        <w:rPr>
          <w:rFonts w:ascii="Book Antiqua" w:hAnsi="Book Antiqua" w:cs="Tahoma"/>
          <w:b/>
          <w:bCs/>
          <w:color w:val="000000"/>
          <w:sz w:val="24"/>
          <w:szCs w:val="24"/>
        </w:rPr>
        <w:t xml:space="preserve">Manuscript </w:t>
      </w:r>
      <w:r w:rsidRPr="00435881">
        <w:rPr>
          <w:rFonts w:ascii="Book Antiqua" w:hAnsi="Book Antiqua" w:cs="Tahoma" w:hint="eastAsia"/>
          <w:b/>
          <w:bCs/>
          <w:color w:val="000000"/>
          <w:sz w:val="24"/>
          <w:szCs w:val="24"/>
          <w:lang w:eastAsia="zh-CN"/>
        </w:rPr>
        <w:t>NO: 37035</w:t>
      </w:r>
    </w:p>
    <w:p w:rsidR="0030302D" w:rsidRPr="00435881" w:rsidRDefault="0030302D" w:rsidP="00435881">
      <w:pPr>
        <w:autoSpaceDE w:val="0"/>
        <w:autoSpaceDN w:val="0"/>
        <w:adjustRightInd w:val="0"/>
        <w:spacing w:after="0" w:line="360" w:lineRule="auto"/>
        <w:jc w:val="both"/>
        <w:rPr>
          <w:rFonts w:ascii="Book Antiqua" w:hAnsi="Book Antiqua" w:cs="Tahoma"/>
          <w:b/>
          <w:color w:val="000000"/>
          <w:sz w:val="24"/>
          <w:szCs w:val="24"/>
        </w:rPr>
      </w:pPr>
      <w:r w:rsidRPr="00435881">
        <w:rPr>
          <w:rFonts w:ascii="Book Antiqua" w:hAnsi="Book Antiqua" w:cs="Tahoma"/>
          <w:b/>
          <w:bCs/>
          <w:color w:val="000000"/>
          <w:sz w:val="24"/>
          <w:szCs w:val="24"/>
        </w:rPr>
        <w:t xml:space="preserve">Manuscript Type: </w:t>
      </w:r>
      <w:r w:rsidRPr="00435881">
        <w:rPr>
          <w:rFonts w:ascii="Book Antiqua" w:hAnsi="Book Antiqua" w:cs="Tahoma"/>
          <w:b/>
          <w:color w:val="000000"/>
          <w:sz w:val="24"/>
          <w:szCs w:val="24"/>
        </w:rPr>
        <w:t xml:space="preserve">Therapeutics Advances </w:t>
      </w:r>
    </w:p>
    <w:p w:rsidR="0030302D" w:rsidRPr="00435881" w:rsidRDefault="0030302D" w:rsidP="00435881">
      <w:pPr>
        <w:autoSpaceDE w:val="0"/>
        <w:autoSpaceDN w:val="0"/>
        <w:adjustRightInd w:val="0"/>
        <w:spacing w:after="0" w:line="360" w:lineRule="auto"/>
        <w:jc w:val="both"/>
        <w:rPr>
          <w:rFonts w:ascii="Book Antiqua" w:hAnsi="Book Antiqua" w:cs="Tahoma"/>
          <w:b/>
          <w:bCs/>
          <w:color w:val="000000"/>
          <w:sz w:val="24"/>
          <w:szCs w:val="24"/>
        </w:rPr>
      </w:pPr>
    </w:p>
    <w:p w:rsidR="0030302D" w:rsidRPr="00DA76BD" w:rsidRDefault="0030302D" w:rsidP="00435881">
      <w:pPr>
        <w:autoSpaceDE w:val="0"/>
        <w:autoSpaceDN w:val="0"/>
        <w:adjustRightInd w:val="0"/>
        <w:spacing w:after="0" w:line="360" w:lineRule="auto"/>
        <w:jc w:val="both"/>
        <w:rPr>
          <w:rFonts w:ascii="Book Antiqua" w:hAnsi="Book Antiqua" w:cs="Tahoma"/>
          <w:b/>
          <w:color w:val="000000"/>
          <w:sz w:val="24"/>
          <w:szCs w:val="24"/>
        </w:rPr>
      </w:pPr>
      <w:bookmarkStart w:id="0" w:name="OLE_LINK1323"/>
      <w:bookmarkStart w:id="1" w:name="OLE_LINK1324"/>
      <w:r w:rsidRPr="00DA76BD">
        <w:rPr>
          <w:rFonts w:ascii="Book Antiqua" w:hAnsi="Book Antiqua" w:cs="Tahoma"/>
          <w:b/>
          <w:color w:val="222222"/>
          <w:sz w:val="24"/>
          <w:szCs w:val="24"/>
          <w:shd w:val="clear" w:color="auto" w:fill="FFFFFF"/>
        </w:rPr>
        <w:t xml:space="preserve">Best practices in supervising </w:t>
      </w:r>
      <w:r w:rsidR="00DA76BD" w:rsidRPr="00DA76BD">
        <w:rPr>
          <w:rFonts w:ascii="Book Antiqua" w:hAnsi="Book Antiqua" w:cs="Tahoma"/>
          <w:b/>
          <w:sz w:val="24"/>
          <w:szCs w:val="24"/>
        </w:rPr>
        <w:t xml:space="preserve">cognitive behavioral therapy </w:t>
      </w:r>
      <w:r w:rsidRPr="00DA76BD">
        <w:rPr>
          <w:rFonts w:ascii="Book Antiqua" w:hAnsi="Book Antiqua" w:cs="Tahoma"/>
          <w:b/>
          <w:color w:val="222222"/>
          <w:sz w:val="24"/>
          <w:szCs w:val="24"/>
          <w:shd w:val="clear" w:color="auto" w:fill="FFFFFF"/>
        </w:rPr>
        <w:t>with youth</w:t>
      </w:r>
      <w:r w:rsidRPr="00DA76BD">
        <w:rPr>
          <w:rFonts w:ascii="Book Antiqua" w:hAnsi="Book Antiqua" w:cs="Tahoma"/>
          <w:b/>
          <w:bCs/>
          <w:color w:val="000000"/>
          <w:sz w:val="24"/>
          <w:szCs w:val="24"/>
        </w:rPr>
        <w:t xml:space="preserve"> </w:t>
      </w:r>
    </w:p>
    <w:bookmarkEnd w:id="0"/>
    <w:bookmarkEnd w:id="1"/>
    <w:p w:rsidR="00DA76BD" w:rsidRDefault="00DA76BD" w:rsidP="00435881">
      <w:pPr>
        <w:autoSpaceDE w:val="0"/>
        <w:autoSpaceDN w:val="0"/>
        <w:adjustRightInd w:val="0"/>
        <w:spacing w:after="0" w:line="360" w:lineRule="auto"/>
        <w:jc w:val="both"/>
        <w:rPr>
          <w:rFonts w:ascii="Book Antiqua" w:hAnsi="Book Antiqua" w:cs="Tahoma"/>
          <w:color w:val="000000"/>
          <w:sz w:val="24"/>
          <w:szCs w:val="24"/>
          <w:lang w:eastAsia="zh-CN"/>
        </w:rPr>
      </w:pPr>
    </w:p>
    <w:p w:rsidR="0030302D" w:rsidRPr="00435881" w:rsidRDefault="0030302D" w:rsidP="00435881">
      <w:pPr>
        <w:autoSpaceDE w:val="0"/>
        <w:autoSpaceDN w:val="0"/>
        <w:adjustRightInd w:val="0"/>
        <w:spacing w:after="0" w:line="360" w:lineRule="auto"/>
        <w:jc w:val="both"/>
        <w:rPr>
          <w:rFonts w:ascii="Book Antiqua" w:hAnsi="Book Antiqua" w:cs="Tahoma"/>
          <w:color w:val="000000"/>
          <w:sz w:val="24"/>
          <w:szCs w:val="24"/>
        </w:rPr>
      </w:pPr>
      <w:r w:rsidRPr="00435881">
        <w:rPr>
          <w:rFonts w:ascii="Book Antiqua" w:hAnsi="Book Antiqua" w:cs="Tahoma"/>
          <w:color w:val="000000"/>
          <w:sz w:val="24"/>
          <w:szCs w:val="24"/>
        </w:rPr>
        <w:t>Friedberg RD.</w:t>
      </w:r>
      <w:r w:rsidR="004E5C00" w:rsidRPr="004E5C00">
        <w:rPr>
          <w:rFonts w:ascii="Book Antiqua" w:hAnsi="Book Antiqua" w:cs="Tahoma"/>
          <w:color w:val="000000"/>
          <w:sz w:val="24"/>
          <w:szCs w:val="24"/>
        </w:rPr>
        <w:t xml:space="preserve"> </w:t>
      </w:r>
      <w:r w:rsidR="004E5C00" w:rsidRPr="00435881">
        <w:rPr>
          <w:rFonts w:ascii="Book Antiqua" w:hAnsi="Book Antiqua" w:cs="Tahoma"/>
          <w:color w:val="000000"/>
          <w:sz w:val="24"/>
          <w:szCs w:val="24"/>
        </w:rPr>
        <w:t>Best practices in supervising CBT with youth</w:t>
      </w:r>
    </w:p>
    <w:p w:rsidR="00DA76BD" w:rsidRDefault="00DA76BD" w:rsidP="00435881">
      <w:pPr>
        <w:autoSpaceDE w:val="0"/>
        <w:autoSpaceDN w:val="0"/>
        <w:adjustRightInd w:val="0"/>
        <w:spacing w:after="0" w:line="360" w:lineRule="auto"/>
        <w:jc w:val="both"/>
        <w:rPr>
          <w:rFonts w:ascii="Book Antiqua" w:hAnsi="Book Antiqua" w:cs="Tahoma"/>
          <w:b/>
          <w:bCs/>
          <w:color w:val="000000"/>
          <w:sz w:val="24"/>
          <w:szCs w:val="24"/>
          <w:lang w:eastAsia="zh-CN"/>
        </w:rPr>
      </w:pPr>
      <w:bookmarkStart w:id="2" w:name="OLE_LINK1316"/>
      <w:bookmarkStart w:id="3" w:name="OLE_LINK1317"/>
    </w:p>
    <w:p w:rsidR="0030302D" w:rsidRDefault="00DA76BD" w:rsidP="00435881">
      <w:pPr>
        <w:autoSpaceDE w:val="0"/>
        <w:autoSpaceDN w:val="0"/>
        <w:adjustRightInd w:val="0"/>
        <w:spacing w:after="0" w:line="360" w:lineRule="auto"/>
        <w:jc w:val="both"/>
        <w:rPr>
          <w:rFonts w:ascii="Book Antiqua" w:hAnsi="Book Antiqua" w:cs="Tahoma"/>
          <w:b/>
          <w:bCs/>
          <w:color w:val="000000"/>
          <w:sz w:val="24"/>
          <w:szCs w:val="24"/>
          <w:lang w:eastAsia="zh-CN"/>
        </w:rPr>
      </w:pPr>
      <w:r>
        <w:rPr>
          <w:rFonts w:ascii="Book Antiqua" w:hAnsi="Book Antiqua" w:cs="Tahoma"/>
          <w:b/>
          <w:bCs/>
          <w:color w:val="000000"/>
          <w:sz w:val="24"/>
          <w:szCs w:val="24"/>
        </w:rPr>
        <w:t>Robert D</w:t>
      </w:r>
      <w:r w:rsidRPr="00DA76BD">
        <w:rPr>
          <w:rFonts w:ascii="Book Antiqua" w:hAnsi="Book Antiqua" w:cs="Tahoma"/>
          <w:b/>
          <w:bCs/>
          <w:color w:val="000000"/>
          <w:sz w:val="24"/>
          <w:szCs w:val="24"/>
        </w:rPr>
        <w:t xml:space="preserve"> </w:t>
      </w:r>
      <w:r w:rsidR="004E5C00">
        <w:rPr>
          <w:rFonts w:ascii="Book Antiqua" w:hAnsi="Book Antiqua" w:cs="Tahoma"/>
          <w:b/>
          <w:bCs/>
          <w:color w:val="000000"/>
          <w:sz w:val="24"/>
          <w:szCs w:val="24"/>
        </w:rPr>
        <w:t>Friedberg</w:t>
      </w:r>
    </w:p>
    <w:p w:rsidR="00DA76BD" w:rsidRPr="00435881" w:rsidRDefault="00DA76BD" w:rsidP="00435881">
      <w:pPr>
        <w:autoSpaceDE w:val="0"/>
        <w:autoSpaceDN w:val="0"/>
        <w:adjustRightInd w:val="0"/>
        <w:spacing w:after="0" w:line="360" w:lineRule="auto"/>
        <w:jc w:val="both"/>
        <w:rPr>
          <w:rFonts w:ascii="Book Antiqua" w:hAnsi="Book Antiqua" w:cs="Tahoma"/>
          <w:color w:val="000000"/>
          <w:sz w:val="24"/>
          <w:szCs w:val="24"/>
          <w:lang w:eastAsia="zh-CN"/>
        </w:rPr>
      </w:pPr>
    </w:p>
    <w:bookmarkEnd w:id="2"/>
    <w:bookmarkEnd w:id="3"/>
    <w:p w:rsidR="0030302D" w:rsidRPr="00435881" w:rsidRDefault="004E5C00" w:rsidP="00435881">
      <w:pPr>
        <w:autoSpaceDE w:val="0"/>
        <w:autoSpaceDN w:val="0"/>
        <w:adjustRightInd w:val="0"/>
        <w:spacing w:after="0" w:line="360" w:lineRule="auto"/>
        <w:jc w:val="both"/>
        <w:rPr>
          <w:rFonts w:ascii="Book Antiqua" w:hAnsi="Book Antiqua" w:cs="Tahoma"/>
          <w:color w:val="000000"/>
          <w:sz w:val="24"/>
          <w:szCs w:val="24"/>
          <w:lang w:eastAsia="zh-CN"/>
        </w:rPr>
      </w:pPr>
      <w:r>
        <w:rPr>
          <w:rFonts w:ascii="Book Antiqua" w:hAnsi="Book Antiqua" w:cs="Tahoma"/>
          <w:b/>
          <w:bCs/>
          <w:color w:val="000000"/>
          <w:sz w:val="24"/>
          <w:szCs w:val="24"/>
        </w:rPr>
        <w:t>Robert D</w:t>
      </w:r>
      <w:r w:rsidRPr="00DA76BD">
        <w:rPr>
          <w:rFonts w:ascii="Book Antiqua" w:hAnsi="Book Antiqua" w:cs="Tahoma"/>
          <w:b/>
          <w:bCs/>
          <w:color w:val="000000"/>
          <w:sz w:val="24"/>
          <w:szCs w:val="24"/>
        </w:rPr>
        <w:t xml:space="preserve"> </w:t>
      </w:r>
      <w:r w:rsidRPr="00435881">
        <w:rPr>
          <w:rFonts w:ascii="Book Antiqua" w:hAnsi="Book Antiqua" w:cs="Tahoma"/>
          <w:b/>
          <w:bCs/>
          <w:color w:val="000000"/>
          <w:sz w:val="24"/>
          <w:szCs w:val="24"/>
        </w:rPr>
        <w:t>Friedberg,</w:t>
      </w:r>
      <w:r>
        <w:rPr>
          <w:rFonts w:ascii="Book Antiqua" w:hAnsi="Book Antiqua" w:cs="Tahoma" w:hint="eastAsia"/>
          <w:b/>
          <w:bCs/>
          <w:color w:val="000000"/>
          <w:sz w:val="24"/>
          <w:szCs w:val="24"/>
          <w:lang w:eastAsia="zh-CN"/>
        </w:rPr>
        <w:t xml:space="preserve"> </w:t>
      </w:r>
      <w:bookmarkStart w:id="4" w:name="OLE_LINK1318"/>
      <w:bookmarkStart w:id="5" w:name="OLE_LINK1319"/>
      <w:r w:rsidR="0030302D" w:rsidRPr="00435881">
        <w:rPr>
          <w:rFonts w:ascii="Book Antiqua" w:hAnsi="Book Antiqua" w:cs="Tahoma"/>
          <w:bCs/>
          <w:color w:val="000000"/>
          <w:sz w:val="24"/>
          <w:szCs w:val="24"/>
        </w:rPr>
        <w:t>Center for the Study and Treatment of Anxious Youth</w:t>
      </w:r>
      <w:r w:rsidR="000C343F">
        <w:rPr>
          <w:rFonts w:ascii="Book Antiqua" w:hAnsi="Book Antiqua" w:cs="Tahoma" w:hint="eastAsia"/>
          <w:bCs/>
          <w:color w:val="000000"/>
          <w:sz w:val="24"/>
          <w:szCs w:val="24"/>
          <w:lang w:eastAsia="zh-CN"/>
        </w:rPr>
        <w:t>,</w:t>
      </w:r>
      <w:r w:rsidR="0030302D" w:rsidRPr="00435881">
        <w:rPr>
          <w:rFonts w:ascii="Book Antiqua" w:hAnsi="Book Antiqua" w:cs="Tahoma"/>
          <w:bCs/>
          <w:color w:val="000000"/>
          <w:sz w:val="24"/>
          <w:szCs w:val="24"/>
        </w:rPr>
        <w:t xml:space="preserve"> Palo Alto University</w:t>
      </w:r>
      <w:bookmarkEnd w:id="4"/>
      <w:bookmarkEnd w:id="5"/>
      <w:r w:rsidR="000C343F">
        <w:rPr>
          <w:rFonts w:ascii="Book Antiqua" w:hAnsi="Book Antiqua" w:cs="Tahoma" w:hint="eastAsia"/>
          <w:bCs/>
          <w:color w:val="000000"/>
          <w:sz w:val="24"/>
          <w:szCs w:val="24"/>
          <w:lang w:eastAsia="zh-CN"/>
        </w:rPr>
        <w:t>,</w:t>
      </w:r>
      <w:r w:rsidR="0030302D" w:rsidRPr="00435881">
        <w:rPr>
          <w:rFonts w:ascii="Book Antiqua" w:hAnsi="Book Antiqua" w:cs="Tahoma"/>
          <w:bCs/>
          <w:color w:val="000000"/>
          <w:sz w:val="24"/>
          <w:szCs w:val="24"/>
        </w:rPr>
        <w:t xml:space="preserve"> Palo Alto, CA 94304</w:t>
      </w:r>
      <w:r>
        <w:rPr>
          <w:rFonts w:ascii="Book Antiqua" w:hAnsi="Book Antiqua" w:cs="Tahoma" w:hint="eastAsia"/>
          <w:bCs/>
          <w:color w:val="000000"/>
          <w:sz w:val="24"/>
          <w:szCs w:val="24"/>
          <w:lang w:eastAsia="zh-CN"/>
        </w:rPr>
        <w:t>,</w:t>
      </w:r>
      <w:r w:rsidR="0030302D" w:rsidRPr="00435881">
        <w:rPr>
          <w:rFonts w:ascii="Book Antiqua" w:hAnsi="Book Antiqua" w:cs="Tahoma"/>
          <w:bCs/>
          <w:color w:val="000000"/>
          <w:sz w:val="24"/>
          <w:szCs w:val="24"/>
        </w:rPr>
        <w:t xml:space="preserve"> U</w:t>
      </w:r>
      <w:r>
        <w:rPr>
          <w:rFonts w:ascii="Book Antiqua" w:hAnsi="Book Antiqua" w:cs="Tahoma" w:hint="eastAsia"/>
          <w:bCs/>
          <w:color w:val="000000"/>
          <w:sz w:val="24"/>
          <w:szCs w:val="24"/>
          <w:lang w:eastAsia="zh-CN"/>
        </w:rPr>
        <w:t>nited States</w:t>
      </w: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30302D" w:rsidRPr="000C343F" w:rsidRDefault="0030302D" w:rsidP="00435881">
      <w:pPr>
        <w:autoSpaceDE w:val="0"/>
        <w:autoSpaceDN w:val="0"/>
        <w:adjustRightInd w:val="0"/>
        <w:spacing w:after="0" w:line="360" w:lineRule="auto"/>
        <w:jc w:val="both"/>
        <w:rPr>
          <w:rFonts w:ascii="Book Antiqua" w:hAnsi="Book Antiqua" w:cs="Tahoma"/>
          <w:b/>
          <w:bCs/>
          <w:color w:val="000000"/>
          <w:sz w:val="24"/>
          <w:szCs w:val="24"/>
          <w:lang w:eastAsia="zh-CN"/>
        </w:rPr>
      </w:pPr>
      <w:r w:rsidRPr="00435881">
        <w:rPr>
          <w:rFonts w:ascii="Book Antiqua" w:hAnsi="Book Antiqua" w:cs="Tahoma"/>
          <w:b/>
          <w:bCs/>
          <w:color w:val="000000"/>
          <w:sz w:val="24"/>
          <w:szCs w:val="24"/>
        </w:rPr>
        <w:t xml:space="preserve">ORCID number: </w:t>
      </w:r>
      <w:r w:rsidR="008C3015" w:rsidRPr="00435881">
        <w:rPr>
          <w:rFonts w:ascii="Book Antiqua" w:hAnsi="Book Antiqua" w:cs="Tahoma"/>
          <w:color w:val="000000"/>
          <w:sz w:val="24"/>
          <w:szCs w:val="24"/>
        </w:rPr>
        <w:t xml:space="preserve"> </w:t>
      </w:r>
      <w:r w:rsidR="000C343F" w:rsidRPr="000C343F">
        <w:rPr>
          <w:rFonts w:ascii="Book Antiqua" w:hAnsi="Book Antiqua" w:cs="Tahoma"/>
          <w:bCs/>
          <w:color w:val="000000"/>
          <w:sz w:val="24"/>
          <w:szCs w:val="24"/>
        </w:rPr>
        <w:t>Robert D Friedberg</w:t>
      </w:r>
      <w:r w:rsidR="000C343F" w:rsidRPr="000C343F">
        <w:rPr>
          <w:rFonts w:ascii="Book Antiqua" w:hAnsi="Book Antiqua" w:cs="Tahoma" w:hint="eastAsia"/>
          <w:bCs/>
          <w:color w:val="000000"/>
          <w:sz w:val="24"/>
          <w:szCs w:val="24"/>
          <w:lang w:eastAsia="zh-CN"/>
        </w:rPr>
        <w:t xml:space="preserve"> (</w:t>
      </w:r>
      <w:r w:rsidR="008C3015" w:rsidRPr="000C343F">
        <w:rPr>
          <w:rFonts w:ascii="Book Antiqua" w:hAnsi="Book Antiqua" w:cs="Tahoma"/>
          <w:color w:val="222222"/>
          <w:sz w:val="24"/>
          <w:szCs w:val="24"/>
          <w:shd w:val="clear" w:color="auto" w:fill="FFFFFF"/>
        </w:rPr>
        <w:t>0000-0001-8821-1723</w:t>
      </w:r>
      <w:r w:rsidR="000C343F" w:rsidRPr="000C343F">
        <w:rPr>
          <w:rFonts w:ascii="Book Antiqua" w:hAnsi="Book Antiqua" w:cs="Tahoma" w:hint="eastAsia"/>
          <w:color w:val="222222"/>
          <w:sz w:val="24"/>
          <w:szCs w:val="24"/>
          <w:shd w:val="clear" w:color="auto" w:fill="FFFFFF"/>
          <w:lang w:eastAsia="zh-CN"/>
        </w:rPr>
        <w:t>).</w:t>
      </w: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30302D" w:rsidRPr="00435881" w:rsidRDefault="0030302D" w:rsidP="00435881">
      <w:pPr>
        <w:autoSpaceDE w:val="0"/>
        <w:autoSpaceDN w:val="0"/>
        <w:adjustRightInd w:val="0"/>
        <w:spacing w:after="0" w:line="360" w:lineRule="auto"/>
        <w:jc w:val="both"/>
        <w:rPr>
          <w:rFonts w:ascii="Book Antiqua" w:hAnsi="Book Antiqua" w:cs="Tahoma"/>
          <w:color w:val="000000"/>
          <w:sz w:val="24"/>
          <w:szCs w:val="24"/>
        </w:rPr>
      </w:pPr>
      <w:r w:rsidRPr="00435881">
        <w:rPr>
          <w:rFonts w:ascii="Book Antiqua" w:hAnsi="Book Antiqua" w:cs="Tahoma"/>
          <w:b/>
          <w:bCs/>
          <w:color w:val="000000"/>
          <w:sz w:val="24"/>
          <w:szCs w:val="24"/>
        </w:rPr>
        <w:t xml:space="preserve">Author contributions: </w:t>
      </w:r>
      <w:r w:rsidRPr="00435881">
        <w:rPr>
          <w:rFonts w:ascii="Book Antiqua" w:hAnsi="Book Antiqua" w:cs="Tahoma"/>
          <w:color w:val="000000"/>
          <w:sz w:val="24"/>
          <w:szCs w:val="24"/>
        </w:rPr>
        <w:t xml:space="preserve">This manuscript was written completely by the stated author. </w:t>
      </w: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lang w:eastAsia="zh-CN"/>
        </w:rPr>
      </w:pPr>
    </w:p>
    <w:p w:rsidR="0030302D" w:rsidRPr="00435881" w:rsidRDefault="0030302D" w:rsidP="00435881">
      <w:pPr>
        <w:autoSpaceDE w:val="0"/>
        <w:autoSpaceDN w:val="0"/>
        <w:adjustRightInd w:val="0"/>
        <w:spacing w:after="0" w:line="360" w:lineRule="auto"/>
        <w:jc w:val="both"/>
        <w:rPr>
          <w:rFonts w:ascii="Book Antiqua" w:hAnsi="Book Antiqua" w:cs="Tahoma"/>
          <w:color w:val="000000"/>
          <w:sz w:val="24"/>
          <w:szCs w:val="24"/>
          <w:lang w:eastAsia="zh-CN"/>
        </w:rPr>
      </w:pPr>
      <w:r w:rsidRPr="00435881">
        <w:rPr>
          <w:rFonts w:ascii="Book Antiqua" w:hAnsi="Book Antiqua" w:cs="Tahoma"/>
          <w:b/>
          <w:bCs/>
          <w:color w:val="000000"/>
          <w:sz w:val="24"/>
          <w:szCs w:val="24"/>
        </w:rPr>
        <w:t xml:space="preserve">Conflict-of-interest statement: </w:t>
      </w:r>
      <w:r w:rsidR="005802E9">
        <w:rPr>
          <w:rFonts w:ascii="Book Antiqua" w:hAnsi="Book Antiqua" w:cs="Tahoma" w:hint="eastAsia"/>
          <w:bCs/>
          <w:color w:val="000000"/>
          <w:sz w:val="24"/>
          <w:szCs w:val="24"/>
          <w:lang w:eastAsia="zh-CN"/>
        </w:rPr>
        <w:t>The author declares no conflict of interest</w:t>
      </w:r>
      <w:r w:rsidR="000C343F" w:rsidRPr="000C343F">
        <w:rPr>
          <w:rFonts w:ascii="Book Antiqua" w:hAnsi="Book Antiqua" w:cs="Tahoma" w:hint="eastAsia"/>
          <w:bCs/>
          <w:color w:val="000000"/>
          <w:sz w:val="24"/>
          <w:szCs w:val="24"/>
          <w:lang w:eastAsia="zh-CN"/>
        </w:rPr>
        <w:t>.</w:t>
      </w:r>
    </w:p>
    <w:p w:rsidR="008C3015" w:rsidRDefault="008C3015" w:rsidP="00435881">
      <w:pPr>
        <w:autoSpaceDE w:val="0"/>
        <w:autoSpaceDN w:val="0"/>
        <w:adjustRightInd w:val="0"/>
        <w:spacing w:after="0" w:line="360" w:lineRule="auto"/>
        <w:jc w:val="both"/>
        <w:rPr>
          <w:rFonts w:ascii="Book Antiqua" w:hAnsi="Book Antiqua" w:cs="Tahoma"/>
          <w:b/>
          <w:bCs/>
          <w:color w:val="000000"/>
          <w:sz w:val="24"/>
          <w:szCs w:val="24"/>
          <w:lang w:eastAsia="zh-CN"/>
        </w:rPr>
      </w:pPr>
    </w:p>
    <w:p w:rsidR="00641D3A" w:rsidRPr="00D76A98" w:rsidRDefault="00641D3A" w:rsidP="00641D3A">
      <w:pPr>
        <w:widowControl w:val="0"/>
        <w:adjustRightInd w:val="0"/>
        <w:snapToGrid w:val="0"/>
        <w:spacing w:after="0" w:line="360" w:lineRule="auto"/>
        <w:jc w:val="both"/>
        <w:rPr>
          <w:rFonts w:ascii="Book Antiqua" w:hAnsi="Book Antiqua"/>
          <w:sz w:val="24"/>
          <w:szCs w:val="24"/>
        </w:rPr>
      </w:pPr>
      <w:bookmarkStart w:id="6" w:name="OLE_LINK111"/>
      <w:bookmarkStart w:id="7" w:name="OLE_LINK112"/>
      <w:bookmarkStart w:id="8" w:name="OLE_LINK54"/>
      <w:bookmarkStart w:id="9" w:name="OLE_LINK70"/>
      <w:bookmarkStart w:id="10" w:name="OLE_LINK123"/>
      <w:bookmarkStart w:id="11" w:name="OLE_LINK183"/>
      <w:bookmarkStart w:id="12" w:name="OLE_LINK329"/>
      <w:bookmarkStart w:id="13" w:name="OLE_LINK424"/>
      <w:bookmarkStart w:id="14" w:name="OLE_LINK662"/>
      <w:bookmarkStart w:id="15" w:name="OLE_LINK268"/>
      <w:bookmarkStart w:id="16" w:name="OLE_LINK269"/>
      <w:bookmarkStart w:id="17" w:name="OLE_LINK439"/>
      <w:bookmarkStart w:id="18" w:name="OLE_LINK501"/>
      <w:bookmarkStart w:id="19" w:name="OLE_LINK594"/>
      <w:bookmarkStart w:id="20" w:name="OLE_LINK677"/>
      <w:bookmarkStart w:id="21" w:name="OLE_LINK693"/>
      <w:bookmarkStart w:id="22" w:name="OLE_LINK792"/>
      <w:bookmarkStart w:id="23" w:name="OLE_LINK801"/>
      <w:bookmarkStart w:id="24" w:name="OLE_LINK831"/>
      <w:bookmarkStart w:id="25" w:name="OLE_LINK910"/>
      <w:bookmarkStart w:id="26" w:name="OLE_LINK914"/>
      <w:bookmarkStart w:id="27" w:name="OLE_LINK916"/>
      <w:bookmarkStart w:id="28" w:name="OLE_LINK973"/>
      <w:bookmarkStart w:id="29" w:name="OLE_LINK995"/>
      <w:bookmarkStart w:id="30" w:name="OLE_LINK1014"/>
      <w:bookmarkStart w:id="31" w:name="OLE_LINK1029"/>
      <w:bookmarkStart w:id="32" w:name="OLE_LINK1070"/>
      <w:bookmarkStart w:id="33" w:name="OLE_LINK1084"/>
      <w:bookmarkStart w:id="34" w:name="OLE_LINK1175"/>
      <w:bookmarkStart w:id="35" w:name="OLE_LINK1292"/>
      <w:bookmarkStart w:id="36" w:name="OLE_LINK1264"/>
      <w:bookmarkStart w:id="37" w:name="OLE_LINK1272"/>
      <w:r w:rsidRPr="00D76A98">
        <w:rPr>
          <w:rFonts w:ascii="Book Antiqua" w:hAnsi="Book Antiqua"/>
          <w:b/>
          <w:color w:val="000000"/>
          <w:sz w:val="24"/>
          <w:szCs w:val="24"/>
        </w:rPr>
        <w:t xml:space="preserve">Open-Access: </w:t>
      </w:r>
      <w:bookmarkStart w:id="38" w:name="OLE_LINK1325"/>
      <w:bookmarkStart w:id="39" w:name="OLE_LINK1326"/>
      <w:r w:rsidRPr="00D76A9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76A98">
        <w:rPr>
          <w:rFonts w:ascii="Book Antiqua" w:hAnsi="Book Antiqua"/>
          <w:sz w:val="24"/>
          <w:szCs w:val="24"/>
        </w:rPr>
        <w:t>http://creativecommons.org/licenses/by-nc/4.0/</w:t>
      </w:r>
      <w:bookmarkEnd w:id="6"/>
      <w:bookmarkEnd w:id="7"/>
      <w:bookmarkEnd w:id="38"/>
      <w:bookmarkEnd w:id="39"/>
    </w:p>
    <w:bookmarkEnd w:id="8"/>
    <w:bookmarkEnd w:id="9"/>
    <w:bookmarkEnd w:id="10"/>
    <w:bookmarkEnd w:id="11"/>
    <w:bookmarkEnd w:id="12"/>
    <w:bookmarkEnd w:id="13"/>
    <w:bookmarkEnd w:id="14"/>
    <w:p w:rsidR="00641D3A" w:rsidRPr="00D76A98" w:rsidRDefault="00641D3A" w:rsidP="00641D3A">
      <w:pPr>
        <w:adjustRightInd w:val="0"/>
        <w:snapToGrid w:val="0"/>
        <w:spacing w:after="0" w:line="360" w:lineRule="auto"/>
        <w:ind w:right="120"/>
        <w:jc w:val="both"/>
        <w:rPr>
          <w:rFonts w:ascii="Book Antiqua" w:hAnsi="Book Antiqua" w:cs="Times New Roman"/>
          <w:color w:val="000000"/>
          <w:sz w:val="24"/>
          <w:szCs w:val="24"/>
        </w:rPr>
      </w:pPr>
    </w:p>
    <w:p w:rsidR="00641D3A" w:rsidRPr="00D76A98" w:rsidRDefault="00641D3A" w:rsidP="00641D3A">
      <w:pPr>
        <w:adjustRightInd w:val="0"/>
        <w:snapToGrid w:val="0"/>
        <w:spacing w:after="0" w:line="360" w:lineRule="auto"/>
        <w:ind w:right="120"/>
        <w:jc w:val="both"/>
        <w:rPr>
          <w:rFonts w:ascii="Book Antiqua" w:hAnsi="Book Antiqua" w:cs="Times New Roman"/>
          <w:color w:val="000000"/>
          <w:sz w:val="24"/>
          <w:szCs w:val="24"/>
        </w:rPr>
      </w:pPr>
      <w:bookmarkStart w:id="40" w:name="OLE_LINK219"/>
      <w:bookmarkStart w:id="41" w:name="OLE_LINK368"/>
      <w:bookmarkStart w:id="42" w:name="OLE_LINK551"/>
      <w:bookmarkStart w:id="43" w:name="OLE_LINK1126"/>
      <w:r w:rsidRPr="00D76A98">
        <w:rPr>
          <w:rFonts w:ascii="Book Antiqua" w:hAnsi="Book Antiqua" w:cs="Times New Roman"/>
          <w:b/>
          <w:color w:val="000000"/>
          <w:sz w:val="24"/>
          <w:szCs w:val="24"/>
        </w:rPr>
        <w:t>Manuscript source:</w:t>
      </w:r>
      <w:r w:rsidRPr="00D76A98">
        <w:rPr>
          <w:rFonts w:ascii="Book Antiqua" w:hAnsi="Book Antiqua" w:cs="Times New Roman"/>
          <w:color w:val="000000"/>
          <w:sz w:val="24"/>
          <w:szCs w:val="24"/>
        </w:rPr>
        <w:t xml:space="preserve"> Invited manuscript</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0"/>
    <w:bookmarkEnd w:id="41"/>
    <w:bookmarkEnd w:id="42"/>
    <w:bookmarkEnd w:id="43"/>
    <w:p w:rsidR="000C343F" w:rsidRPr="00435881" w:rsidRDefault="000C343F" w:rsidP="00435881">
      <w:pPr>
        <w:autoSpaceDE w:val="0"/>
        <w:autoSpaceDN w:val="0"/>
        <w:adjustRightInd w:val="0"/>
        <w:spacing w:after="0" w:line="360" w:lineRule="auto"/>
        <w:jc w:val="both"/>
        <w:rPr>
          <w:rFonts w:ascii="Book Antiqua" w:hAnsi="Book Antiqua" w:cs="Tahoma"/>
          <w:b/>
          <w:bCs/>
          <w:color w:val="000000"/>
          <w:sz w:val="24"/>
          <w:szCs w:val="24"/>
          <w:lang w:eastAsia="zh-CN"/>
        </w:rPr>
      </w:pPr>
    </w:p>
    <w:p w:rsidR="0022093E" w:rsidRPr="00641D3A" w:rsidRDefault="00706CD8" w:rsidP="00435881">
      <w:pPr>
        <w:autoSpaceDE w:val="0"/>
        <w:autoSpaceDN w:val="0"/>
        <w:adjustRightInd w:val="0"/>
        <w:spacing w:after="0" w:line="360" w:lineRule="auto"/>
        <w:jc w:val="both"/>
        <w:rPr>
          <w:rFonts w:ascii="Book Antiqua" w:hAnsi="Book Antiqua" w:cs="Tahoma"/>
          <w:color w:val="000000"/>
          <w:sz w:val="24"/>
          <w:szCs w:val="24"/>
          <w:lang w:eastAsia="zh-CN"/>
        </w:rPr>
      </w:pPr>
      <w:r w:rsidRPr="00435881">
        <w:rPr>
          <w:rFonts w:ascii="Book Antiqua" w:hAnsi="Book Antiqua" w:cs="Tahoma"/>
          <w:b/>
          <w:bCs/>
          <w:color w:val="000000"/>
          <w:sz w:val="24"/>
          <w:szCs w:val="24"/>
        </w:rPr>
        <w:lastRenderedPageBreak/>
        <w:t>Correspondence to: Robert D Friedberg, PhD, ABPP</w:t>
      </w:r>
      <w:r w:rsidRPr="00641D3A">
        <w:rPr>
          <w:rFonts w:ascii="Book Antiqua" w:hAnsi="Book Antiqua" w:cs="Tahoma"/>
          <w:b/>
          <w:bCs/>
          <w:color w:val="000000"/>
          <w:sz w:val="24"/>
          <w:szCs w:val="24"/>
        </w:rPr>
        <w:t>, ACT Professor, Director,</w:t>
      </w:r>
      <w:r w:rsidRPr="00435881">
        <w:rPr>
          <w:rFonts w:ascii="Book Antiqua" w:hAnsi="Book Antiqua" w:cs="Tahoma"/>
          <w:bCs/>
          <w:color w:val="000000"/>
          <w:sz w:val="24"/>
          <w:szCs w:val="24"/>
        </w:rPr>
        <w:t xml:space="preserve"> Center for the Study and Treatment of Anxious Youth</w:t>
      </w:r>
      <w:r w:rsidR="00641D3A">
        <w:rPr>
          <w:rFonts w:ascii="Book Antiqua" w:hAnsi="Book Antiqua" w:cs="Tahoma" w:hint="eastAsia"/>
          <w:bCs/>
          <w:color w:val="000000"/>
          <w:sz w:val="24"/>
          <w:szCs w:val="24"/>
          <w:lang w:eastAsia="zh-CN"/>
        </w:rPr>
        <w:t>,</w:t>
      </w:r>
      <w:r w:rsidRPr="00435881">
        <w:rPr>
          <w:rFonts w:ascii="Book Antiqua" w:hAnsi="Book Antiqua" w:cs="Tahoma"/>
          <w:bCs/>
          <w:color w:val="000000"/>
          <w:sz w:val="24"/>
          <w:szCs w:val="24"/>
        </w:rPr>
        <w:t xml:space="preserve"> </w:t>
      </w:r>
      <w:bookmarkStart w:id="44" w:name="OLE_LINK1327"/>
      <w:bookmarkStart w:id="45" w:name="OLE_LINK1328"/>
      <w:r w:rsidRPr="00435881">
        <w:rPr>
          <w:rFonts w:ascii="Book Antiqua" w:hAnsi="Book Antiqua" w:cs="Tahoma"/>
          <w:bCs/>
          <w:color w:val="000000"/>
          <w:sz w:val="24"/>
          <w:szCs w:val="24"/>
        </w:rPr>
        <w:t>Palo Alto University</w:t>
      </w:r>
      <w:bookmarkEnd w:id="44"/>
      <w:bookmarkEnd w:id="45"/>
      <w:r w:rsidR="00B81C09">
        <w:rPr>
          <w:rFonts w:ascii="Book Antiqua" w:hAnsi="Book Antiqua" w:cs="Tahoma"/>
          <w:bCs/>
          <w:color w:val="000000"/>
          <w:sz w:val="24"/>
          <w:szCs w:val="24"/>
        </w:rPr>
        <w:t xml:space="preserve">, 1791 </w:t>
      </w:r>
      <w:proofErr w:type="spellStart"/>
      <w:r w:rsidR="00B81C09">
        <w:rPr>
          <w:rFonts w:ascii="Book Antiqua" w:hAnsi="Book Antiqua" w:cs="Tahoma"/>
          <w:bCs/>
          <w:color w:val="000000"/>
          <w:sz w:val="24"/>
          <w:szCs w:val="24"/>
        </w:rPr>
        <w:t>Arastradero</w:t>
      </w:r>
      <w:proofErr w:type="spellEnd"/>
      <w:r w:rsidR="00B81C09">
        <w:rPr>
          <w:rFonts w:ascii="Book Antiqua" w:hAnsi="Book Antiqua" w:cs="Tahoma"/>
          <w:bCs/>
          <w:color w:val="000000"/>
          <w:sz w:val="24"/>
          <w:szCs w:val="24"/>
        </w:rPr>
        <w:t xml:space="preserve"> Rd</w:t>
      </w:r>
      <w:r w:rsidRPr="00435881">
        <w:rPr>
          <w:rFonts w:ascii="Book Antiqua" w:hAnsi="Book Antiqua" w:cs="Tahoma"/>
          <w:bCs/>
          <w:color w:val="000000"/>
          <w:sz w:val="24"/>
          <w:szCs w:val="24"/>
        </w:rPr>
        <w:t>, Palo Alto, CA 94304</w:t>
      </w:r>
      <w:r w:rsidR="00641D3A">
        <w:rPr>
          <w:rFonts w:ascii="Book Antiqua" w:hAnsi="Book Antiqua" w:cs="Tahoma" w:hint="eastAsia"/>
          <w:bCs/>
          <w:color w:val="000000"/>
          <w:sz w:val="24"/>
          <w:szCs w:val="24"/>
          <w:lang w:eastAsia="zh-CN"/>
        </w:rPr>
        <w:t>,</w:t>
      </w:r>
      <w:r w:rsidRPr="00435881">
        <w:rPr>
          <w:rFonts w:ascii="Book Antiqua" w:hAnsi="Book Antiqua" w:cs="Tahoma"/>
          <w:bCs/>
          <w:color w:val="000000"/>
          <w:sz w:val="24"/>
          <w:szCs w:val="24"/>
        </w:rPr>
        <w:t xml:space="preserve"> U</w:t>
      </w:r>
      <w:r w:rsidR="00641D3A">
        <w:rPr>
          <w:rFonts w:ascii="Book Antiqua" w:hAnsi="Book Antiqua" w:cs="Tahoma" w:hint="eastAsia"/>
          <w:bCs/>
          <w:color w:val="000000"/>
          <w:sz w:val="24"/>
          <w:szCs w:val="24"/>
          <w:lang w:eastAsia="zh-CN"/>
        </w:rPr>
        <w:t>nited States.</w:t>
      </w:r>
      <w:r w:rsidRPr="00435881">
        <w:rPr>
          <w:rFonts w:ascii="Book Antiqua" w:hAnsi="Book Antiqua" w:cs="Tahoma"/>
          <w:bCs/>
          <w:color w:val="000000"/>
          <w:sz w:val="24"/>
          <w:szCs w:val="24"/>
        </w:rPr>
        <w:t xml:space="preserve"> rfriedberg@paloaltou.edu</w:t>
      </w:r>
      <w:r w:rsidR="0030302D" w:rsidRPr="00435881">
        <w:rPr>
          <w:rFonts w:ascii="Book Antiqua" w:hAnsi="Book Antiqua" w:cs="Tahoma"/>
          <w:color w:val="000000"/>
          <w:sz w:val="24"/>
          <w:szCs w:val="24"/>
        </w:rPr>
        <w:t xml:space="preserve"> </w:t>
      </w:r>
    </w:p>
    <w:p w:rsidR="008C3015" w:rsidRPr="00641D3A" w:rsidRDefault="0030302D" w:rsidP="00435881">
      <w:pPr>
        <w:autoSpaceDE w:val="0"/>
        <w:autoSpaceDN w:val="0"/>
        <w:adjustRightInd w:val="0"/>
        <w:spacing w:after="0" w:line="360" w:lineRule="auto"/>
        <w:jc w:val="both"/>
        <w:rPr>
          <w:rFonts w:ascii="Book Antiqua" w:hAnsi="Book Antiqua" w:cs="Tahoma"/>
          <w:color w:val="000000"/>
          <w:sz w:val="24"/>
          <w:szCs w:val="24"/>
          <w:lang w:eastAsia="zh-CN"/>
        </w:rPr>
      </w:pPr>
      <w:r w:rsidRPr="00435881">
        <w:rPr>
          <w:rFonts w:ascii="Book Antiqua" w:hAnsi="Book Antiqua" w:cs="Tahoma"/>
          <w:b/>
          <w:bCs/>
          <w:color w:val="000000"/>
          <w:sz w:val="24"/>
          <w:szCs w:val="24"/>
        </w:rPr>
        <w:t xml:space="preserve">Telephone: </w:t>
      </w:r>
      <w:bookmarkStart w:id="46" w:name="OLE_LINK1329"/>
      <w:r w:rsidR="00641D3A">
        <w:rPr>
          <w:rFonts w:ascii="Book Antiqua" w:hAnsi="Book Antiqua" w:cs="Tahoma"/>
          <w:color w:val="000000"/>
          <w:sz w:val="24"/>
          <w:szCs w:val="24"/>
        </w:rPr>
        <w:t>+1-408-775</w:t>
      </w:r>
      <w:r w:rsidR="00706CD8" w:rsidRPr="00435881">
        <w:rPr>
          <w:rFonts w:ascii="Book Antiqua" w:hAnsi="Book Antiqua" w:cs="Tahoma"/>
          <w:color w:val="000000"/>
          <w:sz w:val="24"/>
          <w:szCs w:val="24"/>
        </w:rPr>
        <w:t>4904</w:t>
      </w:r>
      <w:bookmarkEnd w:id="46"/>
    </w:p>
    <w:p w:rsidR="008C3015" w:rsidRDefault="008C3015" w:rsidP="00435881">
      <w:pPr>
        <w:autoSpaceDE w:val="0"/>
        <w:autoSpaceDN w:val="0"/>
        <w:adjustRightInd w:val="0"/>
        <w:spacing w:after="0" w:line="360" w:lineRule="auto"/>
        <w:jc w:val="both"/>
        <w:rPr>
          <w:rFonts w:ascii="Book Antiqua" w:hAnsi="Book Antiqua" w:cs="Tahoma"/>
          <w:b/>
          <w:bCs/>
          <w:color w:val="000000"/>
          <w:sz w:val="24"/>
          <w:szCs w:val="24"/>
          <w:lang w:eastAsia="zh-CN"/>
        </w:rPr>
      </w:pPr>
    </w:p>
    <w:p w:rsidR="00641D3A" w:rsidRPr="00D76A98" w:rsidRDefault="00641D3A" w:rsidP="00641D3A">
      <w:pPr>
        <w:widowControl w:val="0"/>
        <w:adjustRightInd w:val="0"/>
        <w:snapToGrid w:val="0"/>
        <w:spacing w:after="0" w:line="360" w:lineRule="auto"/>
        <w:jc w:val="both"/>
        <w:rPr>
          <w:rFonts w:ascii="Book Antiqua" w:hAnsi="Book Antiqua"/>
          <w:sz w:val="24"/>
          <w:szCs w:val="24"/>
        </w:rPr>
      </w:pPr>
      <w:bookmarkStart w:id="47" w:name="OLE_LINK140"/>
      <w:bookmarkStart w:id="48" w:name="OLE_LINK7"/>
      <w:bookmarkStart w:id="49" w:name="OLE_LINK8"/>
      <w:bookmarkStart w:id="50" w:name="OLE_LINK16"/>
      <w:bookmarkStart w:id="51" w:name="OLE_LINK36"/>
      <w:bookmarkStart w:id="52" w:name="OLE_LINK38"/>
      <w:bookmarkStart w:id="53" w:name="OLE_LINK47"/>
      <w:bookmarkStart w:id="54" w:name="OLE_LINK55"/>
      <w:bookmarkStart w:id="55" w:name="OLE_LINK77"/>
      <w:bookmarkStart w:id="56" w:name="OLE_LINK80"/>
      <w:bookmarkStart w:id="57" w:name="OLE_LINK83"/>
      <w:bookmarkStart w:id="58" w:name="OLE_LINK85"/>
      <w:bookmarkStart w:id="59" w:name="OLE_LINK153"/>
      <w:bookmarkStart w:id="60" w:name="OLE_LINK156"/>
      <w:bookmarkStart w:id="61" w:name="OLE_LINK224"/>
      <w:bookmarkStart w:id="62" w:name="OLE_LINK271"/>
      <w:bookmarkStart w:id="63" w:name="OLE_LINK321"/>
      <w:bookmarkStart w:id="64" w:name="OLE_LINK322"/>
      <w:bookmarkStart w:id="65" w:name="OLE_LINK330"/>
      <w:bookmarkStart w:id="66" w:name="OLE_LINK229"/>
      <w:bookmarkStart w:id="67" w:name="OLE_LINK230"/>
      <w:bookmarkStart w:id="68" w:name="OLE_LINK422"/>
      <w:bookmarkStart w:id="69" w:name="OLE_LINK464"/>
      <w:bookmarkStart w:id="70" w:name="OLE_LINK493"/>
      <w:bookmarkStart w:id="71" w:name="OLE_LINK535"/>
      <w:bookmarkStart w:id="72" w:name="OLE_LINK552"/>
      <w:bookmarkStart w:id="73" w:name="OLE_LINK578"/>
      <w:bookmarkStart w:id="74" w:name="OLE_LINK608"/>
      <w:bookmarkStart w:id="75" w:name="OLE_LINK632"/>
      <w:bookmarkStart w:id="76" w:name="OLE_LINK643"/>
      <w:bookmarkStart w:id="77" w:name="OLE_LINK678"/>
      <w:bookmarkStart w:id="78" w:name="OLE_LINK683"/>
      <w:bookmarkStart w:id="79" w:name="OLE_LINK694"/>
      <w:bookmarkStart w:id="80" w:name="OLE_LINK724"/>
      <w:bookmarkStart w:id="81" w:name="OLE_LINK730"/>
      <w:bookmarkStart w:id="82" w:name="OLE_LINK749"/>
      <w:bookmarkStart w:id="83" w:name="OLE_LINK787"/>
      <w:bookmarkStart w:id="84" w:name="OLE_LINK793"/>
      <w:bookmarkStart w:id="85" w:name="OLE_LINK815"/>
      <w:bookmarkStart w:id="86" w:name="OLE_LINK832"/>
      <w:bookmarkStart w:id="87" w:name="OLE_LINK859"/>
      <w:bookmarkStart w:id="88" w:name="OLE_LINK862"/>
      <w:bookmarkStart w:id="89" w:name="OLE_LINK874"/>
      <w:bookmarkStart w:id="90" w:name="OLE_LINK920"/>
      <w:bookmarkStart w:id="91" w:name="OLE_LINK917"/>
      <w:bookmarkStart w:id="92" w:name="OLE_LINK919"/>
      <w:bookmarkStart w:id="93" w:name="OLE_LINK942"/>
      <w:bookmarkStart w:id="94" w:name="OLE_LINK948"/>
      <w:bookmarkStart w:id="95" w:name="OLE_LINK985"/>
      <w:bookmarkStart w:id="96" w:name="OLE_LINK1019"/>
      <w:bookmarkStart w:id="97" w:name="OLE_LINK1034"/>
      <w:bookmarkStart w:id="98" w:name="OLE_LINK1047"/>
      <w:bookmarkStart w:id="99" w:name="OLE_LINK1051"/>
      <w:bookmarkStart w:id="100" w:name="OLE_LINK1063"/>
      <w:bookmarkStart w:id="101" w:name="OLE_LINK165"/>
      <w:bookmarkStart w:id="102" w:name="OLE_LINK1103"/>
      <w:bookmarkStart w:id="103" w:name="OLE_LINK1112"/>
      <w:bookmarkStart w:id="104" w:name="OLE_LINK1203"/>
      <w:bookmarkStart w:id="105" w:name="OLE_LINK952"/>
      <w:bookmarkStart w:id="106" w:name="OLE_LINK1177"/>
      <w:bookmarkStart w:id="107" w:name="OLE_LINK1237"/>
      <w:bookmarkStart w:id="108" w:name="OLE_LINK1258"/>
      <w:bookmarkStart w:id="109" w:name="OLE_LINK1265"/>
      <w:r w:rsidRPr="00D76A98">
        <w:rPr>
          <w:rFonts w:ascii="Book Antiqua" w:hAnsi="Book Antiqua"/>
          <w:b/>
          <w:sz w:val="24"/>
          <w:szCs w:val="24"/>
        </w:rPr>
        <w:t xml:space="preserve">Received: </w:t>
      </w:r>
      <w:r w:rsidR="00A84A19" w:rsidRPr="008A7D0F">
        <w:rPr>
          <w:rFonts w:ascii="Book Antiqua" w:hAnsi="Book Antiqua"/>
          <w:sz w:val="24"/>
          <w:szCs w:val="24"/>
        </w:rPr>
        <w:t xml:space="preserve">November </w:t>
      </w:r>
      <w:r w:rsidR="00A84A19">
        <w:rPr>
          <w:rFonts w:ascii="Book Antiqua" w:hAnsi="Book Antiqua" w:hint="eastAsia"/>
          <w:sz w:val="24"/>
          <w:szCs w:val="24"/>
          <w:lang w:eastAsia="zh-CN"/>
        </w:rPr>
        <w:t>8</w:t>
      </w:r>
      <w:r w:rsidR="00A84A19" w:rsidRPr="008A7D0F">
        <w:rPr>
          <w:rFonts w:ascii="Book Antiqua" w:hAnsi="Book Antiqua"/>
          <w:sz w:val="24"/>
          <w:szCs w:val="24"/>
        </w:rPr>
        <w:t>, 201</w:t>
      </w:r>
      <w:r w:rsidR="00A84A19">
        <w:rPr>
          <w:rFonts w:ascii="Book Antiqua" w:hAnsi="Book Antiqua" w:hint="eastAsia"/>
          <w:sz w:val="24"/>
          <w:szCs w:val="24"/>
          <w:lang w:eastAsia="zh-CN"/>
        </w:rPr>
        <w:t>7</w:t>
      </w:r>
    </w:p>
    <w:p w:rsidR="00641D3A" w:rsidRPr="00D76A98" w:rsidRDefault="00641D3A" w:rsidP="00641D3A">
      <w:pPr>
        <w:widowControl w:val="0"/>
        <w:adjustRightInd w:val="0"/>
        <w:snapToGrid w:val="0"/>
        <w:spacing w:after="0" w:line="360" w:lineRule="auto"/>
        <w:jc w:val="both"/>
        <w:rPr>
          <w:rFonts w:ascii="Book Antiqua" w:hAnsi="Book Antiqua"/>
          <w:sz w:val="24"/>
          <w:szCs w:val="24"/>
        </w:rPr>
      </w:pPr>
      <w:r w:rsidRPr="00D76A98">
        <w:rPr>
          <w:rFonts w:ascii="Book Antiqua" w:hAnsi="Book Antiqua"/>
          <w:b/>
          <w:sz w:val="24"/>
          <w:szCs w:val="24"/>
        </w:rPr>
        <w:t xml:space="preserve">Peer-review started: </w:t>
      </w:r>
      <w:r w:rsidR="00A84A19" w:rsidRPr="008A7D0F">
        <w:rPr>
          <w:rFonts w:ascii="Book Antiqua" w:hAnsi="Book Antiqua"/>
          <w:sz w:val="24"/>
          <w:szCs w:val="24"/>
        </w:rPr>
        <w:t xml:space="preserve">November </w:t>
      </w:r>
      <w:r w:rsidR="00A84A19">
        <w:rPr>
          <w:rFonts w:ascii="Book Antiqua" w:hAnsi="Book Antiqua" w:hint="eastAsia"/>
          <w:sz w:val="24"/>
          <w:szCs w:val="24"/>
          <w:lang w:eastAsia="zh-CN"/>
        </w:rPr>
        <w:t>9</w:t>
      </w:r>
      <w:r w:rsidR="00A84A19" w:rsidRPr="008A7D0F">
        <w:rPr>
          <w:rFonts w:ascii="Book Antiqua" w:hAnsi="Book Antiqua"/>
          <w:sz w:val="24"/>
          <w:szCs w:val="24"/>
        </w:rPr>
        <w:t>, 201</w:t>
      </w:r>
      <w:r w:rsidR="00A84A19">
        <w:rPr>
          <w:rFonts w:ascii="Book Antiqua" w:hAnsi="Book Antiqua" w:hint="eastAsia"/>
          <w:sz w:val="24"/>
          <w:szCs w:val="24"/>
          <w:lang w:eastAsia="zh-CN"/>
        </w:rPr>
        <w:t>7</w:t>
      </w:r>
    </w:p>
    <w:p w:rsidR="00641D3A" w:rsidRPr="008A7D0F" w:rsidRDefault="00641D3A" w:rsidP="00641D3A">
      <w:pPr>
        <w:widowControl w:val="0"/>
        <w:adjustRightInd w:val="0"/>
        <w:snapToGrid w:val="0"/>
        <w:spacing w:after="0" w:line="360" w:lineRule="auto"/>
        <w:jc w:val="both"/>
        <w:rPr>
          <w:rFonts w:ascii="Book Antiqua" w:hAnsi="Book Antiqua"/>
          <w:sz w:val="24"/>
          <w:szCs w:val="24"/>
        </w:rPr>
      </w:pPr>
      <w:r w:rsidRPr="008A7D0F">
        <w:rPr>
          <w:rFonts w:ascii="Book Antiqua" w:hAnsi="Book Antiqua"/>
          <w:b/>
          <w:sz w:val="24"/>
          <w:szCs w:val="24"/>
        </w:rPr>
        <w:t>First decision:</w:t>
      </w:r>
      <w:r w:rsidRPr="008A7D0F">
        <w:rPr>
          <w:rFonts w:ascii="Book Antiqua" w:hAnsi="Book Antiqua"/>
          <w:sz w:val="24"/>
          <w:szCs w:val="24"/>
        </w:rPr>
        <w:t xml:space="preserve"> </w:t>
      </w:r>
      <w:r w:rsidR="00A84A19" w:rsidRPr="008A7D0F">
        <w:rPr>
          <w:rFonts w:ascii="Book Antiqua" w:hAnsi="Book Antiqua"/>
          <w:sz w:val="24"/>
          <w:szCs w:val="24"/>
        </w:rPr>
        <w:t xml:space="preserve">December </w:t>
      </w:r>
      <w:r w:rsidR="00A84A19">
        <w:rPr>
          <w:rFonts w:ascii="Book Antiqua" w:hAnsi="Book Antiqua" w:hint="eastAsia"/>
          <w:sz w:val="24"/>
          <w:szCs w:val="24"/>
          <w:lang w:eastAsia="zh-CN"/>
        </w:rPr>
        <w:t>1</w:t>
      </w:r>
      <w:r w:rsidR="00A84A19" w:rsidRPr="008A7D0F">
        <w:rPr>
          <w:rFonts w:ascii="Book Antiqua" w:hAnsi="Book Antiqua"/>
          <w:sz w:val="24"/>
          <w:szCs w:val="24"/>
        </w:rPr>
        <w:t>, 201</w:t>
      </w:r>
      <w:r w:rsidR="00A84A19">
        <w:rPr>
          <w:rFonts w:ascii="Book Antiqua" w:hAnsi="Book Antiqua" w:hint="eastAsia"/>
          <w:sz w:val="24"/>
          <w:szCs w:val="24"/>
          <w:lang w:eastAsia="zh-CN"/>
        </w:rPr>
        <w:t>7</w:t>
      </w:r>
      <w:r w:rsidR="00A84A19" w:rsidRPr="008A7D0F">
        <w:rPr>
          <w:rFonts w:ascii="Book Antiqua" w:hAnsi="Book Antiqua"/>
          <w:sz w:val="24"/>
          <w:szCs w:val="24"/>
        </w:rPr>
        <w:t xml:space="preserve">    </w:t>
      </w:r>
    </w:p>
    <w:p w:rsidR="00641D3A" w:rsidRPr="00D76A98" w:rsidRDefault="00641D3A" w:rsidP="00641D3A">
      <w:pPr>
        <w:widowControl w:val="0"/>
        <w:adjustRightInd w:val="0"/>
        <w:snapToGrid w:val="0"/>
        <w:spacing w:after="0" w:line="360" w:lineRule="auto"/>
        <w:jc w:val="both"/>
        <w:rPr>
          <w:rFonts w:ascii="Book Antiqua" w:hAnsi="Book Antiqua"/>
          <w:sz w:val="24"/>
          <w:szCs w:val="24"/>
          <w:lang w:eastAsia="zh-CN"/>
        </w:rPr>
      </w:pPr>
      <w:r w:rsidRPr="008A7D0F">
        <w:rPr>
          <w:rFonts w:ascii="Book Antiqua" w:hAnsi="Book Antiqua"/>
          <w:b/>
          <w:sz w:val="24"/>
          <w:szCs w:val="24"/>
        </w:rPr>
        <w:t>Revised:</w:t>
      </w:r>
      <w:r w:rsidRPr="008A7D0F">
        <w:rPr>
          <w:rFonts w:ascii="Book Antiqua" w:hAnsi="Book Antiqua"/>
          <w:sz w:val="24"/>
          <w:szCs w:val="24"/>
        </w:rPr>
        <w:t xml:space="preserve"> December </w:t>
      </w:r>
      <w:r w:rsidR="00A84A19">
        <w:rPr>
          <w:rFonts w:ascii="Book Antiqua" w:hAnsi="Book Antiqua" w:hint="eastAsia"/>
          <w:sz w:val="24"/>
          <w:szCs w:val="24"/>
          <w:lang w:eastAsia="zh-CN"/>
        </w:rPr>
        <w:t>16</w:t>
      </w:r>
      <w:r w:rsidRPr="008A7D0F">
        <w:rPr>
          <w:rFonts w:ascii="Book Antiqua" w:hAnsi="Book Antiqua"/>
          <w:sz w:val="24"/>
          <w:szCs w:val="24"/>
        </w:rPr>
        <w:t>, 201</w:t>
      </w:r>
      <w:r w:rsidR="00A84A19">
        <w:rPr>
          <w:rFonts w:ascii="Book Antiqua" w:hAnsi="Book Antiqua" w:hint="eastAsia"/>
          <w:sz w:val="24"/>
          <w:szCs w:val="24"/>
          <w:lang w:eastAsia="zh-CN"/>
        </w:rPr>
        <w:t>7</w:t>
      </w:r>
    </w:p>
    <w:p w:rsidR="00641D3A" w:rsidRPr="00D76A98" w:rsidRDefault="00641D3A" w:rsidP="00641D3A">
      <w:pPr>
        <w:widowControl w:val="0"/>
        <w:adjustRightInd w:val="0"/>
        <w:snapToGrid w:val="0"/>
        <w:spacing w:after="0" w:line="360" w:lineRule="auto"/>
        <w:jc w:val="both"/>
        <w:rPr>
          <w:rFonts w:ascii="Book Antiqua" w:hAnsi="Book Antiqua"/>
          <w:sz w:val="24"/>
          <w:szCs w:val="24"/>
        </w:rPr>
      </w:pPr>
      <w:r w:rsidRPr="00D76A98">
        <w:rPr>
          <w:rFonts w:ascii="Book Antiqua" w:hAnsi="Book Antiqua"/>
          <w:b/>
          <w:sz w:val="24"/>
          <w:szCs w:val="24"/>
        </w:rPr>
        <w:t>Accepted:</w:t>
      </w:r>
      <w:r w:rsidRPr="00D76A98">
        <w:rPr>
          <w:rFonts w:ascii="Book Antiqua" w:hAnsi="Book Antiqua" w:hint="eastAsia"/>
          <w:b/>
          <w:sz w:val="24"/>
          <w:szCs w:val="24"/>
        </w:rPr>
        <w:t xml:space="preserve"> </w:t>
      </w:r>
      <w:r w:rsidR="00B81C09" w:rsidRPr="00B81C09">
        <w:rPr>
          <w:rFonts w:ascii="Book Antiqua" w:hAnsi="Book Antiqua"/>
          <w:sz w:val="24"/>
          <w:szCs w:val="24"/>
        </w:rPr>
        <w:t>January 7, 2018</w:t>
      </w:r>
    </w:p>
    <w:p w:rsidR="00641D3A" w:rsidRPr="00D76A98" w:rsidRDefault="00641D3A" w:rsidP="00641D3A">
      <w:pPr>
        <w:widowControl w:val="0"/>
        <w:adjustRightInd w:val="0"/>
        <w:snapToGrid w:val="0"/>
        <w:spacing w:after="0" w:line="360" w:lineRule="auto"/>
        <w:jc w:val="both"/>
        <w:rPr>
          <w:rFonts w:ascii="Book Antiqua" w:hAnsi="Book Antiqua"/>
          <w:sz w:val="24"/>
          <w:szCs w:val="24"/>
        </w:rPr>
      </w:pPr>
      <w:r w:rsidRPr="00D76A98">
        <w:rPr>
          <w:rFonts w:ascii="Book Antiqua" w:hAnsi="Book Antiqua"/>
          <w:b/>
          <w:sz w:val="24"/>
          <w:szCs w:val="24"/>
        </w:rPr>
        <w:t>Article in press:</w:t>
      </w:r>
      <w:r w:rsidRPr="00D76A98">
        <w:rPr>
          <w:rFonts w:ascii="Book Antiqua" w:hAnsi="Book Antiqua" w:hint="eastAsia"/>
          <w:sz w:val="24"/>
          <w:szCs w:val="24"/>
        </w:rPr>
        <w:t xml:space="preserve"> </w:t>
      </w:r>
    </w:p>
    <w:p w:rsidR="00641D3A" w:rsidRPr="00D76A98" w:rsidRDefault="00641D3A" w:rsidP="00641D3A">
      <w:pPr>
        <w:adjustRightInd w:val="0"/>
        <w:snapToGrid w:val="0"/>
        <w:spacing w:after="0" w:line="360" w:lineRule="auto"/>
        <w:jc w:val="both"/>
        <w:rPr>
          <w:rFonts w:ascii="Book Antiqua" w:hAnsi="Book Antiqua"/>
          <w:sz w:val="24"/>
          <w:szCs w:val="24"/>
        </w:rPr>
      </w:pPr>
      <w:r w:rsidRPr="00D76A98">
        <w:rPr>
          <w:rFonts w:ascii="Book Antiqua" w:hAnsi="Book Antiqua"/>
          <w:b/>
          <w:sz w:val="24"/>
          <w:szCs w:val="24"/>
        </w:rPr>
        <w:t>Published online:</w:t>
      </w:r>
      <w:bookmarkEnd w:id="47"/>
      <w:r w:rsidRPr="00D76A98">
        <w:rPr>
          <w:rFonts w:ascii="Book Antiqua" w:hAnsi="Book Antiqua" w:hint="eastAsia"/>
          <w:sz w:val="24"/>
          <w:szCs w:val="24"/>
        </w:rPr>
        <w:t xml:space="preserve">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641D3A" w:rsidRPr="00435881" w:rsidRDefault="00641D3A" w:rsidP="00435881">
      <w:pPr>
        <w:autoSpaceDE w:val="0"/>
        <w:autoSpaceDN w:val="0"/>
        <w:adjustRightInd w:val="0"/>
        <w:spacing w:after="0" w:line="360" w:lineRule="auto"/>
        <w:jc w:val="both"/>
        <w:rPr>
          <w:rFonts w:ascii="Book Antiqua" w:hAnsi="Book Antiqua" w:cs="Tahoma"/>
          <w:b/>
          <w:bCs/>
          <w:color w:val="000000"/>
          <w:sz w:val="24"/>
          <w:szCs w:val="24"/>
          <w:lang w:eastAsia="zh-CN"/>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8C3015" w:rsidRPr="00435881" w:rsidRDefault="008C3015" w:rsidP="00435881">
      <w:pPr>
        <w:autoSpaceDE w:val="0"/>
        <w:autoSpaceDN w:val="0"/>
        <w:adjustRightInd w:val="0"/>
        <w:spacing w:after="0" w:line="360" w:lineRule="auto"/>
        <w:jc w:val="both"/>
        <w:rPr>
          <w:rFonts w:ascii="Book Antiqua" w:hAnsi="Book Antiqua" w:cs="Tahoma"/>
          <w:b/>
          <w:bCs/>
          <w:color w:val="000000"/>
          <w:sz w:val="24"/>
          <w:szCs w:val="24"/>
        </w:rPr>
      </w:pPr>
    </w:p>
    <w:p w:rsidR="00A84A19" w:rsidRDefault="00A84A19">
      <w:pPr>
        <w:rPr>
          <w:rFonts w:ascii="Book Antiqua" w:hAnsi="Book Antiqua" w:cs="Tahoma"/>
          <w:b/>
          <w:bCs/>
          <w:color w:val="000000"/>
          <w:sz w:val="24"/>
          <w:szCs w:val="24"/>
        </w:rPr>
      </w:pPr>
      <w:r>
        <w:rPr>
          <w:rFonts w:ascii="Book Antiqua" w:hAnsi="Book Antiqua" w:cs="Tahoma"/>
          <w:b/>
          <w:bCs/>
          <w:color w:val="000000"/>
          <w:sz w:val="24"/>
          <w:szCs w:val="24"/>
        </w:rPr>
        <w:br w:type="page"/>
      </w:r>
    </w:p>
    <w:p w:rsidR="00DE16CA" w:rsidRPr="00435881" w:rsidRDefault="00DE16CA" w:rsidP="00435881">
      <w:pPr>
        <w:autoSpaceDE w:val="0"/>
        <w:autoSpaceDN w:val="0"/>
        <w:adjustRightInd w:val="0"/>
        <w:spacing w:after="0" w:line="360" w:lineRule="auto"/>
        <w:jc w:val="both"/>
        <w:rPr>
          <w:rFonts w:ascii="Book Antiqua" w:hAnsi="Book Antiqua" w:cs="Tahoma"/>
          <w:b/>
          <w:bCs/>
          <w:color w:val="000000"/>
          <w:sz w:val="24"/>
          <w:szCs w:val="24"/>
          <w:lang w:eastAsia="zh-CN"/>
        </w:rPr>
      </w:pPr>
      <w:r w:rsidRPr="00435881">
        <w:rPr>
          <w:rFonts w:ascii="Book Antiqua" w:hAnsi="Book Antiqua" w:cs="Tahoma"/>
          <w:b/>
          <w:bCs/>
          <w:color w:val="000000"/>
          <w:sz w:val="24"/>
          <w:szCs w:val="24"/>
        </w:rPr>
        <w:lastRenderedPageBreak/>
        <w:t>Abstract</w:t>
      </w:r>
    </w:p>
    <w:p w:rsidR="007432ED" w:rsidRDefault="007432ED" w:rsidP="00435881">
      <w:pPr>
        <w:autoSpaceDE w:val="0"/>
        <w:autoSpaceDN w:val="0"/>
        <w:adjustRightInd w:val="0"/>
        <w:spacing w:after="0" w:line="360" w:lineRule="auto"/>
        <w:jc w:val="both"/>
        <w:rPr>
          <w:rFonts w:ascii="Book Antiqua" w:hAnsi="Book Antiqua" w:cs="Tahoma"/>
          <w:bCs/>
          <w:color w:val="000000"/>
          <w:sz w:val="24"/>
          <w:szCs w:val="24"/>
          <w:lang w:eastAsia="zh-CN"/>
        </w:rPr>
      </w:pPr>
      <w:r w:rsidRPr="00435881">
        <w:rPr>
          <w:rFonts w:ascii="Book Antiqua" w:hAnsi="Book Antiqua" w:cs="Tahoma"/>
          <w:bCs/>
          <w:color w:val="000000"/>
          <w:sz w:val="24"/>
          <w:szCs w:val="24"/>
        </w:rPr>
        <w:t xml:space="preserve">Clinical supervision of </w:t>
      </w:r>
      <w:r w:rsidR="00435881" w:rsidRPr="00435881">
        <w:rPr>
          <w:rFonts w:ascii="Book Antiqua" w:hAnsi="Book Antiqua" w:cs="Tahoma"/>
          <w:sz w:val="24"/>
          <w:szCs w:val="24"/>
        </w:rPr>
        <w:t>cognitive behavioral therapy (CBT)</w:t>
      </w:r>
      <w:r w:rsidR="00435881">
        <w:rPr>
          <w:rFonts w:ascii="Book Antiqua" w:hAnsi="Book Antiqua" w:cs="Tahoma" w:hint="eastAsia"/>
          <w:sz w:val="24"/>
          <w:szCs w:val="24"/>
          <w:lang w:eastAsia="zh-CN"/>
        </w:rPr>
        <w:t xml:space="preserve"> </w:t>
      </w:r>
      <w:r w:rsidRPr="00435881">
        <w:rPr>
          <w:rFonts w:ascii="Book Antiqua" w:hAnsi="Book Antiqua" w:cs="Tahoma"/>
          <w:bCs/>
          <w:color w:val="000000"/>
          <w:sz w:val="24"/>
          <w:szCs w:val="24"/>
        </w:rPr>
        <w:t>with youth ensures better patient care and fosters trainees' professional development.  However, often insufficient attention is directed toward disseminating best practices in supervision of CBT with youth. This Therapeutic Advances contribution aims to communicate the core content of supervision. Additionally, the key supervisory practices associated with CBT with youth are described. Supervisory outcomes are summarized and recommendations for supervisory practices are made</w:t>
      </w:r>
      <w:r w:rsidR="00A84A19">
        <w:rPr>
          <w:rFonts w:ascii="Book Antiqua" w:hAnsi="Book Antiqua" w:cs="Tahoma" w:hint="eastAsia"/>
          <w:bCs/>
          <w:color w:val="000000"/>
          <w:sz w:val="24"/>
          <w:szCs w:val="24"/>
          <w:lang w:eastAsia="zh-CN"/>
        </w:rPr>
        <w:t>.</w:t>
      </w:r>
    </w:p>
    <w:p w:rsidR="00A84A19" w:rsidRPr="00435881" w:rsidRDefault="00A84A19" w:rsidP="00435881">
      <w:pPr>
        <w:autoSpaceDE w:val="0"/>
        <w:autoSpaceDN w:val="0"/>
        <w:adjustRightInd w:val="0"/>
        <w:spacing w:after="0" w:line="360" w:lineRule="auto"/>
        <w:jc w:val="both"/>
        <w:rPr>
          <w:rFonts w:ascii="Book Antiqua" w:hAnsi="Book Antiqua" w:cs="Tahoma"/>
          <w:bCs/>
          <w:color w:val="000000"/>
          <w:sz w:val="24"/>
          <w:szCs w:val="24"/>
          <w:lang w:eastAsia="zh-CN"/>
        </w:rPr>
      </w:pPr>
    </w:p>
    <w:p w:rsidR="00706CD8" w:rsidRDefault="00706CD8" w:rsidP="00435881">
      <w:pPr>
        <w:autoSpaceDE w:val="0"/>
        <w:autoSpaceDN w:val="0"/>
        <w:adjustRightInd w:val="0"/>
        <w:spacing w:after="0" w:line="360" w:lineRule="auto"/>
        <w:jc w:val="both"/>
        <w:rPr>
          <w:rFonts w:ascii="Book Antiqua" w:hAnsi="Book Antiqua" w:cs="Tahoma"/>
          <w:color w:val="000000"/>
          <w:sz w:val="24"/>
          <w:szCs w:val="24"/>
          <w:lang w:eastAsia="zh-CN"/>
        </w:rPr>
      </w:pPr>
      <w:r w:rsidRPr="00435881">
        <w:rPr>
          <w:rFonts w:ascii="Book Antiqua" w:hAnsi="Book Antiqua" w:cs="Tahoma"/>
          <w:b/>
          <w:bCs/>
          <w:color w:val="000000"/>
          <w:sz w:val="24"/>
          <w:szCs w:val="24"/>
        </w:rPr>
        <w:t xml:space="preserve">Key words: </w:t>
      </w:r>
      <w:r w:rsidR="007432ED" w:rsidRPr="00435881">
        <w:rPr>
          <w:rFonts w:ascii="Book Antiqua" w:hAnsi="Book Antiqua" w:cs="Tahoma"/>
          <w:color w:val="000000"/>
          <w:sz w:val="24"/>
          <w:szCs w:val="24"/>
        </w:rPr>
        <w:t xml:space="preserve"> </w:t>
      </w:r>
      <w:bookmarkStart w:id="110" w:name="OLE_LINK1330"/>
      <w:bookmarkStart w:id="111" w:name="OLE_LINK1331"/>
      <w:bookmarkStart w:id="112" w:name="OLE_LINK1332"/>
      <w:r w:rsidR="00A84A19" w:rsidRPr="00435881">
        <w:rPr>
          <w:rFonts w:ascii="Book Antiqua" w:hAnsi="Book Antiqua" w:cs="Tahoma"/>
          <w:color w:val="000000"/>
          <w:sz w:val="24"/>
          <w:szCs w:val="24"/>
        </w:rPr>
        <w:t>C</w:t>
      </w:r>
      <w:r w:rsidR="007432ED" w:rsidRPr="00435881">
        <w:rPr>
          <w:rFonts w:ascii="Book Antiqua" w:hAnsi="Book Antiqua" w:cs="Tahoma"/>
          <w:color w:val="000000"/>
          <w:sz w:val="24"/>
          <w:szCs w:val="24"/>
        </w:rPr>
        <w:t xml:space="preserve">ognitive behavioral therapy; </w:t>
      </w:r>
      <w:r w:rsidR="00A84A19" w:rsidRPr="00435881">
        <w:rPr>
          <w:rFonts w:ascii="Book Antiqua" w:hAnsi="Book Antiqua" w:cs="Tahoma"/>
          <w:color w:val="000000"/>
          <w:sz w:val="24"/>
          <w:szCs w:val="24"/>
        </w:rPr>
        <w:t>P</w:t>
      </w:r>
      <w:r w:rsidR="007432ED" w:rsidRPr="00435881">
        <w:rPr>
          <w:rFonts w:ascii="Book Antiqua" w:hAnsi="Book Antiqua" w:cs="Tahoma"/>
          <w:color w:val="000000"/>
          <w:sz w:val="24"/>
          <w:szCs w:val="24"/>
        </w:rPr>
        <w:t xml:space="preserve">ediatric populations; </w:t>
      </w:r>
      <w:r w:rsidR="00A84A19" w:rsidRPr="00435881">
        <w:rPr>
          <w:rFonts w:ascii="Book Antiqua" w:hAnsi="Book Antiqua" w:cs="Tahoma"/>
          <w:color w:val="000000"/>
          <w:sz w:val="24"/>
          <w:szCs w:val="24"/>
        </w:rPr>
        <w:t>S</w:t>
      </w:r>
      <w:r w:rsidR="007432ED" w:rsidRPr="00435881">
        <w:rPr>
          <w:rFonts w:ascii="Book Antiqua" w:hAnsi="Book Antiqua" w:cs="Tahoma"/>
          <w:color w:val="000000"/>
          <w:sz w:val="24"/>
          <w:szCs w:val="24"/>
        </w:rPr>
        <w:t>upervision</w:t>
      </w:r>
      <w:bookmarkEnd w:id="110"/>
      <w:bookmarkEnd w:id="111"/>
      <w:bookmarkEnd w:id="112"/>
    </w:p>
    <w:p w:rsidR="00A84A19" w:rsidRDefault="00A84A19" w:rsidP="00435881">
      <w:pPr>
        <w:autoSpaceDE w:val="0"/>
        <w:autoSpaceDN w:val="0"/>
        <w:adjustRightInd w:val="0"/>
        <w:spacing w:after="0" w:line="360" w:lineRule="auto"/>
        <w:jc w:val="both"/>
        <w:rPr>
          <w:rFonts w:ascii="Book Antiqua" w:hAnsi="Book Antiqua" w:cs="Tahoma"/>
          <w:color w:val="000000"/>
          <w:sz w:val="24"/>
          <w:szCs w:val="24"/>
          <w:lang w:eastAsia="zh-CN"/>
        </w:rPr>
      </w:pPr>
    </w:p>
    <w:p w:rsidR="00A84A19" w:rsidRPr="00D76A98" w:rsidRDefault="00A84A19" w:rsidP="00A84A19">
      <w:pPr>
        <w:widowControl w:val="0"/>
        <w:adjustRightInd w:val="0"/>
        <w:snapToGrid w:val="0"/>
        <w:spacing w:after="0" w:line="360" w:lineRule="auto"/>
        <w:jc w:val="both"/>
        <w:rPr>
          <w:rFonts w:ascii="Book Antiqua" w:hAnsi="Book Antiqua" w:cs="Tahoma"/>
          <w:color w:val="000000"/>
          <w:kern w:val="2"/>
          <w:sz w:val="24"/>
          <w:szCs w:val="24"/>
        </w:rPr>
      </w:pPr>
      <w:bookmarkStart w:id="113" w:name="OLE_LINK148"/>
      <w:bookmarkStart w:id="114" w:name="OLE_LINK149"/>
      <w:bookmarkStart w:id="115" w:name="OLE_LINK200"/>
      <w:bookmarkStart w:id="116" w:name="OLE_LINK288"/>
      <w:bookmarkStart w:id="117" w:name="OLE_LINK1864"/>
      <w:bookmarkStart w:id="118" w:name="OLE_LINK382"/>
      <w:bookmarkStart w:id="119" w:name="OLE_LINK306"/>
      <w:bookmarkStart w:id="120" w:name="OLE_LINK569"/>
      <w:bookmarkStart w:id="121" w:name="OLE_LINK682"/>
      <w:bookmarkStart w:id="122" w:name="OLE_LINK78"/>
      <w:bookmarkStart w:id="123" w:name="OLE_LINK79"/>
      <w:bookmarkStart w:id="124" w:name="OLE_LINK86"/>
      <w:bookmarkStart w:id="125" w:name="OLE_LINK99"/>
      <w:bookmarkStart w:id="126" w:name="OLE_LINK217"/>
      <w:bookmarkStart w:id="127" w:name="OLE_LINK245"/>
      <w:bookmarkStart w:id="128" w:name="OLE_LINK246"/>
      <w:bookmarkStart w:id="129" w:name="OLE_LINK274"/>
      <w:bookmarkStart w:id="130" w:name="OLE_LINK320"/>
      <w:bookmarkStart w:id="131" w:name="OLE_LINK333"/>
      <w:bookmarkStart w:id="132" w:name="OLE_LINK456"/>
      <w:bookmarkStart w:id="133" w:name="OLE_LINK494"/>
      <w:bookmarkStart w:id="134" w:name="OLE_LINK596"/>
      <w:bookmarkStart w:id="135" w:name="OLE_LINK686"/>
      <w:bookmarkStart w:id="136" w:name="OLE_LINK827"/>
      <w:bookmarkStart w:id="137" w:name="OLE_LINK915"/>
      <w:bookmarkStart w:id="138" w:name="OLE_LINK1067"/>
      <w:bookmarkStart w:id="139" w:name="OLE_LINK1151"/>
      <w:bookmarkStart w:id="140" w:name="OLE_LINK1333"/>
      <w:proofErr w:type="gramStart"/>
      <w:r w:rsidRPr="00D76A98">
        <w:rPr>
          <w:rFonts w:ascii="Book Antiqua" w:hAnsi="Book Antiqua" w:cs="Tahoma"/>
          <w:b/>
          <w:color w:val="000000"/>
          <w:kern w:val="2"/>
          <w:sz w:val="24"/>
          <w:szCs w:val="24"/>
          <w:lang w:eastAsia="ja-JP"/>
        </w:rPr>
        <w:t>© The Author(s) 201</w:t>
      </w:r>
      <w:r w:rsidR="00497C11">
        <w:rPr>
          <w:rFonts w:ascii="Book Antiqua" w:hAnsi="Book Antiqua" w:cs="Tahoma" w:hint="eastAsia"/>
          <w:b/>
          <w:color w:val="000000"/>
          <w:kern w:val="2"/>
          <w:sz w:val="24"/>
          <w:szCs w:val="24"/>
          <w:lang w:eastAsia="zh-CN"/>
        </w:rPr>
        <w:t>8</w:t>
      </w:r>
      <w:r w:rsidRPr="00D76A98">
        <w:rPr>
          <w:rFonts w:ascii="Book Antiqua" w:hAnsi="Book Antiqua" w:cs="Tahoma"/>
          <w:b/>
          <w:color w:val="000000"/>
          <w:kern w:val="2"/>
          <w:sz w:val="24"/>
          <w:szCs w:val="24"/>
          <w:lang w:eastAsia="ja-JP"/>
        </w:rPr>
        <w:t>.</w:t>
      </w:r>
      <w:proofErr w:type="gramEnd"/>
      <w:r w:rsidRPr="00D76A98">
        <w:rPr>
          <w:rFonts w:ascii="Book Antiqua" w:hAnsi="Book Antiqua" w:cs="Tahoma"/>
          <w:color w:val="000000"/>
          <w:kern w:val="2"/>
          <w:sz w:val="24"/>
          <w:szCs w:val="24"/>
          <w:lang w:eastAsia="ja-JP"/>
        </w:rPr>
        <w:t xml:space="preserve"> Published by </w:t>
      </w:r>
      <w:proofErr w:type="spellStart"/>
      <w:r w:rsidRPr="00D76A98">
        <w:rPr>
          <w:rFonts w:ascii="Book Antiqua" w:hAnsi="Book Antiqua" w:cs="Tahoma"/>
          <w:color w:val="000000"/>
          <w:kern w:val="2"/>
          <w:sz w:val="24"/>
          <w:szCs w:val="24"/>
          <w:lang w:eastAsia="ja-JP"/>
        </w:rPr>
        <w:t>Baishideng</w:t>
      </w:r>
      <w:proofErr w:type="spellEnd"/>
      <w:r w:rsidRPr="00D76A98">
        <w:rPr>
          <w:rFonts w:ascii="Book Antiqua" w:hAnsi="Book Antiqua" w:cs="Tahoma"/>
          <w:color w:val="000000"/>
          <w:kern w:val="2"/>
          <w:sz w:val="24"/>
          <w:szCs w:val="24"/>
          <w:lang w:eastAsia="ja-JP"/>
        </w:rPr>
        <w:t xml:space="preserve"> Publishing Group Inc. All rights reserved.</w:t>
      </w:r>
      <w:bookmarkEnd w:id="113"/>
      <w:bookmarkEnd w:id="114"/>
      <w:bookmarkEnd w:id="115"/>
      <w:bookmarkEnd w:id="116"/>
      <w:bookmarkEnd w:id="117"/>
      <w:bookmarkEnd w:id="118"/>
      <w:bookmarkEnd w:id="119"/>
      <w:bookmarkEnd w:id="120"/>
      <w:bookmarkEnd w:id="121"/>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A84A19" w:rsidRPr="00435881" w:rsidRDefault="00A84A19" w:rsidP="00435881">
      <w:pPr>
        <w:autoSpaceDE w:val="0"/>
        <w:autoSpaceDN w:val="0"/>
        <w:adjustRightInd w:val="0"/>
        <w:spacing w:after="0" w:line="360" w:lineRule="auto"/>
        <w:jc w:val="both"/>
        <w:rPr>
          <w:rFonts w:ascii="Book Antiqua" w:hAnsi="Book Antiqua" w:cs="Tahoma"/>
          <w:bCs/>
          <w:color w:val="000000"/>
          <w:sz w:val="24"/>
          <w:szCs w:val="24"/>
          <w:lang w:eastAsia="zh-CN"/>
        </w:rPr>
      </w:pPr>
    </w:p>
    <w:p w:rsidR="00706CD8" w:rsidRPr="00435881" w:rsidRDefault="00706CD8" w:rsidP="00435881">
      <w:pPr>
        <w:autoSpaceDE w:val="0"/>
        <w:autoSpaceDN w:val="0"/>
        <w:adjustRightInd w:val="0"/>
        <w:spacing w:after="0" w:line="360" w:lineRule="auto"/>
        <w:jc w:val="both"/>
        <w:rPr>
          <w:rFonts w:ascii="Book Antiqua" w:hAnsi="Book Antiqua" w:cs="Tahoma"/>
          <w:color w:val="000000"/>
          <w:sz w:val="24"/>
          <w:szCs w:val="24"/>
        </w:rPr>
      </w:pPr>
      <w:r w:rsidRPr="00435881">
        <w:rPr>
          <w:rFonts w:ascii="Book Antiqua" w:hAnsi="Book Antiqua" w:cs="Tahoma"/>
          <w:b/>
          <w:bCs/>
          <w:color w:val="000000"/>
          <w:sz w:val="24"/>
          <w:szCs w:val="24"/>
        </w:rPr>
        <w:t xml:space="preserve">Core tip: </w:t>
      </w:r>
      <w:r w:rsidR="007432ED" w:rsidRPr="00435881">
        <w:rPr>
          <w:rFonts w:ascii="Book Antiqua" w:hAnsi="Book Antiqua" w:cs="Tahoma"/>
          <w:bCs/>
          <w:color w:val="000000"/>
          <w:sz w:val="24"/>
          <w:szCs w:val="24"/>
        </w:rPr>
        <w:t xml:space="preserve">There are several core tips in this </w:t>
      </w:r>
      <w:r w:rsidR="00A84A19" w:rsidRPr="00435881">
        <w:rPr>
          <w:rFonts w:ascii="Book Antiqua" w:hAnsi="Book Antiqua" w:cs="Tahoma"/>
          <w:bCs/>
          <w:color w:val="000000"/>
          <w:sz w:val="24"/>
          <w:szCs w:val="24"/>
        </w:rPr>
        <w:t xml:space="preserve">therapeutic advances </w:t>
      </w:r>
      <w:r w:rsidR="00A84A19">
        <w:rPr>
          <w:rFonts w:ascii="Book Antiqua" w:hAnsi="Book Antiqua" w:cs="Tahoma"/>
          <w:bCs/>
          <w:color w:val="000000"/>
          <w:sz w:val="24"/>
          <w:szCs w:val="24"/>
        </w:rPr>
        <w:t>article</w:t>
      </w:r>
      <w:r w:rsidR="007432ED" w:rsidRPr="00435881">
        <w:rPr>
          <w:rFonts w:ascii="Book Antiqua" w:hAnsi="Book Antiqua" w:cs="Tahoma"/>
          <w:bCs/>
          <w:color w:val="000000"/>
          <w:sz w:val="24"/>
          <w:szCs w:val="24"/>
        </w:rPr>
        <w:t xml:space="preserve">. First, the pivotal content of supervision of </w:t>
      </w:r>
      <w:r w:rsidR="00435881" w:rsidRPr="00435881">
        <w:rPr>
          <w:rFonts w:ascii="Book Antiqua" w:hAnsi="Book Antiqua" w:cs="Tahoma"/>
          <w:sz w:val="24"/>
          <w:szCs w:val="24"/>
        </w:rPr>
        <w:t xml:space="preserve">cognitive behavioral therapy </w:t>
      </w:r>
      <w:r w:rsidR="007432ED" w:rsidRPr="00435881">
        <w:rPr>
          <w:rFonts w:ascii="Book Antiqua" w:hAnsi="Book Antiqua" w:cs="Tahoma"/>
          <w:bCs/>
          <w:color w:val="000000"/>
          <w:sz w:val="24"/>
          <w:szCs w:val="24"/>
        </w:rPr>
        <w:t>with youth include training in case conceptualization, ethics/laws, collaborative empiricism, guided discovery, session structure, embracing immediacy, measurement-based care, and</w:t>
      </w:r>
      <w:r w:rsidR="00A84A19">
        <w:rPr>
          <w:rFonts w:ascii="Book Antiqua" w:hAnsi="Book Antiqua" w:cs="Tahoma"/>
          <w:bCs/>
          <w:color w:val="000000"/>
          <w:sz w:val="24"/>
          <w:szCs w:val="24"/>
        </w:rPr>
        <w:t xml:space="preserve"> cognitive-behavioral technique</w:t>
      </w:r>
      <w:r w:rsidR="007432ED" w:rsidRPr="00435881">
        <w:rPr>
          <w:rFonts w:ascii="Book Antiqua" w:hAnsi="Book Antiqua" w:cs="Tahoma"/>
          <w:bCs/>
          <w:color w:val="000000"/>
          <w:sz w:val="24"/>
          <w:szCs w:val="24"/>
        </w:rPr>
        <w:t xml:space="preserve">. Enactive supervision characterized by behavioral rehearsal is essential. Further, tracking trainee progress </w:t>
      </w:r>
      <w:r w:rsidR="007432ED" w:rsidRPr="00A84A19">
        <w:rPr>
          <w:rFonts w:ascii="Book Antiqua" w:hAnsi="Book Antiqua" w:cs="Tahoma"/>
          <w:bCs/>
          <w:i/>
          <w:color w:val="000000"/>
          <w:sz w:val="24"/>
          <w:szCs w:val="24"/>
        </w:rPr>
        <w:t>via</w:t>
      </w:r>
      <w:r w:rsidR="007432ED" w:rsidRPr="00435881">
        <w:rPr>
          <w:rFonts w:ascii="Book Antiqua" w:hAnsi="Book Antiqua" w:cs="Tahoma"/>
          <w:bCs/>
          <w:color w:val="000000"/>
          <w:sz w:val="24"/>
          <w:szCs w:val="24"/>
        </w:rPr>
        <w:t xml:space="preserve"> objective rating scales and providing frequent, constructive feedback is indispensable.</w:t>
      </w:r>
    </w:p>
    <w:p w:rsidR="007432ED" w:rsidRPr="00435881" w:rsidRDefault="007432ED" w:rsidP="00435881">
      <w:pPr>
        <w:pStyle w:val="ListParagraph"/>
        <w:spacing w:after="0" w:line="360" w:lineRule="auto"/>
        <w:ind w:left="0"/>
        <w:jc w:val="both"/>
        <w:rPr>
          <w:rFonts w:ascii="Book Antiqua" w:hAnsi="Book Antiqua" w:cs="Tahoma"/>
          <w:color w:val="000000"/>
          <w:sz w:val="24"/>
          <w:szCs w:val="24"/>
          <w:lang w:eastAsia="zh-CN"/>
        </w:rPr>
      </w:pPr>
    </w:p>
    <w:p w:rsidR="00A84A19" w:rsidRPr="00D76A98" w:rsidRDefault="00A84A19" w:rsidP="00A84A19">
      <w:pPr>
        <w:autoSpaceDE w:val="0"/>
        <w:autoSpaceDN w:val="0"/>
        <w:adjustRightInd w:val="0"/>
        <w:spacing w:after="0" w:line="360" w:lineRule="auto"/>
        <w:jc w:val="both"/>
        <w:rPr>
          <w:rFonts w:ascii="Book Antiqua" w:hAnsi="Book Antiqua" w:cs="Arial"/>
          <w:i/>
          <w:iCs/>
          <w:color w:val="000000"/>
          <w:sz w:val="24"/>
          <w:szCs w:val="24"/>
          <w:shd w:val="clear" w:color="auto" w:fill="FFFFFF"/>
        </w:rPr>
      </w:pPr>
      <w:bookmarkStart w:id="141" w:name="OLE_LINK1334"/>
      <w:bookmarkStart w:id="142" w:name="OLE_LINK1335"/>
      <w:r w:rsidRPr="00A84A19">
        <w:rPr>
          <w:rFonts w:ascii="Book Antiqua" w:hAnsi="Book Antiqua" w:cs="Tahoma"/>
          <w:color w:val="000000"/>
          <w:sz w:val="24"/>
          <w:szCs w:val="24"/>
        </w:rPr>
        <w:t>Friedberg</w:t>
      </w:r>
      <w:r w:rsidR="007432ED" w:rsidRPr="00A84A19">
        <w:rPr>
          <w:rFonts w:ascii="Book Antiqua" w:hAnsi="Book Antiqua" w:cs="Tahoma"/>
          <w:color w:val="000000"/>
          <w:sz w:val="24"/>
          <w:szCs w:val="24"/>
        </w:rPr>
        <w:t xml:space="preserve"> RD.</w:t>
      </w:r>
      <w:r w:rsidRPr="00A84A19">
        <w:rPr>
          <w:rFonts w:ascii="Book Antiqua" w:hAnsi="Book Antiqua" w:cs="Tahoma" w:hint="eastAsia"/>
          <w:color w:val="000000"/>
          <w:sz w:val="24"/>
          <w:szCs w:val="24"/>
          <w:lang w:eastAsia="zh-CN"/>
        </w:rPr>
        <w:t xml:space="preserve"> </w:t>
      </w:r>
      <w:r w:rsidRPr="00A84A19">
        <w:rPr>
          <w:rFonts w:ascii="Book Antiqua" w:hAnsi="Book Antiqua" w:cs="Tahoma"/>
          <w:color w:val="222222"/>
          <w:sz w:val="24"/>
          <w:szCs w:val="24"/>
          <w:shd w:val="clear" w:color="auto" w:fill="FFFFFF"/>
        </w:rPr>
        <w:t xml:space="preserve">Best practices in supervising </w:t>
      </w:r>
      <w:r w:rsidRPr="00A84A19">
        <w:rPr>
          <w:rFonts w:ascii="Book Antiqua" w:hAnsi="Book Antiqua" w:cs="Tahoma"/>
          <w:sz w:val="24"/>
          <w:szCs w:val="24"/>
        </w:rPr>
        <w:t xml:space="preserve">cognitive behavioral therapy </w:t>
      </w:r>
      <w:r w:rsidRPr="00A84A19">
        <w:rPr>
          <w:rFonts w:ascii="Book Antiqua" w:hAnsi="Book Antiqua" w:cs="Tahoma"/>
          <w:color w:val="222222"/>
          <w:sz w:val="24"/>
          <w:szCs w:val="24"/>
          <w:shd w:val="clear" w:color="auto" w:fill="FFFFFF"/>
        </w:rPr>
        <w:t>with youth</w:t>
      </w:r>
      <w:r w:rsidRPr="00A84A19">
        <w:rPr>
          <w:rFonts w:ascii="Book Antiqua" w:hAnsi="Book Antiqua" w:cs="Tahoma" w:hint="eastAsia"/>
          <w:bCs/>
          <w:color w:val="000000"/>
          <w:sz w:val="24"/>
          <w:szCs w:val="24"/>
          <w:lang w:eastAsia="zh-CN"/>
        </w:rPr>
        <w:t>.</w:t>
      </w:r>
      <w:r>
        <w:rPr>
          <w:rFonts w:ascii="Book Antiqua" w:hAnsi="Book Antiqua" w:cs="Tahoma" w:hint="eastAsia"/>
          <w:b/>
          <w:bCs/>
          <w:color w:val="000000"/>
          <w:sz w:val="24"/>
          <w:szCs w:val="24"/>
          <w:lang w:eastAsia="zh-CN"/>
        </w:rPr>
        <w:t xml:space="preserve"> </w:t>
      </w:r>
      <w:bookmarkStart w:id="143" w:name="OLE_LINK449"/>
      <w:bookmarkStart w:id="144" w:name="OLE_LINK452"/>
      <w:r w:rsidRPr="00D76A98">
        <w:rPr>
          <w:rFonts w:ascii="Book Antiqua" w:hAnsi="Book Antiqua" w:cs="Arial"/>
          <w:i/>
          <w:iCs/>
          <w:color w:val="000000"/>
          <w:sz w:val="24"/>
          <w:szCs w:val="24"/>
          <w:shd w:val="clear" w:color="auto" w:fill="FFFFFF"/>
        </w:rPr>
        <w:t xml:space="preserve">World J </w:t>
      </w:r>
      <w:proofErr w:type="spellStart"/>
      <w:r w:rsidRPr="00D76A98">
        <w:rPr>
          <w:rFonts w:ascii="Book Antiqua" w:hAnsi="Book Antiqua" w:cs="Arial"/>
          <w:i/>
          <w:iCs/>
          <w:color w:val="000000"/>
          <w:sz w:val="24"/>
          <w:szCs w:val="24"/>
          <w:shd w:val="clear" w:color="auto" w:fill="FFFFFF"/>
        </w:rPr>
        <w:t>Clin</w:t>
      </w:r>
      <w:proofErr w:type="spellEnd"/>
      <w:r w:rsidRPr="00D76A98">
        <w:rPr>
          <w:rFonts w:ascii="Book Antiqua" w:hAnsi="Book Antiqua" w:cs="Arial"/>
          <w:i/>
          <w:iCs/>
          <w:color w:val="000000"/>
          <w:sz w:val="24"/>
          <w:szCs w:val="24"/>
          <w:shd w:val="clear" w:color="auto" w:fill="FFFFFF"/>
        </w:rPr>
        <w:t xml:space="preserve"> </w:t>
      </w:r>
      <w:proofErr w:type="spellStart"/>
      <w:r w:rsidRPr="00D76A98">
        <w:rPr>
          <w:rFonts w:ascii="Book Antiqua" w:hAnsi="Book Antiqua" w:cs="Arial"/>
          <w:i/>
          <w:iCs/>
          <w:color w:val="000000"/>
          <w:sz w:val="24"/>
          <w:szCs w:val="24"/>
          <w:shd w:val="clear" w:color="auto" w:fill="FFFFFF"/>
        </w:rPr>
        <w:t>Pediatr</w:t>
      </w:r>
      <w:proofErr w:type="spellEnd"/>
      <w:r w:rsidRPr="00D76A98">
        <w:rPr>
          <w:rFonts w:ascii="Book Antiqua" w:hAnsi="Book Antiqua" w:cs="Arial"/>
          <w:i/>
          <w:iCs/>
          <w:color w:val="000000"/>
          <w:sz w:val="24"/>
          <w:szCs w:val="24"/>
          <w:shd w:val="clear" w:color="auto" w:fill="FFFFFF"/>
        </w:rPr>
        <w:t xml:space="preserve"> </w:t>
      </w:r>
      <w:r w:rsidRPr="00D76A98">
        <w:rPr>
          <w:rFonts w:ascii="Book Antiqua" w:hAnsi="Book Antiqua"/>
          <w:sz w:val="24"/>
          <w:szCs w:val="24"/>
        </w:rPr>
        <w:t>201</w:t>
      </w:r>
      <w:r w:rsidR="00497C11">
        <w:rPr>
          <w:rFonts w:ascii="Book Antiqua" w:hAnsi="Book Antiqua" w:hint="eastAsia"/>
          <w:sz w:val="24"/>
          <w:szCs w:val="24"/>
          <w:lang w:eastAsia="zh-CN"/>
        </w:rPr>
        <w:t>8</w:t>
      </w:r>
      <w:r w:rsidRPr="00D76A98">
        <w:rPr>
          <w:rFonts w:ascii="Book Antiqua" w:hAnsi="Book Antiqua"/>
          <w:sz w:val="24"/>
          <w:szCs w:val="24"/>
        </w:rPr>
        <w:t>; In press</w:t>
      </w:r>
    </w:p>
    <w:bookmarkEnd w:id="141"/>
    <w:bookmarkEnd w:id="142"/>
    <w:bookmarkEnd w:id="143"/>
    <w:bookmarkEnd w:id="144"/>
    <w:p w:rsidR="00A84A19" w:rsidRPr="00DA76BD" w:rsidRDefault="00A84A19" w:rsidP="00A84A19">
      <w:pPr>
        <w:autoSpaceDE w:val="0"/>
        <w:autoSpaceDN w:val="0"/>
        <w:adjustRightInd w:val="0"/>
        <w:spacing w:after="0" w:line="360" w:lineRule="auto"/>
        <w:jc w:val="both"/>
        <w:rPr>
          <w:rFonts w:ascii="Book Antiqua" w:hAnsi="Book Antiqua" w:cs="Tahoma"/>
          <w:b/>
          <w:color w:val="000000"/>
          <w:sz w:val="24"/>
          <w:szCs w:val="24"/>
          <w:lang w:eastAsia="zh-CN"/>
        </w:rPr>
      </w:pPr>
    </w:p>
    <w:p w:rsidR="00706CD8" w:rsidRPr="00435881" w:rsidRDefault="00706CD8" w:rsidP="00435881">
      <w:pPr>
        <w:pStyle w:val="ListParagraph"/>
        <w:spacing w:after="0" w:line="360" w:lineRule="auto"/>
        <w:ind w:left="0"/>
        <w:jc w:val="both"/>
        <w:rPr>
          <w:rFonts w:ascii="Book Antiqua" w:hAnsi="Book Antiqua" w:cs="Tahoma"/>
          <w:color w:val="000000"/>
          <w:sz w:val="24"/>
          <w:szCs w:val="24"/>
          <w:lang w:eastAsia="zh-CN"/>
        </w:rPr>
      </w:pPr>
    </w:p>
    <w:p w:rsidR="008C3015" w:rsidRPr="00435881" w:rsidRDefault="008C3015" w:rsidP="00435881">
      <w:pPr>
        <w:pStyle w:val="ListParagraph"/>
        <w:spacing w:after="0" w:line="360" w:lineRule="auto"/>
        <w:ind w:left="0"/>
        <w:jc w:val="both"/>
        <w:rPr>
          <w:rFonts w:ascii="Book Antiqua" w:hAnsi="Book Antiqua" w:cs="Tahoma"/>
          <w:b/>
          <w:sz w:val="24"/>
          <w:szCs w:val="24"/>
        </w:rPr>
      </w:pPr>
    </w:p>
    <w:p w:rsidR="00DE16CA" w:rsidRPr="00435881" w:rsidRDefault="00DE16CA" w:rsidP="00435881">
      <w:pPr>
        <w:pStyle w:val="ListParagraph"/>
        <w:spacing w:after="0" w:line="360" w:lineRule="auto"/>
        <w:ind w:left="0"/>
        <w:jc w:val="both"/>
        <w:rPr>
          <w:rFonts w:ascii="Book Antiqua" w:hAnsi="Book Antiqua" w:cs="Tahoma"/>
          <w:b/>
          <w:sz w:val="24"/>
          <w:szCs w:val="24"/>
        </w:rPr>
      </w:pPr>
    </w:p>
    <w:p w:rsidR="007A32DE" w:rsidRDefault="007A32DE">
      <w:pPr>
        <w:rPr>
          <w:rFonts w:ascii="Book Antiqua" w:hAnsi="Book Antiqua" w:cs="Tahoma"/>
          <w:b/>
          <w:sz w:val="24"/>
          <w:szCs w:val="24"/>
        </w:rPr>
      </w:pPr>
      <w:r>
        <w:rPr>
          <w:rFonts w:ascii="Book Antiqua" w:hAnsi="Book Antiqua" w:cs="Tahoma"/>
          <w:b/>
          <w:sz w:val="24"/>
          <w:szCs w:val="24"/>
        </w:rPr>
        <w:br w:type="page"/>
      </w:r>
    </w:p>
    <w:p w:rsidR="0077304E" w:rsidRPr="00435881" w:rsidRDefault="00706CD8" w:rsidP="00435881">
      <w:pPr>
        <w:pStyle w:val="ListParagraph"/>
        <w:spacing w:after="0" w:line="360" w:lineRule="auto"/>
        <w:ind w:left="0"/>
        <w:jc w:val="both"/>
        <w:rPr>
          <w:rFonts w:ascii="Book Antiqua" w:hAnsi="Book Antiqua" w:cs="Tahoma"/>
          <w:b/>
          <w:sz w:val="24"/>
          <w:szCs w:val="24"/>
        </w:rPr>
      </w:pPr>
      <w:r w:rsidRPr="00435881">
        <w:rPr>
          <w:rFonts w:ascii="Book Antiqua" w:hAnsi="Book Antiqua" w:cs="Tahoma"/>
          <w:b/>
          <w:sz w:val="24"/>
          <w:szCs w:val="24"/>
        </w:rPr>
        <w:lastRenderedPageBreak/>
        <w:t>INTRODUCTION</w:t>
      </w:r>
    </w:p>
    <w:p w:rsidR="00BC6501" w:rsidRPr="00435881" w:rsidRDefault="00BC6501"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 xml:space="preserve">Fortunately, the state of the science of cognitive behavioral therapy </w:t>
      </w:r>
      <w:r w:rsidR="00FF07CD" w:rsidRPr="00435881">
        <w:rPr>
          <w:rFonts w:ascii="Book Antiqua" w:hAnsi="Book Antiqua" w:cs="Tahoma"/>
          <w:sz w:val="24"/>
          <w:szCs w:val="24"/>
        </w:rPr>
        <w:t xml:space="preserve">(CBT) with youth is </w:t>
      </w:r>
      <w:proofErr w:type="gramStart"/>
      <w:r w:rsidR="00FF07CD" w:rsidRPr="00435881">
        <w:rPr>
          <w:rFonts w:ascii="Book Antiqua" w:hAnsi="Book Antiqua" w:cs="Tahoma"/>
          <w:sz w:val="24"/>
          <w:szCs w:val="24"/>
        </w:rPr>
        <w:t>strong</w:t>
      </w:r>
      <w:r w:rsidR="00CE248D" w:rsidRPr="00435881">
        <w:rPr>
          <w:rFonts w:ascii="Book Antiqua" w:hAnsi="Book Antiqua" w:cs="Tahoma"/>
          <w:sz w:val="24"/>
          <w:szCs w:val="24"/>
          <w:vertAlign w:val="superscript"/>
        </w:rPr>
        <w:t>[</w:t>
      </w:r>
      <w:proofErr w:type="gramEnd"/>
      <w:r w:rsidR="00FF07CD" w:rsidRPr="00435881">
        <w:rPr>
          <w:rFonts w:ascii="Book Antiqua" w:hAnsi="Book Antiqua" w:cs="Tahoma"/>
          <w:sz w:val="24"/>
          <w:szCs w:val="24"/>
          <w:vertAlign w:val="superscript"/>
        </w:rPr>
        <w:t>1-3</w:t>
      </w:r>
      <w:r w:rsidR="00CE248D" w:rsidRPr="00435881">
        <w:rPr>
          <w:rFonts w:ascii="Book Antiqua" w:hAnsi="Book Antiqua" w:cs="Tahoma"/>
          <w:sz w:val="24"/>
          <w:szCs w:val="24"/>
          <w:vertAlign w:val="superscript"/>
        </w:rPr>
        <w:t>]</w:t>
      </w:r>
      <w:r w:rsidRPr="00440B6E">
        <w:rPr>
          <w:rFonts w:ascii="Book Antiqua" w:hAnsi="Book Antiqua" w:cs="Tahoma"/>
          <w:sz w:val="24"/>
          <w:szCs w:val="24"/>
        </w:rPr>
        <w:t>.</w:t>
      </w:r>
      <w:r w:rsidRPr="00435881">
        <w:rPr>
          <w:rFonts w:ascii="Book Antiqua" w:hAnsi="Book Antiqua" w:cs="Tahoma"/>
          <w:sz w:val="24"/>
          <w:szCs w:val="24"/>
        </w:rPr>
        <w:t xml:space="preserve"> CBT shows good results with patients diagnosed with multiple disorders including </w:t>
      </w:r>
      <w:proofErr w:type="gramStart"/>
      <w:r w:rsidR="00FF07CD" w:rsidRPr="00435881">
        <w:rPr>
          <w:rFonts w:ascii="Book Antiqua" w:hAnsi="Book Antiqua" w:cs="Tahoma"/>
          <w:sz w:val="24"/>
          <w:szCs w:val="24"/>
        </w:rPr>
        <w:t>depression</w:t>
      </w:r>
      <w:r w:rsidR="00CE248D" w:rsidRPr="00435881">
        <w:rPr>
          <w:rFonts w:ascii="Book Antiqua" w:hAnsi="Book Antiqua" w:cs="Tahoma"/>
          <w:sz w:val="24"/>
          <w:szCs w:val="24"/>
          <w:vertAlign w:val="superscript"/>
        </w:rPr>
        <w:t>[</w:t>
      </w:r>
      <w:proofErr w:type="gramEnd"/>
      <w:r w:rsidR="00FF07CD" w:rsidRPr="00435881">
        <w:rPr>
          <w:rFonts w:ascii="Book Antiqua" w:hAnsi="Book Antiqua" w:cs="Tahoma"/>
          <w:sz w:val="24"/>
          <w:szCs w:val="24"/>
          <w:vertAlign w:val="superscript"/>
        </w:rPr>
        <w:t>4</w:t>
      </w:r>
      <w:r w:rsidR="00CE248D" w:rsidRPr="00435881">
        <w:rPr>
          <w:rFonts w:ascii="Book Antiqua" w:hAnsi="Book Antiqua" w:cs="Tahoma"/>
          <w:sz w:val="24"/>
          <w:szCs w:val="24"/>
          <w:vertAlign w:val="superscript"/>
        </w:rPr>
        <w:t>]</w:t>
      </w:r>
      <w:r w:rsidRPr="00435881">
        <w:rPr>
          <w:rFonts w:ascii="Book Antiqua" w:hAnsi="Book Antiqua" w:cs="Tahoma"/>
          <w:sz w:val="24"/>
          <w:szCs w:val="24"/>
        </w:rPr>
        <w:t>, an</w:t>
      </w:r>
      <w:r w:rsidR="00FF07CD" w:rsidRPr="00435881">
        <w:rPr>
          <w:rFonts w:ascii="Book Antiqua" w:hAnsi="Book Antiqua" w:cs="Tahoma"/>
          <w:sz w:val="24"/>
          <w:szCs w:val="24"/>
        </w:rPr>
        <w:t>xiety</w:t>
      </w:r>
      <w:r w:rsidR="00CE248D" w:rsidRPr="00435881">
        <w:rPr>
          <w:rFonts w:ascii="Book Antiqua" w:hAnsi="Book Antiqua" w:cs="Tahoma"/>
          <w:sz w:val="24"/>
          <w:szCs w:val="24"/>
          <w:vertAlign w:val="superscript"/>
        </w:rPr>
        <w:t>[5]</w:t>
      </w:r>
      <w:r w:rsidR="00FF07CD" w:rsidRPr="00435881">
        <w:rPr>
          <w:rFonts w:ascii="Book Antiqua" w:hAnsi="Book Antiqua" w:cs="Tahoma"/>
          <w:sz w:val="24"/>
          <w:szCs w:val="24"/>
        </w:rPr>
        <w:t xml:space="preserve"> </w:t>
      </w:r>
      <w:r w:rsidRPr="00435881">
        <w:rPr>
          <w:rFonts w:ascii="Book Antiqua" w:hAnsi="Book Antiqua" w:cs="Tahoma"/>
          <w:sz w:val="24"/>
          <w:szCs w:val="24"/>
        </w:rPr>
        <w:t>obsessive-compulsive d</w:t>
      </w:r>
      <w:r w:rsidR="00CE248D" w:rsidRPr="00435881">
        <w:rPr>
          <w:rFonts w:ascii="Book Antiqua" w:hAnsi="Book Antiqua" w:cs="Tahoma"/>
          <w:sz w:val="24"/>
          <w:szCs w:val="24"/>
        </w:rPr>
        <w:t>isorder</w:t>
      </w:r>
      <w:r w:rsidR="00CE248D" w:rsidRPr="00435881">
        <w:rPr>
          <w:rFonts w:ascii="Book Antiqua" w:hAnsi="Book Antiqua" w:cs="Tahoma"/>
          <w:sz w:val="24"/>
          <w:szCs w:val="24"/>
          <w:vertAlign w:val="superscript"/>
        </w:rPr>
        <w:t>[6]</w:t>
      </w:r>
      <w:r w:rsidR="0069032D" w:rsidRPr="00435881">
        <w:rPr>
          <w:rFonts w:ascii="Book Antiqua" w:hAnsi="Book Antiqua" w:cs="Tahoma"/>
          <w:sz w:val="24"/>
          <w:szCs w:val="24"/>
        </w:rPr>
        <w:t>, trauma</w:t>
      </w:r>
      <w:r w:rsidR="00CE248D" w:rsidRPr="00435881">
        <w:rPr>
          <w:rFonts w:ascii="Book Antiqua" w:hAnsi="Book Antiqua" w:cs="Tahoma"/>
          <w:sz w:val="24"/>
          <w:szCs w:val="24"/>
          <w:vertAlign w:val="superscript"/>
        </w:rPr>
        <w:t>[</w:t>
      </w:r>
      <w:r w:rsidR="0069032D" w:rsidRPr="00435881">
        <w:rPr>
          <w:rFonts w:ascii="Book Antiqua" w:hAnsi="Book Antiqua" w:cs="Tahoma"/>
          <w:sz w:val="24"/>
          <w:szCs w:val="24"/>
          <w:vertAlign w:val="superscript"/>
        </w:rPr>
        <w:t>7</w:t>
      </w:r>
      <w:r w:rsidR="00CE248D" w:rsidRPr="00435881">
        <w:rPr>
          <w:rFonts w:ascii="Book Antiqua" w:hAnsi="Book Antiqua" w:cs="Tahoma"/>
          <w:sz w:val="24"/>
          <w:szCs w:val="24"/>
          <w:vertAlign w:val="superscript"/>
        </w:rPr>
        <w:t>]</w:t>
      </w:r>
      <w:r w:rsidRPr="00440B6E">
        <w:rPr>
          <w:rFonts w:ascii="Book Antiqua" w:hAnsi="Book Antiqua" w:cs="Tahoma"/>
          <w:sz w:val="24"/>
          <w:szCs w:val="24"/>
        </w:rPr>
        <w:t>,</w:t>
      </w:r>
      <w:r w:rsidRPr="00435881">
        <w:rPr>
          <w:rFonts w:ascii="Book Antiqua" w:hAnsi="Book Antiqua" w:cs="Tahoma"/>
          <w:sz w:val="24"/>
          <w:szCs w:val="24"/>
        </w:rPr>
        <w:t xml:space="preserve"> and disruptiv</w:t>
      </w:r>
      <w:r w:rsidR="00CE248D" w:rsidRPr="00435881">
        <w:rPr>
          <w:rFonts w:ascii="Book Antiqua" w:hAnsi="Book Antiqua" w:cs="Tahoma"/>
          <w:sz w:val="24"/>
          <w:szCs w:val="24"/>
        </w:rPr>
        <w:t>e behavior disorders</w:t>
      </w:r>
      <w:r w:rsidR="00CE248D" w:rsidRPr="00435881">
        <w:rPr>
          <w:rFonts w:ascii="Book Antiqua" w:hAnsi="Book Antiqua" w:cs="Tahoma"/>
          <w:sz w:val="24"/>
          <w:szCs w:val="24"/>
          <w:vertAlign w:val="superscript"/>
        </w:rPr>
        <w:t>[</w:t>
      </w:r>
      <w:r w:rsidR="0093483F" w:rsidRPr="00435881">
        <w:rPr>
          <w:rFonts w:ascii="Book Antiqua" w:hAnsi="Book Antiqua" w:cs="Tahoma"/>
          <w:sz w:val="24"/>
          <w:szCs w:val="24"/>
          <w:vertAlign w:val="superscript"/>
        </w:rPr>
        <w:t>8-9</w:t>
      </w:r>
      <w:r w:rsidR="00CE248D" w:rsidRPr="00435881">
        <w:rPr>
          <w:rFonts w:ascii="Book Antiqua" w:hAnsi="Book Antiqua" w:cs="Tahoma"/>
          <w:sz w:val="24"/>
          <w:szCs w:val="24"/>
          <w:vertAlign w:val="superscript"/>
        </w:rPr>
        <w:t>]</w:t>
      </w:r>
      <w:r w:rsidRPr="00440B6E">
        <w:rPr>
          <w:rFonts w:ascii="Book Antiqua" w:hAnsi="Book Antiqua" w:cs="Tahoma"/>
          <w:sz w:val="24"/>
          <w:szCs w:val="24"/>
        </w:rPr>
        <w:t>.</w:t>
      </w:r>
    </w:p>
    <w:p w:rsidR="00626E8D" w:rsidRPr="00435881" w:rsidRDefault="00BC6501"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626E8D" w:rsidRPr="00435881">
        <w:rPr>
          <w:rFonts w:ascii="Book Antiqua" w:hAnsi="Book Antiqua" w:cs="Tahoma"/>
          <w:sz w:val="24"/>
          <w:szCs w:val="24"/>
        </w:rPr>
        <w:t>Equipping super</w:t>
      </w:r>
      <w:r w:rsidR="00C83458" w:rsidRPr="00435881">
        <w:rPr>
          <w:rFonts w:ascii="Book Antiqua" w:hAnsi="Book Antiqua" w:cs="Tahoma"/>
          <w:sz w:val="24"/>
          <w:szCs w:val="24"/>
        </w:rPr>
        <w:t>visees with state-of-the-practice</w:t>
      </w:r>
      <w:r w:rsidR="00626E8D" w:rsidRPr="00435881">
        <w:rPr>
          <w:rFonts w:ascii="Book Antiqua" w:hAnsi="Book Antiqua" w:cs="Tahoma"/>
          <w:sz w:val="24"/>
          <w:szCs w:val="24"/>
        </w:rPr>
        <w:t xml:space="preserve"> cognitive behavioral therapy skills for youth is a</w:t>
      </w:r>
      <w:r w:rsidR="0093483F" w:rsidRPr="00435881">
        <w:rPr>
          <w:rFonts w:ascii="Book Antiqua" w:hAnsi="Book Antiqua" w:cs="Tahoma"/>
          <w:sz w:val="24"/>
          <w:szCs w:val="24"/>
        </w:rPr>
        <w:t>n</w:t>
      </w:r>
      <w:r w:rsidR="00626E8D" w:rsidRPr="00435881">
        <w:rPr>
          <w:rFonts w:ascii="Book Antiqua" w:hAnsi="Book Antiqua" w:cs="Tahoma"/>
          <w:sz w:val="24"/>
          <w:szCs w:val="24"/>
        </w:rPr>
        <w:t xml:space="preserve"> imp</w:t>
      </w:r>
      <w:r w:rsidRPr="00435881">
        <w:rPr>
          <w:rFonts w:ascii="Book Antiqua" w:hAnsi="Book Antiqua" w:cs="Tahoma"/>
          <w:sz w:val="24"/>
          <w:szCs w:val="24"/>
        </w:rPr>
        <w:t>ortant yet very challenging training imperative</w:t>
      </w:r>
      <w:r w:rsidR="00626E8D" w:rsidRPr="00435881">
        <w:rPr>
          <w:rFonts w:ascii="Book Antiqua" w:hAnsi="Book Antiqua" w:cs="Tahoma"/>
          <w:sz w:val="24"/>
          <w:szCs w:val="24"/>
        </w:rPr>
        <w:t>. Didactic training acquired in classes and workshops is not a powerful way to ch</w:t>
      </w:r>
      <w:r w:rsidR="00CE248D" w:rsidRPr="00435881">
        <w:rPr>
          <w:rFonts w:ascii="Book Antiqua" w:hAnsi="Book Antiqua" w:cs="Tahoma"/>
          <w:sz w:val="24"/>
          <w:szCs w:val="24"/>
        </w:rPr>
        <w:t xml:space="preserve">ange professional </w:t>
      </w:r>
      <w:proofErr w:type="gramStart"/>
      <w:r w:rsidR="00CE248D" w:rsidRPr="00435881">
        <w:rPr>
          <w:rFonts w:ascii="Book Antiqua" w:hAnsi="Book Antiqua" w:cs="Tahoma"/>
          <w:sz w:val="24"/>
          <w:szCs w:val="24"/>
        </w:rPr>
        <w:t>practices</w:t>
      </w:r>
      <w:r w:rsidR="00CE248D" w:rsidRPr="00435881">
        <w:rPr>
          <w:rFonts w:ascii="Book Antiqua" w:hAnsi="Book Antiqua" w:cs="Tahoma"/>
          <w:sz w:val="24"/>
          <w:szCs w:val="24"/>
          <w:vertAlign w:val="superscript"/>
        </w:rPr>
        <w:t>[</w:t>
      </w:r>
      <w:proofErr w:type="gramEnd"/>
      <w:r w:rsidR="0093483F" w:rsidRPr="00435881">
        <w:rPr>
          <w:rFonts w:ascii="Book Antiqua" w:hAnsi="Book Antiqua" w:cs="Tahoma"/>
          <w:sz w:val="24"/>
          <w:szCs w:val="24"/>
          <w:vertAlign w:val="superscript"/>
        </w:rPr>
        <w:t>10</w:t>
      </w:r>
      <w:r w:rsidR="00440B6E">
        <w:rPr>
          <w:rFonts w:ascii="Book Antiqua" w:hAnsi="Book Antiqua" w:cs="Tahoma" w:hint="eastAsia"/>
          <w:sz w:val="24"/>
          <w:szCs w:val="24"/>
          <w:vertAlign w:val="superscript"/>
          <w:lang w:eastAsia="zh-CN"/>
        </w:rPr>
        <w:t>,</w:t>
      </w:r>
      <w:r w:rsidR="0093483F" w:rsidRPr="00435881">
        <w:rPr>
          <w:rFonts w:ascii="Book Antiqua" w:hAnsi="Book Antiqua" w:cs="Tahoma"/>
          <w:sz w:val="24"/>
          <w:szCs w:val="24"/>
          <w:vertAlign w:val="superscript"/>
        </w:rPr>
        <w:t>11</w:t>
      </w:r>
      <w:r w:rsidR="00CE248D" w:rsidRPr="00435881">
        <w:rPr>
          <w:rFonts w:ascii="Book Antiqua" w:hAnsi="Book Antiqua" w:cs="Tahoma"/>
          <w:sz w:val="24"/>
          <w:szCs w:val="24"/>
          <w:vertAlign w:val="superscript"/>
        </w:rPr>
        <w:t>]</w:t>
      </w:r>
      <w:r w:rsidR="00C83458" w:rsidRPr="00435881">
        <w:rPr>
          <w:rFonts w:ascii="Book Antiqua" w:hAnsi="Book Antiqua" w:cs="Tahoma"/>
          <w:sz w:val="24"/>
          <w:szCs w:val="24"/>
        </w:rPr>
        <w:t xml:space="preserve">. </w:t>
      </w:r>
      <w:r w:rsidR="00F04FF0" w:rsidRPr="00435881">
        <w:rPr>
          <w:rFonts w:ascii="Book Antiqua" w:hAnsi="Book Antiqua" w:cs="Tahoma"/>
          <w:sz w:val="24"/>
          <w:szCs w:val="24"/>
        </w:rPr>
        <w:t>On-going consultation potentiates didactic training. More specifically, “consultation likely provides therapists with a venue for clarification and practice of concepts, learning concepts over time, case consultation, and using problem solving to ove</w:t>
      </w:r>
      <w:r w:rsidR="00CE248D" w:rsidRPr="00435881">
        <w:rPr>
          <w:rFonts w:ascii="Book Antiqua" w:hAnsi="Book Antiqua" w:cs="Tahoma"/>
          <w:sz w:val="24"/>
          <w:szCs w:val="24"/>
        </w:rPr>
        <w:t>rcome implementation barriers</w:t>
      </w:r>
      <w:r w:rsidR="0093483F" w:rsidRPr="00435881">
        <w:rPr>
          <w:rFonts w:ascii="Book Antiqua" w:hAnsi="Book Antiqua" w:cs="Tahoma"/>
          <w:sz w:val="24"/>
          <w:szCs w:val="24"/>
        </w:rPr>
        <w:t>”</w:t>
      </w:r>
      <w:r w:rsidR="00734430" w:rsidRPr="00435881">
        <w:rPr>
          <w:rFonts w:ascii="Book Antiqua" w:hAnsi="Book Antiqua" w:cs="Tahoma"/>
          <w:sz w:val="24"/>
          <w:szCs w:val="24"/>
          <w:vertAlign w:val="superscript"/>
        </w:rPr>
        <w:t>[10]</w:t>
      </w:r>
      <w:r w:rsidR="00734430" w:rsidRPr="00435881">
        <w:rPr>
          <w:rFonts w:ascii="Book Antiqua" w:hAnsi="Book Antiqua" w:cs="Tahoma"/>
          <w:sz w:val="24"/>
          <w:szCs w:val="24"/>
        </w:rPr>
        <w:t>.</w:t>
      </w:r>
    </w:p>
    <w:p w:rsidR="00D144EE" w:rsidRPr="00435881" w:rsidRDefault="00BC6501"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9F7109" w:rsidRPr="00435881">
        <w:rPr>
          <w:rFonts w:ascii="Book Antiqua" w:hAnsi="Book Antiqua" w:cs="Tahoma"/>
          <w:sz w:val="24"/>
          <w:szCs w:val="24"/>
        </w:rPr>
        <w:t>Clinical supervision</w:t>
      </w:r>
      <w:r w:rsidR="00A20B07" w:rsidRPr="00435881">
        <w:rPr>
          <w:rFonts w:ascii="Book Antiqua" w:hAnsi="Book Antiqua" w:cs="Tahoma"/>
          <w:sz w:val="24"/>
          <w:szCs w:val="24"/>
        </w:rPr>
        <w:t xml:space="preserve"> of CBT</w:t>
      </w:r>
      <w:r w:rsidR="009F7109" w:rsidRPr="00435881">
        <w:rPr>
          <w:rFonts w:ascii="Book Antiqua" w:hAnsi="Book Antiqua" w:cs="Tahoma"/>
          <w:sz w:val="24"/>
          <w:szCs w:val="24"/>
        </w:rPr>
        <w:t xml:space="preserve"> with youth is</w:t>
      </w:r>
      <w:r w:rsidR="00C83458" w:rsidRPr="00435881">
        <w:rPr>
          <w:rFonts w:ascii="Book Antiqua" w:hAnsi="Book Antiqua" w:cs="Tahoma"/>
          <w:sz w:val="24"/>
          <w:szCs w:val="24"/>
        </w:rPr>
        <w:t xml:space="preserve"> a</w:t>
      </w:r>
      <w:r w:rsidR="009F7109" w:rsidRPr="00435881">
        <w:rPr>
          <w:rFonts w:ascii="Book Antiqua" w:hAnsi="Book Antiqua" w:cs="Tahoma"/>
          <w:sz w:val="24"/>
          <w:szCs w:val="24"/>
        </w:rPr>
        <w:t xml:space="preserve"> multi-pronged professional activity that target</w:t>
      </w:r>
      <w:r w:rsidR="002F1D1C" w:rsidRPr="00435881">
        <w:rPr>
          <w:rFonts w:ascii="Book Antiqua" w:hAnsi="Book Antiqua" w:cs="Tahoma"/>
          <w:sz w:val="24"/>
          <w:szCs w:val="24"/>
        </w:rPr>
        <w:t>s</w:t>
      </w:r>
      <w:r w:rsidR="009F7109" w:rsidRPr="00435881">
        <w:rPr>
          <w:rFonts w:ascii="Book Antiqua" w:hAnsi="Book Antiqua" w:cs="Tahoma"/>
          <w:sz w:val="24"/>
          <w:szCs w:val="24"/>
        </w:rPr>
        <w:t xml:space="preserve"> </w:t>
      </w:r>
      <w:r w:rsidR="00CE248D" w:rsidRPr="00435881">
        <w:rPr>
          <w:rFonts w:ascii="Book Antiqua" w:hAnsi="Book Antiqua" w:cs="Tahoma"/>
          <w:sz w:val="24"/>
          <w:szCs w:val="24"/>
        </w:rPr>
        <w:t xml:space="preserve">various </w:t>
      </w:r>
      <w:proofErr w:type="gramStart"/>
      <w:r w:rsidR="00CE248D" w:rsidRPr="00435881">
        <w:rPr>
          <w:rFonts w:ascii="Book Antiqua" w:hAnsi="Book Antiqua" w:cs="Tahoma"/>
          <w:sz w:val="24"/>
          <w:szCs w:val="24"/>
        </w:rPr>
        <w:t>foci</w:t>
      </w:r>
      <w:r w:rsidR="00CE248D" w:rsidRPr="00435881">
        <w:rPr>
          <w:rFonts w:ascii="Book Antiqua" w:hAnsi="Book Antiqua" w:cs="Tahoma"/>
          <w:sz w:val="24"/>
          <w:szCs w:val="24"/>
          <w:vertAlign w:val="superscript"/>
        </w:rPr>
        <w:t>[</w:t>
      </w:r>
      <w:proofErr w:type="gramEnd"/>
      <w:r w:rsidR="0093483F" w:rsidRPr="00435881">
        <w:rPr>
          <w:rFonts w:ascii="Book Antiqua" w:hAnsi="Book Antiqua" w:cs="Tahoma"/>
          <w:sz w:val="24"/>
          <w:szCs w:val="24"/>
          <w:vertAlign w:val="superscript"/>
        </w:rPr>
        <w:t>12</w:t>
      </w:r>
      <w:r w:rsidR="00734430">
        <w:rPr>
          <w:rFonts w:ascii="Book Antiqua" w:hAnsi="Book Antiqua" w:cs="Tahoma" w:hint="eastAsia"/>
          <w:sz w:val="24"/>
          <w:szCs w:val="24"/>
          <w:vertAlign w:val="superscript"/>
          <w:lang w:eastAsia="zh-CN"/>
        </w:rPr>
        <w:t>,</w:t>
      </w:r>
      <w:r w:rsidR="0093483F" w:rsidRPr="00435881">
        <w:rPr>
          <w:rFonts w:ascii="Book Antiqua" w:hAnsi="Book Antiqua" w:cs="Tahoma"/>
          <w:sz w:val="24"/>
          <w:szCs w:val="24"/>
          <w:vertAlign w:val="superscript"/>
        </w:rPr>
        <w:t>13</w:t>
      </w:r>
      <w:r w:rsidR="00CE248D" w:rsidRPr="00435881">
        <w:rPr>
          <w:rFonts w:ascii="Book Antiqua" w:hAnsi="Book Antiqua" w:cs="Tahoma"/>
          <w:sz w:val="24"/>
          <w:szCs w:val="24"/>
          <w:vertAlign w:val="superscript"/>
        </w:rPr>
        <w:t>]</w:t>
      </w:r>
      <w:r w:rsidR="009F7109" w:rsidRPr="00435881">
        <w:rPr>
          <w:rFonts w:ascii="Book Antiqua" w:hAnsi="Book Antiqua" w:cs="Tahoma"/>
          <w:sz w:val="24"/>
          <w:szCs w:val="24"/>
        </w:rPr>
        <w:t xml:space="preserve">. Of </w:t>
      </w:r>
      <w:r w:rsidR="00C83458" w:rsidRPr="00435881">
        <w:rPr>
          <w:rFonts w:ascii="Book Antiqua" w:hAnsi="Book Antiqua" w:cs="Tahoma"/>
          <w:sz w:val="24"/>
          <w:szCs w:val="24"/>
        </w:rPr>
        <w:t>course, assuring the emotional and psychological</w:t>
      </w:r>
      <w:r w:rsidR="009F7109" w:rsidRPr="00435881">
        <w:rPr>
          <w:rFonts w:ascii="Book Antiqua" w:hAnsi="Book Antiqua" w:cs="Tahoma"/>
          <w:sz w:val="24"/>
          <w:szCs w:val="24"/>
        </w:rPr>
        <w:t xml:space="preserve"> well-being of young patients is the pre-eminent goal. Additionally, building trainees skills, knowledge and attitudes is a </w:t>
      </w:r>
      <w:r w:rsidRPr="00435881">
        <w:rPr>
          <w:rFonts w:ascii="Book Antiqua" w:hAnsi="Book Antiqua" w:cs="Tahoma"/>
          <w:sz w:val="24"/>
          <w:szCs w:val="24"/>
        </w:rPr>
        <w:t xml:space="preserve">second </w:t>
      </w:r>
      <w:r w:rsidR="009F7109" w:rsidRPr="00435881">
        <w:rPr>
          <w:rFonts w:ascii="Book Antiqua" w:hAnsi="Book Antiqua" w:cs="Tahoma"/>
          <w:sz w:val="24"/>
          <w:szCs w:val="24"/>
        </w:rPr>
        <w:t>pivotal task. Finally, assisting supervisees with difficult patie</w:t>
      </w:r>
      <w:r w:rsidRPr="00435881">
        <w:rPr>
          <w:rFonts w:ascii="Book Antiqua" w:hAnsi="Book Antiqua" w:cs="Tahoma"/>
          <w:sz w:val="24"/>
          <w:szCs w:val="24"/>
        </w:rPr>
        <w:t>nts</w:t>
      </w:r>
      <w:r w:rsidR="00C83458" w:rsidRPr="00435881">
        <w:rPr>
          <w:rFonts w:ascii="Book Antiqua" w:hAnsi="Book Antiqua" w:cs="Tahoma"/>
          <w:sz w:val="24"/>
          <w:szCs w:val="24"/>
        </w:rPr>
        <w:t xml:space="preserve"> and igniting their professional development are </w:t>
      </w:r>
      <w:r w:rsidRPr="00435881">
        <w:rPr>
          <w:rFonts w:ascii="Book Antiqua" w:hAnsi="Book Antiqua" w:cs="Tahoma"/>
          <w:sz w:val="24"/>
          <w:szCs w:val="24"/>
        </w:rPr>
        <w:t>important undertaking</w:t>
      </w:r>
      <w:r w:rsidR="00C83458" w:rsidRPr="00435881">
        <w:rPr>
          <w:rFonts w:ascii="Book Antiqua" w:hAnsi="Book Antiqua" w:cs="Tahoma"/>
          <w:sz w:val="24"/>
          <w:szCs w:val="24"/>
        </w:rPr>
        <w:t>s</w:t>
      </w:r>
      <w:r w:rsidRPr="00435881">
        <w:rPr>
          <w:rFonts w:ascii="Book Antiqua" w:hAnsi="Book Antiqua" w:cs="Tahoma"/>
          <w:sz w:val="24"/>
          <w:szCs w:val="24"/>
        </w:rPr>
        <w:t xml:space="preserve">. Achieving these meritorious goals is both </w:t>
      </w:r>
      <w:r w:rsidR="00D144EE" w:rsidRPr="00435881">
        <w:rPr>
          <w:rFonts w:ascii="Book Antiqua" w:hAnsi="Book Antiqua" w:cs="Tahoma"/>
          <w:sz w:val="24"/>
          <w:szCs w:val="24"/>
        </w:rPr>
        <w:t>a rewarding and challenging endeavor.</w:t>
      </w:r>
    </w:p>
    <w:p w:rsidR="006D3D77" w:rsidRDefault="00A20B07" w:rsidP="00435881">
      <w:pPr>
        <w:pStyle w:val="ListParagraph"/>
        <w:spacing w:after="0" w:line="360" w:lineRule="auto"/>
        <w:ind w:left="0"/>
        <w:jc w:val="both"/>
        <w:rPr>
          <w:rFonts w:ascii="Book Antiqua" w:hAnsi="Book Antiqua" w:cs="Tahoma"/>
          <w:sz w:val="24"/>
          <w:szCs w:val="24"/>
          <w:lang w:eastAsia="zh-CN"/>
        </w:rPr>
      </w:pPr>
      <w:r w:rsidRPr="00435881">
        <w:rPr>
          <w:rFonts w:ascii="Book Antiqua" w:hAnsi="Book Antiqua" w:cs="Tahoma"/>
          <w:sz w:val="24"/>
          <w:szCs w:val="24"/>
        </w:rPr>
        <w:tab/>
        <w:t xml:space="preserve">This </w:t>
      </w:r>
      <w:r w:rsidR="00734430" w:rsidRPr="00734430">
        <w:rPr>
          <w:rFonts w:ascii="Book Antiqua" w:hAnsi="Book Antiqua" w:cs="Tahoma"/>
          <w:sz w:val="24"/>
          <w:szCs w:val="24"/>
        </w:rPr>
        <w:t>therapeutic advances</w:t>
      </w:r>
      <w:r w:rsidR="00734430">
        <w:rPr>
          <w:rFonts w:ascii="Book Antiqua" w:hAnsi="Book Antiqua" w:cs="Tahoma" w:hint="eastAsia"/>
          <w:sz w:val="24"/>
          <w:szCs w:val="24"/>
          <w:lang w:eastAsia="zh-CN"/>
        </w:rPr>
        <w:t xml:space="preserve"> article</w:t>
      </w:r>
      <w:r w:rsidR="00734430" w:rsidRPr="00435881">
        <w:rPr>
          <w:rFonts w:ascii="Book Antiqua" w:hAnsi="Book Antiqua" w:cs="Tahoma"/>
          <w:sz w:val="24"/>
          <w:szCs w:val="24"/>
        </w:rPr>
        <w:t xml:space="preserve"> </w:t>
      </w:r>
      <w:r w:rsidR="00D144EE" w:rsidRPr="00435881">
        <w:rPr>
          <w:rFonts w:ascii="Book Antiqua" w:hAnsi="Book Antiqua" w:cs="Tahoma"/>
          <w:sz w:val="24"/>
          <w:szCs w:val="24"/>
        </w:rPr>
        <w:t>highlights several issues. The paper begins with a discussion about the importance of supervision. Second, the common content of supervision is explicated. Next, core supervisory practices are explained. A consideration of supervisory outcome</w:t>
      </w:r>
      <w:r w:rsidR="00797E02" w:rsidRPr="00435881">
        <w:rPr>
          <w:rFonts w:ascii="Book Antiqua" w:hAnsi="Book Antiqua" w:cs="Tahoma"/>
          <w:sz w:val="24"/>
          <w:szCs w:val="24"/>
        </w:rPr>
        <w:t>s</w:t>
      </w:r>
      <w:r w:rsidR="00D144EE" w:rsidRPr="00435881">
        <w:rPr>
          <w:rFonts w:ascii="Book Antiqua" w:hAnsi="Book Antiqua" w:cs="Tahoma"/>
          <w:sz w:val="24"/>
          <w:szCs w:val="24"/>
        </w:rPr>
        <w:t xml:space="preserve"> follows. The article concludes with recommendations for proper supervision of CBT with youth.</w:t>
      </w:r>
    </w:p>
    <w:p w:rsidR="00734430" w:rsidRPr="00435881" w:rsidRDefault="00734430" w:rsidP="00435881">
      <w:pPr>
        <w:pStyle w:val="ListParagraph"/>
        <w:spacing w:after="0" w:line="360" w:lineRule="auto"/>
        <w:ind w:left="0"/>
        <w:jc w:val="both"/>
        <w:rPr>
          <w:rFonts w:ascii="Book Antiqua" w:hAnsi="Book Antiqua" w:cs="Tahoma"/>
          <w:sz w:val="24"/>
          <w:szCs w:val="24"/>
          <w:lang w:eastAsia="zh-CN"/>
        </w:rPr>
      </w:pPr>
    </w:p>
    <w:p w:rsidR="00734430" w:rsidRPr="00734430" w:rsidRDefault="00734430" w:rsidP="00435881">
      <w:pPr>
        <w:pStyle w:val="ListParagraph"/>
        <w:spacing w:after="0" w:line="360" w:lineRule="auto"/>
        <w:ind w:left="0"/>
        <w:jc w:val="both"/>
        <w:rPr>
          <w:rFonts w:ascii="Book Antiqua" w:hAnsi="Book Antiqua" w:cs="Tahoma"/>
          <w:sz w:val="24"/>
          <w:szCs w:val="24"/>
          <w:lang w:eastAsia="zh-CN"/>
        </w:rPr>
      </w:pPr>
      <w:r w:rsidRPr="00734430">
        <w:rPr>
          <w:rFonts w:ascii="Book Antiqua" w:hAnsi="Book Antiqua" w:cs="Tahoma"/>
          <w:b/>
          <w:sz w:val="24"/>
          <w:szCs w:val="24"/>
        </w:rPr>
        <w:t>IMPORTANCE OF SUPERVISION</w:t>
      </w:r>
    </w:p>
    <w:p w:rsidR="006D3D77" w:rsidRPr="00734430" w:rsidRDefault="00666AA5" w:rsidP="00435881">
      <w:pPr>
        <w:pStyle w:val="ListParagraph"/>
        <w:spacing w:after="0" w:line="360" w:lineRule="auto"/>
        <w:ind w:left="0"/>
        <w:jc w:val="both"/>
        <w:rPr>
          <w:rFonts w:ascii="Book Antiqua" w:hAnsi="Book Antiqua" w:cs="Tahoma"/>
          <w:i/>
          <w:sz w:val="24"/>
          <w:szCs w:val="24"/>
        </w:rPr>
      </w:pPr>
      <w:r w:rsidRPr="00435881">
        <w:rPr>
          <w:rFonts w:ascii="Book Antiqua" w:hAnsi="Book Antiqua" w:cs="Tahoma"/>
          <w:sz w:val="24"/>
          <w:szCs w:val="24"/>
        </w:rPr>
        <w:t>In the United States, there is a growing call for evidence-based approaches for treating psychiatric disorders in</w:t>
      </w:r>
      <w:r w:rsidR="00CE248D" w:rsidRPr="00435881">
        <w:rPr>
          <w:rFonts w:ascii="Book Antiqua" w:hAnsi="Book Antiqua" w:cs="Tahoma"/>
          <w:sz w:val="24"/>
          <w:szCs w:val="24"/>
        </w:rPr>
        <w:t xml:space="preserve"> </w:t>
      </w:r>
      <w:proofErr w:type="gramStart"/>
      <w:r w:rsidR="00CE248D" w:rsidRPr="00435881">
        <w:rPr>
          <w:rFonts w:ascii="Book Antiqua" w:hAnsi="Book Antiqua" w:cs="Tahoma"/>
          <w:sz w:val="24"/>
          <w:szCs w:val="24"/>
        </w:rPr>
        <w:t>youth</w:t>
      </w:r>
      <w:r w:rsidR="00CE248D" w:rsidRPr="00435881">
        <w:rPr>
          <w:rFonts w:ascii="Book Antiqua" w:hAnsi="Book Antiqua" w:cs="Tahoma"/>
          <w:sz w:val="24"/>
          <w:szCs w:val="24"/>
          <w:vertAlign w:val="superscript"/>
        </w:rPr>
        <w:t>[</w:t>
      </w:r>
      <w:proofErr w:type="gramEnd"/>
      <w:r w:rsidR="00107792" w:rsidRPr="00435881">
        <w:rPr>
          <w:rFonts w:ascii="Book Antiqua" w:hAnsi="Book Antiqua" w:cs="Tahoma"/>
          <w:sz w:val="24"/>
          <w:szCs w:val="24"/>
          <w:vertAlign w:val="superscript"/>
        </w:rPr>
        <w:t>14</w:t>
      </w:r>
      <w:r w:rsidR="00CE248D" w:rsidRPr="00435881">
        <w:rPr>
          <w:rFonts w:ascii="Book Antiqua" w:hAnsi="Book Antiqua" w:cs="Tahoma"/>
          <w:sz w:val="24"/>
          <w:szCs w:val="24"/>
          <w:vertAlign w:val="superscript"/>
        </w:rPr>
        <w:t>]</w:t>
      </w:r>
      <w:r w:rsidRPr="00435881">
        <w:rPr>
          <w:rFonts w:ascii="Book Antiqua" w:hAnsi="Book Antiqua" w:cs="Tahoma"/>
          <w:sz w:val="24"/>
          <w:szCs w:val="24"/>
        </w:rPr>
        <w:t>.</w:t>
      </w:r>
      <w:r w:rsidR="00B76A9A" w:rsidRPr="00435881">
        <w:rPr>
          <w:rFonts w:ascii="Book Antiqua" w:hAnsi="Book Antiqua" w:cs="Tahoma"/>
          <w:sz w:val="24"/>
          <w:szCs w:val="24"/>
        </w:rPr>
        <w:t xml:space="preserve"> Lack of access to good supervision </w:t>
      </w:r>
      <w:r w:rsidR="006D3D77" w:rsidRPr="00435881">
        <w:rPr>
          <w:rFonts w:ascii="Book Antiqua" w:hAnsi="Book Antiqua" w:cs="Tahoma"/>
          <w:sz w:val="24"/>
          <w:szCs w:val="24"/>
        </w:rPr>
        <w:t>is commonly seen as an obstacle</w:t>
      </w:r>
      <w:r w:rsidR="00B76A9A" w:rsidRPr="00435881">
        <w:rPr>
          <w:rFonts w:ascii="Book Antiqua" w:hAnsi="Book Antiqua" w:cs="Tahoma"/>
          <w:sz w:val="24"/>
          <w:szCs w:val="24"/>
        </w:rPr>
        <w:t xml:space="preserve"> to effective implementation in </w:t>
      </w:r>
      <w:r w:rsidR="00107792" w:rsidRPr="00435881">
        <w:rPr>
          <w:rFonts w:ascii="Book Antiqua" w:hAnsi="Book Antiqua" w:cs="Tahoma"/>
          <w:sz w:val="24"/>
          <w:szCs w:val="24"/>
        </w:rPr>
        <w:t xml:space="preserve">community </w:t>
      </w:r>
      <w:proofErr w:type="gramStart"/>
      <w:r w:rsidR="00CE248D" w:rsidRPr="00435881">
        <w:rPr>
          <w:rFonts w:ascii="Book Antiqua" w:hAnsi="Book Antiqua" w:cs="Tahoma"/>
          <w:sz w:val="24"/>
          <w:szCs w:val="24"/>
        </w:rPr>
        <w:t>contexts</w:t>
      </w:r>
      <w:r w:rsidR="00CE248D" w:rsidRPr="00435881">
        <w:rPr>
          <w:rFonts w:ascii="Book Antiqua" w:hAnsi="Book Antiqua" w:cs="Tahoma"/>
          <w:sz w:val="24"/>
          <w:szCs w:val="24"/>
          <w:vertAlign w:val="superscript"/>
        </w:rPr>
        <w:t>[</w:t>
      </w:r>
      <w:proofErr w:type="gramEnd"/>
      <w:r w:rsidR="00107792" w:rsidRPr="00435881">
        <w:rPr>
          <w:rFonts w:ascii="Book Antiqua" w:hAnsi="Book Antiqua" w:cs="Tahoma"/>
          <w:sz w:val="24"/>
          <w:szCs w:val="24"/>
          <w:vertAlign w:val="superscript"/>
        </w:rPr>
        <w:t>15</w:t>
      </w:r>
      <w:r w:rsidR="00CE248D" w:rsidRPr="00435881">
        <w:rPr>
          <w:rFonts w:ascii="Book Antiqua" w:hAnsi="Book Antiqua" w:cs="Tahoma"/>
          <w:sz w:val="24"/>
          <w:szCs w:val="24"/>
          <w:vertAlign w:val="superscript"/>
        </w:rPr>
        <w:t>]</w:t>
      </w:r>
      <w:r w:rsidR="00B76A9A" w:rsidRPr="00435881">
        <w:rPr>
          <w:rFonts w:ascii="Book Antiqua" w:hAnsi="Book Antiqua" w:cs="Tahoma"/>
          <w:sz w:val="24"/>
          <w:szCs w:val="24"/>
        </w:rPr>
        <w:t xml:space="preserve">. </w:t>
      </w:r>
      <w:r w:rsidR="00107792" w:rsidRPr="00435881">
        <w:rPr>
          <w:rFonts w:ascii="Book Antiqua" w:hAnsi="Book Antiqua" w:cs="Tahoma"/>
          <w:sz w:val="24"/>
          <w:szCs w:val="24"/>
        </w:rPr>
        <w:t xml:space="preserve"> Many clinicians</w:t>
      </w:r>
      <w:r w:rsidRPr="00435881">
        <w:rPr>
          <w:rFonts w:ascii="Book Antiqua" w:hAnsi="Book Antiqua" w:cs="Tahoma"/>
          <w:sz w:val="24"/>
          <w:szCs w:val="24"/>
        </w:rPr>
        <w:t xml:space="preserve"> label themselves as cognitive behavioral therapists</w:t>
      </w:r>
      <w:r w:rsidR="00C83458" w:rsidRPr="00435881">
        <w:rPr>
          <w:rFonts w:ascii="Book Antiqua" w:hAnsi="Book Antiqua" w:cs="Tahoma"/>
          <w:sz w:val="24"/>
          <w:szCs w:val="24"/>
        </w:rPr>
        <w:t>,</w:t>
      </w:r>
      <w:r w:rsidRPr="00435881">
        <w:rPr>
          <w:rFonts w:ascii="Book Antiqua" w:hAnsi="Book Antiqua" w:cs="Tahoma"/>
          <w:sz w:val="24"/>
          <w:szCs w:val="24"/>
        </w:rPr>
        <w:t xml:space="preserve"> but this self-identification does not </w:t>
      </w:r>
      <w:r w:rsidRPr="00435881">
        <w:rPr>
          <w:rFonts w:ascii="Book Antiqua" w:hAnsi="Book Antiqua" w:cs="Tahoma"/>
          <w:sz w:val="24"/>
          <w:szCs w:val="24"/>
        </w:rPr>
        <w:lastRenderedPageBreak/>
        <w:t>reflect the actual behaviors demo</w:t>
      </w:r>
      <w:r w:rsidR="00CE248D" w:rsidRPr="00435881">
        <w:rPr>
          <w:rFonts w:ascii="Book Antiqua" w:hAnsi="Book Antiqua" w:cs="Tahoma"/>
          <w:sz w:val="24"/>
          <w:szCs w:val="24"/>
        </w:rPr>
        <w:t xml:space="preserve">nstrated in </w:t>
      </w:r>
      <w:proofErr w:type="gramStart"/>
      <w:r w:rsidR="00CE248D" w:rsidRPr="00435881">
        <w:rPr>
          <w:rFonts w:ascii="Book Antiqua" w:hAnsi="Book Antiqua" w:cs="Tahoma"/>
          <w:sz w:val="24"/>
          <w:szCs w:val="24"/>
        </w:rPr>
        <w:t>sessions</w:t>
      </w:r>
      <w:r w:rsidR="00CE248D" w:rsidRPr="00435881">
        <w:rPr>
          <w:rFonts w:ascii="Book Antiqua" w:hAnsi="Book Antiqua" w:cs="Tahoma"/>
          <w:sz w:val="24"/>
          <w:szCs w:val="24"/>
          <w:vertAlign w:val="superscript"/>
        </w:rPr>
        <w:t>[</w:t>
      </w:r>
      <w:proofErr w:type="gramEnd"/>
      <w:r w:rsidR="00107792" w:rsidRPr="00435881">
        <w:rPr>
          <w:rFonts w:ascii="Book Antiqua" w:hAnsi="Book Antiqua" w:cs="Tahoma"/>
          <w:sz w:val="24"/>
          <w:szCs w:val="24"/>
          <w:vertAlign w:val="superscript"/>
        </w:rPr>
        <w:t>14</w:t>
      </w:r>
      <w:r w:rsidR="00CE248D" w:rsidRPr="00435881">
        <w:rPr>
          <w:rFonts w:ascii="Book Antiqua" w:hAnsi="Book Antiqua" w:cs="Tahoma"/>
          <w:sz w:val="24"/>
          <w:szCs w:val="24"/>
          <w:vertAlign w:val="superscript"/>
        </w:rPr>
        <w:t>]</w:t>
      </w:r>
      <w:r w:rsidRPr="00435881">
        <w:rPr>
          <w:rFonts w:ascii="Book Antiqua" w:hAnsi="Book Antiqua" w:cs="Tahoma"/>
          <w:sz w:val="24"/>
          <w:szCs w:val="24"/>
        </w:rPr>
        <w:t xml:space="preserve">. In particular, a recent study found that 71% of clinicians who self-labeled as CBT therapists </w:t>
      </w:r>
      <w:r w:rsidR="00D82DD2" w:rsidRPr="00435881">
        <w:rPr>
          <w:rFonts w:ascii="Book Antiqua" w:hAnsi="Book Antiqua" w:cs="Tahoma"/>
          <w:sz w:val="24"/>
          <w:szCs w:val="24"/>
        </w:rPr>
        <w:t xml:space="preserve">failed to display evidence of CBT </w:t>
      </w:r>
      <w:proofErr w:type="gramStart"/>
      <w:r w:rsidR="00D82DD2" w:rsidRPr="00435881">
        <w:rPr>
          <w:rFonts w:ascii="Book Antiqua" w:hAnsi="Book Antiqua" w:cs="Tahoma"/>
          <w:sz w:val="24"/>
          <w:szCs w:val="24"/>
        </w:rPr>
        <w:t>competence</w:t>
      </w:r>
      <w:r w:rsidR="00CE248D" w:rsidRPr="00435881">
        <w:rPr>
          <w:rFonts w:ascii="Book Antiqua" w:hAnsi="Book Antiqua" w:cs="Tahoma"/>
          <w:sz w:val="24"/>
          <w:szCs w:val="24"/>
          <w:vertAlign w:val="superscript"/>
        </w:rPr>
        <w:t>[</w:t>
      </w:r>
      <w:proofErr w:type="gramEnd"/>
      <w:r w:rsidR="00107792" w:rsidRPr="00435881">
        <w:rPr>
          <w:rFonts w:ascii="Book Antiqua" w:hAnsi="Book Antiqua" w:cs="Tahoma"/>
          <w:sz w:val="24"/>
          <w:szCs w:val="24"/>
          <w:vertAlign w:val="superscript"/>
        </w:rPr>
        <w:t>14</w:t>
      </w:r>
      <w:r w:rsidR="00CE248D" w:rsidRPr="00435881">
        <w:rPr>
          <w:rFonts w:ascii="Book Antiqua" w:hAnsi="Book Antiqua" w:cs="Tahoma"/>
          <w:sz w:val="24"/>
          <w:szCs w:val="24"/>
          <w:vertAlign w:val="superscript"/>
        </w:rPr>
        <w:t>]</w:t>
      </w:r>
      <w:r w:rsidR="00BE0AAC" w:rsidRPr="00435881">
        <w:rPr>
          <w:rFonts w:ascii="Book Antiqua" w:hAnsi="Book Antiqua" w:cs="Tahoma"/>
          <w:sz w:val="24"/>
          <w:szCs w:val="24"/>
        </w:rPr>
        <w:t xml:space="preserve">. Further, </w:t>
      </w:r>
      <w:r w:rsidR="00D82DD2" w:rsidRPr="00435881">
        <w:rPr>
          <w:rFonts w:ascii="Book Antiqua" w:hAnsi="Book Antiqua" w:cs="Tahoma"/>
          <w:sz w:val="24"/>
          <w:szCs w:val="24"/>
        </w:rPr>
        <w:t>there were equivalent levels of non-competence between those clinicians who did and did not identify themselves as CBT clinicians.</w:t>
      </w:r>
      <w:r w:rsidR="005746D4" w:rsidRPr="00435881">
        <w:rPr>
          <w:rFonts w:ascii="Book Antiqua" w:hAnsi="Book Antiqua" w:cs="Tahoma"/>
          <w:sz w:val="24"/>
          <w:szCs w:val="24"/>
        </w:rPr>
        <w:t xml:space="preserve"> </w:t>
      </w:r>
      <w:r w:rsidR="00C83458" w:rsidRPr="00435881">
        <w:rPr>
          <w:rFonts w:ascii="Book Antiqua" w:hAnsi="Book Antiqua" w:cs="Tahoma"/>
          <w:sz w:val="24"/>
          <w:szCs w:val="24"/>
        </w:rPr>
        <w:t xml:space="preserve">Additionally, over 50% of </w:t>
      </w:r>
      <w:r w:rsidR="00AA15EB" w:rsidRPr="00435881">
        <w:rPr>
          <w:rFonts w:ascii="Book Antiqua" w:hAnsi="Book Antiqua" w:cs="Tahoma"/>
          <w:sz w:val="24"/>
          <w:szCs w:val="24"/>
        </w:rPr>
        <w:t>community clinicians trained in CBT reported departing from the approach suggesting that CBT is not being implemented with sufficien</w:t>
      </w:r>
      <w:r w:rsidR="00CE248D" w:rsidRPr="00435881">
        <w:rPr>
          <w:rFonts w:ascii="Book Antiqua" w:hAnsi="Book Antiqua" w:cs="Tahoma"/>
          <w:sz w:val="24"/>
          <w:szCs w:val="24"/>
        </w:rPr>
        <w:t xml:space="preserve">t </w:t>
      </w:r>
      <w:proofErr w:type="gramStart"/>
      <w:r w:rsidR="00CE248D" w:rsidRPr="00435881">
        <w:rPr>
          <w:rFonts w:ascii="Book Antiqua" w:hAnsi="Book Antiqua" w:cs="Tahoma"/>
          <w:sz w:val="24"/>
          <w:szCs w:val="24"/>
        </w:rPr>
        <w:t>fidelity</w:t>
      </w:r>
      <w:r w:rsidR="00CE248D" w:rsidRPr="00435881">
        <w:rPr>
          <w:rFonts w:ascii="Book Antiqua" w:hAnsi="Book Antiqua" w:cs="Tahoma"/>
          <w:sz w:val="24"/>
          <w:szCs w:val="24"/>
          <w:vertAlign w:val="superscript"/>
        </w:rPr>
        <w:t>[</w:t>
      </w:r>
      <w:proofErr w:type="gramEnd"/>
      <w:r w:rsidR="00107792" w:rsidRPr="00435881">
        <w:rPr>
          <w:rFonts w:ascii="Book Antiqua" w:hAnsi="Book Antiqua" w:cs="Tahoma"/>
          <w:sz w:val="24"/>
          <w:szCs w:val="24"/>
          <w:vertAlign w:val="superscript"/>
        </w:rPr>
        <w:t>16</w:t>
      </w:r>
      <w:r w:rsidR="00CE248D" w:rsidRPr="00435881">
        <w:rPr>
          <w:rFonts w:ascii="Book Antiqua" w:hAnsi="Book Antiqua" w:cs="Tahoma"/>
          <w:sz w:val="24"/>
          <w:szCs w:val="24"/>
          <w:vertAlign w:val="superscript"/>
        </w:rPr>
        <w:t>]</w:t>
      </w:r>
      <w:r w:rsidR="00C83458" w:rsidRPr="00435881">
        <w:rPr>
          <w:rFonts w:ascii="Book Antiqua" w:hAnsi="Book Antiqua" w:cs="Tahoma"/>
          <w:sz w:val="24"/>
          <w:szCs w:val="24"/>
        </w:rPr>
        <w:t>.</w:t>
      </w:r>
      <w:r w:rsidR="00CE248D" w:rsidRPr="00435881">
        <w:rPr>
          <w:rFonts w:ascii="Book Antiqua" w:hAnsi="Book Antiqua" w:cs="Tahoma"/>
          <w:sz w:val="24"/>
          <w:szCs w:val="24"/>
        </w:rPr>
        <w:t xml:space="preserve">  </w:t>
      </w:r>
      <w:r w:rsidR="005746D4" w:rsidRPr="00435881">
        <w:rPr>
          <w:rFonts w:ascii="Book Antiqua" w:hAnsi="Book Antiqua" w:cs="Tahoma"/>
          <w:sz w:val="24"/>
          <w:szCs w:val="24"/>
        </w:rPr>
        <w:t xml:space="preserve">Truth in labeling is imperative. If clinicians inaccurately claim a CBT orientation, the treatment dose is diluted and the delivery method is compromised.  Competent supervision enables essential quality control. Without this quality control, clinicians are free to go rogue and suffer sizeable theoretical/technical drift. </w:t>
      </w:r>
    </w:p>
    <w:p w:rsidR="006D3D77" w:rsidRPr="00435881" w:rsidRDefault="006D3D77" w:rsidP="00435881">
      <w:pPr>
        <w:pStyle w:val="ListParagraph"/>
        <w:spacing w:after="0" w:line="360" w:lineRule="auto"/>
        <w:ind w:left="0"/>
        <w:jc w:val="both"/>
        <w:rPr>
          <w:rFonts w:ascii="Book Antiqua" w:hAnsi="Book Antiqua" w:cs="Tahoma"/>
          <w:b/>
          <w:sz w:val="24"/>
          <w:szCs w:val="24"/>
        </w:rPr>
      </w:pPr>
    </w:p>
    <w:p w:rsidR="00107792" w:rsidRPr="00734430" w:rsidRDefault="00734430" w:rsidP="00435881">
      <w:pPr>
        <w:pStyle w:val="ListParagraph"/>
        <w:spacing w:after="0" w:line="360" w:lineRule="auto"/>
        <w:ind w:left="0"/>
        <w:jc w:val="both"/>
        <w:rPr>
          <w:rFonts w:ascii="Book Antiqua" w:hAnsi="Book Antiqua" w:cs="Tahoma"/>
          <w:sz w:val="24"/>
          <w:szCs w:val="24"/>
        </w:rPr>
      </w:pPr>
      <w:r w:rsidRPr="00734430">
        <w:rPr>
          <w:rFonts w:ascii="Book Antiqua" w:hAnsi="Book Antiqua" w:cs="Tahoma"/>
          <w:b/>
          <w:sz w:val="24"/>
          <w:szCs w:val="24"/>
        </w:rPr>
        <w:t>CONTENT OF SUPERVISION</w:t>
      </w:r>
    </w:p>
    <w:p w:rsidR="007A5D5A" w:rsidRPr="00435881" w:rsidRDefault="005746D4"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 xml:space="preserve">CBT clinicians are made not born. </w:t>
      </w:r>
      <w:r w:rsidR="007A5D5A" w:rsidRPr="00435881">
        <w:rPr>
          <w:rFonts w:ascii="Book Antiqua" w:hAnsi="Book Antiqua" w:cs="Tahoma"/>
          <w:sz w:val="24"/>
          <w:szCs w:val="24"/>
        </w:rPr>
        <w:t xml:space="preserve">There is much to learn when becoming a cognitive behavioral therapist </w:t>
      </w:r>
      <w:r w:rsidR="00CE248D" w:rsidRPr="00435881">
        <w:rPr>
          <w:rFonts w:ascii="Book Antiqua" w:hAnsi="Book Antiqua" w:cs="Tahoma"/>
          <w:sz w:val="24"/>
          <w:szCs w:val="24"/>
        </w:rPr>
        <w:t xml:space="preserve">with </w:t>
      </w:r>
      <w:proofErr w:type="gramStart"/>
      <w:r w:rsidR="00CE248D" w:rsidRPr="00435881">
        <w:rPr>
          <w:rFonts w:ascii="Book Antiqua" w:hAnsi="Book Antiqua" w:cs="Tahoma"/>
          <w:sz w:val="24"/>
          <w:szCs w:val="24"/>
        </w:rPr>
        <w:t>youth</w:t>
      </w:r>
      <w:r w:rsidR="00CE248D" w:rsidRPr="00435881">
        <w:rPr>
          <w:rFonts w:ascii="Book Antiqua" w:hAnsi="Book Antiqua" w:cs="Tahoma"/>
          <w:sz w:val="24"/>
          <w:szCs w:val="24"/>
          <w:vertAlign w:val="superscript"/>
        </w:rPr>
        <w:t>[</w:t>
      </w:r>
      <w:proofErr w:type="gramEnd"/>
      <w:r w:rsidR="00107792" w:rsidRPr="00435881">
        <w:rPr>
          <w:rFonts w:ascii="Book Antiqua" w:hAnsi="Book Antiqua" w:cs="Tahoma"/>
          <w:sz w:val="24"/>
          <w:szCs w:val="24"/>
          <w:vertAlign w:val="superscript"/>
        </w:rPr>
        <w:t>17</w:t>
      </w:r>
      <w:r w:rsidR="00CE248D" w:rsidRPr="00435881">
        <w:rPr>
          <w:rFonts w:ascii="Book Antiqua" w:hAnsi="Book Antiqua" w:cs="Tahoma"/>
          <w:sz w:val="24"/>
          <w:szCs w:val="24"/>
          <w:vertAlign w:val="superscript"/>
        </w:rPr>
        <w:t>]</w:t>
      </w:r>
      <w:r w:rsidR="007A5D5A" w:rsidRPr="00435881">
        <w:rPr>
          <w:rFonts w:ascii="Book Antiqua" w:hAnsi="Book Antiqua" w:cs="Tahoma"/>
          <w:sz w:val="24"/>
          <w:szCs w:val="24"/>
        </w:rPr>
        <w:t xml:space="preserve">. Good CBT with youth </w:t>
      </w:r>
      <w:r w:rsidR="00CE248D" w:rsidRPr="00435881">
        <w:rPr>
          <w:rFonts w:ascii="Book Antiqua" w:hAnsi="Book Antiqua" w:cs="Tahoma"/>
          <w:sz w:val="24"/>
          <w:szCs w:val="24"/>
        </w:rPr>
        <w:t xml:space="preserve">involves numerous </w:t>
      </w:r>
      <w:proofErr w:type="gramStart"/>
      <w:r w:rsidR="00CE248D" w:rsidRPr="00435881">
        <w:rPr>
          <w:rFonts w:ascii="Book Antiqua" w:hAnsi="Book Antiqua" w:cs="Tahoma"/>
          <w:sz w:val="24"/>
          <w:szCs w:val="24"/>
        </w:rPr>
        <w:t>competencies</w:t>
      </w:r>
      <w:r w:rsidR="00CE248D" w:rsidRPr="00435881">
        <w:rPr>
          <w:rFonts w:ascii="Book Antiqua" w:hAnsi="Book Antiqua" w:cs="Tahoma"/>
          <w:sz w:val="24"/>
          <w:szCs w:val="24"/>
          <w:vertAlign w:val="superscript"/>
        </w:rPr>
        <w:t>[</w:t>
      </w:r>
      <w:proofErr w:type="gramEnd"/>
      <w:r w:rsidR="00ED23D8" w:rsidRPr="00435881">
        <w:rPr>
          <w:rFonts w:ascii="Book Antiqua" w:hAnsi="Book Antiqua" w:cs="Tahoma"/>
          <w:sz w:val="24"/>
          <w:szCs w:val="24"/>
          <w:vertAlign w:val="superscript"/>
        </w:rPr>
        <w:t>17-21</w:t>
      </w:r>
      <w:r w:rsidR="00CE248D" w:rsidRPr="00435881">
        <w:rPr>
          <w:rFonts w:ascii="Book Antiqua" w:hAnsi="Book Antiqua" w:cs="Tahoma"/>
          <w:sz w:val="24"/>
          <w:szCs w:val="24"/>
          <w:vertAlign w:val="superscript"/>
        </w:rPr>
        <w:t>]</w:t>
      </w:r>
      <w:r w:rsidR="007A5D5A" w:rsidRPr="00435881">
        <w:rPr>
          <w:rFonts w:ascii="Book Antiqua" w:hAnsi="Book Antiqua" w:cs="Tahoma"/>
          <w:sz w:val="24"/>
          <w:szCs w:val="24"/>
        </w:rPr>
        <w:t xml:space="preserve">. Appreciating the state of the science supporting CBT and the theoretical foundations which underlie the approach is imperative. Fashioning flexible and robust case formulations is also expected. Employing guided discovery and collaborative empiricism throughout the clinical work is another vital component.  Adhering to the prototypical cognitive therapy session structure is </w:t>
      </w:r>
      <w:r w:rsidR="007A5D5A" w:rsidRPr="00435881">
        <w:rPr>
          <w:rFonts w:ascii="Book Antiqua" w:hAnsi="Book Antiqua" w:cs="Tahoma"/>
          <w:i/>
          <w:sz w:val="24"/>
          <w:szCs w:val="24"/>
        </w:rPr>
        <w:t xml:space="preserve">de </w:t>
      </w:r>
      <w:proofErr w:type="spellStart"/>
      <w:r w:rsidR="007A5D5A" w:rsidRPr="00435881">
        <w:rPr>
          <w:rFonts w:ascii="Book Antiqua" w:hAnsi="Book Antiqua" w:cs="Tahoma"/>
          <w:i/>
          <w:sz w:val="24"/>
          <w:szCs w:val="24"/>
        </w:rPr>
        <w:t>rigeur</w:t>
      </w:r>
      <w:proofErr w:type="spellEnd"/>
      <w:r w:rsidR="007A5D5A" w:rsidRPr="00435881">
        <w:rPr>
          <w:rFonts w:ascii="Book Antiqua" w:hAnsi="Book Antiqua" w:cs="Tahoma"/>
          <w:sz w:val="24"/>
          <w:szCs w:val="24"/>
        </w:rPr>
        <w:t>. Of course, mastery of the variety of CBT procedures and processes such as Socratic questioning, self-instruction, problem solving, imagery, behavioral activation, social skills training, behavioral experiments, and exposure/response prevention is fundamental.</w:t>
      </w:r>
    </w:p>
    <w:p w:rsidR="00B80C60" w:rsidRPr="00435881" w:rsidRDefault="007A5D5A"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B80C60" w:rsidRPr="00435881">
        <w:rPr>
          <w:rFonts w:ascii="Book Antiqua" w:hAnsi="Book Antiqua" w:cs="Tahoma"/>
          <w:sz w:val="24"/>
          <w:szCs w:val="24"/>
        </w:rPr>
        <w:t>Supervision is portrayed as the “pedagogical engi</w:t>
      </w:r>
      <w:r w:rsidR="00734430">
        <w:rPr>
          <w:rFonts w:ascii="Book Antiqua" w:hAnsi="Book Antiqua" w:cs="Tahoma"/>
          <w:sz w:val="24"/>
          <w:szCs w:val="24"/>
        </w:rPr>
        <w:t xml:space="preserve">ne” of clinical training in </w:t>
      </w:r>
      <w:proofErr w:type="gramStart"/>
      <w:r w:rsidR="00734430">
        <w:rPr>
          <w:rFonts w:ascii="Book Antiqua" w:hAnsi="Book Antiqua" w:cs="Tahoma"/>
          <w:sz w:val="24"/>
          <w:szCs w:val="24"/>
        </w:rPr>
        <w:t>CBT</w:t>
      </w:r>
      <w:r w:rsidR="00CE248D" w:rsidRPr="00435881">
        <w:rPr>
          <w:rFonts w:ascii="Book Antiqua" w:hAnsi="Book Antiqua" w:cs="Tahoma"/>
          <w:sz w:val="24"/>
          <w:szCs w:val="24"/>
          <w:vertAlign w:val="superscript"/>
        </w:rPr>
        <w:t>[</w:t>
      </w:r>
      <w:proofErr w:type="gramEnd"/>
      <w:r w:rsidR="00ED23D8" w:rsidRPr="00435881">
        <w:rPr>
          <w:rFonts w:ascii="Book Antiqua" w:hAnsi="Book Antiqua" w:cs="Tahoma"/>
          <w:sz w:val="24"/>
          <w:szCs w:val="24"/>
          <w:vertAlign w:val="superscript"/>
        </w:rPr>
        <w:t>22</w:t>
      </w:r>
      <w:r w:rsidR="00CE248D" w:rsidRPr="00435881">
        <w:rPr>
          <w:rFonts w:ascii="Book Antiqua" w:hAnsi="Book Antiqua" w:cs="Tahoma"/>
          <w:sz w:val="24"/>
          <w:szCs w:val="24"/>
          <w:vertAlign w:val="superscript"/>
        </w:rPr>
        <w:t>]</w:t>
      </w:r>
      <w:r w:rsidR="00B80C60" w:rsidRPr="00435881">
        <w:rPr>
          <w:rFonts w:ascii="Book Antiqua" w:hAnsi="Book Antiqua" w:cs="Tahoma"/>
          <w:sz w:val="24"/>
          <w:szCs w:val="24"/>
        </w:rPr>
        <w:t>.</w:t>
      </w:r>
      <w:r w:rsidR="00D144EE" w:rsidRPr="00435881">
        <w:rPr>
          <w:rFonts w:ascii="Book Antiqua" w:hAnsi="Book Antiqua" w:cs="Tahoma"/>
          <w:sz w:val="24"/>
          <w:szCs w:val="24"/>
        </w:rPr>
        <w:t xml:space="preserve"> Attention to core content areas and allocating sufficient time for training are vital. Research has indicated that in community based clinics, there is little discussion of evidence based procedures in </w:t>
      </w:r>
      <w:proofErr w:type="gramStart"/>
      <w:r w:rsidR="00CE248D" w:rsidRPr="00435881">
        <w:rPr>
          <w:rFonts w:ascii="Book Antiqua" w:hAnsi="Book Antiqua" w:cs="Tahoma"/>
          <w:sz w:val="24"/>
          <w:szCs w:val="24"/>
        </w:rPr>
        <w:t>supervision</w:t>
      </w:r>
      <w:r w:rsidR="00CE248D" w:rsidRPr="00435881">
        <w:rPr>
          <w:rFonts w:ascii="Book Antiqua" w:hAnsi="Book Antiqua" w:cs="Tahoma"/>
          <w:sz w:val="24"/>
          <w:szCs w:val="24"/>
          <w:vertAlign w:val="superscript"/>
        </w:rPr>
        <w:t>[</w:t>
      </w:r>
      <w:proofErr w:type="gramEnd"/>
      <w:r w:rsidR="00ED23D8" w:rsidRPr="00435881">
        <w:rPr>
          <w:rFonts w:ascii="Book Antiqua" w:hAnsi="Book Antiqua" w:cs="Tahoma"/>
          <w:sz w:val="24"/>
          <w:szCs w:val="24"/>
          <w:vertAlign w:val="superscript"/>
        </w:rPr>
        <w:t>23</w:t>
      </w:r>
      <w:r w:rsidR="00CE248D" w:rsidRPr="00435881">
        <w:rPr>
          <w:rFonts w:ascii="Book Antiqua" w:hAnsi="Book Antiqua" w:cs="Tahoma"/>
          <w:sz w:val="24"/>
          <w:szCs w:val="24"/>
          <w:vertAlign w:val="superscript"/>
        </w:rPr>
        <w:t>]</w:t>
      </w:r>
      <w:r w:rsidR="00CE248D" w:rsidRPr="00734430">
        <w:rPr>
          <w:rFonts w:ascii="Book Antiqua" w:hAnsi="Book Antiqua" w:cs="Tahoma"/>
          <w:sz w:val="24"/>
          <w:szCs w:val="24"/>
        </w:rPr>
        <w:t>.</w:t>
      </w:r>
      <w:r w:rsidR="00D144EE" w:rsidRPr="00435881">
        <w:rPr>
          <w:rFonts w:ascii="Book Antiqua" w:hAnsi="Book Antiqua" w:cs="Tahoma"/>
          <w:sz w:val="24"/>
          <w:szCs w:val="24"/>
        </w:rPr>
        <w:t xml:space="preserve"> Insufficient training times are associated with trainees’ overestimation of t</w:t>
      </w:r>
      <w:r w:rsidR="00734430">
        <w:rPr>
          <w:rFonts w:ascii="Book Antiqua" w:hAnsi="Book Antiqua" w:cs="Tahoma"/>
          <w:sz w:val="24"/>
          <w:szCs w:val="24"/>
        </w:rPr>
        <w:t xml:space="preserve">heir </w:t>
      </w:r>
      <w:proofErr w:type="gramStart"/>
      <w:r w:rsidR="00734430">
        <w:rPr>
          <w:rFonts w:ascii="Book Antiqua" w:hAnsi="Book Antiqua" w:cs="Tahoma"/>
          <w:sz w:val="24"/>
          <w:szCs w:val="24"/>
        </w:rPr>
        <w:t>competence</w:t>
      </w:r>
      <w:r w:rsidR="00CE248D" w:rsidRPr="00435881">
        <w:rPr>
          <w:rFonts w:ascii="Book Antiqua" w:hAnsi="Book Antiqua" w:cs="Tahoma"/>
          <w:sz w:val="24"/>
          <w:szCs w:val="24"/>
          <w:vertAlign w:val="superscript"/>
        </w:rPr>
        <w:t>[</w:t>
      </w:r>
      <w:proofErr w:type="gramEnd"/>
      <w:r w:rsidR="00ED23D8" w:rsidRPr="00435881">
        <w:rPr>
          <w:rFonts w:ascii="Book Antiqua" w:hAnsi="Book Antiqua" w:cs="Tahoma"/>
          <w:sz w:val="24"/>
          <w:szCs w:val="24"/>
          <w:vertAlign w:val="superscript"/>
        </w:rPr>
        <w:t>24</w:t>
      </w:r>
      <w:r w:rsidR="00CE248D" w:rsidRPr="00435881">
        <w:rPr>
          <w:rFonts w:ascii="Book Antiqua" w:hAnsi="Book Antiqua" w:cs="Tahoma"/>
          <w:sz w:val="24"/>
          <w:szCs w:val="24"/>
          <w:vertAlign w:val="superscript"/>
        </w:rPr>
        <w:t>]</w:t>
      </w:r>
      <w:r w:rsidR="00D144EE" w:rsidRPr="00435881">
        <w:rPr>
          <w:rFonts w:ascii="Book Antiqua" w:hAnsi="Book Antiqua" w:cs="Tahoma"/>
          <w:sz w:val="24"/>
          <w:szCs w:val="24"/>
        </w:rPr>
        <w:t xml:space="preserve">. </w:t>
      </w:r>
      <w:r w:rsidR="00B80C60" w:rsidRPr="00435881">
        <w:rPr>
          <w:rFonts w:ascii="Book Antiqua" w:hAnsi="Book Antiqua" w:cs="Tahoma"/>
          <w:sz w:val="24"/>
          <w:szCs w:val="24"/>
        </w:rPr>
        <w:t xml:space="preserve">Indeed, there is much heavy lifting to do in CBT training. </w:t>
      </w:r>
      <w:r w:rsidR="00D144EE" w:rsidRPr="00435881">
        <w:rPr>
          <w:rFonts w:ascii="Book Antiqua" w:hAnsi="Book Antiqua" w:cs="Tahoma"/>
          <w:sz w:val="24"/>
          <w:szCs w:val="24"/>
        </w:rPr>
        <w:t xml:space="preserve">Therefore, supervisors must promote high level didactic, procedural, and self-reflective learning experiences in an efficient manner. Fortunately, </w:t>
      </w:r>
      <w:r w:rsidR="00B80C60" w:rsidRPr="00435881">
        <w:rPr>
          <w:rFonts w:ascii="Book Antiqua" w:hAnsi="Book Antiqua" w:cs="Tahoma"/>
          <w:sz w:val="24"/>
          <w:szCs w:val="24"/>
        </w:rPr>
        <w:lastRenderedPageBreak/>
        <w:t xml:space="preserve">CBT supervision is described as goal-directed, structured, time limited, and personalized to the </w:t>
      </w:r>
      <w:proofErr w:type="gramStart"/>
      <w:r w:rsidR="00B80C60" w:rsidRPr="00435881">
        <w:rPr>
          <w:rFonts w:ascii="Book Antiqua" w:hAnsi="Book Antiqua" w:cs="Tahoma"/>
          <w:sz w:val="24"/>
          <w:szCs w:val="24"/>
        </w:rPr>
        <w:t>traine</w:t>
      </w:r>
      <w:r w:rsidR="00945546" w:rsidRPr="00435881">
        <w:rPr>
          <w:rFonts w:ascii="Book Antiqua" w:hAnsi="Book Antiqua" w:cs="Tahoma"/>
          <w:sz w:val="24"/>
          <w:szCs w:val="24"/>
        </w:rPr>
        <w:t>e</w:t>
      </w:r>
      <w:r w:rsidR="00945546" w:rsidRPr="00435881">
        <w:rPr>
          <w:rFonts w:ascii="Book Antiqua" w:hAnsi="Book Antiqua" w:cs="Tahoma"/>
          <w:sz w:val="24"/>
          <w:szCs w:val="24"/>
          <w:vertAlign w:val="superscript"/>
        </w:rPr>
        <w:t>[</w:t>
      </w:r>
      <w:proofErr w:type="gramEnd"/>
      <w:r w:rsidR="00ED23D8" w:rsidRPr="00435881">
        <w:rPr>
          <w:rFonts w:ascii="Book Antiqua" w:hAnsi="Book Antiqua" w:cs="Tahoma"/>
          <w:sz w:val="24"/>
          <w:szCs w:val="24"/>
          <w:vertAlign w:val="superscript"/>
        </w:rPr>
        <w:t>25</w:t>
      </w:r>
      <w:r w:rsidR="00734430">
        <w:rPr>
          <w:rFonts w:ascii="Book Antiqua" w:hAnsi="Book Antiqua" w:cs="Tahoma" w:hint="eastAsia"/>
          <w:sz w:val="24"/>
          <w:szCs w:val="24"/>
          <w:vertAlign w:val="superscript"/>
          <w:lang w:eastAsia="zh-CN"/>
        </w:rPr>
        <w:t>,</w:t>
      </w:r>
      <w:r w:rsidR="00ED23D8" w:rsidRPr="00435881">
        <w:rPr>
          <w:rFonts w:ascii="Book Antiqua" w:hAnsi="Book Antiqua" w:cs="Tahoma"/>
          <w:sz w:val="24"/>
          <w:szCs w:val="24"/>
          <w:vertAlign w:val="superscript"/>
        </w:rPr>
        <w:t>26</w:t>
      </w:r>
      <w:r w:rsidR="00945546" w:rsidRPr="00435881">
        <w:rPr>
          <w:rFonts w:ascii="Book Antiqua" w:hAnsi="Book Antiqua" w:cs="Tahoma"/>
          <w:sz w:val="24"/>
          <w:szCs w:val="24"/>
          <w:vertAlign w:val="superscript"/>
        </w:rPr>
        <w:t>]</w:t>
      </w:r>
      <w:r w:rsidR="00B80C60" w:rsidRPr="00435881">
        <w:rPr>
          <w:rFonts w:ascii="Book Antiqua" w:hAnsi="Book Antiqua" w:cs="Tahoma"/>
          <w:sz w:val="24"/>
          <w:szCs w:val="24"/>
        </w:rPr>
        <w:t>.</w:t>
      </w:r>
    </w:p>
    <w:p w:rsidR="007A5D5A" w:rsidRPr="00435881" w:rsidRDefault="00D144EE"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7A5D5A" w:rsidRPr="00435881">
        <w:rPr>
          <w:rFonts w:ascii="Book Antiqua" w:hAnsi="Book Antiqua" w:cs="Tahoma"/>
          <w:sz w:val="24"/>
          <w:szCs w:val="24"/>
        </w:rPr>
        <w:t xml:space="preserve">Supervisors and trainees are wise to </w:t>
      </w:r>
      <w:proofErr w:type="gramStart"/>
      <w:r w:rsidR="007A5D5A" w:rsidRPr="00435881">
        <w:rPr>
          <w:rFonts w:ascii="Book Antiqua" w:hAnsi="Book Antiqua" w:cs="Tahoma"/>
          <w:sz w:val="24"/>
          <w:szCs w:val="24"/>
        </w:rPr>
        <w:t>remember that</w:t>
      </w:r>
      <w:proofErr w:type="gramEnd"/>
      <w:r w:rsidR="007A5D5A" w:rsidRPr="00435881">
        <w:rPr>
          <w:rFonts w:ascii="Book Antiqua" w:hAnsi="Book Antiqua" w:cs="Tahoma"/>
          <w:sz w:val="24"/>
          <w:szCs w:val="24"/>
        </w:rPr>
        <w:t xml:space="preserve"> “cognitive </w:t>
      </w:r>
      <w:r w:rsidR="00945546" w:rsidRPr="00435881">
        <w:rPr>
          <w:rFonts w:ascii="Book Antiqua" w:hAnsi="Book Antiqua" w:cs="Tahoma"/>
          <w:sz w:val="24"/>
          <w:szCs w:val="24"/>
        </w:rPr>
        <w:t>therapy is work not magic</w:t>
      </w:r>
      <w:r w:rsidR="00734430">
        <w:rPr>
          <w:rFonts w:ascii="Book Antiqua" w:hAnsi="Book Antiqua" w:cs="Tahoma"/>
          <w:sz w:val="24"/>
          <w:szCs w:val="24"/>
          <w:lang w:eastAsia="zh-CN"/>
        </w:rPr>
        <w:t>”</w:t>
      </w:r>
      <w:r w:rsidR="00945546" w:rsidRPr="00734430">
        <w:rPr>
          <w:rFonts w:ascii="Book Antiqua" w:hAnsi="Book Antiqua" w:cs="Tahoma"/>
          <w:sz w:val="24"/>
          <w:szCs w:val="24"/>
          <w:vertAlign w:val="superscript"/>
        </w:rPr>
        <w:t>[</w:t>
      </w:r>
      <w:r w:rsidR="00C614DB" w:rsidRPr="00734430">
        <w:rPr>
          <w:rFonts w:ascii="Book Antiqua" w:hAnsi="Book Antiqua" w:cs="Tahoma"/>
          <w:sz w:val="24"/>
          <w:szCs w:val="24"/>
          <w:vertAlign w:val="superscript"/>
        </w:rPr>
        <w:t>27</w:t>
      </w:r>
      <w:r w:rsidR="00945546" w:rsidRPr="00734430">
        <w:rPr>
          <w:rFonts w:ascii="Book Antiqua" w:hAnsi="Book Antiqua" w:cs="Tahoma"/>
          <w:sz w:val="24"/>
          <w:szCs w:val="24"/>
          <w:vertAlign w:val="superscript"/>
        </w:rPr>
        <w:t>]</w:t>
      </w:r>
      <w:r w:rsidR="007A5D5A" w:rsidRPr="00435881">
        <w:rPr>
          <w:rFonts w:ascii="Book Antiqua" w:hAnsi="Book Antiqua" w:cs="Tahoma"/>
          <w:sz w:val="24"/>
          <w:szCs w:val="24"/>
        </w:rPr>
        <w:t>.  This section details the core elements embedded in good supervision of CBT with youth including training in case conceptualization, ethical and legal alertness, multicultural responsiveness, employing collaborative empiricism and guided discovery, measurement based care, technical proficiency, as well as addressing trainees’ beliefs about the clinical work.</w:t>
      </w:r>
    </w:p>
    <w:p w:rsidR="002F1D1C" w:rsidRPr="00435881" w:rsidRDefault="002F1D1C"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t>Case</w:t>
      </w:r>
      <w:r w:rsidR="00734430">
        <w:rPr>
          <w:rFonts w:ascii="Book Antiqua" w:hAnsi="Book Antiqua" w:cs="Tahoma"/>
          <w:sz w:val="24"/>
          <w:szCs w:val="24"/>
        </w:rPr>
        <w:t xml:space="preserve"> </w:t>
      </w:r>
      <w:proofErr w:type="gramStart"/>
      <w:r w:rsidR="00734430">
        <w:rPr>
          <w:rFonts w:ascii="Book Antiqua" w:hAnsi="Book Antiqua" w:cs="Tahoma"/>
          <w:sz w:val="24"/>
          <w:szCs w:val="24"/>
        </w:rPr>
        <w:t>conceptualization</w:t>
      </w:r>
      <w:r w:rsidR="00945546" w:rsidRPr="00734430">
        <w:rPr>
          <w:rFonts w:ascii="Book Antiqua" w:hAnsi="Book Antiqua" w:cs="Tahoma"/>
          <w:sz w:val="24"/>
          <w:szCs w:val="24"/>
          <w:vertAlign w:val="superscript"/>
        </w:rPr>
        <w:t>[</w:t>
      </w:r>
      <w:proofErr w:type="gramEnd"/>
      <w:r w:rsidR="00C83458" w:rsidRPr="00734430">
        <w:rPr>
          <w:rFonts w:ascii="Book Antiqua" w:hAnsi="Book Antiqua" w:cs="Tahoma"/>
          <w:sz w:val="24"/>
          <w:szCs w:val="24"/>
          <w:vertAlign w:val="superscript"/>
        </w:rPr>
        <w:t>13,</w:t>
      </w:r>
      <w:r w:rsidR="00187E96" w:rsidRPr="00734430">
        <w:rPr>
          <w:rFonts w:ascii="Book Antiqua" w:hAnsi="Book Antiqua" w:cs="Tahoma"/>
          <w:sz w:val="24"/>
          <w:szCs w:val="24"/>
          <w:vertAlign w:val="superscript"/>
        </w:rPr>
        <w:t>17-21,28-32</w:t>
      </w:r>
      <w:r w:rsidR="00945546" w:rsidRPr="00734430">
        <w:rPr>
          <w:rFonts w:ascii="Book Antiqua" w:hAnsi="Book Antiqua" w:cs="Tahoma"/>
          <w:sz w:val="24"/>
          <w:szCs w:val="24"/>
          <w:vertAlign w:val="superscript"/>
        </w:rPr>
        <w:t>]</w:t>
      </w:r>
      <w:r w:rsidRPr="00435881">
        <w:rPr>
          <w:rFonts w:ascii="Book Antiqua" w:hAnsi="Book Antiqua" w:cs="Tahoma"/>
          <w:sz w:val="24"/>
          <w:szCs w:val="24"/>
        </w:rPr>
        <w:t xml:space="preserve"> is an indispensable task. In fact, case conceptualization is seen as the nucleus of go</w:t>
      </w:r>
      <w:r w:rsidR="00945546" w:rsidRPr="00435881">
        <w:rPr>
          <w:rFonts w:ascii="Book Antiqua" w:hAnsi="Book Antiqua" w:cs="Tahoma"/>
          <w:sz w:val="24"/>
          <w:szCs w:val="24"/>
        </w:rPr>
        <w:t xml:space="preserve">od CBT </w:t>
      </w:r>
      <w:proofErr w:type="gramStart"/>
      <w:r w:rsidR="00945546" w:rsidRPr="00435881">
        <w:rPr>
          <w:rFonts w:ascii="Book Antiqua" w:hAnsi="Book Antiqua" w:cs="Tahoma"/>
          <w:sz w:val="24"/>
          <w:szCs w:val="24"/>
        </w:rPr>
        <w:t>practice</w:t>
      </w:r>
      <w:r w:rsidR="00945546" w:rsidRPr="00435881">
        <w:rPr>
          <w:rFonts w:ascii="Book Antiqua" w:hAnsi="Book Antiqua" w:cs="Tahoma"/>
          <w:sz w:val="24"/>
          <w:szCs w:val="24"/>
          <w:vertAlign w:val="superscript"/>
        </w:rPr>
        <w:t>[</w:t>
      </w:r>
      <w:proofErr w:type="gramEnd"/>
      <w:r w:rsidR="00187E96" w:rsidRPr="00435881">
        <w:rPr>
          <w:rFonts w:ascii="Book Antiqua" w:hAnsi="Book Antiqua" w:cs="Tahoma"/>
          <w:sz w:val="24"/>
          <w:szCs w:val="24"/>
          <w:vertAlign w:val="superscript"/>
        </w:rPr>
        <w:t>19</w:t>
      </w:r>
      <w:r w:rsidR="00945546" w:rsidRPr="00435881">
        <w:rPr>
          <w:rFonts w:ascii="Book Antiqua" w:hAnsi="Book Antiqua" w:cs="Tahoma"/>
          <w:sz w:val="24"/>
          <w:szCs w:val="24"/>
          <w:vertAlign w:val="superscript"/>
        </w:rPr>
        <w:t>]</w:t>
      </w:r>
      <w:r w:rsidRPr="00435881">
        <w:rPr>
          <w:rFonts w:ascii="Book Antiqua" w:hAnsi="Book Antiqua" w:cs="Tahoma"/>
          <w:sz w:val="24"/>
          <w:szCs w:val="24"/>
        </w:rPr>
        <w:t>.</w:t>
      </w:r>
      <w:r w:rsidR="00B76A9A" w:rsidRPr="00435881">
        <w:rPr>
          <w:rFonts w:ascii="Book Antiqua" w:hAnsi="Book Antiqua" w:cs="Tahoma"/>
          <w:sz w:val="24"/>
          <w:szCs w:val="24"/>
        </w:rPr>
        <w:t xml:space="preserve"> Case formulation obviates an eclectic approach and</w:t>
      </w:r>
      <w:r w:rsidR="00C004A0" w:rsidRPr="00435881">
        <w:rPr>
          <w:rFonts w:ascii="Book Antiqua" w:hAnsi="Book Antiqua" w:cs="Tahoma"/>
          <w:sz w:val="24"/>
          <w:szCs w:val="24"/>
        </w:rPr>
        <w:t xml:space="preserve"> b</w:t>
      </w:r>
      <w:r w:rsidR="00945546" w:rsidRPr="00435881">
        <w:rPr>
          <w:rFonts w:ascii="Book Antiqua" w:hAnsi="Book Antiqua" w:cs="Tahoma"/>
          <w:sz w:val="24"/>
          <w:szCs w:val="24"/>
        </w:rPr>
        <w:t xml:space="preserve">ag of trick mentality. </w:t>
      </w:r>
      <w:proofErr w:type="gramStart"/>
      <w:r w:rsidR="00945546" w:rsidRPr="00435881">
        <w:rPr>
          <w:rFonts w:ascii="Book Antiqua" w:hAnsi="Book Antiqua" w:cs="Tahoma"/>
          <w:sz w:val="24"/>
          <w:szCs w:val="24"/>
        </w:rPr>
        <w:t>Authors</w:t>
      </w:r>
      <w:r w:rsidR="00945546" w:rsidRPr="00435881">
        <w:rPr>
          <w:rFonts w:ascii="Book Antiqua" w:hAnsi="Book Antiqua" w:cs="Tahoma"/>
          <w:sz w:val="24"/>
          <w:szCs w:val="24"/>
          <w:vertAlign w:val="superscript"/>
        </w:rPr>
        <w:t>[</w:t>
      </w:r>
      <w:proofErr w:type="gramEnd"/>
      <w:r w:rsidR="00945546" w:rsidRPr="00435881">
        <w:rPr>
          <w:rFonts w:ascii="Book Antiqua" w:hAnsi="Book Antiqua" w:cs="Tahoma"/>
          <w:sz w:val="24"/>
          <w:szCs w:val="24"/>
          <w:vertAlign w:val="superscript"/>
        </w:rPr>
        <w:t>33]</w:t>
      </w:r>
      <w:r w:rsidR="00C004A0" w:rsidRPr="00435881">
        <w:rPr>
          <w:rFonts w:ascii="Book Antiqua" w:hAnsi="Book Antiqua" w:cs="Tahoma"/>
          <w:sz w:val="24"/>
          <w:szCs w:val="24"/>
        </w:rPr>
        <w:t xml:space="preserve"> recently </w:t>
      </w:r>
      <w:r w:rsidR="00B76A9A" w:rsidRPr="00435881">
        <w:rPr>
          <w:rFonts w:ascii="Book Antiqua" w:hAnsi="Book Antiqua" w:cs="Tahoma"/>
          <w:sz w:val="24"/>
          <w:szCs w:val="24"/>
        </w:rPr>
        <w:t>argued, “We h</w:t>
      </w:r>
      <w:r w:rsidR="00734430">
        <w:rPr>
          <w:rFonts w:ascii="Book Antiqua" w:hAnsi="Book Antiqua" w:cs="Tahoma"/>
          <w:sz w:val="24"/>
          <w:szCs w:val="24"/>
        </w:rPr>
        <w:t xml:space="preserve">ave no data to suggest that an </w:t>
      </w:r>
      <w:r w:rsidR="00734430">
        <w:rPr>
          <w:rFonts w:ascii="Book Antiqua" w:hAnsi="Book Antiqua" w:cs="Tahoma"/>
          <w:sz w:val="24"/>
          <w:szCs w:val="24"/>
          <w:lang w:eastAsia="zh-CN"/>
        </w:rPr>
        <w:t>‘</w:t>
      </w:r>
      <w:r w:rsidR="00B76A9A" w:rsidRPr="00435881">
        <w:rPr>
          <w:rFonts w:ascii="Book Antiqua" w:hAnsi="Book Antiqua" w:cs="Tahoma"/>
          <w:sz w:val="24"/>
          <w:szCs w:val="24"/>
        </w:rPr>
        <w:t>a la carte</w:t>
      </w:r>
      <w:r w:rsidR="00734430">
        <w:rPr>
          <w:rFonts w:ascii="Book Antiqua" w:hAnsi="Book Antiqua" w:cs="Tahoma"/>
          <w:sz w:val="24"/>
          <w:szCs w:val="24"/>
          <w:lang w:eastAsia="zh-CN"/>
        </w:rPr>
        <w:t>’</w:t>
      </w:r>
      <w:r w:rsidR="00B76A9A" w:rsidRPr="00435881">
        <w:rPr>
          <w:rFonts w:ascii="Book Antiqua" w:hAnsi="Book Antiqua" w:cs="Tahoma"/>
          <w:sz w:val="24"/>
          <w:szCs w:val="24"/>
        </w:rPr>
        <w:t xml:space="preserve"> approach to CBT produces </w:t>
      </w:r>
      <w:r w:rsidR="006D3D77" w:rsidRPr="00435881">
        <w:rPr>
          <w:rFonts w:ascii="Book Antiqua" w:hAnsi="Book Antiqua" w:cs="Tahoma"/>
          <w:sz w:val="24"/>
          <w:szCs w:val="24"/>
        </w:rPr>
        <w:t>positive patient outcomes”</w:t>
      </w:r>
      <w:r w:rsidR="00734430" w:rsidRPr="00435881">
        <w:rPr>
          <w:rFonts w:ascii="Book Antiqua" w:hAnsi="Book Antiqua" w:cs="Tahoma"/>
          <w:sz w:val="24"/>
          <w:szCs w:val="24"/>
        </w:rPr>
        <w:t>.</w:t>
      </w:r>
      <w:r w:rsidR="006D3D77" w:rsidRPr="00435881">
        <w:rPr>
          <w:rFonts w:ascii="Book Antiqua" w:hAnsi="Book Antiqua" w:cs="Tahoma"/>
          <w:sz w:val="24"/>
          <w:szCs w:val="24"/>
        </w:rPr>
        <w:t xml:space="preserve"> </w:t>
      </w:r>
      <w:r w:rsidRPr="00435881">
        <w:rPr>
          <w:rFonts w:ascii="Book Antiqua" w:hAnsi="Book Antiqua" w:cs="Tahoma"/>
          <w:sz w:val="24"/>
          <w:szCs w:val="24"/>
        </w:rPr>
        <w:t>The selection, timing, and targets of various interventions are launched by cas</w:t>
      </w:r>
      <w:r w:rsidR="006D3D77" w:rsidRPr="00435881">
        <w:rPr>
          <w:rFonts w:ascii="Book Antiqua" w:hAnsi="Book Antiqua" w:cs="Tahoma"/>
          <w:sz w:val="24"/>
          <w:szCs w:val="24"/>
        </w:rPr>
        <w:t>e conceptualization.  However, t</w:t>
      </w:r>
      <w:r w:rsidRPr="00435881">
        <w:rPr>
          <w:rFonts w:ascii="Book Antiqua" w:hAnsi="Book Antiqua" w:cs="Tahoma"/>
          <w:sz w:val="24"/>
          <w:szCs w:val="24"/>
        </w:rPr>
        <w:t>he ability to formulate case is an acquired s</w:t>
      </w:r>
      <w:r w:rsidR="00734430">
        <w:rPr>
          <w:rFonts w:ascii="Book Antiqua" w:hAnsi="Book Antiqua" w:cs="Tahoma"/>
          <w:sz w:val="24"/>
          <w:szCs w:val="24"/>
        </w:rPr>
        <w:t xml:space="preserve">kill </w:t>
      </w:r>
      <w:proofErr w:type="gramStart"/>
      <w:r w:rsidR="00734430">
        <w:rPr>
          <w:rFonts w:ascii="Book Antiqua" w:hAnsi="Book Antiqua" w:cs="Tahoma"/>
          <w:sz w:val="24"/>
          <w:szCs w:val="24"/>
        </w:rPr>
        <w:t>set</w:t>
      </w:r>
      <w:r w:rsidR="00945546" w:rsidRPr="00435881">
        <w:rPr>
          <w:rFonts w:ascii="Book Antiqua" w:hAnsi="Book Antiqua" w:cs="Tahoma"/>
          <w:sz w:val="24"/>
          <w:szCs w:val="24"/>
          <w:vertAlign w:val="superscript"/>
        </w:rPr>
        <w:t>[</w:t>
      </w:r>
      <w:proofErr w:type="gramEnd"/>
      <w:r w:rsidR="00187E96" w:rsidRPr="00435881">
        <w:rPr>
          <w:rFonts w:ascii="Book Antiqua" w:hAnsi="Book Antiqua" w:cs="Tahoma"/>
          <w:sz w:val="24"/>
          <w:szCs w:val="24"/>
          <w:vertAlign w:val="superscript"/>
        </w:rPr>
        <w:t>20</w:t>
      </w:r>
      <w:r w:rsidR="00734430">
        <w:rPr>
          <w:rFonts w:ascii="Book Antiqua" w:hAnsi="Book Antiqua" w:cs="Tahoma"/>
          <w:sz w:val="24"/>
          <w:szCs w:val="24"/>
          <w:vertAlign w:val="superscript"/>
        </w:rPr>
        <w:t>,</w:t>
      </w:r>
      <w:r w:rsidR="00C004A0" w:rsidRPr="00435881">
        <w:rPr>
          <w:rFonts w:ascii="Book Antiqua" w:hAnsi="Book Antiqua" w:cs="Tahoma"/>
          <w:sz w:val="24"/>
          <w:szCs w:val="24"/>
          <w:vertAlign w:val="superscript"/>
        </w:rPr>
        <w:t>34</w:t>
      </w:r>
      <w:r w:rsidR="00945546" w:rsidRPr="00435881">
        <w:rPr>
          <w:rFonts w:ascii="Book Antiqua" w:hAnsi="Book Antiqua" w:cs="Tahoma"/>
          <w:sz w:val="24"/>
          <w:szCs w:val="24"/>
          <w:vertAlign w:val="superscript"/>
        </w:rPr>
        <w:t>]</w:t>
      </w:r>
      <w:r w:rsidR="00945546" w:rsidRPr="00435881">
        <w:rPr>
          <w:rFonts w:ascii="Book Antiqua" w:hAnsi="Book Antiqua" w:cs="Tahoma"/>
          <w:sz w:val="24"/>
          <w:szCs w:val="24"/>
        </w:rPr>
        <w:t>.</w:t>
      </w:r>
      <w:r w:rsidRPr="00435881">
        <w:rPr>
          <w:rFonts w:ascii="Book Antiqua" w:hAnsi="Book Antiqua" w:cs="Tahoma"/>
          <w:sz w:val="24"/>
          <w:szCs w:val="24"/>
        </w:rPr>
        <w:t xml:space="preserve"> Case conceptualization involves several compon</w:t>
      </w:r>
      <w:r w:rsidR="00734430">
        <w:rPr>
          <w:rFonts w:ascii="Book Antiqua" w:hAnsi="Book Antiqua" w:cs="Tahoma"/>
          <w:sz w:val="24"/>
          <w:szCs w:val="24"/>
        </w:rPr>
        <w:t xml:space="preserve">ent bits of </w:t>
      </w:r>
      <w:proofErr w:type="gramStart"/>
      <w:r w:rsidR="00734430">
        <w:rPr>
          <w:rFonts w:ascii="Book Antiqua" w:hAnsi="Book Antiqua" w:cs="Tahoma"/>
          <w:sz w:val="24"/>
          <w:szCs w:val="24"/>
        </w:rPr>
        <w:t>knowledge</w:t>
      </w:r>
      <w:r w:rsidR="00734430">
        <w:rPr>
          <w:rFonts w:ascii="Book Antiqua" w:hAnsi="Book Antiqua" w:cs="Tahoma" w:hint="eastAsia"/>
          <w:sz w:val="24"/>
          <w:szCs w:val="24"/>
          <w:vertAlign w:val="superscript"/>
          <w:lang w:eastAsia="zh-CN"/>
        </w:rPr>
        <w:t>[</w:t>
      </w:r>
      <w:proofErr w:type="gramEnd"/>
      <w:r w:rsidR="00187E96" w:rsidRPr="00435881">
        <w:rPr>
          <w:rFonts w:ascii="Book Antiqua" w:hAnsi="Book Antiqua" w:cs="Tahoma"/>
          <w:sz w:val="24"/>
          <w:szCs w:val="24"/>
          <w:vertAlign w:val="superscript"/>
        </w:rPr>
        <w:t>19</w:t>
      </w:r>
      <w:r w:rsidR="00734430">
        <w:rPr>
          <w:rFonts w:ascii="Book Antiqua" w:hAnsi="Book Antiqua" w:cs="Tahoma" w:hint="eastAsia"/>
          <w:sz w:val="24"/>
          <w:szCs w:val="24"/>
          <w:vertAlign w:val="superscript"/>
          <w:lang w:eastAsia="zh-CN"/>
        </w:rPr>
        <w:t>,</w:t>
      </w:r>
      <w:r w:rsidR="00187E96" w:rsidRPr="00435881">
        <w:rPr>
          <w:rFonts w:ascii="Book Antiqua" w:hAnsi="Book Antiqua" w:cs="Tahoma"/>
          <w:sz w:val="24"/>
          <w:szCs w:val="24"/>
          <w:vertAlign w:val="superscript"/>
        </w:rPr>
        <w:t>20</w:t>
      </w:r>
      <w:r w:rsidR="00734430">
        <w:rPr>
          <w:rFonts w:ascii="Book Antiqua" w:hAnsi="Book Antiqua" w:cs="Tahoma" w:hint="eastAsia"/>
          <w:sz w:val="24"/>
          <w:szCs w:val="24"/>
          <w:vertAlign w:val="superscript"/>
          <w:lang w:eastAsia="zh-CN"/>
        </w:rPr>
        <w:t>]</w:t>
      </w:r>
      <w:r w:rsidRPr="00435881">
        <w:rPr>
          <w:rFonts w:ascii="Book Antiqua" w:hAnsi="Book Antiqua" w:cs="Tahoma"/>
          <w:sz w:val="24"/>
          <w:szCs w:val="24"/>
        </w:rPr>
        <w:t>. More specifically, fluency in operant, classical, and social learning theory paradigms is essential. Additionally, full comprehension of theoretical tenets such as the hierarchical organizational</w:t>
      </w:r>
      <w:r w:rsidR="00734430">
        <w:rPr>
          <w:rFonts w:ascii="Book Antiqua" w:hAnsi="Book Antiqua" w:cs="Tahoma"/>
          <w:sz w:val="24"/>
          <w:szCs w:val="24"/>
        </w:rPr>
        <w:t xml:space="preserve"> </w:t>
      </w:r>
      <w:proofErr w:type="gramStart"/>
      <w:r w:rsidR="00734430">
        <w:rPr>
          <w:rFonts w:ascii="Book Antiqua" w:hAnsi="Book Antiqua" w:cs="Tahoma"/>
          <w:sz w:val="24"/>
          <w:szCs w:val="24"/>
        </w:rPr>
        <w:t>model</w:t>
      </w:r>
      <w:r w:rsidR="00945546" w:rsidRPr="00435881">
        <w:rPr>
          <w:rFonts w:ascii="Book Antiqua" w:hAnsi="Book Antiqua" w:cs="Tahoma"/>
          <w:sz w:val="24"/>
          <w:szCs w:val="24"/>
          <w:vertAlign w:val="superscript"/>
        </w:rPr>
        <w:t>[</w:t>
      </w:r>
      <w:proofErr w:type="gramEnd"/>
      <w:r w:rsidR="00945546" w:rsidRPr="00435881">
        <w:rPr>
          <w:rFonts w:ascii="Book Antiqua" w:hAnsi="Book Antiqua" w:cs="Tahoma"/>
          <w:sz w:val="24"/>
          <w:szCs w:val="24"/>
          <w:vertAlign w:val="superscript"/>
        </w:rPr>
        <w:t>35</w:t>
      </w:r>
      <w:r w:rsidR="00734430">
        <w:rPr>
          <w:rFonts w:ascii="Book Antiqua" w:hAnsi="Book Antiqua" w:cs="Tahoma" w:hint="eastAsia"/>
          <w:sz w:val="24"/>
          <w:szCs w:val="24"/>
          <w:vertAlign w:val="superscript"/>
          <w:lang w:eastAsia="zh-CN"/>
        </w:rPr>
        <w:t>,</w:t>
      </w:r>
      <w:r w:rsidR="00945546" w:rsidRPr="00435881">
        <w:rPr>
          <w:rFonts w:ascii="Book Antiqua" w:hAnsi="Book Antiqua" w:cs="Tahoma"/>
          <w:sz w:val="24"/>
          <w:szCs w:val="24"/>
          <w:vertAlign w:val="superscript"/>
        </w:rPr>
        <w:t>36]</w:t>
      </w:r>
      <w:r w:rsidR="009032B6" w:rsidRPr="00435881">
        <w:rPr>
          <w:rFonts w:ascii="Book Antiqua" w:hAnsi="Book Antiqua" w:cs="Tahoma"/>
          <w:sz w:val="24"/>
          <w:szCs w:val="24"/>
        </w:rPr>
        <w:t xml:space="preserve"> </w:t>
      </w:r>
      <w:r w:rsidRPr="00435881">
        <w:rPr>
          <w:rFonts w:ascii="Book Antiqua" w:hAnsi="Book Antiqua" w:cs="Tahoma"/>
          <w:sz w:val="24"/>
          <w:szCs w:val="24"/>
        </w:rPr>
        <w:t>and the content-spe</w:t>
      </w:r>
      <w:r w:rsidR="00734430">
        <w:rPr>
          <w:rFonts w:ascii="Book Antiqua" w:hAnsi="Book Antiqua" w:cs="Tahoma"/>
          <w:sz w:val="24"/>
          <w:szCs w:val="24"/>
        </w:rPr>
        <w:t>cificity hypothesis</w:t>
      </w:r>
      <w:r w:rsidR="00945546" w:rsidRPr="00435881">
        <w:rPr>
          <w:rFonts w:ascii="Book Antiqua" w:hAnsi="Book Antiqua" w:cs="Tahoma"/>
          <w:sz w:val="24"/>
          <w:szCs w:val="24"/>
          <w:vertAlign w:val="superscript"/>
        </w:rPr>
        <w:t>[</w:t>
      </w:r>
      <w:r w:rsidR="009032B6" w:rsidRPr="00435881">
        <w:rPr>
          <w:rFonts w:ascii="Book Antiqua" w:hAnsi="Book Antiqua" w:cs="Tahoma"/>
          <w:sz w:val="24"/>
          <w:szCs w:val="24"/>
          <w:vertAlign w:val="superscript"/>
        </w:rPr>
        <w:t>37-41</w:t>
      </w:r>
      <w:r w:rsidR="00945546" w:rsidRPr="00435881">
        <w:rPr>
          <w:rFonts w:ascii="Book Antiqua" w:hAnsi="Book Antiqua" w:cs="Tahoma"/>
          <w:sz w:val="24"/>
          <w:szCs w:val="24"/>
          <w:vertAlign w:val="superscript"/>
        </w:rPr>
        <w:t>]</w:t>
      </w:r>
      <w:r w:rsidRPr="00435881">
        <w:rPr>
          <w:rFonts w:ascii="Book Antiqua" w:hAnsi="Book Antiqua" w:cs="Tahoma"/>
          <w:sz w:val="24"/>
          <w:szCs w:val="24"/>
        </w:rPr>
        <w:t xml:space="preserve"> is necessary. Appreciation of socio-cultural variables and developmental vicissitudes is also pivotal.</w:t>
      </w:r>
      <w:r w:rsidR="00945546" w:rsidRPr="00435881">
        <w:rPr>
          <w:rFonts w:ascii="Book Antiqua" w:hAnsi="Book Antiqua" w:cs="Tahoma"/>
          <w:sz w:val="24"/>
          <w:szCs w:val="24"/>
        </w:rPr>
        <w:t xml:space="preserve"> </w:t>
      </w:r>
      <w:r w:rsidR="006D3D77" w:rsidRPr="00435881">
        <w:rPr>
          <w:rFonts w:ascii="Book Antiqua" w:hAnsi="Book Antiqua" w:cs="Tahoma"/>
          <w:sz w:val="24"/>
          <w:szCs w:val="24"/>
        </w:rPr>
        <w:t>Required reading</w:t>
      </w:r>
      <w:r w:rsidRPr="00435881">
        <w:rPr>
          <w:rFonts w:ascii="Book Antiqua" w:hAnsi="Book Antiqua" w:cs="Tahoma"/>
          <w:sz w:val="24"/>
          <w:szCs w:val="24"/>
        </w:rPr>
        <w:t xml:space="preserve"> lists are encouraged to bulk up trainees’ knowledge bases.   Fortunately, several excellent teaching and training res</w:t>
      </w:r>
      <w:r w:rsidR="00945546" w:rsidRPr="00435881">
        <w:rPr>
          <w:rFonts w:ascii="Book Antiqua" w:hAnsi="Book Antiqua" w:cs="Tahoma"/>
          <w:sz w:val="24"/>
          <w:szCs w:val="24"/>
        </w:rPr>
        <w:t xml:space="preserve">ources </w:t>
      </w:r>
      <w:proofErr w:type="gramStart"/>
      <w:r w:rsidR="00945546" w:rsidRPr="00435881">
        <w:rPr>
          <w:rFonts w:ascii="Book Antiqua" w:hAnsi="Book Antiqua" w:cs="Tahoma"/>
          <w:sz w:val="24"/>
          <w:szCs w:val="24"/>
        </w:rPr>
        <w:t>exist</w:t>
      </w:r>
      <w:r w:rsidR="00945546" w:rsidRPr="00435881">
        <w:rPr>
          <w:rFonts w:ascii="Book Antiqua" w:hAnsi="Book Antiqua" w:cs="Tahoma"/>
          <w:sz w:val="24"/>
          <w:szCs w:val="24"/>
          <w:vertAlign w:val="superscript"/>
        </w:rPr>
        <w:t>[</w:t>
      </w:r>
      <w:proofErr w:type="gramEnd"/>
      <w:r w:rsidR="00356C47" w:rsidRPr="00435881">
        <w:rPr>
          <w:rFonts w:ascii="Book Antiqua" w:hAnsi="Book Antiqua" w:cs="Tahoma"/>
          <w:sz w:val="24"/>
          <w:szCs w:val="24"/>
          <w:vertAlign w:val="superscript"/>
        </w:rPr>
        <w:t>42-46</w:t>
      </w:r>
      <w:r w:rsidR="00945546" w:rsidRPr="00435881">
        <w:rPr>
          <w:rFonts w:ascii="Book Antiqua" w:hAnsi="Book Antiqua" w:cs="Tahoma"/>
          <w:sz w:val="24"/>
          <w:szCs w:val="24"/>
          <w:vertAlign w:val="superscript"/>
        </w:rPr>
        <w:t>]</w:t>
      </w:r>
      <w:r w:rsidRPr="00435881">
        <w:rPr>
          <w:rFonts w:ascii="Book Antiqua" w:hAnsi="Book Antiqua" w:cs="Tahoma"/>
          <w:sz w:val="24"/>
          <w:szCs w:val="24"/>
        </w:rPr>
        <w:t xml:space="preserve">. Additionally, completing written case formulations and receiving supervisory feedback on them is also </w:t>
      </w:r>
      <w:proofErr w:type="gramStart"/>
      <w:r w:rsidRPr="00435881">
        <w:rPr>
          <w:rFonts w:ascii="Book Antiqua" w:hAnsi="Book Antiqua" w:cs="Tahoma"/>
          <w:sz w:val="24"/>
          <w:szCs w:val="24"/>
        </w:rPr>
        <w:t>recom</w:t>
      </w:r>
      <w:r w:rsidR="00945546" w:rsidRPr="00435881">
        <w:rPr>
          <w:rFonts w:ascii="Book Antiqua" w:hAnsi="Book Antiqua" w:cs="Tahoma"/>
          <w:sz w:val="24"/>
          <w:szCs w:val="24"/>
        </w:rPr>
        <w:t>mended</w:t>
      </w:r>
      <w:r w:rsidR="00945546" w:rsidRPr="00435881">
        <w:rPr>
          <w:rFonts w:ascii="Book Antiqua" w:hAnsi="Book Antiqua" w:cs="Tahoma"/>
          <w:sz w:val="24"/>
          <w:szCs w:val="24"/>
          <w:vertAlign w:val="superscript"/>
        </w:rPr>
        <w:t>[</w:t>
      </w:r>
      <w:proofErr w:type="gramEnd"/>
      <w:r w:rsidR="00356C47" w:rsidRPr="00435881">
        <w:rPr>
          <w:rFonts w:ascii="Book Antiqua" w:hAnsi="Book Antiqua" w:cs="Tahoma"/>
          <w:sz w:val="24"/>
          <w:szCs w:val="24"/>
          <w:vertAlign w:val="superscript"/>
        </w:rPr>
        <w:t>30</w:t>
      </w:r>
      <w:r w:rsidR="00945546" w:rsidRPr="00435881">
        <w:rPr>
          <w:rFonts w:ascii="Book Antiqua" w:hAnsi="Book Antiqua" w:cs="Tahoma"/>
          <w:sz w:val="24"/>
          <w:szCs w:val="24"/>
          <w:vertAlign w:val="superscript"/>
        </w:rPr>
        <w:t>]</w:t>
      </w:r>
      <w:r w:rsidR="00B80C60" w:rsidRPr="00435881">
        <w:rPr>
          <w:rFonts w:ascii="Book Antiqua" w:hAnsi="Book Antiqua" w:cs="Tahoma"/>
          <w:sz w:val="24"/>
          <w:szCs w:val="24"/>
        </w:rPr>
        <w:t>.</w:t>
      </w:r>
    </w:p>
    <w:p w:rsidR="00945546" w:rsidRPr="00435881" w:rsidRDefault="007A02F3"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797E02" w:rsidRPr="00435881">
        <w:rPr>
          <w:rFonts w:ascii="Book Antiqua" w:hAnsi="Book Antiqua" w:cs="Tahoma"/>
          <w:sz w:val="24"/>
          <w:szCs w:val="24"/>
        </w:rPr>
        <w:t xml:space="preserve">Instruction in ethics and legal regulations is also necessary </w:t>
      </w:r>
      <w:r w:rsidR="00356C47" w:rsidRPr="00435881">
        <w:rPr>
          <w:rFonts w:ascii="Book Antiqua" w:hAnsi="Book Antiqua" w:cs="Tahoma"/>
          <w:sz w:val="24"/>
          <w:szCs w:val="24"/>
        </w:rPr>
        <w:t xml:space="preserve">when supervising CBT with </w:t>
      </w:r>
      <w:proofErr w:type="gramStart"/>
      <w:r w:rsidR="00356C47" w:rsidRPr="00435881">
        <w:rPr>
          <w:rFonts w:ascii="Book Antiqua" w:hAnsi="Book Antiqua" w:cs="Tahoma"/>
          <w:sz w:val="24"/>
          <w:szCs w:val="24"/>
        </w:rPr>
        <w:t>youth</w:t>
      </w:r>
      <w:r w:rsidR="00945546" w:rsidRPr="00435881">
        <w:rPr>
          <w:rFonts w:ascii="Book Antiqua" w:hAnsi="Book Antiqua" w:cs="Tahoma"/>
          <w:sz w:val="24"/>
          <w:szCs w:val="24"/>
          <w:vertAlign w:val="superscript"/>
        </w:rPr>
        <w:t>[</w:t>
      </w:r>
      <w:proofErr w:type="gramEnd"/>
      <w:r w:rsidR="00734430">
        <w:rPr>
          <w:rFonts w:ascii="Book Antiqua" w:hAnsi="Book Antiqua" w:cs="Tahoma"/>
          <w:sz w:val="24"/>
          <w:szCs w:val="24"/>
          <w:vertAlign w:val="superscript"/>
        </w:rPr>
        <w:t>13,</w:t>
      </w:r>
      <w:r w:rsidR="00356C47" w:rsidRPr="00435881">
        <w:rPr>
          <w:rFonts w:ascii="Book Antiqua" w:hAnsi="Book Antiqua" w:cs="Tahoma"/>
          <w:sz w:val="24"/>
          <w:szCs w:val="24"/>
          <w:vertAlign w:val="superscript"/>
        </w:rPr>
        <w:t>1</w:t>
      </w:r>
      <w:r w:rsidR="00734430">
        <w:rPr>
          <w:rFonts w:ascii="Book Antiqua" w:hAnsi="Book Antiqua" w:cs="Tahoma"/>
          <w:sz w:val="24"/>
          <w:szCs w:val="24"/>
          <w:vertAlign w:val="superscript"/>
        </w:rPr>
        <w:t>7,</w:t>
      </w:r>
      <w:r w:rsidR="00356C47" w:rsidRPr="00435881">
        <w:rPr>
          <w:rFonts w:ascii="Book Antiqua" w:hAnsi="Book Antiqua" w:cs="Tahoma"/>
          <w:sz w:val="24"/>
          <w:szCs w:val="24"/>
          <w:vertAlign w:val="superscript"/>
        </w:rPr>
        <w:t>47</w:t>
      </w:r>
      <w:r w:rsidR="00945546" w:rsidRPr="00435881">
        <w:rPr>
          <w:rFonts w:ascii="Book Antiqua" w:hAnsi="Book Antiqua" w:cs="Tahoma"/>
          <w:sz w:val="24"/>
          <w:szCs w:val="24"/>
          <w:vertAlign w:val="superscript"/>
        </w:rPr>
        <w:t>]</w:t>
      </w:r>
      <w:r w:rsidR="00797E02" w:rsidRPr="00435881">
        <w:rPr>
          <w:rFonts w:ascii="Book Antiqua" w:hAnsi="Book Antiqua" w:cs="Tahoma"/>
          <w:sz w:val="24"/>
          <w:szCs w:val="24"/>
        </w:rPr>
        <w:t xml:space="preserve">. </w:t>
      </w:r>
      <w:proofErr w:type="gramStart"/>
      <w:r w:rsidR="00797E02" w:rsidRPr="00435881">
        <w:rPr>
          <w:rFonts w:ascii="Book Antiqua" w:hAnsi="Book Antiqua" w:cs="Tahoma"/>
          <w:sz w:val="24"/>
          <w:szCs w:val="24"/>
        </w:rPr>
        <w:t>Attention to issues of confidentiality are</w:t>
      </w:r>
      <w:proofErr w:type="gramEnd"/>
      <w:r w:rsidR="00797E02" w:rsidRPr="00435881">
        <w:rPr>
          <w:rFonts w:ascii="Book Antiqua" w:hAnsi="Book Antiqua" w:cs="Tahoma"/>
          <w:sz w:val="24"/>
          <w:szCs w:val="24"/>
        </w:rPr>
        <w:t xml:space="preserve"> especially important when working with young patients. Clinicians need to be ever mindful regarding </w:t>
      </w:r>
      <w:r w:rsidR="00797E02" w:rsidRPr="00734430">
        <w:rPr>
          <w:rFonts w:ascii="Book Antiqua" w:hAnsi="Book Antiqua" w:cs="Tahoma"/>
          <w:sz w:val="24"/>
          <w:szCs w:val="24"/>
        </w:rPr>
        <w:t>WHO</w:t>
      </w:r>
      <w:r w:rsidR="00797E02" w:rsidRPr="00435881">
        <w:rPr>
          <w:rFonts w:ascii="Book Antiqua" w:hAnsi="Book Antiqua" w:cs="Tahoma"/>
          <w:sz w:val="24"/>
          <w:szCs w:val="24"/>
        </w:rPr>
        <w:t xml:space="preserve"> is their patient. Additionally, alertness to child abuse and maltreatment is a priority. Training supervisees in ide</w:t>
      </w:r>
      <w:r w:rsidR="00945546" w:rsidRPr="00435881">
        <w:rPr>
          <w:rFonts w:ascii="Book Antiqua" w:hAnsi="Book Antiqua" w:cs="Tahoma"/>
          <w:sz w:val="24"/>
          <w:szCs w:val="24"/>
        </w:rPr>
        <w:t>ntifying and managing common ha</w:t>
      </w:r>
      <w:r w:rsidR="00797E02" w:rsidRPr="00435881">
        <w:rPr>
          <w:rFonts w:ascii="Book Antiqua" w:hAnsi="Book Antiqua" w:cs="Tahoma"/>
          <w:sz w:val="24"/>
          <w:szCs w:val="24"/>
        </w:rPr>
        <w:t>zardous issues such as self-injurious, suicidal, homicidal, risky sexual and substance abusi</w:t>
      </w:r>
      <w:r w:rsidR="00945546" w:rsidRPr="00435881">
        <w:rPr>
          <w:rFonts w:ascii="Book Antiqua" w:hAnsi="Book Antiqua" w:cs="Tahoma"/>
          <w:sz w:val="24"/>
          <w:szCs w:val="24"/>
        </w:rPr>
        <w:t>ng behaviors is also pivotal.</w:t>
      </w:r>
    </w:p>
    <w:p w:rsidR="00610F82" w:rsidRPr="00435881" w:rsidRDefault="00945546"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lastRenderedPageBreak/>
        <w:tab/>
        <w:t xml:space="preserve">Training in collaborative </w:t>
      </w:r>
      <w:proofErr w:type="gramStart"/>
      <w:r w:rsidR="00B80C60" w:rsidRPr="00435881">
        <w:rPr>
          <w:rFonts w:ascii="Book Antiqua" w:hAnsi="Book Antiqua" w:cs="Tahoma"/>
          <w:sz w:val="24"/>
          <w:szCs w:val="24"/>
        </w:rPr>
        <w:t>empiri</w:t>
      </w:r>
      <w:r w:rsidRPr="00435881">
        <w:rPr>
          <w:rFonts w:ascii="Book Antiqua" w:hAnsi="Book Antiqua" w:cs="Tahoma"/>
          <w:sz w:val="24"/>
          <w:szCs w:val="24"/>
        </w:rPr>
        <w:t>cism</w:t>
      </w:r>
      <w:r w:rsidRPr="00435881">
        <w:rPr>
          <w:rFonts w:ascii="Book Antiqua" w:hAnsi="Book Antiqua" w:cs="Tahoma"/>
          <w:sz w:val="24"/>
          <w:szCs w:val="24"/>
          <w:vertAlign w:val="superscript"/>
        </w:rPr>
        <w:t>[</w:t>
      </w:r>
      <w:proofErr w:type="gramEnd"/>
      <w:r w:rsidR="00734430">
        <w:rPr>
          <w:rFonts w:ascii="Book Antiqua" w:hAnsi="Book Antiqua" w:cs="Tahoma"/>
          <w:sz w:val="24"/>
          <w:szCs w:val="24"/>
          <w:vertAlign w:val="superscript"/>
        </w:rPr>
        <w:t>32,</w:t>
      </w:r>
      <w:r w:rsidR="00534F1F" w:rsidRPr="00435881">
        <w:rPr>
          <w:rFonts w:ascii="Book Antiqua" w:hAnsi="Book Antiqua" w:cs="Tahoma"/>
          <w:sz w:val="24"/>
          <w:szCs w:val="24"/>
          <w:vertAlign w:val="superscript"/>
        </w:rPr>
        <w:t>48</w:t>
      </w:r>
      <w:r w:rsidRPr="00435881">
        <w:rPr>
          <w:rFonts w:ascii="Book Antiqua" w:hAnsi="Book Antiqua" w:cs="Tahoma"/>
          <w:sz w:val="24"/>
          <w:szCs w:val="24"/>
          <w:vertAlign w:val="superscript"/>
        </w:rPr>
        <w:t>]</w:t>
      </w:r>
      <w:r w:rsidRPr="00435881">
        <w:rPr>
          <w:rFonts w:ascii="Book Antiqua" w:hAnsi="Book Antiqua" w:cs="Tahoma"/>
          <w:sz w:val="24"/>
          <w:szCs w:val="24"/>
        </w:rPr>
        <w:t xml:space="preserve"> is an</w:t>
      </w:r>
      <w:r w:rsidR="006D3D77" w:rsidRPr="00435881">
        <w:rPr>
          <w:rFonts w:ascii="Book Antiqua" w:hAnsi="Book Antiqua" w:cs="Tahoma"/>
          <w:sz w:val="24"/>
          <w:szCs w:val="24"/>
        </w:rPr>
        <w:t xml:space="preserve"> indispensable pedagogical task.</w:t>
      </w:r>
      <w:r w:rsidR="00B80C60" w:rsidRPr="00435881">
        <w:rPr>
          <w:rFonts w:ascii="Book Antiqua" w:hAnsi="Book Antiqua" w:cs="Tahoma"/>
          <w:sz w:val="24"/>
          <w:szCs w:val="24"/>
        </w:rPr>
        <w:t xml:space="preserve">  Collaboration is especially valuable since it promotes trust and fosters experiment</w:t>
      </w:r>
      <w:r w:rsidRPr="00435881">
        <w:rPr>
          <w:rFonts w:ascii="Book Antiqua" w:hAnsi="Book Antiqua" w:cs="Tahoma"/>
          <w:sz w:val="24"/>
          <w:szCs w:val="24"/>
        </w:rPr>
        <w:t xml:space="preserve">ation with </w:t>
      </w:r>
      <w:proofErr w:type="gramStart"/>
      <w:r w:rsidRPr="00435881">
        <w:rPr>
          <w:rFonts w:ascii="Book Antiqua" w:hAnsi="Book Antiqua" w:cs="Tahoma"/>
          <w:sz w:val="24"/>
          <w:szCs w:val="24"/>
        </w:rPr>
        <w:t>techniques</w:t>
      </w:r>
      <w:r w:rsidRPr="00435881">
        <w:rPr>
          <w:rFonts w:ascii="Book Antiqua" w:hAnsi="Book Antiqua" w:cs="Tahoma"/>
          <w:sz w:val="24"/>
          <w:szCs w:val="24"/>
          <w:vertAlign w:val="superscript"/>
        </w:rPr>
        <w:t>[</w:t>
      </w:r>
      <w:proofErr w:type="gramEnd"/>
      <w:r w:rsidR="00534F1F" w:rsidRPr="00435881">
        <w:rPr>
          <w:rFonts w:ascii="Book Antiqua" w:hAnsi="Book Antiqua" w:cs="Tahoma"/>
          <w:sz w:val="24"/>
          <w:szCs w:val="24"/>
          <w:vertAlign w:val="superscript"/>
        </w:rPr>
        <w:t>32</w:t>
      </w:r>
      <w:r w:rsidRPr="00435881">
        <w:rPr>
          <w:rFonts w:ascii="Book Antiqua" w:hAnsi="Book Antiqua" w:cs="Tahoma"/>
          <w:sz w:val="24"/>
          <w:szCs w:val="24"/>
          <w:vertAlign w:val="superscript"/>
        </w:rPr>
        <w:t>]</w:t>
      </w:r>
      <w:r w:rsidR="00610F82" w:rsidRPr="00734430">
        <w:rPr>
          <w:rFonts w:ascii="Book Antiqua" w:hAnsi="Book Antiqua" w:cs="Tahoma"/>
          <w:sz w:val="24"/>
          <w:szCs w:val="24"/>
        </w:rPr>
        <w:t>.</w:t>
      </w:r>
      <w:r w:rsidR="00610F82" w:rsidRPr="00435881">
        <w:rPr>
          <w:rFonts w:ascii="Book Antiqua" w:hAnsi="Book Antiqua" w:cs="Tahoma"/>
          <w:sz w:val="24"/>
          <w:szCs w:val="24"/>
        </w:rPr>
        <w:t xml:space="preserve"> The empiricism part of the equation refers to </w:t>
      </w:r>
      <w:r w:rsidR="00714401" w:rsidRPr="00435881">
        <w:rPr>
          <w:rFonts w:ascii="Book Antiqua" w:hAnsi="Book Antiqua" w:cs="Tahoma"/>
          <w:sz w:val="24"/>
          <w:szCs w:val="24"/>
        </w:rPr>
        <w:t>the transparent data based nature of CBT with youth. Moreover, the reliance on data coming directly from young patients and their families is linked to CBT’s phenomenolo</w:t>
      </w:r>
      <w:r w:rsidRPr="00435881">
        <w:rPr>
          <w:rFonts w:ascii="Book Antiqua" w:hAnsi="Book Antiqua" w:cs="Tahoma"/>
          <w:sz w:val="24"/>
          <w:szCs w:val="24"/>
        </w:rPr>
        <w:t xml:space="preserve">gical </w:t>
      </w:r>
      <w:proofErr w:type="gramStart"/>
      <w:r w:rsidRPr="00435881">
        <w:rPr>
          <w:rFonts w:ascii="Book Antiqua" w:hAnsi="Book Antiqua" w:cs="Tahoma"/>
          <w:sz w:val="24"/>
          <w:szCs w:val="24"/>
        </w:rPr>
        <w:t>roots</w:t>
      </w:r>
      <w:r w:rsidRPr="00435881">
        <w:rPr>
          <w:rFonts w:ascii="Book Antiqua" w:hAnsi="Book Antiqua" w:cs="Tahoma"/>
          <w:sz w:val="24"/>
          <w:szCs w:val="24"/>
          <w:vertAlign w:val="superscript"/>
        </w:rPr>
        <w:t>[</w:t>
      </w:r>
      <w:proofErr w:type="gramEnd"/>
      <w:r w:rsidR="007D71B4" w:rsidRPr="00435881">
        <w:rPr>
          <w:rFonts w:ascii="Book Antiqua" w:hAnsi="Book Antiqua" w:cs="Tahoma"/>
          <w:sz w:val="24"/>
          <w:szCs w:val="24"/>
          <w:vertAlign w:val="superscript"/>
        </w:rPr>
        <w:t>49</w:t>
      </w:r>
      <w:r w:rsidRPr="00435881">
        <w:rPr>
          <w:rFonts w:ascii="Book Antiqua" w:hAnsi="Book Antiqua" w:cs="Tahoma"/>
          <w:sz w:val="24"/>
          <w:szCs w:val="24"/>
          <w:vertAlign w:val="superscript"/>
        </w:rPr>
        <w:t>]</w:t>
      </w:r>
      <w:r w:rsidR="00714401" w:rsidRPr="00435881">
        <w:rPr>
          <w:rFonts w:ascii="Book Antiqua" w:hAnsi="Book Antiqua" w:cs="Tahoma"/>
          <w:sz w:val="24"/>
          <w:szCs w:val="24"/>
        </w:rPr>
        <w:t>.</w:t>
      </w:r>
      <w:r w:rsidR="0038431B" w:rsidRPr="00435881">
        <w:rPr>
          <w:rFonts w:ascii="Book Antiqua" w:hAnsi="Book Antiqua" w:cs="Tahoma"/>
          <w:sz w:val="24"/>
          <w:szCs w:val="24"/>
        </w:rPr>
        <w:t xml:space="preserve"> </w:t>
      </w:r>
      <w:r w:rsidR="00610F82" w:rsidRPr="00435881">
        <w:rPr>
          <w:rFonts w:ascii="Book Antiqua" w:hAnsi="Book Antiqua" w:cs="Tahoma"/>
          <w:sz w:val="24"/>
          <w:szCs w:val="24"/>
        </w:rPr>
        <w:t xml:space="preserve">In particular, collaboration is a difficult practice to develop especially for supervisees who are more comfortable with either overly prescriptive or non-directive approaches. </w:t>
      </w:r>
    </w:p>
    <w:p w:rsidR="00B80C60" w:rsidRPr="00435881" w:rsidRDefault="0038431B"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BA39A4" w:rsidRPr="00435881">
        <w:rPr>
          <w:rFonts w:ascii="Book Antiqua" w:hAnsi="Book Antiqua" w:cs="Tahoma"/>
          <w:sz w:val="24"/>
          <w:szCs w:val="24"/>
        </w:rPr>
        <w:t>Teaching trainees the rudiments of g</w:t>
      </w:r>
      <w:r w:rsidR="00B80C60" w:rsidRPr="00435881">
        <w:rPr>
          <w:rFonts w:ascii="Book Antiqua" w:hAnsi="Book Antiqua" w:cs="Tahoma"/>
          <w:sz w:val="24"/>
          <w:szCs w:val="24"/>
        </w:rPr>
        <w:t>uided discovery</w:t>
      </w:r>
      <w:r w:rsidR="00BA39A4" w:rsidRPr="00435881">
        <w:rPr>
          <w:rFonts w:ascii="Book Antiqua" w:hAnsi="Book Antiqua" w:cs="Tahoma"/>
          <w:sz w:val="24"/>
          <w:szCs w:val="24"/>
        </w:rPr>
        <w:t xml:space="preserve"> is important yet quite </w:t>
      </w:r>
      <w:proofErr w:type="gramStart"/>
      <w:r w:rsidR="00BA39A4" w:rsidRPr="00435881">
        <w:rPr>
          <w:rFonts w:ascii="Book Antiqua" w:hAnsi="Book Antiqua" w:cs="Tahoma"/>
          <w:sz w:val="24"/>
          <w:szCs w:val="24"/>
        </w:rPr>
        <w:t>challenging</w:t>
      </w:r>
      <w:r w:rsidR="00945546" w:rsidRPr="00435881">
        <w:rPr>
          <w:rFonts w:ascii="Book Antiqua" w:hAnsi="Book Antiqua" w:cs="Tahoma"/>
          <w:sz w:val="24"/>
          <w:szCs w:val="24"/>
          <w:vertAlign w:val="superscript"/>
        </w:rPr>
        <w:t>[</w:t>
      </w:r>
      <w:proofErr w:type="gramEnd"/>
      <w:r w:rsidR="007D71B4" w:rsidRPr="00435881">
        <w:rPr>
          <w:rFonts w:ascii="Book Antiqua" w:hAnsi="Book Antiqua" w:cs="Tahoma"/>
          <w:sz w:val="24"/>
          <w:szCs w:val="24"/>
          <w:vertAlign w:val="superscript"/>
        </w:rPr>
        <w:t>48</w:t>
      </w:r>
      <w:r w:rsidR="00945546" w:rsidRPr="00435881">
        <w:rPr>
          <w:rFonts w:ascii="Book Antiqua" w:hAnsi="Book Antiqua" w:cs="Tahoma"/>
          <w:sz w:val="24"/>
          <w:szCs w:val="24"/>
          <w:vertAlign w:val="superscript"/>
        </w:rPr>
        <w:t>]</w:t>
      </w:r>
      <w:r w:rsidR="00945546" w:rsidRPr="00435881">
        <w:rPr>
          <w:rFonts w:ascii="Book Antiqua" w:hAnsi="Book Antiqua" w:cs="Tahoma"/>
          <w:sz w:val="24"/>
          <w:szCs w:val="24"/>
        </w:rPr>
        <w:t>.</w:t>
      </w:r>
      <w:r w:rsidR="00BA39A4" w:rsidRPr="00435881">
        <w:rPr>
          <w:rFonts w:ascii="Book Antiqua" w:hAnsi="Book Antiqua" w:cs="Tahoma"/>
          <w:sz w:val="24"/>
          <w:szCs w:val="24"/>
        </w:rPr>
        <w:t xml:space="preserve"> Many supervisees perceive guided discovery as a common pitfall in clinic</w:t>
      </w:r>
      <w:r w:rsidR="00945546" w:rsidRPr="00435881">
        <w:rPr>
          <w:rFonts w:ascii="Book Antiqua" w:hAnsi="Book Antiqua" w:cs="Tahoma"/>
          <w:sz w:val="24"/>
          <w:szCs w:val="24"/>
        </w:rPr>
        <w:t xml:space="preserve">al </w:t>
      </w:r>
      <w:proofErr w:type="gramStart"/>
      <w:r w:rsidR="00945546" w:rsidRPr="00435881">
        <w:rPr>
          <w:rFonts w:ascii="Book Antiqua" w:hAnsi="Book Antiqua" w:cs="Tahoma"/>
          <w:sz w:val="24"/>
          <w:szCs w:val="24"/>
        </w:rPr>
        <w:t>practice</w:t>
      </w:r>
      <w:r w:rsidR="00945546" w:rsidRPr="00435881">
        <w:rPr>
          <w:rFonts w:ascii="Book Antiqua" w:hAnsi="Book Antiqua" w:cs="Tahoma"/>
          <w:sz w:val="24"/>
          <w:szCs w:val="24"/>
          <w:vertAlign w:val="superscript"/>
        </w:rPr>
        <w:t>[</w:t>
      </w:r>
      <w:proofErr w:type="gramEnd"/>
      <w:r w:rsidR="007D71B4" w:rsidRPr="00435881">
        <w:rPr>
          <w:rFonts w:ascii="Book Antiqua" w:hAnsi="Book Antiqua" w:cs="Tahoma"/>
          <w:sz w:val="24"/>
          <w:szCs w:val="24"/>
          <w:vertAlign w:val="superscript"/>
        </w:rPr>
        <w:t>33</w:t>
      </w:r>
      <w:r w:rsidR="00945546" w:rsidRPr="00435881">
        <w:rPr>
          <w:rFonts w:ascii="Book Antiqua" w:hAnsi="Book Antiqua" w:cs="Tahoma"/>
          <w:sz w:val="24"/>
          <w:szCs w:val="24"/>
          <w:vertAlign w:val="superscript"/>
        </w:rPr>
        <w:t>]</w:t>
      </w:r>
      <w:r w:rsidR="00BA39A4" w:rsidRPr="00435881">
        <w:rPr>
          <w:rFonts w:ascii="Book Antiqua" w:hAnsi="Book Antiqua" w:cs="Tahoma"/>
          <w:sz w:val="24"/>
          <w:szCs w:val="24"/>
        </w:rPr>
        <w:t>. Sim</w:t>
      </w:r>
      <w:r w:rsidR="00610F82" w:rsidRPr="00435881">
        <w:rPr>
          <w:rFonts w:ascii="Book Antiqua" w:hAnsi="Book Antiqua" w:cs="Tahoma"/>
          <w:sz w:val="24"/>
          <w:szCs w:val="24"/>
        </w:rPr>
        <w:t>ply stated, guided discovery involves helping young patients form more adaptive conclusions and flexible attitudes based on their personal data</w:t>
      </w:r>
      <w:r w:rsidR="006D3D77" w:rsidRPr="00435881">
        <w:rPr>
          <w:rFonts w:ascii="Book Antiqua" w:hAnsi="Book Antiqua" w:cs="Tahoma"/>
          <w:sz w:val="24"/>
          <w:szCs w:val="24"/>
        </w:rPr>
        <w:t xml:space="preserve"> </w:t>
      </w:r>
      <w:r w:rsidR="00610F82" w:rsidRPr="00435881">
        <w:rPr>
          <w:rFonts w:ascii="Book Antiqua" w:hAnsi="Book Antiqua" w:cs="Tahoma"/>
          <w:sz w:val="24"/>
          <w:szCs w:val="24"/>
        </w:rPr>
        <w:t>base.</w:t>
      </w:r>
      <w:r w:rsidR="00945546" w:rsidRPr="00435881">
        <w:rPr>
          <w:rFonts w:ascii="Book Antiqua" w:hAnsi="Book Antiqua" w:cs="Tahoma"/>
          <w:sz w:val="24"/>
          <w:szCs w:val="24"/>
        </w:rPr>
        <w:t xml:space="preserve"> </w:t>
      </w:r>
      <w:r w:rsidR="00610F82" w:rsidRPr="00435881">
        <w:rPr>
          <w:rFonts w:ascii="Book Antiqua" w:hAnsi="Book Antiqua" w:cs="Tahoma"/>
          <w:sz w:val="24"/>
          <w:szCs w:val="24"/>
        </w:rPr>
        <w:t xml:space="preserve">Similar to collaborative empiricism, guided discovery is rooted in a hypothesis testing </w:t>
      </w:r>
      <w:proofErr w:type="gramStart"/>
      <w:r w:rsidR="00610F82" w:rsidRPr="00435881">
        <w:rPr>
          <w:rFonts w:ascii="Book Antiqua" w:hAnsi="Book Antiqua" w:cs="Tahoma"/>
          <w:sz w:val="24"/>
          <w:szCs w:val="24"/>
        </w:rPr>
        <w:t>stance</w:t>
      </w:r>
      <w:r w:rsidR="00945546" w:rsidRPr="00435881">
        <w:rPr>
          <w:rFonts w:ascii="Book Antiqua" w:hAnsi="Book Antiqua" w:cs="Tahoma"/>
          <w:sz w:val="24"/>
          <w:szCs w:val="24"/>
          <w:vertAlign w:val="superscript"/>
        </w:rPr>
        <w:t>[</w:t>
      </w:r>
      <w:proofErr w:type="gramEnd"/>
      <w:r w:rsidR="007D71B4" w:rsidRPr="00435881">
        <w:rPr>
          <w:rFonts w:ascii="Book Antiqua" w:hAnsi="Book Antiqua" w:cs="Tahoma"/>
          <w:sz w:val="24"/>
          <w:szCs w:val="24"/>
          <w:vertAlign w:val="superscript"/>
        </w:rPr>
        <w:t>50</w:t>
      </w:r>
      <w:r w:rsidR="00945546" w:rsidRPr="00435881">
        <w:rPr>
          <w:rFonts w:ascii="Book Antiqua" w:hAnsi="Book Antiqua" w:cs="Tahoma"/>
          <w:sz w:val="24"/>
          <w:szCs w:val="24"/>
          <w:vertAlign w:val="superscript"/>
        </w:rPr>
        <w:t>]</w:t>
      </w:r>
      <w:r w:rsidR="00B56D58" w:rsidRPr="00435881">
        <w:rPr>
          <w:rFonts w:ascii="Book Antiqua" w:hAnsi="Book Antiqua" w:cs="Tahoma"/>
          <w:sz w:val="24"/>
          <w:szCs w:val="24"/>
        </w:rPr>
        <w:t>.</w:t>
      </w:r>
      <w:r w:rsidR="00610F82" w:rsidRPr="00435881">
        <w:rPr>
          <w:rFonts w:ascii="Book Antiqua" w:hAnsi="Book Antiqua" w:cs="Tahoma"/>
          <w:sz w:val="24"/>
          <w:szCs w:val="24"/>
        </w:rPr>
        <w:t xml:space="preserve"> Simply stated, guided discovery facilitates the art of the</w:t>
      </w:r>
      <w:r w:rsidR="00B56D58" w:rsidRPr="00435881">
        <w:rPr>
          <w:rFonts w:ascii="Book Antiqua" w:hAnsi="Book Antiqua" w:cs="Tahoma"/>
          <w:sz w:val="24"/>
          <w:szCs w:val="24"/>
        </w:rPr>
        <w:t xml:space="preserve"> </w:t>
      </w:r>
      <w:proofErr w:type="gramStart"/>
      <w:r w:rsidR="00B56D58" w:rsidRPr="00435881">
        <w:rPr>
          <w:rFonts w:ascii="Book Antiqua" w:hAnsi="Book Antiqua" w:cs="Tahoma"/>
          <w:sz w:val="24"/>
          <w:szCs w:val="24"/>
        </w:rPr>
        <w:t>possible</w:t>
      </w:r>
      <w:r w:rsidR="00B56D58" w:rsidRPr="00435881">
        <w:rPr>
          <w:rFonts w:ascii="Book Antiqua" w:hAnsi="Book Antiqua" w:cs="Tahoma"/>
          <w:sz w:val="24"/>
          <w:szCs w:val="24"/>
          <w:vertAlign w:val="superscript"/>
        </w:rPr>
        <w:t>[</w:t>
      </w:r>
      <w:proofErr w:type="gramEnd"/>
      <w:r w:rsidR="00745EAE" w:rsidRPr="00435881">
        <w:rPr>
          <w:rFonts w:ascii="Book Antiqua" w:hAnsi="Book Antiqua" w:cs="Tahoma"/>
          <w:sz w:val="24"/>
          <w:szCs w:val="24"/>
          <w:vertAlign w:val="superscript"/>
        </w:rPr>
        <w:t>45</w:t>
      </w:r>
      <w:r w:rsidR="00B56D58" w:rsidRPr="00435881">
        <w:rPr>
          <w:rFonts w:ascii="Book Antiqua" w:hAnsi="Book Antiqua" w:cs="Tahoma"/>
          <w:sz w:val="24"/>
          <w:szCs w:val="24"/>
          <w:vertAlign w:val="superscript"/>
        </w:rPr>
        <w:t>]</w:t>
      </w:r>
      <w:r w:rsidR="00610F82" w:rsidRPr="00435881">
        <w:rPr>
          <w:rFonts w:ascii="Book Antiqua" w:hAnsi="Book Antiqua" w:cs="Tahoma"/>
          <w:sz w:val="24"/>
          <w:szCs w:val="24"/>
        </w:rPr>
        <w:t>.  Empathic listening, Socratic dialogues homework assignments and behavioral experiments are components of guided discovery.</w:t>
      </w:r>
    </w:p>
    <w:p w:rsidR="00397A48" w:rsidRPr="00435881" w:rsidRDefault="00874163"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t xml:space="preserve"> Teaching trainees’ to implement the trademark</w:t>
      </w:r>
      <w:r w:rsidR="00745EAE" w:rsidRPr="00435881">
        <w:rPr>
          <w:rFonts w:ascii="Book Antiqua" w:hAnsi="Book Antiqua" w:cs="Tahoma"/>
          <w:sz w:val="24"/>
          <w:szCs w:val="24"/>
        </w:rPr>
        <w:t xml:space="preserve"> s</w:t>
      </w:r>
      <w:r w:rsidRPr="00435881">
        <w:rPr>
          <w:rFonts w:ascii="Book Antiqua" w:hAnsi="Book Antiqua" w:cs="Tahoma"/>
          <w:sz w:val="24"/>
          <w:szCs w:val="24"/>
        </w:rPr>
        <w:t xml:space="preserve">ession structure is another crucial task. Mood check-ins, agenda setting, processing session content, assigning homework, and eliciting feedback are the requisite </w:t>
      </w:r>
      <w:proofErr w:type="gramStart"/>
      <w:r w:rsidRPr="00435881">
        <w:rPr>
          <w:rFonts w:ascii="Book Antiqua" w:hAnsi="Book Antiqua" w:cs="Tahoma"/>
          <w:sz w:val="24"/>
          <w:szCs w:val="24"/>
        </w:rPr>
        <w:t>components</w:t>
      </w:r>
      <w:r w:rsidR="003E0D3E" w:rsidRPr="00435881">
        <w:rPr>
          <w:rFonts w:ascii="Book Antiqua" w:hAnsi="Book Antiqua" w:cs="Tahoma"/>
          <w:sz w:val="24"/>
          <w:szCs w:val="24"/>
          <w:vertAlign w:val="superscript"/>
        </w:rPr>
        <w:t>[</w:t>
      </w:r>
      <w:proofErr w:type="gramEnd"/>
      <w:r w:rsidR="003E0D3E" w:rsidRPr="00435881">
        <w:rPr>
          <w:rFonts w:ascii="Book Antiqua" w:hAnsi="Book Antiqua" w:cs="Tahoma"/>
          <w:sz w:val="24"/>
          <w:szCs w:val="24"/>
          <w:vertAlign w:val="superscript"/>
        </w:rPr>
        <w:t>51]</w:t>
      </w:r>
      <w:r w:rsidRPr="00734430">
        <w:rPr>
          <w:rFonts w:ascii="Book Antiqua" w:hAnsi="Book Antiqua" w:cs="Tahoma"/>
          <w:sz w:val="24"/>
          <w:szCs w:val="24"/>
        </w:rPr>
        <w:t>.</w:t>
      </w:r>
      <w:r w:rsidRPr="00435881">
        <w:rPr>
          <w:rFonts w:ascii="Book Antiqua" w:hAnsi="Book Antiqua" w:cs="Tahoma"/>
          <w:sz w:val="24"/>
          <w:szCs w:val="24"/>
        </w:rPr>
        <w:t xml:space="preserve"> Applying a regular format to sessions is typically foreign to most beginning trainees. </w:t>
      </w:r>
      <w:r w:rsidR="00397A48" w:rsidRPr="00435881">
        <w:rPr>
          <w:rFonts w:ascii="Book Antiqua" w:hAnsi="Book Antiqua" w:cs="Tahoma"/>
          <w:sz w:val="24"/>
          <w:szCs w:val="24"/>
        </w:rPr>
        <w:t>It is also helpful to teach them that these elements are both procedures and processes so they are less likely to apply a mechanical, stereotyped approach to session structure.</w:t>
      </w:r>
    </w:p>
    <w:p w:rsidR="00DE0EAC" w:rsidRPr="00435881" w:rsidRDefault="00B56D58"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D571EE" w:rsidRPr="00435881">
        <w:rPr>
          <w:rFonts w:ascii="Book Antiqua" w:hAnsi="Book Antiqua" w:cs="Tahoma"/>
          <w:sz w:val="24"/>
          <w:szCs w:val="24"/>
        </w:rPr>
        <w:t xml:space="preserve">Embracing immediacy in </w:t>
      </w:r>
      <w:r w:rsidR="00734430">
        <w:rPr>
          <w:rFonts w:ascii="Book Antiqua" w:hAnsi="Book Antiqua" w:cs="Tahoma"/>
          <w:sz w:val="24"/>
          <w:szCs w:val="24"/>
        </w:rPr>
        <w:t xml:space="preserve">CBT with is another core </w:t>
      </w:r>
      <w:proofErr w:type="gramStart"/>
      <w:r w:rsidR="00734430">
        <w:rPr>
          <w:rFonts w:ascii="Book Antiqua" w:hAnsi="Book Antiqua" w:cs="Tahoma"/>
          <w:sz w:val="24"/>
          <w:szCs w:val="24"/>
        </w:rPr>
        <w:t>skill</w:t>
      </w:r>
      <w:r w:rsidRPr="00435881">
        <w:rPr>
          <w:rFonts w:ascii="Book Antiqua" w:hAnsi="Book Antiqua" w:cs="Tahoma"/>
          <w:sz w:val="24"/>
          <w:szCs w:val="24"/>
          <w:vertAlign w:val="superscript"/>
        </w:rPr>
        <w:t>[</w:t>
      </w:r>
      <w:proofErr w:type="gramEnd"/>
      <w:r w:rsidR="00745EAE" w:rsidRPr="00435881">
        <w:rPr>
          <w:rFonts w:ascii="Book Antiqua" w:hAnsi="Book Antiqua" w:cs="Tahoma"/>
          <w:sz w:val="24"/>
          <w:szCs w:val="24"/>
          <w:vertAlign w:val="superscript"/>
        </w:rPr>
        <w:t>5</w:t>
      </w:r>
      <w:r w:rsidR="00C77027" w:rsidRPr="00435881">
        <w:rPr>
          <w:rFonts w:ascii="Book Antiqua" w:hAnsi="Book Antiqua" w:cs="Tahoma"/>
          <w:sz w:val="24"/>
          <w:szCs w:val="24"/>
          <w:vertAlign w:val="superscript"/>
        </w:rPr>
        <w:t>2</w:t>
      </w:r>
      <w:r w:rsidR="00745EAE" w:rsidRPr="00435881">
        <w:rPr>
          <w:rFonts w:ascii="Book Antiqua" w:hAnsi="Book Antiqua" w:cs="Tahoma"/>
          <w:sz w:val="24"/>
          <w:szCs w:val="24"/>
          <w:vertAlign w:val="superscript"/>
        </w:rPr>
        <w:t>-5</w:t>
      </w:r>
      <w:r w:rsidR="00C77027" w:rsidRPr="00435881">
        <w:rPr>
          <w:rFonts w:ascii="Book Antiqua" w:hAnsi="Book Antiqua" w:cs="Tahoma"/>
          <w:sz w:val="24"/>
          <w:szCs w:val="24"/>
          <w:vertAlign w:val="superscript"/>
        </w:rPr>
        <w:t>4</w:t>
      </w:r>
      <w:r w:rsidRPr="00435881">
        <w:rPr>
          <w:rFonts w:ascii="Book Antiqua" w:hAnsi="Book Antiqua" w:cs="Tahoma"/>
          <w:sz w:val="24"/>
          <w:szCs w:val="24"/>
          <w:vertAlign w:val="superscript"/>
        </w:rPr>
        <w:t>]</w:t>
      </w:r>
      <w:r w:rsidR="00D571EE" w:rsidRPr="00435881">
        <w:rPr>
          <w:rFonts w:ascii="Book Antiqua" w:hAnsi="Book Antiqua" w:cs="Tahoma"/>
          <w:sz w:val="24"/>
          <w:szCs w:val="24"/>
        </w:rPr>
        <w:t>. Immediacy involves addressing emotionally evocative moments in the here and now.</w:t>
      </w:r>
      <w:r w:rsidR="00494FFA" w:rsidRPr="00435881">
        <w:rPr>
          <w:rFonts w:ascii="Book Antiqua" w:hAnsi="Book Antiqua" w:cs="Tahoma"/>
          <w:sz w:val="24"/>
          <w:szCs w:val="24"/>
        </w:rPr>
        <w:t xml:space="preserve"> </w:t>
      </w:r>
      <w:r w:rsidR="007D71B4" w:rsidRPr="00435881">
        <w:rPr>
          <w:rFonts w:ascii="Book Antiqua" w:hAnsi="Book Antiqua" w:cs="Tahoma"/>
          <w:sz w:val="24"/>
          <w:szCs w:val="24"/>
        </w:rPr>
        <w:t xml:space="preserve"> A contemporary article contended </w:t>
      </w:r>
      <w:r w:rsidR="00494FFA" w:rsidRPr="00435881">
        <w:rPr>
          <w:rFonts w:ascii="Book Antiqua" w:hAnsi="Book Antiqua" w:cs="Tahoma"/>
          <w:sz w:val="24"/>
          <w:szCs w:val="24"/>
        </w:rPr>
        <w:t>Immediacy occurs when “psychotherapeutic moments are charged with the urgency and genuineness of emotional experience in present tense and real</w:t>
      </w:r>
      <w:r w:rsidR="00734430">
        <w:rPr>
          <w:rFonts w:ascii="Book Antiqua" w:hAnsi="Book Antiqua" w:cs="Tahoma"/>
          <w:sz w:val="24"/>
          <w:szCs w:val="24"/>
        </w:rPr>
        <w:t xml:space="preserve"> </w:t>
      </w:r>
      <w:proofErr w:type="gramStart"/>
      <w:r w:rsidR="00734430">
        <w:rPr>
          <w:rFonts w:ascii="Book Antiqua" w:hAnsi="Book Antiqua" w:cs="Tahoma"/>
          <w:sz w:val="24"/>
          <w:szCs w:val="24"/>
        </w:rPr>
        <w:t>time</w:t>
      </w:r>
      <w:r w:rsidRPr="00435881">
        <w:rPr>
          <w:rFonts w:ascii="Book Antiqua" w:hAnsi="Book Antiqua" w:cs="Tahoma"/>
          <w:sz w:val="24"/>
          <w:szCs w:val="24"/>
          <w:vertAlign w:val="superscript"/>
        </w:rPr>
        <w:t>[</w:t>
      </w:r>
      <w:proofErr w:type="gramEnd"/>
      <w:r w:rsidR="00745EAE" w:rsidRPr="00435881">
        <w:rPr>
          <w:rFonts w:ascii="Book Antiqua" w:hAnsi="Book Antiqua" w:cs="Tahoma"/>
          <w:sz w:val="24"/>
          <w:szCs w:val="24"/>
          <w:vertAlign w:val="superscript"/>
        </w:rPr>
        <w:t>5</w:t>
      </w:r>
      <w:r w:rsidR="00C77027" w:rsidRPr="00435881">
        <w:rPr>
          <w:rFonts w:ascii="Book Antiqua" w:hAnsi="Book Antiqua" w:cs="Tahoma"/>
          <w:sz w:val="24"/>
          <w:szCs w:val="24"/>
          <w:vertAlign w:val="superscript"/>
        </w:rPr>
        <w:t>3</w:t>
      </w:r>
      <w:r w:rsidRPr="00435881">
        <w:rPr>
          <w:rFonts w:ascii="Book Antiqua" w:hAnsi="Book Antiqua" w:cs="Tahoma"/>
          <w:sz w:val="24"/>
          <w:szCs w:val="24"/>
          <w:vertAlign w:val="superscript"/>
        </w:rPr>
        <w:t>]</w:t>
      </w:r>
      <w:r w:rsidR="00494FFA" w:rsidRPr="00435881">
        <w:rPr>
          <w:rFonts w:ascii="Book Antiqua" w:hAnsi="Book Antiqua" w:cs="Tahoma"/>
          <w:sz w:val="24"/>
          <w:szCs w:val="24"/>
        </w:rPr>
        <w:t>.</w:t>
      </w:r>
      <w:r w:rsidR="006D3D77" w:rsidRPr="00435881">
        <w:rPr>
          <w:rFonts w:ascii="Book Antiqua" w:hAnsi="Book Antiqua" w:cs="Tahoma"/>
          <w:sz w:val="24"/>
          <w:szCs w:val="24"/>
        </w:rPr>
        <w:t>”</w:t>
      </w:r>
      <w:r w:rsidR="007A02F3" w:rsidRPr="00435881">
        <w:rPr>
          <w:rFonts w:ascii="Book Antiqua" w:hAnsi="Book Antiqua" w:cs="Tahoma"/>
          <w:sz w:val="24"/>
          <w:szCs w:val="24"/>
        </w:rPr>
        <w:t xml:space="preserve"> Immediacy in session avoids an intellectualized, emotionally sterile, and mechanical approach to CBT with young people.</w:t>
      </w:r>
    </w:p>
    <w:p w:rsidR="007A02F3" w:rsidRPr="00435881" w:rsidRDefault="00397A48"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7A02F3" w:rsidRPr="00435881">
        <w:rPr>
          <w:rFonts w:ascii="Book Antiqua" w:hAnsi="Book Antiqua" w:cs="Tahoma"/>
          <w:sz w:val="24"/>
          <w:szCs w:val="24"/>
        </w:rPr>
        <w:t>Measurement based care</w:t>
      </w:r>
      <w:r w:rsidRPr="00435881">
        <w:rPr>
          <w:rFonts w:ascii="Book Antiqua" w:hAnsi="Book Antiqua" w:cs="Tahoma"/>
          <w:sz w:val="24"/>
          <w:szCs w:val="24"/>
        </w:rPr>
        <w:t xml:space="preserve"> (MBC) is another vital content element. MBC ensures accountability and collaborative monitoring of treatment progress. Simply, MBC involves regular </w:t>
      </w:r>
      <w:r w:rsidR="00CB0119" w:rsidRPr="00435881">
        <w:rPr>
          <w:rFonts w:ascii="Book Antiqua" w:hAnsi="Book Antiqua" w:cs="Tahoma"/>
          <w:sz w:val="24"/>
          <w:szCs w:val="24"/>
        </w:rPr>
        <w:t>periodic examination of patients’</w:t>
      </w:r>
      <w:r w:rsidR="00060FC6" w:rsidRPr="00435881">
        <w:rPr>
          <w:rFonts w:ascii="Book Antiqua" w:hAnsi="Book Antiqua" w:cs="Tahoma"/>
          <w:sz w:val="24"/>
          <w:szCs w:val="24"/>
        </w:rPr>
        <w:t xml:space="preserve"> functioning through a combination of </w:t>
      </w:r>
      <w:r w:rsidR="00060FC6" w:rsidRPr="00435881">
        <w:rPr>
          <w:rFonts w:ascii="Book Antiqua" w:hAnsi="Book Antiqua" w:cs="Tahoma"/>
          <w:sz w:val="24"/>
          <w:szCs w:val="24"/>
        </w:rPr>
        <w:lastRenderedPageBreak/>
        <w:t>symptom scales, indices of functional improvement, and patient satisfacti</w:t>
      </w:r>
      <w:r w:rsidR="00734430">
        <w:rPr>
          <w:rFonts w:ascii="Book Antiqua" w:hAnsi="Book Antiqua" w:cs="Tahoma"/>
          <w:sz w:val="24"/>
          <w:szCs w:val="24"/>
        </w:rPr>
        <w:t xml:space="preserve">on </w:t>
      </w:r>
      <w:proofErr w:type="gramStart"/>
      <w:r w:rsidR="00734430">
        <w:rPr>
          <w:rFonts w:ascii="Book Antiqua" w:hAnsi="Book Antiqua" w:cs="Tahoma"/>
          <w:sz w:val="24"/>
          <w:szCs w:val="24"/>
        </w:rPr>
        <w:t>measures</w:t>
      </w:r>
      <w:r w:rsidR="00B56D58" w:rsidRPr="00435881">
        <w:rPr>
          <w:rFonts w:ascii="Book Antiqua" w:hAnsi="Book Antiqua" w:cs="Tahoma"/>
          <w:sz w:val="24"/>
          <w:szCs w:val="24"/>
          <w:vertAlign w:val="superscript"/>
        </w:rPr>
        <w:t>[</w:t>
      </w:r>
      <w:proofErr w:type="gramEnd"/>
      <w:r w:rsidR="00745EAE" w:rsidRPr="00435881">
        <w:rPr>
          <w:rFonts w:ascii="Book Antiqua" w:hAnsi="Book Antiqua" w:cs="Tahoma"/>
          <w:sz w:val="24"/>
          <w:szCs w:val="24"/>
          <w:vertAlign w:val="superscript"/>
        </w:rPr>
        <w:t>5</w:t>
      </w:r>
      <w:r w:rsidR="00C77027" w:rsidRPr="00435881">
        <w:rPr>
          <w:rFonts w:ascii="Book Antiqua" w:hAnsi="Book Antiqua" w:cs="Tahoma"/>
          <w:sz w:val="24"/>
          <w:szCs w:val="24"/>
          <w:vertAlign w:val="superscript"/>
        </w:rPr>
        <w:t>5</w:t>
      </w:r>
      <w:r w:rsidR="00B56D58" w:rsidRPr="00435881">
        <w:rPr>
          <w:rFonts w:ascii="Book Antiqua" w:hAnsi="Book Antiqua" w:cs="Tahoma"/>
          <w:sz w:val="24"/>
          <w:szCs w:val="24"/>
          <w:vertAlign w:val="superscript"/>
        </w:rPr>
        <w:t>]</w:t>
      </w:r>
      <w:r w:rsidR="00B56D58" w:rsidRPr="00435881">
        <w:rPr>
          <w:rFonts w:ascii="Book Antiqua" w:hAnsi="Book Antiqua" w:cs="Tahoma"/>
          <w:sz w:val="24"/>
          <w:szCs w:val="24"/>
        </w:rPr>
        <w:t>.</w:t>
      </w:r>
    </w:p>
    <w:p w:rsidR="007A02F3" w:rsidRPr="00435881" w:rsidRDefault="00B357DB"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t>Instruction in the theory</w:t>
      </w:r>
      <w:r w:rsidR="005C33B2" w:rsidRPr="00435881">
        <w:rPr>
          <w:rFonts w:ascii="Book Antiqua" w:hAnsi="Book Antiqua" w:cs="Tahoma"/>
          <w:sz w:val="24"/>
          <w:szCs w:val="24"/>
        </w:rPr>
        <w:t>, empirical support</w:t>
      </w:r>
      <w:r w:rsidRPr="00435881">
        <w:rPr>
          <w:rFonts w:ascii="Book Antiqua" w:hAnsi="Book Antiqua" w:cs="Tahoma"/>
          <w:sz w:val="24"/>
          <w:szCs w:val="24"/>
        </w:rPr>
        <w:t xml:space="preserve"> and practice of traditional cognitive behavioral techniques is standard fare in</w:t>
      </w:r>
      <w:r w:rsidR="00EB1BD5" w:rsidRPr="00435881">
        <w:rPr>
          <w:rFonts w:ascii="Book Antiqua" w:hAnsi="Book Antiqua" w:cs="Tahoma"/>
          <w:sz w:val="24"/>
          <w:szCs w:val="24"/>
        </w:rPr>
        <w:t xml:space="preserve"> CBT </w:t>
      </w:r>
      <w:r w:rsidR="00B56D58" w:rsidRPr="00435881">
        <w:rPr>
          <w:rFonts w:ascii="Book Antiqua" w:hAnsi="Book Antiqua" w:cs="Tahoma"/>
          <w:sz w:val="24"/>
          <w:szCs w:val="24"/>
        </w:rPr>
        <w:t xml:space="preserve">supervision with </w:t>
      </w:r>
      <w:proofErr w:type="gramStart"/>
      <w:r w:rsidR="00B56D58" w:rsidRPr="00435881">
        <w:rPr>
          <w:rFonts w:ascii="Book Antiqua" w:hAnsi="Book Antiqua" w:cs="Tahoma"/>
          <w:sz w:val="24"/>
          <w:szCs w:val="24"/>
        </w:rPr>
        <w:t>youth</w:t>
      </w:r>
      <w:r w:rsidR="00B56D58" w:rsidRPr="00435881">
        <w:rPr>
          <w:rFonts w:ascii="Book Antiqua" w:hAnsi="Book Antiqua" w:cs="Tahoma"/>
          <w:sz w:val="24"/>
          <w:szCs w:val="24"/>
          <w:vertAlign w:val="superscript"/>
        </w:rPr>
        <w:t>[</w:t>
      </w:r>
      <w:proofErr w:type="gramEnd"/>
      <w:r w:rsidR="00745EAE" w:rsidRPr="00435881">
        <w:rPr>
          <w:rFonts w:ascii="Book Antiqua" w:hAnsi="Book Antiqua" w:cs="Tahoma"/>
          <w:sz w:val="24"/>
          <w:szCs w:val="24"/>
          <w:vertAlign w:val="superscript"/>
        </w:rPr>
        <w:t>5</w:t>
      </w:r>
      <w:r w:rsidR="00550B20" w:rsidRPr="00435881">
        <w:rPr>
          <w:rFonts w:ascii="Book Antiqua" w:hAnsi="Book Antiqua" w:cs="Tahoma"/>
          <w:sz w:val="24"/>
          <w:szCs w:val="24"/>
          <w:vertAlign w:val="superscript"/>
        </w:rPr>
        <w:t>6</w:t>
      </w:r>
      <w:r w:rsidR="00EB1BD5" w:rsidRPr="00435881">
        <w:rPr>
          <w:rFonts w:ascii="Book Antiqua" w:hAnsi="Book Antiqua" w:cs="Tahoma"/>
          <w:sz w:val="24"/>
          <w:szCs w:val="24"/>
          <w:vertAlign w:val="superscript"/>
        </w:rPr>
        <w:t>-6</w:t>
      </w:r>
      <w:r w:rsidR="00550B20" w:rsidRPr="00435881">
        <w:rPr>
          <w:rFonts w:ascii="Book Antiqua" w:hAnsi="Book Antiqua" w:cs="Tahoma"/>
          <w:sz w:val="24"/>
          <w:szCs w:val="24"/>
          <w:vertAlign w:val="superscript"/>
        </w:rPr>
        <w:t>7</w:t>
      </w:r>
      <w:r w:rsidR="00B56D58" w:rsidRPr="00435881">
        <w:rPr>
          <w:rFonts w:ascii="Book Antiqua" w:hAnsi="Book Antiqua" w:cs="Tahoma"/>
          <w:sz w:val="24"/>
          <w:szCs w:val="24"/>
          <w:vertAlign w:val="superscript"/>
        </w:rPr>
        <w:t>]</w:t>
      </w:r>
      <w:r w:rsidRPr="00435881">
        <w:rPr>
          <w:rFonts w:ascii="Book Antiqua" w:hAnsi="Book Antiqua" w:cs="Tahoma"/>
          <w:sz w:val="24"/>
          <w:szCs w:val="24"/>
        </w:rPr>
        <w:t>.</w:t>
      </w:r>
      <w:r w:rsidR="00CB0119" w:rsidRPr="00435881">
        <w:rPr>
          <w:rFonts w:ascii="Book Antiqua" w:hAnsi="Book Antiqua" w:cs="Tahoma"/>
          <w:sz w:val="24"/>
          <w:szCs w:val="24"/>
        </w:rPr>
        <w:t xml:space="preserve"> Teaching p</w:t>
      </w:r>
      <w:r w:rsidR="005C33B2" w:rsidRPr="00435881">
        <w:rPr>
          <w:rFonts w:ascii="Book Antiqua" w:hAnsi="Book Antiqua" w:cs="Tahoma"/>
          <w:sz w:val="24"/>
          <w:szCs w:val="24"/>
        </w:rPr>
        <w:t>sychoeducational, behavioral tasks, cognitive restructuring techniques, and exposure procedures typically involves reading assignments, verbal discussion, modeling, and opportunities for trainees to rehears</w:t>
      </w:r>
      <w:r w:rsidR="00D9247F" w:rsidRPr="00435881">
        <w:rPr>
          <w:rFonts w:ascii="Book Antiqua" w:hAnsi="Book Antiqua" w:cs="Tahoma"/>
          <w:sz w:val="24"/>
          <w:szCs w:val="24"/>
        </w:rPr>
        <w:t xml:space="preserve">e the intervention. Of course, </w:t>
      </w:r>
      <w:r w:rsidR="005C33B2" w:rsidRPr="00435881">
        <w:rPr>
          <w:rFonts w:ascii="Book Antiqua" w:hAnsi="Book Antiqua" w:cs="Tahoma"/>
          <w:sz w:val="24"/>
          <w:szCs w:val="24"/>
        </w:rPr>
        <w:t xml:space="preserve">practice is accompanied by supervisory feedback.  </w:t>
      </w:r>
    </w:p>
    <w:p w:rsidR="00CB0119" w:rsidRDefault="00D84FE5" w:rsidP="00435881">
      <w:pPr>
        <w:pStyle w:val="ListParagraph"/>
        <w:spacing w:after="0" w:line="360" w:lineRule="auto"/>
        <w:ind w:left="0"/>
        <w:jc w:val="both"/>
        <w:rPr>
          <w:rFonts w:ascii="Book Antiqua" w:hAnsi="Book Antiqua" w:cs="Tahoma"/>
          <w:sz w:val="24"/>
          <w:szCs w:val="24"/>
          <w:lang w:eastAsia="zh-CN"/>
        </w:rPr>
      </w:pPr>
      <w:r w:rsidRPr="00435881">
        <w:rPr>
          <w:rFonts w:ascii="Book Antiqua" w:hAnsi="Book Antiqua" w:cs="Tahoma"/>
          <w:sz w:val="24"/>
          <w:szCs w:val="24"/>
        </w:rPr>
        <w:tab/>
        <w:t>Supervisees’ experience various thoughts and feelings regarding clinical work with young patients. Accordingly, p</w:t>
      </w:r>
      <w:r w:rsidR="008230BD" w:rsidRPr="00435881">
        <w:rPr>
          <w:rFonts w:ascii="Book Antiqua" w:hAnsi="Book Antiqua" w:cs="Tahoma"/>
          <w:sz w:val="24"/>
          <w:szCs w:val="24"/>
        </w:rPr>
        <w:t>rocessing trainees’</w:t>
      </w:r>
      <w:r w:rsidR="00734430">
        <w:rPr>
          <w:rFonts w:ascii="Book Antiqua" w:hAnsi="Book Antiqua" w:cs="Tahoma"/>
          <w:sz w:val="24"/>
          <w:szCs w:val="24"/>
        </w:rPr>
        <w:t xml:space="preserve"> thoughts, feelings and </w:t>
      </w:r>
      <w:proofErr w:type="gramStart"/>
      <w:r w:rsidR="00734430">
        <w:rPr>
          <w:rFonts w:ascii="Book Antiqua" w:hAnsi="Book Antiqua" w:cs="Tahoma"/>
          <w:sz w:val="24"/>
          <w:szCs w:val="24"/>
        </w:rPr>
        <w:t>actions</w:t>
      </w:r>
      <w:r w:rsidR="00B56D58" w:rsidRPr="00435881">
        <w:rPr>
          <w:rFonts w:ascii="Book Antiqua" w:hAnsi="Book Antiqua" w:cs="Tahoma"/>
          <w:sz w:val="24"/>
          <w:szCs w:val="24"/>
          <w:vertAlign w:val="superscript"/>
        </w:rPr>
        <w:t>[</w:t>
      </w:r>
      <w:proofErr w:type="gramEnd"/>
      <w:r w:rsidR="00734430">
        <w:rPr>
          <w:rFonts w:ascii="Book Antiqua" w:hAnsi="Book Antiqua" w:cs="Tahoma"/>
          <w:sz w:val="24"/>
          <w:szCs w:val="24"/>
          <w:vertAlign w:val="superscript"/>
        </w:rPr>
        <w:t>13,21,</w:t>
      </w:r>
      <w:r w:rsidR="007F7C37" w:rsidRPr="00435881">
        <w:rPr>
          <w:rFonts w:ascii="Book Antiqua" w:hAnsi="Book Antiqua" w:cs="Tahoma"/>
          <w:sz w:val="24"/>
          <w:szCs w:val="24"/>
          <w:vertAlign w:val="superscript"/>
        </w:rPr>
        <w:t>25-27</w:t>
      </w:r>
      <w:r w:rsidR="00755330" w:rsidRPr="00435881">
        <w:rPr>
          <w:rFonts w:ascii="Book Antiqua" w:hAnsi="Book Antiqua" w:cs="Tahoma"/>
          <w:sz w:val="24"/>
          <w:szCs w:val="24"/>
          <w:vertAlign w:val="superscript"/>
        </w:rPr>
        <w:t>,</w:t>
      </w:r>
      <w:r w:rsidR="00745EAE" w:rsidRPr="00435881">
        <w:rPr>
          <w:rFonts w:ascii="Book Antiqua" w:hAnsi="Book Antiqua" w:cs="Tahoma"/>
          <w:sz w:val="24"/>
          <w:szCs w:val="24"/>
          <w:vertAlign w:val="superscript"/>
        </w:rPr>
        <w:t>30</w:t>
      </w:r>
      <w:r w:rsidR="00734430">
        <w:rPr>
          <w:rFonts w:ascii="Book Antiqua" w:hAnsi="Book Antiqua" w:cs="Tahoma"/>
          <w:sz w:val="24"/>
          <w:szCs w:val="24"/>
          <w:vertAlign w:val="superscript"/>
        </w:rPr>
        <w:t>,45-47,57,</w:t>
      </w:r>
      <w:r w:rsidR="00755330" w:rsidRPr="00435881">
        <w:rPr>
          <w:rFonts w:ascii="Book Antiqua" w:hAnsi="Book Antiqua" w:cs="Tahoma"/>
          <w:sz w:val="24"/>
          <w:szCs w:val="24"/>
          <w:vertAlign w:val="superscript"/>
        </w:rPr>
        <w:t>6</w:t>
      </w:r>
      <w:r w:rsidR="00550B20" w:rsidRPr="00435881">
        <w:rPr>
          <w:rFonts w:ascii="Book Antiqua" w:hAnsi="Book Antiqua" w:cs="Tahoma"/>
          <w:sz w:val="24"/>
          <w:szCs w:val="24"/>
          <w:vertAlign w:val="superscript"/>
        </w:rPr>
        <w:t>7</w:t>
      </w:r>
      <w:r w:rsidR="007F7C37" w:rsidRPr="00435881">
        <w:rPr>
          <w:rFonts w:ascii="Book Antiqua" w:hAnsi="Book Antiqua" w:cs="Tahoma"/>
          <w:sz w:val="24"/>
          <w:szCs w:val="24"/>
          <w:vertAlign w:val="superscript"/>
        </w:rPr>
        <w:t>-6</w:t>
      </w:r>
      <w:r w:rsidR="00550B20" w:rsidRPr="00435881">
        <w:rPr>
          <w:rFonts w:ascii="Book Antiqua" w:hAnsi="Book Antiqua" w:cs="Tahoma"/>
          <w:sz w:val="24"/>
          <w:szCs w:val="24"/>
          <w:vertAlign w:val="superscript"/>
        </w:rPr>
        <w:t>9</w:t>
      </w:r>
      <w:r w:rsidR="00B56D58" w:rsidRPr="00435881">
        <w:rPr>
          <w:rFonts w:ascii="Book Antiqua" w:hAnsi="Book Antiqua" w:cs="Tahoma"/>
          <w:sz w:val="24"/>
          <w:szCs w:val="24"/>
          <w:vertAlign w:val="superscript"/>
        </w:rPr>
        <w:t>]</w:t>
      </w:r>
      <w:r w:rsidRPr="00435881">
        <w:rPr>
          <w:rFonts w:ascii="Book Antiqua" w:hAnsi="Book Antiqua" w:cs="Tahoma"/>
          <w:sz w:val="24"/>
          <w:szCs w:val="24"/>
        </w:rPr>
        <w:t xml:space="preserve"> is an integral supervisory responsibilit</w:t>
      </w:r>
      <w:r w:rsidR="00B56D58" w:rsidRPr="00435881">
        <w:rPr>
          <w:rFonts w:ascii="Book Antiqua" w:hAnsi="Book Antiqua" w:cs="Tahoma"/>
          <w:sz w:val="24"/>
          <w:szCs w:val="24"/>
        </w:rPr>
        <w:t xml:space="preserve">y. Trainees </w:t>
      </w:r>
      <w:r w:rsidRPr="00435881">
        <w:rPr>
          <w:rFonts w:ascii="Book Antiqua" w:hAnsi="Book Antiqua" w:cs="Tahoma"/>
          <w:sz w:val="24"/>
          <w:szCs w:val="24"/>
        </w:rPr>
        <w:t>hold various dysfunctional beliefs about their competence and adhere to unrelenting performance standards. Moreover, trainees may be impatient and intolerant of ambiguit</w:t>
      </w:r>
      <w:r w:rsidR="00B56D58" w:rsidRPr="00435881">
        <w:rPr>
          <w:rFonts w:ascii="Book Antiqua" w:hAnsi="Book Antiqua" w:cs="Tahoma"/>
          <w:sz w:val="24"/>
          <w:szCs w:val="24"/>
        </w:rPr>
        <w:t>y. Some supervisees may be relu</w:t>
      </w:r>
      <w:r w:rsidRPr="00435881">
        <w:rPr>
          <w:rFonts w:ascii="Book Antiqua" w:hAnsi="Book Antiqua" w:cs="Tahoma"/>
          <w:sz w:val="24"/>
          <w:szCs w:val="24"/>
        </w:rPr>
        <w:t xml:space="preserve">ctant to address patients’ heightened </w:t>
      </w:r>
      <w:r w:rsidR="00797E02" w:rsidRPr="00435881">
        <w:rPr>
          <w:rFonts w:ascii="Book Antiqua" w:hAnsi="Book Antiqua" w:cs="Tahoma"/>
          <w:sz w:val="24"/>
          <w:szCs w:val="24"/>
        </w:rPr>
        <w:t>negative affectivity. Others may fear their young patients’ anger. Trainees may also worry about risking their supervisees</w:t>
      </w:r>
      <w:r w:rsidR="00B56D58" w:rsidRPr="00435881">
        <w:rPr>
          <w:rFonts w:ascii="Book Antiqua" w:hAnsi="Book Antiqua" w:cs="Tahoma"/>
          <w:sz w:val="24"/>
          <w:szCs w:val="24"/>
        </w:rPr>
        <w:t>’</w:t>
      </w:r>
      <w:r w:rsidR="00797E02" w:rsidRPr="00435881">
        <w:rPr>
          <w:rFonts w:ascii="Book Antiqua" w:hAnsi="Book Antiqua" w:cs="Tahoma"/>
          <w:sz w:val="24"/>
          <w:szCs w:val="24"/>
        </w:rPr>
        <w:t xml:space="preserve"> disapproval.  It is not uncommon for students’ to resent getting direction from their supervisors. Regardless of the particular beliefs about their clinical work that go through supervisees’ minds, supervisors apply cognitive behavioral practices and processes such as collaboration, guided discovery, and </w:t>
      </w:r>
      <w:proofErr w:type="spellStart"/>
      <w:proofErr w:type="gramStart"/>
      <w:r w:rsidR="00797E02" w:rsidRPr="00435881">
        <w:rPr>
          <w:rFonts w:ascii="Book Antiqua" w:hAnsi="Book Antiqua" w:cs="Tahoma"/>
          <w:sz w:val="24"/>
          <w:szCs w:val="24"/>
        </w:rPr>
        <w:t>socratic</w:t>
      </w:r>
      <w:proofErr w:type="spellEnd"/>
      <w:proofErr w:type="gramEnd"/>
      <w:r w:rsidR="00797E02" w:rsidRPr="00435881">
        <w:rPr>
          <w:rFonts w:ascii="Book Antiqua" w:hAnsi="Book Antiqua" w:cs="Tahoma"/>
          <w:sz w:val="24"/>
          <w:szCs w:val="24"/>
        </w:rPr>
        <w:t xml:space="preserve"> dialogues to straighten out crooked thinking during training.</w:t>
      </w:r>
    </w:p>
    <w:p w:rsidR="00734430" w:rsidRPr="00435881" w:rsidRDefault="00734430" w:rsidP="00435881">
      <w:pPr>
        <w:pStyle w:val="ListParagraph"/>
        <w:spacing w:after="0" w:line="360" w:lineRule="auto"/>
        <w:ind w:left="0"/>
        <w:jc w:val="both"/>
        <w:rPr>
          <w:rFonts w:ascii="Book Antiqua" w:hAnsi="Book Antiqua" w:cs="Tahoma"/>
          <w:sz w:val="24"/>
          <w:szCs w:val="24"/>
          <w:lang w:eastAsia="zh-CN"/>
        </w:rPr>
      </w:pPr>
    </w:p>
    <w:p w:rsidR="0077304E" w:rsidRPr="00734430" w:rsidRDefault="00734430" w:rsidP="00435881">
      <w:pPr>
        <w:pStyle w:val="ListParagraph"/>
        <w:spacing w:after="0" w:line="360" w:lineRule="auto"/>
        <w:ind w:left="0"/>
        <w:jc w:val="both"/>
        <w:rPr>
          <w:rFonts w:ascii="Book Antiqua" w:hAnsi="Book Antiqua" w:cs="Tahoma"/>
          <w:sz w:val="24"/>
          <w:szCs w:val="24"/>
        </w:rPr>
      </w:pPr>
      <w:r w:rsidRPr="00734430">
        <w:rPr>
          <w:rFonts w:ascii="Book Antiqua" w:hAnsi="Book Antiqua" w:cs="Tahoma"/>
          <w:b/>
          <w:sz w:val="24"/>
          <w:szCs w:val="24"/>
        </w:rPr>
        <w:t>SUPERVISORY PROCEDURES AND PROCESSES</w:t>
      </w:r>
    </w:p>
    <w:p w:rsidR="009F7109" w:rsidRPr="00435881" w:rsidRDefault="009F7109"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Supervisees’ skills are sharpened via</w:t>
      </w:r>
      <w:r w:rsidR="00644BB4" w:rsidRPr="00435881">
        <w:rPr>
          <w:rFonts w:ascii="Book Antiqua" w:hAnsi="Book Antiqua" w:cs="Tahoma"/>
          <w:sz w:val="24"/>
          <w:szCs w:val="24"/>
        </w:rPr>
        <w:t xml:space="preserve"> audio/video taped review</w:t>
      </w:r>
      <w:r w:rsidRPr="00435881">
        <w:rPr>
          <w:rFonts w:ascii="Book Antiqua" w:hAnsi="Book Antiqua" w:cs="Tahoma"/>
          <w:sz w:val="24"/>
          <w:szCs w:val="24"/>
        </w:rPr>
        <w:t xml:space="preserve"> didactic instruction, Socratic methods, modeling, behavioral rehearsal,</w:t>
      </w:r>
      <w:r w:rsidR="00B56D58" w:rsidRPr="00435881">
        <w:rPr>
          <w:rFonts w:ascii="Book Antiqua" w:hAnsi="Book Antiqua" w:cs="Tahoma"/>
          <w:sz w:val="24"/>
          <w:szCs w:val="24"/>
        </w:rPr>
        <w:t xml:space="preserve"> and </w:t>
      </w:r>
      <w:proofErr w:type="gramStart"/>
      <w:r w:rsidR="00B56D58" w:rsidRPr="00435881">
        <w:rPr>
          <w:rFonts w:ascii="Book Antiqua" w:hAnsi="Book Antiqua" w:cs="Tahoma"/>
          <w:sz w:val="24"/>
          <w:szCs w:val="24"/>
        </w:rPr>
        <w:t>feedback</w:t>
      </w:r>
      <w:r w:rsidR="00B56D58" w:rsidRPr="00435881">
        <w:rPr>
          <w:rFonts w:ascii="Book Antiqua" w:hAnsi="Book Antiqua" w:cs="Tahoma"/>
          <w:sz w:val="24"/>
          <w:szCs w:val="24"/>
          <w:vertAlign w:val="superscript"/>
        </w:rPr>
        <w:t>[</w:t>
      </w:r>
      <w:proofErr w:type="gramEnd"/>
      <w:r w:rsidR="00B56D58" w:rsidRPr="00435881">
        <w:rPr>
          <w:rFonts w:ascii="Book Antiqua" w:hAnsi="Book Antiqua" w:cs="Tahoma"/>
          <w:sz w:val="24"/>
          <w:szCs w:val="24"/>
          <w:vertAlign w:val="superscript"/>
        </w:rPr>
        <w:t>12</w:t>
      </w:r>
      <w:r w:rsidR="00734430">
        <w:rPr>
          <w:rFonts w:ascii="Book Antiqua" w:hAnsi="Book Antiqua" w:cs="Tahoma" w:hint="eastAsia"/>
          <w:sz w:val="24"/>
          <w:szCs w:val="24"/>
          <w:vertAlign w:val="superscript"/>
          <w:lang w:eastAsia="zh-CN"/>
        </w:rPr>
        <w:t>,</w:t>
      </w:r>
      <w:r w:rsidR="00B56D58" w:rsidRPr="00435881">
        <w:rPr>
          <w:rFonts w:ascii="Book Antiqua" w:hAnsi="Book Antiqua" w:cs="Tahoma"/>
          <w:sz w:val="24"/>
          <w:szCs w:val="24"/>
          <w:vertAlign w:val="superscript"/>
        </w:rPr>
        <w:t>13]</w:t>
      </w:r>
      <w:r w:rsidR="00644BB4" w:rsidRPr="00435881">
        <w:rPr>
          <w:rFonts w:ascii="Book Antiqua" w:hAnsi="Book Antiqua" w:cs="Tahoma"/>
          <w:sz w:val="24"/>
          <w:szCs w:val="24"/>
        </w:rPr>
        <w:t xml:space="preserve">.  The procedures and processes utilized in supervision of CBT for youth are embedded within a productive learning environment. This section discusses the </w:t>
      </w:r>
      <w:r w:rsidR="00DC4802" w:rsidRPr="00435881">
        <w:rPr>
          <w:rFonts w:ascii="Book Antiqua" w:hAnsi="Book Antiqua" w:cs="Tahoma"/>
          <w:sz w:val="24"/>
          <w:szCs w:val="24"/>
        </w:rPr>
        <w:t xml:space="preserve">deployment of </w:t>
      </w:r>
      <w:r w:rsidR="00644BB4" w:rsidRPr="00435881">
        <w:rPr>
          <w:rFonts w:ascii="Book Antiqua" w:hAnsi="Book Antiqua" w:cs="Tahoma"/>
          <w:sz w:val="24"/>
          <w:szCs w:val="24"/>
        </w:rPr>
        <w:t>audiotaped/review, enactive supervisio</w:t>
      </w:r>
      <w:r w:rsidR="00DC4802" w:rsidRPr="00435881">
        <w:rPr>
          <w:rFonts w:ascii="Book Antiqua" w:hAnsi="Book Antiqua" w:cs="Tahoma"/>
          <w:sz w:val="24"/>
          <w:szCs w:val="24"/>
        </w:rPr>
        <w:t>n, and structured rating scales during training.</w:t>
      </w:r>
    </w:p>
    <w:p w:rsidR="00985259" w:rsidRPr="00435881" w:rsidRDefault="00985259"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t>Trainees appear to learn best from supervisory relationships that are characterized by supportiveness, authenticity, and are clinica</w:t>
      </w:r>
      <w:r w:rsidR="00B56D58" w:rsidRPr="00435881">
        <w:rPr>
          <w:rFonts w:ascii="Book Antiqua" w:hAnsi="Book Antiqua" w:cs="Tahoma"/>
          <w:sz w:val="24"/>
          <w:szCs w:val="24"/>
        </w:rPr>
        <w:t xml:space="preserve">lly </w:t>
      </w:r>
      <w:proofErr w:type="gramStart"/>
      <w:r w:rsidR="00B56D58" w:rsidRPr="00435881">
        <w:rPr>
          <w:rFonts w:ascii="Book Antiqua" w:hAnsi="Book Antiqua" w:cs="Tahoma"/>
          <w:sz w:val="24"/>
          <w:szCs w:val="24"/>
        </w:rPr>
        <w:t>relevant</w:t>
      </w:r>
      <w:r w:rsidR="00B56D58" w:rsidRPr="00435881">
        <w:rPr>
          <w:rFonts w:ascii="Book Antiqua" w:hAnsi="Book Antiqua" w:cs="Tahoma"/>
          <w:sz w:val="24"/>
          <w:szCs w:val="24"/>
          <w:vertAlign w:val="superscript"/>
        </w:rPr>
        <w:t>[</w:t>
      </w:r>
      <w:proofErr w:type="gramEnd"/>
      <w:r w:rsidR="002033B2" w:rsidRPr="00435881">
        <w:rPr>
          <w:rFonts w:ascii="Book Antiqua" w:hAnsi="Book Antiqua" w:cs="Tahoma"/>
          <w:sz w:val="24"/>
          <w:szCs w:val="24"/>
          <w:vertAlign w:val="superscript"/>
        </w:rPr>
        <w:t>70</w:t>
      </w:r>
      <w:r w:rsidR="00B56D58" w:rsidRPr="00435881">
        <w:rPr>
          <w:rFonts w:ascii="Book Antiqua" w:hAnsi="Book Antiqua" w:cs="Tahoma"/>
          <w:sz w:val="24"/>
          <w:szCs w:val="24"/>
          <w:vertAlign w:val="superscript"/>
        </w:rPr>
        <w:t>]</w:t>
      </w:r>
      <w:r w:rsidRPr="00435881">
        <w:rPr>
          <w:rFonts w:ascii="Book Antiqua" w:hAnsi="Book Antiqua" w:cs="Tahoma"/>
          <w:sz w:val="24"/>
          <w:szCs w:val="24"/>
        </w:rPr>
        <w:t xml:space="preserve">. </w:t>
      </w:r>
      <w:r w:rsidR="00533BD8" w:rsidRPr="00435881">
        <w:rPr>
          <w:rFonts w:ascii="Book Antiqua" w:hAnsi="Book Antiqua" w:cs="Tahoma"/>
          <w:sz w:val="24"/>
          <w:szCs w:val="24"/>
        </w:rPr>
        <w:t xml:space="preserve"> Moreover, supervisors who are respectful, knowledgeable, and collaborative appear mos</w:t>
      </w:r>
      <w:r w:rsidR="00734430">
        <w:rPr>
          <w:rFonts w:ascii="Book Antiqua" w:hAnsi="Book Antiqua" w:cs="Tahoma"/>
          <w:sz w:val="24"/>
          <w:szCs w:val="24"/>
        </w:rPr>
        <w:t xml:space="preserve">t </w:t>
      </w:r>
      <w:proofErr w:type="gramStart"/>
      <w:r w:rsidR="00734430">
        <w:rPr>
          <w:rFonts w:ascii="Book Antiqua" w:hAnsi="Book Antiqua" w:cs="Tahoma"/>
          <w:sz w:val="24"/>
          <w:szCs w:val="24"/>
        </w:rPr>
        <w:lastRenderedPageBreak/>
        <w:t>effective</w:t>
      </w:r>
      <w:r w:rsidR="00734430">
        <w:rPr>
          <w:rFonts w:ascii="Book Antiqua" w:hAnsi="Book Antiqua" w:cs="Tahoma" w:hint="eastAsia"/>
          <w:sz w:val="24"/>
          <w:szCs w:val="24"/>
          <w:vertAlign w:val="superscript"/>
          <w:lang w:eastAsia="zh-CN"/>
        </w:rPr>
        <w:t>[</w:t>
      </w:r>
      <w:proofErr w:type="gramEnd"/>
      <w:r w:rsidR="007A682B" w:rsidRPr="00435881">
        <w:rPr>
          <w:rFonts w:ascii="Book Antiqua" w:hAnsi="Book Antiqua" w:cs="Tahoma"/>
          <w:sz w:val="24"/>
          <w:szCs w:val="24"/>
          <w:vertAlign w:val="superscript"/>
        </w:rPr>
        <w:t>62</w:t>
      </w:r>
      <w:r w:rsidR="00734430">
        <w:rPr>
          <w:rFonts w:ascii="Book Antiqua" w:hAnsi="Book Antiqua" w:cs="Tahoma" w:hint="eastAsia"/>
          <w:sz w:val="24"/>
          <w:szCs w:val="24"/>
          <w:vertAlign w:val="superscript"/>
          <w:lang w:eastAsia="zh-CN"/>
        </w:rPr>
        <w:t>]</w:t>
      </w:r>
      <w:r w:rsidR="00533BD8" w:rsidRPr="00435881">
        <w:rPr>
          <w:rFonts w:ascii="Book Antiqua" w:hAnsi="Book Antiqua" w:cs="Tahoma"/>
          <w:sz w:val="24"/>
          <w:szCs w:val="24"/>
        </w:rPr>
        <w:t xml:space="preserve">. </w:t>
      </w:r>
      <w:r w:rsidR="00337A28" w:rsidRPr="00435881">
        <w:rPr>
          <w:rFonts w:ascii="Book Antiqua" w:hAnsi="Book Antiqua" w:cs="Tahoma"/>
          <w:sz w:val="24"/>
          <w:szCs w:val="24"/>
        </w:rPr>
        <w:t>Supervisees appreciate sessions</w:t>
      </w:r>
      <w:r w:rsidR="00533BD8" w:rsidRPr="00435881">
        <w:rPr>
          <w:rFonts w:ascii="Book Antiqua" w:hAnsi="Book Antiqua" w:cs="Tahoma"/>
          <w:sz w:val="24"/>
          <w:szCs w:val="24"/>
        </w:rPr>
        <w:t xml:space="preserve"> that address clini</w:t>
      </w:r>
      <w:r w:rsidR="00B56D58" w:rsidRPr="00435881">
        <w:rPr>
          <w:rFonts w:ascii="Book Antiqua" w:hAnsi="Book Antiqua" w:cs="Tahoma"/>
          <w:sz w:val="24"/>
          <w:szCs w:val="24"/>
        </w:rPr>
        <w:t xml:space="preserve">cal </w:t>
      </w:r>
      <w:proofErr w:type="gramStart"/>
      <w:r w:rsidR="00B56D58" w:rsidRPr="00435881">
        <w:rPr>
          <w:rFonts w:ascii="Book Antiqua" w:hAnsi="Book Antiqua" w:cs="Tahoma"/>
          <w:sz w:val="24"/>
          <w:szCs w:val="24"/>
        </w:rPr>
        <w:t>practice</w:t>
      </w:r>
      <w:r w:rsidR="00B56D58" w:rsidRPr="00435881">
        <w:rPr>
          <w:rFonts w:ascii="Book Antiqua" w:hAnsi="Book Antiqua" w:cs="Tahoma"/>
          <w:sz w:val="24"/>
          <w:szCs w:val="24"/>
          <w:vertAlign w:val="superscript"/>
        </w:rPr>
        <w:t>[</w:t>
      </w:r>
      <w:proofErr w:type="gramEnd"/>
      <w:r w:rsidR="009000EB" w:rsidRPr="00435881">
        <w:rPr>
          <w:rFonts w:ascii="Book Antiqua" w:hAnsi="Book Antiqua" w:cs="Tahoma"/>
          <w:sz w:val="24"/>
          <w:szCs w:val="24"/>
          <w:vertAlign w:val="superscript"/>
        </w:rPr>
        <w:t>70</w:t>
      </w:r>
      <w:r w:rsidR="00B56D58" w:rsidRPr="00435881">
        <w:rPr>
          <w:rFonts w:ascii="Book Antiqua" w:hAnsi="Book Antiqua" w:cs="Tahoma"/>
          <w:sz w:val="24"/>
          <w:szCs w:val="24"/>
          <w:vertAlign w:val="superscript"/>
        </w:rPr>
        <w:t>]</w:t>
      </w:r>
      <w:r w:rsidR="00533BD8" w:rsidRPr="00435881">
        <w:rPr>
          <w:rFonts w:ascii="Book Antiqua" w:hAnsi="Book Antiqua" w:cs="Tahoma"/>
          <w:sz w:val="24"/>
          <w:szCs w:val="24"/>
        </w:rPr>
        <w:t>. In short, supervisors are well advised to cultivate a productive learn</w:t>
      </w:r>
      <w:r w:rsidR="00360187" w:rsidRPr="00435881">
        <w:rPr>
          <w:rFonts w:ascii="Book Antiqua" w:hAnsi="Book Antiqua" w:cs="Tahoma"/>
          <w:sz w:val="24"/>
          <w:szCs w:val="24"/>
        </w:rPr>
        <w:t xml:space="preserve">ing </w:t>
      </w:r>
      <w:proofErr w:type="gramStart"/>
      <w:r w:rsidR="00360187" w:rsidRPr="00435881">
        <w:rPr>
          <w:rFonts w:ascii="Book Antiqua" w:hAnsi="Book Antiqua" w:cs="Tahoma"/>
          <w:sz w:val="24"/>
          <w:szCs w:val="24"/>
        </w:rPr>
        <w:t>environment</w:t>
      </w:r>
      <w:r w:rsidR="00734430">
        <w:rPr>
          <w:rFonts w:ascii="Book Antiqua" w:hAnsi="Book Antiqua" w:cs="Tahoma" w:hint="eastAsia"/>
          <w:sz w:val="24"/>
          <w:szCs w:val="24"/>
          <w:vertAlign w:val="superscript"/>
          <w:lang w:eastAsia="zh-CN"/>
        </w:rPr>
        <w:t>[</w:t>
      </w:r>
      <w:proofErr w:type="gramEnd"/>
      <w:r w:rsidR="00360187" w:rsidRPr="00435881">
        <w:rPr>
          <w:rFonts w:ascii="Book Antiqua" w:hAnsi="Book Antiqua" w:cs="Tahoma"/>
          <w:sz w:val="24"/>
          <w:szCs w:val="24"/>
          <w:vertAlign w:val="superscript"/>
        </w:rPr>
        <w:t>30</w:t>
      </w:r>
      <w:r w:rsidR="00734430">
        <w:rPr>
          <w:rFonts w:ascii="Book Antiqua" w:hAnsi="Book Antiqua" w:cs="Tahoma" w:hint="eastAsia"/>
          <w:sz w:val="24"/>
          <w:szCs w:val="24"/>
          <w:vertAlign w:val="superscript"/>
          <w:lang w:eastAsia="zh-CN"/>
        </w:rPr>
        <w:t>]</w:t>
      </w:r>
      <w:r w:rsidR="00533BD8" w:rsidRPr="00435881">
        <w:rPr>
          <w:rFonts w:ascii="Book Antiqua" w:hAnsi="Book Antiqua" w:cs="Tahoma"/>
          <w:sz w:val="24"/>
          <w:szCs w:val="24"/>
        </w:rPr>
        <w:t>.</w:t>
      </w:r>
    </w:p>
    <w:p w:rsidR="00EF4509" w:rsidRPr="00435881" w:rsidRDefault="00B56D58"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t>Audio and/or video-</w:t>
      </w:r>
      <w:r w:rsidR="00EF4509" w:rsidRPr="00435881">
        <w:rPr>
          <w:rFonts w:ascii="Book Antiqua" w:hAnsi="Book Antiqua" w:cs="Tahoma"/>
          <w:sz w:val="24"/>
          <w:szCs w:val="24"/>
        </w:rPr>
        <w:t xml:space="preserve">taped review of trainees sessions with young patients </w:t>
      </w:r>
      <w:r w:rsidR="00734430">
        <w:rPr>
          <w:rFonts w:ascii="Book Antiqua" w:hAnsi="Book Antiqua" w:cs="Tahoma"/>
          <w:sz w:val="24"/>
          <w:szCs w:val="24"/>
        </w:rPr>
        <w:t>is widely recommended</w:t>
      </w:r>
      <w:r w:rsidR="00734430">
        <w:rPr>
          <w:rFonts w:ascii="Book Antiqua" w:hAnsi="Book Antiqua" w:cs="Tahoma"/>
          <w:sz w:val="24"/>
          <w:szCs w:val="24"/>
          <w:vertAlign w:val="superscript"/>
        </w:rPr>
        <w:t>[12</w:t>
      </w:r>
      <w:r w:rsidR="00734430">
        <w:rPr>
          <w:rFonts w:ascii="Book Antiqua" w:hAnsi="Book Antiqua" w:cs="Tahoma" w:hint="eastAsia"/>
          <w:sz w:val="24"/>
          <w:szCs w:val="24"/>
          <w:vertAlign w:val="superscript"/>
          <w:lang w:eastAsia="zh-CN"/>
        </w:rPr>
        <w:t>,</w:t>
      </w:r>
      <w:r w:rsidR="00734430">
        <w:rPr>
          <w:rFonts w:ascii="Book Antiqua" w:hAnsi="Book Antiqua" w:cs="Tahoma"/>
          <w:sz w:val="24"/>
          <w:szCs w:val="24"/>
          <w:vertAlign w:val="superscript"/>
        </w:rPr>
        <w:t>13,18,22</w:t>
      </w:r>
      <w:r w:rsidR="00734430">
        <w:rPr>
          <w:rFonts w:ascii="Book Antiqua" w:hAnsi="Book Antiqua" w:cs="Tahoma" w:hint="eastAsia"/>
          <w:sz w:val="24"/>
          <w:szCs w:val="24"/>
          <w:vertAlign w:val="superscript"/>
          <w:lang w:eastAsia="zh-CN"/>
        </w:rPr>
        <w:t>,</w:t>
      </w:r>
      <w:r w:rsidR="00734430">
        <w:rPr>
          <w:rFonts w:ascii="Book Antiqua" w:hAnsi="Book Antiqua" w:cs="Tahoma"/>
          <w:sz w:val="24"/>
          <w:szCs w:val="24"/>
          <w:vertAlign w:val="superscript"/>
        </w:rPr>
        <w:t>23,59</w:t>
      </w:r>
      <w:r w:rsidR="00734430">
        <w:rPr>
          <w:rFonts w:ascii="Book Antiqua" w:hAnsi="Book Antiqua" w:cs="Tahoma" w:hint="eastAsia"/>
          <w:sz w:val="24"/>
          <w:szCs w:val="24"/>
          <w:vertAlign w:val="superscript"/>
          <w:lang w:eastAsia="zh-CN"/>
        </w:rPr>
        <w:t>,</w:t>
      </w:r>
      <w:r w:rsidR="00734430">
        <w:rPr>
          <w:rFonts w:ascii="Book Antiqua" w:hAnsi="Book Antiqua" w:cs="Tahoma"/>
          <w:sz w:val="24"/>
          <w:szCs w:val="24"/>
          <w:vertAlign w:val="superscript"/>
        </w:rPr>
        <w:t>60,62</w:t>
      </w:r>
      <w:r w:rsidR="00734430">
        <w:rPr>
          <w:rFonts w:ascii="Book Antiqua" w:hAnsi="Book Antiqua" w:cs="Tahoma" w:hint="eastAsia"/>
          <w:sz w:val="24"/>
          <w:szCs w:val="24"/>
          <w:vertAlign w:val="superscript"/>
          <w:lang w:eastAsia="zh-CN"/>
        </w:rPr>
        <w:t>,</w:t>
      </w:r>
      <w:r w:rsidR="00734430">
        <w:rPr>
          <w:rFonts w:ascii="Book Antiqua" w:hAnsi="Book Antiqua" w:cs="Tahoma"/>
          <w:sz w:val="24"/>
          <w:szCs w:val="24"/>
          <w:vertAlign w:val="superscript"/>
        </w:rPr>
        <w:t>63,</w:t>
      </w:r>
      <w:r w:rsidR="000C4343" w:rsidRPr="00435881">
        <w:rPr>
          <w:rFonts w:ascii="Book Antiqua" w:hAnsi="Book Antiqua" w:cs="Tahoma"/>
          <w:sz w:val="24"/>
          <w:szCs w:val="24"/>
          <w:vertAlign w:val="superscript"/>
        </w:rPr>
        <w:t>70</w:t>
      </w:r>
      <w:r w:rsidR="00734430">
        <w:rPr>
          <w:rFonts w:ascii="Book Antiqua" w:hAnsi="Book Antiqua" w:cs="Tahoma" w:hint="eastAsia"/>
          <w:sz w:val="24"/>
          <w:szCs w:val="24"/>
          <w:vertAlign w:val="superscript"/>
          <w:lang w:eastAsia="zh-CN"/>
        </w:rPr>
        <w:t>,</w:t>
      </w:r>
      <w:r w:rsidR="009A2311" w:rsidRPr="00435881">
        <w:rPr>
          <w:rFonts w:ascii="Book Antiqua" w:hAnsi="Book Antiqua" w:cs="Tahoma"/>
          <w:sz w:val="24"/>
          <w:szCs w:val="24"/>
          <w:vertAlign w:val="superscript"/>
        </w:rPr>
        <w:t>71</w:t>
      </w:r>
      <w:r w:rsidRPr="00435881">
        <w:rPr>
          <w:rFonts w:ascii="Book Antiqua" w:hAnsi="Book Antiqua" w:cs="Tahoma"/>
          <w:sz w:val="24"/>
          <w:szCs w:val="24"/>
          <w:vertAlign w:val="superscript"/>
        </w:rPr>
        <w:t>]</w:t>
      </w:r>
      <w:r w:rsidR="00EF4509" w:rsidRPr="00435881">
        <w:rPr>
          <w:rFonts w:ascii="Book Antiqua" w:hAnsi="Book Antiqua" w:cs="Tahoma"/>
          <w:sz w:val="24"/>
          <w:szCs w:val="24"/>
        </w:rPr>
        <w:t xml:space="preserve">. However, the actual use in community settings is </w:t>
      </w:r>
      <w:proofErr w:type="gramStart"/>
      <w:r w:rsidR="00EF4509" w:rsidRPr="00435881">
        <w:rPr>
          <w:rFonts w:ascii="Book Antiqua" w:hAnsi="Book Antiqua" w:cs="Tahoma"/>
          <w:sz w:val="24"/>
          <w:szCs w:val="24"/>
        </w:rPr>
        <w:t>disapp</w:t>
      </w:r>
      <w:r w:rsidR="00734430">
        <w:rPr>
          <w:rFonts w:ascii="Book Antiqua" w:hAnsi="Book Antiqua" w:cs="Tahoma"/>
          <w:sz w:val="24"/>
          <w:szCs w:val="24"/>
        </w:rPr>
        <w:t>ointing</w:t>
      </w:r>
      <w:r w:rsidRPr="00435881">
        <w:rPr>
          <w:rFonts w:ascii="Book Antiqua" w:hAnsi="Book Antiqua" w:cs="Tahoma"/>
          <w:sz w:val="24"/>
          <w:szCs w:val="24"/>
          <w:vertAlign w:val="superscript"/>
        </w:rPr>
        <w:t>[</w:t>
      </w:r>
      <w:proofErr w:type="gramEnd"/>
      <w:r w:rsidR="00734430">
        <w:rPr>
          <w:rFonts w:ascii="Book Antiqua" w:hAnsi="Book Antiqua" w:cs="Tahoma"/>
          <w:sz w:val="24"/>
          <w:szCs w:val="24"/>
          <w:vertAlign w:val="superscript"/>
        </w:rPr>
        <w:t>23,</w:t>
      </w:r>
      <w:r w:rsidR="00E910E2" w:rsidRPr="00435881">
        <w:rPr>
          <w:rFonts w:ascii="Book Antiqua" w:hAnsi="Book Antiqua" w:cs="Tahoma"/>
          <w:sz w:val="24"/>
          <w:szCs w:val="24"/>
          <w:vertAlign w:val="superscript"/>
        </w:rPr>
        <w:t>7</w:t>
      </w:r>
      <w:r w:rsidR="009A2311" w:rsidRPr="00435881">
        <w:rPr>
          <w:rFonts w:ascii="Book Antiqua" w:hAnsi="Book Antiqua" w:cs="Tahoma"/>
          <w:sz w:val="24"/>
          <w:szCs w:val="24"/>
          <w:vertAlign w:val="superscript"/>
        </w:rPr>
        <w:t>1</w:t>
      </w:r>
      <w:r w:rsidR="00F06E05" w:rsidRPr="00435881">
        <w:rPr>
          <w:rFonts w:ascii="Book Antiqua" w:hAnsi="Book Antiqua" w:cs="Tahoma"/>
          <w:sz w:val="24"/>
          <w:szCs w:val="24"/>
          <w:vertAlign w:val="superscript"/>
        </w:rPr>
        <w:t>-74</w:t>
      </w:r>
      <w:r w:rsidRPr="00435881">
        <w:rPr>
          <w:rFonts w:ascii="Book Antiqua" w:hAnsi="Book Antiqua" w:cs="Tahoma"/>
          <w:sz w:val="24"/>
          <w:szCs w:val="24"/>
          <w:vertAlign w:val="superscript"/>
        </w:rPr>
        <w:t>]</w:t>
      </w:r>
      <w:r w:rsidR="00EF4509" w:rsidRPr="00435881">
        <w:rPr>
          <w:rFonts w:ascii="Book Antiqua" w:hAnsi="Book Antiqua" w:cs="Tahoma"/>
          <w:sz w:val="24"/>
          <w:szCs w:val="24"/>
        </w:rPr>
        <w:t>. Several studies in the U</w:t>
      </w:r>
      <w:r w:rsidR="001F61D3">
        <w:rPr>
          <w:rFonts w:ascii="Book Antiqua" w:hAnsi="Book Antiqua" w:cs="Tahoma" w:hint="eastAsia"/>
          <w:sz w:val="24"/>
          <w:szCs w:val="24"/>
          <w:lang w:eastAsia="zh-CN"/>
        </w:rPr>
        <w:t>nited Kingdom</w:t>
      </w:r>
      <w:r w:rsidR="00EF4509" w:rsidRPr="00435881">
        <w:rPr>
          <w:rFonts w:ascii="Book Antiqua" w:hAnsi="Book Antiqua" w:cs="Tahoma"/>
          <w:sz w:val="24"/>
          <w:szCs w:val="24"/>
        </w:rPr>
        <w:t xml:space="preserve"> found reviews of</w:t>
      </w:r>
      <w:r w:rsidRPr="00435881">
        <w:rPr>
          <w:rFonts w:ascii="Book Antiqua" w:hAnsi="Book Antiqua" w:cs="Tahoma"/>
          <w:sz w:val="24"/>
          <w:szCs w:val="24"/>
        </w:rPr>
        <w:t xml:space="preserve"> tapes to occur inn 6%</w:t>
      </w:r>
      <w:r w:rsidRPr="00435881">
        <w:rPr>
          <w:rFonts w:ascii="Book Antiqua" w:hAnsi="Book Antiqua" w:cs="Tahoma"/>
          <w:sz w:val="24"/>
          <w:szCs w:val="24"/>
          <w:vertAlign w:val="superscript"/>
        </w:rPr>
        <w:t>[</w:t>
      </w:r>
      <w:r w:rsidR="009409C0" w:rsidRPr="00435881">
        <w:rPr>
          <w:rFonts w:ascii="Book Antiqua" w:hAnsi="Book Antiqua" w:cs="Tahoma"/>
          <w:sz w:val="24"/>
          <w:szCs w:val="24"/>
          <w:vertAlign w:val="superscript"/>
        </w:rPr>
        <w:t>7</w:t>
      </w:r>
      <w:r w:rsidR="00F06E05" w:rsidRPr="00435881">
        <w:rPr>
          <w:rFonts w:ascii="Book Antiqua" w:hAnsi="Book Antiqua" w:cs="Tahoma"/>
          <w:sz w:val="24"/>
          <w:szCs w:val="24"/>
          <w:vertAlign w:val="superscript"/>
        </w:rPr>
        <w:t>4</w:t>
      </w:r>
      <w:r w:rsidRPr="00435881">
        <w:rPr>
          <w:rFonts w:ascii="Book Antiqua" w:hAnsi="Book Antiqua" w:cs="Tahoma"/>
          <w:sz w:val="24"/>
          <w:szCs w:val="24"/>
          <w:vertAlign w:val="superscript"/>
        </w:rPr>
        <w:t>]</w:t>
      </w:r>
      <w:r w:rsidR="00E910E2" w:rsidRPr="00435881">
        <w:rPr>
          <w:rFonts w:ascii="Book Antiqua" w:hAnsi="Book Antiqua" w:cs="Tahoma"/>
          <w:sz w:val="24"/>
          <w:szCs w:val="24"/>
        </w:rPr>
        <w:t xml:space="preserve"> and 20%</w:t>
      </w:r>
      <w:r w:rsidR="009409C0" w:rsidRPr="00435881">
        <w:rPr>
          <w:rFonts w:ascii="Book Antiqua" w:hAnsi="Book Antiqua" w:cs="Tahoma"/>
          <w:sz w:val="24"/>
          <w:szCs w:val="24"/>
        </w:rPr>
        <w:t xml:space="preserve"> of </w:t>
      </w:r>
      <w:proofErr w:type="gramStart"/>
      <w:r w:rsidR="009409C0" w:rsidRPr="00435881">
        <w:rPr>
          <w:rFonts w:ascii="Book Antiqua" w:hAnsi="Book Antiqua" w:cs="Tahoma"/>
          <w:sz w:val="24"/>
          <w:szCs w:val="24"/>
        </w:rPr>
        <w:t>cases</w:t>
      </w:r>
      <w:r w:rsidRPr="00435881">
        <w:rPr>
          <w:rFonts w:ascii="Book Antiqua" w:hAnsi="Book Antiqua" w:cs="Tahoma"/>
          <w:sz w:val="24"/>
          <w:szCs w:val="24"/>
          <w:vertAlign w:val="superscript"/>
        </w:rPr>
        <w:t>[</w:t>
      </w:r>
      <w:proofErr w:type="gramEnd"/>
      <w:r w:rsidR="00E910E2" w:rsidRPr="00435881">
        <w:rPr>
          <w:rFonts w:ascii="Book Antiqua" w:hAnsi="Book Antiqua" w:cs="Tahoma"/>
          <w:sz w:val="24"/>
          <w:szCs w:val="24"/>
          <w:vertAlign w:val="superscript"/>
        </w:rPr>
        <w:t>7</w:t>
      </w:r>
      <w:r w:rsidR="00F06E05" w:rsidRPr="00435881">
        <w:rPr>
          <w:rFonts w:ascii="Book Antiqua" w:hAnsi="Book Antiqua" w:cs="Tahoma"/>
          <w:sz w:val="24"/>
          <w:szCs w:val="24"/>
          <w:vertAlign w:val="superscript"/>
        </w:rPr>
        <w:t>2</w:t>
      </w:r>
      <w:r w:rsidRPr="00435881">
        <w:rPr>
          <w:rFonts w:ascii="Book Antiqua" w:hAnsi="Book Antiqua" w:cs="Tahoma"/>
          <w:sz w:val="24"/>
          <w:szCs w:val="24"/>
          <w:vertAlign w:val="superscript"/>
        </w:rPr>
        <w:t>]</w:t>
      </w:r>
      <w:r w:rsidR="00EF4509" w:rsidRPr="00435881">
        <w:rPr>
          <w:rFonts w:ascii="Book Antiqua" w:hAnsi="Book Antiqua" w:cs="Tahoma"/>
          <w:sz w:val="24"/>
          <w:szCs w:val="24"/>
        </w:rPr>
        <w:t>.  Fu</w:t>
      </w:r>
      <w:r w:rsidRPr="00435881">
        <w:rPr>
          <w:rFonts w:ascii="Book Antiqua" w:hAnsi="Book Antiqua" w:cs="Tahoma"/>
          <w:sz w:val="24"/>
          <w:szCs w:val="24"/>
        </w:rPr>
        <w:t xml:space="preserve">rther, only 18% of supervisors </w:t>
      </w:r>
      <w:r w:rsidR="00EF4509" w:rsidRPr="00435881">
        <w:rPr>
          <w:rFonts w:ascii="Book Antiqua" w:hAnsi="Book Antiqua" w:cs="Tahoma"/>
          <w:sz w:val="24"/>
          <w:szCs w:val="24"/>
        </w:rPr>
        <w:t xml:space="preserve">studied in the </w:t>
      </w:r>
      <w:r w:rsidR="001F61D3" w:rsidRPr="00435881">
        <w:rPr>
          <w:rFonts w:ascii="Book Antiqua" w:hAnsi="Book Antiqua" w:cs="Tahoma"/>
          <w:sz w:val="24"/>
          <w:szCs w:val="24"/>
        </w:rPr>
        <w:t>U</w:t>
      </w:r>
      <w:r w:rsidR="001F61D3">
        <w:rPr>
          <w:rFonts w:ascii="Book Antiqua" w:hAnsi="Book Antiqua" w:cs="Tahoma" w:hint="eastAsia"/>
          <w:sz w:val="24"/>
          <w:szCs w:val="24"/>
          <w:lang w:eastAsia="zh-CN"/>
        </w:rPr>
        <w:t>nited Kingdom</w:t>
      </w:r>
      <w:r w:rsidR="00EF4509" w:rsidRPr="00435881">
        <w:rPr>
          <w:rFonts w:ascii="Book Antiqua" w:hAnsi="Book Antiqua" w:cs="Tahoma"/>
          <w:sz w:val="24"/>
          <w:szCs w:val="24"/>
        </w:rPr>
        <w:t xml:space="preserve"> reported</w:t>
      </w:r>
      <w:r w:rsidRPr="00435881">
        <w:rPr>
          <w:rFonts w:ascii="Book Antiqua" w:hAnsi="Book Antiqua" w:cs="Tahoma"/>
          <w:sz w:val="24"/>
          <w:szCs w:val="24"/>
        </w:rPr>
        <w:t xml:space="preserve"> reviewing </w:t>
      </w:r>
      <w:proofErr w:type="gramStart"/>
      <w:r w:rsidRPr="00435881">
        <w:rPr>
          <w:rFonts w:ascii="Book Antiqua" w:hAnsi="Book Antiqua" w:cs="Tahoma"/>
          <w:sz w:val="24"/>
          <w:szCs w:val="24"/>
        </w:rPr>
        <w:t>tapes</w:t>
      </w:r>
      <w:r w:rsidRPr="00435881">
        <w:rPr>
          <w:rFonts w:ascii="Book Antiqua" w:hAnsi="Book Antiqua" w:cs="Tahoma"/>
          <w:sz w:val="24"/>
          <w:szCs w:val="24"/>
          <w:vertAlign w:val="superscript"/>
        </w:rPr>
        <w:t>[</w:t>
      </w:r>
      <w:proofErr w:type="gramEnd"/>
      <w:r w:rsidR="00E910E2" w:rsidRPr="00435881">
        <w:rPr>
          <w:rFonts w:ascii="Book Antiqua" w:hAnsi="Book Antiqua" w:cs="Tahoma"/>
          <w:sz w:val="24"/>
          <w:szCs w:val="24"/>
          <w:vertAlign w:val="superscript"/>
        </w:rPr>
        <w:t>7</w:t>
      </w:r>
      <w:r w:rsidR="00F06E05" w:rsidRPr="00435881">
        <w:rPr>
          <w:rFonts w:ascii="Book Antiqua" w:hAnsi="Book Antiqua" w:cs="Tahoma"/>
          <w:sz w:val="24"/>
          <w:szCs w:val="24"/>
          <w:vertAlign w:val="superscript"/>
        </w:rPr>
        <w:t>2</w:t>
      </w:r>
      <w:r w:rsidRPr="00435881">
        <w:rPr>
          <w:rFonts w:ascii="Book Antiqua" w:hAnsi="Book Antiqua" w:cs="Tahoma"/>
          <w:sz w:val="24"/>
          <w:szCs w:val="24"/>
          <w:vertAlign w:val="superscript"/>
        </w:rPr>
        <w:t>]</w:t>
      </w:r>
      <w:r w:rsidR="00EF4509" w:rsidRPr="00734430">
        <w:rPr>
          <w:rFonts w:ascii="Book Antiqua" w:hAnsi="Book Antiqua" w:cs="Tahoma"/>
          <w:sz w:val="24"/>
          <w:szCs w:val="24"/>
        </w:rPr>
        <w:t>.</w:t>
      </w:r>
      <w:r w:rsidR="00EF4509" w:rsidRPr="00435881">
        <w:rPr>
          <w:rFonts w:ascii="Book Antiqua" w:hAnsi="Book Antiqua" w:cs="Tahoma"/>
          <w:sz w:val="24"/>
          <w:szCs w:val="24"/>
        </w:rPr>
        <w:t xml:space="preserve"> These low incidences also characterize supervision in the United States. Only 12% of supervisors studied employed video-tape review and 8</w:t>
      </w:r>
      <w:r w:rsidRPr="00435881">
        <w:rPr>
          <w:rFonts w:ascii="Book Antiqua" w:hAnsi="Book Antiqua" w:cs="Tahoma"/>
          <w:sz w:val="24"/>
          <w:szCs w:val="24"/>
        </w:rPr>
        <w:t xml:space="preserve">% used </w:t>
      </w:r>
      <w:proofErr w:type="gramStart"/>
      <w:r w:rsidRPr="00435881">
        <w:rPr>
          <w:rFonts w:ascii="Book Antiqua" w:hAnsi="Book Antiqua" w:cs="Tahoma"/>
          <w:sz w:val="24"/>
          <w:szCs w:val="24"/>
        </w:rPr>
        <w:t>audiotape</w:t>
      </w:r>
      <w:r w:rsidRPr="00435881">
        <w:rPr>
          <w:rFonts w:ascii="Book Antiqua" w:hAnsi="Book Antiqua" w:cs="Tahoma"/>
          <w:sz w:val="24"/>
          <w:szCs w:val="24"/>
          <w:vertAlign w:val="superscript"/>
        </w:rPr>
        <w:t>[</w:t>
      </w:r>
      <w:proofErr w:type="gramEnd"/>
      <w:r w:rsidR="00E910E2" w:rsidRPr="00435881">
        <w:rPr>
          <w:rFonts w:ascii="Book Antiqua" w:hAnsi="Book Antiqua" w:cs="Tahoma"/>
          <w:sz w:val="24"/>
          <w:szCs w:val="24"/>
          <w:vertAlign w:val="superscript"/>
        </w:rPr>
        <w:t>23</w:t>
      </w:r>
      <w:r w:rsidRPr="00435881">
        <w:rPr>
          <w:rFonts w:ascii="Book Antiqua" w:hAnsi="Book Antiqua" w:cs="Tahoma"/>
          <w:sz w:val="24"/>
          <w:szCs w:val="24"/>
          <w:vertAlign w:val="superscript"/>
        </w:rPr>
        <w:t>]</w:t>
      </w:r>
      <w:r w:rsidRPr="00734430">
        <w:rPr>
          <w:rFonts w:ascii="Book Antiqua" w:hAnsi="Book Antiqua" w:cs="Tahoma"/>
          <w:sz w:val="24"/>
          <w:szCs w:val="24"/>
        </w:rPr>
        <w:t>.</w:t>
      </w:r>
    </w:p>
    <w:p w:rsidR="00EF4509" w:rsidRPr="00435881" w:rsidRDefault="00644BB4"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AE156F" w:rsidRPr="00435881">
        <w:rPr>
          <w:rFonts w:ascii="Book Antiqua" w:hAnsi="Book Antiqua" w:cs="Tahoma"/>
          <w:sz w:val="24"/>
          <w:szCs w:val="24"/>
        </w:rPr>
        <w:t>Enactive</w:t>
      </w:r>
      <w:r w:rsidR="00B56D58" w:rsidRPr="00435881">
        <w:rPr>
          <w:rFonts w:ascii="Book Antiqua" w:hAnsi="Book Antiqua" w:cs="Tahoma"/>
          <w:sz w:val="24"/>
          <w:szCs w:val="24"/>
        </w:rPr>
        <w:t xml:space="preserve"> </w:t>
      </w:r>
      <w:r w:rsidR="00AE156F" w:rsidRPr="00435881">
        <w:rPr>
          <w:rFonts w:ascii="Book Antiqua" w:hAnsi="Book Antiqua" w:cs="Tahoma"/>
          <w:sz w:val="24"/>
          <w:szCs w:val="24"/>
        </w:rPr>
        <w:t>supervision is recomm</w:t>
      </w:r>
      <w:r w:rsidR="00B56D58" w:rsidRPr="00435881">
        <w:rPr>
          <w:rFonts w:ascii="Book Antiqua" w:hAnsi="Book Antiqua" w:cs="Tahoma"/>
          <w:sz w:val="24"/>
          <w:szCs w:val="24"/>
        </w:rPr>
        <w:t xml:space="preserve">ended a best training </w:t>
      </w:r>
      <w:proofErr w:type="gramStart"/>
      <w:r w:rsidR="00B56D58" w:rsidRPr="00435881">
        <w:rPr>
          <w:rFonts w:ascii="Book Antiqua" w:hAnsi="Book Antiqua" w:cs="Tahoma"/>
          <w:sz w:val="24"/>
          <w:szCs w:val="24"/>
        </w:rPr>
        <w:t>strategy</w:t>
      </w:r>
      <w:r w:rsidR="00B56D58" w:rsidRPr="00435881">
        <w:rPr>
          <w:rFonts w:ascii="Book Antiqua" w:hAnsi="Book Antiqua" w:cs="Tahoma"/>
          <w:sz w:val="24"/>
          <w:szCs w:val="24"/>
          <w:vertAlign w:val="superscript"/>
        </w:rPr>
        <w:t>[</w:t>
      </w:r>
      <w:proofErr w:type="gramEnd"/>
      <w:r w:rsidR="00F4198E" w:rsidRPr="00435881">
        <w:rPr>
          <w:rFonts w:ascii="Book Antiqua" w:hAnsi="Book Antiqua" w:cs="Tahoma"/>
          <w:sz w:val="24"/>
          <w:szCs w:val="24"/>
          <w:vertAlign w:val="superscript"/>
        </w:rPr>
        <w:t>12</w:t>
      </w:r>
      <w:r w:rsidR="001F61D3">
        <w:rPr>
          <w:rFonts w:ascii="Book Antiqua" w:hAnsi="Book Antiqua" w:cs="Tahoma" w:hint="eastAsia"/>
          <w:sz w:val="24"/>
          <w:szCs w:val="24"/>
          <w:vertAlign w:val="superscript"/>
          <w:lang w:eastAsia="zh-CN"/>
        </w:rPr>
        <w:t>,</w:t>
      </w:r>
      <w:r w:rsidR="001F61D3">
        <w:rPr>
          <w:rFonts w:ascii="Book Antiqua" w:hAnsi="Book Antiqua" w:cs="Tahoma"/>
          <w:sz w:val="24"/>
          <w:szCs w:val="24"/>
          <w:vertAlign w:val="superscript"/>
        </w:rPr>
        <w:t>13,</w:t>
      </w:r>
      <w:r w:rsidR="00D26544" w:rsidRPr="00435881">
        <w:rPr>
          <w:rFonts w:ascii="Book Antiqua" w:hAnsi="Book Antiqua" w:cs="Tahoma"/>
          <w:sz w:val="24"/>
          <w:szCs w:val="24"/>
          <w:vertAlign w:val="superscript"/>
        </w:rPr>
        <w:t>20,30</w:t>
      </w:r>
      <w:r w:rsidR="001F61D3">
        <w:rPr>
          <w:rFonts w:ascii="Book Antiqua" w:hAnsi="Book Antiqua" w:cs="Tahoma" w:hint="eastAsia"/>
          <w:sz w:val="24"/>
          <w:szCs w:val="24"/>
          <w:vertAlign w:val="superscript"/>
          <w:lang w:eastAsia="zh-CN"/>
        </w:rPr>
        <w:t>,</w:t>
      </w:r>
      <w:r w:rsidR="00D26544" w:rsidRPr="00435881">
        <w:rPr>
          <w:rFonts w:ascii="Book Antiqua" w:hAnsi="Book Antiqua" w:cs="Tahoma"/>
          <w:sz w:val="24"/>
          <w:szCs w:val="24"/>
          <w:vertAlign w:val="superscript"/>
        </w:rPr>
        <w:t>31</w:t>
      </w:r>
      <w:r w:rsidR="001F61D3">
        <w:rPr>
          <w:rFonts w:ascii="Book Antiqua" w:hAnsi="Book Antiqua" w:cs="Tahoma" w:hint="eastAsia"/>
          <w:sz w:val="24"/>
          <w:szCs w:val="24"/>
          <w:vertAlign w:val="superscript"/>
          <w:lang w:eastAsia="zh-CN"/>
        </w:rPr>
        <w:t>,</w:t>
      </w:r>
      <w:r w:rsidR="002640EE">
        <w:rPr>
          <w:rFonts w:ascii="Book Antiqua" w:hAnsi="Book Antiqua" w:cs="Tahoma"/>
          <w:sz w:val="24"/>
          <w:szCs w:val="24"/>
          <w:vertAlign w:val="superscript"/>
        </w:rPr>
        <w:t>69</w:t>
      </w:r>
      <w:r w:rsidR="00B56D58" w:rsidRPr="00435881">
        <w:rPr>
          <w:rFonts w:ascii="Book Antiqua" w:hAnsi="Book Antiqua" w:cs="Tahoma"/>
          <w:sz w:val="24"/>
          <w:szCs w:val="24"/>
          <w:vertAlign w:val="superscript"/>
        </w:rPr>
        <w:t>]</w:t>
      </w:r>
      <w:r w:rsidR="00EF4509" w:rsidRPr="00435881">
        <w:rPr>
          <w:rFonts w:ascii="Book Antiqua" w:hAnsi="Book Antiqua" w:cs="Tahoma"/>
          <w:sz w:val="24"/>
          <w:szCs w:val="24"/>
        </w:rPr>
        <w:t xml:space="preserve">. </w:t>
      </w:r>
      <w:r w:rsidR="00506DA2" w:rsidRPr="00435881">
        <w:rPr>
          <w:rFonts w:ascii="Book Antiqua" w:hAnsi="Book Antiqua" w:cs="Tahoma"/>
          <w:sz w:val="24"/>
          <w:szCs w:val="24"/>
        </w:rPr>
        <w:t xml:space="preserve">Behavioral rehearsal </w:t>
      </w:r>
      <w:r w:rsidR="00B56D58" w:rsidRPr="00435881">
        <w:rPr>
          <w:rFonts w:ascii="Book Antiqua" w:hAnsi="Book Antiqua" w:cs="Tahoma"/>
          <w:sz w:val="24"/>
          <w:szCs w:val="24"/>
        </w:rPr>
        <w:t xml:space="preserve">is a powerful training </w:t>
      </w:r>
      <w:proofErr w:type="gramStart"/>
      <w:r w:rsidR="00B56D58" w:rsidRPr="00435881">
        <w:rPr>
          <w:rFonts w:ascii="Book Antiqua" w:hAnsi="Book Antiqua" w:cs="Tahoma"/>
          <w:sz w:val="24"/>
          <w:szCs w:val="24"/>
        </w:rPr>
        <w:t>tool</w:t>
      </w:r>
      <w:r w:rsidR="00B56D58" w:rsidRPr="00435881">
        <w:rPr>
          <w:rFonts w:ascii="Book Antiqua" w:hAnsi="Book Antiqua" w:cs="Tahoma"/>
          <w:sz w:val="24"/>
          <w:szCs w:val="24"/>
          <w:vertAlign w:val="superscript"/>
        </w:rPr>
        <w:t>[</w:t>
      </w:r>
      <w:proofErr w:type="gramEnd"/>
      <w:r w:rsidR="002640EE">
        <w:rPr>
          <w:rFonts w:ascii="Book Antiqua" w:hAnsi="Book Antiqua" w:cs="Tahoma" w:hint="eastAsia"/>
          <w:sz w:val="24"/>
          <w:szCs w:val="24"/>
          <w:vertAlign w:val="superscript"/>
          <w:lang w:eastAsia="zh-CN"/>
        </w:rPr>
        <w:t>26,</w:t>
      </w:r>
      <w:r w:rsidR="003D0AF3" w:rsidRPr="00435881">
        <w:rPr>
          <w:rFonts w:ascii="Book Antiqua" w:hAnsi="Book Antiqua" w:cs="Tahoma"/>
          <w:sz w:val="24"/>
          <w:szCs w:val="24"/>
          <w:vertAlign w:val="superscript"/>
        </w:rPr>
        <w:t>63,</w:t>
      </w:r>
      <w:r w:rsidR="00D26544" w:rsidRPr="00435881">
        <w:rPr>
          <w:rFonts w:ascii="Book Antiqua" w:hAnsi="Book Antiqua" w:cs="Tahoma"/>
          <w:sz w:val="24"/>
          <w:szCs w:val="24"/>
          <w:vertAlign w:val="superscript"/>
        </w:rPr>
        <w:t>75-</w:t>
      </w:r>
      <w:r w:rsidR="002640EE">
        <w:rPr>
          <w:rFonts w:ascii="Book Antiqua" w:hAnsi="Book Antiqua" w:cs="Tahoma" w:hint="eastAsia"/>
          <w:sz w:val="24"/>
          <w:szCs w:val="24"/>
          <w:vertAlign w:val="superscript"/>
          <w:lang w:eastAsia="zh-CN"/>
        </w:rPr>
        <w:t>78</w:t>
      </w:r>
      <w:r w:rsidR="00B56D58" w:rsidRPr="00435881">
        <w:rPr>
          <w:rFonts w:ascii="Book Antiqua" w:hAnsi="Book Antiqua" w:cs="Tahoma"/>
          <w:sz w:val="24"/>
          <w:szCs w:val="24"/>
          <w:vertAlign w:val="superscript"/>
        </w:rPr>
        <w:t>]</w:t>
      </w:r>
      <w:r w:rsidR="00EF4509" w:rsidRPr="00435881">
        <w:rPr>
          <w:rFonts w:ascii="Book Antiqua" w:hAnsi="Book Antiqua" w:cs="Tahoma"/>
          <w:sz w:val="24"/>
          <w:szCs w:val="24"/>
        </w:rPr>
        <w:t>.</w:t>
      </w:r>
      <w:r w:rsidR="00B56D58" w:rsidRPr="00435881">
        <w:rPr>
          <w:rFonts w:ascii="Book Antiqua" w:hAnsi="Book Antiqua" w:cs="Tahoma"/>
          <w:sz w:val="24"/>
          <w:szCs w:val="24"/>
        </w:rPr>
        <w:t xml:space="preserve"> </w:t>
      </w:r>
      <w:r w:rsidR="001F61D3">
        <w:rPr>
          <w:rFonts w:ascii="Book Antiqua" w:hAnsi="Book Antiqua" w:cs="Tahoma" w:hint="eastAsia"/>
          <w:sz w:val="24"/>
          <w:szCs w:val="24"/>
          <w:lang w:eastAsia="zh-CN"/>
        </w:rPr>
        <w:t>In a r</w:t>
      </w:r>
      <w:r w:rsidR="00B56D58" w:rsidRPr="00435881">
        <w:rPr>
          <w:rFonts w:ascii="Book Antiqua" w:hAnsi="Book Antiqua" w:cs="Tahoma"/>
          <w:sz w:val="24"/>
          <w:szCs w:val="24"/>
        </w:rPr>
        <w:t>ecent</w:t>
      </w:r>
      <w:r w:rsidR="001F61D3">
        <w:rPr>
          <w:rFonts w:ascii="Book Antiqua" w:hAnsi="Book Antiqua" w:cs="Tahoma" w:hint="eastAsia"/>
          <w:sz w:val="24"/>
          <w:szCs w:val="24"/>
          <w:lang w:eastAsia="zh-CN"/>
        </w:rPr>
        <w:t xml:space="preserve"> </w:t>
      </w:r>
      <w:proofErr w:type="gramStart"/>
      <w:r w:rsidR="001F61D3">
        <w:rPr>
          <w:rFonts w:ascii="Book Antiqua" w:hAnsi="Book Antiqua" w:cs="Tahoma" w:hint="eastAsia"/>
          <w:sz w:val="24"/>
          <w:szCs w:val="24"/>
          <w:lang w:eastAsia="zh-CN"/>
        </w:rPr>
        <w:t>study</w:t>
      </w:r>
      <w:r w:rsidR="00B56D58" w:rsidRPr="00435881">
        <w:rPr>
          <w:rFonts w:ascii="Book Antiqua" w:hAnsi="Book Antiqua" w:cs="Tahoma"/>
          <w:sz w:val="24"/>
          <w:szCs w:val="24"/>
          <w:vertAlign w:val="superscript"/>
        </w:rPr>
        <w:t>[</w:t>
      </w:r>
      <w:proofErr w:type="gramEnd"/>
      <w:r w:rsidR="002640EE">
        <w:rPr>
          <w:rFonts w:ascii="Book Antiqua" w:hAnsi="Book Antiqua" w:cs="Tahoma" w:hint="eastAsia"/>
          <w:sz w:val="24"/>
          <w:szCs w:val="24"/>
          <w:vertAlign w:val="superscript"/>
          <w:lang w:eastAsia="zh-CN"/>
        </w:rPr>
        <w:t>78</w:t>
      </w:r>
      <w:r w:rsidR="00B56D58" w:rsidRPr="00435881">
        <w:rPr>
          <w:rFonts w:ascii="Book Antiqua" w:hAnsi="Book Antiqua" w:cs="Tahoma"/>
          <w:sz w:val="24"/>
          <w:szCs w:val="24"/>
          <w:vertAlign w:val="superscript"/>
        </w:rPr>
        <w:t>]</w:t>
      </w:r>
      <w:r w:rsidR="001F61D3">
        <w:rPr>
          <w:rFonts w:ascii="Book Antiqua" w:hAnsi="Book Antiqua" w:cs="Tahoma" w:hint="eastAsia"/>
          <w:sz w:val="24"/>
          <w:szCs w:val="24"/>
          <w:lang w:eastAsia="zh-CN"/>
        </w:rPr>
        <w:t>,</w:t>
      </w:r>
      <w:r w:rsidR="009409C0" w:rsidRPr="00435881">
        <w:rPr>
          <w:rFonts w:ascii="Book Antiqua" w:hAnsi="Book Antiqua" w:cs="Tahoma"/>
          <w:sz w:val="24"/>
          <w:szCs w:val="24"/>
        </w:rPr>
        <w:t xml:space="preserve"> t</w:t>
      </w:r>
      <w:r w:rsidR="00CB0119" w:rsidRPr="00435881">
        <w:rPr>
          <w:rFonts w:ascii="Book Antiqua" w:hAnsi="Book Antiqua" w:cs="Tahoma"/>
          <w:sz w:val="24"/>
          <w:szCs w:val="24"/>
        </w:rPr>
        <w:t xml:space="preserve">he procedure was </w:t>
      </w:r>
      <w:r w:rsidR="00EF4509" w:rsidRPr="00435881">
        <w:rPr>
          <w:rFonts w:ascii="Book Antiqua" w:hAnsi="Book Antiqua" w:cs="Tahoma"/>
          <w:sz w:val="24"/>
          <w:szCs w:val="24"/>
        </w:rPr>
        <w:t>defined as “a simulated interaction between a trainee and anothe</w:t>
      </w:r>
      <w:r w:rsidR="009409C0" w:rsidRPr="00435881">
        <w:rPr>
          <w:rFonts w:ascii="Book Antiqua" w:hAnsi="Book Antiqua" w:cs="Tahoma"/>
          <w:sz w:val="24"/>
          <w:szCs w:val="24"/>
        </w:rPr>
        <w:t>r individual</w:t>
      </w:r>
      <w:r w:rsidR="00EF4509" w:rsidRPr="00435881">
        <w:rPr>
          <w:rFonts w:ascii="Book Antiqua" w:hAnsi="Book Antiqua" w:cs="Tahoma"/>
          <w:sz w:val="24"/>
          <w:szCs w:val="24"/>
        </w:rPr>
        <w:t>.   Essential</w:t>
      </w:r>
      <w:r w:rsidR="00CB0119" w:rsidRPr="00435881">
        <w:rPr>
          <w:rFonts w:ascii="Book Antiqua" w:hAnsi="Book Antiqua" w:cs="Tahoma"/>
          <w:sz w:val="24"/>
          <w:szCs w:val="24"/>
        </w:rPr>
        <w:t>ly</w:t>
      </w:r>
      <w:r w:rsidR="00EF4509" w:rsidRPr="00435881">
        <w:rPr>
          <w:rFonts w:ascii="Book Antiqua" w:hAnsi="Book Antiqua" w:cs="Tahoma"/>
          <w:sz w:val="24"/>
          <w:szCs w:val="24"/>
        </w:rPr>
        <w:t xml:space="preserve">, behavioral rehearsal facilitates learning through repeated practice. </w:t>
      </w:r>
      <w:r w:rsidR="00B56D58" w:rsidRPr="00435881">
        <w:rPr>
          <w:rFonts w:ascii="Book Antiqua" w:hAnsi="Book Antiqua" w:cs="Tahoma"/>
          <w:sz w:val="24"/>
          <w:szCs w:val="24"/>
        </w:rPr>
        <w:t xml:space="preserve"> </w:t>
      </w:r>
      <w:proofErr w:type="gramStart"/>
      <w:r w:rsidR="00B56D58" w:rsidRPr="00435881">
        <w:rPr>
          <w:rFonts w:ascii="Book Antiqua" w:hAnsi="Book Antiqua" w:cs="Tahoma"/>
          <w:sz w:val="24"/>
          <w:szCs w:val="24"/>
        </w:rPr>
        <w:t>Authors</w:t>
      </w:r>
      <w:r w:rsidR="001F61D3">
        <w:rPr>
          <w:rFonts w:ascii="Book Antiqua" w:hAnsi="Book Antiqua" w:cs="Tahoma"/>
          <w:sz w:val="24"/>
          <w:szCs w:val="24"/>
          <w:vertAlign w:val="superscript"/>
        </w:rPr>
        <w:t>[</w:t>
      </w:r>
      <w:proofErr w:type="gramEnd"/>
      <w:r w:rsidR="001F61D3">
        <w:rPr>
          <w:rFonts w:ascii="Book Antiqua" w:hAnsi="Book Antiqua" w:cs="Tahoma"/>
          <w:sz w:val="24"/>
          <w:szCs w:val="24"/>
          <w:vertAlign w:val="superscript"/>
        </w:rPr>
        <w:t>63</w:t>
      </w:r>
      <w:r w:rsidR="00B56D58" w:rsidRPr="00435881">
        <w:rPr>
          <w:rFonts w:ascii="Book Antiqua" w:hAnsi="Book Antiqua" w:cs="Tahoma"/>
          <w:sz w:val="24"/>
          <w:szCs w:val="24"/>
          <w:vertAlign w:val="superscript"/>
        </w:rPr>
        <w:t>]</w:t>
      </w:r>
      <w:r w:rsidR="009409C0" w:rsidRPr="00435881">
        <w:rPr>
          <w:rFonts w:ascii="Book Antiqua" w:hAnsi="Book Antiqua" w:cs="Tahoma"/>
          <w:sz w:val="24"/>
          <w:szCs w:val="24"/>
        </w:rPr>
        <w:t xml:space="preserve"> have </w:t>
      </w:r>
      <w:r w:rsidR="00EF4509" w:rsidRPr="00435881">
        <w:rPr>
          <w:rFonts w:ascii="Book Antiqua" w:hAnsi="Book Antiqua" w:cs="Tahoma"/>
          <w:sz w:val="24"/>
          <w:szCs w:val="24"/>
        </w:rPr>
        <w:t>argued that “providing an opportunity for trainees to experiment with nascent skills promotes greater self-efficacy and bett</w:t>
      </w:r>
      <w:r w:rsidR="003D0AF3" w:rsidRPr="00435881">
        <w:rPr>
          <w:rFonts w:ascii="Book Antiqua" w:hAnsi="Book Antiqua" w:cs="Tahoma"/>
          <w:sz w:val="24"/>
          <w:szCs w:val="24"/>
        </w:rPr>
        <w:t>er conceptual understanding</w:t>
      </w:r>
      <w:r w:rsidR="00CB0119" w:rsidRPr="00435881">
        <w:rPr>
          <w:rFonts w:ascii="Book Antiqua" w:hAnsi="Book Antiqua" w:cs="Tahoma"/>
          <w:sz w:val="24"/>
          <w:szCs w:val="24"/>
        </w:rPr>
        <w:t>”</w:t>
      </w:r>
      <w:r w:rsidR="003D0AF3" w:rsidRPr="00435881">
        <w:rPr>
          <w:rFonts w:ascii="Book Antiqua" w:hAnsi="Book Antiqua" w:cs="Tahoma"/>
          <w:sz w:val="24"/>
          <w:szCs w:val="24"/>
        </w:rPr>
        <w:t>.</w:t>
      </w:r>
      <w:r w:rsidR="00EF4509" w:rsidRPr="00435881">
        <w:rPr>
          <w:rFonts w:ascii="Book Antiqua" w:hAnsi="Book Antiqua" w:cs="Tahoma"/>
          <w:sz w:val="24"/>
          <w:szCs w:val="24"/>
        </w:rPr>
        <w:t xml:space="preserve"> </w:t>
      </w:r>
    </w:p>
    <w:p w:rsidR="00BC28B6" w:rsidRPr="00435881" w:rsidRDefault="00EF4509"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16395F" w:rsidRPr="00435881">
        <w:rPr>
          <w:rFonts w:ascii="Book Antiqua" w:hAnsi="Book Antiqua" w:cs="Tahoma"/>
          <w:sz w:val="24"/>
          <w:szCs w:val="24"/>
        </w:rPr>
        <w:t>Supervisors are advised to keep several guid</w:t>
      </w:r>
      <w:r w:rsidR="001F61D3">
        <w:rPr>
          <w:rFonts w:ascii="Book Antiqua" w:hAnsi="Book Antiqua" w:cs="Tahoma"/>
          <w:sz w:val="24"/>
          <w:szCs w:val="24"/>
        </w:rPr>
        <w:t xml:space="preserve">elines for role-playing in </w:t>
      </w:r>
      <w:proofErr w:type="gramStart"/>
      <w:r w:rsidR="001F61D3">
        <w:rPr>
          <w:rFonts w:ascii="Book Antiqua" w:hAnsi="Book Antiqua" w:cs="Tahoma"/>
          <w:sz w:val="24"/>
          <w:szCs w:val="24"/>
        </w:rPr>
        <w:t>mind</w:t>
      </w:r>
      <w:r w:rsidR="00B56D58" w:rsidRPr="00435881">
        <w:rPr>
          <w:rFonts w:ascii="Book Antiqua" w:hAnsi="Book Antiqua" w:cs="Tahoma"/>
          <w:sz w:val="24"/>
          <w:szCs w:val="24"/>
          <w:vertAlign w:val="superscript"/>
        </w:rPr>
        <w:t>[</w:t>
      </w:r>
      <w:proofErr w:type="gramEnd"/>
      <w:r w:rsidR="001F61D3">
        <w:rPr>
          <w:rFonts w:ascii="Book Antiqua" w:hAnsi="Book Antiqua" w:cs="Tahoma"/>
          <w:sz w:val="24"/>
          <w:szCs w:val="24"/>
          <w:vertAlign w:val="superscript"/>
        </w:rPr>
        <w:t>20,</w:t>
      </w:r>
      <w:r w:rsidR="008B5648" w:rsidRPr="00435881">
        <w:rPr>
          <w:rFonts w:ascii="Book Antiqua" w:hAnsi="Book Antiqua" w:cs="Tahoma"/>
          <w:sz w:val="24"/>
          <w:szCs w:val="24"/>
          <w:vertAlign w:val="superscript"/>
        </w:rPr>
        <w:t>7</w:t>
      </w:r>
      <w:r w:rsidR="002640EE">
        <w:rPr>
          <w:rFonts w:ascii="Book Antiqua" w:hAnsi="Book Antiqua" w:cs="Tahoma" w:hint="eastAsia"/>
          <w:sz w:val="24"/>
          <w:szCs w:val="24"/>
          <w:vertAlign w:val="superscript"/>
          <w:lang w:eastAsia="zh-CN"/>
        </w:rPr>
        <w:t>8</w:t>
      </w:r>
      <w:r w:rsidR="00B56D58" w:rsidRPr="00435881">
        <w:rPr>
          <w:rFonts w:ascii="Book Antiqua" w:hAnsi="Book Antiqua" w:cs="Tahoma"/>
          <w:sz w:val="24"/>
          <w:szCs w:val="24"/>
          <w:vertAlign w:val="superscript"/>
        </w:rPr>
        <w:t>]</w:t>
      </w:r>
      <w:r w:rsidR="00BC28B6" w:rsidRPr="00435881">
        <w:rPr>
          <w:rFonts w:ascii="Book Antiqua" w:hAnsi="Book Antiqua" w:cs="Tahoma"/>
          <w:sz w:val="24"/>
          <w:szCs w:val="24"/>
        </w:rPr>
        <w:t>.</w:t>
      </w:r>
      <w:r w:rsidR="001C7817" w:rsidRPr="00435881">
        <w:rPr>
          <w:rFonts w:ascii="Book Antiqua" w:hAnsi="Book Antiqua" w:cs="Tahoma"/>
          <w:sz w:val="24"/>
          <w:szCs w:val="24"/>
        </w:rPr>
        <w:t xml:space="preserve"> Role-plays need to be explicitly and systematically processed. The lessons learned through the role-play need to be reviewed with the supervisee. Second, role-plays need to be emotionally similar to real life clinical scenarios in order to facilitate transfer of learning. More specifically, “if role plays are too emotionally sanitized and dissimilar to genuine therapist-patient interactions they are merely abstract intellectualized activities rather than experiential learnin</w:t>
      </w:r>
      <w:r w:rsidR="00B56D58" w:rsidRPr="00435881">
        <w:rPr>
          <w:rFonts w:ascii="Book Antiqua" w:hAnsi="Book Antiqua" w:cs="Tahoma"/>
          <w:sz w:val="24"/>
          <w:szCs w:val="24"/>
        </w:rPr>
        <w:t>g exercises</w:t>
      </w:r>
      <w:r w:rsidR="001C7817" w:rsidRPr="00435881">
        <w:rPr>
          <w:rFonts w:ascii="Book Antiqua" w:hAnsi="Book Antiqua" w:cs="Tahoma"/>
          <w:sz w:val="24"/>
          <w:szCs w:val="24"/>
        </w:rPr>
        <w:t>”</w:t>
      </w:r>
      <w:r w:rsidR="001F61D3" w:rsidRPr="001F61D3">
        <w:rPr>
          <w:rFonts w:ascii="Book Antiqua" w:hAnsi="Book Antiqua" w:cs="Tahoma"/>
          <w:sz w:val="24"/>
          <w:szCs w:val="24"/>
          <w:vertAlign w:val="superscript"/>
        </w:rPr>
        <w:t xml:space="preserve"> </w:t>
      </w:r>
      <w:r w:rsidR="001F61D3" w:rsidRPr="00435881">
        <w:rPr>
          <w:rFonts w:ascii="Book Antiqua" w:hAnsi="Book Antiqua" w:cs="Tahoma"/>
          <w:sz w:val="24"/>
          <w:szCs w:val="24"/>
          <w:vertAlign w:val="superscript"/>
        </w:rPr>
        <w:t>[20]</w:t>
      </w:r>
      <w:r w:rsidR="001F61D3" w:rsidRPr="00435881">
        <w:rPr>
          <w:rFonts w:ascii="Book Antiqua" w:hAnsi="Book Antiqua" w:cs="Tahoma"/>
          <w:sz w:val="24"/>
          <w:szCs w:val="24"/>
        </w:rPr>
        <w:t>.</w:t>
      </w:r>
    </w:p>
    <w:p w:rsidR="00AE156F" w:rsidRPr="00435881" w:rsidRDefault="00EF4509"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4C00FC" w:rsidRPr="00435881">
        <w:rPr>
          <w:rFonts w:ascii="Book Antiqua" w:hAnsi="Book Antiqua" w:cs="Tahoma"/>
          <w:sz w:val="24"/>
          <w:szCs w:val="24"/>
        </w:rPr>
        <w:t>There is some evidence that BR is a</w:t>
      </w:r>
      <w:r w:rsidR="00B56D58" w:rsidRPr="00435881">
        <w:rPr>
          <w:rFonts w:ascii="Book Antiqua" w:hAnsi="Book Antiqua" w:cs="Tahoma"/>
          <w:sz w:val="24"/>
          <w:szCs w:val="24"/>
        </w:rPr>
        <w:t xml:space="preserve">nxiety producing for </w:t>
      </w:r>
      <w:proofErr w:type="gramStart"/>
      <w:r w:rsidR="00B56D58" w:rsidRPr="00435881">
        <w:rPr>
          <w:rFonts w:ascii="Book Antiqua" w:hAnsi="Book Antiqua" w:cs="Tahoma"/>
          <w:sz w:val="24"/>
          <w:szCs w:val="24"/>
        </w:rPr>
        <w:t>trainees</w:t>
      </w:r>
      <w:r w:rsidR="00B56D58" w:rsidRPr="00435881">
        <w:rPr>
          <w:rFonts w:ascii="Book Antiqua" w:hAnsi="Book Antiqua" w:cs="Tahoma"/>
          <w:sz w:val="24"/>
          <w:szCs w:val="24"/>
          <w:vertAlign w:val="superscript"/>
        </w:rPr>
        <w:t>[</w:t>
      </w:r>
      <w:proofErr w:type="gramEnd"/>
      <w:r w:rsidR="002640EE">
        <w:rPr>
          <w:rFonts w:ascii="Book Antiqua" w:hAnsi="Book Antiqua" w:cs="Tahoma" w:hint="eastAsia"/>
          <w:sz w:val="24"/>
          <w:szCs w:val="24"/>
          <w:vertAlign w:val="superscript"/>
          <w:lang w:eastAsia="zh-CN"/>
        </w:rPr>
        <w:t>79</w:t>
      </w:r>
      <w:r w:rsidR="00B56D58" w:rsidRPr="00435881">
        <w:rPr>
          <w:rFonts w:ascii="Book Antiqua" w:hAnsi="Book Antiqua" w:cs="Tahoma"/>
          <w:sz w:val="24"/>
          <w:szCs w:val="24"/>
          <w:vertAlign w:val="superscript"/>
        </w:rPr>
        <w:t>]</w:t>
      </w:r>
      <w:r w:rsidR="004C00FC" w:rsidRPr="00435881">
        <w:rPr>
          <w:rFonts w:ascii="Book Antiqua" w:hAnsi="Book Antiqua" w:cs="Tahoma"/>
          <w:sz w:val="24"/>
          <w:szCs w:val="24"/>
        </w:rPr>
        <w:t xml:space="preserve">. For instance, in one study, fewer trainees were willing to participation in a study involving performance evaluations based on BR and there was a high attrition rate. </w:t>
      </w:r>
      <w:r w:rsidR="00AE156F" w:rsidRPr="00435881">
        <w:rPr>
          <w:rFonts w:ascii="Book Antiqua" w:hAnsi="Book Antiqua" w:cs="Tahoma"/>
          <w:sz w:val="24"/>
          <w:szCs w:val="24"/>
        </w:rPr>
        <w:t xml:space="preserve">There appears to be a dose </w:t>
      </w:r>
      <w:r w:rsidR="008B5648" w:rsidRPr="00435881">
        <w:rPr>
          <w:rFonts w:ascii="Book Antiqua" w:hAnsi="Book Antiqua" w:cs="Tahoma"/>
          <w:sz w:val="24"/>
          <w:szCs w:val="24"/>
        </w:rPr>
        <w:t>effect for BR</w:t>
      </w:r>
      <w:r w:rsidR="00CB0119" w:rsidRPr="00435881">
        <w:rPr>
          <w:rFonts w:ascii="Book Antiqua" w:hAnsi="Book Antiqua" w:cs="Tahoma"/>
          <w:sz w:val="24"/>
          <w:szCs w:val="24"/>
        </w:rPr>
        <w:t xml:space="preserve"> with a 2:</w:t>
      </w:r>
      <w:r w:rsidR="00AE156F" w:rsidRPr="00435881">
        <w:rPr>
          <w:rFonts w:ascii="Book Antiqua" w:hAnsi="Book Antiqua" w:cs="Tahoma"/>
          <w:sz w:val="24"/>
          <w:szCs w:val="24"/>
        </w:rPr>
        <w:t xml:space="preserve">1 passive to active learning ratio </w:t>
      </w:r>
      <w:proofErr w:type="gramStart"/>
      <w:r w:rsidR="00AE156F" w:rsidRPr="00435881">
        <w:rPr>
          <w:rFonts w:ascii="Book Antiqua" w:hAnsi="Book Antiqua" w:cs="Tahoma"/>
          <w:sz w:val="24"/>
          <w:szCs w:val="24"/>
        </w:rPr>
        <w:t>suggested</w:t>
      </w:r>
      <w:r w:rsidR="001F61D3" w:rsidRPr="001F61D3">
        <w:rPr>
          <w:rFonts w:ascii="Book Antiqua" w:hAnsi="Book Antiqua" w:cs="Tahoma" w:hint="eastAsia"/>
          <w:sz w:val="24"/>
          <w:szCs w:val="24"/>
          <w:vertAlign w:val="superscript"/>
          <w:lang w:eastAsia="zh-CN"/>
        </w:rPr>
        <w:t>[</w:t>
      </w:r>
      <w:proofErr w:type="gramEnd"/>
      <w:r w:rsidR="003F088F" w:rsidRPr="00435881">
        <w:rPr>
          <w:rFonts w:ascii="Book Antiqua" w:hAnsi="Book Antiqua" w:cs="Tahoma"/>
          <w:sz w:val="24"/>
          <w:szCs w:val="24"/>
          <w:vertAlign w:val="superscript"/>
        </w:rPr>
        <w:t>70</w:t>
      </w:r>
      <w:r w:rsidR="001F61D3">
        <w:rPr>
          <w:rFonts w:ascii="Book Antiqua" w:hAnsi="Book Antiqua" w:cs="Tahoma" w:hint="eastAsia"/>
          <w:sz w:val="24"/>
          <w:szCs w:val="24"/>
          <w:vertAlign w:val="superscript"/>
          <w:lang w:eastAsia="zh-CN"/>
        </w:rPr>
        <w:t>]</w:t>
      </w:r>
      <w:r w:rsidR="00AE156F" w:rsidRPr="00435881">
        <w:rPr>
          <w:rFonts w:ascii="Book Antiqua" w:hAnsi="Book Antiqua" w:cs="Tahoma"/>
          <w:sz w:val="24"/>
          <w:szCs w:val="24"/>
        </w:rPr>
        <w:t>. Supervisors should strike a balance between exhausting trainees with too much BR and electing to do too little practice.</w:t>
      </w:r>
      <w:r w:rsidR="00337A28" w:rsidRPr="00435881">
        <w:rPr>
          <w:rFonts w:ascii="Book Antiqua" w:hAnsi="Book Antiqua" w:cs="Tahoma"/>
          <w:sz w:val="24"/>
          <w:szCs w:val="24"/>
        </w:rPr>
        <w:t xml:space="preserve"> Additionally, behavioral rehearsal is shown to be most effective with supervisees who are most engaged in the learn</w:t>
      </w:r>
      <w:r w:rsidR="00B34A9A" w:rsidRPr="00435881">
        <w:rPr>
          <w:rFonts w:ascii="Book Antiqua" w:hAnsi="Book Antiqua" w:cs="Tahoma"/>
          <w:sz w:val="24"/>
          <w:szCs w:val="24"/>
        </w:rPr>
        <w:t xml:space="preserve">ing </w:t>
      </w:r>
      <w:proofErr w:type="gramStart"/>
      <w:r w:rsidR="00B34A9A" w:rsidRPr="00435881">
        <w:rPr>
          <w:rFonts w:ascii="Book Antiqua" w:hAnsi="Book Antiqua" w:cs="Tahoma"/>
          <w:sz w:val="24"/>
          <w:szCs w:val="24"/>
        </w:rPr>
        <w:t>process</w:t>
      </w:r>
      <w:r w:rsidR="00B34A9A" w:rsidRPr="00435881">
        <w:rPr>
          <w:rFonts w:ascii="Book Antiqua" w:hAnsi="Book Antiqua" w:cs="Tahoma"/>
          <w:sz w:val="24"/>
          <w:szCs w:val="24"/>
          <w:vertAlign w:val="superscript"/>
        </w:rPr>
        <w:t>[</w:t>
      </w:r>
      <w:proofErr w:type="gramEnd"/>
      <w:r w:rsidR="00B34A9A" w:rsidRPr="00435881">
        <w:rPr>
          <w:rFonts w:ascii="Book Antiqua" w:hAnsi="Book Antiqua" w:cs="Tahoma"/>
          <w:sz w:val="24"/>
          <w:szCs w:val="24"/>
          <w:vertAlign w:val="superscript"/>
        </w:rPr>
        <w:t>7</w:t>
      </w:r>
      <w:r w:rsidR="002640EE">
        <w:rPr>
          <w:rFonts w:ascii="Book Antiqua" w:hAnsi="Book Antiqua" w:cs="Tahoma" w:hint="eastAsia"/>
          <w:sz w:val="24"/>
          <w:szCs w:val="24"/>
          <w:vertAlign w:val="superscript"/>
          <w:lang w:eastAsia="zh-CN"/>
        </w:rPr>
        <w:t>7</w:t>
      </w:r>
      <w:r w:rsidR="00B34A9A" w:rsidRPr="00435881">
        <w:rPr>
          <w:rFonts w:ascii="Book Antiqua" w:hAnsi="Book Antiqua" w:cs="Tahoma"/>
          <w:sz w:val="24"/>
          <w:szCs w:val="24"/>
          <w:vertAlign w:val="superscript"/>
        </w:rPr>
        <w:t>]</w:t>
      </w:r>
      <w:r w:rsidR="00337A28" w:rsidRPr="00435881">
        <w:rPr>
          <w:rFonts w:ascii="Book Antiqua" w:hAnsi="Book Antiqua" w:cs="Tahoma"/>
          <w:sz w:val="24"/>
          <w:szCs w:val="24"/>
        </w:rPr>
        <w:t xml:space="preserve">. </w:t>
      </w:r>
    </w:p>
    <w:p w:rsidR="00447580" w:rsidRPr="00435881" w:rsidRDefault="00AE156F"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lastRenderedPageBreak/>
        <w:t xml:space="preserve"> </w:t>
      </w:r>
      <w:r w:rsidR="00EF4509" w:rsidRPr="00435881">
        <w:rPr>
          <w:rFonts w:ascii="Book Antiqua" w:hAnsi="Book Antiqua" w:cs="Tahoma"/>
          <w:sz w:val="24"/>
          <w:szCs w:val="24"/>
        </w:rPr>
        <w:tab/>
      </w:r>
      <w:r w:rsidR="00650A3E" w:rsidRPr="00435881">
        <w:rPr>
          <w:rFonts w:ascii="Book Antiqua" w:hAnsi="Book Antiqua" w:cs="Tahoma"/>
          <w:sz w:val="24"/>
          <w:szCs w:val="24"/>
        </w:rPr>
        <w:t>Providing positive and negative feedback to supervisees is a</w:t>
      </w:r>
      <w:r w:rsidR="00CB0119" w:rsidRPr="00435881">
        <w:rPr>
          <w:rFonts w:ascii="Book Antiqua" w:hAnsi="Book Antiqua" w:cs="Tahoma"/>
          <w:sz w:val="24"/>
          <w:szCs w:val="24"/>
        </w:rPr>
        <w:t>nother</w:t>
      </w:r>
      <w:r w:rsidR="00650A3E" w:rsidRPr="00435881">
        <w:rPr>
          <w:rFonts w:ascii="Book Antiqua" w:hAnsi="Book Antiqua" w:cs="Tahoma"/>
          <w:sz w:val="24"/>
          <w:szCs w:val="24"/>
        </w:rPr>
        <w:t xml:space="preserve"> critical </w:t>
      </w:r>
      <w:proofErr w:type="gramStart"/>
      <w:r w:rsidR="00650A3E" w:rsidRPr="00435881">
        <w:rPr>
          <w:rFonts w:ascii="Book Antiqua" w:hAnsi="Book Antiqua" w:cs="Tahoma"/>
          <w:sz w:val="24"/>
          <w:szCs w:val="24"/>
        </w:rPr>
        <w:t>task</w:t>
      </w:r>
      <w:r w:rsidR="00B34A9A" w:rsidRPr="00435881">
        <w:rPr>
          <w:rFonts w:ascii="Book Antiqua" w:hAnsi="Book Antiqua" w:cs="Tahoma"/>
          <w:sz w:val="24"/>
          <w:szCs w:val="24"/>
          <w:vertAlign w:val="superscript"/>
        </w:rPr>
        <w:t>[</w:t>
      </w:r>
      <w:proofErr w:type="gramEnd"/>
      <w:r w:rsidR="001F61D3">
        <w:rPr>
          <w:rFonts w:ascii="Book Antiqua" w:hAnsi="Book Antiqua" w:cs="Tahoma"/>
          <w:sz w:val="24"/>
          <w:szCs w:val="24"/>
          <w:vertAlign w:val="superscript"/>
        </w:rPr>
        <w:t>12</w:t>
      </w:r>
      <w:r w:rsidR="001F61D3">
        <w:rPr>
          <w:rFonts w:ascii="Book Antiqua" w:hAnsi="Book Antiqua" w:cs="Tahoma" w:hint="eastAsia"/>
          <w:sz w:val="24"/>
          <w:szCs w:val="24"/>
          <w:vertAlign w:val="superscript"/>
          <w:lang w:eastAsia="zh-CN"/>
        </w:rPr>
        <w:t>,</w:t>
      </w:r>
      <w:r w:rsidR="001F61D3">
        <w:rPr>
          <w:rFonts w:ascii="Book Antiqua" w:hAnsi="Book Antiqua" w:cs="Tahoma"/>
          <w:sz w:val="24"/>
          <w:szCs w:val="24"/>
          <w:vertAlign w:val="superscript"/>
        </w:rPr>
        <w:t>13,29,</w:t>
      </w:r>
      <w:r w:rsidR="008B5648" w:rsidRPr="00435881">
        <w:rPr>
          <w:rFonts w:ascii="Book Antiqua" w:hAnsi="Book Antiqua" w:cs="Tahoma"/>
          <w:sz w:val="24"/>
          <w:szCs w:val="24"/>
          <w:vertAlign w:val="superscript"/>
        </w:rPr>
        <w:t>61</w:t>
      </w:r>
      <w:r w:rsidR="001F61D3">
        <w:rPr>
          <w:rFonts w:ascii="Book Antiqua" w:hAnsi="Book Antiqua" w:cs="Tahoma"/>
          <w:sz w:val="24"/>
          <w:szCs w:val="24"/>
          <w:vertAlign w:val="superscript"/>
        </w:rPr>
        <w:t>,</w:t>
      </w:r>
      <w:r w:rsidR="00053290"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0</w:t>
      </w:r>
      <w:r w:rsidR="00B34A9A" w:rsidRPr="00435881">
        <w:rPr>
          <w:rFonts w:ascii="Book Antiqua" w:hAnsi="Book Antiqua" w:cs="Tahoma"/>
          <w:sz w:val="24"/>
          <w:szCs w:val="24"/>
          <w:vertAlign w:val="superscript"/>
        </w:rPr>
        <w:t>]</w:t>
      </w:r>
      <w:r w:rsidR="004C00FC" w:rsidRPr="00435881">
        <w:rPr>
          <w:rFonts w:ascii="Book Antiqua" w:hAnsi="Book Antiqua" w:cs="Tahoma"/>
          <w:sz w:val="24"/>
          <w:szCs w:val="24"/>
        </w:rPr>
        <w:t>. More specifically, trainees who engaged in behavioral rehearsal tended to overestimate their performance</w:t>
      </w:r>
      <w:r w:rsidR="00EF4509" w:rsidRPr="00435881">
        <w:rPr>
          <w:rFonts w:ascii="Book Antiqua" w:hAnsi="Book Antiqua" w:cs="Tahoma"/>
          <w:sz w:val="24"/>
          <w:szCs w:val="24"/>
        </w:rPr>
        <w:t xml:space="preserve"> following the role-</w:t>
      </w:r>
      <w:proofErr w:type="gramStart"/>
      <w:r w:rsidR="00EF4509" w:rsidRPr="00435881">
        <w:rPr>
          <w:rFonts w:ascii="Book Antiqua" w:hAnsi="Book Antiqua" w:cs="Tahoma"/>
          <w:sz w:val="24"/>
          <w:szCs w:val="24"/>
        </w:rPr>
        <w:t>play</w:t>
      </w:r>
      <w:r w:rsidR="00B34A9A" w:rsidRPr="00435881">
        <w:rPr>
          <w:rFonts w:ascii="Book Antiqua" w:hAnsi="Book Antiqua" w:cs="Tahoma"/>
          <w:sz w:val="24"/>
          <w:szCs w:val="24"/>
          <w:vertAlign w:val="superscript"/>
        </w:rPr>
        <w:t>[</w:t>
      </w:r>
      <w:proofErr w:type="gramEnd"/>
      <w:r w:rsidR="00053290"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1</w:t>
      </w:r>
      <w:r w:rsidR="00B34A9A" w:rsidRPr="00435881">
        <w:rPr>
          <w:rFonts w:ascii="Book Antiqua" w:hAnsi="Book Antiqua" w:cs="Tahoma"/>
          <w:sz w:val="24"/>
          <w:szCs w:val="24"/>
          <w:vertAlign w:val="superscript"/>
        </w:rPr>
        <w:t>]</w:t>
      </w:r>
      <w:r w:rsidR="00EF4509" w:rsidRPr="00435881">
        <w:rPr>
          <w:rFonts w:ascii="Book Antiqua" w:hAnsi="Book Antiqua" w:cs="Tahoma"/>
          <w:sz w:val="24"/>
          <w:szCs w:val="24"/>
        </w:rPr>
        <w:t xml:space="preserve">. Further, </w:t>
      </w:r>
      <w:r w:rsidR="00650A3E" w:rsidRPr="00435881">
        <w:rPr>
          <w:rFonts w:ascii="Book Antiqua" w:hAnsi="Book Antiqua" w:cs="Tahoma"/>
          <w:sz w:val="24"/>
          <w:szCs w:val="24"/>
        </w:rPr>
        <w:t xml:space="preserve">supervisors tend to be overly complimentary perhaps in a desire to please their </w:t>
      </w:r>
      <w:proofErr w:type="gramStart"/>
      <w:r w:rsidR="00650A3E" w:rsidRPr="00435881">
        <w:rPr>
          <w:rFonts w:ascii="Book Antiqua" w:hAnsi="Book Antiqua" w:cs="Tahoma"/>
          <w:sz w:val="24"/>
          <w:szCs w:val="24"/>
        </w:rPr>
        <w:t>trainee</w:t>
      </w:r>
      <w:r w:rsidR="00B34A9A" w:rsidRPr="00435881">
        <w:rPr>
          <w:rFonts w:ascii="Book Antiqua" w:hAnsi="Book Antiqua" w:cs="Tahoma"/>
          <w:sz w:val="24"/>
          <w:szCs w:val="24"/>
        </w:rPr>
        <w:t>s</w:t>
      </w:r>
      <w:r w:rsidR="00B34A9A" w:rsidRPr="00435881">
        <w:rPr>
          <w:rFonts w:ascii="Book Antiqua" w:hAnsi="Book Antiqua" w:cs="Tahoma"/>
          <w:sz w:val="24"/>
          <w:szCs w:val="24"/>
          <w:vertAlign w:val="superscript"/>
        </w:rPr>
        <w:t>[</w:t>
      </w:r>
      <w:proofErr w:type="gramEnd"/>
      <w:r w:rsidR="002640EE">
        <w:rPr>
          <w:rFonts w:ascii="Book Antiqua" w:hAnsi="Book Antiqua" w:cs="Tahoma" w:hint="eastAsia"/>
          <w:sz w:val="24"/>
          <w:szCs w:val="24"/>
          <w:vertAlign w:val="superscript"/>
          <w:lang w:eastAsia="zh-CN"/>
        </w:rPr>
        <w:t>26</w:t>
      </w:r>
      <w:r w:rsidR="00B34A9A" w:rsidRPr="00435881">
        <w:rPr>
          <w:rFonts w:ascii="Book Antiqua" w:hAnsi="Book Antiqua" w:cs="Tahoma"/>
          <w:sz w:val="24"/>
          <w:szCs w:val="24"/>
          <w:vertAlign w:val="superscript"/>
        </w:rPr>
        <w:t>]</w:t>
      </w:r>
      <w:r w:rsidR="00650A3E" w:rsidRPr="00435881">
        <w:rPr>
          <w:rFonts w:ascii="Book Antiqua" w:hAnsi="Book Antiqua" w:cs="Tahoma"/>
          <w:sz w:val="24"/>
          <w:szCs w:val="24"/>
        </w:rPr>
        <w:t xml:space="preserve">. When constructive feedback is given, the criticisms are generally vague and </w:t>
      </w:r>
      <w:proofErr w:type="gramStart"/>
      <w:r w:rsidR="001F61D3">
        <w:rPr>
          <w:rFonts w:ascii="Book Antiqua" w:hAnsi="Book Antiqua" w:cs="Tahoma"/>
          <w:sz w:val="24"/>
          <w:szCs w:val="24"/>
        </w:rPr>
        <w:t>unstructured</w:t>
      </w:r>
      <w:r w:rsidR="00B34A9A" w:rsidRPr="00435881">
        <w:rPr>
          <w:rFonts w:ascii="Book Antiqua" w:hAnsi="Book Antiqua" w:cs="Tahoma"/>
          <w:sz w:val="24"/>
          <w:szCs w:val="24"/>
          <w:vertAlign w:val="superscript"/>
        </w:rPr>
        <w:t>[</w:t>
      </w:r>
      <w:proofErr w:type="gramEnd"/>
      <w:r w:rsidR="002640EE">
        <w:rPr>
          <w:rFonts w:ascii="Book Antiqua" w:hAnsi="Book Antiqua" w:cs="Tahoma" w:hint="eastAsia"/>
          <w:sz w:val="24"/>
          <w:szCs w:val="24"/>
          <w:vertAlign w:val="superscript"/>
          <w:lang w:eastAsia="zh-CN"/>
        </w:rPr>
        <w:t>26</w:t>
      </w:r>
      <w:r w:rsidR="00B34A9A" w:rsidRPr="00435881">
        <w:rPr>
          <w:rFonts w:ascii="Book Antiqua" w:hAnsi="Book Antiqua" w:cs="Tahoma"/>
          <w:sz w:val="24"/>
          <w:szCs w:val="24"/>
          <w:vertAlign w:val="superscript"/>
        </w:rPr>
        <w:t>]</w:t>
      </w:r>
      <w:r w:rsidR="00650A3E" w:rsidRPr="00435881">
        <w:rPr>
          <w:rFonts w:ascii="Book Antiqua" w:hAnsi="Book Antiqua" w:cs="Tahoma"/>
          <w:sz w:val="24"/>
          <w:szCs w:val="24"/>
        </w:rPr>
        <w:t>.</w:t>
      </w:r>
      <w:r w:rsidR="00EF4509" w:rsidRPr="00435881">
        <w:rPr>
          <w:rFonts w:ascii="Book Antiqua" w:hAnsi="Book Antiqua" w:cs="Tahoma"/>
          <w:sz w:val="24"/>
          <w:szCs w:val="24"/>
        </w:rPr>
        <w:t xml:space="preserve"> </w:t>
      </w:r>
      <w:r w:rsidR="00447580" w:rsidRPr="00435881">
        <w:rPr>
          <w:rFonts w:ascii="Book Antiqua" w:hAnsi="Book Antiqua" w:cs="Tahoma"/>
          <w:sz w:val="24"/>
          <w:szCs w:val="24"/>
        </w:rPr>
        <w:t>Feedback is important so supervisees can identify and address their smart spots, dumb spots and bli</w:t>
      </w:r>
      <w:r w:rsidR="00B34A9A" w:rsidRPr="00435881">
        <w:rPr>
          <w:rFonts w:ascii="Book Antiqua" w:hAnsi="Book Antiqua" w:cs="Tahoma"/>
          <w:sz w:val="24"/>
          <w:szCs w:val="24"/>
        </w:rPr>
        <w:t xml:space="preserve">nd </w:t>
      </w:r>
      <w:proofErr w:type="gramStart"/>
      <w:r w:rsidR="00B34A9A" w:rsidRPr="00435881">
        <w:rPr>
          <w:rFonts w:ascii="Book Antiqua" w:hAnsi="Book Antiqua" w:cs="Tahoma"/>
          <w:sz w:val="24"/>
          <w:szCs w:val="24"/>
        </w:rPr>
        <w:t>spots</w:t>
      </w:r>
      <w:r w:rsidR="00B34A9A" w:rsidRPr="00435881">
        <w:rPr>
          <w:rFonts w:ascii="Book Antiqua" w:hAnsi="Book Antiqua" w:cs="Tahoma"/>
          <w:sz w:val="24"/>
          <w:szCs w:val="24"/>
          <w:vertAlign w:val="superscript"/>
        </w:rPr>
        <w:t>[</w:t>
      </w:r>
      <w:proofErr w:type="gramEnd"/>
      <w:r w:rsidR="00B34A9A" w:rsidRPr="00435881">
        <w:rPr>
          <w:rFonts w:ascii="Book Antiqua" w:hAnsi="Book Antiqua" w:cs="Tahoma"/>
          <w:sz w:val="24"/>
          <w:szCs w:val="24"/>
          <w:vertAlign w:val="superscript"/>
        </w:rPr>
        <w:t>20]</w:t>
      </w:r>
      <w:r w:rsidR="00447580" w:rsidRPr="00435881">
        <w:rPr>
          <w:rFonts w:ascii="Book Antiqua" w:hAnsi="Book Antiqua" w:cs="Tahoma"/>
          <w:sz w:val="24"/>
          <w:szCs w:val="24"/>
        </w:rPr>
        <w:t xml:space="preserve">. In particular, “smart spots are strengths, dumb spots refer to gaps in knowledge, and blind spots are errors caused by lack of awareness and/or obliviousness to the </w:t>
      </w:r>
      <w:proofErr w:type="gramStart"/>
      <w:r w:rsidR="00B34A9A" w:rsidRPr="00435881">
        <w:rPr>
          <w:rFonts w:ascii="Book Antiqua" w:hAnsi="Book Antiqua" w:cs="Tahoma"/>
          <w:sz w:val="24"/>
          <w:szCs w:val="24"/>
        </w:rPr>
        <w:t>patient</w:t>
      </w:r>
      <w:r w:rsidR="00B34A9A" w:rsidRPr="00435881">
        <w:rPr>
          <w:rFonts w:ascii="Book Antiqua" w:hAnsi="Book Antiqua" w:cs="Tahoma"/>
          <w:sz w:val="24"/>
          <w:szCs w:val="24"/>
          <w:vertAlign w:val="superscript"/>
        </w:rPr>
        <w:t>[</w:t>
      </w:r>
      <w:proofErr w:type="gramEnd"/>
      <w:r w:rsidR="008B5648" w:rsidRPr="00435881">
        <w:rPr>
          <w:rFonts w:ascii="Book Antiqua" w:hAnsi="Book Antiqua" w:cs="Tahoma"/>
          <w:sz w:val="24"/>
          <w:szCs w:val="24"/>
          <w:vertAlign w:val="superscript"/>
        </w:rPr>
        <w:t>20</w:t>
      </w:r>
      <w:r w:rsidR="00B34A9A" w:rsidRPr="00435881">
        <w:rPr>
          <w:rFonts w:ascii="Book Antiqua" w:hAnsi="Book Antiqua" w:cs="Tahoma"/>
          <w:sz w:val="24"/>
          <w:szCs w:val="24"/>
          <w:vertAlign w:val="superscript"/>
        </w:rPr>
        <w:t>]</w:t>
      </w:r>
      <w:r w:rsidR="00447580" w:rsidRPr="00435881">
        <w:rPr>
          <w:rFonts w:ascii="Book Antiqua" w:hAnsi="Book Antiqua" w:cs="Tahoma"/>
          <w:sz w:val="24"/>
          <w:szCs w:val="24"/>
        </w:rPr>
        <w:t xml:space="preserve">. </w:t>
      </w:r>
    </w:p>
    <w:p w:rsidR="00936B75" w:rsidRPr="00435881" w:rsidRDefault="00936B75"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2E2618" w:rsidRPr="00435881">
        <w:rPr>
          <w:rFonts w:ascii="Book Antiqua" w:hAnsi="Book Antiqua" w:cs="Tahoma"/>
          <w:sz w:val="24"/>
          <w:szCs w:val="24"/>
        </w:rPr>
        <w:t xml:space="preserve"> Recording trainee progress on rating s</w:t>
      </w:r>
      <w:r w:rsidR="00B34A9A" w:rsidRPr="00435881">
        <w:rPr>
          <w:rFonts w:ascii="Book Antiqua" w:hAnsi="Book Antiqua" w:cs="Tahoma"/>
          <w:sz w:val="24"/>
          <w:szCs w:val="24"/>
        </w:rPr>
        <w:t>cales is an essential practice</w:t>
      </w:r>
      <w:r w:rsidR="00CB0119" w:rsidRPr="00435881">
        <w:rPr>
          <w:rFonts w:ascii="Book Antiqua" w:hAnsi="Book Antiqua" w:cs="Tahoma"/>
          <w:sz w:val="24"/>
          <w:szCs w:val="24"/>
        </w:rPr>
        <w:t xml:space="preserve"> for providing </w:t>
      </w:r>
      <w:proofErr w:type="gramStart"/>
      <w:r w:rsidR="00CB0119" w:rsidRPr="00435881">
        <w:rPr>
          <w:rFonts w:ascii="Book Antiqua" w:hAnsi="Book Antiqua" w:cs="Tahoma"/>
          <w:sz w:val="24"/>
          <w:szCs w:val="24"/>
        </w:rPr>
        <w:t>feedback</w:t>
      </w:r>
      <w:r w:rsidR="00B34A9A" w:rsidRPr="00435881">
        <w:rPr>
          <w:rFonts w:ascii="Book Antiqua" w:hAnsi="Book Antiqua" w:cs="Tahoma"/>
          <w:sz w:val="24"/>
          <w:szCs w:val="24"/>
          <w:vertAlign w:val="superscript"/>
        </w:rPr>
        <w:t>[</w:t>
      </w:r>
      <w:proofErr w:type="gramEnd"/>
      <w:r w:rsidR="00B34A9A" w:rsidRPr="00435881">
        <w:rPr>
          <w:rFonts w:ascii="Book Antiqua" w:hAnsi="Book Antiqua" w:cs="Tahoma"/>
          <w:sz w:val="24"/>
          <w:szCs w:val="24"/>
          <w:vertAlign w:val="superscript"/>
        </w:rPr>
        <w:t>12</w:t>
      </w:r>
      <w:r w:rsidR="001F61D3">
        <w:rPr>
          <w:rFonts w:ascii="Book Antiqua" w:hAnsi="Book Antiqua" w:cs="Tahoma" w:hint="eastAsia"/>
          <w:sz w:val="24"/>
          <w:szCs w:val="24"/>
          <w:vertAlign w:val="superscript"/>
          <w:lang w:eastAsia="zh-CN"/>
        </w:rPr>
        <w:t>,</w:t>
      </w:r>
      <w:r w:rsidR="001F61D3">
        <w:rPr>
          <w:rFonts w:ascii="Book Antiqua" w:hAnsi="Book Antiqua" w:cs="Tahoma"/>
          <w:sz w:val="24"/>
          <w:szCs w:val="24"/>
          <w:vertAlign w:val="superscript"/>
        </w:rPr>
        <w:t>13,</w:t>
      </w:r>
      <w:r w:rsidR="00B34A9A" w:rsidRPr="00435881">
        <w:rPr>
          <w:rFonts w:ascii="Book Antiqua" w:hAnsi="Book Antiqua" w:cs="Tahoma"/>
          <w:sz w:val="24"/>
          <w:szCs w:val="24"/>
          <w:vertAlign w:val="superscript"/>
        </w:rPr>
        <w:t>21</w:t>
      </w:r>
      <w:r w:rsidR="001F61D3">
        <w:rPr>
          <w:rFonts w:ascii="Book Antiqua" w:hAnsi="Book Antiqua" w:cs="Tahoma" w:hint="eastAsia"/>
          <w:sz w:val="24"/>
          <w:szCs w:val="24"/>
          <w:vertAlign w:val="superscript"/>
          <w:lang w:eastAsia="zh-CN"/>
        </w:rPr>
        <w:t>,</w:t>
      </w:r>
      <w:r w:rsidR="001F61D3">
        <w:rPr>
          <w:rFonts w:ascii="Book Antiqua" w:hAnsi="Book Antiqua" w:cs="Tahoma"/>
          <w:sz w:val="24"/>
          <w:szCs w:val="24"/>
          <w:vertAlign w:val="superscript"/>
        </w:rPr>
        <w:t>22,57,</w:t>
      </w:r>
      <w:r w:rsidR="00B34A9A"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0</w:t>
      </w:r>
      <w:r w:rsidR="00B34A9A" w:rsidRPr="00435881">
        <w:rPr>
          <w:rFonts w:ascii="Book Antiqua" w:hAnsi="Book Antiqua" w:cs="Tahoma"/>
          <w:sz w:val="24"/>
          <w:szCs w:val="24"/>
          <w:vertAlign w:val="superscript"/>
        </w:rPr>
        <w:t>]</w:t>
      </w:r>
      <w:r w:rsidR="00EF4509" w:rsidRPr="00435881">
        <w:rPr>
          <w:rFonts w:ascii="Book Antiqua" w:hAnsi="Book Antiqua" w:cs="Tahoma"/>
          <w:sz w:val="24"/>
          <w:szCs w:val="24"/>
        </w:rPr>
        <w:t xml:space="preserve">. </w:t>
      </w:r>
      <w:r w:rsidR="00053290" w:rsidRPr="00435881">
        <w:rPr>
          <w:rFonts w:ascii="Book Antiqua" w:hAnsi="Book Antiqua" w:cs="Tahoma"/>
          <w:sz w:val="24"/>
          <w:szCs w:val="24"/>
        </w:rPr>
        <w:t>V</w:t>
      </w:r>
      <w:r w:rsidRPr="00435881">
        <w:rPr>
          <w:rFonts w:ascii="Book Antiqua" w:hAnsi="Book Antiqua" w:cs="Tahoma"/>
          <w:sz w:val="24"/>
          <w:szCs w:val="24"/>
        </w:rPr>
        <w:t>arious instruments for measuring trainee progress</w:t>
      </w:r>
      <w:r w:rsidR="00B34A9A" w:rsidRPr="00435881">
        <w:rPr>
          <w:rFonts w:ascii="Book Antiqua" w:hAnsi="Book Antiqua" w:cs="Tahoma"/>
          <w:sz w:val="24"/>
          <w:szCs w:val="24"/>
        </w:rPr>
        <w:t xml:space="preserve"> were recently </w:t>
      </w:r>
      <w:proofErr w:type="gramStart"/>
      <w:r w:rsidR="00B34A9A" w:rsidRPr="00435881">
        <w:rPr>
          <w:rFonts w:ascii="Book Antiqua" w:hAnsi="Book Antiqua" w:cs="Tahoma"/>
          <w:sz w:val="24"/>
          <w:szCs w:val="24"/>
        </w:rPr>
        <w:t>summarized</w:t>
      </w:r>
      <w:r w:rsidR="00B34A9A" w:rsidRPr="00435881">
        <w:rPr>
          <w:rFonts w:ascii="Book Antiqua" w:hAnsi="Book Antiqua" w:cs="Tahoma"/>
          <w:sz w:val="24"/>
          <w:szCs w:val="24"/>
          <w:vertAlign w:val="superscript"/>
        </w:rPr>
        <w:t>[</w:t>
      </w:r>
      <w:proofErr w:type="gramEnd"/>
      <w:r w:rsidR="00B34A9A" w:rsidRPr="00435881">
        <w:rPr>
          <w:rFonts w:ascii="Book Antiqua" w:hAnsi="Book Antiqua" w:cs="Tahoma"/>
          <w:sz w:val="24"/>
          <w:szCs w:val="24"/>
          <w:vertAlign w:val="superscript"/>
        </w:rPr>
        <w:t>22]</w:t>
      </w:r>
      <w:r w:rsidRPr="00435881">
        <w:rPr>
          <w:rFonts w:ascii="Book Antiqua" w:hAnsi="Book Antiqua" w:cs="Tahoma"/>
          <w:sz w:val="24"/>
          <w:szCs w:val="24"/>
        </w:rPr>
        <w:t>.</w:t>
      </w:r>
      <w:r w:rsidR="002A460F" w:rsidRPr="00435881">
        <w:rPr>
          <w:rFonts w:ascii="Book Antiqua" w:hAnsi="Book Antiqua" w:cs="Tahoma"/>
          <w:sz w:val="24"/>
          <w:szCs w:val="24"/>
        </w:rPr>
        <w:t xml:space="preserve"> Most of the available measurement methods are based on work with trainees treating adults. The instruments emphasize application of procedural knowledge. The Cognitive Therapy Rating </w:t>
      </w:r>
      <w:r w:rsidR="00B34A9A" w:rsidRPr="00435881">
        <w:rPr>
          <w:rFonts w:ascii="Book Antiqua" w:hAnsi="Book Antiqua" w:cs="Tahoma"/>
          <w:sz w:val="24"/>
          <w:szCs w:val="24"/>
        </w:rPr>
        <w:t>Scale (CTRS)</w:t>
      </w:r>
      <w:r w:rsidR="00B34A9A" w:rsidRPr="00435881">
        <w:rPr>
          <w:rFonts w:ascii="Book Antiqua" w:hAnsi="Book Antiqua" w:cs="Tahoma"/>
          <w:sz w:val="24"/>
          <w:szCs w:val="24"/>
          <w:vertAlign w:val="superscript"/>
        </w:rPr>
        <w:t>[</w:t>
      </w:r>
      <w:r w:rsidR="00991336" w:rsidRPr="00435881">
        <w:rPr>
          <w:rFonts w:ascii="Book Antiqua" w:hAnsi="Book Antiqua" w:cs="Tahoma"/>
          <w:sz w:val="24"/>
          <w:szCs w:val="24"/>
          <w:vertAlign w:val="superscript"/>
        </w:rPr>
        <w:t>56</w:t>
      </w:r>
      <w:r w:rsidR="00B34A9A" w:rsidRPr="00435881">
        <w:rPr>
          <w:rFonts w:ascii="Book Antiqua" w:hAnsi="Book Antiqua" w:cs="Tahoma"/>
          <w:sz w:val="24"/>
          <w:szCs w:val="24"/>
          <w:vertAlign w:val="superscript"/>
        </w:rPr>
        <w:t>]</w:t>
      </w:r>
      <w:r w:rsidR="002A460F" w:rsidRPr="00435881">
        <w:rPr>
          <w:rFonts w:ascii="Book Antiqua" w:hAnsi="Book Antiqua" w:cs="Tahoma"/>
          <w:sz w:val="24"/>
          <w:szCs w:val="24"/>
        </w:rPr>
        <w:t xml:space="preserve"> is a widely used gold standard. It includes 11 items evaluated on a 6 point Likert scale. The items include understanding, interpersonal effectiveness, pacing, agenda setting, feedback,</w:t>
      </w:r>
      <w:r w:rsidR="00053290" w:rsidRPr="00435881">
        <w:rPr>
          <w:rFonts w:ascii="Book Antiqua" w:hAnsi="Book Antiqua" w:cs="Tahoma"/>
          <w:sz w:val="24"/>
          <w:szCs w:val="24"/>
        </w:rPr>
        <w:t xml:space="preserve"> homework, focus on key cogniti</w:t>
      </w:r>
      <w:r w:rsidR="002A460F" w:rsidRPr="00435881">
        <w:rPr>
          <w:rFonts w:ascii="Book Antiqua" w:hAnsi="Book Antiqua" w:cs="Tahoma"/>
          <w:sz w:val="24"/>
          <w:szCs w:val="24"/>
        </w:rPr>
        <w:t xml:space="preserve">ons, </w:t>
      </w:r>
      <w:proofErr w:type="gramStart"/>
      <w:r w:rsidR="002A460F" w:rsidRPr="00435881">
        <w:rPr>
          <w:rFonts w:ascii="Book Antiqua" w:hAnsi="Book Antiqua" w:cs="Tahoma"/>
          <w:sz w:val="24"/>
          <w:szCs w:val="24"/>
        </w:rPr>
        <w:t>strategy</w:t>
      </w:r>
      <w:proofErr w:type="gramEnd"/>
      <w:r w:rsidR="002A460F" w:rsidRPr="00435881">
        <w:rPr>
          <w:rFonts w:ascii="Book Antiqua" w:hAnsi="Book Antiqua" w:cs="Tahoma"/>
          <w:sz w:val="24"/>
          <w:szCs w:val="24"/>
        </w:rPr>
        <w:t xml:space="preserve"> for change, collaboration, guided discover</w:t>
      </w:r>
      <w:r w:rsidR="00CB0119" w:rsidRPr="00435881">
        <w:rPr>
          <w:rFonts w:ascii="Book Antiqua" w:hAnsi="Book Antiqua" w:cs="Tahoma"/>
          <w:sz w:val="24"/>
          <w:szCs w:val="24"/>
        </w:rPr>
        <w:t>y</w:t>
      </w:r>
      <w:r w:rsidR="002A460F" w:rsidRPr="00435881">
        <w:rPr>
          <w:rFonts w:ascii="Book Antiqua" w:hAnsi="Book Antiqua" w:cs="Tahoma"/>
          <w:sz w:val="24"/>
          <w:szCs w:val="24"/>
        </w:rPr>
        <w:t xml:space="preserve">, and proficiency in cognitive behavioral procedures. </w:t>
      </w:r>
    </w:p>
    <w:p w:rsidR="00991336" w:rsidRPr="00435881" w:rsidRDefault="00991336"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644BB4" w:rsidRPr="00435881">
        <w:rPr>
          <w:rFonts w:ascii="Book Antiqua" w:hAnsi="Book Antiqua" w:cs="Tahoma"/>
          <w:sz w:val="24"/>
          <w:szCs w:val="24"/>
        </w:rPr>
        <w:t xml:space="preserve">The Cognitive </w:t>
      </w:r>
      <w:proofErr w:type="spellStart"/>
      <w:r w:rsidR="00644BB4" w:rsidRPr="00435881">
        <w:rPr>
          <w:rFonts w:ascii="Book Antiqua" w:hAnsi="Book Antiqua" w:cs="Tahoma"/>
          <w:sz w:val="24"/>
          <w:szCs w:val="24"/>
        </w:rPr>
        <w:t>Behavioural</w:t>
      </w:r>
      <w:proofErr w:type="spellEnd"/>
      <w:r w:rsidR="00644BB4" w:rsidRPr="00435881">
        <w:rPr>
          <w:rFonts w:ascii="Book Antiqua" w:hAnsi="Book Antiqua" w:cs="Tahoma"/>
          <w:sz w:val="24"/>
          <w:szCs w:val="24"/>
        </w:rPr>
        <w:t xml:space="preserve"> Therapy Scale for Childr</w:t>
      </w:r>
      <w:r w:rsidR="001F61D3">
        <w:rPr>
          <w:rFonts w:ascii="Book Antiqua" w:hAnsi="Book Antiqua" w:cs="Tahoma"/>
          <w:sz w:val="24"/>
          <w:szCs w:val="24"/>
        </w:rPr>
        <w:t>en and Young People (CBTS-CYP)</w:t>
      </w:r>
      <w:r w:rsidR="00B34A9A" w:rsidRPr="00435881">
        <w:rPr>
          <w:rFonts w:ascii="Book Antiqua" w:hAnsi="Book Antiqua" w:cs="Tahoma"/>
          <w:sz w:val="24"/>
          <w:szCs w:val="24"/>
          <w:vertAlign w:val="superscript"/>
        </w:rPr>
        <w:t>[</w:t>
      </w:r>
      <w:r w:rsidR="00644BB4" w:rsidRPr="00435881">
        <w:rPr>
          <w:rFonts w:ascii="Book Antiqua" w:hAnsi="Book Antiqua" w:cs="Tahoma"/>
          <w:sz w:val="24"/>
          <w:szCs w:val="24"/>
          <w:vertAlign w:val="superscript"/>
        </w:rPr>
        <w:t>6</w:t>
      </w:r>
      <w:r w:rsidR="00B34A9A" w:rsidRPr="00435881">
        <w:rPr>
          <w:rFonts w:ascii="Book Antiqua" w:hAnsi="Book Antiqua" w:cs="Tahoma"/>
          <w:sz w:val="24"/>
          <w:szCs w:val="24"/>
          <w:vertAlign w:val="superscript"/>
        </w:rPr>
        <w:t>4]</w:t>
      </w:r>
      <w:r w:rsidR="00644BB4" w:rsidRPr="00435881">
        <w:rPr>
          <w:rFonts w:ascii="Book Antiqua" w:hAnsi="Book Antiqua" w:cs="Tahoma"/>
          <w:sz w:val="24"/>
          <w:szCs w:val="24"/>
        </w:rPr>
        <w:t xml:space="preserve"> assesses supervisees’ performance on across various competency areas. These domains include general skills, investigating, partnership, empathy, cognitive techniques, behavioral techniques, emotional techniques, formulation, and discovery experiments. Initial data indicates very sound psychometric properties.</w:t>
      </w:r>
    </w:p>
    <w:p w:rsidR="00A43ED6" w:rsidRPr="00435881" w:rsidRDefault="00644BB4"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FC4620" w:rsidRPr="00435881">
        <w:rPr>
          <w:rFonts w:ascii="Book Antiqua" w:hAnsi="Book Antiqua" w:cs="Tahoma"/>
          <w:sz w:val="24"/>
          <w:szCs w:val="24"/>
        </w:rPr>
        <w:t>The Cognitive Therapy Rating Scale for Chil</w:t>
      </w:r>
      <w:r w:rsidR="00B34A9A" w:rsidRPr="00435881">
        <w:rPr>
          <w:rFonts w:ascii="Book Antiqua" w:hAnsi="Book Antiqua" w:cs="Tahoma"/>
          <w:sz w:val="24"/>
          <w:szCs w:val="24"/>
        </w:rPr>
        <w:t xml:space="preserve">dren and </w:t>
      </w:r>
      <w:proofErr w:type="gramStart"/>
      <w:r w:rsidR="00B34A9A" w:rsidRPr="00435881">
        <w:rPr>
          <w:rFonts w:ascii="Book Antiqua" w:hAnsi="Book Antiqua" w:cs="Tahoma"/>
          <w:sz w:val="24"/>
          <w:szCs w:val="24"/>
        </w:rPr>
        <w:t>Adolescents</w:t>
      </w:r>
      <w:r w:rsidR="00B34A9A" w:rsidRPr="00435881">
        <w:rPr>
          <w:rFonts w:ascii="Book Antiqua" w:hAnsi="Book Antiqua" w:cs="Tahoma"/>
          <w:sz w:val="24"/>
          <w:szCs w:val="24"/>
          <w:vertAlign w:val="superscript"/>
        </w:rPr>
        <w:t>[</w:t>
      </w:r>
      <w:proofErr w:type="gramEnd"/>
      <w:r w:rsidR="001F61D3">
        <w:rPr>
          <w:rFonts w:ascii="Book Antiqua" w:hAnsi="Book Antiqua" w:cs="Tahoma"/>
          <w:sz w:val="24"/>
          <w:szCs w:val="24"/>
          <w:vertAlign w:val="superscript"/>
        </w:rPr>
        <w:t>65,</w:t>
      </w:r>
      <w:r w:rsidR="00991336"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1</w:t>
      </w:r>
      <w:r w:rsidR="00991336"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2</w:t>
      </w:r>
      <w:r w:rsidR="00B34A9A" w:rsidRPr="00435881">
        <w:rPr>
          <w:rFonts w:ascii="Book Antiqua" w:hAnsi="Book Antiqua" w:cs="Tahoma"/>
          <w:sz w:val="24"/>
          <w:szCs w:val="24"/>
          <w:vertAlign w:val="superscript"/>
        </w:rPr>
        <w:t>]</w:t>
      </w:r>
      <w:r w:rsidR="00EF4509" w:rsidRPr="00435881">
        <w:rPr>
          <w:rFonts w:ascii="Book Antiqua" w:hAnsi="Book Antiqua" w:cs="Tahoma"/>
          <w:sz w:val="24"/>
          <w:szCs w:val="24"/>
          <w:vertAlign w:val="superscript"/>
        </w:rPr>
        <w:t xml:space="preserve"> </w:t>
      </w:r>
      <w:r w:rsidR="00EF4509" w:rsidRPr="00435881">
        <w:rPr>
          <w:rFonts w:ascii="Book Antiqua" w:hAnsi="Book Antiqua" w:cs="Tahoma"/>
          <w:sz w:val="24"/>
          <w:szCs w:val="24"/>
        </w:rPr>
        <w:t xml:space="preserve">is a promising new measure that is based on the original CTRS but is modified to fit the needs of clinicians working with young patients. It retains </w:t>
      </w:r>
      <w:r w:rsidR="00A43ED6" w:rsidRPr="00435881">
        <w:rPr>
          <w:rFonts w:ascii="Book Antiqua" w:hAnsi="Book Antiqua" w:cs="Tahoma"/>
          <w:sz w:val="24"/>
          <w:szCs w:val="24"/>
        </w:rPr>
        <w:t xml:space="preserve">items addressing pacing, interpersonal effectiveness/empathy, agenda setting, feedback, homework, </w:t>
      </w:r>
      <w:proofErr w:type="gramStart"/>
      <w:r w:rsidR="00A43ED6" w:rsidRPr="00435881">
        <w:rPr>
          <w:rFonts w:ascii="Book Antiqua" w:hAnsi="Book Antiqua" w:cs="Tahoma"/>
          <w:sz w:val="24"/>
          <w:szCs w:val="24"/>
        </w:rPr>
        <w:t>strategy</w:t>
      </w:r>
      <w:proofErr w:type="gramEnd"/>
      <w:r w:rsidR="00A43ED6" w:rsidRPr="00435881">
        <w:rPr>
          <w:rFonts w:ascii="Book Antiqua" w:hAnsi="Book Antiqua" w:cs="Tahoma"/>
          <w:sz w:val="24"/>
          <w:szCs w:val="24"/>
        </w:rPr>
        <w:t xml:space="preserve"> for change, focus on key cognitions, guided discovery, collaboration, and technical proficiency. However, the CTRS-CA adds extra items evaluated clinicians’ playfulness, </w:t>
      </w:r>
      <w:r w:rsidR="00A43ED6" w:rsidRPr="00435881">
        <w:rPr>
          <w:rFonts w:ascii="Book Antiqua" w:hAnsi="Book Antiqua" w:cs="Tahoma"/>
          <w:sz w:val="24"/>
          <w:szCs w:val="24"/>
        </w:rPr>
        <w:lastRenderedPageBreak/>
        <w:t xml:space="preserve">informality, and credibility. Initial reports indicate supervisors’ high levels of satisfaction with the </w:t>
      </w:r>
      <w:proofErr w:type="gramStart"/>
      <w:r w:rsidR="00A43ED6" w:rsidRPr="00435881">
        <w:rPr>
          <w:rFonts w:ascii="Book Antiqua" w:hAnsi="Book Antiqua" w:cs="Tahoma"/>
          <w:sz w:val="24"/>
          <w:szCs w:val="24"/>
        </w:rPr>
        <w:t>instrument</w:t>
      </w:r>
      <w:r w:rsidR="00B34A9A" w:rsidRPr="00435881">
        <w:rPr>
          <w:rFonts w:ascii="Book Antiqua" w:hAnsi="Book Antiqua" w:cs="Tahoma"/>
          <w:sz w:val="24"/>
          <w:szCs w:val="24"/>
          <w:vertAlign w:val="superscript"/>
        </w:rPr>
        <w:t>[</w:t>
      </w:r>
      <w:proofErr w:type="gramEnd"/>
      <w:r w:rsidR="00991336"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3</w:t>
      </w:r>
      <w:r w:rsidR="00B34A9A" w:rsidRPr="00435881">
        <w:rPr>
          <w:rFonts w:ascii="Book Antiqua" w:hAnsi="Book Antiqua" w:cs="Tahoma"/>
          <w:sz w:val="24"/>
          <w:szCs w:val="24"/>
          <w:vertAlign w:val="superscript"/>
        </w:rPr>
        <w:t>]</w:t>
      </w:r>
      <w:r w:rsidR="00A43ED6" w:rsidRPr="00435881">
        <w:rPr>
          <w:rFonts w:ascii="Book Antiqua" w:hAnsi="Book Antiqua" w:cs="Tahoma"/>
          <w:sz w:val="24"/>
          <w:szCs w:val="24"/>
        </w:rPr>
        <w:t>.</w:t>
      </w:r>
    </w:p>
    <w:p w:rsidR="00CB0119" w:rsidRPr="00435881" w:rsidRDefault="00A43ED6"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D84FE5" w:rsidRPr="00435881">
        <w:rPr>
          <w:rFonts w:ascii="Book Antiqua" w:hAnsi="Book Antiqua" w:cs="Tahoma"/>
          <w:sz w:val="24"/>
          <w:szCs w:val="24"/>
        </w:rPr>
        <w:t>The Self-evaluation learning for</w:t>
      </w:r>
      <w:r w:rsidR="00B34A9A" w:rsidRPr="00435881">
        <w:rPr>
          <w:rFonts w:ascii="Book Antiqua" w:hAnsi="Book Antiqua" w:cs="Tahoma"/>
          <w:sz w:val="24"/>
          <w:szCs w:val="24"/>
        </w:rPr>
        <w:t>m (SELF)</w:t>
      </w:r>
      <w:r w:rsidR="00B34A9A" w:rsidRPr="00435881">
        <w:rPr>
          <w:rFonts w:ascii="Book Antiqua" w:hAnsi="Book Antiqua" w:cs="Tahoma"/>
          <w:sz w:val="24"/>
          <w:szCs w:val="24"/>
          <w:vertAlign w:val="superscript"/>
        </w:rPr>
        <w:t>[</w:t>
      </w:r>
      <w:r w:rsidR="00991336"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3</w:t>
      </w:r>
      <w:r w:rsidR="00B34A9A" w:rsidRPr="00435881">
        <w:rPr>
          <w:rFonts w:ascii="Book Antiqua" w:hAnsi="Book Antiqua" w:cs="Tahoma"/>
          <w:sz w:val="24"/>
          <w:szCs w:val="24"/>
          <w:vertAlign w:val="superscript"/>
        </w:rPr>
        <w:t>]</w:t>
      </w:r>
      <w:r w:rsidR="00D84FE5" w:rsidRPr="00435881">
        <w:rPr>
          <w:rFonts w:ascii="Book Antiqua" w:hAnsi="Book Antiqua" w:cs="Tahoma"/>
          <w:sz w:val="24"/>
          <w:szCs w:val="24"/>
        </w:rPr>
        <w:t xml:space="preserve"> was originally developed for supervision with psychiatric residents, but it is also applicable to work with trainees from other disciplines. The SELF tracks patient metrics and supervisees’ progress as well as summarizing content from each supervisory session.  The worksheet also serves as a reminder for any homework tasks assi</w:t>
      </w:r>
      <w:r w:rsidR="00506DA2" w:rsidRPr="00435881">
        <w:rPr>
          <w:rFonts w:ascii="Book Antiqua" w:hAnsi="Book Antiqua" w:cs="Tahoma"/>
          <w:sz w:val="24"/>
          <w:szCs w:val="24"/>
        </w:rPr>
        <w:t>gned to the supervisee</w:t>
      </w:r>
      <w:r w:rsidR="00D053F6" w:rsidRPr="00435881">
        <w:rPr>
          <w:rFonts w:ascii="Book Antiqua" w:hAnsi="Book Antiqua" w:cs="Tahoma"/>
          <w:sz w:val="24"/>
          <w:szCs w:val="24"/>
        </w:rPr>
        <w:t>.</w:t>
      </w:r>
    </w:p>
    <w:p w:rsidR="00D053F6" w:rsidRPr="00435881" w:rsidRDefault="008F3B22"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D053F6" w:rsidRPr="00435881">
        <w:rPr>
          <w:rFonts w:ascii="Book Antiqua" w:hAnsi="Book Antiqua" w:cs="Tahoma"/>
          <w:sz w:val="24"/>
          <w:szCs w:val="24"/>
        </w:rPr>
        <w:t>Training professionals to become supervisors is an area gaining increased attent</w:t>
      </w:r>
      <w:r w:rsidRPr="00435881">
        <w:rPr>
          <w:rFonts w:ascii="Book Antiqua" w:hAnsi="Book Antiqua" w:cs="Tahoma"/>
          <w:sz w:val="24"/>
          <w:szCs w:val="24"/>
        </w:rPr>
        <w:t>ion. Most recently, meta-supervi</w:t>
      </w:r>
      <w:r w:rsidR="00D053F6" w:rsidRPr="00435881">
        <w:rPr>
          <w:rFonts w:ascii="Book Antiqua" w:hAnsi="Book Antiqua" w:cs="Tahoma"/>
          <w:sz w:val="24"/>
          <w:szCs w:val="24"/>
        </w:rPr>
        <w:t>sion is being employed as a training proced</w:t>
      </w:r>
      <w:r w:rsidRPr="00435881">
        <w:rPr>
          <w:rFonts w:ascii="Book Antiqua" w:hAnsi="Book Antiqua" w:cs="Tahoma"/>
          <w:sz w:val="24"/>
          <w:szCs w:val="24"/>
        </w:rPr>
        <w:t xml:space="preserve">ure. Meta-supervision is defined as </w:t>
      </w:r>
      <w:r w:rsidR="00D053F6" w:rsidRPr="00435881">
        <w:rPr>
          <w:rFonts w:ascii="Book Antiqua" w:hAnsi="Book Antiqua" w:cs="Tahoma"/>
          <w:sz w:val="24"/>
          <w:szCs w:val="24"/>
        </w:rPr>
        <w:t xml:space="preserve">the circumstance where “a highly experienced clinician serves as a consultant to a clinical </w:t>
      </w:r>
      <w:proofErr w:type="gramStart"/>
      <w:r w:rsidRPr="00435881">
        <w:rPr>
          <w:rFonts w:ascii="Book Antiqua" w:hAnsi="Book Antiqua" w:cs="Tahoma"/>
          <w:sz w:val="24"/>
          <w:szCs w:val="24"/>
        </w:rPr>
        <w:t>supervisor</w:t>
      </w:r>
      <w:r w:rsidRPr="00435881">
        <w:rPr>
          <w:rFonts w:ascii="Book Antiqua" w:hAnsi="Book Antiqua" w:cs="Tahoma"/>
          <w:sz w:val="24"/>
          <w:szCs w:val="24"/>
          <w:vertAlign w:val="superscript"/>
        </w:rPr>
        <w:t>[</w:t>
      </w:r>
      <w:proofErr w:type="gramEnd"/>
      <w:r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4</w:t>
      </w:r>
      <w:r w:rsidRPr="00435881">
        <w:rPr>
          <w:rFonts w:ascii="Book Antiqua" w:hAnsi="Book Antiqua" w:cs="Tahoma"/>
          <w:sz w:val="24"/>
          <w:szCs w:val="24"/>
          <w:vertAlign w:val="superscript"/>
        </w:rPr>
        <w:t>]</w:t>
      </w:r>
      <w:r w:rsidR="00D053F6" w:rsidRPr="00435881">
        <w:rPr>
          <w:rFonts w:ascii="Book Antiqua" w:hAnsi="Book Antiqua" w:cs="Tahoma"/>
          <w:sz w:val="24"/>
          <w:szCs w:val="24"/>
        </w:rPr>
        <w:t xml:space="preserve">.” Essentially, this is supervision of supervision. Meta-supervision works to improve supervision skills, operationalize progress through performance ratings, and </w:t>
      </w:r>
      <w:r w:rsidRPr="00435881">
        <w:rPr>
          <w:rFonts w:ascii="Book Antiqua" w:hAnsi="Book Antiqua" w:cs="Tahoma"/>
          <w:sz w:val="24"/>
          <w:szCs w:val="24"/>
        </w:rPr>
        <w:t xml:space="preserve">offers case management </w:t>
      </w:r>
      <w:proofErr w:type="gramStart"/>
      <w:r w:rsidRPr="00435881">
        <w:rPr>
          <w:rFonts w:ascii="Book Antiqua" w:hAnsi="Book Antiqua" w:cs="Tahoma"/>
          <w:sz w:val="24"/>
          <w:szCs w:val="24"/>
        </w:rPr>
        <w:t>tips</w:t>
      </w:r>
      <w:r w:rsidRPr="00435881">
        <w:rPr>
          <w:rFonts w:ascii="Book Antiqua" w:hAnsi="Book Antiqua" w:cs="Tahoma"/>
          <w:sz w:val="24"/>
          <w:szCs w:val="24"/>
          <w:vertAlign w:val="superscript"/>
        </w:rPr>
        <w:t>[</w:t>
      </w:r>
      <w:proofErr w:type="gramEnd"/>
      <w:r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4</w:t>
      </w:r>
      <w:r w:rsidRPr="00435881">
        <w:rPr>
          <w:rFonts w:ascii="Book Antiqua" w:hAnsi="Book Antiqua" w:cs="Tahoma"/>
          <w:sz w:val="24"/>
          <w:szCs w:val="24"/>
          <w:vertAlign w:val="superscript"/>
        </w:rPr>
        <w:t>]</w:t>
      </w:r>
      <w:r w:rsidR="00D053F6" w:rsidRPr="001F61D3">
        <w:rPr>
          <w:rFonts w:ascii="Book Antiqua" w:hAnsi="Book Antiqua" w:cs="Tahoma"/>
          <w:sz w:val="24"/>
          <w:szCs w:val="24"/>
        </w:rPr>
        <w:t xml:space="preserve">. </w:t>
      </w:r>
      <w:r w:rsidR="00D053F6" w:rsidRPr="00435881">
        <w:rPr>
          <w:rFonts w:ascii="Book Antiqua" w:hAnsi="Book Antiqua" w:cs="Tahoma"/>
          <w:sz w:val="24"/>
          <w:szCs w:val="24"/>
        </w:rPr>
        <w:t xml:space="preserve"> </w:t>
      </w:r>
    </w:p>
    <w:p w:rsidR="00D053F6" w:rsidRDefault="00D053F6" w:rsidP="00435881">
      <w:pPr>
        <w:pStyle w:val="ListParagraph"/>
        <w:spacing w:after="0" w:line="360" w:lineRule="auto"/>
        <w:ind w:left="0"/>
        <w:jc w:val="both"/>
        <w:rPr>
          <w:rFonts w:ascii="Book Antiqua" w:hAnsi="Book Antiqua" w:cs="Tahoma"/>
          <w:sz w:val="24"/>
          <w:szCs w:val="24"/>
          <w:lang w:eastAsia="zh-CN"/>
        </w:rPr>
      </w:pPr>
      <w:r w:rsidRPr="00435881">
        <w:rPr>
          <w:rFonts w:ascii="Book Antiqua" w:hAnsi="Book Antiqua" w:cs="Tahoma"/>
          <w:sz w:val="24"/>
          <w:szCs w:val="24"/>
        </w:rPr>
        <w:tab/>
        <w:t xml:space="preserve">A useful rubric and accompanying rating scale for meta-supervision is recently </w:t>
      </w:r>
      <w:proofErr w:type="gramStart"/>
      <w:r w:rsidRPr="001F61D3">
        <w:rPr>
          <w:rFonts w:ascii="Book Antiqua" w:hAnsi="Book Antiqua" w:cs="Tahoma"/>
          <w:sz w:val="24"/>
          <w:szCs w:val="24"/>
        </w:rPr>
        <w:t>available</w:t>
      </w:r>
      <w:r w:rsidR="001F61D3">
        <w:rPr>
          <w:rFonts w:ascii="Book Antiqua" w:hAnsi="Book Antiqua" w:cs="Tahoma" w:hint="eastAsia"/>
          <w:sz w:val="24"/>
          <w:szCs w:val="24"/>
          <w:vertAlign w:val="superscript"/>
          <w:lang w:eastAsia="zh-CN"/>
        </w:rPr>
        <w:t>[</w:t>
      </w:r>
      <w:proofErr w:type="gramEnd"/>
      <w:r w:rsidRPr="001F61D3">
        <w:rPr>
          <w:rFonts w:ascii="Book Antiqua" w:hAnsi="Book Antiqua" w:cs="Tahoma"/>
          <w:sz w:val="24"/>
          <w:szCs w:val="24"/>
          <w:vertAlign w:val="superscript"/>
        </w:rPr>
        <w:t>25</w:t>
      </w:r>
      <w:r w:rsidR="001F61D3">
        <w:rPr>
          <w:rFonts w:ascii="Book Antiqua" w:hAnsi="Book Antiqua" w:cs="Tahoma" w:hint="eastAsia"/>
          <w:sz w:val="24"/>
          <w:szCs w:val="24"/>
          <w:vertAlign w:val="superscript"/>
          <w:lang w:eastAsia="zh-CN"/>
        </w:rPr>
        <w:t>]</w:t>
      </w:r>
      <w:r w:rsidRPr="00435881">
        <w:rPr>
          <w:rFonts w:ascii="Book Antiqua" w:hAnsi="Book Antiqua" w:cs="Tahoma"/>
          <w:sz w:val="24"/>
          <w:szCs w:val="24"/>
        </w:rPr>
        <w:t xml:space="preserve">. The rating scale addresses the supervisory context, aims, session structure, </w:t>
      </w:r>
      <w:proofErr w:type="gramStart"/>
      <w:r w:rsidRPr="00435881">
        <w:rPr>
          <w:rFonts w:ascii="Book Antiqua" w:hAnsi="Book Antiqua" w:cs="Tahoma"/>
          <w:sz w:val="24"/>
          <w:szCs w:val="24"/>
        </w:rPr>
        <w:t>use</w:t>
      </w:r>
      <w:proofErr w:type="gramEnd"/>
      <w:r w:rsidRPr="00435881">
        <w:rPr>
          <w:rFonts w:ascii="Book Antiqua" w:hAnsi="Book Antiqua" w:cs="Tahoma"/>
          <w:sz w:val="24"/>
          <w:szCs w:val="24"/>
        </w:rPr>
        <w:t xml:space="preserve"> of educational principles, CBT competencies, feedback, theoretical faithfulness, intervention methods, supervisory relationship issues as well as pacing and timing. The items are scored on a 1 (incompetent) -6 (expert) scale with higher scores indicating greater skillfulness. Further,</w:t>
      </w:r>
      <w:r w:rsidR="002640EE">
        <w:rPr>
          <w:rFonts w:ascii="Book Antiqua" w:hAnsi="Book Antiqua" w:cs="Tahoma" w:hint="eastAsia"/>
          <w:sz w:val="24"/>
          <w:szCs w:val="24"/>
          <w:lang w:eastAsia="zh-CN"/>
        </w:rPr>
        <w:t xml:space="preserve"> </w:t>
      </w:r>
      <w:r w:rsidR="002640EE" w:rsidRPr="00435881">
        <w:rPr>
          <w:rFonts w:ascii="Book Antiqua" w:hAnsi="Book Antiqua" w:cs="Tahoma"/>
          <w:sz w:val="24"/>
          <w:szCs w:val="24"/>
        </w:rPr>
        <w:t>t</w:t>
      </w:r>
      <w:r w:rsidRPr="00435881">
        <w:rPr>
          <w:rFonts w:ascii="Book Antiqua" w:hAnsi="Book Antiqua" w:cs="Tahoma"/>
          <w:sz w:val="24"/>
          <w:szCs w:val="24"/>
        </w:rPr>
        <w:t>he Cognitiv</w:t>
      </w:r>
      <w:r w:rsidR="002640EE">
        <w:rPr>
          <w:rFonts w:ascii="Book Antiqua" w:hAnsi="Book Antiqua" w:cs="Tahoma"/>
          <w:sz w:val="24"/>
          <w:szCs w:val="24"/>
        </w:rPr>
        <w:t xml:space="preserve">e Therapy Supervision </w:t>
      </w:r>
      <w:proofErr w:type="gramStart"/>
      <w:r w:rsidR="002640EE">
        <w:rPr>
          <w:rFonts w:ascii="Book Antiqua" w:hAnsi="Book Antiqua" w:cs="Tahoma"/>
          <w:sz w:val="24"/>
          <w:szCs w:val="24"/>
        </w:rPr>
        <w:t>Checklist</w:t>
      </w:r>
      <w:r w:rsidRPr="00435881">
        <w:rPr>
          <w:rFonts w:ascii="Book Antiqua" w:hAnsi="Book Antiqua" w:cs="Tahoma"/>
          <w:sz w:val="24"/>
          <w:szCs w:val="24"/>
          <w:vertAlign w:val="superscript"/>
        </w:rPr>
        <w:t>[</w:t>
      </w:r>
      <w:proofErr w:type="gramEnd"/>
      <w:r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5</w:t>
      </w:r>
      <w:r w:rsidRPr="00435881">
        <w:rPr>
          <w:rFonts w:ascii="Book Antiqua" w:hAnsi="Book Antiqua" w:cs="Tahoma"/>
          <w:sz w:val="24"/>
          <w:szCs w:val="24"/>
          <w:vertAlign w:val="superscript"/>
        </w:rPr>
        <w:t>]</w:t>
      </w:r>
      <w:r w:rsidRPr="00435881">
        <w:rPr>
          <w:rFonts w:ascii="Book Antiqua" w:hAnsi="Book Antiqua" w:cs="Tahoma"/>
          <w:sz w:val="24"/>
          <w:szCs w:val="24"/>
        </w:rPr>
        <w:t xml:space="preserve"> is a checklist for supervisors to rate trainees’ competence.  The scale evaluates clinical proficiency on various CBT procedures and processes. It explicitly addresses competencies set for by the American Association of Directors of Psychiatric Residency Training (AADPRT).  </w:t>
      </w:r>
    </w:p>
    <w:p w:rsidR="001F61D3" w:rsidRPr="00435881" w:rsidRDefault="001F61D3" w:rsidP="00435881">
      <w:pPr>
        <w:pStyle w:val="ListParagraph"/>
        <w:spacing w:after="0" w:line="360" w:lineRule="auto"/>
        <w:ind w:left="0"/>
        <w:jc w:val="both"/>
        <w:rPr>
          <w:rFonts w:ascii="Book Antiqua" w:hAnsi="Book Antiqua" w:cs="Tahoma"/>
          <w:sz w:val="24"/>
          <w:szCs w:val="24"/>
          <w:lang w:eastAsia="zh-CN"/>
        </w:rPr>
      </w:pPr>
    </w:p>
    <w:p w:rsidR="0077304E" w:rsidRPr="001F61D3" w:rsidRDefault="001F61D3" w:rsidP="00435881">
      <w:pPr>
        <w:pStyle w:val="ListParagraph"/>
        <w:spacing w:after="0" w:line="360" w:lineRule="auto"/>
        <w:ind w:left="0"/>
        <w:jc w:val="both"/>
        <w:rPr>
          <w:rFonts w:ascii="Book Antiqua" w:hAnsi="Book Antiqua" w:cs="Tahoma"/>
          <w:sz w:val="24"/>
          <w:szCs w:val="24"/>
        </w:rPr>
      </w:pPr>
      <w:r w:rsidRPr="001F61D3">
        <w:rPr>
          <w:rFonts w:ascii="Book Antiqua" w:hAnsi="Book Antiqua" w:cs="Tahoma"/>
          <w:b/>
          <w:sz w:val="24"/>
          <w:szCs w:val="24"/>
        </w:rPr>
        <w:t>SUPERVISION OUTCOMES</w:t>
      </w:r>
    </w:p>
    <w:p w:rsidR="00611C3B" w:rsidRPr="00435881" w:rsidRDefault="00611C3B"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While clinical supervision is the primary way trainees learn to do psychotherapy, there is minimal literatur</w:t>
      </w:r>
      <w:r w:rsidR="00B34A9A" w:rsidRPr="00435881">
        <w:rPr>
          <w:rFonts w:ascii="Book Antiqua" w:hAnsi="Book Antiqua" w:cs="Tahoma"/>
          <w:sz w:val="24"/>
          <w:szCs w:val="24"/>
        </w:rPr>
        <w:t xml:space="preserve">e evaluating its </w:t>
      </w:r>
      <w:proofErr w:type="gramStart"/>
      <w:r w:rsidR="00B34A9A" w:rsidRPr="00435881">
        <w:rPr>
          <w:rFonts w:ascii="Book Antiqua" w:hAnsi="Book Antiqua" w:cs="Tahoma"/>
          <w:sz w:val="24"/>
          <w:szCs w:val="24"/>
        </w:rPr>
        <w:t>effectiveness</w:t>
      </w:r>
      <w:r w:rsidR="00B34A9A" w:rsidRPr="00435881">
        <w:rPr>
          <w:rFonts w:ascii="Book Antiqua" w:hAnsi="Book Antiqua" w:cs="Tahoma"/>
          <w:sz w:val="24"/>
          <w:szCs w:val="24"/>
          <w:vertAlign w:val="superscript"/>
        </w:rPr>
        <w:t>[</w:t>
      </w:r>
      <w:proofErr w:type="gramEnd"/>
      <w:r w:rsidR="00991336" w:rsidRPr="00435881">
        <w:rPr>
          <w:rFonts w:ascii="Book Antiqua" w:hAnsi="Book Antiqua" w:cs="Tahoma"/>
          <w:sz w:val="24"/>
          <w:szCs w:val="24"/>
          <w:vertAlign w:val="superscript"/>
        </w:rPr>
        <w:t>23</w:t>
      </w:r>
      <w:r w:rsidR="00B34A9A" w:rsidRPr="00435881">
        <w:rPr>
          <w:rFonts w:ascii="Book Antiqua" w:hAnsi="Book Antiqua" w:cs="Tahoma"/>
          <w:sz w:val="24"/>
          <w:szCs w:val="24"/>
          <w:vertAlign w:val="superscript"/>
        </w:rPr>
        <w:t>]</w:t>
      </w:r>
      <w:r w:rsidRPr="00435881">
        <w:rPr>
          <w:rFonts w:ascii="Book Antiqua" w:hAnsi="Book Antiqua" w:cs="Tahoma"/>
          <w:sz w:val="24"/>
          <w:szCs w:val="24"/>
        </w:rPr>
        <w:t>.</w:t>
      </w:r>
      <w:r w:rsidR="00A06E49" w:rsidRPr="00435881">
        <w:rPr>
          <w:rFonts w:ascii="Book Antiqua" w:hAnsi="Book Antiqua" w:cs="Tahoma"/>
          <w:sz w:val="24"/>
          <w:szCs w:val="24"/>
        </w:rPr>
        <w:t xml:space="preserve"> Effectiveness may be studied in a variety of ways. Outcomes could be operationalized as positive changes in supervisory performance or young patients’ clinical presentations. For instance, effectivenes</w:t>
      </w:r>
      <w:r w:rsidR="00CB0119" w:rsidRPr="00435881">
        <w:rPr>
          <w:rFonts w:ascii="Book Antiqua" w:hAnsi="Book Antiqua" w:cs="Tahoma"/>
          <w:sz w:val="24"/>
          <w:szCs w:val="24"/>
        </w:rPr>
        <w:t>s could be measured as increases</w:t>
      </w:r>
      <w:r w:rsidR="00A06E49" w:rsidRPr="00435881">
        <w:rPr>
          <w:rFonts w:ascii="Book Antiqua" w:hAnsi="Book Antiqua" w:cs="Tahoma"/>
          <w:sz w:val="24"/>
          <w:szCs w:val="24"/>
        </w:rPr>
        <w:t xml:space="preserve"> in young people’s adaptive functioning or improved </w:t>
      </w:r>
      <w:r w:rsidR="00A06E49" w:rsidRPr="00435881">
        <w:rPr>
          <w:rFonts w:ascii="Book Antiqua" w:hAnsi="Book Antiqua" w:cs="Tahoma"/>
          <w:sz w:val="24"/>
          <w:szCs w:val="24"/>
        </w:rPr>
        <w:lastRenderedPageBreak/>
        <w:t xml:space="preserve">symptom scores. Alternatively, good supervisory outcomes could be evaluated in terms of trainees’ acquisition/application of skills, fidelity to a treatment approach, and/or self-reflection. </w:t>
      </w:r>
    </w:p>
    <w:p w:rsidR="00460BF4" w:rsidRPr="00435881" w:rsidRDefault="00A06E49" w:rsidP="00435881">
      <w:pPr>
        <w:pStyle w:val="ListParagraph"/>
        <w:spacing w:after="0" w:line="360" w:lineRule="auto"/>
        <w:ind w:left="0"/>
        <w:jc w:val="both"/>
        <w:rPr>
          <w:rFonts w:ascii="Book Antiqua" w:hAnsi="Book Antiqua" w:cs="Tahoma"/>
          <w:sz w:val="24"/>
          <w:szCs w:val="24"/>
        </w:rPr>
      </w:pPr>
      <w:r w:rsidRPr="00435881">
        <w:rPr>
          <w:rFonts w:ascii="Book Antiqua" w:hAnsi="Book Antiqua" w:cs="Tahoma"/>
          <w:sz w:val="24"/>
          <w:szCs w:val="24"/>
        </w:rPr>
        <w:tab/>
      </w:r>
      <w:r w:rsidR="00C14901" w:rsidRPr="00435881">
        <w:rPr>
          <w:rFonts w:ascii="Book Antiqua" w:hAnsi="Book Antiqua" w:cs="Tahoma"/>
          <w:sz w:val="24"/>
          <w:szCs w:val="24"/>
        </w:rPr>
        <w:t xml:space="preserve">Clinical effectiveness or improved treatment outcome is defined as the “acid test” of </w:t>
      </w:r>
      <w:r w:rsidR="00A11D37" w:rsidRPr="00435881">
        <w:rPr>
          <w:rFonts w:ascii="Book Antiqua" w:hAnsi="Book Antiqua" w:cs="Tahoma"/>
          <w:sz w:val="24"/>
          <w:szCs w:val="24"/>
        </w:rPr>
        <w:t xml:space="preserve">good </w:t>
      </w:r>
      <w:proofErr w:type="gramStart"/>
      <w:r w:rsidR="00A11D37" w:rsidRPr="00435881">
        <w:rPr>
          <w:rFonts w:ascii="Book Antiqua" w:hAnsi="Book Antiqua" w:cs="Tahoma"/>
          <w:sz w:val="24"/>
          <w:szCs w:val="24"/>
        </w:rPr>
        <w:t>supervision</w:t>
      </w:r>
      <w:r w:rsidR="00680D55" w:rsidRPr="00435881">
        <w:rPr>
          <w:rFonts w:ascii="Book Antiqua" w:hAnsi="Book Antiqua" w:cs="Tahoma"/>
          <w:sz w:val="24"/>
          <w:szCs w:val="24"/>
          <w:vertAlign w:val="superscript"/>
        </w:rPr>
        <w:t>[</w:t>
      </w:r>
      <w:proofErr w:type="gramEnd"/>
      <w:r w:rsidR="001C3F44" w:rsidRPr="00435881">
        <w:rPr>
          <w:rFonts w:ascii="Book Antiqua" w:hAnsi="Book Antiqua" w:cs="Tahoma"/>
          <w:sz w:val="24"/>
          <w:szCs w:val="24"/>
          <w:vertAlign w:val="superscript"/>
        </w:rPr>
        <w:t>8</w:t>
      </w:r>
      <w:r w:rsidR="002640EE">
        <w:rPr>
          <w:rFonts w:ascii="Book Antiqua" w:hAnsi="Book Antiqua" w:cs="Tahoma" w:hint="eastAsia"/>
          <w:sz w:val="24"/>
          <w:szCs w:val="24"/>
          <w:vertAlign w:val="superscript"/>
          <w:lang w:eastAsia="zh-CN"/>
        </w:rPr>
        <w:t>6</w:t>
      </w:r>
      <w:r w:rsidR="001C3F44" w:rsidRPr="00435881">
        <w:rPr>
          <w:rFonts w:ascii="Book Antiqua" w:hAnsi="Book Antiqua" w:cs="Tahoma"/>
          <w:sz w:val="24"/>
          <w:szCs w:val="24"/>
          <w:vertAlign w:val="superscript"/>
        </w:rPr>
        <w:t>-</w:t>
      </w:r>
      <w:r w:rsidR="002640EE">
        <w:rPr>
          <w:rFonts w:ascii="Book Antiqua" w:hAnsi="Book Antiqua" w:cs="Tahoma" w:hint="eastAsia"/>
          <w:sz w:val="24"/>
          <w:szCs w:val="24"/>
          <w:vertAlign w:val="superscript"/>
          <w:lang w:eastAsia="zh-CN"/>
        </w:rPr>
        <w:t>88</w:t>
      </w:r>
      <w:r w:rsidR="00680D55" w:rsidRPr="00435881">
        <w:rPr>
          <w:rFonts w:ascii="Book Antiqua" w:hAnsi="Book Antiqua" w:cs="Tahoma"/>
          <w:sz w:val="24"/>
          <w:szCs w:val="24"/>
          <w:vertAlign w:val="superscript"/>
        </w:rPr>
        <w:t>]</w:t>
      </w:r>
      <w:r w:rsidRPr="00435881">
        <w:rPr>
          <w:rFonts w:ascii="Book Antiqua" w:hAnsi="Book Antiqua" w:cs="Tahoma"/>
          <w:sz w:val="24"/>
          <w:szCs w:val="24"/>
        </w:rPr>
        <w:t xml:space="preserve">. </w:t>
      </w:r>
      <w:r w:rsidR="006C0326" w:rsidRPr="00435881">
        <w:rPr>
          <w:rFonts w:ascii="Book Antiqua" w:hAnsi="Book Antiqua" w:cs="Tahoma"/>
          <w:sz w:val="24"/>
          <w:szCs w:val="24"/>
        </w:rPr>
        <w:t>In a recent study, supervision was found to have a significant moderate effect on clinica</w:t>
      </w:r>
      <w:r w:rsidR="00680D55" w:rsidRPr="00435881">
        <w:rPr>
          <w:rFonts w:ascii="Book Antiqua" w:hAnsi="Book Antiqua" w:cs="Tahoma"/>
          <w:sz w:val="24"/>
          <w:szCs w:val="24"/>
        </w:rPr>
        <w:t xml:space="preserve">l </w:t>
      </w:r>
      <w:proofErr w:type="gramStart"/>
      <w:r w:rsidR="00680D55" w:rsidRPr="00435881">
        <w:rPr>
          <w:rFonts w:ascii="Book Antiqua" w:hAnsi="Book Antiqua" w:cs="Tahoma"/>
          <w:sz w:val="24"/>
          <w:szCs w:val="24"/>
        </w:rPr>
        <w:t>outcomes</w:t>
      </w:r>
      <w:r w:rsidR="00680D55" w:rsidRPr="00435881">
        <w:rPr>
          <w:rFonts w:ascii="Book Antiqua" w:hAnsi="Book Antiqua" w:cs="Tahoma"/>
          <w:sz w:val="24"/>
          <w:szCs w:val="24"/>
          <w:vertAlign w:val="superscript"/>
        </w:rPr>
        <w:t>[</w:t>
      </w:r>
      <w:proofErr w:type="gramEnd"/>
      <w:r w:rsidR="002640EE">
        <w:rPr>
          <w:rFonts w:ascii="Book Antiqua" w:hAnsi="Book Antiqua" w:cs="Tahoma" w:hint="eastAsia"/>
          <w:sz w:val="24"/>
          <w:szCs w:val="24"/>
          <w:vertAlign w:val="superscript"/>
          <w:lang w:eastAsia="zh-CN"/>
        </w:rPr>
        <w:t>88</w:t>
      </w:r>
      <w:r w:rsidR="00680D55" w:rsidRPr="00435881">
        <w:rPr>
          <w:rFonts w:ascii="Book Antiqua" w:hAnsi="Book Antiqua" w:cs="Tahoma"/>
          <w:sz w:val="24"/>
          <w:szCs w:val="24"/>
          <w:vertAlign w:val="superscript"/>
        </w:rPr>
        <w:t>]</w:t>
      </w:r>
      <w:r w:rsidR="006C0326" w:rsidRPr="001F61D3">
        <w:rPr>
          <w:rFonts w:ascii="Book Antiqua" w:hAnsi="Book Antiqua" w:cs="Tahoma"/>
          <w:sz w:val="24"/>
          <w:szCs w:val="24"/>
        </w:rPr>
        <w:t>.</w:t>
      </w:r>
      <w:r w:rsidR="006C0326" w:rsidRPr="00435881">
        <w:rPr>
          <w:rFonts w:ascii="Book Antiqua" w:hAnsi="Book Antiqua" w:cs="Tahoma"/>
          <w:sz w:val="24"/>
          <w:szCs w:val="24"/>
        </w:rPr>
        <w:t xml:space="preserve"> More specifically, supervision accounted for 18% of the variance i</w:t>
      </w:r>
      <w:r w:rsidR="001C3F44" w:rsidRPr="00435881">
        <w:rPr>
          <w:rFonts w:ascii="Book Antiqua" w:hAnsi="Book Antiqua" w:cs="Tahoma"/>
          <w:sz w:val="24"/>
          <w:szCs w:val="24"/>
        </w:rPr>
        <w:t>n patient outcomes. T</w:t>
      </w:r>
      <w:r w:rsidR="006C0326" w:rsidRPr="00435881">
        <w:rPr>
          <w:rFonts w:ascii="Book Antiqua" w:hAnsi="Book Antiqua" w:cs="Tahoma"/>
          <w:sz w:val="24"/>
          <w:szCs w:val="24"/>
        </w:rPr>
        <w:t>his</w:t>
      </w:r>
      <w:r w:rsidR="001C3F44" w:rsidRPr="00435881">
        <w:rPr>
          <w:rFonts w:ascii="Book Antiqua" w:hAnsi="Book Antiqua" w:cs="Tahoma"/>
          <w:sz w:val="24"/>
          <w:szCs w:val="24"/>
        </w:rPr>
        <w:t xml:space="preserve"> effect</w:t>
      </w:r>
      <w:r w:rsidR="006C0326" w:rsidRPr="00435881">
        <w:rPr>
          <w:rFonts w:ascii="Book Antiqua" w:hAnsi="Book Antiqua" w:cs="Tahoma"/>
          <w:sz w:val="24"/>
          <w:szCs w:val="24"/>
        </w:rPr>
        <w:t xml:space="preserve"> is approximately two times the effect size owned by the common factors </w:t>
      </w:r>
      <w:proofErr w:type="gramStart"/>
      <w:r w:rsidR="006C0326" w:rsidRPr="00435881">
        <w:rPr>
          <w:rFonts w:ascii="Book Antiqua" w:hAnsi="Book Antiqua" w:cs="Tahoma"/>
          <w:sz w:val="24"/>
          <w:szCs w:val="24"/>
        </w:rPr>
        <w:t>research</w:t>
      </w:r>
      <w:r w:rsidR="00680D55" w:rsidRPr="00435881">
        <w:rPr>
          <w:rFonts w:ascii="Book Antiqua" w:hAnsi="Book Antiqua" w:cs="Tahoma"/>
          <w:sz w:val="24"/>
          <w:szCs w:val="24"/>
          <w:vertAlign w:val="superscript"/>
        </w:rPr>
        <w:t>[</w:t>
      </w:r>
      <w:proofErr w:type="gramEnd"/>
      <w:r w:rsidR="002640EE">
        <w:rPr>
          <w:rFonts w:ascii="Book Antiqua" w:hAnsi="Book Antiqua" w:cs="Tahoma" w:hint="eastAsia"/>
          <w:sz w:val="24"/>
          <w:szCs w:val="24"/>
          <w:vertAlign w:val="superscript"/>
          <w:lang w:eastAsia="zh-CN"/>
        </w:rPr>
        <w:t>88</w:t>
      </w:r>
      <w:r w:rsidR="00680D55" w:rsidRPr="00435881">
        <w:rPr>
          <w:rFonts w:ascii="Book Antiqua" w:hAnsi="Book Antiqua" w:cs="Tahoma"/>
          <w:sz w:val="24"/>
          <w:szCs w:val="24"/>
          <w:vertAlign w:val="superscript"/>
        </w:rPr>
        <w:t>]</w:t>
      </w:r>
      <w:r w:rsidR="006C0326" w:rsidRPr="00435881">
        <w:rPr>
          <w:rFonts w:ascii="Book Antiqua" w:hAnsi="Book Antiqua" w:cs="Tahoma"/>
          <w:sz w:val="24"/>
          <w:szCs w:val="24"/>
        </w:rPr>
        <w:t xml:space="preserve">. </w:t>
      </w:r>
      <w:r w:rsidR="00460BF4" w:rsidRPr="00435881">
        <w:rPr>
          <w:rFonts w:ascii="Book Antiqua" w:hAnsi="Book Antiqua" w:cs="Tahoma"/>
          <w:sz w:val="24"/>
          <w:szCs w:val="24"/>
        </w:rPr>
        <w:t>In general, there is</w:t>
      </w:r>
      <w:r w:rsidRPr="00435881">
        <w:rPr>
          <w:rFonts w:ascii="Book Antiqua" w:hAnsi="Book Antiqua" w:cs="Tahoma"/>
          <w:sz w:val="24"/>
          <w:szCs w:val="24"/>
        </w:rPr>
        <w:t xml:space="preserve"> wide</w:t>
      </w:r>
      <w:r w:rsidR="002F1D1C" w:rsidRPr="00435881">
        <w:rPr>
          <w:rFonts w:ascii="Book Antiqua" w:hAnsi="Book Antiqua" w:cs="Tahoma"/>
          <w:sz w:val="24"/>
          <w:szCs w:val="24"/>
        </w:rPr>
        <w:t xml:space="preserve"> agreement that good CBT training</w:t>
      </w:r>
      <w:r w:rsidRPr="00435881">
        <w:rPr>
          <w:rFonts w:ascii="Book Antiqua" w:hAnsi="Book Antiqua" w:cs="Tahoma"/>
          <w:sz w:val="24"/>
          <w:szCs w:val="24"/>
        </w:rPr>
        <w:t xml:space="preserve"> </w:t>
      </w:r>
      <w:r w:rsidR="00460BF4" w:rsidRPr="00435881">
        <w:rPr>
          <w:rFonts w:ascii="Book Antiqua" w:hAnsi="Book Antiqua" w:cs="Tahoma"/>
          <w:sz w:val="24"/>
          <w:szCs w:val="24"/>
        </w:rPr>
        <w:t>on is a</w:t>
      </w:r>
      <w:r w:rsidR="002F1D1C" w:rsidRPr="00435881">
        <w:rPr>
          <w:rFonts w:ascii="Book Antiqua" w:hAnsi="Book Antiqua" w:cs="Tahoma"/>
          <w:sz w:val="24"/>
          <w:szCs w:val="24"/>
        </w:rPr>
        <w:t xml:space="preserve">ssociated with improved supervisee </w:t>
      </w:r>
      <w:proofErr w:type="gramStart"/>
      <w:r w:rsidR="001F61D3">
        <w:rPr>
          <w:rFonts w:ascii="Book Antiqua" w:hAnsi="Book Antiqua" w:cs="Tahoma"/>
          <w:sz w:val="24"/>
          <w:szCs w:val="24"/>
        </w:rPr>
        <w:t>performance</w:t>
      </w:r>
      <w:r w:rsidR="00680D55" w:rsidRPr="001F61D3">
        <w:rPr>
          <w:rFonts w:ascii="Book Antiqua" w:hAnsi="Book Antiqua" w:cs="Tahoma"/>
          <w:sz w:val="24"/>
          <w:szCs w:val="24"/>
          <w:vertAlign w:val="superscript"/>
        </w:rPr>
        <w:t>[</w:t>
      </w:r>
      <w:proofErr w:type="gramEnd"/>
      <w:r w:rsidR="001C3F44" w:rsidRPr="001F61D3">
        <w:rPr>
          <w:rFonts w:ascii="Book Antiqua" w:hAnsi="Book Antiqua" w:cs="Tahoma"/>
          <w:sz w:val="24"/>
          <w:szCs w:val="24"/>
          <w:vertAlign w:val="superscript"/>
        </w:rPr>
        <w:t>7</w:t>
      </w:r>
      <w:r w:rsidR="004E1A27" w:rsidRPr="001F61D3">
        <w:rPr>
          <w:rFonts w:ascii="Book Antiqua" w:hAnsi="Book Antiqua" w:cs="Tahoma"/>
          <w:sz w:val="24"/>
          <w:szCs w:val="24"/>
          <w:vertAlign w:val="superscript"/>
        </w:rPr>
        <w:t>4</w:t>
      </w:r>
      <w:r w:rsidR="001F61D3" w:rsidRPr="001F61D3">
        <w:rPr>
          <w:rFonts w:ascii="Book Antiqua" w:hAnsi="Book Antiqua" w:cs="Tahoma"/>
          <w:sz w:val="24"/>
          <w:szCs w:val="24"/>
          <w:vertAlign w:val="superscript"/>
        </w:rPr>
        <w:t>,</w:t>
      </w:r>
      <w:r w:rsidR="002640EE">
        <w:rPr>
          <w:rFonts w:ascii="Book Antiqua" w:hAnsi="Book Antiqua" w:cs="Tahoma" w:hint="eastAsia"/>
          <w:sz w:val="24"/>
          <w:szCs w:val="24"/>
          <w:vertAlign w:val="superscript"/>
          <w:lang w:eastAsia="zh-CN"/>
        </w:rPr>
        <w:t>89</w:t>
      </w:r>
      <w:r w:rsidR="001F61D3">
        <w:rPr>
          <w:rFonts w:ascii="Book Antiqua" w:hAnsi="Book Antiqua" w:cs="Tahoma" w:hint="eastAsia"/>
          <w:sz w:val="24"/>
          <w:szCs w:val="24"/>
          <w:vertAlign w:val="superscript"/>
          <w:lang w:eastAsia="zh-CN"/>
        </w:rPr>
        <w:t>,</w:t>
      </w:r>
      <w:r w:rsidR="001C3F44" w:rsidRPr="001F61D3">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0</w:t>
      </w:r>
      <w:r w:rsidR="00680D55" w:rsidRPr="001F61D3">
        <w:rPr>
          <w:rFonts w:ascii="Book Antiqua" w:hAnsi="Book Antiqua" w:cs="Tahoma"/>
          <w:sz w:val="24"/>
          <w:szCs w:val="24"/>
          <w:vertAlign w:val="superscript"/>
        </w:rPr>
        <w:t>]</w:t>
      </w:r>
      <w:r w:rsidR="00460BF4" w:rsidRPr="00435881">
        <w:rPr>
          <w:rFonts w:ascii="Book Antiqua" w:hAnsi="Book Antiqua" w:cs="Tahoma"/>
          <w:sz w:val="24"/>
          <w:szCs w:val="24"/>
        </w:rPr>
        <w:t xml:space="preserve">. </w:t>
      </w:r>
      <w:r w:rsidR="00B76A9A" w:rsidRPr="00435881">
        <w:rPr>
          <w:rFonts w:ascii="Book Antiqua" w:hAnsi="Book Antiqua" w:cs="Tahoma"/>
          <w:sz w:val="24"/>
          <w:szCs w:val="24"/>
        </w:rPr>
        <w:t xml:space="preserve">Effective training </w:t>
      </w:r>
      <w:r w:rsidR="00680D55" w:rsidRPr="00435881">
        <w:rPr>
          <w:rFonts w:ascii="Book Antiqua" w:hAnsi="Book Antiqua" w:cs="Tahoma"/>
          <w:sz w:val="24"/>
          <w:szCs w:val="24"/>
        </w:rPr>
        <w:t>improv</w:t>
      </w:r>
      <w:r w:rsidR="00B76A9A" w:rsidRPr="00435881">
        <w:rPr>
          <w:rFonts w:ascii="Book Antiqua" w:hAnsi="Book Antiqua" w:cs="Tahoma"/>
          <w:sz w:val="24"/>
          <w:szCs w:val="24"/>
        </w:rPr>
        <w:t xml:space="preserve">es staff performance and technical </w:t>
      </w:r>
      <w:proofErr w:type="gramStart"/>
      <w:r w:rsidR="00B76A9A" w:rsidRPr="00435881">
        <w:rPr>
          <w:rFonts w:ascii="Book Antiqua" w:hAnsi="Book Antiqua" w:cs="Tahoma"/>
          <w:sz w:val="24"/>
          <w:szCs w:val="24"/>
        </w:rPr>
        <w:t>prof</w:t>
      </w:r>
      <w:r w:rsidR="00680D55" w:rsidRPr="00435881">
        <w:rPr>
          <w:rFonts w:ascii="Book Antiqua" w:hAnsi="Book Antiqua" w:cs="Tahoma"/>
          <w:sz w:val="24"/>
          <w:szCs w:val="24"/>
        </w:rPr>
        <w:t>iciency</w:t>
      </w:r>
      <w:r w:rsidR="00680D55" w:rsidRPr="00435881">
        <w:rPr>
          <w:rFonts w:ascii="Book Antiqua" w:hAnsi="Book Antiqua" w:cs="Tahoma"/>
          <w:sz w:val="24"/>
          <w:szCs w:val="24"/>
          <w:vertAlign w:val="superscript"/>
        </w:rPr>
        <w:t>[</w:t>
      </w:r>
      <w:proofErr w:type="gramEnd"/>
      <w:r w:rsidR="00423A21" w:rsidRPr="00435881">
        <w:rPr>
          <w:rFonts w:ascii="Book Antiqua" w:hAnsi="Book Antiqua" w:cs="Tahoma"/>
          <w:sz w:val="24"/>
          <w:szCs w:val="24"/>
          <w:vertAlign w:val="superscript"/>
        </w:rPr>
        <w:t>15</w:t>
      </w:r>
      <w:r w:rsidR="00680D55" w:rsidRPr="00435881">
        <w:rPr>
          <w:rFonts w:ascii="Book Antiqua" w:hAnsi="Book Antiqua" w:cs="Tahoma"/>
          <w:sz w:val="24"/>
          <w:szCs w:val="24"/>
          <w:vertAlign w:val="superscript"/>
        </w:rPr>
        <w:t>]</w:t>
      </w:r>
      <w:r w:rsidRPr="001F61D3">
        <w:rPr>
          <w:rFonts w:ascii="Book Antiqua" w:hAnsi="Book Antiqua" w:cs="Tahoma"/>
          <w:sz w:val="24"/>
          <w:szCs w:val="24"/>
        </w:rPr>
        <w:t>.</w:t>
      </w:r>
    </w:p>
    <w:p w:rsidR="00CB0119" w:rsidRDefault="00153227" w:rsidP="00435881">
      <w:pPr>
        <w:pStyle w:val="ListParagraph"/>
        <w:spacing w:after="0" w:line="360" w:lineRule="auto"/>
        <w:ind w:left="0"/>
        <w:jc w:val="both"/>
        <w:rPr>
          <w:rFonts w:ascii="Book Antiqua" w:hAnsi="Book Antiqua" w:cs="Tahoma"/>
          <w:sz w:val="24"/>
          <w:szCs w:val="24"/>
          <w:lang w:eastAsia="zh-CN"/>
        </w:rPr>
      </w:pPr>
      <w:r w:rsidRPr="00435881">
        <w:rPr>
          <w:rFonts w:ascii="Book Antiqua" w:hAnsi="Book Antiqua" w:cs="Tahoma"/>
          <w:sz w:val="24"/>
          <w:szCs w:val="24"/>
        </w:rPr>
        <w:tab/>
        <w:t>There is a growing body of research examining the effectiveness of supervision emphasizing self-practice and self-</w:t>
      </w:r>
      <w:proofErr w:type="gramStart"/>
      <w:r w:rsidRPr="00435881">
        <w:rPr>
          <w:rFonts w:ascii="Book Antiqua" w:hAnsi="Book Antiqua" w:cs="Tahoma"/>
          <w:sz w:val="24"/>
          <w:szCs w:val="24"/>
        </w:rPr>
        <w:t>re</w:t>
      </w:r>
      <w:r w:rsidR="00680D55" w:rsidRPr="00435881">
        <w:rPr>
          <w:rFonts w:ascii="Book Antiqua" w:hAnsi="Book Antiqua" w:cs="Tahoma"/>
          <w:sz w:val="24"/>
          <w:szCs w:val="24"/>
        </w:rPr>
        <w:t>flection</w:t>
      </w:r>
      <w:r w:rsidR="00680D55" w:rsidRPr="00435881">
        <w:rPr>
          <w:rFonts w:ascii="Book Antiqua" w:hAnsi="Book Antiqua" w:cs="Tahoma"/>
          <w:sz w:val="24"/>
          <w:szCs w:val="24"/>
          <w:vertAlign w:val="superscript"/>
        </w:rPr>
        <w:t>[</w:t>
      </w:r>
      <w:proofErr w:type="gramEnd"/>
      <w:r w:rsidR="00423A21" w:rsidRPr="00435881">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0</w:t>
      </w:r>
      <w:r w:rsidR="00423A21" w:rsidRPr="00435881">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4</w:t>
      </w:r>
      <w:r w:rsidR="00680D55" w:rsidRPr="00435881">
        <w:rPr>
          <w:rFonts w:ascii="Book Antiqua" w:hAnsi="Book Antiqua" w:cs="Tahoma"/>
          <w:sz w:val="24"/>
          <w:szCs w:val="24"/>
          <w:vertAlign w:val="superscript"/>
        </w:rPr>
        <w:t>]</w:t>
      </w:r>
      <w:r w:rsidRPr="00435881">
        <w:rPr>
          <w:rFonts w:ascii="Book Antiqua" w:hAnsi="Book Antiqua" w:cs="Tahoma"/>
          <w:sz w:val="24"/>
          <w:szCs w:val="24"/>
        </w:rPr>
        <w:t>. Self-reflection and self-practice increased trainees understanding of the cognitive</w:t>
      </w:r>
      <w:r w:rsidR="00680D55" w:rsidRPr="00435881">
        <w:rPr>
          <w:rFonts w:ascii="Book Antiqua" w:hAnsi="Book Antiqua" w:cs="Tahoma"/>
          <w:sz w:val="24"/>
          <w:szCs w:val="24"/>
        </w:rPr>
        <w:t xml:space="preserve"> </w:t>
      </w:r>
      <w:proofErr w:type="gramStart"/>
      <w:r w:rsidR="00680D55" w:rsidRPr="00435881">
        <w:rPr>
          <w:rFonts w:ascii="Book Antiqua" w:hAnsi="Book Antiqua" w:cs="Tahoma"/>
          <w:sz w:val="24"/>
          <w:szCs w:val="24"/>
        </w:rPr>
        <w:t>model</w:t>
      </w:r>
      <w:r w:rsidR="00680D55" w:rsidRPr="00435881">
        <w:rPr>
          <w:rFonts w:ascii="Book Antiqua" w:hAnsi="Book Antiqua" w:cs="Tahoma"/>
          <w:sz w:val="24"/>
          <w:szCs w:val="24"/>
          <w:vertAlign w:val="superscript"/>
        </w:rPr>
        <w:t>[</w:t>
      </w:r>
      <w:proofErr w:type="gramEnd"/>
      <w:r w:rsidR="00423A21" w:rsidRPr="00435881">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1</w:t>
      </w:r>
      <w:r w:rsidR="00423A21" w:rsidRPr="00435881">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3</w:t>
      </w:r>
      <w:r w:rsidR="00680D55" w:rsidRPr="00435881">
        <w:rPr>
          <w:rFonts w:ascii="Book Antiqua" w:hAnsi="Book Antiqua" w:cs="Tahoma"/>
          <w:sz w:val="24"/>
          <w:szCs w:val="24"/>
          <w:vertAlign w:val="superscript"/>
        </w:rPr>
        <w:t>]</w:t>
      </w:r>
      <w:r w:rsidRPr="00435881">
        <w:rPr>
          <w:rFonts w:ascii="Book Antiqua" w:hAnsi="Book Antiqua" w:cs="Tahoma"/>
          <w:sz w:val="24"/>
          <w:szCs w:val="24"/>
        </w:rPr>
        <w:t>. Additionally, this model of supervision enhanced superv</w:t>
      </w:r>
      <w:r w:rsidR="00680D55" w:rsidRPr="00435881">
        <w:rPr>
          <w:rFonts w:ascii="Book Antiqua" w:hAnsi="Book Antiqua" w:cs="Tahoma"/>
          <w:sz w:val="24"/>
          <w:szCs w:val="24"/>
        </w:rPr>
        <w:t>isees</w:t>
      </w:r>
      <w:r w:rsidR="00CB0119" w:rsidRPr="00435881">
        <w:rPr>
          <w:rFonts w:ascii="Book Antiqua" w:hAnsi="Book Antiqua" w:cs="Tahoma"/>
          <w:sz w:val="24"/>
          <w:szCs w:val="24"/>
        </w:rPr>
        <w:t>’</w:t>
      </w:r>
      <w:r w:rsidR="00680D55" w:rsidRPr="00435881">
        <w:rPr>
          <w:rFonts w:ascii="Book Antiqua" w:hAnsi="Book Antiqua" w:cs="Tahoma"/>
          <w:sz w:val="24"/>
          <w:szCs w:val="24"/>
        </w:rPr>
        <w:t xml:space="preserve"> technical </w:t>
      </w:r>
      <w:proofErr w:type="gramStart"/>
      <w:r w:rsidR="00680D55" w:rsidRPr="00435881">
        <w:rPr>
          <w:rFonts w:ascii="Book Antiqua" w:hAnsi="Book Antiqua" w:cs="Tahoma"/>
          <w:sz w:val="24"/>
          <w:szCs w:val="24"/>
        </w:rPr>
        <w:t>proficiency</w:t>
      </w:r>
      <w:r w:rsidR="00680D55" w:rsidRPr="00435881">
        <w:rPr>
          <w:rFonts w:ascii="Book Antiqua" w:hAnsi="Book Antiqua" w:cs="Tahoma"/>
          <w:sz w:val="24"/>
          <w:szCs w:val="24"/>
          <w:vertAlign w:val="superscript"/>
        </w:rPr>
        <w:t>[</w:t>
      </w:r>
      <w:proofErr w:type="gramEnd"/>
      <w:r w:rsidR="00423A21" w:rsidRPr="00435881">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0</w:t>
      </w:r>
      <w:r w:rsidR="00423A21" w:rsidRPr="00435881">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2</w:t>
      </w:r>
      <w:r w:rsidR="00680D55" w:rsidRPr="00435881">
        <w:rPr>
          <w:rFonts w:ascii="Book Antiqua" w:hAnsi="Book Antiqua" w:cs="Tahoma"/>
          <w:sz w:val="24"/>
          <w:szCs w:val="24"/>
          <w:vertAlign w:val="superscript"/>
        </w:rPr>
        <w:t>]</w:t>
      </w:r>
      <w:r w:rsidRPr="00435881">
        <w:rPr>
          <w:rFonts w:ascii="Book Antiqua" w:hAnsi="Book Antiqua" w:cs="Tahoma"/>
          <w:sz w:val="24"/>
          <w:szCs w:val="24"/>
        </w:rPr>
        <w:t>. Finally, supervisees’ flexibility was improved via th</w:t>
      </w:r>
      <w:r w:rsidR="00680D55" w:rsidRPr="00435881">
        <w:rPr>
          <w:rFonts w:ascii="Book Antiqua" w:hAnsi="Book Antiqua" w:cs="Tahoma"/>
          <w:sz w:val="24"/>
          <w:szCs w:val="24"/>
        </w:rPr>
        <w:t xml:space="preserve">is </w:t>
      </w:r>
      <w:proofErr w:type="gramStart"/>
      <w:r w:rsidR="00680D55" w:rsidRPr="00435881">
        <w:rPr>
          <w:rFonts w:ascii="Book Antiqua" w:hAnsi="Book Antiqua" w:cs="Tahoma"/>
          <w:sz w:val="24"/>
          <w:szCs w:val="24"/>
        </w:rPr>
        <w:t>practice</w:t>
      </w:r>
      <w:r w:rsidR="00680D55" w:rsidRPr="00435881">
        <w:rPr>
          <w:rFonts w:ascii="Book Antiqua" w:hAnsi="Book Antiqua" w:cs="Tahoma"/>
          <w:sz w:val="24"/>
          <w:szCs w:val="24"/>
          <w:vertAlign w:val="superscript"/>
        </w:rPr>
        <w:t>[</w:t>
      </w:r>
      <w:proofErr w:type="gramEnd"/>
      <w:r w:rsidR="00680D55" w:rsidRPr="00435881">
        <w:rPr>
          <w:rFonts w:ascii="Book Antiqua" w:hAnsi="Book Antiqua" w:cs="Tahoma"/>
          <w:sz w:val="24"/>
          <w:szCs w:val="24"/>
          <w:vertAlign w:val="superscript"/>
        </w:rPr>
        <w:t>9</w:t>
      </w:r>
      <w:r w:rsidR="002640EE">
        <w:rPr>
          <w:rFonts w:ascii="Book Antiqua" w:hAnsi="Book Antiqua" w:cs="Tahoma" w:hint="eastAsia"/>
          <w:sz w:val="24"/>
          <w:szCs w:val="24"/>
          <w:vertAlign w:val="superscript"/>
          <w:lang w:eastAsia="zh-CN"/>
        </w:rPr>
        <w:t>1</w:t>
      </w:r>
      <w:r w:rsidR="00680D55" w:rsidRPr="00435881">
        <w:rPr>
          <w:rFonts w:ascii="Book Antiqua" w:hAnsi="Book Antiqua" w:cs="Tahoma"/>
          <w:sz w:val="24"/>
          <w:szCs w:val="24"/>
          <w:vertAlign w:val="superscript"/>
        </w:rPr>
        <w:t>]</w:t>
      </w:r>
      <w:r w:rsidR="00CB0119" w:rsidRPr="00435881">
        <w:rPr>
          <w:rFonts w:ascii="Book Antiqua" w:hAnsi="Book Antiqua" w:cs="Tahoma"/>
          <w:sz w:val="24"/>
          <w:szCs w:val="24"/>
        </w:rPr>
        <w:t>.</w:t>
      </w:r>
    </w:p>
    <w:p w:rsidR="001F61D3" w:rsidRPr="001F61D3" w:rsidRDefault="001F61D3" w:rsidP="00435881">
      <w:pPr>
        <w:pStyle w:val="ListParagraph"/>
        <w:spacing w:after="0" w:line="360" w:lineRule="auto"/>
        <w:ind w:left="0"/>
        <w:jc w:val="both"/>
        <w:rPr>
          <w:rFonts w:ascii="Book Antiqua" w:hAnsi="Book Antiqua" w:cs="Tahoma"/>
          <w:sz w:val="24"/>
          <w:szCs w:val="24"/>
          <w:lang w:eastAsia="zh-CN"/>
        </w:rPr>
      </w:pPr>
    </w:p>
    <w:p w:rsidR="009A2311" w:rsidRPr="00435881" w:rsidRDefault="001F61D3" w:rsidP="00435881">
      <w:pPr>
        <w:pStyle w:val="ListParagraph"/>
        <w:spacing w:after="0" w:line="360" w:lineRule="auto"/>
        <w:ind w:left="0"/>
        <w:jc w:val="both"/>
        <w:rPr>
          <w:rFonts w:ascii="Book Antiqua" w:hAnsi="Book Antiqua" w:cs="Tahoma"/>
          <w:b/>
          <w:sz w:val="24"/>
          <w:szCs w:val="24"/>
        </w:rPr>
      </w:pPr>
      <w:r w:rsidRPr="00435881">
        <w:rPr>
          <w:rFonts w:ascii="Book Antiqua" w:hAnsi="Book Antiqua" w:cs="Tahoma"/>
          <w:b/>
          <w:sz w:val="24"/>
          <w:szCs w:val="24"/>
        </w:rPr>
        <w:t>LIMITATIONS</w:t>
      </w:r>
    </w:p>
    <w:p w:rsidR="009A2311" w:rsidRDefault="00640317" w:rsidP="00435881">
      <w:pPr>
        <w:pStyle w:val="ListParagraph"/>
        <w:spacing w:after="0" w:line="360" w:lineRule="auto"/>
        <w:ind w:left="0"/>
        <w:jc w:val="both"/>
        <w:rPr>
          <w:rFonts w:ascii="Book Antiqua" w:hAnsi="Book Antiqua" w:cs="Tahoma"/>
          <w:sz w:val="24"/>
          <w:szCs w:val="24"/>
          <w:lang w:eastAsia="zh-CN"/>
        </w:rPr>
      </w:pPr>
      <w:r w:rsidRPr="001F61D3">
        <w:rPr>
          <w:rFonts w:ascii="Book Antiqua" w:hAnsi="Book Antiqua" w:cs="Tahoma"/>
          <w:sz w:val="24"/>
          <w:szCs w:val="24"/>
        </w:rPr>
        <w:t>The majority of work on supervision of cognitive behavioral therapy is characterized by anecdotal reports, case studies, surveys, and quasi-experimental designs rendering the results vulnerable to various threats to internal and external validity</w:t>
      </w:r>
      <w:r w:rsidR="008F3B22" w:rsidRPr="001F61D3">
        <w:rPr>
          <w:rFonts w:ascii="Book Antiqua" w:hAnsi="Book Antiqua" w:cs="Tahoma"/>
          <w:sz w:val="24"/>
          <w:szCs w:val="24"/>
        </w:rPr>
        <w:t xml:space="preserve"> </w:t>
      </w:r>
      <w:r w:rsidRPr="001F61D3">
        <w:rPr>
          <w:rFonts w:ascii="Book Antiqua" w:hAnsi="Book Antiqua" w:cs="Tahoma"/>
          <w:sz w:val="24"/>
          <w:szCs w:val="24"/>
        </w:rPr>
        <w:t xml:space="preserve">.Factors such differential history, maturity, selection bias, and attrition compromise scientific conclusions. Finally, there is significant ambiguity regarding the selection of proper outcome variables or measures. Some investigators propose patient improvement as the gold-standard or acid-test whereas others employ indices reflecting improved skills, knowledge, and attitudes. The </w:t>
      </w:r>
      <w:proofErr w:type="spellStart"/>
      <w:r w:rsidRPr="001F61D3">
        <w:rPr>
          <w:rFonts w:ascii="Book Antiqua" w:hAnsi="Book Antiqua" w:cs="Tahoma"/>
          <w:sz w:val="24"/>
          <w:szCs w:val="24"/>
        </w:rPr>
        <w:t>unclarity</w:t>
      </w:r>
      <w:proofErr w:type="spellEnd"/>
      <w:r w:rsidRPr="001F61D3">
        <w:rPr>
          <w:rFonts w:ascii="Book Antiqua" w:hAnsi="Book Antiqua" w:cs="Tahoma"/>
          <w:sz w:val="24"/>
          <w:szCs w:val="24"/>
        </w:rPr>
        <w:t xml:space="preserve"> of outcome measures truncates generalizability of results. </w:t>
      </w:r>
    </w:p>
    <w:p w:rsidR="001F61D3" w:rsidRPr="001F61D3" w:rsidRDefault="001F61D3" w:rsidP="00435881">
      <w:pPr>
        <w:pStyle w:val="ListParagraph"/>
        <w:spacing w:after="0" w:line="360" w:lineRule="auto"/>
        <w:ind w:left="0"/>
        <w:jc w:val="both"/>
        <w:rPr>
          <w:rFonts w:ascii="Book Antiqua" w:hAnsi="Book Antiqua" w:cs="Tahoma"/>
          <w:sz w:val="24"/>
          <w:szCs w:val="24"/>
          <w:lang w:eastAsia="zh-CN"/>
        </w:rPr>
      </w:pPr>
    </w:p>
    <w:p w:rsidR="0077304E" w:rsidRPr="001F61D3" w:rsidRDefault="001F61D3" w:rsidP="00435881">
      <w:pPr>
        <w:pStyle w:val="ListParagraph"/>
        <w:spacing w:after="0" w:line="360" w:lineRule="auto"/>
        <w:ind w:left="0"/>
        <w:jc w:val="both"/>
        <w:rPr>
          <w:rFonts w:ascii="Book Antiqua" w:hAnsi="Book Antiqua" w:cs="Tahoma"/>
          <w:sz w:val="24"/>
          <w:szCs w:val="24"/>
        </w:rPr>
      </w:pPr>
      <w:r w:rsidRPr="001F61D3">
        <w:rPr>
          <w:rFonts w:ascii="Book Antiqua" w:hAnsi="Book Antiqua" w:cs="Tahoma"/>
          <w:b/>
          <w:sz w:val="24"/>
          <w:szCs w:val="24"/>
        </w:rPr>
        <w:t>RECOMMENDATIONS</w:t>
      </w:r>
    </w:p>
    <w:p w:rsidR="0077304E" w:rsidRPr="00435881" w:rsidRDefault="00315EEA" w:rsidP="00435881">
      <w:pPr>
        <w:spacing w:after="0" w:line="360" w:lineRule="auto"/>
        <w:jc w:val="both"/>
        <w:rPr>
          <w:rFonts w:ascii="Book Antiqua" w:hAnsi="Book Antiqua" w:cs="Tahoma"/>
          <w:sz w:val="24"/>
          <w:szCs w:val="24"/>
        </w:rPr>
      </w:pPr>
      <w:r w:rsidRPr="00435881">
        <w:rPr>
          <w:rFonts w:ascii="Book Antiqua" w:hAnsi="Book Antiqua" w:cs="Tahoma"/>
          <w:sz w:val="24"/>
          <w:szCs w:val="24"/>
        </w:rPr>
        <w:lastRenderedPageBreak/>
        <w:t xml:space="preserve">Delivering and receiving good clinical supervision in CBT with youth are necessary steps toward improving the care of young patients. Achieving these lofty goals requires deliberate action. Based on the literature reviewed, several </w:t>
      </w:r>
      <w:r w:rsidR="003E44E4" w:rsidRPr="00435881">
        <w:rPr>
          <w:rFonts w:ascii="Book Antiqua" w:hAnsi="Book Antiqua" w:cs="Tahoma"/>
          <w:sz w:val="24"/>
          <w:szCs w:val="24"/>
        </w:rPr>
        <w:t>recomm</w:t>
      </w:r>
      <w:r w:rsidRPr="00435881">
        <w:rPr>
          <w:rFonts w:ascii="Book Antiqua" w:hAnsi="Book Antiqua" w:cs="Tahoma"/>
          <w:sz w:val="24"/>
          <w:szCs w:val="24"/>
        </w:rPr>
        <w:t xml:space="preserve">endations for advancing the science and practice of CBT supervision </w:t>
      </w:r>
      <w:proofErr w:type="gramStart"/>
      <w:r w:rsidRPr="00435881">
        <w:rPr>
          <w:rFonts w:ascii="Book Antiqua" w:hAnsi="Book Antiqua" w:cs="Tahoma"/>
          <w:sz w:val="24"/>
          <w:szCs w:val="24"/>
        </w:rPr>
        <w:t>follows</w:t>
      </w:r>
      <w:proofErr w:type="gramEnd"/>
      <w:r w:rsidRPr="00435881">
        <w:rPr>
          <w:rFonts w:ascii="Book Antiqua" w:hAnsi="Book Antiqua" w:cs="Tahoma"/>
          <w:sz w:val="24"/>
          <w:szCs w:val="24"/>
        </w:rPr>
        <w:t>.</w:t>
      </w:r>
    </w:p>
    <w:p w:rsidR="00315EEA" w:rsidRPr="00435881" w:rsidRDefault="003E44E4" w:rsidP="00435881">
      <w:pPr>
        <w:spacing w:after="0" w:line="360" w:lineRule="auto"/>
        <w:jc w:val="both"/>
        <w:rPr>
          <w:rFonts w:ascii="Book Antiqua" w:hAnsi="Book Antiqua" w:cs="Tahoma"/>
          <w:sz w:val="24"/>
          <w:szCs w:val="24"/>
        </w:rPr>
      </w:pPr>
      <w:r w:rsidRPr="00435881">
        <w:rPr>
          <w:rFonts w:ascii="Book Antiqua" w:hAnsi="Book Antiqua" w:cs="Tahoma"/>
          <w:sz w:val="24"/>
          <w:szCs w:val="24"/>
        </w:rPr>
        <w:tab/>
        <w:t>Competent supervision for CBT</w:t>
      </w:r>
      <w:r w:rsidR="00315EEA" w:rsidRPr="00435881">
        <w:rPr>
          <w:rFonts w:ascii="Book Antiqua" w:hAnsi="Book Antiqua" w:cs="Tahoma"/>
          <w:sz w:val="24"/>
          <w:szCs w:val="24"/>
        </w:rPr>
        <w:t xml:space="preserve"> with youth requires that trainers are skillful in both clinical practice with young patients and training inexperienced colleagues. Consequently, supervisors need to be properly credentialed in the approach. Fortunately, credentialing bodies exist (American Board of Professional Psychology, Academy of Cognitive Therapy, </w:t>
      </w:r>
      <w:r w:rsidR="00D115A9" w:rsidRPr="00435881">
        <w:rPr>
          <w:rFonts w:ascii="Book Antiqua" w:hAnsi="Book Antiqua" w:cs="Tahoma"/>
          <w:sz w:val="24"/>
          <w:szCs w:val="24"/>
        </w:rPr>
        <w:t xml:space="preserve">British Association of Behavioral and Cognitive Psychotherapy, Oxford University, </w:t>
      </w:r>
      <w:r w:rsidR="00D115A9" w:rsidRPr="001F61D3">
        <w:rPr>
          <w:rFonts w:ascii="Book Antiqua" w:hAnsi="Book Antiqua" w:cs="Tahoma"/>
          <w:i/>
          <w:sz w:val="24"/>
          <w:szCs w:val="24"/>
        </w:rPr>
        <w:t>etc</w:t>
      </w:r>
      <w:r w:rsidR="001F61D3">
        <w:rPr>
          <w:rFonts w:ascii="Book Antiqua" w:hAnsi="Book Antiqua" w:cs="Tahoma" w:hint="eastAsia"/>
          <w:sz w:val="24"/>
          <w:szCs w:val="24"/>
          <w:lang w:eastAsia="zh-CN"/>
        </w:rPr>
        <w:t>.</w:t>
      </w:r>
      <w:r w:rsidR="00D115A9" w:rsidRPr="00435881">
        <w:rPr>
          <w:rFonts w:ascii="Book Antiqua" w:hAnsi="Book Antiqua" w:cs="Tahoma"/>
          <w:sz w:val="24"/>
          <w:szCs w:val="24"/>
        </w:rPr>
        <w:t xml:space="preserve">). In short, supervisees are well-advised to seek supervision from documented experts. </w:t>
      </w:r>
    </w:p>
    <w:p w:rsidR="00D115A9" w:rsidRPr="00435881" w:rsidRDefault="00D115A9" w:rsidP="00435881">
      <w:pPr>
        <w:spacing w:after="0" w:line="360" w:lineRule="auto"/>
        <w:jc w:val="both"/>
        <w:rPr>
          <w:rFonts w:ascii="Book Antiqua" w:hAnsi="Book Antiqua" w:cs="Tahoma"/>
          <w:sz w:val="24"/>
          <w:szCs w:val="24"/>
          <w:lang w:eastAsia="zh-CN"/>
        </w:rPr>
      </w:pPr>
      <w:r w:rsidRPr="00435881">
        <w:rPr>
          <w:rFonts w:ascii="Book Antiqua" w:hAnsi="Book Antiqua" w:cs="Tahoma"/>
          <w:sz w:val="24"/>
          <w:szCs w:val="24"/>
        </w:rPr>
        <w:tab/>
        <w:t xml:space="preserve">Focused attention should be directed to the core content in supervision of CBT with youth. Acquiring and applying didactic and procedural knowledge is essential for trainees. Enactive supervision is highly recommended. </w:t>
      </w:r>
      <w:r w:rsidR="00802ECC" w:rsidRPr="00435881">
        <w:rPr>
          <w:rFonts w:ascii="Book Antiqua" w:hAnsi="Book Antiqua" w:cs="Tahoma"/>
          <w:sz w:val="24"/>
          <w:szCs w:val="24"/>
        </w:rPr>
        <w:t>Consequently, the opportunity to engage in behavioral rehearsal is key. In an action-oriented approach, practicing procedures is a priority. Behavioral rehearsal seems especially important when training supervisees in exposure techniques. Gaining greater self-efficacy in this crucial intervention may increase more application in clinical settings</w:t>
      </w:r>
      <w:r w:rsidR="001F61D3">
        <w:rPr>
          <w:rFonts w:ascii="Book Antiqua" w:hAnsi="Book Antiqua" w:cs="Tahoma" w:hint="eastAsia"/>
          <w:sz w:val="24"/>
          <w:szCs w:val="24"/>
          <w:lang w:eastAsia="zh-CN"/>
        </w:rPr>
        <w:t>.</w:t>
      </w:r>
    </w:p>
    <w:p w:rsidR="00802ECC" w:rsidRPr="00435881" w:rsidRDefault="00D115A9" w:rsidP="00435881">
      <w:pPr>
        <w:spacing w:after="0" w:line="360" w:lineRule="auto"/>
        <w:jc w:val="both"/>
        <w:rPr>
          <w:rFonts w:ascii="Book Antiqua" w:hAnsi="Book Antiqua" w:cs="Tahoma"/>
          <w:sz w:val="24"/>
          <w:szCs w:val="24"/>
        </w:rPr>
      </w:pPr>
      <w:r w:rsidRPr="00435881">
        <w:rPr>
          <w:rFonts w:ascii="Book Antiqua" w:hAnsi="Book Antiqua" w:cs="Tahoma"/>
          <w:sz w:val="24"/>
          <w:szCs w:val="24"/>
        </w:rPr>
        <w:tab/>
        <w:t xml:space="preserve">In order to do their </w:t>
      </w:r>
      <w:r w:rsidR="002A2C6D" w:rsidRPr="00435881">
        <w:rPr>
          <w:rFonts w:ascii="Book Antiqua" w:hAnsi="Book Antiqua" w:cs="Tahoma"/>
          <w:sz w:val="24"/>
          <w:szCs w:val="24"/>
        </w:rPr>
        <w:t>job well, supervisors need first-</w:t>
      </w:r>
      <w:r w:rsidRPr="00435881">
        <w:rPr>
          <w:rFonts w:ascii="Book Antiqua" w:hAnsi="Book Antiqua" w:cs="Tahoma"/>
          <w:sz w:val="24"/>
          <w:szCs w:val="24"/>
        </w:rPr>
        <w:t xml:space="preserve"> hand knowledge of their students’ work</w:t>
      </w:r>
      <w:r w:rsidR="00802ECC" w:rsidRPr="00435881">
        <w:rPr>
          <w:rFonts w:ascii="Book Antiqua" w:hAnsi="Book Antiqua" w:cs="Tahoma"/>
          <w:sz w:val="24"/>
          <w:szCs w:val="24"/>
        </w:rPr>
        <w:t xml:space="preserve"> and young patients’ functioning</w:t>
      </w:r>
      <w:r w:rsidRPr="00435881">
        <w:rPr>
          <w:rFonts w:ascii="Book Antiqua" w:hAnsi="Book Antiqua" w:cs="Tahoma"/>
          <w:sz w:val="24"/>
          <w:szCs w:val="24"/>
        </w:rPr>
        <w:t>. Audiotape, videotape, or direct o</w:t>
      </w:r>
      <w:r w:rsidR="00802ECC" w:rsidRPr="00435881">
        <w:rPr>
          <w:rFonts w:ascii="Book Antiqua" w:hAnsi="Book Antiqua" w:cs="Tahoma"/>
          <w:sz w:val="24"/>
          <w:szCs w:val="24"/>
        </w:rPr>
        <w:t>bservation of sessions is a preferred pedagogical strategy. Reviewing tapes is commonly a</w:t>
      </w:r>
      <w:r w:rsidR="001F61D3">
        <w:rPr>
          <w:rFonts w:ascii="Book Antiqua" w:hAnsi="Book Antiqua" w:cs="Tahoma"/>
          <w:sz w:val="24"/>
          <w:szCs w:val="24"/>
        </w:rPr>
        <w:t>nxiety producing to supervisees</w:t>
      </w:r>
      <w:r w:rsidR="003E44E4" w:rsidRPr="00435881">
        <w:rPr>
          <w:rFonts w:ascii="Book Antiqua" w:hAnsi="Book Antiqua" w:cs="Tahoma"/>
          <w:sz w:val="24"/>
          <w:szCs w:val="24"/>
        </w:rPr>
        <w:t>.</w:t>
      </w:r>
      <w:r w:rsidR="00802ECC" w:rsidRPr="00435881">
        <w:rPr>
          <w:rFonts w:ascii="Book Antiqua" w:hAnsi="Book Antiqua" w:cs="Tahoma"/>
          <w:sz w:val="24"/>
          <w:szCs w:val="24"/>
        </w:rPr>
        <w:t xml:space="preserve"> Additionally, tape review is time-consuming for supervisors.  Finally, taping requires the proper electronic equipment which translates to increased cost to agencies. Perhaps, these are some the reasons that tape reviews are relatively rare in treatment-as-usual </w:t>
      </w:r>
      <w:r w:rsidR="007A682B" w:rsidRPr="00435881">
        <w:rPr>
          <w:rFonts w:ascii="Book Antiqua" w:hAnsi="Book Antiqua" w:cs="Tahoma"/>
          <w:sz w:val="24"/>
          <w:szCs w:val="24"/>
        </w:rPr>
        <w:t>settings.</w:t>
      </w:r>
    </w:p>
    <w:p w:rsidR="00305D55" w:rsidRPr="00435881" w:rsidRDefault="007A682B" w:rsidP="00435881">
      <w:pPr>
        <w:spacing w:after="0" w:line="360" w:lineRule="auto"/>
        <w:jc w:val="both"/>
        <w:rPr>
          <w:rFonts w:ascii="Book Antiqua" w:hAnsi="Book Antiqua" w:cs="Tahoma"/>
          <w:sz w:val="24"/>
          <w:szCs w:val="24"/>
        </w:rPr>
      </w:pPr>
      <w:r w:rsidRPr="00435881">
        <w:rPr>
          <w:rFonts w:ascii="Book Antiqua" w:hAnsi="Book Antiqua" w:cs="Tahoma"/>
          <w:sz w:val="24"/>
          <w:szCs w:val="24"/>
        </w:rPr>
        <w:tab/>
        <w:t>Hiring competent supervisors and creating a training infra-structure that</w:t>
      </w:r>
      <w:r w:rsidR="002A2C6D" w:rsidRPr="00435881">
        <w:rPr>
          <w:rFonts w:ascii="Book Antiqua" w:hAnsi="Book Antiqua" w:cs="Tahoma"/>
          <w:sz w:val="24"/>
          <w:szCs w:val="24"/>
        </w:rPr>
        <w:t xml:space="preserve"> supports</w:t>
      </w:r>
      <w:r w:rsidRPr="00435881">
        <w:rPr>
          <w:rFonts w:ascii="Book Antiqua" w:hAnsi="Book Antiqua" w:cs="Tahoma"/>
          <w:sz w:val="24"/>
          <w:szCs w:val="24"/>
        </w:rPr>
        <w:t xml:space="preserve"> best practices in supervision are costly endeavors.</w:t>
      </w:r>
      <w:r w:rsidR="003E44E4" w:rsidRPr="00435881">
        <w:rPr>
          <w:rFonts w:ascii="Book Antiqua" w:hAnsi="Book Antiqua" w:cs="Tahoma"/>
          <w:sz w:val="24"/>
          <w:szCs w:val="24"/>
        </w:rPr>
        <w:t xml:space="preserve"> Good training efforts should be scalable and reach as many practitioners as possible. </w:t>
      </w:r>
      <w:r w:rsidR="003E44E4" w:rsidRPr="00435881">
        <w:rPr>
          <w:rFonts w:ascii="Book Antiqua" w:hAnsi="Book Antiqua"/>
          <w:noProof/>
          <w:sz w:val="24"/>
          <w:szCs w:val="24"/>
        </w:rPr>
        <w:t xml:space="preserve"> </w:t>
      </w:r>
      <w:r w:rsidR="003E44E4" w:rsidRPr="00435881">
        <w:rPr>
          <w:rFonts w:ascii="Book Antiqua" w:hAnsi="Book Antiqua" w:cs="Tahoma"/>
          <w:sz w:val="24"/>
          <w:szCs w:val="24"/>
        </w:rPr>
        <w:t>I</w:t>
      </w:r>
      <w:r w:rsidRPr="00435881">
        <w:rPr>
          <w:rFonts w:ascii="Book Antiqua" w:hAnsi="Book Antiqua" w:cs="Tahoma"/>
          <w:sz w:val="24"/>
          <w:szCs w:val="24"/>
        </w:rPr>
        <w:t>n a</w:t>
      </w:r>
      <w:r w:rsidR="003E44E4" w:rsidRPr="00435881">
        <w:rPr>
          <w:rFonts w:ascii="Book Antiqua" w:hAnsi="Book Antiqua" w:cs="Tahoma"/>
          <w:sz w:val="24"/>
          <w:szCs w:val="24"/>
        </w:rPr>
        <w:t>n environment where lean budget</w:t>
      </w:r>
      <w:r w:rsidRPr="00435881">
        <w:rPr>
          <w:rFonts w:ascii="Book Antiqua" w:hAnsi="Book Antiqua" w:cs="Tahoma"/>
          <w:sz w:val="24"/>
          <w:szCs w:val="24"/>
        </w:rPr>
        <w:t xml:space="preserve">s are pervasive, scalability of training is clearly linked with economic considerations. </w:t>
      </w:r>
    </w:p>
    <w:p w:rsidR="007A682B" w:rsidRPr="00435881" w:rsidRDefault="00305D55" w:rsidP="00435881">
      <w:pPr>
        <w:spacing w:after="0" w:line="360" w:lineRule="auto"/>
        <w:jc w:val="both"/>
        <w:rPr>
          <w:rFonts w:ascii="Book Antiqua" w:hAnsi="Book Antiqua" w:cs="Tahoma"/>
          <w:sz w:val="24"/>
          <w:szCs w:val="24"/>
        </w:rPr>
      </w:pPr>
      <w:r w:rsidRPr="00435881">
        <w:rPr>
          <w:rFonts w:ascii="Book Antiqua" w:hAnsi="Book Antiqua" w:cs="Tahoma"/>
          <w:sz w:val="24"/>
          <w:szCs w:val="24"/>
        </w:rPr>
        <w:lastRenderedPageBreak/>
        <w:tab/>
        <w:t>Administrators, clinical supervisors, and front-line staff should be on the same page regarding the value of good supervision. However, often these multiple stakeholders are at odds with each other. Admin</w:t>
      </w:r>
      <w:r w:rsidR="002A2C6D" w:rsidRPr="00435881">
        <w:rPr>
          <w:rFonts w:ascii="Book Antiqua" w:hAnsi="Book Antiqua" w:cs="Tahoma"/>
          <w:sz w:val="24"/>
          <w:szCs w:val="24"/>
        </w:rPr>
        <w:t>i</w:t>
      </w:r>
      <w:r w:rsidRPr="00435881">
        <w:rPr>
          <w:rFonts w:ascii="Book Antiqua" w:hAnsi="Book Antiqua" w:cs="Tahoma"/>
          <w:sz w:val="24"/>
          <w:szCs w:val="24"/>
        </w:rPr>
        <w:t xml:space="preserve">strators worry about the loss of revenue when </w:t>
      </w:r>
      <w:proofErr w:type="gramStart"/>
      <w:r w:rsidRPr="00435881">
        <w:rPr>
          <w:rFonts w:ascii="Book Antiqua" w:hAnsi="Book Antiqua" w:cs="Tahoma"/>
          <w:sz w:val="24"/>
          <w:szCs w:val="24"/>
        </w:rPr>
        <w:t>staff are</w:t>
      </w:r>
      <w:proofErr w:type="gramEnd"/>
      <w:r w:rsidRPr="00435881">
        <w:rPr>
          <w:rFonts w:ascii="Book Antiqua" w:hAnsi="Book Antiqua" w:cs="Tahoma"/>
          <w:sz w:val="24"/>
          <w:szCs w:val="24"/>
        </w:rPr>
        <w:t xml:space="preserve"> engaged in activities that do not involve reimbursable clinical encounters. </w:t>
      </w:r>
      <w:proofErr w:type="gramStart"/>
      <w:r w:rsidRPr="00435881">
        <w:rPr>
          <w:rFonts w:ascii="Book Antiqua" w:hAnsi="Book Antiqua" w:cs="Tahoma"/>
          <w:sz w:val="24"/>
          <w:szCs w:val="24"/>
        </w:rPr>
        <w:t>Staff then become</w:t>
      </w:r>
      <w:proofErr w:type="gramEnd"/>
      <w:r w:rsidRPr="00435881">
        <w:rPr>
          <w:rFonts w:ascii="Book Antiqua" w:hAnsi="Book Antiqua" w:cs="Tahoma"/>
          <w:sz w:val="24"/>
          <w:szCs w:val="24"/>
        </w:rPr>
        <w:t xml:space="preserve"> concerned about their ability to meet productivity benchmarks if they take time away for supervision. </w:t>
      </w:r>
      <w:r w:rsidR="00B55E9C" w:rsidRPr="00435881">
        <w:rPr>
          <w:rFonts w:ascii="Book Antiqua" w:hAnsi="Book Antiqua" w:cs="Tahoma"/>
          <w:sz w:val="24"/>
          <w:szCs w:val="24"/>
        </w:rPr>
        <w:t>Advocates for better supervision and training must persuade stakeholders that these educational activities are good returns on their investment of time and money. The studies listed in the supervisory outcome section offers a nice launching pad for arguments regarding returns on investment.</w:t>
      </w:r>
      <w:r w:rsidR="007A682B" w:rsidRPr="00435881">
        <w:rPr>
          <w:rFonts w:ascii="Book Antiqua" w:hAnsi="Book Antiqua" w:cs="Tahoma"/>
          <w:sz w:val="24"/>
          <w:szCs w:val="24"/>
        </w:rPr>
        <w:t xml:space="preserve"> </w:t>
      </w:r>
    </w:p>
    <w:p w:rsidR="00B55E9C" w:rsidRPr="00435881" w:rsidRDefault="00B55E9C" w:rsidP="00435881">
      <w:pPr>
        <w:spacing w:after="0" w:line="360" w:lineRule="auto"/>
        <w:jc w:val="both"/>
        <w:rPr>
          <w:rFonts w:ascii="Book Antiqua" w:hAnsi="Book Antiqua" w:cs="Tahoma"/>
          <w:sz w:val="24"/>
          <w:szCs w:val="24"/>
        </w:rPr>
      </w:pPr>
      <w:r w:rsidRPr="00435881">
        <w:rPr>
          <w:rFonts w:ascii="Book Antiqua" w:hAnsi="Book Antiqua" w:cs="Tahoma"/>
          <w:sz w:val="24"/>
          <w:szCs w:val="24"/>
        </w:rPr>
        <w:tab/>
        <w:t xml:space="preserve">This </w:t>
      </w:r>
      <w:r w:rsidR="001F61D3" w:rsidRPr="001F61D3">
        <w:rPr>
          <w:rFonts w:ascii="Book Antiqua" w:hAnsi="Book Antiqua" w:cs="Tahoma"/>
          <w:sz w:val="24"/>
          <w:szCs w:val="24"/>
        </w:rPr>
        <w:t>therapeutic advances</w:t>
      </w:r>
      <w:r w:rsidR="001F61D3" w:rsidRPr="00435881">
        <w:rPr>
          <w:rFonts w:ascii="Book Antiqua" w:hAnsi="Book Antiqua" w:cs="Tahoma"/>
          <w:sz w:val="24"/>
          <w:szCs w:val="24"/>
        </w:rPr>
        <w:t xml:space="preserve"> </w:t>
      </w:r>
      <w:r w:rsidRPr="00435881">
        <w:rPr>
          <w:rFonts w:ascii="Book Antiqua" w:hAnsi="Book Antiqua" w:cs="Tahoma"/>
          <w:sz w:val="24"/>
          <w:szCs w:val="24"/>
        </w:rPr>
        <w:t xml:space="preserve">article made the case for providing competent supervision to clinicians conducting CBT with youth. The value of supervision was delineated. The core elements of supervision of CBT with youth were outlined and the fundamental supervisory processes were discussed. Finally, </w:t>
      </w:r>
      <w:proofErr w:type="gramStart"/>
      <w:r w:rsidRPr="00435881">
        <w:rPr>
          <w:rFonts w:ascii="Book Antiqua" w:hAnsi="Book Antiqua" w:cs="Tahoma"/>
          <w:sz w:val="24"/>
          <w:szCs w:val="24"/>
        </w:rPr>
        <w:t>a sample of supervisory outcome studies were</w:t>
      </w:r>
      <w:proofErr w:type="gramEnd"/>
      <w:r w:rsidRPr="00435881">
        <w:rPr>
          <w:rFonts w:ascii="Book Antiqua" w:hAnsi="Book Antiqua" w:cs="Tahoma"/>
          <w:sz w:val="24"/>
          <w:szCs w:val="24"/>
        </w:rPr>
        <w:t xml:space="preserve"> summarized. Ideally, this contribution in </w:t>
      </w:r>
      <w:r w:rsidR="001F61D3" w:rsidRPr="001F61D3">
        <w:rPr>
          <w:rFonts w:ascii="Book Antiqua" w:hAnsi="Book Antiqua" w:cs="Tahoma"/>
          <w:sz w:val="24"/>
          <w:szCs w:val="24"/>
        </w:rPr>
        <w:t>therapeutic advances</w:t>
      </w:r>
      <w:r w:rsidR="001F61D3" w:rsidRPr="00435881">
        <w:rPr>
          <w:rFonts w:ascii="Book Antiqua" w:hAnsi="Book Antiqua" w:cs="Tahoma"/>
          <w:sz w:val="24"/>
          <w:szCs w:val="24"/>
        </w:rPr>
        <w:t xml:space="preserve"> </w:t>
      </w:r>
      <w:r w:rsidRPr="00435881">
        <w:rPr>
          <w:rFonts w:ascii="Book Antiqua" w:hAnsi="Book Antiqua" w:cs="Tahoma"/>
          <w:sz w:val="24"/>
          <w:szCs w:val="24"/>
        </w:rPr>
        <w:t>spurs academicians, clinicians, and behavioral health care administrators to fully invest in competent supervision of clinicians who provide CBT to young patients.</w:t>
      </w:r>
    </w:p>
    <w:p w:rsidR="00D115A9" w:rsidRPr="00435881" w:rsidRDefault="00D115A9" w:rsidP="00435881">
      <w:pPr>
        <w:spacing w:after="0" w:line="360" w:lineRule="auto"/>
        <w:jc w:val="both"/>
        <w:rPr>
          <w:rFonts w:ascii="Book Antiqua" w:hAnsi="Book Antiqua" w:cs="Tahoma"/>
          <w:sz w:val="24"/>
          <w:szCs w:val="24"/>
        </w:rPr>
      </w:pPr>
    </w:p>
    <w:p w:rsidR="0077304E" w:rsidRDefault="0077304E" w:rsidP="00435881">
      <w:pPr>
        <w:spacing w:after="0" w:line="360" w:lineRule="auto"/>
        <w:jc w:val="both"/>
        <w:rPr>
          <w:rFonts w:ascii="Book Antiqua" w:hAnsi="Book Antiqua" w:cs="Tahoma"/>
          <w:sz w:val="24"/>
          <w:szCs w:val="24"/>
          <w:lang w:eastAsia="zh-CN"/>
        </w:rPr>
      </w:pPr>
    </w:p>
    <w:p w:rsidR="00497C11" w:rsidRPr="00435881" w:rsidRDefault="00497C11" w:rsidP="00435881">
      <w:pPr>
        <w:spacing w:after="0" w:line="360" w:lineRule="auto"/>
        <w:jc w:val="both"/>
        <w:rPr>
          <w:rFonts w:ascii="Book Antiqua" w:hAnsi="Book Antiqua" w:cs="Tahoma"/>
          <w:sz w:val="24"/>
          <w:szCs w:val="24"/>
          <w:lang w:eastAsia="zh-CN"/>
        </w:rPr>
      </w:pPr>
    </w:p>
    <w:p w:rsidR="001F61D3" w:rsidRPr="001F61D3" w:rsidRDefault="001F61D3" w:rsidP="00435881">
      <w:pPr>
        <w:spacing w:line="360" w:lineRule="auto"/>
        <w:jc w:val="both"/>
        <w:rPr>
          <w:rFonts w:ascii="Book Antiqua" w:hAnsi="Book Antiqua" w:cs="Tahoma"/>
          <w:b/>
          <w:sz w:val="24"/>
          <w:szCs w:val="24"/>
          <w:lang w:eastAsia="zh-CN"/>
        </w:rPr>
      </w:pPr>
      <w:r w:rsidRPr="001F61D3">
        <w:rPr>
          <w:rFonts w:ascii="Book Antiqua" w:hAnsi="Book Antiqua" w:cs="Tahoma" w:hint="eastAsia"/>
          <w:b/>
          <w:sz w:val="24"/>
          <w:szCs w:val="24"/>
          <w:lang w:eastAsia="zh-CN"/>
        </w:rPr>
        <w:t>REFERENCES</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Weisz JR</w:t>
      </w:r>
      <w:r w:rsidRPr="00703592">
        <w:rPr>
          <w:rFonts w:ascii="Book Antiqua" w:hAnsi="Book Antiqua"/>
          <w:sz w:val="24"/>
          <w:szCs w:val="24"/>
        </w:rPr>
        <w:t xml:space="preserve">, </w:t>
      </w:r>
      <w:proofErr w:type="spellStart"/>
      <w:r w:rsidRPr="00703592">
        <w:rPr>
          <w:rFonts w:ascii="Book Antiqua" w:hAnsi="Book Antiqua"/>
          <w:sz w:val="24"/>
          <w:szCs w:val="24"/>
        </w:rPr>
        <w:t>Kuppens</w:t>
      </w:r>
      <w:proofErr w:type="spellEnd"/>
      <w:r w:rsidRPr="00703592">
        <w:rPr>
          <w:rFonts w:ascii="Book Antiqua" w:hAnsi="Book Antiqua"/>
          <w:sz w:val="24"/>
          <w:szCs w:val="24"/>
        </w:rPr>
        <w:t xml:space="preserve"> S, Ng MY, </w:t>
      </w:r>
      <w:proofErr w:type="spellStart"/>
      <w:r w:rsidRPr="00703592">
        <w:rPr>
          <w:rFonts w:ascii="Book Antiqua" w:hAnsi="Book Antiqua"/>
          <w:sz w:val="24"/>
          <w:szCs w:val="24"/>
        </w:rPr>
        <w:t>Eckshtain</w:t>
      </w:r>
      <w:proofErr w:type="spellEnd"/>
      <w:r w:rsidRPr="00703592">
        <w:rPr>
          <w:rFonts w:ascii="Book Antiqua" w:hAnsi="Book Antiqua"/>
          <w:sz w:val="24"/>
          <w:szCs w:val="24"/>
        </w:rPr>
        <w:t xml:space="preserve"> D, </w:t>
      </w:r>
      <w:proofErr w:type="spellStart"/>
      <w:r w:rsidRPr="00703592">
        <w:rPr>
          <w:rFonts w:ascii="Book Antiqua" w:hAnsi="Book Antiqua"/>
          <w:sz w:val="24"/>
          <w:szCs w:val="24"/>
        </w:rPr>
        <w:t>Ugueto</w:t>
      </w:r>
      <w:proofErr w:type="spellEnd"/>
      <w:r w:rsidRPr="00703592">
        <w:rPr>
          <w:rFonts w:ascii="Book Antiqua" w:hAnsi="Book Antiqua"/>
          <w:sz w:val="24"/>
          <w:szCs w:val="24"/>
        </w:rPr>
        <w:t xml:space="preserve"> AM, Vaughn-</w:t>
      </w:r>
      <w:proofErr w:type="spellStart"/>
      <w:r w:rsidRPr="00703592">
        <w:rPr>
          <w:rFonts w:ascii="Book Antiqua" w:hAnsi="Book Antiqua"/>
          <w:sz w:val="24"/>
          <w:szCs w:val="24"/>
        </w:rPr>
        <w:t>Coaxum</w:t>
      </w:r>
      <w:proofErr w:type="spellEnd"/>
      <w:r w:rsidRPr="00703592">
        <w:rPr>
          <w:rFonts w:ascii="Book Antiqua" w:hAnsi="Book Antiqua"/>
          <w:sz w:val="24"/>
          <w:szCs w:val="24"/>
        </w:rPr>
        <w:t xml:space="preserve"> R, Jensen-Doss A, Hawley KM, </w:t>
      </w:r>
      <w:proofErr w:type="spellStart"/>
      <w:r w:rsidRPr="00703592">
        <w:rPr>
          <w:rFonts w:ascii="Book Antiqua" w:hAnsi="Book Antiqua"/>
          <w:sz w:val="24"/>
          <w:szCs w:val="24"/>
        </w:rPr>
        <w:t>Krumholz</w:t>
      </w:r>
      <w:proofErr w:type="spellEnd"/>
      <w:r w:rsidRPr="00703592">
        <w:rPr>
          <w:rFonts w:ascii="Book Antiqua" w:hAnsi="Book Antiqua"/>
          <w:sz w:val="24"/>
          <w:szCs w:val="24"/>
        </w:rPr>
        <w:t xml:space="preserve"> </w:t>
      </w:r>
      <w:proofErr w:type="spellStart"/>
      <w:r w:rsidRPr="00703592">
        <w:rPr>
          <w:rFonts w:ascii="Book Antiqua" w:hAnsi="Book Antiqua"/>
          <w:sz w:val="24"/>
          <w:szCs w:val="24"/>
        </w:rPr>
        <w:t>Marchette</w:t>
      </w:r>
      <w:proofErr w:type="spellEnd"/>
      <w:r w:rsidRPr="00703592">
        <w:rPr>
          <w:rFonts w:ascii="Book Antiqua" w:hAnsi="Book Antiqua"/>
          <w:sz w:val="24"/>
          <w:szCs w:val="24"/>
        </w:rPr>
        <w:t xml:space="preserve"> LS, Chu BC, </w:t>
      </w:r>
      <w:proofErr w:type="spellStart"/>
      <w:r w:rsidRPr="00703592">
        <w:rPr>
          <w:rFonts w:ascii="Book Antiqua" w:hAnsi="Book Antiqua"/>
          <w:sz w:val="24"/>
          <w:szCs w:val="24"/>
        </w:rPr>
        <w:t>Weersing</w:t>
      </w:r>
      <w:proofErr w:type="spellEnd"/>
      <w:r w:rsidRPr="00703592">
        <w:rPr>
          <w:rFonts w:ascii="Book Antiqua" w:hAnsi="Book Antiqua"/>
          <w:sz w:val="24"/>
          <w:szCs w:val="24"/>
        </w:rPr>
        <w:t xml:space="preserve"> VR, </w:t>
      </w:r>
      <w:proofErr w:type="spellStart"/>
      <w:r w:rsidRPr="00703592">
        <w:rPr>
          <w:rFonts w:ascii="Book Antiqua" w:hAnsi="Book Antiqua"/>
          <w:sz w:val="24"/>
          <w:szCs w:val="24"/>
        </w:rPr>
        <w:t>Fordwood</w:t>
      </w:r>
      <w:proofErr w:type="spellEnd"/>
      <w:r w:rsidRPr="00703592">
        <w:rPr>
          <w:rFonts w:ascii="Book Antiqua" w:hAnsi="Book Antiqua"/>
          <w:sz w:val="24"/>
          <w:szCs w:val="24"/>
        </w:rPr>
        <w:t xml:space="preserve"> SR. What five decades of research tells us about the effects of youth psychological therapy: A multilevel meta-analysis and implications for science and practice. </w:t>
      </w:r>
      <w:r w:rsidRPr="00703592">
        <w:rPr>
          <w:rFonts w:ascii="Book Antiqua" w:hAnsi="Book Antiqua"/>
          <w:i/>
          <w:sz w:val="24"/>
          <w:szCs w:val="24"/>
        </w:rPr>
        <w:t xml:space="preserve">Am </w:t>
      </w:r>
      <w:proofErr w:type="spellStart"/>
      <w:r w:rsidRPr="00703592">
        <w:rPr>
          <w:rFonts w:ascii="Book Antiqua" w:hAnsi="Book Antiqua"/>
          <w:i/>
          <w:sz w:val="24"/>
          <w:szCs w:val="24"/>
        </w:rPr>
        <w:t>Psychol</w:t>
      </w:r>
      <w:proofErr w:type="spellEnd"/>
      <w:r w:rsidRPr="00703592">
        <w:rPr>
          <w:rFonts w:ascii="Book Antiqua" w:hAnsi="Book Antiqua"/>
          <w:sz w:val="24"/>
          <w:szCs w:val="24"/>
        </w:rPr>
        <w:t xml:space="preserve"> 2017; </w:t>
      </w:r>
      <w:r w:rsidRPr="00703592">
        <w:rPr>
          <w:rFonts w:ascii="Book Antiqua" w:hAnsi="Book Antiqua"/>
          <w:b/>
          <w:sz w:val="24"/>
          <w:szCs w:val="24"/>
        </w:rPr>
        <w:t>72</w:t>
      </w:r>
      <w:r w:rsidRPr="00703592">
        <w:rPr>
          <w:rFonts w:ascii="Book Antiqua" w:hAnsi="Book Antiqua"/>
          <w:sz w:val="24"/>
          <w:szCs w:val="24"/>
        </w:rPr>
        <w:t>: 79-117 [PMID: 28221063 DOI: 10.1037/a0040360]</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t>Weisz</w:t>
      </w:r>
      <w:r w:rsidRPr="00703592">
        <w:rPr>
          <w:rFonts w:ascii="Book Antiqua" w:hAnsi="Book Antiqua"/>
          <w:sz w:val="24"/>
          <w:szCs w:val="24"/>
        </w:rPr>
        <w:t xml:space="preserve"> </w:t>
      </w:r>
      <w:r w:rsidRPr="00703592">
        <w:rPr>
          <w:rFonts w:ascii="Book Antiqua" w:hAnsi="Book Antiqua"/>
          <w:b/>
          <w:sz w:val="24"/>
          <w:szCs w:val="24"/>
        </w:rPr>
        <w:t>JR</w:t>
      </w:r>
      <w:r w:rsidRPr="00703592">
        <w:rPr>
          <w:rFonts w:ascii="Book Antiqua" w:hAnsi="Book Antiqua"/>
          <w:sz w:val="24"/>
          <w:szCs w:val="24"/>
        </w:rPr>
        <w:t xml:space="preserve">, </w:t>
      </w:r>
      <w:proofErr w:type="spellStart"/>
      <w:r w:rsidRPr="00703592">
        <w:rPr>
          <w:rFonts w:ascii="Book Antiqua" w:hAnsi="Book Antiqua"/>
          <w:sz w:val="24"/>
          <w:szCs w:val="24"/>
        </w:rPr>
        <w:t>Kazdin</w:t>
      </w:r>
      <w:proofErr w:type="spellEnd"/>
      <w:r w:rsidRPr="00703592">
        <w:rPr>
          <w:rFonts w:ascii="Book Antiqua" w:hAnsi="Book Antiqua"/>
          <w:sz w:val="24"/>
          <w:szCs w:val="24"/>
        </w:rPr>
        <w:t xml:space="preserve"> AE. Evidence-based psychotherapies for children and adolescents.</w:t>
      </w:r>
      <w:r>
        <w:rPr>
          <w:rFonts w:ascii="Book Antiqua" w:hAnsi="Book Antiqua"/>
          <w:sz w:val="24"/>
          <w:szCs w:val="24"/>
        </w:rPr>
        <w:t xml:space="preserve"> </w:t>
      </w:r>
      <w:r w:rsidRPr="00703592">
        <w:rPr>
          <w:rFonts w:ascii="Book Antiqua" w:hAnsi="Book Antiqua"/>
          <w:sz w:val="24"/>
          <w:szCs w:val="24"/>
        </w:rPr>
        <w:t xml:space="preserve">3rd </w:t>
      </w:r>
      <w:proofErr w:type="gramStart"/>
      <w:r w:rsidRPr="00703592">
        <w:rPr>
          <w:rFonts w:ascii="Book Antiqua" w:hAnsi="Book Antiqua"/>
          <w:sz w:val="24"/>
          <w:szCs w:val="24"/>
        </w:rPr>
        <w:t>ed</w:t>
      </w:r>
      <w:proofErr w:type="gramEnd"/>
      <w:r w:rsidRPr="00703592">
        <w:rPr>
          <w:rFonts w:ascii="Book Antiqua" w:hAnsi="Book Antiqua"/>
          <w:sz w:val="24"/>
          <w:szCs w:val="24"/>
        </w:rPr>
        <w:t xml:space="preserve">. New York: </w:t>
      </w:r>
      <w:r>
        <w:rPr>
          <w:rFonts w:ascii="Book Antiqua" w:hAnsi="Book Antiqua"/>
          <w:sz w:val="24"/>
          <w:szCs w:val="24"/>
        </w:rPr>
        <w:t>Guilford Publications</w:t>
      </w:r>
      <w:r w:rsidRPr="00703592">
        <w:rPr>
          <w:rFonts w:ascii="Book Antiqua" w:hAnsi="Book Antiqua"/>
          <w:sz w:val="24"/>
          <w:szCs w:val="24"/>
        </w:rPr>
        <w:t>, 2017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lastRenderedPageBreak/>
        <w:t>Flessner</w:t>
      </w:r>
      <w:r>
        <w:rPr>
          <w:rFonts w:ascii="Book Antiqua" w:hAnsi="Book Antiqua"/>
          <w:sz w:val="24"/>
          <w:szCs w:val="24"/>
        </w:rPr>
        <w:t xml:space="preserve"> </w:t>
      </w:r>
      <w:r w:rsidRPr="008428CA">
        <w:rPr>
          <w:rFonts w:ascii="Book Antiqua" w:hAnsi="Book Antiqua"/>
          <w:b/>
          <w:sz w:val="24"/>
          <w:szCs w:val="24"/>
        </w:rPr>
        <w:t>CA</w:t>
      </w:r>
      <w:r w:rsidRPr="00703592">
        <w:rPr>
          <w:rFonts w:ascii="Book Antiqua" w:hAnsi="Book Antiqua"/>
          <w:sz w:val="24"/>
          <w:szCs w:val="24"/>
        </w:rPr>
        <w:t xml:space="preserve">, </w:t>
      </w:r>
      <w:proofErr w:type="spellStart"/>
      <w:r w:rsidRPr="00703592">
        <w:rPr>
          <w:rFonts w:ascii="Book Antiqua" w:hAnsi="Book Antiqua"/>
          <w:sz w:val="24"/>
          <w:szCs w:val="24"/>
        </w:rPr>
        <w:t>Piac</w:t>
      </w:r>
      <w:r>
        <w:rPr>
          <w:rFonts w:ascii="Book Antiqua" w:hAnsi="Book Antiqua"/>
          <w:sz w:val="24"/>
          <w:szCs w:val="24"/>
        </w:rPr>
        <w:t>entini</w:t>
      </w:r>
      <w:proofErr w:type="spellEnd"/>
      <w:r>
        <w:rPr>
          <w:rFonts w:ascii="Book Antiqua" w:hAnsi="Book Antiqua" w:hint="eastAsia"/>
          <w:sz w:val="24"/>
          <w:szCs w:val="24"/>
        </w:rPr>
        <w:t xml:space="preserve"> </w:t>
      </w:r>
      <w:r w:rsidRPr="00703592">
        <w:rPr>
          <w:rFonts w:ascii="Book Antiqua" w:hAnsi="Book Antiqua"/>
          <w:sz w:val="24"/>
          <w:szCs w:val="24"/>
        </w:rPr>
        <w:t xml:space="preserve">JC. Clinical handbook of psychological disorders in children and adolescents. New York: </w:t>
      </w:r>
      <w:r>
        <w:rPr>
          <w:rFonts w:ascii="Book Antiqua" w:hAnsi="Book Antiqua"/>
          <w:sz w:val="24"/>
          <w:szCs w:val="24"/>
        </w:rPr>
        <w:t>Guilford Publications</w:t>
      </w:r>
      <w:r w:rsidRPr="00703592">
        <w:rPr>
          <w:rFonts w:ascii="Book Antiqua" w:hAnsi="Book Antiqua"/>
          <w:sz w:val="24"/>
          <w:szCs w:val="24"/>
        </w:rPr>
        <w:t>, 2017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David-</w:t>
      </w:r>
      <w:proofErr w:type="spellStart"/>
      <w:r w:rsidRPr="00703592">
        <w:rPr>
          <w:rFonts w:ascii="Book Antiqua" w:hAnsi="Book Antiqua"/>
          <w:b/>
          <w:sz w:val="24"/>
          <w:szCs w:val="24"/>
        </w:rPr>
        <w:t>Ferdon</w:t>
      </w:r>
      <w:proofErr w:type="spellEnd"/>
      <w:r w:rsidRPr="00703592">
        <w:rPr>
          <w:rFonts w:ascii="Book Antiqua" w:hAnsi="Book Antiqua"/>
          <w:b/>
          <w:sz w:val="24"/>
          <w:szCs w:val="24"/>
        </w:rPr>
        <w:t xml:space="preserve"> C</w:t>
      </w:r>
      <w:r w:rsidRPr="00703592">
        <w:rPr>
          <w:rFonts w:ascii="Book Antiqua" w:hAnsi="Book Antiqua"/>
          <w:sz w:val="24"/>
          <w:szCs w:val="24"/>
        </w:rPr>
        <w:t xml:space="preserve">, </w:t>
      </w:r>
      <w:proofErr w:type="spellStart"/>
      <w:r w:rsidRPr="00703592">
        <w:rPr>
          <w:rFonts w:ascii="Book Antiqua" w:hAnsi="Book Antiqua"/>
          <w:sz w:val="24"/>
          <w:szCs w:val="24"/>
        </w:rPr>
        <w:t>Kaslow</w:t>
      </w:r>
      <w:proofErr w:type="spellEnd"/>
      <w:r w:rsidRPr="00703592">
        <w:rPr>
          <w:rFonts w:ascii="Book Antiqua" w:hAnsi="Book Antiqua"/>
          <w:sz w:val="24"/>
          <w:szCs w:val="24"/>
        </w:rPr>
        <w:t xml:space="preserve"> NJ. Evidence-based psychosocial treatments for child and adolescent depression. </w:t>
      </w:r>
      <w:r w:rsidRPr="00703592">
        <w:rPr>
          <w:rFonts w:ascii="Book Antiqua" w:hAnsi="Book Antiqua"/>
          <w:i/>
          <w:sz w:val="24"/>
          <w:szCs w:val="24"/>
        </w:rPr>
        <w:t xml:space="preserve">J </w:t>
      </w:r>
      <w:proofErr w:type="spellStart"/>
      <w:r w:rsidRPr="00703592">
        <w:rPr>
          <w:rFonts w:ascii="Book Antiqua" w:hAnsi="Book Antiqua"/>
          <w:i/>
          <w:sz w:val="24"/>
          <w:szCs w:val="24"/>
        </w:rPr>
        <w:t>Clin</w:t>
      </w:r>
      <w:proofErr w:type="spellEnd"/>
      <w:r w:rsidRPr="00703592">
        <w:rPr>
          <w:rFonts w:ascii="Book Antiqua" w:hAnsi="Book Antiqua"/>
          <w:i/>
          <w:sz w:val="24"/>
          <w:szCs w:val="24"/>
        </w:rPr>
        <w:t xml:space="preserve"> Child </w:t>
      </w:r>
      <w:proofErr w:type="spellStart"/>
      <w:r w:rsidRPr="00703592">
        <w:rPr>
          <w:rFonts w:ascii="Book Antiqua" w:hAnsi="Book Antiqua"/>
          <w:i/>
          <w:sz w:val="24"/>
          <w:szCs w:val="24"/>
        </w:rPr>
        <w:t>Adolesc</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Psychol</w:t>
      </w:r>
      <w:proofErr w:type="spellEnd"/>
      <w:r w:rsidRPr="00703592">
        <w:rPr>
          <w:rFonts w:ascii="Book Antiqua" w:hAnsi="Book Antiqua"/>
          <w:sz w:val="24"/>
          <w:szCs w:val="24"/>
        </w:rPr>
        <w:t xml:space="preserve"> 2008; </w:t>
      </w:r>
      <w:r w:rsidRPr="00703592">
        <w:rPr>
          <w:rFonts w:ascii="Book Antiqua" w:hAnsi="Book Antiqua"/>
          <w:b/>
          <w:sz w:val="24"/>
          <w:szCs w:val="24"/>
        </w:rPr>
        <w:t>37</w:t>
      </w:r>
      <w:r w:rsidRPr="00703592">
        <w:rPr>
          <w:rFonts w:ascii="Book Antiqua" w:hAnsi="Book Antiqua"/>
          <w:sz w:val="24"/>
          <w:szCs w:val="24"/>
        </w:rPr>
        <w:t>: 62-104 [PMID: 18444054 DOI: 10.1080/15374410701817865]</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Kendall PC</w:t>
      </w:r>
      <w:r w:rsidRPr="00703592">
        <w:rPr>
          <w:rFonts w:ascii="Book Antiqua" w:hAnsi="Book Antiqua"/>
          <w:sz w:val="24"/>
          <w:szCs w:val="24"/>
        </w:rPr>
        <w:t xml:space="preserve">, Peterman JS. CBT for Adolescents With Anxiety: Mature Yet Still Developing. </w:t>
      </w:r>
      <w:r w:rsidRPr="00703592">
        <w:rPr>
          <w:rFonts w:ascii="Book Antiqua" w:hAnsi="Book Antiqua"/>
          <w:i/>
          <w:sz w:val="24"/>
          <w:szCs w:val="24"/>
        </w:rPr>
        <w:t>Am J Psychiatry</w:t>
      </w:r>
      <w:r w:rsidRPr="00703592">
        <w:rPr>
          <w:rFonts w:ascii="Book Antiqua" w:hAnsi="Book Antiqua"/>
          <w:sz w:val="24"/>
          <w:szCs w:val="24"/>
        </w:rPr>
        <w:t xml:space="preserve"> 2015; </w:t>
      </w:r>
      <w:r w:rsidRPr="00703592">
        <w:rPr>
          <w:rFonts w:ascii="Book Antiqua" w:hAnsi="Book Antiqua"/>
          <w:b/>
          <w:sz w:val="24"/>
          <w:szCs w:val="24"/>
        </w:rPr>
        <w:t>172</w:t>
      </w:r>
      <w:r w:rsidRPr="00703592">
        <w:rPr>
          <w:rFonts w:ascii="Book Antiqua" w:hAnsi="Book Antiqua"/>
          <w:sz w:val="24"/>
          <w:szCs w:val="24"/>
        </w:rPr>
        <w:t>: 519-530 [PMID: 26029805 DOI: 10.1176/appi.ajp.2015.14081061]</w:t>
      </w:r>
    </w:p>
    <w:p w:rsidR="00267D70" w:rsidRPr="00703592" w:rsidRDefault="00267D70" w:rsidP="002640EE">
      <w:pPr>
        <w:pStyle w:val="ListParagraph"/>
        <w:numPr>
          <w:ilvl w:val="0"/>
          <w:numId w:val="6"/>
        </w:numPr>
        <w:spacing w:after="200" w:line="360" w:lineRule="auto"/>
        <w:ind w:left="426" w:hanging="426"/>
        <w:jc w:val="both"/>
        <w:rPr>
          <w:rFonts w:ascii="Book Antiqua" w:hAnsi="Book Antiqua"/>
          <w:sz w:val="24"/>
          <w:szCs w:val="24"/>
        </w:rPr>
      </w:pPr>
      <w:r w:rsidRPr="00267D70">
        <w:rPr>
          <w:rFonts w:ascii="Book Antiqua" w:hAnsi="Book Antiqua"/>
          <w:b/>
          <w:bCs/>
          <w:sz w:val="24"/>
          <w:szCs w:val="24"/>
        </w:rPr>
        <w:t>Wu Y</w:t>
      </w:r>
      <w:r w:rsidRPr="00267D70">
        <w:rPr>
          <w:rFonts w:ascii="Book Antiqua" w:hAnsi="Book Antiqua"/>
          <w:sz w:val="24"/>
          <w:szCs w:val="24"/>
        </w:rPr>
        <w:t>, Lang Z, Zhang H. Efficacy of Cognitive-Behavioral Therapy in Pediatric Obsessive-Compulsive Disorder: A Meta-Analysis. </w:t>
      </w:r>
      <w:r w:rsidRPr="00267D70">
        <w:rPr>
          <w:rFonts w:ascii="Book Antiqua" w:hAnsi="Book Antiqua"/>
          <w:i/>
          <w:iCs/>
          <w:sz w:val="24"/>
          <w:szCs w:val="24"/>
        </w:rPr>
        <w:t xml:space="preserve">Med </w:t>
      </w:r>
      <w:proofErr w:type="spellStart"/>
      <w:r w:rsidRPr="00267D70">
        <w:rPr>
          <w:rFonts w:ascii="Book Antiqua" w:hAnsi="Book Antiqua"/>
          <w:i/>
          <w:iCs/>
          <w:sz w:val="24"/>
          <w:szCs w:val="24"/>
        </w:rPr>
        <w:t>Sci</w:t>
      </w:r>
      <w:proofErr w:type="spellEnd"/>
      <w:r w:rsidRPr="00267D70">
        <w:rPr>
          <w:rFonts w:ascii="Book Antiqua" w:hAnsi="Book Antiqua"/>
          <w:i/>
          <w:iCs/>
          <w:sz w:val="24"/>
          <w:szCs w:val="24"/>
        </w:rPr>
        <w:t xml:space="preserve"> </w:t>
      </w:r>
      <w:proofErr w:type="spellStart"/>
      <w:r w:rsidRPr="00267D70">
        <w:rPr>
          <w:rFonts w:ascii="Book Antiqua" w:hAnsi="Book Antiqua"/>
          <w:i/>
          <w:iCs/>
          <w:sz w:val="24"/>
          <w:szCs w:val="24"/>
        </w:rPr>
        <w:t>Monit</w:t>
      </w:r>
      <w:proofErr w:type="spellEnd"/>
      <w:r w:rsidRPr="00267D70">
        <w:rPr>
          <w:rFonts w:ascii="Book Antiqua" w:hAnsi="Book Antiqua"/>
          <w:sz w:val="24"/>
          <w:szCs w:val="24"/>
        </w:rPr>
        <w:t> 2016; </w:t>
      </w:r>
      <w:r w:rsidRPr="00267D70">
        <w:rPr>
          <w:rFonts w:ascii="Book Antiqua" w:hAnsi="Book Antiqua"/>
          <w:b/>
          <w:bCs/>
          <w:sz w:val="24"/>
          <w:szCs w:val="24"/>
        </w:rPr>
        <w:t>22</w:t>
      </w:r>
      <w:r w:rsidRPr="00267D70">
        <w:rPr>
          <w:rFonts w:ascii="Book Antiqua" w:hAnsi="Book Antiqua"/>
          <w:sz w:val="24"/>
          <w:szCs w:val="24"/>
        </w:rPr>
        <w:t>: 1646-1653 [PMID: 27182928 DOI: 10.12659/MSM.895481]</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Dorsey S</w:t>
      </w:r>
      <w:r w:rsidRPr="00703592">
        <w:rPr>
          <w:rFonts w:ascii="Book Antiqua" w:hAnsi="Book Antiqua"/>
          <w:sz w:val="24"/>
          <w:szCs w:val="24"/>
        </w:rPr>
        <w:t xml:space="preserve">, McLaughlin KA, Kerns SEU, Harrison JP, Lambert HK, Briggs EC, </w:t>
      </w:r>
      <w:proofErr w:type="spellStart"/>
      <w:r w:rsidRPr="00703592">
        <w:rPr>
          <w:rFonts w:ascii="Book Antiqua" w:hAnsi="Book Antiqua"/>
          <w:sz w:val="24"/>
          <w:szCs w:val="24"/>
        </w:rPr>
        <w:t>Revillion</w:t>
      </w:r>
      <w:proofErr w:type="spellEnd"/>
      <w:r w:rsidRPr="00703592">
        <w:rPr>
          <w:rFonts w:ascii="Book Antiqua" w:hAnsi="Book Antiqua"/>
          <w:sz w:val="24"/>
          <w:szCs w:val="24"/>
        </w:rPr>
        <w:t xml:space="preserve"> Cox J, Amaya-Jackson L. Evidence Base Update for Psychosocial Treatments for Children and Adolescents Exposed to Traumatic Events. </w:t>
      </w:r>
      <w:r w:rsidRPr="00703592">
        <w:rPr>
          <w:rFonts w:ascii="Book Antiqua" w:hAnsi="Book Antiqua"/>
          <w:i/>
          <w:sz w:val="24"/>
          <w:szCs w:val="24"/>
        </w:rPr>
        <w:t xml:space="preserve">J </w:t>
      </w:r>
      <w:proofErr w:type="spellStart"/>
      <w:r w:rsidRPr="00703592">
        <w:rPr>
          <w:rFonts w:ascii="Book Antiqua" w:hAnsi="Book Antiqua"/>
          <w:i/>
          <w:sz w:val="24"/>
          <w:szCs w:val="24"/>
        </w:rPr>
        <w:t>Clin</w:t>
      </w:r>
      <w:proofErr w:type="spellEnd"/>
      <w:r w:rsidRPr="00703592">
        <w:rPr>
          <w:rFonts w:ascii="Book Antiqua" w:hAnsi="Book Antiqua"/>
          <w:i/>
          <w:sz w:val="24"/>
          <w:szCs w:val="24"/>
        </w:rPr>
        <w:t xml:space="preserve"> Child </w:t>
      </w:r>
      <w:proofErr w:type="spellStart"/>
      <w:r w:rsidRPr="00703592">
        <w:rPr>
          <w:rFonts w:ascii="Book Antiqua" w:hAnsi="Book Antiqua"/>
          <w:i/>
          <w:sz w:val="24"/>
          <w:szCs w:val="24"/>
        </w:rPr>
        <w:t>Adolesc</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Psychol</w:t>
      </w:r>
      <w:proofErr w:type="spellEnd"/>
      <w:r w:rsidRPr="00703592">
        <w:rPr>
          <w:rFonts w:ascii="Book Antiqua" w:hAnsi="Book Antiqua"/>
          <w:sz w:val="24"/>
          <w:szCs w:val="24"/>
        </w:rPr>
        <w:t xml:space="preserve"> 2017; </w:t>
      </w:r>
      <w:r w:rsidRPr="00703592">
        <w:rPr>
          <w:rFonts w:ascii="Book Antiqua" w:hAnsi="Book Antiqua"/>
          <w:b/>
          <w:sz w:val="24"/>
          <w:szCs w:val="24"/>
        </w:rPr>
        <w:t>46</w:t>
      </w:r>
      <w:r w:rsidRPr="00703592">
        <w:rPr>
          <w:rFonts w:ascii="Book Antiqua" w:hAnsi="Book Antiqua"/>
          <w:sz w:val="24"/>
          <w:szCs w:val="24"/>
        </w:rPr>
        <w:t>: 303-330 [PMID: 27759442 DOI: 10.1080/15374416.2016</w:t>
      </w:r>
      <w:r>
        <w:rPr>
          <w:rFonts w:ascii="Book Antiqua" w:hAnsi="Book Antiqua"/>
          <w:sz w:val="24"/>
          <w:szCs w:val="24"/>
        </w:rPr>
        <w:t>]</w:t>
      </w:r>
    </w:p>
    <w:p w:rsidR="00267D70" w:rsidRPr="00267D70" w:rsidRDefault="00267D70" w:rsidP="002640EE">
      <w:pPr>
        <w:pStyle w:val="ListParagraph"/>
        <w:numPr>
          <w:ilvl w:val="0"/>
          <w:numId w:val="6"/>
        </w:numPr>
        <w:spacing w:after="200" w:line="360" w:lineRule="auto"/>
        <w:ind w:left="426" w:hanging="426"/>
        <w:jc w:val="both"/>
        <w:rPr>
          <w:rFonts w:ascii="Book Antiqua" w:hAnsi="Book Antiqua"/>
          <w:sz w:val="24"/>
          <w:szCs w:val="24"/>
        </w:rPr>
      </w:pPr>
      <w:r w:rsidRPr="00267D70">
        <w:rPr>
          <w:rFonts w:ascii="Book Antiqua" w:hAnsi="Book Antiqua"/>
          <w:b/>
          <w:bCs/>
          <w:sz w:val="24"/>
          <w:szCs w:val="24"/>
        </w:rPr>
        <w:t>Comer JS</w:t>
      </w:r>
      <w:r w:rsidRPr="00267D70">
        <w:rPr>
          <w:rFonts w:ascii="Book Antiqua" w:hAnsi="Book Antiqua"/>
          <w:sz w:val="24"/>
          <w:szCs w:val="24"/>
        </w:rPr>
        <w:t>, Chow C, Chan PT, Cooper-Vince C, Wilson LA. Psychosocial treatment efficacy for disruptive behavior problems in very young children: a meta-analytic examination. </w:t>
      </w:r>
      <w:r w:rsidRPr="00267D70">
        <w:rPr>
          <w:rFonts w:ascii="Book Antiqua" w:hAnsi="Book Antiqua"/>
          <w:i/>
          <w:iCs/>
          <w:sz w:val="24"/>
          <w:szCs w:val="24"/>
        </w:rPr>
        <w:t xml:space="preserve">J Am </w:t>
      </w:r>
      <w:proofErr w:type="spellStart"/>
      <w:r w:rsidRPr="00267D70">
        <w:rPr>
          <w:rFonts w:ascii="Book Antiqua" w:hAnsi="Book Antiqua"/>
          <w:i/>
          <w:iCs/>
          <w:sz w:val="24"/>
          <w:szCs w:val="24"/>
        </w:rPr>
        <w:t>Acad</w:t>
      </w:r>
      <w:proofErr w:type="spellEnd"/>
      <w:r w:rsidRPr="00267D70">
        <w:rPr>
          <w:rFonts w:ascii="Book Antiqua" w:hAnsi="Book Antiqua"/>
          <w:i/>
          <w:iCs/>
          <w:sz w:val="24"/>
          <w:szCs w:val="24"/>
        </w:rPr>
        <w:t xml:space="preserve"> Child </w:t>
      </w:r>
      <w:proofErr w:type="spellStart"/>
      <w:r w:rsidRPr="00267D70">
        <w:rPr>
          <w:rFonts w:ascii="Book Antiqua" w:hAnsi="Book Antiqua"/>
          <w:i/>
          <w:iCs/>
          <w:sz w:val="24"/>
          <w:szCs w:val="24"/>
        </w:rPr>
        <w:t>Adolesc</w:t>
      </w:r>
      <w:proofErr w:type="spellEnd"/>
      <w:r w:rsidRPr="00267D70">
        <w:rPr>
          <w:rFonts w:ascii="Book Antiqua" w:hAnsi="Book Antiqua"/>
          <w:i/>
          <w:iCs/>
          <w:sz w:val="24"/>
          <w:szCs w:val="24"/>
        </w:rPr>
        <w:t xml:space="preserve"> Psychiatry</w:t>
      </w:r>
      <w:r w:rsidRPr="00267D70">
        <w:rPr>
          <w:rFonts w:ascii="Book Antiqua" w:hAnsi="Book Antiqua"/>
          <w:sz w:val="24"/>
          <w:szCs w:val="24"/>
        </w:rPr>
        <w:t> 2013; </w:t>
      </w:r>
      <w:r w:rsidRPr="00267D70">
        <w:rPr>
          <w:rFonts w:ascii="Book Antiqua" w:hAnsi="Book Antiqua"/>
          <w:b/>
          <w:bCs/>
          <w:sz w:val="24"/>
          <w:szCs w:val="24"/>
        </w:rPr>
        <w:t>52</w:t>
      </w:r>
      <w:r w:rsidRPr="00267D70">
        <w:rPr>
          <w:rFonts w:ascii="Book Antiqua" w:hAnsi="Book Antiqua"/>
          <w:sz w:val="24"/>
          <w:szCs w:val="24"/>
        </w:rPr>
        <w:t>: 26-36 [PMID: 23265631 DOI: 10.1016/j.jaac.2012.10.001]</w:t>
      </w:r>
    </w:p>
    <w:p w:rsidR="00267D70" w:rsidRPr="00267D70" w:rsidRDefault="00267D70"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267D70">
        <w:rPr>
          <w:rFonts w:ascii="Book Antiqua" w:hAnsi="Book Antiqua"/>
          <w:b/>
          <w:bCs/>
          <w:sz w:val="24"/>
          <w:szCs w:val="24"/>
        </w:rPr>
        <w:t>McCart</w:t>
      </w:r>
      <w:proofErr w:type="spellEnd"/>
      <w:r w:rsidRPr="00267D70">
        <w:rPr>
          <w:rFonts w:ascii="Book Antiqua" w:hAnsi="Book Antiqua"/>
          <w:b/>
          <w:bCs/>
          <w:sz w:val="24"/>
          <w:szCs w:val="24"/>
        </w:rPr>
        <w:t xml:space="preserve"> MR</w:t>
      </w:r>
      <w:r w:rsidRPr="00267D70">
        <w:rPr>
          <w:rFonts w:ascii="Book Antiqua" w:hAnsi="Book Antiqua"/>
          <w:sz w:val="24"/>
          <w:szCs w:val="24"/>
        </w:rPr>
        <w:t xml:space="preserve">, </w:t>
      </w:r>
      <w:proofErr w:type="spellStart"/>
      <w:r w:rsidRPr="00267D70">
        <w:rPr>
          <w:rFonts w:ascii="Book Antiqua" w:hAnsi="Book Antiqua"/>
          <w:sz w:val="24"/>
          <w:szCs w:val="24"/>
        </w:rPr>
        <w:t>Sheidow</w:t>
      </w:r>
      <w:proofErr w:type="spellEnd"/>
      <w:r w:rsidRPr="00267D70">
        <w:rPr>
          <w:rFonts w:ascii="Book Antiqua" w:hAnsi="Book Antiqua"/>
          <w:sz w:val="24"/>
          <w:szCs w:val="24"/>
        </w:rPr>
        <w:t xml:space="preserve"> AJ. Evidence-Based Psychosocial Treatments for Adolescents With Disruptive Behavior. </w:t>
      </w:r>
      <w:r w:rsidRPr="00267D70">
        <w:rPr>
          <w:rFonts w:ascii="Book Antiqua" w:hAnsi="Book Antiqua"/>
          <w:i/>
          <w:iCs/>
          <w:sz w:val="24"/>
          <w:szCs w:val="24"/>
        </w:rPr>
        <w:t xml:space="preserve">J </w:t>
      </w:r>
      <w:proofErr w:type="spellStart"/>
      <w:r w:rsidRPr="00267D70">
        <w:rPr>
          <w:rFonts w:ascii="Book Antiqua" w:hAnsi="Book Antiqua"/>
          <w:i/>
          <w:iCs/>
          <w:sz w:val="24"/>
          <w:szCs w:val="24"/>
        </w:rPr>
        <w:t>Clin</w:t>
      </w:r>
      <w:proofErr w:type="spellEnd"/>
      <w:r w:rsidRPr="00267D70">
        <w:rPr>
          <w:rFonts w:ascii="Book Antiqua" w:hAnsi="Book Antiqua"/>
          <w:i/>
          <w:iCs/>
          <w:sz w:val="24"/>
          <w:szCs w:val="24"/>
        </w:rPr>
        <w:t xml:space="preserve"> Child </w:t>
      </w:r>
      <w:proofErr w:type="spellStart"/>
      <w:r w:rsidRPr="00267D70">
        <w:rPr>
          <w:rFonts w:ascii="Book Antiqua" w:hAnsi="Book Antiqua"/>
          <w:i/>
          <w:iCs/>
          <w:sz w:val="24"/>
          <w:szCs w:val="24"/>
        </w:rPr>
        <w:t>Adolesc</w:t>
      </w:r>
      <w:proofErr w:type="spellEnd"/>
      <w:r w:rsidRPr="00267D70">
        <w:rPr>
          <w:rFonts w:ascii="Book Antiqua" w:hAnsi="Book Antiqua"/>
          <w:i/>
          <w:iCs/>
          <w:sz w:val="24"/>
          <w:szCs w:val="24"/>
        </w:rPr>
        <w:t xml:space="preserve"> </w:t>
      </w:r>
      <w:proofErr w:type="spellStart"/>
      <w:r w:rsidRPr="00267D70">
        <w:rPr>
          <w:rFonts w:ascii="Book Antiqua" w:hAnsi="Book Antiqua"/>
          <w:i/>
          <w:iCs/>
          <w:sz w:val="24"/>
          <w:szCs w:val="24"/>
        </w:rPr>
        <w:t>Psychol</w:t>
      </w:r>
      <w:proofErr w:type="spellEnd"/>
      <w:r w:rsidRPr="00267D70">
        <w:rPr>
          <w:rFonts w:ascii="Book Antiqua" w:hAnsi="Book Antiqua"/>
          <w:sz w:val="24"/>
          <w:szCs w:val="24"/>
        </w:rPr>
        <w:t> 2016; </w:t>
      </w:r>
      <w:r w:rsidRPr="00267D70">
        <w:rPr>
          <w:rFonts w:ascii="Book Antiqua" w:hAnsi="Book Antiqua"/>
          <w:b/>
          <w:bCs/>
          <w:sz w:val="24"/>
          <w:szCs w:val="24"/>
        </w:rPr>
        <w:t>45</w:t>
      </w:r>
      <w:r w:rsidRPr="00267D70">
        <w:rPr>
          <w:rFonts w:ascii="Book Antiqua" w:hAnsi="Book Antiqua"/>
          <w:sz w:val="24"/>
          <w:szCs w:val="24"/>
        </w:rPr>
        <w:t>: 529-563 [PMID: 27152911 DOI: 10.1080/15374416.2016.1146990]</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Pr>
          <w:rFonts w:ascii="Book Antiqua" w:hAnsi="Book Antiqua"/>
          <w:b/>
          <w:sz w:val="24"/>
          <w:szCs w:val="24"/>
        </w:rPr>
        <w:t>Beidas</w:t>
      </w:r>
      <w:proofErr w:type="spellEnd"/>
      <w:r>
        <w:rPr>
          <w:rFonts w:ascii="Book Antiqua" w:hAnsi="Book Antiqua"/>
          <w:sz w:val="24"/>
          <w:szCs w:val="24"/>
        </w:rPr>
        <w:t xml:space="preserve"> </w:t>
      </w:r>
      <w:r w:rsidRPr="008428CA">
        <w:rPr>
          <w:rFonts w:ascii="Book Antiqua" w:hAnsi="Book Antiqua"/>
          <w:b/>
          <w:sz w:val="24"/>
          <w:szCs w:val="24"/>
        </w:rPr>
        <w:t>RS</w:t>
      </w:r>
      <w:r>
        <w:rPr>
          <w:rFonts w:ascii="Book Antiqua" w:hAnsi="Book Antiqua"/>
          <w:sz w:val="24"/>
          <w:szCs w:val="24"/>
        </w:rPr>
        <w:t>, Edmunds</w:t>
      </w:r>
      <w:r>
        <w:rPr>
          <w:rFonts w:ascii="Book Antiqua" w:hAnsi="Book Antiqua" w:hint="eastAsia"/>
          <w:sz w:val="24"/>
          <w:szCs w:val="24"/>
        </w:rPr>
        <w:t xml:space="preserve"> </w:t>
      </w:r>
      <w:r w:rsidRPr="00703592">
        <w:rPr>
          <w:rFonts w:ascii="Book Antiqua" w:hAnsi="Book Antiqua"/>
          <w:sz w:val="24"/>
          <w:szCs w:val="24"/>
        </w:rPr>
        <w:t>JM, Marcus SC, Kendall PC</w:t>
      </w:r>
      <w:r>
        <w:rPr>
          <w:rFonts w:ascii="Book Antiqua" w:hAnsi="Book Antiqua"/>
          <w:sz w:val="24"/>
          <w:szCs w:val="24"/>
        </w:rPr>
        <w:t xml:space="preserve">. Training and consultation to </w:t>
      </w:r>
      <w:r w:rsidRPr="00703592">
        <w:rPr>
          <w:rFonts w:ascii="Book Antiqua" w:hAnsi="Book Antiqua"/>
          <w:sz w:val="24"/>
          <w:szCs w:val="24"/>
        </w:rPr>
        <w:t xml:space="preserve">promote implementation of an empirically supported treatment: A randomized trial. </w:t>
      </w:r>
      <w:proofErr w:type="spellStart"/>
      <w:r w:rsidRPr="00703592">
        <w:rPr>
          <w:rFonts w:ascii="Book Antiqua" w:hAnsi="Book Antiqua"/>
          <w:i/>
          <w:sz w:val="24"/>
          <w:szCs w:val="24"/>
        </w:rPr>
        <w:t>Psychiatr</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Serv</w:t>
      </w:r>
      <w:proofErr w:type="spellEnd"/>
      <w:r w:rsidRPr="00703592">
        <w:rPr>
          <w:rFonts w:ascii="Book Antiqua" w:hAnsi="Book Antiqua"/>
          <w:sz w:val="24"/>
          <w:szCs w:val="24"/>
        </w:rPr>
        <w:t xml:space="preserve"> 2012; </w:t>
      </w:r>
      <w:r w:rsidRPr="00703592">
        <w:rPr>
          <w:rFonts w:ascii="Book Antiqua" w:hAnsi="Book Antiqua"/>
          <w:b/>
          <w:sz w:val="24"/>
          <w:szCs w:val="24"/>
        </w:rPr>
        <w:t>63</w:t>
      </w:r>
      <w:r w:rsidRPr="00703592">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660-665</w:t>
      </w:r>
      <w:r>
        <w:rPr>
          <w:rFonts w:ascii="Book Antiqua" w:hAnsi="Book Antiqua" w:hint="eastAsia"/>
          <w:sz w:val="24"/>
          <w:szCs w:val="24"/>
        </w:rPr>
        <w:t xml:space="preserve"> [PMID: </w:t>
      </w:r>
      <w:r>
        <w:rPr>
          <w:rFonts w:ascii="Arial" w:hAnsi="Arial" w:cs="Arial"/>
          <w:color w:val="575757"/>
          <w:sz w:val="19"/>
          <w:szCs w:val="19"/>
          <w:shd w:val="clear" w:color="auto" w:fill="FFFFFF"/>
        </w:rPr>
        <w:t>22549401</w:t>
      </w:r>
      <w:r w:rsidRPr="00703592">
        <w:rPr>
          <w:rFonts w:ascii="Book Antiqua" w:hAnsi="Book Antiqua"/>
          <w:sz w:val="24"/>
          <w:szCs w:val="24"/>
        </w:rPr>
        <w:t xml:space="preserve"> DOI: 10.1176/appi.ps.201100401]</w:t>
      </w:r>
    </w:p>
    <w:p w:rsidR="00267D70" w:rsidRPr="00703592" w:rsidRDefault="00267D70" w:rsidP="002640EE">
      <w:pPr>
        <w:pStyle w:val="ListParagraph"/>
        <w:numPr>
          <w:ilvl w:val="0"/>
          <w:numId w:val="6"/>
        </w:numPr>
        <w:spacing w:after="200" w:line="360" w:lineRule="auto"/>
        <w:ind w:left="426" w:hanging="426"/>
        <w:jc w:val="both"/>
        <w:rPr>
          <w:rFonts w:ascii="Book Antiqua" w:hAnsi="Book Antiqua"/>
          <w:sz w:val="24"/>
          <w:szCs w:val="24"/>
        </w:rPr>
      </w:pPr>
      <w:r w:rsidRPr="00267D70">
        <w:rPr>
          <w:rFonts w:ascii="Book Antiqua" w:hAnsi="Book Antiqua"/>
          <w:b/>
          <w:bCs/>
          <w:sz w:val="24"/>
          <w:szCs w:val="24"/>
        </w:rPr>
        <w:t>Edmunds JM</w:t>
      </w:r>
      <w:r w:rsidRPr="00267D70">
        <w:rPr>
          <w:rFonts w:ascii="Book Antiqua" w:hAnsi="Book Antiqua"/>
          <w:sz w:val="24"/>
          <w:szCs w:val="24"/>
        </w:rPr>
        <w:t xml:space="preserve">, </w:t>
      </w:r>
      <w:proofErr w:type="spellStart"/>
      <w:r w:rsidRPr="00267D70">
        <w:rPr>
          <w:rFonts w:ascii="Book Antiqua" w:hAnsi="Book Antiqua"/>
          <w:sz w:val="24"/>
          <w:szCs w:val="24"/>
        </w:rPr>
        <w:t>Brodman</w:t>
      </w:r>
      <w:proofErr w:type="spellEnd"/>
      <w:r w:rsidRPr="00267D70">
        <w:rPr>
          <w:rFonts w:ascii="Book Antiqua" w:hAnsi="Book Antiqua"/>
          <w:sz w:val="24"/>
          <w:szCs w:val="24"/>
        </w:rPr>
        <w:t xml:space="preserve"> DM, </w:t>
      </w:r>
      <w:proofErr w:type="spellStart"/>
      <w:r w:rsidRPr="00267D70">
        <w:rPr>
          <w:rFonts w:ascii="Book Antiqua" w:hAnsi="Book Antiqua"/>
          <w:sz w:val="24"/>
          <w:szCs w:val="24"/>
        </w:rPr>
        <w:t>Ringle</w:t>
      </w:r>
      <w:proofErr w:type="spellEnd"/>
      <w:r w:rsidRPr="00267D70">
        <w:rPr>
          <w:rFonts w:ascii="Book Antiqua" w:hAnsi="Book Antiqua"/>
          <w:sz w:val="24"/>
          <w:szCs w:val="24"/>
        </w:rPr>
        <w:t xml:space="preserve"> VA, Read KL, Kendall PC, </w:t>
      </w:r>
      <w:proofErr w:type="spellStart"/>
      <w:r w:rsidRPr="00267D70">
        <w:rPr>
          <w:rFonts w:ascii="Book Antiqua" w:hAnsi="Book Antiqua"/>
          <w:sz w:val="24"/>
          <w:szCs w:val="24"/>
        </w:rPr>
        <w:t>Beidas</w:t>
      </w:r>
      <w:proofErr w:type="spellEnd"/>
      <w:r w:rsidRPr="00267D70">
        <w:rPr>
          <w:rFonts w:ascii="Book Antiqua" w:hAnsi="Book Antiqua"/>
          <w:sz w:val="24"/>
          <w:szCs w:val="24"/>
        </w:rPr>
        <w:t xml:space="preserve"> RS. Examining adherence to components of cognitive-behavioral therapy for youth anxiety after training and consultation. </w:t>
      </w:r>
      <w:r w:rsidRPr="00267D70">
        <w:rPr>
          <w:rFonts w:ascii="Book Antiqua" w:hAnsi="Book Antiqua"/>
          <w:i/>
          <w:iCs/>
          <w:sz w:val="24"/>
          <w:szCs w:val="24"/>
        </w:rPr>
        <w:t xml:space="preserve">Prof </w:t>
      </w:r>
      <w:proofErr w:type="spellStart"/>
      <w:r w:rsidRPr="00267D70">
        <w:rPr>
          <w:rFonts w:ascii="Book Antiqua" w:hAnsi="Book Antiqua"/>
          <w:i/>
          <w:iCs/>
          <w:sz w:val="24"/>
          <w:szCs w:val="24"/>
        </w:rPr>
        <w:t>Psychol</w:t>
      </w:r>
      <w:proofErr w:type="spellEnd"/>
      <w:r w:rsidRPr="00267D70">
        <w:rPr>
          <w:rFonts w:ascii="Book Antiqua" w:hAnsi="Book Antiqua"/>
          <w:i/>
          <w:iCs/>
          <w:sz w:val="24"/>
          <w:szCs w:val="24"/>
        </w:rPr>
        <w:t xml:space="preserve"> Res </w:t>
      </w:r>
      <w:proofErr w:type="spellStart"/>
      <w:r w:rsidRPr="00267D70">
        <w:rPr>
          <w:rFonts w:ascii="Book Antiqua" w:hAnsi="Book Antiqua"/>
          <w:i/>
          <w:iCs/>
          <w:sz w:val="24"/>
          <w:szCs w:val="24"/>
        </w:rPr>
        <w:t>Pr</w:t>
      </w:r>
      <w:proofErr w:type="spellEnd"/>
      <w:r w:rsidRPr="00267D70">
        <w:rPr>
          <w:rFonts w:ascii="Book Antiqua" w:hAnsi="Book Antiqua"/>
          <w:sz w:val="24"/>
          <w:szCs w:val="24"/>
        </w:rPr>
        <w:t> 2017; </w:t>
      </w:r>
      <w:r w:rsidRPr="00267D70">
        <w:rPr>
          <w:rFonts w:ascii="Book Antiqua" w:hAnsi="Book Antiqua"/>
          <w:b/>
          <w:bCs/>
          <w:sz w:val="24"/>
          <w:szCs w:val="24"/>
        </w:rPr>
        <w:t>48</w:t>
      </w:r>
      <w:r w:rsidRPr="00267D70">
        <w:rPr>
          <w:rFonts w:ascii="Book Antiqua" w:hAnsi="Book Antiqua"/>
          <w:sz w:val="24"/>
          <w:szCs w:val="24"/>
        </w:rPr>
        <w:t>: 54-61 [PMID: 28603339 DOI: 10.1037/pro0000100]</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lastRenderedPageBreak/>
        <w:t>Newman</w:t>
      </w:r>
      <w:r>
        <w:rPr>
          <w:rFonts w:ascii="Book Antiqua" w:hAnsi="Book Antiqua"/>
          <w:sz w:val="24"/>
          <w:szCs w:val="24"/>
        </w:rPr>
        <w:t xml:space="preserve"> </w:t>
      </w:r>
      <w:r w:rsidRPr="008428CA">
        <w:rPr>
          <w:rFonts w:ascii="Book Antiqua" w:hAnsi="Book Antiqua"/>
          <w:b/>
          <w:sz w:val="24"/>
          <w:szCs w:val="24"/>
        </w:rPr>
        <w:t>CF</w:t>
      </w:r>
      <w:r w:rsidRPr="00703592">
        <w:rPr>
          <w:rFonts w:ascii="Book Antiqua" w:hAnsi="Book Antiqua"/>
          <w:sz w:val="24"/>
          <w:szCs w:val="24"/>
        </w:rPr>
        <w:t xml:space="preserve">. Training cognitive behavioral supervisors: Didactics, simulated practice, and “meta-supervision.” </w:t>
      </w:r>
      <w:r w:rsidRPr="008428CA">
        <w:rPr>
          <w:rFonts w:ascii="Book Antiqua" w:hAnsi="Book Antiqua"/>
          <w:i/>
          <w:sz w:val="24"/>
          <w:szCs w:val="24"/>
        </w:rPr>
        <w:t xml:space="preserve">J Cog </w:t>
      </w:r>
      <w:proofErr w:type="spellStart"/>
      <w:r w:rsidRPr="008428CA">
        <w:rPr>
          <w:rFonts w:ascii="Book Antiqua" w:hAnsi="Book Antiqua"/>
          <w:i/>
          <w:sz w:val="24"/>
          <w:szCs w:val="24"/>
        </w:rPr>
        <w:t>Psychother</w:t>
      </w:r>
      <w:proofErr w:type="spellEnd"/>
      <w:r>
        <w:rPr>
          <w:rFonts w:ascii="Book Antiqua" w:hAnsi="Book Antiqua" w:hint="eastAsia"/>
          <w:sz w:val="24"/>
          <w:szCs w:val="24"/>
        </w:rPr>
        <w:t xml:space="preserve"> </w:t>
      </w:r>
      <w:r w:rsidRPr="00703592">
        <w:rPr>
          <w:rFonts w:ascii="Book Antiqua" w:hAnsi="Book Antiqua"/>
          <w:sz w:val="24"/>
          <w:szCs w:val="24"/>
        </w:rPr>
        <w:t xml:space="preserve">2013; </w:t>
      </w:r>
      <w:r w:rsidRPr="00703592">
        <w:rPr>
          <w:rFonts w:ascii="Book Antiqua" w:hAnsi="Book Antiqua"/>
          <w:b/>
          <w:sz w:val="24"/>
          <w:szCs w:val="24"/>
        </w:rPr>
        <w:t>27</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5-16 [DOI: 10.1891/0889-8391.27.1.5]</w:t>
      </w:r>
    </w:p>
    <w:p w:rsidR="00267D70" w:rsidRDefault="002640EE" w:rsidP="00267D70">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t>Newman</w:t>
      </w:r>
      <w:r>
        <w:rPr>
          <w:rFonts w:ascii="Book Antiqua" w:hAnsi="Book Antiqua"/>
          <w:sz w:val="24"/>
          <w:szCs w:val="24"/>
        </w:rPr>
        <w:t xml:space="preserve"> </w:t>
      </w:r>
      <w:r w:rsidRPr="008428CA">
        <w:rPr>
          <w:rFonts w:ascii="Book Antiqua" w:hAnsi="Book Antiqua"/>
          <w:b/>
          <w:sz w:val="24"/>
          <w:szCs w:val="24"/>
        </w:rPr>
        <w:t>C</w:t>
      </w:r>
      <w:r w:rsidRPr="00703592">
        <w:rPr>
          <w:rFonts w:ascii="Book Antiqua" w:hAnsi="Book Antiqua"/>
          <w:sz w:val="24"/>
          <w:szCs w:val="24"/>
        </w:rPr>
        <w:t>, Kaplan D. Supervision essentials for cognitive-be</w:t>
      </w:r>
      <w:r>
        <w:rPr>
          <w:rFonts w:ascii="Book Antiqua" w:hAnsi="Book Antiqua"/>
          <w:sz w:val="24"/>
          <w:szCs w:val="24"/>
        </w:rPr>
        <w:t>havioral therapy. Washington, D</w:t>
      </w:r>
      <w:r w:rsidRPr="00703592">
        <w:rPr>
          <w:rFonts w:ascii="Book Antiqua" w:hAnsi="Book Antiqua"/>
          <w:sz w:val="24"/>
          <w:szCs w:val="24"/>
        </w:rPr>
        <w:t>C: American Psychological Association</w:t>
      </w:r>
      <w:r>
        <w:rPr>
          <w:rFonts w:ascii="Book Antiqua" w:hAnsi="Book Antiqua" w:hint="eastAsia"/>
          <w:sz w:val="24"/>
          <w:szCs w:val="24"/>
        </w:rPr>
        <w:t>;</w:t>
      </w:r>
      <w:r w:rsidRPr="00703592">
        <w:rPr>
          <w:rFonts w:ascii="Book Antiqua" w:hAnsi="Book Antiqua"/>
          <w:sz w:val="24"/>
          <w:szCs w:val="24"/>
        </w:rPr>
        <w:t xml:space="preserve"> 2016</w:t>
      </w:r>
    </w:p>
    <w:p w:rsidR="00267D70" w:rsidRDefault="00267D70" w:rsidP="00267D70">
      <w:pPr>
        <w:pStyle w:val="ListParagraph"/>
        <w:numPr>
          <w:ilvl w:val="0"/>
          <w:numId w:val="6"/>
        </w:numPr>
        <w:spacing w:after="200" w:line="360" w:lineRule="auto"/>
        <w:ind w:left="426" w:hanging="426"/>
        <w:jc w:val="both"/>
        <w:rPr>
          <w:rFonts w:ascii="Book Antiqua" w:hAnsi="Book Antiqua"/>
          <w:sz w:val="24"/>
          <w:szCs w:val="24"/>
        </w:rPr>
      </w:pPr>
      <w:r w:rsidRPr="00267D70">
        <w:rPr>
          <w:rFonts w:ascii="Book Antiqua" w:hAnsi="Book Antiqua"/>
          <w:b/>
          <w:bCs/>
          <w:sz w:val="24"/>
          <w:szCs w:val="24"/>
          <w:lang w:eastAsia="zh-CN"/>
        </w:rPr>
        <w:t>Creed TA</w:t>
      </w:r>
      <w:r w:rsidRPr="00267D70">
        <w:rPr>
          <w:rFonts w:ascii="Book Antiqua" w:hAnsi="Book Antiqua"/>
          <w:sz w:val="24"/>
          <w:szCs w:val="24"/>
          <w:lang w:eastAsia="zh-CN"/>
        </w:rPr>
        <w:t xml:space="preserve">, </w:t>
      </w:r>
      <w:proofErr w:type="spellStart"/>
      <w:r w:rsidRPr="00267D70">
        <w:rPr>
          <w:rFonts w:ascii="Book Antiqua" w:hAnsi="Book Antiqua"/>
          <w:sz w:val="24"/>
          <w:szCs w:val="24"/>
          <w:lang w:eastAsia="zh-CN"/>
        </w:rPr>
        <w:t>Wolk</w:t>
      </w:r>
      <w:proofErr w:type="spellEnd"/>
      <w:r w:rsidRPr="00267D70">
        <w:rPr>
          <w:rFonts w:ascii="Book Antiqua" w:hAnsi="Book Antiqua"/>
          <w:sz w:val="24"/>
          <w:szCs w:val="24"/>
          <w:lang w:eastAsia="zh-CN"/>
        </w:rPr>
        <w:t xml:space="preserve"> CB, Feinberg B, Evans AC, Beck AT. Beyond the Label: Relationship Between Community Therapists' Self-Report of a Cognitive Behavioral Therapy Orientation and Observed Skills. </w:t>
      </w:r>
      <w:proofErr w:type="spellStart"/>
      <w:r w:rsidRPr="00267D70">
        <w:rPr>
          <w:rFonts w:ascii="Book Antiqua" w:hAnsi="Book Antiqua"/>
          <w:i/>
          <w:iCs/>
          <w:sz w:val="24"/>
          <w:szCs w:val="24"/>
          <w:lang w:eastAsia="zh-CN"/>
        </w:rPr>
        <w:t>Adm</w:t>
      </w:r>
      <w:proofErr w:type="spellEnd"/>
      <w:r w:rsidRPr="00267D70">
        <w:rPr>
          <w:rFonts w:ascii="Book Antiqua" w:hAnsi="Book Antiqua"/>
          <w:i/>
          <w:iCs/>
          <w:sz w:val="24"/>
          <w:szCs w:val="24"/>
          <w:lang w:eastAsia="zh-CN"/>
        </w:rPr>
        <w:t xml:space="preserve"> Policy </w:t>
      </w:r>
      <w:proofErr w:type="spellStart"/>
      <w:r w:rsidRPr="00267D70">
        <w:rPr>
          <w:rFonts w:ascii="Book Antiqua" w:hAnsi="Book Antiqua"/>
          <w:i/>
          <w:iCs/>
          <w:sz w:val="24"/>
          <w:szCs w:val="24"/>
          <w:lang w:eastAsia="zh-CN"/>
        </w:rPr>
        <w:t>Ment</w:t>
      </w:r>
      <w:proofErr w:type="spellEnd"/>
      <w:r w:rsidRPr="00267D70">
        <w:rPr>
          <w:rFonts w:ascii="Book Antiqua" w:hAnsi="Book Antiqua"/>
          <w:i/>
          <w:iCs/>
          <w:sz w:val="24"/>
          <w:szCs w:val="24"/>
          <w:lang w:eastAsia="zh-CN"/>
        </w:rPr>
        <w:t xml:space="preserve"> Health</w:t>
      </w:r>
      <w:r w:rsidRPr="00267D70">
        <w:rPr>
          <w:rFonts w:ascii="Book Antiqua" w:hAnsi="Book Antiqua"/>
          <w:sz w:val="24"/>
          <w:szCs w:val="24"/>
          <w:lang w:eastAsia="zh-CN"/>
        </w:rPr>
        <w:t> 2016; </w:t>
      </w:r>
      <w:r w:rsidRPr="00267D70">
        <w:rPr>
          <w:rFonts w:ascii="Book Antiqua" w:hAnsi="Book Antiqua"/>
          <w:b/>
          <w:bCs/>
          <w:sz w:val="24"/>
          <w:szCs w:val="24"/>
          <w:lang w:eastAsia="zh-CN"/>
        </w:rPr>
        <w:t>43</w:t>
      </w:r>
      <w:r w:rsidRPr="00267D70">
        <w:rPr>
          <w:rFonts w:ascii="Book Antiqua" w:hAnsi="Book Antiqua"/>
          <w:sz w:val="24"/>
          <w:szCs w:val="24"/>
          <w:lang w:eastAsia="zh-CN"/>
        </w:rPr>
        <w:t>: 36-43 [PMID: 25491201 DOI: 10.1007/s10488-014-0618-5]</w:t>
      </w:r>
    </w:p>
    <w:p w:rsidR="00267D70" w:rsidRDefault="00267D70" w:rsidP="00267D70">
      <w:pPr>
        <w:pStyle w:val="ListParagraph"/>
        <w:numPr>
          <w:ilvl w:val="0"/>
          <w:numId w:val="6"/>
        </w:numPr>
        <w:spacing w:after="200" w:line="360" w:lineRule="auto"/>
        <w:ind w:left="426" w:hanging="426"/>
        <w:jc w:val="both"/>
        <w:rPr>
          <w:rFonts w:ascii="Book Antiqua" w:hAnsi="Book Antiqua"/>
          <w:sz w:val="24"/>
          <w:szCs w:val="24"/>
        </w:rPr>
      </w:pPr>
      <w:proofErr w:type="spellStart"/>
      <w:r w:rsidRPr="00267D70">
        <w:rPr>
          <w:rFonts w:ascii="Book Antiqua" w:hAnsi="Book Antiqua"/>
          <w:b/>
          <w:bCs/>
          <w:sz w:val="24"/>
          <w:szCs w:val="24"/>
          <w:lang w:eastAsia="zh-CN"/>
        </w:rPr>
        <w:t>Herschell</w:t>
      </w:r>
      <w:proofErr w:type="spellEnd"/>
      <w:r w:rsidRPr="00267D70">
        <w:rPr>
          <w:rFonts w:ascii="Book Antiqua" w:hAnsi="Book Antiqua"/>
          <w:b/>
          <w:bCs/>
          <w:sz w:val="24"/>
          <w:szCs w:val="24"/>
          <w:lang w:eastAsia="zh-CN"/>
        </w:rPr>
        <w:t xml:space="preserve"> AD</w:t>
      </w:r>
      <w:r w:rsidRPr="00267D70">
        <w:rPr>
          <w:rFonts w:ascii="Book Antiqua" w:hAnsi="Book Antiqua"/>
          <w:sz w:val="24"/>
          <w:szCs w:val="24"/>
          <w:lang w:eastAsia="zh-CN"/>
        </w:rPr>
        <w:t xml:space="preserve">, </w:t>
      </w:r>
      <w:proofErr w:type="spellStart"/>
      <w:r w:rsidRPr="00267D70">
        <w:rPr>
          <w:rFonts w:ascii="Book Antiqua" w:hAnsi="Book Antiqua"/>
          <w:sz w:val="24"/>
          <w:szCs w:val="24"/>
          <w:lang w:eastAsia="zh-CN"/>
        </w:rPr>
        <w:t>Kolko</w:t>
      </w:r>
      <w:proofErr w:type="spellEnd"/>
      <w:r w:rsidRPr="00267D70">
        <w:rPr>
          <w:rFonts w:ascii="Book Antiqua" w:hAnsi="Book Antiqua"/>
          <w:sz w:val="24"/>
          <w:szCs w:val="24"/>
          <w:lang w:eastAsia="zh-CN"/>
        </w:rPr>
        <w:t xml:space="preserve"> DJ, Baumann BL, Davis AC. The role of therapist training in the implementation of psychosocial treatments: a review and critique with recommendations. </w:t>
      </w:r>
      <w:proofErr w:type="spellStart"/>
      <w:r w:rsidRPr="00267D70">
        <w:rPr>
          <w:rFonts w:ascii="Book Antiqua" w:hAnsi="Book Antiqua"/>
          <w:i/>
          <w:iCs/>
          <w:sz w:val="24"/>
          <w:szCs w:val="24"/>
          <w:lang w:eastAsia="zh-CN"/>
        </w:rPr>
        <w:t>Clin</w:t>
      </w:r>
      <w:proofErr w:type="spellEnd"/>
      <w:r w:rsidRPr="00267D70">
        <w:rPr>
          <w:rFonts w:ascii="Book Antiqua" w:hAnsi="Book Antiqua"/>
          <w:i/>
          <w:iCs/>
          <w:sz w:val="24"/>
          <w:szCs w:val="24"/>
          <w:lang w:eastAsia="zh-CN"/>
        </w:rPr>
        <w:t xml:space="preserve"> </w:t>
      </w:r>
      <w:proofErr w:type="spellStart"/>
      <w:r w:rsidRPr="00267D70">
        <w:rPr>
          <w:rFonts w:ascii="Book Antiqua" w:hAnsi="Book Antiqua"/>
          <w:i/>
          <w:iCs/>
          <w:sz w:val="24"/>
          <w:szCs w:val="24"/>
          <w:lang w:eastAsia="zh-CN"/>
        </w:rPr>
        <w:t>Psychol</w:t>
      </w:r>
      <w:proofErr w:type="spellEnd"/>
      <w:r w:rsidRPr="00267D70">
        <w:rPr>
          <w:rFonts w:ascii="Book Antiqua" w:hAnsi="Book Antiqua"/>
          <w:i/>
          <w:iCs/>
          <w:sz w:val="24"/>
          <w:szCs w:val="24"/>
          <w:lang w:eastAsia="zh-CN"/>
        </w:rPr>
        <w:t xml:space="preserve"> Rev</w:t>
      </w:r>
      <w:r w:rsidRPr="00267D70">
        <w:rPr>
          <w:rFonts w:ascii="Book Antiqua" w:hAnsi="Book Antiqua"/>
          <w:sz w:val="24"/>
          <w:szCs w:val="24"/>
          <w:lang w:eastAsia="zh-CN"/>
        </w:rPr>
        <w:t> 2010; </w:t>
      </w:r>
      <w:r w:rsidRPr="00267D70">
        <w:rPr>
          <w:rFonts w:ascii="Book Antiqua" w:hAnsi="Book Antiqua"/>
          <w:b/>
          <w:bCs/>
          <w:sz w:val="24"/>
          <w:szCs w:val="24"/>
          <w:lang w:eastAsia="zh-CN"/>
        </w:rPr>
        <w:t>30</w:t>
      </w:r>
      <w:r w:rsidRPr="00267D70">
        <w:rPr>
          <w:rFonts w:ascii="Book Antiqua" w:hAnsi="Book Antiqua"/>
          <w:sz w:val="24"/>
          <w:szCs w:val="24"/>
          <w:lang w:eastAsia="zh-CN"/>
        </w:rPr>
        <w:t>: 448-466 [PMID: 20304542 DOI: 10.1016/j.cpr.2010.02.005]</w:t>
      </w:r>
    </w:p>
    <w:p w:rsidR="00267D70" w:rsidRDefault="00267D70" w:rsidP="00267D70">
      <w:pPr>
        <w:pStyle w:val="ListParagraph"/>
        <w:numPr>
          <w:ilvl w:val="0"/>
          <w:numId w:val="6"/>
        </w:numPr>
        <w:spacing w:after="200" w:line="360" w:lineRule="auto"/>
        <w:ind w:left="426" w:hanging="426"/>
        <w:jc w:val="both"/>
        <w:rPr>
          <w:rFonts w:ascii="Book Antiqua" w:hAnsi="Book Antiqua"/>
          <w:sz w:val="24"/>
          <w:szCs w:val="24"/>
        </w:rPr>
      </w:pPr>
      <w:proofErr w:type="spellStart"/>
      <w:r w:rsidRPr="00267D70">
        <w:rPr>
          <w:rFonts w:ascii="Book Antiqua" w:hAnsi="Book Antiqua"/>
          <w:b/>
          <w:bCs/>
          <w:sz w:val="24"/>
          <w:szCs w:val="24"/>
          <w:lang w:eastAsia="zh-CN"/>
        </w:rPr>
        <w:t>Wiltsey</w:t>
      </w:r>
      <w:proofErr w:type="spellEnd"/>
      <w:r w:rsidRPr="00267D70">
        <w:rPr>
          <w:rFonts w:ascii="Book Antiqua" w:hAnsi="Book Antiqua"/>
          <w:b/>
          <w:bCs/>
          <w:sz w:val="24"/>
          <w:szCs w:val="24"/>
          <w:lang w:eastAsia="zh-CN"/>
        </w:rPr>
        <w:t xml:space="preserve"> </w:t>
      </w:r>
      <w:proofErr w:type="spellStart"/>
      <w:r w:rsidRPr="00267D70">
        <w:rPr>
          <w:rFonts w:ascii="Book Antiqua" w:hAnsi="Book Antiqua"/>
          <w:b/>
          <w:bCs/>
          <w:sz w:val="24"/>
          <w:szCs w:val="24"/>
          <w:lang w:eastAsia="zh-CN"/>
        </w:rPr>
        <w:t>Stirman</w:t>
      </w:r>
      <w:proofErr w:type="spellEnd"/>
      <w:r w:rsidRPr="00267D70">
        <w:rPr>
          <w:rFonts w:ascii="Book Antiqua" w:hAnsi="Book Antiqua"/>
          <w:b/>
          <w:bCs/>
          <w:sz w:val="24"/>
          <w:szCs w:val="24"/>
          <w:lang w:eastAsia="zh-CN"/>
        </w:rPr>
        <w:t xml:space="preserve"> S</w:t>
      </w:r>
      <w:r w:rsidRPr="00267D70">
        <w:rPr>
          <w:rFonts w:ascii="Book Antiqua" w:hAnsi="Book Antiqua"/>
          <w:sz w:val="24"/>
          <w:szCs w:val="24"/>
          <w:lang w:eastAsia="zh-CN"/>
        </w:rPr>
        <w:t xml:space="preserve">, Calloway A, </w:t>
      </w:r>
      <w:proofErr w:type="spellStart"/>
      <w:r w:rsidRPr="00267D70">
        <w:rPr>
          <w:rFonts w:ascii="Book Antiqua" w:hAnsi="Book Antiqua"/>
          <w:sz w:val="24"/>
          <w:szCs w:val="24"/>
          <w:lang w:eastAsia="zh-CN"/>
        </w:rPr>
        <w:t>Toder</w:t>
      </w:r>
      <w:proofErr w:type="spellEnd"/>
      <w:r w:rsidRPr="00267D70">
        <w:rPr>
          <w:rFonts w:ascii="Book Antiqua" w:hAnsi="Book Antiqua"/>
          <w:sz w:val="24"/>
          <w:szCs w:val="24"/>
          <w:lang w:eastAsia="zh-CN"/>
        </w:rPr>
        <w:t xml:space="preserve"> K, Miller CJ, </w:t>
      </w:r>
      <w:proofErr w:type="spellStart"/>
      <w:r w:rsidRPr="00267D70">
        <w:rPr>
          <w:rFonts w:ascii="Book Antiqua" w:hAnsi="Book Antiqua"/>
          <w:sz w:val="24"/>
          <w:szCs w:val="24"/>
          <w:lang w:eastAsia="zh-CN"/>
        </w:rPr>
        <w:t>Devito</w:t>
      </w:r>
      <w:proofErr w:type="spellEnd"/>
      <w:r w:rsidRPr="00267D70">
        <w:rPr>
          <w:rFonts w:ascii="Book Antiqua" w:hAnsi="Book Antiqua"/>
          <w:sz w:val="24"/>
          <w:szCs w:val="24"/>
          <w:lang w:eastAsia="zh-CN"/>
        </w:rPr>
        <w:t xml:space="preserve"> AK, </w:t>
      </w:r>
      <w:proofErr w:type="spellStart"/>
      <w:r w:rsidRPr="00267D70">
        <w:rPr>
          <w:rFonts w:ascii="Book Antiqua" w:hAnsi="Book Antiqua"/>
          <w:sz w:val="24"/>
          <w:szCs w:val="24"/>
          <w:lang w:eastAsia="zh-CN"/>
        </w:rPr>
        <w:t>Meisel</w:t>
      </w:r>
      <w:proofErr w:type="spellEnd"/>
      <w:r w:rsidRPr="00267D70">
        <w:rPr>
          <w:rFonts w:ascii="Book Antiqua" w:hAnsi="Book Antiqua"/>
          <w:sz w:val="24"/>
          <w:szCs w:val="24"/>
          <w:lang w:eastAsia="zh-CN"/>
        </w:rPr>
        <w:t xml:space="preserve"> SN, </w:t>
      </w:r>
      <w:proofErr w:type="spellStart"/>
      <w:r w:rsidRPr="00267D70">
        <w:rPr>
          <w:rFonts w:ascii="Book Antiqua" w:hAnsi="Book Antiqua"/>
          <w:sz w:val="24"/>
          <w:szCs w:val="24"/>
          <w:lang w:eastAsia="zh-CN"/>
        </w:rPr>
        <w:t>Xhezo</w:t>
      </w:r>
      <w:proofErr w:type="spellEnd"/>
      <w:r w:rsidRPr="00267D70">
        <w:rPr>
          <w:rFonts w:ascii="Book Antiqua" w:hAnsi="Book Antiqua"/>
          <w:sz w:val="24"/>
          <w:szCs w:val="24"/>
          <w:lang w:eastAsia="zh-CN"/>
        </w:rPr>
        <w:t xml:space="preserve"> R, Evans AC, Beck AT, </w:t>
      </w:r>
      <w:proofErr w:type="spellStart"/>
      <w:r w:rsidRPr="00267D70">
        <w:rPr>
          <w:rFonts w:ascii="Book Antiqua" w:hAnsi="Book Antiqua"/>
          <w:sz w:val="24"/>
          <w:szCs w:val="24"/>
          <w:lang w:eastAsia="zh-CN"/>
        </w:rPr>
        <w:t>Crits-Christoph</w:t>
      </w:r>
      <w:proofErr w:type="spellEnd"/>
      <w:r w:rsidRPr="00267D70">
        <w:rPr>
          <w:rFonts w:ascii="Book Antiqua" w:hAnsi="Book Antiqua"/>
          <w:sz w:val="24"/>
          <w:szCs w:val="24"/>
          <w:lang w:eastAsia="zh-CN"/>
        </w:rPr>
        <w:t xml:space="preserve"> P. Community mental health provider modifications to cognitive therapy: implications for sustainability. </w:t>
      </w:r>
      <w:proofErr w:type="spellStart"/>
      <w:r w:rsidRPr="00267D70">
        <w:rPr>
          <w:rFonts w:ascii="Book Antiqua" w:hAnsi="Book Antiqua"/>
          <w:i/>
          <w:iCs/>
          <w:sz w:val="24"/>
          <w:szCs w:val="24"/>
          <w:lang w:eastAsia="zh-CN"/>
        </w:rPr>
        <w:t>Psychiatr</w:t>
      </w:r>
      <w:proofErr w:type="spellEnd"/>
      <w:r w:rsidRPr="00267D70">
        <w:rPr>
          <w:rFonts w:ascii="Book Antiqua" w:hAnsi="Book Antiqua"/>
          <w:i/>
          <w:iCs/>
          <w:sz w:val="24"/>
          <w:szCs w:val="24"/>
          <w:lang w:eastAsia="zh-CN"/>
        </w:rPr>
        <w:t xml:space="preserve"> </w:t>
      </w:r>
      <w:proofErr w:type="spellStart"/>
      <w:r w:rsidRPr="00267D70">
        <w:rPr>
          <w:rFonts w:ascii="Book Antiqua" w:hAnsi="Book Antiqua"/>
          <w:i/>
          <w:iCs/>
          <w:sz w:val="24"/>
          <w:szCs w:val="24"/>
          <w:lang w:eastAsia="zh-CN"/>
        </w:rPr>
        <w:t>Serv</w:t>
      </w:r>
      <w:proofErr w:type="spellEnd"/>
      <w:r w:rsidRPr="00267D70">
        <w:rPr>
          <w:rFonts w:ascii="Book Antiqua" w:hAnsi="Book Antiqua"/>
          <w:sz w:val="24"/>
          <w:szCs w:val="24"/>
          <w:lang w:eastAsia="zh-CN"/>
        </w:rPr>
        <w:t> 2013; </w:t>
      </w:r>
      <w:r w:rsidRPr="00267D70">
        <w:rPr>
          <w:rFonts w:ascii="Book Antiqua" w:hAnsi="Book Antiqua"/>
          <w:b/>
          <w:bCs/>
          <w:sz w:val="24"/>
          <w:szCs w:val="24"/>
          <w:lang w:eastAsia="zh-CN"/>
        </w:rPr>
        <w:t>64</w:t>
      </w:r>
      <w:r w:rsidRPr="00267D70">
        <w:rPr>
          <w:rFonts w:ascii="Book Antiqua" w:hAnsi="Book Antiqua"/>
          <w:sz w:val="24"/>
          <w:szCs w:val="24"/>
          <w:lang w:eastAsia="zh-CN"/>
        </w:rPr>
        <w:t>: 1056-1059 [PMID: 24081406 DOI: 10.1176/appi.ps.201200456]</w:t>
      </w:r>
    </w:p>
    <w:p w:rsidR="00267D70" w:rsidRDefault="00267D70" w:rsidP="00267D70">
      <w:pPr>
        <w:pStyle w:val="ListParagraph"/>
        <w:numPr>
          <w:ilvl w:val="0"/>
          <w:numId w:val="6"/>
        </w:numPr>
        <w:spacing w:after="200" w:line="360" w:lineRule="auto"/>
        <w:ind w:left="426" w:hanging="426"/>
        <w:jc w:val="both"/>
        <w:rPr>
          <w:rFonts w:ascii="Book Antiqua" w:hAnsi="Book Antiqua"/>
          <w:sz w:val="24"/>
          <w:szCs w:val="24"/>
        </w:rPr>
      </w:pPr>
      <w:proofErr w:type="spellStart"/>
      <w:r w:rsidRPr="00267D70">
        <w:rPr>
          <w:rFonts w:ascii="Book Antiqua" w:hAnsi="Book Antiqua"/>
          <w:b/>
          <w:bCs/>
          <w:sz w:val="24"/>
          <w:szCs w:val="24"/>
          <w:lang w:eastAsia="zh-CN"/>
        </w:rPr>
        <w:t>Sburlati</w:t>
      </w:r>
      <w:proofErr w:type="spellEnd"/>
      <w:r w:rsidRPr="00267D70">
        <w:rPr>
          <w:rFonts w:ascii="Book Antiqua" w:hAnsi="Book Antiqua"/>
          <w:b/>
          <w:bCs/>
          <w:sz w:val="24"/>
          <w:szCs w:val="24"/>
          <w:lang w:eastAsia="zh-CN"/>
        </w:rPr>
        <w:t xml:space="preserve"> ES</w:t>
      </w:r>
      <w:r w:rsidRPr="00267D70">
        <w:rPr>
          <w:rFonts w:ascii="Book Antiqua" w:hAnsi="Book Antiqua"/>
          <w:sz w:val="24"/>
          <w:szCs w:val="24"/>
          <w:lang w:eastAsia="zh-CN"/>
        </w:rPr>
        <w:t xml:space="preserve">, </w:t>
      </w:r>
      <w:proofErr w:type="spellStart"/>
      <w:r w:rsidRPr="00267D70">
        <w:rPr>
          <w:rFonts w:ascii="Book Antiqua" w:hAnsi="Book Antiqua"/>
          <w:sz w:val="24"/>
          <w:szCs w:val="24"/>
          <w:lang w:eastAsia="zh-CN"/>
        </w:rPr>
        <w:t>Schniering</w:t>
      </w:r>
      <w:proofErr w:type="spellEnd"/>
      <w:r w:rsidRPr="00267D70">
        <w:rPr>
          <w:rFonts w:ascii="Book Antiqua" w:hAnsi="Book Antiqua"/>
          <w:sz w:val="24"/>
          <w:szCs w:val="24"/>
          <w:lang w:eastAsia="zh-CN"/>
        </w:rPr>
        <w:t xml:space="preserve"> CA, Lyneham HJ, </w:t>
      </w:r>
      <w:proofErr w:type="spellStart"/>
      <w:r w:rsidRPr="00267D70">
        <w:rPr>
          <w:rFonts w:ascii="Book Antiqua" w:hAnsi="Book Antiqua"/>
          <w:sz w:val="24"/>
          <w:szCs w:val="24"/>
          <w:lang w:eastAsia="zh-CN"/>
        </w:rPr>
        <w:t>Rapee</w:t>
      </w:r>
      <w:proofErr w:type="spellEnd"/>
      <w:r w:rsidRPr="00267D70">
        <w:rPr>
          <w:rFonts w:ascii="Book Antiqua" w:hAnsi="Book Antiqua"/>
          <w:sz w:val="24"/>
          <w:szCs w:val="24"/>
          <w:lang w:eastAsia="zh-CN"/>
        </w:rPr>
        <w:t xml:space="preserve"> RM. A model of therapist competencies for the empirically supported cognitive behavioral treatment of child and adolescent anxiety and depressive disorders. </w:t>
      </w:r>
      <w:proofErr w:type="spellStart"/>
      <w:r w:rsidRPr="00267D70">
        <w:rPr>
          <w:rFonts w:ascii="Book Antiqua" w:hAnsi="Book Antiqua"/>
          <w:i/>
          <w:iCs/>
          <w:sz w:val="24"/>
          <w:szCs w:val="24"/>
          <w:lang w:eastAsia="zh-CN"/>
        </w:rPr>
        <w:t>Clin</w:t>
      </w:r>
      <w:proofErr w:type="spellEnd"/>
      <w:r w:rsidRPr="00267D70">
        <w:rPr>
          <w:rFonts w:ascii="Book Antiqua" w:hAnsi="Book Antiqua"/>
          <w:i/>
          <w:iCs/>
          <w:sz w:val="24"/>
          <w:szCs w:val="24"/>
          <w:lang w:eastAsia="zh-CN"/>
        </w:rPr>
        <w:t xml:space="preserve"> Child Fam </w:t>
      </w:r>
      <w:proofErr w:type="spellStart"/>
      <w:r w:rsidRPr="00267D70">
        <w:rPr>
          <w:rFonts w:ascii="Book Antiqua" w:hAnsi="Book Antiqua"/>
          <w:i/>
          <w:iCs/>
          <w:sz w:val="24"/>
          <w:szCs w:val="24"/>
          <w:lang w:eastAsia="zh-CN"/>
        </w:rPr>
        <w:t>Psychol</w:t>
      </w:r>
      <w:proofErr w:type="spellEnd"/>
      <w:r w:rsidRPr="00267D70">
        <w:rPr>
          <w:rFonts w:ascii="Book Antiqua" w:hAnsi="Book Antiqua"/>
          <w:i/>
          <w:iCs/>
          <w:sz w:val="24"/>
          <w:szCs w:val="24"/>
          <w:lang w:eastAsia="zh-CN"/>
        </w:rPr>
        <w:t xml:space="preserve"> Rev</w:t>
      </w:r>
      <w:r w:rsidRPr="00267D70">
        <w:rPr>
          <w:rFonts w:ascii="Book Antiqua" w:hAnsi="Book Antiqua"/>
          <w:sz w:val="24"/>
          <w:szCs w:val="24"/>
          <w:lang w:eastAsia="zh-CN"/>
        </w:rPr>
        <w:t> 2011; </w:t>
      </w:r>
      <w:r w:rsidRPr="00267D70">
        <w:rPr>
          <w:rFonts w:ascii="Book Antiqua" w:hAnsi="Book Antiqua"/>
          <w:b/>
          <w:bCs/>
          <w:sz w:val="24"/>
          <w:szCs w:val="24"/>
          <w:lang w:eastAsia="zh-CN"/>
        </w:rPr>
        <w:t>14</w:t>
      </w:r>
      <w:r w:rsidRPr="00267D70">
        <w:rPr>
          <w:rFonts w:ascii="Book Antiqua" w:hAnsi="Book Antiqua"/>
          <w:sz w:val="24"/>
          <w:szCs w:val="24"/>
          <w:lang w:eastAsia="zh-CN"/>
        </w:rPr>
        <w:t>: 89-109 [PMID: 21267654 DOI: 10.1007/s10567-011-0083-6]</w:t>
      </w:r>
    </w:p>
    <w:p w:rsidR="002640EE" w:rsidRPr="00267D70" w:rsidRDefault="002640EE" w:rsidP="00267D70">
      <w:pPr>
        <w:pStyle w:val="ListParagraph"/>
        <w:numPr>
          <w:ilvl w:val="0"/>
          <w:numId w:val="6"/>
        </w:numPr>
        <w:spacing w:after="200" w:line="360" w:lineRule="auto"/>
        <w:ind w:left="426" w:hanging="426"/>
        <w:jc w:val="both"/>
        <w:rPr>
          <w:rFonts w:ascii="Book Antiqua" w:hAnsi="Book Antiqua"/>
          <w:sz w:val="24"/>
          <w:szCs w:val="24"/>
        </w:rPr>
      </w:pPr>
      <w:r w:rsidRPr="00267D70">
        <w:rPr>
          <w:rFonts w:ascii="Book Antiqua" w:hAnsi="Book Antiqua"/>
          <w:b/>
          <w:sz w:val="24"/>
          <w:szCs w:val="24"/>
        </w:rPr>
        <w:t>Dobson</w:t>
      </w:r>
      <w:r w:rsidRPr="00267D70">
        <w:rPr>
          <w:rFonts w:ascii="Book Antiqua" w:hAnsi="Book Antiqua"/>
          <w:sz w:val="24"/>
          <w:szCs w:val="24"/>
        </w:rPr>
        <w:t xml:space="preserve"> </w:t>
      </w:r>
      <w:r w:rsidRPr="00267D70">
        <w:rPr>
          <w:rFonts w:ascii="Book Antiqua" w:hAnsi="Book Antiqua"/>
          <w:b/>
          <w:sz w:val="24"/>
          <w:szCs w:val="24"/>
        </w:rPr>
        <w:t>KS</w:t>
      </w:r>
      <w:r w:rsidRPr="00267D70">
        <w:rPr>
          <w:rFonts w:ascii="Book Antiqua" w:hAnsi="Book Antiqua"/>
          <w:sz w:val="24"/>
          <w:szCs w:val="24"/>
        </w:rPr>
        <w:t>, Shaw BF. The training of cognitive therapists:</w:t>
      </w:r>
      <w:r w:rsidRPr="00267D70">
        <w:rPr>
          <w:rFonts w:ascii="Book Antiqua" w:hAnsi="Book Antiqua" w:hint="eastAsia"/>
          <w:sz w:val="24"/>
          <w:szCs w:val="24"/>
        </w:rPr>
        <w:t xml:space="preserve"> </w:t>
      </w:r>
      <w:r w:rsidRPr="00267D70">
        <w:rPr>
          <w:rFonts w:ascii="Book Antiqua" w:hAnsi="Book Antiqua"/>
          <w:sz w:val="24"/>
          <w:szCs w:val="24"/>
        </w:rPr>
        <w:t>What we have learned from treatment manuals</w:t>
      </w:r>
      <w:r w:rsidRPr="00267D70">
        <w:rPr>
          <w:rFonts w:ascii="Book Antiqua" w:hAnsi="Book Antiqua" w:hint="eastAsia"/>
          <w:sz w:val="24"/>
          <w:szCs w:val="24"/>
        </w:rPr>
        <w:t>?</w:t>
      </w:r>
      <w:r w:rsidRPr="00267D70">
        <w:rPr>
          <w:rFonts w:ascii="Book Antiqua" w:hAnsi="Book Antiqua"/>
          <w:sz w:val="24"/>
          <w:szCs w:val="24"/>
        </w:rPr>
        <w:t xml:space="preserve"> </w:t>
      </w:r>
      <w:r w:rsidRPr="00267D70">
        <w:rPr>
          <w:rFonts w:ascii="Book Antiqua" w:hAnsi="Book Antiqua"/>
          <w:i/>
          <w:sz w:val="24"/>
          <w:szCs w:val="24"/>
        </w:rPr>
        <w:t xml:space="preserve">Psychotherapy: Theory, Research, Practice, </w:t>
      </w:r>
      <w:r w:rsidRPr="00267D70">
        <w:rPr>
          <w:rFonts w:ascii="Book Antiqua" w:hAnsi="Book Antiqua" w:hint="eastAsia"/>
          <w:i/>
          <w:sz w:val="24"/>
          <w:szCs w:val="24"/>
        </w:rPr>
        <w:t xml:space="preserve">and </w:t>
      </w:r>
      <w:r w:rsidRPr="00267D70">
        <w:rPr>
          <w:rFonts w:ascii="Book Antiqua" w:hAnsi="Book Antiqua"/>
          <w:i/>
          <w:sz w:val="24"/>
          <w:szCs w:val="24"/>
        </w:rPr>
        <w:t xml:space="preserve">Training </w:t>
      </w:r>
      <w:r w:rsidRPr="00267D70">
        <w:rPr>
          <w:rFonts w:ascii="Book Antiqua" w:hAnsi="Book Antiqua"/>
          <w:sz w:val="24"/>
          <w:szCs w:val="24"/>
        </w:rPr>
        <w:t xml:space="preserve">1993; </w:t>
      </w:r>
      <w:r w:rsidRPr="00267D70">
        <w:rPr>
          <w:rFonts w:ascii="Book Antiqua" w:hAnsi="Book Antiqua"/>
          <w:b/>
          <w:sz w:val="24"/>
          <w:szCs w:val="24"/>
        </w:rPr>
        <w:t>30</w:t>
      </w:r>
      <w:r w:rsidRPr="00267D70">
        <w:rPr>
          <w:rFonts w:ascii="Book Antiqua" w:hAnsi="Book Antiqua"/>
          <w:sz w:val="24"/>
          <w:szCs w:val="24"/>
        </w:rPr>
        <w:t>:</w:t>
      </w:r>
      <w:r w:rsidRPr="00267D70">
        <w:rPr>
          <w:rFonts w:ascii="Book Antiqua" w:hAnsi="Book Antiqua" w:hint="eastAsia"/>
          <w:sz w:val="24"/>
          <w:szCs w:val="24"/>
        </w:rPr>
        <w:t xml:space="preserve"> </w:t>
      </w:r>
      <w:r w:rsidRPr="00267D70">
        <w:rPr>
          <w:rFonts w:ascii="Book Antiqua" w:hAnsi="Book Antiqua"/>
          <w:sz w:val="24"/>
          <w:szCs w:val="24"/>
        </w:rPr>
        <w:t>573-577</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 RD</w:t>
      </w:r>
      <w:r w:rsidRPr="00703592">
        <w:rPr>
          <w:rFonts w:ascii="Book Antiqua" w:hAnsi="Book Antiqua"/>
          <w:sz w:val="24"/>
          <w:szCs w:val="24"/>
        </w:rPr>
        <w:t xml:space="preserve">. Where's the Beef? Concrete Elements When Supervising Cognitive-Behavioral Therapy With Youth. </w:t>
      </w:r>
      <w:r w:rsidRPr="00703592">
        <w:rPr>
          <w:rFonts w:ascii="Book Antiqua" w:hAnsi="Book Antiqua"/>
          <w:i/>
          <w:sz w:val="24"/>
          <w:szCs w:val="24"/>
        </w:rPr>
        <w:t xml:space="preserve">J Am </w:t>
      </w:r>
      <w:proofErr w:type="spellStart"/>
      <w:r w:rsidRPr="00703592">
        <w:rPr>
          <w:rFonts w:ascii="Book Antiqua" w:hAnsi="Book Antiqua"/>
          <w:i/>
          <w:sz w:val="24"/>
          <w:szCs w:val="24"/>
        </w:rPr>
        <w:t>Acad</w:t>
      </w:r>
      <w:proofErr w:type="spellEnd"/>
      <w:r w:rsidRPr="00703592">
        <w:rPr>
          <w:rFonts w:ascii="Book Antiqua" w:hAnsi="Book Antiqua"/>
          <w:i/>
          <w:sz w:val="24"/>
          <w:szCs w:val="24"/>
        </w:rPr>
        <w:t xml:space="preserve"> Child </w:t>
      </w:r>
      <w:proofErr w:type="spellStart"/>
      <w:r w:rsidRPr="00703592">
        <w:rPr>
          <w:rFonts w:ascii="Book Antiqua" w:hAnsi="Book Antiqua"/>
          <w:i/>
          <w:sz w:val="24"/>
          <w:szCs w:val="24"/>
        </w:rPr>
        <w:t>Adolesc</w:t>
      </w:r>
      <w:proofErr w:type="spellEnd"/>
      <w:r w:rsidRPr="00703592">
        <w:rPr>
          <w:rFonts w:ascii="Book Antiqua" w:hAnsi="Book Antiqua"/>
          <w:i/>
          <w:sz w:val="24"/>
          <w:szCs w:val="24"/>
        </w:rPr>
        <w:t xml:space="preserve"> Psychiatry</w:t>
      </w:r>
      <w:r w:rsidRPr="00703592">
        <w:rPr>
          <w:rFonts w:ascii="Book Antiqua" w:hAnsi="Book Antiqua"/>
          <w:sz w:val="24"/>
          <w:szCs w:val="24"/>
        </w:rPr>
        <w:t xml:space="preserve"> 2015; </w:t>
      </w:r>
      <w:r w:rsidRPr="00703592">
        <w:rPr>
          <w:rFonts w:ascii="Book Antiqua" w:hAnsi="Book Antiqua"/>
          <w:b/>
          <w:sz w:val="24"/>
          <w:szCs w:val="24"/>
        </w:rPr>
        <w:t>54</w:t>
      </w:r>
      <w:r w:rsidRPr="00703592">
        <w:rPr>
          <w:rFonts w:ascii="Book Antiqua" w:hAnsi="Book Antiqua"/>
          <w:sz w:val="24"/>
          <w:szCs w:val="24"/>
        </w:rPr>
        <w:t>: 527-531 [PMID: 26088653 DOI: 10.1016/j.jaac.2015.03.020]</w:t>
      </w:r>
    </w:p>
    <w:p w:rsidR="002640EE" w:rsidRPr="00772CE8"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72CE8">
        <w:rPr>
          <w:rFonts w:ascii="Book Antiqua" w:hAnsi="Book Antiqua"/>
          <w:b/>
          <w:sz w:val="24"/>
          <w:szCs w:val="24"/>
        </w:rPr>
        <w:t>Friedberg RD</w:t>
      </w:r>
      <w:r w:rsidRPr="00772CE8">
        <w:rPr>
          <w:rFonts w:ascii="Book Antiqua" w:hAnsi="Book Antiqua"/>
          <w:sz w:val="24"/>
          <w:szCs w:val="24"/>
        </w:rPr>
        <w:t xml:space="preserve">, Gorman AA, </w:t>
      </w:r>
      <w:proofErr w:type="spellStart"/>
      <w:r w:rsidRPr="00772CE8">
        <w:rPr>
          <w:rFonts w:ascii="Book Antiqua" w:hAnsi="Book Antiqua"/>
          <w:sz w:val="24"/>
          <w:szCs w:val="24"/>
        </w:rPr>
        <w:t>Beidel</w:t>
      </w:r>
      <w:proofErr w:type="spellEnd"/>
      <w:r w:rsidRPr="00772CE8">
        <w:rPr>
          <w:rFonts w:ascii="Book Antiqua" w:hAnsi="Book Antiqua"/>
          <w:sz w:val="24"/>
          <w:szCs w:val="24"/>
        </w:rPr>
        <w:t xml:space="preserve"> DC. Training psychologists for cognitive-behavioral therapy in the raw world: a rubric for supervisors. </w:t>
      </w:r>
      <w:proofErr w:type="spellStart"/>
      <w:r w:rsidRPr="00772CE8">
        <w:rPr>
          <w:rFonts w:ascii="Book Antiqua" w:hAnsi="Book Antiqua"/>
          <w:i/>
          <w:sz w:val="24"/>
          <w:szCs w:val="24"/>
        </w:rPr>
        <w:t>Behav</w:t>
      </w:r>
      <w:proofErr w:type="spellEnd"/>
      <w:r w:rsidRPr="00772CE8">
        <w:rPr>
          <w:rFonts w:ascii="Book Antiqua" w:hAnsi="Book Antiqua"/>
          <w:i/>
          <w:sz w:val="24"/>
          <w:szCs w:val="24"/>
        </w:rPr>
        <w:t xml:space="preserve"> </w:t>
      </w:r>
      <w:proofErr w:type="spellStart"/>
      <w:r w:rsidRPr="00772CE8">
        <w:rPr>
          <w:rFonts w:ascii="Book Antiqua" w:hAnsi="Book Antiqua"/>
          <w:i/>
          <w:sz w:val="24"/>
          <w:szCs w:val="24"/>
        </w:rPr>
        <w:t>Modif</w:t>
      </w:r>
      <w:proofErr w:type="spellEnd"/>
      <w:r w:rsidRPr="00772CE8">
        <w:rPr>
          <w:rFonts w:ascii="Book Antiqua" w:hAnsi="Book Antiqua"/>
          <w:sz w:val="24"/>
          <w:szCs w:val="24"/>
        </w:rPr>
        <w:t xml:space="preserve"> 2009; </w:t>
      </w:r>
      <w:r w:rsidRPr="00772CE8">
        <w:rPr>
          <w:rFonts w:ascii="Book Antiqua" w:hAnsi="Book Antiqua"/>
          <w:b/>
          <w:sz w:val="24"/>
          <w:szCs w:val="24"/>
        </w:rPr>
        <w:t>33</w:t>
      </w:r>
      <w:r w:rsidRPr="00772CE8">
        <w:rPr>
          <w:rFonts w:ascii="Book Antiqua" w:hAnsi="Book Antiqua"/>
          <w:sz w:val="24"/>
          <w:szCs w:val="24"/>
        </w:rPr>
        <w:t>: 104-123 [PMID: 18768930</w:t>
      </w:r>
      <w:r w:rsidRPr="00772CE8">
        <w:rPr>
          <w:rFonts w:ascii="Book Antiqua" w:hAnsi="Book Antiqua" w:hint="eastAsia"/>
          <w:sz w:val="24"/>
          <w:szCs w:val="24"/>
        </w:rPr>
        <w:t xml:space="preserve"> DOI: </w:t>
      </w:r>
      <w:r w:rsidRPr="00772CE8">
        <w:rPr>
          <w:rFonts w:ascii="Book Antiqua" w:hAnsi="Book Antiqua"/>
          <w:sz w:val="24"/>
          <w:szCs w:val="24"/>
        </w:rPr>
        <w:t>10.1177/0145445508322609]</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lastRenderedPageBreak/>
        <w:t>Sudak</w:t>
      </w:r>
      <w:proofErr w:type="spellEnd"/>
      <w:r w:rsidRPr="00703592">
        <w:rPr>
          <w:rFonts w:ascii="Book Antiqua" w:hAnsi="Book Antiqua"/>
          <w:b/>
          <w:sz w:val="24"/>
          <w:szCs w:val="24"/>
        </w:rPr>
        <w:t xml:space="preserve"> DM</w:t>
      </w:r>
      <w:r w:rsidRPr="00703592">
        <w:rPr>
          <w:rFonts w:ascii="Book Antiqua" w:hAnsi="Book Antiqua"/>
          <w:sz w:val="24"/>
          <w:szCs w:val="24"/>
        </w:rPr>
        <w:t xml:space="preserve">, Beck JS, Wright J. Cognitive behavioral therapy: a blueprint for attaining and assessing psychiatry resident competency. </w:t>
      </w:r>
      <w:proofErr w:type="spellStart"/>
      <w:r w:rsidRPr="00703592">
        <w:rPr>
          <w:rFonts w:ascii="Book Antiqua" w:hAnsi="Book Antiqua"/>
          <w:i/>
          <w:sz w:val="24"/>
          <w:szCs w:val="24"/>
        </w:rPr>
        <w:t>Acad</w:t>
      </w:r>
      <w:proofErr w:type="spellEnd"/>
      <w:r w:rsidRPr="00703592">
        <w:rPr>
          <w:rFonts w:ascii="Book Antiqua" w:hAnsi="Book Antiqua"/>
          <w:i/>
          <w:sz w:val="24"/>
          <w:szCs w:val="24"/>
        </w:rPr>
        <w:t xml:space="preserve"> Psychiatry</w:t>
      </w:r>
      <w:r w:rsidRPr="00703592">
        <w:rPr>
          <w:rFonts w:ascii="Book Antiqua" w:hAnsi="Book Antiqua"/>
          <w:sz w:val="24"/>
          <w:szCs w:val="24"/>
        </w:rPr>
        <w:t xml:space="preserve"> 2003; </w:t>
      </w:r>
      <w:r w:rsidRPr="00703592">
        <w:rPr>
          <w:rFonts w:ascii="Book Antiqua" w:hAnsi="Book Antiqua"/>
          <w:b/>
          <w:sz w:val="24"/>
          <w:szCs w:val="24"/>
        </w:rPr>
        <w:t>27</w:t>
      </w:r>
      <w:r w:rsidRPr="00703592">
        <w:rPr>
          <w:rFonts w:ascii="Book Antiqua" w:hAnsi="Book Antiqua"/>
          <w:sz w:val="24"/>
          <w:szCs w:val="24"/>
        </w:rPr>
        <w:t>: 154-159 [PMID: 12969838 DOI: 10.1176/appi.ap.27.3.154]</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t>Friedberg</w:t>
      </w:r>
      <w:r>
        <w:rPr>
          <w:rFonts w:ascii="Book Antiqua" w:hAnsi="Book Antiqua"/>
          <w:sz w:val="24"/>
          <w:szCs w:val="24"/>
        </w:rPr>
        <w:t xml:space="preserve"> </w:t>
      </w:r>
      <w:r w:rsidRPr="00D156EA">
        <w:rPr>
          <w:rFonts w:ascii="Book Antiqua" w:hAnsi="Book Antiqua"/>
          <w:b/>
          <w:sz w:val="24"/>
          <w:szCs w:val="24"/>
        </w:rPr>
        <w:t>RD</w:t>
      </w:r>
      <w:r w:rsidRPr="00703592">
        <w:rPr>
          <w:rFonts w:ascii="Book Antiqua" w:hAnsi="Book Antiqua"/>
          <w:sz w:val="24"/>
          <w:szCs w:val="24"/>
        </w:rPr>
        <w:t xml:space="preserve">, </w:t>
      </w:r>
      <w:proofErr w:type="spellStart"/>
      <w:r w:rsidRPr="00703592">
        <w:rPr>
          <w:rFonts w:ascii="Book Antiqua" w:hAnsi="Book Antiqua"/>
          <w:sz w:val="24"/>
          <w:szCs w:val="24"/>
        </w:rPr>
        <w:t>Mahr</w:t>
      </w:r>
      <w:proofErr w:type="spellEnd"/>
      <w:r w:rsidRPr="00703592">
        <w:rPr>
          <w:rFonts w:ascii="Book Antiqua" w:hAnsi="Book Antiqua"/>
          <w:sz w:val="24"/>
          <w:szCs w:val="24"/>
        </w:rPr>
        <w:t xml:space="preserve"> S,</w:t>
      </w:r>
      <w:r>
        <w:rPr>
          <w:rFonts w:ascii="Book Antiqua" w:hAnsi="Book Antiqua"/>
          <w:sz w:val="24"/>
          <w:szCs w:val="24"/>
        </w:rPr>
        <w:t xml:space="preserve"> </w:t>
      </w:r>
      <w:proofErr w:type="spellStart"/>
      <w:r w:rsidRPr="00703592">
        <w:rPr>
          <w:rFonts w:ascii="Book Antiqua" w:hAnsi="Book Antiqua"/>
          <w:sz w:val="24"/>
          <w:szCs w:val="24"/>
        </w:rPr>
        <w:t>Mahr</w:t>
      </w:r>
      <w:proofErr w:type="spellEnd"/>
      <w:r w:rsidRPr="00703592">
        <w:rPr>
          <w:rFonts w:ascii="Book Antiqua" w:hAnsi="Book Antiqua"/>
          <w:sz w:val="24"/>
          <w:szCs w:val="24"/>
        </w:rPr>
        <w:t xml:space="preserve"> F. Training psychiatrists in </w:t>
      </w:r>
      <w:proofErr w:type="spellStart"/>
      <w:r w:rsidRPr="00703592">
        <w:rPr>
          <w:rFonts w:ascii="Book Antiqua" w:hAnsi="Book Antiqua"/>
          <w:sz w:val="24"/>
          <w:szCs w:val="24"/>
        </w:rPr>
        <w:t>cognitivebehavioral</w:t>
      </w:r>
      <w:proofErr w:type="spellEnd"/>
      <w:r w:rsidRPr="00703592">
        <w:rPr>
          <w:rFonts w:ascii="Book Antiqua" w:hAnsi="Book Antiqua"/>
          <w:sz w:val="24"/>
          <w:szCs w:val="24"/>
        </w:rPr>
        <w:t xml:space="preserve"> psychotherapy: Current status and horizons. </w:t>
      </w:r>
      <w:proofErr w:type="spellStart"/>
      <w:r w:rsidRPr="00D156EA">
        <w:rPr>
          <w:rFonts w:ascii="Book Antiqua" w:hAnsi="Book Antiqua"/>
          <w:i/>
          <w:sz w:val="24"/>
          <w:szCs w:val="24"/>
        </w:rPr>
        <w:t>Curr</w:t>
      </w:r>
      <w:proofErr w:type="spellEnd"/>
      <w:r w:rsidRPr="00D156EA">
        <w:rPr>
          <w:rFonts w:ascii="Book Antiqua" w:hAnsi="Book Antiqua"/>
          <w:i/>
          <w:sz w:val="24"/>
          <w:szCs w:val="24"/>
        </w:rPr>
        <w:t xml:space="preserve"> Psychiatry Rev</w:t>
      </w:r>
      <w:r w:rsidRPr="00703592">
        <w:rPr>
          <w:rFonts w:ascii="Book Antiqua" w:hAnsi="Book Antiqua"/>
          <w:sz w:val="24"/>
          <w:szCs w:val="24"/>
        </w:rPr>
        <w:t xml:space="preserve"> 2010;</w:t>
      </w:r>
      <w:r>
        <w:rPr>
          <w:rFonts w:ascii="Book Antiqua" w:hAnsi="Book Antiqua" w:hint="eastAsia"/>
          <w:sz w:val="24"/>
          <w:szCs w:val="24"/>
        </w:rPr>
        <w:t xml:space="preserve"> </w:t>
      </w:r>
      <w:r w:rsidRPr="00D156EA">
        <w:rPr>
          <w:rFonts w:ascii="Book Antiqua" w:hAnsi="Book Antiqua"/>
          <w:b/>
          <w:sz w:val="24"/>
          <w:szCs w:val="24"/>
        </w:rPr>
        <w:t>6</w:t>
      </w:r>
      <w:r w:rsidRPr="00703592">
        <w:rPr>
          <w:rFonts w:ascii="Book Antiqua" w:hAnsi="Book Antiqua"/>
          <w:sz w:val="24"/>
          <w:szCs w:val="24"/>
        </w:rPr>
        <w:t>: 159-170 [DOI: 10.2174/157340010791792563]</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Accurso</w:t>
      </w:r>
      <w:proofErr w:type="spellEnd"/>
      <w:r w:rsidRPr="00703592">
        <w:rPr>
          <w:rFonts w:ascii="Book Antiqua" w:hAnsi="Book Antiqua"/>
          <w:b/>
          <w:sz w:val="24"/>
          <w:szCs w:val="24"/>
        </w:rPr>
        <w:t xml:space="preserve"> EC</w:t>
      </w:r>
      <w:r w:rsidRPr="00703592">
        <w:rPr>
          <w:rFonts w:ascii="Book Antiqua" w:hAnsi="Book Antiqua"/>
          <w:sz w:val="24"/>
          <w:szCs w:val="24"/>
        </w:rPr>
        <w:t xml:space="preserve">, Taylor RM, Garland AF. Evidence-based Practices Addressed in Community-based Children's Mental Health Clinical Supervision. </w:t>
      </w:r>
      <w:r w:rsidRPr="00703592">
        <w:rPr>
          <w:rFonts w:ascii="Book Antiqua" w:hAnsi="Book Antiqua"/>
          <w:i/>
          <w:sz w:val="24"/>
          <w:szCs w:val="24"/>
        </w:rPr>
        <w:t xml:space="preserve">Train </w:t>
      </w:r>
      <w:proofErr w:type="spellStart"/>
      <w:r w:rsidRPr="00703592">
        <w:rPr>
          <w:rFonts w:ascii="Book Antiqua" w:hAnsi="Book Antiqua"/>
          <w:i/>
          <w:sz w:val="24"/>
          <w:szCs w:val="24"/>
        </w:rPr>
        <w:t>Educ</w:t>
      </w:r>
      <w:proofErr w:type="spellEnd"/>
      <w:r w:rsidRPr="00703592">
        <w:rPr>
          <w:rFonts w:ascii="Book Antiqua" w:hAnsi="Book Antiqua"/>
          <w:i/>
          <w:sz w:val="24"/>
          <w:szCs w:val="24"/>
        </w:rPr>
        <w:t xml:space="preserve"> Prof </w:t>
      </w:r>
      <w:proofErr w:type="spellStart"/>
      <w:r w:rsidRPr="00703592">
        <w:rPr>
          <w:rFonts w:ascii="Book Antiqua" w:hAnsi="Book Antiqua"/>
          <w:i/>
          <w:sz w:val="24"/>
          <w:szCs w:val="24"/>
        </w:rPr>
        <w:t>Psychol</w:t>
      </w:r>
      <w:proofErr w:type="spellEnd"/>
      <w:r w:rsidRPr="00703592">
        <w:rPr>
          <w:rFonts w:ascii="Book Antiqua" w:hAnsi="Book Antiqua"/>
          <w:sz w:val="24"/>
          <w:szCs w:val="24"/>
        </w:rPr>
        <w:t xml:space="preserve"> 2011; </w:t>
      </w:r>
      <w:r w:rsidRPr="00703592">
        <w:rPr>
          <w:rFonts w:ascii="Book Antiqua" w:hAnsi="Book Antiqua"/>
          <w:b/>
          <w:sz w:val="24"/>
          <w:szCs w:val="24"/>
        </w:rPr>
        <w:t>5</w:t>
      </w:r>
      <w:r w:rsidRPr="00703592">
        <w:rPr>
          <w:rFonts w:ascii="Book Antiqua" w:hAnsi="Book Antiqua"/>
          <w:sz w:val="24"/>
          <w:szCs w:val="24"/>
        </w:rPr>
        <w:t>: 88-96 [PMID: 24761163 DOI: 10.1037/a0023537]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Kavanaugh</w:t>
      </w:r>
      <w:proofErr w:type="spellEnd"/>
      <w:r>
        <w:rPr>
          <w:rFonts w:ascii="Book Antiqua" w:hAnsi="Book Antiqua"/>
          <w:sz w:val="24"/>
          <w:szCs w:val="24"/>
        </w:rPr>
        <w:t xml:space="preserve"> </w:t>
      </w:r>
      <w:r w:rsidRPr="00D156EA">
        <w:rPr>
          <w:rFonts w:ascii="Book Antiqua" w:hAnsi="Book Antiqua"/>
          <w:b/>
          <w:sz w:val="24"/>
          <w:szCs w:val="24"/>
        </w:rPr>
        <w:t>DJ</w:t>
      </w:r>
      <w:r w:rsidRPr="00703592">
        <w:rPr>
          <w:rFonts w:ascii="Book Antiqua" w:hAnsi="Book Antiqua"/>
          <w:sz w:val="24"/>
          <w:szCs w:val="24"/>
        </w:rPr>
        <w:t xml:space="preserve">. Issues in the multidisciplinary training of cognitive </w:t>
      </w:r>
      <w:proofErr w:type="spellStart"/>
      <w:r w:rsidRPr="00703592">
        <w:rPr>
          <w:rFonts w:ascii="Book Antiqua" w:hAnsi="Book Antiqua"/>
          <w:sz w:val="24"/>
          <w:szCs w:val="24"/>
        </w:rPr>
        <w:t>behavioural</w:t>
      </w:r>
      <w:proofErr w:type="spellEnd"/>
      <w:r w:rsidRPr="00703592">
        <w:rPr>
          <w:rFonts w:ascii="Book Antiqua" w:hAnsi="Book Antiqua"/>
          <w:sz w:val="24"/>
          <w:szCs w:val="24"/>
        </w:rPr>
        <w:t xml:space="preserve"> </w:t>
      </w:r>
      <w:proofErr w:type="spellStart"/>
      <w:r w:rsidRPr="00703592">
        <w:rPr>
          <w:rFonts w:ascii="Book Antiqua" w:hAnsi="Book Antiqua"/>
          <w:sz w:val="24"/>
          <w:szCs w:val="24"/>
        </w:rPr>
        <w:t>nterventions</w:t>
      </w:r>
      <w:proofErr w:type="spellEnd"/>
      <w:r w:rsidRPr="00703592">
        <w:rPr>
          <w:rFonts w:ascii="Book Antiqua" w:hAnsi="Book Antiqua"/>
          <w:sz w:val="24"/>
          <w:szCs w:val="24"/>
        </w:rPr>
        <w:t xml:space="preserve">. </w:t>
      </w:r>
      <w:proofErr w:type="spellStart"/>
      <w:r w:rsidRPr="006166A9">
        <w:rPr>
          <w:rFonts w:ascii="Book Antiqua" w:hAnsi="Book Antiqua"/>
          <w:i/>
          <w:iCs/>
          <w:sz w:val="24"/>
          <w:szCs w:val="24"/>
        </w:rPr>
        <w:t>Behaviour</w:t>
      </w:r>
      <w:proofErr w:type="spellEnd"/>
      <w:r w:rsidRPr="006166A9">
        <w:rPr>
          <w:rFonts w:ascii="Book Antiqua" w:hAnsi="Book Antiqua"/>
          <w:i/>
          <w:iCs/>
          <w:sz w:val="24"/>
          <w:szCs w:val="24"/>
        </w:rPr>
        <w:t xml:space="preserve"> Change</w:t>
      </w:r>
      <w:r w:rsidRPr="00703592">
        <w:rPr>
          <w:rFonts w:ascii="Book Antiqua" w:hAnsi="Book Antiqua"/>
          <w:sz w:val="24"/>
          <w:szCs w:val="24"/>
        </w:rPr>
        <w:t xml:space="preserve"> 1994; </w:t>
      </w:r>
      <w:r w:rsidRPr="00D156EA">
        <w:rPr>
          <w:rFonts w:ascii="Book Antiqua" w:hAnsi="Book Antiqua"/>
          <w:b/>
          <w:sz w:val="24"/>
          <w:szCs w:val="24"/>
        </w:rPr>
        <w:t>11</w:t>
      </w:r>
      <w:r>
        <w:rPr>
          <w:rFonts w:ascii="Book Antiqua" w:hAnsi="Book Antiqua" w:hint="eastAsia"/>
          <w:sz w:val="24"/>
          <w:szCs w:val="24"/>
        </w:rPr>
        <w:t>:</w:t>
      </w:r>
      <w:r w:rsidRPr="00703592">
        <w:rPr>
          <w:rFonts w:ascii="Book Antiqua" w:hAnsi="Book Antiqua"/>
          <w:sz w:val="24"/>
          <w:szCs w:val="24"/>
        </w:rPr>
        <w:t xml:space="preserve"> 38-44</w:t>
      </w:r>
      <w:r>
        <w:rPr>
          <w:rFonts w:ascii="Book Antiqua" w:hAnsi="Book Antiqua" w:hint="eastAsia"/>
          <w:sz w:val="24"/>
          <w:szCs w:val="24"/>
        </w:rPr>
        <w:t xml:space="preserve"> [DOI: </w:t>
      </w:r>
      <w:r w:rsidR="00B81C09">
        <w:fldChar w:fldCharType="begin"/>
      </w:r>
      <w:r w:rsidR="00B81C09">
        <w:instrText xml:space="preserve"> HYPERLINK "https://doi.org/10.1017/S0813483900005222" \t "_blank" </w:instrText>
      </w:r>
      <w:r w:rsidR="00B81C09">
        <w:fldChar w:fldCharType="separate"/>
      </w:r>
      <w:r w:rsidRPr="00B81017">
        <w:rPr>
          <w:rFonts w:ascii="Book Antiqua" w:hAnsi="Book Antiqua"/>
          <w:sz w:val="24"/>
          <w:szCs w:val="24"/>
        </w:rPr>
        <w:t>10.1017/S0813483900005222</w:t>
      </w:r>
      <w:r w:rsidR="00B81C09">
        <w:rPr>
          <w:rFonts w:ascii="Book Antiqua" w:hAnsi="Book Antiqua"/>
          <w:sz w:val="24"/>
          <w:szCs w:val="24"/>
        </w:rPr>
        <w:fldChar w:fldCharType="end"/>
      </w:r>
      <w:r w:rsidRPr="00B81017">
        <w:rPr>
          <w:rFonts w:ascii="Book Antiqua" w:hAnsi="Book Antiqua" w:hint="eastAsi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Corrie</w:t>
      </w:r>
      <w:r>
        <w:rPr>
          <w:rFonts w:ascii="Book Antiqua" w:hAnsi="Book Antiqua"/>
          <w:sz w:val="24"/>
          <w:szCs w:val="24"/>
        </w:rPr>
        <w:t xml:space="preserve"> </w:t>
      </w:r>
      <w:r w:rsidRPr="00D156EA">
        <w:rPr>
          <w:rFonts w:ascii="Book Antiqua" w:hAnsi="Book Antiqua"/>
          <w:b/>
          <w:sz w:val="24"/>
          <w:szCs w:val="24"/>
        </w:rPr>
        <w:t>S</w:t>
      </w:r>
      <w:r w:rsidRPr="00703592">
        <w:rPr>
          <w:rFonts w:ascii="Book Antiqua" w:hAnsi="Book Antiqua"/>
          <w:sz w:val="24"/>
          <w:szCs w:val="24"/>
        </w:rPr>
        <w:t>, Lane DA. CBT supervision. Thousand Oaks, CA</w:t>
      </w:r>
      <w:r w:rsidR="00B81C09">
        <w:rPr>
          <w:rFonts w:ascii="Book Antiqua" w:hAnsi="Book Antiqua"/>
          <w:sz w:val="24"/>
          <w:szCs w:val="24"/>
        </w:rPr>
        <w:t>:</w:t>
      </w:r>
      <w:r w:rsidRPr="00703592">
        <w:rPr>
          <w:rFonts w:ascii="Book Antiqua" w:hAnsi="Book Antiqua"/>
          <w:sz w:val="24"/>
          <w:szCs w:val="24"/>
        </w:rPr>
        <w:t xml:space="preserve"> Sage</w:t>
      </w:r>
      <w:r w:rsidR="00B81C09">
        <w:rPr>
          <w:rFonts w:ascii="Book Antiqua" w:hAnsi="Book Antiqua"/>
          <w:sz w:val="24"/>
          <w:szCs w:val="24"/>
        </w:rPr>
        <w:t xml:space="preserve">, </w:t>
      </w:r>
      <w:r w:rsidRPr="00703592">
        <w:rPr>
          <w:rFonts w:ascii="Book Antiqua" w:hAnsi="Book Antiqua"/>
          <w:sz w:val="24"/>
          <w:szCs w:val="24"/>
        </w:rPr>
        <w:t>2015</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Milne</w:t>
      </w:r>
      <w:r>
        <w:rPr>
          <w:rFonts w:ascii="Book Antiqua" w:hAnsi="Book Antiqua"/>
          <w:sz w:val="24"/>
          <w:szCs w:val="24"/>
        </w:rPr>
        <w:t xml:space="preserve"> </w:t>
      </w:r>
      <w:r w:rsidRPr="00D156EA">
        <w:rPr>
          <w:rFonts w:ascii="Book Antiqua" w:hAnsi="Book Antiqua"/>
          <w:b/>
          <w:sz w:val="24"/>
          <w:szCs w:val="24"/>
        </w:rPr>
        <w:t>D</w:t>
      </w:r>
      <w:r w:rsidRPr="00703592">
        <w:rPr>
          <w:rFonts w:ascii="Book Antiqua" w:hAnsi="Book Antiqua"/>
          <w:sz w:val="24"/>
          <w:szCs w:val="24"/>
        </w:rPr>
        <w:t xml:space="preserve">, </w:t>
      </w:r>
      <w:proofErr w:type="spellStart"/>
      <w:r w:rsidRPr="00703592">
        <w:rPr>
          <w:rFonts w:ascii="Book Antiqua" w:hAnsi="Book Antiqua"/>
          <w:sz w:val="24"/>
          <w:szCs w:val="24"/>
        </w:rPr>
        <w:t>Aylott</w:t>
      </w:r>
      <w:proofErr w:type="spellEnd"/>
      <w:r w:rsidRPr="00703592">
        <w:rPr>
          <w:rFonts w:ascii="Book Antiqua" w:hAnsi="Book Antiqua"/>
          <w:sz w:val="24"/>
          <w:szCs w:val="24"/>
        </w:rPr>
        <w:t xml:space="preserve"> H, Fitzpatrick J, Ellis MV. How does clinical supervision work? </w:t>
      </w:r>
      <w:r>
        <w:rPr>
          <w:rFonts w:ascii="Book Antiqua" w:hAnsi="Book Antiqua" w:hint="eastAsia"/>
          <w:sz w:val="24"/>
          <w:szCs w:val="24"/>
        </w:rPr>
        <w:t>U</w:t>
      </w:r>
      <w:r w:rsidRPr="00703592">
        <w:rPr>
          <w:rFonts w:ascii="Book Antiqua" w:hAnsi="Book Antiqua"/>
          <w:sz w:val="24"/>
          <w:szCs w:val="24"/>
        </w:rPr>
        <w:t xml:space="preserve">sing a “best evidence synthesis” approach to construct a basic model of supervision. </w:t>
      </w:r>
      <w:proofErr w:type="spellStart"/>
      <w:r>
        <w:rPr>
          <w:rFonts w:ascii="Book Antiqua" w:hAnsi="Book Antiqua" w:hint="eastAsia"/>
          <w:i/>
          <w:sz w:val="24"/>
          <w:szCs w:val="24"/>
        </w:rPr>
        <w:t>Cl</w:t>
      </w:r>
      <w:r w:rsidRPr="00D156EA">
        <w:rPr>
          <w:rFonts w:ascii="Book Antiqua" w:hAnsi="Book Antiqua"/>
          <w:i/>
          <w:sz w:val="24"/>
          <w:szCs w:val="24"/>
        </w:rPr>
        <w:t>in</w:t>
      </w:r>
      <w:proofErr w:type="spellEnd"/>
      <w:r w:rsidRPr="00D156EA">
        <w:rPr>
          <w:rFonts w:ascii="Book Antiqua" w:hAnsi="Book Antiqua"/>
          <w:i/>
          <w:sz w:val="24"/>
          <w:szCs w:val="24"/>
        </w:rPr>
        <w:t xml:space="preserve"> </w:t>
      </w:r>
      <w:proofErr w:type="spellStart"/>
      <w:r w:rsidRPr="00D156EA">
        <w:rPr>
          <w:rFonts w:ascii="Book Antiqua" w:hAnsi="Book Antiqua"/>
          <w:i/>
          <w:sz w:val="24"/>
          <w:szCs w:val="24"/>
        </w:rPr>
        <w:t>Superv</w:t>
      </w:r>
      <w:proofErr w:type="spellEnd"/>
      <w:r w:rsidRPr="00703592">
        <w:rPr>
          <w:rFonts w:ascii="Book Antiqua" w:hAnsi="Book Antiqua"/>
          <w:sz w:val="24"/>
          <w:szCs w:val="24"/>
        </w:rPr>
        <w:t xml:space="preserve"> 2008; </w:t>
      </w:r>
      <w:r w:rsidRPr="00D156EA">
        <w:rPr>
          <w:rFonts w:ascii="Book Antiqua" w:hAnsi="Book Antiqua"/>
          <w:b/>
          <w:sz w:val="24"/>
          <w:szCs w:val="24"/>
        </w:rPr>
        <w:t>27</w:t>
      </w:r>
      <w:r>
        <w:rPr>
          <w:rFonts w:ascii="Book Antiqua" w:hAnsi="Book Antiqua"/>
          <w:sz w:val="24"/>
          <w:szCs w:val="24"/>
        </w:rPr>
        <w:t>: 170-190 [</w:t>
      </w:r>
      <w:r w:rsidRPr="00703592">
        <w:rPr>
          <w:rFonts w:ascii="Book Antiqua" w:hAnsi="Book Antiqua"/>
          <w:sz w:val="24"/>
          <w:szCs w:val="24"/>
        </w:rPr>
        <w:t>DOI: 10.1080/07325220802487915]</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w:t>
      </w:r>
      <w:r>
        <w:rPr>
          <w:rFonts w:ascii="Book Antiqua" w:hAnsi="Book Antiqua"/>
          <w:sz w:val="24"/>
          <w:szCs w:val="24"/>
        </w:rPr>
        <w:t xml:space="preserve"> </w:t>
      </w:r>
      <w:r w:rsidRPr="00D156EA">
        <w:rPr>
          <w:rFonts w:ascii="Book Antiqua" w:hAnsi="Book Antiqua"/>
          <w:b/>
          <w:sz w:val="24"/>
          <w:szCs w:val="24"/>
        </w:rPr>
        <w:t>RD</w:t>
      </w:r>
      <w:r w:rsidRPr="00703592">
        <w:rPr>
          <w:rFonts w:ascii="Book Antiqua" w:hAnsi="Book Antiqua"/>
          <w:sz w:val="24"/>
          <w:szCs w:val="24"/>
        </w:rPr>
        <w:t xml:space="preserve">, McClure JM, Garcia JH. Cognitive therapy techniques for children </w:t>
      </w:r>
      <w:r>
        <w:rPr>
          <w:rFonts w:ascii="Book Antiqua" w:hAnsi="Book Antiqua" w:hint="eastAsia"/>
          <w:sz w:val="24"/>
          <w:szCs w:val="24"/>
        </w:rPr>
        <w:t>a</w:t>
      </w:r>
      <w:r w:rsidRPr="00703592">
        <w:rPr>
          <w:rFonts w:ascii="Book Antiqua" w:hAnsi="Book Antiqua"/>
          <w:sz w:val="24"/>
          <w:szCs w:val="24"/>
        </w:rPr>
        <w:t xml:space="preserve">nd adolescents. New York: </w:t>
      </w:r>
      <w:r>
        <w:rPr>
          <w:rFonts w:ascii="Book Antiqua" w:hAnsi="Book Antiqua"/>
          <w:sz w:val="24"/>
          <w:szCs w:val="24"/>
        </w:rPr>
        <w:t>Guilford Publications</w:t>
      </w:r>
      <w:r w:rsidRPr="00703592">
        <w:rPr>
          <w:rFonts w:ascii="Book Antiqua" w:hAnsi="Book Antiqua"/>
          <w:sz w:val="24"/>
          <w:szCs w:val="24"/>
        </w:rPr>
        <w:t>, 2009</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Newman</w:t>
      </w:r>
      <w:r>
        <w:rPr>
          <w:rFonts w:ascii="Book Antiqua" w:hAnsi="Book Antiqua"/>
          <w:sz w:val="24"/>
          <w:szCs w:val="24"/>
        </w:rPr>
        <w:t xml:space="preserve"> </w:t>
      </w:r>
      <w:r w:rsidRPr="00D156EA">
        <w:rPr>
          <w:rFonts w:ascii="Book Antiqua" w:hAnsi="Book Antiqua"/>
          <w:b/>
          <w:sz w:val="24"/>
          <w:szCs w:val="24"/>
        </w:rPr>
        <w:t>CF</w:t>
      </w:r>
      <w:r>
        <w:rPr>
          <w:rFonts w:ascii="Book Antiqua" w:hAnsi="Book Antiqua" w:hint="eastAsia"/>
          <w:sz w:val="24"/>
          <w:szCs w:val="24"/>
        </w:rPr>
        <w:t>.</w:t>
      </w:r>
      <w:r w:rsidRPr="00703592">
        <w:rPr>
          <w:rFonts w:ascii="Book Antiqua" w:hAnsi="Book Antiqua"/>
          <w:sz w:val="24"/>
          <w:szCs w:val="24"/>
        </w:rPr>
        <w:t xml:space="preserve"> Core competencies in cognitive behavior therapy: Becoming a highly </w:t>
      </w:r>
      <w:r>
        <w:rPr>
          <w:rFonts w:ascii="Book Antiqua" w:hAnsi="Book Antiqua" w:hint="eastAsia"/>
          <w:sz w:val="24"/>
          <w:szCs w:val="24"/>
        </w:rPr>
        <w:t>e</w:t>
      </w:r>
      <w:r w:rsidRPr="00703592">
        <w:rPr>
          <w:rFonts w:ascii="Book Antiqua" w:hAnsi="Book Antiqua"/>
          <w:sz w:val="24"/>
          <w:szCs w:val="24"/>
        </w:rPr>
        <w:t>ffective and competent cognitive behavioral therapist. New York: Routledge, 2013</w:t>
      </w:r>
      <w:r>
        <w:rPr>
          <w:rFonts w:ascii="Book Antiqua" w:hAnsi="Book Antiqua" w:hint="eastAsia"/>
          <w:sz w:val="24"/>
          <w:szCs w:val="24"/>
        </w:rPr>
        <w:t xml:space="preserve"> </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Nadeem E</w:t>
      </w:r>
      <w:r w:rsidRPr="00703592">
        <w:rPr>
          <w:rFonts w:ascii="Book Antiqua" w:hAnsi="Book Antiqua"/>
          <w:sz w:val="24"/>
          <w:szCs w:val="24"/>
        </w:rPr>
        <w:t xml:space="preserve">, </w:t>
      </w:r>
      <w:proofErr w:type="spellStart"/>
      <w:r w:rsidRPr="00703592">
        <w:rPr>
          <w:rFonts w:ascii="Book Antiqua" w:hAnsi="Book Antiqua"/>
          <w:sz w:val="24"/>
          <w:szCs w:val="24"/>
        </w:rPr>
        <w:t>Gleacher</w:t>
      </w:r>
      <w:proofErr w:type="spellEnd"/>
      <w:r w:rsidRPr="00703592">
        <w:rPr>
          <w:rFonts w:ascii="Book Antiqua" w:hAnsi="Book Antiqua"/>
          <w:sz w:val="24"/>
          <w:szCs w:val="24"/>
        </w:rPr>
        <w:t xml:space="preserve"> A, </w:t>
      </w:r>
      <w:proofErr w:type="spellStart"/>
      <w:r w:rsidRPr="00703592">
        <w:rPr>
          <w:rFonts w:ascii="Book Antiqua" w:hAnsi="Book Antiqua"/>
          <w:sz w:val="24"/>
          <w:szCs w:val="24"/>
        </w:rPr>
        <w:t>Beidas</w:t>
      </w:r>
      <w:proofErr w:type="spellEnd"/>
      <w:r w:rsidRPr="00703592">
        <w:rPr>
          <w:rFonts w:ascii="Book Antiqua" w:hAnsi="Book Antiqua"/>
          <w:sz w:val="24"/>
          <w:szCs w:val="24"/>
        </w:rPr>
        <w:t xml:space="preserve"> RS. Consultation as an implementation strategy for evidence-based practices across multiple contexts: unpacking the black box. </w:t>
      </w:r>
      <w:proofErr w:type="spellStart"/>
      <w:r w:rsidRPr="00703592">
        <w:rPr>
          <w:rFonts w:ascii="Book Antiqua" w:hAnsi="Book Antiqua"/>
          <w:i/>
          <w:sz w:val="24"/>
          <w:szCs w:val="24"/>
        </w:rPr>
        <w:t>Adm</w:t>
      </w:r>
      <w:proofErr w:type="spellEnd"/>
      <w:r w:rsidRPr="00703592">
        <w:rPr>
          <w:rFonts w:ascii="Book Antiqua" w:hAnsi="Book Antiqua"/>
          <w:i/>
          <w:sz w:val="24"/>
          <w:szCs w:val="24"/>
        </w:rPr>
        <w:t xml:space="preserve"> Policy </w:t>
      </w:r>
      <w:proofErr w:type="spellStart"/>
      <w:r w:rsidRPr="00703592">
        <w:rPr>
          <w:rFonts w:ascii="Book Antiqua" w:hAnsi="Book Antiqua"/>
          <w:i/>
          <w:sz w:val="24"/>
          <w:szCs w:val="24"/>
        </w:rPr>
        <w:t>Ment</w:t>
      </w:r>
      <w:proofErr w:type="spellEnd"/>
      <w:r w:rsidRPr="00703592">
        <w:rPr>
          <w:rFonts w:ascii="Book Antiqua" w:hAnsi="Book Antiqua"/>
          <w:i/>
          <w:sz w:val="24"/>
          <w:szCs w:val="24"/>
        </w:rPr>
        <w:t xml:space="preserve"> Health</w:t>
      </w:r>
      <w:r w:rsidRPr="00703592">
        <w:rPr>
          <w:rFonts w:ascii="Book Antiqua" w:hAnsi="Book Antiqua"/>
          <w:sz w:val="24"/>
          <w:szCs w:val="24"/>
        </w:rPr>
        <w:t xml:space="preserve"> 2013; </w:t>
      </w:r>
      <w:r w:rsidRPr="00703592">
        <w:rPr>
          <w:rFonts w:ascii="Book Antiqua" w:hAnsi="Book Antiqua"/>
          <w:b/>
          <w:sz w:val="24"/>
          <w:szCs w:val="24"/>
        </w:rPr>
        <w:t>40</w:t>
      </w:r>
      <w:r w:rsidRPr="00703592">
        <w:rPr>
          <w:rFonts w:ascii="Book Antiqua" w:hAnsi="Book Antiqua"/>
          <w:sz w:val="24"/>
          <w:szCs w:val="24"/>
        </w:rPr>
        <w:t>: 439-450 [PMID: 23716145 DOI: 10.1007/s10488-013-0502-8]</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w:t>
      </w:r>
      <w:r>
        <w:rPr>
          <w:rFonts w:ascii="Book Antiqua" w:hAnsi="Book Antiqua"/>
          <w:sz w:val="24"/>
          <w:szCs w:val="24"/>
        </w:rPr>
        <w:t xml:space="preserve"> </w:t>
      </w:r>
      <w:r w:rsidRPr="00D156EA">
        <w:rPr>
          <w:rFonts w:ascii="Book Antiqua" w:hAnsi="Book Antiqua"/>
          <w:b/>
          <w:sz w:val="24"/>
          <w:szCs w:val="24"/>
        </w:rPr>
        <w:t>RD</w:t>
      </w:r>
      <w:r w:rsidRPr="00703592">
        <w:rPr>
          <w:rFonts w:ascii="Book Antiqua" w:hAnsi="Book Antiqua"/>
          <w:sz w:val="24"/>
          <w:szCs w:val="24"/>
        </w:rPr>
        <w:t>, Taylor LA.</w:t>
      </w:r>
      <w:r>
        <w:rPr>
          <w:rFonts w:ascii="Book Antiqua" w:hAnsi="Book Antiqua"/>
          <w:sz w:val="24"/>
          <w:szCs w:val="24"/>
        </w:rPr>
        <w:t xml:space="preserve"> </w:t>
      </w:r>
      <w:r w:rsidRPr="00703592">
        <w:rPr>
          <w:rFonts w:ascii="Book Antiqua" w:hAnsi="Book Antiqua"/>
          <w:sz w:val="24"/>
          <w:szCs w:val="24"/>
        </w:rPr>
        <w:t xml:space="preserve">Perspectives on supervision in cognitive therapy. </w:t>
      </w:r>
      <w:r w:rsidRPr="00D156EA">
        <w:rPr>
          <w:rFonts w:ascii="Book Antiqua" w:hAnsi="Book Antiqua"/>
          <w:i/>
          <w:sz w:val="24"/>
          <w:szCs w:val="24"/>
        </w:rPr>
        <w:t xml:space="preserve">J Ration </w:t>
      </w:r>
      <w:proofErr w:type="spellStart"/>
      <w:r w:rsidRPr="00D156EA">
        <w:rPr>
          <w:rFonts w:ascii="Book Antiqua" w:hAnsi="Book Antiqua"/>
          <w:i/>
          <w:sz w:val="24"/>
          <w:szCs w:val="24"/>
        </w:rPr>
        <w:t>Emot</w:t>
      </w:r>
      <w:proofErr w:type="spellEnd"/>
      <w:r w:rsidRPr="00D156EA">
        <w:rPr>
          <w:rFonts w:ascii="Book Antiqua" w:hAnsi="Book Antiqua"/>
          <w:i/>
          <w:sz w:val="24"/>
          <w:szCs w:val="24"/>
        </w:rPr>
        <w:t xml:space="preserve"> </w:t>
      </w:r>
      <w:proofErr w:type="spellStart"/>
      <w:r w:rsidRPr="00D156EA">
        <w:rPr>
          <w:rFonts w:ascii="Book Antiqua" w:hAnsi="Book Antiqua"/>
          <w:i/>
          <w:sz w:val="24"/>
          <w:szCs w:val="24"/>
        </w:rPr>
        <w:t>Cogn</w:t>
      </w:r>
      <w:proofErr w:type="spellEnd"/>
      <w:r w:rsidRPr="00D156EA">
        <w:rPr>
          <w:rFonts w:ascii="Book Antiqua" w:hAnsi="Book Antiqua"/>
          <w:i/>
          <w:sz w:val="24"/>
          <w:szCs w:val="24"/>
        </w:rPr>
        <w:t xml:space="preserve"> </w:t>
      </w:r>
      <w:proofErr w:type="spellStart"/>
      <w:r w:rsidRPr="00D156EA">
        <w:rPr>
          <w:rFonts w:ascii="Book Antiqua" w:hAnsi="Book Antiqua"/>
          <w:i/>
          <w:sz w:val="24"/>
          <w:szCs w:val="24"/>
        </w:rPr>
        <w:t>Behav</w:t>
      </w:r>
      <w:proofErr w:type="spellEnd"/>
      <w:r w:rsidRPr="00D156EA">
        <w:rPr>
          <w:rFonts w:ascii="Book Antiqua" w:hAnsi="Book Antiqua"/>
          <w:i/>
          <w:sz w:val="24"/>
          <w:szCs w:val="24"/>
        </w:rPr>
        <w:t xml:space="preserve"> </w:t>
      </w:r>
      <w:proofErr w:type="spellStart"/>
      <w:r w:rsidRPr="00D156EA">
        <w:rPr>
          <w:rFonts w:ascii="Book Antiqua" w:hAnsi="Book Antiqua"/>
          <w:i/>
          <w:sz w:val="24"/>
          <w:szCs w:val="24"/>
        </w:rPr>
        <w:t>Ther</w:t>
      </w:r>
      <w:proofErr w:type="spellEnd"/>
      <w:r w:rsidRPr="00703592">
        <w:rPr>
          <w:rFonts w:ascii="Book Antiqua" w:hAnsi="Book Antiqua"/>
          <w:sz w:val="24"/>
          <w:szCs w:val="24"/>
        </w:rPr>
        <w:t xml:space="preserve"> 1994; </w:t>
      </w:r>
      <w:r w:rsidRPr="00D156EA">
        <w:rPr>
          <w:rFonts w:ascii="Book Antiqua" w:hAnsi="Book Antiqua"/>
          <w:b/>
          <w:sz w:val="24"/>
          <w:szCs w:val="24"/>
        </w:rPr>
        <w:t>12</w:t>
      </w:r>
      <w:r w:rsidRPr="00703592">
        <w:rPr>
          <w:rFonts w:ascii="Book Antiqua" w:hAnsi="Book Antiqua"/>
          <w:sz w:val="24"/>
          <w:szCs w:val="24"/>
        </w:rPr>
        <w:t>: 147-162 [DOI:</w:t>
      </w:r>
      <w:r>
        <w:rPr>
          <w:rFonts w:ascii="Book Antiqua" w:hAnsi="Book Antiqua" w:hint="eastAsia"/>
          <w:sz w:val="24"/>
          <w:szCs w:val="24"/>
        </w:rPr>
        <w:t xml:space="preserve"> </w:t>
      </w:r>
      <w:r w:rsidRPr="00703592">
        <w:rPr>
          <w:rFonts w:ascii="Book Antiqua" w:hAnsi="Book Antiqua"/>
          <w:sz w:val="24"/>
          <w:szCs w:val="24"/>
        </w:rPr>
        <w:t>10.1007/BF02354593]</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 RD</w:t>
      </w:r>
      <w:r w:rsidRPr="00D156EA">
        <w:rPr>
          <w:rFonts w:ascii="Book Antiqua" w:hAnsi="Book Antiqua"/>
          <w:sz w:val="24"/>
          <w:szCs w:val="24"/>
        </w:rPr>
        <w:t>,</w:t>
      </w:r>
      <w:r>
        <w:rPr>
          <w:rFonts w:ascii="Book Antiqua" w:hAnsi="Book Antiqua"/>
          <w:sz w:val="24"/>
          <w:szCs w:val="24"/>
        </w:rPr>
        <w:t xml:space="preserve"> Clark</w:t>
      </w:r>
      <w:r w:rsidRPr="00703592">
        <w:rPr>
          <w:rFonts w:ascii="Book Antiqua" w:hAnsi="Book Antiqua"/>
          <w:sz w:val="24"/>
          <w:szCs w:val="24"/>
        </w:rPr>
        <w:t xml:space="preserve"> CA. Supervision of cognitive therapy with youth. In Neill TK</w:t>
      </w:r>
      <w:r>
        <w:rPr>
          <w:rFonts w:ascii="Book Antiqua" w:hAnsi="Book Antiqua" w:hint="eastAsia"/>
          <w:sz w:val="24"/>
          <w:szCs w:val="24"/>
        </w:rPr>
        <w:t>, editors.</w:t>
      </w:r>
      <w:r w:rsidRPr="00703592">
        <w:rPr>
          <w:rFonts w:ascii="Book Antiqua" w:hAnsi="Book Antiqua"/>
          <w:sz w:val="24"/>
          <w:szCs w:val="24"/>
        </w:rPr>
        <w:t xml:space="preserve"> Helping others help children: Clinical supervision of child psychotherapy</w:t>
      </w:r>
      <w:r>
        <w:rPr>
          <w:rFonts w:ascii="Book Antiqua" w:hAnsi="Book Antiqua" w:hint="eastAsia"/>
          <w:sz w:val="24"/>
          <w:szCs w:val="24"/>
        </w:rPr>
        <w:t xml:space="preserve">. </w:t>
      </w:r>
      <w:r w:rsidRPr="00703592">
        <w:rPr>
          <w:rFonts w:ascii="Book Antiqua" w:hAnsi="Book Antiqua"/>
          <w:sz w:val="24"/>
          <w:szCs w:val="24"/>
        </w:rPr>
        <w:t>Washington, DC: American Psycholo</w:t>
      </w:r>
      <w:r>
        <w:rPr>
          <w:rFonts w:ascii="Book Antiqua" w:hAnsi="Book Antiqua"/>
          <w:sz w:val="24"/>
          <w:szCs w:val="24"/>
        </w:rPr>
        <w:t>gical Association, 2006</w:t>
      </w:r>
      <w:r>
        <w:rPr>
          <w:rFonts w:ascii="Book Antiqua" w:hAnsi="Book Antiqua" w:hint="eastAsia"/>
          <w:sz w:val="24"/>
          <w:szCs w:val="24"/>
        </w:rPr>
        <w:t xml:space="preserve">: </w:t>
      </w:r>
      <w:r>
        <w:rPr>
          <w:rFonts w:ascii="Book Antiqua" w:hAnsi="Book Antiqua"/>
          <w:sz w:val="24"/>
          <w:szCs w:val="24"/>
        </w:rPr>
        <w:t>109-122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lastRenderedPageBreak/>
        <w:t>Pearl</w:t>
      </w:r>
      <w:r>
        <w:rPr>
          <w:rFonts w:ascii="Book Antiqua" w:hAnsi="Book Antiqua" w:hint="eastAsia"/>
          <w:b/>
          <w:sz w:val="24"/>
          <w:szCs w:val="24"/>
        </w:rPr>
        <w:t xml:space="preserve"> </w:t>
      </w:r>
      <w:proofErr w:type="gramStart"/>
      <w:r w:rsidRPr="00D4264F">
        <w:rPr>
          <w:rFonts w:ascii="Book Antiqua" w:hAnsi="Book Antiqua"/>
          <w:b/>
          <w:sz w:val="24"/>
          <w:szCs w:val="24"/>
        </w:rPr>
        <w:t>AM</w:t>
      </w:r>
      <w:proofErr w:type="gramEnd"/>
      <w:r>
        <w:rPr>
          <w:rFonts w:ascii="Book Antiqua" w:hAnsi="Book Antiqua"/>
          <w:sz w:val="24"/>
          <w:szCs w:val="24"/>
        </w:rPr>
        <w:t xml:space="preserve">, </w:t>
      </w:r>
      <w:proofErr w:type="spellStart"/>
      <w:r>
        <w:rPr>
          <w:rFonts w:ascii="Book Antiqua" w:hAnsi="Book Antiqua"/>
          <w:sz w:val="24"/>
          <w:szCs w:val="24"/>
        </w:rPr>
        <w:t>Mahr</w:t>
      </w:r>
      <w:proofErr w:type="spellEnd"/>
      <w:r w:rsidRPr="00703592">
        <w:rPr>
          <w:rFonts w:ascii="Book Antiqua" w:hAnsi="Book Antiqua"/>
          <w:sz w:val="24"/>
          <w:szCs w:val="24"/>
        </w:rPr>
        <w:t xml:space="preserve"> FM, Friedberg RD. Supervising child psychiatrists in cognitive behavioral therapy</w:t>
      </w:r>
      <w:r w:rsidRPr="00D4264F">
        <w:rPr>
          <w:rFonts w:ascii="Book Antiqua" w:hAnsi="Book Antiqua"/>
          <w:i/>
          <w:sz w:val="24"/>
          <w:szCs w:val="24"/>
        </w:rPr>
        <w:t xml:space="preserve">. J </w:t>
      </w:r>
      <w:proofErr w:type="spellStart"/>
      <w:r w:rsidRPr="00D4264F">
        <w:rPr>
          <w:rFonts w:ascii="Book Antiqua" w:hAnsi="Book Antiqua"/>
          <w:i/>
          <w:sz w:val="24"/>
          <w:szCs w:val="24"/>
        </w:rPr>
        <w:t>Cogn</w:t>
      </w:r>
      <w:proofErr w:type="spellEnd"/>
      <w:r w:rsidRPr="00D4264F">
        <w:rPr>
          <w:rFonts w:ascii="Book Antiqua" w:hAnsi="Book Antiqua"/>
          <w:i/>
          <w:sz w:val="24"/>
          <w:szCs w:val="24"/>
        </w:rPr>
        <w:t xml:space="preserve"> </w:t>
      </w:r>
      <w:proofErr w:type="spellStart"/>
      <w:r w:rsidRPr="00D4264F">
        <w:rPr>
          <w:rFonts w:ascii="Book Antiqua" w:hAnsi="Book Antiqua"/>
          <w:i/>
          <w:sz w:val="24"/>
          <w:szCs w:val="24"/>
        </w:rPr>
        <w:t>Psychother</w:t>
      </w:r>
      <w:proofErr w:type="spellEnd"/>
      <w:r>
        <w:rPr>
          <w:rFonts w:ascii="Book Antiqua" w:hAnsi="Book Antiqua" w:hint="eastAsia"/>
          <w:i/>
          <w:sz w:val="24"/>
          <w:szCs w:val="24"/>
        </w:rPr>
        <w:t xml:space="preserve"> </w:t>
      </w:r>
      <w:r w:rsidRPr="00703592">
        <w:rPr>
          <w:rFonts w:ascii="Book Antiqua" w:hAnsi="Book Antiqua"/>
          <w:sz w:val="24"/>
          <w:szCs w:val="24"/>
        </w:rPr>
        <w:t xml:space="preserve">2013; </w:t>
      </w:r>
      <w:r w:rsidRPr="00D4264F">
        <w:rPr>
          <w:rFonts w:ascii="Book Antiqua" w:hAnsi="Book Antiqua"/>
          <w:b/>
          <w:sz w:val="24"/>
          <w:szCs w:val="24"/>
        </w:rPr>
        <w:t>27</w:t>
      </w:r>
      <w:r w:rsidRPr="00703592">
        <w:rPr>
          <w:rFonts w:ascii="Book Antiqua" w:hAnsi="Book Antiqua"/>
          <w:sz w:val="24"/>
          <w:szCs w:val="24"/>
        </w:rPr>
        <w:t>: 61-70 [DOI: 10.1891/0889-8391.27.1.61]</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Waltman</w:t>
      </w:r>
      <w:proofErr w:type="spellEnd"/>
      <w:r>
        <w:rPr>
          <w:rFonts w:ascii="Book Antiqua" w:hAnsi="Book Antiqua"/>
          <w:sz w:val="24"/>
          <w:szCs w:val="24"/>
        </w:rPr>
        <w:t xml:space="preserve"> </w:t>
      </w:r>
      <w:r w:rsidRPr="00D4264F">
        <w:rPr>
          <w:rFonts w:ascii="Book Antiqua" w:hAnsi="Book Antiqua"/>
          <w:b/>
          <w:sz w:val="24"/>
          <w:szCs w:val="24"/>
        </w:rPr>
        <w:t>S</w:t>
      </w:r>
      <w:r w:rsidRPr="00703592">
        <w:rPr>
          <w:rFonts w:ascii="Book Antiqua" w:hAnsi="Book Antiqua"/>
          <w:sz w:val="24"/>
          <w:szCs w:val="24"/>
        </w:rPr>
        <w:t xml:space="preserve">, Hall BC, </w:t>
      </w:r>
      <w:proofErr w:type="spellStart"/>
      <w:r w:rsidRPr="00703592">
        <w:rPr>
          <w:rFonts w:ascii="Book Antiqua" w:hAnsi="Book Antiqua"/>
          <w:sz w:val="24"/>
          <w:szCs w:val="24"/>
        </w:rPr>
        <w:t>McFarr</w:t>
      </w:r>
      <w:proofErr w:type="spellEnd"/>
      <w:r w:rsidRPr="00703592">
        <w:rPr>
          <w:rFonts w:ascii="Book Antiqua" w:hAnsi="Book Antiqua"/>
          <w:sz w:val="24"/>
          <w:szCs w:val="24"/>
        </w:rPr>
        <w:t xml:space="preserve"> LM, Beck AT, Creed TA. In session stuck points and pitfalls of community clinicians learning CBT: Qualitative Investigation. </w:t>
      </w:r>
      <w:proofErr w:type="spellStart"/>
      <w:r w:rsidRPr="00D4264F">
        <w:rPr>
          <w:rFonts w:ascii="Book Antiqua" w:hAnsi="Book Antiqua"/>
          <w:i/>
          <w:sz w:val="24"/>
          <w:szCs w:val="24"/>
        </w:rPr>
        <w:t>Cogn</w:t>
      </w:r>
      <w:proofErr w:type="spellEnd"/>
      <w:r w:rsidRPr="00D4264F">
        <w:rPr>
          <w:rFonts w:ascii="Book Antiqua" w:hAnsi="Book Antiqua"/>
          <w:i/>
          <w:sz w:val="24"/>
          <w:szCs w:val="24"/>
        </w:rPr>
        <w:t xml:space="preserve"> </w:t>
      </w:r>
      <w:proofErr w:type="spellStart"/>
      <w:r w:rsidRPr="00D4264F">
        <w:rPr>
          <w:rFonts w:ascii="Book Antiqua" w:hAnsi="Book Antiqua"/>
          <w:i/>
          <w:sz w:val="24"/>
          <w:szCs w:val="24"/>
        </w:rPr>
        <w:t>Behav</w:t>
      </w:r>
      <w:proofErr w:type="spellEnd"/>
      <w:r w:rsidRPr="00D4264F">
        <w:rPr>
          <w:rFonts w:ascii="Book Antiqua" w:hAnsi="Book Antiqua"/>
          <w:i/>
          <w:sz w:val="24"/>
          <w:szCs w:val="24"/>
        </w:rPr>
        <w:t xml:space="preserve"> </w:t>
      </w:r>
      <w:proofErr w:type="spellStart"/>
      <w:r w:rsidRPr="00D4264F">
        <w:rPr>
          <w:rFonts w:ascii="Book Antiqua" w:hAnsi="Book Antiqua"/>
          <w:i/>
          <w:sz w:val="24"/>
          <w:szCs w:val="24"/>
        </w:rPr>
        <w:t>Pract</w:t>
      </w:r>
      <w:proofErr w:type="spellEnd"/>
      <w:r w:rsidRPr="00703592">
        <w:rPr>
          <w:rFonts w:ascii="Book Antiqua" w:hAnsi="Book Antiqua"/>
          <w:sz w:val="24"/>
          <w:szCs w:val="24"/>
        </w:rPr>
        <w:t xml:space="preserve"> 2016</w:t>
      </w:r>
      <w:r>
        <w:rPr>
          <w:rFonts w:ascii="Book Antiqua" w:hAnsi="Book Antiqua"/>
          <w:sz w:val="24"/>
          <w:szCs w:val="24"/>
        </w:rPr>
        <w:t xml:space="preserve"> </w:t>
      </w:r>
      <w:r w:rsidRPr="00703592">
        <w:rPr>
          <w:rFonts w:ascii="Book Antiqua" w:hAnsi="Book Antiqua"/>
          <w:sz w:val="24"/>
          <w:szCs w:val="24"/>
        </w:rPr>
        <w:t>[DOI: 10.1016/j.cbpra.2016.04.002]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D4264F">
        <w:rPr>
          <w:rFonts w:ascii="Book Antiqua" w:hAnsi="Book Antiqua"/>
          <w:b/>
          <w:sz w:val="24"/>
          <w:szCs w:val="24"/>
        </w:rPr>
        <w:t>Padesky</w:t>
      </w:r>
      <w:proofErr w:type="spellEnd"/>
      <w:r w:rsidRPr="00D4264F">
        <w:rPr>
          <w:rFonts w:ascii="Book Antiqua" w:hAnsi="Book Antiqua"/>
          <w:b/>
          <w:sz w:val="24"/>
          <w:szCs w:val="24"/>
        </w:rPr>
        <w:t xml:space="preserve"> CA</w:t>
      </w:r>
      <w:r w:rsidRPr="00703592">
        <w:rPr>
          <w:rFonts w:ascii="Book Antiqua" w:hAnsi="Book Antiqua"/>
          <w:sz w:val="24"/>
          <w:szCs w:val="24"/>
        </w:rPr>
        <w:t>. The next frontier: Building positive qualities with cognitive behavior therapy. Invited address presented at the 5th World Congress of Behavioral and Cognitive Therapies; 2007 July; Barcelona</w:t>
      </w:r>
      <w:r>
        <w:rPr>
          <w:rFonts w:ascii="Book Antiqua" w:hAnsi="Book Antiqua" w:hint="eastAsia"/>
          <w:sz w:val="24"/>
          <w:szCs w:val="24"/>
        </w:rPr>
        <w:t>,</w:t>
      </w:r>
      <w:r w:rsidRPr="00703592">
        <w:rPr>
          <w:rFonts w:ascii="Book Antiqua" w:hAnsi="Book Antiqua"/>
          <w:sz w:val="24"/>
          <w:szCs w:val="24"/>
        </w:rPr>
        <w:t xml:space="preserve"> Spain</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t>Beck</w:t>
      </w:r>
      <w:r>
        <w:rPr>
          <w:rFonts w:ascii="Book Antiqua" w:hAnsi="Book Antiqua"/>
          <w:sz w:val="24"/>
          <w:szCs w:val="24"/>
        </w:rPr>
        <w:t xml:space="preserve"> </w:t>
      </w:r>
      <w:r w:rsidRPr="004150F2">
        <w:rPr>
          <w:rFonts w:ascii="Book Antiqua" w:hAnsi="Book Antiqua"/>
          <w:b/>
          <w:sz w:val="24"/>
          <w:szCs w:val="24"/>
        </w:rPr>
        <w:t>AT</w:t>
      </w:r>
      <w:r w:rsidRPr="00703592">
        <w:rPr>
          <w:rFonts w:ascii="Book Antiqua" w:hAnsi="Book Antiqua"/>
          <w:sz w:val="24"/>
          <w:szCs w:val="24"/>
        </w:rPr>
        <w:t xml:space="preserve">, Clark, DA. Anxiety and depression: An information processing perspective. </w:t>
      </w:r>
      <w:proofErr w:type="spellStart"/>
      <w:r w:rsidRPr="004150F2">
        <w:rPr>
          <w:rFonts w:ascii="Book Antiqua" w:hAnsi="Book Antiqua"/>
          <w:i/>
          <w:sz w:val="24"/>
          <w:szCs w:val="24"/>
        </w:rPr>
        <w:t>Anx</w:t>
      </w:r>
      <w:proofErr w:type="spellEnd"/>
      <w:r w:rsidRPr="004150F2">
        <w:rPr>
          <w:rFonts w:ascii="Book Antiqua" w:hAnsi="Book Antiqua"/>
          <w:i/>
          <w:sz w:val="24"/>
          <w:szCs w:val="24"/>
        </w:rPr>
        <w:t xml:space="preserve"> Res</w:t>
      </w:r>
      <w:r w:rsidRPr="00703592">
        <w:rPr>
          <w:rFonts w:ascii="Book Antiqua" w:hAnsi="Book Antiqua"/>
          <w:sz w:val="24"/>
          <w:szCs w:val="24"/>
        </w:rPr>
        <w:t xml:space="preserve"> 1988; </w:t>
      </w:r>
      <w:r w:rsidRPr="00703592">
        <w:rPr>
          <w:rFonts w:ascii="Book Antiqua" w:hAnsi="Book Antiqua"/>
          <w:b/>
          <w:sz w:val="24"/>
          <w:szCs w:val="24"/>
        </w:rPr>
        <w:t>1</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23-36</w:t>
      </w:r>
      <w:r>
        <w:rPr>
          <w:rFonts w:ascii="Book Antiqua" w:hAnsi="Book Antiqua"/>
          <w:sz w:val="24"/>
          <w:szCs w:val="24"/>
        </w:rPr>
        <w:t xml:space="preserve"> [</w:t>
      </w:r>
      <w:r w:rsidRPr="00703592">
        <w:rPr>
          <w:rFonts w:ascii="Book Antiqua" w:hAnsi="Book Antiqua"/>
          <w:sz w:val="24"/>
          <w:szCs w:val="24"/>
        </w:rPr>
        <w:t>DOI: 10.1080/10615808808248218]</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Ing</w:t>
      </w:r>
      <w:r>
        <w:rPr>
          <w:rFonts w:ascii="Book Antiqua" w:hAnsi="Book Antiqua"/>
          <w:b/>
          <w:sz w:val="24"/>
          <w:szCs w:val="24"/>
        </w:rPr>
        <w:t>ram</w:t>
      </w:r>
      <w:r>
        <w:rPr>
          <w:rFonts w:ascii="Book Antiqua" w:hAnsi="Book Antiqua"/>
          <w:sz w:val="24"/>
          <w:szCs w:val="24"/>
        </w:rPr>
        <w:t xml:space="preserve"> </w:t>
      </w:r>
      <w:r w:rsidRPr="004150F2">
        <w:rPr>
          <w:rFonts w:ascii="Book Antiqua" w:hAnsi="Book Antiqua"/>
          <w:b/>
          <w:sz w:val="24"/>
          <w:szCs w:val="24"/>
        </w:rPr>
        <w:t>RE</w:t>
      </w:r>
      <w:r w:rsidRPr="00703592">
        <w:rPr>
          <w:rFonts w:ascii="Book Antiqua" w:hAnsi="Book Antiqua"/>
          <w:sz w:val="24"/>
          <w:szCs w:val="24"/>
        </w:rPr>
        <w:t>, Kendall PC. Cognitive clinical psychology: Implications of an information-pr</w:t>
      </w:r>
      <w:r>
        <w:rPr>
          <w:rFonts w:ascii="Book Antiqua" w:hAnsi="Book Antiqua"/>
          <w:sz w:val="24"/>
          <w:szCs w:val="24"/>
        </w:rPr>
        <w:t>ocessing perspective. In</w:t>
      </w:r>
      <w:r>
        <w:rPr>
          <w:rFonts w:ascii="Book Antiqua" w:hAnsi="Book Antiqua" w:hint="eastAsia"/>
          <w:sz w:val="24"/>
          <w:szCs w:val="24"/>
        </w:rPr>
        <w:t>:</w:t>
      </w:r>
      <w:r>
        <w:rPr>
          <w:rFonts w:ascii="Book Antiqua" w:hAnsi="Book Antiqua"/>
          <w:sz w:val="24"/>
          <w:szCs w:val="24"/>
        </w:rPr>
        <w:t xml:space="preserve"> Ingram RE</w:t>
      </w:r>
      <w:r w:rsidRPr="00AB2601">
        <w:rPr>
          <w:rFonts w:ascii="Book Antiqua" w:hAnsi="Book Antiqua" w:cs="Tahoma"/>
          <w:color w:val="000000"/>
          <w:szCs w:val="21"/>
        </w:rPr>
        <w:t>, editor</w:t>
      </w:r>
      <w:r>
        <w:rPr>
          <w:rFonts w:ascii="Book Antiqua" w:hAnsi="Book Antiqua" w:hint="eastAsia"/>
          <w:sz w:val="24"/>
          <w:szCs w:val="24"/>
        </w:rPr>
        <w:t>.</w:t>
      </w:r>
      <w:r w:rsidRPr="00703592">
        <w:rPr>
          <w:rFonts w:ascii="Book Antiqua" w:hAnsi="Book Antiqua"/>
          <w:sz w:val="24"/>
          <w:szCs w:val="24"/>
        </w:rPr>
        <w:t xml:space="preserve"> Information processing approaches to clinical psychology. Orlando, FLA: Academic Press</w:t>
      </w:r>
      <w:r w:rsidR="00B81C09">
        <w:rPr>
          <w:rFonts w:ascii="Book Antiqua" w:hAnsi="Book Antiqua"/>
          <w:sz w:val="24"/>
          <w:szCs w:val="24"/>
        </w:rPr>
        <w:t>,</w:t>
      </w:r>
      <w:r w:rsidRPr="00703592">
        <w:rPr>
          <w:rFonts w:ascii="Book Antiqua" w:hAnsi="Book Antiqua"/>
          <w:sz w:val="24"/>
          <w:szCs w:val="24"/>
        </w:rPr>
        <w:t xml:space="preserve"> 1986</w:t>
      </w:r>
      <w:r>
        <w:rPr>
          <w:rFonts w:ascii="Book Antiqua" w:hAnsi="Book Antiqua" w:hint="eastAsia"/>
          <w:sz w:val="24"/>
          <w:szCs w:val="24"/>
        </w:rPr>
        <w:t>:</w:t>
      </w:r>
      <w:r w:rsidRPr="00703592">
        <w:rPr>
          <w:rFonts w:ascii="Book Antiqua" w:hAnsi="Book Antiqua"/>
          <w:sz w:val="24"/>
          <w:szCs w:val="24"/>
        </w:rPr>
        <w:t xml:space="preserve"> 3-21</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t>Beck</w:t>
      </w:r>
      <w:r>
        <w:rPr>
          <w:rFonts w:ascii="Book Antiqua" w:hAnsi="Book Antiqua"/>
          <w:sz w:val="24"/>
          <w:szCs w:val="24"/>
        </w:rPr>
        <w:t xml:space="preserve"> </w:t>
      </w:r>
      <w:r w:rsidRPr="004150F2">
        <w:rPr>
          <w:rFonts w:ascii="Book Antiqua" w:hAnsi="Book Antiqua"/>
          <w:b/>
          <w:sz w:val="24"/>
          <w:szCs w:val="24"/>
        </w:rPr>
        <w:t>AT</w:t>
      </w:r>
      <w:r w:rsidRPr="00703592">
        <w:rPr>
          <w:rFonts w:ascii="Book Antiqua" w:hAnsi="Book Antiqua"/>
          <w:sz w:val="24"/>
          <w:szCs w:val="24"/>
        </w:rPr>
        <w:t>. Cognitive therapy and the emotional disorders. New</w:t>
      </w:r>
      <w:r>
        <w:rPr>
          <w:rFonts w:ascii="Book Antiqua" w:hAnsi="Book Antiqua"/>
          <w:sz w:val="24"/>
          <w:szCs w:val="24"/>
        </w:rPr>
        <w:t xml:space="preserve"> </w:t>
      </w:r>
      <w:r w:rsidRPr="00703592">
        <w:rPr>
          <w:rFonts w:ascii="Book Antiqua" w:hAnsi="Book Antiqua"/>
          <w:sz w:val="24"/>
          <w:szCs w:val="24"/>
        </w:rPr>
        <w:t xml:space="preserve">York: </w:t>
      </w:r>
      <w:r w:rsidR="00B81C09" w:rsidRPr="00703592">
        <w:rPr>
          <w:rFonts w:ascii="Book Antiqua" w:hAnsi="Book Antiqua"/>
          <w:sz w:val="24"/>
          <w:szCs w:val="24"/>
        </w:rPr>
        <w:t>International</w:t>
      </w:r>
      <w:r w:rsidRPr="00703592">
        <w:rPr>
          <w:rFonts w:ascii="Book Antiqua" w:hAnsi="Book Antiqua"/>
          <w:sz w:val="24"/>
          <w:szCs w:val="24"/>
        </w:rPr>
        <w:t xml:space="preserve"> Universities Press</w:t>
      </w:r>
      <w:r w:rsidR="00B81C09">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1976</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Jolly</w:t>
      </w:r>
      <w:r>
        <w:rPr>
          <w:rFonts w:ascii="Book Antiqua" w:hAnsi="Book Antiqua"/>
          <w:sz w:val="24"/>
          <w:szCs w:val="24"/>
        </w:rPr>
        <w:t xml:space="preserve"> </w:t>
      </w:r>
      <w:r w:rsidRPr="004150F2">
        <w:rPr>
          <w:rFonts w:ascii="Book Antiqua" w:hAnsi="Book Antiqua"/>
          <w:b/>
          <w:sz w:val="24"/>
          <w:szCs w:val="24"/>
        </w:rPr>
        <w:t>JB</w:t>
      </w:r>
      <w:r w:rsidRPr="00703592">
        <w:rPr>
          <w:rFonts w:ascii="Book Antiqua" w:hAnsi="Book Antiqua"/>
          <w:sz w:val="24"/>
          <w:szCs w:val="24"/>
        </w:rPr>
        <w:t>. A multimethod test of the content-specificity hypothesis in young adolescents</w:t>
      </w:r>
      <w:r w:rsidRPr="004150F2">
        <w:rPr>
          <w:rFonts w:ascii="Book Antiqua" w:hAnsi="Book Antiqua"/>
          <w:i/>
          <w:sz w:val="24"/>
          <w:szCs w:val="24"/>
        </w:rPr>
        <w:t xml:space="preserve">. J Anxiety </w:t>
      </w:r>
      <w:proofErr w:type="spellStart"/>
      <w:r w:rsidRPr="004150F2">
        <w:rPr>
          <w:rFonts w:ascii="Book Antiqua" w:hAnsi="Book Antiqua"/>
          <w:i/>
          <w:sz w:val="24"/>
          <w:szCs w:val="24"/>
        </w:rPr>
        <w:t>Disord</w:t>
      </w:r>
      <w:proofErr w:type="spellEnd"/>
      <w:r>
        <w:rPr>
          <w:rFonts w:ascii="Book Antiqua" w:hAnsi="Book Antiqua" w:hint="eastAsia"/>
          <w:sz w:val="24"/>
          <w:szCs w:val="24"/>
        </w:rPr>
        <w:t xml:space="preserve"> </w:t>
      </w:r>
      <w:r w:rsidRPr="00703592">
        <w:rPr>
          <w:rFonts w:ascii="Book Antiqua" w:hAnsi="Book Antiqua"/>
          <w:sz w:val="24"/>
          <w:szCs w:val="24"/>
        </w:rPr>
        <w:t xml:space="preserve">1993; </w:t>
      </w:r>
      <w:r w:rsidRPr="004150F2">
        <w:rPr>
          <w:rFonts w:ascii="Book Antiqua" w:hAnsi="Book Antiqua"/>
          <w:b/>
          <w:sz w:val="24"/>
          <w:szCs w:val="24"/>
        </w:rPr>
        <w:t>7</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223-233</w:t>
      </w:r>
      <w:r>
        <w:rPr>
          <w:rFonts w:ascii="Book Antiqua" w:hAnsi="Book Antiqua" w:hint="eastAsia"/>
          <w:sz w:val="24"/>
          <w:szCs w:val="24"/>
        </w:rPr>
        <w:t xml:space="preserve"> [DOI: </w:t>
      </w:r>
      <w:r w:rsidRPr="00B81017">
        <w:rPr>
          <w:rFonts w:ascii="Book Antiqua" w:hAnsi="Book Antiqua"/>
          <w:sz w:val="24"/>
          <w:szCs w:val="24"/>
        </w:rPr>
        <w:t>10.1016/0887-6185(93)90004-5</w:t>
      </w:r>
      <w:r w:rsidRPr="00B81017">
        <w:rPr>
          <w:rFonts w:ascii="Book Antiqua" w:hAnsi="Book Antiqua" w:hint="eastAsia"/>
          <w:sz w:val="24"/>
          <w:szCs w:val="24"/>
        </w:rPr>
        <w:t>]</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B81017">
        <w:rPr>
          <w:rFonts w:ascii="Book Antiqua" w:hAnsi="Book Antiqua"/>
          <w:b/>
          <w:sz w:val="24"/>
          <w:szCs w:val="24"/>
        </w:rPr>
        <w:t>Jolly</w:t>
      </w:r>
      <w:r w:rsidRPr="00B81017">
        <w:rPr>
          <w:rFonts w:ascii="Book Antiqua" w:hAnsi="Book Antiqua"/>
          <w:sz w:val="24"/>
          <w:szCs w:val="24"/>
        </w:rPr>
        <w:t xml:space="preserve"> </w:t>
      </w:r>
      <w:r w:rsidRPr="00B81017">
        <w:rPr>
          <w:rFonts w:ascii="Book Antiqua" w:hAnsi="Book Antiqua"/>
          <w:b/>
          <w:sz w:val="24"/>
          <w:szCs w:val="24"/>
        </w:rPr>
        <w:t>JB</w:t>
      </w:r>
      <w:r w:rsidRPr="00B81017">
        <w:rPr>
          <w:rFonts w:ascii="Book Antiqua" w:hAnsi="Book Antiqua"/>
          <w:sz w:val="24"/>
          <w:szCs w:val="24"/>
        </w:rPr>
        <w:t xml:space="preserve">, </w:t>
      </w:r>
      <w:proofErr w:type="spellStart"/>
      <w:r w:rsidRPr="00B81017">
        <w:rPr>
          <w:rFonts w:ascii="Book Antiqua" w:hAnsi="Book Antiqua"/>
          <w:sz w:val="24"/>
          <w:szCs w:val="24"/>
        </w:rPr>
        <w:t>Dyckman</w:t>
      </w:r>
      <w:proofErr w:type="spellEnd"/>
      <w:r w:rsidRPr="00B81017">
        <w:rPr>
          <w:rFonts w:ascii="Book Antiqua" w:hAnsi="Book Antiqua"/>
          <w:sz w:val="24"/>
          <w:szCs w:val="24"/>
        </w:rPr>
        <w:t xml:space="preserve"> RA. Using self-report data to differentiate anxious and </w:t>
      </w:r>
      <w:proofErr w:type="spellStart"/>
      <w:r w:rsidRPr="00B81017">
        <w:rPr>
          <w:rFonts w:ascii="Book Antiqua" w:hAnsi="Book Antiqua"/>
          <w:sz w:val="24"/>
          <w:szCs w:val="24"/>
        </w:rPr>
        <w:t>epressive</w:t>
      </w:r>
      <w:proofErr w:type="spellEnd"/>
      <w:r w:rsidRPr="00B81017">
        <w:rPr>
          <w:rFonts w:ascii="Book Antiqua" w:hAnsi="Book Antiqua"/>
          <w:sz w:val="24"/>
          <w:szCs w:val="24"/>
        </w:rPr>
        <w:t xml:space="preserve"> symptoms in adolescents: Cognitive content-specificity and global distress. </w:t>
      </w:r>
      <w:proofErr w:type="spellStart"/>
      <w:r w:rsidRPr="00B81017">
        <w:rPr>
          <w:rFonts w:ascii="Book Antiqua" w:hAnsi="Book Antiqua"/>
          <w:i/>
          <w:sz w:val="24"/>
          <w:szCs w:val="24"/>
        </w:rPr>
        <w:t>Cognit</w:t>
      </w:r>
      <w:proofErr w:type="spellEnd"/>
      <w:r w:rsidRPr="00B81017">
        <w:rPr>
          <w:rFonts w:ascii="Book Antiqua" w:hAnsi="Book Antiqua"/>
          <w:i/>
          <w:sz w:val="24"/>
          <w:szCs w:val="24"/>
        </w:rPr>
        <w:t xml:space="preserve"> </w:t>
      </w:r>
      <w:proofErr w:type="spellStart"/>
      <w:r w:rsidRPr="00B81017">
        <w:rPr>
          <w:rFonts w:ascii="Book Antiqua" w:hAnsi="Book Antiqua"/>
          <w:i/>
          <w:sz w:val="24"/>
          <w:szCs w:val="24"/>
        </w:rPr>
        <w:t>Ther</w:t>
      </w:r>
      <w:proofErr w:type="spellEnd"/>
      <w:r w:rsidRPr="00B81017">
        <w:rPr>
          <w:rFonts w:ascii="Book Antiqua" w:hAnsi="Book Antiqua"/>
          <w:i/>
          <w:sz w:val="24"/>
          <w:szCs w:val="24"/>
        </w:rPr>
        <w:t xml:space="preserve"> Res</w:t>
      </w:r>
      <w:r w:rsidRPr="00B81017">
        <w:rPr>
          <w:rFonts w:ascii="Book Antiqua" w:hAnsi="Book Antiqua" w:hint="eastAsia"/>
          <w:sz w:val="24"/>
          <w:szCs w:val="24"/>
        </w:rPr>
        <w:t xml:space="preserve"> </w:t>
      </w:r>
      <w:r w:rsidRPr="00B81017">
        <w:rPr>
          <w:rFonts w:ascii="Book Antiqua" w:hAnsi="Book Antiqua"/>
          <w:sz w:val="24"/>
          <w:szCs w:val="24"/>
        </w:rPr>
        <w:t>1994;</w:t>
      </w:r>
      <w:r w:rsidRPr="00B81017">
        <w:rPr>
          <w:rFonts w:ascii="Book Antiqua" w:hAnsi="Book Antiqua" w:hint="eastAsia"/>
          <w:sz w:val="24"/>
          <w:szCs w:val="24"/>
        </w:rPr>
        <w:t xml:space="preserve"> </w:t>
      </w:r>
      <w:r w:rsidRPr="00B81017">
        <w:rPr>
          <w:rFonts w:ascii="Book Antiqua" w:hAnsi="Book Antiqua"/>
          <w:b/>
          <w:sz w:val="24"/>
          <w:szCs w:val="24"/>
        </w:rPr>
        <w:t>18</w:t>
      </w:r>
      <w:r w:rsidRPr="00B81017">
        <w:rPr>
          <w:rFonts w:ascii="Book Antiqua" w:hAnsi="Book Antiqua"/>
          <w:sz w:val="24"/>
          <w:szCs w:val="24"/>
        </w:rPr>
        <w:t>:</w:t>
      </w:r>
      <w:r w:rsidRPr="00B81017">
        <w:rPr>
          <w:rFonts w:ascii="Book Antiqua" w:hAnsi="Book Antiqua" w:hint="eastAsia"/>
          <w:sz w:val="24"/>
          <w:szCs w:val="24"/>
        </w:rPr>
        <w:t xml:space="preserve"> </w:t>
      </w:r>
      <w:r w:rsidRPr="00B81017">
        <w:rPr>
          <w:rFonts w:ascii="Book Antiqua" w:hAnsi="Book Antiqua"/>
          <w:sz w:val="24"/>
          <w:szCs w:val="24"/>
        </w:rPr>
        <w:t>25-27</w:t>
      </w:r>
      <w:r w:rsidRPr="00B81017">
        <w:rPr>
          <w:rFonts w:ascii="Book Antiqua" w:hAnsi="Book Antiqua" w:hint="eastAsia"/>
          <w:sz w:val="24"/>
          <w:szCs w:val="24"/>
        </w:rPr>
        <w:t xml:space="preserve"> [DOI: </w:t>
      </w:r>
      <w:r w:rsidRPr="00B81017">
        <w:rPr>
          <w:rFonts w:ascii="Book Antiqua" w:hAnsi="Book Antiqua"/>
          <w:sz w:val="24"/>
          <w:szCs w:val="24"/>
        </w:rPr>
        <w:t>10.1007/BF02359393</w:t>
      </w:r>
      <w:r>
        <w:rPr>
          <w:rFonts w:ascii="Book Antiqua" w:hAnsi="Book Antiqua" w:hint="eastAsia"/>
          <w:sz w:val="24"/>
          <w:szCs w:val="24"/>
        </w:rPr>
        <w:t>]</w:t>
      </w:r>
    </w:p>
    <w:p w:rsidR="002640EE" w:rsidRPr="00B81017"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B81017">
        <w:rPr>
          <w:rFonts w:ascii="Book Antiqua" w:hAnsi="Book Antiqua"/>
          <w:b/>
          <w:sz w:val="24"/>
          <w:szCs w:val="24"/>
        </w:rPr>
        <w:t>Jolly</w:t>
      </w:r>
      <w:r w:rsidRPr="00B81017">
        <w:rPr>
          <w:rFonts w:ascii="Book Antiqua" w:hAnsi="Book Antiqua"/>
          <w:sz w:val="24"/>
          <w:szCs w:val="24"/>
        </w:rPr>
        <w:t xml:space="preserve"> </w:t>
      </w:r>
      <w:r w:rsidRPr="00B81017">
        <w:rPr>
          <w:rFonts w:ascii="Book Antiqua" w:hAnsi="Book Antiqua"/>
          <w:b/>
          <w:sz w:val="24"/>
          <w:szCs w:val="24"/>
        </w:rPr>
        <w:t>JB</w:t>
      </w:r>
      <w:r w:rsidRPr="00B81017">
        <w:rPr>
          <w:rFonts w:ascii="Book Antiqua" w:hAnsi="Book Antiqua"/>
          <w:sz w:val="24"/>
          <w:szCs w:val="24"/>
        </w:rPr>
        <w:t xml:space="preserve">, Kramer TA. The hierarchical arrangement of internalizing cognitions. </w:t>
      </w:r>
      <w:proofErr w:type="spellStart"/>
      <w:r w:rsidRPr="00B81017">
        <w:rPr>
          <w:rFonts w:ascii="Book Antiqua" w:hAnsi="Book Antiqua" w:hint="eastAsia"/>
          <w:i/>
          <w:sz w:val="24"/>
          <w:szCs w:val="24"/>
        </w:rPr>
        <w:t>C</w:t>
      </w:r>
      <w:r w:rsidRPr="00B81017">
        <w:rPr>
          <w:rFonts w:ascii="Book Antiqua" w:hAnsi="Book Antiqua"/>
          <w:i/>
          <w:sz w:val="24"/>
          <w:szCs w:val="24"/>
        </w:rPr>
        <w:t>ognit</w:t>
      </w:r>
      <w:proofErr w:type="spellEnd"/>
      <w:r w:rsidRPr="00B81017">
        <w:rPr>
          <w:rFonts w:ascii="Book Antiqua" w:hAnsi="Book Antiqua"/>
          <w:i/>
          <w:sz w:val="24"/>
          <w:szCs w:val="24"/>
        </w:rPr>
        <w:t xml:space="preserve"> </w:t>
      </w:r>
      <w:proofErr w:type="spellStart"/>
      <w:r w:rsidRPr="00B81017">
        <w:rPr>
          <w:rFonts w:ascii="Book Antiqua" w:hAnsi="Book Antiqua"/>
          <w:i/>
          <w:sz w:val="24"/>
          <w:szCs w:val="24"/>
        </w:rPr>
        <w:t>Ther</w:t>
      </w:r>
      <w:proofErr w:type="spellEnd"/>
      <w:r w:rsidRPr="00B81017">
        <w:rPr>
          <w:rFonts w:ascii="Book Antiqua" w:hAnsi="Book Antiqua"/>
          <w:i/>
          <w:sz w:val="24"/>
          <w:szCs w:val="24"/>
        </w:rPr>
        <w:t xml:space="preserve"> Res</w:t>
      </w:r>
      <w:r w:rsidRPr="00B81017">
        <w:rPr>
          <w:rFonts w:ascii="Book Antiqua" w:hAnsi="Book Antiqua"/>
          <w:sz w:val="24"/>
          <w:szCs w:val="24"/>
        </w:rPr>
        <w:t xml:space="preserve"> 1994; </w:t>
      </w:r>
      <w:r w:rsidRPr="00B81017">
        <w:rPr>
          <w:rFonts w:ascii="Book Antiqua" w:hAnsi="Book Antiqua"/>
          <w:b/>
          <w:sz w:val="24"/>
          <w:szCs w:val="24"/>
        </w:rPr>
        <w:t>18</w:t>
      </w:r>
      <w:r w:rsidRPr="00B81017">
        <w:rPr>
          <w:rFonts w:ascii="Book Antiqua" w:hAnsi="Book Antiqua"/>
          <w:sz w:val="24"/>
          <w:szCs w:val="24"/>
        </w:rPr>
        <w:t>: 1-14</w:t>
      </w:r>
      <w:r w:rsidRPr="00B81017">
        <w:rPr>
          <w:rFonts w:ascii="Book Antiqua" w:hAnsi="Book Antiqua" w:hint="eastAsia"/>
          <w:sz w:val="24"/>
          <w:szCs w:val="24"/>
        </w:rPr>
        <w:t xml:space="preserve"> [DOI: 1</w:t>
      </w:r>
      <w:r w:rsidRPr="00B81017">
        <w:rPr>
          <w:rFonts w:ascii="Book Antiqua" w:hAnsi="Book Antiqua"/>
          <w:sz w:val="24"/>
          <w:szCs w:val="24"/>
        </w:rPr>
        <w:t>0.1007/BF02359391</w:t>
      </w:r>
      <w:r w:rsidRPr="00B81017">
        <w:rPr>
          <w:rFonts w:ascii="Book Antiqua" w:hAnsi="Book Antiqua" w:hint="eastAsi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Kuyken</w:t>
      </w:r>
      <w:proofErr w:type="spellEnd"/>
      <w:r>
        <w:rPr>
          <w:rFonts w:ascii="Book Antiqua" w:hAnsi="Book Antiqua"/>
          <w:sz w:val="24"/>
          <w:szCs w:val="24"/>
        </w:rPr>
        <w:t xml:space="preserve"> </w:t>
      </w:r>
      <w:r w:rsidRPr="004150F2">
        <w:rPr>
          <w:rFonts w:ascii="Book Antiqua" w:hAnsi="Book Antiqua"/>
          <w:b/>
          <w:sz w:val="24"/>
          <w:szCs w:val="24"/>
        </w:rPr>
        <w:t>W</w:t>
      </w:r>
      <w:r w:rsidRPr="00703592">
        <w:rPr>
          <w:rFonts w:ascii="Book Antiqua" w:hAnsi="Book Antiqua"/>
          <w:sz w:val="24"/>
          <w:szCs w:val="24"/>
        </w:rPr>
        <w:t xml:space="preserve">, </w:t>
      </w:r>
      <w:proofErr w:type="spellStart"/>
      <w:r w:rsidRPr="00703592">
        <w:rPr>
          <w:rFonts w:ascii="Book Antiqua" w:hAnsi="Book Antiqua"/>
          <w:sz w:val="24"/>
          <w:szCs w:val="24"/>
        </w:rPr>
        <w:t>Padesky</w:t>
      </w:r>
      <w:proofErr w:type="spellEnd"/>
      <w:r>
        <w:rPr>
          <w:rFonts w:ascii="Book Antiqua" w:hAnsi="Book Antiqua"/>
          <w:sz w:val="24"/>
          <w:szCs w:val="24"/>
        </w:rPr>
        <w:t xml:space="preserve"> CA, Dudley</w:t>
      </w:r>
      <w:r w:rsidRPr="00703592">
        <w:rPr>
          <w:rFonts w:ascii="Book Antiqua" w:hAnsi="Book Antiqua"/>
          <w:sz w:val="24"/>
          <w:szCs w:val="24"/>
        </w:rPr>
        <w:t xml:space="preserve"> R. Collaborative case conceptualization. New</w:t>
      </w:r>
      <w:r>
        <w:rPr>
          <w:rFonts w:ascii="Book Antiqua" w:hAnsi="Book Antiqua" w:hint="eastAsia"/>
          <w:sz w:val="24"/>
          <w:szCs w:val="24"/>
        </w:rPr>
        <w:t xml:space="preserve"> Y</w:t>
      </w:r>
      <w:r w:rsidRPr="00703592">
        <w:rPr>
          <w:rFonts w:ascii="Book Antiqua" w:hAnsi="Book Antiqua"/>
          <w:sz w:val="24"/>
          <w:szCs w:val="24"/>
        </w:rPr>
        <w:t xml:space="preserve">ork: </w:t>
      </w:r>
      <w:r>
        <w:rPr>
          <w:rFonts w:ascii="Book Antiqua" w:hAnsi="Book Antiqua"/>
          <w:sz w:val="24"/>
          <w:szCs w:val="24"/>
        </w:rPr>
        <w:t>Guilford Publications</w:t>
      </w:r>
      <w:r w:rsidR="00B81C09">
        <w:rPr>
          <w:rFonts w:ascii="Book Antiqua" w:hAnsi="Book Antiqua"/>
          <w:sz w:val="24"/>
          <w:szCs w:val="24"/>
        </w:rPr>
        <w:t>,</w:t>
      </w:r>
      <w:r w:rsidRPr="00703592">
        <w:rPr>
          <w:rFonts w:ascii="Book Antiqua" w:hAnsi="Book Antiqua"/>
          <w:sz w:val="24"/>
          <w:szCs w:val="24"/>
        </w:rPr>
        <w:t xml:space="preserve"> 2009</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Manassis</w:t>
      </w:r>
      <w:proofErr w:type="spellEnd"/>
      <w:r>
        <w:rPr>
          <w:rFonts w:ascii="Book Antiqua" w:hAnsi="Book Antiqua"/>
          <w:sz w:val="24"/>
          <w:szCs w:val="24"/>
        </w:rPr>
        <w:t xml:space="preserve"> </w:t>
      </w:r>
      <w:r w:rsidRPr="004150F2">
        <w:rPr>
          <w:rFonts w:ascii="Book Antiqua" w:hAnsi="Book Antiqua"/>
          <w:b/>
          <w:sz w:val="24"/>
          <w:szCs w:val="24"/>
        </w:rPr>
        <w:t>K</w:t>
      </w:r>
      <w:r w:rsidRPr="00703592">
        <w:rPr>
          <w:rFonts w:ascii="Book Antiqua" w:hAnsi="Book Antiqua"/>
          <w:sz w:val="24"/>
          <w:szCs w:val="24"/>
        </w:rPr>
        <w:t xml:space="preserve">. Case formulation with children and adolescents. New York: </w:t>
      </w:r>
      <w:r>
        <w:rPr>
          <w:rFonts w:ascii="Book Antiqua" w:hAnsi="Book Antiqua"/>
          <w:sz w:val="24"/>
          <w:szCs w:val="24"/>
        </w:rPr>
        <w:t>Guilford Publications</w:t>
      </w:r>
      <w:r w:rsidR="00B81C09">
        <w:rPr>
          <w:rFonts w:ascii="Book Antiqua" w:hAnsi="Book Antiqua"/>
          <w:sz w:val="24"/>
          <w:szCs w:val="24"/>
        </w:rPr>
        <w:t>,</w:t>
      </w:r>
      <w:r w:rsidRPr="00703592">
        <w:rPr>
          <w:rFonts w:ascii="Book Antiqua" w:hAnsi="Book Antiqua"/>
          <w:sz w:val="24"/>
          <w:szCs w:val="24"/>
        </w:rPr>
        <w:t xml:space="preserve"> 2014</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Persons</w:t>
      </w:r>
      <w:r>
        <w:rPr>
          <w:rFonts w:ascii="Book Antiqua" w:hAnsi="Book Antiqua"/>
          <w:sz w:val="24"/>
          <w:szCs w:val="24"/>
        </w:rPr>
        <w:t xml:space="preserve"> </w:t>
      </w:r>
      <w:r w:rsidRPr="004150F2">
        <w:rPr>
          <w:rFonts w:ascii="Book Antiqua" w:hAnsi="Book Antiqua"/>
          <w:b/>
          <w:sz w:val="24"/>
          <w:szCs w:val="24"/>
        </w:rPr>
        <w:t>JB</w:t>
      </w:r>
      <w:r w:rsidRPr="00703592">
        <w:rPr>
          <w:rFonts w:ascii="Book Antiqua" w:hAnsi="Book Antiqua"/>
          <w:sz w:val="24"/>
          <w:szCs w:val="24"/>
        </w:rPr>
        <w:t xml:space="preserve">. The case formulation approach to cognitive behavioral therapy. New York: </w:t>
      </w:r>
      <w:r>
        <w:rPr>
          <w:rFonts w:ascii="Book Antiqua" w:hAnsi="Book Antiqua"/>
          <w:sz w:val="24"/>
          <w:szCs w:val="24"/>
        </w:rPr>
        <w:t>Guilford Publications</w:t>
      </w:r>
      <w:r w:rsidR="00B81C09">
        <w:rPr>
          <w:rFonts w:ascii="Book Antiqua" w:hAnsi="Book Antiqua"/>
          <w:sz w:val="24"/>
          <w:szCs w:val="24"/>
        </w:rPr>
        <w:t>,</w:t>
      </w:r>
      <w:r>
        <w:rPr>
          <w:rFonts w:ascii="Book Antiqua" w:hAnsi="Book Antiqua"/>
          <w:sz w:val="24"/>
          <w:szCs w:val="24"/>
        </w:rPr>
        <w:t xml:space="preserve"> </w:t>
      </w:r>
      <w:r w:rsidRPr="00703592">
        <w:rPr>
          <w:rFonts w:ascii="Book Antiqua" w:hAnsi="Book Antiqua"/>
          <w:sz w:val="24"/>
          <w:szCs w:val="24"/>
        </w:rPr>
        <w:t>2012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lastRenderedPageBreak/>
        <w:t>Friedberg</w:t>
      </w:r>
      <w:r>
        <w:rPr>
          <w:rFonts w:ascii="Book Antiqua" w:hAnsi="Book Antiqua"/>
          <w:sz w:val="24"/>
          <w:szCs w:val="24"/>
        </w:rPr>
        <w:t xml:space="preserve"> </w:t>
      </w:r>
      <w:r w:rsidRPr="004150F2">
        <w:rPr>
          <w:rFonts w:ascii="Book Antiqua" w:hAnsi="Book Antiqua"/>
          <w:b/>
          <w:sz w:val="24"/>
          <w:szCs w:val="24"/>
        </w:rPr>
        <w:t>RD</w:t>
      </w:r>
      <w:r w:rsidRPr="00703592">
        <w:rPr>
          <w:rFonts w:ascii="Book Antiqua" w:hAnsi="Book Antiqua"/>
          <w:sz w:val="24"/>
          <w:szCs w:val="24"/>
        </w:rPr>
        <w:t xml:space="preserve">, Gorman AA, </w:t>
      </w:r>
      <w:proofErr w:type="spellStart"/>
      <w:r w:rsidRPr="00703592">
        <w:rPr>
          <w:rFonts w:ascii="Book Antiqua" w:hAnsi="Book Antiqua"/>
          <w:sz w:val="24"/>
          <w:szCs w:val="24"/>
        </w:rPr>
        <w:t>Hollar</w:t>
      </w:r>
      <w:proofErr w:type="spellEnd"/>
      <w:r w:rsidRPr="00703592">
        <w:rPr>
          <w:rFonts w:ascii="Book Antiqua" w:hAnsi="Book Antiqua"/>
          <w:sz w:val="24"/>
          <w:szCs w:val="24"/>
        </w:rPr>
        <w:t xml:space="preserve">-Wilt L, </w:t>
      </w:r>
      <w:proofErr w:type="spellStart"/>
      <w:r w:rsidRPr="00703592">
        <w:rPr>
          <w:rFonts w:ascii="Book Antiqua" w:hAnsi="Book Antiqua"/>
          <w:sz w:val="24"/>
          <w:szCs w:val="24"/>
        </w:rPr>
        <w:t>Buickians</w:t>
      </w:r>
      <w:proofErr w:type="spellEnd"/>
      <w:r w:rsidRPr="00703592">
        <w:rPr>
          <w:rFonts w:ascii="Book Antiqua" w:hAnsi="Book Antiqua"/>
          <w:sz w:val="24"/>
          <w:szCs w:val="24"/>
        </w:rPr>
        <w:t xml:space="preserve"> A, Murray M. Cognitive </w:t>
      </w:r>
      <w:r>
        <w:rPr>
          <w:rFonts w:ascii="Book Antiqua" w:hAnsi="Book Antiqua"/>
          <w:sz w:val="24"/>
          <w:szCs w:val="24"/>
        </w:rPr>
        <w:t>b</w:t>
      </w:r>
      <w:r w:rsidRPr="00703592">
        <w:rPr>
          <w:rFonts w:ascii="Book Antiqua" w:hAnsi="Book Antiqua"/>
          <w:sz w:val="24"/>
          <w:szCs w:val="24"/>
        </w:rPr>
        <w:t xml:space="preserve">ehavior therapy for the busy child psychiatrist and other mental health professionals. </w:t>
      </w:r>
      <w:r>
        <w:rPr>
          <w:rFonts w:ascii="Book Antiqua" w:hAnsi="Book Antiqua" w:hint="eastAsia"/>
          <w:sz w:val="24"/>
          <w:szCs w:val="24"/>
        </w:rPr>
        <w:t>N</w:t>
      </w:r>
      <w:r w:rsidRPr="00703592">
        <w:rPr>
          <w:rFonts w:ascii="Book Antiqua" w:hAnsi="Book Antiqua"/>
          <w:sz w:val="24"/>
          <w:szCs w:val="24"/>
        </w:rPr>
        <w:t xml:space="preserve">ew York: </w:t>
      </w:r>
      <w:proofErr w:type="spellStart"/>
      <w:r w:rsidRPr="00703592">
        <w:rPr>
          <w:rFonts w:ascii="Book Antiqua" w:hAnsi="Book Antiqua"/>
          <w:sz w:val="24"/>
          <w:szCs w:val="24"/>
        </w:rPr>
        <w:t>Routledge</w:t>
      </w:r>
      <w:proofErr w:type="spellEnd"/>
      <w:r w:rsidR="00B81C09">
        <w:rPr>
          <w:rFonts w:ascii="Book Antiqua" w:hAnsi="Book Antiqua"/>
          <w:sz w:val="24"/>
          <w:szCs w:val="24"/>
        </w:rPr>
        <w:t xml:space="preserve">, </w:t>
      </w:r>
      <w:r>
        <w:rPr>
          <w:rFonts w:ascii="Book Antiqua" w:hAnsi="Book Antiqua"/>
          <w:sz w:val="24"/>
          <w:szCs w:val="24"/>
        </w:rPr>
        <w:t>2011</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w:t>
      </w:r>
      <w:r>
        <w:rPr>
          <w:rFonts w:ascii="Book Antiqua" w:hAnsi="Book Antiqua"/>
          <w:sz w:val="24"/>
          <w:szCs w:val="24"/>
        </w:rPr>
        <w:t xml:space="preserve"> </w:t>
      </w:r>
      <w:r w:rsidRPr="004150F2">
        <w:rPr>
          <w:rFonts w:ascii="Book Antiqua" w:hAnsi="Book Antiqua"/>
          <w:b/>
          <w:sz w:val="24"/>
          <w:szCs w:val="24"/>
        </w:rPr>
        <w:t>RD</w:t>
      </w:r>
      <w:r w:rsidRPr="00703592">
        <w:rPr>
          <w:rFonts w:ascii="Book Antiqua" w:hAnsi="Book Antiqua"/>
          <w:sz w:val="24"/>
          <w:szCs w:val="24"/>
        </w:rPr>
        <w:t xml:space="preserve">, McClure JM. </w:t>
      </w:r>
      <w:r w:rsidRPr="007A2D24">
        <w:rPr>
          <w:rFonts w:ascii="Book Antiqua" w:hAnsi="Book Antiqua"/>
          <w:iCs/>
          <w:sz w:val="24"/>
          <w:szCs w:val="24"/>
        </w:rPr>
        <w:t>Clinical practice of cognitive therapy with children and adolescents: The nuts and bolts</w:t>
      </w:r>
      <w:r>
        <w:rPr>
          <w:rFonts w:ascii="Book Antiqua" w:hAnsi="Book Antiqua" w:hint="eastAsia"/>
          <w:sz w:val="24"/>
          <w:szCs w:val="24"/>
        </w:rPr>
        <w:t>,</w:t>
      </w:r>
      <w:r w:rsidRPr="00703592">
        <w:rPr>
          <w:rFonts w:ascii="Book Antiqua" w:hAnsi="Book Antiqua"/>
          <w:sz w:val="24"/>
          <w:szCs w:val="24"/>
        </w:rPr>
        <w:t xml:space="preserve"> 2nd Ed. New </w:t>
      </w:r>
      <w:r>
        <w:rPr>
          <w:rFonts w:ascii="Book Antiqua" w:hAnsi="Book Antiqua" w:hint="eastAsia"/>
          <w:sz w:val="24"/>
          <w:szCs w:val="24"/>
        </w:rPr>
        <w:t>Y</w:t>
      </w:r>
      <w:r>
        <w:rPr>
          <w:rFonts w:ascii="Book Antiqua" w:hAnsi="Book Antiqua"/>
          <w:sz w:val="24"/>
          <w:szCs w:val="24"/>
        </w:rPr>
        <w:t>ork: Guilford Publications</w:t>
      </w:r>
      <w:r w:rsidR="00B81C09">
        <w:rPr>
          <w:rFonts w:ascii="Book Antiqua" w:hAnsi="Book Antiqua"/>
          <w:sz w:val="24"/>
          <w:szCs w:val="24"/>
        </w:rPr>
        <w:t>,</w:t>
      </w:r>
      <w:r>
        <w:rPr>
          <w:rFonts w:ascii="Book Antiqua" w:hAnsi="Book Antiqua" w:hint="eastAsia"/>
          <w:sz w:val="24"/>
          <w:szCs w:val="24"/>
        </w:rPr>
        <w:t xml:space="preserve"> 2002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Pr>
          <w:rFonts w:ascii="Book Antiqua" w:hAnsi="Book Antiqua"/>
          <w:b/>
          <w:sz w:val="24"/>
          <w:szCs w:val="24"/>
        </w:rPr>
        <w:t>Beidas</w:t>
      </w:r>
      <w:proofErr w:type="spellEnd"/>
      <w:r>
        <w:rPr>
          <w:rFonts w:ascii="Book Antiqua" w:hAnsi="Book Antiqua"/>
          <w:sz w:val="24"/>
          <w:szCs w:val="24"/>
        </w:rPr>
        <w:t xml:space="preserve"> </w:t>
      </w:r>
      <w:r w:rsidRPr="004150F2">
        <w:rPr>
          <w:rFonts w:ascii="Book Antiqua" w:hAnsi="Book Antiqua"/>
          <w:b/>
          <w:sz w:val="24"/>
          <w:szCs w:val="24"/>
        </w:rPr>
        <w:t>RS</w:t>
      </w:r>
      <w:r w:rsidRPr="00703592">
        <w:rPr>
          <w:rFonts w:ascii="Book Antiqua" w:hAnsi="Book Antiqua"/>
          <w:sz w:val="24"/>
          <w:szCs w:val="24"/>
        </w:rPr>
        <w:t xml:space="preserve">, Ditty M, Downey MM, Edmunds J. Professional evidence based </w:t>
      </w:r>
      <w:proofErr w:type="spellStart"/>
      <w:r w:rsidRPr="00703592">
        <w:rPr>
          <w:rFonts w:ascii="Book Antiqua" w:hAnsi="Book Antiqua"/>
          <w:sz w:val="24"/>
          <w:szCs w:val="24"/>
        </w:rPr>
        <w:t>ractice</w:t>
      </w:r>
      <w:proofErr w:type="spellEnd"/>
      <w:r w:rsidRPr="00703592">
        <w:rPr>
          <w:rFonts w:ascii="Book Antiqua" w:hAnsi="Book Antiqua"/>
          <w:sz w:val="24"/>
          <w:szCs w:val="24"/>
        </w:rPr>
        <w:t xml:space="preserve"> with children and adolescents. In</w:t>
      </w:r>
      <w:r>
        <w:rPr>
          <w:rFonts w:ascii="Book Antiqua" w:hAnsi="Book Antiqua" w:hint="eastAsia"/>
          <w:sz w:val="24"/>
          <w:szCs w:val="24"/>
        </w:rPr>
        <w:t>:</w:t>
      </w:r>
      <w:r w:rsidRPr="00703592">
        <w:rPr>
          <w:rFonts w:ascii="Book Antiqua" w:hAnsi="Book Antiqua"/>
          <w:sz w:val="24"/>
          <w:szCs w:val="24"/>
        </w:rPr>
        <w:t xml:space="preserve"> </w:t>
      </w:r>
      <w:proofErr w:type="spellStart"/>
      <w:r w:rsidRPr="00703592">
        <w:rPr>
          <w:rFonts w:ascii="Book Antiqua" w:hAnsi="Book Antiqua"/>
          <w:sz w:val="24"/>
          <w:szCs w:val="24"/>
        </w:rPr>
        <w:t>Sburlati</w:t>
      </w:r>
      <w:proofErr w:type="spellEnd"/>
      <w:r w:rsidRPr="00703592">
        <w:rPr>
          <w:rFonts w:ascii="Book Antiqua" w:hAnsi="Book Antiqua"/>
          <w:sz w:val="24"/>
          <w:szCs w:val="24"/>
        </w:rPr>
        <w:t xml:space="preserve"> ES</w:t>
      </w:r>
      <w:r>
        <w:rPr>
          <w:rFonts w:ascii="Book Antiqua" w:hAnsi="Book Antiqua" w:hint="eastAsia"/>
          <w:sz w:val="24"/>
          <w:szCs w:val="24"/>
        </w:rPr>
        <w:t>,</w:t>
      </w:r>
      <w:r w:rsidRPr="00703592">
        <w:rPr>
          <w:rFonts w:ascii="Book Antiqua" w:hAnsi="Book Antiqua"/>
          <w:sz w:val="24"/>
          <w:szCs w:val="24"/>
        </w:rPr>
        <w:t xml:space="preserve"> Lyneham HJ, </w:t>
      </w:r>
      <w:proofErr w:type="spellStart"/>
      <w:r w:rsidRPr="00703592">
        <w:rPr>
          <w:rFonts w:ascii="Book Antiqua" w:hAnsi="Book Antiqua"/>
          <w:sz w:val="24"/>
          <w:szCs w:val="24"/>
        </w:rPr>
        <w:t>Schniering</w:t>
      </w:r>
      <w:proofErr w:type="spellEnd"/>
      <w:r w:rsidRPr="00703592">
        <w:rPr>
          <w:rFonts w:ascii="Book Antiqua" w:hAnsi="Book Antiqua"/>
          <w:sz w:val="24"/>
          <w:szCs w:val="24"/>
        </w:rPr>
        <w:t xml:space="preserve"> CA, </w:t>
      </w:r>
      <w:proofErr w:type="spellStart"/>
      <w:r w:rsidRPr="00703592">
        <w:rPr>
          <w:rFonts w:ascii="Book Antiqua" w:hAnsi="Book Antiqua"/>
          <w:sz w:val="24"/>
          <w:szCs w:val="24"/>
        </w:rPr>
        <w:t>Rapee</w:t>
      </w:r>
      <w:proofErr w:type="spellEnd"/>
      <w:r w:rsidRPr="00703592">
        <w:rPr>
          <w:rFonts w:ascii="Book Antiqua" w:hAnsi="Book Antiqua"/>
          <w:sz w:val="24"/>
          <w:szCs w:val="24"/>
        </w:rPr>
        <w:t xml:space="preserve"> RM</w:t>
      </w:r>
      <w:r>
        <w:rPr>
          <w:rFonts w:ascii="Book Antiqua" w:hAnsi="Book Antiqua" w:hint="eastAsia"/>
          <w:sz w:val="24"/>
          <w:szCs w:val="24"/>
        </w:rPr>
        <w:t>, editors</w:t>
      </w:r>
      <w:r w:rsidRPr="00703592">
        <w:rPr>
          <w:rFonts w:ascii="Book Antiqua" w:hAnsi="Book Antiqua"/>
          <w:sz w:val="24"/>
          <w:szCs w:val="24"/>
        </w:rPr>
        <w:t xml:space="preserve">. Evidence based CBT for anxiety and depression in children and adolescents: </w:t>
      </w:r>
      <w:proofErr w:type="spellStart"/>
      <w:r w:rsidRPr="00703592">
        <w:rPr>
          <w:rFonts w:ascii="Book Antiqua" w:hAnsi="Book Antiqua"/>
          <w:sz w:val="24"/>
          <w:szCs w:val="24"/>
        </w:rPr>
        <w:t>Acompetencies</w:t>
      </w:r>
      <w:proofErr w:type="spellEnd"/>
      <w:r w:rsidRPr="00703592">
        <w:rPr>
          <w:rFonts w:ascii="Book Antiqua" w:hAnsi="Book Antiqua"/>
          <w:sz w:val="24"/>
          <w:szCs w:val="24"/>
        </w:rPr>
        <w:t xml:space="preserve"> based approach. New </w:t>
      </w:r>
      <w:r>
        <w:rPr>
          <w:rFonts w:ascii="Book Antiqua" w:hAnsi="Book Antiqua" w:hint="eastAsia"/>
          <w:sz w:val="24"/>
          <w:szCs w:val="24"/>
        </w:rPr>
        <w:t>Y</w:t>
      </w:r>
      <w:r>
        <w:rPr>
          <w:rFonts w:ascii="Book Antiqua" w:hAnsi="Book Antiqua"/>
          <w:sz w:val="24"/>
          <w:szCs w:val="24"/>
        </w:rPr>
        <w:t xml:space="preserve">ork: </w:t>
      </w:r>
      <w:r w:rsidRPr="00703592">
        <w:rPr>
          <w:rFonts w:ascii="Book Antiqua" w:hAnsi="Book Antiqua"/>
          <w:sz w:val="24"/>
          <w:szCs w:val="24"/>
        </w:rPr>
        <w:t>Wiley Blackwell</w:t>
      </w:r>
      <w:r>
        <w:rPr>
          <w:rFonts w:ascii="Book Antiqua" w:hAnsi="Book Antiqua" w:hint="eastAsia"/>
          <w:sz w:val="24"/>
          <w:szCs w:val="24"/>
        </w:rPr>
        <w:t>;</w:t>
      </w:r>
      <w:r w:rsidRPr="00703592">
        <w:rPr>
          <w:rFonts w:ascii="Book Antiqua" w:hAnsi="Book Antiqua"/>
          <w:sz w:val="24"/>
          <w:szCs w:val="24"/>
        </w:rPr>
        <w:t xml:space="preserve"> 2014</w:t>
      </w:r>
      <w:r>
        <w:rPr>
          <w:rFonts w:ascii="Book Antiqua" w:hAnsi="Book Antiqua" w:hint="eastAsia"/>
          <w:sz w:val="24"/>
          <w:szCs w:val="24"/>
        </w:rPr>
        <w:t>:</w:t>
      </w:r>
      <w:r w:rsidRPr="00703592">
        <w:rPr>
          <w:rFonts w:ascii="Book Antiqua" w:hAnsi="Book Antiqua"/>
          <w:sz w:val="24"/>
          <w:szCs w:val="24"/>
        </w:rPr>
        <w:t xml:space="preserve"> 36-48</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Padesky</w:t>
      </w:r>
      <w:proofErr w:type="spellEnd"/>
      <w:r>
        <w:rPr>
          <w:rFonts w:ascii="Book Antiqua" w:hAnsi="Book Antiqua"/>
          <w:sz w:val="24"/>
          <w:szCs w:val="24"/>
        </w:rPr>
        <w:t xml:space="preserve"> </w:t>
      </w:r>
      <w:r w:rsidRPr="00A84BAC">
        <w:rPr>
          <w:rFonts w:ascii="Book Antiqua" w:hAnsi="Book Antiqua"/>
          <w:b/>
          <w:sz w:val="24"/>
          <w:szCs w:val="24"/>
        </w:rPr>
        <w:t>CA</w:t>
      </w:r>
      <w:r w:rsidRPr="00703592">
        <w:rPr>
          <w:rFonts w:ascii="Book Antiqua" w:hAnsi="Book Antiqua"/>
          <w:sz w:val="24"/>
          <w:szCs w:val="24"/>
        </w:rPr>
        <w:t>. Staff and patient education. In</w:t>
      </w:r>
      <w:r>
        <w:rPr>
          <w:rFonts w:ascii="Book Antiqua" w:hAnsi="Book Antiqua" w:hint="eastAsia"/>
          <w:sz w:val="24"/>
          <w:szCs w:val="24"/>
        </w:rPr>
        <w:t>:</w:t>
      </w:r>
      <w:r w:rsidRPr="00703592">
        <w:rPr>
          <w:rFonts w:ascii="Book Antiqua" w:hAnsi="Book Antiqua"/>
          <w:sz w:val="24"/>
          <w:szCs w:val="24"/>
        </w:rPr>
        <w:t xml:space="preserve"> Wright JH, </w:t>
      </w:r>
      <w:proofErr w:type="spellStart"/>
      <w:r w:rsidRPr="00703592">
        <w:rPr>
          <w:rFonts w:ascii="Book Antiqua" w:hAnsi="Book Antiqua"/>
          <w:sz w:val="24"/>
          <w:szCs w:val="24"/>
        </w:rPr>
        <w:t>Thase</w:t>
      </w:r>
      <w:proofErr w:type="spellEnd"/>
      <w:r w:rsidRPr="00703592">
        <w:rPr>
          <w:rFonts w:ascii="Book Antiqua" w:hAnsi="Book Antiqua"/>
          <w:sz w:val="24"/>
          <w:szCs w:val="24"/>
        </w:rPr>
        <w:t xml:space="preserve"> ME, Beck AT, Ludgate JW</w:t>
      </w:r>
      <w:r>
        <w:rPr>
          <w:rFonts w:ascii="Book Antiqua" w:hAnsi="Book Antiqua" w:hint="eastAsia"/>
          <w:sz w:val="24"/>
          <w:szCs w:val="24"/>
        </w:rPr>
        <w:t>, editors</w:t>
      </w:r>
      <w:r w:rsidRPr="00703592">
        <w:rPr>
          <w:rFonts w:ascii="Book Antiqua" w:hAnsi="Book Antiqua"/>
          <w:sz w:val="24"/>
          <w:szCs w:val="24"/>
        </w:rPr>
        <w:t>. Cognitive therapy with inpatients: Developing a cognitive milieu.</w:t>
      </w:r>
      <w:r>
        <w:rPr>
          <w:rFonts w:ascii="Book Antiqua" w:hAnsi="Book Antiqua"/>
          <w:sz w:val="24"/>
          <w:szCs w:val="24"/>
        </w:rPr>
        <w:t xml:space="preserve"> </w:t>
      </w:r>
      <w:r w:rsidRPr="00703592">
        <w:rPr>
          <w:rFonts w:ascii="Book Antiqua" w:hAnsi="Book Antiqua"/>
          <w:sz w:val="24"/>
          <w:szCs w:val="24"/>
        </w:rPr>
        <w:t xml:space="preserve">New </w:t>
      </w:r>
      <w:r>
        <w:rPr>
          <w:rFonts w:ascii="Book Antiqua" w:hAnsi="Book Antiqua" w:hint="eastAsia"/>
          <w:sz w:val="24"/>
          <w:szCs w:val="24"/>
        </w:rPr>
        <w:t>Y</w:t>
      </w:r>
      <w:r>
        <w:rPr>
          <w:rFonts w:ascii="Book Antiqua" w:hAnsi="Book Antiqua"/>
          <w:sz w:val="24"/>
          <w:szCs w:val="24"/>
        </w:rPr>
        <w:t>ork: Guilford Publications</w:t>
      </w:r>
      <w:r w:rsidR="00B81C09">
        <w:rPr>
          <w:rFonts w:ascii="Book Antiqua" w:hAnsi="Book Antiqua"/>
          <w:sz w:val="24"/>
          <w:szCs w:val="24"/>
        </w:rPr>
        <w:t xml:space="preserve">, </w:t>
      </w:r>
      <w:r w:rsidRPr="00703592">
        <w:rPr>
          <w:rFonts w:ascii="Book Antiqua" w:hAnsi="Book Antiqua"/>
          <w:sz w:val="24"/>
          <w:szCs w:val="24"/>
        </w:rPr>
        <w:t>1993</w:t>
      </w:r>
      <w:r>
        <w:rPr>
          <w:rFonts w:ascii="Book Antiqua" w:hAnsi="Book Antiqua" w:hint="eastAsia"/>
          <w:sz w:val="24"/>
          <w:szCs w:val="24"/>
        </w:rPr>
        <w:t>:</w:t>
      </w:r>
      <w:r w:rsidRPr="00703592">
        <w:rPr>
          <w:rFonts w:ascii="Book Antiqua" w:hAnsi="Book Antiqua"/>
          <w:sz w:val="24"/>
          <w:szCs w:val="24"/>
        </w:rPr>
        <w:t xml:space="preserve"> 393-413</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t>Alford</w:t>
      </w:r>
      <w:r>
        <w:rPr>
          <w:rFonts w:ascii="Book Antiqua" w:hAnsi="Book Antiqua"/>
          <w:sz w:val="24"/>
          <w:szCs w:val="24"/>
        </w:rPr>
        <w:t xml:space="preserve"> </w:t>
      </w:r>
      <w:r w:rsidRPr="00A84BAC">
        <w:rPr>
          <w:rFonts w:ascii="Book Antiqua" w:hAnsi="Book Antiqua"/>
          <w:b/>
          <w:sz w:val="24"/>
          <w:szCs w:val="24"/>
        </w:rPr>
        <w:t>BA</w:t>
      </w:r>
      <w:r w:rsidRPr="00703592">
        <w:rPr>
          <w:rFonts w:ascii="Book Antiqua" w:hAnsi="Book Antiqua"/>
          <w:sz w:val="24"/>
          <w:szCs w:val="24"/>
        </w:rPr>
        <w:t xml:space="preserve">, Beck AT. The integrative power of cognitive therapy. New York: </w:t>
      </w:r>
      <w:r>
        <w:rPr>
          <w:rFonts w:ascii="Book Antiqua" w:hAnsi="Book Antiqua" w:hint="eastAsia"/>
          <w:sz w:val="24"/>
          <w:szCs w:val="24"/>
        </w:rPr>
        <w:t>Guilford Publications</w:t>
      </w:r>
      <w:r w:rsidR="00B81C09">
        <w:rPr>
          <w:rFonts w:ascii="Book Antiqua" w:hAnsi="Book Antiqua"/>
          <w:sz w:val="24"/>
          <w:szCs w:val="24"/>
        </w:rPr>
        <w:t>,</w:t>
      </w:r>
      <w:r w:rsidRPr="00703592">
        <w:rPr>
          <w:rFonts w:ascii="Book Antiqua" w:hAnsi="Book Antiqua"/>
          <w:sz w:val="24"/>
          <w:szCs w:val="24"/>
        </w:rPr>
        <w:t xml:space="preserve"> 1997</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Perris</w:t>
      </w:r>
      <w:r>
        <w:rPr>
          <w:rFonts w:ascii="Book Antiqua" w:hAnsi="Book Antiqua"/>
          <w:sz w:val="24"/>
          <w:szCs w:val="24"/>
        </w:rPr>
        <w:t xml:space="preserve"> </w:t>
      </w:r>
      <w:r w:rsidRPr="00A84BAC">
        <w:rPr>
          <w:rFonts w:ascii="Book Antiqua" w:hAnsi="Book Antiqua"/>
          <w:b/>
          <w:sz w:val="24"/>
          <w:szCs w:val="24"/>
        </w:rPr>
        <w:t>C</w:t>
      </w:r>
      <w:r w:rsidRPr="00703592">
        <w:rPr>
          <w:rFonts w:ascii="Book Antiqua" w:hAnsi="Book Antiqua"/>
          <w:sz w:val="24"/>
          <w:szCs w:val="24"/>
        </w:rPr>
        <w:t xml:space="preserve">. Cognitive therapy with schizophrenic patients. New York: </w:t>
      </w:r>
      <w:r>
        <w:rPr>
          <w:rFonts w:ascii="Book Antiqua" w:hAnsi="Book Antiqua"/>
          <w:sz w:val="24"/>
          <w:szCs w:val="24"/>
        </w:rPr>
        <w:t>Guilford Publications</w:t>
      </w:r>
      <w:r w:rsidR="00B81C09">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1989</w:t>
      </w:r>
    </w:p>
    <w:p w:rsidR="002640EE" w:rsidRPr="00851025"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851025">
        <w:rPr>
          <w:rFonts w:ascii="Book Antiqua" w:hAnsi="Book Antiqua"/>
          <w:b/>
          <w:bCs/>
          <w:sz w:val="24"/>
          <w:szCs w:val="24"/>
        </w:rPr>
        <w:t>Cummings JA</w:t>
      </w:r>
      <w:r w:rsidRPr="00851025">
        <w:rPr>
          <w:rFonts w:ascii="Book Antiqua" w:hAnsi="Book Antiqua"/>
          <w:sz w:val="24"/>
          <w:szCs w:val="24"/>
        </w:rPr>
        <w:t>, Ballantyne EC, Scallion LM. Essential processes for cognitive behavioral clinical supervision: Agenda setting, problem-solving, and formative feedback. </w:t>
      </w:r>
      <w:r w:rsidRPr="00851025">
        <w:rPr>
          <w:rFonts w:ascii="Book Antiqua" w:hAnsi="Book Antiqua"/>
          <w:i/>
          <w:iCs/>
          <w:sz w:val="24"/>
          <w:szCs w:val="24"/>
        </w:rPr>
        <w:t xml:space="preserve">Psychotherapy </w:t>
      </w:r>
      <w:r w:rsidRPr="00851025">
        <w:rPr>
          <w:rFonts w:ascii="Book Antiqua" w:hAnsi="Book Antiqua"/>
          <w:iCs/>
          <w:sz w:val="24"/>
          <w:szCs w:val="24"/>
        </w:rPr>
        <w:t>(Chic)</w:t>
      </w:r>
      <w:r w:rsidRPr="00851025">
        <w:rPr>
          <w:rFonts w:ascii="Book Antiqua" w:hAnsi="Book Antiqua"/>
          <w:sz w:val="24"/>
          <w:szCs w:val="24"/>
        </w:rPr>
        <w:t> 2015; </w:t>
      </w:r>
      <w:r w:rsidRPr="00851025">
        <w:rPr>
          <w:rFonts w:ascii="Book Antiqua" w:hAnsi="Book Antiqua"/>
          <w:b/>
          <w:bCs/>
          <w:sz w:val="24"/>
          <w:szCs w:val="24"/>
        </w:rPr>
        <w:t>52</w:t>
      </w:r>
      <w:r w:rsidRPr="00851025">
        <w:rPr>
          <w:rFonts w:ascii="Book Antiqua" w:hAnsi="Book Antiqua"/>
          <w:sz w:val="24"/>
          <w:szCs w:val="24"/>
        </w:rPr>
        <w:t>: 158-163 [PMID: 25895121 DOI: 10.101037/a0038712]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Gosch</w:t>
      </w:r>
      <w:proofErr w:type="spellEnd"/>
      <w:r>
        <w:rPr>
          <w:rFonts w:ascii="Book Antiqua" w:hAnsi="Book Antiqua"/>
          <w:sz w:val="24"/>
          <w:szCs w:val="24"/>
        </w:rPr>
        <w:t xml:space="preserve"> </w:t>
      </w:r>
      <w:r w:rsidRPr="00A84BAC">
        <w:rPr>
          <w:rFonts w:ascii="Book Antiqua" w:hAnsi="Book Antiqua"/>
          <w:b/>
          <w:sz w:val="24"/>
          <w:szCs w:val="24"/>
        </w:rPr>
        <w:t>EA</w:t>
      </w:r>
      <w:r w:rsidRPr="00703592">
        <w:rPr>
          <w:rFonts w:ascii="Book Antiqua" w:hAnsi="Book Antiqua"/>
          <w:sz w:val="24"/>
          <w:szCs w:val="24"/>
        </w:rPr>
        <w:t>, Flannery-Schroeder E</w:t>
      </w:r>
      <w:r>
        <w:rPr>
          <w:rFonts w:ascii="Book Antiqua" w:hAnsi="Book Antiqua"/>
          <w:sz w:val="24"/>
          <w:szCs w:val="24"/>
        </w:rPr>
        <w:t>, Mauro</w:t>
      </w:r>
      <w:r>
        <w:rPr>
          <w:rFonts w:ascii="Book Antiqua" w:hAnsi="Book Antiqua" w:hint="eastAsia"/>
          <w:sz w:val="24"/>
          <w:szCs w:val="24"/>
        </w:rPr>
        <w:t xml:space="preserve"> </w:t>
      </w:r>
      <w:r>
        <w:rPr>
          <w:rFonts w:ascii="Book Antiqua" w:hAnsi="Book Antiqua"/>
          <w:sz w:val="24"/>
          <w:szCs w:val="24"/>
        </w:rPr>
        <w:t>CF, Compton</w:t>
      </w:r>
      <w:r w:rsidRPr="00703592">
        <w:rPr>
          <w:rFonts w:ascii="Book Antiqua" w:hAnsi="Book Antiqua"/>
          <w:sz w:val="24"/>
          <w:szCs w:val="24"/>
        </w:rPr>
        <w:t xml:space="preserve"> SN. Principles of cognitive-behavioral therapy for anxiety disorders in children. </w:t>
      </w:r>
      <w:r w:rsidRPr="00A84BAC">
        <w:rPr>
          <w:rFonts w:ascii="Book Antiqua" w:hAnsi="Book Antiqua"/>
          <w:i/>
          <w:sz w:val="24"/>
          <w:szCs w:val="24"/>
        </w:rPr>
        <w:t xml:space="preserve">J </w:t>
      </w:r>
      <w:proofErr w:type="spellStart"/>
      <w:r w:rsidRPr="00A84BAC">
        <w:rPr>
          <w:rFonts w:ascii="Book Antiqua" w:hAnsi="Book Antiqua"/>
          <w:i/>
          <w:sz w:val="24"/>
          <w:szCs w:val="24"/>
        </w:rPr>
        <w:t>Cogn</w:t>
      </w:r>
      <w:proofErr w:type="spellEnd"/>
      <w:r w:rsidRPr="00A84BAC">
        <w:rPr>
          <w:rFonts w:ascii="Book Antiqua" w:hAnsi="Book Antiqua"/>
          <w:i/>
          <w:sz w:val="24"/>
          <w:szCs w:val="24"/>
        </w:rPr>
        <w:t xml:space="preserve"> </w:t>
      </w:r>
      <w:proofErr w:type="spellStart"/>
      <w:r w:rsidRPr="00A84BAC">
        <w:rPr>
          <w:rFonts w:ascii="Book Antiqua" w:hAnsi="Book Antiqua"/>
          <w:i/>
          <w:sz w:val="24"/>
          <w:szCs w:val="24"/>
        </w:rPr>
        <w:t>Psychother</w:t>
      </w:r>
      <w:proofErr w:type="spellEnd"/>
      <w:r>
        <w:rPr>
          <w:rFonts w:ascii="Book Antiqua" w:hAnsi="Book Antiqua" w:hint="eastAsia"/>
          <w:sz w:val="24"/>
          <w:szCs w:val="24"/>
        </w:rPr>
        <w:t xml:space="preserve"> </w:t>
      </w:r>
      <w:r w:rsidRPr="00703592">
        <w:rPr>
          <w:rFonts w:ascii="Book Antiqua" w:hAnsi="Book Antiqua"/>
          <w:sz w:val="24"/>
          <w:szCs w:val="24"/>
        </w:rPr>
        <w:t xml:space="preserve">2006; </w:t>
      </w:r>
      <w:r w:rsidRPr="00A84BAC">
        <w:rPr>
          <w:rFonts w:ascii="Book Antiqua" w:hAnsi="Book Antiqua"/>
          <w:b/>
          <w:sz w:val="24"/>
          <w:szCs w:val="24"/>
        </w:rPr>
        <w:t>20</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247</w:t>
      </w:r>
      <w:r>
        <w:rPr>
          <w:rFonts w:ascii="Book Antiqua" w:hAnsi="Book Antiqua" w:hint="eastAsia"/>
          <w:sz w:val="24"/>
          <w:szCs w:val="24"/>
        </w:rPr>
        <w:t>-</w:t>
      </w:r>
      <w:r w:rsidRPr="00703592">
        <w:rPr>
          <w:rFonts w:ascii="Book Antiqua" w:hAnsi="Book Antiqua"/>
          <w:sz w:val="24"/>
          <w:szCs w:val="24"/>
        </w:rPr>
        <w:t>262</w:t>
      </w:r>
      <w:r>
        <w:rPr>
          <w:rFonts w:ascii="Book Antiqua" w:hAnsi="Book Antiqua" w:hint="eastAsia"/>
          <w:sz w:val="24"/>
          <w:szCs w:val="24"/>
        </w:rPr>
        <w:t xml:space="preserve"> </w:t>
      </w:r>
      <w:r w:rsidRPr="00703592">
        <w:rPr>
          <w:rFonts w:ascii="Book Antiqua" w:hAnsi="Book Antiqua"/>
          <w:sz w:val="24"/>
          <w:szCs w:val="24"/>
        </w:rPr>
        <w:t>[DOI:</w:t>
      </w:r>
      <w:r>
        <w:rPr>
          <w:rFonts w:ascii="Book Antiqua" w:hAnsi="Book Antiqua" w:hint="eastAsia"/>
          <w:sz w:val="24"/>
          <w:szCs w:val="24"/>
        </w:rPr>
        <w:t xml:space="preserve"> </w:t>
      </w:r>
      <w:r w:rsidRPr="00703592">
        <w:rPr>
          <w:rFonts w:ascii="Book Antiqua" w:hAnsi="Book Antiqua"/>
          <w:sz w:val="24"/>
          <w:szCs w:val="24"/>
        </w:rPr>
        <w:t>10.1891/jcop.20.3.247]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w:t>
      </w:r>
      <w:r>
        <w:rPr>
          <w:rFonts w:ascii="Book Antiqua" w:hAnsi="Book Antiqua"/>
          <w:sz w:val="24"/>
          <w:szCs w:val="24"/>
        </w:rPr>
        <w:t xml:space="preserve"> </w:t>
      </w:r>
      <w:r w:rsidRPr="00A84BAC">
        <w:rPr>
          <w:rFonts w:ascii="Book Antiqua" w:hAnsi="Book Antiqua"/>
          <w:b/>
          <w:sz w:val="24"/>
          <w:szCs w:val="24"/>
        </w:rPr>
        <w:t>RD</w:t>
      </w:r>
      <w:r w:rsidRPr="00703592">
        <w:rPr>
          <w:rFonts w:ascii="Book Antiqua" w:hAnsi="Book Antiqua"/>
          <w:sz w:val="24"/>
          <w:szCs w:val="24"/>
        </w:rPr>
        <w:t xml:space="preserve">, Gorman AA. Integrating psychotherapeutic processes with cognitive </w:t>
      </w:r>
      <w:proofErr w:type="spellStart"/>
      <w:r w:rsidRPr="00703592">
        <w:rPr>
          <w:rFonts w:ascii="Book Antiqua" w:hAnsi="Book Antiqua"/>
          <w:sz w:val="24"/>
          <w:szCs w:val="24"/>
        </w:rPr>
        <w:t>ehavioral</w:t>
      </w:r>
      <w:proofErr w:type="spellEnd"/>
      <w:r w:rsidRPr="00703592">
        <w:rPr>
          <w:rFonts w:ascii="Book Antiqua" w:hAnsi="Book Antiqua"/>
          <w:sz w:val="24"/>
          <w:szCs w:val="24"/>
        </w:rPr>
        <w:t xml:space="preserve"> procedures. </w:t>
      </w:r>
      <w:r w:rsidRPr="00A84BAC">
        <w:rPr>
          <w:rFonts w:ascii="Book Antiqua" w:hAnsi="Book Antiqua"/>
          <w:i/>
          <w:sz w:val="24"/>
          <w:szCs w:val="24"/>
        </w:rPr>
        <w:t xml:space="preserve">J </w:t>
      </w:r>
      <w:proofErr w:type="spellStart"/>
      <w:r w:rsidRPr="00A84BAC">
        <w:rPr>
          <w:rFonts w:ascii="Book Antiqua" w:hAnsi="Book Antiqua"/>
          <w:i/>
          <w:sz w:val="24"/>
          <w:szCs w:val="24"/>
        </w:rPr>
        <w:t>Contemp</w:t>
      </w:r>
      <w:proofErr w:type="spellEnd"/>
      <w:r w:rsidRPr="00A84BAC">
        <w:rPr>
          <w:rFonts w:ascii="Book Antiqua" w:hAnsi="Book Antiqua"/>
          <w:i/>
          <w:sz w:val="24"/>
          <w:szCs w:val="24"/>
        </w:rPr>
        <w:t xml:space="preserve"> </w:t>
      </w:r>
      <w:proofErr w:type="spellStart"/>
      <w:r w:rsidRPr="00A84BAC">
        <w:rPr>
          <w:rFonts w:ascii="Book Antiqua" w:hAnsi="Book Antiqua"/>
          <w:i/>
          <w:sz w:val="24"/>
          <w:szCs w:val="24"/>
        </w:rPr>
        <w:t>Psychother</w:t>
      </w:r>
      <w:proofErr w:type="spellEnd"/>
      <w:r>
        <w:rPr>
          <w:rFonts w:ascii="Book Antiqua" w:hAnsi="Book Antiqua"/>
          <w:sz w:val="24"/>
          <w:szCs w:val="24"/>
        </w:rPr>
        <w:t xml:space="preserve"> </w:t>
      </w:r>
      <w:r w:rsidRPr="00703592">
        <w:rPr>
          <w:rFonts w:ascii="Book Antiqua" w:hAnsi="Book Antiqua"/>
          <w:sz w:val="24"/>
          <w:szCs w:val="24"/>
        </w:rPr>
        <w:t>2007;</w:t>
      </w:r>
      <w:r>
        <w:rPr>
          <w:rFonts w:ascii="Book Antiqua" w:hAnsi="Book Antiqua" w:hint="eastAsia"/>
          <w:sz w:val="24"/>
          <w:szCs w:val="24"/>
        </w:rPr>
        <w:t xml:space="preserve"> </w:t>
      </w:r>
      <w:r w:rsidRPr="00A84BAC">
        <w:rPr>
          <w:rFonts w:ascii="Book Antiqua" w:hAnsi="Book Antiqua"/>
          <w:b/>
          <w:sz w:val="24"/>
          <w:szCs w:val="24"/>
        </w:rPr>
        <w:t>37</w:t>
      </w:r>
      <w:r w:rsidRPr="00703592">
        <w:rPr>
          <w:rFonts w:ascii="Book Antiqua" w:hAnsi="Book Antiqua"/>
          <w:sz w:val="24"/>
          <w:szCs w:val="24"/>
        </w:rPr>
        <w:t>: 185-193</w:t>
      </w:r>
      <w:r>
        <w:rPr>
          <w:rFonts w:ascii="Book Antiqua" w:hAnsi="Book Antiqua" w:hint="eastAsia"/>
          <w:sz w:val="24"/>
          <w:szCs w:val="24"/>
        </w:rPr>
        <w:t xml:space="preserve"> </w:t>
      </w:r>
      <w:r w:rsidRPr="00703592">
        <w:rPr>
          <w:rFonts w:ascii="Book Antiqua" w:hAnsi="Book Antiqua"/>
          <w:sz w:val="24"/>
          <w:szCs w:val="24"/>
        </w:rPr>
        <w:t>[DOI: 10.1007/s10879-007-9053-1]</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w:t>
      </w:r>
      <w:r>
        <w:rPr>
          <w:rFonts w:ascii="Book Antiqua" w:hAnsi="Book Antiqua"/>
          <w:sz w:val="24"/>
          <w:szCs w:val="24"/>
        </w:rPr>
        <w:t xml:space="preserve"> </w:t>
      </w:r>
      <w:r w:rsidRPr="00A84BAC">
        <w:rPr>
          <w:rFonts w:ascii="Book Antiqua" w:hAnsi="Book Antiqua"/>
          <w:b/>
          <w:sz w:val="24"/>
          <w:szCs w:val="24"/>
        </w:rPr>
        <w:t>RD</w:t>
      </w:r>
      <w:r w:rsidRPr="00703592">
        <w:rPr>
          <w:rFonts w:ascii="Book Antiqua" w:hAnsi="Book Antiqua"/>
          <w:sz w:val="24"/>
          <w:szCs w:val="24"/>
        </w:rPr>
        <w:t xml:space="preserve">, </w:t>
      </w:r>
      <w:proofErr w:type="spellStart"/>
      <w:r w:rsidRPr="00703592">
        <w:rPr>
          <w:rFonts w:ascii="Book Antiqua" w:hAnsi="Book Antiqua"/>
          <w:sz w:val="24"/>
          <w:szCs w:val="24"/>
        </w:rPr>
        <w:t>Tabbarah</w:t>
      </w:r>
      <w:proofErr w:type="spellEnd"/>
      <w:r w:rsidRPr="00703592">
        <w:rPr>
          <w:rFonts w:ascii="Book Antiqua" w:hAnsi="Book Antiqua"/>
          <w:sz w:val="24"/>
          <w:szCs w:val="24"/>
        </w:rPr>
        <w:t xml:space="preserve"> S</w:t>
      </w:r>
      <w:r>
        <w:rPr>
          <w:rFonts w:ascii="Book Antiqua" w:hAnsi="Book Antiqua"/>
          <w:sz w:val="24"/>
          <w:szCs w:val="24"/>
        </w:rPr>
        <w:t xml:space="preserve">, </w:t>
      </w:r>
      <w:proofErr w:type="spellStart"/>
      <w:r>
        <w:rPr>
          <w:rFonts w:ascii="Book Antiqua" w:hAnsi="Book Antiqua"/>
          <w:sz w:val="24"/>
          <w:szCs w:val="24"/>
        </w:rPr>
        <w:t>Poggesi</w:t>
      </w:r>
      <w:proofErr w:type="spellEnd"/>
      <w:r w:rsidRPr="00703592">
        <w:rPr>
          <w:rFonts w:ascii="Book Antiqua" w:hAnsi="Book Antiqua"/>
          <w:sz w:val="24"/>
          <w:szCs w:val="24"/>
        </w:rPr>
        <w:t xml:space="preserve"> RM. Therapeutic presence, immediacy, and the transparency with youth: Carpe the moment. </w:t>
      </w:r>
      <w:proofErr w:type="spellStart"/>
      <w:r w:rsidRPr="00A84BAC">
        <w:rPr>
          <w:rFonts w:ascii="Book Antiqua" w:hAnsi="Book Antiqua"/>
          <w:i/>
          <w:sz w:val="24"/>
          <w:szCs w:val="24"/>
        </w:rPr>
        <w:t>Cogn</w:t>
      </w:r>
      <w:proofErr w:type="spellEnd"/>
      <w:r w:rsidRPr="00A84BAC">
        <w:rPr>
          <w:rFonts w:ascii="Book Antiqua" w:hAnsi="Book Antiqua"/>
          <w:i/>
          <w:sz w:val="24"/>
          <w:szCs w:val="24"/>
        </w:rPr>
        <w:t xml:space="preserve"> </w:t>
      </w:r>
      <w:proofErr w:type="spellStart"/>
      <w:r w:rsidRPr="00A84BAC">
        <w:rPr>
          <w:rFonts w:ascii="Book Antiqua" w:hAnsi="Book Antiqua"/>
          <w:i/>
          <w:sz w:val="24"/>
          <w:szCs w:val="24"/>
        </w:rPr>
        <w:t>Beh</w:t>
      </w:r>
      <w:proofErr w:type="spellEnd"/>
      <w:r w:rsidRPr="00A84BAC">
        <w:rPr>
          <w:rFonts w:ascii="Book Antiqua" w:hAnsi="Book Antiqua"/>
          <w:i/>
          <w:sz w:val="24"/>
          <w:szCs w:val="24"/>
        </w:rPr>
        <w:t xml:space="preserve"> Therapist</w:t>
      </w:r>
      <w:r>
        <w:rPr>
          <w:rFonts w:ascii="Book Antiqua" w:hAnsi="Book Antiqua" w:hint="eastAsia"/>
          <w:sz w:val="24"/>
          <w:szCs w:val="24"/>
        </w:rPr>
        <w:t xml:space="preserve"> </w:t>
      </w:r>
      <w:r w:rsidRPr="00703592">
        <w:rPr>
          <w:rFonts w:ascii="Book Antiqua" w:hAnsi="Book Antiqua"/>
          <w:sz w:val="24"/>
          <w:szCs w:val="24"/>
        </w:rPr>
        <w:t>2013</w:t>
      </w:r>
      <w:r>
        <w:rPr>
          <w:rFonts w:ascii="Book Antiqua" w:hAnsi="Book Antiqua"/>
          <w:sz w:val="24"/>
          <w:szCs w:val="24"/>
        </w:rPr>
        <w:t xml:space="preserve"> [</w:t>
      </w:r>
      <w:r w:rsidRPr="00703592">
        <w:rPr>
          <w:rFonts w:ascii="Book Antiqua" w:hAnsi="Book Antiqua"/>
          <w:sz w:val="24"/>
          <w:szCs w:val="24"/>
        </w:rPr>
        <w:t>DOI:</w:t>
      </w:r>
      <w:r>
        <w:rPr>
          <w:rFonts w:ascii="Book Antiqua" w:hAnsi="Book Antiqua" w:hint="eastAsia"/>
          <w:sz w:val="24"/>
          <w:szCs w:val="24"/>
        </w:rPr>
        <w:t xml:space="preserve"> </w:t>
      </w:r>
      <w:r w:rsidRPr="00703592">
        <w:rPr>
          <w:rFonts w:ascii="Book Antiqua" w:hAnsi="Book Antiqua"/>
          <w:sz w:val="24"/>
          <w:szCs w:val="24"/>
        </w:rPr>
        <w:t>10.10171S1754470X130000159]</w:t>
      </w:r>
    </w:p>
    <w:p w:rsidR="00267D70" w:rsidRPr="00703592" w:rsidRDefault="00267D70" w:rsidP="002640EE">
      <w:pPr>
        <w:pStyle w:val="ListParagraph"/>
        <w:numPr>
          <w:ilvl w:val="0"/>
          <w:numId w:val="6"/>
        </w:numPr>
        <w:spacing w:after="200" w:line="360" w:lineRule="auto"/>
        <w:ind w:left="426" w:hanging="426"/>
        <w:jc w:val="both"/>
        <w:rPr>
          <w:rFonts w:ascii="Book Antiqua" w:hAnsi="Book Antiqua"/>
          <w:sz w:val="24"/>
          <w:szCs w:val="24"/>
        </w:rPr>
      </w:pPr>
      <w:r w:rsidRPr="00267D70">
        <w:rPr>
          <w:rFonts w:ascii="Book Antiqua" w:hAnsi="Book Antiqua"/>
          <w:b/>
          <w:bCs/>
          <w:sz w:val="24"/>
          <w:szCs w:val="24"/>
        </w:rPr>
        <w:lastRenderedPageBreak/>
        <w:t>Scott K</w:t>
      </w:r>
      <w:r w:rsidRPr="00267D70">
        <w:rPr>
          <w:rFonts w:ascii="Book Antiqua" w:hAnsi="Book Antiqua"/>
          <w:sz w:val="24"/>
          <w:szCs w:val="24"/>
        </w:rPr>
        <w:t>, Lewis CC. Using Measurement-Based Care to Enhance Any Treatment. </w:t>
      </w:r>
      <w:proofErr w:type="spellStart"/>
      <w:r w:rsidRPr="00267D70">
        <w:rPr>
          <w:rFonts w:ascii="Book Antiqua" w:hAnsi="Book Antiqua"/>
          <w:i/>
          <w:iCs/>
          <w:sz w:val="24"/>
          <w:szCs w:val="24"/>
        </w:rPr>
        <w:t>Cogn</w:t>
      </w:r>
      <w:proofErr w:type="spellEnd"/>
      <w:r w:rsidRPr="00267D70">
        <w:rPr>
          <w:rFonts w:ascii="Book Antiqua" w:hAnsi="Book Antiqua"/>
          <w:i/>
          <w:iCs/>
          <w:sz w:val="24"/>
          <w:szCs w:val="24"/>
        </w:rPr>
        <w:t xml:space="preserve"> </w:t>
      </w:r>
      <w:proofErr w:type="spellStart"/>
      <w:r w:rsidRPr="00267D70">
        <w:rPr>
          <w:rFonts w:ascii="Book Antiqua" w:hAnsi="Book Antiqua"/>
          <w:i/>
          <w:iCs/>
          <w:sz w:val="24"/>
          <w:szCs w:val="24"/>
        </w:rPr>
        <w:t>Behav</w:t>
      </w:r>
      <w:proofErr w:type="spellEnd"/>
      <w:r w:rsidRPr="00267D70">
        <w:rPr>
          <w:rFonts w:ascii="Book Antiqua" w:hAnsi="Book Antiqua"/>
          <w:i/>
          <w:iCs/>
          <w:sz w:val="24"/>
          <w:szCs w:val="24"/>
        </w:rPr>
        <w:t xml:space="preserve"> </w:t>
      </w:r>
      <w:proofErr w:type="spellStart"/>
      <w:r w:rsidRPr="00267D70">
        <w:rPr>
          <w:rFonts w:ascii="Book Antiqua" w:hAnsi="Book Antiqua"/>
          <w:i/>
          <w:iCs/>
          <w:sz w:val="24"/>
          <w:szCs w:val="24"/>
        </w:rPr>
        <w:t>Pract</w:t>
      </w:r>
      <w:proofErr w:type="spellEnd"/>
      <w:r w:rsidRPr="00267D70">
        <w:rPr>
          <w:rFonts w:ascii="Book Antiqua" w:hAnsi="Book Antiqua"/>
          <w:sz w:val="24"/>
          <w:szCs w:val="24"/>
        </w:rPr>
        <w:t> 2015; </w:t>
      </w:r>
      <w:r w:rsidRPr="00267D70">
        <w:rPr>
          <w:rFonts w:ascii="Book Antiqua" w:hAnsi="Book Antiqua"/>
          <w:b/>
          <w:bCs/>
          <w:sz w:val="24"/>
          <w:szCs w:val="24"/>
        </w:rPr>
        <w:t>22</w:t>
      </w:r>
      <w:r w:rsidRPr="00267D70">
        <w:rPr>
          <w:rFonts w:ascii="Book Antiqua" w:hAnsi="Book Antiqua"/>
          <w:sz w:val="24"/>
          <w:szCs w:val="24"/>
        </w:rPr>
        <w:t>: 49-59 [PMID: 27330267 DOI: 10.1016/j.cbpra.2014.01.010]</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Young</w:t>
      </w:r>
      <w:r>
        <w:rPr>
          <w:rFonts w:ascii="Book Antiqua" w:hAnsi="Book Antiqua"/>
          <w:sz w:val="24"/>
          <w:szCs w:val="24"/>
        </w:rPr>
        <w:t xml:space="preserve"> </w:t>
      </w:r>
      <w:r w:rsidRPr="00A84BAC">
        <w:rPr>
          <w:rFonts w:ascii="Book Antiqua" w:hAnsi="Book Antiqua"/>
          <w:b/>
          <w:sz w:val="24"/>
          <w:szCs w:val="24"/>
        </w:rPr>
        <w:t>JE</w:t>
      </w:r>
      <w:r w:rsidRPr="00703592">
        <w:rPr>
          <w:rFonts w:ascii="Book Antiqua" w:hAnsi="Book Antiqua"/>
          <w:sz w:val="24"/>
          <w:szCs w:val="24"/>
        </w:rPr>
        <w:t>, Beck AT. Cognitive therapy rating scale.</w:t>
      </w:r>
      <w:r>
        <w:rPr>
          <w:rFonts w:ascii="Book Antiqua" w:hAnsi="Book Antiqua"/>
          <w:sz w:val="24"/>
          <w:szCs w:val="24"/>
        </w:rPr>
        <w:t xml:space="preserve"> </w:t>
      </w:r>
      <w:r w:rsidRPr="00703592">
        <w:rPr>
          <w:rFonts w:ascii="Book Antiqua" w:hAnsi="Book Antiqua"/>
          <w:sz w:val="24"/>
          <w:szCs w:val="24"/>
        </w:rPr>
        <w:t>University of Pennsylvania, 1980</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Sudak</w:t>
      </w:r>
      <w:proofErr w:type="spellEnd"/>
      <w:r>
        <w:rPr>
          <w:rFonts w:ascii="Book Antiqua" w:hAnsi="Book Antiqua"/>
          <w:sz w:val="24"/>
          <w:szCs w:val="24"/>
        </w:rPr>
        <w:t xml:space="preserve"> </w:t>
      </w:r>
      <w:r w:rsidRPr="00A84BAC">
        <w:rPr>
          <w:rFonts w:ascii="Book Antiqua" w:hAnsi="Book Antiqua"/>
          <w:b/>
          <w:sz w:val="24"/>
          <w:szCs w:val="24"/>
        </w:rPr>
        <w:t>DM</w:t>
      </w:r>
      <w:r w:rsidRPr="00703592">
        <w:rPr>
          <w:rFonts w:ascii="Book Antiqua" w:hAnsi="Book Antiqua"/>
          <w:sz w:val="24"/>
          <w:szCs w:val="24"/>
        </w:rPr>
        <w:t>. Training in cognitive behavioral therapy in psychiatry residency:</w:t>
      </w:r>
      <w:r>
        <w:rPr>
          <w:rFonts w:ascii="Book Antiqua" w:hAnsi="Book Antiqua" w:hint="eastAsia"/>
          <w:sz w:val="24"/>
          <w:szCs w:val="24"/>
        </w:rPr>
        <w:t xml:space="preserve"> </w:t>
      </w:r>
      <w:r w:rsidRPr="00703592">
        <w:rPr>
          <w:rFonts w:ascii="Book Antiqua" w:hAnsi="Book Antiqua"/>
          <w:sz w:val="24"/>
          <w:szCs w:val="24"/>
        </w:rPr>
        <w:t xml:space="preserve">An overview for educators. </w:t>
      </w:r>
      <w:proofErr w:type="spellStart"/>
      <w:r w:rsidRPr="00A84BAC">
        <w:rPr>
          <w:rFonts w:ascii="Book Antiqua" w:hAnsi="Book Antiqua"/>
          <w:i/>
          <w:sz w:val="24"/>
          <w:szCs w:val="24"/>
        </w:rPr>
        <w:t>Behav</w:t>
      </w:r>
      <w:proofErr w:type="spellEnd"/>
      <w:r w:rsidRPr="00A84BAC">
        <w:rPr>
          <w:rFonts w:ascii="Book Antiqua" w:hAnsi="Book Antiqua"/>
          <w:i/>
          <w:sz w:val="24"/>
          <w:szCs w:val="24"/>
        </w:rPr>
        <w:t xml:space="preserve"> </w:t>
      </w:r>
      <w:proofErr w:type="spellStart"/>
      <w:r w:rsidRPr="00A84BAC">
        <w:rPr>
          <w:rFonts w:ascii="Book Antiqua" w:hAnsi="Book Antiqua"/>
          <w:i/>
          <w:sz w:val="24"/>
          <w:szCs w:val="24"/>
        </w:rPr>
        <w:t>Modif</w:t>
      </w:r>
      <w:proofErr w:type="spellEnd"/>
      <w:r w:rsidRPr="00703592">
        <w:rPr>
          <w:rFonts w:ascii="Book Antiqua" w:hAnsi="Book Antiqua"/>
          <w:sz w:val="24"/>
          <w:szCs w:val="24"/>
        </w:rPr>
        <w:t xml:space="preserve"> 2009; </w:t>
      </w:r>
      <w:r w:rsidRPr="00703592">
        <w:rPr>
          <w:rFonts w:ascii="Book Antiqua" w:hAnsi="Book Antiqua"/>
          <w:b/>
          <w:sz w:val="24"/>
          <w:szCs w:val="24"/>
        </w:rPr>
        <w:t>33</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124-137</w:t>
      </w:r>
      <w:r>
        <w:rPr>
          <w:rFonts w:ascii="Book Antiqua" w:hAnsi="Book Antiqua"/>
          <w:sz w:val="24"/>
          <w:szCs w:val="24"/>
        </w:rPr>
        <w:t xml:space="preserve"> </w:t>
      </w:r>
      <w:r w:rsidRPr="00703592">
        <w:rPr>
          <w:rFonts w:ascii="Book Antiqua" w:hAnsi="Book Antiqua"/>
          <w:sz w:val="24"/>
          <w:szCs w:val="24"/>
        </w:rPr>
        <w:t>[</w:t>
      </w:r>
      <w:r w:rsidR="00B81C09">
        <w:rPr>
          <w:rFonts w:ascii="Book Antiqua" w:hAnsi="Book Antiqua" w:hint="eastAsia"/>
          <w:sz w:val="24"/>
          <w:szCs w:val="24"/>
        </w:rPr>
        <w:t>PMID:</w:t>
      </w:r>
      <w:r>
        <w:rPr>
          <w:rFonts w:ascii="Book Antiqua" w:hAnsi="Book Antiqua" w:hint="eastAsia"/>
          <w:sz w:val="24"/>
          <w:szCs w:val="24"/>
        </w:rPr>
        <w:t xml:space="preserve"> </w:t>
      </w:r>
      <w:r>
        <w:rPr>
          <w:rFonts w:ascii="Arial" w:hAnsi="Arial" w:cs="Arial"/>
          <w:color w:val="575757"/>
          <w:sz w:val="19"/>
          <w:szCs w:val="19"/>
          <w:shd w:val="clear" w:color="auto" w:fill="FFFFFF"/>
        </w:rPr>
        <w:t>18723836</w:t>
      </w:r>
      <w:r w:rsidRPr="00703592">
        <w:rPr>
          <w:rFonts w:ascii="Book Antiqua" w:hAnsi="Book Antiqua"/>
          <w:sz w:val="24"/>
          <w:szCs w:val="24"/>
        </w:rPr>
        <w:t xml:space="preserve"> DOI: 10.1177/1059601108322626]</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Pr>
          <w:rFonts w:ascii="Book Antiqua" w:hAnsi="Book Antiqua"/>
          <w:b/>
          <w:sz w:val="24"/>
          <w:szCs w:val="24"/>
        </w:rPr>
        <w:t>Trafalis</w:t>
      </w:r>
      <w:proofErr w:type="spellEnd"/>
      <w:r>
        <w:rPr>
          <w:rFonts w:ascii="Book Antiqua" w:hAnsi="Book Antiqua"/>
          <w:sz w:val="24"/>
          <w:szCs w:val="24"/>
        </w:rPr>
        <w:t xml:space="preserve"> </w:t>
      </w:r>
      <w:r w:rsidRPr="00851025">
        <w:rPr>
          <w:rFonts w:ascii="Book Antiqua" w:hAnsi="Book Antiqua"/>
          <w:b/>
          <w:sz w:val="24"/>
          <w:szCs w:val="24"/>
        </w:rPr>
        <w:t>S</w:t>
      </w:r>
      <w:r w:rsidRPr="00703592">
        <w:rPr>
          <w:rFonts w:ascii="Book Antiqua" w:hAnsi="Book Antiqua"/>
          <w:sz w:val="24"/>
          <w:szCs w:val="24"/>
        </w:rPr>
        <w:t xml:space="preserve">, Friedberg RD, Sullivan PJ, Teague AM, </w:t>
      </w:r>
      <w:proofErr w:type="spellStart"/>
      <w:r w:rsidRPr="00703592">
        <w:rPr>
          <w:rFonts w:ascii="Book Antiqua" w:hAnsi="Book Antiqua"/>
          <w:sz w:val="24"/>
          <w:szCs w:val="24"/>
        </w:rPr>
        <w:t>Hoyman</w:t>
      </w:r>
      <w:proofErr w:type="spellEnd"/>
      <w:r w:rsidRPr="00703592">
        <w:rPr>
          <w:rFonts w:ascii="Book Antiqua" w:hAnsi="Book Antiqua"/>
          <w:sz w:val="24"/>
          <w:szCs w:val="24"/>
        </w:rPr>
        <w:t xml:space="preserve"> LC, </w:t>
      </w:r>
      <w:proofErr w:type="spellStart"/>
      <w:r w:rsidRPr="00703592">
        <w:rPr>
          <w:rFonts w:ascii="Book Antiqua" w:hAnsi="Book Antiqua"/>
          <w:sz w:val="24"/>
          <w:szCs w:val="24"/>
        </w:rPr>
        <w:t>Berlyant</w:t>
      </w:r>
      <w:proofErr w:type="spellEnd"/>
      <w:r w:rsidRPr="00703592">
        <w:rPr>
          <w:rFonts w:ascii="Book Antiqua" w:hAnsi="Book Antiqua"/>
          <w:sz w:val="24"/>
          <w:szCs w:val="24"/>
        </w:rPr>
        <w:t xml:space="preserve"> MJ.</w:t>
      </w:r>
      <w:r>
        <w:rPr>
          <w:rFonts w:ascii="Book Antiqua" w:hAnsi="Book Antiqua"/>
          <w:sz w:val="24"/>
          <w:szCs w:val="24"/>
        </w:rPr>
        <w:t xml:space="preserve"> </w:t>
      </w:r>
      <w:r w:rsidRPr="00703592">
        <w:rPr>
          <w:rFonts w:ascii="Book Antiqua" w:hAnsi="Book Antiqua"/>
          <w:sz w:val="24"/>
          <w:szCs w:val="24"/>
        </w:rPr>
        <w:t>Training commun</w:t>
      </w:r>
      <w:r>
        <w:rPr>
          <w:rFonts w:ascii="Book Antiqua" w:hAnsi="Book Antiqua"/>
          <w:sz w:val="24"/>
          <w:szCs w:val="24"/>
        </w:rPr>
        <w:t>ity clinicians in CBT for youth</w:t>
      </w:r>
      <w:r>
        <w:rPr>
          <w:rFonts w:ascii="Book Antiqua" w:hAnsi="Book Antiqua" w:hint="eastAsia"/>
          <w:sz w:val="24"/>
          <w:szCs w:val="24"/>
        </w:rPr>
        <w:t>.</w:t>
      </w:r>
      <w:r>
        <w:rPr>
          <w:rFonts w:ascii="Book Antiqua" w:hAnsi="Book Antiqua"/>
          <w:sz w:val="24"/>
          <w:szCs w:val="24"/>
        </w:rPr>
        <w:t xml:space="preserve"> </w:t>
      </w:r>
      <w:proofErr w:type="spellStart"/>
      <w:r w:rsidRPr="00A84BAC">
        <w:rPr>
          <w:rFonts w:ascii="Book Antiqua" w:hAnsi="Book Antiqua"/>
          <w:i/>
          <w:sz w:val="24"/>
          <w:szCs w:val="24"/>
        </w:rPr>
        <w:t>Curr</w:t>
      </w:r>
      <w:proofErr w:type="spellEnd"/>
      <w:r w:rsidRPr="00A84BAC">
        <w:rPr>
          <w:rFonts w:ascii="Book Antiqua" w:hAnsi="Book Antiqua"/>
          <w:i/>
          <w:sz w:val="24"/>
          <w:szCs w:val="24"/>
        </w:rPr>
        <w:t xml:space="preserve"> Psychiatry Rev</w:t>
      </w:r>
      <w:r>
        <w:rPr>
          <w:rFonts w:ascii="Book Antiqua" w:hAnsi="Book Antiqua" w:hint="eastAsia"/>
          <w:sz w:val="24"/>
          <w:szCs w:val="24"/>
        </w:rPr>
        <w:t xml:space="preserve"> </w:t>
      </w:r>
      <w:r w:rsidRPr="00703592">
        <w:rPr>
          <w:rFonts w:ascii="Book Antiqua" w:hAnsi="Book Antiqua"/>
          <w:sz w:val="24"/>
          <w:szCs w:val="24"/>
        </w:rPr>
        <w:t>2016</w:t>
      </w:r>
      <w:r>
        <w:rPr>
          <w:rFonts w:ascii="Book Antiqua" w:hAnsi="Book Antiqua" w:hint="eastAsia"/>
          <w:sz w:val="24"/>
          <w:szCs w:val="24"/>
        </w:rPr>
        <w:t xml:space="preserve">; </w:t>
      </w:r>
      <w:r w:rsidRPr="00A84BAC">
        <w:rPr>
          <w:rFonts w:ascii="Book Antiqua" w:hAnsi="Book Antiqua"/>
          <w:b/>
          <w:sz w:val="24"/>
          <w:szCs w:val="24"/>
        </w:rPr>
        <w:t>12</w:t>
      </w:r>
      <w:r>
        <w:rPr>
          <w:rFonts w:ascii="Book Antiqua" w:hAnsi="Book Antiqua" w:hint="eastAsia"/>
          <w:sz w:val="24"/>
          <w:szCs w:val="24"/>
        </w:rPr>
        <w:t xml:space="preserve">: </w:t>
      </w:r>
      <w:r w:rsidRPr="00703592">
        <w:rPr>
          <w:rFonts w:ascii="Book Antiqua" w:hAnsi="Book Antiqua"/>
          <w:sz w:val="24"/>
          <w:szCs w:val="24"/>
        </w:rPr>
        <w:t>88-96</w:t>
      </w:r>
      <w:r>
        <w:rPr>
          <w:rFonts w:ascii="Book Antiqua" w:hAnsi="Book Antiqua"/>
          <w:sz w:val="24"/>
          <w:szCs w:val="24"/>
        </w:rPr>
        <w:t xml:space="preserve"> </w:t>
      </w:r>
      <w:r w:rsidRPr="00703592">
        <w:rPr>
          <w:rFonts w:ascii="Book Antiqua" w:hAnsi="Book Antiqua"/>
          <w:sz w:val="24"/>
          <w:szCs w:val="24"/>
        </w:rPr>
        <w:t>[DOI</w:t>
      </w:r>
      <w:r>
        <w:rPr>
          <w:rFonts w:ascii="Book Antiqua" w:hAnsi="Book Antiqua" w:hint="eastAsia"/>
          <w:sz w:val="24"/>
          <w:szCs w:val="24"/>
        </w:rPr>
        <w:t xml:space="preserve">: </w:t>
      </w:r>
      <w:r w:rsidRPr="00703592">
        <w:rPr>
          <w:rFonts w:ascii="Book Antiqua" w:hAnsi="Book Antiqua"/>
          <w:sz w:val="24"/>
          <w:szCs w:val="24"/>
        </w:rPr>
        <w:t>10.2174/1573400511666150930233042</w:t>
      </w:r>
      <w:r>
        <w:rPr>
          <w:rFonts w:ascii="Book Antiqua" w:hAnsi="Book Antiqua" w:hint="eastAsi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Padesky</w:t>
      </w:r>
      <w:proofErr w:type="spellEnd"/>
      <w:r>
        <w:rPr>
          <w:rFonts w:ascii="Book Antiqua" w:hAnsi="Book Antiqua"/>
          <w:sz w:val="24"/>
          <w:szCs w:val="24"/>
        </w:rPr>
        <w:t xml:space="preserve"> </w:t>
      </w:r>
      <w:r w:rsidRPr="00A84BAC">
        <w:rPr>
          <w:rFonts w:ascii="Book Antiqua" w:hAnsi="Book Antiqua"/>
          <w:b/>
          <w:sz w:val="24"/>
          <w:szCs w:val="24"/>
        </w:rPr>
        <w:t>CA</w:t>
      </w:r>
      <w:r w:rsidRPr="00703592">
        <w:rPr>
          <w:rFonts w:ascii="Book Antiqua" w:hAnsi="Book Antiqua"/>
          <w:sz w:val="24"/>
          <w:szCs w:val="24"/>
        </w:rPr>
        <w:t>.</w:t>
      </w:r>
      <w:r>
        <w:rPr>
          <w:rFonts w:ascii="Book Antiqua" w:hAnsi="Book Antiqua"/>
          <w:sz w:val="24"/>
          <w:szCs w:val="24"/>
        </w:rPr>
        <w:t xml:space="preserve"> </w:t>
      </w:r>
      <w:r w:rsidRPr="00703592">
        <w:rPr>
          <w:rFonts w:ascii="Book Antiqua" w:hAnsi="Book Antiqua"/>
          <w:sz w:val="24"/>
          <w:szCs w:val="24"/>
        </w:rPr>
        <w:t>Developing therapist competency: training and supervision models. In</w:t>
      </w:r>
      <w:r>
        <w:rPr>
          <w:rFonts w:ascii="Book Antiqua" w:hAnsi="Book Antiqua" w:hint="eastAsia"/>
          <w:sz w:val="24"/>
          <w:szCs w:val="24"/>
        </w:rPr>
        <w:t>:</w:t>
      </w:r>
      <w:r w:rsidRPr="00703592">
        <w:rPr>
          <w:rFonts w:ascii="Book Antiqua" w:hAnsi="Book Antiqua"/>
          <w:sz w:val="24"/>
          <w:szCs w:val="24"/>
        </w:rPr>
        <w:t xml:space="preserve"> </w:t>
      </w:r>
      <w:proofErr w:type="spellStart"/>
      <w:r w:rsidRPr="00703592">
        <w:rPr>
          <w:rFonts w:ascii="Book Antiqua" w:hAnsi="Book Antiqua"/>
          <w:sz w:val="24"/>
          <w:szCs w:val="24"/>
        </w:rPr>
        <w:t>Salkovskis</w:t>
      </w:r>
      <w:proofErr w:type="spellEnd"/>
      <w:r w:rsidRPr="00703592">
        <w:rPr>
          <w:rFonts w:ascii="Book Antiqua" w:hAnsi="Book Antiqua"/>
          <w:sz w:val="24"/>
          <w:szCs w:val="24"/>
        </w:rPr>
        <w:t xml:space="preserve"> PM</w:t>
      </w:r>
      <w:r>
        <w:rPr>
          <w:rFonts w:ascii="Book Antiqua" w:hAnsi="Book Antiqua" w:hint="eastAsia"/>
          <w:sz w:val="24"/>
          <w:szCs w:val="24"/>
        </w:rPr>
        <w:t>, editor.</w:t>
      </w:r>
      <w:r w:rsidRPr="00703592">
        <w:rPr>
          <w:rFonts w:ascii="Book Antiqua" w:hAnsi="Book Antiqua"/>
          <w:sz w:val="24"/>
          <w:szCs w:val="24"/>
        </w:rPr>
        <w:t xml:space="preserve"> Frontiers of cognitive therapy. N</w:t>
      </w:r>
      <w:r>
        <w:rPr>
          <w:rFonts w:ascii="Book Antiqua" w:hAnsi="Book Antiqua" w:hint="eastAsia"/>
          <w:sz w:val="24"/>
          <w:szCs w:val="24"/>
        </w:rPr>
        <w:t xml:space="preserve">ew </w:t>
      </w:r>
      <w:r w:rsidRPr="00703592">
        <w:rPr>
          <w:rFonts w:ascii="Book Antiqua" w:hAnsi="Book Antiqua"/>
          <w:sz w:val="24"/>
          <w:szCs w:val="24"/>
        </w:rPr>
        <w:t>Y</w:t>
      </w:r>
      <w:r>
        <w:rPr>
          <w:rFonts w:ascii="Book Antiqua" w:hAnsi="Book Antiqua" w:hint="eastAsia"/>
          <w:sz w:val="24"/>
          <w:szCs w:val="24"/>
        </w:rPr>
        <w:t>ork</w:t>
      </w:r>
      <w:r w:rsidRPr="00703592">
        <w:rPr>
          <w:rFonts w:ascii="Book Antiqua" w:hAnsi="Book Antiqua"/>
          <w:sz w:val="24"/>
          <w:szCs w:val="24"/>
        </w:rPr>
        <w:t xml:space="preserve">: </w:t>
      </w:r>
      <w:r>
        <w:rPr>
          <w:rFonts w:ascii="Book Antiqua" w:hAnsi="Book Antiqua"/>
          <w:sz w:val="24"/>
          <w:szCs w:val="24"/>
        </w:rPr>
        <w:t>Guilford Publications</w:t>
      </w:r>
      <w:r w:rsidRPr="00703592">
        <w:rPr>
          <w:rFonts w:ascii="Book Antiqua" w:hAnsi="Book Antiqua"/>
          <w:sz w:val="24"/>
          <w:szCs w:val="24"/>
        </w:rPr>
        <w:t>, 266-292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Liese</w:t>
      </w:r>
      <w:proofErr w:type="spellEnd"/>
      <w:r>
        <w:rPr>
          <w:rFonts w:ascii="Book Antiqua" w:hAnsi="Book Antiqua"/>
          <w:sz w:val="24"/>
          <w:szCs w:val="24"/>
        </w:rPr>
        <w:t xml:space="preserve"> </w:t>
      </w:r>
      <w:r w:rsidRPr="008428CA">
        <w:rPr>
          <w:rFonts w:ascii="Book Antiqua" w:hAnsi="Book Antiqua"/>
          <w:b/>
          <w:sz w:val="24"/>
          <w:szCs w:val="24"/>
        </w:rPr>
        <w:t>BS</w:t>
      </w:r>
      <w:r w:rsidRPr="00703592">
        <w:rPr>
          <w:rFonts w:ascii="Book Antiqua" w:hAnsi="Book Antiqua"/>
          <w:sz w:val="24"/>
          <w:szCs w:val="24"/>
        </w:rPr>
        <w:t xml:space="preserve">, Alford BA. Recent advances in cognitive therapy supervision. </w:t>
      </w:r>
      <w:r w:rsidRPr="00A84BAC">
        <w:rPr>
          <w:rFonts w:ascii="Book Antiqua" w:hAnsi="Book Antiqua"/>
          <w:i/>
          <w:sz w:val="24"/>
          <w:szCs w:val="24"/>
        </w:rPr>
        <w:t xml:space="preserve">J </w:t>
      </w:r>
      <w:proofErr w:type="spellStart"/>
      <w:r w:rsidRPr="00A84BAC">
        <w:rPr>
          <w:rFonts w:ascii="Book Antiqua" w:hAnsi="Book Antiqua"/>
          <w:i/>
          <w:sz w:val="24"/>
          <w:szCs w:val="24"/>
        </w:rPr>
        <w:t>Cogn</w:t>
      </w:r>
      <w:proofErr w:type="spellEnd"/>
      <w:r w:rsidRPr="00A84BAC">
        <w:rPr>
          <w:rFonts w:ascii="Book Antiqua" w:hAnsi="Book Antiqua"/>
          <w:i/>
          <w:sz w:val="24"/>
          <w:szCs w:val="24"/>
        </w:rPr>
        <w:t xml:space="preserve"> </w:t>
      </w:r>
      <w:proofErr w:type="spellStart"/>
      <w:r w:rsidRPr="00A84BAC">
        <w:rPr>
          <w:rFonts w:ascii="Book Antiqua" w:hAnsi="Book Antiqua"/>
          <w:i/>
          <w:sz w:val="24"/>
          <w:szCs w:val="24"/>
        </w:rPr>
        <w:t>Psychother</w:t>
      </w:r>
      <w:proofErr w:type="spellEnd"/>
      <w:r w:rsidRPr="00703592">
        <w:rPr>
          <w:rFonts w:ascii="Book Antiqua" w:hAnsi="Book Antiqua"/>
          <w:sz w:val="24"/>
          <w:szCs w:val="24"/>
        </w:rPr>
        <w:t xml:space="preserve"> 1998;</w:t>
      </w:r>
      <w:r w:rsidRPr="00A84BAC">
        <w:rPr>
          <w:rFonts w:ascii="Book Antiqua" w:hAnsi="Book Antiqua" w:hint="eastAsia"/>
          <w:b/>
          <w:sz w:val="24"/>
          <w:szCs w:val="24"/>
        </w:rPr>
        <w:t xml:space="preserve"> </w:t>
      </w:r>
      <w:r w:rsidRPr="00A84BAC">
        <w:rPr>
          <w:rFonts w:ascii="Book Antiqua" w:hAnsi="Book Antiqua"/>
          <w:b/>
          <w:sz w:val="24"/>
          <w:szCs w:val="24"/>
        </w:rPr>
        <w:t>12</w:t>
      </w:r>
      <w:r w:rsidRPr="00703592">
        <w:rPr>
          <w:rFonts w:ascii="Book Antiqua" w:hAnsi="Book Antiqua"/>
          <w:sz w:val="24"/>
          <w:szCs w:val="24"/>
        </w:rPr>
        <w:t>: 91-94</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Rahovshik</w:t>
      </w:r>
      <w:proofErr w:type="spellEnd"/>
      <w:r>
        <w:rPr>
          <w:rFonts w:ascii="Book Antiqua" w:hAnsi="Book Antiqua"/>
          <w:sz w:val="24"/>
          <w:szCs w:val="24"/>
        </w:rPr>
        <w:t xml:space="preserve"> </w:t>
      </w:r>
      <w:r w:rsidRPr="008428CA">
        <w:rPr>
          <w:rFonts w:ascii="Book Antiqua" w:hAnsi="Book Antiqua"/>
          <w:b/>
          <w:sz w:val="24"/>
          <w:szCs w:val="24"/>
        </w:rPr>
        <w:t>SG</w:t>
      </w:r>
      <w:r w:rsidRPr="00703592">
        <w:rPr>
          <w:rFonts w:ascii="Book Antiqua" w:hAnsi="Book Antiqua"/>
          <w:sz w:val="24"/>
          <w:szCs w:val="24"/>
        </w:rPr>
        <w:t xml:space="preserve">, McManus F. Establishing evidence-based training in cognitive behavioral therapy: a review of current empirical findings and theoretical guidance. </w:t>
      </w:r>
      <w:proofErr w:type="spellStart"/>
      <w:r w:rsidRPr="00A84BAC">
        <w:rPr>
          <w:rFonts w:ascii="Book Antiqua" w:hAnsi="Book Antiqua"/>
          <w:i/>
          <w:sz w:val="24"/>
          <w:szCs w:val="24"/>
        </w:rPr>
        <w:t>Clin</w:t>
      </w:r>
      <w:proofErr w:type="spellEnd"/>
      <w:r w:rsidRPr="00A84BAC">
        <w:rPr>
          <w:rFonts w:ascii="Book Antiqua" w:hAnsi="Book Antiqua"/>
          <w:i/>
          <w:sz w:val="24"/>
          <w:szCs w:val="24"/>
        </w:rPr>
        <w:t xml:space="preserve"> </w:t>
      </w:r>
      <w:proofErr w:type="spellStart"/>
      <w:r w:rsidRPr="00A84BAC">
        <w:rPr>
          <w:rFonts w:ascii="Book Antiqua" w:hAnsi="Book Antiqua"/>
          <w:i/>
          <w:sz w:val="24"/>
          <w:szCs w:val="24"/>
        </w:rPr>
        <w:t>Psychol</w:t>
      </w:r>
      <w:proofErr w:type="spellEnd"/>
      <w:r w:rsidRPr="00A84BAC">
        <w:rPr>
          <w:rFonts w:ascii="Book Antiqua" w:hAnsi="Book Antiqua"/>
          <w:i/>
          <w:sz w:val="24"/>
          <w:szCs w:val="24"/>
        </w:rPr>
        <w:t xml:space="preserve"> Rev</w:t>
      </w:r>
      <w:r w:rsidRPr="00703592">
        <w:rPr>
          <w:rFonts w:ascii="Book Antiqua" w:hAnsi="Book Antiqua"/>
          <w:sz w:val="24"/>
          <w:szCs w:val="24"/>
        </w:rPr>
        <w:t xml:space="preserve"> 2010; </w:t>
      </w:r>
      <w:r w:rsidRPr="00703592">
        <w:rPr>
          <w:rFonts w:ascii="Book Antiqua" w:hAnsi="Book Antiqua"/>
          <w:b/>
          <w:sz w:val="24"/>
          <w:szCs w:val="24"/>
        </w:rPr>
        <w:t>30</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496-516</w:t>
      </w:r>
      <w:r>
        <w:rPr>
          <w:rFonts w:ascii="Book Antiqua" w:hAnsi="Book Antiqua" w:hint="eastAsia"/>
          <w:sz w:val="24"/>
          <w:szCs w:val="24"/>
        </w:rPr>
        <w:t xml:space="preserve"> </w:t>
      </w:r>
      <w:r>
        <w:rPr>
          <w:rFonts w:ascii="Book Antiqua" w:hAnsi="Book Antiqua"/>
          <w:sz w:val="24"/>
          <w:szCs w:val="24"/>
        </w:rPr>
        <w:t>[</w:t>
      </w:r>
      <w:r w:rsidRPr="00703592">
        <w:rPr>
          <w:rFonts w:ascii="Book Antiqua" w:hAnsi="Book Antiqua"/>
          <w:sz w:val="24"/>
          <w:szCs w:val="24"/>
        </w:rPr>
        <w:t>DOI:</w:t>
      </w:r>
      <w:r>
        <w:rPr>
          <w:rFonts w:ascii="Book Antiqua" w:hAnsi="Book Antiqua" w:hint="eastAsia"/>
          <w:sz w:val="24"/>
          <w:szCs w:val="24"/>
        </w:rPr>
        <w:t xml:space="preserve"> </w:t>
      </w:r>
      <w:r w:rsidRPr="00703592">
        <w:rPr>
          <w:rFonts w:ascii="Book Antiqua" w:hAnsi="Book Antiqua"/>
          <w:sz w:val="24"/>
          <w:szCs w:val="24"/>
        </w:rPr>
        <w:t>10.1016/j.cpr.2010.03.004]</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Newman</w:t>
      </w:r>
      <w:r>
        <w:rPr>
          <w:rFonts w:ascii="Book Antiqua" w:hAnsi="Book Antiqua"/>
          <w:sz w:val="24"/>
          <w:szCs w:val="24"/>
        </w:rPr>
        <w:t xml:space="preserve"> </w:t>
      </w:r>
      <w:r w:rsidRPr="00A84BAC">
        <w:rPr>
          <w:rFonts w:ascii="Book Antiqua" w:hAnsi="Book Antiqua"/>
          <w:b/>
          <w:sz w:val="24"/>
          <w:szCs w:val="24"/>
        </w:rPr>
        <w:t>CF</w:t>
      </w:r>
      <w:r w:rsidRPr="00703592">
        <w:rPr>
          <w:rFonts w:ascii="Book Antiqua" w:hAnsi="Book Antiqua"/>
          <w:sz w:val="24"/>
          <w:szCs w:val="24"/>
        </w:rPr>
        <w:t>, Beck JS</w:t>
      </w:r>
      <w:r>
        <w:rPr>
          <w:rFonts w:ascii="Book Antiqua" w:hAnsi="Book Antiqua" w:hint="eastAsia"/>
          <w:sz w:val="24"/>
          <w:szCs w:val="24"/>
        </w:rPr>
        <w:t>.</w:t>
      </w:r>
      <w:r w:rsidRPr="00703592">
        <w:rPr>
          <w:rFonts w:ascii="Book Antiqua" w:hAnsi="Book Antiqua"/>
          <w:sz w:val="24"/>
          <w:szCs w:val="24"/>
        </w:rPr>
        <w:t xml:space="preserve"> Selecting, training, and </w:t>
      </w:r>
      <w:r>
        <w:rPr>
          <w:rFonts w:ascii="Book Antiqua" w:hAnsi="Book Antiqua"/>
          <w:sz w:val="24"/>
          <w:szCs w:val="24"/>
        </w:rPr>
        <w:t xml:space="preserve">supervising therapists. In </w:t>
      </w:r>
      <w:proofErr w:type="spellStart"/>
      <w:r>
        <w:rPr>
          <w:rFonts w:ascii="Book Antiqua" w:hAnsi="Book Antiqua"/>
          <w:sz w:val="24"/>
          <w:szCs w:val="24"/>
        </w:rPr>
        <w:t>Nezu</w:t>
      </w:r>
      <w:proofErr w:type="spellEnd"/>
      <w:r>
        <w:rPr>
          <w:rFonts w:ascii="Book Antiqua" w:hAnsi="Book Antiqua"/>
          <w:sz w:val="24"/>
          <w:szCs w:val="24"/>
        </w:rPr>
        <w:t xml:space="preserve"> AM, </w:t>
      </w:r>
      <w:proofErr w:type="spellStart"/>
      <w:r>
        <w:rPr>
          <w:rFonts w:ascii="Book Antiqua" w:hAnsi="Book Antiqua"/>
          <w:sz w:val="24"/>
          <w:szCs w:val="24"/>
        </w:rPr>
        <w:t>Nezu</w:t>
      </w:r>
      <w:proofErr w:type="spellEnd"/>
      <w:r>
        <w:rPr>
          <w:rFonts w:ascii="Book Antiqua" w:hAnsi="Book Antiqua" w:hint="eastAsia"/>
          <w:sz w:val="24"/>
          <w:szCs w:val="24"/>
        </w:rPr>
        <w:t xml:space="preserve"> </w:t>
      </w:r>
      <w:r w:rsidRPr="00703592">
        <w:rPr>
          <w:rFonts w:ascii="Book Antiqua" w:hAnsi="Book Antiqua"/>
          <w:sz w:val="24"/>
          <w:szCs w:val="24"/>
        </w:rPr>
        <w:t>CM</w:t>
      </w:r>
      <w:r>
        <w:rPr>
          <w:rFonts w:ascii="Book Antiqua" w:hAnsi="Book Antiqua" w:hint="eastAsia"/>
          <w:sz w:val="24"/>
          <w:szCs w:val="24"/>
        </w:rPr>
        <w:t>, editors</w:t>
      </w:r>
      <w:r w:rsidRPr="00703592">
        <w:rPr>
          <w:rFonts w:ascii="Book Antiqua" w:hAnsi="Book Antiqua"/>
          <w:sz w:val="24"/>
          <w:szCs w:val="24"/>
        </w:rPr>
        <w:t>. Evidence based outcome research: A practical guide to conducting randomized controlled trials for psychosocial interventions. Oxford, UK: Oxford University Press</w:t>
      </w:r>
      <w:r w:rsidR="00B81C09">
        <w:rPr>
          <w:rFonts w:ascii="Book Antiqua" w:hAnsi="Book Antiqua"/>
          <w:sz w:val="24"/>
          <w:szCs w:val="24"/>
        </w:rPr>
        <w:t>,</w:t>
      </w:r>
      <w:r w:rsidRPr="00703592">
        <w:rPr>
          <w:rFonts w:ascii="Book Antiqua" w:hAnsi="Book Antiqua"/>
          <w:sz w:val="24"/>
          <w:szCs w:val="24"/>
        </w:rPr>
        <w:t xml:space="preserve"> 2007</w:t>
      </w:r>
      <w:r>
        <w:rPr>
          <w:rFonts w:ascii="Book Antiqua" w:hAnsi="Book Antiqua" w:hint="eastAsia"/>
          <w:sz w:val="24"/>
          <w:szCs w:val="24"/>
        </w:rPr>
        <w:t>:</w:t>
      </w:r>
      <w:r w:rsidRPr="00703592">
        <w:rPr>
          <w:rFonts w:ascii="Book Antiqua" w:hAnsi="Book Antiqua"/>
          <w:sz w:val="24"/>
          <w:szCs w:val="24"/>
        </w:rPr>
        <w:t xml:space="preserve"> 245-263</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w:t>
      </w:r>
      <w:r>
        <w:rPr>
          <w:rFonts w:ascii="Book Antiqua" w:hAnsi="Book Antiqua"/>
          <w:sz w:val="24"/>
          <w:szCs w:val="24"/>
        </w:rPr>
        <w:t xml:space="preserve"> </w:t>
      </w:r>
      <w:r w:rsidRPr="002A0A51">
        <w:rPr>
          <w:rFonts w:ascii="Book Antiqua" w:hAnsi="Book Antiqua"/>
          <w:b/>
          <w:sz w:val="24"/>
          <w:szCs w:val="24"/>
        </w:rPr>
        <w:t>RD</w:t>
      </w:r>
      <w:r>
        <w:rPr>
          <w:rFonts w:ascii="Book Antiqua" w:hAnsi="Book Antiqua"/>
          <w:sz w:val="24"/>
          <w:szCs w:val="24"/>
        </w:rPr>
        <w:t xml:space="preserve">, </w:t>
      </w:r>
      <w:proofErr w:type="spellStart"/>
      <w:r>
        <w:rPr>
          <w:rFonts w:ascii="Book Antiqua" w:hAnsi="Book Antiqua"/>
          <w:sz w:val="24"/>
          <w:szCs w:val="24"/>
        </w:rPr>
        <w:t>Fidaleo</w:t>
      </w:r>
      <w:proofErr w:type="spellEnd"/>
      <w:r w:rsidRPr="00703592">
        <w:rPr>
          <w:rFonts w:ascii="Book Antiqua" w:hAnsi="Book Antiqua"/>
          <w:sz w:val="24"/>
          <w:szCs w:val="24"/>
        </w:rPr>
        <w:t xml:space="preserve"> RA. Training inpatient staff in cognitive therapy. </w:t>
      </w:r>
      <w:r w:rsidRPr="002A0A51">
        <w:rPr>
          <w:rFonts w:ascii="Book Antiqua" w:hAnsi="Book Antiqua"/>
          <w:i/>
          <w:sz w:val="24"/>
          <w:szCs w:val="24"/>
        </w:rPr>
        <w:t xml:space="preserve">J </w:t>
      </w:r>
      <w:proofErr w:type="spellStart"/>
      <w:r w:rsidRPr="002A0A51">
        <w:rPr>
          <w:rFonts w:ascii="Book Antiqua" w:hAnsi="Book Antiqua"/>
          <w:i/>
          <w:sz w:val="24"/>
          <w:szCs w:val="24"/>
        </w:rPr>
        <w:t>Cogn</w:t>
      </w:r>
      <w:proofErr w:type="spellEnd"/>
      <w:r w:rsidRPr="002A0A51">
        <w:rPr>
          <w:rFonts w:ascii="Book Antiqua" w:hAnsi="Book Antiqua"/>
          <w:i/>
          <w:sz w:val="24"/>
          <w:szCs w:val="24"/>
        </w:rPr>
        <w:t xml:space="preserve"> </w:t>
      </w:r>
      <w:proofErr w:type="spellStart"/>
      <w:r w:rsidRPr="002A0A51">
        <w:rPr>
          <w:rFonts w:ascii="Book Antiqua" w:hAnsi="Book Antiqua"/>
          <w:i/>
          <w:sz w:val="24"/>
          <w:szCs w:val="24"/>
        </w:rPr>
        <w:t>Psychother</w:t>
      </w:r>
      <w:proofErr w:type="spellEnd"/>
      <w:r w:rsidRPr="00703592">
        <w:rPr>
          <w:rFonts w:ascii="Book Antiqua" w:hAnsi="Book Antiqua"/>
          <w:sz w:val="24"/>
          <w:szCs w:val="24"/>
        </w:rPr>
        <w:t xml:space="preserve"> 1992; </w:t>
      </w:r>
      <w:r w:rsidRPr="00703592">
        <w:rPr>
          <w:rFonts w:ascii="Book Antiqua" w:hAnsi="Book Antiqua"/>
          <w:b/>
          <w:sz w:val="24"/>
          <w:szCs w:val="24"/>
        </w:rPr>
        <w:t>6</w:t>
      </w:r>
      <w:r w:rsidRPr="00703592">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105-112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Stallard</w:t>
      </w:r>
      <w:proofErr w:type="spellEnd"/>
      <w:r w:rsidRPr="00703592">
        <w:rPr>
          <w:rFonts w:ascii="Book Antiqua" w:hAnsi="Book Antiqua"/>
          <w:b/>
          <w:sz w:val="24"/>
          <w:szCs w:val="24"/>
        </w:rPr>
        <w:t xml:space="preserve"> P</w:t>
      </w:r>
      <w:r w:rsidRPr="00703592">
        <w:rPr>
          <w:rFonts w:ascii="Book Antiqua" w:hAnsi="Book Antiqua"/>
          <w:sz w:val="24"/>
          <w:szCs w:val="24"/>
        </w:rPr>
        <w:t xml:space="preserve">, Myles P, Branson A. The Cognitive </w:t>
      </w:r>
      <w:proofErr w:type="spellStart"/>
      <w:r w:rsidRPr="00703592">
        <w:rPr>
          <w:rFonts w:ascii="Book Antiqua" w:hAnsi="Book Antiqua"/>
          <w:sz w:val="24"/>
          <w:szCs w:val="24"/>
        </w:rPr>
        <w:t>Behaviour</w:t>
      </w:r>
      <w:proofErr w:type="spellEnd"/>
      <w:r w:rsidRPr="00703592">
        <w:rPr>
          <w:rFonts w:ascii="Book Antiqua" w:hAnsi="Book Antiqua"/>
          <w:sz w:val="24"/>
          <w:szCs w:val="24"/>
        </w:rPr>
        <w:t xml:space="preserve"> Therapy Scale for Children and Young People (CBTS-CYP): development and psychometric properties. </w:t>
      </w:r>
      <w:proofErr w:type="spellStart"/>
      <w:r w:rsidRPr="00703592">
        <w:rPr>
          <w:rFonts w:ascii="Book Antiqua" w:hAnsi="Book Antiqua"/>
          <w:i/>
          <w:sz w:val="24"/>
          <w:szCs w:val="24"/>
        </w:rPr>
        <w:t>Behav</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Cogn</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Psychother</w:t>
      </w:r>
      <w:proofErr w:type="spellEnd"/>
      <w:r w:rsidRPr="00703592">
        <w:rPr>
          <w:rFonts w:ascii="Book Antiqua" w:hAnsi="Book Antiqua"/>
          <w:sz w:val="24"/>
          <w:szCs w:val="24"/>
        </w:rPr>
        <w:t xml:space="preserve"> 2014; </w:t>
      </w:r>
      <w:r w:rsidRPr="00703592">
        <w:rPr>
          <w:rFonts w:ascii="Book Antiqua" w:hAnsi="Book Antiqua"/>
          <w:b/>
          <w:sz w:val="24"/>
          <w:szCs w:val="24"/>
        </w:rPr>
        <w:t>42</w:t>
      </w:r>
      <w:r w:rsidRPr="00703592">
        <w:rPr>
          <w:rFonts w:ascii="Book Antiqua" w:hAnsi="Book Antiqua"/>
          <w:sz w:val="24"/>
          <w:szCs w:val="24"/>
        </w:rPr>
        <w:t>: 269-282 [PMID: 24495357 DOI: 10.1017/S135246581300115</w:t>
      </w:r>
      <w:r>
        <w:rPr>
          <w:rFonts w:ascii="Book Antiqua" w:hAnsi="Book Antiqua" w:hint="eastAsia"/>
          <w:sz w:val="24"/>
          <w:szCs w:val="24"/>
        </w:rPr>
        <w:t>X</w:t>
      </w:r>
      <w:r w:rsidRPr="00703592">
        <w:rPr>
          <w:rFonts w:ascii="Book Antiqua" w:hAnsi="Book Antiqu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lastRenderedPageBreak/>
        <w:t>Friedberg</w:t>
      </w:r>
      <w:r>
        <w:rPr>
          <w:rFonts w:ascii="Book Antiqua" w:hAnsi="Book Antiqua"/>
          <w:sz w:val="24"/>
          <w:szCs w:val="24"/>
        </w:rPr>
        <w:t xml:space="preserve"> </w:t>
      </w:r>
      <w:r w:rsidRPr="002A0A51">
        <w:rPr>
          <w:rFonts w:ascii="Book Antiqua" w:hAnsi="Book Antiqua"/>
          <w:b/>
          <w:sz w:val="24"/>
          <w:szCs w:val="24"/>
        </w:rPr>
        <w:t>RD</w:t>
      </w:r>
      <w:r w:rsidRPr="00703592">
        <w:rPr>
          <w:rFonts w:ascii="Book Antiqua" w:hAnsi="Book Antiqua"/>
          <w:sz w:val="24"/>
          <w:szCs w:val="24"/>
        </w:rPr>
        <w:t>.</w:t>
      </w:r>
      <w:r>
        <w:rPr>
          <w:rFonts w:ascii="Book Antiqua" w:hAnsi="Book Antiqua"/>
          <w:sz w:val="24"/>
          <w:szCs w:val="24"/>
        </w:rPr>
        <w:t xml:space="preserve"> </w:t>
      </w:r>
      <w:proofErr w:type="spellStart"/>
      <w:r>
        <w:rPr>
          <w:rFonts w:ascii="Book Antiqua" w:hAnsi="Book Antiqua"/>
          <w:sz w:val="24"/>
          <w:szCs w:val="24"/>
        </w:rPr>
        <w:t>Thordarson</w:t>
      </w:r>
      <w:proofErr w:type="spellEnd"/>
      <w:r w:rsidRPr="00703592">
        <w:rPr>
          <w:rFonts w:ascii="Book Antiqua" w:hAnsi="Book Antiqua"/>
          <w:sz w:val="24"/>
          <w:szCs w:val="24"/>
        </w:rPr>
        <w:t xml:space="preserve"> MA. Cognitive Therapy Rating Scale for Children and Adolescents (CTRS-CA). Center for the Study and Anxious </w:t>
      </w:r>
      <w:r>
        <w:rPr>
          <w:rFonts w:ascii="Book Antiqua" w:hAnsi="Book Antiqua"/>
          <w:sz w:val="24"/>
          <w:szCs w:val="24"/>
        </w:rPr>
        <w:t>Youth</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Sudak</w:t>
      </w:r>
      <w:proofErr w:type="spellEnd"/>
      <w:r>
        <w:rPr>
          <w:rFonts w:ascii="Book Antiqua" w:hAnsi="Book Antiqua"/>
          <w:sz w:val="24"/>
          <w:szCs w:val="24"/>
        </w:rPr>
        <w:t xml:space="preserve"> </w:t>
      </w:r>
      <w:r w:rsidRPr="002A0A51">
        <w:rPr>
          <w:rFonts w:ascii="Book Antiqua" w:hAnsi="Book Antiqua"/>
          <w:b/>
          <w:sz w:val="24"/>
          <w:szCs w:val="24"/>
        </w:rPr>
        <w:t>DM</w:t>
      </w:r>
      <w:r w:rsidRPr="00703592">
        <w:rPr>
          <w:rFonts w:ascii="Book Antiqua" w:hAnsi="Book Antiqua"/>
          <w:sz w:val="24"/>
          <w:szCs w:val="24"/>
        </w:rPr>
        <w:t xml:space="preserve">, </w:t>
      </w:r>
      <w:proofErr w:type="spellStart"/>
      <w:r w:rsidRPr="00703592">
        <w:rPr>
          <w:rFonts w:ascii="Book Antiqua" w:hAnsi="Book Antiqua"/>
          <w:sz w:val="24"/>
          <w:szCs w:val="24"/>
        </w:rPr>
        <w:t>Codd</w:t>
      </w:r>
      <w:proofErr w:type="spellEnd"/>
      <w:r w:rsidRPr="00703592">
        <w:rPr>
          <w:rFonts w:ascii="Book Antiqua" w:hAnsi="Book Antiqua"/>
          <w:sz w:val="24"/>
          <w:szCs w:val="24"/>
        </w:rPr>
        <w:t xml:space="preserve"> RT, Ludgate J, </w:t>
      </w:r>
      <w:proofErr w:type="spellStart"/>
      <w:r w:rsidRPr="00703592">
        <w:rPr>
          <w:rFonts w:ascii="Book Antiqua" w:hAnsi="Book Antiqua"/>
          <w:sz w:val="24"/>
          <w:szCs w:val="24"/>
        </w:rPr>
        <w:t>Sokol</w:t>
      </w:r>
      <w:proofErr w:type="spellEnd"/>
      <w:r w:rsidRPr="00703592">
        <w:rPr>
          <w:rFonts w:ascii="Book Antiqua" w:hAnsi="Book Antiqua"/>
          <w:sz w:val="24"/>
          <w:szCs w:val="24"/>
        </w:rPr>
        <w:t xml:space="preserve"> L, Fox MG, </w:t>
      </w:r>
      <w:proofErr w:type="spellStart"/>
      <w:r w:rsidRPr="00703592">
        <w:rPr>
          <w:rFonts w:ascii="Book Antiqua" w:hAnsi="Book Antiqua"/>
          <w:sz w:val="24"/>
          <w:szCs w:val="24"/>
        </w:rPr>
        <w:t>Reiser</w:t>
      </w:r>
      <w:proofErr w:type="spellEnd"/>
      <w:r w:rsidRPr="00703592">
        <w:rPr>
          <w:rFonts w:ascii="Book Antiqua" w:hAnsi="Book Antiqua"/>
          <w:sz w:val="24"/>
          <w:szCs w:val="24"/>
        </w:rPr>
        <w:t xml:space="preserve"> R, Milne DL. Teaching and supervising cognitive-behavio</w:t>
      </w:r>
      <w:r>
        <w:rPr>
          <w:rFonts w:ascii="Book Antiqua" w:hAnsi="Book Antiqua"/>
          <w:sz w:val="24"/>
          <w:szCs w:val="24"/>
        </w:rPr>
        <w:t>ral therapy. Hoboken, NJ: Wiley</w:t>
      </w:r>
      <w:r w:rsidR="00B81C09">
        <w:rPr>
          <w:rFonts w:ascii="Book Antiqua" w:hAnsi="Book Antiqua"/>
          <w:sz w:val="24"/>
          <w:szCs w:val="24"/>
        </w:rPr>
        <w:t>,</w:t>
      </w:r>
      <w:r w:rsidRPr="00703592">
        <w:rPr>
          <w:rFonts w:ascii="Book Antiqua" w:hAnsi="Book Antiqua"/>
          <w:sz w:val="24"/>
          <w:szCs w:val="24"/>
        </w:rPr>
        <w:t xml:space="preserve"> 201</w:t>
      </w:r>
      <w:r>
        <w:rPr>
          <w:rFonts w:ascii="Book Antiqua" w:hAnsi="Book Antiqua" w:hint="eastAsia"/>
          <w:sz w:val="24"/>
          <w:szCs w:val="24"/>
        </w:rPr>
        <w:t>0</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Jones</w:t>
      </w:r>
      <w:r>
        <w:rPr>
          <w:rFonts w:ascii="Book Antiqua" w:hAnsi="Book Antiqua"/>
          <w:sz w:val="24"/>
          <w:szCs w:val="24"/>
        </w:rPr>
        <w:t xml:space="preserve"> </w:t>
      </w:r>
      <w:r w:rsidRPr="002A0A51">
        <w:rPr>
          <w:rFonts w:ascii="Book Antiqua" w:hAnsi="Book Antiqua"/>
          <w:b/>
          <w:sz w:val="24"/>
          <w:szCs w:val="24"/>
        </w:rPr>
        <w:t>E</w:t>
      </w:r>
      <w:r w:rsidRPr="00703592">
        <w:rPr>
          <w:rFonts w:ascii="Book Antiqua" w:hAnsi="Book Antiqua"/>
          <w:sz w:val="24"/>
          <w:szCs w:val="24"/>
        </w:rPr>
        <w:t xml:space="preserve">, </w:t>
      </w:r>
      <w:proofErr w:type="spellStart"/>
      <w:r w:rsidRPr="00703592">
        <w:rPr>
          <w:rFonts w:ascii="Book Antiqua" w:hAnsi="Book Antiqua"/>
          <w:sz w:val="24"/>
          <w:szCs w:val="24"/>
        </w:rPr>
        <w:t>Mannassis</w:t>
      </w:r>
      <w:proofErr w:type="spellEnd"/>
      <w:r w:rsidRPr="00703592">
        <w:rPr>
          <w:rFonts w:ascii="Book Antiqua" w:hAnsi="Book Antiqua"/>
          <w:sz w:val="24"/>
          <w:szCs w:val="24"/>
        </w:rPr>
        <w:t xml:space="preserve"> K. Effective training methods. In</w:t>
      </w:r>
      <w:r>
        <w:rPr>
          <w:rFonts w:ascii="Book Antiqua" w:hAnsi="Book Antiqua" w:hint="eastAsia"/>
          <w:sz w:val="24"/>
          <w:szCs w:val="24"/>
        </w:rPr>
        <w:t>:</w:t>
      </w:r>
      <w:r>
        <w:rPr>
          <w:rFonts w:ascii="Book Antiqua" w:hAnsi="Book Antiqua"/>
          <w:sz w:val="24"/>
          <w:szCs w:val="24"/>
        </w:rPr>
        <w:t xml:space="preserve"> </w:t>
      </w:r>
      <w:proofErr w:type="spellStart"/>
      <w:r>
        <w:rPr>
          <w:rFonts w:ascii="Book Antiqua" w:hAnsi="Book Antiqua"/>
          <w:sz w:val="24"/>
          <w:szCs w:val="24"/>
        </w:rPr>
        <w:t>Sburlati</w:t>
      </w:r>
      <w:proofErr w:type="spellEnd"/>
      <w:r w:rsidRPr="00703592">
        <w:rPr>
          <w:rFonts w:ascii="Book Antiqua" w:hAnsi="Book Antiqua"/>
          <w:sz w:val="24"/>
          <w:szCs w:val="24"/>
        </w:rPr>
        <w:t xml:space="preserve"> ES, Lyneham HJ,</w:t>
      </w:r>
      <w:r>
        <w:rPr>
          <w:rFonts w:ascii="Book Antiqua" w:hAnsi="Book Antiqua"/>
          <w:sz w:val="24"/>
          <w:szCs w:val="24"/>
        </w:rPr>
        <w:t xml:space="preserve"> </w:t>
      </w:r>
      <w:proofErr w:type="spellStart"/>
      <w:r>
        <w:rPr>
          <w:rFonts w:ascii="Book Antiqua" w:hAnsi="Book Antiqua"/>
          <w:sz w:val="24"/>
          <w:szCs w:val="24"/>
        </w:rPr>
        <w:t>Schniering</w:t>
      </w:r>
      <w:proofErr w:type="spellEnd"/>
      <w:r>
        <w:rPr>
          <w:rFonts w:ascii="Book Antiqua" w:hAnsi="Book Antiqua" w:hint="eastAsia"/>
          <w:sz w:val="24"/>
          <w:szCs w:val="24"/>
        </w:rPr>
        <w:t xml:space="preserve"> </w:t>
      </w:r>
      <w:r w:rsidRPr="00703592">
        <w:rPr>
          <w:rFonts w:ascii="Book Antiqua" w:hAnsi="Book Antiqua"/>
          <w:sz w:val="24"/>
          <w:szCs w:val="24"/>
        </w:rPr>
        <w:t xml:space="preserve">CA, </w:t>
      </w:r>
      <w:proofErr w:type="spellStart"/>
      <w:r w:rsidRPr="00703592">
        <w:rPr>
          <w:rFonts w:ascii="Book Antiqua" w:hAnsi="Book Antiqua"/>
          <w:sz w:val="24"/>
          <w:szCs w:val="24"/>
        </w:rPr>
        <w:t>Rapee</w:t>
      </w:r>
      <w:proofErr w:type="spellEnd"/>
      <w:r w:rsidRPr="00703592">
        <w:rPr>
          <w:rFonts w:ascii="Book Antiqua" w:hAnsi="Book Antiqua"/>
          <w:sz w:val="24"/>
          <w:szCs w:val="24"/>
        </w:rPr>
        <w:t xml:space="preserve"> RM</w:t>
      </w:r>
      <w:r>
        <w:rPr>
          <w:rFonts w:ascii="Book Antiqua" w:hAnsi="Book Antiqua" w:hint="eastAsia"/>
          <w:sz w:val="24"/>
          <w:szCs w:val="24"/>
        </w:rPr>
        <w:t>, editors</w:t>
      </w:r>
      <w:r w:rsidRPr="00703592">
        <w:rPr>
          <w:rFonts w:ascii="Book Antiqua" w:hAnsi="Book Antiqua"/>
          <w:sz w:val="24"/>
          <w:szCs w:val="24"/>
        </w:rPr>
        <w:t>. Evidence based CBT for anxiety and depression in children and adolescents</w:t>
      </w:r>
      <w:r>
        <w:rPr>
          <w:rFonts w:ascii="Book Antiqua" w:hAnsi="Book Antiqua"/>
          <w:sz w:val="24"/>
          <w:szCs w:val="24"/>
        </w:rPr>
        <w:t>: A competencies based approach</w:t>
      </w:r>
      <w:r>
        <w:rPr>
          <w:rFonts w:ascii="Book Antiqua" w:hAnsi="Book Antiqua" w:hint="eastAsia"/>
          <w:sz w:val="24"/>
          <w:szCs w:val="24"/>
        </w:rPr>
        <w:t xml:space="preserve">. </w:t>
      </w:r>
      <w:r w:rsidRPr="00703592">
        <w:rPr>
          <w:rFonts w:ascii="Book Antiqua" w:hAnsi="Book Antiqua"/>
          <w:sz w:val="24"/>
          <w:szCs w:val="24"/>
        </w:rPr>
        <w:t>N</w:t>
      </w:r>
      <w:r>
        <w:rPr>
          <w:rFonts w:ascii="Book Antiqua" w:hAnsi="Book Antiqua" w:hint="eastAsia"/>
          <w:sz w:val="24"/>
          <w:szCs w:val="24"/>
        </w:rPr>
        <w:t xml:space="preserve">ew </w:t>
      </w:r>
      <w:r w:rsidRPr="00703592">
        <w:rPr>
          <w:rFonts w:ascii="Book Antiqua" w:hAnsi="Book Antiqua"/>
          <w:sz w:val="24"/>
          <w:szCs w:val="24"/>
        </w:rPr>
        <w:t>Y</w:t>
      </w:r>
      <w:r>
        <w:rPr>
          <w:rFonts w:ascii="Book Antiqua" w:hAnsi="Book Antiqua" w:hint="eastAsia"/>
          <w:sz w:val="24"/>
          <w:szCs w:val="24"/>
        </w:rPr>
        <w:t>ork:</w:t>
      </w:r>
      <w:r w:rsidRPr="00703592">
        <w:rPr>
          <w:rFonts w:ascii="Book Antiqua" w:hAnsi="Book Antiqua"/>
          <w:sz w:val="24"/>
          <w:szCs w:val="24"/>
        </w:rPr>
        <w:t xml:space="preserve"> Wiley Blackwell</w:t>
      </w:r>
      <w:r w:rsidR="00B81C09">
        <w:rPr>
          <w:rFonts w:ascii="Book Antiqua" w:hAnsi="Book Antiqua"/>
          <w:sz w:val="24"/>
          <w:szCs w:val="24"/>
        </w:rPr>
        <w:t>,</w:t>
      </w:r>
      <w:r w:rsidRPr="00703592">
        <w:rPr>
          <w:rFonts w:ascii="Book Antiqua" w:hAnsi="Book Antiqua"/>
          <w:sz w:val="24"/>
          <w:szCs w:val="24"/>
        </w:rPr>
        <w:t xml:space="preserve"> 2014</w:t>
      </w:r>
      <w:r>
        <w:rPr>
          <w:rFonts w:ascii="Book Antiqua" w:hAnsi="Book Antiqua" w:hint="eastAsia"/>
          <w:sz w:val="24"/>
          <w:szCs w:val="24"/>
        </w:rPr>
        <w:t>:</w:t>
      </w:r>
      <w:r>
        <w:rPr>
          <w:rFonts w:ascii="Book Antiqua" w:hAnsi="Book Antiqua"/>
          <w:sz w:val="24"/>
          <w:szCs w:val="24"/>
        </w:rPr>
        <w:t xml:space="preserve"> 10-22</w:t>
      </w:r>
      <w:r>
        <w:rPr>
          <w:rFonts w:ascii="Book Antiqua" w:hAnsi="Book Antiqua" w:hint="eastAsia"/>
          <w:sz w:val="24"/>
          <w:szCs w:val="24"/>
        </w:rPr>
        <w:t xml:space="preserve"> [DOI: </w:t>
      </w:r>
      <w:r w:rsidRPr="008428CA">
        <w:rPr>
          <w:rFonts w:ascii="Book Antiqua" w:hAnsi="Book Antiqua"/>
          <w:sz w:val="24"/>
          <w:szCs w:val="24"/>
        </w:rPr>
        <w:t>10.1002/9781118500576.ch2</w:t>
      </w:r>
      <w:r w:rsidRPr="008428CA">
        <w:rPr>
          <w:rFonts w:ascii="Book Antiqua" w:hAnsi="Book Antiqua" w:hint="eastAsi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Rosenbaum</w:t>
      </w:r>
      <w:r>
        <w:rPr>
          <w:rFonts w:ascii="Book Antiqua" w:hAnsi="Book Antiqua"/>
          <w:sz w:val="24"/>
          <w:szCs w:val="24"/>
        </w:rPr>
        <w:t xml:space="preserve"> </w:t>
      </w:r>
      <w:r w:rsidRPr="002A0A51">
        <w:rPr>
          <w:rFonts w:ascii="Book Antiqua" w:hAnsi="Book Antiqua"/>
          <w:b/>
          <w:sz w:val="24"/>
          <w:szCs w:val="24"/>
        </w:rPr>
        <w:t>M</w:t>
      </w:r>
      <w:r w:rsidRPr="00703592">
        <w:rPr>
          <w:rFonts w:ascii="Book Antiqua" w:hAnsi="Book Antiqua"/>
          <w:sz w:val="24"/>
          <w:szCs w:val="24"/>
        </w:rPr>
        <w:t xml:space="preserve">, Ronen T. Clinical supervision from the standpoint of cognitive-behavior therapy. </w:t>
      </w:r>
      <w:r w:rsidRPr="002A0A51">
        <w:rPr>
          <w:rFonts w:ascii="Book Antiqua" w:hAnsi="Book Antiqua"/>
          <w:i/>
          <w:sz w:val="24"/>
          <w:szCs w:val="24"/>
        </w:rPr>
        <w:t>Psychotherapy</w:t>
      </w:r>
      <w:r w:rsidRPr="00703592">
        <w:rPr>
          <w:rFonts w:ascii="Book Antiqua" w:hAnsi="Book Antiqua"/>
          <w:sz w:val="24"/>
          <w:szCs w:val="24"/>
        </w:rPr>
        <w:t xml:space="preserve"> 1998; </w:t>
      </w:r>
      <w:r w:rsidRPr="002A0A51">
        <w:rPr>
          <w:rFonts w:ascii="Book Antiqua" w:hAnsi="Book Antiqua"/>
          <w:b/>
          <w:sz w:val="24"/>
          <w:szCs w:val="24"/>
        </w:rPr>
        <w:t>35</w:t>
      </w:r>
      <w:r w:rsidRPr="00703592">
        <w:rPr>
          <w:rFonts w:ascii="Book Antiqua" w:hAnsi="Book Antiqua"/>
          <w:sz w:val="24"/>
          <w:szCs w:val="24"/>
        </w:rPr>
        <w:t xml:space="preserve">: 220-230 </w:t>
      </w:r>
      <w:r>
        <w:rPr>
          <w:rFonts w:ascii="Book Antiqua" w:hAnsi="Book Antiqua" w:hint="eastAsia"/>
          <w:sz w:val="24"/>
          <w:szCs w:val="24"/>
        </w:rPr>
        <w:t>[</w:t>
      </w:r>
      <w:r w:rsidRPr="00703592">
        <w:rPr>
          <w:rFonts w:ascii="Book Antiqua" w:hAnsi="Book Antiqua"/>
          <w:sz w:val="24"/>
          <w:szCs w:val="24"/>
        </w:rPr>
        <w:t>DOI: 10.1037/h0087705</w:t>
      </w:r>
      <w:r>
        <w:rPr>
          <w:rFonts w:ascii="Book Antiqua" w:hAnsi="Book Antiqua" w:hint="eastAsi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Ronen T</w:t>
      </w:r>
      <w:r w:rsidRPr="002A0A51">
        <w:rPr>
          <w:rFonts w:ascii="Book Antiqua" w:hAnsi="Book Antiqua"/>
          <w:sz w:val="24"/>
          <w:szCs w:val="24"/>
        </w:rPr>
        <w:t>,</w:t>
      </w:r>
      <w:r>
        <w:rPr>
          <w:rFonts w:ascii="Book Antiqua" w:hAnsi="Book Antiqua"/>
          <w:sz w:val="24"/>
          <w:szCs w:val="24"/>
        </w:rPr>
        <w:t xml:space="preserve"> </w:t>
      </w:r>
      <w:r w:rsidRPr="00703592">
        <w:rPr>
          <w:rFonts w:ascii="Book Antiqua" w:hAnsi="Book Antiqua"/>
          <w:sz w:val="24"/>
          <w:szCs w:val="24"/>
        </w:rPr>
        <w:t xml:space="preserve">Rosenbaum M. Beyond direct verbal instructions in cognitive behavioral supervision. </w:t>
      </w:r>
      <w:proofErr w:type="spellStart"/>
      <w:r w:rsidRPr="002A0A51">
        <w:rPr>
          <w:rFonts w:ascii="Book Antiqua" w:hAnsi="Book Antiqua"/>
          <w:i/>
          <w:sz w:val="24"/>
          <w:szCs w:val="24"/>
        </w:rPr>
        <w:t>Cogn</w:t>
      </w:r>
      <w:proofErr w:type="spellEnd"/>
      <w:r w:rsidRPr="002A0A51">
        <w:rPr>
          <w:rFonts w:ascii="Book Antiqua" w:hAnsi="Book Antiqua"/>
          <w:i/>
          <w:sz w:val="24"/>
          <w:szCs w:val="24"/>
        </w:rPr>
        <w:t xml:space="preserve"> </w:t>
      </w:r>
      <w:proofErr w:type="spellStart"/>
      <w:r w:rsidRPr="002A0A51">
        <w:rPr>
          <w:rFonts w:ascii="Book Antiqua" w:hAnsi="Book Antiqua"/>
          <w:i/>
          <w:sz w:val="24"/>
          <w:szCs w:val="24"/>
        </w:rPr>
        <w:t>Beh</w:t>
      </w:r>
      <w:proofErr w:type="spellEnd"/>
      <w:r w:rsidRPr="002A0A51">
        <w:rPr>
          <w:rFonts w:ascii="Book Antiqua" w:hAnsi="Book Antiqua"/>
          <w:i/>
          <w:sz w:val="24"/>
          <w:szCs w:val="24"/>
        </w:rPr>
        <w:t xml:space="preserve"> </w:t>
      </w:r>
      <w:proofErr w:type="spellStart"/>
      <w:r w:rsidRPr="002A0A51">
        <w:rPr>
          <w:rFonts w:ascii="Book Antiqua" w:hAnsi="Book Antiqua"/>
          <w:i/>
          <w:sz w:val="24"/>
          <w:szCs w:val="24"/>
        </w:rPr>
        <w:t>Pract</w:t>
      </w:r>
      <w:proofErr w:type="spellEnd"/>
      <w:r w:rsidRPr="00703592">
        <w:rPr>
          <w:rFonts w:ascii="Book Antiqua" w:hAnsi="Book Antiqua"/>
          <w:sz w:val="24"/>
          <w:szCs w:val="24"/>
        </w:rPr>
        <w:t xml:space="preserve"> 1998; </w:t>
      </w:r>
      <w:r w:rsidRPr="00703592">
        <w:rPr>
          <w:rFonts w:ascii="Book Antiqua" w:hAnsi="Book Antiqua"/>
          <w:b/>
          <w:sz w:val="24"/>
          <w:szCs w:val="24"/>
        </w:rPr>
        <w:t>5</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7-23 [</w:t>
      </w:r>
      <w:r>
        <w:rPr>
          <w:rFonts w:ascii="Book Antiqua" w:hAnsi="Book Antiqua"/>
          <w:sz w:val="24"/>
          <w:szCs w:val="24"/>
        </w:rPr>
        <w:t>DOI 10.1016/S1077-7229(98)80019</w:t>
      </w:r>
      <w:r>
        <w:rPr>
          <w:rFonts w:ascii="Book Antiqua" w:hAnsi="Book Antiqua" w:hint="eastAsia"/>
          <w:sz w:val="24"/>
          <w:szCs w:val="24"/>
        </w:rPr>
        <w:t>-9]</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Beidas</w:t>
      </w:r>
      <w:proofErr w:type="spellEnd"/>
      <w:r w:rsidRPr="00703592">
        <w:rPr>
          <w:rFonts w:ascii="Book Antiqua" w:hAnsi="Book Antiqua"/>
          <w:b/>
          <w:sz w:val="24"/>
          <w:szCs w:val="24"/>
        </w:rPr>
        <w:t xml:space="preserve"> RS</w:t>
      </w:r>
      <w:r w:rsidRPr="00703592">
        <w:rPr>
          <w:rFonts w:ascii="Book Antiqua" w:hAnsi="Book Antiqua"/>
          <w:sz w:val="24"/>
          <w:szCs w:val="24"/>
        </w:rPr>
        <w:t xml:space="preserve">, Edmunds JM, </w:t>
      </w:r>
      <w:proofErr w:type="spellStart"/>
      <w:r w:rsidRPr="00703592">
        <w:rPr>
          <w:rFonts w:ascii="Book Antiqua" w:hAnsi="Book Antiqua"/>
          <w:sz w:val="24"/>
          <w:szCs w:val="24"/>
        </w:rPr>
        <w:t>Cannuscio</w:t>
      </w:r>
      <w:proofErr w:type="spellEnd"/>
      <w:r w:rsidRPr="00703592">
        <w:rPr>
          <w:rFonts w:ascii="Book Antiqua" w:hAnsi="Book Antiqua"/>
          <w:sz w:val="24"/>
          <w:szCs w:val="24"/>
        </w:rPr>
        <w:t xml:space="preserve"> CC, Gallagher M, Downey MM, Kendall PC. </w:t>
      </w:r>
      <w:proofErr w:type="gramStart"/>
      <w:r w:rsidRPr="00703592">
        <w:rPr>
          <w:rFonts w:ascii="Book Antiqua" w:hAnsi="Book Antiqua"/>
          <w:sz w:val="24"/>
          <w:szCs w:val="24"/>
        </w:rPr>
        <w:t>Therapists</w:t>
      </w:r>
      <w:proofErr w:type="gramEnd"/>
      <w:r w:rsidRPr="00703592">
        <w:rPr>
          <w:rFonts w:ascii="Book Antiqua" w:hAnsi="Book Antiqua"/>
          <w:sz w:val="24"/>
          <w:szCs w:val="24"/>
        </w:rPr>
        <w:t xml:space="preserve"> perspectives on the effective elements of consultation following training. </w:t>
      </w:r>
      <w:proofErr w:type="spellStart"/>
      <w:r w:rsidRPr="00703592">
        <w:rPr>
          <w:rFonts w:ascii="Book Antiqua" w:hAnsi="Book Antiqua"/>
          <w:i/>
          <w:sz w:val="24"/>
          <w:szCs w:val="24"/>
        </w:rPr>
        <w:t>Adm</w:t>
      </w:r>
      <w:proofErr w:type="spellEnd"/>
      <w:r w:rsidRPr="00703592">
        <w:rPr>
          <w:rFonts w:ascii="Book Antiqua" w:hAnsi="Book Antiqua"/>
          <w:i/>
          <w:sz w:val="24"/>
          <w:szCs w:val="24"/>
        </w:rPr>
        <w:t xml:space="preserve"> Policy </w:t>
      </w:r>
      <w:proofErr w:type="spellStart"/>
      <w:r w:rsidRPr="00703592">
        <w:rPr>
          <w:rFonts w:ascii="Book Antiqua" w:hAnsi="Book Antiqua"/>
          <w:i/>
          <w:sz w:val="24"/>
          <w:szCs w:val="24"/>
        </w:rPr>
        <w:t>Ment</w:t>
      </w:r>
      <w:proofErr w:type="spellEnd"/>
      <w:r w:rsidRPr="00703592">
        <w:rPr>
          <w:rFonts w:ascii="Book Antiqua" w:hAnsi="Book Antiqua"/>
          <w:i/>
          <w:sz w:val="24"/>
          <w:szCs w:val="24"/>
        </w:rPr>
        <w:t xml:space="preserve"> Health</w:t>
      </w:r>
      <w:r w:rsidRPr="00703592">
        <w:rPr>
          <w:rFonts w:ascii="Book Antiqua" w:hAnsi="Book Antiqua"/>
          <w:sz w:val="24"/>
          <w:szCs w:val="24"/>
        </w:rPr>
        <w:t xml:space="preserve"> 2013; </w:t>
      </w:r>
      <w:r w:rsidRPr="00703592">
        <w:rPr>
          <w:rFonts w:ascii="Book Antiqua" w:hAnsi="Book Antiqua"/>
          <w:b/>
          <w:sz w:val="24"/>
          <w:szCs w:val="24"/>
        </w:rPr>
        <w:t>40</w:t>
      </w:r>
      <w:r w:rsidRPr="00703592">
        <w:rPr>
          <w:rFonts w:ascii="Book Antiqua" w:hAnsi="Book Antiqua"/>
          <w:sz w:val="24"/>
          <w:szCs w:val="24"/>
        </w:rPr>
        <w:t>: 507-517 [PMID: 23435832 DOI: 10.1007/s10488-013-0475-7]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Gordon</w:t>
      </w:r>
      <w:r>
        <w:rPr>
          <w:rFonts w:ascii="Book Antiqua" w:hAnsi="Book Antiqua"/>
          <w:sz w:val="24"/>
          <w:szCs w:val="24"/>
        </w:rPr>
        <w:t xml:space="preserve"> </w:t>
      </w:r>
      <w:r w:rsidRPr="002A0A51">
        <w:rPr>
          <w:rFonts w:ascii="Book Antiqua" w:hAnsi="Book Antiqua"/>
          <w:b/>
          <w:sz w:val="24"/>
          <w:szCs w:val="24"/>
        </w:rPr>
        <w:t>PK</w:t>
      </w:r>
      <w:r w:rsidRPr="00703592">
        <w:rPr>
          <w:rFonts w:ascii="Book Antiqua" w:hAnsi="Book Antiqua"/>
          <w:sz w:val="24"/>
          <w:szCs w:val="24"/>
        </w:rPr>
        <w:t>. Ten steps to cognitive behavioral supervision</w:t>
      </w:r>
      <w:r>
        <w:rPr>
          <w:rFonts w:ascii="Book Antiqua" w:hAnsi="Book Antiqua" w:hint="eastAsia"/>
          <w:sz w:val="24"/>
          <w:szCs w:val="24"/>
        </w:rPr>
        <w:t>.</w:t>
      </w:r>
      <w:r w:rsidRPr="00703592">
        <w:rPr>
          <w:rFonts w:ascii="Book Antiqua" w:hAnsi="Book Antiqua"/>
          <w:sz w:val="24"/>
          <w:szCs w:val="24"/>
        </w:rPr>
        <w:t xml:space="preserve"> </w:t>
      </w:r>
      <w:r w:rsidRPr="001B43A1">
        <w:rPr>
          <w:rFonts w:ascii="Book Antiqua" w:hAnsi="Book Antiqua"/>
          <w:i/>
          <w:sz w:val="24"/>
          <w:szCs w:val="24"/>
        </w:rPr>
        <w:t xml:space="preserve">Cognitive </w:t>
      </w:r>
      <w:proofErr w:type="spellStart"/>
      <w:r w:rsidRPr="001B43A1">
        <w:rPr>
          <w:rFonts w:ascii="Book Antiqua" w:hAnsi="Book Antiqua"/>
          <w:i/>
          <w:sz w:val="24"/>
          <w:szCs w:val="24"/>
        </w:rPr>
        <w:t>Behavioural</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herapist</w:t>
      </w:r>
      <w:proofErr w:type="spellEnd"/>
      <w:r w:rsidR="000A0EB5">
        <w:rPr>
          <w:rFonts w:ascii="Book Antiqua" w:hAnsi="Book Antiqua" w:hint="eastAsia"/>
          <w:i/>
          <w:sz w:val="24"/>
          <w:szCs w:val="24"/>
          <w:lang w:eastAsia="zh-CN"/>
        </w:rPr>
        <w:t xml:space="preserve"> </w:t>
      </w:r>
      <w:r w:rsidR="000A0EB5" w:rsidRPr="000A0EB5">
        <w:rPr>
          <w:rFonts w:ascii="Book Antiqua" w:hAnsi="Book Antiqua" w:hint="eastAsia"/>
          <w:sz w:val="24"/>
          <w:szCs w:val="24"/>
          <w:lang w:eastAsia="zh-CN"/>
        </w:rPr>
        <w:t>2012</w:t>
      </w:r>
      <w:r w:rsidRPr="001B43A1">
        <w:rPr>
          <w:rFonts w:ascii="Book Antiqua" w:hAnsi="Book Antiqua" w:hint="eastAsia"/>
          <w:sz w:val="24"/>
          <w:szCs w:val="24"/>
        </w:rPr>
        <w:t xml:space="preserve">; </w:t>
      </w:r>
      <w:r w:rsidRPr="00703592">
        <w:rPr>
          <w:rFonts w:ascii="Book Antiqua" w:hAnsi="Book Antiqua"/>
          <w:sz w:val="24"/>
          <w:szCs w:val="24"/>
        </w:rPr>
        <w:t xml:space="preserve"> </w:t>
      </w:r>
      <w:r w:rsidRPr="002A0A51">
        <w:rPr>
          <w:rFonts w:ascii="Book Antiqua" w:hAnsi="Book Antiqua"/>
          <w:b/>
          <w:sz w:val="24"/>
          <w:szCs w:val="24"/>
        </w:rPr>
        <w:t>5</w:t>
      </w:r>
      <w:r>
        <w:rPr>
          <w:rFonts w:ascii="Book Antiqua" w:hAnsi="Book Antiqua" w:hint="eastAsia"/>
          <w:sz w:val="24"/>
          <w:szCs w:val="24"/>
        </w:rPr>
        <w:t>:</w:t>
      </w:r>
      <w:r w:rsidRPr="00703592">
        <w:rPr>
          <w:rFonts w:ascii="Book Antiqua" w:hAnsi="Book Antiqua"/>
          <w:sz w:val="24"/>
          <w:szCs w:val="24"/>
        </w:rPr>
        <w:t xml:space="preserve"> 71-82 [DOI:</w:t>
      </w:r>
      <w:r>
        <w:rPr>
          <w:rFonts w:ascii="Book Antiqua" w:hAnsi="Book Antiqua" w:hint="eastAsia"/>
          <w:sz w:val="24"/>
          <w:szCs w:val="24"/>
        </w:rPr>
        <w:t xml:space="preserve"> </w:t>
      </w:r>
      <w:r w:rsidRPr="00703592">
        <w:rPr>
          <w:rFonts w:ascii="Book Antiqua" w:hAnsi="Book Antiqua"/>
          <w:sz w:val="24"/>
          <w:szCs w:val="24"/>
        </w:rPr>
        <w:t>10.1017/S1754470X12000050]</w:t>
      </w:r>
    </w:p>
    <w:p w:rsidR="002640EE" w:rsidRPr="00B81017"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Townsend</w:t>
      </w:r>
      <w:r w:rsidRPr="00B81017">
        <w:rPr>
          <w:rFonts w:ascii="Book Antiqua" w:hAnsi="Book Antiqua"/>
          <w:sz w:val="24"/>
          <w:szCs w:val="24"/>
        </w:rPr>
        <w:t xml:space="preserve"> </w:t>
      </w:r>
      <w:r w:rsidRPr="001B43A1">
        <w:rPr>
          <w:rFonts w:ascii="Book Antiqua" w:hAnsi="Book Antiqua"/>
          <w:b/>
          <w:sz w:val="24"/>
          <w:szCs w:val="24"/>
        </w:rPr>
        <w:t>M</w:t>
      </w:r>
      <w:r>
        <w:rPr>
          <w:rFonts w:ascii="Book Antiqua" w:hAnsi="Book Antiqua" w:hint="eastAsia"/>
          <w:sz w:val="24"/>
          <w:szCs w:val="24"/>
        </w:rPr>
        <w:t>,</w:t>
      </w:r>
      <w:r w:rsidRPr="00B81017">
        <w:rPr>
          <w:rFonts w:ascii="Book Antiqua" w:hAnsi="Book Antiqua"/>
          <w:sz w:val="24"/>
          <w:szCs w:val="24"/>
        </w:rPr>
        <w:t xml:space="preserve"> </w:t>
      </w:r>
      <w:proofErr w:type="spellStart"/>
      <w:r w:rsidRPr="00B81017">
        <w:rPr>
          <w:rFonts w:ascii="Book Antiqua" w:hAnsi="Book Antiqua"/>
          <w:sz w:val="24"/>
          <w:szCs w:val="24"/>
        </w:rPr>
        <w:t>Iannetta</w:t>
      </w:r>
      <w:proofErr w:type="spellEnd"/>
      <w:r w:rsidRPr="00B81017">
        <w:rPr>
          <w:rFonts w:ascii="Book Antiqua" w:hAnsi="Book Antiqua"/>
          <w:sz w:val="24"/>
          <w:szCs w:val="24"/>
        </w:rPr>
        <w:t xml:space="preserve"> L, </w:t>
      </w:r>
      <w:proofErr w:type="spellStart"/>
      <w:r w:rsidRPr="00B81017">
        <w:rPr>
          <w:rFonts w:ascii="Book Antiqua" w:hAnsi="Book Antiqua"/>
          <w:sz w:val="24"/>
          <w:szCs w:val="24"/>
        </w:rPr>
        <w:t>Freeston</w:t>
      </w:r>
      <w:proofErr w:type="spellEnd"/>
      <w:r w:rsidRPr="00B81017">
        <w:rPr>
          <w:rFonts w:ascii="Book Antiqua" w:hAnsi="Book Antiqua"/>
          <w:sz w:val="24"/>
          <w:szCs w:val="24"/>
        </w:rPr>
        <w:t xml:space="preserve"> M, Hayes J. Clinical supervision in practice: A survey of UK cognitive-behavioral psychotherapies accredited by BABCP. </w:t>
      </w:r>
      <w:proofErr w:type="spellStart"/>
      <w:r w:rsidRPr="001B43A1">
        <w:rPr>
          <w:rFonts w:ascii="Book Antiqua" w:hAnsi="Book Antiqua"/>
          <w:i/>
          <w:sz w:val="24"/>
          <w:szCs w:val="24"/>
        </w:rPr>
        <w:t>Behav</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Cogn</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Psychother</w:t>
      </w:r>
      <w:proofErr w:type="spellEnd"/>
      <w:r w:rsidRPr="00B81017">
        <w:rPr>
          <w:rFonts w:ascii="Book Antiqua" w:hAnsi="Book Antiqua"/>
          <w:sz w:val="24"/>
          <w:szCs w:val="24"/>
        </w:rPr>
        <w:t xml:space="preserve"> 2002; </w:t>
      </w:r>
      <w:r w:rsidRPr="001B43A1">
        <w:rPr>
          <w:rFonts w:ascii="Book Antiqua" w:hAnsi="Book Antiqua"/>
          <w:b/>
          <w:sz w:val="24"/>
          <w:szCs w:val="24"/>
        </w:rPr>
        <w:t>30</w:t>
      </w:r>
      <w:r w:rsidRPr="00B81017">
        <w:rPr>
          <w:rFonts w:ascii="Book Antiqua" w:hAnsi="Book Antiqua"/>
          <w:sz w:val="24"/>
          <w:szCs w:val="24"/>
        </w:rPr>
        <w:t>: 485-500 [DOI: 10.1017/S1352465802004095]</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Milne</w:t>
      </w:r>
      <w:r>
        <w:rPr>
          <w:rFonts w:ascii="Book Antiqua" w:hAnsi="Book Antiqua"/>
          <w:sz w:val="24"/>
          <w:szCs w:val="24"/>
        </w:rPr>
        <w:t xml:space="preserve"> </w:t>
      </w:r>
      <w:r w:rsidRPr="001B43A1">
        <w:rPr>
          <w:rFonts w:ascii="Book Antiqua" w:hAnsi="Book Antiqua"/>
          <w:b/>
          <w:sz w:val="24"/>
          <w:szCs w:val="24"/>
        </w:rPr>
        <w:t>DL</w:t>
      </w:r>
      <w:r w:rsidRPr="00703592">
        <w:rPr>
          <w:rFonts w:ascii="Book Antiqua" w:hAnsi="Book Antiqua"/>
          <w:sz w:val="24"/>
          <w:szCs w:val="24"/>
        </w:rPr>
        <w:t xml:space="preserve">, </w:t>
      </w:r>
      <w:proofErr w:type="spellStart"/>
      <w:r w:rsidRPr="00703592">
        <w:rPr>
          <w:rFonts w:ascii="Book Antiqua" w:hAnsi="Book Antiqua"/>
          <w:sz w:val="24"/>
          <w:szCs w:val="24"/>
        </w:rPr>
        <w:t>Westerman</w:t>
      </w:r>
      <w:proofErr w:type="spellEnd"/>
      <w:r w:rsidRPr="00703592">
        <w:rPr>
          <w:rFonts w:ascii="Book Antiqua" w:hAnsi="Book Antiqua"/>
          <w:sz w:val="24"/>
          <w:szCs w:val="24"/>
        </w:rPr>
        <w:t xml:space="preserve"> C. Evidence-based clinical supervision: Rationale and illustration. </w:t>
      </w:r>
      <w:proofErr w:type="spellStart"/>
      <w:r w:rsidRPr="001B43A1">
        <w:rPr>
          <w:rFonts w:ascii="Book Antiqua" w:hAnsi="Book Antiqua"/>
          <w:i/>
          <w:sz w:val="24"/>
          <w:szCs w:val="24"/>
        </w:rPr>
        <w:t>Clin</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Psychol</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Psychother</w:t>
      </w:r>
      <w:proofErr w:type="spellEnd"/>
      <w:r w:rsidRPr="00703592">
        <w:rPr>
          <w:rFonts w:ascii="Book Antiqua" w:hAnsi="Book Antiqua"/>
          <w:sz w:val="24"/>
          <w:szCs w:val="24"/>
        </w:rPr>
        <w:t xml:space="preserve"> 2001; </w:t>
      </w:r>
      <w:r w:rsidRPr="001B43A1">
        <w:rPr>
          <w:rFonts w:ascii="Book Antiqua" w:hAnsi="Book Antiqua"/>
          <w:b/>
          <w:sz w:val="24"/>
          <w:szCs w:val="24"/>
        </w:rPr>
        <w:t>8</w:t>
      </w:r>
      <w:r w:rsidRPr="00703592">
        <w:rPr>
          <w:rFonts w:ascii="Book Antiqua" w:hAnsi="Book Antiqua"/>
          <w:sz w:val="24"/>
          <w:szCs w:val="24"/>
        </w:rPr>
        <w:t>: 444-457 [DOI: 10.1002/cpp.297]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Milne D</w:t>
      </w:r>
      <w:r w:rsidRPr="00703592">
        <w:rPr>
          <w:rFonts w:ascii="Book Antiqua" w:hAnsi="Book Antiqua"/>
          <w:sz w:val="24"/>
          <w:szCs w:val="24"/>
        </w:rPr>
        <w:t>, James I. A systematic review of effective cognitive-</w:t>
      </w:r>
      <w:proofErr w:type="spellStart"/>
      <w:r w:rsidRPr="00703592">
        <w:rPr>
          <w:rFonts w:ascii="Book Antiqua" w:hAnsi="Book Antiqua"/>
          <w:sz w:val="24"/>
          <w:szCs w:val="24"/>
        </w:rPr>
        <w:t>behavioural</w:t>
      </w:r>
      <w:proofErr w:type="spellEnd"/>
      <w:r w:rsidRPr="00703592">
        <w:rPr>
          <w:rFonts w:ascii="Book Antiqua" w:hAnsi="Book Antiqua"/>
          <w:sz w:val="24"/>
          <w:szCs w:val="24"/>
        </w:rPr>
        <w:t xml:space="preserve"> supervision. </w:t>
      </w:r>
      <w:r w:rsidRPr="00703592">
        <w:rPr>
          <w:rFonts w:ascii="Book Antiqua" w:hAnsi="Book Antiqua"/>
          <w:i/>
          <w:sz w:val="24"/>
          <w:szCs w:val="24"/>
        </w:rPr>
        <w:t xml:space="preserve">Br J </w:t>
      </w:r>
      <w:proofErr w:type="spellStart"/>
      <w:r w:rsidRPr="00703592">
        <w:rPr>
          <w:rFonts w:ascii="Book Antiqua" w:hAnsi="Book Antiqua"/>
          <w:i/>
          <w:sz w:val="24"/>
          <w:szCs w:val="24"/>
        </w:rPr>
        <w:t>Clin</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Psychol</w:t>
      </w:r>
      <w:proofErr w:type="spellEnd"/>
      <w:r w:rsidRPr="00703592">
        <w:rPr>
          <w:rFonts w:ascii="Book Antiqua" w:hAnsi="Book Antiqua"/>
          <w:sz w:val="24"/>
          <w:szCs w:val="24"/>
        </w:rPr>
        <w:t xml:space="preserve"> 2000; </w:t>
      </w:r>
      <w:r w:rsidR="003A2955">
        <w:rPr>
          <w:rFonts w:ascii="Book Antiqua" w:hAnsi="Book Antiqua"/>
          <w:b/>
          <w:sz w:val="24"/>
          <w:szCs w:val="24"/>
        </w:rPr>
        <w:t>39 (</w:t>
      </w:r>
      <w:r w:rsidRPr="00703592">
        <w:rPr>
          <w:rFonts w:ascii="Book Antiqua" w:hAnsi="Book Antiqua"/>
          <w:b/>
          <w:sz w:val="24"/>
          <w:szCs w:val="24"/>
        </w:rPr>
        <w:t>Pt 2)</w:t>
      </w:r>
      <w:r w:rsidRPr="00703592">
        <w:rPr>
          <w:rFonts w:ascii="Book Antiqua" w:hAnsi="Book Antiqua"/>
          <w:sz w:val="24"/>
          <w:szCs w:val="24"/>
        </w:rPr>
        <w:t>: 111-127 [PMID: 10895356 DOI: 10.1348/014466500163149]</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Tompkins</w:t>
      </w:r>
      <w:r>
        <w:rPr>
          <w:rFonts w:ascii="Book Antiqua" w:hAnsi="Book Antiqua"/>
          <w:sz w:val="24"/>
          <w:szCs w:val="24"/>
        </w:rPr>
        <w:t xml:space="preserve"> </w:t>
      </w:r>
      <w:r w:rsidRPr="001B43A1">
        <w:rPr>
          <w:rFonts w:ascii="Book Antiqua" w:hAnsi="Book Antiqua"/>
          <w:b/>
          <w:sz w:val="24"/>
          <w:szCs w:val="24"/>
        </w:rPr>
        <w:t>MA</w:t>
      </w:r>
      <w:r w:rsidRPr="00703592">
        <w:rPr>
          <w:rFonts w:ascii="Book Antiqua" w:hAnsi="Book Antiqua"/>
          <w:sz w:val="24"/>
          <w:szCs w:val="24"/>
        </w:rPr>
        <w:t xml:space="preserve">. Enhancing self-efficacy to achieve competence. </w:t>
      </w:r>
      <w:r w:rsidRPr="001B43A1">
        <w:rPr>
          <w:rFonts w:ascii="Book Antiqua" w:hAnsi="Book Antiqua"/>
          <w:i/>
          <w:sz w:val="24"/>
          <w:szCs w:val="24"/>
        </w:rPr>
        <w:t xml:space="preserve">J </w:t>
      </w:r>
      <w:proofErr w:type="spellStart"/>
      <w:r w:rsidRPr="001B43A1">
        <w:rPr>
          <w:rFonts w:ascii="Book Antiqua" w:hAnsi="Book Antiqua"/>
          <w:i/>
          <w:sz w:val="24"/>
          <w:szCs w:val="24"/>
        </w:rPr>
        <w:t>Cogn</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Psychother</w:t>
      </w:r>
      <w:proofErr w:type="spellEnd"/>
      <w:r>
        <w:rPr>
          <w:rFonts w:ascii="Book Antiqua" w:hAnsi="Book Antiqua" w:hint="eastAsia"/>
          <w:sz w:val="24"/>
          <w:szCs w:val="24"/>
        </w:rPr>
        <w:t xml:space="preserve"> </w:t>
      </w:r>
      <w:r w:rsidRPr="00703592">
        <w:rPr>
          <w:rFonts w:ascii="Book Antiqua" w:hAnsi="Book Antiqua"/>
          <w:sz w:val="24"/>
          <w:szCs w:val="24"/>
        </w:rPr>
        <w:t xml:space="preserve">2013; </w:t>
      </w:r>
      <w:r w:rsidRPr="001B43A1">
        <w:rPr>
          <w:rFonts w:ascii="Book Antiqua" w:hAnsi="Book Antiqua"/>
          <w:b/>
          <w:sz w:val="24"/>
          <w:szCs w:val="24"/>
        </w:rPr>
        <w:t>27</w:t>
      </w:r>
      <w:r w:rsidRPr="00703592">
        <w:rPr>
          <w:rFonts w:ascii="Book Antiqua" w:hAnsi="Book Antiqua"/>
          <w:sz w:val="24"/>
          <w:szCs w:val="24"/>
        </w:rPr>
        <w:t>: 71-80 [</w:t>
      </w:r>
      <w:r>
        <w:rPr>
          <w:rFonts w:ascii="Book Antiqua" w:hAnsi="Book Antiqua" w:hint="eastAsia"/>
          <w:sz w:val="24"/>
          <w:szCs w:val="24"/>
        </w:rPr>
        <w:t xml:space="preserve">DOI: </w:t>
      </w:r>
      <w:r w:rsidRPr="00703592">
        <w:rPr>
          <w:rFonts w:ascii="Book Antiqua" w:hAnsi="Book Antiqua"/>
          <w:sz w:val="24"/>
          <w:szCs w:val="24"/>
        </w:rPr>
        <w:t>10.1891/0889-8391.27.1.71]</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Bearman</w:t>
      </w:r>
      <w:proofErr w:type="spellEnd"/>
      <w:r w:rsidRPr="00703592">
        <w:rPr>
          <w:rFonts w:ascii="Book Antiqua" w:hAnsi="Book Antiqua"/>
          <w:b/>
          <w:sz w:val="24"/>
          <w:szCs w:val="24"/>
        </w:rPr>
        <w:t xml:space="preserve"> SK</w:t>
      </w:r>
      <w:r w:rsidRPr="00703592">
        <w:rPr>
          <w:rFonts w:ascii="Book Antiqua" w:hAnsi="Book Antiqua"/>
          <w:sz w:val="24"/>
          <w:szCs w:val="24"/>
        </w:rPr>
        <w:t xml:space="preserve">, Weisz JR, </w:t>
      </w:r>
      <w:proofErr w:type="spellStart"/>
      <w:r w:rsidRPr="00703592">
        <w:rPr>
          <w:rFonts w:ascii="Book Antiqua" w:hAnsi="Book Antiqua"/>
          <w:sz w:val="24"/>
          <w:szCs w:val="24"/>
        </w:rPr>
        <w:t>Chorpita</w:t>
      </w:r>
      <w:proofErr w:type="spellEnd"/>
      <w:r w:rsidRPr="00703592">
        <w:rPr>
          <w:rFonts w:ascii="Book Antiqua" w:hAnsi="Book Antiqua"/>
          <w:sz w:val="24"/>
          <w:szCs w:val="24"/>
        </w:rPr>
        <w:t xml:space="preserve"> BF, </w:t>
      </w:r>
      <w:proofErr w:type="spellStart"/>
      <w:r w:rsidRPr="00703592">
        <w:rPr>
          <w:rFonts w:ascii="Book Antiqua" w:hAnsi="Book Antiqua"/>
          <w:sz w:val="24"/>
          <w:szCs w:val="24"/>
        </w:rPr>
        <w:t>Hoagwood</w:t>
      </w:r>
      <w:proofErr w:type="spellEnd"/>
      <w:r w:rsidRPr="00703592">
        <w:rPr>
          <w:rFonts w:ascii="Book Antiqua" w:hAnsi="Book Antiqua"/>
          <w:sz w:val="24"/>
          <w:szCs w:val="24"/>
        </w:rPr>
        <w:t xml:space="preserve"> K, Ward A, </w:t>
      </w:r>
      <w:proofErr w:type="spellStart"/>
      <w:r w:rsidRPr="00703592">
        <w:rPr>
          <w:rFonts w:ascii="Book Antiqua" w:hAnsi="Book Antiqua"/>
          <w:sz w:val="24"/>
          <w:szCs w:val="24"/>
        </w:rPr>
        <w:t>Ugueto</w:t>
      </w:r>
      <w:proofErr w:type="spellEnd"/>
      <w:r w:rsidRPr="00703592">
        <w:rPr>
          <w:rFonts w:ascii="Book Antiqua" w:hAnsi="Book Antiqua"/>
          <w:sz w:val="24"/>
          <w:szCs w:val="24"/>
        </w:rPr>
        <w:t xml:space="preserve"> AM, Bernstein A; Research Network on Youth Mental Health. More practice, less preach? </w:t>
      </w:r>
      <w:proofErr w:type="gramStart"/>
      <w:r w:rsidRPr="00703592">
        <w:rPr>
          <w:rFonts w:ascii="Book Antiqua" w:hAnsi="Book Antiqua"/>
          <w:sz w:val="24"/>
          <w:szCs w:val="24"/>
        </w:rPr>
        <w:t>the</w:t>
      </w:r>
      <w:proofErr w:type="gramEnd"/>
      <w:r w:rsidRPr="00703592">
        <w:rPr>
          <w:rFonts w:ascii="Book Antiqua" w:hAnsi="Book Antiqua"/>
          <w:sz w:val="24"/>
          <w:szCs w:val="24"/>
        </w:rPr>
        <w:t xml:space="preserve"> role </w:t>
      </w:r>
      <w:r w:rsidRPr="00703592">
        <w:rPr>
          <w:rFonts w:ascii="Book Antiqua" w:hAnsi="Book Antiqua"/>
          <w:sz w:val="24"/>
          <w:szCs w:val="24"/>
        </w:rPr>
        <w:lastRenderedPageBreak/>
        <w:t xml:space="preserve">of supervision processes and therapist characteristics in EBP implementation. </w:t>
      </w:r>
      <w:proofErr w:type="spellStart"/>
      <w:r w:rsidRPr="00703592">
        <w:rPr>
          <w:rFonts w:ascii="Book Antiqua" w:hAnsi="Book Antiqua"/>
          <w:i/>
          <w:sz w:val="24"/>
          <w:szCs w:val="24"/>
        </w:rPr>
        <w:t>Adm</w:t>
      </w:r>
      <w:proofErr w:type="spellEnd"/>
      <w:r w:rsidRPr="00703592">
        <w:rPr>
          <w:rFonts w:ascii="Book Antiqua" w:hAnsi="Book Antiqua"/>
          <w:i/>
          <w:sz w:val="24"/>
          <w:szCs w:val="24"/>
        </w:rPr>
        <w:t xml:space="preserve"> Policy </w:t>
      </w:r>
      <w:proofErr w:type="spellStart"/>
      <w:r w:rsidRPr="00703592">
        <w:rPr>
          <w:rFonts w:ascii="Book Antiqua" w:hAnsi="Book Antiqua"/>
          <w:i/>
          <w:sz w:val="24"/>
          <w:szCs w:val="24"/>
        </w:rPr>
        <w:t>Ment</w:t>
      </w:r>
      <w:proofErr w:type="spellEnd"/>
      <w:r w:rsidRPr="00703592">
        <w:rPr>
          <w:rFonts w:ascii="Book Antiqua" w:hAnsi="Book Antiqua"/>
          <w:i/>
          <w:sz w:val="24"/>
          <w:szCs w:val="24"/>
        </w:rPr>
        <w:t xml:space="preserve"> Health</w:t>
      </w:r>
      <w:r w:rsidRPr="00703592">
        <w:rPr>
          <w:rFonts w:ascii="Book Antiqua" w:hAnsi="Book Antiqua"/>
          <w:sz w:val="24"/>
          <w:szCs w:val="24"/>
        </w:rPr>
        <w:t xml:space="preserve"> 2013; </w:t>
      </w:r>
      <w:r w:rsidRPr="00703592">
        <w:rPr>
          <w:rFonts w:ascii="Book Antiqua" w:hAnsi="Book Antiqua"/>
          <w:b/>
          <w:sz w:val="24"/>
          <w:szCs w:val="24"/>
        </w:rPr>
        <w:t>40</w:t>
      </w:r>
      <w:r w:rsidRPr="00703592">
        <w:rPr>
          <w:rFonts w:ascii="Book Antiqua" w:hAnsi="Book Antiqua"/>
          <w:sz w:val="24"/>
          <w:szCs w:val="24"/>
        </w:rPr>
        <w:t>: 518-529 [PMID: 23525895 DOI: 10.1007/s10488-013-0485-5]</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Bearman</w:t>
      </w:r>
      <w:proofErr w:type="spellEnd"/>
      <w:r>
        <w:rPr>
          <w:rFonts w:ascii="Book Antiqua" w:hAnsi="Book Antiqua"/>
          <w:sz w:val="24"/>
          <w:szCs w:val="24"/>
        </w:rPr>
        <w:t xml:space="preserve"> </w:t>
      </w:r>
      <w:r w:rsidRPr="001B43A1">
        <w:rPr>
          <w:rFonts w:ascii="Book Antiqua" w:hAnsi="Book Antiqua"/>
          <w:b/>
          <w:sz w:val="24"/>
          <w:szCs w:val="24"/>
        </w:rPr>
        <w:t>SK</w:t>
      </w:r>
      <w:r w:rsidRPr="00703592">
        <w:rPr>
          <w:rFonts w:ascii="Book Antiqua" w:hAnsi="Book Antiqua"/>
          <w:sz w:val="24"/>
          <w:szCs w:val="24"/>
        </w:rPr>
        <w:t xml:space="preserve">, </w:t>
      </w:r>
      <w:proofErr w:type="spellStart"/>
      <w:r w:rsidRPr="00703592">
        <w:rPr>
          <w:rFonts w:ascii="Book Antiqua" w:hAnsi="Book Antiqua"/>
          <w:sz w:val="24"/>
          <w:szCs w:val="24"/>
        </w:rPr>
        <w:t>Schneiderman</w:t>
      </w:r>
      <w:proofErr w:type="spellEnd"/>
      <w:r w:rsidRPr="00703592">
        <w:rPr>
          <w:rFonts w:ascii="Book Antiqua" w:hAnsi="Book Antiqua"/>
          <w:sz w:val="24"/>
          <w:szCs w:val="24"/>
        </w:rPr>
        <w:t xml:space="preserve"> RL, </w:t>
      </w:r>
      <w:proofErr w:type="spellStart"/>
      <w:r w:rsidRPr="00703592">
        <w:rPr>
          <w:rFonts w:ascii="Book Antiqua" w:hAnsi="Book Antiqua"/>
          <w:sz w:val="24"/>
          <w:szCs w:val="24"/>
        </w:rPr>
        <w:t>Zoloth</w:t>
      </w:r>
      <w:proofErr w:type="spellEnd"/>
      <w:r w:rsidRPr="00703592">
        <w:rPr>
          <w:rFonts w:ascii="Book Antiqua" w:hAnsi="Book Antiqua"/>
          <w:sz w:val="24"/>
          <w:szCs w:val="24"/>
        </w:rPr>
        <w:t xml:space="preserve"> E. Building an evidence base for effective supervision practices: an analogue experiment of supervision to increase EBT Fidelity. </w:t>
      </w:r>
      <w:proofErr w:type="spellStart"/>
      <w:r w:rsidRPr="001B43A1">
        <w:rPr>
          <w:rFonts w:ascii="Book Antiqua" w:hAnsi="Book Antiqua"/>
          <w:i/>
          <w:sz w:val="24"/>
          <w:szCs w:val="24"/>
        </w:rPr>
        <w:t>Adm</w:t>
      </w:r>
      <w:proofErr w:type="spellEnd"/>
      <w:r w:rsidRPr="001B43A1">
        <w:rPr>
          <w:rFonts w:ascii="Book Antiqua" w:hAnsi="Book Antiqua"/>
          <w:i/>
          <w:sz w:val="24"/>
          <w:szCs w:val="24"/>
        </w:rPr>
        <w:t xml:space="preserve"> Policy </w:t>
      </w:r>
      <w:proofErr w:type="spellStart"/>
      <w:r w:rsidRPr="001B43A1">
        <w:rPr>
          <w:rFonts w:ascii="Book Antiqua" w:hAnsi="Book Antiqua"/>
          <w:i/>
          <w:sz w:val="24"/>
          <w:szCs w:val="24"/>
        </w:rPr>
        <w:t>Ment</w:t>
      </w:r>
      <w:proofErr w:type="spellEnd"/>
      <w:r w:rsidRPr="001B43A1">
        <w:rPr>
          <w:rFonts w:ascii="Book Antiqua" w:hAnsi="Book Antiqua"/>
          <w:i/>
          <w:sz w:val="24"/>
          <w:szCs w:val="24"/>
        </w:rPr>
        <w:t xml:space="preserve"> Health</w:t>
      </w:r>
      <w:r>
        <w:rPr>
          <w:rFonts w:ascii="Book Antiqua" w:hAnsi="Book Antiqua"/>
          <w:sz w:val="24"/>
          <w:szCs w:val="24"/>
        </w:rPr>
        <w:t xml:space="preserve"> </w:t>
      </w:r>
      <w:r w:rsidRPr="00703592">
        <w:rPr>
          <w:rFonts w:ascii="Book Antiqua" w:hAnsi="Book Antiqua"/>
          <w:sz w:val="24"/>
          <w:szCs w:val="24"/>
        </w:rPr>
        <w:t xml:space="preserve">2017; </w:t>
      </w:r>
      <w:r w:rsidRPr="001B43A1">
        <w:rPr>
          <w:rFonts w:ascii="Book Antiqua" w:hAnsi="Book Antiqua"/>
          <w:b/>
          <w:sz w:val="24"/>
          <w:szCs w:val="24"/>
        </w:rPr>
        <w:t>44</w:t>
      </w:r>
      <w:r>
        <w:rPr>
          <w:rFonts w:ascii="Book Antiqua" w:hAnsi="Book Antiqua"/>
          <w:sz w:val="24"/>
          <w:szCs w:val="24"/>
        </w:rPr>
        <w:t>: 293-307 [</w:t>
      </w:r>
      <w:r>
        <w:rPr>
          <w:rFonts w:ascii="Book Antiqua" w:hAnsi="Book Antiqua" w:hint="eastAsia"/>
          <w:sz w:val="24"/>
          <w:szCs w:val="24"/>
        </w:rPr>
        <w:t>PMID</w:t>
      </w:r>
      <w:r w:rsidR="00B81C09">
        <w:rPr>
          <w:rFonts w:ascii="Book Antiqua" w:hAnsi="Book Antiqua"/>
          <w:sz w:val="24"/>
          <w:szCs w:val="24"/>
        </w:rPr>
        <w:t>:</w:t>
      </w:r>
      <w:r>
        <w:rPr>
          <w:rFonts w:ascii="Book Antiqua" w:hAnsi="Book Antiqua" w:hint="eastAsia"/>
          <w:sz w:val="24"/>
          <w:szCs w:val="24"/>
        </w:rPr>
        <w:t xml:space="preserve"> </w:t>
      </w:r>
      <w:r>
        <w:rPr>
          <w:rFonts w:ascii="Arial" w:hAnsi="Arial" w:cs="Arial"/>
          <w:b/>
          <w:bCs/>
          <w:color w:val="575757"/>
          <w:sz w:val="19"/>
          <w:szCs w:val="19"/>
          <w:shd w:val="clear" w:color="auto" w:fill="FFFFFF"/>
        </w:rPr>
        <w:t>26867545</w:t>
      </w:r>
      <w:r>
        <w:rPr>
          <w:rFonts w:ascii="Book Antiqua" w:hAnsi="Book Antiqua"/>
          <w:sz w:val="24"/>
          <w:szCs w:val="24"/>
        </w:rPr>
        <w:t xml:space="preserve"> DOI</w:t>
      </w:r>
      <w:r>
        <w:rPr>
          <w:rFonts w:ascii="Book Antiqua" w:hAnsi="Book Antiqua" w:hint="eastAsia"/>
          <w:sz w:val="24"/>
          <w:szCs w:val="24"/>
        </w:rPr>
        <w:t xml:space="preserve">: </w:t>
      </w:r>
      <w:r w:rsidRPr="00703592">
        <w:rPr>
          <w:rFonts w:ascii="Book Antiqua" w:hAnsi="Book Antiqua"/>
          <w:sz w:val="24"/>
          <w:szCs w:val="24"/>
        </w:rPr>
        <w:t>10.1007/s10488-016-0723-8</w:t>
      </w:r>
      <w:r>
        <w:rPr>
          <w:rFonts w:ascii="Book Antiqua" w:hAnsi="Book Antiqua" w:hint="eastAsi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w:t>
      </w:r>
      <w:r>
        <w:rPr>
          <w:rFonts w:ascii="Book Antiqua" w:hAnsi="Book Antiqua"/>
          <w:sz w:val="24"/>
          <w:szCs w:val="24"/>
        </w:rPr>
        <w:t xml:space="preserve"> </w:t>
      </w:r>
      <w:r w:rsidRPr="001B43A1">
        <w:rPr>
          <w:rFonts w:ascii="Book Antiqua" w:hAnsi="Book Antiqua"/>
          <w:b/>
          <w:sz w:val="24"/>
          <w:szCs w:val="24"/>
        </w:rPr>
        <w:t>RD</w:t>
      </w:r>
      <w:r w:rsidRPr="00703592">
        <w:rPr>
          <w:rFonts w:ascii="Book Antiqua" w:hAnsi="Book Antiqua"/>
          <w:sz w:val="24"/>
          <w:szCs w:val="24"/>
        </w:rPr>
        <w:t>,</w:t>
      </w:r>
      <w:r>
        <w:rPr>
          <w:rFonts w:ascii="Book Antiqua" w:hAnsi="Book Antiqua"/>
          <w:sz w:val="24"/>
          <w:szCs w:val="24"/>
        </w:rPr>
        <w:t xml:space="preserve"> </w:t>
      </w:r>
      <w:proofErr w:type="spellStart"/>
      <w:r w:rsidRPr="00703592">
        <w:rPr>
          <w:rFonts w:ascii="Book Antiqua" w:hAnsi="Book Antiqua"/>
          <w:sz w:val="24"/>
          <w:szCs w:val="24"/>
        </w:rPr>
        <w:t>Brelsford</w:t>
      </w:r>
      <w:proofErr w:type="spellEnd"/>
      <w:r w:rsidRPr="00703592">
        <w:rPr>
          <w:rFonts w:ascii="Book Antiqua" w:hAnsi="Book Antiqua"/>
          <w:sz w:val="24"/>
          <w:szCs w:val="24"/>
        </w:rPr>
        <w:t xml:space="preserve"> G</w:t>
      </w:r>
      <w:r>
        <w:rPr>
          <w:rFonts w:ascii="Book Antiqua" w:hAnsi="Book Antiqua" w:hint="eastAsia"/>
          <w:sz w:val="24"/>
          <w:szCs w:val="24"/>
        </w:rPr>
        <w:t>M</w:t>
      </w:r>
      <w:r w:rsidRPr="00703592">
        <w:rPr>
          <w:rFonts w:ascii="Book Antiqua" w:hAnsi="Book Antiqua"/>
          <w:sz w:val="24"/>
          <w:szCs w:val="24"/>
        </w:rPr>
        <w:t xml:space="preserve">. Training methods in cognitive behavioral therapy. </w:t>
      </w:r>
      <w:r w:rsidRPr="001B43A1">
        <w:rPr>
          <w:rFonts w:ascii="Book Antiqua" w:hAnsi="Book Antiqua"/>
          <w:i/>
          <w:sz w:val="24"/>
          <w:szCs w:val="24"/>
        </w:rPr>
        <w:t xml:space="preserve">J </w:t>
      </w:r>
      <w:proofErr w:type="spellStart"/>
      <w:r w:rsidRPr="001B43A1">
        <w:rPr>
          <w:rFonts w:ascii="Book Antiqua" w:hAnsi="Book Antiqua"/>
          <w:i/>
          <w:sz w:val="24"/>
          <w:szCs w:val="24"/>
        </w:rPr>
        <w:t>Cogn</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Psychother</w:t>
      </w:r>
      <w:proofErr w:type="spellEnd"/>
      <w:r w:rsidRPr="00703592">
        <w:rPr>
          <w:rFonts w:ascii="Book Antiqua" w:hAnsi="Book Antiqua"/>
          <w:sz w:val="24"/>
          <w:szCs w:val="24"/>
        </w:rPr>
        <w:t xml:space="preserve"> 2013; </w:t>
      </w:r>
      <w:r w:rsidRPr="001B43A1">
        <w:rPr>
          <w:rFonts w:ascii="Book Antiqua" w:hAnsi="Book Antiqua"/>
          <w:b/>
          <w:sz w:val="24"/>
          <w:szCs w:val="24"/>
        </w:rPr>
        <w:t>27</w:t>
      </w:r>
      <w:r>
        <w:rPr>
          <w:rFonts w:ascii="Book Antiqua" w:hAnsi="Book Antiqua" w:hint="eastAsia"/>
          <w:sz w:val="24"/>
          <w:szCs w:val="24"/>
        </w:rPr>
        <w:t>:</w:t>
      </w:r>
      <w:r w:rsidRPr="00703592">
        <w:rPr>
          <w:rFonts w:ascii="Book Antiqua" w:hAnsi="Book Antiqua"/>
          <w:sz w:val="24"/>
          <w:szCs w:val="24"/>
        </w:rPr>
        <w:t xml:space="preserve"> 9-29</w:t>
      </w:r>
      <w:r>
        <w:rPr>
          <w:rFonts w:ascii="Book Antiqua" w:hAnsi="Book Antiqua"/>
          <w:sz w:val="24"/>
          <w:szCs w:val="24"/>
        </w:rPr>
        <w:t xml:space="preserve"> </w:t>
      </w:r>
      <w:r w:rsidRPr="00703592">
        <w:rPr>
          <w:rFonts w:ascii="Book Antiqua" w:hAnsi="Book Antiqua"/>
          <w:sz w:val="24"/>
          <w:szCs w:val="24"/>
        </w:rPr>
        <w:t>[DOI: 10.1891/0889-8391.27.1.19]</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Beidas</w:t>
      </w:r>
      <w:proofErr w:type="spellEnd"/>
      <w:r w:rsidRPr="00703592">
        <w:rPr>
          <w:rFonts w:ascii="Book Antiqua" w:hAnsi="Book Antiqua"/>
          <w:b/>
          <w:sz w:val="24"/>
          <w:szCs w:val="24"/>
        </w:rPr>
        <w:t xml:space="preserve"> RS</w:t>
      </w:r>
      <w:r w:rsidRPr="00703592">
        <w:rPr>
          <w:rFonts w:ascii="Book Antiqua" w:hAnsi="Book Antiqua"/>
          <w:sz w:val="24"/>
          <w:szCs w:val="24"/>
        </w:rPr>
        <w:t xml:space="preserve">, Cross W, Dorsey S. Show Me, Don't Tell Me: Behavioral Rehearsal as a Training and Analogue Fidelity Tool. </w:t>
      </w:r>
      <w:proofErr w:type="spellStart"/>
      <w:r w:rsidRPr="00703592">
        <w:rPr>
          <w:rFonts w:ascii="Book Antiqua" w:hAnsi="Book Antiqua"/>
          <w:i/>
          <w:sz w:val="24"/>
          <w:szCs w:val="24"/>
        </w:rPr>
        <w:t>Cogn</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Behav</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Pract</w:t>
      </w:r>
      <w:proofErr w:type="spellEnd"/>
      <w:r w:rsidRPr="00703592">
        <w:rPr>
          <w:rFonts w:ascii="Book Antiqua" w:hAnsi="Book Antiqua"/>
          <w:sz w:val="24"/>
          <w:szCs w:val="24"/>
        </w:rPr>
        <w:t xml:space="preserve"> 2014; </w:t>
      </w:r>
      <w:r w:rsidRPr="00703592">
        <w:rPr>
          <w:rFonts w:ascii="Book Antiqua" w:hAnsi="Book Antiqua"/>
          <w:b/>
          <w:sz w:val="24"/>
          <w:szCs w:val="24"/>
        </w:rPr>
        <w:t>21</w:t>
      </w:r>
      <w:r w:rsidRPr="00703592">
        <w:rPr>
          <w:rFonts w:ascii="Book Antiqua" w:hAnsi="Book Antiqua"/>
          <w:sz w:val="24"/>
          <w:szCs w:val="24"/>
        </w:rPr>
        <w:t>: 1-11 [PMID: 25382963 DOI: 10.1016/j.cbpra.2013.04.002]</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Dorsey S</w:t>
      </w:r>
      <w:r w:rsidRPr="00703592">
        <w:rPr>
          <w:rFonts w:ascii="Book Antiqua" w:hAnsi="Book Antiqua"/>
          <w:sz w:val="24"/>
          <w:szCs w:val="24"/>
        </w:rPr>
        <w:t xml:space="preserve">, Lyon AR, </w:t>
      </w:r>
      <w:proofErr w:type="spellStart"/>
      <w:r w:rsidRPr="00703592">
        <w:rPr>
          <w:rFonts w:ascii="Book Antiqua" w:hAnsi="Book Antiqua"/>
          <w:sz w:val="24"/>
          <w:szCs w:val="24"/>
        </w:rPr>
        <w:t>Pullmann</w:t>
      </w:r>
      <w:proofErr w:type="spellEnd"/>
      <w:r w:rsidRPr="00703592">
        <w:rPr>
          <w:rFonts w:ascii="Book Antiqua" w:hAnsi="Book Antiqua"/>
          <w:sz w:val="24"/>
          <w:szCs w:val="24"/>
        </w:rPr>
        <w:t xml:space="preserve"> MD, </w:t>
      </w:r>
      <w:proofErr w:type="spellStart"/>
      <w:r w:rsidRPr="00703592">
        <w:rPr>
          <w:rFonts w:ascii="Book Antiqua" w:hAnsi="Book Antiqua"/>
          <w:sz w:val="24"/>
          <w:szCs w:val="24"/>
        </w:rPr>
        <w:t>Jungbluth</w:t>
      </w:r>
      <w:proofErr w:type="spellEnd"/>
      <w:r w:rsidRPr="00703592">
        <w:rPr>
          <w:rFonts w:ascii="Book Antiqua" w:hAnsi="Book Antiqua"/>
          <w:sz w:val="24"/>
          <w:szCs w:val="24"/>
        </w:rPr>
        <w:t xml:space="preserve"> N, Berliner L, </w:t>
      </w:r>
      <w:proofErr w:type="spellStart"/>
      <w:r w:rsidRPr="00703592">
        <w:rPr>
          <w:rFonts w:ascii="Book Antiqua" w:hAnsi="Book Antiqua"/>
          <w:sz w:val="24"/>
          <w:szCs w:val="24"/>
        </w:rPr>
        <w:t>Beidas</w:t>
      </w:r>
      <w:proofErr w:type="spellEnd"/>
      <w:r w:rsidRPr="00703592">
        <w:rPr>
          <w:rFonts w:ascii="Book Antiqua" w:hAnsi="Book Antiqua"/>
          <w:sz w:val="24"/>
          <w:szCs w:val="24"/>
        </w:rPr>
        <w:t xml:space="preserve"> R. Behavioral Rehearsal for Analogue Fidelity: Feasibility in a State-Funded Children's Mental Health Initiative. </w:t>
      </w:r>
      <w:proofErr w:type="spellStart"/>
      <w:r w:rsidRPr="00703592">
        <w:rPr>
          <w:rFonts w:ascii="Book Antiqua" w:hAnsi="Book Antiqua"/>
          <w:i/>
          <w:sz w:val="24"/>
          <w:szCs w:val="24"/>
        </w:rPr>
        <w:t>Adm</w:t>
      </w:r>
      <w:proofErr w:type="spellEnd"/>
      <w:r w:rsidRPr="00703592">
        <w:rPr>
          <w:rFonts w:ascii="Book Antiqua" w:hAnsi="Book Antiqua"/>
          <w:i/>
          <w:sz w:val="24"/>
          <w:szCs w:val="24"/>
        </w:rPr>
        <w:t xml:space="preserve"> Policy </w:t>
      </w:r>
      <w:proofErr w:type="spellStart"/>
      <w:r w:rsidRPr="00703592">
        <w:rPr>
          <w:rFonts w:ascii="Book Antiqua" w:hAnsi="Book Antiqua"/>
          <w:i/>
          <w:sz w:val="24"/>
          <w:szCs w:val="24"/>
        </w:rPr>
        <w:t>Ment</w:t>
      </w:r>
      <w:proofErr w:type="spellEnd"/>
      <w:r w:rsidRPr="00703592">
        <w:rPr>
          <w:rFonts w:ascii="Book Antiqua" w:hAnsi="Book Antiqua"/>
          <w:i/>
          <w:sz w:val="24"/>
          <w:szCs w:val="24"/>
        </w:rPr>
        <w:t xml:space="preserve"> Health</w:t>
      </w:r>
      <w:r w:rsidRPr="00703592">
        <w:rPr>
          <w:rFonts w:ascii="Book Antiqua" w:hAnsi="Book Antiqua"/>
          <w:sz w:val="24"/>
          <w:szCs w:val="24"/>
        </w:rPr>
        <w:t xml:space="preserve"> 2017; </w:t>
      </w:r>
      <w:r w:rsidRPr="00703592">
        <w:rPr>
          <w:rFonts w:ascii="Book Antiqua" w:hAnsi="Book Antiqua"/>
          <w:b/>
          <w:sz w:val="24"/>
          <w:szCs w:val="24"/>
        </w:rPr>
        <w:t>44</w:t>
      </w:r>
      <w:r w:rsidRPr="00703592">
        <w:rPr>
          <w:rFonts w:ascii="Book Antiqua" w:hAnsi="Book Antiqua"/>
          <w:sz w:val="24"/>
          <w:szCs w:val="24"/>
        </w:rPr>
        <w:t>: 395-404 [PMID: 26966103 DOI: 10.1007/s10488-016-0727-4]</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Nakamura BJ</w:t>
      </w:r>
      <w:r w:rsidRPr="00703592">
        <w:rPr>
          <w:rFonts w:ascii="Book Antiqua" w:hAnsi="Book Antiqua"/>
          <w:sz w:val="24"/>
          <w:szCs w:val="24"/>
        </w:rPr>
        <w:t xml:space="preserve">, </w:t>
      </w:r>
      <w:proofErr w:type="spellStart"/>
      <w:r w:rsidRPr="00703592">
        <w:rPr>
          <w:rFonts w:ascii="Book Antiqua" w:hAnsi="Book Antiqua"/>
          <w:sz w:val="24"/>
          <w:szCs w:val="24"/>
        </w:rPr>
        <w:t>Selbo-Bruns</w:t>
      </w:r>
      <w:proofErr w:type="spellEnd"/>
      <w:r w:rsidRPr="00703592">
        <w:rPr>
          <w:rFonts w:ascii="Book Antiqua" w:hAnsi="Book Antiqua"/>
          <w:sz w:val="24"/>
          <w:szCs w:val="24"/>
        </w:rPr>
        <w:t xml:space="preserve"> A, Okamura K, Chang J, </w:t>
      </w:r>
      <w:proofErr w:type="spellStart"/>
      <w:r w:rsidRPr="00703592">
        <w:rPr>
          <w:rFonts w:ascii="Book Antiqua" w:hAnsi="Book Antiqua"/>
          <w:sz w:val="24"/>
          <w:szCs w:val="24"/>
        </w:rPr>
        <w:t>Slavin</w:t>
      </w:r>
      <w:proofErr w:type="spellEnd"/>
      <w:r w:rsidRPr="00703592">
        <w:rPr>
          <w:rFonts w:ascii="Book Antiqua" w:hAnsi="Book Antiqua"/>
          <w:sz w:val="24"/>
          <w:szCs w:val="24"/>
        </w:rPr>
        <w:t xml:space="preserve"> L, Shimabukuro S. Developing a systematic evaluation approach for training programs within a train-the-trainer model for youth cognitive behavior therapy. </w:t>
      </w:r>
      <w:proofErr w:type="spellStart"/>
      <w:r w:rsidRPr="00703592">
        <w:rPr>
          <w:rFonts w:ascii="Book Antiqua" w:hAnsi="Book Antiqua"/>
          <w:i/>
          <w:sz w:val="24"/>
          <w:szCs w:val="24"/>
        </w:rPr>
        <w:t>Behav</w:t>
      </w:r>
      <w:proofErr w:type="spellEnd"/>
      <w:r w:rsidRPr="00703592">
        <w:rPr>
          <w:rFonts w:ascii="Book Antiqua" w:hAnsi="Book Antiqua"/>
          <w:i/>
          <w:sz w:val="24"/>
          <w:szCs w:val="24"/>
        </w:rPr>
        <w:t xml:space="preserve"> Res </w:t>
      </w:r>
      <w:proofErr w:type="spellStart"/>
      <w:r w:rsidRPr="00703592">
        <w:rPr>
          <w:rFonts w:ascii="Book Antiqua" w:hAnsi="Book Antiqua"/>
          <w:i/>
          <w:sz w:val="24"/>
          <w:szCs w:val="24"/>
        </w:rPr>
        <w:t>Ther</w:t>
      </w:r>
      <w:proofErr w:type="spellEnd"/>
      <w:r w:rsidRPr="00703592">
        <w:rPr>
          <w:rFonts w:ascii="Book Antiqua" w:hAnsi="Book Antiqua"/>
          <w:sz w:val="24"/>
          <w:szCs w:val="24"/>
        </w:rPr>
        <w:t xml:space="preserve"> 2014; </w:t>
      </w:r>
      <w:r w:rsidRPr="00703592">
        <w:rPr>
          <w:rFonts w:ascii="Book Antiqua" w:hAnsi="Book Antiqua"/>
          <w:b/>
          <w:sz w:val="24"/>
          <w:szCs w:val="24"/>
        </w:rPr>
        <w:t>53</w:t>
      </w:r>
      <w:r w:rsidRPr="00703592">
        <w:rPr>
          <w:rFonts w:ascii="Book Antiqua" w:hAnsi="Book Antiqua"/>
          <w:sz w:val="24"/>
          <w:szCs w:val="24"/>
        </w:rPr>
        <w:t>: 10-19 [PMID: 24362360 DOI: 10.1016/j.brat.2013.12.001]</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Friedberg RD</w:t>
      </w:r>
      <w:r w:rsidRPr="00BB6C37">
        <w:rPr>
          <w:rFonts w:ascii="Book Antiqua" w:hAnsi="Book Antiqua"/>
          <w:sz w:val="24"/>
          <w:szCs w:val="24"/>
        </w:rPr>
        <w:t>.</w:t>
      </w:r>
      <w:r w:rsidRPr="00703592">
        <w:rPr>
          <w:rFonts w:ascii="Book Antiqua" w:hAnsi="Book Antiqua"/>
          <w:b/>
          <w:sz w:val="24"/>
          <w:szCs w:val="24"/>
        </w:rPr>
        <w:t xml:space="preserve"> </w:t>
      </w:r>
      <w:r w:rsidRPr="001B43A1">
        <w:rPr>
          <w:rFonts w:ascii="Book Antiqua" w:hAnsi="Book Antiqua"/>
          <w:sz w:val="24"/>
          <w:szCs w:val="24"/>
        </w:rPr>
        <w:t xml:space="preserve">Manual for the Cognitive Therapy Rating Scale for children and </w:t>
      </w:r>
      <w:r w:rsidR="00B81C09" w:rsidRPr="001B43A1">
        <w:rPr>
          <w:rFonts w:ascii="Book Antiqua" w:hAnsi="Book Antiqua"/>
          <w:sz w:val="24"/>
          <w:szCs w:val="24"/>
        </w:rPr>
        <w:t>adolescents</w:t>
      </w:r>
      <w:r w:rsidRPr="001B43A1">
        <w:rPr>
          <w:rFonts w:ascii="Book Antiqua" w:hAnsi="Book Antiqua"/>
          <w:sz w:val="24"/>
          <w:szCs w:val="24"/>
        </w:rPr>
        <w:t>. Palo Alto,</w:t>
      </w:r>
      <w:r>
        <w:rPr>
          <w:rFonts w:ascii="Book Antiqua" w:hAnsi="Book Antiqua"/>
          <w:sz w:val="24"/>
          <w:szCs w:val="24"/>
        </w:rPr>
        <w:t xml:space="preserve"> </w:t>
      </w:r>
      <w:r w:rsidRPr="00703592">
        <w:rPr>
          <w:rFonts w:ascii="Book Antiqua" w:hAnsi="Book Antiqua"/>
          <w:sz w:val="24"/>
          <w:szCs w:val="24"/>
        </w:rPr>
        <w:t>CA: Center for the Study and Treatment of Anxious Youth, 2014</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Thordarson</w:t>
      </w:r>
      <w:proofErr w:type="spellEnd"/>
      <w:r>
        <w:rPr>
          <w:rFonts w:ascii="Book Antiqua" w:hAnsi="Book Antiqua"/>
          <w:sz w:val="24"/>
          <w:szCs w:val="24"/>
        </w:rPr>
        <w:t xml:space="preserve"> </w:t>
      </w:r>
      <w:r w:rsidRPr="001B43A1">
        <w:rPr>
          <w:rFonts w:ascii="Book Antiqua" w:hAnsi="Book Antiqua"/>
          <w:b/>
          <w:sz w:val="24"/>
          <w:szCs w:val="24"/>
        </w:rPr>
        <w:t>MA</w:t>
      </w:r>
      <w:r w:rsidRPr="00703592">
        <w:rPr>
          <w:rFonts w:ascii="Book Antiqua" w:hAnsi="Book Antiqua"/>
          <w:sz w:val="24"/>
          <w:szCs w:val="24"/>
        </w:rPr>
        <w:t xml:space="preserve">, Friedberg RD, </w:t>
      </w:r>
      <w:proofErr w:type="spellStart"/>
      <w:r w:rsidRPr="00703592">
        <w:rPr>
          <w:rFonts w:ascii="Book Antiqua" w:hAnsi="Book Antiqua"/>
          <w:sz w:val="24"/>
          <w:szCs w:val="24"/>
        </w:rPr>
        <w:t>Fanniff</w:t>
      </w:r>
      <w:proofErr w:type="spellEnd"/>
      <w:r w:rsidRPr="00703592">
        <w:rPr>
          <w:rFonts w:ascii="Book Antiqua" w:hAnsi="Book Antiqua"/>
          <w:sz w:val="24"/>
          <w:szCs w:val="24"/>
        </w:rPr>
        <w:t xml:space="preserve"> A, Cordova M. The Cognitive Therapy Rating Scale for Children and Adolescents (CTRS-CA): A pilot study. Poster presentation delivered at the 50th annual meeting of the Association for Behavioral and Cognitive Therapies</w:t>
      </w:r>
      <w:r>
        <w:rPr>
          <w:rFonts w:ascii="Book Antiqua" w:hAnsi="Book Antiqua" w:hint="eastAsia"/>
          <w:sz w:val="24"/>
          <w:szCs w:val="24"/>
        </w:rPr>
        <w:t>;</w:t>
      </w:r>
      <w:r w:rsidRPr="00703592">
        <w:rPr>
          <w:rFonts w:ascii="Book Antiqua" w:hAnsi="Book Antiqua"/>
          <w:sz w:val="24"/>
          <w:szCs w:val="24"/>
        </w:rPr>
        <w:t xml:space="preserve"> New York</w:t>
      </w:r>
      <w:r>
        <w:rPr>
          <w:rFonts w:ascii="Book Antiqua" w:hAnsi="Book Antiqua" w:hint="eastAsia"/>
          <w:sz w:val="24"/>
          <w:szCs w:val="24"/>
        </w:rPr>
        <w:t>;</w:t>
      </w:r>
      <w:r w:rsidRPr="00703592">
        <w:rPr>
          <w:rFonts w:ascii="Book Antiqua" w:hAnsi="Book Antiqua"/>
          <w:sz w:val="24"/>
          <w:szCs w:val="24"/>
        </w:rPr>
        <w:t xml:space="preserve"> 2016</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Ularntinon</w:t>
      </w:r>
      <w:proofErr w:type="spellEnd"/>
      <w:r w:rsidRPr="00703592">
        <w:rPr>
          <w:rFonts w:ascii="Book Antiqua" w:hAnsi="Book Antiqua"/>
          <w:b/>
          <w:sz w:val="24"/>
          <w:szCs w:val="24"/>
        </w:rPr>
        <w:t xml:space="preserve"> S</w:t>
      </w:r>
      <w:r w:rsidRPr="00703592">
        <w:rPr>
          <w:rFonts w:ascii="Book Antiqua" w:hAnsi="Book Antiqua"/>
          <w:sz w:val="24"/>
          <w:szCs w:val="24"/>
        </w:rPr>
        <w:t xml:space="preserve">, Friedberg RD. The SELF: a Supervisory Tool for Enhancing Residents' Self-Reflective Learning in CBT with Youth. </w:t>
      </w:r>
      <w:proofErr w:type="spellStart"/>
      <w:r w:rsidRPr="00703592">
        <w:rPr>
          <w:rFonts w:ascii="Book Antiqua" w:hAnsi="Book Antiqua"/>
          <w:i/>
          <w:sz w:val="24"/>
          <w:szCs w:val="24"/>
        </w:rPr>
        <w:t>Acad</w:t>
      </w:r>
      <w:proofErr w:type="spellEnd"/>
      <w:r w:rsidRPr="00703592">
        <w:rPr>
          <w:rFonts w:ascii="Book Antiqua" w:hAnsi="Book Antiqua"/>
          <w:i/>
          <w:sz w:val="24"/>
          <w:szCs w:val="24"/>
        </w:rPr>
        <w:t xml:space="preserve"> Psychiatry</w:t>
      </w:r>
      <w:r w:rsidRPr="00703592">
        <w:rPr>
          <w:rFonts w:ascii="Book Antiqua" w:hAnsi="Book Antiqua"/>
          <w:sz w:val="24"/>
          <w:szCs w:val="24"/>
        </w:rPr>
        <w:t xml:space="preserve"> 2016; </w:t>
      </w:r>
      <w:r w:rsidRPr="00703592">
        <w:rPr>
          <w:rFonts w:ascii="Book Antiqua" w:hAnsi="Book Antiqua"/>
          <w:b/>
          <w:sz w:val="24"/>
          <w:szCs w:val="24"/>
        </w:rPr>
        <w:t>40</w:t>
      </w:r>
      <w:r w:rsidRPr="00703592">
        <w:rPr>
          <w:rFonts w:ascii="Book Antiqua" w:hAnsi="Book Antiqua"/>
          <w:sz w:val="24"/>
          <w:szCs w:val="24"/>
        </w:rPr>
        <w:t>: 172-176 [PMID: 25648451]</w:t>
      </w:r>
    </w:p>
    <w:p w:rsidR="002640EE" w:rsidRDefault="002640EE" w:rsidP="002640EE">
      <w:pPr>
        <w:pStyle w:val="ListParagraph"/>
        <w:numPr>
          <w:ilvl w:val="0"/>
          <w:numId w:val="6"/>
        </w:numPr>
        <w:spacing w:after="200" w:line="360" w:lineRule="auto"/>
        <w:ind w:left="426" w:hanging="426"/>
        <w:jc w:val="both"/>
        <w:rPr>
          <w:rFonts w:ascii="Book Antiqua" w:hAnsi="Book Antiqua"/>
          <w:sz w:val="24"/>
          <w:szCs w:val="24"/>
        </w:rPr>
      </w:pPr>
      <w:r>
        <w:rPr>
          <w:rFonts w:ascii="Book Antiqua" w:hAnsi="Book Antiqua"/>
          <w:b/>
          <w:sz w:val="24"/>
          <w:szCs w:val="24"/>
        </w:rPr>
        <w:lastRenderedPageBreak/>
        <w:t>Newman</w:t>
      </w:r>
      <w:r>
        <w:rPr>
          <w:rFonts w:ascii="Book Antiqua" w:hAnsi="Book Antiqua"/>
          <w:sz w:val="24"/>
          <w:szCs w:val="24"/>
        </w:rPr>
        <w:t xml:space="preserve"> </w:t>
      </w:r>
      <w:r w:rsidRPr="001B43A1">
        <w:rPr>
          <w:rFonts w:ascii="Book Antiqua" w:hAnsi="Book Antiqua"/>
          <w:b/>
          <w:sz w:val="24"/>
          <w:szCs w:val="24"/>
        </w:rPr>
        <w:t>CF</w:t>
      </w:r>
      <w:r w:rsidRPr="00703592">
        <w:rPr>
          <w:rFonts w:ascii="Book Antiqua" w:hAnsi="Book Antiqua"/>
          <w:sz w:val="24"/>
          <w:szCs w:val="24"/>
        </w:rPr>
        <w:t xml:space="preserve">. Training cognitive behavioral therapy supervisors: Didactics, simulated practice and “”meta-supervision.” </w:t>
      </w:r>
      <w:r w:rsidRPr="001B43A1">
        <w:rPr>
          <w:rFonts w:ascii="Book Antiqua" w:hAnsi="Book Antiqua"/>
          <w:i/>
          <w:sz w:val="24"/>
          <w:szCs w:val="24"/>
        </w:rPr>
        <w:t xml:space="preserve">J </w:t>
      </w:r>
      <w:proofErr w:type="spellStart"/>
      <w:r w:rsidRPr="001B43A1">
        <w:rPr>
          <w:rFonts w:ascii="Book Antiqua" w:hAnsi="Book Antiqua"/>
          <w:i/>
          <w:sz w:val="24"/>
          <w:szCs w:val="24"/>
        </w:rPr>
        <w:t>Cogn</w:t>
      </w:r>
      <w:proofErr w:type="spellEnd"/>
      <w:r w:rsidRPr="001B43A1">
        <w:rPr>
          <w:rFonts w:ascii="Book Antiqua" w:hAnsi="Book Antiqua"/>
          <w:i/>
          <w:sz w:val="24"/>
          <w:szCs w:val="24"/>
        </w:rPr>
        <w:t xml:space="preserve"> </w:t>
      </w:r>
      <w:proofErr w:type="spellStart"/>
      <w:r w:rsidRPr="001B43A1">
        <w:rPr>
          <w:rFonts w:ascii="Book Antiqua" w:hAnsi="Book Antiqua"/>
          <w:i/>
          <w:sz w:val="24"/>
          <w:szCs w:val="24"/>
        </w:rPr>
        <w:t>Psychother</w:t>
      </w:r>
      <w:proofErr w:type="spellEnd"/>
      <w:r w:rsidRPr="00703592">
        <w:rPr>
          <w:rFonts w:ascii="Book Antiqua" w:hAnsi="Book Antiqua"/>
          <w:sz w:val="24"/>
          <w:szCs w:val="24"/>
        </w:rPr>
        <w:t xml:space="preserve"> 2013; </w:t>
      </w:r>
      <w:r w:rsidRPr="001B43A1">
        <w:rPr>
          <w:rFonts w:ascii="Book Antiqua" w:hAnsi="Book Antiqua"/>
          <w:b/>
          <w:sz w:val="24"/>
          <w:szCs w:val="24"/>
        </w:rPr>
        <w:t>27</w:t>
      </w:r>
      <w:r>
        <w:rPr>
          <w:rFonts w:ascii="Book Antiqua" w:hAnsi="Book Antiqua" w:hint="eastAsia"/>
          <w:sz w:val="24"/>
          <w:szCs w:val="24"/>
        </w:rPr>
        <w:t xml:space="preserve">: </w:t>
      </w:r>
      <w:r>
        <w:rPr>
          <w:rFonts w:ascii="Book Antiqua" w:hAnsi="Book Antiqua"/>
          <w:sz w:val="24"/>
          <w:szCs w:val="24"/>
        </w:rPr>
        <w:t>5-1</w:t>
      </w:r>
      <w:r>
        <w:rPr>
          <w:rFonts w:ascii="Book Antiqua" w:hAnsi="Book Antiqua" w:hint="eastAsia"/>
          <w:sz w:val="24"/>
          <w:szCs w:val="24"/>
        </w:rPr>
        <w:t xml:space="preserve">8 </w:t>
      </w:r>
      <w:r w:rsidRPr="00703592">
        <w:rPr>
          <w:rFonts w:ascii="Book Antiqua" w:hAnsi="Book Antiqua"/>
          <w:sz w:val="24"/>
          <w:szCs w:val="24"/>
        </w:rPr>
        <w:t>[D</w:t>
      </w:r>
      <w:r>
        <w:rPr>
          <w:rFonts w:ascii="Book Antiqua" w:hAnsi="Book Antiqua" w:hint="eastAsia"/>
          <w:sz w:val="24"/>
          <w:szCs w:val="24"/>
        </w:rPr>
        <w:t>O</w:t>
      </w:r>
      <w:r>
        <w:rPr>
          <w:rFonts w:ascii="Book Antiqua" w:hAnsi="Book Antiqua"/>
          <w:sz w:val="24"/>
          <w:szCs w:val="24"/>
        </w:rPr>
        <w:t>I: 10.1891/0889-8391.27.1.5</w:t>
      </w:r>
      <w:r>
        <w:rPr>
          <w:rFonts w:ascii="Book Antiqua" w:hAnsi="Book Antiqua" w:hint="eastAsia"/>
          <w:sz w:val="24"/>
          <w:szCs w:val="24"/>
        </w:rPr>
        <w:t>]</w:t>
      </w:r>
    </w:p>
    <w:p w:rsidR="002640EE" w:rsidRPr="001E4A85"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1E4A85">
        <w:rPr>
          <w:rFonts w:ascii="Book Antiqua" w:hAnsi="Book Antiqua"/>
          <w:b/>
          <w:sz w:val="24"/>
          <w:szCs w:val="24"/>
        </w:rPr>
        <w:t>Sudak</w:t>
      </w:r>
      <w:proofErr w:type="spellEnd"/>
      <w:r w:rsidRPr="001E4A85">
        <w:rPr>
          <w:rFonts w:ascii="Book Antiqua" w:hAnsi="Book Antiqua"/>
          <w:sz w:val="24"/>
          <w:szCs w:val="24"/>
        </w:rPr>
        <w:t xml:space="preserve"> </w:t>
      </w:r>
      <w:r w:rsidRPr="001E4A85">
        <w:rPr>
          <w:rFonts w:ascii="Book Antiqua" w:hAnsi="Book Antiqua"/>
          <w:b/>
          <w:sz w:val="24"/>
          <w:szCs w:val="24"/>
        </w:rPr>
        <w:t>DM</w:t>
      </w:r>
      <w:r w:rsidRPr="001E4A85">
        <w:rPr>
          <w:rFonts w:ascii="Book Antiqua" w:hAnsi="Book Antiqua"/>
          <w:sz w:val="24"/>
          <w:szCs w:val="24"/>
        </w:rPr>
        <w:t xml:space="preserve">, Wright JH, </w:t>
      </w:r>
      <w:proofErr w:type="spellStart"/>
      <w:r w:rsidRPr="001E4A85">
        <w:rPr>
          <w:rFonts w:ascii="Book Antiqua" w:hAnsi="Book Antiqua"/>
          <w:sz w:val="24"/>
          <w:szCs w:val="24"/>
        </w:rPr>
        <w:t>Bienenfeld</w:t>
      </w:r>
      <w:proofErr w:type="spellEnd"/>
      <w:r w:rsidRPr="001E4A85">
        <w:rPr>
          <w:rFonts w:ascii="Book Antiqua" w:hAnsi="Book Antiqua"/>
          <w:sz w:val="24"/>
          <w:szCs w:val="24"/>
        </w:rPr>
        <w:t xml:space="preserve"> D, Beck JS</w:t>
      </w:r>
      <w:r w:rsidRPr="001E4A85">
        <w:rPr>
          <w:rFonts w:ascii="Book Antiqua" w:hAnsi="Book Antiqua" w:hint="eastAsia"/>
          <w:sz w:val="24"/>
          <w:szCs w:val="24"/>
        </w:rPr>
        <w:t>.</w:t>
      </w:r>
      <w:r w:rsidRPr="001E4A85">
        <w:rPr>
          <w:rFonts w:ascii="Book Antiqua" w:hAnsi="Book Antiqua"/>
          <w:sz w:val="24"/>
          <w:szCs w:val="24"/>
        </w:rPr>
        <w:t xml:space="preserve"> Cognitive therapy supervision </w:t>
      </w:r>
      <w:r w:rsidRPr="001E4A85">
        <w:rPr>
          <w:rFonts w:ascii="Book Antiqua" w:hAnsi="Book Antiqua" w:hint="eastAsia"/>
          <w:sz w:val="24"/>
          <w:szCs w:val="24"/>
        </w:rPr>
        <w:t>c</w:t>
      </w:r>
      <w:r w:rsidRPr="001E4A85">
        <w:rPr>
          <w:rFonts w:ascii="Book Antiqua" w:hAnsi="Book Antiqua"/>
          <w:sz w:val="24"/>
          <w:szCs w:val="24"/>
        </w:rPr>
        <w:t xml:space="preserve">hecklist. Unpublished scale </w:t>
      </w:r>
      <w:r>
        <w:rPr>
          <w:rFonts w:ascii="Book Antiqua" w:hAnsi="Book Antiqua" w:hint="eastAsia"/>
          <w:sz w:val="24"/>
          <w:szCs w:val="24"/>
        </w:rPr>
        <w:t>(</w:t>
      </w:r>
      <w:r w:rsidRPr="001E4A85">
        <w:rPr>
          <w:rFonts w:ascii="Book Antiqua" w:hAnsi="Book Antiqua"/>
          <w:sz w:val="24"/>
          <w:szCs w:val="24"/>
        </w:rPr>
        <w:t>Online</w:t>
      </w:r>
      <w:r>
        <w:rPr>
          <w:rFonts w:ascii="Book Antiqua" w:hAnsi="Book Antiqua" w:hint="eastAsia"/>
          <w:sz w:val="24"/>
          <w:szCs w:val="24"/>
        </w:rPr>
        <w:t>)</w:t>
      </w:r>
      <w:r w:rsidRPr="001E4A85">
        <w:rPr>
          <w:rFonts w:ascii="Book Antiqua" w:hAnsi="Book Antiqua"/>
          <w:sz w:val="24"/>
          <w:szCs w:val="24"/>
        </w:rPr>
        <w:t>, 2001</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Ellis</w:t>
      </w:r>
      <w:r>
        <w:rPr>
          <w:rFonts w:ascii="Book Antiqua" w:hAnsi="Book Antiqua"/>
          <w:sz w:val="24"/>
          <w:szCs w:val="24"/>
        </w:rPr>
        <w:t xml:space="preserve"> </w:t>
      </w:r>
      <w:r w:rsidRPr="001E4A85">
        <w:rPr>
          <w:rFonts w:ascii="Book Antiqua" w:hAnsi="Book Antiqua"/>
          <w:b/>
          <w:sz w:val="24"/>
          <w:szCs w:val="24"/>
        </w:rPr>
        <w:t>M</w:t>
      </w:r>
      <w:r w:rsidRPr="00703592">
        <w:rPr>
          <w:rFonts w:ascii="Book Antiqua" w:hAnsi="Book Antiqua"/>
          <w:sz w:val="24"/>
          <w:szCs w:val="24"/>
        </w:rPr>
        <w:t xml:space="preserve">, </w:t>
      </w:r>
      <w:proofErr w:type="spellStart"/>
      <w:r w:rsidRPr="00703592">
        <w:rPr>
          <w:rFonts w:ascii="Book Antiqua" w:hAnsi="Book Antiqua"/>
          <w:sz w:val="24"/>
          <w:szCs w:val="24"/>
        </w:rPr>
        <w:t>Ladany</w:t>
      </w:r>
      <w:proofErr w:type="spellEnd"/>
      <w:r w:rsidRPr="00703592">
        <w:rPr>
          <w:rFonts w:ascii="Book Antiqua" w:hAnsi="Book Antiqua"/>
          <w:sz w:val="24"/>
          <w:szCs w:val="24"/>
        </w:rPr>
        <w:t xml:space="preserve"> N. Inferences concerning supervisees and clients in clinical supervision: An integrative review. In</w:t>
      </w:r>
      <w:r>
        <w:rPr>
          <w:rFonts w:ascii="Book Antiqua" w:hAnsi="Book Antiqua" w:hint="eastAsia"/>
          <w:sz w:val="24"/>
          <w:szCs w:val="24"/>
        </w:rPr>
        <w:t>:</w:t>
      </w:r>
      <w:r>
        <w:rPr>
          <w:rFonts w:ascii="Book Antiqua" w:hAnsi="Book Antiqua"/>
          <w:sz w:val="24"/>
          <w:szCs w:val="24"/>
        </w:rPr>
        <w:t xml:space="preserve"> Watkins CE</w:t>
      </w:r>
      <w:r>
        <w:rPr>
          <w:rFonts w:ascii="Book Antiqua" w:hAnsi="Book Antiqua" w:hint="eastAsia"/>
          <w:sz w:val="24"/>
          <w:szCs w:val="24"/>
        </w:rPr>
        <w:t xml:space="preserve">, editor. </w:t>
      </w:r>
      <w:r w:rsidRPr="00703592">
        <w:rPr>
          <w:rFonts w:ascii="Book Antiqua" w:hAnsi="Book Antiqua"/>
          <w:sz w:val="24"/>
          <w:szCs w:val="24"/>
        </w:rPr>
        <w:t xml:space="preserve"> Handbook of psychotherapy supervision. </w:t>
      </w:r>
      <w:proofErr w:type="spellStart"/>
      <w:r w:rsidRPr="00703592">
        <w:rPr>
          <w:rFonts w:ascii="Book Antiqua" w:hAnsi="Book Antiqua"/>
          <w:sz w:val="24"/>
          <w:szCs w:val="24"/>
        </w:rPr>
        <w:t>Chicester</w:t>
      </w:r>
      <w:proofErr w:type="spellEnd"/>
      <w:r w:rsidRPr="00703592">
        <w:rPr>
          <w:rFonts w:ascii="Book Antiqua" w:hAnsi="Book Antiqua"/>
          <w:sz w:val="24"/>
          <w:szCs w:val="24"/>
        </w:rPr>
        <w:t>, UK: John Wiley</w:t>
      </w:r>
      <w:r w:rsidR="00B81C09">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1997</w:t>
      </w:r>
      <w:r>
        <w:rPr>
          <w:rFonts w:ascii="Book Antiqua" w:hAnsi="Book Antiqua" w:hint="eastAsia"/>
          <w:sz w:val="24"/>
          <w:szCs w:val="24"/>
        </w:rPr>
        <w:t xml:space="preserve">: </w:t>
      </w:r>
      <w:r w:rsidRPr="00703592">
        <w:rPr>
          <w:rFonts w:ascii="Book Antiqua" w:hAnsi="Book Antiqua"/>
          <w:sz w:val="24"/>
          <w:szCs w:val="24"/>
        </w:rPr>
        <w:t>447-507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Milne D</w:t>
      </w:r>
      <w:r w:rsidRPr="00703592">
        <w:rPr>
          <w:rFonts w:ascii="Book Antiqua" w:hAnsi="Book Antiqua"/>
          <w:sz w:val="24"/>
          <w:szCs w:val="24"/>
        </w:rPr>
        <w:t xml:space="preserve">. Beyond the "acid test": a conceptual review and reformulation of outcome evaluation in clinical supervision. </w:t>
      </w:r>
      <w:r w:rsidRPr="00703592">
        <w:rPr>
          <w:rFonts w:ascii="Book Antiqua" w:hAnsi="Book Antiqua"/>
          <w:i/>
          <w:sz w:val="24"/>
          <w:szCs w:val="24"/>
        </w:rPr>
        <w:t xml:space="preserve">Am J </w:t>
      </w:r>
      <w:proofErr w:type="spellStart"/>
      <w:r w:rsidRPr="00703592">
        <w:rPr>
          <w:rFonts w:ascii="Book Antiqua" w:hAnsi="Book Antiqua"/>
          <w:i/>
          <w:sz w:val="24"/>
          <w:szCs w:val="24"/>
        </w:rPr>
        <w:t>Psychother</w:t>
      </w:r>
      <w:proofErr w:type="spellEnd"/>
      <w:r w:rsidRPr="00703592">
        <w:rPr>
          <w:rFonts w:ascii="Book Antiqua" w:hAnsi="Book Antiqua"/>
          <w:sz w:val="24"/>
          <w:szCs w:val="24"/>
        </w:rPr>
        <w:t xml:space="preserve"> 2014; </w:t>
      </w:r>
      <w:r w:rsidRPr="00703592">
        <w:rPr>
          <w:rFonts w:ascii="Book Antiqua" w:hAnsi="Book Antiqua"/>
          <w:b/>
          <w:sz w:val="24"/>
          <w:szCs w:val="24"/>
        </w:rPr>
        <w:t>68</w:t>
      </w:r>
      <w:r w:rsidRPr="00703592">
        <w:rPr>
          <w:rFonts w:ascii="Book Antiqua" w:hAnsi="Book Antiqua"/>
          <w:sz w:val="24"/>
          <w:szCs w:val="24"/>
        </w:rPr>
        <w:t>: 213-230 [PMID: 25122986]</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Callahan</w:t>
      </w:r>
      <w:r>
        <w:rPr>
          <w:rFonts w:ascii="Book Antiqua" w:hAnsi="Book Antiqua"/>
          <w:sz w:val="24"/>
          <w:szCs w:val="24"/>
        </w:rPr>
        <w:t xml:space="preserve"> </w:t>
      </w:r>
      <w:r w:rsidRPr="001E4A85">
        <w:rPr>
          <w:rFonts w:ascii="Book Antiqua" w:hAnsi="Book Antiqua"/>
          <w:b/>
          <w:sz w:val="24"/>
          <w:szCs w:val="24"/>
        </w:rPr>
        <w:t>JL</w:t>
      </w:r>
      <w:r w:rsidRPr="00703592">
        <w:rPr>
          <w:rFonts w:ascii="Book Antiqua" w:hAnsi="Book Antiqua"/>
          <w:sz w:val="24"/>
          <w:szCs w:val="24"/>
        </w:rPr>
        <w:t xml:space="preserve">, </w:t>
      </w:r>
      <w:proofErr w:type="spellStart"/>
      <w:r w:rsidRPr="00703592">
        <w:rPr>
          <w:rFonts w:ascii="Book Antiqua" w:hAnsi="Book Antiqua"/>
          <w:sz w:val="24"/>
          <w:szCs w:val="24"/>
        </w:rPr>
        <w:t>Almstrom</w:t>
      </w:r>
      <w:proofErr w:type="spellEnd"/>
      <w:r w:rsidRPr="00703592">
        <w:rPr>
          <w:rFonts w:ascii="Book Antiqua" w:hAnsi="Book Antiqua"/>
          <w:sz w:val="24"/>
          <w:szCs w:val="24"/>
        </w:rPr>
        <w:t xml:space="preserve"> CM, Swift JK, Borja SE, Heath CJ. Exploring the contribution of supervisors to intervention outcomes. </w:t>
      </w:r>
      <w:r w:rsidRPr="001E4A85">
        <w:rPr>
          <w:rFonts w:ascii="Book Antiqua" w:hAnsi="Book Antiqua"/>
          <w:i/>
          <w:sz w:val="24"/>
          <w:szCs w:val="24"/>
        </w:rPr>
        <w:t xml:space="preserve">Train </w:t>
      </w:r>
      <w:proofErr w:type="spellStart"/>
      <w:r w:rsidRPr="001E4A85">
        <w:rPr>
          <w:rFonts w:ascii="Book Antiqua" w:hAnsi="Book Antiqua"/>
          <w:i/>
          <w:sz w:val="24"/>
          <w:szCs w:val="24"/>
        </w:rPr>
        <w:t>Educ</w:t>
      </w:r>
      <w:proofErr w:type="spellEnd"/>
      <w:r w:rsidRPr="001E4A85">
        <w:rPr>
          <w:rFonts w:ascii="Book Antiqua" w:hAnsi="Book Antiqua"/>
          <w:i/>
          <w:sz w:val="24"/>
          <w:szCs w:val="24"/>
        </w:rPr>
        <w:t xml:space="preserve"> Prof </w:t>
      </w:r>
      <w:proofErr w:type="spellStart"/>
      <w:r w:rsidRPr="001E4A85">
        <w:rPr>
          <w:rFonts w:ascii="Book Antiqua" w:hAnsi="Book Antiqua"/>
          <w:i/>
          <w:sz w:val="24"/>
          <w:szCs w:val="24"/>
        </w:rPr>
        <w:t>Psychol</w:t>
      </w:r>
      <w:proofErr w:type="spellEnd"/>
      <w:r w:rsidRPr="00703592">
        <w:rPr>
          <w:rFonts w:ascii="Book Antiqua" w:hAnsi="Book Antiqua"/>
          <w:sz w:val="24"/>
          <w:szCs w:val="24"/>
        </w:rPr>
        <w:t xml:space="preserve"> 2009; </w:t>
      </w:r>
      <w:r w:rsidRPr="00703592">
        <w:rPr>
          <w:rFonts w:ascii="Book Antiqua" w:hAnsi="Book Antiqua"/>
          <w:b/>
          <w:sz w:val="24"/>
          <w:szCs w:val="24"/>
        </w:rPr>
        <w:t>3</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72-77 [DOI: 10.1037/a0014294]</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James IA</w:t>
      </w:r>
      <w:r w:rsidRPr="00703592">
        <w:rPr>
          <w:rFonts w:ascii="Book Antiqua" w:hAnsi="Book Antiqua"/>
          <w:sz w:val="24"/>
          <w:szCs w:val="24"/>
        </w:rPr>
        <w:t xml:space="preserve">, Blackburn IM, Milne DL, </w:t>
      </w:r>
      <w:proofErr w:type="spellStart"/>
      <w:r w:rsidRPr="00703592">
        <w:rPr>
          <w:rFonts w:ascii="Book Antiqua" w:hAnsi="Book Antiqua"/>
          <w:sz w:val="24"/>
          <w:szCs w:val="24"/>
        </w:rPr>
        <w:t>Reichfelt</w:t>
      </w:r>
      <w:proofErr w:type="spellEnd"/>
      <w:r w:rsidRPr="00703592">
        <w:rPr>
          <w:rFonts w:ascii="Book Antiqua" w:hAnsi="Book Antiqua"/>
          <w:sz w:val="24"/>
          <w:szCs w:val="24"/>
        </w:rPr>
        <w:t xml:space="preserve"> FK. Moderators of trainee therapists' competence in cognitive therapy. </w:t>
      </w:r>
      <w:r w:rsidRPr="00703592">
        <w:rPr>
          <w:rFonts w:ascii="Book Antiqua" w:hAnsi="Book Antiqua"/>
          <w:i/>
          <w:sz w:val="24"/>
          <w:szCs w:val="24"/>
        </w:rPr>
        <w:t xml:space="preserve">Br J </w:t>
      </w:r>
      <w:proofErr w:type="spellStart"/>
      <w:r w:rsidRPr="00703592">
        <w:rPr>
          <w:rFonts w:ascii="Book Antiqua" w:hAnsi="Book Antiqua"/>
          <w:i/>
          <w:sz w:val="24"/>
          <w:szCs w:val="24"/>
        </w:rPr>
        <w:t>Clin</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Psychol</w:t>
      </w:r>
      <w:proofErr w:type="spellEnd"/>
      <w:r w:rsidRPr="00703592">
        <w:rPr>
          <w:rFonts w:ascii="Book Antiqua" w:hAnsi="Book Antiqua"/>
          <w:sz w:val="24"/>
          <w:szCs w:val="24"/>
        </w:rPr>
        <w:t xml:space="preserve"> 2001; </w:t>
      </w:r>
      <w:r w:rsidRPr="00703592">
        <w:rPr>
          <w:rFonts w:ascii="Book Antiqua" w:hAnsi="Book Antiqua"/>
          <w:b/>
          <w:sz w:val="24"/>
          <w:szCs w:val="24"/>
        </w:rPr>
        <w:t>40</w:t>
      </w:r>
      <w:r w:rsidRPr="00703592">
        <w:rPr>
          <w:rFonts w:ascii="Book Antiqua" w:hAnsi="Book Antiqua"/>
          <w:sz w:val="24"/>
          <w:szCs w:val="24"/>
        </w:rPr>
        <w:t>: 131-141 [PMID: 11446235]</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Milne DL</w:t>
      </w:r>
      <w:r w:rsidRPr="00703592">
        <w:rPr>
          <w:rFonts w:ascii="Book Antiqua" w:hAnsi="Book Antiqua"/>
          <w:sz w:val="24"/>
          <w:szCs w:val="24"/>
        </w:rPr>
        <w:t xml:space="preserve">, Baker C, Blackburn IM, James I, </w:t>
      </w:r>
      <w:proofErr w:type="spellStart"/>
      <w:r w:rsidRPr="00703592">
        <w:rPr>
          <w:rFonts w:ascii="Book Antiqua" w:hAnsi="Book Antiqua"/>
          <w:sz w:val="24"/>
          <w:szCs w:val="24"/>
        </w:rPr>
        <w:t>Reichelt</w:t>
      </w:r>
      <w:proofErr w:type="spellEnd"/>
      <w:r w:rsidRPr="00703592">
        <w:rPr>
          <w:rFonts w:ascii="Book Antiqua" w:hAnsi="Book Antiqua"/>
          <w:sz w:val="24"/>
          <w:szCs w:val="24"/>
        </w:rPr>
        <w:t xml:space="preserve"> K. Effectiveness of cognitive therapy training. </w:t>
      </w:r>
      <w:r w:rsidRPr="00703592">
        <w:rPr>
          <w:rFonts w:ascii="Book Antiqua" w:hAnsi="Book Antiqua"/>
          <w:i/>
          <w:sz w:val="24"/>
          <w:szCs w:val="24"/>
        </w:rPr>
        <w:t xml:space="preserve">J </w:t>
      </w:r>
      <w:proofErr w:type="spellStart"/>
      <w:r w:rsidRPr="00703592">
        <w:rPr>
          <w:rFonts w:ascii="Book Antiqua" w:hAnsi="Book Antiqua"/>
          <w:i/>
          <w:sz w:val="24"/>
          <w:szCs w:val="24"/>
        </w:rPr>
        <w:t>Behav</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Ther</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Exp</w:t>
      </w:r>
      <w:proofErr w:type="spellEnd"/>
      <w:r w:rsidRPr="00703592">
        <w:rPr>
          <w:rFonts w:ascii="Book Antiqua" w:hAnsi="Book Antiqua"/>
          <w:i/>
          <w:sz w:val="24"/>
          <w:szCs w:val="24"/>
        </w:rPr>
        <w:t xml:space="preserve"> Psychiatry</w:t>
      </w:r>
      <w:r w:rsidRPr="00703592">
        <w:rPr>
          <w:rFonts w:ascii="Book Antiqua" w:hAnsi="Book Antiqua"/>
          <w:sz w:val="24"/>
          <w:szCs w:val="24"/>
        </w:rPr>
        <w:t xml:space="preserve"> 1999; </w:t>
      </w:r>
      <w:r w:rsidRPr="00703592">
        <w:rPr>
          <w:rFonts w:ascii="Book Antiqua" w:hAnsi="Book Antiqua"/>
          <w:b/>
          <w:sz w:val="24"/>
          <w:szCs w:val="24"/>
        </w:rPr>
        <w:t>30</w:t>
      </w:r>
      <w:r w:rsidRPr="00703592">
        <w:rPr>
          <w:rFonts w:ascii="Book Antiqua" w:hAnsi="Book Antiqua"/>
          <w:sz w:val="24"/>
          <w:szCs w:val="24"/>
        </w:rPr>
        <w:t>: 81-92 [PMID: 10489085]</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Laireiter</w:t>
      </w:r>
      <w:proofErr w:type="spellEnd"/>
      <w:r>
        <w:rPr>
          <w:rFonts w:ascii="Book Antiqua" w:hAnsi="Book Antiqua"/>
          <w:sz w:val="24"/>
          <w:szCs w:val="24"/>
        </w:rPr>
        <w:t xml:space="preserve"> </w:t>
      </w:r>
      <w:r w:rsidRPr="001E4A85">
        <w:rPr>
          <w:rFonts w:ascii="Book Antiqua" w:hAnsi="Book Antiqua"/>
          <w:b/>
          <w:sz w:val="24"/>
          <w:szCs w:val="24"/>
        </w:rPr>
        <w:t>AR</w:t>
      </w:r>
      <w:r w:rsidRPr="00703592">
        <w:rPr>
          <w:rFonts w:ascii="Book Antiqua" w:hAnsi="Book Antiqua"/>
          <w:sz w:val="24"/>
          <w:szCs w:val="24"/>
        </w:rPr>
        <w:t xml:space="preserve">, </w:t>
      </w:r>
      <w:proofErr w:type="spellStart"/>
      <w:r w:rsidRPr="00703592">
        <w:rPr>
          <w:rFonts w:ascii="Book Antiqua" w:hAnsi="Book Antiqua"/>
          <w:sz w:val="24"/>
          <w:szCs w:val="24"/>
        </w:rPr>
        <w:t>Willutski</w:t>
      </w:r>
      <w:proofErr w:type="spellEnd"/>
      <w:r w:rsidRPr="00703592">
        <w:rPr>
          <w:rFonts w:ascii="Book Antiqua" w:hAnsi="Book Antiqua"/>
          <w:sz w:val="24"/>
          <w:szCs w:val="24"/>
        </w:rPr>
        <w:t xml:space="preserve"> U. Self-reflection and self-practice in training of cognitive </w:t>
      </w:r>
      <w:proofErr w:type="spellStart"/>
      <w:r w:rsidRPr="00703592">
        <w:rPr>
          <w:rFonts w:ascii="Book Antiqua" w:hAnsi="Book Antiqua"/>
          <w:sz w:val="24"/>
          <w:szCs w:val="24"/>
        </w:rPr>
        <w:t>ehavioural</w:t>
      </w:r>
      <w:proofErr w:type="spellEnd"/>
      <w:r w:rsidRPr="00703592">
        <w:rPr>
          <w:rFonts w:ascii="Book Antiqua" w:hAnsi="Book Antiqua"/>
          <w:sz w:val="24"/>
          <w:szCs w:val="24"/>
        </w:rPr>
        <w:t xml:space="preserve"> therapy: an overview. </w:t>
      </w:r>
      <w:proofErr w:type="spellStart"/>
      <w:r w:rsidRPr="001E4A85">
        <w:rPr>
          <w:rFonts w:ascii="Book Antiqua" w:hAnsi="Book Antiqua"/>
          <w:i/>
          <w:sz w:val="24"/>
          <w:szCs w:val="24"/>
        </w:rPr>
        <w:t>Clin</w:t>
      </w:r>
      <w:proofErr w:type="spellEnd"/>
      <w:r w:rsidRPr="001E4A85">
        <w:rPr>
          <w:rFonts w:ascii="Book Antiqua" w:hAnsi="Book Antiqua"/>
          <w:i/>
          <w:sz w:val="24"/>
          <w:szCs w:val="24"/>
        </w:rPr>
        <w:t xml:space="preserve"> </w:t>
      </w:r>
      <w:proofErr w:type="spellStart"/>
      <w:r w:rsidRPr="001E4A85">
        <w:rPr>
          <w:rFonts w:ascii="Book Antiqua" w:hAnsi="Book Antiqua"/>
          <w:i/>
          <w:sz w:val="24"/>
          <w:szCs w:val="24"/>
        </w:rPr>
        <w:t>Psychol</w:t>
      </w:r>
      <w:proofErr w:type="spellEnd"/>
      <w:r w:rsidRPr="001E4A85">
        <w:rPr>
          <w:rFonts w:ascii="Book Antiqua" w:hAnsi="Book Antiqua"/>
          <w:i/>
          <w:sz w:val="24"/>
          <w:szCs w:val="24"/>
        </w:rPr>
        <w:t xml:space="preserve"> </w:t>
      </w:r>
      <w:proofErr w:type="spellStart"/>
      <w:r w:rsidRPr="001E4A85">
        <w:rPr>
          <w:rFonts w:ascii="Book Antiqua" w:hAnsi="Book Antiqua"/>
          <w:i/>
          <w:sz w:val="24"/>
          <w:szCs w:val="24"/>
        </w:rPr>
        <w:t>Psychother</w:t>
      </w:r>
      <w:proofErr w:type="spellEnd"/>
      <w:r w:rsidRPr="00703592">
        <w:rPr>
          <w:rFonts w:ascii="Book Antiqua" w:hAnsi="Book Antiqua"/>
          <w:sz w:val="24"/>
          <w:szCs w:val="24"/>
        </w:rPr>
        <w:t xml:space="preserve"> 2003; </w:t>
      </w:r>
      <w:r w:rsidRPr="00703592">
        <w:rPr>
          <w:rFonts w:ascii="Book Antiqua" w:hAnsi="Book Antiqua"/>
          <w:b/>
          <w:sz w:val="24"/>
          <w:szCs w:val="24"/>
        </w:rPr>
        <w:t>18</w:t>
      </w:r>
      <w:r w:rsidRPr="00703592">
        <w:rPr>
          <w:rFonts w:ascii="Book Antiqua" w:hAnsi="Book Antiqua"/>
          <w:sz w:val="24"/>
          <w:szCs w:val="24"/>
        </w:rPr>
        <w:t>:</w:t>
      </w:r>
      <w:r>
        <w:rPr>
          <w:rFonts w:ascii="Book Antiqua" w:hAnsi="Book Antiqua" w:hint="eastAsia"/>
          <w:sz w:val="24"/>
          <w:szCs w:val="24"/>
        </w:rPr>
        <w:t xml:space="preserve"> </w:t>
      </w:r>
      <w:r w:rsidRPr="00703592">
        <w:rPr>
          <w:rFonts w:ascii="Book Antiqua" w:hAnsi="Book Antiqua"/>
          <w:sz w:val="24"/>
          <w:szCs w:val="24"/>
        </w:rPr>
        <w:t>19-30</w:t>
      </w:r>
      <w:r>
        <w:rPr>
          <w:rFonts w:ascii="Book Antiqua" w:hAnsi="Book Antiqua" w:hint="eastAsia"/>
          <w:sz w:val="24"/>
          <w:szCs w:val="24"/>
        </w:rPr>
        <w:t xml:space="preserve"> [DOI: </w:t>
      </w:r>
      <w:r w:rsidRPr="00F96E15">
        <w:rPr>
          <w:rFonts w:ascii="Book Antiqua" w:hAnsi="Book Antiqua"/>
          <w:sz w:val="24"/>
          <w:szCs w:val="24"/>
        </w:rPr>
        <w:t>10.1002/cpp.348</w:t>
      </w:r>
      <w:r w:rsidRPr="00F96E15">
        <w:rPr>
          <w:rFonts w:ascii="Book Antiqua" w:hAnsi="Book Antiqua" w:hint="eastAsia"/>
          <w:sz w:val="24"/>
          <w:szCs w:val="24"/>
        </w:rPr>
        <w:t>]</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Bennett-Levy</w:t>
      </w:r>
      <w:r>
        <w:rPr>
          <w:rFonts w:ascii="Book Antiqua" w:hAnsi="Book Antiqua"/>
          <w:sz w:val="24"/>
          <w:szCs w:val="24"/>
        </w:rPr>
        <w:t xml:space="preserve"> </w:t>
      </w:r>
      <w:r w:rsidRPr="001E4A85">
        <w:rPr>
          <w:rFonts w:ascii="Book Antiqua" w:hAnsi="Book Antiqua"/>
          <w:b/>
          <w:sz w:val="24"/>
          <w:szCs w:val="24"/>
        </w:rPr>
        <w:t>J</w:t>
      </w:r>
      <w:r w:rsidRPr="00703592">
        <w:rPr>
          <w:rFonts w:ascii="Book Antiqua" w:hAnsi="Book Antiqua"/>
          <w:sz w:val="24"/>
          <w:szCs w:val="24"/>
        </w:rPr>
        <w:t xml:space="preserve">, Lee N, Travers K, </w:t>
      </w:r>
      <w:proofErr w:type="spellStart"/>
      <w:r w:rsidRPr="00703592">
        <w:rPr>
          <w:rFonts w:ascii="Book Antiqua" w:hAnsi="Book Antiqua"/>
          <w:sz w:val="24"/>
          <w:szCs w:val="24"/>
        </w:rPr>
        <w:t>Pohlman</w:t>
      </w:r>
      <w:proofErr w:type="spellEnd"/>
      <w:r w:rsidRPr="00703592">
        <w:rPr>
          <w:rFonts w:ascii="Book Antiqua" w:hAnsi="Book Antiqua"/>
          <w:sz w:val="24"/>
          <w:szCs w:val="24"/>
        </w:rPr>
        <w:t xml:space="preserve"> S, </w:t>
      </w:r>
      <w:proofErr w:type="spellStart"/>
      <w:r w:rsidRPr="00703592">
        <w:rPr>
          <w:rFonts w:ascii="Book Antiqua" w:hAnsi="Book Antiqua"/>
          <w:sz w:val="24"/>
          <w:szCs w:val="24"/>
        </w:rPr>
        <w:t>Hamernick</w:t>
      </w:r>
      <w:proofErr w:type="spellEnd"/>
      <w:r w:rsidRPr="00703592">
        <w:rPr>
          <w:rFonts w:ascii="Book Antiqua" w:hAnsi="Book Antiqua"/>
          <w:sz w:val="24"/>
          <w:szCs w:val="24"/>
        </w:rPr>
        <w:t xml:space="preserve"> H. Cognitive therapy from the inside: enhancing therapist skills through practicing what we preach. </w:t>
      </w:r>
      <w:proofErr w:type="spellStart"/>
      <w:r w:rsidRPr="001E4A85">
        <w:rPr>
          <w:rFonts w:ascii="Book Antiqua" w:hAnsi="Book Antiqua"/>
          <w:i/>
          <w:sz w:val="24"/>
          <w:szCs w:val="24"/>
        </w:rPr>
        <w:t>Behav</w:t>
      </w:r>
      <w:proofErr w:type="spellEnd"/>
      <w:r w:rsidRPr="001E4A85">
        <w:rPr>
          <w:rFonts w:ascii="Book Antiqua" w:hAnsi="Book Antiqua"/>
          <w:i/>
          <w:sz w:val="24"/>
          <w:szCs w:val="24"/>
        </w:rPr>
        <w:t xml:space="preserve"> </w:t>
      </w:r>
      <w:proofErr w:type="spellStart"/>
      <w:r w:rsidRPr="001E4A85">
        <w:rPr>
          <w:rFonts w:ascii="Book Antiqua" w:hAnsi="Book Antiqua"/>
          <w:i/>
          <w:sz w:val="24"/>
          <w:szCs w:val="24"/>
        </w:rPr>
        <w:t>Cogn</w:t>
      </w:r>
      <w:proofErr w:type="spellEnd"/>
      <w:r w:rsidRPr="001E4A85">
        <w:rPr>
          <w:rFonts w:ascii="Book Antiqua" w:hAnsi="Book Antiqua"/>
          <w:i/>
          <w:sz w:val="24"/>
          <w:szCs w:val="24"/>
        </w:rPr>
        <w:t xml:space="preserve"> </w:t>
      </w:r>
      <w:proofErr w:type="spellStart"/>
      <w:r w:rsidRPr="001E4A85">
        <w:rPr>
          <w:rFonts w:ascii="Book Antiqua" w:hAnsi="Book Antiqua"/>
          <w:i/>
          <w:sz w:val="24"/>
          <w:szCs w:val="24"/>
        </w:rPr>
        <w:t>Psychother</w:t>
      </w:r>
      <w:proofErr w:type="spellEnd"/>
      <w:r w:rsidRPr="00703592">
        <w:rPr>
          <w:rFonts w:ascii="Book Antiqua" w:hAnsi="Book Antiqua"/>
          <w:sz w:val="24"/>
          <w:szCs w:val="24"/>
        </w:rPr>
        <w:t xml:space="preserve"> 2003:</w:t>
      </w:r>
      <w:r>
        <w:rPr>
          <w:rFonts w:ascii="Book Antiqua" w:hAnsi="Book Antiqua" w:hint="eastAsia"/>
          <w:sz w:val="24"/>
          <w:szCs w:val="24"/>
        </w:rPr>
        <w:t xml:space="preserve"> </w:t>
      </w:r>
      <w:r w:rsidRPr="001E4A85">
        <w:rPr>
          <w:rFonts w:ascii="Book Antiqua" w:hAnsi="Book Antiqua"/>
          <w:b/>
          <w:sz w:val="24"/>
          <w:szCs w:val="24"/>
        </w:rPr>
        <w:t>31</w:t>
      </w:r>
      <w:r w:rsidRPr="00703592">
        <w:rPr>
          <w:rFonts w:ascii="Book Antiqua" w:hAnsi="Book Antiqua"/>
          <w:sz w:val="24"/>
          <w:szCs w:val="24"/>
        </w:rPr>
        <w:t>: 143-158</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t>Bennett_Levy</w:t>
      </w:r>
      <w:proofErr w:type="spellEnd"/>
      <w:r>
        <w:rPr>
          <w:rFonts w:ascii="Book Antiqua" w:hAnsi="Book Antiqua"/>
          <w:sz w:val="24"/>
          <w:szCs w:val="24"/>
        </w:rPr>
        <w:t xml:space="preserve"> </w:t>
      </w:r>
      <w:r w:rsidRPr="001E4A85">
        <w:rPr>
          <w:rFonts w:ascii="Book Antiqua" w:hAnsi="Book Antiqua"/>
          <w:b/>
          <w:sz w:val="24"/>
          <w:szCs w:val="24"/>
        </w:rPr>
        <w:t>J</w:t>
      </w:r>
      <w:r w:rsidRPr="00703592">
        <w:rPr>
          <w:rFonts w:ascii="Book Antiqua" w:hAnsi="Book Antiqua"/>
          <w:sz w:val="24"/>
          <w:szCs w:val="24"/>
        </w:rPr>
        <w:t xml:space="preserve">, Turner F, </w:t>
      </w:r>
      <w:proofErr w:type="spellStart"/>
      <w:r w:rsidRPr="00703592">
        <w:rPr>
          <w:rFonts w:ascii="Book Antiqua" w:hAnsi="Book Antiqua"/>
          <w:sz w:val="24"/>
          <w:szCs w:val="24"/>
        </w:rPr>
        <w:t>Beaty</w:t>
      </w:r>
      <w:proofErr w:type="spellEnd"/>
      <w:r w:rsidRPr="00703592">
        <w:rPr>
          <w:rFonts w:ascii="Book Antiqua" w:hAnsi="Book Antiqua"/>
          <w:sz w:val="24"/>
          <w:szCs w:val="24"/>
        </w:rPr>
        <w:t xml:space="preserve"> T, Smith M, Paterson B, Farmer S. The value of self-practice of cognitive therapy techniques and self-reflection in the training of cognitive therapists. </w:t>
      </w:r>
      <w:proofErr w:type="spellStart"/>
      <w:r w:rsidRPr="001E4A85">
        <w:rPr>
          <w:rFonts w:ascii="Book Antiqua" w:hAnsi="Book Antiqua"/>
          <w:i/>
          <w:sz w:val="24"/>
          <w:szCs w:val="24"/>
        </w:rPr>
        <w:t>Behav</w:t>
      </w:r>
      <w:proofErr w:type="spellEnd"/>
      <w:r w:rsidRPr="001E4A85">
        <w:rPr>
          <w:rFonts w:ascii="Book Antiqua" w:hAnsi="Book Antiqua"/>
          <w:i/>
          <w:sz w:val="24"/>
          <w:szCs w:val="24"/>
        </w:rPr>
        <w:t xml:space="preserve"> </w:t>
      </w:r>
      <w:proofErr w:type="spellStart"/>
      <w:r w:rsidRPr="001E4A85">
        <w:rPr>
          <w:rFonts w:ascii="Book Antiqua" w:hAnsi="Book Antiqua"/>
          <w:i/>
          <w:sz w:val="24"/>
          <w:szCs w:val="24"/>
        </w:rPr>
        <w:t>Cogn</w:t>
      </w:r>
      <w:proofErr w:type="spellEnd"/>
      <w:r w:rsidRPr="001E4A85">
        <w:rPr>
          <w:rFonts w:ascii="Book Antiqua" w:hAnsi="Book Antiqua"/>
          <w:i/>
          <w:sz w:val="24"/>
          <w:szCs w:val="24"/>
        </w:rPr>
        <w:t xml:space="preserve"> </w:t>
      </w:r>
      <w:proofErr w:type="spellStart"/>
      <w:r w:rsidRPr="001E4A85">
        <w:rPr>
          <w:rFonts w:ascii="Book Antiqua" w:hAnsi="Book Antiqua"/>
          <w:i/>
          <w:sz w:val="24"/>
          <w:szCs w:val="24"/>
        </w:rPr>
        <w:t>Psychother</w:t>
      </w:r>
      <w:proofErr w:type="spellEnd"/>
      <w:r w:rsidRPr="00703592">
        <w:rPr>
          <w:rFonts w:ascii="Book Antiqua" w:hAnsi="Book Antiqua"/>
          <w:sz w:val="24"/>
          <w:szCs w:val="24"/>
        </w:rPr>
        <w:t xml:space="preserve"> 2001: </w:t>
      </w:r>
      <w:r w:rsidRPr="001E4A85">
        <w:rPr>
          <w:rFonts w:ascii="Book Antiqua" w:hAnsi="Book Antiqua"/>
          <w:b/>
          <w:sz w:val="24"/>
          <w:szCs w:val="24"/>
        </w:rPr>
        <w:t>29</w:t>
      </w:r>
      <w:r>
        <w:rPr>
          <w:rFonts w:ascii="Book Antiqua" w:hAnsi="Book Antiqua"/>
          <w:sz w:val="24"/>
          <w:szCs w:val="24"/>
        </w:rPr>
        <w:t>: 203-220</w:t>
      </w:r>
      <w:r>
        <w:rPr>
          <w:rFonts w:ascii="Book Antiqua" w:hAnsi="Book Antiqua" w:hint="eastAsia"/>
          <w:sz w:val="24"/>
          <w:szCs w:val="24"/>
        </w:rPr>
        <w:t xml:space="preserve"> </w:t>
      </w:r>
      <w:r w:rsidRPr="00703592">
        <w:rPr>
          <w:rFonts w:ascii="Book Antiqua" w:hAnsi="Book Antiqua"/>
          <w:sz w:val="24"/>
          <w:szCs w:val="24"/>
        </w:rPr>
        <w:t>[DOI: 10.1017/S135246580100207]</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proofErr w:type="spellStart"/>
      <w:r w:rsidRPr="00703592">
        <w:rPr>
          <w:rFonts w:ascii="Book Antiqua" w:hAnsi="Book Antiqua"/>
          <w:b/>
          <w:sz w:val="24"/>
          <w:szCs w:val="24"/>
        </w:rPr>
        <w:lastRenderedPageBreak/>
        <w:t>Haarhoff</w:t>
      </w:r>
      <w:proofErr w:type="spellEnd"/>
      <w:r w:rsidRPr="00703592">
        <w:rPr>
          <w:rFonts w:ascii="Book Antiqua" w:hAnsi="Book Antiqua"/>
          <w:b/>
          <w:sz w:val="24"/>
          <w:szCs w:val="24"/>
        </w:rPr>
        <w:t xml:space="preserve"> B</w:t>
      </w:r>
      <w:r w:rsidRPr="00703592">
        <w:rPr>
          <w:rFonts w:ascii="Book Antiqua" w:hAnsi="Book Antiqua"/>
          <w:sz w:val="24"/>
          <w:szCs w:val="24"/>
        </w:rPr>
        <w:t xml:space="preserve">, Gibson K, </w:t>
      </w:r>
      <w:proofErr w:type="spellStart"/>
      <w:r w:rsidRPr="00703592">
        <w:rPr>
          <w:rFonts w:ascii="Book Antiqua" w:hAnsi="Book Antiqua"/>
          <w:sz w:val="24"/>
          <w:szCs w:val="24"/>
        </w:rPr>
        <w:t>Flett</w:t>
      </w:r>
      <w:proofErr w:type="spellEnd"/>
      <w:r w:rsidRPr="00703592">
        <w:rPr>
          <w:rFonts w:ascii="Book Antiqua" w:hAnsi="Book Antiqua"/>
          <w:sz w:val="24"/>
          <w:szCs w:val="24"/>
        </w:rPr>
        <w:t xml:space="preserve"> R. Improving the quality of cognitive </w:t>
      </w:r>
      <w:proofErr w:type="spellStart"/>
      <w:r w:rsidRPr="00703592">
        <w:rPr>
          <w:rFonts w:ascii="Book Antiqua" w:hAnsi="Book Antiqua"/>
          <w:sz w:val="24"/>
          <w:szCs w:val="24"/>
        </w:rPr>
        <w:t>behaviour</w:t>
      </w:r>
      <w:proofErr w:type="spellEnd"/>
      <w:r w:rsidRPr="00703592">
        <w:rPr>
          <w:rFonts w:ascii="Book Antiqua" w:hAnsi="Book Antiqua"/>
          <w:sz w:val="24"/>
          <w:szCs w:val="24"/>
        </w:rPr>
        <w:t xml:space="preserve"> therapy case conceptualization: the role of self-practice/self-reflection. </w:t>
      </w:r>
      <w:proofErr w:type="spellStart"/>
      <w:r w:rsidRPr="00703592">
        <w:rPr>
          <w:rFonts w:ascii="Book Antiqua" w:hAnsi="Book Antiqua"/>
          <w:i/>
          <w:sz w:val="24"/>
          <w:szCs w:val="24"/>
        </w:rPr>
        <w:t>Behav</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Cogn</w:t>
      </w:r>
      <w:proofErr w:type="spellEnd"/>
      <w:r w:rsidRPr="00703592">
        <w:rPr>
          <w:rFonts w:ascii="Book Antiqua" w:hAnsi="Book Antiqua"/>
          <w:i/>
          <w:sz w:val="24"/>
          <w:szCs w:val="24"/>
        </w:rPr>
        <w:t xml:space="preserve"> </w:t>
      </w:r>
      <w:proofErr w:type="spellStart"/>
      <w:r w:rsidRPr="00703592">
        <w:rPr>
          <w:rFonts w:ascii="Book Antiqua" w:hAnsi="Book Antiqua"/>
          <w:i/>
          <w:sz w:val="24"/>
          <w:szCs w:val="24"/>
        </w:rPr>
        <w:t>Psychother</w:t>
      </w:r>
      <w:proofErr w:type="spellEnd"/>
      <w:r w:rsidRPr="00703592">
        <w:rPr>
          <w:rFonts w:ascii="Book Antiqua" w:hAnsi="Book Antiqua"/>
          <w:sz w:val="24"/>
          <w:szCs w:val="24"/>
        </w:rPr>
        <w:t xml:space="preserve"> 2011; </w:t>
      </w:r>
      <w:r w:rsidRPr="00703592">
        <w:rPr>
          <w:rFonts w:ascii="Book Antiqua" w:hAnsi="Book Antiqua"/>
          <w:b/>
          <w:sz w:val="24"/>
          <w:szCs w:val="24"/>
        </w:rPr>
        <w:t>39</w:t>
      </w:r>
      <w:r w:rsidRPr="00703592">
        <w:rPr>
          <w:rFonts w:ascii="Book Antiqua" w:hAnsi="Book Antiqua"/>
          <w:sz w:val="24"/>
          <w:szCs w:val="24"/>
        </w:rPr>
        <w:t>: 323-339 [PMID: 21320361 DOI: 10.1017/S1352465810000871]</w:t>
      </w:r>
    </w:p>
    <w:p w:rsidR="002640EE" w:rsidRPr="00703592" w:rsidRDefault="002640EE" w:rsidP="002640EE">
      <w:pPr>
        <w:pStyle w:val="ListParagraph"/>
        <w:numPr>
          <w:ilvl w:val="0"/>
          <w:numId w:val="6"/>
        </w:numPr>
        <w:spacing w:after="200" w:line="360" w:lineRule="auto"/>
        <w:ind w:left="426" w:hanging="426"/>
        <w:jc w:val="both"/>
        <w:rPr>
          <w:rFonts w:ascii="Book Antiqua" w:hAnsi="Book Antiqua"/>
          <w:sz w:val="24"/>
          <w:szCs w:val="24"/>
        </w:rPr>
      </w:pPr>
      <w:r w:rsidRPr="00703592">
        <w:rPr>
          <w:rFonts w:ascii="Book Antiqua" w:hAnsi="Book Antiqua"/>
          <w:b/>
          <w:sz w:val="24"/>
          <w:szCs w:val="24"/>
        </w:rPr>
        <w:t>Thwaites</w:t>
      </w:r>
      <w:r>
        <w:rPr>
          <w:rFonts w:ascii="Book Antiqua" w:hAnsi="Book Antiqua"/>
          <w:sz w:val="24"/>
          <w:szCs w:val="24"/>
        </w:rPr>
        <w:t xml:space="preserve"> </w:t>
      </w:r>
      <w:r w:rsidRPr="001E4A85">
        <w:rPr>
          <w:rFonts w:ascii="Book Antiqua" w:hAnsi="Book Antiqua"/>
          <w:b/>
          <w:sz w:val="24"/>
          <w:szCs w:val="24"/>
        </w:rPr>
        <w:t>R</w:t>
      </w:r>
      <w:r w:rsidRPr="00703592">
        <w:rPr>
          <w:rFonts w:ascii="Book Antiqua" w:hAnsi="Book Antiqua"/>
          <w:sz w:val="24"/>
          <w:szCs w:val="24"/>
        </w:rPr>
        <w:t>, Bennett</w:t>
      </w:r>
      <w:r w:rsidR="00B81C09">
        <w:rPr>
          <w:rFonts w:ascii="Book Antiqua" w:hAnsi="Book Antiqua"/>
          <w:sz w:val="24"/>
          <w:szCs w:val="24"/>
        </w:rPr>
        <w:t>-</w:t>
      </w:r>
      <w:r w:rsidRPr="00703592">
        <w:rPr>
          <w:rFonts w:ascii="Book Antiqua" w:hAnsi="Book Antiqua"/>
          <w:sz w:val="24"/>
          <w:szCs w:val="24"/>
        </w:rPr>
        <w:t xml:space="preserve">Levy J, Davis M, </w:t>
      </w:r>
      <w:proofErr w:type="spellStart"/>
      <w:r w:rsidRPr="00703592">
        <w:rPr>
          <w:rFonts w:ascii="Book Antiqua" w:hAnsi="Book Antiqua"/>
          <w:sz w:val="24"/>
          <w:szCs w:val="24"/>
        </w:rPr>
        <w:t>Chaddock</w:t>
      </w:r>
      <w:proofErr w:type="spellEnd"/>
      <w:r w:rsidRPr="00703592">
        <w:rPr>
          <w:rFonts w:ascii="Book Antiqua" w:hAnsi="Book Antiqua"/>
          <w:sz w:val="24"/>
          <w:szCs w:val="24"/>
        </w:rPr>
        <w:t xml:space="preserve"> A. Using Self-practice and self-reflection to enhance CBT competence and meta-competence. In Whittington</w:t>
      </w:r>
      <w:r>
        <w:rPr>
          <w:rFonts w:ascii="Book Antiqua" w:hAnsi="Book Antiqua" w:hint="eastAsia"/>
          <w:sz w:val="24"/>
          <w:szCs w:val="24"/>
        </w:rPr>
        <w:t xml:space="preserve"> A</w:t>
      </w:r>
      <w:r w:rsidRPr="00703592">
        <w:rPr>
          <w:rFonts w:ascii="Book Antiqua" w:hAnsi="Book Antiqua"/>
          <w:sz w:val="24"/>
          <w:szCs w:val="24"/>
        </w:rPr>
        <w:t>, Grey</w:t>
      </w:r>
      <w:r>
        <w:rPr>
          <w:rFonts w:ascii="Book Antiqua" w:hAnsi="Book Antiqua" w:hint="eastAsia"/>
          <w:sz w:val="24"/>
          <w:szCs w:val="24"/>
        </w:rPr>
        <w:t xml:space="preserve"> N, editors.</w:t>
      </w:r>
      <w:r w:rsidRPr="00703592">
        <w:rPr>
          <w:rFonts w:ascii="Book Antiqua" w:hAnsi="Book Antiqua"/>
          <w:sz w:val="24"/>
          <w:szCs w:val="24"/>
        </w:rPr>
        <w:t xml:space="preserve"> How to become a more effective CBT therapist: Mastering meta-competence in clinical practice</w:t>
      </w:r>
      <w:r>
        <w:rPr>
          <w:rFonts w:ascii="Book Antiqua" w:hAnsi="Book Antiqua" w:hint="eastAsia"/>
          <w:sz w:val="24"/>
          <w:szCs w:val="24"/>
        </w:rPr>
        <w:t xml:space="preserve">. </w:t>
      </w:r>
      <w:r w:rsidRPr="00703592">
        <w:rPr>
          <w:rFonts w:ascii="Book Antiqua" w:hAnsi="Book Antiqua"/>
          <w:sz w:val="24"/>
          <w:szCs w:val="24"/>
        </w:rPr>
        <w:t>New York: John Wiley</w:t>
      </w:r>
      <w:r w:rsidR="00B81C09">
        <w:rPr>
          <w:rFonts w:ascii="Book Antiqua" w:hAnsi="Book Antiqua"/>
          <w:sz w:val="24"/>
          <w:szCs w:val="24"/>
        </w:rPr>
        <w:t>,</w:t>
      </w:r>
      <w:r w:rsidRPr="00703592">
        <w:rPr>
          <w:rFonts w:ascii="Book Antiqua" w:hAnsi="Book Antiqua"/>
          <w:sz w:val="24"/>
          <w:szCs w:val="24"/>
        </w:rPr>
        <w:t xml:space="preserve"> 2014</w:t>
      </w:r>
      <w:r>
        <w:rPr>
          <w:rFonts w:ascii="Book Antiqua" w:hAnsi="Book Antiqua" w:hint="eastAsia"/>
          <w:sz w:val="24"/>
          <w:szCs w:val="24"/>
        </w:rPr>
        <w:t>: 241-254</w:t>
      </w:r>
    </w:p>
    <w:p w:rsidR="00053290" w:rsidRDefault="00053290" w:rsidP="00F46C8A">
      <w:pPr>
        <w:pStyle w:val="1"/>
        <w:tabs>
          <w:tab w:val="left" w:pos="567"/>
        </w:tabs>
        <w:spacing w:after="0" w:line="360" w:lineRule="auto"/>
        <w:ind w:left="567" w:hanging="567"/>
        <w:jc w:val="both"/>
        <w:rPr>
          <w:rFonts w:ascii="Book Antiqua" w:eastAsiaTheme="minorEastAsia" w:hAnsi="Book Antiqua" w:cs="Tahoma"/>
          <w:sz w:val="24"/>
          <w:szCs w:val="24"/>
          <w:lang w:eastAsia="zh-CN"/>
        </w:rPr>
      </w:pPr>
    </w:p>
    <w:p w:rsidR="009D1A9E" w:rsidRPr="00D76A98" w:rsidRDefault="009D1A9E" w:rsidP="009D1A9E">
      <w:pPr>
        <w:adjustRightInd w:val="0"/>
        <w:snapToGrid w:val="0"/>
        <w:spacing w:after="0" w:line="360" w:lineRule="auto"/>
        <w:jc w:val="right"/>
        <w:rPr>
          <w:rFonts w:ascii="Book Antiqua" w:hAnsi="Book Antiqua"/>
          <w:b/>
          <w:color w:val="000000"/>
          <w:sz w:val="24"/>
          <w:szCs w:val="24"/>
        </w:rPr>
      </w:pPr>
      <w:bookmarkStart w:id="145" w:name="OLE_LINK447"/>
      <w:bookmarkStart w:id="146" w:name="OLE_LINK538"/>
      <w:bookmarkStart w:id="147" w:name="OLE_LINK554"/>
      <w:bookmarkStart w:id="148" w:name="OLE_LINK567"/>
      <w:bookmarkStart w:id="149" w:name="OLE_LINK595"/>
      <w:bookmarkStart w:id="150" w:name="OLE_LINK605"/>
      <w:bookmarkStart w:id="151" w:name="OLE_LINK623"/>
      <w:bookmarkStart w:id="152" w:name="OLE_LINK675"/>
      <w:bookmarkStart w:id="153" w:name="OLE_LINK690"/>
      <w:bookmarkStart w:id="154" w:name="OLE_LINK696"/>
      <w:bookmarkStart w:id="155" w:name="OLE_LINK746"/>
      <w:bookmarkStart w:id="156" w:name="OLE_LINK754"/>
      <w:bookmarkStart w:id="157" w:name="OLE_LINK759"/>
      <w:bookmarkStart w:id="158" w:name="OLE_LINK764"/>
      <w:bookmarkStart w:id="159" w:name="OLE_LINK804"/>
      <w:bookmarkStart w:id="160" w:name="OLE_LINK797"/>
      <w:bookmarkStart w:id="161" w:name="OLE_LINK816"/>
      <w:bookmarkStart w:id="162" w:name="OLE_LINK1205"/>
      <w:bookmarkStart w:id="163" w:name="OLE_LINK1206"/>
      <w:bookmarkStart w:id="164" w:name="OLE_LINK811"/>
      <w:bookmarkStart w:id="165" w:name="OLE_LINK812"/>
      <w:bookmarkStart w:id="166" w:name="OLE_LINK794"/>
      <w:bookmarkStart w:id="167" w:name="OLE_LINK848"/>
      <w:bookmarkStart w:id="168" w:name="OLE_LINK861"/>
      <w:bookmarkStart w:id="169" w:name="OLE_LINK872"/>
      <w:bookmarkStart w:id="170" w:name="OLE_LINK882"/>
      <w:bookmarkStart w:id="171" w:name="OLE_LINK921"/>
      <w:bookmarkStart w:id="172" w:name="OLE_LINK975"/>
      <w:bookmarkStart w:id="173" w:name="OLE_LINK930"/>
      <w:bookmarkStart w:id="174" w:name="OLE_LINK967"/>
      <w:bookmarkStart w:id="175" w:name="OLE_LINK992"/>
      <w:bookmarkStart w:id="176" w:name="OLE_LINK1033"/>
      <w:bookmarkStart w:id="177" w:name="OLE_LINK1052"/>
      <w:bookmarkStart w:id="178" w:name="OLE_LINK1045"/>
      <w:bookmarkStart w:id="179" w:name="OLE_LINK1075"/>
      <w:bookmarkStart w:id="180" w:name="OLE_LINK1071"/>
      <w:bookmarkStart w:id="181" w:name="OLE_LINK1118"/>
      <w:bookmarkStart w:id="182" w:name="OLE_LINK1114"/>
      <w:bookmarkStart w:id="183" w:name="OLE_LINK1096"/>
      <w:bookmarkStart w:id="184" w:name="OLE_LINK1106"/>
      <w:bookmarkStart w:id="185" w:name="OLE_LINK1099"/>
      <w:bookmarkStart w:id="186" w:name="OLE_LINK1113"/>
      <w:bookmarkStart w:id="187" w:name="OLE_LINK1143"/>
      <w:bookmarkStart w:id="188" w:name="OLE_LINK1164"/>
      <w:bookmarkStart w:id="189" w:name="OLE_LINK1152"/>
      <w:bookmarkStart w:id="190" w:name="OLE_LINK1157"/>
      <w:bookmarkStart w:id="191" w:name="OLE_LINK1162"/>
      <w:bookmarkStart w:id="192" w:name="OLE_LINK1172"/>
      <w:bookmarkStart w:id="193" w:name="OLE_LINK1197"/>
      <w:bookmarkStart w:id="194" w:name="OLE_LINK980"/>
      <w:bookmarkStart w:id="195" w:name="OLE_LINK1183"/>
      <w:bookmarkStart w:id="196" w:name="OLE_LINK1218"/>
      <w:bookmarkStart w:id="197" w:name="OLE_LINK1253"/>
      <w:bookmarkStart w:id="198" w:name="OLE_LINK1268"/>
      <w:bookmarkStart w:id="199" w:name="OLE_LINK1289"/>
      <w:bookmarkStart w:id="200" w:name="OLE_LINK1261"/>
      <w:bookmarkStart w:id="201" w:name="OLE_LINK1302"/>
      <w:r w:rsidRPr="00D76A98">
        <w:rPr>
          <w:rFonts w:ascii="Book Antiqua" w:hAnsi="Book Antiqua"/>
          <w:b/>
          <w:color w:val="000000"/>
          <w:sz w:val="24"/>
          <w:szCs w:val="24"/>
        </w:rPr>
        <w:t>P-Reviewer:</w:t>
      </w:r>
      <w:r w:rsidRPr="00D76A98">
        <w:rPr>
          <w:rFonts w:ascii="Book Antiqua" w:hAnsi="Book Antiqua"/>
          <w:color w:val="000000"/>
          <w:sz w:val="24"/>
          <w:szCs w:val="24"/>
        </w:rPr>
        <w:t xml:space="preserve"> </w:t>
      </w:r>
      <w:proofErr w:type="spellStart"/>
      <w:proofErr w:type="gramStart"/>
      <w:r w:rsidR="00002FA3" w:rsidRPr="00002FA3">
        <w:rPr>
          <w:rFonts w:ascii="Book Antiqua" w:hAnsi="Book Antiqua"/>
          <w:color w:val="000000"/>
          <w:sz w:val="24"/>
          <w:szCs w:val="24"/>
        </w:rPr>
        <w:t>Kute</w:t>
      </w:r>
      <w:bookmarkStart w:id="202" w:name="_GoBack"/>
      <w:proofErr w:type="spellEnd"/>
      <w:r w:rsidR="00002FA3" w:rsidRPr="00002FA3">
        <w:rPr>
          <w:rFonts w:ascii="Book Antiqua" w:hAnsi="Book Antiqua"/>
          <w:color w:val="000000"/>
          <w:sz w:val="24"/>
          <w:szCs w:val="24"/>
        </w:rPr>
        <w:t xml:space="preserve"> </w:t>
      </w:r>
      <w:r w:rsidR="00002FA3">
        <w:rPr>
          <w:rFonts w:ascii="Book Antiqua" w:hAnsi="Book Antiqua" w:hint="eastAsia"/>
          <w:color w:val="000000"/>
          <w:sz w:val="24"/>
          <w:szCs w:val="24"/>
        </w:rPr>
        <w:t xml:space="preserve"> </w:t>
      </w:r>
      <w:bookmarkEnd w:id="202"/>
      <w:r w:rsidR="00002FA3">
        <w:rPr>
          <w:rFonts w:ascii="Book Antiqua" w:hAnsi="Book Antiqua"/>
          <w:color w:val="000000"/>
          <w:sz w:val="24"/>
          <w:szCs w:val="24"/>
        </w:rPr>
        <w:t>VBB</w:t>
      </w:r>
      <w:proofErr w:type="gramEnd"/>
      <w:r w:rsidR="00002FA3">
        <w:rPr>
          <w:rFonts w:ascii="Book Antiqua" w:hAnsi="Book Antiqua" w:hint="eastAsia"/>
          <w:color w:val="000000"/>
          <w:sz w:val="24"/>
          <w:szCs w:val="24"/>
        </w:rPr>
        <w:t xml:space="preserve">, </w:t>
      </w:r>
      <w:proofErr w:type="spellStart"/>
      <w:r w:rsidR="00002FA3" w:rsidRPr="00002FA3">
        <w:rPr>
          <w:rFonts w:ascii="Book Antiqua" w:hAnsi="Book Antiqua"/>
          <w:color w:val="000000"/>
          <w:sz w:val="24"/>
          <w:szCs w:val="24"/>
        </w:rPr>
        <w:t>Sergi</w:t>
      </w:r>
      <w:proofErr w:type="spellEnd"/>
      <w:r w:rsidR="00002FA3" w:rsidRPr="00002FA3">
        <w:rPr>
          <w:rFonts w:ascii="Book Antiqua" w:hAnsi="Book Antiqua"/>
          <w:color w:val="000000"/>
          <w:sz w:val="24"/>
          <w:szCs w:val="24"/>
        </w:rPr>
        <w:t xml:space="preserve"> </w:t>
      </w:r>
      <w:r w:rsidR="00002FA3" w:rsidRPr="00002FA3">
        <w:rPr>
          <w:rFonts w:ascii="Book Antiqua" w:hAnsi="Book Antiqua" w:hint="eastAsia"/>
          <w:color w:val="000000"/>
          <w:sz w:val="24"/>
          <w:szCs w:val="24"/>
        </w:rPr>
        <w:t xml:space="preserve">CM, </w:t>
      </w:r>
      <w:r w:rsidR="00002FA3" w:rsidRPr="00002FA3">
        <w:rPr>
          <w:rFonts w:ascii="Book Antiqua" w:hAnsi="Book Antiqua"/>
          <w:color w:val="000000"/>
          <w:sz w:val="24"/>
          <w:szCs w:val="24"/>
        </w:rPr>
        <w:t xml:space="preserve">Watanabe </w:t>
      </w:r>
      <w:r w:rsidR="00002FA3" w:rsidRPr="00002FA3">
        <w:rPr>
          <w:rFonts w:ascii="Book Antiqua" w:hAnsi="Book Antiqua" w:hint="eastAsia"/>
          <w:color w:val="000000"/>
          <w:sz w:val="24"/>
          <w:szCs w:val="24"/>
        </w:rPr>
        <w:t>T</w:t>
      </w:r>
      <w:r w:rsidR="00002FA3">
        <w:rPr>
          <w:rFonts w:ascii="Book Antiqua" w:hAnsi="Book Antiqua" w:hint="eastAsia"/>
          <w:b/>
          <w:color w:val="000000"/>
          <w:sz w:val="24"/>
          <w:szCs w:val="24"/>
          <w:lang w:eastAsia="zh-CN"/>
        </w:rPr>
        <w:t xml:space="preserve"> </w:t>
      </w:r>
      <w:r w:rsidRPr="00D76A98">
        <w:rPr>
          <w:rFonts w:ascii="Book Antiqua" w:hAnsi="Book Antiqua"/>
          <w:b/>
          <w:color w:val="000000"/>
          <w:sz w:val="24"/>
          <w:szCs w:val="24"/>
        </w:rPr>
        <w:t xml:space="preserve">S-Editor: </w:t>
      </w:r>
      <w:r w:rsidRPr="00D76A98">
        <w:rPr>
          <w:rFonts w:ascii="Book Antiqua" w:hAnsi="Book Antiqua"/>
          <w:color w:val="000000"/>
          <w:sz w:val="24"/>
          <w:szCs w:val="24"/>
        </w:rPr>
        <w:t xml:space="preserve">Kong JX </w:t>
      </w:r>
      <w:r w:rsidRPr="00D76A98">
        <w:rPr>
          <w:rFonts w:ascii="Book Antiqua" w:hAnsi="Book Antiqua"/>
          <w:b/>
          <w:color w:val="000000"/>
          <w:sz w:val="24"/>
          <w:szCs w:val="24"/>
        </w:rPr>
        <w:t>L-Editor: E-Editor:</w:t>
      </w:r>
    </w:p>
    <w:p w:rsidR="009D1A9E" w:rsidRPr="00D76A98" w:rsidRDefault="009D1A9E" w:rsidP="009D1A9E">
      <w:pPr>
        <w:shd w:val="clear" w:color="auto" w:fill="FFFFFF"/>
        <w:snapToGrid w:val="0"/>
        <w:spacing w:after="0" w:line="360" w:lineRule="auto"/>
        <w:jc w:val="both"/>
        <w:rPr>
          <w:rFonts w:ascii="Book Antiqua" w:hAnsi="Book Antiqua" w:cs="Helvetica"/>
          <w:b/>
          <w:sz w:val="24"/>
          <w:szCs w:val="24"/>
        </w:rPr>
      </w:pPr>
      <w:bookmarkStart w:id="203" w:name="OLE_LINK880"/>
      <w:bookmarkStart w:id="204" w:name="OLE_LINK881"/>
      <w:bookmarkStart w:id="205" w:name="OLE_LINK81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D1A9E" w:rsidRPr="00D76A98" w:rsidRDefault="009D1A9E" w:rsidP="009D1A9E">
      <w:pPr>
        <w:shd w:val="clear" w:color="auto" w:fill="FFFFFF"/>
        <w:snapToGrid w:val="0"/>
        <w:spacing w:after="0" w:line="360" w:lineRule="auto"/>
        <w:jc w:val="both"/>
        <w:rPr>
          <w:rFonts w:ascii="Book Antiqua" w:hAnsi="Book Antiqua" w:cs="Helvetica"/>
          <w:b/>
          <w:sz w:val="24"/>
          <w:szCs w:val="24"/>
        </w:rPr>
      </w:pPr>
      <w:r w:rsidRPr="00D76A98">
        <w:rPr>
          <w:rFonts w:ascii="Book Antiqua" w:hAnsi="Book Antiqua" w:cs="Helvetica"/>
          <w:b/>
          <w:sz w:val="24"/>
          <w:szCs w:val="24"/>
        </w:rPr>
        <w:t xml:space="preserve">Specialty type: </w:t>
      </w:r>
      <w:r w:rsidRPr="00D76A98">
        <w:rPr>
          <w:rFonts w:ascii="Book Antiqua" w:hAnsi="Book Antiqua" w:cs="Times New Roman"/>
          <w:color w:val="000000"/>
          <w:sz w:val="24"/>
          <w:szCs w:val="24"/>
        </w:rPr>
        <w:t>Pediatrics</w:t>
      </w:r>
    </w:p>
    <w:p w:rsidR="009D1A9E" w:rsidRPr="00D76A98" w:rsidRDefault="009D1A9E" w:rsidP="009D1A9E">
      <w:pPr>
        <w:shd w:val="clear" w:color="auto" w:fill="FFFFFF"/>
        <w:snapToGrid w:val="0"/>
        <w:spacing w:after="0" w:line="360" w:lineRule="auto"/>
        <w:jc w:val="both"/>
        <w:rPr>
          <w:rFonts w:ascii="Book Antiqua" w:hAnsi="Book Antiqua" w:cs="Helvetica"/>
          <w:b/>
          <w:sz w:val="24"/>
          <w:szCs w:val="24"/>
          <w:lang w:eastAsia="zh-CN"/>
        </w:rPr>
      </w:pPr>
      <w:r w:rsidRPr="00D76A98">
        <w:rPr>
          <w:rFonts w:ascii="Book Antiqua" w:hAnsi="Book Antiqua" w:cs="Helvetica"/>
          <w:b/>
          <w:sz w:val="24"/>
          <w:szCs w:val="24"/>
        </w:rPr>
        <w:t xml:space="preserve">Country of origin: </w:t>
      </w:r>
      <w:r w:rsidRPr="009D1A9E">
        <w:rPr>
          <w:rFonts w:ascii="Book Antiqua" w:hAnsi="Book Antiqua" w:cs="Helvetica" w:hint="eastAsia"/>
          <w:sz w:val="24"/>
          <w:szCs w:val="24"/>
          <w:lang w:eastAsia="zh-CN"/>
        </w:rPr>
        <w:t>United States</w:t>
      </w:r>
    </w:p>
    <w:p w:rsidR="009D1A9E" w:rsidRPr="00D76A98" w:rsidRDefault="009D1A9E" w:rsidP="009D1A9E">
      <w:pPr>
        <w:shd w:val="clear" w:color="auto" w:fill="FFFFFF"/>
        <w:snapToGrid w:val="0"/>
        <w:spacing w:after="0" w:line="360" w:lineRule="auto"/>
        <w:jc w:val="both"/>
        <w:rPr>
          <w:rFonts w:ascii="Book Antiqua" w:hAnsi="Book Antiqua" w:cs="Helvetica"/>
          <w:b/>
          <w:sz w:val="24"/>
          <w:szCs w:val="24"/>
        </w:rPr>
      </w:pPr>
      <w:r w:rsidRPr="00D76A98">
        <w:rPr>
          <w:rFonts w:ascii="Book Antiqua" w:hAnsi="Book Antiqua" w:cs="Helvetica"/>
          <w:b/>
          <w:sz w:val="24"/>
          <w:szCs w:val="24"/>
        </w:rPr>
        <w:t>Peer-review report classification</w:t>
      </w:r>
    </w:p>
    <w:p w:rsidR="009D1A9E" w:rsidRPr="00D76A98" w:rsidRDefault="009D1A9E" w:rsidP="009D1A9E">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A (Excellent): </w:t>
      </w:r>
      <w:r w:rsidRPr="00D76A98">
        <w:rPr>
          <w:rFonts w:ascii="Book Antiqua" w:hAnsi="Book Antiqua" w:cs="Helvetica" w:hint="eastAsia"/>
          <w:sz w:val="24"/>
          <w:szCs w:val="24"/>
        </w:rPr>
        <w:t>0</w:t>
      </w:r>
    </w:p>
    <w:p w:rsidR="009D1A9E" w:rsidRPr="00D76A98" w:rsidRDefault="009D1A9E" w:rsidP="009D1A9E">
      <w:pPr>
        <w:shd w:val="clear" w:color="auto" w:fill="FFFFFF"/>
        <w:snapToGrid w:val="0"/>
        <w:spacing w:after="0" w:line="360" w:lineRule="auto"/>
        <w:jc w:val="both"/>
        <w:rPr>
          <w:rFonts w:ascii="Book Antiqua" w:hAnsi="Book Antiqua" w:cs="Helvetica"/>
          <w:sz w:val="24"/>
          <w:szCs w:val="24"/>
          <w:lang w:eastAsia="zh-CN"/>
        </w:rPr>
      </w:pPr>
      <w:r w:rsidRPr="00D76A98">
        <w:rPr>
          <w:rFonts w:ascii="Book Antiqua" w:hAnsi="Book Antiqua" w:cs="Helvetica"/>
          <w:sz w:val="24"/>
          <w:szCs w:val="24"/>
        </w:rPr>
        <w:t xml:space="preserve">Grade B (Very good): </w:t>
      </w:r>
      <w:r>
        <w:rPr>
          <w:rFonts w:ascii="Book Antiqua" w:hAnsi="Book Antiqua" w:cs="Helvetica" w:hint="eastAsia"/>
          <w:sz w:val="24"/>
          <w:szCs w:val="24"/>
          <w:lang w:eastAsia="zh-CN"/>
        </w:rPr>
        <w:t xml:space="preserve">B, B, </w:t>
      </w:r>
      <w:proofErr w:type="gramStart"/>
      <w:r>
        <w:rPr>
          <w:rFonts w:ascii="Book Antiqua" w:hAnsi="Book Antiqua" w:cs="Helvetica" w:hint="eastAsia"/>
          <w:sz w:val="24"/>
          <w:szCs w:val="24"/>
          <w:lang w:eastAsia="zh-CN"/>
        </w:rPr>
        <w:t>B</w:t>
      </w:r>
      <w:proofErr w:type="gramEnd"/>
    </w:p>
    <w:p w:rsidR="009D1A9E" w:rsidRPr="00D76A98" w:rsidRDefault="009D1A9E" w:rsidP="009D1A9E">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C (Good): </w:t>
      </w:r>
      <w:r>
        <w:rPr>
          <w:rFonts w:ascii="Book Antiqua" w:hAnsi="Book Antiqua" w:cs="Helvetica" w:hint="eastAsia"/>
          <w:sz w:val="24"/>
          <w:szCs w:val="24"/>
        </w:rPr>
        <w:t>0</w:t>
      </w:r>
    </w:p>
    <w:p w:rsidR="009D1A9E" w:rsidRPr="00D76A98" w:rsidRDefault="009D1A9E" w:rsidP="009D1A9E">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D (Fair): </w:t>
      </w:r>
      <w:r w:rsidRPr="00D76A98">
        <w:rPr>
          <w:rFonts w:ascii="Book Antiqua" w:hAnsi="Book Antiqua" w:cs="Helvetica" w:hint="eastAsia"/>
          <w:sz w:val="24"/>
          <w:szCs w:val="24"/>
        </w:rPr>
        <w:t>0</w:t>
      </w:r>
    </w:p>
    <w:p w:rsidR="009D1A9E" w:rsidRPr="00D76A98" w:rsidRDefault="009D1A9E" w:rsidP="009D1A9E">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E (Poor): </w:t>
      </w:r>
      <w:r w:rsidRPr="00D76A98">
        <w:rPr>
          <w:rFonts w:ascii="Book Antiqua" w:hAnsi="Book Antiqua" w:cs="Helvetica" w:hint="eastAsia"/>
          <w:sz w:val="24"/>
          <w:szCs w:val="24"/>
        </w:rPr>
        <w:t>0</w:t>
      </w:r>
      <w:bookmarkEnd w:id="162"/>
      <w:bookmarkEnd w:id="163"/>
      <w:bookmarkEnd w:id="203"/>
      <w:bookmarkEnd w:id="204"/>
      <w:bookmarkEnd w:id="205"/>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rsidR="009D1A9E" w:rsidRDefault="009D1A9E" w:rsidP="00F46C8A">
      <w:pPr>
        <w:pStyle w:val="1"/>
        <w:tabs>
          <w:tab w:val="left" w:pos="567"/>
        </w:tabs>
        <w:spacing w:after="0" w:line="360" w:lineRule="auto"/>
        <w:ind w:left="567" w:hanging="567"/>
        <w:jc w:val="both"/>
        <w:rPr>
          <w:rFonts w:ascii="Book Antiqua" w:eastAsiaTheme="minorEastAsia" w:hAnsi="Book Antiqua" w:cs="Tahoma"/>
          <w:sz w:val="24"/>
          <w:szCs w:val="24"/>
          <w:lang w:eastAsia="zh-CN"/>
        </w:rPr>
      </w:pPr>
    </w:p>
    <w:p w:rsidR="009D1A9E" w:rsidRPr="009D1A9E" w:rsidRDefault="009D1A9E" w:rsidP="00F46C8A">
      <w:pPr>
        <w:pStyle w:val="1"/>
        <w:tabs>
          <w:tab w:val="left" w:pos="567"/>
        </w:tabs>
        <w:spacing w:after="0" w:line="360" w:lineRule="auto"/>
        <w:ind w:left="567" w:hanging="567"/>
        <w:jc w:val="both"/>
        <w:rPr>
          <w:rFonts w:ascii="Book Antiqua" w:eastAsiaTheme="minorEastAsia" w:hAnsi="Book Antiqua" w:cs="Tahoma"/>
          <w:sz w:val="24"/>
          <w:szCs w:val="24"/>
          <w:lang w:eastAsia="zh-CN"/>
        </w:rPr>
      </w:pPr>
    </w:p>
    <w:sectPr w:rsidR="009D1A9E" w:rsidRPr="009D1A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43" w:rsidRDefault="000C6843" w:rsidP="0065758B">
      <w:pPr>
        <w:spacing w:after="0" w:line="240" w:lineRule="auto"/>
      </w:pPr>
      <w:r>
        <w:separator/>
      </w:r>
    </w:p>
  </w:endnote>
  <w:endnote w:type="continuationSeparator" w:id="0">
    <w:p w:rsidR="000C6843" w:rsidRDefault="000C6843" w:rsidP="0065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Typewriter">
    <w:panose1 w:val="020B05090305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altName w:val="Tahoma"/>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43" w:rsidRDefault="000C6843" w:rsidP="0065758B">
      <w:pPr>
        <w:spacing w:after="0" w:line="240" w:lineRule="auto"/>
      </w:pPr>
      <w:r>
        <w:separator/>
      </w:r>
    </w:p>
  </w:footnote>
  <w:footnote w:type="continuationSeparator" w:id="0">
    <w:p w:rsidR="000C6843" w:rsidRDefault="000C6843" w:rsidP="006575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A" w:rsidRDefault="00F46C8A">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 </w:t>
    </w:r>
  </w:p>
  <w:p w:rsidR="00F46C8A" w:rsidRDefault="00F46C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5055"/>
    <w:multiLevelType w:val="hybridMultilevel"/>
    <w:tmpl w:val="2890813C"/>
    <w:lvl w:ilvl="0" w:tplc="E37A533E">
      <w:start w:val="1"/>
      <w:numFmt w:val="decimal"/>
      <w:lvlText w:val="%1"/>
      <w:lvlJc w:val="left"/>
      <w:pPr>
        <w:ind w:left="1068"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5F45B9A"/>
    <w:multiLevelType w:val="multilevel"/>
    <w:tmpl w:val="B912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1641B"/>
    <w:multiLevelType w:val="hybridMultilevel"/>
    <w:tmpl w:val="703039C0"/>
    <w:lvl w:ilvl="0" w:tplc="E37A533E">
      <w:start w:val="1"/>
      <w:numFmt w:val="decimal"/>
      <w:lvlText w:val="%1"/>
      <w:lvlJc w:val="left"/>
      <w:pPr>
        <w:ind w:left="644"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25890"/>
    <w:multiLevelType w:val="multilevel"/>
    <w:tmpl w:val="84C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D63E6"/>
    <w:multiLevelType w:val="multilevel"/>
    <w:tmpl w:val="7004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F426E"/>
    <w:multiLevelType w:val="hybridMultilevel"/>
    <w:tmpl w:val="8AC41ECE"/>
    <w:lvl w:ilvl="0" w:tplc="F63AD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edberg, Robert">
    <w15:presenceInfo w15:providerId="AD" w15:userId="S-1-5-21-823518204-220523388-1801674531-6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7A"/>
    <w:rsid w:val="00002FA3"/>
    <w:rsid w:val="0002307E"/>
    <w:rsid w:val="0003202A"/>
    <w:rsid w:val="00053290"/>
    <w:rsid w:val="00060FC6"/>
    <w:rsid w:val="00086848"/>
    <w:rsid w:val="000A0EB5"/>
    <w:rsid w:val="000B15EB"/>
    <w:rsid w:val="000B59EB"/>
    <w:rsid w:val="000C343F"/>
    <w:rsid w:val="000C4343"/>
    <w:rsid w:val="000C6843"/>
    <w:rsid w:val="000C68AF"/>
    <w:rsid w:val="000F1B06"/>
    <w:rsid w:val="00105875"/>
    <w:rsid w:val="00107792"/>
    <w:rsid w:val="00113777"/>
    <w:rsid w:val="0012245D"/>
    <w:rsid w:val="00126012"/>
    <w:rsid w:val="001531E0"/>
    <w:rsid w:val="00153227"/>
    <w:rsid w:val="0016395F"/>
    <w:rsid w:val="00186197"/>
    <w:rsid w:val="00187E96"/>
    <w:rsid w:val="001A6904"/>
    <w:rsid w:val="001B7D3F"/>
    <w:rsid w:val="001C3F44"/>
    <w:rsid w:val="001C7817"/>
    <w:rsid w:val="001D0A2D"/>
    <w:rsid w:val="001E038D"/>
    <w:rsid w:val="001F4540"/>
    <w:rsid w:val="001F61D3"/>
    <w:rsid w:val="002033B2"/>
    <w:rsid w:val="0022093E"/>
    <w:rsid w:val="00224F62"/>
    <w:rsid w:val="002337ED"/>
    <w:rsid w:val="002640EE"/>
    <w:rsid w:val="00267D70"/>
    <w:rsid w:val="00271224"/>
    <w:rsid w:val="00277583"/>
    <w:rsid w:val="002937DC"/>
    <w:rsid w:val="002A2C6D"/>
    <w:rsid w:val="002A460F"/>
    <w:rsid w:val="002A5B18"/>
    <w:rsid w:val="002B6001"/>
    <w:rsid w:val="002D3A05"/>
    <w:rsid w:val="002E1326"/>
    <w:rsid w:val="002E165C"/>
    <w:rsid w:val="002E2618"/>
    <w:rsid w:val="002E3AFB"/>
    <w:rsid w:val="002E3E18"/>
    <w:rsid w:val="002F1D1C"/>
    <w:rsid w:val="002F3FA0"/>
    <w:rsid w:val="002F4168"/>
    <w:rsid w:val="0030302D"/>
    <w:rsid w:val="00305D55"/>
    <w:rsid w:val="00315EEA"/>
    <w:rsid w:val="00321EEF"/>
    <w:rsid w:val="00337A28"/>
    <w:rsid w:val="00337CEE"/>
    <w:rsid w:val="00344F7A"/>
    <w:rsid w:val="00347229"/>
    <w:rsid w:val="00356C47"/>
    <w:rsid w:val="00360187"/>
    <w:rsid w:val="00360F0F"/>
    <w:rsid w:val="00363E60"/>
    <w:rsid w:val="0036586D"/>
    <w:rsid w:val="003665F3"/>
    <w:rsid w:val="00382560"/>
    <w:rsid w:val="0038431B"/>
    <w:rsid w:val="00397A48"/>
    <w:rsid w:val="003A2955"/>
    <w:rsid w:val="003C0A79"/>
    <w:rsid w:val="003D0AF3"/>
    <w:rsid w:val="003D75F5"/>
    <w:rsid w:val="003E0D3E"/>
    <w:rsid w:val="003E44E4"/>
    <w:rsid w:val="003F088F"/>
    <w:rsid w:val="003F1EB4"/>
    <w:rsid w:val="003F4A4C"/>
    <w:rsid w:val="00423A21"/>
    <w:rsid w:val="00435881"/>
    <w:rsid w:val="00440B6E"/>
    <w:rsid w:val="00447580"/>
    <w:rsid w:val="00460BF4"/>
    <w:rsid w:val="00494FFA"/>
    <w:rsid w:val="00497C11"/>
    <w:rsid w:val="004C00FC"/>
    <w:rsid w:val="004C496D"/>
    <w:rsid w:val="004D7D04"/>
    <w:rsid w:val="004E1A27"/>
    <w:rsid w:val="004E5C00"/>
    <w:rsid w:val="005045C2"/>
    <w:rsid w:val="00506DA2"/>
    <w:rsid w:val="00531F0B"/>
    <w:rsid w:val="00533BD8"/>
    <w:rsid w:val="00534F1F"/>
    <w:rsid w:val="00550B20"/>
    <w:rsid w:val="005570FB"/>
    <w:rsid w:val="005632B4"/>
    <w:rsid w:val="005746D4"/>
    <w:rsid w:val="005802E9"/>
    <w:rsid w:val="0058474A"/>
    <w:rsid w:val="00586ED3"/>
    <w:rsid w:val="00597BE2"/>
    <w:rsid w:val="005A786A"/>
    <w:rsid w:val="005C33B2"/>
    <w:rsid w:val="005E1EA8"/>
    <w:rsid w:val="0060138A"/>
    <w:rsid w:val="00610F82"/>
    <w:rsid w:val="00611C3B"/>
    <w:rsid w:val="006229A0"/>
    <w:rsid w:val="00626E8D"/>
    <w:rsid w:val="00636D9E"/>
    <w:rsid w:val="00640317"/>
    <w:rsid w:val="00641D3A"/>
    <w:rsid w:val="00644BB4"/>
    <w:rsid w:val="00650A3E"/>
    <w:rsid w:val="006566D9"/>
    <w:rsid w:val="0065758B"/>
    <w:rsid w:val="00666AA5"/>
    <w:rsid w:val="00667787"/>
    <w:rsid w:val="00677515"/>
    <w:rsid w:val="00680D55"/>
    <w:rsid w:val="0069032D"/>
    <w:rsid w:val="006B602E"/>
    <w:rsid w:val="006C0326"/>
    <w:rsid w:val="006C09DF"/>
    <w:rsid w:val="006D3D77"/>
    <w:rsid w:val="00704761"/>
    <w:rsid w:val="00706CD8"/>
    <w:rsid w:val="00714401"/>
    <w:rsid w:val="007155AA"/>
    <w:rsid w:val="00731F83"/>
    <w:rsid w:val="00734430"/>
    <w:rsid w:val="007432ED"/>
    <w:rsid w:val="00745EAE"/>
    <w:rsid w:val="00755330"/>
    <w:rsid w:val="007659AA"/>
    <w:rsid w:val="00765E38"/>
    <w:rsid w:val="0077304E"/>
    <w:rsid w:val="00792371"/>
    <w:rsid w:val="00797E02"/>
    <w:rsid w:val="007A02F3"/>
    <w:rsid w:val="007A32DE"/>
    <w:rsid w:val="007A3853"/>
    <w:rsid w:val="007A5D5A"/>
    <w:rsid w:val="007A682B"/>
    <w:rsid w:val="007C0FEE"/>
    <w:rsid w:val="007C7F10"/>
    <w:rsid w:val="007D71B4"/>
    <w:rsid w:val="007F0CCF"/>
    <w:rsid w:val="007F12D8"/>
    <w:rsid w:val="007F7C37"/>
    <w:rsid w:val="007F7C39"/>
    <w:rsid w:val="00802ECC"/>
    <w:rsid w:val="008230BD"/>
    <w:rsid w:val="00830463"/>
    <w:rsid w:val="008329F6"/>
    <w:rsid w:val="008342A4"/>
    <w:rsid w:val="00864DE0"/>
    <w:rsid w:val="00874163"/>
    <w:rsid w:val="00876128"/>
    <w:rsid w:val="008871BD"/>
    <w:rsid w:val="008A1541"/>
    <w:rsid w:val="008B5648"/>
    <w:rsid w:val="008C3015"/>
    <w:rsid w:val="008F3B22"/>
    <w:rsid w:val="009000EB"/>
    <w:rsid w:val="009032B6"/>
    <w:rsid w:val="009177CC"/>
    <w:rsid w:val="009215ED"/>
    <w:rsid w:val="0093483F"/>
    <w:rsid w:val="00936B75"/>
    <w:rsid w:val="009409C0"/>
    <w:rsid w:val="00945546"/>
    <w:rsid w:val="00950A7E"/>
    <w:rsid w:val="00985259"/>
    <w:rsid w:val="00991336"/>
    <w:rsid w:val="009A2311"/>
    <w:rsid w:val="009A50BA"/>
    <w:rsid w:val="009B25E5"/>
    <w:rsid w:val="009D1A9E"/>
    <w:rsid w:val="009E4439"/>
    <w:rsid w:val="009F53D9"/>
    <w:rsid w:val="009F7109"/>
    <w:rsid w:val="009F7CB4"/>
    <w:rsid w:val="00A06E49"/>
    <w:rsid w:val="00A11D37"/>
    <w:rsid w:val="00A20B07"/>
    <w:rsid w:val="00A300B9"/>
    <w:rsid w:val="00A3064B"/>
    <w:rsid w:val="00A30A66"/>
    <w:rsid w:val="00A3231B"/>
    <w:rsid w:val="00A356E2"/>
    <w:rsid w:val="00A43ED6"/>
    <w:rsid w:val="00A54262"/>
    <w:rsid w:val="00A637F2"/>
    <w:rsid w:val="00A71712"/>
    <w:rsid w:val="00A76DAC"/>
    <w:rsid w:val="00A84A19"/>
    <w:rsid w:val="00AA15EB"/>
    <w:rsid w:val="00AB4748"/>
    <w:rsid w:val="00AB54EB"/>
    <w:rsid w:val="00AE156F"/>
    <w:rsid w:val="00AF4B70"/>
    <w:rsid w:val="00B13146"/>
    <w:rsid w:val="00B1394D"/>
    <w:rsid w:val="00B24671"/>
    <w:rsid w:val="00B31512"/>
    <w:rsid w:val="00B34A9A"/>
    <w:rsid w:val="00B357DB"/>
    <w:rsid w:val="00B558E6"/>
    <w:rsid w:val="00B55E9C"/>
    <w:rsid w:val="00B56D58"/>
    <w:rsid w:val="00B76A9A"/>
    <w:rsid w:val="00B80C60"/>
    <w:rsid w:val="00B81C09"/>
    <w:rsid w:val="00B8315B"/>
    <w:rsid w:val="00B847C0"/>
    <w:rsid w:val="00B87674"/>
    <w:rsid w:val="00B90CD5"/>
    <w:rsid w:val="00BA39A4"/>
    <w:rsid w:val="00BC28B6"/>
    <w:rsid w:val="00BC6501"/>
    <w:rsid w:val="00BE0AAC"/>
    <w:rsid w:val="00BE62EB"/>
    <w:rsid w:val="00BF4CE7"/>
    <w:rsid w:val="00C004A0"/>
    <w:rsid w:val="00C1304E"/>
    <w:rsid w:val="00C14901"/>
    <w:rsid w:val="00C2629A"/>
    <w:rsid w:val="00C45E2F"/>
    <w:rsid w:val="00C4720E"/>
    <w:rsid w:val="00C614DB"/>
    <w:rsid w:val="00C7637A"/>
    <w:rsid w:val="00C77027"/>
    <w:rsid w:val="00C83458"/>
    <w:rsid w:val="00C9451B"/>
    <w:rsid w:val="00CA2E95"/>
    <w:rsid w:val="00CB0119"/>
    <w:rsid w:val="00CE248D"/>
    <w:rsid w:val="00CE31B5"/>
    <w:rsid w:val="00CF5F9C"/>
    <w:rsid w:val="00D01397"/>
    <w:rsid w:val="00D053F6"/>
    <w:rsid w:val="00D115A9"/>
    <w:rsid w:val="00D144EE"/>
    <w:rsid w:val="00D26544"/>
    <w:rsid w:val="00D31BF1"/>
    <w:rsid w:val="00D571EE"/>
    <w:rsid w:val="00D675F4"/>
    <w:rsid w:val="00D82DD2"/>
    <w:rsid w:val="00D84FE5"/>
    <w:rsid w:val="00D9247F"/>
    <w:rsid w:val="00DA2195"/>
    <w:rsid w:val="00DA76BD"/>
    <w:rsid w:val="00DC4802"/>
    <w:rsid w:val="00DD243E"/>
    <w:rsid w:val="00DE0EAC"/>
    <w:rsid w:val="00DE16CA"/>
    <w:rsid w:val="00DE5513"/>
    <w:rsid w:val="00DF2471"/>
    <w:rsid w:val="00E03F43"/>
    <w:rsid w:val="00E262B4"/>
    <w:rsid w:val="00E33177"/>
    <w:rsid w:val="00E36F4F"/>
    <w:rsid w:val="00E51378"/>
    <w:rsid w:val="00E51FD3"/>
    <w:rsid w:val="00E56C9E"/>
    <w:rsid w:val="00E74438"/>
    <w:rsid w:val="00E910E2"/>
    <w:rsid w:val="00E97EBA"/>
    <w:rsid w:val="00EA321A"/>
    <w:rsid w:val="00EB0424"/>
    <w:rsid w:val="00EB1BD5"/>
    <w:rsid w:val="00ED23D8"/>
    <w:rsid w:val="00EF4509"/>
    <w:rsid w:val="00F04FF0"/>
    <w:rsid w:val="00F06E05"/>
    <w:rsid w:val="00F33D18"/>
    <w:rsid w:val="00F4198E"/>
    <w:rsid w:val="00F46C8A"/>
    <w:rsid w:val="00F935C7"/>
    <w:rsid w:val="00F973BF"/>
    <w:rsid w:val="00FC4620"/>
    <w:rsid w:val="00FD21FF"/>
    <w:rsid w:val="00FE708F"/>
    <w:rsid w:val="00FF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4E"/>
    <w:pPr>
      <w:ind w:left="720"/>
      <w:contextualSpacing/>
    </w:pPr>
  </w:style>
  <w:style w:type="table" w:styleId="TableGrid">
    <w:name w:val="Table Grid"/>
    <w:basedOn w:val="TableNormal"/>
    <w:uiPriority w:val="39"/>
    <w:rsid w:val="007F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ปกติ1"/>
    <w:rsid w:val="00704761"/>
    <w:pPr>
      <w:spacing w:after="200" w:line="276" w:lineRule="auto"/>
    </w:pPr>
    <w:rPr>
      <w:rFonts w:ascii="Calibri" w:eastAsia="Calibri" w:hAnsi="Calibri" w:cs="Calibri"/>
      <w:color w:val="000000"/>
      <w:u w:color="000000"/>
      <w:lang w:bidi="th-TH"/>
    </w:rPr>
  </w:style>
  <w:style w:type="character" w:styleId="Hyperlink">
    <w:name w:val="Hyperlink"/>
    <w:basedOn w:val="DefaultParagraphFont"/>
    <w:uiPriority w:val="99"/>
    <w:unhideWhenUsed/>
    <w:rsid w:val="00B31512"/>
    <w:rPr>
      <w:color w:val="0563C1" w:themeColor="hyperlink"/>
      <w:u w:val="single"/>
    </w:rPr>
  </w:style>
  <w:style w:type="paragraph" w:customStyle="1" w:styleId="msoorganizationname2">
    <w:name w:val="msoorganizationname2"/>
    <w:rsid w:val="00F4198E"/>
    <w:pPr>
      <w:spacing w:after="0" w:line="264" w:lineRule="auto"/>
    </w:pPr>
    <w:rPr>
      <w:rFonts w:ascii="Lucida Sans Typewriter" w:eastAsia="Times New Roman" w:hAnsi="Lucida Sans Typewriter" w:cs="Times New Roman"/>
      <w:b/>
      <w:bCs/>
      <w:color w:val="5B9BD5"/>
      <w:kern w:val="28"/>
      <w:sz w:val="18"/>
      <w:szCs w:val="18"/>
      <w14:ligatures w14:val="standard"/>
      <w14:cntxtAlts/>
    </w:rPr>
  </w:style>
  <w:style w:type="character" w:styleId="Emphasis">
    <w:name w:val="Emphasis"/>
    <w:basedOn w:val="DefaultParagraphFont"/>
    <w:uiPriority w:val="20"/>
    <w:qFormat/>
    <w:rsid w:val="00E51378"/>
    <w:rPr>
      <w:i/>
      <w:iCs/>
    </w:rPr>
  </w:style>
  <w:style w:type="paragraph" w:customStyle="1" w:styleId="Default">
    <w:name w:val="Default"/>
    <w:rsid w:val="003825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C496D"/>
    <w:rPr>
      <w:b/>
      <w:bCs/>
    </w:rPr>
  </w:style>
  <w:style w:type="paragraph" w:styleId="NormalWeb">
    <w:name w:val="Normal (Web)"/>
    <w:basedOn w:val="Normal"/>
    <w:uiPriority w:val="99"/>
    <w:unhideWhenUsed/>
    <w:rsid w:val="004C496D"/>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4439"/>
    <w:rPr>
      <w:color w:val="954F72" w:themeColor="followedHyperlink"/>
      <w:u w:val="single"/>
    </w:rPr>
  </w:style>
  <w:style w:type="character" w:customStyle="1" w:styleId="Heading1Char">
    <w:name w:val="Heading 1 Char"/>
    <w:basedOn w:val="DefaultParagraphFont"/>
    <w:link w:val="Heading1"/>
    <w:uiPriority w:val="9"/>
    <w:rsid w:val="002937DC"/>
    <w:rPr>
      <w:rFonts w:ascii="Times New Roman" w:eastAsia="Times New Roman" w:hAnsi="Times New Roman" w:cs="Times New Roman"/>
      <w:b/>
      <w:bCs/>
      <w:kern w:val="36"/>
      <w:sz w:val="48"/>
      <w:szCs w:val="48"/>
    </w:rPr>
  </w:style>
  <w:style w:type="character" w:customStyle="1" w:styleId="doi">
    <w:name w:val="doi"/>
    <w:basedOn w:val="DefaultParagraphFont"/>
    <w:rsid w:val="002937DC"/>
  </w:style>
  <w:style w:type="character" w:customStyle="1" w:styleId="fm-citation-ids-label">
    <w:name w:val="fm-citation-ids-label"/>
    <w:basedOn w:val="DefaultParagraphFont"/>
    <w:rsid w:val="002937DC"/>
  </w:style>
  <w:style w:type="character" w:customStyle="1" w:styleId="article-headermeta-info-label">
    <w:name w:val="article-header__meta-info-label"/>
    <w:basedOn w:val="DefaultParagraphFont"/>
    <w:rsid w:val="001B7D3F"/>
  </w:style>
  <w:style w:type="character" w:customStyle="1" w:styleId="article-headermeta-info-data">
    <w:name w:val="article-header__meta-info-data"/>
    <w:basedOn w:val="DefaultParagraphFont"/>
    <w:rsid w:val="001B7D3F"/>
  </w:style>
  <w:style w:type="character" w:customStyle="1" w:styleId="separator">
    <w:name w:val="separator"/>
    <w:basedOn w:val="DefaultParagraphFont"/>
    <w:rsid w:val="00E36F4F"/>
  </w:style>
  <w:style w:type="character" w:customStyle="1" w:styleId="hidden-author">
    <w:name w:val="hidden-author"/>
    <w:basedOn w:val="DefaultParagraphFont"/>
    <w:rsid w:val="00E36F4F"/>
  </w:style>
  <w:style w:type="character" w:customStyle="1" w:styleId="Date1">
    <w:name w:val="Date1"/>
    <w:basedOn w:val="DefaultParagraphFont"/>
    <w:rsid w:val="00E36F4F"/>
  </w:style>
  <w:style w:type="paragraph" w:styleId="NormalIndent">
    <w:name w:val="Normal Indent"/>
    <w:basedOn w:val="Normal"/>
    <w:rsid w:val="00BF4CE7"/>
    <w:pPr>
      <w:spacing w:after="0" w:line="264" w:lineRule="auto"/>
      <w:ind w:left="360" w:hanging="360"/>
      <w:jc w:val="both"/>
    </w:pPr>
    <w:rPr>
      <w:rFonts w:ascii="Times New Roman" w:eastAsia="Times New Roman" w:hAnsi="Times New Roman" w:cs="Times New Roman"/>
      <w:sz w:val="21"/>
      <w:szCs w:val="20"/>
    </w:rPr>
  </w:style>
  <w:style w:type="character" w:customStyle="1" w:styleId="title-text">
    <w:name w:val="title-text"/>
    <w:basedOn w:val="DefaultParagraphFont"/>
    <w:rsid w:val="008871BD"/>
  </w:style>
  <w:style w:type="paragraph" w:styleId="Header">
    <w:name w:val="header"/>
    <w:basedOn w:val="Normal"/>
    <w:link w:val="HeaderChar"/>
    <w:uiPriority w:val="99"/>
    <w:unhideWhenUsed/>
    <w:rsid w:val="00657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8B"/>
  </w:style>
  <w:style w:type="paragraph" w:styleId="Footer">
    <w:name w:val="footer"/>
    <w:basedOn w:val="Normal"/>
    <w:link w:val="FooterChar"/>
    <w:uiPriority w:val="99"/>
    <w:unhideWhenUsed/>
    <w:rsid w:val="00657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8B"/>
  </w:style>
  <w:style w:type="paragraph" w:styleId="BalloonText">
    <w:name w:val="Balloon Text"/>
    <w:basedOn w:val="Normal"/>
    <w:link w:val="BalloonTextChar"/>
    <w:uiPriority w:val="99"/>
    <w:semiHidden/>
    <w:unhideWhenUsed/>
    <w:rsid w:val="003E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3E"/>
    <w:rPr>
      <w:rFonts w:ascii="Segoe UI" w:hAnsi="Segoe UI" w:cs="Segoe UI"/>
      <w:sz w:val="18"/>
      <w:szCs w:val="18"/>
    </w:rPr>
  </w:style>
  <w:style w:type="character" w:customStyle="1" w:styleId="highlight">
    <w:name w:val="highlight"/>
    <w:basedOn w:val="DefaultParagraphFont"/>
    <w:rsid w:val="00EB0424"/>
  </w:style>
  <w:style w:type="character" w:styleId="CommentReference">
    <w:name w:val="annotation reference"/>
    <w:basedOn w:val="DefaultParagraphFont"/>
    <w:uiPriority w:val="99"/>
    <w:semiHidden/>
    <w:unhideWhenUsed/>
    <w:rsid w:val="002640EE"/>
    <w:rPr>
      <w:sz w:val="16"/>
      <w:szCs w:val="16"/>
    </w:rPr>
  </w:style>
  <w:style w:type="paragraph" w:styleId="CommentText">
    <w:name w:val="annotation text"/>
    <w:basedOn w:val="Normal"/>
    <w:link w:val="CommentTextChar"/>
    <w:uiPriority w:val="99"/>
    <w:semiHidden/>
    <w:unhideWhenUsed/>
    <w:rsid w:val="002640EE"/>
    <w:pPr>
      <w:spacing w:after="200" w:line="240" w:lineRule="auto"/>
    </w:pPr>
    <w:rPr>
      <w:sz w:val="20"/>
      <w:szCs w:val="20"/>
      <w:lang w:eastAsia="zh-CN"/>
    </w:rPr>
  </w:style>
  <w:style w:type="character" w:customStyle="1" w:styleId="CommentTextChar">
    <w:name w:val="Comment Text Char"/>
    <w:basedOn w:val="DefaultParagraphFont"/>
    <w:link w:val="CommentText"/>
    <w:uiPriority w:val="99"/>
    <w:semiHidden/>
    <w:rsid w:val="002640EE"/>
    <w:rPr>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04E"/>
    <w:pPr>
      <w:ind w:left="720"/>
      <w:contextualSpacing/>
    </w:pPr>
  </w:style>
  <w:style w:type="table" w:styleId="TableGrid">
    <w:name w:val="Table Grid"/>
    <w:basedOn w:val="TableNormal"/>
    <w:uiPriority w:val="39"/>
    <w:rsid w:val="007F1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ปกติ1"/>
    <w:rsid w:val="00704761"/>
    <w:pPr>
      <w:spacing w:after="200" w:line="276" w:lineRule="auto"/>
    </w:pPr>
    <w:rPr>
      <w:rFonts w:ascii="Calibri" w:eastAsia="Calibri" w:hAnsi="Calibri" w:cs="Calibri"/>
      <w:color w:val="000000"/>
      <w:u w:color="000000"/>
      <w:lang w:bidi="th-TH"/>
    </w:rPr>
  </w:style>
  <w:style w:type="character" w:styleId="Hyperlink">
    <w:name w:val="Hyperlink"/>
    <w:basedOn w:val="DefaultParagraphFont"/>
    <w:uiPriority w:val="99"/>
    <w:unhideWhenUsed/>
    <w:rsid w:val="00B31512"/>
    <w:rPr>
      <w:color w:val="0563C1" w:themeColor="hyperlink"/>
      <w:u w:val="single"/>
    </w:rPr>
  </w:style>
  <w:style w:type="paragraph" w:customStyle="1" w:styleId="msoorganizationname2">
    <w:name w:val="msoorganizationname2"/>
    <w:rsid w:val="00F4198E"/>
    <w:pPr>
      <w:spacing w:after="0" w:line="264" w:lineRule="auto"/>
    </w:pPr>
    <w:rPr>
      <w:rFonts w:ascii="Lucida Sans Typewriter" w:eastAsia="Times New Roman" w:hAnsi="Lucida Sans Typewriter" w:cs="Times New Roman"/>
      <w:b/>
      <w:bCs/>
      <w:color w:val="5B9BD5"/>
      <w:kern w:val="28"/>
      <w:sz w:val="18"/>
      <w:szCs w:val="18"/>
      <w14:ligatures w14:val="standard"/>
      <w14:cntxtAlts/>
    </w:rPr>
  </w:style>
  <w:style w:type="character" w:styleId="Emphasis">
    <w:name w:val="Emphasis"/>
    <w:basedOn w:val="DefaultParagraphFont"/>
    <w:uiPriority w:val="20"/>
    <w:qFormat/>
    <w:rsid w:val="00E51378"/>
    <w:rPr>
      <w:i/>
      <w:iCs/>
    </w:rPr>
  </w:style>
  <w:style w:type="paragraph" w:customStyle="1" w:styleId="Default">
    <w:name w:val="Default"/>
    <w:rsid w:val="003825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C496D"/>
    <w:rPr>
      <w:b/>
      <w:bCs/>
    </w:rPr>
  </w:style>
  <w:style w:type="paragraph" w:styleId="NormalWeb">
    <w:name w:val="Normal (Web)"/>
    <w:basedOn w:val="Normal"/>
    <w:uiPriority w:val="99"/>
    <w:unhideWhenUsed/>
    <w:rsid w:val="004C496D"/>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4439"/>
    <w:rPr>
      <w:color w:val="954F72" w:themeColor="followedHyperlink"/>
      <w:u w:val="single"/>
    </w:rPr>
  </w:style>
  <w:style w:type="character" w:customStyle="1" w:styleId="Heading1Char">
    <w:name w:val="Heading 1 Char"/>
    <w:basedOn w:val="DefaultParagraphFont"/>
    <w:link w:val="Heading1"/>
    <w:uiPriority w:val="9"/>
    <w:rsid w:val="002937DC"/>
    <w:rPr>
      <w:rFonts w:ascii="Times New Roman" w:eastAsia="Times New Roman" w:hAnsi="Times New Roman" w:cs="Times New Roman"/>
      <w:b/>
      <w:bCs/>
      <w:kern w:val="36"/>
      <w:sz w:val="48"/>
      <w:szCs w:val="48"/>
    </w:rPr>
  </w:style>
  <w:style w:type="character" w:customStyle="1" w:styleId="doi">
    <w:name w:val="doi"/>
    <w:basedOn w:val="DefaultParagraphFont"/>
    <w:rsid w:val="002937DC"/>
  </w:style>
  <w:style w:type="character" w:customStyle="1" w:styleId="fm-citation-ids-label">
    <w:name w:val="fm-citation-ids-label"/>
    <w:basedOn w:val="DefaultParagraphFont"/>
    <w:rsid w:val="002937DC"/>
  </w:style>
  <w:style w:type="character" w:customStyle="1" w:styleId="article-headermeta-info-label">
    <w:name w:val="article-header__meta-info-label"/>
    <w:basedOn w:val="DefaultParagraphFont"/>
    <w:rsid w:val="001B7D3F"/>
  </w:style>
  <w:style w:type="character" w:customStyle="1" w:styleId="article-headermeta-info-data">
    <w:name w:val="article-header__meta-info-data"/>
    <w:basedOn w:val="DefaultParagraphFont"/>
    <w:rsid w:val="001B7D3F"/>
  </w:style>
  <w:style w:type="character" w:customStyle="1" w:styleId="separator">
    <w:name w:val="separator"/>
    <w:basedOn w:val="DefaultParagraphFont"/>
    <w:rsid w:val="00E36F4F"/>
  </w:style>
  <w:style w:type="character" w:customStyle="1" w:styleId="hidden-author">
    <w:name w:val="hidden-author"/>
    <w:basedOn w:val="DefaultParagraphFont"/>
    <w:rsid w:val="00E36F4F"/>
  </w:style>
  <w:style w:type="character" w:customStyle="1" w:styleId="Date1">
    <w:name w:val="Date1"/>
    <w:basedOn w:val="DefaultParagraphFont"/>
    <w:rsid w:val="00E36F4F"/>
  </w:style>
  <w:style w:type="paragraph" w:styleId="NormalIndent">
    <w:name w:val="Normal Indent"/>
    <w:basedOn w:val="Normal"/>
    <w:rsid w:val="00BF4CE7"/>
    <w:pPr>
      <w:spacing w:after="0" w:line="264" w:lineRule="auto"/>
      <w:ind w:left="360" w:hanging="360"/>
      <w:jc w:val="both"/>
    </w:pPr>
    <w:rPr>
      <w:rFonts w:ascii="Times New Roman" w:eastAsia="Times New Roman" w:hAnsi="Times New Roman" w:cs="Times New Roman"/>
      <w:sz w:val="21"/>
      <w:szCs w:val="20"/>
    </w:rPr>
  </w:style>
  <w:style w:type="character" w:customStyle="1" w:styleId="title-text">
    <w:name w:val="title-text"/>
    <w:basedOn w:val="DefaultParagraphFont"/>
    <w:rsid w:val="008871BD"/>
  </w:style>
  <w:style w:type="paragraph" w:styleId="Header">
    <w:name w:val="header"/>
    <w:basedOn w:val="Normal"/>
    <w:link w:val="HeaderChar"/>
    <w:uiPriority w:val="99"/>
    <w:unhideWhenUsed/>
    <w:rsid w:val="00657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8B"/>
  </w:style>
  <w:style w:type="paragraph" w:styleId="Footer">
    <w:name w:val="footer"/>
    <w:basedOn w:val="Normal"/>
    <w:link w:val="FooterChar"/>
    <w:uiPriority w:val="99"/>
    <w:unhideWhenUsed/>
    <w:rsid w:val="00657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8B"/>
  </w:style>
  <w:style w:type="paragraph" w:styleId="BalloonText">
    <w:name w:val="Balloon Text"/>
    <w:basedOn w:val="Normal"/>
    <w:link w:val="BalloonTextChar"/>
    <w:uiPriority w:val="99"/>
    <w:semiHidden/>
    <w:unhideWhenUsed/>
    <w:rsid w:val="003E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3E"/>
    <w:rPr>
      <w:rFonts w:ascii="Segoe UI" w:hAnsi="Segoe UI" w:cs="Segoe UI"/>
      <w:sz w:val="18"/>
      <w:szCs w:val="18"/>
    </w:rPr>
  </w:style>
  <w:style w:type="character" w:customStyle="1" w:styleId="highlight">
    <w:name w:val="highlight"/>
    <w:basedOn w:val="DefaultParagraphFont"/>
    <w:rsid w:val="00EB0424"/>
  </w:style>
  <w:style w:type="character" w:styleId="CommentReference">
    <w:name w:val="annotation reference"/>
    <w:basedOn w:val="DefaultParagraphFont"/>
    <w:uiPriority w:val="99"/>
    <w:semiHidden/>
    <w:unhideWhenUsed/>
    <w:rsid w:val="002640EE"/>
    <w:rPr>
      <w:sz w:val="16"/>
      <w:szCs w:val="16"/>
    </w:rPr>
  </w:style>
  <w:style w:type="paragraph" w:styleId="CommentText">
    <w:name w:val="annotation text"/>
    <w:basedOn w:val="Normal"/>
    <w:link w:val="CommentTextChar"/>
    <w:uiPriority w:val="99"/>
    <w:semiHidden/>
    <w:unhideWhenUsed/>
    <w:rsid w:val="002640EE"/>
    <w:pPr>
      <w:spacing w:after="200" w:line="240" w:lineRule="auto"/>
    </w:pPr>
    <w:rPr>
      <w:sz w:val="20"/>
      <w:szCs w:val="20"/>
      <w:lang w:eastAsia="zh-CN"/>
    </w:rPr>
  </w:style>
  <w:style w:type="character" w:customStyle="1" w:styleId="CommentTextChar">
    <w:name w:val="Comment Text Char"/>
    <w:basedOn w:val="DefaultParagraphFont"/>
    <w:link w:val="CommentText"/>
    <w:uiPriority w:val="99"/>
    <w:semiHidden/>
    <w:rsid w:val="002640EE"/>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492">
      <w:bodyDiv w:val="1"/>
      <w:marLeft w:val="0"/>
      <w:marRight w:val="0"/>
      <w:marTop w:val="0"/>
      <w:marBottom w:val="0"/>
      <w:divBdr>
        <w:top w:val="none" w:sz="0" w:space="0" w:color="auto"/>
        <w:left w:val="none" w:sz="0" w:space="0" w:color="auto"/>
        <w:bottom w:val="none" w:sz="0" w:space="0" w:color="auto"/>
        <w:right w:val="none" w:sz="0" w:space="0" w:color="auto"/>
      </w:divBdr>
    </w:div>
    <w:div w:id="41491613">
      <w:bodyDiv w:val="1"/>
      <w:marLeft w:val="0"/>
      <w:marRight w:val="0"/>
      <w:marTop w:val="0"/>
      <w:marBottom w:val="0"/>
      <w:divBdr>
        <w:top w:val="none" w:sz="0" w:space="0" w:color="auto"/>
        <w:left w:val="none" w:sz="0" w:space="0" w:color="auto"/>
        <w:bottom w:val="none" w:sz="0" w:space="0" w:color="auto"/>
        <w:right w:val="none" w:sz="0" w:space="0" w:color="auto"/>
      </w:divBdr>
    </w:div>
    <w:div w:id="49354274">
      <w:bodyDiv w:val="1"/>
      <w:marLeft w:val="0"/>
      <w:marRight w:val="0"/>
      <w:marTop w:val="0"/>
      <w:marBottom w:val="0"/>
      <w:divBdr>
        <w:top w:val="none" w:sz="0" w:space="0" w:color="auto"/>
        <w:left w:val="none" w:sz="0" w:space="0" w:color="auto"/>
        <w:bottom w:val="none" w:sz="0" w:space="0" w:color="auto"/>
        <w:right w:val="none" w:sz="0" w:space="0" w:color="auto"/>
      </w:divBdr>
    </w:div>
    <w:div w:id="86076227">
      <w:bodyDiv w:val="1"/>
      <w:marLeft w:val="0"/>
      <w:marRight w:val="0"/>
      <w:marTop w:val="0"/>
      <w:marBottom w:val="0"/>
      <w:divBdr>
        <w:top w:val="none" w:sz="0" w:space="0" w:color="auto"/>
        <w:left w:val="none" w:sz="0" w:space="0" w:color="auto"/>
        <w:bottom w:val="none" w:sz="0" w:space="0" w:color="auto"/>
        <w:right w:val="none" w:sz="0" w:space="0" w:color="auto"/>
      </w:divBdr>
    </w:div>
    <w:div w:id="211120168">
      <w:bodyDiv w:val="1"/>
      <w:marLeft w:val="0"/>
      <w:marRight w:val="0"/>
      <w:marTop w:val="0"/>
      <w:marBottom w:val="0"/>
      <w:divBdr>
        <w:top w:val="none" w:sz="0" w:space="0" w:color="auto"/>
        <w:left w:val="none" w:sz="0" w:space="0" w:color="auto"/>
        <w:bottom w:val="none" w:sz="0" w:space="0" w:color="auto"/>
        <w:right w:val="none" w:sz="0" w:space="0" w:color="auto"/>
      </w:divBdr>
    </w:div>
    <w:div w:id="224413334">
      <w:bodyDiv w:val="1"/>
      <w:marLeft w:val="0"/>
      <w:marRight w:val="0"/>
      <w:marTop w:val="0"/>
      <w:marBottom w:val="0"/>
      <w:divBdr>
        <w:top w:val="none" w:sz="0" w:space="0" w:color="auto"/>
        <w:left w:val="none" w:sz="0" w:space="0" w:color="auto"/>
        <w:bottom w:val="none" w:sz="0" w:space="0" w:color="auto"/>
        <w:right w:val="none" w:sz="0" w:space="0" w:color="auto"/>
      </w:divBdr>
    </w:div>
    <w:div w:id="273250012">
      <w:bodyDiv w:val="1"/>
      <w:marLeft w:val="0"/>
      <w:marRight w:val="0"/>
      <w:marTop w:val="0"/>
      <w:marBottom w:val="0"/>
      <w:divBdr>
        <w:top w:val="none" w:sz="0" w:space="0" w:color="auto"/>
        <w:left w:val="none" w:sz="0" w:space="0" w:color="auto"/>
        <w:bottom w:val="none" w:sz="0" w:space="0" w:color="auto"/>
        <w:right w:val="none" w:sz="0" w:space="0" w:color="auto"/>
      </w:divBdr>
    </w:div>
    <w:div w:id="303512632">
      <w:bodyDiv w:val="1"/>
      <w:marLeft w:val="0"/>
      <w:marRight w:val="0"/>
      <w:marTop w:val="0"/>
      <w:marBottom w:val="0"/>
      <w:divBdr>
        <w:top w:val="none" w:sz="0" w:space="0" w:color="auto"/>
        <w:left w:val="none" w:sz="0" w:space="0" w:color="auto"/>
        <w:bottom w:val="none" w:sz="0" w:space="0" w:color="auto"/>
        <w:right w:val="none" w:sz="0" w:space="0" w:color="auto"/>
      </w:divBdr>
    </w:div>
    <w:div w:id="305669009">
      <w:bodyDiv w:val="1"/>
      <w:marLeft w:val="0"/>
      <w:marRight w:val="0"/>
      <w:marTop w:val="0"/>
      <w:marBottom w:val="0"/>
      <w:divBdr>
        <w:top w:val="none" w:sz="0" w:space="0" w:color="auto"/>
        <w:left w:val="none" w:sz="0" w:space="0" w:color="auto"/>
        <w:bottom w:val="none" w:sz="0" w:space="0" w:color="auto"/>
        <w:right w:val="none" w:sz="0" w:space="0" w:color="auto"/>
      </w:divBdr>
      <w:divsChild>
        <w:div w:id="981158557">
          <w:marLeft w:val="0"/>
          <w:marRight w:val="0"/>
          <w:marTop w:val="0"/>
          <w:marBottom w:val="0"/>
          <w:divBdr>
            <w:top w:val="none" w:sz="0" w:space="0" w:color="auto"/>
            <w:left w:val="none" w:sz="0" w:space="0" w:color="auto"/>
            <w:bottom w:val="none" w:sz="0" w:space="0" w:color="auto"/>
            <w:right w:val="none" w:sz="0" w:space="0" w:color="auto"/>
          </w:divBdr>
          <w:divsChild>
            <w:div w:id="2058577935">
              <w:marLeft w:val="0"/>
              <w:marRight w:val="0"/>
              <w:marTop w:val="0"/>
              <w:marBottom w:val="0"/>
              <w:divBdr>
                <w:top w:val="none" w:sz="0" w:space="0" w:color="auto"/>
                <w:left w:val="none" w:sz="0" w:space="0" w:color="auto"/>
                <w:bottom w:val="none" w:sz="0" w:space="0" w:color="auto"/>
                <w:right w:val="none" w:sz="0" w:space="0" w:color="auto"/>
              </w:divBdr>
              <w:divsChild>
                <w:div w:id="1044719855">
                  <w:marLeft w:val="0"/>
                  <w:marRight w:val="0"/>
                  <w:marTop w:val="0"/>
                  <w:marBottom w:val="0"/>
                  <w:divBdr>
                    <w:top w:val="none" w:sz="0" w:space="0" w:color="auto"/>
                    <w:left w:val="none" w:sz="0" w:space="0" w:color="auto"/>
                    <w:bottom w:val="none" w:sz="0" w:space="0" w:color="auto"/>
                    <w:right w:val="none" w:sz="0" w:space="0" w:color="auto"/>
                  </w:divBdr>
                  <w:divsChild>
                    <w:div w:id="3871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83408">
      <w:bodyDiv w:val="1"/>
      <w:marLeft w:val="0"/>
      <w:marRight w:val="0"/>
      <w:marTop w:val="0"/>
      <w:marBottom w:val="0"/>
      <w:divBdr>
        <w:top w:val="none" w:sz="0" w:space="0" w:color="auto"/>
        <w:left w:val="none" w:sz="0" w:space="0" w:color="auto"/>
        <w:bottom w:val="none" w:sz="0" w:space="0" w:color="auto"/>
        <w:right w:val="none" w:sz="0" w:space="0" w:color="auto"/>
      </w:divBdr>
    </w:div>
    <w:div w:id="382993076">
      <w:bodyDiv w:val="1"/>
      <w:marLeft w:val="0"/>
      <w:marRight w:val="0"/>
      <w:marTop w:val="0"/>
      <w:marBottom w:val="0"/>
      <w:divBdr>
        <w:top w:val="none" w:sz="0" w:space="0" w:color="auto"/>
        <w:left w:val="none" w:sz="0" w:space="0" w:color="auto"/>
        <w:bottom w:val="none" w:sz="0" w:space="0" w:color="auto"/>
        <w:right w:val="none" w:sz="0" w:space="0" w:color="auto"/>
      </w:divBdr>
    </w:div>
    <w:div w:id="395012194">
      <w:bodyDiv w:val="1"/>
      <w:marLeft w:val="0"/>
      <w:marRight w:val="0"/>
      <w:marTop w:val="0"/>
      <w:marBottom w:val="0"/>
      <w:divBdr>
        <w:top w:val="none" w:sz="0" w:space="0" w:color="auto"/>
        <w:left w:val="none" w:sz="0" w:space="0" w:color="auto"/>
        <w:bottom w:val="none" w:sz="0" w:space="0" w:color="auto"/>
        <w:right w:val="none" w:sz="0" w:space="0" w:color="auto"/>
      </w:divBdr>
    </w:div>
    <w:div w:id="409160981">
      <w:bodyDiv w:val="1"/>
      <w:marLeft w:val="0"/>
      <w:marRight w:val="0"/>
      <w:marTop w:val="0"/>
      <w:marBottom w:val="0"/>
      <w:divBdr>
        <w:top w:val="none" w:sz="0" w:space="0" w:color="auto"/>
        <w:left w:val="none" w:sz="0" w:space="0" w:color="auto"/>
        <w:bottom w:val="none" w:sz="0" w:space="0" w:color="auto"/>
        <w:right w:val="none" w:sz="0" w:space="0" w:color="auto"/>
      </w:divBdr>
    </w:div>
    <w:div w:id="411053686">
      <w:bodyDiv w:val="1"/>
      <w:marLeft w:val="0"/>
      <w:marRight w:val="0"/>
      <w:marTop w:val="0"/>
      <w:marBottom w:val="0"/>
      <w:divBdr>
        <w:top w:val="none" w:sz="0" w:space="0" w:color="auto"/>
        <w:left w:val="none" w:sz="0" w:space="0" w:color="auto"/>
        <w:bottom w:val="none" w:sz="0" w:space="0" w:color="auto"/>
        <w:right w:val="none" w:sz="0" w:space="0" w:color="auto"/>
      </w:divBdr>
    </w:div>
    <w:div w:id="575821015">
      <w:bodyDiv w:val="1"/>
      <w:marLeft w:val="0"/>
      <w:marRight w:val="0"/>
      <w:marTop w:val="0"/>
      <w:marBottom w:val="0"/>
      <w:divBdr>
        <w:top w:val="none" w:sz="0" w:space="0" w:color="auto"/>
        <w:left w:val="none" w:sz="0" w:space="0" w:color="auto"/>
        <w:bottom w:val="none" w:sz="0" w:space="0" w:color="auto"/>
        <w:right w:val="none" w:sz="0" w:space="0" w:color="auto"/>
      </w:divBdr>
    </w:div>
    <w:div w:id="626547908">
      <w:bodyDiv w:val="1"/>
      <w:marLeft w:val="0"/>
      <w:marRight w:val="0"/>
      <w:marTop w:val="0"/>
      <w:marBottom w:val="0"/>
      <w:divBdr>
        <w:top w:val="none" w:sz="0" w:space="0" w:color="auto"/>
        <w:left w:val="none" w:sz="0" w:space="0" w:color="auto"/>
        <w:bottom w:val="none" w:sz="0" w:space="0" w:color="auto"/>
        <w:right w:val="none" w:sz="0" w:space="0" w:color="auto"/>
      </w:divBdr>
    </w:div>
    <w:div w:id="670596578">
      <w:bodyDiv w:val="1"/>
      <w:marLeft w:val="0"/>
      <w:marRight w:val="0"/>
      <w:marTop w:val="0"/>
      <w:marBottom w:val="0"/>
      <w:divBdr>
        <w:top w:val="none" w:sz="0" w:space="0" w:color="auto"/>
        <w:left w:val="none" w:sz="0" w:space="0" w:color="auto"/>
        <w:bottom w:val="none" w:sz="0" w:space="0" w:color="auto"/>
        <w:right w:val="none" w:sz="0" w:space="0" w:color="auto"/>
      </w:divBdr>
      <w:divsChild>
        <w:div w:id="816990651">
          <w:marLeft w:val="0"/>
          <w:marRight w:val="0"/>
          <w:marTop w:val="0"/>
          <w:marBottom w:val="0"/>
          <w:divBdr>
            <w:top w:val="none" w:sz="0" w:space="0" w:color="auto"/>
            <w:left w:val="none" w:sz="0" w:space="0" w:color="auto"/>
            <w:bottom w:val="none" w:sz="0" w:space="0" w:color="auto"/>
            <w:right w:val="none" w:sz="0" w:space="0" w:color="auto"/>
          </w:divBdr>
          <w:divsChild>
            <w:div w:id="551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6285">
      <w:bodyDiv w:val="1"/>
      <w:marLeft w:val="0"/>
      <w:marRight w:val="0"/>
      <w:marTop w:val="0"/>
      <w:marBottom w:val="0"/>
      <w:divBdr>
        <w:top w:val="none" w:sz="0" w:space="0" w:color="auto"/>
        <w:left w:val="none" w:sz="0" w:space="0" w:color="auto"/>
        <w:bottom w:val="none" w:sz="0" w:space="0" w:color="auto"/>
        <w:right w:val="none" w:sz="0" w:space="0" w:color="auto"/>
      </w:divBdr>
    </w:div>
    <w:div w:id="761681704">
      <w:bodyDiv w:val="1"/>
      <w:marLeft w:val="0"/>
      <w:marRight w:val="0"/>
      <w:marTop w:val="0"/>
      <w:marBottom w:val="0"/>
      <w:divBdr>
        <w:top w:val="none" w:sz="0" w:space="0" w:color="auto"/>
        <w:left w:val="none" w:sz="0" w:space="0" w:color="auto"/>
        <w:bottom w:val="none" w:sz="0" w:space="0" w:color="auto"/>
        <w:right w:val="none" w:sz="0" w:space="0" w:color="auto"/>
      </w:divBdr>
      <w:divsChild>
        <w:div w:id="1950044419">
          <w:marLeft w:val="240"/>
          <w:marRight w:val="0"/>
          <w:marTop w:val="0"/>
          <w:marBottom w:val="0"/>
          <w:divBdr>
            <w:top w:val="none" w:sz="0" w:space="0" w:color="auto"/>
            <w:left w:val="none" w:sz="0" w:space="0" w:color="auto"/>
            <w:bottom w:val="none" w:sz="0" w:space="0" w:color="auto"/>
            <w:right w:val="none" w:sz="0" w:space="0" w:color="auto"/>
          </w:divBdr>
        </w:div>
      </w:divsChild>
    </w:div>
    <w:div w:id="958220366">
      <w:bodyDiv w:val="1"/>
      <w:marLeft w:val="0"/>
      <w:marRight w:val="0"/>
      <w:marTop w:val="0"/>
      <w:marBottom w:val="0"/>
      <w:divBdr>
        <w:top w:val="none" w:sz="0" w:space="0" w:color="auto"/>
        <w:left w:val="none" w:sz="0" w:space="0" w:color="auto"/>
        <w:bottom w:val="none" w:sz="0" w:space="0" w:color="auto"/>
        <w:right w:val="none" w:sz="0" w:space="0" w:color="auto"/>
      </w:divBdr>
    </w:div>
    <w:div w:id="993145360">
      <w:bodyDiv w:val="1"/>
      <w:marLeft w:val="0"/>
      <w:marRight w:val="0"/>
      <w:marTop w:val="0"/>
      <w:marBottom w:val="0"/>
      <w:divBdr>
        <w:top w:val="none" w:sz="0" w:space="0" w:color="auto"/>
        <w:left w:val="none" w:sz="0" w:space="0" w:color="auto"/>
        <w:bottom w:val="none" w:sz="0" w:space="0" w:color="auto"/>
        <w:right w:val="none" w:sz="0" w:space="0" w:color="auto"/>
      </w:divBdr>
    </w:div>
    <w:div w:id="1006860427">
      <w:bodyDiv w:val="1"/>
      <w:marLeft w:val="0"/>
      <w:marRight w:val="0"/>
      <w:marTop w:val="0"/>
      <w:marBottom w:val="0"/>
      <w:divBdr>
        <w:top w:val="none" w:sz="0" w:space="0" w:color="auto"/>
        <w:left w:val="none" w:sz="0" w:space="0" w:color="auto"/>
        <w:bottom w:val="none" w:sz="0" w:space="0" w:color="auto"/>
        <w:right w:val="none" w:sz="0" w:space="0" w:color="auto"/>
      </w:divBdr>
    </w:div>
    <w:div w:id="1046569780">
      <w:bodyDiv w:val="1"/>
      <w:marLeft w:val="0"/>
      <w:marRight w:val="0"/>
      <w:marTop w:val="0"/>
      <w:marBottom w:val="0"/>
      <w:divBdr>
        <w:top w:val="none" w:sz="0" w:space="0" w:color="auto"/>
        <w:left w:val="none" w:sz="0" w:space="0" w:color="auto"/>
        <w:bottom w:val="none" w:sz="0" w:space="0" w:color="auto"/>
        <w:right w:val="none" w:sz="0" w:space="0" w:color="auto"/>
      </w:divBdr>
    </w:div>
    <w:div w:id="1066414819">
      <w:bodyDiv w:val="1"/>
      <w:marLeft w:val="0"/>
      <w:marRight w:val="0"/>
      <w:marTop w:val="0"/>
      <w:marBottom w:val="0"/>
      <w:divBdr>
        <w:top w:val="none" w:sz="0" w:space="0" w:color="auto"/>
        <w:left w:val="none" w:sz="0" w:space="0" w:color="auto"/>
        <w:bottom w:val="none" w:sz="0" w:space="0" w:color="auto"/>
        <w:right w:val="none" w:sz="0" w:space="0" w:color="auto"/>
      </w:divBdr>
    </w:div>
    <w:div w:id="1073965863">
      <w:bodyDiv w:val="1"/>
      <w:marLeft w:val="0"/>
      <w:marRight w:val="0"/>
      <w:marTop w:val="0"/>
      <w:marBottom w:val="0"/>
      <w:divBdr>
        <w:top w:val="none" w:sz="0" w:space="0" w:color="auto"/>
        <w:left w:val="none" w:sz="0" w:space="0" w:color="auto"/>
        <w:bottom w:val="none" w:sz="0" w:space="0" w:color="auto"/>
        <w:right w:val="none" w:sz="0" w:space="0" w:color="auto"/>
      </w:divBdr>
    </w:div>
    <w:div w:id="1098716090">
      <w:bodyDiv w:val="1"/>
      <w:marLeft w:val="0"/>
      <w:marRight w:val="0"/>
      <w:marTop w:val="0"/>
      <w:marBottom w:val="0"/>
      <w:divBdr>
        <w:top w:val="none" w:sz="0" w:space="0" w:color="auto"/>
        <w:left w:val="none" w:sz="0" w:space="0" w:color="auto"/>
        <w:bottom w:val="none" w:sz="0" w:space="0" w:color="auto"/>
        <w:right w:val="none" w:sz="0" w:space="0" w:color="auto"/>
      </w:divBdr>
    </w:div>
    <w:div w:id="1137995072">
      <w:bodyDiv w:val="1"/>
      <w:marLeft w:val="0"/>
      <w:marRight w:val="0"/>
      <w:marTop w:val="0"/>
      <w:marBottom w:val="0"/>
      <w:divBdr>
        <w:top w:val="none" w:sz="0" w:space="0" w:color="auto"/>
        <w:left w:val="none" w:sz="0" w:space="0" w:color="auto"/>
        <w:bottom w:val="none" w:sz="0" w:space="0" w:color="auto"/>
        <w:right w:val="none" w:sz="0" w:space="0" w:color="auto"/>
      </w:divBdr>
    </w:div>
    <w:div w:id="1178350211">
      <w:bodyDiv w:val="1"/>
      <w:marLeft w:val="0"/>
      <w:marRight w:val="0"/>
      <w:marTop w:val="0"/>
      <w:marBottom w:val="0"/>
      <w:divBdr>
        <w:top w:val="none" w:sz="0" w:space="0" w:color="auto"/>
        <w:left w:val="none" w:sz="0" w:space="0" w:color="auto"/>
        <w:bottom w:val="none" w:sz="0" w:space="0" w:color="auto"/>
        <w:right w:val="none" w:sz="0" w:space="0" w:color="auto"/>
      </w:divBdr>
    </w:div>
    <w:div w:id="1187133431">
      <w:bodyDiv w:val="1"/>
      <w:marLeft w:val="0"/>
      <w:marRight w:val="0"/>
      <w:marTop w:val="0"/>
      <w:marBottom w:val="0"/>
      <w:divBdr>
        <w:top w:val="none" w:sz="0" w:space="0" w:color="auto"/>
        <w:left w:val="none" w:sz="0" w:space="0" w:color="auto"/>
        <w:bottom w:val="none" w:sz="0" w:space="0" w:color="auto"/>
        <w:right w:val="none" w:sz="0" w:space="0" w:color="auto"/>
      </w:divBdr>
    </w:div>
    <w:div w:id="1306205209">
      <w:bodyDiv w:val="1"/>
      <w:marLeft w:val="0"/>
      <w:marRight w:val="0"/>
      <w:marTop w:val="0"/>
      <w:marBottom w:val="0"/>
      <w:divBdr>
        <w:top w:val="none" w:sz="0" w:space="0" w:color="auto"/>
        <w:left w:val="none" w:sz="0" w:space="0" w:color="auto"/>
        <w:bottom w:val="none" w:sz="0" w:space="0" w:color="auto"/>
        <w:right w:val="none" w:sz="0" w:space="0" w:color="auto"/>
      </w:divBdr>
    </w:div>
    <w:div w:id="1311861259">
      <w:bodyDiv w:val="1"/>
      <w:marLeft w:val="0"/>
      <w:marRight w:val="0"/>
      <w:marTop w:val="0"/>
      <w:marBottom w:val="0"/>
      <w:divBdr>
        <w:top w:val="none" w:sz="0" w:space="0" w:color="auto"/>
        <w:left w:val="none" w:sz="0" w:space="0" w:color="auto"/>
        <w:bottom w:val="none" w:sz="0" w:space="0" w:color="auto"/>
        <w:right w:val="none" w:sz="0" w:space="0" w:color="auto"/>
      </w:divBdr>
    </w:div>
    <w:div w:id="1311978522">
      <w:bodyDiv w:val="1"/>
      <w:marLeft w:val="0"/>
      <w:marRight w:val="0"/>
      <w:marTop w:val="0"/>
      <w:marBottom w:val="0"/>
      <w:divBdr>
        <w:top w:val="none" w:sz="0" w:space="0" w:color="auto"/>
        <w:left w:val="none" w:sz="0" w:space="0" w:color="auto"/>
        <w:bottom w:val="none" w:sz="0" w:space="0" w:color="auto"/>
        <w:right w:val="none" w:sz="0" w:space="0" w:color="auto"/>
      </w:divBdr>
      <w:divsChild>
        <w:div w:id="420298191">
          <w:marLeft w:val="0"/>
          <w:marRight w:val="0"/>
          <w:marTop w:val="0"/>
          <w:marBottom w:val="0"/>
          <w:divBdr>
            <w:top w:val="none" w:sz="0" w:space="0" w:color="auto"/>
            <w:left w:val="none" w:sz="0" w:space="0" w:color="auto"/>
            <w:bottom w:val="none" w:sz="0" w:space="0" w:color="auto"/>
            <w:right w:val="none" w:sz="0" w:space="0" w:color="auto"/>
          </w:divBdr>
          <w:divsChild>
            <w:div w:id="303585877">
              <w:marLeft w:val="0"/>
              <w:marRight w:val="0"/>
              <w:marTop w:val="0"/>
              <w:marBottom w:val="0"/>
              <w:divBdr>
                <w:top w:val="none" w:sz="0" w:space="0" w:color="auto"/>
                <w:left w:val="none" w:sz="0" w:space="0" w:color="auto"/>
                <w:bottom w:val="none" w:sz="0" w:space="0" w:color="auto"/>
                <w:right w:val="none" w:sz="0" w:space="0" w:color="auto"/>
              </w:divBdr>
              <w:divsChild>
                <w:div w:id="477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0769">
      <w:bodyDiv w:val="1"/>
      <w:marLeft w:val="0"/>
      <w:marRight w:val="0"/>
      <w:marTop w:val="0"/>
      <w:marBottom w:val="0"/>
      <w:divBdr>
        <w:top w:val="none" w:sz="0" w:space="0" w:color="auto"/>
        <w:left w:val="none" w:sz="0" w:space="0" w:color="auto"/>
        <w:bottom w:val="none" w:sz="0" w:space="0" w:color="auto"/>
        <w:right w:val="none" w:sz="0" w:space="0" w:color="auto"/>
      </w:divBdr>
    </w:div>
    <w:div w:id="1349285349">
      <w:bodyDiv w:val="1"/>
      <w:marLeft w:val="0"/>
      <w:marRight w:val="0"/>
      <w:marTop w:val="0"/>
      <w:marBottom w:val="0"/>
      <w:divBdr>
        <w:top w:val="none" w:sz="0" w:space="0" w:color="auto"/>
        <w:left w:val="none" w:sz="0" w:space="0" w:color="auto"/>
        <w:bottom w:val="none" w:sz="0" w:space="0" w:color="auto"/>
        <w:right w:val="none" w:sz="0" w:space="0" w:color="auto"/>
      </w:divBdr>
    </w:div>
    <w:div w:id="1367365826">
      <w:bodyDiv w:val="1"/>
      <w:marLeft w:val="0"/>
      <w:marRight w:val="0"/>
      <w:marTop w:val="0"/>
      <w:marBottom w:val="0"/>
      <w:divBdr>
        <w:top w:val="none" w:sz="0" w:space="0" w:color="auto"/>
        <w:left w:val="none" w:sz="0" w:space="0" w:color="auto"/>
        <w:bottom w:val="none" w:sz="0" w:space="0" w:color="auto"/>
        <w:right w:val="none" w:sz="0" w:space="0" w:color="auto"/>
      </w:divBdr>
    </w:div>
    <w:div w:id="1381976069">
      <w:bodyDiv w:val="1"/>
      <w:marLeft w:val="0"/>
      <w:marRight w:val="0"/>
      <w:marTop w:val="0"/>
      <w:marBottom w:val="0"/>
      <w:divBdr>
        <w:top w:val="none" w:sz="0" w:space="0" w:color="auto"/>
        <w:left w:val="none" w:sz="0" w:space="0" w:color="auto"/>
        <w:bottom w:val="none" w:sz="0" w:space="0" w:color="auto"/>
        <w:right w:val="none" w:sz="0" w:space="0" w:color="auto"/>
      </w:divBdr>
    </w:div>
    <w:div w:id="1382553074">
      <w:bodyDiv w:val="1"/>
      <w:marLeft w:val="0"/>
      <w:marRight w:val="0"/>
      <w:marTop w:val="0"/>
      <w:marBottom w:val="0"/>
      <w:divBdr>
        <w:top w:val="none" w:sz="0" w:space="0" w:color="auto"/>
        <w:left w:val="none" w:sz="0" w:space="0" w:color="auto"/>
        <w:bottom w:val="none" w:sz="0" w:space="0" w:color="auto"/>
        <w:right w:val="none" w:sz="0" w:space="0" w:color="auto"/>
      </w:divBdr>
    </w:div>
    <w:div w:id="1389499136">
      <w:bodyDiv w:val="1"/>
      <w:marLeft w:val="0"/>
      <w:marRight w:val="0"/>
      <w:marTop w:val="0"/>
      <w:marBottom w:val="0"/>
      <w:divBdr>
        <w:top w:val="none" w:sz="0" w:space="0" w:color="auto"/>
        <w:left w:val="none" w:sz="0" w:space="0" w:color="auto"/>
        <w:bottom w:val="none" w:sz="0" w:space="0" w:color="auto"/>
        <w:right w:val="none" w:sz="0" w:space="0" w:color="auto"/>
      </w:divBdr>
    </w:div>
    <w:div w:id="1468745675">
      <w:bodyDiv w:val="1"/>
      <w:marLeft w:val="0"/>
      <w:marRight w:val="0"/>
      <w:marTop w:val="0"/>
      <w:marBottom w:val="0"/>
      <w:divBdr>
        <w:top w:val="none" w:sz="0" w:space="0" w:color="auto"/>
        <w:left w:val="none" w:sz="0" w:space="0" w:color="auto"/>
        <w:bottom w:val="none" w:sz="0" w:space="0" w:color="auto"/>
        <w:right w:val="none" w:sz="0" w:space="0" w:color="auto"/>
      </w:divBdr>
    </w:div>
    <w:div w:id="1486625798">
      <w:bodyDiv w:val="1"/>
      <w:marLeft w:val="0"/>
      <w:marRight w:val="0"/>
      <w:marTop w:val="0"/>
      <w:marBottom w:val="0"/>
      <w:divBdr>
        <w:top w:val="none" w:sz="0" w:space="0" w:color="auto"/>
        <w:left w:val="none" w:sz="0" w:space="0" w:color="auto"/>
        <w:bottom w:val="none" w:sz="0" w:space="0" w:color="auto"/>
        <w:right w:val="none" w:sz="0" w:space="0" w:color="auto"/>
      </w:divBdr>
      <w:divsChild>
        <w:div w:id="791898839">
          <w:marLeft w:val="0"/>
          <w:marRight w:val="0"/>
          <w:marTop w:val="0"/>
          <w:marBottom w:val="0"/>
          <w:divBdr>
            <w:top w:val="none" w:sz="0" w:space="0" w:color="auto"/>
            <w:left w:val="none" w:sz="0" w:space="0" w:color="auto"/>
            <w:bottom w:val="none" w:sz="0" w:space="0" w:color="auto"/>
            <w:right w:val="none" w:sz="0" w:space="0" w:color="auto"/>
          </w:divBdr>
          <w:divsChild>
            <w:div w:id="1600793544">
              <w:marLeft w:val="0"/>
              <w:marRight w:val="0"/>
              <w:marTop w:val="0"/>
              <w:marBottom w:val="0"/>
              <w:divBdr>
                <w:top w:val="none" w:sz="0" w:space="0" w:color="auto"/>
                <w:left w:val="none" w:sz="0" w:space="0" w:color="auto"/>
                <w:bottom w:val="none" w:sz="0" w:space="0" w:color="auto"/>
                <w:right w:val="none" w:sz="0" w:space="0" w:color="auto"/>
              </w:divBdr>
              <w:divsChild>
                <w:div w:id="2061859260">
                  <w:marLeft w:val="-225"/>
                  <w:marRight w:val="0"/>
                  <w:marTop w:val="0"/>
                  <w:marBottom w:val="0"/>
                  <w:divBdr>
                    <w:top w:val="none" w:sz="0" w:space="0" w:color="auto"/>
                    <w:left w:val="none" w:sz="0" w:space="0" w:color="auto"/>
                    <w:bottom w:val="none" w:sz="0" w:space="0" w:color="auto"/>
                    <w:right w:val="none" w:sz="0" w:space="0" w:color="auto"/>
                  </w:divBdr>
                  <w:divsChild>
                    <w:div w:id="1644192878">
                      <w:marLeft w:val="0"/>
                      <w:marRight w:val="0"/>
                      <w:marTop w:val="0"/>
                      <w:marBottom w:val="0"/>
                      <w:divBdr>
                        <w:top w:val="none" w:sz="0" w:space="0" w:color="auto"/>
                        <w:left w:val="none" w:sz="0" w:space="0" w:color="auto"/>
                        <w:bottom w:val="none" w:sz="0" w:space="0" w:color="auto"/>
                        <w:right w:val="none" w:sz="0" w:space="0" w:color="auto"/>
                      </w:divBdr>
                      <w:divsChild>
                        <w:div w:id="1311137791">
                          <w:marLeft w:val="0"/>
                          <w:marRight w:val="0"/>
                          <w:marTop w:val="0"/>
                          <w:marBottom w:val="0"/>
                          <w:divBdr>
                            <w:top w:val="none" w:sz="0" w:space="0" w:color="auto"/>
                            <w:left w:val="none" w:sz="0" w:space="0" w:color="auto"/>
                            <w:bottom w:val="none" w:sz="0" w:space="0" w:color="auto"/>
                            <w:right w:val="none" w:sz="0" w:space="0" w:color="auto"/>
                          </w:divBdr>
                          <w:divsChild>
                            <w:div w:id="1800108236">
                              <w:marLeft w:val="0"/>
                              <w:marRight w:val="0"/>
                              <w:marTop w:val="0"/>
                              <w:marBottom w:val="0"/>
                              <w:divBdr>
                                <w:top w:val="none" w:sz="0" w:space="0" w:color="auto"/>
                                <w:left w:val="none" w:sz="0" w:space="0" w:color="auto"/>
                                <w:bottom w:val="none" w:sz="0" w:space="0" w:color="auto"/>
                                <w:right w:val="none" w:sz="0" w:space="0" w:color="auto"/>
                              </w:divBdr>
                              <w:divsChild>
                                <w:div w:id="18388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6019">
      <w:bodyDiv w:val="1"/>
      <w:marLeft w:val="0"/>
      <w:marRight w:val="0"/>
      <w:marTop w:val="0"/>
      <w:marBottom w:val="0"/>
      <w:divBdr>
        <w:top w:val="none" w:sz="0" w:space="0" w:color="auto"/>
        <w:left w:val="none" w:sz="0" w:space="0" w:color="auto"/>
        <w:bottom w:val="none" w:sz="0" w:space="0" w:color="auto"/>
        <w:right w:val="none" w:sz="0" w:space="0" w:color="auto"/>
      </w:divBdr>
    </w:div>
    <w:div w:id="1592813449">
      <w:bodyDiv w:val="1"/>
      <w:marLeft w:val="0"/>
      <w:marRight w:val="0"/>
      <w:marTop w:val="0"/>
      <w:marBottom w:val="0"/>
      <w:divBdr>
        <w:top w:val="none" w:sz="0" w:space="0" w:color="auto"/>
        <w:left w:val="none" w:sz="0" w:space="0" w:color="auto"/>
        <w:bottom w:val="none" w:sz="0" w:space="0" w:color="auto"/>
        <w:right w:val="none" w:sz="0" w:space="0" w:color="auto"/>
      </w:divBdr>
      <w:divsChild>
        <w:div w:id="1052848104">
          <w:marLeft w:val="0"/>
          <w:marRight w:val="0"/>
          <w:marTop w:val="0"/>
          <w:marBottom w:val="0"/>
          <w:divBdr>
            <w:top w:val="none" w:sz="0" w:space="0" w:color="auto"/>
            <w:left w:val="none" w:sz="0" w:space="0" w:color="auto"/>
            <w:bottom w:val="none" w:sz="0" w:space="0" w:color="auto"/>
            <w:right w:val="none" w:sz="0" w:space="0" w:color="auto"/>
          </w:divBdr>
          <w:divsChild>
            <w:div w:id="1254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1685">
      <w:bodyDiv w:val="1"/>
      <w:marLeft w:val="0"/>
      <w:marRight w:val="0"/>
      <w:marTop w:val="0"/>
      <w:marBottom w:val="0"/>
      <w:divBdr>
        <w:top w:val="none" w:sz="0" w:space="0" w:color="auto"/>
        <w:left w:val="none" w:sz="0" w:space="0" w:color="auto"/>
        <w:bottom w:val="none" w:sz="0" w:space="0" w:color="auto"/>
        <w:right w:val="none" w:sz="0" w:space="0" w:color="auto"/>
      </w:divBdr>
    </w:div>
    <w:div w:id="1716856116">
      <w:bodyDiv w:val="1"/>
      <w:marLeft w:val="0"/>
      <w:marRight w:val="0"/>
      <w:marTop w:val="0"/>
      <w:marBottom w:val="0"/>
      <w:divBdr>
        <w:top w:val="none" w:sz="0" w:space="0" w:color="auto"/>
        <w:left w:val="none" w:sz="0" w:space="0" w:color="auto"/>
        <w:bottom w:val="none" w:sz="0" w:space="0" w:color="auto"/>
        <w:right w:val="none" w:sz="0" w:space="0" w:color="auto"/>
      </w:divBdr>
    </w:div>
    <w:div w:id="1730499238">
      <w:bodyDiv w:val="1"/>
      <w:marLeft w:val="0"/>
      <w:marRight w:val="0"/>
      <w:marTop w:val="0"/>
      <w:marBottom w:val="0"/>
      <w:divBdr>
        <w:top w:val="none" w:sz="0" w:space="0" w:color="auto"/>
        <w:left w:val="none" w:sz="0" w:space="0" w:color="auto"/>
        <w:bottom w:val="none" w:sz="0" w:space="0" w:color="auto"/>
        <w:right w:val="none" w:sz="0" w:space="0" w:color="auto"/>
      </w:divBdr>
    </w:div>
    <w:div w:id="1733499543">
      <w:bodyDiv w:val="1"/>
      <w:marLeft w:val="0"/>
      <w:marRight w:val="0"/>
      <w:marTop w:val="0"/>
      <w:marBottom w:val="0"/>
      <w:divBdr>
        <w:top w:val="none" w:sz="0" w:space="0" w:color="auto"/>
        <w:left w:val="none" w:sz="0" w:space="0" w:color="auto"/>
        <w:bottom w:val="none" w:sz="0" w:space="0" w:color="auto"/>
        <w:right w:val="none" w:sz="0" w:space="0" w:color="auto"/>
      </w:divBdr>
    </w:div>
    <w:div w:id="1741782303">
      <w:bodyDiv w:val="1"/>
      <w:marLeft w:val="0"/>
      <w:marRight w:val="0"/>
      <w:marTop w:val="0"/>
      <w:marBottom w:val="0"/>
      <w:divBdr>
        <w:top w:val="none" w:sz="0" w:space="0" w:color="auto"/>
        <w:left w:val="none" w:sz="0" w:space="0" w:color="auto"/>
        <w:bottom w:val="none" w:sz="0" w:space="0" w:color="auto"/>
        <w:right w:val="none" w:sz="0" w:space="0" w:color="auto"/>
      </w:divBdr>
    </w:div>
    <w:div w:id="1764111238">
      <w:bodyDiv w:val="1"/>
      <w:marLeft w:val="0"/>
      <w:marRight w:val="0"/>
      <w:marTop w:val="0"/>
      <w:marBottom w:val="0"/>
      <w:divBdr>
        <w:top w:val="none" w:sz="0" w:space="0" w:color="auto"/>
        <w:left w:val="none" w:sz="0" w:space="0" w:color="auto"/>
        <w:bottom w:val="none" w:sz="0" w:space="0" w:color="auto"/>
        <w:right w:val="none" w:sz="0" w:space="0" w:color="auto"/>
      </w:divBdr>
    </w:div>
    <w:div w:id="1831095918">
      <w:bodyDiv w:val="1"/>
      <w:marLeft w:val="0"/>
      <w:marRight w:val="0"/>
      <w:marTop w:val="0"/>
      <w:marBottom w:val="0"/>
      <w:divBdr>
        <w:top w:val="none" w:sz="0" w:space="0" w:color="auto"/>
        <w:left w:val="none" w:sz="0" w:space="0" w:color="auto"/>
        <w:bottom w:val="none" w:sz="0" w:space="0" w:color="auto"/>
        <w:right w:val="none" w:sz="0" w:space="0" w:color="auto"/>
      </w:divBdr>
    </w:div>
    <w:div w:id="1865049511">
      <w:bodyDiv w:val="1"/>
      <w:marLeft w:val="0"/>
      <w:marRight w:val="0"/>
      <w:marTop w:val="0"/>
      <w:marBottom w:val="0"/>
      <w:divBdr>
        <w:top w:val="none" w:sz="0" w:space="0" w:color="auto"/>
        <w:left w:val="none" w:sz="0" w:space="0" w:color="auto"/>
        <w:bottom w:val="none" w:sz="0" w:space="0" w:color="auto"/>
        <w:right w:val="none" w:sz="0" w:space="0" w:color="auto"/>
      </w:divBdr>
    </w:div>
    <w:div w:id="1957980744">
      <w:bodyDiv w:val="1"/>
      <w:marLeft w:val="0"/>
      <w:marRight w:val="0"/>
      <w:marTop w:val="0"/>
      <w:marBottom w:val="0"/>
      <w:divBdr>
        <w:top w:val="none" w:sz="0" w:space="0" w:color="auto"/>
        <w:left w:val="none" w:sz="0" w:space="0" w:color="auto"/>
        <w:bottom w:val="none" w:sz="0" w:space="0" w:color="auto"/>
        <w:right w:val="none" w:sz="0" w:space="0" w:color="auto"/>
      </w:divBdr>
    </w:div>
    <w:div w:id="2024085331">
      <w:bodyDiv w:val="1"/>
      <w:marLeft w:val="0"/>
      <w:marRight w:val="0"/>
      <w:marTop w:val="0"/>
      <w:marBottom w:val="0"/>
      <w:divBdr>
        <w:top w:val="none" w:sz="0" w:space="0" w:color="auto"/>
        <w:left w:val="none" w:sz="0" w:space="0" w:color="auto"/>
        <w:bottom w:val="none" w:sz="0" w:space="0" w:color="auto"/>
        <w:right w:val="none" w:sz="0" w:space="0" w:color="auto"/>
      </w:divBdr>
    </w:div>
    <w:div w:id="20501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9" Type="http://schemas.microsoft.com/office/2011/relationships/people" Target="people.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A050-328B-8740-A51F-8FD11303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6849</Words>
  <Characters>39040</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Friedberg, Robert</dc:creator>
  <cp:keywords/>
  <dc:description/>
  <cp:lastModifiedBy>Na Ma</cp:lastModifiedBy>
  <cp:revision>2</cp:revision>
  <dcterms:created xsi:type="dcterms:W3CDTF">2018-01-07T19:53:00Z</dcterms:created>
  <dcterms:modified xsi:type="dcterms:W3CDTF">2018-01-07T19:53:00Z</dcterms:modified>
</cp:coreProperties>
</file>