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259EC" w14:textId="77777777" w:rsidR="004F584A" w:rsidRPr="005363DB" w:rsidRDefault="004F584A" w:rsidP="00F805FC">
      <w:pPr>
        <w:adjustRightInd w:val="0"/>
        <w:snapToGrid w:val="0"/>
        <w:spacing w:line="360" w:lineRule="auto"/>
        <w:rPr>
          <w:rFonts w:ascii="Book Antiqua" w:eastAsia="Times New Roman" w:hAnsi="Book Antiqua" w:cs="SimSun"/>
          <w:b/>
          <w:i/>
          <w:sz w:val="24"/>
          <w:szCs w:val="24"/>
        </w:rPr>
      </w:pPr>
      <w:bookmarkStart w:id="0" w:name="_Hlk488327675"/>
      <w:r w:rsidRPr="005363DB">
        <w:rPr>
          <w:rFonts w:ascii="Book Antiqua" w:eastAsia="Times New Roman" w:hAnsi="Book Antiqua" w:cs="SimSun"/>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5363DB">
        <w:rPr>
          <w:rFonts w:ascii="Book Antiqua" w:eastAsia="Times New Roman" w:hAnsi="Book Antiqua" w:cs="SimSun"/>
          <w:b/>
          <w:i/>
          <w:sz w:val="24"/>
          <w:szCs w:val="24"/>
        </w:rPr>
        <w:t xml:space="preserve">World Journal of </w:t>
      </w:r>
      <w:bookmarkStart w:id="8" w:name="OLE_LINK1222"/>
      <w:bookmarkStart w:id="9" w:name="OLE_LINK1223"/>
      <w:r w:rsidRPr="005363DB">
        <w:rPr>
          <w:rFonts w:ascii="Book Antiqua" w:eastAsia="Times New Roman" w:hAnsi="Book Antiqua" w:cs="SimSun"/>
          <w:b/>
          <w:i/>
          <w:sz w:val="24"/>
          <w:szCs w:val="24"/>
        </w:rPr>
        <w:t>Gastroenterology</w:t>
      </w:r>
      <w:bookmarkEnd w:id="1"/>
      <w:bookmarkEnd w:id="2"/>
      <w:bookmarkEnd w:id="3"/>
      <w:bookmarkEnd w:id="4"/>
      <w:bookmarkEnd w:id="5"/>
      <w:bookmarkEnd w:id="6"/>
      <w:bookmarkEnd w:id="7"/>
      <w:bookmarkEnd w:id="8"/>
      <w:bookmarkEnd w:id="9"/>
    </w:p>
    <w:p w14:paraId="31D08229" w14:textId="0CE140E5" w:rsidR="004F584A" w:rsidRPr="005363DB" w:rsidRDefault="004F584A" w:rsidP="00F805FC">
      <w:pPr>
        <w:adjustRightInd w:val="0"/>
        <w:snapToGrid w:val="0"/>
        <w:spacing w:line="360" w:lineRule="auto"/>
        <w:rPr>
          <w:rFonts w:ascii="Book Antiqua" w:hAnsi="Book Antiqua" w:cs="Arial"/>
          <w:b/>
          <w:sz w:val="24"/>
          <w:szCs w:val="24"/>
          <w:lang w:val="en"/>
        </w:rPr>
      </w:pPr>
      <w:r w:rsidRPr="005363DB">
        <w:rPr>
          <w:rFonts w:ascii="Book Antiqua" w:eastAsia="Times New Roman" w:hAnsi="Book Antiqua"/>
          <w:b/>
          <w:bCs/>
          <w:sz w:val="24"/>
          <w:szCs w:val="24"/>
        </w:rPr>
        <w:t>Manuscript NO</w:t>
      </w:r>
      <w:r w:rsidRPr="005363DB">
        <w:rPr>
          <w:rFonts w:ascii="Book Antiqua" w:hAnsi="Book Antiqua" w:cs="Arial"/>
          <w:b/>
          <w:sz w:val="24"/>
          <w:szCs w:val="24"/>
          <w:lang w:val="en"/>
        </w:rPr>
        <w:t xml:space="preserve">: </w:t>
      </w:r>
      <w:r w:rsidR="00215B4E" w:rsidRPr="005363DB">
        <w:rPr>
          <w:rFonts w:ascii="Book Antiqua" w:hAnsi="Book Antiqua" w:cs="Arial"/>
          <w:b/>
          <w:sz w:val="24"/>
          <w:szCs w:val="24"/>
          <w:lang w:val="en"/>
        </w:rPr>
        <w:t>38315</w:t>
      </w:r>
    </w:p>
    <w:p w14:paraId="271E270D" w14:textId="77777777" w:rsidR="004F584A" w:rsidRPr="005363DB" w:rsidRDefault="004F584A" w:rsidP="00F805FC">
      <w:pPr>
        <w:adjustRightInd w:val="0"/>
        <w:snapToGrid w:val="0"/>
        <w:spacing w:line="360" w:lineRule="auto"/>
        <w:rPr>
          <w:rFonts w:ascii="Book Antiqua" w:hAnsi="Book Antiqua"/>
          <w:b/>
          <w:sz w:val="24"/>
          <w:szCs w:val="24"/>
        </w:rPr>
      </w:pPr>
      <w:bookmarkStart w:id="10" w:name="OLE_LINK3"/>
      <w:bookmarkStart w:id="11" w:name="OLE_LINK4"/>
      <w:r w:rsidRPr="005363DB">
        <w:rPr>
          <w:rFonts w:ascii="Book Antiqua" w:hAnsi="Book Antiqua"/>
          <w:b/>
          <w:sz w:val="24"/>
          <w:szCs w:val="24"/>
          <w:shd w:val="clear" w:color="auto" w:fill="FFFFFF"/>
        </w:rPr>
        <w:t>Manuscript Type</w:t>
      </w:r>
      <w:r w:rsidRPr="005363DB">
        <w:rPr>
          <w:rFonts w:ascii="Book Antiqua" w:hAnsi="Book Antiqua"/>
          <w:b/>
          <w:sz w:val="24"/>
          <w:szCs w:val="24"/>
        </w:rPr>
        <w:t xml:space="preserve">: </w:t>
      </w:r>
      <w:bookmarkStart w:id="12" w:name="OLE_LINK253"/>
      <w:bookmarkStart w:id="13" w:name="OLE_LINK301"/>
      <w:bookmarkStart w:id="14" w:name="OLE_LINK632"/>
      <w:bookmarkStart w:id="15" w:name="OLE_LINK703"/>
      <w:bookmarkStart w:id="16" w:name="OLE_LINK708"/>
      <w:bookmarkStart w:id="17" w:name="OLE_LINK808"/>
      <w:bookmarkStart w:id="18" w:name="OLE_LINK871"/>
      <w:bookmarkStart w:id="19" w:name="OLE_LINK872"/>
      <w:bookmarkStart w:id="20" w:name="OLE_LINK873"/>
      <w:bookmarkStart w:id="21" w:name="OLE_LINK874"/>
      <w:bookmarkStart w:id="22" w:name="OLE_LINK875"/>
      <w:bookmarkStart w:id="23" w:name="OLE_LINK1051"/>
      <w:bookmarkEnd w:id="10"/>
      <w:bookmarkEnd w:id="11"/>
      <w:r w:rsidRPr="005363DB">
        <w:rPr>
          <w:rFonts w:ascii="Book Antiqua" w:hAnsi="Book Antiqua"/>
          <w:b/>
          <w:sz w:val="24"/>
          <w:szCs w:val="24"/>
        </w:rPr>
        <w:t>ORIGINAL ARTICLE</w:t>
      </w:r>
      <w:bookmarkEnd w:id="12"/>
      <w:bookmarkEnd w:id="13"/>
      <w:bookmarkEnd w:id="14"/>
      <w:bookmarkEnd w:id="15"/>
      <w:bookmarkEnd w:id="16"/>
      <w:bookmarkEnd w:id="17"/>
      <w:bookmarkEnd w:id="18"/>
      <w:bookmarkEnd w:id="19"/>
      <w:bookmarkEnd w:id="20"/>
      <w:bookmarkEnd w:id="21"/>
      <w:bookmarkEnd w:id="22"/>
      <w:bookmarkEnd w:id="23"/>
    </w:p>
    <w:p w14:paraId="4ACCF47D" w14:textId="77777777" w:rsidR="004F584A" w:rsidRPr="005363DB" w:rsidRDefault="004F584A" w:rsidP="00F805FC">
      <w:pPr>
        <w:adjustRightInd w:val="0"/>
        <w:snapToGrid w:val="0"/>
        <w:spacing w:line="360" w:lineRule="auto"/>
        <w:rPr>
          <w:rFonts w:ascii="Book Antiqua" w:hAnsi="Book Antiqua"/>
          <w:b/>
          <w:sz w:val="24"/>
          <w:szCs w:val="24"/>
        </w:rPr>
      </w:pPr>
    </w:p>
    <w:p w14:paraId="33CC464A" w14:textId="77777777" w:rsidR="004F584A" w:rsidRPr="005363DB" w:rsidRDefault="004F584A" w:rsidP="00F805FC">
      <w:pPr>
        <w:adjustRightInd w:val="0"/>
        <w:snapToGrid w:val="0"/>
        <w:spacing w:line="360" w:lineRule="auto"/>
        <w:rPr>
          <w:rFonts w:ascii="Book Antiqua" w:hAnsi="Book Antiqua"/>
          <w:b/>
          <w:i/>
          <w:sz w:val="24"/>
          <w:szCs w:val="24"/>
        </w:rPr>
      </w:pPr>
      <w:r w:rsidRPr="005363DB">
        <w:rPr>
          <w:rFonts w:ascii="Book Antiqua" w:eastAsia="STXihei" w:hAnsi="Book Antiqua" w:cs="Tahoma"/>
          <w:b/>
          <w:i/>
          <w:sz w:val="24"/>
          <w:szCs w:val="24"/>
        </w:rPr>
        <w:t>Basic Study</w:t>
      </w:r>
    </w:p>
    <w:p w14:paraId="708076B1" w14:textId="31B9802A" w:rsidR="001976E7" w:rsidRPr="005363DB" w:rsidRDefault="001976E7" w:rsidP="00F805FC">
      <w:pPr>
        <w:autoSpaceDE w:val="0"/>
        <w:autoSpaceDN w:val="0"/>
        <w:adjustRightInd w:val="0"/>
        <w:snapToGrid w:val="0"/>
        <w:spacing w:line="360" w:lineRule="auto"/>
        <w:rPr>
          <w:rFonts w:ascii="Book Antiqua" w:eastAsia="Adobe Heiti Std R" w:hAnsi="Book Antiqua" w:cs="Times New Roman"/>
          <w:b/>
          <w:kern w:val="0"/>
          <w:sz w:val="24"/>
          <w:szCs w:val="24"/>
        </w:rPr>
      </w:pPr>
      <w:r w:rsidRPr="005363DB">
        <w:rPr>
          <w:rFonts w:ascii="Book Antiqua" w:eastAsia="Adobe Heiti Std R" w:hAnsi="Book Antiqua" w:cs="Times New Roman"/>
          <w:b/>
          <w:kern w:val="0"/>
          <w:sz w:val="24"/>
          <w:szCs w:val="24"/>
        </w:rPr>
        <w:t xml:space="preserve">Evaluation of safety for hepatectomy in a novel </w:t>
      </w:r>
      <w:r w:rsidR="006E5CEA" w:rsidRPr="005363DB">
        <w:rPr>
          <w:rFonts w:ascii="Book Antiqua" w:eastAsia="Adobe Heiti Std R" w:hAnsi="Book Antiqua" w:cs="Times New Roman"/>
          <w:b/>
          <w:kern w:val="0"/>
          <w:sz w:val="24"/>
          <w:szCs w:val="24"/>
        </w:rPr>
        <w:t xml:space="preserve">mouse model with </w:t>
      </w:r>
      <w:r w:rsidRPr="005363DB">
        <w:rPr>
          <w:rFonts w:ascii="Book Antiqua" w:eastAsia="Adobe Heiti Std R" w:hAnsi="Book Antiqua" w:cs="Times New Roman"/>
          <w:b/>
          <w:kern w:val="0"/>
          <w:sz w:val="24"/>
          <w:szCs w:val="24"/>
        </w:rPr>
        <w:t>nonalcoholic</w:t>
      </w:r>
      <w:r w:rsidR="006C37CC" w:rsidRPr="005363DB">
        <w:rPr>
          <w:rFonts w:ascii="Book Antiqua" w:eastAsia="Adobe Heiti Std R" w:hAnsi="Book Antiqua" w:cs="Times New Roman"/>
          <w:b/>
          <w:kern w:val="0"/>
          <w:sz w:val="24"/>
          <w:szCs w:val="24"/>
        </w:rPr>
        <w:t>-</w:t>
      </w:r>
      <w:r w:rsidRPr="005363DB">
        <w:rPr>
          <w:rFonts w:ascii="Book Antiqua" w:eastAsia="Adobe Heiti Std R" w:hAnsi="Book Antiqua" w:cs="Times New Roman"/>
          <w:b/>
          <w:kern w:val="0"/>
          <w:sz w:val="24"/>
          <w:szCs w:val="24"/>
        </w:rPr>
        <w:t>steatohepatitis</w:t>
      </w:r>
    </w:p>
    <w:p w14:paraId="5ADD2913" w14:textId="77777777" w:rsidR="009763BB" w:rsidRPr="005363DB" w:rsidRDefault="009763BB" w:rsidP="00F805FC">
      <w:pPr>
        <w:autoSpaceDE w:val="0"/>
        <w:autoSpaceDN w:val="0"/>
        <w:adjustRightInd w:val="0"/>
        <w:snapToGrid w:val="0"/>
        <w:spacing w:line="360" w:lineRule="auto"/>
        <w:rPr>
          <w:rFonts w:ascii="Book Antiqua" w:eastAsia="Adobe Heiti Std R" w:hAnsi="Book Antiqua" w:cs="Times New Roman"/>
          <w:kern w:val="0"/>
          <w:sz w:val="24"/>
          <w:szCs w:val="24"/>
        </w:rPr>
      </w:pPr>
    </w:p>
    <w:p w14:paraId="4ACCE12F" w14:textId="188EE01E" w:rsidR="009763BB" w:rsidRPr="005363DB" w:rsidRDefault="009763BB"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kern w:val="0"/>
          <w:sz w:val="24"/>
          <w:szCs w:val="24"/>
        </w:rPr>
        <w:t xml:space="preserve">Ozawa Y </w:t>
      </w:r>
      <w:r w:rsidRPr="005363DB">
        <w:rPr>
          <w:rFonts w:ascii="Book Antiqua" w:eastAsia="Adobe Heiti Std R" w:hAnsi="Book Antiqua" w:cs="Times New Roman"/>
          <w:i/>
          <w:kern w:val="0"/>
          <w:sz w:val="24"/>
          <w:szCs w:val="24"/>
        </w:rPr>
        <w:t>et al</w:t>
      </w:r>
      <w:r w:rsidRPr="005363DB">
        <w:rPr>
          <w:rFonts w:ascii="Book Antiqua" w:eastAsia="Adobe Heiti Std R" w:hAnsi="Book Antiqua" w:cs="Times New Roman"/>
          <w:kern w:val="0"/>
          <w:sz w:val="24"/>
          <w:szCs w:val="24"/>
        </w:rPr>
        <w:t xml:space="preserve">. </w:t>
      </w:r>
      <w:r w:rsidR="008A4D26" w:rsidRPr="005363DB">
        <w:rPr>
          <w:rFonts w:ascii="Book Antiqua" w:eastAsia="Adobe Heiti Std R" w:hAnsi="Book Antiqua" w:cs="Times New Roman"/>
          <w:kern w:val="0"/>
          <w:sz w:val="24"/>
          <w:szCs w:val="24"/>
        </w:rPr>
        <w:t>S</w:t>
      </w:r>
      <w:r w:rsidRPr="005363DB">
        <w:rPr>
          <w:rFonts w:ascii="Book Antiqua" w:eastAsia="Adobe Heiti Std R" w:hAnsi="Book Antiqua" w:cs="Times New Roman"/>
          <w:kern w:val="0"/>
          <w:sz w:val="24"/>
          <w:szCs w:val="24"/>
        </w:rPr>
        <w:t>afety for hepatectomy with NASH</w:t>
      </w:r>
    </w:p>
    <w:p w14:paraId="5F5A131C" w14:textId="77777777" w:rsidR="001976E7" w:rsidRPr="005363DB" w:rsidRDefault="001976E7" w:rsidP="00F805FC">
      <w:pPr>
        <w:autoSpaceDE w:val="0"/>
        <w:autoSpaceDN w:val="0"/>
        <w:adjustRightInd w:val="0"/>
        <w:snapToGrid w:val="0"/>
        <w:spacing w:line="360" w:lineRule="auto"/>
        <w:rPr>
          <w:rFonts w:ascii="Book Antiqua" w:eastAsia="Adobe Heiti Std R" w:hAnsi="Book Antiqua" w:cs="Times New Roman"/>
          <w:b/>
          <w:kern w:val="0"/>
          <w:sz w:val="24"/>
          <w:szCs w:val="24"/>
        </w:rPr>
      </w:pPr>
    </w:p>
    <w:p w14:paraId="1D9C011A" w14:textId="4794C795" w:rsidR="001976E7" w:rsidRPr="00614E08" w:rsidRDefault="001976E7" w:rsidP="00F805FC">
      <w:pPr>
        <w:autoSpaceDE w:val="0"/>
        <w:autoSpaceDN w:val="0"/>
        <w:adjustRightInd w:val="0"/>
        <w:snapToGrid w:val="0"/>
        <w:spacing w:line="360" w:lineRule="auto"/>
        <w:rPr>
          <w:rFonts w:ascii="Book Antiqua" w:eastAsia="SimSun" w:hAnsi="Book Antiqua" w:cs="Times New Roman"/>
          <w:kern w:val="0"/>
          <w:sz w:val="24"/>
          <w:szCs w:val="24"/>
          <w:lang w:eastAsia="zh-CN"/>
        </w:rPr>
      </w:pPr>
      <w:bookmarkStart w:id="24" w:name="OLE_LINK1645"/>
      <w:bookmarkStart w:id="25" w:name="OLE_LINK1646"/>
      <w:r w:rsidRPr="00614E08">
        <w:rPr>
          <w:rFonts w:ascii="Book Antiqua" w:eastAsia="Adobe Heiti Std R" w:hAnsi="Book Antiqua" w:cs="Times New Roman"/>
          <w:kern w:val="0"/>
          <w:sz w:val="24"/>
          <w:szCs w:val="24"/>
        </w:rPr>
        <w:t>Yusuke Ozawa,</w:t>
      </w:r>
      <w:r w:rsidRPr="00614E08">
        <w:rPr>
          <w:rFonts w:ascii="Book Antiqua" w:eastAsia="Adobe Heiti Std R" w:hAnsi="Book Antiqua" w:cs="Times New Roman"/>
          <w:kern w:val="0"/>
          <w:sz w:val="24"/>
          <w:szCs w:val="24"/>
          <w:vertAlign w:val="superscript"/>
        </w:rPr>
        <w:t xml:space="preserve"> </w:t>
      </w:r>
      <w:r w:rsidRPr="00614E08">
        <w:rPr>
          <w:rFonts w:ascii="Book Antiqua" w:eastAsia="Adobe Heiti Std R" w:hAnsi="Book Antiqua" w:cs="Times New Roman"/>
          <w:kern w:val="0"/>
          <w:sz w:val="24"/>
          <w:szCs w:val="24"/>
        </w:rPr>
        <w:t>Takafumi Tamura</w:t>
      </w:r>
      <w:r w:rsidRPr="00614E08">
        <w:rPr>
          <w:rFonts w:ascii="Book Antiqua" w:hAnsi="Book Antiqua" w:cs="Times New Roman"/>
          <w:kern w:val="0"/>
          <w:sz w:val="24"/>
          <w:szCs w:val="24"/>
        </w:rPr>
        <w:t xml:space="preserve">, </w:t>
      </w:r>
      <w:r w:rsidRPr="00614E08">
        <w:rPr>
          <w:rFonts w:ascii="Book Antiqua" w:eastAsia="Adobe Heiti Std R" w:hAnsi="Book Antiqua" w:cs="Times New Roman"/>
          <w:kern w:val="0"/>
          <w:sz w:val="24"/>
          <w:szCs w:val="24"/>
        </w:rPr>
        <w:t>Yohei Owada</w:t>
      </w:r>
      <w:r w:rsidRPr="00614E08">
        <w:rPr>
          <w:rFonts w:ascii="Book Antiqua" w:hAnsi="Book Antiqua" w:cs="Times New Roman"/>
          <w:kern w:val="0"/>
          <w:sz w:val="24"/>
          <w:szCs w:val="24"/>
        </w:rPr>
        <w:t>,</w:t>
      </w:r>
      <w:r w:rsidRPr="00614E08">
        <w:rPr>
          <w:rFonts w:ascii="Book Antiqua" w:eastAsia="Adobe Heiti Std R" w:hAnsi="Book Antiqua" w:cs="Times New Roman"/>
          <w:kern w:val="0"/>
          <w:sz w:val="24"/>
          <w:szCs w:val="24"/>
        </w:rPr>
        <w:t xml:space="preserve"> Yoshio Shimizu</w:t>
      </w:r>
      <w:r w:rsidRPr="00614E08">
        <w:rPr>
          <w:rFonts w:ascii="Book Antiqua" w:hAnsi="Book Antiqua" w:cs="Times New Roman"/>
          <w:kern w:val="0"/>
          <w:sz w:val="24"/>
          <w:szCs w:val="24"/>
        </w:rPr>
        <w:t>,</w:t>
      </w:r>
      <w:r w:rsidRPr="00614E08">
        <w:rPr>
          <w:rFonts w:ascii="Book Antiqua" w:eastAsia="Adobe Heiti Std R" w:hAnsi="Book Antiqua" w:cs="Times New Roman"/>
          <w:kern w:val="0"/>
          <w:sz w:val="24"/>
          <w:szCs w:val="24"/>
        </w:rPr>
        <w:t xml:space="preserve"> Akira Kemmochi</w:t>
      </w:r>
      <w:r w:rsidRPr="00614E08">
        <w:rPr>
          <w:rFonts w:ascii="Book Antiqua" w:hAnsi="Book Antiqua" w:cs="Times New Roman"/>
          <w:kern w:val="0"/>
          <w:sz w:val="24"/>
          <w:szCs w:val="24"/>
        </w:rPr>
        <w:t>,</w:t>
      </w:r>
      <w:r w:rsidRPr="00614E08">
        <w:rPr>
          <w:rFonts w:ascii="Book Antiqua" w:eastAsia="Adobe Heiti Std R" w:hAnsi="Book Antiqua" w:cs="Times New Roman"/>
          <w:kern w:val="0"/>
          <w:sz w:val="24"/>
          <w:szCs w:val="24"/>
        </w:rPr>
        <w:t xml:space="preserve"> Katsuji Hisakura</w:t>
      </w:r>
      <w:r w:rsidRPr="00614E08">
        <w:rPr>
          <w:rFonts w:ascii="Book Antiqua" w:hAnsi="Book Antiqua" w:cs="Times New Roman"/>
          <w:kern w:val="0"/>
          <w:sz w:val="24"/>
          <w:szCs w:val="24"/>
        </w:rPr>
        <w:t>,</w:t>
      </w:r>
      <w:r w:rsidR="00336B8C" w:rsidRPr="00614E08">
        <w:rPr>
          <w:rFonts w:ascii="Book Antiqua" w:hAnsi="Book Antiqua" w:cs="Times New Roman"/>
          <w:kern w:val="0"/>
          <w:sz w:val="24"/>
          <w:szCs w:val="24"/>
          <w:vertAlign w:val="superscript"/>
        </w:rPr>
        <w:t xml:space="preserve"> </w:t>
      </w:r>
      <w:r w:rsidRPr="00614E08">
        <w:rPr>
          <w:rFonts w:ascii="Book Antiqua" w:eastAsia="Adobe Heiti Std R" w:hAnsi="Book Antiqua" w:cs="Times New Roman"/>
          <w:kern w:val="0"/>
          <w:sz w:val="24"/>
          <w:szCs w:val="24"/>
        </w:rPr>
        <w:t>Takashi Matsuzaka</w:t>
      </w:r>
      <w:r w:rsidRPr="00614E08">
        <w:rPr>
          <w:rFonts w:ascii="Book Antiqua" w:hAnsi="Book Antiqua" w:cs="Times New Roman"/>
          <w:kern w:val="0"/>
          <w:sz w:val="24"/>
          <w:szCs w:val="24"/>
        </w:rPr>
        <w:t>,</w:t>
      </w:r>
      <w:r w:rsidRPr="00614E08">
        <w:rPr>
          <w:rFonts w:ascii="Book Antiqua" w:eastAsia="Adobe Heiti Std R" w:hAnsi="Book Antiqua" w:cs="Times New Roman"/>
          <w:kern w:val="0"/>
          <w:sz w:val="24"/>
          <w:szCs w:val="24"/>
        </w:rPr>
        <w:t xml:space="preserve"> Hitoshi Shimano</w:t>
      </w:r>
      <w:r w:rsidRPr="00614E08">
        <w:rPr>
          <w:rFonts w:ascii="Book Antiqua" w:hAnsi="Book Antiqua" w:cs="Times New Roman"/>
          <w:kern w:val="0"/>
          <w:sz w:val="24"/>
          <w:szCs w:val="24"/>
        </w:rPr>
        <w:t>,</w:t>
      </w:r>
      <w:r w:rsidRPr="00614E08">
        <w:rPr>
          <w:rFonts w:ascii="Book Antiqua" w:eastAsia="Adobe Heiti Std R" w:hAnsi="Book Antiqua" w:cs="Times New Roman"/>
          <w:kern w:val="0"/>
          <w:sz w:val="24"/>
          <w:szCs w:val="24"/>
        </w:rPr>
        <w:t xml:space="preserve"> Hiroko Isoda</w:t>
      </w:r>
      <w:r w:rsidRPr="00614E08">
        <w:rPr>
          <w:rFonts w:ascii="Book Antiqua" w:hAnsi="Book Antiqua" w:cs="Times New Roman"/>
          <w:kern w:val="0"/>
          <w:sz w:val="24"/>
          <w:szCs w:val="24"/>
        </w:rPr>
        <w:t>,</w:t>
      </w:r>
      <w:r w:rsidRPr="00614E08">
        <w:rPr>
          <w:rFonts w:ascii="Book Antiqua" w:eastAsia="Adobe Heiti Std R" w:hAnsi="Book Antiqua" w:cs="Times New Roman"/>
          <w:kern w:val="0"/>
          <w:sz w:val="24"/>
          <w:szCs w:val="24"/>
        </w:rPr>
        <w:t xml:space="preserve"> Nobuhiro Ohkohchi</w:t>
      </w:r>
      <w:bookmarkEnd w:id="24"/>
      <w:bookmarkEnd w:id="25"/>
    </w:p>
    <w:p w14:paraId="04E2F374" w14:textId="77777777" w:rsidR="001976E7" w:rsidRPr="005363DB" w:rsidRDefault="001976E7" w:rsidP="00F805FC">
      <w:pPr>
        <w:autoSpaceDE w:val="0"/>
        <w:autoSpaceDN w:val="0"/>
        <w:adjustRightInd w:val="0"/>
        <w:snapToGrid w:val="0"/>
        <w:spacing w:line="360" w:lineRule="auto"/>
        <w:rPr>
          <w:rFonts w:ascii="Book Antiqua" w:eastAsia="Adobe Heiti Std R" w:hAnsi="Book Antiqua" w:cs="Times New Roman"/>
          <w:kern w:val="0"/>
          <w:sz w:val="24"/>
          <w:szCs w:val="24"/>
          <w:lang w:eastAsia="zh-CN"/>
        </w:rPr>
      </w:pPr>
    </w:p>
    <w:p w14:paraId="11A254AD" w14:textId="094E1DD8" w:rsidR="001976E7" w:rsidRPr="005363DB" w:rsidRDefault="00336B8C" w:rsidP="00F805FC">
      <w:pPr>
        <w:autoSpaceDE w:val="0"/>
        <w:autoSpaceDN w:val="0"/>
        <w:adjustRightInd w:val="0"/>
        <w:snapToGrid w:val="0"/>
        <w:spacing w:line="360" w:lineRule="auto"/>
        <w:rPr>
          <w:rFonts w:ascii="Book Antiqua" w:hAnsi="Book Antiqua" w:cs="Times New Roman"/>
          <w:iCs/>
          <w:kern w:val="0"/>
          <w:sz w:val="24"/>
          <w:szCs w:val="24"/>
        </w:rPr>
      </w:pPr>
      <w:r w:rsidRPr="005363DB">
        <w:rPr>
          <w:rFonts w:ascii="Book Antiqua" w:eastAsia="Adobe Heiti Std R" w:hAnsi="Book Antiqua" w:cs="Times New Roman"/>
          <w:b/>
          <w:kern w:val="0"/>
          <w:sz w:val="24"/>
          <w:szCs w:val="24"/>
        </w:rPr>
        <w:t>Yusuke Ozawa,</w:t>
      </w:r>
      <w:r w:rsidRPr="005363DB">
        <w:rPr>
          <w:rFonts w:ascii="Book Antiqua" w:eastAsia="Adobe Heiti Std R" w:hAnsi="Book Antiqua" w:cs="Times New Roman"/>
          <w:b/>
          <w:kern w:val="0"/>
          <w:sz w:val="24"/>
          <w:szCs w:val="24"/>
          <w:vertAlign w:val="superscript"/>
        </w:rPr>
        <w:t xml:space="preserve"> </w:t>
      </w:r>
      <w:r w:rsidRPr="005363DB">
        <w:rPr>
          <w:rFonts w:ascii="Book Antiqua" w:eastAsia="Adobe Heiti Std R" w:hAnsi="Book Antiqua" w:cs="Times New Roman"/>
          <w:b/>
          <w:kern w:val="0"/>
          <w:sz w:val="24"/>
          <w:szCs w:val="24"/>
        </w:rPr>
        <w:t>Takafumi Tamura</w:t>
      </w:r>
      <w:r w:rsidRPr="005363DB">
        <w:rPr>
          <w:rFonts w:ascii="Book Antiqua" w:hAnsi="Book Antiqua" w:cs="Times New Roman"/>
          <w:b/>
          <w:kern w:val="0"/>
          <w:sz w:val="24"/>
          <w:szCs w:val="24"/>
        </w:rPr>
        <w:t>,</w:t>
      </w:r>
      <w:r w:rsidRPr="005363DB">
        <w:rPr>
          <w:rFonts w:ascii="Book Antiqua" w:eastAsia="Adobe Heiti Std R" w:hAnsi="Book Antiqua" w:cs="Times New Roman"/>
          <w:b/>
          <w:kern w:val="0"/>
          <w:sz w:val="24"/>
          <w:szCs w:val="24"/>
        </w:rPr>
        <w:t xml:space="preserve"> Yohei Owada</w:t>
      </w:r>
      <w:r w:rsidRPr="005363DB">
        <w:rPr>
          <w:rFonts w:ascii="Book Antiqua" w:hAnsi="Book Antiqua" w:cs="Times New Roman"/>
          <w:b/>
          <w:kern w:val="0"/>
          <w:sz w:val="24"/>
          <w:szCs w:val="24"/>
        </w:rPr>
        <w:t>,</w:t>
      </w:r>
      <w:r w:rsidRPr="005363DB">
        <w:rPr>
          <w:rFonts w:ascii="Book Antiqua" w:eastAsia="Adobe Heiti Std R" w:hAnsi="Book Antiqua" w:cs="Times New Roman"/>
          <w:b/>
          <w:kern w:val="0"/>
          <w:sz w:val="24"/>
          <w:szCs w:val="24"/>
        </w:rPr>
        <w:t xml:space="preserve"> Yoshio Shimizu</w:t>
      </w:r>
      <w:r w:rsidRPr="005363DB">
        <w:rPr>
          <w:rFonts w:ascii="Book Antiqua" w:hAnsi="Book Antiqua" w:cs="Times New Roman"/>
          <w:b/>
          <w:kern w:val="0"/>
          <w:sz w:val="24"/>
          <w:szCs w:val="24"/>
        </w:rPr>
        <w:t>,</w:t>
      </w:r>
      <w:r w:rsidRPr="005363DB">
        <w:rPr>
          <w:rFonts w:ascii="Book Antiqua" w:eastAsia="Adobe Heiti Std R" w:hAnsi="Book Antiqua" w:cs="Times New Roman"/>
          <w:b/>
          <w:kern w:val="0"/>
          <w:sz w:val="24"/>
          <w:szCs w:val="24"/>
        </w:rPr>
        <w:t xml:space="preserve"> Akira Kemmochi</w:t>
      </w:r>
      <w:r w:rsidRPr="005363DB">
        <w:rPr>
          <w:rFonts w:ascii="Book Antiqua" w:hAnsi="Book Antiqua" w:cs="Times New Roman"/>
          <w:b/>
          <w:kern w:val="0"/>
          <w:sz w:val="24"/>
          <w:szCs w:val="24"/>
        </w:rPr>
        <w:t>,</w:t>
      </w:r>
      <w:r w:rsidRPr="005363DB">
        <w:rPr>
          <w:rFonts w:ascii="Book Antiqua" w:eastAsia="Adobe Heiti Std R" w:hAnsi="Book Antiqua" w:cs="Times New Roman"/>
          <w:b/>
          <w:kern w:val="0"/>
          <w:sz w:val="24"/>
          <w:szCs w:val="24"/>
        </w:rPr>
        <w:t xml:space="preserve"> Katsuji Hisakura</w:t>
      </w:r>
      <w:r w:rsidR="006C37CC" w:rsidRPr="005363DB">
        <w:rPr>
          <w:rFonts w:ascii="Book Antiqua" w:hAnsi="Book Antiqua" w:cs="Times New Roman"/>
          <w:b/>
          <w:kern w:val="0"/>
          <w:sz w:val="24"/>
          <w:szCs w:val="24"/>
        </w:rPr>
        <w:t xml:space="preserve">, </w:t>
      </w:r>
      <w:r w:rsidR="006C37CC" w:rsidRPr="005363DB">
        <w:rPr>
          <w:rFonts w:ascii="Book Antiqua" w:eastAsia="Adobe Heiti Std R" w:hAnsi="Book Antiqua" w:cs="Times New Roman"/>
          <w:b/>
          <w:kern w:val="0"/>
          <w:sz w:val="24"/>
          <w:szCs w:val="24"/>
        </w:rPr>
        <w:t>Nobuhiro Ohkohchi,</w:t>
      </w:r>
      <w:r w:rsidRPr="005363DB">
        <w:rPr>
          <w:rFonts w:ascii="Book Antiqua" w:hAnsi="Book Antiqua" w:cs="Times New Roman"/>
          <w:b/>
          <w:kern w:val="0"/>
          <w:sz w:val="24"/>
          <w:szCs w:val="24"/>
          <w:vertAlign w:val="superscript"/>
        </w:rPr>
        <w:t xml:space="preserve"> </w:t>
      </w:r>
      <w:r w:rsidR="001976E7" w:rsidRPr="005363DB">
        <w:rPr>
          <w:rFonts w:ascii="Book Antiqua" w:eastAsia="Adobe Heiti Std R" w:hAnsi="Book Antiqua" w:cs="Times New Roman"/>
          <w:sz w:val="24"/>
          <w:szCs w:val="24"/>
        </w:rPr>
        <w:t xml:space="preserve">Department of </w:t>
      </w:r>
      <w:bookmarkStart w:id="26" w:name="_Hlk508526911"/>
      <w:r w:rsidR="001976E7" w:rsidRPr="005363DB">
        <w:rPr>
          <w:rFonts w:ascii="Book Antiqua" w:eastAsia="Adobe Heiti Std R" w:hAnsi="Book Antiqua" w:cs="Times New Roman"/>
          <w:sz w:val="24"/>
          <w:szCs w:val="24"/>
        </w:rPr>
        <w:t>Gastrointestinal and Hepato-Biliary-Pancreatic Surgery, Faculty of Medicine, University of Tsukuba,</w:t>
      </w:r>
      <w:r w:rsidR="008A4D26" w:rsidRPr="005363DB">
        <w:rPr>
          <w:rFonts w:ascii="Book Antiqua" w:eastAsia="SimSun" w:hAnsi="Book Antiqua" w:cs="Times New Roman" w:hint="eastAsia"/>
          <w:iCs/>
          <w:kern w:val="0"/>
          <w:sz w:val="24"/>
          <w:szCs w:val="24"/>
          <w:lang w:eastAsia="zh-CN"/>
        </w:rPr>
        <w:t xml:space="preserve"> </w:t>
      </w:r>
      <w:r w:rsidR="00B14D79" w:rsidRPr="005363DB">
        <w:rPr>
          <w:rFonts w:ascii="Book Antiqua" w:hAnsi="Book Antiqua" w:cs="Times New Roman"/>
          <w:iCs/>
          <w:kern w:val="0"/>
          <w:sz w:val="24"/>
          <w:szCs w:val="24"/>
        </w:rPr>
        <w:t xml:space="preserve">Tsukuba 305-8575, </w:t>
      </w:r>
      <w:r w:rsidR="001976E7" w:rsidRPr="005363DB">
        <w:rPr>
          <w:rFonts w:ascii="Book Antiqua" w:hAnsi="Book Antiqua" w:cs="Times New Roman"/>
          <w:iCs/>
          <w:kern w:val="0"/>
          <w:sz w:val="24"/>
          <w:szCs w:val="24"/>
        </w:rPr>
        <w:t>Japan</w:t>
      </w:r>
      <w:bookmarkEnd w:id="26"/>
    </w:p>
    <w:p w14:paraId="35F11295" w14:textId="77777777" w:rsidR="00336B8C" w:rsidRPr="005363DB" w:rsidRDefault="00336B8C" w:rsidP="00F805FC">
      <w:pPr>
        <w:autoSpaceDE w:val="0"/>
        <w:autoSpaceDN w:val="0"/>
        <w:adjustRightInd w:val="0"/>
        <w:snapToGrid w:val="0"/>
        <w:spacing w:line="360" w:lineRule="auto"/>
        <w:rPr>
          <w:rFonts w:ascii="Book Antiqua" w:eastAsia="Adobe Heiti Std R" w:hAnsi="Book Antiqua" w:cs="Times New Roman"/>
          <w:kern w:val="0"/>
          <w:sz w:val="24"/>
          <w:szCs w:val="24"/>
          <w:lang w:eastAsia="zh-CN"/>
        </w:rPr>
      </w:pPr>
    </w:p>
    <w:p w14:paraId="7495A6B6" w14:textId="1B52E14F" w:rsidR="00336B8C" w:rsidRPr="005363DB" w:rsidRDefault="00336B8C" w:rsidP="00F805FC">
      <w:pPr>
        <w:autoSpaceDE w:val="0"/>
        <w:autoSpaceDN w:val="0"/>
        <w:adjustRightInd w:val="0"/>
        <w:snapToGrid w:val="0"/>
        <w:spacing w:line="360" w:lineRule="auto"/>
        <w:rPr>
          <w:rFonts w:ascii="Book Antiqua" w:hAnsi="Book Antiqua" w:cs="Times New Roman"/>
          <w:kern w:val="0"/>
          <w:sz w:val="24"/>
          <w:szCs w:val="24"/>
          <w:vertAlign w:val="superscript"/>
        </w:rPr>
      </w:pPr>
      <w:r w:rsidRPr="005363DB">
        <w:rPr>
          <w:rFonts w:ascii="Book Antiqua" w:eastAsia="Adobe Heiti Std R" w:hAnsi="Book Antiqua" w:cs="Times New Roman"/>
          <w:b/>
          <w:kern w:val="0"/>
          <w:sz w:val="24"/>
          <w:szCs w:val="24"/>
        </w:rPr>
        <w:t>Takashi Matsuzaka</w:t>
      </w:r>
      <w:r w:rsidRPr="005363DB">
        <w:rPr>
          <w:rFonts w:ascii="Book Antiqua" w:hAnsi="Book Antiqua" w:cs="Times New Roman"/>
          <w:b/>
          <w:kern w:val="0"/>
          <w:sz w:val="24"/>
          <w:szCs w:val="24"/>
        </w:rPr>
        <w:t>,</w:t>
      </w:r>
      <w:r w:rsidRPr="005363DB">
        <w:rPr>
          <w:rFonts w:ascii="Book Antiqua" w:eastAsia="Adobe Heiti Std R" w:hAnsi="Book Antiqua" w:cs="Times New Roman"/>
          <w:b/>
          <w:kern w:val="0"/>
          <w:sz w:val="24"/>
          <w:szCs w:val="24"/>
        </w:rPr>
        <w:t xml:space="preserve"> Hitoshi Shimano</w:t>
      </w:r>
      <w:r w:rsidRPr="005363DB">
        <w:rPr>
          <w:rFonts w:ascii="Book Antiqua" w:hAnsi="Book Antiqua" w:cs="Times New Roman"/>
          <w:b/>
          <w:kern w:val="0"/>
          <w:sz w:val="24"/>
          <w:szCs w:val="24"/>
        </w:rPr>
        <w:t>,</w:t>
      </w:r>
      <w:r w:rsidR="00F805FC">
        <w:rPr>
          <w:rFonts w:ascii="Book Antiqua" w:eastAsia="SimSun" w:hAnsi="Book Antiqua" w:cs="Times New Roman" w:hint="eastAsia"/>
          <w:b/>
          <w:kern w:val="0"/>
          <w:sz w:val="24"/>
          <w:szCs w:val="24"/>
          <w:lang w:eastAsia="zh-CN"/>
        </w:rPr>
        <w:t xml:space="preserve"> </w:t>
      </w:r>
      <w:r w:rsidR="001976E7" w:rsidRPr="005363DB">
        <w:rPr>
          <w:rFonts w:ascii="Book Antiqua" w:eastAsia="Adobe Heiti Std R" w:hAnsi="Book Antiqua" w:cs="Times New Roman"/>
          <w:sz w:val="24"/>
          <w:szCs w:val="24"/>
        </w:rPr>
        <w:t>Department of Endocrinology and Metabolism, Faculty of Medicine, University of Tsukuba</w:t>
      </w:r>
      <w:r w:rsidRPr="005363DB">
        <w:rPr>
          <w:rFonts w:ascii="Book Antiqua" w:eastAsia="Adobe Heiti Std R" w:hAnsi="Book Antiqua" w:cs="Times New Roman"/>
          <w:sz w:val="24"/>
          <w:szCs w:val="24"/>
        </w:rPr>
        <w:t>,</w:t>
      </w:r>
      <w:r w:rsidR="008A4D26" w:rsidRPr="005363DB">
        <w:rPr>
          <w:rFonts w:ascii="Book Antiqua" w:eastAsia="Adobe Heiti Std R" w:hAnsi="Book Antiqua" w:cs="Times New Roman" w:hint="eastAsia"/>
          <w:sz w:val="24"/>
          <w:szCs w:val="24"/>
          <w:lang w:eastAsia="zh-CN"/>
        </w:rPr>
        <w:t xml:space="preserve"> </w:t>
      </w:r>
      <w:r w:rsidR="00B14D79" w:rsidRPr="005363DB">
        <w:rPr>
          <w:rFonts w:ascii="Book Antiqua" w:eastAsia="Adobe Heiti Std R" w:hAnsi="Book Antiqua" w:cs="Times New Roman"/>
          <w:sz w:val="24"/>
          <w:szCs w:val="24"/>
        </w:rPr>
        <w:t xml:space="preserve">Tsukuba 305-8575, </w:t>
      </w:r>
      <w:r w:rsidRPr="005363DB">
        <w:rPr>
          <w:rFonts w:ascii="Book Antiqua" w:eastAsia="Adobe Heiti Std R" w:hAnsi="Book Antiqua" w:cs="Times New Roman"/>
          <w:sz w:val="24"/>
          <w:szCs w:val="24"/>
        </w:rPr>
        <w:t>Japan</w:t>
      </w:r>
    </w:p>
    <w:p w14:paraId="769729F9" w14:textId="77777777" w:rsidR="00336B8C" w:rsidRPr="00F805FC" w:rsidRDefault="00336B8C" w:rsidP="00F805FC">
      <w:pPr>
        <w:autoSpaceDE w:val="0"/>
        <w:autoSpaceDN w:val="0"/>
        <w:adjustRightInd w:val="0"/>
        <w:snapToGrid w:val="0"/>
        <w:spacing w:line="360" w:lineRule="auto"/>
        <w:rPr>
          <w:rFonts w:ascii="Book Antiqua" w:eastAsia="Adobe Heiti Std R" w:hAnsi="Book Antiqua" w:cs="Times New Roman"/>
          <w:i/>
          <w:sz w:val="24"/>
          <w:szCs w:val="24"/>
        </w:rPr>
      </w:pPr>
    </w:p>
    <w:p w14:paraId="67554531" w14:textId="20B60727" w:rsidR="001976E7" w:rsidRPr="005363DB" w:rsidRDefault="00336B8C" w:rsidP="00F805FC">
      <w:pPr>
        <w:autoSpaceDE w:val="0"/>
        <w:autoSpaceDN w:val="0"/>
        <w:adjustRightInd w:val="0"/>
        <w:snapToGrid w:val="0"/>
        <w:spacing w:line="360" w:lineRule="auto"/>
        <w:rPr>
          <w:rFonts w:ascii="Book Antiqua" w:hAnsi="Book Antiqua" w:cs="Times New Roman"/>
          <w:iCs/>
          <w:kern w:val="0"/>
          <w:sz w:val="24"/>
          <w:szCs w:val="24"/>
        </w:rPr>
      </w:pPr>
      <w:r w:rsidRPr="005363DB">
        <w:rPr>
          <w:rFonts w:ascii="Book Antiqua" w:eastAsia="Adobe Heiti Std R" w:hAnsi="Book Antiqua" w:cs="Times New Roman"/>
          <w:b/>
          <w:kern w:val="0"/>
          <w:sz w:val="24"/>
          <w:szCs w:val="24"/>
        </w:rPr>
        <w:t>Hiroko Isoda</w:t>
      </w:r>
      <w:r w:rsidRPr="005363DB">
        <w:rPr>
          <w:rFonts w:ascii="Book Antiqua" w:hAnsi="Book Antiqua" w:cs="Times New Roman"/>
          <w:b/>
          <w:kern w:val="0"/>
          <w:sz w:val="24"/>
          <w:szCs w:val="24"/>
        </w:rPr>
        <w:t>,</w:t>
      </w:r>
      <w:r w:rsidRPr="005363DB">
        <w:rPr>
          <w:rFonts w:ascii="Book Antiqua" w:hAnsi="Book Antiqua" w:cs="Times New Roman"/>
          <w:kern w:val="0"/>
          <w:sz w:val="24"/>
          <w:szCs w:val="24"/>
        </w:rPr>
        <w:t xml:space="preserve"> </w:t>
      </w:r>
      <w:r w:rsidR="00B14D79" w:rsidRPr="005363DB">
        <w:rPr>
          <w:rFonts w:ascii="Book Antiqua" w:hAnsi="Book Antiqua" w:cs="Times New Roman"/>
          <w:kern w:val="0"/>
          <w:sz w:val="24"/>
          <w:szCs w:val="24"/>
        </w:rPr>
        <w:t>Faculty of Life and Environmental Sciences</w:t>
      </w:r>
      <w:r w:rsidR="001976E7" w:rsidRPr="005363DB">
        <w:rPr>
          <w:rFonts w:ascii="Book Antiqua" w:eastAsia="Adobe Heiti Std R" w:hAnsi="Book Antiqua" w:cs="Times New Roman"/>
          <w:sz w:val="24"/>
          <w:szCs w:val="24"/>
        </w:rPr>
        <w:t>, University of Tsukuba</w:t>
      </w:r>
      <w:r w:rsidR="001976E7" w:rsidRPr="005363DB">
        <w:rPr>
          <w:rFonts w:ascii="Book Antiqua" w:hAnsi="Book Antiqua" w:cs="Times New Roman"/>
          <w:iCs/>
          <w:kern w:val="0"/>
          <w:sz w:val="24"/>
          <w:szCs w:val="24"/>
        </w:rPr>
        <w:t>,</w:t>
      </w:r>
      <w:r w:rsidR="008A4D26" w:rsidRPr="005363DB">
        <w:rPr>
          <w:rFonts w:ascii="Book Antiqua" w:eastAsia="SimSun" w:hAnsi="Book Antiqua" w:cs="Times New Roman" w:hint="eastAsia"/>
          <w:iCs/>
          <w:kern w:val="0"/>
          <w:sz w:val="24"/>
          <w:szCs w:val="24"/>
          <w:lang w:eastAsia="zh-CN"/>
        </w:rPr>
        <w:t xml:space="preserve"> </w:t>
      </w:r>
      <w:r w:rsidR="00B14D79" w:rsidRPr="005363DB">
        <w:rPr>
          <w:rFonts w:ascii="Book Antiqua" w:hAnsi="Book Antiqua" w:cs="Times New Roman"/>
          <w:iCs/>
          <w:kern w:val="0"/>
          <w:sz w:val="24"/>
          <w:szCs w:val="24"/>
        </w:rPr>
        <w:t xml:space="preserve">Tsukuba 305-8572, </w:t>
      </w:r>
      <w:r w:rsidR="001976E7" w:rsidRPr="005363DB">
        <w:rPr>
          <w:rFonts w:ascii="Book Antiqua" w:hAnsi="Book Antiqua" w:cs="Times New Roman"/>
          <w:iCs/>
          <w:kern w:val="0"/>
          <w:sz w:val="24"/>
          <w:szCs w:val="24"/>
        </w:rPr>
        <w:t>Japan</w:t>
      </w:r>
    </w:p>
    <w:p w14:paraId="4C5F3047" w14:textId="7214AE5E" w:rsidR="00726B42" w:rsidRPr="005363DB" w:rsidRDefault="00726B42" w:rsidP="00F805FC">
      <w:pPr>
        <w:autoSpaceDE w:val="0"/>
        <w:autoSpaceDN w:val="0"/>
        <w:adjustRightInd w:val="0"/>
        <w:snapToGrid w:val="0"/>
        <w:spacing w:line="360" w:lineRule="auto"/>
        <w:rPr>
          <w:rFonts w:ascii="Book Antiqua" w:eastAsia="Adobe Heiti Std R" w:hAnsi="Book Antiqua" w:cs="Times New Roman"/>
          <w:sz w:val="24"/>
          <w:szCs w:val="24"/>
        </w:rPr>
      </w:pPr>
    </w:p>
    <w:p w14:paraId="1E724AEE" w14:textId="0A62D3E9" w:rsidR="00726B42" w:rsidRPr="005363DB" w:rsidRDefault="00726B42"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b/>
          <w:sz w:val="24"/>
          <w:szCs w:val="24"/>
        </w:rPr>
        <w:t xml:space="preserve">ORCID </w:t>
      </w:r>
      <w:r w:rsidR="00467AA9" w:rsidRPr="005363DB">
        <w:rPr>
          <w:rFonts w:ascii="Book Antiqua" w:eastAsia="Adobe Heiti Std R" w:hAnsi="Book Antiqua" w:cs="Times New Roman"/>
          <w:b/>
          <w:sz w:val="24"/>
          <w:szCs w:val="24"/>
        </w:rPr>
        <w:t xml:space="preserve">number: </w:t>
      </w:r>
      <w:r w:rsidR="00467AA9" w:rsidRPr="005363DB">
        <w:rPr>
          <w:rFonts w:ascii="Book Antiqua" w:eastAsia="Adobe Heiti Std R" w:hAnsi="Book Antiqua" w:cs="Times New Roman"/>
          <w:kern w:val="0"/>
          <w:sz w:val="24"/>
          <w:szCs w:val="24"/>
        </w:rPr>
        <w:t>Yusuke Ozawa</w:t>
      </w:r>
      <w:r w:rsidR="000332F6" w:rsidRPr="005363DB">
        <w:rPr>
          <w:rFonts w:ascii="Book Antiqua" w:eastAsia="Adobe Heiti Std R" w:hAnsi="Book Antiqua" w:cs="Times New Roman"/>
          <w:kern w:val="0"/>
          <w:sz w:val="24"/>
          <w:szCs w:val="24"/>
        </w:rPr>
        <w:t xml:space="preserve"> </w:t>
      </w:r>
      <w:r w:rsidR="00467AA9" w:rsidRPr="005363DB">
        <w:rPr>
          <w:rFonts w:ascii="Book Antiqua" w:eastAsia="Adobe Heiti Std R" w:hAnsi="Book Antiqua" w:cs="Times New Roman"/>
          <w:kern w:val="0"/>
          <w:sz w:val="24"/>
          <w:szCs w:val="24"/>
        </w:rPr>
        <w:t>(0000-0002-5436-2272)</w:t>
      </w:r>
      <w:r w:rsidR="000332F6" w:rsidRPr="005363DB">
        <w:rPr>
          <w:rFonts w:ascii="Book Antiqua" w:eastAsia="Adobe Heiti Std R" w:hAnsi="Book Antiqua" w:cs="Times New Roman"/>
          <w:kern w:val="0"/>
          <w:sz w:val="24"/>
          <w:szCs w:val="24"/>
        </w:rPr>
        <w:t>;</w:t>
      </w:r>
      <w:r w:rsidR="0096487A" w:rsidRPr="005363DB">
        <w:rPr>
          <w:rFonts w:ascii="Book Antiqua" w:eastAsia="Adobe Heiti Std R" w:hAnsi="Book Antiqua" w:cs="Times New Roman"/>
          <w:kern w:val="0"/>
          <w:sz w:val="24"/>
          <w:szCs w:val="24"/>
        </w:rPr>
        <w:t xml:space="preserve"> </w:t>
      </w:r>
      <w:r w:rsidR="00467AA9" w:rsidRPr="005363DB">
        <w:rPr>
          <w:rFonts w:ascii="Book Antiqua" w:eastAsia="Adobe Heiti Std R" w:hAnsi="Book Antiqua" w:cs="Times New Roman"/>
          <w:kern w:val="0"/>
          <w:sz w:val="24"/>
          <w:szCs w:val="24"/>
        </w:rPr>
        <w:t>Takafumi Tamura</w:t>
      </w:r>
      <w:r w:rsidR="006E5610" w:rsidRPr="005363DB">
        <w:rPr>
          <w:rFonts w:ascii="Book Antiqua" w:eastAsia="Adobe Heiti Std R" w:hAnsi="Book Antiqua" w:cs="Times New Roman"/>
          <w:kern w:val="0"/>
          <w:sz w:val="24"/>
          <w:szCs w:val="24"/>
        </w:rPr>
        <w:t xml:space="preserve"> (</w:t>
      </w:r>
      <w:r w:rsidR="003B05CC" w:rsidRPr="005363DB">
        <w:rPr>
          <w:rFonts w:ascii="Book Antiqua" w:eastAsia="Adobe Heiti Std R" w:hAnsi="Book Antiqua" w:cs="Times New Roman"/>
          <w:kern w:val="0"/>
          <w:sz w:val="24"/>
          <w:szCs w:val="24"/>
        </w:rPr>
        <w:t>0000-0003-0396-2291</w:t>
      </w:r>
      <w:r w:rsidR="006E5610" w:rsidRPr="005363DB">
        <w:rPr>
          <w:rFonts w:ascii="Book Antiqua" w:eastAsia="Adobe Heiti Std R" w:hAnsi="Book Antiqua" w:cs="Times New Roman"/>
          <w:kern w:val="0"/>
          <w:sz w:val="24"/>
          <w:szCs w:val="24"/>
        </w:rPr>
        <w:t>)</w:t>
      </w:r>
      <w:r w:rsidR="008A4D26" w:rsidRPr="005363DB">
        <w:rPr>
          <w:rFonts w:ascii="Book Antiqua" w:eastAsia="SimSun" w:hAnsi="Book Antiqua" w:cs="Times New Roman" w:hint="eastAsia"/>
          <w:kern w:val="0"/>
          <w:sz w:val="24"/>
          <w:szCs w:val="24"/>
          <w:lang w:eastAsia="zh-CN"/>
        </w:rPr>
        <w:t>;</w:t>
      </w:r>
      <w:r w:rsidR="00467AA9" w:rsidRPr="005363DB">
        <w:rPr>
          <w:rFonts w:ascii="Book Antiqua" w:hAnsi="Book Antiqua" w:cs="Times New Roman"/>
          <w:kern w:val="0"/>
          <w:sz w:val="24"/>
          <w:szCs w:val="24"/>
        </w:rPr>
        <w:t xml:space="preserve"> </w:t>
      </w:r>
      <w:r w:rsidR="00467AA9" w:rsidRPr="005363DB">
        <w:rPr>
          <w:rFonts w:ascii="Book Antiqua" w:eastAsia="Adobe Heiti Std R" w:hAnsi="Book Antiqua" w:cs="Times New Roman"/>
          <w:kern w:val="0"/>
          <w:sz w:val="24"/>
          <w:szCs w:val="24"/>
        </w:rPr>
        <w:t>Yohei Owada</w:t>
      </w:r>
      <w:r w:rsidR="0083238A" w:rsidRPr="005363DB">
        <w:rPr>
          <w:rFonts w:ascii="Book Antiqua" w:eastAsia="Adobe Heiti Std R" w:hAnsi="Book Antiqua" w:cs="Times New Roman"/>
          <w:kern w:val="0"/>
          <w:sz w:val="24"/>
          <w:szCs w:val="24"/>
        </w:rPr>
        <w:t xml:space="preserve"> (0000-0003-4979-7236)</w:t>
      </w:r>
      <w:r w:rsidR="008A4D26" w:rsidRPr="005363DB">
        <w:rPr>
          <w:rFonts w:ascii="Book Antiqua" w:eastAsia="SimSun" w:hAnsi="Book Antiqua" w:cs="Times New Roman" w:hint="eastAsia"/>
          <w:kern w:val="0"/>
          <w:sz w:val="24"/>
          <w:szCs w:val="24"/>
          <w:lang w:eastAsia="zh-CN"/>
        </w:rPr>
        <w:t>;</w:t>
      </w:r>
      <w:r w:rsidR="00467AA9" w:rsidRPr="005363DB">
        <w:rPr>
          <w:rFonts w:ascii="Book Antiqua" w:eastAsia="Adobe Heiti Std R" w:hAnsi="Book Antiqua" w:cs="Times New Roman"/>
          <w:kern w:val="0"/>
          <w:sz w:val="24"/>
          <w:szCs w:val="24"/>
        </w:rPr>
        <w:t xml:space="preserve"> Yoshio Shimizu</w:t>
      </w:r>
      <w:r w:rsidR="005D1BBD" w:rsidRPr="005363DB">
        <w:rPr>
          <w:rFonts w:ascii="Book Antiqua" w:eastAsia="Adobe Heiti Std R" w:hAnsi="Book Antiqua" w:cs="Times New Roman"/>
          <w:kern w:val="0"/>
          <w:sz w:val="24"/>
          <w:szCs w:val="24"/>
        </w:rPr>
        <w:t xml:space="preserve"> (0000-0003-1853-7386)</w:t>
      </w:r>
      <w:r w:rsidR="008A4D26" w:rsidRPr="005363DB">
        <w:rPr>
          <w:rFonts w:ascii="Book Antiqua" w:eastAsia="SimSun" w:hAnsi="Book Antiqua" w:cs="Times New Roman" w:hint="eastAsia"/>
          <w:kern w:val="0"/>
          <w:sz w:val="24"/>
          <w:szCs w:val="24"/>
          <w:lang w:eastAsia="zh-CN"/>
        </w:rPr>
        <w:t>;</w:t>
      </w:r>
      <w:r w:rsidR="00467AA9" w:rsidRPr="005363DB">
        <w:rPr>
          <w:rFonts w:ascii="Book Antiqua" w:eastAsia="Adobe Heiti Std R" w:hAnsi="Book Antiqua" w:cs="Times New Roman"/>
          <w:kern w:val="0"/>
          <w:sz w:val="24"/>
          <w:szCs w:val="24"/>
        </w:rPr>
        <w:t xml:space="preserve"> Akira Kemmochi</w:t>
      </w:r>
      <w:r w:rsidR="003B05CC" w:rsidRPr="005363DB">
        <w:rPr>
          <w:rFonts w:ascii="Book Antiqua" w:eastAsia="Adobe Heiti Std R" w:hAnsi="Book Antiqua" w:cs="Times New Roman"/>
          <w:kern w:val="0"/>
          <w:sz w:val="24"/>
          <w:szCs w:val="24"/>
        </w:rPr>
        <w:t xml:space="preserve"> (0000-0002-4970-3706)</w:t>
      </w:r>
      <w:r w:rsidR="008A4D26" w:rsidRPr="005363DB">
        <w:rPr>
          <w:rFonts w:ascii="Book Antiqua" w:eastAsia="SimSun" w:hAnsi="Book Antiqua" w:cs="Times New Roman" w:hint="eastAsia"/>
          <w:kern w:val="0"/>
          <w:sz w:val="24"/>
          <w:szCs w:val="24"/>
          <w:lang w:eastAsia="zh-CN"/>
        </w:rPr>
        <w:t>;</w:t>
      </w:r>
      <w:r w:rsidR="00467AA9" w:rsidRPr="005363DB">
        <w:rPr>
          <w:rFonts w:ascii="Book Antiqua" w:eastAsia="Adobe Heiti Std R" w:hAnsi="Book Antiqua" w:cs="Times New Roman"/>
          <w:kern w:val="0"/>
          <w:sz w:val="24"/>
          <w:szCs w:val="24"/>
        </w:rPr>
        <w:t xml:space="preserve"> Katsuji Hisakura</w:t>
      </w:r>
      <w:r w:rsidR="006E5610" w:rsidRPr="005363DB">
        <w:rPr>
          <w:rFonts w:ascii="Book Antiqua" w:eastAsia="Adobe Heiti Std R" w:hAnsi="Book Antiqua" w:cs="Times New Roman"/>
          <w:kern w:val="0"/>
          <w:sz w:val="24"/>
          <w:szCs w:val="24"/>
        </w:rPr>
        <w:t xml:space="preserve"> (0000-0001-9256-7140)</w:t>
      </w:r>
      <w:r w:rsidR="008A4D26" w:rsidRPr="005363DB">
        <w:rPr>
          <w:rFonts w:ascii="Book Antiqua" w:eastAsia="SimSun" w:hAnsi="Book Antiqua" w:cs="Times New Roman" w:hint="eastAsia"/>
          <w:kern w:val="0"/>
          <w:sz w:val="24"/>
          <w:szCs w:val="24"/>
          <w:lang w:eastAsia="zh-CN"/>
        </w:rPr>
        <w:t>;</w:t>
      </w:r>
      <w:r w:rsidR="00467AA9" w:rsidRPr="005363DB">
        <w:rPr>
          <w:rFonts w:ascii="Book Antiqua" w:hAnsi="Book Antiqua" w:cs="Times New Roman"/>
          <w:kern w:val="0"/>
          <w:sz w:val="24"/>
          <w:szCs w:val="24"/>
          <w:vertAlign w:val="superscript"/>
        </w:rPr>
        <w:t xml:space="preserve"> </w:t>
      </w:r>
      <w:r w:rsidR="00467AA9" w:rsidRPr="005363DB">
        <w:rPr>
          <w:rFonts w:ascii="Book Antiqua" w:eastAsia="Adobe Heiti Std R" w:hAnsi="Book Antiqua" w:cs="Times New Roman"/>
          <w:kern w:val="0"/>
          <w:sz w:val="24"/>
          <w:szCs w:val="24"/>
        </w:rPr>
        <w:t>Takashi Matsuzaka</w:t>
      </w:r>
      <w:r w:rsidR="003B05CC" w:rsidRPr="005363DB">
        <w:rPr>
          <w:rFonts w:ascii="Book Antiqua" w:eastAsia="Adobe Heiti Std R" w:hAnsi="Book Antiqua" w:cs="Times New Roman"/>
          <w:kern w:val="0"/>
          <w:sz w:val="24"/>
          <w:szCs w:val="24"/>
        </w:rPr>
        <w:t xml:space="preserve"> (0000-0002-5898-3463)</w:t>
      </w:r>
      <w:r w:rsidR="008A4D26" w:rsidRPr="005363DB">
        <w:rPr>
          <w:rFonts w:ascii="Book Antiqua" w:eastAsia="SimSun" w:hAnsi="Book Antiqua" w:cs="Times New Roman" w:hint="eastAsia"/>
          <w:kern w:val="0"/>
          <w:sz w:val="24"/>
          <w:szCs w:val="24"/>
          <w:lang w:eastAsia="zh-CN"/>
        </w:rPr>
        <w:t>;</w:t>
      </w:r>
      <w:r w:rsidR="00467AA9" w:rsidRPr="005363DB">
        <w:rPr>
          <w:rFonts w:ascii="Book Antiqua" w:eastAsia="Adobe Heiti Std R" w:hAnsi="Book Antiqua" w:cs="Times New Roman"/>
          <w:kern w:val="0"/>
          <w:sz w:val="24"/>
          <w:szCs w:val="24"/>
        </w:rPr>
        <w:t xml:space="preserve"> </w:t>
      </w:r>
      <w:r w:rsidR="00467AA9" w:rsidRPr="005363DB">
        <w:rPr>
          <w:rFonts w:ascii="Book Antiqua" w:eastAsia="Adobe Heiti Std R" w:hAnsi="Book Antiqua" w:cs="Times New Roman"/>
          <w:kern w:val="0"/>
          <w:sz w:val="24"/>
          <w:szCs w:val="24"/>
        </w:rPr>
        <w:lastRenderedPageBreak/>
        <w:t>Hitoshi Shimano</w:t>
      </w:r>
      <w:r w:rsidR="0096487A" w:rsidRPr="005363DB">
        <w:rPr>
          <w:rFonts w:ascii="Book Antiqua" w:eastAsia="Adobe Heiti Std R" w:hAnsi="Book Antiqua" w:cs="Times New Roman"/>
          <w:kern w:val="0"/>
          <w:sz w:val="24"/>
          <w:szCs w:val="24"/>
        </w:rPr>
        <w:t xml:space="preserve"> (0000-0002-5562-5572)</w:t>
      </w:r>
      <w:r w:rsidR="0096487A" w:rsidRPr="005363DB">
        <w:rPr>
          <w:rFonts w:ascii="Book Antiqua" w:hAnsi="Book Antiqua" w:cs="Times New Roman"/>
          <w:kern w:val="0"/>
          <w:sz w:val="24"/>
          <w:szCs w:val="24"/>
        </w:rPr>
        <w:t>;</w:t>
      </w:r>
      <w:r w:rsidR="00467AA9" w:rsidRPr="005363DB">
        <w:rPr>
          <w:rFonts w:ascii="Book Antiqua" w:eastAsia="Adobe Heiti Std R" w:hAnsi="Book Antiqua" w:cs="Times New Roman"/>
          <w:kern w:val="0"/>
          <w:sz w:val="24"/>
          <w:szCs w:val="24"/>
        </w:rPr>
        <w:t xml:space="preserve"> Hiroko Isoda</w:t>
      </w:r>
      <w:r w:rsidR="006E5610" w:rsidRPr="005363DB">
        <w:rPr>
          <w:rFonts w:ascii="Book Antiqua" w:eastAsia="Adobe Heiti Std R" w:hAnsi="Book Antiqua" w:cs="Times New Roman"/>
          <w:kern w:val="0"/>
          <w:sz w:val="24"/>
          <w:szCs w:val="24"/>
        </w:rPr>
        <w:t xml:space="preserve"> (0000-0002-1399-9541)</w:t>
      </w:r>
      <w:r w:rsidR="008A4D26" w:rsidRPr="005363DB">
        <w:rPr>
          <w:rFonts w:ascii="Book Antiqua" w:eastAsia="SimSun" w:hAnsi="Book Antiqua" w:cs="Times New Roman" w:hint="eastAsia"/>
          <w:kern w:val="0"/>
          <w:sz w:val="24"/>
          <w:szCs w:val="24"/>
          <w:lang w:eastAsia="zh-CN"/>
        </w:rPr>
        <w:t>;</w:t>
      </w:r>
      <w:r w:rsidR="00467AA9" w:rsidRPr="005363DB">
        <w:rPr>
          <w:rFonts w:ascii="Book Antiqua" w:eastAsia="Adobe Heiti Std R" w:hAnsi="Book Antiqua" w:cs="Times New Roman"/>
          <w:kern w:val="0"/>
          <w:sz w:val="24"/>
          <w:szCs w:val="24"/>
        </w:rPr>
        <w:t xml:space="preserve"> Nobuhiro Ohkohchi</w:t>
      </w:r>
      <w:r w:rsidR="000332F6" w:rsidRPr="005363DB">
        <w:rPr>
          <w:rFonts w:ascii="Book Antiqua" w:eastAsia="Adobe Heiti Std R" w:hAnsi="Book Antiqua" w:cs="Times New Roman"/>
          <w:kern w:val="0"/>
          <w:sz w:val="24"/>
          <w:szCs w:val="24"/>
        </w:rPr>
        <w:t xml:space="preserve"> </w:t>
      </w:r>
      <w:r w:rsidR="00467AA9" w:rsidRPr="005363DB">
        <w:rPr>
          <w:rFonts w:ascii="Book Antiqua" w:hAnsi="Book Antiqua" w:cs="Times New Roman"/>
          <w:kern w:val="0"/>
          <w:sz w:val="24"/>
          <w:szCs w:val="24"/>
        </w:rPr>
        <w:t>(0000-0003-2779-1247)</w:t>
      </w:r>
      <w:r w:rsidR="000332F6" w:rsidRPr="005363DB">
        <w:rPr>
          <w:rFonts w:ascii="Book Antiqua" w:hAnsi="Book Antiqua" w:cs="Times New Roman"/>
          <w:kern w:val="0"/>
          <w:sz w:val="24"/>
          <w:szCs w:val="24"/>
        </w:rPr>
        <w:t>.</w:t>
      </w:r>
    </w:p>
    <w:p w14:paraId="1193BE6A" w14:textId="51569FEE" w:rsidR="008A4D26" w:rsidRPr="005363DB" w:rsidRDefault="008A4D26" w:rsidP="00F805FC">
      <w:pPr>
        <w:autoSpaceDE w:val="0"/>
        <w:autoSpaceDN w:val="0"/>
        <w:adjustRightInd w:val="0"/>
        <w:snapToGrid w:val="0"/>
        <w:spacing w:line="360" w:lineRule="auto"/>
        <w:rPr>
          <w:rFonts w:ascii="Book Antiqua" w:eastAsia="SimSun" w:hAnsi="Book Antiqua" w:cs="Times New Roman"/>
          <w:b/>
          <w:kern w:val="0"/>
          <w:sz w:val="24"/>
          <w:szCs w:val="24"/>
          <w:lang w:eastAsia="zh-CN"/>
        </w:rPr>
      </w:pPr>
    </w:p>
    <w:p w14:paraId="4A951575" w14:textId="685EF820" w:rsidR="001976E7" w:rsidRPr="005363DB" w:rsidRDefault="00B14D79" w:rsidP="00F805FC">
      <w:pPr>
        <w:autoSpaceDE w:val="0"/>
        <w:autoSpaceDN w:val="0"/>
        <w:adjustRightInd w:val="0"/>
        <w:snapToGrid w:val="0"/>
        <w:spacing w:line="360" w:lineRule="auto"/>
        <w:rPr>
          <w:rFonts w:ascii="Book Antiqua" w:hAnsi="Book Antiqua" w:cs="Times New Roman"/>
          <w:kern w:val="0"/>
          <w:sz w:val="24"/>
          <w:szCs w:val="24"/>
        </w:rPr>
      </w:pPr>
      <w:r w:rsidRPr="005363DB">
        <w:rPr>
          <w:rFonts w:ascii="Book Antiqua" w:hAnsi="Book Antiqua" w:cs="Times New Roman"/>
          <w:b/>
          <w:kern w:val="0"/>
          <w:sz w:val="24"/>
          <w:szCs w:val="24"/>
        </w:rPr>
        <w:t xml:space="preserve">Author contributions: </w:t>
      </w:r>
      <w:r w:rsidRPr="005363DB">
        <w:rPr>
          <w:rFonts w:ascii="Book Antiqua" w:hAnsi="Book Antiqua" w:cs="Times New Roman"/>
          <w:kern w:val="0"/>
          <w:sz w:val="24"/>
          <w:szCs w:val="24"/>
        </w:rPr>
        <w:t>Ozawa Y and Tamura T designed the study and wrote the initial draft of the manuscript</w:t>
      </w:r>
      <w:r w:rsidR="008A4D26" w:rsidRPr="005363DB">
        <w:rPr>
          <w:rFonts w:ascii="Book Antiqua" w:eastAsia="SimSun" w:hAnsi="Book Antiqua" w:cs="Times New Roman" w:hint="eastAsia"/>
          <w:kern w:val="0"/>
          <w:sz w:val="24"/>
          <w:szCs w:val="24"/>
          <w:lang w:eastAsia="zh-CN"/>
        </w:rPr>
        <w:t>;</w:t>
      </w:r>
      <w:r w:rsidRPr="005363DB">
        <w:rPr>
          <w:rFonts w:ascii="Book Antiqua" w:hAnsi="Book Antiqua" w:cs="Times New Roman"/>
          <w:kern w:val="0"/>
          <w:sz w:val="24"/>
          <w:szCs w:val="24"/>
        </w:rPr>
        <w:t xml:space="preserve"> Ozawa Y, Owada Y,</w:t>
      </w:r>
      <w:r w:rsidRPr="005363DB">
        <w:rPr>
          <w:rFonts w:ascii="Book Antiqua" w:hAnsi="Book Antiqua"/>
          <w:sz w:val="24"/>
          <w:szCs w:val="24"/>
        </w:rPr>
        <w:t xml:space="preserve"> </w:t>
      </w:r>
      <w:r w:rsidRPr="005363DB">
        <w:rPr>
          <w:rFonts w:ascii="Book Antiqua" w:hAnsi="Book Antiqua" w:cs="Times New Roman"/>
          <w:kern w:val="0"/>
          <w:sz w:val="24"/>
          <w:szCs w:val="24"/>
        </w:rPr>
        <w:t>Shimizu Y and Kemmochi A performed the animal experiments, the biochemical analysis and gene expression analysis</w:t>
      </w:r>
      <w:r w:rsidR="008A4D26" w:rsidRPr="005363DB">
        <w:rPr>
          <w:rFonts w:ascii="Book Antiqua" w:eastAsia="SimSun" w:hAnsi="Book Antiqua" w:cs="Times New Roman" w:hint="eastAsia"/>
          <w:kern w:val="0"/>
          <w:sz w:val="24"/>
          <w:szCs w:val="24"/>
          <w:lang w:eastAsia="zh-CN"/>
        </w:rPr>
        <w:t>;</w:t>
      </w:r>
      <w:r w:rsidRPr="005363DB">
        <w:rPr>
          <w:rFonts w:ascii="Book Antiqua" w:hAnsi="Book Antiqua" w:cs="Times New Roman"/>
          <w:kern w:val="0"/>
          <w:sz w:val="24"/>
          <w:szCs w:val="24"/>
        </w:rPr>
        <w:t xml:space="preserve"> O</w:t>
      </w:r>
      <w:r w:rsidR="008E07EC" w:rsidRPr="005363DB">
        <w:rPr>
          <w:rFonts w:ascii="Book Antiqua" w:hAnsi="Book Antiqua" w:cs="Times New Roman"/>
          <w:kern w:val="0"/>
          <w:sz w:val="24"/>
          <w:szCs w:val="24"/>
        </w:rPr>
        <w:t>zaw</w:t>
      </w:r>
      <w:r w:rsidRPr="005363DB">
        <w:rPr>
          <w:rFonts w:ascii="Book Antiqua" w:hAnsi="Book Antiqua" w:cs="Times New Roman"/>
          <w:kern w:val="0"/>
          <w:sz w:val="24"/>
          <w:szCs w:val="24"/>
        </w:rPr>
        <w:t>a Y, Tamura T, Matsuzaka T</w:t>
      </w:r>
      <w:r w:rsidR="008E07EC" w:rsidRPr="005363DB">
        <w:rPr>
          <w:rFonts w:ascii="Book Antiqua" w:hAnsi="Book Antiqua" w:cs="Times New Roman"/>
          <w:kern w:val="0"/>
          <w:sz w:val="24"/>
          <w:szCs w:val="24"/>
        </w:rPr>
        <w:t xml:space="preserve"> and</w:t>
      </w:r>
      <w:r w:rsidRPr="005363DB">
        <w:rPr>
          <w:rFonts w:ascii="Book Antiqua" w:hAnsi="Book Antiqua" w:cs="Times New Roman"/>
          <w:kern w:val="0"/>
          <w:sz w:val="24"/>
          <w:szCs w:val="24"/>
        </w:rPr>
        <w:t xml:space="preserve"> Shimano </w:t>
      </w:r>
      <w:r w:rsidR="008E07EC" w:rsidRPr="005363DB">
        <w:rPr>
          <w:rFonts w:ascii="Book Antiqua" w:hAnsi="Book Antiqua" w:cs="Times New Roman"/>
          <w:kern w:val="0"/>
          <w:sz w:val="24"/>
          <w:szCs w:val="24"/>
        </w:rPr>
        <w:t>H</w:t>
      </w:r>
      <w:r w:rsidRPr="005363DB">
        <w:rPr>
          <w:rFonts w:ascii="Book Antiqua" w:hAnsi="Book Antiqua" w:cs="Times New Roman"/>
          <w:kern w:val="0"/>
          <w:sz w:val="24"/>
          <w:szCs w:val="24"/>
        </w:rPr>
        <w:t xml:space="preserve"> contributed to the analysis and interpretation of the data</w:t>
      </w:r>
      <w:r w:rsidR="008A4D26" w:rsidRPr="005363DB">
        <w:rPr>
          <w:rFonts w:ascii="Book Antiqua" w:eastAsia="SimSun" w:hAnsi="Book Antiqua" w:cs="Times New Roman" w:hint="eastAsia"/>
          <w:kern w:val="0"/>
          <w:sz w:val="24"/>
          <w:szCs w:val="24"/>
          <w:lang w:eastAsia="zh-CN"/>
        </w:rPr>
        <w:t>;</w:t>
      </w:r>
      <w:r w:rsidRPr="005363DB">
        <w:rPr>
          <w:rFonts w:ascii="Book Antiqua" w:hAnsi="Book Antiqua" w:cs="Times New Roman"/>
          <w:kern w:val="0"/>
          <w:sz w:val="24"/>
          <w:szCs w:val="24"/>
        </w:rPr>
        <w:t xml:space="preserve"> </w:t>
      </w:r>
      <w:r w:rsidR="008A4D26" w:rsidRPr="005363DB">
        <w:rPr>
          <w:rFonts w:ascii="Book Antiqua" w:hAnsi="Book Antiqua" w:cs="Times New Roman"/>
          <w:kern w:val="0"/>
          <w:sz w:val="24"/>
          <w:szCs w:val="24"/>
        </w:rPr>
        <w:t>a</w:t>
      </w:r>
      <w:r w:rsidRPr="005363DB">
        <w:rPr>
          <w:rFonts w:ascii="Book Antiqua" w:hAnsi="Book Antiqua" w:cs="Times New Roman"/>
          <w:kern w:val="0"/>
          <w:sz w:val="24"/>
          <w:szCs w:val="24"/>
        </w:rPr>
        <w:t>ll of the other authors have critically reviewed the manuscript</w:t>
      </w:r>
      <w:r w:rsidR="008A4D26" w:rsidRPr="005363DB">
        <w:rPr>
          <w:rFonts w:ascii="Book Antiqua" w:eastAsia="SimSun" w:hAnsi="Book Antiqua" w:cs="Times New Roman" w:hint="eastAsia"/>
          <w:kern w:val="0"/>
          <w:sz w:val="24"/>
          <w:szCs w:val="24"/>
          <w:lang w:eastAsia="zh-CN"/>
        </w:rPr>
        <w:t>;</w:t>
      </w:r>
      <w:r w:rsidRPr="005363DB">
        <w:rPr>
          <w:rFonts w:ascii="Book Antiqua" w:hAnsi="Book Antiqua" w:cs="Times New Roman"/>
          <w:kern w:val="0"/>
          <w:sz w:val="24"/>
          <w:szCs w:val="24"/>
        </w:rPr>
        <w:t xml:space="preserve"> </w:t>
      </w:r>
      <w:r w:rsidR="008A4D26" w:rsidRPr="005363DB">
        <w:rPr>
          <w:rFonts w:ascii="Book Antiqua" w:hAnsi="Book Antiqua" w:cs="Times New Roman"/>
          <w:kern w:val="0"/>
          <w:sz w:val="24"/>
          <w:szCs w:val="24"/>
        </w:rPr>
        <w:t>t</w:t>
      </w:r>
      <w:r w:rsidRPr="005363DB">
        <w:rPr>
          <w:rFonts w:ascii="Book Antiqua" w:hAnsi="Book Antiqua" w:cs="Times New Roman"/>
          <w:kern w:val="0"/>
          <w:sz w:val="24"/>
          <w:szCs w:val="24"/>
        </w:rPr>
        <w:t>he final version of the manuscript was approved by all of the authors</w:t>
      </w:r>
      <w:r w:rsidR="008E07EC" w:rsidRPr="005363DB">
        <w:rPr>
          <w:rFonts w:ascii="Book Antiqua" w:hAnsi="Book Antiqua" w:cs="Times New Roman"/>
          <w:kern w:val="0"/>
          <w:sz w:val="24"/>
          <w:szCs w:val="24"/>
        </w:rPr>
        <w:t>.</w:t>
      </w:r>
    </w:p>
    <w:p w14:paraId="3A414E56" w14:textId="3776C4EE"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b/>
          <w:kern w:val="0"/>
          <w:sz w:val="24"/>
          <w:szCs w:val="24"/>
        </w:rPr>
      </w:pPr>
    </w:p>
    <w:p w14:paraId="626DB706" w14:textId="0D3B61DD"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b/>
          <w:kern w:val="0"/>
          <w:sz w:val="24"/>
          <w:szCs w:val="24"/>
        </w:rPr>
        <w:t xml:space="preserve">Supported by </w:t>
      </w:r>
      <w:r w:rsidRPr="005363DB">
        <w:rPr>
          <w:rFonts w:ascii="Book Antiqua" w:eastAsia="Adobe Heiti Std R" w:hAnsi="Book Antiqua" w:cs="Times New Roman"/>
          <w:kern w:val="0"/>
          <w:sz w:val="24"/>
          <w:szCs w:val="24"/>
        </w:rPr>
        <w:t>Ministry of Education, Culture, Sports, Science, and Technology of Japan, KAKENHI, No. 26861059 and No. 16K10489.</w:t>
      </w:r>
    </w:p>
    <w:p w14:paraId="3A261116" w14:textId="567331D8"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p>
    <w:p w14:paraId="1C4C1E43" w14:textId="3BFAF4B4"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b/>
          <w:kern w:val="0"/>
          <w:sz w:val="24"/>
          <w:szCs w:val="24"/>
        </w:rPr>
        <w:t>Institutional review board statement:</w:t>
      </w:r>
      <w:r w:rsidRPr="005363DB">
        <w:rPr>
          <w:rFonts w:ascii="Book Antiqua" w:eastAsia="Adobe Heiti Std R" w:hAnsi="Book Antiqua" w:cs="Times New Roman"/>
          <w:kern w:val="0"/>
          <w:sz w:val="24"/>
          <w:szCs w:val="24"/>
        </w:rPr>
        <w:t xml:space="preserve"> Animal experiments were performed in accordance with the university’s Regulations for Animal Experiments and Fundamental Guidelines for Proper Conduct of Animal Experiment and Related Activities in Academic Research Institutions, under the jurisdiction of the Japanese Ministry of Education, Culture, Sports, Science, and Technology.</w:t>
      </w:r>
    </w:p>
    <w:p w14:paraId="258A6A0B" w14:textId="6F502C9D"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p>
    <w:p w14:paraId="71CC6A35" w14:textId="6D32392C"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b/>
          <w:kern w:val="0"/>
          <w:sz w:val="24"/>
          <w:szCs w:val="24"/>
        </w:rPr>
        <w:t>Institutional animal care and use committee statement:</w:t>
      </w:r>
      <w:r w:rsidRPr="005363DB">
        <w:rPr>
          <w:rFonts w:ascii="Book Antiqua" w:eastAsia="Adobe Heiti Std R" w:hAnsi="Book Antiqua" w:cs="Times New Roman"/>
          <w:kern w:val="0"/>
          <w:sz w:val="24"/>
          <w:szCs w:val="24"/>
        </w:rPr>
        <w:t xml:space="preserve"> Animal experiments were performed in human manner after receiving approval from Institutional University Experiment Committee of University of Tsukuba (protocol number: 17-312).</w:t>
      </w:r>
    </w:p>
    <w:p w14:paraId="3AC82C98" w14:textId="3CA8D10A"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p>
    <w:p w14:paraId="56CD481B" w14:textId="77777777"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b/>
          <w:kern w:val="0"/>
          <w:sz w:val="24"/>
          <w:szCs w:val="24"/>
        </w:rPr>
        <w:t>Conflicts-of-interest statement:</w:t>
      </w:r>
      <w:r w:rsidRPr="005363DB">
        <w:rPr>
          <w:rFonts w:ascii="Book Antiqua" w:eastAsia="Adobe Heiti Std R" w:hAnsi="Book Antiqua" w:cs="Times New Roman"/>
          <w:kern w:val="0"/>
          <w:sz w:val="24"/>
          <w:szCs w:val="24"/>
        </w:rPr>
        <w:t xml:space="preserve"> The authors report no relevant conflicts of interest.</w:t>
      </w:r>
    </w:p>
    <w:p w14:paraId="1C5413B8" w14:textId="77777777"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p>
    <w:p w14:paraId="33683E4E" w14:textId="2131107B"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b/>
          <w:kern w:val="0"/>
          <w:sz w:val="24"/>
          <w:szCs w:val="24"/>
        </w:rPr>
        <w:t>Data sharing statement:</w:t>
      </w:r>
      <w:r w:rsidRPr="005363DB">
        <w:rPr>
          <w:rFonts w:ascii="Book Antiqua" w:eastAsia="Adobe Heiti Std R" w:hAnsi="Book Antiqua" w:cs="Times New Roman"/>
          <w:kern w:val="0"/>
          <w:sz w:val="24"/>
          <w:szCs w:val="24"/>
        </w:rPr>
        <w:t xml:space="preserve"> No data are available.</w:t>
      </w:r>
    </w:p>
    <w:p w14:paraId="72520364" w14:textId="09E4F9ED" w:rsidR="00791D55" w:rsidRPr="005363DB" w:rsidRDefault="00791D55" w:rsidP="00F805FC">
      <w:pPr>
        <w:autoSpaceDE w:val="0"/>
        <w:autoSpaceDN w:val="0"/>
        <w:adjustRightInd w:val="0"/>
        <w:snapToGrid w:val="0"/>
        <w:spacing w:line="360" w:lineRule="auto"/>
        <w:rPr>
          <w:rFonts w:ascii="Book Antiqua" w:eastAsia="Adobe Heiti Std R" w:hAnsi="Book Antiqua" w:cs="Times New Roman"/>
          <w:kern w:val="0"/>
          <w:sz w:val="24"/>
          <w:szCs w:val="24"/>
        </w:rPr>
      </w:pPr>
    </w:p>
    <w:p w14:paraId="36381C2C" w14:textId="20C57EAF" w:rsidR="00791D55" w:rsidRPr="005363DB" w:rsidRDefault="00791D55" w:rsidP="00F805FC">
      <w:pPr>
        <w:autoSpaceDE w:val="0"/>
        <w:autoSpaceDN w:val="0"/>
        <w:adjustRightInd w:val="0"/>
        <w:snapToGrid w:val="0"/>
        <w:spacing w:line="360" w:lineRule="auto"/>
        <w:rPr>
          <w:rFonts w:ascii="Book Antiqua" w:eastAsia="Adobe Heiti Std R" w:hAnsi="Book Antiqua" w:cs="Times New Roman"/>
          <w:b/>
          <w:kern w:val="0"/>
          <w:sz w:val="24"/>
          <w:szCs w:val="24"/>
          <w:lang w:eastAsia="zh-CN"/>
        </w:rPr>
      </w:pPr>
      <w:r w:rsidRPr="005363DB">
        <w:rPr>
          <w:rFonts w:ascii="Book Antiqua" w:eastAsia="Adobe Heiti Std R" w:hAnsi="Book Antiqua" w:cs="Times New Roman"/>
          <w:b/>
          <w:kern w:val="0"/>
          <w:sz w:val="24"/>
          <w:szCs w:val="24"/>
        </w:rPr>
        <w:t>ARRIVE guidelines statement</w:t>
      </w:r>
      <w:r w:rsidR="008A4D26" w:rsidRPr="005363DB">
        <w:rPr>
          <w:rFonts w:ascii="Book Antiqua" w:eastAsia="Adobe Heiti Std R" w:hAnsi="Book Antiqua" w:cs="Times New Roman"/>
          <w:b/>
          <w:kern w:val="0"/>
          <w:sz w:val="24"/>
          <w:szCs w:val="24"/>
          <w:lang w:eastAsia="zh-CN"/>
        </w:rPr>
        <w:t>:</w:t>
      </w:r>
      <w:r w:rsidR="008A4D26" w:rsidRPr="005363DB">
        <w:rPr>
          <w:rFonts w:ascii="Book Antiqua" w:eastAsia="Adobe Heiti Std R" w:hAnsi="Book Antiqua" w:cs="Times New Roman" w:hint="eastAsia"/>
          <w:b/>
          <w:kern w:val="0"/>
          <w:sz w:val="24"/>
          <w:szCs w:val="24"/>
          <w:lang w:eastAsia="zh-CN"/>
        </w:rPr>
        <w:t xml:space="preserve"> </w:t>
      </w:r>
      <w:r w:rsidR="00D5021F" w:rsidRPr="005363DB">
        <w:rPr>
          <w:rFonts w:ascii="Book Antiqua" w:eastAsia="Adobe Heiti Std R" w:hAnsi="Book Antiqua" w:cs="Times New Roman"/>
          <w:kern w:val="0"/>
          <w:sz w:val="24"/>
          <w:szCs w:val="24"/>
        </w:rPr>
        <w:t>The authors have read the ARRIVE guidelines, and the manuscript was prepared and revised according to the ARRIVE guidelines.</w:t>
      </w:r>
    </w:p>
    <w:p w14:paraId="2565C240" w14:textId="753A755A"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p>
    <w:p w14:paraId="439BE694" w14:textId="2E935FC6" w:rsidR="008A4D26" w:rsidRPr="005363DB" w:rsidRDefault="008A4D26" w:rsidP="00F805FC">
      <w:pPr>
        <w:autoSpaceDE w:val="0"/>
        <w:autoSpaceDN w:val="0"/>
        <w:adjustRightInd w:val="0"/>
        <w:snapToGrid w:val="0"/>
        <w:spacing w:line="360" w:lineRule="auto"/>
        <w:rPr>
          <w:rFonts w:ascii="Book Antiqua" w:eastAsia="SimSun" w:hAnsi="Book Antiqua"/>
          <w:kern w:val="0"/>
          <w:sz w:val="24"/>
          <w:szCs w:val="24"/>
          <w:lang w:eastAsia="zh-CN"/>
        </w:rPr>
      </w:pPr>
      <w:bookmarkStart w:id="27" w:name="OLE_LINK1024"/>
      <w:bookmarkStart w:id="28" w:name="OLE_LINK1025"/>
      <w:bookmarkStart w:id="29" w:name="OLE_LINK570"/>
      <w:bookmarkStart w:id="30" w:name="OLE_LINK1096"/>
      <w:bookmarkStart w:id="31" w:name="OLE_LINK1097"/>
      <w:bookmarkStart w:id="32" w:name="OLE_LINK1098"/>
      <w:bookmarkStart w:id="33" w:name="OLE_LINK985"/>
      <w:bookmarkStart w:id="34" w:name="OLE_LINK986"/>
      <w:bookmarkStart w:id="35" w:name="OLE_LINK1122"/>
      <w:bookmarkStart w:id="36" w:name="OLE_LINK649"/>
      <w:bookmarkStart w:id="37" w:name="OLE_LINK650"/>
      <w:bookmarkStart w:id="38" w:name="OLE_LINK1706"/>
      <w:bookmarkStart w:id="39" w:name="OLE_LINK1707"/>
      <w:bookmarkStart w:id="40" w:name="OLE_LINK1756"/>
      <w:bookmarkStart w:id="41" w:name="OLE_LINK564"/>
      <w:r w:rsidRPr="005363DB">
        <w:rPr>
          <w:rFonts w:ascii="Book Antiqua" w:hAnsi="Book Antiqua"/>
          <w:b/>
          <w:kern w:val="0"/>
          <w:sz w:val="24"/>
          <w:szCs w:val="24"/>
        </w:rPr>
        <w:t xml:space="preserve">Open-Access: </w:t>
      </w:r>
      <w:bookmarkStart w:id="42" w:name="OLE_LINK760"/>
      <w:bookmarkStart w:id="43" w:name="OLE_LINK907"/>
      <w:bookmarkStart w:id="44" w:name="OLE_LINK1365"/>
      <w:r w:rsidRPr="005363DB">
        <w:rPr>
          <w:rFonts w:ascii="Book Antiqua" w:hAnsi="Book Antiqua"/>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B8FA74D" w14:textId="77777777" w:rsidR="008A4D26" w:rsidRPr="005363DB" w:rsidRDefault="008A4D26" w:rsidP="00F805FC">
      <w:pPr>
        <w:autoSpaceDE w:val="0"/>
        <w:autoSpaceDN w:val="0"/>
        <w:adjustRightInd w:val="0"/>
        <w:snapToGrid w:val="0"/>
        <w:spacing w:line="360" w:lineRule="auto"/>
        <w:rPr>
          <w:rFonts w:ascii="Book Antiqua" w:eastAsia="SimSun" w:hAnsi="Book Antiqua"/>
          <w:kern w:val="0"/>
          <w:sz w:val="24"/>
          <w:szCs w:val="24"/>
          <w:lang w:eastAsia="zh-CN"/>
        </w:rPr>
      </w:pPr>
    </w:p>
    <w:p w14:paraId="45EC04B7" w14:textId="77777777" w:rsidR="008A4D26" w:rsidRPr="005363DB" w:rsidRDefault="008A4D26" w:rsidP="00F805FC">
      <w:pPr>
        <w:autoSpaceDE w:val="0"/>
        <w:autoSpaceDN w:val="0"/>
        <w:adjustRightInd w:val="0"/>
        <w:snapToGrid w:val="0"/>
        <w:spacing w:line="360" w:lineRule="auto"/>
        <w:rPr>
          <w:rFonts w:ascii="Book Antiqua" w:eastAsia="Adobe Heiti Std R" w:hAnsi="Book Antiqua" w:cs="Times New Roman"/>
          <w:b/>
          <w:kern w:val="0"/>
          <w:sz w:val="24"/>
          <w:szCs w:val="24"/>
          <w:lang w:eastAsia="zh-CN"/>
        </w:rPr>
      </w:pPr>
      <w:bookmarkStart w:id="45" w:name="OLE_LINK1099"/>
      <w:bookmarkStart w:id="46" w:name="OLE_LINK1100"/>
      <w:bookmarkStart w:id="47" w:name="OLE_LINK1017"/>
      <w:bookmarkStart w:id="48" w:name="OLE_LINK1597"/>
      <w:bookmarkStart w:id="49" w:name="OLE_LINK1598"/>
      <w:bookmarkStart w:id="50" w:name="OLE_LINK1708"/>
      <w:bookmarkStart w:id="51" w:name="OLE_LINK1709"/>
      <w:bookmarkStart w:id="52" w:name="OLE_LINK565"/>
      <w:r w:rsidRPr="005363DB">
        <w:rPr>
          <w:rFonts w:ascii="Book Antiqua" w:hAnsi="Book Antiqua" w:cs="Arial Unicode MS"/>
          <w:b/>
          <w:sz w:val="24"/>
          <w:szCs w:val="24"/>
        </w:rPr>
        <w:t xml:space="preserve">Manuscript source: </w:t>
      </w:r>
      <w:bookmarkStart w:id="53" w:name="OLE_LINK385"/>
      <w:bookmarkStart w:id="54" w:name="OLE_LINK389"/>
      <w:r w:rsidRPr="005363DB">
        <w:rPr>
          <w:rFonts w:ascii="Book Antiqua" w:hAnsi="Book Antiqua" w:cs="Arial Unicode MS"/>
          <w:sz w:val="24"/>
          <w:szCs w:val="24"/>
        </w:rPr>
        <w:t xml:space="preserve">Unsolicited </w:t>
      </w:r>
      <w:bookmarkEnd w:id="53"/>
      <w:bookmarkEnd w:id="54"/>
      <w:r w:rsidRPr="005363DB">
        <w:rPr>
          <w:rFonts w:ascii="Book Antiqua" w:hAnsi="Book Antiqua" w:cs="Arial Unicode MS"/>
          <w:sz w:val="24"/>
          <w:szCs w:val="24"/>
        </w:rPr>
        <w:t>manuscript</w:t>
      </w:r>
      <w:bookmarkEnd w:id="45"/>
      <w:bookmarkEnd w:id="46"/>
      <w:bookmarkEnd w:id="47"/>
      <w:bookmarkEnd w:id="48"/>
      <w:bookmarkEnd w:id="49"/>
      <w:bookmarkEnd w:id="50"/>
      <w:bookmarkEnd w:id="51"/>
      <w:bookmarkEnd w:id="52"/>
      <w:r w:rsidRPr="005363DB">
        <w:rPr>
          <w:rFonts w:ascii="Book Antiqua" w:eastAsia="Adobe Heiti Std R" w:hAnsi="Book Antiqua" w:cs="Times New Roman"/>
          <w:b/>
          <w:kern w:val="0"/>
          <w:sz w:val="24"/>
          <w:szCs w:val="24"/>
        </w:rPr>
        <w:t xml:space="preserve"> </w:t>
      </w:r>
    </w:p>
    <w:p w14:paraId="12A42182" w14:textId="77777777" w:rsidR="008A4D26" w:rsidRPr="005363DB" w:rsidRDefault="008A4D26" w:rsidP="00F805FC">
      <w:pPr>
        <w:autoSpaceDE w:val="0"/>
        <w:autoSpaceDN w:val="0"/>
        <w:adjustRightInd w:val="0"/>
        <w:snapToGrid w:val="0"/>
        <w:spacing w:line="360" w:lineRule="auto"/>
        <w:rPr>
          <w:rFonts w:ascii="Book Antiqua" w:eastAsia="Adobe Heiti Std R" w:hAnsi="Book Antiqua" w:cs="Times New Roman"/>
          <w:b/>
          <w:kern w:val="0"/>
          <w:sz w:val="24"/>
          <w:szCs w:val="24"/>
          <w:lang w:eastAsia="zh-CN"/>
        </w:rPr>
      </w:pPr>
    </w:p>
    <w:p w14:paraId="1FA18170" w14:textId="4998E8D7"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lang w:eastAsia="zh-CN"/>
        </w:rPr>
      </w:pPr>
      <w:r w:rsidRPr="005363DB">
        <w:rPr>
          <w:rFonts w:ascii="Book Antiqua" w:eastAsia="Adobe Heiti Std R" w:hAnsi="Book Antiqua" w:cs="Times New Roman"/>
          <w:b/>
          <w:kern w:val="0"/>
          <w:sz w:val="24"/>
          <w:szCs w:val="24"/>
        </w:rPr>
        <w:t>Correspondence to: Nobuhiro Ohkohchi, MD, PhD, Professor,</w:t>
      </w:r>
      <w:r w:rsidR="00AA007B" w:rsidRPr="005363DB">
        <w:rPr>
          <w:rFonts w:ascii="Book Antiqua" w:eastAsia="Adobe Heiti Std R" w:hAnsi="Book Antiqua" w:cs="Times New Roman" w:hint="eastAsia"/>
          <w:b/>
          <w:kern w:val="0"/>
          <w:sz w:val="24"/>
          <w:szCs w:val="24"/>
          <w:lang w:eastAsia="zh-CN"/>
        </w:rPr>
        <w:t xml:space="preserve"> </w:t>
      </w:r>
      <w:r w:rsidR="00AA007B" w:rsidRPr="005363DB">
        <w:rPr>
          <w:rFonts w:ascii="Book Antiqua" w:eastAsia="Adobe Heiti Std R" w:hAnsi="Book Antiqua" w:cs="Times New Roman"/>
          <w:b/>
          <w:kern w:val="0"/>
          <w:sz w:val="24"/>
          <w:szCs w:val="24"/>
        </w:rPr>
        <w:t>Surgeon</w:t>
      </w:r>
      <w:r w:rsidR="00AA007B" w:rsidRPr="005363DB">
        <w:rPr>
          <w:rFonts w:ascii="Book Antiqua" w:eastAsia="Adobe Heiti Std R" w:hAnsi="Book Antiqua" w:cs="Times New Roman" w:hint="eastAsia"/>
          <w:b/>
          <w:kern w:val="0"/>
          <w:sz w:val="24"/>
          <w:szCs w:val="24"/>
          <w:lang w:eastAsia="zh-CN"/>
        </w:rPr>
        <w:t xml:space="preserve">, </w:t>
      </w:r>
      <w:r w:rsidRPr="005363DB">
        <w:rPr>
          <w:rFonts w:ascii="Book Antiqua" w:eastAsia="Adobe Heiti Std R" w:hAnsi="Book Antiqua" w:cs="Times New Roman"/>
          <w:kern w:val="0"/>
          <w:sz w:val="24"/>
          <w:szCs w:val="24"/>
        </w:rPr>
        <w:t>Department of Gastrointestinal and Hepato-Biliary-Pancreatic Surgery, Faculty of Medicine, University of Tsukuba</w:t>
      </w:r>
      <w:r w:rsidR="008A4D26" w:rsidRPr="005363DB">
        <w:rPr>
          <w:rFonts w:ascii="Book Antiqua" w:eastAsia="Adobe Heiti Std R" w:hAnsi="Book Antiqua" w:cs="Times New Roman" w:hint="eastAsia"/>
          <w:kern w:val="0"/>
          <w:sz w:val="24"/>
          <w:szCs w:val="24"/>
          <w:lang w:eastAsia="zh-CN"/>
        </w:rPr>
        <w:t xml:space="preserve">, </w:t>
      </w:r>
      <w:r w:rsidRPr="005363DB">
        <w:rPr>
          <w:rFonts w:ascii="Book Antiqua" w:eastAsia="Adobe Heiti Std R" w:hAnsi="Book Antiqua" w:cs="Times New Roman"/>
          <w:kern w:val="0"/>
          <w:sz w:val="24"/>
          <w:szCs w:val="24"/>
        </w:rPr>
        <w:t>1-1-1 Tennodai, Tsukuba 305-8575, Japan. nokochi3@md.tsukuba.ac.jp</w:t>
      </w:r>
    </w:p>
    <w:p w14:paraId="11EF60BC" w14:textId="6AE0020D"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b/>
          <w:kern w:val="0"/>
          <w:sz w:val="24"/>
          <w:szCs w:val="24"/>
        </w:rPr>
        <w:t xml:space="preserve">Telephone: </w:t>
      </w:r>
      <w:r w:rsidR="008A4D26" w:rsidRPr="005363DB">
        <w:rPr>
          <w:rFonts w:ascii="Book Antiqua" w:eastAsia="Adobe Heiti Std R" w:hAnsi="Book Antiqua" w:cs="Times New Roman"/>
          <w:kern w:val="0"/>
          <w:sz w:val="24"/>
          <w:szCs w:val="24"/>
        </w:rPr>
        <w:t>+81-29-853</w:t>
      </w:r>
      <w:r w:rsidRPr="005363DB">
        <w:rPr>
          <w:rFonts w:ascii="Book Antiqua" w:eastAsia="Adobe Heiti Std R" w:hAnsi="Book Antiqua" w:cs="Times New Roman"/>
          <w:kern w:val="0"/>
          <w:sz w:val="24"/>
          <w:szCs w:val="24"/>
        </w:rPr>
        <w:t>3221</w:t>
      </w:r>
    </w:p>
    <w:p w14:paraId="5EB4E64B" w14:textId="715E8C69" w:rsidR="008E07EC" w:rsidRPr="005363DB" w:rsidRDefault="008E07EC" w:rsidP="00F805FC">
      <w:pPr>
        <w:autoSpaceDE w:val="0"/>
        <w:autoSpaceDN w:val="0"/>
        <w:adjustRightInd w:val="0"/>
        <w:snapToGrid w:val="0"/>
        <w:spacing w:line="360" w:lineRule="auto"/>
        <w:rPr>
          <w:rFonts w:ascii="Book Antiqua" w:eastAsia="Adobe Heiti Std R" w:hAnsi="Book Antiqua" w:cs="Times New Roman"/>
          <w:kern w:val="0"/>
          <w:sz w:val="24"/>
          <w:szCs w:val="24"/>
          <w:lang w:eastAsia="zh-CN"/>
        </w:rPr>
      </w:pPr>
      <w:r w:rsidRPr="005363DB">
        <w:rPr>
          <w:rFonts w:ascii="Book Antiqua" w:eastAsia="Adobe Heiti Std R" w:hAnsi="Book Antiqua" w:cs="Times New Roman"/>
          <w:b/>
          <w:kern w:val="0"/>
          <w:sz w:val="24"/>
          <w:szCs w:val="24"/>
        </w:rPr>
        <w:t>Fax:</w:t>
      </w:r>
      <w:r w:rsidR="008A4D26" w:rsidRPr="005363DB">
        <w:rPr>
          <w:rFonts w:ascii="Book Antiqua" w:eastAsia="Adobe Heiti Std R" w:hAnsi="Book Antiqua" w:cs="Times New Roman"/>
          <w:kern w:val="0"/>
          <w:sz w:val="24"/>
          <w:szCs w:val="24"/>
        </w:rPr>
        <w:t xml:space="preserve"> +81-29-853</w:t>
      </w:r>
      <w:r w:rsidRPr="005363DB">
        <w:rPr>
          <w:rFonts w:ascii="Book Antiqua" w:eastAsia="Adobe Heiti Std R" w:hAnsi="Book Antiqua" w:cs="Times New Roman"/>
          <w:kern w:val="0"/>
          <w:sz w:val="24"/>
          <w:szCs w:val="24"/>
        </w:rPr>
        <w:t>3222</w:t>
      </w:r>
    </w:p>
    <w:p w14:paraId="362C1A94" w14:textId="77777777" w:rsidR="008A4D26" w:rsidRPr="005363DB" w:rsidRDefault="008A4D26" w:rsidP="00F805FC">
      <w:pPr>
        <w:autoSpaceDE w:val="0"/>
        <w:autoSpaceDN w:val="0"/>
        <w:adjustRightInd w:val="0"/>
        <w:snapToGrid w:val="0"/>
        <w:spacing w:line="360" w:lineRule="auto"/>
        <w:rPr>
          <w:rFonts w:ascii="Book Antiqua" w:eastAsia="Adobe Heiti Std R" w:hAnsi="Book Antiqua" w:cs="Times New Roman"/>
          <w:kern w:val="0"/>
          <w:sz w:val="24"/>
          <w:szCs w:val="24"/>
          <w:lang w:eastAsia="zh-CN"/>
        </w:rPr>
      </w:pPr>
    </w:p>
    <w:p w14:paraId="3028EF01" w14:textId="14FC23FD" w:rsidR="008A4D26" w:rsidRPr="005363DB" w:rsidRDefault="008A4D26" w:rsidP="00F805FC">
      <w:pPr>
        <w:snapToGrid w:val="0"/>
        <w:spacing w:line="360" w:lineRule="auto"/>
        <w:rPr>
          <w:rFonts w:ascii="Book Antiqua" w:eastAsia="SimSun" w:hAnsi="Book Antiqua"/>
          <w:b/>
          <w:sz w:val="24"/>
          <w:szCs w:val="24"/>
          <w:lang w:eastAsia="zh-CN"/>
        </w:rPr>
      </w:pPr>
      <w:bookmarkStart w:id="55" w:name="OLE_LINK1712"/>
      <w:bookmarkStart w:id="56" w:name="OLE_LINK775"/>
      <w:bookmarkStart w:id="57" w:name="OLE_LINK923"/>
      <w:bookmarkStart w:id="58" w:name="OLE_LINK924"/>
      <w:bookmarkStart w:id="59" w:name="OLE_LINK64"/>
      <w:bookmarkStart w:id="60" w:name="OLE_LINK67"/>
      <w:bookmarkStart w:id="61" w:name="OLE_LINK218"/>
      <w:bookmarkStart w:id="62" w:name="OLE_LINK245"/>
      <w:bookmarkStart w:id="63" w:name="OLE_LINK934"/>
      <w:bookmarkStart w:id="64" w:name="OLE_LINK1107"/>
      <w:bookmarkStart w:id="65" w:name="OLE_LINK1108"/>
      <w:bookmarkStart w:id="66" w:name="OLE_LINK1109"/>
      <w:bookmarkStart w:id="67" w:name="OLE_LINK989"/>
      <w:bookmarkStart w:id="68" w:name="OLE_LINK990"/>
      <w:bookmarkStart w:id="69" w:name="OLE_LINK1124"/>
      <w:bookmarkStart w:id="70" w:name="OLE_LINK1213"/>
      <w:bookmarkStart w:id="71" w:name="OLE_LINK971"/>
      <w:bookmarkStart w:id="72" w:name="OLE_LINK1014"/>
      <w:bookmarkStart w:id="73" w:name="OLE_LINK1153"/>
      <w:bookmarkStart w:id="74" w:name="OLE_LINK906"/>
      <w:bookmarkStart w:id="75" w:name="OLE_LINK1541"/>
      <w:bookmarkStart w:id="76" w:name="OLE_LINK1542"/>
      <w:bookmarkStart w:id="77" w:name="OLE_LINK1509"/>
      <w:bookmarkStart w:id="78" w:name="OLE_LINK1601"/>
      <w:bookmarkStart w:id="79" w:name="OLE_LINK1602"/>
      <w:bookmarkStart w:id="80" w:name="OLE_LINK1757"/>
      <w:bookmarkStart w:id="81" w:name="OLE_LINK1779"/>
      <w:bookmarkStart w:id="82" w:name="OLE_LINK580"/>
      <w:bookmarkStart w:id="83" w:name="OLE_LINK476"/>
      <w:bookmarkStart w:id="84" w:name="OLE_LINK477"/>
      <w:bookmarkStart w:id="85" w:name="OLE_LINK117"/>
      <w:bookmarkStart w:id="86" w:name="OLE_LINK528"/>
      <w:bookmarkStart w:id="87" w:name="OLE_LINK557"/>
      <w:bookmarkStart w:id="88" w:name="OLE_LINK147"/>
      <w:bookmarkStart w:id="89" w:name="OLE_LINK371"/>
      <w:bookmarkStart w:id="90" w:name="OLE_LINK149"/>
      <w:bookmarkStart w:id="91" w:name="OLE_LINK577"/>
      <w:bookmarkStart w:id="92" w:name="OLE_LINK584"/>
      <w:bookmarkStart w:id="93" w:name="OLE_LINK586"/>
      <w:bookmarkStart w:id="94" w:name="OLE_LINK690"/>
      <w:bookmarkStart w:id="95" w:name="OLE_LINK804"/>
      <w:bookmarkStart w:id="96" w:name="OLE_LINK805"/>
      <w:bookmarkStart w:id="97" w:name="OLE_LINK734"/>
      <w:bookmarkStart w:id="98" w:name="OLE_LINK815"/>
      <w:r w:rsidRPr="005363DB">
        <w:rPr>
          <w:rFonts w:ascii="Book Antiqua" w:hAnsi="Book Antiqua"/>
          <w:b/>
          <w:sz w:val="24"/>
          <w:szCs w:val="24"/>
        </w:rPr>
        <w:t>Received:</w:t>
      </w:r>
      <w:r w:rsidRPr="005363DB">
        <w:rPr>
          <w:rFonts w:ascii="Book Antiqua" w:eastAsia="SimSun" w:hAnsi="Book Antiqua" w:hint="eastAsia"/>
          <w:b/>
          <w:sz w:val="24"/>
          <w:szCs w:val="24"/>
          <w:lang w:eastAsia="zh-CN"/>
        </w:rPr>
        <w:t xml:space="preserve"> </w:t>
      </w:r>
      <w:bookmarkStart w:id="99" w:name="OLE_LINK1658"/>
      <w:r w:rsidRPr="005363DB">
        <w:rPr>
          <w:rFonts w:ascii="Book Antiqua" w:eastAsia="SimSun" w:hAnsi="Book Antiqua" w:hint="eastAsia"/>
          <w:sz w:val="24"/>
          <w:szCs w:val="24"/>
          <w:lang w:eastAsia="zh-CN"/>
        </w:rPr>
        <w:t>February 14, 2018</w:t>
      </w:r>
      <w:bookmarkEnd w:id="99"/>
    </w:p>
    <w:p w14:paraId="2D65CC89" w14:textId="0674D4FE" w:rsidR="008A4D26" w:rsidRPr="005363DB" w:rsidRDefault="008A4D26" w:rsidP="00F805FC">
      <w:pPr>
        <w:snapToGrid w:val="0"/>
        <w:spacing w:line="360" w:lineRule="auto"/>
        <w:rPr>
          <w:rFonts w:ascii="Book Antiqua" w:eastAsia="SimSun" w:hAnsi="Book Antiqua"/>
          <w:b/>
          <w:sz w:val="24"/>
          <w:szCs w:val="24"/>
          <w:lang w:eastAsia="zh-CN"/>
        </w:rPr>
      </w:pPr>
      <w:r w:rsidRPr="005363DB">
        <w:rPr>
          <w:rFonts w:ascii="Book Antiqua" w:hAnsi="Book Antiqua" w:hint="eastAsia"/>
          <w:b/>
          <w:sz w:val="24"/>
          <w:szCs w:val="24"/>
        </w:rPr>
        <w:t>Peer-review started</w:t>
      </w:r>
      <w:r w:rsidRPr="005363DB">
        <w:rPr>
          <w:rFonts w:ascii="Book Antiqua" w:hAnsi="Book Antiqua"/>
          <w:b/>
          <w:sz w:val="24"/>
          <w:szCs w:val="24"/>
        </w:rPr>
        <w:t>:</w:t>
      </w:r>
      <w:r w:rsidRPr="005363DB">
        <w:rPr>
          <w:rFonts w:ascii="Book Antiqua" w:eastAsia="SimSun" w:hAnsi="Book Antiqua" w:hint="eastAsia"/>
          <w:b/>
          <w:sz w:val="24"/>
          <w:szCs w:val="24"/>
          <w:lang w:eastAsia="zh-CN"/>
        </w:rPr>
        <w:t xml:space="preserve"> </w:t>
      </w:r>
      <w:r w:rsidRPr="005363DB">
        <w:rPr>
          <w:rFonts w:ascii="Book Antiqua" w:eastAsia="SimSun" w:hAnsi="Book Antiqua" w:hint="eastAsia"/>
          <w:sz w:val="24"/>
          <w:szCs w:val="24"/>
          <w:lang w:eastAsia="zh-CN"/>
        </w:rPr>
        <w:t>February 14, 2018</w:t>
      </w:r>
    </w:p>
    <w:p w14:paraId="35646F13" w14:textId="4B1BD7B5" w:rsidR="008A4D26" w:rsidRPr="005363DB" w:rsidRDefault="008A4D26" w:rsidP="00F805FC">
      <w:pPr>
        <w:snapToGrid w:val="0"/>
        <w:spacing w:line="360" w:lineRule="auto"/>
        <w:rPr>
          <w:rFonts w:ascii="Book Antiqua" w:eastAsia="SimSun" w:hAnsi="Book Antiqua"/>
          <w:b/>
          <w:sz w:val="24"/>
          <w:szCs w:val="24"/>
          <w:lang w:eastAsia="zh-CN"/>
        </w:rPr>
      </w:pPr>
      <w:r w:rsidRPr="005363DB">
        <w:rPr>
          <w:rFonts w:ascii="Book Antiqua" w:hAnsi="Book Antiqua"/>
          <w:b/>
          <w:sz w:val="24"/>
          <w:szCs w:val="24"/>
        </w:rPr>
        <w:t>First decision:</w:t>
      </w:r>
      <w:r w:rsidRPr="005363DB">
        <w:rPr>
          <w:rFonts w:ascii="Book Antiqua" w:eastAsia="SimSun" w:hAnsi="Book Antiqua" w:hint="eastAsia"/>
          <w:b/>
          <w:sz w:val="24"/>
          <w:szCs w:val="24"/>
          <w:lang w:eastAsia="zh-CN"/>
        </w:rPr>
        <w:t xml:space="preserve"> </w:t>
      </w:r>
      <w:bookmarkStart w:id="100" w:name="OLE_LINK1659"/>
      <w:bookmarkStart w:id="101" w:name="OLE_LINK1660"/>
      <w:r w:rsidRPr="005363DB">
        <w:rPr>
          <w:rFonts w:ascii="Book Antiqua" w:eastAsia="SimSun" w:hAnsi="Book Antiqua" w:hint="eastAsia"/>
          <w:sz w:val="24"/>
          <w:szCs w:val="24"/>
          <w:lang w:eastAsia="zh-CN"/>
        </w:rPr>
        <w:t>March 9, 2018</w:t>
      </w:r>
      <w:bookmarkEnd w:id="100"/>
      <w:bookmarkEnd w:id="101"/>
    </w:p>
    <w:p w14:paraId="6905F46E" w14:textId="32188C61" w:rsidR="008A4D26" w:rsidRPr="005363DB" w:rsidRDefault="008A4D26" w:rsidP="00F805FC">
      <w:pPr>
        <w:snapToGrid w:val="0"/>
        <w:spacing w:line="360" w:lineRule="auto"/>
        <w:rPr>
          <w:rFonts w:ascii="Book Antiqua" w:eastAsia="SimSun" w:hAnsi="Book Antiqua"/>
          <w:b/>
          <w:sz w:val="24"/>
          <w:szCs w:val="24"/>
          <w:lang w:eastAsia="zh-CN"/>
        </w:rPr>
      </w:pPr>
      <w:r w:rsidRPr="005363DB">
        <w:rPr>
          <w:rFonts w:ascii="Book Antiqua" w:hAnsi="Book Antiqua"/>
          <w:b/>
          <w:sz w:val="24"/>
          <w:szCs w:val="24"/>
        </w:rPr>
        <w:t>Revised:</w:t>
      </w:r>
      <w:r w:rsidRPr="005363DB">
        <w:rPr>
          <w:rFonts w:ascii="Book Antiqua" w:eastAsia="SimSun" w:hAnsi="Book Antiqua" w:hint="eastAsia"/>
          <w:b/>
          <w:sz w:val="24"/>
          <w:szCs w:val="24"/>
          <w:lang w:eastAsia="zh-CN"/>
        </w:rPr>
        <w:t xml:space="preserve"> </w:t>
      </w:r>
      <w:r w:rsidRPr="005363DB">
        <w:rPr>
          <w:rFonts w:ascii="Book Antiqua" w:eastAsia="SimSun" w:hAnsi="Book Antiqua" w:hint="eastAsia"/>
          <w:sz w:val="24"/>
          <w:szCs w:val="24"/>
          <w:lang w:eastAsia="zh-CN"/>
        </w:rPr>
        <w:t>March 16, 2018</w:t>
      </w:r>
    </w:p>
    <w:p w14:paraId="247F1992" w14:textId="33C9015E" w:rsidR="008A4D26" w:rsidRPr="005363DB" w:rsidRDefault="008A4D26" w:rsidP="00F805FC">
      <w:pPr>
        <w:snapToGrid w:val="0"/>
        <w:spacing w:line="360" w:lineRule="auto"/>
        <w:rPr>
          <w:rFonts w:ascii="Book Antiqua" w:hAnsi="Book Antiqua"/>
          <w:b/>
          <w:sz w:val="24"/>
          <w:szCs w:val="24"/>
        </w:rPr>
      </w:pPr>
      <w:r w:rsidRPr="005363DB">
        <w:rPr>
          <w:rFonts w:ascii="Book Antiqua" w:hAnsi="Book Antiqua"/>
          <w:b/>
          <w:sz w:val="24"/>
          <w:szCs w:val="24"/>
        </w:rPr>
        <w:t>Accepted:</w:t>
      </w:r>
      <w:r w:rsidR="00C12C5A" w:rsidRPr="00C12C5A">
        <w:t xml:space="preserve"> </w:t>
      </w:r>
      <w:r w:rsidR="00C12C5A" w:rsidRPr="00C12C5A">
        <w:rPr>
          <w:rFonts w:ascii="Book Antiqua" w:hAnsi="Book Antiqua"/>
          <w:sz w:val="24"/>
          <w:szCs w:val="24"/>
        </w:rPr>
        <w:t>March 25, 2018</w:t>
      </w:r>
      <w:r w:rsidR="003C1A79" w:rsidRPr="005363DB">
        <w:rPr>
          <w:rFonts w:ascii="Book Antiqua" w:hAnsi="Book Antiqua" w:hint="eastAsia"/>
          <w:b/>
          <w:sz w:val="24"/>
          <w:szCs w:val="24"/>
        </w:rPr>
        <w:t xml:space="preserve"> </w:t>
      </w:r>
    </w:p>
    <w:p w14:paraId="3B04C850" w14:textId="77777777" w:rsidR="008A4D26" w:rsidRPr="005363DB" w:rsidRDefault="008A4D26" w:rsidP="00F805FC">
      <w:pPr>
        <w:snapToGrid w:val="0"/>
        <w:spacing w:line="360" w:lineRule="auto"/>
        <w:rPr>
          <w:rFonts w:ascii="Book Antiqua" w:hAnsi="Book Antiqua"/>
          <w:b/>
          <w:sz w:val="24"/>
          <w:szCs w:val="24"/>
        </w:rPr>
      </w:pPr>
      <w:r w:rsidRPr="005363DB">
        <w:rPr>
          <w:rFonts w:ascii="Book Antiqua" w:hAnsi="Book Antiqua"/>
          <w:b/>
          <w:sz w:val="24"/>
          <w:szCs w:val="24"/>
        </w:rPr>
        <w:t>Article in press:</w:t>
      </w:r>
    </w:p>
    <w:p w14:paraId="41856979" w14:textId="7AA3A67F" w:rsidR="00F805FC" w:rsidRDefault="008A4D26" w:rsidP="00F805FC">
      <w:pPr>
        <w:snapToGrid w:val="0"/>
        <w:spacing w:line="360" w:lineRule="auto"/>
        <w:rPr>
          <w:rFonts w:ascii="Book Antiqua" w:hAnsi="Book Antiqua"/>
          <w:b/>
          <w:sz w:val="24"/>
          <w:szCs w:val="24"/>
        </w:rPr>
      </w:pPr>
      <w:r w:rsidRPr="005363DB">
        <w:rPr>
          <w:rFonts w:ascii="Book Antiqua" w:hAnsi="Book Antiqua"/>
          <w:b/>
          <w:sz w:val="24"/>
          <w:szCs w:val="24"/>
        </w:rPr>
        <w:t>Published online</w:t>
      </w:r>
      <w:bookmarkEnd w:id="55"/>
      <w:r w:rsidRPr="005363DB">
        <w:rPr>
          <w:rFonts w:ascii="Book Antiqua" w:hAnsi="Book Antiqua"/>
          <w:b/>
          <w:sz w:val="24"/>
          <w:szCs w:val="24"/>
        </w:rPr>
        <w:t>:</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23D38BB2" w14:textId="70B1ED15" w:rsidR="00B0151E" w:rsidRPr="005363DB" w:rsidRDefault="00F805FC" w:rsidP="00F805FC">
      <w:pPr>
        <w:widowControl/>
        <w:jc w:val="left"/>
        <w:rPr>
          <w:rFonts w:ascii="Book Antiqua" w:hAnsi="Book Antiqua" w:cs="Times New Roman"/>
          <w:b/>
          <w:kern w:val="0"/>
          <w:sz w:val="24"/>
          <w:szCs w:val="24"/>
        </w:rPr>
      </w:pPr>
      <w:r>
        <w:rPr>
          <w:rFonts w:ascii="Book Antiqua" w:hAnsi="Book Antiqua"/>
          <w:b/>
          <w:sz w:val="24"/>
          <w:szCs w:val="24"/>
        </w:rPr>
        <w:br w:type="page"/>
      </w:r>
      <w:bookmarkStart w:id="102" w:name="_Hlk503550393"/>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B0151E" w:rsidRPr="005363DB">
        <w:rPr>
          <w:rFonts w:ascii="Book Antiqua" w:hAnsi="Book Antiqua" w:cs="Times New Roman"/>
          <w:b/>
          <w:kern w:val="0"/>
          <w:sz w:val="24"/>
          <w:szCs w:val="24"/>
        </w:rPr>
        <w:lastRenderedPageBreak/>
        <w:t>Abstract</w:t>
      </w:r>
    </w:p>
    <w:p w14:paraId="0471BF2D" w14:textId="77777777" w:rsidR="008E07EC" w:rsidRPr="005363DB" w:rsidRDefault="008E07EC"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b/>
          <w:i/>
          <w:sz w:val="24"/>
          <w:szCs w:val="24"/>
        </w:rPr>
      </w:pPr>
      <w:bookmarkStart w:id="103" w:name="_Hlk503517950"/>
      <w:r w:rsidRPr="005363DB">
        <w:rPr>
          <w:rFonts w:ascii="Book Antiqua" w:hAnsi="Book Antiqua" w:cs="Times New Roman"/>
          <w:b/>
          <w:i/>
          <w:sz w:val="24"/>
          <w:szCs w:val="24"/>
        </w:rPr>
        <w:t>AIM</w:t>
      </w:r>
    </w:p>
    <w:p w14:paraId="05A2E896" w14:textId="6EE0DCB9" w:rsidR="00B0151E" w:rsidRPr="005363DB" w:rsidRDefault="004F6206"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sz w:val="24"/>
          <w:szCs w:val="24"/>
        </w:rPr>
      </w:pPr>
      <w:r w:rsidRPr="005363DB">
        <w:rPr>
          <w:rFonts w:ascii="Book Antiqua" w:hAnsi="Book Antiqua" w:cs="Times New Roman"/>
          <w:sz w:val="24"/>
          <w:szCs w:val="24"/>
        </w:rPr>
        <w:t>T</w:t>
      </w:r>
      <w:r w:rsidR="00B0151E" w:rsidRPr="005363DB">
        <w:rPr>
          <w:rFonts w:ascii="Book Antiqua" w:hAnsi="Book Antiqua" w:cs="Times New Roman"/>
          <w:sz w:val="24"/>
          <w:szCs w:val="24"/>
        </w:rPr>
        <w:t xml:space="preserve">o investigate whether the liver resection volume in a newly developed </w:t>
      </w:r>
      <w:bookmarkStart w:id="104" w:name="OLE_LINK1688"/>
      <w:bookmarkStart w:id="105" w:name="OLE_LINK1690"/>
      <w:bookmarkStart w:id="106" w:name="OLE_LINK1691"/>
      <w:r w:rsidRPr="005363DB">
        <w:rPr>
          <w:rFonts w:ascii="Book Antiqua" w:hAnsi="Book Antiqua"/>
          <w:sz w:val="24"/>
          <w:szCs w:val="24"/>
        </w:rPr>
        <w:t>nonalcoholic steatohepatitis (</w:t>
      </w:r>
      <w:r w:rsidRPr="005363DB">
        <w:rPr>
          <w:rFonts w:ascii="Book Antiqua" w:hAnsi="Book Antiqua" w:cs="Times New Roman"/>
          <w:sz w:val="24"/>
          <w:szCs w:val="24"/>
        </w:rPr>
        <w:t>NASH)</w:t>
      </w:r>
      <w:bookmarkEnd w:id="104"/>
      <w:bookmarkEnd w:id="105"/>
      <w:bookmarkEnd w:id="106"/>
      <w:r w:rsidR="00B0151E" w:rsidRPr="005363DB">
        <w:rPr>
          <w:rFonts w:ascii="Book Antiqua" w:hAnsi="Book Antiqua" w:cs="Times New Roman"/>
          <w:sz w:val="24"/>
          <w:szCs w:val="24"/>
        </w:rPr>
        <w:t xml:space="preserve"> model influences surgical outcome.</w:t>
      </w:r>
      <w:bookmarkEnd w:id="103"/>
    </w:p>
    <w:p w14:paraId="370F075E" w14:textId="77777777" w:rsidR="008E07EC" w:rsidRPr="005363DB" w:rsidRDefault="008E07EC"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i/>
          <w:sz w:val="24"/>
          <w:szCs w:val="24"/>
        </w:rPr>
      </w:pPr>
    </w:p>
    <w:p w14:paraId="02339C14" w14:textId="77777777" w:rsidR="008E07EC" w:rsidRPr="005363DB" w:rsidRDefault="008E07EC"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METHODS</w:t>
      </w:r>
    </w:p>
    <w:p w14:paraId="77F7725C" w14:textId="63116FFA" w:rsidR="00B0151E" w:rsidRPr="005363DB" w:rsidRDefault="003837D0"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For establishment of </w:t>
      </w:r>
      <w:r w:rsidR="00B0151E" w:rsidRPr="005363DB">
        <w:rPr>
          <w:rFonts w:ascii="Book Antiqua" w:hAnsi="Book Antiqua" w:cs="Times New Roman"/>
          <w:sz w:val="24"/>
          <w:szCs w:val="24"/>
        </w:rPr>
        <w:t>a NASH model, mice were fed a high-fat diet for 4 w</w:t>
      </w:r>
      <w:r w:rsidR="00FA204B" w:rsidRPr="005363DB">
        <w:rPr>
          <w:rFonts w:ascii="Book Antiqua" w:hAnsi="Book Antiqua" w:cs="Times New Roman"/>
          <w:sz w:val="24"/>
          <w:szCs w:val="24"/>
        </w:rPr>
        <w:t>k</w:t>
      </w:r>
      <w:r w:rsidR="00B0151E" w:rsidRPr="005363DB">
        <w:rPr>
          <w:rFonts w:ascii="Book Antiqua" w:hAnsi="Book Antiqua" w:cs="Times New Roman"/>
          <w:sz w:val="24"/>
          <w:szCs w:val="24"/>
        </w:rPr>
        <w:t>,</w:t>
      </w:r>
      <w:r w:rsidR="00B0151E" w:rsidRPr="005363DB">
        <w:rPr>
          <w:rFonts w:ascii="Book Antiqua" w:eastAsia="Adobe Heiti Std R" w:hAnsi="Book Antiqua" w:cs="Times New Roman"/>
          <w:sz w:val="24"/>
          <w:szCs w:val="24"/>
        </w:rPr>
        <w:t xml:space="preserve"> administered CCl</w:t>
      </w:r>
      <w:r w:rsidR="00B0151E" w:rsidRPr="005363DB">
        <w:rPr>
          <w:rFonts w:ascii="Book Antiqua" w:eastAsia="Adobe Heiti Std R" w:hAnsi="Book Antiqua" w:cs="Times New Roman"/>
          <w:sz w:val="24"/>
          <w:szCs w:val="24"/>
          <w:vertAlign w:val="subscript"/>
        </w:rPr>
        <w:t>4</w:t>
      </w:r>
      <w:r w:rsidR="00B0151E" w:rsidRPr="005363DB">
        <w:rPr>
          <w:rFonts w:ascii="Book Antiqua" w:eastAsia="Adobe Heiti Std R" w:hAnsi="Book Antiqua" w:cs="Times New Roman"/>
          <w:sz w:val="24"/>
          <w:szCs w:val="24"/>
        </w:rPr>
        <w:t xml:space="preserve"> for the last 2 w</w:t>
      </w:r>
      <w:r w:rsidR="00297137" w:rsidRPr="005363DB">
        <w:rPr>
          <w:rFonts w:ascii="Book Antiqua" w:eastAsia="Adobe Heiti Std R" w:hAnsi="Book Antiqua" w:cs="Times New Roman"/>
          <w:sz w:val="24"/>
          <w:szCs w:val="24"/>
        </w:rPr>
        <w:t>k</w:t>
      </w:r>
      <w:r w:rsidR="00B0151E" w:rsidRPr="005363DB">
        <w:rPr>
          <w:rFonts w:ascii="Book Antiqua" w:eastAsia="Adobe Heiti Std R" w:hAnsi="Book Antiqua" w:cs="Times New Roman"/>
          <w:sz w:val="24"/>
          <w:szCs w:val="24"/>
        </w:rPr>
        <w:t xml:space="preserve">, and administered T0901317 for the last 5 d. We divided these mice into two groups: </w:t>
      </w:r>
      <w:r w:rsidR="00297137" w:rsidRPr="005363DB">
        <w:rPr>
          <w:rFonts w:ascii="Book Antiqua" w:eastAsia="Adobe Heiti Std R" w:hAnsi="Book Antiqua" w:cs="Times New Roman"/>
          <w:sz w:val="24"/>
          <w:szCs w:val="24"/>
        </w:rPr>
        <w:t>A</w:t>
      </w:r>
      <w:r w:rsidR="00B0151E" w:rsidRPr="005363DB">
        <w:rPr>
          <w:rFonts w:ascii="Book Antiqua" w:eastAsia="Adobe Heiti Std R" w:hAnsi="Book Antiqua" w:cs="Times New Roman"/>
          <w:sz w:val="24"/>
          <w:szCs w:val="24"/>
        </w:rPr>
        <w:t xml:space="preserve"> 30% partial hepatectomy (PH) of NASH liver group and a 70% PH of NASH liver group. In addition, a 70% PH of normal liver group served as the control. </w:t>
      </w:r>
      <w:r w:rsidR="004F6206" w:rsidRPr="005363DB">
        <w:rPr>
          <w:rFonts w:ascii="Book Antiqua" w:eastAsia="Adobe Heiti Std R" w:hAnsi="Book Antiqua" w:cs="Times New Roman"/>
          <w:sz w:val="24"/>
          <w:szCs w:val="24"/>
        </w:rPr>
        <w:t>Each group w</w:t>
      </w:r>
      <w:r w:rsidR="0047150F" w:rsidRPr="005363DB">
        <w:rPr>
          <w:rFonts w:ascii="Book Antiqua" w:eastAsia="Adobe Heiti Std R" w:hAnsi="Book Antiqua" w:cs="Times New Roman"/>
          <w:sz w:val="24"/>
          <w:szCs w:val="24"/>
        </w:rPr>
        <w:t>as</w:t>
      </w:r>
      <w:r w:rsidR="004F6206" w:rsidRPr="005363DB">
        <w:rPr>
          <w:rFonts w:ascii="Book Antiqua" w:eastAsia="Adobe Heiti Std R" w:hAnsi="Book Antiqua" w:cs="Times New Roman"/>
          <w:sz w:val="24"/>
          <w:szCs w:val="24"/>
        </w:rPr>
        <w:t xml:space="preserve"> evaluated </w:t>
      </w:r>
      <w:r w:rsidRPr="005363DB">
        <w:rPr>
          <w:rFonts w:ascii="Book Antiqua" w:eastAsia="Adobe Heiti Std R" w:hAnsi="Book Antiqua" w:cs="Times New Roman"/>
          <w:sz w:val="24"/>
          <w:szCs w:val="24"/>
        </w:rPr>
        <w:t xml:space="preserve">for </w:t>
      </w:r>
      <w:r w:rsidR="004F6206" w:rsidRPr="005363DB">
        <w:rPr>
          <w:rFonts w:ascii="Book Antiqua" w:eastAsia="Adobe Heiti Std R" w:hAnsi="Book Antiqua" w:cs="Times New Roman"/>
          <w:sz w:val="24"/>
          <w:szCs w:val="24"/>
        </w:rPr>
        <w:t xml:space="preserve">survival rate, regeneration, apoptosis, necrosis </w:t>
      </w:r>
      <w:r w:rsidR="004F6206" w:rsidRPr="005363DB">
        <w:rPr>
          <w:rFonts w:ascii="Book Antiqua" w:hAnsi="Book Antiqua" w:cs="Times New Roman"/>
          <w:sz w:val="24"/>
          <w:szCs w:val="24"/>
        </w:rPr>
        <w:t>and DNA expression after PH.</w:t>
      </w:r>
    </w:p>
    <w:p w14:paraId="7D98DF42" w14:textId="77777777" w:rsidR="008E07EC" w:rsidRPr="005363DB" w:rsidRDefault="008E07EC"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sz w:val="24"/>
          <w:szCs w:val="24"/>
        </w:rPr>
      </w:pPr>
    </w:p>
    <w:p w14:paraId="256161D1" w14:textId="75D7C3FC" w:rsidR="008E07EC" w:rsidRPr="005363DB" w:rsidRDefault="008E07EC"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RESULTS</w:t>
      </w:r>
    </w:p>
    <w:p w14:paraId="6AEB30D9" w14:textId="3476875A" w:rsidR="00B0151E" w:rsidRPr="005363DB" w:rsidRDefault="00B0151E"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In the 70% PH of NASH group, </w:t>
      </w:r>
      <w:bookmarkStart w:id="107" w:name="_Hlk503519038"/>
      <w:r w:rsidRPr="005363DB">
        <w:rPr>
          <w:rFonts w:ascii="Book Antiqua" w:hAnsi="Book Antiqua" w:cs="Times New Roman"/>
          <w:sz w:val="24"/>
          <w:szCs w:val="24"/>
        </w:rPr>
        <w:t>the survival rate was significantly decreased</w:t>
      </w:r>
      <w:bookmarkEnd w:id="107"/>
      <w:r w:rsidRPr="005363DB">
        <w:rPr>
          <w:rFonts w:ascii="Book Antiqua" w:hAnsi="Book Antiqua" w:cs="Times New Roman"/>
          <w:sz w:val="24"/>
          <w:szCs w:val="24"/>
        </w:rPr>
        <w:t xml:space="preserve"> </w:t>
      </w:r>
      <w:bookmarkStart w:id="108" w:name="_Hlk503519320"/>
      <w:r w:rsidRPr="005363DB">
        <w:rPr>
          <w:rFonts w:ascii="Book Antiqua" w:hAnsi="Book Antiqua" w:cs="Times New Roman"/>
          <w:sz w:val="24"/>
          <w:szCs w:val="24"/>
        </w:rPr>
        <w:t>compared with that in the control and 30% PH of NASH groups</w:t>
      </w:r>
      <w:r w:rsidR="008B4B30" w:rsidRPr="005363DB">
        <w:rPr>
          <w:rFonts w:ascii="Book Antiqua" w:hAnsi="Book Antiqua" w:cs="Times New Roman"/>
          <w:sz w:val="24"/>
          <w:szCs w:val="24"/>
        </w:rPr>
        <w:t xml:space="preserve"> (</w:t>
      </w:r>
      <w:r w:rsidR="0028498D" w:rsidRPr="005363DB">
        <w:rPr>
          <w:rFonts w:ascii="Book Antiqua" w:hAnsi="Book Antiqua" w:cs="Times New Roman"/>
          <w:i/>
          <w:sz w:val="24"/>
          <w:szCs w:val="24"/>
        </w:rPr>
        <w:t>P</w:t>
      </w:r>
      <w:r w:rsidR="0028498D" w:rsidRPr="005363DB">
        <w:rPr>
          <w:rFonts w:ascii="Book Antiqua" w:eastAsia="SimSun" w:hAnsi="Book Antiqua" w:cs="Times New Roman"/>
          <w:sz w:val="24"/>
          <w:szCs w:val="24"/>
          <w:lang w:eastAsia="zh-CN"/>
        </w:rPr>
        <w:t xml:space="preserve"> </w:t>
      </w:r>
      <w:r w:rsidR="0028498D" w:rsidRPr="005363DB">
        <w:rPr>
          <w:rFonts w:ascii="Book Antiqua" w:hAnsi="Book Antiqua" w:cs="Times New Roman"/>
          <w:sz w:val="24"/>
          <w:szCs w:val="24"/>
        </w:rPr>
        <w:t>&lt;</w:t>
      </w:r>
      <w:r w:rsidR="0028498D" w:rsidRPr="005363DB">
        <w:rPr>
          <w:rFonts w:ascii="Book Antiqua" w:eastAsia="SimSun" w:hAnsi="Book Antiqua" w:cs="Times New Roman"/>
          <w:sz w:val="24"/>
          <w:szCs w:val="24"/>
          <w:lang w:eastAsia="zh-CN"/>
        </w:rPr>
        <w:t xml:space="preserve"> </w:t>
      </w:r>
      <w:r w:rsidR="0028498D" w:rsidRPr="005363DB">
        <w:rPr>
          <w:rFonts w:ascii="Book Antiqua" w:hAnsi="Book Antiqua" w:cs="Times New Roman"/>
          <w:sz w:val="24"/>
          <w:szCs w:val="24"/>
        </w:rPr>
        <w:t>0.01</w:t>
      </w:r>
      <w:r w:rsidR="008B4B30" w:rsidRPr="005363DB">
        <w:rPr>
          <w:rFonts w:ascii="Book Antiqua" w:hAnsi="Book Antiqua" w:cs="Times New Roman"/>
          <w:sz w:val="24"/>
          <w:szCs w:val="24"/>
        </w:rPr>
        <w:t>)</w:t>
      </w:r>
      <w:r w:rsidRPr="005363DB">
        <w:rPr>
          <w:rFonts w:ascii="Book Antiqua" w:hAnsi="Book Antiqua" w:cs="Times New Roman"/>
          <w:sz w:val="24"/>
          <w:szCs w:val="24"/>
        </w:rPr>
        <w:t>.</w:t>
      </w:r>
      <w:bookmarkEnd w:id="108"/>
      <w:r w:rsidRPr="005363DB">
        <w:rPr>
          <w:rFonts w:ascii="Book Antiqua" w:hAnsi="Book Antiqua" w:cs="Times New Roman"/>
          <w:sz w:val="24"/>
          <w:szCs w:val="24"/>
        </w:rPr>
        <w:t xml:space="preserve"> </w:t>
      </w:r>
      <w:r w:rsidR="001B3522" w:rsidRPr="005363DB">
        <w:rPr>
          <w:rFonts w:ascii="Book Antiqua" w:hAnsi="Book Antiqua" w:cs="Times New Roman"/>
          <w:sz w:val="24"/>
          <w:szCs w:val="24"/>
        </w:rPr>
        <w:t xml:space="preserve">10 of 32 mice in the NASH 70% PH group died within 48 h after PH. serum aspartate aminotransferase </w:t>
      </w:r>
      <w:r w:rsidR="00CB712E" w:rsidRPr="005363DB">
        <w:rPr>
          <w:rFonts w:ascii="Book Antiqua" w:hAnsi="Book Antiqua" w:cs="Times New Roman"/>
          <w:sz w:val="24"/>
          <w:szCs w:val="24"/>
        </w:rPr>
        <w:t>(</w:t>
      </w:r>
      <w:r w:rsidR="001B3522" w:rsidRPr="005363DB">
        <w:rPr>
          <w:rFonts w:ascii="Book Antiqua" w:hAnsi="Book Antiqua" w:cs="Times New Roman"/>
          <w:sz w:val="24"/>
          <w:szCs w:val="24"/>
        </w:rPr>
        <w:t>AST</w:t>
      </w:r>
      <w:r w:rsidR="00CB712E" w:rsidRPr="005363DB">
        <w:rPr>
          <w:rFonts w:ascii="Book Antiqua" w:hAnsi="Book Antiqua" w:cs="Times New Roman"/>
          <w:sz w:val="24"/>
          <w:szCs w:val="24"/>
        </w:rPr>
        <w:t>)</w:t>
      </w:r>
      <w:r w:rsidR="001B3522" w:rsidRPr="005363DB">
        <w:rPr>
          <w:rFonts w:ascii="Book Antiqua" w:hAnsi="Book Antiqua" w:cs="Times New Roman"/>
          <w:sz w:val="24"/>
          <w:szCs w:val="24"/>
        </w:rPr>
        <w:t xml:space="preserve"> levels </w:t>
      </w:r>
      <w:r w:rsidR="00CB712E" w:rsidRPr="005363DB">
        <w:rPr>
          <w:rFonts w:ascii="Book Antiqua" w:hAnsi="Book Antiqua" w:cs="Times New Roman"/>
          <w:sz w:val="24"/>
          <w:szCs w:val="24"/>
        </w:rPr>
        <w:t xml:space="preserve">and </w:t>
      </w:r>
      <w:r w:rsidR="003837D0" w:rsidRPr="005363DB">
        <w:rPr>
          <w:rFonts w:ascii="Book Antiqua" w:hAnsi="Book Antiqua" w:cs="Times New Roman"/>
          <w:sz w:val="24"/>
          <w:szCs w:val="24"/>
        </w:rPr>
        <w:t>t</w:t>
      </w:r>
      <w:r w:rsidR="00CB712E" w:rsidRPr="005363DB">
        <w:rPr>
          <w:rFonts w:ascii="Book Antiqua" w:hAnsi="Book Antiqua" w:cs="Times New Roman"/>
          <w:sz w:val="24"/>
          <w:szCs w:val="24"/>
        </w:rPr>
        <w:t xml:space="preserve">otal bilirubin (T-Bil) </w:t>
      </w:r>
      <w:r w:rsidR="001B3522" w:rsidRPr="005363DB">
        <w:rPr>
          <w:rFonts w:ascii="Book Antiqua" w:hAnsi="Book Antiqua" w:cs="Times New Roman"/>
          <w:sz w:val="24"/>
          <w:szCs w:val="24"/>
        </w:rPr>
        <w:t xml:space="preserve">in the NASH 70% PH group were significantly higher than the levels in the other two groups (AST: </w:t>
      </w:r>
      <w:r w:rsidR="0028498D" w:rsidRPr="005363DB">
        <w:rPr>
          <w:rFonts w:ascii="Book Antiqua" w:hAnsi="Book Antiqua" w:cs="Times New Roman"/>
          <w:i/>
          <w:sz w:val="24"/>
          <w:szCs w:val="24"/>
        </w:rPr>
        <w:t>P</w:t>
      </w:r>
      <w:r w:rsidR="0028498D" w:rsidRPr="005363DB">
        <w:rPr>
          <w:rFonts w:ascii="Book Antiqua" w:eastAsia="SimSun" w:hAnsi="Book Antiqua" w:cs="Times New Roman"/>
          <w:sz w:val="24"/>
          <w:szCs w:val="24"/>
          <w:lang w:eastAsia="zh-CN"/>
        </w:rPr>
        <w:t xml:space="preserve"> </w:t>
      </w:r>
      <w:r w:rsidR="0028498D" w:rsidRPr="005363DB">
        <w:rPr>
          <w:rFonts w:ascii="Book Antiqua" w:hAnsi="Book Antiqua" w:cs="Times New Roman"/>
          <w:sz w:val="24"/>
          <w:szCs w:val="24"/>
        </w:rPr>
        <w:t>&lt;</w:t>
      </w:r>
      <w:r w:rsidR="0028498D" w:rsidRPr="005363DB">
        <w:rPr>
          <w:rFonts w:ascii="Book Antiqua" w:eastAsia="SimSun" w:hAnsi="Book Antiqua" w:cs="Times New Roman"/>
          <w:sz w:val="24"/>
          <w:szCs w:val="24"/>
          <w:lang w:eastAsia="zh-CN"/>
        </w:rPr>
        <w:t xml:space="preserve"> </w:t>
      </w:r>
      <w:r w:rsidR="001B3522" w:rsidRPr="005363DB">
        <w:rPr>
          <w:rFonts w:ascii="Book Antiqua" w:hAnsi="Book Antiqua" w:cs="Times New Roman"/>
          <w:sz w:val="24"/>
          <w:szCs w:val="24"/>
        </w:rPr>
        <w:t>0.05</w:t>
      </w:r>
      <w:r w:rsidR="00CB712E" w:rsidRPr="005363DB">
        <w:rPr>
          <w:rFonts w:ascii="Book Antiqua" w:hAnsi="Book Antiqua" w:cs="Times New Roman"/>
          <w:sz w:val="24"/>
          <w:szCs w:val="24"/>
        </w:rPr>
        <w:t xml:space="preserve">, T-Bil: </w:t>
      </w:r>
      <w:r w:rsidR="0028498D" w:rsidRPr="005363DB">
        <w:rPr>
          <w:rFonts w:ascii="Book Antiqua" w:hAnsi="Book Antiqua" w:cs="Times New Roman"/>
          <w:i/>
          <w:sz w:val="24"/>
          <w:szCs w:val="24"/>
        </w:rPr>
        <w:t>P</w:t>
      </w:r>
      <w:r w:rsidR="0028498D" w:rsidRPr="005363DB">
        <w:rPr>
          <w:rFonts w:ascii="Book Antiqua" w:eastAsia="SimSun" w:hAnsi="Book Antiqua" w:cs="Times New Roman"/>
          <w:sz w:val="24"/>
          <w:szCs w:val="24"/>
          <w:lang w:eastAsia="zh-CN"/>
        </w:rPr>
        <w:t xml:space="preserve"> </w:t>
      </w:r>
      <w:r w:rsidR="0028498D" w:rsidRPr="005363DB">
        <w:rPr>
          <w:rFonts w:ascii="Book Antiqua" w:hAnsi="Book Antiqua" w:cs="Times New Roman"/>
          <w:sz w:val="24"/>
          <w:szCs w:val="24"/>
        </w:rPr>
        <w:t>&lt;</w:t>
      </w:r>
      <w:r w:rsidR="0028498D" w:rsidRPr="005363DB">
        <w:rPr>
          <w:rFonts w:ascii="Book Antiqua" w:eastAsia="SimSun" w:hAnsi="Book Antiqua" w:cs="Times New Roman"/>
          <w:sz w:val="24"/>
          <w:szCs w:val="24"/>
          <w:lang w:eastAsia="zh-CN"/>
        </w:rPr>
        <w:t xml:space="preserve"> </w:t>
      </w:r>
      <w:r w:rsidR="0028498D" w:rsidRPr="005363DB">
        <w:rPr>
          <w:rFonts w:ascii="Book Antiqua" w:hAnsi="Book Antiqua" w:cs="Times New Roman"/>
          <w:sz w:val="24"/>
          <w:szCs w:val="24"/>
        </w:rPr>
        <w:t>0.01</w:t>
      </w:r>
      <w:r w:rsidR="001B3522" w:rsidRPr="005363DB">
        <w:rPr>
          <w:rFonts w:ascii="Book Antiqua" w:hAnsi="Book Antiqua" w:cs="Times New Roman"/>
          <w:sz w:val="24"/>
          <w:szCs w:val="24"/>
        </w:rPr>
        <w:t xml:space="preserve">). </w:t>
      </w:r>
      <w:r w:rsidRPr="005363DB">
        <w:rPr>
          <w:rFonts w:ascii="Book Antiqua" w:hAnsi="Book Antiqua" w:cs="Times New Roman"/>
          <w:sz w:val="24"/>
          <w:szCs w:val="24"/>
        </w:rPr>
        <w:t>In both PH of NASH groups, signaling proteins involved in regeneration were expressed at lower levels</w:t>
      </w:r>
      <w:r w:rsidR="00644A2A" w:rsidRPr="005363DB">
        <w:rPr>
          <w:rFonts w:ascii="Book Antiqua" w:hAnsi="Book Antiqua" w:cs="Times New Roman"/>
          <w:sz w:val="24"/>
          <w:szCs w:val="24"/>
        </w:rPr>
        <w:t xml:space="preserve"> </w:t>
      </w:r>
      <w:r w:rsidR="001B3522" w:rsidRPr="005363DB">
        <w:rPr>
          <w:rFonts w:ascii="Book Antiqua" w:hAnsi="Book Antiqua" w:cs="Times New Roman"/>
          <w:sz w:val="24"/>
          <w:szCs w:val="24"/>
        </w:rPr>
        <w:t xml:space="preserve">than </w:t>
      </w:r>
      <w:r w:rsidR="003837D0" w:rsidRPr="005363DB">
        <w:rPr>
          <w:rFonts w:ascii="Book Antiqua" w:hAnsi="Book Antiqua" w:cs="Times New Roman"/>
          <w:sz w:val="24"/>
          <w:szCs w:val="24"/>
        </w:rPr>
        <w:t xml:space="preserve">those </w:t>
      </w:r>
      <w:r w:rsidR="001B3522" w:rsidRPr="005363DB">
        <w:rPr>
          <w:rFonts w:ascii="Book Antiqua" w:hAnsi="Book Antiqua" w:cs="Times New Roman"/>
          <w:sz w:val="24"/>
          <w:szCs w:val="24"/>
        </w:rPr>
        <w:t xml:space="preserve">in the control group </w:t>
      </w:r>
      <w:r w:rsidR="00644A2A" w:rsidRPr="005363DB">
        <w:rPr>
          <w:rFonts w:ascii="Book Antiqua" w:hAnsi="Book Antiqua" w:cs="Times New Roman"/>
          <w:sz w:val="24"/>
          <w:szCs w:val="24"/>
        </w:rPr>
        <w:t>(</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644A2A" w:rsidRPr="005363DB">
        <w:rPr>
          <w:rFonts w:ascii="Book Antiqua" w:hAnsi="Book Antiqua" w:cs="Times New Roman"/>
          <w:sz w:val="24"/>
          <w:szCs w:val="24"/>
        </w:rPr>
        <w:t>0.01)</w:t>
      </w:r>
      <w:r w:rsidRPr="005363DB">
        <w:rPr>
          <w:rFonts w:ascii="Book Antiqua" w:hAnsi="Book Antiqua" w:cs="Times New Roman"/>
          <w:sz w:val="24"/>
          <w:szCs w:val="24"/>
        </w:rPr>
        <w:t xml:space="preserve">. The 70% PH of NASH group also </w:t>
      </w:r>
      <w:bookmarkStart w:id="109" w:name="_Hlk503519261"/>
      <w:r w:rsidRPr="005363DB">
        <w:rPr>
          <w:rFonts w:ascii="Book Antiqua" w:hAnsi="Book Antiqua" w:cs="Times New Roman"/>
          <w:sz w:val="24"/>
          <w:szCs w:val="24"/>
        </w:rPr>
        <w:t xml:space="preserve">exhibited a lower number of Ki-67-positive cells and higher rates of apoptosis </w:t>
      </w:r>
      <w:r w:rsidR="008B4B30" w:rsidRPr="005363DB">
        <w:rPr>
          <w:rFonts w:ascii="Book Antiqua" w:hAnsi="Book Antiqua" w:cs="Times New Roman"/>
          <w:sz w:val="24"/>
          <w:szCs w:val="24"/>
        </w:rPr>
        <w:t xml:space="preserve">and </w:t>
      </w:r>
      <w:r w:rsidRPr="005363DB">
        <w:rPr>
          <w:rFonts w:ascii="Book Antiqua" w:hAnsi="Book Antiqua" w:cs="Times New Roman"/>
          <w:sz w:val="24"/>
          <w:szCs w:val="24"/>
        </w:rPr>
        <w:t>necrosis</w:t>
      </w:r>
      <w:bookmarkEnd w:id="109"/>
      <w:r w:rsidRPr="005363DB">
        <w:rPr>
          <w:rFonts w:ascii="Book Antiqua" w:hAnsi="Book Antiqua" w:cs="Times New Roman"/>
          <w:sz w:val="24"/>
          <w:szCs w:val="24"/>
        </w:rPr>
        <w:t xml:space="preserve"> than the NASH 30% PH group</w:t>
      </w:r>
      <w:r w:rsidR="00644A2A" w:rsidRPr="005363DB">
        <w:rPr>
          <w:rFonts w:ascii="Book Antiqua" w:hAnsi="Book Antiqua" w:cs="Times New Roman"/>
          <w:sz w:val="24"/>
          <w:szCs w:val="24"/>
        </w:rPr>
        <w:t xml:space="preserve">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644A2A" w:rsidRPr="005363DB">
        <w:rPr>
          <w:rFonts w:ascii="Book Antiqua" w:hAnsi="Book Antiqua" w:cs="Times New Roman"/>
          <w:sz w:val="24"/>
          <w:szCs w:val="24"/>
        </w:rPr>
        <w:t>0.01)</w:t>
      </w:r>
      <w:r w:rsidRPr="005363DB">
        <w:rPr>
          <w:rFonts w:ascii="Book Antiqua" w:hAnsi="Book Antiqua" w:cs="Times New Roman"/>
          <w:sz w:val="24"/>
          <w:szCs w:val="24"/>
        </w:rPr>
        <w:t>.</w:t>
      </w:r>
      <w:r w:rsidR="004D2300" w:rsidRPr="005363DB">
        <w:rPr>
          <w:rFonts w:ascii="Book Antiqua" w:hAnsi="Book Antiqua" w:cs="Times New Roman"/>
          <w:sz w:val="24"/>
          <w:szCs w:val="24"/>
        </w:rPr>
        <w:t xml:space="preserve"> In addition, </w:t>
      </w:r>
      <w:r w:rsidR="008B4B30" w:rsidRPr="005363DB">
        <w:rPr>
          <w:rFonts w:ascii="Book Antiqua" w:hAnsi="Book Antiqua" w:cs="Times New Roman"/>
          <w:sz w:val="24"/>
          <w:szCs w:val="24"/>
        </w:rPr>
        <w:t>DNA microarray assay</w:t>
      </w:r>
      <w:r w:rsidR="003837D0" w:rsidRPr="005363DB">
        <w:rPr>
          <w:rFonts w:ascii="Book Antiqua" w:hAnsi="Book Antiqua" w:cs="Times New Roman"/>
          <w:sz w:val="24"/>
          <w:szCs w:val="24"/>
        </w:rPr>
        <w:t>s</w:t>
      </w:r>
      <w:r w:rsidR="008B4B30" w:rsidRPr="005363DB">
        <w:rPr>
          <w:rFonts w:ascii="Book Antiqua" w:hAnsi="Book Antiqua" w:cs="Times New Roman"/>
          <w:sz w:val="24"/>
          <w:szCs w:val="24"/>
        </w:rPr>
        <w:t xml:space="preserve"> showed difference</w:t>
      </w:r>
      <w:r w:rsidR="003837D0" w:rsidRPr="005363DB">
        <w:rPr>
          <w:rFonts w:ascii="Book Antiqua" w:hAnsi="Book Antiqua" w:cs="Times New Roman"/>
          <w:sz w:val="24"/>
          <w:szCs w:val="24"/>
        </w:rPr>
        <w:t>s</w:t>
      </w:r>
      <w:r w:rsidR="008B4B30" w:rsidRPr="005363DB">
        <w:rPr>
          <w:rFonts w:ascii="Book Antiqua" w:hAnsi="Book Antiqua" w:cs="Times New Roman"/>
          <w:sz w:val="24"/>
          <w:szCs w:val="24"/>
        </w:rPr>
        <w:t xml:space="preserve"> in gene expression </w:t>
      </w:r>
      <w:r w:rsidR="00BF03B6" w:rsidRPr="005363DB">
        <w:rPr>
          <w:rFonts w:ascii="Book Antiqua" w:hAnsi="Book Antiqua" w:cs="Times New Roman"/>
          <w:sz w:val="24"/>
          <w:szCs w:val="24"/>
        </w:rPr>
        <w:t>associated with cell cycle arrest and apoptosis.</w:t>
      </w:r>
    </w:p>
    <w:p w14:paraId="3400C9ED" w14:textId="0BC2027F" w:rsidR="008E07EC" w:rsidRPr="005363DB" w:rsidRDefault="008E07EC" w:rsidP="00F805FC">
      <w:pPr>
        <w:autoSpaceDE w:val="0"/>
        <w:autoSpaceDN w:val="0"/>
        <w:adjustRightInd w:val="0"/>
        <w:snapToGrid w:val="0"/>
        <w:spacing w:line="360" w:lineRule="auto"/>
        <w:rPr>
          <w:rFonts w:ascii="Book Antiqua" w:hAnsi="Book Antiqua" w:cs="Times New Roman"/>
          <w:b/>
          <w:i/>
          <w:sz w:val="24"/>
          <w:szCs w:val="24"/>
        </w:rPr>
      </w:pPr>
    </w:p>
    <w:p w14:paraId="2CE68041" w14:textId="47A73960" w:rsidR="008E07EC" w:rsidRPr="005363DB" w:rsidRDefault="008E07EC" w:rsidP="00F805FC">
      <w:pPr>
        <w:autoSpaceDE w:val="0"/>
        <w:autoSpaceDN w:val="0"/>
        <w:adjustRightInd w:val="0"/>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CONCLUSION</w:t>
      </w:r>
    </w:p>
    <w:p w14:paraId="5BBDF7BB" w14:textId="42335519" w:rsidR="00B0151E" w:rsidRPr="005363DB" w:rsidRDefault="00192C71" w:rsidP="00F805FC">
      <w:pPr>
        <w:autoSpaceDE w:val="0"/>
        <w:autoSpaceDN w:val="0"/>
        <w:adjustRightInd w:val="0"/>
        <w:snapToGrid w:val="0"/>
        <w:spacing w:line="360" w:lineRule="auto"/>
        <w:rPr>
          <w:rFonts w:ascii="Book Antiqua" w:hAnsi="Book Antiqua" w:cs="Times New Roman"/>
          <w:sz w:val="24"/>
          <w:szCs w:val="24"/>
        </w:rPr>
      </w:pPr>
      <w:r w:rsidRPr="005363DB">
        <w:rPr>
          <w:rFonts w:ascii="Book Antiqua" w:hAnsi="Book Antiqua"/>
          <w:bCs/>
          <w:sz w:val="24"/>
          <w:szCs w:val="24"/>
        </w:rPr>
        <w:t>The function of the residual liver is impaired in fatty liver compared to normal liver. A larger residual volume is required to maintain liver functions in mice with NASH</w:t>
      </w:r>
      <w:r w:rsidRPr="005363DB">
        <w:rPr>
          <w:rFonts w:ascii="Book Antiqua" w:hAnsi="Book Antiqua" w:cs="Times New Roman"/>
          <w:sz w:val="24"/>
          <w:szCs w:val="24"/>
        </w:rPr>
        <w:t>.</w:t>
      </w:r>
    </w:p>
    <w:p w14:paraId="047AB568" w14:textId="17107AC5" w:rsidR="001A7308" w:rsidRPr="005363DB" w:rsidRDefault="001A7308" w:rsidP="00F805FC">
      <w:pPr>
        <w:autoSpaceDE w:val="0"/>
        <w:autoSpaceDN w:val="0"/>
        <w:adjustRightInd w:val="0"/>
        <w:snapToGrid w:val="0"/>
        <w:spacing w:line="360" w:lineRule="auto"/>
        <w:rPr>
          <w:rFonts w:ascii="Book Antiqua" w:hAnsi="Book Antiqua" w:cs="Times New Roman"/>
          <w:b/>
          <w:kern w:val="0"/>
          <w:sz w:val="24"/>
          <w:szCs w:val="24"/>
        </w:rPr>
      </w:pPr>
    </w:p>
    <w:p w14:paraId="6E428412" w14:textId="221CE6E6" w:rsidR="001A7308" w:rsidRPr="005363DB" w:rsidRDefault="001A7308" w:rsidP="00F805FC">
      <w:pPr>
        <w:autoSpaceDE w:val="0"/>
        <w:autoSpaceDN w:val="0"/>
        <w:adjustRightInd w:val="0"/>
        <w:snapToGrid w:val="0"/>
        <w:spacing w:line="360" w:lineRule="auto"/>
        <w:rPr>
          <w:rFonts w:ascii="Book Antiqua" w:hAnsi="Book Antiqua" w:cs="Times New Roman"/>
          <w:kern w:val="0"/>
          <w:sz w:val="24"/>
          <w:szCs w:val="24"/>
        </w:rPr>
      </w:pPr>
      <w:r w:rsidRPr="005363DB">
        <w:rPr>
          <w:rFonts w:ascii="Book Antiqua" w:hAnsi="Book Antiqua" w:cs="Times New Roman"/>
          <w:b/>
          <w:kern w:val="0"/>
          <w:sz w:val="24"/>
          <w:szCs w:val="24"/>
        </w:rPr>
        <w:t>Key words:</w:t>
      </w:r>
      <w:r w:rsidR="00EE4F7D" w:rsidRPr="005363DB">
        <w:rPr>
          <w:rFonts w:ascii="Book Antiqua" w:hAnsi="Book Antiqua" w:cs="Times New Roman"/>
          <w:kern w:val="0"/>
          <w:sz w:val="24"/>
          <w:szCs w:val="24"/>
        </w:rPr>
        <w:t xml:space="preserve"> </w:t>
      </w:r>
      <w:r w:rsidR="008A4D26" w:rsidRPr="005363DB">
        <w:rPr>
          <w:rFonts w:ascii="Book Antiqua" w:hAnsi="Book Antiqua" w:cs="Times New Roman"/>
          <w:kern w:val="0"/>
          <w:sz w:val="24"/>
          <w:szCs w:val="24"/>
        </w:rPr>
        <w:t>H</w:t>
      </w:r>
      <w:r w:rsidR="00DC40FE" w:rsidRPr="005363DB">
        <w:rPr>
          <w:rFonts w:ascii="Book Antiqua" w:hAnsi="Book Antiqua" w:cs="Times New Roman"/>
          <w:kern w:val="0"/>
          <w:sz w:val="24"/>
          <w:szCs w:val="24"/>
        </w:rPr>
        <w:t xml:space="preserve">epatectomy; </w:t>
      </w:r>
      <w:r w:rsidR="008A4D26" w:rsidRPr="005363DB">
        <w:rPr>
          <w:rFonts w:ascii="Book Antiqua" w:hAnsi="Book Antiqua" w:cs="Times New Roman"/>
          <w:kern w:val="0"/>
          <w:sz w:val="24"/>
          <w:szCs w:val="24"/>
        </w:rPr>
        <w:t>L</w:t>
      </w:r>
      <w:r w:rsidR="00DC40FE" w:rsidRPr="005363DB">
        <w:rPr>
          <w:rFonts w:ascii="Book Antiqua" w:hAnsi="Book Antiqua" w:cs="Times New Roman"/>
          <w:kern w:val="0"/>
          <w:sz w:val="24"/>
          <w:szCs w:val="24"/>
        </w:rPr>
        <w:t xml:space="preserve">iver regeneration; </w:t>
      </w:r>
      <w:r w:rsidR="008A4D26" w:rsidRPr="005363DB">
        <w:rPr>
          <w:rFonts w:ascii="Book Antiqua" w:hAnsi="Book Antiqua" w:cs="Times New Roman"/>
          <w:kern w:val="0"/>
          <w:sz w:val="24"/>
          <w:szCs w:val="24"/>
        </w:rPr>
        <w:t>L</w:t>
      </w:r>
      <w:r w:rsidR="00DC40FE" w:rsidRPr="005363DB">
        <w:rPr>
          <w:rFonts w:ascii="Book Antiqua" w:hAnsi="Book Antiqua" w:cs="Times New Roman"/>
          <w:kern w:val="0"/>
          <w:sz w:val="24"/>
          <w:szCs w:val="24"/>
        </w:rPr>
        <w:t xml:space="preserve">iver proliferation; </w:t>
      </w:r>
      <w:r w:rsidR="008A4D26" w:rsidRPr="005363DB">
        <w:rPr>
          <w:rFonts w:ascii="Book Antiqua" w:hAnsi="Book Antiqua" w:cs="Times New Roman"/>
          <w:kern w:val="0"/>
          <w:sz w:val="24"/>
          <w:szCs w:val="24"/>
        </w:rPr>
        <w:t>R</w:t>
      </w:r>
      <w:r w:rsidR="00DC40FE" w:rsidRPr="005363DB">
        <w:rPr>
          <w:rFonts w:ascii="Book Antiqua" w:hAnsi="Book Antiqua" w:cs="Times New Roman"/>
          <w:kern w:val="0"/>
          <w:sz w:val="24"/>
          <w:szCs w:val="24"/>
        </w:rPr>
        <w:t xml:space="preserve">esidual liver; </w:t>
      </w:r>
      <w:r w:rsidR="008A4D26" w:rsidRPr="005363DB">
        <w:rPr>
          <w:rFonts w:ascii="Book Antiqua" w:hAnsi="Book Antiqua" w:cs="Times New Roman"/>
          <w:kern w:val="0"/>
          <w:sz w:val="24"/>
          <w:szCs w:val="24"/>
        </w:rPr>
        <w:t>N</w:t>
      </w:r>
      <w:r w:rsidR="00DC40FE" w:rsidRPr="005363DB">
        <w:rPr>
          <w:rFonts w:ascii="Book Antiqua" w:hAnsi="Book Antiqua" w:cs="Times New Roman"/>
          <w:kern w:val="0"/>
          <w:sz w:val="24"/>
          <w:szCs w:val="24"/>
        </w:rPr>
        <w:t>onalcoholic steatohepatitis</w:t>
      </w:r>
    </w:p>
    <w:p w14:paraId="17D0B0BA" w14:textId="77777777" w:rsidR="00116F6B" w:rsidRPr="005363DB" w:rsidRDefault="00116F6B" w:rsidP="00F805FC">
      <w:pPr>
        <w:autoSpaceDE w:val="0"/>
        <w:autoSpaceDN w:val="0"/>
        <w:adjustRightInd w:val="0"/>
        <w:snapToGrid w:val="0"/>
        <w:spacing w:line="360" w:lineRule="auto"/>
        <w:rPr>
          <w:rFonts w:ascii="Book Antiqua" w:hAnsi="Book Antiqua" w:cs="Times New Roman"/>
          <w:b/>
          <w:kern w:val="0"/>
          <w:sz w:val="24"/>
          <w:szCs w:val="24"/>
          <w:lang w:val="en-GB"/>
        </w:rPr>
      </w:pPr>
    </w:p>
    <w:p w14:paraId="7EFF5DE2" w14:textId="5C0C166F" w:rsidR="00B0151E" w:rsidRPr="005363DB" w:rsidRDefault="008A4D26" w:rsidP="00F805FC">
      <w:pPr>
        <w:autoSpaceDE w:val="0"/>
        <w:autoSpaceDN w:val="0"/>
        <w:adjustRightInd w:val="0"/>
        <w:snapToGrid w:val="0"/>
        <w:spacing w:line="360" w:lineRule="auto"/>
        <w:rPr>
          <w:rFonts w:ascii="Book Antiqua" w:eastAsia="SimSun" w:hAnsi="Book Antiqua" w:cs="Arial"/>
          <w:sz w:val="24"/>
          <w:szCs w:val="24"/>
          <w:lang w:eastAsia="zh-CN"/>
        </w:rPr>
      </w:pPr>
      <w:bookmarkStart w:id="110" w:name="OLE_LINK55"/>
      <w:bookmarkStart w:id="111" w:name="OLE_LINK56"/>
      <w:bookmarkStart w:id="112" w:name="OLE_LINK779"/>
      <w:bookmarkStart w:id="113" w:name="OLE_LINK780"/>
      <w:bookmarkStart w:id="114" w:name="OLE_LINK935"/>
      <w:bookmarkStart w:id="115" w:name="OLE_LINK936"/>
      <w:bookmarkStart w:id="116" w:name="OLE_LINK255"/>
      <w:bookmarkStart w:id="117" w:name="OLE_LINK940"/>
      <w:bookmarkStart w:id="118" w:name="OLE_LINK941"/>
      <w:bookmarkStart w:id="119" w:name="OLE_LINK942"/>
      <w:bookmarkStart w:id="120" w:name="OLE_LINK1112"/>
      <w:bookmarkStart w:id="121" w:name="OLE_LINK1113"/>
      <w:bookmarkStart w:id="122" w:name="OLE_LINK1114"/>
      <w:bookmarkStart w:id="123" w:name="OLE_LINK1115"/>
      <w:bookmarkStart w:id="124" w:name="OLE_LINK929"/>
      <w:bookmarkStart w:id="125" w:name="OLE_LINK930"/>
      <w:bookmarkStart w:id="126" w:name="OLE_LINK931"/>
      <w:bookmarkStart w:id="127" w:name="OLE_LINK932"/>
      <w:bookmarkStart w:id="128" w:name="OLE_LINK1125"/>
      <w:bookmarkStart w:id="129" w:name="OLE_LINK1150"/>
      <w:bookmarkStart w:id="130" w:name="OLE_LINK1151"/>
      <w:bookmarkStart w:id="131" w:name="OLE_LINK1164"/>
      <w:bookmarkStart w:id="132" w:name="OLE_LINK1166"/>
      <w:bookmarkStart w:id="133" w:name="OLE_LINK1167"/>
      <w:bookmarkStart w:id="134" w:name="OLE_LINK1226"/>
      <w:bookmarkStart w:id="135" w:name="OLE_LINK1227"/>
      <w:bookmarkStart w:id="136" w:name="OLE_LINK1228"/>
      <w:bookmarkStart w:id="137" w:name="OLE_LINK1229"/>
      <w:bookmarkStart w:id="138" w:name="OLE_LINK1230"/>
      <w:bookmarkStart w:id="139" w:name="OLE_LINK1231"/>
      <w:bookmarkStart w:id="140" w:name="OLE_LINK1364"/>
      <w:bookmarkStart w:id="141" w:name="OLE_LINK1714"/>
      <w:bookmarkStart w:id="142" w:name="OLE_LINK1715"/>
      <w:bookmarkStart w:id="143" w:name="OLE_LINK1831"/>
      <w:bookmarkStart w:id="144" w:name="OLE_LINK1603"/>
      <w:bookmarkStart w:id="145" w:name="OLE_LINK1604"/>
      <w:bookmarkEnd w:id="102"/>
      <w:r w:rsidRPr="005363DB">
        <w:rPr>
          <w:rFonts w:ascii="Book Antiqua" w:hAnsi="Book Antiqua"/>
          <w:b/>
          <w:sz w:val="24"/>
          <w:szCs w:val="24"/>
        </w:rPr>
        <w:t>©</w:t>
      </w:r>
      <w:bookmarkEnd w:id="110"/>
      <w:bookmarkEnd w:id="111"/>
      <w:r w:rsidRPr="005363DB">
        <w:rPr>
          <w:rFonts w:ascii="Book Antiqua" w:hAnsi="Book Antiqua" w:hint="eastAsia"/>
          <w:b/>
          <w:sz w:val="24"/>
          <w:szCs w:val="24"/>
        </w:rPr>
        <w:t xml:space="preserve"> </w:t>
      </w:r>
      <w:r w:rsidRPr="005363DB">
        <w:rPr>
          <w:rFonts w:ascii="Book Antiqua" w:hAnsi="Book Antiqua" w:cs="Arial"/>
          <w:b/>
          <w:sz w:val="24"/>
          <w:szCs w:val="24"/>
        </w:rPr>
        <w:t>The Author(s) 201</w:t>
      </w:r>
      <w:r w:rsidRPr="005363DB">
        <w:rPr>
          <w:rFonts w:ascii="Book Antiqua" w:hAnsi="Book Antiqua" w:cs="Arial" w:hint="eastAsia"/>
          <w:b/>
          <w:sz w:val="24"/>
          <w:szCs w:val="24"/>
        </w:rPr>
        <w:t>8</w:t>
      </w:r>
      <w:r w:rsidRPr="005363DB">
        <w:rPr>
          <w:rFonts w:ascii="Book Antiqua" w:hAnsi="Book Antiqua" w:cs="Arial"/>
          <w:b/>
          <w:sz w:val="24"/>
          <w:szCs w:val="24"/>
        </w:rPr>
        <w:t xml:space="preserve">. </w:t>
      </w:r>
      <w:r w:rsidRPr="005363DB">
        <w:rPr>
          <w:rFonts w:ascii="Book Antiqua" w:hAnsi="Book Antiqua" w:cs="Arial"/>
          <w:sz w:val="24"/>
          <w:szCs w:val="24"/>
        </w:rPr>
        <w:t>Published by Baishideng Publishing Group Inc. All rights reserved</w:t>
      </w:r>
      <w:bookmarkStart w:id="146" w:name="OLE_LINK969"/>
      <w:bookmarkStart w:id="147" w:name="OLE_LINK970"/>
      <w:bookmarkStart w:id="148" w:name="OLE_LINK972"/>
      <w:bookmarkStart w:id="149" w:name="OLE_LINK973"/>
      <w:bookmarkStart w:id="150" w:name="OLE_LINK974"/>
      <w:bookmarkStart w:id="151" w:name="OLE_LINK975"/>
      <w:bookmarkStart w:id="152" w:name="OLE_LINK976"/>
      <w:r w:rsidRPr="005363DB">
        <w:rPr>
          <w:rFonts w:ascii="Book Antiqua" w:hAnsi="Book Antiqua" w:cs="Arial"/>
          <w:sz w:val="24"/>
          <w:szCs w:val="24"/>
        </w:rPr>
        <w:t>.</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6C596B6" w14:textId="77777777" w:rsidR="008A4D26" w:rsidRPr="005363DB" w:rsidRDefault="008A4D26" w:rsidP="00F805FC">
      <w:pPr>
        <w:autoSpaceDE w:val="0"/>
        <w:autoSpaceDN w:val="0"/>
        <w:adjustRightInd w:val="0"/>
        <w:snapToGrid w:val="0"/>
        <w:spacing w:line="360" w:lineRule="auto"/>
        <w:rPr>
          <w:rFonts w:ascii="Book Antiqua" w:eastAsia="SimSun" w:hAnsi="Book Antiqua" w:cs="Times New Roman"/>
          <w:b/>
          <w:kern w:val="0"/>
          <w:sz w:val="24"/>
          <w:szCs w:val="24"/>
          <w:lang w:eastAsia="zh-CN"/>
        </w:rPr>
      </w:pPr>
    </w:p>
    <w:p w14:paraId="06C5746A" w14:textId="2DFB533C" w:rsidR="00046C2B" w:rsidRPr="005363DB" w:rsidRDefault="00CB712E"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sz w:val="24"/>
          <w:szCs w:val="24"/>
        </w:rPr>
      </w:pPr>
      <w:r w:rsidRPr="005363DB">
        <w:rPr>
          <w:rFonts w:ascii="Book Antiqua" w:hAnsi="Book Antiqua" w:cs="Times New Roman"/>
          <w:b/>
          <w:sz w:val="24"/>
          <w:szCs w:val="24"/>
        </w:rPr>
        <w:t>Core tip</w:t>
      </w:r>
      <w:bookmarkStart w:id="153" w:name="_Hlk503518442"/>
      <w:r w:rsidR="003837D0" w:rsidRPr="005363DB">
        <w:rPr>
          <w:rFonts w:ascii="Book Antiqua" w:hAnsi="Book Antiqua" w:cs="Times New Roman"/>
          <w:b/>
          <w:sz w:val="24"/>
          <w:szCs w:val="24"/>
        </w:rPr>
        <w:t xml:space="preserve">: </w:t>
      </w:r>
      <w:r w:rsidRPr="005363DB">
        <w:rPr>
          <w:rFonts w:ascii="Book Antiqua" w:hAnsi="Book Antiqua" w:cs="Times New Roman"/>
          <w:sz w:val="24"/>
          <w:szCs w:val="24"/>
        </w:rPr>
        <w:t xml:space="preserve">We report whether the liver resection volume in </w:t>
      </w:r>
      <w:r w:rsidR="003837D0" w:rsidRPr="005363DB">
        <w:rPr>
          <w:rFonts w:ascii="Book Antiqua" w:hAnsi="Book Antiqua" w:cs="Times New Roman"/>
          <w:sz w:val="24"/>
          <w:szCs w:val="24"/>
        </w:rPr>
        <w:t xml:space="preserve">the </w:t>
      </w:r>
      <w:r w:rsidR="008A4D26" w:rsidRPr="005363DB">
        <w:rPr>
          <w:rFonts w:ascii="Book Antiqua" w:hAnsi="Book Antiqua"/>
          <w:sz w:val="24"/>
          <w:szCs w:val="24"/>
        </w:rPr>
        <w:t>nonalcoholic steatohepatitis (</w:t>
      </w:r>
      <w:r w:rsidR="008A4D26" w:rsidRPr="005363DB">
        <w:rPr>
          <w:rFonts w:ascii="Book Antiqua" w:hAnsi="Book Antiqua" w:cs="Times New Roman"/>
          <w:sz w:val="24"/>
          <w:szCs w:val="24"/>
        </w:rPr>
        <w:t>NASH)</w:t>
      </w:r>
      <w:r w:rsidR="008A4D26"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 xml:space="preserve">model influences surgical outcome. The population of patients with </w:t>
      </w:r>
      <w:r w:rsidRPr="005363DB">
        <w:rPr>
          <w:rFonts w:ascii="Book Antiqua" w:hAnsi="Book Antiqua"/>
          <w:sz w:val="24"/>
          <w:szCs w:val="24"/>
        </w:rPr>
        <w:t>NASH</w:t>
      </w:r>
      <w:r w:rsidRPr="005363DB">
        <w:rPr>
          <w:rFonts w:ascii="Book Antiqua" w:hAnsi="Book Antiqua" w:cs="Times New Roman"/>
          <w:sz w:val="24"/>
          <w:szCs w:val="24"/>
        </w:rPr>
        <w:t xml:space="preserve"> has been increasing. However, few animal models fully reflect both the histopathology and pathophysiology of NASH in humans</w:t>
      </w:r>
      <w:r w:rsidR="00CE7CCF" w:rsidRPr="005363DB">
        <w:rPr>
          <w:rFonts w:ascii="Book Antiqua" w:hAnsi="Book Antiqua" w:cs="Times New Roman"/>
          <w:sz w:val="24"/>
          <w:szCs w:val="24"/>
        </w:rPr>
        <w:t>.</w:t>
      </w:r>
      <w:r w:rsidRPr="005363DB">
        <w:rPr>
          <w:rFonts w:ascii="Book Antiqua" w:hAnsi="Book Antiqua" w:cs="Times New Roman"/>
          <w:sz w:val="24"/>
          <w:szCs w:val="24"/>
        </w:rPr>
        <w:t xml:space="preserve"> </w:t>
      </w:r>
      <w:bookmarkStart w:id="154" w:name="_Hlk503518488"/>
      <w:bookmarkEnd w:id="153"/>
      <w:r w:rsidRPr="005363DB">
        <w:rPr>
          <w:rFonts w:ascii="Book Antiqua" w:hAnsi="Book Antiqua" w:cs="Times New Roman"/>
          <w:sz w:val="24"/>
          <w:szCs w:val="24"/>
        </w:rPr>
        <w:t>We established a novel experimental NASH model</w:t>
      </w:r>
      <w:r w:rsidR="00CE7CCF" w:rsidRPr="005363DB">
        <w:rPr>
          <w:rFonts w:ascii="Book Antiqua" w:hAnsi="Book Antiqua" w:cs="Times New Roman"/>
          <w:sz w:val="24"/>
          <w:szCs w:val="24"/>
        </w:rPr>
        <w:t xml:space="preserve"> that exhibited the same characteristics as NASH in humans.</w:t>
      </w:r>
      <w:bookmarkEnd w:id="154"/>
      <w:r w:rsidRPr="005363DB">
        <w:rPr>
          <w:rFonts w:ascii="Book Antiqua" w:hAnsi="Book Antiqua" w:cs="Times New Roman"/>
          <w:sz w:val="24"/>
          <w:szCs w:val="24"/>
        </w:rPr>
        <w:t xml:space="preserve"> This study </w:t>
      </w:r>
      <w:r w:rsidR="00CE7CCF" w:rsidRPr="005363DB">
        <w:rPr>
          <w:rFonts w:ascii="Book Antiqua" w:hAnsi="Book Antiqua" w:cs="Times New Roman"/>
          <w:sz w:val="24"/>
          <w:szCs w:val="24"/>
        </w:rPr>
        <w:t>elucidates the metabolism of the residual liver after a hepatectomy with NASH</w:t>
      </w:r>
      <w:r w:rsidR="00D419A0" w:rsidRPr="005363DB">
        <w:rPr>
          <w:rFonts w:ascii="Book Antiqua" w:hAnsi="Book Antiqua" w:cs="Times New Roman"/>
          <w:sz w:val="24"/>
          <w:szCs w:val="24"/>
        </w:rPr>
        <w:t xml:space="preserve">. </w:t>
      </w:r>
      <w:r w:rsidR="00CE7CCF" w:rsidRPr="005363DB">
        <w:rPr>
          <w:rFonts w:ascii="Book Antiqua" w:hAnsi="Book Antiqua" w:cs="Times New Roman"/>
          <w:sz w:val="24"/>
          <w:szCs w:val="24"/>
        </w:rPr>
        <w:t xml:space="preserve">Compared with normal liver, the residual NASH liver </w:t>
      </w:r>
      <w:r w:rsidR="001A7874" w:rsidRPr="005363DB">
        <w:rPr>
          <w:rFonts w:ascii="Book Antiqua" w:hAnsi="Book Antiqua" w:cs="Times New Roman"/>
          <w:sz w:val="24"/>
          <w:szCs w:val="24"/>
        </w:rPr>
        <w:t xml:space="preserve">function </w:t>
      </w:r>
      <w:r w:rsidR="00CE7CCF" w:rsidRPr="005363DB">
        <w:rPr>
          <w:rFonts w:ascii="Book Antiqua" w:hAnsi="Book Antiqua" w:cs="Times New Roman"/>
          <w:sz w:val="24"/>
          <w:szCs w:val="24"/>
        </w:rPr>
        <w:t>is impaired, especially its regenerative ability. Therefore, a larger residual volume is required to maintain liver function in NASH liver after PH.</w:t>
      </w:r>
    </w:p>
    <w:p w14:paraId="79137228" w14:textId="77777777" w:rsidR="004F584A" w:rsidRPr="005363DB" w:rsidRDefault="004F584A" w:rsidP="00F805FC">
      <w:pPr>
        <w:adjustRightInd w:val="0"/>
        <w:snapToGrid w:val="0"/>
        <w:spacing w:line="360" w:lineRule="auto"/>
        <w:rPr>
          <w:rFonts w:ascii="Book Antiqua" w:hAnsi="Book Antiqua"/>
          <w:b/>
          <w:sz w:val="24"/>
          <w:szCs w:val="24"/>
          <w:lang w:val="pl-PL"/>
        </w:rPr>
      </w:pPr>
    </w:p>
    <w:p w14:paraId="3C4BFD2A" w14:textId="77777777" w:rsidR="008A4D26" w:rsidRPr="005363DB" w:rsidRDefault="004802A0" w:rsidP="00F805FC">
      <w:pPr>
        <w:adjustRightInd w:val="0"/>
        <w:snapToGrid w:val="0"/>
        <w:spacing w:line="360" w:lineRule="auto"/>
        <w:rPr>
          <w:rFonts w:ascii="Book Antiqua" w:hAnsi="Book Antiqua" w:cs="Tahoma"/>
          <w:sz w:val="24"/>
          <w:szCs w:val="24"/>
          <w:lang w:val="pl-PL"/>
        </w:rPr>
      </w:pPr>
      <w:bookmarkStart w:id="155" w:name="OLE_LINK903"/>
      <w:bookmarkStart w:id="156" w:name="OLE_LINK878"/>
      <w:bookmarkStart w:id="157" w:name="OLE_LINK864"/>
      <w:bookmarkStart w:id="158" w:name="OLE_LINK831"/>
      <w:bookmarkStart w:id="159" w:name="OLE_LINK830"/>
      <w:bookmarkStart w:id="160" w:name="OLE_LINK818"/>
      <w:bookmarkStart w:id="161" w:name="OLE_LINK794"/>
      <w:bookmarkStart w:id="162" w:name="OLE_LINK788"/>
      <w:bookmarkStart w:id="163" w:name="OLE_LINK597"/>
      <w:bookmarkStart w:id="164" w:name="OLE_LINK1059"/>
      <w:bookmarkStart w:id="165" w:name="OLE_LINK1058"/>
      <w:bookmarkStart w:id="166" w:name="OLE_LINK1057"/>
      <w:bookmarkStart w:id="167" w:name="OLE_LINK1056"/>
      <w:bookmarkStart w:id="168" w:name="OLE_LINK464"/>
      <w:bookmarkStart w:id="169" w:name="OLE_LINK455"/>
      <w:bookmarkStart w:id="170" w:name="OLE_LINK134"/>
      <w:bookmarkStart w:id="171" w:name="OLE_LINK130"/>
      <w:r w:rsidRPr="005363DB">
        <w:rPr>
          <w:rFonts w:ascii="Book Antiqua" w:hAnsi="Book Antiqua" w:cs="Tahoma"/>
          <w:sz w:val="24"/>
          <w:szCs w:val="24"/>
          <w:lang w:val="pl-PL"/>
        </w:rPr>
        <w:t xml:space="preserve">Yusuke O, Takafumi T, Yohei O, Yoshio S, Akira K, Katsuji H, Takashi M, Hitoshi S, Hiroko I, Nobuhiro O. </w:t>
      </w:r>
      <w:bookmarkStart w:id="172" w:name="OLE_LINK1692"/>
      <w:bookmarkStart w:id="173" w:name="OLE_LINK1693"/>
      <w:bookmarkStart w:id="174" w:name="OLE_LINK1694"/>
      <w:bookmarkStart w:id="175" w:name="OLE_LINK1695"/>
      <w:r w:rsidRPr="005363DB">
        <w:rPr>
          <w:rFonts w:ascii="Book Antiqua" w:hAnsi="Book Antiqua" w:cs="Tahoma"/>
          <w:sz w:val="24"/>
          <w:szCs w:val="24"/>
        </w:rPr>
        <w:t>Evaluation of safety for hepatectomy in a novel mouse model with nonalcoholic-steatohepatitis</w:t>
      </w:r>
      <w:bookmarkEnd w:id="172"/>
      <w:bookmarkEnd w:id="173"/>
      <w:bookmarkEnd w:id="174"/>
      <w:bookmarkEnd w:id="175"/>
      <w:r w:rsidRPr="005363DB">
        <w:rPr>
          <w:rFonts w:ascii="Book Antiqua" w:hAnsi="Book Antiqua" w:cs="Tahoma"/>
          <w:sz w:val="24"/>
          <w:szCs w:val="24"/>
        </w:rPr>
        <w:t xml:space="preserve">. </w:t>
      </w:r>
      <w:bookmarkStart w:id="176" w:name="OLE_LINK937"/>
      <w:bookmarkStart w:id="177" w:name="OLE_LINK782"/>
      <w:bookmarkStart w:id="178" w:name="OLE_LINK781"/>
      <w:bookmarkStart w:id="179" w:name="OLE_LINK817"/>
      <w:bookmarkStart w:id="180" w:name="OLE_LINK757"/>
      <w:bookmarkStart w:id="181" w:name="OLE_LINK756"/>
      <w:bookmarkStart w:id="182" w:name="OLE_LINK811"/>
      <w:bookmarkStart w:id="183" w:name="OLE_LINK318"/>
      <w:bookmarkStart w:id="184" w:name="OLE_LINK317"/>
      <w:bookmarkStart w:id="185" w:name="OLE_LINK316"/>
      <w:bookmarkStart w:id="186" w:name="OLE_LINK370"/>
      <w:bookmarkStart w:id="187" w:name="OLE_LINK369"/>
      <w:bookmarkStart w:id="188" w:name="OLE_LINK368"/>
      <w:bookmarkStart w:id="189" w:name="OLE_LINK362"/>
      <w:bookmarkStart w:id="190" w:name="OLE_LINK352"/>
      <w:bookmarkStart w:id="191" w:name="OLE_LINK348"/>
      <w:bookmarkStart w:id="192" w:name="OLE_LINK345"/>
      <w:bookmarkStart w:id="193" w:name="OLE_LINK339"/>
      <w:bookmarkStart w:id="194" w:name="OLE_LINK336"/>
      <w:bookmarkStart w:id="195" w:name="OLE_LINK326"/>
      <w:bookmarkStart w:id="196" w:name="OLE_LINK299"/>
      <w:bookmarkStart w:id="197" w:name="OLE_LINK298"/>
      <w:bookmarkStart w:id="198" w:name="OLE_LINK291"/>
      <w:bookmarkStart w:id="199" w:name="OLE_LINK290"/>
      <w:bookmarkStart w:id="200" w:name="OLE_LINK286"/>
      <w:bookmarkStart w:id="201" w:name="OLE_LINK284"/>
      <w:bookmarkStart w:id="202" w:name="OLE_LINK279"/>
      <w:bookmarkStart w:id="203" w:name="OLE_LINK278"/>
      <w:bookmarkStart w:id="204" w:name="OLE_LINK277"/>
      <w:bookmarkStart w:id="205" w:name="OLE_LINK273"/>
      <w:bookmarkStart w:id="206" w:name="OLE_LINK272"/>
      <w:bookmarkStart w:id="207" w:name="OLE_LINK271"/>
      <w:bookmarkStart w:id="208" w:name="OLE_LINK267"/>
      <w:bookmarkStart w:id="209" w:name="OLE_LINK266"/>
      <w:bookmarkStart w:id="210" w:name="OLE_LINK265"/>
      <w:bookmarkStart w:id="211" w:name="OLE_LINK264"/>
      <w:bookmarkStart w:id="212" w:name="OLE_LINK248"/>
      <w:bookmarkStart w:id="213" w:name="OLE_LINK247"/>
      <w:bookmarkStart w:id="214" w:name="OLE_LINK425"/>
      <w:bookmarkEnd w:id="155"/>
      <w:bookmarkEnd w:id="156"/>
      <w:bookmarkEnd w:id="157"/>
      <w:bookmarkEnd w:id="158"/>
      <w:bookmarkEnd w:id="159"/>
      <w:bookmarkEnd w:id="160"/>
      <w:bookmarkEnd w:id="161"/>
      <w:bookmarkEnd w:id="162"/>
      <w:bookmarkEnd w:id="163"/>
      <w:r w:rsidR="004F584A" w:rsidRPr="005363DB">
        <w:rPr>
          <w:rFonts w:ascii="Book Antiqua" w:hAnsi="Book Antiqua"/>
          <w:i/>
          <w:sz w:val="24"/>
          <w:szCs w:val="24"/>
        </w:rPr>
        <w:t>World J Gastroenterol</w:t>
      </w:r>
      <w:r w:rsidR="004F584A" w:rsidRPr="005363DB">
        <w:rPr>
          <w:rFonts w:ascii="Book Antiqua" w:hAnsi="Book Antiqua"/>
          <w:sz w:val="24"/>
          <w:szCs w:val="24"/>
        </w:rPr>
        <w:t xml:space="preserve"> 2018; </w:t>
      </w:r>
      <w:bookmarkStart w:id="215" w:name="OLE_LINK1297"/>
      <w:bookmarkStart w:id="216" w:name="OLE_LINK1298"/>
      <w:bookmarkStart w:id="217" w:name="OLE_LINK1689"/>
      <w:r w:rsidR="004F584A" w:rsidRPr="005363DB">
        <w:rPr>
          <w:rFonts w:ascii="Book Antiqua" w:hAnsi="Book Antiqua"/>
          <w:sz w:val="24"/>
          <w:szCs w:val="24"/>
        </w:rPr>
        <w:t>In press</w:t>
      </w:r>
      <w:bookmarkEnd w:id="164"/>
      <w:bookmarkEnd w:id="165"/>
      <w:bookmarkEnd w:id="166"/>
      <w:bookmarkEnd w:id="167"/>
      <w:bookmarkEnd w:id="168"/>
      <w:bookmarkEnd w:id="169"/>
      <w:bookmarkEnd w:id="170"/>
      <w:bookmarkEnd w:id="171"/>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7C20F052" w14:textId="5ACFE784" w:rsidR="008A4D26" w:rsidRPr="005363DB" w:rsidRDefault="008A4D26" w:rsidP="00F805FC">
      <w:pPr>
        <w:widowControl/>
        <w:snapToGrid w:val="0"/>
        <w:spacing w:line="360" w:lineRule="auto"/>
        <w:jc w:val="left"/>
        <w:rPr>
          <w:rFonts w:ascii="Book Antiqua" w:hAnsi="Book Antiqua" w:cs="Tahoma"/>
          <w:sz w:val="24"/>
          <w:szCs w:val="24"/>
          <w:lang w:val="pl-PL"/>
        </w:rPr>
      </w:pPr>
      <w:r w:rsidRPr="005363DB">
        <w:rPr>
          <w:rFonts w:ascii="Book Antiqua" w:hAnsi="Book Antiqua" w:cs="Tahoma"/>
          <w:sz w:val="24"/>
          <w:szCs w:val="24"/>
          <w:lang w:val="pl-PL"/>
        </w:rPr>
        <w:br w:type="page"/>
      </w:r>
    </w:p>
    <w:p w14:paraId="6699856C" w14:textId="4A3C088D" w:rsidR="001976E7" w:rsidRPr="005363DB" w:rsidRDefault="001976E7" w:rsidP="00F805FC">
      <w:pPr>
        <w:adjustRightInd w:val="0"/>
        <w:snapToGrid w:val="0"/>
        <w:spacing w:line="360" w:lineRule="auto"/>
        <w:rPr>
          <w:rFonts w:ascii="Book Antiqua" w:hAnsi="Book Antiqua" w:cs="Times New Roman"/>
          <w:sz w:val="24"/>
          <w:szCs w:val="24"/>
        </w:rPr>
      </w:pPr>
      <w:r w:rsidRPr="005363DB">
        <w:rPr>
          <w:rFonts w:ascii="Book Antiqua" w:hAnsi="Book Antiqua" w:cs="Times New Roman"/>
          <w:b/>
          <w:sz w:val="24"/>
          <w:szCs w:val="24"/>
        </w:rPr>
        <w:lastRenderedPageBreak/>
        <w:t>INTRODUCTION</w:t>
      </w:r>
    </w:p>
    <w:p w14:paraId="2AA062C4" w14:textId="4E991455"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Nonalcoholic fatty liver disease (NAFLD) is </w:t>
      </w:r>
      <w:r w:rsidR="005D7A7B" w:rsidRPr="005363DB">
        <w:rPr>
          <w:rFonts w:ascii="Book Antiqua" w:hAnsi="Book Antiqua" w:cs="Times New Roman"/>
          <w:sz w:val="24"/>
          <w:szCs w:val="24"/>
        </w:rPr>
        <w:t>observed</w:t>
      </w:r>
      <w:r w:rsidRPr="005363DB">
        <w:rPr>
          <w:rFonts w:ascii="Book Antiqua" w:hAnsi="Book Antiqua" w:cs="Times New Roman"/>
          <w:sz w:val="24"/>
          <w:szCs w:val="24"/>
        </w:rPr>
        <w:t xml:space="preserve"> in 20</w:t>
      </w:r>
      <w:r w:rsidR="004F584A" w:rsidRPr="005363DB">
        <w:rPr>
          <w:rFonts w:ascii="Book Antiqua" w:eastAsia="SimSun" w:hAnsi="Book Antiqua" w:cs="Times New Roman"/>
          <w:sz w:val="24"/>
          <w:szCs w:val="24"/>
          <w:lang w:eastAsia="zh-CN"/>
        </w:rPr>
        <w:t>%</w:t>
      </w:r>
      <w:r w:rsidRPr="005363DB">
        <w:rPr>
          <w:rFonts w:ascii="Book Antiqua" w:hAnsi="Book Antiqua" w:cs="Times New Roman"/>
          <w:sz w:val="24"/>
          <w:szCs w:val="24"/>
        </w:rPr>
        <w:t>-40% of the general population, and its incidence continues to increase in industrialized countries</w:t>
      </w:r>
      <w:r w:rsidRPr="005363DB">
        <w:rPr>
          <w:rFonts w:ascii="Book Antiqua" w:hAnsi="Book Antiqua" w:cs="Times New Roman"/>
          <w:sz w:val="24"/>
          <w:szCs w:val="24"/>
        </w:rPr>
        <w:fldChar w:fldCharType="begin">
          <w:fldData xml:space="preserve">PEVuZE5vdGU+PENpdGU+PEF1dGhvcj5DaGl0dHVyaTwvQXV0aG9yPjxZZWFyPjIwMDQ8L1llYXI+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PEVuZE5vdGU+PENpdGU+PEF1dGhvcj5DaGl0dHVyaTwvQXV0aG9yPjxZZWFyPjIwMDQ8L1llYXI+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A4D26" w:rsidRPr="005363DB">
        <w:rPr>
          <w:rFonts w:ascii="Book Antiqua" w:hAnsi="Book Antiqua" w:cs="Times New Roman"/>
          <w:noProof/>
          <w:sz w:val="24"/>
          <w:szCs w:val="24"/>
          <w:vertAlign w:val="superscript"/>
        </w:rPr>
        <w:t>[1,</w:t>
      </w:r>
      <w:r w:rsidR="001A3FC7" w:rsidRPr="005363DB">
        <w:rPr>
          <w:rFonts w:ascii="Book Antiqua" w:hAnsi="Book Antiqua" w:cs="Times New Roman"/>
          <w:noProof/>
          <w:sz w:val="24"/>
          <w:szCs w:val="24"/>
          <w:vertAlign w:val="superscript"/>
        </w:rPr>
        <w:t>2]</w:t>
      </w:r>
      <w:r w:rsidRPr="005363DB">
        <w:rPr>
          <w:rFonts w:ascii="Book Antiqua" w:hAnsi="Book Antiqua" w:cs="Times New Roman"/>
          <w:sz w:val="24"/>
          <w:szCs w:val="24"/>
        </w:rPr>
        <w:fldChar w:fldCharType="end"/>
      </w:r>
      <w:r w:rsidRPr="005363DB">
        <w:rPr>
          <w:rFonts w:ascii="Book Antiqua" w:hAnsi="Book Antiqua" w:cs="Times New Roman"/>
          <w:sz w:val="24"/>
          <w:szCs w:val="24"/>
        </w:rPr>
        <w:t>. NAFLD i</w:t>
      </w:r>
      <w:r w:rsidRPr="005363DB">
        <w:rPr>
          <w:rFonts w:ascii="Book Antiqua" w:hAnsi="Book Antiqua"/>
          <w:sz w:val="24"/>
          <w:szCs w:val="24"/>
        </w:rPr>
        <w:t>ncludes several diseases</w:t>
      </w:r>
      <w:r w:rsidR="00526E53" w:rsidRPr="005363DB">
        <w:rPr>
          <w:rFonts w:ascii="Book Antiqua" w:hAnsi="Book Antiqua"/>
          <w:sz w:val="24"/>
          <w:szCs w:val="24"/>
        </w:rPr>
        <w:t>,</w:t>
      </w:r>
      <w:r w:rsidRPr="005363DB">
        <w:rPr>
          <w:rFonts w:ascii="Book Antiqua" w:hAnsi="Book Antiqua"/>
          <w:sz w:val="24"/>
          <w:szCs w:val="24"/>
        </w:rPr>
        <w:t xml:space="preserve"> such as simple liver steatosis, nonalcoholic steato</w:t>
      </w:r>
      <w:bookmarkStart w:id="218" w:name="_Hlk496023328"/>
      <w:r w:rsidRPr="005363DB">
        <w:rPr>
          <w:rFonts w:ascii="Book Antiqua" w:hAnsi="Book Antiqua"/>
          <w:sz w:val="24"/>
          <w:szCs w:val="24"/>
        </w:rPr>
        <w:t>hepatitis (NASH), and cirrhosis. NASH is characterized by hepatic steatosis, lobular inflammation, and abnormal glucose tolerance</w:t>
      </w:r>
      <w:bookmarkEnd w:id="218"/>
      <w:r w:rsidRPr="005363DB">
        <w:rPr>
          <w:rFonts w:ascii="Book Antiqua" w:hAnsi="Book Antiqua"/>
          <w:sz w:val="24"/>
          <w:szCs w:val="24"/>
        </w:rPr>
        <w:t xml:space="preserve">. </w:t>
      </w:r>
      <w:r w:rsidR="00526E53" w:rsidRPr="005363DB">
        <w:rPr>
          <w:rFonts w:ascii="Book Antiqua" w:hAnsi="Book Antiqua"/>
          <w:sz w:val="24"/>
          <w:szCs w:val="24"/>
        </w:rPr>
        <w:t>In</w:t>
      </w:r>
      <w:r w:rsidRPr="005363DB">
        <w:rPr>
          <w:rFonts w:ascii="Book Antiqua" w:hAnsi="Book Antiqua"/>
          <w:sz w:val="24"/>
          <w:szCs w:val="24"/>
        </w:rPr>
        <w:t xml:space="preserve"> NASH</w:t>
      </w:r>
      <w:r w:rsidR="00526E53" w:rsidRPr="005363DB">
        <w:rPr>
          <w:rFonts w:ascii="Book Antiqua" w:hAnsi="Book Antiqua"/>
          <w:sz w:val="24"/>
          <w:szCs w:val="24"/>
        </w:rPr>
        <w:t>, continuous inflammation</w:t>
      </w:r>
      <w:r w:rsidRPr="005363DB">
        <w:rPr>
          <w:rFonts w:ascii="Book Antiqua" w:hAnsi="Book Antiqua"/>
          <w:sz w:val="24"/>
          <w:szCs w:val="24"/>
        </w:rPr>
        <w:t xml:space="preserve"> contributes to hepatocellular carc</w:t>
      </w:r>
      <w:r w:rsidRPr="005363DB">
        <w:rPr>
          <w:rFonts w:ascii="Book Antiqua" w:hAnsi="Book Antiqua" w:cs="Times New Roman"/>
          <w:sz w:val="24"/>
          <w:szCs w:val="24"/>
        </w:rPr>
        <w:t>inoma (HCC)</w:t>
      </w:r>
      <w:r w:rsidRPr="005363DB">
        <w:rPr>
          <w:rFonts w:ascii="Book Antiqua" w:hAnsi="Book Antiqua" w:cs="Times New Roman"/>
          <w:sz w:val="24"/>
          <w:szCs w:val="24"/>
        </w:rPr>
        <w:fldChar w:fldCharType="begin">
          <w:fldData xml:space="preserve">PEVuZE5vdGU+PENpdGU+PEF1dGhvcj5XaGl0ZTwvQXV0aG9yPjxZZWFyPjIwMTI8L1llYXI+PFJl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ZXM+MTM0Mi0xMzU5LmUyPC9wYWdlcz48dm9sdW1lPjEwPC92b2x1bWU+PG51bWJlcj4xMjwvbnVt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PEVuZE5vdGU+PENpdGU+PEF1dGhvcj5XaGl0ZTwvQXV0aG9yPjxZZWFyPjIwMTI8L1llYXI+PFJl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ZXM+MTM0Mi0xMzU5LmUyPC9wYWdlcz48dm9sdW1lPjEwPC92b2x1bWU+PG51bWJlcj4xMjwvbnVt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A4D26" w:rsidRPr="005363DB">
        <w:rPr>
          <w:rFonts w:ascii="Book Antiqua" w:hAnsi="Book Antiqua" w:cs="Times New Roman"/>
          <w:noProof/>
          <w:sz w:val="24"/>
          <w:szCs w:val="24"/>
          <w:vertAlign w:val="superscript"/>
        </w:rPr>
        <w:t>[3,</w:t>
      </w:r>
      <w:r w:rsidR="001A3FC7" w:rsidRPr="005363DB">
        <w:rPr>
          <w:rFonts w:ascii="Book Antiqua" w:hAnsi="Book Antiqua" w:cs="Times New Roman"/>
          <w:noProof/>
          <w:sz w:val="24"/>
          <w:szCs w:val="24"/>
          <w:vertAlign w:val="superscript"/>
        </w:rPr>
        <w:t>4]</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The cause of HCC is frequently infection with hepatitis B virus (HBV) and hepatitis C virus (HCV). </w:t>
      </w:r>
      <w:bookmarkStart w:id="219" w:name="_Hlk497061914"/>
      <w:r w:rsidRPr="005363DB">
        <w:rPr>
          <w:rFonts w:ascii="Book Antiqua" w:hAnsi="Book Antiqua" w:cs="Times New Roman"/>
          <w:sz w:val="24"/>
          <w:szCs w:val="24"/>
        </w:rPr>
        <w:t>New antiviral medications for hepatitis are currently being used in clinics</w:t>
      </w:r>
      <w:r w:rsidR="00526E53" w:rsidRPr="005363DB">
        <w:rPr>
          <w:rFonts w:ascii="Book Antiqua" w:hAnsi="Book Antiqua" w:cs="Times New Roman"/>
          <w:sz w:val="24"/>
          <w:szCs w:val="24"/>
        </w:rPr>
        <w:t xml:space="preserve">; </w:t>
      </w:r>
      <w:r w:rsidR="00C51ACB" w:rsidRPr="005363DB">
        <w:rPr>
          <w:rFonts w:ascii="Book Antiqua" w:hAnsi="Book Antiqua" w:cs="Times New Roman"/>
          <w:sz w:val="24"/>
          <w:szCs w:val="24"/>
        </w:rPr>
        <w:t>therefore</w:t>
      </w:r>
      <w:r w:rsidR="004E5E4C"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the </w:t>
      </w:r>
      <w:r w:rsidR="00F71A35" w:rsidRPr="005363DB">
        <w:rPr>
          <w:rFonts w:ascii="Book Antiqua" w:hAnsi="Book Antiqua" w:cs="Times New Roman"/>
          <w:sz w:val="24"/>
          <w:szCs w:val="24"/>
        </w:rPr>
        <w:t>number of patients with virus-related HCC is</w:t>
      </w:r>
      <w:r w:rsidRPr="005363DB">
        <w:rPr>
          <w:rFonts w:ascii="Book Antiqua" w:hAnsi="Book Antiqua" w:cs="Times New Roman"/>
          <w:sz w:val="24"/>
          <w:szCs w:val="24"/>
        </w:rPr>
        <w:t xml:space="preserve"> expected to decrease in the future</w:t>
      </w:r>
      <w:bookmarkEnd w:id="219"/>
      <w:r w:rsidRPr="005363DB">
        <w:rPr>
          <w:rFonts w:ascii="Book Antiqua" w:hAnsi="Book Antiqua" w:cs="Times New Roman"/>
          <w:sz w:val="24"/>
          <w:szCs w:val="24"/>
        </w:rPr>
        <w:fldChar w:fldCharType="begin">
          <w:fldData xml:space="preserve">PEVuZE5vdGU+PENpdGU+PEF1dGhvcj5Zb2tvc3VrYTwvQXV0aG9yPjxZZWFyPjIwMTA8L1llYXI+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ZWRpY2luZTwvYWJici0xPjwvYWx0LXBlcmlvZGljYWw+PHBhZ2VzPjE3NC04MTwvcGFnZXM+PHZv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==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PEVuZE5vdGU+PENpdGU+PEF1dGhvcj5Zb2tvc3VrYTwvQXV0aG9yPjxZZWFyPjIwMTA8L1llYXI+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ZWRpY2luZTwvYWJici0xPjwvYWx0LXBlcmlvZGljYWw+PHBhZ2VzPjE3NC04MTwvcGFnZXM+PHZv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==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[5-9]</w:t>
      </w:r>
      <w:r w:rsidRPr="005363DB">
        <w:rPr>
          <w:rFonts w:ascii="Book Antiqua" w:hAnsi="Book Antiqua" w:cs="Times New Roman"/>
          <w:sz w:val="24"/>
          <w:szCs w:val="24"/>
        </w:rPr>
        <w:fldChar w:fldCharType="end"/>
      </w:r>
      <w:r w:rsidRPr="005363DB">
        <w:rPr>
          <w:rFonts w:ascii="Book Antiqua" w:hAnsi="Book Antiqua" w:cs="Times New Roman"/>
          <w:sz w:val="24"/>
          <w:szCs w:val="24"/>
        </w:rPr>
        <w:t>. By contrast, the number of patients with NASH-related HCC has been increasing recently</w:t>
      </w:r>
      <w:r w:rsidR="00FD272D" w:rsidRPr="005363DB">
        <w:rPr>
          <w:rFonts w:ascii="Book Antiqua" w:hAnsi="Book Antiqua" w:cs="Times New Roman"/>
          <w:sz w:val="24"/>
          <w:szCs w:val="24"/>
        </w:rPr>
        <w:t>,</w:t>
      </w:r>
      <w:r w:rsidRPr="005363DB">
        <w:rPr>
          <w:rFonts w:ascii="Book Antiqua" w:hAnsi="Book Antiqua" w:cs="Times New Roman"/>
          <w:sz w:val="24"/>
          <w:szCs w:val="24"/>
        </w:rPr>
        <w:t xml:space="preserve"> and </w:t>
      </w:r>
      <w:r w:rsidR="00FD272D" w:rsidRPr="005363DB">
        <w:rPr>
          <w:rFonts w:ascii="Book Antiqua" w:hAnsi="Book Antiqua" w:cs="Times New Roman"/>
          <w:sz w:val="24"/>
          <w:szCs w:val="24"/>
        </w:rPr>
        <w:t xml:space="preserve">this trend </w:t>
      </w:r>
      <w:r w:rsidRPr="005363DB">
        <w:rPr>
          <w:rFonts w:ascii="Book Antiqua" w:hAnsi="Book Antiqua" w:cs="Times New Roman"/>
          <w:sz w:val="24"/>
          <w:szCs w:val="24"/>
        </w:rPr>
        <w:t xml:space="preserve">is </w:t>
      </w:r>
      <w:r w:rsidR="00FD272D" w:rsidRPr="005363DB">
        <w:rPr>
          <w:rFonts w:ascii="Book Antiqua" w:hAnsi="Book Antiqua" w:cs="Times New Roman"/>
          <w:sz w:val="24"/>
          <w:szCs w:val="24"/>
        </w:rPr>
        <w:t xml:space="preserve">expected </w:t>
      </w:r>
      <w:r w:rsidRPr="005363DB">
        <w:rPr>
          <w:rFonts w:ascii="Book Antiqua" w:hAnsi="Book Antiqua" w:cs="Times New Roman"/>
          <w:sz w:val="24"/>
          <w:szCs w:val="24"/>
        </w:rPr>
        <w:t xml:space="preserve">to continue </w:t>
      </w:r>
      <w:r w:rsidR="00077844" w:rsidRPr="005363DB">
        <w:rPr>
          <w:rFonts w:ascii="Book Antiqua" w:hAnsi="Book Antiqua" w:cs="Times New Roman"/>
          <w:sz w:val="24"/>
          <w:szCs w:val="24"/>
        </w:rPr>
        <w:t>because no effective treatment</w:t>
      </w:r>
      <w:r w:rsidR="00FD272D" w:rsidRPr="005363DB">
        <w:rPr>
          <w:rFonts w:ascii="Book Antiqua" w:hAnsi="Book Antiqua" w:cs="Times New Roman"/>
          <w:sz w:val="24"/>
          <w:szCs w:val="24"/>
        </w:rPr>
        <w:t>s are available</w:t>
      </w:r>
      <w:r w:rsidRPr="005363DB">
        <w:rPr>
          <w:rFonts w:ascii="Book Antiqua" w:hAnsi="Book Antiqua" w:cs="Times New Roman"/>
          <w:sz w:val="24"/>
          <w:szCs w:val="24"/>
        </w:rPr>
        <w:fldChar w:fldCharType="begin"/>
      </w:r>
      <w:r w:rsidR="001A3FC7" w:rsidRPr="005363DB">
        <w:rPr>
          <w:rFonts w:ascii="Book Antiqua" w:hAnsi="Book Antiqua" w:cs="Times New Roman"/>
          <w:sz w:val="24"/>
          <w:szCs w:val="24"/>
        </w:rPr>
        <w:instrText xml:space="preserve"> ADDIN EN.CITE &lt;EndNote&gt;&lt;Cite&gt;&lt;Author&gt;Tateishi&lt;/Author&gt;&lt;Year&gt;2015&lt;/Year&gt;&lt;RecNum&gt;246&lt;/RecNum&gt;&lt;DisplayText&gt;&lt;style face="superscript"&gt;[10]&lt;/style&gt;&lt;/DisplayText&gt;&lt;record&gt;&lt;rec-number&gt;246&lt;/rec-number&gt;&lt;foreign-keys&gt;&lt;key app="EN" db-id="0vx0e5tz8r9zene9pvr5vft3ddtxsptz5dw0" timestamp="1478237980"&gt;246&lt;/key&gt;&lt;/foreign-keys&gt;&lt;ref-type name="Journal Article"&gt;17&lt;/ref-type&gt;&lt;contributors&gt;&lt;authors&gt;&lt;author&gt;Tateishi, Ryosuke&lt;/author&gt;&lt;author&gt;Okanoue, Takeshi&lt;/author&gt;&lt;author&gt;Fujiwara, Naoto&lt;/author&gt;&lt;author&gt;Okita, Kiwamu&lt;/author&gt;&lt;author&gt;Kiyosawa, Kendo&lt;/author&gt;&lt;author&gt;Omata, Masao&lt;/author&gt;&lt;author&gt;Kumada, Hiromitsu&lt;/author&gt;&lt;author&gt;Hayashi, Norio&lt;/author&gt;&lt;author&gt;Koike, Kazuhiko&lt;/author&gt;&lt;/authors&gt;&lt;/contributors&gt;&lt;titles&gt;&lt;title&gt;Clinical characteristics, treatment, and prognosis of non-B, non-C hepatocellular carcinoma: a large retrospective multicenter cohort study&lt;/title&gt;&lt;secondary-title&gt;Journal of Gastroenterology&lt;/secondary-title&gt;&lt;/titles&gt;&lt;periodical&gt;&lt;full-title&gt;J Gastroenterol&lt;/full-title&gt;&lt;abbr-1&gt;Journal of gastroenterology&lt;/abbr-1&gt;&lt;/periodical&gt;&lt;pages&gt;350-360&lt;/pages&gt;&lt;volume&gt;50&lt;/volume&gt;&lt;number&gt;3&lt;/number&gt;&lt;dates&gt;&lt;year&gt;2015&lt;/year&gt;&lt;pub-dates&gt;&lt;date&gt;06/15&amp;#xD;04/02/received&amp;#xD;06/02/accepted&lt;/date&gt;&lt;/pub-dates&gt;&lt;/dates&gt;&lt;pub-location&gt;Tokyo&lt;/pub-location&gt;&lt;publisher&gt;Springer Japan&lt;/publisher&gt;&lt;isbn&gt;0944-1174&amp;#xD;1435-5922&lt;/isbn&gt;&lt;accession-num&gt;PMC4352653&lt;/accession-num&gt;&lt;urls&gt;&lt;related-urls&gt;&lt;url&gt;http://www.ncbi.nlm.nih.gov/pmc/articles/PMC4352653/&lt;/url&gt;&lt;url&gt;https://www.ncbi.nlm.nih.gov/pmc/articles/PMC4352653/pdf/535_2014_Article_973.pdf&lt;/url&gt;&lt;/related-urls&gt;&lt;/urls&gt;&lt;electronic-resource-num&gt;10.1007/s00535-014-0973-8&lt;/electronic-resource-num&gt;&lt;remote-database-name&gt;PMC&lt;/remote-database-name&gt;&lt;/record&gt;&lt;/Cite&gt;&lt;/EndNote&gt;</w:instrText>
      </w:r>
      <w:r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[10]</w:t>
      </w:r>
      <w:r w:rsidRPr="005363DB">
        <w:rPr>
          <w:rFonts w:ascii="Book Antiqua" w:hAnsi="Book Antiqua" w:cs="Times New Roman"/>
          <w:sz w:val="24"/>
          <w:szCs w:val="24"/>
        </w:rPr>
        <w:fldChar w:fldCharType="end"/>
      </w:r>
      <w:r w:rsidRPr="005363DB">
        <w:rPr>
          <w:rFonts w:ascii="Book Antiqua" w:hAnsi="Book Antiqua" w:cs="Times New Roman"/>
          <w:sz w:val="24"/>
          <w:szCs w:val="24"/>
        </w:rPr>
        <w:t>.</w:t>
      </w:r>
      <w:bookmarkEnd w:id="0"/>
    </w:p>
    <w:p w14:paraId="65F9CD92" w14:textId="2BDF4471" w:rsidR="001976E7" w:rsidRPr="005363DB" w:rsidRDefault="001976E7" w:rsidP="00F805FC">
      <w:pPr>
        <w:snapToGrid w:val="0"/>
        <w:spacing w:line="360" w:lineRule="auto"/>
        <w:ind w:firstLineChars="100" w:firstLine="240"/>
        <w:rPr>
          <w:rFonts w:ascii="Book Antiqua" w:hAnsi="Book Antiqua" w:cs="Times New Roman"/>
          <w:sz w:val="24"/>
          <w:szCs w:val="24"/>
        </w:rPr>
      </w:pPr>
      <w:r w:rsidRPr="005363DB">
        <w:rPr>
          <w:rFonts w:ascii="Book Antiqua" w:hAnsi="Book Antiqua" w:cs="Times New Roman"/>
          <w:sz w:val="24"/>
          <w:szCs w:val="24"/>
        </w:rPr>
        <w:t>Steatosis is a risk factor for postoperative liver failure</w:t>
      </w:r>
      <w:r w:rsidRPr="005363DB">
        <w:rPr>
          <w:rFonts w:ascii="Book Antiqua" w:hAnsi="Book Antiqua" w:cs="Times New Roman"/>
          <w:sz w:val="24"/>
          <w:szCs w:val="24"/>
        </w:rPr>
        <w:fldChar w:fldCharType="begin">
          <w:fldData xml:space="preserve">PEVuZE5vdGU+PENpdGU+PEF1dGhvcj5WZXRlbMOkaW5lbjwvQXV0aG9yPjxZZWFyPjIwMDc8L1ll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PEVuZE5vdGU+PENpdGU+PEF1dGhvcj5WZXRlbMOkaW5lbjwvQXV0aG9yPjxZZWFyPjIwMDc8L1ll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A4D26" w:rsidRPr="005363DB">
        <w:rPr>
          <w:rFonts w:ascii="Book Antiqua" w:hAnsi="Book Antiqua" w:cs="Times New Roman"/>
          <w:noProof/>
          <w:sz w:val="24"/>
          <w:szCs w:val="24"/>
          <w:vertAlign w:val="superscript"/>
        </w:rPr>
        <w:t>[11,</w:t>
      </w:r>
      <w:r w:rsidR="001A3FC7" w:rsidRPr="005363DB">
        <w:rPr>
          <w:rFonts w:ascii="Book Antiqua" w:hAnsi="Book Antiqua" w:cs="Times New Roman"/>
          <w:noProof/>
          <w:sz w:val="24"/>
          <w:szCs w:val="24"/>
          <w:vertAlign w:val="superscript"/>
        </w:rPr>
        <w:t>12]</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A number of clinical studies revealed that steatosis caused </w:t>
      </w:r>
      <w:r w:rsidR="004E5E4C" w:rsidRPr="005363DB">
        <w:rPr>
          <w:rFonts w:ascii="Book Antiqua" w:hAnsi="Book Antiqua" w:cs="Times New Roman"/>
          <w:sz w:val="24"/>
          <w:szCs w:val="24"/>
        </w:rPr>
        <w:t xml:space="preserve">severe </w:t>
      </w:r>
      <w:r w:rsidRPr="005363DB">
        <w:rPr>
          <w:rFonts w:ascii="Book Antiqua" w:hAnsi="Book Antiqua" w:cs="Times New Roman"/>
          <w:sz w:val="24"/>
          <w:szCs w:val="24"/>
        </w:rPr>
        <w:t xml:space="preserve">mortality and morbidity after liver resection </w:t>
      </w:r>
      <w:bookmarkStart w:id="220" w:name="_Hlk492468220"/>
      <w:r w:rsidR="004E5E4C" w:rsidRPr="005363DB">
        <w:rPr>
          <w:rFonts w:ascii="Book Antiqua" w:hAnsi="Book Antiqua" w:cs="Times New Roman"/>
          <w:sz w:val="24"/>
          <w:szCs w:val="24"/>
        </w:rPr>
        <w:t>compared with normal liver following liver resection</w:t>
      </w:r>
      <w:r w:rsidRPr="005363DB">
        <w:rPr>
          <w:rFonts w:ascii="Book Antiqua" w:hAnsi="Book Antiqua" w:cs="Times New Roman"/>
          <w:sz w:val="24"/>
          <w:szCs w:val="24"/>
        </w:rPr>
        <w:fldChar w:fldCharType="begin">
          <w:fldData xml:space="preserve">PEVuZE5vdGU+PENpdGU+PEF1dGhvcj5WZXRlbMOkaW5lbjwvQXV0aG9yPjxZZWFyPjIwMDc8L1ll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PEVuZE5vdGU+PENpdGU+PEF1dGhvcj5WZXRlbMOkaW5lbjwvQXV0aG9yPjxZZWFyPjIwMDc8L1ll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A4D26" w:rsidRPr="005363DB">
        <w:rPr>
          <w:rFonts w:ascii="Book Antiqua" w:hAnsi="Book Antiqua" w:cs="Times New Roman"/>
          <w:noProof/>
          <w:sz w:val="24"/>
          <w:szCs w:val="24"/>
          <w:vertAlign w:val="superscript"/>
        </w:rPr>
        <w:t>[11,</w:t>
      </w:r>
      <w:r w:rsidR="001A3FC7" w:rsidRPr="005363DB">
        <w:rPr>
          <w:rFonts w:ascii="Book Antiqua" w:hAnsi="Book Antiqua" w:cs="Times New Roman"/>
          <w:noProof/>
          <w:sz w:val="24"/>
          <w:szCs w:val="24"/>
          <w:vertAlign w:val="superscript"/>
        </w:rPr>
        <w:t>12]</w:t>
      </w:r>
      <w:r w:rsidRPr="005363DB">
        <w:rPr>
          <w:rFonts w:ascii="Book Antiqua" w:hAnsi="Book Antiqua" w:cs="Times New Roman"/>
          <w:sz w:val="24"/>
          <w:szCs w:val="24"/>
        </w:rPr>
        <w:fldChar w:fldCharType="end"/>
      </w:r>
      <w:r w:rsidRPr="005363DB">
        <w:rPr>
          <w:rFonts w:ascii="Book Antiqua" w:hAnsi="Book Antiqua" w:cs="Times New Roman"/>
          <w:sz w:val="24"/>
          <w:szCs w:val="24"/>
        </w:rPr>
        <w:t>.</w:t>
      </w:r>
      <w:bookmarkEnd w:id="220"/>
      <w:r w:rsidRPr="005363DB">
        <w:rPr>
          <w:rFonts w:ascii="Book Antiqua" w:hAnsi="Book Antiqua" w:cs="Times New Roman"/>
          <w:sz w:val="24"/>
          <w:szCs w:val="24"/>
        </w:rPr>
        <w:t xml:space="preserve"> In experimental models, hepatectomy of </w:t>
      </w:r>
      <w:r w:rsidR="00171B55" w:rsidRPr="005363DB">
        <w:rPr>
          <w:rFonts w:ascii="Book Antiqua" w:hAnsi="Book Antiqua" w:cs="Times New Roman"/>
          <w:sz w:val="24"/>
          <w:szCs w:val="24"/>
        </w:rPr>
        <w:t xml:space="preserve">fatty </w:t>
      </w:r>
      <w:r w:rsidRPr="005363DB">
        <w:rPr>
          <w:rFonts w:ascii="Book Antiqua" w:hAnsi="Book Antiqua" w:cs="Times New Roman"/>
          <w:sz w:val="24"/>
          <w:szCs w:val="24"/>
        </w:rPr>
        <w:t xml:space="preserve">livers resulted in </w:t>
      </w:r>
      <w:r w:rsidR="004E5E4C" w:rsidRPr="005363DB">
        <w:rPr>
          <w:rFonts w:ascii="Book Antiqua" w:hAnsi="Book Antiqua" w:cs="Times New Roman"/>
          <w:sz w:val="24"/>
          <w:szCs w:val="24"/>
        </w:rPr>
        <w:t xml:space="preserve">suppressed </w:t>
      </w:r>
      <w:r w:rsidRPr="005363DB">
        <w:rPr>
          <w:rFonts w:ascii="Book Antiqua" w:hAnsi="Book Antiqua" w:cs="Times New Roman"/>
          <w:sz w:val="24"/>
          <w:szCs w:val="24"/>
        </w:rPr>
        <w:t>liver regeneration and survival rate</w:t>
      </w:r>
      <w:r w:rsidR="00FD272D" w:rsidRPr="005363DB">
        <w:rPr>
          <w:rFonts w:ascii="Book Antiqua" w:hAnsi="Book Antiqua" w:cs="Times New Roman"/>
          <w:sz w:val="24"/>
          <w:szCs w:val="24"/>
        </w:rPr>
        <w:t>s</w:t>
      </w:r>
      <w:r w:rsidRPr="005363DB">
        <w:rPr>
          <w:rFonts w:ascii="Book Antiqua" w:hAnsi="Book Antiqua" w:cs="Times New Roman"/>
          <w:sz w:val="24"/>
          <w:szCs w:val="24"/>
        </w:rPr>
        <w:fldChar w:fldCharType="begin">
          <w:fldData xml:space="preserve">PEVuZE5vdGU+PENpdGU+PEF1dGhvcj5JbmFiYTwvQXV0aG9yPjxZZWFyPjIwMTU8L1llYXI+PFJl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PEVuZE5vdGU+PENpdGU+PEF1dGhvcj5JbmFiYTwvQXV0aG9yPjxZZWFyPjIwMTU8L1llYXI+PFJl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[13-16]</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However, the </w:t>
      </w:r>
      <w:r w:rsidR="00C51ACB" w:rsidRPr="005363DB">
        <w:rPr>
          <w:rFonts w:ascii="Book Antiqua" w:hAnsi="Book Antiqua" w:cs="Times New Roman"/>
          <w:sz w:val="24"/>
          <w:szCs w:val="24"/>
        </w:rPr>
        <w:t>influence</w:t>
      </w:r>
      <w:r w:rsidRPr="005363DB">
        <w:rPr>
          <w:rFonts w:ascii="Book Antiqua" w:hAnsi="Book Antiqua" w:cs="Times New Roman"/>
          <w:sz w:val="24"/>
          <w:szCs w:val="24"/>
        </w:rPr>
        <w:t xml:space="preserve"> of hepatectomy on NASH livers has not been extensively evaluated.</w:t>
      </w:r>
    </w:p>
    <w:p w14:paraId="11EB2D7F" w14:textId="08ACB546" w:rsidR="001976E7" w:rsidRPr="005363DB" w:rsidRDefault="001976E7" w:rsidP="00F805FC">
      <w:pPr>
        <w:snapToGrid w:val="0"/>
        <w:spacing w:line="360" w:lineRule="auto"/>
        <w:ind w:firstLineChars="100" w:firstLine="240"/>
        <w:rPr>
          <w:rFonts w:ascii="Book Antiqua" w:hAnsi="Book Antiqua" w:cs="Times New Roman"/>
          <w:sz w:val="24"/>
          <w:szCs w:val="24"/>
        </w:rPr>
      </w:pPr>
      <w:r w:rsidRPr="005363DB">
        <w:rPr>
          <w:rFonts w:ascii="Book Antiqua" w:hAnsi="Book Antiqua" w:cs="Times New Roman"/>
          <w:sz w:val="24"/>
          <w:szCs w:val="24"/>
        </w:rPr>
        <w:t xml:space="preserve">Hepatectomy is a standard and </w:t>
      </w:r>
      <w:r w:rsidR="00682B6D" w:rsidRPr="005363DB">
        <w:rPr>
          <w:rFonts w:ascii="Book Antiqua" w:hAnsi="Book Antiqua" w:cs="Times New Roman"/>
          <w:sz w:val="24"/>
          <w:szCs w:val="24"/>
        </w:rPr>
        <w:t xml:space="preserve">most </w:t>
      </w:r>
      <w:r w:rsidRPr="005363DB">
        <w:rPr>
          <w:rFonts w:ascii="Book Antiqua" w:hAnsi="Book Antiqua" w:cs="Times New Roman"/>
          <w:sz w:val="24"/>
          <w:szCs w:val="24"/>
        </w:rPr>
        <w:t xml:space="preserve">effective therapy for HCC patients. </w:t>
      </w:r>
      <w:r w:rsidRPr="005363DB">
        <w:rPr>
          <w:rFonts w:ascii="Book Antiqua" w:eastAsia="Adobe Heiti Std R" w:hAnsi="Book Antiqua" w:cs="Times New Roman"/>
          <w:kern w:val="0"/>
          <w:sz w:val="24"/>
          <w:szCs w:val="24"/>
        </w:rPr>
        <w:t xml:space="preserve">Postoperative </w:t>
      </w:r>
      <w:r w:rsidRPr="005363DB">
        <w:rPr>
          <w:rFonts w:ascii="Book Antiqua" w:hAnsi="Book Antiqua" w:cs="Times New Roman"/>
          <w:sz w:val="24"/>
          <w:szCs w:val="24"/>
        </w:rPr>
        <w:t>liver failure is a serious complication</w:t>
      </w:r>
      <w:r w:rsidRPr="005363DB">
        <w:rPr>
          <w:rFonts w:ascii="Book Antiqua" w:eastAsia="Adobe Heiti Std R" w:hAnsi="Book Antiqua" w:cs="Times New Roman"/>
          <w:kern w:val="0"/>
          <w:sz w:val="24"/>
          <w:szCs w:val="24"/>
        </w:rPr>
        <w:t xml:space="preserve"> after hepatectomy, and its occurrence correlates with the volume and function of the </w:t>
      </w:r>
      <w:r w:rsidR="00E945B1" w:rsidRPr="005363DB">
        <w:rPr>
          <w:rFonts w:ascii="Book Antiqua" w:eastAsia="Adobe Heiti Std R" w:hAnsi="Book Antiqua" w:cs="Times New Roman"/>
          <w:kern w:val="0"/>
          <w:sz w:val="24"/>
          <w:szCs w:val="24"/>
        </w:rPr>
        <w:t>residual</w:t>
      </w:r>
      <w:r w:rsidRPr="005363DB">
        <w:rPr>
          <w:rFonts w:ascii="Book Antiqua" w:eastAsia="Adobe Heiti Std R" w:hAnsi="Book Antiqua" w:cs="Times New Roman"/>
          <w:kern w:val="0"/>
          <w:sz w:val="24"/>
          <w:szCs w:val="24"/>
        </w:rPr>
        <w:t xml:space="preserve"> liver</w:t>
      </w:r>
      <w:r w:rsidRPr="005363DB">
        <w:rPr>
          <w:rFonts w:ascii="Book Antiqua" w:eastAsia="Adobe Heiti Std R" w:hAnsi="Book Antiqua" w:cs="Times New Roman"/>
          <w:kern w:val="0"/>
          <w:sz w:val="24"/>
          <w:szCs w:val="24"/>
        </w:rPr>
        <w:fldChar w:fldCharType="begin">
          <w:fldData xml:space="preserve">PEVuZE5vdGU+PENpdGU+PEF1dGhvcj5IZWxsaW5nPC9BdXRob3I+PFllYXI+MjAwNjwvWWVhcj48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dGxlPjwvcGVyaW9kaWNhbD48cGFnZXM+MTY1LTc0PC9wYWdlcz48dm9sdW1lPjg8L3ZvbHVtZT48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</w:fldData>
        </w:fldChar>
      </w:r>
      <w:r w:rsidR="001A3FC7" w:rsidRPr="005363DB">
        <w:rPr>
          <w:rFonts w:ascii="Book Antiqua" w:eastAsia="Adobe Heiti Std R" w:hAnsi="Book Antiqua" w:cs="Times New Roman"/>
          <w:kern w:val="0"/>
          <w:sz w:val="24"/>
          <w:szCs w:val="24"/>
        </w:rPr>
        <w:instrText xml:space="preserve"> ADDIN EN.CITE </w:instrText>
      </w:r>
      <w:r w:rsidR="001A3FC7" w:rsidRPr="005363DB">
        <w:rPr>
          <w:rFonts w:ascii="Book Antiqua" w:eastAsia="Adobe Heiti Std R" w:hAnsi="Book Antiqua" w:cs="Times New Roman"/>
          <w:kern w:val="0"/>
          <w:sz w:val="24"/>
          <w:szCs w:val="24"/>
        </w:rPr>
        <w:fldChar w:fldCharType="begin">
          <w:fldData xml:space="preserve">PEVuZE5vdGU+PENpdGU+PEF1dGhvcj5IZWxsaW5nPC9BdXRob3I+PFllYXI+MjAwNjwvWWVhcj48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dGxlPjwvcGVyaW9kaWNhbD48cGFnZXM+MTY1LTc0PC9wYWdlcz48dm9sdW1lPjg8L3ZvbHVtZT48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</w:fldData>
        </w:fldChar>
      </w:r>
      <w:r w:rsidR="001A3FC7" w:rsidRPr="005363DB">
        <w:rPr>
          <w:rFonts w:ascii="Book Antiqua" w:eastAsia="Adobe Heiti Std R" w:hAnsi="Book Antiqua" w:cs="Times New Roman"/>
          <w:kern w:val="0"/>
          <w:sz w:val="24"/>
          <w:szCs w:val="24"/>
        </w:rPr>
        <w:instrText xml:space="preserve"> ADDIN EN.CITE.DATA </w:instrText>
      </w:r>
      <w:r w:rsidR="001A3FC7" w:rsidRPr="005363DB">
        <w:rPr>
          <w:rFonts w:ascii="Book Antiqua" w:eastAsia="Adobe Heiti Std R" w:hAnsi="Book Antiqua" w:cs="Times New Roman"/>
          <w:kern w:val="0"/>
          <w:sz w:val="24"/>
          <w:szCs w:val="24"/>
        </w:rPr>
      </w:r>
      <w:r w:rsidR="001A3FC7" w:rsidRPr="005363DB">
        <w:rPr>
          <w:rFonts w:ascii="Book Antiqua" w:eastAsia="Adobe Heiti Std R" w:hAnsi="Book Antiqua" w:cs="Times New Roman"/>
          <w:kern w:val="0"/>
          <w:sz w:val="24"/>
          <w:szCs w:val="24"/>
        </w:rPr>
        <w:fldChar w:fldCharType="end"/>
      </w:r>
      <w:r w:rsidRPr="005363DB">
        <w:rPr>
          <w:rFonts w:ascii="Book Antiqua" w:eastAsia="Adobe Heiti Std R" w:hAnsi="Book Antiqua" w:cs="Times New Roman"/>
          <w:kern w:val="0"/>
          <w:sz w:val="24"/>
          <w:szCs w:val="24"/>
        </w:rPr>
      </w:r>
      <w:r w:rsidRPr="005363DB">
        <w:rPr>
          <w:rFonts w:ascii="Book Antiqua" w:eastAsia="Adobe Heiti Std R" w:hAnsi="Book Antiqua" w:cs="Times New Roman"/>
          <w:kern w:val="0"/>
          <w:sz w:val="24"/>
          <w:szCs w:val="24"/>
        </w:rPr>
        <w:fldChar w:fldCharType="separate"/>
      </w:r>
      <w:r w:rsidR="001A3FC7" w:rsidRPr="005363DB">
        <w:rPr>
          <w:rFonts w:ascii="Book Antiqua" w:eastAsia="Adobe Heiti Std R" w:hAnsi="Book Antiqua" w:cs="Times New Roman"/>
          <w:noProof/>
          <w:kern w:val="0"/>
          <w:sz w:val="24"/>
          <w:szCs w:val="24"/>
          <w:vertAlign w:val="superscript"/>
        </w:rPr>
        <w:t>[17-20]</w:t>
      </w:r>
      <w:r w:rsidRPr="005363DB">
        <w:rPr>
          <w:rFonts w:ascii="Book Antiqua" w:eastAsia="Adobe Heiti Std R" w:hAnsi="Book Antiqua" w:cs="Times New Roman"/>
          <w:kern w:val="0"/>
          <w:sz w:val="24"/>
          <w:szCs w:val="24"/>
        </w:rPr>
        <w:fldChar w:fldCharType="end"/>
      </w:r>
      <w:r w:rsidRPr="005363DB">
        <w:rPr>
          <w:rFonts w:ascii="Book Antiqua" w:eastAsia="Adobe Heiti Std R" w:hAnsi="Book Antiqua" w:cs="Times New Roman"/>
          <w:kern w:val="0"/>
          <w:sz w:val="24"/>
          <w:szCs w:val="24"/>
        </w:rPr>
        <w:t>. To prevent liver failure after hepatectomy, the liver resection volume is limited according to preoperative liver function</w:t>
      </w:r>
      <w:bookmarkStart w:id="221" w:name="_Hlk497061981"/>
      <w:r w:rsidRPr="005363DB">
        <w:rPr>
          <w:rFonts w:ascii="Book Antiqua" w:hAnsi="Book Antiqua" w:cs="Times New Roman"/>
          <w:sz w:val="24"/>
          <w:szCs w:val="24"/>
        </w:rPr>
        <w:fldChar w:fldCharType="begin">
          <w:fldData xml:space="preserve">PEVuZE5vdGU+PENpdGU+PEF1dGhvcj5TaGlyYWJlPC9BdXRob3I+PFllYXI+MTk5OTwvWWVhcj48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dXJnZXJ5PC9hYmJyLTE+PC9hbHQtcGVyaW9kaWNhbD48cGFnZXM+NzU1LTYxOyBkaXNjdXNzaW9u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PEVuZE5vdGU+PENpdGU+PEF1dGhvcj5TaGlyYWJlPC9BdXRob3I+PFllYXI+MTk5OTwvWWVhcj48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dXJnZXJ5PC9hYmJyLTE+PC9hbHQtcGVyaW9kaWNhbD48cGFnZXM+NzU1LTYxOyBkaXNjdXNzaW9u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[21-23]</w:t>
      </w:r>
      <w:r w:rsidRPr="005363DB">
        <w:rPr>
          <w:rFonts w:ascii="Book Antiqua" w:hAnsi="Book Antiqua" w:cs="Times New Roman"/>
          <w:sz w:val="24"/>
          <w:szCs w:val="24"/>
        </w:rPr>
        <w:fldChar w:fldCharType="end"/>
      </w:r>
      <w:r w:rsidRPr="005363DB">
        <w:rPr>
          <w:rFonts w:ascii="Book Antiqua" w:hAnsi="Book Antiqua" w:cs="Times New Roman"/>
          <w:sz w:val="24"/>
          <w:szCs w:val="24"/>
        </w:rPr>
        <w:t>.</w:t>
      </w:r>
      <w:r w:rsidRPr="005363DB" w:rsidDel="008E3828">
        <w:rPr>
          <w:rFonts w:ascii="Book Antiqua" w:hAnsi="Book Antiqua" w:cs="Times New Roman"/>
          <w:sz w:val="24"/>
          <w:szCs w:val="24"/>
        </w:rPr>
        <w:t xml:space="preserve"> </w:t>
      </w:r>
      <w:r w:rsidR="004E5E4C" w:rsidRPr="005363DB">
        <w:rPr>
          <w:rFonts w:ascii="Book Antiqua" w:hAnsi="Book Antiqua" w:cs="Times New Roman"/>
          <w:sz w:val="24"/>
          <w:szCs w:val="24"/>
        </w:rPr>
        <w:t xml:space="preserve">For </w:t>
      </w:r>
      <w:r w:rsidRPr="005363DB">
        <w:rPr>
          <w:rFonts w:ascii="Book Antiqua" w:hAnsi="Book Antiqua" w:cs="Times New Roman"/>
          <w:sz w:val="24"/>
          <w:szCs w:val="24"/>
        </w:rPr>
        <w:t>promot</w:t>
      </w:r>
      <w:r w:rsidR="004E5E4C" w:rsidRPr="005363DB">
        <w:rPr>
          <w:rFonts w:ascii="Book Antiqua" w:hAnsi="Book Antiqua" w:cs="Times New Roman"/>
          <w:sz w:val="24"/>
          <w:szCs w:val="24"/>
        </w:rPr>
        <w:t>ion of</w:t>
      </w:r>
      <w:r w:rsidRPr="005363DB">
        <w:rPr>
          <w:rFonts w:ascii="Book Antiqua" w:hAnsi="Book Antiqua" w:cs="Times New Roman"/>
          <w:sz w:val="24"/>
          <w:szCs w:val="24"/>
        </w:rPr>
        <w:t xml:space="preserve"> regeneration and maintain</w:t>
      </w:r>
      <w:r w:rsidR="004E5E4C" w:rsidRPr="005363DB">
        <w:rPr>
          <w:rFonts w:ascii="Book Antiqua" w:hAnsi="Book Antiqua" w:cs="Times New Roman"/>
          <w:sz w:val="24"/>
          <w:szCs w:val="24"/>
        </w:rPr>
        <w:t>ing</w:t>
      </w:r>
      <w:r w:rsidRPr="005363DB">
        <w:rPr>
          <w:rFonts w:ascii="Book Antiqua" w:hAnsi="Book Antiqua" w:cs="Times New Roman"/>
          <w:sz w:val="24"/>
          <w:szCs w:val="24"/>
        </w:rPr>
        <w:t xml:space="preserve"> liver function</w:t>
      </w:r>
      <w:r w:rsidR="004E5E4C"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preserving </w:t>
      </w:r>
      <w:r w:rsidR="00FD272D" w:rsidRPr="005363DB">
        <w:rPr>
          <w:rFonts w:ascii="Book Antiqua" w:hAnsi="Book Antiqua" w:cs="Times New Roman"/>
          <w:sz w:val="24"/>
          <w:szCs w:val="24"/>
        </w:rPr>
        <w:t>sufficient</w:t>
      </w:r>
      <w:r w:rsidRPr="005363DB">
        <w:rPr>
          <w:rFonts w:ascii="Book Antiqua" w:hAnsi="Book Antiqua" w:cs="Times New Roman"/>
          <w:sz w:val="24"/>
          <w:szCs w:val="24"/>
        </w:rPr>
        <w:t xml:space="preserve"> </w:t>
      </w:r>
      <w:r w:rsidR="004E5E4C" w:rsidRPr="005363DB">
        <w:rPr>
          <w:rFonts w:ascii="Book Antiqua" w:hAnsi="Book Antiqua" w:cs="Times New Roman"/>
          <w:sz w:val="24"/>
          <w:szCs w:val="24"/>
        </w:rPr>
        <w:t xml:space="preserve">residual </w:t>
      </w:r>
      <w:r w:rsidRPr="005363DB">
        <w:rPr>
          <w:rFonts w:ascii="Book Antiqua" w:hAnsi="Book Antiqua" w:cs="Times New Roman"/>
          <w:sz w:val="24"/>
          <w:szCs w:val="24"/>
        </w:rPr>
        <w:t xml:space="preserve">liver volume enables </w:t>
      </w:r>
      <w:r w:rsidR="00FD272D" w:rsidRPr="005363DB">
        <w:rPr>
          <w:rFonts w:ascii="Book Antiqua" w:hAnsi="Book Antiqua" w:cs="Times New Roman"/>
          <w:sz w:val="24"/>
          <w:szCs w:val="24"/>
        </w:rPr>
        <w:t>the prevention of</w:t>
      </w:r>
      <w:r w:rsidRPr="005363DB">
        <w:rPr>
          <w:rFonts w:ascii="Book Antiqua" w:hAnsi="Book Antiqua" w:cs="Times New Roman"/>
          <w:sz w:val="24"/>
          <w:szCs w:val="24"/>
        </w:rPr>
        <w:t xml:space="preserve"> liver failure</w:t>
      </w:r>
      <w:bookmarkEnd w:id="221"/>
      <w:r w:rsidRPr="005363DB">
        <w:rPr>
          <w:rFonts w:ascii="Book Antiqua" w:hAnsi="Book Antiqua" w:cs="Times New Roman"/>
          <w:sz w:val="24"/>
          <w:szCs w:val="24"/>
        </w:rPr>
        <w:fldChar w:fldCharType="begin">
          <w:fldData xml:space="preserve">PEVuZE5vdGU+PENpdGU+PEF1dGhvcj5NZWllcjwvQXV0aG9yPjxZZWFyPjIwMTY8L1llYXI+PFJl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==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PEVuZE5vdGU+PENpdGU+PEF1dGhvcj5NZWllcjwvQXV0aG9yPjxZZWFyPjIwMTY8L1llYXI+PFJl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==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A4D26" w:rsidRPr="005363DB">
        <w:rPr>
          <w:rFonts w:ascii="Book Antiqua" w:hAnsi="Book Antiqua" w:cs="Times New Roman"/>
          <w:noProof/>
          <w:sz w:val="24"/>
          <w:szCs w:val="24"/>
          <w:vertAlign w:val="superscript"/>
        </w:rPr>
        <w:t>[24,</w:t>
      </w:r>
      <w:r w:rsidR="001A3FC7" w:rsidRPr="005363DB">
        <w:rPr>
          <w:rFonts w:ascii="Book Antiqua" w:hAnsi="Book Antiqua" w:cs="Times New Roman"/>
          <w:noProof/>
          <w:sz w:val="24"/>
          <w:szCs w:val="24"/>
          <w:vertAlign w:val="superscript"/>
        </w:rPr>
        <w:t>25]</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Thus, the degree of liver regeneration is dependent on the volume of the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 </w:t>
      </w:r>
      <w:r w:rsidR="00FD272D" w:rsidRPr="005363DB">
        <w:rPr>
          <w:rFonts w:ascii="Book Antiqua" w:hAnsi="Book Antiqua" w:cs="Times New Roman"/>
          <w:sz w:val="24"/>
          <w:szCs w:val="24"/>
        </w:rPr>
        <w:t xml:space="preserve">Although </w:t>
      </w:r>
      <w:r w:rsidRPr="005363DB">
        <w:rPr>
          <w:rFonts w:ascii="Book Antiqua" w:hAnsi="Book Antiqua" w:cs="Times New Roman"/>
          <w:sz w:val="24"/>
          <w:szCs w:val="24"/>
        </w:rPr>
        <w:t xml:space="preserve">several NASH models, such as </w:t>
      </w:r>
      <w:r w:rsidR="00FD272D" w:rsidRPr="005363DB">
        <w:rPr>
          <w:rFonts w:ascii="Book Antiqua" w:hAnsi="Book Antiqua" w:cs="Times New Roman"/>
          <w:sz w:val="24"/>
          <w:szCs w:val="24"/>
        </w:rPr>
        <w:t xml:space="preserve">the </w:t>
      </w:r>
      <w:r w:rsidRPr="005363DB">
        <w:rPr>
          <w:rFonts w:ascii="Book Antiqua" w:hAnsi="Book Antiqua" w:cs="Times New Roman"/>
          <w:sz w:val="24"/>
          <w:szCs w:val="24"/>
        </w:rPr>
        <w:t xml:space="preserve">methionine- and choline-deficient (MCD) model and </w:t>
      </w:r>
      <w:r w:rsidRPr="005363DB">
        <w:rPr>
          <w:rFonts w:ascii="Book Antiqua" w:hAnsi="Book Antiqua" w:cs="Times New Roman"/>
          <w:sz w:val="24"/>
          <w:szCs w:val="24"/>
        </w:rPr>
        <w:lastRenderedPageBreak/>
        <w:t xml:space="preserve">high-fat (HF) diet model, have been reported, few models </w:t>
      </w:r>
      <w:r w:rsidR="00FD272D" w:rsidRPr="005363DB">
        <w:rPr>
          <w:rFonts w:ascii="Book Antiqua" w:hAnsi="Book Antiqua" w:cs="Times New Roman"/>
          <w:sz w:val="24"/>
          <w:szCs w:val="24"/>
        </w:rPr>
        <w:t xml:space="preserve">completely </w:t>
      </w:r>
      <w:r w:rsidRPr="005363DB">
        <w:rPr>
          <w:rFonts w:ascii="Book Antiqua" w:hAnsi="Book Antiqua" w:cs="Times New Roman"/>
          <w:sz w:val="24"/>
          <w:szCs w:val="24"/>
        </w:rPr>
        <w:t>reflect the histopathology and pathophysiology of NASH in humans</w:t>
      </w:r>
      <w:r w:rsidRPr="005363DB">
        <w:rPr>
          <w:rFonts w:ascii="Book Antiqua" w:hAnsi="Book Antiqua" w:cs="Times New Roman"/>
          <w:sz w:val="24"/>
          <w:szCs w:val="24"/>
        </w:rPr>
        <w:fldChar w:fldCharType="begin">
          <w:fldData xml:space="preserve">PEVuZE5vdGU+PENpdGU+PEF1dGhvcj5OYWthZ2F3YTwvQXV0aG9yPjxZZWFyPjIwMTU8L1llYXI+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b3VybmFsIG9mIGdhc3Ryb2VudGVyb2xvZ3kgOiBXSkc8L2FiYnItMT48L3BlcmlvZGljYWw+PGFs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PEVuZE5vdGU+PENpdGU+PEF1dGhvcj5OYWthZ2F3YTwvQXV0aG9yPjxZZWFyPjIwMTU8L1llYXI+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b3VybmFsIG9mIGdhc3Ryb2VudGVyb2xvZ3kgOiBXSkc8L2FiYnItMT48L3BlcmlvZGljYWw+PGFs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A4D26" w:rsidRPr="005363DB">
        <w:rPr>
          <w:rFonts w:ascii="Book Antiqua" w:hAnsi="Book Antiqua" w:cs="Times New Roman"/>
          <w:noProof/>
          <w:sz w:val="24"/>
          <w:szCs w:val="24"/>
          <w:vertAlign w:val="superscript"/>
        </w:rPr>
        <w:t>[26,</w:t>
      </w:r>
      <w:r w:rsidR="001A3FC7" w:rsidRPr="005363DB">
        <w:rPr>
          <w:rFonts w:ascii="Book Antiqua" w:hAnsi="Book Antiqua" w:cs="Times New Roman"/>
          <w:noProof/>
          <w:sz w:val="24"/>
          <w:szCs w:val="24"/>
          <w:vertAlign w:val="superscript"/>
        </w:rPr>
        <w:t>27]</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The disadvantages of the MCD model are that MCD mice exhibit severe body weight loss with the absence of insulin resistance. The HF diet model is not suitable for researching the pathogenesis of NASH because </w:t>
      </w:r>
      <w:r w:rsidR="00FD272D" w:rsidRPr="005363DB">
        <w:rPr>
          <w:rFonts w:ascii="Book Antiqua" w:hAnsi="Book Antiqua" w:cs="Times New Roman"/>
          <w:sz w:val="24"/>
          <w:szCs w:val="24"/>
        </w:rPr>
        <w:t>a</w:t>
      </w:r>
      <w:r w:rsidRPr="005363DB">
        <w:rPr>
          <w:rFonts w:ascii="Book Antiqua" w:hAnsi="Book Antiqua" w:cs="Times New Roman"/>
          <w:sz w:val="24"/>
          <w:szCs w:val="24"/>
        </w:rPr>
        <w:t xml:space="preserve"> longer period of </w:t>
      </w:r>
      <w:r w:rsidR="00FD272D" w:rsidRPr="005363DB">
        <w:rPr>
          <w:rFonts w:ascii="Book Antiqua" w:hAnsi="Book Antiqua" w:cs="Times New Roman"/>
          <w:sz w:val="24"/>
          <w:szCs w:val="24"/>
        </w:rPr>
        <w:t>time is required for presentation of</w:t>
      </w:r>
      <w:r w:rsidRPr="005363DB">
        <w:rPr>
          <w:rFonts w:ascii="Book Antiqua" w:hAnsi="Book Antiqua" w:cs="Times New Roman"/>
          <w:sz w:val="24"/>
          <w:szCs w:val="24"/>
        </w:rPr>
        <w:t xml:space="preserve"> NASH characteristic</w:t>
      </w:r>
      <w:r w:rsidR="00FD272D" w:rsidRPr="005363DB">
        <w:rPr>
          <w:rFonts w:ascii="Book Antiqua" w:hAnsi="Book Antiqua" w:cs="Times New Roman"/>
          <w:sz w:val="24"/>
          <w:szCs w:val="24"/>
        </w:rPr>
        <w:t>s,</w:t>
      </w:r>
      <w:r w:rsidRPr="005363DB">
        <w:rPr>
          <w:rFonts w:ascii="Book Antiqua" w:hAnsi="Book Antiqua" w:cs="Times New Roman"/>
          <w:sz w:val="24"/>
          <w:szCs w:val="24"/>
        </w:rPr>
        <w:t xml:space="preserve"> and hepatic fibrosis </w:t>
      </w:r>
      <w:r w:rsidR="00FD272D" w:rsidRPr="005363DB">
        <w:rPr>
          <w:rFonts w:ascii="Book Antiqua" w:hAnsi="Book Antiqua" w:cs="Times New Roman"/>
          <w:sz w:val="24"/>
          <w:szCs w:val="24"/>
        </w:rPr>
        <w:t xml:space="preserve">is weaker </w:t>
      </w:r>
      <w:r w:rsidRPr="005363DB">
        <w:rPr>
          <w:rFonts w:ascii="Book Antiqua" w:hAnsi="Book Antiqua" w:cs="Times New Roman"/>
          <w:sz w:val="24"/>
          <w:szCs w:val="24"/>
        </w:rPr>
        <w:t xml:space="preserve">than that </w:t>
      </w:r>
      <w:r w:rsidR="00FD272D" w:rsidRPr="005363DB">
        <w:rPr>
          <w:rFonts w:ascii="Book Antiqua" w:hAnsi="Book Antiqua" w:cs="Times New Roman"/>
          <w:sz w:val="24"/>
          <w:szCs w:val="24"/>
        </w:rPr>
        <w:t xml:space="preserve">observed </w:t>
      </w:r>
      <w:r w:rsidRPr="005363DB">
        <w:rPr>
          <w:rFonts w:ascii="Book Antiqua" w:hAnsi="Book Antiqua" w:cs="Times New Roman"/>
          <w:sz w:val="24"/>
          <w:szCs w:val="24"/>
        </w:rPr>
        <w:t xml:space="preserve">in human NASH. Thus, the ability of </w:t>
      </w:r>
      <w:r w:rsidR="00261132" w:rsidRPr="005363DB">
        <w:rPr>
          <w:rFonts w:ascii="Book Antiqua" w:hAnsi="Book Antiqua" w:cs="Times New Roman"/>
          <w:sz w:val="24"/>
          <w:szCs w:val="24"/>
        </w:rPr>
        <w:t xml:space="preserve">regeneration in </w:t>
      </w:r>
      <w:r w:rsidRPr="005363DB">
        <w:rPr>
          <w:rFonts w:ascii="Book Antiqua" w:hAnsi="Book Antiqua" w:cs="Times New Roman"/>
          <w:sz w:val="24"/>
          <w:szCs w:val="24"/>
        </w:rPr>
        <w:t xml:space="preserve">the NASH liver has not yet been assessed in an experimental model. </w:t>
      </w:r>
      <w:r w:rsidR="00FD272D" w:rsidRPr="005363DB">
        <w:rPr>
          <w:rFonts w:ascii="Book Antiqua" w:hAnsi="Book Antiqua" w:cs="Times New Roman"/>
          <w:sz w:val="24"/>
          <w:szCs w:val="24"/>
        </w:rPr>
        <w:t xml:space="preserve">For </w:t>
      </w:r>
      <w:r w:rsidR="00261132" w:rsidRPr="005363DB">
        <w:rPr>
          <w:rFonts w:ascii="Book Antiqua" w:hAnsi="Book Antiqua" w:cs="Times New Roman"/>
          <w:sz w:val="24"/>
          <w:szCs w:val="24"/>
        </w:rPr>
        <w:t>the same reason</w:t>
      </w:r>
      <w:r w:rsidR="00FD272D" w:rsidRPr="005363DB">
        <w:rPr>
          <w:rFonts w:ascii="Book Antiqua" w:hAnsi="Book Antiqua" w:cs="Times New Roman"/>
          <w:sz w:val="24"/>
          <w:szCs w:val="24"/>
        </w:rPr>
        <w:t>s</w:t>
      </w:r>
      <w:r w:rsidRPr="005363DB">
        <w:rPr>
          <w:rFonts w:ascii="Book Antiqua" w:hAnsi="Book Antiqua" w:cs="Times New Roman"/>
          <w:sz w:val="24"/>
          <w:szCs w:val="24"/>
        </w:rPr>
        <w:t xml:space="preserve">, the effect of hepatectomy on NASH liver has not been </w:t>
      </w:r>
      <w:r w:rsidR="00FD272D" w:rsidRPr="005363DB">
        <w:rPr>
          <w:rFonts w:ascii="Book Antiqua" w:hAnsi="Book Antiqua" w:cs="Times New Roman"/>
          <w:sz w:val="24"/>
          <w:szCs w:val="24"/>
        </w:rPr>
        <w:t xml:space="preserve">clearly elucidated </w:t>
      </w:r>
      <w:r w:rsidRPr="005363DB">
        <w:rPr>
          <w:rFonts w:ascii="Book Antiqua" w:hAnsi="Book Antiqua" w:cs="Times New Roman"/>
          <w:sz w:val="24"/>
          <w:szCs w:val="24"/>
        </w:rPr>
        <w:t xml:space="preserve">in previous reports. </w:t>
      </w:r>
      <w:r w:rsidR="004E5E4C" w:rsidRPr="005363DB">
        <w:rPr>
          <w:rFonts w:ascii="Book Antiqua" w:hAnsi="Book Antiqua" w:cs="Times New Roman"/>
          <w:sz w:val="24"/>
          <w:szCs w:val="24"/>
        </w:rPr>
        <w:t>W</w:t>
      </w:r>
      <w:r w:rsidRPr="005363DB">
        <w:rPr>
          <w:rFonts w:ascii="Book Antiqua" w:hAnsi="Book Antiqua" w:cs="Times New Roman"/>
          <w:sz w:val="24"/>
          <w:szCs w:val="24"/>
        </w:rPr>
        <w:t xml:space="preserve">e established a novel experimental NASH model that </w:t>
      </w:r>
      <w:r w:rsidR="001B423E" w:rsidRPr="005363DB">
        <w:rPr>
          <w:rFonts w:ascii="Book Antiqua" w:hAnsi="Book Antiqua" w:cs="Times New Roman"/>
          <w:sz w:val="24"/>
          <w:szCs w:val="24"/>
        </w:rPr>
        <w:t>indicates</w:t>
      </w:r>
      <w:r w:rsidRPr="005363DB">
        <w:rPr>
          <w:rFonts w:ascii="Book Antiqua" w:hAnsi="Book Antiqua" w:cs="Times New Roman"/>
          <w:sz w:val="24"/>
          <w:szCs w:val="24"/>
        </w:rPr>
        <w:t xml:space="preserve"> similar histopathological and pathophysiological characteristics as those of NASH in humans</w:t>
      </w:r>
      <w:r w:rsidR="00C61182" w:rsidRPr="005363DB">
        <w:rPr>
          <w:rFonts w:ascii="Book Antiqua" w:hAnsi="Book Antiqua" w:cs="Times New Roman"/>
          <w:sz w:val="24"/>
          <w:szCs w:val="24"/>
        </w:rPr>
        <w:fldChar w:fldCharType="begin"/>
      </w:r>
      <w:r w:rsidR="001A3FC7" w:rsidRPr="005363DB">
        <w:rPr>
          <w:rFonts w:ascii="Book Antiqua" w:hAnsi="Book Antiqua" w:cs="Times New Roman"/>
          <w:sz w:val="24"/>
          <w:szCs w:val="24"/>
        </w:rPr>
        <w:instrText xml:space="preserve"> ADDIN EN.CITE &lt;EndNote&gt;&lt;Cite&gt;&lt;Author&gt;Owada&lt;/Author&gt;&lt;RecNum&gt;392&lt;/RecNum&gt;&lt;DisplayText&gt;&lt;style face="superscript"&gt;[28]&lt;/style&gt;&lt;/DisplayText&gt;&lt;record&gt;&lt;rec-number&gt;392&lt;/rec-number&gt;&lt;foreign-keys&gt;&lt;key app="EN" db-id="0vx0e5tz8r9zene9pvr5vft3ddtxsptz5dw0" timestamp="1511499870"&gt;392&lt;/key&gt;&lt;/foreign-keys&gt;&lt;ref-type name="Journal Article"&gt;17&lt;/ref-type&gt;&lt;contributors&gt;&lt;authors&gt;&lt;author&gt;Owada, Yohei&lt;/author&gt;&lt;author&gt;Tamura, Takafumi&lt;/author&gt;&lt;author&gt;Tanoi, Tomohito&lt;/author&gt;&lt;author&gt;Ozawa, Yusuke&lt;/author&gt;&lt;author&gt;Shimizu, Yoshio&lt;/author&gt;&lt;author&gt;Hisakura, Katsuji&lt;/author&gt;&lt;author&gt;Matsuzaka, Takashi&lt;/author&gt;&lt;author&gt;Shimano, Hitoshi&lt;/author&gt;&lt;author&gt;Nakano, Noriyuki&lt;/author&gt;&lt;author&gt;Sakashita, Shingo&lt;/author&gt;&lt;author&gt;Matsukawa, Toshiya&lt;/author&gt;&lt;author&gt;Isoda, Hiroko&lt;/author&gt;&lt;author&gt;Ohkohchi, Nobuhiro&lt;/author&gt;&lt;/authors&gt;&lt;/contributors&gt;&lt;titles&gt;&lt;title&gt;Novel non-alcoholic steatohepatitis model with histopathological and insulin-resistant features&lt;/title&gt;&lt;secondary-title&gt;Pathology International&lt;/secondary-title&gt;&lt;/titles&gt;&lt;periodical&gt;&lt;full-title&gt;Pathology International&lt;/full-title&gt;&lt;/periodical&gt;&lt;pages&gt;n/a-n/a&lt;/pages&gt;&lt;keywords&gt;&lt;keyword&gt;insulin resistance&lt;/keyword&gt;&lt;keyword&gt;Liver X receptor&lt;/keyword&gt;&lt;keyword&gt;mouse model&lt;/keyword&gt;&lt;keyword&gt;NAFLD activity score&lt;/keyword&gt;&lt;keyword&gt;non-alcoholic steatohepatitis&lt;/keyword&gt;&lt;/keywords&gt;&lt;dates&gt;&lt;/dates&gt;&lt;isbn&gt;1440-1827&lt;/isbn&gt;&lt;urls&gt;&lt;related-urls&gt;&lt;url&gt;http://dx.doi.org/10.1111/pin.12612&lt;/url&gt;&lt;url&gt;http://onlinelibrary.wiley.com/store/10.1111/pin.12612/asset/pin12612.pdf?v=1&amp;amp;t=jadg091b&amp;amp;s=5c4adfba5c06093cf984432862f9004e509bb222&lt;/url&gt;&lt;/related-urls&gt;&lt;/urls&gt;&lt;electronic-resource-num&gt;10.1111/pin.12612&lt;/electronic-resource-num&gt;&lt;/record&gt;&lt;/Cite&gt;&lt;/EndNote&gt;</w:instrText>
      </w:r>
      <w:r w:rsidR="00C61182"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[28]</w:t>
      </w:r>
      <w:r w:rsidR="00C61182" w:rsidRPr="005363DB">
        <w:rPr>
          <w:rFonts w:ascii="Book Antiqua" w:hAnsi="Book Antiqua" w:cs="Times New Roman"/>
          <w:sz w:val="24"/>
          <w:szCs w:val="24"/>
        </w:rPr>
        <w:fldChar w:fldCharType="end"/>
      </w:r>
      <w:r w:rsidRPr="005363DB">
        <w:rPr>
          <w:rFonts w:ascii="Book Antiqua" w:eastAsia="Adobe Heiti Std R" w:hAnsi="Book Antiqua" w:cs="Times New Roman"/>
          <w:kern w:val="0"/>
          <w:sz w:val="24"/>
          <w:szCs w:val="24"/>
        </w:rPr>
        <w:t>.</w:t>
      </w:r>
      <w:r w:rsidR="00FD272D" w:rsidRPr="005363DB">
        <w:rPr>
          <w:rFonts w:ascii="Book Antiqua" w:eastAsia="Adobe Heiti Std R" w:hAnsi="Book Antiqua" w:cs="Times New Roman"/>
          <w:kern w:val="0"/>
          <w:sz w:val="24"/>
          <w:szCs w:val="24"/>
        </w:rPr>
        <w:t xml:space="preserve"> </w:t>
      </w:r>
      <w:r w:rsidR="00077844" w:rsidRPr="005363DB">
        <w:rPr>
          <w:rFonts w:ascii="Book Antiqua" w:hAnsi="Book Antiqua" w:cs="Times New Roman"/>
          <w:sz w:val="24"/>
          <w:szCs w:val="24"/>
        </w:rPr>
        <w:t xml:space="preserve">The aim of this study was to investigate whether a difference in liver resection volume in a </w:t>
      </w:r>
      <w:r w:rsidR="004E5E4C" w:rsidRPr="005363DB">
        <w:rPr>
          <w:rFonts w:ascii="Book Antiqua" w:hAnsi="Book Antiqua" w:cs="Times New Roman"/>
          <w:sz w:val="24"/>
          <w:szCs w:val="24"/>
        </w:rPr>
        <w:t>novel</w:t>
      </w:r>
      <w:r w:rsidR="00077844" w:rsidRPr="005363DB">
        <w:rPr>
          <w:rFonts w:ascii="Book Antiqua" w:hAnsi="Book Antiqua" w:cs="Times New Roman"/>
          <w:sz w:val="24"/>
          <w:szCs w:val="24"/>
        </w:rPr>
        <w:t xml:space="preserve"> NASH model influences surgical outcomes.</w:t>
      </w:r>
    </w:p>
    <w:p w14:paraId="063D1404" w14:textId="77777777" w:rsidR="001976E7" w:rsidRPr="005363DB" w:rsidRDefault="001976E7" w:rsidP="00F805FC">
      <w:pPr>
        <w:snapToGrid w:val="0"/>
        <w:spacing w:line="360" w:lineRule="auto"/>
        <w:rPr>
          <w:rFonts w:ascii="Book Antiqua" w:hAnsi="Book Antiqua" w:cs="Times New Roman"/>
          <w:sz w:val="24"/>
          <w:szCs w:val="24"/>
        </w:rPr>
      </w:pPr>
    </w:p>
    <w:p w14:paraId="70359DBD" w14:textId="6AD224DA" w:rsidR="001976E7" w:rsidRPr="005363DB" w:rsidRDefault="004F584A" w:rsidP="00F805FC">
      <w:pPr>
        <w:snapToGrid w:val="0"/>
        <w:spacing w:line="360" w:lineRule="auto"/>
        <w:rPr>
          <w:rFonts w:ascii="Book Antiqua" w:hAnsi="Book Antiqua" w:cs="Times New Roman"/>
          <w:b/>
          <w:sz w:val="24"/>
          <w:szCs w:val="24"/>
        </w:rPr>
      </w:pPr>
      <w:r w:rsidRPr="005363DB">
        <w:rPr>
          <w:rFonts w:ascii="Book Antiqua" w:hAnsi="Book Antiqua" w:cs="Times New Roman"/>
          <w:b/>
          <w:sz w:val="24"/>
          <w:szCs w:val="24"/>
        </w:rPr>
        <w:t>MATERIAL AND METHODS</w:t>
      </w:r>
    </w:p>
    <w:p w14:paraId="53F15604" w14:textId="7777777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Animals</w:t>
      </w:r>
    </w:p>
    <w:p w14:paraId="6C7DC91E" w14:textId="0F4C79DE"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sz w:val="24"/>
          <w:szCs w:val="24"/>
        </w:rPr>
        <w:t>Six-week-old male C57BL/6J mice were obtained from Charles River Laboratories Japan, Inc. (Kanagawa, Japan) and were acclimated for one week before the start of the experiment. Mice were maintained under a 12</w:t>
      </w:r>
      <w:r w:rsidR="00153F71" w:rsidRPr="005363DB">
        <w:rPr>
          <w:rFonts w:ascii="Book Antiqua" w:hAnsi="Book Antiqua" w:cs="Times New Roman"/>
          <w:sz w:val="24"/>
          <w:szCs w:val="24"/>
        </w:rPr>
        <w:t>-</w:t>
      </w:r>
      <w:r w:rsidRPr="005363DB">
        <w:rPr>
          <w:rFonts w:ascii="Book Antiqua" w:hAnsi="Book Antiqua" w:cs="Times New Roman"/>
          <w:sz w:val="24"/>
          <w:szCs w:val="24"/>
        </w:rPr>
        <w:t xml:space="preserve">h light-dark cycle and had free access to standard chow and tap water. The animal experiments were </w:t>
      </w:r>
      <w:r w:rsidR="00153F71" w:rsidRPr="005363DB">
        <w:rPr>
          <w:rFonts w:ascii="Book Antiqua" w:hAnsi="Book Antiqua" w:cs="Times New Roman"/>
          <w:sz w:val="24"/>
          <w:szCs w:val="24"/>
        </w:rPr>
        <w:t>performed</w:t>
      </w:r>
      <w:r w:rsidRPr="005363DB">
        <w:rPr>
          <w:rFonts w:ascii="Book Antiqua" w:hAnsi="Book Antiqua" w:cs="Times New Roman"/>
          <w:sz w:val="24"/>
          <w:szCs w:val="24"/>
        </w:rPr>
        <w:t xml:space="preserve"> in a humane manner after receiving approval from the Institutional University Experiment Committee of the University of Tsukuba and in accordance with the Regulations for Animal Experiments at the university and Fundamental Guidelines for Proper Conduct of Animal Experiment and Related Activities in Academic Research Institutions under the jurisdiction of the Ministry of Education, Culture, Sports, Science, and Technology.</w:t>
      </w:r>
    </w:p>
    <w:p w14:paraId="309972CB" w14:textId="77777777" w:rsidR="001976E7" w:rsidRPr="005363DB" w:rsidRDefault="001976E7" w:rsidP="00F805FC">
      <w:pPr>
        <w:snapToGrid w:val="0"/>
        <w:spacing w:line="360" w:lineRule="auto"/>
        <w:rPr>
          <w:rFonts w:ascii="Book Antiqua" w:hAnsi="Book Antiqua" w:cs="Times New Roman"/>
          <w:sz w:val="24"/>
          <w:szCs w:val="24"/>
        </w:rPr>
      </w:pPr>
    </w:p>
    <w:p w14:paraId="09D5A8FF" w14:textId="7777777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lastRenderedPageBreak/>
        <w:t>NASH mouse model protocol</w:t>
      </w:r>
    </w:p>
    <w:p w14:paraId="64C0EA8B" w14:textId="47948E72" w:rsidR="001976E7" w:rsidRPr="005363DB" w:rsidRDefault="001976E7" w:rsidP="00F805FC">
      <w:pPr>
        <w:snapToGrid w:val="0"/>
        <w:spacing w:line="360" w:lineRule="auto"/>
        <w:rPr>
          <w:rFonts w:ascii="Book Antiqua" w:eastAsia="Adobe Heiti Std R" w:hAnsi="Book Antiqua" w:cs="Times New Roman"/>
          <w:sz w:val="24"/>
          <w:szCs w:val="24"/>
        </w:rPr>
      </w:pPr>
      <w:r w:rsidRPr="005363DB">
        <w:rPr>
          <w:rFonts w:ascii="Book Antiqua" w:hAnsi="Book Antiqua" w:cs="Times New Roman"/>
          <w:sz w:val="24"/>
          <w:szCs w:val="24"/>
        </w:rPr>
        <w:t xml:space="preserve">NASH mice were fed an HF diet </w:t>
      </w:r>
      <w:r w:rsidR="00831CE2" w:rsidRPr="005363DB">
        <w:rPr>
          <w:rFonts w:ascii="Book Antiqua" w:hAnsi="Book Antiqua" w:cs="Times New Roman"/>
          <w:sz w:val="24"/>
          <w:szCs w:val="24"/>
        </w:rPr>
        <w:t>(</w:t>
      </w:r>
      <w:r w:rsidRPr="005363DB">
        <w:rPr>
          <w:rFonts w:ascii="Book Antiqua" w:hAnsi="Book Antiqua" w:cs="Times New Roman"/>
          <w:sz w:val="24"/>
          <w:szCs w:val="24"/>
        </w:rPr>
        <w:t>60 kcal% fat</w:t>
      </w:r>
      <w:r w:rsidR="00831CE2" w:rsidRPr="005363DB">
        <w:rPr>
          <w:rFonts w:ascii="Book Antiqua" w:hAnsi="Book Antiqua" w:cs="Times New Roman"/>
          <w:sz w:val="24"/>
          <w:szCs w:val="24"/>
        </w:rPr>
        <w:t>;</w:t>
      </w:r>
      <w:r w:rsidRPr="005363DB">
        <w:rPr>
          <w:rFonts w:ascii="Book Antiqua" w:hAnsi="Book Antiqua" w:cs="Times New Roman"/>
          <w:sz w:val="24"/>
          <w:szCs w:val="24"/>
        </w:rPr>
        <w:t xml:space="preserve"> D12492</w:t>
      </w:r>
      <w:r w:rsidR="00831CE2" w:rsidRPr="005363DB">
        <w:rPr>
          <w:rFonts w:ascii="Book Antiqua" w:hAnsi="Book Antiqua" w:cs="Times New Roman"/>
          <w:sz w:val="24"/>
          <w:szCs w:val="24"/>
        </w:rPr>
        <w:t xml:space="preserve">, </w:t>
      </w:r>
      <w:r w:rsidRPr="005363DB">
        <w:rPr>
          <w:rFonts w:ascii="Book Antiqua" w:hAnsi="Book Antiqua" w:cs="Times New Roman"/>
          <w:sz w:val="24"/>
          <w:szCs w:val="24"/>
        </w:rPr>
        <w:t>Research Diets, Inc.</w:t>
      </w:r>
      <w:r w:rsidR="008A4D26" w:rsidRPr="005363DB">
        <w:rPr>
          <w:rFonts w:ascii="Book Antiqua" w:hAnsi="Book Antiqua" w:cs="Times New Roman"/>
          <w:sz w:val="24"/>
          <w:szCs w:val="24"/>
        </w:rPr>
        <w:t>, New Brunswick, NJ) for 4 wk</w:t>
      </w:r>
      <w:r w:rsidRPr="005363DB">
        <w:rPr>
          <w:rFonts w:ascii="Book Antiqua" w:hAnsi="Book Antiqua" w:cs="Times New Roman"/>
          <w:sz w:val="24"/>
          <w:szCs w:val="24"/>
        </w:rPr>
        <w:t>,</w:t>
      </w:r>
      <w:r w:rsidRPr="005363DB">
        <w:rPr>
          <w:rFonts w:ascii="Book Antiqua" w:eastAsia="Adobe Heiti Std R" w:hAnsi="Book Antiqua" w:cs="Times New Roman"/>
          <w:sz w:val="24"/>
          <w:szCs w:val="24"/>
        </w:rPr>
        <w:t xml:space="preserve"> intraperitoneally injected with CCl</w:t>
      </w:r>
      <w:r w:rsidRPr="005363DB">
        <w:rPr>
          <w:rFonts w:ascii="Book Antiqua" w:eastAsia="Adobe Heiti Std R" w:hAnsi="Book Antiqua" w:cs="Times New Roman"/>
          <w:sz w:val="24"/>
          <w:szCs w:val="24"/>
          <w:vertAlign w:val="subscript"/>
        </w:rPr>
        <w:t>4</w:t>
      </w:r>
      <w:r w:rsidRPr="005363DB">
        <w:rPr>
          <w:rFonts w:ascii="Book Antiqua" w:eastAsia="Adobe Heiti Std R" w:hAnsi="Book Antiqua" w:cs="Times New Roman"/>
          <w:sz w:val="24"/>
          <w:szCs w:val="24"/>
        </w:rPr>
        <w:t xml:space="preserve"> (Wako Pure Chemical Industries, Ltd., Osaka, Japan) tw</w:t>
      </w:r>
      <w:r w:rsidR="008A4D26" w:rsidRPr="005363DB">
        <w:rPr>
          <w:rFonts w:ascii="Book Antiqua" w:eastAsia="Adobe Heiti Std R" w:hAnsi="Book Antiqua" w:cs="Times New Roman"/>
          <w:sz w:val="24"/>
          <w:szCs w:val="24"/>
        </w:rPr>
        <w:t>ice a week for the final 2 wk</w:t>
      </w:r>
      <w:r w:rsidRPr="005363DB">
        <w:rPr>
          <w:rFonts w:ascii="Book Antiqua" w:eastAsia="Adobe Heiti Std R" w:hAnsi="Book Antiqua" w:cs="Times New Roman"/>
          <w:sz w:val="24"/>
          <w:szCs w:val="24"/>
        </w:rPr>
        <w:t>, and intraperitoneally injected with T0901317 (Cayman Chemical Co., Ann Arbor, MI) solubilized in DMSO for the final 5 d. The CCl</w:t>
      </w:r>
      <w:r w:rsidRPr="005363DB">
        <w:rPr>
          <w:rFonts w:ascii="Book Antiqua" w:eastAsia="Adobe Heiti Std R" w:hAnsi="Book Antiqua" w:cs="Times New Roman"/>
          <w:sz w:val="24"/>
          <w:szCs w:val="24"/>
          <w:vertAlign w:val="subscript"/>
        </w:rPr>
        <w:t>4</w:t>
      </w:r>
      <w:r w:rsidRPr="005363DB">
        <w:rPr>
          <w:rFonts w:ascii="Book Antiqua" w:eastAsia="Adobe Heiti Std R" w:hAnsi="Book Antiqua" w:cs="Times New Roman"/>
          <w:sz w:val="24"/>
          <w:szCs w:val="24"/>
        </w:rPr>
        <w:t xml:space="preserve"> dose was 0.1 mL/kg, and the T0901317 dose was 2.5 mg/kg</w:t>
      </w:r>
      <w:r w:rsidR="00C61182" w:rsidRPr="005363DB">
        <w:rPr>
          <w:rFonts w:ascii="Book Antiqua" w:eastAsia="Adobe Heiti Std R" w:hAnsi="Book Antiqua" w:cs="Times New Roman"/>
          <w:sz w:val="24"/>
          <w:szCs w:val="24"/>
        </w:rPr>
        <w:fldChar w:fldCharType="begin"/>
      </w:r>
      <w:r w:rsidR="001A3FC7" w:rsidRPr="005363DB">
        <w:rPr>
          <w:rFonts w:ascii="Book Antiqua" w:eastAsia="Adobe Heiti Std R" w:hAnsi="Book Antiqua" w:cs="Times New Roman"/>
          <w:sz w:val="24"/>
          <w:szCs w:val="24"/>
        </w:rPr>
        <w:instrText xml:space="preserve"> ADDIN EN.CITE &lt;EndNote&gt;&lt;Cite&gt;&lt;Author&gt;Owada&lt;/Author&gt;&lt;RecNum&gt;392&lt;/RecNum&gt;&lt;DisplayText&gt;&lt;style face="superscript"&gt;[28]&lt;/style&gt;&lt;/DisplayText&gt;&lt;record&gt;&lt;rec-number&gt;392&lt;/rec-number&gt;&lt;foreign-keys&gt;&lt;key app="EN" db-id="0vx0e5tz8r9zene9pvr5vft3ddtxsptz5dw0" timestamp="1511499870"&gt;392&lt;/key&gt;&lt;/foreign-keys&gt;&lt;ref-type name="Journal Article"&gt;17&lt;/ref-type&gt;&lt;contributors&gt;&lt;authors&gt;&lt;author&gt;Owada, Yohei&lt;/author&gt;&lt;author&gt;Tamura, Takafumi&lt;/author&gt;&lt;author&gt;Tanoi, Tomohito&lt;/author&gt;&lt;author&gt;Ozawa, Yusuke&lt;/author&gt;&lt;author&gt;Shimizu, Yoshio&lt;/author&gt;&lt;author&gt;Hisakura, Katsuji&lt;/author&gt;&lt;author&gt;Matsuzaka, Takashi&lt;/author&gt;&lt;author&gt;Shimano, Hitoshi&lt;/author&gt;&lt;author&gt;Nakano, Noriyuki&lt;/author&gt;&lt;author&gt;Sakashita, Shingo&lt;/author&gt;&lt;author&gt;Matsukawa, Toshiya&lt;/author&gt;&lt;author&gt;Isoda, Hiroko&lt;/author&gt;&lt;author&gt;Ohkohchi, Nobuhiro&lt;/author&gt;&lt;/authors&gt;&lt;/contributors&gt;&lt;titles&gt;&lt;title&gt;Novel non-alcoholic steatohepatitis model with histopathological and insulin-resistant features&lt;/title&gt;&lt;secondary-title&gt;Pathology International&lt;/secondary-title&gt;&lt;/titles&gt;&lt;periodical&gt;&lt;full-title&gt;Pathology International&lt;/full-title&gt;&lt;/periodical&gt;&lt;pages&gt;n/a-n/a&lt;/pages&gt;&lt;keywords&gt;&lt;keyword&gt;insulin resistance&lt;/keyword&gt;&lt;keyword&gt;Liver X receptor&lt;/keyword&gt;&lt;keyword&gt;mouse model&lt;/keyword&gt;&lt;keyword&gt;NAFLD activity score&lt;/keyword&gt;&lt;keyword&gt;non-alcoholic steatohepatitis&lt;/keyword&gt;&lt;/keywords&gt;&lt;dates&gt;&lt;/dates&gt;&lt;isbn&gt;1440-1827&lt;/isbn&gt;&lt;urls&gt;&lt;related-urls&gt;&lt;url&gt;http://dx.doi.org/10.1111/pin.12612&lt;/url&gt;&lt;url&gt;http://onlinelibrary.wiley.com/store/10.1111/pin.12612/asset/pin12612.pdf?v=1&amp;amp;t=jadg091b&amp;amp;s=5c4adfba5c06093cf984432862f9004e509bb222&lt;/url&gt;&lt;/related-urls&gt;&lt;/urls&gt;&lt;electronic-resource-num&gt;10.1111/pin.12612&lt;/electronic-resource-num&gt;&lt;/record&gt;&lt;/Cite&gt;&lt;/EndNote&gt;</w:instrText>
      </w:r>
      <w:r w:rsidR="00C61182" w:rsidRPr="005363DB">
        <w:rPr>
          <w:rFonts w:ascii="Book Antiqua" w:eastAsia="Adobe Heiti Std R" w:hAnsi="Book Antiqua" w:cs="Times New Roman"/>
          <w:sz w:val="24"/>
          <w:szCs w:val="24"/>
        </w:rPr>
        <w:fldChar w:fldCharType="separate"/>
      </w:r>
      <w:r w:rsidR="001A3FC7" w:rsidRPr="005363DB">
        <w:rPr>
          <w:rFonts w:ascii="Book Antiqua" w:eastAsia="Adobe Heiti Std R" w:hAnsi="Book Antiqua" w:cs="Times New Roman"/>
          <w:noProof/>
          <w:sz w:val="24"/>
          <w:szCs w:val="24"/>
          <w:vertAlign w:val="superscript"/>
        </w:rPr>
        <w:t>[28]</w:t>
      </w:r>
      <w:r w:rsidR="00C61182" w:rsidRPr="005363DB">
        <w:rPr>
          <w:rFonts w:ascii="Book Antiqua" w:eastAsia="Adobe Heiti Std R" w:hAnsi="Book Antiqua" w:cs="Times New Roman"/>
          <w:sz w:val="24"/>
          <w:szCs w:val="24"/>
        </w:rPr>
        <w:fldChar w:fldCharType="end"/>
      </w:r>
      <w:r w:rsidRPr="005363DB">
        <w:rPr>
          <w:rFonts w:ascii="Book Antiqua" w:eastAsia="Adobe Heiti Std R" w:hAnsi="Book Antiqua" w:cs="Times New Roman"/>
          <w:sz w:val="24"/>
          <w:szCs w:val="24"/>
        </w:rPr>
        <w:t>.</w:t>
      </w:r>
    </w:p>
    <w:p w14:paraId="57F2C145" w14:textId="77777777" w:rsidR="001976E7" w:rsidRPr="005363DB" w:rsidRDefault="001976E7" w:rsidP="00F805FC">
      <w:pPr>
        <w:snapToGrid w:val="0"/>
        <w:spacing w:line="360" w:lineRule="auto"/>
        <w:rPr>
          <w:rFonts w:ascii="Book Antiqua" w:eastAsia="Adobe Heiti Std R" w:hAnsi="Book Antiqua" w:cs="Times New Roman"/>
          <w:sz w:val="24"/>
          <w:szCs w:val="24"/>
        </w:rPr>
      </w:pPr>
    </w:p>
    <w:p w14:paraId="16ED47B0" w14:textId="7777777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Surgical procedure and anesthesia</w:t>
      </w:r>
    </w:p>
    <w:p w14:paraId="27E3F9B0" w14:textId="33FBF1F1"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We categorized the mice into three groups: (</w:t>
      </w:r>
      <w:r w:rsidR="008A4D26" w:rsidRPr="005363DB">
        <w:rPr>
          <w:rFonts w:ascii="Book Antiqua" w:eastAsia="SimSun" w:hAnsi="Book Antiqua" w:cs="Times New Roman" w:hint="eastAsia"/>
          <w:sz w:val="24"/>
          <w:szCs w:val="24"/>
          <w:lang w:eastAsia="zh-CN"/>
        </w:rPr>
        <w:t>1</w:t>
      </w:r>
      <w:r w:rsidRPr="005363DB">
        <w:rPr>
          <w:rFonts w:ascii="Book Antiqua" w:hAnsi="Book Antiqua" w:cs="Times New Roman"/>
          <w:sz w:val="24"/>
          <w:szCs w:val="24"/>
        </w:rPr>
        <w:t>) 70% partial hepatectomy (PH) of normal liver mice</w:t>
      </w:r>
      <w:r w:rsidR="009A1F03" w:rsidRPr="005363DB">
        <w:rPr>
          <w:rFonts w:ascii="Book Antiqua" w:hAnsi="Book Antiqua" w:cs="Times New Roman"/>
          <w:sz w:val="24"/>
          <w:szCs w:val="24"/>
        </w:rPr>
        <w:t xml:space="preserve"> as the control</w:t>
      </w:r>
      <w:r w:rsidR="008A4D26" w:rsidRPr="005363DB">
        <w:rPr>
          <w:rFonts w:ascii="Book Antiqua" w:eastAsia="SimSun" w:hAnsi="Book Antiqua" w:cs="Times New Roman" w:hint="eastAsia"/>
          <w:sz w:val="24"/>
          <w:szCs w:val="24"/>
          <w:lang w:eastAsia="zh-CN"/>
        </w:rPr>
        <w:t>;</w:t>
      </w:r>
      <w:r w:rsidRPr="005363DB">
        <w:rPr>
          <w:rFonts w:ascii="Book Antiqua" w:hAnsi="Book Antiqua" w:cs="Times New Roman"/>
          <w:sz w:val="24"/>
          <w:szCs w:val="24"/>
        </w:rPr>
        <w:t xml:space="preserve"> (</w:t>
      </w:r>
      <w:r w:rsidR="008A4D26" w:rsidRPr="005363DB">
        <w:rPr>
          <w:rFonts w:ascii="Book Antiqua" w:eastAsia="SimSun" w:hAnsi="Book Antiqua" w:cs="Times New Roman" w:hint="eastAsia"/>
          <w:sz w:val="24"/>
          <w:szCs w:val="24"/>
          <w:lang w:eastAsia="zh-CN"/>
        </w:rPr>
        <w:t>2</w:t>
      </w:r>
      <w:r w:rsidRPr="005363DB">
        <w:rPr>
          <w:rFonts w:ascii="Book Antiqua" w:hAnsi="Book Antiqua" w:cs="Times New Roman"/>
          <w:sz w:val="24"/>
          <w:szCs w:val="24"/>
        </w:rPr>
        <w:t xml:space="preserve">) 30% PH of NASH </w:t>
      </w:r>
      <w:r w:rsidR="009A1F03" w:rsidRPr="005363DB">
        <w:rPr>
          <w:rFonts w:ascii="Book Antiqua" w:hAnsi="Book Antiqua" w:cs="Times New Roman"/>
          <w:sz w:val="24"/>
          <w:szCs w:val="24"/>
        </w:rPr>
        <w:t>liver group</w:t>
      </w:r>
      <w:r w:rsidRPr="005363DB">
        <w:rPr>
          <w:rFonts w:ascii="Book Antiqua" w:hAnsi="Book Antiqua" w:cs="Times New Roman"/>
          <w:sz w:val="24"/>
          <w:szCs w:val="24"/>
        </w:rPr>
        <w:t xml:space="preserve">, </w:t>
      </w:r>
      <w:r w:rsidR="008A4D26" w:rsidRPr="005363DB">
        <w:rPr>
          <w:rFonts w:ascii="Book Antiqua" w:eastAsia="SimSun" w:hAnsi="Book Antiqua" w:cs="Times New Roman" w:hint="eastAsia"/>
          <w:sz w:val="24"/>
          <w:szCs w:val="24"/>
          <w:lang w:eastAsia="zh-CN"/>
        </w:rPr>
        <w:t xml:space="preserve">and </w:t>
      </w:r>
      <w:r w:rsidRPr="005363DB">
        <w:rPr>
          <w:rFonts w:ascii="Book Antiqua" w:hAnsi="Book Antiqua" w:cs="Times New Roman"/>
          <w:sz w:val="24"/>
          <w:szCs w:val="24"/>
        </w:rPr>
        <w:t>(</w:t>
      </w:r>
      <w:r w:rsidR="008A4D26" w:rsidRPr="005363DB">
        <w:rPr>
          <w:rFonts w:ascii="Book Antiqua" w:eastAsia="SimSun" w:hAnsi="Book Antiqua" w:cs="Times New Roman" w:hint="eastAsia"/>
          <w:sz w:val="24"/>
          <w:szCs w:val="24"/>
          <w:lang w:eastAsia="zh-CN"/>
        </w:rPr>
        <w:t>3</w:t>
      </w:r>
      <w:r w:rsidRPr="005363DB">
        <w:rPr>
          <w:rFonts w:ascii="Book Antiqua" w:hAnsi="Book Antiqua" w:cs="Times New Roman"/>
          <w:sz w:val="24"/>
          <w:szCs w:val="24"/>
        </w:rPr>
        <w:t>) 70% PH of NASH</w:t>
      </w:r>
      <w:r w:rsidR="009A1F03" w:rsidRPr="005363DB">
        <w:rPr>
          <w:rFonts w:ascii="Book Antiqua" w:hAnsi="Book Antiqua" w:cs="Times New Roman"/>
          <w:sz w:val="24"/>
          <w:szCs w:val="24"/>
        </w:rPr>
        <w:t xml:space="preserve"> liver group</w:t>
      </w:r>
      <w:r w:rsidRPr="005363DB">
        <w:rPr>
          <w:rFonts w:ascii="Book Antiqua" w:hAnsi="Book Antiqua" w:cs="Times New Roman"/>
          <w:sz w:val="24"/>
          <w:szCs w:val="24"/>
        </w:rPr>
        <w:t xml:space="preserve">. </w:t>
      </w:r>
      <w:r w:rsidR="00B91BC7" w:rsidRPr="005363DB">
        <w:rPr>
          <w:rFonts w:ascii="Book Antiqua" w:hAnsi="Book Antiqua" w:cs="Times New Roman"/>
          <w:sz w:val="24"/>
          <w:szCs w:val="24"/>
        </w:rPr>
        <w:t>The normal liver mice have been not added any reagent and the histology and pathology have been not change. In 30% PH and 70% PH of the NASH liver group, liver specimens were evaluated by an experienced pathologist in a blinded fashion, the histology and pathology finding in the NASH severity of each groups have resulted in no difference in the NAFLD activity scores</w:t>
      </w:r>
      <w:r w:rsidR="00B91BC7" w:rsidRPr="005363DB">
        <w:rPr>
          <w:rFonts w:ascii="Book Antiqua" w:eastAsia="Adobe Heiti Std R" w:hAnsi="Book Antiqua" w:cs="Times New Roman"/>
          <w:sz w:val="24"/>
          <w:szCs w:val="24"/>
        </w:rPr>
        <w:fldChar w:fldCharType="begin"/>
      </w:r>
      <w:r w:rsidR="00B91BC7" w:rsidRPr="005363DB">
        <w:rPr>
          <w:rFonts w:ascii="Book Antiqua" w:eastAsia="Adobe Heiti Std R" w:hAnsi="Book Antiqua" w:cs="Times New Roman"/>
          <w:sz w:val="24"/>
          <w:szCs w:val="24"/>
        </w:rPr>
        <w:instrText xml:space="preserve"> ADDIN EN.CITE &lt;EndNote&gt;&lt;Cite&gt;&lt;Author&gt;Owada&lt;/Author&gt;&lt;RecNum&gt;392&lt;/RecNum&gt;&lt;DisplayText&gt;&lt;style face="superscript"&gt;[28]&lt;/style&gt;&lt;/DisplayText&gt;&lt;record&gt;&lt;rec-number&gt;392&lt;/rec-number&gt;&lt;foreign-keys&gt;&lt;key app="EN" db-id="0vx0e5tz8r9zene9pvr5vft3ddtxsptz5dw0" timestamp="1511499870"&gt;392&lt;/key&gt;&lt;/foreign-keys&gt;&lt;ref-type name="Journal Article"&gt;17&lt;/ref-type&gt;&lt;contributors&gt;&lt;authors&gt;&lt;author&gt;Owada, Yohei&lt;/author&gt;&lt;author&gt;Tamura, Takafumi&lt;/author&gt;&lt;author&gt;Tanoi, Tomohito&lt;/author&gt;&lt;author&gt;Ozawa, Yusuke&lt;/author&gt;&lt;author&gt;Shimizu, Yoshio&lt;/author&gt;&lt;author&gt;Hisakura, Katsuji&lt;/author&gt;&lt;author&gt;Matsuzaka, Takashi&lt;/author&gt;&lt;author&gt;Shimano, Hitoshi&lt;/author&gt;&lt;author&gt;Nakano, Noriyuki&lt;/author&gt;&lt;author&gt;Sakashita, Shingo&lt;/author&gt;&lt;author&gt;Matsukawa, Toshiya&lt;/author&gt;&lt;author&gt;Isoda, Hiroko&lt;/author&gt;&lt;author&gt;Ohkohchi, Nobuhiro&lt;/author&gt;&lt;/authors&gt;&lt;/contributors&gt;&lt;titles&gt;&lt;title&gt;Novel non-alcoholic steatohepatitis model with histopathological and insulin-resistant features&lt;/title&gt;&lt;secondary-title&gt;Pathology International&lt;/secondary-title&gt;&lt;/titles&gt;&lt;periodical&gt;&lt;full-title&gt;Pathology International&lt;/full-title&gt;&lt;/periodical&gt;&lt;pages&gt;n/a-n/a&lt;/pages&gt;&lt;keywords&gt;&lt;keyword&gt;insulin resistance&lt;/keyword&gt;&lt;keyword&gt;Liver X receptor&lt;/keyword&gt;&lt;keyword&gt;mouse model&lt;/keyword&gt;&lt;keyword&gt;NAFLD activity score&lt;/keyword&gt;&lt;keyword&gt;non-alcoholic steatohepatitis&lt;/keyword&gt;&lt;/keywords&gt;&lt;dates&gt;&lt;/dates&gt;&lt;isbn&gt;1440-1827&lt;/isbn&gt;&lt;urls&gt;&lt;related-urls&gt;&lt;url&gt;http://dx.doi.org/10.1111/pin.12612&lt;/url&gt;&lt;url&gt;http://onlinelibrary.wiley.com/store/10.1111/pin.12612/asset/pin12612.pdf?v=1&amp;amp;t=jadg091b&amp;amp;s=5c4adfba5c06093cf984432862f9004e509bb222&lt;/url&gt;&lt;/related-urls&gt;&lt;/urls&gt;&lt;electronic-resource-num&gt;10.1111/pin.12612&lt;/electronic-resource-num&gt;&lt;/record&gt;&lt;/Cite&gt;&lt;/EndNote&gt;</w:instrText>
      </w:r>
      <w:r w:rsidR="00B91BC7" w:rsidRPr="005363DB">
        <w:rPr>
          <w:rFonts w:ascii="Book Antiqua" w:eastAsia="Adobe Heiti Std R" w:hAnsi="Book Antiqua" w:cs="Times New Roman"/>
          <w:sz w:val="24"/>
          <w:szCs w:val="24"/>
        </w:rPr>
        <w:fldChar w:fldCharType="separate"/>
      </w:r>
      <w:r w:rsidR="00B91BC7" w:rsidRPr="005363DB">
        <w:rPr>
          <w:rFonts w:ascii="Book Antiqua" w:eastAsia="Adobe Heiti Std R" w:hAnsi="Book Antiqua" w:cs="Times New Roman"/>
          <w:noProof/>
          <w:sz w:val="24"/>
          <w:szCs w:val="24"/>
          <w:vertAlign w:val="superscript"/>
        </w:rPr>
        <w:t>[28]</w:t>
      </w:r>
      <w:r w:rsidR="00B91BC7" w:rsidRPr="005363DB">
        <w:rPr>
          <w:rFonts w:ascii="Book Antiqua" w:eastAsia="Adobe Heiti Std R" w:hAnsi="Book Antiqua" w:cs="Times New Roman"/>
          <w:sz w:val="24"/>
          <w:szCs w:val="24"/>
        </w:rPr>
        <w:fldChar w:fldCharType="end"/>
      </w:r>
      <w:r w:rsidR="00B91BC7"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All mice </w:t>
      </w:r>
      <w:r w:rsidR="009A1F03" w:rsidRPr="005363DB">
        <w:rPr>
          <w:rFonts w:ascii="Book Antiqua" w:hAnsi="Book Antiqua" w:cs="Times New Roman"/>
          <w:sz w:val="24"/>
          <w:szCs w:val="24"/>
        </w:rPr>
        <w:t>received the hepatectomy</w:t>
      </w:r>
      <w:r w:rsidRPr="005363DB">
        <w:rPr>
          <w:rFonts w:ascii="Book Antiqua" w:hAnsi="Book Antiqua" w:cs="Times New Roman"/>
          <w:sz w:val="24"/>
          <w:szCs w:val="24"/>
        </w:rPr>
        <w:t xml:space="preserve"> 48 h after the final administration of CCl</w:t>
      </w:r>
      <w:r w:rsidRPr="005363DB">
        <w:rPr>
          <w:rFonts w:ascii="Book Antiqua" w:hAnsi="Book Antiqua" w:cs="Times New Roman"/>
          <w:sz w:val="24"/>
          <w:szCs w:val="24"/>
          <w:vertAlign w:val="subscript"/>
        </w:rPr>
        <w:t>4</w:t>
      </w:r>
      <w:r w:rsidRPr="005363DB">
        <w:rPr>
          <w:rFonts w:ascii="Book Antiqua" w:hAnsi="Book Antiqua" w:cs="Times New Roman"/>
          <w:sz w:val="24"/>
          <w:szCs w:val="24"/>
        </w:rPr>
        <w:t xml:space="preserve"> and T0901317. In the 70% PH groups, the left and middle lobes of the liver were removed by using a single ligature, </w:t>
      </w:r>
      <w:r w:rsidR="00835102" w:rsidRPr="005363DB">
        <w:rPr>
          <w:rFonts w:ascii="Book Antiqua" w:hAnsi="Book Antiqua" w:cs="Times New Roman"/>
          <w:sz w:val="24"/>
          <w:szCs w:val="24"/>
        </w:rPr>
        <w:t>whereas</w:t>
      </w:r>
      <w:r w:rsidRPr="005363DB">
        <w:rPr>
          <w:rFonts w:ascii="Book Antiqua" w:hAnsi="Book Antiqua" w:cs="Times New Roman"/>
          <w:sz w:val="24"/>
          <w:szCs w:val="24"/>
        </w:rPr>
        <w:t xml:space="preserve"> only the left lobe was removed</w:t>
      </w:r>
      <w:r w:rsidR="00835102" w:rsidRPr="005363DB">
        <w:rPr>
          <w:rFonts w:ascii="Book Antiqua" w:hAnsi="Book Antiqua" w:cs="Times New Roman"/>
          <w:sz w:val="24"/>
          <w:szCs w:val="24"/>
        </w:rPr>
        <w:t xml:space="preserve"> in the 30% PH group</w:t>
      </w:r>
      <w:r w:rsidR="004F6A96" w:rsidRPr="005363DB">
        <w:rPr>
          <w:rFonts w:ascii="Book Antiqua" w:hAnsi="Book Antiqua" w:cs="Times New Roman"/>
          <w:sz w:val="24"/>
          <w:szCs w:val="24"/>
        </w:rPr>
        <w:fldChar w:fldCharType="begin"/>
      </w:r>
      <w:r w:rsidR="001A3FC7" w:rsidRPr="005363DB">
        <w:rPr>
          <w:rFonts w:ascii="Book Antiqua" w:hAnsi="Book Antiqua" w:cs="Times New Roman"/>
          <w:sz w:val="24"/>
          <w:szCs w:val="24"/>
        </w:rPr>
        <w:instrText xml:space="preserve"> ADDIN EN.CITE &lt;EndNote&gt;&lt;Cite&gt;&lt;Author&gt;Rashidi&lt;/Author&gt;&lt;Year&gt;1999&lt;/Year&gt;&lt;RecNum&gt;389&lt;/RecNum&gt;&lt;DisplayText&gt;&lt;style face="superscript"&gt;[29]&lt;/style&gt;&lt;/DisplayText&gt;&lt;record&gt;&lt;rec-number&gt;389&lt;/rec-number&gt;&lt;foreign-keys&gt;&lt;key app="EN" db-id="0vx0e5tz8r9zene9pvr5vft3ddtxsptz5dw0" timestamp="1510808755"&gt;389&lt;/key&gt;&lt;/foreign-keys&gt;&lt;ref-type name="Journal Article"&gt;17&lt;/ref-type&gt;&lt;contributors&gt;&lt;authors&gt;&lt;author&gt;Rashidi, Babak&lt;/author&gt;&lt;author&gt;An, Zili&lt;/author&gt;&lt;author&gt;Sun, Fang-Xian&lt;/author&gt;&lt;author&gt;Sasson, Aaron&lt;/author&gt;&lt;author&gt;Gamagammi, Reza&lt;/author&gt;&lt;author&gt;Moossa, A. R.&lt;/author&gt;&lt;author&gt;Hoffman, Robert M.&lt;/author&gt;&lt;/authors&gt;&lt;/contributors&gt;&lt;titles&gt;&lt;title&gt;Minimal liver resection strongly stimulates the growth of human colon cancer in the liver of nude mice&lt;/title&gt;&lt;secondary-title&gt;Clinical &amp;amp; Experimental Metastasis&lt;/secondary-title&gt;&lt;/titles&gt;&lt;periodical&gt;&lt;full-title&gt;Clinical &amp;amp; Experimental Metastasis&lt;/full-title&gt;&lt;/periodical&gt;&lt;pages&gt;497-500&lt;/pages&gt;&lt;volume&gt;17&lt;/volume&gt;&lt;number&gt;6&lt;/number&gt;&lt;dates&gt;&lt;year&gt;1999&lt;/year&gt;&lt;pub-dates&gt;&lt;date&gt;1999/10/01&lt;/date&gt;&lt;/pub-dates&gt;&lt;/dates&gt;&lt;isbn&gt;1573-7276&lt;/isbn&gt;&lt;urls&gt;&lt;related-urls&gt;&lt;url&gt;https://doi.org/10.1023/A:1006693224835&lt;/url&gt;&lt;url&gt;https://link.springer.com/content/pdf/10.1023%2FA%3A1006693224835.pdf&lt;/url&gt;&lt;/related-urls&gt;&lt;/urls&gt;&lt;electronic-resource-num&gt;10.1023/A:1006693224835&lt;/electronic-resource-num&gt;&lt;/record&gt;&lt;/Cite&gt;&lt;/EndNote&gt;</w:instrText>
      </w:r>
      <w:r w:rsidR="004F6A96"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[29]</w:t>
      </w:r>
      <w:r w:rsidR="004F6A96"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Hepatectomy was </w:t>
      </w:r>
      <w:r w:rsidR="00835102" w:rsidRPr="005363DB">
        <w:rPr>
          <w:rFonts w:ascii="Book Antiqua" w:hAnsi="Book Antiqua" w:cs="Times New Roman"/>
          <w:sz w:val="24"/>
          <w:szCs w:val="24"/>
        </w:rPr>
        <w:t>performed</w:t>
      </w:r>
      <w:r w:rsidRPr="005363DB">
        <w:rPr>
          <w:rFonts w:ascii="Book Antiqua" w:hAnsi="Book Antiqua" w:cs="Times New Roman"/>
          <w:sz w:val="24"/>
          <w:szCs w:val="24"/>
        </w:rPr>
        <w:t xml:space="preserve"> under ether anesthesia.</w:t>
      </w:r>
    </w:p>
    <w:p w14:paraId="6FEEAB1A" w14:textId="77777777" w:rsidR="001976E7" w:rsidRPr="005363DB" w:rsidRDefault="001976E7" w:rsidP="00F805FC">
      <w:pPr>
        <w:snapToGrid w:val="0"/>
        <w:spacing w:line="360" w:lineRule="auto"/>
        <w:rPr>
          <w:rFonts w:ascii="Book Antiqua" w:hAnsi="Book Antiqua" w:cs="Times New Roman"/>
          <w:sz w:val="24"/>
          <w:szCs w:val="24"/>
        </w:rPr>
      </w:pPr>
    </w:p>
    <w:p w14:paraId="3227004E" w14:textId="7777777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Liver tissue collection</w:t>
      </w:r>
    </w:p>
    <w:p w14:paraId="1D436D8E" w14:textId="5A10028A"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eastAsia="Adobe Heiti Std R" w:hAnsi="Book Antiqua" w:cs="Times New Roman"/>
          <w:sz w:val="24"/>
          <w:szCs w:val="24"/>
        </w:rPr>
        <w:t>Blood samples were collected from the orbital</w:t>
      </w:r>
      <w:r w:rsidR="008A4D26" w:rsidRPr="005363DB">
        <w:rPr>
          <w:rFonts w:ascii="Book Antiqua" w:eastAsia="Adobe Heiti Std R" w:hAnsi="Book Antiqua" w:cs="Times New Roman"/>
          <w:sz w:val="24"/>
          <w:szCs w:val="24"/>
        </w:rPr>
        <w:t xml:space="preserve"> capillary and centrifuged at 3</w:t>
      </w:r>
      <w:r w:rsidRPr="005363DB">
        <w:rPr>
          <w:rFonts w:ascii="Book Antiqua" w:eastAsia="Adobe Heiti Std R" w:hAnsi="Book Antiqua" w:cs="Times New Roman"/>
          <w:sz w:val="24"/>
          <w:szCs w:val="24"/>
        </w:rPr>
        <w:t>000 rpm for 10 min to isolate the serum. Each sample was stored at -80</w:t>
      </w:r>
      <w:r w:rsidR="008A4D26" w:rsidRPr="005363DB">
        <w:rPr>
          <w:rFonts w:ascii="Book Antiqua" w:eastAsia="Adobe Heiti Std R" w:hAnsi="Book Antiqua" w:cs="Times New Roman" w:hint="eastAsia"/>
          <w:sz w:val="24"/>
          <w:szCs w:val="24"/>
          <w:lang w:eastAsia="zh-CN"/>
        </w:rPr>
        <w:t xml:space="preserve"> </w:t>
      </w:r>
      <w:r w:rsidRPr="005363DB">
        <w:rPr>
          <w:rFonts w:ascii="Book Antiqua" w:eastAsia="Adobe Heiti Std R" w:hAnsi="Book Antiqua" w:cs="Times New Roman"/>
          <w:sz w:val="24"/>
          <w:szCs w:val="24"/>
        </w:rPr>
        <w:t xml:space="preserve">°C until analysis. </w:t>
      </w:r>
      <w:r w:rsidR="00192C71" w:rsidRPr="005363DB">
        <w:rPr>
          <w:rFonts w:ascii="Book Antiqua" w:hAnsi="Book Antiqua"/>
          <w:bCs/>
          <w:sz w:val="24"/>
          <w:szCs w:val="24"/>
        </w:rPr>
        <w:t>Mice of each group were sacrificed at 6</w:t>
      </w:r>
      <w:r w:rsidR="008A4D26" w:rsidRPr="005363DB">
        <w:rPr>
          <w:rFonts w:ascii="Book Antiqua" w:eastAsia="SimSun" w:hAnsi="Book Antiqua" w:hint="eastAsia"/>
          <w:bCs/>
          <w:sz w:val="24"/>
          <w:szCs w:val="24"/>
          <w:lang w:eastAsia="zh-CN"/>
        </w:rPr>
        <w:t xml:space="preserve"> </w:t>
      </w:r>
      <w:r w:rsidR="00192C71" w:rsidRPr="005363DB">
        <w:rPr>
          <w:rFonts w:ascii="Book Antiqua" w:hAnsi="Book Antiqua"/>
          <w:bCs/>
          <w:sz w:val="24"/>
          <w:szCs w:val="24"/>
        </w:rPr>
        <w:t>h and 12 h after PH.</w:t>
      </w:r>
      <w:r w:rsidR="00192C71" w:rsidRPr="005363DB">
        <w:rPr>
          <w:rFonts w:ascii="Book Antiqua" w:hAnsi="Book Antiqua" w:cs="Times New Roman"/>
          <w:sz w:val="24"/>
          <w:szCs w:val="24"/>
        </w:rPr>
        <w:t xml:space="preserve"> </w:t>
      </w:r>
      <w:r w:rsidR="000671BD" w:rsidRPr="005363DB">
        <w:rPr>
          <w:rFonts w:ascii="Book Antiqua" w:hAnsi="Book Antiqua" w:cs="Times New Roman"/>
          <w:sz w:val="24"/>
          <w:szCs w:val="24"/>
        </w:rPr>
        <w:t>Then</w:t>
      </w:r>
      <w:r w:rsidRPr="005363DB">
        <w:rPr>
          <w:rFonts w:ascii="Book Antiqua" w:hAnsi="Book Antiqua" w:cs="Times New Roman"/>
          <w:sz w:val="24"/>
          <w:szCs w:val="24"/>
        </w:rPr>
        <w:t>,</w:t>
      </w:r>
      <w:r w:rsidRPr="005363DB">
        <w:rPr>
          <w:rFonts w:ascii="Book Antiqua" w:eastAsia="Adobe Heiti Std R" w:hAnsi="Book Antiqua" w:cs="Times New Roman"/>
          <w:sz w:val="24"/>
          <w:szCs w:val="24"/>
        </w:rPr>
        <w:t xml:space="preserve"> the liver was quickly removed and weighed. </w:t>
      </w:r>
      <w:r w:rsidR="000671BD" w:rsidRPr="005363DB">
        <w:rPr>
          <w:rFonts w:ascii="Book Antiqua" w:eastAsia="Adobe Heiti Std R" w:hAnsi="Book Antiqua" w:cs="Times New Roman"/>
          <w:sz w:val="24"/>
          <w:szCs w:val="24"/>
        </w:rPr>
        <w:t>The</w:t>
      </w:r>
      <w:r w:rsidRPr="005363DB">
        <w:rPr>
          <w:rFonts w:ascii="Book Antiqua" w:eastAsia="Adobe Heiti Std R" w:hAnsi="Book Antiqua" w:cs="Times New Roman"/>
          <w:sz w:val="24"/>
          <w:szCs w:val="24"/>
        </w:rPr>
        <w:t xml:space="preserve"> liver</w:t>
      </w:r>
      <w:r w:rsidR="000671BD" w:rsidRPr="005363DB">
        <w:rPr>
          <w:rFonts w:ascii="Book Antiqua" w:eastAsia="Adobe Heiti Std R" w:hAnsi="Book Antiqua" w:cs="Times New Roman"/>
          <w:sz w:val="24"/>
          <w:szCs w:val="24"/>
        </w:rPr>
        <w:t xml:space="preserve"> specimen</w:t>
      </w:r>
      <w:r w:rsidRPr="005363DB">
        <w:rPr>
          <w:rFonts w:ascii="Book Antiqua" w:eastAsia="Adobe Heiti Std R" w:hAnsi="Book Antiqua" w:cs="Times New Roman"/>
          <w:sz w:val="24"/>
          <w:szCs w:val="24"/>
        </w:rPr>
        <w:t xml:space="preserve"> was immediately fixed in 10% neutral-buffered formalin for further histological examination.</w:t>
      </w:r>
      <w:r w:rsidR="00BD561A" w:rsidRPr="005363DB">
        <w:rPr>
          <w:rFonts w:ascii="Book Antiqua" w:eastAsia="Adobe Heiti Std R" w:hAnsi="Book Antiqua" w:cs="Times New Roman"/>
          <w:sz w:val="24"/>
          <w:szCs w:val="24"/>
        </w:rPr>
        <w:t xml:space="preserve"> </w:t>
      </w:r>
      <w:r w:rsidR="00BD561A" w:rsidRPr="005363DB">
        <w:rPr>
          <w:rFonts w:ascii="Book Antiqua" w:hAnsi="Book Antiqua" w:cs="Times New Roman"/>
          <w:sz w:val="24"/>
          <w:szCs w:val="24"/>
        </w:rPr>
        <w:t>Survival rates were evaluated in the NASH 70% PH group (</w:t>
      </w:r>
      <w:r w:rsidR="00BD561A" w:rsidRPr="005363DB">
        <w:rPr>
          <w:rFonts w:ascii="Book Antiqua" w:hAnsi="Book Antiqua" w:cs="Times New Roman"/>
          <w:i/>
          <w:sz w:val="24"/>
          <w:szCs w:val="24"/>
        </w:rPr>
        <w:t>n</w:t>
      </w:r>
      <w:r w:rsidR="008A4D26" w:rsidRPr="005363DB">
        <w:rPr>
          <w:rFonts w:ascii="Book Antiqua" w:eastAsia="SimSun" w:hAnsi="Book Antiqua" w:cs="Times New Roman" w:hint="eastAsia"/>
          <w:i/>
          <w:sz w:val="24"/>
          <w:szCs w:val="24"/>
          <w:lang w:eastAsia="zh-CN"/>
        </w:rPr>
        <w:t xml:space="preserve"> </w:t>
      </w:r>
      <w:r w:rsidR="00BD561A" w:rsidRPr="005363DB">
        <w:rPr>
          <w:rFonts w:ascii="Book Antiqua" w:hAnsi="Book Antiqua" w:cs="Times New Roman"/>
          <w:sz w:val="24"/>
          <w:szCs w:val="24"/>
        </w:rPr>
        <w:t>=</w:t>
      </w:r>
      <w:r w:rsidR="008A4D26" w:rsidRPr="005363DB">
        <w:rPr>
          <w:rFonts w:ascii="Book Antiqua" w:eastAsia="SimSun" w:hAnsi="Book Antiqua" w:cs="Times New Roman" w:hint="eastAsia"/>
          <w:sz w:val="24"/>
          <w:szCs w:val="24"/>
          <w:lang w:eastAsia="zh-CN"/>
        </w:rPr>
        <w:t xml:space="preserve"> </w:t>
      </w:r>
      <w:r w:rsidR="00BD561A" w:rsidRPr="005363DB">
        <w:rPr>
          <w:rFonts w:ascii="Book Antiqua" w:hAnsi="Book Antiqua" w:cs="Times New Roman"/>
          <w:sz w:val="24"/>
          <w:szCs w:val="24"/>
        </w:rPr>
        <w:t xml:space="preserve">32) and NASH </w:t>
      </w:r>
      <w:r w:rsidR="00BD561A" w:rsidRPr="005363DB">
        <w:rPr>
          <w:rFonts w:ascii="Book Antiqua" w:hAnsi="Book Antiqua" w:cs="Times New Roman"/>
          <w:sz w:val="24"/>
          <w:szCs w:val="24"/>
        </w:rPr>
        <w:lastRenderedPageBreak/>
        <w:t>30% PH group (</w:t>
      </w:r>
      <w:r w:rsidR="00BD561A" w:rsidRPr="005363DB">
        <w:rPr>
          <w:rFonts w:ascii="Book Antiqua" w:hAnsi="Book Antiqua" w:cs="Times New Roman"/>
          <w:i/>
          <w:sz w:val="24"/>
          <w:szCs w:val="24"/>
        </w:rPr>
        <w:t>n</w:t>
      </w:r>
      <w:r w:rsidR="008A4D26" w:rsidRPr="005363DB">
        <w:rPr>
          <w:rFonts w:ascii="Book Antiqua" w:eastAsia="SimSun" w:hAnsi="Book Antiqua" w:cs="Times New Roman" w:hint="eastAsia"/>
          <w:sz w:val="24"/>
          <w:szCs w:val="24"/>
          <w:lang w:eastAsia="zh-CN"/>
        </w:rPr>
        <w:t xml:space="preserve"> </w:t>
      </w:r>
      <w:r w:rsidR="00BD561A" w:rsidRPr="005363DB">
        <w:rPr>
          <w:rFonts w:ascii="Book Antiqua" w:hAnsi="Book Antiqua" w:cs="Times New Roman"/>
          <w:sz w:val="24"/>
          <w:szCs w:val="24"/>
        </w:rPr>
        <w:t>=</w:t>
      </w:r>
      <w:r w:rsidR="008A4D26" w:rsidRPr="005363DB">
        <w:rPr>
          <w:rFonts w:ascii="Book Antiqua" w:eastAsia="SimSun" w:hAnsi="Book Antiqua" w:cs="Times New Roman" w:hint="eastAsia"/>
          <w:sz w:val="24"/>
          <w:szCs w:val="24"/>
          <w:lang w:eastAsia="zh-CN"/>
        </w:rPr>
        <w:t xml:space="preserve"> </w:t>
      </w:r>
      <w:r w:rsidR="00BD561A" w:rsidRPr="005363DB">
        <w:rPr>
          <w:rFonts w:ascii="Book Antiqua" w:hAnsi="Book Antiqua" w:cs="Times New Roman"/>
          <w:sz w:val="24"/>
          <w:szCs w:val="24"/>
        </w:rPr>
        <w:t>27).</w:t>
      </w:r>
    </w:p>
    <w:p w14:paraId="45BF4487" w14:textId="77777777" w:rsidR="00416BE0" w:rsidRPr="005363DB" w:rsidRDefault="00416BE0" w:rsidP="00F805FC">
      <w:pPr>
        <w:snapToGrid w:val="0"/>
        <w:spacing w:line="360" w:lineRule="auto"/>
        <w:rPr>
          <w:rFonts w:ascii="Book Antiqua" w:hAnsi="Book Antiqua" w:cs="Times New Roman"/>
          <w:b/>
          <w:i/>
          <w:sz w:val="24"/>
          <w:szCs w:val="24"/>
        </w:rPr>
      </w:pPr>
    </w:p>
    <w:p w14:paraId="186040FA" w14:textId="04EAFB81"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Histology and immunohistochemistry</w:t>
      </w:r>
    </w:p>
    <w:p w14:paraId="3FA96906" w14:textId="21DE6CE5"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Fixed liver tissues were processed and embedded in paraffin using standard methods</w:t>
      </w:r>
      <w:r w:rsidR="000671BD" w:rsidRPr="005363DB">
        <w:rPr>
          <w:rFonts w:ascii="Book Antiqua" w:hAnsi="Book Antiqua" w:cs="Times New Roman"/>
          <w:sz w:val="24"/>
          <w:szCs w:val="24"/>
        </w:rPr>
        <w:t>. Then</w:t>
      </w:r>
      <w:r w:rsidRPr="005363DB">
        <w:rPr>
          <w:rFonts w:ascii="Book Antiqua" w:hAnsi="Book Antiqua" w:cs="Times New Roman"/>
          <w:sz w:val="24"/>
          <w:szCs w:val="24"/>
        </w:rPr>
        <w:t xml:space="preserve">, liver tissues were sliced into 2-μm thick paraffin sections and stained with hematoxylin and eosin (HE) to evaluate necrosis. Necrotic areas were detected by morphological features, and the ratio of necrosis/total area was calculated in 20 random intralobular fields. </w:t>
      </w:r>
      <w:r w:rsidR="00900721" w:rsidRPr="005363DB">
        <w:rPr>
          <w:rFonts w:ascii="Book Antiqua" w:hAnsi="Book Antiqua" w:cs="Times New Roman"/>
          <w:sz w:val="24"/>
          <w:szCs w:val="24"/>
        </w:rPr>
        <w:t xml:space="preserve">Liver proliferation was assessed by Ki-67 staining. Apoptosis was detected by TUNEL staining. </w:t>
      </w:r>
      <w:r w:rsidRPr="005363DB">
        <w:rPr>
          <w:rFonts w:ascii="Book Antiqua" w:hAnsi="Book Antiqua" w:cs="Times New Roman"/>
          <w:sz w:val="24"/>
          <w:szCs w:val="24"/>
        </w:rPr>
        <w:t xml:space="preserve">TUNEL staining and Ki-67 staining were performed </w:t>
      </w:r>
      <w:r w:rsidR="00914D62" w:rsidRPr="005363DB">
        <w:rPr>
          <w:rFonts w:ascii="Book Antiqua" w:hAnsi="Book Antiqua" w:cs="Times New Roman"/>
          <w:sz w:val="24"/>
          <w:szCs w:val="24"/>
        </w:rPr>
        <w:t xml:space="preserve">using </w:t>
      </w:r>
      <w:r w:rsidR="000671BD" w:rsidRPr="005363DB">
        <w:rPr>
          <w:rFonts w:ascii="Book Antiqua" w:hAnsi="Book Antiqua" w:cs="Times New Roman"/>
          <w:sz w:val="24"/>
          <w:szCs w:val="24"/>
        </w:rPr>
        <w:t xml:space="preserve">an </w:t>
      </w:r>
      <w:r w:rsidR="00900721" w:rsidRPr="005363DB">
        <w:rPr>
          <w:rFonts w:ascii="Book Antiqua" w:hAnsi="Book Antiqua" w:cs="Times New Roman"/>
          <w:sz w:val="24"/>
          <w:szCs w:val="24"/>
        </w:rPr>
        <w:t>antibody</w:t>
      </w:r>
      <w:r w:rsidR="000671BD" w:rsidRPr="005363DB">
        <w:rPr>
          <w:rFonts w:ascii="Book Antiqua" w:hAnsi="Book Antiqua" w:cs="Times New Roman"/>
          <w:sz w:val="24"/>
          <w:szCs w:val="24"/>
        </w:rPr>
        <w:t xml:space="preserve"> </w:t>
      </w:r>
      <w:r w:rsidR="00914D62" w:rsidRPr="005363DB">
        <w:rPr>
          <w:rFonts w:ascii="Book Antiqua" w:hAnsi="Book Antiqua" w:cs="Times New Roman"/>
          <w:sz w:val="24"/>
          <w:szCs w:val="24"/>
        </w:rPr>
        <w:t>kit</w:t>
      </w:r>
      <w:r w:rsidR="00900721" w:rsidRPr="005363DB">
        <w:rPr>
          <w:rFonts w:ascii="Book Antiqua" w:hAnsi="Book Antiqua" w:cs="Times New Roman"/>
          <w:sz w:val="24"/>
          <w:szCs w:val="24"/>
        </w:rPr>
        <w:t xml:space="preserve"> </w:t>
      </w:r>
      <w:r w:rsidR="00914D62" w:rsidRPr="005363DB">
        <w:rPr>
          <w:rFonts w:ascii="Book Antiqua" w:hAnsi="Book Antiqua" w:cs="Times New Roman"/>
          <w:sz w:val="24"/>
          <w:szCs w:val="24"/>
        </w:rPr>
        <w:t>(</w:t>
      </w:r>
      <w:r w:rsidRPr="005363DB">
        <w:rPr>
          <w:rFonts w:ascii="Book Antiqua" w:hAnsi="Book Antiqua" w:cs="Times New Roman"/>
          <w:sz w:val="24"/>
          <w:szCs w:val="24"/>
        </w:rPr>
        <w:t>New History Science Laboratory Co., Ltd., Tokyo</w:t>
      </w:r>
      <w:r w:rsidR="00411082" w:rsidRPr="005363DB">
        <w:rPr>
          <w:rFonts w:ascii="Book Antiqua" w:hAnsi="Book Antiqua" w:cs="Times New Roman"/>
          <w:sz w:val="24"/>
          <w:szCs w:val="24"/>
        </w:rPr>
        <w:t>, Japan</w:t>
      </w:r>
      <w:r w:rsidR="00914D62" w:rsidRPr="005363DB">
        <w:rPr>
          <w:rFonts w:ascii="Book Antiqua" w:hAnsi="Book Antiqua" w:cs="Times New Roman"/>
          <w:sz w:val="24"/>
          <w:szCs w:val="24"/>
        </w:rPr>
        <w:t>)</w:t>
      </w:r>
      <w:r w:rsidRPr="005363DB">
        <w:rPr>
          <w:rFonts w:ascii="Book Antiqua" w:hAnsi="Book Antiqua" w:cs="Times New Roman"/>
          <w:sz w:val="24"/>
          <w:szCs w:val="24"/>
        </w:rPr>
        <w:t>. The ratio of positive/total hepatocytes was calculated in 20 random intralobular fields.</w:t>
      </w:r>
    </w:p>
    <w:p w14:paraId="612ED97A" w14:textId="77777777" w:rsidR="001976E7" w:rsidRPr="005363DB" w:rsidRDefault="001976E7" w:rsidP="00F805FC">
      <w:pPr>
        <w:snapToGrid w:val="0"/>
        <w:spacing w:line="360" w:lineRule="auto"/>
        <w:rPr>
          <w:rFonts w:ascii="Book Antiqua" w:hAnsi="Book Antiqua" w:cs="Times New Roman"/>
          <w:sz w:val="24"/>
          <w:szCs w:val="24"/>
        </w:rPr>
      </w:pPr>
    </w:p>
    <w:p w14:paraId="5D5A1667" w14:textId="7777777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Immunoblotting</w:t>
      </w:r>
    </w:p>
    <w:p w14:paraId="641A5BA3" w14:textId="333E590D"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Liver tissue extracts were prepared from specimens that were frozen in liquid nitrogen. </w:t>
      </w:r>
      <w:r w:rsidR="00900721" w:rsidRPr="005363DB">
        <w:rPr>
          <w:rFonts w:ascii="Book Antiqua" w:hAnsi="Book Antiqua" w:cs="Times New Roman"/>
          <w:sz w:val="24"/>
          <w:szCs w:val="24"/>
        </w:rPr>
        <w:t xml:space="preserve">We evaluated the expression of signaling proteins involved in liver regeneration, </w:t>
      </w:r>
      <w:r w:rsidR="000671BD" w:rsidRPr="005363DB">
        <w:rPr>
          <w:rFonts w:ascii="Book Antiqua" w:hAnsi="Book Antiqua" w:cs="Times New Roman"/>
          <w:sz w:val="24"/>
          <w:szCs w:val="24"/>
        </w:rPr>
        <w:t>including</w:t>
      </w:r>
      <w:r w:rsidR="00900721" w:rsidRPr="005363DB">
        <w:rPr>
          <w:rFonts w:ascii="Book Antiqua" w:hAnsi="Book Antiqua" w:cs="Times New Roman"/>
          <w:sz w:val="24"/>
          <w:szCs w:val="24"/>
        </w:rPr>
        <w:t xml:space="preserve"> AKT, STAT3, and ERK1/2, by western blot</w:t>
      </w:r>
      <w:r w:rsidR="00F3340E" w:rsidRPr="005363DB">
        <w:rPr>
          <w:rFonts w:ascii="Book Antiqua" w:hAnsi="Book Antiqua" w:cs="Times New Roman"/>
          <w:sz w:val="24"/>
          <w:szCs w:val="24"/>
        </w:rPr>
        <w:t>ting</w:t>
      </w:r>
      <w:r w:rsidR="00900721" w:rsidRPr="005363DB">
        <w:rPr>
          <w:rFonts w:ascii="Book Antiqua" w:hAnsi="Book Antiqua" w:cs="Times New Roman"/>
          <w:sz w:val="24"/>
          <w:szCs w:val="24"/>
        </w:rPr>
        <w:t xml:space="preserve">. We compared the expression levels of these proteins in each group 6 h after PH. </w:t>
      </w:r>
      <w:r w:rsidRPr="005363DB">
        <w:rPr>
          <w:rFonts w:ascii="Book Antiqua" w:hAnsi="Book Antiqua" w:cs="Times New Roman"/>
          <w:sz w:val="24"/>
          <w:szCs w:val="24"/>
        </w:rPr>
        <w:t>Immunoblots were developed using polyclonal antibodies against phospho</w:t>
      </w:r>
      <w:r w:rsidR="00225D9C" w:rsidRPr="005363DB">
        <w:rPr>
          <w:rFonts w:ascii="Book Antiqua" w:hAnsi="Book Antiqua" w:cs="Times New Roman"/>
          <w:sz w:val="24"/>
          <w:szCs w:val="24"/>
        </w:rPr>
        <w:t>-</w:t>
      </w:r>
      <w:r w:rsidR="00961A15" w:rsidRPr="005363DB">
        <w:rPr>
          <w:rFonts w:ascii="Book Antiqua" w:hAnsi="Book Antiqua" w:cs="Times New Roman"/>
          <w:sz w:val="24"/>
          <w:szCs w:val="24"/>
        </w:rPr>
        <w:t xml:space="preserve">AKT </w:t>
      </w:r>
      <w:r w:rsidRPr="005363DB">
        <w:rPr>
          <w:rFonts w:ascii="Book Antiqua" w:hAnsi="Book Antiqua" w:cs="Times New Roman"/>
          <w:sz w:val="24"/>
          <w:szCs w:val="24"/>
        </w:rPr>
        <w:t xml:space="preserve">(9271), total </w:t>
      </w:r>
      <w:r w:rsidR="00961A15" w:rsidRPr="005363DB">
        <w:rPr>
          <w:rFonts w:ascii="Book Antiqua" w:hAnsi="Book Antiqua" w:cs="Times New Roman"/>
          <w:sz w:val="24"/>
          <w:szCs w:val="24"/>
        </w:rPr>
        <w:t xml:space="preserve">AKT </w:t>
      </w:r>
      <w:r w:rsidRPr="005363DB">
        <w:rPr>
          <w:rFonts w:ascii="Book Antiqua" w:hAnsi="Book Antiqua" w:cs="Times New Roman"/>
          <w:sz w:val="24"/>
          <w:szCs w:val="24"/>
        </w:rPr>
        <w:t>(9272), phospho</w:t>
      </w:r>
      <w:r w:rsidR="00225D9C" w:rsidRPr="005363DB">
        <w:rPr>
          <w:rFonts w:ascii="Book Antiqua" w:hAnsi="Book Antiqua" w:cs="Times New Roman"/>
          <w:sz w:val="24"/>
          <w:szCs w:val="24"/>
        </w:rPr>
        <w:t>-</w:t>
      </w:r>
      <w:r w:rsidRPr="005363DB">
        <w:rPr>
          <w:rFonts w:ascii="Book Antiqua" w:hAnsi="Book Antiqua" w:cs="Times New Roman"/>
          <w:sz w:val="24"/>
          <w:szCs w:val="24"/>
        </w:rPr>
        <w:t>STAT3 (9131), total STAT3 (9132), phospho</w:t>
      </w:r>
      <w:r w:rsidR="00225D9C" w:rsidRPr="005363DB">
        <w:rPr>
          <w:rFonts w:ascii="Book Antiqua" w:hAnsi="Book Antiqua" w:cs="Times New Roman"/>
          <w:sz w:val="24"/>
          <w:szCs w:val="24"/>
        </w:rPr>
        <w:t>-</w:t>
      </w:r>
      <w:r w:rsidRPr="005363DB">
        <w:rPr>
          <w:rFonts w:ascii="Book Antiqua" w:hAnsi="Book Antiqua" w:cs="Times New Roman"/>
          <w:sz w:val="24"/>
          <w:szCs w:val="24"/>
        </w:rPr>
        <w:t>ERK1/2 (9101), and total ERK1/2 (9102) (Cell Signaling Technology, Beverly, MA</w:t>
      </w:r>
      <w:r w:rsidR="008A4D26" w:rsidRPr="005363DB">
        <w:rPr>
          <w:rFonts w:ascii="Book Antiqua" w:eastAsia="SimSun" w:hAnsi="Book Antiqua" w:cs="Times New Roman" w:hint="eastAsia"/>
          <w:sz w:val="24"/>
          <w:szCs w:val="24"/>
          <w:lang w:eastAsia="zh-CN"/>
        </w:rPr>
        <w:t xml:space="preserve">, </w:t>
      </w:r>
      <w:bookmarkStart w:id="222" w:name="OLE_LINK1696"/>
      <w:bookmarkStart w:id="223" w:name="OLE_LINK1697"/>
      <w:bookmarkStart w:id="224" w:name="OLE_LINK1698"/>
      <w:r w:rsidR="008A4D26" w:rsidRPr="005363DB">
        <w:rPr>
          <w:rFonts w:ascii="Book Antiqua" w:eastAsia="SimSun" w:hAnsi="Book Antiqua" w:cs="Times New Roman" w:hint="eastAsia"/>
          <w:sz w:val="24"/>
          <w:szCs w:val="24"/>
          <w:lang w:eastAsia="zh-CN"/>
        </w:rPr>
        <w:t>United States</w:t>
      </w:r>
      <w:bookmarkEnd w:id="222"/>
      <w:bookmarkEnd w:id="223"/>
      <w:bookmarkEnd w:id="224"/>
      <w:r w:rsidRPr="005363DB">
        <w:rPr>
          <w:rFonts w:ascii="Book Antiqua" w:hAnsi="Book Antiqua" w:cs="Times New Roman"/>
          <w:sz w:val="24"/>
          <w:szCs w:val="24"/>
        </w:rPr>
        <w:t>).</w:t>
      </w:r>
    </w:p>
    <w:p w14:paraId="623A5D78" w14:textId="77777777" w:rsidR="001976E7" w:rsidRPr="005363DB" w:rsidRDefault="001976E7" w:rsidP="00F805FC">
      <w:pPr>
        <w:snapToGrid w:val="0"/>
        <w:spacing w:line="360" w:lineRule="auto"/>
        <w:rPr>
          <w:rFonts w:ascii="Book Antiqua" w:hAnsi="Book Antiqua" w:cs="Times New Roman"/>
          <w:sz w:val="24"/>
          <w:szCs w:val="24"/>
        </w:rPr>
      </w:pPr>
    </w:p>
    <w:p w14:paraId="7420BBF4" w14:textId="77777777" w:rsidR="001976E7" w:rsidRPr="005363DB" w:rsidRDefault="001976E7" w:rsidP="00F805FC">
      <w:pPr>
        <w:autoSpaceDE w:val="0"/>
        <w:autoSpaceDN w:val="0"/>
        <w:adjustRightInd w:val="0"/>
        <w:snapToGrid w:val="0"/>
        <w:spacing w:line="360" w:lineRule="auto"/>
        <w:outlineLvl w:val="0"/>
        <w:rPr>
          <w:rFonts w:ascii="Book Antiqua" w:eastAsia="Adobe Heiti Std R" w:hAnsi="Book Antiqua" w:cs="Times New Roman"/>
          <w:b/>
          <w:bCs/>
          <w:i/>
          <w:iCs/>
          <w:kern w:val="0"/>
          <w:sz w:val="24"/>
          <w:szCs w:val="24"/>
        </w:rPr>
      </w:pPr>
      <w:r w:rsidRPr="005363DB">
        <w:rPr>
          <w:rFonts w:ascii="Book Antiqua" w:eastAsia="Adobe Heiti Std R" w:hAnsi="Book Antiqua" w:cs="Times New Roman"/>
          <w:b/>
          <w:i/>
          <w:sz w:val="24"/>
          <w:szCs w:val="24"/>
        </w:rPr>
        <w:t>Gene expression analysis</w:t>
      </w:r>
    </w:p>
    <w:p w14:paraId="26D7670B" w14:textId="3B86D3EE" w:rsidR="001976E7" w:rsidRPr="005363DB" w:rsidRDefault="001976E7" w:rsidP="00F805FC">
      <w:pPr>
        <w:autoSpaceDE w:val="0"/>
        <w:autoSpaceDN w:val="0"/>
        <w:adjustRightInd w:val="0"/>
        <w:snapToGrid w:val="0"/>
        <w:spacing w:line="360" w:lineRule="auto"/>
        <w:rPr>
          <w:rFonts w:ascii="Book Antiqua" w:eastAsia="Adobe Heiti Std R" w:hAnsi="Book Antiqua" w:cs="Times New Roman"/>
          <w:sz w:val="24"/>
          <w:szCs w:val="24"/>
        </w:rPr>
      </w:pPr>
      <w:r w:rsidRPr="005363DB">
        <w:rPr>
          <w:rFonts w:ascii="Book Antiqua" w:eastAsia="Adobe Heiti Std R" w:hAnsi="Book Antiqua" w:cs="Times New Roman"/>
          <w:sz w:val="24"/>
          <w:szCs w:val="24"/>
        </w:rPr>
        <w:t xml:space="preserve">Liver tissue samples were freshly collected and immediately frozen at -30°C until </w:t>
      </w:r>
      <w:r w:rsidR="00914D62" w:rsidRPr="005363DB">
        <w:rPr>
          <w:rFonts w:ascii="Book Antiqua" w:eastAsia="Adobe Heiti Std R" w:hAnsi="Book Antiqua" w:cs="Times New Roman"/>
          <w:sz w:val="24"/>
          <w:szCs w:val="24"/>
        </w:rPr>
        <w:t>investigation</w:t>
      </w:r>
      <w:r w:rsidRPr="005363DB">
        <w:rPr>
          <w:rFonts w:ascii="Book Antiqua" w:eastAsia="Adobe Heiti Std R" w:hAnsi="Book Antiqua" w:cs="Times New Roman"/>
          <w:sz w:val="24"/>
          <w:szCs w:val="24"/>
        </w:rPr>
        <w:t>. Frozen liver samples were homogenized, and total RNA was isolated from whole cells using a NucleoSpin</w:t>
      </w:r>
      <w:r w:rsidRPr="005363DB">
        <w:rPr>
          <w:rFonts w:ascii="Book Antiqua" w:eastAsia="Adobe Heiti Std R" w:hAnsi="Book Antiqua" w:cs="Times New Roman"/>
          <w:sz w:val="24"/>
          <w:szCs w:val="24"/>
          <w:vertAlign w:val="superscript"/>
        </w:rPr>
        <w:t>®</w:t>
      </w:r>
      <w:r w:rsidRPr="005363DB">
        <w:rPr>
          <w:rFonts w:ascii="Book Antiqua" w:eastAsia="Adobe Heiti Std R" w:hAnsi="Book Antiqua" w:cs="Times New Roman"/>
          <w:sz w:val="24"/>
          <w:szCs w:val="24"/>
        </w:rPr>
        <w:t xml:space="preserve"> RNA kit (Takara Bio, Inc., Otsu, Japan). RNA concentrations were determined by measuring the absorbance at 260/280 nm with a NanoDrop Spectrophotometer (Thermo </w:t>
      </w:r>
      <w:r w:rsidRPr="005363DB">
        <w:rPr>
          <w:rFonts w:ascii="Book Antiqua" w:eastAsia="Adobe Heiti Std R" w:hAnsi="Book Antiqua" w:cs="Times New Roman"/>
          <w:sz w:val="24"/>
          <w:szCs w:val="24"/>
        </w:rPr>
        <w:lastRenderedPageBreak/>
        <w:t>Fisher Scientific, Inc., Wilmington, DE</w:t>
      </w:r>
      <w:r w:rsidR="003C1A79" w:rsidRPr="005363DB">
        <w:rPr>
          <w:rFonts w:ascii="Book Antiqua" w:eastAsia="Adobe Heiti Std R" w:hAnsi="Book Antiqua" w:cs="Times New Roman" w:hint="eastAsia"/>
          <w:sz w:val="24"/>
          <w:szCs w:val="24"/>
          <w:lang w:eastAsia="zh-CN"/>
        </w:rPr>
        <w:t xml:space="preserve">, </w:t>
      </w:r>
      <w:r w:rsidR="003C1A79" w:rsidRPr="005363DB">
        <w:rPr>
          <w:rFonts w:ascii="Book Antiqua" w:eastAsia="SimSun" w:hAnsi="Book Antiqua" w:cs="Times New Roman" w:hint="eastAsia"/>
          <w:sz w:val="24"/>
          <w:szCs w:val="24"/>
          <w:lang w:eastAsia="zh-CN"/>
        </w:rPr>
        <w:t>United States</w:t>
      </w:r>
      <w:r w:rsidRPr="005363DB">
        <w:rPr>
          <w:rFonts w:ascii="Book Antiqua" w:eastAsia="Adobe Heiti Std R" w:hAnsi="Book Antiqua" w:cs="Times New Roman"/>
          <w:sz w:val="24"/>
          <w:szCs w:val="24"/>
        </w:rPr>
        <w:t>). Synthesis of complementary DNA was performed using AMV Reverse Transcriptase (Promega, Corp., Madison, WI</w:t>
      </w:r>
      <w:r w:rsidR="008A4D26" w:rsidRPr="005363DB">
        <w:rPr>
          <w:rFonts w:ascii="Book Antiqua" w:eastAsia="Adobe Heiti Std R" w:hAnsi="Book Antiqua" w:cs="Times New Roman" w:hint="eastAsia"/>
          <w:sz w:val="24"/>
          <w:szCs w:val="24"/>
          <w:lang w:eastAsia="zh-CN"/>
        </w:rPr>
        <w:t xml:space="preserve">, </w:t>
      </w:r>
      <w:r w:rsidR="008A4D26" w:rsidRPr="005363DB">
        <w:rPr>
          <w:rFonts w:ascii="Book Antiqua" w:eastAsia="SimSun" w:hAnsi="Book Antiqua" w:cs="Times New Roman" w:hint="eastAsia"/>
          <w:sz w:val="24"/>
          <w:szCs w:val="24"/>
          <w:lang w:eastAsia="zh-CN"/>
        </w:rPr>
        <w:t>United States</w:t>
      </w:r>
      <w:r w:rsidRPr="005363DB">
        <w:rPr>
          <w:rFonts w:ascii="Book Antiqua" w:eastAsia="Adobe Heiti Std R" w:hAnsi="Book Antiqua" w:cs="Times New Roman"/>
          <w:sz w:val="24"/>
          <w:szCs w:val="24"/>
        </w:rPr>
        <w:t>) and random primers (Takara Bio, Inc., Otsu, Japan). Briefly, a mixture of 1 mM dNTPs (Fermentas Life Sciences, Inc., Burlington, ON, Canada), 0.025 μg/ml random primers, 0.25 U/m</w:t>
      </w:r>
      <w:r w:rsidR="008A4D26" w:rsidRPr="005363DB">
        <w:rPr>
          <w:rFonts w:ascii="Book Antiqua" w:eastAsia="Adobe Heiti Std R" w:hAnsi="Book Antiqua" w:cs="Times New Roman"/>
          <w:sz w:val="24"/>
          <w:szCs w:val="24"/>
        </w:rPr>
        <w:t>L</w:t>
      </w:r>
      <w:r w:rsidRPr="005363DB">
        <w:rPr>
          <w:rFonts w:ascii="Book Antiqua" w:eastAsia="Adobe Heiti Std R" w:hAnsi="Book Antiqua" w:cs="Times New Roman"/>
          <w:sz w:val="24"/>
          <w:szCs w:val="24"/>
        </w:rPr>
        <w:t xml:space="preserve"> reverse transcriptase, and 500 ng of total RNA was incubated at 30</w:t>
      </w:r>
      <w:r w:rsidR="008A4D26" w:rsidRPr="005363DB">
        <w:rPr>
          <w:rFonts w:ascii="Book Antiqua" w:eastAsia="Adobe Heiti Std R" w:hAnsi="Book Antiqua" w:cs="Times New Roman" w:hint="eastAsia"/>
          <w:sz w:val="24"/>
          <w:szCs w:val="24"/>
          <w:lang w:eastAsia="zh-CN"/>
        </w:rPr>
        <w:t xml:space="preserve"> </w:t>
      </w:r>
      <w:r w:rsidRPr="005363DB">
        <w:rPr>
          <w:rFonts w:ascii="Book Antiqua" w:eastAsia="Adobe Heiti Std R" w:hAnsi="Book Antiqua" w:cs="Times New Roman"/>
          <w:sz w:val="24"/>
          <w:szCs w:val="24"/>
        </w:rPr>
        <w:t>°C for 10 min, 37</w:t>
      </w:r>
      <w:r w:rsidR="008A4D26" w:rsidRPr="005363DB">
        <w:rPr>
          <w:rFonts w:ascii="Book Antiqua" w:eastAsia="Adobe Heiti Std R" w:hAnsi="Book Antiqua" w:cs="Times New Roman" w:hint="eastAsia"/>
          <w:sz w:val="24"/>
          <w:szCs w:val="24"/>
          <w:lang w:eastAsia="zh-CN"/>
        </w:rPr>
        <w:t xml:space="preserve"> </w:t>
      </w:r>
      <w:r w:rsidRPr="005363DB">
        <w:rPr>
          <w:rFonts w:ascii="Book Antiqua" w:eastAsia="Adobe Heiti Std R" w:hAnsi="Book Antiqua" w:cs="Times New Roman"/>
          <w:sz w:val="24"/>
          <w:szCs w:val="24"/>
        </w:rPr>
        <w:t>°C for 60 min, 95</w:t>
      </w:r>
      <w:r w:rsidR="008A4D26" w:rsidRPr="005363DB">
        <w:rPr>
          <w:rFonts w:ascii="Book Antiqua" w:eastAsia="Adobe Heiti Std R" w:hAnsi="Book Antiqua" w:cs="Times New Roman" w:hint="eastAsia"/>
          <w:sz w:val="24"/>
          <w:szCs w:val="24"/>
          <w:lang w:eastAsia="zh-CN"/>
        </w:rPr>
        <w:t xml:space="preserve"> </w:t>
      </w:r>
      <w:r w:rsidRPr="005363DB">
        <w:rPr>
          <w:rFonts w:ascii="Book Antiqua" w:eastAsia="Adobe Heiti Std R" w:hAnsi="Book Antiqua" w:cs="Times New Roman"/>
          <w:sz w:val="24"/>
          <w:szCs w:val="24"/>
        </w:rPr>
        <w:t>°C for 5 min and 4</w:t>
      </w:r>
      <w:r w:rsidR="008A4D26" w:rsidRPr="005363DB">
        <w:rPr>
          <w:rFonts w:ascii="Book Antiqua" w:eastAsia="Adobe Heiti Std R" w:hAnsi="Book Antiqua" w:cs="Times New Roman" w:hint="eastAsia"/>
          <w:sz w:val="24"/>
          <w:szCs w:val="24"/>
          <w:lang w:eastAsia="zh-CN"/>
        </w:rPr>
        <w:t xml:space="preserve"> </w:t>
      </w:r>
      <w:r w:rsidRPr="005363DB">
        <w:rPr>
          <w:rFonts w:ascii="Book Antiqua" w:eastAsia="Adobe Heiti Std R" w:hAnsi="Book Antiqua" w:cs="Times New Roman"/>
          <w:sz w:val="24"/>
          <w:szCs w:val="24"/>
        </w:rPr>
        <w:t>°C before storage at -80</w:t>
      </w:r>
      <w:r w:rsidR="008A4D26" w:rsidRPr="005363DB">
        <w:rPr>
          <w:rFonts w:ascii="Book Antiqua" w:eastAsia="Adobe Heiti Std R" w:hAnsi="Book Antiqua" w:cs="Times New Roman" w:hint="eastAsia"/>
          <w:sz w:val="24"/>
          <w:szCs w:val="24"/>
          <w:lang w:eastAsia="zh-CN"/>
        </w:rPr>
        <w:t xml:space="preserve"> </w:t>
      </w:r>
      <w:r w:rsidRPr="005363DB">
        <w:rPr>
          <w:rFonts w:ascii="Book Antiqua" w:eastAsia="Adobe Heiti Std R" w:hAnsi="Book Antiqua" w:cs="Times New Roman"/>
          <w:sz w:val="24"/>
          <w:szCs w:val="24"/>
        </w:rPr>
        <w:t>°C.</w:t>
      </w:r>
    </w:p>
    <w:p w14:paraId="3098DDF3" w14:textId="7CDC2719" w:rsidR="001976E7" w:rsidRPr="005363DB" w:rsidRDefault="001976E7" w:rsidP="00F805FC">
      <w:pPr>
        <w:autoSpaceDE w:val="0"/>
        <w:autoSpaceDN w:val="0"/>
        <w:adjustRightInd w:val="0"/>
        <w:snapToGrid w:val="0"/>
        <w:spacing w:line="360" w:lineRule="auto"/>
        <w:ind w:firstLineChars="100" w:firstLine="240"/>
        <w:rPr>
          <w:rFonts w:ascii="Book Antiqua" w:eastAsia="Adobe Heiti Std R" w:hAnsi="Book Antiqua" w:cs="Times New Roman"/>
          <w:sz w:val="24"/>
          <w:szCs w:val="24"/>
        </w:rPr>
      </w:pPr>
      <w:r w:rsidRPr="005363DB">
        <w:rPr>
          <w:rFonts w:ascii="Book Antiqua" w:eastAsia="Adobe Heiti Std R" w:hAnsi="Book Antiqua" w:cs="Times New Roman"/>
          <w:sz w:val="24"/>
          <w:szCs w:val="24"/>
        </w:rPr>
        <w:t xml:space="preserve">RT-PCR </w:t>
      </w:r>
      <w:r w:rsidR="00387B83" w:rsidRPr="005363DB">
        <w:rPr>
          <w:rFonts w:ascii="Book Antiqua" w:eastAsia="Adobe Heiti Std R" w:hAnsi="Book Antiqua" w:cs="Times New Roman"/>
          <w:sz w:val="24"/>
          <w:szCs w:val="24"/>
        </w:rPr>
        <w:t xml:space="preserve">primers </w:t>
      </w:r>
      <w:r w:rsidRPr="005363DB">
        <w:rPr>
          <w:rFonts w:ascii="Book Antiqua" w:eastAsia="Adobe Heiti Std R" w:hAnsi="Book Antiqua" w:cs="Times New Roman"/>
          <w:sz w:val="24"/>
          <w:szCs w:val="24"/>
        </w:rPr>
        <w:t xml:space="preserve">were designed using </w:t>
      </w:r>
      <w:r w:rsidR="00F3340E" w:rsidRPr="005363DB">
        <w:rPr>
          <w:rFonts w:ascii="Book Antiqua" w:eastAsia="Adobe Heiti Std R" w:hAnsi="Book Antiqua" w:cs="Times New Roman"/>
          <w:sz w:val="24"/>
          <w:szCs w:val="24"/>
        </w:rPr>
        <w:t>P</w:t>
      </w:r>
      <w:r w:rsidRPr="005363DB">
        <w:rPr>
          <w:rFonts w:ascii="Book Antiqua" w:eastAsia="Adobe Heiti Std R" w:hAnsi="Book Antiqua" w:cs="Times New Roman"/>
          <w:sz w:val="24"/>
          <w:szCs w:val="24"/>
        </w:rPr>
        <w:t xml:space="preserve">rimer </w:t>
      </w:r>
      <w:r w:rsidR="00F3340E" w:rsidRPr="005363DB">
        <w:rPr>
          <w:rFonts w:ascii="Book Antiqua" w:eastAsia="Adobe Heiti Std R" w:hAnsi="Book Antiqua" w:cs="Times New Roman"/>
          <w:sz w:val="24"/>
          <w:szCs w:val="24"/>
        </w:rPr>
        <w:t>E</w:t>
      </w:r>
      <w:r w:rsidRPr="005363DB">
        <w:rPr>
          <w:rFonts w:ascii="Book Antiqua" w:eastAsia="Adobe Heiti Std R" w:hAnsi="Book Antiqua" w:cs="Times New Roman"/>
          <w:sz w:val="24"/>
          <w:szCs w:val="24"/>
        </w:rPr>
        <w:t xml:space="preserve">xpress </w:t>
      </w:r>
      <w:r w:rsidR="00F3340E" w:rsidRPr="005363DB">
        <w:rPr>
          <w:rFonts w:ascii="Book Antiqua" w:eastAsia="Adobe Heiti Std R" w:hAnsi="Book Antiqua" w:cs="Times New Roman"/>
          <w:sz w:val="24"/>
          <w:szCs w:val="24"/>
        </w:rPr>
        <w:t>S</w:t>
      </w:r>
      <w:r w:rsidRPr="005363DB">
        <w:rPr>
          <w:rFonts w:ascii="Book Antiqua" w:eastAsia="Adobe Heiti Std R" w:hAnsi="Book Antiqua" w:cs="Times New Roman"/>
          <w:sz w:val="24"/>
          <w:szCs w:val="24"/>
        </w:rPr>
        <w:t xml:space="preserve">oftware for </w:t>
      </w:r>
      <w:r w:rsidR="00F3340E" w:rsidRPr="005363DB">
        <w:rPr>
          <w:rFonts w:ascii="Book Antiqua" w:eastAsia="Adobe Heiti Std R" w:hAnsi="Book Antiqua" w:cs="Times New Roman"/>
          <w:sz w:val="24"/>
          <w:szCs w:val="24"/>
        </w:rPr>
        <w:t>R</w:t>
      </w:r>
      <w:r w:rsidRPr="005363DB">
        <w:rPr>
          <w:rFonts w:ascii="Book Antiqua" w:eastAsia="Adobe Heiti Std R" w:hAnsi="Book Antiqua" w:cs="Times New Roman"/>
          <w:sz w:val="24"/>
          <w:szCs w:val="24"/>
        </w:rPr>
        <w:t xml:space="preserve">eal-time PCR ver. 3.0 (Applied Biosystems, Inc., Foster City, CA) based on the sequences available in GenBank. Primers were purchased from Takara Bio, Inc. (Otsu, Japan). </w:t>
      </w:r>
      <w:r w:rsidR="00FA204B" w:rsidRPr="005363DB">
        <w:rPr>
          <w:rFonts w:ascii="Book Antiqua" w:eastAsia="Adobe Heiti Std R" w:hAnsi="Book Antiqua" w:cs="Times New Roman"/>
          <w:i/>
          <w:kern w:val="0"/>
          <w:sz w:val="24"/>
          <w:szCs w:val="24"/>
        </w:rPr>
        <w:t>GADD45A</w:t>
      </w:r>
      <w:r w:rsidRPr="005363DB">
        <w:rPr>
          <w:rFonts w:ascii="Book Antiqua" w:eastAsia="Adobe Heiti Std R" w:hAnsi="Book Antiqua" w:cs="Times New Roman"/>
          <w:kern w:val="0"/>
          <w:sz w:val="24"/>
          <w:szCs w:val="24"/>
        </w:rPr>
        <w:t xml:space="preserve"> primer sequences were 5’-CCTGCACTGTGTGCTGGTGA-3’ and 5’-CCACTGATCCATGTAGCGACTTTC-3’. </w:t>
      </w:r>
      <w:r w:rsidR="00FA204B" w:rsidRPr="005363DB">
        <w:rPr>
          <w:rFonts w:ascii="Book Antiqua" w:eastAsia="Adobe Heiti Std R" w:hAnsi="Book Antiqua" w:cs="Times New Roman"/>
          <w:i/>
          <w:kern w:val="0"/>
          <w:sz w:val="24"/>
          <w:szCs w:val="24"/>
        </w:rPr>
        <w:t>PDE4B</w:t>
      </w:r>
      <w:r w:rsidRPr="005363DB">
        <w:rPr>
          <w:rFonts w:ascii="Book Antiqua" w:eastAsia="Adobe Heiti Std R" w:hAnsi="Book Antiqua" w:cs="Times New Roman"/>
          <w:kern w:val="0"/>
          <w:sz w:val="24"/>
          <w:szCs w:val="24"/>
        </w:rPr>
        <w:t xml:space="preserve"> primer sequences were 5’-CCCATCAGCAGTTAAGGACAGGA-3’ and 5’-TGGGCAGAACTAGGGACTCAAGA-3’.</w:t>
      </w:r>
    </w:p>
    <w:p w14:paraId="73877BA8" w14:textId="2D900B98" w:rsidR="001976E7" w:rsidRPr="005363DB" w:rsidRDefault="001976E7" w:rsidP="00F805FC">
      <w:pPr>
        <w:autoSpaceDE w:val="0"/>
        <w:autoSpaceDN w:val="0"/>
        <w:adjustRightInd w:val="0"/>
        <w:snapToGrid w:val="0"/>
        <w:spacing w:line="360" w:lineRule="auto"/>
        <w:ind w:firstLineChars="100" w:firstLine="240"/>
        <w:rPr>
          <w:rFonts w:ascii="Book Antiqua" w:eastAsia="Adobe Heiti Std R" w:hAnsi="Book Antiqua" w:cs="Times New Roman"/>
          <w:sz w:val="24"/>
          <w:szCs w:val="24"/>
        </w:rPr>
      </w:pPr>
      <w:r w:rsidRPr="005363DB">
        <w:rPr>
          <w:rFonts w:ascii="Book Antiqua" w:eastAsia="Adobe Heiti Std R" w:hAnsi="Book Antiqua" w:cs="Times New Roman"/>
          <w:sz w:val="24"/>
          <w:szCs w:val="24"/>
        </w:rPr>
        <w:t>Glyceraldehyde-3-phosphate dehydrogenase (</w:t>
      </w:r>
      <w:r w:rsidRPr="005363DB">
        <w:rPr>
          <w:rFonts w:ascii="Book Antiqua" w:eastAsia="Adobe Heiti Std R" w:hAnsi="Book Antiqua" w:cs="Times New Roman"/>
          <w:i/>
          <w:sz w:val="24"/>
          <w:szCs w:val="24"/>
        </w:rPr>
        <w:t>GAPDH</w:t>
      </w:r>
      <w:r w:rsidRPr="005363DB">
        <w:rPr>
          <w:rFonts w:ascii="Book Antiqua" w:eastAsia="Adobe Heiti Std R" w:hAnsi="Book Antiqua" w:cs="Times New Roman"/>
          <w:sz w:val="24"/>
          <w:szCs w:val="24"/>
        </w:rPr>
        <w:t>) was used as an endogenous control. RT-PCR was performed using SYBR-Green Real-Time PCR Master Mix-Plus (Toyobo Co., Ltd., Osaka, Japan) and an Applied Biosystems 7300 real-time PCR system (Applied Biosystems, Inc., Foster City, CA</w:t>
      </w:r>
      <w:r w:rsidR="008A4D26" w:rsidRPr="005363DB">
        <w:rPr>
          <w:rFonts w:ascii="Book Antiqua" w:eastAsia="Adobe Heiti Std R" w:hAnsi="Book Antiqua" w:cs="Times New Roman" w:hint="eastAsia"/>
          <w:sz w:val="24"/>
          <w:szCs w:val="24"/>
          <w:lang w:eastAsia="zh-CN"/>
        </w:rPr>
        <w:t xml:space="preserve">, </w:t>
      </w:r>
      <w:r w:rsidR="008A4D26" w:rsidRPr="005363DB">
        <w:rPr>
          <w:rFonts w:ascii="Book Antiqua" w:eastAsia="SimSun" w:hAnsi="Book Antiqua" w:cs="Times New Roman" w:hint="eastAsia"/>
          <w:sz w:val="24"/>
          <w:szCs w:val="24"/>
          <w:lang w:eastAsia="zh-CN"/>
        </w:rPr>
        <w:t>United States</w:t>
      </w:r>
      <w:r w:rsidRPr="005363DB">
        <w:rPr>
          <w:rFonts w:ascii="Book Antiqua" w:eastAsia="Adobe Heiti Std R" w:hAnsi="Book Antiqua" w:cs="Times New Roman"/>
          <w:sz w:val="24"/>
          <w:szCs w:val="24"/>
        </w:rPr>
        <w:t>) as recommended by the manufacturer’s instructions</w:t>
      </w:r>
      <w:r w:rsidR="00C61182" w:rsidRPr="005363DB">
        <w:rPr>
          <w:rFonts w:ascii="Book Antiqua" w:eastAsia="Adobe Heiti Std R" w:hAnsi="Book Antiqua" w:cs="Times New Roman"/>
          <w:sz w:val="24"/>
          <w:szCs w:val="24"/>
        </w:rPr>
        <w:fldChar w:fldCharType="begin"/>
      </w:r>
      <w:r w:rsidR="001A3FC7" w:rsidRPr="005363DB">
        <w:rPr>
          <w:rFonts w:ascii="Book Antiqua" w:eastAsia="Adobe Heiti Std R" w:hAnsi="Book Antiqua" w:cs="Times New Roman"/>
          <w:sz w:val="24"/>
          <w:szCs w:val="24"/>
        </w:rPr>
        <w:instrText xml:space="preserve"> ADDIN EN.CITE &lt;EndNote&gt;&lt;Cite&gt;&lt;Author&gt;Owada&lt;/Author&gt;&lt;RecNum&gt;392&lt;/RecNum&gt;&lt;DisplayText&gt;&lt;style face="superscript"&gt;[28]&lt;/style&gt;&lt;/DisplayText&gt;&lt;record&gt;&lt;rec-number&gt;392&lt;/rec-number&gt;&lt;foreign-keys&gt;&lt;key app="EN" db-id="0vx0e5tz8r9zene9pvr5vft3ddtxsptz5dw0" timestamp="1511499870"&gt;392&lt;/key&gt;&lt;/foreign-keys&gt;&lt;ref-type name="Journal Article"&gt;17&lt;/ref-type&gt;&lt;contributors&gt;&lt;authors&gt;&lt;author&gt;Owada, Yohei&lt;/author&gt;&lt;author&gt;Tamura, Takafumi&lt;/author&gt;&lt;author&gt;Tanoi, Tomohito&lt;/author&gt;&lt;author&gt;Ozawa, Yusuke&lt;/author&gt;&lt;author&gt;Shimizu, Yoshio&lt;/author&gt;&lt;author&gt;Hisakura, Katsuji&lt;/author&gt;&lt;author&gt;Matsuzaka, Takashi&lt;/author&gt;&lt;author&gt;Shimano, Hitoshi&lt;/author&gt;&lt;author&gt;Nakano, Noriyuki&lt;/author&gt;&lt;author&gt;Sakashita, Shingo&lt;/author&gt;&lt;author&gt;Matsukawa, Toshiya&lt;/author&gt;&lt;author&gt;Isoda, Hiroko&lt;/author&gt;&lt;author&gt;Ohkohchi, Nobuhiro&lt;/author&gt;&lt;/authors&gt;&lt;/contributors&gt;&lt;titles&gt;&lt;title&gt;Novel non-alcoholic steatohepatitis model with histopathological and insulin-resistant features&lt;/title&gt;&lt;secondary-title&gt;Pathology International&lt;/secondary-title&gt;&lt;/titles&gt;&lt;periodical&gt;&lt;full-title&gt;Pathology International&lt;/full-title&gt;&lt;/periodical&gt;&lt;pages&gt;n/a-n/a&lt;/pages&gt;&lt;keywords&gt;&lt;keyword&gt;insulin resistance&lt;/keyword&gt;&lt;keyword&gt;Liver X receptor&lt;/keyword&gt;&lt;keyword&gt;mouse model&lt;/keyword&gt;&lt;keyword&gt;NAFLD activity score&lt;/keyword&gt;&lt;keyword&gt;non-alcoholic steatohepatitis&lt;/keyword&gt;&lt;/keywords&gt;&lt;dates&gt;&lt;/dates&gt;&lt;isbn&gt;1440-1827&lt;/isbn&gt;&lt;urls&gt;&lt;related-urls&gt;&lt;url&gt;http://dx.doi.org/10.1111/pin.12612&lt;/url&gt;&lt;url&gt;http://onlinelibrary.wiley.com/store/10.1111/pin.12612/asset/pin12612.pdf?v=1&amp;amp;t=jadg091b&amp;amp;s=5c4adfba5c06093cf984432862f9004e509bb222&lt;/url&gt;&lt;/related-urls&gt;&lt;/urls&gt;&lt;electronic-resource-num&gt;10.1111/pin.12612&lt;/electronic-resource-num&gt;&lt;/record&gt;&lt;/Cite&gt;&lt;/EndNote&gt;</w:instrText>
      </w:r>
      <w:r w:rsidR="00C61182" w:rsidRPr="005363DB">
        <w:rPr>
          <w:rFonts w:ascii="Book Antiqua" w:eastAsia="Adobe Heiti Std R" w:hAnsi="Book Antiqua" w:cs="Times New Roman"/>
          <w:sz w:val="24"/>
          <w:szCs w:val="24"/>
        </w:rPr>
        <w:fldChar w:fldCharType="separate"/>
      </w:r>
      <w:r w:rsidR="001A3FC7" w:rsidRPr="005363DB">
        <w:rPr>
          <w:rFonts w:ascii="Book Antiqua" w:eastAsia="Adobe Heiti Std R" w:hAnsi="Book Antiqua" w:cs="Times New Roman"/>
          <w:noProof/>
          <w:sz w:val="24"/>
          <w:szCs w:val="24"/>
          <w:vertAlign w:val="superscript"/>
        </w:rPr>
        <w:t>[28]</w:t>
      </w:r>
      <w:r w:rsidR="00C61182" w:rsidRPr="005363DB">
        <w:rPr>
          <w:rFonts w:ascii="Book Antiqua" w:eastAsia="Adobe Heiti Std R" w:hAnsi="Book Antiqua" w:cs="Times New Roman"/>
          <w:sz w:val="24"/>
          <w:szCs w:val="24"/>
        </w:rPr>
        <w:fldChar w:fldCharType="end"/>
      </w:r>
      <w:r w:rsidRPr="005363DB">
        <w:rPr>
          <w:rFonts w:ascii="Book Antiqua" w:eastAsia="Adobe Heiti Std R" w:hAnsi="Book Antiqua" w:cs="Times New Roman"/>
          <w:sz w:val="24"/>
          <w:szCs w:val="24"/>
        </w:rPr>
        <w:t>.</w:t>
      </w:r>
    </w:p>
    <w:p w14:paraId="2F9FC7B4" w14:textId="77777777" w:rsidR="001976E7" w:rsidRPr="005363DB" w:rsidRDefault="001976E7" w:rsidP="00F805FC">
      <w:pPr>
        <w:snapToGrid w:val="0"/>
        <w:spacing w:line="360" w:lineRule="auto"/>
        <w:rPr>
          <w:rFonts w:ascii="Book Antiqua" w:hAnsi="Book Antiqua" w:cs="Times New Roman"/>
          <w:sz w:val="24"/>
          <w:szCs w:val="24"/>
        </w:rPr>
      </w:pPr>
    </w:p>
    <w:p w14:paraId="1FBD1EFB" w14:textId="77777777" w:rsidR="001976E7" w:rsidRPr="005363DB" w:rsidRDefault="001976E7" w:rsidP="00F805FC">
      <w:pPr>
        <w:autoSpaceDE w:val="0"/>
        <w:autoSpaceDN w:val="0"/>
        <w:adjustRightInd w:val="0"/>
        <w:snapToGrid w:val="0"/>
        <w:spacing w:line="360" w:lineRule="auto"/>
        <w:rPr>
          <w:rFonts w:ascii="Book Antiqua" w:eastAsia="Adobe Heiti Std R" w:hAnsi="Book Antiqua" w:cs="Times New Roman"/>
          <w:b/>
          <w:i/>
          <w:kern w:val="0"/>
          <w:sz w:val="24"/>
          <w:szCs w:val="24"/>
        </w:rPr>
      </w:pPr>
      <w:r w:rsidRPr="005363DB">
        <w:rPr>
          <w:rFonts w:ascii="Book Antiqua" w:eastAsia="Adobe Heiti Std R" w:hAnsi="Book Antiqua" w:cs="Times New Roman"/>
          <w:b/>
          <w:i/>
          <w:kern w:val="0"/>
          <w:sz w:val="24"/>
          <w:szCs w:val="24"/>
        </w:rPr>
        <w:t>Microarray analysis</w:t>
      </w:r>
    </w:p>
    <w:p w14:paraId="355A4DD0" w14:textId="58E76979" w:rsidR="001976E7" w:rsidRPr="005363DB" w:rsidRDefault="001976E7" w:rsidP="00F805FC">
      <w:pPr>
        <w:autoSpaceDE w:val="0"/>
        <w:autoSpaceDN w:val="0"/>
        <w:adjustRightInd w:val="0"/>
        <w:snapToGrid w:val="0"/>
        <w:spacing w:line="360" w:lineRule="auto"/>
        <w:rPr>
          <w:rFonts w:ascii="Book Antiqua" w:eastAsia="Adobe Heiti Std R" w:hAnsi="Book Antiqua" w:cs="Times New Roman"/>
          <w:kern w:val="0"/>
          <w:sz w:val="24"/>
          <w:szCs w:val="24"/>
        </w:rPr>
      </w:pPr>
      <w:r w:rsidRPr="005363DB">
        <w:rPr>
          <w:rFonts w:ascii="Book Antiqua" w:eastAsia="Adobe Heiti Std R" w:hAnsi="Book Antiqua" w:cs="Times New Roman"/>
          <w:kern w:val="0"/>
          <w:sz w:val="24"/>
          <w:szCs w:val="24"/>
        </w:rPr>
        <w:t xml:space="preserve">DNA microarray analysis was conducted on RNA samples isolated from liver tissue in the </w:t>
      </w:r>
      <w:r w:rsidR="00C01A4B" w:rsidRPr="005363DB">
        <w:rPr>
          <w:rFonts w:ascii="Book Antiqua" w:eastAsia="Adobe Heiti Std R" w:hAnsi="Book Antiqua" w:cs="Times New Roman"/>
          <w:kern w:val="0"/>
          <w:sz w:val="24"/>
          <w:szCs w:val="24"/>
        </w:rPr>
        <w:t>control</w:t>
      </w:r>
      <w:r w:rsidRPr="005363DB">
        <w:rPr>
          <w:rFonts w:ascii="Book Antiqua" w:eastAsia="Adobe Heiti Std R" w:hAnsi="Book Antiqua" w:cs="Times New Roman"/>
          <w:kern w:val="0"/>
          <w:sz w:val="24"/>
          <w:szCs w:val="24"/>
        </w:rPr>
        <w:t xml:space="preserve"> group and novel NASH model group. Labeled cRNA was synthesized from 100 ng of total RNA using a GeneChip</w:t>
      </w:r>
      <w:r w:rsidRPr="005363DB">
        <w:rPr>
          <w:rFonts w:ascii="Book Antiqua" w:eastAsia="Adobe Heiti Std R" w:hAnsi="Book Antiqua" w:cs="Times New Roman"/>
          <w:kern w:val="0"/>
          <w:sz w:val="24"/>
          <w:szCs w:val="24"/>
          <w:vertAlign w:val="superscript"/>
        </w:rPr>
        <w:t>®</w:t>
      </w:r>
      <w:r w:rsidRPr="005363DB">
        <w:rPr>
          <w:rFonts w:ascii="Book Antiqua" w:eastAsia="Adobe Heiti Std R" w:hAnsi="Book Antiqua" w:cs="Times New Roman"/>
          <w:kern w:val="0"/>
          <w:sz w:val="24"/>
          <w:szCs w:val="24"/>
        </w:rPr>
        <w:t xml:space="preserve"> 3’ IVT Plus Reagent Kit (Affymetrix, Inc., Santa Clara, CA</w:t>
      </w:r>
      <w:r w:rsidR="008A4D26" w:rsidRPr="005363DB">
        <w:rPr>
          <w:rFonts w:ascii="Book Antiqua" w:eastAsia="Adobe Heiti Std R" w:hAnsi="Book Antiqua" w:cs="Times New Roman" w:hint="eastAsia"/>
          <w:kern w:val="0"/>
          <w:sz w:val="24"/>
          <w:szCs w:val="24"/>
          <w:lang w:eastAsia="zh-CN"/>
        </w:rPr>
        <w:t xml:space="preserve">, </w:t>
      </w:r>
      <w:r w:rsidR="008A4D26" w:rsidRPr="005363DB">
        <w:rPr>
          <w:rFonts w:ascii="Book Antiqua" w:eastAsia="SimSun" w:hAnsi="Book Antiqua" w:cs="Times New Roman"/>
          <w:kern w:val="0"/>
          <w:sz w:val="24"/>
          <w:szCs w:val="24"/>
          <w:lang w:eastAsia="zh-CN"/>
        </w:rPr>
        <w:t>United States</w:t>
      </w:r>
      <w:r w:rsidRPr="005363DB">
        <w:rPr>
          <w:rFonts w:ascii="Book Antiqua" w:eastAsia="Adobe Heiti Std R" w:hAnsi="Book Antiqua" w:cs="Times New Roman"/>
          <w:kern w:val="0"/>
          <w:sz w:val="24"/>
          <w:szCs w:val="24"/>
        </w:rPr>
        <w:t>) according to the manufacturer’s protocol. Fragmented and labeled cRNA (7.5 µg) was hybridized to an Affymetrix Mouse MG-430 PM Array Strip (Affymetrix) for 16 h at 45</w:t>
      </w:r>
      <w:r w:rsidR="008A4D26" w:rsidRPr="005363DB">
        <w:rPr>
          <w:rFonts w:ascii="Book Antiqua" w:eastAsia="Adobe Heiti Std R" w:hAnsi="Book Antiqua" w:cs="Times New Roman" w:hint="eastAsia"/>
          <w:kern w:val="0"/>
          <w:sz w:val="24"/>
          <w:szCs w:val="24"/>
          <w:lang w:eastAsia="zh-CN"/>
        </w:rPr>
        <w:t xml:space="preserve"> </w:t>
      </w:r>
      <w:r w:rsidRPr="005363DB">
        <w:rPr>
          <w:rFonts w:ascii="Book Antiqua" w:eastAsia="Adobe Heiti Std R" w:hAnsi="Book Antiqua" w:cs="Times New Roman"/>
          <w:kern w:val="0"/>
          <w:sz w:val="24"/>
          <w:szCs w:val="24"/>
        </w:rPr>
        <w:t>°C</w:t>
      </w:r>
      <w:r w:rsidRPr="005363DB">
        <w:rPr>
          <w:rFonts w:ascii="Book Antiqua" w:eastAsia="MS Gothic" w:hAnsi="Book Antiqua" w:cs="Times New Roman"/>
          <w:kern w:val="0"/>
          <w:sz w:val="24"/>
          <w:szCs w:val="24"/>
        </w:rPr>
        <w:t xml:space="preserve">. The strips were washed and stained using a GeneAtlas Fluidics Station 400 (Affymetrix), and the resulting images were scanned using a </w:t>
      </w:r>
      <w:r w:rsidRPr="005363DB">
        <w:rPr>
          <w:rFonts w:ascii="Book Antiqua" w:eastAsia="MS Gothic" w:hAnsi="Book Antiqua" w:cs="Times New Roman"/>
          <w:kern w:val="0"/>
          <w:sz w:val="24"/>
          <w:szCs w:val="24"/>
        </w:rPr>
        <w:lastRenderedPageBreak/>
        <w:t xml:space="preserve">GeneAtlas Imaging Station (Affymetrix). Probe-level analysis, including background subtraction and quantile normalization, was conducted using a robust multiarray average algorithm (RMA) using Affymetrix Expression Console Software 1.4 (Affymetrix). </w:t>
      </w:r>
      <w:r w:rsidRPr="005363DB">
        <w:rPr>
          <w:rFonts w:ascii="Book Antiqua" w:eastAsia="Adobe Heiti Std R" w:hAnsi="Book Antiqua" w:cs="Times New Roman"/>
          <w:kern w:val="0"/>
          <w:sz w:val="24"/>
          <w:szCs w:val="24"/>
        </w:rPr>
        <w:t xml:space="preserve">The gene expression profile of the novel NASH model was compared </w:t>
      </w:r>
      <w:r w:rsidR="003A6830" w:rsidRPr="005363DB">
        <w:rPr>
          <w:rFonts w:ascii="Book Antiqua" w:eastAsia="Adobe Heiti Std R" w:hAnsi="Book Antiqua" w:cs="Times New Roman"/>
          <w:kern w:val="0"/>
          <w:sz w:val="24"/>
          <w:szCs w:val="24"/>
        </w:rPr>
        <w:t xml:space="preserve">with </w:t>
      </w:r>
      <w:r w:rsidRPr="005363DB">
        <w:rPr>
          <w:rFonts w:ascii="Book Antiqua" w:eastAsia="Adobe Heiti Std R" w:hAnsi="Book Antiqua" w:cs="Times New Roman"/>
          <w:kern w:val="0"/>
          <w:sz w:val="24"/>
          <w:szCs w:val="24"/>
        </w:rPr>
        <w:t xml:space="preserve">the HF group. </w:t>
      </w:r>
      <w:r w:rsidRPr="005363DB">
        <w:rPr>
          <w:rFonts w:ascii="Book Antiqua" w:eastAsia="Adobe Heiti Std R" w:hAnsi="Book Antiqua" w:cs="Times New Roman"/>
          <w:sz w:val="24"/>
          <w:szCs w:val="24"/>
        </w:rPr>
        <w:t xml:space="preserve">Genes </w:t>
      </w:r>
      <w:r w:rsidR="003A6830" w:rsidRPr="005363DB">
        <w:rPr>
          <w:rFonts w:ascii="Book Antiqua" w:eastAsia="Adobe Heiti Std R" w:hAnsi="Book Antiqua" w:cs="Times New Roman"/>
          <w:sz w:val="24"/>
          <w:szCs w:val="24"/>
        </w:rPr>
        <w:t xml:space="preserve">exhibiting </w:t>
      </w:r>
      <w:r w:rsidRPr="005363DB">
        <w:rPr>
          <w:rFonts w:ascii="Book Antiqua" w:eastAsia="Adobe Heiti Std R" w:hAnsi="Book Antiqua" w:cs="Times New Roman"/>
          <w:sz w:val="24"/>
          <w:szCs w:val="24"/>
        </w:rPr>
        <w:t xml:space="preserve">differences in expression with an increase of </w:t>
      </w:r>
      <w:r w:rsidR="003A6830" w:rsidRPr="005363DB">
        <w:rPr>
          <w:rFonts w:ascii="Book Antiqua" w:eastAsia="Adobe Heiti Std R" w:hAnsi="Book Antiqua" w:cs="Times New Roman"/>
          <w:sz w:val="24"/>
          <w:szCs w:val="24"/>
        </w:rPr>
        <w:t xml:space="preserve">greater </w:t>
      </w:r>
      <w:r w:rsidRPr="005363DB">
        <w:rPr>
          <w:rFonts w:ascii="Book Antiqua" w:eastAsia="Adobe Heiti Std R" w:hAnsi="Book Antiqua" w:cs="Times New Roman"/>
          <w:sz w:val="24"/>
          <w:szCs w:val="24"/>
        </w:rPr>
        <w:t>than 1.4-fold and a decrease of less than 0.65-fold were classified as different</w:t>
      </w:r>
      <w:r w:rsidR="003A6830" w:rsidRPr="005363DB">
        <w:rPr>
          <w:rFonts w:ascii="Book Antiqua" w:eastAsia="Adobe Heiti Std R" w:hAnsi="Book Antiqua" w:cs="Times New Roman"/>
          <w:sz w:val="24"/>
          <w:szCs w:val="24"/>
        </w:rPr>
        <w:t>ially expressed</w:t>
      </w:r>
      <w:r w:rsidRPr="005363DB">
        <w:rPr>
          <w:rFonts w:ascii="Book Antiqua" w:eastAsia="Adobe Heiti Std R" w:hAnsi="Book Antiqua" w:cs="Times New Roman"/>
          <w:sz w:val="24"/>
          <w:szCs w:val="24"/>
        </w:rPr>
        <w:t xml:space="preserve"> genes</w:t>
      </w:r>
      <w:r w:rsidR="00C61182" w:rsidRPr="005363DB">
        <w:rPr>
          <w:rFonts w:ascii="Book Antiqua" w:eastAsia="Adobe Heiti Std R" w:hAnsi="Book Antiqua" w:cs="Times New Roman"/>
          <w:sz w:val="24"/>
          <w:szCs w:val="24"/>
        </w:rPr>
        <w:fldChar w:fldCharType="begin"/>
      </w:r>
      <w:r w:rsidR="001A3FC7" w:rsidRPr="005363DB">
        <w:rPr>
          <w:rFonts w:ascii="Book Antiqua" w:eastAsia="Adobe Heiti Std R" w:hAnsi="Book Antiqua" w:cs="Times New Roman"/>
          <w:sz w:val="24"/>
          <w:szCs w:val="24"/>
        </w:rPr>
        <w:instrText xml:space="preserve"> ADDIN EN.CITE &lt;EndNote&gt;&lt;Cite&gt;&lt;Author&gt;Owada&lt;/Author&gt;&lt;RecNum&gt;392&lt;/RecNum&gt;&lt;DisplayText&gt;&lt;style face="superscript"&gt;[28]&lt;/style&gt;&lt;/DisplayText&gt;&lt;record&gt;&lt;rec-number&gt;392&lt;/rec-number&gt;&lt;foreign-keys&gt;&lt;key app="EN" db-id="0vx0e5tz8r9zene9pvr5vft3ddtxsptz5dw0" timestamp="1511499870"&gt;392&lt;/key&gt;&lt;/foreign-keys&gt;&lt;ref-type name="Journal Article"&gt;17&lt;/ref-type&gt;&lt;contributors&gt;&lt;authors&gt;&lt;author&gt;Owada, Yohei&lt;/author&gt;&lt;author&gt;Tamura, Takafumi&lt;/author&gt;&lt;author&gt;Tanoi, Tomohito&lt;/author&gt;&lt;author&gt;Ozawa, Yusuke&lt;/author&gt;&lt;author&gt;Shimizu, Yoshio&lt;/author&gt;&lt;author&gt;Hisakura, Katsuji&lt;/author&gt;&lt;author&gt;Matsuzaka, Takashi&lt;/author&gt;&lt;author&gt;Shimano, Hitoshi&lt;/author&gt;&lt;author&gt;Nakano, Noriyuki&lt;/author&gt;&lt;author&gt;Sakashita, Shingo&lt;/author&gt;&lt;author&gt;Matsukawa, Toshiya&lt;/author&gt;&lt;author&gt;Isoda, Hiroko&lt;/author&gt;&lt;author&gt;Ohkohchi, Nobuhiro&lt;/author&gt;&lt;/authors&gt;&lt;/contributors&gt;&lt;titles&gt;&lt;title&gt;Novel non-alcoholic steatohepatitis model with histopathological and insulin-resistant features&lt;/title&gt;&lt;secondary-title&gt;Pathology International&lt;/secondary-title&gt;&lt;/titles&gt;&lt;periodical&gt;&lt;full-title&gt;Pathology International&lt;/full-title&gt;&lt;/periodical&gt;&lt;pages&gt;n/a-n/a&lt;/pages&gt;&lt;keywords&gt;&lt;keyword&gt;insulin resistance&lt;/keyword&gt;&lt;keyword&gt;Liver X receptor&lt;/keyword&gt;&lt;keyword&gt;mouse model&lt;/keyword&gt;&lt;keyword&gt;NAFLD activity score&lt;/keyword&gt;&lt;keyword&gt;non-alcoholic steatohepatitis&lt;/keyword&gt;&lt;/keywords&gt;&lt;dates&gt;&lt;/dates&gt;&lt;isbn&gt;1440-1827&lt;/isbn&gt;&lt;urls&gt;&lt;related-urls&gt;&lt;url&gt;http://dx.doi.org/10.1111/pin.12612&lt;/url&gt;&lt;url&gt;http://onlinelibrary.wiley.com/store/10.1111/pin.12612/asset/pin12612.pdf?v=1&amp;amp;t=jadg091b&amp;amp;s=5c4adfba5c06093cf984432862f9004e509bb222&lt;/url&gt;&lt;/related-urls&gt;&lt;/urls&gt;&lt;electronic-resource-num&gt;10.1111/pin.12612&lt;/electronic-resource-num&gt;&lt;/record&gt;&lt;/Cite&gt;&lt;/EndNote&gt;</w:instrText>
      </w:r>
      <w:r w:rsidR="00C61182" w:rsidRPr="005363DB">
        <w:rPr>
          <w:rFonts w:ascii="Book Antiqua" w:eastAsia="Adobe Heiti Std R" w:hAnsi="Book Antiqua" w:cs="Times New Roman"/>
          <w:sz w:val="24"/>
          <w:szCs w:val="24"/>
        </w:rPr>
        <w:fldChar w:fldCharType="separate"/>
      </w:r>
      <w:r w:rsidR="001A3FC7" w:rsidRPr="005363DB">
        <w:rPr>
          <w:rFonts w:ascii="Book Antiqua" w:eastAsia="Adobe Heiti Std R" w:hAnsi="Book Antiqua" w:cs="Times New Roman"/>
          <w:noProof/>
          <w:sz w:val="24"/>
          <w:szCs w:val="24"/>
          <w:vertAlign w:val="superscript"/>
        </w:rPr>
        <w:t>[28]</w:t>
      </w:r>
      <w:r w:rsidR="00C61182" w:rsidRPr="005363DB">
        <w:rPr>
          <w:rFonts w:ascii="Book Antiqua" w:eastAsia="Adobe Heiti Std R" w:hAnsi="Book Antiqua" w:cs="Times New Roman"/>
          <w:sz w:val="24"/>
          <w:szCs w:val="24"/>
        </w:rPr>
        <w:fldChar w:fldCharType="end"/>
      </w:r>
      <w:r w:rsidRPr="005363DB">
        <w:rPr>
          <w:rFonts w:ascii="Book Antiqua" w:eastAsia="Adobe Heiti Std R" w:hAnsi="Book Antiqua" w:cs="Times New Roman"/>
          <w:sz w:val="24"/>
          <w:szCs w:val="24"/>
        </w:rPr>
        <w:t>.</w:t>
      </w:r>
    </w:p>
    <w:p w14:paraId="6467FB1A" w14:textId="77777777" w:rsidR="001976E7" w:rsidRPr="005363DB" w:rsidRDefault="001976E7" w:rsidP="00F805FC">
      <w:pPr>
        <w:snapToGrid w:val="0"/>
        <w:spacing w:line="360" w:lineRule="auto"/>
        <w:rPr>
          <w:rFonts w:ascii="Book Antiqua" w:hAnsi="Book Antiqua" w:cs="Times New Roman"/>
          <w:b/>
          <w:i/>
          <w:sz w:val="24"/>
          <w:szCs w:val="24"/>
        </w:rPr>
      </w:pPr>
    </w:p>
    <w:p w14:paraId="04190CC9" w14:textId="7777777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Statistical analysis</w:t>
      </w:r>
    </w:p>
    <w:p w14:paraId="500C238E" w14:textId="7F2EAED1"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sz w:val="24"/>
          <w:szCs w:val="24"/>
        </w:rPr>
        <w:t>All data are expressed as the mean</w:t>
      </w:r>
      <w:r w:rsidR="003C1A79" w:rsidRPr="005363DB">
        <w:rPr>
          <w:rFonts w:ascii="Book Antiqua" w:hAnsi="Book Antiqua" w:cs="Times New Roman"/>
          <w:sz w:val="24"/>
          <w:szCs w:val="24"/>
        </w:rPr>
        <w:t xml:space="preserve"> </w:t>
      </w:r>
      <w:r w:rsidR="002059E4" w:rsidRPr="005363DB">
        <w:rPr>
          <w:rFonts w:ascii="Book Antiqua" w:hAnsi="Book Antiqua" w:cs="Times New Roman"/>
          <w:sz w:val="24"/>
          <w:szCs w:val="24"/>
        </w:rPr>
        <w:t>±</w:t>
      </w:r>
      <w:r w:rsidR="003C1A79" w:rsidRPr="005363DB">
        <w:rPr>
          <w:rFonts w:ascii="Book Antiqua" w:hAnsi="Book Antiqua" w:cs="Times New Roman"/>
          <w:sz w:val="24"/>
          <w:szCs w:val="24"/>
        </w:rPr>
        <w:t xml:space="preserve"> </w:t>
      </w:r>
      <w:r w:rsidR="00F805FC">
        <w:rPr>
          <w:rFonts w:ascii="Book Antiqua" w:eastAsia="SimSun" w:hAnsi="Book Antiqua" w:cs="Times New Roman" w:hint="eastAsia"/>
          <w:sz w:val="24"/>
          <w:szCs w:val="24"/>
          <w:lang w:eastAsia="zh-CN"/>
        </w:rPr>
        <w:t>SD</w:t>
      </w:r>
      <w:r w:rsidRPr="005363DB">
        <w:rPr>
          <w:rFonts w:ascii="Book Antiqua" w:hAnsi="Book Antiqua" w:cs="Times New Roman"/>
          <w:sz w:val="24"/>
          <w:szCs w:val="24"/>
        </w:rPr>
        <w:t xml:space="preserve">. Statistical analyses were conducted using PRISM. Mann-Whitney </w:t>
      </w:r>
      <w:r w:rsidRPr="005363DB">
        <w:rPr>
          <w:rFonts w:ascii="Book Antiqua" w:hAnsi="Book Antiqua" w:cs="Times New Roman"/>
          <w:i/>
          <w:sz w:val="24"/>
          <w:szCs w:val="24"/>
        </w:rPr>
        <w:t>U</w:t>
      </w:r>
      <w:r w:rsidRPr="005363DB">
        <w:rPr>
          <w:rFonts w:ascii="Book Antiqua" w:hAnsi="Book Antiqua" w:cs="Times New Roman"/>
          <w:sz w:val="24"/>
          <w:szCs w:val="24"/>
        </w:rPr>
        <w:t xml:space="preserve"> test was used for comparing between two groups. </w:t>
      </w:r>
      <w:r w:rsidR="003C1A79" w:rsidRPr="005363DB">
        <w:rPr>
          <w:rFonts w:ascii="Book Antiqua" w:hAnsi="Book Antiqua" w:cs="Times New Roman"/>
          <w:i/>
          <w:sz w:val="24"/>
          <w:szCs w:val="24"/>
        </w:rPr>
        <w:t>P</w:t>
      </w:r>
      <w:r w:rsidRPr="005363DB">
        <w:rPr>
          <w:rFonts w:ascii="Book Antiqua" w:hAnsi="Book Antiqua" w:cs="Times New Roman"/>
          <w:sz w:val="24"/>
          <w:szCs w:val="24"/>
        </w:rPr>
        <w:t xml:space="preserve">-values less than 0.05 were considered significant. </w:t>
      </w:r>
      <w:r w:rsidR="007963F7" w:rsidRPr="005363DB">
        <w:rPr>
          <w:rFonts w:ascii="Book Antiqua" w:hAnsi="Book Antiqua" w:cs="Times New Roman"/>
          <w:sz w:val="24"/>
          <w:szCs w:val="24"/>
        </w:rPr>
        <w:t xml:space="preserve">The </w:t>
      </w:r>
      <w:r w:rsidRPr="005363DB">
        <w:rPr>
          <w:rFonts w:ascii="Book Antiqua" w:hAnsi="Book Antiqua" w:cs="Times New Roman"/>
          <w:sz w:val="24"/>
          <w:szCs w:val="24"/>
        </w:rPr>
        <w:t>Kaplan–Meier estimator was used for survival rate evaluation.</w:t>
      </w:r>
    </w:p>
    <w:p w14:paraId="7CBCE2B0" w14:textId="77777777" w:rsidR="001976E7" w:rsidRPr="005363DB" w:rsidRDefault="001976E7" w:rsidP="00F805FC">
      <w:pPr>
        <w:snapToGrid w:val="0"/>
        <w:spacing w:line="360" w:lineRule="auto"/>
        <w:rPr>
          <w:rFonts w:ascii="Book Antiqua" w:hAnsi="Book Antiqua" w:cs="Times New Roman"/>
          <w:sz w:val="24"/>
          <w:szCs w:val="24"/>
        </w:rPr>
      </w:pPr>
    </w:p>
    <w:p w14:paraId="75516D8D" w14:textId="77777777" w:rsidR="001976E7" w:rsidRPr="005363DB" w:rsidRDefault="001976E7" w:rsidP="00F805FC">
      <w:pPr>
        <w:snapToGrid w:val="0"/>
        <w:spacing w:line="360" w:lineRule="auto"/>
        <w:rPr>
          <w:rFonts w:ascii="Book Antiqua" w:hAnsi="Book Antiqua" w:cs="Times New Roman"/>
          <w:b/>
          <w:sz w:val="24"/>
          <w:szCs w:val="24"/>
        </w:rPr>
      </w:pPr>
      <w:r w:rsidRPr="005363DB">
        <w:rPr>
          <w:rFonts w:ascii="Book Antiqua" w:hAnsi="Book Antiqua" w:cs="Times New Roman"/>
          <w:b/>
          <w:sz w:val="24"/>
          <w:szCs w:val="24"/>
        </w:rPr>
        <w:t>RESULTS</w:t>
      </w:r>
    </w:p>
    <w:p w14:paraId="10A36975" w14:textId="59035CD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Survival rate</w:t>
      </w:r>
    </w:p>
    <w:p w14:paraId="681165FF" w14:textId="710D946C"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The survival rate of the NASH 70% PH group was significantly lower than that of the NASH 30% PH group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 (Fig</w:t>
      </w:r>
      <w:r w:rsidR="00E75525" w:rsidRPr="005363DB">
        <w:rPr>
          <w:rFonts w:ascii="Book Antiqua" w:hAnsi="Book Antiqua" w:cs="Times New Roman"/>
          <w:sz w:val="24"/>
          <w:szCs w:val="24"/>
        </w:rPr>
        <w:t>ure</w:t>
      </w:r>
      <w:r w:rsidRPr="005363DB">
        <w:rPr>
          <w:rFonts w:ascii="Book Antiqua" w:hAnsi="Book Antiqua" w:cs="Times New Roman"/>
          <w:sz w:val="24"/>
          <w:szCs w:val="24"/>
        </w:rPr>
        <w:t xml:space="preserve"> 1), </w:t>
      </w:r>
      <w:r w:rsidR="00914D62" w:rsidRPr="005363DB">
        <w:rPr>
          <w:rFonts w:ascii="Book Antiqua" w:hAnsi="Book Antiqua" w:cs="Times New Roman"/>
          <w:sz w:val="24"/>
          <w:szCs w:val="24"/>
        </w:rPr>
        <w:t>and</w:t>
      </w:r>
      <w:r w:rsidRPr="005363DB">
        <w:rPr>
          <w:rFonts w:ascii="Book Antiqua" w:hAnsi="Book Antiqua" w:cs="Times New Roman"/>
          <w:sz w:val="24"/>
          <w:szCs w:val="24"/>
        </w:rPr>
        <w:t xml:space="preserve"> 10 of 32 mice in the NASH 70% PH group d</w:t>
      </w:r>
      <w:r w:rsidR="00BD561A" w:rsidRPr="005363DB">
        <w:rPr>
          <w:rFonts w:ascii="Book Antiqua" w:hAnsi="Book Antiqua" w:cs="Times New Roman"/>
          <w:sz w:val="24"/>
          <w:szCs w:val="24"/>
        </w:rPr>
        <w:t>ied</w:t>
      </w:r>
      <w:r w:rsidRPr="005363DB">
        <w:rPr>
          <w:rFonts w:ascii="Book Antiqua" w:hAnsi="Book Antiqua" w:cs="Times New Roman"/>
          <w:sz w:val="24"/>
          <w:szCs w:val="24"/>
        </w:rPr>
        <w:t xml:space="preserve"> within 48 h after PH. </w:t>
      </w:r>
      <w:r w:rsidR="00BD561A" w:rsidRPr="005363DB">
        <w:rPr>
          <w:rFonts w:ascii="Book Antiqua" w:hAnsi="Book Antiqua" w:cs="Times New Roman"/>
          <w:sz w:val="24"/>
          <w:szCs w:val="24"/>
        </w:rPr>
        <w:t xml:space="preserve">On the other hand, </w:t>
      </w:r>
      <w:r w:rsidRPr="005363DB">
        <w:rPr>
          <w:rFonts w:ascii="Book Antiqua" w:hAnsi="Book Antiqua" w:cs="Times New Roman"/>
          <w:sz w:val="24"/>
          <w:szCs w:val="24"/>
        </w:rPr>
        <w:t>all mice</w:t>
      </w:r>
      <w:r w:rsidR="007963F7" w:rsidRPr="005363DB">
        <w:rPr>
          <w:rFonts w:ascii="Book Antiqua" w:hAnsi="Book Antiqua" w:cs="Times New Roman"/>
          <w:sz w:val="24"/>
          <w:szCs w:val="24"/>
        </w:rPr>
        <w:t xml:space="preserve"> in the NASH 30% PH group</w:t>
      </w:r>
      <w:r w:rsidRPr="005363DB">
        <w:rPr>
          <w:rFonts w:ascii="Book Antiqua" w:hAnsi="Book Antiqua" w:cs="Times New Roman"/>
          <w:sz w:val="24"/>
          <w:szCs w:val="24"/>
        </w:rPr>
        <w:t xml:space="preserve"> survived.</w:t>
      </w:r>
    </w:p>
    <w:p w14:paraId="7E82E630" w14:textId="77777777" w:rsidR="001976E7" w:rsidRPr="005363DB" w:rsidRDefault="001976E7" w:rsidP="00F805FC">
      <w:pPr>
        <w:snapToGrid w:val="0"/>
        <w:spacing w:line="360" w:lineRule="auto"/>
        <w:rPr>
          <w:rFonts w:ascii="Book Antiqua" w:hAnsi="Book Antiqua" w:cs="Times New Roman"/>
          <w:sz w:val="24"/>
          <w:szCs w:val="24"/>
        </w:rPr>
      </w:pPr>
    </w:p>
    <w:p w14:paraId="02223618" w14:textId="3103D7CA"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Liver function</w:t>
      </w:r>
    </w:p>
    <w:p w14:paraId="7581D669" w14:textId="1D98BC97"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At 6 and 12 h after PH, serum aspartate aminotransferase (AST) and alanine aminotransferase (ALT) level</w:t>
      </w:r>
      <w:r w:rsidR="007963F7" w:rsidRPr="005363DB">
        <w:rPr>
          <w:rFonts w:ascii="Book Antiqua" w:hAnsi="Book Antiqua" w:cs="Times New Roman"/>
          <w:sz w:val="24"/>
          <w:szCs w:val="24"/>
        </w:rPr>
        <w:t>s</w:t>
      </w:r>
      <w:r w:rsidRPr="005363DB">
        <w:rPr>
          <w:rFonts w:ascii="Book Antiqua" w:hAnsi="Book Antiqua" w:cs="Times New Roman"/>
          <w:sz w:val="24"/>
          <w:szCs w:val="24"/>
        </w:rPr>
        <w:t xml:space="preserve"> were high in all </w:t>
      </w:r>
      <w:r w:rsidR="00C01A4B" w:rsidRPr="005363DB">
        <w:rPr>
          <w:rFonts w:ascii="Book Antiqua" w:hAnsi="Book Antiqua" w:cs="Times New Roman"/>
          <w:sz w:val="24"/>
          <w:szCs w:val="24"/>
        </w:rPr>
        <w:t xml:space="preserve">three </w:t>
      </w:r>
      <w:r w:rsidRPr="005363DB">
        <w:rPr>
          <w:rFonts w:ascii="Book Antiqua" w:hAnsi="Book Antiqua" w:cs="Times New Roman"/>
          <w:sz w:val="24"/>
          <w:szCs w:val="24"/>
        </w:rPr>
        <w:t xml:space="preserve">groups. AST levels in the NASH 70% PH group </w:t>
      </w:r>
      <w:r w:rsidR="007963F7" w:rsidRPr="005363DB">
        <w:rPr>
          <w:rFonts w:ascii="Book Antiqua" w:hAnsi="Book Antiqua" w:cs="Times New Roman"/>
          <w:sz w:val="24"/>
          <w:szCs w:val="24"/>
        </w:rPr>
        <w:t xml:space="preserve">were </w:t>
      </w:r>
      <w:r w:rsidRPr="005363DB">
        <w:rPr>
          <w:rFonts w:ascii="Book Antiqua" w:hAnsi="Book Antiqua" w:cs="Times New Roman"/>
          <w:sz w:val="24"/>
          <w:szCs w:val="24"/>
        </w:rPr>
        <w:t xml:space="preserve">significantly higher than the levels in the other </w:t>
      </w:r>
      <w:r w:rsidR="00900721" w:rsidRPr="005363DB">
        <w:rPr>
          <w:rFonts w:ascii="Book Antiqua" w:hAnsi="Book Antiqua" w:cs="Times New Roman"/>
          <w:sz w:val="24"/>
          <w:szCs w:val="24"/>
        </w:rPr>
        <w:t xml:space="preserve">two </w:t>
      </w:r>
      <w:r w:rsidRPr="005363DB">
        <w:rPr>
          <w:rFonts w:ascii="Book Antiqua" w:hAnsi="Book Antiqua" w:cs="Times New Roman"/>
          <w:sz w:val="24"/>
          <w:szCs w:val="24"/>
        </w:rPr>
        <w:t xml:space="preserve">groups (AST: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 xml:space="preserve">0.05). </w:t>
      </w:r>
      <w:r w:rsidR="00460C2D" w:rsidRPr="005363DB">
        <w:rPr>
          <w:rFonts w:ascii="Book Antiqua" w:hAnsi="Book Antiqua" w:cs="Times New Roman"/>
          <w:sz w:val="24"/>
          <w:szCs w:val="24"/>
        </w:rPr>
        <w:t>Total bilirubin (T-Bil) in the normal liver and NASH 30% PH groups did not change, but the values</w:t>
      </w:r>
      <w:r w:rsidRPr="005363DB">
        <w:rPr>
          <w:rFonts w:ascii="Book Antiqua" w:hAnsi="Book Antiqua" w:cs="Times New Roman"/>
          <w:sz w:val="24"/>
          <w:szCs w:val="24"/>
        </w:rPr>
        <w:t xml:space="preserve"> only</w:t>
      </w:r>
      <w:r w:rsidR="007963F7" w:rsidRPr="005363DB">
        <w:rPr>
          <w:rFonts w:ascii="Book Antiqua" w:hAnsi="Book Antiqua" w:cs="Times New Roman"/>
          <w:sz w:val="24"/>
          <w:szCs w:val="24"/>
        </w:rPr>
        <w:t xml:space="preserve"> significantly increased in</w:t>
      </w:r>
      <w:r w:rsidRPr="005363DB">
        <w:rPr>
          <w:rFonts w:ascii="Book Antiqua" w:hAnsi="Book Antiqua" w:cs="Times New Roman"/>
          <w:sz w:val="24"/>
          <w:szCs w:val="24"/>
        </w:rPr>
        <w:t xml:space="preserve"> the NASH 70% PH group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 (Table 1).</w:t>
      </w:r>
    </w:p>
    <w:p w14:paraId="110B73FC" w14:textId="77777777" w:rsidR="001976E7" w:rsidRPr="005363DB" w:rsidRDefault="001976E7" w:rsidP="00F805FC">
      <w:pPr>
        <w:snapToGrid w:val="0"/>
        <w:spacing w:line="360" w:lineRule="auto"/>
        <w:rPr>
          <w:rFonts w:ascii="Book Antiqua" w:hAnsi="Book Antiqua" w:cs="Times New Roman"/>
          <w:sz w:val="24"/>
          <w:szCs w:val="24"/>
        </w:rPr>
      </w:pPr>
    </w:p>
    <w:p w14:paraId="1CA68137" w14:textId="7B7A3114"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lastRenderedPageBreak/>
        <w:t>Liver proliferation assay</w:t>
      </w:r>
    </w:p>
    <w:p w14:paraId="3AB7EC6E" w14:textId="2C1B9E7B" w:rsidR="001976E7" w:rsidRPr="005363DB" w:rsidRDefault="00F3340E"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Many </w:t>
      </w:r>
      <w:r w:rsidR="001976E7" w:rsidRPr="005363DB">
        <w:rPr>
          <w:rFonts w:ascii="Book Antiqua" w:hAnsi="Book Antiqua" w:cs="Times New Roman"/>
          <w:sz w:val="24"/>
          <w:szCs w:val="24"/>
        </w:rPr>
        <w:t xml:space="preserve">more Ki-67-positive hepatocytes </w:t>
      </w:r>
      <w:r w:rsidR="00460C2D" w:rsidRPr="005363DB">
        <w:rPr>
          <w:rFonts w:ascii="Book Antiqua" w:hAnsi="Book Antiqua" w:cs="Times New Roman"/>
          <w:sz w:val="24"/>
          <w:szCs w:val="24"/>
        </w:rPr>
        <w:t xml:space="preserve">were observed </w:t>
      </w:r>
      <w:r w:rsidR="001976E7" w:rsidRPr="005363DB">
        <w:rPr>
          <w:rFonts w:ascii="Book Antiqua" w:hAnsi="Book Antiqua" w:cs="Times New Roman"/>
          <w:sz w:val="24"/>
          <w:szCs w:val="24"/>
        </w:rPr>
        <w:t xml:space="preserve">in the NASH 30% PH group than in the preoperative </w:t>
      </w:r>
      <w:r w:rsidR="00460C2D" w:rsidRPr="005363DB">
        <w:rPr>
          <w:rFonts w:ascii="Book Antiqua" w:hAnsi="Book Antiqua" w:cs="Times New Roman"/>
          <w:sz w:val="24"/>
          <w:szCs w:val="24"/>
        </w:rPr>
        <w:t xml:space="preserve">NASH </w:t>
      </w:r>
      <w:r w:rsidR="001976E7" w:rsidRPr="005363DB">
        <w:rPr>
          <w:rFonts w:ascii="Book Antiqua" w:hAnsi="Book Antiqua" w:cs="Times New Roman"/>
          <w:sz w:val="24"/>
          <w:szCs w:val="24"/>
        </w:rPr>
        <w:t>liver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1976E7" w:rsidRPr="005363DB">
        <w:rPr>
          <w:rFonts w:ascii="Book Antiqua" w:hAnsi="Book Antiqua" w:cs="Times New Roman"/>
          <w:sz w:val="24"/>
          <w:szCs w:val="24"/>
        </w:rPr>
        <w:t xml:space="preserve">0.05). On the other hand, </w:t>
      </w:r>
      <w:r w:rsidR="007963F7" w:rsidRPr="005363DB">
        <w:rPr>
          <w:rFonts w:ascii="Book Antiqua" w:hAnsi="Book Antiqua" w:cs="Times New Roman"/>
          <w:sz w:val="24"/>
          <w:szCs w:val="24"/>
        </w:rPr>
        <w:t>fewer</w:t>
      </w:r>
      <w:r w:rsidR="001976E7" w:rsidRPr="005363DB">
        <w:rPr>
          <w:rFonts w:ascii="Book Antiqua" w:hAnsi="Book Antiqua" w:cs="Times New Roman"/>
          <w:sz w:val="24"/>
          <w:szCs w:val="24"/>
        </w:rPr>
        <w:t xml:space="preserve"> Ki-67-positive cells </w:t>
      </w:r>
      <w:r w:rsidR="007963F7" w:rsidRPr="005363DB">
        <w:rPr>
          <w:rFonts w:ascii="Book Antiqua" w:hAnsi="Book Antiqua" w:cs="Times New Roman"/>
          <w:sz w:val="24"/>
          <w:szCs w:val="24"/>
        </w:rPr>
        <w:t xml:space="preserve">were noted </w:t>
      </w:r>
      <w:r w:rsidR="001976E7" w:rsidRPr="005363DB">
        <w:rPr>
          <w:rFonts w:ascii="Book Antiqua" w:hAnsi="Book Antiqua" w:cs="Times New Roman"/>
          <w:sz w:val="24"/>
          <w:szCs w:val="24"/>
        </w:rPr>
        <w:t xml:space="preserve">in the NASH 70% PH group than in the preoperative </w:t>
      </w:r>
      <w:r w:rsidR="00460C2D" w:rsidRPr="005363DB">
        <w:rPr>
          <w:rFonts w:ascii="Book Antiqua" w:hAnsi="Book Antiqua" w:cs="Times New Roman"/>
          <w:sz w:val="24"/>
          <w:szCs w:val="24"/>
        </w:rPr>
        <w:t xml:space="preserve">NASH </w:t>
      </w:r>
      <w:r w:rsidR="001976E7" w:rsidRPr="005363DB">
        <w:rPr>
          <w:rFonts w:ascii="Book Antiqua" w:hAnsi="Book Antiqua" w:cs="Times New Roman"/>
          <w:sz w:val="24"/>
          <w:szCs w:val="24"/>
        </w:rPr>
        <w:t>liver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1976E7" w:rsidRPr="005363DB">
        <w:rPr>
          <w:rFonts w:ascii="Book Antiqua" w:hAnsi="Book Antiqua" w:cs="Times New Roman"/>
          <w:sz w:val="24"/>
          <w:szCs w:val="24"/>
        </w:rPr>
        <w:t xml:space="preserve">0.01). Additionally, significantly </w:t>
      </w:r>
      <w:r w:rsidR="007963F7" w:rsidRPr="005363DB">
        <w:rPr>
          <w:rFonts w:ascii="Book Antiqua" w:hAnsi="Book Antiqua" w:cs="Times New Roman"/>
          <w:sz w:val="24"/>
          <w:szCs w:val="24"/>
        </w:rPr>
        <w:t xml:space="preserve">fewer </w:t>
      </w:r>
      <w:r w:rsidR="001976E7" w:rsidRPr="005363DB">
        <w:rPr>
          <w:rFonts w:ascii="Book Antiqua" w:hAnsi="Book Antiqua" w:cs="Times New Roman"/>
          <w:sz w:val="24"/>
          <w:szCs w:val="24"/>
        </w:rPr>
        <w:t>Ki-67-positive cells</w:t>
      </w:r>
      <w:r w:rsidR="007963F7" w:rsidRPr="005363DB">
        <w:rPr>
          <w:rFonts w:ascii="Book Antiqua" w:hAnsi="Book Antiqua" w:cs="Times New Roman"/>
          <w:sz w:val="24"/>
          <w:szCs w:val="24"/>
        </w:rPr>
        <w:t xml:space="preserve"> were noted</w:t>
      </w:r>
      <w:r w:rsidR="001976E7" w:rsidRPr="005363DB">
        <w:rPr>
          <w:rFonts w:ascii="Book Antiqua" w:hAnsi="Book Antiqua" w:cs="Times New Roman"/>
          <w:sz w:val="24"/>
          <w:szCs w:val="24"/>
        </w:rPr>
        <w:t xml:space="preserve"> in the 70% PH group than in the NASH 30% PH group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1976E7" w:rsidRPr="005363DB">
        <w:rPr>
          <w:rFonts w:ascii="Book Antiqua" w:hAnsi="Book Antiqua" w:cs="Times New Roman"/>
          <w:sz w:val="24"/>
          <w:szCs w:val="24"/>
        </w:rPr>
        <w:t>0.01) (Fig</w:t>
      </w:r>
      <w:r w:rsidR="00E75525" w:rsidRPr="005363DB">
        <w:rPr>
          <w:rFonts w:ascii="Book Antiqua" w:hAnsi="Book Antiqua" w:cs="Times New Roman"/>
          <w:sz w:val="24"/>
          <w:szCs w:val="24"/>
        </w:rPr>
        <w:t>ure</w:t>
      </w:r>
      <w:r w:rsidR="001976E7" w:rsidRPr="005363DB">
        <w:rPr>
          <w:rFonts w:ascii="Book Antiqua" w:hAnsi="Book Antiqua" w:cs="Times New Roman"/>
          <w:sz w:val="24"/>
          <w:szCs w:val="24"/>
        </w:rPr>
        <w:t xml:space="preserve"> 2).</w:t>
      </w:r>
    </w:p>
    <w:p w14:paraId="3CF5FC72" w14:textId="77777777" w:rsidR="001976E7" w:rsidRPr="005363DB" w:rsidRDefault="001976E7" w:rsidP="00F805FC">
      <w:pPr>
        <w:snapToGrid w:val="0"/>
        <w:spacing w:line="360" w:lineRule="auto"/>
        <w:rPr>
          <w:rFonts w:ascii="Book Antiqua" w:hAnsi="Book Antiqua" w:cs="Times New Roman"/>
          <w:sz w:val="24"/>
          <w:szCs w:val="24"/>
        </w:rPr>
      </w:pPr>
    </w:p>
    <w:p w14:paraId="62BBFCFD" w14:textId="19B9BE29"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Liver regeneration signal</w:t>
      </w:r>
    </w:p>
    <w:p w14:paraId="60E572D0" w14:textId="7E3EA1FB"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In the normal </w:t>
      </w:r>
      <w:r w:rsidR="009A1780" w:rsidRPr="005363DB">
        <w:rPr>
          <w:rFonts w:ascii="Book Antiqua" w:hAnsi="Book Antiqua" w:cs="Times New Roman"/>
          <w:sz w:val="24"/>
          <w:szCs w:val="24"/>
        </w:rPr>
        <w:t xml:space="preserve">70% PH </w:t>
      </w:r>
      <w:r w:rsidRPr="005363DB">
        <w:rPr>
          <w:rFonts w:ascii="Book Antiqua" w:hAnsi="Book Antiqua" w:cs="Times New Roman"/>
          <w:sz w:val="24"/>
          <w:szCs w:val="24"/>
        </w:rPr>
        <w:t xml:space="preserve">liver group, </w:t>
      </w:r>
      <w:r w:rsidR="00F3340E" w:rsidRPr="005363DB">
        <w:rPr>
          <w:rFonts w:ascii="Book Antiqua" w:hAnsi="Book Antiqua" w:cs="Times New Roman"/>
          <w:i/>
          <w:sz w:val="24"/>
          <w:szCs w:val="24"/>
        </w:rPr>
        <w:t>i.e.</w:t>
      </w:r>
      <w:r w:rsidR="00F3340E" w:rsidRPr="005363DB">
        <w:rPr>
          <w:rFonts w:ascii="Book Antiqua" w:hAnsi="Book Antiqua" w:cs="Times New Roman"/>
          <w:sz w:val="24"/>
          <w:szCs w:val="24"/>
        </w:rPr>
        <w:t xml:space="preserve">, </w:t>
      </w:r>
      <w:r w:rsidR="009A1780" w:rsidRPr="005363DB">
        <w:rPr>
          <w:rFonts w:ascii="Book Antiqua" w:hAnsi="Book Antiqua" w:cs="Times New Roman"/>
          <w:sz w:val="24"/>
          <w:szCs w:val="24"/>
        </w:rPr>
        <w:t xml:space="preserve">the control group, </w:t>
      </w:r>
      <w:r w:rsidRPr="005363DB">
        <w:rPr>
          <w:rFonts w:ascii="Book Antiqua" w:hAnsi="Book Antiqua" w:cs="Times New Roman"/>
          <w:sz w:val="24"/>
          <w:szCs w:val="24"/>
        </w:rPr>
        <w:t xml:space="preserve">expression of AKT, STAT3, and ERK1/2 phosphorylation </w:t>
      </w:r>
      <w:r w:rsidR="00D40864" w:rsidRPr="005363DB">
        <w:rPr>
          <w:rFonts w:ascii="Book Antiqua" w:hAnsi="Book Antiqua" w:cs="Times New Roman"/>
          <w:sz w:val="24"/>
          <w:szCs w:val="24"/>
        </w:rPr>
        <w:t xml:space="preserve">was </w:t>
      </w:r>
      <w:r w:rsidRPr="005363DB">
        <w:rPr>
          <w:rFonts w:ascii="Book Antiqua" w:hAnsi="Book Antiqua" w:cs="Times New Roman"/>
          <w:sz w:val="24"/>
          <w:szCs w:val="24"/>
        </w:rPr>
        <w:t xml:space="preserve">observed. In the </w:t>
      </w:r>
      <w:r w:rsidR="00325376" w:rsidRPr="005363DB">
        <w:rPr>
          <w:rFonts w:ascii="Book Antiqua" w:hAnsi="Book Antiqua" w:cs="Times New Roman"/>
          <w:sz w:val="24"/>
          <w:szCs w:val="24"/>
        </w:rPr>
        <w:t xml:space="preserve">both </w:t>
      </w:r>
      <w:r w:rsidRPr="005363DB">
        <w:rPr>
          <w:rFonts w:ascii="Book Antiqua" w:hAnsi="Book Antiqua" w:cs="Times New Roman"/>
          <w:sz w:val="24"/>
          <w:szCs w:val="24"/>
        </w:rPr>
        <w:t xml:space="preserve">NASH 30% PH and 70% groups, phosphorylation of AKT, STAT3, and ERK1/2 </w:t>
      </w:r>
      <w:r w:rsidR="00D40864" w:rsidRPr="005363DB">
        <w:rPr>
          <w:rFonts w:ascii="Book Antiqua" w:hAnsi="Book Antiqua" w:cs="Times New Roman"/>
          <w:sz w:val="24"/>
          <w:szCs w:val="24"/>
        </w:rPr>
        <w:t xml:space="preserve">was </w:t>
      </w:r>
      <w:r w:rsidR="009A1780" w:rsidRPr="005363DB">
        <w:rPr>
          <w:rFonts w:ascii="Book Antiqua" w:hAnsi="Book Antiqua" w:cs="Times New Roman"/>
          <w:sz w:val="24"/>
          <w:szCs w:val="24"/>
        </w:rPr>
        <w:t>significantly low</w:t>
      </w:r>
      <w:r w:rsidR="00325376" w:rsidRPr="005363DB">
        <w:rPr>
          <w:rFonts w:ascii="Book Antiqua" w:hAnsi="Book Antiqua" w:cs="Times New Roman"/>
          <w:sz w:val="24"/>
          <w:szCs w:val="24"/>
        </w:rPr>
        <w:t>er</w:t>
      </w:r>
      <w:r w:rsidRPr="005363DB">
        <w:rPr>
          <w:rFonts w:ascii="Book Antiqua" w:hAnsi="Book Antiqua" w:cs="Times New Roman"/>
          <w:sz w:val="24"/>
          <w:szCs w:val="24"/>
        </w:rPr>
        <w:t xml:space="preserve"> </w:t>
      </w:r>
      <w:r w:rsidR="00325376" w:rsidRPr="005363DB">
        <w:rPr>
          <w:rFonts w:ascii="Book Antiqua" w:hAnsi="Book Antiqua" w:cs="Times New Roman"/>
          <w:sz w:val="24"/>
          <w:szCs w:val="24"/>
        </w:rPr>
        <w:t>than in the control group</w:t>
      </w:r>
      <w:r w:rsidRPr="005363DB">
        <w:rPr>
          <w:rFonts w:ascii="Book Antiqua" w:hAnsi="Book Antiqua" w:cs="Times New Roman"/>
          <w:sz w:val="24"/>
          <w:szCs w:val="24"/>
        </w:rPr>
        <w:t xml:space="preserve">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 (Fig</w:t>
      </w:r>
      <w:r w:rsidR="00E75525" w:rsidRPr="005363DB">
        <w:rPr>
          <w:rFonts w:ascii="Book Antiqua" w:hAnsi="Book Antiqua" w:cs="Times New Roman"/>
          <w:sz w:val="24"/>
          <w:szCs w:val="24"/>
        </w:rPr>
        <w:t>ure</w:t>
      </w:r>
      <w:r w:rsidRPr="005363DB">
        <w:rPr>
          <w:rFonts w:ascii="Book Antiqua" w:hAnsi="Book Antiqua" w:cs="Times New Roman"/>
          <w:sz w:val="24"/>
          <w:szCs w:val="24"/>
        </w:rPr>
        <w:t xml:space="preserve"> 3).</w:t>
      </w:r>
    </w:p>
    <w:p w14:paraId="5D728DE5" w14:textId="77777777" w:rsidR="001976E7" w:rsidRPr="005363DB" w:rsidRDefault="001976E7" w:rsidP="00F805FC">
      <w:pPr>
        <w:snapToGrid w:val="0"/>
        <w:spacing w:line="360" w:lineRule="auto"/>
        <w:rPr>
          <w:rFonts w:ascii="Book Antiqua" w:hAnsi="Book Antiqua" w:cs="Times New Roman"/>
          <w:sz w:val="24"/>
          <w:szCs w:val="24"/>
        </w:rPr>
      </w:pPr>
    </w:p>
    <w:p w14:paraId="0EBA7F75" w14:textId="7777777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Histological assay</w:t>
      </w:r>
    </w:p>
    <w:p w14:paraId="74AA6323" w14:textId="038DCA4C" w:rsidR="001976E7" w:rsidRPr="005363DB" w:rsidRDefault="00416BE0" w:rsidP="00F805FC">
      <w:pPr>
        <w:snapToGrid w:val="0"/>
        <w:spacing w:line="360" w:lineRule="auto"/>
        <w:rPr>
          <w:rFonts w:ascii="Book Antiqua" w:hAnsi="Book Antiqua" w:cs="Times New Roman"/>
          <w:sz w:val="24"/>
          <w:szCs w:val="24"/>
        </w:rPr>
      </w:pPr>
      <w:r w:rsidRPr="005363DB">
        <w:rPr>
          <w:rFonts w:ascii="Book Antiqua" w:hAnsi="Book Antiqua" w:cs="Times New Roman"/>
          <w:kern w:val="0"/>
          <w:sz w:val="24"/>
          <w:szCs w:val="24"/>
        </w:rPr>
        <w:t>T</w:t>
      </w:r>
      <w:r w:rsidR="00D40864" w:rsidRPr="005363DB">
        <w:rPr>
          <w:rFonts w:ascii="Book Antiqua" w:hAnsi="Book Antiqua" w:cs="Times New Roman"/>
          <w:kern w:val="0"/>
          <w:sz w:val="24"/>
          <w:szCs w:val="24"/>
        </w:rPr>
        <w:t xml:space="preserve">he </w:t>
      </w:r>
      <w:r w:rsidR="00325376" w:rsidRPr="005363DB">
        <w:rPr>
          <w:rFonts w:ascii="Book Antiqua" w:hAnsi="Book Antiqua" w:cs="Times New Roman"/>
          <w:kern w:val="0"/>
          <w:sz w:val="24"/>
          <w:szCs w:val="24"/>
        </w:rPr>
        <w:t>number of TUNEL-positive cells in t</w:t>
      </w:r>
      <w:r w:rsidR="001976E7" w:rsidRPr="005363DB">
        <w:rPr>
          <w:rFonts w:ascii="Book Antiqua" w:hAnsi="Book Antiqua" w:cs="Times New Roman"/>
          <w:kern w:val="0"/>
          <w:sz w:val="24"/>
          <w:szCs w:val="24"/>
        </w:rPr>
        <w:t xml:space="preserve">he NASH 70% PH group </w:t>
      </w:r>
      <w:r w:rsidR="00C039C1" w:rsidRPr="005363DB">
        <w:rPr>
          <w:rFonts w:ascii="Book Antiqua" w:hAnsi="Book Antiqua" w:cs="Times New Roman"/>
          <w:kern w:val="0"/>
          <w:sz w:val="24"/>
          <w:szCs w:val="24"/>
        </w:rPr>
        <w:t>was</w:t>
      </w:r>
      <w:r w:rsidR="001976E7" w:rsidRPr="005363DB">
        <w:rPr>
          <w:rFonts w:ascii="Book Antiqua" w:hAnsi="Book Antiqua" w:cs="Times New Roman"/>
          <w:kern w:val="0"/>
          <w:sz w:val="24"/>
          <w:szCs w:val="24"/>
        </w:rPr>
        <w:t xml:space="preserve"> significantly higher</w:t>
      </w:r>
      <w:r w:rsidR="00325376" w:rsidRPr="005363DB">
        <w:rPr>
          <w:rFonts w:ascii="Book Antiqua" w:hAnsi="Book Antiqua" w:cs="Times New Roman"/>
          <w:kern w:val="0"/>
          <w:sz w:val="24"/>
          <w:szCs w:val="24"/>
        </w:rPr>
        <w:t xml:space="preserve"> </w:t>
      </w:r>
      <w:r w:rsidR="001976E7" w:rsidRPr="005363DB">
        <w:rPr>
          <w:rFonts w:ascii="Book Antiqua" w:hAnsi="Book Antiqua" w:cs="Times New Roman"/>
          <w:kern w:val="0"/>
          <w:sz w:val="24"/>
          <w:szCs w:val="24"/>
        </w:rPr>
        <w:t xml:space="preserve">than in </w:t>
      </w:r>
      <w:r w:rsidR="00F3340E" w:rsidRPr="005363DB">
        <w:rPr>
          <w:rFonts w:ascii="Book Antiqua" w:hAnsi="Book Antiqua" w:cs="Times New Roman"/>
          <w:kern w:val="0"/>
          <w:sz w:val="24"/>
          <w:szCs w:val="24"/>
        </w:rPr>
        <w:t xml:space="preserve">the </w:t>
      </w:r>
      <w:r w:rsidR="001976E7" w:rsidRPr="005363DB">
        <w:rPr>
          <w:rFonts w:ascii="Book Antiqua" w:hAnsi="Book Antiqua" w:cs="Times New Roman"/>
          <w:kern w:val="0"/>
          <w:sz w:val="24"/>
          <w:szCs w:val="24"/>
        </w:rPr>
        <w:t>other groups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1976E7" w:rsidRPr="005363DB">
        <w:rPr>
          <w:rFonts w:ascii="Book Antiqua" w:hAnsi="Book Antiqua" w:cs="Times New Roman"/>
          <w:kern w:val="0"/>
          <w:sz w:val="24"/>
          <w:szCs w:val="24"/>
        </w:rPr>
        <w:t>0.01)</w:t>
      </w:r>
      <w:r w:rsidR="00325376" w:rsidRPr="005363DB">
        <w:rPr>
          <w:rFonts w:ascii="Book Antiqua" w:hAnsi="Book Antiqua" w:cs="Times New Roman"/>
          <w:kern w:val="0"/>
          <w:sz w:val="24"/>
          <w:szCs w:val="24"/>
        </w:rPr>
        <w:t>. T</w:t>
      </w:r>
      <w:r w:rsidR="001976E7" w:rsidRPr="005363DB">
        <w:rPr>
          <w:rFonts w:ascii="Book Antiqua" w:hAnsi="Book Antiqua" w:cs="Times New Roman"/>
          <w:kern w:val="0"/>
          <w:sz w:val="24"/>
          <w:szCs w:val="24"/>
        </w:rPr>
        <w:t>he TUNEL-positive rate of normal liver was significantly higher than that in the NASH 30% PH group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1976E7" w:rsidRPr="005363DB">
        <w:rPr>
          <w:rFonts w:ascii="Book Antiqua" w:hAnsi="Book Antiqua" w:cs="Times New Roman"/>
          <w:kern w:val="0"/>
          <w:sz w:val="24"/>
          <w:szCs w:val="24"/>
        </w:rPr>
        <w:t>0.01) (Fig</w:t>
      </w:r>
      <w:r w:rsidR="00E75525" w:rsidRPr="005363DB">
        <w:rPr>
          <w:rFonts w:ascii="Book Antiqua" w:hAnsi="Book Antiqua" w:cs="Times New Roman"/>
          <w:sz w:val="24"/>
          <w:szCs w:val="24"/>
        </w:rPr>
        <w:t>ure</w:t>
      </w:r>
      <w:r w:rsidR="001976E7" w:rsidRPr="005363DB">
        <w:rPr>
          <w:rFonts w:ascii="Book Antiqua" w:hAnsi="Book Antiqua" w:cs="Times New Roman"/>
          <w:kern w:val="0"/>
          <w:sz w:val="24"/>
          <w:szCs w:val="24"/>
        </w:rPr>
        <w:t xml:space="preserve"> 4A). The area of necrosis </w:t>
      </w:r>
      <w:r w:rsidR="00325376" w:rsidRPr="005363DB">
        <w:rPr>
          <w:rFonts w:ascii="Book Antiqua" w:hAnsi="Book Antiqua" w:cs="Times New Roman"/>
          <w:kern w:val="0"/>
          <w:sz w:val="24"/>
          <w:szCs w:val="24"/>
        </w:rPr>
        <w:t xml:space="preserve">in the NASH 70% PH group </w:t>
      </w:r>
      <w:r w:rsidR="001976E7" w:rsidRPr="005363DB">
        <w:rPr>
          <w:rFonts w:ascii="Book Antiqua" w:hAnsi="Book Antiqua" w:cs="Times New Roman"/>
          <w:kern w:val="0"/>
          <w:sz w:val="24"/>
          <w:szCs w:val="24"/>
        </w:rPr>
        <w:t>was significantly larger than that in the NASH 30% PH group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1976E7" w:rsidRPr="005363DB">
        <w:rPr>
          <w:rFonts w:ascii="Book Antiqua" w:hAnsi="Book Antiqua" w:cs="Times New Roman"/>
          <w:kern w:val="0"/>
          <w:sz w:val="24"/>
          <w:szCs w:val="24"/>
        </w:rPr>
        <w:t>0.01)</w:t>
      </w:r>
      <w:r w:rsidR="00C039C1" w:rsidRPr="005363DB">
        <w:rPr>
          <w:rFonts w:ascii="Book Antiqua" w:hAnsi="Book Antiqua" w:cs="Times New Roman"/>
          <w:kern w:val="0"/>
          <w:sz w:val="24"/>
          <w:szCs w:val="24"/>
        </w:rPr>
        <w:t xml:space="preserve">. In </w:t>
      </w:r>
      <w:r w:rsidR="001976E7" w:rsidRPr="005363DB">
        <w:rPr>
          <w:rFonts w:ascii="Book Antiqua" w:hAnsi="Book Antiqua" w:cs="Times New Roman"/>
          <w:kern w:val="0"/>
          <w:sz w:val="24"/>
          <w:szCs w:val="24"/>
        </w:rPr>
        <w:t>both NASH groups, the necrotic area was significantly larger than that in the normal liver group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001976E7" w:rsidRPr="005363DB">
        <w:rPr>
          <w:rFonts w:ascii="Book Antiqua" w:hAnsi="Book Antiqua" w:cs="Times New Roman"/>
          <w:kern w:val="0"/>
          <w:sz w:val="24"/>
          <w:szCs w:val="24"/>
        </w:rPr>
        <w:t>0.01) (Fig</w:t>
      </w:r>
      <w:r w:rsidR="00E75525" w:rsidRPr="005363DB">
        <w:rPr>
          <w:rFonts w:ascii="Book Antiqua" w:hAnsi="Book Antiqua" w:cs="Times New Roman"/>
          <w:sz w:val="24"/>
          <w:szCs w:val="24"/>
        </w:rPr>
        <w:t>ure</w:t>
      </w:r>
      <w:r w:rsidR="001976E7" w:rsidRPr="005363DB">
        <w:rPr>
          <w:rFonts w:ascii="Book Antiqua" w:hAnsi="Book Antiqua" w:cs="Times New Roman"/>
          <w:kern w:val="0"/>
          <w:sz w:val="24"/>
          <w:szCs w:val="24"/>
        </w:rPr>
        <w:t xml:space="preserve"> 4B)</w:t>
      </w:r>
      <w:r w:rsidR="001976E7" w:rsidRPr="005363DB">
        <w:rPr>
          <w:rFonts w:ascii="Book Antiqua" w:hAnsi="Book Antiqua" w:cs="Times New Roman"/>
          <w:sz w:val="24"/>
          <w:szCs w:val="24"/>
        </w:rPr>
        <w:t>.</w:t>
      </w:r>
    </w:p>
    <w:p w14:paraId="47AA19F8" w14:textId="77777777" w:rsidR="001976E7" w:rsidRPr="005363DB" w:rsidRDefault="001976E7" w:rsidP="00F805FC">
      <w:pPr>
        <w:snapToGrid w:val="0"/>
        <w:spacing w:line="360" w:lineRule="auto"/>
        <w:rPr>
          <w:rFonts w:ascii="Book Antiqua" w:hAnsi="Book Antiqua" w:cs="Times New Roman"/>
          <w:sz w:val="24"/>
          <w:szCs w:val="24"/>
        </w:rPr>
      </w:pPr>
    </w:p>
    <w:p w14:paraId="63B31A6E" w14:textId="77777777" w:rsidR="001976E7" w:rsidRPr="005363DB" w:rsidRDefault="001976E7" w:rsidP="00F805FC">
      <w:pPr>
        <w:snapToGrid w:val="0"/>
        <w:spacing w:line="360" w:lineRule="auto"/>
        <w:rPr>
          <w:rFonts w:ascii="Book Antiqua" w:hAnsi="Book Antiqua" w:cs="Times New Roman"/>
          <w:b/>
          <w:i/>
          <w:sz w:val="24"/>
          <w:szCs w:val="24"/>
        </w:rPr>
      </w:pPr>
      <w:r w:rsidRPr="005363DB">
        <w:rPr>
          <w:rFonts w:ascii="Book Antiqua" w:hAnsi="Book Antiqua" w:cs="Times New Roman"/>
          <w:b/>
          <w:i/>
          <w:sz w:val="24"/>
          <w:szCs w:val="24"/>
        </w:rPr>
        <w:t>Microarray assay</w:t>
      </w:r>
    </w:p>
    <w:p w14:paraId="39ACD957" w14:textId="077BD9C4"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mRNAs </w:t>
      </w:r>
      <w:r w:rsidR="004D0332" w:rsidRPr="005363DB">
        <w:rPr>
          <w:rFonts w:ascii="Book Antiqua" w:hAnsi="Book Antiqua" w:cs="Times New Roman"/>
          <w:sz w:val="24"/>
          <w:szCs w:val="24"/>
        </w:rPr>
        <w:t>in</w:t>
      </w:r>
      <w:r w:rsidRPr="005363DB">
        <w:rPr>
          <w:rFonts w:ascii="Book Antiqua" w:hAnsi="Book Antiqua" w:cs="Times New Roman"/>
          <w:sz w:val="24"/>
          <w:szCs w:val="24"/>
        </w:rPr>
        <w:t xml:space="preserve"> the NASH 70% PH group with the highest fold-change (&gt;</w:t>
      </w:r>
      <w:r w:rsidR="008D5CC9"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 xml:space="preserve">1.4 </w:t>
      </w:r>
      <w:r w:rsidR="004D0332" w:rsidRPr="005363DB">
        <w:rPr>
          <w:rFonts w:ascii="Book Antiqua" w:hAnsi="Book Antiqua" w:cs="Times New Roman"/>
          <w:sz w:val="24"/>
          <w:szCs w:val="24"/>
        </w:rPr>
        <w:t>or</w:t>
      </w:r>
      <w:r w:rsidRPr="005363DB">
        <w:rPr>
          <w:rFonts w:ascii="Book Antiqua" w:hAnsi="Book Antiqua" w:cs="Times New Roman"/>
          <w:sz w:val="24"/>
          <w:szCs w:val="24"/>
        </w:rPr>
        <w:t xml:space="preserve"> &lt;</w:t>
      </w:r>
      <w:r w:rsidR="008D5CC9"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 xml:space="preserve">0.70) in expression and with p-values &lt;0.05 </w:t>
      </w:r>
      <w:r w:rsidR="004D0332" w:rsidRPr="005363DB">
        <w:rPr>
          <w:rFonts w:ascii="Book Antiqua" w:hAnsi="Book Antiqua" w:cs="Times New Roman"/>
          <w:sz w:val="24"/>
          <w:szCs w:val="24"/>
        </w:rPr>
        <w:t xml:space="preserve">were selected </w:t>
      </w:r>
      <w:r w:rsidRPr="005363DB">
        <w:rPr>
          <w:rFonts w:ascii="Book Antiqua" w:hAnsi="Book Antiqua" w:cs="Times New Roman"/>
          <w:sz w:val="24"/>
          <w:szCs w:val="24"/>
        </w:rPr>
        <w:t>and compared</w:t>
      </w:r>
      <w:r w:rsidR="00C039C1" w:rsidRPr="005363DB">
        <w:rPr>
          <w:rFonts w:ascii="Book Antiqua" w:hAnsi="Book Antiqua" w:cs="Times New Roman"/>
          <w:sz w:val="24"/>
          <w:szCs w:val="24"/>
        </w:rPr>
        <w:t xml:space="preserve"> </w:t>
      </w:r>
      <w:r w:rsidRPr="005363DB">
        <w:rPr>
          <w:rFonts w:ascii="Book Antiqua" w:hAnsi="Book Antiqua" w:cs="Times New Roman"/>
          <w:sz w:val="24"/>
          <w:szCs w:val="24"/>
        </w:rPr>
        <w:t>with those in the NASH 30% PH group (</w:t>
      </w:r>
      <w:r w:rsidR="00C039C1" w:rsidRPr="005363DB">
        <w:rPr>
          <w:rFonts w:ascii="Book Antiqua" w:hAnsi="Book Antiqua" w:cs="Times New Roman"/>
          <w:sz w:val="24"/>
          <w:szCs w:val="24"/>
        </w:rPr>
        <w:t xml:space="preserve">Table </w:t>
      </w:r>
      <w:r w:rsidR="00985BA9" w:rsidRPr="005363DB">
        <w:rPr>
          <w:rFonts w:ascii="Book Antiqua" w:hAnsi="Book Antiqua" w:cs="Times New Roman"/>
          <w:sz w:val="24"/>
          <w:szCs w:val="24"/>
        </w:rPr>
        <w:t>2A</w:t>
      </w:r>
      <w:r w:rsidR="004D0332" w:rsidRPr="005363DB">
        <w:rPr>
          <w:rFonts w:ascii="Book Antiqua" w:hAnsi="Book Antiqua" w:cs="Times New Roman"/>
          <w:sz w:val="24"/>
          <w:szCs w:val="24"/>
        </w:rPr>
        <w:t xml:space="preserve"> and</w:t>
      </w:r>
      <w:r w:rsidR="008D5CC9" w:rsidRPr="005363DB">
        <w:rPr>
          <w:rFonts w:ascii="Book Antiqua" w:eastAsia="SimSun" w:hAnsi="Book Antiqua" w:cs="Times New Roman" w:hint="eastAsia"/>
          <w:sz w:val="24"/>
          <w:szCs w:val="24"/>
          <w:lang w:eastAsia="zh-CN"/>
        </w:rPr>
        <w:t xml:space="preserve"> </w:t>
      </w:r>
      <w:r w:rsidR="00985BA9" w:rsidRPr="005363DB">
        <w:rPr>
          <w:rFonts w:ascii="Book Antiqua" w:hAnsi="Book Antiqua" w:cs="Times New Roman"/>
          <w:sz w:val="24"/>
          <w:szCs w:val="24"/>
        </w:rPr>
        <w:t>B</w:t>
      </w:r>
      <w:r w:rsidRPr="005363DB">
        <w:rPr>
          <w:rFonts w:ascii="Book Antiqua" w:hAnsi="Book Antiqua" w:cs="Times New Roman"/>
          <w:sz w:val="24"/>
          <w:szCs w:val="24"/>
        </w:rPr>
        <w:t xml:space="preserve">). </w:t>
      </w:r>
      <w:r w:rsidR="00FA204B" w:rsidRPr="005363DB">
        <w:rPr>
          <w:rFonts w:ascii="Book Antiqua" w:hAnsi="Book Antiqua" w:cs="Times New Roman"/>
          <w:i/>
          <w:sz w:val="24"/>
          <w:szCs w:val="24"/>
        </w:rPr>
        <w:t>PDE4B</w:t>
      </w:r>
      <w:r w:rsidRPr="005363DB">
        <w:rPr>
          <w:rFonts w:ascii="Book Antiqua" w:hAnsi="Book Antiqua" w:cs="Times New Roman"/>
          <w:sz w:val="24"/>
          <w:szCs w:val="24"/>
        </w:rPr>
        <w:t xml:space="preserve">, </w:t>
      </w:r>
      <w:r w:rsidRPr="005363DB">
        <w:rPr>
          <w:rFonts w:ascii="Book Antiqua" w:hAnsi="Book Antiqua" w:cs="Times New Roman"/>
          <w:i/>
          <w:sz w:val="24"/>
          <w:szCs w:val="24"/>
        </w:rPr>
        <w:t>SLC20A1</w:t>
      </w:r>
      <w:r w:rsidRPr="005363DB">
        <w:rPr>
          <w:rFonts w:ascii="Book Antiqua" w:hAnsi="Book Antiqua" w:cs="Times New Roman"/>
          <w:sz w:val="24"/>
          <w:szCs w:val="24"/>
        </w:rPr>
        <w:t xml:space="preserve">, </w:t>
      </w:r>
      <w:r w:rsidRPr="005363DB">
        <w:rPr>
          <w:rFonts w:ascii="Book Antiqua" w:hAnsi="Book Antiqua" w:cs="Times New Roman"/>
          <w:i/>
          <w:sz w:val="24"/>
          <w:szCs w:val="24"/>
        </w:rPr>
        <w:t>CXADR</w:t>
      </w:r>
      <w:r w:rsidRPr="005363DB">
        <w:rPr>
          <w:rFonts w:ascii="Book Antiqua" w:hAnsi="Book Antiqua" w:cs="Times New Roman"/>
          <w:sz w:val="24"/>
          <w:szCs w:val="24"/>
        </w:rPr>
        <w:t xml:space="preserve">, </w:t>
      </w:r>
      <w:r w:rsidR="00FA204B" w:rsidRPr="005363DB">
        <w:rPr>
          <w:rFonts w:ascii="Book Antiqua" w:hAnsi="Book Antiqua" w:cs="Times New Roman"/>
          <w:i/>
          <w:sz w:val="24"/>
          <w:szCs w:val="24"/>
        </w:rPr>
        <w:t>GADD45A</w:t>
      </w:r>
      <w:r w:rsidRPr="005363DB">
        <w:rPr>
          <w:rFonts w:ascii="Book Antiqua" w:hAnsi="Book Antiqua" w:cs="Times New Roman"/>
          <w:sz w:val="24"/>
          <w:szCs w:val="24"/>
        </w:rPr>
        <w:t xml:space="preserve">, </w:t>
      </w:r>
      <w:r w:rsidRPr="005363DB">
        <w:rPr>
          <w:rFonts w:ascii="Book Antiqua" w:hAnsi="Book Antiqua" w:cs="Times New Roman"/>
          <w:i/>
          <w:sz w:val="24"/>
          <w:szCs w:val="24"/>
        </w:rPr>
        <w:t>ZSWIM6</w:t>
      </w:r>
      <w:r w:rsidRPr="005363DB">
        <w:rPr>
          <w:rFonts w:ascii="Book Antiqua" w:hAnsi="Book Antiqua" w:cs="Times New Roman"/>
          <w:sz w:val="24"/>
          <w:szCs w:val="24"/>
        </w:rPr>
        <w:t xml:space="preserve">, and </w:t>
      </w:r>
      <w:r w:rsidRPr="005363DB">
        <w:rPr>
          <w:rFonts w:ascii="Book Antiqua" w:hAnsi="Book Antiqua" w:cs="Times New Roman"/>
          <w:i/>
          <w:sz w:val="24"/>
          <w:szCs w:val="24"/>
        </w:rPr>
        <w:t>C15orf39</w:t>
      </w:r>
      <w:r w:rsidRPr="005363DB">
        <w:rPr>
          <w:rFonts w:ascii="Book Antiqua" w:hAnsi="Book Antiqua" w:cs="Times New Roman"/>
          <w:sz w:val="24"/>
          <w:szCs w:val="24"/>
        </w:rPr>
        <w:t xml:space="preserve"> were expressed </w:t>
      </w:r>
      <w:r w:rsidR="00C039C1" w:rsidRPr="005363DB">
        <w:rPr>
          <w:rFonts w:ascii="Book Antiqua" w:hAnsi="Book Antiqua" w:cs="Times New Roman"/>
          <w:sz w:val="24"/>
          <w:szCs w:val="24"/>
        </w:rPr>
        <w:t xml:space="preserve">at </w:t>
      </w:r>
      <w:r w:rsidRPr="005363DB">
        <w:rPr>
          <w:rFonts w:ascii="Book Antiqua" w:hAnsi="Book Antiqua" w:cs="Times New Roman"/>
          <w:sz w:val="24"/>
          <w:szCs w:val="24"/>
        </w:rPr>
        <w:t>high</w:t>
      </w:r>
      <w:r w:rsidR="004D0332" w:rsidRPr="005363DB">
        <w:rPr>
          <w:rFonts w:ascii="Book Antiqua" w:hAnsi="Book Antiqua" w:cs="Times New Roman"/>
          <w:sz w:val="24"/>
          <w:szCs w:val="24"/>
        </w:rPr>
        <w:t>er</w:t>
      </w:r>
      <w:r w:rsidRPr="005363DB">
        <w:rPr>
          <w:rFonts w:ascii="Book Antiqua" w:hAnsi="Book Antiqua" w:cs="Times New Roman"/>
          <w:sz w:val="24"/>
          <w:szCs w:val="24"/>
        </w:rPr>
        <w:t xml:space="preserve"> levels in the NASH 70% PH group. </w:t>
      </w:r>
      <w:r w:rsidR="00FA204B" w:rsidRPr="005363DB">
        <w:rPr>
          <w:rFonts w:ascii="Book Antiqua" w:hAnsi="Book Antiqua" w:cs="Times New Roman"/>
          <w:i/>
          <w:sz w:val="24"/>
          <w:szCs w:val="24"/>
        </w:rPr>
        <w:t>PDE4B</w:t>
      </w:r>
      <w:r w:rsidRPr="005363DB">
        <w:rPr>
          <w:rFonts w:ascii="Book Antiqua" w:hAnsi="Book Antiqua" w:cs="Times New Roman"/>
          <w:sz w:val="24"/>
          <w:szCs w:val="24"/>
        </w:rPr>
        <w:t xml:space="preserve"> and </w:t>
      </w:r>
      <w:r w:rsidR="00FA204B" w:rsidRPr="005363DB">
        <w:rPr>
          <w:rFonts w:ascii="Book Antiqua" w:hAnsi="Book Antiqua" w:cs="Times New Roman"/>
          <w:i/>
          <w:sz w:val="24"/>
          <w:szCs w:val="24"/>
        </w:rPr>
        <w:t>GADD45A</w:t>
      </w:r>
      <w:r w:rsidRPr="005363DB">
        <w:rPr>
          <w:rFonts w:ascii="Book Antiqua" w:hAnsi="Book Antiqua" w:cs="Times New Roman"/>
          <w:sz w:val="24"/>
          <w:szCs w:val="24"/>
        </w:rPr>
        <w:t xml:space="preserve"> are associated </w:t>
      </w:r>
      <w:r w:rsidR="00C039C1" w:rsidRPr="005363DB">
        <w:rPr>
          <w:rFonts w:ascii="Book Antiqua" w:hAnsi="Book Antiqua" w:cs="Times New Roman"/>
          <w:sz w:val="24"/>
          <w:szCs w:val="24"/>
        </w:rPr>
        <w:t xml:space="preserve">with </w:t>
      </w:r>
      <w:r w:rsidRPr="005363DB">
        <w:rPr>
          <w:rFonts w:ascii="Book Antiqua" w:hAnsi="Book Antiqua" w:cs="Times New Roman"/>
          <w:sz w:val="24"/>
          <w:szCs w:val="24"/>
        </w:rPr>
        <w:t xml:space="preserve">cell cycle </w:t>
      </w:r>
      <w:r w:rsidRPr="005363DB">
        <w:rPr>
          <w:rFonts w:ascii="Book Antiqua" w:hAnsi="Book Antiqua" w:cs="Times New Roman"/>
          <w:sz w:val="24"/>
          <w:szCs w:val="24"/>
        </w:rPr>
        <w:lastRenderedPageBreak/>
        <w:t xml:space="preserve">arrest and apoptosis. Using qPCR, </w:t>
      </w:r>
      <w:r w:rsidR="00FA204B" w:rsidRPr="005363DB">
        <w:rPr>
          <w:rFonts w:ascii="Book Antiqua" w:hAnsi="Book Antiqua" w:cs="Times New Roman"/>
          <w:i/>
          <w:sz w:val="24"/>
          <w:szCs w:val="24"/>
        </w:rPr>
        <w:t>GADD45A</w:t>
      </w:r>
      <w:r w:rsidRPr="005363DB">
        <w:rPr>
          <w:rFonts w:ascii="Book Antiqua" w:hAnsi="Book Antiqua" w:cs="Times New Roman"/>
          <w:sz w:val="24"/>
          <w:szCs w:val="24"/>
        </w:rPr>
        <w:t xml:space="preserve"> and </w:t>
      </w:r>
      <w:r w:rsidR="00FA204B" w:rsidRPr="005363DB">
        <w:rPr>
          <w:rFonts w:ascii="Book Antiqua" w:hAnsi="Book Antiqua" w:cs="Times New Roman"/>
          <w:i/>
          <w:sz w:val="24"/>
          <w:szCs w:val="24"/>
        </w:rPr>
        <w:t>PDE4B</w:t>
      </w:r>
      <w:r w:rsidRPr="005363DB">
        <w:rPr>
          <w:rFonts w:ascii="Book Antiqua" w:hAnsi="Book Antiqua" w:cs="Times New Roman"/>
          <w:sz w:val="24"/>
          <w:szCs w:val="24"/>
        </w:rPr>
        <w:t xml:space="preserve"> mRNA expression was significantly different between the two groups (</w:t>
      </w:r>
      <w:r w:rsidR="00FA204B" w:rsidRPr="005363DB">
        <w:rPr>
          <w:rFonts w:ascii="Book Antiqua" w:hAnsi="Book Antiqua" w:cs="Times New Roman"/>
          <w:i/>
          <w:sz w:val="24"/>
          <w:szCs w:val="24"/>
        </w:rPr>
        <w:t>GADD45A</w:t>
      </w:r>
      <w:r w:rsidRPr="005363DB">
        <w:rPr>
          <w:rFonts w:ascii="Book Antiqua" w:hAnsi="Book Antiqua" w:cs="Times New Roman"/>
          <w:sz w:val="24"/>
          <w:szCs w:val="24"/>
        </w:rPr>
        <w:t xml:space="preserve">: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 xml:space="preserve">0.01, </w:t>
      </w:r>
      <w:r w:rsidR="00FA204B" w:rsidRPr="005363DB">
        <w:rPr>
          <w:rFonts w:ascii="Book Antiqua" w:hAnsi="Book Antiqua" w:cs="Times New Roman"/>
          <w:i/>
          <w:sz w:val="24"/>
          <w:szCs w:val="24"/>
        </w:rPr>
        <w:t>PDE4B</w:t>
      </w:r>
      <w:r w:rsidRPr="005363DB">
        <w:rPr>
          <w:rFonts w:ascii="Book Antiqua" w:hAnsi="Book Antiqua" w:cs="Times New Roman"/>
          <w:sz w:val="24"/>
          <w:szCs w:val="24"/>
        </w:rPr>
        <w:t xml:space="preserve">: </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0.05) (Fig</w:t>
      </w:r>
      <w:r w:rsidR="00E75525" w:rsidRPr="005363DB">
        <w:rPr>
          <w:rFonts w:ascii="Book Antiqua" w:hAnsi="Book Antiqua" w:cs="Times New Roman"/>
          <w:sz w:val="24"/>
          <w:szCs w:val="24"/>
        </w:rPr>
        <w:t>ure</w:t>
      </w:r>
      <w:r w:rsidRPr="005363DB">
        <w:rPr>
          <w:rFonts w:ascii="Book Antiqua" w:hAnsi="Book Antiqua" w:cs="Times New Roman"/>
          <w:sz w:val="24"/>
          <w:szCs w:val="24"/>
        </w:rPr>
        <w:t xml:space="preserve"> 5).</w:t>
      </w:r>
    </w:p>
    <w:p w14:paraId="371AB453" w14:textId="77777777" w:rsidR="001976E7" w:rsidRPr="005363DB" w:rsidRDefault="001976E7" w:rsidP="00F805FC">
      <w:pPr>
        <w:snapToGrid w:val="0"/>
        <w:spacing w:line="360" w:lineRule="auto"/>
        <w:rPr>
          <w:rFonts w:ascii="Book Antiqua" w:hAnsi="Book Antiqua" w:cs="Times New Roman"/>
          <w:sz w:val="24"/>
          <w:szCs w:val="24"/>
        </w:rPr>
      </w:pPr>
    </w:p>
    <w:p w14:paraId="79E8C864" w14:textId="03C1F5F6" w:rsidR="001976E7" w:rsidRPr="005363DB" w:rsidRDefault="001976E7" w:rsidP="00F805FC">
      <w:pPr>
        <w:snapToGrid w:val="0"/>
        <w:spacing w:line="360" w:lineRule="auto"/>
        <w:rPr>
          <w:rFonts w:ascii="Book Antiqua" w:hAnsi="Book Antiqua" w:cs="Times New Roman"/>
          <w:b/>
          <w:sz w:val="24"/>
          <w:szCs w:val="24"/>
        </w:rPr>
      </w:pPr>
      <w:r w:rsidRPr="005363DB">
        <w:rPr>
          <w:rFonts w:ascii="Book Antiqua" w:hAnsi="Book Antiqua" w:cs="Times New Roman"/>
          <w:b/>
          <w:sz w:val="24"/>
          <w:szCs w:val="24"/>
        </w:rPr>
        <w:t>DISCUSSION</w:t>
      </w:r>
    </w:p>
    <w:p w14:paraId="725CAAAC" w14:textId="164F6249" w:rsidR="001976E7" w:rsidRPr="005363DB" w:rsidRDefault="001976E7"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NAFLD/NASH is a common hepatic disorder </w:t>
      </w:r>
      <w:r w:rsidRPr="005363DB">
        <w:rPr>
          <w:rFonts w:ascii="Book Antiqua" w:eastAsia="Adobe Heiti Std R" w:hAnsi="Book Antiqua" w:cs="Times New Roman"/>
          <w:sz w:val="24"/>
          <w:szCs w:val="24"/>
        </w:rPr>
        <w:t>that causes HCC</w:t>
      </w:r>
      <w:r w:rsidRPr="005363DB">
        <w:rPr>
          <w:rFonts w:ascii="Book Antiqua" w:eastAsia="Adobe Heiti Std R" w:hAnsi="Book Antiqua" w:cs="Times New Roman"/>
          <w:sz w:val="24"/>
          <w:szCs w:val="24"/>
          <w:vertAlign w:val="superscript"/>
        </w:rPr>
        <w:t>[1-4]</w:t>
      </w:r>
      <w:r w:rsidRPr="005363DB">
        <w:rPr>
          <w:rFonts w:ascii="Book Antiqua" w:hAnsi="Book Antiqua" w:cs="Times New Roman"/>
          <w:sz w:val="24"/>
          <w:szCs w:val="24"/>
        </w:rPr>
        <w:t xml:space="preserve">. </w:t>
      </w:r>
      <w:r w:rsidRPr="005363DB">
        <w:rPr>
          <w:rFonts w:ascii="Book Antiqua" w:eastAsia="Adobe Heiti Std R" w:hAnsi="Book Antiqua" w:cs="Times New Roman"/>
          <w:sz w:val="24"/>
          <w:szCs w:val="24"/>
        </w:rPr>
        <w:t xml:space="preserve">Recently, the population of </w:t>
      </w:r>
      <w:r w:rsidR="009A1780" w:rsidRPr="005363DB">
        <w:rPr>
          <w:rFonts w:ascii="Book Antiqua" w:eastAsia="Adobe Heiti Std R" w:hAnsi="Book Antiqua" w:cs="Times New Roman"/>
          <w:sz w:val="24"/>
          <w:szCs w:val="24"/>
        </w:rPr>
        <w:t xml:space="preserve">patients </w:t>
      </w:r>
      <w:r w:rsidRPr="005363DB">
        <w:rPr>
          <w:rFonts w:ascii="Book Antiqua" w:eastAsia="Adobe Heiti Std R" w:hAnsi="Book Antiqua" w:cs="Times New Roman"/>
          <w:sz w:val="24"/>
          <w:szCs w:val="24"/>
        </w:rPr>
        <w:t xml:space="preserve">with </w:t>
      </w:r>
      <w:r w:rsidRPr="005363DB">
        <w:rPr>
          <w:rFonts w:ascii="Book Antiqua" w:hAnsi="Book Antiqua" w:cs="Times New Roman"/>
          <w:sz w:val="24"/>
          <w:szCs w:val="24"/>
        </w:rPr>
        <w:t>NASH and NASH-related HCC has been increasing</w:t>
      </w:r>
      <w:r w:rsidRPr="005363DB">
        <w:rPr>
          <w:rFonts w:ascii="Book Antiqua" w:hAnsi="Book Antiqua" w:cs="Times New Roman"/>
          <w:sz w:val="24"/>
          <w:szCs w:val="24"/>
        </w:rPr>
        <w:fldChar w:fldCharType="begin">
          <w:fldData xml:space="preserve">PEVuZE5vdGU+PENpdGU+PEF1dGhvcj5DaGl0dHVyaTwvQXV0aG9yPjxZZWFyPjIwMDQ8L1llYXI+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PEVuZE5vdGU+PENpdGU+PEF1dGhvcj5DaGl0dHVyaTwvQXV0aG9yPjxZZWFyPjIwMDQ8L1llYXI+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[1,2,</w:t>
      </w:r>
      <w:r w:rsidR="001A3FC7" w:rsidRPr="005363DB">
        <w:rPr>
          <w:rFonts w:ascii="Book Antiqua" w:hAnsi="Book Antiqua" w:cs="Times New Roman"/>
          <w:noProof/>
          <w:sz w:val="24"/>
          <w:szCs w:val="24"/>
          <w:vertAlign w:val="superscript"/>
        </w:rPr>
        <w:t>10]</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w:t>
      </w:r>
      <w:r w:rsidRPr="005363DB">
        <w:rPr>
          <w:rFonts w:ascii="Book Antiqua" w:eastAsia="Adobe Heiti Std R" w:hAnsi="Book Antiqua" w:cs="Times New Roman"/>
          <w:sz w:val="24"/>
          <w:szCs w:val="24"/>
        </w:rPr>
        <w:t>Hepatectomy is the first-line treatment for patients with HCC</w:t>
      </w:r>
      <w:r w:rsidRPr="005363DB">
        <w:rPr>
          <w:rFonts w:ascii="Book Antiqua" w:eastAsia="Adobe Heiti Std R" w:hAnsi="Book Antiqua" w:cs="Times New Roman"/>
          <w:sz w:val="24"/>
          <w:szCs w:val="24"/>
        </w:rPr>
        <w:fldChar w:fldCharType="begin">
          <w:fldData xml:space="preserve">PEVuZE5vdGU+PENpdGU+PEF1dGhvcj5TaGlyYWJlPC9BdXRob3I+PFllYXI+MTk5OTwvWWVhcj48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</w:fldData>
        </w:fldChar>
      </w:r>
      <w:r w:rsidR="001A3FC7" w:rsidRPr="005363DB">
        <w:rPr>
          <w:rFonts w:ascii="Book Antiqua" w:eastAsia="Adobe Heiti Std R" w:hAnsi="Book Antiqua" w:cs="Times New Roman"/>
          <w:sz w:val="24"/>
          <w:szCs w:val="24"/>
        </w:rPr>
        <w:instrText xml:space="preserve"> ADDIN EN.CITE </w:instrText>
      </w:r>
      <w:r w:rsidR="001A3FC7" w:rsidRPr="005363DB">
        <w:rPr>
          <w:rFonts w:ascii="Book Antiqua" w:eastAsia="Adobe Heiti Std R" w:hAnsi="Book Antiqua" w:cs="Times New Roman"/>
          <w:sz w:val="24"/>
          <w:szCs w:val="24"/>
        </w:rPr>
        <w:fldChar w:fldCharType="begin">
          <w:fldData xml:space="preserve">PEVuZE5vdGU+PENpdGU+PEF1dGhvcj5TaGlyYWJlPC9BdXRob3I+PFllYXI+MTk5OTwvWWVhcj48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</w:fldData>
        </w:fldChar>
      </w:r>
      <w:r w:rsidR="001A3FC7" w:rsidRPr="005363DB">
        <w:rPr>
          <w:rFonts w:ascii="Book Antiqua" w:eastAsia="Adobe Heiti Std R" w:hAnsi="Book Antiqua" w:cs="Times New Roman"/>
          <w:sz w:val="24"/>
          <w:szCs w:val="24"/>
        </w:rPr>
        <w:instrText xml:space="preserve"> ADDIN EN.CITE.DATA </w:instrText>
      </w:r>
      <w:r w:rsidR="001A3FC7" w:rsidRPr="005363DB">
        <w:rPr>
          <w:rFonts w:ascii="Book Antiqua" w:eastAsia="Adobe Heiti Std R" w:hAnsi="Book Antiqua" w:cs="Times New Roman"/>
          <w:sz w:val="24"/>
          <w:szCs w:val="24"/>
        </w:rPr>
      </w:r>
      <w:r w:rsidR="001A3FC7" w:rsidRPr="005363DB">
        <w:rPr>
          <w:rFonts w:ascii="Book Antiqua" w:eastAsia="Adobe Heiti Std R" w:hAnsi="Book Antiqua" w:cs="Times New Roman"/>
          <w:sz w:val="24"/>
          <w:szCs w:val="24"/>
        </w:rPr>
        <w:fldChar w:fldCharType="end"/>
      </w:r>
      <w:r w:rsidRPr="005363DB">
        <w:rPr>
          <w:rFonts w:ascii="Book Antiqua" w:eastAsia="Adobe Heiti Std R" w:hAnsi="Book Antiqua" w:cs="Times New Roman"/>
          <w:sz w:val="24"/>
          <w:szCs w:val="24"/>
        </w:rPr>
      </w:r>
      <w:r w:rsidRPr="005363DB">
        <w:rPr>
          <w:rFonts w:ascii="Book Antiqua" w:eastAsia="Adobe Heiti Std R" w:hAnsi="Book Antiqua" w:cs="Times New Roman"/>
          <w:sz w:val="24"/>
          <w:szCs w:val="24"/>
        </w:rPr>
        <w:fldChar w:fldCharType="separate"/>
      </w:r>
      <w:r w:rsidR="001A3FC7" w:rsidRPr="005363DB">
        <w:rPr>
          <w:rFonts w:ascii="Book Antiqua" w:eastAsia="Adobe Heiti Std R" w:hAnsi="Book Antiqua" w:cs="Times New Roman"/>
          <w:noProof/>
          <w:sz w:val="24"/>
          <w:szCs w:val="24"/>
          <w:vertAlign w:val="superscript"/>
        </w:rPr>
        <w:t>[21]</w:t>
      </w:r>
      <w:r w:rsidRPr="005363DB">
        <w:rPr>
          <w:rFonts w:ascii="Book Antiqua" w:eastAsia="Adobe Heiti Std R" w:hAnsi="Book Antiqua" w:cs="Times New Roman"/>
          <w:sz w:val="24"/>
          <w:szCs w:val="24"/>
        </w:rPr>
        <w:fldChar w:fldCharType="end"/>
      </w:r>
      <w:r w:rsidRPr="005363DB">
        <w:rPr>
          <w:rFonts w:ascii="Book Antiqua" w:eastAsia="Adobe Heiti Std R" w:hAnsi="Book Antiqua" w:cs="Times New Roman"/>
          <w:sz w:val="24"/>
          <w:szCs w:val="24"/>
        </w:rPr>
        <w:t xml:space="preserve">. </w:t>
      </w:r>
      <w:r w:rsidR="00AB1FB9" w:rsidRPr="005363DB">
        <w:rPr>
          <w:rFonts w:ascii="Book Antiqua" w:eastAsia="Adobe Heiti Std R" w:hAnsi="Book Antiqua" w:cs="Times New Roman"/>
          <w:sz w:val="24"/>
          <w:szCs w:val="24"/>
        </w:rPr>
        <w:t>A</w:t>
      </w:r>
      <w:r w:rsidRPr="005363DB">
        <w:rPr>
          <w:rFonts w:ascii="Book Antiqua" w:hAnsi="Book Antiqua" w:cs="Times New Roman"/>
          <w:sz w:val="24"/>
          <w:szCs w:val="24"/>
        </w:rPr>
        <w:t xml:space="preserve">fter hepatectomy, the incidences of mortality and morbidity are dependent on the volume and function of the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w:t>
      </w:r>
      <w:r w:rsidRPr="005363DB">
        <w:rPr>
          <w:rFonts w:ascii="Book Antiqua" w:eastAsia="Adobe Heiti Std R" w:hAnsi="Book Antiqua" w:cs="Times New Roman"/>
          <w:kern w:val="0"/>
          <w:sz w:val="24"/>
          <w:szCs w:val="24"/>
        </w:rPr>
        <w:fldChar w:fldCharType="begin">
          <w:fldData xml:space="preserve">PEVuZE5vdGU+PENpdGU+PEF1dGhvcj5IZWxsaW5nPC9BdXRob3I+PFllYXI+MjAwNjwvWWVhcj48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dGxlPjwvcGVyaW9kaWNhbD48cGFnZXM+MTY1LTc0PC9wYWdlcz48dm9sdW1lPjg8L3ZvbHVtZT48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</w:fldData>
        </w:fldChar>
      </w:r>
      <w:r w:rsidR="001A3FC7" w:rsidRPr="005363DB">
        <w:rPr>
          <w:rFonts w:ascii="Book Antiqua" w:eastAsia="Adobe Heiti Std R" w:hAnsi="Book Antiqua" w:cs="Times New Roman"/>
          <w:kern w:val="0"/>
          <w:sz w:val="24"/>
          <w:szCs w:val="24"/>
        </w:rPr>
        <w:instrText xml:space="preserve"> ADDIN EN.CITE </w:instrText>
      </w:r>
      <w:r w:rsidR="001A3FC7" w:rsidRPr="005363DB">
        <w:rPr>
          <w:rFonts w:ascii="Book Antiqua" w:eastAsia="Adobe Heiti Std R" w:hAnsi="Book Antiqua" w:cs="Times New Roman"/>
          <w:kern w:val="0"/>
          <w:sz w:val="24"/>
          <w:szCs w:val="24"/>
        </w:rPr>
        <w:fldChar w:fldCharType="begin">
          <w:fldData xml:space="preserve">PEVuZE5vdGU+PENpdGU+PEF1dGhvcj5IZWxsaW5nPC9BdXRob3I+PFllYXI+MjAwNjwvWWVhcj48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</w:fldData>
        </w:fldChar>
      </w:r>
      <w:r w:rsidR="001A3FC7" w:rsidRPr="005363DB">
        <w:rPr>
          <w:rFonts w:ascii="Book Antiqua" w:eastAsia="Adobe Heiti Std R" w:hAnsi="Book Antiqua" w:cs="Times New Roman"/>
          <w:kern w:val="0"/>
          <w:sz w:val="24"/>
          <w:szCs w:val="24"/>
        </w:rPr>
        <w:instrText xml:space="preserve"> ADDIN EN.CITE.DATA </w:instrText>
      </w:r>
      <w:r w:rsidR="001A3FC7" w:rsidRPr="005363DB">
        <w:rPr>
          <w:rFonts w:ascii="Book Antiqua" w:eastAsia="Adobe Heiti Std R" w:hAnsi="Book Antiqua" w:cs="Times New Roman"/>
          <w:kern w:val="0"/>
          <w:sz w:val="24"/>
          <w:szCs w:val="24"/>
        </w:rPr>
      </w:r>
      <w:r w:rsidR="001A3FC7" w:rsidRPr="005363DB">
        <w:rPr>
          <w:rFonts w:ascii="Book Antiqua" w:eastAsia="Adobe Heiti Std R" w:hAnsi="Book Antiqua" w:cs="Times New Roman"/>
          <w:kern w:val="0"/>
          <w:sz w:val="24"/>
          <w:szCs w:val="24"/>
        </w:rPr>
        <w:fldChar w:fldCharType="end"/>
      </w:r>
      <w:r w:rsidRPr="005363DB">
        <w:rPr>
          <w:rFonts w:ascii="Book Antiqua" w:eastAsia="Adobe Heiti Std R" w:hAnsi="Book Antiqua" w:cs="Times New Roman"/>
          <w:kern w:val="0"/>
          <w:sz w:val="24"/>
          <w:szCs w:val="24"/>
        </w:rPr>
      </w:r>
      <w:r w:rsidRPr="005363DB">
        <w:rPr>
          <w:rFonts w:ascii="Book Antiqua" w:eastAsia="Adobe Heiti Std R" w:hAnsi="Book Antiqua" w:cs="Times New Roman"/>
          <w:kern w:val="0"/>
          <w:sz w:val="24"/>
          <w:szCs w:val="24"/>
        </w:rPr>
        <w:fldChar w:fldCharType="separate"/>
      </w:r>
      <w:r w:rsidR="001A3FC7" w:rsidRPr="005363DB">
        <w:rPr>
          <w:rFonts w:ascii="Book Antiqua" w:eastAsia="Adobe Heiti Std R" w:hAnsi="Book Antiqua" w:cs="Times New Roman"/>
          <w:noProof/>
          <w:kern w:val="0"/>
          <w:sz w:val="24"/>
          <w:szCs w:val="24"/>
          <w:vertAlign w:val="superscript"/>
        </w:rPr>
        <w:t>[17-20]</w:t>
      </w:r>
      <w:r w:rsidRPr="005363DB">
        <w:rPr>
          <w:rFonts w:ascii="Book Antiqua" w:eastAsia="Adobe Heiti Std R" w:hAnsi="Book Antiqua" w:cs="Times New Roman"/>
          <w:kern w:val="0"/>
          <w:sz w:val="24"/>
          <w:szCs w:val="24"/>
        </w:rPr>
        <w:fldChar w:fldCharType="end"/>
      </w:r>
      <w:r w:rsidRPr="005363DB">
        <w:rPr>
          <w:rFonts w:ascii="Book Antiqua" w:eastAsia="Adobe Heiti Std R" w:hAnsi="Book Antiqua" w:cs="Times New Roman"/>
          <w:kern w:val="0"/>
          <w:sz w:val="24"/>
          <w:szCs w:val="24"/>
        </w:rPr>
        <w:t>.</w:t>
      </w:r>
      <w:r w:rsidRPr="005363DB">
        <w:rPr>
          <w:rFonts w:ascii="Book Antiqua" w:hAnsi="Book Antiqua" w:cs="Times New Roman"/>
          <w:sz w:val="24"/>
          <w:szCs w:val="24"/>
        </w:rPr>
        <w:t xml:space="preserve"> Previous reports have </w:t>
      </w:r>
      <w:r w:rsidR="00AB1FB9" w:rsidRPr="005363DB">
        <w:rPr>
          <w:rFonts w:ascii="Book Antiqua" w:hAnsi="Book Antiqua" w:cs="Times New Roman"/>
          <w:sz w:val="24"/>
          <w:szCs w:val="24"/>
        </w:rPr>
        <w:t xml:space="preserve">demonstrated </w:t>
      </w:r>
      <w:r w:rsidRPr="005363DB">
        <w:rPr>
          <w:rFonts w:ascii="Book Antiqua" w:hAnsi="Book Antiqua" w:cs="Times New Roman"/>
          <w:sz w:val="24"/>
          <w:szCs w:val="24"/>
        </w:rPr>
        <w:t>that steatosis impaired liver regeneration and caused liver dysfunction after hepatectomy</w:t>
      </w:r>
      <w:r w:rsidRPr="005363DB">
        <w:rPr>
          <w:rFonts w:ascii="Book Antiqua" w:hAnsi="Book Antiqua" w:cs="Times New Roman"/>
          <w:sz w:val="24"/>
          <w:szCs w:val="24"/>
        </w:rPr>
        <w:fldChar w:fldCharType="begin">
          <w:fldData xml:space="preserve">PEVuZE5vdGU+PENpdGU+PEF1dGhvcj5WZXRlbMOkaW5lbjwvQXV0aG9yPjxZZWFyPjIwMDc8L1ll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PEVuZE5vdGU+PENpdGU+PEF1dGhvcj5WZXRlbMOkaW5lbjwvQXV0aG9yPjxZZWFyPjIwMDc8L1ll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[11,</w:t>
      </w:r>
      <w:r w:rsidR="001A3FC7" w:rsidRPr="005363DB">
        <w:rPr>
          <w:rFonts w:ascii="Book Antiqua" w:hAnsi="Book Antiqua" w:cs="Times New Roman"/>
          <w:noProof/>
          <w:sz w:val="24"/>
          <w:szCs w:val="24"/>
          <w:vertAlign w:val="superscript"/>
        </w:rPr>
        <w:t>12]</w:t>
      </w:r>
      <w:r w:rsidRPr="005363DB">
        <w:rPr>
          <w:rFonts w:ascii="Book Antiqua" w:hAnsi="Book Antiqua" w:cs="Times New Roman"/>
          <w:sz w:val="24"/>
          <w:szCs w:val="24"/>
        </w:rPr>
        <w:fldChar w:fldCharType="end"/>
      </w:r>
      <w:r w:rsidRPr="005363DB">
        <w:rPr>
          <w:rFonts w:ascii="Book Antiqua" w:hAnsi="Book Antiqua" w:cs="Times New Roman"/>
          <w:sz w:val="24"/>
          <w:szCs w:val="24"/>
        </w:rPr>
        <w:t>.</w:t>
      </w:r>
      <w:r w:rsidRPr="005363DB">
        <w:rPr>
          <w:rFonts w:ascii="Book Antiqua" w:eastAsia="Adobe Heiti Std R" w:hAnsi="Book Antiqua" w:cs="Times New Roman"/>
          <w:sz w:val="24"/>
          <w:szCs w:val="24"/>
        </w:rPr>
        <w:t xml:space="preserve"> NASH has been proposed to cause liver failure rather than steatosis because NASH presents with not only steatosis but also fibrosis, inflammation, and insulin resistance. However</w:t>
      </w:r>
      <w:r w:rsidR="002B2448" w:rsidRPr="005363DB">
        <w:rPr>
          <w:rFonts w:ascii="Book Antiqua" w:eastAsia="Adobe Heiti Std R" w:hAnsi="Book Antiqua" w:cs="Times New Roman"/>
          <w:sz w:val="24"/>
          <w:szCs w:val="24"/>
        </w:rPr>
        <w:t>,</w:t>
      </w:r>
      <w:r w:rsidRPr="005363DB">
        <w:rPr>
          <w:rFonts w:ascii="Book Antiqua" w:eastAsia="Adobe Heiti Std R" w:hAnsi="Book Antiqua" w:cs="Times New Roman"/>
          <w:sz w:val="24"/>
          <w:szCs w:val="24"/>
        </w:rPr>
        <w:t xml:space="preserve"> </w:t>
      </w:r>
      <w:r w:rsidR="002B2448" w:rsidRPr="005363DB">
        <w:rPr>
          <w:rFonts w:ascii="Book Antiqua" w:eastAsia="Adobe Heiti Std R" w:hAnsi="Book Antiqua" w:cs="Times New Roman"/>
          <w:sz w:val="24"/>
          <w:szCs w:val="24"/>
        </w:rPr>
        <w:t xml:space="preserve">regarding </w:t>
      </w:r>
      <w:r w:rsidR="004C0B6C" w:rsidRPr="005363DB">
        <w:rPr>
          <w:rFonts w:ascii="Book Antiqua" w:eastAsia="Adobe Heiti Std R" w:hAnsi="Book Antiqua" w:cs="Times New Roman"/>
          <w:sz w:val="24"/>
          <w:szCs w:val="24"/>
        </w:rPr>
        <w:t>NASH animal model</w:t>
      </w:r>
      <w:r w:rsidR="00CF24BF" w:rsidRPr="005363DB">
        <w:rPr>
          <w:rFonts w:ascii="Book Antiqua" w:eastAsia="Adobe Heiti Std R" w:hAnsi="Book Antiqua" w:cs="Times New Roman"/>
          <w:sz w:val="24"/>
          <w:szCs w:val="24"/>
        </w:rPr>
        <w:t>s</w:t>
      </w:r>
      <w:r w:rsidR="004C0B6C" w:rsidRPr="005363DB">
        <w:rPr>
          <w:rFonts w:ascii="Book Antiqua" w:eastAsia="Adobe Heiti Std R" w:hAnsi="Book Antiqua" w:cs="Times New Roman"/>
          <w:sz w:val="24"/>
          <w:szCs w:val="24"/>
        </w:rPr>
        <w:t xml:space="preserve">, </w:t>
      </w:r>
      <w:r w:rsidRPr="005363DB">
        <w:rPr>
          <w:rFonts w:ascii="Book Antiqua" w:hAnsi="Book Antiqua" w:cs="Times New Roman"/>
          <w:sz w:val="24"/>
          <w:szCs w:val="24"/>
        </w:rPr>
        <w:t xml:space="preserve">few models </w:t>
      </w:r>
      <w:r w:rsidR="00CF24BF" w:rsidRPr="005363DB">
        <w:rPr>
          <w:rFonts w:ascii="Book Antiqua" w:hAnsi="Book Antiqua" w:cs="Times New Roman"/>
          <w:sz w:val="24"/>
          <w:szCs w:val="24"/>
        </w:rPr>
        <w:t xml:space="preserve">completely </w:t>
      </w:r>
      <w:r w:rsidRPr="005363DB">
        <w:rPr>
          <w:rFonts w:ascii="Book Antiqua" w:hAnsi="Book Antiqua" w:cs="Times New Roman"/>
          <w:sz w:val="24"/>
          <w:szCs w:val="24"/>
        </w:rPr>
        <w:t xml:space="preserve">reflect the histopathology and pathophysiology of NASH in humans. Therefore, the effect on the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 under NASH conditions has not been appropriately evaluated</w:t>
      </w:r>
      <w:r w:rsidRPr="005363DB">
        <w:rPr>
          <w:rFonts w:ascii="Book Antiqua" w:hAnsi="Book Antiqua" w:cs="Times New Roman"/>
          <w:sz w:val="24"/>
          <w:szCs w:val="24"/>
        </w:rPr>
        <w:fldChar w:fldCharType="begin">
          <w:fldData xml:space="preserve">PEVuZE5vdGU+PENpdGU+PEF1dGhvcj5OYWthZ2F3YTwvQXV0aG9yPjxZZWFyPjIwMTU8L1llYXI+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b3VybmFsIG9mIGdhc3Ryb2VudGVyb2xvZ3kgOiBXSkc8L2FiYnItMT48L3BlcmlvZGljYWw+PGFs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PEVuZE5vdGU+PENpdGU+PEF1dGhvcj5OYWthZ2F3YTwvQXV0aG9yPjxZZWFyPjIwMTU8L1llYXI+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b3VybmFsIG9mIGdhc3Ryb2VudGVyb2xvZ3kgOiBXSkc8L2FiYnItMT48L3BlcmlvZGljYWw+PGFs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[26,</w:t>
      </w:r>
      <w:r w:rsidR="001A3FC7" w:rsidRPr="005363DB">
        <w:rPr>
          <w:rFonts w:ascii="Book Antiqua" w:hAnsi="Book Antiqua" w:cs="Times New Roman"/>
          <w:noProof/>
          <w:sz w:val="24"/>
          <w:szCs w:val="24"/>
          <w:vertAlign w:val="superscript"/>
        </w:rPr>
        <w:t>27]</w:t>
      </w:r>
      <w:r w:rsidRPr="005363DB">
        <w:rPr>
          <w:rFonts w:ascii="Book Antiqua" w:hAnsi="Book Antiqua" w:cs="Times New Roman"/>
          <w:sz w:val="24"/>
          <w:szCs w:val="24"/>
        </w:rPr>
        <w:fldChar w:fldCharType="end"/>
      </w:r>
      <w:r w:rsidRPr="005363DB">
        <w:rPr>
          <w:rFonts w:ascii="Book Antiqua" w:hAnsi="Book Antiqua" w:cs="Times New Roman"/>
          <w:sz w:val="24"/>
          <w:szCs w:val="24"/>
        </w:rPr>
        <w:t>. In our previous study, we established a novel experimental NASH model that exhibited histopatholog</w:t>
      </w:r>
      <w:r w:rsidR="004C0B6C" w:rsidRPr="005363DB">
        <w:rPr>
          <w:rFonts w:ascii="Book Antiqua" w:hAnsi="Book Antiqua" w:cs="Times New Roman"/>
          <w:sz w:val="24"/>
          <w:szCs w:val="24"/>
        </w:rPr>
        <w:t>ical</w:t>
      </w:r>
      <w:r w:rsidRPr="005363DB">
        <w:rPr>
          <w:rFonts w:ascii="Book Antiqua" w:hAnsi="Book Antiqua" w:cs="Times New Roman"/>
          <w:sz w:val="24"/>
          <w:szCs w:val="24"/>
        </w:rPr>
        <w:t xml:space="preserve"> and pathophysiolog</w:t>
      </w:r>
      <w:r w:rsidR="004C0B6C" w:rsidRPr="005363DB">
        <w:rPr>
          <w:rFonts w:ascii="Book Antiqua" w:hAnsi="Book Antiqua" w:cs="Times New Roman"/>
          <w:sz w:val="24"/>
          <w:szCs w:val="24"/>
        </w:rPr>
        <w:t>ical finding</w:t>
      </w:r>
      <w:r w:rsidR="00CF24BF" w:rsidRPr="005363DB">
        <w:rPr>
          <w:rFonts w:ascii="Book Antiqua" w:hAnsi="Book Antiqua" w:cs="Times New Roman"/>
          <w:sz w:val="24"/>
          <w:szCs w:val="24"/>
        </w:rPr>
        <w:t>s</w:t>
      </w:r>
      <w:r w:rsidRPr="005363DB">
        <w:rPr>
          <w:rFonts w:ascii="Book Antiqua" w:hAnsi="Book Antiqua" w:cs="Times New Roman"/>
          <w:sz w:val="24"/>
          <w:szCs w:val="24"/>
        </w:rPr>
        <w:t xml:space="preserve"> </w:t>
      </w:r>
      <w:r w:rsidR="00CF24BF" w:rsidRPr="005363DB">
        <w:rPr>
          <w:rFonts w:ascii="Book Antiqua" w:hAnsi="Book Antiqua" w:cs="Times New Roman"/>
          <w:sz w:val="24"/>
          <w:szCs w:val="24"/>
        </w:rPr>
        <w:t xml:space="preserve">similar to </w:t>
      </w:r>
      <w:r w:rsidRPr="005363DB">
        <w:rPr>
          <w:rFonts w:ascii="Book Antiqua" w:hAnsi="Book Antiqua" w:cs="Times New Roman"/>
          <w:sz w:val="24"/>
          <w:szCs w:val="24"/>
        </w:rPr>
        <w:t>that of NASH in humans</w:t>
      </w:r>
      <w:r w:rsidR="00C61182" w:rsidRPr="005363DB">
        <w:rPr>
          <w:rFonts w:ascii="Book Antiqua" w:hAnsi="Book Antiqua" w:cs="Times New Roman"/>
          <w:sz w:val="24"/>
          <w:szCs w:val="24"/>
        </w:rPr>
        <w:fldChar w:fldCharType="begin"/>
      </w:r>
      <w:r w:rsidR="001A3FC7" w:rsidRPr="005363DB">
        <w:rPr>
          <w:rFonts w:ascii="Book Antiqua" w:hAnsi="Book Antiqua" w:cs="Times New Roman"/>
          <w:sz w:val="24"/>
          <w:szCs w:val="24"/>
        </w:rPr>
        <w:instrText xml:space="preserve"> ADDIN EN.CITE &lt;EndNote&gt;&lt;Cite&gt;&lt;Author&gt;Owada&lt;/Author&gt;&lt;RecNum&gt;392&lt;/RecNum&gt;&lt;DisplayText&gt;&lt;style face="superscript"&gt;[28]&lt;/style&gt;&lt;/DisplayText&gt;&lt;record&gt;&lt;rec-number&gt;392&lt;/rec-number&gt;&lt;foreign-keys&gt;&lt;key app="EN" db-id="0vx0e5tz8r9zene9pvr5vft3ddtxsptz5dw0" timestamp="1511499870"&gt;392&lt;/key&gt;&lt;/foreign-keys&gt;&lt;ref-type name="Journal Article"&gt;17&lt;/ref-type&gt;&lt;contributors&gt;&lt;authors&gt;&lt;author&gt;Owada, Yohei&lt;/author&gt;&lt;author&gt;Tamura, Takafumi&lt;/author&gt;&lt;author&gt;Tanoi, Tomohito&lt;/author&gt;&lt;author&gt;Ozawa, Yusuke&lt;/author&gt;&lt;author&gt;Shimizu, Yoshio&lt;/author&gt;&lt;author&gt;Hisakura, Katsuji&lt;/author&gt;&lt;author&gt;Matsuzaka, Takashi&lt;/author&gt;&lt;author&gt;Shimano, Hitoshi&lt;/author&gt;&lt;author&gt;Nakano, Noriyuki&lt;/author&gt;&lt;author&gt;Sakashita, Shingo&lt;/author&gt;&lt;author&gt;Matsukawa, Toshiya&lt;/author&gt;&lt;author&gt;Isoda, Hiroko&lt;/author&gt;&lt;author&gt;Ohkohchi, Nobuhiro&lt;/author&gt;&lt;/authors&gt;&lt;/contributors&gt;&lt;titles&gt;&lt;title&gt;Novel non-alcoholic steatohepatitis model with histopathological and insulin-resistant features&lt;/title&gt;&lt;secondary-title&gt;Pathology International&lt;/secondary-title&gt;&lt;/titles&gt;&lt;periodical&gt;&lt;full-title&gt;Pathology International&lt;/full-title&gt;&lt;/periodical&gt;&lt;pages&gt;n/a-n/a&lt;/pages&gt;&lt;keywords&gt;&lt;keyword&gt;insulin resistance&lt;/keyword&gt;&lt;keyword&gt;Liver X receptor&lt;/keyword&gt;&lt;keyword&gt;mouse model&lt;/keyword&gt;&lt;keyword&gt;NAFLD activity score&lt;/keyword&gt;&lt;keyword&gt;non-alcoholic steatohepatitis&lt;/keyword&gt;&lt;/keywords&gt;&lt;dates&gt;&lt;/dates&gt;&lt;isbn&gt;1440-1827&lt;/isbn&gt;&lt;urls&gt;&lt;related-urls&gt;&lt;url&gt;http://dx.doi.org/10.1111/pin.12612&lt;/url&gt;&lt;url&gt;http://onlinelibrary.wiley.com/store/10.1111/pin.12612/asset/pin12612.pdf?v=1&amp;amp;t=jadg091b&amp;amp;s=5c4adfba5c06093cf984432862f9004e509bb222&lt;/url&gt;&lt;/related-urls&gt;&lt;/urls&gt;&lt;electronic-resource-num&gt;10.1111/pin.12612&lt;/electronic-resource-num&gt;&lt;/record&gt;&lt;/Cite&gt;&lt;/EndNote&gt;</w:instrText>
      </w:r>
      <w:r w:rsidR="00C61182"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[28]</w:t>
      </w:r>
      <w:r w:rsidR="00C61182"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In this study, new NASH mice were </w:t>
      </w:r>
      <w:r w:rsidR="00985BA9" w:rsidRPr="005363DB">
        <w:rPr>
          <w:rFonts w:ascii="Book Antiqua" w:hAnsi="Book Antiqua" w:cs="Times New Roman"/>
          <w:sz w:val="24"/>
          <w:szCs w:val="24"/>
        </w:rPr>
        <w:t>received</w:t>
      </w:r>
      <w:r w:rsidR="008C3DEC" w:rsidRPr="005363DB">
        <w:rPr>
          <w:rFonts w:ascii="Book Antiqua" w:hAnsi="Book Antiqua" w:cs="Times New Roman"/>
          <w:sz w:val="24"/>
          <w:szCs w:val="24"/>
        </w:rPr>
        <w:t xml:space="preserve"> 30</w:t>
      </w:r>
      <w:r w:rsidRPr="005363DB">
        <w:rPr>
          <w:rFonts w:ascii="Book Antiqua" w:hAnsi="Book Antiqua" w:cs="Times New Roman"/>
          <w:sz w:val="24"/>
          <w:szCs w:val="24"/>
        </w:rPr>
        <w:t xml:space="preserve">% PH </w:t>
      </w:r>
      <w:r w:rsidR="00985BA9" w:rsidRPr="005363DB">
        <w:rPr>
          <w:rFonts w:ascii="Book Antiqua" w:hAnsi="Book Antiqua" w:cs="Times New Roman"/>
          <w:sz w:val="24"/>
          <w:szCs w:val="24"/>
        </w:rPr>
        <w:t>or</w:t>
      </w:r>
      <w:r w:rsidR="008C3DEC" w:rsidRPr="005363DB">
        <w:rPr>
          <w:rFonts w:ascii="Book Antiqua" w:hAnsi="Book Antiqua" w:cs="Times New Roman"/>
          <w:sz w:val="24"/>
          <w:szCs w:val="24"/>
        </w:rPr>
        <w:t xml:space="preserve"> 70</w:t>
      </w:r>
      <w:r w:rsidRPr="005363DB">
        <w:rPr>
          <w:rFonts w:ascii="Book Antiqua" w:hAnsi="Book Antiqua" w:cs="Times New Roman"/>
          <w:sz w:val="24"/>
          <w:szCs w:val="24"/>
        </w:rPr>
        <w:t xml:space="preserve">% PH, and the influence </w:t>
      </w:r>
      <w:r w:rsidR="00CF24BF" w:rsidRPr="005363DB">
        <w:rPr>
          <w:rFonts w:ascii="Book Antiqua" w:hAnsi="Book Antiqua" w:cs="Times New Roman"/>
          <w:sz w:val="24"/>
          <w:szCs w:val="24"/>
        </w:rPr>
        <w:t xml:space="preserve">of </w:t>
      </w:r>
      <w:r w:rsidRPr="005363DB">
        <w:rPr>
          <w:rFonts w:ascii="Book Antiqua" w:hAnsi="Book Antiqua" w:cs="Times New Roman"/>
          <w:sz w:val="24"/>
          <w:szCs w:val="24"/>
        </w:rPr>
        <w:t xml:space="preserve">liver resection volume on the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 function in NASH </w:t>
      </w:r>
      <w:r w:rsidR="00985BA9" w:rsidRPr="005363DB">
        <w:rPr>
          <w:rFonts w:ascii="Book Antiqua" w:hAnsi="Book Antiqua" w:cs="Times New Roman"/>
          <w:sz w:val="24"/>
          <w:szCs w:val="24"/>
        </w:rPr>
        <w:t>liver</w:t>
      </w:r>
      <w:r w:rsidRPr="005363DB">
        <w:rPr>
          <w:rFonts w:ascii="Book Antiqua" w:hAnsi="Book Antiqua" w:cs="Times New Roman"/>
          <w:sz w:val="24"/>
          <w:szCs w:val="24"/>
        </w:rPr>
        <w:t xml:space="preserve"> was investigated. Our results indicated that </w:t>
      </w:r>
      <w:r w:rsidR="004C0B6C" w:rsidRPr="005363DB">
        <w:rPr>
          <w:rFonts w:ascii="Book Antiqua" w:hAnsi="Book Antiqua" w:cs="Times New Roman"/>
          <w:sz w:val="24"/>
          <w:szCs w:val="24"/>
        </w:rPr>
        <w:t xml:space="preserve">the </w:t>
      </w:r>
      <w:r w:rsidR="00EE73BA" w:rsidRPr="005363DB">
        <w:rPr>
          <w:rFonts w:ascii="Book Antiqua" w:hAnsi="Book Antiqua" w:cs="Times New Roman"/>
          <w:sz w:val="24"/>
          <w:szCs w:val="24"/>
        </w:rPr>
        <w:t xml:space="preserve">survival </w:t>
      </w:r>
      <w:r w:rsidR="004C0B6C" w:rsidRPr="005363DB">
        <w:rPr>
          <w:rFonts w:ascii="Book Antiqua" w:hAnsi="Book Antiqua" w:cs="Times New Roman"/>
          <w:sz w:val="24"/>
          <w:szCs w:val="24"/>
        </w:rPr>
        <w:t xml:space="preserve">rate after PH in NASH liver strongly </w:t>
      </w:r>
      <w:r w:rsidRPr="005363DB">
        <w:rPr>
          <w:rFonts w:ascii="Book Antiqua" w:hAnsi="Book Antiqua" w:cs="Times New Roman"/>
          <w:sz w:val="24"/>
          <w:szCs w:val="24"/>
        </w:rPr>
        <w:t xml:space="preserve">correlated with </w:t>
      </w:r>
      <w:r w:rsidR="004C0B6C" w:rsidRPr="005363DB">
        <w:rPr>
          <w:rFonts w:ascii="Book Antiqua" w:hAnsi="Book Antiqua" w:cs="Times New Roman"/>
          <w:sz w:val="24"/>
          <w:szCs w:val="24"/>
        </w:rPr>
        <w:t>resected liver volume</w:t>
      </w:r>
      <w:r w:rsidR="00CF24BF" w:rsidRPr="005363DB">
        <w:rPr>
          <w:rFonts w:ascii="Book Antiqua" w:hAnsi="Book Antiqua" w:cs="Times New Roman"/>
          <w:sz w:val="24"/>
          <w:szCs w:val="24"/>
        </w:rPr>
        <w:t xml:space="preserve"> </w:t>
      </w:r>
      <w:r w:rsidR="00EE73BA" w:rsidRPr="005363DB">
        <w:rPr>
          <w:rFonts w:ascii="Book Antiqua" w:hAnsi="Book Antiqua" w:cs="Times New Roman"/>
          <w:sz w:val="24"/>
          <w:szCs w:val="24"/>
        </w:rPr>
        <w:t>and</w:t>
      </w:r>
      <w:r w:rsidRPr="005363DB">
        <w:rPr>
          <w:rFonts w:ascii="Book Antiqua" w:hAnsi="Book Antiqua" w:cs="Times New Roman"/>
          <w:sz w:val="24"/>
          <w:szCs w:val="24"/>
        </w:rPr>
        <w:t xml:space="preserve"> was </w:t>
      </w:r>
      <w:r w:rsidR="00CF24BF" w:rsidRPr="005363DB">
        <w:rPr>
          <w:rFonts w:ascii="Book Antiqua" w:hAnsi="Book Antiqua" w:cs="Times New Roman"/>
          <w:sz w:val="24"/>
          <w:szCs w:val="24"/>
        </w:rPr>
        <w:t xml:space="preserve">attributed </w:t>
      </w:r>
      <w:r w:rsidRPr="005363DB">
        <w:rPr>
          <w:rFonts w:ascii="Book Antiqua" w:hAnsi="Book Antiqua" w:cs="Times New Roman"/>
          <w:sz w:val="24"/>
          <w:szCs w:val="24"/>
        </w:rPr>
        <w:t xml:space="preserve">to the proliferative ability and the rates of apoptosis and necrosis </w:t>
      </w:r>
      <w:r w:rsidR="00CF24BF" w:rsidRPr="005363DB">
        <w:rPr>
          <w:rFonts w:ascii="Book Antiqua" w:hAnsi="Book Antiqua" w:cs="Times New Roman"/>
          <w:sz w:val="24"/>
          <w:szCs w:val="24"/>
        </w:rPr>
        <w:t>compared with</w:t>
      </w:r>
      <w:r w:rsidR="00EE73BA" w:rsidRPr="005363DB">
        <w:rPr>
          <w:rFonts w:ascii="Book Antiqua" w:hAnsi="Book Antiqua" w:cs="Times New Roman"/>
          <w:sz w:val="24"/>
          <w:szCs w:val="24"/>
        </w:rPr>
        <w:t xml:space="preserve"> </w:t>
      </w:r>
      <w:r w:rsidR="00F3340E" w:rsidRPr="005363DB">
        <w:rPr>
          <w:rFonts w:ascii="Book Antiqua" w:hAnsi="Book Antiqua" w:cs="Times New Roman"/>
          <w:sz w:val="24"/>
          <w:szCs w:val="24"/>
        </w:rPr>
        <w:t xml:space="preserve">those in the </w:t>
      </w:r>
      <w:r w:rsidR="00EE73BA" w:rsidRPr="005363DB">
        <w:rPr>
          <w:rFonts w:ascii="Book Antiqua" w:hAnsi="Book Antiqua" w:cs="Times New Roman"/>
          <w:sz w:val="24"/>
          <w:szCs w:val="24"/>
        </w:rPr>
        <w:t>normal liver.</w:t>
      </w:r>
      <w:r w:rsidRPr="005363DB">
        <w:rPr>
          <w:rFonts w:ascii="Book Antiqua" w:hAnsi="Book Antiqua" w:cs="Times New Roman"/>
          <w:sz w:val="24"/>
          <w:szCs w:val="24"/>
        </w:rPr>
        <w:t xml:space="preserve"> </w:t>
      </w:r>
      <w:r w:rsidR="00EE73BA" w:rsidRPr="005363DB">
        <w:rPr>
          <w:rFonts w:ascii="Book Antiqua" w:hAnsi="Book Antiqua" w:cs="Times New Roman"/>
          <w:sz w:val="24"/>
          <w:szCs w:val="24"/>
        </w:rPr>
        <w:t>Even 30% of PH NASH</w:t>
      </w:r>
      <w:r w:rsidRPr="005363DB">
        <w:rPr>
          <w:rFonts w:ascii="Book Antiqua" w:hAnsi="Book Antiqua" w:cs="Times New Roman"/>
          <w:sz w:val="24"/>
          <w:szCs w:val="24"/>
        </w:rPr>
        <w:t xml:space="preserve">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 could not </w:t>
      </w:r>
      <w:r w:rsidR="00552CF4" w:rsidRPr="005363DB">
        <w:rPr>
          <w:rFonts w:ascii="Book Antiqua" w:hAnsi="Book Antiqua" w:cs="Times New Roman"/>
          <w:sz w:val="24"/>
          <w:szCs w:val="24"/>
        </w:rPr>
        <w:t>offer sufficient</w:t>
      </w:r>
      <w:r w:rsidRPr="005363DB">
        <w:rPr>
          <w:rFonts w:ascii="Book Antiqua" w:hAnsi="Book Antiqua" w:cs="Times New Roman"/>
          <w:sz w:val="24"/>
          <w:szCs w:val="24"/>
        </w:rPr>
        <w:t xml:space="preserve"> liver function</w:t>
      </w:r>
      <w:r w:rsidR="00FF48AB" w:rsidRPr="005363DB">
        <w:rPr>
          <w:rFonts w:ascii="Book Antiqua" w:hAnsi="Book Antiqua" w:cs="Times New Roman"/>
          <w:sz w:val="24"/>
          <w:szCs w:val="24"/>
        </w:rPr>
        <w:t>,</w:t>
      </w:r>
      <w:r w:rsidRPr="005363DB">
        <w:rPr>
          <w:rFonts w:ascii="Book Antiqua" w:hAnsi="Book Antiqua" w:cs="Times New Roman"/>
          <w:sz w:val="24"/>
          <w:szCs w:val="24"/>
        </w:rPr>
        <w:t xml:space="preserve"> and the volume of the functional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 </w:t>
      </w:r>
      <w:r w:rsidR="008C3DEC" w:rsidRPr="005363DB">
        <w:rPr>
          <w:rFonts w:ascii="Book Antiqua" w:hAnsi="Book Antiqua" w:cs="Times New Roman"/>
          <w:sz w:val="24"/>
          <w:szCs w:val="24"/>
        </w:rPr>
        <w:t xml:space="preserve">significantly </w:t>
      </w:r>
      <w:r w:rsidRPr="005363DB">
        <w:rPr>
          <w:rFonts w:ascii="Book Antiqua" w:hAnsi="Book Antiqua" w:cs="Times New Roman"/>
          <w:sz w:val="24"/>
          <w:szCs w:val="24"/>
        </w:rPr>
        <w:t xml:space="preserve">decreased </w:t>
      </w:r>
      <w:r w:rsidR="00FF48AB" w:rsidRPr="005363DB">
        <w:rPr>
          <w:rFonts w:ascii="Book Antiqua" w:hAnsi="Book Antiqua" w:cs="Times New Roman"/>
          <w:sz w:val="24"/>
          <w:szCs w:val="24"/>
        </w:rPr>
        <w:t xml:space="preserve">due to </w:t>
      </w:r>
      <w:r w:rsidR="008C3DEC" w:rsidRPr="005363DB">
        <w:rPr>
          <w:rFonts w:ascii="Book Antiqua" w:hAnsi="Book Antiqua" w:cs="Times New Roman"/>
          <w:sz w:val="24"/>
          <w:szCs w:val="24"/>
        </w:rPr>
        <w:t xml:space="preserve">less </w:t>
      </w:r>
      <w:r w:rsidR="0003326F" w:rsidRPr="005363DB">
        <w:rPr>
          <w:rFonts w:ascii="Book Antiqua" w:hAnsi="Book Antiqua" w:cs="Times New Roman"/>
          <w:sz w:val="24"/>
          <w:szCs w:val="24"/>
        </w:rPr>
        <w:t xml:space="preserve">cell proliferation, </w:t>
      </w:r>
      <w:r w:rsidRPr="005363DB">
        <w:rPr>
          <w:rFonts w:ascii="Book Antiqua" w:hAnsi="Book Antiqua" w:cs="Times New Roman"/>
          <w:sz w:val="24"/>
          <w:szCs w:val="24"/>
        </w:rPr>
        <w:t>apoptosis and necrosis</w:t>
      </w:r>
      <w:r w:rsidR="00985BA9" w:rsidRPr="005363DB">
        <w:rPr>
          <w:rFonts w:ascii="Book Antiqua" w:hAnsi="Book Antiqua" w:cs="Times New Roman"/>
          <w:sz w:val="24"/>
          <w:szCs w:val="24"/>
        </w:rPr>
        <w:t xml:space="preserve"> after hepatectomy</w:t>
      </w:r>
      <w:r w:rsidRPr="005363DB">
        <w:rPr>
          <w:rFonts w:ascii="Book Antiqua" w:hAnsi="Book Antiqua" w:cs="Times New Roman"/>
          <w:sz w:val="24"/>
          <w:szCs w:val="24"/>
        </w:rPr>
        <w:t xml:space="preserve">. </w:t>
      </w:r>
      <w:r w:rsidR="00FF48AB" w:rsidRPr="005363DB">
        <w:rPr>
          <w:rFonts w:ascii="Book Antiqua" w:hAnsi="Book Antiqua" w:cs="Times New Roman"/>
          <w:sz w:val="24"/>
          <w:szCs w:val="24"/>
        </w:rPr>
        <w:t xml:space="preserve">Based on </w:t>
      </w:r>
      <w:r w:rsidR="00EE73BA" w:rsidRPr="005363DB">
        <w:rPr>
          <w:rFonts w:ascii="Book Antiqua" w:hAnsi="Book Antiqua" w:cs="Times New Roman"/>
          <w:sz w:val="24"/>
          <w:szCs w:val="24"/>
        </w:rPr>
        <w:t>these results</w:t>
      </w:r>
      <w:r w:rsidRPr="005363DB">
        <w:rPr>
          <w:rFonts w:ascii="Book Antiqua" w:hAnsi="Book Antiqua" w:cs="Times New Roman"/>
          <w:sz w:val="24"/>
          <w:szCs w:val="24"/>
        </w:rPr>
        <w:t xml:space="preserve">, </w:t>
      </w:r>
      <w:r w:rsidR="00FF48AB" w:rsidRPr="005363DB">
        <w:rPr>
          <w:rFonts w:ascii="Book Antiqua" w:hAnsi="Book Antiqua" w:cs="Times New Roman"/>
          <w:sz w:val="24"/>
          <w:szCs w:val="24"/>
        </w:rPr>
        <w:t>we hypothesized</w:t>
      </w:r>
      <w:r w:rsidR="008E0B1D" w:rsidRPr="005363DB">
        <w:rPr>
          <w:rFonts w:ascii="Book Antiqua" w:hAnsi="Book Antiqua" w:cs="Times New Roman"/>
          <w:sz w:val="24"/>
          <w:szCs w:val="24"/>
        </w:rPr>
        <w:t xml:space="preserve"> that </w:t>
      </w:r>
      <w:r w:rsidRPr="005363DB">
        <w:rPr>
          <w:rFonts w:ascii="Book Antiqua" w:hAnsi="Book Antiqua" w:cs="Times New Roman"/>
          <w:sz w:val="24"/>
          <w:szCs w:val="24"/>
        </w:rPr>
        <w:t xml:space="preserve">the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 </w:t>
      </w:r>
      <w:r w:rsidR="0003326F" w:rsidRPr="005363DB">
        <w:rPr>
          <w:rFonts w:ascii="Book Antiqua" w:hAnsi="Book Antiqua" w:cs="Times New Roman"/>
          <w:sz w:val="24"/>
          <w:szCs w:val="24"/>
        </w:rPr>
        <w:t xml:space="preserve">volume </w:t>
      </w:r>
      <w:r w:rsidR="00FF48AB" w:rsidRPr="005363DB">
        <w:rPr>
          <w:rFonts w:ascii="Book Antiqua" w:hAnsi="Book Antiqua" w:cs="Times New Roman"/>
          <w:sz w:val="24"/>
          <w:szCs w:val="24"/>
        </w:rPr>
        <w:t xml:space="preserve">that </w:t>
      </w:r>
      <w:r w:rsidR="0003326F" w:rsidRPr="005363DB">
        <w:rPr>
          <w:rFonts w:ascii="Book Antiqua" w:hAnsi="Book Antiqua" w:cs="Times New Roman"/>
          <w:sz w:val="24"/>
          <w:szCs w:val="24"/>
        </w:rPr>
        <w:t xml:space="preserve">can support </w:t>
      </w:r>
      <w:r w:rsidR="00FF48AB" w:rsidRPr="005363DB">
        <w:rPr>
          <w:rFonts w:ascii="Book Antiqua" w:hAnsi="Book Antiqua" w:cs="Times New Roman"/>
          <w:sz w:val="24"/>
          <w:szCs w:val="24"/>
        </w:rPr>
        <w:t xml:space="preserve">sufficient </w:t>
      </w:r>
      <w:r w:rsidR="0003326F" w:rsidRPr="005363DB">
        <w:rPr>
          <w:rFonts w:ascii="Book Antiqua" w:hAnsi="Book Antiqua" w:cs="Times New Roman"/>
          <w:sz w:val="24"/>
          <w:szCs w:val="24"/>
        </w:rPr>
        <w:lastRenderedPageBreak/>
        <w:t xml:space="preserve">function in a normal liver </w:t>
      </w:r>
      <w:r w:rsidRPr="005363DB">
        <w:rPr>
          <w:rFonts w:ascii="Book Antiqua" w:hAnsi="Book Antiqua" w:cs="Times New Roman"/>
          <w:sz w:val="24"/>
          <w:szCs w:val="24"/>
        </w:rPr>
        <w:t>could not maintain liver function</w:t>
      </w:r>
      <w:r w:rsidR="0003326F" w:rsidRPr="005363DB">
        <w:rPr>
          <w:rFonts w:ascii="Book Antiqua" w:hAnsi="Book Antiqua" w:cs="Times New Roman"/>
          <w:sz w:val="24"/>
          <w:szCs w:val="24"/>
        </w:rPr>
        <w:t xml:space="preserve"> in NASH</w:t>
      </w:r>
      <w:r w:rsidRPr="005363DB">
        <w:rPr>
          <w:rFonts w:ascii="Book Antiqua" w:hAnsi="Book Antiqua" w:cs="Times New Roman"/>
          <w:sz w:val="24"/>
          <w:szCs w:val="24"/>
        </w:rPr>
        <w:t xml:space="preserve">. Our results suggested that to avoid liver dysfunction after hepatectomy in NASH, resection volume should be carefully determined </w:t>
      </w:r>
      <w:r w:rsidR="00FF48AB" w:rsidRPr="005363DB">
        <w:rPr>
          <w:rFonts w:ascii="Book Antiqua" w:hAnsi="Book Antiqua" w:cs="Times New Roman"/>
          <w:sz w:val="24"/>
          <w:szCs w:val="24"/>
        </w:rPr>
        <w:t xml:space="preserve">and </w:t>
      </w:r>
      <w:r w:rsidR="008E0B1D" w:rsidRPr="005363DB">
        <w:rPr>
          <w:rFonts w:ascii="Book Antiqua" w:hAnsi="Book Antiqua" w:cs="Times New Roman"/>
          <w:sz w:val="24"/>
          <w:szCs w:val="24"/>
        </w:rPr>
        <w:t xml:space="preserve">not </w:t>
      </w:r>
      <w:r w:rsidR="00FF48AB" w:rsidRPr="005363DB">
        <w:rPr>
          <w:rFonts w:ascii="Book Antiqua" w:hAnsi="Book Antiqua" w:cs="Times New Roman"/>
          <w:sz w:val="24"/>
          <w:szCs w:val="24"/>
        </w:rPr>
        <w:t xml:space="preserve">the </w:t>
      </w:r>
      <w:r w:rsidR="008E0B1D" w:rsidRPr="005363DB">
        <w:rPr>
          <w:rFonts w:ascii="Book Antiqua" w:hAnsi="Book Antiqua" w:cs="Times New Roman"/>
          <w:sz w:val="24"/>
          <w:szCs w:val="24"/>
        </w:rPr>
        <w:t>same as</w:t>
      </w:r>
      <w:r w:rsidR="00FF48AB" w:rsidRPr="005363DB">
        <w:rPr>
          <w:rFonts w:ascii="Book Antiqua" w:hAnsi="Book Antiqua" w:cs="Times New Roman"/>
          <w:sz w:val="24"/>
          <w:szCs w:val="24"/>
        </w:rPr>
        <w:t xml:space="preserve"> that</w:t>
      </w:r>
      <w:r w:rsidR="008E0B1D" w:rsidRPr="005363DB">
        <w:rPr>
          <w:rFonts w:ascii="Book Antiqua" w:hAnsi="Book Antiqua" w:cs="Times New Roman"/>
          <w:sz w:val="24"/>
          <w:szCs w:val="24"/>
        </w:rPr>
        <w:t xml:space="preserve"> in</w:t>
      </w:r>
      <w:r w:rsidRPr="005363DB">
        <w:rPr>
          <w:rFonts w:ascii="Book Antiqua" w:hAnsi="Book Antiqua" w:cs="Times New Roman"/>
          <w:sz w:val="24"/>
          <w:szCs w:val="24"/>
        </w:rPr>
        <w:t xml:space="preserve"> patients with normal liver.</w:t>
      </w:r>
    </w:p>
    <w:p w14:paraId="680C7C8C" w14:textId="36FB6BE1" w:rsidR="001976E7" w:rsidRPr="005363DB" w:rsidRDefault="008C3DEC" w:rsidP="00F805FC">
      <w:pPr>
        <w:snapToGrid w:val="0"/>
        <w:spacing w:line="360" w:lineRule="auto"/>
        <w:ind w:firstLine="330"/>
        <w:rPr>
          <w:rFonts w:ascii="Book Antiqua" w:hAnsi="Book Antiqua" w:cs="Times New Roman"/>
          <w:sz w:val="24"/>
          <w:szCs w:val="24"/>
        </w:rPr>
      </w:pPr>
      <w:r w:rsidRPr="005363DB">
        <w:rPr>
          <w:rFonts w:ascii="Book Antiqua" w:hAnsi="Book Antiqua" w:cs="Times New Roman"/>
          <w:sz w:val="24"/>
          <w:szCs w:val="24"/>
        </w:rPr>
        <w:t xml:space="preserve">In patients with PH, </w:t>
      </w:r>
      <w:r w:rsidR="001976E7" w:rsidRPr="005363DB">
        <w:rPr>
          <w:rFonts w:ascii="Book Antiqua" w:hAnsi="Book Antiqua" w:cs="Times New Roman"/>
          <w:sz w:val="24"/>
          <w:szCs w:val="24"/>
        </w:rPr>
        <w:t>fatty liver causes a high rate of mortality and morbidity</w:t>
      </w:r>
      <w:r w:rsidR="008E0B1D" w:rsidRPr="005363DB">
        <w:rPr>
          <w:rFonts w:ascii="Book Antiqua" w:hAnsi="Book Antiqua" w:cs="Times New Roman"/>
          <w:sz w:val="24"/>
          <w:szCs w:val="24"/>
        </w:rPr>
        <w:t xml:space="preserve"> compared </w:t>
      </w:r>
      <w:r w:rsidR="00FF48AB" w:rsidRPr="005363DB">
        <w:rPr>
          <w:rFonts w:ascii="Book Antiqua" w:hAnsi="Book Antiqua" w:cs="Times New Roman"/>
          <w:sz w:val="24"/>
          <w:szCs w:val="24"/>
        </w:rPr>
        <w:t xml:space="preserve">with </w:t>
      </w:r>
      <w:r w:rsidR="008E0B1D" w:rsidRPr="005363DB">
        <w:rPr>
          <w:rFonts w:ascii="Book Antiqua" w:hAnsi="Book Antiqua" w:cs="Times New Roman"/>
          <w:sz w:val="24"/>
          <w:szCs w:val="24"/>
        </w:rPr>
        <w:t>normal liver</w:t>
      </w:r>
      <w:r w:rsidR="001976E7" w:rsidRPr="005363DB">
        <w:rPr>
          <w:rFonts w:ascii="Book Antiqua" w:hAnsi="Book Antiqua" w:cs="Times New Roman"/>
          <w:sz w:val="24"/>
          <w:szCs w:val="24"/>
        </w:rPr>
        <w:fldChar w:fldCharType="begin"/>
      </w:r>
      <w:r w:rsidR="001A3FC7" w:rsidRPr="005363DB">
        <w:rPr>
          <w:rFonts w:ascii="Book Antiqua" w:hAnsi="Book Antiqua" w:cs="Times New Roman"/>
          <w:sz w:val="24"/>
          <w:szCs w:val="24"/>
        </w:rPr>
        <w:instrText xml:space="preserve"> ADDIN EN.CITE &lt;EndNote&gt;&lt;Cite&gt;&lt;Author&gt;Veteläinen&lt;/Author&gt;&lt;Year&gt;2007&lt;/Year&gt;&lt;RecNum&gt;250&lt;/RecNum&gt;&lt;DisplayText&gt;&lt;style face="superscript"&gt;[11]&lt;/style&gt;&lt;/DisplayText&gt;&lt;record&gt;&lt;rec-number&gt;250&lt;/rec-number&gt;&lt;foreign-keys&gt;&lt;key app="EN" db-id="0vx0e5tz8r9zene9pvr5vft3ddtxsptz5dw0" timestamp="1479197334"&gt;250&lt;/key&gt;&lt;/foreign-keys&gt;&lt;ref-type name="Journal Article"&gt;17&lt;/ref-type&gt;&lt;contributors&gt;&lt;authors&gt;&lt;author&gt;Veteläinen, Reeta&lt;/author&gt;&lt;author&gt;van Vliet, Arlène&lt;/author&gt;&lt;author&gt;Gouma, Dirk J.&lt;/author&gt;&lt;author&gt;van Gulik, Thomas M.&lt;/author&gt;&lt;/authors&gt;&lt;/contributors&gt;&lt;titles&gt;&lt;title&gt;Steatosis as a Risk Factor in Liver Surgery&lt;/title&gt;&lt;secondary-title&gt;Annals of Surgery&lt;/secondary-title&gt;&lt;/titles&gt;&lt;periodical&gt;&lt;full-title&gt;Ann Surg&lt;/full-title&gt;&lt;abbr-1&gt;Annals of surgery&lt;/abbr-1&gt;&lt;/periodical&gt;&lt;pages&gt;20-30&lt;/pages&gt;&lt;volume&gt;245&lt;/volume&gt;&lt;number&gt;1&lt;/number&gt;&lt;dates&gt;&lt;year&gt;2007&lt;/year&gt;&lt;/dates&gt;&lt;isbn&gt;0003-4932&amp;#xD;1528-1140&lt;/isbn&gt;&lt;accession-num&gt;PMC1867945&lt;/accession-num&gt;&lt;urls&gt;&lt;related-urls&gt;&lt;url&gt;http://www.ncbi.nlm.nih.gov/pmc/articles/PMC1867945/&lt;/url&gt;&lt;url&gt;https://www.ncbi.nlm.nih.gov/pmc/articles/PMC1867945/pdf/20070100s00005p20.pdf&lt;/url&gt;&lt;/related-urls&gt;&lt;/urls&gt;&lt;electronic-resource-num&gt;10.1097/01.sla.0000225113.88433.cf&lt;/electronic-resource-num&gt;&lt;remote-database-name&gt;PMC&lt;/remote-database-name&gt;&lt;/record&gt;&lt;/Cite&gt;&lt;/EndNote&gt;</w:instrText>
      </w:r>
      <w:r w:rsidR="001976E7"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[11]</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In NAFLD</w:t>
      </w:r>
      <w:r w:rsidR="00E137E6" w:rsidRPr="005363DB">
        <w:rPr>
          <w:rFonts w:ascii="Book Antiqua" w:hAnsi="Book Antiqua" w:cs="Times New Roman"/>
          <w:sz w:val="24"/>
          <w:szCs w:val="24"/>
        </w:rPr>
        <w:t xml:space="preserve"> patients</w:t>
      </w:r>
      <w:r w:rsidR="001976E7" w:rsidRPr="005363DB">
        <w:rPr>
          <w:rFonts w:ascii="Book Antiqua" w:hAnsi="Book Antiqua" w:cs="Times New Roman"/>
          <w:sz w:val="24"/>
          <w:szCs w:val="24"/>
        </w:rPr>
        <w:t xml:space="preserve">, postoperative complications </w:t>
      </w:r>
      <w:r w:rsidR="008E0B1D" w:rsidRPr="005363DB">
        <w:rPr>
          <w:rFonts w:ascii="Book Antiqua" w:hAnsi="Book Antiqua" w:cs="Times New Roman"/>
          <w:sz w:val="24"/>
          <w:szCs w:val="24"/>
        </w:rPr>
        <w:t>also</w:t>
      </w:r>
      <w:r w:rsidR="001976E7" w:rsidRPr="005363DB">
        <w:rPr>
          <w:rFonts w:ascii="Book Antiqua" w:hAnsi="Book Antiqua" w:cs="Times New Roman"/>
          <w:sz w:val="24"/>
          <w:szCs w:val="24"/>
        </w:rPr>
        <w:t xml:space="preserve"> increase</w:t>
      </w:r>
      <w:r w:rsidR="008E0B1D" w:rsidRPr="005363DB">
        <w:rPr>
          <w:rFonts w:ascii="Book Antiqua" w:hAnsi="Book Antiqua" w:cs="Times New Roman"/>
          <w:sz w:val="24"/>
          <w:szCs w:val="24"/>
        </w:rPr>
        <w:t xml:space="preserve"> </w:t>
      </w:r>
      <w:r w:rsidR="00E137E6" w:rsidRPr="005363DB">
        <w:rPr>
          <w:rFonts w:ascii="Book Antiqua" w:hAnsi="Book Antiqua" w:cs="Times New Roman"/>
          <w:sz w:val="24"/>
          <w:szCs w:val="24"/>
        </w:rPr>
        <w:t>in a manner that is similar to</w:t>
      </w:r>
      <w:r w:rsidR="008E0B1D" w:rsidRPr="005363DB">
        <w:rPr>
          <w:rFonts w:ascii="Book Antiqua" w:hAnsi="Book Antiqua" w:cs="Times New Roman"/>
          <w:sz w:val="24"/>
          <w:szCs w:val="24"/>
        </w:rPr>
        <w:t xml:space="preserve"> patients with </w:t>
      </w:r>
      <w:r w:rsidR="00D80D2B" w:rsidRPr="005363DB">
        <w:rPr>
          <w:rFonts w:ascii="Book Antiqua" w:hAnsi="Book Antiqua" w:cs="Times New Roman"/>
          <w:sz w:val="24"/>
          <w:szCs w:val="24"/>
        </w:rPr>
        <w:t>fatty liver</w:t>
      </w:r>
      <w:r w:rsidR="001976E7" w:rsidRPr="005363DB">
        <w:rPr>
          <w:rFonts w:ascii="Book Antiqua" w:hAnsi="Book Antiqua" w:cs="Times New Roman"/>
          <w:sz w:val="24"/>
          <w:szCs w:val="24"/>
        </w:rPr>
        <w:fldChar w:fldCharType="begin">
          <w:fldData xml:space="preserve">PEVuZE5vdGU+PENpdGU+PEF1dGhvcj5XYWthaTwvQXV0aG9yPjxZZWFyPjIwMTE8L1llYXI+PFJl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PEVuZE5vdGU+PENpdGU+PEF1dGhvcj5XYWthaTwvQXV0aG9yPjxZZWFyPjIwMTE8L1llYXI+PFJl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r>
      <w:r w:rsidR="001976E7"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[1</w:t>
      </w:r>
      <w:r w:rsidR="008D5CC9" w:rsidRPr="005363DB">
        <w:rPr>
          <w:rFonts w:ascii="Book Antiqua" w:hAnsi="Book Antiqua" w:cs="Times New Roman"/>
          <w:noProof/>
          <w:sz w:val="24"/>
          <w:szCs w:val="24"/>
          <w:vertAlign w:val="superscript"/>
        </w:rPr>
        <w:t>2,</w:t>
      </w:r>
      <w:r w:rsidR="001A3FC7" w:rsidRPr="005363DB">
        <w:rPr>
          <w:rFonts w:ascii="Book Antiqua" w:hAnsi="Book Antiqua" w:cs="Times New Roman"/>
          <w:noProof/>
          <w:sz w:val="24"/>
          <w:szCs w:val="24"/>
          <w:vertAlign w:val="superscript"/>
        </w:rPr>
        <w:t>30]</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w:t>
      </w:r>
      <w:r w:rsidRPr="005363DB">
        <w:rPr>
          <w:rFonts w:ascii="Book Antiqua" w:hAnsi="Book Antiqua" w:cs="Times New Roman"/>
          <w:sz w:val="24"/>
          <w:szCs w:val="24"/>
        </w:rPr>
        <w:t xml:space="preserve"> In animal model</w:t>
      </w:r>
      <w:r w:rsidR="00E137E6" w:rsidRPr="005363DB">
        <w:rPr>
          <w:rFonts w:ascii="Book Antiqua" w:hAnsi="Book Antiqua" w:cs="Times New Roman"/>
          <w:sz w:val="24"/>
          <w:szCs w:val="24"/>
        </w:rPr>
        <w:t>s</w:t>
      </w:r>
      <w:r w:rsidRPr="005363DB">
        <w:rPr>
          <w:rFonts w:ascii="Book Antiqua" w:hAnsi="Book Antiqua" w:cs="Times New Roman"/>
          <w:sz w:val="24"/>
          <w:szCs w:val="24"/>
        </w:rPr>
        <w:t xml:space="preserve"> with PH</w:t>
      </w:r>
      <w:r w:rsidR="00E137E6" w:rsidRPr="005363DB">
        <w:rPr>
          <w:rFonts w:ascii="Book Antiqua" w:hAnsi="Book Antiqua" w:cs="Times New Roman"/>
          <w:sz w:val="24"/>
          <w:szCs w:val="24"/>
        </w:rPr>
        <w:t>,</w:t>
      </w:r>
      <w:r w:rsidRPr="005363DB">
        <w:rPr>
          <w:rFonts w:ascii="Book Antiqua" w:hAnsi="Book Antiqua" w:cs="Times New Roman"/>
          <w:sz w:val="24"/>
          <w:szCs w:val="24"/>
        </w:rPr>
        <w:t xml:space="preserve"> </w:t>
      </w:r>
      <w:r w:rsidR="001976E7" w:rsidRPr="005363DB">
        <w:rPr>
          <w:rFonts w:ascii="Book Antiqua" w:hAnsi="Book Antiqua" w:cs="Times New Roman"/>
          <w:sz w:val="24"/>
          <w:szCs w:val="24"/>
        </w:rPr>
        <w:t xml:space="preserve">the survival rate of a </w:t>
      </w:r>
      <w:r w:rsidR="00171B55" w:rsidRPr="005363DB">
        <w:rPr>
          <w:rFonts w:ascii="Book Antiqua" w:hAnsi="Book Antiqua" w:cs="Times New Roman"/>
          <w:sz w:val="24"/>
          <w:szCs w:val="24"/>
        </w:rPr>
        <w:t>fatty</w:t>
      </w:r>
      <w:r w:rsidR="001976E7" w:rsidRPr="005363DB">
        <w:rPr>
          <w:rFonts w:ascii="Book Antiqua" w:hAnsi="Book Antiqua" w:cs="Times New Roman"/>
          <w:sz w:val="24"/>
          <w:szCs w:val="24"/>
        </w:rPr>
        <w:t xml:space="preserve"> </w:t>
      </w:r>
      <w:r w:rsidR="00D80D2B" w:rsidRPr="005363DB">
        <w:rPr>
          <w:rFonts w:ascii="Book Antiqua" w:hAnsi="Book Antiqua" w:cs="Times New Roman"/>
          <w:sz w:val="24"/>
          <w:szCs w:val="24"/>
        </w:rPr>
        <w:t xml:space="preserve">liver </w:t>
      </w:r>
      <w:r w:rsidR="001976E7" w:rsidRPr="005363DB">
        <w:rPr>
          <w:rFonts w:ascii="Book Antiqua" w:hAnsi="Book Antiqua" w:cs="Times New Roman"/>
          <w:sz w:val="24"/>
          <w:szCs w:val="24"/>
        </w:rPr>
        <w:t xml:space="preserve">model decreased compared </w:t>
      </w:r>
      <w:r w:rsidR="00E137E6" w:rsidRPr="005363DB">
        <w:rPr>
          <w:rFonts w:ascii="Book Antiqua" w:hAnsi="Book Antiqua" w:cs="Times New Roman"/>
          <w:sz w:val="24"/>
          <w:szCs w:val="24"/>
        </w:rPr>
        <w:t>with</w:t>
      </w:r>
      <w:r w:rsidR="001976E7" w:rsidRPr="005363DB">
        <w:rPr>
          <w:rFonts w:ascii="Book Antiqua" w:hAnsi="Book Antiqua" w:cs="Times New Roman"/>
          <w:sz w:val="24"/>
          <w:szCs w:val="24"/>
        </w:rPr>
        <w:t xml:space="preserve"> a normal liver </w:t>
      </w:r>
      <w:r w:rsidRPr="005363DB">
        <w:rPr>
          <w:rFonts w:ascii="Book Antiqua" w:hAnsi="Book Antiqua" w:cs="Times New Roman"/>
          <w:sz w:val="24"/>
          <w:szCs w:val="24"/>
        </w:rPr>
        <w:t>even</w:t>
      </w:r>
      <w:r w:rsidR="001976E7" w:rsidRPr="005363DB">
        <w:rPr>
          <w:rFonts w:ascii="Book Antiqua" w:hAnsi="Book Antiqua" w:cs="Times New Roman"/>
          <w:sz w:val="24"/>
          <w:szCs w:val="24"/>
        </w:rPr>
        <w:t xml:space="preserve"> with the same </w:t>
      </w:r>
      <w:r w:rsidR="00E945B1" w:rsidRPr="005363DB">
        <w:rPr>
          <w:rFonts w:ascii="Book Antiqua" w:hAnsi="Book Antiqua" w:cs="Times New Roman"/>
          <w:sz w:val="24"/>
          <w:szCs w:val="24"/>
        </w:rPr>
        <w:t>residual</w:t>
      </w:r>
      <w:r w:rsidR="001976E7" w:rsidRPr="005363DB">
        <w:rPr>
          <w:rFonts w:ascii="Book Antiqua" w:hAnsi="Book Antiqua" w:cs="Times New Roman"/>
          <w:sz w:val="24"/>
          <w:szCs w:val="24"/>
        </w:rPr>
        <w:t xml:space="preserve"> volume</w:t>
      </w:r>
      <w:r w:rsidR="001976E7" w:rsidRPr="005363DB">
        <w:rPr>
          <w:rFonts w:ascii="Book Antiqua" w:hAnsi="Book Antiqua" w:cs="Times New Roman"/>
          <w:sz w:val="24"/>
          <w:szCs w:val="24"/>
        </w:rPr>
        <w:fldChar w:fldCharType="begin">
          <w:fldData xml:space="preserve">PEVuZE5vdGU+PENpdGU+PEF1dGhvcj5JbmFiYTwvQXV0aG9yPjxZZWFyPjIwMTU8L1llYXI+PFJl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PEVuZE5vdGU+PENpdGU+PEF1dGhvcj5JbmFiYTwvQXV0aG9yPjxZZWFyPjIwMTU8L1llYXI+PFJl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r>
      <w:r w:rsidR="001976E7"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[13,15,16,</w:t>
      </w:r>
      <w:r w:rsidR="001A3FC7" w:rsidRPr="005363DB">
        <w:rPr>
          <w:rFonts w:ascii="Book Antiqua" w:hAnsi="Book Antiqua" w:cs="Times New Roman"/>
          <w:noProof/>
          <w:sz w:val="24"/>
          <w:szCs w:val="24"/>
          <w:vertAlign w:val="superscript"/>
        </w:rPr>
        <w:t>31]</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In this study, the survival rate after PH </w:t>
      </w:r>
      <w:r w:rsidRPr="005363DB">
        <w:rPr>
          <w:rFonts w:ascii="Book Antiqua" w:hAnsi="Book Antiqua" w:cs="Times New Roman"/>
          <w:sz w:val="24"/>
          <w:szCs w:val="24"/>
        </w:rPr>
        <w:t>remarkably</w:t>
      </w:r>
      <w:r w:rsidR="001976E7" w:rsidRPr="005363DB">
        <w:rPr>
          <w:rFonts w:ascii="Book Antiqua" w:hAnsi="Book Antiqua" w:cs="Times New Roman"/>
          <w:sz w:val="24"/>
          <w:szCs w:val="24"/>
        </w:rPr>
        <w:t xml:space="preserve"> decreased</w:t>
      </w:r>
      <w:r w:rsidR="00D80D2B" w:rsidRPr="005363DB">
        <w:rPr>
          <w:rFonts w:ascii="Book Antiqua" w:hAnsi="Book Antiqua" w:cs="Times New Roman"/>
          <w:sz w:val="24"/>
          <w:szCs w:val="24"/>
        </w:rPr>
        <w:t xml:space="preserve"> </w:t>
      </w:r>
      <w:r w:rsidR="001976E7" w:rsidRPr="005363DB">
        <w:rPr>
          <w:rFonts w:ascii="Book Antiqua" w:hAnsi="Book Antiqua" w:cs="Times New Roman"/>
          <w:sz w:val="24"/>
          <w:szCs w:val="24"/>
        </w:rPr>
        <w:t xml:space="preserve">in the NASH 70% PH group, and 30% of the deaths occurred within the first 48 h after PH. </w:t>
      </w:r>
      <w:r w:rsidR="00A96077" w:rsidRPr="005363DB">
        <w:rPr>
          <w:rFonts w:ascii="Book Antiqua" w:hAnsi="Book Antiqua" w:cs="Times New Roman"/>
          <w:sz w:val="24"/>
          <w:szCs w:val="24"/>
        </w:rPr>
        <w:t>T</w:t>
      </w:r>
      <w:r w:rsidR="00CA0A02" w:rsidRPr="005363DB">
        <w:rPr>
          <w:rFonts w:ascii="Book Antiqua" w:hAnsi="Book Antiqua" w:cs="Times New Roman"/>
          <w:sz w:val="24"/>
          <w:szCs w:val="24"/>
        </w:rPr>
        <w:t>his result supported the</w:t>
      </w:r>
      <w:r w:rsidR="001976E7" w:rsidRPr="005363DB">
        <w:rPr>
          <w:rFonts w:ascii="Book Antiqua" w:hAnsi="Book Antiqua" w:cs="Times New Roman"/>
          <w:sz w:val="24"/>
          <w:szCs w:val="24"/>
        </w:rPr>
        <w:t xml:space="preserve"> previous reports,</w:t>
      </w:r>
      <w:r w:rsidR="001976E7" w:rsidRPr="005363DB" w:rsidDel="0092251E">
        <w:rPr>
          <w:rFonts w:ascii="Book Antiqua" w:hAnsi="Book Antiqua" w:cs="Times New Roman"/>
          <w:sz w:val="24"/>
          <w:szCs w:val="24"/>
        </w:rPr>
        <w:t xml:space="preserve"> </w:t>
      </w:r>
      <w:r w:rsidR="005D7BCA" w:rsidRPr="005363DB">
        <w:rPr>
          <w:rFonts w:ascii="Book Antiqua" w:hAnsi="Book Antiqua" w:cs="Times New Roman"/>
          <w:i/>
          <w:sz w:val="24"/>
          <w:szCs w:val="24"/>
        </w:rPr>
        <w:t>i.e.</w:t>
      </w:r>
      <w:r w:rsidR="005D7BCA" w:rsidRPr="005363DB">
        <w:rPr>
          <w:rFonts w:ascii="Book Antiqua" w:hAnsi="Book Antiqua" w:cs="Times New Roman"/>
          <w:sz w:val="24"/>
          <w:szCs w:val="24"/>
        </w:rPr>
        <w:t xml:space="preserve">, outcome of </w:t>
      </w:r>
      <w:r w:rsidR="001976E7" w:rsidRPr="005363DB">
        <w:rPr>
          <w:rFonts w:ascii="Book Antiqua" w:hAnsi="Book Antiqua" w:cs="Times New Roman"/>
          <w:sz w:val="24"/>
          <w:szCs w:val="24"/>
        </w:rPr>
        <w:t xml:space="preserve">PH </w:t>
      </w:r>
      <w:r w:rsidR="00E137E6" w:rsidRPr="005363DB">
        <w:rPr>
          <w:rFonts w:ascii="Book Antiqua" w:hAnsi="Book Antiqua" w:cs="Times New Roman"/>
          <w:sz w:val="24"/>
          <w:szCs w:val="24"/>
        </w:rPr>
        <w:t>significantly</w:t>
      </w:r>
      <w:r w:rsidR="005D7BCA" w:rsidRPr="005363DB">
        <w:rPr>
          <w:rFonts w:ascii="Book Antiqua" w:hAnsi="Book Antiqua" w:cs="Times New Roman"/>
          <w:sz w:val="24"/>
          <w:szCs w:val="24"/>
        </w:rPr>
        <w:t xml:space="preserve"> influence</w:t>
      </w:r>
      <w:r w:rsidR="00E137E6" w:rsidRPr="005363DB">
        <w:rPr>
          <w:rFonts w:ascii="Book Antiqua" w:hAnsi="Book Antiqua" w:cs="Times New Roman"/>
          <w:sz w:val="24"/>
          <w:szCs w:val="24"/>
        </w:rPr>
        <w:t>s</w:t>
      </w:r>
      <w:r w:rsidR="005D7BCA" w:rsidRPr="005363DB">
        <w:rPr>
          <w:rFonts w:ascii="Book Antiqua" w:hAnsi="Book Antiqua" w:cs="Times New Roman"/>
          <w:sz w:val="24"/>
          <w:szCs w:val="24"/>
        </w:rPr>
        <w:t xml:space="preserve"> </w:t>
      </w:r>
      <w:r w:rsidR="001976E7" w:rsidRPr="005363DB">
        <w:rPr>
          <w:rFonts w:ascii="Book Antiqua" w:hAnsi="Book Antiqua" w:cs="Times New Roman"/>
          <w:sz w:val="24"/>
          <w:szCs w:val="24"/>
        </w:rPr>
        <w:t xml:space="preserve">the survival rate of </w:t>
      </w:r>
      <w:r w:rsidR="00171B55" w:rsidRPr="005363DB">
        <w:rPr>
          <w:rFonts w:ascii="Book Antiqua" w:hAnsi="Book Antiqua" w:cs="Times New Roman"/>
          <w:sz w:val="24"/>
          <w:szCs w:val="24"/>
        </w:rPr>
        <w:t>fatty</w:t>
      </w:r>
      <w:r w:rsidR="001976E7" w:rsidRPr="005363DB">
        <w:rPr>
          <w:rFonts w:ascii="Book Antiqua" w:hAnsi="Book Antiqua" w:cs="Times New Roman"/>
          <w:sz w:val="24"/>
          <w:szCs w:val="24"/>
        </w:rPr>
        <w:t xml:space="preserve"> mice</w:t>
      </w:r>
      <w:r w:rsidR="005D7BCA" w:rsidRPr="005363DB">
        <w:rPr>
          <w:rFonts w:ascii="Book Antiqua" w:hAnsi="Book Antiqua" w:cs="Times New Roman"/>
          <w:sz w:val="24"/>
          <w:szCs w:val="24"/>
        </w:rPr>
        <w:fldChar w:fldCharType="begin">
          <w:fldData xml:space="preserve">PEVuZE5vdGU+PENpdGU+PEF1dGhvcj5OaW5vbWl5YTwvQXV0aG9yPjxZZWFyPjIwMTA8L1llYXI+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YW5zcGxhbnQgU3VyZ2VvbnM8L2FiYnItMT48L3BlcmlvZGljYWw+PGFsdC1wZXJpb2RpY2FsPjxm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PEVuZE5vdGU+PENpdGU+PEF1dGhvcj5OaW5vbWl5YTwvQXV0aG9yPjxZZWFyPjIwMTA8L1llYXI+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YW5zcGxhbnQgU3VyZ2VvbnM8L2FiYnItMT48L3BlcmlvZGljYWw+PGFsdC1wZXJpb2RpY2FsPjxm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5D7BCA" w:rsidRPr="005363DB">
        <w:rPr>
          <w:rFonts w:ascii="Book Antiqua" w:hAnsi="Book Antiqua" w:cs="Times New Roman"/>
          <w:sz w:val="24"/>
          <w:szCs w:val="24"/>
        </w:rPr>
      </w:r>
      <w:r w:rsidR="005D7BCA"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[13,15,16,</w:t>
      </w:r>
      <w:r w:rsidR="001A3FC7" w:rsidRPr="005363DB">
        <w:rPr>
          <w:rFonts w:ascii="Book Antiqua" w:hAnsi="Book Antiqua" w:cs="Times New Roman"/>
          <w:noProof/>
          <w:sz w:val="24"/>
          <w:szCs w:val="24"/>
          <w:vertAlign w:val="superscript"/>
        </w:rPr>
        <w:t>31]</w:t>
      </w:r>
      <w:r w:rsidR="005D7BCA"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w:t>
      </w:r>
      <w:r w:rsidR="005D7BCA" w:rsidRPr="005363DB">
        <w:rPr>
          <w:rFonts w:ascii="Book Antiqua" w:hAnsi="Book Antiqua" w:cs="Times New Roman"/>
          <w:sz w:val="24"/>
          <w:szCs w:val="24"/>
        </w:rPr>
        <w:t>In</w:t>
      </w:r>
      <w:r w:rsidR="004156DF" w:rsidRPr="005363DB">
        <w:rPr>
          <w:rFonts w:ascii="Book Antiqua" w:hAnsi="Book Antiqua" w:cs="Times New Roman"/>
          <w:sz w:val="24"/>
          <w:szCs w:val="24"/>
        </w:rPr>
        <w:t xml:space="preserve"> </w:t>
      </w:r>
      <w:r w:rsidR="00A96077" w:rsidRPr="005363DB">
        <w:rPr>
          <w:rFonts w:ascii="Book Antiqua" w:hAnsi="Book Antiqua" w:cs="Times New Roman"/>
          <w:sz w:val="24"/>
          <w:szCs w:val="24"/>
        </w:rPr>
        <w:t>NASH</w:t>
      </w:r>
      <w:r w:rsidR="004156DF" w:rsidRPr="005363DB">
        <w:rPr>
          <w:rFonts w:ascii="Book Antiqua" w:hAnsi="Book Antiqua" w:cs="Times New Roman"/>
          <w:sz w:val="24"/>
          <w:szCs w:val="24"/>
        </w:rPr>
        <w:t xml:space="preserve"> liver</w:t>
      </w:r>
      <w:r w:rsidR="001976E7" w:rsidRPr="005363DB">
        <w:rPr>
          <w:rFonts w:ascii="Book Antiqua" w:hAnsi="Book Antiqua" w:cs="Times New Roman"/>
          <w:sz w:val="24"/>
          <w:szCs w:val="24"/>
        </w:rPr>
        <w:t xml:space="preserve">, it was assumed that other characteristics, </w:t>
      </w:r>
      <w:r w:rsidR="001976E7" w:rsidRPr="005363DB">
        <w:rPr>
          <w:rFonts w:ascii="Book Antiqua" w:hAnsi="Book Antiqua" w:cs="Times New Roman"/>
          <w:i/>
          <w:sz w:val="24"/>
          <w:szCs w:val="24"/>
        </w:rPr>
        <w:t>i.e.</w:t>
      </w:r>
      <w:r w:rsidR="001976E7" w:rsidRPr="005363DB">
        <w:rPr>
          <w:rFonts w:ascii="Book Antiqua" w:hAnsi="Book Antiqua" w:cs="Times New Roman"/>
          <w:sz w:val="24"/>
          <w:szCs w:val="24"/>
        </w:rPr>
        <w:t>,</w:t>
      </w:r>
      <w:r w:rsidR="001976E7" w:rsidRPr="005363DB">
        <w:rPr>
          <w:rFonts w:ascii="Book Antiqua" w:eastAsia="Adobe Heiti Std R" w:hAnsi="Book Antiqua" w:cs="Times New Roman"/>
          <w:sz w:val="24"/>
          <w:szCs w:val="24"/>
        </w:rPr>
        <w:t xml:space="preserve"> fibrosis, inflammation, and insulin resistance,</w:t>
      </w:r>
      <w:r w:rsidR="00A96077" w:rsidRPr="005363DB">
        <w:rPr>
          <w:rFonts w:ascii="Book Antiqua" w:hAnsi="Book Antiqua" w:cs="Times New Roman"/>
          <w:sz w:val="24"/>
          <w:szCs w:val="24"/>
        </w:rPr>
        <w:t xml:space="preserve"> </w:t>
      </w:r>
      <w:r w:rsidR="00E137E6" w:rsidRPr="005363DB">
        <w:rPr>
          <w:rFonts w:ascii="Book Antiqua" w:hAnsi="Book Antiqua" w:cs="Times New Roman"/>
          <w:sz w:val="24"/>
          <w:szCs w:val="24"/>
        </w:rPr>
        <w:t xml:space="preserve">caused increased </w:t>
      </w:r>
      <w:r w:rsidR="001976E7" w:rsidRPr="005363DB">
        <w:rPr>
          <w:rFonts w:ascii="Book Antiqua" w:hAnsi="Book Antiqua" w:cs="Times New Roman"/>
          <w:sz w:val="24"/>
          <w:szCs w:val="24"/>
        </w:rPr>
        <w:t>liver function</w:t>
      </w:r>
      <w:r w:rsidR="00E137E6" w:rsidRPr="005363DB">
        <w:rPr>
          <w:rFonts w:ascii="Book Antiqua" w:hAnsi="Book Antiqua" w:cs="Times New Roman"/>
          <w:sz w:val="24"/>
          <w:szCs w:val="24"/>
        </w:rPr>
        <w:t xml:space="preserve"> deterioration. It was hypothesized</w:t>
      </w:r>
      <w:r w:rsidR="001976E7" w:rsidRPr="005363DB">
        <w:rPr>
          <w:rFonts w:ascii="Book Antiqua" w:hAnsi="Book Antiqua" w:cs="Times New Roman"/>
          <w:sz w:val="24"/>
          <w:szCs w:val="24"/>
        </w:rPr>
        <w:t xml:space="preserve"> that </w:t>
      </w:r>
      <w:r w:rsidR="00E137E6" w:rsidRPr="005363DB">
        <w:rPr>
          <w:rFonts w:ascii="Book Antiqua" w:hAnsi="Book Antiqua" w:cs="Times New Roman"/>
          <w:sz w:val="24"/>
          <w:szCs w:val="24"/>
        </w:rPr>
        <w:t>the</w:t>
      </w:r>
      <w:r w:rsidR="001976E7" w:rsidRPr="005363DB">
        <w:rPr>
          <w:rFonts w:ascii="Book Antiqua" w:hAnsi="Book Antiqua" w:cs="Times New Roman"/>
          <w:sz w:val="24"/>
          <w:szCs w:val="24"/>
        </w:rPr>
        <w:t xml:space="preserve"> </w:t>
      </w:r>
      <w:r w:rsidR="00E945B1" w:rsidRPr="005363DB">
        <w:rPr>
          <w:rFonts w:ascii="Book Antiqua" w:hAnsi="Book Antiqua" w:cs="Times New Roman"/>
          <w:sz w:val="24"/>
          <w:szCs w:val="24"/>
        </w:rPr>
        <w:t>residual</w:t>
      </w:r>
      <w:r w:rsidR="001976E7" w:rsidRPr="005363DB">
        <w:rPr>
          <w:rFonts w:ascii="Book Antiqua" w:hAnsi="Book Antiqua" w:cs="Times New Roman"/>
          <w:sz w:val="24"/>
          <w:szCs w:val="24"/>
        </w:rPr>
        <w:t xml:space="preserve"> liver</w:t>
      </w:r>
      <w:r w:rsidR="00E137E6" w:rsidRPr="005363DB">
        <w:rPr>
          <w:rFonts w:ascii="Book Antiqua" w:hAnsi="Book Antiqua" w:cs="Times New Roman"/>
          <w:sz w:val="24"/>
          <w:szCs w:val="24"/>
        </w:rPr>
        <w:t xml:space="preserve"> volume of the small group</w:t>
      </w:r>
      <w:r w:rsidR="002E456B" w:rsidRPr="005363DB">
        <w:rPr>
          <w:rFonts w:ascii="Book Antiqua" w:hAnsi="Book Antiqua" w:cs="Times New Roman"/>
          <w:sz w:val="24"/>
          <w:szCs w:val="24"/>
        </w:rPr>
        <w:t xml:space="preserve">, </w:t>
      </w:r>
      <w:r w:rsidR="002E456B" w:rsidRPr="005363DB">
        <w:rPr>
          <w:rFonts w:ascii="Book Antiqua" w:hAnsi="Book Antiqua" w:cs="Times New Roman"/>
          <w:i/>
          <w:sz w:val="24"/>
          <w:szCs w:val="24"/>
        </w:rPr>
        <w:t>i.e.</w:t>
      </w:r>
      <w:r w:rsidR="002E456B" w:rsidRPr="005363DB">
        <w:rPr>
          <w:rFonts w:ascii="Book Antiqua" w:hAnsi="Book Antiqua" w:cs="Times New Roman"/>
          <w:sz w:val="24"/>
          <w:szCs w:val="24"/>
        </w:rPr>
        <w:t>,</w:t>
      </w:r>
      <w:r w:rsidR="001976E7" w:rsidRPr="005363DB">
        <w:rPr>
          <w:rFonts w:ascii="Book Antiqua" w:hAnsi="Book Antiqua" w:cs="Times New Roman"/>
          <w:sz w:val="24"/>
          <w:szCs w:val="24"/>
        </w:rPr>
        <w:t xml:space="preserve"> </w:t>
      </w:r>
      <w:r w:rsidR="002E456B" w:rsidRPr="005363DB">
        <w:rPr>
          <w:rFonts w:ascii="Book Antiqua" w:hAnsi="Book Antiqua" w:cs="Times New Roman"/>
          <w:sz w:val="24"/>
          <w:szCs w:val="24"/>
        </w:rPr>
        <w:t>30% of residual volume of the NASH liver</w:t>
      </w:r>
      <w:r w:rsidR="00E137E6" w:rsidRPr="005363DB">
        <w:rPr>
          <w:rFonts w:ascii="Book Antiqua" w:hAnsi="Book Antiqua" w:cs="Times New Roman"/>
          <w:sz w:val="24"/>
          <w:szCs w:val="24"/>
        </w:rPr>
        <w:t>,</w:t>
      </w:r>
      <w:r w:rsidR="001976E7" w:rsidRPr="005363DB">
        <w:rPr>
          <w:rFonts w:ascii="Book Antiqua" w:hAnsi="Book Antiqua" w:cs="Times New Roman"/>
          <w:sz w:val="24"/>
          <w:szCs w:val="24"/>
        </w:rPr>
        <w:t xml:space="preserve"> could not maintain </w:t>
      </w:r>
      <w:r w:rsidR="00E137E6" w:rsidRPr="005363DB">
        <w:rPr>
          <w:rFonts w:ascii="Book Antiqua" w:hAnsi="Book Antiqua" w:cs="Times New Roman"/>
          <w:sz w:val="24"/>
          <w:szCs w:val="24"/>
        </w:rPr>
        <w:t xml:space="preserve">sufficient </w:t>
      </w:r>
      <w:r w:rsidR="001976E7" w:rsidRPr="005363DB">
        <w:rPr>
          <w:rFonts w:ascii="Book Antiqua" w:hAnsi="Book Antiqua" w:cs="Times New Roman"/>
          <w:sz w:val="24"/>
          <w:szCs w:val="24"/>
        </w:rPr>
        <w:t>liver function</w:t>
      </w:r>
      <w:r w:rsidR="002B432E" w:rsidRPr="005363DB">
        <w:rPr>
          <w:rFonts w:ascii="Book Antiqua" w:hAnsi="Book Antiqua" w:cs="Times New Roman"/>
          <w:sz w:val="24"/>
          <w:szCs w:val="24"/>
        </w:rPr>
        <w:t xml:space="preserve"> for survival after PH</w:t>
      </w:r>
      <w:r w:rsidR="001976E7" w:rsidRPr="005363DB">
        <w:rPr>
          <w:rFonts w:ascii="Book Antiqua" w:hAnsi="Book Antiqua" w:cs="Times New Roman"/>
          <w:sz w:val="24"/>
          <w:szCs w:val="24"/>
        </w:rPr>
        <w:t>.</w:t>
      </w:r>
    </w:p>
    <w:p w14:paraId="4212EEA3" w14:textId="77CE922D" w:rsidR="001976E7" w:rsidRPr="005363DB" w:rsidRDefault="001976E7" w:rsidP="00F805FC">
      <w:pPr>
        <w:snapToGrid w:val="0"/>
        <w:spacing w:line="360" w:lineRule="auto"/>
        <w:ind w:firstLine="330"/>
        <w:rPr>
          <w:rFonts w:ascii="Book Antiqua" w:hAnsi="Book Antiqua" w:cs="Times New Roman"/>
          <w:sz w:val="24"/>
          <w:szCs w:val="24"/>
        </w:rPr>
      </w:pPr>
      <w:r w:rsidRPr="005363DB">
        <w:rPr>
          <w:rFonts w:ascii="Book Antiqua" w:hAnsi="Book Antiqua" w:cs="Times New Roman"/>
          <w:sz w:val="24"/>
          <w:szCs w:val="24"/>
        </w:rPr>
        <w:t xml:space="preserve">Liver regeneration </w:t>
      </w:r>
      <w:r w:rsidR="00E137E6" w:rsidRPr="005363DB">
        <w:rPr>
          <w:rFonts w:ascii="Book Antiqua" w:hAnsi="Book Antiqua" w:cs="Times New Roman"/>
          <w:sz w:val="24"/>
          <w:szCs w:val="24"/>
        </w:rPr>
        <w:t xml:space="preserve">occurred </w:t>
      </w:r>
      <w:r w:rsidRPr="005363DB">
        <w:rPr>
          <w:rFonts w:ascii="Book Antiqua" w:hAnsi="Book Antiqua" w:cs="Times New Roman"/>
          <w:sz w:val="24"/>
          <w:szCs w:val="24"/>
        </w:rPr>
        <w:t>in case</w:t>
      </w:r>
      <w:r w:rsidR="00E137E6" w:rsidRPr="005363DB">
        <w:rPr>
          <w:rFonts w:ascii="Book Antiqua" w:hAnsi="Book Antiqua" w:cs="Times New Roman"/>
          <w:sz w:val="24"/>
          <w:szCs w:val="24"/>
        </w:rPr>
        <w:t>s</w:t>
      </w:r>
      <w:r w:rsidRPr="005363DB">
        <w:rPr>
          <w:rFonts w:ascii="Book Antiqua" w:hAnsi="Book Antiqua" w:cs="Times New Roman"/>
          <w:sz w:val="24"/>
          <w:szCs w:val="24"/>
        </w:rPr>
        <w:t xml:space="preserve"> </w:t>
      </w:r>
      <w:r w:rsidR="00E137E6" w:rsidRPr="005363DB">
        <w:rPr>
          <w:rFonts w:ascii="Book Antiqua" w:hAnsi="Book Antiqua" w:cs="Times New Roman"/>
          <w:sz w:val="24"/>
          <w:szCs w:val="24"/>
        </w:rPr>
        <w:t xml:space="preserve">with </w:t>
      </w:r>
      <w:r w:rsidRPr="005363DB">
        <w:rPr>
          <w:rFonts w:ascii="Book Antiqua" w:hAnsi="Book Antiqua" w:cs="Times New Roman"/>
          <w:sz w:val="24"/>
          <w:szCs w:val="24"/>
        </w:rPr>
        <w:t>acute injury and</w:t>
      </w:r>
      <w:r w:rsidR="002B432E" w:rsidRPr="005363DB">
        <w:rPr>
          <w:rFonts w:ascii="Book Antiqua" w:hAnsi="Book Antiqua" w:cs="Times New Roman"/>
          <w:sz w:val="24"/>
          <w:szCs w:val="24"/>
        </w:rPr>
        <w:t>/or</w:t>
      </w:r>
      <w:r w:rsidRPr="005363DB">
        <w:rPr>
          <w:rFonts w:ascii="Book Antiqua" w:hAnsi="Book Antiqua" w:cs="Times New Roman"/>
          <w:sz w:val="24"/>
          <w:szCs w:val="24"/>
        </w:rPr>
        <w:t xml:space="preserve"> liver resection</w:t>
      </w:r>
      <w:r w:rsidRPr="005363DB">
        <w:rPr>
          <w:rFonts w:ascii="Book Antiqua" w:hAnsi="Book Antiqua" w:cs="Times New Roman"/>
          <w:sz w:val="24"/>
          <w:szCs w:val="24"/>
        </w:rPr>
        <w:fldChar w:fldCharType="begin"/>
      </w:r>
      <w:r w:rsidR="001A3FC7" w:rsidRPr="005363DB">
        <w:rPr>
          <w:rFonts w:ascii="Book Antiqua" w:hAnsi="Book Antiqua" w:cs="Times New Roman"/>
          <w:sz w:val="24"/>
          <w:szCs w:val="24"/>
        </w:rPr>
        <w:instrText xml:space="preserve"> ADDIN EN.CITE &lt;EndNote&gt;&lt;Cite&gt;&lt;Author&gt;Michalopoulos&lt;/Author&gt;&lt;Year&gt;1997&lt;/Year&gt;&lt;RecNum&gt;327&lt;/RecNum&gt;&lt;DisplayText&gt;&lt;style face="superscript"&gt;[19]&lt;/style&gt;&lt;/DisplayText&gt;&lt;record&gt;&lt;rec-number&gt;327&lt;/rec-number&gt;&lt;foreign-keys&gt;&lt;key app="EN" db-id="0vx0e5tz8r9zene9pvr5vft3ddtxsptz5dw0" timestamp="1498703488"&gt;327&lt;/key&gt;&lt;/foreign-keys&gt;&lt;ref-type name="Journal Article"&gt;17&lt;/ref-type&gt;&lt;contributors&gt;&lt;authors&gt;&lt;author&gt;Michalopoulos, G. K.&lt;/author&gt;&lt;author&gt;DeFrances, M. C.&lt;/author&gt;&lt;/authors&gt;&lt;/contributors&gt;&lt;auth-address&gt;Department of Pathology, University of Pittsburgh, Pittsburgh, PA 15261, USA.&lt;/auth-address&gt;&lt;titles&gt;&lt;title&gt;Liver regeneration&lt;/title&gt;&lt;secondary-title&gt;Science&lt;/secondary-title&gt;&lt;alt-title&gt;Science (New York, N.Y.)&lt;/alt-title&gt;&lt;/titles&gt;&lt;periodical&gt;&lt;full-title&gt;Science&lt;/full-title&gt;&lt;/periodical&gt;&lt;pages&gt;60-6&lt;/pages&gt;&lt;volume&gt;276&lt;/volume&gt;&lt;number&gt;5309&lt;/number&gt;&lt;edition&gt;1997/04/04&lt;/edition&gt;&lt;keywords&gt;&lt;keyword&gt;Animals&lt;/keyword&gt;&lt;keyword&gt;Cell Differentiation&lt;/keyword&gt;&lt;keyword&gt;Cell Division&lt;/keyword&gt;&lt;keyword&gt;Epidermal Growth Factor/physiology&lt;/keyword&gt;&lt;keyword&gt;Hepatectomy&lt;/keyword&gt;&lt;keyword&gt;Hepatocyte Growth Factor/physiology&lt;/keyword&gt;&lt;keyword&gt;Humans&lt;/keyword&gt;&lt;keyword&gt;Insulin/physiology&lt;/keyword&gt;&lt;keyword&gt;Interleukin-6/physiology&lt;/keyword&gt;&lt;keyword&gt;Liver/blood supply/cytology/metabolism&lt;/keyword&gt;&lt;keyword&gt;*Liver Regeneration&lt;/keyword&gt;&lt;keyword&gt;Norepinephrine/physiology&lt;/keyword&gt;&lt;keyword&gt;Transforming Growth Factor alpha/physiology&lt;/keyword&gt;&lt;keyword&gt;Tumor Necrosis Factor-alpha/physiology&lt;/keyword&gt;&lt;keyword&gt;Xenobiotics/pharmacology&lt;/keyword&gt;&lt;/keywords&gt;&lt;dates&gt;&lt;year&gt;1997&lt;/year&gt;&lt;pub-dates&gt;&lt;date&gt;Apr 04&lt;/date&gt;&lt;/pub-dates&gt;&lt;/dates&gt;&lt;isbn&gt;0036-8075 (Print)&amp;#xD;0036-8075&lt;/isbn&gt;&lt;accession-num&gt;9082986&lt;/accession-num&gt;&lt;urls&gt;&lt;related-urls&gt;&lt;url&gt;http://science.sciencemag.org/content/sci/276/5309/60.full.pdf&lt;/url&gt;&lt;/related-urls&gt;&lt;/urls&gt;&lt;remote-database-provider&gt;NLM&lt;/remote-database-provider&gt;&lt;language&gt;eng&lt;/language&gt;&lt;/record&gt;&lt;/Cite&gt;&lt;/EndNote&gt;</w:instrText>
      </w:r>
      <w:r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[19]</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In normal liver after PH, cell proliferation was observed in a small </w:t>
      </w:r>
      <w:r w:rsidR="00220DE9" w:rsidRPr="005363DB">
        <w:rPr>
          <w:rFonts w:ascii="Book Antiqua" w:hAnsi="Book Antiqua" w:cs="Times New Roman"/>
          <w:sz w:val="24"/>
          <w:szCs w:val="24"/>
        </w:rPr>
        <w:t>residual</w:t>
      </w:r>
      <w:r w:rsidR="00A96077"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liver but not in a large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w:t>
      </w:r>
      <w:r w:rsidRPr="005363DB">
        <w:rPr>
          <w:rFonts w:ascii="Book Antiqua" w:hAnsi="Book Antiqua" w:cs="Times New Roman"/>
          <w:sz w:val="24"/>
          <w:szCs w:val="24"/>
        </w:rPr>
        <w:fldChar w:fldCharType="begin">
          <w:fldData xml:space="preserve">PEVuZE5vdGU+PENpdGU+PEF1dGhvcj5NZWllcjwvQXV0aG9yPjxZZWFyPjIwMTY8L1llYXI+PFJl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PEVuZE5vdGU+PENpdGU+PEF1dGhvcj5NZWllcjwvQXV0aG9yPjxZZWFyPjIwMTY8L1llYXI+PFJl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[24]</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w:t>
      </w:r>
      <w:r w:rsidR="00E137E6" w:rsidRPr="005363DB">
        <w:rPr>
          <w:rFonts w:ascii="Book Antiqua" w:hAnsi="Book Antiqua" w:cs="Times New Roman"/>
          <w:sz w:val="24"/>
          <w:szCs w:val="24"/>
        </w:rPr>
        <w:t>L</w:t>
      </w:r>
      <w:r w:rsidRPr="005363DB">
        <w:rPr>
          <w:rFonts w:ascii="Book Antiqua" w:hAnsi="Book Antiqua" w:cs="Times New Roman"/>
          <w:sz w:val="24"/>
          <w:szCs w:val="24"/>
        </w:rPr>
        <w:t xml:space="preserve">arge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livers have sufficient volume to maintain liver function, </w:t>
      </w:r>
      <w:r w:rsidR="00E137E6" w:rsidRPr="005363DB">
        <w:rPr>
          <w:rFonts w:ascii="Book Antiqua" w:hAnsi="Book Antiqua" w:cs="Times New Roman"/>
          <w:sz w:val="24"/>
          <w:szCs w:val="24"/>
        </w:rPr>
        <w:t xml:space="preserve">whereas </w:t>
      </w:r>
      <w:r w:rsidRPr="005363DB">
        <w:rPr>
          <w:rFonts w:ascii="Book Antiqua" w:hAnsi="Book Antiqua" w:cs="Times New Roman"/>
          <w:sz w:val="24"/>
          <w:szCs w:val="24"/>
        </w:rPr>
        <w:t xml:space="preserve">small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livers are unable to maintain liver function</w:t>
      </w:r>
      <w:r w:rsidR="00220DE9" w:rsidRPr="005363DB">
        <w:rPr>
          <w:rFonts w:ascii="Book Antiqua" w:hAnsi="Book Antiqua" w:cs="Times New Roman"/>
          <w:sz w:val="24"/>
          <w:szCs w:val="24"/>
        </w:rPr>
        <w:t>. There</w:t>
      </w:r>
      <w:r w:rsidR="00A96077" w:rsidRPr="005363DB">
        <w:rPr>
          <w:rFonts w:ascii="Book Antiqua" w:hAnsi="Book Antiqua" w:cs="Times New Roman"/>
          <w:sz w:val="24"/>
          <w:szCs w:val="24"/>
        </w:rPr>
        <w:t>f</w:t>
      </w:r>
      <w:r w:rsidR="00220DE9" w:rsidRPr="005363DB">
        <w:rPr>
          <w:rFonts w:ascii="Book Antiqua" w:hAnsi="Book Antiqua" w:cs="Times New Roman"/>
          <w:sz w:val="24"/>
          <w:szCs w:val="24"/>
        </w:rPr>
        <w:t>ore,</w:t>
      </w:r>
      <w:r w:rsidRPr="005363DB">
        <w:rPr>
          <w:rFonts w:ascii="Book Antiqua" w:hAnsi="Book Antiqua" w:cs="Times New Roman"/>
          <w:sz w:val="24"/>
          <w:szCs w:val="24"/>
        </w:rPr>
        <w:t xml:space="preserve"> promot</w:t>
      </w:r>
      <w:r w:rsidR="00220DE9" w:rsidRPr="005363DB">
        <w:rPr>
          <w:rFonts w:ascii="Book Antiqua" w:hAnsi="Book Antiqua" w:cs="Times New Roman"/>
          <w:sz w:val="24"/>
          <w:szCs w:val="24"/>
        </w:rPr>
        <w:t>ion</w:t>
      </w:r>
      <w:r w:rsidRPr="005363DB">
        <w:rPr>
          <w:rFonts w:ascii="Book Antiqua" w:hAnsi="Book Antiqua" w:cs="Times New Roman"/>
          <w:sz w:val="24"/>
          <w:szCs w:val="24"/>
        </w:rPr>
        <w:t xml:space="preserve"> </w:t>
      </w:r>
      <w:r w:rsidR="00220DE9" w:rsidRPr="005363DB">
        <w:rPr>
          <w:rFonts w:ascii="Book Antiqua" w:hAnsi="Book Antiqua" w:cs="Times New Roman"/>
          <w:sz w:val="24"/>
          <w:szCs w:val="24"/>
        </w:rPr>
        <w:t xml:space="preserve">of </w:t>
      </w:r>
      <w:r w:rsidRPr="005363DB">
        <w:rPr>
          <w:rFonts w:ascii="Book Antiqua" w:hAnsi="Book Antiqua" w:cs="Times New Roman"/>
          <w:sz w:val="24"/>
          <w:szCs w:val="24"/>
        </w:rPr>
        <w:t xml:space="preserve">cell proliferation </w:t>
      </w:r>
      <w:r w:rsidR="00A96077" w:rsidRPr="005363DB">
        <w:rPr>
          <w:rFonts w:ascii="Book Antiqua" w:hAnsi="Book Antiqua" w:cs="Times New Roman"/>
          <w:sz w:val="24"/>
          <w:szCs w:val="24"/>
        </w:rPr>
        <w:t>occurs in the small residual liver</w:t>
      </w:r>
      <w:r w:rsidRPr="005363DB">
        <w:rPr>
          <w:rFonts w:ascii="Book Antiqua" w:hAnsi="Book Antiqua" w:cs="Times New Roman"/>
          <w:sz w:val="24"/>
          <w:szCs w:val="24"/>
        </w:rPr>
        <w:fldChar w:fldCharType="begin">
          <w:fldData xml:space="preserve">PEVuZE5vdGU+PENpdGU+PEF1dGhvcj5NZWllcjwvQXV0aG9yPjxZZWFyPjIwMTY8L1llYXI+PFJl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PEVuZE5vdGU+PENpdGU+PEF1dGhvcj5NZWllcjwvQXV0aG9yPjxZZWFyPjIwMTY8L1llYXI+PFJl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[24]</w:t>
      </w:r>
      <w:r w:rsidRPr="005363DB">
        <w:rPr>
          <w:rFonts w:ascii="Book Antiqua" w:hAnsi="Book Antiqua" w:cs="Times New Roman"/>
          <w:sz w:val="24"/>
          <w:szCs w:val="24"/>
        </w:rPr>
        <w:fldChar w:fldCharType="end"/>
      </w:r>
      <w:r w:rsidRPr="005363DB">
        <w:rPr>
          <w:rFonts w:ascii="Book Antiqua" w:hAnsi="Book Antiqua" w:cs="Times New Roman"/>
          <w:sz w:val="24"/>
          <w:szCs w:val="24"/>
        </w:rPr>
        <w:t>. Ki-67 protein is expressed during the G1, G2, and S phases of cell division</w:t>
      </w:r>
      <w:r w:rsidRPr="005363DB">
        <w:rPr>
          <w:rFonts w:ascii="Book Antiqua" w:hAnsi="Book Antiqua" w:cs="Times New Roman"/>
          <w:sz w:val="24"/>
          <w:szCs w:val="24"/>
        </w:rPr>
        <w:fldChar w:fldCharType="begin">
          <w:fldData xml:space="preserve">PEVuZE5vdGU+PENpdGU+PEF1dGhvcj5HZXJsYWNoPC9BdXRob3I+PFllYXI+MTk5NzwvWWVhcj48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PEVuZE5vdGU+PENpdGU+PEF1dGhvcj5HZXJsYWNoPC9BdXRob3I+PFllYXI+MTk5NzwvWWVhcj48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Pr="005363DB">
        <w:rPr>
          <w:rFonts w:ascii="Book Antiqua" w:hAnsi="Book Antiqua" w:cs="Times New Roman"/>
          <w:sz w:val="24"/>
          <w:szCs w:val="24"/>
        </w:rPr>
      </w:r>
      <w:r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[32,</w:t>
      </w:r>
      <w:r w:rsidR="001A3FC7" w:rsidRPr="005363DB">
        <w:rPr>
          <w:rFonts w:ascii="Book Antiqua" w:hAnsi="Book Antiqua" w:cs="Times New Roman"/>
          <w:noProof/>
          <w:sz w:val="24"/>
          <w:szCs w:val="24"/>
          <w:vertAlign w:val="superscript"/>
        </w:rPr>
        <w:t>33]</w:t>
      </w:r>
      <w:r w:rsidRPr="005363DB">
        <w:rPr>
          <w:rFonts w:ascii="Book Antiqua" w:hAnsi="Book Antiqua" w:cs="Times New Roman"/>
          <w:sz w:val="24"/>
          <w:szCs w:val="24"/>
        </w:rPr>
        <w:fldChar w:fldCharType="end"/>
      </w:r>
      <w:r w:rsidRPr="005363DB">
        <w:rPr>
          <w:rFonts w:ascii="Book Antiqua" w:hAnsi="Book Antiqua" w:cs="Times New Roman"/>
          <w:sz w:val="24"/>
          <w:szCs w:val="24"/>
        </w:rPr>
        <w:t xml:space="preserve">. </w:t>
      </w:r>
      <w:r w:rsidR="002B432E" w:rsidRPr="005363DB">
        <w:rPr>
          <w:rFonts w:ascii="Book Antiqua" w:hAnsi="Book Antiqua" w:cs="Times New Roman"/>
          <w:sz w:val="24"/>
          <w:szCs w:val="24"/>
        </w:rPr>
        <w:t>In this study, t</w:t>
      </w:r>
      <w:r w:rsidRPr="005363DB">
        <w:rPr>
          <w:rFonts w:ascii="Book Antiqua" w:hAnsi="Book Antiqua" w:cs="Times New Roman"/>
          <w:sz w:val="24"/>
          <w:szCs w:val="24"/>
        </w:rPr>
        <w:t xml:space="preserve">he number of Ki-67-positive cells in the </w:t>
      </w:r>
      <w:r w:rsidR="00220DE9" w:rsidRPr="005363DB">
        <w:rPr>
          <w:rFonts w:ascii="Book Antiqua" w:hAnsi="Book Antiqua" w:cs="Times New Roman"/>
          <w:sz w:val="24"/>
          <w:szCs w:val="24"/>
        </w:rPr>
        <w:t>residual</w:t>
      </w:r>
      <w:r w:rsidR="002B432E"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liver in the 30% PH </w:t>
      </w:r>
      <w:r w:rsidR="00220DE9" w:rsidRPr="005363DB">
        <w:rPr>
          <w:rFonts w:ascii="Book Antiqua" w:hAnsi="Book Antiqua" w:cs="Times New Roman"/>
          <w:sz w:val="24"/>
          <w:szCs w:val="24"/>
        </w:rPr>
        <w:t xml:space="preserve">of NASH liver </w:t>
      </w:r>
      <w:r w:rsidRPr="005363DB">
        <w:rPr>
          <w:rFonts w:ascii="Book Antiqua" w:hAnsi="Book Antiqua" w:cs="Times New Roman"/>
          <w:sz w:val="24"/>
          <w:szCs w:val="24"/>
        </w:rPr>
        <w:t xml:space="preserve">group was higher than in the preoperative NASH </w:t>
      </w:r>
      <w:r w:rsidR="002B432E" w:rsidRPr="005363DB">
        <w:rPr>
          <w:rFonts w:ascii="Book Antiqua" w:hAnsi="Book Antiqua" w:cs="Times New Roman"/>
          <w:sz w:val="24"/>
          <w:szCs w:val="24"/>
        </w:rPr>
        <w:t>liver</w:t>
      </w:r>
      <w:r w:rsidR="00220DE9" w:rsidRPr="005363DB">
        <w:rPr>
          <w:rFonts w:ascii="Book Antiqua" w:hAnsi="Book Antiqua" w:cs="Times New Roman"/>
          <w:sz w:val="24"/>
          <w:szCs w:val="24"/>
        </w:rPr>
        <w:t>.</w:t>
      </w:r>
      <w:r w:rsidRPr="005363DB">
        <w:rPr>
          <w:rFonts w:ascii="Book Antiqua" w:hAnsi="Book Antiqua" w:cs="Times New Roman"/>
          <w:sz w:val="24"/>
          <w:szCs w:val="24"/>
        </w:rPr>
        <w:t xml:space="preserve"> </w:t>
      </w:r>
      <w:r w:rsidR="00220DE9" w:rsidRPr="005363DB">
        <w:rPr>
          <w:rFonts w:ascii="Book Antiqua" w:hAnsi="Book Antiqua" w:cs="Times New Roman"/>
          <w:sz w:val="24"/>
          <w:szCs w:val="24"/>
        </w:rPr>
        <w:t>O</w:t>
      </w:r>
      <w:r w:rsidRPr="005363DB">
        <w:rPr>
          <w:rFonts w:ascii="Book Antiqua" w:hAnsi="Book Antiqua" w:cs="Times New Roman"/>
          <w:sz w:val="24"/>
          <w:szCs w:val="24"/>
        </w:rPr>
        <w:t xml:space="preserve">n the other hand, the number of Ki-67-positive cells </w:t>
      </w:r>
      <w:r w:rsidR="00E137E6" w:rsidRPr="005363DB">
        <w:rPr>
          <w:rFonts w:ascii="Book Antiqua" w:hAnsi="Book Antiqua" w:cs="Times New Roman"/>
          <w:sz w:val="24"/>
          <w:szCs w:val="24"/>
        </w:rPr>
        <w:t xml:space="preserve">in </w:t>
      </w:r>
      <w:r w:rsidRPr="005363DB">
        <w:rPr>
          <w:rFonts w:ascii="Book Antiqua" w:hAnsi="Book Antiqua" w:cs="Times New Roman"/>
          <w:sz w:val="24"/>
          <w:szCs w:val="24"/>
        </w:rPr>
        <w:t xml:space="preserve">the </w:t>
      </w:r>
      <w:r w:rsidR="00220DE9" w:rsidRPr="005363DB">
        <w:rPr>
          <w:rFonts w:ascii="Book Antiqua" w:hAnsi="Book Antiqua" w:cs="Times New Roman"/>
          <w:sz w:val="24"/>
          <w:szCs w:val="24"/>
        </w:rPr>
        <w:t xml:space="preserve">residual </w:t>
      </w:r>
      <w:r w:rsidRPr="005363DB">
        <w:rPr>
          <w:rFonts w:ascii="Book Antiqua" w:hAnsi="Book Antiqua" w:cs="Times New Roman"/>
          <w:sz w:val="24"/>
          <w:szCs w:val="24"/>
        </w:rPr>
        <w:t>liver of the 70%</w:t>
      </w:r>
      <w:r w:rsidR="00220DE9" w:rsidRPr="005363DB">
        <w:rPr>
          <w:rFonts w:ascii="Book Antiqua" w:hAnsi="Book Antiqua" w:cs="Times New Roman"/>
          <w:sz w:val="24"/>
          <w:szCs w:val="24"/>
        </w:rPr>
        <w:t xml:space="preserve"> PH of NASH live</w:t>
      </w:r>
      <w:r w:rsidR="0064158D" w:rsidRPr="005363DB">
        <w:rPr>
          <w:rFonts w:ascii="Book Antiqua" w:hAnsi="Book Antiqua" w:cs="Times New Roman"/>
          <w:sz w:val="24"/>
          <w:szCs w:val="24"/>
        </w:rPr>
        <w:t xml:space="preserve">r </w:t>
      </w:r>
      <w:r w:rsidRPr="005363DB">
        <w:rPr>
          <w:rFonts w:ascii="Book Antiqua" w:hAnsi="Book Antiqua" w:cs="Times New Roman"/>
          <w:sz w:val="24"/>
          <w:szCs w:val="24"/>
        </w:rPr>
        <w:t xml:space="preserve">group was </w:t>
      </w:r>
      <w:r w:rsidR="0064158D" w:rsidRPr="005363DB">
        <w:rPr>
          <w:rFonts w:ascii="Book Antiqua" w:hAnsi="Book Antiqua" w:cs="Times New Roman"/>
          <w:sz w:val="24"/>
          <w:szCs w:val="24"/>
        </w:rPr>
        <w:t xml:space="preserve">significantly </w:t>
      </w:r>
      <w:r w:rsidRPr="005363DB">
        <w:rPr>
          <w:rFonts w:ascii="Book Antiqua" w:hAnsi="Book Antiqua" w:cs="Times New Roman"/>
          <w:sz w:val="24"/>
          <w:szCs w:val="24"/>
        </w:rPr>
        <w:t>decreased</w:t>
      </w:r>
      <w:r w:rsidR="0064158D" w:rsidRPr="005363DB">
        <w:rPr>
          <w:rFonts w:ascii="Book Antiqua" w:hAnsi="Book Antiqua" w:cs="Times New Roman"/>
          <w:sz w:val="24"/>
          <w:szCs w:val="24"/>
        </w:rPr>
        <w:t>.</w:t>
      </w:r>
      <w:r w:rsidRPr="005363DB">
        <w:rPr>
          <w:rFonts w:ascii="Book Antiqua" w:hAnsi="Book Antiqua" w:cs="Times New Roman"/>
          <w:sz w:val="24"/>
          <w:szCs w:val="24"/>
        </w:rPr>
        <w:t xml:space="preserve"> </w:t>
      </w:r>
      <w:r w:rsidR="0064158D" w:rsidRPr="005363DB">
        <w:rPr>
          <w:rFonts w:ascii="Book Antiqua" w:hAnsi="Book Antiqua" w:cs="Times New Roman"/>
          <w:sz w:val="24"/>
          <w:szCs w:val="24"/>
        </w:rPr>
        <w:t>The</w:t>
      </w:r>
      <w:r w:rsidR="002B432E" w:rsidRPr="005363DB">
        <w:rPr>
          <w:rFonts w:ascii="Book Antiqua" w:hAnsi="Book Antiqua" w:cs="Times New Roman"/>
          <w:sz w:val="24"/>
          <w:szCs w:val="24"/>
        </w:rPr>
        <w:t>se</w:t>
      </w:r>
      <w:r w:rsidR="0064158D" w:rsidRPr="005363DB">
        <w:rPr>
          <w:rFonts w:ascii="Book Antiqua" w:hAnsi="Book Antiqua" w:cs="Times New Roman"/>
          <w:sz w:val="24"/>
          <w:szCs w:val="24"/>
        </w:rPr>
        <w:t xml:space="preserve"> result</w:t>
      </w:r>
      <w:r w:rsidR="00A96077" w:rsidRPr="005363DB">
        <w:rPr>
          <w:rFonts w:ascii="Book Antiqua" w:hAnsi="Book Antiqua" w:cs="Times New Roman"/>
          <w:sz w:val="24"/>
          <w:szCs w:val="24"/>
        </w:rPr>
        <w:t>s</w:t>
      </w:r>
      <w:r w:rsidR="0064158D" w:rsidRPr="005363DB">
        <w:rPr>
          <w:rFonts w:ascii="Book Antiqua" w:hAnsi="Book Antiqua" w:cs="Times New Roman"/>
          <w:sz w:val="24"/>
          <w:szCs w:val="24"/>
        </w:rPr>
        <w:t xml:space="preserve"> </w:t>
      </w:r>
      <w:r w:rsidR="00CD71AB" w:rsidRPr="005363DB">
        <w:rPr>
          <w:rFonts w:ascii="Book Antiqua" w:hAnsi="Book Antiqua" w:cs="Times New Roman"/>
          <w:sz w:val="24"/>
          <w:szCs w:val="24"/>
        </w:rPr>
        <w:t xml:space="preserve">suggested that </w:t>
      </w:r>
      <w:r w:rsidR="002B432E" w:rsidRPr="005363DB">
        <w:rPr>
          <w:rFonts w:ascii="Book Antiqua" w:hAnsi="Book Antiqua" w:cs="Times New Roman"/>
          <w:sz w:val="24"/>
          <w:szCs w:val="24"/>
        </w:rPr>
        <w:t xml:space="preserve">NASH </w:t>
      </w:r>
      <w:r w:rsidR="00E137E6" w:rsidRPr="005363DB">
        <w:rPr>
          <w:rFonts w:ascii="Book Antiqua" w:hAnsi="Book Antiqua" w:cs="Times New Roman"/>
          <w:sz w:val="24"/>
          <w:szCs w:val="24"/>
        </w:rPr>
        <w:t xml:space="preserve">hepatocytes </w:t>
      </w:r>
      <w:r w:rsidR="002B432E" w:rsidRPr="005363DB">
        <w:rPr>
          <w:rFonts w:ascii="Book Antiqua" w:hAnsi="Book Antiqua" w:cs="Times New Roman"/>
          <w:sz w:val="24"/>
          <w:szCs w:val="24"/>
        </w:rPr>
        <w:t xml:space="preserve">would </w:t>
      </w:r>
      <w:r w:rsidR="002B432E" w:rsidRPr="005363DB">
        <w:rPr>
          <w:rFonts w:ascii="Book Antiqua" w:hAnsi="Book Antiqua" w:cs="Times New Roman"/>
          <w:sz w:val="24"/>
          <w:szCs w:val="24"/>
        </w:rPr>
        <w:lastRenderedPageBreak/>
        <w:t xml:space="preserve">not have </w:t>
      </w:r>
      <w:r w:rsidRPr="005363DB">
        <w:rPr>
          <w:rFonts w:ascii="Book Antiqua" w:hAnsi="Book Antiqua" w:cs="Times New Roman"/>
          <w:sz w:val="24"/>
          <w:szCs w:val="24"/>
        </w:rPr>
        <w:t xml:space="preserve">insufficient </w:t>
      </w:r>
      <w:r w:rsidR="00CD71AB" w:rsidRPr="005363DB">
        <w:rPr>
          <w:rFonts w:ascii="Book Antiqua" w:hAnsi="Book Antiqua" w:cs="Times New Roman"/>
          <w:sz w:val="24"/>
          <w:szCs w:val="24"/>
        </w:rPr>
        <w:t xml:space="preserve">proliferation </w:t>
      </w:r>
      <w:r w:rsidR="00A96077" w:rsidRPr="005363DB">
        <w:rPr>
          <w:rFonts w:ascii="Book Antiqua" w:hAnsi="Book Antiqua" w:cs="Times New Roman"/>
          <w:sz w:val="24"/>
          <w:szCs w:val="24"/>
        </w:rPr>
        <w:t xml:space="preserve">ability </w:t>
      </w:r>
      <w:r w:rsidR="002B432E" w:rsidRPr="005363DB">
        <w:rPr>
          <w:rFonts w:ascii="Book Antiqua" w:hAnsi="Book Antiqua" w:cs="Times New Roman"/>
          <w:sz w:val="24"/>
          <w:szCs w:val="24"/>
        </w:rPr>
        <w:t>after large amount of PH</w:t>
      </w:r>
      <w:r w:rsidR="00E137E6" w:rsidRPr="005363DB">
        <w:rPr>
          <w:rFonts w:ascii="Book Antiqua" w:hAnsi="Book Antiqua" w:cs="Times New Roman"/>
          <w:sz w:val="24"/>
          <w:szCs w:val="24"/>
        </w:rPr>
        <w:t>,</w:t>
      </w:r>
      <w:r w:rsidR="002B432E" w:rsidRPr="005363DB">
        <w:rPr>
          <w:rFonts w:ascii="Book Antiqua" w:hAnsi="Book Antiqua" w:cs="Times New Roman"/>
          <w:sz w:val="24"/>
          <w:szCs w:val="24"/>
        </w:rPr>
        <w:t xml:space="preserve"> such as 70%.</w:t>
      </w:r>
    </w:p>
    <w:p w14:paraId="6B59ACA4" w14:textId="4AB6D41F" w:rsidR="001976E7" w:rsidRPr="005363DB" w:rsidRDefault="00B26327" w:rsidP="00F805FC">
      <w:pPr>
        <w:snapToGrid w:val="0"/>
        <w:spacing w:line="360" w:lineRule="auto"/>
        <w:ind w:firstLineChars="100" w:firstLine="240"/>
        <w:rPr>
          <w:rFonts w:ascii="Book Antiqua" w:hAnsi="Book Antiqua" w:cs="Times New Roman"/>
          <w:sz w:val="24"/>
          <w:szCs w:val="24"/>
        </w:rPr>
      </w:pPr>
      <w:r w:rsidRPr="005363DB">
        <w:rPr>
          <w:rFonts w:ascii="Book Antiqua" w:hAnsi="Book Antiqua" w:cs="Times New Roman"/>
          <w:sz w:val="24"/>
          <w:szCs w:val="24"/>
        </w:rPr>
        <w:t>S</w:t>
      </w:r>
      <w:r w:rsidR="00C1451C" w:rsidRPr="005363DB">
        <w:rPr>
          <w:rFonts w:ascii="Book Antiqua" w:hAnsi="Book Antiqua" w:cs="Times New Roman"/>
          <w:sz w:val="24"/>
          <w:szCs w:val="24"/>
        </w:rPr>
        <w:t xml:space="preserve">ignaling </w:t>
      </w:r>
      <w:r w:rsidR="001976E7" w:rsidRPr="005363DB">
        <w:rPr>
          <w:rFonts w:ascii="Book Antiqua" w:hAnsi="Book Antiqua" w:cs="Times New Roman"/>
          <w:sz w:val="24"/>
          <w:szCs w:val="24"/>
        </w:rPr>
        <w:t xml:space="preserve">pathways </w:t>
      </w:r>
      <w:r w:rsidRPr="005363DB">
        <w:rPr>
          <w:rFonts w:ascii="Book Antiqua" w:hAnsi="Book Antiqua" w:cs="Times New Roman"/>
          <w:sz w:val="24"/>
          <w:szCs w:val="24"/>
        </w:rPr>
        <w:t xml:space="preserve">of </w:t>
      </w:r>
      <w:r w:rsidR="00E137E6" w:rsidRPr="005363DB">
        <w:rPr>
          <w:rFonts w:ascii="Book Antiqua" w:hAnsi="Book Antiqua" w:cs="Times New Roman"/>
          <w:sz w:val="24"/>
          <w:szCs w:val="24"/>
        </w:rPr>
        <w:t xml:space="preserve">liver </w:t>
      </w:r>
      <w:r w:rsidRPr="005363DB">
        <w:rPr>
          <w:rFonts w:ascii="Book Antiqua" w:hAnsi="Book Antiqua" w:cs="Times New Roman"/>
          <w:sz w:val="24"/>
          <w:szCs w:val="24"/>
        </w:rPr>
        <w:t xml:space="preserve">regeneration </w:t>
      </w:r>
      <w:r w:rsidR="001976E7" w:rsidRPr="005363DB">
        <w:rPr>
          <w:rFonts w:ascii="Book Antiqua" w:hAnsi="Book Antiqua" w:cs="Times New Roman"/>
          <w:sz w:val="24"/>
          <w:szCs w:val="24"/>
        </w:rPr>
        <w:t xml:space="preserve">are promoted by cytokines, </w:t>
      </w:r>
      <w:r w:rsidR="001976E7" w:rsidRPr="005363DB">
        <w:rPr>
          <w:rFonts w:ascii="Book Antiqua" w:hAnsi="Book Antiqua" w:cs="Times New Roman"/>
          <w:i/>
          <w:sz w:val="24"/>
          <w:szCs w:val="24"/>
        </w:rPr>
        <w:t>i.e.</w:t>
      </w:r>
      <w:r w:rsidR="001976E7" w:rsidRPr="005363DB">
        <w:rPr>
          <w:rFonts w:ascii="Book Antiqua" w:hAnsi="Book Antiqua" w:cs="Times New Roman"/>
          <w:sz w:val="24"/>
          <w:szCs w:val="24"/>
        </w:rPr>
        <w:t>, interleukin (IL)-6 and tumor necrosis factor (TNF)-alpha, and growth factors</w:t>
      </w:r>
      <w:r w:rsidR="0098509A" w:rsidRPr="005363DB">
        <w:rPr>
          <w:rFonts w:ascii="Book Antiqua" w:hAnsi="Book Antiqua" w:cs="Times New Roman"/>
          <w:sz w:val="24"/>
          <w:szCs w:val="24"/>
        </w:rPr>
        <w:fldChar w:fldCharType="begin"/>
      </w:r>
      <w:r w:rsidR="001A3FC7" w:rsidRPr="005363DB">
        <w:rPr>
          <w:rFonts w:ascii="Book Antiqua" w:hAnsi="Book Antiqua" w:cs="Times New Roman"/>
          <w:sz w:val="24"/>
          <w:szCs w:val="24"/>
        </w:rPr>
        <w:instrText xml:space="preserve"> ADDIN EN.CITE &lt;EndNote&gt;&lt;Cite&gt;&lt;Author&gt;Forbes&lt;/Author&gt;&lt;Year&gt;2016&lt;/Year&gt;&lt;RecNum&gt;236&lt;/RecNum&gt;&lt;DisplayText&gt;&lt;style face="superscript"&gt;[20]&lt;/style&gt;&lt;/DisplayText&gt;&lt;record&gt;&lt;rec-number&gt;236&lt;/rec-number&gt;&lt;foreign-keys&gt;&lt;key app="EN" db-id="0vx0e5tz8r9zene9pvr5vft3ddtxsptz5dw0" timestamp="1477039914"&gt;236&lt;/key&gt;&lt;/foreign-keys&gt;&lt;ref-type name="Journal Article"&gt;17&lt;/ref-type&gt;&lt;contributors&gt;&lt;authors&gt;&lt;author&gt;Forbes, Stuart J.&lt;/author&gt;&lt;author&gt;Newsome, Philip N.&lt;/author&gt;&lt;/authors&gt;&lt;/contributors&gt;&lt;titles&gt;&lt;title&gt;Liver regeneration [mdash] mechanisms and models to clinical application&lt;/title&gt;&lt;secondary-title&gt;Nat Rev Gastroenterol Hepatol&lt;/secondary-title&gt;&lt;/titles&gt;&lt;periodical&gt;&lt;full-title&gt;Nat Rev Gastroenterol Hepatol&lt;/full-title&gt;&lt;/periodical&gt;&lt;pages&gt;473-485&lt;/pages&gt;&lt;volume&gt;13&lt;/volume&gt;&lt;number&gt;8&lt;/number&gt;&lt;dates&gt;&lt;year&gt;2016&lt;/year&gt;&lt;pub-dates&gt;&lt;date&gt;08//print&lt;/date&gt;&lt;/pub-dates&gt;&lt;/dates&gt;&lt;publisher&gt;Nature Publishing Group, a division of Macmillan Publishers Limited. All Rights Reserved.&lt;/publisher&gt;&lt;isbn&gt;1759-5045&lt;/isbn&gt;&lt;work-type&gt;Review&lt;/work-type&gt;&lt;urls&gt;&lt;related-urls&gt;&lt;url&gt;http://dx.doi.org/10.1038/nrgastro.2016.97&lt;/url&gt;&lt;/related-urls&gt;&lt;/urls&gt;&lt;electronic-resource-num&gt;10.1038/nrgastro.2016.97&lt;/electronic-resource-num&gt;&lt;/record&gt;&lt;/Cite&gt;&lt;/EndNote&gt;</w:instrText>
      </w:r>
      <w:r w:rsidR="0098509A"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[20]</w:t>
      </w:r>
      <w:r w:rsidR="0098509A"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w:t>
      </w:r>
      <w:r w:rsidR="00813E91" w:rsidRPr="005363DB">
        <w:rPr>
          <w:rFonts w:ascii="Book Antiqua" w:hAnsi="Book Antiqua" w:cs="Times New Roman"/>
          <w:sz w:val="24"/>
          <w:szCs w:val="24"/>
        </w:rPr>
        <w:t>T</w:t>
      </w:r>
      <w:r w:rsidR="001976E7" w:rsidRPr="005363DB">
        <w:rPr>
          <w:rFonts w:ascii="Book Antiqua" w:hAnsi="Book Antiqua" w:cs="Times New Roman"/>
          <w:sz w:val="24"/>
          <w:szCs w:val="24"/>
        </w:rPr>
        <w:t xml:space="preserve">he expression of AKT, STAT3, and ERK1/2 </w:t>
      </w:r>
      <w:r w:rsidR="007C2F09" w:rsidRPr="005363DB">
        <w:rPr>
          <w:rFonts w:ascii="Book Antiqua" w:hAnsi="Book Antiqua" w:cs="Times New Roman"/>
          <w:sz w:val="24"/>
          <w:szCs w:val="24"/>
        </w:rPr>
        <w:t xml:space="preserve">protein </w:t>
      </w:r>
      <w:r w:rsidR="001976E7" w:rsidRPr="005363DB">
        <w:rPr>
          <w:rFonts w:ascii="Book Antiqua" w:hAnsi="Book Antiqua" w:cs="Times New Roman"/>
          <w:sz w:val="24"/>
          <w:szCs w:val="24"/>
        </w:rPr>
        <w:t>play an important role in liver regeneration</w:t>
      </w:r>
      <w:r w:rsidR="007C2F09" w:rsidRPr="005363DB">
        <w:rPr>
          <w:rFonts w:ascii="Book Antiqua" w:hAnsi="Book Antiqua" w:cs="Times New Roman"/>
          <w:sz w:val="24"/>
          <w:szCs w:val="24"/>
        </w:rPr>
        <w:t>,</w:t>
      </w:r>
      <w:r w:rsidR="00813E91" w:rsidRPr="005363DB">
        <w:rPr>
          <w:rFonts w:ascii="Book Antiqua" w:hAnsi="Book Antiqua" w:cs="Times New Roman"/>
          <w:sz w:val="24"/>
          <w:szCs w:val="24"/>
        </w:rPr>
        <w:t xml:space="preserve"> and</w:t>
      </w:r>
      <w:r w:rsidR="001976E7" w:rsidRPr="005363DB">
        <w:rPr>
          <w:rFonts w:ascii="Book Antiqua" w:hAnsi="Book Antiqua" w:cs="Times New Roman"/>
          <w:sz w:val="24"/>
          <w:szCs w:val="24"/>
        </w:rPr>
        <w:t xml:space="preserve"> </w:t>
      </w:r>
      <w:r w:rsidR="00813E91" w:rsidRPr="005363DB">
        <w:rPr>
          <w:rFonts w:ascii="Book Antiqua" w:hAnsi="Book Antiqua" w:cs="Times New Roman"/>
          <w:sz w:val="24"/>
          <w:szCs w:val="24"/>
        </w:rPr>
        <w:t>t</w:t>
      </w:r>
      <w:r w:rsidR="001976E7" w:rsidRPr="005363DB">
        <w:rPr>
          <w:rFonts w:ascii="Book Antiqua" w:hAnsi="Book Antiqua" w:cs="Times New Roman"/>
          <w:sz w:val="24"/>
          <w:szCs w:val="24"/>
        </w:rPr>
        <w:t>he IL-6/STAT3 signaling pathway accelerates liver proliferation</w:t>
      </w:r>
      <w:r w:rsidR="001976E7" w:rsidRPr="005363DB">
        <w:rPr>
          <w:rFonts w:ascii="Book Antiqua" w:hAnsi="Book Antiqua" w:cs="Times New Roman"/>
          <w:sz w:val="24"/>
          <w:szCs w:val="24"/>
        </w:rPr>
        <w:fldChar w:fldCharType="begin">
          <w:fldData xml:space="preserve">PEVuZE5vdGU+PENpdGU+PEF1dGhvcj5NZWllcjwvQXV0aG9yPjxZZWFyPjIwMTY8L1llYXI+PFJl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PEVuZE5vdGU+PENpdGU+PEF1dGhvcj5NZWllcjwvQXV0aG9yPjxZZWFyPjIwMTY8L1llYXI+PFJl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r>
      <w:r w:rsidR="001976E7"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[16,24,</w:t>
      </w:r>
      <w:r w:rsidR="001A3FC7" w:rsidRPr="005363DB">
        <w:rPr>
          <w:rFonts w:ascii="Book Antiqua" w:hAnsi="Book Antiqua" w:cs="Times New Roman"/>
          <w:noProof/>
          <w:sz w:val="24"/>
          <w:szCs w:val="24"/>
          <w:vertAlign w:val="superscript"/>
        </w:rPr>
        <w:t>34-36]</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STAT3 </w:t>
      </w:r>
      <w:r w:rsidR="007C2F09" w:rsidRPr="005363DB">
        <w:rPr>
          <w:rFonts w:ascii="Book Antiqua" w:hAnsi="Book Antiqua" w:cs="Times New Roman"/>
          <w:sz w:val="24"/>
          <w:szCs w:val="24"/>
        </w:rPr>
        <w:t>was</w:t>
      </w:r>
      <w:r w:rsidR="001976E7"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expressed </w:t>
      </w:r>
      <w:r w:rsidR="007C2F09" w:rsidRPr="005363DB">
        <w:rPr>
          <w:rFonts w:ascii="Book Antiqua" w:hAnsi="Book Antiqua" w:cs="Times New Roman"/>
          <w:sz w:val="24"/>
          <w:szCs w:val="24"/>
        </w:rPr>
        <w:t xml:space="preserve">at </w:t>
      </w:r>
      <w:r w:rsidR="001976E7" w:rsidRPr="005363DB">
        <w:rPr>
          <w:rFonts w:ascii="Book Antiqua" w:hAnsi="Book Antiqua" w:cs="Times New Roman"/>
          <w:sz w:val="24"/>
          <w:szCs w:val="24"/>
        </w:rPr>
        <w:t>high</w:t>
      </w:r>
      <w:r w:rsidR="00813E91" w:rsidRPr="005363DB">
        <w:rPr>
          <w:rFonts w:ascii="Book Antiqua" w:hAnsi="Book Antiqua" w:cs="Times New Roman"/>
          <w:sz w:val="24"/>
          <w:szCs w:val="24"/>
        </w:rPr>
        <w:t xml:space="preserve"> level</w:t>
      </w:r>
      <w:r w:rsidR="007C2F09" w:rsidRPr="005363DB">
        <w:rPr>
          <w:rFonts w:ascii="Book Antiqua" w:hAnsi="Book Antiqua" w:cs="Times New Roman"/>
          <w:sz w:val="24"/>
          <w:szCs w:val="24"/>
        </w:rPr>
        <w:t>s</w:t>
      </w:r>
      <w:r w:rsidR="001976E7" w:rsidRPr="005363DB">
        <w:rPr>
          <w:rFonts w:ascii="Book Antiqua" w:hAnsi="Book Antiqua" w:cs="Times New Roman"/>
          <w:sz w:val="24"/>
          <w:szCs w:val="24"/>
        </w:rPr>
        <w:t xml:space="preserve"> in a </w:t>
      </w:r>
      <w:r w:rsidR="00813E91" w:rsidRPr="005363DB">
        <w:rPr>
          <w:rFonts w:ascii="Book Antiqua" w:hAnsi="Book Antiqua" w:cs="Times New Roman"/>
          <w:sz w:val="24"/>
          <w:szCs w:val="24"/>
        </w:rPr>
        <w:t xml:space="preserve">liver with </w:t>
      </w:r>
      <w:r w:rsidR="001976E7" w:rsidRPr="005363DB">
        <w:rPr>
          <w:rFonts w:ascii="Book Antiqua" w:hAnsi="Book Antiqua" w:cs="Times New Roman"/>
          <w:sz w:val="24"/>
          <w:szCs w:val="24"/>
        </w:rPr>
        <w:t>steatosis</w:t>
      </w:r>
      <w:r w:rsidR="007C2F09" w:rsidRPr="005363DB">
        <w:rPr>
          <w:rFonts w:ascii="Book Antiqua" w:hAnsi="Book Antiqua" w:cs="Times New Roman"/>
          <w:sz w:val="24"/>
          <w:szCs w:val="24"/>
        </w:rPr>
        <w:t xml:space="preserve">; </w:t>
      </w:r>
      <w:r w:rsidR="001976E7" w:rsidRPr="005363DB">
        <w:rPr>
          <w:rFonts w:ascii="Book Antiqua" w:hAnsi="Book Antiqua" w:cs="Times New Roman"/>
          <w:sz w:val="24"/>
          <w:szCs w:val="24"/>
        </w:rPr>
        <w:t xml:space="preserve">however, these </w:t>
      </w:r>
      <w:r w:rsidR="007C2F09" w:rsidRPr="005363DB">
        <w:rPr>
          <w:rFonts w:ascii="Book Antiqua" w:hAnsi="Book Antiqua" w:cs="Times New Roman"/>
          <w:sz w:val="24"/>
          <w:szCs w:val="24"/>
        </w:rPr>
        <w:t xml:space="preserve">phenomena </w:t>
      </w:r>
      <w:r w:rsidR="001976E7" w:rsidRPr="005363DB">
        <w:rPr>
          <w:rFonts w:ascii="Book Antiqua" w:hAnsi="Book Antiqua" w:cs="Times New Roman"/>
          <w:sz w:val="24"/>
          <w:szCs w:val="24"/>
        </w:rPr>
        <w:t xml:space="preserve">did not </w:t>
      </w:r>
      <w:r w:rsidR="00813E91" w:rsidRPr="005363DB">
        <w:rPr>
          <w:rFonts w:ascii="Book Antiqua" w:hAnsi="Book Antiqua" w:cs="Times New Roman"/>
          <w:sz w:val="24"/>
          <w:szCs w:val="24"/>
        </w:rPr>
        <w:t xml:space="preserve">induce </w:t>
      </w:r>
      <w:r w:rsidR="001976E7" w:rsidRPr="005363DB">
        <w:rPr>
          <w:rFonts w:ascii="Book Antiqua" w:hAnsi="Book Antiqua" w:cs="Times New Roman"/>
          <w:sz w:val="24"/>
          <w:szCs w:val="24"/>
        </w:rPr>
        <w:t>liver regeneration</w:t>
      </w:r>
      <w:r w:rsidR="001976E7" w:rsidRPr="005363DB">
        <w:rPr>
          <w:rFonts w:ascii="Book Antiqua" w:hAnsi="Book Antiqua" w:cs="Times New Roman"/>
          <w:sz w:val="24"/>
          <w:szCs w:val="24"/>
        </w:rPr>
        <w:fldChar w:fldCharType="begin"/>
      </w:r>
      <w:r w:rsidR="001A3FC7" w:rsidRPr="005363DB">
        <w:rPr>
          <w:rFonts w:ascii="Book Antiqua" w:hAnsi="Book Antiqua" w:cs="Times New Roman"/>
          <w:sz w:val="24"/>
          <w:szCs w:val="24"/>
        </w:rPr>
        <w:instrText xml:space="preserve"> ADDIN EN.CITE &lt;EndNote&gt;&lt;Cite&gt;&lt;Author&gt;Torbenson&lt;/Author&gt;&lt;Year&gt;2002&lt;/Year&gt;&lt;RecNum&gt;379&lt;/RecNum&gt;&lt;DisplayText&gt;&lt;style face="superscript"&gt;[37]&lt;/style&gt;&lt;/DisplayText&gt;&lt;record&gt;&lt;rec-number&gt;379&lt;/rec-number&gt;&lt;foreign-keys&gt;&lt;key app="EN" db-id="0vx0e5tz8r9zene9pvr5vft3ddtxsptz5dw0" timestamp="1505369995"&gt;379&lt;/key&gt;&lt;/foreign-keys&gt;&lt;ref-type name="Journal Article"&gt;17&lt;/ref-type&gt;&lt;contributors&gt;&lt;authors&gt;&lt;author&gt;Torbenson, Michael&lt;/author&gt;&lt;author&gt;Yang, Shi Qi&lt;/author&gt;&lt;author&gt;Liu, Hui Zhi&lt;/author&gt;&lt;author&gt;Huang, Jiawen&lt;/author&gt;&lt;author&gt;Gage, Wesley&lt;/author&gt;&lt;author&gt;Diehl, Anna Mae&lt;/author&gt;&lt;/authors&gt;&lt;/contributors&gt;&lt;titles&gt;&lt;title&gt;STAT-3 Overexpression and p21 Up-Regulation Accompany Impaired Regeneration of Fatty Livers&lt;/title&gt;&lt;secondary-title&gt;The American Journal of Pathology&lt;/secondary-title&gt;&lt;/titles&gt;&lt;periodical&gt;&lt;full-title&gt;The American Journal of Pathology&lt;/full-title&gt;&lt;/periodical&gt;&lt;pages&gt;155-161&lt;/pages&gt;&lt;volume&gt;161&lt;/volume&gt;&lt;number&gt;1&lt;/number&gt;&lt;dates&gt;&lt;year&gt;2002&lt;/year&gt;&lt;pub-dates&gt;&lt;date&gt;2002/07/01/&lt;/date&gt;&lt;/pub-dates&gt;&lt;/dates&gt;&lt;isbn&gt;0002-9440&lt;/isbn&gt;&lt;urls&gt;&lt;related-urls&gt;&lt;url&gt;http://www.sciencedirect.com/science/article/pii/S0002944010641673&lt;/url&gt;&lt;url&gt;https://www.ncbi.nlm.nih.gov/pmc/articles/PMC1850692/pdf/3222.pdf&lt;/url&gt;&lt;/related-urls&gt;&lt;/urls&gt;&lt;electronic-resource-num&gt;http://dx.doi.org/10.1016/S0002-9440(10)64167-3&lt;/electronic-resource-num&gt;&lt;/record&gt;&lt;/Cite&gt;&lt;/EndNote&gt;</w:instrText>
      </w:r>
      <w:r w:rsidR="001976E7"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[37]</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w:t>
      </w:r>
      <w:r w:rsidR="007C2F09" w:rsidRPr="005363DB">
        <w:rPr>
          <w:rFonts w:ascii="Book Antiqua" w:hAnsi="Book Antiqua" w:cs="Times New Roman"/>
          <w:sz w:val="24"/>
          <w:szCs w:val="24"/>
        </w:rPr>
        <w:t xml:space="preserve">The </w:t>
      </w:r>
      <w:r w:rsidR="001976E7" w:rsidRPr="005363DB">
        <w:rPr>
          <w:rFonts w:ascii="Book Antiqua" w:hAnsi="Book Antiqua" w:cs="Times New Roman"/>
          <w:sz w:val="24"/>
          <w:szCs w:val="24"/>
        </w:rPr>
        <w:t xml:space="preserve">NASH liver </w:t>
      </w:r>
      <w:r w:rsidR="00813E91" w:rsidRPr="005363DB">
        <w:rPr>
          <w:rFonts w:ascii="Book Antiqua" w:hAnsi="Book Antiqua" w:cs="Times New Roman"/>
          <w:sz w:val="24"/>
          <w:szCs w:val="24"/>
        </w:rPr>
        <w:t>receive</w:t>
      </w:r>
      <w:r w:rsidR="0050368F" w:rsidRPr="005363DB">
        <w:rPr>
          <w:rFonts w:ascii="Book Antiqua" w:hAnsi="Book Antiqua" w:cs="Times New Roman"/>
          <w:sz w:val="24"/>
          <w:szCs w:val="24"/>
        </w:rPr>
        <w:t>d</w:t>
      </w:r>
      <w:r w:rsidR="001976E7" w:rsidRPr="005363DB">
        <w:rPr>
          <w:rFonts w:ascii="Book Antiqua" w:hAnsi="Book Antiqua" w:cs="Times New Roman"/>
          <w:sz w:val="24"/>
          <w:szCs w:val="24"/>
        </w:rPr>
        <w:t xml:space="preserve"> </w:t>
      </w:r>
      <w:r w:rsidR="00813E91" w:rsidRPr="005363DB">
        <w:rPr>
          <w:rFonts w:ascii="Book Antiqua" w:hAnsi="Book Antiqua" w:cs="Times New Roman"/>
          <w:sz w:val="24"/>
          <w:szCs w:val="24"/>
        </w:rPr>
        <w:t>continuous</w:t>
      </w:r>
      <w:r w:rsidR="001976E7" w:rsidRPr="005363DB">
        <w:rPr>
          <w:rFonts w:ascii="Book Antiqua" w:hAnsi="Book Antiqua" w:cs="Times New Roman"/>
          <w:sz w:val="24"/>
          <w:szCs w:val="24"/>
        </w:rPr>
        <w:t xml:space="preserve"> damage and stress </w:t>
      </w:r>
      <w:r w:rsidR="007C2F09" w:rsidRPr="005363DB">
        <w:rPr>
          <w:rFonts w:ascii="Book Antiqua" w:hAnsi="Book Antiqua" w:cs="Times New Roman"/>
          <w:i/>
          <w:sz w:val="24"/>
          <w:szCs w:val="24"/>
        </w:rPr>
        <w:t>via</w:t>
      </w:r>
      <w:r w:rsidR="007C2F09" w:rsidRPr="005363DB">
        <w:rPr>
          <w:rFonts w:ascii="Book Antiqua" w:hAnsi="Book Antiqua" w:cs="Times New Roman"/>
          <w:sz w:val="24"/>
          <w:szCs w:val="24"/>
        </w:rPr>
        <w:t xml:space="preserve"> </w:t>
      </w:r>
      <w:r w:rsidR="00B34195" w:rsidRPr="005363DB">
        <w:rPr>
          <w:rFonts w:ascii="Book Antiqua" w:hAnsi="Book Antiqua" w:cs="Times New Roman"/>
          <w:sz w:val="24"/>
          <w:szCs w:val="24"/>
        </w:rPr>
        <w:t>inflammatory</w:t>
      </w:r>
      <w:r w:rsidR="001976E7" w:rsidRPr="005363DB">
        <w:rPr>
          <w:rFonts w:ascii="Book Antiqua" w:hAnsi="Book Antiqua" w:cs="Times New Roman"/>
          <w:sz w:val="24"/>
          <w:szCs w:val="24"/>
        </w:rPr>
        <w:t xml:space="preserve"> cytokines</w:t>
      </w:r>
      <w:r w:rsidR="00C10D3E" w:rsidRPr="005363DB">
        <w:rPr>
          <w:rFonts w:ascii="Book Antiqua" w:hAnsi="Book Antiqua" w:cs="Times New Roman"/>
          <w:sz w:val="24"/>
          <w:szCs w:val="24"/>
        </w:rPr>
        <w:t xml:space="preserve"> and cells</w:t>
      </w:r>
      <w:r w:rsidR="007C2F09" w:rsidRPr="005363DB">
        <w:rPr>
          <w:rFonts w:ascii="Book Antiqua" w:hAnsi="Book Antiqua" w:cs="Times New Roman"/>
          <w:sz w:val="24"/>
          <w:szCs w:val="24"/>
        </w:rPr>
        <w:t xml:space="preserve">; </w:t>
      </w:r>
      <w:r w:rsidR="005871A6" w:rsidRPr="005363DB">
        <w:rPr>
          <w:rFonts w:ascii="Book Antiqua" w:hAnsi="Book Antiqua" w:cs="Times New Roman"/>
          <w:sz w:val="24"/>
          <w:szCs w:val="24"/>
        </w:rPr>
        <w:t>therefore,</w:t>
      </w:r>
      <w:r w:rsidR="001976E7" w:rsidRPr="005363DB">
        <w:rPr>
          <w:rFonts w:ascii="Book Antiqua" w:hAnsi="Book Antiqua" w:cs="Times New Roman"/>
          <w:sz w:val="24"/>
          <w:szCs w:val="24"/>
        </w:rPr>
        <w:t xml:space="preserve"> NASH liver was considered to </w:t>
      </w:r>
      <w:r w:rsidR="007C2F09" w:rsidRPr="005363DB">
        <w:rPr>
          <w:rFonts w:ascii="Book Antiqua" w:hAnsi="Book Antiqua" w:cs="Times New Roman"/>
          <w:sz w:val="24"/>
          <w:szCs w:val="24"/>
        </w:rPr>
        <w:t>exhibit limited</w:t>
      </w:r>
      <w:r w:rsidR="00D76E2B" w:rsidRPr="005363DB">
        <w:rPr>
          <w:rFonts w:ascii="Book Antiqua" w:hAnsi="Book Antiqua" w:cs="Times New Roman"/>
          <w:sz w:val="24"/>
          <w:szCs w:val="24"/>
        </w:rPr>
        <w:t xml:space="preserve"> </w:t>
      </w:r>
      <w:r w:rsidR="007C2F09" w:rsidRPr="005363DB">
        <w:rPr>
          <w:rFonts w:ascii="Book Antiqua" w:hAnsi="Book Antiqua" w:cs="Times New Roman"/>
          <w:sz w:val="24"/>
          <w:szCs w:val="24"/>
        </w:rPr>
        <w:t xml:space="preserve">proliferation, which was </w:t>
      </w:r>
      <w:r w:rsidR="00D76E2B" w:rsidRPr="005363DB">
        <w:rPr>
          <w:rFonts w:ascii="Book Antiqua" w:hAnsi="Book Antiqua" w:cs="Times New Roman"/>
          <w:sz w:val="24"/>
          <w:szCs w:val="24"/>
        </w:rPr>
        <w:t xml:space="preserve">only </w:t>
      </w:r>
      <w:r w:rsidR="007C2F09" w:rsidRPr="005363DB">
        <w:rPr>
          <w:rFonts w:ascii="Book Antiqua" w:hAnsi="Book Antiqua" w:cs="Times New Roman"/>
          <w:sz w:val="24"/>
          <w:szCs w:val="24"/>
        </w:rPr>
        <w:t xml:space="preserve">induced </w:t>
      </w:r>
      <w:r w:rsidR="005871A6" w:rsidRPr="005363DB">
        <w:rPr>
          <w:rFonts w:ascii="Book Antiqua" w:hAnsi="Book Antiqua" w:cs="Times New Roman"/>
          <w:sz w:val="24"/>
          <w:szCs w:val="24"/>
        </w:rPr>
        <w:t xml:space="preserve">by </w:t>
      </w:r>
      <w:r w:rsidR="001976E7" w:rsidRPr="005363DB">
        <w:rPr>
          <w:rFonts w:ascii="Book Antiqua" w:hAnsi="Book Antiqua" w:cs="Times New Roman"/>
          <w:sz w:val="24"/>
          <w:szCs w:val="24"/>
        </w:rPr>
        <w:t>hepatectomy</w:t>
      </w:r>
      <w:r w:rsidR="001976E7" w:rsidRPr="005363DB">
        <w:rPr>
          <w:rFonts w:ascii="Book Antiqua" w:hAnsi="Book Antiqua" w:cs="Times New Roman"/>
          <w:sz w:val="24"/>
          <w:szCs w:val="24"/>
        </w:rPr>
        <w:fldChar w:fldCharType="begin">
          <w:fldData xml:space="preserve">PEVuZE5vdGU+PENpdGU+PEF1dGhvcj5GdWppeW9zaGk8L0F1dGhvcj48WWVhcj4yMDExPC9ZZWFy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PEVuZE5vdGU+PENpdGU+PEF1dGhvcj5GdWppeW9zaGk8L0F1dGhvcj48WWVhcj4yMDExPC9ZZWFy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r>
      <w:r w:rsidR="001976E7"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[38]</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In this study, </w:t>
      </w:r>
      <w:r w:rsidR="000B2C37" w:rsidRPr="005363DB">
        <w:rPr>
          <w:rFonts w:ascii="Book Antiqua" w:hAnsi="Book Antiqua" w:cs="Times New Roman"/>
          <w:sz w:val="24"/>
          <w:szCs w:val="24"/>
        </w:rPr>
        <w:t xml:space="preserve">the </w:t>
      </w:r>
      <w:r w:rsidR="001976E7" w:rsidRPr="005363DB">
        <w:rPr>
          <w:rFonts w:ascii="Book Antiqua" w:hAnsi="Book Antiqua" w:cs="Times New Roman"/>
          <w:sz w:val="24"/>
          <w:szCs w:val="24"/>
        </w:rPr>
        <w:t xml:space="preserve">expression of </w:t>
      </w:r>
      <w:r w:rsidR="00BE2D7B" w:rsidRPr="005363DB">
        <w:rPr>
          <w:rFonts w:ascii="Book Antiqua" w:hAnsi="Book Antiqua" w:cs="Times New Roman"/>
          <w:sz w:val="24"/>
          <w:szCs w:val="24"/>
        </w:rPr>
        <w:t xml:space="preserve">transcriptional factors </w:t>
      </w:r>
      <w:r w:rsidR="00D76E2B" w:rsidRPr="005363DB">
        <w:rPr>
          <w:rFonts w:ascii="Book Antiqua" w:hAnsi="Book Antiqua" w:cs="Times New Roman"/>
          <w:sz w:val="24"/>
          <w:szCs w:val="24"/>
        </w:rPr>
        <w:t>induced by</w:t>
      </w:r>
      <w:r w:rsidR="007E6C91" w:rsidRPr="005363DB">
        <w:rPr>
          <w:rFonts w:ascii="Book Antiqua" w:hAnsi="Book Antiqua" w:cs="Times New Roman"/>
          <w:sz w:val="24"/>
          <w:szCs w:val="24"/>
        </w:rPr>
        <w:t xml:space="preserve"> cytokines</w:t>
      </w:r>
      <w:r w:rsidR="001976E7" w:rsidRPr="005363DB">
        <w:rPr>
          <w:rFonts w:ascii="Book Antiqua" w:hAnsi="Book Antiqua" w:cs="Times New Roman"/>
          <w:sz w:val="24"/>
          <w:szCs w:val="24"/>
        </w:rPr>
        <w:t xml:space="preserve"> </w:t>
      </w:r>
      <w:r w:rsidR="00D76E2B" w:rsidRPr="005363DB">
        <w:rPr>
          <w:rFonts w:ascii="Book Antiqua" w:hAnsi="Book Antiqua" w:cs="Times New Roman"/>
          <w:sz w:val="24"/>
          <w:szCs w:val="24"/>
        </w:rPr>
        <w:t>for</w:t>
      </w:r>
      <w:r w:rsidR="001976E7" w:rsidRPr="005363DB">
        <w:rPr>
          <w:rFonts w:ascii="Book Antiqua" w:hAnsi="Book Antiqua" w:cs="Times New Roman"/>
          <w:sz w:val="24"/>
          <w:szCs w:val="24"/>
        </w:rPr>
        <w:t xml:space="preserve"> liver regeneration was not </w:t>
      </w:r>
      <w:r w:rsidR="00BE2D7B" w:rsidRPr="005363DB">
        <w:rPr>
          <w:rFonts w:ascii="Book Antiqua" w:hAnsi="Book Antiqua" w:cs="Times New Roman"/>
          <w:sz w:val="24"/>
          <w:szCs w:val="24"/>
        </w:rPr>
        <w:t xml:space="preserve">recognized </w:t>
      </w:r>
      <w:r w:rsidR="001976E7" w:rsidRPr="005363DB">
        <w:rPr>
          <w:rFonts w:ascii="Book Antiqua" w:hAnsi="Book Antiqua" w:cs="Times New Roman"/>
          <w:sz w:val="24"/>
          <w:szCs w:val="24"/>
        </w:rPr>
        <w:t xml:space="preserve">in </w:t>
      </w:r>
      <w:r w:rsidR="000B2C37" w:rsidRPr="005363DB">
        <w:rPr>
          <w:rFonts w:ascii="Book Antiqua" w:hAnsi="Book Antiqua" w:cs="Times New Roman"/>
          <w:sz w:val="24"/>
          <w:szCs w:val="24"/>
        </w:rPr>
        <w:t xml:space="preserve">the </w:t>
      </w:r>
      <w:r w:rsidR="00E945B1" w:rsidRPr="005363DB">
        <w:rPr>
          <w:rFonts w:ascii="Book Antiqua" w:hAnsi="Book Antiqua" w:cs="Times New Roman"/>
          <w:sz w:val="24"/>
          <w:szCs w:val="24"/>
        </w:rPr>
        <w:t>residual</w:t>
      </w:r>
      <w:r w:rsidR="00D76E2B" w:rsidRPr="005363DB">
        <w:rPr>
          <w:rFonts w:ascii="Book Antiqua" w:hAnsi="Book Antiqua" w:cs="Times New Roman"/>
          <w:sz w:val="24"/>
          <w:szCs w:val="24"/>
        </w:rPr>
        <w:t xml:space="preserve"> </w:t>
      </w:r>
      <w:r w:rsidR="001976E7" w:rsidRPr="005363DB">
        <w:rPr>
          <w:rFonts w:ascii="Book Antiqua" w:hAnsi="Book Antiqua" w:cs="Times New Roman"/>
          <w:sz w:val="24"/>
          <w:szCs w:val="24"/>
        </w:rPr>
        <w:t xml:space="preserve">livers of </w:t>
      </w:r>
      <w:r w:rsidR="000B2C37" w:rsidRPr="005363DB">
        <w:rPr>
          <w:rFonts w:ascii="Book Antiqua" w:hAnsi="Book Antiqua" w:cs="Times New Roman"/>
          <w:sz w:val="24"/>
          <w:szCs w:val="24"/>
        </w:rPr>
        <w:t xml:space="preserve">the </w:t>
      </w:r>
      <w:r w:rsidR="001976E7" w:rsidRPr="005363DB">
        <w:rPr>
          <w:rFonts w:ascii="Book Antiqua" w:hAnsi="Book Antiqua" w:cs="Times New Roman"/>
          <w:sz w:val="24"/>
          <w:szCs w:val="24"/>
        </w:rPr>
        <w:t>NAS</w:t>
      </w:r>
      <w:r w:rsidR="007E6C91" w:rsidRPr="005363DB">
        <w:rPr>
          <w:rFonts w:ascii="Book Antiqua" w:hAnsi="Book Antiqua" w:cs="Times New Roman"/>
          <w:sz w:val="24"/>
          <w:szCs w:val="24"/>
        </w:rPr>
        <w:t>H</w:t>
      </w:r>
      <w:r w:rsidR="001976E7" w:rsidRPr="005363DB">
        <w:rPr>
          <w:rFonts w:ascii="Book Antiqua" w:hAnsi="Book Antiqua" w:cs="Times New Roman"/>
          <w:sz w:val="24"/>
          <w:szCs w:val="24"/>
        </w:rPr>
        <w:t xml:space="preserve"> PH groups</w:t>
      </w:r>
      <w:r w:rsidR="007E6C91" w:rsidRPr="005363DB">
        <w:rPr>
          <w:rFonts w:ascii="Book Antiqua" w:hAnsi="Book Antiqua" w:cs="Times New Roman"/>
          <w:sz w:val="24"/>
          <w:szCs w:val="24"/>
        </w:rPr>
        <w:t>.</w:t>
      </w:r>
      <w:r w:rsidR="001976E7" w:rsidRPr="005363DB">
        <w:rPr>
          <w:rFonts w:ascii="Book Antiqua" w:hAnsi="Book Antiqua" w:cs="Times New Roman"/>
          <w:sz w:val="24"/>
          <w:szCs w:val="24"/>
        </w:rPr>
        <w:t xml:space="preserve"> </w:t>
      </w:r>
      <w:r w:rsidR="000B2C37" w:rsidRPr="005363DB">
        <w:rPr>
          <w:rFonts w:ascii="Book Antiqua" w:hAnsi="Book Antiqua" w:cs="Times New Roman"/>
          <w:sz w:val="24"/>
          <w:szCs w:val="24"/>
        </w:rPr>
        <w:t>No</w:t>
      </w:r>
      <w:r w:rsidR="001976E7" w:rsidRPr="005363DB">
        <w:rPr>
          <w:rFonts w:ascii="Book Antiqua" w:hAnsi="Book Antiqua" w:cs="Times New Roman"/>
          <w:sz w:val="24"/>
          <w:szCs w:val="24"/>
        </w:rPr>
        <w:t xml:space="preserve"> </w:t>
      </w:r>
      <w:r w:rsidR="00D76E2B" w:rsidRPr="005363DB">
        <w:rPr>
          <w:rFonts w:ascii="Book Antiqua" w:hAnsi="Book Antiqua" w:cs="Times New Roman"/>
          <w:sz w:val="24"/>
          <w:szCs w:val="24"/>
        </w:rPr>
        <w:t xml:space="preserve">significant </w:t>
      </w:r>
      <w:r w:rsidR="001976E7" w:rsidRPr="005363DB">
        <w:rPr>
          <w:rFonts w:ascii="Book Antiqua" w:hAnsi="Book Antiqua" w:cs="Times New Roman"/>
          <w:sz w:val="24"/>
          <w:szCs w:val="24"/>
        </w:rPr>
        <w:t xml:space="preserve">difference </w:t>
      </w:r>
      <w:r w:rsidR="000B2C37" w:rsidRPr="005363DB">
        <w:rPr>
          <w:rFonts w:ascii="Book Antiqua" w:hAnsi="Book Antiqua" w:cs="Times New Roman"/>
          <w:sz w:val="24"/>
          <w:szCs w:val="24"/>
        </w:rPr>
        <w:t xml:space="preserve">was noted </w:t>
      </w:r>
      <w:r w:rsidR="00D76E2B" w:rsidRPr="005363DB">
        <w:rPr>
          <w:rFonts w:ascii="Book Antiqua" w:hAnsi="Book Antiqua" w:cs="Times New Roman"/>
          <w:sz w:val="24"/>
          <w:szCs w:val="24"/>
        </w:rPr>
        <w:t>in</w:t>
      </w:r>
      <w:r w:rsidR="001976E7" w:rsidRPr="005363DB">
        <w:rPr>
          <w:rFonts w:ascii="Book Antiqua" w:hAnsi="Book Antiqua" w:cs="Times New Roman"/>
          <w:sz w:val="24"/>
          <w:szCs w:val="24"/>
        </w:rPr>
        <w:t xml:space="preserve"> the activation of these proteins </w:t>
      </w:r>
      <w:r w:rsidR="00D76E2B" w:rsidRPr="005363DB">
        <w:rPr>
          <w:rFonts w:ascii="Book Antiqua" w:hAnsi="Book Antiqua" w:cs="Times New Roman"/>
          <w:sz w:val="24"/>
          <w:szCs w:val="24"/>
        </w:rPr>
        <w:t>in both</w:t>
      </w:r>
      <w:r w:rsidR="001976E7" w:rsidRPr="005363DB">
        <w:rPr>
          <w:rFonts w:ascii="Book Antiqua" w:hAnsi="Book Antiqua" w:cs="Times New Roman"/>
          <w:sz w:val="24"/>
          <w:szCs w:val="24"/>
        </w:rPr>
        <w:t xml:space="preserve"> NASH PH groups, </w:t>
      </w:r>
      <w:r w:rsidR="007E6C91" w:rsidRPr="005363DB">
        <w:rPr>
          <w:rFonts w:ascii="Book Antiqua" w:hAnsi="Book Antiqua" w:cs="Times New Roman"/>
          <w:sz w:val="24"/>
          <w:szCs w:val="24"/>
        </w:rPr>
        <w:t xml:space="preserve">but </w:t>
      </w:r>
      <w:r w:rsidR="001976E7" w:rsidRPr="005363DB">
        <w:rPr>
          <w:rFonts w:ascii="Book Antiqua" w:hAnsi="Book Antiqua" w:cs="Times New Roman"/>
          <w:sz w:val="24"/>
          <w:szCs w:val="24"/>
        </w:rPr>
        <w:t xml:space="preserve">liver cell proliferation was </w:t>
      </w:r>
      <w:r w:rsidR="00894634" w:rsidRPr="005363DB">
        <w:rPr>
          <w:rFonts w:ascii="Book Antiqua" w:hAnsi="Book Antiqua" w:cs="Times New Roman"/>
          <w:sz w:val="24"/>
          <w:szCs w:val="24"/>
        </w:rPr>
        <w:t xml:space="preserve">significantly </w:t>
      </w:r>
      <w:r w:rsidR="001976E7" w:rsidRPr="005363DB">
        <w:rPr>
          <w:rFonts w:ascii="Book Antiqua" w:hAnsi="Book Antiqua" w:cs="Times New Roman"/>
          <w:sz w:val="24"/>
          <w:szCs w:val="24"/>
        </w:rPr>
        <w:t xml:space="preserve">higher in the 30% PH </w:t>
      </w:r>
      <w:r w:rsidR="008C66E7" w:rsidRPr="005363DB">
        <w:rPr>
          <w:rFonts w:ascii="Book Antiqua" w:hAnsi="Book Antiqua" w:cs="Times New Roman"/>
          <w:sz w:val="24"/>
          <w:szCs w:val="24"/>
        </w:rPr>
        <w:t xml:space="preserve">NASH liver </w:t>
      </w:r>
      <w:r w:rsidR="001976E7" w:rsidRPr="005363DB">
        <w:rPr>
          <w:rFonts w:ascii="Book Antiqua" w:hAnsi="Book Antiqua" w:cs="Times New Roman"/>
          <w:sz w:val="24"/>
          <w:szCs w:val="24"/>
        </w:rPr>
        <w:t xml:space="preserve">group than in the 70% PH </w:t>
      </w:r>
      <w:r w:rsidR="008C66E7" w:rsidRPr="005363DB">
        <w:rPr>
          <w:rFonts w:ascii="Book Antiqua" w:hAnsi="Book Antiqua" w:cs="Times New Roman"/>
          <w:sz w:val="24"/>
          <w:szCs w:val="24"/>
        </w:rPr>
        <w:t xml:space="preserve">NASH liver </w:t>
      </w:r>
      <w:r w:rsidR="001976E7" w:rsidRPr="005363DB">
        <w:rPr>
          <w:rFonts w:ascii="Book Antiqua" w:hAnsi="Book Antiqua" w:cs="Times New Roman"/>
          <w:sz w:val="24"/>
          <w:szCs w:val="24"/>
        </w:rPr>
        <w:t>group. Although</w:t>
      </w:r>
      <w:r w:rsidR="00D76E2B" w:rsidRPr="005363DB">
        <w:rPr>
          <w:rFonts w:ascii="Book Antiqua" w:hAnsi="Book Antiqua" w:cs="Times New Roman"/>
          <w:sz w:val="24"/>
          <w:szCs w:val="24"/>
        </w:rPr>
        <w:t xml:space="preserve"> </w:t>
      </w:r>
      <w:r w:rsidR="00C10D3E" w:rsidRPr="005363DB">
        <w:rPr>
          <w:rFonts w:ascii="Book Antiqua" w:hAnsi="Book Antiqua" w:cs="Times New Roman"/>
          <w:sz w:val="24"/>
          <w:szCs w:val="24"/>
        </w:rPr>
        <w:t>we need to</w:t>
      </w:r>
      <w:r w:rsidR="001976E7" w:rsidRPr="005363DB">
        <w:rPr>
          <w:rFonts w:ascii="Book Antiqua" w:hAnsi="Book Antiqua" w:cs="Times New Roman"/>
          <w:sz w:val="24"/>
          <w:szCs w:val="24"/>
        </w:rPr>
        <w:t xml:space="preserve"> confirm these findings in future studies, the </w:t>
      </w:r>
      <w:r w:rsidR="00A010F4" w:rsidRPr="005363DB">
        <w:rPr>
          <w:rFonts w:ascii="Book Antiqua" w:hAnsi="Book Antiqua" w:cs="Times New Roman"/>
          <w:sz w:val="24"/>
          <w:szCs w:val="24"/>
        </w:rPr>
        <w:t xml:space="preserve">consistent </w:t>
      </w:r>
      <w:r w:rsidR="001976E7" w:rsidRPr="005363DB">
        <w:rPr>
          <w:rFonts w:ascii="Book Antiqua" w:hAnsi="Book Antiqua" w:cs="Times New Roman"/>
          <w:sz w:val="24"/>
          <w:szCs w:val="24"/>
        </w:rPr>
        <w:t xml:space="preserve">decrease in liver proliferation </w:t>
      </w:r>
      <w:r w:rsidR="00D76E2B" w:rsidRPr="005363DB">
        <w:rPr>
          <w:rFonts w:ascii="Book Antiqua" w:hAnsi="Book Antiqua" w:cs="Times New Roman"/>
          <w:sz w:val="24"/>
          <w:szCs w:val="24"/>
        </w:rPr>
        <w:t>exists</w:t>
      </w:r>
      <w:r w:rsidR="00A010F4" w:rsidRPr="005363DB">
        <w:rPr>
          <w:rFonts w:ascii="Book Antiqua" w:hAnsi="Book Antiqua" w:cs="Times New Roman"/>
          <w:sz w:val="24"/>
          <w:szCs w:val="24"/>
        </w:rPr>
        <w:t>,</w:t>
      </w:r>
      <w:r w:rsidR="001976E7" w:rsidRPr="005363DB">
        <w:rPr>
          <w:rFonts w:ascii="Book Antiqua" w:hAnsi="Book Antiqua" w:cs="Times New Roman"/>
          <w:sz w:val="24"/>
          <w:szCs w:val="24"/>
        </w:rPr>
        <w:t xml:space="preserve"> </w:t>
      </w:r>
      <w:r w:rsidR="00894634" w:rsidRPr="005363DB">
        <w:rPr>
          <w:rFonts w:ascii="Book Antiqua" w:hAnsi="Book Antiqua" w:cs="Times New Roman"/>
          <w:sz w:val="24"/>
          <w:szCs w:val="24"/>
        </w:rPr>
        <w:t>especially</w:t>
      </w:r>
      <w:r w:rsidR="0050368F" w:rsidRPr="005363DB">
        <w:rPr>
          <w:rFonts w:ascii="Book Antiqua" w:hAnsi="Book Antiqua" w:cs="Times New Roman"/>
          <w:sz w:val="24"/>
          <w:szCs w:val="24"/>
        </w:rPr>
        <w:t xml:space="preserve"> </w:t>
      </w:r>
      <w:r w:rsidR="001976E7" w:rsidRPr="005363DB">
        <w:rPr>
          <w:rFonts w:ascii="Book Antiqua" w:hAnsi="Book Antiqua" w:cs="Times New Roman"/>
          <w:sz w:val="24"/>
          <w:szCs w:val="24"/>
        </w:rPr>
        <w:t xml:space="preserve">in the 70% PH </w:t>
      </w:r>
      <w:r w:rsidR="008C66E7" w:rsidRPr="005363DB">
        <w:rPr>
          <w:rFonts w:ascii="Book Antiqua" w:hAnsi="Book Antiqua" w:cs="Times New Roman"/>
          <w:sz w:val="24"/>
          <w:szCs w:val="24"/>
        </w:rPr>
        <w:t xml:space="preserve">of NASH liver </w:t>
      </w:r>
      <w:r w:rsidR="001976E7" w:rsidRPr="005363DB">
        <w:rPr>
          <w:rFonts w:ascii="Book Antiqua" w:hAnsi="Book Antiqua" w:cs="Times New Roman"/>
          <w:sz w:val="24"/>
          <w:szCs w:val="24"/>
        </w:rPr>
        <w:t>group</w:t>
      </w:r>
      <w:r w:rsidR="008C66E7" w:rsidRPr="005363DB">
        <w:rPr>
          <w:rFonts w:ascii="Book Antiqua" w:hAnsi="Book Antiqua" w:cs="Times New Roman"/>
          <w:sz w:val="24"/>
          <w:szCs w:val="24"/>
        </w:rPr>
        <w:t xml:space="preserve">, </w:t>
      </w:r>
      <w:r w:rsidR="008C66E7" w:rsidRPr="005363DB">
        <w:rPr>
          <w:rFonts w:ascii="Book Antiqua" w:hAnsi="Book Antiqua" w:cs="Times New Roman"/>
          <w:i/>
          <w:sz w:val="24"/>
          <w:szCs w:val="24"/>
        </w:rPr>
        <w:t>i.e.</w:t>
      </w:r>
      <w:r w:rsidR="008C66E7" w:rsidRPr="005363DB">
        <w:rPr>
          <w:rFonts w:ascii="Book Antiqua" w:hAnsi="Book Antiqua" w:cs="Times New Roman"/>
          <w:sz w:val="24"/>
          <w:szCs w:val="24"/>
        </w:rPr>
        <w:t xml:space="preserve">, </w:t>
      </w:r>
      <w:r w:rsidR="00A010F4" w:rsidRPr="005363DB">
        <w:rPr>
          <w:rFonts w:ascii="Book Antiqua" w:hAnsi="Book Antiqua" w:cs="Times New Roman"/>
          <w:sz w:val="24"/>
          <w:szCs w:val="24"/>
        </w:rPr>
        <w:t xml:space="preserve">a </w:t>
      </w:r>
      <w:r w:rsidR="008C66E7" w:rsidRPr="005363DB">
        <w:rPr>
          <w:rFonts w:ascii="Book Antiqua" w:hAnsi="Book Antiqua" w:cs="Times New Roman"/>
          <w:sz w:val="24"/>
          <w:szCs w:val="24"/>
        </w:rPr>
        <w:t>large hepatectomy</w:t>
      </w:r>
      <w:r w:rsidR="00A010F4" w:rsidRPr="005363DB">
        <w:rPr>
          <w:rFonts w:ascii="Book Antiqua" w:hAnsi="Book Antiqua" w:cs="Times New Roman"/>
          <w:sz w:val="24"/>
          <w:szCs w:val="24"/>
        </w:rPr>
        <w:t xml:space="preserve"> volume, which reduces the</w:t>
      </w:r>
      <w:r w:rsidR="008C66E7" w:rsidRPr="005363DB">
        <w:rPr>
          <w:rFonts w:ascii="Book Antiqua" w:hAnsi="Book Antiqua" w:cs="Times New Roman"/>
          <w:sz w:val="24"/>
          <w:szCs w:val="24"/>
        </w:rPr>
        <w:t xml:space="preserve"> survival rate.</w:t>
      </w:r>
    </w:p>
    <w:p w14:paraId="6A411014" w14:textId="311B3B41" w:rsidR="001976E7" w:rsidRPr="005363DB" w:rsidRDefault="008C66E7" w:rsidP="00F805FC">
      <w:pPr>
        <w:snapToGrid w:val="0"/>
        <w:spacing w:line="360" w:lineRule="auto"/>
        <w:ind w:firstLineChars="100" w:firstLine="240"/>
        <w:rPr>
          <w:rFonts w:ascii="Book Antiqua" w:hAnsi="Book Antiqua" w:cs="Times New Roman"/>
          <w:sz w:val="24"/>
          <w:szCs w:val="24"/>
        </w:rPr>
      </w:pPr>
      <w:r w:rsidRPr="005363DB">
        <w:rPr>
          <w:rFonts w:ascii="Book Antiqua" w:hAnsi="Book Antiqua" w:cs="Times New Roman"/>
          <w:sz w:val="24"/>
          <w:szCs w:val="24"/>
        </w:rPr>
        <w:t>In general, t</w:t>
      </w:r>
      <w:r w:rsidR="001976E7" w:rsidRPr="005363DB">
        <w:rPr>
          <w:rFonts w:ascii="Book Antiqua" w:hAnsi="Book Antiqua" w:cs="Times New Roman"/>
          <w:sz w:val="24"/>
          <w:szCs w:val="24"/>
        </w:rPr>
        <w:t>he stress of liver resection promote</w:t>
      </w:r>
      <w:r w:rsidRPr="005363DB">
        <w:rPr>
          <w:rFonts w:ascii="Book Antiqua" w:hAnsi="Book Antiqua" w:cs="Times New Roman"/>
          <w:sz w:val="24"/>
          <w:szCs w:val="24"/>
        </w:rPr>
        <w:t>s</w:t>
      </w:r>
      <w:r w:rsidR="001976E7" w:rsidRPr="005363DB">
        <w:rPr>
          <w:rFonts w:ascii="Book Antiqua" w:hAnsi="Book Antiqua" w:cs="Times New Roman"/>
          <w:sz w:val="24"/>
          <w:szCs w:val="24"/>
        </w:rPr>
        <w:t xml:space="preserve"> apoptosis in the </w:t>
      </w:r>
      <w:r w:rsidR="00E945B1" w:rsidRPr="005363DB">
        <w:rPr>
          <w:rFonts w:ascii="Book Antiqua" w:hAnsi="Book Antiqua" w:cs="Times New Roman"/>
          <w:sz w:val="24"/>
          <w:szCs w:val="24"/>
        </w:rPr>
        <w:t>residual</w:t>
      </w:r>
      <w:r w:rsidR="00F805FC">
        <w:rPr>
          <w:rFonts w:ascii="Book Antiqua" w:hAnsi="Book Antiqua" w:cs="Times New Roman"/>
          <w:sz w:val="24"/>
          <w:szCs w:val="24"/>
        </w:rPr>
        <w:t xml:space="preserve"> liver</w:t>
      </w:r>
      <w:r w:rsidR="001976E7" w:rsidRPr="005363DB">
        <w:rPr>
          <w:rFonts w:ascii="Book Antiqua" w:hAnsi="Book Antiqua" w:cs="Times New Roman"/>
          <w:sz w:val="24"/>
          <w:szCs w:val="24"/>
        </w:rPr>
        <w:fldChar w:fldCharType="begin">
          <w:fldData xml:space="preserve">PEVuZE5vdGU+PENpdGU+PEF1dGhvcj5LdWJvdGE8L0F1dGhvcj48WWVhcj4xOTk3PC9ZZWFyPjxS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PEVuZE5vdGU+PENpdGU+PEF1dGhvcj5LdWJvdGE8L0F1dGhvcj48WWVhcj4xOTk3PC9ZZWFyPjxS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r>
      <w:r w:rsidR="001976E7"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[13,</w:t>
      </w:r>
      <w:r w:rsidR="001A3FC7" w:rsidRPr="005363DB">
        <w:rPr>
          <w:rFonts w:ascii="Book Antiqua" w:hAnsi="Book Antiqua" w:cs="Times New Roman"/>
          <w:noProof/>
          <w:sz w:val="24"/>
          <w:szCs w:val="24"/>
          <w:vertAlign w:val="superscript"/>
        </w:rPr>
        <w:t>39]</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and liver damage after hepatectomy is </w:t>
      </w:r>
      <w:r w:rsidRPr="005363DB">
        <w:rPr>
          <w:rFonts w:ascii="Book Antiqua" w:hAnsi="Book Antiqua" w:cs="Times New Roman"/>
          <w:sz w:val="24"/>
          <w:szCs w:val="24"/>
        </w:rPr>
        <w:t>considered to be</w:t>
      </w:r>
      <w:r w:rsidR="001976E7" w:rsidRPr="005363DB">
        <w:rPr>
          <w:rFonts w:ascii="Book Antiqua" w:hAnsi="Book Antiqua" w:cs="Times New Roman"/>
          <w:sz w:val="24"/>
          <w:szCs w:val="24"/>
        </w:rPr>
        <w:t> the result of apoptosis</w:t>
      </w:r>
      <w:r w:rsidRPr="005363DB">
        <w:rPr>
          <w:rFonts w:ascii="Book Antiqua" w:hAnsi="Book Antiqua" w:cs="Times New Roman"/>
          <w:sz w:val="24"/>
          <w:szCs w:val="24"/>
        </w:rPr>
        <w:t xml:space="preserve"> </w:t>
      </w:r>
      <w:r w:rsidR="00A010F4" w:rsidRPr="005363DB">
        <w:rPr>
          <w:rFonts w:ascii="Book Antiqua" w:hAnsi="Book Antiqua" w:cs="Times New Roman"/>
          <w:sz w:val="24"/>
          <w:szCs w:val="24"/>
        </w:rPr>
        <w:t>to some degree</w:t>
      </w:r>
      <w:r w:rsidR="0050368F" w:rsidRPr="005363DB">
        <w:rPr>
          <w:rFonts w:ascii="Book Antiqua" w:hAnsi="Book Antiqua" w:cs="Times New Roman"/>
          <w:sz w:val="24"/>
          <w:szCs w:val="24"/>
        </w:rPr>
        <w:fldChar w:fldCharType="begin">
          <w:fldData xml:space="preserve">PEVuZE5vdGU+PENpdGU+PEF1dGhvcj5GdWppeW9zaGk8L0F1dGhvcj48WWVhcj4yMDExPC9ZZWFy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PEVuZE5vdGU+PENpdGU+PEF1dGhvcj5GdWppeW9zaGk8L0F1dGhvcj48WWVhcj4yMDExPC9ZZWFy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50368F" w:rsidRPr="005363DB">
        <w:rPr>
          <w:rFonts w:ascii="Book Antiqua" w:hAnsi="Book Antiqua" w:cs="Times New Roman"/>
          <w:sz w:val="24"/>
          <w:szCs w:val="24"/>
        </w:rPr>
      </w:r>
      <w:r w:rsidR="0050368F"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[38]</w:t>
      </w:r>
      <w:r w:rsidR="0050368F"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w:t>
      </w:r>
      <w:r w:rsidRPr="005363DB">
        <w:rPr>
          <w:rFonts w:ascii="Book Antiqua" w:hAnsi="Book Antiqua" w:cs="Times New Roman"/>
          <w:sz w:val="24"/>
          <w:szCs w:val="24"/>
        </w:rPr>
        <w:t>T</w:t>
      </w:r>
      <w:r w:rsidR="001976E7" w:rsidRPr="005363DB">
        <w:rPr>
          <w:rFonts w:ascii="Book Antiqua" w:hAnsi="Book Antiqua" w:cs="Times New Roman"/>
          <w:sz w:val="24"/>
          <w:szCs w:val="24"/>
        </w:rPr>
        <w:t xml:space="preserve">he degree of liver damage </w:t>
      </w:r>
      <w:r w:rsidR="00B0071D" w:rsidRPr="005363DB">
        <w:rPr>
          <w:rFonts w:ascii="Book Antiqua" w:hAnsi="Book Antiqua" w:cs="Times New Roman"/>
          <w:sz w:val="24"/>
          <w:szCs w:val="24"/>
        </w:rPr>
        <w:t xml:space="preserve">also </w:t>
      </w:r>
      <w:r w:rsidR="001976E7" w:rsidRPr="005363DB">
        <w:rPr>
          <w:rFonts w:ascii="Book Antiqua" w:hAnsi="Book Antiqua" w:cs="Times New Roman"/>
          <w:sz w:val="24"/>
          <w:szCs w:val="24"/>
        </w:rPr>
        <w:t>depend</w:t>
      </w:r>
      <w:r w:rsidR="0050368F" w:rsidRPr="005363DB">
        <w:rPr>
          <w:rFonts w:ascii="Book Antiqua" w:hAnsi="Book Antiqua" w:cs="Times New Roman"/>
          <w:sz w:val="24"/>
          <w:szCs w:val="24"/>
        </w:rPr>
        <w:t>s</w:t>
      </w:r>
      <w:r w:rsidR="001976E7" w:rsidRPr="005363DB">
        <w:rPr>
          <w:rFonts w:ascii="Book Antiqua" w:hAnsi="Book Antiqua" w:cs="Times New Roman"/>
          <w:sz w:val="24"/>
          <w:szCs w:val="24"/>
        </w:rPr>
        <w:t xml:space="preserve"> on the extent of the liver resection</w:t>
      </w:r>
      <w:r w:rsidR="00B0071D" w:rsidRPr="005363DB">
        <w:rPr>
          <w:rFonts w:ascii="Book Antiqua" w:hAnsi="Book Antiqua" w:cs="Times New Roman"/>
          <w:sz w:val="24"/>
          <w:szCs w:val="24"/>
        </w:rPr>
        <w:t xml:space="preserve"> volume</w:t>
      </w:r>
      <w:r w:rsidR="001976E7" w:rsidRPr="005363DB">
        <w:rPr>
          <w:rFonts w:ascii="Book Antiqua" w:hAnsi="Book Antiqua" w:cs="Times New Roman"/>
          <w:sz w:val="24"/>
          <w:szCs w:val="24"/>
        </w:rPr>
        <w:fldChar w:fldCharType="begin">
          <w:fldData xml:space="preserve">PEVuZE5vdGU+PENpdGU+PEF1dGhvcj5Ub3JiZW5zb248L0F1dGhvcj48WWVhcj4yMDAyPC9ZZWFy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=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PEVuZE5vdGU+PENpdGU+PEF1dGhvcj5Ub3JiZW5zb248L0F1dGhvcj48WWVhcj4yMDAyPC9ZZWFy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=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r>
      <w:r w:rsidR="001976E7" w:rsidRPr="005363DB">
        <w:rPr>
          <w:rFonts w:ascii="Book Antiqua" w:hAnsi="Book Antiqua" w:cs="Times New Roman"/>
          <w:sz w:val="24"/>
          <w:szCs w:val="24"/>
        </w:rPr>
        <w:fldChar w:fldCharType="separate"/>
      </w:r>
      <w:r w:rsidR="008D5CC9" w:rsidRPr="005363DB">
        <w:rPr>
          <w:rFonts w:ascii="Book Antiqua" w:hAnsi="Book Antiqua" w:cs="Times New Roman"/>
          <w:noProof/>
          <w:sz w:val="24"/>
          <w:szCs w:val="24"/>
          <w:vertAlign w:val="superscript"/>
        </w:rPr>
        <w:t>[37,</w:t>
      </w:r>
      <w:r w:rsidR="001A3FC7" w:rsidRPr="005363DB">
        <w:rPr>
          <w:rFonts w:ascii="Book Antiqua" w:hAnsi="Book Antiqua" w:cs="Times New Roman"/>
          <w:noProof/>
          <w:sz w:val="24"/>
          <w:szCs w:val="24"/>
          <w:vertAlign w:val="superscript"/>
        </w:rPr>
        <w:t>39]</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The STAT3 and AKT signaling pathways not only promote liver regeneration but also inhibit apoptosis</w:t>
      </w:r>
      <w:r w:rsidR="001976E7" w:rsidRPr="005363DB">
        <w:rPr>
          <w:rFonts w:ascii="Book Antiqua" w:hAnsi="Book Antiqua" w:cs="Times New Roman"/>
          <w:sz w:val="24"/>
          <w:szCs w:val="24"/>
        </w:rPr>
        <w:fldChar w:fldCharType="begin">
          <w:fldData xml:space="preserve">PEVuZE5vdGU+PENpdGU+PEF1dGhvcj5GdWppeW9zaGk8L0F1dGhvcj48WWVhcj4yMDExPC9ZZWFy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PEVuZE5vdGU+PENpdGU+PEF1dGhvcj5GdWppeW9zaGk8L0F1dGhvcj48WWVhcj4yMDExPC9ZZWFy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r>
      <w:r w:rsidR="001976E7"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[38]</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In this study, </w:t>
      </w:r>
      <w:r w:rsidR="00597D25" w:rsidRPr="005363DB">
        <w:rPr>
          <w:rFonts w:ascii="Book Antiqua" w:hAnsi="Book Antiqua" w:cs="Times New Roman"/>
          <w:sz w:val="24"/>
          <w:szCs w:val="24"/>
        </w:rPr>
        <w:t xml:space="preserve">STAT3 and AKT </w:t>
      </w:r>
      <w:r w:rsidR="00A010F4" w:rsidRPr="005363DB">
        <w:rPr>
          <w:rFonts w:ascii="Book Antiqua" w:hAnsi="Book Antiqua" w:cs="Times New Roman"/>
          <w:sz w:val="24"/>
          <w:szCs w:val="24"/>
        </w:rPr>
        <w:t xml:space="preserve">expression was </w:t>
      </w:r>
      <w:r w:rsidR="00597D25" w:rsidRPr="005363DB">
        <w:rPr>
          <w:rFonts w:ascii="Book Antiqua" w:hAnsi="Book Antiqua" w:cs="Times New Roman"/>
          <w:sz w:val="24"/>
          <w:szCs w:val="24"/>
        </w:rPr>
        <w:t>significantly supp</w:t>
      </w:r>
      <w:r w:rsidR="00BA1A37" w:rsidRPr="005363DB">
        <w:rPr>
          <w:rFonts w:ascii="Book Antiqua" w:hAnsi="Book Antiqua" w:cs="Times New Roman"/>
          <w:sz w:val="24"/>
          <w:szCs w:val="24"/>
        </w:rPr>
        <w:t>ressed</w:t>
      </w:r>
      <w:r w:rsidR="00A010F4" w:rsidRPr="005363DB">
        <w:rPr>
          <w:rFonts w:ascii="Book Antiqua" w:hAnsi="Book Antiqua" w:cs="Times New Roman"/>
          <w:sz w:val="24"/>
          <w:szCs w:val="24"/>
        </w:rPr>
        <w:t>,</w:t>
      </w:r>
      <w:r w:rsidR="00597D25" w:rsidRPr="005363DB">
        <w:rPr>
          <w:rFonts w:ascii="Book Antiqua" w:hAnsi="Book Antiqua" w:cs="Times New Roman"/>
          <w:sz w:val="24"/>
          <w:szCs w:val="24"/>
        </w:rPr>
        <w:t xml:space="preserve"> and </w:t>
      </w:r>
      <w:r w:rsidR="001976E7" w:rsidRPr="005363DB">
        <w:rPr>
          <w:rFonts w:ascii="Book Antiqua" w:hAnsi="Book Antiqua" w:cs="Times New Roman"/>
          <w:sz w:val="24"/>
          <w:szCs w:val="24"/>
        </w:rPr>
        <w:t xml:space="preserve">the number of TUNEL-positive cells was higher in the NASH </w:t>
      </w:r>
      <w:r w:rsidR="00B0071D" w:rsidRPr="005363DB">
        <w:rPr>
          <w:rFonts w:ascii="Book Antiqua" w:hAnsi="Book Antiqua" w:cs="Times New Roman"/>
          <w:sz w:val="24"/>
          <w:szCs w:val="24"/>
        </w:rPr>
        <w:t xml:space="preserve">PH </w:t>
      </w:r>
      <w:r w:rsidR="001976E7" w:rsidRPr="005363DB">
        <w:rPr>
          <w:rFonts w:ascii="Book Antiqua" w:hAnsi="Book Antiqua" w:cs="Times New Roman"/>
          <w:sz w:val="24"/>
          <w:szCs w:val="24"/>
        </w:rPr>
        <w:t>group</w:t>
      </w:r>
      <w:r w:rsidR="00B0071D" w:rsidRPr="005363DB">
        <w:rPr>
          <w:rFonts w:ascii="Book Antiqua" w:hAnsi="Book Antiqua" w:cs="Times New Roman"/>
          <w:sz w:val="24"/>
          <w:szCs w:val="24"/>
        </w:rPr>
        <w:t>s</w:t>
      </w:r>
      <w:r w:rsidR="001976E7" w:rsidRPr="005363DB">
        <w:rPr>
          <w:rFonts w:ascii="Book Antiqua" w:hAnsi="Book Antiqua" w:cs="Times New Roman"/>
          <w:sz w:val="24"/>
          <w:szCs w:val="24"/>
        </w:rPr>
        <w:t xml:space="preserve"> than in the </w:t>
      </w:r>
      <w:r w:rsidR="00BA1A37" w:rsidRPr="005363DB">
        <w:rPr>
          <w:rFonts w:ascii="Book Antiqua" w:hAnsi="Book Antiqua" w:cs="Times New Roman"/>
          <w:sz w:val="24"/>
          <w:szCs w:val="24"/>
        </w:rPr>
        <w:t>control</w:t>
      </w:r>
      <w:r w:rsidR="00B0071D" w:rsidRPr="005363DB">
        <w:rPr>
          <w:rFonts w:ascii="Book Antiqua" w:hAnsi="Book Antiqua" w:cs="Times New Roman"/>
          <w:sz w:val="24"/>
          <w:szCs w:val="24"/>
        </w:rPr>
        <w:t>.</w:t>
      </w:r>
      <w:r w:rsidR="00E144F6" w:rsidRPr="005363DB">
        <w:rPr>
          <w:rFonts w:ascii="Book Antiqua" w:hAnsi="Book Antiqua" w:cs="Times New Roman"/>
          <w:sz w:val="24"/>
          <w:szCs w:val="24"/>
        </w:rPr>
        <w:t xml:space="preserve"> </w:t>
      </w:r>
      <w:r w:rsidR="00B0071D" w:rsidRPr="005363DB">
        <w:rPr>
          <w:rFonts w:ascii="Book Antiqua" w:hAnsi="Book Antiqua" w:cs="Times New Roman"/>
          <w:sz w:val="24"/>
          <w:szCs w:val="24"/>
        </w:rPr>
        <w:t>Th</w:t>
      </w:r>
      <w:r w:rsidR="00E144F6" w:rsidRPr="005363DB">
        <w:rPr>
          <w:rFonts w:ascii="Book Antiqua" w:hAnsi="Book Antiqua" w:cs="Times New Roman"/>
          <w:sz w:val="24"/>
          <w:szCs w:val="24"/>
        </w:rPr>
        <w:t xml:space="preserve">ese </w:t>
      </w:r>
      <w:r w:rsidR="00B0071D" w:rsidRPr="005363DB">
        <w:rPr>
          <w:rFonts w:ascii="Book Antiqua" w:hAnsi="Book Antiqua" w:cs="Times New Roman"/>
          <w:sz w:val="24"/>
          <w:szCs w:val="24"/>
        </w:rPr>
        <w:t>results</w:t>
      </w:r>
      <w:r w:rsidR="00E144F6" w:rsidRPr="005363DB">
        <w:rPr>
          <w:rFonts w:ascii="Book Antiqua" w:hAnsi="Book Antiqua" w:cs="Times New Roman"/>
          <w:sz w:val="24"/>
          <w:szCs w:val="24"/>
        </w:rPr>
        <w:t xml:space="preserve"> </w:t>
      </w:r>
      <w:r w:rsidR="00B0071D" w:rsidRPr="005363DB">
        <w:rPr>
          <w:rFonts w:ascii="Book Antiqua" w:hAnsi="Book Antiqua" w:cs="Times New Roman"/>
          <w:sz w:val="24"/>
          <w:szCs w:val="24"/>
        </w:rPr>
        <w:t xml:space="preserve">suggest </w:t>
      </w:r>
      <w:r w:rsidR="001976E7" w:rsidRPr="005363DB">
        <w:rPr>
          <w:rFonts w:ascii="Book Antiqua" w:hAnsi="Book Antiqua" w:cs="Times New Roman"/>
          <w:sz w:val="24"/>
          <w:szCs w:val="24"/>
        </w:rPr>
        <w:t>that the difference in the expression of regenerati</w:t>
      </w:r>
      <w:r w:rsidR="00B0071D" w:rsidRPr="005363DB">
        <w:rPr>
          <w:rFonts w:ascii="Book Antiqua" w:hAnsi="Book Antiqua" w:cs="Times New Roman"/>
          <w:sz w:val="24"/>
          <w:szCs w:val="24"/>
        </w:rPr>
        <w:t>ve</w:t>
      </w:r>
      <w:r w:rsidR="001976E7" w:rsidRPr="005363DB">
        <w:rPr>
          <w:rFonts w:ascii="Book Antiqua" w:hAnsi="Book Antiqua" w:cs="Times New Roman"/>
          <w:sz w:val="24"/>
          <w:szCs w:val="24"/>
        </w:rPr>
        <w:t xml:space="preserve"> signaling proteins affected the degree of apoptosis.</w:t>
      </w:r>
      <w:r w:rsidR="001976E7" w:rsidRPr="005363DB">
        <w:rPr>
          <w:rFonts w:ascii="Book Antiqua" w:hAnsi="Book Antiqua" w:cs="Times New Roman"/>
          <w:b/>
          <w:sz w:val="24"/>
          <w:szCs w:val="24"/>
        </w:rPr>
        <w:t xml:space="preserve"> </w:t>
      </w:r>
      <w:r w:rsidR="00E144F6" w:rsidRPr="005363DB">
        <w:rPr>
          <w:rFonts w:ascii="Book Antiqua" w:hAnsi="Book Antiqua" w:cs="Times New Roman"/>
          <w:sz w:val="24"/>
          <w:szCs w:val="24"/>
        </w:rPr>
        <w:t>R</w:t>
      </w:r>
      <w:r w:rsidR="001976E7" w:rsidRPr="005363DB">
        <w:rPr>
          <w:rFonts w:ascii="Book Antiqua" w:hAnsi="Book Antiqua" w:cs="Times New Roman"/>
          <w:sz w:val="24"/>
          <w:szCs w:val="24"/>
        </w:rPr>
        <w:t xml:space="preserve">esection of a large </w:t>
      </w:r>
      <w:r w:rsidR="00BA1A37" w:rsidRPr="005363DB">
        <w:rPr>
          <w:rFonts w:ascii="Book Antiqua" w:hAnsi="Book Antiqua" w:cs="Times New Roman"/>
          <w:sz w:val="24"/>
          <w:szCs w:val="24"/>
        </w:rPr>
        <w:t xml:space="preserve">volume </w:t>
      </w:r>
      <w:r w:rsidR="001976E7" w:rsidRPr="005363DB">
        <w:rPr>
          <w:rFonts w:ascii="Book Antiqua" w:hAnsi="Book Antiqua" w:cs="Times New Roman"/>
          <w:sz w:val="24"/>
          <w:szCs w:val="24"/>
        </w:rPr>
        <w:t xml:space="preserve">of the liver </w:t>
      </w:r>
      <w:r w:rsidR="00E144F6" w:rsidRPr="005363DB">
        <w:rPr>
          <w:rFonts w:ascii="Book Antiqua" w:hAnsi="Book Antiqua" w:cs="Times New Roman"/>
          <w:sz w:val="24"/>
          <w:szCs w:val="24"/>
        </w:rPr>
        <w:t xml:space="preserve">also </w:t>
      </w:r>
      <w:r w:rsidR="00A010F4" w:rsidRPr="005363DB">
        <w:rPr>
          <w:rFonts w:ascii="Book Antiqua" w:hAnsi="Book Antiqua" w:cs="Times New Roman"/>
          <w:sz w:val="24"/>
          <w:szCs w:val="24"/>
        </w:rPr>
        <w:t xml:space="preserve">enhanced </w:t>
      </w:r>
      <w:r w:rsidR="001976E7" w:rsidRPr="005363DB">
        <w:rPr>
          <w:rFonts w:ascii="Book Antiqua" w:hAnsi="Book Antiqua" w:cs="Times New Roman"/>
          <w:sz w:val="24"/>
          <w:szCs w:val="24"/>
        </w:rPr>
        <w:t>necrosis</w:t>
      </w:r>
      <w:r w:rsidR="00BA1A37" w:rsidRPr="005363DB">
        <w:rPr>
          <w:rFonts w:ascii="Book Antiqua" w:hAnsi="Book Antiqua" w:cs="Times New Roman"/>
          <w:sz w:val="24"/>
          <w:szCs w:val="24"/>
        </w:rPr>
        <w:fldChar w:fldCharType="begin">
          <w:fldData xml:space="preserve">PEVuZE5vdGU+PENpdGU+PEF1dGhvcj5GdWppeW9zaGk8L0F1dGhvcj48WWVhcj4yMDExPC9ZZWFy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PEVuZE5vdGU+PENpdGU+PEF1dGhvcj5GdWppeW9zaGk8L0F1dGhvcj48WWVhcj4yMDExPC9ZZWFy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BA1A37" w:rsidRPr="005363DB">
        <w:rPr>
          <w:rFonts w:ascii="Book Antiqua" w:hAnsi="Book Antiqua" w:cs="Times New Roman"/>
          <w:sz w:val="24"/>
          <w:szCs w:val="24"/>
        </w:rPr>
      </w:r>
      <w:r w:rsidR="00BA1A37"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[38]</w:t>
      </w:r>
      <w:r w:rsidR="00BA1A3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In this study, microarray analysis </w:t>
      </w:r>
      <w:r w:rsidR="00A010F4" w:rsidRPr="005363DB">
        <w:rPr>
          <w:rFonts w:ascii="Book Antiqua" w:hAnsi="Book Antiqua" w:cs="Times New Roman"/>
          <w:sz w:val="24"/>
          <w:szCs w:val="24"/>
        </w:rPr>
        <w:t>revealed</w:t>
      </w:r>
      <w:r w:rsidR="001976E7" w:rsidRPr="005363DB">
        <w:rPr>
          <w:rFonts w:ascii="Book Antiqua" w:hAnsi="Book Antiqua" w:cs="Times New Roman"/>
          <w:sz w:val="24"/>
          <w:szCs w:val="24"/>
        </w:rPr>
        <w:t xml:space="preserve"> </w:t>
      </w:r>
      <w:r w:rsidR="00FA204B" w:rsidRPr="005363DB">
        <w:rPr>
          <w:rFonts w:ascii="Book Antiqua" w:hAnsi="Book Antiqua" w:cs="Times New Roman"/>
          <w:i/>
          <w:sz w:val="24"/>
          <w:szCs w:val="24"/>
        </w:rPr>
        <w:t>GADD45A</w:t>
      </w:r>
      <w:r w:rsidR="001976E7" w:rsidRPr="005363DB">
        <w:rPr>
          <w:rFonts w:ascii="Book Antiqua" w:hAnsi="Book Antiqua" w:cs="Times New Roman"/>
          <w:sz w:val="24"/>
          <w:szCs w:val="24"/>
        </w:rPr>
        <w:t xml:space="preserve"> </w:t>
      </w:r>
      <w:r w:rsidR="00A010F4" w:rsidRPr="005363DB">
        <w:rPr>
          <w:rFonts w:ascii="Book Antiqua" w:hAnsi="Book Antiqua" w:cs="Times New Roman"/>
          <w:sz w:val="24"/>
          <w:szCs w:val="24"/>
        </w:rPr>
        <w:t xml:space="preserve">upregulation </w:t>
      </w:r>
      <w:r w:rsidR="001976E7" w:rsidRPr="005363DB">
        <w:rPr>
          <w:rFonts w:ascii="Book Antiqua" w:hAnsi="Book Antiqua" w:cs="Times New Roman"/>
          <w:sz w:val="24"/>
          <w:szCs w:val="24"/>
        </w:rPr>
        <w:t xml:space="preserve">in the NASH 70% PH group. </w:t>
      </w:r>
      <w:r w:rsidR="00FA204B" w:rsidRPr="005363DB">
        <w:rPr>
          <w:rFonts w:ascii="Book Antiqua" w:hAnsi="Book Antiqua" w:cs="Times New Roman"/>
          <w:i/>
          <w:sz w:val="24"/>
          <w:szCs w:val="24"/>
        </w:rPr>
        <w:lastRenderedPageBreak/>
        <w:t>GADD45A</w:t>
      </w:r>
      <w:r w:rsidR="001976E7" w:rsidRPr="005363DB">
        <w:rPr>
          <w:rFonts w:ascii="Book Antiqua" w:hAnsi="Book Antiqua" w:cs="Times New Roman"/>
          <w:sz w:val="24"/>
          <w:szCs w:val="24"/>
        </w:rPr>
        <w:t xml:space="preserve"> promotes apoptosis and cell cycle arrest</w:t>
      </w:r>
      <w:r w:rsidR="001976E7" w:rsidRPr="005363DB">
        <w:rPr>
          <w:rFonts w:ascii="Book Antiqua" w:hAnsi="Book Antiqua" w:cs="Times New Roman"/>
          <w:sz w:val="24"/>
          <w:szCs w:val="24"/>
        </w:rPr>
        <w:fldChar w:fldCharType="begin">
          <w:fldData xml:space="preserve">PEVuZE5vdGU+PENpdGU+PEF1dGhvcj5JbmFiYTwvQXV0aG9yPjxZZWFyPjIwMTU8L1llYXI+PFJl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</w:fldData>
        </w:fldChar>
      </w:r>
      <w:r w:rsidR="001A3FC7" w:rsidRPr="005363DB">
        <w:rPr>
          <w:rFonts w:ascii="Book Antiqua" w:hAnsi="Book Antiqua" w:cs="Times New Roman"/>
          <w:sz w:val="24"/>
          <w:szCs w:val="24"/>
        </w:rPr>
        <w:instrText xml:space="preserve"> ADDIN EN.CITE </w:instrText>
      </w:r>
      <w:r w:rsidR="001A3FC7" w:rsidRPr="005363DB">
        <w:rPr>
          <w:rFonts w:ascii="Book Antiqua" w:hAnsi="Book Antiqua" w:cs="Times New Roman"/>
          <w:sz w:val="24"/>
          <w:szCs w:val="24"/>
        </w:rPr>
        <w:fldChar w:fldCharType="begin">
          <w:fldData xml:space="preserve">PEVuZE5vdGU+PENpdGU+PEF1dGhvcj5JbmFiYTwvQXV0aG9yPjxZZWFyPjIwMTU8L1llYXI+PFJl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</w:fldData>
        </w:fldChar>
      </w:r>
      <w:r w:rsidR="001A3FC7" w:rsidRPr="005363DB">
        <w:rPr>
          <w:rFonts w:ascii="Book Antiqua" w:hAnsi="Book Antiqua" w:cs="Times New Roman"/>
          <w:sz w:val="24"/>
          <w:szCs w:val="24"/>
        </w:rPr>
        <w:instrText xml:space="preserve"> ADDIN EN.CITE.DATA </w:instrText>
      </w:r>
      <w:r w:rsidR="001A3FC7" w:rsidRPr="005363DB">
        <w:rPr>
          <w:rFonts w:ascii="Book Antiqua" w:hAnsi="Book Antiqua" w:cs="Times New Roman"/>
          <w:sz w:val="24"/>
          <w:szCs w:val="24"/>
        </w:rPr>
      </w:r>
      <w:r w:rsidR="001A3FC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r>
      <w:r w:rsidR="001976E7" w:rsidRPr="005363DB">
        <w:rPr>
          <w:rFonts w:ascii="Book Antiqua" w:hAnsi="Book Antiqua" w:cs="Times New Roman"/>
          <w:sz w:val="24"/>
          <w:szCs w:val="24"/>
        </w:rPr>
        <w:fldChar w:fldCharType="separate"/>
      </w:r>
      <w:r w:rsidR="001A3FC7" w:rsidRPr="005363DB">
        <w:rPr>
          <w:rFonts w:ascii="Book Antiqua" w:hAnsi="Book Antiqua" w:cs="Times New Roman"/>
          <w:noProof/>
          <w:sz w:val="24"/>
          <w:szCs w:val="24"/>
          <w:vertAlign w:val="superscript"/>
        </w:rPr>
        <w:t>[13]</w:t>
      </w:r>
      <w:r w:rsidR="001976E7" w:rsidRPr="005363DB">
        <w:rPr>
          <w:rFonts w:ascii="Book Antiqua" w:hAnsi="Book Antiqua" w:cs="Times New Roman"/>
          <w:sz w:val="24"/>
          <w:szCs w:val="24"/>
        </w:rPr>
        <w:fldChar w:fldCharType="end"/>
      </w:r>
      <w:r w:rsidR="001976E7" w:rsidRPr="005363DB">
        <w:rPr>
          <w:rFonts w:ascii="Book Antiqua" w:hAnsi="Book Antiqua" w:cs="Times New Roman"/>
          <w:sz w:val="24"/>
          <w:szCs w:val="24"/>
        </w:rPr>
        <w:t xml:space="preserve">. The differences in the survival rate </w:t>
      </w:r>
      <w:r w:rsidR="00597D25" w:rsidRPr="005363DB">
        <w:rPr>
          <w:rFonts w:ascii="Book Antiqua" w:hAnsi="Book Antiqua" w:cs="Times New Roman"/>
          <w:sz w:val="24"/>
          <w:szCs w:val="24"/>
        </w:rPr>
        <w:t xml:space="preserve">between 30% or 70% PH </w:t>
      </w:r>
      <w:r w:rsidR="00A010F4" w:rsidRPr="005363DB">
        <w:rPr>
          <w:rFonts w:ascii="Book Antiqua" w:hAnsi="Book Antiqua" w:cs="Times New Roman"/>
          <w:sz w:val="24"/>
          <w:szCs w:val="24"/>
        </w:rPr>
        <w:t>in the NASH groups are inversely</w:t>
      </w:r>
      <w:r w:rsidR="00380FBC" w:rsidRPr="005363DB">
        <w:rPr>
          <w:rFonts w:ascii="Book Antiqua" w:hAnsi="Book Antiqua" w:cs="Times New Roman"/>
          <w:sz w:val="24"/>
          <w:szCs w:val="24"/>
        </w:rPr>
        <w:t xml:space="preserve"> proportion</w:t>
      </w:r>
      <w:r w:rsidR="00A010F4" w:rsidRPr="005363DB">
        <w:rPr>
          <w:rFonts w:ascii="Book Antiqua" w:hAnsi="Book Antiqua" w:cs="Times New Roman"/>
          <w:sz w:val="24"/>
          <w:szCs w:val="24"/>
        </w:rPr>
        <w:t>al</w:t>
      </w:r>
      <w:r w:rsidR="00380FBC" w:rsidRPr="005363DB" w:rsidDel="00597D25">
        <w:rPr>
          <w:rFonts w:ascii="Book Antiqua" w:hAnsi="Book Antiqua" w:cs="Times New Roman"/>
          <w:sz w:val="24"/>
          <w:szCs w:val="24"/>
        </w:rPr>
        <w:t xml:space="preserve"> </w:t>
      </w:r>
      <w:r w:rsidR="00380FBC" w:rsidRPr="005363DB">
        <w:rPr>
          <w:rFonts w:ascii="Book Antiqua" w:hAnsi="Book Antiqua" w:cs="Times New Roman"/>
          <w:sz w:val="24"/>
          <w:szCs w:val="24"/>
        </w:rPr>
        <w:t>to</w:t>
      </w:r>
      <w:r w:rsidR="001976E7" w:rsidRPr="005363DB">
        <w:rPr>
          <w:rFonts w:ascii="Book Antiqua" w:hAnsi="Book Antiqua" w:cs="Times New Roman"/>
          <w:sz w:val="24"/>
          <w:szCs w:val="24"/>
        </w:rPr>
        <w:t xml:space="preserve"> the incidence of Ki-67-positive cells, apoptosis, and necrosis. </w:t>
      </w:r>
      <w:r w:rsidR="00FA204B" w:rsidRPr="005363DB">
        <w:rPr>
          <w:rFonts w:ascii="Book Antiqua" w:hAnsi="Book Antiqua" w:cs="Times New Roman"/>
          <w:i/>
          <w:sz w:val="24"/>
          <w:szCs w:val="24"/>
        </w:rPr>
        <w:t>GADD45A</w:t>
      </w:r>
      <w:r w:rsidR="001976E7" w:rsidRPr="005363DB">
        <w:rPr>
          <w:rFonts w:ascii="Book Antiqua" w:hAnsi="Book Antiqua" w:cs="Times New Roman"/>
          <w:sz w:val="24"/>
          <w:szCs w:val="24"/>
        </w:rPr>
        <w:t xml:space="preserve"> upregulation correlate</w:t>
      </w:r>
      <w:r w:rsidR="00A010F4" w:rsidRPr="005363DB">
        <w:rPr>
          <w:rFonts w:ascii="Book Antiqua" w:hAnsi="Book Antiqua" w:cs="Times New Roman"/>
          <w:sz w:val="24"/>
          <w:szCs w:val="24"/>
        </w:rPr>
        <w:t>s</w:t>
      </w:r>
      <w:r w:rsidR="001976E7" w:rsidRPr="005363DB">
        <w:rPr>
          <w:rFonts w:ascii="Book Antiqua" w:hAnsi="Book Antiqua" w:cs="Times New Roman"/>
          <w:sz w:val="24"/>
          <w:szCs w:val="24"/>
        </w:rPr>
        <w:t xml:space="preserve"> with the differences between the NASH groups and</w:t>
      </w:r>
      <w:r w:rsidR="00A010F4" w:rsidRPr="005363DB">
        <w:rPr>
          <w:rFonts w:ascii="Book Antiqua" w:hAnsi="Book Antiqua" w:cs="Times New Roman"/>
          <w:sz w:val="24"/>
          <w:szCs w:val="24"/>
        </w:rPr>
        <w:t xml:space="preserve"> the</w:t>
      </w:r>
      <w:r w:rsidR="001976E7" w:rsidRPr="005363DB">
        <w:rPr>
          <w:rFonts w:ascii="Book Antiqua" w:hAnsi="Book Antiqua" w:cs="Times New Roman"/>
          <w:sz w:val="24"/>
          <w:szCs w:val="24"/>
        </w:rPr>
        <w:t xml:space="preserve"> low survival rate in small </w:t>
      </w:r>
      <w:r w:rsidR="00E945B1" w:rsidRPr="005363DB">
        <w:rPr>
          <w:rFonts w:ascii="Book Antiqua" w:hAnsi="Book Antiqua" w:cs="Times New Roman"/>
          <w:sz w:val="24"/>
          <w:szCs w:val="24"/>
        </w:rPr>
        <w:t>residual</w:t>
      </w:r>
      <w:r w:rsidR="001976E7" w:rsidRPr="005363DB">
        <w:rPr>
          <w:rFonts w:ascii="Book Antiqua" w:hAnsi="Book Antiqua" w:cs="Times New Roman"/>
          <w:sz w:val="24"/>
          <w:szCs w:val="24"/>
        </w:rPr>
        <w:t xml:space="preserve"> NASH liver</w:t>
      </w:r>
      <w:r w:rsidR="00E144F6" w:rsidRPr="005363DB">
        <w:rPr>
          <w:rFonts w:ascii="Book Antiqua" w:hAnsi="Book Antiqua" w:cs="Times New Roman"/>
          <w:sz w:val="24"/>
          <w:szCs w:val="24"/>
        </w:rPr>
        <w:t xml:space="preserve"> after 70% PH</w:t>
      </w:r>
      <w:r w:rsidR="001976E7" w:rsidRPr="005363DB">
        <w:rPr>
          <w:rFonts w:ascii="Book Antiqua" w:hAnsi="Book Antiqua" w:cs="Times New Roman"/>
          <w:sz w:val="24"/>
          <w:szCs w:val="24"/>
        </w:rPr>
        <w:t>.</w:t>
      </w:r>
    </w:p>
    <w:p w14:paraId="5D12BCE2" w14:textId="2AE05841" w:rsidR="001976E7" w:rsidRPr="005363DB" w:rsidRDefault="001976E7" w:rsidP="00F805FC">
      <w:pPr>
        <w:snapToGrid w:val="0"/>
        <w:spacing w:line="360" w:lineRule="auto"/>
        <w:ind w:firstLineChars="100" w:firstLine="240"/>
        <w:rPr>
          <w:rFonts w:ascii="Book Antiqua" w:hAnsi="Book Antiqua" w:cs="Times New Roman"/>
          <w:sz w:val="24"/>
          <w:szCs w:val="24"/>
        </w:rPr>
      </w:pPr>
      <w:r w:rsidRPr="005363DB">
        <w:rPr>
          <w:rFonts w:ascii="Book Antiqua" w:hAnsi="Book Antiqua" w:cs="Times New Roman"/>
          <w:sz w:val="24"/>
          <w:szCs w:val="24"/>
        </w:rPr>
        <w:t xml:space="preserve">In conclusion, </w:t>
      </w:r>
      <w:r w:rsidR="00E945B1" w:rsidRPr="005363DB">
        <w:rPr>
          <w:rFonts w:ascii="Book Antiqua" w:hAnsi="Book Antiqua" w:cs="Times New Roman"/>
          <w:sz w:val="24"/>
          <w:szCs w:val="24"/>
        </w:rPr>
        <w:t>residual</w:t>
      </w:r>
      <w:r w:rsidRPr="005363DB">
        <w:rPr>
          <w:rFonts w:ascii="Book Antiqua" w:hAnsi="Book Antiqua" w:cs="Times New Roman"/>
          <w:sz w:val="24"/>
          <w:szCs w:val="24"/>
        </w:rPr>
        <w:t xml:space="preserve"> NASH liver dysfunction after hepatectomy </w:t>
      </w:r>
      <w:r w:rsidR="000C6FB4" w:rsidRPr="005363DB">
        <w:rPr>
          <w:rFonts w:ascii="Book Antiqua" w:hAnsi="Book Antiqua" w:cs="Times New Roman"/>
          <w:sz w:val="24"/>
          <w:szCs w:val="24"/>
        </w:rPr>
        <w:t>is</w:t>
      </w:r>
      <w:r w:rsidRPr="005363DB">
        <w:rPr>
          <w:rFonts w:ascii="Book Antiqua" w:hAnsi="Book Antiqua" w:cs="Times New Roman"/>
          <w:sz w:val="24"/>
          <w:szCs w:val="24"/>
        </w:rPr>
        <w:t xml:space="preserve"> </w:t>
      </w:r>
      <w:r w:rsidR="00A010F4" w:rsidRPr="005363DB">
        <w:rPr>
          <w:rFonts w:ascii="Book Antiqua" w:hAnsi="Book Antiqua" w:cs="Times New Roman"/>
          <w:sz w:val="24"/>
          <w:szCs w:val="24"/>
        </w:rPr>
        <w:t xml:space="preserve">attributed </w:t>
      </w:r>
      <w:r w:rsidRPr="005363DB">
        <w:rPr>
          <w:rFonts w:ascii="Book Antiqua" w:hAnsi="Book Antiqua" w:cs="Times New Roman"/>
          <w:sz w:val="24"/>
          <w:szCs w:val="24"/>
        </w:rPr>
        <w:t xml:space="preserve">to a </w:t>
      </w:r>
      <w:r w:rsidR="00A010F4" w:rsidRPr="005363DB">
        <w:rPr>
          <w:rFonts w:ascii="Book Antiqua" w:hAnsi="Book Antiqua" w:cs="Times New Roman"/>
          <w:sz w:val="24"/>
          <w:szCs w:val="24"/>
        </w:rPr>
        <w:t xml:space="preserve">reduction </w:t>
      </w:r>
      <w:r w:rsidRPr="005363DB">
        <w:rPr>
          <w:rFonts w:ascii="Book Antiqua" w:hAnsi="Book Antiqua" w:cs="Times New Roman"/>
          <w:sz w:val="24"/>
          <w:szCs w:val="24"/>
        </w:rPr>
        <w:t>in liver regeneration and cell proliferation</w:t>
      </w:r>
      <w:r w:rsidR="000C6FB4" w:rsidRPr="005363DB">
        <w:rPr>
          <w:rFonts w:ascii="Book Antiqua" w:hAnsi="Book Antiqua" w:cs="Times New Roman"/>
          <w:sz w:val="24"/>
          <w:szCs w:val="24"/>
        </w:rPr>
        <w:t>.</w:t>
      </w:r>
      <w:r w:rsidRPr="005363DB">
        <w:rPr>
          <w:rFonts w:ascii="Book Antiqua" w:hAnsi="Book Antiqua" w:cs="Times New Roman"/>
          <w:sz w:val="24"/>
          <w:szCs w:val="24"/>
        </w:rPr>
        <w:t xml:space="preserve"> </w:t>
      </w:r>
      <w:r w:rsidR="00A010F4" w:rsidRPr="005363DB">
        <w:rPr>
          <w:rFonts w:ascii="Book Antiqua" w:hAnsi="Book Antiqua" w:cs="Times New Roman"/>
          <w:sz w:val="24"/>
          <w:szCs w:val="24"/>
        </w:rPr>
        <w:t>These findings</w:t>
      </w:r>
      <w:r w:rsidR="000C6FB4"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suggest that the resection volume is </w:t>
      </w:r>
      <w:r w:rsidR="00A010F4" w:rsidRPr="005363DB">
        <w:rPr>
          <w:rFonts w:ascii="Book Antiqua" w:hAnsi="Book Antiqua" w:cs="Times New Roman"/>
          <w:sz w:val="24"/>
          <w:szCs w:val="24"/>
        </w:rPr>
        <w:t xml:space="preserve">a </w:t>
      </w:r>
      <w:r w:rsidR="000C6FB4" w:rsidRPr="005363DB">
        <w:rPr>
          <w:rFonts w:ascii="Book Antiqua" w:hAnsi="Book Antiqua" w:cs="Times New Roman"/>
          <w:sz w:val="24"/>
          <w:szCs w:val="24"/>
        </w:rPr>
        <w:t>more</w:t>
      </w:r>
      <w:r w:rsidR="004C41C8" w:rsidRPr="005363DB">
        <w:rPr>
          <w:rFonts w:ascii="Book Antiqua" w:hAnsi="Book Antiqua" w:cs="Times New Roman"/>
          <w:sz w:val="24"/>
          <w:szCs w:val="24"/>
        </w:rPr>
        <w:t xml:space="preserve"> </w:t>
      </w:r>
      <w:r w:rsidR="00A010F4" w:rsidRPr="005363DB">
        <w:rPr>
          <w:rFonts w:ascii="Book Antiqua" w:hAnsi="Book Antiqua" w:cs="Times New Roman"/>
          <w:sz w:val="24"/>
          <w:szCs w:val="24"/>
        </w:rPr>
        <w:t xml:space="preserve">limiting </w:t>
      </w:r>
      <w:r w:rsidRPr="005363DB">
        <w:rPr>
          <w:rFonts w:ascii="Book Antiqua" w:hAnsi="Book Antiqua" w:cs="Times New Roman"/>
          <w:sz w:val="24"/>
          <w:szCs w:val="24"/>
        </w:rPr>
        <w:t xml:space="preserve">factor </w:t>
      </w:r>
      <w:r w:rsidR="00A010F4" w:rsidRPr="005363DB">
        <w:rPr>
          <w:rFonts w:ascii="Book Antiqua" w:hAnsi="Book Antiqua" w:cs="Times New Roman"/>
          <w:sz w:val="24"/>
          <w:szCs w:val="24"/>
        </w:rPr>
        <w:t xml:space="preserve">in patients with NASH </w:t>
      </w:r>
      <w:r w:rsidR="00F3340E" w:rsidRPr="005363DB">
        <w:rPr>
          <w:rFonts w:ascii="Book Antiqua" w:hAnsi="Book Antiqua" w:cs="Times New Roman"/>
          <w:sz w:val="24"/>
          <w:szCs w:val="24"/>
        </w:rPr>
        <w:t>than in those</w:t>
      </w:r>
      <w:r w:rsidR="00A010F4" w:rsidRPr="005363DB">
        <w:rPr>
          <w:rFonts w:ascii="Book Antiqua" w:hAnsi="Book Antiqua" w:cs="Times New Roman"/>
          <w:sz w:val="24"/>
          <w:szCs w:val="24"/>
        </w:rPr>
        <w:t xml:space="preserve"> with</w:t>
      </w:r>
      <w:r w:rsidR="000C6FB4" w:rsidRPr="005363DB">
        <w:rPr>
          <w:rFonts w:ascii="Book Antiqua" w:hAnsi="Book Antiqua" w:cs="Times New Roman"/>
          <w:sz w:val="24"/>
          <w:szCs w:val="24"/>
        </w:rPr>
        <w:t xml:space="preserve"> </w:t>
      </w:r>
      <w:r w:rsidR="00F3340E" w:rsidRPr="005363DB">
        <w:rPr>
          <w:rFonts w:ascii="Book Antiqua" w:hAnsi="Book Antiqua" w:cs="Times New Roman"/>
          <w:sz w:val="24"/>
          <w:szCs w:val="24"/>
        </w:rPr>
        <w:t xml:space="preserve">a </w:t>
      </w:r>
      <w:r w:rsidR="000C6FB4" w:rsidRPr="005363DB">
        <w:rPr>
          <w:rFonts w:ascii="Book Antiqua" w:hAnsi="Book Antiqua" w:cs="Times New Roman"/>
          <w:sz w:val="24"/>
          <w:szCs w:val="24"/>
        </w:rPr>
        <w:t xml:space="preserve">normal liver. </w:t>
      </w:r>
      <w:r w:rsidR="00A010F4" w:rsidRPr="005363DB">
        <w:rPr>
          <w:rFonts w:ascii="Book Antiqua" w:hAnsi="Book Antiqua" w:cs="Times New Roman"/>
          <w:sz w:val="24"/>
          <w:szCs w:val="24"/>
        </w:rPr>
        <w:t>Regarding</w:t>
      </w:r>
      <w:r w:rsidRPr="005363DB">
        <w:rPr>
          <w:rFonts w:ascii="Book Antiqua" w:hAnsi="Book Antiqua" w:cs="Times New Roman"/>
          <w:sz w:val="24"/>
          <w:szCs w:val="24"/>
        </w:rPr>
        <w:t xml:space="preserve"> liver surgery, the risk of complications for patients diagnosed with NASH by liver biopsy</w:t>
      </w:r>
      <w:r w:rsidR="00380FBC" w:rsidRPr="005363DB">
        <w:rPr>
          <w:rFonts w:ascii="Book Antiqua" w:hAnsi="Book Antiqua" w:cs="Times New Roman"/>
          <w:sz w:val="24"/>
          <w:szCs w:val="24"/>
        </w:rPr>
        <w:t xml:space="preserve"> </w:t>
      </w:r>
      <w:r w:rsidR="00A010F4" w:rsidRPr="005363DB">
        <w:rPr>
          <w:rFonts w:ascii="Book Antiqua" w:hAnsi="Book Antiqua" w:cs="Times New Roman"/>
          <w:sz w:val="24"/>
          <w:szCs w:val="24"/>
        </w:rPr>
        <w:t xml:space="preserve">should be determined </w:t>
      </w:r>
      <w:r w:rsidR="00380FBC" w:rsidRPr="005363DB">
        <w:rPr>
          <w:rFonts w:ascii="Book Antiqua" w:hAnsi="Book Antiqua" w:cs="Times New Roman"/>
          <w:sz w:val="24"/>
          <w:szCs w:val="24"/>
        </w:rPr>
        <w:t>before hepatectomy</w:t>
      </w:r>
      <w:r w:rsidR="000C6FB4" w:rsidRPr="005363DB">
        <w:rPr>
          <w:rFonts w:ascii="Book Antiqua" w:hAnsi="Book Antiqua" w:cs="Times New Roman"/>
          <w:sz w:val="24"/>
          <w:szCs w:val="24"/>
        </w:rPr>
        <w:t>.</w:t>
      </w:r>
      <w:r w:rsidRPr="005363DB">
        <w:rPr>
          <w:rFonts w:ascii="Book Antiqua" w:hAnsi="Book Antiqua" w:cs="Times New Roman"/>
          <w:sz w:val="24"/>
          <w:szCs w:val="24"/>
        </w:rPr>
        <w:t xml:space="preserve"> </w:t>
      </w:r>
      <w:r w:rsidR="000C6FB4" w:rsidRPr="005363DB">
        <w:rPr>
          <w:rFonts w:ascii="Book Antiqua" w:hAnsi="Book Antiqua" w:cs="Times New Roman"/>
          <w:sz w:val="24"/>
          <w:szCs w:val="24"/>
        </w:rPr>
        <w:t xml:space="preserve">Further </w:t>
      </w:r>
      <w:r w:rsidR="00A010F4" w:rsidRPr="005363DB">
        <w:rPr>
          <w:rFonts w:ascii="Book Antiqua" w:hAnsi="Book Antiqua" w:cs="Times New Roman"/>
          <w:sz w:val="24"/>
          <w:szCs w:val="24"/>
        </w:rPr>
        <w:t>studies are</w:t>
      </w:r>
      <w:r w:rsidR="000C6FB4" w:rsidRPr="005363DB">
        <w:rPr>
          <w:rFonts w:ascii="Book Antiqua" w:hAnsi="Book Antiqua" w:cs="Times New Roman"/>
          <w:sz w:val="24"/>
          <w:szCs w:val="24"/>
        </w:rPr>
        <w:t xml:space="preserve"> </w:t>
      </w:r>
      <w:r w:rsidR="00380FBC" w:rsidRPr="005363DB">
        <w:rPr>
          <w:rFonts w:ascii="Book Antiqua" w:hAnsi="Book Antiqua" w:cs="Times New Roman"/>
          <w:sz w:val="24"/>
          <w:szCs w:val="24"/>
        </w:rPr>
        <w:t>needed</w:t>
      </w:r>
      <w:r w:rsidR="000C6FB4" w:rsidRPr="005363DB">
        <w:rPr>
          <w:rFonts w:ascii="Book Antiqua" w:hAnsi="Book Antiqua" w:cs="Times New Roman"/>
          <w:sz w:val="24"/>
          <w:szCs w:val="24"/>
        </w:rPr>
        <w:t xml:space="preserve"> </w:t>
      </w:r>
      <w:r w:rsidR="00A010F4" w:rsidRPr="005363DB">
        <w:rPr>
          <w:rFonts w:ascii="Book Antiqua" w:hAnsi="Book Antiqua" w:cs="Times New Roman"/>
          <w:sz w:val="24"/>
          <w:szCs w:val="24"/>
        </w:rPr>
        <w:t>to clarify</w:t>
      </w:r>
      <w:r w:rsidR="000C6FB4" w:rsidRPr="005363DB">
        <w:rPr>
          <w:rFonts w:ascii="Book Antiqua" w:hAnsi="Book Antiqua" w:cs="Times New Roman"/>
          <w:sz w:val="24"/>
          <w:szCs w:val="24"/>
        </w:rPr>
        <w:t xml:space="preserve"> therapeutic agents for NASH using our novel NASH model.</w:t>
      </w:r>
    </w:p>
    <w:p w14:paraId="7BA680EA" w14:textId="77777777" w:rsidR="00172E4C" w:rsidRPr="005363DB" w:rsidRDefault="00172E4C" w:rsidP="00F805FC">
      <w:pPr>
        <w:snapToGrid w:val="0"/>
        <w:spacing w:line="360" w:lineRule="auto"/>
        <w:ind w:firstLineChars="300" w:firstLine="720"/>
        <w:rPr>
          <w:rFonts w:ascii="Book Antiqua" w:hAnsi="Book Antiqua" w:cs="Times New Roman"/>
          <w:sz w:val="24"/>
          <w:szCs w:val="24"/>
        </w:rPr>
      </w:pPr>
    </w:p>
    <w:p w14:paraId="4D633DB4" w14:textId="5E880957" w:rsidR="004F584A" w:rsidRPr="005363DB" w:rsidRDefault="008D5CC9" w:rsidP="00F805FC">
      <w:pPr>
        <w:adjustRightInd w:val="0"/>
        <w:snapToGrid w:val="0"/>
        <w:spacing w:line="360" w:lineRule="auto"/>
        <w:rPr>
          <w:rFonts w:ascii="Book Antiqua" w:eastAsia="SimSun" w:hAnsi="Book Antiqua"/>
          <w:b/>
          <w:sz w:val="24"/>
          <w:szCs w:val="24"/>
          <w:lang w:eastAsia="zh-CN"/>
        </w:rPr>
      </w:pPr>
      <w:r w:rsidRPr="005363DB">
        <w:rPr>
          <w:rFonts w:ascii="Book Antiqua" w:hAnsi="Book Antiqua"/>
          <w:b/>
          <w:sz w:val="24"/>
          <w:szCs w:val="24"/>
        </w:rPr>
        <w:t>ARTICLE HIGHLIGHTS</w:t>
      </w:r>
    </w:p>
    <w:p w14:paraId="73430CF0" w14:textId="77777777" w:rsidR="004F584A" w:rsidRPr="005363DB" w:rsidRDefault="004F584A" w:rsidP="00F805FC">
      <w:pPr>
        <w:adjustRightInd w:val="0"/>
        <w:snapToGrid w:val="0"/>
        <w:spacing w:line="360" w:lineRule="auto"/>
        <w:rPr>
          <w:rFonts w:ascii="Book Antiqua" w:hAnsi="Book Antiqua"/>
          <w:b/>
          <w:i/>
          <w:sz w:val="24"/>
          <w:szCs w:val="24"/>
        </w:rPr>
      </w:pPr>
      <w:r w:rsidRPr="005363DB">
        <w:rPr>
          <w:rFonts w:ascii="Book Antiqua" w:hAnsi="Book Antiqua"/>
          <w:b/>
          <w:i/>
          <w:sz w:val="24"/>
          <w:szCs w:val="24"/>
        </w:rPr>
        <w:t>Research background</w:t>
      </w:r>
    </w:p>
    <w:p w14:paraId="73A7FDEA" w14:textId="7B47D52F" w:rsidR="004F584A" w:rsidRPr="005363DB" w:rsidRDefault="003542C8" w:rsidP="00F805FC">
      <w:pPr>
        <w:adjustRightInd w:val="0"/>
        <w:snapToGrid w:val="0"/>
        <w:spacing w:line="360" w:lineRule="auto"/>
        <w:rPr>
          <w:rFonts w:ascii="Book Antiqua" w:hAnsi="Book Antiqua"/>
          <w:sz w:val="24"/>
          <w:szCs w:val="24"/>
        </w:rPr>
      </w:pPr>
      <w:r w:rsidRPr="005363DB">
        <w:rPr>
          <w:rFonts w:ascii="Book Antiqua" w:hAnsi="Book Antiqua"/>
          <w:sz w:val="24"/>
          <w:szCs w:val="24"/>
        </w:rPr>
        <w:t>The population of patients with nonalcoholic steatohepatitis (NASH) and NASH-related hepatocellular carcinoma (HCC) has been increasing. However, few animal models fully reflect both the histopathology and pathophysiology of NASH in humans, therefore, the metabolism of the residual liver after a hepatectomy with NASH has not been clarified. We succeeded to establish a novel experimental NASH model that had same characteristics of histopathology and pathophysiology of NASH in humans.</w:t>
      </w:r>
    </w:p>
    <w:p w14:paraId="207570CE" w14:textId="77777777" w:rsidR="001A7D2C" w:rsidRPr="005363DB" w:rsidRDefault="001A7D2C" w:rsidP="00F805FC">
      <w:pPr>
        <w:adjustRightInd w:val="0"/>
        <w:snapToGrid w:val="0"/>
        <w:spacing w:line="360" w:lineRule="auto"/>
        <w:rPr>
          <w:rFonts w:ascii="Book Antiqua" w:hAnsi="Book Antiqua"/>
          <w:b/>
          <w:i/>
          <w:sz w:val="24"/>
          <w:szCs w:val="24"/>
        </w:rPr>
      </w:pPr>
    </w:p>
    <w:p w14:paraId="0EC4DCEB" w14:textId="5C255D34" w:rsidR="004F584A" w:rsidRPr="005363DB" w:rsidRDefault="004F584A" w:rsidP="00F805FC">
      <w:pPr>
        <w:adjustRightInd w:val="0"/>
        <w:snapToGrid w:val="0"/>
        <w:spacing w:line="360" w:lineRule="auto"/>
        <w:rPr>
          <w:rFonts w:ascii="Book Antiqua" w:hAnsi="Book Antiqua"/>
          <w:b/>
          <w:i/>
          <w:sz w:val="24"/>
          <w:szCs w:val="24"/>
        </w:rPr>
      </w:pPr>
      <w:r w:rsidRPr="005363DB">
        <w:rPr>
          <w:rFonts w:ascii="Book Antiqua" w:hAnsi="Book Antiqua"/>
          <w:b/>
          <w:i/>
          <w:sz w:val="24"/>
          <w:szCs w:val="24"/>
        </w:rPr>
        <w:t>Research motivation</w:t>
      </w:r>
    </w:p>
    <w:p w14:paraId="315BCDDB" w14:textId="7148D8D9" w:rsidR="004F584A" w:rsidRPr="005363DB" w:rsidRDefault="003542C8" w:rsidP="00F805FC">
      <w:pPr>
        <w:adjustRightInd w:val="0"/>
        <w:snapToGrid w:val="0"/>
        <w:spacing w:line="360" w:lineRule="auto"/>
        <w:rPr>
          <w:rFonts w:ascii="Book Antiqua" w:hAnsi="Book Antiqua"/>
          <w:sz w:val="24"/>
          <w:szCs w:val="24"/>
        </w:rPr>
      </w:pPr>
      <w:bookmarkStart w:id="225" w:name="_Hlk508551819"/>
      <w:r w:rsidRPr="005363DB">
        <w:rPr>
          <w:rFonts w:ascii="Book Antiqua" w:hAnsi="Book Antiqua"/>
          <w:sz w:val="24"/>
          <w:szCs w:val="24"/>
        </w:rPr>
        <w:t xml:space="preserve">In NASH, continuous inflammation contributes to </w:t>
      </w:r>
      <w:r w:rsidR="00B3004E" w:rsidRPr="005363DB">
        <w:rPr>
          <w:rFonts w:ascii="Book Antiqua" w:hAnsi="Book Antiqua"/>
          <w:sz w:val="24"/>
          <w:szCs w:val="24"/>
        </w:rPr>
        <w:t>HCC</w:t>
      </w:r>
      <w:r w:rsidRPr="005363DB">
        <w:rPr>
          <w:rFonts w:ascii="Book Antiqua" w:hAnsi="Book Antiqua"/>
          <w:sz w:val="24"/>
          <w:szCs w:val="24"/>
        </w:rPr>
        <w:t xml:space="preserve">. The cause of HCC is frequently infection with hepatitis B virus (HBV) and hepatitis C virus (HCV). New antiviral medications for hepatitis are currently being used in clinics; therefore, the number of patients with virus-related HCC is expected to decrease in the future. By contrast, the number of patients with NASH-related </w:t>
      </w:r>
      <w:r w:rsidRPr="005363DB">
        <w:rPr>
          <w:rFonts w:ascii="Book Antiqua" w:hAnsi="Book Antiqua"/>
          <w:sz w:val="24"/>
          <w:szCs w:val="24"/>
        </w:rPr>
        <w:lastRenderedPageBreak/>
        <w:t>HCC has been increasing recently, and this trend is expected to continue because no effective treatments are available</w:t>
      </w:r>
    </w:p>
    <w:bookmarkEnd w:id="225"/>
    <w:p w14:paraId="63FB1094" w14:textId="77777777" w:rsidR="004F584A" w:rsidRPr="005363DB" w:rsidRDefault="004F584A" w:rsidP="00F805FC">
      <w:pPr>
        <w:adjustRightInd w:val="0"/>
        <w:snapToGrid w:val="0"/>
        <w:spacing w:line="360" w:lineRule="auto"/>
        <w:rPr>
          <w:rFonts w:ascii="Book Antiqua" w:hAnsi="Book Antiqua"/>
          <w:sz w:val="24"/>
          <w:szCs w:val="24"/>
        </w:rPr>
      </w:pPr>
    </w:p>
    <w:p w14:paraId="31B7DB21" w14:textId="0DCA74F9" w:rsidR="004F584A" w:rsidRPr="005363DB" w:rsidRDefault="004F584A" w:rsidP="00F805FC">
      <w:pPr>
        <w:adjustRightInd w:val="0"/>
        <w:snapToGrid w:val="0"/>
        <w:spacing w:line="360" w:lineRule="auto"/>
        <w:rPr>
          <w:rFonts w:ascii="Book Antiqua" w:hAnsi="Book Antiqua"/>
          <w:b/>
          <w:i/>
          <w:sz w:val="24"/>
          <w:szCs w:val="24"/>
        </w:rPr>
      </w:pPr>
      <w:r w:rsidRPr="005363DB">
        <w:rPr>
          <w:rFonts w:ascii="Book Antiqua" w:hAnsi="Book Antiqua"/>
          <w:b/>
          <w:i/>
          <w:sz w:val="24"/>
          <w:szCs w:val="24"/>
        </w:rPr>
        <w:t>Research objectives</w:t>
      </w:r>
    </w:p>
    <w:p w14:paraId="1D5C0091" w14:textId="77777777" w:rsidR="003542C8" w:rsidRPr="005363DB" w:rsidRDefault="003542C8"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 xml:space="preserve">The aim of this study was </w:t>
      </w:r>
      <w:bookmarkStart w:id="226" w:name="_Hlk508551870"/>
      <w:r w:rsidRPr="005363DB">
        <w:rPr>
          <w:rFonts w:ascii="Book Antiqua" w:hAnsi="Book Antiqua" w:cs="Times New Roman"/>
          <w:sz w:val="24"/>
          <w:szCs w:val="24"/>
        </w:rPr>
        <w:t>to investigate whether a difference in liver resection volume in a novel NASH model influences surgical outcomes.</w:t>
      </w:r>
      <w:bookmarkEnd w:id="226"/>
    </w:p>
    <w:p w14:paraId="064B64A6" w14:textId="77777777" w:rsidR="004F584A" w:rsidRPr="005363DB" w:rsidRDefault="004F584A" w:rsidP="00F805FC">
      <w:pPr>
        <w:adjustRightInd w:val="0"/>
        <w:snapToGrid w:val="0"/>
        <w:spacing w:line="360" w:lineRule="auto"/>
        <w:rPr>
          <w:rFonts w:ascii="Book Antiqua" w:hAnsi="Book Antiqua"/>
          <w:sz w:val="24"/>
          <w:szCs w:val="24"/>
        </w:rPr>
      </w:pPr>
    </w:p>
    <w:p w14:paraId="1560E9CE" w14:textId="77777777" w:rsidR="004F584A" w:rsidRPr="005363DB" w:rsidRDefault="004F584A" w:rsidP="00F805FC">
      <w:pPr>
        <w:adjustRightInd w:val="0"/>
        <w:snapToGrid w:val="0"/>
        <w:spacing w:line="360" w:lineRule="auto"/>
        <w:rPr>
          <w:rFonts w:ascii="Book Antiqua" w:hAnsi="Book Antiqua"/>
          <w:b/>
          <w:i/>
          <w:sz w:val="24"/>
          <w:szCs w:val="24"/>
        </w:rPr>
      </w:pPr>
      <w:r w:rsidRPr="005363DB">
        <w:rPr>
          <w:rFonts w:ascii="Book Antiqua" w:hAnsi="Book Antiqua"/>
          <w:b/>
          <w:i/>
          <w:sz w:val="24"/>
          <w:szCs w:val="24"/>
        </w:rPr>
        <w:t>Research methods</w:t>
      </w:r>
    </w:p>
    <w:p w14:paraId="0D18F4DA" w14:textId="2B3918E4" w:rsidR="003542C8" w:rsidRPr="005363DB" w:rsidRDefault="00FA204B" w:rsidP="00F805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eastAsia="SimSun" w:hAnsi="Book Antiqua" w:cs="Times New Roman"/>
          <w:sz w:val="24"/>
          <w:szCs w:val="24"/>
          <w:lang w:eastAsia="zh-CN"/>
        </w:rPr>
      </w:pPr>
      <w:bookmarkStart w:id="227" w:name="_Hlk508551881"/>
      <w:r w:rsidRPr="005363DB">
        <w:rPr>
          <w:rFonts w:ascii="Book Antiqua" w:eastAsia="SimSun" w:hAnsi="Book Antiqua" w:cs="Times New Roman" w:hint="eastAsia"/>
          <w:sz w:val="24"/>
          <w:szCs w:val="24"/>
          <w:lang w:eastAsia="zh-CN"/>
        </w:rPr>
        <w:t>To</w:t>
      </w:r>
      <w:r w:rsidR="003542C8" w:rsidRPr="005363DB">
        <w:rPr>
          <w:rFonts w:ascii="Book Antiqua" w:hAnsi="Book Antiqua" w:cs="Times New Roman"/>
          <w:sz w:val="24"/>
          <w:szCs w:val="24"/>
        </w:rPr>
        <w:t xml:space="preserve"> establishment of a NASH model, mice were fed a high-fat diet for 4 w</w:t>
      </w:r>
      <w:r w:rsidRPr="005363DB">
        <w:rPr>
          <w:rFonts w:ascii="Book Antiqua" w:hAnsi="Book Antiqua" w:cs="Times New Roman"/>
          <w:sz w:val="24"/>
          <w:szCs w:val="24"/>
        </w:rPr>
        <w:t>k</w:t>
      </w:r>
      <w:r w:rsidR="003542C8" w:rsidRPr="005363DB">
        <w:rPr>
          <w:rFonts w:ascii="Book Antiqua" w:hAnsi="Book Antiqua" w:cs="Times New Roman"/>
          <w:sz w:val="24"/>
          <w:szCs w:val="24"/>
        </w:rPr>
        <w:t>,</w:t>
      </w:r>
      <w:r w:rsidR="003542C8" w:rsidRPr="005363DB">
        <w:rPr>
          <w:rFonts w:ascii="Book Antiqua" w:eastAsia="Adobe Heiti Std R" w:hAnsi="Book Antiqua" w:cs="Times New Roman"/>
          <w:sz w:val="24"/>
          <w:szCs w:val="24"/>
        </w:rPr>
        <w:t xml:space="preserve"> administered CCl</w:t>
      </w:r>
      <w:r w:rsidR="003542C8" w:rsidRPr="005363DB">
        <w:rPr>
          <w:rFonts w:ascii="Book Antiqua" w:eastAsia="Adobe Heiti Std R" w:hAnsi="Book Antiqua" w:cs="Times New Roman"/>
          <w:sz w:val="24"/>
          <w:szCs w:val="24"/>
          <w:vertAlign w:val="subscript"/>
        </w:rPr>
        <w:t>4</w:t>
      </w:r>
      <w:r w:rsidR="003542C8" w:rsidRPr="005363DB">
        <w:rPr>
          <w:rFonts w:ascii="Book Antiqua" w:eastAsia="Adobe Heiti Std R" w:hAnsi="Book Antiqua" w:cs="Times New Roman"/>
          <w:sz w:val="24"/>
          <w:szCs w:val="24"/>
        </w:rPr>
        <w:t xml:space="preserve"> for the last 2 w</w:t>
      </w:r>
      <w:r w:rsidR="00B3004E" w:rsidRPr="005363DB">
        <w:rPr>
          <w:rFonts w:ascii="Book Antiqua" w:eastAsia="Adobe Heiti Std R" w:hAnsi="Book Antiqua" w:cs="Times New Roman"/>
          <w:sz w:val="24"/>
          <w:szCs w:val="24"/>
        </w:rPr>
        <w:t>k</w:t>
      </w:r>
      <w:r w:rsidRPr="005363DB">
        <w:rPr>
          <w:rFonts w:ascii="Book Antiqua" w:eastAsia="Adobe Heiti Std R" w:hAnsi="Book Antiqua" w:cs="Times New Roman" w:hint="eastAsia"/>
          <w:sz w:val="24"/>
          <w:szCs w:val="24"/>
          <w:lang w:eastAsia="zh-CN"/>
        </w:rPr>
        <w:t xml:space="preserve"> </w:t>
      </w:r>
      <w:r w:rsidR="003542C8" w:rsidRPr="005363DB">
        <w:rPr>
          <w:rFonts w:ascii="Book Antiqua" w:eastAsia="Adobe Heiti Std R" w:hAnsi="Book Antiqua" w:cs="Times New Roman"/>
          <w:sz w:val="24"/>
          <w:szCs w:val="24"/>
        </w:rPr>
        <w:t xml:space="preserve">and administered T0901317 for the last 5 d. </w:t>
      </w:r>
      <w:r w:rsidRPr="005363DB">
        <w:rPr>
          <w:rFonts w:ascii="Book Antiqua" w:eastAsia="Adobe Heiti Std R" w:hAnsi="Book Antiqua" w:cs="Times New Roman"/>
          <w:sz w:val="24"/>
          <w:szCs w:val="24"/>
        </w:rPr>
        <w:t xml:space="preserve">These mice </w:t>
      </w:r>
      <w:r w:rsidRPr="005363DB">
        <w:rPr>
          <w:rFonts w:ascii="Book Antiqua" w:eastAsia="Adobe Heiti Std R" w:hAnsi="Book Antiqua" w:cs="Times New Roman" w:hint="eastAsia"/>
          <w:sz w:val="24"/>
          <w:szCs w:val="24"/>
          <w:lang w:eastAsia="zh-CN"/>
        </w:rPr>
        <w:t>were</w:t>
      </w:r>
      <w:r w:rsidR="003542C8" w:rsidRPr="005363DB">
        <w:rPr>
          <w:rFonts w:ascii="Book Antiqua" w:eastAsia="Adobe Heiti Std R" w:hAnsi="Book Antiqua" w:cs="Times New Roman"/>
          <w:sz w:val="24"/>
          <w:szCs w:val="24"/>
        </w:rPr>
        <w:t xml:space="preserve"> divided into two groups: </w:t>
      </w:r>
      <w:r w:rsidR="00E61E34" w:rsidRPr="005363DB">
        <w:rPr>
          <w:rFonts w:ascii="Book Antiqua" w:eastAsia="Adobe Heiti Std R" w:hAnsi="Book Antiqua" w:cs="Times New Roman"/>
          <w:sz w:val="24"/>
          <w:szCs w:val="24"/>
        </w:rPr>
        <w:t>A</w:t>
      </w:r>
      <w:r w:rsidR="003542C8" w:rsidRPr="005363DB">
        <w:rPr>
          <w:rFonts w:ascii="Book Antiqua" w:eastAsia="Adobe Heiti Std R" w:hAnsi="Book Antiqua" w:cs="Times New Roman"/>
          <w:sz w:val="24"/>
          <w:szCs w:val="24"/>
        </w:rPr>
        <w:t xml:space="preserve"> 30% partial hepatectomy (PH) of NASH liver group and a 70% PH of NASH liver group</w:t>
      </w:r>
      <w:r w:rsidR="00E61E34" w:rsidRPr="005363DB">
        <w:rPr>
          <w:rFonts w:ascii="Book Antiqua" w:eastAsia="Adobe Heiti Std R" w:hAnsi="Book Antiqua" w:cs="Times New Roman" w:hint="eastAsia"/>
          <w:sz w:val="24"/>
          <w:szCs w:val="24"/>
          <w:lang w:eastAsia="zh-CN"/>
        </w:rPr>
        <w:t xml:space="preserve"> (</w:t>
      </w:r>
      <w:r w:rsidR="00E61E34" w:rsidRPr="005363DB">
        <w:rPr>
          <w:rFonts w:ascii="Book Antiqua" w:eastAsia="Adobe Heiti Std R" w:hAnsi="Book Antiqua" w:cs="Times New Roman"/>
          <w:sz w:val="24"/>
          <w:szCs w:val="24"/>
        </w:rPr>
        <w:t>control</w:t>
      </w:r>
      <w:r w:rsidR="00E61E34" w:rsidRPr="005363DB">
        <w:rPr>
          <w:rFonts w:ascii="Book Antiqua" w:eastAsia="Adobe Heiti Std R" w:hAnsi="Book Antiqua" w:cs="Times New Roman" w:hint="eastAsia"/>
          <w:sz w:val="24"/>
          <w:szCs w:val="24"/>
          <w:lang w:eastAsia="zh-CN"/>
        </w:rPr>
        <w:t>)</w:t>
      </w:r>
      <w:r w:rsidR="003542C8" w:rsidRPr="005363DB">
        <w:rPr>
          <w:rFonts w:ascii="Book Antiqua" w:eastAsia="Adobe Heiti Std R" w:hAnsi="Book Antiqua" w:cs="Times New Roman"/>
          <w:sz w:val="24"/>
          <w:szCs w:val="24"/>
        </w:rPr>
        <w:t xml:space="preserve">. </w:t>
      </w:r>
      <w:r w:rsidR="00E61E34" w:rsidRPr="005363DB">
        <w:rPr>
          <w:rFonts w:ascii="Book Antiqua" w:eastAsia="Adobe Heiti Std R" w:hAnsi="Book Antiqua" w:cs="Times New Roman"/>
          <w:sz w:val="24"/>
          <w:szCs w:val="24"/>
        </w:rPr>
        <w:t>E</w:t>
      </w:r>
      <w:r w:rsidR="003542C8" w:rsidRPr="005363DB">
        <w:rPr>
          <w:rFonts w:ascii="Book Antiqua" w:eastAsia="Adobe Heiti Std R" w:hAnsi="Book Antiqua" w:cs="Times New Roman"/>
          <w:sz w:val="24"/>
          <w:szCs w:val="24"/>
        </w:rPr>
        <w:t>valuat</w:t>
      </w:r>
      <w:r w:rsidR="00E61E34" w:rsidRPr="005363DB">
        <w:rPr>
          <w:rFonts w:ascii="Book Antiqua" w:eastAsia="Adobe Heiti Std R" w:hAnsi="Book Antiqua" w:cs="Times New Roman" w:hint="eastAsia"/>
          <w:sz w:val="24"/>
          <w:szCs w:val="24"/>
          <w:lang w:eastAsia="zh-CN"/>
        </w:rPr>
        <w:t>e</w:t>
      </w:r>
      <w:r w:rsidR="003542C8" w:rsidRPr="005363DB">
        <w:rPr>
          <w:rFonts w:ascii="Book Antiqua" w:eastAsia="Adobe Heiti Std R" w:hAnsi="Book Antiqua" w:cs="Times New Roman"/>
          <w:sz w:val="24"/>
          <w:szCs w:val="24"/>
        </w:rPr>
        <w:t xml:space="preserve"> </w:t>
      </w:r>
      <w:r w:rsidR="00E61E34" w:rsidRPr="005363DB">
        <w:rPr>
          <w:rFonts w:ascii="Book Antiqua" w:eastAsia="Adobe Heiti Std R" w:hAnsi="Book Antiqua" w:cs="Times New Roman" w:hint="eastAsia"/>
          <w:sz w:val="24"/>
          <w:szCs w:val="24"/>
          <w:lang w:eastAsia="zh-CN"/>
        </w:rPr>
        <w:t>the</w:t>
      </w:r>
      <w:r w:rsidR="003542C8" w:rsidRPr="005363DB">
        <w:rPr>
          <w:rFonts w:ascii="Book Antiqua" w:eastAsia="Adobe Heiti Std R" w:hAnsi="Book Antiqua" w:cs="Times New Roman"/>
          <w:sz w:val="24"/>
          <w:szCs w:val="24"/>
        </w:rPr>
        <w:t xml:space="preserve"> survival rate, regeneration, apoptosis, necrosis </w:t>
      </w:r>
      <w:r w:rsidR="00E61E34" w:rsidRPr="005363DB">
        <w:rPr>
          <w:rFonts w:ascii="Book Antiqua" w:hAnsi="Book Antiqua" w:cs="Times New Roman"/>
          <w:sz w:val="24"/>
          <w:szCs w:val="24"/>
        </w:rPr>
        <w:t xml:space="preserve">and DNA expression </w:t>
      </w:r>
      <w:r w:rsidR="00E61E34" w:rsidRPr="005363DB">
        <w:rPr>
          <w:rFonts w:ascii="Book Antiqua" w:eastAsia="SimSun" w:hAnsi="Book Antiqua" w:cs="Times New Roman" w:hint="eastAsia"/>
          <w:sz w:val="24"/>
          <w:szCs w:val="24"/>
          <w:lang w:eastAsia="zh-CN"/>
        </w:rPr>
        <w:t xml:space="preserve">level </w:t>
      </w:r>
      <w:r w:rsidR="00E61E34" w:rsidRPr="005363DB">
        <w:rPr>
          <w:rFonts w:ascii="Book Antiqua" w:hAnsi="Book Antiqua" w:cs="Times New Roman"/>
          <w:sz w:val="24"/>
          <w:szCs w:val="24"/>
        </w:rPr>
        <w:t>after PH</w:t>
      </w:r>
      <w:r w:rsidR="00E61E34" w:rsidRPr="005363DB">
        <w:rPr>
          <w:rFonts w:ascii="Book Antiqua" w:eastAsia="Adobe Heiti Std R" w:hAnsi="Book Antiqua" w:cs="Times New Roman" w:hint="eastAsia"/>
          <w:sz w:val="24"/>
          <w:szCs w:val="24"/>
          <w:lang w:eastAsia="zh-CN"/>
        </w:rPr>
        <w:t>.</w:t>
      </w:r>
    </w:p>
    <w:bookmarkEnd w:id="227"/>
    <w:p w14:paraId="591125BC" w14:textId="77777777" w:rsidR="004F584A" w:rsidRPr="005363DB" w:rsidRDefault="004F584A" w:rsidP="00F805FC">
      <w:pPr>
        <w:adjustRightInd w:val="0"/>
        <w:snapToGrid w:val="0"/>
        <w:spacing w:line="360" w:lineRule="auto"/>
        <w:rPr>
          <w:rFonts w:ascii="Book Antiqua" w:hAnsi="Book Antiqua"/>
          <w:sz w:val="24"/>
          <w:szCs w:val="24"/>
        </w:rPr>
      </w:pPr>
    </w:p>
    <w:p w14:paraId="01E185C0" w14:textId="77777777" w:rsidR="004F584A" w:rsidRPr="005363DB" w:rsidRDefault="004F584A" w:rsidP="00F805FC">
      <w:pPr>
        <w:adjustRightInd w:val="0"/>
        <w:snapToGrid w:val="0"/>
        <w:spacing w:line="360" w:lineRule="auto"/>
        <w:rPr>
          <w:rFonts w:ascii="Book Antiqua" w:hAnsi="Book Antiqua"/>
          <w:b/>
          <w:i/>
          <w:sz w:val="24"/>
          <w:szCs w:val="24"/>
        </w:rPr>
      </w:pPr>
      <w:r w:rsidRPr="005363DB">
        <w:rPr>
          <w:rFonts w:ascii="Book Antiqua" w:hAnsi="Book Antiqua"/>
          <w:b/>
          <w:i/>
          <w:sz w:val="24"/>
          <w:szCs w:val="24"/>
        </w:rPr>
        <w:t>Research results</w:t>
      </w:r>
    </w:p>
    <w:p w14:paraId="43D4D22B" w14:textId="2BF48825" w:rsidR="004F584A" w:rsidRPr="005363DB" w:rsidRDefault="003542C8" w:rsidP="00F805FC">
      <w:pPr>
        <w:adjustRightInd w:val="0"/>
        <w:snapToGrid w:val="0"/>
        <w:spacing w:line="360" w:lineRule="auto"/>
        <w:rPr>
          <w:rFonts w:ascii="Book Antiqua" w:hAnsi="Book Antiqua"/>
          <w:sz w:val="24"/>
          <w:szCs w:val="24"/>
        </w:rPr>
      </w:pPr>
      <w:bookmarkStart w:id="228" w:name="_Hlk508551894"/>
      <w:r w:rsidRPr="005363DB">
        <w:rPr>
          <w:rFonts w:ascii="Book Antiqua" w:hAnsi="Book Antiqua" w:cs="Times New Roman"/>
          <w:sz w:val="24"/>
          <w:szCs w:val="24"/>
        </w:rPr>
        <w:t>In the 70% PH of NASH group, the survival rate was significantly decreased compared with that in the control and 30% PH of NASH groups (</w:t>
      </w:r>
      <w:r w:rsidRPr="005363DB">
        <w:rPr>
          <w:rFonts w:ascii="Book Antiqua" w:hAnsi="Book Antiqua" w:cs="Times New Roman"/>
          <w:i/>
          <w:sz w:val="24"/>
          <w:szCs w:val="24"/>
        </w:rPr>
        <w:t>P</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&lt;</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 xml:space="preserve">0.01). 10 of 32 mice in the NASH 70% PH group died within 48 h after PH. serum aspartate aminotransferase (AST) levels and total bilirubin (T-Bil) in the NASH 70% PH group were significantly higher than the levels in the other two groups (AST: </w:t>
      </w:r>
      <w:r w:rsidRPr="005363DB">
        <w:rPr>
          <w:rFonts w:ascii="Book Antiqua" w:hAnsi="Book Antiqua" w:cs="Times New Roman"/>
          <w:i/>
          <w:sz w:val="24"/>
          <w:szCs w:val="24"/>
        </w:rPr>
        <w:t>P</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&lt;</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 xml:space="preserve">0.05, T-Bil: </w:t>
      </w:r>
      <w:r w:rsidRPr="005363DB">
        <w:rPr>
          <w:rFonts w:ascii="Book Antiqua" w:hAnsi="Book Antiqua" w:cs="Times New Roman"/>
          <w:i/>
          <w:sz w:val="24"/>
          <w:szCs w:val="24"/>
        </w:rPr>
        <w:t>P</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&lt;</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 In both PH of NASH groups, signaling proteins involved in regeneration were expressed at lower levels than those in the control group (</w:t>
      </w:r>
      <w:r w:rsidRPr="005363DB">
        <w:rPr>
          <w:rFonts w:ascii="Book Antiqua" w:hAnsi="Book Antiqua" w:cs="Times New Roman"/>
          <w:i/>
          <w:sz w:val="24"/>
          <w:szCs w:val="24"/>
        </w:rPr>
        <w:t>P</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&lt;</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 The 70% PH of NASH group also exhibited a lower number of Ki-67-positive cells and higher rates of apoptosis and necrosis than the NASH 30% PH group (</w:t>
      </w:r>
      <w:r w:rsidRPr="005363DB">
        <w:rPr>
          <w:rFonts w:ascii="Book Antiqua" w:hAnsi="Book Antiqua" w:cs="Times New Roman"/>
          <w:i/>
          <w:sz w:val="24"/>
          <w:szCs w:val="24"/>
        </w:rPr>
        <w:t>P</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&lt;</w:t>
      </w:r>
      <w:r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 In addition, DNA microarray assays showed differences in gene expression associated with cell cycle arrest and apoptosis.</w:t>
      </w:r>
    </w:p>
    <w:bookmarkEnd w:id="228"/>
    <w:p w14:paraId="6FB4E798" w14:textId="77777777" w:rsidR="004F584A" w:rsidRPr="005363DB" w:rsidRDefault="004F584A" w:rsidP="00F805FC">
      <w:pPr>
        <w:adjustRightInd w:val="0"/>
        <w:snapToGrid w:val="0"/>
        <w:spacing w:line="360" w:lineRule="auto"/>
        <w:rPr>
          <w:rFonts w:ascii="Book Antiqua" w:hAnsi="Book Antiqua"/>
          <w:sz w:val="24"/>
          <w:szCs w:val="24"/>
        </w:rPr>
      </w:pPr>
    </w:p>
    <w:p w14:paraId="0A25A709" w14:textId="3DBF221B" w:rsidR="004F584A" w:rsidRPr="005363DB" w:rsidRDefault="004F584A" w:rsidP="00F805FC">
      <w:pPr>
        <w:adjustRightInd w:val="0"/>
        <w:snapToGrid w:val="0"/>
        <w:spacing w:line="360" w:lineRule="auto"/>
        <w:rPr>
          <w:rFonts w:ascii="Book Antiqua" w:hAnsi="Book Antiqua"/>
          <w:b/>
          <w:i/>
          <w:sz w:val="24"/>
          <w:szCs w:val="24"/>
        </w:rPr>
      </w:pPr>
      <w:r w:rsidRPr="005363DB">
        <w:rPr>
          <w:rFonts w:ascii="Book Antiqua" w:hAnsi="Book Antiqua"/>
          <w:b/>
          <w:i/>
          <w:sz w:val="24"/>
          <w:szCs w:val="24"/>
        </w:rPr>
        <w:t>Research conclusions</w:t>
      </w:r>
    </w:p>
    <w:p w14:paraId="6185BEA3" w14:textId="2AF6228A" w:rsidR="004F584A" w:rsidRPr="005363DB" w:rsidRDefault="00172E4C" w:rsidP="00F805FC">
      <w:pPr>
        <w:adjustRightInd w:val="0"/>
        <w:snapToGrid w:val="0"/>
        <w:spacing w:line="360" w:lineRule="auto"/>
        <w:rPr>
          <w:rFonts w:ascii="Book Antiqua" w:hAnsi="Book Antiqua"/>
          <w:sz w:val="24"/>
          <w:szCs w:val="24"/>
        </w:rPr>
      </w:pPr>
      <w:bookmarkStart w:id="229" w:name="_Hlk508551909"/>
      <w:r w:rsidRPr="005363DB">
        <w:rPr>
          <w:rFonts w:ascii="Book Antiqua" w:hAnsi="Book Antiqua" w:cs="Times New Roman"/>
          <w:sz w:val="24"/>
          <w:szCs w:val="24"/>
        </w:rPr>
        <w:lastRenderedPageBreak/>
        <w:t xml:space="preserve">The residual NASH liver dysfunction after hepatectomy is attributed to a reduction in liver regeneration and cell proliferation. </w:t>
      </w:r>
      <w:r w:rsidRPr="005363DB">
        <w:rPr>
          <w:rFonts w:ascii="Book Antiqua" w:hAnsi="Book Antiqua"/>
          <w:bCs/>
          <w:sz w:val="24"/>
          <w:szCs w:val="24"/>
        </w:rPr>
        <w:t>A larger residual volume is required to maintain liver functions in mice with NASH</w:t>
      </w:r>
      <w:r w:rsidRPr="005363DB">
        <w:rPr>
          <w:rFonts w:ascii="Book Antiqua" w:hAnsi="Book Antiqua" w:cs="Times New Roman"/>
          <w:sz w:val="24"/>
          <w:szCs w:val="24"/>
        </w:rPr>
        <w:t>.</w:t>
      </w:r>
      <w:bookmarkEnd w:id="229"/>
    </w:p>
    <w:p w14:paraId="4FF4F0AD" w14:textId="77777777" w:rsidR="004F584A" w:rsidRPr="005363DB" w:rsidRDefault="004F584A" w:rsidP="00F805FC">
      <w:pPr>
        <w:adjustRightInd w:val="0"/>
        <w:snapToGrid w:val="0"/>
        <w:spacing w:line="360" w:lineRule="auto"/>
        <w:rPr>
          <w:rFonts w:ascii="Book Antiqua" w:hAnsi="Book Antiqua"/>
          <w:sz w:val="24"/>
          <w:szCs w:val="24"/>
        </w:rPr>
      </w:pPr>
    </w:p>
    <w:p w14:paraId="02C1F1BF" w14:textId="77777777" w:rsidR="004F584A" w:rsidRPr="005363DB" w:rsidRDefault="004F584A" w:rsidP="00F805FC">
      <w:pPr>
        <w:adjustRightInd w:val="0"/>
        <w:snapToGrid w:val="0"/>
        <w:spacing w:line="360" w:lineRule="auto"/>
        <w:rPr>
          <w:rFonts w:ascii="Book Antiqua" w:hAnsi="Book Antiqua"/>
          <w:b/>
          <w:i/>
          <w:sz w:val="24"/>
          <w:szCs w:val="24"/>
        </w:rPr>
      </w:pPr>
      <w:r w:rsidRPr="005363DB">
        <w:rPr>
          <w:rFonts w:ascii="Book Antiqua" w:hAnsi="Book Antiqua"/>
          <w:b/>
          <w:i/>
          <w:sz w:val="24"/>
          <w:szCs w:val="24"/>
        </w:rPr>
        <w:t>Research perspectives</w:t>
      </w:r>
    </w:p>
    <w:p w14:paraId="10325BF2" w14:textId="77777777" w:rsidR="008D5CC9" w:rsidRPr="005363DB" w:rsidRDefault="00172E4C" w:rsidP="00F805FC">
      <w:pPr>
        <w:snapToGrid w:val="0"/>
        <w:spacing w:line="360" w:lineRule="auto"/>
        <w:rPr>
          <w:rFonts w:ascii="Book Antiqua" w:hAnsi="Book Antiqua" w:cs="Times New Roman"/>
          <w:sz w:val="24"/>
          <w:szCs w:val="24"/>
        </w:rPr>
      </w:pPr>
      <w:bookmarkStart w:id="230" w:name="_Hlk508551921"/>
      <w:r w:rsidRPr="005363DB">
        <w:rPr>
          <w:rFonts w:ascii="Book Antiqua" w:hAnsi="Book Antiqua" w:cs="Times New Roman"/>
          <w:sz w:val="24"/>
          <w:szCs w:val="24"/>
        </w:rPr>
        <w:t>This study suggests that the resection volume is a more limiting factor in patients with NASH than in those with a normal liver. Regarding liver surgery, the risk of complications for patients diagnosed with NASH by liver biopsy should be determined before hepatectomy. Further studies are needed to clarify therapeutic agents for NASH using our novel NASH model.</w:t>
      </w:r>
      <w:bookmarkEnd w:id="230"/>
    </w:p>
    <w:p w14:paraId="0A509B9E" w14:textId="77777777" w:rsidR="008D5CC9" w:rsidRPr="005363DB" w:rsidRDefault="008D5CC9" w:rsidP="00F805FC">
      <w:pPr>
        <w:widowControl/>
        <w:snapToGrid w:val="0"/>
        <w:spacing w:line="360" w:lineRule="auto"/>
        <w:jc w:val="left"/>
        <w:rPr>
          <w:rFonts w:ascii="Book Antiqua" w:hAnsi="Book Antiqua" w:cs="Times New Roman"/>
          <w:sz w:val="24"/>
          <w:szCs w:val="24"/>
        </w:rPr>
      </w:pPr>
      <w:r w:rsidRPr="005363DB">
        <w:rPr>
          <w:rFonts w:ascii="Book Antiqua" w:hAnsi="Book Antiqua" w:cs="Times New Roman"/>
          <w:sz w:val="24"/>
          <w:szCs w:val="24"/>
        </w:rPr>
        <w:br w:type="page"/>
      </w:r>
      <w:bookmarkStart w:id="231" w:name="_GoBack"/>
      <w:bookmarkEnd w:id="231"/>
    </w:p>
    <w:p w14:paraId="7E1002BD" w14:textId="76FE069D" w:rsidR="004C542A" w:rsidRPr="005363DB" w:rsidRDefault="004C542A" w:rsidP="00F805FC">
      <w:pPr>
        <w:snapToGrid w:val="0"/>
        <w:spacing w:line="360" w:lineRule="auto"/>
        <w:rPr>
          <w:rFonts w:ascii="Book Antiqua" w:eastAsia="MS Mincho" w:hAnsi="Book Antiqua" w:cs="Times New Roman"/>
          <w:b/>
          <w:sz w:val="24"/>
          <w:szCs w:val="24"/>
        </w:rPr>
      </w:pPr>
      <w:r w:rsidRPr="005363DB">
        <w:rPr>
          <w:rFonts w:ascii="Book Antiqua" w:eastAsia="MS Mincho" w:hAnsi="Book Antiqua" w:cs="Times New Roman"/>
          <w:b/>
          <w:sz w:val="24"/>
          <w:szCs w:val="24"/>
        </w:rPr>
        <w:lastRenderedPageBreak/>
        <w:t>REFERENCES</w:t>
      </w:r>
    </w:p>
    <w:p w14:paraId="3B3758E9" w14:textId="77777777" w:rsidR="008D5CC9" w:rsidRPr="005363DB" w:rsidRDefault="008D5CC9" w:rsidP="00F805FC">
      <w:pPr>
        <w:snapToGrid w:val="0"/>
        <w:spacing w:line="360" w:lineRule="auto"/>
        <w:rPr>
          <w:rFonts w:ascii="Book Antiqua" w:hAnsi="Book Antiqua"/>
          <w:sz w:val="24"/>
          <w:szCs w:val="24"/>
        </w:rPr>
      </w:pPr>
      <w:bookmarkStart w:id="232" w:name="OLE_LINK1701"/>
      <w:bookmarkStart w:id="233" w:name="OLE_LINK1702"/>
      <w:r w:rsidRPr="005363DB">
        <w:rPr>
          <w:rFonts w:ascii="Book Antiqua" w:hAnsi="Book Antiqua"/>
          <w:sz w:val="24"/>
          <w:szCs w:val="24"/>
        </w:rPr>
        <w:t xml:space="preserve">1 </w:t>
      </w:r>
      <w:r w:rsidRPr="005363DB">
        <w:rPr>
          <w:rFonts w:ascii="Book Antiqua" w:hAnsi="Book Antiqua"/>
          <w:b/>
          <w:sz w:val="24"/>
          <w:szCs w:val="24"/>
        </w:rPr>
        <w:t>Chitturi S</w:t>
      </w:r>
      <w:r w:rsidRPr="005363DB">
        <w:rPr>
          <w:rFonts w:ascii="Book Antiqua" w:hAnsi="Book Antiqua"/>
          <w:sz w:val="24"/>
          <w:szCs w:val="24"/>
        </w:rPr>
        <w:t xml:space="preserve">, Farrell GC, George J. Non-alcoholic steatohepatitis in the Asia-Pacific region: future shock? </w:t>
      </w:r>
      <w:r w:rsidRPr="005363DB">
        <w:rPr>
          <w:rFonts w:ascii="Book Antiqua" w:hAnsi="Book Antiqua"/>
          <w:i/>
          <w:sz w:val="24"/>
          <w:szCs w:val="24"/>
        </w:rPr>
        <w:t>J Gastroenterol Hepatol</w:t>
      </w:r>
      <w:r w:rsidRPr="005363DB">
        <w:rPr>
          <w:rFonts w:ascii="Book Antiqua" w:hAnsi="Book Antiqua"/>
          <w:sz w:val="24"/>
          <w:szCs w:val="24"/>
        </w:rPr>
        <w:t xml:space="preserve"> 2004; </w:t>
      </w:r>
      <w:r w:rsidRPr="005363DB">
        <w:rPr>
          <w:rFonts w:ascii="Book Antiqua" w:hAnsi="Book Antiqua"/>
          <w:b/>
          <w:sz w:val="24"/>
          <w:szCs w:val="24"/>
        </w:rPr>
        <w:t>19</w:t>
      </w:r>
      <w:r w:rsidRPr="005363DB">
        <w:rPr>
          <w:rFonts w:ascii="Book Antiqua" w:hAnsi="Book Antiqua"/>
          <w:sz w:val="24"/>
          <w:szCs w:val="24"/>
        </w:rPr>
        <w:t>: 368-374 [PMID: 15012772]</w:t>
      </w:r>
    </w:p>
    <w:p w14:paraId="555AC0AE"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 </w:t>
      </w:r>
      <w:r w:rsidRPr="005363DB">
        <w:rPr>
          <w:rFonts w:ascii="Book Antiqua" w:hAnsi="Book Antiqua"/>
          <w:b/>
          <w:sz w:val="24"/>
          <w:szCs w:val="24"/>
        </w:rPr>
        <w:t>Browning JD</w:t>
      </w:r>
      <w:r w:rsidRPr="005363DB">
        <w:rPr>
          <w:rFonts w:ascii="Book Antiqua" w:hAnsi="Book Antiqua"/>
          <w:sz w:val="24"/>
          <w:szCs w:val="24"/>
        </w:rPr>
        <w:t xml:space="preserve">, Szczepaniak LS, Dobbins R, Nuremberg P, Horton JD, Cohen JC, Grundy SM, Hobbs HH. Prevalence of hepatic steatosis in an urban population in the United States: impact of ethnicity. </w:t>
      </w:r>
      <w:r w:rsidRPr="005363DB">
        <w:rPr>
          <w:rFonts w:ascii="Book Antiqua" w:hAnsi="Book Antiqua"/>
          <w:i/>
          <w:sz w:val="24"/>
          <w:szCs w:val="24"/>
        </w:rPr>
        <w:t>Hepatology</w:t>
      </w:r>
      <w:r w:rsidRPr="005363DB">
        <w:rPr>
          <w:rFonts w:ascii="Book Antiqua" w:hAnsi="Book Antiqua"/>
          <w:sz w:val="24"/>
          <w:szCs w:val="24"/>
        </w:rPr>
        <w:t xml:space="preserve"> 2004; </w:t>
      </w:r>
      <w:r w:rsidRPr="005363DB">
        <w:rPr>
          <w:rFonts w:ascii="Book Antiqua" w:hAnsi="Book Antiqua"/>
          <w:b/>
          <w:sz w:val="24"/>
          <w:szCs w:val="24"/>
        </w:rPr>
        <w:t>40</w:t>
      </w:r>
      <w:r w:rsidRPr="005363DB">
        <w:rPr>
          <w:rFonts w:ascii="Book Antiqua" w:hAnsi="Book Antiqua"/>
          <w:sz w:val="24"/>
          <w:szCs w:val="24"/>
        </w:rPr>
        <w:t>: 1387-1395 [PMID: 15565570 DOI: 10.1002/hep.20466]</w:t>
      </w:r>
    </w:p>
    <w:p w14:paraId="159EAB7B"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 </w:t>
      </w:r>
      <w:r w:rsidRPr="005363DB">
        <w:rPr>
          <w:rFonts w:ascii="Book Antiqua" w:hAnsi="Book Antiqua"/>
          <w:b/>
          <w:sz w:val="24"/>
          <w:szCs w:val="24"/>
        </w:rPr>
        <w:t>White DL</w:t>
      </w:r>
      <w:r w:rsidRPr="005363DB">
        <w:rPr>
          <w:rFonts w:ascii="Book Antiqua" w:hAnsi="Book Antiqua"/>
          <w:sz w:val="24"/>
          <w:szCs w:val="24"/>
        </w:rPr>
        <w:t xml:space="preserve">, Kanwal F, El-Serag HB. Association between nonalcoholic fatty liver disease and risk for hepatocellular cancer, based on systematic review. </w:t>
      </w:r>
      <w:r w:rsidRPr="005363DB">
        <w:rPr>
          <w:rFonts w:ascii="Book Antiqua" w:hAnsi="Book Antiqua"/>
          <w:i/>
          <w:sz w:val="24"/>
          <w:szCs w:val="24"/>
        </w:rPr>
        <w:t>Clin Gastroenterol Hepatol</w:t>
      </w:r>
      <w:r w:rsidRPr="005363DB">
        <w:rPr>
          <w:rFonts w:ascii="Book Antiqua" w:hAnsi="Book Antiqua"/>
          <w:sz w:val="24"/>
          <w:szCs w:val="24"/>
        </w:rPr>
        <w:t xml:space="preserve"> 2012; </w:t>
      </w:r>
      <w:r w:rsidRPr="005363DB">
        <w:rPr>
          <w:rFonts w:ascii="Book Antiqua" w:hAnsi="Book Antiqua"/>
          <w:b/>
          <w:sz w:val="24"/>
          <w:szCs w:val="24"/>
        </w:rPr>
        <w:t>10</w:t>
      </w:r>
      <w:r w:rsidRPr="005363DB">
        <w:rPr>
          <w:rFonts w:ascii="Book Antiqua" w:hAnsi="Book Antiqua"/>
          <w:sz w:val="24"/>
          <w:szCs w:val="24"/>
        </w:rPr>
        <w:t>: 1342-1359.e2 [PMID: 23041539 DOI: 10.1016/j.cgh.2012.10.001]</w:t>
      </w:r>
    </w:p>
    <w:p w14:paraId="0325401D"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4 </w:t>
      </w:r>
      <w:r w:rsidRPr="005363DB">
        <w:rPr>
          <w:rFonts w:ascii="Book Antiqua" w:hAnsi="Book Antiqua"/>
          <w:b/>
          <w:sz w:val="24"/>
          <w:szCs w:val="24"/>
        </w:rPr>
        <w:t>Younossi ZM</w:t>
      </w:r>
      <w:r w:rsidRPr="005363DB">
        <w:rPr>
          <w:rFonts w:ascii="Book Antiqua" w:hAnsi="Book Antiqua"/>
          <w:sz w:val="24"/>
          <w:szCs w:val="24"/>
        </w:rPr>
        <w:t xml:space="preserve">, Otgonsuren M, Henry L, Venkatesan C, Mishra A, Erario M, Hunt S. Association of nonalcoholic fatty liver disease (NAFLD) with hepatocellular carcinoma (HCC) in the United States from 2004 to 2009. </w:t>
      </w:r>
      <w:r w:rsidRPr="005363DB">
        <w:rPr>
          <w:rFonts w:ascii="Book Antiqua" w:hAnsi="Book Antiqua"/>
          <w:i/>
          <w:sz w:val="24"/>
          <w:szCs w:val="24"/>
        </w:rPr>
        <w:t>Hepatology</w:t>
      </w:r>
      <w:r w:rsidRPr="005363DB">
        <w:rPr>
          <w:rFonts w:ascii="Book Antiqua" w:hAnsi="Book Antiqua"/>
          <w:sz w:val="24"/>
          <w:szCs w:val="24"/>
        </w:rPr>
        <w:t xml:space="preserve"> 2015; </w:t>
      </w:r>
      <w:r w:rsidRPr="005363DB">
        <w:rPr>
          <w:rFonts w:ascii="Book Antiqua" w:hAnsi="Book Antiqua"/>
          <w:b/>
          <w:sz w:val="24"/>
          <w:szCs w:val="24"/>
        </w:rPr>
        <w:t>62</w:t>
      </w:r>
      <w:r w:rsidRPr="005363DB">
        <w:rPr>
          <w:rFonts w:ascii="Book Antiqua" w:hAnsi="Book Antiqua"/>
          <w:sz w:val="24"/>
          <w:szCs w:val="24"/>
        </w:rPr>
        <w:t>: 1723-1730 [PMID: 26274335 DOI: 10.1002/hep.28123]</w:t>
      </w:r>
    </w:p>
    <w:p w14:paraId="47195560"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5 </w:t>
      </w:r>
      <w:r w:rsidRPr="005363DB">
        <w:rPr>
          <w:rFonts w:ascii="Book Antiqua" w:hAnsi="Book Antiqua"/>
          <w:b/>
          <w:sz w:val="24"/>
          <w:szCs w:val="24"/>
        </w:rPr>
        <w:t>Yokosuka O</w:t>
      </w:r>
      <w:r w:rsidRPr="005363DB">
        <w:rPr>
          <w:rFonts w:ascii="Book Antiqua" w:hAnsi="Book Antiqua"/>
          <w:sz w:val="24"/>
          <w:szCs w:val="24"/>
        </w:rPr>
        <w:t xml:space="preserve">, Takaguchi K, Fujioka S, Shindo M, Chayama K, Kobashi H, Hayashi N, Sato C, Kiyosawa K, Tanikawa K, Ishikawa H, Masaki N, Seriu T, Omata M. Long-term use of entecavir in nucleoside-naïve Japanese patients with chronic hepatitis B infection. </w:t>
      </w:r>
      <w:r w:rsidRPr="005363DB">
        <w:rPr>
          <w:rFonts w:ascii="Book Antiqua" w:hAnsi="Book Antiqua"/>
          <w:i/>
          <w:sz w:val="24"/>
          <w:szCs w:val="24"/>
        </w:rPr>
        <w:t>J Hepatol</w:t>
      </w:r>
      <w:r w:rsidRPr="005363DB">
        <w:rPr>
          <w:rFonts w:ascii="Book Antiqua" w:hAnsi="Book Antiqua"/>
          <w:sz w:val="24"/>
          <w:szCs w:val="24"/>
        </w:rPr>
        <w:t xml:space="preserve"> 2010; </w:t>
      </w:r>
      <w:r w:rsidRPr="005363DB">
        <w:rPr>
          <w:rFonts w:ascii="Book Antiqua" w:hAnsi="Book Antiqua"/>
          <w:b/>
          <w:sz w:val="24"/>
          <w:szCs w:val="24"/>
        </w:rPr>
        <w:t>52</w:t>
      </w:r>
      <w:r w:rsidRPr="005363DB">
        <w:rPr>
          <w:rFonts w:ascii="Book Antiqua" w:hAnsi="Book Antiqua"/>
          <w:sz w:val="24"/>
          <w:szCs w:val="24"/>
        </w:rPr>
        <w:t>: 791-799 [PMID: 20409606 DOI: 10.1016/j.jhep.2009.12.036]</w:t>
      </w:r>
    </w:p>
    <w:p w14:paraId="31ED3099"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6 </w:t>
      </w:r>
      <w:r w:rsidRPr="005363DB">
        <w:rPr>
          <w:rFonts w:ascii="Book Antiqua" w:hAnsi="Book Antiqua"/>
          <w:b/>
          <w:sz w:val="24"/>
          <w:szCs w:val="24"/>
        </w:rPr>
        <w:t>Parkin DM</w:t>
      </w:r>
      <w:r w:rsidRPr="005363DB">
        <w:rPr>
          <w:rFonts w:ascii="Book Antiqua" w:hAnsi="Book Antiqua"/>
          <w:sz w:val="24"/>
          <w:szCs w:val="24"/>
        </w:rPr>
        <w:t xml:space="preserve">. The global health burden of infection-associated cancers in the year 2002. </w:t>
      </w:r>
      <w:r w:rsidRPr="005363DB">
        <w:rPr>
          <w:rFonts w:ascii="Book Antiqua" w:hAnsi="Book Antiqua"/>
          <w:i/>
          <w:sz w:val="24"/>
          <w:szCs w:val="24"/>
        </w:rPr>
        <w:t>Int J Cancer</w:t>
      </w:r>
      <w:r w:rsidRPr="005363DB">
        <w:rPr>
          <w:rFonts w:ascii="Book Antiqua" w:hAnsi="Book Antiqua"/>
          <w:sz w:val="24"/>
          <w:szCs w:val="24"/>
        </w:rPr>
        <w:t xml:space="preserve"> 2006; </w:t>
      </w:r>
      <w:r w:rsidRPr="005363DB">
        <w:rPr>
          <w:rFonts w:ascii="Book Antiqua" w:hAnsi="Book Antiqua"/>
          <w:b/>
          <w:sz w:val="24"/>
          <w:szCs w:val="24"/>
        </w:rPr>
        <w:t>118</w:t>
      </w:r>
      <w:r w:rsidRPr="005363DB">
        <w:rPr>
          <w:rFonts w:ascii="Book Antiqua" w:hAnsi="Book Antiqua"/>
          <w:sz w:val="24"/>
          <w:szCs w:val="24"/>
        </w:rPr>
        <w:t>: 3030-3044 [PMID: 16404738 DOI: 10.1002/ijc.21731]</w:t>
      </w:r>
    </w:p>
    <w:p w14:paraId="736E3D90"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7 </w:t>
      </w:r>
      <w:r w:rsidRPr="005363DB">
        <w:rPr>
          <w:rFonts w:ascii="Book Antiqua" w:hAnsi="Book Antiqua"/>
          <w:b/>
          <w:sz w:val="24"/>
          <w:szCs w:val="24"/>
        </w:rPr>
        <w:t>Nishiguchi S</w:t>
      </w:r>
      <w:r w:rsidRPr="005363DB">
        <w:rPr>
          <w:rFonts w:ascii="Book Antiqua" w:hAnsi="Book Antiqua"/>
          <w:sz w:val="24"/>
          <w:szCs w:val="24"/>
        </w:rPr>
        <w:t xml:space="preserve">, Kuroki T, Nakatani S, Morimoto H, Takeda T, Nakajima S, Shiomi S, Seki S, Kobayashi K, Otani S. Randomised trial of effects of interferon-alpha on incidence of hepatocellular carcinoma in chronic active hepatitis C with cirrhosis. </w:t>
      </w:r>
      <w:r w:rsidRPr="005363DB">
        <w:rPr>
          <w:rFonts w:ascii="Book Antiqua" w:hAnsi="Book Antiqua"/>
          <w:i/>
          <w:sz w:val="24"/>
          <w:szCs w:val="24"/>
        </w:rPr>
        <w:t>Lancet</w:t>
      </w:r>
      <w:r w:rsidRPr="005363DB">
        <w:rPr>
          <w:rFonts w:ascii="Book Antiqua" w:hAnsi="Book Antiqua"/>
          <w:sz w:val="24"/>
          <w:szCs w:val="24"/>
        </w:rPr>
        <w:t xml:space="preserve"> 1995; </w:t>
      </w:r>
      <w:r w:rsidRPr="005363DB">
        <w:rPr>
          <w:rFonts w:ascii="Book Antiqua" w:hAnsi="Book Antiqua"/>
          <w:b/>
          <w:sz w:val="24"/>
          <w:szCs w:val="24"/>
        </w:rPr>
        <w:t>346</w:t>
      </w:r>
      <w:r w:rsidRPr="005363DB">
        <w:rPr>
          <w:rFonts w:ascii="Book Antiqua" w:hAnsi="Book Antiqua"/>
          <w:sz w:val="24"/>
          <w:szCs w:val="24"/>
        </w:rPr>
        <w:t>: 1051-1055 [PMID: 7564784]</w:t>
      </w:r>
    </w:p>
    <w:p w14:paraId="673CB14D"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8 </w:t>
      </w:r>
      <w:r w:rsidRPr="005363DB">
        <w:rPr>
          <w:rFonts w:ascii="Book Antiqua" w:hAnsi="Book Antiqua"/>
          <w:b/>
          <w:sz w:val="24"/>
          <w:szCs w:val="24"/>
        </w:rPr>
        <w:t>Yoshida H</w:t>
      </w:r>
      <w:r w:rsidRPr="005363DB">
        <w:rPr>
          <w:rFonts w:ascii="Book Antiqua" w:hAnsi="Book Antiqua"/>
          <w:sz w:val="24"/>
          <w:szCs w:val="24"/>
        </w:rPr>
        <w:t xml:space="preserve">, Shiratori Y, Moriyama M, Arakawa Y, Ide T, Sata M, Inoue O, </w:t>
      </w:r>
      <w:r w:rsidRPr="005363DB">
        <w:rPr>
          <w:rFonts w:ascii="Book Antiqua" w:hAnsi="Book Antiqua"/>
          <w:sz w:val="24"/>
          <w:szCs w:val="24"/>
        </w:rPr>
        <w:lastRenderedPageBreak/>
        <w:t xml:space="preserve">Yano M, Tanaka M, Fujiyama S, Nishiguchi S, Kuroki T, Imazeki F, Yokosuka O, Kinoyama S, Yamada G, Omata M. Interferon therapy reduces the risk for hepatocellular carcinoma: national surveillance program of cirrhotic and noncirrhotic patients with chronic hepatitis C in Japan. IHIT Study Group. Inhibition of Hepatocarcinogenesis by Interferon Therapy. </w:t>
      </w:r>
      <w:r w:rsidRPr="005363DB">
        <w:rPr>
          <w:rFonts w:ascii="Book Antiqua" w:hAnsi="Book Antiqua"/>
          <w:i/>
          <w:sz w:val="24"/>
          <w:szCs w:val="24"/>
        </w:rPr>
        <w:t>Ann Intern Med</w:t>
      </w:r>
      <w:r w:rsidRPr="005363DB">
        <w:rPr>
          <w:rFonts w:ascii="Book Antiqua" w:hAnsi="Book Antiqua"/>
          <w:sz w:val="24"/>
          <w:szCs w:val="24"/>
        </w:rPr>
        <w:t xml:space="preserve"> 1999; </w:t>
      </w:r>
      <w:r w:rsidRPr="005363DB">
        <w:rPr>
          <w:rFonts w:ascii="Book Antiqua" w:hAnsi="Book Antiqua"/>
          <w:b/>
          <w:sz w:val="24"/>
          <w:szCs w:val="24"/>
        </w:rPr>
        <w:t>131</w:t>
      </w:r>
      <w:r w:rsidRPr="005363DB">
        <w:rPr>
          <w:rFonts w:ascii="Book Antiqua" w:hAnsi="Book Antiqua"/>
          <w:sz w:val="24"/>
          <w:szCs w:val="24"/>
        </w:rPr>
        <w:t>: 174-181 [PMID: 10428733]</w:t>
      </w:r>
    </w:p>
    <w:p w14:paraId="1E6AB7B5"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9 </w:t>
      </w:r>
      <w:r w:rsidRPr="005363DB">
        <w:rPr>
          <w:rFonts w:ascii="Book Antiqua" w:hAnsi="Book Antiqua"/>
          <w:b/>
          <w:sz w:val="24"/>
          <w:szCs w:val="24"/>
        </w:rPr>
        <w:t>Liaw YF</w:t>
      </w:r>
      <w:r w:rsidRPr="005363DB">
        <w:rPr>
          <w:rFonts w:ascii="Book Antiqua" w:hAnsi="Book Antiqua"/>
          <w:sz w:val="24"/>
          <w:szCs w:val="24"/>
        </w:rPr>
        <w:t xml:space="preserve">, Sung JJ, Chow WC, Farrell G, Lee CZ, Yuen H, Tanwandee T, Tao QM, Shue K, Keene ON, Dixon JS, Gray DF, Sabbat J; Cirrhosis Asian Lamivudine Multicentre Study Group. Lamivudine for patients with chronic hepatitis B and advanced liver disease. </w:t>
      </w:r>
      <w:r w:rsidRPr="005363DB">
        <w:rPr>
          <w:rFonts w:ascii="Book Antiqua" w:hAnsi="Book Antiqua"/>
          <w:i/>
          <w:sz w:val="24"/>
          <w:szCs w:val="24"/>
        </w:rPr>
        <w:t>N Engl J Med</w:t>
      </w:r>
      <w:r w:rsidRPr="005363DB">
        <w:rPr>
          <w:rFonts w:ascii="Book Antiqua" w:hAnsi="Book Antiqua"/>
          <w:sz w:val="24"/>
          <w:szCs w:val="24"/>
        </w:rPr>
        <w:t xml:space="preserve"> 2004; </w:t>
      </w:r>
      <w:r w:rsidRPr="005363DB">
        <w:rPr>
          <w:rFonts w:ascii="Book Antiqua" w:hAnsi="Book Antiqua"/>
          <w:b/>
          <w:sz w:val="24"/>
          <w:szCs w:val="24"/>
        </w:rPr>
        <w:t>351</w:t>
      </w:r>
      <w:r w:rsidRPr="005363DB">
        <w:rPr>
          <w:rFonts w:ascii="Book Antiqua" w:hAnsi="Book Antiqua"/>
          <w:sz w:val="24"/>
          <w:szCs w:val="24"/>
        </w:rPr>
        <w:t>: 1521-1531 [PMID: 15470215 DOI: 10.1056/NEJMoa033364]</w:t>
      </w:r>
    </w:p>
    <w:p w14:paraId="7F166155" w14:textId="2E817E9D"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10 </w:t>
      </w:r>
      <w:r w:rsidRPr="005363DB">
        <w:rPr>
          <w:rFonts w:ascii="Book Antiqua" w:hAnsi="Book Antiqua"/>
          <w:b/>
          <w:sz w:val="24"/>
          <w:szCs w:val="24"/>
        </w:rPr>
        <w:t>Tateishi R,</w:t>
      </w:r>
      <w:r w:rsidR="003C1A79" w:rsidRPr="005363DB">
        <w:rPr>
          <w:rFonts w:ascii="Book Antiqua" w:hAnsi="Book Antiqua"/>
          <w:sz w:val="24"/>
          <w:szCs w:val="24"/>
        </w:rPr>
        <w:t xml:space="preserve"> </w:t>
      </w:r>
      <w:r w:rsidRPr="005363DB">
        <w:rPr>
          <w:rFonts w:ascii="Book Antiqua" w:hAnsi="Book Antiqua"/>
          <w:sz w:val="24"/>
          <w:szCs w:val="24"/>
        </w:rPr>
        <w:t xml:space="preserve">Okanoue T, Fujiwara N, Okita K, Kiyosawa K, Omata M, Kumada H, Hayashi N, Koike K. Clinical characteristics, treatment, and prognosis of non-B, non-C hepatocellular carcinoma: a large retrospective multicenter cohort study. </w:t>
      </w:r>
      <w:r w:rsidRPr="005363DB">
        <w:rPr>
          <w:rFonts w:ascii="Book Antiqua" w:hAnsi="Book Antiqua"/>
          <w:i/>
          <w:sz w:val="24"/>
          <w:szCs w:val="24"/>
        </w:rPr>
        <w:t>J Gastroenterol</w:t>
      </w:r>
      <w:r w:rsidRPr="005363DB">
        <w:rPr>
          <w:rFonts w:ascii="Book Antiqua" w:eastAsia="SimSun" w:hAnsi="Book Antiqua" w:hint="eastAsia"/>
          <w:sz w:val="24"/>
          <w:szCs w:val="24"/>
          <w:lang w:eastAsia="zh-CN"/>
        </w:rPr>
        <w:t xml:space="preserve"> </w:t>
      </w:r>
      <w:r w:rsidRPr="005363DB">
        <w:rPr>
          <w:rFonts w:ascii="Book Antiqua" w:hAnsi="Book Antiqua"/>
          <w:sz w:val="24"/>
          <w:szCs w:val="24"/>
        </w:rPr>
        <w:t xml:space="preserve">2015; </w:t>
      </w:r>
      <w:r w:rsidRPr="005363DB">
        <w:rPr>
          <w:rFonts w:ascii="Book Antiqua" w:hAnsi="Book Antiqua"/>
          <w:b/>
          <w:sz w:val="24"/>
          <w:szCs w:val="24"/>
        </w:rPr>
        <w:t>50</w:t>
      </w:r>
      <w:r w:rsidRPr="005363DB">
        <w:rPr>
          <w:rFonts w:ascii="Book Antiqua" w:hAnsi="Book Antiqua"/>
          <w:sz w:val="24"/>
          <w:szCs w:val="24"/>
        </w:rPr>
        <w:t>: 350-360 [PMID: 24929638</w:t>
      </w:r>
      <w:r w:rsidRPr="005363DB">
        <w:rPr>
          <w:rFonts w:ascii="Book Antiqua" w:eastAsia="SimSun" w:hAnsi="Book Antiqua" w:hint="eastAsia"/>
          <w:sz w:val="24"/>
          <w:szCs w:val="24"/>
          <w:lang w:eastAsia="zh-CN"/>
        </w:rPr>
        <w:t xml:space="preserve"> </w:t>
      </w:r>
      <w:r w:rsidRPr="005363DB">
        <w:rPr>
          <w:rFonts w:ascii="Book Antiqua" w:hAnsi="Book Antiqua"/>
          <w:sz w:val="24"/>
          <w:szCs w:val="24"/>
        </w:rPr>
        <w:t>DOI: 10.1007/s00535-014-0973-8]</w:t>
      </w:r>
    </w:p>
    <w:p w14:paraId="18A0FE21" w14:textId="5FDCE645"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11 </w:t>
      </w:r>
      <w:r w:rsidRPr="005363DB">
        <w:rPr>
          <w:rFonts w:ascii="Book Antiqua" w:hAnsi="Book Antiqua"/>
          <w:b/>
          <w:sz w:val="24"/>
          <w:szCs w:val="24"/>
        </w:rPr>
        <w:t>Veteläinen R,</w:t>
      </w:r>
      <w:r w:rsidRPr="005363DB">
        <w:rPr>
          <w:rFonts w:ascii="Book Antiqua" w:eastAsia="SimSun" w:hAnsi="Book Antiqua" w:hint="eastAsia"/>
          <w:sz w:val="24"/>
          <w:szCs w:val="24"/>
          <w:lang w:eastAsia="zh-CN"/>
        </w:rPr>
        <w:t xml:space="preserve"> </w:t>
      </w:r>
      <w:r w:rsidRPr="005363DB">
        <w:rPr>
          <w:rFonts w:ascii="Book Antiqua" w:hAnsi="Book Antiqua"/>
          <w:sz w:val="24"/>
          <w:szCs w:val="24"/>
        </w:rPr>
        <w:t xml:space="preserve">van Vliet A, Gouma DJ, van Gulik TM. Steatosis as a Risk Factor in Liver Surgery. </w:t>
      </w:r>
      <w:r w:rsidR="00452816" w:rsidRPr="005363DB">
        <w:rPr>
          <w:rFonts w:ascii="Book Antiqua" w:hAnsi="Book Antiqua"/>
          <w:i/>
          <w:sz w:val="24"/>
          <w:szCs w:val="24"/>
        </w:rPr>
        <w:t>Ann Surg</w:t>
      </w:r>
      <w:r w:rsidR="00452816" w:rsidRPr="005363DB">
        <w:rPr>
          <w:rFonts w:ascii="Book Antiqua" w:hAnsi="Book Antiqua"/>
          <w:sz w:val="24"/>
          <w:szCs w:val="24"/>
        </w:rPr>
        <w:t xml:space="preserve"> 2007; </w:t>
      </w:r>
      <w:r w:rsidR="00452816" w:rsidRPr="005363DB">
        <w:rPr>
          <w:rFonts w:ascii="Book Antiqua" w:hAnsi="Book Antiqua"/>
          <w:b/>
          <w:sz w:val="24"/>
          <w:szCs w:val="24"/>
        </w:rPr>
        <w:t>245</w:t>
      </w:r>
      <w:r w:rsidRPr="005363DB">
        <w:rPr>
          <w:rFonts w:ascii="Book Antiqua" w:hAnsi="Book Antiqua"/>
          <w:sz w:val="24"/>
          <w:szCs w:val="24"/>
        </w:rPr>
        <w:t>: 20-30 [PMID:</w:t>
      </w:r>
      <w:r w:rsidRPr="005363DB">
        <w:t xml:space="preserve"> </w:t>
      </w:r>
      <w:r w:rsidRPr="005363DB">
        <w:rPr>
          <w:rFonts w:ascii="Book Antiqua" w:hAnsi="Book Antiqua"/>
          <w:sz w:val="24"/>
          <w:szCs w:val="24"/>
        </w:rPr>
        <w:t>17197961</w:t>
      </w:r>
      <w:r w:rsidRPr="005363DB">
        <w:rPr>
          <w:rFonts w:ascii="Book Antiqua" w:eastAsia="SimSun" w:hAnsi="Book Antiqua" w:hint="eastAsia"/>
          <w:sz w:val="24"/>
          <w:szCs w:val="24"/>
          <w:lang w:eastAsia="zh-CN"/>
        </w:rPr>
        <w:t xml:space="preserve"> </w:t>
      </w:r>
      <w:r w:rsidRPr="005363DB">
        <w:rPr>
          <w:rFonts w:ascii="Book Antiqua" w:hAnsi="Book Antiqua"/>
          <w:sz w:val="24"/>
          <w:szCs w:val="24"/>
        </w:rPr>
        <w:t>DOI: 10.1097/01.sla.0000225113.88433.cf]</w:t>
      </w:r>
    </w:p>
    <w:p w14:paraId="73420264"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12 </w:t>
      </w:r>
      <w:r w:rsidRPr="005363DB">
        <w:rPr>
          <w:rFonts w:ascii="Book Antiqua" w:hAnsi="Book Antiqua"/>
          <w:b/>
          <w:sz w:val="24"/>
          <w:szCs w:val="24"/>
        </w:rPr>
        <w:t>Molla NW</w:t>
      </w:r>
      <w:r w:rsidRPr="005363DB">
        <w:rPr>
          <w:rFonts w:ascii="Book Antiqua" w:hAnsi="Book Antiqua"/>
          <w:sz w:val="24"/>
          <w:szCs w:val="24"/>
        </w:rPr>
        <w:t xml:space="preserve">, Hassanain MM, Fadel Z, Boucher LM, Madkhali A, Altahan RM, Alrijraji EA, Simoneau EB, Alamri H, Salman A, Gao Z, Metrakos PP. Effect of non-alcoholic liver disease on recurrence rate and liver regeneration after liver resection for colorectal liver metastases. </w:t>
      </w:r>
      <w:r w:rsidRPr="005363DB">
        <w:rPr>
          <w:rFonts w:ascii="Book Antiqua" w:hAnsi="Book Antiqua"/>
          <w:i/>
          <w:sz w:val="24"/>
          <w:szCs w:val="24"/>
        </w:rPr>
        <w:t>Curr Oncol</w:t>
      </w:r>
      <w:r w:rsidRPr="005363DB">
        <w:rPr>
          <w:rFonts w:ascii="Book Antiqua" w:hAnsi="Book Antiqua"/>
          <w:sz w:val="24"/>
          <w:szCs w:val="24"/>
        </w:rPr>
        <w:t xml:space="preserve"> 2017; </w:t>
      </w:r>
      <w:r w:rsidRPr="005363DB">
        <w:rPr>
          <w:rFonts w:ascii="Book Antiqua" w:hAnsi="Book Antiqua"/>
          <w:b/>
          <w:sz w:val="24"/>
          <w:szCs w:val="24"/>
        </w:rPr>
        <w:t>24</w:t>
      </w:r>
      <w:r w:rsidRPr="005363DB">
        <w:rPr>
          <w:rFonts w:ascii="Book Antiqua" w:hAnsi="Book Antiqua"/>
          <w:sz w:val="24"/>
          <w:szCs w:val="24"/>
        </w:rPr>
        <w:t>: e233-e243 [PMID: 28680292 DOI: 10.3747/co.24.3133]</w:t>
      </w:r>
    </w:p>
    <w:p w14:paraId="46629E54"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13 </w:t>
      </w:r>
      <w:r w:rsidRPr="005363DB">
        <w:rPr>
          <w:rFonts w:ascii="Book Antiqua" w:hAnsi="Book Antiqua"/>
          <w:b/>
          <w:sz w:val="24"/>
          <w:szCs w:val="24"/>
        </w:rPr>
        <w:t>Inaba Y</w:t>
      </w:r>
      <w:r w:rsidRPr="005363DB">
        <w:rPr>
          <w:rFonts w:ascii="Book Antiqua" w:hAnsi="Book Antiqua"/>
          <w:sz w:val="24"/>
          <w:szCs w:val="24"/>
        </w:rPr>
        <w:t xml:space="preserve">, Furutani T, Kimura K, Watanabe H, Haga S, Kido Y, Matsumoto M, Yamamoto Y, Harada K, Kaneko S, Oyadomari S, Ozaki M, Kasuga M, Inoue H. Growth arrest and DNA damage-inducible 34 regulates liver regeneration in hepatic steatosis in mice. </w:t>
      </w:r>
      <w:r w:rsidRPr="005363DB">
        <w:rPr>
          <w:rFonts w:ascii="Book Antiqua" w:hAnsi="Book Antiqua"/>
          <w:i/>
          <w:sz w:val="24"/>
          <w:szCs w:val="24"/>
        </w:rPr>
        <w:t>Hepatology</w:t>
      </w:r>
      <w:r w:rsidRPr="005363DB">
        <w:rPr>
          <w:rFonts w:ascii="Book Antiqua" w:hAnsi="Book Antiqua"/>
          <w:sz w:val="24"/>
          <w:szCs w:val="24"/>
        </w:rPr>
        <w:t xml:space="preserve"> 2015; </w:t>
      </w:r>
      <w:r w:rsidRPr="005363DB">
        <w:rPr>
          <w:rFonts w:ascii="Book Antiqua" w:hAnsi="Book Antiqua"/>
          <w:b/>
          <w:sz w:val="24"/>
          <w:szCs w:val="24"/>
        </w:rPr>
        <w:t>61</w:t>
      </w:r>
      <w:r w:rsidRPr="005363DB">
        <w:rPr>
          <w:rFonts w:ascii="Book Antiqua" w:hAnsi="Book Antiqua"/>
          <w:sz w:val="24"/>
          <w:szCs w:val="24"/>
        </w:rPr>
        <w:t>: 1343-1356 [PMID: 25420998 DOI: 10.1002/hep.27619]</w:t>
      </w:r>
    </w:p>
    <w:p w14:paraId="5060DADA" w14:textId="7BD8E23E"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lastRenderedPageBreak/>
        <w:t xml:space="preserve">14 </w:t>
      </w:r>
      <w:r w:rsidRPr="005363DB">
        <w:rPr>
          <w:rFonts w:ascii="Book Antiqua" w:hAnsi="Book Antiqua"/>
          <w:b/>
          <w:sz w:val="24"/>
          <w:szCs w:val="24"/>
        </w:rPr>
        <w:t>Haga S,</w:t>
      </w:r>
      <w:r w:rsidR="003C1A79" w:rsidRPr="005363DB">
        <w:rPr>
          <w:rFonts w:ascii="Book Antiqua" w:hAnsi="Book Antiqua"/>
          <w:sz w:val="24"/>
          <w:szCs w:val="24"/>
        </w:rPr>
        <w:t xml:space="preserve"> </w:t>
      </w:r>
      <w:r w:rsidRPr="005363DB">
        <w:rPr>
          <w:rFonts w:ascii="Book Antiqua" w:hAnsi="Book Antiqua"/>
          <w:sz w:val="24"/>
          <w:szCs w:val="24"/>
        </w:rPr>
        <w:t xml:space="preserve">Ozawa T, Yamada Y, Morita N, Nagashima I, Inoue H, Inaba Y, Noda N, Abe R, Umezawa K, Ozaki M. p62/SQSTM1 Plays a Protective Role in Oxidative Injury of Steatotic Liver in a Mouse Hepatectomy Model. </w:t>
      </w:r>
      <w:r w:rsidR="00452816" w:rsidRPr="005363DB">
        <w:rPr>
          <w:rFonts w:ascii="Book Antiqua" w:hAnsi="Book Antiqua"/>
          <w:i/>
          <w:sz w:val="24"/>
          <w:szCs w:val="24"/>
        </w:rPr>
        <w:t>Antioxid Redox Signal</w:t>
      </w:r>
      <w:r w:rsidR="00452816" w:rsidRPr="005363DB">
        <w:rPr>
          <w:rFonts w:ascii="Book Antiqua" w:eastAsia="SimSun" w:hAnsi="Book Antiqua" w:hint="eastAsia"/>
          <w:sz w:val="24"/>
          <w:szCs w:val="24"/>
          <w:lang w:eastAsia="zh-CN"/>
        </w:rPr>
        <w:t xml:space="preserve"> </w:t>
      </w:r>
      <w:r w:rsidR="00452816" w:rsidRPr="005363DB">
        <w:rPr>
          <w:rFonts w:ascii="Book Antiqua" w:hAnsi="Book Antiqua"/>
          <w:sz w:val="24"/>
          <w:szCs w:val="24"/>
        </w:rPr>
        <w:t xml:space="preserve">2014; </w:t>
      </w:r>
      <w:r w:rsidR="00452816" w:rsidRPr="005363DB">
        <w:rPr>
          <w:rFonts w:ascii="Book Antiqua" w:hAnsi="Book Antiqua"/>
          <w:b/>
          <w:sz w:val="24"/>
          <w:szCs w:val="24"/>
        </w:rPr>
        <w:t>21</w:t>
      </w:r>
      <w:r w:rsidR="00452816" w:rsidRPr="005363DB">
        <w:rPr>
          <w:rFonts w:ascii="Book Antiqua" w:hAnsi="Book Antiqua"/>
          <w:sz w:val="24"/>
          <w:szCs w:val="24"/>
        </w:rPr>
        <w:t>: 2515-2530 [PMID: 24925527</w:t>
      </w:r>
      <w:r w:rsidR="00452816" w:rsidRPr="005363DB">
        <w:rPr>
          <w:rFonts w:ascii="Book Antiqua" w:eastAsia="SimSun" w:hAnsi="Book Antiqua" w:hint="eastAsia"/>
          <w:sz w:val="24"/>
          <w:szCs w:val="24"/>
          <w:lang w:eastAsia="zh-CN"/>
        </w:rPr>
        <w:t xml:space="preserve"> </w:t>
      </w:r>
      <w:r w:rsidRPr="005363DB">
        <w:rPr>
          <w:rFonts w:ascii="Book Antiqua" w:hAnsi="Book Antiqua"/>
          <w:sz w:val="24"/>
          <w:szCs w:val="24"/>
        </w:rPr>
        <w:t>DOI: 10.1089/ars.2013.5391]</w:t>
      </w:r>
    </w:p>
    <w:p w14:paraId="2EB8AAF9" w14:textId="3CF65302"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15 </w:t>
      </w:r>
      <w:r w:rsidRPr="005363DB">
        <w:rPr>
          <w:rFonts w:ascii="Book Antiqua" w:hAnsi="Book Antiqua"/>
          <w:b/>
          <w:sz w:val="24"/>
          <w:szCs w:val="24"/>
        </w:rPr>
        <w:t>Murata H,</w:t>
      </w:r>
      <w:r w:rsidR="003C1A79" w:rsidRPr="005363DB">
        <w:rPr>
          <w:rFonts w:ascii="Book Antiqua" w:hAnsi="Book Antiqua"/>
          <w:sz w:val="24"/>
          <w:szCs w:val="24"/>
        </w:rPr>
        <w:t xml:space="preserve"> </w:t>
      </w:r>
      <w:r w:rsidRPr="005363DB">
        <w:rPr>
          <w:rFonts w:ascii="Book Antiqua" w:hAnsi="Book Antiqua"/>
          <w:sz w:val="24"/>
          <w:szCs w:val="24"/>
        </w:rPr>
        <w:t xml:space="preserve">Yagi T, Iwagaki H, Ogino T, Sadamori H, Matsukawa H, Umeda Y, Haga S, Takaka N, Ozaki M. Mechanism of impaired regeneration of fatty liver in mouse partial hepatectomy model. Journal of gastroenterology and hepatology 2007; </w:t>
      </w:r>
      <w:r w:rsidRPr="005363DB">
        <w:rPr>
          <w:rFonts w:ascii="Book Antiqua" w:hAnsi="Book Antiqua"/>
          <w:b/>
          <w:sz w:val="24"/>
          <w:szCs w:val="24"/>
        </w:rPr>
        <w:t>22</w:t>
      </w:r>
      <w:r w:rsidRPr="005363DB">
        <w:rPr>
          <w:rFonts w:ascii="Book Antiqua" w:hAnsi="Book Antiqua"/>
          <w:sz w:val="24"/>
          <w:szCs w:val="24"/>
        </w:rPr>
        <w:t>: 2173-2180 [DOI: 10.1111/j.1440-1746.2006.04798.x]</w:t>
      </w:r>
    </w:p>
    <w:p w14:paraId="7D83DAC2"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16 </w:t>
      </w:r>
      <w:r w:rsidRPr="005363DB">
        <w:rPr>
          <w:rFonts w:ascii="Book Antiqua" w:hAnsi="Book Antiqua"/>
          <w:b/>
          <w:sz w:val="24"/>
          <w:szCs w:val="24"/>
        </w:rPr>
        <w:t>Aoyama T</w:t>
      </w:r>
      <w:r w:rsidRPr="005363DB">
        <w:rPr>
          <w:rFonts w:ascii="Book Antiqua" w:hAnsi="Book Antiqua"/>
          <w:sz w:val="24"/>
          <w:szCs w:val="24"/>
        </w:rPr>
        <w:t xml:space="preserve">, Ikejima K, Kon K, Okumura K, Arai K, Watanabe S. Pioglitazone promotes survival and prevents hepatic regeneration failure after partial hepatectomy in obese and diabetic KK-A(y) mice. </w:t>
      </w:r>
      <w:r w:rsidRPr="005363DB">
        <w:rPr>
          <w:rFonts w:ascii="Book Antiqua" w:hAnsi="Book Antiqua"/>
          <w:i/>
          <w:sz w:val="24"/>
          <w:szCs w:val="24"/>
        </w:rPr>
        <w:t>Hepatology</w:t>
      </w:r>
      <w:r w:rsidRPr="005363DB">
        <w:rPr>
          <w:rFonts w:ascii="Book Antiqua" w:hAnsi="Book Antiqua"/>
          <w:sz w:val="24"/>
          <w:szCs w:val="24"/>
        </w:rPr>
        <w:t xml:space="preserve"> 2009; </w:t>
      </w:r>
      <w:r w:rsidRPr="005363DB">
        <w:rPr>
          <w:rFonts w:ascii="Book Antiqua" w:hAnsi="Book Antiqua"/>
          <w:b/>
          <w:sz w:val="24"/>
          <w:szCs w:val="24"/>
        </w:rPr>
        <w:t>49</w:t>
      </w:r>
      <w:r w:rsidRPr="005363DB">
        <w:rPr>
          <w:rFonts w:ascii="Book Antiqua" w:hAnsi="Book Antiqua"/>
          <w:sz w:val="24"/>
          <w:szCs w:val="24"/>
        </w:rPr>
        <w:t>: 1636-1644 [PMID: 19205029 DOI: 10.1002/hep.22828]</w:t>
      </w:r>
    </w:p>
    <w:p w14:paraId="466C4F8B"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17 </w:t>
      </w:r>
      <w:r w:rsidRPr="005363DB">
        <w:rPr>
          <w:rFonts w:ascii="Book Antiqua" w:hAnsi="Book Antiqua"/>
          <w:b/>
          <w:sz w:val="24"/>
          <w:szCs w:val="24"/>
        </w:rPr>
        <w:t>Helling TS</w:t>
      </w:r>
      <w:r w:rsidRPr="005363DB">
        <w:rPr>
          <w:rFonts w:ascii="Book Antiqua" w:hAnsi="Book Antiqua"/>
          <w:sz w:val="24"/>
          <w:szCs w:val="24"/>
        </w:rPr>
        <w:t xml:space="preserve">. Liver failure following partial hepatectomy. </w:t>
      </w:r>
      <w:r w:rsidRPr="005363DB">
        <w:rPr>
          <w:rFonts w:ascii="Book Antiqua" w:hAnsi="Book Antiqua"/>
          <w:i/>
          <w:sz w:val="24"/>
          <w:szCs w:val="24"/>
        </w:rPr>
        <w:t xml:space="preserve">HPB </w:t>
      </w:r>
      <w:r w:rsidRPr="005363DB">
        <w:rPr>
          <w:rFonts w:ascii="Book Antiqua" w:hAnsi="Book Antiqua"/>
          <w:sz w:val="24"/>
          <w:szCs w:val="24"/>
        </w:rPr>
        <w:t xml:space="preserve">(Oxford) 2006; </w:t>
      </w:r>
      <w:r w:rsidRPr="005363DB">
        <w:rPr>
          <w:rFonts w:ascii="Book Antiqua" w:hAnsi="Book Antiqua"/>
          <w:b/>
          <w:sz w:val="24"/>
          <w:szCs w:val="24"/>
        </w:rPr>
        <w:t>8</w:t>
      </w:r>
      <w:r w:rsidRPr="005363DB">
        <w:rPr>
          <w:rFonts w:ascii="Book Antiqua" w:hAnsi="Book Antiqua"/>
          <w:sz w:val="24"/>
          <w:szCs w:val="24"/>
        </w:rPr>
        <w:t>: 165-174 [PMID: 18333270 DOI: 10.1080/13651820510035712]</w:t>
      </w:r>
    </w:p>
    <w:p w14:paraId="44346621"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18 </w:t>
      </w:r>
      <w:r w:rsidRPr="005363DB">
        <w:rPr>
          <w:rFonts w:ascii="Book Antiqua" w:hAnsi="Book Antiqua"/>
          <w:b/>
          <w:sz w:val="24"/>
          <w:szCs w:val="24"/>
        </w:rPr>
        <w:t>Bernal W</w:t>
      </w:r>
      <w:r w:rsidRPr="005363DB">
        <w:rPr>
          <w:rFonts w:ascii="Book Antiqua" w:hAnsi="Book Antiqua"/>
          <w:sz w:val="24"/>
          <w:szCs w:val="24"/>
        </w:rPr>
        <w:t xml:space="preserve">, Lee WM, Wendon J, Larsen FS, Williams R. Acute liver failure: A curable disease by 2024? </w:t>
      </w:r>
      <w:r w:rsidRPr="005363DB">
        <w:rPr>
          <w:rFonts w:ascii="Book Antiqua" w:hAnsi="Book Antiqua"/>
          <w:i/>
          <w:sz w:val="24"/>
          <w:szCs w:val="24"/>
        </w:rPr>
        <w:t>J Hepatol</w:t>
      </w:r>
      <w:r w:rsidRPr="005363DB">
        <w:rPr>
          <w:rFonts w:ascii="Book Antiqua" w:hAnsi="Book Antiqua"/>
          <w:sz w:val="24"/>
          <w:szCs w:val="24"/>
        </w:rPr>
        <w:t xml:space="preserve"> 2015; </w:t>
      </w:r>
      <w:r w:rsidRPr="005363DB">
        <w:rPr>
          <w:rFonts w:ascii="Book Antiqua" w:hAnsi="Book Antiqua"/>
          <w:b/>
          <w:sz w:val="24"/>
          <w:szCs w:val="24"/>
        </w:rPr>
        <w:t>62</w:t>
      </w:r>
      <w:r w:rsidRPr="005363DB">
        <w:rPr>
          <w:rFonts w:ascii="Book Antiqua" w:hAnsi="Book Antiqua"/>
          <w:sz w:val="24"/>
          <w:szCs w:val="24"/>
        </w:rPr>
        <w:t>: S112-S120 [PMID: 25920080 DOI: 10.1016/j.jhep.2014.12.016]</w:t>
      </w:r>
    </w:p>
    <w:p w14:paraId="293EE9A4"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19 </w:t>
      </w:r>
      <w:r w:rsidRPr="005363DB">
        <w:rPr>
          <w:rFonts w:ascii="Book Antiqua" w:hAnsi="Book Antiqua"/>
          <w:b/>
          <w:sz w:val="24"/>
          <w:szCs w:val="24"/>
        </w:rPr>
        <w:t>Michalopoulos GK</w:t>
      </w:r>
      <w:r w:rsidRPr="005363DB">
        <w:rPr>
          <w:rFonts w:ascii="Book Antiqua" w:hAnsi="Book Antiqua"/>
          <w:sz w:val="24"/>
          <w:szCs w:val="24"/>
        </w:rPr>
        <w:t xml:space="preserve">, DeFrances MC. Liver regeneration. </w:t>
      </w:r>
      <w:r w:rsidRPr="005363DB">
        <w:rPr>
          <w:rFonts w:ascii="Book Antiqua" w:hAnsi="Book Antiqua"/>
          <w:i/>
          <w:sz w:val="24"/>
          <w:szCs w:val="24"/>
        </w:rPr>
        <w:t>Science</w:t>
      </w:r>
      <w:r w:rsidRPr="005363DB">
        <w:rPr>
          <w:rFonts w:ascii="Book Antiqua" w:hAnsi="Book Antiqua"/>
          <w:sz w:val="24"/>
          <w:szCs w:val="24"/>
        </w:rPr>
        <w:t xml:space="preserve"> 1997; </w:t>
      </w:r>
      <w:r w:rsidRPr="005363DB">
        <w:rPr>
          <w:rFonts w:ascii="Book Antiqua" w:hAnsi="Book Antiqua"/>
          <w:b/>
          <w:sz w:val="24"/>
          <w:szCs w:val="24"/>
        </w:rPr>
        <w:t>276</w:t>
      </w:r>
      <w:r w:rsidRPr="005363DB">
        <w:rPr>
          <w:rFonts w:ascii="Book Antiqua" w:hAnsi="Book Antiqua"/>
          <w:sz w:val="24"/>
          <w:szCs w:val="24"/>
        </w:rPr>
        <w:t>: 60-66 [PMID: 9082986]</w:t>
      </w:r>
    </w:p>
    <w:p w14:paraId="6D95F066" w14:textId="0752AFD4"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20 </w:t>
      </w:r>
      <w:r w:rsidRPr="005363DB">
        <w:rPr>
          <w:rFonts w:ascii="Book Antiqua" w:hAnsi="Book Antiqua"/>
          <w:b/>
          <w:sz w:val="24"/>
          <w:szCs w:val="24"/>
        </w:rPr>
        <w:t>Forbes SJ,</w:t>
      </w:r>
      <w:r w:rsidR="003C1A79" w:rsidRPr="005363DB">
        <w:rPr>
          <w:rFonts w:ascii="Book Antiqua" w:hAnsi="Book Antiqua"/>
          <w:sz w:val="24"/>
          <w:szCs w:val="24"/>
        </w:rPr>
        <w:t xml:space="preserve"> </w:t>
      </w:r>
      <w:r w:rsidRPr="005363DB">
        <w:rPr>
          <w:rFonts w:ascii="Book Antiqua" w:hAnsi="Book Antiqua"/>
          <w:sz w:val="24"/>
          <w:szCs w:val="24"/>
        </w:rPr>
        <w:t xml:space="preserve">Newsome PN. Liver regeneration [mdash] mechanisms and models to clinical application. </w:t>
      </w:r>
      <w:r w:rsidRPr="005363DB">
        <w:rPr>
          <w:rFonts w:ascii="Book Antiqua" w:hAnsi="Book Antiqua"/>
          <w:i/>
          <w:sz w:val="24"/>
          <w:szCs w:val="24"/>
        </w:rPr>
        <w:t xml:space="preserve">Nat Rev Gastroenterol Hepatol </w:t>
      </w:r>
      <w:r w:rsidRPr="005363DB">
        <w:rPr>
          <w:rFonts w:ascii="Book Antiqua" w:hAnsi="Book Antiqua"/>
          <w:sz w:val="24"/>
          <w:szCs w:val="24"/>
        </w:rPr>
        <w:t xml:space="preserve">2016; </w:t>
      </w:r>
      <w:r w:rsidRPr="005363DB">
        <w:rPr>
          <w:rFonts w:ascii="Book Antiqua" w:hAnsi="Book Antiqua"/>
          <w:b/>
          <w:sz w:val="24"/>
          <w:szCs w:val="24"/>
        </w:rPr>
        <w:t>13</w:t>
      </w:r>
      <w:r w:rsidRPr="005363DB">
        <w:rPr>
          <w:rFonts w:ascii="Book Antiqua" w:hAnsi="Book Antiqua"/>
          <w:sz w:val="24"/>
          <w:szCs w:val="24"/>
        </w:rPr>
        <w:t>: 473-485 [DOI: 10.1038/nrgastro.2016.97]</w:t>
      </w:r>
    </w:p>
    <w:p w14:paraId="2C345F42"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21 </w:t>
      </w:r>
      <w:r w:rsidRPr="005363DB">
        <w:rPr>
          <w:rFonts w:ascii="Book Antiqua" w:hAnsi="Book Antiqua"/>
          <w:b/>
          <w:sz w:val="24"/>
          <w:szCs w:val="24"/>
        </w:rPr>
        <w:t>Shirabe K</w:t>
      </w:r>
      <w:r w:rsidRPr="005363DB">
        <w:rPr>
          <w:rFonts w:ascii="Book Antiqua" w:hAnsi="Book Antiqua"/>
          <w:sz w:val="24"/>
          <w:szCs w:val="24"/>
        </w:rPr>
        <w:t xml:space="preserve">, Shimada M, Gion T, Hasegawa H, Takenaka K, Utsunomiya T, Sugimachi K. Postoperative liver failure after major hepatic resection for hepatocellular carcinoma in the modern era with special reference to remnant liver volume. </w:t>
      </w:r>
      <w:r w:rsidRPr="005363DB">
        <w:rPr>
          <w:rFonts w:ascii="Book Antiqua" w:hAnsi="Book Antiqua"/>
          <w:i/>
          <w:sz w:val="24"/>
          <w:szCs w:val="24"/>
        </w:rPr>
        <w:t>J Am Coll Surg</w:t>
      </w:r>
      <w:r w:rsidRPr="005363DB">
        <w:rPr>
          <w:rFonts w:ascii="Book Antiqua" w:hAnsi="Book Antiqua"/>
          <w:sz w:val="24"/>
          <w:szCs w:val="24"/>
        </w:rPr>
        <w:t xml:space="preserve"> 1999; </w:t>
      </w:r>
      <w:r w:rsidRPr="005363DB">
        <w:rPr>
          <w:rFonts w:ascii="Book Antiqua" w:hAnsi="Book Antiqua"/>
          <w:b/>
          <w:sz w:val="24"/>
          <w:szCs w:val="24"/>
        </w:rPr>
        <w:t>188</w:t>
      </w:r>
      <w:r w:rsidRPr="005363DB">
        <w:rPr>
          <w:rFonts w:ascii="Book Antiqua" w:hAnsi="Book Antiqua"/>
          <w:sz w:val="24"/>
          <w:szCs w:val="24"/>
        </w:rPr>
        <w:t>: 304-309 [PMID: 10065820]</w:t>
      </w:r>
    </w:p>
    <w:p w14:paraId="70373786"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22 </w:t>
      </w:r>
      <w:r w:rsidRPr="005363DB">
        <w:rPr>
          <w:rFonts w:ascii="Book Antiqua" w:hAnsi="Book Antiqua"/>
          <w:b/>
          <w:sz w:val="24"/>
          <w:szCs w:val="24"/>
        </w:rPr>
        <w:t>Seyama Y</w:t>
      </w:r>
      <w:r w:rsidRPr="005363DB">
        <w:rPr>
          <w:rFonts w:ascii="Book Antiqua" w:hAnsi="Book Antiqua"/>
          <w:sz w:val="24"/>
          <w:szCs w:val="24"/>
        </w:rPr>
        <w:t xml:space="preserve">, Kokudo N. Assessment of liver function for safe hepatic resection. </w:t>
      </w:r>
      <w:r w:rsidRPr="005363DB">
        <w:rPr>
          <w:rFonts w:ascii="Book Antiqua" w:hAnsi="Book Antiqua"/>
          <w:i/>
          <w:sz w:val="24"/>
          <w:szCs w:val="24"/>
        </w:rPr>
        <w:t>Hepatol Res</w:t>
      </w:r>
      <w:r w:rsidRPr="005363DB">
        <w:rPr>
          <w:rFonts w:ascii="Book Antiqua" w:hAnsi="Book Antiqua"/>
          <w:sz w:val="24"/>
          <w:szCs w:val="24"/>
        </w:rPr>
        <w:t xml:space="preserve"> 2009; </w:t>
      </w:r>
      <w:r w:rsidRPr="005363DB">
        <w:rPr>
          <w:rFonts w:ascii="Book Antiqua" w:hAnsi="Book Antiqua"/>
          <w:b/>
          <w:sz w:val="24"/>
          <w:szCs w:val="24"/>
        </w:rPr>
        <w:t>39</w:t>
      </w:r>
      <w:r w:rsidRPr="005363DB">
        <w:rPr>
          <w:rFonts w:ascii="Book Antiqua" w:hAnsi="Book Antiqua"/>
          <w:sz w:val="24"/>
          <w:szCs w:val="24"/>
        </w:rPr>
        <w:t>: 107-116 [PMID: 19208031 DOI: 10.1111/j.1872-034X.2008.00441.x]</w:t>
      </w:r>
    </w:p>
    <w:p w14:paraId="1159F3A3" w14:textId="703CB786"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lastRenderedPageBreak/>
        <w:t xml:space="preserve">23 </w:t>
      </w:r>
      <w:r w:rsidRPr="005363DB">
        <w:rPr>
          <w:rFonts w:ascii="Book Antiqua" w:hAnsi="Book Antiqua"/>
          <w:b/>
          <w:sz w:val="24"/>
          <w:szCs w:val="24"/>
        </w:rPr>
        <w:t>Millet G</w:t>
      </w:r>
      <w:r w:rsidRPr="005363DB">
        <w:rPr>
          <w:rFonts w:ascii="Book Antiqua" w:hAnsi="Book Antiqua"/>
          <w:sz w:val="24"/>
          <w:szCs w:val="24"/>
        </w:rPr>
        <w:t xml:space="preserve">, Truant S, Leteurtre E, Hebbar M, Zerbib P, Huet G, Boleslawski E, Pruvot FR. Volumetric analysis of remnant liver regeneration after major hepatectomy in bevacizumab-treated patients: a case-matched study in 82 patients. </w:t>
      </w:r>
      <w:r w:rsidRPr="005363DB">
        <w:rPr>
          <w:rFonts w:ascii="Book Antiqua" w:hAnsi="Book Antiqua"/>
          <w:i/>
          <w:sz w:val="24"/>
          <w:szCs w:val="24"/>
        </w:rPr>
        <w:t>Ann Surg</w:t>
      </w:r>
      <w:r w:rsidRPr="005363DB">
        <w:rPr>
          <w:rFonts w:ascii="Book Antiqua" w:hAnsi="Book Antiqua"/>
          <w:sz w:val="24"/>
          <w:szCs w:val="24"/>
        </w:rPr>
        <w:t xml:space="preserve"> 2012; </w:t>
      </w:r>
      <w:r w:rsidRPr="005363DB">
        <w:rPr>
          <w:rFonts w:ascii="Book Antiqua" w:hAnsi="Book Antiqua"/>
          <w:b/>
          <w:sz w:val="24"/>
          <w:szCs w:val="24"/>
        </w:rPr>
        <w:t>256</w:t>
      </w:r>
      <w:r w:rsidRPr="005363DB">
        <w:rPr>
          <w:rFonts w:ascii="Book Antiqua" w:hAnsi="Book Antiqua"/>
          <w:sz w:val="24"/>
          <w:szCs w:val="24"/>
        </w:rPr>
        <w:t>: 755-</w:t>
      </w:r>
      <w:r w:rsidR="00452816" w:rsidRPr="005363DB">
        <w:rPr>
          <w:rFonts w:ascii="Book Antiqua" w:eastAsia="SimSun" w:hAnsi="Book Antiqua" w:hint="eastAsia"/>
          <w:sz w:val="24"/>
          <w:szCs w:val="24"/>
          <w:lang w:eastAsia="zh-CN"/>
        </w:rPr>
        <w:t>7</w:t>
      </w:r>
      <w:r w:rsidRPr="005363DB">
        <w:rPr>
          <w:rFonts w:ascii="Book Antiqua" w:hAnsi="Book Antiqua"/>
          <w:sz w:val="24"/>
          <w:szCs w:val="24"/>
        </w:rPr>
        <w:t>61; discussion 761-</w:t>
      </w:r>
      <w:r w:rsidR="00452816" w:rsidRPr="005363DB">
        <w:rPr>
          <w:rFonts w:ascii="Book Antiqua" w:eastAsia="SimSun" w:hAnsi="Book Antiqua" w:hint="eastAsia"/>
          <w:sz w:val="24"/>
          <w:szCs w:val="24"/>
          <w:lang w:eastAsia="zh-CN"/>
        </w:rPr>
        <w:t>76</w:t>
      </w:r>
      <w:r w:rsidRPr="005363DB">
        <w:rPr>
          <w:rFonts w:ascii="Book Antiqua" w:hAnsi="Book Antiqua"/>
          <w:sz w:val="24"/>
          <w:szCs w:val="24"/>
        </w:rPr>
        <w:t>2 [PMID: 23095619 DOI: 10.1097/SLA.0b013e31827381ca]</w:t>
      </w:r>
    </w:p>
    <w:p w14:paraId="42E47388"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24 </w:t>
      </w:r>
      <w:r w:rsidRPr="005363DB">
        <w:rPr>
          <w:rFonts w:ascii="Book Antiqua" w:hAnsi="Book Antiqua"/>
          <w:b/>
          <w:sz w:val="24"/>
          <w:szCs w:val="24"/>
        </w:rPr>
        <w:t>Meier M</w:t>
      </w:r>
      <w:r w:rsidRPr="005363DB">
        <w:rPr>
          <w:rFonts w:ascii="Book Antiqua" w:hAnsi="Book Antiqua"/>
          <w:sz w:val="24"/>
          <w:szCs w:val="24"/>
        </w:rPr>
        <w:t xml:space="preserve">, Andersen KJ, Knudsen AR, Nyengaard JR, Hamilton-Dutoit S, Mortensen FV. Liver regeneration is dependent on the extent of hepatectomy. </w:t>
      </w:r>
      <w:r w:rsidRPr="005363DB">
        <w:rPr>
          <w:rFonts w:ascii="Book Antiqua" w:hAnsi="Book Antiqua"/>
          <w:i/>
          <w:sz w:val="24"/>
          <w:szCs w:val="24"/>
        </w:rPr>
        <w:t>J Surg Res</w:t>
      </w:r>
      <w:r w:rsidRPr="005363DB">
        <w:rPr>
          <w:rFonts w:ascii="Book Antiqua" w:hAnsi="Book Antiqua"/>
          <w:sz w:val="24"/>
          <w:szCs w:val="24"/>
        </w:rPr>
        <w:t xml:space="preserve"> 2016; </w:t>
      </w:r>
      <w:r w:rsidRPr="005363DB">
        <w:rPr>
          <w:rFonts w:ascii="Book Antiqua" w:hAnsi="Book Antiqua"/>
          <w:b/>
          <w:sz w:val="24"/>
          <w:szCs w:val="24"/>
        </w:rPr>
        <w:t>205</w:t>
      </w:r>
      <w:r w:rsidRPr="005363DB">
        <w:rPr>
          <w:rFonts w:ascii="Book Antiqua" w:hAnsi="Book Antiqua"/>
          <w:sz w:val="24"/>
          <w:szCs w:val="24"/>
        </w:rPr>
        <w:t>: 76-84 [PMID: 27621002 DOI: 10.1016/j.jss.2016.06.020]</w:t>
      </w:r>
    </w:p>
    <w:p w14:paraId="5130EE8A" w14:textId="6E6CA701"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25 </w:t>
      </w:r>
      <w:r w:rsidRPr="005363DB">
        <w:rPr>
          <w:rFonts w:ascii="Book Antiqua" w:hAnsi="Book Antiqua"/>
          <w:b/>
          <w:sz w:val="24"/>
          <w:szCs w:val="24"/>
        </w:rPr>
        <w:t>Guglielmi A,</w:t>
      </w:r>
      <w:r w:rsidR="003C1A79" w:rsidRPr="005363DB">
        <w:rPr>
          <w:rFonts w:ascii="Book Antiqua" w:hAnsi="Book Antiqua"/>
          <w:sz w:val="24"/>
          <w:szCs w:val="24"/>
        </w:rPr>
        <w:t xml:space="preserve"> </w:t>
      </w:r>
      <w:r w:rsidRPr="005363DB">
        <w:rPr>
          <w:rFonts w:ascii="Book Antiqua" w:hAnsi="Book Antiqua"/>
          <w:sz w:val="24"/>
          <w:szCs w:val="24"/>
        </w:rPr>
        <w:t xml:space="preserve">Ruzzenente A, Conci S, Valdegamberi A, Iacono C. How Much Remnant Is Enough in Liver Resection? </w:t>
      </w:r>
      <w:r w:rsidRPr="005363DB">
        <w:rPr>
          <w:rFonts w:ascii="Book Antiqua" w:hAnsi="Book Antiqua"/>
          <w:i/>
          <w:sz w:val="24"/>
          <w:szCs w:val="24"/>
        </w:rPr>
        <w:t>Digestive surgery</w:t>
      </w:r>
      <w:r w:rsidRPr="005363DB">
        <w:rPr>
          <w:rFonts w:ascii="Book Antiqua" w:hAnsi="Book Antiqua"/>
          <w:sz w:val="24"/>
          <w:szCs w:val="24"/>
        </w:rPr>
        <w:t xml:space="preserve"> 2012; </w:t>
      </w:r>
      <w:r w:rsidRPr="005363DB">
        <w:rPr>
          <w:rFonts w:ascii="Book Antiqua" w:hAnsi="Book Antiqua"/>
          <w:b/>
          <w:sz w:val="24"/>
          <w:szCs w:val="24"/>
        </w:rPr>
        <w:t>29</w:t>
      </w:r>
      <w:r w:rsidRPr="005363DB">
        <w:rPr>
          <w:rFonts w:ascii="Book Antiqua" w:hAnsi="Book Antiqua"/>
          <w:sz w:val="24"/>
          <w:szCs w:val="24"/>
        </w:rPr>
        <w:t>: 6-17</w:t>
      </w:r>
    </w:p>
    <w:p w14:paraId="5D3BFE92"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26 </w:t>
      </w:r>
      <w:r w:rsidRPr="005363DB">
        <w:rPr>
          <w:rFonts w:ascii="Book Antiqua" w:hAnsi="Book Antiqua"/>
          <w:b/>
          <w:sz w:val="24"/>
          <w:szCs w:val="24"/>
        </w:rPr>
        <w:t>Nakagawa H</w:t>
      </w:r>
      <w:r w:rsidRPr="005363DB">
        <w:rPr>
          <w:rFonts w:ascii="Book Antiqua" w:hAnsi="Book Antiqua"/>
          <w:sz w:val="24"/>
          <w:szCs w:val="24"/>
        </w:rPr>
        <w:t xml:space="preserve">. Recent advances in mouse models of obesity- and nonalcoholic steatohepatitis-associated hepatocarcinogenesis. </w:t>
      </w:r>
      <w:r w:rsidRPr="005363DB">
        <w:rPr>
          <w:rFonts w:ascii="Book Antiqua" w:hAnsi="Book Antiqua"/>
          <w:i/>
          <w:sz w:val="24"/>
          <w:szCs w:val="24"/>
        </w:rPr>
        <w:t>World J Hepatol</w:t>
      </w:r>
      <w:r w:rsidRPr="005363DB">
        <w:rPr>
          <w:rFonts w:ascii="Book Antiqua" w:hAnsi="Book Antiqua"/>
          <w:sz w:val="24"/>
          <w:szCs w:val="24"/>
        </w:rPr>
        <w:t xml:space="preserve"> 2015; </w:t>
      </w:r>
      <w:r w:rsidRPr="005363DB">
        <w:rPr>
          <w:rFonts w:ascii="Book Antiqua" w:hAnsi="Book Antiqua"/>
          <w:b/>
          <w:sz w:val="24"/>
          <w:szCs w:val="24"/>
        </w:rPr>
        <w:t>7</w:t>
      </w:r>
      <w:r w:rsidRPr="005363DB">
        <w:rPr>
          <w:rFonts w:ascii="Book Antiqua" w:hAnsi="Book Antiqua"/>
          <w:sz w:val="24"/>
          <w:szCs w:val="24"/>
        </w:rPr>
        <w:t>: 2110-2118 [PMID: 26301053 DOI: 10.4254/wjh.v7.i17.2110]</w:t>
      </w:r>
    </w:p>
    <w:p w14:paraId="61A20A18"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27 </w:t>
      </w:r>
      <w:r w:rsidRPr="005363DB">
        <w:rPr>
          <w:rFonts w:ascii="Book Antiqua" w:hAnsi="Book Antiqua"/>
          <w:b/>
          <w:sz w:val="24"/>
          <w:szCs w:val="24"/>
        </w:rPr>
        <w:t>Takahashi Y</w:t>
      </w:r>
      <w:r w:rsidRPr="005363DB">
        <w:rPr>
          <w:rFonts w:ascii="Book Antiqua" w:hAnsi="Book Antiqua"/>
          <w:sz w:val="24"/>
          <w:szCs w:val="24"/>
        </w:rPr>
        <w:t xml:space="preserve">, Soejima Y, Fukusato T. Animal models of nonalcoholic fatty liver disease/nonalcoholic steatohepatitis. </w:t>
      </w:r>
      <w:r w:rsidRPr="005363DB">
        <w:rPr>
          <w:rFonts w:ascii="Book Antiqua" w:hAnsi="Book Antiqua"/>
          <w:i/>
          <w:sz w:val="24"/>
          <w:szCs w:val="24"/>
        </w:rPr>
        <w:t>World J Gastroenterol</w:t>
      </w:r>
      <w:r w:rsidRPr="005363DB">
        <w:rPr>
          <w:rFonts w:ascii="Book Antiqua" w:hAnsi="Book Antiqua"/>
          <w:sz w:val="24"/>
          <w:szCs w:val="24"/>
        </w:rPr>
        <w:t xml:space="preserve"> 2012; </w:t>
      </w:r>
      <w:r w:rsidRPr="005363DB">
        <w:rPr>
          <w:rFonts w:ascii="Book Antiqua" w:hAnsi="Book Antiqua"/>
          <w:b/>
          <w:sz w:val="24"/>
          <w:szCs w:val="24"/>
        </w:rPr>
        <w:t>18</w:t>
      </w:r>
      <w:r w:rsidRPr="005363DB">
        <w:rPr>
          <w:rFonts w:ascii="Book Antiqua" w:hAnsi="Book Antiqua"/>
          <w:sz w:val="24"/>
          <w:szCs w:val="24"/>
        </w:rPr>
        <w:t>: 2300-2308 [PMID: 22654421 DOI: 10.3748/wjg.v18.i19.2300]</w:t>
      </w:r>
    </w:p>
    <w:p w14:paraId="206A1981" w14:textId="668C14D2"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28 </w:t>
      </w:r>
      <w:r w:rsidRPr="005363DB">
        <w:rPr>
          <w:rFonts w:ascii="Book Antiqua" w:hAnsi="Book Antiqua"/>
          <w:b/>
          <w:sz w:val="24"/>
          <w:szCs w:val="24"/>
        </w:rPr>
        <w:t>Owada Y,</w:t>
      </w:r>
      <w:r w:rsidR="003C1A79" w:rsidRPr="005363DB">
        <w:rPr>
          <w:rFonts w:ascii="Book Antiqua" w:hAnsi="Book Antiqua"/>
          <w:sz w:val="24"/>
          <w:szCs w:val="24"/>
        </w:rPr>
        <w:t xml:space="preserve"> </w:t>
      </w:r>
      <w:r w:rsidRPr="005363DB">
        <w:rPr>
          <w:rFonts w:ascii="Book Antiqua" w:hAnsi="Book Antiqua"/>
          <w:sz w:val="24"/>
          <w:szCs w:val="24"/>
        </w:rPr>
        <w:t>Tamura T, Tanoi T, Ozawa Y, Shimizu Y, Hisakura K, Matsuzaka T, Shimano H, Nakano N, Sakashita S, Matsukawa T, Isoda H, Ohkohchi N. Novel non-alcoholic steatohepatitis model with histopathological and insulin-resistant features.</w:t>
      </w:r>
      <w:r w:rsidR="00452816" w:rsidRPr="005363DB">
        <w:rPr>
          <w:rFonts w:ascii="Book Antiqua" w:hAnsi="Book Antiqua"/>
          <w:sz w:val="24"/>
          <w:szCs w:val="24"/>
        </w:rPr>
        <w:t>.</w:t>
      </w:r>
      <w:r w:rsidR="00452816" w:rsidRPr="005363DB">
        <w:rPr>
          <w:rFonts w:ascii="Book Antiqua" w:hAnsi="Book Antiqua"/>
          <w:i/>
          <w:sz w:val="24"/>
          <w:szCs w:val="24"/>
        </w:rPr>
        <w:t xml:space="preserve"> Pathol Int</w:t>
      </w:r>
      <w:r w:rsidR="00452816" w:rsidRPr="005363DB">
        <w:rPr>
          <w:rFonts w:ascii="Book Antiqua" w:hAnsi="Book Antiqua"/>
          <w:sz w:val="24"/>
          <w:szCs w:val="24"/>
        </w:rPr>
        <w:t xml:space="preserve"> 2018;</w:t>
      </w:r>
      <w:r w:rsidR="00452816" w:rsidRPr="005363DB">
        <w:rPr>
          <w:rFonts w:ascii="Book Antiqua" w:eastAsia="SimSun" w:hAnsi="Book Antiqua" w:hint="eastAsia"/>
          <w:sz w:val="24"/>
          <w:szCs w:val="24"/>
          <w:lang w:eastAsia="zh-CN"/>
        </w:rPr>
        <w:t xml:space="preserve"> </w:t>
      </w:r>
      <w:r w:rsidR="00452816" w:rsidRPr="005363DB">
        <w:rPr>
          <w:rFonts w:ascii="Book Antiqua" w:hAnsi="Book Antiqua"/>
          <w:b/>
          <w:sz w:val="24"/>
          <w:szCs w:val="24"/>
        </w:rPr>
        <w:t>68</w:t>
      </w:r>
      <w:r w:rsidR="00452816" w:rsidRPr="005363DB">
        <w:rPr>
          <w:rFonts w:ascii="Book Antiqua" w:hAnsi="Book Antiqua"/>
          <w:sz w:val="24"/>
          <w:szCs w:val="24"/>
        </w:rPr>
        <w:t>:</w:t>
      </w:r>
      <w:r w:rsidR="00452816" w:rsidRPr="005363DB">
        <w:rPr>
          <w:rFonts w:ascii="Book Antiqua" w:eastAsia="SimSun" w:hAnsi="Book Antiqua" w:hint="eastAsia"/>
          <w:sz w:val="24"/>
          <w:szCs w:val="24"/>
          <w:lang w:eastAsia="zh-CN"/>
        </w:rPr>
        <w:t xml:space="preserve"> </w:t>
      </w:r>
      <w:r w:rsidR="00452816" w:rsidRPr="005363DB">
        <w:rPr>
          <w:rFonts w:ascii="Book Antiqua" w:hAnsi="Book Antiqua"/>
          <w:sz w:val="24"/>
          <w:szCs w:val="24"/>
        </w:rPr>
        <w:t xml:space="preserve">12-22 </w:t>
      </w:r>
      <w:r w:rsidRPr="005363DB">
        <w:rPr>
          <w:rFonts w:ascii="Book Antiqua" w:hAnsi="Book Antiqua"/>
          <w:sz w:val="24"/>
          <w:szCs w:val="24"/>
        </w:rPr>
        <w:t>[</w:t>
      </w:r>
      <w:r w:rsidR="00452816" w:rsidRPr="005363DB">
        <w:rPr>
          <w:rFonts w:ascii="Book Antiqua" w:hAnsi="Book Antiqua"/>
          <w:sz w:val="24"/>
          <w:szCs w:val="24"/>
        </w:rPr>
        <w:t>PMID: 29154469</w:t>
      </w:r>
      <w:r w:rsidR="00452816" w:rsidRPr="005363DB">
        <w:rPr>
          <w:rFonts w:ascii="Book Antiqua" w:eastAsia="SimSun" w:hAnsi="Book Antiqua" w:hint="eastAsia"/>
          <w:sz w:val="24"/>
          <w:szCs w:val="24"/>
          <w:lang w:eastAsia="zh-CN"/>
        </w:rPr>
        <w:t xml:space="preserve"> </w:t>
      </w:r>
      <w:r w:rsidRPr="005363DB">
        <w:rPr>
          <w:rFonts w:ascii="Book Antiqua" w:hAnsi="Book Antiqua"/>
          <w:sz w:val="24"/>
          <w:szCs w:val="24"/>
        </w:rPr>
        <w:t>DOI: 10.1111/pin.12612]</w:t>
      </w:r>
    </w:p>
    <w:p w14:paraId="21613B16" w14:textId="417160F1"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29 </w:t>
      </w:r>
      <w:r w:rsidRPr="005363DB">
        <w:rPr>
          <w:rFonts w:ascii="Book Antiqua" w:hAnsi="Book Antiqua"/>
          <w:b/>
          <w:sz w:val="24"/>
          <w:szCs w:val="24"/>
        </w:rPr>
        <w:t>Rashidi B</w:t>
      </w:r>
      <w:r w:rsidRPr="009B0A1E">
        <w:rPr>
          <w:rFonts w:ascii="Book Antiqua" w:hAnsi="Book Antiqua"/>
          <w:sz w:val="24"/>
          <w:szCs w:val="24"/>
        </w:rPr>
        <w:t>,</w:t>
      </w:r>
      <w:r w:rsidR="003C1A79" w:rsidRPr="005363DB">
        <w:rPr>
          <w:rFonts w:ascii="Book Antiqua" w:hAnsi="Book Antiqua"/>
          <w:sz w:val="24"/>
          <w:szCs w:val="24"/>
        </w:rPr>
        <w:t xml:space="preserve"> </w:t>
      </w:r>
      <w:r w:rsidR="00F805FC">
        <w:rPr>
          <w:rFonts w:ascii="Book Antiqua" w:hAnsi="Book Antiqua"/>
          <w:sz w:val="24"/>
          <w:szCs w:val="24"/>
        </w:rPr>
        <w:t>An Z, Sun F</w:t>
      </w:r>
      <w:r w:rsidRPr="005363DB">
        <w:rPr>
          <w:rFonts w:ascii="Book Antiqua" w:hAnsi="Book Antiqua"/>
          <w:sz w:val="24"/>
          <w:szCs w:val="24"/>
        </w:rPr>
        <w:t xml:space="preserve">X, Sasson A, Gamagammi R, Moossa AR, Hoffman RM. Minimal liver resection strongly stimulates the growth of human colon cancer in the liver of nude mice. </w:t>
      </w:r>
      <w:hyperlink r:id="rId7" w:tooltip="Clinical &amp; experimental metastasis." w:history="1">
        <w:r w:rsidR="00E855C0" w:rsidRPr="00E855C0">
          <w:rPr>
            <w:rStyle w:val="Hyperlink"/>
            <w:rFonts w:ascii="Book Antiqua" w:hAnsi="Book Antiqua"/>
            <w:i/>
            <w:color w:val="auto"/>
            <w:sz w:val="24"/>
            <w:szCs w:val="24"/>
            <w:u w:val="none"/>
          </w:rPr>
          <w:t>Clin Exp Metastasis</w:t>
        </w:r>
      </w:hyperlink>
      <w:r w:rsidR="00E855C0">
        <w:rPr>
          <w:rFonts w:ascii="Book Antiqua" w:eastAsia="SimSun" w:hAnsi="Book Antiqua" w:hint="eastAsia"/>
          <w:i/>
          <w:sz w:val="24"/>
          <w:szCs w:val="24"/>
          <w:lang w:eastAsia="zh-CN"/>
        </w:rPr>
        <w:t xml:space="preserve"> </w:t>
      </w:r>
      <w:r w:rsidRPr="005363DB">
        <w:rPr>
          <w:rFonts w:ascii="Book Antiqua" w:hAnsi="Book Antiqua"/>
          <w:sz w:val="24"/>
          <w:szCs w:val="24"/>
        </w:rPr>
        <w:t xml:space="preserve">1999; </w:t>
      </w:r>
      <w:r w:rsidRPr="005363DB">
        <w:rPr>
          <w:rFonts w:ascii="Book Antiqua" w:hAnsi="Book Antiqua"/>
          <w:b/>
          <w:sz w:val="24"/>
          <w:szCs w:val="24"/>
        </w:rPr>
        <w:t>17</w:t>
      </w:r>
      <w:r w:rsidRPr="005363DB">
        <w:rPr>
          <w:rFonts w:ascii="Book Antiqua" w:hAnsi="Book Antiqua"/>
          <w:sz w:val="24"/>
          <w:szCs w:val="24"/>
        </w:rPr>
        <w:t>: 497-500 [</w:t>
      </w:r>
      <w:r w:rsidR="00E855C0" w:rsidRPr="00E855C0">
        <w:rPr>
          <w:rFonts w:ascii="Book Antiqua" w:hAnsi="Book Antiqua"/>
          <w:sz w:val="24"/>
          <w:szCs w:val="24"/>
        </w:rPr>
        <w:t>PMID: 10763915</w:t>
      </w:r>
      <w:r w:rsidR="00E855C0">
        <w:rPr>
          <w:rFonts w:ascii="Book Antiqua" w:eastAsia="SimSun" w:hAnsi="Book Antiqua" w:hint="eastAsia"/>
          <w:sz w:val="24"/>
          <w:szCs w:val="24"/>
          <w:lang w:eastAsia="zh-CN"/>
        </w:rPr>
        <w:t xml:space="preserve"> </w:t>
      </w:r>
      <w:r w:rsidRPr="005363DB">
        <w:rPr>
          <w:rFonts w:ascii="Book Antiqua" w:hAnsi="Book Antiqua"/>
          <w:sz w:val="24"/>
          <w:szCs w:val="24"/>
        </w:rPr>
        <w:t>DOI: 10.1023/A:1006693224835]</w:t>
      </w:r>
    </w:p>
    <w:p w14:paraId="2A2490F0" w14:textId="51B099F8"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30 </w:t>
      </w:r>
      <w:r w:rsidRPr="005363DB">
        <w:rPr>
          <w:rFonts w:ascii="Book Antiqua" w:hAnsi="Book Antiqua"/>
          <w:b/>
          <w:sz w:val="24"/>
          <w:szCs w:val="24"/>
        </w:rPr>
        <w:t>Wakai T,</w:t>
      </w:r>
      <w:r w:rsidR="003C1A79" w:rsidRPr="005363DB">
        <w:rPr>
          <w:rFonts w:ascii="Book Antiqua" w:hAnsi="Book Antiqua"/>
          <w:sz w:val="24"/>
          <w:szCs w:val="24"/>
        </w:rPr>
        <w:t xml:space="preserve"> </w:t>
      </w:r>
      <w:r w:rsidRPr="005363DB">
        <w:rPr>
          <w:rFonts w:ascii="Book Antiqua" w:hAnsi="Book Antiqua"/>
          <w:sz w:val="24"/>
          <w:szCs w:val="24"/>
        </w:rPr>
        <w:t xml:space="preserve">Shirai Y, Sakata J, Korita PV, Ajioka Y, Hatakeyama K. Surgical Outcomes for Hepatocellular Carcinoma in Nonalcoholic Fatty Liver Disease. </w:t>
      </w:r>
      <w:r w:rsidR="00452816" w:rsidRPr="005363DB">
        <w:rPr>
          <w:rFonts w:ascii="Book Antiqua" w:hAnsi="Book Antiqua"/>
          <w:i/>
          <w:sz w:val="24"/>
          <w:szCs w:val="24"/>
        </w:rPr>
        <w:t>J Gastrointest Surg</w:t>
      </w:r>
      <w:r w:rsidR="00452816" w:rsidRPr="005363DB">
        <w:rPr>
          <w:rFonts w:ascii="Book Antiqua" w:eastAsia="SimSun" w:hAnsi="Book Antiqua" w:hint="eastAsia"/>
          <w:sz w:val="24"/>
          <w:szCs w:val="24"/>
          <w:lang w:eastAsia="zh-CN"/>
        </w:rPr>
        <w:t xml:space="preserve"> </w:t>
      </w:r>
      <w:r w:rsidRPr="005363DB">
        <w:rPr>
          <w:rFonts w:ascii="Book Antiqua" w:hAnsi="Book Antiqua"/>
          <w:sz w:val="24"/>
          <w:szCs w:val="24"/>
        </w:rPr>
        <w:t xml:space="preserve">2011; </w:t>
      </w:r>
      <w:r w:rsidRPr="005363DB">
        <w:rPr>
          <w:rFonts w:ascii="Book Antiqua" w:hAnsi="Book Antiqua"/>
          <w:b/>
          <w:sz w:val="24"/>
          <w:szCs w:val="24"/>
        </w:rPr>
        <w:t>15</w:t>
      </w:r>
      <w:r w:rsidRPr="005363DB">
        <w:rPr>
          <w:rFonts w:ascii="Book Antiqua" w:hAnsi="Book Antiqua"/>
          <w:sz w:val="24"/>
          <w:szCs w:val="24"/>
        </w:rPr>
        <w:t>: 1450-1458 [</w:t>
      </w:r>
      <w:r w:rsidR="00452816" w:rsidRPr="005363DB">
        <w:rPr>
          <w:rFonts w:ascii="Book Antiqua" w:hAnsi="Book Antiqua"/>
          <w:sz w:val="24"/>
          <w:szCs w:val="24"/>
        </w:rPr>
        <w:t>PMID: 21512848</w:t>
      </w:r>
      <w:r w:rsidR="00452816" w:rsidRPr="005363DB">
        <w:rPr>
          <w:rFonts w:ascii="Book Antiqua" w:eastAsia="SimSun" w:hAnsi="Book Antiqua" w:hint="eastAsia"/>
          <w:sz w:val="24"/>
          <w:szCs w:val="24"/>
          <w:lang w:eastAsia="zh-CN"/>
        </w:rPr>
        <w:t xml:space="preserve"> </w:t>
      </w:r>
      <w:r w:rsidRPr="005363DB">
        <w:rPr>
          <w:rFonts w:ascii="Book Antiqua" w:hAnsi="Book Antiqua"/>
          <w:sz w:val="24"/>
          <w:szCs w:val="24"/>
        </w:rPr>
        <w:t>DOI: 10.1007/s11605-011-1540-8]</w:t>
      </w:r>
    </w:p>
    <w:p w14:paraId="57D907C6"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lastRenderedPageBreak/>
        <w:t xml:space="preserve">31 </w:t>
      </w:r>
      <w:r w:rsidRPr="005363DB">
        <w:rPr>
          <w:rFonts w:ascii="Book Antiqua" w:hAnsi="Book Antiqua"/>
          <w:b/>
          <w:sz w:val="24"/>
          <w:szCs w:val="24"/>
        </w:rPr>
        <w:t>Ninomiya M</w:t>
      </w:r>
      <w:r w:rsidRPr="005363DB">
        <w:rPr>
          <w:rFonts w:ascii="Book Antiqua" w:hAnsi="Book Antiqua"/>
          <w:sz w:val="24"/>
          <w:szCs w:val="24"/>
        </w:rPr>
        <w:t xml:space="preserve">, Shirabe K, Terashi T, Ijichi H, Yonemura Y, Harada N, Soejima Y, Taketomi A, Shimada M, Maehara Y. Deceleration of regenerative response improves the outcome of rat with massive hepatectomy. </w:t>
      </w:r>
      <w:r w:rsidRPr="005363DB">
        <w:rPr>
          <w:rFonts w:ascii="Book Antiqua" w:hAnsi="Book Antiqua"/>
          <w:i/>
          <w:sz w:val="24"/>
          <w:szCs w:val="24"/>
        </w:rPr>
        <w:t>Am J Transplant</w:t>
      </w:r>
      <w:r w:rsidRPr="005363DB">
        <w:rPr>
          <w:rFonts w:ascii="Book Antiqua" w:hAnsi="Book Antiqua"/>
          <w:sz w:val="24"/>
          <w:szCs w:val="24"/>
        </w:rPr>
        <w:t xml:space="preserve"> 2010; </w:t>
      </w:r>
      <w:r w:rsidRPr="005363DB">
        <w:rPr>
          <w:rFonts w:ascii="Book Antiqua" w:hAnsi="Book Antiqua"/>
          <w:b/>
          <w:sz w:val="24"/>
          <w:szCs w:val="24"/>
        </w:rPr>
        <w:t>10</w:t>
      </w:r>
      <w:r w:rsidRPr="005363DB">
        <w:rPr>
          <w:rFonts w:ascii="Book Antiqua" w:hAnsi="Book Antiqua"/>
          <w:sz w:val="24"/>
          <w:szCs w:val="24"/>
        </w:rPr>
        <w:t>: 1580-1587 [PMID: 20642684 DOI: 10.1111/j.1600-6143.2010.03150.x]</w:t>
      </w:r>
    </w:p>
    <w:p w14:paraId="3C0C26CC"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32 </w:t>
      </w:r>
      <w:r w:rsidRPr="005363DB">
        <w:rPr>
          <w:rFonts w:ascii="Book Antiqua" w:hAnsi="Book Antiqua"/>
          <w:b/>
          <w:sz w:val="24"/>
          <w:szCs w:val="24"/>
        </w:rPr>
        <w:t>Gerlach C</w:t>
      </w:r>
      <w:r w:rsidRPr="005363DB">
        <w:rPr>
          <w:rFonts w:ascii="Book Antiqua" w:hAnsi="Book Antiqua"/>
          <w:sz w:val="24"/>
          <w:szCs w:val="24"/>
        </w:rPr>
        <w:t xml:space="preserve">, Sakkab DY, Scholzen T, Dassler R, Alison MR, Gerdes J. Ki-67 expression during rat liver regeneration after partial hepatectomy. </w:t>
      </w:r>
      <w:r w:rsidRPr="005363DB">
        <w:rPr>
          <w:rFonts w:ascii="Book Antiqua" w:hAnsi="Book Antiqua"/>
          <w:i/>
          <w:sz w:val="24"/>
          <w:szCs w:val="24"/>
        </w:rPr>
        <w:t>Hepatology</w:t>
      </w:r>
      <w:r w:rsidRPr="005363DB">
        <w:rPr>
          <w:rFonts w:ascii="Book Antiqua" w:hAnsi="Book Antiqua"/>
          <w:sz w:val="24"/>
          <w:szCs w:val="24"/>
        </w:rPr>
        <w:t xml:space="preserve"> 1997; </w:t>
      </w:r>
      <w:r w:rsidRPr="005363DB">
        <w:rPr>
          <w:rFonts w:ascii="Book Antiqua" w:hAnsi="Book Antiqua"/>
          <w:b/>
          <w:sz w:val="24"/>
          <w:szCs w:val="24"/>
        </w:rPr>
        <w:t>26</w:t>
      </w:r>
      <w:r w:rsidRPr="005363DB">
        <w:rPr>
          <w:rFonts w:ascii="Book Antiqua" w:hAnsi="Book Antiqua"/>
          <w:sz w:val="24"/>
          <w:szCs w:val="24"/>
        </w:rPr>
        <w:t>: 573-578 [PMID: 9303485 DOI: 10.1002/hep.510260307]</w:t>
      </w:r>
    </w:p>
    <w:p w14:paraId="39394138"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33 </w:t>
      </w:r>
      <w:r w:rsidRPr="005363DB">
        <w:rPr>
          <w:rFonts w:ascii="Book Antiqua" w:hAnsi="Book Antiqua"/>
          <w:b/>
          <w:sz w:val="24"/>
          <w:szCs w:val="24"/>
        </w:rPr>
        <w:t>Scholzen T</w:t>
      </w:r>
      <w:r w:rsidRPr="005363DB">
        <w:rPr>
          <w:rFonts w:ascii="Book Antiqua" w:hAnsi="Book Antiqua"/>
          <w:sz w:val="24"/>
          <w:szCs w:val="24"/>
        </w:rPr>
        <w:t xml:space="preserve">, Gerdes J. The Ki-67 protein: from the known and the unknown. </w:t>
      </w:r>
      <w:r w:rsidRPr="005363DB">
        <w:rPr>
          <w:rFonts w:ascii="Book Antiqua" w:hAnsi="Book Antiqua"/>
          <w:i/>
          <w:sz w:val="24"/>
          <w:szCs w:val="24"/>
        </w:rPr>
        <w:t>J Cell Physiol</w:t>
      </w:r>
      <w:r w:rsidRPr="005363DB">
        <w:rPr>
          <w:rFonts w:ascii="Book Antiqua" w:hAnsi="Book Antiqua"/>
          <w:sz w:val="24"/>
          <w:szCs w:val="24"/>
        </w:rPr>
        <w:t xml:space="preserve"> 2000; </w:t>
      </w:r>
      <w:r w:rsidRPr="005363DB">
        <w:rPr>
          <w:rFonts w:ascii="Book Antiqua" w:hAnsi="Book Antiqua"/>
          <w:b/>
          <w:sz w:val="24"/>
          <w:szCs w:val="24"/>
        </w:rPr>
        <w:t>182</w:t>
      </w:r>
      <w:r w:rsidRPr="005363DB">
        <w:rPr>
          <w:rFonts w:ascii="Book Antiqua" w:hAnsi="Book Antiqua"/>
          <w:sz w:val="24"/>
          <w:szCs w:val="24"/>
        </w:rPr>
        <w:t>: 311-322 [PMID: 10653597 DOI: 10.1002/(sici)1097-4652(200003)182:33.0.co;2-9]</w:t>
      </w:r>
    </w:p>
    <w:p w14:paraId="6487C467"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34 </w:t>
      </w:r>
      <w:r w:rsidRPr="005363DB">
        <w:rPr>
          <w:rFonts w:ascii="Book Antiqua" w:hAnsi="Book Antiqua"/>
          <w:b/>
          <w:sz w:val="24"/>
          <w:szCs w:val="24"/>
        </w:rPr>
        <w:t>Sydor S</w:t>
      </w:r>
      <w:r w:rsidRPr="005363DB">
        <w:rPr>
          <w:rFonts w:ascii="Book Antiqua" w:hAnsi="Book Antiqua"/>
          <w:sz w:val="24"/>
          <w:szCs w:val="24"/>
        </w:rPr>
        <w:t xml:space="preserve">, Gu Y, Schlattjan M, Bechmann LP, Rauen U, Best J, Paul A, Baba HA, Sowa JP, Gerken G, Canbay A. Steatosis does not impair liver regeneration after partial hepatectomy. </w:t>
      </w:r>
      <w:r w:rsidRPr="005363DB">
        <w:rPr>
          <w:rFonts w:ascii="Book Antiqua" w:hAnsi="Book Antiqua"/>
          <w:i/>
          <w:sz w:val="24"/>
          <w:szCs w:val="24"/>
        </w:rPr>
        <w:t>Lab Invest</w:t>
      </w:r>
      <w:r w:rsidRPr="005363DB">
        <w:rPr>
          <w:rFonts w:ascii="Book Antiqua" w:hAnsi="Book Antiqua"/>
          <w:sz w:val="24"/>
          <w:szCs w:val="24"/>
        </w:rPr>
        <w:t xml:space="preserve"> 2013; </w:t>
      </w:r>
      <w:r w:rsidRPr="005363DB">
        <w:rPr>
          <w:rFonts w:ascii="Book Antiqua" w:hAnsi="Book Antiqua"/>
          <w:b/>
          <w:sz w:val="24"/>
          <w:szCs w:val="24"/>
        </w:rPr>
        <w:t>93</w:t>
      </w:r>
      <w:r w:rsidRPr="005363DB">
        <w:rPr>
          <w:rFonts w:ascii="Book Antiqua" w:hAnsi="Book Antiqua"/>
          <w:sz w:val="24"/>
          <w:szCs w:val="24"/>
        </w:rPr>
        <w:t>: 20-30 [PMID: 23069937 DOI: 10.1038/labinvest.2012.142]</w:t>
      </w:r>
    </w:p>
    <w:p w14:paraId="47869310"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35 </w:t>
      </w:r>
      <w:r w:rsidRPr="005363DB">
        <w:rPr>
          <w:rFonts w:ascii="Book Antiqua" w:hAnsi="Book Antiqua"/>
          <w:b/>
          <w:sz w:val="24"/>
          <w:szCs w:val="24"/>
        </w:rPr>
        <w:t>Nakamura Y</w:t>
      </w:r>
      <w:r w:rsidRPr="005363DB">
        <w:rPr>
          <w:rFonts w:ascii="Book Antiqua" w:hAnsi="Book Antiqua"/>
          <w:sz w:val="24"/>
          <w:szCs w:val="24"/>
        </w:rPr>
        <w:t xml:space="preserve">, Mizuguchi T, Tanimizu N, Ichinohe N, Ooe H, Kawamoto M, Meguro M, Hirata K, Mitaka T. Preoperative hepatocyte transplantation improves the survival of rats with nonalcoholic steatohepatitis-related cirrhosis after partial hepatectomy. </w:t>
      </w:r>
      <w:r w:rsidRPr="005363DB">
        <w:rPr>
          <w:rFonts w:ascii="Book Antiqua" w:hAnsi="Book Antiqua"/>
          <w:i/>
          <w:sz w:val="24"/>
          <w:szCs w:val="24"/>
        </w:rPr>
        <w:t>Cell Transplant</w:t>
      </w:r>
      <w:r w:rsidRPr="005363DB">
        <w:rPr>
          <w:rFonts w:ascii="Book Antiqua" w:hAnsi="Book Antiqua"/>
          <w:sz w:val="24"/>
          <w:szCs w:val="24"/>
        </w:rPr>
        <w:t xml:space="preserve"> 2014; </w:t>
      </w:r>
      <w:r w:rsidRPr="005363DB">
        <w:rPr>
          <w:rFonts w:ascii="Book Antiqua" w:hAnsi="Book Antiqua"/>
          <w:b/>
          <w:sz w:val="24"/>
          <w:szCs w:val="24"/>
        </w:rPr>
        <w:t>23</w:t>
      </w:r>
      <w:r w:rsidRPr="005363DB">
        <w:rPr>
          <w:rFonts w:ascii="Book Antiqua" w:hAnsi="Book Antiqua"/>
          <w:sz w:val="24"/>
          <w:szCs w:val="24"/>
        </w:rPr>
        <w:t>: 1243-1254 [PMID: 25330059 DOI: 10.3727/096368913X668645]</w:t>
      </w:r>
    </w:p>
    <w:p w14:paraId="10C49905"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36 </w:t>
      </w:r>
      <w:r w:rsidRPr="005363DB">
        <w:rPr>
          <w:rFonts w:ascii="Book Antiqua" w:hAnsi="Book Antiqua"/>
          <w:b/>
          <w:sz w:val="24"/>
          <w:szCs w:val="24"/>
        </w:rPr>
        <w:t>Myronovych A</w:t>
      </w:r>
      <w:r w:rsidRPr="005363DB">
        <w:rPr>
          <w:rFonts w:ascii="Book Antiqua" w:hAnsi="Book Antiqua"/>
          <w:sz w:val="24"/>
          <w:szCs w:val="24"/>
        </w:rPr>
        <w:t xml:space="preserve">, Murata S, Chiba M, Matsuo R, Ikeda O, Watanabe M, Hisakura K, Nakano Y, Kohno K, Kawasaki T, Hashimoto I, Shibasaki Y, Yasue H, Ohkohchi N. Role of platelets on liver regeneration after 90% hepatectomy in mice. </w:t>
      </w:r>
      <w:r w:rsidRPr="005363DB">
        <w:rPr>
          <w:rFonts w:ascii="Book Antiqua" w:hAnsi="Book Antiqua"/>
          <w:i/>
          <w:sz w:val="24"/>
          <w:szCs w:val="24"/>
        </w:rPr>
        <w:t>J Hepatol</w:t>
      </w:r>
      <w:r w:rsidRPr="005363DB">
        <w:rPr>
          <w:rFonts w:ascii="Book Antiqua" w:hAnsi="Book Antiqua"/>
          <w:sz w:val="24"/>
          <w:szCs w:val="24"/>
        </w:rPr>
        <w:t xml:space="preserve"> 2008; </w:t>
      </w:r>
      <w:r w:rsidRPr="005363DB">
        <w:rPr>
          <w:rFonts w:ascii="Book Antiqua" w:hAnsi="Book Antiqua"/>
          <w:b/>
          <w:sz w:val="24"/>
          <w:szCs w:val="24"/>
        </w:rPr>
        <w:t>49</w:t>
      </w:r>
      <w:r w:rsidRPr="005363DB">
        <w:rPr>
          <w:rFonts w:ascii="Book Antiqua" w:hAnsi="Book Antiqua"/>
          <w:sz w:val="24"/>
          <w:szCs w:val="24"/>
        </w:rPr>
        <w:t>: 363-372 [PMID: 18602717 DOI: 10.1016/j.jhep.2008.04.019]</w:t>
      </w:r>
    </w:p>
    <w:p w14:paraId="612EFDE0" w14:textId="0A427C4D"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37 </w:t>
      </w:r>
      <w:r w:rsidRPr="005363DB">
        <w:rPr>
          <w:rFonts w:ascii="Book Antiqua" w:hAnsi="Book Antiqua"/>
          <w:b/>
          <w:sz w:val="24"/>
          <w:szCs w:val="24"/>
        </w:rPr>
        <w:t>Torbenson M</w:t>
      </w:r>
      <w:r w:rsidRPr="00A522DD">
        <w:rPr>
          <w:rFonts w:ascii="Book Antiqua" w:hAnsi="Book Antiqua"/>
          <w:sz w:val="24"/>
          <w:szCs w:val="24"/>
        </w:rPr>
        <w:t>,</w:t>
      </w:r>
      <w:r w:rsidR="003C1A79" w:rsidRPr="005363DB">
        <w:rPr>
          <w:rFonts w:ascii="Book Antiqua" w:hAnsi="Book Antiqua"/>
          <w:sz w:val="24"/>
          <w:szCs w:val="24"/>
        </w:rPr>
        <w:t xml:space="preserve"> </w:t>
      </w:r>
      <w:r w:rsidRPr="005363DB">
        <w:rPr>
          <w:rFonts w:ascii="Book Antiqua" w:hAnsi="Book Antiqua"/>
          <w:sz w:val="24"/>
          <w:szCs w:val="24"/>
        </w:rPr>
        <w:t xml:space="preserve">Yang SQ, Liu HZ, Huang J, Gage W, Diehl AM. STAT-3 Overexpression and p21 Up-Regulation Accompany Impaired Regeneration of Fatty Livers. </w:t>
      </w:r>
      <w:hyperlink r:id="rId8" w:tooltip="The American journal of pathology." w:history="1">
        <w:r w:rsidR="00452816" w:rsidRPr="00A522DD">
          <w:rPr>
            <w:rFonts w:ascii="Book Antiqua" w:hAnsi="Book Antiqua"/>
            <w:i/>
            <w:sz w:val="24"/>
            <w:szCs w:val="24"/>
          </w:rPr>
          <w:t>Am J Pathol</w:t>
        </w:r>
      </w:hyperlink>
      <w:r w:rsidR="00452816" w:rsidRPr="005363DB">
        <w:rPr>
          <w:rFonts w:eastAsia="SimSun" w:hint="eastAsia"/>
          <w:lang w:eastAsia="zh-CN"/>
        </w:rPr>
        <w:t xml:space="preserve"> </w:t>
      </w:r>
      <w:r w:rsidRPr="005363DB">
        <w:rPr>
          <w:rFonts w:ascii="Book Antiqua" w:hAnsi="Book Antiqua"/>
          <w:sz w:val="24"/>
          <w:szCs w:val="24"/>
        </w:rPr>
        <w:t xml:space="preserve">2002; </w:t>
      </w:r>
      <w:r w:rsidRPr="005363DB">
        <w:rPr>
          <w:rFonts w:ascii="Book Antiqua" w:hAnsi="Book Antiqua"/>
          <w:b/>
          <w:sz w:val="24"/>
          <w:szCs w:val="24"/>
        </w:rPr>
        <w:t>161</w:t>
      </w:r>
      <w:r w:rsidRPr="005363DB">
        <w:rPr>
          <w:rFonts w:ascii="Book Antiqua" w:hAnsi="Book Antiqua"/>
          <w:sz w:val="24"/>
          <w:szCs w:val="24"/>
        </w:rPr>
        <w:t>: 155-161 [</w:t>
      </w:r>
      <w:r w:rsidR="00452816" w:rsidRPr="005363DB">
        <w:rPr>
          <w:rFonts w:ascii="Book Antiqua" w:hAnsi="Book Antiqua"/>
          <w:sz w:val="24"/>
          <w:szCs w:val="24"/>
        </w:rPr>
        <w:t>PMID:</w:t>
      </w:r>
      <w:r w:rsidR="00A522DD">
        <w:rPr>
          <w:rFonts w:ascii="Book Antiqua" w:eastAsia="SimSun" w:hAnsi="Book Antiqua" w:hint="eastAsia"/>
          <w:sz w:val="24"/>
          <w:szCs w:val="24"/>
          <w:lang w:eastAsia="zh-CN"/>
        </w:rPr>
        <w:t xml:space="preserve"> </w:t>
      </w:r>
      <w:r w:rsidR="00452816" w:rsidRPr="005363DB">
        <w:rPr>
          <w:rFonts w:ascii="Book Antiqua" w:hAnsi="Book Antiqua"/>
          <w:sz w:val="24"/>
          <w:szCs w:val="24"/>
        </w:rPr>
        <w:t>12107100 DOI:</w:t>
      </w:r>
      <w:r w:rsidR="00452816" w:rsidRPr="005363DB">
        <w:rPr>
          <w:rFonts w:ascii="Book Antiqua" w:eastAsia="SimSun" w:hAnsi="Book Antiqua" w:hint="eastAsia"/>
          <w:sz w:val="24"/>
          <w:szCs w:val="24"/>
          <w:lang w:eastAsia="zh-CN"/>
        </w:rPr>
        <w:t xml:space="preserve"> </w:t>
      </w:r>
      <w:r w:rsidRPr="005363DB">
        <w:rPr>
          <w:rFonts w:ascii="Book Antiqua" w:hAnsi="Book Antiqua"/>
          <w:sz w:val="24"/>
          <w:szCs w:val="24"/>
        </w:rPr>
        <w:t>10.1016/S0002-9440(10)64167-3]</w:t>
      </w:r>
    </w:p>
    <w:p w14:paraId="62CE68E4" w14:textId="77777777"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38 </w:t>
      </w:r>
      <w:r w:rsidRPr="005363DB">
        <w:rPr>
          <w:rFonts w:ascii="Book Antiqua" w:hAnsi="Book Antiqua"/>
          <w:b/>
          <w:sz w:val="24"/>
          <w:szCs w:val="24"/>
        </w:rPr>
        <w:t>Fujiyoshi M</w:t>
      </w:r>
      <w:r w:rsidRPr="005363DB">
        <w:rPr>
          <w:rFonts w:ascii="Book Antiqua" w:hAnsi="Book Antiqua"/>
          <w:sz w:val="24"/>
          <w:szCs w:val="24"/>
        </w:rPr>
        <w:t xml:space="preserve">, Ozaki M. Molecular mechanisms of liver regeneration and </w:t>
      </w:r>
      <w:r w:rsidRPr="005363DB">
        <w:rPr>
          <w:rFonts w:ascii="Book Antiqua" w:hAnsi="Book Antiqua"/>
          <w:sz w:val="24"/>
          <w:szCs w:val="24"/>
        </w:rPr>
        <w:lastRenderedPageBreak/>
        <w:t xml:space="preserve">protection for treatment of liver dysfunction and diseases. </w:t>
      </w:r>
      <w:r w:rsidRPr="005363DB">
        <w:rPr>
          <w:rFonts w:ascii="Book Antiqua" w:hAnsi="Book Antiqua"/>
          <w:i/>
          <w:sz w:val="24"/>
          <w:szCs w:val="24"/>
        </w:rPr>
        <w:t>J Hepatobiliary Pancreat Sci</w:t>
      </w:r>
      <w:r w:rsidRPr="005363DB">
        <w:rPr>
          <w:rFonts w:ascii="Book Antiqua" w:hAnsi="Book Antiqua"/>
          <w:sz w:val="24"/>
          <w:szCs w:val="24"/>
        </w:rPr>
        <w:t xml:space="preserve"> 2011; </w:t>
      </w:r>
      <w:r w:rsidRPr="005363DB">
        <w:rPr>
          <w:rFonts w:ascii="Book Antiqua" w:hAnsi="Book Antiqua"/>
          <w:b/>
          <w:sz w:val="24"/>
          <w:szCs w:val="24"/>
        </w:rPr>
        <w:t>18</w:t>
      </w:r>
      <w:r w:rsidRPr="005363DB">
        <w:rPr>
          <w:rFonts w:ascii="Book Antiqua" w:hAnsi="Book Antiqua"/>
          <w:sz w:val="24"/>
          <w:szCs w:val="24"/>
        </w:rPr>
        <w:t>: 13-22 [PMID: 20607568 DOI: 10.1007/s00534-010-0304-2]</w:t>
      </w:r>
    </w:p>
    <w:p w14:paraId="239AEFF6" w14:textId="0C9094FD" w:rsidR="008D5CC9" w:rsidRPr="005363DB" w:rsidRDefault="008D5CC9" w:rsidP="00F805FC">
      <w:pPr>
        <w:snapToGrid w:val="0"/>
        <w:spacing w:line="360" w:lineRule="auto"/>
        <w:rPr>
          <w:rFonts w:ascii="Book Antiqua" w:hAnsi="Book Antiqua"/>
          <w:sz w:val="24"/>
          <w:szCs w:val="24"/>
        </w:rPr>
      </w:pPr>
      <w:r w:rsidRPr="005363DB">
        <w:rPr>
          <w:rFonts w:ascii="Book Antiqua" w:hAnsi="Book Antiqua"/>
          <w:sz w:val="24"/>
          <w:szCs w:val="24"/>
        </w:rPr>
        <w:t xml:space="preserve">39 </w:t>
      </w:r>
      <w:r w:rsidRPr="005363DB">
        <w:rPr>
          <w:rFonts w:ascii="Book Antiqua" w:hAnsi="Book Antiqua"/>
          <w:b/>
          <w:sz w:val="24"/>
          <w:szCs w:val="24"/>
        </w:rPr>
        <w:t>Kubota T,</w:t>
      </w:r>
      <w:r w:rsidR="003C1A79" w:rsidRPr="005363DB">
        <w:rPr>
          <w:rFonts w:ascii="Book Antiqua" w:hAnsi="Book Antiqua"/>
          <w:sz w:val="24"/>
          <w:szCs w:val="24"/>
        </w:rPr>
        <w:t xml:space="preserve"> </w:t>
      </w:r>
      <w:r w:rsidRPr="005363DB">
        <w:rPr>
          <w:rFonts w:ascii="Book Antiqua" w:hAnsi="Book Antiqua"/>
          <w:sz w:val="24"/>
          <w:szCs w:val="24"/>
        </w:rPr>
        <w:t xml:space="preserve">Takabe K, Yang M, Sekido H, Endo I, Ichikawa Y, Togo S, Shimada H. Minimum sizes for remnant and transplanted livers in rats. </w:t>
      </w:r>
      <w:r w:rsidR="00452816" w:rsidRPr="005363DB">
        <w:rPr>
          <w:rFonts w:ascii="Book Antiqua" w:hAnsi="Book Antiqua"/>
          <w:i/>
          <w:sz w:val="24"/>
          <w:szCs w:val="24"/>
        </w:rPr>
        <w:t>Int Urogynecol J</w:t>
      </w:r>
      <w:r w:rsidR="00452816" w:rsidRPr="005363DB">
        <w:rPr>
          <w:rFonts w:ascii="Book Antiqua" w:eastAsia="SimSun" w:hAnsi="Book Antiqua" w:hint="eastAsia"/>
          <w:sz w:val="24"/>
          <w:szCs w:val="24"/>
          <w:lang w:eastAsia="zh-CN"/>
        </w:rPr>
        <w:t xml:space="preserve"> </w:t>
      </w:r>
      <w:r w:rsidRPr="005363DB">
        <w:rPr>
          <w:rFonts w:ascii="Book Antiqua" w:hAnsi="Book Antiqua"/>
          <w:sz w:val="24"/>
          <w:szCs w:val="24"/>
        </w:rPr>
        <w:t xml:space="preserve">1997; </w:t>
      </w:r>
      <w:r w:rsidRPr="005363DB">
        <w:rPr>
          <w:rFonts w:ascii="Book Antiqua" w:hAnsi="Book Antiqua"/>
          <w:b/>
          <w:sz w:val="24"/>
          <w:szCs w:val="24"/>
        </w:rPr>
        <w:t>4</w:t>
      </w:r>
      <w:r w:rsidRPr="005363DB">
        <w:rPr>
          <w:rFonts w:ascii="Book Antiqua" w:hAnsi="Book Antiqua"/>
          <w:sz w:val="24"/>
          <w:szCs w:val="24"/>
        </w:rPr>
        <w:t>: 398-404 [</w:t>
      </w:r>
      <w:r w:rsidR="00452816" w:rsidRPr="005363DB">
        <w:rPr>
          <w:rFonts w:ascii="Book Antiqua" w:hAnsi="Book Antiqua"/>
          <w:sz w:val="24"/>
          <w:szCs w:val="24"/>
        </w:rPr>
        <w:t xml:space="preserve">PMID: 26811110 </w:t>
      </w:r>
      <w:r w:rsidRPr="005363DB">
        <w:rPr>
          <w:rFonts w:ascii="Book Antiqua" w:hAnsi="Book Antiqua"/>
          <w:sz w:val="24"/>
          <w:szCs w:val="24"/>
        </w:rPr>
        <w:t>DOI: 10.1007/bf02488972]</w:t>
      </w:r>
      <w:bookmarkEnd w:id="232"/>
      <w:bookmarkEnd w:id="233"/>
    </w:p>
    <w:p w14:paraId="107405AA" w14:textId="692C460F" w:rsidR="001976E7" w:rsidRPr="005363DB" w:rsidRDefault="001976E7" w:rsidP="00F805FC">
      <w:pPr>
        <w:snapToGrid w:val="0"/>
        <w:spacing w:line="360" w:lineRule="auto"/>
        <w:rPr>
          <w:rFonts w:ascii="Book Antiqua" w:hAnsi="Book Antiqua" w:cs="Times New Roman"/>
          <w:sz w:val="24"/>
          <w:szCs w:val="24"/>
        </w:rPr>
      </w:pPr>
    </w:p>
    <w:p w14:paraId="55646F0A" w14:textId="77777777" w:rsidR="003C0526" w:rsidRPr="005363DB" w:rsidRDefault="00317344" w:rsidP="00F805FC">
      <w:pPr>
        <w:pStyle w:val="ListParagraph"/>
        <w:snapToGrid w:val="0"/>
        <w:spacing w:line="360" w:lineRule="auto"/>
        <w:ind w:right="120" w:firstLineChars="0" w:firstLine="0"/>
        <w:jc w:val="right"/>
        <w:rPr>
          <w:rFonts w:ascii="Book Antiqua" w:eastAsia="SimSun" w:hAnsi="Book Antiqua"/>
          <w:b/>
          <w:bCs/>
          <w:szCs w:val="24"/>
          <w:lang w:eastAsia="zh-CN"/>
        </w:rPr>
      </w:pPr>
      <w:bookmarkStart w:id="234" w:name="OLE_LINK480"/>
      <w:bookmarkStart w:id="235" w:name="OLE_LINK502"/>
      <w:bookmarkStart w:id="236" w:name="OLE_LINK1021"/>
      <w:bookmarkStart w:id="237" w:name="OLE_LINK1022"/>
      <w:bookmarkStart w:id="238" w:name="OLE_LINK1023"/>
      <w:bookmarkStart w:id="239" w:name="OLE_LINK1064"/>
      <w:bookmarkStart w:id="240" w:name="OLE_LINK1065"/>
      <w:bookmarkStart w:id="241" w:name="OLE_LINK1156"/>
      <w:bookmarkStart w:id="242" w:name="OLE_LINK1157"/>
      <w:bookmarkStart w:id="243" w:name="OLE_LINK1158"/>
      <w:bookmarkStart w:id="244" w:name="OLE_LINK1159"/>
      <w:bookmarkStart w:id="245" w:name="OLE_LINK1185"/>
      <w:bookmarkStart w:id="246" w:name="OLE_LINK958"/>
      <w:bookmarkStart w:id="247" w:name="OLE_LINK959"/>
      <w:bookmarkStart w:id="248" w:name="OLE_LINK962"/>
      <w:bookmarkStart w:id="249" w:name="OLE_LINK1127"/>
      <w:bookmarkStart w:id="250" w:name="OLE_LINK945"/>
      <w:bookmarkStart w:id="251" w:name="OLE_LINK946"/>
      <w:bookmarkStart w:id="252" w:name="OLE_LINK947"/>
      <w:bookmarkStart w:id="253" w:name="OLE_LINK987"/>
      <w:bookmarkStart w:id="254" w:name="OLE_LINK1035"/>
      <w:bookmarkStart w:id="255" w:name="OLE_LINK1036"/>
      <w:bookmarkStart w:id="256" w:name="OLE_LINK1037"/>
      <w:bookmarkStart w:id="257" w:name="OLE_LINK1038"/>
      <w:bookmarkStart w:id="258" w:name="OLE_LINK1039"/>
      <w:bookmarkStart w:id="259" w:name="OLE_LINK1040"/>
      <w:bookmarkStart w:id="260" w:name="OLE_LINK1041"/>
      <w:bookmarkStart w:id="261" w:name="OLE_LINK1042"/>
      <w:bookmarkStart w:id="262" w:name="OLE_LINK1043"/>
      <w:bookmarkStart w:id="263" w:name="OLE_LINK1044"/>
      <w:bookmarkStart w:id="264" w:name="OLE_LINK1071"/>
      <w:bookmarkStart w:id="265" w:name="OLE_LINK1072"/>
      <w:bookmarkStart w:id="266" w:name="OLE_LINK968"/>
      <w:bookmarkStart w:id="267" w:name="OLE_LINK1260"/>
      <w:bookmarkStart w:id="268" w:name="OLE_LINK1261"/>
      <w:bookmarkStart w:id="269" w:name="OLE_LINK1264"/>
      <w:bookmarkStart w:id="270" w:name="OLE_LINK1265"/>
      <w:bookmarkStart w:id="271" w:name="OLE_LINK1266"/>
      <w:bookmarkStart w:id="272" w:name="OLE_LINK1282"/>
      <w:bookmarkStart w:id="273" w:name="OLE_LINK1800"/>
      <w:bookmarkStart w:id="274" w:name="OLE_LINK1801"/>
      <w:bookmarkStart w:id="275" w:name="OLE_LINK1802"/>
      <w:bookmarkStart w:id="276" w:name="OLE_LINK1803"/>
      <w:bookmarkStart w:id="277" w:name="OLE_LINK1843"/>
      <w:bookmarkStart w:id="278" w:name="OLE_LINK1844"/>
      <w:bookmarkStart w:id="279" w:name="OLE_LINK1845"/>
      <w:bookmarkStart w:id="280" w:name="OLE_LINK1636"/>
      <w:bookmarkStart w:id="281" w:name="OLE_LINK1755"/>
      <w:bookmarkStart w:id="282" w:name="OLE_LINK1607"/>
      <w:bookmarkStart w:id="283" w:name="OLE_LINK1608"/>
      <w:bookmarkStart w:id="284" w:name="OLE_LINK1609"/>
      <w:bookmarkStart w:id="285" w:name="OLE_LINK1633"/>
      <w:bookmarkStart w:id="286" w:name="OLE_LINK1634"/>
      <w:bookmarkStart w:id="287" w:name="OLE_LINK1635"/>
      <w:bookmarkStart w:id="288" w:name="OLE_LINK1637"/>
      <w:bookmarkStart w:id="289" w:name="OLE_LINK1640"/>
      <w:bookmarkStart w:id="290" w:name="OLE_LINK1641"/>
      <w:bookmarkStart w:id="291" w:name="OLE_LINK1642"/>
      <w:bookmarkStart w:id="292" w:name="OLE_LINK1643"/>
      <w:bookmarkStart w:id="293" w:name="OLE_LINK1644"/>
      <w:r w:rsidRPr="005363DB">
        <w:rPr>
          <w:rStyle w:val="Strong"/>
          <w:rFonts w:ascii="Book Antiqua" w:hAnsi="Book Antiqua" w:cs="Arial"/>
          <w:bCs w:val="0"/>
          <w:noProof/>
          <w:szCs w:val="24"/>
        </w:rPr>
        <w:t>P-Reviewer</w:t>
      </w:r>
      <w:r w:rsidRPr="005363DB">
        <w:rPr>
          <w:rStyle w:val="Strong"/>
          <w:rFonts w:ascii="Book Antiqua" w:eastAsia="SimSun" w:hAnsi="Book Antiqua" w:cs="Arial"/>
          <w:bCs w:val="0"/>
          <w:noProof/>
          <w:szCs w:val="24"/>
          <w:lang w:eastAsia="zh-CN"/>
        </w:rPr>
        <w:t>:</w:t>
      </w:r>
      <w:r w:rsidRPr="005363DB">
        <w:rPr>
          <w:rFonts w:ascii="Book Antiqua" w:hAnsi="Book Antiqua"/>
          <w:bCs/>
          <w:szCs w:val="24"/>
        </w:rPr>
        <w:t xml:space="preserve"> Lin</w:t>
      </w:r>
      <w:r w:rsidRPr="005363DB">
        <w:rPr>
          <w:rFonts w:ascii="Book Antiqua" w:eastAsia="SimSun" w:hAnsi="Book Antiqua" w:hint="eastAsia"/>
          <w:bCs/>
          <w:szCs w:val="24"/>
          <w:lang w:eastAsia="zh-CN"/>
        </w:rPr>
        <w:t xml:space="preserve"> GM, </w:t>
      </w:r>
      <w:r w:rsidRPr="005363DB">
        <w:rPr>
          <w:rFonts w:ascii="Book Antiqua" w:eastAsia="SimSun" w:hAnsi="Book Antiqua"/>
          <w:bCs/>
          <w:szCs w:val="24"/>
          <w:lang w:eastAsia="zh-CN"/>
        </w:rPr>
        <w:t>Tarantino</w:t>
      </w:r>
      <w:r w:rsidRPr="005363DB">
        <w:rPr>
          <w:rFonts w:ascii="Book Antiqua" w:eastAsia="SimSun" w:hAnsi="Book Antiqua" w:hint="eastAsia"/>
          <w:bCs/>
          <w:szCs w:val="24"/>
          <w:lang w:eastAsia="zh-CN"/>
        </w:rPr>
        <w:t xml:space="preserve"> G, </w:t>
      </w:r>
      <w:r w:rsidRPr="005363DB">
        <w:rPr>
          <w:rFonts w:ascii="Book Antiqua" w:eastAsia="SimSun" w:hAnsi="Book Antiqua"/>
          <w:bCs/>
          <w:szCs w:val="24"/>
          <w:lang w:eastAsia="zh-CN"/>
        </w:rPr>
        <w:t>Ulasoglu</w:t>
      </w:r>
      <w:r w:rsidRPr="005363DB">
        <w:rPr>
          <w:rFonts w:ascii="Book Antiqua" w:eastAsia="SimSun" w:hAnsi="Book Antiqua" w:hint="eastAsia"/>
          <w:bCs/>
          <w:szCs w:val="24"/>
          <w:lang w:eastAsia="zh-CN"/>
        </w:rPr>
        <w:t xml:space="preserve"> C </w:t>
      </w:r>
      <w:r w:rsidRPr="005363DB">
        <w:rPr>
          <w:rFonts w:ascii="Book Antiqua" w:hAnsi="Book Antiqua"/>
          <w:b/>
          <w:bCs/>
          <w:szCs w:val="24"/>
        </w:rPr>
        <w:t>S-Editor</w:t>
      </w:r>
      <w:r w:rsidRPr="005363DB">
        <w:rPr>
          <w:rFonts w:ascii="Book Antiqua" w:eastAsia="SimSun" w:hAnsi="Book Antiqua"/>
          <w:b/>
          <w:bCs/>
          <w:szCs w:val="24"/>
          <w:lang w:eastAsia="zh-CN"/>
        </w:rPr>
        <w:t>:</w:t>
      </w:r>
      <w:r w:rsidRPr="005363DB">
        <w:rPr>
          <w:rFonts w:ascii="Book Antiqua" w:hAnsi="Book Antiqua"/>
          <w:bCs/>
          <w:szCs w:val="24"/>
        </w:rPr>
        <w:t xml:space="preserve"> </w:t>
      </w:r>
      <w:r w:rsidRPr="005363DB">
        <w:rPr>
          <w:rFonts w:ascii="Book Antiqua" w:eastAsia="SimSun" w:hAnsi="Book Antiqua" w:hint="eastAsia"/>
          <w:bCs/>
          <w:szCs w:val="24"/>
          <w:lang w:eastAsia="zh-CN"/>
        </w:rPr>
        <w:t>Wang XJ</w:t>
      </w:r>
    </w:p>
    <w:p w14:paraId="6A06249A" w14:textId="0904C2A7" w:rsidR="00317344" w:rsidRPr="005363DB" w:rsidRDefault="00317344" w:rsidP="00F805FC">
      <w:pPr>
        <w:pStyle w:val="ListParagraph"/>
        <w:snapToGrid w:val="0"/>
        <w:spacing w:line="360" w:lineRule="auto"/>
        <w:ind w:right="120" w:firstLineChars="0" w:firstLine="0"/>
        <w:jc w:val="right"/>
        <w:rPr>
          <w:rFonts w:ascii="Book Antiqua" w:eastAsia="SimSun" w:hAnsi="Book Antiqua"/>
          <w:b/>
          <w:bCs/>
          <w:szCs w:val="24"/>
          <w:lang w:eastAsia="zh-CN"/>
        </w:rPr>
      </w:pPr>
      <w:r w:rsidRPr="005363DB">
        <w:rPr>
          <w:rFonts w:ascii="Book Antiqua" w:hAnsi="Book Antiqua"/>
          <w:b/>
          <w:bCs/>
          <w:szCs w:val="24"/>
        </w:rPr>
        <w:t>L-Editor</w:t>
      </w:r>
      <w:r w:rsidRPr="005363DB">
        <w:rPr>
          <w:rFonts w:ascii="Book Antiqua" w:eastAsia="SimSun" w:hAnsi="Book Antiqua"/>
          <w:b/>
          <w:bCs/>
          <w:szCs w:val="24"/>
          <w:lang w:eastAsia="zh-CN"/>
        </w:rPr>
        <w:t>:</w:t>
      </w:r>
      <w:r w:rsidR="003C1A79" w:rsidRPr="005363DB">
        <w:rPr>
          <w:rFonts w:ascii="Book Antiqua" w:hAnsi="Book Antiqua"/>
          <w:b/>
          <w:bCs/>
          <w:szCs w:val="24"/>
        </w:rPr>
        <w:t xml:space="preserve"> </w:t>
      </w:r>
      <w:r w:rsidRPr="005363DB">
        <w:rPr>
          <w:rFonts w:ascii="Book Antiqua" w:hAnsi="Book Antiqua"/>
          <w:b/>
          <w:bCs/>
          <w:szCs w:val="24"/>
        </w:rPr>
        <w:t>E-Editor</w:t>
      </w:r>
      <w:r w:rsidRPr="005363DB">
        <w:rPr>
          <w:rFonts w:ascii="Book Antiqua" w:eastAsia="SimSun" w:hAnsi="Book Antiqua"/>
          <w:b/>
          <w:bCs/>
          <w:szCs w:val="24"/>
          <w:lang w:eastAsia="zh-CN"/>
        </w:rPr>
        <w:t>:</w:t>
      </w:r>
    </w:p>
    <w:p w14:paraId="1BB44DC7" w14:textId="77777777" w:rsidR="00317344" w:rsidRPr="005363DB" w:rsidRDefault="00317344" w:rsidP="00F805FC">
      <w:pPr>
        <w:pStyle w:val="ListParagraph"/>
        <w:snapToGrid w:val="0"/>
        <w:spacing w:line="360" w:lineRule="auto"/>
        <w:ind w:right="120" w:firstLineChars="0" w:firstLine="0"/>
        <w:jc w:val="right"/>
        <w:rPr>
          <w:rFonts w:ascii="Book Antiqua" w:eastAsia="SimSun" w:hAnsi="Book Antiqua"/>
          <w:b/>
          <w:bCs/>
          <w:szCs w:val="24"/>
          <w:lang w:eastAsia="zh-CN"/>
        </w:rPr>
      </w:pPr>
    </w:p>
    <w:p w14:paraId="08B70AB4" w14:textId="77777777" w:rsidR="00317344" w:rsidRPr="005363DB" w:rsidRDefault="00317344" w:rsidP="00F805FC">
      <w:pPr>
        <w:shd w:val="clear" w:color="auto" w:fill="FFFFFF"/>
        <w:snapToGrid w:val="0"/>
        <w:spacing w:line="360" w:lineRule="auto"/>
        <w:rPr>
          <w:rFonts w:ascii="Book Antiqua" w:hAnsi="Book Antiqua" w:cs="Helvetica"/>
          <w:b/>
          <w:sz w:val="24"/>
        </w:rPr>
      </w:pPr>
      <w:r w:rsidRPr="005363DB">
        <w:rPr>
          <w:rFonts w:ascii="Book Antiqua" w:hAnsi="Book Antiqua" w:cs="Helvetica"/>
          <w:b/>
          <w:sz w:val="24"/>
        </w:rPr>
        <w:t xml:space="preserve">Specialty type: </w:t>
      </w:r>
      <w:r w:rsidRPr="005363DB">
        <w:rPr>
          <w:rFonts w:ascii="Book Antiqua" w:hAnsi="Book Antiqua" w:cs="Helvetica"/>
          <w:sz w:val="24"/>
        </w:rPr>
        <w:t>Gastroenterology and</w:t>
      </w:r>
      <w:r w:rsidRPr="005363DB">
        <w:rPr>
          <w:rFonts w:ascii="Book Antiqua" w:hAnsi="Book Antiqua" w:cs="Helvetica" w:hint="eastAsia"/>
          <w:sz w:val="24"/>
        </w:rPr>
        <w:t xml:space="preserve"> </w:t>
      </w:r>
      <w:r w:rsidRPr="005363DB">
        <w:rPr>
          <w:rFonts w:ascii="Book Antiqua" w:hAnsi="Book Antiqua" w:cs="Helvetica"/>
          <w:sz w:val="24"/>
        </w:rPr>
        <w:t>hepatology</w:t>
      </w:r>
    </w:p>
    <w:p w14:paraId="71225E4D" w14:textId="249530BD" w:rsidR="00317344" w:rsidRPr="005363DB" w:rsidRDefault="00317344" w:rsidP="00F805FC">
      <w:pPr>
        <w:shd w:val="clear" w:color="auto" w:fill="FFFFFF"/>
        <w:snapToGrid w:val="0"/>
        <w:spacing w:line="360" w:lineRule="auto"/>
        <w:rPr>
          <w:rFonts w:ascii="Book Antiqua" w:hAnsi="Book Antiqua" w:cs="Helvetica"/>
          <w:b/>
          <w:sz w:val="24"/>
        </w:rPr>
      </w:pPr>
      <w:r w:rsidRPr="005363DB">
        <w:rPr>
          <w:rFonts w:ascii="Book Antiqua" w:hAnsi="Book Antiqua" w:cs="Helvetica"/>
          <w:b/>
          <w:sz w:val="24"/>
        </w:rPr>
        <w:t xml:space="preserve">Country of origin: </w:t>
      </w:r>
      <w:r w:rsidRPr="005363DB">
        <w:rPr>
          <w:rFonts w:ascii="Book Antiqua" w:hAnsi="Book Antiqua" w:cs="Helvetica"/>
          <w:sz w:val="24"/>
        </w:rPr>
        <w:t>Japan</w:t>
      </w:r>
    </w:p>
    <w:p w14:paraId="4E8891AE" w14:textId="77777777" w:rsidR="00317344" w:rsidRPr="005363DB" w:rsidRDefault="00317344" w:rsidP="00F805FC">
      <w:pPr>
        <w:shd w:val="clear" w:color="auto" w:fill="FFFFFF"/>
        <w:snapToGrid w:val="0"/>
        <w:spacing w:line="360" w:lineRule="auto"/>
        <w:rPr>
          <w:rFonts w:ascii="Book Antiqua" w:hAnsi="Book Antiqua" w:cs="Helvetica"/>
          <w:b/>
          <w:sz w:val="24"/>
        </w:rPr>
      </w:pPr>
      <w:r w:rsidRPr="005363DB">
        <w:rPr>
          <w:rFonts w:ascii="Book Antiqua" w:hAnsi="Book Antiqua" w:cs="Helvetica"/>
          <w:b/>
          <w:sz w:val="24"/>
        </w:rPr>
        <w:t>Peer-review report classification</w:t>
      </w:r>
    </w:p>
    <w:p w14:paraId="684994A7" w14:textId="77777777" w:rsidR="00317344" w:rsidRPr="005363DB" w:rsidRDefault="00317344" w:rsidP="00F805FC">
      <w:pPr>
        <w:shd w:val="clear" w:color="auto" w:fill="FFFFFF"/>
        <w:snapToGrid w:val="0"/>
        <w:spacing w:line="360" w:lineRule="auto"/>
        <w:rPr>
          <w:rFonts w:ascii="Book Antiqua" w:hAnsi="Book Antiqua" w:cs="Helvetica"/>
          <w:sz w:val="24"/>
        </w:rPr>
      </w:pPr>
      <w:r w:rsidRPr="005363DB">
        <w:rPr>
          <w:rFonts w:ascii="Book Antiqua" w:hAnsi="Book Antiqua" w:cs="Helvetica"/>
          <w:sz w:val="24"/>
        </w:rPr>
        <w:t xml:space="preserve">Grade A (Excellent): </w:t>
      </w:r>
      <w:r w:rsidRPr="005363DB">
        <w:rPr>
          <w:rFonts w:ascii="Book Antiqua" w:hAnsi="Book Antiqua" w:cs="Helvetica" w:hint="eastAsia"/>
          <w:sz w:val="24"/>
        </w:rPr>
        <w:t>0</w:t>
      </w:r>
    </w:p>
    <w:p w14:paraId="69D8BFB4" w14:textId="1BA55F64" w:rsidR="00317344" w:rsidRPr="005363DB" w:rsidRDefault="00317344" w:rsidP="00F805FC">
      <w:pPr>
        <w:shd w:val="clear" w:color="auto" w:fill="FFFFFF"/>
        <w:snapToGrid w:val="0"/>
        <w:spacing w:line="360" w:lineRule="auto"/>
        <w:rPr>
          <w:rFonts w:ascii="Book Antiqua" w:eastAsia="SimSun" w:hAnsi="Book Antiqua" w:cs="Helvetica"/>
          <w:sz w:val="24"/>
          <w:lang w:eastAsia="zh-CN"/>
        </w:rPr>
      </w:pPr>
      <w:r w:rsidRPr="005363DB">
        <w:rPr>
          <w:rFonts w:ascii="Book Antiqua" w:hAnsi="Book Antiqua" w:cs="Helvetica"/>
          <w:sz w:val="24"/>
        </w:rPr>
        <w:t xml:space="preserve">Grade B (Very good): </w:t>
      </w:r>
      <w:r w:rsidRPr="005363DB">
        <w:rPr>
          <w:rFonts w:ascii="Book Antiqua" w:eastAsia="SimSun" w:hAnsi="Book Antiqua" w:cs="Helvetica" w:hint="eastAsia"/>
          <w:sz w:val="24"/>
          <w:lang w:eastAsia="zh-CN"/>
        </w:rPr>
        <w:t>B, B</w:t>
      </w:r>
    </w:p>
    <w:p w14:paraId="3B3F51F4" w14:textId="77777777" w:rsidR="00317344" w:rsidRPr="005363DB" w:rsidRDefault="00317344" w:rsidP="00F805FC">
      <w:pPr>
        <w:shd w:val="clear" w:color="auto" w:fill="FFFFFF"/>
        <w:snapToGrid w:val="0"/>
        <w:spacing w:line="360" w:lineRule="auto"/>
        <w:rPr>
          <w:rFonts w:ascii="Book Antiqua" w:hAnsi="Book Antiqua" w:cs="Helvetica"/>
          <w:sz w:val="24"/>
        </w:rPr>
      </w:pPr>
      <w:r w:rsidRPr="005363DB">
        <w:rPr>
          <w:rFonts w:ascii="Book Antiqua" w:hAnsi="Book Antiqua" w:cs="Helvetica"/>
          <w:sz w:val="24"/>
        </w:rPr>
        <w:t xml:space="preserve">Grade C (Good): </w:t>
      </w:r>
      <w:r w:rsidRPr="005363DB">
        <w:rPr>
          <w:rFonts w:ascii="Book Antiqua" w:hAnsi="Book Antiqua" w:cs="Helvetica" w:hint="eastAsia"/>
          <w:sz w:val="24"/>
        </w:rPr>
        <w:t>0</w:t>
      </w:r>
    </w:p>
    <w:p w14:paraId="0737D742" w14:textId="77777777" w:rsidR="00317344" w:rsidRPr="005363DB" w:rsidRDefault="00317344" w:rsidP="00F805FC">
      <w:pPr>
        <w:shd w:val="clear" w:color="auto" w:fill="FFFFFF"/>
        <w:snapToGrid w:val="0"/>
        <w:spacing w:line="360" w:lineRule="auto"/>
        <w:rPr>
          <w:rFonts w:ascii="Book Antiqua" w:hAnsi="Book Antiqua" w:cs="Helvetica"/>
          <w:sz w:val="24"/>
        </w:rPr>
      </w:pPr>
      <w:r w:rsidRPr="005363DB">
        <w:rPr>
          <w:rFonts w:ascii="Book Antiqua" w:hAnsi="Book Antiqua" w:cs="Helvetica"/>
          <w:sz w:val="24"/>
        </w:rPr>
        <w:t xml:space="preserve">Grade D (Fair): </w:t>
      </w:r>
      <w:r w:rsidRPr="005363DB">
        <w:rPr>
          <w:rFonts w:ascii="Book Antiqua" w:hAnsi="Book Antiqua" w:cs="Helvetica" w:hint="eastAsia"/>
          <w:sz w:val="24"/>
        </w:rPr>
        <w:t>0</w:t>
      </w:r>
      <w:bookmarkEnd w:id="234"/>
      <w:bookmarkEnd w:id="235"/>
    </w:p>
    <w:p w14:paraId="4E0A0F51" w14:textId="3C826245" w:rsidR="001976E7" w:rsidRPr="005363DB" w:rsidRDefault="00317344" w:rsidP="00F805FC">
      <w:pPr>
        <w:snapToGrid w:val="0"/>
        <w:spacing w:line="360" w:lineRule="auto"/>
        <w:rPr>
          <w:rFonts w:ascii="Book Antiqua" w:eastAsia="SimSun" w:hAnsi="Book Antiqua" w:cs="Times New Roman"/>
          <w:sz w:val="24"/>
          <w:szCs w:val="24"/>
          <w:lang w:eastAsia="zh-CN"/>
        </w:rPr>
      </w:pPr>
      <w:r w:rsidRPr="005363DB">
        <w:rPr>
          <w:rFonts w:ascii="Book Antiqua" w:hAnsi="Book Antiqua" w:cs="Helvetica"/>
          <w:sz w:val="24"/>
        </w:rPr>
        <w:t xml:space="preserve">Grade E (Poor): </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5363DB">
        <w:rPr>
          <w:rFonts w:ascii="Book Antiqua" w:eastAsia="SimSun" w:hAnsi="Book Antiqua" w:cs="Helvetica" w:hint="eastAsia"/>
          <w:sz w:val="24"/>
          <w:lang w:eastAsia="zh-CN"/>
        </w:rPr>
        <w:t>E</w:t>
      </w:r>
    </w:p>
    <w:p w14:paraId="6A86BC83" w14:textId="4DFADDFB" w:rsidR="0038109F" w:rsidRPr="005363DB" w:rsidRDefault="003C0526" w:rsidP="00F805FC">
      <w:pPr>
        <w:widowControl/>
        <w:snapToGrid w:val="0"/>
        <w:spacing w:line="360" w:lineRule="auto"/>
        <w:jc w:val="left"/>
        <w:rPr>
          <w:rFonts w:ascii="Book Antiqua" w:eastAsia="SimSun" w:hAnsi="Book Antiqua" w:cs="Times New Roman"/>
          <w:b/>
          <w:sz w:val="24"/>
          <w:szCs w:val="24"/>
          <w:lang w:eastAsia="zh-CN"/>
        </w:rPr>
      </w:pPr>
      <w:r w:rsidRPr="005363DB">
        <w:rPr>
          <w:rFonts w:ascii="Book Antiqua" w:hAnsi="Book Antiqua" w:cs="Times New Roman"/>
          <w:b/>
          <w:sz w:val="24"/>
          <w:szCs w:val="24"/>
        </w:rPr>
        <w:br w:type="page"/>
      </w:r>
    </w:p>
    <w:p w14:paraId="0DA00473" w14:textId="6084632B" w:rsidR="0038109F" w:rsidRPr="005363DB" w:rsidRDefault="00A522DD" w:rsidP="00F805FC">
      <w:pPr>
        <w:snapToGrid w:val="0"/>
        <w:spacing w:line="360" w:lineRule="auto"/>
        <w:rPr>
          <w:rFonts w:ascii="Book Antiqua" w:hAnsi="Book Antiqua" w:cs="Times New Roman"/>
          <w:b/>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59264" behindDoc="0" locked="0" layoutInCell="1" allowOverlap="1" wp14:anchorId="64E189F2" wp14:editId="3142AF6B">
                <wp:simplePos x="0" y="0"/>
                <wp:positionH relativeFrom="column">
                  <wp:posOffset>2586990</wp:posOffset>
                </wp:positionH>
                <wp:positionV relativeFrom="paragraph">
                  <wp:posOffset>1225550</wp:posOffset>
                </wp:positionV>
                <wp:extent cx="285750" cy="314325"/>
                <wp:effectExtent l="0" t="0" r="19050" b="28575"/>
                <wp:wrapNone/>
                <wp:docPr id="6" name="文本框 6"/>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50F57B" w14:textId="3FD1EF7A" w:rsidR="00A522DD" w:rsidRPr="00A522DD" w:rsidRDefault="00A522D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189F2" id="_x0000_t202" coordsize="21600,21600" o:spt="202" path="m,l,21600r21600,l21600,xe">
                <v:stroke joinstyle="miter"/>
                <v:path gradientshapeok="t" o:connecttype="rect"/>
              </v:shapetype>
              <v:shape id="文本框 6" o:spid="_x0000_s1026" type="#_x0000_t202" style="position:absolute;left:0;text-align:left;margin-left:203.7pt;margin-top:96.5pt;width:22.5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" fillcolor="white [3201]" strokecolor="white [3212]" strokeweight=".5pt">
                <v:textbox>
                  <w:txbxContent>
                    <w:p w14:paraId="5950F57B" w14:textId="3FD1EF7A" w:rsidR="00A522DD" w:rsidRPr="00A522DD" w:rsidRDefault="00A522DD">
                      <w:pPr>
                        <w:rPr>
                          <w:rFonts w:eastAsia="SimSun"/>
                          <w:lang w:eastAsia="zh-CN"/>
                        </w:rPr>
                      </w:pPr>
                      <w:r>
                        <w:rPr>
                          <w:rFonts w:eastAsia="SimSun" w:hint="eastAsia"/>
                          <w:lang w:eastAsia="zh-CN"/>
                        </w:rPr>
                        <w:t>b</w:t>
                      </w:r>
                    </w:p>
                  </w:txbxContent>
                </v:textbox>
              </v:shape>
            </w:pict>
          </mc:Fallback>
        </mc:AlternateContent>
      </w:r>
      <w:r w:rsidR="0038109F" w:rsidRPr="005363DB">
        <w:rPr>
          <w:rFonts w:ascii="Book Antiqua" w:hAnsi="Book Antiqua"/>
          <w:noProof/>
          <w:sz w:val="24"/>
          <w:szCs w:val="24"/>
          <w:lang w:eastAsia="zh-CN"/>
        </w:rPr>
        <w:drawing>
          <wp:inline distT="0" distB="0" distL="0" distR="0" wp14:anchorId="4778E25B" wp14:editId="16250255">
            <wp:extent cx="5704450" cy="3309763"/>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92" t="24496"/>
                    <a:stretch/>
                  </pic:blipFill>
                  <pic:spPr bwMode="auto">
                    <a:xfrm>
                      <a:off x="0" y="0"/>
                      <a:ext cx="4493922" cy="2607406"/>
                    </a:xfrm>
                    <a:prstGeom prst="rect">
                      <a:avLst/>
                    </a:prstGeom>
                    <a:noFill/>
                    <a:ln>
                      <a:noFill/>
                    </a:ln>
                    <a:extLst>
                      <a:ext uri="{53640926-AAD7-44D8-BBD7-CCE9431645EC}">
                        <a14:shadowObscured xmlns:a14="http://schemas.microsoft.com/office/drawing/2010/main"/>
                      </a:ext>
                    </a:extLst>
                  </pic:spPr>
                </pic:pic>
              </a:graphicData>
            </a:graphic>
          </wp:inline>
        </w:drawing>
      </w:r>
    </w:p>
    <w:p w14:paraId="721072C9" w14:textId="68521F55" w:rsidR="0038109F" w:rsidRPr="005363DB" w:rsidRDefault="0038109F" w:rsidP="00F805FC">
      <w:pPr>
        <w:snapToGrid w:val="0"/>
        <w:spacing w:line="360" w:lineRule="auto"/>
        <w:rPr>
          <w:rFonts w:ascii="Book Antiqua" w:hAnsi="Book Antiqua" w:cs="Times New Roman"/>
          <w:sz w:val="24"/>
          <w:szCs w:val="24"/>
        </w:rPr>
      </w:pPr>
      <w:r w:rsidRPr="005363DB">
        <w:rPr>
          <w:rFonts w:ascii="Book Antiqua" w:hAnsi="Book Antiqua" w:cs="Times New Roman"/>
          <w:b/>
          <w:sz w:val="24"/>
          <w:szCs w:val="24"/>
        </w:rPr>
        <w:t xml:space="preserve">Figure 1 Survival rate after PH. </w:t>
      </w:r>
      <w:r w:rsidRPr="005363DB">
        <w:rPr>
          <w:rFonts w:ascii="Book Antiqua" w:hAnsi="Book Antiqua" w:cs="Times New Roman"/>
          <w:sz w:val="24"/>
          <w:szCs w:val="24"/>
        </w:rPr>
        <w:t>Survival rates of the 30% PH and 70% PH groups were evaluated by the Kaplan–Meier method. All mice in the 30% PH group survived. In contrast, 80% of the NA</w:t>
      </w:r>
      <w:r w:rsidR="00317344" w:rsidRPr="005363DB">
        <w:rPr>
          <w:rFonts w:ascii="Book Antiqua" w:hAnsi="Book Antiqua" w:cs="Times New Roman"/>
          <w:sz w:val="24"/>
          <w:szCs w:val="24"/>
        </w:rPr>
        <w:t>SH 70% PH group died by 20 d</w:t>
      </w:r>
      <w:r w:rsidRPr="005363DB">
        <w:rPr>
          <w:rFonts w:ascii="Book Antiqua" w:hAnsi="Book Antiqua" w:cs="Times New Roman"/>
          <w:sz w:val="24"/>
          <w:szCs w:val="24"/>
        </w:rPr>
        <w:t>.</w:t>
      </w:r>
      <w:r w:rsidRPr="005363DB">
        <w:rPr>
          <w:rFonts w:ascii="Book Antiqua" w:hAnsi="Book Antiqua" w:cs="Times New Roman"/>
          <w:b/>
          <w:sz w:val="24"/>
          <w:szCs w:val="24"/>
        </w:rPr>
        <w:t xml:space="preserve"> </w:t>
      </w:r>
      <w:r w:rsidR="00317344" w:rsidRPr="005363DB">
        <w:rPr>
          <w:rFonts w:ascii="Book Antiqua" w:hAnsi="Book Antiqua" w:cs="Times New Roman"/>
          <w:i/>
          <w:sz w:val="24"/>
          <w:szCs w:val="24"/>
        </w:rPr>
        <w:t>n</w:t>
      </w:r>
      <w:r w:rsidR="00317344" w:rsidRPr="005363DB">
        <w:rPr>
          <w:rFonts w:ascii="Book Antiqua" w:eastAsia="SimSun" w:hAnsi="Book Antiqua" w:cs="Times New Roman" w:hint="eastAsia"/>
          <w:i/>
          <w:sz w:val="24"/>
          <w:szCs w:val="24"/>
          <w:lang w:eastAsia="zh-CN"/>
        </w:rPr>
        <w:t xml:space="preserve"> </w:t>
      </w:r>
      <w:r w:rsidRPr="005363DB">
        <w:rPr>
          <w:rFonts w:ascii="Book Antiqua" w:hAnsi="Book Antiqua" w:cs="Times New Roman"/>
          <w:sz w:val="24"/>
          <w:szCs w:val="24"/>
        </w:rPr>
        <w:t>=</w:t>
      </w:r>
      <w:r w:rsidR="0031734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 xml:space="preserve">27 in NASH 30% PH group; </w:t>
      </w:r>
      <w:r w:rsidRPr="005363DB">
        <w:rPr>
          <w:rFonts w:ascii="Book Antiqua" w:hAnsi="Book Antiqua" w:cs="Times New Roman"/>
          <w:i/>
          <w:sz w:val="24"/>
          <w:szCs w:val="24"/>
        </w:rPr>
        <w:t>n</w:t>
      </w:r>
      <w:r w:rsidR="0031734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w:t>
      </w:r>
      <w:r w:rsidR="0031734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32 in NASH 70% PH group.</w:t>
      </w:r>
      <w:r w:rsidRPr="005363DB">
        <w:rPr>
          <w:rFonts w:ascii="Book Antiqua" w:hAnsi="Book Antiqua" w:cs="Times New Roman"/>
          <w:b/>
          <w:sz w:val="24"/>
          <w:szCs w:val="24"/>
        </w:rPr>
        <w:t xml:space="preserve"> </w:t>
      </w:r>
      <w:r w:rsidR="00317344" w:rsidRPr="005363DB">
        <w:rPr>
          <w:rFonts w:ascii="Book Antiqua" w:eastAsia="SimSun" w:hAnsi="Book Antiqua" w:cs="Times New Roman"/>
          <w:sz w:val="24"/>
          <w:szCs w:val="24"/>
          <w:vertAlign w:val="superscript"/>
          <w:lang w:eastAsia="zh-CN"/>
        </w:rPr>
        <w:t>b</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w:t>
      </w:r>
    </w:p>
    <w:p w14:paraId="7582DE46" w14:textId="6A5DBBE4" w:rsidR="0038109F" w:rsidRPr="005363DB" w:rsidRDefault="003C0526" w:rsidP="00F805FC">
      <w:pPr>
        <w:widowControl/>
        <w:snapToGrid w:val="0"/>
        <w:spacing w:line="360" w:lineRule="auto"/>
        <w:jc w:val="left"/>
        <w:rPr>
          <w:rFonts w:ascii="Book Antiqua" w:eastAsia="SimSun" w:hAnsi="Book Antiqua" w:cs="Times New Roman"/>
          <w:b/>
          <w:sz w:val="24"/>
          <w:szCs w:val="24"/>
          <w:lang w:eastAsia="zh-CN"/>
        </w:rPr>
      </w:pPr>
      <w:r w:rsidRPr="005363DB">
        <w:rPr>
          <w:rFonts w:ascii="Book Antiqua" w:hAnsi="Book Antiqua" w:cs="Times New Roman"/>
          <w:b/>
          <w:sz w:val="24"/>
          <w:szCs w:val="24"/>
        </w:rPr>
        <w:br w:type="page"/>
      </w:r>
    </w:p>
    <w:p w14:paraId="709769FA" w14:textId="423848FE" w:rsidR="0038109F" w:rsidRPr="005363DB" w:rsidRDefault="0054029D" w:rsidP="00F805FC">
      <w:pPr>
        <w:snapToGrid w:val="0"/>
        <w:spacing w:line="360" w:lineRule="auto"/>
        <w:rPr>
          <w:rFonts w:ascii="Book Antiqua" w:hAnsi="Book Antiqua" w:cs="Times New Roman"/>
          <w:b/>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67456" behindDoc="0" locked="0" layoutInCell="1" allowOverlap="1" wp14:anchorId="2FF80932" wp14:editId="2925D0D2">
                <wp:simplePos x="0" y="0"/>
                <wp:positionH relativeFrom="column">
                  <wp:posOffset>2691765</wp:posOffset>
                </wp:positionH>
                <wp:positionV relativeFrom="paragraph">
                  <wp:posOffset>2416175</wp:posOffset>
                </wp:positionV>
                <wp:extent cx="285750" cy="314325"/>
                <wp:effectExtent l="0" t="0" r="19050" b="28575"/>
                <wp:wrapNone/>
                <wp:docPr id="7" name="文本框 7"/>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99934D"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0932" id="文本框 7" o:spid="_x0000_s1027" type="#_x0000_t202" style="position:absolute;left:0;text-align:left;margin-left:211.95pt;margin-top:190.25pt;width:2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" fillcolor="white [3201]" strokecolor="white [3212]" strokeweight=".5pt">
                <v:textbox>
                  <w:txbxContent>
                    <w:p w14:paraId="5899934D"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1552" behindDoc="0" locked="0" layoutInCell="1" allowOverlap="1" wp14:anchorId="5CA7A66B" wp14:editId="7687FECE">
                <wp:simplePos x="0" y="0"/>
                <wp:positionH relativeFrom="column">
                  <wp:posOffset>2358390</wp:posOffset>
                </wp:positionH>
                <wp:positionV relativeFrom="paragraph">
                  <wp:posOffset>1978025</wp:posOffset>
                </wp:positionV>
                <wp:extent cx="285750" cy="266700"/>
                <wp:effectExtent l="0" t="0" r="19050" b="19050"/>
                <wp:wrapNone/>
                <wp:docPr id="8" name="文本框 8"/>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FDFB03" w14:textId="775077C6" w:rsidR="0054029D" w:rsidRPr="00A522DD" w:rsidRDefault="0054029D" w:rsidP="0054029D">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7A66B" id="文本框 8" o:spid="_x0000_s1028" type="#_x0000_t202" style="position:absolute;left:0;text-align:left;margin-left:185.7pt;margin-top:155.75pt;width:22.5pt;height:2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" fillcolor="white [3201]" strokecolor="white [3212]" strokeweight=".5pt">
                <v:textbox>
                  <w:txbxContent>
                    <w:p w14:paraId="28FDFB03" w14:textId="775077C6" w:rsidR="0054029D" w:rsidRPr="00A522DD" w:rsidRDefault="0054029D" w:rsidP="0054029D">
                      <w:pPr>
                        <w:rPr>
                          <w:rFonts w:eastAsia="SimSun"/>
                          <w:lang w:eastAsia="zh-CN"/>
                        </w:rPr>
                      </w:pPr>
                      <w:r>
                        <w:rPr>
                          <w:rFonts w:eastAsia="SimSun" w:hint="eastAsia"/>
                          <w:lang w:eastAsia="zh-CN"/>
                        </w:rPr>
                        <w:t>a</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9504" behindDoc="0" locked="0" layoutInCell="1" allowOverlap="1" wp14:anchorId="404FAC9F" wp14:editId="045510B1">
                <wp:simplePos x="0" y="0"/>
                <wp:positionH relativeFrom="column">
                  <wp:posOffset>1996440</wp:posOffset>
                </wp:positionH>
                <wp:positionV relativeFrom="paragraph">
                  <wp:posOffset>2139950</wp:posOffset>
                </wp:positionV>
                <wp:extent cx="285750" cy="314325"/>
                <wp:effectExtent l="0" t="0" r="19050" b="28575"/>
                <wp:wrapNone/>
                <wp:docPr id="9" name="文本框 9"/>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4D6441"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FAC9F" id="文本框 9" o:spid="_x0000_s1029" type="#_x0000_t202" style="position:absolute;left:0;text-align:left;margin-left:157.2pt;margin-top:168.5pt;width:22.5pt;height:2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" fillcolor="white [3201]" strokecolor="white [3212]" strokeweight=".5pt">
                <v:textbox>
                  <w:txbxContent>
                    <w:p w14:paraId="154D6441"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sidR="0038109F" w:rsidRPr="005363DB">
        <w:rPr>
          <w:rFonts w:ascii="Book Antiqua" w:hAnsi="Book Antiqua"/>
          <w:noProof/>
          <w:sz w:val="24"/>
          <w:szCs w:val="24"/>
          <w:lang w:eastAsia="zh-CN"/>
        </w:rPr>
        <w:drawing>
          <wp:inline distT="0" distB="0" distL="0" distR="0" wp14:anchorId="5C2230ED" wp14:editId="3A5C4328">
            <wp:extent cx="5008099" cy="4294737"/>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81" t="22035" r="17517" b="1"/>
                    <a:stretch/>
                  </pic:blipFill>
                  <pic:spPr bwMode="auto">
                    <a:xfrm>
                      <a:off x="0" y="0"/>
                      <a:ext cx="5011759" cy="4297876"/>
                    </a:xfrm>
                    <a:prstGeom prst="rect">
                      <a:avLst/>
                    </a:prstGeom>
                    <a:noFill/>
                    <a:ln>
                      <a:noFill/>
                    </a:ln>
                    <a:extLst>
                      <a:ext uri="{53640926-AAD7-44D8-BBD7-CCE9431645EC}">
                        <a14:shadowObscured xmlns:a14="http://schemas.microsoft.com/office/drawing/2010/main"/>
                      </a:ext>
                    </a:extLst>
                  </pic:spPr>
                </pic:pic>
              </a:graphicData>
            </a:graphic>
          </wp:inline>
        </w:drawing>
      </w:r>
    </w:p>
    <w:p w14:paraId="5023CEF5" w14:textId="61CD5F77" w:rsidR="0038109F" w:rsidRPr="005363DB" w:rsidRDefault="0038109F" w:rsidP="00F805FC">
      <w:pPr>
        <w:snapToGrid w:val="0"/>
        <w:spacing w:line="360" w:lineRule="auto"/>
        <w:rPr>
          <w:rFonts w:ascii="Book Antiqua" w:hAnsi="Book Antiqua" w:cs="Times New Roman"/>
          <w:sz w:val="24"/>
          <w:szCs w:val="24"/>
        </w:rPr>
      </w:pPr>
      <w:r w:rsidRPr="005363DB">
        <w:rPr>
          <w:rFonts w:ascii="Book Antiqua" w:hAnsi="Book Antiqua" w:cs="Times New Roman"/>
          <w:b/>
          <w:sz w:val="24"/>
          <w:szCs w:val="24"/>
        </w:rPr>
        <w:t xml:space="preserve">Figure 2 Ki-67 staining and proliferation score. </w:t>
      </w:r>
      <w:r w:rsidRPr="005363DB">
        <w:rPr>
          <w:rFonts w:ascii="Book Antiqua" w:hAnsi="Book Antiqua" w:cs="Times New Roman"/>
          <w:sz w:val="24"/>
          <w:szCs w:val="24"/>
        </w:rPr>
        <w:t xml:space="preserve">Proliferation was evaluated by Ki-67 staining. We compared preoperative </w:t>
      </w:r>
      <w:r w:rsidR="003C0526" w:rsidRPr="005363DB">
        <w:rPr>
          <w:rFonts w:ascii="Book Antiqua" w:hAnsi="Book Antiqua"/>
          <w:sz w:val="24"/>
          <w:szCs w:val="24"/>
        </w:rPr>
        <w:t>nonalcoholic steatohepatitis</w:t>
      </w:r>
      <w:r w:rsidR="003C0526" w:rsidRPr="005363DB">
        <w:rPr>
          <w:rFonts w:ascii="Book Antiqua" w:hAnsi="Book Antiqua" w:cs="Times New Roman"/>
          <w:sz w:val="24"/>
          <w:szCs w:val="24"/>
        </w:rPr>
        <w:t xml:space="preserve"> </w:t>
      </w:r>
      <w:r w:rsidR="003C0526" w:rsidRPr="005363DB">
        <w:rPr>
          <w:rFonts w:ascii="Book Antiqua" w:eastAsia="SimSun" w:hAnsi="Book Antiqua" w:cs="Times New Roman" w:hint="eastAsia"/>
          <w:sz w:val="24"/>
          <w:szCs w:val="24"/>
          <w:lang w:eastAsia="zh-CN"/>
        </w:rPr>
        <w:t>(</w:t>
      </w:r>
      <w:r w:rsidRPr="005363DB">
        <w:rPr>
          <w:rFonts w:ascii="Book Antiqua" w:hAnsi="Book Antiqua" w:cs="Times New Roman"/>
          <w:sz w:val="24"/>
          <w:szCs w:val="24"/>
        </w:rPr>
        <w:t>NASH</w:t>
      </w:r>
      <w:r w:rsidR="003C0526" w:rsidRPr="005363DB">
        <w:rPr>
          <w:rFonts w:ascii="Book Antiqua" w:eastAsia="SimSun" w:hAnsi="Book Antiqua" w:cs="Times New Roman" w:hint="eastAsia"/>
          <w:sz w:val="24"/>
          <w:szCs w:val="24"/>
          <w:lang w:eastAsia="zh-CN"/>
        </w:rPr>
        <w:t>)</w:t>
      </w:r>
      <w:r w:rsidRPr="005363DB">
        <w:rPr>
          <w:rFonts w:ascii="Book Antiqua" w:hAnsi="Book Antiqua" w:cs="Times New Roman"/>
          <w:sz w:val="24"/>
          <w:szCs w:val="24"/>
        </w:rPr>
        <w:t xml:space="preserve"> groups with NASH 30% PH and NASH 70% PH groups 6 h after PH. Ratios of Ki-67-positive/total hepatocytes were calculated. Significantly fewer Ki-67-positive cells were noted in the 70% PH group than in the NASH 30% PH group. Ratios (%) are expressed as the mean</w:t>
      </w:r>
      <w:r w:rsidR="003C1A79" w:rsidRPr="005363DB">
        <w:rPr>
          <w:rFonts w:ascii="Book Antiqua" w:hAnsi="Book Antiqua" w:cs="Times New Roman"/>
          <w:sz w:val="24"/>
          <w:szCs w:val="24"/>
        </w:rPr>
        <w:t xml:space="preserve"> </w:t>
      </w:r>
      <w:r w:rsidR="002059E4" w:rsidRPr="005363DB">
        <w:rPr>
          <w:rFonts w:ascii="Book Antiqua" w:hAnsi="Book Antiqua" w:cs="Times New Roman"/>
          <w:sz w:val="24"/>
          <w:szCs w:val="24"/>
        </w:rPr>
        <w:t>±</w:t>
      </w:r>
      <w:r w:rsidR="003C1A79"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SD. </w:t>
      </w:r>
      <w:r w:rsidR="003C1A79" w:rsidRPr="005363DB">
        <w:rPr>
          <w:rFonts w:ascii="Book Antiqua" w:hAnsi="Book Antiqua" w:cs="Times New Roman"/>
          <w:i/>
          <w:sz w:val="24"/>
          <w:szCs w:val="24"/>
        </w:rPr>
        <w:t>n</w:t>
      </w:r>
      <w:r w:rsidR="0031734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w:t>
      </w:r>
      <w:r w:rsidR="0031734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 xml:space="preserve">2 per groups, 10 fields per sample. </w:t>
      </w:r>
      <w:r w:rsidR="00317344" w:rsidRPr="005363DB">
        <w:rPr>
          <w:rFonts w:ascii="Book Antiqua" w:eastAsia="SimSun" w:hAnsi="Book Antiqua" w:cs="Times New Roman" w:hint="eastAsia"/>
          <w:sz w:val="24"/>
          <w:szCs w:val="24"/>
          <w:vertAlign w:val="superscript"/>
          <w:lang w:eastAsia="zh-CN"/>
        </w:rPr>
        <w:t>a</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 xml:space="preserve">0.05; </w:t>
      </w:r>
      <w:r w:rsidR="00317344" w:rsidRPr="005363DB">
        <w:rPr>
          <w:rFonts w:ascii="Book Antiqua" w:eastAsia="SimSun" w:hAnsi="Book Antiqua" w:cs="Times New Roman" w:hint="eastAsia"/>
          <w:sz w:val="24"/>
          <w:szCs w:val="24"/>
          <w:vertAlign w:val="superscript"/>
          <w:lang w:eastAsia="zh-CN"/>
        </w:rPr>
        <w:t>b</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 Scale bar: 100 µm.</w:t>
      </w:r>
    </w:p>
    <w:p w14:paraId="02AB7BF9" w14:textId="3C38E8F8" w:rsidR="0038109F" w:rsidRPr="005363DB" w:rsidRDefault="003C0526" w:rsidP="00F805FC">
      <w:pPr>
        <w:widowControl/>
        <w:snapToGrid w:val="0"/>
        <w:spacing w:line="360" w:lineRule="auto"/>
        <w:jc w:val="left"/>
        <w:rPr>
          <w:rFonts w:ascii="Book Antiqua" w:eastAsia="SimSun" w:hAnsi="Book Antiqua" w:cs="Times New Roman"/>
          <w:b/>
          <w:sz w:val="24"/>
          <w:szCs w:val="24"/>
          <w:lang w:eastAsia="zh-CN"/>
        </w:rPr>
      </w:pPr>
      <w:r w:rsidRPr="005363DB">
        <w:rPr>
          <w:rFonts w:ascii="Book Antiqua" w:hAnsi="Book Antiqua" w:cs="Times New Roman"/>
          <w:b/>
          <w:sz w:val="24"/>
          <w:szCs w:val="24"/>
        </w:rPr>
        <w:br w:type="page"/>
      </w:r>
    </w:p>
    <w:p w14:paraId="07BFA1C7" w14:textId="36911A33" w:rsidR="0038109F" w:rsidRPr="005363DB" w:rsidRDefault="0054029D" w:rsidP="00F805FC">
      <w:pPr>
        <w:snapToGrid w:val="0"/>
        <w:spacing w:line="360" w:lineRule="auto"/>
        <w:rPr>
          <w:rFonts w:ascii="Book Antiqua" w:hAnsi="Book Antiqua" w:cs="Times New Roman"/>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81792" behindDoc="0" locked="0" layoutInCell="1" allowOverlap="1" wp14:anchorId="79B4BC71" wp14:editId="7BD48E85">
                <wp:simplePos x="0" y="0"/>
                <wp:positionH relativeFrom="column">
                  <wp:posOffset>3758565</wp:posOffset>
                </wp:positionH>
                <wp:positionV relativeFrom="paragraph">
                  <wp:posOffset>558800</wp:posOffset>
                </wp:positionV>
                <wp:extent cx="285750" cy="314325"/>
                <wp:effectExtent l="0" t="0" r="19050" b="28575"/>
                <wp:wrapNone/>
                <wp:docPr id="14" name="文本框 14"/>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701A13"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BC71" id="文本框 14" o:spid="_x0000_s1030" type="#_x0000_t202" style="position:absolute;left:0;text-align:left;margin-left:295.95pt;margin-top:44pt;width:2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" fillcolor="white [3201]" strokecolor="white [3212]" strokeweight=".5pt">
                <v:textbox>
                  <w:txbxContent>
                    <w:p w14:paraId="1F701A13"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9744" behindDoc="0" locked="0" layoutInCell="1" allowOverlap="1" wp14:anchorId="43430E2E" wp14:editId="008EFAFB">
                <wp:simplePos x="0" y="0"/>
                <wp:positionH relativeFrom="column">
                  <wp:posOffset>4396740</wp:posOffset>
                </wp:positionH>
                <wp:positionV relativeFrom="paragraph">
                  <wp:posOffset>663575</wp:posOffset>
                </wp:positionV>
                <wp:extent cx="285750" cy="314325"/>
                <wp:effectExtent l="0" t="0" r="19050" b="28575"/>
                <wp:wrapNone/>
                <wp:docPr id="13" name="文本框 13"/>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132766"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0E2E" id="文本框 13" o:spid="_x0000_s1031" type="#_x0000_t202" style="position:absolute;left:0;text-align:left;margin-left:346.2pt;margin-top:52.25pt;width:2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" fillcolor="white [3201]" strokecolor="white [3212]" strokeweight=".5pt">
                <v:textbox>
                  <w:txbxContent>
                    <w:p w14:paraId="61132766"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3600" behindDoc="0" locked="0" layoutInCell="1" allowOverlap="1" wp14:anchorId="3397FAAE" wp14:editId="31A7C1AB">
                <wp:simplePos x="0" y="0"/>
                <wp:positionH relativeFrom="column">
                  <wp:posOffset>3720465</wp:posOffset>
                </wp:positionH>
                <wp:positionV relativeFrom="paragraph">
                  <wp:posOffset>3835400</wp:posOffset>
                </wp:positionV>
                <wp:extent cx="285750" cy="314325"/>
                <wp:effectExtent l="0" t="0" r="19050" b="28575"/>
                <wp:wrapNone/>
                <wp:docPr id="10" name="文本框 10"/>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67D6FC"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FAAE" id="文本框 10" o:spid="_x0000_s1032" type="#_x0000_t202" style="position:absolute;left:0;text-align:left;margin-left:292.95pt;margin-top:302pt;width:2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" fillcolor="white [3201]" strokecolor="white [3212]" strokeweight=".5pt">
                <v:textbox>
                  <w:txbxContent>
                    <w:p w14:paraId="6F67D6FC"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83840" behindDoc="0" locked="0" layoutInCell="1" allowOverlap="1" wp14:anchorId="4C85DFCC" wp14:editId="39505C04">
                <wp:simplePos x="0" y="0"/>
                <wp:positionH relativeFrom="column">
                  <wp:posOffset>4349115</wp:posOffset>
                </wp:positionH>
                <wp:positionV relativeFrom="paragraph">
                  <wp:posOffset>3835400</wp:posOffset>
                </wp:positionV>
                <wp:extent cx="285750" cy="314325"/>
                <wp:effectExtent l="0" t="0" r="19050" b="28575"/>
                <wp:wrapNone/>
                <wp:docPr id="15" name="文本框 15"/>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E8BA7C"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5DFCC" id="文本框 15" o:spid="_x0000_s1033" type="#_x0000_t202" style="position:absolute;left:0;text-align:left;margin-left:342.45pt;margin-top:302pt;width:22.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" fillcolor="white [3201]" strokecolor="white [3212]" strokeweight=".5pt">
                <v:textbox>
                  <w:txbxContent>
                    <w:p w14:paraId="74E8BA7C"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5648" behindDoc="0" locked="0" layoutInCell="1" allowOverlap="1" wp14:anchorId="534E05AD" wp14:editId="51890DE2">
                <wp:simplePos x="0" y="0"/>
                <wp:positionH relativeFrom="column">
                  <wp:posOffset>3729990</wp:posOffset>
                </wp:positionH>
                <wp:positionV relativeFrom="paragraph">
                  <wp:posOffset>2406650</wp:posOffset>
                </wp:positionV>
                <wp:extent cx="285750" cy="314325"/>
                <wp:effectExtent l="0" t="0" r="19050" b="28575"/>
                <wp:wrapNone/>
                <wp:docPr id="11" name="文本框 11"/>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3A7C66"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E05AD" id="文本框 11" o:spid="_x0000_s1034" type="#_x0000_t202" style="position:absolute;left:0;text-align:left;margin-left:293.7pt;margin-top:189.5pt;width:2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" fillcolor="white [3201]" strokecolor="white [3212]" strokeweight=".5pt">
                <v:textbox>
                  <w:txbxContent>
                    <w:p w14:paraId="7C3A7C66"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7696" behindDoc="0" locked="0" layoutInCell="1" allowOverlap="1" wp14:anchorId="2ED01A4E" wp14:editId="37B1AEDB">
                <wp:simplePos x="0" y="0"/>
                <wp:positionH relativeFrom="column">
                  <wp:posOffset>4349115</wp:posOffset>
                </wp:positionH>
                <wp:positionV relativeFrom="paragraph">
                  <wp:posOffset>2359025</wp:posOffset>
                </wp:positionV>
                <wp:extent cx="285750" cy="314325"/>
                <wp:effectExtent l="0" t="0" r="19050" b="28575"/>
                <wp:wrapNone/>
                <wp:docPr id="12" name="文本框 12"/>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7D0DA4"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1A4E" id="文本框 12" o:spid="_x0000_s1035" type="#_x0000_t202" style="position:absolute;left:0;text-align:left;margin-left:342.45pt;margin-top:185.75pt;width:22.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" fillcolor="white [3201]" strokecolor="white [3212]" strokeweight=".5pt">
                <v:textbox>
                  <w:txbxContent>
                    <w:p w14:paraId="767D0DA4"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sidR="0038109F" w:rsidRPr="005363DB">
        <w:rPr>
          <w:rFonts w:ascii="Book Antiqua" w:hAnsi="Book Antiqua"/>
          <w:noProof/>
          <w:sz w:val="24"/>
          <w:szCs w:val="24"/>
          <w:lang w:eastAsia="zh-CN"/>
        </w:rPr>
        <w:drawing>
          <wp:inline distT="0" distB="0" distL="0" distR="0" wp14:anchorId="0E1A5EE3" wp14:editId="4EE2B7C1">
            <wp:extent cx="5190979" cy="4790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45" t="7813" r="808" b="13513"/>
                    <a:stretch/>
                  </pic:blipFill>
                  <pic:spPr bwMode="auto">
                    <a:xfrm>
                      <a:off x="0" y="0"/>
                      <a:ext cx="5205549" cy="4803495"/>
                    </a:xfrm>
                    <a:prstGeom prst="rect">
                      <a:avLst/>
                    </a:prstGeom>
                    <a:noFill/>
                    <a:ln>
                      <a:noFill/>
                    </a:ln>
                    <a:extLst>
                      <a:ext uri="{53640926-AAD7-44D8-BBD7-CCE9431645EC}">
                        <a14:shadowObscured xmlns:a14="http://schemas.microsoft.com/office/drawing/2010/main"/>
                      </a:ext>
                    </a:extLst>
                  </pic:spPr>
                </pic:pic>
              </a:graphicData>
            </a:graphic>
          </wp:inline>
        </w:drawing>
      </w:r>
    </w:p>
    <w:p w14:paraId="6F26230B" w14:textId="3D386AB5" w:rsidR="0038109F" w:rsidRPr="005363DB" w:rsidRDefault="0038109F" w:rsidP="00F805FC">
      <w:pPr>
        <w:snapToGrid w:val="0"/>
        <w:spacing w:line="360" w:lineRule="auto"/>
        <w:rPr>
          <w:rFonts w:ascii="Book Antiqua" w:hAnsi="Book Antiqua" w:cs="Times New Roman"/>
          <w:b/>
          <w:sz w:val="24"/>
          <w:szCs w:val="24"/>
        </w:rPr>
      </w:pPr>
      <w:r w:rsidRPr="005363DB">
        <w:rPr>
          <w:rFonts w:ascii="Book Antiqua" w:hAnsi="Book Antiqua" w:cs="Times New Roman"/>
          <w:b/>
          <w:sz w:val="24"/>
          <w:szCs w:val="24"/>
        </w:rPr>
        <w:t xml:space="preserve">Figure 3 Protein assay. </w:t>
      </w:r>
      <w:r w:rsidRPr="005363DB">
        <w:rPr>
          <w:rFonts w:ascii="Book Antiqua" w:hAnsi="Book Antiqua" w:cs="Times New Roman"/>
          <w:sz w:val="24"/>
          <w:szCs w:val="24"/>
        </w:rPr>
        <w:t xml:space="preserve">Expression of phosphorylated (A) Akt, (B) STAT3, and (C) ERK1/2 in normal and </w:t>
      </w:r>
      <w:r w:rsidR="003C0526" w:rsidRPr="005363DB">
        <w:rPr>
          <w:rFonts w:ascii="Book Antiqua" w:hAnsi="Book Antiqua"/>
          <w:sz w:val="24"/>
          <w:szCs w:val="24"/>
        </w:rPr>
        <w:t>nonalcoholic steatohepatitis</w:t>
      </w:r>
      <w:r w:rsidRPr="005363DB">
        <w:rPr>
          <w:rFonts w:ascii="Book Antiqua" w:hAnsi="Book Antiqua" w:cs="Times New Roman"/>
          <w:sz w:val="24"/>
          <w:szCs w:val="24"/>
        </w:rPr>
        <w:t xml:space="preserve"> liver groups 6 h after PH. Expression levels were detected by western blot analysis. Ratios of densitometry were calculated by each score/score of control 70% PH</w:t>
      </w:r>
      <w:r w:rsidRPr="005363DB" w:rsidDel="00917422">
        <w:rPr>
          <w:rFonts w:ascii="Book Antiqua" w:hAnsi="Book Antiqua" w:cs="Times New Roman"/>
          <w:sz w:val="24"/>
          <w:szCs w:val="24"/>
        </w:rPr>
        <w:t xml:space="preserve"> </w:t>
      </w:r>
      <w:r w:rsidRPr="005363DB">
        <w:rPr>
          <w:rFonts w:ascii="Book Antiqua" w:hAnsi="Book Antiqua" w:cs="Times New Roman"/>
          <w:sz w:val="24"/>
          <w:szCs w:val="24"/>
        </w:rPr>
        <w:t>(D). Data are expressed as the mean</w:t>
      </w:r>
      <w:r w:rsidR="003C1A79" w:rsidRPr="005363DB">
        <w:rPr>
          <w:rFonts w:ascii="Book Antiqua" w:hAnsi="Book Antiqua" w:cs="Times New Roman"/>
          <w:sz w:val="24"/>
          <w:szCs w:val="24"/>
        </w:rPr>
        <w:t xml:space="preserve"> </w:t>
      </w:r>
      <w:r w:rsidR="002059E4" w:rsidRPr="005363DB">
        <w:rPr>
          <w:rFonts w:ascii="Book Antiqua" w:hAnsi="Book Antiqua" w:cs="Times New Roman"/>
          <w:sz w:val="24"/>
          <w:szCs w:val="24"/>
        </w:rPr>
        <w:t>±</w:t>
      </w:r>
      <w:r w:rsidR="003C1A79"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SD. </w:t>
      </w:r>
      <w:r w:rsidR="002059E4" w:rsidRPr="005363DB">
        <w:rPr>
          <w:rFonts w:ascii="Book Antiqua" w:hAnsi="Book Antiqua" w:cs="Times New Roman"/>
          <w:i/>
          <w:sz w:val="24"/>
          <w:szCs w:val="24"/>
        </w:rPr>
        <w:t>n</w:t>
      </w:r>
      <w:r w:rsidR="002059E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w:t>
      </w:r>
      <w:r w:rsidR="002059E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 xml:space="preserve">5-7 per groups. </w:t>
      </w:r>
      <w:r w:rsidR="002059E4" w:rsidRPr="005363DB">
        <w:rPr>
          <w:rFonts w:ascii="Book Antiqua" w:eastAsia="SimSun" w:hAnsi="Book Antiqua" w:cs="Times New Roman" w:hint="eastAsia"/>
          <w:sz w:val="24"/>
          <w:szCs w:val="24"/>
          <w:vertAlign w:val="superscript"/>
          <w:lang w:eastAsia="zh-CN"/>
        </w:rPr>
        <w:t>b</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 xml:space="preserve">0.01 </w:t>
      </w:r>
      <w:r w:rsidRPr="005363DB">
        <w:rPr>
          <w:rFonts w:ascii="Book Antiqua" w:hAnsi="Book Antiqua" w:cs="Times New Roman"/>
          <w:i/>
          <w:sz w:val="24"/>
          <w:szCs w:val="24"/>
        </w:rPr>
        <w:t>vs</w:t>
      </w:r>
      <w:r w:rsidRPr="005363DB">
        <w:rPr>
          <w:rFonts w:ascii="Book Antiqua" w:hAnsi="Book Antiqua" w:cs="Times New Roman"/>
          <w:sz w:val="24"/>
          <w:szCs w:val="24"/>
        </w:rPr>
        <w:t xml:space="preserve"> other groups.</w:t>
      </w:r>
    </w:p>
    <w:p w14:paraId="7FE1D01E" w14:textId="5C6DBA6C" w:rsidR="0038109F" w:rsidRPr="005363DB" w:rsidRDefault="003C0526" w:rsidP="00F805FC">
      <w:pPr>
        <w:widowControl/>
        <w:snapToGrid w:val="0"/>
        <w:spacing w:line="360" w:lineRule="auto"/>
        <w:jc w:val="left"/>
        <w:rPr>
          <w:rFonts w:ascii="Book Antiqua" w:eastAsia="SimSun" w:hAnsi="Book Antiqua" w:cs="Times New Roman"/>
          <w:sz w:val="24"/>
          <w:szCs w:val="24"/>
          <w:lang w:eastAsia="zh-CN"/>
        </w:rPr>
      </w:pPr>
      <w:r w:rsidRPr="005363DB">
        <w:rPr>
          <w:rFonts w:ascii="Book Antiqua" w:hAnsi="Book Antiqua" w:cs="Times New Roman"/>
          <w:sz w:val="24"/>
          <w:szCs w:val="24"/>
        </w:rPr>
        <w:br w:type="page"/>
      </w:r>
    </w:p>
    <w:p w14:paraId="42976E6D" w14:textId="196A7A78" w:rsidR="0038109F" w:rsidRPr="005363DB" w:rsidRDefault="005D1BBD" w:rsidP="00F805FC">
      <w:pPr>
        <w:snapToGrid w:val="0"/>
        <w:spacing w:line="360" w:lineRule="auto"/>
        <w:rPr>
          <w:rFonts w:ascii="Book Antiqua" w:hAnsi="Book Antiqua" w:cs="Times New Roman"/>
          <w:b/>
          <w:sz w:val="24"/>
          <w:szCs w:val="24"/>
        </w:rPr>
      </w:pPr>
      <w:r w:rsidRPr="005363DB">
        <w:rPr>
          <w:rFonts w:ascii="Book Antiqua" w:hAnsi="Book Antiqua"/>
          <w:noProof/>
          <w:sz w:val="24"/>
          <w:szCs w:val="24"/>
          <w:lang w:eastAsia="zh-CN"/>
        </w:rPr>
        <w:lastRenderedPageBreak/>
        <w:drawing>
          <wp:inline distT="0" distB="0" distL="0" distR="0" wp14:anchorId="2D09D6E0" wp14:editId="19D2419A">
            <wp:extent cx="5400444" cy="39603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0175" cy="2984794"/>
                    </a:xfrm>
                    <a:prstGeom prst="rect">
                      <a:avLst/>
                    </a:prstGeom>
                    <a:noFill/>
                    <a:ln>
                      <a:noFill/>
                    </a:ln>
                  </pic:spPr>
                </pic:pic>
              </a:graphicData>
            </a:graphic>
          </wp:inline>
        </w:drawing>
      </w:r>
    </w:p>
    <w:p w14:paraId="14FA00B8" w14:textId="18E461F4" w:rsidR="0038109F" w:rsidRPr="005363DB" w:rsidRDefault="0038109F" w:rsidP="00F805FC">
      <w:pPr>
        <w:snapToGrid w:val="0"/>
        <w:spacing w:line="360" w:lineRule="auto"/>
        <w:rPr>
          <w:rFonts w:ascii="Book Antiqua" w:hAnsi="Book Antiqua" w:cs="Times New Roman"/>
          <w:b/>
          <w:i/>
          <w:sz w:val="24"/>
          <w:szCs w:val="24"/>
        </w:rPr>
      </w:pPr>
      <w:r w:rsidRPr="005363DB">
        <w:rPr>
          <w:rFonts w:ascii="Book Antiqua" w:hAnsi="Book Antiqua" w:cs="Times New Roman"/>
          <w:b/>
          <w:sz w:val="24"/>
          <w:szCs w:val="24"/>
        </w:rPr>
        <w:t>F</w:t>
      </w:r>
      <w:r w:rsidR="005D1BBD" w:rsidRPr="005363DB">
        <w:rPr>
          <w:rFonts w:ascii="Book Antiqua" w:hAnsi="Book Antiqua" w:cs="Times New Roman"/>
          <w:b/>
          <w:sz w:val="24"/>
          <w:szCs w:val="24"/>
        </w:rPr>
        <w:t>igure</w:t>
      </w:r>
      <w:r w:rsidRPr="005363DB">
        <w:rPr>
          <w:rFonts w:ascii="Book Antiqua" w:hAnsi="Book Antiqua" w:cs="Times New Roman"/>
          <w:b/>
          <w:sz w:val="24"/>
          <w:szCs w:val="24"/>
        </w:rPr>
        <w:t xml:space="preserve"> 4 Histopathological findings. </w:t>
      </w:r>
      <w:r w:rsidR="002059E4" w:rsidRPr="005363DB">
        <w:rPr>
          <w:rFonts w:ascii="Book Antiqua" w:hAnsi="Book Antiqua" w:cs="Times New Roman"/>
          <w:sz w:val="24"/>
          <w:szCs w:val="24"/>
        </w:rPr>
        <w:t>A</w:t>
      </w:r>
      <w:r w:rsidR="002059E4" w:rsidRPr="005363DB">
        <w:rPr>
          <w:rFonts w:ascii="Book Antiqua" w:eastAsia="SimSun" w:hAnsi="Book Antiqua" w:cs="Times New Roman" w:hint="eastAsia"/>
          <w:sz w:val="24"/>
          <w:szCs w:val="24"/>
          <w:lang w:eastAsia="zh-CN"/>
        </w:rPr>
        <w:t>:</w:t>
      </w:r>
      <w:r w:rsidRPr="005363DB">
        <w:rPr>
          <w:rFonts w:ascii="Book Antiqua" w:hAnsi="Book Antiqua" w:cs="Times New Roman"/>
          <w:sz w:val="24"/>
          <w:szCs w:val="24"/>
        </w:rPr>
        <w:t xml:space="preserve"> Apoptosis was evaluated by TUNEL staining. Ratios of TUNEL-positive/total hepatocytes were calculated</w:t>
      </w:r>
      <w:r w:rsidR="002059E4" w:rsidRPr="005363DB">
        <w:rPr>
          <w:rFonts w:ascii="Book Antiqua" w:eastAsia="SimSun" w:hAnsi="Book Antiqua" w:cs="Times New Roman" w:hint="eastAsia"/>
          <w:sz w:val="24"/>
          <w:szCs w:val="24"/>
          <w:lang w:eastAsia="zh-CN"/>
        </w:rPr>
        <w:t>;</w:t>
      </w:r>
      <w:r w:rsidRPr="005363DB">
        <w:rPr>
          <w:rFonts w:ascii="Book Antiqua" w:hAnsi="Book Antiqua" w:cs="Times New Roman"/>
          <w:sz w:val="24"/>
          <w:szCs w:val="24"/>
        </w:rPr>
        <w:t xml:space="preserve"> </w:t>
      </w:r>
      <w:r w:rsidR="002059E4" w:rsidRPr="005363DB">
        <w:rPr>
          <w:rFonts w:ascii="Book Antiqua" w:eastAsia="SimSun" w:hAnsi="Book Antiqua" w:cs="Times New Roman" w:hint="eastAsia"/>
          <w:sz w:val="24"/>
          <w:szCs w:val="24"/>
          <w:lang w:eastAsia="zh-CN"/>
        </w:rPr>
        <w:t xml:space="preserve">B: </w:t>
      </w:r>
      <w:r w:rsidRPr="005363DB">
        <w:rPr>
          <w:rFonts w:ascii="Book Antiqua" w:hAnsi="Book Antiqua" w:cs="Times New Roman"/>
          <w:sz w:val="24"/>
          <w:szCs w:val="24"/>
        </w:rPr>
        <w:t>Necrosis was evaluated by HE staining. Ratios of necrosis morphological feature/total area were calculated.</w:t>
      </w:r>
      <w:r w:rsidRPr="005363DB">
        <w:rPr>
          <w:rFonts w:ascii="Book Antiqua" w:hAnsi="Book Antiqua" w:cs="Times New Roman"/>
          <w:b/>
          <w:sz w:val="24"/>
          <w:szCs w:val="24"/>
        </w:rPr>
        <w:t xml:space="preserve"> </w:t>
      </w:r>
      <w:r w:rsidRPr="005363DB">
        <w:rPr>
          <w:rFonts w:ascii="Book Antiqua" w:hAnsi="Book Antiqua" w:cs="Times New Roman"/>
          <w:sz w:val="24"/>
          <w:szCs w:val="24"/>
        </w:rPr>
        <w:t>Apoptosis and necrosis were higher in the NASH 70% PH group than in the other groups. Data are expressed as the mean</w:t>
      </w:r>
      <w:r w:rsidR="003C1A79" w:rsidRPr="005363DB">
        <w:rPr>
          <w:rFonts w:ascii="Book Antiqua" w:hAnsi="Book Antiqua" w:cs="Times New Roman"/>
          <w:sz w:val="24"/>
          <w:szCs w:val="24"/>
        </w:rPr>
        <w:t xml:space="preserve"> </w:t>
      </w:r>
      <w:r w:rsidR="002059E4" w:rsidRPr="005363DB">
        <w:rPr>
          <w:rFonts w:ascii="Book Antiqua" w:hAnsi="Book Antiqua" w:cs="Times New Roman"/>
          <w:sz w:val="24"/>
          <w:szCs w:val="24"/>
        </w:rPr>
        <w:t>±</w:t>
      </w:r>
      <w:r w:rsidR="003C1A79"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SD. </w:t>
      </w:r>
      <w:r w:rsidR="002059E4" w:rsidRPr="005363DB">
        <w:rPr>
          <w:rFonts w:ascii="Book Antiqua" w:hAnsi="Book Antiqua" w:cs="Times New Roman"/>
          <w:i/>
          <w:sz w:val="24"/>
          <w:szCs w:val="24"/>
        </w:rPr>
        <w:t>n</w:t>
      </w:r>
      <w:r w:rsidR="002059E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w:t>
      </w:r>
      <w:r w:rsidR="002059E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 xml:space="preserve">2 per groups, 10 fields per sample. </w:t>
      </w:r>
      <w:r w:rsidR="002059E4" w:rsidRPr="005363DB">
        <w:rPr>
          <w:rFonts w:ascii="Book Antiqua" w:eastAsia="SimSun" w:hAnsi="Book Antiqua" w:cs="Times New Roman" w:hint="eastAsia"/>
          <w:sz w:val="24"/>
          <w:szCs w:val="24"/>
          <w:vertAlign w:val="superscript"/>
          <w:lang w:eastAsia="zh-CN"/>
        </w:rPr>
        <w:t>b</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 Scale bar: 100 µm.</w:t>
      </w:r>
    </w:p>
    <w:p w14:paraId="0DDC5CE8" w14:textId="374EC634" w:rsidR="005D1BBD" w:rsidRPr="005363DB" w:rsidRDefault="003C0526" w:rsidP="00F805FC">
      <w:pPr>
        <w:widowControl/>
        <w:snapToGrid w:val="0"/>
        <w:spacing w:line="360" w:lineRule="auto"/>
        <w:jc w:val="left"/>
        <w:rPr>
          <w:rFonts w:ascii="Book Antiqua" w:eastAsia="SimSun" w:hAnsi="Book Antiqua" w:cs="Times New Roman"/>
          <w:sz w:val="24"/>
          <w:szCs w:val="24"/>
          <w:lang w:eastAsia="zh-CN"/>
        </w:rPr>
      </w:pPr>
      <w:r w:rsidRPr="005363DB">
        <w:rPr>
          <w:rFonts w:ascii="Book Antiqua" w:hAnsi="Book Antiqua" w:cs="Times New Roman"/>
          <w:sz w:val="24"/>
          <w:szCs w:val="24"/>
        </w:rPr>
        <w:br w:type="page"/>
      </w:r>
    </w:p>
    <w:p w14:paraId="5943DEEE" w14:textId="7401FB93" w:rsidR="005D1BBD" w:rsidRPr="005363DB" w:rsidRDefault="00F31DC1" w:rsidP="00F805FC">
      <w:pPr>
        <w:snapToGrid w:val="0"/>
        <w:spacing w:line="360" w:lineRule="auto"/>
        <w:rPr>
          <w:rFonts w:ascii="Book Antiqua" w:hAnsi="Book Antiqua" w:cs="Times New Roman"/>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87936" behindDoc="0" locked="0" layoutInCell="1" allowOverlap="1" wp14:anchorId="2D932630" wp14:editId="5C70D737">
                <wp:simplePos x="0" y="0"/>
                <wp:positionH relativeFrom="column">
                  <wp:posOffset>4711065</wp:posOffset>
                </wp:positionH>
                <wp:positionV relativeFrom="paragraph">
                  <wp:posOffset>168275</wp:posOffset>
                </wp:positionV>
                <wp:extent cx="285750" cy="314325"/>
                <wp:effectExtent l="0" t="0" r="19050" b="28575"/>
                <wp:wrapNone/>
                <wp:docPr id="17" name="文本框 17"/>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C76167" w14:textId="38DD2074" w:rsidR="0054029D" w:rsidRPr="00A522DD" w:rsidRDefault="0054029D" w:rsidP="0054029D">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2630" id="文本框 17" o:spid="_x0000_s1036" type="#_x0000_t202" style="position:absolute;left:0;text-align:left;margin-left:370.95pt;margin-top:13.25pt;width:22.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" fillcolor="white [3201]" strokecolor="white [3212]" strokeweight=".5pt">
                <v:textbox>
                  <w:txbxContent>
                    <w:p w14:paraId="64C76167" w14:textId="38DD2074" w:rsidR="0054029D" w:rsidRPr="00A522DD" w:rsidRDefault="0054029D" w:rsidP="0054029D">
                      <w:pPr>
                        <w:rPr>
                          <w:rFonts w:eastAsia="SimSun"/>
                          <w:lang w:eastAsia="zh-CN"/>
                        </w:rPr>
                      </w:pPr>
                      <w:r>
                        <w:rPr>
                          <w:rFonts w:eastAsia="SimSun" w:hint="eastAsia"/>
                          <w:lang w:eastAsia="zh-CN"/>
                        </w:rPr>
                        <w:t>a</w:t>
                      </w:r>
                    </w:p>
                  </w:txbxContent>
                </v:textbox>
              </v:shape>
            </w:pict>
          </mc:Fallback>
        </mc:AlternateContent>
      </w:r>
      <w:r w:rsidR="0054029D">
        <w:rPr>
          <w:rFonts w:ascii="Book Antiqua" w:hAnsi="Book Antiqua"/>
          <w:noProof/>
          <w:sz w:val="24"/>
          <w:szCs w:val="24"/>
          <w:lang w:eastAsia="zh-CN"/>
        </w:rPr>
        <mc:AlternateContent>
          <mc:Choice Requires="wps">
            <w:drawing>
              <wp:anchor distT="0" distB="0" distL="114300" distR="114300" simplePos="0" relativeHeight="251685888" behindDoc="0" locked="0" layoutInCell="1" allowOverlap="1" wp14:anchorId="27A5DA55" wp14:editId="0B1D1EB5">
                <wp:simplePos x="0" y="0"/>
                <wp:positionH relativeFrom="column">
                  <wp:posOffset>1729740</wp:posOffset>
                </wp:positionH>
                <wp:positionV relativeFrom="paragraph">
                  <wp:posOffset>196850</wp:posOffset>
                </wp:positionV>
                <wp:extent cx="285750" cy="314325"/>
                <wp:effectExtent l="0" t="0" r="19050" b="28575"/>
                <wp:wrapNone/>
                <wp:docPr id="16" name="文本框 16"/>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B828E8" w14:textId="77777777" w:rsidR="0054029D" w:rsidRPr="00A522DD" w:rsidRDefault="0054029D" w:rsidP="0054029D">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DA55" id="文本框 16" o:spid="_x0000_s1037" type="#_x0000_t202" style="position:absolute;left:0;text-align:left;margin-left:136.2pt;margin-top:15.5pt;width:22.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" fillcolor="white [3201]" strokecolor="white [3212]" strokeweight=".5pt">
                <v:textbox>
                  <w:txbxContent>
                    <w:p w14:paraId="71B828E8" w14:textId="77777777" w:rsidR="0054029D" w:rsidRPr="00A522DD" w:rsidRDefault="0054029D" w:rsidP="0054029D">
                      <w:pPr>
                        <w:rPr>
                          <w:rFonts w:eastAsia="SimSun"/>
                          <w:lang w:eastAsia="zh-CN"/>
                        </w:rPr>
                      </w:pPr>
                      <w:r>
                        <w:rPr>
                          <w:rFonts w:eastAsia="SimSun" w:hint="eastAsia"/>
                          <w:lang w:eastAsia="zh-CN"/>
                        </w:rPr>
                        <w:t>b</w:t>
                      </w:r>
                    </w:p>
                  </w:txbxContent>
                </v:textbox>
              </v:shape>
            </w:pict>
          </mc:Fallback>
        </mc:AlternateContent>
      </w:r>
      <w:r w:rsidR="005D1BBD" w:rsidRPr="005363DB">
        <w:rPr>
          <w:rFonts w:ascii="Book Antiqua" w:hAnsi="Book Antiqua"/>
          <w:noProof/>
          <w:sz w:val="24"/>
          <w:szCs w:val="24"/>
          <w:lang w:eastAsia="zh-CN"/>
        </w:rPr>
        <w:drawing>
          <wp:inline distT="0" distB="0" distL="0" distR="0" wp14:anchorId="0D926CB6" wp14:editId="61CBFFC5">
            <wp:extent cx="5598717" cy="211015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79" t="42407" r="15896" b="7635"/>
                    <a:stretch/>
                  </pic:blipFill>
                  <pic:spPr bwMode="auto">
                    <a:xfrm>
                      <a:off x="0" y="0"/>
                      <a:ext cx="3156854" cy="1189817"/>
                    </a:xfrm>
                    <a:prstGeom prst="rect">
                      <a:avLst/>
                    </a:prstGeom>
                    <a:noFill/>
                    <a:ln>
                      <a:noFill/>
                    </a:ln>
                    <a:extLst>
                      <a:ext uri="{53640926-AAD7-44D8-BBD7-CCE9431645EC}">
                        <a14:shadowObscured xmlns:a14="http://schemas.microsoft.com/office/drawing/2010/main"/>
                      </a:ext>
                    </a:extLst>
                  </pic:spPr>
                </pic:pic>
              </a:graphicData>
            </a:graphic>
          </wp:inline>
        </w:drawing>
      </w:r>
    </w:p>
    <w:p w14:paraId="7CEA0F26" w14:textId="6D1820B1" w:rsidR="0038109F" w:rsidRPr="005363DB" w:rsidRDefault="0038109F" w:rsidP="00F805FC">
      <w:pPr>
        <w:snapToGrid w:val="0"/>
        <w:spacing w:line="360" w:lineRule="auto"/>
        <w:rPr>
          <w:rFonts w:ascii="Book Antiqua" w:hAnsi="Book Antiqua" w:cs="Times New Roman"/>
          <w:sz w:val="24"/>
          <w:szCs w:val="24"/>
        </w:rPr>
      </w:pPr>
      <w:r w:rsidRPr="005363DB">
        <w:rPr>
          <w:rFonts w:ascii="Book Antiqua" w:hAnsi="Book Antiqua" w:cs="Times New Roman"/>
          <w:b/>
          <w:sz w:val="24"/>
          <w:szCs w:val="24"/>
        </w:rPr>
        <w:t>F</w:t>
      </w:r>
      <w:r w:rsidR="005D1BBD" w:rsidRPr="005363DB">
        <w:rPr>
          <w:rFonts w:ascii="Book Antiqua" w:hAnsi="Book Antiqua" w:cs="Times New Roman"/>
          <w:b/>
          <w:sz w:val="24"/>
          <w:szCs w:val="24"/>
        </w:rPr>
        <w:t>igure</w:t>
      </w:r>
      <w:r w:rsidRPr="005363DB">
        <w:rPr>
          <w:rFonts w:ascii="Book Antiqua" w:hAnsi="Book Antiqua" w:cs="Times New Roman"/>
          <w:b/>
          <w:sz w:val="24"/>
          <w:szCs w:val="24"/>
        </w:rPr>
        <w:t xml:space="preserve"> 5 Gene expression of microarray. </w:t>
      </w:r>
      <w:r w:rsidR="00FA204B" w:rsidRPr="005363DB">
        <w:rPr>
          <w:rFonts w:ascii="Book Antiqua" w:hAnsi="Book Antiqua" w:cs="Times New Roman"/>
          <w:i/>
          <w:sz w:val="24"/>
          <w:szCs w:val="24"/>
        </w:rPr>
        <w:t>GADD45A</w:t>
      </w:r>
      <w:r w:rsidRPr="005363DB">
        <w:rPr>
          <w:rFonts w:ascii="Book Antiqua" w:hAnsi="Book Antiqua" w:cs="Times New Roman"/>
          <w:i/>
          <w:sz w:val="24"/>
          <w:szCs w:val="24"/>
        </w:rPr>
        <w:t xml:space="preserve"> </w:t>
      </w:r>
      <w:r w:rsidRPr="005363DB">
        <w:rPr>
          <w:rFonts w:ascii="Book Antiqua" w:hAnsi="Book Antiqua" w:cs="Times New Roman"/>
          <w:sz w:val="24"/>
          <w:szCs w:val="24"/>
        </w:rPr>
        <w:t xml:space="preserve">and </w:t>
      </w:r>
      <w:r w:rsidR="00FA204B" w:rsidRPr="005363DB">
        <w:rPr>
          <w:rFonts w:ascii="Book Antiqua" w:hAnsi="Book Antiqua" w:cs="Times New Roman"/>
          <w:i/>
          <w:sz w:val="24"/>
          <w:szCs w:val="24"/>
        </w:rPr>
        <w:t>PDE4B</w:t>
      </w:r>
      <w:r w:rsidRPr="005363DB">
        <w:rPr>
          <w:rFonts w:ascii="Book Antiqua" w:hAnsi="Book Antiqua" w:cs="Times New Roman"/>
          <w:sz w:val="24"/>
          <w:szCs w:val="24"/>
        </w:rPr>
        <w:t xml:space="preserve"> expression correlated with the cell cycle. RT-PCR demonstrated a significant difference between the groups. Data are expressed as the mean</w:t>
      </w:r>
      <w:r w:rsidR="003C1A79" w:rsidRPr="005363DB">
        <w:rPr>
          <w:rFonts w:ascii="Book Antiqua" w:hAnsi="Book Antiqua" w:cs="Times New Roman"/>
          <w:sz w:val="24"/>
          <w:szCs w:val="24"/>
        </w:rPr>
        <w:t xml:space="preserve"> </w:t>
      </w:r>
      <w:r w:rsidR="002059E4" w:rsidRPr="005363DB">
        <w:rPr>
          <w:rFonts w:ascii="Book Antiqua" w:hAnsi="Book Antiqua" w:cs="Times New Roman"/>
          <w:sz w:val="24"/>
          <w:szCs w:val="24"/>
        </w:rPr>
        <w:t>±</w:t>
      </w:r>
      <w:r w:rsidR="003C1A79" w:rsidRPr="005363DB">
        <w:rPr>
          <w:rFonts w:ascii="Book Antiqua" w:hAnsi="Book Antiqua" w:cs="Times New Roman"/>
          <w:sz w:val="24"/>
          <w:szCs w:val="24"/>
        </w:rPr>
        <w:t xml:space="preserve"> </w:t>
      </w:r>
      <w:r w:rsidRPr="005363DB">
        <w:rPr>
          <w:rFonts w:ascii="Book Antiqua" w:hAnsi="Book Antiqua" w:cs="Times New Roman"/>
          <w:sz w:val="24"/>
          <w:szCs w:val="24"/>
        </w:rPr>
        <w:t xml:space="preserve">SD. </w:t>
      </w:r>
      <w:r w:rsidR="002059E4" w:rsidRPr="005363DB">
        <w:rPr>
          <w:rFonts w:ascii="Book Antiqua" w:hAnsi="Book Antiqua" w:cs="Times New Roman"/>
          <w:i/>
          <w:sz w:val="24"/>
          <w:szCs w:val="24"/>
        </w:rPr>
        <w:t>n</w:t>
      </w:r>
      <w:r w:rsidR="002059E4" w:rsidRPr="005363DB">
        <w:rPr>
          <w:rFonts w:ascii="Book Antiqua" w:eastAsia="SimSun" w:hAnsi="Book Antiqua" w:cs="Times New Roman" w:hint="eastAsia"/>
          <w:i/>
          <w:sz w:val="24"/>
          <w:szCs w:val="24"/>
          <w:lang w:eastAsia="zh-CN"/>
        </w:rPr>
        <w:t xml:space="preserve"> </w:t>
      </w:r>
      <w:r w:rsidRPr="005363DB">
        <w:rPr>
          <w:rFonts w:ascii="Book Antiqua" w:hAnsi="Book Antiqua" w:cs="Times New Roman"/>
          <w:sz w:val="24"/>
          <w:szCs w:val="24"/>
        </w:rPr>
        <w:t>=</w:t>
      </w:r>
      <w:r w:rsidR="002059E4"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 xml:space="preserve">5-7 per groups. </w:t>
      </w:r>
      <w:r w:rsidR="002059E4" w:rsidRPr="005363DB">
        <w:rPr>
          <w:rFonts w:ascii="Book Antiqua" w:eastAsia="SimSun" w:hAnsi="Book Antiqua" w:cs="Times New Roman" w:hint="eastAsia"/>
          <w:sz w:val="24"/>
          <w:szCs w:val="24"/>
          <w:vertAlign w:val="superscript"/>
          <w:lang w:eastAsia="zh-CN"/>
        </w:rPr>
        <w:t>a</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 xml:space="preserve">0.05; </w:t>
      </w:r>
      <w:r w:rsidR="002059E4" w:rsidRPr="005363DB">
        <w:rPr>
          <w:rFonts w:ascii="Book Antiqua" w:eastAsia="SimSun" w:hAnsi="Book Antiqua" w:cs="Times New Roman" w:hint="eastAsia"/>
          <w:sz w:val="24"/>
          <w:szCs w:val="24"/>
          <w:vertAlign w:val="superscript"/>
          <w:lang w:eastAsia="zh-CN"/>
        </w:rPr>
        <w:t>b</w:t>
      </w:r>
      <w:r w:rsidR="00B05908" w:rsidRPr="005363DB">
        <w:rPr>
          <w:rFonts w:ascii="Book Antiqua" w:hAnsi="Book Antiqua" w:cs="Times New Roman"/>
          <w:i/>
          <w:sz w:val="24"/>
          <w:szCs w:val="24"/>
        </w:rPr>
        <w:t>P</w:t>
      </w:r>
      <w:r w:rsidR="00B05908" w:rsidRPr="005363DB">
        <w:rPr>
          <w:rFonts w:ascii="Book Antiqua" w:eastAsia="SimSun" w:hAnsi="Book Antiqua" w:cs="Times New Roman"/>
          <w:sz w:val="24"/>
          <w:szCs w:val="24"/>
          <w:lang w:eastAsia="zh-CN"/>
        </w:rPr>
        <w:t xml:space="preserve"> </w:t>
      </w:r>
      <w:r w:rsidR="00B05908" w:rsidRPr="005363DB">
        <w:rPr>
          <w:rFonts w:ascii="Book Antiqua" w:hAnsi="Book Antiqua" w:cs="Times New Roman"/>
          <w:sz w:val="24"/>
          <w:szCs w:val="24"/>
        </w:rPr>
        <w:t>&lt;</w:t>
      </w:r>
      <w:r w:rsidR="00B05908" w:rsidRPr="005363DB">
        <w:rPr>
          <w:rFonts w:ascii="Book Antiqua" w:eastAsia="SimSun" w:hAnsi="Book Antiqua" w:cs="Times New Roman"/>
          <w:sz w:val="24"/>
          <w:szCs w:val="24"/>
          <w:lang w:eastAsia="zh-CN"/>
        </w:rPr>
        <w:t xml:space="preserve"> </w:t>
      </w:r>
      <w:r w:rsidRPr="005363DB">
        <w:rPr>
          <w:rFonts w:ascii="Book Antiqua" w:hAnsi="Book Antiqua" w:cs="Times New Roman"/>
          <w:sz w:val="24"/>
          <w:szCs w:val="24"/>
        </w:rPr>
        <w:t>0.01.</w:t>
      </w:r>
    </w:p>
    <w:p w14:paraId="6B63C19D" w14:textId="4FB8D187" w:rsidR="005D1BBD" w:rsidRPr="005363DB" w:rsidRDefault="003C0526" w:rsidP="00F805FC">
      <w:pPr>
        <w:widowControl/>
        <w:snapToGrid w:val="0"/>
        <w:spacing w:line="360" w:lineRule="auto"/>
        <w:jc w:val="left"/>
        <w:rPr>
          <w:rFonts w:ascii="Book Antiqua" w:eastAsia="SimSun" w:hAnsi="Book Antiqua"/>
          <w:sz w:val="24"/>
          <w:szCs w:val="24"/>
          <w:lang w:eastAsia="zh-CN"/>
        </w:rPr>
      </w:pPr>
      <w:r w:rsidRPr="005363DB">
        <w:rPr>
          <w:rFonts w:ascii="Book Antiqua" w:hAnsi="Book Antiqua"/>
          <w:sz w:val="24"/>
          <w:szCs w:val="24"/>
        </w:rPr>
        <w:br w:type="page"/>
      </w:r>
    </w:p>
    <w:p w14:paraId="52B53326" w14:textId="77777777" w:rsidR="003C0526" w:rsidRPr="005363DB" w:rsidRDefault="003C0526" w:rsidP="00F805FC">
      <w:pPr>
        <w:snapToGrid w:val="0"/>
        <w:spacing w:line="360" w:lineRule="auto"/>
        <w:rPr>
          <w:rFonts w:ascii="Book Antiqua" w:hAnsi="Book Antiqua" w:cs="Times New Roman"/>
          <w:b/>
          <w:sz w:val="24"/>
          <w:szCs w:val="24"/>
        </w:rPr>
        <w:sectPr w:rsidR="003C0526" w:rsidRPr="005363DB" w:rsidSect="00E56AC8">
          <w:headerReference w:type="default" r:id="rId14"/>
          <w:pgSz w:w="11906" w:h="16838"/>
          <w:pgMar w:top="1985" w:right="1701" w:bottom="1701" w:left="1701" w:header="851" w:footer="992" w:gutter="0"/>
          <w:cols w:space="425"/>
          <w:docGrid w:type="lines" w:linePitch="360"/>
        </w:sectPr>
      </w:pPr>
    </w:p>
    <w:p w14:paraId="30AD44BD" w14:textId="6176DD1D" w:rsidR="007154EA" w:rsidRPr="005363DB" w:rsidRDefault="000A2DC8" w:rsidP="00F805FC">
      <w:pPr>
        <w:snapToGrid w:val="0"/>
        <w:spacing w:line="360" w:lineRule="auto"/>
        <w:rPr>
          <w:rFonts w:ascii="Book Antiqua" w:eastAsia="SimSun" w:hAnsi="Book Antiqua" w:cs="Times New Roman"/>
          <w:b/>
          <w:sz w:val="24"/>
          <w:szCs w:val="24"/>
          <w:lang w:eastAsia="zh-CN"/>
        </w:rPr>
      </w:pPr>
      <w:r w:rsidRPr="005363DB">
        <w:rPr>
          <w:rFonts w:ascii="Book Antiqua" w:hAnsi="Book Antiqua" w:cs="Times New Roman"/>
          <w:b/>
          <w:sz w:val="24"/>
          <w:szCs w:val="24"/>
        </w:rPr>
        <w:lastRenderedPageBreak/>
        <w:t>Table 1 Serum parameters of normal</w:t>
      </w:r>
      <w:r w:rsidR="002059E4" w:rsidRPr="005363DB">
        <w:rPr>
          <w:rFonts w:ascii="Book Antiqua" w:hAnsi="Book Antiqua" w:cs="Times New Roman"/>
          <w:b/>
          <w:sz w:val="24"/>
          <w:szCs w:val="24"/>
        </w:rPr>
        <w:t xml:space="preserve"> liver and </w:t>
      </w:r>
      <w:r w:rsidR="00757154" w:rsidRPr="005363DB">
        <w:rPr>
          <w:rFonts w:ascii="Book Antiqua" w:hAnsi="Book Antiqua" w:cs="Times New Roman"/>
          <w:b/>
          <w:sz w:val="24"/>
          <w:szCs w:val="24"/>
        </w:rPr>
        <w:t xml:space="preserve">nonalcoholic steatohepatitis </w:t>
      </w:r>
      <w:r w:rsidR="002059E4" w:rsidRPr="005363DB">
        <w:rPr>
          <w:rFonts w:ascii="Book Antiqua" w:hAnsi="Book Antiqua" w:cs="Times New Roman"/>
          <w:b/>
          <w:sz w:val="24"/>
          <w:szCs w:val="24"/>
        </w:rPr>
        <w:t xml:space="preserve">groups after </w:t>
      </w:r>
      <w:r w:rsidR="00A522DD" w:rsidRPr="00A522DD">
        <w:rPr>
          <w:rFonts w:ascii="Book Antiqua" w:hAnsi="Book Antiqua" w:cs="Times New Roman"/>
          <w:b/>
          <w:sz w:val="24"/>
          <w:szCs w:val="24"/>
        </w:rPr>
        <w:t>partial hepatectomy</w:t>
      </w:r>
    </w:p>
    <w:tbl>
      <w:tblPr>
        <w:tblpPr w:leftFromText="142" w:rightFromText="142" w:vertAnchor="text" w:horzAnchor="margin" w:tblpX="-1824" w:tblpY="378"/>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706"/>
        <w:gridCol w:w="1843"/>
        <w:gridCol w:w="1843"/>
        <w:gridCol w:w="1417"/>
        <w:gridCol w:w="1843"/>
        <w:gridCol w:w="1843"/>
        <w:gridCol w:w="1843"/>
        <w:gridCol w:w="1271"/>
        <w:gridCol w:w="1843"/>
      </w:tblGrid>
      <w:tr w:rsidR="00275912" w:rsidRPr="005363DB" w14:paraId="1D0AF4EC" w14:textId="77777777" w:rsidTr="006C6DAC">
        <w:trPr>
          <w:trHeight w:val="544"/>
        </w:trPr>
        <w:tc>
          <w:tcPr>
            <w:tcW w:w="1706" w:type="dxa"/>
            <w:vMerge w:val="restart"/>
            <w:shd w:val="clear" w:color="auto" w:fill="auto"/>
            <w:tcMar>
              <w:top w:w="5" w:type="dxa"/>
              <w:left w:w="5" w:type="dxa"/>
              <w:bottom w:w="36" w:type="dxa"/>
              <w:right w:w="5" w:type="dxa"/>
            </w:tcMar>
            <w:vAlign w:val="center"/>
            <w:hideMark/>
          </w:tcPr>
          <w:p w14:paraId="0111D86E" w14:textId="77777777" w:rsidR="00275912" w:rsidRPr="005363DB" w:rsidRDefault="00275912" w:rsidP="00F805FC">
            <w:pPr>
              <w:snapToGrid w:val="0"/>
              <w:spacing w:line="360" w:lineRule="auto"/>
              <w:rPr>
                <w:rFonts w:ascii="Book Antiqua" w:hAnsi="Book Antiqua" w:cs="Times New Roman"/>
                <w:sz w:val="24"/>
                <w:szCs w:val="24"/>
              </w:rPr>
            </w:pPr>
          </w:p>
        </w:tc>
        <w:tc>
          <w:tcPr>
            <w:tcW w:w="6946" w:type="dxa"/>
            <w:gridSpan w:val="4"/>
            <w:shd w:val="clear" w:color="auto" w:fill="auto"/>
            <w:tcMar>
              <w:top w:w="5" w:type="dxa"/>
              <w:left w:w="5" w:type="dxa"/>
              <w:bottom w:w="36" w:type="dxa"/>
              <w:right w:w="5" w:type="dxa"/>
            </w:tcMar>
            <w:vAlign w:val="center"/>
            <w:hideMark/>
          </w:tcPr>
          <w:p w14:paraId="24A8B633" w14:textId="77777777" w:rsidR="00275912" w:rsidRPr="005363DB" w:rsidRDefault="00275912" w:rsidP="00F805FC">
            <w:pPr>
              <w:snapToGrid w:val="0"/>
              <w:spacing w:line="360" w:lineRule="auto"/>
              <w:jc w:val="center"/>
              <w:rPr>
                <w:rFonts w:ascii="Book Antiqua" w:hAnsi="Book Antiqua" w:cs="Times New Roman"/>
                <w:b/>
                <w:sz w:val="24"/>
                <w:szCs w:val="24"/>
              </w:rPr>
            </w:pPr>
            <w:r w:rsidRPr="005363DB">
              <w:rPr>
                <w:rFonts w:ascii="Book Antiqua" w:hAnsi="Book Antiqua" w:cs="Times New Roman"/>
                <w:b/>
                <w:sz w:val="24"/>
                <w:szCs w:val="24"/>
              </w:rPr>
              <w:t>6 h after PH</w:t>
            </w:r>
          </w:p>
        </w:tc>
        <w:tc>
          <w:tcPr>
            <w:tcW w:w="6800" w:type="dxa"/>
            <w:gridSpan w:val="4"/>
            <w:shd w:val="clear" w:color="auto" w:fill="auto"/>
            <w:tcMar>
              <w:top w:w="5" w:type="dxa"/>
              <w:left w:w="5" w:type="dxa"/>
              <w:bottom w:w="36" w:type="dxa"/>
              <w:right w:w="5" w:type="dxa"/>
            </w:tcMar>
            <w:vAlign w:val="center"/>
            <w:hideMark/>
          </w:tcPr>
          <w:p w14:paraId="77628BE1" w14:textId="77777777" w:rsidR="00275912" w:rsidRPr="005363DB" w:rsidRDefault="00275912" w:rsidP="00F805FC">
            <w:pPr>
              <w:snapToGrid w:val="0"/>
              <w:spacing w:line="360" w:lineRule="auto"/>
              <w:jc w:val="center"/>
              <w:rPr>
                <w:rFonts w:ascii="Book Antiqua" w:hAnsi="Book Antiqua" w:cs="Times New Roman"/>
                <w:b/>
                <w:sz w:val="24"/>
                <w:szCs w:val="24"/>
              </w:rPr>
            </w:pPr>
            <w:r w:rsidRPr="005363DB">
              <w:rPr>
                <w:rFonts w:ascii="Book Antiqua" w:hAnsi="Book Antiqua" w:cs="Times New Roman"/>
                <w:b/>
                <w:sz w:val="24"/>
                <w:szCs w:val="24"/>
              </w:rPr>
              <w:t>12 h after PH</w:t>
            </w:r>
          </w:p>
        </w:tc>
      </w:tr>
      <w:tr w:rsidR="00275912" w:rsidRPr="005363DB" w14:paraId="5B1F0895" w14:textId="77777777" w:rsidTr="006C6DAC">
        <w:trPr>
          <w:trHeight w:val="501"/>
        </w:trPr>
        <w:tc>
          <w:tcPr>
            <w:tcW w:w="1706" w:type="dxa"/>
            <w:vMerge/>
            <w:shd w:val="clear" w:color="auto" w:fill="auto"/>
            <w:tcMar>
              <w:top w:w="5" w:type="dxa"/>
              <w:left w:w="5" w:type="dxa"/>
              <w:bottom w:w="36" w:type="dxa"/>
              <w:right w:w="5" w:type="dxa"/>
            </w:tcMar>
            <w:vAlign w:val="center"/>
            <w:hideMark/>
          </w:tcPr>
          <w:p w14:paraId="0EAC0056" w14:textId="77777777" w:rsidR="00275912" w:rsidRPr="005363DB" w:rsidRDefault="00275912" w:rsidP="00F805FC">
            <w:pPr>
              <w:snapToGrid w:val="0"/>
              <w:spacing w:line="360" w:lineRule="auto"/>
              <w:rPr>
                <w:rFonts w:ascii="Book Antiqua" w:hAnsi="Book Antiqua" w:cs="Times New Roman"/>
                <w:sz w:val="24"/>
                <w:szCs w:val="24"/>
              </w:rPr>
            </w:pPr>
          </w:p>
        </w:tc>
        <w:tc>
          <w:tcPr>
            <w:tcW w:w="1843" w:type="dxa"/>
            <w:shd w:val="clear" w:color="auto" w:fill="auto"/>
            <w:tcMar>
              <w:top w:w="5" w:type="dxa"/>
              <w:left w:w="5" w:type="dxa"/>
              <w:bottom w:w="36" w:type="dxa"/>
              <w:right w:w="5" w:type="dxa"/>
            </w:tcMar>
            <w:vAlign w:val="center"/>
            <w:hideMark/>
          </w:tcPr>
          <w:p w14:paraId="77958BDA" w14:textId="77777777" w:rsidR="00275912" w:rsidRPr="00275912" w:rsidRDefault="00275912" w:rsidP="00F805FC">
            <w:pPr>
              <w:snapToGrid w:val="0"/>
              <w:spacing w:line="360" w:lineRule="auto"/>
              <w:jc w:val="center"/>
              <w:rPr>
                <w:rFonts w:ascii="Book Antiqua" w:hAnsi="Book Antiqua" w:cs="Times New Roman"/>
                <w:b/>
                <w:sz w:val="24"/>
                <w:szCs w:val="24"/>
              </w:rPr>
            </w:pPr>
            <w:r w:rsidRPr="00275912">
              <w:rPr>
                <w:rFonts w:ascii="Book Antiqua" w:hAnsi="Book Antiqua" w:cs="Times New Roman"/>
                <w:b/>
                <w:sz w:val="24"/>
                <w:szCs w:val="24"/>
              </w:rPr>
              <w:t>AST</w:t>
            </w:r>
          </w:p>
        </w:tc>
        <w:tc>
          <w:tcPr>
            <w:tcW w:w="1843" w:type="dxa"/>
            <w:shd w:val="clear" w:color="auto" w:fill="auto"/>
            <w:tcMar>
              <w:top w:w="5" w:type="dxa"/>
              <w:left w:w="5" w:type="dxa"/>
              <w:bottom w:w="36" w:type="dxa"/>
              <w:right w:w="5" w:type="dxa"/>
            </w:tcMar>
            <w:vAlign w:val="center"/>
            <w:hideMark/>
          </w:tcPr>
          <w:p w14:paraId="3F231545" w14:textId="77777777" w:rsidR="00275912" w:rsidRPr="00275912" w:rsidRDefault="00275912" w:rsidP="00F805FC">
            <w:pPr>
              <w:snapToGrid w:val="0"/>
              <w:spacing w:line="360" w:lineRule="auto"/>
              <w:jc w:val="center"/>
              <w:rPr>
                <w:rFonts w:ascii="Book Antiqua" w:hAnsi="Book Antiqua" w:cs="Times New Roman"/>
                <w:b/>
                <w:sz w:val="24"/>
                <w:szCs w:val="24"/>
              </w:rPr>
            </w:pPr>
            <w:r w:rsidRPr="00275912">
              <w:rPr>
                <w:rFonts w:ascii="Book Antiqua" w:hAnsi="Book Antiqua" w:cs="Times New Roman"/>
                <w:b/>
                <w:sz w:val="24"/>
                <w:szCs w:val="24"/>
              </w:rPr>
              <w:t>ALT</w:t>
            </w:r>
          </w:p>
        </w:tc>
        <w:tc>
          <w:tcPr>
            <w:tcW w:w="1417" w:type="dxa"/>
            <w:shd w:val="clear" w:color="auto" w:fill="auto"/>
            <w:tcMar>
              <w:top w:w="5" w:type="dxa"/>
              <w:left w:w="5" w:type="dxa"/>
              <w:bottom w:w="36" w:type="dxa"/>
              <w:right w:w="5" w:type="dxa"/>
            </w:tcMar>
            <w:vAlign w:val="center"/>
            <w:hideMark/>
          </w:tcPr>
          <w:p w14:paraId="3FF3C146" w14:textId="77777777" w:rsidR="00275912" w:rsidRPr="00275912" w:rsidRDefault="00275912" w:rsidP="00F805FC">
            <w:pPr>
              <w:snapToGrid w:val="0"/>
              <w:spacing w:line="360" w:lineRule="auto"/>
              <w:jc w:val="center"/>
              <w:rPr>
                <w:rFonts w:ascii="Book Antiqua" w:hAnsi="Book Antiqua" w:cs="Times New Roman"/>
                <w:b/>
                <w:sz w:val="24"/>
                <w:szCs w:val="24"/>
              </w:rPr>
            </w:pPr>
            <w:r w:rsidRPr="00275912">
              <w:rPr>
                <w:rFonts w:ascii="Book Antiqua" w:hAnsi="Book Antiqua" w:cs="Times New Roman"/>
                <w:b/>
                <w:sz w:val="24"/>
                <w:szCs w:val="24"/>
              </w:rPr>
              <w:t>T-Bil</w:t>
            </w:r>
          </w:p>
        </w:tc>
        <w:tc>
          <w:tcPr>
            <w:tcW w:w="1843" w:type="dxa"/>
            <w:shd w:val="clear" w:color="auto" w:fill="auto"/>
            <w:tcMar>
              <w:top w:w="5" w:type="dxa"/>
              <w:left w:w="5" w:type="dxa"/>
              <w:bottom w:w="36" w:type="dxa"/>
              <w:right w:w="5" w:type="dxa"/>
            </w:tcMar>
            <w:vAlign w:val="center"/>
            <w:hideMark/>
          </w:tcPr>
          <w:p w14:paraId="054A5FAB" w14:textId="77777777" w:rsidR="00275912" w:rsidRPr="00275912" w:rsidRDefault="00275912" w:rsidP="00F805FC">
            <w:pPr>
              <w:snapToGrid w:val="0"/>
              <w:spacing w:line="360" w:lineRule="auto"/>
              <w:jc w:val="center"/>
              <w:rPr>
                <w:rFonts w:ascii="Book Antiqua" w:hAnsi="Book Antiqua" w:cs="Times New Roman"/>
                <w:b/>
                <w:sz w:val="24"/>
                <w:szCs w:val="24"/>
              </w:rPr>
            </w:pPr>
            <w:r w:rsidRPr="00275912">
              <w:rPr>
                <w:rFonts w:ascii="Book Antiqua" w:hAnsi="Book Antiqua" w:cs="Times New Roman"/>
                <w:b/>
                <w:sz w:val="24"/>
                <w:szCs w:val="24"/>
              </w:rPr>
              <w:t>IL-6</w:t>
            </w:r>
          </w:p>
        </w:tc>
        <w:tc>
          <w:tcPr>
            <w:tcW w:w="1843" w:type="dxa"/>
            <w:shd w:val="clear" w:color="auto" w:fill="auto"/>
            <w:tcMar>
              <w:top w:w="5" w:type="dxa"/>
              <w:left w:w="5" w:type="dxa"/>
              <w:bottom w:w="36" w:type="dxa"/>
              <w:right w:w="5" w:type="dxa"/>
            </w:tcMar>
            <w:vAlign w:val="center"/>
            <w:hideMark/>
          </w:tcPr>
          <w:p w14:paraId="1144D04E" w14:textId="77777777" w:rsidR="00275912" w:rsidRPr="00275912" w:rsidRDefault="00275912" w:rsidP="00F805FC">
            <w:pPr>
              <w:snapToGrid w:val="0"/>
              <w:spacing w:line="360" w:lineRule="auto"/>
              <w:jc w:val="center"/>
              <w:rPr>
                <w:rFonts w:ascii="Book Antiqua" w:hAnsi="Book Antiqua" w:cs="Times New Roman"/>
                <w:b/>
                <w:sz w:val="24"/>
                <w:szCs w:val="24"/>
              </w:rPr>
            </w:pPr>
            <w:r w:rsidRPr="00275912">
              <w:rPr>
                <w:rFonts w:ascii="Book Antiqua" w:hAnsi="Book Antiqua" w:cs="Times New Roman"/>
                <w:b/>
                <w:sz w:val="24"/>
                <w:szCs w:val="24"/>
              </w:rPr>
              <w:t>AST</w:t>
            </w:r>
          </w:p>
        </w:tc>
        <w:tc>
          <w:tcPr>
            <w:tcW w:w="1843" w:type="dxa"/>
            <w:shd w:val="clear" w:color="auto" w:fill="auto"/>
            <w:tcMar>
              <w:top w:w="5" w:type="dxa"/>
              <w:left w:w="5" w:type="dxa"/>
              <w:bottom w:w="36" w:type="dxa"/>
              <w:right w:w="5" w:type="dxa"/>
            </w:tcMar>
            <w:vAlign w:val="center"/>
            <w:hideMark/>
          </w:tcPr>
          <w:p w14:paraId="17F8081F" w14:textId="77777777" w:rsidR="00275912" w:rsidRPr="00275912" w:rsidRDefault="00275912" w:rsidP="00F805FC">
            <w:pPr>
              <w:snapToGrid w:val="0"/>
              <w:spacing w:line="360" w:lineRule="auto"/>
              <w:jc w:val="center"/>
              <w:rPr>
                <w:rFonts w:ascii="Book Antiqua" w:hAnsi="Book Antiqua" w:cs="Times New Roman"/>
                <w:b/>
                <w:sz w:val="24"/>
                <w:szCs w:val="24"/>
              </w:rPr>
            </w:pPr>
            <w:r w:rsidRPr="00275912">
              <w:rPr>
                <w:rFonts w:ascii="Book Antiqua" w:hAnsi="Book Antiqua" w:cs="Times New Roman"/>
                <w:b/>
                <w:sz w:val="24"/>
                <w:szCs w:val="24"/>
              </w:rPr>
              <w:t>ALT</w:t>
            </w:r>
          </w:p>
        </w:tc>
        <w:tc>
          <w:tcPr>
            <w:tcW w:w="1271" w:type="dxa"/>
            <w:shd w:val="clear" w:color="auto" w:fill="auto"/>
            <w:tcMar>
              <w:top w:w="5" w:type="dxa"/>
              <w:left w:w="5" w:type="dxa"/>
              <w:bottom w:w="36" w:type="dxa"/>
              <w:right w:w="5" w:type="dxa"/>
            </w:tcMar>
            <w:vAlign w:val="center"/>
            <w:hideMark/>
          </w:tcPr>
          <w:p w14:paraId="215C4130" w14:textId="77777777" w:rsidR="00275912" w:rsidRPr="00275912" w:rsidRDefault="00275912" w:rsidP="00F805FC">
            <w:pPr>
              <w:snapToGrid w:val="0"/>
              <w:spacing w:line="360" w:lineRule="auto"/>
              <w:jc w:val="center"/>
              <w:rPr>
                <w:rFonts w:ascii="Book Antiqua" w:hAnsi="Book Antiqua" w:cs="Times New Roman"/>
                <w:b/>
                <w:sz w:val="24"/>
                <w:szCs w:val="24"/>
              </w:rPr>
            </w:pPr>
            <w:r w:rsidRPr="00275912">
              <w:rPr>
                <w:rFonts w:ascii="Book Antiqua" w:hAnsi="Book Antiqua" w:cs="Times New Roman"/>
                <w:b/>
                <w:sz w:val="24"/>
                <w:szCs w:val="24"/>
              </w:rPr>
              <w:t>T-Bil</w:t>
            </w:r>
          </w:p>
        </w:tc>
        <w:tc>
          <w:tcPr>
            <w:tcW w:w="1843" w:type="dxa"/>
            <w:shd w:val="clear" w:color="auto" w:fill="auto"/>
            <w:tcMar>
              <w:top w:w="5" w:type="dxa"/>
              <w:left w:w="5" w:type="dxa"/>
              <w:bottom w:w="36" w:type="dxa"/>
              <w:right w:w="5" w:type="dxa"/>
            </w:tcMar>
            <w:vAlign w:val="center"/>
            <w:hideMark/>
          </w:tcPr>
          <w:p w14:paraId="6B3DA38E" w14:textId="77777777" w:rsidR="00275912" w:rsidRPr="00275912" w:rsidRDefault="00275912" w:rsidP="00F805FC">
            <w:pPr>
              <w:snapToGrid w:val="0"/>
              <w:spacing w:line="360" w:lineRule="auto"/>
              <w:jc w:val="center"/>
              <w:rPr>
                <w:rFonts w:ascii="Book Antiqua" w:hAnsi="Book Antiqua" w:cs="Times New Roman"/>
                <w:b/>
                <w:sz w:val="24"/>
                <w:szCs w:val="24"/>
              </w:rPr>
            </w:pPr>
            <w:r w:rsidRPr="00275912">
              <w:rPr>
                <w:rFonts w:ascii="Book Antiqua" w:hAnsi="Book Antiqua" w:cs="Times New Roman"/>
                <w:b/>
                <w:sz w:val="24"/>
                <w:szCs w:val="24"/>
              </w:rPr>
              <w:t>IL-6</w:t>
            </w:r>
          </w:p>
        </w:tc>
      </w:tr>
      <w:tr w:rsidR="005363DB" w:rsidRPr="005363DB" w14:paraId="4555249C" w14:textId="77777777" w:rsidTr="006C6DAC">
        <w:trPr>
          <w:trHeight w:val="287"/>
        </w:trPr>
        <w:tc>
          <w:tcPr>
            <w:tcW w:w="1706" w:type="dxa"/>
            <w:shd w:val="clear" w:color="auto" w:fill="auto"/>
            <w:tcMar>
              <w:top w:w="5" w:type="dxa"/>
              <w:left w:w="5" w:type="dxa"/>
              <w:bottom w:w="36" w:type="dxa"/>
              <w:right w:w="5" w:type="dxa"/>
            </w:tcMar>
            <w:vAlign w:val="center"/>
            <w:hideMark/>
          </w:tcPr>
          <w:p w14:paraId="1D70AB4F" w14:textId="77777777" w:rsidR="003C0526" w:rsidRPr="005363DB" w:rsidRDefault="003C0526"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Normal 70%PH</w:t>
            </w:r>
          </w:p>
        </w:tc>
        <w:tc>
          <w:tcPr>
            <w:tcW w:w="1843" w:type="dxa"/>
            <w:shd w:val="clear" w:color="auto" w:fill="auto"/>
            <w:tcMar>
              <w:top w:w="5" w:type="dxa"/>
              <w:left w:w="5" w:type="dxa"/>
              <w:bottom w:w="36" w:type="dxa"/>
              <w:right w:w="5" w:type="dxa"/>
            </w:tcMar>
            <w:vAlign w:val="center"/>
            <w:hideMark/>
          </w:tcPr>
          <w:p w14:paraId="0668BBD6" w14:textId="286843C2" w:rsidR="003C0526" w:rsidRPr="005363DB" w:rsidRDefault="003C0526" w:rsidP="00F805FC">
            <w:pPr>
              <w:snapToGrid w:val="0"/>
              <w:spacing w:line="360" w:lineRule="auto"/>
              <w:jc w:val="center"/>
              <w:rPr>
                <w:rFonts w:ascii="Book Antiqua" w:hAnsi="Book Antiqua" w:cs="Times New Roman"/>
                <w:sz w:val="24"/>
                <w:szCs w:val="24"/>
              </w:rPr>
            </w:pPr>
            <w:r w:rsidRPr="005363DB">
              <w:rPr>
                <w:rFonts w:ascii="Book Antiqua" w:hAnsi="Book Antiqua" w:cs="Times New Roman"/>
                <w:sz w:val="24"/>
                <w:szCs w:val="24"/>
              </w:rPr>
              <w:t>2343.3 ± 616</w:t>
            </w:r>
            <w:r w:rsidRPr="005363DB">
              <w:rPr>
                <w:rFonts w:ascii="Book Antiqua" w:eastAsia="SimSun" w:hAnsi="Book Antiqua" w:cs="Times New Roman" w:hint="eastAsia"/>
                <w:sz w:val="24"/>
                <w:szCs w:val="24"/>
                <w:lang w:eastAsia="zh-CN"/>
              </w:rPr>
              <w:t>0</w:t>
            </w:r>
            <w:r w:rsidRPr="005363DB">
              <w:rPr>
                <w:rFonts w:ascii="Book Antiqua" w:hAnsi="Book Antiqua" w:cs="Times New Roman"/>
                <w:sz w:val="24"/>
                <w:szCs w:val="24"/>
              </w:rPr>
              <w:t>.4</w:t>
            </w:r>
          </w:p>
        </w:tc>
        <w:tc>
          <w:tcPr>
            <w:tcW w:w="1843" w:type="dxa"/>
            <w:shd w:val="clear" w:color="auto" w:fill="auto"/>
            <w:tcMar>
              <w:top w:w="5" w:type="dxa"/>
              <w:left w:w="5" w:type="dxa"/>
              <w:bottom w:w="36" w:type="dxa"/>
              <w:right w:w="5" w:type="dxa"/>
            </w:tcMar>
            <w:vAlign w:val="center"/>
            <w:hideMark/>
          </w:tcPr>
          <w:p w14:paraId="7AFAB4D0" w14:textId="60146A19" w:rsidR="003C0526" w:rsidRPr="005363DB" w:rsidRDefault="003C0526" w:rsidP="00F805FC">
            <w:pPr>
              <w:snapToGrid w:val="0"/>
              <w:spacing w:line="360" w:lineRule="auto"/>
              <w:jc w:val="center"/>
              <w:rPr>
                <w:rFonts w:ascii="Book Antiqua" w:hAnsi="Book Antiqua" w:cs="Times New Roman"/>
                <w:sz w:val="24"/>
                <w:szCs w:val="24"/>
              </w:rPr>
            </w:pPr>
            <w:r w:rsidRPr="005363DB">
              <w:rPr>
                <w:rFonts w:ascii="Book Antiqua" w:hAnsi="Book Antiqua" w:cs="Times New Roman"/>
                <w:sz w:val="24"/>
                <w:szCs w:val="24"/>
              </w:rPr>
              <w:t>1828.3 ± 990.4</w:t>
            </w:r>
          </w:p>
        </w:tc>
        <w:tc>
          <w:tcPr>
            <w:tcW w:w="1417" w:type="dxa"/>
            <w:shd w:val="clear" w:color="auto" w:fill="auto"/>
            <w:tcMar>
              <w:top w:w="5" w:type="dxa"/>
              <w:left w:w="5" w:type="dxa"/>
              <w:bottom w:w="36" w:type="dxa"/>
              <w:right w:w="5" w:type="dxa"/>
            </w:tcMar>
            <w:vAlign w:val="center"/>
            <w:hideMark/>
          </w:tcPr>
          <w:p w14:paraId="7EF798FA" w14:textId="044C2525"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1.43 ± 0.5</w:t>
            </w:r>
          </w:p>
        </w:tc>
        <w:tc>
          <w:tcPr>
            <w:tcW w:w="1843" w:type="dxa"/>
            <w:shd w:val="clear" w:color="auto" w:fill="auto"/>
            <w:tcMar>
              <w:top w:w="5" w:type="dxa"/>
              <w:left w:w="5" w:type="dxa"/>
              <w:bottom w:w="36" w:type="dxa"/>
              <w:right w:w="5" w:type="dxa"/>
            </w:tcMar>
            <w:vAlign w:val="center"/>
            <w:hideMark/>
          </w:tcPr>
          <w:p w14:paraId="7BB4B41D" w14:textId="57B720B3"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2036.0 ± 1470.9</w:t>
            </w:r>
          </w:p>
        </w:tc>
        <w:tc>
          <w:tcPr>
            <w:tcW w:w="1843" w:type="dxa"/>
            <w:shd w:val="clear" w:color="auto" w:fill="auto"/>
            <w:tcMar>
              <w:top w:w="5" w:type="dxa"/>
              <w:left w:w="5" w:type="dxa"/>
              <w:bottom w:w="36" w:type="dxa"/>
              <w:right w:w="5" w:type="dxa"/>
            </w:tcMar>
            <w:vAlign w:val="center"/>
            <w:hideMark/>
          </w:tcPr>
          <w:p w14:paraId="5E6EC221" w14:textId="4CB2FBE4"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2976.7 ± 1395.7</w:t>
            </w:r>
          </w:p>
        </w:tc>
        <w:tc>
          <w:tcPr>
            <w:tcW w:w="1843" w:type="dxa"/>
            <w:shd w:val="clear" w:color="auto" w:fill="auto"/>
            <w:tcMar>
              <w:top w:w="5" w:type="dxa"/>
              <w:left w:w="5" w:type="dxa"/>
              <w:bottom w:w="36" w:type="dxa"/>
              <w:right w:w="5" w:type="dxa"/>
            </w:tcMar>
            <w:vAlign w:val="center"/>
            <w:hideMark/>
          </w:tcPr>
          <w:p w14:paraId="5A1A6718" w14:textId="164CFCEF"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2053.3 ± 886.2</w:t>
            </w:r>
          </w:p>
        </w:tc>
        <w:tc>
          <w:tcPr>
            <w:tcW w:w="1271" w:type="dxa"/>
            <w:shd w:val="clear" w:color="auto" w:fill="auto"/>
            <w:tcMar>
              <w:top w:w="5" w:type="dxa"/>
              <w:left w:w="5" w:type="dxa"/>
              <w:bottom w:w="36" w:type="dxa"/>
              <w:right w:w="5" w:type="dxa"/>
            </w:tcMar>
            <w:vAlign w:val="center"/>
            <w:hideMark/>
          </w:tcPr>
          <w:p w14:paraId="41F1EE44" w14:textId="0E40CF74" w:rsidR="003C0526" w:rsidRPr="005363DB" w:rsidRDefault="003C0526" w:rsidP="00F805FC">
            <w:pPr>
              <w:snapToGrid w:val="0"/>
              <w:spacing w:line="360" w:lineRule="auto"/>
              <w:jc w:val="center"/>
              <w:rPr>
                <w:rFonts w:ascii="Book Antiqua" w:hAnsi="Book Antiqua" w:cs="Times New Roman"/>
                <w:sz w:val="24"/>
                <w:szCs w:val="24"/>
              </w:rPr>
            </w:pPr>
            <w:r w:rsidRPr="005363DB">
              <w:rPr>
                <w:rFonts w:ascii="Book Antiqua" w:hAnsi="Book Antiqua" w:cs="Times New Roman"/>
                <w:sz w:val="24"/>
                <w:szCs w:val="24"/>
              </w:rPr>
              <w:t>2.0 ± 0.9</w:t>
            </w:r>
          </w:p>
        </w:tc>
        <w:tc>
          <w:tcPr>
            <w:tcW w:w="1843" w:type="dxa"/>
            <w:shd w:val="clear" w:color="auto" w:fill="auto"/>
            <w:tcMar>
              <w:top w:w="5" w:type="dxa"/>
              <w:left w:w="5" w:type="dxa"/>
              <w:bottom w:w="36" w:type="dxa"/>
              <w:right w:w="5" w:type="dxa"/>
            </w:tcMar>
            <w:vAlign w:val="center"/>
            <w:hideMark/>
          </w:tcPr>
          <w:p w14:paraId="794E8BC7" w14:textId="6A2D014E" w:rsidR="003C0526" w:rsidRPr="005363DB" w:rsidRDefault="003C0526" w:rsidP="00F805FC">
            <w:pPr>
              <w:snapToGrid w:val="0"/>
              <w:spacing w:line="360" w:lineRule="auto"/>
              <w:jc w:val="center"/>
              <w:rPr>
                <w:rFonts w:ascii="Book Antiqua" w:hAnsi="Book Antiqua" w:cs="Times New Roman"/>
                <w:sz w:val="24"/>
                <w:szCs w:val="24"/>
              </w:rPr>
            </w:pPr>
            <w:r w:rsidRPr="005363DB">
              <w:rPr>
                <w:rFonts w:ascii="Book Antiqua" w:hAnsi="Book Antiqua" w:cs="Times New Roman"/>
                <w:sz w:val="24"/>
                <w:szCs w:val="24"/>
              </w:rPr>
              <w:t>731.5 ± 483.7</w:t>
            </w:r>
          </w:p>
        </w:tc>
      </w:tr>
      <w:tr w:rsidR="005363DB" w:rsidRPr="005363DB" w14:paraId="3A0EBD48" w14:textId="77777777" w:rsidTr="006C6DAC">
        <w:trPr>
          <w:trHeight w:val="287"/>
        </w:trPr>
        <w:tc>
          <w:tcPr>
            <w:tcW w:w="1706" w:type="dxa"/>
            <w:shd w:val="clear" w:color="auto" w:fill="auto"/>
            <w:tcMar>
              <w:top w:w="5" w:type="dxa"/>
              <w:left w:w="5" w:type="dxa"/>
              <w:bottom w:w="36" w:type="dxa"/>
              <w:right w:w="5" w:type="dxa"/>
            </w:tcMar>
            <w:vAlign w:val="center"/>
            <w:hideMark/>
          </w:tcPr>
          <w:p w14:paraId="00415E88" w14:textId="77777777" w:rsidR="003C0526" w:rsidRPr="005363DB" w:rsidRDefault="003C0526"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NASH 30%PH</w:t>
            </w:r>
          </w:p>
        </w:tc>
        <w:tc>
          <w:tcPr>
            <w:tcW w:w="1843" w:type="dxa"/>
            <w:shd w:val="clear" w:color="auto" w:fill="auto"/>
            <w:tcMar>
              <w:top w:w="5" w:type="dxa"/>
              <w:left w:w="5" w:type="dxa"/>
              <w:bottom w:w="36" w:type="dxa"/>
              <w:right w:w="5" w:type="dxa"/>
            </w:tcMar>
            <w:vAlign w:val="center"/>
            <w:hideMark/>
          </w:tcPr>
          <w:p w14:paraId="66D43DBA" w14:textId="711E91E4" w:rsidR="003C0526" w:rsidRPr="005363DB" w:rsidRDefault="003C0526" w:rsidP="00F805FC">
            <w:pPr>
              <w:snapToGrid w:val="0"/>
              <w:spacing w:line="360" w:lineRule="auto"/>
              <w:jc w:val="center"/>
              <w:rPr>
                <w:rFonts w:ascii="Book Antiqua" w:hAnsi="Book Antiqua" w:cs="Times New Roman"/>
                <w:sz w:val="24"/>
                <w:szCs w:val="24"/>
              </w:rPr>
            </w:pPr>
            <w:r w:rsidRPr="005363DB">
              <w:rPr>
                <w:rFonts w:ascii="Book Antiqua" w:hAnsi="Book Antiqua" w:cs="Times New Roman"/>
                <w:sz w:val="24"/>
                <w:szCs w:val="24"/>
              </w:rPr>
              <w:t>1610.0 ± 370</w:t>
            </w:r>
            <w:r w:rsidRPr="005363DB">
              <w:rPr>
                <w:rFonts w:ascii="Book Antiqua" w:eastAsia="SimSun" w:hAnsi="Book Antiqua" w:cs="Times New Roman" w:hint="eastAsia"/>
                <w:sz w:val="24"/>
                <w:szCs w:val="24"/>
                <w:lang w:eastAsia="zh-CN"/>
              </w:rPr>
              <w:t>0</w:t>
            </w:r>
            <w:r w:rsidRPr="005363DB">
              <w:rPr>
                <w:rFonts w:ascii="Book Antiqua" w:hAnsi="Book Antiqua" w:cs="Times New Roman"/>
                <w:sz w:val="24"/>
                <w:szCs w:val="24"/>
              </w:rPr>
              <w:t>.6</w:t>
            </w:r>
          </w:p>
        </w:tc>
        <w:tc>
          <w:tcPr>
            <w:tcW w:w="1843" w:type="dxa"/>
            <w:shd w:val="clear" w:color="auto" w:fill="auto"/>
            <w:tcMar>
              <w:top w:w="5" w:type="dxa"/>
              <w:left w:w="5" w:type="dxa"/>
              <w:bottom w:w="36" w:type="dxa"/>
              <w:right w:w="5" w:type="dxa"/>
            </w:tcMar>
            <w:vAlign w:val="center"/>
            <w:hideMark/>
          </w:tcPr>
          <w:p w14:paraId="7750FCDC" w14:textId="0BA2880A"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1507.1 ± 563.5</w:t>
            </w:r>
          </w:p>
        </w:tc>
        <w:tc>
          <w:tcPr>
            <w:tcW w:w="1417" w:type="dxa"/>
            <w:shd w:val="clear" w:color="auto" w:fill="auto"/>
            <w:tcMar>
              <w:top w:w="5" w:type="dxa"/>
              <w:left w:w="5" w:type="dxa"/>
              <w:bottom w:w="36" w:type="dxa"/>
              <w:right w:w="5" w:type="dxa"/>
            </w:tcMar>
            <w:vAlign w:val="center"/>
            <w:hideMark/>
          </w:tcPr>
          <w:p w14:paraId="7901688C" w14:textId="21A58BCE"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0.76 ± 0.2</w:t>
            </w:r>
          </w:p>
        </w:tc>
        <w:tc>
          <w:tcPr>
            <w:tcW w:w="1843" w:type="dxa"/>
            <w:shd w:val="clear" w:color="auto" w:fill="auto"/>
            <w:tcMar>
              <w:top w:w="5" w:type="dxa"/>
              <w:left w:w="5" w:type="dxa"/>
              <w:bottom w:w="36" w:type="dxa"/>
              <w:right w:w="5" w:type="dxa"/>
            </w:tcMar>
            <w:vAlign w:val="center"/>
            <w:hideMark/>
          </w:tcPr>
          <w:p w14:paraId="4614C0F7" w14:textId="4D598BE2"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1511.5 ± 284.8</w:t>
            </w:r>
          </w:p>
        </w:tc>
        <w:tc>
          <w:tcPr>
            <w:tcW w:w="1843" w:type="dxa"/>
            <w:shd w:val="clear" w:color="auto" w:fill="auto"/>
            <w:tcMar>
              <w:top w:w="5" w:type="dxa"/>
              <w:left w:w="5" w:type="dxa"/>
              <w:bottom w:w="36" w:type="dxa"/>
              <w:right w:w="5" w:type="dxa"/>
            </w:tcMar>
            <w:vAlign w:val="center"/>
            <w:hideMark/>
          </w:tcPr>
          <w:p w14:paraId="253B922F" w14:textId="77A4FD2F" w:rsidR="003C0526" w:rsidRPr="005363DB" w:rsidRDefault="003C0526" w:rsidP="00F805FC">
            <w:pPr>
              <w:snapToGrid w:val="0"/>
              <w:spacing w:line="360" w:lineRule="auto"/>
              <w:jc w:val="center"/>
              <w:rPr>
                <w:rFonts w:ascii="Book Antiqua" w:hAnsi="Book Antiqua" w:cs="Times New Roman"/>
                <w:sz w:val="24"/>
                <w:szCs w:val="24"/>
              </w:rPr>
            </w:pPr>
            <w:r w:rsidRPr="005363DB">
              <w:rPr>
                <w:rFonts w:ascii="Book Antiqua" w:hAnsi="Book Antiqua" w:cs="Times New Roman"/>
                <w:sz w:val="24"/>
                <w:szCs w:val="24"/>
              </w:rPr>
              <w:t>1841.3 ± 619.1</w:t>
            </w:r>
          </w:p>
        </w:tc>
        <w:tc>
          <w:tcPr>
            <w:tcW w:w="1843" w:type="dxa"/>
            <w:shd w:val="clear" w:color="auto" w:fill="auto"/>
            <w:tcMar>
              <w:top w:w="5" w:type="dxa"/>
              <w:left w:w="5" w:type="dxa"/>
              <w:bottom w:w="36" w:type="dxa"/>
              <w:right w:w="5" w:type="dxa"/>
            </w:tcMar>
            <w:vAlign w:val="center"/>
            <w:hideMark/>
          </w:tcPr>
          <w:p w14:paraId="7963CF5E" w14:textId="6B6C6F86"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1522.9 ± 537.9</w:t>
            </w:r>
          </w:p>
        </w:tc>
        <w:tc>
          <w:tcPr>
            <w:tcW w:w="1271" w:type="dxa"/>
            <w:shd w:val="clear" w:color="auto" w:fill="auto"/>
            <w:tcMar>
              <w:top w:w="5" w:type="dxa"/>
              <w:left w:w="5" w:type="dxa"/>
              <w:bottom w:w="36" w:type="dxa"/>
              <w:right w:w="5" w:type="dxa"/>
            </w:tcMar>
            <w:vAlign w:val="center"/>
            <w:hideMark/>
          </w:tcPr>
          <w:p w14:paraId="05172F21" w14:textId="12FCA069" w:rsidR="003C0526" w:rsidRPr="005363DB" w:rsidRDefault="003C0526" w:rsidP="00F805FC">
            <w:pPr>
              <w:snapToGrid w:val="0"/>
              <w:spacing w:line="360" w:lineRule="auto"/>
              <w:jc w:val="center"/>
              <w:rPr>
                <w:rFonts w:ascii="Book Antiqua" w:hAnsi="Book Antiqua" w:cs="Times New Roman"/>
                <w:sz w:val="24"/>
                <w:szCs w:val="24"/>
              </w:rPr>
            </w:pPr>
            <w:r w:rsidRPr="005363DB">
              <w:rPr>
                <w:rFonts w:ascii="Book Antiqua" w:hAnsi="Book Antiqua" w:cs="Times New Roman"/>
                <w:sz w:val="24"/>
                <w:szCs w:val="24"/>
              </w:rPr>
              <w:t>0.9 ± 0.7</w:t>
            </w:r>
          </w:p>
        </w:tc>
        <w:tc>
          <w:tcPr>
            <w:tcW w:w="1843" w:type="dxa"/>
            <w:shd w:val="clear" w:color="auto" w:fill="auto"/>
            <w:tcMar>
              <w:top w:w="5" w:type="dxa"/>
              <w:left w:w="5" w:type="dxa"/>
              <w:bottom w:w="36" w:type="dxa"/>
              <w:right w:w="5" w:type="dxa"/>
            </w:tcMar>
            <w:vAlign w:val="center"/>
            <w:hideMark/>
          </w:tcPr>
          <w:p w14:paraId="6577C0B4" w14:textId="78D9A802" w:rsidR="003C0526" w:rsidRPr="005363DB" w:rsidRDefault="003C0526" w:rsidP="00F805FC">
            <w:pPr>
              <w:snapToGrid w:val="0"/>
              <w:spacing w:line="360" w:lineRule="auto"/>
              <w:jc w:val="center"/>
              <w:rPr>
                <w:rFonts w:ascii="Book Antiqua" w:hAnsi="Book Antiqua" w:cs="Times New Roman"/>
                <w:sz w:val="24"/>
                <w:szCs w:val="24"/>
              </w:rPr>
            </w:pPr>
            <w:r w:rsidRPr="005363DB">
              <w:rPr>
                <w:rFonts w:ascii="Book Antiqua" w:hAnsi="Book Antiqua" w:cs="Times New Roman"/>
                <w:sz w:val="24"/>
                <w:szCs w:val="24"/>
              </w:rPr>
              <w:t>692.8 ± 211.1</w:t>
            </w:r>
          </w:p>
        </w:tc>
      </w:tr>
      <w:tr w:rsidR="005363DB" w:rsidRPr="005363DB" w14:paraId="3A073402" w14:textId="77777777" w:rsidTr="006C6DAC">
        <w:trPr>
          <w:trHeight w:val="287"/>
        </w:trPr>
        <w:tc>
          <w:tcPr>
            <w:tcW w:w="1706" w:type="dxa"/>
            <w:shd w:val="clear" w:color="auto" w:fill="auto"/>
            <w:tcMar>
              <w:top w:w="5" w:type="dxa"/>
              <w:left w:w="5" w:type="dxa"/>
              <w:bottom w:w="36" w:type="dxa"/>
              <w:right w:w="5" w:type="dxa"/>
            </w:tcMar>
            <w:vAlign w:val="center"/>
            <w:hideMark/>
          </w:tcPr>
          <w:p w14:paraId="6DC65370" w14:textId="77777777" w:rsidR="003C0526" w:rsidRPr="005363DB" w:rsidRDefault="003C0526" w:rsidP="00F805FC">
            <w:pPr>
              <w:snapToGrid w:val="0"/>
              <w:spacing w:line="360" w:lineRule="auto"/>
              <w:rPr>
                <w:rFonts w:ascii="Book Antiqua" w:hAnsi="Book Antiqua" w:cs="Times New Roman"/>
                <w:sz w:val="24"/>
                <w:szCs w:val="24"/>
              </w:rPr>
            </w:pPr>
            <w:r w:rsidRPr="005363DB">
              <w:rPr>
                <w:rFonts w:ascii="Book Antiqua" w:hAnsi="Book Antiqua" w:cs="Times New Roman"/>
                <w:sz w:val="24"/>
                <w:szCs w:val="24"/>
              </w:rPr>
              <w:t>NASH 70%PH</w:t>
            </w:r>
          </w:p>
        </w:tc>
        <w:tc>
          <w:tcPr>
            <w:tcW w:w="1843" w:type="dxa"/>
            <w:shd w:val="clear" w:color="auto" w:fill="auto"/>
            <w:tcMar>
              <w:top w:w="5" w:type="dxa"/>
              <w:left w:w="5" w:type="dxa"/>
              <w:bottom w:w="36" w:type="dxa"/>
              <w:right w:w="5" w:type="dxa"/>
            </w:tcMar>
            <w:vAlign w:val="center"/>
            <w:hideMark/>
          </w:tcPr>
          <w:p w14:paraId="6C7BDEE1" w14:textId="507716FF" w:rsidR="003C0526" w:rsidRPr="005363DB" w:rsidRDefault="003C0526" w:rsidP="00F805FC">
            <w:pPr>
              <w:snapToGrid w:val="0"/>
              <w:spacing w:line="360" w:lineRule="auto"/>
              <w:jc w:val="center"/>
              <w:rPr>
                <w:rFonts w:ascii="Book Antiqua" w:eastAsia="SimSun" w:hAnsi="Book Antiqua" w:cs="Times New Roman"/>
                <w:sz w:val="24"/>
                <w:szCs w:val="24"/>
                <w:lang w:eastAsia="zh-CN"/>
              </w:rPr>
            </w:pPr>
            <w:r w:rsidRPr="005363DB">
              <w:rPr>
                <w:rFonts w:ascii="Book Antiqua" w:hAnsi="Book Antiqua" w:cs="Times New Roman"/>
                <w:sz w:val="24"/>
                <w:szCs w:val="24"/>
              </w:rPr>
              <w:t>3064.3 ± 1289.8</w:t>
            </w:r>
            <w:r w:rsidRPr="005363DB">
              <w:rPr>
                <w:rFonts w:ascii="Book Antiqua" w:eastAsia="SimSun" w:hAnsi="Book Antiqua" w:cs="Times New Roman" w:hint="eastAsia"/>
                <w:sz w:val="24"/>
                <w:szCs w:val="24"/>
                <w:vertAlign w:val="superscript"/>
                <w:lang w:eastAsia="zh-CN"/>
              </w:rPr>
              <w:t>a</w:t>
            </w:r>
          </w:p>
        </w:tc>
        <w:tc>
          <w:tcPr>
            <w:tcW w:w="1843" w:type="dxa"/>
            <w:shd w:val="clear" w:color="auto" w:fill="auto"/>
            <w:tcMar>
              <w:top w:w="5" w:type="dxa"/>
              <w:left w:w="5" w:type="dxa"/>
              <w:bottom w:w="36" w:type="dxa"/>
              <w:right w:w="5" w:type="dxa"/>
            </w:tcMar>
            <w:vAlign w:val="center"/>
            <w:hideMark/>
          </w:tcPr>
          <w:p w14:paraId="67224CDB" w14:textId="137C937D"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2422.9 ± 1194.8</w:t>
            </w:r>
          </w:p>
        </w:tc>
        <w:tc>
          <w:tcPr>
            <w:tcW w:w="1417" w:type="dxa"/>
            <w:shd w:val="clear" w:color="auto" w:fill="auto"/>
            <w:tcMar>
              <w:top w:w="5" w:type="dxa"/>
              <w:left w:w="5" w:type="dxa"/>
              <w:bottom w:w="36" w:type="dxa"/>
              <w:right w:w="5" w:type="dxa"/>
            </w:tcMar>
            <w:vAlign w:val="center"/>
            <w:hideMark/>
          </w:tcPr>
          <w:p w14:paraId="29EB55C9" w14:textId="11A05E83" w:rsidR="003C0526" w:rsidRPr="005363DB" w:rsidRDefault="003C0526" w:rsidP="00F805FC">
            <w:pPr>
              <w:snapToGrid w:val="0"/>
              <w:spacing w:line="360" w:lineRule="auto"/>
              <w:ind w:firstLineChars="50" w:firstLine="120"/>
              <w:jc w:val="center"/>
              <w:rPr>
                <w:rFonts w:ascii="Book Antiqua" w:eastAsia="SimSun" w:hAnsi="Book Antiqua" w:cs="Times New Roman"/>
                <w:sz w:val="24"/>
                <w:szCs w:val="24"/>
                <w:lang w:eastAsia="zh-CN"/>
              </w:rPr>
            </w:pPr>
            <w:r w:rsidRPr="005363DB">
              <w:rPr>
                <w:rFonts w:ascii="Book Antiqua" w:hAnsi="Book Antiqua" w:cs="Times New Roman"/>
                <w:sz w:val="24"/>
                <w:szCs w:val="24"/>
              </w:rPr>
              <w:t>2.57 ± 1.36</w:t>
            </w:r>
            <w:r w:rsidRPr="005363DB">
              <w:rPr>
                <w:rFonts w:ascii="Book Antiqua" w:eastAsia="SimSun" w:hAnsi="Book Antiqua" w:cs="Times New Roman" w:hint="eastAsia"/>
                <w:sz w:val="24"/>
                <w:szCs w:val="24"/>
                <w:vertAlign w:val="superscript"/>
                <w:lang w:eastAsia="zh-CN"/>
              </w:rPr>
              <w:t>b</w:t>
            </w:r>
          </w:p>
        </w:tc>
        <w:tc>
          <w:tcPr>
            <w:tcW w:w="1843" w:type="dxa"/>
            <w:shd w:val="clear" w:color="auto" w:fill="auto"/>
            <w:tcMar>
              <w:top w:w="5" w:type="dxa"/>
              <w:left w:w="5" w:type="dxa"/>
              <w:bottom w:w="36" w:type="dxa"/>
              <w:right w:w="5" w:type="dxa"/>
            </w:tcMar>
            <w:vAlign w:val="center"/>
            <w:hideMark/>
          </w:tcPr>
          <w:p w14:paraId="4446CCE5" w14:textId="215FE57A"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3026.2 ± 2127.5</w:t>
            </w:r>
          </w:p>
        </w:tc>
        <w:tc>
          <w:tcPr>
            <w:tcW w:w="1843" w:type="dxa"/>
            <w:shd w:val="clear" w:color="auto" w:fill="auto"/>
            <w:tcMar>
              <w:top w:w="5" w:type="dxa"/>
              <w:left w:w="5" w:type="dxa"/>
              <w:bottom w:w="36" w:type="dxa"/>
              <w:right w:w="5" w:type="dxa"/>
            </w:tcMar>
            <w:vAlign w:val="center"/>
            <w:hideMark/>
          </w:tcPr>
          <w:p w14:paraId="6B2F54F7" w14:textId="6F03C67D" w:rsidR="003C0526" w:rsidRPr="005363DB" w:rsidRDefault="003C0526" w:rsidP="00F805FC">
            <w:pPr>
              <w:snapToGrid w:val="0"/>
              <w:spacing w:line="360" w:lineRule="auto"/>
              <w:ind w:firstLineChars="50" w:firstLine="120"/>
              <w:jc w:val="center"/>
              <w:rPr>
                <w:rFonts w:ascii="Book Antiqua" w:eastAsia="SimSun" w:hAnsi="Book Antiqua" w:cs="Times New Roman"/>
                <w:sz w:val="24"/>
                <w:szCs w:val="24"/>
                <w:lang w:eastAsia="zh-CN"/>
              </w:rPr>
            </w:pPr>
            <w:r w:rsidRPr="005363DB">
              <w:rPr>
                <w:rFonts w:ascii="Book Antiqua" w:hAnsi="Book Antiqua" w:cs="Times New Roman"/>
                <w:sz w:val="24"/>
                <w:szCs w:val="24"/>
              </w:rPr>
              <w:t>4067.5 ± 2059.2</w:t>
            </w:r>
            <w:r w:rsidRPr="005363DB">
              <w:rPr>
                <w:rFonts w:ascii="Book Antiqua" w:eastAsia="SimSun" w:hAnsi="Book Antiqua" w:cs="Times New Roman" w:hint="eastAsia"/>
                <w:sz w:val="24"/>
                <w:szCs w:val="24"/>
                <w:vertAlign w:val="superscript"/>
                <w:lang w:eastAsia="zh-CN"/>
              </w:rPr>
              <w:t>a</w:t>
            </w:r>
          </w:p>
        </w:tc>
        <w:tc>
          <w:tcPr>
            <w:tcW w:w="1843" w:type="dxa"/>
            <w:shd w:val="clear" w:color="auto" w:fill="auto"/>
            <w:tcMar>
              <w:top w:w="5" w:type="dxa"/>
              <w:left w:w="5" w:type="dxa"/>
              <w:bottom w:w="36" w:type="dxa"/>
              <w:right w:w="5" w:type="dxa"/>
            </w:tcMar>
            <w:vAlign w:val="center"/>
            <w:hideMark/>
          </w:tcPr>
          <w:p w14:paraId="11DB7787" w14:textId="5522255B"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2403.8 ± 1111.8</w:t>
            </w:r>
          </w:p>
        </w:tc>
        <w:tc>
          <w:tcPr>
            <w:tcW w:w="1271" w:type="dxa"/>
            <w:shd w:val="clear" w:color="auto" w:fill="auto"/>
            <w:tcMar>
              <w:top w:w="5" w:type="dxa"/>
              <w:left w:w="5" w:type="dxa"/>
              <w:bottom w:w="36" w:type="dxa"/>
              <w:right w:w="5" w:type="dxa"/>
            </w:tcMar>
            <w:vAlign w:val="center"/>
            <w:hideMark/>
          </w:tcPr>
          <w:p w14:paraId="2B8529D2" w14:textId="0A959F63" w:rsidR="003C0526" w:rsidRPr="005363DB" w:rsidRDefault="003C0526" w:rsidP="00F805FC">
            <w:pPr>
              <w:snapToGrid w:val="0"/>
              <w:spacing w:line="360" w:lineRule="auto"/>
              <w:jc w:val="center"/>
              <w:rPr>
                <w:rFonts w:ascii="Book Antiqua" w:eastAsia="SimSun" w:hAnsi="Book Antiqua" w:cs="Times New Roman"/>
                <w:sz w:val="24"/>
                <w:szCs w:val="24"/>
                <w:lang w:eastAsia="zh-CN"/>
              </w:rPr>
            </w:pPr>
            <w:r w:rsidRPr="005363DB">
              <w:rPr>
                <w:rFonts w:ascii="Book Antiqua" w:hAnsi="Book Antiqua" w:cs="Times New Roman"/>
                <w:sz w:val="24"/>
                <w:szCs w:val="24"/>
              </w:rPr>
              <w:t>3.85 ± 0.96</w:t>
            </w:r>
            <w:r w:rsidRPr="005363DB">
              <w:rPr>
                <w:rFonts w:ascii="Book Antiqua" w:eastAsia="SimSun" w:hAnsi="Book Antiqua" w:cs="Times New Roman" w:hint="eastAsia"/>
                <w:sz w:val="24"/>
                <w:szCs w:val="24"/>
                <w:vertAlign w:val="superscript"/>
                <w:lang w:eastAsia="zh-CN"/>
              </w:rPr>
              <w:t>b</w:t>
            </w:r>
          </w:p>
        </w:tc>
        <w:tc>
          <w:tcPr>
            <w:tcW w:w="1843" w:type="dxa"/>
            <w:shd w:val="clear" w:color="auto" w:fill="auto"/>
            <w:tcMar>
              <w:top w:w="5" w:type="dxa"/>
              <w:left w:w="5" w:type="dxa"/>
              <w:bottom w:w="36" w:type="dxa"/>
              <w:right w:w="5" w:type="dxa"/>
            </w:tcMar>
            <w:vAlign w:val="center"/>
            <w:hideMark/>
          </w:tcPr>
          <w:p w14:paraId="2EA22479" w14:textId="6F29758D" w:rsidR="003C0526" w:rsidRPr="005363DB" w:rsidRDefault="003C0526" w:rsidP="00F805FC">
            <w:pPr>
              <w:snapToGrid w:val="0"/>
              <w:spacing w:line="360" w:lineRule="auto"/>
              <w:ind w:firstLineChars="50" w:firstLine="120"/>
              <w:jc w:val="center"/>
              <w:rPr>
                <w:rFonts w:ascii="Book Antiqua" w:hAnsi="Book Antiqua" w:cs="Times New Roman"/>
                <w:sz w:val="24"/>
                <w:szCs w:val="24"/>
              </w:rPr>
            </w:pPr>
            <w:r w:rsidRPr="005363DB">
              <w:rPr>
                <w:rFonts w:ascii="Book Antiqua" w:hAnsi="Book Antiqua" w:cs="Times New Roman"/>
                <w:sz w:val="24"/>
                <w:szCs w:val="24"/>
              </w:rPr>
              <w:t>987.9 ± 550.7</w:t>
            </w:r>
          </w:p>
        </w:tc>
      </w:tr>
    </w:tbl>
    <w:p w14:paraId="221E058E" w14:textId="3216FC51" w:rsidR="00FE3DD0" w:rsidRPr="005363DB" w:rsidRDefault="00A522DD" w:rsidP="00F805FC">
      <w:pPr>
        <w:snapToGrid w:val="0"/>
        <w:spacing w:line="360" w:lineRule="auto"/>
        <w:rPr>
          <w:rFonts w:ascii="Book Antiqua" w:eastAsia="SimSun" w:hAnsi="Book Antiqua" w:cs="Times New Roman"/>
          <w:sz w:val="24"/>
          <w:szCs w:val="24"/>
          <w:lang w:eastAsia="zh-CN"/>
        </w:rPr>
      </w:pPr>
      <w:r w:rsidRPr="005363DB">
        <w:rPr>
          <w:rFonts w:ascii="Book Antiqua" w:hAnsi="Book Antiqua" w:cs="Times New Roman"/>
          <w:sz w:val="24"/>
          <w:szCs w:val="24"/>
        </w:rPr>
        <w:t>Data are presented as the mean ± SD (</w:t>
      </w:r>
      <w:r w:rsidRPr="005363DB">
        <w:rPr>
          <w:rFonts w:ascii="Book Antiqua" w:hAnsi="Book Antiqua" w:cs="Times New Roman"/>
          <w:i/>
          <w:sz w:val="24"/>
          <w:szCs w:val="24"/>
        </w:rPr>
        <w:t>n</w:t>
      </w:r>
      <w:r w:rsidRPr="005363DB">
        <w:rPr>
          <w:rFonts w:ascii="Book Antiqua" w:eastAsia="SimSun" w:hAnsi="Book Antiqua" w:cs="Times New Roman" w:hint="eastAsia"/>
          <w:i/>
          <w:sz w:val="24"/>
          <w:szCs w:val="24"/>
          <w:lang w:eastAsia="zh-CN"/>
        </w:rPr>
        <w:t xml:space="preserve"> </w:t>
      </w:r>
      <w:r w:rsidRPr="005363DB">
        <w:rPr>
          <w:rFonts w:ascii="Book Antiqua" w:hAnsi="Book Antiqua" w:cs="Times New Roman"/>
          <w:sz w:val="24"/>
          <w:szCs w:val="24"/>
        </w:rPr>
        <w:t>=</w:t>
      </w:r>
      <w:r w:rsidRPr="005363DB">
        <w:rPr>
          <w:rFonts w:ascii="Book Antiqua" w:eastAsia="SimSun" w:hAnsi="Book Antiqua" w:cs="Times New Roman" w:hint="eastAsia"/>
          <w:sz w:val="24"/>
          <w:szCs w:val="24"/>
          <w:lang w:eastAsia="zh-CN"/>
        </w:rPr>
        <w:t xml:space="preserve"> </w:t>
      </w:r>
      <w:r w:rsidRPr="005363DB">
        <w:rPr>
          <w:rFonts w:ascii="Book Antiqua" w:hAnsi="Book Antiqua" w:cs="Times New Roman"/>
          <w:sz w:val="24"/>
          <w:szCs w:val="24"/>
        </w:rPr>
        <w:t>5-7).</w:t>
      </w:r>
      <w:r>
        <w:rPr>
          <w:rFonts w:ascii="Book Antiqua" w:eastAsia="SimSun" w:hAnsi="Book Antiqua" w:cs="Times New Roman" w:hint="eastAsia"/>
          <w:sz w:val="24"/>
          <w:szCs w:val="24"/>
          <w:lang w:eastAsia="zh-CN"/>
        </w:rPr>
        <w:t xml:space="preserve"> </w:t>
      </w:r>
      <w:r w:rsidR="006C6DAC" w:rsidRPr="005363DB">
        <w:rPr>
          <w:rFonts w:ascii="Book Antiqua" w:eastAsia="SimSun" w:hAnsi="Book Antiqua" w:cs="Times New Roman" w:hint="eastAsia"/>
          <w:sz w:val="24"/>
          <w:szCs w:val="24"/>
          <w:vertAlign w:val="superscript"/>
          <w:lang w:eastAsia="zh-CN"/>
        </w:rPr>
        <w:t>a</w:t>
      </w:r>
      <w:r w:rsidR="006C6DAC" w:rsidRPr="005363DB">
        <w:rPr>
          <w:rFonts w:ascii="Book Antiqua" w:hAnsi="Book Antiqua" w:cs="Times New Roman"/>
          <w:i/>
          <w:sz w:val="24"/>
          <w:szCs w:val="24"/>
        </w:rPr>
        <w:t>P</w:t>
      </w:r>
      <w:r w:rsidR="006C6DAC" w:rsidRPr="005363DB">
        <w:rPr>
          <w:rFonts w:ascii="Book Antiqua" w:eastAsia="SimSun" w:hAnsi="Book Antiqua" w:cs="Times New Roman"/>
          <w:sz w:val="24"/>
          <w:szCs w:val="24"/>
          <w:lang w:eastAsia="zh-CN"/>
        </w:rPr>
        <w:t xml:space="preserve"> </w:t>
      </w:r>
      <w:r w:rsidR="006C6DAC" w:rsidRPr="005363DB">
        <w:rPr>
          <w:rFonts w:ascii="Book Antiqua" w:hAnsi="Book Antiqua" w:cs="Times New Roman"/>
          <w:sz w:val="24"/>
          <w:szCs w:val="24"/>
        </w:rPr>
        <w:t>&lt;</w:t>
      </w:r>
      <w:r w:rsidR="006C6DAC" w:rsidRPr="005363DB">
        <w:rPr>
          <w:rFonts w:ascii="Book Antiqua" w:eastAsia="SimSun" w:hAnsi="Book Antiqua" w:cs="Times New Roman"/>
          <w:sz w:val="24"/>
          <w:szCs w:val="24"/>
          <w:lang w:eastAsia="zh-CN"/>
        </w:rPr>
        <w:t xml:space="preserve"> </w:t>
      </w:r>
      <w:r w:rsidR="006C6DAC" w:rsidRPr="005363DB">
        <w:rPr>
          <w:rFonts w:ascii="Book Antiqua" w:hAnsi="Book Antiqua" w:cs="Times New Roman"/>
          <w:sz w:val="24"/>
          <w:szCs w:val="24"/>
        </w:rPr>
        <w:t xml:space="preserve">0.05, </w:t>
      </w:r>
      <w:r w:rsidR="006C6DAC" w:rsidRPr="005363DB">
        <w:rPr>
          <w:rFonts w:ascii="Book Antiqua" w:eastAsia="SimSun" w:hAnsi="Book Antiqua" w:cs="Times New Roman" w:hint="eastAsia"/>
          <w:sz w:val="24"/>
          <w:szCs w:val="24"/>
          <w:vertAlign w:val="superscript"/>
          <w:lang w:eastAsia="zh-CN"/>
        </w:rPr>
        <w:t>b</w:t>
      </w:r>
      <w:r w:rsidR="006C6DAC" w:rsidRPr="005363DB">
        <w:rPr>
          <w:rFonts w:ascii="Book Antiqua" w:hAnsi="Book Antiqua" w:cs="Times New Roman"/>
          <w:i/>
          <w:sz w:val="24"/>
          <w:szCs w:val="24"/>
        </w:rPr>
        <w:t>P</w:t>
      </w:r>
      <w:r w:rsidR="006C6DAC" w:rsidRPr="005363DB">
        <w:rPr>
          <w:rFonts w:ascii="Book Antiqua" w:eastAsia="SimSun" w:hAnsi="Book Antiqua" w:cs="Times New Roman"/>
          <w:sz w:val="24"/>
          <w:szCs w:val="24"/>
          <w:lang w:eastAsia="zh-CN"/>
        </w:rPr>
        <w:t xml:space="preserve"> </w:t>
      </w:r>
      <w:r w:rsidR="006C6DAC" w:rsidRPr="005363DB">
        <w:rPr>
          <w:rFonts w:ascii="Book Antiqua" w:hAnsi="Book Antiqua" w:cs="Times New Roman"/>
          <w:sz w:val="24"/>
          <w:szCs w:val="24"/>
        </w:rPr>
        <w:t>&lt;</w:t>
      </w:r>
      <w:r w:rsidR="006C6DAC" w:rsidRPr="005363DB">
        <w:rPr>
          <w:rFonts w:ascii="Book Antiqua" w:eastAsia="SimSun" w:hAnsi="Book Antiqua" w:cs="Times New Roman"/>
          <w:sz w:val="24"/>
          <w:szCs w:val="24"/>
          <w:lang w:eastAsia="zh-CN"/>
        </w:rPr>
        <w:t xml:space="preserve"> </w:t>
      </w:r>
      <w:r w:rsidR="006C6DAC" w:rsidRPr="005363DB">
        <w:rPr>
          <w:rFonts w:ascii="Book Antiqua" w:hAnsi="Book Antiqua" w:cs="Times New Roman"/>
          <w:sz w:val="24"/>
          <w:szCs w:val="24"/>
        </w:rPr>
        <w:t xml:space="preserve">0.01 </w:t>
      </w:r>
      <w:r w:rsidR="006C6DAC" w:rsidRPr="005363DB">
        <w:rPr>
          <w:rFonts w:ascii="Book Antiqua" w:hAnsi="Book Antiqua" w:cs="Times New Roman"/>
          <w:i/>
          <w:sz w:val="24"/>
          <w:szCs w:val="24"/>
        </w:rPr>
        <w:t>vs</w:t>
      </w:r>
      <w:r w:rsidR="006C6DAC" w:rsidRPr="005363DB">
        <w:rPr>
          <w:rFonts w:ascii="Book Antiqua" w:hAnsi="Book Antiqua" w:cs="Times New Roman"/>
          <w:sz w:val="24"/>
          <w:szCs w:val="24"/>
        </w:rPr>
        <w:t xml:space="preserve"> other groups.</w:t>
      </w:r>
      <w:r w:rsidR="006C6DAC" w:rsidRPr="005363DB">
        <w:rPr>
          <w:rFonts w:ascii="Book Antiqua" w:eastAsia="SimSun" w:hAnsi="Book Antiqua" w:cs="Times New Roman" w:hint="eastAsia"/>
          <w:sz w:val="24"/>
          <w:szCs w:val="24"/>
          <w:lang w:eastAsia="zh-CN"/>
        </w:rPr>
        <w:t xml:space="preserve"> </w:t>
      </w:r>
      <w:r w:rsidR="00FA204B" w:rsidRPr="005363DB">
        <w:rPr>
          <w:rFonts w:ascii="Book Antiqua" w:hAnsi="Book Antiqua" w:cs="Times New Roman"/>
          <w:sz w:val="24"/>
          <w:szCs w:val="24"/>
        </w:rPr>
        <w:t>NASH</w:t>
      </w:r>
      <w:r w:rsidR="00FA204B" w:rsidRPr="005363DB">
        <w:rPr>
          <w:rFonts w:ascii="Book Antiqua" w:eastAsia="SimSun" w:hAnsi="Book Antiqua" w:cs="Times New Roman" w:hint="eastAsia"/>
          <w:sz w:val="24"/>
          <w:szCs w:val="24"/>
          <w:lang w:eastAsia="zh-CN"/>
        </w:rPr>
        <w:t xml:space="preserve">: </w:t>
      </w:r>
      <w:r w:rsidR="00FA204B" w:rsidRPr="005363DB">
        <w:rPr>
          <w:rFonts w:ascii="Book Antiqua" w:hAnsi="Book Antiqua"/>
          <w:sz w:val="24"/>
          <w:szCs w:val="24"/>
        </w:rPr>
        <w:t>Nonalcoholic steatohepatitis</w:t>
      </w:r>
      <w:r w:rsidR="00FA204B" w:rsidRPr="005363DB">
        <w:rPr>
          <w:rFonts w:ascii="Book Antiqua" w:eastAsia="SimSun" w:hAnsi="Book Antiqua" w:hint="eastAsia"/>
          <w:sz w:val="24"/>
          <w:szCs w:val="24"/>
          <w:lang w:eastAsia="zh-CN"/>
        </w:rPr>
        <w:t>;</w:t>
      </w:r>
      <w:r w:rsidR="00FA204B" w:rsidRPr="005363DB">
        <w:rPr>
          <w:rFonts w:ascii="Book Antiqua" w:hAnsi="Book Antiqua" w:cs="Times New Roman"/>
          <w:sz w:val="24"/>
          <w:szCs w:val="24"/>
        </w:rPr>
        <w:t xml:space="preserve"> </w:t>
      </w:r>
      <w:r w:rsidR="003C0526" w:rsidRPr="005363DB">
        <w:rPr>
          <w:rFonts w:ascii="Book Antiqua" w:hAnsi="Book Antiqua" w:cs="Times New Roman"/>
          <w:sz w:val="24"/>
          <w:szCs w:val="24"/>
        </w:rPr>
        <w:t>ALT</w:t>
      </w:r>
      <w:r w:rsidR="006C6DAC" w:rsidRPr="005363DB">
        <w:rPr>
          <w:rFonts w:ascii="Book Antiqua" w:eastAsia="SimSun" w:hAnsi="Book Antiqua" w:cs="Times New Roman" w:hint="eastAsia"/>
          <w:sz w:val="24"/>
          <w:szCs w:val="24"/>
          <w:lang w:eastAsia="zh-CN"/>
        </w:rPr>
        <w:t>:</w:t>
      </w:r>
      <w:r w:rsidR="003C0526" w:rsidRPr="005363DB">
        <w:rPr>
          <w:rFonts w:ascii="Book Antiqua" w:hAnsi="Book Antiqua" w:cs="Times New Roman"/>
          <w:sz w:val="24"/>
          <w:szCs w:val="24"/>
        </w:rPr>
        <w:t xml:space="preserve"> </w:t>
      </w:r>
      <w:r w:rsidR="006C6DAC" w:rsidRPr="005363DB">
        <w:rPr>
          <w:rFonts w:ascii="Book Antiqua" w:hAnsi="Book Antiqua" w:cs="Times New Roman"/>
          <w:sz w:val="24"/>
          <w:szCs w:val="24"/>
        </w:rPr>
        <w:t>A</w:t>
      </w:r>
      <w:r w:rsidR="003C0526" w:rsidRPr="005363DB">
        <w:rPr>
          <w:rFonts w:ascii="Book Antiqua" w:hAnsi="Book Antiqua" w:cs="Times New Roman"/>
          <w:sz w:val="24"/>
          <w:szCs w:val="24"/>
        </w:rPr>
        <w:t>lanine aminotransferase; AST</w:t>
      </w:r>
      <w:r w:rsidR="006C6DAC" w:rsidRPr="005363DB">
        <w:rPr>
          <w:rFonts w:ascii="Book Antiqua" w:eastAsia="SimSun" w:hAnsi="Book Antiqua" w:cs="Times New Roman" w:hint="eastAsia"/>
          <w:sz w:val="24"/>
          <w:szCs w:val="24"/>
          <w:lang w:eastAsia="zh-CN"/>
        </w:rPr>
        <w:t>:</w:t>
      </w:r>
      <w:r w:rsidR="003C0526" w:rsidRPr="005363DB">
        <w:rPr>
          <w:rFonts w:ascii="Book Antiqua" w:hAnsi="Book Antiqua" w:cs="Times New Roman"/>
          <w:sz w:val="24"/>
          <w:szCs w:val="24"/>
        </w:rPr>
        <w:t xml:space="preserve"> </w:t>
      </w:r>
      <w:r w:rsidR="006C6DAC" w:rsidRPr="005363DB">
        <w:rPr>
          <w:rFonts w:ascii="Book Antiqua" w:hAnsi="Book Antiqua" w:cs="Times New Roman"/>
          <w:sz w:val="24"/>
          <w:szCs w:val="24"/>
        </w:rPr>
        <w:t>A</w:t>
      </w:r>
      <w:r w:rsidR="003C0526" w:rsidRPr="005363DB">
        <w:rPr>
          <w:rFonts w:ascii="Book Antiqua" w:hAnsi="Book Antiqua" w:cs="Times New Roman"/>
          <w:sz w:val="24"/>
          <w:szCs w:val="24"/>
        </w:rPr>
        <w:t xml:space="preserve">spartate aminotransferase; </w:t>
      </w:r>
      <w:r>
        <w:rPr>
          <w:rFonts w:ascii="Book Antiqua" w:eastAsia="SimSun" w:hAnsi="Book Antiqua" w:cs="Times New Roman" w:hint="eastAsia"/>
          <w:sz w:val="24"/>
          <w:szCs w:val="24"/>
          <w:lang w:eastAsia="zh-CN"/>
        </w:rPr>
        <w:t xml:space="preserve">PH: </w:t>
      </w:r>
      <w:r w:rsidRPr="00A522DD">
        <w:rPr>
          <w:rFonts w:ascii="Book Antiqua" w:eastAsia="Adobe Heiti Std R" w:hAnsi="Book Antiqua" w:cs="Times New Roman"/>
          <w:caps/>
          <w:sz w:val="24"/>
          <w:szCs w:val="24"/>
        </w:rPr>
        <w:t>p</w:t>
      </w:r>
      <w:r w:rsidRPr="005363DB">
        <w:rPr>
          <w:rFonts w:ascii="Book Antiqua" w:eastAsia="Adobe Heiti Std R" w:hAnsi="Book Antiqua" w:cs="Times New Roman"/>
          <w:sz w:val="24"/>
          <w:szCs w:val="24"/>
        </w:rPr>
        <w:t>artial hepatectomy</w:t>
      </w:r>
      <w:r>
        <w:rPr>
          <w:rFonts w:ascii="Book Antiqua" w:eastAsia="Adobe Heiti Std R" w:hAnsi="Book Antiqua" w:cs="Times New Roman" w:hint="eastAsia"/>
          <w:sz w:val="24"/>
          <w:szCs w:val="24"/>
          <w:lang w:eastAsia="zh-CN"/>
        </w:rPr>
        <w:t>;</w:t>
      </w:r>
      <w:r>
        <w:rPr>
          <w:rFonts w:ascii="Book Antiqua" w:eastAsia="SimSun" w:hAnsi="Book Antiqua" w:cs="Times New Roman" w:hint="eastAsia"/>
          <w:sz w:val="24"/>
          <w:szCs w:val="24"/>
          <w:lang w:eastAsia="zh-CN"/>
        </w:rPr>
        <w:t xml:space="preserve"> </w:t>
      </w:r>
      <w:r w:rsidR="003C0526" w:rsidRPr="005363DB">
        <w:rPr>
          <w:rFonts w:ascii="Book Antiqua" w:hAnsi="Book Antiqua" w:cs="Times New Roman"/>
          <w:sz w:val="24"/>
          <w:szCs w:val="24"/>
        </w:rPr>
        <w:t>T-Bil</w:t>
      </w:r>
      <w:r w:rsidR="006C6DAC" w:rsidRPr="005363DB">
        <w:rPr>
          <w:rFonts w:ascii="Book Antiqua" w:eastAsia="SimSun" w:hAnsi="Book Antiqua" w:cs="Times New Roman" w:hint="eastAsia"/>
          <w:sz w:val="24"/>
          <w:szCs w:val="24"/>
          <w:lang w:eastAsia="zh-CN"/>
        </w:rPr>
        <w:t>:</w:t>
      </w:r>
      <w:r w:rsidR="003C0526" w:rsidRPr="005363DB">
        <w:rPr>
          <w:rFonts w:ascii="Book Antiqua" w:hAnsi="Book Antiqua" w:cs="Times New Roman"/>
          <w:sz w:val="24"/>
          <w:szCs w:val="24"/>
        </w:rPr>
        <w:t xml:space="preserve"> </w:t>
      </w:r>
      <w:r w:rsidR="006C6DAC" w:rsidRPr="005363DB">
        <w:rPr>
          <w:rFonts w:ascii="Book Antiqua" w:hAnsi="Book Antiqua" w:cs="Times New Roman"/>
          <w:sz w:val="24"/>
          <w:szCs w:val="24"/>
        </w:rPr>
        <w:t>T</w:t>
      </w:r>
      <w:r w:rsidR="003C0526" w:rsidRPr="005363DB">
        <w:rPr>
          <w:rFonts w:ascii="Book Antiqua" w:hAnsi="Book Antiqua" w:cs="Times New Roman"/>
          <w:sz w:val="24"/>
          <w:szCs w:val="24"/>
        </w:rPr>
        <w:t>otal bilirubin; IL-6</w:t>
      </w:r>
      <w:r w:rsidR="006C6DAC" w:rsidRPr="005363DB">
        <w:rPr>
          <w:rFonts w:ascii="Book Antiqua" w:eastAsia="SimSun" w:hAnsi="Book Antiqua" w:cs="Times New Roman" w:hint="eastAsia"/>
          <w:sz w:val="24"/>
          <w:szCs w:val="24"/>
          <w:lang w:eastAsia="zh-CN"/>
        </w:rPr>
        <w:t>:</w:t>
      </w:r>
      <w:r w:rsidR="003C0526" w:rsidRPr="005363DB">
        <w:rPr>
          <w:rFonts w:ascii="Book Antiqua" w:hAnsi="Book Antiqua" w:cs="Times New Roman"/>
          <w:sz w:val="24"/>
          <w:szCs w:val="24"/>
        </w:rPr>
        <w:t xml:space="preserve"> </w:t>
      </w:r>
      <w:r w:rsidR="006C6DAC" w:rsidRPr="005363DB">
        <w:rPr>
          <w:rFonts w:ascii="Book Antiqua" w:hAnsi="Book Antiqua" w:cs="Times New Roman"/>
          <w:sz w:val="24"/>
          <w:szCs w:val="24"/>
        </w:rPr>
        <w:t>I</w:t>
      </w:r>
      <w:r w:rsidR="003C0526" w:rsidRPr="005363DB">
        <w:rPr>
          <w:rFonts w:ascii="Book Antiqua" w:hAnsi="Book Antiqua" w:cs="Times New Roman"/>
          <w:sz w:val="24"/>
          <w:szCs w:val="24"/>
        </w:rPr>
        <w:t xml:space="preserve">nterleukin-6. </w:t>
      </w:r>
    </w:p>
    <w:p w14:paraId="29F820DD" w14:textId="77777777" w:rsidR="006C6DAC" w:rsidRPr="005363DB" w:rsidRDefault="006C6DAC" w:rsidP="00F805FC">
      <w:pPr>
        <w:widowControl/>
        <w:snapToGrid w:val="0"/>
        <w:spacing w:line="360" w:lineRule="auto"/>
        <w:jc w:val="left"/>
        <w:rPr>
          <w:rFonts w:ascii="Book Antiqua" w:hAnsi="Book Antiqua" w:cs="Times New Roman"/>
          <w:b/>
          <w:sz w:val="24"/>
          <w:szCs w:val="24"/>
        </w:rPr>
      </w:pPr>
      <w:r w:rsidRPr="005363DB">
        <w:rPr>
          <w:rFonts w:ascii="Book Antiqua" w:hAnsi="Book Antiqua" w:cs="Times New Roman"/>
          <w:b/>
          <w:sz w:val="24"/>
          <w:szCs w:val="24"/>
        </w:rPr>
        <w:br w:type="page"/>
      </w:r>
    </w:p>
    <w:p w14:paraId="5A3E5584" w14:textId="0F6828F6" w:rsidR="007154EA" w:rsidRPr="005363DB" w:rsidRDefault="00090C3F" w:rsidP="00F805FC">
      <w:pPr>
        <w:snapToGrid w:val="0"/>
        <w:spacing w:line="360" w:lineRule="auto"/>
        <w:rPr>
          <w:rFonts w:ascii="Book Antiqua" w:eastAsia="SimSun" w:hAnsi="Book Antiqua" w:cs="Times New Roman"/>
          <w:b/>
          <w:sz w:val="24"/>
          <w:szCs w:val="24"/>
          <w:lang w:eastAsia="zh-CN"/>
        </w:rPr>
      </w:pPr>
      <w:r w:rsidRPr="005363DB">
        <w:rPr>
          <w:rFonts w:ascii="Book Antiqua" w:hAnsi="Book Antiqua" w:cs="Times New Roman"/>
          <w:b/>
          <w:sz w:val="24"/>
          <w:szCs w:val="24"/>
        </w:rPr>
        <w:lastRenderedPageBreak/>
        <w:t>Tab</w:t>
      </w:r>
      <w:r w:rsidR="002059E4" w:rsidRPr="005363DB">
        <w:rPr>
          <w:rFonts w:ascii="Book Antiqua" w:hAnsi="Book Antiqua" w:cs="Times New Roman"/>
          <w:b/>
          <w:sz w:val="24"/>
          <w:szCs w:val="24"/>
        </w:rPr>
        <w:t>le 2 Gene expression microarray</w:t>
      </w:r>
    </w:p>
    <w:tbl>
      <w:tblPr>
        <w:tblW w:w="1545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11"/>
        <w:gridCol w:w="5387"/>
        <w:gridCol w:w="2126"/>
        <w:gridCol w:w="2126"/>
        <w:gridCol w:w="1701"/>
      </w:tblGrid>
      <w:tr w:rsidR="005363DB" w:rsidRPr="005363DB" w14:paraId="0D05CCA6" w14:textId="77777777" w:rsidTr="006C6DAC">
        <w:trPr>
          <w:trHeight w:val="463"/>
        </w:trPr>
        <w:tc>
          <w:tcPr>
            <w:tcW w:w="4111" w:type="dxa"/>
            <w:shd w:val="clear" w:color="auto" w:fill="auto"/>
            <w:tcMar>
              <w:top w:w="4" w:type="dxa"/>
              <w:left w:w="4" w:type="dxa"/>
              <w:bottom w:w="0" w:type="dxa"/>
              <w:right w:w="4" w:type="dxa"/>
            </w:tcMar>
            <w:vAlign w:val="center"/>
            <w:hideMark/>
          </w:tcPr>
          <w:p w14:paraId="79E6096B" w14:textId="77777777" w:rsidR="006C6DAC" w:rsidRPr="005363DB" w:rsidRDefault="006C6DAC" w:rsidP="00F805FC">
            <w:pPr>
              <w:widowControl/>
              <w:snapToGrid w:val="0"/>
              <w:spacing w:line="360" w:lineRule="auto"/>
              <w:jc w:val="left"/>
              <w:textAlignment w:val="top"/>
              <w:rPr>
                <w:rFonts w:ascii="Book Antiqua" w:eastAsia="MS PGothic" w:hAnsi="Book Antiqua" w:cs="Arial"/>
                <w:b/>
                <w:kern w:val="0"/>
                <w:sz w:val="24"/>
                <w:szCs w:val="24"/>
              </w:rPr>
            </w:pPr>
            <w:r w:rsidRPr="005363DB">
              <w:rPr>
                <w:rFonts w:ascii="Book Antiqua" w:eastAsia="Yu Gothic" w:hAnsi="Book Antiqua" w:cs="Times New Roman"/>
                <w:b/>
                <w:kern w:val="24"/>
                <w:sz w:val="24"/>
                <w:szCs w:val="24"/>
              </w:rPr>
              <w:t>Function</w:t>
            </w:r>
          </w:p>
        </w:tc>
        <w:tc>
          <w:tcPr>
            <w:tcW w:w="5387" w:type="dxa"/>
            <w:shd w:val="clear" w:color="auto" w:fill="auto"/>
            <w:tcMar>
              <w:top w:w="4" w:type="dxa"/>
              <w:left w:w="4" w:type="dxa"/>
              <w:bottom w:w="0" w:type="dxa"/>
              <w:right w:w="4" w:type="dxa"/>
            </w:tcMar>
            <w:vAlign w:val="center"/>
            <w:hideMark/>
          </w:tcPr>
          <w:p w14:paraId="090438F3" w14:textId="77777777" w:rsidR="006C6DAC" w:rsidRPr="005363DB" w:rsidRDefault="006C6DAC" w:rsidP="00F805FC">
            <w:pPr>
              <w:widowControl/>
              <w:snapToGrid w:val="0"/>
              <w:spacing w:line="360" w:lineRule="auto"/>
              <w:jc w:val="center"/>
              <w:textAlignment w:val="top"/>
              <w:rPr>
                <w:rFonts w:ascii="Book Antiqua" w:eastAsia="MS PGothic" w:hAnsi="Book Antiqua" w:cs="Arial"/>
                <w:b/>
                <w:kern w:val="0"/>
                <w:sz w:val="24"/>
                <w:szCs w:val="24"/>
              </w:rPr>
            </w:pPr>
            <w:r w:rsidRPr="005363DB">
              <w:rPr>
                <w:rFonts w:ascii="Book Antiqua" w:eastAsia="Yu Gothic" w:hAnsi="Book Antiqua" w:cs="Times New Roman"/>
                <w:b/>
                <w:kern w:val="24"/>
                <w:sz w:val="24"/>
                <w:szCs w:val="24"/>
              </w:rPr>
              <w:t>Gene name</w:t>
            </w:r>
          </w:p>
        </w:tc>
        <w:tc>
          <w:tcPr>
            <w:tcW w:w="2126" w:type="dxa"/>
            <w:shd w:val="clear" w:color="auto" w:fill="auto"/>
            <w:tcMar>
              <w:top w:w="4" w:type="dxa"/>
              <w:left w:w="4" w:type="dxa"/>
              <w:bottom w:w="0" w:type="dxa"/>
              <w:right w:w="4" w:type="dxa"/>
            </w:tcMar>
            <w:vAlign w:val="center"/>
            <w:hideMark/>
          </w:tcPr>
          <w:p w14:paraId="02096520" w14:textId="77777777" w:rsidR="006C6DAC" w:rsidRPr="005363DB" w:rsidRDefault="006C6DAC" w:rsidP="00F805FC">
            <w:pPr>
              <w:widowControl/>
              <w:snapToGrid w:val="0"/>
              <w:spacing w:line="360" w:lineRule="auto"/>
              <w:jc w:val="center"/>
              <w:textAlignment w:val="top"/>
              <w:rPr>
                <w:rFonts w:ascii="Book Antiqua" w:eastAsia="MS PGothic" w:hAnsi="Book Antiqua" w:cs="Arial"/>
                <w:b/>
                <w:kern w:val="0"/>
                <w:sz w:val="24"/>
                <w:szCs w:val="24"/>
              </w:rPr>
            </w:pPr>
            <w:r w:rsidRPr="005363DB">
              <w:rPr>
                <w:rFonts w:ascii="Book Antiqua" w:eastAsia="Yu Gothic" w:hAnsi="Book Antiqua" w:cs="Times New Roman"/>
                <w:b/>
                <w:kern w:val="24"/>
                <w:sz w:val="24"/>
                <w:szCs w:val="24"/>
              </w:rPr>
              <w:t>Gene abbreviation</w:t>
            </w:r>
          </w:p>
        </w:tc>
        <w:tc>
          <w:tcPr>
            <w:tcW w:w="2126" w:type="dxa"/>
            <w:shd w:val="clear" w:color="auto" w:fill="auto"/>
            <w:tcMar>
              <w:top w:w="4" w:type="dxa"/>
              <w:left w:w="4" w:type="dxa"/>
              <w:bottom w:w="0" w:type="dxa"/>
              <w:right w:w="4" w:type="dxa"/>
            </w:tcMar>
            <w:vAlign w:val="center"/>
            <w:hideMark/>
          </w:tcPr>
          <w:p w14:paraId="3D791B7F" w14:textId="4A37524C" w:rsidR="006C6DAC" w:rsidRPr="005363DB" w:rsidRDefault="006C6DAC" w:rsidP="00F805FC">
            <w:pPr>
              <w:widowControl/>
              <w:snapToGrid w:val="0"/>
              <w:spacing w:line="360" w:lineRule="auto"/>
              <w:jc w:val="center"/>
              <w:textAlignment w:val="top"/>
              <w:rPr>
                <w:rFonts w:ascii="Book Antiqua" w:eastAsia="MS PGothic" w:hAnsi="Book Antiqua" w:cs="Arial"/>
                <w:b/>
                <w:kern w:val="0"/>
                <w:sz w:val="24"/>
                <w:szCs w:val="24"/>
              </w:rPr>
            </w:pPr>
            <w:r w:rsidRPr="005363DB">
              <w:rPr>
                <w:rFonts w:ascii="Book Antiqua" w:eastAsia="Yu Gothic" w:hAnsi="Book Antiqua" w:cs="Times New Roman"/>
                <w:b/>
                <w:kern w:val="24"/>
                <w:sz w:val="24"/>
                <w:szCs w:val="24"/>
              </w:rPr>
              <w:t>Fold-change (&gt;</w:t>
            </w:r>
            <w:r w:rsidRPr="005363DB">
              <w:rPr>
                <w:rFonts w:ascii="Book Antiqua" w:eastAsia="SimSun" w:hAnsi="Book Antiqua" w:cs="Times New Roman" w:hint="eastAsia"/>
                <w:b/>
                <w:kern w:val="24"/>
                <w:sz w:val="24"/>
                <w:szCs w:val="24"/>
                <w:lang w:eastAsia="zh-CN"/>
              </w:rPr>
              <w:t xml:space="preserve"> </w:t>
            </w:r>
            <w:r w:rsidRPr="005363DB">
              <w:rPr>
                <w:rFonts w:ascii="Book Antiqua" w:eastAsia="Yu Gothic" w:hAnsi="Book Antiqua" w:cs="Times New Roman"/>
                <w:b/>
                <w:kern w:val="24"/>
                <w:sz w:val="24"/>
                <w:szCs w:val="24"/>
              </w:rPr>
              <w:t>1.4)</w:t>
            </w:r>
          </w:p>
        </w:tc>
        <w:tc>
          <w:tcPr>
            <w:tcW w:w="1701" w:type="dxa"/>
            <w:shd w:val="clear" w:color="auto" w:fill="auto"/>
            <w:tcMar>
              <w:top w:w="4" w:type="dxa"/>
              <w:left w:w="4" w:type="dxa"/>
              <w:bottom w:w="0" w:type="dxa"/>
              <w:right w:w="4" w:type="dxa"/>
            </w:tcMar>
            <w:vAlign w:val="center"/>
            <w:hideMark/>
          </w:tcPr>
          <w:p w14:paraId="6A20AAAF" w14:textId="22366CC0" w:rsidR="006C6DAC" w:rsidRPr="005363DB" w:rsidRDefault="006C6DAC" w:rsidP="00F805FC">
            <w:pPr>
              <w:widowControl/>
              <w:snapToGrid w:val="0"/>
              <w:spacing w:line="360" w:lineRule="auto"/>
              <w:jc w:val="center"/>
              <w:textAlignment w:val="top"/>
              <w:rPr>
                <w:rFonts w:ascii="Book Antiqua" w:eastAsia="MS PGothic" w:hAnsi="Book Antiqua" w:cs="Arial"/>
                <w:b/>
                <w:kern w:val="0"/>
                <w:sz w:val="24"/>
                <w:szCs w:val="24"/>
              </w:rPr>
            </w:pPr>
            <w:r w:rsidRPr="005363DB">
              <w:rPr>
                <w:rFonts w:ascii="Book Antiqua" w:eastAsia="Yu Gothic" w:hAnsi="Book Antiqua" w:cs="Times New Roman"/>
                <w:b/>
                <w:i/>
                <w:kern w:val="24"/>
                <w:sz w:val="24"/>
                <w:szCs w:val="24"/>
              </w:rPr>
              <w:t>P</w:t>
            </w:r>
            <w:r w:rsidRPr="005363DB">
              <w:rPr>
                <w:rFonts w:ascii="Book Antiqua" w:eastAsia="Yu Gothic" w:hAnsi="Book Antiqua" w:cs="Times New Roman"/>
                <w:b/>
                <w:kern w:val="24"/>
                <w:sz w:val="24"/>
                <w:szCs w:val="24"/>
              </w:rPr>
              <w:t>-value (&lt;</w:t>
            </w:r>
            <w:r w:rsidRPr="005363DB">
              <w:rPr>
                <w:rFonts w:ascii="Book Antiqua" w:eastAsia="SimSun" w:hAnsi="Book Antiqua" w:cs="Times New Roman" w:hint="eastAsia"/>
                <w:b/>
                <w:kern w:val="24"/>
                <w:sz w:val="24"/>
                <w:szCs w:val="24"/>
                <w:lang w:eastAsia="zh-CN"/>
              </w:rPr>
              <w:t xml:space="preserve"> </w:t>
            </w:r>
            <w:r w:rsidRPr="005363DB">
              <w:rPr>
                <w:rFonts w:ascii="Book Antiqua" w:eastAsia="Yu Gothic" w:hAnsi="Book Antiqua" w:cs="Times New Roman"/>
                <w:b/>
                <w:kern w:val="24"/>
                <w:sz w:val="24"/>
                <w:szCs w:val="24"/>
              </w:rPr>
              <w:t>0.05)</w:t>
            </w:r>
          </w:p>
        </w:tc>
      </w:tr>
      <w:tr w:rsidR="005363DB" w:rsidRPr="005363DB" w14:paraId="51133C42" w14:textId="77777777" w:rsidTr="006C6DAC">
        <w:trPr>
          <w:trHeight w:val="567"/>
        </w:trPr>
        <w:tc>
          <w:tcPr>
            <w:tcW w:w="4111" w:type="dxa"/>
            <w:shd w:val="clear" w:color="auto" w:fill="auto"/>
            <w:tcMar>
              <w:top w:w="4" w:type="dxa"/>
              <w:left w:w="4" w:type="dxa"/>
              <w:bottom w:w="0" w:type="dxa"/>
              <w:right w:w="4" w:type="dxa"/>
            </w:tcMar>
            <w:vAlign w:val="center"/>
            <w:hideMark/>
          </w:tcPr>
          <w:p w14:paraId="4036FB0C" w14:textId="77777777" w:rsidR="006C6DAC" w:rsidRPr="005363DB" w:rsidRDefault="006C6DAC" w:rsidP="00F805FC">
            <w:pPr>
              <w:widowControl/>
              <w:snapToGrid w:val="0"/>
              <w:spacing w:line="360" w:lineRule="auto"/>
              <w:jc w:val="left"/>
              <w:textAlignment w:val="top"/>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Regulate the cellular concentrations of cyclic nucleotides</w:t>
            </w:r>
          </w:p>
        </w:tc>
        <w:tc>
          <w:tcPr>
            <w:tcW w:w="5387" w:type="dxa"/>
            <w:shd w:val="clear" w:color="auto" w:fill="auto"/>
            <w:tcMar>
              <w:top w:w="4" w:type="dxa"/>
              <w:left w:w="4" w:type="dxa"/>
              <w:bottom w:w="0" w:type="dxa"/>
              <w:right w:w="4" w:type="dxa"/>
            </w:tcMar>
            <w:vAlign w:val="center"/>
            <w:hideMark/>
          </w:tcPr>
          <w:p w14:paraId="1849D2EA" w14:textId="77777777" w:rsidR="006C6DAC" w:rsidRPr="005363DB" w:rsidRDefault="006C6DAC" w:rsidP="00F805FC">
            <w:pPr>
              <w:widowControl/>
              <w:snapToGrid w:val="0"/>
              <w:spacing w:line="360" w:lineRule="auto"/>
              <w:jc w:val="center"/>
              <w:textAlignment w:val="top"/>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phosphodiesterase 4B, cAMP-specific</w:t>
            </w:r>
          </w:p>
        </w:tc>
        <w:tc>
          <w:tcPr>
            <w:tcW w:w="2126" w:type="dxa"/>
            <w:shd w:val="clear" w:color="auto" w:fill="auto"/>
            <w:tcMar>
              <w:top w:w="4" w:type="dxa"/>
              <w:left w:w="4" w:type="dxa"/>
              <w:bottom w:w="0" w:type="dxa"/>
              <w:right w:w="4" w:type="dxa"/>
            </w:tcMar>
            <w:vAlign w:val="center"/>
            <w:hideMark/>
          </w:tcPr>
          <w:p w14:paraId="632D2B2E" w14:textId="3CF4C74C" w:rsidR="006C6DAC" w:rsidRPr="005363DB" w:rsidRDefault="00FA204B" w:rsidP="00F805FC">
            <w:pPr>
              <w:widowControl/>
              <w:snapToGrid w:val="0"/>
              <w:spacing w:line="360" w:lineRule="auto"/>
              <w:jc w:val="center"/>
              <w:textAlignment w:val="center"/>
              <w:rPr>
                <w:rFonts w:ascii="Book Antiqua" w:eastAsia="MS PGothic" w:hAnsi="Book Antiqua" w:cs="Arial"/>
                <w:i/>
                <w:kern w:val="0"/>
                <w:sz w:val="24"/>
                <w:szCs w:val="24"/>
              </w:rPr>
            </w:pPr>
            <w:r w:rsidRPr="005363DB">
              <w:rPr>
                <w:rFonts w:ascii="Book Antiqua" w:eastAsia="Yu Gothic" w:hAnsi="Book Antiqua" w:cs="Times New Roman"/>
                <w:i/>
                <w:kern w:val="24"/>
                <w:sz w:val="24"/>
                <w:szCs w:val="24"/>
              </w:rPr>
              <w:t>PDE4B</w:t>
            </w:r>
          </w:p>
        </w:tc>
        <w:tc>
          <w:tcPr>
            <w:tcW w:w="2126" w:type="dxa"/>
            <w:shd w:val="clear" w:color="auto" w:fill="auto"/>
            <w:tcMar>
              <w:top w:w="4" w:type="dxa"/>
              <w:left w:w="4" w:type="dxa"/>
              <w:bottom w:w="0" w:type="dxa"/>
              <w:right w:w="4" w:type="dxa"/>
            </w:tcMar>
            <w:vAlign w:val="center"/>
            <w:hideMark/>
          </w:tcPr>
          <w:p w14:paraId="56DE6B30"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2.102691211</w:t>
            </w:r>
          </w:p>
        </w:tc>
        <w:tc>
          <w:tcPr>
            <w:tcW w:w="1701" w:type="dxa"/>
            <w:shd w:val="clear" w:color="auto" w:fill="auto"/>
            <w:tcMar>
              <w:top w:w="4" w:type="dxa"/>
              <w:left w:w="4" w:type="dxa"/>
              <w:bottom w:w="0" w:type="dxa"/>
              <w:right w:w="4" w:type="dxa"/>
            </w:tcMar>
            <w:vAlign w:val="center"/>
            <w:hideMark/>
          </w:tcPr>
          <w:p w14:paraId="2DC2E45C"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0.0063</w:t>
            </w:r>
          </w:p>
        </w:tc>
      </w:tr>
      <w:tr w:rsidR="005363DB" w:rsidRPr="005363DB" w14:paraId="6EE726D7" w14:textId="77777777" w:rsidTr="006C6DAC">
        <w:trPr>
          <w:trHeight w:val="567"/>
        </w:trPr>
        <w:tc>
          <w:tcPr>
            <w:tcW w:w="4111" w:type="dxa"/>
            <w:shd w:val="clear" w:color="auto" w:fill="auto"/>
            <w:tcMar>
              <w:top w:w="4" w:type="dxa"/>
              <w:left w:w="4" w:type="dxa"/>
              <w:bottom w:w="0" w:type="dxa"/>
              <w:right w:w="4" w:type="dxa"/>
            </w:tcMar>
            <w:vAlign w:val="center"/>
            <w:hideMark/>
          </w:tcPr>
          <w:p w14:paraId="7175AD82" w14:textId="5F41A000" w:rsidR="006C6DAC" w:rsidRPr="005363DB" w:rsidRDefault="006C6DAC" w:rsidP="00F805FC">
            <w:pPr>
              <w:widowControl/>
              <w:snapToGrid w:val="0"/>
              <w:spacing w:line="360" w:lineRule="auto"/>
              <w:jc w:val="left"/>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Growth arrest</w:t>
            </w:r>
          </w:p>
        </w:tc>
        <w:tc>
          <w:tcPr>
            <w:tcW w:w="5387" w:type="dxa"/>
            <w:shd w:val="clear" w:color="auto" w:fill="auto"/>
            <w:tcMar>
              <w:top w:w="4" w:type="dxa"/>
              <w:left w:w="4" w:type="dxa"/>
              <w:bottom w:w="0" w:type="dxa"/>
              <w:right w:w="4" w:type="dxa"/>
            </w:tcMar>
            <w:vAlign w:val="center"/>
            <w:hideMark/>
          </w:tcPr>
          <w:p w14:paraId="4A8E5720" w14:textId="77777777" w:rsidR="006C6DAC" w:rsidRPr="005363DB" w:rsidRDefault="006C6DAC" w:rsidP="00F805FC">
            <w:pPr>
              <w:widowControl/>
              <w:snapToGrid w:val="0"/>
              <w:spacing w:line="360" w:lineRule="auto"/>
              <w:jc w:val="center"/>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growth arrest and DNA-damage-inducible, alpha</w:t>
            </w:r>
          </w:p>
        </w:tc>
        <w:tc>
          <w:tcPr>
            <w:tcW w:w="2126" w:type="dxa"/>
            <w:shd w:val="clear" w:color="auto" w:fill="auto"/>
            <w:tcMar>
              <w:top w:w="4" w:type="dxa"/>
              <w:left w:w="4" w:type="dxa"/>
              <w:bottom w:w="0" w:type="dxa"/>
              <w:right w:w="4" w:type="dxa"/>
            </w:tcMar>
            <w:vAlign w:val="center"/>
            <w:hideMark/>
          </w:tcPr>
          <w:p w14:paraId="51B14D0D" w14:textId="309AA920" w:rsidR="006C6DAC" w:rsidRPr="005363DB" w:rsidRDefault="00FA204B" w:rsidP="00F805FC">
            <w:pPr>
              <w:widowControl/>
              <w:snapToGrid w:val="0"/>
              <w:spacing w:line="360" w:lineRule="auto"/>
              <w:jc w:val="center"/>
              <w:textAlignment w:val="center"/>
              <w:rPr>
                <w:rFonts w:ascii="Book Antiqua" w:eastAsia="MS PGothic" w:hAnsi="Book Antiqua" w:cs="Arial"/>
                <w:i/>
                <w:kern w:val="0"/>
                <w:sz w:val="24"/>
                <w:szCs w:val="24"/>
              </w:rPr>
            </w:pPr>
            <w:r w:rsidRPr="005363DB">
              <w:rPr>
                <w:rFonts w:ascii="Book Antiqua" w:eastAsia="Yu Gothic" w:hAnsi="Book Antiqua" w:cs="Times New Roman"/>
                <w:i/>
                <w:kern w:val="24"/>
                <w:sz w:val="24"/>
                <w:szCs w:val="24"/>
              </w:rPr>
              <w:t>GADD45A</w:t>
            </w:r>
          </w:p>
        </w:tc>
        <w:tc>
          <w:tcPr>
            <w:tcW w:w="2126" w:type="dxa"/>
            <w:shd w:val="clear" w:color="auto" w:fill="auto"/>
            <w:tcMar>
              <w:top w:w="4" w:type="dxa"/>
              <w:left w:w="4" w:type="dxa"/>
              <w:bottom w:w="0" w:type="dxa"/>
              <w:right w:w="4" w:type="dxa"/>
            </w:tcMar>
            <w:vAlign w:val="center"/>
            <w:hideMark/>
          </w:tcPr>
          <w:p w14:paraId="19E5D12E"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1.672778704</w:t>
            </w:r>
          </w:p>
        </w:tc>
        <w:tc>
          <w:tcPr>
            <w:tcW w:w="1701" w:type="dxa"/>
            <w:shd w:val="clear" w:color="auto" w:fill="auto"/>
            <w:tcMar>
              <w:top w:w="4" w:type="dxa"/>
              <w:left w:w="4" w:type="dxa"/>
              <w:bottom w:w="0" w:type="dxa"/>
              <w:right w:w="4" w:type="dxa"/>
            </w:tcMar>
            <w:vAlign w:val="center"/>
            <w:hideMark/>
          </w:tcPr>
          <w:p w14:paraId="209682F1"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0.013</w:t>
            </w:r>
          </w:p>
        </w:tc>
      </w:tr>
      <w:tr w:rsidR="005363DB" w:rsidRPr="005363DB" w14:paraId="5D746D85" w14:textId="77777777" w:rsidTr="006C6DAC">
        <w:trPr>
          <w:trHeight w:val="567"/>
        </w:trPr>
        <w:tc>
          <w:tcPr>
            <w:tcW w:w="4111" w:type="dxa"/>
            <w:shd w:val="clear" w:color="auto" w:fill="auto"/>
            <w:tcMar>
              <w:top w:w="4" w:type="dxa"/>
              <w:left w:w="4" w:type="dxa"/>
              <w:bottom w:w="0" w:type="dxa"/>
              <w:right w:w="4" w:type="dxa"/>
            </w:tcMar>
            <w:vAlign w:val="center"/>
            <w:hideMark/>
          </w:tcPr>
          <w:p w14:paraId="41F41DF7" w14:textId="77777777" w:rsidR="006C6DAC" w:rsidRPr="005363DB" w:rsidRDefault="006C6DAC" w:rsidP="00F805FC">
            <w:pPr>
              <w:widowControl/>
              <w:snapToGrid w:val="0"/>
              <w:spacing w:line="360" w:lineRule="auto"/>
              <w:jc w:val="left"/>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Signal transduction</w:t>
            </w:r>
          </w:p>
        </w:tc>
        <w:tc>
          <w:tcPr>
            <w:tcW w:w="5387" w:type="dxa"/>
            <w:shd w:val="clear" w:color="auto" w:fill="auto"/>
            <w:tcMar>
              <w:top w:w="4" w:type="dxa"/>
              <w:left w:w="4" w:type="dxa"/>
              <w:bottom w:w="0" w:type="dxa"/>
              <w:right w:w="4" w:type="dxa"/>
            </w:tcMar>
            <w:vAlign w:val="center"/>
            <w:hideMark/>
          </w:tcPr>
          <w:p w14:paraId="4D2E6AFD" w14:textId="77777777" w:rsidR="006C6DAC" w:rsidRPr="005363DB" w:rsidRDefault="006C6DAC" w:rsidP="00F805FC">
            <w:pPr>
              <w:widowControl/>
              <w:snapToGrid w:val="0"/>
              <w:spacing w:line="360" w:lineRule="auto"/>
              <w:jc w:val="center"/>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Coronin 1C</w:t>
            </w:r>
          </w:p>
        </w:tc>
        <w:tc>
          <w:tcPr>
            <w:tcW w:w="2126" w:type="dxa"/>
            <w:shd w:val="clear" w:color="auto" w:fill="auto"/>
            <w:tcMar>
              <w:top w:w="4" w:type="dxa"/>
              <w:left w:w="4" w:type="dxa"/>
              <w:bottom w:w="0" w:type="dxa"/>
              <w:right w:w="4" w:type="dxa"/>
            </w:tcMar>
            <w:vAlign w:val="center"/>
            <w:hideMark/>
          </w:tcPr>
          <w:p w14:paraId="08CB5916" w14:textId="77777777" w:rsidR="006C6DAC" w:rsidRPr="005363DB" w:rsidRDefault="006C6DAC" w:rsidP="00F805FC">
            <w:pPr>
              <w:widowControl/>
              <w:snapToGrid w:val="0"/>
              <w:spacing w:line="360" w:lineRule="auto"/>
              <w:jc w:val="center"/>
              <w:textAlignment w:val="center"/>
              <w:rPr>
                <w:rFonts w:ascii="Book Antiqua" w:eastAsia="MS PGothic" w:hAnsi="Book Antiqua" w:cs="Arial"/>
                <w:i/>
                <w:kern w:val="0"/>
                <w:sz w:val="24"/>
                <w:szCs w:val="24"/>
              </w:rPr>
            </w:pPr>
            <w:r w:rsidRPr="005363DB">
              <w:rPr>
                <w:rFonts w:ascii="Book Antiqua" w:eastAsia="Yu Gothic" w:hAnsi="Book Antiqua" w:cs="Times New Roman"/>
                <w:i/>
                <w:kern w:val="24"/>
                <w:sz w:val="24"/>
                <w:szCs w:val="24"/>
              </w:rPr>
              <w:t>CORO1C</w:t>
            </w:r>
          </w:p>
        </w:tc>
        <w:tc>
          <w:tcPr>
            <w:tcW w:w="2126" w:type="dxa"/>
            <w:shd w:val="clear" w:color="auto" w:fill="auto"/>
            <w:tcMar>
              <w:top w:w="4" w:type="dxa"/>
              <w:left w:w="4" w:type="dxa"/>
              <w:bottom w:w="0" w:type="dxa"/>
              <w:right w:w="4" w:type="dxa"/>
            </w:tcMar>
            <w:vAlign w:val="center"/>
            <w:hideMark/>
          </w:tcPr>
          <w:p w14:paraId="7C25470D"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hAnsi="Book Antiqua" w:cs="Times New Roman"/>
                <w:kern w:val="24"/>
                <w:sz w:val="24"/>
                <w:szCs w:val="24"/>
              </w:rPr>
              <w:t>1.489851976</w:t>
            </w:r>
          </w:p>
        </w:tc>
        <w:tc>
          <w:tcPr>
            <w:tcW w:w="1701" w:type="dxa"/>
            <w:shd w:val="clear" w:color="auto" w:fill="auto"/>
            <w:tcMar>
              <w:top w:w="4" w:type="dxa"/>
              <w:left w:w="4" w:type="dxa"/>
              <w:bottom w:w="0" w:type="dxa"/>
              <w:right w:w="4" w:type="dxa"/>
            </w:tcMar>
            <w:vAlign w:val="center"/>
            <w:hideMark/>
          </w:tcPr>
          <w:p w14:paraId="3D23C86A"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0.031</w:t>
            </w:r>
          </w:p>
        </w:tc>
      </w:tr>
      <w:tr w:rsidR="005363DB" w:rsidRPr="005363DB" w14:paraId="27DD78C0" w14:textId="77777777" w:rsidTr="006C6DAC">
        <w:trPr>
          <w:trHeight w:val="567"/>
        </w:trPr>
        <w:tc>
          <w:tcPr>
            <w:tcW w:w="4111" w:type="dxa"/>
            <w:shd w:val="clear" w:color="auto" w:fill="auto"/>
            <w:tcMar>
              <w:top w:w="4" w:type="dxa"/>
              <w:left w:w="4" w:type="dxa"/>
              <w:bottom w:w="0" w:type="dxa"/>
              <w:right w:w="4" w:type="dxa"/>
            </w:tcMar>
            <w:vAlign w:val="center"/>
            <w:hideMark/>
          </w:tcPr>
          <w:p w14:paraId="7B4ED00C" w14:textId="77777777" w:rsidR="006C6DAC" w:rsidRPr="005363DB" w:rsidRDefault="006C6DAC" w:rsidP="00F805FC">
            <w:pPr>
              <w:widowControl/>
              <w:snapToGrid w:val="0"/>
              <w:spacing w:line="360" w:lineRule="auto"/>
              <w:jc w:val="left"/>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Stimulates expression of cytokines, including IL6, MIF and VEGFA</w:t>
            </w:r>
          </w:p>
        </w:tc>
        <w:tc>
          <w:tcPr>
            <w:tcW w:w="5387" w:type="dxa"/>
            <w:shd w:val="clear" w:color="auto" w:fill="auto"/>
            <w:tcMar>
              <w:top w:w="4" w:type="dxa"/>
              <w:left w:w="4" w:type="dxa"/>
              <w:bottom w:w="0" w:type="dxa"/>
              <w:right w:w="4" w:type="dxa"/>
            </w:tcMar>
            <w:vAlign w:val="center"/>
            <w:hideMark/>
          </w:tcPr>
          <w:p w14:paraId="199043B0" w14:textId="77777777" w:rsidR="006C6DAC" w:rsidRPr="005363DB" w:rsidRDefault="006C6DAC" w:rsidP="00F805FC">
            <w:pPr>
              <w:widowControl/>
              <w:snapToGrid w:val="0"/>
              <w:spacing w:line="360" w:lineRule="auto"/>
              <w:jc w:val="center"/>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hypoxia inducible lipid droplet associated</w:t>
            </w:r>
          </w:p>
        </w:tc>
        <w:tc>
          <w:tcPr>
            <w:tcW w:w="2126" w:type="dxa"/>
            <w:shd w:val="clear" w:color="auto" w:fill="auto"/>
            <w:tcMar>
              <w:top w:w="4" w:type="dxa"/>
              <w:left w:w="4" w:type="dxa"/>
              <w:bottom w:w="0" w:type="dxa"/>
              <w:right w:w="4" w:type="dxa"/>
            </w:tcMar>
            <w:vAlign w:val="center"/>
            <w:hideMark/>
          </w:tcPr>
          <w:p w14:paraId="4E817CFF" w14:textId="77777777" w:rsidR="006C6DAC" w:rsidRPr="005363DB" w:rsidRDefault="006C6DAC" w:rsidP="00F805FC">
            <w:pPr>
              <w:widowControl/>
              <w:snapToGrid w:val="0"/>
              <w:spacing w:line="360" w:lineRule="auto"/>
              <w:jc w:val="center"/>
              <w:textAlignment w:val="center"/>
              <w:rPr>
                <w:rFonts w:ascii="Book Antiqua" w:eastAsia="MS PGothic" w:hAnsi="Book Antiqua" w:cs="Arial"/>
                <w:i/>
                <w:kern w:val="0"/>
                <w:sz w:val="24"/>
                <w:szCs w:val="24"/>
              </w:rPr>
            </w:pPr>
            <w:r w:rsidRPr="005363DB">
              <w:rPr>
                <w:rFonts w:ascii="Book Antiqua" w:eastAsia="Yu Gothic" w:hAnsi="Book Antiqua" w:cs="Times New Roman"/>
                <w:i/>
                <w:kern w:val="24"/>
                <w:sz w:val="24"/>
                <w:szCs w:val="24"/>
              </w:rPr>
              <w:t>HILPDA</w:t>
            </w:r>
          </w:p>
        </w:tc>
        <w:tc>
          <w:tcPr>
            <w:tcW w:w="2126" w:type="dxa"/>
            <w:shd w:val="clear" w:color="auto" w:fill="auto"/>
            <w:tcMar>
              <w:top w:w="4" w:type="dxa"/>
              <w:left w:w="4" w:type="dxa"/>
              <w:bottom w:w="0" w:type="dxa"/>
              <w:right w:w="4" w:type="dxa"/>
            </w:tcMar>
            <w:vAlign w:val="center"/>
            <w:hideMark/>
          </w:tcPr>
          <w:p w14:paraId="58A5161B"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hAnsi="Book Antiqua" w:cs="Times New Roman"/>
                <w:kern w:val="24"/>
                <w:sz w:val="24"/>
                <w:szCs w:val="24"/>
              </w:rPr>
              <w:t>1.481465541</w:t>
            </w:r>
          </w:p>
        </w:tc>
        <w:tc>
          <w:tcPr>
            <w:tcW w:w="1701" w:type="dxa"/>
            <w:shd w:val="clear" w:color="auto" w:fill="auto"/>
            <w:tcMar>
              <w:top w:w="4" w:type="dxa"/>
              <w:left w:w="4" w:type="dxa"/>
              <w:bottom w:w="0" w:type="dxa"/>
              <w:right w:w="4" w:type="dxa"/>
            </w:tcMar>
            <w:vAlign w:val="center"/>
            <w:hideMark/>
          </w:tcPr>
          <w:p w14:paraId="504DF0FC"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0.011</w:t>
            </w:r>
          </w:p>
        </w:tc>
      </w:tr>
      <w:tr w:rsidR="005363DB" w:rsidRPr="005363DB" w14:paraId="20F7504C" w14:textId="77777777" w:rsidTr="006C6DAC">
        <w:trPr>
          <w:trHeight w:val="567"/>
        </w:trPr>
        <w:tc>
          <w:tcPr>
            <w:tcW w:w="4111" w:type="dxa"/>
            <w:shd w:val="clear" w:color="auto" w:fill="auto"/>
            <w:tcMar>
              <w:top w:w="4" w:type="dxa"/>
              <w:left w:w="4" w:type="dxa"/>
              <w:bottom w:w="0" w:type="dxa"/>
              <w:right w:w="4" w:type="dxa"/>
            </w:tcMar>
            <w:vAlign w:val="center"/>
            <w:hideMark/>
          </w:tcPr>
          <w:p w14:paraId="7A18B2E6" w14:textId="77777777" w:rsidR="006C6DAC" w:rsidRPr="005363DB" w:rsidRDefault="006C6DAC" w:rsidP="00F805FC">
            <w:pPr>
              <w:widowControl/>
              <w:snapToGrid w:val="0"/>
              <w:spacing w:line="360" w:lineRule="auto"/>
              <w:jc w:val="left"/>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EGF-like growth factor</w:t>
            </w:r>
          </w:p>
        </w:tc>
        <w:tc>
          <w:tcPr>
            <w:tcW w:w="5387" w:type="dxa"/>
            <w:shd w:val="clear" w:color="auto" w:fill="auto"/>
            <w:tcMar>
              <w:top w:w="4" w:type="dxa"/>
              <w:left w:w="4" w:type="dxa"/>
              <w:bottom w:w="0" w:type="dxa"/>
              <w:right w:w="4" w:type="dxa"/>
            </w:tcMar>
            <w:vAlign w:val="center"/>
            <w:hideMark/>
          </w:tcPr>
          <w:p w14:paraId="2094231C" w14:textId="77777777" w:rsidR="006C6DAC" w:rsidRPr="005363DB" w:rsidRDefault="006C6DAC" w:rsidP="00F805FC">
            <w:pPr>
              <w:widowControl/>
              <w:snapToGrid w:val="0"/>
              <w:spacing w:line="360" w:lineRule="auto"/>
              <w:jc w:val="center"/>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heparin binding EGF-like growth factor</w:t>
            </w:r>
          </w:p>
        </w:tc>
        <w:tc>
          <w:tcPr>
            <w:tcW w:w="2126" w:type="dxa"/>
            <w:shd w:val="clear" w:color="auto" w:fill="auto"/>
            <w:tcMar>
              <w:top w:w="4" w:type="dxa"/>
              <w:left w:w="4" w:type="dxa"/>
              <w:bottom w:w="0" w:type="dxa"/>
              <w:right w:w="4" w:type="dxa"/>
            </w:tcMar>
            <w:vAlign w:val="center"/>
            <w:hideMark/>
          </w:tcPr>
          <w:p w14:paraId="6E139EE5" w14:textId="77777777" w:rsidR="006C6DAC" w:rsidRPr="005363DB" w:rsidRDefault="006C6DAC" w:rsidP="00F805FC">
            <w:pPr>
              <w:widowControl/>
              <w:snapToGrid w:val="0"/>
              <w:spacing w:line="360" w:lineRule="auto"/>
              <w:jc w:val="center"/>
              <w:textAlignment w:val="center"/>
              <w:rPr>
                <w:rFonts w:ascii="Book Antiqua" w:eastAsia="MS PGothic" w:hAnsi="Book Antiqua" w:cs="Arial"/>
                <w:i/>
                <w:kern w:val="0"/>
                <w:sz w:val="24"/>
                <w:szCs w:val="24"/>
              </w:rPr>
            </w:pPr>
            <w:r w:rsidRPr="005363DB">
              <w:rPr>
                <w:rFonts w:ascii="Book Antiqua" w:eastAsia="Yu Gothic" w:hAnsi="Book Antiqua" w:cs="Times New Roman"/>
                <w:i/>
                <w:kern w:val="24"/>
                <w:sz w:val="24"/>
                <w:szCs w:val="24"/>
              </w:rPr>
              <w:t>HBEGF</w:t>
            </w:r>
          </w:p>
        </w:tc>
        <w:tc>
          <w:tcPr>
            <w:tcW w:w="2126" w:type="dxa"/>
            <w:shd w:val="clear" w:color="auto" w:fill="auto"/>
            <w:tcMar>
              <w:top w:w="4" w:type="dxa"/>
              <w:left w:w="4" w:type="dxa"/>
              <w:bottom w:w="0" w:type="dxa"/>
              <w:right w:w="4" w:type="dxa"/>
            </w:tcMar>
            <w:vAlign w:val="center"/>
            <w:hideMark/>
          </w:tcPr>
          <w:p w14:paraId="01C39A1A"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hAnsi="Book Antiqua" w:cs="Times New Roman"/>
                <w:kern w:val="24"/>
                <w:sz w:val="24"/>
                <w:szCs w:val="24"/>
              </w:rPr>
              <w:t>1.432049736</w:t>
            </w:r>
          </w:p>
        </w:tc>
        <w:tc>
          <w:tcPr>
            <w:tcW w:w="1701" w:type="dxa"/>
            <w:shd w:val="clear" w:color="auto" w:fill="auto"/>
            <w:tcMar>
              <w:top w:w="4" w:type="dxa"/>
              <w:left w:w="4" w:type="dxa"/>
              <w:bottom w:w="0" w:type="dxa"/>
              <w:right w:w="4" w:type="dxa"/>
            </w:tcMar>
            <w:vAlign w:val="center"/>
            <w:hideMark/>
          </w:tcPr>
          <w:p w14:paraId="47FB81EE"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0.043</w:t>
            </w:r>
          </w:p>
        </w:tc>
      </w:tr>
      <w:tr w:rsidR="005363DB" w:rsidRPr="005363DB" w14:paraId="2F2324E8" w14:textId="77777777" w:rsidTr="006C6DAC">
        <w:trPr>
          <w:trHeight w:val="567"/>
        </w:trPr>
        <w:tc>
          <w:tcPr>
            <w:tcW w:w="4111" w:type="dxa"/>
            <w:shd w:val="clear" w:color="auto" w:fill="auto"/>
            <w:tcMar>
              <w:top w:w="4" w:type="dxa"/>
              <w:left w:w="4" w:type="dxa"/>
              <w:bottom w:w="0" w:type="dxa"/>
              <w:right w:w="4" w:type="dxa"/>
            </w:tcMar>
            <w:vAlign w:val="center"/>
            <w:hideMark/>
          </w:tcPr>
          <w:p w14:paraId="3021B586" w14:textId="77777777" w:rsidR="006C6DAC" w:rsidRPr="005363DB" w:rsidRDefault="006C6DAC" w:rsidP="00F805FC">
            <w:pPr>
              <w:widowControl/>
              <w:snapToGrid w:val="0"/>
              <w:spacing w:line="360" w:lineRule="auto"/>
              <w:jc w:val="left"/>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Cell-cell junctions</w:t>
            </w:r>
          </w:p>
        </w:tc>
        <w:tc>
          <w:tcPr>
            <w:tcW w:w="5387" w:type="dxa"/>
            <w:shd w:val="clear" w:color="auto" w:fill="auto"/>
            <w:tcMar>
              <w:top w:w="4" w:type="dxa"/>
              <w:left w:w="4" w:type="dxa"/>
              <w:bottom w:w="0" w:type="dxa"/>
              <w:right w:w="4" w:type="dxa"/>
            </w:tcMar>
            <w:vAlign w:val="center"/>
            <w:hideMark/>
          </w:tcPr>
          <w:p w14:paraId="183DB2F8" w14:textId="73A41376" w:rsidR="006C6DAC" w:rsidRPr="005363DB" w:rsidRDefault="006C6DAC" w:rsidP="00F805FC">
            <w:pPr>
              <w:widowControl/>
              <w:snapToGrid w:val="0"/>
              <w:spacing w:line="360" w:lineRule="auto"/>
              <w:jc w:val="center"/>
              <w:textAlignment w:val="center"/>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membrane associated guanylate kinase, WW And PDZ domain containing 1</w:t>
            </w:r>
          </w:p>
        </w:tc>
        <w:tc>
          <w:tcPr>
            <w:tcW w:w="2126" w:type="dxa"/>
            <w:shd w:val="clear" w:color="auto" w:fill="auto"/>
            <w:tcMar>
              <w:top w:w="4" w:type="dxa"/>
              <w:left w:w="4" w:type="dxa"/>
              <w:bottom w:w="0" w:type="dxa"/>
              <w:right w:w="4" w:type="dxa"/>
            </w:tcMar>
            <w:vAlign w:val="center"/>
            <w:hideMark/>
          </w:tcPr>
          <w:p w14:paraId="12078D0B" w14:textId="77777777" w:rsidR="006C6DAC" w:rsidRPr="005363DB" w:rsidRDefault="006C6DAC" w:rsidP="00F805FC">
            <w:pPr>
              <w:widowControl/>
              <w:snapToGrid w:val="0"/>
              <w:spacing w:line="360" w:lineRule="auto"/>
              <w:jc w:val="center"/>
              <w:textAlignment w:val="center"/>
              <w:rPr>
                <w:rFonts w:ascii="Book Antiqua" w:eastAsia="MS PGothic" w:hAnsi="Book Antiqua" w:cs="Arial"/>
                <w:i/>
                <w:kern w:val="0"/>
                <w:sz w:val="24"/>
                <w:szCs w:val="24"/>
              </w:rPr>
            </w:pPr>
            <w:r w:rsidRPr="005363DB">
              <w:rPr>
                <w:rFonts w:ascii="Book Antiqua" w:eastAsia="Yu Gothic" w:hAnsi="Book Antiqua" w:cs="Times New Roman"/>
                <w:i/>
                <w:kern w:val="24"/>
                <w:sz w:val="24"/>
                <w:szCs w:val="24"/>
              </w:rPr>
              <w:t>MAGI1</w:t>
            </w:r>
          </w:p>
        </w:tc>
        <w:tc>
          <w:tcPr>
            <w:tcW w:w="2126" w:type="dxa"/>
            <w:shd w:val="clear" w:color="auto" w:fill="auto"/>
            <w:tcMar>
              <w:top w:w="4" w:type="dxa"/>
              <w:left w:w="4" w:type="dxa"/>
              <w:bottom w:w="0" w:type="dxa"/>
              <w:right w:w="4" w:type="dxa"/>
            </w:tcMar>
            <w:vAlign w:val="center"/>
            <w:hideMark/>
          </w:tcPr>
          <w:p w14:paraId="46BA9445"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hAnsi="Book Antiqua" w:cs="Times New Roman"/>
                <w:kern w:val="24"/>
                <w:sz w:val="24"/>
                <w:szCs w:val="24"/>
              </w:rPr>
              <w:t>1.430522907</w:t>
            </w:r>
          </w:p>
        </w:tc>
        <w:tc>
          <w:tcPr>
            <w:tcW w:w="1701" w:type="dxa"/>
            <w:shd w:val="clear" w:color="auto" w:fill="auto"/>
            <w:tcMar>
              <w:top w:w="4" w:type="dxa"/>
              <w:left w:w="4" w:type="dxa"/>
              <w:bottom w:w="0" w:type="dxa"/>
              <w:right w:w="4" w:type="dxa"/>
            </w:tcMar>
            <w:vAlign w:val="center"/>
            <w:hideMark/>
          </w:tcPr>
          <w:p w14:paraId="7ED6FA86" w14:textId="77777777" w:rsidR="006C6DAC" w:rsidRPr="005363DB" w:rsidRDefault="006C6DAC" w:rsidP="00F805FC">
            <w:pPr>
              <w:widowControl/>
              <w:snapToGrid w:val="0"/>
              <w:spacing w:line="360" w:lineRule="auto"/>
              <w:jc w:val="center"/>
              <w:textAlignment w:val="bottom"/>
              <w:rPr>
                <w:rFonts w:ascii="Book Antiqua" w:eastAsia="MS PGothic" w:hAnsi="Book Antiqua" w:cs="Arial"/>
                <w:kern w:val="0"/>
                <w:sz w:val="24"/>
                <w:szCs w:val="24"/>
              </w:rPr>
            </w:pPr>
            <w:r w:rsidRPr="005363DB">
              <w:rPr>
                <w:rFonts w:ascii="Book Antiqua" w:eastAsia="Yu Gothic" w:hAnsi="Book Antiqua" w:cs="Times New Roman"/>
                <w:kern w:val="24"/>
                <w:sz w:val="24"/>
                <w:szCs w:val="24"/>
              </w:rPr>
              <w:t>0.0222</w:t>
            </w:r>
          </w:p>
        </w:tc>
      </w:tr>
      <w:tr w:rsidR="005363DB" w:rsidRPr="005363DB" w14:paraId="19D5BDFD" w14:textId="77777777" w:rsidTr="006C6DAC">
        <w:trPr>
          <w:trHeight w:val="510"/>
        </w:trPr>
        <w:tc>
          <w:tcPr>
            <w:tcW w:w="4111" w:type="dxa"/>
            <w:shd w:val="clear" w:color="auto" w:fill="auto"/>
            <w:tcMar>
              <w:top w:w="4" w:type="dxa"/>
              <w:left w:w="4" w:type="dxa"/>
              <w:bottom w:w="0" w:type="dxa"/>
              <w:right w:w="4" w:type="dxa"/>
            </w:tcMar>
            <w:vAlign w:val="center"/>
          </w:tcPr>
          <w:p w14:paraId="6DE8B9E3"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Innate immune system</w:t>
            </w:r>
          </w:p>
        </w:tc>
        <w:tc>
          <w:tcPr>
            <w:tcW w:w="5387" w:type="dxa"/>
            <w:shd w:val="clear" w:color="auto" w:fill="auto"/>
            <w:tcMar>
              <w:top w:w="4" w:type="dxa"/>
              <w:left w:w="4" w:type="dxa"/>
              <w:bottom w:w="0" w:type="dxa"/>
              <w:right w:w="4" w:type="dxa"/>
            </w:tcMar>
            <w:vAlign w:val="center"/>
          </w:tcPr>
          <w:p w14:paraId="14303639"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ankyrin repeat and SOCS box containing 13</w:t>
            </w:r>
          </w:p>
        </w:tc>
        <w:tc>
          <w:tcPr>
            <w:tcW w:w="2126" w:type="dxa"/>
            <w:shd w:val="clear" w:color="auto" w:fill="auto"/>
            <w:tcMar>
              <w:top w:w="4" w:type="dxa"/>
              <w:left w:w="4" w:type="dxa"/>
              <w:bottom w:w="0" w:type="dxa"/>
              <w:right w:w="4" w:type="dxa"/>
            </w:tcMar>
            <w:vAlign w:val="center"/>
          </w:tcPr>
          <w:p w14:paraId="189CECD2"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ASB13</w:t>
            </w:r>
          </w:p>
        </w:tc>
        <w:tc>
          <w:tcPr>
            <w:tcW w:w="2126" w:type="dxa"/>
            <w:shd w:val="clear" w:color="auto" w:fill="auto"/>
            <w:tcMar>
              <w:top w:w="4" w:type="dxa"/>
              <w:left w:w="4" w:type="dxa"/>
              <w:bottom w:w="0" w:type="dxa"/>
              <w:right w:w="4" w:type="dxa"/>
            </w:tcMar>
            <w:vAlign w:val="center"/>
          </w:tcPr>
          <w:p w14:paraId="5735EC09"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0.515175325</w:t>
            </w:r>
          </w:p>
        </w:tc>
        <w:tc>
          <w:tcPr>
            <w:tcW w:w="1701" w:type="dxa"/>
            <w:shd w:val="clear" w:color="auto" w:fill="auto"/>
            <w:tcMar>
              <w:top w:w="4" w:type="dxa"/>
              <w:left w:w="4" w:type="dxa"/>
              <w:bottom w:w="0" w:type="dxa"/>
              <w:right w:w="4" w:type="dxa"/>
            </w:tcMar>
            <w:vAlign w:val="center"/>
          </w:tcPr>
          <w:p w14:paraId="4AACF481"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0.0042</w:t>
            </w:r>
          </w:p>
        </w:tc>
      </w:tr>
      <w:tr w:rsidR="005363DB" w:rsidRPr="005363DB" w14:paraId="2AE649F8" w14:textId="77777777" w:rsidTr="006C6DAC">
        <w:trPr>
          <w:trHeight w:val="510"/>
        </w:trPr>
        <w:tc>
          <w:tcPr>
            <w:tcW w:w="4111" w:type="dxa"/>
            <w:shd w:val="clear" w:color="auto" w:fill="auto"/>
            <w:tcMar>
              <w:top w:w="4" w:type="dxa"/>
              <w:left w:w="4" w:type="dxa"/>
              <w:bottom w:w="0" w:type="dxa"/>
              <w:right w:w="4" w:type="dxa"/>
            </w:tcMar>
            <w:vAlign w:val="center"/>
          </w:tcPr>
          <w:p w14:paraId="1A745B21"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Apoptosis and autophagy</w:t>
            </w:r>
          </w:p>
        </w:tc>
        <w:tc>
          <w:tcPr>
            <w:tcW w:w="5387" w:type="dxa"/>
            <w:shd w:val="clear" w:color="auto" w:fill="auto"/>
            <w:tcMar>
              <w:top w:w="4" w:type="dxa"/>
              <w:left w:w="4" w:type="dxa"/>
              <w:bottom w:w="0" w:type="dxa"/>
              <w:right w:w="4" w:type="dxa"/>
            </w:tcMar>
            <w:vAlign w:val="center"/>
          </w:tcPr>
          <w:p w14:paraId="7CD8B330"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TIA1 cytotoxic granule-associated RNA binding protein-like 1</w:t>
            </w:r>
          </w:p>
        </w:tc>
        <w:tc>
          <w:tcPr>
            <w:tcW w:w="2126" w:type="dxa"/>
            <w:shd w:val="clear" w:color="auto" w:fill="auto"/>
            <w:tcMar>
              <w:top w:w="4" w:type="dxa"/>
              <w:left w:w="4" w:type="dxa"/>
              <w:bottom w:w="0" w:type="dxa"/>
              <w:right w:w="4" w:type="dxa"/>
            </w:tcMar>
            <w:vAlign w:val="center"/>
          </w:tcPr>
          <w:p w14:paraId="205F2D1A"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TIAL1</w:t>
            </w:r>
          </w:p>
        </w:tc>
        <w:tc>
          <w:tcPr>
            <w:tcW w:w="2126" w:type="dxa"/>
            <w:shd w:val="clear" w:color="auto" w:fill="auto"/>
            <w:tcMar>
              <w:top w:w="4" w:type="dxa"/>
              <w:left w:w="4" w:type="dxa"/>
              <w:bottom w:w="0" w:type="dxa"/>
              <w:right w:w="4" w:type="dxa"/>
            </w:tcMar>
            <w:vAlign w:val="center"/>
          </w:tcPr>
          <w:p w14:paraId="7E52113D"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0.609948905</w:t>
            </w:r>
          </w:p>
        </w:tc>
        <w:tc>
          <w:tcPr>
            <w:tcW w:w="1701" w:type="dxa"/>
            <w:shd w:val="clear" w:color="auto" w:fill="auto"/>
            <w:tcMar>
              <w:top w:w="4" w:type="dxa"/>
              <w:left w:w="4" w:type="dxa"/>
              <w:bottom w:w="0" w:type="dxa"/>
              <w:right w:w="4" w:type="dxa"/>
            </w:tcMar>
            <w:vAlign w:val="center"/>
          </w:tcPr>
          <w:p w14:paraId="2D6C4659"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0.027</w:t>
            </w:r>
          </w:p>
        </w:tc>
      </w:tr>
      <w:tr w:rsidR="005363DB" w:rsidRPr="005363DB" w14:paraId="1707D528" w14:textId="77777777" w:rsidTr="006C6DAC">
        <w:trPr>
          <w:trHeight w:val="510"/>
        </w:trPr>
        <w:tc>
          <w:tcPr>
            <w:tcW w:w="4111" w:type="dxa"/>
            <w:shd w:val="clear" w:color="auto" w:fill="auto"/>
            <w:tcMar>
              <w:top w:w="4" w:type="dxa"/>
              <w:left w:w="4" w:type="dxa"/>
              <w:bottom w:w="0" w:type="dxa"/>
              <w:right w:w="4" w:type="dxa"/>
            </w:tcMar>
            <w:vAlign w:val="center"/>
          </w:tcPr>
          <w:p w14:paraId="0E437B62"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Gene expression</w:t>
            </w:r>
          </w:p>
        </w:tc>
        <w:tc>
          <w:tcPr>
            <w:tcW w:w="5387" w:type="dxa"/>
            <w:shd w:val="clear" w:color="auto" w:fill="auto"/>
            <w:tcMar>
              <w:top w:w="4" w:type="dxa"/>
              <w:left w:w="4" w:type="dxa"/>
              <w:bottom w:w="0" w:type="dxa"/>
              <w:right w:w="4" w:type="dxa"/>
            </w:tcMar>
            <w:vAlign w:val="center"/>
          </w:tcPr>
          <w:p w14:paraId="4DE128DB"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nucleic acid binding protein 1</w:t>
            </w:r>
          </w:p>
        </w:tc>
        <w:tc>
          <w:tcPr>
            <w:tcW w:w="2126" w:type="dxa"/>
            <w:shd w:val="clear" w:color="auto" w:fill="auto"/>
            <w:tcMar>
              <w:top w:w="4" w:type="dxa"/>
              <w:left w:w="4" w:type="dxa"/>
              <w:bottom w:w="0" w:type="dxa"/>
              <w:right w:w="4" w:type="dxa"/>
            </w:tcMar>
            <w:vAlign w:val="center"/>
          </w:tcPr>
          <w:p w14:paraId="51E9339F"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NABP1</w:t>
            </w:r>
          </w:p>
        </w:tc>
        <w:tc>
          <w:tcPr>
            <w:tcW w:w="2126" w:type="dxa"/>
            <w:shd w:val="clear" w:color="auto" w:fill="auto"/>
            <w:tcMar>
              <w:top w:w="4" w:type="dxa"/>
              <w:left w:w="4" w:type="dxa"/>
              <w:bottom w:w="0" w:type="dxa"/>
              <w:right w:w="4" w:type="dxa"/>
            </w:tcMar>
            <w:vAlign w:val="center"/>
          </w:tcPr>
          <w:p w14:paraId="7A6E4156"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0.6558797325</w:t>
            </w:r>
          </w:p>
        </w:tc>
        <w:tc>
          <w:tcPr>
            <w:tcW w:w="1701" w:type="dxa"/>
            <w:shd w:val="clear" w:color="auto" w:fill="auto"/>
            <w:tcMar>
              <w:top w:w="4" w:type="dxa"/>
              <w:left w:w="4" w:type="dxa"/>
              <w:bottom w:w="0" w:type="dxa"/>
              <w:right w:w="4" w:type="dxa"/>
            </w:tcMar>
            <w:vAlign w:val="center"/>
          </w:tcPr>
          <w:p w14:paraId="72CD73A1"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0.042</w:t>
            </w:r>
          </w:p>
        </w:tc>
      </w:tr>
      <w:tr w:rsidR="005363DB" w:rsidRPr="005363DB" w14:paraId="2DCE30C6" w14:textId="77777777" w:rsidTr="006C6DAC">
        <w:trPr>
          <w:trHeight w:val="510"/>
        </w:trPr>
        <w:tc>
          <w:tcPr>
            <w:tcW w:w="4111" w:type="dxa"/>
            <w:shd w:val="clear" w:color="auto" w:fill="auto"/>
            <w:tcMar>
              <w:top w:w="4" w:type="dxa"/>
              <w:left w:w="4" w:type="dxa"/>
              <w:bottom w:w="0" w:type="dxa"/>
              <w:right w:w="4" w:type="dxa"/>
            </w:tcMar>
            <w:vAlign w:val="center"/>
          </w:tcPr>
          <w:p w14:paraId="00DE9791"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Cell cycle</w:t>
            </w:r>
          </w:p>
        </w:tc>
        <w:tc>
          <w:tcPr>
            <w:tcW w:w="5387" w:type="dxa"/>
            <w:shd w:val="clear" w:color="auto" w:fill="auto"/>
            <w:tcMar>
              <w:top w:w="4" w:type="dxa"/>
              <w:left w:w="4" w:type="dxa"/>
              <w:bottom w:w="0" w:type="dxa"/>
              <w:right w:w="4" w:type="dxa"/>
            </w:tcMar>
            <w:vAlign w:val="center"/>
          </w:tcPr>
          <w:p w14:paraId="766935BE"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S-phase kinase-associated protein 2, E3 ubiquitin protein ligase</w:t>
            </w:r>
          </w:p>
        </w:tc>
        <w:tc>
          <w:tcPr>
            <w:tcW w:w="2126" w:type="dxa"/>
            <w:shd w:val="clear" w:color="auto" w:fill="auto"/>
            <w:tcMar>
              <w:top w:w="4" w:type="dxa"/>
              <w:left w:w="4" w:type="dxa"/>
              <w:bottom w:w="0" w:type="dxa"/>
              <w:right w:w="4" w:type="dxa"/>
            </w:tcMar>
            <w:vAlign w:val="center"/>
          </w:tcPr>
          <w:p w14:paraId="3D3FB056"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SKP2</w:t>
            </w:r>
          </w:p>
        </w:tc>
        <w:tc>
          <w:tcPr>
            <w:tcW w:w="2126" w:type="dxa"/>
            <w:shd w:val="clear" w:color="auto" w:fill="auto"/>
            <w:tcMar>
              <w:top w:w="4" w:type="dxa"/>
              <w:left w:w="4" w:type="dxa"/>
              <w:bottom w:w="0" w:type="dxa"/>
              <w:right w:w="4" w:type="dxa"/>
            </w:tcMar>
            <w:vAlign w:val="center"/>
          </w:tcPr>
          <w:p w14:paraId="4F5CB16D"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0.6588204077</w:t>
            </w:r>
          </w:p>
        </w:tc>
        <w:tc>
          <w:tcPr>
            <w:tcW w:w="1701" w:type="dxa"/>
            <w:shd w:val="clear" w:color="auto" w:fill="auto"/>
            <w:tcMar>
              <w:top w:w="4" w:type="dxa"/>
              <w:left w:w="4" w:type="dxa"/>
              <w:bottom w:w="0" w:type="dxa"/>
              <w:right w:w="4" w:type="dxa"/>
            </w:tcMar>
            <w:vAlign w:val="center"/>
          </w:tcPr>
          <w:p w14:paraId="320F88CD"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0.044</w:t>
            </w:r>
          </w:p>
        </w:tc>
      </w:tr>
      <w:tr w:rsidR="005363DB" w:rsidRPr="005363DB" w14:paraId="4EB402CA" w14:textId="77777777" w:rsidTr="006C6DAC">
        <w:trPr>
          <w:trHeight w:val="510"/>
        </w:trPr>
        <w:tc>
          <w:tcPr>
            <w:tcW w:w="4111" w:type="dxa"/>
            <w:shd w:val="clear" w:color="auto" w:fill="auto"/>
            <w:tcMar>
              <w:top w:w="4" w:type="dxa"/>
              <w:left w:w="4" w:type="dxa"/>
              <w:bottom w:w="0" w:type="dxa"/>
              <w:right w:w="4" w:type="dxa"/>
            </w:tcMar>
            <w:vAlign w:val="center"/>
          </w:tcPr>
          <w:p w14:paraId="45B4C605"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lastRenderedPageBreak/>
              <w:t>Mitochondrial metabolism</w:t>
            </w:r>
          </w:p>
        </w:tc>
        <w:tc>
          <w:tcPr>
            <w:tcW w:w="5387" w:type="dxa"/>
            <w:shd w:val="clear" w:color="auto" w:fill="auto"/>
            <w:tcMar>
              <w:top w:w="4" w:type="dxa"/>
              <w:left w:w="4" w:type="dxa"/>
              <w:bottom w:w="0" w:type="dxa"/>
              <w:right w:w="4" w:type="dxa"/>
            </w:tcMar>
            <w:vAlign w:val="center"/>
          </w:tcPr>
          <w:p w14:paraId="431D8841"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translocase of inner mitochondrial membrane 9 homolog (yeast)</w:t>
            </w:r>
          </w:p>
        </w:tc>
        <w:tc>
          <w:tcPr>
            <w:tcW w:w="2126" w:type="dxa"/>
            <w:shd w:val="clear" w:color="auto" w:fill="auto"/>
            <w:tcMar>
              <w:top w:w="4" w:type="dxa"/>
              <w:left w:w="4" w:type="dxa"/>
              <w:bottom w:w="0" w:type="dxa"/>
              <w:right w:w="4" w:type="dxa"/>
            </w:tcMar>
            <w:vAlign w:val="center"/>
          </w:tcPr>
          <w:p w14:paraId="5F0108AB"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TIMM9</w:t>
            </w:r>
          </w:p>
        </w:tc>
        <w:tc>
          <w:tcPr>
            <w:tcW w:w="2126" w:type="dxa"/>
            <w:shd w:val="clear" w:color="auto" w:fill="auto"/>
            <w:tcMar>
              <w:top w:w="4" w:type="dxa"/>
              <w:left w:w="4" w:type="dxa"/>
              <w:bottom w:w="0" w:type="dxa"/>
              <w:right w:w="4" w:type="dxa"/>
            </w:tcMar>
            <w:vAlign w:val="center"/>
          </w:tcPr>
          <w:p w14:paraId="45B666E8"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0.6598542503</w:t>
            </w:r>
          </w:p>
        </w:tc>
        <w:tc>
          <w:tcPr>
            <w:tcW w:w="1701" w:type="dxa"/>
            <w:shd w:val="clear" w:color="auto" w:fill="auto"/>
            <w:tcMar>
              <w:top w:w="4" w:type="dxa"/>
              <w:left w:w="4" w:type="dxa"/>
              <w:bottom w:w="0" w:type="dxa"/>
              <w:right w:w="4" w:type="dxa"/>
            </w:tcMar>
            <w:vAlign w:val="center"/>
          </w:tcPr>
          <w:p w14:paraId="0196A382"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0.042</w:t>
            </w:r>
          </w:p>
        </w:tc>
      </w:tr>
      <w:tr w:rsidR="005363DB" w:rsidRPr="005363DB" w14:paraId="4E318506" w14:textId="77777777" w:rsidTr="006C6DAC">
        <w:trPr>
          <w:trHeight w:val="510"/>
        </w:trPr>
        <w:tc>
          <w:tcPr>
            <w:tcW w:w="4111" w:type="dxa"/>
            <w:shd w:val="clear" w:color="auto" w:fill="auto"/>
            <w:tcMar>
              <w:top w:w="4" w:type="dxa"/>
              <w:left w:w="4" w:type="dxa"/>
              <w:bottom w:w="0" w:type="dxa"/>
              <w:right w:w="4" w:type="dxa"/>
            </w:tcMar>
            <w:vAlign w:val="center"/>
          </w:tcPr>
          <w:p w14:paraId="0E6FC9C3"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Cytokine signaling in immune system</w:t>
            </w:r>
          </w:p>
        </w:tc>
        <w:tc>
          <w:tcPr>
            <w:tcW w:w="5387" w:type="dxa"/>
            <w:shd w:val="clear" w:color="auto" w:fill="auto"/>
            <w:tcMar>
              <w:top w:w="4" w:type="dxa"/>
              <w:left w:w="4" w:type="dxa"/>
              <w:bottom w:w="0" w:type="dxa"/>
              <w:right w:w="4" w:type="dxa"/>
            </w:tcMar>
            <w:vAlign w:val="center"/>
          </w:tcPr>
          <w:p w14:paraId="719BF19D"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B-cell CLL/lymphoma 6</w:t>
            </w:r>
          </w:p>
        </w:tc>
        <w:tc>
          <w:tcPr>
            <w:tcW w:w="2126" w:type="dxa"/>
            <w:shd w:val="clear" w:color="auto" w:fill="auto"/>
            <w:tcMar>
              <w:top w:w="4" w:type="dxa"/>
              <w:left w:w="4" w:type="dxa"/>
              <w:bottom w:w="0" w:type="dxa"/>
              <w:right w:w="4" w:type="dxa"/>
            </w:tcMar>
            <w:vAlign w:val="center"/>
          </w:tcPr>
          <w:p w14:paraId="06910196"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BCL6</w:t>
            </w:r>
          </w:p>
        </w:tc>
        <w:tc>
          <w:tcPr>
            <w:tcW w:w="2126" w:type="dxa"/>
            <w:shd w:val="clear" w:color="auto" w:fill="auto"/>
            <w:tcMar>
              <w:top w:w="4" w:type="dxa"/>
              <w:left w:w="4" w:type="dxa"/>
              <w:bottom w:w="0" w:type="dxa"/>
              <w:right w:w="4" w:type="dxa"/>
            </w:tcMar>
            <w:vAlign w:val="center"/>
          </w:tcPr>
          <w:p w14:paraId="03F67A30"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0.6760241074</w:t>
            </w:r>
          </w:p>
        </w:tc>
        <w:tc>
          <w:tcPr>
            <w:tcW w:w="1701" w:type="dxa"/>
            <w:shd w:val="clear" w:color="auto" w:fill="auto"/>
            <w:tcMar>
              <w:top w:w="4" w:type="dxa"/>
              <w:left w:w="4" w:type="dxa"/>
              <w:bottom w:w="0" w:type="dxa"/>
              <w:right w:w="4" w:type="dxa"/>
            </w:tcMar>
            <w:vAlign w:val="center"/>
          </w:tcPr>
          <w:p w14:paraId="21BA3ABD"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0.0097</w:t>
            </w:r>
          </w:p>
        </w:tc>
      </w:tr>
      <w:tr w:rsidR="005363DB" w:rsidRPr="005363DB" w14:paraId="722C3DEE" w14:textId="77777777" w:rsidTr="006C6DAC">
        <w:trPr>
          <w:trHeight w:val="510"/>
        </w:trPr>
        <w:tc>
          <w:tcPr>
            <w:tcW w:w="4111" w:type="dxa"/>
            <w:shd w:val="clear" w:color="auto" w:fill="auto"/>
            <w:tcMar>
              <w:top w:w="4" w:type="dxa"/>
              <w:left w:w="4" w:type="dxa"/>
              <w:bottom w:w="0" w:type="dxa"/>
              <w:right w:w="4" w:type="dxa"/>
            </w:tcMar>
            <w:vAlign w:val="center"/>
          </w:tcPr>
          <w:p w14:paraId="29BE3D05"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Cell cycle</w:t>
            </w:r>
          </w:p>
        </w:tc>
        <w:tc>
          <w:tcPr>
            <w:tcW w:w="5387" w:type="dxa"/>
            <w:shd w:val="clear" w:color="auto" w:fill="auto"/>
            <w:tcMar>
              <w:top w:w="4" w:type="dxa"/>
              <w:left w:w="4" w:type="dxa"/>
              <w:bottom w:w="0" w:type="dxa"/>
              <w:right w:w="4" w:type="dxa"/>
            </w:tcMar>
            <w:vAlign w:val="center"/>
          </w:tcPr>
          <w:p w14:paraId="0237C415"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mutated in colorectal cancers</w:t>
            </w:r>
          </w:p>
        </w:tc>
        <w:tc>
          <w:tcPr>
            <w:tcW w:w="2126" w:type="dxa"/>
            <w:shd w:val="clear" w:color="auto" w:fill="auto"/>
            <w:tcMar>
              <w:top w:w="4" w:type="dxa"/>
              <w:left w:w="4" w:type="dxa"/>
              <w:bottom w:w="0" w:type="dxa"/>
              <w:right w:w="4" w:type="dxa"/>
            </w:tcMar>
            <w:vAlign w:val="center"/>
          </w:tcPr>
          <w:p w14:paraId="306A163F"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MCC</w:t>
            </w:r>
          </w:p>
        </w:tc>
        <w:tc>
          <w:tcPr>
            <w:tcW w:w="2126" w:type="dxa"/>
            <w:shd w:val="clear" w:color="auto" w:fill="auto"/>
            <w:tcMar>
              <w:top w:w="4" w:type="dxa"/>
              <w:left w:w="4" w:type="dxa"/>
              <w:bottom w:w="0" w:type="dxa"/>
              <w:right w:w="4" w:type="dxa"/>
            </w:tcMar>
            <w:vAlign w:val="center"/>
          </w:tcPr>
          <w:p w14:paraId="70E446B4"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0.6761191711</w:t>
            </w:r>
          </w:p>
        </w:tc>
        <w:tc>
          <w:tcPr>
            <w:tcW w:w="1701" w:type="dxa"/>
            <w:shd w:val="clear" w:color="auto" w:fill="auto"/>
            <w:tcMar>
              <w:top w:w="4" w:type="dxa"/>
              <w:left w:w="4" w:type="dxa"/>
              <w:bottom w:w="0" w:type="dxa"/>
              <w:right w:w="4" w:type="dxa"/>
            </w:tcMar>
            <w:vAlign w:val="center"/>
          </w:tcPr>
          <w:p w14:paraId="007953BE"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0.0076</w:t>
            </w:r>
          </w:p>
        </w:tc>
      </w:tr>
      <w:tr w:rsidR="005363DB" w:rsidRPr="005363DB" w14:paraId="7F68B03F" w14:textId="77777777" w:rsidTr="006C6DAC">
        <w:trPr>
          <w:trHeight w:val="510"/>
        </w:trPr>
        <w:tc>
          <w:tcPr>
            <w:tcW w:w="4111" w:type="dxa"/>
            <w:shd w:val="clear" w:color="auto" w:fill="auto"/>
            <w:tcMar>
              <w:top w:w="4" w:type="dxa"/>
              <w:left w:w="4" w:type="dxa"/>
              <w:bottom w:w="0" w:type="dxa"/>
              <w:right w:w="4" w:type="dxa"/>
            </w:tcMar>
            <w:vAlign w:val="center"/>
          </w:tcPr>
          <w:p w14:paraId="06F185C8"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Gene expression</w:t>
            </w:r>
          </w:p>
        </w:tc>
        <w:tc>
          <w:tcPr>
            <w:tcW w:w="5387" w:type="dxa"/>
            <w:shd w:val="clear" w:color="auto" w:fill="auto"/>
            <w:tcMar>
              <w:top w:w="4" w:type="dxa"/>
              <w:left w:w="4" w:type="dxa"/>
              <w:bottom w:w="0" w:type="dxa"/>
              <w:right w:w="4" w:type="dxa"/>
            </w:tcMar>
            <w:vAlign w:val="center"/>
          </w:tcPr>
          <w:p w14:paraId="7AA5F244"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zinc finger protein 519</w:t>
            </w:r>
          </w:p>
        </w:tc>
        <w:tc>
          <w:tcPr>
            <w:tcW w:w="2126" w:type="dxa"/>
            <w:shd w:val="clear" w:color="auto" w:fill="auto"/>
            <w:tcMar>
              <w:top w:w="4" w:type="dxa"/>
              <w:left w:w="4" w:type="dxa"/>
              <w:bottom w:w="0" w:type="dxa"/>
              <w:right w:w="4" w:type="dxa"/>
            </w:tcMar>
            <w:vAlign w:val="center"/>
          </w:tcPr>
          <w:p w14:paraId="4B4C05C6"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ZNF519</w:t>
            </w:r>
          </w:p>
        </w:tc>
        <w:tc>
          <w:tcPr>
            <w:tcW w:w="2126" w:type="dxa"/>
            <w:shd w:val="clear" w:color="auto" w:fill="auto"/>
            <w:tcMar>
              <w:top w:w="4" w:type="dxa"/>
              <w:left w:w="4" w:type="dxa"/>
              <w:bottom w:w="0" w:type="dxa"/>
              <w:right w:w="4" w:type="dxa"/>
            </w:tcMar>
            <w:vAlign w:val="center"/>
          </w:tcPr>
          <w:p w14:paraId="3E866C80"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0.6864230003</w:t>
            </w:r>
          </w:p>
        </w:tc>
        <w:tc>
          <w:tcPr>
            <w:tcW w:w="1701" w:type="dxa"/>
            <w:shd w:val="clear" w:color="auto" w:fill="auto"/>
            <w:tcMar>
              <w:top w:w="4" w:type="dxa"/>
              <w:left w:w="4" w:type="dxa"/>
              <w:bottom w:w="0" w:type="dxa"/>
              <w:right w:w="4" w:type="dxa"/>
            </w:tcMar>
            <w:vAlign w:val="center"/>
          </w:tcPr>
          <w:p w14:paraId="45FD2FBC"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0.028</w:t>
            </w:r>
          </w:p>
        </w:tc>
      </w:tr>
      <w:tr w:rsidR="005363DB" w:rsidRPr="005363DB" w14:paraId="655D4DE4" w14:textId="77777777" w:rsidTr="006C6DAC">
        <w:trPr>
          <w:trHeight w:val="510"/>
        </w:trPr>
        <w:tc>
          <w:tcPr>
            <w:tcW w:w="4111" w:type="dxa"/>
            <w:shd w:val="clear" w:color="auto" w:fill="auto"/>
            <w:tcMar>
              <w:top w:w="4" w:type="dxa"/>
              <w:left w:w="4" w:type="dxa"/>
              <w:bottom w:w="0" w:type="dxa"/>
              <w:right w:w="4" w:type="dxa"/>
            </w:tcMar>
            <w:vAlign w:val="center"/>
          </w:tcPr>
          <w:p w14:paraId="6A30C053" w14:textId="77777777" w:rsidR="006C6DAC" w:rsidRPr="005363DB" w:rsidRDefault="006C6DAC" w:rsidP="00F805FC">
            <w:pPr>
              <w:widowControl/>
              <w:snapToGrid w:val="0"/>
              <w:spacing w:line="360" w:lineRule="auto"/>
              <w:jc w:val="left"/>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Gene expression</w:t>
            </w:r>
          </w:p>
        </w:tc>
        <w:tc>
          <w:tcPr>
            <w:tcW w:w="5387" w:type="dxa"/>
            <w:shd w:val="clear" w:color="auto" w:fill="auto"/>
            <w:tcMar>
              <w:top w:w="4" w:type="dxa"/>
              <w:left w:w="4" w:type="dxa"/>
              <w:bottom w:w="0" w:type="dxa"/>
              <w:right w:w="4" w:type="dxa"/>
            </w:tcMar>
            <w:vAlign w:val="center"/>
          </w:tcPr>
          <w:p w14:paraId="6B4F1E38"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kern w:val="24"/>
                <w:sz w:val="24"/>
                <w:szCs w:val="24"/>
              </w:rPr>
            </w:pPr>
            <w:r w:rsidRPr="005363DB">
              <w:rPr>
                <w:rFonts w:ascii="Book Antiqua" w:hAnsi="Book Antiqua" w:cs="Times New Roman"/>
                <w:sz w:val="24"/>
                <w:szCs w:val="24"/>
              </w:rPr>
              <w:t>RNA binding motif protein, X-linked</w:t>
            </w:r>
          </w:p>
        </w:tc>
        <w:tc>
          <w:tcPr>
            <w:tcW w:w="2126" w:type="dxa"/>
            <w:shd w:val="clear" w:color="auto" w:fill="auto"/>
            <w:tcMar>
              <w:top w:w="4" w:type="dxa"/>
              <w:left w:w="4" w:type="dxa"/>
              <w:bottom w:w="0" w:type="dxa"/>
              <w:right w:w="4" w:type="dxa"/>
            </w:tcMar>
            <w:vAlign w:val="center"/>
          </w:tcPr>
          <w:p w14:paraId="55474407" w14:textId="77777777" w:rsidR="006C6DAC" w:rsidRPr="005363DB" w:rsidRDefault="006C6DAC" w:rsidP="00F805FC">
            <w:pPr>
              <w:widowControl/>
              <w:snapToGrid w:val="0"/>
              <w:spacing w:line="360" w:lineRule="auto"/>
              <w:jc w:val="center"/>
              <w:textAlignment w:val="center"/>
              <w:rPr>
                <w:rFonts w:ascii="Book Antiqua" w:eastAsia="Yu Gothic" w:hAnsi="Book Antiqua" w:cs="Times New Roman"/>
                <w:i/>
                <w:kern w:val="24"/>
                <w:sz w:val="24"/>
                <w:szCs w:val="24"/>
              </w:rPr>
            </w:pPr>
            <w:r w:rsidRPr="005363DB">
              <w:rPr>
                <w:rFonts w:ascii="Book Antiqua" w:hAnsi="Book Antiqua" w:cs="Times New Roman"/>
                <w:i/>
                <w:sz w:val="24"/>
                <w:szCs w:val="24"/>
              </w:rPr>
              <w:t>RBMX</w:t>
            </w:r>
          </w:p>
        </w:tc>
        <w:tc>
          <w:tcPr>
            <w:tcW w:w="2126" w:type="dxa"/>
            <w:shd w:val="clear" w:color="auto" w:fill="auto"/>
            <w:tcMar>
              <w:top w:w="4" w:type="dxa"/>
              <w:left w:w="4" w:type="dxa"/>
              <w:bottom w:w="0" w:type="dxa"/>
              <w:right w:w="4" w:type="dxa"/>
            </w:tcMar>
            <w:vAlign w:val="center"/>
          </w:tcPr>
          <w:p w14:paraId="2A0999C9" w14:textId="77777777" w:rsidR="006C6DAC" w:rsidRPr="005363DB" w:rsidRDefault="006C6DAC" w:rsidP="00F805FC">
            <w:pPr>
              <w:widowControl/>
              <w:snapToGrid w:val="0"/>
              <w:spacing w:line="360" w:lineRule="auto"/>
              <w:jc w:val="center"/>
              <w:textAlignment w:val="bottom"/>
              <w:rPr>
                <w:rFonts w:ascii="Book Antiqua" w:hAnsi="Book Antiqua" w:cs="Times New Roman"/>
                <w:kern w:val="24"/>
                <w:sz w:val="24"/>
                <w:szCs w:val="24"/>
              </w:rPr>
            </w:pPr>
            <w:r w:rsidRPr="005363DB">
              <w:rPr>
                <w:rFonts w:ascii="Book Antiqua" w:hAnsi="Book Antiqua" w:cs="Times New Roman"/>
                <w:sz w:val="24"/>
                <w:szCs w:val="24"/>
              </w:rPr>
              <w:t>0.6983542235</w:t>
            </w:r>
          </w:p>
        </w:tc>
        <w:tc>
          <w:tcPr>
            <w:tcW w:w="1701" w:type="dxa"/>
            <w:shd w:val="clear" w:color="auto" w:fill="auto"/>
            <w:tcMar>
              <w:top w:w="4" w:type="dxa"/>
              <w:left w:w="4" w:type="dxa"/>
              <w:bottom w:w="0" w:type="dxa"/>
              <w:right w:w="4" w:type="dxa"/>
            </w:tcMar>
            <w:vAlign w:val="center"/>
          </w:tcPr>
          <w:p w14:paraId="4D5D744F" w14:textId="77777777" w:rsidR="006C6DAC" w:rsidRPr="005363DB" w:rsidRDefault="006C6DAC" w:rsidP="00F805FC">
            <w:pPr>
              <w:widowControl/>
              <w:snapToGrid w:val="0"/>
              <w:spacing w:line="360" w:lineRule="auto"/>
              <w:jc w:val="center"/>
              <w:textAlignment w:val="bottom"/>
              <w:rPr>
                <w:rFonts w:ascii="Book Antiqua" w:eastAsia="Yu Gothic" w:hAnsi="Book Antiqua" w:cs="Times New Roman"/>
                <w:kern w:val="24"/>
                <w:sz w:val="24"/>
                <w:szCs w:val="24"/>
              </w:rPr>
            </w:pPr>
            <w:r w:rsidRPr="005363DB">
              <w:rPr>
                <w:rFonts w:ascii="Book Antiqua" w:hAnsi="Book Antiqua" w:cs="Times New Roman"/>
                <w:sz w:val="24"/>
                <w:szCs w:val="24"/>
              </w:rPr>
              <w:t>0.012</w:t>
            </w:r>
          </w:p>
        </w:tc>
      </w:tr>
    </w:tbl>
    <w:p w14:paraId="793BB45D" w14:textId="2B433189" w:rsidR="00FE3DD0" w:rsidRPr="00853859" w:rsidRDefault="00BE546E" w:rsidP="00F805FC">
      <w:pPr>
        <w:snapToGrid w:val="0"/>
        <w:spacing w:line="360" w:lineRule="auto"/>
        <w:rPr>
          <w:rFonts w:ascii="Book Antiqua" w:eastAsia="SimSun" w:hAnsi="Book Antiqua" w:cs="Times New Roman"/>
          <w:sz w:val="24"/>
          <w:szCs w:val="24"/>
          <w:lang w:eastAsia="zh-CN"/>
        </w:rPr>
      </w:pPr>
      <w:r w:rsidRPr="005363DB">
        <w:rPr>
          <w:rFonts w:ascii="Book Antiqua" w:hAnsi="Book Antiqua" w:cs="Times New Roman"/>
          <w:sz w:val="24"/>
          <w:szCs w:val="24"/>
        </w:rPr>
        <w:t xml:space="preserve">In total, 6 genes were overexpressed greater than 1.4-fold in the </w:t>
      </w:r>
      <w:r w:rsidR="006C6DAC" w:rsidRPr="005363DB">
        <w:rPr>
          <w:rFonts w:ascii="Book Antiqua" w:hAnsi="Book Antiqua"/>
          <w:sz w:val="24"/>
          <w:szCs w:val="24"/>
        </w:rPr>
        <w:t>nonalcoholic steatohepatitis (</w:t>
      </w:r>
      <w:r w:rsidR="006C6DAC" w:rsidRPr="005363DB">
        <w:rPr>
          <w:rFonts w:ascii="Book Antiqua" w:hAnsi="Book Antiqua" w:cs="Times New Roman"/>
          <w:sz w:val="24"/>
          <w:szCs w:val="24"/>
        </w:rPr>
        <w:t>NASH)</w:t>
      </w:r>
      <w:r w:rsidRPr="005363DB">
        <w:rPr>
          <w:rFonts w:ascii="Book Antiqua" w:hAnsi="Book Antiqua" w:cs="Times New Roman"/>
          <w:sz w:val="24"/>
          <w:szCs w:val="24"/>
        </w:rPr>
        <w:t xml:space="preserve"> 70% PH group compared with their expression in the NASH 30% PH group, and 7 genes were downregulated by less than 0.70-fold in the NASH PH group compared with their expression in the NASH 30% PH group</w:t>
      </w:r>
      <w:r w:rsidR="002059E4" w:rsidRPr="005363DB">
        <w:rPr>
          <w:rFonts w:ascii="Book Antiqua" w:eastAsia="SimSun" w:hAnsi="Book Antiqua" w:cs="Times New Roman" w:hint="eastAsia"/>
          <w:sz w:val="24"/>
          <w:szCs w:val="24"/>
          <w:lang w:eastAsia="zh-CN"/>
        </w:rPr>
        <w:t xml:space="preserve"> </w:t>
      </w:r>
      <w:r w:rsidR="002059E4" w:rsidRPr="005363DB">
        <w:rPr>
          <w:rFonts w:ascii="Book Antiqua" w:hAnsi="Book Antiqua" w:cs="Times New Roman"/>
          <w:sz w:val="24"/>
          <w:szCs w:val="24"/>
        </w:rPr>
        <w:t>(</w:t>
      </w:r>
      <w:r w:rsidR="002059E4" w:rsidRPr="005363DB">
        <w:rPr>
          <w:rFonts w:ascii="Book Antiqua" w:hAnsi="Book Antiqua" w:cs="Times New Roman"/>
          <w:i/>
          <w:sz w:val="24"/>
          <w:szCs w:val="24"/>
        </w:rPr>
        <w:t>n</w:t>
      </w:r>
      <w:r w:rsidR="003C1A79" w:rsidRPr="005363DB">
        <w:rPr>
          <w:rFonts w:ascii="Book Antiqua" w:eastAsia="SimSun" w:hAnsi="Book Antiqua" w:cs="Times New Roman" w:hint="eastAsia"/>
          <w:i/>
          <w:sz w:val="24"/>
          <w:szCs w:val="24"/>
          <w:lang w:eastAsia="zh-CN"/>
        </w:rPr>
        <w:t xml:space="preserve"> </w:t>
      </w:r>
      <w:r w:rsidR="002059E4" w:rsidRPr="005363DB">
        <w:rPr>
          <w:rFonts w:ascii="Book Antiqua" w:hAnsi="Book Antiqua" w:cs="Times New Roman"/>
          <w:sz w:val="24"/>
          <w:szCs w:val="24"/>
        </w:rPr>
        <w:t>=</w:t>
      </w:r>
      <w:r w:rsidR="003C1A79" w:rsidRPr="005363DB">
        <w:rPr>
          <w:rFonts w:ascii="Book Antiqua" w:eastAsia="SimSun" w:hAnsi="Book Antiqua" w:cs="Times New Roman" w:hint="eastAsia"/>
          <w:sz w:val="24"/>
          <w:szCs w:val="24"/>
          <w:lang w:eastAsia="zh-CN"/>
        </w:rPr>
        <w:t xml:space="preserve"> </w:t>
      </w:r>
      <w:r w:rsidR="002059E4" w:rsidRPr="005363DB">
        <w:rPr>
          <w:rFonts w:ascii="Book Antiqua" w:hAnsi="Book Antiqua" w:cs="Times New Roman"/>
          <w:sz w:val="24"/>
          <w:szCs w:val="24"/>
        </w:rPr>
        <w:t>2)</w:t>
      </w:r>
      <w:r w:rsidRPr="005363DB">
        <w:rPr>
          <w:rFonts w:ascii="Book Antiqua" w:hAnsi="Book Antiqua" w:cs="Times New Roman"/>
          <w:sz w:val="24"/>
          <w:szCs w:val="24"/>
        </w:rPr>
        <w:t>.</w:t>
      </w:r>
      <w:r w:rsidR="00853859">
        <w:rPr>
          <w:rFonts w:ascii="Book Antiqua" w:eastAsia="SimSun" w:hAnsi="Book Antiqua" w:cs="Times New Roman" w:hint="eastAsia"/>
          <w:sz w:val="24"/>
          <w:szCs w:val="24"/>
          <w:lang w:eastAsia="zh-CN"/>
        </w:rPr>
        <w:t xml:space="preserve"> PH: </w:t>
      </w:r>
      <w:r w:rsidR="00853859" w:rsidRPr="00A522DD">
        <w:rPr>
          <w:rFonts w:ascii="Book Antiqua" w:eastAsia="Adobe Heiti Std R" w:hAnsi="Book Antiqua" w:cs="Times New Roman"/>
          <w:caps/>
          <w:sz w:val="24"/>
          <w:szCs w:val="24"/>
        </w:rPr>
        <w:t>p</w:t>
      </w:r>
      <w:r w:rsidR="00853859" w:rsidRPr="005363DB">
        <w:rPr>
          <w:rFonts w:ascii="Book Antiqua" w:eastAsia="Adobe Heiti Std R" w:hAnsi="Book Antiqua" w:cs="Times New Roman"/>
          <w:sz w:val="24"/>
          <w:szCs w:val="24"/>
        </w:rPr>
        <w:t>artial hepatectomy</w:t>
      </w:r>
      <w:r w:rsidR="00853859">
        <w:rPr>
          <w:rFonts w:ascii="Book Antiqua" w:eastAsia="Adobe Heiti Std R" w:hAnsi="Book Antiqua" w:cs="Times New Roman" w:hint="eastAsia"/>
          <w:sz w:val="24"/>
          <w:szCs w:val="24"/>
          <w:lang w:eastAsia="zh-CN"/>
        </w:rPr>
        <w:t>.</w:t>
      </w:r>
    </w:p>
    <w:sectPr w:rsidR="00FE3DD0" w:rsidRPr="00853859" w:rsidSect="003C0526">
      <w:pgSz w:w="16838" w:h="11906" w:orient="landscape"/>
      <w:pgMar w:top="1701" w:right="1701" w:bottom="1701" w:left="1985"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CD835" w14:textId="77777777" w:rsidR="000C094A" w:rsidRDefault="000C094A">
      <w:r>
        <w:separator/>
      </w:r>
    </w:p>
  </w:endnote>
  <w:endnote w:type="continuationSeparator" w:id="0">
    <w:p w14:paraId="6868D50C" w14:textId="77777777" w:rsidR="000C094A" w:rsidRDefault="000C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Yu Gothic">
    <w:altName w:val="MS Gothic"/>
    <w:charset w:val="80"/>
    <w:family w:val="modern"/>
    <w:pitch w:val="variable"/>
    <w:sig w:usb0="00000000"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B2A9E" w14:textId="77777777" w:rsidR="000C094A" w:rsidRDefault="000C094A">
      <w:r>
        <w:separator/>
      </w:r>
    </w:p>
  </w:footnote>
  <w:footnote w:type="continuationSeparator" w:id="0">
    <w:p w14:paraId="48AA9F8F" w14:textId="77777777" w:rsidR="000C094A" w:rsidRDefault="000C09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851005"/>
      <w:docPartObj>
        <w:docPartGallery w:val="Page Numbers (Top of Page)"/>
        <w:docPartUnique/>
      </w:docPartObj>
    </w:sdtPr>
    <w:sdtEndPr/>
    <w:sdtContent>
      <w:p w14:paraId="00E56745" w14:textId="592D49AE" w:rsidR="00AA007B" w:rsidRDefault="00AA007B" w:rsidP="00E56AC8">
        <w:pPr>
          <w:pStyle w:val="Header"/>
          <w:jc w:val="right"/>
        </w:pPr>
        <w:r>
          <w:fldChar w:fldCharType="begin"/>
        </w:r>
        <w:r>
          <w:instrText>PAGE   \* MERGEFORMAT</w:instrText>
        </w:r>
        <w:r>
          <w:fldChar w:fldCharType="separate"/>
        </w:r>
        <w:r w:rsidR="002F4B72" w:rsidRPr="002F4B72">
          <w:rPr>
            <w:noProof/>
            <w:lang w:val="ja-JP"/>
          </w:rPr>
          <w:t>32</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Formatting/>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Uys7QwsDQ1tjA3MzJV0lEKTi0uzszPAykwtKwFAJ7cXcUtAAAA"/>
    <w:docVar w:name="EN.InstantFormat" w:val="&lt;ENInstantFormat&gt;&lt;Enabled&gt;0&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x0e5tz8r9zene9pvr5vft3ddtxsptz5dw0&quot;&gt;My EndNote Library&lt;record-ids&gt;&lt;item&gt;126&lt;/item&gt;&lt;item&gt;129&lt;/item&gt;&lt;item&gt;131&lt;/item&gt;&lt;item&gt;132&lt;/item&gt;&lt;item&gt;134&lt;/item&gt;&lt;item&gt;209&lt;/item&gt;&lt;item&gt;216&lt;/item&gt;&lt;item&gt;235&lt;/item&gt;&lt;item&gt;236&lt;/item&gt;&lt;item&gt;237&lt;/item&gt;&lt;item&gt;246&lt;/item&gt;&lt;item&gt;250&lt;/item&gt;&lt;item&gt;317&lt;/item&gt;&lt;item&gt;320&lt;/item&gt;&lt;item&gt;321&lt;/item&gt;&lt;item&gt;322&lt;/item&gt;&lt;item&gt;323&lt;/item&gt;&lt;item&gt;324&lt;/item&gt;&lt;item&gt;325&lt;/item&gt;&lt;item&gt;326&lt;/item&gt;&lt;item&gt;327&lt;/item&gt;&lt;item&gt;344&lt;/item&gt;&lt;item&gt;349&lt;/item&gt;&lt;item&gt;360&lt;/item&gt;&lt;item&gt;361&lt;/item&gt;&lt;item&gt;366&lt;/item&gt;&lt;item&gt;367&lt;/item&gt;&lt;item&gt;372&lt;/item&gt;&lt;item&gt;373&lt;/item&gt;&lt;item&gt;374&lt;/item&gt;&lt;item&gt;375&lt;/item&gt;&lt;item&gt;377&lt;/item&gt;&lt;item&gt;378&lt;/item&gt;&lt;item&gt;379&lt;/item&gt;&lt;item&gt;380&lt;/item&gt;&lt;item&gt;381&lt;/item&gt;&lt;item&gt;382&lt;/item&gt;&lt;item&gt;383&lt;/item&gt;&lt;item&gt;389&lt;/item&gt;&lt;item&gt;392&lt;/item&gt;&lt;/record-ids&gt;&lt;/item&gt;&lt;/Libraries&gt;"/>
  </w:docVars>
  <w:rsids>
    <w:rsidRoot w:val="001976E7"/>
    <w:rsid w:val="00006A54"/>
    <w:rsid w:val="000131D2"/>
    <w:rsid w:val="00027A3C"/>
    <w:rsid w:val="0003326F"/>
    <w:rsid w:val="000332F6"/>
    <w:rsid w:val="00046C2B"/>
    <w:rsid w:val="0004742D"/>
    <w:rsid w:val="000523E0"/>
    <w:rsid w:val="000671BD"/>
    <w:rsid w:val="000714FF"/>
    <w:rsid w:val="00077844"/>
    <w:rsid w:val="00090C3F"/>
    <w:rsid w:val="000A2DC8"/>
    <w:rsid w:val="000B1E36"/>
    <w:rsid w:val="000B2C37"/>
    <w:rsid w:val="000C094A"/>
    <w:rsid w:val="000C370C"/>
    <w:rsid w:val="000C6FB4"/>
    <w:rsid w:val="000D52E9"/>
    <w:rsid w:val="000E3E45"/>
    <w:rsid w:val="00100882"/>
    <w:rsid w:val="00116F6B"/>
    <w:rsid w:val="00123E65"/>
    <w:rsid w:val="001345B5"/>
    <w:rsid w:val="00134C77"/>
    <w:rsid w:val="00141345"/>
    <w:rsid w:val="001433F6"/>
    <w:rsid w:val="00150CDE"/>
    <w:rsid w:val="00153F71"/>
    <w:rsid w:val="00161F4A"/>
    <w:rsid w:val="00162C6D"/>
    <w:rsid w:val="001637FE"/>
    <w:rsid w:val="00171B55"/>
    <w:rsid w:val="0017235E"/>
    <w:rsid w:val="00172E4C"/>
    <w:rsid w:val="00191643"/>
    <w:rsid w:val="00192C71"/>
    <w:rsid w:val="001976E7"/>
    <w:rsid w:val="001A3FC7"/>
    <w:rsid w:val="001A49FD"/>
    <w:rsid w:val="001A7308"/>
    <w:rsid w:val="001A7874"/>
    <w:rsid w:val="001A7D2C"/>
    <w:rsid w:val="001B0783"/>
    <w:rsid w:val="001B3522"/>
    <w:rsid w:val="001B423E"/>
    <w:rsid w:val="001C1C1A"/>
    <w:rsid w:val="001E755E"/>
    <w:rsid w:val="001F1384"/>
    <w:rsid w:val="001F1856"/>
    <w:rsid w:val="001F5C05"/>
    <w:rsid w:val="00204F6D"/>
    <w:rsid w:val="002059E4"/>
    <w:rsid w:val="002149AB"/>
    <w:rsid w:val="00215B4E"/>
    <w:rsid w:val="00217CEB"/>
    <w:rsid w:val="00220DE9"/>
    <w:rsid w:val="00225B28"/>
    <w:rsid w:val="00225D9C"/>
    <w:rsid w:val="00252605"/>
    <w:rsid w:val="00255842"/>
    <w:rsid w:val="00261132"/>
    <w:rsid w:val="00271D2B"/>
    <w:rsid w:val="00275912"/>
    <w:rsid w:val="0028498D"/>
    <w:rsid w:val="00297137"/>
    <w:rsid w:val="002B2448"/>
    <w:rsid w:val="002B432E"/>
    <w:rsid w:val="002D32AA"/>
    <w:rsid w:val="002D6AC7"/>
    <w:rsid w:val="002E38D7"/>
    <w:rsid w:val="002E456B"/>
    <w:rsid w:val="002F4B72"/>
    <w:rsid w:val="00300EB5"/>
    <w:rsid w:val="00301AD0"/>
    <w:rsid w:val="0031365F"/>
    <w:rsid w:val="00317344"/>
    <w:rsid w:val="00320B05"/>
    <w:rsid w:val="00325376"/>
    <w:rsid w:val="00325BBF"/>
    <w:rsid w:val="003312E2"/>
    <w:rsid w:val="00336B8C"/>
    <w:rsid w:val="003429C9"/>
    <w:rsid w:val="0034310A"/>
    <w:rsid w:val="00353BB4"/>
    <w:rsid w:val="003542C8"/>
    <w:rsid w:val="00380FBC"/>
    <w:rsid w:val="0038109F"/>
    <w:rsid w:val="003837D0"/>
    <w:rsid w:val="00387B83"/>
    <w:rsid w:val="003936D7"/>
    <w:rsid w:val="003A6830"/>
    <w:rsid w:val="003B05CC"/>
    <w:rsid w:val="003B21E7"/>
    <w:rsid w:val="003C0526"/>
    <w:rsid w:val="003C1A79"/>
    <w:rsid w:val="003E0BBA"/>
    <w:rsid w:val="003E60D5"/>
    <w:rsid w:val="003F3F0A"/>
    <w:rsid w:val="00403271"/>
    <w:rsid w:val="00404982"/>
    <w:rsid w:val="00411082"/>
    <w:rsid w:val="00413BC3"/>
    <w:rsid w:val="004156DF"/>
    <w:rsid w:val="00416BE0"/>
    <w:rsid w:val="00417BE6"/>
    <w:rsid w:val="00420389"/>
    <w:rsid w:val="00434C20"/>
    <w:rsid w:val="00444B59"/>
    <w:rsid w:val="00452816"/>
    <w:rsid w:val="00460C2D"/>
    <w:rsid w:val="00460CF0"/>
    <w:rsid w:val="00467AA9"/>
    <w:rsid w:val="0047150F"/>
    <w:rsid w:val="00476754"/>
    <w:rsid w:val="004802A0"/>
    <w:rsid w:val="004859A9"/>
    <w:rsid w:val="004942AF"/>
    <w:rsid w:val="004B57A5"/>
    <w:rsid w:val="004C0B6C"/>
    <w:rsid w:val="004C1592"/>
    <w:rsid w:val="004C41C8"/>
    <w:rsid w:val="004C542A"/>
    <w:rsid w:val="004D0332"/>
    <w:rsid w:val="004D2300"/>
    <w:rsid w:val="004E5E4C"/>
    <w:rsid w:val="004F584A"/>
    <w:rsid w:val="004F6206"/>
    <w:rsid w:val="004F6A96"/>
    <w:rsid w:val="0050093C"/>
    <w:rsid w:val="0050368F"/>
    <w:rsid w:val="00526E53"/>
    <w:rsid w:val="005363DB"/>
    <w:rsid w:val="0054029D"/>
    <w:rsid w:val="00552CF4"/>
    <w:rsid w:val="005871A6"/>
    <w:rsid w:val="005914E3"/>
    <w:rsid w:val="00594552"/>
    <w:rsid w:val="00597D25"/>
    <w:rsid w:val="005B518A"/>
    <w:rsid w:val="005B662C"/>
    <w:rsid w:val="005C788A"/>
    <w:rsid w:val="005D1BBD"/>
    <w:rsid w:val="005D7A7B"/>
    <w:rsid w:val="005D7BCA"/>
    <w:rsid w:val="005E4BBC"/>
    <w:rsid w:val="005E685E"/>
    <w:rsid w:val="005F05CA"/>
    <w:rsid w:val="00613095"/>
    <w:rsid w:val="00614E08"/>
    <w:rsid w:val="00627389"/>
    <w:rsid w:val="00635EE4"/>
    <w:rsid w:val="0064158D"/>
    <w:rsid w:val="00644A2A"/>
    <w:rsid w:val="00671212"/>
    <w:rsid w:val="00672D00"/>
    <w:rsid w:val="00682B6D"/>
    <w:rsid w:val="00686A8C"/>
    <w:rsid w:val="0069609E"/>
    <w:rsid w:val="006966D9"/>
    <w:rsid w:val="006A1D71"/>
    <w:rsid w:val="006B1068"/>
    <w:rsid w:val="006B6D18"/>
    <w:rsid w:val="006C37CC"/>
    <w:rsid w:val="006C6DAC"/>
    <w:rsid w:val="006D263E"/>
    <w:rsid w:val="006E1A6D"/>
    <w:rsid w:val="006E5610"/>
    <w:rsid w:val="006E5CEA"/>
    <w:rsid w:val="0070498C"/>
    <w:rsid w:val="007154EA"/>
    <w:rsid w:val="0072113C"/>
    <w:rsid w:val="00721210"/>
    <w:rsid w:val="007265CF"/>
    <w:rsid w:val="00726B42"/>
    <w:rsid w:val="00746EA3"/>
    <w:rsid w:val="00757154"/>
    <w:rsid w:val="00761291"/>
    <w:rsid w:val="00791D55"/>
    <w:rsid w:val="007963F7"/>
    <w:rsid w:val="007A67E5"/>
    <w:rsid w:val="007B45C1"/>
    <w:rsid w:val="007C06D9"/>
    <w:rsid w:val="007C2F09"/>
    <w:rsid w:val="007E6C91"/>
    <w:rsid w:val="007E6E7F"/>
    <w:rsid w:val="007F57AB"/>
    <w:rsid w:val="007F6EA7"/>
    <w:rsid w:val="0081192B"/>
    <w:rsid w:val="00813E91"/>
    <w:rsid w:val="00831CE2"/>
    <w:rsid w:val="0083238A"/>
    <w:rsid w:val="00833E0E"/>
    <w:rsid w:val="00835102"/>
    <w:rsid w:val="00853859"/>
    <w:rsid w:val="00854F09"/>
    <w:rsid w:val="008561DB"/>
    <w:rsid w:val="008615CE"/>
    <w:rsid w:val="0087376A"/>
    <w:rsid w:val="00894634"/>
    <w:rsid w:val="008A14C7"/>
    <w:rsid w:val="008A4D26"/>
    <w:rsid w:val="008B4B30"/>
    <w:rsid w:val="008C3DEC"/>
    <w:rsid w:val="008C66E7"/>
    <w:rsid w:val="008D0D75"/>
    <w:rsid w:val="008D5707"/>
    <w:rsid w:val="008D5CC9"/>
    <w:rsid w:val="008D6271"/>
    <w:rsid w:val="008E07EC"/>
    <w:rsid w:val="008E0B1D"/>
    <w:rsid w:val="008E4F0B"/>
    <w:rsid w:val="008F35C9"/>
    <w:rsid w:val="00900721"/>
    <w:rsid w:val="00914D62"/>
    <w:rsid w:val="00917422"/>
    <w:rsid w:val="00943F14"/>
    <w:rsid w:val="0094430B"/>
    <w:rsid w:val="00961A15"/>
    <w:rsid w:val="0096487A"/>
    <w:rsid w:val="009763BB"/>
    <w:rsid w:val="0098509A"/>
    <w:rsid w:val="00985BA9"/>
    <w:rsid w:val="009937DF"/>
    <w:rsid w:val="00996527"/>
    <w:rsid w:val="009A1780"/>
    <w:rsid w:val="009A1F03"/>
    <w:rsid w:val="009A4257"/>
    <w:rsid w:val="009B0A1E"/>
    <w:rsid w:val="009B510B"/>
    <w:rsid w:val="009B67AA"/>
    <w:rsid w:val="009C320C"/>
    <w:rsid w:val="009C3E20"/>
    <w:rsid w:val="009D6690"/>
    <w:rsid w:val="009E39D5"/>
    <w:rsid w:val="009E5F39"/>
    <w:rsid w:val="009F5E3B"/>
    <w:rsid w:val="009F678E"/>
    <w:rsid w:val="00A010F4"/>
    <w:rsid w:val="00A06162"/>
    <w:rsid w:val="00A17A5C"/>
    <w:rsid w:val="00A27845"/>
    <w:rsid w:val="00A44882"/>
    <w:rsid w:val="00A467D5"/>
    <w:rsid w:val="00A522DD"/>
    <w:rsid w:val="00A5617B"/>
    <w:rsid w:val="00A66CD4"/>
    <w:rsid w:val="00A7011E"/>
    <w:rsid w:val="00A7415C"/>
    <w:rsid w:val="00A94060"/>
    <w:rsid w:val="00A96077"/>
    <w:rsid w:val="00AA007B"/>
    <w:rsid w:val="00AA0CC6"/>
    <w:rsid w:val="00AB1FB9"/>
    <w:rsid w:val="00AD5724"/>
    <w:rsid w:val="00AD751D"/>
    <w:rsid w:val="00AF2094"/>
    <w:rsid w:val="00B0071D"/>
    <w:rsid w:val="00B0151E"/>
    <w:rsid w:val="00B05908"/>
    <w:rsid w:val="00B11551"/>
    <w:rsid w:val="00B14D79"/>
    <w:rsid w:val="00B26327"/>
    <w:rsid w:val="00B3004E"/>
    <w:rsid w:val="00B34195"/>
    <w:rsid w:val="00B511D3"/>
    <w:rsid w:val="00B6134B"/>
    <w:rsid w:val="00B71714"/>
    <w:rsid w:val="00B75DD3"/>
    <w:rsid w:val="00B7681E"/>
    <w:rsid w:val="00B81F53"/>
    <w:rsid w:val="00B91BC7"/>
    <w:rsid w:val="00B921FA"/>
    <w:rsid w:val="00B94382"/>
    <w:rsid w:val="00B971C5"/>
    <w:rsid w:val="00BA1A37"/>
    <w:rsid w:val="00BB79EE"/>
    <w:rsid w:val="00BC026B"/>
    <w:rsid w:val="00BC2926"/>
    <w:rsid w:val="00BD05E1"/>
    <w:rsid w:val="00BD29A6"/>
    <w:rsid w:val="00BD561A"/>
    <w:rsid w:val="00BD7A48"/>
    <w:rsid w:val="00BE2D7B"/>
    <w:rsid w:val="00BE546E"/>
    <w:rsid w:val="00BF03B6"/>
    <w:rsid w:val="00BF1A43"/>
    <w:rsid w:val="00C01A4B"/>
    <w:rsid w:val="00C01F8D"/>
    <w:rsid w:val="00C039C1"/>
    <w:rsid w:val="00C10681"/>
    <w:rsid w:val="00C10D3E"/>
    <w:rsid w:val="00C12C5A"/>
    <w:rsid w:val="00C1451C"/>
    <w:rsid w:val="00C16DC0"/>
    <w:rsid w:val="00C34DD1"/>
    <w:rsid w:val="00C35FB6"/>
    <w:rsid w:val="00C50D30"/>
    <w:rsid w:val="00C51ACB"/>
    <w:rsid w:val="00C53D2D"/>
    <w:rsid w:val="00C56A23"/>
    <w:rsid w:val="00C5719C"/>
    <w:rsid w:val="00C61182"/>
    <w:rsid w:val="00C85F0F"/>
    <w:rsid w:val="00C91C67"/>
    <w:rsid w:val="00CA0A02"/>
    <w:rsid w:val="00CB309D"/>
    <w:rsid w:val="00CB712E"/>
    <w:rsid w:val="00CC0332"/>
    <w:rsid w:val="00CC0BBE"/>
    <w:rsid w:val="00CC2113"/>
    <w:rsid w:val="00CC2736"/>
    <w:rsid w:val="00CD71AB"/>
    <w:rsid w:val="00CE71E2"/>
    <w:rsid w:val="00CE7CCF"/>
    <w:rsid w:val="00CF24BF"/>
    <w:rsid w:val="00CF4B51"/>
    <w:rsid w:val="00D16B4B"/>
    <w:rsid w:val="00D35DD4"/>
    <w:rsid w:val="00D367E7"/>
    <w:rsid w:val="00D37A30"/>
    <w:rsid w:val="00D40864"/>
    <w:rsid w:val="00D419A0"/>
    <w:rsid w:val="00D5021F"/>
    <w:rsid w:val="00D5559D"/>
    <w:rsid w:val="00D65C31"/>
    <w:rsid w:val="00D74959"/>
    <w:rsid w:val="00D76E2B"/>
    <w:rsid w:val="00D80D2B"/>
    <w:rsid w:val="00D83718"/>
    <w:rsid w:val="00DA1EFE"/>
    <w:rsid w:val="00DB58B9"/>
    <w:rsid w:val="00DC40FE"/>
    <w:rsid w:val="00DD29D6"/>
    <w:rsid w:val="00DE0684"/>
    <w:rsid w:val="00DE33FA"/>
    <w:rsid w:val="00E03FCC"/>
    <w:rsid w:val="00E0498B"/>
    <w:rsid w:val="00E07D41"/>
    <w:rsid w:val="00E12C9D"/>
    <w:rsid w:val="00E137E6"/>
    <w:rsid w:val="00E144F6"/>
    <w:rsid w:val="00E222CC"/>
    <w:rsid w:val="00E23684"/>
    <w:rsid w:val="00E2608B"/>
    <w:rsid w:val="00E37747"/>
    <w:rsid w:val="00E45AA2"/>
    <w:rsid w:val="00E55793"/>
    <w:rsid w:val="00E56AC8"/>
    <w:rsid w:val="00E60A56"/>
    <w:rsid w:val="00E61E34"/>
    <w:rsid w:val="00E75525"/>
    <w:rsid w:val="00E840A7"/>
    <w:rsid w:val="00E855C0"/>
    <w:rsid w:val="00E945B1"/>
    <w:rsid w:val="00E94D3C"/>
    <w:rsid w:val="00EA606D"/>
    <w:rsid w:val="00EE4F7D"/>
    <w:rsid w:val="00EE73BA"/>
    <w:rsid w:val="00EE7663"/>
    <w:rsid w:val="00F12B18"/>
    <w:rsid w:val="00F31DC1"/>
    <w:rsid w:val="00F3340E"/>
    <w:rsid w:val="00F44A5C"/>
    <w:rsid w:val="00F71A35"/>
    <w:rsid w:val="00F805FC"/>
    <w:rsid w:val="00F84513"/>
    <w:rsid w:val="00FA204B"/>
    <w:rsid w:val="00FA3B86"/>
    <w:rsid w:val="00FB173A"/>
    <w:rsid w:val="00FD272D"/>
    <w:rsid w:val="00FE29C5"/>
    <w:rsid w:val="00FE34A5"/>
    <w:rsid w:val="00FE3DD0"/>
    <w:rsid w:val="00FF48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848620"/>
  <w15:docId w15:val="{59413293-7599-4D93-AAC0-C1562880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76E7"/>
    <w:rPr>
      <w:color w:val="0000FF"/>
      <w:u w:val="single"/>
    </w:rPr>
  </w:style>
  <w:style w:type="paragraph" w:styleId="Header">
    <w:name w:val="header"/>
    <w:basedOn w:val="Normal"/>
    <w:link w:val="HeaderChar"/>
    <w:uiPriority w:val="99"/>
    <w:unhideWhenUsed/>
    <w:rsid w:val="001976E7"/>
    <w:pPr>
      <w:tabs>
        <w:tab w:val="center" w:pos="4252"/>
        <w:tab w:val="right" w:pos="8504"/>
      </w:tabs>
      <w:snapToGrid w:val="0"/>
    </w:pPr>
  </w:style>
  <w:style w:type="character" w:customStyle="1" w:styleId="HeaderChar">
    <w:name w:val="Header Char"/>
    <w:basedOn w:val="DefaultParagraphFont"/>
    <w:link w:val="Header"/>
    <w:uiPriority w:val="99"/>
    <w:rsid w:val="001976E7"/>
  </w:style>
  <w:style w:type="paragraph" w:styleId="Footer">
    <w:name w:val="footer"/>
    <w:basedOn w:val="Normal"/>
    <w:link w:val="FooterChar"/>
    <w:uiPriority w:val="99"/>
    <w:unhideWhenUsed/>
    <w:rsid w:val="001976E7"/>
    <w:pPr>
      <w:tabs>
        <w:tab w:val="center" w:pos="4252"/>
        <w:tab w:val="right" w:pos="8504"/>
      </w:tabs>
      <w:snapToGrid w:val="0"/>
    </w:pPr>
  </w:style>
  <w:style w:type="character" w:customStyle="1" w:styleId="FooterChar">
    <w:name w:val="Footer Char"/>
    <w:basedOn w:val="DefaultParagraphFont"/>
    <w:link w:val="Footer"/>
    <w:uiPriority w:val="99"/>
    <w:rsid w:val="001976E7"/>
  </w:style>
  <w:style w:type="paragraph" w:customStyle="1" w:styleId="EndNoteBibliographyTitle">
    <w:name w:val="EndNote Bibliography Title"/>
    <w:basedOn w:val="Normal"/>
    <w:link w:val="EndNoteBibliographyTitle0"/>
    <w:rsid w:val="001976E7"/>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1976E7"/>
    <w:rPr>
      <w:rFonts w:ascii="Century" w:hAnsi="Century"/>
      <w:noProof/>
      <w:sz w:val="20"/>
    </w:rPr>
  </w:style>
  <w:style w:type="paragraph" w:customStyle="1" w:styleId="EndNoteBibliography">
    <w:name w:val="EndNote Bibliography"/>
    <w:basedOn w:val="Normal"/>
    <w:link w:val="EndNoteBibliography0"/>
    <w:rsid w:val="001976E7"/>
    <w:rPr>
      <w:rFonts w:ascii="Century" w:hAnsi="Century"/>
      <w:noProof/>
      <w:sz w:val="20"/>
    </w:rPr>
  </w:style>
  <w:style w:type="character" w:customStyle="1" w:styleId="EndNoteBibliography0">
    <w:name w:val="EndNote Bibliography (文字)"/>
    <w:basedOn w:val="DefaultParagraphFont"/>
    <w:link w:val="EndNoteBibliography"/>
    <w:rsid w:val="001976E7"/>
    <w:rPr>
      <w:rFonts w:ascii="Century" w:hAnsi="Century"/>
      <w:noProof/>
      <w:sz w:val="20"/>
    </w:rPr>
  </w:style>
  <w:style w:type="paragraph" w:styleId="BalloonText">
    <w:name w:val="Balloon Text"/>
    <w:basedOn w:val="Normal"/>
    <w:link w:val="BalloonTextChar"/>
    <w:uiPriority w:val="99"/>
    <w:semiHidden/>
    <w:unhideWhenUsed/>
    <w:rsid w:val="001976E7"/>
    <w:pPr>
      <w:jc w:val="left"/>
    </w:pPr>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sid w:val="001976E7"/>
    <w:rPr>
      <w:rFonts w:ascii="Tahoma" w:eastAsiaTheme="majorEastAsia" w:hAnsi="Tahoma" w:cs="Tahoma"/>
      <w:sz w:val="16"/>
      <w:szCs w:val="18"/>
    </w:rPr>
  </w:style>
  <w:style w:type="character" w:customStyle="1" w:styleId="headword">
    <w:name w:val="headword"/>
    <w:basedOn w:val="DefaultParagraphFont"/>
    <w:rsid w:val="001976E7"/>
  </w:style>
  <w:style w:type="character" w:styleId="CommentReference">
    <w:name w:val="annotation reference"/>
    <w:basedOn w:val="DefaultParagraphFont"/>
    <w:semiHidden/>
    <w:unhideWhenUsed/>
    <w:rsid w:val="001976E7"/>
    <w:rPr>
      <w:sz w:val="18"/>
      <w:szCs w:val="18"/>
    </w:rPr>
  </w:style>
  <w:style w:type="paragraph" w:styleId="CommentText">
    <w:name w:val="annotation text"/>
    <w:basedOn w:val="Normal"/>
    <w:link w:val="CommentTextChar"/>
    <w:semiHidden/>
    <w:unhideWhenUsed/>
    <w:qFormat/>
    <w:rsid w:val="001976E7"/>
    <w:pPr>
      <w:jc w:val="left"/>
    </w:pPr>
    <w:rPr>
      <w:rFonts w:ascii="Tahoma" w:hAnsi="Tahoma" w:cs="Tahoma"/>
      <w:sz w:val="16"/>
    </w:rPr>
  </w:style>
  <w:style w:type="character" w:customStyle="1" w:styleId="CommentTextChar">
    <w:name w:val="Comment Text Char"/>
    <w:basedOn w:val="DefaultParagraphFont"/>
    <w:link w:val="CommentText"/>
    <w:semiHidden/>
    <w:rsid w:val="001976E7"/>
    <w:rPr>
      <w:rFonts w:ascii="Tahoma" w:hAnsi="Tahoma" w:cs="Tahoma"/>
      <w:sz w:val="16"/>
    </w:rPr>
  </w:style>
  <w:style w:type="paragraph" w:styleId="CommentSubject">
    <w:name w:val="annotation subject"/>
    <w:basedOn w:val="CommentText"/>
    <w:next w:val="CommentText"/>
    <w:link w:val="CommentSubjectChar"/>
    <w:uiPriority w:val="99"/>
    <w:semiHidden/>
    <w:unhideWhenUsed/>
    <w:rsid w:val="001976E7"/>
    <w:rPr>
      <w:b/>
      <w:bCs/>
    </w:rPr>
  </w:style>
  <w:style w:type="character" w:customStyle="1" w:styleId="CommentSubjectChar">
    <w:name w:val="Comment Subject Char"/>
    <w:basedOn w:val="CommentTextChar"/>
    <w:link w:val="CommentSubject"/>
    <w:uiPriority w:val="99"/>
    <w:semiHidden/>
    <w:rsid w:val="001976E7"/>
    <w:rPr>
      <w:rFonts w:ascii="Tahoma" w:hAnsi="Tahoma" w:cs="Tahoma"/>
      <w:b/>
      <w:bCs/>
      <w:sz w:val="16"/>
    </w:rPr>
  </w:style>
  <w:style w:type="paragraph" w:styleId="Revision">
    <w:name w:val="Revision"/>
    <w:hidden/>
    <w:uiPriority w:val="99"/>
    <w:semiHidden/>
    <w:rsid w:val="001976E7"/>
  </w:style>
  <w:style w:type="character" w:customStyle="1" w:styleId="1">
    <w:name w:val="未解決のメンション1"/>
    <w:basedOn w:val="DefaultParagraphFont"/>
    <w:uiPriority w:val="99"/>
    <w:semiHidden/>
    <w:unhideWhenUsed/>
    <w:rsid w:val="001976E7"/>
    <w:rPr>
      <w:color w:val="808080"/>
      <w:shd w:val="clear" w:color="auto" w:fill="E6E6E6"/>
    </w:rPr>
  </w:style>
  <w:style w:type="paragraph" w:styleId="NormalWeb">
    <w:name w:val="Normal (Web)"/>
    <w:basedOn w:val="Normal"/>
    <w:uiPriority w:val="99"/>
    <w:semiHidden/>
    <w:unhideWhenUsed/>
    <w:rsid w:val="00672D00"/>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2">
    <w:name w:val="未解決のメンション2"/>
    <w:basedOn w:val="DefaultParagraphFont"/>
    <w:uiPriority w:val="99"/>
    <w:semiHidden/>
    <w:unhideWhenUsed/>
    <w:rsid w:val="001A3FC7"/>
    <w:rPr>
      <w:color w:val="808080"/>
      <w:shd w:val="clear" w:color="auto" w:fill="E6E6E6"/>
    </w:rPr>
  </w:style>
  <w:style w:type="character" w:customStyle="1" w:styleId="Char">
    <w:name w:val="纯文本 Char"/>
    <w:link w:val="PlainText1"/>
    <w:rsid w:val="004F584A"/>
    <w:rPr>
      <w:rFonts w:ascii="SimSun" w:hAnsi="Courier New" w:cs="Courier New"/>
      <w:szCs w:val="21"/>
    </w:rPr>
  </w:style>
  <w:style w:type="paragraph" w:customStyle="1" w:styleId="PlainText1">
    <w:name w:val="Plain Text1"/>
    <w:basedOn w:val="Normal"/>
    <w:link w:val="Char"/>
    <w:rsid w:val="004F584A"/>
    <w:rPr>
      <w:rFonts w:ascii="SimSun" w:hAnsi="Courier New" w:cs="Courier New"/>
      <w:szCs w:val="21"/>
    </w:rPr>
  </w:style>
  <w:style w:type="character" w:styleId="Strong">
    <w:name w:val="Strong"/>
    <w:uiPriority w:val="22"/>
    <w:qFormat/>
    <w:rsid w:val="00317344"/>
    <w:rPr>
      <w:b/>
      <w:bCs/>
    </w:rPr>
  </w:style>
  <w:style w:type="paragraph" w:styleId="ListParagraph">
    <w:name w:val="List Paragraph"/>
    <w:basedOn w:val="Normal"/>
    <w:uiPriority w:val="34"/>
    <w:qFormat/>
    <w:rsid w:val="00317344"/>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9916">
      <w:bodyDiv w:val="1"/>
      <w:marLeft w:val="0"/>
      <w:marRight w:val="0"/>
      <w:marTop w:val="0"/>
      <w:marBottom w:val="0"/>
      <w:divBdr>
        <w:top w:val="none" w:sz="0" w:space="0" w:color="auto"/>
        <w:left w:val="none" w:sz="0" w:space="0" w:color="auto"/>
        <w:bottom w:val="none" w:sz="0" w:space="0" w:color="auto"/>
        <w:right w:val="none" w:sz="0" w:space="0" w:color="auto"/>
      </w:divBdr>
    </w:div>
    <w:div w:id="196310515">
      <w:bodyDiv w:val="1"/>
      <w:marLeft w:val="0"/>
      <w:marRight w:val="0"/>
      <w:marTop w:val="0"/>
      <w:marBottom w:val="0"/>
      <w:divBdr>
        <w:top w:val="none" w:sz="0" w:space="0" w:color="auto"/>
        <w:left w:val="none" w:sz="0" w:space="0" w:color="auto"/>
        <w:bottom w:val="none" w:sz="0" w:space="0" w:color="auto"/>
        <w:right w:val="none" w:sz="0" w:space="0" w:color="auto"/>
      </w:divBdr>
    </w:div>
    <w:div w:id="302779888">
      <w:bodyDiv w:val="1"/>
      <w:marLeft w:val="0"/>
      <w:marRight w:val="0"/>
      <w:marTop w:val="0"/>
      <w:marBottom w:val="0"/>
      <w:divBdr>
        <w:top w:val="none" w:sz="0" w:space="0" w:color="auto"/>
        <w:left w:val="none" w:sz="0" w:space="0" w:color="auto"/>
        <w:bottom w:val="none" w:sz="0" w:space="0" w:color="auto"/>
        <w:right w:val="none" w:sz="0" w:space="0" w:color="auto"/>
      </w:divBdr>
    </w:div>
    <w:div w:id="399791743">
      <w:bodyDiv w:val="1"/>
      <w:marLeft w:val="0"/>
      <w:marRight w:val="0"/>
      <w:marTop w:val="0"/>
      <w:marBottom w:val="0"/>
      <w:divBdr>
        <w:top w:val="none" w:sz="0" w:space="0" w:color="auto"/>
        <w:left w:val="none" w:sz="0" w:space="0" w:color="auto"/>
        <w:bottom w:val="none" w:sz="0" w:space="0" w:color="auto"/>
        <w:right w:val="none" w:sz="0" w:space="0" w:color="auto"/>
      </w:divBdr>
    </w:div>
    <w:div w:id="456526854">
      <w:bodyDiv w:val="1"/>
      <w:marLeft w:val="0"/>
      <w:marRight w:val="0"/>
      <w:marTop w:val="0"/>
      <w:marBottom w:val="0"/>
      <w:divBdr>
        <w:top w:val="none" w:sz="0" w:space="0" w:color="auto"/>
        <w:left w:val="none" w:sz="0" w:space="0" w:color="auto"/>
        <w:bottom w:val="none" w:sz="0" w:space="0" w:color="auto"/>
        <w:right w:val="none" w:sz="0" w:space="0" w:color="auto"/>
      </w:divBdr>
    </w:div>
    <w:div w:id="550727559">
      <w:bodyDiv w:val="1"/>
      <w:marLeft w:val="0"/>
      <w:marRight w:val="0"/>
      <w:marTop w:val="0"/>
      <w:marBottom w:val="0"/>
      <w:divBdr>
        <w:top w:val="none" w:sz="0" w:space="0" w:color="auto"/>
        <w:left w:val="none" w:sz="0" w:space="0" w:color="auto"/>
        <w:bottom w:val="none" w:sz="0" w:space="0" w:color="auto"/>
        <w:right w:val="none" w:sz="0" w:space="0" w:color="auto"/>
      </w:divBdr>
    </w:div>
    <w:div w:id="849106805">
      <w:bodyDiv w:val="1"/>
      <w:marLeft w:val="0"/>
      <w:marRight w:val="0"/>
      <w:marTop w:val="0"/>
      <w:marBottom w:val="0"/>
      <w:divBdr>
        <w:top w:val="none" w:sz="0" w:space="0" w:color="auto"/>
        <w:left w:val="none" w:sz="0" w:space="0" w:color="auto"/>
        <w:bottom w:val="none" w:sz="0" w:space="0" w:color="auto"/>
        <w:right w:val="none" w:sz="0" w:space="0" w:color="auto"/>
      </w:divBdr>
    </w:div>
    <w:div w:id="863791236">
      <w:bodyDiv w:val="1"/>
      <w:marLeft w:val="0"/>
      <w:marRight w:val="0"/>
      <w:marTop w:val="0"/>
      <w:marBottom w:val="0"/>
      <w:divBdr>
        <w:top w:val="none" w:sz="0" w:space="0" w:color="auto"/>
        <w:left w:val="none" w:sz="0" w:space="0" w:color="auto"/>
        <w:bottom w:val="none" w:sz="0" w:space="0" w:color="auto"/>
        <w:right w:val="none" w:sz="0" w:space="0" w:color="auto"/>
      </w:divBdr>
    </w:div>
    <w:div w:id="901797180">
      <w:bodyDiv w:val="1"/>
      <w:marLeft w:val="0"/>
      <w:marRight w:val="0"/>
      <w:marTop w:val="0"/>
      <w:marBottom w:val="0"/>
      <w:divBdr>
        <w:top w:val="none" w:sz="0" w:space="0" w:color="auto"/>
        <w:left w:val="none" w:sz="0" w:space="0" w:color="auto"/>
        <w:bottom w:val="none" w:sz="0" w:space="0" w:color="auto"/>
        <w:right w:val="none" w:sz="0" w:space="0" w:color="auto"/>
      </w:divBdr>
    </w:div>
    <w:div w:id="1057824682">
      <w:bodyDiv w:val="1"/>
      <w:marLeft w:val="0"/>
      <w:marRight w:val="0"/>
      <w:marTop w:val="0"/>
      <w:marBottom w:val="0"/>
      <w:divBdr>
        <w:top w:val="none" w:sz="0" w:space="0" w:color="auto"/>
        <w:left w:val="none" w:sz="0" w:space="0" w:color="auto"/>
        <w:bottom w:val="none" w:sz="0" w:space="0" w:color="auto"/>
        <w:right w:val="none" w:sz="0" w:space="0" w:color="auto"/>
      </w:divBdr>
    </w:div>
    <w:div w:id="1584149143">
      <w:bodyDiv w:val="1"/>
      <w:marLeft w:val="0"/>
      <w:marRight w:val="0"/>
      <w:marTop w:val="0"/>
      <w:marBottom w:val="0"/>
      <w:divBdr>
        <w:top w:val="none" w:sz="0" w:space="0" w:color="auto"/>
        <w:left w:val="none" w:sz="0" w:space="0" w:color="auto"/>
        <w:bottom w:val="none" w:sz="0" w:space="0" w:color="auto"/>
        <w:right w:val="none" w:sz="0" w:space="0" w:color="auto"/>
      </w:divBdr>
    </w:div>
    <w:div w:id="1679188524">
      <w:bodyDiv w:val="1"/>
      <w:marLeft w:val="0"/>
      <w:marRight w:val="0"/>
      <w:marTop w:val="0"/>
      <w:marBottom w:val="0"/>
      <w:divBdr>
        <w:top w:val="none" w:sz="0" w:space="0" w:color="auto"/>
        <w:left w:val="none" w:sz="0" w:space="0" w:color="auto"/>
        <w:bottom w:val="none" w:sz="0" w:space="0" w:color="auto"/>
        <w:right w:val="none" w:sz="0" w:space="0" w:color="auto"/>
      </w:divBdr>
    </w:div>
    <w:div w:id="1768771413">
      <w:bodyDiv w:val="1"/>
      <w:marLeft w:val="0"/>
      <w:marRight w:val="0"/>
      <w:marTop w:val="0"/>
      <w:marBottom w:val="0"/>
      <w:divBdr>
        <w:top w:val="none" w:sz="0" w:space="0" w:color="auto"/>
        <w:left w:val="none" w:sz="0" w:space="0" w:color="auto"/>
        <w:bottom w:val="none" w:sz="0" w:space="0" w:color="auto"/>
        <w:right w:val="none" w:sz="0" w:space="0" w:color="auto"/>
      </w:divBdr>
    </w:div>
    <w:div w:id="179779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12107100"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https://www.ncbi.nlm.nih.gov/pubmed/?term=Minimal+liver+resection+strongly+stimulates+the+growth+of+human+colon+cancer+in+the+liver+of+nude+mice."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1BCEC-51F6-44AC-A42D-7377E5ACB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9618</Words>
  <Characters>54828</Characters>
  <Application>Microsoft Office Word</Application>
  <DocSecurity>0</DocSecurity>
  <Lines>456</Lines>
  <Paragraphs>128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NYU Langone Medical Center</Company>
  <LinksUpToDate>false</LinksUpToDate>
  <CharactersWithSpaces>64318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小澤佑介</dc:creator>
  <cp:lastModifiedBy>Na Ma</cp:lastModifiedBy>
  <cp:revision>2</cp:revision>
  <cp:lastPrinted>2017-12-20T00:00:00Z</cp:lastPrinted>
  <dcterms:created xsi:type="dcterms:W3CDTF">2018-03-25T16:02:00Z</dcterms:created>
  <dcterms:modified xsi:type="dcterms:W3CDTF">2018-03-25T16:02:00Z</dcterms:modified>
</cp:coreProperties>
</file>