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CED" w:rsidRPr="00857671" w:rsidRDefault="00712CED" w:rsidP="00857671">
      <w:pPr>
        <w:spacing w:line="360" w:lineRule="auto"/>
        <w:rPr>
          <w:rFonts w:ascii="Book Antiqua" w:hAnsi="Book Antiqua"/>
          <w:b/>
          <w:u w:val="single"/>
          <w:lang w:val="en-CA"/>
        </w:rPr>
      </w:pPr>
      <w:r w:rsidRPr="00857671">
        <w:rPr>
          <w:rFonts w:ascii="Book Antiqua" w:hAnsi="Book Antiqua"/>
          <w:b/>
          <w:u w:val="single"/>
          <w:lang w:val="en-CA"/>
        </w:rPr>
        <w:t>Letter of Submission:</w:t>
      </w:r>
    </w:p>
    <w:p w:rsidR="00857671" w:rsidRPr="00857671" w:rsidRDefault="00857671" w:rsidP="00857671">
      <w:pPr>
        <w:spacing w:line="360" w:lineRule="auto"/>
        <w:rPr>
          <w:rFonts w:ascii="Book Antiqua" w:hAnsi="Book Antiqua"/>
          <w:lang w:val="en-CA"/>
        </w:rPr>
      </w:pPr>
      <w:r>
        <w:rPr>
          <w:rFonts w:ascii="Book Antiqua" w:hAnsi="Book Antiqua"/>
          <w:lang w:val="en-CA"/>
        </w:rPr>
        <w:t>March 22, 2018,</w:t>
      </w:r>
    </w:p>
    <w:p w:rsidR="00857671" w:rsidRPr="00857671" w:rsidRDefault="00857671" w:rsidP="00857671">
      <w:pPr>
        <w:spacing w:line="360" w:lineRule="auto"/>
        <w:rPr>
          <w:rFonts w:ascii="Book Antiqua" w:eastAsia="Times New Roman" w:hAnsi="Book Antiqua" w:cs="Times New Roman"/>
          <w:lang w:val="en-CA"/>
        </w:rPr>
      </w:pPr>
      <w:r w:rsidRPr="00857671">
        <w:rPr>
          <w:rFonts w:ascii="Book Antiqua" w:eastAsia="Times New Roman" w:hAnsi="Book Antiqua" w:cs="Times New Roman"/>
          <w:lang w:val="en-CA"/>
        </w:rPr>
        <w:t xml:space="preserve">Lian-Sheng Ma, </w:t>
      </w:r>
    </w:p>
    <w:p w:rsidR="00857671" w:rsidRPr="00857671" w:rsidRDefault="00857671" w:rsidP="00857671">
      <w:pPr>
        <w:spacing w:line="360" w:lineRule="auto"/>
        <w:rPr>
          <w:rFonts w:ascii="Book Antiqua" w:eastAsia="Times New Roman" w:hAnsi="Book Antiqua" w:cs="Times New Roman"/>
          <w:lang w:val="en-CA"/>
        </w:rPr>
      </w:pPr>
      <w:r w:rsidRPr="00857671">
        <w:rPr>
          <w:rFonts w:ascii="Book Antiqua" w:eastAsia="Times New Roman" w:hAnsi="Book Antiqua" w:cs="Times New Roman"/>
          <w:lang w:val="en-CA"/>
        </w:rPr>
        <w:t xml:space="preserve">President and Company Editor-in-Chief </w:t>
      </w:r>
    </w:p>
    <w:p w:rsidR="00712CED" w:rsidRDefault="00857671" w:rsidP="00857671">
      <w:pPr>
        <w:spacing w:line="360" w:lineRule="auto"/>
        <w:rPr>
          <w:rFonts w:ascii="Book Antiqua" w:eastAsia="Times New Roman" w:hAnsi="Book Antiqua" w:cs="Times New Roman"/>
          <w:lang w:val="en-CA"/>
        </w:rPr>
      </w:pPr>
      <w:r w:rsidRPr="00857671">
        <w:rPr>
          <w:rFonts w:ascii="Book Antiqua" w:eastAsia="Times New Roman" w:hAnsi="Book Antiqua" w:cs="Times New Roman"/>
          <w:lang w:val="en-CA"/>
        </w:rPr>
        <w:t>World Journal of Gastroenterology</w:t>
      </w:r>
    </w:p>
    <w:p w:rsidR="00857671" w:rsidRPr="00857671" w:rsidRDefault="00857671" w:rsidP="00857671">
      <w:pPr>
        <w:spacing w:line="360" w:lineRule="auto"/>
        <w:rPr>
          <w:rFonts w:ascii="Book Antiqua" w:eastAsia="Times New Roman" w:hAnsi="Book Antiqua" w:cs="Times New Roman"/>
          <w:lang w:val="en-CA"/>
        </w:rPr>
      </w:pPr>
    </w:p>
    <w:p w:rsidR="00857671" w:rsidRPr="00857671" w:rsidRDefault="00857671" w:rsidP="00857671">
      <w:pPr>
        <w:spacing w:line="360" w:lineRule="auto"/>
        <w:rPr>
          <w:rFonts w:ascii="Book Antiqua" w:eastAsia="Times New Roman" w:hAnsi="Book Antiqua" w:cs="Times New Roman"/>
          <w:lang w:val="en-CA"/>
        </w:rPr>
      </w:pPr>
      <w:r w:rsidRPr="00857671">
        <w:rPr>
          <w:rFonts w:ascii="Book Antiqua" w:eastAsia="Times New Roman" w:hAnsi="Book Antiqua" w:cs="Times New Roman"/>
          <w:lang w:val="en-CA"/>
        </w:rPr>
        <w:t xml:space="preserve">ID; </w:t>
      </w:r>
      <w:r w:rsidRPr="00857671">
        <w:rPr>
          <w:rFonts w:ascii="Book Antiqua" w:eastAsia="Times New Roman" w:hAnsi="Book Antiqua" w:cs="Times New Roman"/>
          <w:color w:val="222222"/>
          <w:shd w:val="clear" w:color="auto" w:fill="FFFFFF"/>
          <w:lang w:val="en-CA"/>
        </w:rPr>
        <w:t>02529456</w:t>
      </w:r>
    </w:p>
    <w:p w:rsidR="00857671" w:rsidRPr="00857671" w:rsidRDefault="00857671" w:rsidP="00857671">
      <w:pPr>
        <w:spacing w:line="360" w:lineRule="auto"/>
        <w:rPr>
          <w:rFonts w:ascii="Book Antiqua" w:eastAsia="Times New Roman" w:hAnsi="Book Antiqua" w:cs="Times New Roman"/>
          <w:lang w:val="en-CA"/>
        </w:rPr>
      </w:pPr>
    </w:p>
    <w:p w:rsidR="00857671" w:rsidRPr="00857671" w:rsidRDefault="00857671" w:rsidP="00857671">
      <w:pPr>
        <w:spacing w:line="360" w:lineRule="auto"/>
        <w:rPr>
          <w:rFonts w:ascii="Book Antiqua" w:eastAsia="Times New Roman" w:hAnsi="Book Antiqua" w:cs="Times New Roman"/>
          <w:lang w:val="en-CA"/>
        </w:rPr>
      </w:pPr>
      <w:r w:rsidRPr="00857671">
        <w:rPr>
          <w:rFonts w:ascii="Book Antiqua" w:eastAsia="Times New Roman" w:hAnsi="Book Antiqua" w:cs="Times New Roman"/>
          <w:lang w:val="en-CA"/>
        </w:rPr>
        <w:t xml:space="preserve">Dear Dr. Ma, </w:t>
      </w:r>
    </w:p>
    <w:p w:rsidR="00857671" w:rsidRPr="00857671" w:rsidRDefault="00857671" w:rsidP="00857671">
      <w:pPr>
        <w:spacing w:line="360" w:lineRule="auto"/>
        <w:rPr>
          <w:rFonts w:ascii="Book Antiqua" w:hAnsi="Book Antiqua"/>
          <w:lang w:val="en-CA"/>
        </w:rPr>
      </w:pPr>
    </w:p>
    <w:p w:rsidR="00712CED" w:rsidRPr="00857671" w:rsidRDefault="00712CED" w:rsidP="00857671">
      <w:pPr>
        <w:spacing w:line="360" w:lineRule="auto"/>
        <w:rPr>
          <w:rFonts w:ascii="Book Antiqua" w:hAnsi="Book Antiqua"/>
          <w:lang w:val="en-CA"/>
        </w:rPr>
      </w:pPr>
      <w:r w:rsidRPr="00857671">
        <w:rPr>
          <w:rFonts w:ascii="Book Antiqua" w:hAnsi="Book Antiqua"/>
          <w:lang w:val="en-CA"/>
        </w:rPr>
        <w:t xml:space="preserve">Thank you for inviting us to generate a review article. </w:t>
      </w:r>
    </w:p>
    <w:p w:rsidR="00712CED" w:rsidRPr="00857671" w:rsidRDefault="00712CED" w:rsidP="00857671">
      <w:pPr>
        <w:spacing w:line="360" w:lineRule="auto"/>
        <w:rPr>
          <w:rFonts w:ascii="Book Antiqua" w:hAnsi="Book Antiqua"/>
          <w:lang w:val="en-CA"/>
        </w:rPr>
      </w:pPr>
    </w:p>
    <w:p w:rsidR="00712CED" w:rsidRPr="00857671" w:rsidRDefault="00712CED" w:rsidP="00857671">
      <w:pPr>
        <w:spacing w:line="360" w:lineRule="auto"/>
        <w:rPr>
          <w:rFonts w:ascii="Book Antiqua" w:hAnsi="Book Antiqua" w:cs="Arial"/>
          <w:b/>
          <w:color w:val="222222"/>
          <w:shd w:val="clear" w:color="auto" w:fill="FFFFFF"/>
        </w:rPr>
      </w:pPr>
      <w:r w:rsidRPr="00857671">
        <w:rPr>
          <w:rFonts w:ascii="Book Antiqua" w:hAnsi="Book Antiqua"/>
          <w:lang w:val="en-CA"/>
        </w:rPr>
        <w:t xml:space="preserve">The attached review is entitled: </w:t>
      </w:r>
      <w:r w:rsidRPr="00857671">
        <w:rPr>
          <w:rFonts w:ascii="Book Antiqua" w:hAnsi="Book Antiqua" w:cs="Arial"/>
          <w:b/>
          <w:color w:val="222222"/>
          <w:shd w:val="clear" w:color="auto" w:fill="FFFFFF"/>
        </w:rPr>
        <w:t>"Quality of care in inflammatory bowel diseases: is tight control the way to better outcomes?"</w:t>
      </w:r>
    </w:p>
    <w:p w:rsidR="00712CED" w:rsidRPr="00857671" w:rsidRDefault="00712CED" w:rsidP="00857671">
      <w:pPr>
        <w:spacing w:line="360" w:lineRule="auto"/>
        <w:rPr>
          <w:rFonts w:ascii="Book Antiqua" w:hAnsi="Book Antiqua"/>
        </w:rPr>
      </w:pPr>
    </w:p>
    <w:p w:rsidR="00712CED" w:rsidRPr="00857671" w:rsidRDefault="00712CED" w:rsidP="00857671">
      <w:pPr>
        <w:spacing w:line="360" w:lineRule="auto"/>
        <w:rPr>
          <w:rFonts w:ascii="Book Antiqua" w:hAnsi="Book Antiqua"/>
        </w:rPr>
      </w:pPr>
      <w:r w:rsidRPr="00857671">
        <w:rPr>
          <w:rFonts w:ascii="Book Antiqua" w:hAnsi="Book Antiqua"/>
        </w:rPr>
        <w:t xml:space="preserve">Authors: </w:t>
      </w:r>
      <w:r w:rsidRPr="00857671">
        <w:rPr>
          <w:rFonts w:ascii="Book Antiqua" w:hAnsi="Book Antiqua" w:cs="Arial"/>
        </w:rPr>
        <w:t xml:space="preserve">Matthew Strohl MDCM, </w:t>
      </w:r>
      <w:r w:rsidRPr="00857671">
        <w:rPr>
          <w:rFonts w:ascii="Book Antiqua" w:hAnsi="Book Antiqua" w:cs="Arial"/>
          <w:bCs/>
          <w:lang w:val="en-GB"/>
        </w:rPr>
        <w:t xml:space="preserve"> Zsuzsanna Kurt MD, Lorant Gonczi MD, Talat Bessissow MDCM, MSc, ,</w:t>
      </w:r>
      <w:r w:rsidRPr="00857671">
        <w:rPr>
          <w:rFonts w:ascii="Book Antiqua" w:hAnsi="Book Antiqua" w:cs="Arial"/>
          <w:bCs/>
          <w:vertAlign w:val="superscript"/>
          <w:lang w:val="en-GB"/>
        </w:rPr>
        <w:t xml:space="preserve"> </w:t>
      </w:r>
      <w:r w:rsidRPr="00857671">
        <w:rPr>
          <w:rFonts w:ascii="Book Antiqua" w:hAnsi="Book Antiqua" w:cs="Arial"/>
          <w:color w:val="222222"/>
          <w:shd w:val="clear" w:color="auto" w:fill="FFFFFF"/>
        </w:rPr>
        <w:t>Peter L Lakatos MD, DSc, FEBG, AGAF</w:t>
      </w:r>
    </w:p>
    <w:p w:rsidR="00712CED" w:rsidRPr="00857671" w:rsidRDefault="00712CED" w:rsidP="00857671">
      <w:pPr>
        <w:spacing w:line="360" w:lineRule="auto"/>
        <w:rPr>
          <w:rFonts w:ascii="Book Antiqua" w:hAnsi="Book Antiqua"/>
        </w:rPr>
      </w:pPr>
    </w:p>
    <w:p w:rsidR="00712CED" w:rsidRPr="00857671" w:rsidRDefault="00712CED" w:rsidP="00857671">
      <w:pPr>
        <w:spacing w:line="360" w:lineRule="auto"/>
        <w:rPr>
          <w:rFonts w:ascii="Book Antiqua" w:hAnsi="Book Antiqua"/>
        </w:rPr>
      </w:pPr>
      <w:r w:rsidRPr="00857671">
        <w:rPr>
          <w:rFonts w:ascii="Book Antiqua" w:hAnsi="Book Antiqua"/>
        </w:rPr>
        <w:t xml:space="preserve">All authors have contributed to the review and have read the final version. </w:t>
      </w:r>
    </w:p>
    <w:p w:rsidR="00712CED" w:rsidRPr="00857671" w:rsidRDefault="00712CED" w:rsidP="00857671">
      <w:pPr>
        <w:spacing w:line="360" w:lineRule="auto"/>
        <w:rPr>
          <w:rFonts w:ascii="Book Antiqua" w:hAnsi="Book Antiqua"/>
        </w:rPr>
      </w:pPr>
    </w:p>
    <w:p w:rsidR="00712CED" w:rsidRPr="00857671" w:rsidRDefault="00712CED" w:rsidP="00857671">
      <w:pPr>
        <w:spacing w:line="360" w:lineRule="auto"/>
        <w:rPr>
          <w:rFonts w:ascii="Book Antiqua" w:hAnsi="Book Antiqua"/>
        </w:rPr>
      </w:pPr>
      <w:r w:rsidRPr="00857671">
        <w:rPr>
          <w:rFonts w:ascii="Book Antiqua" w:hAnsi="Book Antiqua"/>
        </w:rPr>
        <w:t xml:space="preserve">We hope that the article provides the readers of the journal with a good sense of quality care in IBD. We have confidence that this article provides an overview of the directions where IBD management is moving towards and insight into novel tools that have great potential to influence quality of care. </w:t>
      </w:r>
    </w:p>
    <w:p w:rsidR="00712CED" w:rsidRPr="00857671" w:rsidRDefault="00712CED" w:rsidP="00857671">
      <w:pPr>
        <w:spacing w:line="360" w:lineRule="auto"/>
        <w:rPr>
          <w:rFonts w:ascii="Book Antiqua" w:hAnsi="Book Antiqua"/>
        </w:rPr>
      </w:pPr>
    </w:p>
    <w:p w:rsidR="00857671" w:rsidRPr="00857671" w:rsidRDefault="00857671" w:rsidP="00857671">
      <w:pPr>
        <w:spacing w:line="360" w:lineRule="auto"/>
        <w:rPr>
          <w:rFonts w:ascii="Book Antiqua" w:eastAsia="Times New Roman" w:hAnsi="Book Antiqua" w:cs="Times New Roman"/>
          <w:lang w:val="en-CA"/>
        </w:rPr>
      </w:pPr>
      <w:r w:rsidRPr="00857671">
        <w:rPr>
          <w:rFonts w:ascii="Book Antiqua" w:eastAsia="Times New Roman" w:hAnsi="Book Antiqua" w:cs="Times New Roman"/>
          <w:lang w:val="en-CA"/>
        </w:rPr>
        <w:t>This manuscript has not been submitted nor is under consideration for publication by another Journal.</w:t>
      </w:r>
      <w:r w:rsidR="00C324FD">
        <w:rPr>
          <w:rFonts w:ascii="Book Antiqua" w:eastAsia="Times New Roman" w:hAnsi="Book Antiqua" w:cs="Times New Roman"/>
          <w:lang w:val="en-CA"/>
        </w:rPr>
        <w:t xml:space="preserve"> Drs. Strohl and Bessissow are native English speakers. </w:t>
      </w:r>
      <w:bookmarkStart w:id="0" w:name="_GoBack"/>
      <w:bookmarkEnd w:id="0"/>
    </w:p>
    <w:p w:rsidR="00712CED" w:rsidRPr="00857671" w:rsidRDefault="00712CED" w:rsidP="00857671">
      <w:pPr>
        <w:spacing w:line="360" w:lineRule="auto"/>
        <w:rPr>
          <w:rFonts w:ascii="Book Antiqua" w:hAnsi="Book Antiqua"/>
        </w:rPr>
      </w:pPr>
    </w:p>
    <w:p w:rsidR="00857671" w:rsidRDefault="00857671" w:rsidP="00857671">
      <w:pPr>
        <w:spacing w:line="360" w:lineRule="auto"/>
        <w:rPr>
          <w:rFonts w:ascii="Book Antiqua" w:hAnsi="Book Antiqua"/>
        </w:rPr>
      </w:pPr>
      <w:r>
        <w:rPr>
          <w:rFonts w:ascii="Book Antiqua" w:hAnsi="Book Antiqua"/>
        </w:rPr>
        <w:t>Sincerely,</w:t>
      </w:r>
    </w:p>
    <w:p w:rsidR="00712CED" w:rsidRPr="00857671" w:rsidRDefault="00712CED" w:rsidP="00857671">
      <w:pPr>
        <w:spacing w:line="360" w:lineRule="auto"/>
        <w:rPr>
          <w:rFonts w:ascii="Book Antiqua" w:hAnsi="Book Antiqua"/>
        </w:rPr>
      </w:pPr>
      <w:r w:rsidRPr="00857671">
        <w:rPr>
          <w:rFonts w:ascii="Book Antiqua" w:hAnsi="Book Antiqua"/>
        </w:rPr>
        <w:t>Dr. Matthew Strohl and Dr. Peter Lakatos on behalf of all the authors</w:t>
      </w:r>
    </w:p>
    <w:sectPr w:rsidR="00712CED" w:rsidRPr="00857671" w:rsidSect="003819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ED"/>
    <w:rsid w:val="000E4008"/>
    <w:rsid w:val="00186637"/>
    <w:rsid w:val="00235035"/>
    <w:rsid w:val="003819CF"/>
    <w:rsid w:val="004C7616"/>
    <w:rsid w:val="00712CED"/>
    <w:rsid w:val="008432E5"/>
    <w:rsid w:val="00857671"/>
    <w:rsid w:val="00A5598B"/>
    <w:rsid w:val="00C3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A363"/>
  <w14:defaultImageDpi w14:val="32767"/>
  <w15:chartTrackingRefBased/>
  <w15:docId w15:val="{B31B5239-5807-F949-956C-6BCD3669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1563">
      <w:bodyDiv w:val="1"/>
      <w:marLeft w:val="0"/>
      <w:marRight w:val="0"/>
      <w:marTop w:val="0"/>
      <w:marBottom w:val="0"/>
      <w:divBdr>
        <w:top w:val="none" w:sz="0" w:space="0" w:color="auto"/>
        <w:left w:val="none" w:sz="0" w:space="0" w:color="auto"/>
        <w:bottom w:val="none" w:sz="0" w:space="0" w:color="auto"/>
        <w:right w:val="none" w:sz="0" w:space="0" w:color="auto"/>
      </w:divBdr>
    </w:div>
    <w:div w:id="1499422612">
      <w:bodyDiv w:val="1"/>
      <w:marLeft w:val="0"/>
      <w:marRight w:val="0"/>
      <w:marTop w:val="0"/>
      <w:marBottom w:val="0"/>
      <w:divBdr>
        <w:top w:val="none" w:sz="0" w:space="0" w:color="auto"/>
        <w:left w:val="none" w:sz="0" w:space="0" w:color="auto"/>
        <w:bottom w:val="none" w:sz="0" w:space="0" w:color="auto"/>
        <w:right w:val="none" w:sz="0" w:space="0" w:color="auto"/>
      </w:divBdr>
    </w:div>
    <w:div w:id="1579904051">
      <w:bodyDiv w:val="1"/>
      <w:marLeft w:val="0"/>
      <w:marRight w:val="0"/>
      <w:marTop w:val="0"/>
      <w:marBottom w:val="0"/>
      <w:divBdr>
        <w:top w:val="none" w:sz="0" w:space="0" w:color="auto"/>
        <w:left w:val="none" w:sz="0" w:space="0" w:color="auto"/>
        <w:bottom w:val="none" w:sz="0" w:space="0" w:color="auto"/>
        <w:right w:val="none" w:sz="0" w:space="0" w:color="auto"/>
      </w:divBdr>
    </w:div>
    <w:div w:id="20642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Strohl</dc:creator>
  <cp:keywords/>
  <dc:description/>
  <cp:lastModifiedBy>Matt Strohl</cp:lastModifiedBy>
  <cp:revision>3</cp:revision>
  <dcterms:created xsi:type="dcterms:W3CDTF">2018-03-22T19:02:00Z</dcterms:created>
  <dcterms:modified xsi:type="dcterms:W3CDTF">2018-03-22T19:49:00Z</dcterms:modified>
</cp:coreProperties>
</file>