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11248" w14:textId="2E78BD78" w:rsidR="005476E4" w:rsidRPr="001242ED" w:rsidRDefault="005476E4" w:rsidP="002E7659">
      <w:pPr>
        <w:adjustRightInd w:val="0"/>
        <w:snapToGrid w:val="0"/>
        <w:spacing w:line="360" w:lineRule="auto"/>
        <w:jc w:val="both"/>
        <w:rPr>
          <w:rFonts w:ascii="Book Antiqua" w:hAnsi="Book Antiqua"/>
          <w:i/>
        </w:rPr>
      </w:pPr>
      <w:bookmarkStart w:id="0" w:name="OLE_LINK14"/>
      <w:bookmarkStart w:id="1" w:name="OLE_LINK15"/>
      <w:r w:rsidRPr="001242ED">
        <w:rPr>
          <w:rFonts w:ascii="Book Antiqua" w:hAnsi="Book Antiqua"/>
          <w:bCs/>
        </w:rPr>
        <w:t xml:space="preserve">Name of Journal: </w:t>
      </w:r>
      <w:r w:rsidR="002E7659" w:rsidRPr="002E7659">
        <w:rPr>
          <w:rFonts w:ascii="Book Antiqua" w:hAnsi="Book Antiqua"/>
          <w:bCs/>
          <w:i/>
        </w:rPr>
        <w:t>World Journal of Gastroenterology</w:t>
      </w:r>
    </w:p>
    <w:p w14:paraId="3FA72D9F" w14:textId="77777777" w:rsidR="005476E4" w:rsidRPr="001242ED" w:rsidRDefault="005476E4" w:rsidP="002E7659">
      <w:pPr>
        <w:adjustRightInd w:val="0"/>
        <w:snapToGrid w:val="0"/>
        <w:spacing w:line="360" w:lineRule="auto"/>
        <w:jc w:val="both"/>
        <w:rPr>
          <w:rFonts w:ascii="Book Antiqua" w:hAnsi="Book Antiqua"/>
        </w:rPr>
      </w:pPr>
      <w:r w:rsidRPr="001242ED">
        <w:rPr>
          <w:rFonts w:ascii="Book Antiqua" w:hAnsi="Book Antiqua"/>
          <w:bCs/>
        </w:rPr>
        <w:t>Manuscript NO: 39587</w:t>
      </w:r>
    </w:p>
    <w:p w14:paraId="0B8E01F5" w14:textId="77777777" w:rsidR="005476E4" w:rsidRPr="001242ED" w:rsidRDefault="005476E4" w:rsidP="002E7659">
      <w:pPr>
        <w:adjustRightInd w:val="0"/>
        <w:snapToGrid w:val="0"/>
        <w:spacing w:line="360" w:lineRule="auto"/>
        <w:jc w:val="both"/>
        <w:rPr>
          <w:rFonts w:ascii="Book Antiqua" w:hAnsi="Book Antiqua"/>
          <w:b w:val="0"/>
          <w:bCs/>
        </w:rPr>
      </w:pPr>
      <w:r w:rsidRPr="001242ED">
        <w:rPr>
          <w:rFonts w:ascii="Book Antiqua" w:hAnsi="Book Antiqua"/>
          <w:color w:val="000000"/>
          <w:shd w:val="clear" w:color="auto" w:fill="FFFFFF"/>
        </w:rPr>
        <w:t>Manuscript Type</w:t>
      </w:r>
      <w:r w:rsidRPr="001242ED">
        <w:rPr>
          <w:rFonts w:ascii="Book Antiqua" w:hAnsi="Book Antiqua"/>
          <w:bCs/>
        </w:rPr>
        <w:t>: CASE REPORT</w:t>
      </w:r>
    </w:p>
    <w:p w14:paraId="61EDDBA2" w14:textId="77777777" w:rsidR="005476E4" w:rsidRPr="001242ED" w:rsidRDefault="005476E4" w:rsidP="002E7659">
      <w:pPr>
        <w:adjustRightInd w:val="0"/>
        <w:snapToGrid w:val="0"/>
        <w:spacing w:line="360" w:lineRule="auto"/>
        <w:jc w:val="both"/>
        <w:rPr>
          <w:rFonts w:ascii="Book Antiqua" w:hAnsi="Book Antiqua"/>
        </w:rPr>
      </w:pPr>
    </w:p>
    <w:p w14:paraId="7D0FC890" w14:textId="69F4517A" w:rsidR="004F74AF" w:rsidRPr="001242ED" w:rsidRDefault="009F3DE3" w:rsidP="002E7659">
      <w:pPr>
        <w:adjustRightInd w:val="0"/>
        <w:snapToGrid w:val="0"/>
        <w:spacing w:line="360" w:lineRule="auto"/>
        <w:jc w:val="both"/>
        <w:rPr>
          <w:rFonts w:ascii="Book Antiqua" w:hAnsi="Book Antiqua"/>
        </w:rPr>
      </w:pPr>
      <w:r w:rsidRPr="001242ED">
        <w:rPr>
          <w:rFonts w:ascii="Book Antiqua" w:hAnsi="Book Antiqua"/>
        </w:rPr>
        <w:t xml:space="preserve">Liposarcoma of the stomach: </w:t>
      </w:r>
      <w:r w:rsidR="001242ED" w:rsidRPr="001242ED">
        <w:rPr>
          <w:rFonts w:ascii="Book Antiqua" w:hAnsi="Book Antiqua"/>
        </w:rPr>
        <w:t>R</w:t>
      </w:r>
      <w:r w:rsidR="008E5E50" w:rsidRPr="001242ED">
        <w:rPr>
          <w:rFonts w:ascii="Book Antiqua" w:hAnsi="Book Antiqua"/>
        </w:rPr>
        <w:t>eport of two cases and review of the literature</w:t>
      </w:r>
      <w:bookmarkEnd w:id="0"/>
      <w:bookmarkEnd w:id="1"/>
    </w:p>
    <w:p w14:paraId="6A9EB51D" w14:textId="77777777" w:rsidR="00BF4C84" w:rsidRPr="001242ED" w:rsidRDefault="00BF4C84" w:rsidP="002E7659">
      <w:pPr>
        <w:adjustRightInd w:val="0"/>
        <w:snapToGrid w:val="0"/>
        <w:spacing w:line="360" w:lineRule="auto"/>
        <w:jc w:val="both"/>
        <w:rPr>
          <w:rFonts w:ascii="Book Antiqua" w:eastAsia="SimSun" w:hAnsi="Book Antiqua"/>
          <w:b w:val="0"/>
        </w:rPr>
      </w:pPr>
    </w:p>
    <w:p w14:paraId="6597177D" w14:textId="7D242596" w:rsidR="005476E4" w:rsidRPr="001242ED" w:rsidRDefault="00BF4C84" w:rsidP="002E7659">
      <w:pPr>
        <w:adjustRightInd w:val="0"/>
        <w:snapToGrid w:val="0"/>
        <w:spacing w:line="360" w:lineRule="auto"/>
        <w:jc w:val="both"/>
        <w:rPr>
          <w:rFonts w:ascii="Book Antiqua" w:hAnsi="Book Antiqua"/>
          <w:b w:val="0"/>
        </w:rPr>
      </w:pPr>
      <w:r w:rsidRPr="001242ED">
        <w:rPr>
          <w:rFonts w:ascii="Book Antiqua" w:hAnsi="Book Antiqua"/>
          <w:b w:val="0"/>
        </w:rPr>
        <w:t>Kang WZ</w:t>
      </w:r>
      <w:r w:rsidR="004D2393">
        <w:rPr>
          <w:rFonts w:ascii="Book Antiqua" w:hAnsi="Book Antiqua" w:hint="eastAsia"/>
          <w:b w:val="0"/>
        </w:rPr>
        <w:t xml:space="preserve"> </w:t>
      </w:r>
      <w:r w:rsidRPr="001242ED">
        <w:rPr>
          <w:rFonts w:ascii="Book Antiqua" w:hAnsi="Book Antiqua"/>
          <w:b w:val="0"/>
          <w:i/>
        </w:rPr>
        <w:t>et al.</w:t>
      </w:r>
      <w:r w:rsidRPr="001242ED">
        <w:rPr>
          <w:rFonts w:ascii="Book Antiqua" w:hAnsi="Book Antiqua"/>
          <w:b w:val="0"/>
        </w:rPr>
        <w:t xml:space="preserve"> Liposarcoma of the stomach</w:t>
      </w:r>
    </w:p>
    <w:p w14:paraId="5CE6B539" w14:textId="77777777" w:rsidR="001242ED" w:rsidRPr="001242ED" w:rsidRDefault="001242ED" w:rsidP="002E7659">
      <w:pPr>
        <w:adjustRightInd w:val="0"/>
        <w:snapToGrid w:val="0"/>
        <w:spacing w:line="360" w:lineRule="auto"/>
        <w:jc w:val="both"/>
        <w:rPr>
          <w:rFonts w:ascii="Book Antiqua" w:hAnsi="Book Antiqua"/>
          <w:color w:val="FF0000"/>
        </w:rPr>
      </w:pPr>
    </w:p>
    <w:p w14:paraId="706CFD36" w14:textId="6A819606" w:rsidR="004F74AF" w:rsidRPr="00F04F94" w:rsidRDefault="00504E04" w:rsidP="002E7659">
      <w:pPr>
        <w:adjustRightInd w:val="0"/>
        <w:snapToGrid w:val="0"/>
        <w:spacing w:line="360" w:lineRule="auto"/>
        <w:jc w:val="both"/>
        <w:rPr>
          <w:rFonts w:ascii="Book Antiqua" w:hAnsi="Book Antiqua"/>
          <w:b w:val="0"/>
          <w:vertAlign w:val="superscript"/>
        </w:rPr>
      </w:pPr>
      <w:r w:rsidRPr="00F04F94">
        <w:rPr>
          <w:rFonts w:ascii="Book Antiqua" w:hAnsi="Book Antiqua"/>
          <w:b w:val="0"/>
        </w:rPr>
        <w:t>W</w:t>
      </w:r>
      <w:r w:rsidR="00387AFC" w:rsidRPr="00F04F94">
        <w:rPr>
          <w:rFonts w:ascii="Book Antiqua" w:hAnsi="Book Antiqua"/>
          <w:b w:val="0"/>
        </w:rPr>
        <w:t>en</w:t>
      </w:r>
      <w:r w:rsidR="00D8595A" w:rsidRPr="00F04F94">
        <w:rPr>
          <w:rFonts w:ascii="Book Antiqua" w:hAnsi="Book Antiqua"/>
          <w:b w:val="0"/>
        </w:rPr>
        <w:t>-</w:t>
      </w:r>
      <w:r w:rsidR="001242ED" w:rsidRPr="00F04F94">
        <w:rPr>
          <w:rFonts w:ascii="Book Antiqua" w:hAnsi="Book Antiqua"/>
          <w:b w:val="0"/>
        </w:rPr>
        <w:t>Z</w:t>
      </w:r>
      <w:r w:rsidRPr="00F04F94">
        <w:rPr>
          <w:rFonts w:ascii="Book Antiqua" w:hAnsi="Book Antiqua"/>
          <w:b w:val="0"/>
        </w:rPr>
        <w:t xml:space="preserve">he </w:t>
      </w:r>
      <w:r w:rsidR="00387AFC" w:rsidRPr="00F04F94">
        <w:rPr>
          <w:rFonts w:ascii="Book Antiqua" w:hAnsi="Book Antiqua"/>
          <w:b w:val="0"/>
        </w:rPr>
        <w:t>Kang,</w:t>
      </w:r>
      <w:r w:rsidR="00EB1DB6" w:rsidRPr="00F04F94">
        <w:rPr>
          <w:rFonts w:ascii="Book Antiqua" w:hAnsi="Book Antiqua"/>
          <w:b w:val="0"/>
        </w:rPr>
        <w:t xml:space="preserve"> Li</w:t>
      </w:r>
      <w:r w:rsidR="00D8595A" w:rsidRPr="00F04F94">
        <w:rPr>
          <w:rFonts w:ascii="Book Antiqua" w:hAnsi="Book Antiqua"/>
          <w:b w:val="0"/>
        </w:rPr>
        <w:t>-</w:t>
      </w:r>
      <w:r w:rsidR="001242ED" w:rsidRPr="00F04F94">
        <w:rPr>
          <w:rFonts w:ascii="Book Antiqua" w:hAnsi="Book Antiqua"/>
          <w:b w:val="0"/>
        </w:rPr>
        <w:t>Y</w:t>
      </w:r>
      <w:r w:rsidR="00EB1DB6" w:rsidRPr="00F04F94">
        <w:rPr>
          <w:rFonts w:ascii="Book Antiqua" w:hAnsi="Book Antiqua"/>
          <w:b w:val="0"/>
        </w:rPr>
        <w:t>an Xue,</w:t>
      </w:r>
      <w:r w:rsidR="00387AFC" w:rsidRPr="00F04F94">
        <w:rPr>
          <w:rFonts w:ascii="Book Antiqua" w:hAnsi="Book Antiqua"/>
          <w:b w:val="0"/>
        </w:rPr>
        <w:t xml:space="preserve"> Gui</w:t>
      </w:r>
      <w:r w:rsidR="00D8595A" w:rsidRPr="00F04F94">
        <w:rPr>
          <w:rFonts w:ascii="Book Antiqua" w:hAnsi="Book Antiqua"/>
          <w:b w:val="0"/>
        </w:rPr>
        <w:t>-</w:t>
      </w:r>
      <w:r w:rsidR="001242ED" w:rsidRPr="00F04F94">
        <w:rPr>
          <w:rFonts w:ascii="Book Antiqua" w:hAnsi="Book Antiqua"/>
          <w:b w:val="0"/>
        </w:rPr>
        <w:t>Q</w:t>
      </w:r>
      <w:r w:rsidR="00387AFC" w:rsidRPr="00F04F94">
        <w:rPr>
          <w:rFonts w:ascii="Book Antiqua" w:hAnsi="Book Antiqua"/>
          <w:b w:val="0"/>
        </w:rPr>
        <w:t xml:space="preserve">i Wang, </w:t>
      </w:r>
      <w:r w:rsidRPr="00F04F94">
        <w:rPr>
          <w:rFonts w:ascii="Book Antiqua" w:hAnsi="Book Antiqua"/>
          <w:b w:val="0"/>
        </w:rPr>
        <w:t>F</w:t>
      </w:r>
      <w:r w:rsidR="00387AFC" w:rsidRPr="00F04F94">
        <w:rPr>
          <w:rFonts w:ascii="Book Antiqua" w:hAnsi="Book Antiqua"/>
          <w:b w:val="0"/>
        </w:rPr>
        <w:t>u</w:t>
      </w:r>
      <w:r w:rsidR="008A7165" w:rsidRPr="00F04F94">
        <w:rPr>
          <w:rFonts w:ascii="Book Antiqua" w:hAnsi="Book Antiqua"/>
          <w:b w:val="0"/>
        </w:rPr>
        <w:t>-</w:t>
      </w:r>
      <w:r w:rsidR="001242ED" w:rsidRPr="00F04F94">
        <w:rPr>
          <w:rFonts w:ascii="Book Antiqua" w:hAnsi="Book Antiqua"/>
          <w:b w:val="0"/>
        </w:rPr>
        <w:t>H</w:t>
      </w:r>
      <w:r w:rsidRPr="00F04F94">
        <w:rPr>
          <w:rFonts w:ascii="Book Antiqua" w:hAnsi="Book Antiqua"/>
          <w:b w:val="0"/>
        </w:rPr>
        <w:t xml:space="preserve">ai Ma, </w:t>
      </w:r>
      <w:r w:rsidR="00387AFC" w:rsidRPr="00F04F94">
        <w:rPr>
          <w:rFonts w:ascii="Book Antiqua" w:hAnsi="Book Antiqua"/>
          <w:b w:val="0"/>
        </w:rPr>
        <w:t>Xiao</w:t>
      </w:r>
      <w:r w:rsidR="00D8595A" w:rsidRPr="00F04F94">
        <w:rPr>
          <w:rFonts w:ascii="Book Antiqua" w:hAnsi="Book Antiqua"/>
          <w:b w:val="0"/>
        </w:rPr>
        <w:t>-</w:t>
      </w:r>
      <w:r w:rsidR="001242ED" w:rsidRPr="00F04F94">
        <w:rPr>
          <w:rFonts w:ascii="Book Antiqua" w:hAnsi="Book Antiqua"/>
          <w:b w:val="0"/>
        </w:rPr>
        <w:t>L</w:t>
      </w:r>
      <w:r w:rsidR="00812EB9" w:rsidRPr="00F04F94">
        <w:rPr>
          <w:rFonts w:ascii="Book Antiqua" w:hAnsi="Book Antiqua"/>
          <w:b w:val="0"/>
        </w:rPr>
        <w:t>ong F</w:t>
      </w:r>
      <w:r w:rsidR="00A92041" w:rsidRPr="00F04F94">
        <w:rPr>
          <w:rFonts w:ascii="Book Antiqua" w:hAnsi="Book Antiqua"/>
          <w:b w:val="0"/>
        </w:rPr>
        <w:t>e</w:t>
      </w:r>
      <w:r w:rsidR="004F74AF" w:rsidRPr="00F04F94">
        <w:rPr>
          <w:rFonts w:ascii="Book Antiqua" w:hAnsi="Book Antiqua"/>
          <w:b w:val="0"/>
        </w:rPr>
        <w:t xml:space="preserve">ng, </w:t>
      </w:r>
      <w:r w:rsidR="00387AFC" w:rsidRPr="00F04F94">
        <w:rPr>
          <w:rFonts w:ascii="Book Antiqua" w:hAnsi="Book Antiqua"/>
          <w:b w:val="0"/>
        </w:rPr>
        <w:t>Lei Guo, Yang Li, Wei</w:t>
      </w:r>
      <w:r w:rsidR="00D8595A" w:rsidRPr="00F04F94">
        <w:rPr>
          <w:rFonts w:ascii="Book Antiqua" w:hAnsi="Book Antiqua"/>
          <w:b w:val="0"/>
        </w:rPr>
        <w:t>-</w:t>
      </w:r>
      <w:r w:rsidR="001242ED" w:rsidRPr="00F04F94">
        <w:rPr>
          <w:rFonts w:ascii="Book Antiqua" w:hAnsi="Book Antiqua"/>
          <w:b w:val="0"/>
        </w:rPr>
        <w:t>K</w:t>
      </w:r>
      <w:r w:rsidR="00EB1DB6" w:rsidRPr="00F04F94">
        <w:rPr>
          <w:rFonts w:ascii="Book Antiqua" w:hAnsi="Book Antiqua"/>
          <w:b w:val="0"/>
        </w:rPr>
        <w:t>un Li</w:t>
      </w:r>
      <w:r w:rsidR="00387AFC" w:rsidRPr="00F04F94">
        <w:rPr>
          <w:rFonts w:ascii="Book Antiqua" w:hAnsi="Book Antiqua"/>
          <w:b w:val="0"/>
        </w:rPr>
        <w:t>, Yan</w:t>
      </w:r>
      <w:r w:rsidR="006C43E1" w:rsidRPr="00F04F94">
        <w:rPr>
          <w:rFonts w:ascii="Book Antiqua" w:hAnsi="Book Antiqua"/>
          <w:b w:val="0"/>
        </w:rPr>
        <w:t>-</w:t>
      </w:r>
      <w:r w:rsidR="001242ED" w:rsidRPr="00F04F94">
        <w:rPr>
          <w:rFonts w:ascii="Book Antiqua" w:hAnsi="Book Antiqua"/>
          <w:b w:val="0"/>
        </w:rPr>
        <w:t>T</w:t>
      </w:r>
      <w:r w:rsidRPr="00F04F94">
        <w:rPr>
          <w:rFonts w:ascii="Book Antiqua" w:hAnsi="Book Antiqua"/>
          <w:b w:val="0"/>
        </w:rPr>
        <w:t>ao Tian</w:t>
      </w:r>
    </w:p>
    <w:p w14:paraId="4EE627AD" w14:textId="77777777" w:rsidR="008A7165" w:rsidRPr="001242ED" w:rsidRDefault="008A7165" w:rsidP="002E7659">
      <w:pPr>
        <w:adjustRightInd w:val="0"/>
        <w:snapToGrid w:val="0"/>
        <w:spacing w:line="360" w:lineRule="auto"/>
        <w:jc w:val="both"/>
        <w:rPr>
          <w:rFonts w:ascii="Book Antiqua" w:hAnsi="Book Antiqua"/>
        </w:rPr>
      </w:pPr>
    </w:p>
    <w:p w14:paraId="2E913096" w14:textId="54EA917A" w:rsidR="00504E04" w:rsidRDefault="00387AFC" w:rsidP="002E7659">
      <w:pPr>
        <w:adjustRightInd w:val="0"/>
        <w:snapToGrid w:val="0"/>
        <w:spacing w:line="360" w:lineRule="auto"/>
        <w:jc w:val="both"/>
        <w:rPr>
          <w:rFonts w:ascii="Book Antiqua" w:hAnsi="Book Antiqua"/>
          <w:b w:val="0"/>
        </w:rPr>
      </w:pPr>
      <w:bookmarkStart w:id="2" w:name="OLE_LINK22"/>
      <w:bookmarkStart w:id="3" w:name="OLE_LINK23"/>
      <w:r w:rsidRPr="001242ED">
        <w:rPr>
          <w:rFonts w:ascii="Book Antiqua" w:hAnsi="Book Antiqua"/>
        </w:rPr>
        <w:t>Wen</w:t>
      </w:r>
      <w:r w:rsidR="006C43E1" w:rsidRPr="001242ED">
        <w:rPr>
          <w:rFonts w:ascii="Book Antiqua" w:hAnsi="Book Antiqua"/>
        </w:rPr>
        <w:t>-</w:t>
      </w:r>
      <w:r w:rsidR="001242ED" w:rsidRPr="001242ED">
        <w:rPr>
          <w:rFonts w:ascii="Book Antiqua" w:hAnsi="Book Antiqua"/>
        </w:rPr>
        <w:t>Z</w:t>
      </w:r>
      <w:r w:rsidR="004F74AF" w:rsidRPr="001242ED">
        <w:rPr>
          <w:rFonts w:ascii="Book Antiqua" w:hAnsi="Book Antiqua"/>
        </w:rPr>
        <w:t>he Kang</w:t>
      </w:r>
      <w:bookmarkEnd w:id="2"/>
      <w:bookmarkEnd w:id="3"/>
      <w:r w:rsidR="004F74AF" w:rsidRPr="001242ED">
        <w:rPr>
          <w:rFonts w:ascii="Book Antiqua" w:hAnsi="Book Antiqua"/>
        </w:rPr>
        <w:t xml:space="preserve">, </w:t>
      </w:r>
      <w:r w:rsidRPr="001242ED">
        <w:rPr>
          <w:rFonts w:ascii="Book Antiqua" w:hAnsi="Book Antiqua"/>
        </w:rPr>
        <w:t>Fu</w:t>
      </w:r>
      <w:r w:rsidR="006C43E1" w:rsidRPr="001242ED">
        <w:rPr>
          <w:rFonts w:ascii="Book Antiqua" w:hAnsi="Book Antiqua"/>
        </w:rPr>
        <w:t>-</w:t>
      </w:r>
      <w:r w:rsidR="001242ED" w:rsidRPr="001242ED">
        <w:rPr>
          <w:rFonts w:ascii="Book Antiqua" w:hAnsi="Book Antiqua"/>
        </w:rPr>
        <w:t>H</w:t>
      </w:r>
      <w:r w:rsidRPr="001242ED">
        <w:rPr>
          <w:rFonts w:ascii="Book Antiqua" w:hAnsi="Book Antiqua"/>
        </w:rPr>
        <w:t>ai Ma, Yang Li, Wei</w:t>
      </w:r>
      <w:r w:rsidR="006C43E1" w:rsidRPr="001242ED">
        <w:rPr>
          <w:rFonts w:ascii="Book Antiqua" w:hAnsi="Book Antiqua"/>
        </w:rPr>
        <w:t>-</w:t>
      </w:r>
      <w:r w:rsidR="001242ED" w:rsidRPr="001242ED">
        <w:rPr>
          <w:rFonts w:ascii="Book Antiqua" w:hAnsi="Book Antiqua"/>
        </w:rPr>
        <w:t>K</w:t>
      </w:r>
      <w:r w:rsidRPr="001242ED">
        <w:rPr>
          <w:rFonts w:ascii="Book Antiqua" w:hAnsi="Book Antiqua"/>
        </w:rPr>
        <w:t>un Li, Yan</w:t>
      </w:r>
      <w:r w:rsidR="006C43E1" w:rsidRPr="001242ED">
        <w:rPr>
          <w:rFonts w:ascii="Book Antiqua" w:hAnsi="Book Antiqua"/>
        </w:rPr>
        <w:t>-</w:t>
      </w:r>
      <w:r w:rsidR="001242ED" w:rsidRPr="001242ED">
        <w:rPr>
          <w:rFonts w:ascii="Book Antiqua" w:hAnsi="Book Antiqua"/>
        </w:rPr>
        <w:t>T</w:t>
      </w:r>
      <w:r w:rsidR="004F74AF" w:rsidRPr="001242ED">
        <w:rPr>
          <w:rFonts w:ascii="Book Antiqua" w:hAnsi="Book Antiqua"/>
        </w:rPr>
        <w:t>ao Tian,</w:t>
      </w:r>
      <w:r w:rsidR="004F74AF" w:rsidRPr="001242ED">
        <w:rPr>
          <w:rFonts w:ascii="Book Antiqua" w:hAnsi="Book Antiqua"/>
          <w:b w:val="0"/>
        </w:rPr>
        <w:t xml:space="preserve"> </w:t>
      </w:r>
      <w:bookmarkStart w:id="4" w:name="OLE_LINK13"/>
      <w:r w:rsidR="004F74AF" w:rsidRPr="001242ED">
        <w:rPr>
          <w:rFonts w:ascii="Book Antiqua" w:hAnsi="Book Antiqua"/>
          <w:b w:val="0"/>
        </w:rPr>
        <w:t>Department of Pancreatic and Gastric Surgery</w:t>
      </w:r>
      <w:bookmarkEnd w:id="4"/>
      <w:r w:rsidR="004F74AF" w:rsidRPr="001242ED">
        <w:rPr>
          <w:rFonts w:ascii="Book Antiqua" w:hAnsi="Book Antiqua"/>
          <w:b w:val="0"/>
        </w:rPr>
        <w:t xml:space="preserve">, </w:t>
      </w:r>
      <w:bookmarkStart w:id="5" w:name="OLE_LINK12"/>
      <w:bookmarkStart w:id="6" w:name="OLE_LINK10"/>
      <w:bookmarkStart w:id="7" w:name="OLE_LINK16"/>
      <w:bookmarkStart w:id="8" w:name="OLE_LINK17"/>
      <w:r w:rsidR="004F74AF" w:rsidRPr="001242ED">
        <w:rPr>
          <w:rFonts w:ascii="Book Antiqua" w:hAnsi="Book Antiqua"/>
          <w:b w:val="0"/>
        </w:rPr>
        <w:t>National Cancer Center</w:t>
      </w:r>
      <w:bookmarkEnd w:id="5"/>
      <w:r w:rsidR="004F74AF" w:rsidRPr="001242ED">
        <w:rPr>
          <w:rFonts w:ascii="Book Antiqua" w:hAnsi="Book Antiqua"/>
          <w:b w:val="0"/>
        </w:rPr>
        <w:t>/</w:t>
      </w:r>
      <w:bookmarkStart w:id="9" w:name="OLE_LINK11"/>
      <w:r w:rsidR="004F74AF" w:rsidRPr="001242ED">
        <w:rPr>
          <w:rFonts w:ascii="Book Antiqua" w:hAnsi="Book Antiqua"/>
          <w:b w:val="0"/>
        </w:rPr>
        <w:t>Cancer Hospital, Academy of Medical Sciences and Peking Union Medical College</w:t>
      </w:r>
      <w:bookmarkEnd w:id="6"/>
      <w:bookmarkEnd w:id="7"/>
      <w:bookmarkEnd w:id="8"/>
      <w:bookmarkEnd w:id="9"/>
      <w:r w:rsidR="004F74AF" w:rsidRPr="001242ED">
        <w:rPr>
          <w:rFonts w:ascii="Book Antiqua" w:hAnsi="Book Antiqua"/>
          <w:b w:val="0"/>
        </w:rPr>
        <w:t>, Beijing</w:t>
      </w:r>
      <w:bookmarkStart w:id="10" w:name="OLE_LINK6"/>
      <w:bookmarkStart w:id="11" w:name="OLE_LINK7"/>
      <w:r w:rsidR="004F74AF" w:rsidRPr="001242ED">
        <w:rPr>
          <w:rFonts w:ascii="Book Antiqua" w:hAnsi="Book Antiqua"/>
          <w:b w:val="0"/>
        </w:rPr>
        <w:t xml:space="preserve"> 100021</w:t>
      </w:r>
      <w:bookmarkEnd w:id="10"/>
      <w:bookmarkEnd w:id="11"/>
      <w:r w:rsidR="004F74AF" w:rsidRPr="001242ED">
        <w:rPr>
          <w:rFonts w:ascii="Book Antiqua" w:hAnsi="Book Antiqua"/>
          <w:b w:val="0"/>
        </w:rPr>
        <w:t>, China</w:t>
      </w:r>
    </w:p>
    <w:p w14:paraId="2E1DE4C3" w14:textId="77777777" w:rsidR="001242ED" w:rsidRPr="001242ED" w:rsidRDefault="001242ED" w:rsidP="002E7659">
      <w:pPr>
        <w:adjustRightInd w:val="0"/>
        <w:snapToGrid w:val="0"/>
        <w:spacing w:line="360" w:lineRule="auto"/>
        <w:jc w:val="both"/>
        <w:rPr>
          <w:rFonts w:ascii="Book Antiqua" w:hAnsi="Book Antiqua"/>
          <w:b w:val="0"/>
        </w:rPr>
      </w:pPr>
    </w:p>
    <w:p w14:paraId="1301C156" w14:textId="21D396FF" w:rsidR="00504E04" w:rsidRDefault="00387AFC" w:rsidP="002E7659">
      <w:pPr>
        <w:adjustRightInd w:val="0"/>
        <w:snapToGrid w:val="0"/>
        <w:spacing w:line="360" w:lineRule="auto"/>
        <w:jc w:val="both"/>
        <w:rPr>
          <w:rFonts w:ascii="Book Antiqua" w:hAnsi="Book Antiqua"/>
          <w:b w:val="0"/>
        </w:rPr>
      </w:pPr>
      <w:r w:rsidRPr="001242ED">
        <w:rPr>
          <w:rFonts w:ascii="Book Antiqua" w:hAnsi="Book Antiqua"/>
        </w:rPr>
        <w:t>Li</w:t>
      </w:r>
      <w:r w:rsidR="006C43E1" w:rsidRPr="001242ED">
        <w:rPr>
          <w:rFonts w:ascii="Book Antiqua" w:hAnsi="Book Antiqua"/>
        </w:rPr>
        <w:t>-</w:t>
      </w:r>
      <w:r w:rsidR="001242ED" w:rsidRPr="001242ED">
        <w:rPr>
          <w:rFonts w:ascii="Book Antiqua" w:hAnsi="Book Antiqua"/>
        </w:rPr>
        <w:t>Y</w:t>
      </w:r>
      <w:r w:rsidR="004F74AF" w:rsidRPr="001242ED">
        <w:rPr>
          <w:rFonts w:ascii="Book Antiqua" w:hAnsi="Book Antiqua"/>
        </w:rPr>
        <w:t>an Xue,</w:t>
      </w:r>
      <w:r w:rsidRPr="001242ED">
        <w:rPr>
          <w:rFonts w:ascii="Book Antiqua" w:hAnsi="Book Antiqua"/>
        </w:rPr>
        <w:t xml:space="preserve"> </w:t>
      </w:r>
      <w:r w:rsidR="00B2660B" w:rsidRPr="001242ED">
        <w:rPr>
          <w:rFonts w:ascii="Book Antiqua" w:hAnsi="Book Antiqua"/>
        </w:rPr>
        <w:t>Xiao-</w:t>
      </w:r>
      <w:r w:rsidR="001242ED" w:rsidRPr="001242ED">
        <w:rPr>
          <w:rFonts w:ascii="Book Antiqua" w:hAnsi="Book Antiqua"/>
        </w:rPr>
        <w:t>L</w:t>
      </w:r>
      <w:r w:rsidR="00B2660B" w:rsidRPr="001242ED">
        <w:rPr>
          <w:rFonts w:ascii="Book Antiqua" w:hAnsi="Book Antiqua"/>
        </w:rPr>
        <w:t>ong Fe</w:t>
      </w:r>
      <w:r w:rsidR="006C43E1" w:rsidRPr="001242ED">
        <w:rPr>
          <w:rFonts w:ascii="Book Antiqua" w:hAnsi="Book Antiqua"/>
        </w:rPr>
        <w:t xml:space="preserve">ng, </w:t>
      </w:r>
      <w:r w:rsidRPr="001242ED">
        <w:rPr>
          <w:rFonts w:ascii="Book Antiqua" w:hAnsi="Book Antiqua"/>
        </w:rPr>
        <w:t>Lei Guo,</w:t>
      </w:r>
      <w:r w:rsidR="004F74AF" w:rsidRPr="001242ED">
        <w:rPr>
          <w:rFonts w:ascii="Book Antiqua" w:hAnsi="Book Antiqua"/>
          <w:b w:val="0"/>
        </w:rPr>
        <w:t xml:space="preserve"> </w:t>
      </w:r>
      <w:r w:rsidR="00504E04" w:rsidRPr="001242ED">
        <w:rPr>
          <w:rFonts w:ascii="Book Antiqua" w:hAnsi="Book Antiqua"/>
          <w:b w:val="0"/>
        </w:rPr>
        <w:t>Department of Pat</w:t>
      </w:r>
      <w:r w:rsidR="004F74AF" w:rsidRPr="001242ED">
        <w:rPr>
          <w:rFonts w:ascii="Book Antiqua" w:hAnsi="Book Antiqua"/>
          <w:b w:val="0"/>
        </w:rPr>
        <w:t>hology, National Cancer Center/</w:t>
      </w:r>
      <w:r w:rsidR="00504E04" w:rsidRPr="001242ED">
        <w:rPr>
          <w:rFonts w:ascii="Book Antiqua" w:hAnsi="Book Antiqua"/>
          <w:b w:val="0"/>
        </w:rPr>
        <w:t>Cancer Hospital, Chinese A</w:t>
      </w:r>
      <w:r w:rsidR="004F74AF" w:rsidRPr="001242ED">
        <w:rPr>
          <w:rFonts w:ascii="Book Antiqua" w:hAnsi="Book Antiqua"/>
          <w:b w:val="0"/>
        </w:rPr>
        <w:t xml:space="preserve">cademy of Medical Sciences and </w:t>
      </w:r>
      <w:r w:rsidR="00504E04" w:rsidRPr="001242ED">
        <w:rPr>
          <w:rFonts w:ascii="Book Antiqua" w:hAnsi="Book Antiqua"/>
          <w:b w:val="0"/>
        </w:rPr>
        <w:t>Peking Union Medical College, Beijing 100021, China</w:t>
      </w:r>
    </w:p>
    <w:p w14:paraId="45DBC545" w14:textId="77777777" w:rsidR="001242ED" w:rsidRPr="001242ED" w:rsidRDefault="001242ED" w:rsidP="002E7659">
      <w:pPr>
        <w:adjustRightInd w:val="0"/>
        <w:snapToGrid w:val="0"/>
        <w:spacing w:line="360" w:lineRule="auto"/>
        <w:jc w:val="both"/>
        <w:rPr>
          <w:rFonts w:ascii="Book Antiqua" w:hAnsi="Book Antiqua"/>
          <w:b w:val="0"/>
        </w:rPr>
      </w:pPr>
    </w:p>
    <w:p w14:paraId="4562C7B9" w14:textId="64C1F4A2" w:rsidR="00387AFC" w:rsidRPr="001242ED" w:rsidRDefault="00387AFC" w:rsidP="002E7659">
      <w:pPr>
        <w:adjustRightInd w:val="0"/>
        <w:snapToGrid w:val="0"/>
        <w:spacing w:line="360" w:lineRule="auto"/>
        <w:jc w:val="both"/>
        <w:rPr>
          <w:rFonts w:ascii="Book Antiqua" w:hAnsi="Book Antiqua"/>
          <w:b w:val="0"/>
        </w:rPr>
      </w:pPr>
      <w:r w:rsidRPr="001242ED">
        <w:rPr>
          <w:rFonts w:ascii="Book Antiqua" w:hAnsi="Book Antiqua"/>
        </w:rPr>
        <w:t>Gui</w:t>
      </w:r>
      <w:r w:rsidR="001242ED" w:rsidRPr="001242ED">
        <w:rPr>
          <w:rFonts w:ascii="Book Antiqua" w:hAnsi="Book Antiqua" w:hint="eastAsia"/>
        </w:rPr>
        <w:t>-</w:t>
      </w:r>
      <w:r w:rsidR="001242ED" w:rsidRPr="001242ED">
        <w:rPr>
          <w:rFonts w:ascii="Book Antiqua" w:hAnsi="Book Antiqua"/>
        </w:rPr>
        <w:t>Q</w:t>
      </w:r>
      <w:r w:rsidRPr="001242ED">
        <w:rPr>
          <w:rFonts w:ascii="Book Antiqua" w:hAnsi="Book Antiqua"/>
        </w:rPr>
        <w:t>i Wang,</w:t>
      </w:r>
      <w:r w:rsidRPr="001242ED">
        <w:rPr>
          <w:rFonts w:ascii="Book Antiqua" w:hAnsi="Book Antiqua"/>
          <w:b w:val="0"/>
        </w:rPr>
        <w:t xml:space="preserve"> Department of Endoscope, National Cancer Center/Cancer Hospital, Chinese Academy of Medical Sciences and Peking Union Medical College, Beijing 100021, China </w:t>
      </w:r>
    </w:p>
    <w:p w14:paraId="01BE3E46" w14:textId="77777777" w:rsidR="008A7165" w:rsidRPr="001242ED" w:rsidRDefault="008A7165" w:rsidP="002E7659">
      <w:pPr>
        <w:adjustRightInd w:val="0"/>
        <w:snapToGrid w:val="0"/>
        <w:spacing w:line="360" w:lineRule="auto"/>
        <w:jc w:val="both"/>
        <w:rPr>
          <w:rFonts w:ascii="Book Antiqua" w:hAnsi="Book Antiqua"/>
          <w:b w:val="0"/>
        </w:rPr>
      </w:pPr>
    </w:p>
    <w:p w14:paraId="7A67C1B1" w14:textId="1037C562" w:rsidR="00EB1DB6" w:rsidRPr="001242ED" w:rsidRDefault="00365C2A" w:rsidP="002E7659">
      <w:pPr>
        <w:adjustRightInd w:val="0"/>
        <w:snapToGrid w:val="0"/>
        <w:spacing w:line="360" w:lineRule="auto"/>
        <w:jc w:val="both"/>
        <w:rPr>
          <w:rFonts w:ascii="Book Antiqua" w:hAnsi="Book Antiqua"/>
          <w:b w:val="0"/>
        </w:rPr>
      </w:pPr>
      <w:r w:rsidRPr="001242ED">
        <w:rPr>
          <w:rFonts w:ascii="Book Antiqua" w:hAnsi="Book Antiqua"/>
        </w:rPr>
        <w:t>ORCID number:</w:t>
      </w:r>
      <w:r w:rsidRPr="001242ED">
        <w:rPr>
          <w:rFonts w:ascii="Book Antiqua" w:hAnsi="Book Antiqua"/>
          <w:b w:val="0"/>
        </w:rPr>
        <w:t xml:space="preserve"> </w:t>
      </w:r>
      <w:r w:rsidR="00BB445F" w:rsidRPr="001242ED">
        <w:rPr>
          <w:rFonts w:ascii="Book Antiqua" w:hAnsi="Book Antiqua"/>
          <w:b w:val="0"/>
        </w:rPr>
        <w:t>Wen-</w:t>
      </w:r>
      <w:r w:rsidR="001242ED" w:rsidRPr="001242ED">
        <w:rPr>
          <w:rFonts w:ascii="Book Antiqua" w:hAnsi="Book Antiqua"/>
          <w:b w:val="0"/>
        </w:rPr>
        <w:t>Z</w:t>
      </w:r>
      <w:r w:rsidR="00BB445F" w:rsidRPr="001242ED">
        <w:rPr>
          <w:rFonts w:ascii="Book Antiqua" w:hAnsi="Book Antiqua"/>
          <w:b w:val="0"/>
        </w:rPr>
        <w:t xml:space="preserve">he Kang (0000-0001-9965-8109); </w:t>
      </w:r>
      <w:r w:rsidRPr="001242ED">
        <w:rPr>
          <w:rFonts w:ascii="Book Antiqua" w:hAnsi="Book Antiqua"/>
          <w:b w:val="0"/>
        </w:rPr>
        <w:t>Li-Yan Xue (0000-0001-5185-0126);</w:t>
      </w:r>
      <w:r w:rsidR="00D60589" w:rsidRPr="001242ED">
        <w:rPr>
          <w:rFonts w:ascii="Book Antiqua" w:hAnsi="Book Antiqua"/>
          <w:b w:val="0"/>
        </w:rPr>
        <w:t xml:space="preserve"> Gui-Qi Wang (0000-0001-7767-1564); </w:t>
      </w:r>
      <w:r w:rsidRPr="001242ED">
        <w:rPr>
          <w:rFonts w:ascii="Book Antiqua" w:hAnsi="Book Antiqua"/>
          <w:b w:val="0"/>
        </w:rPr>
        <w:t>Fu-Hai Ma (0000-0003-2437-6881);</w:t>
      </w:r>
      <w:r w:rsidR="00BB445F" w:rsidRPr="001242ED">
        <w:rPr>
          <w:rFonts w:ascii="Book Antiqua" w:hAnsi="Book Antiqua"/>
          <w:b w:val="0"/>
        </w:rPr>
        <w:t xml:space="preserve"> Xiao-</w:t>
      </w:r>
      <w:r w:rsidR="001242ED" w:rsidRPr="001242ED">
        <w:rPr>
          <w:rFonts w:ascii="Book Antiqua" w:hAnsi="Book Antiqua"/>
          <w:b w:val="0"/>
        </w:rPr>
        <w:t>L</w:t>
      </w:r>
      <w:r w:rsidR="00BB445F" w:rsidRPr="001242ED">
        <w:rPr>
          <w:rFonts w:ascii="Book Antiqua" w:hAnsi="Book Antiqua"/>
          <w:b w:val="0"/>
        </w:rPr>
        <w:t>o</w:t>
      </w:r>
      <w:r w:rsidR="00812EB9" w:rsidRPr="001242ED">
        <w:rPr>
          <w:rFonts w:ascii="Book Antiqua" w:hAnsi="Book Antiqua"/>
          <w:b w:val="0"/>
        </w:rPr>
        <w:t>ng Fe</w:t>
      </w:r>
      <w:r w:rsidR="00BB445F" w:rsidRPr="001242ED">
        <w:rPr>
          <w:rFonts w:ascii="Book Antiqua" w:hAnsi="Book Antiqua"/>
          <w:b w:val="0"/>
        </w:rPr>
        <w:t>ng (0000-0003-4475-9513); Lei Guo</w:t>
      </w:r>
      <w:r w:rsidR="00B44E4A" w:rsidRPr="001242ED">
        <w:rPr>
          <w:rFonts w:ascii="Book Antiqua" w:hAnsi="Book Antiqua"/>
          <w:b w:val="0"/>
        </w:rPr>
        <w:t xml:space="preserve"> (0000-0002-3110-8167); Yang Li (</w:t>
      </w:r>
      <w:r w:rsidR="00831A4F" w:rsidRPr="001242ED">
        <w:rPr>
          <w:rFonts w:ascii="Book Antiqua" w:hAnsi="Book Antiqua"/>
          <w:b w:val="0"/>
        </w:rPr>
        <w:t>0000-0002-4549-7087</w:t>
      </w:r>
      <w:r w:rsidR="00B44E4A" w:rsidRPr="001242ED">
        <w:rPr>
          <w:rFonts w:ascii="Book Antiqua" w:hAnsi="Book Antiqua"/>
          <w:b w:val="0"/>
        </w:rPr>
        <w:t>);</w:t>
      </w:r>
      <w:r w:rsidR="00F04F94">
        <w:rPr>
          <w:rFonts w:ascii="Book Antiqua" w:hAnsi="Book Antiqua" w:hint="eastAsia"/>
          <w:b w:val="0"/>
        </w:rPr>
        <w:t xml:space="preserve"> </w:t>
      </w:r>
      <w:r w:rsidR="00B44E4A" w:rsidRPr="001242ED">
        <w:rPr>
          <w:rFonts w:ascii="Book Antiqua" w:hAnsi="Book Antiqua"/>
          <w:b w:val="0"/>
        </w:rPr>
        <w:t>Wei-</w:t>
      </w:r>
      <w:r w:rsidR="001242ED" w:rsidRPr="001242ED">
        <w:rPr>
          <w:rFonts w:ascii="Book Antiqua" w:hAnsi="Book Antiqua"/>
          <w:b w:val="0"/>
        </w:rPr>
        <w:t>K</w:t>
      </w:r>
      <w:r w:rsidR="00B44E4A" w:rsidRPr="001242ED">
        <w:rPr>
          <w:rFonts w:ascii="Book Antiqua" w:hAnsi="Book Antiqua"/>
          <w:b w:val="0"/>
        </w:rPr>
        <w:t>un Li</w:t>
      </w:r>
      <w:r w:rsidR="00B44E4A" w:rsidRPr="001242ED">
        <w:rPr>
          <w:rFonts w:ascii="Book Antiqua" w:hAnsi="Book Antiqua"/>
        </w:rPr>
        <w:t xml:space="preserve"> </w:t>
      </w:r>
      <w:r w:rsidR="00B44E4A" w:rsidRPr="001242ED">
        <w:rPr>
          <w:rFonts w:ascii="Book Antiqua" w:hAnsi="Book Antiqua"/>
          <w:b w:val="0"/>
        </w:rPr>
        <w:t>(0000-0002-3883-1497);</w:t>
      </w:r>
      <w:r w:rsidR="00BB445F" w:rsidRPr="001242ED">
        <w:rPr>
          <w:rFonts w:ascii="Book Antiqua" w:hAnsi="Book Antiqua"/>
          <w:b w:val="0"/>
        </w:rPr>
        <w:t xml:space="preserve"> </w:t>
      </w:r>
      <w:r w:rsidRPr="001242ED">
        <w:rPr>
          <w:rFonts w:ascii="Book Antiqua" w:hAnsi="Book Antiqua"/>
          <w:b w:val="0"/>
        </w:rPr>
        <w:t>Yan-Tao Tian (0000-0001-6479-7547).</w:t>
      </w:r>
    </w:p>
    <w:p w14:paraId="797EA154" w14:textId="77777777" w:rsidR="008A7165" w:rsidRPr="00F04F94" w:rsidRDefault="008A7165" w:rsidP="002E7659">
      <w:pPr>
        <w:adjustRightInd w:val="0"/>
        <w:snapToGrid w:val="0"/>
        <w:spacing w:line="360" w:lineRule="auto"/>
        <w:jc w:val="both"/>
        <w:rPr>
          <w:rFonts w:ascii="Book Antiqua" w:hAnsi="Book Antiqua"/>
          <w:b w:val="0"/>
        </w:rPr>
      </w:pPr>
    </w:p>
    <w:p w14:paraId="0A00185E" w14:textId="77777777" w:rsidR="004F74AF" w:rsidRPr="001242ED" w:rsidRDefault="004F74AF" w:rsidP="002E7659">
      <w:pPr>
        <w:adjustRightInd w:val="0"/>
        <w:snapToGrid w:val="0"/>
        <w:spacing w:line="360" w:lineRule="auto"/>
        <w:jc w:val="both"/>
        <w:rPr>
          <w:rFonts w:ascii="Book Antiqua" w:hAnsi="Book Antiqua"/>
          <w:b w:val="0"/>
        </w:rPr>
      </w:pPr>
      <w:r w:rsidRPr="001242ED">
        <w:rPr>
          <w:rFonts w:ascii="Book Antiqua" w:hAnsi="Book Antiqua"/>
        </w:rPr>
        <w:lastRenderedPageBreak/>
        <w:t>A</w:t>
      </w:r>
      <w:r w:rsidR="00387AFC" w:rsidRPr="001242ED">
        <w:rPr>
          <w:rFonts w:ascii="Book Antiqua" w:hAnsi="Book Antiqua"/>
        </w:rPr>
        <w:t>uthor contributions:</w:t>
      </w:r>
      <w:r w:rsidR="00387AFC" w:rsidRPr="001242ED">
        <w:rPr>
          <w:rFonts w:ascii="Book Antiqua" w:hAnsi="Book Antiqua"/>
          <w:b w:val="0"/>
        </w:rPr>
        <w:t xml:space="preserve"> Tian YT,</w:t>
      </w:r>
      <w:r w:rsidRPr="001242ED">
        <w:rPr>
          <w:rFonts w:ascii="Book Antiqua" w:hAnsi="Book Antiqua"/>
          <w:b w:val="0"/>
        </w:rPr>
        <w:t xml:space="preserve"> Xue LY</w:t>
      </w:r>
      <w:r w:rsidR="00387AFC" w:rsidRPr="001242ED">
        <w:rPr>
          <w:rFonts w:ascii="Book Antiqua" w:hAnsi="Book Antiqua"/>
          <w:b w:val="0"/>
        </w:rPr>
        <w:t xml:space="preserve"> and Wang GQ</w:t>
      </w:r>
      <w:r w:rsidRPr="001242ED">
        <w:rPr>
          <w:rFonts w:ascii="Book Antiqua" w:hAnsi="Book Antiqua"/>
          <w:b w:val="0"/>
        </w:rPr>
        <w:t xml:space="preserve"> designed the report;</w:t>
      </w:r>
      <w:r w:rsidRPr="001242ED">
        <w:rPr>
          <w:rFonts w:ascii="Book Antiqua" w:hAnsi="Book Antiqua"/>
        </w:rPr>
        <w:t xml:space="preserve"> </w:t>
      </w:r>
      <w:r w:rsidRPr="001242ED">
        <w:rPr>
          <w:rFonts w:ascii="Book Antiqua" w:hAnsi="Book Antiqua"/>
          <w:b w:val="0"/>
        </w:rPr>
        <w:t>Ma FH,</w:t>
      </w:r>
      <w:r w:rsidR="00387AFC" w:rsidRPr="001242ED">
        <w:rPr>
          <w:rFonts w:ascii="Book Antiqua" w:hAnsi="Book Antiqua"/>
          <w:b w:val="0"/>
        </w:rPr>
        <w:t xml:space="preserve"> Guo L,</w:t>
      </w:r>
      <w:r w:rsidRPr="001242ED">
        <w:rPr>
          <w:rFonts w:ascii="Book Antiqua" w:hAnsi="Book Antiqua"/>
          <w:b w:val="0"/>
        </w:rPr>
        <w:t xml:space="preserve"> Li Y and Li WK collected the patient’s clinical data;</w:t>
      </w:r>
      <w:r w:rsidR="00B96551" w:rsidRPr="001242ED">
        <w:rPr>
          <w:rFonts w:ascii="Book Antiqua" w:hAnsi="Book Antiqua"/>
          <w:b w:val="0"/>
        </w:rPr>
        <w:t xml:space="preserve"> and </w:t>
      </w:r>
      <w:r w:rsidR="00812EB9" w:rsidRPr="001242ED">
        <w:rPr>
          <w:rFonts w:ascii="Book Antiqua" w:hAnsi="Book Antiqua"/>
          <w:b w:val="0"/>
        </w:rPr>
        <w:t>Kang WZ and Feng</w:t>
      </w:r>
      <w:r w:rsidRPr="001242ED">
        <w:rPr>
          <w:rFonts w:ascii="Book Antiqua" w:hAnsi="Book Antiqua"/>
          <w:b w:val="0"/>
        </w:rPr>
        <w:t xml:space="preserve"> XL analyzed the data and wrote the paper.</w:t>
      </w:r>
    </w:p>
    <w:p w14:paraId="40B38393" w14:textId="77777777" w:rsidR="00EB1DB6" w:rsidRPr="001242ED" w:rsidRDefault="00EB1DB6" w:rsidP="002E7659">
      <w:pPr>
        <w:adjustRightInd w:val="0"/>
        <w:snapToGrid w:val="0"/>
        <w:spacing w:line="360" w:lineRule="auto"/>
        <w:jc w:val="both"/>
        <w:rPr>
          <w:rFonts w:ascii="Book Antiqua" w:hAnsi="Book Antiqua"/>
          <w:b w:val="0"/>
        </w:rPr>
      </w:pPr>
    </w:p>
    <w:p w14:paraId="41CB656F" w14:textId="777550A4" w:rsidR="00387AFC" w:rsidRPr="001242ED" w:rsidRDefault="00A42D7D" w:rsidP="002E7659">
      <w:pPr>
        <w:adjustRightInd w:val="0"/>
        <w:snapToGrid w:val="0"/>
        <w:spacing w:line="360" w:lineRule="auto"/>
        <w:jc w:val="both"/>
        <w:rPr>
          <w:rFonts w:ascii="Book Antiqua" w:hAnsi="Book Antiqua"/>
          <w:b w:val="0"/>
        </w:rPr>
      </w:pPr>
      <w:r w:rsidRPr="001242ED">
        <w:rPr>
          <w:rFonts w:ascii="Book Antiqua" w:hAnsi="Book Antiqua"/>
        </w:rPr>
        <w:t>Supported by</w:t>
      </w:r>
      <w:r w:rsidRPr="001242ED">
        <w:rPr>
          <w:rFonts w:ascii="Book Antiqua" w:hAnsi="Book Antiqua"/>
          <w:b w:val="0"/>
        </w:rPr>
        <w:t xml:space="preserve"> Beijing M</w:t>
      </w:r>
      <w:r w:rsidR="004F7DC9" w:rsidRPr="001242ED">
        <w:rPr>
          <w:rFonts w:ascii="Book Antiqua" w:hAnsi="Book Antiqua"/>
          <w:b w:val="0"/>
        </w:rPr>
        <w:t xml:space="preserve">unicipal Science and Technology </w:t>
      </w:r>
      <w:r w:rsidRPr="001242ED">
        <w:rPr>
          <w:rFonts w:ascii="Book Antiqua" w:hAnsi="Book Antiqua"/>
          <w:b w:val="0"/>
        </w:rPr>
        <w:t>Commission,</w:t>
      </w:r>
      <w:r w:rsidR="001242ED">
        <w:rPr>
          <w:rFonts w:ascii="Book Antiqua" w:hAnsi="Book Antiqua" w:hint="eastAsia"/>
          <w:b w:val="0"/>
        </w:rPr>
        <w:t xml:space="preserve"> No.</w:t>
      </w:r>
      <w:r w:rsidR="00392122" w:rsidRPr="001242ED">
        <w:rPr>
          <w:rFonts w:ascii="Book Antiqua" w:hAnsi="Book Antiqua"/>
          <w:b w:val="0"/>
        </w:rPr>
        <w:t>Z161100000116045</w:t>
      </w:r>
      <w:r w:rsidR="001B4301" w:rsidRPr="001242ED">
        <w:rPr>
          <w:rFonts w:ascii="Book Antiqua" w:hAnsi="Book Antiqua"/>
          <w:b w:val="0"/>
        </w:rPr>
        <w:t>; and</w:t>
      </w:r>
      <w:r w:rsidR="004F7DC9" w:rsidRPr="001242ED">
        <w:rPr>
          <w:rFonts w:ascii="Book Antiqua" w:hAnsi="Book Antiqua"/>
          <w:b w:val="0"/>
        </w:rPr>
        <w:t xml:space="preserve"> </w:t>
      </w:r>
      <w:bookmarkStart w:id="12" w:name="OLE_LINK4"/>
      <w:r w:rsidR="004F7DC9" w:rsidRPr="001242ED">
        <w:rPr>
          <w:rFonts w:ascii="Book Antiqua" w:hAnsi="Book Antiqua"/>
          <w:b w:val="0"/>
        </w:rPr>
        <w:t xml:space="preserve">National Natural Science </w:t>
      </w:r>
      <w:r w:rsidRPr="001242ED">
        <w:rPr>
          <w:rFonts w:ascii="Book Antiqua" w:hAnsi="Book Antiqua"/>
          <w:b w:val="0"/>
        </w:rPr>
        <w:t>Foundation of China</w:t>
      </w:r>
      <w:bookmarkEnd w:id="12"/>
      <w:r w:rsidR="004B55FD" w:rsidRPr="001242ED">
        <w:rPr>
          <w:rFonts w:ascii="Book Antiqua" w:hAnsi="Book Antiqua"/>
          <w:b w:val="0"/>
        </w:rPr>
        <w:t>, No. 81772642</w:t>
      </w:r>
      <w:r w:rsidRPr="001242ED">
        <w:rPr>
          <w:rFonts w:ascii="Book Antiqua" w:hAnsi="Book Antiqua"/>
          <w:b w:val="0"/>
        </w:rPr>
        <w:t>.</w:t>
      </w:r>
    </w:p>
    <w:p w14:paraId="0393E900" w14:textId="77777777" w:rsidR="008A7165" w:rsidRPr="001242ED" w:rsidRDefault="008A7165" w:rsidP="002E7659">
      <w:pPr>
        <w:adjustRightInd w:val="0"/>
        <w:snapToGrid w:val="0"/>
        <w:spacing w:line="360" w:lineRule="auto"/>
        <w:jc w:val="both"/>
        <w:rPr>
          <w:rFonts w:ascii="Book Antiqua" w:hAnsi="Book Antiqua"/>
          <w:b w:val="0"/>
        </w:rPr>
      </w:pPr>
    </w:p>
    <w:p w14:paraId="5C5E61EA" w14:textId="77777777" w:rsidR="00EB1DB6" w:rsidRPr="001242ED" w:rsidRDefault="00F84C84" w:rsidP="002E7659">
      <w:pPr>
        <w:adjustRightInd w:val="0"/>
        <w:snapToGrid w:val="0"/>
        <w:spacing w:line="360" w:lineRule="auto"/>
        <w:jc w:val="both"/>
        <w:rPr>
          <w:rFonts w:ascii="Book Antiqua" w:hAnsi="Book Antiqua"/>
          <w:b w:val="0"/>
        </w:rPr>
      </w:pPr>
      <w:r w:rsidRPr="001242ED">
        <w:rPr>
          <w:rFonts w:ascii="Book Antiqua" w:hAnsi="Book Antiqua"/>
        </w:rPr>
        <w:t>Informed consent statement:</w:t>
      </w:r>
      <w:r w:rsidRPr="001242ED">
        <w:rPr>
          <w:rFonts w:ascii="Book Antiqua" w:hAnsi="Book Antiqua"/>
          <w:b w:val="0"/>
        </w:rPr>
        <w:t xml:space="preserve"> Consent</w:t>
      </w:r>
      <w:r w:rsidR="005C1ADC" w:rsidRPr="001242ED">
        <w:rPr>
          <w:rFonts w:ascii="Book Antiqua" w:hAnsi="Book Antiqua"/>
          <w:b w:val="0"/>
        </w:rPr>
        <w:t>s were</w:t>
      </w:r>
      <w:r w:rsidRPr="001242ED">
        <w:rPr>
          <w:rFonts w:ascii="Book Antiqua" w:hAnsi="Book Antiqua"/>
          <w:b w:val="0"/>
        </w:rPr>
        <w:t xml:space="preserve"> obtained from the patient</w:t>
      </w:r>
      <w:r w:rsidR="005C1ADC" w:rsidRPr="001242ED">
        <w:rPr>
          <w:rFonts w:ascii="Book Antiqua" w:hAnsi="Book Antiqua"/>
          <w:b w:val="0"/>
        </w:rPr>
        <w:t>s</w:t>
      </w:r>
      <w:r w:rsidRPr="001242ED">
        <w:rPr>
          <w:rFonts w:ascii="Book Antiqua" w:hAnsi="Book Antiqua"/>
          <w:b w:val="0"/>
        </w:rPr>
        <w:t xml:space="preserve"> for publication of this report and any accompanying images.</w:t>
      </w:r>
    </w:p>
    <w:p w14:paraId="2BDF41B3" w14:textId="77777777" w:rsidR="00F84C84" w:rsidRPr="001242ED" w:rsidRDefault="00F84C84" w:rsidP="002E7659">
      <w:pPr>
        <w:adjustRightInd w:val="0"/>
        <w:snapToGrid w:val="0"/>
        <w:spacing w:line="360" w:lineRule="auto"/>
        <w:jc w:val="both"/>
        <w:rPr>
          <w:rFonts w:ascii="Book Antiqua" w:hAnsi="Book Antiqua"/>
          <w:b w:val="0"/>
        </w:rPr>
      </w:pPr>
    </w:p>
    <w:p w14:paraId="2EE834E3" w14:textId="77777777" w:rsidR="00F84C84" w:rsidRPr="001242ED" w:rsidRDefault="00F84C84" w:rsidP="002E7659">
      <w:pPr>
        <w:adjustRightInd w:val="0"/>
        <w:snapToGrid w:val="0"/>
        <w:spacing w:line="360" w:lineRule="auto"/>
        <w:jc w:val="both"/>
        <w:rPr>
          <w:rFonts w:ascii="Book Antiqua" w:hAnsi="Book Antiqua"/>
          <w:b w:val="0"/>
        </w:rPr>
      </w:pPr>
      <w:r w:rsidRPr="001242ED">
        <w:rPr>
          <w:rFonts w:ascii="Book Antiqua" w:hAnsi="Book Antiqua"/>
        </w:rPr>
        <w:t xml:space="preserve">Conflict-of-interest statement: </w:t>
      </w:r>
      <w:r w:rsidRPr="001242ED">
        <w:rPr>
          <w:rFonts w:ascii="Book Antiqua" w:hAnsi="Book Antiqua"/>
          <w:b w:val="0"/>
        </w:rPr>
        <w:t>The authors declare that they have no conflicts of interest.</w:t>
      </w:r>
    </w:p>
    <w:p w14:paraId="1D41BF89" w14:textId="77777777" w:rsidR="007D0BE5" w:rsidRPr="001242ED" w:rsidRDefault="007D0BE5" w:rsidP="002E7659">
      <w:pPr>
        <w:adjustRightInd w:val="0"/>
        <w:snapToGrid w:val="0"/>
        <w:spacing w:line="360" w:lineRule="auto"/>
        <w:jc w:val="both"/>
        <w:rPr>
          <w:rFonts w:ascii="Book Antiqua" w:hAnsi="Book Antiqua"/>
          <w:b w:val="0"/>
        </w:rPr>
      </w:pPr>
    </w:p>
    <w:p w14:paraId="7E5DA0CA" w14:textId="77777777" w:rsidR="00F84C84" w:rsidRPr="001242ED" w:rsidRDefault="007D0BE5" w:rsidP="002E7659">
      <w:pPr>
        <w:adjustRightInd w:val="0"/>
        <w:snapToGrid w:val="0"/>
        <w:spacing w:line="360" w:lineRule="auto"/>
        <w:jc w:val="both"/>
        <w:rPr>
          <w:rFonts w:ascii="Book Antiqua" w:hAnsi="Book Antiqua"/>
          <w:b w:val="0"/>
        </w:rPr>
      </w:pPr>
      <w:r w:rsidRPr="001242ED">
        <w:rPr>
          <w:rFonts w:ascii="Book Antiqua" w:hAnsi="Book Antiqua"/>
        </w:rPr>
        <w:t>CARE Checklist (2013) statement:</w:t>
      </w:r>
      <w:r w:rsidRPr="001242ED">
        <w:rPr>
          <w:rFonts w:ascii="Book Antiqua" w:hAnsi="Book Antiqua"/>
          <w:b w:val="0"/>
        </w:rPr>
        <w:t xml:space="preserve"> The authors have read the CARE Checklist (2013), and the manuscript was prepared and revised according to the CARE Checklist (2013).</w:t>
      </w:r>
    </w:p>
    <w:p w14:paraId="68EE6429" w14:textId="77777777" w:rsidR="007D0BE5" w:rsidRDefault="007D0BE5" w:rsidP="002E7659">
      <w:pPr>
        <w:adjustRightInd w:val="0"/>
        <w:snapToGrid w:val="0"/>
        <w:spacing w:line="360" w:lineRule="auto"/>
        <w:jc w:val="both"/>
        <w:rPr>
          <w:rFonts w:ascii="Book Antiqua" w:hAnsi="Book Antiqua"/>
          <w:b w:val="0"/>
        </w:rPr>
      </w:pPr>
    </w:p>
    <w:p w14:paraId="258A2877" w14:textId="77777777" w:rsidR="002E7659" w:rsidRPr="002E7659" w:rsidRDefault="002E7659" w:rsidP="002E7659">
      <w:pPr>
        <w:widowControl/>
        <w:spacing w:line="360" w:lineRule="auto"/>
        <w:jc w:val="both"/>
        <w:rPr>
          <w:rFonts w:ascii="Book Antiqua" w:eastAsia="MS Mincho" w:hAnsi="Book Antiqua"/>
          <w:color w:val="000000"/>
          <w:kern w:val="0"/>
          <w:lang w:eastAsia="it-IT"/>
        </w:rPr>
      </w:pPr>
      <w:r w:rsidRPr="002E7659">
        <w:rPr>
          <w:rFonts w:ascii="Book Antiqua" w:eastAsia="MS Mincho" w:hAnsi="Book Antiqua"/>
          <w:color w:val="000000"/>
          <w:kern w:val="0"/>
          <w:lang w:eastAsia="it-IT"/>
        </w:rPr>
        <w:t xml:space="preserve">Open-Access: </w:t>
      </w:r>
      <w:r w:rsidRPr="002E7659">
        <w:rPr>
          <w:rFonts w:ascii="Book Antiqua" w:eastAsia="MS Mincho" w:hAnsi="Book Antiqua"/>
          <w:b w:val="0"/>
          <w:color w:val="000000"/>
          <w:kern w:val="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03F1C65" w14:textId="77777777" w:rsidR="002E7659" w:rsidRPr="002E7659" w:rsidRDefault="002E7659" w:rsidP="002E7659">
      <w:pPr>
        <w:adjustRightInd w:val="0"/>
        <w:snapToGrid w:val="0"/>
        <w:spacing w:line="360" w:lineRule="auto"/>
        <w:jc w:val="both"/>
        <w:rPr>
          <w:rFonts w:ascii="Book Antiqua" w:eastAsia="SimSun" w:hAnsi="Book Antiqua"/>
          <w:b w:val="0"/>
          <w:color w:val="000000"/>
        </w:rPr>
      </w:pPr>
    </w:p>
    <w:p w14:paraId="09A1D2EF" w14:textId="77777777" w:rsidR="002E7659" w:rsidRPr="002E7659" w:rsidRDefault="002E7659" w:rsidP="002E7659">
      <w:pPr>
        <w:adjustRightInd w:val="0"/>
        <w:snapToGrid w:val="0"/>
        <w:spacing w:line="360" w:lineRule="auto"/>
        <w:jc w:val="both"/>
        <w:rPr>
          <w:rFonts w:ascii="Book Antiqua" w:eastAsia="SimSun" w:hAnsi="Book Antiqua" w:cs="Arial Unicode MS"/>
          <w:b w:val="0"/>
          <w:color w:val="000000"/>
        </w:rPr>
      </w:pPr>
      <w:r w:rsidRPr="002E7659">
        <w:rPr>
          <w:rFonts w:ascii="Book Antiqua" w:eastAsia="SimSun" w:hAnsi="Book Antiqua" w:cs="Arial Unicode MS"/>
          <w:color w:val="000000"/>
        </w:rPr>
        <w:t xml:space="preserve">Manuscript source: </w:t>
      </w:r>
      <w:r w:rsidRPr="002E7659">
        <w:rPr>
          <w:rFonts w:ascii="Book Antiqua" w:eastAsia="SimSun" w:hAnsi="Book Antiqua" w:cs="Arial Unicode MS"/>
          <w:b w:val="0"/>
          <w:color w:val="000000"/>
        </w:rPr>
        <w:t>Unsolicited manuscript</w:t>
      </w:r>
    </w:p>
    <w:p w14:paraId="2969C57E" w14:textId="77777777" w:rsidR="002E7659" w:rsidRPr="002E7659" w:rsidRDefault="002E7659" w:rsidP="002E7659">
      <w:pPr>
        <w:adjustRightInd w:val="0"/>
        <w:snapToGrid w:val="0"/>
        <w:spacing w:line="360" w:lineRule="auto"/>
        <w:jc w:val="both"/>
        <w:rPr>
          <w:rFonts w:ascii="Book Antiqua" w:hAnsi="Book Antiqua"/>
          <w:b w:val="0"/>
        </w:rPr>
      </w:pPr>
    </w:p>
    <w:p w14:paraId="1C855FA0" w14:textId="66AD0307" w:rsidR="004F74AF" w:rsidRPr="001242ED" w:rsidRDefault="004F74AF" w:rsidP="002E7659">
      <w:pPr>
        <w:adjustRightInd w:val="0"/>
        <w:snapToGrid w:val="0"/>
        <w:spacing w:line="360" w:lineRule="auto"/>
        <w:jc w:val="both"/>
        <w:rPr>
          <w:rFonts w:ascii="Book Antiqua" w:hAnsi="Book Antiqua"/>
          <w:b w:val="0"/>
        </w:rPr>
      </w:pPr>
      <w:r w:rsidRPr="001242ED">
        <w:rPr>
          <w:rFonts w:ascii="Book Antiqua" w:hAnsi="Book Antiqua"/>
        </w:rPr>
        <w:t>Correspondence to</w:t>
      </w:r>
      <w:r w:rsidR="00387AFC" w:rsidRPr="001242ED">
        <w:rPr>
          <w:rFonts w:ascii="Book Antiqua" w:hAnsi="Book Antiqua"/>
          <w:b w:val="0"/>
        </w:rPr>
        <w:t xml:space="preserve">: </w:t>
      </w:r>
      <w:r w:rsidR="00387AFC" w:rsidRPr="002E7659">
        <w:rPr>
          <w:rFonts w:ascii="Book Antiqua" w:hAnsi="Book Antiqua"/>
        </w:rPr>
        <w:t>Yan</w:t>
      </w:r>
      <w:r w:rsidR="009E6807" w:rsidRPr="002E7659">
        <w:rPr>
          <w:rFonts w:ascii="Book Antiqua" w:hAnsi="Book Antiqua"/>
        </w:rPr>
        <w:t>-</w:t>
      </w:r>
      <w:r w:rsidR="002E7659" w:rsidRPr="002E7659">
        <w:rPr>
          <w:rFonts w:ascii="Book Antiqua" w:hAnsi="Book Antiqua"/>
        </w:rPr>
        <w:t>T</w:t>
      </w:r>
      <w:r w:rsidRPr="002E7659">
        <w:rPr>
          <w:rFonts w:ascii="Book Antiqua" w:hAnsi="Book Antiqua"/>
        </w:rPr>
        <w:t>ao Tian, MD, Professor,</w:t>
      </w:r>
      <w:r w:rsidRPr="001242ED">
        <w:rPr>
          <w:rFonts w:ascii="Book Antiqua" w:hAnsi="Book Antiqua"/>
          <w:b w:val="0"/>
        </w:rPr>
        <w:t xml:space="preserve"> Department of Pancreatic and Gastric Surgery, National Cancer Center/Cancer Hospital, Chinese </w:t>
      </w:r>
      <w:r w:rsidRPr="001242ED">
        <w:rPr>
          <w:rFonts w:ascii="Book Antiqua" w:hAnsi="Book Antiqua"/>
          <w:b w:val="0"/>
        </w:rPr>
        <w:lastRenderedPageBreak/>
        <w:t>Academy of Medical Sciences and Peking Union Medical College, No. 17, Panjiayuan Nanli, Beijing 100021, China. tyt67@163.com</w:t>
      </w:r>
    </w:p>
    <w:p w14:paraId="43B231BA" w14:textId="2A51C742" w:rsidR="004F74AF" w:rsidRPr="001242ED" w:rsidRDefault="004F74AF" w:rsidP="002E7659">
      <w:pPr>
        <w:adjustRightInd w:val="0"/>
        <w:snapToGrid w:val="0"/>
        <w:spacing w:line="360" w:lineRule="auto"/>
        <w:jc w:val="both"/>
        <w:rPr>
          <w:rFonts w:ascii="Book Antiqua" w:hAnsi="Book Antiqua"/>
          <w:b w:val="0"/>
        </w:rPr>
      </w:pPr>
      <w:r w:rsidRPr="002E7659">
        <w:rPr>
          <w:rFonts w:ascii="Book Antiqua" w:hAnsi="Book Antiqua"/>
        </w:rPr>
        <w:t>Telephone:</w:t>
      </w:r>
      <w:r w:rsidR="002E7659">
        <w:rPr>
          <w:rFonts w:ascii="Book Antiqua" w:hAnsi="Book Antiqua"/>
          <w:b w:val="0"/>
        </w:rPr>
        <w:t xml:space="preserve"> +86-1</w:t>
      </w:r>
      <w:r w:rsidR="002E7659">
        <w:rPr>
          <w:rFonts w:ascii="Book Antiqua" w:hAnsi="Book Antiqua" w:hint="eastAsia"/>
          <w:b w:val="0"/>
        </w:rPr>
        <w:t>0</w:t>
      </w:r>
      <w:r w:rsidRPr="001242ED">
        <w:rPr>
          <w:rFonts w:ascii="Book Antiqua" w:hAnsi="Book Antiqua"/>
          <w:b w:val="0"/>
        </w:rPr>
        <w:t>-87787120</w:t>
      </w:r>
    </w:p>
    <w:p w14:paraId="262A73AE" w14:textId="77777777" w:rsidR="004F74AF" w:rsidRDefault="004F74AF" w:rsidP="002E7659">
      <w:pPr>
        <w:adjustRightInd w:val="0"/>
        <w:snapToGrid w:val="0"/>
        <w:spacing w:line="360" w:lineRule="auto"/>
        <w:jc w:val="both"/>
        <w:rPr>
          <w:rFonts w:ascii="Book Antiqua" w:hAnsi="Book Antiqua"/>
          <w:b w:val="0"/>
        </w:rPr>
      </w:pPr>
      <w:r w:rsidRPr="002E7659">
        <w:rPr>
          <w:rFonts w:ascii="Book Antiqua" w:hAnsi="Book Antiqua"/>
        </w:rPr>
        <w:t>Fax:</w:t>
      </w:r>
      <w:bookmarkStart w:id="13" w:name="OLE_LINK8"/>
      <w:r w:rsidRPr="001242ED">
        <w:rPr>
          <w:rFonts w:ascii="Book Antiqua" w:hAnsi="Book Antiqua"/>
          <w:b w:val="0"/>
        </w:rPr>
        <w:t xml:space="preserve"> </w:t>
      </w:r>
      <w:bookmarkStart w:id="14" w:name="OLE_LINK9"/>
      <w:r w:rsidRPr="001242ED">
        <w:rPr>
          <w:rFonts w:ascii="Book Antiqua" w:hAnsi="Book Antiqua"/>
          <w:b w:val="0"/>
        </w:rPr>
        <w:t>+86-10-87787120</w:t>
      </w:r>
      <w:bookmarkEnd w:id="13"/>
      <w:bookmarkEnd w:id="14"/>
    </w:p>
    <w:p w14:paraId="1E5606B8" w14:textId="77777777" w:rsidR="002E7659" w:rsidRDefault="002E7659" w:rsidP="002E7659">
      <w:pPr>
        <w:adjustRightInd w:val="0"/>
        <w:snapToGrid w:val="0"/>
        <w:spacing w:line="360" w:lineRule="auto"/>
        <w:jc w:val="both"/>
        <w:rPr>
          <w:rFonts w:ascii="Book Antiqua" w:hAnsi="Book Antiqua"/>
          <w:b w:val="0"/>
        </w:rPr>
      </w:pPr>
    </w:p>
    <w:p w14:paraId="4C96D0E4" w14:textId="0F28750E" w:rsidR="002E7659" w:rsidRPr="002E7659" w:rsidRDefault="002E7659" w:rsidP="002E7659">
      <w:pPr>
        <w:adjustRightInd w:val="0"/>
        <w:snapToGrid w:val="0"/>
        <w:spacing w:line="360" w:lineRule="auto"/>
        <w:jc w:val="both"/>
        <w:rPr>
          <w:rFonts w:ascii="Book Antiqua" w:eastAsia="SimSun" w:hAnsi="Book Antiqua"/>
          <w:b w:val="0"/>
          <w:color w:val="000000"/>
        </w:rPr>
      </w:pPr>
      <w:r w:rsidRPr="002E7659">
        <w:rPr>
          <w:rFonts w:ascii="Book Antiqua" w:eastAsia="SimSun" w:hAnsi="Book Antiqua"/>
          <w:color w:val="000000"/>
        </w:rPr>
        <w:t>Received:</w:t>
      </w:r>
      <w:r w:rsidRPr="002E7659">
        <w:rPr>
          <w:rFonts w:ascii="Book Antiqua" w:eastAsia="SimSun" w:hAnsi="Book Antiqua"/>
          <w:b w:val="0"/>
          <w:color w:val="000000"/>
        </w:rPr>
        <w:t xml:space="preserve"> </w:t>
      </w:r>
      <w:r>
        <w:rPr>
          <w:rFonts w:ascii="Book Antiqua" w:eastAsia="SimSun" w:hAnsi="Book Antiqua" w:cs="Arial" w:hint="eastAsia"/>
          <w:b w:val="0"/>
          <w:color w:val="000000"/>
          <w:kern w:val="0"/>
        </w:rPr>
        <w:t>April</w:t>
      </w:r>
      <w:r w:rsidRPr="002E7659">
        <w:rPr>
          <w:rFonts w:ascii="Book Antiqua" w:eastAsia="SimSun" w:hAnsi="Book Antiqua" w:cs="Arial" w:hint="eastAsia"/>
          <w:b w:val="0"/>
          <w:color w:val="000000"/>
          <w:kern w:val="0"/>
        </w:rPr>
        <w:t xml:space="preserve"> 2</w:t>
      </w:r>
      <w:r>
        <w:rPr>
          <w:rFonts w:ascii="Book Antiqua" w:eastAsia="SimSun" w:hAnsi="Book Antiqua" w:cs="Arial" w:hint="eastAsia"/>
          <w:b w:val="0"/>
          <w:color w:val="000000"/>
          <w:kern w:val="0"/>
        </w:rPr>
        <w:t>7</w:t>
      </w:r>
      <w:r w:rsidRPr="002E7659">
        <w:rPr>
          <w:rFonts w:ascii="Book Antiqua" w:eastAsia="SimSun" w:hAnsi="Book Antiqua" w:cs="Arial" w:hint="eastAsia"/>
          <w:b w:val="0"/>
          <w:color w:val="000000"/>
          <w:kern w:val="0"/>
        </w:rPr>
        <w:t>, 2018</w:t>
      </w:r>
    </w:p>
    <w:p w14:paraId="50D8A8D2" w14:textId="33A7F804" w:rsidR="002E7659" w:rsidRPr="002E7659" w:rsidRDefault="002E7659" w:rsidP="002E7659">
      <w:pPr>
        <w:adjustRightInd w:val="0"/>
        <w:snapToGrid w:val="0"/>
        <w:spacing w:line="360" w:lineRule="auto"/>
        <w:jc w:val="both"/>
        <w:rPr>
          <w:rFonts w:ascii="Book Antiqua" w:eastAsia="SimSun" w:hAnsi="Book Antiqua"/>
          <w:b w:val="0"/>
          <w:color w:val="000000"/>
        </w:rPr>
      </w:pPr>
      <w:r w:rsidRPr="002E7659">
        <w:rPr>
          <w:rFonts w:ascii="Book Antiqua" w:eastAsia="SimSun" w:hAnsi="Book Antiqua"/>
          <w:color w:val="000000"/>
        </w:rPr>
        <w:t>Peer-review started:</w:t>
      </w:r>
      <w:r w:rsidRPr="002E7659">
        <w:rPr>
          <w:rFonts w:ascii="Book Antiqua" w:eastAsia="SimSun" w:hAnsi="Book Antiqua"/>
          <w:b w:val="0"/>
          <w:color w:val="000000"/>
        </w:rPr>
        <w:t xml:space="preserve"> </w:t>
      </w:r>
      <w:r>
        <w:rPr>
          <w:rFonts w:ascii="Book Antiqua" w:eastAsia="SimSun" w:hAnsi="Book Antiqua" w:cs="Arial" w:hint="eastAsia"/>
          <w:b w:val="0"/>
          <w:color w:val="000000"/>
          <w:kern w:val="0"/>
        </w:rPr>
        <w:t>April</w:t>
      </w:r>
      <w:r w:rsidRPr="002E7659">
        <w:rPr>
          <w:rFonts w:ascii="Book Antiqua" w:eastAsia="SimSun" w:hAnsi="Book Antiqua" w:cs="Arial" w:hint="eastAsia"/>
          <w:b w:val="0"/>
          <w:color w:val="000000"/>
          <w:kern w:val="0"/>
        </w:rPr>
        <w:t xml:space="preserve"> 2</w:t>
      </w:r>
      <w:r>
        <w:rPr>
          <w:rFonts w:ascii="Book Antiqua" w:eastAsia="SimSun" w:hAnsi="Book Antiqua" w:cs="Arial" w:hint="eastAsia"/>
          <w:b w:val="0"/>
          <w:color w:val="000000"/>
          <w:kern w:val="0"/>
        </w:rPr>
        <w:t>8</w:t>
      </w:r>
      <w:r w:rsidRPr="002E7659">
        <w:rPr>
          <w:rFonts w:ascii="Book Antiqua" w:eastAsia="SimSun" w:hAnsi="Book Antiqua" w:cs="Arial" w:hint="eastAsia"/>
          <w:b w:val="0"/>
          <w:color w:val="000000"/>
          <w:kern w:val="0"/>
        </w:rPr>
        <w:t>, 2018</w:t>
      </w:r>
    </w:p>
    <w:p w14:paraId="22D17302" w14:textId="47ABEE13" w:rsidR="002E7659" w:rsidRPr="002E7659" w:rsidRDefault="002E7659" w:rsidP="002E7659">
      <w:pPr>
        <w:adjustRightInd w:val="0"/>
        <w:snapToGrid w:val="0"/>
        <w:spacing w:line="360" w:lineRule="auto"/>
        <w:jc w:val="both"/>
        <w:rPr>
          <w:rFonts w:ascii="Book Antiqua" w:eastAsia="SimSun" w:hAnsi="Book Antiqua"/>
          <w:b w:val="0"/>
          <w:color w:val="000000"/>
        </w:rPr>
      </w:pPr>
      <w:r w:rsidRPr="002E7659">
        <w:rPr>
          <w:rFonts w:ascii="Book Antiqua" w:eastAsia="SimSun" w:hAnsi="Book Antiqua"/>
          <w:color w:val="000000"/>
        </w:rPr>
        <w:t>First decision:</w:t>
      </w:r>
      <w:r w:rsidRPr="002E7659">
        <w:rPr>
          <w:rFonts w:ascii="Book Antiqua" w:eastAsia="SimSun" w:hAnsi="Book Antiqua"/>
          <w:b w:val="0"/>
          <w:color w:val="000000"/>
        </w:rPr>
        <w:t xml:space="preserve"> </w:t>
      </w:r>
      <w:r>
        <w:rPr>
          <w:rFonts w:ascii="Book Antiqua" w:eastAsia="SimSun" w:hAnsi="Book Antiqua" w:cs="Arial" w:hint="eastAsia"/>
          <w:b w:val="0"/>
          <w:color w:val="000000"/>
          <w:kern w:val="0"/>
        </w:rPr>
        <w:t>May</w:t>
      </w:r>
      <w:r w:rsidRPr="002E7659">
        <w:rPr>
          <w:rFonts w:ascii="Book Antiqua" w:eastAsia="SimSun" w:hAnsi="Book Antiqua" w:cs="Arial" w:hint="eastAsia"/>
          <w:b w:val="0"/>
          <w:color w:val="000000"/>
          <w:kern w:val="0"/>
        </w:rPr>
        <w:t xml:space="preserve"> 2</w:t>
      </w:r>
      <w:r>
        <w:rPr>
          <w:rFonts w:ascii="Book Antiqua" w:eastAsia="SimSun" w:hAnsi="Book Antiqua" w:cs="Arial" w:hint="eastAsia"/>
          <w:b w:val="0"/>
          <w:color w:val="000000"/>
          <w:kern w:val="0"/>
        </w:rPr>
        <w:t>4</w:t>
      </w:r>
      <w:r w:rsidRPr="002E7659">
        <w:rPr>
          <w:rFonts w:ascii="Book Antiqua" w:eastAsia="SimSun" w:hAnsi="Book Antiqua" w:cs="Arial" w:hint="eastAsia"/>
          <w:b w:val="0"/>
          <w:color w:val="000000"/>
          <w:kern w:val="0"/>
        </w:rPr>
        <w:t>, 2018</w:t>
      </w:r>
    </w:p>
    <w:p w14:paraId="5835CAB9" w14:textId="35ABC37F" w:rsidR="002E7659" w:rsidRPr="002E7659" w:rsidRDefault="002E7659" w:rsidP="002E7659">
      <w:pPr>
        <w:adjustRightInd w:val="0"/>
        <w:snapToGrid w:val="0"/>
        <w:spacing w:line="360" w:lineRule="auto"/>
        <w:jc w:val="both"/>
        <w:rPr>
          <w:rFonts w:ascii="Book Antiqua" w:eastAsia="SimSun" w:hAnsi="Book Antiqua"/>
          <w:b w:val="0"/>
          <w:color w:val="000000"/>
        </w:rPr>
      </w:pPr>
      <w:r w:rsidRPr="002E7659">
        <w:rPr>
          <w:rFonts w:ascii="Book Antiqua" w:eastAsia="SimSun" w:hAnsi="Book Antiqua"/>
          <w:color w:val="000000"/>
        </w:rPr>
        <w:t>Revised:</w:t>
      </w:r>
      <w:r w:rsidRPr="002E7659">
        <w:rPr>
          <w:rFonts w:ascii="Book Antiqua" w:eastAsia="SimSun" w:hAnsi="Book Antiqua"/>
          <w:b w:val="0"/>
          <w:color w:val="000000"/>
        </w:rPr>
        <w:t xml:space="preserve"> </w:t>
      </w:r>
      <w:r>
        <w:rPr>
          <w:rFonts w:ascii="Book Antiqua" w:eastAsia="SimSun" w:hAnsi="Book Antiqua" w:cs="Arial" w:hint="eastAsia"/>
          <w:b w:val="0"/>
          <w:color w:val="000000"/>
          <w:kern w:val="0"/>
        </w:rPr>
        <w:t>May</w:t>
      </w:r>
      <w:r w:rsidRPr="002E7659">
        <w:rPr>
          <w:rFonts w:ascii="Book Antiqua" w:eastAsia="SimSun" w:hAnsi="Book Antiqua" w:cs="Arial" w:hint="eastAsia"/>
          <w:b w:val="0"/>
          <w:color w:val="000000"/>
          <w:kern w:val="0"/>
        </w:rPr>
        <w:t xml:space="preserve"> 2</w:t>
      </w:r>
      <w:r>
        <w:rPr>
          <w:rFonts w:ascii="Book Antiqua" w:eastAsia="SimSun" w:hAnsi="Book Antiqua" w:cs="Arial" w:hint="eastAsia"/>
          <w:b w:val="0"/>
          <w:color w:val="000000"/>
          <w:kern w:val="0"/>
        </w:rPr>
        <w:t>6</w:t>
      </w:r>
      <w:r w:rsidRPr="002E7659">
        <w:rPr>
          <w:rFonts w:ascii="Book Antiqua" w:eastAsia="SimSun" w:hAnsi="Book Antiqua" w:cs="Arial" w:hint="eastAsia"/>
          <w:b w:val="0"/>
          <w:color w:val="000000"/>
          <w:kern w:val="0"/>
        </w:rPr>
        <w:t>, 2018</w:t>
      </w:r>
    </w:p>
    <w:p w14:paraId="22AF017C" w14:textId="11F768AD" w:rsidR="002E7659" w:rsidRPr="002E7659" w:rsidRDefault="002E7659" w:rsidP="002E7659">
      <w:pPr>
        <w:adjustRightInd w:val="0"/>
        <w:snapToGrid w:val="0"/>
        <w:spacing w:line="360" w:lineRule="auto"/>
        <w:jc w:val="both"/>
        <w:rPr>
          <w:rFonts w:ascii="Book Antiqua" w:eastAsia="SimSun" w:hAnsi="Book Antiqua"/>
          <w:b w:val="0"/>
          <w:color w:val="000000"/>
        </w:rPr>
      </w:pPr>
      <w:r w:rsidRPr="002E7659">
        <w:rPr>
          <w:rFonts w:ascii="Book Antiqua" w:eastAsia="SimSun" w:hAnsi="Book Antiqua"/>
          <w:color w:val="000000"/>
        </w:rPr>
        <w:t>Accepted:</w:t>
      </w:r>
      <w:r w:rsidR="00352BAA" w:rsidRPr="00352BAA">
        <w:t xml:space="preserve"> </w:t>
      </w:r>
      <w:r w:rsidR="00352BAA" w:rsidRPr="00352BAA">
        <w:rPr>
          <w:rFonts w:ascii="Book Antiqua" w:eastAsia="SimSun" w:hAnsi="Book Antiqua"/>
          <w:b w:val="0"/>
          <w:color w:val="000000"/>
        </w:rPr>
        <w:t>June 9, 2018</w:t>
      </w:r>
      <w:r w:rsidRPr="002E7659">
        <w:rPr>
          <w:rFonts w:ascii="Book Antiqua" w:eastAsia="SimSun" w:hAnsi="Book Antiqua"/>
          <w:b w:val="0"/>
          <w:color w:val="000000"/>
        </w:rPr>
        <w:t xml:space="preserve"> </w:t>
      </w:r>
    </w:p>
    <w:p w14:paraId="2ED8C991" w14:textId="77777777" w:rsidR="002E7659" w:rsidRPr="002E7659" w:rsidRDefault="002E7659" w:rsidP="002E7659">
      <w:pPr>
        <w:adjustRightInd w:val="0"/>
        <w:snapToGrid w:val="0"/>
        <w:spacing w:line="360" w:lineRule="auto"/>
        <w:jc w:val="both"/>
        <w:rPr>
          <w:rFonts w:ascii="Book Antiqua" w:eastAsia="SimSun" w:hAnsi="Book Antiqua"/>
          <w:color w:val="000000"/>
        </w:rPr>
      </w:pPr>
      <w:r w:rsidRPr="002E7659">
        <w:rPr>
          <w:rFonts w:ascii="Book Antiqua" w:eastAsia="SimSun" w:hAnsi="Book Antiqua"/>
          <w:color w:val="000000"/>
        </w:rPr>
        <w:t>Article in press:</w:t>
      </w:r>
    </w:p>
    <w:p w14:paraId="4E3E1A6A" w14:textId="3917A19B" w:rsidR="002E7659" w:rsidRPr="002E7659" w:rsidRDefault="002E7659" w:rsidP="002E7659">
      <w:pPr>
        <w:adjustRightInd w:val="0"/>
        <w:snapToGrid w:val="0"/>
        <w:spacing w:line="360" w:lineRule="auto"/>
        <w:jc w:val="both"/>
        <w:rPr>
          <w:rFonts w:ascii="Book Antiqua" w:eastAsia="SimSun" w:hAnsi="Book Antiqua"/>
          <w:color w:val="000000"/>
        </w:rPr>
      </w:pPr>
      <w:r w:rsidRPr="002E7659">
        <w:rPr>
          <w:rFonts w:ascii="Book Antiqua" w:eastAsia="SimSun" w:hAnsi="Book Antiqua"/>
          <w:color w:val="000000"/>
        </w:rPr>
        <w:t xml:space="preserve">Published </w:t>
      </w:r>
      <w:r>
        <w:rPr>
          <w:rFonts w:ascii="Book Antiqua" w:eastAsia="SimSun" w:hAnsi="Book Antiqua"/>
          <w:color w:val="000000"/>
        </w:rPr>
        <w:t>online</w:t>
      </w:r>
      <w:r>
        <w:rPr>
          <w:rFonts w:ascii="Book Antiqua" w:eastAsia="SimSun" w:hAnsi="Book Antiqua" w:hint="eastAsia"/>
          <w:color w:val="000000"/>
        </w:rPr>
        <w:t>:</w:t>
      </w:r>
    </w:p>
    <w:p w14:paraId="65DCE436" w14:textId="77777777" w:rsidR="002E7659" w:rsidRDefault="002E7659">
      <w:pPr>
        <w:widowControl/>
        <w:jc w:val="left"/>
        <w:rPr>
          <w:rFonts w:ascii="Book Antiqua" w:hAnsi="Book Antiqua"/>
          <w:b w:val="0"/>
        </w:rPr>
      </w:pPr>
      <w:r>
        <w:rPr>
          <w:rFonts w:ascii="Book Antiqua" w:hAnsi="Book Antiqua"/>
          <w:b w:val="0"/>
        </w:rPr>
        <w:br w:type="page"/>
      </w:r>
    </w:p>
    <w:p w14:paraId="570731A6" w14:textId="3F882AC0" w:rsidR="009F3DE3" w:rsidRPr="001242ED" w:rsidRDefault="0060751A" w:rsidP="002E7659">
      <w:pPr>
        <w:adjustRightInd w:val="0"/>
        <w:snapToGrid w:val="0"/>
        <w:spacing w:line="360" w:lineRule="auto"/>
        <w:jc w:val="both"/>
        <w:rPr>
          <w:rFonts w:ascii="Book Antiqua" w:hAnsi="Book Antiqua"/>
        </w:rPr>
      </w:pPr>
      <w:r w:rsidRPr="001242ED">
        <w:rPr>
          <w:rFonts w:ascii="Book Antiqua" w:hAnsi="Book Antiqua"/>
        </w:rPr>
        <w:lastRenderedPageBreak/>
        <w:t>A</w:t>
      </w:r>
      <w:r w:rsidR="009E6807" w:rsidRPr="001242ED">
        <w:rPr>
          <w:rFonts w:ascii="Book Antiqua" w:hAnsi="Book Antiqua"/>
        </w:rPr>
        <w:t>bstract</w:t>
      </w:r>
    </w:p>
    <w:p w14:paraId="45ADF72C" w14:textId="1ACDE097" w:rsidR="009E6807" w:rsidRPr="001242ED" w:rsidRDefault="005D32D4" w:rsidP="002E7659">
      <w:pPr>
        <w:adjustRightInd w:val="0"/>
        <w:snapToGrid w:val="0"/>
        <w:spacing w:line="360" w:lineRule="auto"/>
        <w:jc w:val="both"/>
        <w:rPr>
          <w:rFonts w:ascii="Book Antiqua" w:hAnsi="Book Antiqua"/>
          <w:b w:val="0"/>
        </w:rPr>
      </w:pPr>
      <w:bookmarkStart w:id="15" w:name="OLE_LINK18"/>
      <w:bookmarkStart w:id="16" w:name="OLE_LINK19"/>
      <w:bookmarkStart w:id="17" w:name="OLE_LINK5"/>
      <w:r w:rsidRPr="001242ED">
        <w:rPr>
          <w:rFonts w:ascii="Book Antiqua" w:hAnsi="Book Antiqua"/>
          <w:b w:val="0"/>
        </w:rPr>
        <w:t xml:space="preserve">Liposarcoma of the stomach is </w:t>
      </w:r>
      <w:r w:rsidR="00520974" w:rsidRPr="001242ED">
        <w:rPr>
          <w:rFonts w:ascii="Book Antiqua" w:hAnsi="Book Antiqua"/>
          <w:b w:val="0"/>
        </w:rPr>
        <w:t xml:space="preserve">extremely </w:t>
      </w:r>
      <w:r w:rsidRPr="001242ED">
        <w:rPr>
          <w:rFonts w:ascii="Book Antiqua" w:hAnsi="Book Antiqua"/>
          <w:b w:val="0"/>
        </w:rPr>
        <w:t>rare</w:t>
      </w:r>
      <w:r w:rsidR="00126D7F" w:rsidRPr="001242ED">
        <w:rPr>
          <w:rFonts w:ascii="Book Antiqua" w:hAnsi="Book Antiqua"/>
          <w:b w:val="0"/>
        </w:rPr>
        <w:t>, and</w:t>
      </w:r>
      <w:r w:rsidR="00126D7F" w:rsidRPr="001242ED">
        <w:rPr>
          <w:rFonts w:ascii="Book Antiqua" w:hAnsi="Book Antiqua"/>
        </w:rPr>
        <w:t xml:space="preserve"> </w:t>
      </w:r>
      <w:r w:rsidR="00885B37" w:rsidRPr="001242ED">
        <w:rPr>
          <w:rFonts w:ascii="Book Antiqua" w:hAnsi="Book Antiqua"/>
          <w:b w:val="0"/>
        </w:rPr>
        <w:t>only 37</w:t>
      </w:r>
      <w:r w:rsidR="00126D7F" w:rsidRPr="001242ED">
        <w:rPr>
          <w:rFonts w:ascii="Book Antiqua" w:hAnsi="Book Antiqua"/>
          <w:b w:val="0"/>
        </w:rPr>
        <w:t xml:space="preserve"> cases have been reported</w:t>
      </w:r>
      <w:r w:rsidR="00B03905" w:rsidRPr="001242ED">
        <w:rPr>
          <w:rFonts w:ascii="Book Antiqua" w:hAnsi="Book Antiqua"/>
          <w:b w:val="0"/>
        </w:rPr>
        <w:t xml:space="preserve"> worldwi</w:t>
      </w:r>
      <w:r w:rsidR="0023469E" w:rsidRPr="001242ED">
        <w:rPr>
          <w:rFonts w:ascii="Book Antiqua" w:hAnsi="Book Antiqua"/>
          <w:b w:val="0"/>
        </w:rPr>
        <w:t>d</w:t>
      </w:r>
      <w:r w:rsidR="00B03905" w:rsidRPr="001242ED">
        <w:rPr>
          <w:rFonts w:ascii="Book Antiqua" w:hAnsi="Book Antiqua"/>
          <w:b w:val="0"/>
        </w:rPr>
        <w:t>e</w:t>
      </w:r>
      <w:r w:rsidRPr="001242ED">
        <w:rPr>
          <w:rFonts w:ascii="Book Antiqua" w:hAnsi="Book Antiqua"/>
          <w:b w:val="0"/>
        </w:rPr>
        <w:t>.</w:t>
      </w:r>
      <w:r w:rsidR="003A46B8" w:rsidRPr="001242ED">
        <w:rPr>
          <w:rFonts w:ascii="Book Antiqua" w:hAnsi="Book Antiqua"/>
          <w:b w:val="0"/>
        </w:rPr>
        <w:t xml:space="preserve"> We herein report two cases of liposarcoma of</w:t>
      </w:r>
      <w:r w:rsidR="0032355B" w:rsidRPr="001242ED">
        <w:rPr>
          <w:rFonts w:ascii="Book Antiqua" w:hAnsi="Book Antiqua"/>
          <w:b w:val="0"/>
        </w:rPr>
        <w:t xml:space="preserve"> the stomach</w:t>
      </w:r>
      <w:r w:rsidR="005279A2" w:rsidRPr="001242ED">
        <w:rPr>
          <w:rFonts w:ascii="Book Antiqua" w:hAnsi="Book Antiqua"/>
          <w:b w:val="0"/>
        </w:rPr>
        <w:t xml:space="preserve">. </w:t>
      </w:r>
      <w:r w:rsidR="00CF3575" w:rsidRPr="001242ED">
        <w:rPr>
          <w:rFonts w:ascii="Book Antiqua" w:hAnsi="Book Antiqua"/>
          <w:b w:val="0"/>
        </w:rPr>
        <w:t>The first patient was referred to our hosp</w:t>
      </w:r>
      <w:r w:rsidR="0032355B" w:rsidRPr="001242ED">
        <w:rPr>
          <w:rFonts w:ascii="Book Antiqua" w:hAnsi="Book Antiqua"/>
          <w:b w:val="0"/>
        </w:rPr>
        <w:t>ital with upper abdominal discomfort</w:t>
      </w:r>
      <w:r w:rsidR="00CF3575" w:rsidRPr="001242ED">
        <w:rPr>
          <w:rFonts w:ascii="Book Antiqua" w:hAnsi="Book Antiqua"/>
          <w:b w:val="0"/>
        </w:rPr>
        <w:t>.</w:t>
      </w:r>
      <w:r w:rsidR="002C082B" w:rsidRPr="001242ED">
        <w:rPr>
          <w:rFonts w:ascii="Book Antiqua" w:hAnsi="Book Antiqua"/>
          <w:b w:val="0"/>
        </w:rPr>
        <w:t xml:space="preserve"> </w:t>
      </w:r>
      <w:r w:rsidR="005279A2" w:rsidRPr="001242ED">
        <w:rPr>
          <w:rFonts w:ascii="Book Antiqua" w:hAnsi="Book Antiqua"/>
          <w:b w:val="0"/>
        </w:rPr>
        <w:t>The endoscopic examination</w:t>
      </w:r>
      <w:r w:rsidR="00B96551" w:rsidRPr="001242ED">
        <w:rPr>
          <w:rFonts w:ascii="Book Antiqua" w:hAnsi="Book Antiqua"/>
          <w:b w:val="0"/>
        </w:rPr>
        <w:t xml:space="preserve"> revealed</w:t>
      </w:r>
      <w:r w:rsidR="005279A2" w:rsidRPr="001242ED">
        <w:rPr>
          <w:rFonts w:ascii="Book Antiqua" w:hAnsi="Book Antiqua"/>
          <w:b w:val="0"/>
        </w:rPr>
        <w:t xml:space="preserve"> a tumor mass about 3 cm in diameter</w:t>
      </w:r>
      <w:r w:rsidR="0087017D" w:rsidRPr="001242ED">
        <w:rPr>
          <w:rFonts w:ascii="Book Antiqua" w:hAnsi="Book Antiqua"/>
          <w:b w:val="0"/>
        </w:rPr>
        <w:t xml:space="preserve">. The patient underwent a partial gastrectomy and had </w:t>
      </w:r>
      <w:r w:rsidR="00B96551" w:rsidRPr="001242ED">
        <w:rPr>
          <w:rFonts w:ascii="Book Antiqua" w:hAnsi="Book Antiqua"/>
          <w:b w:val="0"/>
        </w:rPr>
        <w:t xml:space="preserve">an </w:t>
      </w:r>
      <w:r w:rsidR="0087017D" w:rsidRPr="001242ED">
        <w:rPr>
          <w:rFonts w:ascii="Book Antiqua" w:hAnsi="Book Antiqua"/>
          <w:b w:val="0"/>
        </w:rPr>
        <w:t>uneventful recovery</w:t>
      </w:r>
      <w:r w:rsidR="00743E0D" w:rsidRPr="001242ED">
        <w:rPr>
          <w:rFonts w:ascii="Book Antiqua" w:hAnsi="Book Antiqua"/>
          <w:b w:val="0"/>
        </w:rPr>
        <w:t>.</w:t>
      </w:r>
      <w:r w:rsidR="009F104D" w:rsidRPr="001242ED">
        <w:rPr>
          <w:rFonts w:ascii="Book Antiqua" w:hAnsi="Book Antiqua"/>
          <w:b w:val="0"/>
        </w:rPr>
        <w:t xml:space="preserve"> </w:t>
      </w:r>
      <w:r w:rsidR="00126D7F" w:rsidRPr="001242ED">
        <w:rPr>
          <w:rFonts w:ascii="Book Antiqua" w:hAnsi="Book Antiqua"/>
          <w:b w:val="0"/>
        </w:rPr>
        <w:t xml:space="preserve">The histopathological examination revealed a well-differentiated liposarcoma. </w:t>
      </w:r>
      <w:r w:rsidR="00743E0D" w:rsidRPr="001242ED">
        <w:rPr>
          <w:rFonts w:ascii="Book Antiqua" w:hAnsi="Book Antiqua"/>
          <w:b w:val="0"/>
        </w:rPr>
        <w:t>The second patient</w:t>
      </w:r>
      <w:r w:rsidR="005279A2" w:rsidRPr="001242ED">
        <w:rPr>
          <w:rFonts w:ascii="Book Antiqua" w:hAnsi="Book Antiqua"/>
          <w:b w:val="0"/>
        </w:rPr>
        <w:t xml:space="preserve"> </w:t>
      </w:r>
      <w:r w:rsidR="00B96551" w:rsidRPr="001242ED">
        <w:rPr>
          <w:rFonts w:ascii="Book Antiqua" w:hAnsi="Book Antiqua"/>
          <w:b w:val="0"/>
        </w:rPr>
        <w:t>ha</w:t>
      </w:r>
      <w:r w:rsidR="005279A2" w:rsidRPr="001242ED">
        <w:rPr>
          <w:rFonts w:ascii="Book Antiqua" w:hAnsi="Book Antiqua"/>
          <w:b w:val="0"/>
        </w:rPr>
        <w:t xml:space="preserve">d symptoms of </w:t>
      </w:r>
      <w:r w:rsidR="00743E0D" w:rsidRPr="001242ED">
        <w:rPr>
          <w:rFonts w:ascii="Book Antiqua" w:hAnsi="Book Antiqua"/>
          <w:b w:val="0"/>
        </w:rPr>
        <w:t>upper abdominal discomfort combine</w:t>
      </w:r>
      <w:r w:rsidR="00B96551" w:rsidRPr="001242ED">
        <w:rPr>
          <w:rFonts w:ascii="Book Antiqua" w:hAnsi="Book Antiqua"/>
          <w:b w:val="0"/>
        </w:rPr>
        <w:t>d with</w:t>
      </w:r>
      <w:r w:rsidR="00743E0D" w:rsidRPr="001242ED">
        <w:rPr>
          <w:rFonts w:ascii="Book Antiqua" w:hAnsi="Book Antiqua"/>
          <w:b w:val="0"/>
        </w:rPr>
        <w:t xml:space="preserve"> nausea and</w:t>
      </w:r>
      <w:r w:rsidR="00743E0D" w:rsidRPr="001242ED">
        <w:rPr>
          <w:rFonts w:ascii="Book Antiqua" w:hAnsi="Book Antiqua"/>
        </w:rPr>
        <w:t xml:space="preserve"> </w:t>
      </w:r>
      <w:r w:rsidR="00743E0D" w:rsidRPr="001242ED">
        <w:rPr>
          <w:rFonts w:ascii="Book Antiqua" w:hAnsi="Book Antiqua"/>
          <w:b w:val="0"/>
        </w:rPr>
        <w:t>anorexia</w:t>
      </w:r>
      <w:r w:rsidR="00345EB8" w:rsidRPr="001242ED">
        <w:rPr>
          <w:rFonts w:ascii="Book Antiqua" w:hAnsi="Book Antiqua"/>
          <w:b w:val="0"/>
        </w:rPr>
        <w:t>. Several</w:t>
      </w:r>
      <w:r w:rsidR="005279A2" w:rsidRPr="001242ED">
        <w:rPr>
          <w:rFonts w:ascii="Book Antiqua" w:hAnsi="Book Antiqua"/>
          <w:b w:val="0"/>
        </w:rPr>
        <w:t xml:space="preserve"> palpable </w:t>
      </w:r>
      <w:r w:rsidR="00743E0D" w:rsidRPr="001242ED">
        <w:rPr>
          <w:rFonts w:ascii="Book Antiqua" w:hAnsi="Book Antiqua"/>
          <w:b w:val="0"/>
        </w:rPr>
        <w:t>mass</w:t>
      </w:r>
      <w:r w:rsidR="00B96551" w:rsidRPr="001242ED">
        <w:rPr>
          <w:rFonts w:ascii="Book Antiqua" w:hAnsi="Book Antiqua"/>
          <w:b w:val="0"/>
        </w:rPr>
        <w:t>es were found with</w:t>
      </w:r>
      <w:r w:rsidR="00345EB8" w:rsidRPr="001242ED">
        <w:rPr>
          <w:rFonts w:ascii="Book Antiqua" w:hAnsi="Book Antiqua"/>
          <w:b w:val="0"/>
        </w:rPr>
        <w:t xml:space="preserve"> endoscopy</w:t>
      </w:r>
      <w:r w:rsidR="005A4BC4" w:rsidRPr="001242ED">
        <w:rPr>
          <w:rFonts w:ascii="Book Antiqua" w:hAnsi="Book Antiqua"/>
          <w:b w:val="0"/>
        </w:rPr>
        <w:t xml:space="preserve">. </w:t>
      </w:r>
      <w:r w:rsidR="00743E0D" w:rsidRPr="001242ED">
        <w:rPr>
          <w:rFonts w:ascii="Book Antiqua" w:hAnsi="Book Antiqua"/>
          <w:b w:val="0"/>
        </w:rPr>
        <w:t xml:space="preserve">Endoscopic submucosal </w:t>
      </w:r>
      <w:r w:rsidR="008915E5" w:rsidRPr="001242ED">
        <w:rPr>
          <w:rFonts w:ascii="Book Antiqua" w:hAnsi="Book Antiqua"/>
          <w:b w:val="0"/>
        </w:rPr>
        <w:t>dissection</w:t>
      </w:r>
      <w:r w:rsidR="002E7659">
        <w:rPr>
          <w:rFonts w:ascii="Book Antiqua" w:hAnsi="Book Antiqua" w:hint="eastAsia"/>
          <w:b w:val="0"/>
        </w:rPr>
        <w:t xml:space="preserve"> </w:t>
      </w:r>
      <w:r w:rsidR="008915E5" w:rsidRPr="001242ED">
        <w:rPr>
          <w:rFonts w:ascii="Book Antiqua" w:hAnsi="Book Antiqua"/>
          <w:b w:val="0"/>
        </w:rPr>
        <w:t>was the treatment</w:t>
      </w:r>
      <w:r w:rsidR="00743E0D" w:rsidRPr="001242ED">
        <w:rPr>
          <w:rFonts w:ascii="Book Antiqua" w:hAnsi="Book Antiqua"/>
          <w:b w:val="0"/>
        </w:rPr>
        <w:t xml:space="preserve"> used</w:t>
      </w:r>
      <w:r w:rsidR="00B03905" w:rsidRPr="001242ED">
        <w:rPr>
          <w:rFonts w:ascii="Book Antiqua" w:hAnsi="Book Antiqua"/>
          <w:b w:val="0"/>
        </w:rPr>
        <w:t>,</w:t>
      </w:r>
      <w:r w:rsidR="00743E0D" w:rsidRPr="001242ED">
        <w:rPr>
          <w:rFonts w:ascii="Book Antiqua" w:hAnsi="Book Antiqua"/>
          <w:b w:val="0"/>
        </w:rPr>
        <w:t xml:space="preserve"> and</w:t>
      </w:r>
      <w:r w:rsidR="00BB5E36" w:rsidRPr="001242ED">
        <w:rPr>
          <w:rFonts w:ascii="Book Antiqua" w:hAnsi="Book Antiqua"/>
          <w:b w:val="0"/>
        </w:rPr>
        <w:t xml:space="preserve"> </w:t>
      </w:r>
      <w:r w:rsidR="00743E0D" w:rsidRPr="001242ED">
        <w:rPr>
          <w:rFonts w:ascii="Book Antiqua" w:hAnsi="Book Antiqua"/>
          <w:b w:val="0"/>
        </w:rPr>
        <w:t>the postoperative course was uneventful.</w:t>
      </w:r>
      <w:r w:rsidR="00126D7F" w:rsidRPr="001242ED">
        <w:rPr>
          <w:rFonts w:ascii="Book Antiqua" w:hAnsi="Book Antiqua"/>
        </w:rPr>
        <w:t xml:space="preserve"> </w:t>
      </w:r>
      <w:r w:rsidR="00126D7F" w:rsidRPr="001242ED">
        <w:rPr>
          <w:rFonts w:ascii="Book Antiqua" w:hAnsi="Book Antiqua"/>
          <w:b w:val="0"/>
        </w:rPr>
        <w:t>The histopathological diagnosis was a well-differentiated liposarcoma.</w:t>
      </w:r>
      <w:r w:rsidR="00251A3B" w:rsidRPr="001242ED">
        <w:rPr>
          <w:rFonts w:ascii="Book Antiqua" w:hAnsi="Book Antiqua"/>
          <w:b w:val="0"/>
        </w:rPr>
        <w:t xml:space="preserve"> </w:t>
      </w:r>
      <w:r w:rsidR="00BB5E36" w:rsidRPr="001242ED">
        <w:rPr>
          <w:rFonts w:ascii="Book Antiqua" w:hAnsi="Book Antiqua"/>
          <w:b w:val="0"/>
        </w:rPr>
        <w:t>T</w:t>
      </w:r>
      <w:r w:rsidR="005279A2" w:rsidRPr="001242ED">
        <w:rPr>
          <w:rFonts w:ascii="Book Antiqua" w:hAnsi="Book Antiqua"/>
          <w:b w:val="0"/>
        </w:rPr>
        <w:t>he</w:t>
      </w:r>
      <w:r w:rsidR="00BB5E36" w:rsidRPr="001242ED">
        <w:rPr>
          <w:rFonts w:ascii="Book Antiqua" w:hAnsi="Book Antiqua"/>
          <w:b w:val="0"/>
        </w:rPr>
        <w:t xml:space="preserve"> two patients</w:t>
      </w:r>
      <w:r w:rsidR="00021292" w:rsidRPr="001242ED">
        <w:rPr>
          <w:rFonts w:ascii="Book Antiqua" w:hAnsi="Book Antiqua"/>
        </w:rPr>
        <w:t xml:space="preserve"> </w:t>
      </w:r>
      <w:r w:rsidR="00021292" w:rsidRPr="001242ED">
        <w:rPr>
          <w:rFonts w:ascii="Book Antiqua" w:hAnsi="Book Antiqua"/>
          <w:b w:val="0"/>
        </w:rPr>
        <w:t>did not undergo any adjuvant therapy. They</w:t>
      </w:r>
      <w:r w:rsidR="00BB5E36" w:rsidRPr="001242ED">
        <w:rPr>
          <w:rFonts w:ascii="Book Antiqua" w:hAnsi="Book Antiqua"/>
          <w:b w:val="0"/>
        </w:rPr>
        <w:t xml:space="preserve"> are</w:t>
      </w:r>
      <w:r w:rsidR="007A41F7" w:rsidRPr="001242ED">
        <w:rPr>
          <w:rFonts w:ascii="Book Antiqua" w:hAnsi="Book Antiqua"/>
        </w:rPr>
        <w:t xml:space="preserve"> </w:t>
      </w:r>
      <w:r w:rsidR="007A41F7" w:rsidRPr="001242ED">
        <w:rPr>
          <w:rFonts w:ascii="Book Antiqua" w:hAnsi="Book Antiqua"/>
          <w:b w:val="0"/>
        </w:rPr>
        <w:t>both</w:t>
      </w:r>
      <w:r w:rsidR="007A41F7" w:rsidRPr="001242ED">
        <w:rPr>
          <w:rFonts w:ascii="Book Antiqua" w:hAnsi="Book Antiqua"/>
        </w:rPr>
        <w:t xml:space="preserve"> </w:t>
      </w:r>
      <w:r w:rsidR="007A41F7" w:rsidRPr="001242ED">
        <w:rPr>
          <w:rFonts w:ascii="Book Antiqua" w:hAnsi="Book Antiqua"/>
          <w:b w:val="0"/>
        </w:rPr>
        <w:t>currently</w:t>
      </w:r>
      <w:r w:rsidR="008915E5" w:rsidRPr="001242ED">
        <w:rPr>
          <w:rFonts w:ascii="Book Antiqua" w:hAnsi="Book Antiqua"/>
          <w:b w:val="0"/>
        </w:rPr>
        <w:t xml:space="preserve"> </w:t>
      </w:r>
      <w:r w:rsidR="00BB5E36" w:rsidRPr="001242ED">
        <w:rPr>
          <w:rFonts w:ascii="Book Antiqua" w:hAnsi="Book Antiqua"/>
          <w:b w:val="0"/>
        </w:rPr>
        <w:t xml:space="preserve">in good condition without recurrence. </w:t>
      </w:r>
      <w:r w:rsidR="005279A2" w:rsidRPr="001242ED">
        <w:rPr>
          <w:rFonts w:ascii="Book Antiqua" w:hAnsi="Book Antiqua"/>
          <w:b w:val="0"/>
        </w:rPr>
        <w:t xml:space="preserve">Therefore, we believe that the outcome of </w:t>
      </w:r>
      <w:r w:rsidR="00A37E13" w:rsidRPr="001242ED">
        <w:rPr>
          <w:rFonts w:ascii="Book Antiqua" w:hAnsi="Book Antiqua"/>
          <w:b w:val="0"/>
        </w:rPr>
        <w:t xml:space="preserve">liposarcoma of the stomach is </w:t>
      </w:r>
      <w:r w:rsidR="007A41F7" w:rsidRPr="001242ED">
        <w:rPr>
          <w:rFonts w:ascii="Book Antiqua" w:hAnsi="Book Antiqua"/>
          <w:b w:val="0"/>
        </w:rPr>
        <w:t xml:space="preserve">positive, </w:t>
      </w:r>
      <w:r w:rsidR="005279A2" w:rsidRPr="001242ED">
        <w:rPr>
          <w:rFonts w:ascii="Book Antiqua" w:hAnsi="Book Antiqua"/>
          <w:b w:val="0"/>
        </w:rPr>
        <w:t>and</w:t>
      </w:r>
      <w:r w:rsidR="00A37E13" w:rsidRPr="001242ED">
        <w:rPr>
          <w:rFonts w:ascii="Book Antiqua" w:hAnsi="Book Antiqua"/>
          <w:b w:val="0"/>
        </w:rPr>
        <w:t xml:space="preserve"> surgical resection may</w:t>
      </w:r>
      <w:r w:rsidR="007A41F7" w:rsidRPr="001242ED">
        <w:rPr>
          <w:rFonts w:ascii="Book Antiqua" w:hAnsi="Book Antiqua"/>
          <w:b w:val="0"/>
        </w:rPr>
        <w:t xml:space="preserve"> </w:t>
      </w:r>
      <w:r w:rsidR="00A37E13" w:rsidRPr="001242ED">
        <w:rPr>
          <w:rFonts w:ascii="Book Antiqua" w:hAnsi="Book Antiqua"/>
          <w:b w:val="0"/>
        </w:rPr>
        <w:t>be the fi</w:t>
      </w:r>
      <w:r w:rsidR="008915E5" w:rsidRPr="001242ED">
        <w:rPr>
          <w:rFonts w:ascii="Book Antiqua" w:hAnsi="Book Antiqua"/>
          <w:b w:val="0"/>
        </w:rPr>
        <w:t>r</w:t>
      </w:r>
      <w:r w:rsidR="00A37E13" w:rsidRPr="001242ED">
        <w:rPr>
          <w:rFonts w:ascii="Book Antiqua" w:hAnsi="Book Antiqua"/>
          <w:b w:val="0"/>
        </w:rPr>
        <w:t>st</w:t>
      </w:r>
      <w:r w:rsidR="005279A2" w:rsidRPr="001242ED">
        <w:rPr>
          <w:rFonts w:ascii="Book Antiqua" w:hAnsi="Book Antiqua"/>
          <w:b w:val="0"/>
        </w:rPr>
        <w:t xml:space="preserve"> choice</w:t>
      </w:r>
      <w:r w:rsidR="007A41F7" w:rsidRPr="001242ED">
        <w:rPr>
          <w:rFonts w:ascii="Book Antiqua" w:hAnsi="Book Antiqua"/>
          <w:b w:val="0"/>
        </w:rPr>
        <w:t xml:space="preserve"> for</w:t>
      </w:r>
      <w:r w:rsidR="00A37E13" w:rsidRPr="001242ED">
        <w:rPr>
          <w:rFonts w:ascii="Book Antiqua" w:hAnsi="Book Antiqua"/>
          <w:b w:val="0"/>
        </w:rPr>
        <w:t xml:space="preserve"> treatment at present</w:t>
      </w:r>
      <w:r w:rsidR="00CC25F9" w:rsidRPr="001242ED">
        <w:rPr>
          <w:rFonts w:ascii="Book Antiqua" w:hAnsi="Book Antiqua"/>
          <w:b w:val="0"/>
        </w:rPr>
        <w:t>.</w:t>
      </w:r>
      <w:bookmarkEnd w:id="15"/>
      <w:bookmarkEnd w:id="16"/>
    </w:p>
    <w:bookmarkEnd w:id="17"/>
    <w:p w14:paraId="3DF0299A" w14:textId="77777777" w:rsidR="007D0BE5" w:rsidRPr="001242ED" w:rsidRDefault="007D0BE5" w:rsidP="002E7659">
      <w:pPr>
        <w:adjustRightInd w:val="0"/>
        <w:snapToGrid w:val="0"/>
        <w:spacing w:line="360" w:lineRule="auto"/>
        <w:jc w:val="both"/>
        <w:rPr>
          <w:rFonts w:ascii="Book Antiqua" w:hAnsi="Book Antiqua"/>
        </w:rPr>
      </w:pPr>
    </w:p>
    <w:p w14:paraId="5318BC3E" w14:textId="6068E72B" w:rsidR="000D554A" w:rsidRPr="001242ED" w:rsidRDefault="00B2660B" w:rsidP="002E7659">
      <w:pPr>
        <w:adjustRightInd w:val="0"/>
        <w:snapToGrid w:val="0"/>
        <w:spacing w:line="360" w:lineRule="auto"/>
        <w:jc w:val="both"/>
        <w:rPr>
          <w:rFonts w:ascii="Book Antiqua" w:hAnsi="Book Antiqua"/>
          <w:b w:val="0"/>
        </w:rPr>
      </w:pPr>
      <w:r w:rsidRPr="001242ED">
        <w:rPr>
          <w:rFonts w:ascii="Book Antiqua" w:hAnsi="Book Antiqua"/>
        </w:rPr>
        <w:t xml:space="preserve">Key </w:t>
      </w:r>
      <w:r w:rsidR="005476E4" w:rsidRPr="001242ED">
        <w:rPr>
          <w:rFonts w:ascii="Book Antiqua" w:hAnsi="Book Antiqua"/>
        </w:rPr>
        <w:t>w</w:t>
      </w:r>
      <w:r w:rsidRPr="001242ED">
        <w:rPr>
          <w:rFonts w:ascii="Book Antiqua" w:hAnsi="Book Antiqua"/>
        </w:rPr>
        <w:t>ords</w:t>
      </w:r>
      <w:r w:rsidR="005476E4" w:rsidRPr="001242ED">
        <w:rPr>
          <w:rFonts w:ascii="Book Antiqua" w:hAnsi="Book Antiqua"/>
        </w:rPr>
        <w:t>:</w:t>
      </w:r>
      <w:r w:rsidR="0060751A" w:rsidRPr="001242ED">
        <w:rPr>
          <w:rFonts w:ascii="Book Antiqua" w:hAnsi="Book Antiqua"/>
        </w:rPr>
        <w:t xml:space="preserve"> </w:t>
      </w:r>
      <w:bookmarkStart w:id="18" w:name="OLE_LINK20"/>
      <w:r w:rsidR="000D554A" w:rsidRPr="001242ED">
        <w:rPr>
          <w:rFonts w:ascii="Book Antiqua" w:hAnsi="Book Antiqua"/>
          <w:b w:val="0"/>
        </w:rPr>
        <w:t>Liposarcoma;</w:t>
      </w:r>
      <w:r w:rsidR="00672336" w:rsidRPr="001242ED">
        <w:rPr>
          <w:rFonts w:ascii="Book Antiqua" w:hAnsi="Book Antiqua"/>
        </w:rPr>
        <w:t xml:space="preserve"> </w:t>
      </w:r>
      <w:r w:rsidR="00672336" w:rsidRPr="001242ED">
        <w:rPr>
          <w:rFonts w:ascii="Book Antiqua" w:hAnsi="Book Antiqua"/>
          <w:b w:val="0"/>
        </w:rPr>
        <w:t>Pathology</w:t>
      </w:r>
      <w:r w:rsidR="000D554A" w:rsidRPr="001242ED">
        <w:rPr>
          <w:rFonts w:ascii="Book Antiqua" w:hAnsi="Book Antiqua"/>
          <w:b w:val="0"/>
        </w:rPr>
        <w:t>;</w:t>
      </w:r>
      <w:r w:rsidR="00672336" w:rsidRPr="001242ED">
        <w:rPr>
          <w:rFonts w:ascii="Book Antiqua" w:hAnsi="Book Antiqua"/>
        </w:rPr>
        <w:t xml:space="preserve"> </w:t>
      </w:r>
      <w:r w:rsidR="00672336" w:rsidRPr="001242ED">
        <w:rPr>
          <w:rFonts w:ascii="Book Antiqua" w:hAnsi="Book Antiqua"/>
          <w:b w:val="0"/>
        </w:rPr>
        <w:t xml:space="preserve">Signs and </w:t>
      </w:r>
      <w:r w:rsidR="002E7659" w:rsidRPr="001242ED">
        <w:rPr>
          <w:rFonts w:ascii="Book Antiqua" w:hAnsi="Book Antiqua"/>
          <w:b w:val="0"/>
        </w:rPr>
        <w:t>s</w:t>
      </w:r>
      <w:r w:rsidR="00672336" w:rsidRPr="001242ED">
        <w:rPr>
          <w:rFonts w:ascii="Book Antiqua" w:hAnsi="Book Antiqua"/>
          <w:b w:val="0"/>
        </w:rPr>
        <w:t>ymptoms</w:t>
      </w:r>
      <w:r w:rsidR="000D554A" w:rsidRPr="001242ED">
        <w:rPr>
          <w:rFonts w:ascii="Book Antiqua" w:hAnsi="Book Antiqua"/>
          <w:b w:val="0"/>
        </w:rPr>
        <w:t>; Diagnosis</w:t>
      </w:r>
      <w:r w:rsidR="007A41F7" w:rsidRPr="001242ED">
        <w:rPr>
          <w:rFonts w:ascii="Book Antiqua" w:hAnsi="Book Antiqua"/>
          <w:b w:val="0"/>
        </w:rPr>
        <w:t xml:space="preserve">; </w:t>
      </w:r>
      <w:r w:rsidR="00672336" w:rsidRPr="001242ED">
        <w:rPr>
          <w:rFonts w:ascii="Book Antiqua" w:hAnsi="Book Antiqua"/>
          <w:b w:val="0"/>
        </w:rPr>
        <w:t>Therapeutics</w:t>
      </w:r>
    </w:p>
    <w:p w14:paraId="76FA7B00" w14:textId="77777777" w:rsidR="003B3541" w:rsidRDefault="003B3541" w:rsidP="002E7659">
      <w:pPr>
        <w:adjustRightInd w:val="0"/>
        <w:snapToGrid w:val="0"/>
        <w:spacing w:line="360" w:lineRule="auto"/>
        <w:jc w:val="both"/>
        <w:rPr>
          <w:rFonts w:ascii="Book Antiqua" w:hAnsi="Book Antiqua"/>
        </w:rPr>
      </w:pPr>
      <w:bookmarkStart w:id="19" w:name="OLE_LINK21"/>
      <w:bookmarkEnd w:id="18"/>
    </w:p>
    <w:p w14:paraId="168BB4CB" w14:textId="77777777" w:rsidR="002E7659" w:rsidRPr="002E7659" w:rsidRDefault="002E7659" w:rsidP="002E7659">
      <w:pPr>
        <w:adjustRightInd w:val="0"/>
        <w:snapToGrid w:val="0"/>
        <w:spacing w:line="360" w:lineRule="auto"/>
        <w:jc w:val="both"/>
        <w:rPr>
          <w:rFonts w:ascii="Book Antiqua" w:eastAsia="SimSun" w:hAnsi="Book Antiqua" w:cs="Tahoma"/>
          <w:b w:val="0"/>
          <w:color w:val="000000"/>
        </w:rPr>
      </w:pPr>
      <w:bookmarkStart w:id="20" w:name="OLE_LINK148"/>
      <w:bookmarkStart w:id="21" w:name="OLE_LINK149"/>
      <w:bookmarkStart w:id="22" w:name="OLE_LINK200"/>
      <w:bookmarkStart w:id="23" w:name="OLE_LINK288"/>
      <w:bookmarkStart w:id="24" w:name="OLE_LINK1864"/>
      <w:bookmarkStart w:id="25" w:name="OLE_LINK382"/>
      <w:bookmarkStart w:id="26" w:name="OLE_LINK306"/>
      <w:bookmarkStart w:id="27" w:name="OLE_LINK569"/>
      <w:bookmarkStart w:id="28" w:name="OLE_LINK682"/>
      <w:r w:rsidRPr="002E7659">
        <w:rPr>
          <w:rFonts w:ascii="Book Antiqua" w:eastAsia="SimSun" w:hAnsi="Book Antiqua" w:cs="Tahoma"/>
          <w:color w:val="000000"/>
          <w:lang w:eastAsia="ja-JP"/>
        </w:rPr>
        <w:t>© The Author(s) 201</w:t>
      </w:r>
      <w:r w:rsidRPr="002E7659">
        <w:rPr>
          <w:rFonts w:ascii="Book Antiqua" w:eastAsia="SimSun" w:hAnsi="Book Antiqua" w:cs="Tahoma"/>
          <w:color w:val="000000"/>
        </w:rPr>
        <w:t>8</w:t>
      </w:r>
      <w:r w:rsidRPr="002E7659">
        <w:rPr>
          <w:rFonts w:ascii="Book Antiqua" w:eastAsia="SimSun" w:hAnsi="Book Antiqua" w:cs="Tahoma"/>
          <w:color w:val="000000"/>
          <w:lang w:eastAsia="ja-JP"/>
        </w:rPr>
        <w:t>.</w:t>
      </w:r>
      <w:r w:rsidRPr="002E7659">
        <w:rPr>
          <w:rFonts w:ascii="Book Antiqua" w:eastAsia="SimSun" w:hAnsi="Book Antiqua" w:cs="Tahoma"/>
          <w:b w:val="0"/>
          <w:color w:val="000000"/>
          <w:lang w:eastAsia="ja-JP"/>
        </w:rPr>
        <w:t xml:space="preserve"> Published by Baishideng Publishing Group Inc. All rights reserved.</w:t>
      </w:r>
      <w:bookmarkEnd w:id="20"/>
      <w:bookmarkEnd w:id="21"/>
      <w:bookmarkEnd w:id="22"/>
      <w:bookmarkEnd w:id="23"/>
      <w:bookmarkEnd w:id="24"/>
      <w:bookmarkEnd w:id="25"/>
      <w:bookmarkEnd w:id="26"/>
      <w:bookmarkEnd w:id="27"/>
      <w:bookmarkEnd w:id="28"/>
    </w:p>
    <w:p w14:paraId="349CC391" w14:textId="77777777" w:rsidR="002E7659" w:rsidRPr="001242ED" w:rsidRDefault="002E7659" w:rsidP="002E7659">
      <w:pPr>
        <w:adjustRightInd w:val="0"/>
        <w:snapToGrid w:val="0"/>
        <w:spacing w:line="360" w:lineRule="auto"/>
        <w:jc w:val="both"/>
        <w:rPr>
          <w:rFonts w:ascii="Book Antiqua" w:hAnsi="Book Antiqua"/>
        </w:rPr>
      </w:pPr>
    </w:p>
    <w:p w14:paraId="76DD2B5D" w14:textId="08A39835" w:rsidR="0023469E" w:rsidRDefault="0023469E" w:rsidP="002E7659">
      <w:pPr>
        <w:adjustRightInd w:val="0"/>
        <w:snapToGrid w:val="0"/>
        <w:spacing w:line="360" w:lineRule="auto"/>
        <w:jc w:val="both"/>
        <w:rPr>
          <w:rFonts w:ascii="Book Antiqua" w:hAnsi="Book Antiqua"/>
          <w:b w:val="0"/>
        </w:rPr>
      </w:pPr>
      <w:r w:rsidRPr="001242ED">
        <w:rPr>
          <w:rFonts w:ascii="Book Antiqua" w:hAnsi="Book Antiqua"/>
        </w:rPr>
        <w:t>Core tip:</w:t>
      </w:r>
      <w:r w:rsidR="002E7659">
        <w:rPr>
          <w:rFonts w:ascii="Book Antiqua" w:hAnsi="Book Antiqua" w:hint="eastAsia"/>
        </w:rPr>
        <w:t xml:space="preserve"> </w:t>
      </w:r>
      <w:r w:rsidRPr="001242ED">
        <w:rPr>
          <w:rFonts w:ascii="Book Antiqua" w:hAnsi="Book Antiqua"/>
          <w:b w:val="0"/>
        </w:rPr>
        <w:t>Liposarcoma of the stomac</w:t>
      </w:r>
      <w:r w:rsidR="00885B37" w:rsidRPr="001242ED">
        <w:rPr>
          <w:rFonts w:ascii="Book Antiqua" w:hAnsi="Book Antiqua"/>
          <w:b w:val="0"/>
        </w:rPr>
        <w:t>h is extremely rare, and only 37</w:t>
      </w:r>
      <w:r w:rsidRPr="001242ED">
        <w:rPr>
          <w:rFonts w:ascii="Book Antiqua" w:hAnsi="Book Antiqua"/>
          <w:b w:val="0"/>
        </w:rPr>
        <w:t xml:space="preserve"> cases have been reported in the literature.</w:t>
      </w:r>
      <w:r w:rsidRPr="001242ED">
        <w:rPr>
          <w:rFonts w:ascii="Book Antiqua" w:hAnsi="Book Antiqua"/>
        </w:rPr>
        <w:t xml:space="preserve"> </w:t>
      </w:r>
      <w:r w:rsidRPr="001242ED">
        <w:rPr>
          <w:rFonts w:ascii="Book Antiqua" w:hAnsi="Book Antiqua"/>
          <w:b w:val="0"/>
        </w:rPr>
        <w:t>We</w:t>
      </w:r>
      <w:r w:rsidRPr="001242ED">
        <w:rPr>
          <w:rFonts w:ascii="Book Antiqua" w:hAnsi="Book Antiqua"/>
        </w:rPr>
        <w:t xml:space="preserve"> </w:t>
      </w:r>
      <w:r w:rsidRPr="001242ED">
        <w:rPr>
          <w:rFonts w:ascii="Book Antiqua" w:hAnsi="Book Antiqua"/>
          <w:b w:val="0"/>
        </w:rPr>
        <w:t>herein</w:t>
      </w:r>
      <w:r w:rsidRPr="001242ED">
        <w:rPr>
          <w:rFonts w:ascii="Book Antiqua" w:hAnsi="Book Antiqua"/>
        </w:rPr>
        <w:t xml:space="preserve"> </w:t>
      </w:r>
      <w:r w:rsidRPr="001242ED">
        <w:rPr>
          <w:rFonts w:ascii="Book Antiqua" w:hAnsi="Book Antiqua"/>
          <w:b w:val="0"/>
        </w:rPr>
        <w:t>report two cases and review the literature.</w:t>
      </w:r>
      <w:r w:rsidRPr="001242ED">
        <w:rPr>
          <w:rFonts w:ascii="Book Antiqua" w:hAnsi="Book Antiqua"/>
        </w:rPr>
        <w:t xml:space="preserve"> </w:t>
      </w:r>
      <w:r w:rsidR="00D2414C" w:rsidRPr="001242ED">
        <w:rPr>
          <w:rFonts w:ascii="Book Antiqua" w:hAnsi="Book Antiqua"/>
          <w:b w:val="0"/>
        </w:rPr>
        <w:t>These</w:t>
      </w:r>
      <w:r w:rsidR="00BD0C88" w:rsidRPr="001242ED">
        <w:rPr>
          <w:rFonts w:ascii="Book Antiqua" w:hAnsi="Book Antiqua"/>
          <w:b w:val="0"/>
        </w:rPr>
        <w:t xml:space="preserve"> case</w:t>
      </w:r>
      <w:r w:rsidR="00D2414C" w:rsidRPr="001242ED">
        <w:rPr>
          <w:rFonts w:ascii="Book Antiqua" w:hAnsi="Book Antiqua"/>
          <w:b w:val="0"/>
        </w:rPr>
        <w:t>s</w:t>
      </w:r>
      <w:r w:rsidR="00BD0C88" w:rsidRPr="001242ED">
        <w:rPr>
          <w:rFonts w:ascii="Book Antiqua" w:hAnsi="Book Antiqua"/>
          <w:b w:val="0"/>
        </w:rPr>
        <w:t xml:space="preserve"> might contribute to </w:t>
      </w:r>
      <w:r w:rsidRPr="001242ED">
        <w:rPr>
          <w:rFonts w:ascii="Book Antiqua" w:hAnsi="Book Antiqua"/>
          <w:b w:val="0"/>
        </w:rPr>
        <w:t xml:space="preserve">improving our understanding of the </w:t>
      </w:r>
      <w:r w:rsidR="00BD0C88" w:rsidRPr="001242ED">
        <w:rPr>
          <w:rFonts w:ascii="Book Antiqua" w:hAnsi="Book Antiqua"/>
          <w:b w:val="0"/>
        </w:rPr>
        <w:t xml:space="preserve">etiology, diagnosis, treatment strategies and outcome </w:t>
      </w:r>
      <w:r w:rsidRPr="001242ED">
        <w:rPr>
          <w:rFonts w:ascii="Book Antiqua" w:hAnsi="Book Antiqua"/>
          <w:b w:val="0"/>
        </w:rPr>
        <w:t>of liposarcoma of the stomach.</w:t>
      </w:r>
      <w:r w:rsidR="00D2414C" w:rsidRPr="001242ED">
        <w:rPr>
          <w:rFonts w:ascii="Book Antiqua" w:hAnsi="Book Antiqua"/>
        </w:rPr>
        <w:t xml:space="preserve"> </w:t>
      </w:r>
      <w:r w:rsidR="00D2414C" w:rsidRPr="001242ED">
        <w:rPr>
          <w:rFonts w:ascii="Book Antiqua" w:hAnsi="Book Antiqua"/>
          <w:b w:val="0"/>
        </w:rPr>
        <w:t>This report can also serve as a reminder to gastroenterologists, surgeons and pathologists who encounter liposarcoma of the stomach in their clinical practice.</w:t>
      </w:r>
    </w:p>
    <w:bookmarkEnd w:id="19"/>
    <w:p w14:paraId="1D1A1806" w14:textId="77777777" w:rsidR="002E7659" w:rsidRPr="002E7659" w:rsidRDefault="002E7659" w:rsidP="002E7659">
      <w:pPr>
        <w:adjustRightInd w:val="0"/>
        <w:snapToGrid w:val="0"/>
        <w:spacing w:line="360" w:lineRule="auto"/>
        <w:jc w:val="both"/>
        <w:rPr>
          <w:rFonts w:ascii="Book Antiqua" w:hAnsi="Book Antiqua"/>
          <w:b w:val="0"/>
        </w:rPr>
      </w:pPr>
    </w:p>
    <w:p w14:paraId="1DD59237" w14:textId="449BAF6E" w:rsidR="0023469E" w:rsidRPr="001242ED" w:rsidRDefault="002E7659" w:rsidP="002E7659">
      <w:pPr>
        <w:adjustRightInd w:val="0"/>
        <w:snapToGrid w:val="0"/>
        <w:spacing w:line="360" w:lineRule="auto"/>
        <w:jc w:val="both"/>
        <w:rPr>
          <w:rFonts w:ascii="Book Antiqua" w:hAnsi="Book Antiqua"/>
          <w:b w:val="0"/>
        </w:rPr>
      </w:pPr>
      <w:r w:rsidRPr="002E7659">
        <w:rPr>
          <w:rFonts w:ascii="Book Antiqua" w:hAnsi="Book Antiqua"/>
          <w:b w:val="0"/>
        </w:rPr>
        <w:lastRenderedPageBreak/>
        <w:t xml:space="preserve">Kang </w:t>
      </w:r>
      <w:r>
        <w:rPr>
          <w:rFonts w:ascii="Book Antiqua" w:hAnsi="Book Antiqua"/>
          <w:b w:val="0"/>
        </w:rPr>
        <w:t>WZ</w:t>
      </w:r>
      <w:r w:rsidRPr="002E7659">
        <w:rPr>
          <w:rFonts w:ascii="Book Antiqua" w:hAnsi="Book Antiqua"/>
          <w:b w:val="0"/>
        </w:rPr>
        <w:t xml:space="preserve">, Xue </w:t>
      </w:r>
      <w:r>
        <w:rPr>
          <w:rFonts w:ascii="Book Antiqua" w:hAnsi="Book Antiqua"/>
          <w:b w:val="0"/>
        </w:rPr>
        <w:t>LY</w:t>
      </w:r>
      <w:r w:rsidRPr="002E7659">
        <w:rPr>
          <w:rFonts w:ascii="Book Antiqua" w:hAnsi="Book Antiqua"/>
          <w:b w:val="0"/>
        </w:rPr>
        <w:t>, Wang G</w:t>
      </w:r>
      <w:r>
        <w:rPr>
          <w:rFonts w:ascii="Book Antiqua" w:hAnsi="Book Antiqua"/>
          <w:b w:val="0"/>
        </w:rPr>
        <w:t>Q</w:t>
      </w:r>
      <w:r w:rsidRPr="002E7659">
        <w:rPr>
          <w:rFonts w:ascii="Book Antiqua" w:hAnsi="Book Antiqua"/>
          <w:b w:val="0"/>
        </w:rPr>
        <w:t>, Ma F</w:t>
      </w:r>
      <w:r>
        <w:rPr>
          <w:rFonts w:ascii="Book Antiqua" w:hAnsi="Book Antiqua"/>
          <w:b w:val="0"/>
        </w:rPr>
        <w:t>H</w:t>
      </w:r>
      <w:r w:rsidRPr="002E7659">
        <w:rPr>
          <w:rFonts w:ascii="Book Antiqua" w:hAnsi="Book Antiqua"/>
          <w:b w:val="0"/>
        </w:rPr>
        <w:t>, Feng XL, Guo L, Li Y, Li WK, Tian Y</w:t>
      </w:r>
      <w:r>
        <w:rPr>
          <w:rFonts w:ascii="Book Antiqua" w:hAnsi="Book Antiqua"/>
          <w:b w:val="0"/>
        </w:rPr>
        <w:t>T</w:t>
      </w:r>
      <w:r>
        <w:rPr>
          <w:rFonts w:ascii="Book Antiqua" w:hAnsi="Book Antiqua" w:hint="eastAsia"/>
          <w:b w:val="0"/>
        </w:rPr>
        <w:t xml:space="preserve">. </w:t>
      </w:r>
      <w:r w:rsidRPr="002E7659">
        <w:rPr>
          <w:rFonts w:ascii="Book Antiqua" w:hAnsi="Book Antiqua"/>
          <w:b w:val="0"/>
        </w:rPr>
        <w:t>Liposarcoma of the stomach: Report of two cases and review of the literature</w:t>
      </w:r>
      <w:r>
        <w:rPr>
          <w:rFonts w:ascii="Book Antiqua" w:hAnsi="Book Antiqua" w:hint="eastAsia"/>
          <w:b w:val="0"/>
        </w:rPr>
        <w:t xml:space="preserve">. </w:t>
      </w:r>
      <w:r w:rsidRPr="002E7659">
        <w:rPr>
          <w:rFonts w:ascii="Book Antiqua" w:hAnsi="Book Antiqua"/>
          <w:b w:val="0"/>
          <w:i/>
        </w:rPr>
        <w:t xml:space="preserve">World J Gastroenterol </w:t>
      </w:r>
      <w:r w:rsidRPr="002E7659">
        <w:rPr>
          <w:rFonts w:ascii="Book Antiqua" w:hAnsi="Book Antiqua"/>
          <w:b w:val="0"/>
        </w:rPr>
        <w:t>2018; In press</w:t>
      </w:r>
    </w:p>
    <w:p w14:paraId="2557031A" w14:textId="77777777" w:rsidR="005476E4" w:rsidRPr="001242ED" w:rsidRDefault="005476E4" w:rsidP="002E7659">
      <w:pPr>
        <w:widowControl/>
        <w:adjustRightInd w:val="0"/>
        <w:snapToGrid w:val="0"/>
        <w:spacing w:line="360" w:lineRule="auto"/>
        <w:jc w:val="both"/>
        <w:rPr>
          <w:rFonts w:ascii="Book Antiqua" w:hAnsi="Book Antiqua"/>
        </w:rPr>
      </w:pPr>
      <w:r w:rsidRPr="001242ED">
        <w:rPr>
          <w:rFonts w:ascii="Book Antiqua" w:hAnsi="Book Antiqua"/>
        </w:rPr>
        <w:br w:type="page"/>
      </w:r>
    </w:p>
    <w:p w14:paraId="161EBBFD" w14:textId="61CC33F0" w:rsidR="009F3DE3" w:rsidRPr="001242ED" w:rsidRDefault="005476E4" w:rsidP="002E7659">
      <w:pPr>
        <w:adjustRightInd w:val="0"/>
        <w:snapToGrid w:val="0"/>
        <w:spacing w:line="360" w:lineRule="auto"/>
        <w:jc w:val="both"/>
        <w:rPr>
          <w:rFonts w:ascii="Book Antiqua" w:hAnsi="Book Antiqua"/>
        </w:rPr>
      </w:pPr>
      <w:r w:rsidRPr="001242ED">
        <w:rPr>
          <w:rFonts w:ascii="Book Antiqua" w:hAnsi="Book Antiqua"/>
        </w:rPr>
        <w:lastRenderedPageBreak/>
        <w:t>INTRODUCTION</w:t>
      </w:r>
    </w:p>
    <w:p w14:paraId="341E8D96" w14:textId="3B9163ED" w:rsidR="00551E9E" w:rsidRPr="001242ED" w:rsidRDefault="00CF3575" w:rsidP="002E7659">
      <w:pPr>
        <w:adjustRightInd w:val="0"/>
        <w:snapToGrid w:val="0"/>
        <w:spacing w:line="360" w:lineRule="auto"/>
        <w:jc w:val="both"/>
        <w:rPr>
          <w:rFonts w:ascii="Book Antiqua" w:hAnsi="Book Antiqua"/>
          <w:b w:val="0"/>
        </w:rPr>
      </w:pPr>
      <w:r w:rsidRPr="001242ED">
        <w:rPr>
          <w:rFonts w:ascii="Book Antiqua" w:hAnsi="Book Antiqua"/>
          <w:b w:val="0"/>
        </w:rPr>
        <w:t>Liposarcoma is one of the most common mesenchymal neoplasms</w:t>
      </w:r>
      <w:r w:rsidR="0077414C" w:rsidRPr="001242ED">
        <w:rPr>
          <w:rFonts w:ascii="Book Antiqua" w:hAnsi="Book Antiqua"/>
          <w:b w:val="0"/>
          <w:vertAlign w:val="superscript"/>
        </w:rPr>
        <w:t>[</w:t>
      </w:r>
      <w:r w:rsidR="006C6F6E" w:rsidRPr="001242ED">
        <w:rPr>
          <w:rFonts w:ascii="Book Antiqua" w:hAnsi="Book Antiqua"/>
          <w:b w:val="0"/>
          <w:vertAlign w:val="superscript"/>
        </w:rPr>
        <w:t>1</w:t>
      </w:r>
      <w:r w:rsidR="0077414C" w:rsidRPr="001242ED">
        <w:rPr>
          <w:rFonts w:ascii="Book Antiqua" w:hAnsi="Book Antiqua"/>
          <w:b w:val="0"/>
          <w:vertAlign w:val="superscript"/>
        </w:rPr>
        <w:t>]</w:t>
      </w:r>
      <w:r w:rsidRPr="001242ED">
        <w:rPr>
          <w:rFonts w:ascii="Book Antiqua" w:hAnsi="Book Antiqua"/>
          <w:b w:val="0"/>
        </w:rPr>
        <w:t xml:space="preserve">, </w:t>
      </w:r>
      <w:r w:rsidR="007A41F7" w:rsidRPr="001242ED">
        <w:rPr>
          <w:rFonts w:ascii="Book Antiqua" w:hAnsi="Book Antiqua"/>
          <w:b w:val="0"/>
        </w:rPr>
        <w:t xml:space="preserve">and liposarcomas </w:t>
      </w:r>
      <w:r w:rsidR="00520974" w:rsidRPr="001242ED">
        <w:rPr>
          <w:rFonts w:ascii="Book Antiqua" w:hAnsi="Book Antiqua"/>
          <w:b w:val="0"/>
        </w:rPr>
        <w:t>are classified histologically into five subtypes</w:t>
      </w:r>
      <w:r w:rsidR="0077414C" w:rsidRPr="001242ED">
        <w:rPr>
          <w:rFonts w:ascii="Book Antiqua" w:hAnsi="Book Antiqua"/>
          <w:b w:val="0"/>
          <w:vertAlign w:val="superscript"/>
        </w:rPr>
        <w:t>[</w:t>
      </w:r>
      <w:r w:rsidR="006C6F6E" w:rsidRPr="001242ED">
        <w:rPr>
          <w:rFonts w:ascii="Book Antiqua" w:hAnsi="Book Antiqua"/>
          <w:b w:val="0"/>
          <w:vertAlign w:val="superscript"/>
        </w:rPr>
        <w:t>2</w:t>
      </w:r>
      <w:r w:rsidR="0077414C" w:rsidRPr="001242ED">
        <w:rPr>
          <w:rFonts w:ascii="Book Antiqua" w:hAnsi="Book Antiqua"/>
          <w:b w:val="0"/>
          <w:vertAlign w:val="superscript"/>
        </w:rPr>
        <w:t>]</w:t>
      </w:r>
      <w:r w:rsidR="00520974" w:rsidRPr="001242ED">
        <w:rPr>
          <w:rFonts w:ascii="Book Antiqua" w:hAnsi="Book Antiqua"/>
          <w:b w:val="0"/>
        </w:rPr>
        <w:t>. H</w:t>
      </w:r>
      <w:r w:rsidRPr="001242ED">
        <w:rPr>
          <w:rFonts w:ascii="Book Antiqua" w:hAnsi="Book Antiqua"/>
          <w:b w:val="0"/>
        </w:rPr>
        <w:t>owever liposarcoma of the stomac</w:t>
      </w:r>
      <w:r w:rsidR="007A41F7" w:rsidRPr="001242ED">
        <w:rPr>
          <w:rFonts w:ascii="Book Antiqua" w:hAnsi="Book Antiqua"/>
          <w:b w:val="0"/>
        </w:rPr>
        <w:t>h is rar</w:t>
      </w:r>
      <w:r w:rsidR="009C2B44" w:rsidRPr="001242ED">
        <w:rPr>
          <w:rFonts w:ascii="Book Antiqua" w:hAnsi="Book Antiqua"/>
          <w:b w:val="0"/>
        </w:rPr>
        <w:t>e, and only 37</w:t>
      </w:r>
      <w:r w:rsidRPr="001242ED">
        <w:rPr>
          <w:rFonts w:ascii="Book Antiqua" w:hAnsi="Book Antiqua"/>
          <w:b w:val="0"/>
        </w:rPr>
        <w:t xml:space="preserve"> cases have been rep</w:t>
      </w:r>
      <w:r w:rsidR="008915E5" w:rsidRPr="001242ED">
        <w:rPr>
          <w:rFonts w:ascii="Book Antiqua" w:hAnsi="Book Antiqua"/>
          <w:b w:val="0"/>
        </w:rPr>
        <w:t xml:space="preserve">orted in the literature. </w:t>
      </w:r>
      <w:r w:rsidRPr="001242ED">
        <w:rPr>
          <w:rFonts w:ascii="Book Antiqua" w:hAnsi="Book Antiqua"/>
          <w:b w:val="0"/>
        </w:rPr>
        <w:t>Liposarcoma of the stomach is mainl</w:t>
      </w:r>
      <w:r w:rsidR="007A41F7" w:rsidRPr="001242ED">
        <w:rPr>
          <w:rFonts w:ascii="Book Antiqua" w:hAnsi="Book Antiqua"/>
          <w:b w:val="0"/>
        </w:rPr>
        <w:t>y located in the antrum</w:t>
      </w:r>
      <w:r w:rsidR="0077414C" w:rsidRPr="001242ED">
        <w:rPr>
          <w:rFonts w:ascii="Book Antiqua" w:hAnsi="Book Antiqua"/>
          <w:b w:val="0"/>
        </w:rPr>
        <w:t>,</w:t>
      </w:r>
      <w:r w:rsidR="007A41F7" w:rsidRPr="001242ED">
        <w:rPr>
          <w:rFonts w:ascii="Book Antiqua" w:hAnsi="Book Antiqua"/>
          <w:b w:val="0"/>
        </w:rPr>
        <w:t xml:space="preserve"> and it is</w:t>
      </w:r>
      <w:r w:rsidRPr="001242ED">
        <w:rPr>
          <w:rFonts w:ascii="Book Antiqua" w:hAnsi="Book Antiqua"/>
          <w:b w:val="0"/>
        </w:rPr>
        <w:t xml:space="preserve"> usually of submucosal origin. Definitive diagnosis is </w:t>
      </w:r>
      <w:r w:rsidR="007A41F7" w:rsidRPr="001242ED">
        <w:rPr>
          <w:rFonts w:ascii="Book Antiqua" w:hAnsi="Book Antiqua"/>
          <w:b w:val="0"/>
        </w:rPr>
        <w:t xml:space="preserve">reached </w:t>
      </w:r>
      <w:r w:rsidRPr="001242ED">
        <w:rPr>
          <w:rFonts w:ascii="Book Antiqua" w:hAnsi="Book Antiqua"/>
          <w:b w:val="0"/>
        </w:rPr>
        <w:t>only by histopathological examination. Because of the low incidence</w:t>
      </w:r>
      <w:r w:rsidR="00D57C33" w:rsidRPr="001242ED">
        <w:rPr>
          <w:rFonts w:ascii="Book Antiqua" w:hAnsi="Book Antiqua"/>
          <w:b w:val="0"/>
        </w:rPr>
        <w:t xml:space="preserve"> of this tumor</w:t>
      </w:r>
      <w:r w:rsidRPr="001242ED">
        <w:rPr>
          <w:rFonts w:ascii="Book Antiqua" w:hAnsi="Book Antiqua"/>
          <w:b w:val="0"/>
        </w:rPr>
        <w:t>, treatment of</w:t>
      </w:r>
      <w:r w:rsidR="00D57C33" w:rsidRPr="001242ED">
        <w:rPr>
          <w:rFonts w:ascii="Book Antiqua" w:hAnsi="Book Antiqua"/>
          <w:b w:val="0"/>
        </w:rPr>
        <w:t xml:space="preserve"> gastric liposarcoma</w:t>
      </w:r>
      <w:r w:rsidRPr="001242ED">
        <w:rPr>
          <w:rFonts w:ascii="Book Antiqua" w:hAnsi="Book Antiqua"/>
          <w:b w:val="0"/>
        </w:rPr>
        <w:t xml:space="preserve"> is still not well-</w:t>
      </w:r>
      <w:r w:rsidR="007B54F7" w:rsidRPr="001242ED">
        <w:rPr>
          <w:rFonts w:ascii="Book Antiqua" w:hAnsi="Book Antiqua"/>
          <w:b w:val="0"/>
        </w:rPr>
        <w:t>standardized</w:t>
      </w:r>
      <w:r w:rsidRPr="001242ED">
        <w:rPr>
          <w:rFonts w:ascii="Book Antiqua" w:hAnsi="Book Antiqua"/>
          <w:b w:val="0"/>
        </w:rPr>
        <w:t xml:space="preserve">. </w:t>
      </w:r>
      <w:r w:rsidR="006F71E7" w:rsidRPr="001242ED">
        <w:rPr>
          <w:rFonts w:ascii="Book Antiqua" w:hAnsi="Book Antiqua"/>
          <w:b w:val="0"/>
        </w:rPr>
        <w:t>However</w:t>
      </w:r>
      <w:r w:rsidR="00B311C2" w:rsidRPr="001242ED">
        <w:rPr>
          <w:rFonts w:ascii="Book Antiqua" w:hAnsi="Book Antiqua"/>
          <w:b w:val="0"/>
        </w:rPr>
        <w:t>,</w:t>
      </w:r>
      <w:r w:rsidR="006F71E7" w:rsidRPr="001242ED">
        <w:rPr>
          <w:rFonts w:ascii="Book Antiqua" w:hAnsi="Book Antiqua"/>
          <w:b w:val="0"/>
        </w:rPr>
        <w:t xml:space="preserve"> the prognosis may</w:t>
      </w:r>
      <w:r w:rsidR="0032355B" w:rsidRPr="001242ED">
        <w:rPr>
          <w:rFonts w:ascii="Book Antiqua" w:hAnsi="Book Antiqua"/>
          <w:b w:val="0"/>
        </w:rPr>
        <w:t xml:space="preserve"> remain</w:t>
      </w:r>
      <w:r w:rsidR="006F71E7" w:rsidRPr="001242ED">
        <w:rPr>
          <w:rFonts w:ascii="Book Antiqua" w:hAnsi="Book Antiqua"/>
        </w:rPr>
        <w:t xml:space="preserve"> </w:t>
      </w:r>
      <w:r w:rsidR="006F71E7" w:rsidRPr="001242ED">
        <w:rPr>
          <w:rFonts w:ascii="Book Antiqua" w:hAnsi="Book Antiqua"/>
          <w:b w:val="0"/>
        </w:rPr>
        <w:t>satisfactory</w:t>
      </w:r>
      <w:r w:rsidR="0032355B" w:rsidRPr="001242ED">
        <w:rPr>
          <w:rFonts w:ascii="Book Antiqua" w:hAnsi="Book Antiqua"/>
          <w:b w:val="0"/>
        </w:rPr>
        <w:t xml:space="preserve"> if the condition is diagnosed early and treated</w:t>
      </w:r>
      <w:r w:rsidR="007B54F7" w:rsidRPr="001242ED">
        <w:rPr>
          <w:rFonts w:ascii="Book Antiqua" w:hAnsi="Book Antiqua"/>
          <w:b w:val="0"/>
        </w:rPr>
        <w:t xml:space="preserve"> appropriately</w:t>
      </w:r>
      <w:r w:rsidR="0032355B" w:rsidRPr="001242ED">
        <w:rPr>
          <w:rFonts w:ascii="Book Antiqua" w:hAnsi="Book Antiqua"/>
          <w:b w:val="0"/>
        </w:rPr>
        <w:t xml:space="preserve">. </w:t>
      </w:r>
      <w:r w:rsidRPr="001242ED">
        <w:rPr>
          <w:rFonts w:ascii="Book Antiqua" w:hAnsi="Book Antiqua"/>
          <w:b w:val="0"/>
        </w:rPr>
        <w:t>Herein, two cases of liposarcoma of the stomach are described, and we also discuss the histopathological types, etiology, diagnosis, and treatment strategies in this report.</w:t>
      </w:r>
    </w:p>
    <w:p w14:paraId="60B97BDA" w14:textId="77777777" w:rsidR="005476E4" w:rsidRPr="001242ED" w:rsidRDefault="005476E4" w:rsidP="002E7659">
      <w:pPr>
        <w:adjustRightInd w:val="0"/>
        <w:snapToGrid w:val="0"/>
        <w:spacing w:line="360" w:lineRule="auto"/>
        <w:jc w:val="both"/>
        <w:rPr>
          <w:rFonts w:ascii="Book Antiqua" w:hAnsi="Book Antiqua"/>
        </w:rPr>
      </w:pPr>
    </w:p>
    <w:p w14:paraId="216ACF2A" w14:textId="77777777" w:rsidR="0032355B" w:rsidRPr="001242ED" w:rsidRDefault="005476E4" w:rsidP="002E7659">
      <w:pPr>
        <w:adjustRightInd w:val="0"/>
        <w:snapToGrid w:val="0"/>
        <w:spacing w:line="360" w:lineRule="auto"/>
        <w:jc w:val="both"/>
        <w:rPr>
          <w:rFonts w:ascii="Book Antiqua" w:hAnsi="Book Antiqua"/>
        </w:rPr>
      </w:pPr>
      <w:r w:rsidRPr="001242ED">
        <w:rPr>
          <w:rFonts w:ascii="Book Antiqua" w:hAnsi="Book Antiqua"/>
        </w:rPr>
        <w:t>CASE REPORT</w:t>
      </w:r>
    </w:p>
    <w:p w14:paraId="199A3063" w14:textId="77777777" w:rsidR="0032355B" w:rsidRPr="001242ED" w:rsidRDefault="0032355B" w:rsidP="002E7659">
      <w:pPr>
        <w:adjustRightInd w:val="0"/>
        <w:snapToGrid w:val="0"/>
        <w:spacing w:line="360" w:lineRule="auto"/>
        <w:jc w:val="both"/>
        <w:rPr>
          <w:rFonts w:ascii="Book Antiqua" w:hAnsi="Book Antiqua"/>
          <w:b w:val="0"/>
        </w:rPr>
      </w:pPr>
      <w:r w:rsidRPr="001242ED">
        <w:rPr>
          <w:rFonts w:ascii="Book Antiqua" w:hAnsi="Book Antiqua"/>
          <w:b w:val="0"/>
        </w:rPr>
        <w:t>In the Chinese Academy of Medical Sciences Cancer Hospital we encountered 2 cases</w:t>
      </w:r>
      <w:r w:rsidR="00D57C33" w:rsidRPr="001242ED">
        <w:rPr>
          <w:rFonts w:ascii="Book Antiqua" w:hAnsi="Book Antiqua"/>
          <w:b w:val="0"/>
        </w:rPr>
        <w:t>, one</w:t>
      </w:r>
      <w:r w:rsidRPr="001242ED">
        <w:rPr>
          <w:rFonts w:ascii="Book Antiqua" w:hAnsi="Book Antiqua"/>
          <w:b w:val="0"/>
        </w:rPr>
        <w:t xml:space="preserve"> in 2009 and</w:t>
      </w:r>
      <w:r w:rsidR="00D57C33" w:rsidRPr="001242ED">
        <w:rPr>
          <w:rFonts w:ascii="Book Antiqua" w:hAnsi="Book Antiqua"/>
          <w:b w:val="0"/>
        </w:rPr>
        <w:t xml:space="preserve"> one in</w:t>
      </w:r>
      <w:r w:rsidRPr="001242ED">
        <w:rPr>
          <w:rFonts w:ascii="Book Antiqua" w:hAnsi="Book Antiqua"/>
          <w:b w:val="0"/>
        </w:rPr>
        <w:t xml:space="preserve"> 2016.</w:t>
      </w:r>
    </w:p>
    <w:p w14:paraId="4B3F0D4C" w14:textId="77777777" w:rsidR="007D0BE5" w:rsidRPr="001242ED" w:rsidRDefault="007D0BE5" w:rsidP="002E7659">
      <w:pPr>
        <w:adjustRightInd w:val="0"/>
        <w:snapToGrid w:val="0"/>
        <w:spacing w:line="360" w:lineRule="auto"/>
        <w:jc w:val="both"/>
        <w:rPr>
          <w:rFonts w:ascii="Book Antiqua" w:hAnsi="Book Antiqua"/>
          <w:b w:val="0"/>
        </w:rPr>
      </w:pPr>
    </w:p>
    <w:p w14:paraId="54BA86C1" w14:textId="77777777" w:rsidR="00F05A11" w:rsidRPr="00F05A11" w:rsidRDefault="0060751A" w:rsidP="002E7659">
      <w:pPr>
        <w:adjustRightInd w:val="0"/>
        <w:snapToGrid w:val="0"/>
        <w:spacing w:line="360" w:lineRule="auto"/>
        <w:jc w:val="both"/>
        <w:rPr>
          <w:rFonts w:ascii="Book Antiqua" w:hAnsi="Book Antiqua"/>
          <w:i/>
        </w:rPr>
      </w:pPr>
      <w:r w:rsidRPr="00F05A11">
        <w:rPr>
          <w:rFonts w:ascii="Book Antiqua" w:hAnsi="Book Antiqua"/>
          <w:i/>
        </w:rPr>
        <w:t>C</w:t>
      </w:r>
      <w:r w:rsidR="00B2660B" w:rsidRPr="00F05A11">
        <w:rPr>
          <w:rFonts w:ascii="Book Antiqua" w:hAnsi="Book Antiqua"/>
          <w:i/>
        </w:rPr>
        <w:t>ase</w:t>
      </w:r>
      <w:r w:rsidR="0032355B" w:rsidRPr="00F05A11">
        <w:rPr>
          <w:rFonts w:ascii="Book Antiqua" w:hAnsi="Book Antiqua"/>
          <w:i/>
        </w:rPr>
        <w:t xml:space="preserve"> 1</w:t>
      </w:r>
    </w:p>
    <w:p w14:paraId="4CEDF373" w14:textId="12D0838A" w:rsidR="00587D45" w:rsidRPr="001242ED" w:rsidRDefault="005B6171" w:rsidP="002E7659">
      <w:pPr>
        <w:adjustRightInd w:val="0"/>
        <w:snapToGrid w:val="0"/>
        <w:spacing w:line="360" w:lineRule="auto"/>
        <w:jc w:val="both"/>
        <w:rPr>
          <w:rFonts w:ascii="Book Antiqua" w:hAnsi="Book Antiqua"/>
          <w:b w:val="0"/>
        </w:rPr>
      </w:pPr>
      <w:r w:rsidRPr="001242ED">
        <w:rPr>
          <w:rFonts w:ascii="Book Antiqua" w:hAnsi="Book Antiqua"/>
          <w:b w:val="0"/>
        </w:rPr>
        <w:t xml:space="preserve">The first </w:t>
      </w:r>
      <w:r w:rsidR="00D57C33" w:rsidRPr="001242ED">
        <w:rPr>
          <w:rFonts w:ascii="Book Antiqua" w:hAnsi="Book Antiqua"/>
          <w:b w:val="0"/>
        </w:rPr>
        <w:t>patient was</w:t>
      </w:r>
      <w:r w:rsidRPr="001242ED">
        <w:rPr>
          <w:rFonts w:ascii="Book Antiqua" w:hAnsi="Book Antiqua"/>
          <w:b w:val="0"/>
        </w:rPr>
        <w:t xml:space="preserve"> a 45-year-</w:t>
      </w:r>
      <w:r w:rsidR="0032355B" w:rsidRPr="001242ED">
        <w:rPr>
          <w:rFonts w:ascii="Book Antiqua" w:hAnsi="Book Antiqua"/>
          <w:b w:val="0"/>
        </w:rPr>
        <w:t xml:space="preserve">old woman </w:t>
      </w:r>
      <w:r w:rsidR="00D57C33" w:rsidRPr="001242ED">
        <w:rPr>
          <w:rFonts w:ascii="Book Antiqua" w:hAnsi="Book Antiqua"/>
          <w:b w:val="0"/>
        </w:rPr>
        <w:t xml:space="preserve">who </w:t>
      </w:r>
      <w:r w:rsidR="0032355B" w:rsidRPr="001242ED">
        <w:rPr>
          <w:rFonts w:ascii="Book Antiqua" w:hAnsi="Book Antiqua"/>
          <w:b w:val="0"/>
        </w:rPr>
        <w:t>presented with the symptom</w:t>
      </w:r>
      <w:r w:rsidRPr="001242ED">
        <w:rPr>
          <w:rFonts w:ascii="Book Antiqua" w:hAnsi="Book Antiqua"/>
          <w:b w:val="0"/>
        </w:rPr>
        <w:t xml:space="preserve"> of upper abdominal discomfort, which she had experienced for 6 mo.</w:t>
      </w:r>
      <w:r w:rsidR="0032355B" w:rsidRPr="001242ED">
        <w:rPr>
          <w:rFonts w:ascii="Book Antiqua" w:hAnsi="Book Antiqua"/>
          <w:b w:val="0"/>
        </w:rPr>
        <w:t xml:space="preserve"> </w:t>
      </w:r>
      <w:r w:rsidR="00B177DC" w:rsidRPr="001242ED">
        <w:rPr>
          <w:rFonts w:ascii="Book Antiqua" w:hAnsi="Book Antiqua"/>
          <w:b w:val="0"/>
        </w:rPr>
        <w:t xml:space="preserve">She </w:t>
      </w:r>
      <w:r w:rsidR="00587D45" w:rsidRPr="001242ED">
        <w:rPr>
          <w:rFonts w:ascii="Book Antiqua" w:hAnsi="Book Antiqua"/>
          <w:b w:val="0"/>
        </w:rPr>
        <w:t>complained of a</w:t>
      </w:r>
      <w:r w:rsidR="00B177DC" w:rsidRPr="001242ED">
        <w:rPr>
          <w:rFonts w:ascii="Book Antiqua" w:hAnsi="Book Antiqua"/>
          <w:b w:val="0"/>
        </w:rPr>
        <w:t xml:space="preserve">bdominal pain without </w:t>
      </w:r>
      <w:r w:rsidR="00587D45" w:rsidRPr="001242ED">
        <w:rPr>
          <w:rFonts w:ascii="Book Antiqua" w:hAnsi="Book Antiqua"/>
          <w:b w:val="0"/>
        </w:rPr>
        <w:t>any feve</w:t>
      </w:r>
      <w:r w:rsidR="00D57C33" w:rsidRPr="001242ED">
        <w:rPr>
          <w:rFonts w:ascii="Book Antiqua" w:hAnsi="Book Antiqua"/>
          <w:b w:val="0"/>
        </w:rPr>
        <w:t xml:space="preserve">r </w:t>
      </w:r>
      <w:r w:rsidR="00C91742" w:rsidRPr="001242ED">
        <w:rPr>
          <w:rFonts w:ascii="Book Antiqua" w:hAnsi="Book Antiqua"/>
          <w:b w:val="0"/>
        </w:rPr>
        <w:t>or gastrointestinal bleeding</w:t>
      </w:r>
      <w:r w:rsidRPr="001242ED">
        <w:rPr>
          <w:rFonts w:ascii="Book Antiqua" w:hAnsi="Book Antiqua"/>
          <w:b w:val="0"/>
        </w:rPr>
        <w:t xml:space="preserve">. </w:t>
      </w:r>
      <w:r w:rsidR="00D57C33" w:rsidRPr="001242ED">
        <w:rPr>
          <w:rFonts w:ascii="Book Antiqua" w:hAnsi="Book Antiqua"/>
          <w:b w:val="0"/>
        </w:rPr>
        <w:t xml:space="preserve">During the </w:t>
      </w:r>
      <w:r w:rsidR="00587D45" w:rsidRPr="001242ED">
        <w:rPr>
          <w:rFonts w:ascii="Book Antiqua" w:hAnsi="Book Antiqua"/>
          <w:b w:val="0"/>
        </w:rPr>
        <w:t>physical examination, no special physical sign</w:t>
      </w:r>
      <w:r w:rsidR="00D57C33" w:rsidRPr="001242ED">
        <w:rPr>
          <w:rFonts w:ascii="Book Antiqua" w:hAnsi="Book Antiqua"/>
          <w:b w:val="0"/>
        </w:rPr>
        <w:t>s were</w:t>
      </w:r>
      <w:r w:rsidR="00587D45" w:rsidRPr="001242ED">
        <w:rPr>
          <w:rFonts w:ascii="Book Antiqua" w:hAnsi="Book Antiqua"/>
          <w:b w:val="0"/>
        </w:rPr>
        <w:t xml:space="preserve"> found.</w:t>
      </w:r>
    </w:p>
    <w:p w14:paraId="5FA1709F" w14:textId="31B29D5C" w:rsidR="00DC635F" w:rsidRPr="001242ED" w:rsidRDefault="0032355B"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The gastroscopy</w:t>
      </w:r>
      <w:r w:rsidR="00D57C33" w:rsidRPr="001242ED">
        <w:rPr>
          <w:rFonts w:ascii="Book Antiqua" w:hAnsi="Book Antiqua"/>
        </w:rPr>
        <w:t xml:space="preserve"> </w:t>
      </w:r>
      <w:r w:rsidR="00D57C33" w:rsidRPr="001242ED">
        <w:rPr>
          <w:rFonts w:ascii="Book Antiqua" w:hAnsi="Book Antiqua"/>
          <w:b w:val="0"/>
        </w:rPr>
        <w:t>revealed</w:t>
      </w:r>
      <w:r w:rsidRPr="001242ED">
        <w:rPr>
          <w:rFonts w:ascii="Book Antiqua" w:hAnsi="Book Antiqua"/>
          <w:b w:val="0"/>
        </w:rPr>
        <w:t xml:space="preserve"> </w:t>
      </w:r>
      <w:r w:rsidR="00D57C33" w:rsidRPr="001242ED">
        <w:rPr>
          <w:rFonts w:ascii="Book Antiqua" w:hAnsi="Book Antiqua"/>
          <w:b w:val="0"/>
        </w:rPr>
        <w:t>a large</w:t>
      </w:r>
      <w:r w:rsidRPr="001242ED">
        <w:rPr>
          <w:rFonts w:ascii="Book Antiqua" w:hAnsi="Book Antiqua"/>
          <w:b w:val="0"/>
        </w:rPr>
        <w:t xml:space="preserve"> tumor mass about 5 cm in diameter located in the junction of the</w:t>
      </w:r>
      <w:r w:rsidR="00D57C33" w:rsidRPr="001242ED">
        <w:rPr>
          <w:rFonts w:ascii="Book Antiqua" w:hAnsi="Book Antiqua"/>
          <w:b w:val="0"/>
        </w:rPr>
        <w:t xml:space="preserve"> body and fundus of the stomach; it was</w:t>
      </w:r>
      <w:r w:rsidRPr="001242ED">
        <w:rPr>
          <w:rFonts w:ascii="Book Antiqua" w:hAnsi="Book Antiqua"/>
          <w:b w:val="0"/>
        </w:rPr>
        <w:t xml:space="preserve"> </w:t>
      </w:r>
      <w:r w:rsidR="0040144E">
        <w:rPr>
          <w:rFonts w:ascii="Book Antiqua" w:hAnsi="Book Antiqua" w:hint="eastAsia"/>
          <w:b w:val="0"/>
        </w:rPr>
        <w:t xml:space="preserve">been </w:t>
      </w:r>
      <w:r w:rsidRPr="001242ED">
        <w:rPr>
          <w:rFonts w:ascii="Book Antiqua" w:hAnsi="Book Antiqua"/>
          <w:b w:val="0"/>
        </w:rPr>
        <w:t xml:space="preserve">considered a benign tumor. Computed tomography confirmed </w:t>
      </w:r>
      <w:r w:rsidR="00B177DC" w:rsidRPr="001242ED">
        <w:rPr>
          <w:rFonts w:ascii="Book Antiqua" w:hAnsi="Book Antiqua"/>
          <w:b w:val="0"/>
        </w:rPr>
        <w:t>a spherical tumor in the stomach</w:t>
      </w:r>
      <w:r w:rsidR="00A36101" w:rsidRPr="001242ED">
        <w:rPr>
          <w:rFonts w:ascii="Book Antiqua" w:hAnsi="Book Antiqua"/>
          <w:b w:val="0"/>
        </w:rPr>
        <w:t>, which was</w:t>
      </w:r>
      <w:r w:rsidR="00B311C2" w:rsidRPr="001242ED">
        <w:rPr>
          <w:rFonts w:ascii="Book Antiqua" w:hAnsi="Book Antiqua"/>
          <w:b w:val="0"/>
        </w:rPr>
        <w:t xml:space="preserve"> approximately </w:t>
      </w:r>
      <w:r w:rsidRPr="001242ED">
        <w:rPr>
          <w:rFonts w:ascii="Book Antiqua" w:hAnsi="Book Antiqua"/>
          <w:b w:val="0"/>
        </w:rPr>
        <w:t>5.6</w:t>
      </w:r>
      <w:r w:rsidR="0040144E">
        <w:rPr>
          <w:rFonts w:ascii="Book Antiqua" w:hAnsi="Book Antiqua" w:hint="eastAsia"/>
          <w:b w:val="0"/>
        </w:rPr>
        <w:t xml:space="preserve"> </w:t>
      </w:r>
      <w:r w:rsidR="00F04F94" w:rsidRPr="001242ED">
        <w:rPr>
          <w:rFonts w:ascii="Book Antiqua" w:hAnsi="Book Antiqua"/>
          <w:b w:val="0"/>
        </w:rPr>
        <w:t>cm</w:t>
      </w:r>
      <w:r w:rsidR="00F04F94">
        <w:rPr>
          <w:rFonts w:ascii="Book Antiqua" w:hAnsi="Book Antiqua" w:hint="eastAsia"/>
          <w:b w:val="0"/>
        </w:rPr>
        <w:t xml:space="preserve"> </w:t>
      </w:r>
      <w:r w:rsidR="0040144E">
        <w:rPr>
          <w:rFonts w:ascii="Book Antiqua" w:hAnsi="Book Antiqua"/>
          <w:b w:val="0"/>
        </w:rPr>
        <w:t>×</w:t>
      </w:r>
      <w:r w:rsidR="0040144E">
        <w:rPr>
          <w:rFonts w:ascii="Book Antiqua" w:hAnsi="Book Antiqua" w:hint="eastAsia"/>
          <w:b w:val="0"/>
        </w:rPr>
        <w:t xml:space="preserve"> </w:t>
      </w:r>
      <w:r w:rsidRPr="001242ED">
        <w:rPr>
          <w:rFonts w:ascii="Book Antiqua" w:hAnsi="Book Antiqua"/>
          <w:b w:val="0"/>
        </w:rPr>
        <w:t>4.2</w:t>
      </w:r>
      <w:r w:rsidR="0040144E">
        <w:rPr>
          <w:rFonts w:ascii="Book Antiqua" w:hAnsi="Book Antiqua" w:hint="eastAsia"/>
          <w:b w:val="0"/>
        </w:rPr>
        <w:t xml:space="preserve"> </w:t>
      </w:r>
      <w:r w:rsidR="00F04F94" w:rsidRPr="001242ED">
        <w:rPr>
          <w:rFonts w:ascii="Book Antiqua" w:hAnsi="Book Antiqua"/>
          <w:b w:val="0"/>
        </w:rPr>
        <w:t>cm</w:t>
      </w:r>
      <w:r w:rsidR="00F04F94">
        <w:rPr>
          <w:rFonts w:ascii="Book Antiqua" w:hAnsi="Book Antiqua" w:hint="eastAsia"/>
          <w:b w:val="0"/>
        </w:rPr>
        <w:t xml:space="preserve"> </w:t>
      </w:r>
      <w:r w:rsidR="0040144E">
        <w:rPr>
          <w:rFonts w:ascii="Book Antiqua" w:hAnsi="Book Antiqua"/>
          <w:b w:val="0"/>
        </w:rPr>
        <w:t>×</w:t>
      </w:r>
      <w:r w:rsidR="0040144E">
        <w:rPr>
          <w:rFonts w:ascii="Book Antiqua" w:hAnsi="Book Antiqua" w:hint="eastAsia"/>
          <w:b w:val="0"/>
        </w:rPr>
        <w:t xml:space="preserve"> </w:t>
      </w:r>
      <w:r w:rsidRPr="001242ED">
        <w:rPr>
          <w:rFonts w:ascii="Book Antiqua" w:hAnsi="Book Antiqua"/>
          <w:b w:val="0"/>
        </w:rPr>
        <w:t>3.5</w:t>
      </w:r>
      <w:r w:rsidR="0040144E">
        <w:rPr>
          <w:rFonts w:ascii="Book Antiqua" w:hAnsi="Book Antiqua" w:hint="eastAsia"/>
          <w:b w:val="0"/>
        </w:rPr>
        <w:t xml:space="preserve"> </w:t>
      </w:r>
      <w:r w:rsidRPr="001242ED">
        <w:rPr>
          <w:rFonts w:ascii="Book Antiqua" w:hAnsi="Book Antiqua"/>
          <w:b w:val="0"/>
        </w:rPr>
        <w:t xml:space="preserve">cm in </w:t>
      </w:r>
      <w:r w:rsidR="00A36101" w:rsidRPr="001242ED">
        <w:rPr>
          <w:rFonts w:ascii="Book Antiqua" w:hAnsi="Book Antiqua"/>
          <w:b w:val="0"/>
        </w:rPr>
        <w:t>size. The border of the tumor was</w:t>
      </w:r>
      <w:r w:rsidRPr="001242ED">
        <w:rPr>
          <w:rFonts w:ascii="Book Antiqua" w:hAnsi="Book Antiqua"/>
          <w:b w:val="0"/>
        </w:rPr>
        <w:t xml:space="preserve"> clear and present</w:t>
      </w:r>
      <w:r w:rsidR="00A36101" w:rsidRPr="001242ED">
        <w:rPr>
          <w:rFonts w:ascii="Book Antiqua" w:hAnsi="Book Antiqua"/>
          <w:b w:val="0"/>
        </w:rPr>
        <w:t>ed</w:t>
      </w:r>
      <w:r w:rsidRPr="001242ED">
        <w:rPr>
          <w:rFonts w:ascii="Book Antiqua" w:hAnsi="Book Antiqua"/>
          <w:b w:val="0"/>
        </w:rPr>
        <w:t xml:space="preserve"> a significantly strengthened edge,</w:t>
      </w:r>
      <w:r w:rsidR="00D163D7" w:rsidRPr="001242ED">
        <w:rPr>
          <w:rFonts w:ascii="Book Antiqua" w:hAnsi="Book Antiqua"/>
          <w:b w:val="0"/>
        </w:rPr>
        <w:t xml:space="preserve"> and</w:t>
      </w:r>
      <w:r w:rsidR="00A36101" w:rsidRPr="001242ED">
        <w:rPr>
          <w:rFonts w:ascii="Book Antiqua" w:hAnsi="Book Antiqua"/>
          <w:b w:val="0"/>
        </w:rPr>
        <w:t xml:space="preserve"> the center of the tumor was</w:t>
      </w:r>
      <w:r w:rsidRPr="001242ED">
        <w:rPr>
          <w:rFonts w:ascii="Book Antiqua" w:hAnsi="Book Antiqua"/>
          <w:b w:val="0"/>
        </w:rPr>
        <w:t xml:space="preserve"> inhomogeneous. </w:t>
      </w:r>
      <w:r w:rsidR="00C91742" w:rsidRPr="001242ED">
        <w:rPr>
          <w:rFonts w:ascii="Book Antiqua" w:hAnsi="Book Antiqua"/>
          <w:b w:val="0"/>
        </w:rPr>
        <w:t xml:space="preserve">There were no visible signs of metastatic disease. </w:t>
      </w:r>
      <w:r w:rsidRPr="001242ED">
        <w:rPr>
          <w:rFonts w:ascii="Book Antiqua" w:hAnsi="Book Antiqua"/>
          <w:b w:val="0"/>
        </w:rPr>
        <w:t>Upper ga</w:t>
      </w:r>
      <w:r w:rsidR="00A36101" w:rsidRPr="001242ED">
        <w:rPr>
          <w:rFonts w:ascii="Book Antiqua" w:hAnsi="Book Antiqua"/>
          <w:b w:val="0"/>
        </w:rPr>
        <w:t>strointestinal imaging also found a circular tumor with</w:t>
      </w:r>
      <w:r w:rsidRPr="001242ED">
        <w:rPr>
          <w:rFonts w:ascii="Book Antiqua" w:hAnsi="Book Antiqua"/>
          <w:b w:val="0"/>
        </w:rPr>
        <w:t xml:space="preserve"> smooth edges.</w:t>
      </w:r>
      <w:r w:rsidR="00A36101" w:rsidRPr="001242ED">
        <w:rPr>
          <w:rFonts w:ascii="Book Antiqua" w:hAnsi="Book Antiqua"/>
        </w:rPr>
        <w:t xml:space="preserve"> </w:t>
      </w:r>
      <w:r w:rsidR="00A36101" w:rsidRPr="001242ED">
        <w:rPr>
          <w:rFonts w:ascii="Book Antiqua" w:hAnsi="Book Antiqua"/>
          <w:b w:val="0"/>
        </w:rPr>
        <w:t>The patient</w:t>
      </w:r>
      <w:r w:rsidRPr="001242ED">
        <w:rPr>
          <w:rFonts w:ascii="Book Antiqua" w:hAnsi="Book Antiqua"/>
          <w:b w:val="0"/>
        </w:rPr>
        <w:t xml:space="preserve"> had no</w:t>
      </w:r>
      <w:r w:rsidR="00A36101" w:rsidRPr="001242ED">
        <w:rPr>
          <w:rFonts w:ascii="Book Antiqua" w:hAnsi="Book Antiqua"/>
        </w:rPr>
        <w:t xml:space="preserve"> </w:t>
      </w:r>
      <w:r w:rsidR="00A36101" w:rsidRPr="001242ED">
        <w:rPr>
          <w:rFonts w:ascii="Book Antiqua" w:hAnsi="Book Antiqua"/>
          <w:b w:val="0"/>
        </w:rPr>
        <w:t>distinctive</w:t>
      </w:r>
      <w:r w:rsidRPr="001242ED">
        <w:rPr>
          <w:rFonts w:ascii="Book Antiqua" w:hAnsi="Book Antiqua"/>
          <w:b w:val="0"/>
        </w:rPr>
        <w:t xml:space="preserve"> past medical history and denied</w:t>
      </w:r>
      <w:r w:rsidR="00A36101" w:rsidRPr="001242ED">
        <w:rPr>
          <w:rFonts w:ascii="Book Antiqua" w:hAnsi="Book Antiqua"/>
          <w:b w:val="0"/>
        </w:rPr>
        <w:t xml:space="preserve"> any relevant</w:t>
      </w:r>
      <w:r w:rsidRPr="001242ED">
        <w:rPr>
          <w:rFonts w:ascii="Book Antiqua" w:hAnsi="Book Antiqua"/>
          <w:b w:val="0"/>
        </w:rPr>
        <w:t xml:space="preserve"> family history</w:t>
      </w:r>
      <w:r w:rsidR="00C91742" w:rsidRPr="001242ED">
        <w:rPr>
          <w:rFonts w:ascii="Book Antiqua" w:hAnsi="Book Antiqua"/>
          <w:b w:val="0"/>
        </w:rPr>
        <w:t xml:space="preserve">. On March 30, </w:t>
      </w:r>
      <w:r w:rsidR="00C91742" w:rsidRPr="001242ED">
        <w:rPr>
          <w:rFonts w:ascii="Book Antiqua" w:hAnsi="Book Antiqua"/>
          <w:b w:val="0"/>
        </w:rPr>
        <w:lastRenderedPageBreak/>
        <w:t>2009</w:t>
      </w:r>
      <w:r w:rsidRPr="001242ED">
        <w:rPr>
          <w:rFonts w:ascii="Book Antiqua" w:hAnsi="Book Antiqua"/>
          <w:b w:val="0"/>
        </w:rPr>
        <w:t xml:space="preserve">, the patient </w:t>
      </w:r>
      <w:r w:rsidR="00802F7A" w:rsidRPr="001242ED">
        <w:rPr>
          <w:rFonts w:ascii="Book Antiqua" w:hAnsi="Book Antiqua"/>
          <w:b w:val="0"/>
        </w:rPr>
        <w:t xml:space="preserve">underwent </w:t>
      </w:r>
      <w:r w:rsidRPr="001242ED">
        <w:rPr>
          <w:rFonts w:ascii="Book Antiqua" w:hAnsi="Book Antiqua"/>
          <w:b w:val="0"/>
        </w:rPr>
        <w:t>a resection of the stomach tumor, and surgeons resected part of the omentum.</w:t>
      </w:r>
      <w:r w:rsidR="004E08D4" w:rsidRPr="001242ED">
        <w:rPr>
          <w:rFonts w:ascii="Book Antiqua" w:hAnsi="Book Antiqua"/>
          <w:b w:val="0"/>
        </w:rPr>
        <w:t xml:space="preserve"> </w:t>
      </w:r>
      <w:r w:rsidR="00802F7A" w:rsidRPr="001242ED">
        <w:rPr>
          <w:rFonts w:ascii="Book Antiqua" w:hAnsi="Book Antiqua"/>
          <w:b w:val="0"/>
        </w:rPr>
        <w:t>An i</w:t>
      </w:r>
      <w:r w:rsidR="004E08D4" w:rsidRPr="001242ED">
        <w:rPr>
          <w:rFonts w:ascii="Book Antiqua" w:hAnsi="Book Antiqua"/>
          <w:b w:val="0"/>
        </w:rPr>
        <w:t>ntraoperative pathology freezing study re</w:t>
      </w:r>
      <w:r w:rsidR="00F31EE9" w:rsidRPr="001242ED">
        <w:rPr>
          <w:rFonts w:ascii="Book Antiqua" w:hAnsi="Book Antiqua"/>
          <w:b w:val="0"/>
        </w:rPr>
        <w:t>vealed</w:t>
      </w:r>
      <w:r w:rsidR="00A36101" w:rsidRPr="001242ED">
        <w:rPr>
          <w:rFonts w:ascii="Book Antiqua" w:hAnsi="Book Antiqua"/>
          <w:b w:val="0"/>
        </w:rPr>
        <w:t xml:space="preserve"> mesenchymal neoplasms.</w:t>
      </w:r>
    </w:p>
    <w:p w14:paraId="4F6A688A" w14:textId="3A96CD79" w:rsidR="004E08D4" w:rsidRDefault="004E08D4"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She had</w:t>
      </w:r>
      <w:r w:rsidR="00802F7A" w:rsidRPr="001242ED">
        <w:rPr>
          <w:rFonts w:ascii="Book Antiqua" w:hAnsi="Book Antiqua"/>
          <w:b w:val="0"/>
        </w:rPr>
        <w:t xml:space="preserve"> an</w:t>
      </w:r>
      <w:r w:rsidRPr="001242ED">
        <w:rPr>
          <w:rFonts w:ascii="Book Antiqua" w:hAnsi="Book Antiqua"/>
          <w:b w:val="0"/>
        </w:rPr>
        <w:t xml:space="preserve"> uneventful recovery and was discharged after</w:t>
      </w:r>
      <w:r w:rsidRPr="001242ED">
        <w:rPr>
          <w:rFonts w:ascii="Book Antiqua" w:hAnsi="Book Antiqua"/>
          <w:b w:val="0"/>
          <w:color w:val="FF0000"/>
        </w:rPr>
        <w:t xml:space="preserve"> </w:t>
      </w:r>
      <w:r w:rsidR="00FA26F8" w:rsidRPr="001242ED">
        <w:rPr>
          <w:rFonts w:ascii="Book Antiqua" w:hAnsi="Book Antiqua"/>
          <w:b w:val="0"/>
        </w:rPr>
        <w:t>9</w:t>
      </w:r>
      <w:r w:rsidRPr="001242ED">
        <w:rPr>
          <w:rFonts w:ascii="Book Antiqua" w:hAnsi="Book Antiqua"/>
          <w:b w:val="0"/>
        </w:rPr>
        <w:t xml:space="preserve"> d.</w:t>
      </w:r>
      <w:r w:rsidR="00DC635F" w:rsidRPr="001242ED">
        <w:rPr>
          <w:rFonts w:ascii="Book Antiqua" w:hAnsi="Book Antiqua"/>
          <w:b w:val="0"/>
        </w:rPr>
        <w:t xml:space="preserve"> </w:t>
      </w:r>
      <w:r w:rsidRPr="001242ED">
        <w:rPr>
          <w:rFonts w:ascii="Book Antiqua" w:hAnsi="Book Antiqua"/>
          <w:b w:val="0"/>
        </w:rPr>
        <w:t>The patient did not undergo any adjuvant treatment</w:t>
      </w:r>
      <w:r w:rsidR="006D7573" w:rsidRPr="001242ED">
        <w:rPr>
          <w:rFonts w:ascii="Book Antiqua" w:hAnsi="Book Antiqua"/>
          <w:b w:val="0"/>
        </w:rPr>
        <w:t xml:space="preserve">. </w:t>
      </w:r>
      <w:r w:rsidR="00802F7A" w:rsidRPr="001242ED">
        <w:rPr>
          <w:rFonts w:ascii="Book Antiqua" w:hAnsi="Book Antiqua"/>
          <w:b w:val="0"/>
        </w:rPr>
        <w:t>S</w:t>
      </w:r>
      <w:r w:rsidR="00DC635F" w:rsidRPr="001242ED">
        <w:rPr>
          <w:rFonts w:ascii="Book Antiqua" w:hAnsi="Book Antiqua"/>
          <w:b w:val="0"/>
        </w:rPr>
        <w:t>he</w:t>
      </w:r>
      <w:r w:rsidR="00802F7A" w:rsidRPr="001242ED">
        <w:rPr>
          <w:rFonts w:ascii="Book Antiqua" w:hAnsi="Book Antiqua"/>
        </w:rPr>
        <w:t xml:space="preserve"> </w:t>
      </w:r>
      <w:r w:rsidR="00802F7A" w:rsidRPr="001242ED">
        <w:rPr>
          <w:rFonts w:ascii="Book Antiqua" w:hAnsi="Book Antiqua"/>
          <w:b w:val="0"/>
        </w:rPr>
        <w:t>has remained</w:t>
      </w:r>
      <w:r w:rsidR="00DC635F" w:rsidRPr="001242ED">
        <w:rPr>
          <w:rFonts w:ascii="Book Antiqua" w:hAnsi="Book Antiqua"/>
          <w:b w:val="0"/>
        </w:rPr>
        <w:t xml:space="preserve"> </w:t>
      </w:r>
      <w:r w:rsidRPr="001242ED">
        <w:rPr>
          <w:rFonts w:ascii="Book Antiqua" w:hAnsi="Book Antiqua"/>
          <w:b w:val="0"/>
        </w:rPr>
        <w:t>under close follow</w:t>
      </w:r>
      <w:r w:rsidR="00FD2752" w:rsidRPr="001242ED">
        <w:rPr>
          <w:rFonts w:ascii="Book Antiqua" w:hAnsi="Book Antiqua"/>
          <w:b w:val="0"/>
        </w:rPr>
        <w:t>-up</w:t>
      </w:r>
      <w:r w:rsidRPr="001242ED">
        <w:rPr>
          <w:rFonts w:ascii="Book Antiqua" w:hAnsi="Book Antiqua"/>
          <w:b w:val="0"/>
        </w:rPr>
        <w:t xml:space="preserve"> </w:t>
      </w:r>
      <w:r w:rsidR="00802F7A" w:rsidRPr="001242ED">
        <w:rPr>
          <w:rFonts w:ascii="Book Antiqua" w:hAnsi="Book Antiqua"/>
          <w:b w:val="0"/>
        </w:rPr>
        <w:t xml:space="preserve">supervision </w:t>
      </w:r>
      <w:r w:rsidR="00DC635F" w:rsidRPr="001242ED">
        <w:rPr>
          <w:rFonts w:ascii="Book Antiqua" w:hAnsi="Book Antiqua"/>
          <w:b w:val="0"/>
        </w:rPr>
        <w:t xml:space="preserve">and </w:t>
      </w:r>
      <w:r w:rsidR="00802F7A" w:rsidRPr="001242ED">
        <w:rPr>
          <w:rFonts w:ascii="Book Antiqua" w:hAnsi="Book Antiqua"/>
          <w:b w:val="0"/>
        </w:rPr>
        <w:t xml:space="preserve">is currently </w:t>
      </w:r>
      <w:r w:rsidR="00DC635F" w:rsidRPr="001242ED">
        <w:rPr>
          <w:rFonts w:ascii="Book Antiqua" w:hAnsi="Book Antiqua"/>
          <w:b w:val="0"/>
        </w:rPr>
        <w:t>disease fr</w:t>
      </w:r>
      <w:r w:rsidRPr="001242ED">
        <w:rPr>
          <w:rFonts w:ascii="Book Antiqua" w:hAnsi="Book Antiqua"/>
          <w:b w:val="0"/>
        </w:rPr>
        <w:t>ee</w:t>
      </w:r>
      <w:r w:rsidR="00C7740F" w:rsidRPr="001242ED">
        <w:rPr>
          <w:rFonts w:ascii="Book Antiqua" w:hAnsi="Book Antiqua"/>
          <w:b w:val="0"/>
        </w:rPr>
        <w:t>.</w:t>
      </w:r>
    </w:p>
    <w:p w14:paraId="40395BBC" w14:textId="753F43B7" w:rsidR="0032355B" w:rsidRPr="001242ED" w:rsidRDefault="0032355B" w:rsidP="00925431">
      <w:pPr>
        <w:adjustRightInd w:val="0"/>
        <w:snapToGrid w:val="0"/>
        <w:spacing w:line="360" w:lineRule="auto"/>
        <w:ind w:firstLineChars="200" w:firstLine="480"/>
        <w:jc w:val="both"/>
        <w:rPr>
          <w:rFonts w:ascii="Book Antiqua" w:hAnsi="Book Antiqua"/>
          <w:b w:val="0"/>
        </w:rPr>
      </w:pPr>
      <w:r w:rsidRPr="001242ED">
        <w:rPr>
          <w:rFonts w:ascii="Book Antiqua" w:hAnsi="Book Antiqua"/>
          <w:b w:val="0"/>
        </w:rPr>
        <w:t>The histopathological examination revealed a well-differentiated liposarcoma measuring 6</w:t>
      </w:r>
      <w:r w:rsidR="00925431">
        <w:rPr>
          <w:rFonts w:ascii="Book Antiqua" w:hAnsi="Book Antiqua" w:hint="eastAsia"/>
          <w:b w:val="0"/>
        </w:rPr>
        <w:t xml:space="preserve"> </w:t>
      </w:r>
      <w:r w:rsidR="00925431" w:rsidRPr="001242ED">
        <w:rPr>
          <w:rFonts w:ascii="Book Antiqua" w:hAnsi="Book Antiqua"/>
          <w:b w:val="0"/>
        </w:rPr>
        <w:t>cm</w:t>
      </w:r>
      <w:r w:rsidR="00925431">
        <w:rPr>
          <w:rFonts w:ascii="Book Antiqua" w:hAnsi="Book Antiqua" w:hint="eastAsia"/>
          <w:b w:val="0"/>
        </w:rPr>
        <w:t xml:space="preserve"> </w:t>
      </w:r>
      <w:r w:rsidR="00925431">
        <w:rPr>
          <w:rFonts w:ascii="Book Antiqua" w:hAnsi="Book Antiqua"/>
          <w:b w:val="0"/>
        </w:rPr>
        <w:t>×</w:t>
      </w:r>
      <w:r w:rsidR="00925431">
        <w:rPr>
          <w:rFonts w:ascii="Book Antiqua" w:hAnsi="Book Antiqua" w:hint="eastAsia"/>
          <w:b w:val="0"/>
        </w:rPr>
        <w:t xml:space="preserve"> </w:t>
      </w:r>
      <w:r w:rsidRPr="001242ED">
        <w:rPr>
          <w:rFonts w:ascii="Book Antiqua" w:hAnsi="Book Antiqua"/>
          <w:b w:val="0"/>
        </w:rPr>
        <w:t>5</w:t>
      </w:r>
      <w:r w:rsidR="00925431">
        <w:rPr>
          <w:rFonts w:ascii="Book Antiqua" w:hAnsi="Book Antiqua" w:hint="eastAsia"/>
          <w:b w:val="0"/>
        </w:rPr>
        <w:t xml:space="preserve"> </w:t>
      </w:r>
      <w:r w:rsidR="00925431" w:rsidRPr="001242ED">
        <w:rPr>
          <w:rFonts w:ascii="Book Antiqua" w:hAnsi="Book Antiqua"/>
          <w:b w:val="0"/>
        </w:rPr>
        <w:t>cm</w:t>
      </w:r>
      <w:r w:rsidR="00925431">
        <w:rPr>
          <w:rFonts w:ascii="Book Antiqua" w:hAnsi="Book Antiqua" w:hint="eastAsia"/>
          <w:b w:val="0"/>
        </w:rPr>
        <w:t xml:space="preserve"> </w:t>
      </w:r>
      <w:r w:rsidR="00925431">
        <w:rPr>
          <w:rFonts w:ascii="Book Antiqua" w:hAnsi="Book Antiqua"/>
          <w:b w:val="0"/>
        </w:rPr>
        <w:t>×</w:t>
      </w:r>
      <w:r w:rsidR="00925431">
        <w:rPr>
          <w:rFonts w:ascii="Book Antiqua" w:hAnsi="Book Antiqua" w:hint="eastAsia"/>
          <w:b w:val="0"/>
        </w:rPr>
        <w:t xml:space="preserve"> </w:t>
      </w:r>
      <w:r w:rsidRPr="001242ED">
        <w:rPr>
          <w:rFonts w:ascii="Book Antiqua" w:hAnsi="Book Antiqua"/>
          <w:b w:val="0"/>
        </w:rPr>
        <w:t>4</w:t>
      </w:r>
      <w:r w:rsidR="00925431">
        <w:rPr>
          <w:rFonts w:ascii="Book Antiqua" w:hAnsi="Book Antiqua" w:hint="eastAsia"/>
          <w:b w:val="0"/>
        </w:rPr>
        <w:t xml:space="preserve"> </w:t>
      </w:r>
      <w:r w:rsidRPr="001242ED">
        <w:rPr>
          <w:rFonts w:ascii="Book Antiqua" w:hAnsi="Book Antiqua"/>
          <w:b w:val="0"/>
        </w:rPr>
        <w:t>cm,</w:t>
      </w:r>
      <w:r w:rsidR="00DC635F" w:rsidRPr="001242ED">
        <w:rPr>
          <w:rFonts w:ascii="Book Antiqua" w:hAnsi="Book Antiqua"/>
          <w:b w:val="0"/>
        </w:rPr>
        <w:t xml:space="preserve"> </w:t>
      </w:r>
      <w:r w:rsidRPr="001242ED">
        <w:rPr>
          <w:rFonts w:ascii="Book Antiqua" w:hAnsi="Book Antiqua"/>
          <w:b w:val="0"/>
        </w:rPr>
        <w:t xml:space="preserve">which </w:t>
      </w:r>
      <w:r w:rsidR="00C7740F" w:rsidRPr="001242ED">
        <w:rPr>
          <w:rFonts w:ascii="Book Antiqua" w:hAnsi="Book Antiqua"/>
          <w:b w:val="0"/>
        </w:rPr>
        <w:t xml:space="preserve">had infiltrated </w:t>
      </w:r>
      <w:r w:rsidRPr="001242ED">
        <w:rPr>
          <w:rFonts w:ascii="Book Antiqua" w:hAnsi="Book Antiqua"/>
          <w:b w:val="0"/>
        </w:rPr>
        <w:t xml:space="preserve">the muscle </w:t>
      </w:r>
      <w:r w:rsidR="00DC635F" w:rsidRPr="001242ED">
        <w:rPr>
          <w:rFonts w:ascii="Book Antiqua" w:hAnsi="Book Antiqua"/>
          <w:b w:val="0"/>
        </w:rPr>
        <w:t xml:space="preserve">and </w:t>
      </w:r>
      <w:r w:rsidRPr="001242ED">
        <w:rPr>
          <w:rFonts w:ascii="Book Antiqua" w:hAnsi="Book Antiqua"/>
          <w:b w:val="0"/>
        </w:rPr>
        <w:t>se</w:t>
      </w:r>
      <w:r w:rsidR="00A86BC0" w:rsidRPr="001242ED">
        <w:rPr>
          <w:rFonts w:ascii="Book Antiqua" w:hAnsi="Book Antiqua"/>
          <w:b w:val="0"/>
        </w:rPr>
        <w:t>rosal layer</w:t>
      </w:r>
      <w:r w:rsidR="00C7740F" w:rsidRPr="001242ED">
        <w:rPr>
          <w:rFonts w:ascii="Book Antiqua" w:hAnsi="Book Antiqua"/>
          <w:b w:val="0"/>
        </w:rPr>
        <w:t>s</w:t>
      </w:r>
      <w:r w:rsidR="00A86BC0" w:rsidRPr="001242ED">
        <w:rPr>
          <w:rFonts w:ascii="Book Antiqua" w:hAnsi="Book Antiqua"/>
          <w:b w:val="0"/>
        </w:rPr>
        <w:t xml:space="preserve"> of the gastric wall</w:t>
      </w:r>
      <w:r w:rsidRPr="001242ED">
        <w:rPr>
          <w:rFonts w:ascii="Book Antiqua" w:hAnsi="Book Antiqua"/>
          <w:b w:val="0"/>
        </w:rPr>
        <w:t xml:space="preserve"> </w:t>
      </w:r>
      <w:r w:rsidR="00C7740F" w:rsidRPr="001242ED">
        <w:rPr>
          <w:rFonts w:ascii="Book Antiqua" w:hAnsi="Book Antiqua"/>
          <w:b w:val="0"/>
        </w:rPr>
        <w:t>(F</w:t>
      </w:r>
      <w:r w:rsidR="00A86BC0" w:rsidRPr="001242ED">
        <w:rPr>
          <w:rFonts w:ascii="Book Antiqua" w:hAnsi="Book Antiqua"/>
          <w:b w:val="0"/>
        </w:rPr>
        <w:t>igure</w:t>
      </w:r>
      <w:r w:rsidR="00DC635F" w:rsidRPr="001242ED">
        <w:rPr>
          <w:rFonts w:ascii="Book Antiqua" w:hAnsi="Book Antiqua"/>
          <w:b w:val="0"/>
        </w:rPr>
        <w:t xml:space="preserve"> </w:t>
      </w:r>
      <w:r w:rsidR="006E64EA" w:rsidRPr="001242ED">
        <w:rPr>
          <w:rFonts w:ascii="Book Antiqua" w:hAnsi="Book Antiqua"/>
          <w:b w:val="0"/>
        </w:rPr>
        <w:t>1</w:t>
      </w:r>
      <w:r w:rsidR="00DC635F" w:rsidRPr="001242ED">
        <w:rPr>
          <w:rFonts w:ascii="Book Antiqua" w:hAnsi="Book Antiqua"/>
          <w:b w:val="0"/>
        </w:rPr>
        <w:t>)</w:t>
      </w:r>
      <w:r w:rsidR="00A86BC0" w:rsidRPr="001242ED">
        <w:rPr>
          <w:rFonts w:ascii="Book Antiqua" w:hAnsi="Book Antiqua"/>
          <w:b w:val="0"/>
        </w:rPr>
        <w:t>.</w:t>
      </w:r>
      <w:r w:rsidR="00DC635F" w:rsidRPr="001242ED">
        <w:rPr>
          <w:rFonts w:ascii="Book Antiqua" w:hAnsi="Book Antiqua"/>
          <w:b w:val="0"/>
        </w:rPr>
        <w:t xml:space="preserve"> </w:t>
      </w:r>
      <w:r w:rsidR="00C7740F" w:rsidRPr="001242ED">
        <w:rPr>
          <w:rFonts w:ascii="Book Antiqua" w:hAnsi="Book Antiqua"/>
          <w:b w:val="0"/>
        </w:rPr>
        <w:t>The immunohistochemistry finds were</w:t>
      </w:r>
      <w:r w:rsidR="0040144E">
        <w:rPr>
          <w:rFonts w:ascii="Book Antiqua" w:hAnsi="Book Antiqua"/>
          <w:b w:val="0"/>
        </w:rPr>
        <w:t xml:space="preserve"> S-100+, CD34</w:t>
      </w:r>
      <w:r w:rsidRPr="001242ED">
        <w:rPr>
          <w:rFonts w:ascii="Book Antiqua" w:hAnsi="Book Antiqua"/>
          <w:b w:val="0"/>
        </w:rPr>
        <w:t>++, SMA</w:t>
      </w:r>
      <w:r w:rsidR="0040144E">
        <w:rPr>
          <w:rFonts w:ascii="Book Antiqua" w:hAnsi="Book Antiqua"/>
          <w:b w:val="0"/>
        </w:rPr>
        <w:t>+, Desmin++, CD117-, HMB45</w:t>
      </w:r>
      <w:r w:rsidR="00C7740F" w:rsidRPr="001242ED">
        <w:rPr>
          <w:rFonts w:ascii="Book Antiqua" w:hAnsi="Book Antiqua"/>
          <w:b w:val="0"/>
        </w:rPr>
        <w:t>- and</w:t>
      </w:r>
      <w:r w:rsidRPr="001242ED">
        <w:rPr>
          <w:rFonts w:ascii="Book Antiqua" w:hAnsi="Book Antiqua"/>
          <w:b w:val="0"/>
        </w:rPr>
        <w:t xml:space="preserve"> Ki-67</w:t>
      </w:r>
      <w:r w:rsidR="0040144E">
        <w:rPr>
          <w:rFonts w:ascii="Book Antiqua" w:hAnsi="Book Antiqua" w:hint="eastAsia"/>
          <w:b w:val="0"/>
        </w:rPr>
        <w:t xml:space="preserve"> </w:t>
      </w:r>
      <w:r w:rsidRPr="001242ED">
        <w:rPr>
          <w:rFonts w:ascii="Book Antiqua" w:hAnsi="Book Antiqua"/>
          <w:b w:val="0"/>
        </w:rPr>
        <w:t>&lt; 1%.</w:t>
      </w:r>
      <w:r w:rsidR="00DC635F" w:rsidRPr="001242ED">
        <w:rPr>
          <w:rFonts w:ascii="Book Antiqua" w:hAnsi="Book Antiqua"/>
          <w:b w:val="0"/>
        </w:rPr>
        <w:t xml:space="preserve"> </w:t>
      </w:r>
      <w:r w:rsidR="00C7740F" w:rsidRPr="001242ED">
        <w:rPr>
          <w:rFonts w:ascii="Book Antiqua" w:hAnsi="Book Antiqua"/>
          <w:b w:val="0"/>
        </w:rPr>
        <w:t>FISH detection showed</w:t>
      </w:r>
      <w:r w:rsidR="00D82531" w:rsidRPr="001242ED">
        <w:rPr>
          <w:rFonts w:ascii="Book Antiqua" w:hAnsi="Book Antiqua"/>
          <w:b w:val="0"/>
        </w:rPr>
        <w:t xml:space="preserve"> amplification of </w:t>
      </w:r>
      <w:r w:rsidR="00C7740F" w:rsidRPr="001242ED">
        <w:rPr>
          <w:rFonts w:ascii="Book Antiqua" w:hAnsi="Book Antiqua"/>
          <w:b w:val="0"/>
        </w:rPr>
        <w:t xml:space="preserve">the </w:t>
      </w:r>
      <w:r w:rsidR="00D82531" w:rsidRPr="001242ED">
        <w:rPr>
          <w:rFonts w:ascii="Book Antiqua" w:hAnsi="Book Antiqua"/>
          <w:b w:val="0"/>
        </w:rPr>
        <w:t xml:space="preserve">MDM2 gene </w:t>
      </w:r>
      <w:r w:rsidR="00C7740F" w:rsidRPr="001242ED">
        <w:rPr>
          <w:rFonts w:ascii="Book Antiqua" w:hAnsi="Book Antiqua"/>
          <w:b w:val="0"/>
        </w:rPr>
        <w:t>(F</w:t>
      </w:r>
      <w:r w:rsidR="00A86BC0" w:rsidRPr="001242ED">
        <w:rPr>
          <w:rFonts w:ascii="Book Antiqua" w:hAnsi="Book Antiqua"/>
          <w:b w:val="0"/>
        </w:rPr>
        <w:t>igure 2)</w:t>
      </w:r>
      <w:r w:rsidR="00C7740F" w:rsidRPr="001242ED">
        <w:rPr>
          <w:rFonts w:ascii="Book Antiqua" w:hAnsi="Book Antiqua"/>
          <w:b w:val="0"/>
        </w:rPr>
        <w:t>.</w:t>
      </w:r>
    </w:p>
    <w:p w14:paraId="738120D2" w14:textId="77777777" w:rsidR="00F80F39" w:rsidRPr="001242ED" w:rsidRDefault="00F80F39" w:rsidP="002E7659">
      <w:pPr>
        <w:adjustRightInd w:val="0"/>
        <w:snapToGrid w:val="0"/>
        <w:spacing w:line="360" w:lineRule="auto"/>
        <w:jc w:val="both"/>
        <w:rPr>
          <w:rFonts w:ascii="Book Antiqua" w:hAnsi="Book Antiqua"/>
          <w:b w:val="0"/>
        </w:rPr>
      </w:pPr>
    </w:p>
    <w:p w14:paraId="20B2991C" w14:textId="77777777" w:rsidR="00521D52" w:rsidRPr="00521D52" w:rsidRDefault="0060751A" w:rsidP="002E7659">
      <w:pPr>
        <w:adjustRightInd w:val="0"/>
        <w:snapToGrid w:val="0"/>
        <w:spacing w:line="360" w:lineRule="auto"/>
        <w:jc w:val="both"/>
        <w:rPr>
          <w:rFonts w:ascii="Book Antiqua" w:hAnsi="Book Antiqua"/>
          <w:i/>
        </w:rPr>
      </w:pPr>
      <w:r w:rsidRPr="00521D52">
        <w:rPr>
          <w:rFonts w:ascii="Book Antiqua" w:hAnsi="Book Antiqua"/>
          <w:i/>
        </w:rPr>
        <w:t>C</w:t>
      </w:r>
      <w:r w:rsidR="00B2660B" w:rsidRPr="00521D52">
        <w:rPr>
          <w:rFonts w:ascii="Book Antiqua" w:hAnsi="Book Antiqua"/>
          <w:i/>
        </w:rPr>
        <w:t>ase</w:t>
      </w:r>
      <w:r w:rsidR="0032355B" w:rsidRPr="00521D52">
        <w:rPr>
          <w:rFonts w:ascii="Book Antiqua" w:hAnsi="Book Antiqua"/>
          <w:i/>
        </w:rPr>
        <w:t xml:space="preserve"> 2</w:t>
      </w:r>
    </w:p>
    <w:p w14:paraId="79CE8372" w14:textId="7EA89971" w:rsidR="00F91ACC" w:rsidRPr="001242ED" w:rsidRDefault="00AE044D" w:rsidP="002E7659">
      <w:pPr>
        <w:adjustRightInd w:val="0"/>
        <w:snapToGrid w:val="0"/>
        <w:spacing w:line="360" w:lineRule="auto"/>
        <w:jc w:val="both"/>
        <w:rPr>
          <w:rFonts w:ascii="Book Antiqua" w:hAnsi="Book Antiqua"/>
          <w:b w:val="0"/>
        </w:rPr>
      </w:pPr>
      <w:r w:rsidRPr="001242ED">
        <w:rPr>
          <w:rFonts w:ascii="Book Antiqua" w:hAnsi="Book Antiqua"/>
          <w:b w:val="0"/>
        </w:rPr>
        <w:t xml:space="preserve">A 69-year-old man was admitted to our department because of </w:t>
      </w:r>
      <w:r w:rsidR="0032355B" w:rsidRPr="001242ED">
        <w:rPr>
          <w:rFonts w:ascii="Book Antiqua" w:hAnsi="Book Antiqua"/>
          <w:b w:val="0"/>
        </w:rPr>
        <w:t>upper abdominal discomfort combine</w:t>
      </w:r>
      <w:r w:rsidR="00110876" w:rsidRPr="001242ED">
        <w:rPr>
          <w:rFonts w:ascii="Book Antiqua" w:hAnsi="Book Antiqua"/>
          <w:b w:val="0"/>
        </w:rPr>
        <w:t>d with</w:t>
      </w:r>
      <w:r w:rsidR="0032355B" w:rsidRPr="001242ED">
        <w:rPr>
          <w:rFonts w:ascii="Book Antiqua" w:hAnsi="Book Antiqua"/>
          <w:b w:val="0"/>
        </w:rPr>
        <w:t xml:space="preserve"> nausea and </w:t>
      </w:r>
      <w:r w:rsidR="00743E0D" w:rsidRPr="001242ED">
        <w:rPr>
          <w:rFonts w:ascii="Book Antiqua" w:hAnsi="Book Antiqua"/>
          <w:b w:val="0"/>
        </w:rPr>
        <w:t xml:space="preserve">anorexia </w:t>
      </w:r>
      <w:r w:rsidR="00110876" w:rsidRPr="001242ED">
        <w:rPr>
          <w:rFonts w:ascii="Book Antiqua" w:hAnsi="Book Antiqua"/>
          <w:b w:val="0"/>
        </w:rPr>
        <w:t xml:space="preserve">that he had been experiencing </w:t>
      </w:r>
      <w:r w:rsidR="0040144E">
        <w:rPr>
          <w:rFonts w:ascii="Book Antiqua" w:hAnsi="Book Antiqua"/>
          <w:b w:val="0"/>
        </w:rPr>
        <w:t>for about 6 mo</w:t>
      </w:r>
      <w:r w:rsidR="0032355B" w:rsidRPr="001242ED">
        <w:rPr>
          <w:rFonts w:ascii="Book Antiqua" w:hAnsi="Book Antiqua"/>
          <w:b w:val="0"/>
        </w:rPr>
        <w:t>. During this period he lo</w:t>
      </w:r>
      <w:r w:rsidR="00110876" w:rsidRPr="001242ED">
        <w:rPr>
          <w:rFonts w:ascii="Book Antiqua" w:hAnsi="Book Antiqua"/>
          <w:b w:val="0"/>
        </w:rPr>
        <w:t>st 10</w:t>
      </w:r>
      <w:r w:rsidR="0040144E">
        <w:rPr>
          <w:rFonts w:ascii="Book Antiqua" w:hAnsi="Book Antiqua" w:hint="eastAsia"/>
          <w:b w:val="0"/>
        </w:rPr>
        <w:t xml:space="preserve"> </w:t>
      </w:r>
      <w:r w:rsidR="00110876" w:rsidRPr="001242ED">
        <w:rPr>
          <w:rFonts w:ascii="Book Antiqua" w:hAnsi="Book Antiqua"/>
          <w:b w:val="0"/>
        </w:rPr>
        <w:t xml:space="preserve">kg in weight. At first he pursued treatment with </w:t>
      </w:r>
      <w:r w:rsidR="0032355B" w:rsidRPr="001242ED">
        <w:rPr>
          <w:rFonts w:ascii="Book Antiqua" w:hAnsi="Book Antiqua"/>
          <w:b w:val="0"/>
        </w:rPr>
        <w:t>tr</w:t>
      </w:r>
      <w:r w:rsidR="009D2265" w:rsidRPr="001242ED">
        <w:rPr>
          <w:rFonts w:ascii="Book Antiqua" w:hAnsi="Book Antiqua"/>
          <w:b w:val="0"/>
        </w:rPr>
        <w:t>aditional Chinese medicine</w:t>
      </w:r>
      <w:r w:rsidR="00FE66C7" w:rsidRPr="001242ED">
        <w:rPr>
          <w:rFonts w:ascii="Book Antiqua" w:hAnsi="Book Antiqua"/>
          <w:b w:val="0"/>
        </w:rPr>
        <w:t>,</w:t>
      </w:r>
      <w:r w:rsidR="009D2265" w:rsidRPr="001242ED">
        <w:rPr>
          <w:rFonts w:ascii="Book Antiqua" w:hAnsi="Book Antiqua"/>
          <w:b w:val="0"/>
        </w:rPr>
        <w:t xml:space="preserve"> and </w:t>
      </w:r>
      <w:r w:rsidR="002D2990" w:rsidRPr="001242ED">
        <w:rPr>
          <w:rFonts w:ascii="Book Antiqua" w:hAnsi="Book Antiqua"/>
          <w:b w:val="0"/>
        </w:rPr>
        <w:t>his symptoms were</w:t>
      </w:r>
      <w:r w:rsidR="0032355B" w:rsidRPr="001242ED">
        <w:rPr>
          <w:rFonts w:ascii="Book Antiqua" w:hAnsi="Book Antiqua"/>
          <w:b w:val="0"/>
        </w:rPr>
        <w:t xml:space="preserve"> relieved. </w:t>
      </w:r>
      <w:r w:rsidR="002D2990" w:rsidRPr="001242ED">
        <w:rPr>
          <w:rFonts w:ascii="Book Antiqua" w:hAnsi="Book Antiqua"/>
          <w:b w:val="0"/>
        </w:rPr>
        <w:t>He underwent</w:t>
      </w:r>
      <w:r w:rsidR="00256F24" w:rsidRPr="001242ED">
        <w:rPr>
          <w:rFonts w:ascii="Book Antiqua" w:hAnsi="Book Antiqua"/>
          <w:b w:val="0"/>
        </w:rPr>
        <w:t xml:space="preserve"> pituitary surgery in 2014 because of</w:t>
      </w:r>
      <w:r w:rsidR="002D2990" w:rsidRPr="001242ED">
        <w:rPr>
          <w:rFonts w:ascii="Book Antiqua" w:hAnsi="Book Antiqua"/>
          <w:b w:val="0"/>
        </w:rPr>
        <w:t xml:space="preserve"> a</w:t>
      </w:r>
      <w:r w:rsidR="00256F24" w:rsidRPr="001242ED">
        <w:rPr>
          <w:rFonts w:ascii="Book Antiqua" w:hAnsi="Book Antiqua"/>
          <w:b w:val="0"/>
        </w:rPr>
        <w:t xml:space="preserve"> pituitary tumor, and </w:t>
      </w:r>
      <w:r w:rsidR="002D2990" w:rsidRPr="001242ED">
        <w:rPr>
          <w:rFonts w:ascii="Book Antiqua" w:hAnsi="Book Antiqua"/>
          <w:b w:val="0"/>
        </w:rPr>
        <w:t>he had suffered from</w:t>
      </w:r>
      <w:r w:rsidR="00256F24" w:rsidRPr="001242ED">
        <w:rPr>
          <w:rFonts w:ascii="Book Antiqua" w:hAnsi="Book Antiqua"/>
          <w:b w:val="0"/>
        </w:rPr>
        <w:t xml:space="preserve"> a hypertension for 30 years.</w:t>
      </w:r>
      <w:r w:rsidR="002D2990" w:rsidRPr="001242ED">
        <w:rPr>
          <w:rFonts w:ascii="Book Antiqua" w:hAnsi="Book Antiqua"/>
        </w:rPr>
        <w:t xml:space="preserve"> </w:t>
      </w:r>
      <w:r w:rsidR="002D2990" w:rsidRPr="001242ED">
        <w:rPr>
          <w:rFonts w:ascii="Book Antiqua" w:hAnsi="Book Antiqua"/>
          <w:b w:val="0"/>
        </w:rPr>
        <w:t>As a result of</w:t>
      </w:r>
      <w:r w:rsidR="00256F24" w:rsidRPr="001242ED">
        <w:rPr>
          <w:rFonts w:ascii="Book Antiqua" w:hAnsi="Book Antiqua"/>
          <w:b w:val="0"/>
        </w:rPr>
        <w:t xml:space="preserve"> regular m</w:t>
      </w:r>
      <w:r w:rsidR="002D2990" w:rsidRPr="001242ED">
        <w:rPr>
          <w:rFonts w:ascii="Book Antiqua" w:hAnsi="Book Antiqua"/>
          <w:b w:val="0"/>
        </w:rPr>
        <w:t>edication, his blood pressure was well controlled. His family</w:t>
      </w:r>
      <w:r w:rsidR="00256F24" w:rsidRPr="001242ED">
        <w:rPr>
          <w:rFonts w:ascii="Book Antiqua" w:hAnsi="Book Antiqua"/>
          <w:b w:val="0"/>
        </w:rPr>
        <w:t xml:space="preserve"> history was unremarkable.</w:t>
      </w:r>
    </w:p>
    <w:p w14:paraId="02959CA9" w14:textId="4B196E0E" w:rsidR="0058430B" w:rsidRPr="001242ED" w:rsidRDefault="00DC6FBE"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Our hospital’</w:t>
      </w:r>
      <w:r w:rsidR="0032355B" w:rsidRPr="001242ED">
        <w:rPr>
          <w:rFonts w:ascii="Book Antiqua" w:hAnsi="Book Antiqua"/>
          <w:b w:val="0"/>
        </w:rPr>
        <w:t>s endoscopic examination show</w:t>
      </w:r>
      <w:r w:rsidR="002D2990" w:rsidRPr="001242ED">
        <w:rPr>
          <w:rFonts w:ascii="Book Antiqua" w:hAnsi="Book Antiqua"/>
          <w:b w:val="0"/>
        </w:rPr>
        <w:t>ed</w:t>
      </w:r>
      <w:r w:rsidR="0032355B" w:rsidRPr="001242ED">
        <w:rPr>
          <w:rFonts w:ascii="Book Antiqua" w:hAnsi="Book Antiqua"/>
          <w:b w:val="0"/>
        </w:rPr>
        <w:t xml:space="preserve"> that </w:t>
      </w:r>
      <w:r w:rsidR="00D914D8" w:rsidRPr="001242ED">
        <w:rPr>
          <w:rFonts w:ascii="Book Antiqua" w:hAnsi="Book Antiqua"/>
          <w:b w:val="0"/>
        </w:rPr>
        <w:t xml:space="preserve">a </w:t>
      </w:r>
      <w:r w:rsidR="0032355B" w:rsidRPr="001242ED">
        <w:rPr>
          <w:rFonts w:ascii="Book Antiqua" w:hAnsi="Book Antiqua"/>
          <w:b w:val="0"/>
        </w:rPr>
        <w:t>limited knurl</w:t>
      </w:r>
      <w:r w:rsidR="002D2990" w:rsidRPr="001242ED">
        <w:rPr>
          <w:rFonts w:ascii="Book Antiqua" w:hAnsi="Book Antiqua"/>
          <w:b w:val="0"/>
        </w:rPr>
        <w:t xml:space="preserve"> was</w:t>
      </w:r>
      <w:r w:rsidR="0032355B" w:rsidRPr="001242ED">
        <w:rPr>
          <w:rFonts w:ascii="Book Antiqua" w:hAnsi="Book Antiqua"/>
          <w:b w:val="0"/>
        </w:rPr>
        <w:t xml:space="preserve"> distribute</w:t>
      </w:r>
      <w:r w:rsidR="002D2990" w:rsidRPr="001242ED">
        <w:rPr>
          <w:rFonts w:ascii="Book Antiqua" w:hAnsi="Book Antiqua"/>
          <w:b w:val="0"/>
        </w:rPr>
        <w:t>d</w:t>
      </w:r>
      <w:r w:rsidR="0032355B" w:rsidRPr="001242ED">
        <w:rPr>
          <w:rFonts w:ascii="Book Antiqua" w:hAnsi="Book Antiqua"/>
          <w:b w:val="0"/>
        </w:rPr>
        <w:t xml:space="preserve"> from </w:t>
      </w:r>
      <w:r w:rsidR="002D2990" w:rsidRPr="001242ED">
        <w:rPr>
          <w:rFonts w:ascii="Book Antiqua" w:hAnsi="Book Antiqua"/>
          <w:b w:val="0"/>
        </w:rPr>
        <w:t xml:space="preserve">the </w:t>
      </w:r>
      <w:r w:rsidRPr="001242ED">
        <w:rPr>
          <w:rFonts w:ascii="Book Antiqua" w:hAnsi="Book Antiqua"/>
          <w:b w:val="0"/>
        </w:rPr>
        <w:t xml:space="preserve">lower part of the gastric body </w:t>
      </w:r>
      <w:r w:rsidR="0032355B" w:rsidRPr="001242ED">
        <w:rPr>
          <w:rFonts w:ascii="Book Antiqua" w:hAnsi="Book Antiqua"/>
          <w:b w:val="0"/>
        </w:rPr>
        <w:t>to the corner of the stomach</w:t>
      </w:r>
      <w:r w:rsidR="00A6586F" w:rsidRPr="001242ED">
        <w:rPr>
          <w:rFonts w:ascii="Book Antiqua" w:hAnsi="Book Antiqua"/>
          <w:b w:val="0"/>
        </w:rPr>
        <w:t xml:space="preserve"> </w:t>
      </w:r>
      <w:r w:rsidR="0046699B" w:rsidRPr="001242ED">
        <w:rPr>
          <w:rFonts w:ascii="Book Antiqua" w:hAnsi="Book Antiqua"/>
          <w:b w:val="0"/>
        </w:rPr>
        <w:t>(F</w:t>
      </w:r>
      <w:r w:rsidR="00A86BC0" w:rsidRPr="001242ED">
        <w:rPr>
          <w:rFonts w:ascii="Book Antiqua" w:hAnsi="Book Antiqua"/>
          <w:b w:val="0"/>
        </w:rPr>
        <w:t>igure</w:t>
      </w:r>
      <w:r w:rsidR="0040144E">
        <w:rPr>
          <w:rFonts w:ascii="Book Antiqua" w:hAnsi="Book Antiqua" w:hint="eastAsia"/>
          <w:b w:val="0"/>
        </w:rPr>
        <w:t xml:space="preserve"> </w:t>
      </w:r>
      <w:r w:rsidR="00A86BC0" w:rsidRPr="001242ED">
        <w:rPr>
          <w:rFonts w:ascii="Book Antiqua" w:hAnsi="Book Antiqua"/>
          <w:b w:val="0"/>
        </w:rPr>
        <w:t>3</w:t>
      </w:r>
      <w:r w:rsidR="00A6586F" w:rsidRPr="001242ED">
        <w:rPr>
          <w:rFonts w:ascii="Book Antiqua" w:hAnsi="Book Antiqua"/>
          <w:b w:val="0"/>
        </w:rPr>
        <w:t>A)</w:t>
      </w:r>
      <w:r w:rsidR="0032355B" w:rsidRPr="001242ED">
        <w:rPr>
          <w:rFonts w:ascii="Book Antiqua" w:hAnsi="Book Antiqua"/>
          <w:b w:val="0"/>
        </w:rPr>
        <w:t>, and a knurl</w:t>
      </w:r>
      <w:r w:rsidR="00A86BC0" w:rsidRPr="001242ED">
        <w:rPr>
          <w:rFonts w:ascii="Book Antiqua" w:hAnsi="Book Antiqua"/>
          <w:b w:val="0"/>
        </w:rPr>
        <w:t xml:space="preserve"> </w:t>
      </w:r>
      <w:r w:rsidR="0046699B" w:rsidRPr="001242ED">
        <w:rPr>
          <w:rFonts w:ascii="Book Antiqua" w:hAnsi="Book Antiqua"/>
          <w:b w:val="0"/>
        </w:rPr>
        <w:t xml:space="preserve">was also found in the gastric fundus </w:t>
      </w:r>
      <w:r w:rsidR="00A86BC0" w:rsidRPr="001242ED">
        <w:rPr>
          <w:rFonts w:ascii="Book Antiqua" w:hAnsi="Book Antiqua"/>
          <w:b w:val="0"/>
        </w:rPr>
        <w:t>(figure 3B)</w:t>
      </w:r>
      <w:r w:rsidR="0032355B" w:rsidRPr="001242ED">
        <w:rPr>
          <w:rFonts w:ascii="Book Antiqua" w:hAnsi="Book Antiqua"/>
          <w:b w:val="0"/>
        </w:rPr>
        <w:t xml:space="preserve">. </w:t>
      </w:r>
      <w:r w:rsidR="00930FAB" w:rsidRPr="001242ED">
        <w:rPr>
          <w:rFonts w:ascii="Book Antiqua" w:hAnsi="Book Antiqua"/>
          <w:b w:val="0"/>
        </w:rPr>
        <w:t>Multiple biopsies were obtained</w:t>
      </w:r>
      <w:r w:rsidR="00FE66C7" w:rsidRPr="001242ED">
        <w:rPr>
          <w:rFonts w:ascii="Book Antiqua" w:hAnsi="Book Antiqua"/>
          <w:b w:val="0"/>
        </w:rPr>
        <w:t>,</w:t>
      </w:r>
      <w:r w:rsidR="00930FAB" w:rsidRPr="001242ED">
        <w:rPr>
          <w:rFonts w:ascii="Book Antiqua" w:hAnsi="Book Antiqua"/>
          <w:b w:val="0"/>
        </w:rPr>
        <w:t xml:space="preserve"> but th</w:t>
      </w:r>
      <w:r w:rsidR="0046699B" w:rsidRPr="001242ED">
        <w:rPr>
          <w:rFonts w:ascii="Book Antiqua" w:hAnsi="Book Antiqua"/>
          <w:b w:val="0"/>
        </w:rPr>
        <w:t>ey were all superficial and</w:t>
      </w:r>
      <w:r w:rsidR="00930FAB" w:rsidRPr="001242ED">
        <w:rPr>
          <w:rFonts w:ascii="Book Antiqua" w:hAnsi="Book Antiqua"/>
          <w:b w:val="0"/>
        </w:rPr>
        <w:t xml:space="preserve"> showed </w:t>
      </w:r>
      <w:r w:rsidR="0046699B" w:rsidRPr="001242ED">
        <w:rPr>
          <w:rFonts w:ascii="Book Antiqua" w:hAnsi="Book Antiqua"/>
          <w:b w:val="0"/>
        </w:rPr>
        <w:t xml:space="preserve">only </w:t>
      </w:r>
      <w:r w:rsidR="00930FAB" w:rsidRPr="001242ED">
        <w:rPr>
          <w:rFonts w:ascii="Book Antiqua" w:hAnsi="Book Antiqua"/>
          <w:b w:val="0"/>
        </w:rPr>
        <w:t xml:space="preserve">unspecific inflammation of the gastric mucosa. </w:t>
      </w:r>
      <w:r w:rsidR="00D914D8" w:rsidRPr="001242ED">
        <w:rPr>
          <w:rFonts w:ascii="Book Antiqua" w:hAnsi="Book Antiqua"/>
          <w:b w:val="0"/>
        </w:rPr>
        <w:t>Gastric endoscopic ultrasound (EUS) examination revealed</w:t>
      </w:r>
      <w:r w:rsidRPr="001242ED">
        <w:rPr>
          <w:rFonts w:ascii="Book Antiqua" w:hAnsi="Book Antiqua"/>
          <w:b w:val="0"/>
        </w:rPr>
        <w:t xml:space="preserve"> </w:t>
      </w:r>
      <w:r w:rsidR="0046699B" w:rsidRPr="001242ED">
        <w:rPr>
          <w:rFonts w:ascii="Book Antiqua" w:hAnsi="Book Antiqua"/>
          <w:b w:val="0"/>
        </w:rPr>
        <w:t xml:space="preserve">that </w:t>
      </w:r>
      <w:r w:rsidR="00D914D8" w:rsidRPr="001242ED">
        <w:rPr>
          <w:rFonts w:ascii="Book Antiqua" w:hAnsi="Book Antiqua"/>
          <w:b w:val="0"/>
        </w:rPr>
        <w:t xml:space="preserve">the tumor </w:t>
      </w:r>
      <w:r w:rsidR="0046699B" w:rsidRPr="001242ED">
        <w:rPr>
          <w:rFonts w:ascii="Book Antiqua" w:hAnsi="Book Antiqua"/>
          <w:b w:val="0"/>
        </w:rPr>
        <w:t xml:space="preserve">was </w:t>
      </w:r>
      <w:r w:rsidR="00D914D8" w:rsidRPr="001242ED">
        <w:rPr>
          <w:rFonts w:ascii="Book Antiqua" w:hAnsi="Book Antiqua"/>
          <w:b w:val="0"/>
        </w:rPr>
        <w:t xml:space="preserve">mainly located </w:t>
      </w:r>
      <w:r w:rsidR="0032355B" w:rsidRPr="001242ED">
        <w:rPr>
          <w:rFonts w:ascii="Book Antiqua" w:hAnsi="Book Antiqua"/>
          <w:b w:val="0"/>
        </w:rPr>
        <w:t>in the submucosa of the gast</w:t>
      </w:r>
      <w:r w:rsidR="00A6586F" w:rsidRPr="001242ED">
        <w:rPr>
          <w:rFonts w:ascii="Book Antiqua" w:hAnsi="Book Antiqua"/>
          <w:b w:val="0"/>
        </w:rPr>
        <w:t>ric wall and</w:t>
      </w:r>
      <w:r w:rsidR="0046699B" w:rsidRPr="001242ED">
        <w:rPr>
          <w:rFonts w:ascii="Book Antiqua" w:hAnsi="Book Antiqua"/>
          <w:b w:val="0"/>
        </w:rPr>
        <w:t xml:space="preserve"> was potentially a</w:t>
      </w:r>
      <w:r w:rsidR="00A6586F" w:rsidRPr="001242ED">
        <w:rPr>
          <w:rFonts w:ascii="Book Antiqua" w:hAnsi="Book Antiqua"/>
          <w:b w:val="0"/>
        </w:rPr>
        <w:t xml:space="preserve"> liposarcoma</w:t>
      </w:r>
      <w:r w:rsidR="0032355B" w:rsidRPr="001242ED">
        <w:rPr>
          <w:rFonts w:ascii="Book Antiqua" w:hAnsi="Book Antiqua"/>
          <w:b w:val="0"/>
        </w:rPr>
        <w:t xml:space="preserve"> </w:t>
      </w:r>
      <w:r w:rsidR="0046699B" w:rsidRPr="001242ED">
        <w:rPr>
          <w:rFonts w:ascii="Book Antiqua" w:hAnsi="Book Antiqua"/>
          <w:b w:val="0"/>
        </w:rPr>
        <w:t>(F</w:t>
      </w:r>
      <w:r w:rsidR="00930FAB" w:rsidRPr="001242ED">
        <w:rPr>
          <w:rFonts w:ascii="Book Antiqua" w:hAnsi="Book Antiqua"/>
          <w:b w:val="0"/>
        </w:rPr>
        <w:t xml:space="preserve">igure </w:t>
      </w:r>
      <w:r w:rsidR="00A86BC0" w:rsidRPr="001242ED">
        <w:rPr>
          <w:rFonts w:ascii="Book Antiqua" w:hAnsi="Book Antiqua"/>
          <w:b w:val="0"/>
        </w:rPr>
        <w:t>4</w:t>
      </w:r>
      <w:r w:rsidR="00930FAB" w:rsidRPr="001242ED">
        <w:rPr>
          <w:rFonts w:ascii="Book Antiqua" w:hAnsi="Book Antiqua"/>
          <w:b w:val="0"/>
        </w:rPr>
        <w:t>)</w:t>
      </w:r>
      <w:r w:rsidR="00A6586F" w:rsidRPr="001242ED">
        <w:rPr>
          <w:rFonts w:ascii="Book Antiqua" w:hAnsi="Book Antiqua"/>
          <w:b w:val="0"/>
        </w:rPr>
        <w:t>.</w:t>
      </w:r>
      <w:r w:rsidR="00930FAB" w:rsidRPr="001242ED">
        <w:rPr>
          <w:rFonts w:ascii="Book Antiqua" w:hAnsi="Book Antiqua"/>
          <w:b w:val="0"/>
        </w:rPr>
        <w:t xml:space="preserve"> </w:t>
      </w:r>
      <w:r w:rsidR="0032355B" w:rsidRPr="001242ED">
        <w:rPr>
          <w:rFonts w:ascii="Book Antiqua" w:hAnsi="Book Antiqua"/>
          <w:b w:val="0"/>
        </w:rPr>
        <w:t>Computed tomography confirmed a fat density tumor about 5.1</w:t>
      </w:r>
      <w:r w:rsidR="0040144E">
        <w:rPr>
          <w:rFonts w:ascii="Book Antiqua" w:hAnsi="Book Antiqua" w:hint="eastAsia"/>
          <w:b w:val="0"/>
        </w:rPr>
        <w:t xml:space="preserve"> </w:t>
      </w:r>
      <w:r w:rsidR="00A60962" w:rsidRPr="001242ED">
        <w:rPr>
          <w:rFonts w:ascii="Book Antiqua" w:hAnsi="Book Antiqua"/>
          <w:b w:val="0"/>
        </w:rPr>
        <w:t>cm</w:t>
      </w:r>
      <w:r w:rsidR="00A60962">
        <w:rPr>
          <w:rFonts w:ascii="Book Antiqua" w:hAnsi="Book Antiqua" w:hint="eastAsia"/>
          <w:b w:val="0"/>
        </w:rPr>
        <w:t xml:space="preserve"> </w:t>
      </w:r>
      <w:r w:rsidR="0040144E">
        <w:rPr>
          <w:rFonts w:ascii="Book Antiqua" w:hAnsi="Book Antiqua"/>
          <w:b w:val="0"/>
        </w:rPr>
        <w:t>×</w:t>
      </w:r>
      <w:r w:rsidR="0040144E">
        <w:rPr>
          <w:rFonts w:ascii="Book Antiqua" w:hAnsi="Book Antiqua" w:hint="eastAsia"/>
          <w:b w:val="0"/>
        </w:rPr>
        <w:t xml:space="preserve"> </w:t>
      </w:r>
      <w:r w:rsidR="0032355B" w:rsidRPr="001242ED">
        <w:rPr>
          <w:rFonts w:ascii="Book Antiqua" w:hAnsi="Book Antiqua"/>
          <w:b w:val="0"/>
        </w:rPr>
        <w:t>2.8</w:t>
      </w:r>
      <w:r w:rsidR="0040144E">
        <w:rPr>
          <w:rFonts w:ascii="Book Antiqua" w:hAnsi="Book Antiqua" w:hint="eastAsia"/>
          <w:b w:val="0"/>
        </w:rPr>
        <w:t xml:space="preserve"> </w:t>
      </w:r>
      <w:r w:rsidR="0032355B" w:rsidRPr="001242ED">
        <w:rPr>
          <w:rFonts w:ascii="Book Antiqua" w:hAnsi="Book Antiqua"/>
          <w:b w:val="0"/>
        </w:rPr>
        <w:t xml:space="preserve">cm in size. </w:t>
      </w:r>
      <w:r w:rsidR="00256F24" w:rsidRPr="001242ED">
        <w:rPr>
          <w:rFonts w:ascii="Book Antiqua" w:hAnsi="Book Antiqua"/>
          <w:b w:val="0"/>
        </w:rPr>
        <w:t>No hepatic metastasis or nodal involvements were detected</w:t>
      </w:r>
      <w:r w:rsidR="00256F24" w:rsidRPr="001242ED">
        <w:rPr>
          <w:rFonts w:ascii="Book Antiqua" w:hAnsi="Book Antiqua"/>
          <w:b w:val="0"/>
        </w:rPr>
        <w:t>．</w:t>
      </w:r>
    </w:p>
    <w:p w14:paraId="40A7B6C4" w14:textId="513CEFA5" w:rsidR="00F201FE" w:rsidRPr="001242ED" w:rsidRDefault="00F201FE"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lastRenderedPageBreak/>
        <w:t>O</w:t>
      </w:r>
      <w:r w:rsidR="00743E0D" w:rsidRPr="001242ED">
        <w:rPr>
          <w:rFonts w:ascii="Book Antiqua" w:hAnsi="Book Antiqua"/>
          <w:b w:val="0"/>
        </w:rPr>
        <w:t>n</w:t>
      </w:r>
      <w:r w:rsidRPr="001242ED">
        <w:rPr>
          <w:rFonts w:ascii="Book Antiqua" w:hAnsi="Book Antiqua"/>
        </w:rPr>
        <w:t xml:space="preserve"> </w:t>
      </w:r>
      <w:r w:rsidRPr="001242ED">
        <w:rPr>
          <w:rFonts w:ascii="Book Antiqua" w:hAnsi="Book Antiqua"/>
          <w:b w:val="0"/>
        </w:rPr>
        <w:t>August 1, 2016</w:t>
      </w:r>
      <w:r w:rsidR="00743E0D" w:rsidRPr="001242ED">
        <w:rPr>
          <w:rFonts w:ascii="Book Antiqua" w:hAnsi="Book Antiqua"/>
          <w:b w:val="0"/>
        </w:rPr>
        <w:t>, a</w:t>
      </w:r>
      <w:r w:rsidRPr="001242ED">
        <w:rPr>
          <w:rFonts w:ascii="Book Antiqua" w:hAnsi="Book Antiqua"/>
          <w:b w:val="0"/>
        </w:rPr>
        <w:t>n</w:t>
      </w:r>
      <w:r w:rsidR="00743E0D" w:rsidRPr="001242ED">
        <w:rPr>
          <w:rFonts w:ascii="Book Antiqua" w:hAnsi="Book Antiqua"/>
          <w:b w:val="0"/>
        </w:rPr>
        <w:t xml:space="preserve"> </w:t>
      </w:r>
      <w:r w:rsidR="0032355B" w:rsidRPr="001242ED">
        <w:rPr>
          <w:rFonts w:ascii="Book Antiqua" w:hAnsi="Book Antiqua"/>
          <w:b w:val="0"/>
        </w:rPr>
        <w:t>endoscopic submucosal dissection (ESD) was performed</w:t>
      </w:r>
      <w:r w:rsidR="0058430B" w:rsidRPr="001242ED">
        <w:rPr>
          <w:rFonts w:ascii="Book Antiqua" w:hAnsi="Book Antiqua"/>
          <w:b w:val="0"/>
        </w:rPr>
        <w:t xml:space="preserve"> </w:t>
      </w:r>
      <w:r w:rsidR="0046699B" w:rsidRPr="001242ED">
        <w:rPr>
          <w:rFonts w:ascii="Book Antiqua" w:hAnsi="Book Antiqua"/>
          <w:b w:val="0"/>
        </w:rPr>
        <w:t>(F</w:t>
      </w:r>
      <w:r w:rsidR="00A86BC0" w:rsidRPr="001242ED">
        <w:rPr>
          <w:rFonts w:ascii="Book Antiqua" w:hAnsi="Book Antiqua"/>
          <w:b w:val="0"/>
        </w:rPr>
        <w:t>igure 5</w:t>
      </w:r>
      <w:r w:rsidR="0058430B" w:rsidRPr="001242ED">
        <w:rPr>
          <w:rFonts w:ascii="Book Antiqua" w:hAnsi="Book Antiqua"/>
          <w:b w:val="0"/>
        </w:rPr>
        <w:t>)</w:t>
      </w:r>
      <w:r w:rsidRPr="001242ED">
        <w:rPr>
          <w:rFonts w:ascii="Book Antiqua" w:hAnsi="Book Antiqua"/>
          <w:b w:val="0"/>
        </w:rPr>
        <w:t>. D</w:t>
      </w:r>
      <w:r w:rsidR="0032355B" w:rsidRPr="001242ED">
        <w:rPr>
          <w:rFonts w:ascii="Book Antiqua" w:hAnsi="Book Antiqua"/>
          <w:b w:val="0"/>
        </w:rPr>
        <w:t xml:space="preserve">uring </w:t>
      </w:r>
      <w:r w:rsidR="0046699B" w:rsidRPr="001242ED">
        <w:rPr>
          <w:rFonts w:ascii="Book Antiqua" w:hAnsi="Book Antiqua"/>
          <w:b w:val="0"/>
        </w:rPr>
        <w:t xml:space="preserve">the </w:t>
      </w:r>
      <w:r w:rsidR="0032355B" w:rsidRPr="001242ED">
        <w:rPr>
          <w:rFonts w:ascii="Book Antiqua" w:hAnsi="Book Antiqua"/>
          <w:b w:val="0"/>
        </w:rPr>
        <w:t>operation</w:t>
      </w:r>
      <w:r w:rsidR="0046699B" w:rsidRPr="001242ED">
        <w:rPr>
          <w:rFonts w:ascii="Book Antiqua" w:hAnsi="Book Antiqua"/>
          <w:b w:val="0"/>
        </w:rPr>
        <w:t>,</w:t>
      </w:r>
      <w:r w:rsidR="0032355B" w:rsidRPr="001242ED">
        <w:rPr>
          <w:rFonts w:ascii="Book Antiqua" w:hAnsi="Book Antiqua"/>
          <w:b w:val="0"/>
        </w:rPr>
        <w:t xml:space="preserve"> we found</w:t>
      </w:r>
      <w:r w:rsidR="0046699B" w:rsidRPr="001242ED">
        <w:rPr>
          <w:rFonts w:ascii="Book Antiqua" w:hAnsi="Book Antiqua"/>
          <w:b w:val="0"/>
        </w:rPr>
        <w:t xml:space="preserve"> that</w:t>
      </w:r>
      <w:r w:rsidR="0032355B" w:rsidRPr="001242ED">
        <w:rPr>
          <w:rFonts w:ascii="Book Antiqua" w:hAnsi="Book Antiqua"/>
          <w:b w:val="0"/>
        </w:rPr>
        <w:t xml:space="preserve"> the surface of the tumor</w:t>
      </w:r>
      <w:r w:rsidR="0058430B" w:rsidRPr="001242ED">
        <w:rPr>
          <w:rFonts w:ascii="Book Antiqua" w:hAnsi="Book Antiqua"/>
          <w:b w:val="0"/>
        </w:rPr>
        <w:t xml:space="preserve"> </w:t>
      </w:r>
      <w:r w:rsidR="0032355B" w:rsidRPr="001242ED">
        <w:rPr>
          <w:rFonts w:ascii="Book Antiqua" w:hAnsi="Book Antiqua"/>
          <w:b w:val="0"/>
        </w:rPr>
        <w:t>was complete and smooth, and the substrate was</w:t>
      </w:r>
      <w:r w:rsidR="0046699B" w:rsidRPr="001242ED">
        <w:rPr>
          <w:rFonts w:ascii="Book Antiqua" w:hAnsi="Book Antiqua"/>
          <w:b w:val="0"/>
        </w:rPr>
        <w:t xml:space="preserve"> sturdy. The operation was</w:t>
      </w:r>
      <w:r w:rsidR="0032355B" w:rsidRPr="001242ED">
        <w:rPr>
          <w:rFonts w:ascii="Book Antiqua" w:hAnsi="Book Antiqua"/>
          <w:b w:val="0"/>
        </w:rPr>
        <w:t xml:space="preserve"> success</w:t>
      </w:r>
      <w:r w:rsidR="0046699B" w:rsidRPr="001242ED">
        <w:rPr>
          <w:rFonts w:ascii="Book Antiqua" w:hAnsi="Book Antiqua"/>
          <w:b w:val="0"/>
        </w:rPr>
        <w:t>ful</w:t>
      </w:r>
      <w:r w:rsidR="0032355B" w:rsidRPr="001242ED">
        <w:rPr>
          <w:rFonts w:ascii="Book Antiqua" w:hAnsi="Book Antiqua"/>
          <w:b w:val="0"/>
        </w:rPr>
        <w:t xml:space="preserve"> without any complication</w:t>
      </w:r>
      <w:r w:rsidR="0046699B" w:rsidRPr="001242ED">
        <w:rPr>
          <w:rFonts w:ascii="Book Antiqua" w:hAnsi="Book Antiqua"/>
          <w:b w:val="0"/>
        </w:rPr>
        <w:t>s</w:t>
      </w:r>
      <w:r w:rsidR="0032355B" w:rsidRPr="001242ED">
        <w:rPr>
          <w:rFonts w:ascii="Book Antiqua" w:hAnsi="Book Antiqua"/>
          <w:b w:val="0"/>
        </w:rPr>
        <w:t>.</w:t>
      </w:r>
      <w:r w:rsidR="006D7573" w:rsidRPr="001242ED">
        <w:rPr>
          <w:rFonts w:ascii="Book Antiqua" w:hAnsi="Book Antiqua"/>
        </w:rPr>
        <w:t xml:space="preserve"> </w:t>
      </w:r>
      <w:r w:rsidR="006D7573" w:rsidRPr="001242ED">
        <w:rPr>
          <w:rFonts w:ascii="Book Antiqua" w:hAnsi="Book Antiqua"/>
          <w:b w:val="0"/>
        </w:rPr>
        <w:t xml:space="preserve">The postoperative course was uneventful and the patient was discharged on postoperative day </w:t>
      </w:r>
      <w:r w:rsidR="00FA26F8" w:rsidRPr="001242ED">
        <w:rPr>
          <w:rFonts w:ascii="Book Antiqua" w:hAnsi="Book Antiqua"/>
          <w:b w:val="0"/>
        </w:rPr>
        <w:t>7</w:t>
      </w:r>
      <w:r w:rsidR="006D7573" w:rsidRPr="001242ED">
        <w:rPr>
          <w:rFonts w:ascii="Book Antiqua" w:hAnsi="Book Antiqua"/>
          <w:b w:val="0"/>
        </w:rPr>
        <w:t xml:space="preserve">. He did not </w:t>
      </w:r>
      <w:r w:rsidR="00577417" w:rsidRPr="001242ED">
        <w:rPr>
          <w:rFonts w:ascii="Book Antiqua" w:hAnsi="Book Antiqua"/>
          <w:b w:val="0"/>
        </w:rPr>
        <w:t>undergo any adjuvant treatment and remained free of metastasis 20 mo</w:t>
      </w:r>
      <w:r w:rsidR="002F5B97">
        <w:rPr>
          <w:rFonts w:ascii="Book Antiqua" w:hAnsi="Book Antiqua" w:hint="eastAsia"/>
          <w:b w:val="0"/>
        </w:rPr>
        <w:t xml:space="preserve"> </w:t>
      </w:r>
      <w:r w:rsidR="00577417" w:rsidRPr="001242ED">
        <w:rPr>
          <w:rFonts w:ascii="Book Antiqua" w:hAnsi="Book Antiqua"/>
          <w:b w:val="0"/>
        </w:rPr>
        <w:t xml:space="preserve">after </w:t>
      </w:r>
      <w:r w:rsidR="006D7573" w:rsidRPr="001242ED">
        <w:rPr>
          <w:rFonts w:ascii="Book Antiqua" w:hAnsi="Book Antiqua"/>
          <w:b w:val="0"/>
        </w:rPr>
        <w:t>surgery.</w:t>
      </w:r>
    </w:p>
    <w:p w14:paraId="7D1B5FF5" w14:textId="0CCE2328" w:rsidR="0032355B" w:rsidRPr="001242ED" w:rsidRDefault="0032355B"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 xml:space="preserve">The histopathological </w:t>
      </w:r>
      <w:r w:rsidR="00D82531" w:rsidRPr="001242ED">
        <w:rPr>
          <w:rFonts w:ascii="Book Antiqua" w:hAnsi="Book Antiqua"/>
          <w:b w:val="0"/>
        </w:rPr>
        <w:t xml:space="preserve">diagnosis </w:t>
      </w:r>
      <w:r w:rsidRPr="001242ED">
        <w:rPr>
          <w:rFonts w:ascii="Book Antiqua" w:hAnsi="Book Antiqua"/>
          <w:b w:val="0"/>
        </w:rPr>
        <w:t xml:space="preserve">was </w:t>
      </w:r>
      <w:r w:rsidR="0046699B" w:rsidRPr="001242ED">
        <w:rPr>
          <w:rFonts w:ascii="Book Antiqua" w:hAnsi="Book Antiqua"/>
          <w:b w:val="0"/>
        </w:rPr>
        <w:t xml:space="preserve">a </w:t>
      </w:r>
      <w:r w:rsidRPr="001242ED">
        <w:rPr>
          <w:rFonts w:ascii="Book Antiqua" w:hAnsi="Book Antiqua"/>
          <w:b w:val="0"/>
        </w:rPr>
        <w:t>well-differentiated liposarcoma</w:t>
      </w:r>
      <w:r w:rsidR="0058430B" w:rsidRPr="001242ED">
        <w:rPr>
          <w:rFonts w:ascii="Book Antiqua" w:hAnsi="Book Antiqua"/>
          <w:b w:val="0"/>
        </w:rPr>
        <w:t xml:space="preserve"> </w:t>
      </w:r>
      <w:r w:rsidR="0046699B" w:rsidRPr="001242ED">
        <w:rPr>
          <w:rFonts w:ascii="Book Antiqua" w:hAnsi="Book Antiqua"/>
          <w:b w:val="0"/>
        </w:rPr>
        <w:t>(F</w:t>
      </w:r>
      <w:r w:rsidR="00A86BC0" w:rsidRPr="001242ED">
        <w:rPr>
          <w:rFonts w:ascii="Book Antiqua" w:hAnsi="Book Antiqua"/>
          <w:b w:val="0"/>
        </w:rPr>
        <w:t>igure</w:t>
      </w:r>
      <w:r w:rsidR="00807304">
        <w:rPr>
          <w:rFonts w:ascii="Book Antiqua" w:hAnsi="Book Antiqua" w:hint="eastAsia"/>
          <w:b w:val="0"/>
        </w:rPr>
        <w:t>s</w:t>
      </w:r>
      <w:r w:rsidR="00A86BC0" w:rsidRPr="001242ED">
        <w:rPr>
          <w:rFonts w:ascii="Book Antiqua" w:hAnsi="Book Antiqua"/>
          <w:b w:val="0"/>
        </w:rPr>
        <w:t xml:space="preserve"> 6</w:t>
      </w:r>
      <w:r w:rsidR="0040144E">
        <w:rPr>
          <w:rFonts w:ascii="Book Antiqua" w:hAnsi="Book Antiqua" w:hint="eastAsia"/>
          <w:b w:val="0"/>
        </w:rPr>
        <w:t xml:space="preserve"> and </w:t>
      </w:r>
      <w:r w:rsidR="00A86BC0" w:rsidRPr="001242ED">
        <w:rPr>
          <w:rFonts w:ascii="Book Antiqua" w:hAnsi="Book Antiqua"/>
          <w:b w:val="0"/>
        </w:rPr>
        <w:t>7</w:t>
      </w:r>
      <w:r w:rsidR="0058430B" w:rsidRPr="001242ED">
        <w:rPr>
          <w:rFonts w:ascii="Book Antiqua" w:hAnsi="Book Antiqua"/>
          <w:b w:val="0"/>
        </w:rPr>
        <w:t>)</w:t>
      </w:r>
      <w:r w:rsidR="0046699B" w:rsidRPr="001242ED">
        <w:rPr>
          <w:rFonts w:ascii="Book Antiqua" w:hAnsi="Book Antiqua"/>
          <w:b w:val="0"/>
        </w:rPr>
        <w:t>.</w:t>
      </w:r>
      <w:r w:rsidRPr="001242ED">
        <w:rPr>
          <w:rFonts w:ascii="Book Antiqua" w:hAnsi="Book Antiqua"/>
          <w:b w:val="0"/>
        </w:rPr>
        <w:t xml:space="preserve"> FISH</w:t>
      </w:r>
      <w:r w:rsidR="0046699B" w:rsidRPr="001242ED">
        <w:rPr>
          <w:rFonts w:ascii="Book Antiqua" w:hAnsi="Book Antiqua"/>
          <w:b w:val="0"/>
        </w:rPr>
        <w:t xml:space="preserve"> testing</w:t>
      </w:r>
      <w:r w:rsidRPr="001242ED">
        <w:rPr>
          <w:rFonts w:ascii="Book Antiqua" w:hAnsi="Book Antiqua"/>
          <w:b w:val="0"/>
        </w:rPr>
        <w:t xml:space="preserve"> </w:t>
      </w:r>
      <w:r w:rsidR="0040144E">
        <w:rPr>
          <w:rFonts w:ascii="Book Antiqua" w:hAnsi="Book Antiqua" w:hint="eastAsia"/>
          <w:b w:val="0"/>
        </w:rPr>
        <w:t xml:space="preserve">was </w:t>
      </w:r>
      <w:r w:rsidRPr="001242ED">
        <w:rPr>
          <w:rFonts w:ascii="Book Antiqua" w:hAnsi="Book Antiqua"/>
          <w:b w:val="0"/>
        </w:rPr>
        <w:t>demonstra</w:t>
      </w:r>
      <w:r w:rsidR="00A86BC0" w:rsidRPr="001242ED">
        <w:rPr>
          <w:rFonts w:ascii="Book Antiqua" w:hAnsi="Book Antiqua"/>
          <w:b w:val="0"/>
        </w:rPr>
        <w:t>te</w:t>
      </w:r>
      <w:r w:rsidR="0046699B" w:rsidRPr="001242ED">
        <w:rPr>
          <w:rFonts w:ascii="Book Antiqua" w:hAnsi="Book Antiqua"/>
          <w:b w:val="0"/>
        </w:rPr>
        <w:t>d</w:t>
      </w:r>
      <w:r w:rsidR="0040144E">
        <w:rPr>
          <w:rFonts w:ascii="Book Antiqua" w:hAnsi="Book Antiqua" w:hint="eastAsia"/>
          <w:b w:val="0"/>
        </w:rPr>
        <w:t xml:space="preserve"> </w:t>
      </w:r>
      <w:r w:rsidR="00A86BC0" w:rsidRPr="001242ED">
        <w:rPr>
          <w:rFonts w:ascii="Book Antiqua" w:hAnsi="Book Antiqua"/>
          <w:b w:val="0"/>
        </w:rPr>
        <w:t xml:space="preserve">amplification of </w:t>
      </w:r>
      <w:r w:rsidR="0046699B" w:rsidRPr="001242ED">
        <w:rPr>
          <w:rFonts w:ascii="Book Antiqua" w:hAnsi="Book Antiqua"/>
          <w:b w:val="0"/>
        </w:rPr>
        <w:t xml:space="preserve">the </w:t>
      </w:r>
      <w:r w:rsidR="00A86BC0" w:rsidRPr="001242ED">
        <w:rPr>
          <w:rFonts w:ascii="Book Antiqua" w:hAnsi="Book Antiqua"/>
          <w:b w:val="0"/>
        </w:rPr>
        <w:t>MDM2</w:t>
      </w:r>
      <w:r w:rsidR="00714C8B" w:rsidRPr="001242ED">
        <w:rPr>
          <w:rFonts w:ascii="Book Antiqua" w:hAnsi="Book Antiqua"/>
          <w:b w:val="0"/>
        </w:rPr>
        <w:t xml:space="preserve"> </w:t>
      </w:r>
      <w:r w:rsidR="0046699B" w:rsidRPr="001242ED">
        <w:rPr>
          <w:rFonts w:ascii="Book Antiqua" w:hAnsi="Book Antiqua"/>
          <w:b w:val="0"/>
        </w:rPr>
        <w:t>gene (F</w:t>
      </w:r>
      <w:r w:rsidR="00F201FE" w:rsidRPr="001242ED">
        <w:rPr>
          <w:rFonts w:ascii="Book Antiqua" w:hAnsi="Book Antiqua"/>
          <w:b w:val="0"/>
        </w:rPr>
        <w:t>igure</w:t>
      </w:r>
      <w:r w:rsidR="00A86BC0" w:rsidRPr="001242ED">
        <w:rPr>
          <w:rFonts w:ascii="Book Antiqua" w:hAnsi="Book Antiqua"/>
          <w:b w:val="0"/>
        </w:rPr>
        <w:t xml:space="preserve"> 8</w:t>
      </w:r>
      <w:r w:rsidR="00F201FE" w:rsidRPr="001242ED">
        <w:rPr>
          <w:rFonts w:ascii="Book Antiqua" w:hAnsi="Book Antiqua"/>
          <w:b w:val="0"/>
        </w:rPr>
        <w:t>)</w:t>
      </w:r>
      <w:r w:rsidR="00A86BC0" w:rsidRPr="001242ED">
        <w:rPr>
          <w:rFonts w:ascii="Book Antiqua" w:hAnsi="Book Antiqua"/>
          <w:b w:val="0"/>
        </w:rPr>
        <w:t>.</w:t>
      </w:r>
    </w:p>
    <w:p w14:paraId="1E3D3A49" w14:textId="77777777" w:rsidR="006B454A" w:rsidRPr="0040144E" w:rsidRDefault="006B454A" w:rsidP="002E7659">
      <w:pPr>
        <w:adjustRightInd w:val="0"/>
        <w:snapToGrid w:val="0"/>
        <w:spacing w:line="360" w:lineRule="auto"/>
        <w:jc w:val="both"/>
        <w:rPr>
          <w:rFonts w:ascii="Book Antiqua" w:hAnsi="Book Antiqua"/>
          <w:b w:val="0"/>
        </w:rPr>
      </w:pPr>
    </w:p>
    <w:p w14:paraId="2DF1B4CC" w14:textId="77777777" w:rsidR="005A4BC4" w:rsidRPr="001242ED" w:rsidRDefault="005476E4" w:rsidP="002E7659">
      <w:pPr>
        <w:adjustRightInd w:val="0"/>
        <w:snapToGrid w:val="0"/>
        <w:spacing w:line="360" w:lineRule="auto"/>
        <w:jc w:val="both"/>
        <w:rPr>
          <w:rFonts w:ascii="Book Antiqua" w:hAnsi="Book Antiqua"/>
        </w:rPr>
      </w:pPr>
      <w:r w:rsidRPr="001242ED">
        <w:rPr>
          <w:rFonts w:ascii="Book Antiqua" w:hAnsi="Book Antiqua"/>
        </w:rPr>
        <w:t>DISCUSSION</w:t>
      </w:r>
    </w:p>
    <w:p w14:paraId="2CB1CB61" w14:textId="7E4510E3" w:rsidR="006E48DB" w:rsidRPr="001242ED" w:rsidRDefault="00F07299" w:rsidP="002E7659">
      <w:pPr>
        <w:adjustRightInd w:val="0"/>
        <w:snapToGrid w:val="0"/>
        <w:spacing w:line="360" w:lineRule="auto"/>
        <w:jc w:val="both"/>
        <w:rPr>
          <w:rFonts w:ascii="Book Antiqua" w:hAnsi="Book Antiqua"/>
          <w:b w:val="0"/>
        </w:rPr>
      </w:pPr>
      <w:r w:rsidRPr="001242ED">
        <w:rPr>
          <w:rFonts w:ascii="Book Antiqua" w:hAnsi="Book Antiqua"/>
          <w:b w:val="0"/>
        </w:rPr>
        <w:t>Liposarcoma</w:t>
      </w:r>
      <w:r w:rsidR="007B54F7" w:rsidRPr="001242ED">
        <w:rPr>
          <w:rFonts w:ascii="Book Antiqua" w:hAnsi="Book Antiqua"/>
          <w:b w:val="0"/>
        </w:rPr>
        <w:t xml:space="preserve">, </w:t>
      </w:r>
      <w:r w:rsidRPr="001242ED">
        <w:rPr>
          <w:rFonts w:ascii="Book Antiqua" w:hAnsi="Book Antiqua"/>
          <w:b w:val="0"/>
        </w:rPr>
        <w:t>a k</w:t>
      </w:r>
      <w:r w:rsidR="0072635F" w:rsidRPr="001242ED">
        <w:rPr>
          <w:rFonts w:ascii="Book Antiqua" w:hAnsi="Book Antiqua"/>
          <w:b w:val="0"/>
        </w:rPr>
        <w:t>ind of malignant tumor of</w:t>
      </w:r>
      <w:r w:rsidRPr="001242ED">
        <w:rPr>
          <w:rFonts w:ascii="Book Antiqua" w:hAnsi="Book Antiqua"/>
          <w:b w:val="0"/>
        </w:rPr>
        <w:t xml:space="preserve"> mesenchymal origin</w:t>
      </w:r>
      <w:r w:rsidR="006F68DE" w:rsidRPr="001242ED">
        <w:rPr>
          <w:rFonts w:ascii="Book Antiqua" w:hAnsi="Book Antiqua"/>
          <w:b w:val="0"/>
        </w:rPr>
        <w:t xml:space="preserve">, </w:t>
      </w:r>
      <w:r w:rsidRPr="001242ED">
        <w:rPr>
          <w:rFonts w:ascii="Book Antiqua" w:hAnsi="Book Antiqua"/>
          <w:b w:val="0"/>
        </w:rPr>
        <w:t>is one of the most common soft tissue sarcomas</w:t>
      </w:r>
      <w:r w:rsidR="00C959B5" w:rsidRPr="001242ED">
        <w:rPr>
          <w:rFonts w:ascii="Book Antiqua" w:hAnsi="Book Antiqua"/>
          <w:b w:val="0"/>
          <w:vertAlign w:val="superscript"/>
        </w:rPr>
        <w:t>[</w:t>
      </w:r>
      <w:r w:rsidR="006C6F6E" w:rsidRPr="001242ED">
        <w:rPr>
          <w:rFonts w:ascii="Book Antiqua" w:hAnsi="Book Antiqua"/>
          <w:b w:val="0"/>
          <w:vertAlign w:val="superscript"/>
        </w:rPr>
        <w:t>1</w:t>
      </w:r>
      <w:r w:rsidR="00C959B5" w:rsidRPr="001242ED">
        <w:rPr>
          <w:rFonts w:ascii="Book Antiqua" w:hAnsi="Book Antiqua"/>
          <w:b w:val="0"/>
          <w:vertAlign w:val="superscript"/>
        </w:rPr>
        <w:t>]</w:t>
      </w:r>
      <w:r w:rsidRPr="001242ED">
        <w:rPr>
          <w:rFonts w:ascii="Book Antiqua" w:hAnsi="Book Antiqua"/>
          <w:b w:val="0"/>
        </w:rPr>
        <w:t>.</w:t>
      </w:r>
      <w:r w:rsidR="006E48DB" w:rsidRPr="001242ED">
        <w:rPr>
          <w:rFonts w:ascii="Book Antiqua" w:hAnsi="Book Antiqua"/>
          <w:b w:val="0"/>
        </w:rPr>
        <w:t xml:space="preserve"> However liposarcoma of the stomach is extremely rare. The first case was reported by Abrama and Tubervill</w:t>
      </w:r>
      <w:r w:rsidR="009C2B44" w:rsidRPr="001242ED">
        <w:rPr>
          <w:rFonts w:ascii="Book Antiqua" w:hAnsi="Book Antiqua"/>
          <w:b w:val="0"/>
        </w:rPr>
        <w:t>e in 1941, and until now only 37</w:t>
      </w:r>
      <w:r w:rsidR="00EC48D1" w:rsidRPr="001242ED">
        <w:rPr>
          <w:rFonts w:ascii="Book Antiqua" w:hAnsi="Book Antiqua"/>
          <w:b w:val="0"/>
        </w:rPr>
        <w:t xml:space="preserve"> cases (</w:t>
      </w:r>
      <w:r w:rsidR="00885B37" w:rsidRPr="001242ED">
        <w:rPr>
          <w:rFonts w:ascii="Book Antiqua" w:hAnsi="Book Antiqua"/>
          <w:b w:val="0"/>
        </w:rPr>
        <w:t>with a mean age of 57.0</w:t>
      </w:r>
      <w:r w:rsidR="006E48DB" w:rsidRPr="001242ED">
        <w:rPr>
          <w:rFonts w:ascii="Book Antiqua" w:hAnsi="Book Antiqua"/>
          <w:b w:val="0"/>
        </w:rPr>
        <w:t xml:space="preserve"> years) have been </w:t>
      </w:r>
      <w:r w:rsidR="006E48DB" w:rsidRPr="001B7CAD">
        <w:rPr>
          <w:rFonts w:ascii="Book Antiqua" w:hAnsi="Book Antiqua"/>
          <w:b w:val="0"/>
        </w:rPr>
        <w:t xml:space="preserve">reported </w:t>
      </w:r>
      <w:r w:rsidR="006F68DE" w:rsidRPr="001B7CAD">
        <w:rPr>
          <w:rFonts w:ascii="Book Antiqua" w:hAnsi="Book Antiqua"/>
          <w:b w:val="0"/>
        </w:rPr>
        <w:t>worldwide</w:t>
      </w:r>
      <w:r w:rsidR="006E48DB" w:rsidRPr="001B7CAD">
        <w:rPr>
          <w:rFonts w:ascii="Book Antiqua" w:hAnsi="Book Antiqua"/>
          <w:b w:val="0"/>
          <w:vertAlign w:val="superscript"/>
        </w:rPr>
        <w:t xml:space="preserve"> </w:t>
      </w:r>
      <w:r w:rsidR="00A025D0" w:rsidRPr="001B7CAD">
        <w:rPr>
          <w:rFonts w:ascii="Book Antiqua" w:hAnsi="Book Antiqua"/>
          <w:b w:val="0"/>
        </w:rPr>
        <w:t>(Table 1</w:t>
      </w:r>
      <w:r w:rsidR="006E48DB" w:rsidRPr="001B7CAD">
        <w:rPr>
          <w:rFonts w:ascii="Book Antiqua" w:hAnsi="Book Antiqua"/>
          <w:b w:val="0"/>
        </w:rPr>
        <w:t>).</w:t>
      </w:r>
    </w:p>
    <w:p w14:paraId="3BD416D7" w14:textId="77777777" w:rsidR="005A4BC4" w:rsidRPr="001242ED" w:rsidRDefault="00233C9B"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 xml:space="preserve">According to the </w:t>
      </w:r>
      <w:r w:rsidR="0010171D" w:rsidRPr="001242ED">
        <w:rPr>
          <w:rFonts w:ascii="Book Antiqua" w:hAnsi="Book Antiqua"/>
          <w:b w:val="0"/>
        </w:rPr>
        <w:t xml:space="preserve">2013 </w:t>
      </w:r>
      <w:r w:rsidRPr="001242ED">
        <w:rPr>
          <w:rFonts w:ascii="Book Antiqua" w:hAnsi="Book Antiqua"/>
          <w:b w:val="0"/>
        </w:rPr>
        <w:t xml:space="preserve">WHO classification of soft tissue tumors, liposarcoma is </w:t>
      </w:r>
      <w:r w:rsidR="006F68DE" w:rsidRPr="001242ED">
        <w:rPr>
          <w:rFonts w:ascii="Book Antiqua" w:hAnsi="Book Antiqua"/>
          <w:b w:val="0"/>
        </w:rPr>
        <w:t>a malignant fat cell tumor that</w:t>
      </w:r>
      <w:r w:rsidRPr="001242ED">
        <w:rPr>
          <w:rFonts w:ascii="Book Antiqua" w:hAnsi="Book Antiqua"/>
          <w:b w:val="0"/>
        </w:rPr>
        <w:t xml:space="preserve"> can be histologically subdivided into </w:t>
      </w:r>
      <w:r w:rsidR="006F68DE" w:rsidRPr="001242ED">
        <w:rPr>
          <w:rFonts w:ascii="Book Antiqua" w:hAnsi="Book Antiqua"/>
          <w:b w:val="0"/>
        </w:rPr>
        <w:t xml:space="preserve">the following </w:t>
      </w:r>
      <w:r w:rsidRPr="001242ED">
        <w:rPr>
          <w:rFonts w:ascii="Book Antiqua" w:hAnsi="Book Antiqua"/>
          <w:b w:val="0"/>
        </w:rPr>
        <w:t>five</w:t>
      </w:r>
      <w:r w:rsidR="00C959B5" w:rsidRPr="001242ED">
        <w:rPr>
          <w:rFonts w:ascii="Book Antiqua" w:hAnsi="Book Antiqua"/>
          <w:b w:val="0"/>
        </w:rPr>
        <w:t xml:space="preserve"> types,</w:t>
      </w:r>
      <w:r w:rsidRPr="001242ED">
        <w:rPr>
          <w:rFonts w:ascii="Book Antiqua" w:hAnsi="Book Antiqua"/>
          <w:b w:val="0"/>
        </w:rPr>
        <w:t xml:space="preserve"> </w:t>
      </w:r>
      <w:r w:rsidR="006F68DE" w:rsidRPr="001242ED">
        <w:rPr>
          <w:rFonts w:ascii="Book Antiqua" w:hAnsi="Book Antiqua"/>
          <w:b w:val="0"/>
        </w:rPr>
        <w:t>atypical lipomatous tumor/w</w:t>
      </w:r>
      <w:r w:rsidRPr="001242ED">
        <w:rPr>
          <w:rFonts w:ascii="Book Antiqua" w:hAnsi="Book Antiqua"/>
          <w:b w:val="0"/>
        </w:rPr>
        <w:t>ell differentiated liposarcoma,</w:t>
      </w:r>
      <w:r w:rsidR="006F68DE" w:rsidRPr="001242ED">
        <w:rPr>
          <w:rFonts w:ascii="Book Antiqua" w:hAnsi="Book Antiqua"/>
          <w:b w:val="0"/>
        </w:rPr>
        <w:t xml:space="preserve"> d</w:t>
      </w:r>
      <w:r w:rsidR="00520974" w:rsidRPr="001242ED">
        <w:rPr>
          <w:rFonts w:ascii="Book Antiqua" w:hAnsi="Book Antiqua"/>
          <w:b w:val="0"/>
        </w:rPr>
        <w:t xml:space="preserve">edifferentiated liposarcoma, </w:t>
      </w:r>
      <w:r w:rsidR="006F68DE" w:rsidRPr="001242ED">
        <w:rPr>
          <w:rFonts w:ascii="Book Antiqua" w:hAnsi="Book Antiqua"/>
          <w:b w:val="0"/>
        </w:rPr>
        <w:t>myxoid liposarcoma, p</w:t>
      </w:r>
      <w:r w:rsidRPr="001242ED">
        <w:rPr>
          <w:rFonts w:ascii="Book Antiqua" w:hAnsi="Book Antiqua"/>
          <w:b w:val="0"/>
        </w:rPr>
        <w:t>leomorphic liposarcoma</w:t>
      </w:r>
      <w:r w:rsidR="00520974" w:rsidRPr="001242ED">
        <w:rPr>
          <w:rFonts w:ascii="Book Antiqua" w:hAnsi="Book Antiqua"/>
          <w:b w:val="0"/>
        </w:rPr>
        <w:t xml:space="preserve">, </w:t>
      </w:r>
      <w:r w:rsidR="006F68DE" w:rsidRPr="001242ED">
        <w:rPr>
          <w:rFonts w:ascii="Book Antiqua" w:hAnsi="Book Antiqua"/>
          <w:b w:val="0"/>
        </w:rPr>
        <w:t>and l</w:t>
      </w:r>
      <w:r w:rsidRPr="001242ED">
        <w:rPr>
          <w:rFonts w:ascii="Book Antiqua" w:hAnsi="Book Antiqua"/>
          <w:b w:val="0"/>
        </w:rPr>
        <w:t>iposarcoma</w:t>
      </w:r>
      <w:r w:rsidR="00E94F91" w:rsidRPr="001242ED">
        <w:rPr>
          <w:rFonts w:ascii="Book Antiqua" w:hAnsi="Book Antiqua"/>
          <w:b w:val="0"/>
        </w:rPr>
        <w:t>, not otherwise specified</w:t>
      </w:r>
      <w:r w:rsidR="00C959B5" w:rsidRPr="001242ED">
        <w:rPr>
          <w:rFonts w:ascii="Book Antiqua" w:hAnsi="Book Antiqua"/>
          <w:b w:val="0"/>
          <w:vertAlign w:val="superscript"/>
        </w:rPr>
        <w:t>[</w:t>
      </w:r>
      <w:r w:rsidR="006C6F6E" w:rsidRPr="001242ED">
        <w:rPr>
          <w:rFonts w:ascii="Book Antiqua" w:hAnsi="Book Antiqua"/>
          <w:b w:val="0"/>
          <w:vertAlign w:val="superscript"/>
        </w:rPr>
        <w:t>2</w:t>
      </w:r>
      <w:r w:rsidR="00C959B5" w:rsidRPr="001242ED">
        <w:rPr>
          <w:rFonts w:ascii="Book Antiqua" w:hAnsi="Book Antiqua"/>
          <w:b w:val="0"/>
          <w:vertAlign w:val="superscript"/>
        </w:rPr>
        <w:t>]</w:t>
      </w:r>
      <w:r w:rsidRPr="001242ED">
        <w:rPr>
          <w:rFonts w:ascii="Book Antiqua" w:hAnsi="Book Antiqua"/>
          <w:b w:val="0"/>
        </w:rPr>
        <w:t>.</w:t>
      </w:r>
    </w:p>
    <w:p w14:paraId="527CFE56" w14:textId="34B44651" w:rsidR="00CC25F9" w:rsidRPr="001242ED" w:rsidRDefault="006F68DE" w:rsidP="0040144E">
      <w:pPr>
        <w:pStyle w:val="src"/>
        <w:widowControl w:val="0"/>
        <w:shd w:val="clear" w:color="auto" w:fill="FFFFFF"/>
        <w:adjustRightInd w:val="0"/>
        <w:snapToGrid w:val="0"/>
        <w:spacing w:before="0" w:beforeAutospacing="0" w:after="0" w:afterAutospacing="0" w:line="360" w:lineRule="auto"/>
        <w:ind w:firstLineChars="100" w:firstLine="240"/>
        <w:jc w:val="both"/>
        <w:rPr>
          <w:rFonts w:ascii="Book Antiqua" w:hAnsi="Book Antiqua" w:cs="Times New Roman"/>
        </w:rPr>
      </w:pPr>
      <w:bookmarkStart w:id="29" w:name="OLE_LINK1"/>
      <w:bookmarkStart w:id="30" w:name="OLE_LINK2"/>
      <w:r w:rsidRPr="001242ED">
        <w:rPr>
          <w:rFonts w:ascii="Book Antiqua" w:hAnsi="Book Antiqua" w:cs="Times New Roman"/>
        </w:rPr>
        <w:t>Both of our cases had</w:t>
      </w:r>
      <w:r w:rsidR="00B67AFE" w:rsidRPr="001242ED">
        <w:rPr>
          <w:rFonts w:ascii="Book Antiqua" w:hAnsi="Book Antiqua" w:cs="Times New Roman"/>
        </w:rPr>
        <w:t xml:space="preserve"> well-differentiated liposarcoma</w:t>
      </w:r>
      <w:r w:rsidR="00C959B5" w:rsidRPr="001242ED">
        <w:rPr>
          <w:rFonts w:ascii="Book Antiqua" w:hAnsi="Book Antiqua" w:cs="Times New Roman"/>
        </w:rPr>
        <w:t>s.</w:t>
      </w:r>
      <w:r w:rsidR="00B67AFE" w:rsidRPr="001242ED">
        <w:rPr>
          <w:rFonts w:ascii="Book Antiqua" w:hAnsi="Book Antiqua" w:cs="Times New Roman"/>
        </w:rPr>
        <w:t xml:space="preserve"> </w:t>
      </w:r>
      <w:r w:rsidR="00815630" w:rsidRPr="001242ED">
        <w:rPr>
          <w:rFonts w:ascii="Book Antiqua" w:hAnsi="Book Antiqua" w:cs="Times New Roman"/>
        </w:rPr>
        <w:t>Well-differentiated liposarcoma</w:t>
      </w:r>
      <w:bookmarkEnd w:id="29"/>
      <w:bookmarkEnd w:id="30"/>
      <w:r w:rsidR="008419B6" w:rsidRPr="001242ED">
        <w:rPr>
          <w:rFonts w:ascii="Book Antiqua" w:hAnsi="Book Antiqua" w:cs="Times New Roman"/>
        </w:rPr>
        <w:t xml:space="preserve"> (including atypical lipomas)</w:t>
      </w:r>
      <w:r w:rsidR="00815630" w:rsidRPr="001242ED">
        <w:rPr>
          <w:rFonts w:ascii="Book Antiqua" w:hAnsi="Book Antiqua" w:cs="Times New Roman"/>
        </w:rPr>
        <w:t xml:space="preserve"> </w:t>
      </w:r>
      <w:r w:rsidRPr="001242ED">
        <w:rPr>
          <w:rFonts w:ascii="Book Antiqua" w:hAnsi="Book Antiqua" w:cs="Times New Roman"/>
        </w:rPr>
        <w:t>is the most common subtype,</w:t>
      </w:r>
      <w:r w:rsidR="00815630" w:rsidRPr="001242ED">
        <w:rPr>
          <w:rFonts w:ascii="Book Antiqua" w:hAnsi="Book Antiqua" w:cs="Times New Roman"/>
        </w:rPr>
        <w:t xml:space="preserve"> account</w:t>
      </w:r>
      <w:r w:rsidRPr="001242ED">
        <w:rPr>
          <w:rFonts w:ascii="Book Antiqua" w:hAnsi="Book Antiqua" w:cs="Times New Roman"/>
        </w:rPr>
        <w:t>ing</w:t>
      </w:r>
      <w:r w:rsidR="00815630" w:rsidRPr="001242ED">
        <w:rPr>
          <w:rFonts w:ascii="Book Antiqua" w:hAnsi="Book Antiqua" w:cs="Times New Roman"/>
        </w:rPr>
        <w:t xml:space="preserve"> for </w:t>
      </w:r>
      <w:r w:rsidR="000463E2" w:rsidRPr="001242ED">
        <w:rPr>
          <w:rFonts w:ascii="Book Antiqua" w:hAnsi="Book Antiqua" w:cs="Times New Roman"/>
        </w:rPr>
        <w:t xml:space="preserve">about </w:t>
      </w:r>
      <w:r w:rsidR="00815630" w:rsidRPr="001242ED">
        <w:rPr>
          <w:rFonts w:ascii="Book Antiqua" w:hAnsi="Book Antiqua" w:cs="Times New Roman"/>
        </w:rPr>
        <w:t>40%-45% of all liposarcomas</w:t>
      </w:r>
      <w:r w:rsidR="00C959B5" w:rsidRPr="001242ED">
        <w:rPr>
          <w:rFonts w:ascii="Book Antiqua" w:hAnsi="Book Antiqua" w:cs="Times New Roman"/>
          <w:vertAlign w:val="superscript"/>
        </w:rPr>
        <w:t>[</w:t>
      </w:r>
      <w:r w:rsidR="006C6F6E" w:rsidRPr="001242ED">
        <w:rPr>
          <w:rFonts w:ascii="Book Antiqua" w:hAnsi="Book Antiqua" w:cs="Times New Roman"/>
          <w:vertAlign w:val="superscript"/>
        </w:rPr>
        <w:t>3</w:t>
      </w:r>
      <w:r w:rsidR="00C959B5" w:rsidRPr="001242ED">
        <w:rPr>
          <w:rFonts w:ascii="Book Antiqua" w:hAnsi="Book Antiqua" w:cs="Times New Roman"/>
          <w:vertAlign w:val="superscript"/>
        </w:rPr>
        <w:t>]</w:t>
      </w:r>
      <w:r w:rsidR="00815630" w:rsidRPr="001242ED">
        <w:rPr>
          <w:rFonts w:ascii="Book Antiqua" w:hAnsi="Book Antiqua" w:cs="Times New Roman"/>
        </w:rPr>
        <w:t>. Und</w:t>
      </w:r>
      <w:r w:rsidR="008419B6" w:rsidRPr="001242ED">
        <w:rPr>
          <w:rFonts w:ascii="Book Antiqua" w:hAnsi="Book Antiqua" w:cs="Times New Roman"/>
        </w:rPr>
        <w:t>er the microscope, the</w:t>
      </w:r>
      <w:r w:rsidR="00815630" w:rsidRPr="001242ED">
        <w:rPr>
          <w:rFonts w:ascii="Book Antiqua" w:hAnsi="Book Antiqua" w:cs="Times New Roman"/>
        </w:rPr>
        <w:t xml:space="preserve"> tumor cells look like normal fat cells. This kind of liposar</w:t>
      </w:r>
      <w:r w:rsidR="00CD7DD0" w:rsidRPr="001242ED">
        <w:rPr>
          <w:rFonts w:ascii="Book Antiqua" w:hAnsi="Book Antiqua" w:cs="Times New Roman"/>
        </w:rPr>
        <w:t>coma</w:t>
      </w:r>
      <w:r w:rsidR="00815630" w:rsidRPr="001242ED">
        <w:rPr>
          <w:rFonts w:ascii="Book Antiqua" w:hAnsi="Book Antiqua" w:cs="Times New Roman"/>
        </w:rPr>
        <w:t xml:space="preserve"> </w:t>
      </w:r>
      <w:r w:rsidRPr="001242ED">
        <w:rPr>
          <w:rFonts w:ascii="Book Antiqua" w:hAnsi="Book Antiqua" w:cs="Times New Roman"/>
        </w:rPr>
        <w:t xml:space="preserve">is </w:t>
      </w:r>
      <w:r w:rsidR="00815630" w:rsidRPr="001242ED">
        <w:rPr>
          <w:rFonts w:ascii="Book Antiqua" w:hAnsi="Book Antiqua" w:cs="Times New Roman"/>
        </w:rPr>
        <w:t xml:space="preserve">usually a </w:t>
      </w:r>
      <w:r w:rsidR="00873FDF" w:rsidRPr="001242ED">
        <w:rPr>
          <w:rFonts w:ascii="Book Antiqua" w:hAnsi="Book Antiqua" w:cs="Times New Roman"/>
        </w:rPr>
        <w:t>low-</w:t>
      </w:r>
      <w:r w:rsidR="00815630" w:rsidRPr="001242ED">
        <w:rPr>
          <w:rFonts w:ascii="Book Antiqua" w:hAnsi="Book Antiqua" w:cs="Times New Roman"/>
        </w:rPr>
        <w:t>grade tumor in the early stage</w:t>
      </w:r>
      <w:r w:rsidR="00873FDF" w:rsidRPr="001242ED">
        <w:rPr>
          <w:rFonts w:ascii="Book Antiqua" w:hAnsi="Book Antiqua" w:cs="Times New Roman"/>
        </w:rPr>
        <w:t>s</w:t>
      </w:r>
      <w:r w:rsidR="00815630" w:rsidRPr="001242ED">
        <w:rPr>
          <w:rFonts w:ascii="Book Antiqua" w:hAnsi="Book Antiqua" w:cs="Times New Roman"/>
        </w:rPr>
        <w:t xml:space="preserve"> and grow</w:t>
      </w:r>
      <w:r w:rsidR="00873FDF" w:rsidRPr="001242ED">
        <w:rPr>
          <w:rFonts w:ascii="Book Antiqua" w:hAnsi="Book Antiqua" w:cs="Times New Roman"/>
        </w:rPr>
        <w:t>s</w:t>
      </w:r>
      <w:r w:rsidR="00815630" w:rsidRPr="001242ED">
        <w:rPr>
          <w:rFonts w:ascii="Book Antiqua" w:hAnsi="Book Antiqua" w:cs="Times New Roman"/>
        </w:rPr>
        <w:t xml:space="preserve"> </w:t>
      </w:r>
      <w:r w:rsidR="009C5452" w:rsidRPr="001242ED">
        <w:rPr>
          <w:rFonts w:ascii="Book Antiqua" w:hAnsi="Book Antiqua" w:cs="Times New Roman"/>
        </w:rPr>
        <w:t>slowly</w:t>
      </w:r>
      <w:r w:rsidR="00C959B5" w:rsidRPr="001242ED">
        <w:rPr>
          <w:rFonts w:ascii="Book Antiqua" w:hAnsi="Book Antiqua" w:cs="Times New Roman"/>
          <w:vertAlign w:val="superscript"/>
        </w:rPr>
        <w:t>[</w:t>
      </w:r>
      <w:r w:rsidR="008419B6" w:rsidRPr="001242ED">
        <w:rPr>
          <w:rFonts w:ascii="Book Antiqua" w:hAnsi="Book Antiqua" w:cs="Times New Roman"/>
          <w:vertAlign w:val="superscript"/>
        </w:rPr>
        <w:t>4</w:t>
      </w:r>
      <w:r w:rsidR="00C959B5" w:rsidRPr="001242ED">
        <w:rPr>
          <w:rFonts w:ascii="Book Antiqua" w:hAnsi="Book Antiqua" w:cs="Times New Roman"/>
          <w:vertAlign w:val="superscript"/>
        </w:rPr>
        <w:t>]</w:t>
      </w:r>
      <w:r w:rsidR="00815630" w:rsidRPr="001242ED">
        <w:rPr>
          <w:rFonts w:ascii="Book Antiqua" w:hAnsi="Book Antiqua" w:cs="Times New Roman"/>
        </w:rPr>
        <w:t>.</w:t>
      </w:r>
      <w:r w:rsidR="00873FDF" w:rsidRPr="001242ED">
        <w:rPr>
          <w:rFonts w:ascii="Book Antiqua" w:hAnsi="Book Antiqua" w:cs="Times New Roman"/>
        </w:rPr>
        <w:t xml:space="preserve"> There is a risk of</w:t>
      </w:r>
      <w:r w:rsidR="00420DDF" w:rsidRPr="001242ED">
        <w:rPr>
          <w:rFonts w:ascii="Book Antiqua" w:hAnsi="Book Antiqua" w:cs="Times New Roman"/>
        </w:rPr>
        <w:t xml:space="preserve"> local recurrence </w:t>
      </w:r>
      <w:r w:rsidR="00800D6F" w:rsidRPr="001242ED">
        <w:rPr>
          <w:rFonts w:ascii="Book Antiqua" w:hAnsi="Book Antiqua" w:cs="Times New Roman"/>
        </w:rPr>
        <w:t>but</w:t>
      </w:r>
      <w:r w:rsidR="00873FDF" w:rsidRPr="001242ED">
        <w:rPr>
          <w:rFonts w:ascii="Book Antiqua" w:hAnsi="Book Antiqua" w:cs="Times New Roman"/>
        </w:rPr>
        <w:t xml:space="preserve"> a</w:t>
      </w:r>
      <w:r w:rsidR="00800D6F" w:rsidRPr="001242ED">
        <w:rPr>
          <w:rFonts w:ascii="Book Antiqua" w:hAnsi="Book Antiqua" w:cs="Times New Roman"/>
        </w:rPr>
        <w:t xml:space="preserve"> low</w:t>
      </w:r>
      <w:r w:rsidR="00420DDF" w:rsidRPr="001242ED">
        <w:rPr>
          <w:rFonts w:ascii="Book Antiqua" w:hAnsi="Book Antiqua" w:cs="Times New Roman"/>
        </w:rPr>
        <w:t xml:space="preserve"> potential for metastasis</w:t>
      </w:r>
      <w:r w:rsidR="00C959B5" w:rsidRPr="001242ED">
        <w:rPr>
          <w:rFonts w:ascii="Book Antiqua" w:hAnsi="Book Antiqua" w:cs="Times New Roman"/>
          <w:vertAlign w:val="superscript"/>
        </w:rPr>
        <w:t>[</w:t>
      </w:r>
      <w:r w:rsidR="006C6F6E" w:rsidRPr="001242ED">
        <w:rPr>
          <w:rFonts w:ascii="Book Antiqua" w:hAnsi="Book Antiqua" w:cs="Times New Roman"/>
          <w:vertAlign w:val="superscript"/>
        </w:rPr>
        <w:t>5</w:t>
      </w:r>
      <w:r w:rsidR="00C959B5" w:rsidRPr="001242ED">
        <w:rPr>
          <w:rFonts w:ascii="Book Antiqua" w:hAnsi="Book Antiqua" w:cs="Times New Roman"/>
          <w:vertAlign w:val="superscript"/>
        </w:rPr>
        <w:t>]</w:t>
      </w:r>
      <w:r w:rsidR="00420DDF" w:rsidRPr="001242ED">
        <w:rPr>
          <w:rFonts w:ascii="Book Antiqua" w:hAnsi="Book Antiqua" w:cs="Times New Roman"/>
        </w:rPr>
        <w:t>.</w:t>
      </w:r>
      <w:r w:rsidR="00D33D88" w:rsidRPr="001242ED">
        <w:rPr>
          <w:rFonts w:ascii="Book Antiqua" w:hAnsi="Book Antiqua" w:cs="Times New Roman"/>
        </w:rPr>
        <w:t xml:space="preserve"> </w:t>
      </w:r>
      <w:r w:rsidR="00CD7DD0" w:rsidRPr="001242ED">
        <w:rPr>
          <w:rFonts w:ascii="Book Antiqua" w:hAnsi="Book Antiqua" w:cs="Times New Roman"/>
        </w:rPr>
        <w:t>Dedifferentiated liposarcoma</w:t>
      </w:r>
      <w:r w:rsidR="00873FDF" w:rsidRPr="001242ED">
        <w:rPr>
          <w:rFonts w:ascii="Book Antiqua" w:hAnsi="Book Antiqua" w:cs="Times New Roman"/>
        </w:rPr>
        <w:t>s</w:t>
      </w:r>
      <w:r w:rsidR="00B54523" w:rsidRPr="001242ED">
        <w:rPr>
          <w:rFonts w:ascii="Book Antiqua" w:hAnsi="Book Antiqua" w:cs="Times New Roman"/>
        </w:rPr>
        <w:t xml:space="preserve"> </w:t>
      </w:r>
      <w:r w:rsidR="00873FDF" w:rsidRPr="001242ED">
        <w:rPr>
          <w:rFonts w:ascii="Book Antiqua" w:hAnsi="Book Antiqua" w:cs="Times New Roman"/>
        </w:rPr>
        <w:t>and w</w:t>
      </w:r>
      <w:r w:rsidR="00CD7DD0" w:rsidRPr="001242ED">
        <w:rPr>
          <w:rFonts w:ascii="Book Antiqua" w:hAnsi="Book Antiqua" w:cs="Times New Roman"/>
        </w:rPr>
        <w:t>ell-differentiated liposarcoma</w:t>
      </w:r>
      <w:r w:rsidR="00873FDF" w:rsidRPr="001242ED">
        <w:rPr>
          <w:rFonts w:ascii="Book Antiqua" w:hAnsi="Book Antiqua" w:cs="Times New Roman"/>
        </w:rPr>
        <w:t>s</w:t>
      </w:r>
      <w:r w:rsidR="00CD7DD0" w:rsidRPr="001242ED">
        <w:rPr>
          <w:rFonts w:ascii="Book Antiqua" w:hAnsi="Book Antiqua" w:cs="Times New Roman"/>
        </w:rPr>
        <w:t xml:space="preserve"> are related</w:t>
      </w:r>
      <w:r w:rsidR="00C959B5" w:rsidRPr="001242ED">
        <w:rPr>
          <w:rFonts w:ascii="Book Antiqua" w:hAnsi="Book Antiqua" w:cs="Times New Roman"/>
          <w:vertAlign w:val="superscript"/>
        </w:rPr>
        <w:t>[</w:t>
      </w:r>
      <w:r w:rsidR="006C6F6E" w:rsidRPr="001242ED">
        <w:rPr>
          <w:rFonts w:ascii="Book Antiqua" w:hAnsi="Book Antiqua" w:cs="Times New Roman"/>
          <w:vertAlign w:val="superscript"/>
        </w:rPr>
        <w:t>1</w:t>
      </w:r>
      <w:r w:rsidR="00C959B5" w:rsidRPr="001242ED">
        <w:rPr>
          <w:rFonts w:ascii="Book Antiqua" w:hAnsi="Book Antiqua" w:cs="Times New Roman"/>
          <w:vertAlign w:val="superscript"/>
        </w:rPr>
        <w:t>]</w:t>
      </w:r>
      <w:r w:rsidR="00CD7DD0" w:rsidRPr="001242ED">
        <w:rPr>
          <w:rFonts w:ascii="Book Antiqua" w:hAnsi="Book Antiqua" w:cs="Times New Roman"/>
        </w:rPr>
        <w:t>.</w:t>
      </w:r>
      <w:r w:rsidR="00C959B5" w:rsidRPr="001242ED">
        <w:rPr>
          <w:rFonts w:ascii="Book Antiqua" w:hAnsi="Book Antiqua"/>
        </w:rPr>
        <w:t xml:space="preserve"> </w:t>
      </w:r>
      <w:r w:rsidR="00C959B5" w:rsidRPr="001242ED">
        <w:rPr>
          <w:rFonts w:ascii="Book Antiqua" w:hAnsi="Book Antiqua" w:cs="Times New Roman"/>
        </w:rPr>
        <w:t>Approximately</w:t>
      </w:r>
      <w:r w:rsidR="00CD7DD0" w:rsidRPr="001242ED">
        <w:rPr>
          <w:rFonts w:ascii="Book Antiqua" w:hAnsi="Book Antiqua" w:cs="Times New Roman"/>
        </w:rPr>
        <w:t xml:space="preserve"> </w:t>
      </w:r>
      <w:r w:rsidR="005F768B" w:rsidRPr="001242ED">
        <w:rPr>
          <w:rFonts w:ascii="Book Antiqua" w:hAnsi="Book Antiqua" w:cs="Times New Roman"/>
        </w:rPr>
        <w:t>10</w:t>
      </w:r>
      <w:r w:rsidR="00CD7DD0" w:rsidRPr="001242ED">
        <w:rPr>
          <w:rFonts w:ascii="Book Antiqua" w:hAnsi="Book Antiqua" w:cs="Times New Roman"/>
        </w:rPr>
        <w:t>% of dedifferentiated liposarcoma</w:t>
      </w:r>
      <w:r w:rsidR="005F768B" w:rsidRPr="001242ED">
        <w:rPr>
          <w:rFonts w:ascii="Book Antiqua" w:hAnsi="Book Antiqua" w:cs="Times New Roman"/>
        </w:rPr>
        <w:t>s</w:t>
      </w:r>
      <w:r w:rsidR="00873FDF" w:rsidRPr="001242ED">
        <w:rPr>
          <w:rFonts w:ascii="Book Antiqua" w:hAnsi="Book Antiqua" w:cs="Times New Roman"/>
        </w:rPr>
        <w:t xml:space="preserve"> are</w:t>
      </w:r>
      <w:r w:rsidR="00CD7DD0" w:rsidRPr="001242ED">
        <w:rPr>
          <w:rFonts w:ascii="Book Antiqua" w:hAnsi="Book Antiqua" w:cs="Times New Roman"/>
        </w:rPr>
        <w:t xml:space="preserve"> recurrence</w:t>
      </w:r>
      <w:r w:rsidR="00873FDF" w:rsidRPr="001242ED">
        <w:rPr>
          <w:rFonts w:ascii="Book Antiqua" w:hAnsi="Book Antiqua" w:cs="Times New Roman"/>
        </w:rPr>
        <w:t>s</w:t>
      </w:r>
      <w:r w:rsidR="00CD7DD0" w:rsidRPr="001242ED">
        <w:rPr>
          <w:rFonts w:ascii="Book Antiqua" w:hAnsi="Book Antiqua" w:cs="Times New Roman"/>
        </w:rPr>
        <w:t xml:space="preserve"> of well-differentiated liposarcoma</w:t>
      </w:r>
      <w:r w:rsidR="005F768B" w:rsidRPr="001242ED">
        <w:rPr>
          <w:rFonts w:ascii="Book Antiqua" w:hAnsi="Book Antiqua" w:cs="Times New Roman"/>
        </w:rPr>
        <w:t>s</w:t>
      </w:r>
      <w:r w:rsidR="00A066A3" w:rsidRPr="001242ED">
        <w:rPr>
          <w:rFonts w:ascii="Book Antiqua" w:hAnsi="Book Antiqua" w:cs="Times New Roman"/>
          <w:vertAlign w:val="superscript"/>
        </w:rPr>
        <w:t>[3]</w:t>
      </w:r>
      <w:r w:rsidR="00CD7DD0" w:rsidRPr="001242ED">
        <w:rPr>
          <w:rFonts w:ascii="Book Antiqua" w:hAnsi="Book Antiqua" w:cs="Times New Roman"/>
        </w:rPr>
        <w:t>.</w:t>
      </w:r>
      <w:r w:rsidR="0040144E">
        <w:rPr>
          <w:rFonts w:ascii="Book Antiqua" w:hAnsi="Book Antiqua" w:cs="Times New Roman" w:hint="eastAsia"/>
        </w:rPr>
        <w:t xml:space="preserve"> </w:t>
      </w:r>
      <w:r w:rsidR="00D33D88" w:rsidRPr="001242ED">
        <w:rPr>
          <w:rFonts w:ascii="Book Antiqua" w:hAnsi="Book Antiqua" w:cs="Times New Roman"/>
        </w:rPr>
        <w:t xml:space="preserve">The second most common subtype is </w:t>
      </w:r>
      <w:r w:rsidR="00D33D88" w:rsidRPr="001242ED">
        <w:rPr>
          <w:rFonts w:ascii="Book Antiqua" w:hAnsi="Book Antiqua" w:cs="Times New Roman"/>
        </w:rPr>
        <w:lastRenderedPageBreak/>
        <w:t>m</w:t>
      </w:r>
      <w:r w:rsidR="00FB35FF" w:rsidRPr="001242ED">
        <w:rPr>
          <w:rFonts w:ascii="Book Antiqua" w:hAnsi="Book Antiqua" w:cs="Times New Roman"/>
        </w:rPr>
        <w:t>yxoid liposarcoma</w:t>
      </w:r>
      <w:r w:rsidR="005F768B" w:rsidRPr="001242ED">
        <w:rPr>
          <w:rFonts w:ascii="Book Antiqua" w:hAnsi="Book Antiqua" w:cs="Times New Roman"/>
        </w:rPr>
        <w:t>,</w:t>
      </w:r>
      <w:r w:rsidR="00B54523" w:rsidRPr="001242ED">
        <w:rPr>
          <w:rFonts w:ascii="Book Antiqua" w:hAnsi="Book Antiqua" w:cs="Times New Roman"/>
        </w:rPr>
        <w:t xml:space="preserve"> which represents</w:t>
      </w:r>
      <w:r w:rsidR="00D33D88" w:rsidRPr="001242ED">
        <w:rPr>
          <w:rFonts w:ascii="Book Antiqua" w:hAnsi="Book Antiqua" w:cs="Times New Roman"/>
        </w:rPr>
        <w:t xml:space="preserve"> about</w:t>
      </w:r>
      <w:r w:rsidR="00FB35FF" w:rsidRPr="001242ED">
        <w:rPr>
          <w:rFonts w:ascii="Book Antiqua" w:hAnsi="Book Antiqua" w:cs="Times New Roman"/>
        </w:rPr>
        <w:t xml:space="preserve"> a third of </w:t>
      </w:r>
      <w:r w:rsidR="00873FDF" w:rsidRPr="001242ED">
        <w:rPr>
          <w:rFonts w:ascii="Book Antiqua" w:hAnsi="Book Antiqua" w:cs="Times New Roman"/>
        </w:rPr>
        <w:t xml:space="preserve">all </w:t>
      </w:r>
      <w:r w:rsidR="00FB35FF" w:rsidRPr="001242ED">
        <w:rPr>
          <w:rFonts w:ascii="Book Antiqua" w:hAnsi="Book Antiqua" w:cs="Times New Roman"/>
        </w:rPr>
        <w:t>liposarcomas</w:t>
      </w:r>
      <w:r w:rsidR="00ED632E" w:rsidRPr="001242ED">
        <w:rPr>
          <w:rFonts w:ascii="Book Antiqua" w:hAnsi="Book Antiqua" w:cs="Times New Roman"/>
          <w:vertAlign w:val="superscript"/>
        </w:rPr>
        <w:t>[</w:t>
      </w:r>
      <w:r w:rsidR="006C6F6E" w:rsidRPr="001242ED">
        <w:rPr>
          <w:rFonts w:ascii="Book Antiqua" w:hAnsi="Book Antiqua" w:cs="Times New Roman"/>
          <w:vertAlign w:val="superscript"/>
        </w:rPr>
        <w:t>3</w:t>
      </w:r>
      <w:r w:rsidR="00ED632E" w:rsidRPr="001242ED">
        <w:rPr>
          <w:rFonts w:ascii="Book Antiqua" w:hAnsi="Book Antiqua" w:cs="Times New Roman"/>
          <w:vertAlign w:val="superscript"/>
        </w:rPr>
        <w:t>]</w:t>
      </w:r>
      <w:r w:rsidR="00FB35FF" w:rsidRPr="001242ED">
        <w:rPr>
          <w:rFonts w:ascii="Book Antiqua" w:hAnsi="Book Antiqua" w:cs="Times New Roman"/>
        </w:rPr>
        <w:t>.</w:t>
      </w:r>
      <w:r w:rsidR="00B54523" w:rsidRPr="001242ED">
        <w:rPr>
          <w:rFonts w:ascii="Book Antiqua" w:hAnsi="Book Antiqua" w:cs="Times New Roman"/>
        </w:rPr>
        <w:t xml:space="preserve"> </w:t>
      </w:r>
      <w:r w:rsidR="007B229A" w:rsidRPr="001242ED">
        <w:rPr>
          <w:rFonts w:ascii="Book Antiqua" w:hAnsi="Book Antiqua" w:cs="Times New Roman"/>
        </w:rPr>
        <w:t>Myxoid liposarcoma is characterized by a myxoid matrix</w:t>
      </w:r>
      <w:r w:rsidR="00ED632E" w:rsidRPr="001242ED">
        <w:rPr>
          <w:rFonts w:ascii="Book Antiqua" w:hAnsi="Book Antiqua" w:cs="Times New Roman"/>
          <w:vertAlign w:val="superscript"/>
        </w:rPr>
        <w:t>[</w:t>
      </w:r>
      <w:r w:rsidR="003620CF" w:rsidRPr="001242ED">
        <w:rPr>
          <w:rFonts w:ascii="Book Antiqua" w:hAnsi="Book Antiqua" w:cs="Times New Roman"/>
          <w:vertAlign w:val="superscript"/>
        </w:rPr>
        <w:t>6</w:t>
      </w:r>
      <w:r w:rsidR="00ED632E" w:rsidRPr="001242ED">
        <w:rPr>
          <w:rFonts w:ascii="Book Antiqua" w:hAnsi="Book Antiqua" w:cs="Times New Roman"/>
          <w:vertAlign w:val="superscript"/>
        </w:rPr>
        <w:t>]</w:t>
      </w:r>
      <w:r w:rsidR="007B229A" w:rsidRPr="001242ED">
        <w:rPr>
          <w:rFonts w:ascii="Book Antiqua" w:hAnsi="Book Antiqua" w:cs="Times New Roman"/>
        </w:rPr>
        <w:t xml:space="preserve">. </w:t>
      </w:r>
      <w:r w:rsidR="00B54523" w:rsidRPr="001242ED">
        <w:rPr>
          <w:rFonts w:ascii="Book Antiqua" w:hAnsi="Book Antiqua" w:cs="Times New Roman"/>
        </w:rPr>
        <w:t>Under</w:t>
      </w:r>
      <w:r w:rsidR="00873FDF" w:rsidRPr="001242ED">
        <w:rPr>
          <w:rFonts w:ascii="Book Antiqua" w:hAnsi="Book Antiqua" w:cs="Times New Roman"/>
        </w:rPr>
        <w:t xml:space="preserve"> the</w:t>
      </w:r>
      <w:r w:rsidR="00B54523" w:rsidRPr="001242ED">
        <w:rPr>
          <w:rFonts w:ascii="Book Antiqua" w:hAnsi="Book Antiqua" w:cs="Times New Roman"/>
        </w:rPr>
        <w:t xml:space="preserve"> microscope</w:t>
      </w:r>
      <w:r w:rsidR="00ED632E" w:rsidRPr="001242ED">
        <w:rPr>
          <w:rFonts w:ascii="Book Antiqua" w:hAnsi="Book Antiqua" w:cs="Times New Roman"/>
        </w:rPr>
        <w:t>,</w:t>
      </w:r>
      <w:r w:rsidR="00B54523" w:rsidRPr="001242ED">
        <w:rPr>
          <w:rFonts w:ascii="Book Antiqua" w:hAnsi="Book Antiqua" w:cs="Times New Roman"/>
        </w:rPr>
        <w:t xml:space="preserve"> its cells look less normal and may have a high grade component</w:t>
      </w:r>
      <w:r w:rsidR="00EE3BE8" w:rsidRPr="001242ED">
        <w:rPr>
          <w:rFonts w:ascii="Book Antiqua" w:hAnsi="Book Antiqua" w:cs="Times New Roman"/>
        </w:rPr>
        <w:t>.</w:t>
      </w:r>
      <w:r w:rsidR="00873FDF" w:rsidRPr="001242ED">
        <w:rPr>
          <w:rFonts w:ascii="Book Antiqua" w:hAnsi="Book Antiqua"/>
        </w:rPr>
        <w:t xml:space="preserve"> </w:t>
      </w:r>
      <w:r w:rsidR="00873FDF" w:rsidRPr="001242ED">
        <w:rPr>
          <w:rFonts w:ascii="Book Antiqua" w:hAnsi="Book Antiqua" w:cs="Times New Roman"/>
        </w:rPr>
        <w:t>Tumor cells infiltrate blood vessels in the fibromyxoid stroma that form characteristic clusters or branches. Therefore,</w:t>
      </w:r>
      <w:r w:rsidR="00B54523" w:rsidRPr="001242ED">
        <w:rPr>
          <w:rFonts w:ascii="Book Antiqua" w:hAnsi="Book Antiqua" w:cs="Times New Roman"/>
        </w:rPr>
        <w:t xml:space="preserve"> we usually</w:t>
      </w:r>
      <w:r w:rsidR="00873FDF" w:rsidRPr="001242ED">
        <w:rPr>
          <w:rFonts w:ascii="Book Antiqua" w:hAnsi="Book Antiqua" w:cs="Times New Roman"/>
        </w:rPr>
        <w:t xml:space="preserve"> categorize </w:t>
      </w:r>
      <w:r w:rsidR="00B54523" w:rsidRPr="001242ED">
        <w:rPr>
          <w:rFonts w:ascii="Book Antiqua" w:hAnsi="Book Antiqua" w:cs="Times New Roman"/>
        </w:rPr>
        <w:t>m</w:t>
      </w:r>
      <w:r w:rsidR="00873FDF" w:rsidRPr="001242ED">
        <w:rPr>
          <w:rFonts w:ascii="Book Antiqua" w:hAnsi="Book Antiqua" w:cs="Times New Roman"/>
        </w:rPr>
        <w:t>yxoid liposarcomas as</w:t>
      </w:r>
      <w:r w:rsidR="00FB35FF" w:rsidRPr="001242ED">
        <w:rPr>
          <w:rFonts w:ascii="Book Antiqua" w:hAnsi="Book Antiqua" w:cs="Times New Roman"/>
        </w:rPr>
        <w:t xml:space="preserve"> intermediate to high</w:t>
      </w:r>
      <w:r w:rsidR="00B54523" w:rsidRPr="001242ED">
        <w:rPr>
          <w:rFonts w:ascii="Book Antiqua" w:hAnsi="Book Antiqua" w:cs="Times New Roman"/>
        </w:rPr>
        <w:t xml:space="preserve"> </w:t>
      </w:r>
      <w:r w:rsidR="00FB35FF" w:rsidRPr="001242ED">
        <w:rPr>
          <w:rFonts w:ascii="Book Antiqua" w:hAnsi="Book Antiqua" w:cs="Times New Roman"/>
        </w:rPr>
        <w:t>grade tumor</w:t>
      </w:r>
      <w:r w:rsidR="00873FDF" w:rsidRPr="001242ED">
        <w:rPr>
          <w:rFonts w:ascii="Book Antiqua" w:hAnsi="Book Antiqua" w:cs="Times New Roman"/>
        </w:rPr>
        <w:t>s</w:t>
      </w:r>
      <w:r w:rsidR="00FB35FF" w:rsidRPr="001242ED">
        <w:rPr>
          <w:rFonts w:ascii="Book Antiqua" w:hAnsi="Book Antiqua" w:cs="Times New Roman"/>
        </w:rPr>
        <w:t xml:space="preserve">. </w:t>
      </w:r>
      <w:r w:rsidR="00435E7F" w:rsidRPr="001242ED">
        <w:rPr>
          <w:rFonts w:ascii="Book Antiqua" w:hAnsi="Book Antiqua" w:cs="Times New Roman"/>
        </w:rPr>
        <w:t>Pleomorphic liposarcoma is</w:t>
      </w:r>
      <w:r w:rsidR="00873FDF" w:rsidRPr="001242ED">
        <w:rPr>
          <w:rFonts w:ascii="Book Antiqua" w:hAnsi="Book Antiqua" w:cs="Times New Roman"/>
        </w:rPr>
        <w:t xml:space="preserve"> considered</w:t>
      </w:r>
      <w:r w:rsidR="00435E7F" w:rsidRPr="001242ED">
        <w:rPr>
          <w:rFonts w:ascii="Book Antiqua" w:hAnsi="Book Antiqua" w:cs="Times New Roman"/>
        </w:rPr>
        <w:t xml:space="preserve"> the </w:t>
      </w:r>
      <w:r w:rsidR="0010171D" w:rsidRPr="001242ED">
        <w:rPr>
          <w:rFonts w:ascii="Book Antiqua" w:hAnsi="Book Antiqua" w:cs="Times New Roman"/>
        </w:rPr>
        <w:t xml:space="preserve">least common </w:t>
      </w:r>
      <w:r w:rsidR="00435E7F" w:rsidRPr="001242ED">
        <w:rPr>
          <w:rFonts w:ascii="Book Antiqua" w:hAnsi="Book Antiqua" w:cs="Times New Roman"/>
        </w:rPr>
        <w:t xml:space="preserve">subtype and </w:t>
      </w:r>
      <w:r w:rsidR="00DC4FD8" w:rsidRPr="001242ED">
        <w:rPr>
          <w:rFonts w:ascii="Book Antiqua" w:hAnsi="Book Antiqua" w:cs="Times New Roman"/>
        </w:rPr>
        <w:t xml:space="preserve">has been properly characterized </w:t>
      </w:r>
      <w:r w:rsidR="00873FDF" w:rsidRPr="001242ED">
        <w:rPr>
          <w:rFonts w:ascii="Book Antiqua" w:hAnsi="Book Antiqua" w:cs="Times New Roman"/>
        </w:rPr>
        <w:t xml:space="preserve">only </w:t>
      </w:r>
      <w:r w:rsidR="00DC4FD8" w:rsidRPr="001242ED">
        <w:rPr>
          <w:rFonts w:ascii="Book Antiqua" w:hAnsi="Book Antiqua" w:cs="Times New Roman"/>
        </w:rPr>
        <w:t>recently. It accounts for approximately 5% of liposarcomas and is a highly malignant lesion</w:t>
      </w:r>
      <w:r w:rsidR="00ED632E" w:rsidRPr="001242ED">
        <w:rPr>
          <w:rFonts w:ascii="Book Antiqua" w:hAnsi="Book Antiqua" w:cs="Times New Roman"/>
          <w:vertAlign w:val="superscript"/>
        </w:rPr>
        <w:t>[</w:t>
      </w:r>
      <w:r w:rsidR="003620CF" w:rsidRPr="001242ED">
        <w:rPr>
          <w:rFonts w:ascii="Book Antiqua" w:hAnsi="Book Antiqua" w:cs="Times New Roman"/>
          <w:vertAlign w:val="superscript"/>
        </w:rPr>
        <w:t>7</w:t>
      </w:r>
      <w:r w:rsidR="00ED632E" w:rsidRPr="001242ED">
        <w:rPr>
          <w:rFonts w:ascii="Book Antiqua" w:hAnsi="Book Antiqua" w:cs="Times New Roman"/>
          <w:vertAlign w:val="superscript"/>
        </w:rPr>
        <w:t>]</w:t>
      </w:r>
      <w:r w:rsidR="00DC4FD8" w:rsidRPr="001242ED">
        <w:rPr>
          <w:rFonts w:ascii="Book Antiqua" w:hAnsi="Book Antiqua" w:cs="Times New Roman"/>
        </w:rPr>
        <w:t>.</w:t>
      </w:r>
      <w:r w:rsidR="00873FDF" w:rsidRPr="001242ED">
        <w:rPr>
          <w:rFonts w:ascii="Book Antiqua" w:hAnsi="Book Antiqua"/>
        </w:rPr>
        <w:t xml:space="preserve"> </w:t>
      </w:r>
      <w:r w:rsidR="00873FDF" w:rsidRPr="001242ED">
        <w:rPr>
          <w:rFonts w:ascii="Book Antiqua" w:hAnsi="Book Antiqua" w:cs="Times New Roman"/>
        </w:rPr>
        <w:t xml:space="preserve">Pleomorphic liposarcoma is </w:t>
      </w:r>
      <w:r w:rsidR="00F56AAF" w:rsidRPr="001242ED">
        <w:rPr>
          <w:rFonts w:ascii="Book Antiqua" w:hAnsi="Book Antiqua" w:cs="Times New Roman"/>
        </w:rPr>
        <w:t>character</w:t>
      </w:r>
      <w:r w:rsidR="00873FDF" w:rsidRPr="001242ED">
        <w:rPr>
          <w:rFonts w:ascii="Book Antiqua" w:hAnsi="Book Antiqua" w:cs="Times New Roman"/>
        </w:rPr>
        <w:t>ized by</w:t>
      </w:r>
      <w:r w:rsidR="00F56AAF" w:rsidRPr="001242ED">
        <w:rPr>
          <w:rFonts w:ascii="Book Antiqua" w:hAnsi="Book Antiqua" w:cs="Times New Roman"/>
        </w:rPr>
        <w:t xml:space="preserve"> </w:t>
      </w:r>
      <w:r w:rsidR="00DC4FD8" w:rsidRPr="001242ED">
        <w:rPr>
          <w:rFonts w:ascii="Book Antiqua" w:hAnsi="Book Antiqua" w:cs="Times New Roman"/>
        </w:rPr>
        <w:t xml:space="preserve">increased mitotic activity and hemorrhage as well as </w:t>
      </w:r>
      <w:r w:rsidR="00F56AAF" w:rsidRPr="001242ED">
        <w:rPr>
          <w:rFonts w:ascii="Book Antiqua" w:hAnsi="Book Antiqua" w:cs="Times New Roman"/>
        </w:rPr>
        <w:t>necrosis</w:t>
      </w:r>
      <w:r w:rsidR="00ED632E" w:rsidRPr="001242ED">
        <w:rPr>
          <w:rFonts w:ascii="Book Antiqua" w:hAnsi="Book Antiqua" w:cs="Times New Roman"/>
          <w:vertAlign w:val="superscript"/>
        </w:rPr>
        <w:t>[</w:t>
      </w:r>
      <w:r w:rsidR="003620CF" w:rsidRPr="001242ED">
        <w:rPr>
          <w:rFonts w:ascii="Book Antiqua" w:hAnsi="Book Antiqua" w:cs="Times New Roman"/>
          <w:vertAlign w:val="superscript"/>
        </w:rPr>
        <w:t>8</w:t>
      </w:r>
      <w:r w:rsidR="00ED632E" w:rsidRPr="001242ED">
        <w:rPr>
          <w:rFonts w:ascii="Book Antiqua" w:hAnsi="Book Antiqua" w:cs="Times New Roman"/>
          <w:vertAlign w:val="superscript"/>
        </w:rPr>
        <w:t>]</w:t>
      </w:r>
      <w:r w:rsidR="00F56AAF" w:rsidRPr="001242ED">
        <w:rPr>
          <w:rFonts w:ascii="Book Antiqua" w:hAnsi="Book Antiqua" w:cs="Times New Roman"/>
        </w:rPr>
        <w:t>.</w:t>
      </w:r>
      <w:r w:rsidR="0010171D" w:rsidRPr="001242ED">
        <w:rPr>
          <w:rFonts w:ascii="Book Antiqua" w:hAnsi="Book Antiqua" w:cs="Times New Roman"/>
        </w:rPr>
        <w:t xml:space="preserve"> Microscopically, the tumor cells consist of varying amounts of pleomorphic lipoblast</w:t>
      </w:r>
      <w:r w:rsidR="00873FDF" w:rsidRPr="001242ED">
        <w:rPr>
          <w:rFonts w:ascii="Book Antiqua" w:hAnsi="Book Antiqua" w:cs="Times New Roman"/>
        </w:rPr>
        <w:t>s. P</w:t>
      </w:r>
      <w:r w:rsidR="0010171D" w:rsidRPr="001242ED">
        <w:rPr>
          <w:rFonts w:ascii="Book Antiqua" w:hAnsi="Book Antiqua" w:cs="Times New Roman"/>
        </w:rPr>
        <w:t>leomorphic sarcoma consists of highly shaped spindle cells, round cells, polygonal cells, or giant tumor cells</w:t>
      </w:r>
      <w:r w:rsidR="00F56AAF" w:rsidRPr="001242ED">
        <w:rPr>
          <w:rFonts w:ascii="Book Antiqua" w:hAnsi="Book Antiqua" w:cs="Times New Roman"/>
        </w:rPr>
        <w:t>.</w:t>
      </w:r>
      <w:r w:rsidR="00B67AFE" w:rsidRPr="001242ED">
        <w:rPr>
          <w:rFonts w:ascii="Book Antiqua" w:hAnsi="Book Antiqua" w:cs="Times New Roman"/>
        </w:rPr>
        <w:t xml:space="preserve"> Several grading</w:t>
      </w:r>
      <w:r w:rsidR="00873FDF" w:rsidRPr="001242ED">
        <w:rPr>
          <w:rFonts w:ascii="Book Antiqua" w:hAnsi="Book Antiqua" w:cs="Times New Roman"/>
        </w:rPr>
        <w:t xml:space="preserve"> systems have been developed to classify </w:t>
      </w:r>
      <w:r w:rsidR="00092647" w:rsidRPr="001242ED">
        <w:rPr>
          <w:rFonts w:ascii="Book Antiqua" w:hAnsi="Book Antiqua" w:cs="Times New Roman"/>
        </w:rPr>
        <w:t>the tumor</w:t>
      </w:r>
      <w:r w:rsidR="00873FDF" w:rsidRPr="001242ED">
        <w:rPr>
          <w:rFonts w:ascii="Book Antiqua" w:hAnsi="Book Antiqua" w:cs="Times New Roman"/>
        </w:rPr>
        <w:t>s</w:t>
      </w:r>
      <w:r w:rsidR="00092647" w:rsidRPr="001242ED">
        <w:rPr>
          <w:rFonts w:ascii="Book Antiqua" w:hAnsi="Book Antiqua" w:cs="Times New Roman"/>
        </w:rPr>
        <w:t xml:space="preserve"> and </w:t>
      </w:r>
      <w:r w:rsidR="00873FDF" w:rsidRPr="001242ED">
        <w:rPr>
          <w:rFonts w:ascii="Book Antiqua" w:hAnsi="Book Antiqua" w:cs="Times New Roman"/>
        </w:rPr>
        <w:t xml:space="preserve">to </w:t>
      </w:r>
      <w:r w:rsidR="00B67AFE" w:rsidRPr="001242ED">
        <w:rPr>
          <w:rFonts w:ascii="Book Antiqua" w:hAnsi="Book Antiqua" w:cs="Times New Roman"/>
        </w:rPr>
        <w:t>differentiate between low-grade and high-grade tumors</w:t>
      </w:r>
      <w:r w:rsidR="00092647" w:rsidRPr="001242ED">
        <w:rPr>
          <w:rFonts w:ascii="Book Antiqua" w:hAnsi="Book Antiqua" w:cs="Times New Roman"/>
        </w:rPr>
        <w:t>.</w:t>
      </w:r>
    </w:p>
    <w:p w14:paraId="203606FB" w14:textId="628C670B" w:rsidR="00FB35FF" w:rsidRPr="001242ED" w:rsidRDefault="00865E9E"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The</w:t>
      </w:r>
      <w:r w:rsidR="00873FDF" w:rsidRPr="001242ED">
        <w:rPr>
          <w:rFonts w:ascii="Book Antiqua" w:hAnsi="Book Antiqua"/>
          <w:b w:val="0"/>
        </w:rPr>
        <w:t>se</w:t>
      </w:r>
      <w:r w:rsidRPr="001242ED">
        <w:rPr>
          <w:rFonts w:ascii="Book Antiqua" w:hAnsi="Book Antiqua"/>
          <w:b w:val="0"/>
        </w:rPr>
        <w:t xml:space="preserve"> tumor</w:t>
      </w:r>
      <w:r w:rsidR="00873FDF" w:rsidRPr="001242ED">
        <w:rPr>
          <w:rFonts w:ascii="Book Antiqua" w:hAnsi="Book Antiqua"/>
          <w:b w:val="0"/>
        </w:rPr>
        <w:t>s</w:t>
      </w:r>
      <w:r w:rsidRPr="001242ED">
        <w:rPr>
          <w:rFonts w:ascii="Book Antiqua" w:hAnsi="Book Antiqua"/>
          <w:b w:val="0"/>
        </w:rPr>
        <w:t xml:space="preserve"> can appear anywh</w:t>
      </w:r>
      <w:r w:rsidR="00873FDF" w:rsidRPr="001242ED">
        <w:rPr>
          <w:rFonts w:ascii="Book Antiqua" w:hAnsi="Book Antiqua"/>
          <w:b w:val="0"/>
        </w:rPr>
        <w:t>ere in the body but often occur</w:t>
      </w:r>
      <w:r w:rsidRPr="001242ED">
        <w:rPr>
          <w:rFonts w:ascii="Book Antiqua" w:hAnsi="Book Antiqua"/>
          <w:b w:val="0"/>
        </w:rPr>
        <w:t xml:space="preserve"> in the limbs and retroperitoneal</w:t>
      </w:r>
      <w:r w:rsidR="00873FDF" w:rsidRPr="001242ED">
        <w:rPr>
          <w:rFonts w:ascii="Book Antiqua" w:hAnsi="Book Antiqua"/>
          <w:b w:val="0"/>
        </w:rPr>
        <w:t xml:space="preserve"> space, and the rest occur</w:t>
      </w:r>
      <w:r w:rsidRPr="001242ED">
        <w:rPr>
          <w:rFonts w:ascii="Book Antiqua" w:hAnsi="Book Antiqua"/>
          <w:b w:val="0"/>
        </w:rPr>
        <w:t xml:space="preserve"> in the head and neck, abdominal wal</w:t>
      </w:r>
      <w:r w:rsidR="00873FDF" w:rsidRPr="001242ED">
        <w:rPr>
          <w:rFonts w:ascii="Book Antiqua" w:hAnsi="Book Antiqua"/>
          <w:b w:val="0"/>
        </w:rPr>
        <w:t>l, chest wall and other areas</w:t>
      </w:r>
      <w:r w:rsidR="006110BF" w:rsidRPr="001242ED">
        <w:rPr>
          <w:rFonts w:ascii="Book Antiqua" w:hAnsi="Book Antiqua"/>
          <w:b w:val="0"/>
        </w:rPr>
        <w:t>. L</w:t>
      </w:r>
      <w:r w:rsidRPr="001242ED">
        <w:rPr>
          <w:rFonts w:ascii="Book Antiqua" w:hAnsi="Book Antiqua"/>
          <w:b w:val="0"/>
        </w:rPr>
        <w:t>iposarcomas hardly ever occurs in organs</w:t>
      </w:r>
      <w:r w:rsidR="00ED632E" w:rsidRPr="001242ED">
        <w:rPr>
          <w:rFonts w:ascii="Book Antiqua" w:hAnsi="Book Antiqua"/>
          <w:b w:val="0"/>
          <w:vertAlign w:val="superscript"/>
        </w:rPr>
        <w:t>[</w:t>
      </w:r>
      <w:r w:rsidR="003620CF" w:rsidRPr="001242ED">
        <w:rPr>
          <w:rFonts w:ascii="Book Antiqua" w:hAnsi="Book Antiqua"/>
          <w:b w:val="0"/>
          <w:vertAlign w:val="superscript"/>
        </w:rPr>
        <w:t>6</w:t>
      </w:r>
      <w:r w:rsidR="00ED632E" w:rsidRPr="001242ED">
        <w:rPr>
          <w:rFonts w:ascii="Book Antiqua" w:hAnsi="Book Antiqua"/>
          <w:b w:val="0"/>
          <w:vertAlign w:val="superscript"/>
        </w:rPr>
        <w:t>]</w:t>
      </w:r>
      <w:r w:rsidR="00024C10" w:rsidRPr="001242ED">
        <w:rPr>
          <w:rFonts w:ascii="Book Antiqua" w:hAnsi="Book Antiqua"/>
          <w:b w:val="0"/>
        </w:rPr>
        <w:t xml:space="preserve"> </w:t>
      </w:r>
      <w:r w:rsidR="00BB1A41" w:rsidRPr="001242ED">
        <w:rPr>
          <w:rFonts w:ascii="Book Antiqua" w:hAnsi="Book Antiqua"/>
          <w:b w:val="0"/>
        </w:rPr>
        <w:t xml:space="preserve">and </w:t>
      </w:r>
      <w:r w:rsidR="00024C10" w:rsidRPr="001242ED">
        <w:rPr>
          <w:rFonts w:ascii="Book Antiqua" w:hAnsi="Book Antiqua"/>
          <w:b w:val="0"/>
        </w:rPr>
        <w:t xml:space="preserve">are </w:t>
      </w:r>
      <w:r w:rsidR="00BB1A41" w:rsidRPr="001242ED">
        <w:rPr>
          <w:rFonts w:ascii="Book Antiqua" w:hAnsi="Book Antiqua"/>
          <w:b w:val="0"/>
        </w:rPr>
        <w:t>mainly found in adults</w:t>
      </w:r>
      <w:r w:rsidR="00024C10" w:rsidRPr="001242ED">
        <w:rPr>
          <w:rFonts w:ascii="Book Antiqua" w:hAnsi="Book Antiqua"/>
          <w:b w:val="0"/>
        </w:rPr>
        <w:t>,</w:t>
      </w:r>
      <w:r w:rsidR="00BB1A41" w:rsidRPr="001242ED">
        <w:rPr>
          <w:rFonts w:ascii="Book Antiqua" w:hAnsi="Book Antiqua"/>
          <w:b w:val="0"/>
        </w:rPr>
        <w:t xml:space="preserve"> with a peak incidence between the age of 50 and 65 years</w:t>
      </w:r>
      <w:r w:rsidR="00ED632E" w:rsidRPr="001242ED">
        <w:rPr>
          <w:rFonts w:ascii="Book Antiqua" w:hAnsi="Book Antiqua"/>
          <w:b w:val="0"/>
          <w:vertAlign w:val="superscript"/>
        </w:rPr>
        <w:t>[</w:t>
      </w:r>
      <w:r w:rsidR="006C6F6E" w:rsidRPr="001242ED">
        <w:rPr>
          <w:rFonts w:ascii="Book Antiqua" w:hAnsi="Book Antiqua"/>
          <w:b w:val="0"/>
          <w:vertAlign w:val="superscript"/>
        </w:rPr>
        <w:t>4</w:t>
      </w:r>
      <w:r w:rsidR="00ED632E" w:rsidRPr="001242ED">
        <w:rPr>
          <w:rFonts w:ascii="Book Antiqua" w:hAnsi="Book Antiqua"/>
          <w:b w:val="0"/>
          <w:vertAlign w:val="superscript"/>
        </w:rPr>
        <w:t>]</w:t>
      </w:r>
      <w:r w:rsidR="00BB1A41" w:rsidRPr="001242ED">
        <w:rPr>
          <w:rFonts w:ascii="Book Antiqua" w:hAnsi="Book Antiqua"/>
          <w:b w:val="0"/>
        </w:rPr>
        <w:t xml:space="preserve">. The origin of gastric liposarcomas </w:t>
      </w:r>
      <w:r w:rsidR="00024C10" w:rsidRPr="001242ED">
        <w:rPr>
          <w:rFonts w:ascii="Book Antiqua" w:hAnsi="Book Antiqua"/>
          <w:b w:val="0"/>
        </w:rPr>
        <w:t xml:space="preserve">is likely </w:t>
      </w:r>
      <w:r w:rsidR="00BB1A41" w:rsidRPr="001242ED">
        <w:rPr>
          <w:rFonts w:ascii="Book Antiqua" w:hAnsi="Book Antiqua"/>
          <w:b w:val="0"/>
        </w:rPr>
        <w:t>the proliferation of undifferentiated mesenchymal cells within the submucosa and the tunica muscularis layer of the stomach</w:t>
      </w:r>
      <w:r w:rsidR="00A21DB0" w:rsidRPr="001242ED">
        <w:rPr>
          <w:rFonts w:ascii="Book Antiqua" w:hAnsi="Book Antiqua"/>
          <w:b w:val="0"/>
          <w:vertAlign w:val="superscript"/>
        </w:rPr>
        <w:t>[</w:t>
      </w:r>
      <w:r w:rsidR="003620CF" w:rsidRPr="001242ED">
        <w:rPr>
          <w:rFonts w:ascii="Book Antiqua" w:hAnsi="Book Antiqua"/>
          <w:b w:val="0"/>
          <w:vertAlign w:val="superscript"/>
        </w:rPr>
        <w:t>9</w:t>
      </w:r>
      <w:r w:rsidR="00A21DB0" w:rsidRPr="001242ED">
        <w:rPr>
          <w:rFonts w:ascii="Book Antiqua" w:hAnsi="Book Antiqua"/>
          <w:b w:val="0"/>
          <w:vertAlign w:val="superscript"/>
        </w:rPr>
        <w:t>]</w:t>
      </w:r>
      <w:r w:rsidR="00BB1A41" w:rsidRPr="001242ED">
        <w:rPr>
          <w:rFonts w:ascii="Book Antiqua" w:hAnsi="Book Antiqua"/>
          <w:b w:val="0"/>
        </w:rPr>
        <w:t xml:space="preserve">. </w:t>
      </w:r>
      <w:r w:rsidR="00024C10" w:rsidRPr="001242ED">
        <w:rPr>
          <w:rFonts w:ascii="Book Antiqua" w:hAnsi="Book Antiqua"/>
          <w:b w:val="0"/>
        </w:rPr>
        <w:t xml:space="preserve">Gastric liposarcomas are </w:t>
      </w:r>
      <w:r w:rsidR="00BB1A41" w:rsidRPr="001242ED">
        <w:rPr>
          <w:rFonts w:ascii="Book Antiqua" w:hAnsi="Book Antiqua"/>
          <w:b w:val="0"/>
        </w:rPr>
        <w:t xml:space="preserve">characterized by an exophytic growth </w:t>
      </w:r>
      <w:r w:rsidR="00024C10" w:rsidRPr="001242ED">
        <w:rPr>
          <w:rFonts w:ascii="Book Antiqua" w:hAnsi="Book Antiqua"/>
          <w:b w:val="0"/>
        </w:rPr>
        <w:t xml:space="preserve">that adheres </w:t>
      </w:r>
      <w:r w:rsidR="00BB1A41" w:rsidRPr="001242ED">
        <w:rPr>
          <w:rFonts w:ascii="Book Antiqua" w:hAnsi="Book Antiqua"/>
          <w:b w:val="0"/>
        </w:rPr>
        <w:t>to the gastric wall</w:t>
      </w:r>
      <w:r w:rsidR="00024C10" w:rsidRPr="001242ED">
        <w:rPr>
          <w:rFonts w:ascii="Book Antiqua" w:hAnsi="Book Antiqua"/>
          <w:b w:val="0"/>
        </w:rPr>
        <w:t>,</w:t>
      </w:r>
      <w:r w:rsidR="00BB1A41" w:rsidRPr="001242ED">
        <w:rPr>
          <w:rFonts w:ascii="Book Antiqua" w:hAnsi="Book Antiqua"/>
          <w:b w:val="0"/>
        </w:rPr>
        <w:t xml:space="preserve"> and t</w:t>
      </w:r>
      <w:r w:rsidR="00FA09BA" w:rsidRPr="001242ED">
        <w:rPr>
          <w:rFonts w:ascii="Book Antiqua" w:hAnsi="Book Antiqua"/>
          <w:b w:val="0"/>
        </w:rPr>
        <w:t xml:space="preserve">he typical location of gastric </w:t>
      </w:r>
      <w:r w:rsidR="00BB1A41" w:rsidRPr="001242ED">
        <w:rPr>
          <w:rFonts w:ascii="Book Antiqua" w:hAnsi="Book Antiqua"/>
          <w:b w:val="0"/>
        </w:rPr>
        <w:t>liposarcomas is the antrum.</w:t>
      </w:r>
      <w:r w:rsidR="00FA09BA" w:rsidRPr="001242ED">
        <w:rPr>
          <w:rFonts w:ascii="Book Antiqua" w:hAnsi="Book Antiqua"/>
        </w:rPr>
        <w:t xml:space="preserve"> </w:t>
      </w:r>
      <w:r w:rsidR="00FA09BA" w:rsidRPr="001242ED">
        <w:rPr>
          <w:rFonts w:ascii="Book Antiqua" w:hAnsi="Book Antiqua"/>
          <w:b w:val="0"/>
        </w:rPr>
        <w:t>According our statistics</w:t>
      </w:r>
      <w:r w:rsidR="00A21DB0" w:rsidRPr="001242ED">
        <w:rPr>
          <w:rFonts w:ascii="Book Antiqua" w:hAnsi="Book Antiqua"/>
          <w:b w:val="0"/>
        </w:rPr>
        <w:t>,</w:t>
      </w:r>
      <w:r w:rsidR="00A21DB0" w:rsidRPr="001242ED">
        <w:rPr>
          <w:rFonts w:ascii="Book Antiqua" w:hAnsi="Book Antiqua"/>
        </w:rPr>
        <w:t xml:space="preserve"> </w:t>
      </w:r>
      <w:r w:rsidR="00A21DB0" w:rsidRPr="001242ED">
        <w:rPr>
          <w:rFonts w:ascii="Book Antiqua" w:hAnsi="Book Antiqua"/>
          <w:b w:val="0"/>
        </w:rPr>
        <w:t>approximately</w:t>
      </w:r>
      <w:r w:rsidR="00FA09BA" w:rsidRPr="001242ED">
        <w:rPr>
          <w:rFonts w:ascii="Book Antiqua" w:hAnsi="Book Antiqua"/>
          <w:b w:val="0"/>
        </w:rPr>
        <w:t xml:space="preserve"> </w:t>
      </w:r>
      <w:r w:rsidR="00885B37" w:rsidRPr="001242ED">
        <w:rPr>
          <w:rFonts w:ascii="Book Antiqua" w:hAnsi="Book Antiqua"/>
          <w:b w:val="0"/>
        </w:rPr>
        <w:t>30.8</w:t>
      </w:r>
      <w:r w:rsidR="00FA09BA" w:rsidRPr="001242ED">
        <w:rPr>
          <w:rFonts w:ascii="Book Antiqua" w:hAnsi="Book Antiqua"/>
          <w:b w:val="0"/>
        </w:rPr>
        <w:t xml:space="preserve">% </w:t>
      </w:r>
      <w:r w:rsidR="00885B37" w:rsidRPr="001242ED">
        <w:rPr>
          <w:rFonts w:ascii="Book Antiqua" w:hAnsi="Book Antiqua"/>
          <w:b w:val="0"/>
        </w:rPr>
        <w:t>(8/26</w:t>
      </w:r>
      <w:r w:rsidR="00EC6B64" w:rsidRPr="001242ED">
        <w:rPr>
          <w:rFonts w:ascii="Book Antiqua" w:hAnsi="Book Antiqua"/>
          <w:b w:val="0"/>
        </w:rPr>
        <w:t xml:space="preserve">) </w:t>
      </w:r>
      <w:r w:rsidR="00FA09BA" w:rsidRPr="001242ED">
        <w:rPr>
          <w:rFonts w:ascii="Book Antiqua" w:hAnsi="Book Antiqua"/>
          <w:b w:val="0"/>
        </w:rPr>
        <w:t>of gastric liposarcomas are located in the antrum</w:t>
      </w:r>
      <w:r w:rsidR="00A21DB0" w:rsidRPr="001242ED">
        <w:rPr>
          <w:rFonts w:ascii="Book Antiqua" w:hAnsi="Book Antiqua"/>
          <w:b w:val="0"/>
        </w:rPr>
        <w:t>,</w:t>
      </w:r>
      <w:r w:rsidR="00FA09BA" w:rsidRPr="001242ED">
        <w:rPr>
          <w:rFonts w:ascii="Book Antiqua" w:hAnsi="Book Antiqua"/>
          <w:b w:val="0"/>
        </w:rPr>
        <w:t xml:space="preserve"> and they are us</w:t>
      </w:r>
      <w:r w:rsidR="00EC6B64" w:rsidRPr="001242ED">
        <w:rPr>
          <w:rFonts w:ascii="Book Antiqua" w:hAnsi="Book Antiqua"/>
          <w:b w:val="0"/>
        </w:rPr>
        <w:t xml:space="preserve">ually of submucosal origin. </w:t>
      </w:r>
      <w:r w:rsidR="00024C10" w:rsidRPr="001242ED">
        <w:rPr>
          <w:rFonts w:ascii="Book Antiqua" w:hAnsi="Book Antiqua"/>
          <w:b w:val="0"/>
        </w:rPr>
        <w:t xml:space="preserve">In addition, </w:t>
      </w:r>
      <w:r w:rsidR="00885B37" w:rsidRPr="001242ED">
        <w:rPr>
          <w:rFonts w:ascii="Book Antiqua" w:hAnsi="Book Antiqua"/>
          <w:b w:val="0"/>
        </w:rPr>
        <w:t>23.1</w:t>
      </w:r>
      <w:r w:rsidR="00FA09BA" w:rsidRPr="001242ED">
        <w:rPr>
          <w:rFonts w:ascii="Book Antiqua" w:hAnsi="Book Antiqua"/>
          <w:b w:val="0"/>
        </w:rPr>
        <w:t xml:space="preserve">% </w:t>
      </w:r>
      <w:r w:rsidR="00885B37" w:rsidRPr="001242ED">
        <w:rPr>
          <w:rFonts w:ascii="Book Antiqua" w:hAnsi="Book Antiqua"/>
          <w:b w:val="0"/>
        </w:rPr>
        <w:t>(6/26</w:t>
      </w:r>
      <w:r w:rsidR="00EC6B64" w:rsidRPr="001242ED">
        <w:rPr>
          <w:rFonts w:ascii="Book Antiqua" w:hAnsi="Book Antiqua"/>
          <w:b w:val="0"/>
        </w:rPr>
        <w:t xml:space="preserve">) </w:t>
      </w:r>
      <w:r w:rsidR="00FA09BA" w:rsidRPr="001242ED">
        <w:rPr>
          <w:rFonts w:ascii="Book Antiqua" w:hAnsi="Book Antiqua"/>
          <w:b w:val="0"/>
        </w:rPr>
        <w:t xml:space="preserve">of gastric liposarcomas are located in the minor curvature, </w:t>
      </w:r>
      <w:r w:rsidR="00712554" w:rsidRPr="001242ED">
        <w:rPr>
          <w:rFonts w:ascii="Book Antiqua" w:hAnsi="Book Antiqua"/>
          <w:b w:val="0"/>
        </w:rPr>
        <w:t>15.4</w:t>
      </w:r>
      <w:r w:rsidR="00FA09BA" w:rsidRPr="001242ED">
        <w:rPr>
          <w:rFonts w:ascii="Book Antiqua" w:hAnsi="Book Antiqua"/>
          <w:b w:val="0"/>
        </w:rPr>
        <w:t>%</w:t>
      </w:r>
      <w:r w:rsidR="00885B37" w:rsidRPr="001242ED">
        <w:rPr>
          <w:rFonts w:ascii="Book Antiqua" w:hAnsi="Book Antiqua"/>
          <w:b w:val="0"/>
        </w:rPr>
        <w:t xml:space="preserve"> (4/26</w:t>
      </w:r>
      <w:r w:rsidR="00EC6B64" w:rsidRPr="001242ED">
        <w:rPr>
          <w:rFonts w:ascii="Book Antiqua" w:hAnsi="Book Antiqua"/>
          <w:b w:val="0"/>
        </w:rPr>
        <w:t>)</w:t>
      </w:r>
      <w:r w:rsidR="00FA09BA" w:rsidRPr="001242ED">
        <w:rPr>
          <w:rFonts w:ascii="Book Antiqua" w:hAnsi="Book Antiqua"/>
          <w:b w:val="0"/>
        </w:rPr>
        <w:t xml:space="preserve"> </w:t>
      </w:r>
      <w:r w:rsidR="00712554" w:rsidRPr="001242ED">
        <w:rPr>
          <w:rFonts w:ascii="Book Antiqua" w:hAnsi="Book Antiqua"/>
          <w:b w:val="0"/>
        </w:rPr>
        <w:t>in the fundus, 15.4</w:t>
      </w:r>
      <w:r w:rsidR="00024C10" w:rsidRPr="001242ED">
        <w:rPr>
          <w:rFonts w:ascii="Book Antiqua" w:hAnsi="Book Antiqua"/>
          <w:b w:val="0"/>
        </w:rPr>
        <w:t>%</w:t>
      </w:r>
      <w:r w:rsidR="00712554" w:rsidRPr="001242ED">
        <w:rPr>
          <w:rFonts w:ascii="Book Antiqua" w:hAnsi="Book Antiqua"/>
          <w:b w:val="0"/>
        </w:rPr>
        <w:t xml:space="preserve"> (4/26</w:t>
      </w:r>
      <w:r w:rsidR="00EC6B64" w:rsidRPr="001242ED">
        <w:rPr>
          <w:rFonts w:ascii="Book Antiqua" w:hAnsi="Book Antiqua"/>
          <w:b w:val="0"/>
        </w:rPr>
        <w:t xml:space="preserve">) </w:t>
      </w:r>
      <w:r w:rsidR="00FA09BA" w:rsidRPr="001242ED">
        <w:rPr>
          <w:rFonts w:ascii="Book Antiqua" w:hAnsi="Book Antiqua"/>
          <w:b w:val="0"/>
        </w:rPr>
        <w:t>in the body,</w:t>
      </w:r>
      <w:r w:rsidR="00712554" w:rsidRPr="001242ED">
        <w:rPr>
          <w:rFonts w:ascii="Book Antiqua" w:hAnsi="Book Antiqua"/>
          <w:b w:val="0"/>
        </w:rPr>
        <w:t xml:space="preserve"> 11</w:t>
      </w:r>
      <w:r w:rsidR="00EC6B64" w:rsidRPr="001242ED">
        <w:rPr>
          <w:rFonts w:ascii="Book Antiqua" w:hAnsi="Book Antiqua"/>
          <w:b w:val="0"/>
        </w:rPr>
        <w:t>.5</w:t>
      </w:r>
      <w:r w:rsidR="00024C10" w:rsidRPr="001242ED">
        <w:rPr>
          <w:rFonts w:ascii="Book Antiqua" w:hAnsi="Book Antiqua"/>
          <w:b w:val="0"/>
        </w:rPr>
        <w:t>%</w:t>
      </w:r>
      <w:r w:rsidR="00712554" w:rsidRPr="001242ED">
        <w:rPr>
          <w:rFonts w:ascii="Book Antiqua" w:hAnsi="Book Antiqua"/>
          <w:b w:val="0"/>
        </w:rPr>
        <w:t xml:space="preserve"> (3/26</w:t>
      </w:r>
      <w:r w:rsidR="00EC6B64" w:rsidRPr="001242ED">
        <w:rPr>
          <w:rFonts w:ascii="Book Antiqua" w:hAnsi="Book Antiqua"/>
          <w:b w:val="0"/>
        </w:rPr>
        <w:t xml:space="preserve">) </w:t>
      </w:r>
      <w:r w:rsidR="006110BF" w:rsidRPr="001242ED">
        <w:rPr>
          <w:rFonts w:ascii="Book Antiqua" w:hAnsi="Book Antiqua"/>
          <w:b w:val="0"/>
        </w:rPr>
        <w:t>in the greater curvature</w:t>
      </w:r>
      <w:r w:rsidR="00712554" w:rsidRPr="001242ED">
        <w:rPr>
          <w:rFonts w:ascii="Book Antiqua" w:hAnsi="Book Antiqua"/>
          <w:b w:val="0"/>
        </w:rPr>
        <w:t>, and 3.8%(1/26)</w:t>
      </w:r>
      <w:r w:rsidR="00712554" w:rsidRPr="001242ED">
        <w:rPr>
          <w:rFonts w:ascii="Book Antiqua" w:hAnsi="Book Antiqua"/>
        </w:rPr>
        <w:t xml:space="preserve"> </w:t>
      </w:r>
      <w:r w:rsidR="00712554" w:rsidRPr="001242ED">
        <w:rPr>
          <w:rFonts w:ascii="Book Antiqua" w:hAnsi="Book Antiqua"/>
          <w:b w:val="0"/>
        </w:rPr>
        <w:t>of gastric liposarcomas are located in the</w:t>
      </w:r>
      <w:r w:rsidR="00712554" w:rsidRPr="001242ED">
        <w:rPr>
          <w:rFonts w:ascii="Book Antiqua" w:hAnsi="Book Antiqua"/>
        </w:rPr>
        <w:t xml:space="preserve"> </w:t>
      </w:r>
      <w:r w:rsidR="00712554" w:rsidRPr="001242ED">
        <w:rPr>
          <w:rFonts w:ascii="Book Antiqua" w:hAnsi="Book Antiqua"/>
          <w:b w:val="0"/>
        </w:rPr>
        <w:t>gastro-oesophageal junction</w:t>
      </w:r>
      <w:r w:rsidR="006110BF" w:rsidRPr="001242ED">
        <w:rPr>
          <w:rFonts w:ascii="Book Antiqua" w:hAnsi="Book Antiqua"/>
          <w:b w:val="0"/>
        </w:rPr>
        <w:t xml:space="preserve">. </w:t>
      </w:r>
      <w:r w:rsidR="00FA09BA" w:rsidRPr="001242ED">
        <w:rPr>
          <w:rFonts w:ascii="Book Antiqua" w:hAnsi="Book Antiqua"/>
          <w:b w:val="0"/>
        </w:rPr>
        <w:t>The diameter of the tumor</w:t>
      </w:r>
      <w:r w:rsidR="00024C10" w:rsidRPr="001242ED">
        <w:rPr>
          <w:rFonts w:ascii="Book Antiqua" w:hAnsi="Book Antiqua"/>
          <w:b w:val="0"/>
        </w:rPr>
        <w:t>s described</w:t>
      </w:r>
      <w:r w:rsidR="00FA09BA" w:rsidRPr="001242ED">
        <w:rPr>
          <w:rFonts w:ascii="Book Antiqua" w:hAnsi="Book Antiqua"/>
          <w:b w:val="0"/>
        </w:rPr>
        <w:t xml:space="preserve"> in the literature varies from 0.5 to 36 cm.</w:t>
      </w:r>
    </w:p>
    <w:p w14:paraId="53B68793" w14:textId="77777777" w:rsidR="00FB35FF" w:rsidRPr="001242ED" w:rsidRDefault="00FA09BA"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lastRenderedPageBreak/>
        <w:t xml:space="preserve">The etiology </w:t>
      </w:r>
      <w:r w:rsidR="005A2997" w:rsidRPr="001242ED">
        <w:rPr>
          <w:rFonts w:ascii="Book Antiqua" w:hAnsi="Book Antiqua"/>
          <w:b w:val="0"/>
        </w:rPr>
        <w:t>of liposarcoma is not yet clear;</w:t>
      </w:r>
      <w:r w:rsidRPr="001242ED">
        <w:rPr>
          <w:rFonts w:ascii="Book Antiqua" w:hAnsi="Book Antiqua"/>
          <w:b w:val="0"/>
        </w:rPr>
        <w:t xml:space="preserve"> environmental factors, radiation, genetic variation, </w:t>
      </w:r>
      <w:r w:rsidR="002E5FCE" w:rsidRPr="001242ED">
        <w:rPr>
          <w:rFonts w:ascii="Book Antiqua" w:hAnsi="Book Antiqua"/>
          <w:b w:val="0"/>
        </w:rPr>
        <w:t xml:space="preserve">and </w:t>
      </w:r>
      <w:r w:rsidRPr="001242ED">
        <w:rPr>
          <w:rFonts w:ascii="Book Antiqua" w:hAnsi="Book Antiqua"/>
          <w:b w:val="0"/>
        </w:rPr>
        <w:t>immune defects are potential risk factors</w:t>
      </w:r>
      <w:r w:rsidR="00F53FB2" w:rsidRPr="001242ED">
        <w:rPr>
          <w:rFonts w:ascii="Book Antiqua" w:hAnsi="Book Antiqua"/>
          <w:b w:val="0"/>
          <w:vertAlign w:val="superscript"/>
        </w:rPr>
        <w:t>[</w:t>
      </w:r>
      <w:r w:rsidR="003620CF" w:rsidRPr="001242ED">
        <w:rPr>
          <w:rFonts w:ascii="Book Antiqua" w:hAnsi="Book Antiqua"/>
          <w:b w:val="0"/>
          <w:vertAlign w:val="superscript"/>
        </w:rPr>
        <w:t>10</w:t>
      </w:r>
      <w:r w:rsidR="00F53FB2" w:rsidRPr="001242ED">
        <w:rPr>
          <w:rFonts w:ascii="Book Antiqua" w:hAnsi="Book Antiqua"/>
          <w:b w:val="0"/>
          <w:vertAlign w:val="superscript"/>
        </w:rPr>
        <w:t>]</w:t>
      </w:r>
      <w:r w:rsidRPr="001242ED">
        <w:rPr>
          <w:rFonts w:ascii="Book Antiqua" w:hAnsi="Book Antiqua"/>
          <w:b w:val="0"/>
        </w:rPr>
        <w:t>.</w:t>
      </w:r>
      <w:r w:rsidR="00A26CBF" w:rsidRPr="001242ED">
        <w:rPr>
          <w:rFonts w:ascii="Book Antiqua" w:hAnsi="Book Antiqua"/>
          <w:b w:val="0"/>
        </w:rPr>
        <w:t xml:space="preserve"> Some patients have a familial history of soft tissue tumors</w:t>
      </w:r>
      <w:r w:rsidR="00F53FB2" w:rsidRPr="001242ED">
        <w:rPr>
          <w:rFonts w:ascii="Book Antiqua" w:hAnsi="Book Antiqua"/>
          <w:b w:val="0"/>
          <w:vertAlign w:val="superscript"/>
        </w:rPr>
        <w:t>[</w:t>
      </w:r>
      <w:r w:rsidR="006C6F6E" w:rsidRPr="001242ED">
        <w:rPr>
          <w:rFonts w:ascii="Book Antiqua" w:hAnsi="Book Antiqua"/>
          <w:b w:val="0"/>
          <w:vertAlign w:val="superscript"/>
        </w:rPr>
        <w:t>4</w:t>
      </w:r>
      <w:r w:rsidR="00F53FB2" w:rsidRPr="001242ED">
        <w:rPr>
          <w:rFonts w:ascii="Book Antiqua" w:hAnsi="Book Antiqua"/>
          <w:b w:val="0"/>
          <w:vertAlign w:val="superscript"/>
        </w:rPr>
        <w:t>]</w:t>
      </w:r>
      <w:r w:rsidR="002E5FCE" w:rsidRPr="001242ED">
        <w:rPr>
          <w:rFonts w:ascii="Book Antiqua" w:hAnsi="Book Antiqua"/>
          <w:b w:val="0"/>
        </w:rPr>
        <w:t xml:space="preserve">, </w:t>
      </w:r>
      <w:r w:rsidR="00A26CBF" w:rsidRPr="001242ED">
        <w:rPr>
          <w:rFonts w:ascii="Book Antiqua" w:hAnsi="Book Antiqua"/>
          <w:b w:val="0"/>
        </w:rPr>
        <w:t>which suggest</w:t>
      </w:r>
      <w:r w:rsidR="005A2997" w:rsidRPr="001242ED">
        <w:rPr>
          <w:rFonts w:ascii="Book Antiqua" w:hAnsi="Book Antiqua"/>
          <w:b w:val="0"/>
        </w:rPr>
        <w:t>s</w:t>
      </w:r>
      <w:r w:rsidR="00A26CBF" w:rsidRPr="001242ED">
        <w:rPr>
          <w:rFonts w:ascii="Book Antiqua" w:hAnsi="Book Antiqua"/>
          <w:b w:val="0"/>
        </w:rPr>
        <w:t xml:space="preserve"> genetic factors may play </w:t>
      </w:r>
      <w:r w:rsidR="00F15C7E" w:rsidRPr="001242ED">
        <w:rPr>
          <w:rFonts w:ascii="Book Antiqua" w:hAnsi="Book Antiqua"/>
          <w:b w:val="0"/>
        </w:rPr>
        <w:t>a</w:t>
      </w:r>
      <w:r w:rsidR="002E5FCE" w:rsidRPr="001242ED">
        <w:rPr>
          <w:rFonts w:ascii="Book Antiqua" w:hAnsi="Book Antiqua"/>
          <w:b w:val="0"/>
        </w:rPr>
        <w:t>n important role in the occurrence</w:t>
      </w:r>
      <w:r w:rsidR="00F15C7E" w:rsidRPr="001242ED">
        <w:rPr>
          <w:rFonts w:ascii="Book Antiqua" w:hAnsi="Book Antiqua"/>
          <w:b w:val="0"/>
        </w:rPr>
        <w:t xml:space="preserve"> of gastric liposarcoma. </w:t>
      </w:r>
    </w:p>
    <w:p w14:paraId="1C7BFBAE" w14:textId="195A1A8C" w:rsidR="00CC25F9" w:rsidRPr="001242ED" w:rsidRDefault="00BD3F1B"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Because the tumor develop</w:t>
      </w:r>
      <w:r w:rsidR="002E5FCE" w:rsidRPr="001242ED">
        <w:rPr>
          <w:rFonts w:ascii="Book Antiqua" w:hAnsi="Book Antiqua"/>
          <w:b w:val="0"/>
        </w:rPr>
        <w:t>s within</w:t>
      </w:r>
      <w:r w:rsidRPr="001242ED">
        <w:rPr>
          <w:rFonts w:ascii="Book Antiqua" w:hAnsi="Book Antiqua"/>
          <w:b w:val="0"/>
        </w:rPr>
        <w:t xml:space="preserve"> the </w:t>
      </w:r>
      <w:r w:rsidR="002E5FCE" w:rsidRPr="001242ED">
        <w:rPr>
          <w:rFonts w:ascii="Book Antiqua" w:hAnsi="Book Antiqua"/>
          <w:b w:val="0"/>
        </w:rPr>
        <w:t>gastric wall</w:t>
      </w:r>
      <w:r w:rsidRPr="001242ED">
        <w:rPr>
          <w:rFonts w:ascii="Book Antiqua" w:hAnsi="Book Antiqua"/>
          <w:b w:val="0"/>
        </w:rPr>
        <w:t>, it present</w:t>
      </w:r>
      <w:r w:rsidR="002E5FCE" w:rsidRPr="001242ED">
        <w:rPr>
          <w:rFonts w:ascii="Book Antiqua" w:hAnsi="Book Antiqua"/>
          <w:b w:val="0"/>
        </w:rPr>
        <w:t>s</w:t>
      </w:r>
      <w:r w:rsidRPr="001242ED">
        <w:rPr>
          <w:rFonts w:ascii="Book Antiqua" w:hAnsi="Book Antiqua"/>
          <w:b w:val="0"/>
        </w:rPr>
        <w:t xml:space="preserve"> an extra-luminal growth</w:t>
      </w:r>
      <w:r w:rsidR="005A2997" w:rsidRPr="001242ED">
        <w:rPr>
          <w:rFonts w:ascii="Book Antiqua" w:hAnsi="Book Antiqua"/>
          <w:b w:val="0"/>
        </w:rPr>
        <w:t>,</w:t>
      </w:r>
      <w:r w:rsidRPr="001242ED">
        <w:rPr>
          <w:rFonts w:ascii="Book Antiqua" w:hAnsi="Book Antiqua"/>
          <w:b w:val="0"/>
        </w:rPr>
        <w:t xml:space="preserve"> and</w:t>
      </w:r>
      <w:r w:rsidR="002E5FCE" w:rsidRPr="001242ED">
        <w:rPr>
          <w:rFonts w:ascii="Book Antiqua" w:hAnsi="Book Antiqua"/>
          <w:b w:val="0"/>
        </w:rPr>
        <w:t xml:space="preserve"> the patient can remain</w:t>
      </w:r>
      <w:r w:rsidRPr="001242ED">
        <w:rPr>
          <w:rFonts w:ascii="Book Antiqua" w:hAnsi="Book Antiqua"/>
          <w:b w:val="0"/>
        </w:rPr>
        <w:t xml:space="preserve"> asymptomatic for a long time.</w:t>
      </w:r>
      <w:r w:rsidR="0011652D" w:rsidRPr="001242ED">
        <w:rPr>
          <w:rFonts w:ascii="Book Antiqua" w:hAnsi="Book Antiqua"/>
          <w:b w:val="0"/>
        </w:rPr>
        <w:t xml:space="preserve"> </w:t>
      </w:r>
      <w:r w:rsidR="00B67AFE" w:rsidRPr="001242ED">
        <w:rPr>
          <w:rFonts w:ascii="Book Antiqua" w:hAnsi="Book Antiqua"/>
          <w:b w:val="0"/>
        </w:rPr>
        <w:t xml:space="preserve">The symptoms of gastric </w:t>
      </w:r>
      <w:r w:rsidR="002E5FCE" w:rsidRPr="001242ED">
        <w:rPr>
          <w:rFonts w:ascii="Book Antiqua" w:hAnsi="Book Antiqua"/>
          <w:b w:val="0"/>
        </w:rPr>
        <w:t>liposarcoma range</w:t>
      </w:r>
      <w:r w:rsidR="00B67AFE" w:rsidRPr="001242ED">
        <w:rPr>
          <w:rFonts w:ascii="Book Antiqua" w:hAnsi="Book Antiqua"/>
          <w:b w:val="0"/>
        </w:rPr>
        <w:t xml:space="preserve"> from dyspepsia, nausea, vomiting, anorexia, abn</w:t>
      </w:r>
      <w:r w:rsidR="00150583" w:rsidRPr="001242ED">
        <w:rPr>
          <w:rFonts w:ascii="Book Antiqua" w:hAnsi="Book Antiqua"/>
          <w:b w:val="0"/>
        </w:rPr>
        <w:t>ormal bowel movements, asthenia</w:t>
      </w:r>
      <w:r w:rsidR="005A2997" w:rsidRPr="001242ED">
        <w:rPr>
          <w:rFonts w:ascii="Book Antiqua" w:hAnsi="Book Antiqua"/>
          <w:b w:val="0"/>
        </w:rPr>
        <w:t>,</w:t>
      </w:r>
      <w:r w:rsidR="00150583" w:rsidRPr="001242ED">
        <w:rPr>
          <w:rFonts w:ascii="Book Antiqua" w:hAnsi="Book Antiqua"/>
          <w:b w:val="0"/>
        </w:rPr>
        <w:t xml:space="preserve"> and</w:t>
      </w:r>
      <w:r w:rsidR="00B67AFE" w:rsidRPr="001242ED">
        <w:rPr>
          <w:rFonts w:ascii="Book Antiqua" w:hAnsi="Book Antiqua"/>
          <w:b w:val="0"/>
        </w:rPr>
        <w:t xml:space="preserve"> epigastric abdominal pain to upper gastrointe</w:t>
      </w:r>
      <w:r w:rsidR="00150583" w:rsidRPr="001242ED">
        <w:rPr>
          <w:rFonts w:ascii="Book Antiqua" w:hAnsi="Book Antiqua"/>
          <w:b w:val="0"/>
        </w:rPr>
        <w:t>stinal tract bleeding. The type</w:t>
      </w:r>
      <w:r w:rsidR="00B67AFE" w:rsidRPr="001242ED">
        <w:rPr>
          <w:rFonts w:ascii="Book Antiqua" w:hAnsi="Book Antiqua"/>
          <w:b w:val="0"/>
        </w:rPr>
        <w:t xml:space="preserve"> of symptom </w:t>
      </w:r>
      <w:r w:rsidR="00150583" w:rsidRPr="001242ED">
        <w:rPr>
          <w:rFonts w:ascii="Book Antiqua" w:hAnsi="Book Antiqua"/>
          <w:b w:val="0"/>
        </w:rPr>
        <w:t xml:space="preserve">that </w:t>
      </w:r>
      <w:r w:rsidR="00B67AFE" w:rsidRPr="001242ED">
        <w:rPr>
          <w:rFonts w:ascii="Book Antiqua" w:hAnsi="Book Antiqua"/>
          <w:b w:val="0"/>
        </w:rPr>
        <w:t>appear</w:t>
      </w:r>
      <w:r w:rsidR="00150583" w:rsidRPr="001242ED">
        <w:rPr>
          <w:rFonts w:ascii="Book Antiqua" w:hAnsi="Book Antiqua"/>
          <w:b w:val="0"/>
        </w:rPr>
        <w:t>s</w:t>
      </w:r>
      <w:r w:rsidR="00B67AFE" w:rsidRPr="001242ED">
        <w:rPr>
          <w:rFonts w:ascii="Book Antiqua" w:hAnsi="Book Antiqua"/>
          <w:b w:val="0"/>
        </w:rPr>
        <w:t xml:space="preserve"> depends on the location and size of the tumor and the presence of ulcerations</w:t>
      </w:r>
      <w:r w:rsidR="005A2997" w:rsidRPr="001242ED">
        <w:rPr>
          <w:rFonts w:ascii="Book Antiqua" w:hAnsi="Book Antiqua"/>
          <w:b w:val="0"/>
          <w:vertAlign w:val="superscript"/>
        </w:rPr>
        <w:t>[</w:t>
      </w:r>
      <w:r w:rsidR="006C6F6E" w:rsidRPr="001242ED">
        <w:rPr>
          <w:rFonts w:ascii="Book Antiqua" w:hAnsi="Book Antiqua"/>
          <w:b w:val="0"/>
          <w:vertAlign w:val="superscript"/>
        </w:rPr>
        <w:t>3</w:t>
      </w:r>
      <w:r w:rsidR="005A2997" w:rsidRPr="001242ED">
        <w:rPr>
          <w:rFonts w:ascii="Book Antiqua" w:hAnsi="Book Antiqua"/>
          <w:b w:val="0"/>
          <w:vertAlign w:val="superscript"/>
        </w:rPr>
        <w:t>]</w:t>
      </w:r>
      <w:r w:rsidR="00B67AFE" w:rsidRPr="001242ED">
        <w:rPr>
          <w:rFonts w:ascii="Book Antiqua" w:hAnsi="Book Antiqua"/>
          <w:b w:val="0"/>
        </w:rPr>
        <w:t xml:space="preserve">. </w:t>
      </w:r>
      <w:r w:rsidR="0011652D" w:rsidRPr="001242ED">
        <w:rPr>
          <w:rFonts w:ascii="Book Antiqua" w:hAnsi="Book Antiqua"/>
          <w:b w:val="0"/>
        </w:rPr>
        <w:t xml:space="preserve">Space-occupying lesions of the stomach or abdominal cavity contribute to the </w:t>
      </w:r>
      <w:r w:rsidR="004B0BB8" w:rsidRPr="001242ED">
        <w:rPr>
          <w:rFonts w:ascii="Book Antiqua" w:hAnsi="Book Antiqua"/>
          <w:b w:val="0"/>
        </w:rPr>
        <w:t xml:space="preserve">appearance </w:t>
      </w:r>
      <w:r w:rsidR="0011652D" w:rsidRPr="001242ED">
        <w:rPr>
          <w:rFonts w:ascii="Book Antiqua" w:hAnsi="Book Antiqua"/>
          <w:b w:val="0"/>
        </w:rPr>
        <w:t>of clinical symptoms</w:t>
      </w:r>
      <w:r w:rsidR="00D44AF4" w:rsidRPr="001242ED">
        <w:rPr>
          <w:rFonts w:ascii="Book Antiqua" w:hAnsi="Book Antiqua"/>
          <w:b w:val="0"/>
          <w:vertAlign w:val="superscript"/>
        </w:rPr>
        <w:t>[</w:t>
      </w:r>
      <w:r w:rsidR="006C6F6E" w:rsidRPr="001242ED">
        <w:rPr>
          <w:rFonts w:ascii="Book Antiqua" w:hAnsi="Book Antiqua"/>
          <w:b w:val="0"/>
          <w:vertAlign w:val="superscript"/>
        </w:rPr>
        <w:t>1</w:t>
      </w:r>
      <w:r w:rsidR="00D44AF4" w:rsidRPr="001242ED">
        <w:rPr>
          <w:rFonts w:ascii="Book Antiqua" w:hAnsi="Book Antiqua"/>
          <w:b w:val="0"/>
          <w:vertAlign w:val="superscript"/>
        </w:rPr>
        <w:t>]</w:t>
      </w:r>
      <w:r w:rsidR="004B0BB8" w:rsidRPr="001242ED">
        <w:rPr>
          <w:rFonts w:ascii="Book Antiqua" w:hAnsi="Book Antiqua"/>
          <w:b w:val="0"/>
        </w:rPr>
        <w:t>.</w:t>
      </w:r>
      <w:r w:rsidR="00D81EA7" w:rsidRPr="001242ED">
        <w:rPr>
          <w:rFonts w:ascii="Book Antiqua" w:hAnsi="Book Antiqua"/>
        </w:rPr>
        <w:t xml:space="preserve"> </w:t>
      </w:r>
      <w:r w:rsidR="00D81EA7" w:rsidRPr="001242ED">
        <w:rPr>
          <w:rFonts w:ascii="Book Antiqua" w:hAnsi="Book Antiqua"/>
          <w:b w:val="0"/>
        </w:rPr>
        <w:t>When</w:t>
      </w:r>
      <w:r w:rsidR="00D81EA7" w:rsidRPr="001242ED">
        <w:rPr>
          <w:rFonts w:ascii="Book Antiqua" w:hAnsi="Book Antiqua"/>
        </w:rPr>
        <w:t xml:space="preserve"> </w:t>
      </w:r>
      <w:r w:rsidR="00D81EA7" w:rsidRPr="001242ED">
        <w:rPr>
          <w:rFonts w:ascii="Book Antiqua" w:hAnsi="Book Antiqua"/>
          <w:b w:val="0"/>
        </w:rPr>
        <w:t>the submucosal mass extrudes into the lumen, it can cause traumatic and inflammatory changes and result in necrosis, ulceration, and hemorrhage</w:t>
      </w:r>
      <w:r w:rsidR="00F6665F" w:rsidRPr="001242ED">
        <w:rPr>
          <w:rFonts w:ascii="Book Antiqua" w:hAnsi="Book Antiqua"/>
          <w:b w:val="0"/>
          <w:vertAlign w:val="superscript"/>
        </w:rPr>
        <w:t>[</w:t>
      </w:r>
      <w:r w:rsidR="003620CF" w:rsidRPr="001242ED">
        <w:rPr>
          <w:rFonts w:ascii="Book Antiqua" w:hAnsi="Book Antiqua"/>
          <w:b w:val="0"/>
          <w:vertAlign w:val="superscript"/>
        </w:rPr>
        <w:t>11</w:t>
      </w:r>
      <w:r w:rsidR="00F6665F" w:rsidRPr="001242ED">
        <w:rPr>
          <w:rFonts w:ascii="Book Antiqua" w:hAnsi="Book Antiqua"/>
          <w:b w:val="0"/>
          <w:vertAlign w:val="superscript"/>
        </w:rPr>
        <w:t>]</w:t>
      </w:r>
      <w:r w:rsidR="00D81EA7" w:rsidRPr="001242ED">
        <w:rPr>
          <w:rFonts w:ascii="Book Antiqua" w:hAnsi="Book Antiqua"/>
          <w:b w:val="0"/>
        </w:rPr>
        <w:t>.</w:t>
      </w:r>
      <w:r w:rsidR="00B67AFE" w:rsidRPr="001242ED">
        <w:rPr>
          <w:rFonts w:ascii="Book Antiqua" w:hAnsi="Book Antiqua"/>
          <w:b w:val="0"/>
        </w:rPr>
        <w:t xml:space="preserve"> </w:t>
      </w:r>
      <w:r w:rsidR="00284DC4" w:rsidRPr="001242ED">
        <w:rPr>
          <w:rFonts w:ascii="Book Antiqua" w:hAnsi="Book Antiqua"/>
          <w:b w:val="0"/>
        </w:rPr>
        <w:t>For</w:t>
      </w:r>
      <w:r w:rsidR="00092019" w:rsidRPr="001242ED">
        <w:rPr>
          <w:rFonts w:ascii="Book Antiqua" w:hAnsi="Book Antiqua"/>
          <w:b w:val="0"/>
        </w:rPr>
        <w:t xml:space="preserve"> patients with giant tumor</w:t>
      </w:r>
      <w:r w:rsidR="00F6665F" w:rsidRPr="001242ED">
        <w:rPr>
          <w:rFonts w:ascii="Book Antiqua" w:hAnsi="Book Antiqua"/>
          <w:b w:val="0"/>
        </w:rPr>
        <w:t>s</w:t>
      </w:r>
      <w:r w:rsidR="00092019" w:rsidRPr="001242ED">
        <w:rPr>
          <w:rFonts w:ascii="Book Antiqua" w:hAnsi="Book Antiqua"/>
          <w:b w:val="0"/>
        </w:rPr>
        <w:t>, the main clinical si</w:t>
      </w:r>
      <w:r w:rsidR="00284DC4" w:rsidRPr="001242ED">
        <w:rPr>
          <w:rFonts w:ascii="Book Antiqua" w:hAnsi="Book Antiqua"/>
          <w:b w:val="0"/>
        </w:rPr>
        <w:t>gn may be the presence of a large</w:t>
      </w:r>
      <w:r w:rsidR="00092019" w:rsidRPr="001242ED">
        <w:rPr>
          <w:rFonts w:ascii="Book Antiqua" w:hAnsi="Book Antiqua"/>
          <w:b w:val="0"/>
        </w:rPr>
        <w:t xml:space="preserve"> abdominal mass of unknown origin</w:t>
      </w:r>
      <w:r w:rsidR="00F6665F" w:rsidRPr="001242ED">
        <w:rPr>
          <w:rFonts w:ascii="Book Antiqua" w:hAnsi="Book Antiqua"/>
          <w:b w:val="0"/>
          <w:vertAlign w:val="superscript"/>
        </w:rPr>
        <w:t>[</w:t>
      </w:r>
      <w:r w:rsidR="006C6F6E" w:rsidRPr="001242ED">
        <w:rPr>
          <w:rFonts w:ascii="Book Antiqua" w:hAnsi="Book Antiqua"/>
          <w:b w:val="0"/>
          <w:vertAlign w:val="superscript"/>
        </w:rPr>
        <w:t>3</w:t>
      </w:r>
      <w:r w:rsidR="00F6665F" w:rsidRPr="001242ED">
        <w:rPr>
          <w:rFonts w:ascii="Book Antiqua" w:hAnsi="Book Antiqua"/>
          <w:b w:val="0"/>
          <w:vertAlign w:val="superscript"/>
        </w:rPr>
        <w:t>]</w:t>
      </w:r>
      <w:r w:rsidR="00092019" w:rsidRPr="001242ED">
        <w:rPr>
          <w:rFonts w:ascii="Book Antiqua" w:hAnsi="Book Antiqua"/>
          <w:b w:val="0"/>
        </w:rPr>
        <w:t xml:space="preserve">. </w:t>
      </w:r>
      <w:r w:rsidRPr="001242ED">
        <w:rPr>
          <w:rFonts w:ascii="Book Antiqua" w:hAnsi="Book Antiqua"/>
          <w:b w:val="0"/>
        </w:rPr>
        <w:t>In our case</w:t>
      </w:r>
      <w:r w:rsidR="00284DC4" w:rsidRPr="001242ED">
        <w:rPr>
          <w:rFonts w:ascii="Book Antiqua" w:hAnsi="Book Antiqua"/>
          <w:b w:val="0"/>
        </w:rPr>
        <w:t>s, the main clinical sign in</w:t>
      </w:r>
      <w:r w:rsidRPr="001242ED">
        <w:rPr>
          <w:rFonts w:ascii="Book Antiqua" w:hAnsi="Book Antiqua"/>
          <w:b w:val="0"/>
        </w:rPr>
        <w:t xml:space="preserve"> both patients</w:t>
      </w:r>
      <w:r w:rsidR="00284DC4" w:rsidRPr="001242ED">
        <w:rPr>
          <w:rFonts w:ascii="Book Antiqua" w:hAnsi="Book Antiqua"/>
          <w:b w:val="0"/>
        </w:rPr>
        <w:t xml:space="preserve"> was epigastric abdominal pain that</w:t>
      </w:r>
      <w:r w:rsidRPr="001242ED">
        <w:rPr>
          <w:rFonts w:ascii="Book Antiqua" w:hAnsi="Book Antiqua"/>
          <w:b w:val="0"/>
        </w:rPr>
        <w:t xml:space="preserve"> continue</w:t>
      </w:r>
      <w:r w:rsidR="00284DC4" w:rsidRPr="001242ED">
        <w:rPr>
          <w:rFonts w:ascii="Book Antiqua" w:hAnsi="Book Antiqua"/>
          <w:b w:val="0"/>
        </w:rPr>
        <w:t>d for</w:t>
      </w:r>
      <w:r w:rsidRPr="001242ED">
        <w:rPr>
          <w:rFonts w:ascii="Book Antiqua" w:hAnsi="Book Antiqua"/>
          <w:b w:val="0"/>
        </w:rPr>
        <w:t xml:space="preserve"> </w:t>
      </w:r>
      <w:r w:rsidR="00284DC4" w:rsidRPr="001242ED">
        <w:rPr>
          <w:rFonts w:ascii="Book Antiqua" w:hAnsi="Book Antiqua"/>
          <w:b w:val="0"/>
        </w:rPr>
        <w:t xml:space="preserve">longer </w:t>
      </w:r>
      <w:r w:rsidRPr="001242ED">
        <w:rPr>
          <w:rFonts w:ascii="Book Antiqua" w:hAnsi="Book Antiqua"/>
          <w:b w:val="0"/>
        </w:rPr>
        <w:t xml:space="preserve">than 6 mo. </w:t>
      </w:r>
      <w:r w:rsidR="00284DC4" w:rsidRPr="001242ED">
        <w:rPr>
          <w:rFonts w:ascii="Book Antiqua" w:hAnsi="Book Antiqua"/>
          <w:b w:val="0"/>
        </w:rPr>
        <w:t>In both cases,</w:t>
      </w:r>
      <w:r w:rsidR="00F6665F" w:rsidRPr="001242ED">
        <w:rPr>
          <w:rFonts w:ascii="Book Antiqua" w:hAnsi="Book Antiqua"/>
          <w:b w:val="0"/>
        </w:rPr>
        <w:t xml:space="preserve"> </w:t>
      </w:r>
      <w:r w:rsidR="00284DC4" w:rsidRPr="001242ED">
        <w:rPr>
          <w:rFonts w:ascii="Book Antiqua" w:hAnsi="Book Antiqua"/>
          <w:b w:val="0"/>
        </w:rPr>
        <w:t>t</w:t>
      </w:r>
      <w:r w:rsidRPr="001242ED">
        <w:rPr>
          <w:rFonts w:ascii="Book Antiqua" w:hAnsi="Book Antiqua"/>
          <w:b w:val="0"/>
        </w:rPr>
        <w:t>he typical exophytic growth explains the lack of specific gastrointestinal sympt</w:t>
      </w:r>
      <w:r w:rsidR="004B0BB8" w:rsidRPr="001242ED">
        <w:rPr>
          <w:rFonts w:ascii="Book Antiqua" w:hAnsi="Book Antiqua"/>
          <w:b w:val="0"/>
        </w:rPr>
        <w:t>oms and the delayed diagnosis</w:t>
      </w:r>
      <w:r w:rsidR="00F6665F" w:rsidRPr="001242ED">
        <w:rPr>
          <w:rFonts w:ascii="Book Antiqua" w:hAnsi="Book Antiqua"/>
          <w:b w:val="0"/>
          <w:vertAlign w:val="superscript"/>
        </w:rPr>
        <w:t>[</w:t>
      </w:r>
      <w:r w:rsidR="003620CF" w:rsidRPr="001242ED">
        <w:rPr>
          <w:rFonts w:ascii="Book Antiqua" w:hAnsi="Book Antiqua"/>
          <w:b w:val="0"/>
          <w:vertAlign w:val="superscript"/>
        </w:rPr>
        <w:t>12</w:t>
      </w:r>
      <w:r w:rsidR="00F6665F" w:rsidRPr="001242ED">
        <w:rPr>
          <w:rFonts w:ascii="Book Antiqua" w:hAnsi="Book Antiqua"/>
          <w:b w:val="0"/>
          <w:vertAlign w:val="superscript"/>
        </w:rPr>
        <w:t>]</w:t>
      </w:r>
      <w:r w:rsidRPr="001242ED">
        <w:rPr>
          <w:rFonts w:ascii="Book Antiqua" w:hAnsi="Book Antiqua"/>
          <w:b w:val="0"/>
        </w:rPr>
        <w:t>.</w:t>
      </w:r>
      <w:r w:rsidR="004B0BB8" w:rsidRPr="001242ED">
        <w:rPr>
          <w:rFonts w:ascii="Book Antiqua" w:hAnsi="Book Antiqua"/>
          <w:b w:val="0"/>
        </w:rPr>
        <w:t xml:space="preserve"> </w:t>
      </w:r>
      <w:r w:rsidR="009C4EDD" w:rsidRPr="001242ED">
        <w:rPr>
          <w:rFonts w:ascii="Book Antiqua" w:hAnsi="Book Antiqua"/>
          <w:b w:val="0"/>
        </w:rPr>
        <w:t>Some cases of gastric liposarcoma can involve other organs synchronously</w:t>
      </w:r>
      <w:r w:rsidR="00950BA6" w:rsidRPr="001242ED">
        <w:rPr>
          <w:rFonts w:ascii="Book Antiqua" w:hAnsi="Book Antiqua"/>
          <w:b w:val="0"/>
        </w:rPr>
        <w:t>, and unique</w:t>
      </w:r>
      <w:r w:rsidR="009C4EDD" w:rsidRPr="001242ED">
        <w:rPr>
          <w:rFonts w:ascii="Book Antiqua" w:hAnsi="Book Antiqua"/>
          <w:b w:val="0"/>
        </w:rPr>
        <w:t xml:space="preserve"> symptoms may be prese</w:t>
      </w:r>
      <w:r w:rsidR="00950BA6" w:rsidRPr="001242ED">
        <w:rPr>
          <w:rFonts w:ascii="Book Antiqua" w:hAnsi="Book Antiqua"/>
          <w:b w:val="0"/>
        </w:rPr>
        <w:t>nt</w:t>
      </w:r>
      <w:r w:rsidR="00F6665F" w:rsidRPr="001242ED">
        <w:rPr>
          <w:rFonts w:ascii="Book Antiqua" w:hAnsi="Book Antiqua"/>
          <w:b w:val="0"/>
          <w:vertAlign w:val="superscript"/>
        </w:rPr>
        <w:t>[13,14]</w:t>
      </w:r>
      <w:r w:rsidR="009C4EDD" w:rsidRPr="001242ED">
        <w:rPr>
          <w:rFonts w:ascii="Book Antiqua" w:hAnsi="Book Antiqua"/>
          <w:b w:val="0"/>
        </w:rPr>
        <w:t>.</w:t>
      </w:r>
    </w:p>
    <w:p w14:paraId="5B72FD8E" w14:textId="77777777" w:rsidR="00593DD2" w:rsidRPr="001242ED" w:rsidRDefault="00BD3F1B"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 xml:space="preserve">Unfortunately, because </w:t>
      </w:r>
      <w:r w:rsidR="00950BA6" w:rsidRPr="001242ED">
        <w:rPr>
          <w:rFonts w:ascii="Book Antiqua" w:hAnsi="Book Antiqua"/>
          <w:b w:val="0"/>
        </w:rPr>
        <w:t xml:space="preserve">of </w:t>
      </w:r>
      <w:r w:rsidRPr="001242ED">
        <w:rPr>
          <w:rFonts w:ascii="Book Antiqua" w:hAnsi="Book Antiqua"/>
          <w:b w:val="0"/>
        </w:rPr>
        <w:t>the</w:t>
      </w:r>
      <w:r w:rsidR="00950BA6" w:rsidRPr="001242ED">
        <w:rPr>
          <w:rFonts w:ascii="Book Antiqua" w:hAnsi="Book Antiqua"/>
          <w:b w:val="0"/>
        </w:rPr>
        <w:t xml:space="preserve"> lack of specific symptoms, it is</w:t>
      </w:r>
      <w:r w:rsidRPr="001242ED">
        <w:rPr>
          <w:rFonts w:ascii="Book Antiqua" w:hAnsi="Book Antiqua"/>
          <w:b w:val="0"/>
        </w:rPr>
        <w:t xml:space="preserve"> difficult to achieve an early diagnosis</w:t>
      </w:r>
      <w:r w:rsidR="00F6665F" w:rsidRPr="001242ED">
        <w:rPr>
          <w:rFonts w:ascii="Book Antiqua" w:hAnsi="Book Antiqua"/>
          <w:b w:val="0"/>
          <w:vertAlign w:val="superscript"/>
        </w:rPr>
        <w:t>[</w:t>
      </w:r>
      <w:r w:rsidR="003620CF" w:rsidRPr="001242ED">
        <w:rPr>
          <w:rFonts w:ascii="Book Antiqua" w:hAnsi="Book Antiqua"/>
          <w:b w:val="0"/>
          <w:vertAlign w:val="superscript"/>
        </w:rPr>
        <w:t>7</w:t>
      </w:r>
      <w:r w:rsidR="00F6665F" w:rsidRPr="001242ED">
        <w:rPr>
          <w:rFonts w:ascii="Book Antiqua" w:hAnsi="Book Antiqua"/>
          <w:b w:val="0"/>
          <w:vertAlign w:val="superscript"/>
        </w:rPr>
        <w:t>]</w:t>
      </w:r>
      <w:r w:rsidRPr="001242ED">
        <w:rPr>
          <w:rFonts w:ascii="Book Antiqua" w:hAnsi="Book Antiqua"/>
          <w:b w:val="0"/>
        </w:rPr>
        <w:t>.</w:t>
      </w:r>
      <w:r w:rsidR="00BE2E43" w:rsidRPr="001242ED">
        <w:rPr>
          <w:rFonts w:ascii="Book Antiqua" w:hAnsi="Book Antiqua"/>
        </w:rPr>
        <w:t xml:space="preserve"> </w:t>
      </w:r>
      <w:r w:rsidR="00BE2E43" w:rsidRPr="001242ED">
        <w:rPr>
          <w:rFonts w:ascii="Book Antiqua" w:hAnsi="Book Antiqua"/>
          <w:b w:val="0"/>
        </w:rPr>
        <w:t>The diagnosis of</w:t>
      </w:r>
      <w:r w:rsidR="00950BA6" w:rsidRPr="001242ED">
        <w:rPr>
          <w:rFonts w:ascii="Book Antiqua" w:hAnsi="Book Antiqua"/>
          <w:b w:val="0"/>
        </w:rPr>
        <w:t xml:space="preserve"> gastric liposarcoma mainly relies</w:t>
      </w:r>
      <w:r w:rsidR="00BE2E43" w:rsidRPr="001242ED">
        <w:rPr>
          <w:rFonts w:ascii="Book Antiqua" w:hAnsi="Book Antiqua"/>
          <w:b w:val="0"/>
        </w:rPr>
        <w:t xml:space="preserve"> on pathological examination. Cytogenetics and molecular biology provide effective tools for differentiating</w:t>
      </w:r>
      <w:r w:rsidR="00950BA6" w:rsidRPr="001242ED">
        <w:rPr>
          <w:rFonts w:ascii="Book Antiqua" w:hAnsi="Book Antiqua"/>
        </w:rPr>
        <w:t xml:space="preserve"> </w:t>
      </w:r>
      <w:r w:rsidR="00950BA6" w:rsidRPr="001242ED">
        <w:rPr>
          <w:rFonts w:ascii="Book Antiqua" w:hAnsi="Book Antiqua"/>
          <w:b w:val="0"/>
        </w:rPr>
        <w:t>among types</w:t>
      </w:r>
      <w:r w:rsidR="00BE2E43" w:rsidRPr="001242ED">
        <w:rPr>
          <w:rFonts w:ascii="Book Antiqua" w:hAnsi="Book Antiqua"/>
          <w:b w:val="0"/>
        </w:rPr>
        <w:t xml:space="preserve"> of lipomat</w:t>
      </w:r>
      <w:r w:rsidR="0015085F" w:rsidRPr="001242ED">
        <w:rPr>
          <w:rFonts w:ascii="Book Antiqua" w:hAnsi="Book Antiqua"/>
          <w:b w:val="0"/>
        </w:rPr>
        <w:t>ous tumors</w:t>
      </w:r>
      <w:r w:rsidR="00F6665F" w:rsidRPr="001242ED">
        <w:rPr>
          <w:rFonts w:ascii="Book Antiqua" w:hAnsi="Book Antiqua"/>
          <w:b w:val="0"/>
          <w:vertAlign w:val="superscript"/>
        </w:rPr>
        <w:t>[11]</w:t>
      </w:r>
      <w:r w:rsidR="00BE2E43" w:rsidRPr="001242ED">
        <w:rPr>
          <w:rFonts w:ascii="Book Antiqua" w:hAnsi="Book Antiqua"/>
          <w:b w:val="0"/>
        </w:rPr>
        <w:t>.</w:t>
      </w:r>
      <w:r w:rsidR="0010171D" w:rsidRPr="001242ED">
        <w:rPr>
          <w:rFonts w:ascii="Book Antiqua" w:hAnsi="Book Antiqua"/>
        </w:rPr>
        <w:t xml:space="preserve"> </w:t>
      </w:r>
      <w:r w:rsidR="0010171D" w:rsidRPr="001242ED">
        <w:rPr>
          <w:rFonts w:ascii="Book Antiqua" w:hAnsi="Book Antiqua"/>
          <w:b w:val="0"/>
        </w:rPr>
        <w:t>Macroscopically</w:t>
      </w:r>
      <w:r w:rsidR="00950BA6" w:rsidRPr="001242ED">
        <w:rPr>
          <w:rFonts w:ascii="Book Antiqua" w:hAnsi="Book Antiqua"/>
          <w:b w:val="0"/>
        </w:rPr>
        <w:t>, liposarcoma present</w:t>
      </w:r>
      <w:r w:rsidR="008B557B" w:rsidRPr="001242ED">
        <w:rPr>
          <w:rFonts w:ascii="Book Antiqua" w:hAnsi="Book Antiqua"/>
          <w:b w:val="0"/>
        </w:rPr>
        <w:t xml:space="preserve"> intricate </w:t>
      </w:r>
      <w:r w:rsidR="00950BA6" w:rsidRPr="001242ED">
        <w:rPr>
          <w:rFonts w:ascii="Book Antiqua" w:hAnsi="Book Antiqua"/>
          <w:b w:val="0"/>
        </w:rPr>
        <w:t>myxomatous zones</w:t>
      </w:r>
      <w:r w:rsidR="003620CF" w:rsidRPr="001242ED">
        <w:rPr>
          <w:rFonts w:ascii="Book Antiqua" w:hAnsi="Book Antiqua"/>
          <w:b w:val="0"/>
        </w:rPr>
        <w:t>,</w:t>
      </w:r>
      <w:r w:rsidR="00950BA6" w:rsidRPr="001242ED">
        <w:rPr>
          <w:rFonts w:ascii="Book Antiqua" w:hAnsi="Book Antiqua"/>
          <w:b w:val="0"/>
        </w:rPr>
        <w:t xml:space="preserve"> which include</w:t>
      </w:r>
      <w:r w:rsidR="008B557B" w:rsidRPr="001242ED">
        <w:rPr>
          <w:rFonts w:ascii="Book Antiqua" w:hAnsi="Book Antiqua"/>
          <w:b w:val="0"/>
        </w:rPr>
        <w:t xml:space="preserve"> round cells, pleomorphous clearly differentiated lipoblastic aspects and hemorrhagic areas</w:t>
      </w:r>
      <w:r w:rsidR="003620CF" w:rsidRPr="001242ED">
        <w:rPr>
          <w:rFonts w:ascii="Book Antiqua" w:hAnsi="Book Antiqua"/>
          <w:b w:val="0"/>
          <w:vertAlign w:val="superscript"/>
        </w:rPr>
        <w:t>[15]</w:t>
      </w:r>
      <w:r w:rsidR="008B557B" w:rsidRPr="001242ED">
        <w:rPr>
          <w:rFonts w:ascii="Book Antiqua" w:hAnsi="Book Antiqua"/>
          <w:b w:val="0"/>
        </w:rPr>
        <w:t xml:space="preserve">. </w:t>
      </w:r>
      <w:r w:rsidR="004F313B" w:rsidRPr="001242ED">
        <w:rPr>
          <w:rFonts w:ascii="Book Antiqua" w:hAnsi="Book Antiqua"/>
          <w:b w:val="0"/>
        </w:rPr>
        <w:t xml:space="preserve">Because endoscopic biopsies do not penetrate the submucosa, the diagnostic value of the endoscopy is </w:t>
      </w:r>
      <w:r w:rsidR="00950BA6" w:rsidRPr="001242ED">
        <w:rPr>
          <w:rFonts w:ascii="Book Antiqua" w:hAnsi="Book Antiqua"/>
          <w:b w:val="0"/>
        </w:rPr>
        <w:t>unclear, and it is</w:t>
      </w:r>
      <w:r w:rsidR="004F313B" w:rsidRPr="001242ED">
        <w:rPr>
          <w:rFonts w:ascii="Book Antiqua" w:hAnsi="Book Antiqua"/>
          <w:b w:val="0"/>
        </w:rPr>
        <w:t xml:space="preserve"> difficult to make a precise judgment on the basis of biopsy findings.</w:t>
      </w:r>
      <w:r w:rsidR="003C7255" w:rsidRPr="001242ED">
        <w:rPr>
          <w:rFonts w:ascii="Book Antiqua" w:hAnsi="Book Antiqua"/>
          <w:b w:val="0"/>
        </w:rPr>
        <w:t xml:space="preserve"> </w:t>
      </w:r>
      <w:r w:rsidR="003C7255" w:rsidRPr="001242ED">
        <w:rPr>
          <w:rFonts w:ascii="Book Antiqua" w:hAnsi="Book Antiqua"/>
          <w:b w:val="0"/>
        </w:rPr>
        <w:lastRenderedPageBreak/>
        <w:t xml:space="preserve">Endoscopic biopsies may be </w:t>
      </w:r>
      <w:r w:rsidR="00E36787" w:rsidRPr="001242ED">
        <w:rPr>
          <w:rFonts w:ascii="Book Antiqua" w:hAnsi="Book Antiqua"/>
          <w:b w:val="0"/>
        </w:rPr>
        <w:t xml:space="preserve">useful when the tumor presents </w:t>
      </w:r>
      <w:r w:rsidR="003C7255" w:rsidRPr="001242ED">
        <w:rPr>
          <w:rFonts w:ascii="Book Antiqua" w:hAnsi="Book Antiqua"/>
          <w:b w:val="0"/>
        </w:rPr>
        <w:t>endoluminal development</w:t>
      </w:r>
      <w:r w:rsidR="00E36787" w:rsidRPr="001242ED">
        <w:rPr>
          <w:rFonts w:ascii="Book Antiqua" w:hAnsi="Book Antiqua"/>
          <w:b w:val="0"/>
        </w:rPr>
        <w:t xml:space="preserve">. With the guidance of </w:t>
      </w:r>
      <w:r w:rsidR="00950BA6" w:rsidRPr="001242ED">
        <w:rPr>
          <w:rFonts w:ascii="Book Antiqua" w:hAnsi="Book Antiqua"/>
          <w:b w:val="0"/>
        </w:rPr>
        <w:t xml:space="preserve">EUS </w:t>
      </w:r>
      <w:r w:rsidR="00E36787" w:rsidRPr="001242ED">
        <w:rPr>
          <w:rFonts w:ascii="Book Antiqua" w:hAnsi="Book Antiqua"/>
          <w:b w:val="0"/>
        </w:rPr>
        <w:t>or abdominal ultrasound, biopsy may be</w:t>
      </w:r>
      <w:r w:rsidR="00950BA6" w:rsidRPr="001242ED">
        <w:rPr>
          <w:rFonts w:ascii="Book Antiqua" w:hAnsi="Book Antiqua"/>
          <w:b w:val="0"/>
        </w:rPr>
        <w:t xml:space="preserve"> possible</w:t>
      </w:r>
      <w:r w:rsidR="00E36787" w:rsidRPr="001242ED">
        <w:rPr>
          <w:rFonts w:ascii="Book Antiqua" w:hAnsi="Book Antiqua"/>
          <w:b w:val="0"/>
        </w:rPr>
        <w:t>, and</w:t>
      </w:r>
      <w:r w:rsidR="00950BA6" w:rsidRPr="001242ED">
        <w:rPr>
          <w:rFonts w:ascii="Book Antiqua" w:hAnsi="Book Antiqua"/>
          <w:b w:val="0"/>
        </w:rPr>
        <w:t xml:space="preserve"> a</w:t>
      </w:r>
      <w:r w:rsidR="00E36787" w:rsidRPr="001242ED">
        <w:rPr>
          <w:rFonts w:ascii="Book Antiqua" w:hAnsi="Book Antiqua"/>
          <w:b w:val="0"/>
        </w:rPr>
        <w:t xml:space="preserve"> histological examination, immunohistochemistry, and a cytog</w:t>
      </w:r>
      <w:r w:rsidR="0083668E" w:rsidRPr="001242ED">
        <w:rPr>
          <w:rFonts w:ascii="Book Antiqua" w:hAnsi="Book Antiqua"/>
          <w:b w:val="0"/>
        </w:rPr>
        <w:t>enetic study can be performed</w:t>
      </w:r>
      <w:r w:rsidR="003620CF" w:rsidRPr="001242ED">
        <w:rPr>
          <w:rFonts w:ascii="Book Antiqua" w:hAnsi="Book Antiqua"/>
          <w:b w:val="0"/>
          <w:vertAlign w:val="superscript"/>
        </w:rPr>
        <w:t>[</w:t>
      </w:r>
      <w:r w:rsidR="0083668E" w:rsidRPr="001242ED">
        <w:rPr>
          <w:rFonts w:ascii="Book Antiqua" w:hAnsi="Book Antiqua"/>
          <w:b w:val="0"/>
          <w:vertAlign w:val="superscript"/>
        </w:rPr>
        <w:t>3</w:t>
      </w:r>
      <w:r w:rsidR="003620CF" w:rsidRPr="001242ED">
        <w:rPr>
          <w:rFonts w:ascii="Book Antiqua" w:hAnsi="Book Antiqua"/>
          <w:b w:val="0"/>
          <w:vertAlign w:val="superscript"/>
        </w:rPr>
        <w:t>]</w:t>
      </w:r>
      <w:r w:rsidR="00E36787" w:rsidRPr="001242ED">
        <w:rPr>
          <w:rFonts w:ascii="Book Antiqua" w:hAnsi="Book Antiqua"/>
          <w:b w:val="0"/>
        </w:rPr>
        <w:t>.</w:t>
      </w:r>
      <w:r w:rsidR="0083668E" w:rsidRPr="001242ED">
        <w:rPr>
          <w:rFonts w:ascii="Book Antiqua" w:hAnsi="Book Antiqua"/>
        </w:rPr>
        <w:t xml:space="preserve"> </w:t>
      </w:r>
      <w:r w:rsidR="001658D6" w:rsidRPr="001242ED">
        <w:rPr>
          <w:rFonts w:ascii="Book Antiqua" w:hAnsi="Book Antiqua"/>
          <w:b w:val="0"/>
        </w:rPr>
        <w:t xml:space="preserve">Detection of MDM2 is probably </w:t>
      </w:r>
      <w:r w:rsidR="00D1607F" w:rsidRPr="001242ED">
        <w:rPr>
          <w:rFonts w:ascii="Book Antiqua" w:hAnsi="Book Antiqua"/>
          <w:b w:val="0"/>
        </w:rPr>
        <w:t>important in diagnosis</w:t>
      </w:r>
      <w:r w:rsidR="001658D6" w:rsidRPr="001242ED">
        <w:rPr>
          <w:rFonts w:ascii="Book Antiqua" w:hAnsi="Book Antiqua"/>
          <w:b w:val="0"/>
        </w:rPr>
        <w:t>.</w:t>
      </w:r>
      <w:r w:rsidR="00546C9E" w:rsidRPr="001242ED">
        <w:rPr>
          <w:rFonts w:ascii="Book Antiqua" w:hAnsi="Book Antiqua"/>
        </w:rPr>
        <w:t xml:space="preserve"> </w:t>
      </w:r>
      <w:r w:rsidR="00546C9E" w:rsidRPr="001242ED">
        <w:rPr>
          <w:rFonts w:ascii="Book Antiqua" w:hAnsi="Book Antiqua"/>
          <w:b w:val="0"/>
        </w:rPr>
        <w:t>In terms of</w:t>
      </w:r>
      <w:r w:rsidR="001658D6" w:rsidRPr="001242ED">
        <w:rPr>
          <w:rFonts w:ascii="Book Antiqua" w:hAnsi="Book Antiqua"/>
        </w:rPr>
        <w:t xml:space="preserve"> </w:t>
      </w:r>
      <w:r w:rsidR="0083668E" w:rsidRPr="001242ED">
        <w:rPr>
          <w:rFonts w:ascii="Book Antiqua" w:hAnsi="Book Antiqua"/>
          <w:b w:val="0"/>
        </w:rPr>
        <w:t>imaging, computed tomography is considered the most info</w:t>
      </w:r>
      <w:r w:rsidR="001658D6" w:rsidRPr="001242ED">
        <w:rPr>
          <w:rFonts w:ascii="Book Antiqua" w:hAnsi="Book Antiqua"/>
          <w:b w:val="0"/>
        </w:rPr>
        <w:t>rmative examination. T</w:t>
      </w:r>
      <w:r w:rsidR="0083668E" w:rsidRPr="001242ED">
        <w:rPr>
          <w:rFonts w:ascii="Book Antiqua" w:hAnsi="Book Antiqua"/>
          <w:b w:val="0"/>
        </w:rPr>
        <w:t>he presence of fat d</w:t>
      </w:r>
      <w:r w:rsidR="00546C9E" w:rsidRPr="001242ED">
        <w:rPr>
          <w:rFonts w:ascii="Book Antiqua" w:hAnsi="Book Antiqua"/>
          <w:b w:val="0"/>
        </w:rPr>
        <w:t>ensity areas is pathognomonic for</w:t>
      </w:r>
      <w:r w:rsidR="0083668E" w:rsidRPr="001242ED">
        <w:rPr>
          <w:rFonts w:ascii="Book Antiqua" w:hAnsi="Book Antiqua"/>
          <w:b w:val="0"/>
        </w:rPr>
        <w:t xml:space="preserve"> fatty tumor</w:t>
      </w:r>
      <w:r w:rsidR="00546C9E" w:rsidRPr="001242ED">
        <w:rPr>
          <w:rFonts w:ascii="Book Antiqua" w:hAnsi="Book Antiqua"/>
          <w:b w:val="0"/>
        </w:rPr>
        <w:t>s</w:t>
      </w:r>
      <w:r w:rsidR="0083668E" w:rsidRPr="001242ED">
        <w:rPr>
          <w:rFonts w:ascii="Book Antiqua" w:hAnsi="Book Antiqua"/>
          <w:b w:val="0"/>
        </w:rPr>
        <w:t xml:space="preserve"> and </w:t>
      </w:r>
      <w:r w:rsidR="00546C9E" w:rsidRPr="001242ED">
        <w:rPr>
          <w:rFonts w:ascii="Book Antiqua" w:hAnsi="Book Antiqua"/>
          <w:b w:val="0"/>
        </w:rPr>
        <w:t>an association with enhanced</w:t>
      </w:r>
      <w:r w:rsidR="0083668E" w:rsidRPr="001242ED">
        <w:rPr>
          <w:rFonts w:ascii="Book Antiqua" w:hAnsi="Book Antiqua"/>
          <w:b w:val="0"/>
        </w:rPr>
        <w:t xml:space="preserve"> areas is highly suggestive of the diagnosis</w:t>
      </w:r>
      <w:r w:rsidR="003620CF" w:rsidRPr="001242ED">
        <w:rPr>
          <w:rFonts w:ascii="Book Antiqua" w:hAnsi="Book Antiqua"/>
          <w:b w:val="0"/>
          <w:vertAlign w:val="superscript"/>
        </w:rPr>
        <w:t>[16]</w:t>
      </w:r>
      <w:r w:rsidR="0083668E" w:rsidRPr="001242ED">
        <w:rPr>
          <w:rFonts w:ascii="Book Antiqua" w:hAnsi="Book Antiqua"/>
          <w:b w:val="0"/>
        </w:rPr>
        <w:t>.</w:t>
      </w:r>
      <w:r w:rsidR="001658D6" w:rsidRPr="001242ED">
        <w:rPr>
          <w:rFonts w:ascii="Book Antiqua" w:hAnsi="Book Antiqua"/>
          <w:b w:val="0"/>
        </w:rPr>
        <w:t xml:space="preserve"> CT scan</w:t>
      </w:r>
      <w:r w:rsidR="00546C9E" w:rsidRPr="001242ED">
        <w:rPr>
          <w:rFonts w:ascii="Book Antiqua" w:hAnsi="Book Antiqua"/>
          <w:b w:val="0"/>
        </w:rPr>
        <w:t>s can also show</w:t>
      </w:r>
      <w:r w:rsidR="001658D6" w:rsidRPr="001242ED">
        <w:rPr>
          <w:rFonts w:ascii="Book Antiqua" w:hAnsi="Book Antiqua"/>
          <w:b w:val="0"/>
        </w:rPr>
        <w:t xml:space="preserve"> secondary lesions in the liver, lung, peritoneum or other place</w:t>
      </w:r>
      <w:r w:rsidR="00546C9E" w:rsidRPr="001242ED">
        <w:rPr>
          <w:rFonts w:ascii="Book Antiqua" w:hAnsi="Book Antiqua"/>
          <w:b w:val="0"/>
        </w:rPr>
        <w:t>s</w:t>
      </w:r>
      <w:r w:rsidR="001658D6" w:rsidRPr="001242ED">
        <w:rPr>
          <w:rFonts w:ascii="Book Antiqua" w:hAnsi="Book Antiqua"/>
          <w:b w:val="0"/>
        </w:rPr>
        <w:t>.</w:t>
      </w:r>
    </w:p>
    <w:p w14:paraId="65760507" w14:textId="71F778C5" w:rsidR="00A26CBF" w:rsidRPr="001242ED" w:rsidRDefault="00991CA4" w:rsidP="0040144E">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color w:val="000000" w:themeColor="text1"/>
        </w:rPr>
        <w:t>Currently, the main</w:t>
      </w:r>
      <w:r w:rsidR="003C5721" w:rsidRPr="001242ED">
        <w:rPr>
          <w:rFonts w:ascii="Book Antiqua" w:hAnsi="Book Antiqua"/>
          <w:b w:val="0"/>
        </w:rPr>
        <w:t xml:space="preserve"> therapy </w:t>
      </w:r>
      <w:r w:rsidRPr="001242ED">
        <w:rPr>
          <w:rFonts w:ascii="Book Antiqua" w:hAnsi="Book Antiqua"/>
          <w:b w:val="0"/>
        </w:rPr>
        <w:t>f</w:t>
      </w:r>
      <w:r w:rsidR="003C5721" w:rsidRPr="001242ED">
        <w:rPr>
          <w:rFonts w:ascii="Book Antiqua" w:hAnsi="Book Antiqua"/>
          <w:b w:val="0"/>
        </w:rPr>
        <w:t>or</w:t>
      </w:r>
      <w:r w:rsidRPr="001242ED">
        <w:rPr>
          <w:rFonts w:ascii="Book Antiqua" w:hAnsi="Book Antiqua"/>
          <w:b w:val="0"/>
        </w:rPr>
        <w:t xml:space="preserve"> gastric liposarcom</w:t>
      </w:r>
      <w:r w:rsidR="003C5721" w:rsidRPr="001242ED">
        <w:rPr>
          <w:rFonts w:ascii="Book Antiqua" w:hAnsi="Book Antiqua"/>
          <w:b w:val="0"/>
        </w:rPr>
        <w:t>a is surgical removal. The type</w:t>
      </w:r>
      <w:r w:rsidRPr="001242ED">
        <w:rPr>
          <w:rFonts w:ascii="Book Antiqua" w:hAnsi="Book Antiqua"/>
          <w:b w:val="0"/>
        </w:rPr>
        <w:t xml:space="preserve"> of gastrec</w:t>
      </w:r>
      <w:r w:rsidR="003C5721" w:rsidRPr="001242ED">
        <w:rPr>
          <w:rFonts w:ascii="Book Antiqua" w:hAnsi="Book Antiqua"/>
          <w:b w:val="0"/>
        </w:rPr>
        <w:t>tomy</w:t>
      </w:r>
      <w:r w:rsidRPr="001242ED">
        <w:rPr>
          <w:rFonts w:ascii="Book Antiqua" w:hAnsi="Book Antiqua"/>
          <w:b w:val="0"/>
        </w:rPr>
        <w:t xml:space="preserve"> chosen depends on the location of the tumor. According to the rule</w:t>
      </w:r>
      <w:r w:rsidR="00D563A0" w:rsidRPr="001242ED">
        <w:rPr>
          <w:rFonts w:ascii="Book Antiqua" w:hAnsi="Book Antiqua"/>
          <w:b w:val="0"/>
        </w:rPr>
        <w:t>s</w:t>
      </w:r>
      <w:r w:rsidRPr="001242ED">
        <w:rPr>
          <w:rFonts w:ascii="Book Antiqua" w:hAnsi="Book Antiqua"/>
          <w:b w:val="0"/>
        </w:rPr>
        <w:t xml:space="preserve"> of sarcoma resection, surgeons should resect the tumor with a wide margin of</w:t>
      </w:r>
      <w:r w:rsidR="003C5721" w:rsidRPr="001242ED">
        <w:rPr>
          <w:rFonts w:ascii="Book Antiqua" w:hAnsi="Book Antiqua"/>
          <w:b w:val="0"/>
        </w:rPr>
        <w:t xml:space="preserve"> healthy tissue around it</w:t>
      </w:r>
      <w:r w:rsidRPr="001242ED">
        <w:rPr>
          <w:rFonts w:ascii="Book Antiqua" w:hAnsi="Book Antiqua"/>
          <w:b w:val="0"/>
        </w:rPr>
        <w:t xml:space="preserve"> and make sure there is no remaining tumor tissue</w:t>
      </w:r>
      <w:r w:rsidR="003620CF" w:rsidRPr="001242ED">
        <w:rPr>
          <w:rFonts w:ascii="Book Antiqua" w:hAnsi="Book Antiqua"/>
          <w:b w:val="0"/>
          <w:vertAlign w:val="superscript"/>
        </w:rPr>
        <w:t>[</w:t>
      </w:r>
      <w:r w:rsidR="00EB1DB6" w:rsidRPr="001242ED">
        <w:rPr>
          <w:rFonts w:ascii="Book Antiqua" w:hAnsi="Book Antiqua"/>
          <w:b w:val="0"/>
          <w:vertAlign w:val="superscript"/>
        </w:rPr>
        <w:t>3</w:t>
      </w:r>
      <w:r w:rsidR="003620CF" w:rsidRPr="001242ED">
        <w:rPr>
          <w:rFonts w:ascii="Book Antiqua" w:hAnsi="Book Antiqua"/>
          <w:b w:val="0"/>
          <w:vertAlign w:val="superscript"/>
        </w:rPr>
        <w:t>]</w:t>
      </w:r>
      <w:r w:rsidR="003620CF" w:rsidRPr="001242ED">
        <w:rPr>
          <w:rFonts w:ascii="Book Antiqua" w:hAnsi="Book Antiqua"/>
          <w:b w:val="0"/>
        </w:rPr>
        <w:t xml:space="preserve">. </w:t>
      </w:r>
      <w:r w:rsidRPr="001242ED">
        <w:rPr>
          <w:rFonts w:ascii="Book Antiqua" w:hAnsi="Book Antiqua"/>
          <w:b w:val="0"/>
        </w:rPr>
        <w:t>Lymph node dissection may be unnecessary</w:t>
      </w:r>
      <w:r w:rsidR="003620CF" w:rsidRPr="001242ED">
        <w:rPr>
          <w:rFonts w:ascii="Book Antiqua" w:hAnsi="Book Antiqua"/>
          <w:b w:val="0"/>
          <w:vertAlign w:val="superscript"/>
        </w:rPr>
        <w:t>[17]</w:t>
      </w:r>
      <w:r w:rsidRPr="001242ED">
        <w:rPr>
          <w:rFonts w:ascii="Book Antiqua" w:hAnsi="Book Antiqua"/>
          <w:b w:val="0"/>
        </w:rPr>
        <w:t xml:space="preserve">. </w:t>
      </w:r>
      <w:r w:rsidR="003C1C9B" w:rsidRPr="001242ED">
        <w:rPr>
          <w:rFonts w:ascii="Book Antiqua" w:hAnsi="Book Antiqua"/>
          <w:b w:val="0"/>
        </w:rPr>
        <w:t xml:space="preserve">One of our patient </w:t>
      </w:r>
      <w:r w:rsidR="003F5396" w:rsidRPr="001242ED">
        <w:rPr>
          <w:rFonts w:ascii="Book Antiqua" w:hAnsi="Book Antiqua"/>
          <w:b w:val="0"/>
        </w:rPr>
        <w:t xml:space="preserve">underwent a </w:t>
      </w:r>
      <w:r w:rsidR="0040144E">
        <w:rPr>
          <w:rFonts w:ascii="Book Antiqua" w:hAnsi="Book Antiqua"/>
          <w:b w:val="0"/>
        </w:rPr>
        <w:t>ESD</w:t>
      </w:r>
      <w:r w:rsidR="00A10AD2" w:rsidRPr="001242ED">
        <w:rPr>
          <w:rFonts w:ascii="Book Antiqua" w:hAnsi="Book Antiqua"/>
          <w:b w:val="0"/>
        </w:rPr>
        <w:t>.</w:t>
      </w:r>
      <w:r w:rsidR="00A10AD2" w:rsidRPr="001242ED">
        <w:rPr>
          <w:rFonts w:ascii="Book Antiqua" w:hAnsi="Book Antiqua"/>
        </w:rPr>
        <w:t xml:space="preserve"> </w:t>
      </w:r>
      <w:r w:rsidR="00A10AD2" w:rsidRPr="001242ED">
        <w:rPr>
          <w:rFonts w:ascii="Book Antiqua" w:hAnsi="Book Antiqua"/>
          <w:b w:val="0"/>
        </w:rPr>
        <w:t xml:space="preserve">Due to the lack of sufficient data, </w:t>
      </w:r>
      <w:r w:rsidR="003F5396" w:rsidRPr="001242ED">
        <w:rPr>
          <w:rFonts w:ascii="Book Antiqua" w:hAnsi="Book Antiqua"/>
          <w:b w:val="0"/>
        </w:rPr>
        <w:t>the advantages and disadvantages of this method are unknow</w:t>
      </w:r>
      <w:r w:rsidR="009A79EA" w:rsidRPr="001242ED">
        <w:rPr>
          <w:rFonts w:ascii="Book Antiqua" w:hAnsi="Book Antiqua"/>
          <w:b w:val="0"/>
        </w:rPr>
        <w:t>n</w:t>
      </w:r>
      <w:r w:rsidR="00A10AD2" w:rsidRPr="001242ED">
        <w:rPr>
          <w:rFonts w:ascii="Book Antiqua" w:hAnsi="Book Antiqua"/>
          <w:b w:val="0"/>
        </w:rPr>
        <w:t xml:space="preserve">. In consideration of the successful application of ESD in early gastric </w:t>
      </w:r>
      <w:r w:rsidR="005A4D90" w:rsidRPr="001242ED">
        <w:rPr>
          <w:rFonts w:ascii="Book Antiqua" w:hAnsi="Book Antiqua"/>
          <w:b w:val="0"/>
        </w:rPr>
        <w:t>cancer, we believe this</w:t>
      </w:r>
      <w:r w:rsidR="00A10AD2" w:rsidRPr="001242ED">
        <w:rPr>
          <w:rFonts w:ascii="Book Antiqua" w:hAnsi="Book Antiqua"/>
          <w:b w:val="0"/>
        </w:rPr>
        <w:t xml:space="preserve"> method is available for a low-grade tumor in the early stages</w:t>
      </w:r>
      <w:r w:rsidR="003F5396" w:rsidRPr="001242ED">
        <w:rPr>
          <w:rFonts w:ascii="Book Antiqua" w:hAnsi="Book Antiqua"/>
          <w:b w:val="0"/>
        </w:rPr>
        <w:t>.</w:t>
      </w:r>
      <w:r w:rsidR="009A79EA" w:rsidRPr="001242ED">
        <w:rPr>
          <w:rFonts w:ascii="Book Antiqua" w:hAnsi="Book Antiqua"/>
          <w:b w:val="0"/>
        </w:rPr>
        <w:t xml:space="preserve"> </w:t>
      </w:r>
      <w:r w:rsidRPr="001242ED">
        <w:rPr>
          <w:rFonts w:ascii="Book Antiqua" w:hAnsi="Book Antiqua"/>
          <w:b w:val="0"/>
        </w:rPr>
        <w:t>Chemotherapy and radio</w:t>
      </w:r>
      <w:r w:rsidR="00D563A0" w:rsidRPr="001242ED">
        <w:rPr>
          <w:rFonts w:ascii="Book Antiqua" w:hAnsi="Book Antiqua"/>
          <w:b w:val="0"/>
        </w:rPr>
        <w:t>therapy combine</w:t>
      </w:r>
      <w:r w:rsidR="00C81696" w:rsidRPr="001242ED">
        <w:rPr>
          <w:rFonts w:ascii="Book Antiqua" w:hAnsi="Book Antiqua"/>
          <w:b w:val="0"/>
        </w:rPr>
        <w:t>d</w:t>
      </w:r>
      <w:r w:rsidR="00D563A0" w:rsidRPr="001242ED">
        <w:rPr>
          <w:rFonts w:ascii="Book Antiqua" w:hAnsi="Book Antiqua"/>
          <w:b w:val="0"/>
        </w:rPr>
        <w:t xml:space="preserve"> with surgery have</w:t>
      </w:r>
      <w:r w:rsidRPr="001242ED">
        <w:rPr>
          <w:rFonts w:ascii="Book Antiqua" w:hAnsi="Book Antiqua"/>
          <w:b w:val="0"/>
        </w:rPr>
        <w:t xml:space="preserve"> </w:t>
      </w:r>
      <w:r w:rsidR="00C81696" w:rsidRPr="001242ED">
        <w:rPr>
          <w:rFonts w:ascii="Book Antiqua" w:hAnsi="Book Antiqua"/>
          <w:b w:val="0"/>
        </w:rPr>
        <w:t xml:space="preserve">been </w:t>
      </w:r>
      <w:r w:rsidRPr="001242ED">
        <w:rPr>
          <w:rFonts w:ascii="Book Antiqua" w:hAnsi="Book Antiqua"/>
          <w:b w:val="0"/>
        </w:rPr>
        <w:t>success</w:t>
      </w:r>
      <w:r w:rsidR="00C81696" w:rsidRPr="001242ED">
        <w:rPr>
          <w:rFonts w:ascii="Book Antiqua" w:hAnsi="Book Antiqua"/>
          <w:b w:val="0"/>
        </w:rPr>
        <w:t>ful</w:t>
      </w:r>
      <w:r w:rsidRPr="001242ED">
        <w:rPr>
          <w:rFonts w:ascii="Book Antiqua" w:hAnsi="Book Antiqua"/>
          <w:b w:val="0"/>
        </w:rPr>
        <w:t xml:space="preserve"> in most malignant tumor</w:t>
      </w:r>
      <w:r w:rsidR="003620CF" w:rsidRPr="001242ED">
        <w:rPr>
          <w:rFonts w:ascii="Book Antiqua" w:hAnsi="Book Antiqua"/>
          <w:b w:val="0"/>
        </w:rPr>
        <w:t>s;</w:t>
      </w:r>
      <w:r w:rsidR="00C81696" w:rsidRPr="001242ED">
        <w:rPr>
          <w:rFonts w:ascii="Book Antiqua" w:hAnsi="Book Antiqua"/>
          <w:b w:val="0"/>
        </w:rPr>
        <w:t xml:space="preserve"> however we still cannot</w:t>
      </w:r>
      <w:r w:rsidRPr="001242ED">
        <w:rPr>
          <w:rFonts w:ascii="Book Antiqua" w:hAnsi="Book Antiqua"/>
          <w:b w:val="0"/>
        </w:rPr>
        <w:t xml:space="preserve"> develop a guideline for chemotherapy and radiotherapy </w:t>
      </w:r>
      <w:r w:rsidR="00790629" w:rsidRPr="001242ED">
        <w:rPr>
          <w:rFonts w:ascii="Book Antiqua" w:hAnsi="Book Antiqua"/>
          <w:b w:val="0"/>
        </w:rPr>
        <w:t xml:space="preserve">in patients with </w:t>
      </w:r>
      <w:r w:rsidRPr="001242ED">
        <w:rPr>
          <w:rFonts w:ascii="Book Antiqua" w:hAnsi="Book Antiqua"/>
          <w:b w:val="0"/>
        </w:rPr>
        <w:t xml:space="preserve">gastric liposarcoma. </w:t>
      </w:r>
      <w:r w:rsidR="00790629" w:rsidRPr="001242ED">
        <w:rPr>
          <w:rFonts w:ascii="Book Antiqua" w:hAnsi="Book Antiqua"/>
          <w:b w:val="0"/>
        </w:rPr>
        <w:t>There is very little information in the</w:t>
      </w:r>
      <w:r w:rsidR="00074EC0" w:rsidRPr="001242ED">
        <w:rPr>
          <w:rFonts w:ascii="Book Antiqua" w:hAnsi="Book Antiqua"/>
          <w:b w:val="0"/>
        </w:rPr>
        <w:t xml:space="preserve"> literature about the use of chemotherapy for gastric liposarcoma. </w:t>
      </w:r>
      <w:r w:rsidRPr="001242ED">
        <w:rPr>
          <w:rFonts w:ascii="Book Antiqua" w:hAnsi="Book Antiqua"/>
          <w:b w:val="0"/>
        </w:rPr>
        <w:t>Because of a high local recu</w:t>
      </w:r>
      <w:r w:rsidR="00790629" w:rsidRPr="001242ED">
        <w:rPr>
          <w:rFonts w:ascii="Book Antiqua" w:hAnsi="Book Antiqua"/>
          <w:b w:val="0"/>
        </w:rPr>
        <w:t>rrence rate of 70%-90% for high-</w:t>
      </w:r>
      <w:r w:rsidRPr="001242ED">
        <w:rPr>
          <w:rFonts w:ascii="Book Antiqua" w:hAnsi="Book Antiqua"/>
          <w:b w:val="0"/>
        </w:rPr>
        <w:t>grade soft-tissue sarcomas</w:t>
      </w:r>
      <w:r w:rsidR="00BC72F1" w:rsidRPr="001242ED">
        <w:rPr>
          <w:rFonts w:ascii="Book Antiqua" w:hAnsi="Book Antiqua"/>
          <w:b w:val="0"/>
          <w:vertAlign w:val="superscript"/>
        </w:rPr>
        <w:t>[18]</w:t>
      </w:r>
      <w:r w:rsidRPr="001242ED">
        <w:rPr>
          <w:rFonts w:ascii="Book Antiqua" w:hAnsi="Book Antiqua"/>
          <w:b w:val="0"/>
        </w:rPr>
        <w:t>, adjuvant</w:t>
      </w:r>
      <w:r w:rsidR="00074EC0" w:rsidRPr="001242ED">
        <w:rPr>
          <w:rFonts w:ascii="Book Antiqua" w:hAnsi="Book Antiqua"/>
          <w:b w:val="0"/>
        </w:rPr>
        <w:t xml:space="preserve"> therapy may be necessary</w:t>
      </w:r>
      <w:r w:rsidRPr="001242ED">
        <w:rPr>
          <w:rFonts w:ascii="Book Antiqua" w:hAnsi="Book Antiqua"/>
          <w:b w:val="0"/>
        </w:rPr>
        <w:t xml:space="preserve">. On the contrary, Matone </w:t>
      </w:r>
      <w:r w:rsidRPr="0040144E">
        <w:rPr>
          <w:rFonts w:ascii="Book Antiqua" w:hAnsi="Book Antiqua"/>
          <w:b w:val="0"/>
          <w:i/>
        </w:rPr>
        <w:t>et al</w:t>
      </w:r>
      <w:r w:rsidR="00BC72F1" w:rsidRPr="001242ED">
        <w:rPr>
          <w:rFonts w:ascii="Book Antiqua" w:hAnsi="Book Antiqua"/>
          <w:b w:val="0"/>
          <w:vertAlign w:val="superscript"/>
        </w:rPr>
        <w:t>[</w:t>
      </w:r>
      <w:r w:rsidR="00EB1DB6" w:rsidRPr="001242ED">
        <w:rPr>
          <w:rFonts w:ascii="Book Antiqua" w:hAnsi="Book Antiqua"/>
          <w:b w:val="0"/>
          <w:vertAlign w:val="superscript"/>
        </w:rPr>
        <w:t>4</w:t>
      </w:r>
      <w:r w:rsidR="00BC72F1" w:rsidRPr="001242ED">
        <w:rPr>
          <w:rFonts w:ascii="Book Antiqua" w:hAnsi="Book Antiqua"/>
          <w:b w:val="0"/>
          <w:vertAlign w:val="superscript"/>
        </w:rPr>
        <w:t>]</w:t>
      </w:r>
      <w:r w:rsidRPr="001242ED">
        <w:rPr>
          <w:rFonts w:ascii="Book Antiqua" w:hAnsi="Book Antiqua"/>
          <w:b w:val="0"/>
        </w:rPr>
        <w:t xml:space="preserve"> hold the opinion that there is currently no evidence that chemotherapy or radiotherapy impr</w:t>
      </w:r>
      <w:r w:rsidR="00736E37" w:rsidRPr="001242ED">
        <w:rPr>
          <w:rFonts w:ascii="Book Antiqua" w:hAnsi="Book Antiqua"/>
          <w:b w:val="0"/>
        </w:rPr>
        <w:t>ove</w:t>
      </w:r>
      <w:r w:rsidR="00BC72F1" w:rsidRPr="001242ED">
        <w:rPr>
          <w:rFonts w:ascii="Book Antiqua" w:hAnsi="Book Antiqua"/>
          <w:b w:val="0"/>
        </w:rPr>
        <w:t>s</w:t>
      </w:r>
      <w:r w:rsidR="00736E37" w:rsidRPr="001242ED">
        <w:rPr>
          <w:rFonts w:ascii="Book Antiqua" w:hAnsi="Book Antiqua"/>
          <w:b w:val="0"/>
        </w:rPr>
        <w:t xml:space="preserve"> survival rates. Three drugs,</w:t>
      </w:r>
      <w:r w:rsidRPr="001242ED">
        <w:rPr>
          <w:rFonts w:ascii="Book Antiqua" w:hAnsi="Book Antiqua"/>
          <w:b w:val="0"/>
        </w:rPr>
        <w:t xml:space="preserve"> if</w:t>
      </w:r>
      <w:r w:rsidR="00736E37" w:rsidRPr="001242ED">
        <w:rPr>
          <w:rFonts w:ascii="Book Antiqua" w:hAnsi="Book Antiqua"/>
          <w:b w:val="0"/>
        </w:rPr>
        <w:t>osfamide, doxo/epirubicin and da</w:t>
      </w:r>
      <w:r w:rsidRPr="001242ED">
        <w:rPr>
          <w:rFonts w:ascii="Book Antiqua" w:hAnsi="Book Antiqua"/>
          <w:b w:val="0"/>
        </w:rPr>
        <w:t>carbazine are active in the therapy of adult soft tissue sarcoma</w:t>
      </w:r>
      <w:r w:rsidR="00BC72F1" w:rsidRPr="001242ED">
        <w:rPr>
          <w:rFonts w:ascii="Book Antiqua" w:hAnsi="Book Antiqua"/>
          <w:b w:val="0"/>
          <w:vertAlign w:val="superscript"/>
        </w:rPr>
        <w:t>[7]</w:t>
      </w:r>
      <w:r w:rsidR="00736E37" w:rsidRPr="001242ED">
        <w:rPr>
          <w:rFonts w:ascii="Book Antiqua" w:hAnsi="Book Antiqua"/>
          <w:b w:val="0"/>
        </w:rPr>
        <w:t>;</w:t>
      </w:r>
      <w:r w:rsidRPr="001242ED">
        <w:rPr>
          <w:rFonts w:ascii="Book Antiqua" w:hAnsi="Book Antiqua"/>
          <w:b w:val="0"/>
        </w:rPr>
        <w:t xml:space="preserve"> they provide </w:t>
      </w:r>
      <w:r w:rsidR="00736E37" w:rsidRPr="001242ED">
        <w:rPr>
          <w:rFonts w:ascii="Book Antiqua" w:hAnsi="Book Antiqua"/>
          <w:b w:val="0"/>
        </w:rPr>
        <w:t xml:space="preserve">a </w:t>
      </w:r>
      <w:r w:rsidRPr="001242ED">
        <w:rPr>
          <w:rFonts w:ascii="Book Antiqua" w:hAnsi="Book Antiqua"/>
          <w:b w:val="0"/>
        </w:rPr>
        <w:t>potential</w:t>
      </w:r>
      <w:r w:rsidR="00736E37" w:rsidRPr="001242ED">
        <w:rPr>
          <w:rFonts w:ascii="Book Antiqua" w:hAnsi="Book Antiqua"/>
          <w:b w:val="0"/>
        </w:rPr>
        <w:t xml:space="preserve"> therapeutic</w:t>
      </w:r>
      <w:r w:rsidRPr="001242ED">
        <w:rPr>
          <w:rFonts w:ascii="Book Antiqua" w:hAnsi="Book Antiqua"/>
          <w:b w:val="0"/>
        </w:rPr>
        <w:t xml:space="preserve"> pathway for gastric liposarcoma. Radiation therapy</w:t>
      </w:r>
      <w:r w:rsidR="00736E37" w:rsidRPr="001242ED">
        <w:rPr>
          <w:rFonts w:ascii="Book Antiqua" w:hAnsi="Book Antiqua"/>
          <w:b w:val="0"/>
        </w:rPr>
        <w:t xml:space="preserve"> may </w:t>
      </w:r>
      <w:r w:rsidR="00BC72F1" w:rsidRPr="001242ED">
        <w:rPr>
          <w:rFonts w:ascii="Book Antiqua" w:hAnsi="Book Antiqua"/>
          <w:b w:val="0"/>
        </w:rPr>
        <w:t xml:space="preserve">be </w:t>
      </w:r>
      <w:r w:rsidR="00736E37" w:rsidRPr="001242ED">
        <w:rPr>
          <w:rFonts w:ascii="Book Antiqua" w:hAnsi="Book Antiqua"/>
          <w:b w:val="0"/>
        </w:rPr>
        <w:t>beneficial by killing</w:t>
      </w:r>
      <w:r w:rsidRPr="001242ED">
        <w:rPr>
          <w:rFonts w:ascii="Book Antiqua" w:hAnsi="Book Antiqua"/>
          <w:b w:val="0"/>
        </w:rPr>
        <w:t xml:space="preserve"> </w:t>
      </w:r>
      <w:r w:rsidR="00572000" w:rsidRPr="001242ED">
        <w:rPr>
          <w:rFonts w:ascii="Book Antiqua" w:hAnsi="Book Antiqua"/>
          <w:b w:val="0"/>
        </w:rPr>
        <w:t>tumor cells and reducing</w:t>
      </w:r>
      <w:r w:rsidRPr="001242ED">
        <w:rPr>
          <w:rFonts w:ascii="Book Antiqua" w:hAnsi="Book Antiqua"/>
          <w:b w:val="0"/>
        </w:rPr>
        <w:t xml:space="preserve"> the chance of the tumor returning in the same location</w:t>
      </w:r>
      <w:r w:rsidR="00BC72F1" w:rsidRPr="001242ED">
        <w:rPr>
          <w:rFonts w:ascii="Book Antiqua" w:hAnsi="Book Antiqua"/>
          <w:b w:val="0"/>
          <w:vertAlign w:val="superscript"/>
        </w:rPr>
        <w:t>[</w:t>
      </w:r>
      <w:r w:rsidR="00EB1DB6" w:rsidRPr="001242ED">
        <w:rPr>
          <w:rFonts w:ascii="Book Antiqua" w:hAnsi="Book Antiqua"/>
          <w:b w:val="0"/>
          <w:vertAlign w:val="superscript"/>
        </w:rPr>
        <w:t>3</w:t>
      </w:r>
      <w:r w:rsidR="00BC72F1" w:rsidRPr="001242ED">
        <w:rPr>
          <w:rFonts w:ascii="Book Antiqua" w:hAnsi="Book Antiqua"/>
          <w:b w:val="0"/>
          <w:vertAlign w:val="superscript"/>
        </w:rPr>
        <w:t>]</w:t>
      </w:r>
      <w:r w:rsidRPr="001242ED">
        <w:rPr>
          <w:rFonts w:ascii="Book Antiqua" w:hAnsi="Book Antiqua"/>
          <w:b w:val="0"/>
          <w:vertAlign w:val="superscript"/>
        </w:rPr>
        <w:t xml:space="preserve"> </w:t>
      </w:r>
      <w:r w:rsidRPr="001242ED">
        <w:rPr>
          <w:rFonts w:ascii="Book Antiqua" w:hAnsi="Book Antiqua"/>
          <w:b w:val="0"/>
        </w:rPr>
        <w:t xml:space="preserve">and </w:t>
      </w:r>
      <w:r w:rsidR="00572000" w:rsidRPr="001242ED">
        <w:rPr>
          <w:rFonts w:ascii="Book Antiqua" w:hAnsi="Book Antiqua"/>
          <w:b w:val="0"/>
        </w:rPr>
        <w:t xml:space="preserve">may </w:t>
      </w:r>
      <w:r w:rsidRPr="001242ED">
        <w:rPr>
          <w:rFonts w:ascii="Book Antiqua" w:hAnsi="Book Antiqua"/>
          <w:b w:val="0"/>
        </w:rPr>
        <w:t xml:space="preserve">be </w:t>
      </w:r>
      <w:r w:rsidR="00572000" w:rsidRPr="001242ED">
        <w:rPr>
          <w:rFonts w:ascii="Book Antiqua" w:hAnsi="Book Antiqua"/>
          <w:b w:val="0"/>
        </w:rPr>
        <w:t xml:space="preserve">widely </w:t>
      </w:r>
      <w:r w:rsidRPr="001242ED">
        <w:rPr>
          <w:rFonts w:ascii="Book Antiqua" w:hAnsi="Book Antiqua"/>
          <w:b w:val="0"/>
        </w:rPr>
        <w:t>used in the</w:t>
      </w:r>
      <w:r w:rsidR="00572000" w:rsidRPr="001242ED">
        <w:rPr>
          <w:rFonts w:ascii="Book Antiqua" w:hAnsi="Book Antiqua"/>
        </w:rPr>
        <w:t xml:space="preserve"> </w:t>
      </w:r>
      <w:r w:rsidR="00572000" w:rsidRPr="001242ED">
        <w:rPr>
          <w:rFonts w:ascii="Book Antiqua" w:hAnsi="Book Antiqua"/>
          <w:b w:val="0"/>
        </w:rPr>
        <w:t>treatment</w:t>
      </w:r>
      <w:r w:rsidRPr="001242ED">
        <w:rPr>
          <w:rFonts w:ascii="Book Antiqua" w:hAnsi="Book Antiqua"/>
          <w:b w:val="0"/>
        </w:rPr>
        <w:t xml:space="preserve"> of sarcoma.</w:t>
      </w:r>
      <w:r w:rsidR="00572879" w:rsidRPr="001242ED">
        <w:rPr>
          <w:rFonts w:ascii="Book Antiqua" w:hAnsi="Book Antiqua"/>
          <w:b w:val="0"/>
        </w:rPr>
        <w:t xml:space="preserve"> Only 6 case</w:t>
      </w:r>
      <w:r w:rsidR="000B5A45" w:rsidRPr="001242ED">
        <w:rPr>
          <w:rFonts w:ascii="Book Antiqua" w:hAnsi="Book Antiqua"/>
          <w:b w:val="0"/>
        </w:rPr>
        <w:t>s</w:t>
      </w:r>
      <w:r w:rsidR="00572000" w:rsidRPr="001242ED">
        <w:rPr>
          <w:rFonts w:ascii="Book Antiqua" w:hAnsi="Book Antiqua"/>
          <w:b w:val="0"/>
        </w:rPr>
        <w:t xml:space="preserve"> reported in </w:t>
      </w:r>
      <w:r w:rsidR="00572000" w:rsidRPr="001242ED">
        <w:rPr>
          <w:rFonts w:ascii="Book Antiqua" w:hAnsi="Book Antiqua"/>
          <w:b w:val="0"/>
        </w:rPr>
        <w:lastRenderedPageBreak/>
        <w:t>the literature</w:t>
      </w:r>
      <w:r w:rsidR="00572879" w:rsidRPr="001242ED">
        <w:rPr>
          <w:rFonts w:ascii="Book Antiqua" w:hAnsi="Book Antiqua"/>
          <w:b w:val="0"/>
        </w:rPr>
        <w:t xml:space="preserve"> received adjuvant treatment. </w:t>
      </w:r>
      <w:r w:rsidR="009559DD" w:rsidRPr="001242ED">
        <w:rPr>
          <w:rFonts w:ascii="Book Antiqua" w:hAnsi="Book Antiqua"/>
          <w:b w:val="0"/>
        </w:rPr>
        <w:t xml:space="preserve">In our cases, patients did not undergo any adjuvant or neoadjuvant </w:t>
      </w:r>
      <w:r w:rsidR="009559DD" w:rsidRPr="001242ED">
        <w:rPr>
          <w:rFonts w:ascii="Book Antiqua" w:hAnsi="Book Antiqua"/>
          <w:b w:val="0"/>
          <w:color w:val="131413"/>
          <w:kern w:val="0"/>
        </w:rPr>
        <w:t>therapy</w:t>
      </w:r>
      <w:r w:rsidR="0030768B" w:rsidRPr="001242ED">
        <w:rPr>
          <w:rFonts w:ascii="Book Antiqua" w:hAnsi="Book Antiqua"/>
          <w:b w:val="0"/>
        </w:rPr>
        <w:t>. Both</w:t>
      </w:r>
      <w:r w:rsidR="00572000" w:rsidRPr="001242ED">
        <w:rPr>
          <w:rFonts w:ascii="Book Antiqua" w:hAnsi="Book Antiqua"/>
          <w:b w:val="0"/>
        </w:rPr>
        <w:t xml:space="preserve"> patients</w:t>
      </w:r>
      <w:r w:rsidR="009559DD" w:rsidRPr="001242ED">
        <w:rPr>
          <w:rFonts w:ascii="Book Antiqua" w:hAnsi="Book Antiqua"/>
          <w:b w:val="0"/>
        </w:rPr>
        <w:t xml:space="preserve"> </w:t>
      </w:r>
      <w:r w:rsidR="00572000" w:rsidRPr="001242ED">
        <w:rPr>
          <w:rFonts w:ascii="Book Antiqua" w:hAnsi="Book Antiqua"/>
          <w:b w:val="0"/>
        </w:rPr>
        <w:t>are free from</w:t>
      </w:r>
      <w:r w:rsidR="0030768B" w:rsidRPr="001242ED">
        <w:rPr>
          <w:rFonts w:ascii="Book Antiqua" w:hAnsi="Book Antiqua"/>
          <w:b w:val="0"/>
        </w:rPr>
        <w:t xml:space="preserve"> recurrence after sarcoma resection.</w:t>
      </w:r>
    </w:p>
    <w:p w14:paraId="09BA6D55" w14:textId="56F87125" w:rsidR="003D220B" w:rsidRPr="0040144E" w:rsidRDefault="009406A7" w:rsidP="0040144E">
      <w:pPr>
        <w:adjustRightInd w:val="0"/>
        <w:snapToGrid w:val="0"/>
        <w:spacing w:line="360" w:lineRule="auto"/>
        <w:ind w:firstLineChars="100" w:firstLine="240"/>
        <w:jc w:val="both"/>
        <w:rPr>
          <w:rFonts w:ascii="Book Antiqua" w:hAnsi="Book Antiqua"/>
          <w:b w:val="0"/>
        </w:rPr>
      </w:pPr>
      <w:r w:rsidRPr="001B7CAD">
        <w:rPr>
          <w:rFonts w:ascii="Book Antiqua" w:hAnsi="Book Antiqua"/>
          <w:b w:val="0"/>
        </w:rPr>
        <w:t xml:space="preserve">The main prognostic factor </w:t>
      </w:r>
      <w:r w:rsidR="00572000" w:rsidRPr="001B7CAD">
        <w:rPr>
          <w:rFonts w:ascii="Book Antiqua" w:hAnsi="Book Antiqua"/>
          <w:b w:val="0"/>
        </w:rPr>
        <w:t xml:space="preserve">for the </w:t>
      </w:r>
      <w:r w:rsidRPr="001B7CAD">
        <w:rPr>
          <w:rFonts w:ascii="Book Antiqua" w:hAnsi="Book Antiqua"/>
          <w:b w:val="0"/>
        </w:rPr>
        <w:t xml:space="preserve">primary tumor </w:t>
      </w:r>
      <w:r w:rsidR="00572000" w:rsidRPr="001B7CAD">
        <w:rPr>
          <w:rFonts w:ascii="Book Antiqua" w:hAnsi="Book Antiqua"/>
          <w:b w:val="0"/>
        </w:rPr>
        <w:t>is histological type, and other</w:t>
      </w:r>
      <w:r w:rsidRPr="001B7CAD">
        <w:rPr>
          <w:rFonts w:ascii="Book Antiqua" w:hAnsi="Book Antiqua"/>
          <w:b w:val="0"/>
        </w:rPr>
        <w:t xml:space="preserve"> </w:t>
      </w:r>
      <w:r w:rsidR="00572000" w:rsidRPr="001B7CAD">
        <w:rPr>
          <w:rFonts w:ascii="Book Antiqua" w:hAnsi="Book Antiqua"/>
          <w:b w:val="0"/>
        </w:rPr>
        <w:t xml:space="preserve">factors </w:t>
      </w:r>
      <w:r w:rsidRPr="001B7CAD">
        <w:rPr>
          <w:rFonts w:ascii="Book Antiqua" w:hAnsi="Book Antiqua"/>
          <w:b w:val="0"/>
        </w:rPr>
        <w:t>include the sco</w:t>
      </w:r>
      <w:r w:rsidR="00FA6563" w:rsidRPr="001B7CAD">
        <w:rPr>
          <w:rFonts w:ascii="Book Antiqua" w:hAnsi="Book Antiqua"/>
          <w:b w:val="0"/>
        </w:rPr>
        <w:t>pe and location of the tumor</w:t>
      </w:r>
      <w:r w:rsidR="00BC72F1" w:rsidRPr="001B7CAD">
        <w:rPr>
          <w:rFonts w:ascii="Book Antiqua" w:hAnsi="Book Antiqua"/>
          <w:b w:val="0"/>
          <w:vertAlign w:val="superscript"/>
        </w:rPr>
        <w:t>[7]</w:t>
      </w:r>
      <w:r w:rsidRPr="001B7CAD">
        <w:rPr>
          <w:rFonts w:ascii="Book Antiqua" w:hAnsi="Book Antiqua"/>
          <w:b w:val="0"/>
        </w:rPr>
        <w:t xml:space="preserve">. Kim </w:t>
      </w:r>
      <w:r w:rsidRPr="001B7CAD">
        <w:rPr>
          <w:rFonts w:ascii="Book Antiqua" w:hAnsi="Book Antiqua"/>
          <w:b w:val="0"/>
          <w:i/>
        </w:rPr>
        <w:t>et al</w:t>
      </w:r>
      <w:r w:rsidR="00BC72F1" w:rsidRPr="001B7CAD">
        <w:rPr>
          <w:rFonts w:ascii="Book Antiqua" w:hAnsi="Book Antiqua"/>
          <w:b w:val="0"/>
          <w:vertAlign w:val="superscript"/>
        </w:rPr>
        <w:t>[19]</w:t>
      </w:r>
      <w:r w:rsidRPr="001B7CAD">
        <w:rPr>
          <w:rFonts w:ascii="Book Antiqua" w:hAnsi="Book Antiqua"/>
          <w:b w:val="0"/>
        </w:rPr>
        <w:t xml:space="preserve"> believe</w:t>
      </w:r>
      <w:r w:rsidRPr="001242ED">
        <w:rPr>
          <w:rFonts w:ascii="Book Antiqua" w:hAnsi="Book Antiqua"/>
        </w:rPr>
        <w:t xml:space="preserve"> </w:t>
      </w:r>
      <w:r w:rsidR="006A0100" w:rsidRPr="001242ED">
        <w:rPr>
          <w:rFonts w:ascii="Book Antiqua" w:hAnsi="Book Antiqua"/>
          <w:b w:val="0"/>
        </w:rPr>
        <w:t>the main prognostic factor for the</w:t>
      </w:r>
      <w:r w:rsidRPr="001242ED">
        <w:rPr>
          <w:rFonts w:ascii="Book Antiqua" w:hAnsi="Book Antiqua"/>
          <w:b w:val="0"/>
        </w:rPr>
        <w:t xml:space="preserve"> primary tumor is</w:t>
      </w:r>
      <w:r w:rsidR="001C6472" w:rsidRPr="001242ED">
        <w:rPr>
          <w:rFonts w:ascii="Book Antiqua" w:hAnsi="Book Antiqua"/>
          <w:b w:val="0"/>
        </w:rPr>
        <w:t xml:space="preserve"> anatomical location</w:t>
      </w:r>
      <w:r w:rsidRPr="001242ED">
        <w:rPr>
          <w:rFonts w:ascii="Book Antiqua" w:hAnsi="Book Antiqua"/>
          <w:b w:val="0"/>
        </w:rPr>
        <w:t>.</w:t>
      </w:r>
      <w:r w:rsidRPr="001242ED">
        <w:rPr>
          <w:rFonts w:ascii="Book Antiqua" w:hAnsi="Book Antiqua"/>
        </w:rPr>
        <w:t xml:space="preserve"> </w:t>
      </w:r>
      <w:r w:rsidRPr="001242ED">
        <w:rPr>
          <w:rFonts w:ascii="Book Antiqua" w:hAnsi="Book Antiqua"/>
          <w:b w:val="0"/>
        </w:rPr>
        <w:t xml:space="preserve">According our statistics, </w:t>
      </w:r>
      <w:r w:rsidR="006A0100" w:rsidRPr="001242ED">
        <w:rPr>
          <w:rFonts w:ascii="Book Antiqua" w:hAnsi="Book Antiqua"/>
          <w:b w:val="0"/>
        </w:rPr>
        <w:t>mortality associated with gastric liposarcoma is usually found in cases of</w:t>
      </w:r>
      <w:r w:rsidR="0040144E">
        <w:rPr>
          <w:rFonts w:ascii="Book Antiqua" w:hAnsi="Book Antiqua" w:hint="eastAsia"/>
          <w:b w:val="0"/>
        </w:rPr>
        <w:t xml:space="preserve"> </w:t>
      </w:r>
      <w:r w:rsidRPr="001242ED">
        <w:rPr>
          <w:rFonts w:ascii="Book Antiqua" w:hAnsi="Book Antiqua"/>
          <w:b w:val="0"/>
        </w:rPr>
        <w:t>d</w:t>
      </w:r>
      <w:r w:rsidR="00FA6563" w:rsidRPr="001242ED">
        <w:rPr>
          <w:rFonts w:ascii="Book Antiqua" w:hAnsi="Book Antiqua"/>
          <w:b w:val="0"/>
        </w:rPr>
        <w:t>edifferentiated</w:t>
      </w:r>
      <w:r w:rsidR="006A0100" w:rsidRPr="001242ED">
        <w:rPr>
          <w:rFonts w:ascii="Book Antiqua" w:hAnsi="Book Antiqua"/>
          <w:b w:val="0"/>
        </w:rPr>
        <w:t xml:space="preserve"> liposarcoma, myxoid liposarcoma, pleomorphic liposarcoma and m</w:t>
      </w:r>
      <w:r w:rsidRPr="001242ED">
        <w:rPr>
          <w:rFonts w:ascii="Book Antiqua" w:hAnsi="Book Antiqua"/>
          <w:b w:val="0"/>
        </w:rPr>
        <w:t xml:space="preserve">ixed type liposarcoma. </w:t>
      </w:r>
      <w:r w:rsidR="00712554" w:rsidRPr="001242ED">
        <w:rPr>
          <w:rFonts w:ascii="Book Antiqua" w:hAnsi="Book Antiqua"/>
          <w:b w:val="0"/>
        </w:rPr>
        <w:t>Of the 37</w:t>
      </w:r>
      <w:r w:rsidR="00572879" w:rsidRPr="001242ED">
        <w:rPr>
          <w:rFonts w:ascii="Book Antiqua" w:hAnsi="Book Antiqua"/>
          <w:b w:val="0"/>
        </w:rPr>
        <w:t xml:space="preserve"> cases</w:t>
      </w:r>
      <w:r w:rsidR="00EF0639" w:rsidRPr="001242ED">
        <w:rPr>
          <w:rFonts w:ascii="Book Antiqua" w:hAnsi="Book Antiqua"/>
          <w:b w:val="0"/>
        </w:rPr>
        <w:t xml:space="preserve"> described, 6 </w:t>
      </w:r>
      <w:r w:rsidR="00D21BAB" w:rsidRPr="001242ED">
        <w:rPr>
          <w:rFonts w:ascii="Book Antiqua" w:hAnsi="Book Antiqua"/>
          <w:b w:val="0"/>
        </w:rPr>
        <w:t xml:space="preserve">patients died of the disease, while the </w:t>
      </w:r>
      <w:r w:rsidR="006A0100" w:rsidRPr="001242ED">
        <w:rPr>
          <w:rFonts w:ascii="Book Antiqua" w:hAnsi="Book Antiqua"/>
          <w:b w:val="0"/>
        </w:rPr>
        <w:t>outcome for</w:t>
      </w:r>
      <w:r w:rsidR="00712554" w:rsidRPr="001242ED">
        <w:rPr>
          <w:rFonts w:ascii="Book Antiqua" w:hAnsi="Book Antiqua"/>
          <w:b w:val="0"/>
        </w:rPr>
        <w:t xml:space="preserve"> 9</w:t>
      </w:r>
      <w:r w:rsidR="00BC72F1" w:rsidRPr="001242ED">
        <w:rPr>
          <w:rFonts w:ascii="Book Antiqua" w:hAnsi="Book Antiqua"/>
          <w:b w:val="0"/>
        </w:rPr>
        <w:t xml:space="preserve"> patients is</w:t>
      </w:r>
      <w:r w:rsidR="00572879" w:rsidRPr="001242ED">
        <w:rPr>
          <w:rFonts w:ascii="Book Antiqua" w:hAnsi="Book Antiqua"/>
          <w:b w:val="0"/>
        </w:rPr>
        <w:t xml:space="preserve"> not known.</w:t>
      </w:r>
      <w:r w:rsidR="00D21BAB" w:rsidRPr="001242ED">
        <w:rPr>
          <w:rFonts w:ascii="Book Antiqua" w:hAnsi="Book Antiqua"/>
          <w:b w:val="0"/>
        </w:rPr>
        <w:t xml:space="preserve"> </w:t>
      </w:r>
      <w:r w:rsidRPr="001242ED">
        <w:rPr>
          <w:rFonts w:ascii="Book Antiqua" w:hAnsi="Book Antiqua"/>
          <w:b w:val="0"/>
        </w:rPr>
        <w:t>Their survival time range</w:t>
      </w:r>
      <w:r w:rsidR="006A0100" w:rsidRPr="001242ED">
        <w:rPr>
          <w:rFonts w:ascii="Book Antiqua" w:hAnsi="Book Antiqua"/>
          <w:b w:val="0"/>
        </w:rPr>
        <w:t>d</w:t>
      </w:r>
      <w:r w:rsidRPr="001242ED">
        <w:rPr>
          <w:rFonts w:ascii="Book Antiqua" w:hAnsi="Book Antiqua"/>
          <w:b w:val="0"/>
        </w:rPr>
        <w:t xml:space="preserve"> from sudden death to 18</w:t>
      </w:r>
      <w:r w:rsidR="0040144E">
        <w:rPr>
          <w:rFonts w:ascii="Book Antiqua" w:hAnsi="Book Antiqua" w:hint="eastAsia"/>
          <w:b w:val="0"/>
        </w:rPr>
        <w:t xml:space="preserve"> </w:t>
      </w:r>
      <w:r w:rsidRPr="001242ED">
        <w:rPr>
          <w:rFonts w:ascii="Book Antiqua" w:hAnsi="Book Antiqua"/>
          <w:b w:val="0"/>
        </w:rPr>
        <w:t>mo</w:t>
      </w:r>
      <w:r w:rsidR="00EF0639" w:rsidRPr="001242ED">
        <w:rPr>
          <w:rFonts w:ascii="Book Antiqua" w:hAnsi="Book Antiqua"/>
          <w:b w:val="0"/>
        </w:rPr>
        <w:t xml:space="preserve"> (</w:t>
      </w:r>
      <w:r w:rsidR="006A0100" w:rsidRPr="001242ED">
        <w:rPr>
          <w:rFonts w:ascii="Book Antiqua" w:hAnsi="Book Antiqua"/>
          <w:b w:val="0"/>
        </w:rPr>
        <w:t>specifically, the times were immediate</w:t>
      </w:r>
      <w:r w:rsidR="00EF0639" w:rsidRPr="001242ED">
        <w:rPr>
          <w:rFonts w:ascii="Book Antiqua" w:hAnsi="Book Antiqua"/>
          <w:b w:val="0"/>
        </w:rPr>
        <w:t xml:space="preserve">, 55 d, 4 </w:t>
      </w:r>
      <w:r w:rsidR="00D21BAB" w:rsidRPr="001242ED">
        <w:rPr>
          <w:rFonts w:ascii="Book Antiqua" w:hAnsi="Book Antiqua"/>
          <w:b w:val="0"/>
        </w:rPr>
        <w:t>mo</w:t>
      </w:r>
      <w:r w:rsidR="00EF0639" w:rsidRPr="001242ED">
        <w:rPr>
          <w:rFonts w:ascii="Book Antiqua" w:hAnsi="Book Antiqua"/>
          <w:b w:val="0"/>
        </w:rPr>
        <w:t xml:space="preserve">, 11 </w:t>
      </w:r>
      <w:r w:rsidR="00D21BAB" w:rsidRPr="001242ED">
        <w:rPr>
          <w:rFonts w:ascii="Book Antiqua" w:hAnsi="Book Antiqua"/>
          <w:b w:val="0"/>
        </w:rPr>
        <w:t>mo</w:t>
      </w:r>
      <w:r w:rsidR="00EF0639" w:rsidRPr="001242ED">
        <w:rPr>
          <w:rFonts w:ascii="Book Antiqua" w:hAnsi="Book Antiqua"/>
          <w:b w:val="0"/>
        </w:rPr>
        <w:t>,</w:t>
      </w:r>
      <w:r w:rsidR="006A0100" w:rsidRPr="001242ED">
        <w:rPr>
          <w:rFonts w:ascii="Book Antiqua" w:hAnsi="Book Antiqua"/>
          <w:b w:val="0"/>
        </w:rPr>
        <w:t xml:space="preserve"> 16 mo and</w:t>
      </w:r>
      <w:r w:rsidR="00D21BAB" w:rsidRPr="001242ED">
        <w:rPr>
          <w:rFonts w:ascii="Book Antiqua" w:hAnsi="Book Antiqua"/>
          <w:b w:val="0"/>
        </w:rPr>
        <w:t xml:space="preserve"> 18 mo</w:t>
      </w:r>
      <w:r w:rsidR="00EF0639" w:rsidRPr="001242ED">
        <w:rPr>
          <w:rFonts w:ascii="Book Antiqua" w:hAnsi="Book Antiqua"/>
          <w:b w:val="0"/>
        </w:rPr>
        <w:t>)</w:t>
      </w:r>
      <w:r w:rsidR="00D21BAB" w:rsidRPr="001242ED">
        <w:rPr>
          <w:rFonts w:ascii="Book Antiqua" w:hAnsi="Book Antiqua"/>
          <w:b w:val="0"/>
        </w:rPr>
        <w:t xml:space="preserve">. </w:t>
      </w:r>
      <w:r w:rsidR="006A0100" w:rsidRPr="001242ED">
        <w:rPr>
          <w:rFonts w:ascii="Book Antiqua" w:hAnsi="Book Antiqua"/>
          <w:b w:val="0"/>
        </w:rPr>
        <w:t xml:space="preserve">Some studies </w:t>
      </w:r>
      <w:r w:rsidRPr="001242ED">
        <w:rPr>
          <w:rFonts w:ascii="Book Antiqua" w:hAnsi="Book Antiqua"/>
          <w:b w:val="0"/>
        </w:rPr>
        <w:t>report</w:t>
      </w:r>
      <w:r w:rsidR="006A0100" w:rsidRPr="001242ED">
        <w:rPr>
          <w:rFonts w:ascii="Book Antiqua" w:hAnsi="Book Antiqua"/>
          <w:b w:val="0"/>
        </w:rPr>
        <w:t>ed</w:t>
      </w:r>
      <w:r w:rsidRPr="001242ED">
        <w:rPr>
          <w:rFonts w:ascii="Book Antiqua" w:hAnsi="Book Antiqua"/>
          <w:b w:val="0"/>
        </w:rPr>
        <w:t xml:space="preserve"> that 30% of well-differentiated liposarcoma</w:t>
      </w:r>
      <w:r w:rsidR="006A0100" w:rsidRPr="001242ED">
        <w:rPr>
          <w:rFonts w:ascii="Book Antiqua" w:hAnsi="Book Antiqua"/>
          <w:b w:val="0"/>
        </w:rPr>
        <w:t>s present with local recurrence;</w:t>
      </w:r>
      <w:r w:rsidRPr="001242ED">
        <w:rPr>
          <w:rFonts w:ascii="Book Antiqua" w:hAnsi="Book Antiqua"/>
          <w:b w:val="0"/>
        </w:rPr>
        <w:t xml:space="preserve"> however metastasis is hardly ever seen</w:t>
      </w:r>
      <w:r w:rsidR="00BC72F1" w:rsidRPr="001242ED">
        <w:rPr>
          <w:rFonts w:ascii="Book Antiqua" w:hAnsi="Book Antiqua"/>
          <w:b w:val="0"/>
          <w:vertAlign w:val="superscript"/>
        </w:rPr>
        <w:t>[</w:t>
      </w:r>
      <w:r w:rsidR="00EB1DB6" w:rsidRPr="001242ED">
        <w:rPr>
          <w:rFonts w:ascii="Book Antiqua" w:hAnsi="Book Antiqua"/>
          <w:b w:val="0"/>
          <w:vertAlign w:val="superscript"/>
        </w:rPr>
        <w:t>1,4</w:t>
      </w:r>
      <w:r w:rsidR="00BC72F1" w:rsidRPr="001242ED">
        <w:rPr>
          <w:rFonts w:ascii="Book Antiqua" w:hAnsi="Book Antiqua"/>
          <w:b w:val="0"/>
          <w:vertAlign w:val="superscript"/>
        </w:rPr>
        <w:t>]</w:t>
      </w:r>
      <w:r w:rsidRPr="001242ED">
        <w:rPr>
          <w:rFonts w:ascii="Book Antiqua" w:hAnsi="Book Antiqua"/>
          <w:b w:val="0"/>
        </w:rPr>
        <w:t>. Pleiomorp</w:t>
      </w:r>
      <w:r w:rsidR="006A0100" w:rsidRPr="001242ED">
        <w:rPr>
          <w:rFonts w:ascii="Book Antiqua" w:hAnsi="Book Antiqua"/>
          <w:b w:val="0"/>
        </w:rPr>
        <w:t>hic liposarcoma is considered</w:t>
      </w:r>
      <w:r w:rsidRPr="001242ED">
        <w:rPr>
          <w:rFonts w:ascii="Book Antiqua" w:hAnsi="Book Antiqua"/>
          <w:b w:val="0"/>
        </w:rPr>
        <w:t xml:space="preserve"> a highly malignant lesion </w:t>
      </w:r>
      <w:r w:rsidR="00FA6563" w:rsidRPr="001242ED">
        <w:rPr>
          <w:rFonts w:ascii="Book Antiqua" w:hAnsi="Book Antiqua"/>
          <w:b w:val="0"/>
        </w:rPr>
        <w:t xml:space="preserve">and may </w:t>
      </w:r>
      <w:r w:rsidR="006A0100" w:rsidRPr="001242ED">
        <w:rPr>
          <w:rFonts w:ascii="Book Antiqua" w:hAnsi="Book Antiqua"/>
          <w:b w:val="0"/>
        </w:rPr>
        <w:t>indicate a poor</w:t>
      </w:r>
      <w:r w:rsidR="00FA6563" w:rsidRPr="001242ED">
        <w:rPr>
          <w:rFonts w:ascii="Book Antiqua" w:hAnsi="Book Antiqua"/>
          <w:b w:val="0"/>
        </w:rPr>
        <w:t xml:space="preserve"> outcome</w:t>
      </w:r>
      <w:r w:rsidR="00764A9E" w:rsidRPr="001242ED">
        <w:rPr>
          <w:rFonts w:ascii="Book Antiqua" w:hAnsi="Book Antiqua"/>
          <w:b w:val="0"/>
          <w:vertAlign w:val="superscript"/>
        </w:rPr>
        <w:t>[7]</w:t>
      </w:r>
      <w:r w:rsidRPr="001242ED">
        <w:rPr>
          <w:rFonts w:ascii="Book Antiqua" w:hAnsi="Book Antiqua"/>
          <w:b w:val="0"/>
        </w:rPr>
        <w:t xml:space="preserve">. Due to </w:t>
      </w:r>
      <w:r w:rsidR="006A0100" w:rsidRPr="001242ED">
        <w:rPr>
          <w:rFonts w:ascii="Book Antiqua" w:hAnsi="Book Antiqua"/>
          <w:b w:val="0"/>
        </w:rPr>
        <w:t xml:space="preserve">the </w:t>
      </w:r>
      <w:r w:rsidRPr="001242ED">
        <w:rPr>
          <w:rFonts w:ascii="Book Antiqua" w:hAnsi="Book Antiqua"/>
          <w:b w:val="0"/>
        </w:rPr>
        <w:t>lack of sufficient data, we still can</w:t>
      </w:r>
      <w:r w:rsidR="006A0100" w:rsidRPr="001242ED">
        <w:rPr>
          <w:rFonts w:ascii="Book Antiqua" w:hAnsi="Book Antiqua"/>
          <w:b w:val="0"/>
        </w:rPr>
        <w:t>not clearly determine</w:t>
      </w:r>
      <w:r w:rsidRPr="001242ED">
        <w:rPr>
          <w:rFonts w:ascii="Book Antiqua" w:hAnsi="Book Antiqua"/>
          <w:b w:val="0"/>
        </w:rPr>
        <w:t xml:space="preserve"> the relationship between histological type and disease prognosis. The outcome of gastric liposarcoma is still </w:t>
      </w:r>
      <w:r w:rsidR="006A0100" w:rsidRPr="001242ED">
        <w:rPr>
          <w:rFonts w:ascii="Book Antiqua" w:hAnsi="Book Antiqua"/>
          <w:b w:val="0"/>
        </w:rPr>
        <w:t xml:space="preserve">unclear, </w:t>
      </w:r>
      <w:r w:rsidRPr="001242ED">
        <w:rPr>
          <w:rFonts w:ascii="Book Antiqua" w:hAnsi="Book Antiqua"/>
          <w:b w:val="0"/>
        </w:rPr>
        <w:t>and further study is</w:t>
      </w:r>
      <w:r w:rsidR="006A0100" w:rsidRPr="001242ED">
        <w:rPr>
          <w:rFonts w:ascii="Book Antiqua" w:hAnsi="Book Antiqua"/>
          <w:b w:val="0"/>
        </w:rPr>
        <w:t xml:space="preserve"> needed</w:t>
      </w:r>
      <w:r w:rsidRPr="001242ED">
        <w:rPr>
          <w:rFonts w:ascii="Book Antiqua" w:hAnsi="Book Antiqua"/>
          <w:b w:val="0"/>
        </w:rPr>
        <w:t>.</w:t>
      </w:r>
    </w:p>
    <w:p w14:paraId="52CAF9FD" w14:textId="7F2A977C" w:rsidR="00D163D7" w:rsidRPr="001242ED" w:rsidRDefault="005A4BC4" w:rsidP="00BC67DF">
      <w:pPr>
        <w:adjustRightInd w:val="0"/>
        <w:snapToGrid w:val="0"/>
        <w:spacing w:line="360" w:lineRule="auto"/>
        <w:ind w:firstLineChars="100" w:firstLine="240"/>
        <w:jc w:val="both"/>
        <w:rPr>
          <w:rFonts w:ascii="Book Antiqua" w:hAnsi="Book Antiqua"/>
          <w:b w:val="0"/>
        </w:rPr>
      </w:pPr>
      <w:r w:rsidRPr="001242ED">
        <w:rPr>
          <w:rFonts w:ascii="Book Antiqua" w:hAnsi="Book Antiqua"/>
          <w:b w:val="0"/>
        </w:rPr>
        <w:t>From the reported cases and literature review</w:t>
      </w:r>
      <w:r w:rsidR="001B7CAD" w:rsidRPr="001B7CAD">
        <w:rPr>
          <w:rFonts w:ascii="Book Antiqua" w:hAnsi="Book Antiqua" w:hint="eastAsia"/>
          <w:b w:val="0"/>
          <w:vertAlign w:val="superscript"/>
        </w:rPr>
        <w:t>[20-32]</w:t>
      </w:r>
      <w:r w:rsidR="00D27403" w:rsidRPr="001242ED">
        <w:rPr>
          <w:rFonts w:ascii="Book Antiqua" w:hAnsi="Book Antiqua"/>
          <w:b w:val="0"/>
        </w:rPr>
        <w:t>,</w:t>
      </w:r>
      <w:r w:rsidRPr="001242ED">
        <w:rPr>
          <w:rFonts w:ascii="Book Antiqua" w:hAnsi="Book Antiqua"/>
          <w:b w:val="0"/>
        </w:rPr>
        <w:t xml:space="preserve"> we </w:t>
      </w:r>
      <w:r w:rsidR="00D27403" w:rsidRPr="001242ED">
        <w:rPr>
          <w:rFonts w:ascii="Book Antiqua" w:hAnsi="Book Antiqua"/>
          <w:b w:val="0"/>
        </w:rPr>
        <w:t xml:space="preserve">conclude </w:t>
      </w:r>
      <w:r w:rsidRPr="001242ED">
        <w:rPr>
          <w:rFonts w:ascii="Book Antiqua" w:hAnsi="Book Antiqua"/>
          <w:b w:val="0"/>
        </w:rPr>
        <w:t>that liposarcoma is rarely seen in the viscera, especially the stomach. Diagnos</w:t>
      </w:r>
      <w:r w:rsidR="00D27403" w:rsidRPr="001242ED">
        <w:rPr>
          <w:rFonts w:ascii="Book Antiqua" w:hAnsi="Book Antiqua"/>
          <w:b w:val="0"/>
        </w:rPr>
        <w:t>is of this tumor mainly depend</w:t>
      </w:r>
      <w:r w:rsidRPr="001242ED">
        <w:rPr>
          <w:rFonts w:ascii="Book Antiqua" w:hAnsi="Book Antiqua"/>
          <w:b w:val="0"/>
        </w:rPr>
        <w:t xml:space="preserve">s on histopathological examination. </w:t>
      </w:r>
      <w:bookmarkStart w:id="31" w:name="OLE_LINK25"/>
      <w:r w:rsidRPr="001242ED">
        <w:rPr>
          <w:rFonts w:ascii="Book Antiqua" w:hAnsi="Book Antiqua"/>
          <w:b w:val="0"/>
        </w:rPr>
        <w:t>Gastric liposarcoma</w:t>
      </w:r>
      <w:bookmarkEnd w:id="31"/>
      <w:r w:rsidRPr="001242ED">
        <w:rPr>
          <w:rFonts w:ascii="Book Antiqua" w:hAnsi="Book Antiqua"/>
          <w:b w:val="0"/>
        </w:rPr>
        <w:t>s are extremely rare tumors for which there is no therapeutic consensus. Although medications and devices have improved in recent years, surgery may be the most reasonable treatment, and the role of adjuvant treatment is not clearly defined. The pro</w:t>
      </w:r>
      <w:r w:rsidR="00D27403" w:rsidRPr="001242ED">
        <w:rPr>
          <w:rFonts w:ascii="Book Antiqua" w:hAnsi="Book Antiqua"/>
          <w:b w:val="0"/>
        </w:rPr>
        <w:t>gnosis is still unclear</w:t>
      </w:r>
      <w:r w:rsidR="00764A9E" w:rsidRPr="001242ED">
        <w:rPr>
          <w:rFonts w:ascii="Book Antiqua" w:hAnsi="Book Antiqua"/>
          <w:b w:val="0"/>
        </w:rPr>
        <w:t>,</w:t>
      </w:r>
      <w:r w:rsidR="00D27403" w:rsidRPr="001242ED">
        <w:rPr>
          <w:rFonts w:ascii="Book Antiqua" w:hAnsi="Book Antiqua"/>
          <w:b w:val="0"/>
        </w:rPr>
        <w:t xml:space="preserve"> and</w:t>
      </w:r>
      <w:r w:rsidRPr="001242ED">
        <w:rPr>
          <w:rFonts w:ascii="Book Antiqua" w:hAnsi="Book Antiqua"/>
          <w:b w:val="0"/>
        </w:rPr>
        <w:t xml:space="preserve"> more research</w:t>
      </w:r>
      <w:r w:rsidR="00D27403" w:rsidRPr="001242ED">
        <w:rPr>
          <w:rFonts w:ascii="Book Antiqua" w:hAnsi="Book Antiqua"/>
          <w:b w:val="0"/>
        </w:rPr>
        <w:t xml:space="preserve"> is needed</w:t>
      </w:r>
      <w:r w:rsidRPr="001242ED">
        <w:rPr>
          <w:rFonts w:ascii="Book Antiqua" w:hAnsi="Book Antiqua"/>
          <w:b w:val="0"/>
        </w:rPr>
        <w:t>. However, we believe</w:t>
      </w:r>
      <w:r w:rsidR="00D27403" w:rsidRPr="001242ED">
        <w:rPr>
          <w:rFonts w:ascii="Book Antiqua" w:hAnsi="Book Antiqua"/>
          <w:b w:val="0"/>
        </w:rPr>
        <w:t xml:space="preserve"> that</w:t>
      </w:r>
      <w:r w:rsidRPr="001242ED">
        <w:rPr>
          <w:rFonts w:ascii="Book Antiqua" w:hAnsi="Book Antiqua"/>
          <w:b w:val="0"/>
        </w:rPr>
        <w:t xml:space="preserve"> if the tumor is diagnosed early and treated effectively, the postoperative</w:t>
      </w:r>
      <w:r w:rsidR="00D27403" w:rsidRPr="001242ED">
        <w:rPr>
          <w:rFonts w:ascii="Book Antiqua" w:hAnsi="Book Antiqua"/>
        </w:rPr>
        <w:t xml:space="preserve"> </w:t>
      </w:r>
      <w:r w:rsidR="00D27403" w:rsidRPr="001242ED">
        <w:rPr>
          <w:rFonts w:ascii="Book Antiqua" w:hAnsi="Book Antiqua"/>
          <w:b w:val="0"/>
        </w:rPr>
        <w:t>outcome</w:t>
      </w:r>
      <w:r w:rsidRPr="001242ED">
        <w:rPr>
          <w:rFonts w:ascii="Book Antiqua" w:hAnsi="Book Antiqua"/>
          <w:b w:val="0"/>
        </w:rPr>
        <w:t xml:space="preserve"> may be</w:t>
      </w:r>
      <w:r w:rsidR="00D27403" w:rsidRPr="001242ED">
        <w:rPr>
          <w:rFonts w:ascii="Book Antiqua" w:hAnsi="Book Antiqua"/>
          <w:b w:val="0"/>
        </w:rPr>
        <w:t xml:space="preserve"> positive</w:t>
      </w:r>
      <w:r w:rsidRPr="001242ED">
        <w:rPr>
          <w:rFonts w:ascii="Book Antiqua" w:hAnsi="Book Antiqua"/>
          <w:b w:val="0"/>
        </w:rPr>
        <w:t>.</w:t>
      </w:r>
    </w:p>
    <w:p w14:paraId="4FE5408B" w14:textId="57ABE77B" w:rsidR="00F80F39" w:rsidRPr="001242ED" w:rsidRDefault="00F80F39" w:rsidP="002E7659">
      <w:pPr>
        <w:adjustRightInd w:val="0"/>
        <w:snapToGrid w:val="0"/>
        <w:spacing w:line="360" w:lineRule="auto"/>
        <w:jc w:val="both"/>
        <w:rPr>
          <w:rFonts w:ascii="Book Antiqua" w:hAnsi="Book Antiqua"/>
        </w:rPr>
      </w:pPr>
    </w:p>
    <w:p w14:paraId="28E9E1F9" w14:textId="77777777" w:rsidR="005476E4" w:rsidRPr="001242ED" w:rsidRDefault="005476E4" w:rsidP="002E7659">
      <w:pPr>
        <w:adjustRightInd w:val="0"/>
        <w:snapToGrid w:val="0"/>
        <w:spacing w:line="360" w:lineRule="auto"/>
        <w:jc w:val="both"/>
        <w:rPr>
          <w:rFonts w:ascii="Book Antiqua" w:hAnsi="Book Antiqua" w:cs="Book Antiqua"/>
          <w:b w:val="0"/>
          <w:i/>
        </w:rPr>
      </w:pPr>
      <w:r w:rsidRPr="001242ED">
        <w:rPr>
          <w:rFonts w:ascii="Book Antiqua" w:hAnsi="Book Antiqua"/>
          <w:color w:val="000000"/>
        </w:rPr>
        <w:t>ARTICLE HIGHLIGHTS</w:t>
      </w:r>
      <w:r w:rsidRPr="001242ED">
        <w:rPr>
          <w:rFonts w:ascii="Book Antiqua" w:hAnsi="Book Antiqua" w:cs="Book Antiqua"/>
          <w:i/>
        </w:rPr>
        <w:t xml:space="preserve"> </w:t>
      </w:r>
    </w:p>
    <w:p w14:paraId="1E8E1DE6" w14:textId="18E298FE" w:rsidR="002B0E4E" w:rsidRPr="0040144E" w:rsidRDefault="005476E4" w:rsidP="002E7659">
      <w:pPr>
        <w:adjustRightInd w:val="0"/>
        <w:snapToGrid w:val="0"/>
        <w:spacing w:line="360" w:lineRule="auto"/>
        <w:jc w:val="both"/>
        <w:rPr>
          <w:rFonts w:ascii="Book Antiqua" w:hAnsi="Book Antiqua"/>
          <w:b w:val="0"/>
          <w:i/>
        </w:rPr>
      </w:pPr>
      <w:r w:rsidRPr="0040144E">
        <w:rPr>
          <w:rFonts w:ascii="Book Antiqua" w:hAnsi="Book Antiqua"/>
          <w:i/>
        </w:rPr>
        <w:t>Case characteristics</w:t>
      </w:r>
    </w:p>
    <w:p w14:paraId="12CE78EC" w14:textId="126B5E71" w:rsidR="00622252" w:rsidRDefault="009B2049" w:rsidP="002E7659">
      <w:pPr>
        <w:adjustRightInd w:val="0"/>
        <w:snapToGrid w:val="0"/>
        <w:spacing w:line="360" w:lineRule="auto"/>
        <w:jc w:val="both"/>
        <w:rPr>
          <w:rFonts w:ascii="Book Antiqua" w:hAnsi="Book Antiqua"/>
          <w:b w:val="0"/>
        </w:rPr>
      </w:pPr>
      <w:r w:rsidRPr="001242ED">
        <w:rPr>
          <w:rFonts w:ascii="Book Antiqua" w:hAnsi="Book Antiqua"/>
          <w:b w:val="0"/>
        </w:rPr>
        <w:lastRenderedPageBreak/>
        <w:t>E</w:t>
      </w:r>
      <w:r w:rsidR="00622252" w:rsidRPr="001242ED">
        <w:rPr>
          <w:rFonts w:ascii="Book Antiqua" w:hAnsi="Book Antiqua"/>
          <w:b w:val="0"/>
        </w:rPr>
        <w:t>pigastric abdominal pain that continued for longer than 6 mo.</w:t>
      </w:r>
    </w:p>
    <w:p w14:paraId="3C12CBC0" w14:textId="77777777" w:rsidR="00185C4C" w:rsidRPr="001242ED" w:rsidRDefault="00185C4C" w:rsidP="002E7659">
      <w:pPr>
        <w:adjustRightInd w:val="0"/>
        <w:snapToGrid w:val="0"/>
        <w:spacing w:line="360" w:lineRule="auto"/>
        <w:jc w:val="both"/>
        <w:rPr>
          <w:rFonts w:ascii="Book Antiqua" w:hAnsi="Book Antiqua"/>
          <w:b w:val="0"/>
        </w:rPr>
      </w:pPr>
    </w:p>
    <w:p w14:paraId="3D08B833" w14:textId="381F4F28" w:rsidR="00D26722" w:rsidRPr="00185C4C" w:rsidRDefault="00D26722" w:rsidP="002E7659">
      <w:pPr>
        <w:adjustRightInd w:val="0"/>
        <w:snapToGrid w:val="0"/>
        <w:spacing w:line="360" w:lineRule="auto"/>
        <w:jc w:val="both"/>
        <w:rPr>
          <w:rFonts w:ascii="Book Antiqua" w:hAnsi="Book Antiqua" w:cs="SimSun"/>
          <w:i/>
          <w:color w:val="000000"/>
        </w:rPr>
      </w:pPr>
      <w:r w:rsidRPr="00185C4C">
        <w:rPr>
          <w:rFonts w:ascii="Book Antiqua" w:hAnsi="Book Antiqua" w:cs="Arial"/>
          <w:i/>
          <w:color w:val="000000"/>
        </w:rPr>
        <w:t>Clinical diagnosis</w:t>
      </w:r>
    </w:p>
    <w:p w14:paraId="128F50C0" w14:textId="1FC7CA55" w:rsidR="00D26722" w:rsidRDefault="00185C4C" w:rsidP="002E7659">
      <w:pPr>
        <w:adjustRightInd w:val="0"/>
        <w:snapToGrid w:val="0"/>
        <w:spacing w:line="360" w:lineRule="auto"/>
        <w:jc w:val="both"/>
        <w:rPr>
          <w:rFonts w:ascii="Book Antiqua" w:hAnsi="Book Antiqua" w:cs="Arial"/>
          <w:b w:val="0"/>
          <w:color w:val="000000"/>
        </w:rPr>
      </w:pPr>
      <w:r w:rsidRPr="00185C4C">
        <w:rPr>
          <w:rFonts w:ascii="Book Antiqua" w:hAnsi="Book Antiqua" w:cs="Arial"/>
          <w:b w:val="0"/>
          <w:color w:val="000000"/>
        </w:rPr>
        <w:t xml:space="preserve">Gastrointestinal stromal tumor </w:t>
      </w:r>
      <w:r>
        <w:rPr>
          <w:rFonts w:ascii="Book Antiqua" w:hAnsi="Book Antiqua" w:cs="Arial" w:hint="eastAsia"/>
          <w:b w:val="0"/>
          <w:color w:val="000000"/>
        </w:rPr>
        <w:t>(</w:t>
      </w:r>
      <w:r w:rsidR="009B2049" w:rsidRPr="001242ED">
        <w:rPr>
          <w:rFonts w:ascii="Book Antiqua" w:hAnsi="Book Antiqua" w:cs="Arial"/>
          <w:b w:val="0"/>
          <w:color w:val="000000"/>
        </w:rPr>
        <w:t>GIST</w:t>
      </w:r>
      <w:r>
        <w:rPr>
          <w:rFonts w:ascii="Book Antiqua" w:hAnsi="Book Antiqua" w:cs="Arial" w:hint="eastAsia"/>
          <w:b w:val="0"/>
          <w:color w:val="000000"/>
        </w:rPr>
        <w:t>)</w:t>
      </w:r>
      <w:r w:rsidR="009B2049" w:rsidRPr="001242ED">
        <w:rPr>
          <w:rFonts w:ascii="Book Antiqua" w:hAnsi="Book Antiqua" w:cs="Arial"/>
          <w:b w:val="0"/>
          <w:color w:val="000000"/>
        </w:rPr>
        <w:t xml:space="preserve"> and </w:t>
      </w:r>
      <w:r w:rsidRPr="001242ED">
        <w:rPr>
          <w:rFonts w:ascii="Book Antiqua" w:hAnsi="Book Antiqua" w:cs="Arial"/>
          <w:b w:val="0"/>
          <w:color w:val="000000"/>
        </w:rPr>
        <w:t>g</w:t>
      </w:r>
      <w:r w:rsidR="009B2049" w:rsidRPr="001242ED">
        <w:rPr>
          <w:rFonts w:ascii="Book Antiqua" w:hAnsi="Book Antiqua" w:cs="Arial"/>
          <w:b w:val="0"/>
          <w:color w:val="000000"/>
        </w:rPr>
        <w:t>astric lipoma.</w:t>
      </w:r>
    </w:p>
    <w:p w14:paraId="584B16F4" w14:textId="77777777" w:rsidR="00185C4C" w:rsidRPr="001242ED" w:rsidRDefault="00185C4C" w:rsidP="002E7659">
      <w:pPr>
        <w:adjustRightInd w:val="0"/>
        <w:snapToGrid w:val="0"/>
        <w:spacing w:line="360" w:lineRule="auto"/>
        <w:jc w:val="both"/>
        <w:rPr>
          <w:rFonts w:ascii="Book Antiqua" w:hAnsi="Book Antiqua"/>
          <w:b w:val="0"/>
        </w:rPr>
      </w:pPr>
    </w:p>
    <w:p w14:paraId="1F198F86" w14:textId="242C732C"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Differential diagnosis</w:t>
      </w:r>
    </w:p>
    <w:p w14:paraId="1A23818B" w14:textId="65F1A7F8" w:rsidR="00955152" w:rsidRDefault="00955152"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 xml:space="preserve">Differential diagnosis: GIST and </w:t>
      </w:r>
      <w:r w:rsidR="00185C4C" w:rsidRPr="001242ED">
        <w:rPr>
          <w:rFonts w:ascii="Book Antiqua" w:hAnsi="Book Antiqua" w:cs="Arial"/>
          <w:b w:val="0"/>
          <w:color w:val="000000"/>
        </w:rPr>
        <w:t>g</w:t>
      </w:r>
      <w:r w:rsidRPr="001242ED">
        <w:rPr>
          <w:rFonts w:ascii="Book Antiqua" w:hAnsi="Book Antiqua" w:cs="Arial"/>
          <w:b w:val="0"/>
          <w:color w:val="000000"/>
        </w:rPr>
        <w:t>astric lipoma.</w:t>
      </w:r>
      <w:r w:rsidRPr="001242ED">
        <w:rPr>
          <w:rFonts w:ascii="Book Antiqua" w:hAnsi="Book Antiqua"/>
        </w:rPr>
        <w:t xml:space="preserve"> </w:t>
      </w:r>
      <w:r w:rsidRPr="001242ED">
        <w:rPr>
          <w:rFonts w:ascii="Book Antiqua" w:hAnsi="Book Antiqua" w:cs="Arial"/>
          <w:b w:val="0"/>
          <w:color w:val="000000"/>
        </w:rPr>
        <w:t>Definitive diagnosis is reached only by histopathological examination.</w:t>
      </w:r>
    </w:p>
    <w:p w14:paraId="53BC82C7"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4E91DC3A" w14:textId="01F1FAF7"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Laboratory diagnosis</w:t>
      </w:r>
    </w:p>
    <w:p w14:paraId="69429F9C" w14:textId="67D8667B" w:rsidR="002A51D3" w:rsidRDefault="002A51D3"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Gastric liposarcoma.</w:t>
      </w:r>
    </w:p>
    <w:p w14:paraId="3B359412"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2B6A580C" w14:textId="117E552E"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Imaging diagnosis</w:t>
      </w:r>
    </w:p>
    <w:p w14:paraId="0DF0BD52" w14:textId="42369DCA" w:rsidR="005D7CA4" w:rsidRDefault="005D7CA4"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Computed tomography:</w:t>
      </w:r>
      <w:r w:rsidRPr="001242ED">
        <w:rPr>
          <w:rFonts w:ascii="Book Antiqua" w:hAnsi="Book Antiqua"/>
        </w:rPr>
        <w:t xml:space="preserve"> </w:t>
      </w:r>
      <w:r w:rsidR="00185C4C" w:rsidRPr="001242ED">
        <w:rPr>
          <w:rFonts w:ascii="Book Antiqua" w:hAnsi="Book Antiqua" w:cs="Arial"/>
          <w:b w:val="0"/>
          <w:color w:val="000000"/>
        </w:rPr>
        <w:t>G</w:t>
      </w:r>
      <w:r w:rsidRPr="001242ED">
        <w:rPr>
          <w:rFonts w:ascii="Book Antiqua" w:hAnsi="Book Antiqua" w:cs="Arial"/>
          <w:b w:val="0"/>
          <w:color w:val="000000"/>
        </w:rPr>
        <w:t>astric lipoma.</w:t>
      </w:r>
    </w:p>
    <w:p w14:paraId="369679A3"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5AC19BE2" w14:textId="45C53755"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Pathological diagnosis</w:t>
      </w:r>
    </w:p>
    <w:p w14:paraId="39E89EE8" w14:textId="2C24FAC1" w:rsidR="00185C4C" w:rsidRDefault="002A51D3"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Gastric liposarcoma.</w:t>
      </w:r>
    </w:p>
    <w:p w14:paraId="21B49B1A"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428868EB" w14:textId="28AEF7E2"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Treatment</w:t>
      </w:r>
    </w:p>
    <w:p w14:paraId="700B7D2C" w14:textId="4DA2565F" w:rsidR="00673B60" w:rsidRDefault="00673B60"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Partial gastrectomy and endoscopic submucosal dissection (ESD)</w:t>
      </w:r>
      <w:r w:rsidR="002A51D3" w:rsidRPr="001242ED">
        <w:rPr>
          <w:rFonts w:ascii="Book Antiqua" w:hAnsi="Book Antiqua" w:cs="Arial"/>
          <w:b w:val="0"/>
          <w:color w:val="000000"/>
        </w:rPr>
        <w:t>.</w:t>
      </w:r>
    </w:p>
    <w:p w14:paraId="5B685EDC"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28A7D625" w14:textId="4E0BFBE2"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i/>
        </w:rPr>
        <w:t>Related reports</w:t>
      </w:r>
    </w:p>
    <w:p w14:paraId="6447A7FC" w14:textId="1704D95C" w:rsidR="00534135" w:rsidRDefault="00534135" w:rsidP="002E7659">
      <w:pPr>
        <w:adjustRightInd w:val="0"/>
        <w:snapToGrid w:val="0"/>
        <w:spacing w:line="360" w:lineRule="auto"/>
        <w:jc w:val="both"/>
        <w:rPr>
          <w:rFonts w:ascii="Book Antiqua" w:hAnsi="Book Antiqua"/>
          <w:b w:val="0"/>
        </w:rPr>
      </w:pPr>
      <w:r w:rsidRPr="001242ED">
        <w:rPr>
          <w:rFonts w:ascii="Book Antiqua" w:hAnsi="Book Antiqua"/>
          <w:b w:val="0"/>
        </w:rPr>
        <w:t>The first case was reported by Abrama and Tubervill</w:t>
      </w:r>
      <w:r w:rsidR="00A96993" w:rsidRPr="001242ED">
        <w:rPr>
          <w:rFonts w:ascii="Book Antiqua" w:hAnsi="Book Antiqua"/>
          <w:b w:val="0"/>
        </w:rPr>
        <w:t>e in 1941, and until now only 37</w:t>
      </w:r>
      <w:r w:rsidRPr="001242ED">
        <w:rPr>
          <w:rFonts w:ascii="Book Antiqua" w:hAnsi="Book Antiqua"/>
          <w:b w:val="0"/>
        </w:rPr>
        <w:t xml:space="preserve"> cases have been reported worldwide (Table 1).</w:t>
      </w:r>
    </w:p>
    <w:p w14:paraId="3CCADE66" w14:textId="77777777" w:rsidR="00185C4C" w:rsidRPr="001242ED" w:rsidRDefault="00185C4C" w:rsidP="002E7659">
      <w:pPr>
        <w:adjustRightInd w:val="0"/>
        <w:snapToGrid w:val="0"/>
        <w:spacing w:line="360" w:lineRule="auto"/>
        <w:jc w:val="both"/>
        <w:rPr>
          <w:rFonts w:ascii="Book Antiqua" w:hAnsi="Book Antiqua"/>
          <w:b w:val="0"/>
        </w:rPr>
      </w:pPr>
    </w:p>
    <w:p w14:paraId="260E666E" w14:textId="4DC2CBF7" w:rsidR="00D26722" w:rsidRPr="00185C4C" w:rsidRDefault="00D26722" w:rsidP="002E7659">
      <w:pPr>
        <w:adjustRightInd w:val="0"/>
        <w:snapToGrid w:val="0"/>
        <w:spacing w:line="360" w:lineRule="auto"/>
        <w:jc w:val="both"/>
        <w:rPr>
          <w:rFonts w:ascii="Book Antiqua" w:hAnsi="Book Antiqua"/>
          <w:i/>
        </w:rPr>
      </w:pPr>
      <w:r w:rsidRPr="00185C4C">
        <w:rPr>
          <w:rFonts w:ascii="Book Antiqua" w:hAnsi="Book Antiqua"/>
          <w:i/>
        </w:rPr>
        <w:t xml:space="preserve">Term explanation </w:t>
      </w:r>
    </w:p>
    <w:p w14:paraId="03F23C42" w14:textId="573D4630" w:rsidR="00994BCF" w:rsidRDefault="000D494B" w:rsidP="002E7659">
      <w:pPr>
        <w:adjustRightInd w:val="0"/>
        <w:snapToGrid w:val="0"/>
        <w:spacing w:line="360" w:lineRule="auto"/>
        <w:jc w:val="both"/>
        <w:rPr>
          <w:rFonts w:ascii="Book Antiqua" w:hAnsi="Book Antiqua" w:cs="Arial"/>
          <w:b w:val="0"/>
          <w:color w:val="000000"/>
        </w:rPr>
      </w:pPr>
      <w:r w:rsidRPr="001242ED">
        <w:rPr>
          <w:rFonts w:ascii="Book Antiqua" w:hAnsi="Book Antiqua" w:cs="Arial"/>
          <w:b w:val="0"/>
          <w:color w:val="000000"/>
        </w:rPr>
        <w:t>T</w:t>
      </w:r>
      <w:r w:rsidR="00994BCF" w:rsidRPr="001242ED">
        <w:rPr>
          <w:rFonts w:ascii="Book Antiqua" w:hAnsi="Book Antiqua" w:cs="Arial"/>
          <w:b w:val="0"/>
          <w:color w:val="000000"/>
        </w:rPr>
        <w:t>wo cases</w:t>
      </w:r>
      <w:r w:rsidRPr="001242ED">
        <w:rPr>
          <w:rFonts w:ascii="Book Antiqua" w:hAnsi="Book Antiqua" w:cs="Arial"/>
          <w:b w:val="0"/>
          <w:color w:val="000000"/>
        </w:rPr>
        <w:t xml:space="preserve"> of gastric liposarcoma are reported and a review of the literature.</w:t>
      </w:r>
    </w:p>
    <w:p w14:paraId="4517A590" w14:textId="77777777" w:rsidR="00185C4C" w:rsidRPr="001242ED" w:rsidRDefault="00185C4C" w:rsidP="002E7659">
      <w:pPr>
        <w:adjustRightInd w:val="0"/>
        <w:snapToGrid w:val="0"/>
        <w:spacing w:line="360" w:lineRule="auto"/>
        <w:jc w:val="both"/>
        <w:rPr>
          <w:rFonts w:ascii="Book Antiqua" w:hAnsi="Book Antiqua" w:cs="Arial"/>
          <w:b w:val="0"/>
          <w:color w:val="000000"/>
        </w:rPr>
      </w:pPr>
    </w:p>
    <w:p w14:paraId="6B302B1A" w14:textId="37374F31" w:rsidR="00D26722" w:rsidRPr="00185C4C" w:rsidRDefault="00D26722" w:rsidP="002E7659">
      <w:pPr>
        <w:adjustRightInd w:val="0"/>
        <w:snapToGrid w:val="0"/>
        <w:spacing w:line="360" w:lineRule="auto"/>
        <w:jc w:val="both"/>
        <w:rPr>
          <w:rFonts w:ascii="Book Antiqua" w:hAnsi="Book Antiqua" w:cs="Arial"/>
          <w:i/>
          <w:color w:val="000000"/>
        </w:rPr>
      </w:pPr>
      <w:r w:rsidRPr="00185C4C">
        <w:rPr>
          <w:rFonts w:ascii="Book Antiqua" w:hAnsi="Book Antiqua" w:cs="Arial"/>
          <w:i/>
          <w:color w:val="000000"/>
        </w:rPr>
        <w:t>Experiences and lessons</w:t>
      </w:r>
    </w:p>
    <w:p w14:paraId="1717ED11" w14:textId="0BEE6086" w:rsidR="00185C4C" w:rsidRDefault="00534135" w:rsidP="00185C4C">
      <w:pPr>
        <w:widowControl/>
        <w:adjustRightInd w:val="0"/>
        <w:snapToGrid w:val="0"/>
        <w:spacing w:line="360" w:lineRule="auto"/>
        <w:jc w:val="both"/>
        <w:rPr>
          <w:rFonts w:ascii="Book Antiqua" w:hAnsi="Book Antiqua"/>
          <w:b w:val="0"/>
        </w:rPr>
      </w:pPr>
      <w:r w:rsidRPr="001242ED">
        <w:rPr>
          <w:rFonts w:ascii="Book Antiqua" w:hAnsi="Book Antiqua"/>
          <w:b w:val="0"/>
        </w:rPr>
        <w:t>Diagnosis of gastric liposarcoma mainly depends on histopathological examination and surgery may be the most reasonable treatment.</w:t>
      </w:r>
      <w:r w:rsidR="00185C4C">
        <w:rPr>
          <w:rFonts w:ascii="Book Antiqua" w:hAnsi="Book Antiqua"/>
          <w:b w:val="0"/>
        </w:rPr>
        <w:br w:type="page"/>
      </w:r>
    </w:p>
    <w:p w14:paraId="071A8DE2" w14:textId="77777777" w:rsidR="00EB1DB6" w:rsidRPr="001242ED" w:rsidRDefault="005476E4" w:rsidP="002E7659">
      <w:pPr>
        <w:adjustRightInd w:val="0"/>
        <w:snapToGrid w:val="0"/>
        <w:spacing w:line="360" w:lineRule="auto"/>
        <w:jc w:val="both"/>
        <w:rPr>
          <w:rFonts w:ascii="Book Antiqua" w:hAnsi="Book Antiqua"/>
        </w:rPr>
      </w:pPr>
      <w:r w:rsidRPr="001242ED">
        <w:rPr>
          <w:rFonts w:ascii="Book Antiqua" w:hAnsi="Book Antiqua"/>
        </w:rPr>
        <w:lastRenderedPageBreak/>
        <w:t>REFERENCES</w:t>
      </w:r>
    </w:p>
    <w:p w14:paraId="617D4294"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 </w:t>
      </w:r>
      <w:r w:rsidRPr="000576AC">
        <w:rPr>
          <w:rFonts w:ascii="Book Antiqua" w:eastAsia="SimSun" w:hAnsi="Book Antiqua"/>
        </w:rPr>
        <w:t>Bostanoğlu A</w:t>
      </w:r>
      <w:r w:rsidRPr="000576AC">
        <w:rPr>
          <w:rFonts w:ascii="Book Antiqua" w:eastAsia="SimSun" w:hAnsi="Book Antiqua"/>
          <w:b w:val="0"/>
        </w:rPr>
        <w:t xml:space="preserve">, Yıldız B, Kulaçoğlu S, Avşar F. Primary liposarcoma of the stomach. </w:t>
      </w:r>
      <w:r w:rsidRPr="000576AC">
        <w:rPr>
          <w:rFonts w:ascii="Book Antiqua" w:eastAsia="SimSun" w:hAnsi="Book Antiqua"/>
          <w:b w:val="0"/>
          <w:i/>
        </w:rPr>
        <w:t>Turk J Gastroenterol</w:t>
      </w:r>
      <w:r w:rsidRPr="000576AC">
        <w:rPr>
          <w:rFonts w:ascii="Book Antiqua" w:eastAsia="SimSun" w:hAnsi="Book Antiqua"/>
          <w:b w:val="0"/>
        </w:rPr>
        <w:t xml:space="preserve"> 2013; </w:t>
      </w:r>
      <w:r w:rsidRPr="000576AC">
        <w:rPr>
          <w:rFonts w:ascii="Book Antiqua" w:eastAsia="SimSun" w:hAnsi="Book Antiqua"/>
        </w:rPr>
        <w:t>24</w:t>
      </w:r>
      <w:r w:rsidRPr="000576AC">
        <w:rPr>
          <w:rFonts w:ascii="Book Antiqua" w:eastAsia="SimSun" w:hAnsi="Book Antiqua"/>
          <w:b w:val="0"/>
        </w:rPr>
        <w:t>: 167-169 [PMID: 23934465 DOI: 10.4318/tjg.2013.0510]</w:t>
      </w:r>
    </w:p>
    <w:p w14:paraId="1D70037B"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 </w:t>
      </w:r>
      <w:r w:rsidRPr="000576AC">
        <w:rPr>
          <w:rFonts w:ascii="Book Antiqua" w:eastAsia="SimSun" w:hAnsi="Book Antiqua"/>
        </w:rPr>
        <w:t>Fletcher CDM</w:t>
      </w:r>
      <w:r w:rsidRPr="000576AC">
        <w:rPr>
          <w:rFonts w:ascii="Book Antiqua" w:eastAsia="SimSun" w:hAnsi="Book Antiqua"/>
          <w:b w:val="0"/>
        </w:rPr>
        <w:t>, Bridge JA, Hogendoom PCW. World Health Organization classification of tumous. Pathology and genetics of tumours of soft tissue and bone</w:t>
      </w:r>
      <w:r w:rsidRPr="000576AC">
        <w:rPr>
          <w:rFonts w:ascii="Book Antiqua" w:eastAsia="SimSun" w:hAnsi="Book Antiqua"/>
          <w:b w:val="0"/>
        </w:rPr>
        <w:t>．</w:t>
      </w:r>
      <w:r w:rsidRPr="000576AC">
        <w:rPr>
          <w:rFonts w:ascii="Book Antiqua" w:eastAsia="SimSun" w:hAnsi="Book Antiqua"/>
          <w:b w:val="0"/>
        </w:rPr>
        <w:t>Lyon: IARC Press</w:t>
      </w:r>
      <w:r w:rsidRPr="000576AC">
        <w:rPr>
          <w:rFonts w:ascii="Book Antiqua" w:eastAsia="SimSun" w:hAnsi="Book Antiqua"/>
          <w:b w:val="0"/>
        </w:rPr>
        <w:t>，</w:t>
      </w:r>
      <w:r w:rsidRPr="000576AC">
        <w:rPr>
          <w:rFonts w:ascii="Book Antiqua" w:eastAsia="SimSun" w:hAnsi="Book Antiqua"/>
        </w:rPr>
        <w:t>2013</w:t>
      </w:r>
      <w:r w:rsidRPr="000576AC">
        <w:rPr>
          <w:rFonts w:ascii="Book Antiqua" w:eastAsia="SimSun" w:hAnsi="Book Antiqua"/>
          <w:b w:val="0"/>
        </w:rPr>
        <w:t>:</w:t>
      </w:r>
      <w:r w:rsidRPr="000576AC">
        <w:rPr>
          <w:rFonts w:ascii="Book Antiqua" w:eastAsia="SimSun" w:hAnsi="Book Antiqua" w:hint="eastAsia"/>
          <w:b w:val="0"/>
        </w:rPr>
        <w:t xml:space="preserve"> </w:t>
      </w:r>
      <w:r w:rsidRPr="000576AC">
        <w:rPr>
          <w:rFonts w:ascii="Book Antiqua" w:eastAsia="SimSun" w:hAnsi="Book Antiqua"/>
          <w:b w:val="0"/>
        </w:rPr>
        <w:t>10-238</w:t>
      </w:r>
    </w:p>
    <w:p w14:paraId="6D4245BF"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3 </w:t>
      </w:r>
      <w:r w:rsidRPr="000576AC">
        <w:rPr>
          <w:rFonts w:ascii="Book Antiqua" w:eastAsia="SimSun" w:hAnsi="Book Antiqua"/>
        </w:rPr>
        <w:t>Elhjouji A</w:t>
      </w:r>
      <w:r w:rsidRPr="000576AC">
        <w:rPr>
          <w:rFonts w:ascii="Book Antiqua" w:eastAsia="SimSun" w:hAnsi="Book Antiqua"/>
          <w:b w:val="0"/>
        </w:rPr>
        <w:t xml:space="preserve">, Jaiteh L, Mahfoud T, Belhamidi S, Bounaim A, AitAli A, Sair K, Zentar A. Giant Gastric Liposarcoma: A Fatal Exceptional Location. </w:t>
      </w:r>
      <w:r w:rsidRPr="000576AC">
        <w:rPr>
          <w:rFonts w:ascii="Book Antiqua" w:eastAsia="SimSun" w:hAnsi="Book Antiqua"/>
          <w:b w:val="0"/>
          <w:i/>
        </w:rPr>
        <w:t>J Gastrointest Cancer</w:t>
      </w:r>
      <w:r w:rsidRPr="000576AC">
        <w:rPr>
          <w:rFonts w:ascii="Book Antiqua" w:eastAsia="SimSun" w:hAnsi="Book Antiqua"/>
          <w:b w:val="0"/>
        </w:rPr>
        <w:t xml:space="preserve"> 2016; </w:t>
      </w:r>
      <w:r w:rsidRPr="000576AC">
        <w:rPr>
          <w:rFonts w:ascii="Book Antiqua" w:eastAsia="SimSun" w:hAnsi="Book Antiqua"/>
        </w:rPr>
        <w:t>47</w:t>
      </w:r>
      <w:r w:rsidRPr="000576AC">
        <w:rPr>
          <w:rFonts w:ascii="Book Antiqua" w:eastAsia="SimSun" w:hAnsi="Book Antiqua"/>
          <w:b w:val="0"/>
        </w:rPr>
        <w:t>: 482-485 [PMID: 26558372 DOI: 10.1007/s12029-015-9779-z]</w:t>
      </w:r>
    </w:p>
    <w:p w14:paraId="227A95D7"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4 </w:t>
      </w:r>
      <w:r w:rsidRPr="000576AC">
        <w:rPr>
          <w:rFonts w:ascii="Book Antiqua" w:eastAsia="SimSun" w:hAnsi="Book Antiqua"/>
        </w:rPr>
        <w:t>Matone J</w:t>
      </w:r>
      <w:r w:rsidRPr="000576AC">
        <w:rPr>
          <w:rFonts w:ascii="Book Antiqua" w:eastAsia="SimSun" w:hAnsi="Book Antiqua"/>
          <w:b w:val="0"/>
        </w:rPr>
        <w:t xml:space="preserve">, Okazaki S, Maccapani GN, Amancio TT, Filippi RZ, Macedo AL. Giant gastric lipossarcoma: case report and review of the literature. </w:t>
      </w:r>
      <w:r w:rsidRPr="000576AC">
        <w:rPr>
          <w:rFonts w:ascii="Book Antiqua" w:eastAsia="SimSun" w:hAnsi="Book Antiqua"/>
          <w:b w:val="0"/>
          <w:i/>
        </w:rPr>
        <w:t xml:space="preserve">Einstein </w:t>
      </w:r>
      <w:r w:rsidRPr="000576AC">
        <w:rPr>
          <w:rFonts w:ascii="Book Antiqua" w:eastAsia="SimSun" w:hAnsi="Book Antiqua"/>
          <w:b w:val="0"/>
        </w:rPr>
        <w:t xml:space="preserve">(Sao Paulo) 2016; </w:t>
      </w:r>
      <w:r w:rsidRPr="000576AC">
        <w:rPr>
          <w:rFonts w:ascii="Book Antiqua" w:eastAsia="SimSun" w:hAnsi="Book Antiqua"/>
        </w:rPr>
        <w:t>14</w:t>
      </w:r>
      <w:r w:rsidRPr="000576AC">
        <w:rPr>
          <w:rFonts w:ascii="Book Antiqua" w:eastAsia="SimSun" w:hAnsi="Book Antiqua"/>
          <w:b w:val="0"/>
        </w:rPr>
        <w:t>: 557-560 [PMID: 28076606 DOI: 10.1590/S1679-45082016RC3770]</w:t>
      </w:r>
    </w:p>
    <w:p w14:paraId="53D330B2"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5 </w:t>
      </w:r>
      <w:r w:rsidRPr="000576AC">
        <w:rPr>
          <w:rFonts w:ascii="Book Antiqua" w:eastAsia="SimSun" w:hAnsi="Book Antiqua"/>
        </w:rPr>
        <w:t>Wu JM</w:t>
      </w:r>
      <w:r w:rsidRPr="000576AC">
        <w:rPr>
          <w:rFonts w:ascii="Book Antiqua" w:eastAsia="SimSun" w:hAnsi="Book Antiqua"/>
          <w:b w:val="0"/>
        </w:rPr>
        <w:t xml:space="preserve">, Montgomery E. Classification and pathology. </w:t>
      </w:r>
      <w:r w:rsidRPr="000576AC">
        <w:rPr>
          <w:rFonts w:ascii="Book Antiqua" w:eastAsia="SimSun" w:hAnsi="Book Antiqua"/>
          <w:b w:val="0"/>
          <w:i/>
        </w:rPr>
        <w:t>Surg Clin North Am</w:t>
      </w:r>
      <w:r w:rsidRPr="000576AC">
        <w:rPr>
          <w:rFonts w:ascii="Book Antiqua" w:eastAsia="SimSun" w:hAnsi="Book Antiqua"/>
          <w:b w:val="0"/>
        </w:rPr>
        <w:t xml:space="preserve"> 2008; </w:t>
      </w:r>
      <w:r w:rsidRPr="000576AC">
        <w:rPr>
          <w:rFonts w:ascii="Book Antiqua" w:eastAsia="SimSun" w:hAnsi="Book Antiqua"/>
        </w:rPr>
        <w:t>88</w:t>
      </w:r>
      <w:r w:rsidRPr="000576AC">
        <w:rPr>
          <w:rFonts w:ascii="Book Antiqua" w:eastAsia="SimSun" w:hAnsi="Book Antiqua"/>
          <w:b w:val="0"/>
        </w:rPr>
        <w:t>: 483-520, v-vi [PMID: 18514695 DOI: 10.1016/j.suc.2008.03.007]</w:t>
      </w:r>
    </w:p>
    <w:p w14:paraId="68000377"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6 </w:t>
      </w:r>
      <w:r w:rsidRPr="000576AC">
        <w:rPr>
          <w:rFonts w:ascii="Book Antiqua" w:eastAsia="SimSun" w:hAnsi="Book Antiqua"/>
        </w:rPr>
        <w:t>Tepetes K</w:t>
      </w:r>
      <w:r w:rsidRPr="000576AC">
        <w:rPr>
          <w:rFonts w:ascii="Book Antiqua" w:eastAsia="SimSun" w:hAnsi="Book Antiqua"/>
          <w:b w:val="0"/>
        </w:rPr>
        <w:t xml:space="preserve">, Christodoulidis G, Spyridakis ME, Nakou M, Koukoulis G, Hatzitheofilou K. Liposarcoma of the stomach: a rare case report. </w:t>
      </w:r>
      <w:r w:rsidRPr="000576AC">
        <w:rPr>
          <w:rFonts w:ascii="Book Antiqua" w:eastAsia="SimSun" w:hAnsi="Book Antiqua"/>
          <w:b w:val="0"/>
          <w:i/>
        </w:rPr>
        <w:t>World J Gastroenterol</w:t>
      </w:r>
      <w:r w:rsidRPr="000576AC">
        <w:rPr>
          <w:rFonts w:ascii="Book Antiqua" w:eastAsia="SimSun" w:hAnsi="Book Antiqua"/>
          <w:b w:val="0"/>
        </w:rPr>
        <w:t xml:space="preserve"> 2007; </w:t>
      </w:r>
      <w:r w:rsidRPr="000576AC">
        <w:rPr>
          <w:rFonts w:ascii="Book Antiqua" w:eastAsia="SimSun" w:hAnsi="Book Antiqua"/>
        </w:rPr>
        <w:t>13</w:t>
      </w:r>
      <w:r w:rsidRPr="000576AC">
        <w:rPr>
          <w:rFonts w:ascii="Book Antiqua" w:eastAsia="SimSun" w:hAnsi="Book Antiqua"/>
          <w:b w:val="0"/>
        </w:rPr>
        <w:t>: 4154-4155 [PMID: 17696242 DOI: 10.3748/wjg.v13.i30.4154]</w:t>
      </w:r>
    </w:p>
    <w:p w14:paraId="6391CE29"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7 </w:t>
      </w:r>
      <w:r w:rsidRPr="000576AC">
        <w:rPr>
          <w:rFonts w:ascii="Book Antiqua" w:eastAsia="SimSun" w:hAnsi="Book Antiqua"/>
        </w:rPr>
        <w:t>Michiels A</w:t>
      </w:r>
      <w:r w:rsidRPr="000576AC">
        <w:rPr>
          <w:rFonts w:ascii="Book Antiqua" w:eastAsia="SimSun" w:hAnsi="Book Antiqua"/>
          <w:b w:val="0"/>
        </w:rPr>
        <w:t xml:space="preserve">, Hubens G, Ruppert M, Balliu L, Vaneerdeweg W. Giant liposarcoma of the stomach involving the mediastinum. </w:t>
      </w:r>
      <w:r w:rsidRPr="000576AC">
        <w:rPr>
          <w:rFonts w:ascii="Book Antiqua" w:eastAsia="SimSun" w:hAnsi="Book Antiqua"/>
          <w:b w:val="0"/>
          <w:i/>
        </w:rPr>
        <w:t>Acta Chir Belg</w:t>
      </w:r>
      <w:r w:rsidRPr="000576AC">
        <w:rPr>
          <w:rFonts w:ascii="Book Antiqua" w:eastAsia="SimSun" w:hAnsi="Book Antiqua"/>
          <w:b w:val="0"/>
        </w:rPr>
        <w:t xml:space="preserve"> 2007; </w:t>
      </w:r>
      <w:r w:rsidRPr="000576AC">
        <w:rPr>
          <w:rFonts w:ascii="Book Antiqua" w:eastAsia="SimSun" w:hAnsi="Book Antiqua"/>
        </w:rPr>
        <w:t>107</w:t>
      </w:r>
      <w:r w:rsidRPr="000576AC">
        <w:rPr>
          <w:rFonts w:ascii="Book Antiqua" w:eastAsia="SimSun" w:hAnsi="Book Antiqua"/>
          <w:b w:val="0"/>
        </w:rPr>
        <w:t>: 468-471 [PMID: 17966553 DOI: 10.1080/00015458.2007.11680102]</w:t>
      </w:r>
    </w:p>
    <w:p w14:paraId="6B9EE43E"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8 </w:t>
      </w:r>
      <w:r w:rsidRPr="000576AC">
        <w:rPr>
          <w:rFonts w:ascii="Book Antiqua" w:eastAsia="SimSun" w:hAnsi="Book Antiqua"/>
        </w:rPr>
        <w:t>Einarsdóttir H</w:t>
      </w:r>
      <w:r w:rsidRPr="000576AC">
        <w:rPr>
          <w:rFonts w:ascii="Book Antiqua" w:eastAsia="SimSun" w:hAnsi="Book Antiqua"/>
          <w:b w:val="0"/>
        </w:rPr>
        <w:t xml:space="preserve">, Skoog L, Söderlund V, Bauer HC. Accuracy of cytology for diagnosis of lipomatous tumors: comparison with magnetic resonance and computed tomography findings in 175 cases. </w:t>
      </w:r>
      <w:r w:rsidRPr="000576AC">
        <w:rPr>
          <w:rFonts w:ascii="Book Antiqua" w:eastAsia="SimSun" w:hAnsi="Book Antiqua"/>
          <w:b w:val="0"/>
          <w:i/>
        </w:rPr>
        <w:t>Acta Radiol</w:t>
      </w:r>
      <w:r w:rsidRPr="000576AC">
        <w:rPr>
          <w:rFonts w:ascii="Book Antiqua" w:eastAsia="SimSun" w:hAnsi="Book Antiqua"/>
          <w:b w:val="0"/>
        </w:rPr>
        <w:t xml:space="preserve"> 2004; </w:t>
      </w:r>
      <w:r w:rsidRPr="000576AC">
        <w:rPr>
          <w:rFonts w:ascii="Book Antiqua" w:eastAsia="SimSun" w:hAnsi="Book Antiqua"/>
        </w:rPr>
        <w:t>45</w:t>
      </w:r>
      <w:r w:rsidRPr="000576AC">
        <w:rPr>
          <w:rFonts w:ascii="Book Antiqua" w:eastAsia="SimSun" w:hAnsi="Book Antiqua"/>
          <w:b w:val="0"/>
        </w:rPr>
        <w:t>: 840-846 [PMID: 15690614 DOI: 10.1080/02841850410008180]</w:t>
      </w:r>
    </w:p>
    <w:p w14:paraId="49A70733"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9 </w:t>
      </w:r>
      <w:r w:rsidRPr="000576AC">
        <w:rPr>
          <w:rFonts w:ascii="Book Antiqua" w:eastAsia="SimSun" w:hAnsi="Book Antiqua"/>
        </w:rPr>
        <w:t>Laky D</w:t>
      </w:r>
      <w:r w:rsidRPr="000576AC">
        <w:rPr>
          <w:rFonts w:ascii="Book Antiqua" w:eastAsia="SimSun" w:hAnsi="Book Antiqua"/>
          <w:b w:val="0"/>
        </w:rPr>
        <w:t xml:space="preserve">, Stoica T. Gastric liposarcoma. A case report. </w:t>
      </w:r>
      <w:r w:rsidRPr="000576AC">
        <w:rPr>
          <w:rFonts w:ascii="Book Antiqua" w:eastAsia="SimSun" w:hAnsi="Book Antiqua"/>
          <w:b w:val="0"/>
          <w:i/>
        </w:rPr>
        <w:t>Pathol Res Pract</w:t>
      </w:r>
      <w:r w:rsidRPr="000576AC">
        <w:rPr>
          <w:rFonts w:ascii="Book Antiqua" w:eastAsia="SimSun" w:hAnsi="Book Antiqua"/>
          <w:b w:val="0"/>
        </w:rPr>
        <w:t xml:space="preserve"> 1986; </w:t>
      </w:r>
      <w:r w:rsidRPr="000576AC">
        <w:rPr>
          <w:rFonts w:ascii="Book Antiqua" w:eastAsia="SimSun" w:hAnsi="Book Antiqua"/>
        </w:rPr>
        <w:t>181</w:t>
      </w:r>
      <w:r w:rsidRPr="000576AC">
        <w:rPr>
          <w:rFonts w:ascii="Book Antiqua" w:eastAsia="SimSun" w:hAnsi="Book Antiqua"/>
          <w:b w:val="0"/>
        </w:rPr>
        <w:t>: 112-117 [PMID: 3703739 DOI: 10.1016/S0344-0338(86)80202-3]</w:t>
      </w:r>
    </w:p>
    <w:p w14:paraId="27CBFFED"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10 </w:t>
      </w:r>
      <w:r w:rsidRPr="000576AC">
        <w:rPr>
          <w:rFonts w:ascii="Book Antiqua" w:eastAsia="SimSun" w:hAnsi="Book Antiqua"/>
        </w:rPr>
        <w:t>Arndt CA</w:t>
      </w:r>
      <w:r w:rsidRPr="000576AC">
        <w:rPr>
          <w:rFonts w:ascii="Book Antiqua" w:eastAsia="SimSun" w:hAnsi="Book Antiqua"/>
          <w:b w:val="0"/>
        </w:rPr>
        <w:t xml:space="preserve">, Crist WM. Common musculoskeletal tumors of childhood and </w:t>
      </w:r>
      <w:r w:rsidRPr="000576AC">
        <w:rPr>
          <w:rFonts w:ascii="Book Antiqua" w:eastAsia="SimSun" w:hAnsi="Book Antiqua"/>
          <w:b w:val="0"/>
        </w:rPr>
        <w:lastRenderedPageBreak/>
        <w:t xml:space="preserve">adolescence. </w:t>
      </w:r>
      <w:r w:rsidRPr="000576AC">
        <w:rPr>
          <w:rFonts w:ascii="Book Antiqua" w:eastAsia="SimSun" w:hAnsi="Book Antiqua"/>
          <w:b w:val="0"/>
          <w:i/>
        </w:rPr>
        <w:t>N Engl J Med</w:t>
      </w:r>
      <w:r w:rsidRPr="000576AC">
        <w:rPr>
          <w:rFonts w:ascii="Book Antiqua" w:eastAsia="SimSun" w:hAnsi="Book Antiqua"/>
          <w:b w:val="0"/>
        </w:rPr>
        <w:t xml:space="preserve"> 1999; </w:t>
      </w:r>
      <w:r w:rsidRPr="000576AC">
        <w:rPr>
          <w:rFonts w:ascii="Book Antiqua" w:eastAsia="SimSun" w:hAnsi="Book Antiqua"/>
        </w:rPr>
        <w:t>341</w:t>
      </w:r>
      <w:r w:rsidRPr="000576AC">
        <w:rPr>
          <w:rFonts w:ascii="Book Antiqua" w:eastAsia="SimSun" w:hAnsi="Book Antiqua"/>
          <w:b w:val="0"/>
        </w:rPr>
        <w:t>: 342-352 [PMID: 10423470 DOI: 10.1056/NEJM199907293410507]</w:t>
      </w:r>
    </w:p>
    <w:p w14:paraId="5825FD1D"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11 </w:t>
      </w:r>
      <w:r w:rsidRPr="000576AC">
        <w:rPr>
          <w:rFonts w:ascii="Book Antiqua" w:eastAsia="SimSun" w:hAnsi="Book Antiqua"/>
        </w:rPr>
        <w:t>Hamdane MM</w:t>
      </w:r>
      <w:r w:rsidRPr="000576AC">
        <w:rPr>
          <w:rFonts w:ascii="Book Antiqua" w:eastAsia="SimSun" w:hAnsi="Book Antiqua"/>
          <w:b w:val="0"/>
        </w:rPr>
        <w:t xml:space="preserve">, Brahim EB, Salah MB, Haouas N, Bouhafa A, Chedly-Debbiche A. Giant gastric lipoma mimicking well-differentiated liposarcoma. </w:t>
      </w:r>
      <w:r w:rsidRPr="000576AC">
        <w:rPr>
          <w:rFonts w:ascii="Book Antiqua" w:eastAsia="SimSun" w:hAnsi="Book Antiqua"/>
          <w:b w:val="0"/>
          <w:i/>
        </w:rPr>
        <w:t>Gastroenterol Hepatol Bed Bench</w:t>
      </w:r>
      <w:r w:rsidRPr="000576AC">
        <w:rPr>
          <w:rFonts w:ascii="Book Antiqua" w:eastAsia="SimSun" w:hAnsi="Book Antiqua"/>
          <w:b w:val="0"/>
        </w:rPr>
        <w:t xml:space="preserve"> 2012; </w:t>
      </w:r>
      <w:r w:rsidRPr="000576AC">
        <w:rPr>
          <w:rFonts w:ascii="Book Antiqua" w:eastAsia="SimSun" w:hAnsi="Book Antiqua"/>
        </w:rPr>
        <w:t>5</w:t>
      </w:r>
      <w:r w:rsidRPr="000576AC">
        <w:rPr>
          <w:rFonts w:ascii="Book Antiqua" w:eastAsia="SimSun" w:hAnsi="Book Antiqua"/>
          <w:b w:val="0"/>
        </w:rPr>
        <w:t>: 60-63 [PMID: 24834200]</w:t>
      </w:r>
    </w:p>
    <w:p w14:paraId="446C2F74"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12 </w:t>
      </w:r>
      <w:r w:rsidRPr="000576AC">
        <w:rPr>
          <w:rFonts w:ascii="Book Antiqua" w:eastAsia="SimSun" w:hAnsi="Book Antiqua"/>
        </w:rPr>
        <w:t>Seki K</w:t>
      </w:r>
      <w:r w:rsidRPr="000576AC">
        <w:rPr>
          <w:rFonts w:ascii="Book Antiqua" w:eastAsia="SimSun" w:hAnsi="Book Antiqua"/>
          <w:b w:val="0"/>
        </w:rPr>
        <w:t xml:space="preserve">, Hasegawa T, Konegawa R, Hizawa K, Sano T. Primary liposarcoma of the stomach: a case report and a review of the literature. </w:t>
      </w:r>
      <w:r w:rsidRPr="000576AC">
        <w:rPr>
          <w:rFonts w:ascii="Book Antiqua" w:eastAsia="SimSun" w:hAnsi="Book Antiqua"/>
          <w:b w:val="0"/>
          <w:i/>
        </w:rPr>
        <w:t>Jpn J Clin Oncol</w:t>
      </w:r>
      <w:r w:rsidRPr="000576AC">
        <w:rPr>
          <w:rFonts w:ascii="Book Antiqua" w:eastAsia="SimSun" w:hAnsi="Book Antiqua"/>
          <w:b w:val="0"/>
        </w:rPr>
        <w:t xml:space="preserve"> 1998; </w:t>
      </w:r>
      <w:r w:rsidRPr="000576AC">
        <w:rPr>
          <w:rFonts w:ascii="Book Antiqua" w:eastAsia="SimSun" w:hAnsi="Book Antiqua"/>
        </w:rPr>
        <w:t>28</w:t>
      </w:r>
      <w:r w:rsidRPr="000576AC">
        <w:rPr>
          <w:rFonts w:ascii="Book Antiqua" w:eastAsia="SimSun" w:hAnsi="Book Antiqua"/>
          <w:b w:val="0"/>
        </w:rPr>
        <w:t>: 284-288 [PMID: 9657017]</w:t>
      </w:r>
    </w:p>
    <w:p w14:paraId="056560E4"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13 </w:t>
      </w:r>
      <w:r w:rsidRPr="000576AC">
        <w:rPr>
          <w:rFonts w:ascii="Book Antiqua" w:eastAsia="SimSun" w:hAnsi="Book Antiqua"/>
        </w:rPr>
        <w:t>Hisata Y</w:t>
      </w:r>
      <w:r w:rsidRPr="000576AC">
        <w:rPr>
          <w:rFonts w:ascii="Book Antiqua" w:eastAsia="SimSun" w:hAnsi="Book Antiqua"/>
          <w:b w:val="0"/>
        </w:rPr>
        <w:t xml:space="preserve">, Tasaki Y, Kozaki S, Yamada T. A case of dedifferentiated liposarcoma of the heart and stomach. </w:t>
      </w:r>
      <w:r w:rsidRPr="000576AC">
        <w:rPr>
          <w:rFonts w:ascii="Book Antiqua" w:eastAsia="SimSun" w:hAnsi="Book Antiqua"/>
          <w:b w:val="0"/>
          <w:i/>
        </w:rPr>
        <w:t>Int J Surg Case Rep</w:t>
      </w:r>
      <w:r w:rsidRPr="000576AC">
        <w:rPr>
          <w:rFonts w:ascii="Book Antiqua" w:eastAsia="SimSun" w:hAnsi="Book Antiqua"/>
          <w:b w:val="0"/>
        </w:rPr>
        <w:t xml:space="preserve"> 2017; </w:t>
      </w:r>
      <w:r w:rsidRPr="000576AC">
        <w:rPr>
          <w:rFonts w:ascii="Book Antiqua" w:eastAsia="SimSun" w:hAnsi="Book Antiqua"/>
        </w:rPr>
        <w:t>41</w:t>
      </w:r>
      <w:r w:rsidRPr="000576AC">
        <w:rPr>
          <w:rFonts w:ascii="Book Antiqua" w:eastAsia="SimSun" w:hAnsi="Book Antiqua"/>
          <w:b w:val="0"/>
        </w:rPr>
        <w:t>: 36-38 [PMID: 29031176 DOI: 10.1016/j.ijscr.2017.10.001]</w:t>
      </w:r>
    </w:p>
    <w:p w14:paraId="1D42C5F3"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14 </w:t>
      </w:r>
      <w:r w:rsidRPr="000576AC">
        <w:rPr>
          <w:rFonts w:ascii="Book Antiqua" w:eastAsia="SimSun" w:hAnsi="Book Antiqua"/>
        </w:rPr>
        <w:t>Jiang HF</w:t>
      </w:r>
      <w:r w:rsidRPr="000576AC">
        <w:rPr>
          <w:rFonts w:ascii="Book Antiqua" w:eastAsia="SimSun" w:hAnsi="Book Antiqua"/>
          <w:b w:val="0"/>
        </w:rPr>
        <w:t xml:space="preserve">, Ying XJ. Synchronous liposarcoma of pancreas and stomach: a case report and literature review. </w:t>
      </w:r>
      <w:r w:rsidRPr="000576AC">
        <w:rPr>
          <w:rFonts w:ascii="Book Antiqua" w:eastAsia="SimSun" w:hAnsi="Book Antiqua"/>
          <w:b w:val="0"/>
          <w:i/>
        </w:rPr>
        <w:t>Int Surg J</w:t>
      </w:r>
      <w:r w:rsidRPr="000576AC">
        <w:rPr>
          <w:rFonts w:ascii="Book Antiqua" w:eastAsia="SimSun" w:hAnsi="Book Antiqua"/>
          <w:b w:val="0"/>
        </w:rPr>
        <w:t xml:space="preserve"> 2017, 4:</w:t>
      </w:r>
      <w:r w:rsidRPr="000576AC">
        <w:rPr>
          <w:rFonts w:ascii="Book Antiqua" w:eastAsia="SimSun" w:hAnsi="Book Antiqua" w:hint="eastAsia"/>
          <w:b w:val="0"/>
        </w:rPr>
        <w:t xml:space="preserve"> </w:t>
      </w:r>
      <w:r w:rsidRPr="000576AC">
        <w:rPr>
          <w:rFonts w:ascii="Book Antiqua" w:eastAsia="SimSun" w:hAnsi="Book Antiqua"/>
          <w:b w:val="0"/>
        </w:rPr>
        <w:t>780-783</w:t>
      </w:r>
      <w:r w:rsidRPr="000576AC">
        <w:rPr>
          <w:rFonts w:ascii="Book Antiqua" w:eastAsia="SimSun" w:hAnsi="Book Antiqua" w:hint="eastAsia"/>
          <w:b w:val="0"/>
        </w:rPr>
        <w:t xml:space="preserve"> </w:t>
      </w:r>
      <w:r w:rsidRPr="000576AC">
        <w:rPr>
          <w:rFonts w:ascii="Book Antiqua" w:eastAsia="SimSun" w:hAnsi="Book Antiqua"/>
          <w:b w:val="0"/>
        </w:rPr>
        <w:t>[DOI: 10.18203/2349-2902.isj20170231]</w:t>
      </w:r>
    </w:p>
    <w:p w14:paraId="25B0BAD2"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15 </w:t>
      </w:r>
      <w:r w:rsidRPr="000576AC">
        <w:rPr>
          <w:rFonts w:ascii="Book Antiqua" w:eastAsia="SimSun" w:hAnsi="Book Antiqua"/>
        </w:rPr>
        <w:t>Noushin AM</w:t>
      </w:r>
      <w:r w:rsidRPr="000576AC">
        <w:rPr>
          <w:rFonts w:ascii="Book Antiqua" w:eastAsia="SimSun" w:hAnsi="Book Antiqua"/>
          <w:b w:val="0"/>
        </w:rPr>
        <w:t xml:space="preserve">, Safaei M. Primary Liposarcoma of the Stomach: A Rare Mesenchymal Tumor. </w:t>
      </w:r>
      <w:r w:rsidRPr="000576AC">
        <w:rPr>
          <w:rFonts w:ascii="Book Antiqua" w:eastAsia="SimSun" w:hAnsi="Book Antiqua"/>
          <w:b w:val="0"/>
          <w:i/>
        </w:rPr>
        <w:t xml:space="preserve">Medical </w:t>
      </w:r>
      <w:r w:rsidRPr="000576AC">
        <w:rPr>
          <w:rFonts w:ascii="Book Antiqua" w:eastAsia="SimSun" w:hAnsi="Book Antiqua" w:hint="eastAsia"/>
          <w:b w:val="0"/>
          <w:i/>
        </w:rPr>
        <w:t xml:space="preserve">J </w:t>
      </w:r>
      <w:r w:rsidRPr="000576AC">
        <w:rPr>
          <w:rFonts w:ascii="Book Antiqua" w:eastAsia="SimSun" w:hAnsi="Book Antiqua"/>
          <w:b w:val="0"/>
          <w:i/>
        </w:rPr>
        <w:t>Islamic Republic of lran</w:t>
      </w:r>
      <w:r w:rsidRPr="000576AC">
        <w:rPr>
          <w:rFonts w:ascii="Book Antiqua" w:eastAsia="SimSun" w:hAnsi="Book Antiqua" w:hint="eastAsia"/>
          <w:b w:val="0"/>
        </w:rPr>
        <w:t xml:space="preserve"> </w:t>
      </w:r>
      <w:r w:rsidRPr="000576AC">
        <w:rPr>
          <w:rFonts w:ascii="Book Antiqua" w:eastAsia="SimSun" w:hAnsi="Book Antiqua"/>
          <w:b w:val="0"/>
        </w:rPr>
        <w:t xml:space="preserve">2005, </w:t>
      </w:r>
      <w:r w:rsidRPr="000576AC">
        <w:rPr>
          <w:rFonts w:ascii="Book Antiqua" w:eastAsia="SimSun" w:hAnsi="Book Antiqua"/>
        </w:rPr>
        <w:t>19</w:t>
      </w:r>
      <w:r w:rsidRPr="000576AC">
        <w:rPr>
          <w:rFonts w:ascii="Book Antiqua" w:eastAsia="SimSun" w:hAnsi="Book Antiqua"/>
          <w:b w:val="0"/>
        </w:rPr>
        <w:t>: 275-278</w:t>
      </w:r>
    </w:p>
    <w:p w14:paraId="07FBBEF8"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16 </w:t>
      </w:r>
      <w:r w:rsidRPr="000576AC">
        <w:rPr>
          <w:rFonts w:ascii="Book Antiqua" w:eastAsia="SimSun" w:hAnsi="Book Antiqua"/>
        </w:rPr>
        <w:t>López-Negrete L</w:t>
      </w:r>
      <w:r w:rsidRPr="000576AC">
        <w:rPr>
          <w:rFonts w:ascii="Book Antiqua" w:eastAsia="SimSun" w:hAnsi="Book Antiqua"/>
          <w:b w:val="0"/>
        </w:rPr>
        <w:t xml:space="preserve">, Luyando L, Sala J, López C, Menéndez de Llano R, Gomez JL. Liposarcoma of the stomach. </w:t>
      </w:r>
      <w:r w:rsidRPr="000576AC">
        <w:rPr>
          <w:rFonts w:ascii="Book Antiqua" w:eastAsia="SimSun" w:hAnsi="Book Antiqua"/>
          <w:b w:val="0"/>
          <w:i/>
        </w:rPr>
        <w:t>Abdom Imaging</w:t>
      </w:r>
      <w:r w:rsidRPr="000576AC">
        <w:rPr>
          <w:rFonts w:ascii="Book Antiqua" w:eastAsia="SimSun" w:hAnsi="Book Antiqua"/>
          <w:b w:val="0"/>
        </w:rPr>
        <w:t xml:space="preserve"> 1997; </w:t>
      </w:r>
      <w:r w:rsidRPr="000576AC">
        <w:rPr>
          <w:rFonts w:ascii="Book Antiqua" w:eastAsia="SimSun" w:hAnsi="Book Antiqua"/>
        </w:rPr>
        <w:t>22</w:t>
      </w:r>
      <w:r w:rsidRPr="000576AC">
        <w:rPr>
          <w:rFonts w:ascii="Book Antiqua" w:eastAsia="SimSun" w:hAnsi="Book Antiqua"/>
          <w:b w:val="0"/>
        </w:rPr>
        <w:t>: 373-375 [PMID: 9157853 DOI: 10.1007/s002619900213]</w:t>
      </w:r>
    </w:p>
    <w:p w14:paraId="5FD9D7CE"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17 </w:t>
      </w:r>
      <w:r w:rsidRPr="000576AC">
        <w:rPr>
          <w:rFonts w:ascii="Book Antiqua" w:eastAsia="SimSun" w:hAnsi="Book Antiqua"/>
        </w:rPr>
        <w:t>Mutter D</w:t>
      </w:r>
      <w:r w:rsidRPr="000576AC">
        <w:rPr>
          <w:rFonts w:ascii="Book Antiqua" w:eastAsia="SimSun" w:hAnsi="Book Antiqua"/>
          <w:b w:val="0"/>
        </w:rPr>
        <w:t>, Marescaux J. Gastrectomies pour lesions benignes.</w:t>
      </w:r>
      <w:r w:rsidRPr="000576AC">
        <w:rPr>
          <w:rFonts w:ascii="Book Antiqua" w:eastAsia="SimSun" w:hAnsi="Book Antiqua" w:hint="eastAsia"/>
          <w:b w:val="0"/>
        </w:rPr>
        <w:t xml:space="preserve"> </w:t>
      </w:r>
      <w:r w:rsidRPr="000576AC">
        <w:rPr>
          <w:rFonts w:ascii="Book Antiqua" w:eastAsia="SimSun" w:hAnsi="Book Antiqua"/>
          <w:b w:val="0"/>
          <w:i/>
        </w:rPr>
        <w:t>Techniques chirurgicales-Appareil digestif</w:t>
      </w:r>
      <w:r w:rsidRPr="000576AC">
        <w:rPr>
          <w:rFonts w:ascii="Book Antiqua" w:eastAsia="SimSun" w:hAnsi="Book Antiqua"/>
          <w:b w:val="0"/>
        </w:rPr>
        <w:t xml:space="preserve"> 2001, </w:t>
      </w:r>
      <w:r w:rsidRPr="000576AC">
        <w:rPr>
          <w:rFonts w:ascii="Book Antiqua" w:eastAsia="SimSun" w:hAnsi="Book Antiqua"/>
        </w:rPr>
        <w:t>16</w:t>
      </w:r>
      <w:r w:rsidRPr="000576AC">
        <w:rPr>
          <w:rFonts w:ascii="Book Antiqua" w:eastAsia="SimSun" w:hAnsi="Book Antiqua"/>
          <w:b w:val="0"/>
        </w:rPr>
        <w:t>: 40-320</w:t>
      </w:r>
      <w:r w:rsidRPr="000576AC">
        <w:rPr>
          <w:rFonts w:ascii="Book Antiqua" w:eastAsia="SimSun" w:hAnsi="Book Antiqua" w:hint="eastAsia"/>
          <w:b w:val="0"/>
        </w:rPr>
        <w:t xml:space="preserve"> </w:t>
      </w:r>
      <w:r w:rsidRPr="000576AC">
        <w:rPr>
          <w:rFonts w:ascii="Book Antiqua" w:eastAsia="SimSun" w:hAnsi="Book Antiqua"/>
          <w:b w:val="0"/>
        </w:rPr>
        <w:t>[DOI: 10.1016/S1282-9129(01)72065-X]</w:t>
      </w:r>
    </w:p>
    <w:p w14:paraId="4338DE04"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18 </w:t>
      </w:r>
      <w:r w:rsidRPr="000576AC">
        <w:rPr>
          <w:rFonts w:ascii="Book Antiqua" w:eastAsia="SimSun" w:hAnsi="Book Antiqua"/>
        </w:rPr>
        <w:t>Bramwell VH</w:t>
      </w:r>
      <w:r w:rsidRPr="000576AC">
        <w:rPr>
          <w:rFonts w:ascii="Book Antiqua" w:eastAsia="SimSun" w:hAnsi="Book Antiqua"/>
          <w:b w:val="0"/>
        </w:rPr>
        <w:t xml:space="preserve">. Adjuvant chemotherapy for adult soft tissue sarcoma: Is there a standard of care? </w:t>
      </w:r>
      <w:r w:rsidRPr="000576AC">
        <w:rPr>
          <w:rFonts w:ascii="Book Antiqua" w:eastAsia="SimSun" w:hAnsi="Book Antiqua"/>
          <w:b w:val="0"/>
          <w:i/>
        </w:rPr>
        <w:t>J Clin Oncol</w:t>
      </w:r>
      <w:r w:rsidRPr="000576AC">
        <w:rPr>
          <w:rFonts w:ascii="Book Antiqua" w:eastAsia="SimSun" w:hAnsi="Book Antiqua"/>
          <w:b w:val="0"/>
        </w:rPr>
        <w:t xml:space="preserve"> 2001; </w:t>
      </w:r>
      <w:r w:rsidRPr="000576AC">
        <w:rPr>
          <w:rFonts w:ascii="Book Antiqua" w:eastAsia="SimSun" w:hAnsi="Book Antiqua"/>
        </w:rPr>
        <w:t>19</w:t>
      </w:r>
      <w:r w:rsidRPr="000576AC">
        <w:rPr>
          <w:rFonts w:ascii="Book Antiqua" w:eastAsia="SimSun" w:hAnsi="Book Antiqua"/>
          <w:b w:val="0"/>
        </w:rPr>
        <w:t>: 1235-1237 [PMID: 11230463 DOI: 10.1200/JCO.2001.19.5.1235]</w:t>
      </w:r>
    </w:p>
    <w:p w14:paraId="77AA13AB"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19 </w:t>
      </w:r>
      <w:r w:rsidRPr="000576AC">
        <w:rPr>
          <w:rFonts w:ascii="Book Antiqua" w:eastAsia="SimSun" w:hAnsi="Book Antiqua"/>
        </w:rPr>
        <w:t>Kim MJ</w:t>
      </w:r>
      <w:r w:rsidRPr="000576AC">
        <w:rPr>
          <w:rFonts w:ascii="Book Antiqua" w:eastAsia="SimSun" w:hAnsi="Book Antiqua"/>
          <w:b w:val="0"/>
        </w:rPr>
        <w:t xml:space="preserve">, Gu MJ, Choi JH, Kim SW, Kim KO. Gastric liposarcoma presenting as a huge pedunculated polyp. </w:t>
      </w:r>
      <w:r w:rsidRPr="000576AC">
        <w:rPr>
          <w:rFonts w:ascii="Book Antiqua" w:eastAsia="SimSun" w:hAnsi="Book Antiqua"/>
          <w:b w:val="0"/>
          <w:i/>
        </w:rPr>
        <w:t>Endoscopy</w:t>
      </w:r>
      <w:r w:rsidRPr="000576AC">
        <w:rPr>
          <w:rFonts w:ascii="Book Antiqua" w:eastAsia="SimSun" w:hAnsi="Book Antiqua"/>
          <w:b w:val="0"/>
        </w:rPr>
        <w:t xml:space="preserve"> 2014; </w:t>
      </w:r>
      <w:r w:rsidRPr="000576AC">
        <w:rPr>
          <w:rFonts w:ascii="Book Antiqua" w:eastAsia="SimSun" w:hAnsi="Book Antiqua"/>
        </w:rPr>
        <w:t xml:space="preserve">46 </w:t>
      </w:r>
      <w:r w:rsidRPr="000576AC">
        <w:rPr>
          <w:rFonts w:ascii="Book Antiqua" w:eastAsia="SimSun" w:hAnsi="Book Antiqua"/>
          <w:b w:val="0"/>
        </w:rPr>
        <w:t>Suppl 1: E441-E442 [PMID: 25314184 DOI: 10.1055/s-0034-1377501]</w:t>
      </w:r>
    </w:p>
    <w:p w14:paraId="52C18D9E" w14:textId="1EC44A00"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20 </w:t>
      </w:r>
      <w:r w:rsidRPr="000576AC">
        <w:rPr>
          <w:rFonts w:ascii="Book Antiqua" w:eastAsia="SimSun" w:hAnsi="Book Antiqua"/>
        </w:rPr>
        <w:t>H</w:t>
      </w:r>
      <w:r w:rsidR="00FF4798" w:rsidRPr="000576AC">
        <w:rPr>
          <w:rFonts w:ascii="Book Antiqua" w:eastAsia="SimSun" w:hAnsi="Book Antiqua"/>
        </w:rPr>
        <w:t xml:space="preserve">ohf </w:t>
      </w:r>
      <w:r w:rsidRPr="000576AC">
        <w:rPr>
          <w:rFonts w:ascii="Book Antiqua" w:eastAsia="SimSun" w:hAnsi="Book Antiqua"/>
        </w:rPr>
        <w:t>RP</w:t>
      </w:r>
      <w:r w:rsidRPr="000576AC">
        <w:rPr>
          <w:rFonts w:ascii="Book Antiqua" w:eastAsia="SimSun" w:hAnsi="Book Antiqua"/>
          <w:b w:val="0"/>
        </w:rPr>
        <w:t>, E</w:t>
      </w:r>
      <w:r w:rsidR="00FF4798" w:rsidRPr="000576AC">
        <w:rPr>
          <w:rFonts w:ascii="Book Antiqua" w:eastAsia="SimSun" w:hAnsi="Book Antiqua"/>
          <w:b w:val="0"/>
        </w:rPr>
        <w:t>ngel</w:t>
      </w:r>
      <w:r w:rsidRPr="000576AC">
        <w:rPr>
          <w:rFonts w:ascii="Book Antiqua" w:eastAsia="SimSun" w:hAnsi="Book Antiqua"/>
          <w:b w:val="0"/>
        </w:rPr>
        <w:t xml:space="preserve"> KL, C</w:t>
      </w:r>
      <w:r w:rsidR="00FF4798" w:rsidRPr="000576AC">
        <w:rPr>
          <w:rFonts w:ascii="Book Antiqua" w:eastAsia="SimSun" w:hAnsi="Book Antiqua"/>
          <w:b w:val="0"/>
        </w:rPr>
        <w:t>apos</w:t>
      </w:r>
      <w:r w:rsidRPr="000576AC">
        <w:rPr>
          <w:rFonts w:ascii="Book Antiqua" w:eastAsia="SimSun" w:hAnsi="Book Antiqua"/>
          <w:b w:val="0"/>
        </w:rPr>
        <w:t xml:space="preserve"> NJ. Liposarcoma of the stomach. </w:t>
      </w:r>
      <w:r w:rsidRPr="000576AC">
        <w:rPr>
          <w:rFonts w:ascii="Book Antiqua" w:eastAsia="SimSun" w:hAnsi="Book Antiqua"/>
          <w:b w:val="0"/>
          <w:i/>
        </w:rPr>
        <w:t>Ann Surg</w:t>
      </w:r>
      <w:r w:rsidRPr="000576AC">
        <w:rPr>
          <w:rFonts w:ascii="Book Antiqua" w:eastAsia="SimSun" w:hAnsi="Book Antiqua"/>
          <w:b w:val="0"/>
        </w:rPr>
        <w:t xml:space="preserve"> 1955; </w:t>
      </w:r>
      <w:r w:rsidRPr="000576AC">
        <w:rPr>
          <w:rFonts w:ascii="Book Antiqua" w:eastAsia="SimSun" w:hAnsi="Book Antiqua"/>
        </w:rPr>
        <w:t>142</w:t>
      </w:r>
      <w:r w:rsidRPr="000576AC">
        <w:rPr>
          <w:rFonts w:ascii="Book Antiqua" w:eastAsia="SimSun" w:hAnsi="Book Antiqua"/>
          <w:b w:val="0"/>
        </w:rPr>
        <w:t>: 1029-1033 [PMID: 13269065]</w:t>
      </w:r>
    </w:p>
    <w:p w14:paraId="6662C209" w14:textId="2D842DE0"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21 </w:t>
      </w:r>
      <w:r w:rsidRPr="000576AC">
        <w:rPr>
          <w:rFonts w:ascii="Book Antiqua" w:eastAsia="SimSun" w:hAnsi="Book Antiqua"/>
        </w:rPr>
        <w:t>H</w:t>
      </w:r>
      <w:r w:rsidR="00FF4798" w:rsidRPr="000576AC">
        <w:rPr>
          <w:rFonts w:ascii="Book Antiqua" w:eastAsia="SimSun" w:hAnsi="Book Antiqua"/>
        </w:rPr>
        <w:t>awkins</w:t>
      </w:r>
      <w:r w:rsidRPr="000576AC">
        <w:rPr>
          <w:rFonts w:ascii="Book Antiqua" w:eastAsia="SimSun" w:hAnsi="Book Antiqua"/>
        </w:rPr>
        <w:t xml:space="preserve"> PE</w:t>
      </w:r>
      <w:r w:rsidRPr="000576AC">
        <w:rPr>
          <w:rFonts w:ascii="Book Antiqua" w:eastAsia="SimSun" w:hAnsi="Book Antiqua"/>
          <w:b w:val="0"/>
        </w:rPr>
        <w:t>, T</w:t>
      </w:r>
      <w:r w:rsidR="00FF4798" w:rsidRPr="000576AC">
        <w:rPr>
          <w:rFonts w:ascii="Book Antiqua" w:eastAsia="SimSun" w:hAnsi="Book Antiqua"/>
          <w:b w:val="0"/>
        </w:rPr>
        <w:t>errell</w:t>
      </w:r>
      <w:r w:rsidRPr="000576AC">
        <w:rPr>
          <w:rFonts w:ascii="Book Antiqua" w:eastAsia="SimSun" w:hAnsi="Book Antiqua"/>
          <w:b w:val="0"/>
        </w:rPr>
        <w:t xml:space="preserve"> GK. L</w:t>
      </w:r>
      <w:r w:rsidR="00FF4798" w:rsidRPr="000576AC">
        <w:rPr>
          <w:rFonts w:ascii="Book Antiqua" w:eastAsia="SimSun" w:hAnsi="Book Antiqua"/>
          <w:b w:val="0"/>
        </w:rPr>
        <w:t>iposarcoma of the stomach</w:t>
      </w:r>
      <w:r w:rsidRPr="000576AC">
        <w:rPr>
          <w:rFonts w:ascii="Book Antiqua" w:eastAsia="SimSun" w:hAnsi="Book Antiqua"/>
          <w:b w:val="0"/>
        </w:rPr>
        <w:t xml:space="preserve">: </w:t>
      </w:r>
      <w:r w:rsidR="00FF4798" w:rsidRPr="000576AC">
        <w:rPr>
          <w:rFonts w:ascii="Book Antiqua" w:eastAsia="SimSun" w:hAnsi="Book Antiqua"/>
          <w:b w:val="0"/>
        </w:rPr>
        <w:t>a case report</w:t>
      </w:r>
      <w:r w:rsidRPr="000576AC">
        <w:rPr>
          <w:rFonts w:ascii="Book Antiqua" w:eastAsia="SimSun" w:hAnsi="Book Antiqua"/>
          <w:b w:val="0"/>
        </w:rPr>
        <w:t xml:space="preserve">. </w:t>
      </w:r>
      <w:r w:rsidRPr="000576AC">
        <w:rPr>
          <w:rFonts w:ascii="Book Antiqua" w:eastAsia="SimSun" w:hAnsi="Book Antiqua"/>
          <w:b w:val="0"/>
          <w:i/>
        </w:rPr>
        <w:t>JAMA</w:t>
      </w:r>
      <w:r w:rsidRPr="000576AC">
        <w:rPr>
          <w:rFonts w:ascii="Book Antiqua" w:eastAsia="SimSun" w:hAnsi="Book Antiqua"/>
          <w:b w:val="0"/>
        </w:rPr>
        <w:t xml:space="preserve"> </w:t>
      </w:r>
      <w:r w:rsidRPr="000576AC">
        <w:rPr>
          <w:rFonts w:ascii="Book Antiqua" w:eastAsia="SimSun" w:hAnsi="Book Antiqua"/>
          <w:b w:val="0"/>
        </w:rPr>
        <w:lastRenderedPageBreak/>
        <w:t xml:space="preserve">1965; </w:t>
      </w:r>
      <w:r w:rsidRPr="000576AC">
        <w:rPr>
          <w:rFonts w:ascii="Book Antiqua" w:eastAsia="SimSun" w:hAnsi="Book Antiqua"/>
        </w:rPr>
        <w:t>191</w:t>
      </w:r>
      <w:r w:rsidRPr="000576AC">
        <w:rPr>
          <w:rFonts w:ascii="Book Antiqua" w:eastAsia="SimSun" w:hAnsi="Book Antiqua"/>
          <w:b w:val="0"/>
        </w:rPr>
        <w:t>: 758-759 [PMID: 14245524 DOI: 10.1001/jama.1965.03080090072023]</w:t>
      </w:r>
    </w:p>
    <w:p w14:paraId="75BAB2BA"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22 </w:t>
      </w:r>
      <w:r w:rsidRPr="000576AC">
        <w:rPr>
          <w:rFonts w:ascii="Book Antiqua" w:eastAsia="SimSun" w:hAnsi="Book Antiqua"/>
        </w:rPr>
        <w:t>Orita K</w:t>
      </w:r>
      <w:r w:rsidRPr="000576AC">
        <w:rPr>
          <w:rFonts w:ascii="Book Antiqua" w:eastAsia="SimSun" w:hAnsi="Book Antiqua"/>
          <w:b w:val="0"/>
        </w:rPr>
        <w:t xml:space="preserve">, Kokumai Y, Kawada K, Takagi S, Kawahara T. Liposarcoma of stomach: report of a case. </w:t>
      </w:r>
      <w:r w:rsidRPr="000576AC">
        <w:rPr>
          <w:rFonts w:ascii="Book Antiqua" w:eastAsia="SimSun" w:hAnsi="Book Antiqua"/>
          <w:b w:val="0"/>
          <w:i/>
        </w:rPr>
        <w:t>Acta Med Okayama</w:t>
      </w:r>
      <w:r w:rsidRPr="000576AC">
        <w:rPr>
          <w:rFonts w:ascii="Book Antiqua" w:eastAsia="SimSun" w:hAnsi="Book Antiqua"/>
          <w:b w:val="0"/>
        </w:rPr>
        <w:t xml:space="preserve"> 1968; </w:t>
      </w:r>
      <w:r w:rsidRPr="000576AC">
        <w:rPr>
          <w:rFonts w:ascii="Book Antiqua" w:eastAsia="SimSun" w:hAnsi="Book Antiqua"/>
        </w:rPr>
        <w:t>22</w:t>
      </w:r>
      <w:r w:rsidRPr="000576AC">
        <w:rPr>
          <w:rFonts w:ascii="Book Antiqua" w:eastAsia="SimSun" w:hAnsi="Book Antiqua"/>
          <w:b w:val="0"/>
        </w:rPr>
        <w:t>: 167-173 [PMID: 4239074]</w:t>
      </w:r>
    </w:p>
    <w:p w14:paraId="16677326" w14:textId="481D0471"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23 </w:t>
      </w:r>
      <w:r w:rsidRPr="000576AC">
        <w:rPr>
          <w:rFonts w:ascii="Book Antiqua" w:eastAsia="SimSun" w:hAnsi="Book Antiqua"/>
        </w:rPr>
        <w:t>Hisanobu S</w:t>
      </w:r>
      <w:r w:rsidRPr="000576AC">
        <w:rPr>
          <w:rFonts w:ascii="Book Antiqua" w:eastAsia="SimSun" w:hAnsi="Book Antiqua"/>
          <w:b w:val="0"/>
        </w:rPr>
        <w:t xml:space="preserve">, Toshiki S, Yasuhide O, Tetsuya I, Kouichi M, Ryugo O, Kenji S, Taiji A. Primary Gastric Liposarcoma, Report of a Case and Review of the Literature. </w:t>
      </w:r>
      <w:r w:rsidRPr="000576AC">
        <w:rPr>
          <w:rFonts w:ascii="Book Antiqua" w:eastAsia="SimSun" w:hAnsi="Book Antiqua"/>
          <w:b w:val="0"/>
          <w:i/>
        </w:rPr>
        <w:t>Gastroenterol</w:t>
      </w:r>
      <w:r w:rsidR="0077743D">
        <w:rPr>
          <w:rFonts w:ascii="Book Antiqua" w:eastAsia="SimSun" w:hAnsi="Book Antiqua" w:hint="eastAsia"/>
          <w:b w:val="0"/>
          <w:i/>
        </w:rPr>
        <w:t xml:space="preserve"> </w:t>
      </w:r>
      <w:r w:rsidRPr="000576AC">
        <w:rPr>
          <w:rFonts w:ascii="Book Antiqua" w:eastAsia="SimSun" w:hAnsi="Book Antiqua"/>
          <w:b w:val="0"/>
          <w:i/>
        </w:rPr>
        <w:t>Endosc</w:t>
      </w:r>
      <w:r w:rsidR="0077743D">
        <w:rPr>
          <w:rFonts w:ascii="Book Antiqua" w:eastAsia="SimSun" w:hAnsi="Book Antiqua" w:hint="eastAsia"/>
          <w:b w:val="0"/>
          <w:i/>
        </w:rPr>
        <w:t xml:space="preserve"> </w:t>
      </w:r>
      <w:r w:rsidRPr="000576AC">
        <w:rPr>
          <w:rFonts w:ascii="Book Antiqua" w:eastAsia="SimSun" w:hAnsi="Book Antiqua"/>
          <w:b w:val="0"/>
        </w:rPr>
        <w:t>2002</w:t>
      </w:r>
      <w:r w:rsidRPr="000576AC">
        <w:rPr>
          <w:rFonts w:ascii="Book Antiqua" w:eastAsia="SimSun" w:hAnsi="Book Antiqua" w:hint="eastAsia"/>
          <w:b w:val="0"/>
        </w:rPr>
        <w:t>;</w:t>
      </w:r>
      <w:r w:rsidRPr="000576AC">
        <w:rPr>
          <w:rFonts w:ascii="Book Antiqua" w:eastAsia="SimSun" w:hAnsi="Book Antiqua"/>
          <w:b w:val="0"/>
        </w:rPr>
        <w:t xml:space="preserve"> </w:t>
      </w:r>
      <w:r w:rsidRPr="000576AC">
        <w:rPr>
          <w:rFonts w:ascii="Book Antiqua" w:eastAsia="SimSun" w:hAnsi="Book Antiqua"/>
        </w:rPr>
        <w:t>44</w:t>
      </w:r>
      <w:r w:rsidRPr="000576AC">
        <w:rPr>
          <w:rFonts w:ascii="Book Antiqua" w:eastAsia="SimSun" w:hAnsi="Book Antiqua"/>
          <w:b w:val="0"/>
        </w:rPr>
        <w:t>:</w:t>
      </w:r>
      <w:r w:rsidRPr="000576AC">
        <w:rPr>
          <w:rFonts w:ascii="Book Antiqua" w:eastAsia="SimSun" w:hAnsi="Book Antiqua" w:hint="eastAsia"/>
          <w:b w:val="0"/>
        </w:rPr>
        <w:t xml:space="preserve"> </w:t>
      </w:r>
      <w:r w:rsidRPr="000576AC">
        <w:rPr>
          <w:rFonts w:ascii="Book Antiqua" w:eastAsia="SimSun" w:hAnsi="Book Antiqua"/>
          <w:b w:val="0"/>
        </w:rPr>
        <w:t>1168-1174. [DOI:</w:t>
      </w:r>
      <w:r w:rsidRPr="000576AC">
        <w:rPr>
          <w:rFonts w:ascii="Book Antiqua" w:eastAsia="SimSun" w:hAnsi="Book Antiqua" w:hint="eastAsia"/>
          <w:b w:val="0"/>
        </w:rPr>
        <w:t xml:space="preserve"> </w:t>
      </w:r>
      <w:r w:rsidRPr="000576AC">
        <w:rPr>
          <w:rFonts w:ascii="Book Antiqua" w:eastAsia="SimSun" w:hAnsi="Book Antiqua"/>
          <w:b w:val="0"/>
        </w:rPr>
        <w:t>10.11280/gee1973b.44.1168]</w:t>
      </w:r>
    </w:p>
    <w:p w14:paraId="19B929BC"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24 </w:t>
      </w:r>
      <w:r w:rsidRPr="000576AC">
        <w:rPr>
          <w:rFonts w:ascii="Book Antiqua" w:eastAsia="SimSun" w:hAnsi="Book Antiqua"/>
        </w:rPr>
        <w:t>Seki H</w:t>
      </w:r>
      <w:r w:rsidRPr="000576AC">
        <w:rPr>
          <w:rFonts w:ascii="Book Antiqua" w:eastAsia="SimSun" w:hAnsi="Book Antiqua"/>
          <w:b w:val="0"/>
        </w:rPr>
        <w:t xml:space="preserve">, Kataba Y, Okamura R, Namatame K, M Hagiwara M. Metastatic Liposarcoma of the Stomach Report of a Case. </w:t>
      </w:r>
      <w:r w:rsidRPr="000576AC">
        <w:rPr>
          <w:rFonts w:ascii="Book Antiqua" w:eastAsia="SimSun" w:hAnsi="Book Antiqua"/>
          <w:b w:val="0"/>
          <w:i/>
        </w:rPr>
        <w:t>Gastroenterological Endoscopy</w:t>
      </w:r>
      <w:r w:rsidRPr="000576AC">
        <w:rPr>
          <w:rFonts w:ascii="Book Antiqua" w:eastAsia="SimSun" w:hAnsi="Book Antiqua"/>
          <w:b w:val="0"/>
        </w:rPr>
        <w:t xml:space="preserve"> 1983</w:t>
      </w:r>
      <w:r w:rsidRPr="000576AC">
        <w:rPr>
          <w:rFonts w:ascii="Book Antiqua" w:eastAsia="SimSun" w:hAnsi="Book Antiqua" w:hint="eastAsia"/>
          <w:b w:val="0"/>
        </w:rPr>
        <w:t>;</w:t>
      </w:r>
      <w:r w:rsidRPr="000576AC">
        <w:rPr>
          <w:rFonts w:ascii="Book Antiqua" w:eastAsia="SimSun" w:hAnsi="Book Antiqua"/>
        </w:rPr>
        <w:t xml:space="preserve"> 4</w:t>
      </w:r>
      <w:r w:rsidRPr="000576AC">
        <w:rPr>
          <w:rFonts w:ascii="Book Antiqua" w:eastAsia="SimSun" w:hAnsi="Book Antiqua"/>
          <w:b w:val="0"/>
        </w:rPr>
        <w:t>: 628-635</w:t>
      </w:r>
      <w:r w:rsidRPr="000576AC">
        <w:rPr>
          <w:rFonts w:ascii="Book Antiqua" w:eastAsia="SimSun" w:hAnsi="Book Antiqua" w:hint="eastAsia"/>
          <w:b w:val="0"/>
        </w:rPr>
        <w:t xml:space="preserve"> </w:t>
      </w:r>
      <w:r w:rsidRPr="000576AC">
        <w:rPr>
          <w:rFonts w:ascii="Book Antiqua" w:eastAsia="SimSun" w:hAnsi="Book Antiqua"/>
          <w:b w:val="0"/>
        </w:rPr>
        <w:t>[ DOI: 10.11280/gee1973b.25.628 ]</w:t>
      </w:r>
    </w:p>
    <w:p w14:paraId="6F82DC39"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25 </w:t>
      </w:r>
      <w:r w:rsidRPr="000576AC">
        <w:rPr>
          <w:rFonts w:ascii="Book Antiqua" w:eastAsia="SimSun" w:hAnsi="Book Antiqua"/>
        </w:rPr>
        <w:t>Ferrozzi F</w:t>
      </w:r>
      <w:r w:rsidRPr="000576AC">
        <w:rPr>
          <w:rFonts w:ascii="Book Antiqua" w:eastAsia="SimSun" w:hAnsi="Book Antiqua"/>
          <w:b w:val="0"/>
        </w:rPr>
        <w:t xml:space="preserve">, Bova D, Garlaschi G. Gastric liposarcoma: CT appearance. </w:t>
      </w:r>
      <w:r w:rsidRPr="000576AC">
        <w:rPr>
          <w:rFonts w:ascii="Book Antiqua" w:eastAsia="SimSun" w:hAnsi="Book Antiqua"/>
          <w:b w:val="0"/>
          <w:i/>
        </w:rPr>
        <w:t>Abdom Imaging</w:t>
      </w:r>
      <w:r w:rsidRPr="000576AC">
        <w:rPr>
          <w:rFonts w:ascii="Book Antiqua" w:eastAsia="SimSun" w:hAnsi="Book Antiqua"/>
          <w:b w:val="0"/>
        </w:rPr>
        <w:t xml:space="preserve"> 1993; </w:t>
      </w:r>
      <w:r w:rsidRPr="000576AC">
        <w:rPr>
          <w:rFonts w:ascii="Book Antiqua" w:eastAsia="SimSun" w:hAnsi="Book Antiqua"/>
        </w:rPr>
        <w:t>18</w:t>
      </w:r>
      <w:r w:rsidRPr="000576AC">
        <w:rPr>
          <w:rFonts w:ascii="Book Antiqua" w:eastAsia="SimSun" w:hAnsi="Book Antiqua"/>
          <w:b w:val="0"/>
        </w:rPr>
        <w:t>: 232-233 [PMID: 8508081 DOI: 10.1007/BF00198110]</w:t>
      </w:r>
    </w:p>
    <w:p w14:paraId="0A476920"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26 </w:t>
      </w:r>
      <w:r w:rsidRPr="000576AC">
        <w:rPr>
          <w:rFonts w:ascii="Book Antiqua" w:eastAsia="SimSun" w:hAnsi="Book Antiqua"/>
        </w:rPr>
        <w:t>Yamamoto K</w:t>
      </w:r>
      <w:r w:rsidRPr="000576AC">
        <w:rPr>
          <w:rFonts w:ascii="Book Antiqua" w:eastAsia="SimSun" w:hAnsi="Book Antiqua"/>
          <w:b w:val="0"/>
        </w:rPr>
        <w:t xml:space="preserve">, Teramae N, Uehira H, Wakabayashi N, Fukuda S, Kodama T, Kashina K, Tsuchihashi Y. Primary liposarcoma of the stomach resected endoscopically. </w:t>
      </w:r>
      <w:r w:rsidRPr="000576AC">
        <w:rPr>
          <w:rFonts w:ascii="Book Antiqua" w:eastAsia="SimSun" w:hAnsi="Book Antiqua"/>
          <w:b w:val="0"/>
          <w:i/>
        </w:rPr>
        <w:t>Endoscopy</w:t>
      </w:r>
      <w:r w:rsidRPr="000576AC">
        <w:rPr>
          <w:rFonts w:ascii="Book Antiqua" w:eastAsia="SimSun" w:hAnsi="Book Antiqua"/>
          <w:b w:val="0"/>
        </w:rPr>
        <w:t xml:space="preserve"> 1995; </w:t>
      </w:r>
      <w:r w:rsidRPr="000576AC">
        <w:rPr>
          <w:rFonts w:ascii="Book Antiqua" w:eastAsia="SimSun" w:hAnsi="Book Antiqua"/>
        </w:rPr>
        <w:t>27</w:t>
      </w:r>
      <w:r w:rsidRPr="000576AC">
        <w:rPr>
          <w:rFonts w:ascii="Book Antiqua" w:eastAsia="SimSun" w:hAnsi="Book Antiqua"/>
          <w:b w:val="0"/>
        </w:rPr>
        <w:t>: 711 [PMID: 8903993 DOI: 10.1055/s-2007-1005798]</w:t>
      </w:r>
    </w:p>
    <w:p w14:paraId="7098B22F"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27 </w:t>
      </w:r>
      <w:r w:rsidRPr="000576AC">
        <w:rPr>
          <w:rFonts w:ascii="Book Antiqua" w:eastAsia="SimSun" w:hAnsi="Book Antiqua"/>
        </w:rPr>
        <w:t>Philipps B</w:t>
      </w:r>
      <w:r w:rsidRPr="000576AC">
        <w:rPr>
          <w:rFonts w:ascii="Book Antiqua" w:eastAsia="SimSun" w:hAnsi="Book Antiqua"/>
          <w:b w:val="0"/>
        </w:rPr>
        <w:t xml:space="preserve">, Lörken M, Manegold E, Kasperk R, Schumpelick V. [Primary liposarcoma of the stomach wall--a rare mesenchymal tumor]. </w:t>
      </w:r>
      <w:r w:rsidRPr="000576AC">
        <w:rPr>
          <w:rFonts w:ascii="Book Antiqua" w:eastAsia="SimSun" w:hAnsi="Book Antiqua"/>
          <w:b w:val="0"/>
          <w:i/>
        </w:rPr>
        <w:t>Chirurg</w:t>
      </w:r>
      <w:r w:rsidRPr="000576AC">
        <w:rPr>
          <w:rFonts w:ascii="Book Antiqua" w:eastAsia="SimSun" w:hAnsi="Book Antiqua"/>
          <w:b w:val="0"/>
        </w:rPr>
        <w:t xml:space="preserve"> 2000; </w:t>
      </w:r>
      <w:r w:rsidRPr="000576AC">
        <w:rPr>
          <w:rFonts w:ascii="Book Antiqua" w:eastAsia="SimSun" w:hAnsi="Book Antiqua"/>
        </w:rPr>
        <w:t>71</w:t>
      </w:r>
      <w:r w:rsidRPr="000576AC">
        <w:rPr>
          <w:rFonts w:ascii="Book Antiqua" w:eastAsia="SimSun" w:hAnsi="Book Antiqua"/>
          <w:b w:val="0"/>
        </w:rPr>
        <w:t>: 334-336 [PMID: 10789053]</w:t>
      </w:r>
    </w:p>
    <w:p w14:paraId="2CF8B2CE"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28 </w:t>
      </w:r>
      <w:r w:rsidRPr="000576AC">
        <w:rPr>
          <w:rFonts w:ascii="Book Antiqua" w:eastAsia="SimSun" w:hAnsi="Book Antiqua"/>
        </w:rPr>
        <w:t>López de la Riva M</w:t>
      </w:r>
      <w:r w:rsidRPr="000576AC">
        <w:rPr>
          <w:rFonts w:ascii="Book Antiqua" w:eastAsia="SimSun" w:hAnsi="Book Antiqua"/>
          <w:b w:val="0"/>
        </w:rPr>
        <w:t xml:space="preserve">, Urquijo Tomatti H. [Gastric liposarcoma. Presentation of a case]. </w:t>
      </w:r>
      <w:r w:rsidRPr="000576AC">
        <w:rPr>
          <w:rFonts w:ascii="Book Antiqua" w:eastAsia="SimSun" w:hAnsi="Book Antiqua"/>
          <w:b w:val="0"/>
          <w:i/>
        </w:rPr>
        <w:t>Rev Esp Enferm Apar Dig</w:t>
      </w:r>
      <w:r w:rsidRPr="000576AC">
        <w:rPr>
          <w:rFonts w:ascii="Book Antiqua" w:eastAsia="SimSun" w:hAnsi="Book Antiqua"/>
          <w:b w:val="0"/>
        </w:rPr>
        <w:t xml:space="preserve"> 1984; </w:t>
      </w:r>
      <w:r w:rsidRPr="000576AC">
        <w:rPr>
          <w:rFonts w:ascii="Book Antiqua" w:eastAsia="SimSun" w:hAnsi="Book Antiqua"/>
        </w:rPr>
        <w:t>66</w:t>
      </w:r>
      <w:r w:rsidRPr="000576AC">
        <w:rPr>
          <w:rFonts w:ascii="Book Antiqua" w:eastAsia="SimSun" w:hAnsi="Book Antiqua"/>
          <w:b w:val="0"/>
        </w:rPr>
        <w:t>: 335-338 [PMID: 6515090]</w:t>
      </w:r>
    </w:p>
    <w:p w14:paraId="5BF05ABB"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29 </w:t>
      </w:r>
      <w:r w:rsidRPr="000576AC">
        <w:rPr>
          <w:rFonts w:ascii="Book Antiqua" w:eastAsia="SimSun" w:hAnsi="Book Antiqua"/>
        </w:rPr>
        <w:t>Shokouh-Amiri MH</w:t>
      </w:r>
      <w:r w:rsidRPr="000576AC">
        <w:rPr>
          <w:rFonts w:ascii="Book Antiqua" w:eastAsia="SimSun" w:hAnsi="Book Antiqua"/>
          <w:b w:val="0"/>
        </w:rPr>
        <w:t xml:space="preserve">, Hansen CP, Moesgaard F. Liposarcoma of the stomach. A case report. </w:t>
      </w:r>
      <w:r w:rsidRPr="000576AC">
        <w:rPr>
          <w:rFonts w:ascii="Book Antiqua" w:eastAsia="SimSun" w:hAnsi="Book Antiqua"/>
          <w:b w:val="0"/>
          <w:i/>
        </w:rPr>
        <w:t>Acta Chir Scand</w:t>
      </w:r>
      <w:r w:rsidRPr="000576AC">
        <w:rPr>
          <w:rFonts w:ascii="Book Antiqua" w:eastAsia="SimSun" w:hAnsi="Book Antiqua"/>
          <w:b w:val="0"/>
        </w:rPr>
        <w:t xml:space="preserve"> 1986; </w:t>
      </w:r>
      <w:r w:rsidRPr="000576AC">
        <w:rPr>
          <w:rFonts w:ascii="Book Antiqua" w:eastAsia="SimSun" w:hAnsi="Book Antiqua"/>
        </w:rPr>
        <w:t>152</w:t>
      </w:r>
      <w:r w:rsidRPr="000576AC">
        <w:rPr>
          <w:rFonts w:ascii="Book Antiqua" w:eastAsia="SimSun" w:hAnsi="Book Antiqua"/>
          <w:b w:val="0"/>
        </w:rPr>
        <w:t>: 389-391 [PMID: 3739551]</w:t>
      </w:r>
    </w:p>
    <w:p w14:paraId="2ED5A63B"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30 </w:t>
      </w:r>
      <w:r w:rsidRPr="000576AC">
        <w:rPr>
          <w:rFonts w:ascii="Book Antiqua" w:eastAsia="SimSun" w:hAnsi="Book Antiqua"/>
        </w:rPr>
        <w:t>Costa e Silva N</w:t>
      </w:r>
      <w:r w:rsidRPr="000576AC">
        <w:rPr>
          <w:rFonts w:ascii="Book Antiqua" w:eastAsia="SimSun" w:hAnsi="Book Antiqua"/>
          <w:b w:val="0"/>
        </w:rPr>
        <w:t xml:space="preserve">, Melo CM, Naves EB, Dias MA. [Gastric liposarcoma: report of a case]. </w:t>
      </w:r>
      <w:r w:rsidRPr="000576AC">
        <w:rPr>
          <w:rFonts w:ascii="Book Antiqua" w:eastAsia="SimSun" w:hAnsi="Book Antiqua"/>
          <w:b w:val="0"/>
          <w:i/>
        </w:rPr>
        <w:t>Rev Hosp Clin Fac Med Sao Paulo</w:t>
      </w:r>
      <w:r w:rsidRPr="000576AC">
        <w:rPr>
          <w:rFonts w:ascii="Book Antiqua" w:eastAsia="SimSun" w:hAnsi="Book Antiqua"/>
          <w:b w:val="0"/>
        </w:rPr>
        <w:t xml:space="preserve"> 1992; </w:t>
      </w:r>
      <w:r w:rsidRPr="000576AC">
        <w:rPr>
          <w:rFonts w:ascii="Book Antiqua" w:eastAsia="SimSun" w:hAnsi="Book Antiqua"/>
        </w:rPr>
        <w:t>47</w:t>
      </w:r>
      <w:r w:rsidRPr="000576AC">
        <w:rPr>
          <w:rFonts w:ascii="Book Antiqua" w:eastAsia="SimSun" w:hAnsi="Book Antiqua"/>
          <w:b w:val="0"/>
        </w:rPr>
        <w:t>: 89-91 [PMID: 1340019]</w:t>
      </w:r>
    </w:p>
    <w:p w14:paraId="5556E74B" w14:textId="77777777" w:rsidR="000576AC" w:rsidRPr="000576AC" w:rsidRDefault="000576AC" w:rsidP="000576AC">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31 </w:t>
      </w:r>
      <w:r w:rsidRPr="000576AC">
        <w:rPr>
          <w:rFonts w:ascii="Book Antiqua" w:eastAsia="SimSun" w:hAnsi="Book Antiqua"/>
        </w:rPr>
        <w:t>Tomofuji K</w:t>
      </w:r>
      <w:r w:rsidRPr="000576AC">
        <w:rPr>
          <w:rFonts w:ascii="Book Antiqua" w:eastAsia="SimSun" w:hAnsi="Book Antiqua"/>
          <w:b w:val="0"/>
        </w:rPr>
        <w:t xml:space="preserve">, Watanabe J, Ishida N, Kajiwara S. Gastric liposarcoma resected by laparoscopic total gastrectomy to achieve a wide surgical margin. </w:t>
      </w:r>
      <w:r w:rsidRPr="000576AC">
        <w:rPr>
          <w:rFonts w:ascii="Book Antiqua" w:eastAsia="SimSun" w:hAnsi="Book Antiqua"/>
          <w:b w:val="0"/>
          <w:i/>
        </w:rPr>
        <w:t>BMJ Case Rep</w:t>
      </w:r>
      <w:r w:rsidRPr="000576AC">
        <w:rPr>
          <w:rFonts w:ascii="Book Antiqua" w:eastAsia="SimSun" w:hAnsi="Book Antiqua"/>
          <w:b w:val="0"/>
        </w:rPr>
        <w:t xml:space="preserve"> 2017; </w:t>
      </w:r>
      <w:r w:rsidRPr="000576AC">
        <w:rPr>
          <w:rFonts w:ascii="Book Antiqua" w:eastAsia="SimSun" w:hAnsi="Book Antiqua"/>
        </w:rPr>
        <w:t>2017</w:t>
      </w:r>
      <w:r w:rsidRPr="000576AC">
        <w:rPr>
          <w:rFonts w:ascii="Book Antiqua" w:eastAsia="SimSun" w:hAnsi="Book Antiqua"/>
          <w:b w:val="0"/>
        </w:rPr>
        <w:t xml:space="preserve"> [PMID: 29212871 DOI: 10.1136/bcr-2017-221703]</w:t>
      </w:r>
    </w:p>
    <w:p w14:paraId="41212D5A" w14:textId="0CCF4BD3" w:rsidR="00976DB3" w:rsidRDefault="000576AC" w:rsidP="002E7659">
      <w:pPr>
        <w:adjustRightInd w:val="0"/>
        <w:snapToGrid w:val="0"/>
        <w:spacing w:line="360" w:lineRule="auto"/>
        <w:jc w:val="both"/>
        <w:rPr>
          <w:rFonts w:ascii="Book Antiqua" w:eastAsia="SimSun" w:hAnsi="Book Antiqua"/>
          <w:b w:val="0"/>
        </w:rPr>
      </w:pPr>
      <w:r w:rsidRPr="000576AC">
        <w:rPr>
          <w:rFonts w:ascii="Book Antiqua" w:eastAsia="SimSun" w:hAnsi="Book Antiqua"/>
          <w:b w:val="0"/>
        </w:rPr>
        <w:t xml:space="preserve">32 </w:t>
      </w:r>
      <w:r w:rsidRPr="000576AC">
        <w:rPr>
          <w:rFonts w:ascii="Book Antiqua" w:eastAsia="SimSun" w:hAnsi="Book Antiqua"/>
        </w:rPr>
        <w:t>Girardot-Miglierina A</w:t>
      </w:r>
      <w:r w:rsidRPr="000576AC">
        <w:rPr>
          <w:rFonts w:ascii="Book Antiqua" w:eastAsia="SimSun" w:hAnsi="Book Antiqua"/>
          <w:b w:val="0"/>
        </w:rPr>
        <w:t xml:space="preserve">, Clerc D, Suter M. Gastric liposarcoma in a patient </w:t>
      </w:r>
      <w:r w:rsidRPr="000576AC">
        <w:rPr>
          <w:rFonts w:ascii="Book Antiqua" w:eastAsia="SimSun" w:hAnsi="Book Antiqua"/>
          <w:b w:val="0"/>
        </w:rPr>
        <w:lastRenderedPageBreak/>
        <w:t xml:space="preserve">with severe obesity. </w:t>
      </w:r>
      <w:r w:rsidRPr="000576AC">
        <w:rPr>
          <w:rFonts w:ascii="Book Antiqua" w:eastAsia="SimSun" w:hAnsi="Book Antiqua"/>
          <w:b w:val="0"/>
          <w:i/>
        </w:rPr>
        <w:t>Ann R Coll Surg Engl</w:t>
      </w:r>
      <w:r w:rsidRPr="000576AC">
        <w:rPr>
          <w:rFonts w:ascii="Book Antiqua" w:eastAsia="SimSun" w:hAnsi="Book Antiqua"/>
          <w:b w:val="0"/>
        </w:rPr>
        <w:t xml:space="preserve"> 2018; </w:t>
      </w:r>
      <w:r w:rsidRPr="000576AC">
        <w:rPr>
          <w:rFonts w:ascii="Book Antiqua" w:eastAsia="SimSun" w:hAnsi="Book Antiqua"/>
        </w:rPr>
        <w:t>100</w:t>
      </w:r>
      <w:r w:rsidRPr="000576AC">
        <w:rPr>
          <w:rFonts w:ascii="Book Antiqua" w:eastAsia="SimSun" w:hAnsi="Book Antiqua"/>
          <w:b w:val="0"/>
        </w:rPr>
        <w:t>: e88-e90 [PMID: 29484946 DOI: 10.1308/rcsann.2018.0018]</w:t>
      </w:r>
    </w:p>
    <w:p w14:paraId="20025BB9" w14:textId="77777777" w:rsidR="00BC67DF" w:rsidRDefault="00BC67DF" w:rsidP="002E7659">
      <w:pPr>
        <w:adjustRightInd w:val="0"/>
        <w:snapToGrid w:val="0"/>
        <w:spacing w:line="360" w:lineRule="auto"/>
        <w:jc w:val="both"/>
        <w:rPr>
          <w:rFonts w:ascii="Book Antiqua" w:eastAsia="SimSun" w:hAnsi="Book Antiqua"/>
          <w:b w:val="0"/>
        </w:rPr>
      </w:pPr>
    </w:p>
    <w:p w14:paraId="3DCAE631" w14:textId="07323598" w:rsidR="00BC67DF" w:rsidRPr="00BC67DF" w:rsidRDefault="00BC67DF" w:rsidP="00BC67DF">
      <w:pPr>
        <w:wordWrap w:val="0"/>
        <w:adjustRightInd w:val="0"/>
        <w:snapToGrid w:val="0"/>
        <w:spacing w:line="360" w:lineRule="auto"/>
        <w:ind w:left="361" w:hangingChars="150" w:hanging="361"/>
        <w:jc w:val="right"/>
        <w:rPr>
          <w:rFonts w:ascii="Book Antiqua" w:eastAsia="SimSun" w:hAnsi="Book Antiqua"/>
          <w:b w:val="0"/>
          <w:color w:val="000000"/>
          <w:szCs w:val="22"/>
        </w:rPr>
      </w:pPr>
      <w:r w:rsidRPr="00BC67DF">
        <w:rPr>
          <w:rFonts w:ascii="Book Antiqua" w:eastAsia="SimSun" w:hAnsi="Book Antiqua"/>
          <w:bCs/>
          <w:color w:val="000000"/>
          <w:szCs w:val="22"/>
        </w:rPr>
        <w:t>P-Reviewer:</w:t>
      </w:r>
      <w:r w:rsidRPr="00BC67DF">
        <w:rPr>
          <w:rFonts w:ascii="Book Antiqua" w:eastAsia="SimSun" w:hAnsi="Book Antiqua" w:hint="eastAsia"/>
          <w:b w:val="0"/>
          <w:bCs/>
          <w:color w:val="000000"/>
          <w:szCs w:val="22"/>
        </w:rPr>
        <w:t xml:space="preserve"> </w:t>
      </w:r>
      <w:r w:rsidR="00A05E16" w:rsidRPr="00A05E16">
        <w:rPr>
          <w:rFonts w:ascii="Book Antiqua" w:eastAsia="SimSun" w:hAnsi="Book Antiqua"/>
          <w:b w:val="0"/>
          <w:bCs/>
          <w:color w:val="000000"/>
          <w:szCs w:val="22"/>
        </w:rPr>
        <w:t>Lim SC</w:t>
      </w:r>
      <w:r w:rsidR="00A05E16">
        <w:rPr>
          <w:rFonts w:ascii="Book Antiqua" w:eastAsia="SimSun" w:hAnsi="Book Antiqua" w:hint="eastAsia"/>
          <w:b w:val="0"/>
          <w:bCs/>
          <w:color w:val="000000"/>
          <w:szCs w:val="22"/>
        </w:rPr>
        <w:t xml:space="preserve">, </w:t>
      </w:r>
      <w:r w:rsidR="00A05E16" w:rsidRPr="00A05E16">
        <w:rPr>
          <w:rFonts w:ascii="Book Antiqua" w:eastAsia="SimSun" w:hAnsi="Book Antiqua"/>
          <w:b w:val="0"/>
          <w:bCs/>
          <w:color w:val="000000"/>
          <w:szCs w:val="22"/>
        </w:rPr>
        <w:t>Odes</w:t>
      </w:r>
      <w:r w:rsidR="00A05E16">
        <w:rPr>
          <w:rFonts w:ascii="Book Antiqua" w:eastAsia="SimSun" w:hAnsi="Book Antiqua" w:hint="eastAsia"/>
          <w:b w:val="0"/>
          <w:bCs/>
          <w:color w:val="000000"/>
          <w:szCs w:val="22"/>
        </w:rPr>
        <w:t xml:space="preserve"> </w:t>
      </w:r>
      <w:r w:rsidR="00A05E16" w:rsidRPr="00A05E16">
        <w:rPr>
          <w:rFonts w:ascii="Book Antiqua" w:eastAsia="SimSun" w:hAnsi="Book Antiqua"/>
          <w:b w:val="0"/>
          <w:bCs/>
          <w:color w:val="000000"/>
          <w:szCs w:val="22"/>
        </w:rPr>
        <w:t>S</w:t>
      </w:r>
      <w:r w:rsidR="00A05E16">
        <w:rPr>
          <w:rFonts w:ascii="Book Antiqua" w:eastAsia="SimSun" w:hAnsi="Book Antiqua" w:hint="eastAsia"/>
          <w:b w:val="0"/>
          <w:bCs/>
          <w:color w:val="000000"/>
          <w:szCs w:val="22"/>
        </w:rPr>
        <w:t xml:space="preserve">, </w:t>
      </w:r>
      <w:r w:rsidR="00A05E16" w:rsidRPr="00A05E16">
        <w:rPr>
          <w:rFonts w:ascii="Book Antiqua" w:eastAsia="SimSun" w:hAnsi="Book Antiqua"/>
          <w:b w:val="0"/>
          <w:bCs/>
          <w:color w:val="000000"/>
          <w:szCs w:val="22"/>
        </w:rPr>
        <w:t>Soriano-Ursua MA</w:t>
      </w:r>
      <w:r w:rsidR="00A05E16" w:rsidRPr="00BC67DF">
        <w:rPr>
          <w:rFonts w:ascii="Book Antiqua" w:eastAsia="SimSun" w:hAnsi="Book Antiqua"/>
          <w:bCs/>
          <w:color w:val="000000"/>
          <w:szCs w:val="22"/>
        </w:rPr>
        <w:t xml:space="preserve"> </w:t>
      </w:r>
      <w:r w:rsidRPr="00BC67DF">
        <w:rPr>
          <w:rFonts w:ascii="Book Antiqua" w:eastAsia="SimSun" w:hAnsi="Book Antiqua"/>
          <w:bCs/>
          <w:color w:val="000000"/>
          <w:szCs w:val="22"/>
        </w:rPr>
        <w:t>S-Editor:</w:t>
      </w:r>
      <w:r>
        <w:rPr>
          <w:rFonts w:ascii="Book Antiqua" w:eastAsia="SimSun" w:hAnsi="Book Antiqua" w:hint="eastAsia"/>
          <w:bCs/>
          <w:color w:val="000000"/>
          <w:szCs w:val="22"/>
        </w:rPr>
        <w:t xml:space="preserve"> </w:t>
      </w:r>
      <w:r w:rsidRPr="00BC67DF">
        <w:rPr>
          <w:rFonts w:ascii="Book Antiqua" w:eastAsia="SimSun" w:hAnsi="Book Antiqua" w:hint="eastAsia"/>
          <w:b w:val="0"/>
          <w:bCs/>
          <w:color w:val="000000"/>
          <w:szCs w:val="22"/>
        </w:rPr>
        <w:t>Wang XJ</w:t>
      </w:r>
    </w:p>
    <w:p w14:paraId="2BEDC0C4" w14:textId="77777777" w:rsidR="00BC67DF" w:rsidRPr="00BC67DF" w:rsidRDefault="00BC67DF" w:rsidP="00BC67DF">
      <w:pPr>
        <w:adjustRightInd w:val="0"/>
        <w:snapToGrid w:val="0"/>
        <w:spacing w:line="360" w:lineRule="auto"/>
        <w:ind w:left="361" w:hangingChars="150" w:hanging="361"/>
        <w:jc w:val="right"/>
        <w:rPr>
          <w:rFonts w:ascii="Book Antiqua" w:eastAsia="SimSun" w:hAnsi="Book Antiqua"/>
          <w:bCs/>
          <w:color w:val="000000"/>
          <w:szCs w:val="22"/>
        </w:rPr>
      </w:pPr>
      <w:r w:rsidRPr="00BC67DF">
        <w:rPr>
          <w:rFonts w:ascii="Book Antiqua" w:eastAsia="SimSun" w:hAnsi="Book Antiqua"/>
          <w:bCs/>
          <w:color w:val="000000"/>
          <w:szCs w:val="22"/>
        </w:rPr>
        <w:t>L-Editor:</w:t>
      </w:r>
      <w:r w:rsidRPr="00BC67DF">
        <w:rPr>
          <w:rFonts w:ascii="Book Antiqua" w:eastAsia="SimSun" w:hAnsi="Book Antiqua"/>
          <w:b w:val="0"/>
          <w:color w:val="000000"/>
          <w:szCs w:val="22"/>
        </w:rPr>
        <w:t xml:space="preserve"> </w:t>
      </w:r>
      <w:r w:rsidRPr="00BC67DF">
        <w:rPr>
          <w:rFonts w:ascii="Book Antiqua" w:eastAsia="SimSun" w:hAnsi="Book Antiqua"/>
          <w:bCs/>
          <w:color w:val="000000"/>
          <w:szCs w:val="22"/>
        </w:rPr>
        <w:t>E-Editor:</w:t>
      </w:r>
    </w:p>
    <w:p w14:paraId="5B08E64F" w14:textId="77777777" w:rsidR="00BC67DF" w:rsidRPr="00BC67DF" w:rsidRDefault="00BC67DF" w:rsidP="00BC67DF">
      <w:pPr>
        <w:adjustRightInd w:val="0"/>
        <w:snapToGrid w:val="0"/>
        <w:spacing w:line="360" w:lineRule="auto"/>
        <w:ind w:left="360" w:hangingChars="150" w:hanging="360"/>
        <w:jc w:val="right"/>
        <w:rPr>
          <w:rFonts w:ascii="Book Antiqua" w:eastAsia="SimSun" w:hAnsi="Book Antiqua"/>
          <w:b w:val="0"/>
          <w:color w:val="000000"/>
          <w:szCs w:val="22"/>
        </w:rPr>
      </w:pPr>
    </w:p>
    <w:p w14:paraId="7F784CFF" w14:textId="77777777" w:rsidR="00BC67DF" w:rsidRPr="00BC67DF" w:rsidRDefault="00BC67DF" w:rsidP="00BC67DF">
      <w:pPr>
        <w:widowControl/>
        <w:adjustRightInd w:val="0"/>
        <w:snapToGrid w:val="0"/>
        <w:spacing w:line="360" w:lineRule="auto"/>
        <w:jc w:val="both"/>
        <w:rPr>
          <w:rFonts w:ascii="Book Antiqua" w:eastAsia="MS Mincho" w:hAnsi="Book Antiqua"/>
          <w:b w:val="0"/>
          <w:kern w:val="0"/>
        </w:rPr>
      </w:pPr>
      <w:r w:rsidRPr="00BC67DF">
        <w:rPr>
          <w:rFonts w:ascii="Book Antiqua" w:eastAsia="MS Mincho" w:hAnsi="Book Antiqua"/>
          <w:kern w:val="0"/>
        </w:rPr>
        <w:t>Specialty type:</w:t>
      </w:r>
      <w:r w:rsidRPr="00BC67DF">
        <w:rPr>
          <w:rFonts w:ascii="Book Antiqua" w:eastAsia="MS Mincho" w:hAnsi="Book Antiqua"/>
          <w:b w:val="0"/>
          <w:kern w:val="0"/>
        </w:rPr>
        <w:t xml:space="preserve"> Gastroenterology and hepatology</w:t>
      </w:r>
    </w:p>
    <w:p w14:paraId="452ECCD8" w14:textId="712EA0EB" w:rsidR="00BC67DF" w:rsidRPr="00BC67DF" w:rsidRDefault="00BC67DF" w:rsidP="00BC67DF">
      <w:pPr>
        <w:widowControl/>
        <w:adjustRightInd w:val="0"/>
        <w:snapToGrid w:val="0"/>
        <w:spacing w:line="360" w:lineRule="auto"/>
        <w:jc w:val="both"/>
        <w:rPr>
          <w:rFonts w:ascii="Book Antiqua" w:hAnsi="Book Antiqua"/>
          <w:b w:val="0"/>
          <w:kern w:val="0"/>
        </w:rPr>
      </w:pPr>
      <w:r w:rsidRPr="00BC67DF">
        <w:rPr>
          <w:rFonts w:ascii="Book Antiqua" w:eastAsia="MS Mincho" w:hAnsi="Book Antiqua"/>
          <w:kern w:val="0"/>
        </w:rPr>
        <w:t>Country of origin:</w:t>
      </w:r>
      <w:r>
        <w:rPr>
          <w:rFonts w:ascii="Book Antiqua" w:hAnsi="Book Antiqua" w:hint="eastAsia"/>
          <w:kern w:val="0"/>
        </w:rPr>
        <w:t xml:space="preserve"> </w:t>
      </w:r>
      <w:r w:rsidRPr="00BC67DF">
        <w:rPr>
          <w:rFonts w:ascii="Book Antiqua" w:hAnsi="Book Antiqua"/>
          <w:b w:val="0"/>
          <w:kern w:val="0"/>
        </w:rPr>
        <w:t>China</w:t>
      </w:r>
    </w:p>
    <w:p w14:paraId="2F755E33" w14:textId="77777777" w:rsidR="00BC67DF" w:rsidRPr="00BC67DF" w:rsidRDefault="00BC67DF" w:rsidP="00BC67DF">
      <w:pPr>
        <w:widowControl/>
        <w:adjustRightInd w:val="0"/>
        <w:snapToGrid w:val="0"/>
        <w:spacing w:line="360" w:lineRule="auto"/>
        <w:jc w:val="both"/>
        <w:rPr>
          <w:rFonts w:ascii="Book Antiqua" w:eastAsia="MS Mincho" w:hAnsi="Book Antiqua"/>
          <w:kern w:val="0"/>
        </w:rPr>
      </w:pPr>
      <w:r w:rsidRPr="00BC67DF">
        <w:rPr>
          <w:rFonts w:ascii="Book Antiqua" w:eastAsia="MS Mincho" w:hAnsi="Book Antiqua"/>
          <w:kern w:val="0"/>
        </w:rPr>
        <w:t>Peer-review report classification</w:t>
      </w:r>
    </w:p>
    <w:p w14:paraId="44AB9B4D" w14:textId="77777777" w:rsidR="00BC67DF" w:rsidRPr="00BC67DF" w:rsidRDefault="00BC67DF" w:rsidP="00BC67DF">
      <w:pPr>
        <w:widowControl/>
        <w:adjustRightInd w:val="0"/>
        <w:snapToGrid w:val="0"/>
        <w:spacing w:line="360" w:lineRule="auto"/>
        <w:jc w:val="both"/>
        <w:rPr>
          <w:rFonts w:ascii="Book Antiqua" w:eastAsia="MS Mincho" w:hAnsi="Book Antiqua"/>
          <w:b w:val="0"/>
          <w:kern w:val="0"/>
        </w:rPr>
      </w:pPr>
      <w:r w:rsidRPr="00BC67DF">
        <w:rPr>
          <w:rFonts w:ascii="Book Antiqua" w:eastAsia="MS Mincho" w:hAnsi="Book Antiqua"/>
          <w:b w:val="0"/>
          <w:kern w:val="0"/>
        </w:rPr>
        <w:t>Grade A (Excellent): 0</w:t>
      </w:r>
    </w:p>
    <w:p w14:paraId="0671AB79" w14:textId="3B3C2CFC" w:rsidR="00BC67DF" w:rsidRPr="00BC67DF" w:rsidRDefault="00BC67DF" w:rsidP="00BC67DF">
      <w:pPr>
        <w:widowControl/>
        <w:adjustRightInd w:val="0"/>
        <w:snapToGrid w:val="0"/>
        <w:spacing w:line="360" w:lineRule="auto"/>
        <w:jc w:val="both"/>
        <w:rPr>
          <w:rFonts w:ascii="Book Antiqua" w:eastAsia="SimSun" w:hAnsi="Book Antiqua"/>
          <w:b w:val="0"/>
          <w:kern w:val="0"/>
        </w:rPr>
      </w:pPr>
      <w:r w:rsidRPr="00BC67DF">
        <w:rPr>
          <w:rFonts w:ascii="Book Antiqua" w:eastAsia="MS Mincho" w:hAnsi="Book Antiqua"/>
          <w:b w:val="0"/>
          <w:kern w:val="0"/>
        </w:rPr>
        <w:t>Grade B (Very good):</w:t>
      </w:r>
      <w:r w:rsidRPr="00BC67DF">
        <w:rPr>
          <w:rFonts w:ascii="Book Antiqua" w:eastAsia="SimSun" w:hAnsi="Book Antiqua" w:hint="eastAsia"/>
          <w:b w:val="0"/>
          <w:kern w:val="0"/>
        </w:rPr>
        <w:t xml:space="preserve"> </w:t>
      </w:r>
      <w:r w:rsidR="00A05E16">
        <w:rPr>
          <w:rFonts w:ascii="Book Antiqua" w:eastAsia="SimSun" w:hAnsi="Book Antiqua" w:hint="eastAsia"/>
          <w:b w:val="0"/>
          <w:kern w:val="0"/>
        </w:rPr>
        <w:t>B</w:t>
      </w:r>
    </w:p>
    <w:p w14:paraId="51CBF3E8" w14:textId="3F73A013" w:rsidR="00BC67DF" w:rsidRPr="00BC67DF" w:rsidRDefault="00BC67DF" w:rsidP="00BC67DF">
      <w:pPr>
        <w:widowControl/>
        <w:adjustRightInd w:val="0"/>
        <w:snapToGrid w:val="0"/>
        <w:spacing w:line="360" w:lineRule="auto"/>
        <w:jc w:val="both"/>
        <w:rPr>
          <w:rFonts w:ascii="Book Antiqua" w:eastAsia="MS Mincho" w:hAnsi="Book Antiqua"/>
          <w:b w:val="0"/>
          <w:kern w:val="0"/>
        </w:rPr>
      </w:pPr>
      <w:r w:rsidRPr="00BC67DF">
        <w:rPr>
          <w:rFonts w:ascii="Book Antiqua" w:eastAsia="MS Mincho" w:hAnsi="Book Antiqua"/>
          <w:b w:val="0"/>
          <w:kern w:val="0"/>
        </w:rPr>
        <w:t xml:space="preserve">Grade C (Good): </w:t>
      </w:r>
      <w:r w:rsidR="00A05E16">
        <w:rPr>
          <w:rFonts w:ascii="Book Antiqua" w:eastAsia="SimSun" w:hAnsi="Book Antiqua" w:hint="eastAsia"/>
          <w:b w:val="0"/>
          <w:kern w:val="0"/>
        </w:rPr>
        <w:t>C</w:t>
      </w:r>
    </w:p>
    <w:p w14:paraId="1858F8E7" w14:textId="2EB7DA6B" w:rsidR="00BC67DF" w:rsidRPr="00BC67DF" w:rsidRDefault="00A05E16" w:rsidP="00BC67DF">
      <w:pPr>
        <w:widowControl/>
        <w:adjustRightInd w:val="0"/>
        <w:snapToGrid w:val="0"/>
        <w:spacing w:line="360" w:lineRule="auto"/>
        <w:jc w:val="both"/>
        <w:rPr>
          <w:rFonts w:ascii="Book Antiqua" w:hAnsi="Book Antiqua"/>
          <w:b w:val="0"/>
          <w:kern w:val="0"/>
        </w:rPr>
      </w:pPr>
      <w:r>
        <w:rPr>
          <w:rFonts w:ascii="Book Antiqua" w:eastAsia="MS Mincho" w:hAnsi="Book Antiqua"/>
          <w:b w:val="0"/>
          <w:kern w:val="0"/>
        </w:rPr>
        <w:t xml:space="preserve">Grade D (Fair): </w:t>
      </w:r>
      <w:r>
        <w:rPr>
          <w:rFonts w:ascii="Book Antiqua" w:hAnsi="Book Antiqua" w:hint="eastAsia"/>
          <w:b w:val="0"/>
          <w:kern w:val="0"/>
        </w:rPr>
        <w:t>D</w:t>
      </w:r>
    </w:p>
    <w:p w14:paraId="15857C6F" w14:textId="2C3EB148" w:rsidR="00BC67DF" w:rsidRPr="00A05E16" w:rsidRDefault="00BC67DF" w:rsidP="00A05E16">
      <w:pPr>
        <w:widowControl/>
        <w:adjustRightInd w:val="0"/>
        <w:snapToGrid w:val="0"/>
        <w:spacing w:line="360" w:lineRule="auto"/>
        <w:jc w:val="both"/>
        <w:rPr>
          <w:rFonts w:ascii="Book Antiqua" w:eastAsia="SimSun" w:hAnsi="Book Antiqua"/>
          <w:b w:val="0"/>
          <w:kern w:val="0"/>
        </w:rPr>
      </w:pPr>
      <w:r w:rsidRPr="00BC67DF">
        <w:rPr>
          <w:rFonts w:ascii="Book Antiqua" w:eastAsia="MS Mincho" w:hAnsi="Book Antiqua"/>
          <w:b w:val="0"/>
          <w:kern w:val="0"/>
        </w:rPr>
        <w:t>Grade E (Poor): 0</w:t>
      </w:r>
    </w:p>
    <w:p w14:paraId="0D902B11" w14:textId="5D95C72B" w:rsidR="000576AC" w:rsidRDefault="002001F2" w:rsidP="002001F2">
      <w:pPr>
        <w:widowControl/>
        <w:adjustRightInd w:val="0"/>
        <w:snapToGrid w:val="0"/>
        <w:spacing w:line="360" w:lineRule="auto"/>
        <w:jc w:val="both"/>
        <w:rPr>
          <w:rFonts w:ascii="Book Antiqua" w:hAnsi="Book Antiqua"/>
          <w:b w:val="0"/>
        </w:rPr>
        <w:sectPr w:rsidR="000576AC" w:rsidSect="009149EF">
          <w:pgSz w:w="11906" w:h="16838" w:code="9"/>
          <w:pgMar w:top="1440" w:right="1797" w:bottom="1440" w:left="1797" w:header="851" w:footer="992" w:gutter="0"/>
          <w:cols w:space="425"/>
          <w:docGrid w:type="lines" w:linePitch="312"/>
        </w:sectPr>
      </w:pPr>
      <w:r>
        <w:rPr>
          <w:rFonts w:ascii="Book Antiqua" w:hAnsi="Book Antiqua"/>
          <w:b w:val="0"/>
        </w:rPr>
        <w:br w:type="page"/>
      </w:r>
    </w:p>
    <w:p w14:paraId="7F21606A" w14:textId="2AEBEFAA" w:rsidR="00976DB3" w:rsidRPr="000576AC" w:rsidRDefault="00976DB3" w:rsidP="002E7659">
      <w:pPr>
        <w:adjustRightInd w:val="0"/>
        <w:snapToGrid w:val="0"/>
        <w:spacing w:line="360" w:lineRule="auto"/>
        <w:jc w:val="both"/>
        <w:rPr>
          <w:rFonts w:ascii="Book Antiqua" w:hAnsi="Book Antiqua"/>
        </w:rPr>
      </w:pPr>
      <w:r w:rsidRPr="000576AC">
        <w:rPr>
          <w:rFonts w:ascii="Book Antiqua" w:hAnsi="Book Antiqua"/>
        </w:rPr>
        <w:lastRenderedPageBreak/>
        <w:t>Table 1</w:t>
      </w:r>
      <w:r w:rsidR="000576AC" w:rsidRPr="000576AC">
        <w:rPr>
          <w:rFonts w:ascii="Book Antiqua" w:hAnsi="Book Antiqua" w:hint="eastAsia"/>
        </w:rPr>
        <w:t xml:space="preserve"> </w:t>
      </w:r>
      <w:r w:rsidR="000576AC" w:rsidRPr="000576AC">
        <w:rPr>
          <w:rFonts w:ascii="Book Antiqua" w:hAnsi="Book Antiqua"/>
        </w:rPr>
        <w:t>Review of literature</w:t>
      </w:r>
    </w:p>
    <w:tbl>
      <w:tblPr>
        <w:tblStyle w:val="TableGrid"/>
        <w:tblW w:w="5801" w:type="pct"/>
        <w:tblInd w:w="-1168" w:type="dxa"/>
        <w:tblLayout w:type="fixed"/>
        <w:tblLook w:val="04A0" w:firstRow="1" w:lastRow="0" w:firstColumn="1" w:lastColumn="0" w:noHBand="0" w:noVBand="1"/>
      </w:tblPr>
      <w:tblGrid>
        <w:gridCol w:w="458"/>
        <w:gridCol w:w="711"/>
        <w:gridCol w:w="3510"/>
        <w:gridCol w:w="707"/>
        <w:gridCol w:w="852"/>
        <w:gridCol w:w="2977"/>
        <w:gridCol w:w="3401"/>
        <w:gridCol w:w="1842"/>
        <w:gridCol w:w="1987"/>
      </w:tblGrid>
      <w:tr w:rsidR="000E6D0F" w:rsidRPr="001242ED" w14:paraId="191C9078" w14:textId="77777777" w:rsidTr="000E6D0F">
        <w:trPr>
          <w:trHeight w:val="422"/>
        </w:trPr>
        <w:tc>
          <w:tcPr>
            <w:tcW w:w="139" w:type="pct"/>
          </w:tcPr>
          <w:p w14:paraId="3E7CB885" w14:textId="77777777" w:rsidR="00976DB3" w:rsidRPr="000576AC" w:rsidRDefault="00976DB3" w:rsidP="002E7659">
            <w:pPr>
              <w:adjustRightInd w:val="0"/>
              <w:snapToGrid w:val="0"/>
              <w:spacing w:line="360" w:lineRule="auto"/>
              <w:jc w:val="both"/>
              <w:rPr>
                <w:rFonts w:ascii="Book Antiqua" w:hAnsi="Book Antiqua"/>
              </w:rPr>
            </w:pPr>
          </w:p>
        </w:tc>
        <w:tc>
          <w:tcPr>
            <w:tcW w:w="216" w:type="pct"/>
          </w:tcPr>
          <w:p w14:paraId="51BFA374" w14:textId="38376050"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Year</w:t>
            </w:r>
          </w:p>
        </w:tc>
        <w:tc>
          <w:tcPr>
            <w:tcW w:w="1067" w:type="pct"/>
          </w:tcPr>
          <w:p w14:paraId="3FEE6A83"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Author</w:t>
            </w:r>
          </w:p>
        </w:tc>
        <w:tc>
          <w:tcPr>
            <w:tcW w:w="215" w:type="pct"/>
          </w:tcPr>
          <w:p w14:paraId="38790778"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Age</w:t>
            </w:r>
          </w:p>
        </w:tc>
        <w:tc>
          <w:tcPr>
            <w:tcW w:w="259" w:type="pct"/>
          </w:tcPr>
          <w:p w14:paraId="1620654E"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Sex</w:t>
            </w:r>
          </w:p>
        </w:tc>
        <w:tc>
          <w:tcPr>
            <w:tcW w:w="905" w:type="pct"/>
          </w:tcPr>
          <w:p w14:paraId="73DB2B96"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Treatment</w:t>
            </w:r>
          </w:p>
        </w:tc>
        <w:tc>
          <w:tcPr>
            <w:tcW w:w="1034" w:type="pct"/>
          </w:tcPr>
          <w:p w14:paraId="3A2419EC" w14:textId="11D3D24F"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Size</w:t>
            </w:r>
            <w:r w:rsidR="00BC0F00">
              <w:rPr>
                <w:rFonts w:ascii="Book Antiqua" w:hAnsi="Book Antiqua" w:hint="eastAsia"/>
              </w:rPr>
              <w:t xml:space="preserve"> </w:t>
            </w:r>
            <w:r w:rsidRPr="000576AC">
              <w:rPr>
                <w:rFonts w:ascii="Book Antiqua" w:hAnsi="Book Antiqua"/>
              </w:rPr>
              <w:t>(cm)</w:t>
            </w:r>
          </w:p>
        </w:tc>
        <w:tc>
          <w:tcPr>
            <w:tcW w:w="560" w:type="pct"/>
          </w:tcPr>
          <w:p w14:paraId="1603331A"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Histologic subtype</w:t>
            </w:r>
          </w:p>
        </w:tc>
        <w:tc>
          <w:tcPr>
            <w:tcW w:w="604" w:type="pct"/>
          </w:tcPr>
          <w:p w14:paraId="13CC210C" w14:textId="77777777" w:rsidR="00976DB3" w:rsidRPr="000576AC" w:rsidRDefault="00976DB3" w:rsidP="000576AC">
            <w:pPr>
              <w:adjustRightInd w:val="0"/>
              <w:snapToGrid w:val="0"/>
              <w:spacing w:line="360" w:lineRule="auto"/>
              <w:rPr>
                <w:rFonts w:ascii="Book Antiqua" w:hAnsi="Book Antiqua"/>
              </w:rPr>
            </w:pPr>
            <w:r w:rsidRPr="000576AC">
              <w:rPr>
                <w:rFonts w:ascii="Book Antiqua" w:hAnsi="Book Antiqua"/>
              </w:rPr>
              <w:t>Outcome</w:t>
            </w:r>
          </w:p>
        </w:tc>
      </w:tr>
      <w:tr w:rsidR="000E6D0F" w:rsidRPr="001242ED" w14:paraId="3D1F3C83" w14:textId="77777777" w:rsidTr="000E6D0F">
        <w:trPr>
          <w:trHeight w:val="798"/>
        </w:trPr>
        <w:tc>
          <w:tcPr>
            <w:tcW w:w="139" w:type="pct"/>
          </w:tcPr>
          <w:p w14:paraId="77DF0D87"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w:t>
            </w:r>
          </w:p>
        </w:tc>
        <w:tc>
          <w:tcPr>
            <w:tcW w:w="216" w:type="pct"/>
          </w:tcPr>
          <w:p w14:paraId="4316EE4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1941</w:t>
            </w:r>
          </w:p>
        </w:tc>
        <w:tc>
          <w:tcPr>
            <w:tcW w:w="1067" w:type="pct"/>
          </w:tcPr>
          <w:p w14:paraId="61BEF0FA" w14:textId="5E5E2B4A"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Abrams</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752F9DF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52</w:t>
            </w:r>
          </w:p>
        </w:tc>
        <w:tc>
          <w:tcPr>
            <w:tcW w:w="259" w:type="pct"/>
          </w:tcPr>
          <w:p w14:paraId="3ECB928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22C011E4" w14:textId="1F97EE1D"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E</w:t>
            </w:r>
            <w:r w:rsidR="00976DB3" w:rsidRPr="001242ED">
              <w:rPr>
                <w:rFonts w:ascii="Book Antiqua" w:hAnsi="Book Antiqua"/>
                <w:b w:val="0"/>
              </w:rPr>
              <w:t>xploratory laparotomy</w:t>
            </w:r>
          </w:p>
        </w:tc>
        <w:tc>
          <w:tcPr>
            <w:tcW w:w="1034" w:type="pct"/>
          </w:tcPr>
          <w:p w14:paraId="3D7B260E" w14:textId="03EC746B"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E</w:t>
            </w:r>
            <w:r w:rsidR="00976DB3" w:rsidRPr="001242ED">
              <w:rPr>
                <w:rFonts w:ascii="Book Antiqua" w:hAnsi="Book Antiqua"/>
                <w:b w:val="0"/>
              </w:rPr>
              <w:t>ntire length of the stomach minor curvature</w:t>
            </w:r>
          </w:p>
        </w:tc>
        <w:tc>
          <w:tcPr>
            <w:tcW w:w="560" w:type="pct"/>
          </w:tcPr>
          <w:p w14:paraId="386FB2D7" w14:textId="1AAE7CED"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c>
          <w:tcPr>
            <w:tcW w:w="604" w:type="pct"/>
          </w:tcPr>
          <w:p w14:paraId="302CAE16" w14:textId="64FC88BC"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DOD in 4 mo</w:t>
            </w:r>
          </w:p>
        </w:tc>
      </w:tr>
      <w:tr w:rsidR="000E6D0F" w:rsidRPr="001242ED" w14:paraId="455B7C8E" w14:textId="77777777" w:rsidTr="000E6D0F">
        <w:trPr>
          <w:trHeight w:val="288"/>
        </w:trPr>
        <w:tc>
          <w:tcPr>
            <w:tcW w:w="139" w:type="pct"/>
          </w:tcPr>
          <w:p w14:paraId="7261421B"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w:t>
            </w:r>
          </w:p>
        </w:tc>
        <w:tc>
          <w:tcPr>
            <w:tcW w:w="216" w:type="pct"/>
          </w:tcPr>
          <w:p w14:paraId="183201D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1955</w:t>
            </w:r>
          </w:p>
        </w:tc>
        <w:tc>
          <w:tcPr>
            <w:tcW w:w="1067" w:type="pct"/>
          </w:tcPr>
          <w:p w14:paraId="517C7A14" w14:textId="5DAF9CC2"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Hohf</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[20]</w:t>
            </w:r>
          </w:p>
        </w:tc>
        <w:tc>
          <w:tcPr>
            <w:tcW w:w="215" w:type="pct"/>
          </w:tcPr>
          <w:p w14:paraId="2F64323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77</w:t>
            </w:r>
          </w:p>
        </w:tc>
        <w:tc>
          <w:tcPr>
            <w:tcW w:w="259" w:type="pct"/>
          </w:tcPr>
          <w:p w14:paraId="31E7903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1B939FB0" w14:textId="4A13936F"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r w:rsidR="000E6D0F">
              <w:rPr>
                <w:rFonts w:ascii="Book Antiqua" w:hAnsi="Book Antiqua" w:hint="eastAsia"/>
                <w:b w:val="0"/>
              </w:rPr>
              <w:t xml:space="preserve"> </w:t>
            </w:r>
            <w:r w:rsidRPr="001242ED">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radiation</w:t>
            </w:r>
          </w:p>
        </w:tc>
        <w:tc>
          <w:tcPr>
            <w:tcW w:w="1034" w:type="pct"/>
          </w:tcPr>
          <w:p w14:paraId="0961EE65" w14:textId="6D7F558B"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15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8</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6 antrum</w:t>
            </w:r>
          </w:p>
        </w:tc>
        <w:tc>
          <w:tcPr>
            <w:tcW w:w="560" w:type="pct"/>
          </w:tcPr>
          <w:p w14:paraId="0D0348CC" w14:textId="525942B0"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c>
          <w:tcPr>
            <w:tcW w:w="604" w:type="pct"/>
          </w:tcPr>
          <w:p w14:paraId="520C851D" w14:textId="47167840"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8 mo</w:t>
            </w:r>
          </w:p>
        </w:tc>
      </w:tr>
      <w:tr w:rsidR="000E6D0F" w:rsidRPr="001242ED" w14:paraId="5E9FA9A7" w14:textId="77777777" w:rsidTr="000E6D0F">
        <w:trPr>
          <w:trHeight w:val="288"/>
        </w:trPr>
        <w:tc>
          <w:tcPr>
            <w:tcW w:w="139" w:type="pct"/>
          </w:tcPr>
          <w:p w14:paraId="61C63750"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w:t>
            </w:r>
          </w:p>
        </w:tc>
        <w:tc>
          <w:tcPr>
            <w:tcW w:w="216" w:type="pct"/>
          </w:tcPr>
          <w:p w14:paraId="0C44EF3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1965</w:t>
            </w:r>
          </w:p>
        </w:tc>
        <w:tc>
          <w:tcPr>
            <w:tcW w:w="1067" w:type="pct"/>
          </w:tcPr>
          <w:p w14:paraId="4B994A06" w14:textId="351DA761"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Hawkins</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[21]</w:t>
            </w:r>
          </w:p>
        </w:tc>
        <w:tc>
          <w:tcPr>
            <w:tcW w:w="215" w:type="pct"/>
          </w:tcPr>
          <w:p w14:paraId="52B9A17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86</w:t>
            </w:r>
          </w:p>
        </w:tc>
        <w:tc>
          <w:tcPr>
            <w:tcW w:w="259" w:type="pct"/>
          </w:tcPr>
          <w:p w14:paraId="36754C6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4D008E9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296A1C48" w14:textId="2C9D8ECF"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10 fundus</w:t>
            </w:r>
          </w:p>
        </w:tc>
        <w:tc>
          <w:tcPr>
            <w:tcW w:w="560" w:type="pct"/>
          </w:tcPr>
          <w:p w14:paraId="66CBB43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2FCCCB4A" w14:textId="441014EE"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24 mo</w:t>
            </w:r>
          </w:p>
        </w:tc>
      </w:tr>
      <w:tr w:rsidR="000E6D0F" w:rsidRPr="001242ED" w14:paraId="5BCE3942" w14:textId="77777777" w:rsidTr="000E6D0F">
        <w:trPr>
          <w:trHeight w:val="288"/>
        </w:trPr>
        <w:tc>
          <w:tcPr>
            <w:tcW w:w="139" w:type="pct"/>
          </w:tcPr>
          <w:p w14:paraId="2E3C485B"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4</w:t>
            </w:r>
          </w:p>
        </w:tc>
        <w:tc>
          <w:tcPr>
            <w:tcW w:w="216" w:type="pct"/>
          </w:tcPr>
          <w:p w14:paraId="59B098F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1968</w:t>
            </w:r>
          </w:p>
        </w:tc>
        <w:tc>
          <w:tcPr>
            <w:tcW w:w="1067" w:type="pct"/>
          </w:tcPr>
          <w:p w14:paraId="66E9D1CA" w14:textId="4DAAF31A"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Orita,</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[22]</w:t>
            </w:r>
          </w:p>
        </w:tc>
        <w:tc>
          <w:tcPr>
            <w:tcW w:w="215" w:type="pct"/>
          </w:tcPr>
          <w:p w14:paraId="33220ED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42</w:t>
            </w:r>
          </w:p>
        </w:tc>
        <w:tc>
          <w:tcPr>
            <w:tcW w:w="259" w:type="pct"/>
          </w:tcPr>
          <w:p w14:paraId="3CA053D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6DBDB4C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21CDF7D0" w14:textId="3321CFEE"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1.2</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1.0 body</w:t>
            </w:r>
          </w:p>
        </w:tc>
        <w:tc>
          <w:tcPr>
            <w:tcW w:w="560" w:type="pct"/>
          </w:tcPr>
          <w:p w14:paraId="75A8AA38" w14:textId="082D0E54"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c>
          <w:tcPr>
            <w:tcW w:w="604" w:type="pct"/>
          </w:tcPr>
          <w:p w14:paraId="6297275E" w14:textId="37FFB498"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60 mo</w:t>
            </w:r>
          </w:p>
        </w:tc>
      </w:tr>
      <w:tr w:rsidR="000E6D0F" w:rsidRPr="001242ED" w14:paraId="1CB7A6E3" w14:textId="77777777" w:rsidTr="000E6D0F">
        <w:trPr>
          <w:trHeight w:val="288"/>
        </w:trPr>
        <w:tc>
          <w:tcPr>
            <w:tcW w:w="139" w:type="pct"/>
          </w:tcPr>
          <w:p w14:paraId="11777956"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5</w:t>
            </w:r>
          </w:p>
        </w:tc>
        <w:tc>
          <w:tcPr>
            <w:tcW w:w="216" w:type="pct"/>
          </w:tcPr>
          <w:p w14:paraId="2F76A25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1969</w:t>
            </w:r>
          </w:p>
        </w:tc>
        <w:tc>
          <w:tcPr>
            <w:tcW w:w="1067" w:type="pct"/>
          </w:tcPr>
          <w:p w14:paraId="753EFC75" w14:textId="323D157F"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Souhei Suzuki,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0C68035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42</w:t>
            </w:r>
          </w:p>
        </w:tc>
        <w:tc>
          <w:tcPr>
            <w:tcW w:w="259" w:type="pct"/>
          </w:tcPr>
          <w:p w14:paraId="0D54538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7714593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62AFC5FB" w14:textId="10CBA713"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13</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11</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9.5</w:t>
            </w:r>
          </w:p>
        </w:tc>
        <w:tc>
          <w:tcPr>
            <w:tcW w:w="560" w:type="pct"/>
          </w:tcPr>
          <w:p w14:paraId="0C4B2C24" w14:textId="48AEC1B7"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M</w:t>
            </w:r>
            <w:r w:rsidR="00976DB3" w:rsidRPr="001242ED">
              <w:rPr>
                <w:rFonts w:ascii="Book Antiqua" w:hAnsi="Book Antiqua"/>
                <w:b w:val="0"/>
              </w:rPr>
              <w:t>ixed</w:t>
            </w:r>
          </w:p>
        </w:tc>
        <w:tc>
          <w:tcPr>
            <w:tcW w:w="604" w:type="pct"/>
          </w:tcPr>
          <w:p w14:paraId="3AE9218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5EE289B5" w14:textId="77777777" w:rsidTr="000E6D0F">
        <w:trPr>
          <w:trHeight w:val="288"/>
        </w:trPr>
        <w:tc>
          <w:tcPr>
            <w:tcW w:w="139" w:type="pct"/>
          </w:tcPr>
          <w:p w14:paraId="4C8A1573"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6</w:t>
            </w:r>
          </w:p>
        </w:tc>
        <w:tc>
          <w:tcPr>
            <w:tcW w:w="216" w:type="pct"/>
          </w:tcPr>
          <w:p w14:paraId="6865C57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1983</w:t>
            </w:r>
          </w:p>
        </w:tc>
        <w:tc>
          <w:tcPr>
            <w:tcW w:w="1067" w:type="pct"/>
          </w:tcPr>
          <w:p w14:paraId="2354C377" w14:textId="6C6E75F0"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Hiroaki,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[24]</w:t>
            </w:r>
          </w:p>
        </w:tc>
        <w:tc>
          <w:tcPr>
            <w:tcW w:w="215" w:type="pct"/>
          </w:tcPr>
          <w:p w14:paraId="05DB7B4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41</w:t>
            </w:r>
          </w:p>
        </w:tc>
        <w:tc>
          <w:tcPr>
            <w:tcW w:w="259" w:type="pct"/>
          </w:tcPr>
          <w:p w14:paraId="501544D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5AFE8AC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721DCCC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4.0x3.5x1.5</w:t>
            </w:r>
          </w:p>
        </w:tc>
        <w:tc>
          <w:tcPr>
            <w:tcW w:w="560" w:type="pct"/>
          </w:tcPr>
          <w:p w14:paraId="7C44DC4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78C2A937" w14:textId="67C005A8"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DOD in 18 mo</w:t>
            </w:r>
          </w:p>
        </w:tc>
      </w:tr>
      <w:tr w:rsidR="000E6D0F" w:rsidRPr="001242ED" w14:paraId="6F3303D3" w14:textId="77777777" w:rsidTr="000E6D0F">
        <w:trPr>
          <w:trHeight w:val="356"/>
        </w:trPr>
        <w:tc>
          <w:tcPr>
            <w:tcW w:w="139" w:type="pct"/>
          </w:tcPr>
          <w:p w14:paraId="33C9BFCB"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7</w:t>
            </w:r>
          </w:p>
        </w:tc>
        <w:tc>
          <w:tcPr>
            <w:tcW w:w="216" w:type="pct"/>
          </w:tcPr>
          <w:p w14:paraId="5DCF9CD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1984</w:t>
            </w:r>
          </w:p>
        </w:tc>
        <w:tc>
          <w:tcPr>
            <w:tcW w:w="1067" w:type="pct"/>
          </w:tcPr>
          <w:p w14:paraId="00C00879" w14:textId="64AF58FE"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Lopez,</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[28]</w:t>
            </w:r>
          </w:p>
        </w:tc>
        <w:tc>
          <w:tcPr>
            <w:tcW w:w="215" w:type="pct"/>
          </w:tcPr>
          <w:p w14:paraId="6211B7D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24</w:t>
            </w:r>
          </w:p>
        </w:tc>
        <w:tc>
          <w:tcPr>
            <w:tcW w:w="259" w:type="pct"/>
          </w:tcPr>
          <w:p w14:paraId="5CC586B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20CD41B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7D5DF3C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10 in diameter</w:t>
            </w:r>
          </w:p>
        </w:tc>
        <w:tc>
          <w:tcPr>
            <w:tcW w:w="560" w:type="pct"/>
          </w:tcPr>
          <w:p w14:paraId="185DCFE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61FE2DE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14050E69" w14:textId="77777777" w:rsidTr="000E6D0F">
        <w:trPr>
          <w:trHeight w:val="288"/>
        </w:trPr>
        <w:tc>
          <w:tcPr>
            <w:tcW w:w="139" w:type="pct"/>
          </w:tcPr>
          <w:p w14:paraId="1326B5DC"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8</w:t>
            </w:r>
          </w:p>
        </w:tc>
        <w:tc>
          <w:tcPr>
            <w:tcW w:w="216" w:type="pct"/>
          </w:tcPr>
          <w:p w14:paraId="4F1B644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1986</w:t>
            </w:r>
          </w:p>
        </w:tc>
        <w:tc>
          <w:tcPr>
            <w:tcW w:w="1067" w:type="pct"/>
          </w:tcPr>
          <w:p w14:paraId="68E3E4B1" w14:textId="35F5FC30"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Kiyoshi Kagawa,</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09C94AC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64</w:t>
            </w:r>
          </w:p>
        </w:tc>
        <w:tc>
          <w:tcPr>
            <w:tcW w:w="259" w:type="pct"/>
          </w:tcPr>
          <w:p w14:paraId="0A4633B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4239FC1F" w14:textId="6D2271F5"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T</w:t>
            </w:r>
            <w:r w:rsidR="00976DB3" w:rsidRPr="001242ED">
              <w:rPr>
                <w:rFonts w:ascii="Book Antiqua" w:hAnsi="Book Antiqua"/>
                <w:b w:val="0"/>
              </w:rPr>
              <w:t>umor resection</w:t>
            </w:r>
          </w:p>
        </w:tc>
        <w:tc>
          <w:tcPr>
            <w:tcW w:w="1034" w:type="pct"/>
          </w:tcPr>
          <w:p w14:paraId="4589FD8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about hen-egg</w:t>
            </w:r>
          </w:p>
        </w:tc>
        <w:tc>
          <w:tcPr>
            <w:tcW w:w="560" w:type="pct"/>
          </w:tcPr>
          <w:p w14:paraId="59D06D8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2C06981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570FBBE4" w14:textId="77777777" w:rsidTr="000E6D0F">
        <w:trPr>
          <w:trHeight w:val="288"/>
        </w:trPr>
        <w:tc>
          <w:tcPr>
            <w:tcW w:w="139" w:type="pct"/>
          </w:tcPr>
          <w:p w14:paraId="21068F23"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9</w:t>
            </w:r>
          </w:p>
        </w:tc>
        <w:tc>
          <w:tcPr>
            <w:tcW w:w="216" w:type="pct"/>
          </w:tcPr>
          <w:p w14:paraId="13AE060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1986</w:t>
            </w:r>
          </w:p>
        </w:tc>
        <w:tc>
          <w:tcPr>
            <w:tcW w:w="1067" w:type="pct"/>
          </w:tcPr>
          <w:p w14:paraId="162961D5" w14:textId="38D89734"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Shokouh-Amiri,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[29]</w:t>
            </w:r>
          </w:p>
        </w:tc>
        <w:tc>
          <w:tcPr>
            <w:tcW w:w="215" w:type="pct"/>
          </w:tcPr>
          <w:p w14:paraId="4C9AD97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15</w:t>
            </w:r>
          </w:p>
        </w:tc>
        <w:tc>
          <w:tcPr>
            <w:tcW w:w="259" w:type="pct"/>
          </w:tcPr>
          <w:p w14:paraId="6B95365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56539E5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60ED9876" w14:textId="63B43F26"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20 Greater curvature</w:t>
            </w:r>
          </w:p>
        </w:tc>
        <w:tc>
          <w:tcPr>
            <w:tcW w:w="560" w:type="pct"/>
          </w:tcPr>
          <w:p w14:paraId="15FEDD8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6D865FA2" w14:textId="4CA5E116"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8 mo</w:t>
            </w:r>
          </w:p>
        </w:tc>
      </w:tr>
      <w:tr w:rsidR="000E6D0F" w:rsidRPr="001242ED" w14:paraId="23825A6F" w14:textId="77777777" w:rsidTr="000E6D0F">
        <w:trPr>
          <w:trHeight w:val="288"/>
        </w:trPr>
        <w:tc>
          <w:tcPr>
            <w:tcW w:w="139" w:type="pct"/>
          </w:tcPr>
          <w:p w14:paraId="11A8055A"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10</w:t>
            </w:r>
          </w:p>
        </w:tc>
        <w:tc>
          <w:tcPr>
            <w:tcW w:w="216" w:type="pct"/>
          </w:tcPr>
          <w:p w14:paraId="75E21A4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1986</w:t>
            </w:r>
          </w:p>
        </w:tc>
        <w:tc>
          <w:tcPr>
            <w:tcW w:w="1067" w:type="pct"/>
          </w:tcPr>
          <w:p w14:paraId="7E16BB54" w14:textId="699C1365"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 xml:space="preserve">Laky, </w:t>
            </w:r>
            <w:r w:rsidR="000576AC" w:rsidRPr="000576AC">
              <w:rPr>
                <w:rFonts w:ascii="Book Antiqua" w:hAnsi="Book Antiqua"/>
                <w:b w:val="0"/>
                <w:i/>
              </w:rPr>
              <w:t>et al</w:t>
            </w:r>
            <w:r w:rsidRPr="001242ED">
              <w:rPr>
                <w:rFonts w:ascii="Book Antiqua" w:hAnsi="Book Antiqua"/>
                <w:b w:val="0"/>
                <w:vertAlign w:val="superscript"/>
              </w:rPr>
              <w:t>[9]</w:t>
            </w:r>
          </w:p>
        </w:tc>
        <w:tc>
          <w:tcPr>
            <w:tcW w:w="215" w:type="pct"/>
          </w:tcPr>
          <w:p w14:paraId="491D85D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67</w:t>
            </w:r>
          </w:p>
        </w:tc>
        <w:tc>
          <w:tcPr>
            <w:tcW w:w="259" w:type="pct"/>
          </w:tcPr>
          <w:p w14:paraId="0CA5755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429315F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P</w:t>
            </w:r>
          </w:p>
        </w:tc>
        <w:tc>
          <w:tcPr>
            <w:tcW w:w="1034" w:type="pct"/>
          </w:tcPr>
          <w:p w14:paraId="1FBFA27E" w14:textId="05A77558"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1.5 antrum</w:t>
            </w:r>
          </w:p>
        </w:tc>
        <w:tc>
          <w:tcPr>
            <w:tcW w:w="560" w:type="pct"/>
          </w:tcPr>
          <w:p w14:paraId="15C980DC" w14:textId="0204DE33"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M</w:t>
            </w:r>
            <w:r w:rsidR="00976DB3" w:rsidRPr="001242ED">
              <w:rPr>
                <w:rFonts w:ascii="Book Antiqua" w:hAnsi="Book Antiqua"/>
                <w:b w:val="0"/>
              </w:rPr>
              <w:t>ixed</w:t>
            </w:r>
          </w:p>
        </w:tc>
        <w:tc>
          <w:tcPr>
            <w:tcW w:w="604" w:type="pct"/>
          </w:tcPr>
          <w:p w14:paraId="6E613D87" w14:textId="12B8E7C8"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12 mo</w:t>
            </w:r>
          </w:p>
        </w:tc>
      </w:tr>
      <w:tr w:rsidR="000E6D0F" w:rsidRPr="001242ED" w14:paraId="3167A9DF" w14:textId="77777777" w:rsidTr="000E6D0F">
        <w:trPr>
          <w:trHeight w:val="288"/>
        </w:trPr>
        <w:tc>
          <w:tcPr>
            <w:tcW w:w="139" w:type="pct"/>
          </w:tcPr>
          <w:p w14:paraId="5AD40780"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11</w:t>
            </w:r>
          </w:p>
        </w:tc>
        <w:tc>
          <w:tcPr>
            <w:tcW w:w="216" w:type="pct"/>
          </w:tcPr>
          <w:p w14:paraId="133095A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1988</w:t>
            </w:r>
          </w:p>
        </w:tc>
        <w:tc>
          <w:tcPr>
            <w:tcW w:w="1067" w:type="pct"/>
          </w:tcPr>
          <w:p w14:paraId="49EA5E45" w14:textId="682D7098"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Toshiki Hirose,</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3F2F49C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66</w:t>
            </w:r>
          </w:p>
        </w:tc>
        <w:tc>
          <w:tcPr>
            <w:tcW w:w="259" w:type="pct"/>
          </w:tcPr>
          <w:p w14:paraId="142ECA9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621EAE2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4E0C5AA6" w14:textId="0C238AB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8</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3</w:t>
            </w:r>
          </w:p>
        </w:tc>
        <w:tc>
          <w:tcPr>
            <w:tcW w:w="560" w:type="pct"/>
          </w:tcPr>
          <w:p w14:paraId="4AFE608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1BCA0D29" w14:textId="2FF70AAA"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D</w:t>
            </w:r>
            <w:r w:rsidR="00976DB3" w:rsidRPr="001242ED">
              <w:rPr>
                <w:rFonts w:ascii="Book Antiqua" w:hAnsi="Book Antiqua"/>
                <w:b w:val="0"/>
              </w:rPr>
              <w:t>issemination</w:t>
            </w:r>
          </w:p>
        </w:tc>
      </w:tr>
      <w:tr w:rsidR="000E6D0F" w:rsidRPr="001242ED" w14:paraId="3B19C8CF" w14:textId="77777777" w:rsidTr="000E6D0F">
        <w:trPr>
          <w:trHeight w:val="288"/>
        </w:trPr>
        <w:tc>
          <w:tcPr>
            <w:tcW w:w="139" w:type="pct"/>
          </w:tcPr>
          <w:p w14:paraId="70ECB0E4"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12</w:t>
            </w:r>
          </w:p>
        </w:tc>
        <w:tc>
          <w:tcPr>
            <w:tcW w:w="216" w:type="pct"/>
          </w:tcPr>
          <w:p w14:paraId="434B15B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1990</w:t>
            </w:r>
          </w:p>
        </w:tc>
        <w:tc>
          <w:tcPr>
            <w:tcW w:w="1067" w:type="pct"/>
          </w:tcPr>
          <w:p w14:paraId="328CBCC3" w14:textId="77777777"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Sacchiko Matsusaki</w:t>
            </w:r>
            <w:r w:rsidRPr="001242ED">
              <w:rPr>
                <w:rFonts w:ascii="Book Antiqua" w:hAnsi="Book Antiqua"/>
                <w:b w:val="0"/>
                <w:vertAlign w:val="superscript"/>
              </w:rPr>
              <w:t>[23]</w:t>
            </w:r>
          </w:p>
        </w:tc>
        <w:tc>
          <w:tcPr>
            <w:tcW w:w="215" w:type="pct"/>
          </w:tcPr>
          <w:p w14:paraId="5C324FE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42</w:t>
            </w:r>
          </w:p>
        </w:tc>
        <w:tc>
          <w:tcPr>
            <w:tcW w:w="259" w:type="pct"/>
          </w:tcPr>
          <w:p w14:paraId="1130C45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16E9DD0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24D14D0E" w14:textId="4C110225"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about 600</w:t>
            </w:r>
            <w:r w:rsidR="000E6D0F">
              <w:rPr>
                <w:rFonts w:ascii="Book Antiqua" w:hAnsi="Book Antiqua" w:hint="eastAsia"/>
                <w:b w:val="0"/>
              </w:rPr>
              <w:t xml:space="preserve"> </w:t>
            </w:r>
            <w:r w:rsidRPr="001242ED">
              <w:rPr>
                <w:rFonts w:ascii="Book Antiqua" w:hAnsi="Book Antiqua"/>
                <w:b w:val="0"/>
              </w:rPr>
              <w:t>g</w:t>
            </w:r>
          </w:p>
        </w:tc>
        <w:tc>
          <w:tcPr>
            <w:tcW w:w="560" w:type="pct"/>
          </w:tcPr>
          <w:p w14:paraId="0C85E11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0717E78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3E951063" w14:textId="77777777" w:rsidTr="000E6D0F">
        <w:trPr>
          <w:trHeight w:val="288"/>
        </w:trPr>
        <w:tc>
          <w:tcPr>
            <w:tcW w:w="139" w:type="pct"/>
          </w:tcPr>
          <w:p w14:paraId="673991D3"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13</w:t>
            </w:r>
          </w:p>
        </w:tc>
        <w:tc>
          <w:tcPr>
            <w:tcW w:w="216" w:type="pct"/>
          </w:tcPr>
          <w:p w14:paraId="269C49A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1992</w:t>
            </w:r>
          </w:p>
        </w:tc>
        <w:tc>
          <w:tcPr>
            <w:tcW w:w="1067" w:type="pct"/>
          </w:tcPr>
          <w:p w14:paraId="54C385FB" w14:textId="0C9ED012"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Costa,</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[30]</w:t>
            </w:r>
          </w:p>
        </w:tc>
        <w:tc>
          <w:tcPr>
            <w:tcW w:w="215" w:type="pct"/>
          </w:tcPr>
          <w:p w14:paraId="6BF7CBF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70</w:t>
            </w:r>
          </w:p>
        </w:tc>
        <w:tc>
          <w:tcPr>
            <w:tcW w:w="259" w:type="pct"/>
          </w:tcPr>
          <w:p w14:paraId="1C59B90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391AF3D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5A0A4E5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9 in diameter</w:t>
            </w:r>
          </w:p>
        </w:tc>
        <w:tc>
          <w:tcPr>
            <w:tcW w:w="560" w:type="pct"/>
          </w:tcPr>
          <w:p w14:paraId="586C060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4330B4C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71E6ECB5" w14:textId="77777777" w:rsidTr="000E6D0F">
        <w:trPr>
          <w:trHeight w:val="288"/>
        </w:trPr>
        <w:tc>
          <w:tcPr>
            <w:tcW w:w="139" w:type="pct"/>
          </w:tcPr>
          <w:p w14:paraId="77A27FBA"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14</w:t>
            </w:r>
          </w:p>
        </w:tc>
        <w:tc>
          <w:tcPr>
            <w:tcW w:w="216" w:type="pct"/>
          </w:tcPr>
          <w:p w14:paraId="300AF3A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1993</w:t>
            </w:r>
          </w:p>
        </w:tc>
        <w:tc>
          <w:tcPr>
            <w:tcW w:w="1067" w:type="pct"/>
          </w:tcPr>
          <w:p w14:paraId="2F3191CD" w14:textId="28D057C9"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Ryou Mochituki,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1BB33A4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56</w:t>
            </w:r>
          </w:p>
        </w:tc>
        <w:tc>
          <w:tcPr>
            <w:tcW w:w="259" w:type="pct"/>
          </w:tcPr>
          <w:p w14:paraId="45D01A6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5B919C0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P</w:t>
            </w:r>
          </w:p>
        </w:tc>
        <w:tc>
          <w:tcPr>
            <w:tcW w:w="1034" w:type="pct"/>
          </w:tcPr>
          <w:p w14:paraId="7C1AFA93" w14:textId="438C10E5"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Child's head 1300</w:t>
            </w:r>
            <w:r w:rsidR="000E6D0F">
              <w:rPr>
                <w:rFonts w:ascii="Book Antiqua" w:hAnsi="Book Antiqua" w:hint="eastAsia"/>
                <w:b w:val="0"/>
              </w:rPr>
              <w:t xml:space="preserve"> </w:t>
            </w:r>
            <w:r w:rsidRPr="001242ED">
              <w:rPr>
                <w:rFonts w:ascii="Book Antiqua" w:hAnsi="Book Antiqua"/>
                <w:b w:val="0"/>
              </w:rPr>
              <w:t>g</w:t>
            </w:r>
          </w:p>
        </w:tc>
        <w:tc>
          <w:tcPr>
            <w:tcW w:w="560" w:type="pct"/>
          </w:tcPr>
          <w:p w14:paraId="320BD14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0A68CF57" w14:textId="6463CCE5"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0E10D2D8" w14:textId="77777777" w:rsidTr="000E6D0F">
        <w:trPr>
          <w:trHeight w:val="288"/>
        </w:trPr>
        <w:tc>
          <w:tcPr>
            <w:tcW w:w="139" w:type="pct"/>
          </w:tcPr>
          <w:p w14:paraId="4313CD1F"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lastRenderedPageBreak/>
              <w:t>15</w:t>
            </w:r>
          </w:p>
        </w:tc>
        <w:tc>
          <w:tcPr>
            <w:tcW w:w="216" w:type="pct"/>
          </w:tcPr>
          <w:p w14:paraId="69B0F15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1993</w:t>
            </w:r>
          </w:p>
        </w:tc>
        <w:tc>
          <w:tcPr>
            <w:tcW w:w="1067" w:type="pct"/>
          </w:tcPr>
          <w:p w14:paraId="44281AC2" w14:textId="5BC4894B"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Yoshiaki Suzuki,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5197512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59</w:t>
            </w:r>
          </w:p>
        </w:tc>
        <w:tc>
          <w:tcPr>
            <w:tcW w:w="259" w:type="pct"/>
          </w:tcPr>
          <w:p w14:paraId="351031D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49559AB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741D377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t>
            </w:r>
          </w:p>
        </w:tc>
        <w:tc>
          <w:tcPr>
            <w:tcW w:w="560" w:type="pct"/>
          </w:tcPr>
          <w:p w14:paraId="1FE6D4E3" w14:textId="442449E1"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Dedifferentiated</w:t>
            </w:r>
          </w:p>
        </w:tc>
        <w:tc>
          <w:tcPr>
            <w:tcW w:w="604" w:type="pct"/>
          </w:tcPr>
          <w:p w14:paraId="7581C288" w14:textId="7BBC061A"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5628C6F1" w14:textId="77777777" w:rsidTr="000E6D0F">
        <w:trPr>
          <w:trHeight w:val="288"/>
        </w:trPr>
        <w:tc>
          <w:tcPr>
            <w:tcW w:w="139" w:type="pct"/>
          </w:tcPr>
          <w:p w14:paraId="367570A0"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16</w:t>
            </w:r>
          </w:p>
        </w:tc>
        <w:tc>
          <w:tcPr>
            <w:tcW w:w="216" w:type="pct"/>
          </w:tcPr>
          <w:p w14:paraId="526E80E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1993</w:t>
            </w:r>
          </w:p>
        </w:tc>
        <w:tc>
          <w:tcPr>
            <w:tcW w:w="1067" w:type="pct"/>
          </w:tcPr>
          <w:p w14:paraId="745391B4" w14:textId="1DD3E2D5"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Ferrozzi,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[25]</w:t>
            </w:r>
          </w:p>
        </w:tc>
        <w:tc>
          <w:tcPr>
            <w:tcW w:w="215" w:type="pct"/>
          </w:tcPr>
          <w:p w14:paraId="45098F4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58</w:t>
            </w:r>
          </w:p>
        </w:tc>
        <w:tc>
          <w:tcPr>
            <w:tcW w:w="259" w:type="pct"/>
          </w:tcPr>
          <w:p w14:paraId="1ACAEF1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7643EE3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tumor resection</w:t>
            </w:r>
          </w:p>
        </w:tc>
        <w:tc>
          <w:tcPr>
            <w:tcW w:w="1034" w:type="pct"/>
          </w:tcPr>
          <w:p w14:paraId="2716CD83" w14:textId="7AB12980"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8 antrum</w:t>
            </w:r>
          </w:p>
        </w:tc>
        <w:tc>
          <w:tcPr>
            <w:tcW w:w="560" w:type="pct"/>
          </w:tcPr>
          <w:p w14:paraId="30D6D51C" w14:textId="787C445F"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P</w:t>
            </w:r>
            <w:r w:rsidR="00976DB3" w:rsidRPr="001242ED">
              <w:rPr>
                <w:rFonts w:ascii="Book Antiqua" w:hAnsi="Book Antiqua"/>
                <w:b w:val="0"/>
              </w:rPr>
              <w:t>leomorphic</w:t>
            </w:r>
          </w:p>
        </w:tc>
        <w:tc>
          <w:tcPr>
            <w:tcW w:w="604" w:type="pct"/>
          </w:tcPr>
          <w:p w14:paraId="3CBA67B1" w14:textId="33FD48E4"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7D65FD41" w14:textId="77777777" w:rsidTr="000E6D0F">
        <w:trPr>
          <w:trHeight w:val="288"/>
        </w:trPr>
        <w:tc>
          <w:tcPr>
            <w:tcW w:w="139" w:type="pct"/>
          </w:tcPr>
          <w:p w14:paraId="7564FCFD"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17</w:t>
            </w:r>
          </w:p>
        </w:tc>
        <w:tc>
          <w:tcPr>
            <w:tcW w:w="216" w:type="pct"/>
          </w:tcPr>
          <w:p w14:paraId="3E4A764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1995</w:t>
            </w:r>
          </w:p>
        </w:tc>
        <w:tc>
          <w:tcPr>
            <w:tcW w:w="1067" w:type="pct"/>
          </w:tcPr>
          <w:p w14:paraId="49A7C806" w14:textId="64B1BE06"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Shigeharu Suziki,</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44B1664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57</w:t>
            </w:r>
          </w:p>
        </w:tc>
        <w:tc>
          <w:tcPr>
            <w:tcW w:w="259" w:type="pct"/>
          </w:tcPr>
          <w:p w14:paraId="64AE3C7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0B526651" w14:textId="73D15270"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r w:rsidR="000E6D0F">
              <w:rPr>
                <w:rFonts w:ascii="Book Antiqua" w:hAnsi="Book Antiqua" w:hint="eastAsia"/>
                <w:b w:val="0"/>
              </w:rPr>
              <w:t xml:space="preserve"> </w:t>
            </w:r>
            <w:r w:rsidRPr="001242ED">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chemotherapy</w:t>
            </w:r>
          </w:p>
        </w:tc>
        <w:tc>
          <w:tcPr>
            <w:tcW w:w="1034" w:type="pct"/>
          </w:tcPr>
          <w:p w14:paraId="732BF70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4.8 in diameter</w:t>
            </w:r>
          </w:p>
        </w:tc>
        <w:tc>
          <w:tcPr>
            <w:tcW w:w="560" w:type="pct"/>
          </w:tcPr>
          <w:p w14:paraId="78B0E44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532EAC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w:t>
            </w:r>
          </w:p>
        </w:tc>
      </w:tr>
      <w:tr w:rsidR="000E6D0F" w:rsidRPr="001242ED" w14:paraId="2EC131C5" w14:textId="77777777" w:rsidTr="000E6D0F">
        <w:trPr>
          <w:trHeight w:val="288"/>
        </w:trPr>
        <w:tc>
          <w:tcPr>
            <w:tcW w:w="139" w:type="pct"/>
          </w:tcPr>
          <w:p w14:paraId="4CB19774"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18</w:t>
            </w:r>
          </w:p>
        </w:tc>
        <w:tc>
          <w:tcPr>
            <w:tcW w:w="216" w:type="pct"/>
          </w:tcPr>
          <w:p w14:paraId="540C2C4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1995</w:t>
            </w:r>
          </w:p>
        </w:tc>
        <w:tc>
          <w:tcPr>
            <w:tcW w:w="1067" w:type="pct"/>
          </w:tcPr>
          <w:p w14:paraId="720AC820" w14:textId="2A238DDF"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Yamamoto,</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[26]</w:t>
            </w:r>
          </w:p>
        </w:tc>
        <w:tc>
          <w:tcPr>
            <w:tcW w:w="215" w:type="pct"/>
          </w:tcPr>
          <w:p w14:paraId="22AC5FE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58</w:t>
            </w:r>
          </w:p>
        </w:tc>
        <w:tc>
          <w:tcPr>
            <w:tcW w:w="259" w:type="pct"/>
          </w:tcPr>
          <w:p w14:paraId="49E7C02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5AC3DB48" w14:textId="08042176"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P</w:t>
            </w:r>
            <w:r w:rsidR="000E6D0F">
              <w:rPr>
                <w:rFonts w:ascii="Book Antiqua" w:hAnsi="Book Antiqua" w:hint="eastAsia"/>
                <w:b w:val="0"/>
              </w:rPr>
              <w:t xml:space="preserve"> </w:t>
            </w:r>
            <w:r w:rsidRPr="001242ED">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endoscopic resection</w:t>
            </w:r>
          </w:p>
        </w:tc>
        <w:tc>
          <w:tcPr>
            <w:tcW w:w="1034" w:type="pct"/>
          </w:tcPr>
          <w:p w14:paraId="26C032B3" w14:textId="7210C8E5"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1.3</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0.5 Greater curvature</w:t>
            </w:r>
          </w:p>
        </w:tc>
        <w:tc>
          <w:tcPr>
            <w:tcW w:w="560" w:type="pct"/>
          </w:tcPr>
          <w:p w14:paraId="3665B2D4" w14:textId="7D462A5E"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M</w:t>
            </w:r>
            <w:r w:rsidR="00976DB3" w:rsidRPr="001242ED">
              <w:rPr>
                <w:rFonts w:ascii="Book Antiqua" w:hAnsi="Book Antiqua"/>
                <w:b w:val="0"/>
              </w:rPr>
              <w:t>ixed</w:t>
            </w:r>
          </w:p>
        </w:tc>
        <w:tc>
          <w:tcPr>
            <w:tcW w:w="604" w:type="pct"/>
          </w:tcPr>
          <w:p w14:paraId="768A3286" w14:textId="5AA08E84"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12 mo</w:t>
            </w:r>
          </w:p>
        </w:tc>
      </w:tr>
      <w:tr w:rsidR="000E6D0F" w:rsidRPr="001242ED" w14:paraId="0530F1DC" w14:textId="77777777" w:rsidTr="000E6D0F">
        <w:trPr>
          <w:trHeight w:val="288"/>
        </w:trPr>
        <w:tc>
          <w:tcPr>
            <w:tcW w:w="139" w:type="pct"/>
          </w:tcPr>
          <w:p w14:paraId="449F2C68"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19</w:t>
            </w:r>
          </w:p>
        </w:tc>
        <w:tc>
          <w:tcPr>
            <w:tcW w:w="216" w:type="pct"/>
          </w:tcPr>
          <w:p w14:paraId="2977637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1996</w:t>
            </w:r>
          </w:p>
        </w:tc>
        <w:tc>
          <w:tcPr>
            <w:tcW w:w="1067" w:type="pct"/>
          </w:tcPr>
          <w:p w14:paraId="642F3287" w14:textId="77777777"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Mitsuyoshi Sakayani</w:t>
            </w:r>
            <w:r w:rsidRPr="001242ED">
              <w:rPr>
                <w:rFonts w:ascii="Book Antiqua" w:hAnsi="Book Antiqua"/>
                <w:b w:val="0"/>
                <w:vertAlign w:val="superscript"/>
              </w:rPr>
              <w:t>[23]</w:t>
            </w:r>
          </w:p>
        </w:tc>
        <w:tc>
          <w:tcPr>
            <w:tcW w:w="215" w:type="pct"/>
          </w:tcPr>
          <w:p w14:paraId="01B259A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72</w:t>
            </w:r>
          </w:p>
        </w:tc>
        <w:tc>
          <w:tcPr>
            <w:tcW w:w="259" w:type="pct"/>
          </w:tcPr>
          <w:p w14:paraId="3225679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6004714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257AF568" w14:textId="44554F23"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17.5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7.5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1.3</w:t>
            </w:r>
            <w:r w:rsidR="000E6D0F">
              <w:rPr>
                <w:rFonts w:ascii="Book Antiqua" w:hAnsi="Book Antiqua" w:hint="eastAsia"/>
                <w:b w:val="0"/>
              </w:rPr>
              <w:t>;</w:t>
            </w:r>
            <w:r w:rsidRPr="001242ED">
              <w:rPr>
                <w:rFonts w:ascii="Book Antiqua" w:hAnsi="Book Antiqua"/>
                <w:b w:val="0"/>
              </w:rPr>
              <w:t xml:space="preserve"> 1700</w:t>
            </w:r>
            <w:r w:rsidR="000E6D0F">
              <w:rPr>
                <w:rFonts w:ascii="Book Antiqua" w:hAnsi="Book Antiqua" w:hint="eastAsia"/>
                <w:b w:val="0"/>
              </w:rPr>
              <w:t xml:space="preserve"> </w:t>
            </w:r>
            <w:r w:rsidRPr="001242ED">
              <w:rPr>
                <w:rFonts w:ascii="Book Antiqua" w:hAnsi="Book Antiqua"/>
                <w:b w:val="0"/>
              </w:rPr>
              <w:t>g</w:t>
            </w:r>
          </w:p>
        </w:tc>
        <w:tc>
          <w:tcPr>
            <w:tcW w:w="560" w:type="pct"/>
          </w:tcPr>
          <w:p w14:paraId="7925623B" w14:textId="644A0301"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P</w:t>
            </w:r>
            <w:r w:rsidR="00976DB3" w:rsidRPr="001242ED">
              <w:rPr>
                <w:rFonts w:ascii="Book Antiqua" w:hAnsi="Book Antiqua"/>
                <w:b w:val="0"/>
              </w:rPr>
              <w:t>leomorphic</w:t>
            </w:r>
          </w:p>
        </w:tc>
        <w:tc>
          <w:tcPr>
            <w:tcW w:w="604" w:type="pct"/>
          </w:tcPr>
          <w:p w14:paraId="2A366E44" w14:textId="1E2751A7"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2D7B2F84" w14:textId="77777777" w:rsidTr="000E6D0F">
        <w:trPr>
          <w:trHeight w:val="288"/>
        </w:trPr>
        <w:tc>
          <w:tcPr>
            <w:tcW w:w="139" w:type="pct"/>
          </w:tcPr>
          <w:p w14:paraId="41BB3F84"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20</w:t>
            </w:r>
          </w:p>
        </w:tc>
        <w:tc>
          <w:tcPr>
            <w:tcW w:w="216" w:type="pct"/>
          </w:tcPr>
          <w:p w14:paraId="4780867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1997</w:t>
            </w:r>
          </w:p>
        </w:tc>
        <w:tc>
          <w:tcPr>
            <w:tcW w:w="1067" w:type="pct"/>
          </w:tcPr>
          <w:p w14:paraId="28B26E93" w14:textId="310662F4"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Tsutomu Andou,</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6048C8D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68</w:t>
            </w:r>
          </w:p>
        </w:tc>
        <w:tc>
          <w:tcPr>
            <w:tcW w:w="259" w:type="pct"/>
          </w:tcPr>
          <w:p w14:paraId="634E500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4E60E78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769FB8E0" w14:textId="314592C5"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10.6</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4</w:t>
            </w:r>
          </w:p>
        </w:tc>
        <w:tc>
          <w:tcPr>
            <w:tcW w:w="560" w:type="pct"/>
          </w:tcPr>
          <w:p w14:paraId="6884737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C4E9371" w14:textId="1492DF68"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23EBC5E5" w14:textId="77777777" w:rsidTr="000E6D0F">
        <w:trPr>
          <w:trHeight w:val="288"/>
        </w:trPr>
        <w:tc>
          <w:tcPr>
            <w:tcW w:w="139" w:type="pct"/>
          </w:tcPr>
          <w:p w14:paraId="69DAB025"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21</w:t>
            </w:r>
          </w:p>
        </w:tc>
        <w:tc>
          <w:tcPr>
            <w:tcW w:w="216" w:type="pct"/>
          </w:tcPr>
          <w:p w14:paraId="05A4697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1997</w:t>
            </w:r>
          </w:p>
        </w:tc>
        <w:tc>
          <w:tcPr>
            <w:tcW w:w="1067" w:type="pct"/>
          </w:tcPr>
          <w:p w14:paraId="0F6DBA0B" w14:textId="77777777"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Masahiro Matsuzawa</w:t>
            </w:r>
            <w:r w:rsidRPr="001242ED">
              <w:rPr>
                <w:rFonts w:ascii="Book Antiqua" w:hAnsi="Book Antiqua"/>
                <w:b w:val="0"/>
                <w:vertAlign w:val="superscript"/>
              </w:rPr>
              <w:t>[23]</w:t>
            </w:r>
          </w:p>
        </w:tc>
        <w:tc>
          <w:tcPr>
            <w:tcW w:w="215" w:type="pct"/>
          </w:tcPr>
          <w:p w14:paraId="7F86EEF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34</w:t>
            </w:r>
          </w:p>
        </w:tc>
        <w:tc>
          <w:tcPr>
            <w:tcW w:w="259" w:type="pct"/>
          </w:tcPr>
          <w:p w14:paraId="768B6C8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5DD034D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distal gastrectomy</w:t>
            </w:r>
          </w:p>
        </w:tc>
        <w:tc>
          <w:tcPr>
            <w:tcW w:w="1034" w:type="pct"/>
          </w:tcPr>
          <w:p w14:paraId="1786F671" w14:textId="034A1BA6"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3</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3</w:t>
            </w:r>
          </w:p>
        </w:tc>
        <w:tc>
          <w:tcPr>
            <w:tcW w:w="560" w:type="pct"/>
          </w:tcPr>
          <w:p w14:paraId="2FA90F9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03C7D2B9" w14:textId="33061C66"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7D5EA9AC" w14:textId="77777777" w:rsidTr="000E6D0F">
        <w:trPr>
          <w:trHeight w:val="552"/>
        </w:trPr>
        <w:tc>
          <w:tcPr>
            <w:tcW w:w="139" w:type="pct"/>
          </w:tcPr>
          <w:p w14:paraId="2713AEFF"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22</w:t>
            </w:r>
          </w:p>
        </w:tc>
        <w:tc>
          <w:tcPr>
            <w:tcW w:w="216" w:type="pct"/>
          </w:tcPr>
          <w:p w14:paraId="392D271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1997</w:t>
            </w:r>
          </w:p>
        </w:tc>
        <w:tc>
          <w:tcPr>
            <w:tcW w:w="1067" w:type="pct"/>
          </w:tcPr>
          <w:p w14:paraId="14411E2F" w14:textId="77777777"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L Lopez-Negrete</w:t>
            </w:r>
            <w:r w:rsidRPr="001242ED">
              <w:rPr>
                <w:rFonts w:ascii="Book Antiqua" w:hAnsi="Book Antiqua"/>
                <w:b w:val="0"/>
                <w:vertAlign w:val="superscript"/>
              </w:rPr>
              <w:t>[15]</w:t>
            </w:r>
          </w:p>
        </w:tc>
        <w:tc>
          <w:tcPr>
            <w:tcW w:w="215" w:type="pct"/>
          </w:tcPr>
          <w:p w14:paraId="212FA47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74</w:t>
            </w:r>
          </w:p>
        </w:tc>
        <w:tc>
          <w:tcPr>
            <w:tcW w:w="259" w:type="pct"/>
          </w:tcPr>
          <w:p w14:paraId="3BC5A70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28A56EB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6D944A2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15 in diameter minor curvature</w:t>
            </w:r>
          </w:p>
        </w:tc>
        <w:tc>
          <w:tcPr>
            <w:tcW w:w="560" w:type="pct"/>
          </w:tcPr>
          <w:p w14:paraId="6CED8971" w14:textId="40B6454C"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M</w:t>
            </w:r>
            <w:r w:rsidR="00976DB3" w:rsidRPr="001242ED">
              <w:rPr>
                <w:rFonts w:ascii="Book Antiqua" w:hAnsi="Book Antiqua"/>
                <w:b w:val="0"/>
              </w:rPr>
              <w:t>ixed</w:t>
            </w:r>
          </w:p>
        </w:tc>
        <w:tc>
          <w:tcPr>
            <w:tcW w:w="604" w:type="pct"/>
          </w:tcPr>
          <w:p w14:paraId="6FBE94C8" w14:textId="5ABC594A"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S</w:t>
            </w:r>
            <w:r w:rsidR="00976DB3" w:rsidRPr="001242ED">
              <w:rPr>
                <w:rFonts w:ascii="Book Antiqua" w:hAnsi="Book Antiqua"/>
                <w:b w:val="0"/>
              </w:rPr>
              <w:t>udden death</w:t>
            </w:r>
          </w:p>
        </w:tc>
      </w:tr>
      <w:tr w:rsidR="000E6D0F" w:rsidRPr="001242ED" w14:paraId="254345C6" w14:textId="77777777" w:rsidTr="000E6D0F">
        <w:trPr>
          <w:trHeight w:val="288"/>
        </w:trPr>
        <w:tc>
          <w:tcPr>
            <w:tcW w:w="139" w:type="pct"/>
          </w:tcPr>
          <w:p w14:paraId="33A036C7"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23</w:t>
            </w:r>
          </w:p>
        </w:tc>
        <w:tc>
          <w:tcPr>
            <w:tcW w:w="216" w:type="pct"/>
          </w:tcPr>
          <w:p w14:paraId="24623D8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1998</w:t>
            </w:r>
          </w:p>
        </w:tc>
        <w:tc>
          <w:tcPr>
            <w:tcW w:w="1067" w:type="pct"/>
          </w:tcPr>
          <w:p w14:paraId="67DFE1BF" w14:textId="5317E4A7"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 xml:space="preserve">Seki, </w:t>
            </w:r>
            <w:r w:rsidR="000576AC" w:rsidRPr="000576AC">
              <w:rPr>
                <w:rFonts w:ascii="Book Antiqua" w:hAnsi="Book Antiqua"/>
                <w:b w:val="0"/>
                <w:i/>
              </w:rPr>
              <w:t>et al</w:t>
            </w:r>
            <w:r w:rsidRPr="001242ED">
              <w:rPr>
                <w:rFonts w:ascii="Book Antiqua" w:hAnsi="Book Antiqua"/>
                <w:b w:val="0"/>
                <w:vertAlign w:val="superscript"/>
              </w:rPr>
              <w:t>[11]</w:t>
            </w:r>
          </w:p>
        </w:tc>
        <w:tc>
          <w:tcPr>
            <w:tcW w:w="215" w:type="pct"/>
          </w:tcPr>
          <w:p w14:paraId="12E45DF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68</w:t>
            </w:r>
          </w:p>
        </w:tc>
        <w:tc>
          <w:tcPr>
            <w:tcW w:w="259" w:type="pct"/>
          </w:tcPr>
          <w:p w14:paraId="5DF49C3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0C192C7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3CCBA633" w14:textId="73D9140D"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10.5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5.5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4 body</w:t>
            </w:r>
          </w:p>
        </w:tc>
        <w:tc>
          <w:tcPr>
            <w:tcW w:w="560" w:type="pct"/>
          </w:tcPr>
          <w:p w14:paraId="6BB3CB9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6B97451C" w14:textId="5C8833E5"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13 mo</w:t>
            </w:r>
          </w:p>
        </w:tc>
      </w:tr>
      <w:tr w:rsidR="000E6D0F" w:rsidRPr="001242ED" w14:paraId="48AD781A" w14:textId="77777777" w:rsidTr="000E6D0F">
        <w:trPr>
          <w:trHeight w:val="288"/>
        </w:trPr>
        <w:tc>
          <w:tcPr>
            <w:tcW w:w="139" w:type="pct"/>
          </w:tcPr>
          <w:p w14:paraId="20D8877C"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24</w:t>
            </w:r>
          </w:p>
        </w:tc>
        <w:tc>
          <w:tcPr>
            <w:tcW w:w="216" w:type="pct"/>
          </w:tcPr>
          <w:p w14:paraId="2DD26F9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2000</w:t>
            </w:r>
          </w:p>
        </w:tc>
        <w:tc>
          <w:tcPr>
            <w:tcW w:w="1067" w:type="pct"/>
          </w:tcPr>
          <w:p w14:paraId="7D10FCDA" w14:textId="5D0EF44B"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Philipps B,</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[27]</w:t>
            </w:r>
          </w:p>
        </w:tc>
        <w:tc>
          <w:tcPr>
            <w:tcW w:w="215" w:type="pct"/>
          </w:tcPr>
          <w:p w14:paraId="0FC12C1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74</w:t>
            </w:r>
          </w:p>
        </w:tc>
        <w:tc>
          <w:tcPr>
            <w:tcW w:w="259" w:type="pct"/>
          </w:tcPr>
          <w:p w14:paraId="00C5094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2200E47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1749B1FB" w14:textId="4A28072B"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3.4</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1.3</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0.5 antrum</w:t>
            </w:r>
          </w:p>
        </w:tc>
        <w:tc>
          <w:tcPr>
            <w:tcW w:w="560" w:type="pct"/>
          </w:tcPr>
          <w:p w14:paraId="013D95C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32A6EBB6" w14:textId="29C274DE" w:rsidR="00976DB3" w:rsidRPr="001242ED" w:rsidRDefault="00976DB3" w:rsidP="002F5B97">
            <w:pPr>
              <w:adjustRightInd w:val="0"/>
              <w:snapToGrid w:val="0"/>
              <w:spacing w:line="360" w:lineRule="auto"/>
              <w:rPr>
                <w:rFonts w:ascii="Book Antiqua" w:hAnsi="Book Antiqua"/>
                <w:b w:val="0"/>
              </w:rPr>
            </w:pPr>
            <w:r w:rsidRPr="001242ED">
              <w:rPr>
                <w:rFonts w:ascii="Book Antiqua" w:hAnsi="Book Antiqua"/>
                <w:b w:val="0"/>
              </w:rPr>
              <w:t>WR 15 d</w:t>
            </w:r>
          </w:p>
        </w:tc>
      </w:tr>
      <w:tr w:rsidR="000E6D0F" w:rsidRPr="001242ED" w14:paraId="2A7965FA" w14:textId="77777777" w:rsidTr="000E6D0F">
        <w:trPr>
          <w:trHeight w:val="288"/>
        </w:trPr>
        <w:tc>
          <w:tcPr>
            <w:tcW w:w="139" w:type="pct"/>
          </w:tcPr>
          <w:p w14:paraId="41E55603"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25</w:t>
            </w:r>
          </w:p>
        </w:tc>
        <w:tc>
          <w:tcPr>
            <w:tcW w:w="216" w:type="pct"/>
          </w:tcPr>
          <w:p w14:paraId="16217F6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2002</w:t>
            </w:r>
          </w:p>
        </w:tc>
        <w:tc>
          <w:tcPr>
            <w:tcW w:w="1067" w:type="pct"/>
          </w:tcPr>
          <w:p w14:paraId="1E20F20D" w14:textId="21BED04B"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Hisanobu Saegusa,</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[23]</w:t>
            </w:r>
          </w:p>
        </w:tc>
        <w:tc>
          <w:tcPr>
            <w:tcW w:w="215" w:type="pct"/>
          </w:tcPr>
          <w:p w14:paraId="70F2A49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34</w:t>
            </w:r>
          </w:p>
        </w:tc>
        <w:tc>
          <w:tcPr>
            <w:tcW w:w="259" w:type="pct"/>
          </w:tcPr>
          <w:p w14:paraId="27A0A30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589AEE5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4AB5DB7D" w14:textId="4EE69283"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2.8 minor curvature</w:t>
            </w:r>
          </w:p>
        </w:tc>
        <w:tc>
          <w:tcPr>
            <w:tcW w:w="560" w:type="pct"/>
          </w:tcPr>
          <w:p w14:paraId="3DB2357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78BA9F2C" w14:textId="703BBF24"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36 mo</w:t>
            </w:r>
          </w:p>
        </w:tc>
      </w:tr>
      <w:tr w:rsidR="000E6D0F" w:rsidRPr="001242ED" w14:paraId="1F361EE3" w14:textId="77777777" w:rsidTr="000E6D0F">
        <w:trPr>
          <w:trHeight w:val="288"/>
        </w:trPr>
        <w:tc>
          <w:tcPr>
            <w:tcW w:w="139" w:type="pct"/>
          </w:tcPr>
          <w:p w14:paraId="0E49FF91"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26</w:t>
            </w:r>
          </w:p>
        </w:tc>
        <w:tc>
          <w:tcPr>
            <w:tcW w:w="216" w:type="pct"/>
          </w:tcPr>
          <w:p w14:paraId="47DE05B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2005</w:t>
            </w:r>
          </w:p>
        </w:tc>
        <w:tc>
          <w:tcPr>
            <w:tcW w:w="1067" w:type="pct"/>
          </w:tcPr>
          <w:p w14:paraId="2B8D0AA1" w14:textId="30498811"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Noushin,</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[15]</w:t>
            </w:r>
          </w:p>
        </w:tc>
        <w:tc>
          <w:tcPr>
            <w:tcW w:w="215" w:type="pct"/>
          </w:tcPr>
          <w:p w14:paraId="5CDD863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62</w:t>
            </w:r>
          </w:p>
        </w:tc>
        <w:tc>
          <w:tcPr>
            <w:tcW w:w="259" w:type="pct"/>
          </w:tcPr>
          <w:p w14:paraId="39731A5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0FC6491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w:t>
            </w:r>
          </w:p>
        </w:tc>
        <w:tc>
          <w:tcPr>
            <w:tcW w:w="1034" w:type="pct"/>
          </w:tcPr>
          <w:p w14:paraId="44EE7D6D" w14:textId="62FE9EA2"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6 minor curvature</w:t>
            </w:r>
          </w:p>
        </w:tc>
        <w:tc>
          <w:tcPr>
            <w:tcW w:w="560" w:type="pct"/>
          </w:tcPr>
          <w:p w14:paraId="0C4E8D6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C94455F" w14:textId="564D2424"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42099FEE" w14:textId="77777777" w:rsidTr="000E6D0F">
        <w:trPr>
          <w:trHeight w:val="288"/>
        </w:trPr>
        <w:tc>
          <w:tcPr>
            <w:tcW w:w="139" w:type="pct"/>
          </w:tcPr>
          <w:p w14:paraId="7A4BA7FA"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27</w:t>
            </w:r>
          </w:p>
        </w:tc>
        <w:tc>
          <w:tcPr>
            <w:tcW w:w="216" w:type="pct"/>
          </w:tcPr>
          <w:p w14:paraId="437826E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2007</w:t>
            </w:r>
          </w:p>
        </w:tc>
        <w:tc>
          <w:tcPr>
            <w:tcW w:w="1067" w:type="pct"/>
          </w:tcPr>
          <w:p w14:paraId="7378E971" w14:textId="0FF5BE35"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Konstantinos,</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[6]</w:t>
            </w:r>
          </w:p>
        </w:tc>
        <w:tc>
          <w:tcPr>
            <w:tcW w:w="215" w:type="pct"/>
          </w:tcPr>
          <w:p w14:paraId="00A0947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68</w:t>
            </w:r>
          </w:p>
        </w:tc>
        <w:tc>
          <w:tcPr>
            <w:tcW w:w="259" w:type="pct"/>
          </w:tcPr>
          <w:p w14:paraId="2B6CF30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0DB4EE5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7127B8C2" w14:textId="0CFB43D8"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9</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4 fundus</w:t>
            </w:r>
          </w:p>
        </w:tc>
        <w:tc>
          <w:tcPr>
            <w:tcW w:w="560" w:type="pct"/>
          </w:tcPr>
          <w:p w14:paraId="1BE7E16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29BFE6E5" w14:textId="3F20B7F2"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24 mo</w:t>
            </w:r>
          </w:p>
        </w:tc>
      </w:tr>
      <w:tr w:rsidR="000E6D0F" w:rsidRPr="001242ED" w14:paraId="6417B7F3" w14:textId="77777777" w:rsidTr="000E6D0F">
        <w:trPr>
          <w:trHeight w:val="1164"/>
        </w:trPr>
        <w:tc>
          <w:tcPr>
            <w:tcW w:w="139" w:type="pct"/>
          </w:tcPr>
          <w:p w14:paraId="064944E8"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28</w:t>
            </w:r>
          </w:p>
        </w:tc>
        <w:tc>
          <w:tcPr>
            <w:tcW w:w="216" w:type="pct"/>
          </w:tcPr>
          <w:p w14:paraId="43E52AC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2007</w:t>
            </w:r>
          </w:p>
        </w:tc>
        <w:tc>
          <w:tcPr>
            <w:tcW w:w="1067" w:type="pct"/>
          </w:tcPr>
          <w:p w14:paraId="49A724D4" w14:textId="618EBC69"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A. Michiels,</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[7]</w:t>
            </w:r>
          </w:p>
        </w:tc>
        <w:tc>
          <w:tcPr>
            <w:tcW w:w="215" w:type="pct"/>
          </w:tcPr>
          <w:p w14:paraId="2C3CC19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27</w:t>
            </w:r>
          </w:p>
        </w:tc>
        <w:tc>
          <w:tcPr>
            <w:tcW w:w="259" w:type="pct"/>
          </w:tcPr>
          <w:p w14:paraId="31DC93C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761D2648" w14:textId="75C64122"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Subtotal gastrectomy, liver, diaphragm,</w:t>
            </w:r>
            <w:r w:rsidR="000E6D0F">
              <w:rPr>
                <w:rFonts w:ascii="Book Antiqua" w:hAnsi="Book Antiqua" w:hint="eastAsia"/>
                <w:b w:val="0"/>
              </w:rPr>
              <w:t xml:space="preserve"> </w:t>
            </w:r>
            <w:r w:rsidRPr="001242ED">
              <w:rPr>
                <w:rFonts w:ascii="Book Antiqua" w:hAnsi="Book Antiqua"/>
                <w:b w:val="0"/>
              </w:rPr>
              <w:t>pancreas,</w:t>
            </w:r>
            <w:r w:rsidR="000E6D0F">
              <w:rPr>
                <w:rFonts w:ascii="Book Antiqua" w:hAnsi="Book Antiqua" w:hint="eastAsia"/>
                <w:b w:val="0"/>
              </w:rPr>
              <w:t xml:space="preserve"> </w:t>
            </w:r>
            <w:r w:rsidRPr="001242ED">
              <w:rPr>
                <w:rFonts w:ascii="Book Antiqua" w:hAnsi="Book Antiqua"/>
                <w:b w:val="0"/>
              </w:rPr>
              <w:t>spleen,</w:t>
            </w:r>
            <w:r w:rsidR="000E6D0F">
              <w:rPr>
                <w:rFonts w:ascii="Book Antiqua" w:hAnsi="Book Antiqua" w:hint="eastAsia"/>
                <w:b w:val="0"/>
              </w:rPr>
              <w:t xml:space="preserve"> </w:t>
            </w:r>
            <w:r w:rsidRPr="001242ED">
              <w:rPr>
                <w:rFonts w:ascii="Book Antiqua" w:hAnsi="Book Antiqua"/>
                <w:b w:val="0"/>
              </w:rPr>
              <w:lastRenderedPageBreak/>
              <w:t>pericardium;</w:t>
            </w:r>
            <w:r w:rsidR="000E6D0F">
              <w:rPr>
                <w:rFonts w:ascii="Book Antiqua" w:hAnsi="Book Antiqua" w:hint="eastAsia"/>
                <w:b w:val="0"/>
              </w:rPr>
              <w:t xml:space="preserve"> </w:t>
            </w:r>
            <w:r w:rsidR="000E6D0F" w:rsidRPr="001242ED">
              <w:rPr>
                <w:rFonts w:ascii="Book Antiqua" w:hAnsi="Book Antiqua"/>
                <w:b w:val="0"/>
              </w:rPr>
              <w:t>a</w:t>
            </w:r>
            <w:r w:rsidRPr="001242ED">
              <w:rPr>
                <w:rFonts w:ascii="Book Antiqua" w:hAnsi="Book Antiqua"/>
                <w:b w:val="0"/>
              </w:rPr>
              <w:t>djuvant chemotherapy</w:t>
            </w:r>
          </w:p>
        </w:tc>
        <w:tc>
          <w:tcPr>
            <w:tcW w:w="1034" w:type="pct"/>
          </w:tcPr>
          <w:p w14:paraId="575289D2" w14:textId="5AE3116E"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lastRenderedPageBreak/>
              <w:t>30</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20</w:t>
            </w:r>
            <w:r w:rsidR="000E6D0F">
              <w:rPr>
                <w:rFonts w:ascii="Book Antiqua" w:hAnsi="Book Antiqua" w:hint="eastAsia"/>
                <w:b w:val="0"/>
              </w:rPr>
              <w:t xml:space="preserve"> </w:t>
            </w:r>
            <w:r w:rsidRPr="001242ED">
              <w:rPr>
                <w:rFonts w:ascii="Book Antiqua" w:hAnsi="Book Antiqua"/>
                <w:b w:val="0"/>
              </w:rPr>
              <w:t>(5</w:t>
            </w:r>
            <w:r w:rsidR="000E6D0F">
              <w:rPr>
                <w:rFonts w:ascii="Book Antiqua" w:hAnsi="Book Antiqua" w:hint="eastAsia"/>
                <w:b w:val="0"/>
              </w:rPr>
              <w:t xml:space="preserve"> </w:t>
            </w:r>
            <w:r w:rsidRPr="001242ED">
              <w:rPr>
                <w:rFonts w:ascii="Book Antiqua" w:hAnsi="Book Antiqua"/>
                <w:b w:val="0"/>
              </w:rPr>
              <w:t>kg) minor curvature</w:t>
            </w:r>
          </w:p>
        </w:tc>
        <w:tc>
          <w:tcPr>
            <w:tcW w:w="560" w:type="pct"/>
          </w:tcPr>
          <w:p w14:paraId="147E2C4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Pleomorphic</w:t>
            </w:r>
          </w:p>
        </w:tc>
        <w:tc>
          <w:tcPr>
            <w:tcW w:w="604" w:type="pct"/>
          </w:tcPr>
          <w:p w14:paraId="4774BA31" w14:textId="653DA018"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DOD in 16 mo</w:t>
            </w:r>
          </w:p>
        </w:tc>
      </w:tr>
      <w:tr w:rsidR="000E6D0F" w:rsidRPr="001242ED" w14:paraId="41516539" w14:textId="77777777" w:rsidTr="000E6D0F">
        <w:trPr>
          <w:trHeight w:val="288"/>
        </w:trPr>
        <w:tc>
          <w:tcPr>
            <w:tcW w:w="139" w:type="pct"/>
          </w:tcPr>
          <w:p w14:paraId="7CF8D06C"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29</w:t>
            </w:r>
          </w:p>
        </w:tc>
        <w:tc>
          <w:tcPr>
            <w:tcW w:w="216" w:type="pct"/>
          </w:tcPr>
          <w:p w14:paraId="7060B5B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2012</w:t>
            </w:r>
          </w:p>
        </w:tc>
        <w:tc>
          <w:tcPr>
            <w:tcW w:w="1067" w:type="pct"/>
          </w:tcPr>
          <w:p w14:paraId="49274E3F" w14:textId="3BDEFB16"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Mohamed,</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[11]</w:t>
            </w:r>
          </w:p>
        </w:tc>
        <w:tc>
          <w:tcPr>
            <w:tcW w:w="215" w:type="pct"/>
          </w:tcPr>
          <w:p w14:paraId="03F1A5F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51</w:t>
            </w:r>
          </w:p>
        </w:tc>
        <w:tc>
          <w:tcPr>
            <w:tcW w:w="259" w:type="pct"/>
          </w:tcPr>
          <w:p w14:paraId="68790830"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063C0543"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T</w:t>
            </w:r>
          </w:p>
        </w:tc>
        <w:tc>
          <w:tcPr>
            <w:tcW w:w="1034" w:type="pct"/>
          </w:tcPr>
          <w:p w14:paraId="47A29D6D" w14:textId="13456654"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9</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7.5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5 antrum</w:t>
            </w:r>
          </w:p>
        </w:tc>
        <w:tc>
          <w:tcPr>
            <w:tcW w:w="560" w:type="pct"/>
          </w:tcPr>
          <w:p w14:paraId="447E406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A78A4A7" w14:textId="0833A91D"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12 mo</w:t>
            </w:r>
          </w:p>
        </w:tc>
      </w:tr>
      <w:tr w:rsidR="000E6D0F" w:rsidRPr="001242ED" w14:paraId="642A3BA4" w14:textId="77777777" w:rsidTr="000E6D0F">
        <w:trPr>
          <w:trHeight w:val="288"/>
        </w:trPr>
        <w:tc>
          <w:tcPr>
            <w:tcW w:w="139" w:type="pct"/>
          </w:tcPr>
          <w:p w14:paraId="6AA50B47"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30</w:t>
            </w:r>
          </w:p>
        </w:tc>
        <w:tc>
          <w:tcPr>
            <w:tcW w:w="216" w:type="pct"/>
          </w:tcPr>
          <w:p w14:paraId="58AE9F3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2013</w:t>
            </w:r>
          </w:p>
        </w:tc>
        <w:tc>
          <w:tcPr>
            <w:tcW w:w="1067" w:type="pct"/>
          </w:tcPr>
          <w:p w14:paraId="3E2028C6" w14:textId="745346E4"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Akin,</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[1]</w:t>
            </w:r>
          </w:p>
        </w:tc>
        <w:tc>
          <w:tcPr>
            <w:tcW w:w="215" w:type="pct"/>
          </w:tcPr>
          <w:p w14:paraId="72C91B8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59</w:t>
            </w:r>
          </w:p>
        </w:tc>
        <w:tc>
          <w:tcPr>
            <w:tcW w:w="259" w:type="pct"/>
          </w:tcPr>
          <w:p w14:paraId="2832F87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4671E995" w14:textId="0F8404C3"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D</w:t>
            </w:r>
            <w:r w:rsidR="00976DB3" w:rsidRPr="001242ED">
              <w:rPr>
                <w:rFonts w:ascii="Book Antiqua" w:hAnsi="Book Antiqua"/>
                <w:b w:val="0"/>
              </w:rPr>
              <w:t>istal gastrectomy</w:t>
            </w:r>
          </w:p>
        </w:tc>
        <w:tc>
          <w:tcPr>
            <w:tcW w:w="1034" w:type="pct"/>
          </w:tcPr>
          <w:p w14:paraId="1B1ACD80" w14:textId="1FAB2EE6"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3</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2.5 antrum</w:t>
            </w:r>
          </w:p>
        </w:tc>
        <w:tc>
          <w:tcPr>
            <w:tcW w:w="560" w:type="pct"/>
          </w:tcPr>
          <w:p w14:paraId="6E4A6F34"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8991793" w14:textId="40EB82B2"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12 mo</w:t>
            </w:r>
          </w:p>
        </w:tc>
      </w:tr>
      <w:tr w:rsidR="000E6D0F" w:rsidRPr="001242ED" w14:paraId="665A1237" w14:textId="77777777" w:rsidTr="000E6D0F">
        <w:trPr>
          <w:trHeight w:val="828"/>
        </w:trPr>
        <w:tc>
          <w:tcPr>
            <w:tcW w:w="139" w:type="pct"/>
          </w:tcPr>
          <w:p w14:paraId="433EE93B"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31</w:t>
            </w:r>
          </w:p>
        </w:tc>
        <w:tc>
          <w:tcPr>
            <w:tcW w:w="216" w:type="pct"/>
          </w:tcPr>
          <w:p w14:paraId="5F86506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2014</w:t>
            </w:r>
          </w:p>
        </w:tc>
        <w:tc>
          <w:tcPr>
            <w:tcW w:w="1067" w:type="pct"/>
          </w:tcPr>
          <w:p w14:paraId="3EC85730" w14:textId="5FDFCE75"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 xml:space="preserve">MJ Kim, </w:t>
            </w:r>
            <w:r w:rsidR="000576AC" w:rsidRPr="000576AC">
              <w:rPr>
                <w:rFonts w:ascii="Book Antiqua" w:hAnsi="Book Antiqua"/>
                <w:b w:val="0"/>
                <w:i/>
              </w:rPr>
              <w:t>et al</w:t>
            </w:r>
            <w:r w:rsidRPr="001242ED">
              <w:rPr>
                <w:rFonts w:ascii="Book Antiqua" w:hAnsi="Book Antiqua"/>
                <w:b w:val="0"/>
                <w:vertAlign w:val="superscript"/>
              </w:rPr>
              <w:t>[18]</w:t>
            </w:r>
          </w:p>
        </w:tc>
        <w:tc>
          <w:tcPr>
            <w:tcW w:w="215" w:type="pct"/>
          </w:tcPr>
          <w:p w14:paraId="26C5B45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46</w:t>
            </w:r>
          </w:p>
        </w:tc>
        <w:tc>
          <w:tcPr>
            <w:tcW w:w="259" w:type="pct"/>
          </w:tcPr>
          <w:p w14:paraId="09A52B2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20754911" w14:textId="70D8912E"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Laparoscopic,</w:t>
            </w:r>
            <w:r w:rsidR="000E6D0F">
              <w:rPr>
                <w:rFonts w:ascii="Book Antiqua" w:hAnsi="Book Antiqua" w:hint="eastAsia"/>
                <w:b w:val="0"/>
              </w:rPr>
              <w:t xml:space="preserve"> </w:t>
            </w:r>
            <w:r w:rsidRPr="001242ED">
              <w:rPr>
                <w:rFonts w:ascii="Book Antiqua" w:hAnsi="Book Antiqua"/>
                <w:b w:val="0"/>
              </w:rPr>
              <w:t>distal gastrectomy;</w:t>
            </w:r>
            <w:r w:rsidR="000E6D0F">
              <w:rPr>
                <w:rFonts w:ascii="Book Antiqua" w:hAnsi="Book Antiqua" w:hint="eastAsia"/>
                <w:b w:val="0"/>
              </w:rPr>
              <w:t xml:space="preserve"> </w:t>
            </w:r>
            <w:r w:rsidRPr="001242ED">
              <w:rPr>
                <w:rFonts w:ascii="Book Antiqua" w:hAnsi="Book Antiqua"/>
                <w:b w:val="0"/>
              </w:rPr>
              <w:t>adjuvant treatment</w:t>
            </w:r>
          </w:p>
        </w:tc>
        <w:tc>
          <w:tcPr>
            <w:tcW w:w="1034" w:type="pct"/>
          </w:tcPr>
          <w:p w14:paraId="4E80D91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 in diameter body</w:t>
            </w:r>
          </w:p>
        </w:tc>
        <w:tc>
          <w:tcPr>
            <w:tcW w:w="560" w:type="pct"/>
          </w:tcPr>
          <w:p w14:paraId="4015C909"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1ECE2B26" w14:textId="11BD85DC" w:rsidR="00976DB3"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976DB3" w:rsidRPr="001242ED">
              <w:rPr>
                <w:rFonts w:ascii="Book Antiqua" w:hAnsi="Book Antiqua"/>
                <w:b w:val="0"/>
              </w:rPr>
              <w:t>nknow</w:t>
            </w:r>
            <w:r w:rsidR="007B36ED" w:rsidRPr="001242ED">
              <w:rPr>
                <w:rFonts w:ascii="Book Antiqua" w:hAnsi="Book Antiqua"/>
                <w:b w:val="0"/>
              </w:rPr>
              <w:t>n</w:t>
            </w:r>
          </w:p>
        </w:tc>
      </w:tr>
      <w:tr w:rsidR="000E6D0F" w:rsidRPr="001242ED" w14:paraId="1014526B" w14:textId="77777777" w:rsidTr="000E6D0F">
        <w:trPr>
          <w:trHeight w:val="552"/>
        </w:trPr>
        <w:tc>
          <w:tcPr>
            <w:tcW w:w="139" w:type="pct"/>
          </w:tcPr>
          <w:p w14:paraId="2879B7C6"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32</w:t>
            </w:r>
          </w:p>
        </w:tc>
        <w:tc>
          <w:tcPr>
            <w:tcW w:w="216" w:type="pct"/>
          </w:tcPr>
          <w:p w14:paraId="608C0111"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2015</w:t>
            </w:r>
          </w:p>
        </w:tc>
        <w:tc>
          <w:tcPr>
            <w:tcW w:w="1067" w:type="pct"/>
          </w:tcPr>
          <w:p w14:paraId="7611D6B8" w14:textId="39D3991B"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Abderrahman,</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[3]</w:t>
            </w:r>
          </w:p>
        </w:tc>
        <w:tc>
          <w:tcPr>
            <w:tcW w:w="215" w:type="pct"/>
          </w:tcPr>
          <w:p w14:paraId="2567401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70</w:t>
            </w:r>
          </w:p>
        </w:tc>
        <w:tc>
          <w:tcPr>
            <w:tcW w:w="259" w:type="pct"/>
          </w:tcPr>
          <w:p w14:paraId="0513685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54966FE0" w14:textId="0EC871A6" w:rsidR="00976DB3"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A</w:t>
            </w:r>
            <w:r w:rsidR="00976DB3" w:rsidRPr="001242ED">
              <w:rPr>
                <w:rFonts w:ascii="Book Antiqua" w:hAnsi="Book Antiqua"/>
                <w:b w:val="0"/>
              </w:rPr>
              <w:t>ntrectomy</w:t>
            </w:r>
            <w:r>
              <w:rPr>
                <w:rFonts w:ascii="Book Antiqua" w:hAnsi="Book Antiqua" w:hint="eastAsia"/>
                <w:b w:val="0"/>
              </w:rPr>
              <w:t xml:space="preserve"> </w:t>
            </w:r>
            <w:r w:rsidR="00976DB3" w:rsidRPr="001242ED">
              <w:rPr>
                <w:rFonts w:ascii="Book Antiqua" w:hAnsi="Book Antiqua"/>
                <w:b w:val="0"/>
              </w:rPr>
              <w:t>+</w:t>
            </w:r>
            <w:r>
              <w:rPr>
                <w:rFonts w:ascii="Book Antiqua" w:hAnsi="Book Antiqua" w:hint="eastAsia"/>
                <w:b w:val="0"/>
              </w:rPr>
              <w:t xml:space="preserve"> </w:t>
            </w:r>
            <w:r w:rsidR="00976DB3" w:rsidRPr="001242ED">
              <w:rPr>
                <w:rFonts w:ascii="Book Antiqua" w:hAnsi="Book Antiqua"/>
                <w:b w:val="0"/>
              </w:rPr>
              <w:t>adjuvant therapy</w:t>
            </w:r>
          </w:p>
        </w:tc>
        <w:tc>
          <w:tcPr>
            <w:tcW w:w="1034" w:type="pct"/>
          </w:tcPr>
          <w:p w14:paraId="2A4ECCE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36 in diameter antrum</w:t>
            </w:r>
          </w:p>
        </w:tc>
        <w:tc>
          <w:tcPr>
            <w:tcW w:w="560" w:type="pct"/>
          </w:tcPr>
          <w:p w14:paraId="2C177C4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MY</w:t>
            </w:r>
          </w:p>
        </w:tc>
        <w:tc>
          <w:tcPr>
            <w:tcW w:w="604" w:type="pct"/>
          </w:tcPr>
          <w:p w14:paraId="1C0893A1" w14:textId="2601B33E"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DOD in 11 mo</w:t>
            </w:r>
          </w:p>
        </w:tc>
      </w:tr>
      <w:tr w:rsidR="000E6D0F" w:rsidRPr="001242ED" w14:paraId="39130AF0" w14:textId="77777777" w:rsidTr="000E6D0F">
        <w:trPr>
          <w:trHeight w:val="408"/>
        </w:trPr>
        <w:tc>
          <w:tcPr>
            <w:tcW w:w="139" w:type="pct"/>
          </w:tcPr>
          <w:p w14:paraId="76AA9EEC"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33</w:t>
            </w:r>
          </w:p>
        </w:tc>
        <w:tc>
          <w:tcPr>
            <w:tcW w:w="216" w:type="pct"/>
          </w:tcPr>
          <w:p w14:paraId="0A9FAB9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2016</w:t>
            </w:r>
          </w:p>
        </w:tc>
        <w:tc>
          <w:tcPr>
            <w:tcW w:w="1067" w:type="pct"/>
          </w:tcPr>
          <w:p w14:paraId="2A866A0B" w14:textId="05A57974"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Jacques Matone,</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[4]</w:t>
            </w:r>
          </w:p>
        </w:tc>
        <w:tc>
          <w:tcPr>
            <w:tcW w:w="215" w:type="pct"/>
          </w:tcPr>
          <w:p w14:paraId="019EE59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76</w:t>
            </w:r>
          </w:p>
        </w:tc>
        <w:tc>
          <w:tcPr>
            <w:tcW w:w="259" w:type="pct"/>
          </w:tcPr>
          <w:p w14:paraId="47DA912B"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27000B1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Laparoscopic +P</w:t>
            </w:r>
          </w:p>
        </w:tc>
        <w:tc>
          <w:tcPr>
            <w:tcW w:w="1034" w:type="pct"/>
          </w:tcPr>
          <w:p w14:paraId="47B763CD" w14:textId="0532FD95"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7.5-7</w:t>
            </w:r>
            <w:r w:rsidR="000E6D0F">
              <w:rPr>
                <w:rFonts w:ascii="Book Antiqua" w:hAnsi="Book Antiqua" w:hint="eastAsia"/>
                <w:b w:val="0"/>
              </w:rPr>
              <w:t>.0</w:t>
            </w:r>
            <w:r w:rsidRPr="001242ED">
              <w:rPr>
                <w:rFonts w:ascii="Book Antiqua" w:hAnsi="Book Antiqua"/>
                <w:b w:val="0"/>
              </w:rPr>
              <w:t xml:space="preserve"> in diameter antrum</w:t>
            </w:r>
          </w:p>
        </w:tc>
        <w:tc>
          <w:tcPr>
            <w:tcW w:w="560" w:type="pct"/>
          </w:tcPr>
          <w:p w14:paraId="617C8A82"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01DA91AB" w14:textId="612A523A" w:rsidR="00976DB3" w:rsidRPr="001242ED" w:rsidRDefault="000E6D0F" w:rsidP="000E6D0F">
            <w:pPr>
              <w:adjustRightInd w:val="0"/>
              <w:snapToGrid w:val="0"/>
              <w:spacing w:line="360" w:lineRule="auto"/>
              <w:rPr>
                <w:rFonts w:ascii="Book Antiqua" w:hAnsi="Book Antiqua"/>
                <w:b w:val="0"/>
              </w:rPr>
            </w:pPr>
            <w:r>
              <w:rPr>
                <w:rFonts w:ascii="Book Antiqua" w:hAnsi="Book Antiqua"/>
                <w:b w:val="0"/>
              </w:rPr>
              <w:t>WR in 6 mo</w:t>
            </w:r>
          </w:p>
        </w:tc>
      </w:tr>
      <w:tr w:rsidR="000E6D0F" w:rsidRPr="001242ED" w14:paraId="61ED535F" w14:textId="77777777" w:rsidTr="000E6D0F">
        <w:trPr>
          <w:trHeight w:val="552"/>
        </w:trPr>
        <w:tc>
          <w:tcPr>
            <w:tcW w:w="139" w:type="pct"/>
          </w:tcPr>
          <w:p w14:paraId="2A976D69" w14:textId="77777777"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34</w:t>
            </w:r>
          </w:p>
        </w:tc>
        <w:tc>
          <w:tcPr>
            <w:tcW w:w="216" w:type="pct"/>
          </w:tcPr>
          <w:p w14:paraId="0E4D25E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2017</w:t>
            </w:r>
          </w:p>
        </w:tc>
        <w:tc>
          <w:tcPr>
            <w:tcW w:w="1067" w:type="pct"/>
          </w:tcPr>
          <w:p w14:paraId="40B47ADE" w14:textId="3831060C" w:rsidR="00976DB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Jiang HF,</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[14]</w:t>
            </w:r>
          </w:p>
        </w:tc>
        <w:tc>
          <w:tcPr>
            <w:tcW w:w="215" w:type="pct"/>
          </w:tcPr>
          <w:p w14:paraId="66DA6FF6"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55</w:t>
            </w:r>
          </w:p>
        </w:tc>
        <w:tc>
          <w:tcPr>
            <w:tcW w:w="259" w:type="pct"/>
          </w:tcPr>
          <w:p w14:paraId="65061DFC"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36B942C9" w14:textId="30621D41"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P</w:t>
            </w:r>
            <w:r w:rsidR="000E6D0F">
              <w:rPr>
                <w:rFonts w:ascii="Book Antiqua" w:hAnsi="Book Antiqua" w:hint="eastAsia"/>
                <w:b w:val="0"/>
              </w:rPr>
              <w:t xml:space="preserve"> </w:t>
            </w:r>
            <w:r w:rsidRPr="001242ED">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tail of pancreas and spleen was resected</w:t>
            </w:r>
          </w:p>
        </w:tc>
        <w:tc>
          <w:tcPr>
            <w:tcW w:w="1034" w:type="pct"/>
          </w:tcPr>
          <w:p w14:paraId="7C43E49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1.5 in diameter fundus</w:t>
            </w:r>
          </w:p>
        </w:tc>
        <w:tc>
          <w:tcPr>
            <w:tcW w:w="560" w:type="pct"/>
          </w:tcPr>
          <w:p w14:paraId="53A68C2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375C1062" w14:textId="2FA176B4"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48 mo</w:t>
            </w:r>
          </w:p>
        </w:tc>
      </w:tr>
      <w:tr w:rsidR="000E6D0F" w:rsidRPr="001242ED" w14:paraId="210F1918" w14:textId="77777777" w:rsidTr="000E6D0F">
        <w:trPr>
          <w:trHeight w:val="690"/>
        </w:trPr>
        <w:tc>
          <w:tcPr>
            <w:tcW w:w="139" w:type="pct"/>
          </w:tcPr>
          <w:p w14:paraId="68A44032" w14:textId="1A9A9FE6" w:rsidR="002832E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35</w:t>
            </w:r>
          </w:p>
        </w:tc>
        <w:tc>
          <w:tcPr>
            <w:tcW w:w="216" w:type="pct"/>
          </w:tcPr>
          <w:p w14:paraId="003FB275" w14:textId="38F4FAD8" w:rsidR="002832E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2017</w:t>
            </w:r>
          </w:p>
        </w:tc>
        <w:tc>
          <w:tcPr>
            <w:tcW w:w="1067" w:type="pct"/>
          </w:tcPr>
          <w:p w14:paraId="26ADE263" w14:textId="29480477" w:rsidR="002832E3" w:rsidRPr="001242ED" w:rsidRDefault="00976DB3" w:rsidP="00BC0F00">
            <w:pPr>
              <w:adjustRightInd w:val="0"/>
              <w:snapToGrid w:val="0"/>
              <w:spacing w:line="360" w:lineRule="auto"/>
              <w:rPr>
                <w:rFonts w:ascii="Book Antiqua" w:hAnsi="Book Antiqua"/>
                <w:b w:val="0"/>
                <w:vertAlign w:val="superscript"/>
              </w:rPr>
            </w:pPr>
            <w:r w:rsidRPr="001242ED">
              <w:rPr>
                <w:rFonts w:ascii="Book Antiqua" w:hAnsi="Book Antiqua"/>
                <w:b w:val="0"/>
              </w:rPr>
              <w:t>Yoichi Hisata,</w:t>
            </w:r>
            <w:r w:rsidR="00BC0F00">
              <w:rPr>
                <w:rFonts w:ascii="Book Antiqua" w:hAnsi="Book Antiqua" w:hint="eastAsia"/>
                <w:b w:val="0"/>
              </w:rPr>
              <w:t xml:space="preserve"> </w:t>
            </w:r>
            <w:r w:rsidR="000576AC" w:rsidRPr="000576AC">
              <w:rPr>
                <w:rFonts w:ascii="Book Antiqua" w:hAnsi="Book Antiqua"/>
                <w:b w:val="0"/>
                <w:i/>
              </w:rPr>
              <w:t>et al</w:t>
            </w:r>
            <w:r w:rsidRPr="001242ED">
              <w:rPr>
                <w:rFonts w:ascii="Book Antiqua" w:hAnsi="Book Antiqua"/>
                <w:b w:val="0"/>
                <w:vertAlign w:val="superscript"/>
              </w:rPr>
              <w:t>[13]</w:t>
            </w:r>
          </w:p>
        </w:tc>
        <w:tc>
          <w:tcPr>
            <w:tcW w:w="215" w:type="pct"/>
          </w:tcPr>
          <w:p w14:paraId="77D2A610" w14:textId="4AE01475" w:rsidR="009C2B44" w:rsidRPr="001242ED" w:rsidRDefault="00BC0F00" w:rsidP="00BC0F00">
            <w:pPr>
              <w:adjustRightInd w:val="0"/>
              <w:snapToGrid w:val="0"/>
              <w:spacing w:line="360" w:lineRule="auto"/>
              <w:rPr>
                <w:rFonts w:ascii="Book Antiqua" w:hAnsi="Book Antiqua"/>
                <w:b w:val="0"/>
              </w:rPr>
            </w:pPr>
            <w:r>
              <w:rPr>
                <w:rFonts w:ascii="Book Antiqua" w:hAnsi="Book Antiqua"/>
                <w:b w:val="0"/>
              </w:rPr>
              <w:t>79</w:t>
            </w:r>
          </w:p>
        </w:tc>
        <w:tc>
          <w:tcPr>
            <w:tcW w:w="259" w:type="pct"/>
          </w:tcPr>
          <w:p w14:paraId="6739A195" w14:textId="117DB46F" w:rsidR="009C2B44" w:rsidRPr="001242ED" w:rsidRDefault="00BC0F00" w:rsidP="00BC0F00">
            <w:pPr>
              <w:adjustRightInd w:val="0"/>
              <w:snapToGrid w:val="0"/>
              <w:spacing w:line="360" w:lineRule="auto"/>
              <w:rPr>
                <w:rFonts w:ascii="Book Antiqua" w:hAnsi="Book Antiqua"/>
                <w:b w:val="0"/>
              </w:rPr>
            </w:pPr>
            <w:r>
              <w:rPr>
                <w:rFonts w:ascii="Book Antiqua" w:hAnsi="Book Antiqua"/>
                <w:b w:val="0"/>
              </w:rPr>
              <w:t>F</w:t>
            </w:r>
          </w:p>
        </w:tc>
        <w:tc>
          <w:tcPr>
            <w:tcW w:w="905" w:type="pct"/>
          </w:tcPr>
          <w:p w14:paraId="28F8AF04" w14:textId="5372AE77" w:rsidR="009C2B44" w:rsidRPr="001242ED" w:rsidRDefault="000E6D0F" w:rsidP="00BC0F00">
            <w:pPr>
              <w:adjustRightInd w:val="0"/>
              <w:snapToGrid w:val="0"/>
              <w:spacing w:line="360" w:lineRule="auto"/>
              <w:rPr>
                <w:rFonts w:ascii="Book Antiqua" w:hAnsi="Book Antiqua"/>
                <w:b w:val="0"/>
              </w:rPr>
            </w:pPr>
            <w:r w:rsidRPr="001242ED">
              <w:rPr>
                <w:rFonts w:ascii="Book Antiqua" w:hAnsi="Book Antiqua"/>
                <w:b w:val="0"/>
              </w:rPr>
              <w:t>S</w:t>
            </w:r>
            <w:r w:rsidR="00976DB3" w:rsidRPr="001242ED">
              <w:rPr>
                <w:rFonts w:ascii="Book Antiqua" w:hAnsi="Book Antiqua"/>
                <w:b w:val="0"/>
              </w:rPr>
              <w:t>urgery for the cardiac tumor</w:t>
            </w:r>
          </w:p>
        </w:tc>
        <w:tc>
          <w:tcPr>
            <w:tcW w:w="1034" w:type="pct"/>
          </w:tcPr>
          <w:p w14:paraId="675EF6C8" w14:textId="1036F04F" w:rsidR="009C2B44"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0.5-1</w:t>
            </w:r>
            <w:r w:rsidR="000E6D0F">
              <w:rPr>
                <w:rFonts w:ascii="Book Antiqua" w:hAnsi="Book Antiqua" w:hint="eastAsia"/>
                <w:b w:val="0"/>
              </w:rPr>
              <w:t>.0</w:t>
            </w:r>
            <w:r w:rsidRPr="001242ED">
              <w:rPr>
                <w:rFonts w:ascii="Book Antiqua" w:hAnsi="Book Antiqua"/>
                <w:b w:val="0"/>
              </w:rPr>
              <w:t xml:space="preserve"> in diameter greater curvature</w:t>
            </w:r>
          </w:p>
        </w:tc>
        <w:tc>
          <w:tcPr>
            <w:tcW w:w="560" w:type="pct"/>
          </w:tcPr>
          <w:p w14:paraId="412E37B0" w14:textId="46CDB4D7" w:rsidR="009C2B44" w:rsidRPr="001242ED" w:rsidRDefault="009C2B44" w:rsidP="00BC0F00">
            <w:pPr>
              <w:adjustRightInd w:val="0"/>
              <w:snapToGrid w:val="0"/>
              <w:spacing w:line="360" w:lineRule="auto"/>
              <w:rPr>
                <w:rFonts w:ascii="Book Antiqua" w:hAnsi="Book Antiqua"/>
                <w:b w:val="0"/>
              </w:rPr>
            </w:pPr>
            <w:r w:rsidRPr="001242ED">
              <w:rPr>
                <w:rFonts w:ascii="Book Antiqua" w:hAnsi="Book Antiqua"/>
                <w:b w:val="0"/>
              </w:rPr>
              <w:t>D</w:t>
            </w:r>
            <w:r w:rsidR="00976DB3" w:rsidRPr="001242ED">
              <w:rPr>
                <w:rFonts w:ascii="Book Antiqua" w:hAnsi="Book Antiqua"/>
                <w:b w:val="0"/>
              </w:rPr>
              <w:t>e</w:t>
            </w:r>
            <w:r w:rsidR="000E6D0F" w:rsidRPr="001242ED">
              <w:rPr>
                <w:rFonts w:ascii="Book Antiqua" w:hAnsi="Book Antiqua"/>
                <w:b w:val="0"/>
              </w:rPr>
              <w:t>differentiated</w:t>
            </w:r>
          </w:p>
        </w:tc>
        <w:tc>
          <w:tcPr>
            <w:tcW w:w="604" w:type="pct"/>
          </w:tcPr>
          <w:p w14:paraId="251B3D65" w14:textId="6053A5FD" w:rsidR="009C2B44"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DOD in 55 d</w:t>
            </w:r>
          </w:p>
        </w:tc>
      </w:tr>
      <w:tr w:rsidR="000E6D0F" w:rsidRPr="001242ED" w14:paraId="38819B6B" w14:textId="77777777" w:rsidTr="000E6D0F">
        <w:trPr>
          <w:trHeight w:val="810"/>
        </w:trPr>
        <w:tc>
          <w:tcPr>
            <w:tcW w:w="139" w:type="pct"/>
          </w:tcPr>
          <w:p w14:paraId="3C6C3DCE" w14:textId="21955797" w:rsidR="00BC0F00" w:rsidRPr="001242ED" w:rsidRDefault="00BC0F00" w:rsidP="002E7659">
            <w:pPr>
              <w:adjustRightInd w:val="0"/>
              <w:snapToGrid w:val="0"/>
              <w:spacing w:line="360" w:lineRule="auto"/>
              <w:jc w:val="both"/>
              <w:rPr>
                <w:rFonts w:ascii="Book Antiqua" w:hAnsi="Book Antiqua"/>
                <w:b w:val="0"/>
              </w:rPr>
            </w:pPr>
            <w:r w:rsidRPr="001242ED">
              <w:rPr>
                <w:rFonts w:ascii="Book Antiqua" w:hAnsi="Book Antiqua"/>
                <w:b w:val="0"/>
              </w:rPr>
              <w:t>36</w:t>
            </w:r>
          </w:p>
        </w:tc>
        <w:tc>
          <w:tcPr>
            <w:tcW w:w="216" w:type="pct"/>
          </w:tcPr>
          <w:p w14:paraId="1F8BCD39" w14:textId="794E074E"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2017</w:t>
            </w:r>
          </w:p>
        </w:tc>
        <w:tc>
          <w:tcPr>
            <w:tcW w:w="1067" w:type="pct"/>
          </w:tcPr>
          <w:p w14:paraId="514CBED3" w14:textId="417B382B" w:rsidR="00BC0F00" w:rsidRPr="00BC0F00" w:rsidRDefault="00BC0F00" w:rsidP="00BC0F00">
            <w:pPr>
              <w:adjustRightInd w:val="0"/>
              <w:snapToGrid w:val="0"/>
              <w:spacing w:line="360" w:lineRule="auto"/>
              <w:rPr>
                <w:rFonts w:ascii="Book Antiqua" w:hAnsi="Book Antiqua"/>
                <w:b w:val="0"/>
                <w:vertAlign w:val="superscript"/>
              </w:rPr>
            </w:pPr>
            <w:r w:rsidRPr="001242ED">
              <w:rPr>
                <w:rFonts w:ascii="Book Antiqua" w:hAnsi="Book Antiqua"/>
                <w:b w:val="0"/>
              </w:rPr>
              <w:t>Tomofuji K</w:t>
            </w:r>
            <w:r>
              <w:rPr>
                <w:rFonts w:ascii="Book Antiqua" w:hAnsi="Book Antiqua" w:hint="eastAsia"/>
                <w:b w:val="0"/>
              </w:rPr>
              <w:t>,</w:t>
            </w:r>
            <w:r w:rsidRPr="001242ED">
              <w:rPr>
                <w:rFonts w:ascii="Book Antiqua" w:hAnsi="Book Antiqua"/>
                <w:b w:val="0"/>
              </w:rPr>
              <w:t xml:space="preserve"> </w:t>
            </w:r>
            <w:r w:rsidRPr="000576AC">
              <w:rPr>
                <w:rFonts w:ascii="Book Antiqua" w:hAnsi="Book Antiqua"/>
                <w:b w:val="0"/>
                <w:i/>
              </w:rPr>
              <w:t>et al</w:t>
            </w:r>
            <w:r w:rsidRPr="001242ED">
              <w:rPr>
                <w:rFonts w:ascii="Book Antiqua" w:hAnsi="Book Antiqua"/>
                <w:b w:val="0"/>
                <w:vertAlign w:val="superscript"/>
              </w:rPr>
              <w:t>[31]</w:t>
            </w:r>
          </w:p>
        </w:tc>
        <w:tc>
          <w:tcPr>
            <w:tcW w:w="215" w:type="pct"/>
          </w:tcPr>
          <w:p w14:paraId="08418A8F" w14:textId="2F2694A0"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61</w:t>
            </w:r>
          </w:p>
        </w:tc>
        <w:tc>
          <w:tcPr>
            <w:tcW w:w="259" w:type="pct"/>
          </w:tcPr>
          <w:p w14:paraId="556D449F" w14:textId="76209124"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5BEE7C33" w14:textId="57A43243" w:rsidR="00BC0F00" w:rsidRPr="001242ED" w:rsidRDefault="000E6D0F" w:rsidP="000E6D0F">
            <w:pPr>
              <w:adjustRightInd w:val="0"/>
              <w:snapToGrid w:val="0"/>
              <w:spacing w:line="360" w:lineRule="auto"/>
              <w:rPr>
                <w:rFonts w:ascii="Book Antiqua" w:hAnsi="Book Antiqua"/>
                <w:b w:val="0"/>
              </w:rPr>
            </w:pPr>
            <w:r>
              <w:rPr>
                <w:rFonts w:ascii="Book Antiqua" w:hAnsi="Book Antiqua"/>
                <w:b w:val="0"/>
              </w:rPr>
              <w:t>Laparoscopic total</w:t>
            </w:r>
            <w:r>
              <w:rPr>
                <w:rFonts w:ascii="Book Antiqua" w:hAnsi="Book Antiqua" w:hint="eastAsia"/>
                <w:b w:val="0"/>
              </w:rPr>
              <w:t xml:space="preserve"> </w:t>
            </w:r>
            <w:r w:rsidRPr="001242ED">
              <w:rPr>
                <w:rFonts w:ascii="Book Antiqua" w:hAnsi="Book Antiqua"/>
                <w:b w:val="0"/>
              </w:rPr>
              <w:t>g</w:t>
            </w:r>
            <w:r w:rsidR="00BC0F00" w:rsidRPr="001242ED">
              <w:rPr>
                <w:rFonts w:ascii="Book Antiqua" w:hAnsi="Book Antiqua"/>
                <w:b w:val="0"/>
              </w:rPr>
              <w:t>astrectomy</w:t>
            </w:r>
          </w:p>
        </w:tc>
        <w:tc>
          <w:tcPr>
            <w:tcW w:w="1034" w:type="pct"/>
          </w:tcPr>
          <w:p w14:paraId="671F94B4" w14:textId="26DE94D5"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5 in diameter fundus</w:t>
            </w:r>
          </w:p>
        </w:tc>
        <w:tc>
          <w:tcPr>
            <w:tcW w:w="560" w:type="pct"/>
          </w:tcPr>
          <w:p w14:paraId="4198B7F9" w14:textId="440088D8"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1AD6AB98" w14:textId="0413C982" w:rsidR="00BC0F00" w:rsidRPr="001242ED" w:rsidRDefault="00BC0F00" w:rsidP="000E6D0F">
            <w:pPr>
              <w:adjustRightInd w:val="0"/>
              <w:snapToGrid w:val="0"/>
              <w:spacing w:line="360" w:lineRule="auto"/>
              <w:rPr>
                <w:rFonts w:ascii="Book Antiqua" w:hAnsi="Book Antiqua"/>
                <w:b w:val="0"/>
              </w:rPr>
            </w:pPr>
            <w:r w:rsidRPr="001242ED">
              <w:rPr>
                <w:rFonts w:ascii="Book Antiqua" w:hAnsi="Book Antiqua"/>
                <w:b w:val="0"/>
              </w:rPr>
              <w:t>WR in</w:t>
            </w:r>
            <w:r w:rsidRPr="001242ED">
              <w:rPr>
                <w:rFonts w:ascii="Book Antiqua" w:hAnsi="Book Antiqua"/>
              </w:rPr>
              <w:t xml:space="preserve"> </w:t>
            </w:r>
            <w:r w:rsidRPr="001242ED">
              <w:rPr>
                <w:rFonts w:ascii="Book Antiqua" w:hAnsi="Book Antiqua"/>
                <w:b w:val="0"/>
              </w:rPr>
              <w:t>14 mo</w:t>
            </w:r>
          </w:p>
        </w:tc>
      </w:tr>
      <w:tr w:rsidR="000E6D0F" w:rsidRPr="001242ED" w14:paraId="7C50EE85" w14:textId="77777777" w:rsidTr="002F5B97">
        <w:trPr>
          <w:trHeight w:val="408"/>
        </w:trPr>
        <w:tc>
          <w:tcPr>
            <w:tcW w:w="139" w:type="pct"/>
          </w:tcPr>
          <w:p w14:paraId="17E7BB33" w14:textId="51E276E1" w:rsidR="00BC0F00" w:rsidRPr="001242ED" w:rsidRDefault="00BC0F00" w:rsidP="002E7659">
            <w:pPr>
              <w:adjustRightInd w:val="0"/>
              <w:snapToGrid w:val="0"/>
              <w:spacing w:line="360" w:lineRule="auto"/>
              <w:jc w:val="both"/>
              <w:rPr>
                <w:rFonts w:ascii="Book Antiqua" w:hAnsi="Book Antiqua"/>
                <w:b w:val="0"/>
              </w:rPr>
            </w:pPr>
            <w:r w:rsidRPr="001242ED">
              <w:rPr>
                <w:rFonts w:ascii="Book Antiqua" w:hAnsi="Book Antiqua"/>
                <w:b w:val="0"/>
              </w:rPr>
              <w:t>37</w:t>
            </w:r>
          </w:p>
        </w:tc>
        <w:tc>
          <w:tcPr>
            <w:tcW w:w="216" w:type="pct"/>
          </w:tcPr>
          <w:p w14:paraId="300555B1" w14:textId="0E8DDB72"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2018</w:t>
            </w:r>
          </w:p>
        </w:tc>
        <w:tc>
          <w:tcPr>
            <w:tcW w:w="1067" w:type="pct"/>
          </w:tcPr>
          <w:p w14:paraId="57B529B0" w14:textId="6A53DB2D" w:rsidR="00BC0F00" w:rsidRPr="001242ED" w:rsidRDefault="00BC0F00" w:rsidP="00BC0F00">
            <w:pPr>
              <w:adjustRightInd w:val="0"/>
              <w:snapToGrid w:val="0"/>
              <w:spacing w:line="360" w:lineRule="auto"/>
              <w:rPr>
                <w:rFonts w:ascii="Book Antiqua" w:hAnsi="Book Antiqua"/>
                <w:b w:val="0"/>
                <w:vertAlign w:val="superscript"/>
              </w:rPr>
            </w:pPr>
            <w:r w:rsidRPr="001242ED">
              <w:rPr>
                <w:rFonts w:ascii="Book Antiqua" w:hAnsi="Book Antiqua"/>
                <w:b w:val="0"/>
              </w:rPr>
              <w:t xml:space="preserve">Girardot-Miglierina A </w:t>
            </w:r>
            <w:r w:rsidRPr="000576AC">
              <w:rPr>
                <w:rFonts w:ascii="Book Antiqua" w:hAnsi="Book Antiqua"/>
                <w:b w:val="0"/>
                <w:i/>
              </w:rPr>
              <w:t>et al</w:t>
            </w:r>
            <w:r w:rsidRPr="001242ED">
              <w:rPr>
                <w:rFonts w:ascii="Book Antiqua" w:hAnsi="Book Antiqua"/>
                <w:b w:val="0"/>
                <w:vertAlign w:val="superscript"/>
              </w:rPr>
              <w:t>[32]</w:t>
            </w:r>
          </w:p>
        </w:tc>
        <w:tc>
          <w:tcPr>
            <w:tcW w:w="215" w:type="pct"/>
          </w:tcPr>
          <w:p w14:paraId="5C0D1C3A" w14:textId="301713BB"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w:t>
            </w:r>
          </w:p>
        </w:tc>
        <w:tc>
          <w:tcPr>
            <w:tcW w:w="259" w:type="pct"/>
          </w:tcPr>
          <w:p w14:paraId="7E00CE5C" w14:textId="70F69063"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w:t>
            </w:r>
          </w:p>
        </w:tc>
        <w:tc>
          <w:tcPr>
            <w:tcW w:w="905" w:type="pct"/>
          </w:tcPr>
          <w:p w14:paraId="7FF991D5" w14:textId="0A861962"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w:t>
            </w:r>
          </w:p>
        </w:tc>
        <w:tc>
          <w:tcPr>
            <w:tcW w:w="1034" w:type="pct"/>
          </w:tcPr>
          <w:p w14:paraId="245CA6AB" w14:textId="518EBEBF" w:rsidR="00BC0F00"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gastro-oesophageal junction</w:t>
            </w:r>
          </w:p>
        </w:tc>
        <w:tc>
          <w:tcPr>
            <w:tcW w:w="560" w:type="pct"/>
          </w:tcPr>
          <w:p w14:paraId="1172C591" w14:textId="4F0F8CF1" w:rsidR="00BC0F00" w:rsidRDefault="000E6D0F" w:rsidP="00BC0F00">
            <w:pPr>
              <w:adjustRightInd w:val="0"/>
              <w:snapToGrid w:val="0"/>
              <w:spacing w:line="360" w:lineRule="auto"/>
              <w:rPr>
                <w:rFonts w:ascii="Book Antiqua" w:hAnsi="Book Antiqua"/>
                <w:b w:val="0"/>
              </w:rPr>
            </w:pPr>
            <w:r w:rsidRPr="001242ED">
              <w:rPr>
                <w:rFonts w:ascii="Book Antiqua" w:hAnsi="Book Antiqua"/>
                <w:b w:val="0"/>
              </w:rPr>
              <w:t>U</w:t>
            </w:r>
            <w:r w:rsidR="00BC0F00" w:rsidRPr="001242ED">
              <w:rPr>
                <w:rFonts w:ascii="Book Antiqua" w:hAnsi="Book Antiqua"/>
                <w:b w:val="0"/>
              </w:rPr>
              <w:t>nknown</w:t>
            </w:r>
          </w:p>
        </w:tc>
        <w:tc>
          <w:tcPr>
            <w:tcW w:w="604" w:type="pct"/>
          </w:tcPr>
          <w:p w14:paraId="7B11FE2D" w14:textId="2930C677" w:rsidR="00BC0F00" w:rsidRPr="001242ED" w:rsidRDefault="002F5B97" w:rsidP="00BC0F00">
            <w:pPr>
              <w:adjustRightInd w:val="0"/>
              <w:snapToGrid w:val="0"/>
              <w:spacing w:line="360" w:lineRule="auto"/>
              <w:rPr>
                <w:rFonts w:ascii="Book Antiqua" w:hAnsi="Book Antiqua"/>
                <w:b w:val="0"/>
              </w:rPr>
            </w:pPr>
            <w:r w:rsidRPr="001242ED">
              <w:rPr>
                <w:rFonts w:ascii="Book Antiqua" w:hAnsi="Book Antiqua"/>
                <w:b w:val="0"/>
              </w:rPr>
              <w:t>U</w:t>
            </w:r>
            <w:r w:rsidR="00BC0F00" w:rsidRPr="001242ED">
              <w:rPr>
                <w:rFonts w:ascii="Book Antiqua" w:hAnsi="Book Antiqua"/>
                <w:b w:val="0"/>
              </w:rPr>
              <w:t>nknown</w:t>
            </w:r>
          </w:p>
        </w:tc>
      </w:tr>
      <w:tr w:rsidR="000E6D0F" w:rsidRPr="001242ED" w14:paraId="2A545382" w14:textId="77777777" w:rsidTr="000E6D0F">
        <w:trPr>
          <w:trHeight w:val="316"/>
        </w:trPr>
        <w:tc>
          <w:tcPr>
            <w:tcW w:w="139" w:type="pct"/>
          </w:tcPr>
          <w:p w14:paraId="5B42798B" w14:textId="755A7B61"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lastRenderedPageBreak/>
              <w:t>3</w:t>
            </w:r>
            <w:r w:rsidR="002832E3" w:rsidRPr="001242ED">
              <w:rPr>
                <w:rFonts w:ascii="Book Antiqua" w:hAnsi="Book Antiqua"/>
                <w:b w:val="0"/>
              </w:rPr>
              <w:t>8</w:t>
            </w:r>
          </w:p>
        </w:tc>
        <w:tc>
          <w:tcPr>
            <w:tcW w:w="216" w:type="pct"/>
          </w:tcPr>
          <w:p w14:paraId="203DC2CF"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2016</w:t>
            </w:r>
          </w:p>
        </w:tc>
        <w:tc>
          <w:tcPr>
            <w:tcW w:w="1067" w:type="pct"/>
          </w:tcPr>
          <w:p w14:paraId="7C67359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our case</w:t>
            </w:r>
          </w:p>
        </w:tc>
        <w:tc>
          <w:tcPr>
            <w:tcW w:w="215" w:type="pct"/>
          </w:tcPr>
          <w:p w14:paraId="1E80037A"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70</w:t>
            </w:r>
          </w:p>
        </w:tc>
        <w:tc>
          <w:tcPr>
            <w:tcW w:w="259" w:type="pct"/>
          </w:tcPr>
          <w:p w14:paraId="3012318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M</w:t>
            </w:r>
          </w:p>
        </w:tc>
        <w:tc>
          <w:tcPr>
            <w:tcW w:w="905" w:type="pct"/>
          </w:tcPr>
          <w:p w14:paraId="450278C2" w14:textId="6737C3BF" w:rsidR="00976DB3"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E</w:t>
            </w:r>
            <w:r w:rsidR="00976DB3" w:rsidRPr="001242ED">
              <w:rPr>
                <w:rFonts w:ascii="Book Antiqua" w:hAnsi="Book Antiqua"/>
                <w:b w:val="0"/>
              </w:rPr>
              <w:t>ndoscopic resection</w:t>
            </w:r>
          </w:p>
        </w:tc>
        <w:tc>
          <w:tcPr>
            <w:tcW w:w="1034" w:type="pct"/>
          </w:tcPr>
          <w:p w14:paraId="0ADF8239" w14:textId="4659BCC4"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3.5</w:t>
            </w:r>
            <w:r w:rsidR="000E6D0F">
              <w:rPr>
                <w:rFonts w:ascii="Book Antiqua" w:hAnsi="Book Antiqua" w:hint="eastAsia"/>
                <w:b w:val="0"/>
              </w:rPr>
              <w:t xml:space="preserve"> </w:t>
            </w:r>
            <w:r w:rsidR="000E6D0F">
              <w:rPr>
                <w:rFonts w:ascii="Book Antiqua" w:hAnsi="Book Antiqua"/>
                <w:b w:val="0"/>
              </w:rPr>
              <w:t>×</w:t>
            </w:r>
            <w:r w:rsidR="000E6D0F">
              <w:rPr>
                <w:rFonts w:ascii="Book Antiqua" w:hAnsi="Book Antiqua" w:hint="eastAsia"/>
                <w:b w:val="0"/>
              </w:rPr>
              <w:t xml:space="preserve"> </w:t>
            </w:r>
            <w:r w:rsidRPr="001242ED">
              <w:rPr>
                <w:rFonts w:ascii="Book Antiqua" w:hAnsi="Book Antiqua"/>
                <w:b w:val="0"/>
              </w:rPr>
              <w:t>2 minor curvature</w:t>
            </w:r>
          </w:p>
        </w:tc>
        <w:tc>
          <w:tcPr>
            <w:tcW w:w="560" w:type="pct"/>
          </w:tcPr>
          <w:p w14:paraId="3B936CB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21BEA889" w14:textId="0626379A" w:rsidR="00976DB3" w:rsidRPr="001242ED" w:rsidRDefault="00976DB3" w:rsidP="000E6D0F">
            <w:pPr>
              <w:adjustRightInd w:val="0"/>
              <w:snapToGrid w:val="0"/>
              <w:spacing w:line="360" w:lineRule="auto"/>
              <w:rPr>
                <w:rFonts w:ascii="Book Antiqua" w:hAnsi="Book Antiqua"/>
                <w:b w:val="0"/>
              </w:rPr>
            </w:pPr>
            <w:r w:rsidRPr="001242ED">
              <w:rPr>
                <w:rFonts w:ascii="Book Antiqua" w:hAnsi="Book Antiqua"/>
                <w:b w:val="0"/>
              </w:rPr>
              <w:t>WR in 20 mo</w:t>
            </w:r>
          </w:p>
        </w:tc>
      </w:tr>
      <w:tr w:rsidR="000E6D0F" w:rsidRPr="001242ED" w14:paraId="2527CE8D" w14:textId="77777777" w:rsidTr="000E6D0F">
        <w:trPr>
          <w:trHeight w:val="408"/>
        </w:trPr>
        <w:tc>
          <w:tcPr>
            <w:tcW w:w="139" w:type="pct"/>
          </w:tcPr>
          <w:p w14:paraId="00145D80" w14:textId="3EAAA573" w:rsidR="00976DB3" w:rsidRPr="001242ED" w:rsidRDefault="00A96993" w:rsidP="002E7659">
            <w:pPr>
              <w:adjustRightInd w:val="0"/>
              <w:snapToGrid w:val="0"/>
              <w:spacing w:line="360" w:lineRule="auto"/>
              <w:jc w:val="both"/>
              <w:rPr>
                <w:rFonts w:ascii="Book Antiqua" w:hAnsi="Book Antiqua"/>
                <w:b w:val="0"/>
              </w:rPr>
            </w:pPr>
            <w:r w:rsidRPr="001242ED">
              <w:rPr>
                <w:rFonts w:ascii="Book Antiqua" w:hAnsi="Book Antiqua"/>
                <w:b w:val="0"/>
              </w:rPr>
              <w:t>39</w:t>
            </w:r>
          </w:p>
        </w:tc>
        <w:tc>
          <w:tcPr>
            <w:tcW w:w="216" w:type="pct"/>
          </w:tcPr>
          <w:p w14:paraId="28539E9D"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2009</w:t>
            </w:r>
          </w:p>
        </w:tc>
        <w:tc>
          <w:tcPr>
            <w:tcW w:w="1067" w:type="pct"/>
          </w:tcPr>
          <w:p w14:paraId="2AF8BFD5"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our case</w:t>
            </w:r>
          </w:p>
        </w:tc>
        <w:tc>
          <w:tcPr>
            <w:tcW w:w="215" w:type="pct"/>
          </w:tcPr>
          <w:p w14:paraId="23E42AD8"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45</w:t>
            </w:r>
          </w:p>
        </w:tc>
        <w:tc>
          <w:tcPr>
            <w:tcW w:w="259" w:type="pct"/>
          </w:tcPr>
          <w:p w14:paraId="034C597E"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F</w:t>
            </w:r>
          </w:p>
        </w:tc>
        <w:tc>
          <w:tcPr>
            <w:tcW w:w="905" w:type="pct"/>
          </w:tcPr>
          <w:p w14:paraId="2311F305" w14:textId="0AF4ADEB" w:rsidR="00976DB3" w:rsidRPr="001242ED" w:rsidRDefault="00BC0F00" w:rsidP="00BC0F00">
            <w:pPr>
              <w:adjustRightInd w:val="0"/>
              <w:snapToGrid w:val="0"/>
              <w:spacing w:line="360" w:lineRule="auto"/>
              <w:rPr>
                <w:rFonts w:ascii="Book Antiqua" w:hAnsi="Book Antiqua"/>
                <w:b w:val="0"/>
              </w:rPr>
            </w:pPr>
            <w:r w:rsidRPr="001242ED">
              <w:rPr>
                <w:rFonts w:ascii="Book Antiqua" w:hAnsi="Book Antiqua"/>
                <w:b w:val="0"/>
              </w:rPr>
              <w:t>T</w:t>
            </w:r>
            <w:r w:rsidR="00976DB3" w:rsidRPr="001242ED">
              <w:rPr>
                <w:rFonts w:ascii="Book Antiqua" w:hAnsi="Book Antiqua"/>
                <w:b w:val="0"/>
              </w:rPr>
              <w:t>umor resection</w:t>
            </w:r>
          </w:p>
        </w:tc>
        <w:tc>
          <w:tcPr>
            <w:tcW w:w="1034" w:type="pct"/>
          </w:tcPr>
          <w:p w14:paraId="02A4BBCC" w14:textId="7B6FBDED"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6</w:t>
            </w:r>
            <w:r w:rsidR="00BC0F00">
              <w:rPr>
                <w:rFonts w:ascii="Book Antiqua" w:hAnsi="Book Antiqua" w:hint="eastAsia"/>
                <w:b w:val="0"/>
              </w:rPr>
              <w:t xml:space="preserve"> </w:t>
            </w:r>
            <w:r w:rsidR="00BC0F00">
              <w:rPr>
                <w:rFonts w:ascii="Book Antiqua" w:hAnsi="Book Antiqua"/>
                <w:b w:val="0"/>
              </w:rPr>
              <w:t>×</w:t>
            </w:r>
            <w:r w:rsidR="00BC0F00">
              <w:rPr>
                <w:rFonts w:ascii="Book Antiqua" w:hAnsi="Book Antiqua" w:hint="eastAsia"/>
                <w:b w:val="0"/>
              </w:rPr>
              <w:t xml:space="preserve"> </w:t>
            </w:r>
            <w:r w:rsidRPr="001242ED">
              <w:rPr>
                <w:rFonts w:ascii="Book Antiqua" w:hAnsi="Book Antiqua"/>
                <w:b w:val="0"/>
              </w:rPr>
              <w:t>5</w:t>
            </w:r>
            <w:r w:rsidR="00BC0F00">
              <w:rPr>
                <w:rFonts w:ascii="Book Antiqua" w:hAnsi="Book Antiqua" w:hint="eastAsia"/>
                <w:b w:val="0"/>
              </w:rPr>
              <w:t xml:space="preserve"> </w:t>
            </w:r>
            <w:r w:rsidR="00BC0F00">
              <w:rPr>
                <w:rFonts w:ascii="Book Antiqua" w:hAnsi="Book Antiqua"/>
                <w:b w:val="0"/>
              </w:rPr>
              <w:t>×</w:t>
            </w:r>
            <w:r w:rsidR="00BC0F00">
              <w:rPr>
                <w:rFonts w:ascii="Book Antiqua" w:hAnsi="Book Antiqua" w:hint="eastAsia"/>
                <w:b w:val="0"/>
              </w:rPr>
              <w:t xml:space="preserve"> </w:t>
            </w:r>
            <w:r w:rsidRPr="001242ED">
              <w:rPr>
                <w:rFonts w:ascii="Book Antiqua" w:hAnsi="Book Antiqua"/>
                <w:b w:val="0"/>
              </w:rPr>
              <w:t>4 body</w:t>
            </w:r>
          </w:p>
        </w:tc>
        <w:tc>
          <w:tcPr>
            <w:tcW w:w="560" w:type="pct"/>
          </w:tcPr>
          <w:p w14:paraId="04C53557" w14:textId="77777777"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WD</w:t>
            </w:r>
          </w:p>
        </w:tc>
        <w:tc>
          <w:tcPr>
            <w:tcW w:w="604" w:type="pct"/>
          </w:tcPr>
          <w:p w14:paraId="1C9BEEE0" w14:textId="08D626C9" w:rsidR="00976DB3" w:rsidRPr="001242ED" w:rsidRDefault="00976DB3" w:rsidP="00BC0F00">
            <w:pPr>
              <w:adjustRightInd w:val="0"/>
              <w:snapToGrid w:val="0"/>
              <w:spacing w:line="360" w:lineRule="auto"/>
              <w:rPr>
                <w:rFonts w:ascii="Book Antiqua" w:hAnsi="Book Antiqua"/>
                <w:b w:val="0"/>
              </w:rPr>
            </w:pPr>
            <w:r w:rsidRPr="001242ED">
              <w:rPr>
                <w:rFonts w:ascii="Book Antiqua" w:hAnsi="Book Antiqua"/>
                <w:b w:val="0"/>
              </w:rPr>
              <w:t>WR in 9 yr</w:t>
            </w:r>
          </w:p>
        </w:tc>
      </w:tr>
    </w:tbl>
    <w:p w14:paraId="3E2D8C08" w14:textId="63C9C010" w:rsidR="00976DB3" w:rsidRPr="001242ED" w:rsidRDefault="00976DB3" w:rsidP="002E7659">
      <w:pPr>
        <w:adjustRightInd w:val="0"/>
        <w:snapToGrid w:val="0"/>
        <w:spacing w:line="360" w:lineRule="auto"/>
        <w:jc w:val="both"/>
        <w:rPr>
          <w:rFonts w:ascii="Book Antiqua" w:hAnsi="Book Antiqua"/>
          <w:b w:val="0"/>
        </w:rPr>
      </w:pPr>
      <w:r w:rsidRPr="001242ED">
        <w:rPr>
          <w:rFonts w:ascii="Book Antiqua" w:hAnsi="Book Antiqua"/>
          <w:b w:val="0"/>
        </w:rPr>
        <w:t xml:space="preserve">DOD: </w:t>
      </w:r>
      <w:r w:rsidR="000E6D0F" w:rsidRPr="001242ED">
        <w:rPr>
          <w:rFonts w:ascii="Book Antiqua" w:hAnsi="Book Antiqua"/>
          <w:b w:val="0"/>
        </w:rPr>
        <w:t>D</w:t>
      </w:r>
      <w:r w:rsidR="000E6D0F">
        <w:rPr>
          <w:rFonts w:ascii="Book Antiqua" w:hAnsi="Book Antiqua"/>
          <w:b w:val="0"/>
        </w:rPr>
        <w:t>eath of disease</w:t>
      </w:r>
      <w:r w:rsidR="000E6D0F">
        <w:rPr>
          <w:rFonts w:ascii="Book Antiqua" w:hAnsi="Book Antiqua" w:hint="eastAsia"/>
          <w:b w:val="0"/>
        </w:rPr>
        <w:t>;</w:t>
      </w:r>
      <w:r w:rsidR="000E6D0F">
        <w:rPr>
          <w:rFonts w:ascii="Book Antiqua" w:hAnsi="Book Antiqua"/>
          <w:b w:val="0"/>
        </w:rPr>
        <w:t xml:space="preserve"> </w:t>
      </w:r>
      <w:r w:rsidRPr="001242ED">
        <w:rPr>
          <w:rFonts w:ascii="Book Antiqua" w:hAnsi="Book Antiqua"/>
          <w:b w:val="0"/>
        </w:rPr>
        <w:t xml:space="preserve">WR: </w:t>
      </w:r>
      <w:r w:rsidR="000E6D0F" w:rsidRPr="001242ED">
        <w:rPr>
          <w:rFonts w:ascii="Book Antiqua" w:hAnsi="Book Antiqua"/>
          <w:b w:val="0"/>
        </w:rPr>
        <w:t>W</w:t>
      </w:r>
      <w:r w:rsidRPr="001242ED">
        <w:rPr>
          <w:rFonts w:ascii="Book Antiqua" w:hAnsi="Book Antiqua"/>
          <w:b w:val="0"/>
        </w:rPr>
        <w:t>ithout recurrence</w:t>
      </w:r>
      <w:r w:rsidR="000E6D0F">
        <w:rPr>
          <w:rFonts w:ascii="Book Antiqua" w:hAnsi="Book Antiqua" w:hint="eastAsia"/>
          <w:b w:val="0"/>
        </w:rPr>
        <w:t>;</w:t>
      </w:r>
      <w:r w:rsidRPr="001242ED">
        <w:rPr>
          <w:rFonts w:ascii="Book Antiqua" w:hAnsi="Book Antiqua"/>
          <w:b w:val="0"/>
        </w:rPr>
        <w:t xml:space="preserve"> MY: </w:t>
      </w:r>
      <w:r w:rsidR="000E6D0F" w:rsidRPr="001242ED">
        <w:rPr>
          <w:rFonts w:ascii="Book Antiqua" w:hAnsi="Book Antiqua"/>
          <w:b w:val="0"/>
        </w:rPr>
        <w:t>M</w:t>
      </w:r>
      <w:r w:rsidRPr="001242ED">
        <w:rPr>
          <w:rFonts w:ascii="Book Antiqua" w:hAnsi="Book Antiqua"/>
          <w:b w:val="0"/>
        </w:rPr>
        <w:t>yxoid liposarcoma</w:t>
      </w:r>
      <w:r w:rsidR="000E6D0F">
        <w:rPr>
          <w:rFonts w:ascii="Book Antiqua" w:hAnsi="Book Antiqua" w:hint="eastAsia"/>
          <w:b w:val="0"/>
        </w:rPr>
        <w:t xml:space="preserve">; </w:t>
      </w:r>
      <w:r w:rsidRPr="001242ED">
        <w:rPr>
          <w:rFonts w:ascii="Book Antiqua" w:hAnsi="Book Antiqua"/>
          <w:b w:val="0"/>
        </w:rPr>
        <w:t>Mixed: Mixed type liposarcoma</w:t>
      </w:r>
      <w:r w:rsidR="000E6D0F">
        <w:rPr>
          <w:rFonts w:ascii="Book Antiqua" w:hAnsi="Book Antiqua" w:hint="eastAsia"/>
          <w:b w:val="0"/>
        </w:rPr>
        <w:t>;</w:t>
      </w:r>
      <w:r w:rsidRPr="001242ED">
        <w:rPr>
          <w:rFonts w:ascii="Book Antiqua" w:hAnsi="Book Antiqua"/>
          <w:b w:val="0"/>
        </w:rPr>
        <w:t xml:space="preserve"> WD: Well-differentiated liposarcoma</w:t>
      </w:r>
      <w:r w:rsidR="000E6D0F">
        <w:rPr>
          <w:rFonts w:ascii="Book Antiqua" w:hAnsi="Book Antiqua" w:hint="eastAsia"/>
          <w:b w:val="0"/>
        </w:rPr>
        <w:t>;</w:t>
      </w:r>
      <w:r w:rsidRPr="001242ED">
        <w:rPr>
          <w:rFonts w:ascii="Book Antiqua" w:hAnsi="Book Antiqua"/>
          <w:b w:val="0"/>
        </w:rPr>
        <w:t xml:space="preserve"> S: </w:t>
      </w:r>
      <w:r w:rsidR="000E6D0F" w:rsidRPr="001242ED">
        <w:rPr>
          <w:rFonts w:ascii="Book Antiqua" w:hAnsi="Book Antiqua"/>
          <w:b w:val="0"/>
        </w:rPr>
        <w:t>S</w:t>
      </w:r>
      <w:r w:rsidRPr="001242ED">
        <w:rPr>
          <w:rFonts w:ascii="Book Antiqua" w:hAnsi="Book Antiqua"/>
          <w:b w:val="0"/>
        </w:rPr>
        <w:t>ubtotal gastrectomy</w:t>
      </w:r>
      <w:r w:rsidR="000E6D0F">
        <w:rPr>
          <w:rFonts w:ascii="Book Antiqua" w:hAnsi="Book Antiqua" w:hint="eastAsia"/>
          <w:b w:val="0"/>
        </w:rPr>
        <w:t>;</w:t>
      </w:r>
      <w:r w:rsidRPr="001242ED">
        <w:rPr>
          <w:rFonts w:ascii="Book Antiqua" w:hAnsi="Book Antiqua"/>
          <w:b w:val="0"/>
        </w:rPr>
        <w:t xml:space="preserve"> P: </w:t>
      </w:r>
      <w:r w:rsidR="000E6D0F" w:rsidRPr="001242ED">
        <w:rPr>
          <w:rFonts w:ascii="Book Antiqua" w:hAnsi="Book Antiqua"/>
          <w:b w:val="0"/>
        </w:rPr>
        <w:t>P</w:t>
      </w:r>
      <w:r w:rsidRPr="001242ED">
        <w:rPr>
          <w:rFonts w:ascii="Book Antiqua" w:hAnsi="Book Antiqua"/>
          <w:b w:val="0"/>
        </w:rPr>
        <w:t>artial gastrectomy</w:t>
      </w:r>
      <w:r w:rsidR="000E6D0F">
        <w:rPr>
          <w:rFonts w:ascii="Book Antiqua" w:hAnsi="Book Antiqua" w:hint="eastAsia"/>
          <w:b w:val="0"/>
        </w:rPr>
        <w:t>;</w:t>
      </w:r>
      <w:r w:rsidRPr="001242ED">
        <w:rPr>
          <w:rFonts w:ascii="Book Antiqua" w:hAnsi="Book Antiqua"/>
          <w:b w:val="0"/>
        </w:rPr>
        <w:t xml:space="preserve"> T: </w:t>
      </w:r>
      <w:r w:rsidR="000E6D0F" w:rsidRPr="001242ED">
        <w:rPr>
          <w:rFonts w:ascii="Book Antiqua" w:hAnsi="Book Antiqua"/>
          <w:b w:val="0"/>
        </w:rPr>
        <w:t>T</w:t>
      </w:r>
      <w:r w:rsidRPr="001242ED">
        <w:rPr>
          <w:rFonts w:ascii="Book Antiqua" w:hAnsi="Book Antiqua"/>
          <w:b w:val="0"/>
        </w:rPr>
        <w:t>otal gastrectomy</w:t>
      </w:r>
      <w:r w:rsidR="000E6D0F">
        <w:rPr>
          <w:rFonts w:ascii="Book Antiqua" w:hAnsi="Book Antiqua" w:hint="eastAsia"/>
          <w:b w:val="0"/>
        </w:rPr>
        <w:t>.</w:t>
      </w:r>
      <w:r w:rsidRPr="001242ED">
        <w:rPr>
          <w:rFonts w:ascii="Book Antiqua" w:hAnsi="Book Antiqua"/>
          <w:b w:val="0"/>
        </w:rPr>
        <w:fldChar w:fldCharType="begin"/>
      </w:r>
      <w:r w:rsidRPr="001242ED">
        <w:rPr>
          <w:rFonts w:ascii="Book Antiqua" w:hAnsi="Book Antiqua"/>
          <w:b w:val="0"/>
        </w:rPr>
        <w:instrText xml:space="preserve"> LINK Excel.Sheet.12 C:\\Users\\lc888888\\Desktop\\wl.xlsx Sheet1!R1C1:R49C9 \a \f 5 \h  \* MERGEFORMAT </w:instrText>
      </w:r>
      <w:r w:rsidRPr="001242ED">
        <w:rPr>
          <w:rFonts w:ascii="Book Antiqua" w:hAnsi="Book Antiqua"/>
          <w:b w:val="0"/>
        </w:rPr>
        <w:fldChar w:fldCharType="end"/>
      </w:r>
    </w:p>
    <w:p w14:paraId="3A897F37" w14:textId="77777777" w:rsidR="00BB497D" w:rsidRPr="001242ED" w:rsidRDefault="00BB497D" w:rsidP="002E7659">
      <w:pPr>
        <w:widowControl/>
        <w:adjustRightInd w:val="0"/>
        <w:snapToGrid w:val="0"/>
        <w:spacing w:line="360" w:lineRule="auto"/>
        <w:jc w:val="both"/>
        <w:rPr>
          <w:rFonts w:ascii="Book Antiqua" w:eastAsia="SimSun" w:hAnsi="Book Antiqua"/>
          <w:b w:val="0"/>
        </w:rPr>
      </w:pPr>
      <w:r w:rsidRPr="001242ED">
        <w:rPr>
          <w:rFonts w:ascii="Book Antiqua" w:eastAsia="SimSun" w:hAnsi="Book Antiqua"/>
          <w:b w:val="0"/>
        </w:rPr>
        <w:br w:type="page"/>
      </w:r>
    </w:p>
    <w:p w14:paraId="4BEEE7DC"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4912758A" wp14:editId="64340034">
            <wp:extent cx="5278120" cy="3909459"/>
            <wp:effectExtent l="0" t="0" r="0" b="0"/>
            <wp:docPr id="1" name="图片 1" descr="C:\Users\lc888888\Desktop\投稿4.8\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888888\Desktop\投稿4.8\figure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120" cy="3909459"/>
                    </a:xfrm>
                    <a:prstGeom prst="rect">
                      <a:avLst/>
                    </a:prstGeom>
                    <a:noFill/>
                    <a:ln>
                      <a:noFill/>
                    </a:ln>
                  </pic:spPr>
                </pic:pic>
              </a:graphicData>
            </a:graphic>
          </wp:inline>
        </w:drawing>
      </w:r>
    </w:p>
    <w:p w14:paraId="2741B7D1" w14:textId="7DD6D19E" w:rsidR="00E30C61" w:rsidRPr="001242ED" w:rsidRDefault="00E30C61" w:rsidP="002E7659">
      <w:pPr>
        <w:adjustRightInd w:val="0"/>
        <w:snapToGrid w:val="0"/>
        <w:spacing w:line="360" w:lineRule="auto"/>
        <w:jc w:val="both"/>
        <w:rPr>
          <w:rFonts w:ascii="Book Antiqua" w:hAnsi="Book Antiqua"/>
          <w:b w:val="0"/>
        </w:rPr>
      </w:pPr>
      <w:r w:rsidRPr="002F5B97">
        <w:rPr>
          <w:rFonts w:ascii="Book Antiqua" w:hAnsi="Book Antiqua"/>
        </w:rPr>
        <w:t xml:space="preserve">Figure </w:t>
      </w:r>
      <w:r w:rsidR="002F5B97" w:rsidRPr="002F5B97">
        <w:rPr>
          <w:rFonts w:ascii="Book Antiqua" w:hAnsi="Book Antiqua"/>
        </w:rPr>
        <w:t>1 Histological finding</w:t>
      </w:r>
      <w:r w:rsidR="002F5B97" w:rsidRPr="002F5B97">
        <w:rPr>
          <w:rFonts w:ascii="Book Antiqua" w:hAnsi="Book Antiqua" w:hint="eastAsia"/>
        </w:rPr>
        <w:t>.</w:t>
      </w:r>
      <w:r w:rsidR="002F5B97">
        <w:rPr>
          <w:rFonts w:ascii="Book Antiqua" w:hAnsi="Book Antiqua" w:hint="eastAsia"/>
          <w:b w:val="0"/>
        </w:rPr>
        <w:t xml:space="preserve"> </w:t>
      </w:r>
      <w:r w:rsidRPr="001242ED">
        <w:rPr>
          <w:rFonts w:ascii="Book Antiqua" w:hAnsi="Book Antiqua"/>
          <w:b w:val="0"/>
        </w:rPr>
        <w:t>Low magnification shows that the immature fat cells are interspersed among smooth muscle tissues (A</w:t>
      </w:r>
      <w:r w:rsidR="002F5B97">
        <w:rPr>
          <w:rFonts w:ascii="Book Antiqua" w:hAnsi="Book Antiqua" w:hint="eastAsia"/>
          <w:b w:val="0"/>
        </w:rPr>
        <w:t>:</w:t>
      </w:r>
      <w:r w:rsidRPr="001242ED">
        <w:rPr>
          <w:rFonts w:ascii="Book Antiqua" w:hAnsi="Book Antiqua"/>
          <w:b w:val="0"/>
        </w:rPr>
        <w:t xml:space="preserve"> HE</w:t>
      </w:r>
      <w:r w:rsidR="002F5B97">
        <w:rPr>
          <w:rFonts w:ascii="Book Antiqua" w:hAnsi="Book Antiqua" w:hint="eastAsia"/>
          <w:b w:val="0"/>
        </w:rPr>
        <w:t xml:space="preserve">, </w:t>
      </w:r>
      <w:r w:rsidR="002F5B97">
        <w:rPr>
          <w:rFonts w:ascii="Book Antiqua" w:hAnsi="Book Antiqua"/>
          <w:b w:val="0"/>
        </w:rPr>
        <w:t>×</w:t>
      </w:r>
      <w:r w:rsidR="002F5B97">
        <w:rPr>
          <w:rFonts w:ascii="Book Antiqua" w:hAnsi="Book Antiqua" w:hint="eastAsia"/>
          <w:b w:val="0"/>
        </w:rPr>
        <w:t xml:space="preserve"> </w:t>
      </w:r>
      <w:r w:rsidRPr="001242ED">
        <w:rPr>
          <w:rFonts w:ascii="Book Antiqua" w:hAnsi="Book Antiqua"/>
          <w:b w:val="0"/>
        </w:rPr>
        <w:t>40 and B</w:t>
      </w:r>
      <w:r w:rsidR="002F5B97">
        <w:rPr>
          <w:rFonts w:ascii="Book Antiqua" w:hAnsi="Book Antiqua" w:hint="eastAsia"/>
          <w:b w:val="0"/>
        </w:rPr>
        <w:t>:</w:t>
      </w:r>
      <w:r w:rsidRPr="001242ED">
        <w:rPr>
          <w:rFonts w:ascii="Book Antiqua" w:hAnsi="Book Antiqua"/>
          <w:b w:val="0"/>
        </w:rPr>
        <w:t xml:space="preserve"> HE</w:t>
      </w:r>
      <w:r w:rsidR="002F5B97">
        <w:rPr>
          <w:rFonts w:ascii="Book Antiqua" w:hAnsi="Book Antiqua" w:hint="eastAsia"/>
          <w:b w:val="0"/>
        </w:rPr>
        <w:t xml:space="preserve">; </w:t>
      </w:r>
      <w:r w:rsidR="002F5B97">
        <w:rPr>
          <w:rFonts w:ascii="Book Antiqua" w:hAnsi="Book Antiqua"/>
          <w:b w:val="0"/>
        </w:rPr>
        <w:t>×</w:t>
      </w:r>
      <w:r w:rsidR="002F5B97">
        <w:rPr>
          <w:rFonts w:ascii="Book Antiqua" w:hAnsi="Book Antiqua" w:hint="eastAsia"/>
          <w:b w:val="0"/>
        </w:rPr>
        <w:t xml:space="preserve"> </w:t>
      </w:r>
      <w:r w:rsidRPr="001242ED">
        <w:rPr>
          <w:rFonts w:ascii="Book Antiqua" w:hAnsi="Book Antiqua"/>
          <w:b w:val="0"/>
        </w:rPr>
        <w:t>100). And the large nuclear dark-stained lipoblast which appears as a mononuclear or multinucleated cell with one or more cytoplasmic vacuoles are seen under high magnification (C</w:t>
      </w:r>
      <w:r w:rsidR="002F5B97">
        <w:rPr>
          <w:rFonts w:ascii="Book Antiqua" w:hAnsi="Book Antiqua" w:hint="eastAsia"/>
          <w:b w:val="0"/>
        </w:rPr>
        <w:t>;</w:t>
      </w:r>
      <w:r w:rsidRPr="001242ED">
        <w:rPr>
          <w:rFonts w:ascii="Book Antiqua" w:hAnsi="Book Antiqua"/>
          <w:b w:val="0"/>
        </w:rPr>
        <w:t xml:space="preserve"> HE</w:t>
      </w:r>
      <w:r w:rsidR="002F5B97">
        <w:rPr>
          <w:rFonts w:ascii="Book Antiqua" w:hAnsi="Book Antiqua" w:hint="eastAsia"/>
          <w:b w:val="0"/>
        </w:rPr>
        <w:t xml:space="preserve">; </w:t>
      </w:r>
      <w:r w:rsidR="002F5B97">
        <w:rPr>
          <w:rFonts w:ascii="Book Antiqua" w:hAnsi="Book Antiqua"/>
          <w:b w:val="0"/>
        </w:rPr>
        <w:t>×</w:t>
      </w:r>
      <w:r w:rsidR="002F5B97">
        <w:rPr>
          <w:rFonts w:ascii="Book Antiqua" w:hAnsi="Book Antiqua" w:hint="eastAsia"/>
          <w:b w:val="0"/>
        </w:rPr>
        <w:t xml:space="preserve"> </w:t>
      </w:r>
      <w:r w:rsidRPr="001242ED">
        <w:rPr>
          <w:rFonts w:ascii="Book Antiqua" w:hAnsi="Book Antiqua"/>
          <w:b w:val="0"/>
        </w:rPr>
        <w:t>200 and D</w:t>
      </w:r>
      <w:r w:rsidR="002F5B97">
        <w:rPr>
          <w:rFonts w:ascii="Book Antiqua" w:hAnsi="Book Antiqua" w:hint="eastAsia"/>
          <w:b w:val="0"/>
        </w:rPr>
        <w:t>:</w:t>
      </w:r>
      <w:r w:rsidRPr="001242ED">
        <w:rPr>
          <w:rFonts w:ascii="Book Antiqua" w:hAnsi="Book Antiqua"/>
          <w:b w:val="0"/>
        </w:rPr>
        <w:t xml:space="preserve"> HE</w:t>
      </w:r>
      <w:r w:rsidR="002F5B97">
        <w:rPr>
          <w:rFonts w:ascii="Book Antiqua" w:hAnsi="Book Antiqua" w:hint="eastAsia"/>
          <w:b w:val="0"/>
        </w:rPr>
        <w:t xml:space="preserve">; </w:t>
      </w:r>
      <w:r w:rsidR="002F5B97">
        <w:rPr>
          <w:rFonts w:ascii="Book Antiqua" w:hAnsi="Book Antiqua"/>
          <w:b w:val="0"/>
        </w:rPr>
        <w:t>×</w:t>
      </w:r>
      <w:r w:rsidR="002F5B97">
        <w:rPr>
          <w:rFonts w:ascii="Book Antiqua" w:hAnsi="Book Antiqua" w:hint="eastAsia"/>
          <w:b w:val="0"/>
        </w:rPr>
        <w:t xml:space="preserve"> </w:t>
      </w:r>
      <w:r w:rsidRPr="001242ED">
        <w:rPr>
          <w:rFonts w:ascii="Book Antiqua" w:hAnsi="Book Antiqua"/>
          <w:b w:val="0"/>
        </w:rPr>
        <w:t>400).</w:t>
      </w:r>
    </w:p>
    <w:p w14:paraId="67236C32" w14:textId="3F580977" w:rsidR="00BB497D" w:rsidRPr="001242ED" w:rsidRDefault="00BB497D" w:rsidP="002F5B97">
      <w:pPr>
        <w:adjustRightInd w:val="0"/>
        <w:snapToGrid w:val="0"/>
        <w:spacing w:line="360" w:lineRule="auto"/>
        <w:jc w:val="both"/>
        <w:rPr>
          <w:rFonts w:ascii="Book Antiqua" w:hAnsi="Book Antiqua"/>
          <w:b w:val="0"/>
          <w:noProof/>
        </w:rPr>
      </w:pPr>
      <w:r w:rsidRPr="001242ED">
        <w:rPr>
          <w:rFonts w:ascii="Book Antiqua" w:hAnsi="Book Antiqua"/>
          <w:b w:val="0"/>
          <w:noProof/>
        </w:rPr>
        <w:br w:type="page"/>
      </w:r>
    </w:p>
    <w:p w14:paraId="54FA9606"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39F8B943" wp14:editId="15E8082C">
            <wp:extent cx="5278120" cy="1859948"/>
            <wp:effectExtent l="0" t="0" r="0" b="6985"/>
            <wp:docPr id="2" name="图片 2" descr="C:\Users\lc888888\Desktop\投稿4.8\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888888\Desktop\投稿4.8\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1859948"/>
                    </a:xfrm>
                    <a:prstGeom prst="rect">
                      <a:avLst/>
                    </a:prstGeom>
                    <a:noFill/>
                    <a:ln>
                      <a:noFill/>
                    </a:ln>
                  </pic:spPr>
                </pic:pic>
              </a:graphicData>
            </a:graphic>
          </wp:inline>
        </w:drawing>
      </w:r>
      <w:r w:rsidRPr="001242ED">
        <w:rPr>
          <w:rFonts w:ascii="Book Antiqua" w:hAnsi="Book Antiqua"/>
          <w:b w:val="0"/>
          <w:noProof/>
        </w:rPr>
        <w:t xml:space="preserve"> </w:t>
      </w:r>
    </w:p>
    <w:p w14:paraId="24925D19" w14:textId="29F7ED1C" w:rsidR="00E30C61" w:rsidRPr="002F5B97" w:rsidRDefault="00E30C61" w:rsidP="002E7659">
      <w:pPr>
        <w:adjustRightInd w:val="0"/>
        <w:snapToGrid w:val="0"/>
        <w:spacing w:line="360" w:lineRule="auto"/>
        <w:jc w:val="both"/>
        <w:rPr>
          <w:rFonts w:ascii="Book Antiqua" w:hAnsi="Book Antiqua"/>
        </w:rPr>
      </w:pPr>
      <w:r w:rsidRPr="002F5B97">
        <w:rPr>
          <w:rFonts w:ascii="Book Antiqua" w:hAnsi="Book Antiqua"/>
        </w:rPr>
        <w:t>Figure 2</w:t>
      </w:r>
      <w:r w:rsidR="002F5B97" w:rsidRPr="002F5B97">
        <w:rPr>
          <w:rFonts w:ascii="Book Antiqua" w:hAnsi="Book Antiqua" w:hint="eastAsia"/>
        </w:rPr>
        <w:t xml:space="preserve"> </w:t>
      </w:r>
      <w:r w:rsidR="002F5B97" w:rsidRPr="002F5B97">
        <w:rPr>
          <w:rFonts w:ascii="Book Antiqua" w:hAnsi="Book Antiqua"/>
        </w:rPr>
        <w:t>Fluorescence in situ hybridization</w:t>
      </w:r>
      <w:r w:rsidRPr="002F5B97">
        <w:rPr>
          <w:rFonts w:ascii="Book Antiqua" w:hAnsi="Book Antiqua"/>
        </w:rPr>
        <w:t xml:space="preserve"> detection shows amplification of </w:t>
      </w:r>
      <w:r w:rsidRPr="002F5B97">
        <w:rPr>
          <w:rFonts w:ascii="Book Antiqua" w:hAnsi="Book Antiqua"/>
          <w:i/>
        </w:rPr>
        <w:t xml:space="preserve">MDM2 </w:t>
      </w:r>
      <w:r w:rsidR="002F5B97">
        <w:rPr>
          <w:rFonts w:ascii="Book Antiqua" w:hAnsi="Book Antiqua"/>
        </w:rPr>
        <w:t>gene (A and B).</w:t>
      </w:r>
    </w:p>
    <w:p w14:paraId="1E0A417B" w14:textId="77777777" w:rsidR="00BB497D" w:rsidRPr="001242ED" w:rsidRDefault="00BB497D" w:rsidP="002E7659">
      <w:pPr>
        <w:widowControl/>
        <w:adjustRightInd w:val="0"/>
        <w:snapToGrid w:val="0"/>
        <w:spacing w:line="360" w:lineRule="auto"/>
        <w:jc w:val="both"/>
        <w:rPr>
          <w:rFonts w:ascii="Book Antiqua" w:hAnsi="Book Antiqua"/>
        </w:rPr>
      </w:pPr>
      <w:r w:rsidRPr="001242ED">
        <w:rPr>
          <w:rFonts w:ascii="Book Antiqua" w:hAnsi="Book Antiqua"/>
        </w:rPr>
        <w:br w:type="page"/>
      </w:r>
    </w:p>
    <w:p w14:paraId="3A51DD6A" w14:textId="275009BD" w:rsidR="00E30C61" w:rsidRPr="001242ED" w:rsidRDefault="00E30C61" w:rsidP="002E7659">
      <w:pPr>
        <w:adjustRightInd w:val="0"/>
        <w:snapToGrid w:val="0"/>
        <w:spacing w:line="360" w:lineRule="auto"/>
        <w:jc w:val="both"/>
        <w:rPr>
          <w:rFonts w:ascii="Book Antiqua" w:hAnsi="Book Antiqua"/>
          <w:b w:val="0"/>
          <w:noProof/>
        </w:rPr>
      </w:pPr>
      <w:r w:rsidRPr="001242ED">
        <w:rPr>
          <w:rFonts w:ascii="Book Antiqua" w:hAnsi="Book Antiqua"/>
          <w:b w:val="0"/>
          <w:noProof/>
        </w:rPr>
        <w:lastRenderedPageBreak/>
        <w:drawing>
          <wp:inline distT="0" distB="0" distL="0" distR="0" wp14:anchorId="018E48BE" wp14:editId="4A8962CF">
            <wp:extent cx="5278120" cy="2566592"/>
            <wp:effectExtent l="0" t="0" r="0" b="5715"/>
            <wp:docPr id="3" name="图片 3" descr="C:\Users\lc888888\Desktop\投稿4.8\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888888\Desktop\投稿4.8\figure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2566592"/>
                    </a:xfrm>
                    <a:prstGeom prst="rect">
                      <a:avLst/>
                    </a:prstGeom>
                    <a:noFill/>
                    <a:ln>
                      <a:noFill/>
                    </a:ln>
                  </pic:spPr>
                </pic:pic>
              </a:graphicData>
            </a:graphic>
          </wp:inline>
        </w:drawing>
      </w:r>
    </w:p>
    <w:p w14:paraId="4BE9557D" w14:textId="74D480D4" w:rsidR="00E30C61" w:rsidRPr="002F5B97" w:rsidRDefault="00E30C61" w:rsidP="002E7659">
      <w:pPr>
        <w:adjustRightInd w:val="0"/>
        <w:snapToGrid w:val="0"/>
        <w:spacing w:line="360" w:lineRule="auto"/>
        <w:jc w:val="both"/>
        <w:rPr>
          <w:rFonts w:ascii="Book Antiqua" w:hAnsi="Book Antiqua"/>
          <w:noProof/>
        </w:rPr>
      </w:pPr>
      <w:r w:rsidRPr="002F5B97">
        <w:rPr>
          <w:rFonts w:ascii="Book Antiqua" w:hAnsi="Book Antiqua"/>
          <w:noProof/>
        </w:rPr>
        <w:t>Figure 3</w:t>
      </w:r>
      <w:r w:rsidR="002F5B97" w:rsidRPr="002F5B97">
        <w:rPr>
          <w:rFonts w:ascii="Book Antiqua" w:hAnsi="Book Antiqua" w:hint="eastAsia"/>
          <w:noProof/>
        </w:rPr>
        <w:t xml:space="preserve"> </w:t>
      </w:r>
      <w:r w:rsidRPr="002F5B97">
        <w:rPr>
          <w:rFonts w:ascii="Book Antiqua" w:hAnsi="Book Antiqua"/>
          <w:noProof/>
        </w:rPr>
        <w:t>A limited knurl distribute from lower part of the gastric body to the corner of the stomach (A), and the fundus of gastric also find a knurl (B)</w:t>
      </w:r>
      <w:r w:rsidR="002F5B97">
        <w:rPr>
          <w:rFonts w:ascii="Book Antiqua" w:hAnsi="Book Antiqua" w:hint="eastAsia"/>
          <w:noProof/>
        </w:rPr>
        <w:t>.</w:t>
      </w:r>
    </w:p>
    <w:p w14:paraId="6D633546" w14:textId="175F4AD7" w:rsidR="00E30C61" w:rsidRPr="001242ED" w:rsidRDefault="00BB497D" w:rsidP="002F5B97">
      <w:pPr>
        <w:widowControl/>
        <w:adjustRightInd w:val="0"/>
        <w:snapToGrid w:val="0"/>
        <w:spacing w:line="360" w:lineRule="auto"/>
        <w:jc w:val="both"/>
        <w:rPr>
          <w:rFonts w:ascii="Book Antiqua" w:hAnsi="Book Antiqua"/>
          <w:b w:val="0"/>
        </w:rPr>
      </w:pPr>
      <w:r w:rsidRPr="001242ED">
        <w:rPr>
          <w:rFonts w:ascii="Book Antiqua" w:hAnsi="Book Antiqua"/>
          <w:b w:val="0"/>
        </w:rPr>
        <w:br w:type="page"/>
      </w:r>
    </w:p>
    <w:p w14:paraId="11FFBB43"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13A08B7A" wp14:editId="111371F5">
            <wp:extent cx="5278120" cy="1778785"/>
            <wp:effectExtent l="0" t="0" r="0" b="0"/>
            <wp:docPr id="4" name="图片 4" descr="C:\Users\lc888888\Desktop\投稿4.8\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888888\Desktop\投稿4.8\figure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120" cy="1778785"/>
                    </a:xfrm>
                    <a:prstGeom prst="rect">
                      <a:avLst/>
                    </a:prstGeom>
                    <a:noFill/>
                    <a:ln>
                      <a:noFill/>
                    </a:ln>
                  </pic:spPr>
                </pic:pic>
              </a:graphicData>
            </a:graphic>
          </wp:inline>
        </w:drawing>
      </w:r>
    </w:p>
    <w:p w14:paraId="4726E977" w14:textId="7E12349F" w:rsidR="00E30C61" w:rsidRPr="002F5B97" w:rsidRDefault="00E30C61" w:rsidP="002E7659">
      <w:pPr>
        <w:adjustRightInd w:val="0"/>
        <w:snapToGrid w:val="0"/>
        <w:spacing w:line="360" w:lineRule="auto"/>
        <w:jc w:val="both"/>
        <w:rPr>
          <w:rFonts w:ascii="Book Antiqua" w:hAnsi="Book Antiqua"/>
        </w:rPr>
      </w:pPr>
      <w:r w:rsidRPr="002F5B97">
        <w:rPr>
          <w:rFonts w:ascii="Book Antiqua" w:hAnsi="Book Antiqua"/>
        </w:rPr>
        <w:t>Figure 4</w:t>
      </w:r>
      <w:r w:rsidR="002F5B97" w:rsidRPr="002F5B97">
        <w:rPr>
          <w:rFonts w:ascii="Book Antiqua" w:hAnsi="Book Antiqua" w:hint="eastAsia"/>
        </w:rPr>
        <w:t xml:space="preserve"> </w:t>
      </w:r>
      <w:r w:rsidR="002F5B97" w:rsidRPr="002F5B97">
        <w:rPr>
          <w:rFonts w:ascii="Book Antiqua" w:hAnsi="Book Antiqua"/>
        </w:rPr>
        <w:t>Endoscopic ultrasound</w:t>
      </w:r>
      <w:r w:rsidRPr="002F5B97">
        <w:rPr>
          <w:rFonts w:ascii="Book Antiqua" w:hAnsi="Book Antiqua"/>
        </w:rPr>
        <w:t xml:space="preserve"> examination revealed the tumor mainly located in the submucosa of the gastric wall</w:t>
      </w:r>
      <w:r w:rsidR="002F5B97">
        <w:rPr>
          <w:rFonts w:ascii="Book Antiqua" w:hAnsi="Book Antiqua" w:hint="eastAsia"/>
        </w:rPr>
        <w:t>.</w:t>
      </w:r>
    </w:p>
    <w:p w14:paraId="3AD74D40" w14:textId="77777777" w:rsidR="00BB497D" w:rsidRPr="001242ED" w:rsidRDefault="00BB497D" w:rsidP="002E7659">
      <w:pPr>
        <w:widowControl/>
        <w:adjustRightInd w:val="0"/>
        <w:snapToGrid w:val="0"/>
        <w:spacing w:line="360" w:lineRule="auto"/>
        <w:jc w:val="both"/>
        <w:rPr>
          <w:rFonts w:ascii="Book Antiqua" w:hAnsi="Book Antiqua"/>
          <w:b w:val="0"/>
        </w:rPr>
      </w:pPr>
      <w:r w:rsidRPr="001242ED">
        <w:rPr>
          <w:rFonts w:ascii="Book Antiqua" w:hAnsi="Book Antiqua"/>
          <w:b w:val="0"/>
        </w:rPr>
        <w:br w:type="page"/>
      </w:r>
    </w:p>
    <w:p w14:paraId="70BB73FA" w14:textId="77777777" w:rsidR="00E30C61" w:rsidRPr="001242ED" w:rsidRDefault="00E30C61" w:rsidP="002E7659">
      <w:pPr>
        <w:adjustRightInd w:val="0"/>
        <w:snapToGrid w:val="0"/>
        <w:spacing w:line="360" w:lineRule="auto"/>
        <w:jc w:val="both"/>
        <w:rPr>
          <w:rFonts w:ascii="Book Antiqua" w:hAnsi="Book Antiqua"/>
          <w:b w:val="0"/>
        </w:rPr>
      </w:pPr>
    </w:p>
    <w:p w14:paraId="625D34F4"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drawing>
          <wp:inline distT="0" distB="0" distL="0" distR="0" wp14:anchorId="3207850B" wp14:editId="6587C3F2">
            <wp:extent cx="5278120" cy="2218448"/>
            <wp:effectExtent l="0" t="0" r="0" b="0"/>
            <wp:docPr id="5" name="图片 5" descr="C:\Users\lc888888\Desktop\投稿4.8\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888888\Desktop\投稿4.8\figure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8120" cy="2218448"/>
                    </a:xfrm>
                    <a:prstGeom prst="rect">
                      <a:avLst/>
                    </a:prstGeom>
                    <a:noFill/>
                    <a:ln>
                      <a:noFill/>
                    </a:ln>
                  </pic:spPr>
                </pic:pic>
              </a:graphicData>
            </a:graphic>
          </wp:inline>
        </w:drawing>
      </w:r>
    </w:p>
    <w:p w14:paraId="4EE10CF7" w14:textId="7856F4BD" w:rsidR="00E30C61" w:rsidRPr="002F5B97" w:rsidRDefault="00E30C61" w:rsidP="002E7659">
      <w:pPr>
        <w:adjustRightInd w:val="0"/>
        <w:snapToGrid w:val="0"/>
        <w:spacing w:line="360" w:lineRule="auto"/>
        <w:jc w:val="both"/>
        <w:rPr>
          <w:rFonts w:ascii="Book Antiqua" w:hAnsi="Book Antiqua"/>
        </w:rPr>
      </w:pPr>
      <w:r w:rsidRPr="002F5B97">
        <w:rPr>
          <w:rFonts w:ascii="Book Antiqua" w:hAnsi="Book Antiqua"/>
        </w:rPr>
        <w:t>Figure 5</w:t>
      </w:r>
      <w:r w:rsidR="002F5B97" w:rsidRPr="002F5B97">
        <w:rPr>
          <w:rFonts w:ascii="Book Antiqua" w:hAnsi="Book Antiqua"/>
        </w:rPr>
        <w:t xml:space="preserve"> P</w:t>
      </w:r>
      <w:r w:rsidRPr="002F5B97">
        <w:rPr>
          <w:rFonts w:ascii="Book Antiqua" w:hAnsi="Book Antiqua"/>
        </w:rPr>
        <w:t xml:space="preserve">rocess of </w:t>
      </w:r>
      <w:r w:rsidR="002F5B97" w:rsidRPr="002F5B97">
        <w:rPr>
          <w:rFonts w:ascii="Book Antiqua" w:hAnsi="Book Antiqua"/>
        </w:rPr>
        <w:t>endoscopic submucosal dissection</w:t>
      </w:r>
      <w:r w:rsidR="002F5B97" w:rsidRPr="002F5B97">
        <w:rPr>
          <w:rFonts w:ascii="Book Antiqua" w:hAnsi="Book Antiqua" w:hint="eastAsia"/>
        </w:rPr>
        <w:t>.</w:t>
      </w:r>
    </w:p>
    <w:p w14:paraId="6A3AD79E" w14:textId="3AF7E9C0" w:rsidR="00E30C61" w:rsidRPr="001242ED" w:rsidRDefault="00BB497D" w:rsidP="002F5B97">
      <w:pPr>
        <w:widowControl/>
        <w:adjustRightInd w:val="0"/>
        <w:snapToGrid w:val="0"/>
        <w:spacing w:line="360" w:lineRule="auto"/>
        <w:jc w:val="both"/>
        <w:rPr>
          <w:rFonts w:ascii="Book Antiqua" w:hAnsi="Book Antiqua"/>
          <w:b w:val="0"/>
        </w:rPr>
      </w:pPr>
      <w:r w:rsidRPr="001242ED">
        <w:rPr>
          <w:rFonts w:ascii="Book Antiqua" w:hAnsi="Book Antiqua"/>
          <w:b w:val="0"/>
        </w:rPr>
        <w:br w:type="page"/>
      </w:r>
    </w:p>
    <w:p w14:paraId="6E6EA9F4"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247509A9" wp14:editId="39005DB4">
            <wp:extent cx="4099560" cy="2842260"/>
            <wp:effectExtent l="0" t="0" r="0" b="0"/>
            <wp:docPr id="6" name="图片 6" descr="C:\Users\lc888888\Desktop\投稿4.8\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888888\Desktop\投稿4.8\figure6.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9560" cy="2842260"/>
                    </a:xfrm>
                    <a:prstGeom prst="rect">
                      <a:avLst/>
                    </a:prstGeom>
                    <a:noFill/>
                    <a:ln>
                      <a:noFill/>
                    </a:ln>
                  </pic:spPr>
                </pic:pic>
              </a:graphicData>
            </a:graphic>
          </wp:inline>
        </w:drawing>
      </w:r>
    </w:p>
    <w:p w14:paraId="267AE283" w14:textId="48DDE26F" w:rsidR="00E30C61" w:rsidRPr="002F5B97" w:rsidRDefault="00E30C61" w:rsidP="002E7659">
      <w:pPr>
        <w:adjustRightInd w:val="0"/>
        <w:snapToGrid w:val="0"/>
        <w:spacing w:line="360" w:lineRule="auto"/>
        <w:jc w:val="both"/>
        <w:rPr>
          <w:rFonts w:ascii="Book Antiqua" w:hAnsi="Book Antiqua"/>
        </w:rPr>
      </w:pPr>
      <w:r w:rsidRPr="002F5B97">
        <w:rPr>
          <w:rFonts w:ascii="Book Antiqua" w:hAnsi="Book Antiqua"/>
        </w:rPr>
        <w:t>Figure 6</w:t>
      </w:r>
      <w:r w:rsidR="002F5B97" w:rsidRPr="002F5B97">
        <w:rPr>
          <w:rFonts w:ascii="Book Antiqua" w:hAnsi="Book Antiqua" w:hint="eastAsia"/>
        </w:rPr>
        <w:t xml:space="preserve"> </w:t>
      </w:r>
      <w:r w:rsidRPr="002F5B97">
        <w:rPr>
          <w:rFonts w:ascii="Book Antiqua" w:hAnsi="Book Antiqua"/>
        </w:rPr>
        <w:t>Gross specimen of the tumor</w:t>
      </w:r>
      <w:r w:rsidR="002F5B97" w:rsidRPr="002F5B97">
        <w:rPr>
          <w:rFonts w:ascii="Book Antiqua" w:hAnsi="Book Antiqua" w:hint="eastAsia"/>
        </w:rPr>
        <w:t>.</w:t>
      </w:r>
    </w:p>
    <w:p w14:paraId="5514338C" w14:textId="03448A8E" w:rsidR="00E30C61" w:rsidRPr="001242ED" w:rsidRDefault="00BB497D" w:rsidP="002F5B97">
      <w:pPr>
        <w:widowControl/>
        <w:adjustRightInd w:val="0"/>
        <w:snapToGrid w:val="0"/>
        <w:spacing w:line="360" w:lineRule="auto"/>
        <w:jc w:val="both"/>
        <w:rPr>
          <w:rFonts w:ascii="Book Antiqua" w:hAnsi="Book Antiqua"/>
          <w:b w:val="0"/>
        </w:rPr>
      </w:pPr>
      <w:r w:rsidRPr="001242ED">
        <w:rPr>
          <w:rFonts w:ascii="Book Antiqua" w:hAnsi="Book Antiqua"/>
          <w:b w:val="0"/>
        </w:rPr>
        <w:br w:type="page"/>
      </w:r>
    </w:p>
    <w:p w14:paraId="030A5E66"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5E179CE7" wp14:editId="4AEB33F1">
            <wp:extent cx="5278120" cy="2808173"/>
            <wp:effectExtent l="0" t="0" r="0" b="0"/>
            <wp:docPr id="7" name="图片 7" descr="C:\Users\lc888888\Desktop\投稿4.8\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888888\Desktop\投稿4.8\figure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808173"/>
                    </a:xfrm>
                    <a:prstGeom prst="rect">
                      <a:avLst/>
                    </a:prstGeom>
                    <a:noFill/>
                    <a:ln>
                      <a:noFill/>
                    </a:ln>
                  </pic:spPr>
                </pic:pic>
              </a:graphicData>
            </a:graphic>
          </wp:inline>
        </w:drawing>
      </w:r>
    </w:p>
    <w:p w14:paraId="4A1D977C" w14:textId="4FF821F3" w:rsidR="00BB497D" w:rsidRPr="001242ED" w:rsidRDefault="002F5B97" w:rsidP="002E7659">
      <w:pPr>
        <w:adjustRightInd w:val="0"/>
        <w:snapToGrid w:val="0"/>
        <w:spacing w:line="360" w:lineRule="auto"/>
        <w:jc w:val="both"/>
        <w:rPr>
          <w:rFonts w:ascii="Book Antiqua" w:hAnsi="Book Antiqua"/>
          <w:b w:val="0"/>
        </w:rPr>
      </w:pPr>
      <w:r w:rsidRPr="002F5B97">
        <w:rPr>
          <w:rFonts w:ascii="Book Antiqua" w:hAnsi="Book Antiqua"/>
        </w:rPr>
        <w:t>Figure 7 Histological finding</w:t>
      </w:r>
      <w:r w:rsidRPr="002F5B97">
        <w:rPr>
          <w:rFonts w:ascii="Book Antiqua" w:hAnsi="Book Antiqua" w:hint="eastAsia"/>
        </w:rPr>
        <w:t>.</w:t>
      </w:r>
      <w:r>
        <w:rPr>
          <w:rFonts w:ascii="Book Antiqua" w:hAnsi="Book Antiqua" w:hint="eastAsia"/>
          <w:b w:val="0"/>
        </w:rPr>
        <w:t xml:space="preserve"> </w:t>
      </w:r>
      <w:r w:rsidR="00E30C61" w:rsidRPr="001242ED">
        <w:rPr>
          <w:rFonts w:ascii="Book Antiqua" w:hAnsi="Book Antiqua"/>
          <w:b w:val="0"/>
        </w:rPr>
        <w:t>Under low magnification, irregular cell cluster nests were seen around the mature adipocytes (A</w:t>
      </w:r>
      <w:r>
        <w:rPr>
          <w:rFonts w:ascii="Book Antiqua" w:hAnsi="Book Antiqua" w:hint="eastAsia"/>
          <w:b w:val="0"/>
        </w:rPr>
        <w:t>:</w:t>
      </w:r>
      <w:r w:rsidR="00E30C61"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20 and B</w:t>
      </w:r>
      <w:r>
        <w:rPr>
          <w:rFonts w:ascii="Book Antiqua" w:hAnsi="Book Antiqua" w:hint="eastAsia"/>
          <w:b w:val="0"/>
        </w:rPr>
        <w:t>:</w:t>
      </w:r>
      <w:r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40); intermediate magnification and high magnification showed that the heteromorphic cell nests consisted of large nuclear dark-stained tumor cells, with distinct cell shapes, irregular cell morphologies, and visible Mitosis icon (C</w:t>
      </w:r>
      <w:r>
        <w:rPr>
          <w:rFonts w:ascii="Book Antiqua" w:hAnsi="Book Antiqua" w:hint="eastAsia"/>
          <w:b w:val="0"/>
        </w:rPr>
        <w:t>:</w:t>
      </w:r>
      <w:r w:rsidR="00E30C61"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100</w:t>
      </w:r>
      <w:r>
        <w:rPr>
          <w:rFonts w:ascii="Book Antiqua" w:hAnsi="Book Antiqua" w:hint="eastAsia"/>
          <w:b w:val="0"/>
        </w:rPr>
        <w:t xml:space="preserve">, </w:t>
      </w:r>
      <w:r w:rsidR="00E30C61" w:rsidRPr="001242ED">
        <w:rPr>
          <w:rFonts w:ascii="Book Antiqua" w:hAnsi="Book Antiqua"/>
          <w:b w:val="0"/>
        </w:rPr>
        <w:t>D</w:t>
      </w:r>
      <w:r>
        <w:rPr>
          <w:rFonts w:ascii="Book Antiqua" w:hAnsi="Book Antiqua" w:hint="eastAsia"/>
          <w:b w:val="0"/>
        </w:rPr>
        <w:t>:</w:t>
      </w:r>
      <w:r w:rsidR="00E30C61"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100</w:t>
      </w:r>
      <w:r>
        <w:rPr>
          <w:rFonts w:ascii="Book Antiqua" w:hAnsi="Book Antiqua" w:hint="eastAsia"/>
          <w:b w:val="0"/>
        </w:rPr>
        <w:t xml:space="preserve">, </w:t>
      </w:r>
      <w:r w:rsidR="00E30C61" w:rsidRPr="001242ED">
        <w:rPr>
          <w:rFonts w:ascii="Book Antiqua" w:hAnsi="Book Antiqua"/>
          <w:b w:val="0"/>
        </w:rPr>
        <w:t>E</w:t>
      </w:r>
      <w:r>
        <w:rPr>
          <w:rFonts w:ascii="Book Antiqua" w:hAnsi="Book Antiqua" w:hint="eastAsia"/>
          <w:b w:val="0"/>
        </w:rPr>
        <w:t>:</w:t>
      </w:r>
      <w:r w:rsidR="00E30C61"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200</w:t>
      </w:r>
      <w:r>
        <w:rPr>
          <w:rFonts w:ascii="Book Antiqua" w:hAnsi="Book Antiqua" w:hint="eastAsia"/>
          <w:b w:val="0"/>
        </w:rPr>
        <w:t xml:space="preserve">, and </w:t>
      </w:r>
      <w:r w:rsidR="00E30C61" w:rsidRPr="001242ED">
        <w:rPr>
          <w:rFonts w:ascii="Book Antiqua" w:hAnsi="Book Antiqua"/>
          <w:b w:val="0"/>
        </w:rPr>
        <w:t>F</w:t>
      </w:r>
      <w:r>
        <w:rPr>
          <w:rFonts w:ascii="Book Antiqua" w:hAnsi="Book Antiqua" w:hint="eastAsia"/>
          <w:b w:val="0"/>
        </w:rPr>
        <w:t>:</w:t>
      </w:r>
      <w:r w:rsidR="00E30C61" w:rsidRPr="001242ED">
        <w:rPr>
          <w:rFonts w:ascii="Book Antiqua" w:hAnsi="Book Antiqua"/>
          <w:b w:val="0"/>
        </w:rPr>
        <w:t xml:space="preserve"> HE</w:t>
      </w:r>
      <w:r>
        <w:rPr>
          <w:rFonts w:ascii="Book Antiqua" w:hAnsi="Book Antiqua" w:hint="eastAsia"/>
          <w:b w:val="0"/>
        </w:rPr>
        <w:t xml:space="preserve">; </w:t>
      </w:r>
      <w:r>
        <w:rPr>
          <w:rFonts w:ascii="Book Antiqua" w:hAnsi="Book Antiqua"/>
          <w:b w:val="0"/>
        </w:rPr>
        <w:t>×</w:t>
      </w:r>
      <w:r>
        <w:rPr>
          <w:rFonts w:ascii="Book Antiqua" w:hAnsi="Book Antiqua" w:hint="eastAsia"/>
          <w:b w:val="0"/>
        </w:rPr>
        <w:t xml:space="preserve"> </w:t>
      </w:r>
      <w:r w:rsidR="00E30C61" w:rsidRPr="001242ED">
        <w:rPr>
          <w:rFonts w:ascii="Book Antiqua" w:hAnsi="Book Antiqua"/>
          <w:b w:val="0"/>
        </w:rPr>
        <w:t>400)</w:t>
      </w:r>
      <w:r>
        <w:rPr>
          <w:rFonts w:ascii="Book Antiqua" w:hAnsi="Book Antiqua" w:hint="eastAsia"/>
          <w:b w:val="0"/>
        </w:rPr>
        <w:t>.</w:t>
      </w:r>
    </w:p>
    <w:p w14:paraId="509EF26A" w14:textId="7D3B34D3" w:rsidR="00E30C61" w:rsidRPr="001242ED" w:rsidRDefault="00BB497D" w:rsidP="002F5B97">
      <w:pPr>
        <w:widowControl/>
        <w:adjustRightInd w:val="0"/>
        <w:snapToGrid w:val="0"/>
        <w:spacing w:line="360" w:lineRule="auto"/>
        <w:jc w:val="both"/>
        <w:rPr>
          <w:rFonts w:ascii="Book Antiqua" w:hAnsi="Book Antiqua"/>
          <w:b w:val="0"/>
          <w:noProof/>
        </w:rPr>
      </w:pPr>
      <w:r w:rsidRPr="001242ED">
        <w:rPr>
          <w:rFonts w:ascii="Book Antiqua" w:hAnsi="Book Antiqua"/>
          <w:b w:val="0"/>
          <w:noProof/>
        </w:rPr>
        <w:br w:type="page"/>
      </w:r>
    </w:p>
    <w:p w14:paraId="7CC6B2EE" w14:textId="77777777" w:rsidR="00E30C61" w:rsidRPr="001242ED" w:rsidRDefault="00E30C61" w:rsidP="002E7659">
      <w:pPr>
        <w:adjustRightInd w:val="0"/>
        <w:snapToGrid w:val="0"/>
        <w:spacing w:line="360" w:lineRule="auto"/>
        <w:jc w:val="both"/>
        <w:rPr>
          <w:rFonts w:ascii="Book Antiqua" w:hAnsi="Book Antiqua"/>
          <w:b w:val="0"/>
        </w:rPr>
      </w:pPr>
      <w:r w:rsidRPr="001242ED">
        <w:rPr>
          <w:rFonts w:ascii="Book Antiqua" w:hAnsi="Book Antiqua"/>
          <w:b w:val="0"/>
          <w:noProof/>
        </w:rPr>
        <w:lastRenderedPageBreak/>
        <w:drawing>
          <wp:inline distT="0" distB="0" distL="0" distR="0" wp14:anchorId="3C347F37" wp14:editId="45013294">
            <wp:extent cx="4076700" cy="3055127"/>
            <wp:effectExtent l="0" t="0" r="0" b="0"/>
            <wp:docPr id="8" name="图片 8" descr="C:\Users\lc888888\Desktop\投稿4.8\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888888\Desktop\投稿4.8\figure8.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8187" cy="3056241"/>
                    </a:xfrm>
                    <a:prstGeom prst="rect">
                      <a:avLst/>
                    </a:prstGeom>
                    <a:noFill/>
                    <a:ln>
                      <a:noFill/>
                    </a:ln>
                  </pic:spPr>
                </pic:pic>
              </a:graphicData>
            </a:graphic>
          </wp:inline>
        </w:drawing>
      </w:r>
    </w:p>
    <w:p w14:paraId="2ACB01D8" w14:textId="75774389" w:rsidR="00BB497D" w:rsidRPr="002F5B97" w:rsidRDefault="00E30C61" w:rsidP="002E7659">
      <w:pPr>
        <w:adjustRightInd w:val="0"/>
        <w:snapToGrid w:val="0"/>
        <w:spacing w:line="360" w:lineRule="auto"/>
        <w:jc w:val="both"/>
        <w:rPr>
          <w:rFonts w:ascii="Book Antiqua" w:eastAsia="SimSun" w:hAnsi="Book Antiqua"/>
        </w:rPr>
      </w:pPr>
      <w:r w:rsidRPr="002F5B97">
        <w:rPr>
          <w:rFonts w:ascii="Book Antiqua" w:hAnsi="Book Antiqua"/>
        </w:rPr>
        <w:t>Figure 8</w:t>
      </w:r>
      <w:r w:rsidR="002F5B97" w:rsidRPr="002F5B97">
        <w:rPr>
          <w:rFonts w:ascii="Book Antiqua" w:hAnsi="Book Antiqua" w:hint="eastAsia"/>
        </w:rPr>
        <w:t xml:space="preserve"> </w:t>
      </w:r>
      <w:r w:rsidR="002F5B97" w:rsidRPr="002F5B97">
        <w:rPr>
          <w:rFonts w:ascii="Book Antiqua" w:hAnsi="Book Antiqua"/>
        </w:rPr>
        <w:t>Fluorescence in situ hybridization</w:t>
      </w:r>
      <w:r w:rsidRPr="002F5B97">
        <w:rPr>
          <w:rFonts w:ascii="Book Antiqua" w:hAnsi="Book Antiqua"/>
        </w:rPr>
        <w:t xml:space="preserve"> detection </w:t>
      </w:r>
      <w:r w:rsidR="002F5B97" w:rsidRPr="002F5B97">
        <w:rPr>
          <w:rFonts w:ascii="Book Antiqua" w:hAnsi="Book Antiqua"/>
        </w:rPr>
        <w:t xml:space="preserve">showed </w:t>
      </w:r>
      <w:bookmarkStart w:id="32" w:name="_GoBack"/>
      <w:r w:rsidR="002F5B97" w:rsidRPr="002F5B97">
        <w:rPr>
          <w:rFonts w:ascii="Book Antiqua" w:hAnsi="Book Antiqua"/>
          <w:i/>
        </w:rPr>
        <w:t>MDM2</w:t>
      </w:r>
      <w:bookmarkEnd w:id="32"/>
      <w:r w:rsidR="002F5B97" w:rsidRPr="002F5B97">
        <w:rPr>
          <w:rFonts w:ascii="Book Antiqua" w:hAnsi="Book Antiqua"/>
        </w:rPr>
        <w:t xml:space="preserve"> gene amplification</w:t>
      </w:r>
      <w:r w:rsidR="00AC7FFA">
        <w:rPr>
          <w:rFonts w:ascii="Book Antiqua" w:hAnsi="Book Antiqua"/>
        </w:rPr>
        <w:t>.</w:t>
      </w:r>
    </w:p>
    <w:sectPr w:rsidR="00BB497D" w:rsidRPr="002F5B97" w:rsidSect="000576AC">
      <w:pgSz w:w="16838" w:h="11906" w:orient="landscape" w:code="9"/>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B0032" w14:textId="77777777" w:rsidR="00912430" w:rsidRDefault="00912430" w:rsidP="009F3DE3">
      <w:r>
        <w:separator/>
      </w:r>
    </w:p>
  </w:endnote>
  <w:endnote w:type="continuationSeparator" w:id="0">
    <w:p w14:paraId="02B2D006" w14:textId="77777777" w:rsidR="00912430" w:rsidRDefault="00912430" w:rsidP="009F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555B3" w14:textId="77777777" w:rsidR="00912430" w:rsidRDefault="00912430" w:rsidP="009F3DE3">
      <w:r>
        <w:separator/>
      </w:r>
    </w:p>
  </w:footnote>
  <w:footnote w:type="continuationSeparator" w:id="0">
    <w:p w14:paraId="362547F8" w14:textId="77777777" w:rsidR="00912430" w:rsidRDefault="00912430" w:rsidP="009F3D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0DF5"/>
    <w:multiLevelType w:val="hybridMultilevel"/>
    <w:tmpl w:val="5EE2833A"/>
    <w:lvl w:ilvl="0" w:tplc="32DA366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D4D7C22"/>
    <w:multiLevelType w:val="hybridMultilevel"/>
    <w:tmpl w:val="7BBC5A78"/>
    <w:lvl w:ilvl="0" w:tplc="8CBCA8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1F49F4"/>
    <w:multiLevelType w:val="hybridMultilevel"/>
    <w:tmpl w:val="BE94CDFE"/>
    <w:lvl w:ilvl="0" w:tplc="79AC1DC0">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504F7C"/>
    <w:multiLevelType w:val="hybridMultilevel"/>
    <w:tmpl w:val="A2DE98B8"/>
    <w:lvl w:ilvl="0" w:tplc="79AC1DC0">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4B2EEB"/>
    <w:multiLevelType w:val="hybridMultilevel"/>
    <w:tmpl w:val="B3AE8E8E"/>
    <w:lvl w:ilvl="0" w:tplc="40288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4CC6F7C"/>
    <w:multiLevelType w:val="hybridMultilevel"/>
    <w:tmpl w:val="6FA6B4FE"/>
    <w:lvl w:ilvl="0" w:tplc="7F16CBB8">
      <w:start w:val="1"/>
      <w:numFmt w:val="decimal"/>
      <w:lvlText w:val="%1."/>
      <w:lvlJc w:val="left"/>
      <w:pPr>
        <w:ind w:left="420" w:hanging="42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7621213"/>
    <w:multiLevelType w:val="hybridMultilevel"/>
    <w:tmpl w:val="00EEFA0C"/>
    <w:lvl w:ilvl="0" w:tplc="D8B078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C1A1409"/>
    <w:multiLevelType w:val="hybridMultilevel"/>
    <w:tmpl w:val="02F49ACE"/>
    <w:lvl w:ilvl="0" w:tplc="5900CF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5357F2E"/>
    <w:multiLevelType w:val="multilevel"/>
    <w:tmpl w:val="D966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5"/>
  </w:num>
  <w:num w:numId="4">
    <w:abstractNumId w:val="1"/>
  </w:num>
  <w:num w:numId="5">
    <w:abstractNumId w:val="2"/>
  </w:num>
  <w:num w:numId="6">
    <w:abstractNumId w:val="6"/>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Y_MEDREF_DOCUID" w:val="{1C52CF47-2BF5-48C0-9BB2-47F7750BD0DC}"/>
    <w:docVar w:name="KY_MEDREF_VERSION" w:val="3"/>
  </w:docVars>
  <w:rsids>
    <w:rsidRoot w:val="00395687"/>
    <w:rsid w:val="00017C10"/>
    <w:rsid w:val="00021292"/>
    <w:rsid w:val="00024C10"/>
    <w:rsid w:val="000463E2"/>
    <w:rsid w:val="000576AC"/>
    <w:rsid w:val="000613C4"/>
    <w:rsid w:val="00061A54"/>
    <w:rsid w:val="000629EA"/>
    <w:rsid w:val="00073186"/>
    <w:rsid w:val="00074EC0"/>
    <w:rsid w:val="00090369"/>
    <w:rsid w:val="00092019"/>
    <w:rsid w:val="00092647"/>
    <w:rsid w:val="000B5A45"/>
    <w:rsid w:val="000C4A30"/>
    <w:rsid w:val="000D35F7"/>
    <w:rsid w:val="000D494B"/>
    <w:rsid w:val="000D554A"/>
    <w:rsid w:val="000D717D"/>
    <w:rsid w:val="000E6D0F"/>
    <w:rsid w:val="000F4662"/>
    <w:rsid w:val="000F4D55"/>
    <w:rsid w:val="0010171D"/>
    <w:rsid w:val="00102AD1"/>
    <w:rsid w:val="00103DE1"/>
    <w:rsid w:val="00103FB1"/>
    <w:rsid w:val="00110876"/>
    <w:rsid w:val="0011652D"/>
    <w:rsid w:val="001242ED"/>
    <w:rsid w:val="00126D7F"/>
    <w:rsid w:val="00127121"/>
    <w:rsid w:val="00135AEA"/>
    <w:rsid w:val="00150583"/>
    <w:rsid w:val="0015085F"/>
    <w:rsid w:val="001658D6"/>
    <w:rsid w:val="00174F8A"/>
    <w:rsid w:val="00185C4C"/>
    <w:rsid w:val="001B1E57"/>
    <w:rsid w:val="001B4301"/>
    <w:rsid w:val="001B7CAD"/>
    <w:rsid w:val="001C6472"/>
    <w:rsid w:val="001C689E"/>
    <w:rsid w:val="001D773B"/>
    <w:rsid w:val="001E4536"/>
    <w:rsid w:val="001F4098"/>
    <w:rsid w:val="002001F2"/>
    <w:rsid w:val="00200C6B"/>
    <w:rsid w:val="002025D3"/>
    <w:rsid w:val="00205A73"/>
    <w:rsid w:val="002126F5"/>
    <w:rsid w:val="0022510C"/>
    <w:rsid w:val="002331FF"/>
    <w:rsid w:val="00233C9B"/>
    <w:rsid w:val="0023469E"/>
    <w:rsid w:val="00251A3B"/>
    <w:rsid w:val="00256F24"/>
    <w:rsid w:val="002653C2"/>
    <w:rsid w:val="00267EB9"/>
    <w:rsid w:val="00272274"/>
    <w:rsid w:val="00276294"/>
    <w:rsid w:val="002832E3"/>
    <w:rsid w:val="00284DC4"/>
    <w:rsid w:val="00291FED"/>
    <w:rsid w:val="00292672"/>
    <w:rsid w:val="002A51D3"/>
    <w:rsid w:val="002A54AC"/>
    <w:rsid w:val="002B0E4E"/>
    <w:rsid w:val="002C082B"/>
    <w:rsid w:val="002D2990"/>
    <w:rsid w:val="002E1F63"/>
    <w:rsid w:val="002E5FCE"/>
    <w:rsid w:val="002E69D7"/>
    <w:rsid w:val="002E7659"/>
    <w:rsid w:val="002F5B97"/>
    <w:rsid w:val="0030768B"/>
    <w:rsid w:val="00314A12"/>
    <w:rsid w:val="0032355B"/>
    <w:rsid w:val="0033291F"/>
    <w:rsid w:val="00344C4A"/>
    <w:rsid w:val="00345EB8"/>
    <w:rsid w:val="00352BAA"/>
    <w:rsid w:val="003620CF"/>
    <w:rsid w:val="00365C2A"/>
    <w:rsid w:val="003705E5"/>
    <w:rsid w:val="00383777"/>
    <w:rsid w:val="00387AFC"/>
    <w:rsid w:val="00387C92"/>
    <w:rsid w:val="0039151D"/>
    <w:rsid w:val="00392122"/>
    <w:rsid w:val="00395687"/>
    <w:rsid w:val="003A46B8"/>
    <w:rsid w:val="003B3541"/>
    <w:rsid w:val="003B4999"/>
    <w:rsid w:val="003C1C9B"/>
    <w:rsid w:val="003C3C9B"/>
    <w:rsid w:val="003C5721"/>
    <w:rsid w:val="003C7255"/>
    <w:rsid w:val="003D1142"/>
    <w:rsid w:val="003D220B"/>
    <w:rsid w:val="003E2148"/>
    <w:rsid w:val="003E473F"/>
    <w:rsid w:val="003E65E8"/>
    <w:rsid w:val="003F5396"/>
    <w:rsid w:val="0040144E"/>
    <w:rsid w:val="004029F8"/>
    <w:rsid w:val="00420DDF"/>
    <w:rsid w:val="00425030"/>
    <w:rsid w:val="004352BF"/>
    <w:rsid w:val="00435E7F"/>
    <w:rsid w:val="00441140"/>
    <w:rsid w:val="004453AA"/>
    <w:rsid w:val="0046699B"/>
    <w:rsid w:val="00466B07"/>
    <w:rsid w:val="00472A38"/>
    <w:rsid w:val="00482252"/>
    <w:rsid w:val="004A43CA"/>
    <w:rsid w:val="004B0BB8"/>
    <w:rsid w:val="004B55FD"/>
    <w:rsid w:val="004B7B9A"/>
    <w:rsid w:val="004D2393"/>
    <w:rsid w:val="004E08D4"/>
    <w:rsid w:val="004F313B"/>
    <w:rsid w:val="004F74AF"/>
    <w:rsid w:val="004F7DC9"/>
    <w:rsid w:val="00504E04"/>
    <w:rsid w:val="00505BD4"/>
    <w:rsid w:val="005061D0"/>
    <w:rsid w:val="00514052"/>
    <w:rsid w:val="00520974"/>
    <w:rsid w:val="00521D52"/>
    <w:rsid w:val="005223CE"/>
    <w:rsid w:val="005279A2"/>
    <w:rsid w:val="00534135"/>
    <w:rsid w:val="00546C9E"/>
    <w:rsid w:val="005476E4"/>
    <w:rsid w:val="00550267"/>
    <w:rsid w:val="00551E9E"/>
    <w:rsid w:val="00572000"/>
    <w:rsid w:val="00572879"/>
    <w:rsid w:val="00577417"/>
    <w:rsid w:val="00580564"/>
    <w:rsid w:val="0058430B"/>
    <w:rsid w:val="00587D45"/>
    <w:rsid w:val="00593DD2"/>
    <w:rsid w:val="005A2997"/>
    <w:rsid w:val="005A4BC4"/>
    <w:rsid w:val="005A4D90"/>
    <w:rsid w:val="005B6171"/>
    <w:rsid w:val="005C1ADC"/>
    <w:rsid w:val="005C5568"/>
    <w:rsid w:val="005D1326"/>
    <w:rsid w:val="005D32D4"/>
    <w:rsid w:val="005D6A30"/>
    <w:rsid w:val="005D7CA4"/>
    <w:rsid w:val="005E0308"/>
    <w:rsid w:val="005F1116"/>
    <w:rsid w:val="005F768B"/>
    <w:rsid w:val="0060751A"/>
    <w:rsid w:val="006110BF"/>
    <w:rsid w:val="00622252"/>
    <w:rsid w:val="00622333"/>
    <w:rsid w:val="00623BD1"/>
    <w:rsid w:val="006335FC"/>
    <w:rsid w:val="00642B50"/>
    <w:rsid w:val="006529D3"/>
    <w:rsid w:val="00655CA7"/>
    <w:rsid w:val="00671F5C"/>
    <w:rsid w:val="00672336"/>
    <w:rsid w:val="00673B60"/>
    <w:rsid w:val="006822A4"/>
    <w:rsid w:val="00684BE5"/>
    <w:rsid w:val="006A0100"/>
    <w:rsid w:val="006A2B3D"/>
    <w:rsid w:val="006A3C17"/>
    <w:rsid w:val="006B20C7"/>
    <w:rsid w:val="006B454A"/>
    <w:rsid w:val="006C375B"/>
    <w:rsid w:val="006C43E1"/>
    <w:rsid w:val="006C6F6E"/>
    <w:rsid w:val="006D0572"/>
    <w:rsid w:val="006D7573"/>
    <w:rsid w:val="006E48DB"/>
    <w:rsid w:val="006E64EA"/>
    <w:rsid w:val="006F6879"/>
    <w:rsid w:val="006F68DE"/>
    <w:rsid w:val="006F71E7"/>
    <w:rsid w:val="007026C8"/>
    <w:rsid w:val="00712554"/>
    <w:rsid w:val="00714C8B"/>
    <w:rsid w:val="007170D7"/>
    <w:rsid w:val="00722082"/>
    <w:rsid w:val="00722707"/>
    <w:rsid w:val="0072635F"/>
    <w:rsid w:val="00730FB6"/>
    <w:rsid w:val="00736E37"/>
    <w:rsid w:val="00743E0D"/>
    <w:rsid w:val="0075120F"/>
    <w:rsid w:val="007534AD"/>
    <w:rsid w:val="007562B2"/>
    <w:rsid w:val="00764A9E"/>
    <w:rsid w:val="00770F88"/>
    <w:rsid w:val="00771A32"/>
    <w:rsid w:val="0077414C"/>
    <w:rsid w:val="0077743D"/>
    <w:rsid w:val="0078050F"/>
    <w:rsid w:val="00781ED8"/>
    <w:rsid w:val="00786E57"/>
    <w:rsid w:val="00790629"/>
    <w:rsid w:val="00792086"/>
    <w:rsid w:val="007A41F7"/>
    <w:rsid w:val="007B229A"/>
    <w:rsid w:val="007B36ED"/>
    <w:rsid w:val="007B54F7"/>
    <w:rsid w:val="007B581F"/>
    <w:rsid w:val="007D0BE5"/>
    <w:rsid w:val="007D4DE7"/>
    <w:rsid w:val="007E4DAF"/>
    <w:rsid w:val="007E6C4A"/>
    <w:rsid w:val="007E755B"/>
    <w:rsid w:val="007F6861"/>
    <w:rsid w:val="00800D6F"/>
    <w:rsid w:val="00802F7A"/>
    <w:rsid w:val="0080379D"/>
    <w:rsid w:val="00807304"/>
    <w:rsid w:val="00812EB9"/>
    <w:rsid w:val="00815630"/>
    <w:rsid w:val="00826C84"/>
    <w:rsid w:val="00831A4F"/>
    <w:rsid w:val="0083668E"/>
    <w:rsid w:val="008419B6"/>
    <w:rsid w:val="0084276C"/>
    <w:rsid w:val="00847B88"/>
    <w:rsid w:val="00865E9E"/>
    <w:rsid w:val="0087017D"/>
    <w:rsid w:val="00873FDF"/>
    <w:rsid w:val="00885B37"/>
    <w:rsid w:val="008915E5"/>
    <w:rsid w:val="008A6F67"/>
    <w:rsid w:val="008A7165"/>
    <w:rsid w:val="008B0778"/>
    <w:rsid w:val="008B265E"/>
    <w:rsid w:val="008B557B"/>
    <w:rsid w:val="008E46D7"/>
    <w:rsid w:val="008E5E50"/>
    <w:rsid w:val="008F52A0"/>
    <w:rsid w:val="00912430"/>
    <w:rsid w:val="009149EF"/>
    <w:rsid w:val="00916268"/>
    <w:rsid w:val="009251EF"/>
    <w:rsid w:val="00925431"/>
    <w:rsid w:val="00930FAB"/>
    <w:rsid w:val="009406A7"/>
    <w:rsid w:val="009406B4"/>
    <w:rsid w:val="00943486"/>
    <w:rsid w:val="00950BA6"/>
    <w:rsid w:val="0095132A"/>
    <w:rsid w:val="00952D12"/>
    <w:rsid w:val="00955152"/>
    <w:rsid w:val="009559DD"/>
    <w:rsid w:val="00964699"/>
    <w:rsid w:val="00976DB3"/>
    <w:rsid w:val="009779F4"/>
    <w:rsid w:val="00991CA4"/>
    <w:rsid w:val="00994BCF"/>
    <w:rsid w:val="009A2B8E"/>
    <w:rsid w:val="009A79EA"/>
    <w:rsid w:val="009B2049"/>
    <w:rsid w:val="009C0A32"/>
    <w:rsid w:val="009C2B44"/>
    <w:rsid w:val="009C4EDD"/>
    <w:rsid w:val="009C5452"/>
    <w:rsid w:val="009C7B3D"/>
    <w:rsid w:val="009D2265"/>
    <w:rsid w:val="009E6807"/>
    <w:rsid w:val="009F104D"/>
    <w:rsid w:val="009F3DE3"/>
    <w:rsid w:val="00A025D0"/>
    <w:rsid w:val="00A05E16"/>
    <w:rsid w:val="00A066A3"/>
    <w:rsid w:val="00A10AD2"/>
    <w:rsid w:val="00A16C22"/>
    <w:rsid w:val="00A1743C"/>
    <w:rsid w:val="00A21DB0"/>
    <w:rsid w:val="00A26CBF"/>
    <w:rsid w:val="00A310E8"/>
    <w:rsid w:val="00A325D3"/>
    <w:rsid w:val="00A36101"/>
    <w:rsid w:val="00A37E13"/>
    <w:rsid w:val="00A42D7D"/>
    <w:rsid w:val="00A4670D"/>
    <w:rsid w:val="00A60962"/>
    <w:rsid w:val="00A6586F"/>
    <w:rsid w:val="00A67D5D"/>
    <w:rsid w:val="00A701CE"/>
    <w:rsid w:val="00A83F26"/>
    <w:rsid w:val="00A86BC0"/>
    <w:rsid w:val="00A92041"/>
    <w:rsid w:val="00A952BA"/>
    <w:rsid w:val="00A96993"/>
    <w:rsid w:val="00AC164E"/>
    <w:rsid w:val="00AC4C20"/>
    <w:rsid w:val="00AC7FFA"/>
    <w:rsid w:val="00AD3182"/>
    <w:rsid w:val="00AE044D"/>
    <w:rsid w:val="00AE6C2B"/>
    <w:rsid w:val="00AE7228"/>
    <w:rsid w:val="00AF2AE2"/>
    <w:rsid w:val="00AF562C"/>
    <w:rsid w:val="00B03905"/>
    <w:rsid w:val="00B177DC"/>
    <w:rsid w:val="00B23F9F"/>
    <w:rsid w:val="00B2660B"/>
    <w:rsid w:val="00B311C2"/>
    <w:rsid w:val="00B43CF6"/>
    <w:rsid w:val="00B44E4A"/>
    <w:rsid w:val="00B52702"/>
    <w:rsid w:val="00B54523"/>
    <w:rsid w:val="00B67AFE"/>
    <w:rsid w:val="00B72F26"/>
    <w:rsid w:val="00B73563"/>
    <w:rsid w:val="00B96551"/>
    <w:rsid w:val="00BB1A41"/>
    <w:rsid w:val="00BB2EC6"/>
    <w:rsid w:val="00BB445F"/>
    <w:rsid w:val="00BB497D"/>
    <w:rsid w:val="00BB5E36"/>
    <w:rsid w:val="00BB65AB"/>
    <w:rsid w:val="00BC0F00"/>
    <w:rsid w:val="00BC67DF"/>
    <w:rsid w:val="00BC682C"/>
    <w:rsid w:val="00BC72F1"/>
    <w:rsid w:val="00BD0C88"/>
    <w:rsid w:val="00BD3F1B"/>
    <w:rsid w:val="00BE2E43"/>
    <w:rsid w:val="00BF1332"/>
    <w:rsid w:val="00BF4C84"/>
    <w:rsid w:val="00C039B8"/>
    <w:rsid w:val="00C04F0D"/>
    <w:rsid w:val="00C05BBC"/>
    <w:rsid w:val="00C22BDA"/>
    <w:rsid w:val="00C27EC6"/>
    <w:rsid w:val="00C31C7E"/>
    <w:rsid w:val="00C3321C"/>
    <w:rsid w:val="00C4574F"/>
    <w:rsid w:val="00C4775B"/>
    <w:rsid w:val="00C5531F"/>
    <w:rsid w:val="00C625A0"/>
    <w:rsid w:val="00C7740F"/>
    <w:rsid w:val="00C81696"/>
    <w:rsid w:val="00C91742"/>
    <w:rsid w:val="00C91C44"/>
    <w:rsid w:val="00C959B5"/>
    <w:rsid w:val="00CA2465"/>
    <w:rsid w:val="00CB5C1B"/>
    <w:rsid w:val="00CC25F9"/>
    <w:rsid w:val="00CC275D"/>
    <w:rsid w:val="00CD7DD0"/>
    <w:rsid w:val="00CF3575"/>
    <w:rsid w:val="00D10400"/>
    <w:rsid w:val="00D1607F"/>
    <w:rsid w:val="00D163D7"/>
    <w:rsid w:val="00D21BAB"/>
    <w:rsid w:val="00D2414C"/>
    <w:rsid w:val="00D26722"/>
    <w:rsid w:val="00D27403"/>
    <w:rsid w:val="00D3342E"/>
    <w:rsid w:val="00D33D88"/>
    <w:rsid w:val="00D44AF4"/>
    <w:rsid w:val="00D50DFD"/>
    <w:rsid w:val="00D563A0"/>
    <w:rsid w:val="00D57C33"/>
    <w:rsid w:val="00D60589"/>
    <w:rsid w:val="00D65E66"/>
    <w:rsid w:val="00D81EA7"/>
    <w:rsid w:val="00D82531"/>
    <w:rsid w:val="00D82FA3"/>
    <w:rsid w:val="00D8595A"/>
    <w:rsid w:val="00D914D8"/>
    <w:rsid w:val="00D92350"/>
    <w:rsid w:val="00D95594"/>
    <w:rsid w:val="00DA5A23"/>
    <w:rsid w:val="00DB63EC"/>
    <w:rsid w:val="00DC4FD8"/>
    <w:rsid w:val="00DC635F"/>
    <w:rsid w:val="00DC6FBE"/>
    <w:rsid w:val="00DD651E"/>
    <w:rsid w:val="00DD75B5"/>
    <w:rsid w:val="00DE21CF"/>
    <w:rsid w:val="00DF5DC4"/>
    <w:rsid w:val="00E01B83"/>
    <w:rsid w:val="00E07CEA"/>
    <w:rsid w:val="00E2248B"/>
    <w:rsid w:val="00E30C61"/>
    <w:rsid w:val="00E343FE"/>
    <w:rsid w:val="00E36787"/>
    <w:rsid w:val="00E70F7C"/>
    <w:rsid w:val="00E75805"/>
    <w:rsid w:val="00E84009"/>
    <w:rsid w:val="00E93649"/>
    <w:rsid w:val="00E94F91"/>
    <w:rsid w:val="00EA6CBE"/>
    <w:rsid w:val="00EB1DB6"/>
    <w:rsid w:val="00EB2C3E"/>
    <w:rsid w:val="00EC48D1"/>
    <w:rsid w:val="00EC6B64"/>
    <w:rsid w:val="00EC7E93"/>
    <w:rsid w:val="00ED632E"/>
    <w:rsid w:val="00EE3BE8"/>
    <w:rsid w:val="00EE3D23"/>
    <w:rsid w:val="00EE7017"/>
    <w:rsid w:val="00EF0639"/>
    <w:rsid w:val="00EF6187"/>
    <w:rsid w:val="00EF779C"/>
    <w:rsid w:val="00F04F94"/>
    <w:rsid w:val="00F05A11"/>
    <w:rsid w:val="00F07299"/>
    <w:rsid w:val="00F13DB7"/>
    <w:rsid w:val="00F15C7E"/>
    <w:rsid w:val="00F201FE"/>
    <w:rsid w:val="00F30A72"/>
    <w:rsid w:val="00F31EE9"/>
    <w:rsid w:val="00F53FB2"/>
    <w:rsid w:val="00F5519B"/>
    <w:rsid w:val="00F56AAF"/>
    <w:rsid w:val="00F6665F"/>
    <w:rsid w:val="00F754EF"/>
    <w:rsid w:val="00F80F39"/>
    <w:rsid w:val="00F84C84"/>
    <w:rsid w:val="00F91ACC"/>
    <w:rsid w:val="00F95C9B"/>
    <w:rsid w:val="00FA09BA"/>
    <w:rsid w:val="00FA26F8"/>
    <w:rsid w:val="00FA6563"/>
    <w:rsid w:val="00FB03D2"/>
    <w:rsid w:val="00FB35FF"/>
    <w:rsid w:val="00FB3F8F"/>
    <w:rsid w:val="00FB75E0"/>
    <w:rsid w:val="00FD2752"/>
    <w:rsid w:val="00FE42D6"/>
    <w:rsid w:val="00FE66C7"/>
    <w:rsid w:val="00FE7A12"/>
    <w:rsid w:val="00FF4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410C0"/>
  <w15:docId w15:val="{E84FB91F-75B2-421F-BDA4-C2CFC2F30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22"/>
    <w:pPr>
      <w:widowControl w:val="0"/>
      <w:jc w:val="center"/>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DE3"/>
    <w:pPr>
      <w:pBdr>
        <w:bottom w:val="single" w:sz="6" w:space="1"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9F3DE3"/>
    <w:rPr>
      <w:sz w:val="18"/>
      <w:szCs w:val="18"/>
    </w:rPr>
  </w:style>
  <w:style w:type="paragraph" w:styleId="Footer">
    <w:name w:val="footer"/>
    <w:basedOn w:val="Normal"/>
    <w:link w:val="FooterChar"/>
    <w:uiPriority w:val="99"/>
    <w:unhideWhenUsed/>
    <w:rsid w:val="009F3DE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F3DE3"/>
    <w:rPr>
      <w:sz w:val="18"/>
      <w:szCs w:val="18"/>
    </w:rPr>
  </w:style>
  <w:style w:type="table" w:styleId="TableGrid">
    <w:name w:val="Table Grid"/>
    <w:basedOn w:val="TableNormal"/>
    <w:uiPriority w:val="39"/>
    <w:qFormat/>
    <w:rsid w:val="00551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Normal"/>
    <w:rsid w:val="00EE3BE8"/>
    <w:pPr>
      <w:widowControl/>
      <w:spacing w:before="100" w:beforeAutospacing="1" w:after="100" w:afterAutospacing="1"/>
      <w:jc w:val="left"/>
    </w:pPr>
    <w:rPr>
      <w:rFonts w:ascii="SimSun" w:eastAsia="SimSun" w:hAnsi="SimSun" w:cs="SimSun"/>
      <w:b w:val="0"/>
      <w:kern w:val="0"/>
    </w:rPr>
  </w:style>
  <w:style w:type="paragraph" w:styleId="ListParagraph">
    <w:name w:val="List Paragraph"/>
    <w:basedOn w:val="Normal"/>
    <w:uiPriority w:val="34"/>
    <w:qFormat/>
    <w:rsid w:val="00EE3BE8"/>
    <w:pPr>
      <w:ind w:firstLineChars="200" w:firstLine="420"/>
    </w:pPr>
  </w:style>
  <w:style w:type="paragraph" w:styleId="BalloonText">
    <w:name w:val="Balloon Text"/>
    <w:basedOn w:val="Normal"/>
    <w:link w:val="BalloonTextChar"/>
    <w:uiPriority w:val="99"/>
    <w:semiHidden/>
    <w:unhideWhenUsed/>
    <w:rsid w:val="005476E4"/>
    <w:rPr>
      <w:sz w:val="18"/>
      <w:szCs w:val="18"/>
    </w:rPr>
  </w:style>
  <w:style w:type="character" w:customStyle="1" w:styleId="BalloonTextChar">
    <w:name w:val="Balloon Text Char"/>
    <w:basedOn w:val="DefaultParagraphFont"/>
    <w:link w:val="BalloonText"/>
    <w:uiPriority w:val="99"/>
    <w:semiHidden/>
    <w:rsid w:val="005476E4"/>
    <w:rPr>
      <w:rFonts w:ascii="Times New Roman" w:hAnsi="Times New Roman" w:cs="Times New Roman"/>
      <w:b/>
      <w:sz w:val="18"/>
      <w:szCs w:val="18"/>
    </w:rPr>
  </w:style>
  <w:style w:type="character" w:styleId="CommentReference">
    <w:name w:val="annotation reference"/>
    <w:basedOn w:val="DefaultParagraphFont"/>
    <w:semiHidden/>
    <w:unhideWhenUsed/>
    <w:rsid w:val="005476E4"/>
    <w:rPr>
      <w:sz w:val="21"/>
      <w:szCs w:val="21"/>
    </w:rPr>
  </w:style>
  <w:style w:type="paragraph" w:styleId="CommentText">
    <w:name w:val="annotation text"/>
    <w:basedOn w:val="Normal"/>
    <w:link w:val="CommentTextChar"/>
    <w:semiHidden/>
    <w:unhideWhenUsed/>
    <w:qFormat/>
    <w:rsid w:val="005476E4"/>
    <w:pPr>
      <w:jc w:val="left"/>
    </w:pPr>
    <w:rPr>
      <w:rFonts w:ascii="Calibri" w:hAnsi="Calibri"/>
      <w:b w:val="0"/>
      <w:sz w:val="21"/>
      <w:szCs w:val="22"/>
    </w:rPr>
  </w:style>
  <w:style w:type="character" w:customStyle="1" w:styleId="CommentTextChar">
    <w:name w:val="Comment Text Char"/>
    <w:basedOn w:val="DefaultParagraphFont"/>
    <w:link w:val="CommentText"/>
    <w:semiHidden/>
    <w:rsid w:val="005476E4"/>
    <w:rPr>
      <w:rFonts w:ascii="Calibri" w:hAnsi="Calibri" w:cs="Times New Roman"/>
    </w:rPr>
  </w:style>
  <w:style w:type="paragraph" w:styleId="CommentSubject">
    <w:name w:val="annotation subject"/>
    <w:basedOn w:val="CommentText"/>
    <w:next w:val="CommentText"/>
    <w:link w:val="CommentSubjectChar"/>
    <w:uiPriority w:val="99"/>
    <w:semiHidden/>
    <w:unhideWhenUsed/>
    <w:rsid w:val="005476E4"/>
    <w:rPr>
      <w:rFonts w:ascii="Times New Roman" w:hAnsi="Times New Roman"/>
      <w:b/>
      <w:bCs/>
      <w:sz w:val="24"/>
      <w:szCs w:val="24"/>
    </w:rPr>
  </w:style>
  <w:style w:type="character" w:customStyle="1" w:styleId="CommentSubjectChar">
    <w:name w:val="Comment Subject Char"/>
    <w:basedOn w:val="CommentTextChar"/>
    <w:link w:val="CommentSubject"/>
    <w:uiPriority w:val="99"/>
    <w:semiHidden/>
    <w:rsid w:val="005476E4"/>
    <w:rPr>
      <w:rFonts w:ascii="Times New Roman" w:hAnsi="Times New Roman" w:cs="Times New Roman"/>
      <w:b/>
      <w:bCs/>
      <w:sz w:val="24"/>
      <w:szCs w:val="24"/>
    </w:rPr>
  </w:style>
  <w:style w:type="character" w:styleId="Hyperlink">
    <w:name w:val="Hyperlink"/>
    <w:uiPriority w:val="99"/>
    <w:semiHidden/>
    <w:unhideWhenUsed/>
    <w:rsid w:val="00BB497D"/>
    <w:rPr>
      <w:color w:val="0000FF"/>
      <w:u w:val="single"/>
    </w:rPr>
  </w:style>
  <w:style w:type="character" w:customStyle="1" w:styleId="Char">
    <w:name w:val="纯文本 Char"/>
    <w:link w:val="PlainText1"/>
    <w:rsid w:val="00BB497D"/>
    <w:rPr>
      <w:rFonts w:ascii="SimSun" w:hAnsi="Courier New" w:cs="Courier New"/>
      <w:szCs w:val="21"/>
    </w:rPr>
  </w:style>
  <w:style w:type="paragraph" w:customStyle="1" w:styleId="PlainText1">
    <w:name w:val="Plain Text1"/>
    <w:basedOn w:val="Normal"/>
    <w:link w:val="Char"/>
    <w:rsid w:val="00BB497D"/>
    <w:pPr>
      <w:jc w:val="both"/>
    </w:pPr>
    <w:rPr>
      <w:rFonts w:ascii="SimSun" w:hAnsi="Courier New" w:cs="Courier New"/>
      <w:b w:val="0"/>
      <w:sz w:val="21"/>
      <w:szCs w:val="21"/>
    </w:rPr>
  </w:style>
  <w:style w:type="paragraph" w:styleId="Revision">
    <w:name w:val="Revision"/>
    <w:hidden/>
    <w:uiPriority w:val="99"/>
    <w:semiHidden/>
    <w:rsid w:val="00BB497D"/>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772017">
      <w:bodyDiv w:val="1"/>
      <w:marLeft w:val="0"/>
      <w:marRight w:val="0"/>
      <w:marTop w:val="0"/>
      <w:marBottom w:val="0"/>
      <w:divBdr>
        <w:top w:val="none" w:sz="0" w:space="0" w:color="auto"/>
        <w:left w:val="none" w:sz="0" w:space="0" w:color="auto"/>
        <w:bottom w:val="none" w:sz="0" w:space="0" w:color="auto"/>
        <w:right w:val="none" w:sz="0" w:space="0" w:color="auto"/>
      </w:divBdr>
    </w:div>
    <w:div w:id="81973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EE38D-ED64-4D40-8001-97AB3A97E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lc888888</dc:creator>
  <cp:keywords/>
  <dc:description/>
  <cp:lastModifiedBy>Na Ma</cp:lastModifiedBy>
  <cp:revision>2</cp:revision>
  <dcterms:created xsi:type="dcterms:W3CDTF">2018-06-09T04:21:00Z</dcterms:created>
  <dcterms:modified xsi:type="dcterms:W3CDTF">2018-06-09T04:21:00Z</dcterms:modified>
</cp:coreProperties>
</file>