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78B8A" w14:textId="780D69E3" w:rsidR="00B743A2" w:rsidRPr="00E1566C" w:rsidRDefault="00B743A2" w:rsidP="003D795A">
      <w:pPr>
        <w:spacing w:line="360" w:lineRule="auto"/>
        <w:jc w:val="both"/>
        <w:rPr>
          <w:rFonts w:ascii="Book Antiqua" w:hAnsi="Book Antiqua"/>
          <w:b/>
          <w:iCs/>
          <w:lang w:val="en-GB"/>
        </w:rPr>
      </w:pPr>
      <w:r w:rsidRPr="00E1566C">
        <w:rPr>
          <w:rFonts w:ascii="Book Antiqua" w:hAnsi="Book Antiqua"/>
          <w:b/>
          <w:iCs/>
          <w:lang w:val="en-GB"/>
        </w:rPr>
        <w:t xml:space="preserve">Name of Journal: </w:t>
      </w:r>
      <w:r w:rsidRPr="00E1566C">
        <w:rPr>
          <w:rFonts w:ascii="Book Antiqua" w:hAnsi="Book Antiqua"/>
          <w:b/>
          <w:i/>
          <w:iCs/>
          <w:lang w:val="en-GB"/>
        </w:rPr>
        <w:t>World Journal of Gastroenterology</w:t>
      </w:r>
    </w:p>
    <w:p w14:paraId="161972DA" w14:textId="6F340690" w:rsidR="00B00D27" w:rsidRPr="00E1566C" w:rsidRDefault="00690044" w:rsidP="003D795A">
      <w:pPr>
        <w:spacing w:line="360" w:lineRule="auto"/>
        <w:jc w:val="both"/>
        <w:rPr>
          <w:rFonts w:ascii="Book Antiqua" w:hAnsi="Book Antiqua"/>
          <w:b/>
          <w:iCs/>
          <w:lang w:val="en-GB"/>
        </w:rPr>
      </w:pPr>
      <w:bookmarkStart w:id="0" w:name="OLE_LINK485"/>
      <w:bookmarkStart w:id="1" w:name="OLE_LINK486"/>
      <w:bookmarkStart w:id="2" w:name="OLE_LINK661"/>
      <w:bookmarkStart w:id="3" w:name="OLE_LINK768"/>
      <w:r w:rsidRPr="00E1566C">
        <w:rPr>
          <w:rFonts w:ascii="Book Antiqua" w:hAnsi="Book Antiqua"/>
          <w:b/>
          <w:highlight w:val="white"/>
          <w:lang w:val="en-GB" w:eastAsia="zh-CN"/>
        </w:rPr>
        <w:t>Manuscript NO:</w:t>
      </w:r>
      <w:bookmarkEnd w:id="0"/>
      <w:bookmarkEnd w:id="1"/>
      <w:bookmarkEnd w:id="2"/>
      <w:bookmarkEnd w:id="3"/>
      <w:r w:rsidR="008F7190" w:rsidRPr="00E1566C">
        <w:rPr>
          <w:b/>
          <w:lang w:val="en-GB"/>
        </w:rPr>
        <w:t xml:space="preserve"> </w:t>
      </w:r>
      <w:r w:rsidR="008F7190" w:rsidRPr="00E1566C">
        <w:rPr>
          <w:rFonts w:ascii="Book Antiqua" w:hAnsi="Book Antiqua"/>
          <w:b/>
          <w:lang w:val="en-GB" w:eastAsia="zh-CN"/>
        </w:rPr>
        <w:t>39636</w:t>
      </w:r>
    </w:p>
    <w:p w14:paraId="44C07F8D" w14:textId="0D9B351D" w:rsidR="00B743A2" w:rsidRPr="00E1566C" w:rsidRDefault="00B743A2" w:rsidP="003D795A">
      <w:pPr>
        <w:spacing w:line="360" w:lineRule="auto"/>
        <w:jc w:val="both"/>
        <w:rPr>
          <w:rFonts w:ascii="Book Antiqua" w:hAnsi="Book Antiqua"/>
          <w:b/>
          <w:iCs/>
          <w:lang w:val="en-GB"/>
        </w:rPr>
      </w:pPr>
      <w:r w:rsidRPr="00E1566C">
        <w:rPr>
          <w:rFonts w:ascii="Book Antiqua" w:hAnsi="Book Antiqua"/>
          <w:b/>
          <w:iCs/>
          <w:lang w:val="en-GB"/>
        </w:rPr>
        <w:t>Manuscript Type: REVIEW</w:t>
      </w:r>
    </w:p>
    <w:p w14:paraId="6957DE8C" w14:textId="77777777" w:rsidR="00B00D27" w:rsidRPr="00E1566C" w:rsidRDefault="00B00D27" w:rsidP="003D795A">
      <w:pPr>
        <w:spacing w:line="360" w:lineRule="auto"/>
        <w:jc w:val="both"/>
        <w:rPr>
          <w:rFonts w:ascii="Book Antiqua" w:hAnsi="Book Antiqua"/>
          <w:b/>
          <w:iCs/>
          <w:lang w:val="en-GB"/>
        </w:rPr>
      </w:pPr>
    </w:p>
    <w:p w14:paraId="3F6DCE82" w14:textId="6FEBBC79" w:rsidR="001176B5" w:rsidRPr="00E1566C" w:rsidRDefault="001176B5" w:rsidP="003D795A">
      <w:pPr>
        <w:spacing w:line="360" w:lineRule="auto"/>
        <w:jc w:val="both"/>
        <w:rPr>
          <w:rFonts w:ascii="Book Antiqua" w:hAnsi="Book Antiqua"/>
          <w:b/>
          <w:bCs/>
          <w:caps/>
          <w:lang w:val="en-GB"/>
        </w:rPr>
      </w:pPr>
      <w:r w:rsidRPr="00E1566C">
        <w:rPr>
          <w:rFonts w:ascii="Book Antiqua" w:hAnsi="Book Antiqua"/>
          <w:b/>
          <w:i/>
          <w:iCs/>
          <w:lang w:val="en-GB"/>
        </w:rPr>
        <w:t>Helicobacter pylori</w:t>
      </w:r>
      <w:r w:rsidRPr="00E1566C">
        <w:rPr>
          <w:rFonts w:ascii="Book Antiqua" w:hAnsi="Book Antiqua"/>
          <w:b/>
          <w:caps/>
          <w:lang w:val="en-GB"/>
        </w:rPr>
        <w:t>:</w:t>
      </w:r>
      <w:r w:rsidR="006B4F11" w:rsidRPr="00E1566C">
        <w:rPr>
          <w:rFonts w:ascii="Book Antiqua" w:hAnsi="Book Antiqua"/>
          <w:b/>
          <w:caps/>
          <w:lang w:val="en-GB"/>
        </w:rPr>
        <w:t xml:space="preserve"> </w:t>
      </w:r>
      <w:r w:rsidR="00165364" w:rsidRPr="00E1566C">
        <w:rPr>
          <w:rFonts w:ascii="Book Antiqua" w:hAnsi="Book Antiqua"/>
          <w:b/>
          <w:bCs/>
          <w:caps/>
          <w:lang w:val="en-GB"/>
        </w:rPr>
        <w:t xml:space="preserve">a </w:t>
      </w:r>
      <w:r w:rsidR="00E538B4" w:rsidRPr="00E1566C">
        <w:rPr>
          <w:rFonts w:ascii="Book Antiqua" w:hAnsi="Book Antiqua"/>
          <w:b/>
          <w:bCs/>
          <w:lang w:val="en-GB"/>
        </w:rPr>
        <w:t>foodborne pathogen</w:t>
      </w:r>
      <w:r w:rsidR="003A452D" w:rsidRPr="00E1566C">
        <w:rPr>
          <w:rFonts w:ascii="Book Antiqua" w:hAnsi="Book Antiqua"/>
          <w:b/>
          <w:bCs/>
          <w:caps/>
          <w:lang w:val="en-GB"/>
        </w:rPr>
        <w:t>?</w:t>
      </w:r>
    </w:p>
    <w:p w14:paraId="6B019A64" w14:textId="77777777" w:rsidR="00B00D27" w:rsidRPr="00E1566C" w:rsidRDefault="00B00D27" w:rsidP="003D795A">
      <w:pPr>
        <w:spacing w:line="360" w:lineRule="auto"/>
        <w:jc w:val="both"/>
        <w:rPr>
          <w:rFonts w:ascii="Book Antiqua" w:hAnsi="Book Antiqua"/>
          <w:b/>
          <w:bCs/>
          <w:caps/>
          <w:lang w:val="en-GB" w:eastAsia="zh-CN"/>
        </w:rPr>
      </w:pPr>
    </w:p>
    <w:p w14:paraId="2552D1EB" w14:textId="20C64B9C" w:rsidR="00690044" w:rsidRPr="00E1566C" w:rsidRDefault="00B571DA" w:rsidP="003D795A">
      <w:pPr>
        <w:pStyle w:val="1"/>
        <w:snapToGrid w:val="0"/>
        <w:spacing w:line="360" w:lineRule="auto"/>
        <w:jc w:val="both"/>
        <w:rPr>
          <w:rFonts w:ascii="Book Antiqua" w:hAnsi="Book Antiqua" w:cs="Times New Roman"/>
          <w:color w:val="auto"/>
          <w:sz w:val="24"/>
          <w:szCs w:val="24"/>
          <w:highlight w:val="white"/>
          <w:lang w:val="en-GB" w:eastAsia="zh-CN"/>
        </w:rPr>
      </w:pPr>
      <w:bookmarkStart w:id="4" w:name="OLE_LINK41"/>
      <w:bookmarkStart w:id="5" w:name="OLE_LINK42"/>
      <w:bookmarkStart w:id="6" w:name="OLE_LINK941"/>
      <w:bookmarkStart w:id="7" w:name="OLE_LINK122"/>
      <w:bookmarkStart w:id="8" w:name="OLE_LINK123"/>
      <w:bookmarkStart w:id="9" w:name="OLE_LINK221"/>
      <w:bookmarkStart w:id="10" w:name="OLE_LINK230"/>
      <w:bookmarkStart w:id="11" w:name="OLE_LINK342"/>
      <w:bookmarkStart w:id="12" w:name="OLE_LINK401"/>
      <w:bookmarkStart w:id="13" w:name="OLE_LINK576"/>
      <w:bookmarkStart w:id="14" w:name="OLE_LINK605"/>
      <w:bookmarkStart w:id="15" w:name="OLE_LINK638"/>
      <w:bookmarkStart w:id="16" w:name="OLE_LINK732"/>
      <w:bookmarkStart w:id="17" w:name="OLE_LINK850"/>
      <w:bookmarkStart w:id="18" w:name="OLE_LINK868"/>
      <w:bookmarkStart w:id="19" w:name="OLE_LINK901"/>
      <w:bookmarkStart w:id="20" w:name="OLE_LINK931"/>
      <w:bookmarkStart w:id="21" w:name="OLE_LINK972"/>
      <w:bookmarkStart w:id="22" w:name="OLE_LINK1002"/>
      <w:bookmarkStart w:id="23" w:name="OLE_LINK1025"/>
      <w:bookmarkStart w:id="24" w:name="OLE_LINK1090"/>
      <w:r w:rsidRPr="00E1566C">
        <w:rPr>
          <w:rFonts w:ascii="Book Antiqua" w:hAnsi="Book Antiqua" w:cs="Times New Roman"/>
          <w:color w:val="auto"/>
          <w:sz w:val="24"/>
          <w:szCs w:val="24"/>
          <w:highlight w:val="white"/>
          <w:lang w:val="it-IT" w:eastAsia="zh-CN"/>
        </w:rPr>
        <w:t>Quaglia N</w:t>
      </w:r>
      <w:r w:rsidR="008F7190" w:rsidRPr="00E1566C">
        <w:rPr>
          <w:rFonts w:ascii="Book Antiqua" w:hAnsi="Book Antiqua" w:cs="Times New Roman"/>
          <w:color w:val="auto"/>
          <w:sz w:val="24"/>
          <w:szCs w:val="24"/>
          <w:highlight w:val="white"/>
          <w:lang w:val="it-IT" w:eastAsia="zh-CN"/>
        </w:rPr>
        <w:t>C</w:t>
      </w:r>
      <w:r w:rsidRPr="00E1566C">
        <w:rPr>
          <w:rFonts w:ascii="Book Antiqua" w:hAnsi="Book Antiqua" w:cs="Times New Roman" w:hint="eastAsia"/>
          <w:color w:val="auto"/>
          <w:sz w:val="24"/>
          <w:szCs w:val="24"/>
          <w:highlight w:val="white"/>
          <w:lang w:val="it-IT" w:eastAsia="zh-CN"/>
        </w:rPr>
        <w:t xml:space="preserve"> </w:t>
      </w:r>
      <w:r w:rsidR="008F7190" w:rsidRPr="00E1566C">
        <w:rPr>
          <w:rFonts w:ascii="Book Antiqua" w:hAnsi="Book Antiqua" w:cs="Times New Roman"/>
          <w:i/>
          <w:color w:val="auto"/>
          <w:sz w:val="24"/>
          <w:szCs w:val="24"/>
          <w:highlight w:val="white"/>
          <w:lang w:val="it-IT" w:eastAsia="zh-CN"/>
        </w:rPr>
        <w:t>et al</w:t>
      </w:r>
      <w:r w:rsidR="008F7190" w:rsidRPr="00E1566C">
        <w:rPr>
          <w:rFonts w:ascii="Book Antiqua" w:hAnsi="Book Antiqua" w:cs="Times New Roman"/>
          <w:color w:val="auto"/>
          <w:sz w:val="24"/>
          <w:szCs w:val="24"/>
          <w:highlight w:val="white"/>
          <w:lang w:val="it-IT" w:eastAsia="zh-CN"/>
        </w:rPr>
        <w:t xml:space="preserve">. </w:t>
      </w:r>
      <w:r w:rsidR="00631FAC" w:rsidRPr="00E1566C">
        <w:rPr>
          <w:rFonts w:ascii="Book Antiqua" w:hAnsi="Book Antiqua" w:cs="Times New Roman"/>
          <w:i/>
          <w:color w:val="auto"/>
          <w:sz w:val="24"/>
          <w:szCs w:val="24"/>
          <w:highlight w:val="white"/>
          <w:lang w:val="en-GB" w:eastAsia="zh-CN"/>
        </w:rPr>
        <w:t>H</w:t>
      </w:r>
      <w:r w:rsidR="00D4051A" w:rsidRPr="00E1566C">
        <w:rPr>
          <w:rFonts w:ascii="Book Antiqua" w:hAnsi="Book Antiqua" w:cs="Times New Roman" w:hint="eastAsia"/>
          <w:i/>
          <w:color w:val="auto"/>
          <w:sz w:val="24"/>
          <w:szCs w:val="24"/>
          <w:highlight w:val="white"/>
          <w:lang w:val="en-GB" w:eastAsia="zh-CN"/>
        </w:rPr>
        <w:t xml:space="preserve">. </w:t>
      </w:r>
      <w:r w:rsidR="00631FAC" w:rsidRPr="00E1566C">
        <w:rPr>
          <w:rFonts w:ascii="Book Antiqua" w:hAnsi="Book Antiqua" w:cs="Times New Roman"/>
          <w:i/>
          <w:color w:val="auto"/>
          <w:sz w:val="24"/>
          <w:szCs w:val="24"/>
          <w:highlight w:val="white"/>
          <w:lang w:val="en-GB" w:eastAsia="zh-CN"/>
        </w:rPr>
        <w:t>pylori</w:t>
      </w:r>
      <w:r w:rsidR="00631FAC" w:rsidRPr="00E1566C">
        <w:rPr>
          <w:rFonts w:ascii="Book Antiqua" w:hAnsi="Book Antiqua" w:cs="Times New Roman"/>
          <w:color w:val="auto"/>
          <w:sz w:val="24"/>
          <w:szCs w:val="24"/>
          <w:highlight w:val="white"/>
          <w:lang w:val="en-GB" w:eastAsia="zh-CN"/>
        </w:rPr>
        <w:t xml:space="preserve"> in foods and water</w:t>
      </w:r>
      <w:r w:rsidR="008F7190" w:rsidRPr="00E1566C">
        <w:rPr>
          <w:rFonts w:ascii="Book Antiqua" w:hAnsi="Book Antiqua" w:cs="Times New Roman"/>
          <w:color w:val="auto"/>
          <w:sz w:val="24"/>
          <w:szCs w:val="24"/>
          <w:highlight w:val="white"/>
          <w:lang w:val="en-GB" w:eastAsia="zh-CN"/>
        </w:rPr>
        <w:t xml:space="preserve"> </w:t>
      </w:r>
      <w:bookmarkEnd w:id="4"/>
      <w:bookmarkEnd w:id="5"/>
      <w:bookmarkEnd w:id="6"/>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8CB954D" w14:textId="77777777" w:rsidR="00690044" w:rsidRPr="00E1566C" w:rsidRDefault="00690044" w:rsidP="003D795A">
      <w:pPr>
        <w:spacing w:line="360" w:lineRule="auto"/>
        <w:jc w:val="both"/>
        <w:rPr>
          <w:rFonts w:ascii="Book Antiqua" w:hAnsi="Book Antiqua"/>
          <w:b/>
          <w:bCs/>
          <w:caps/>
          <w:lang w:val="en-GB" w:eastAsia="zh-CN"/>
        </w:rPr>
      </w:pPr>
    </w:p>
    <w:p w14:paraId="729816E8" w14:textId="327A023E" w:rsidR="0011160B" w:rsidRPr="00E1566C" w:rsidRDefault="00FE4ECE" w:rsidP="003D795A">
      <w:pPr>
        <w:spacing w:line="360" w:lineRule="auto"/>
        <w:jc w:val="both"/>
        <w:rPr>
          <w:rFonts w:ascii="Book Antiqua" w:hAnsi="Book Antiqua"/>
          <w:bCs/>
          <w:lang w:val="en-GB"/>
        </w:rPr>
      </w:pPr>
      <w:r w:rsidRPr="00E1566C">
        <w:rPr>
          <w:rFonts w:ascii="Book Antiqua" w:hAnsi="Book Antiqua"/>
          <w:bCs/>
          <w:lang w:val="en-GB"/>
        </w:rPr>
        <w:t xml:space="preserve">Nicoletta C </w:t>
      </w:r>
      <w:r w:rsidR="0011160B" w:rsidRPr="00E1566C">
        <w:rPr>
          <w:rFonts w:ascii="Book Antiqua" w:hAnsi="Book Antiqua"/>
          <w:bCs/>
          <w:lang w:val="en-GB"/>
        </w:rPr>
        <w:t>Quaglia</w:t>
      </w:r>
      <w:r w:rsidR="00B00D27" w:rsidRPr="00E1566C">
        <w:rPr>
          <w:rFonts w:ascii="Book Antiqua" w:hAnsi="Book Antiqua"/>
          <w:bCs/>
          <w:lang w:val="en-GB"/>
        </w:rPr>
        <w:t>,</w:t>
      </w:r>
      <w:r w:rsidR="0011160B" w:rsidRPr="00E1566C">
        <w:rPr>
          <w:rFonts w:ascii="Book Antiqua" w:hAnsi="Book Antiqua"/>
          <w:bCs/>
          <w:lang w:val="en-GB"/>
        </w:rPr>
        <w:t xml:space="preserve"> </w:t>
      </w:r>
      <w:r w:rsidRPr="00E1566C">
        <w:rPr>
          <w:rFonts w:ascii="Book Antiqua" w:hAnsi="Book Antiqua"/>
          <w:bCs/>
          <w:lang w:val="en-GB"/>
        </w:rPr>
        <w:t xml:space="preserve">Angela </w:t>
      </w:r>
      <w:r w:rsidR="00B8434E" w:rsidRPr="00E1566C">
        <w:rPr>
          <w:rFonts w:ascii="Book Antiqua" w:hAnsi="Book Antiqua"/>
          <w:bCs/>
          <w:lang w:val="en-GB"/>
        </w:rPr>
        <w:t xml:space="preserve">Dambrosio </w:t>
      </w:r>
    </w:p>
    <w:p w14:paraId="1B92CC95" w14:textId="77777777" w:rsidR="00B00D27" w:rsidRPr="00E1566C" w:rsidRDefault="00B00D27" w:rsidP="003D795A">
      <w:pPr>
        <w:spacing w:line="360" w:lineRule="auto"/>
        <w:jc w:val="both"/>
        <w:rPr>
          <w:rFonts w:ascii="Book Antiqua" w:hAnsi="Book Antiqua"/>
          <w:b/>
          <w:bCs/>
          <w:lang w:val="en-GB"/>
        </w:rPr>
      </w:pPr>
    </w:p>
    <w:p w14:paraId="7A54222B" w14:textId="6D8B7ADB" w:rsidR="00B00D27" w:rsidRPr="00E1566C" w:rsidRDefault="00B00D27" w:rsidP="003D795A">
      <w:pPr>
        <w:spacing w:line="360" w:lineRule="auto"/>
        <w:jc w:val="both"/>
        <w:rPr>
          <w:rFonts w:ascii="Book Antiqua" w:hAnsi="Book Antiqua"/>
          <w:lang w:val="en-GB"/>
        </w:rPr>
      </w:pPr>
      <w:r w:rsidRPr="00E1566C">
        <w:rPr>
          <w:rFonts w:ascii="Book Antiqua" w:hAnsi="Book Antiqua"/>
          <w:b/>
          <w:bCs/>
          <w:lang w:val="en-GB"/>
        </w:rPr>
        <w:t xml:space="preserve">Nicoletta C Quaglia, Angela Dambrosio, </w:t>
      </w:r>
      <w:r w:rsidRPr="00E1566C">
        <w:rPr>
          <w:rFonts w:ascii="Book Antiqua" w:hAnsi="Book Antiqua"/>
          <w:lang w:val="en-GB"/>
        </w:rPr>
        <w:t>Department of Emergency and Organ Transplantation, Section of Veterinary Clinic and Animal Production, University of Bari “Aldo Moro”,</w:t>
      </w:r>
      <w:r w:rsidR="00CC12D6" w:rsidRPr="00E1566C">
        <w:rPr>
          <w:rFonts w:ascii="Book Antiqua" w:hAnsi="Book Antiqua" w:hint="eastAsia"/>
          <w:lang w:val="en-GB" w:eastAsia="zh-CN"/>
        </w:rPr>
        <w:t xml:space="preserve"> </w:t>
      </w:r>
      <w:r w:rsidRPr="00E1566C">
        <w:rPr>
          <w:rFonts w:ascii="Book Antiqua" w:hAnsi="Book Antiqua"/>
          <w:lang w:val="en-GB"/>
        </w:rPr>
        <w:t>Valenzano</w:t>
      </w:r>
      <w:r w:rsidR="00A01938" w:rsidRPr="00E1566C">
        <w:rPr>
          <w:rFonts w:ascii="Book Antiqua" w:hAnsi="Book Antiqua" w:hint="eastAsia"/>
          <w:lang w:val="en-GB" w:eastAsia="zh-CN"/>
        </w:rPr>
        <w:t xml:space="preserve"> </w:t>
      </w:r>
      <w:r w:rsidR="00A01938" w:rsidRPr="00E1566C">
        <w:rPr>
          <w:rFonts w:ascii="Book Antiqua" w:hAnsi="Book Antiqua"/>
          <w:lang w:val="en-GB"/>
        </w:rPr>
        <w:t>70010</w:t>
      </w:r>
      <w:r w:rsidRPr="00E1566C">
        <w:rPr>
          <w:rFonts w:ascii="Book Antiqua" w:hAnsi="Book Antiqua"/>
          <w:lang w:val="en-GB"/>
        </w:rPr>
        <w:t>, Bari, Italy</w:t>
      </w:r>
    </w:p>
    <w:p w14:paraId="58DB0A0A" w14:textId="77777777" w:rsidR="00B00D27" w:rsidRPr="00E1566C" w:rsidRDefault="00B00D27" w:rsidP="003D795A">
      <w:pPr>
        <w:spacing w:line="360" w:lineRule="auto"/>
        <w:jc w:val="both"/>
        <w:rPr>
          <w:rFonts w:ascii="Book Antiqua" w:hAnsi="Book Antiqua"/>
          <w:lang w:val="en-GB"/>
        </w:rPr>
      </w:pPr>
    </w:p>
    <w:p w14:paraId="30EBA0DF" w14:textId="2CF7B44E" w:rsidR="00B00D27" w:rsidRPr="00E1566C" w:rsidRDefault="00B00D27" w:rsidP="003D795A">
      <w:pPr>
        <w:spacing w:line="360" w:lineRule="auto"/>
        <w:jc w:val="both"/>
        <w:rPr>
          <w:rFonts w:ascii="Book Antiqua" w:hAnsi="Book Antiqua"/>
          <w:bCs/>
        </w:rPr>
      </w:pPr>
      <w:r w:rsidRPr="00E1566C">
        <w:rPr>
          <w:rFonts w:ascii="Book Antiqua" w:hAnsi="Book Antiqua"/>
          <w:b/>
          <w:bCs/>
        </w:rPr>
        <w:t xml:space="preserve">ORCID number: </w:t>
      </w:r>
      <w:r w:rsidRPr="00E1566C">
        <w:rPr>
          <w:rFonts w:ascii="Book Antiqua" w:hAnsi="Book Antiqua"/>
          <w:bCs/>
        </w:rPr>
        <w:t>Nicoletta C Quaglia (</w:t>
      </w:r>
      <w:r w:rsidR="005F566D" w:rsidRPr="00E1566C">
        <w:rPr>
          <w:rFonts w:ascii="Book Antiqua" w:hAnsi="Book Antiqua"/>
          <w:bCs/>
        </w:rPr>
        <w:t>0000-0003-4854-7390</w:t>
      </w:r>
      <w:r w:rsidRPr="00E1566C">
        <w:rPr>
          <w:rFonts w:ascii="Book Antiqua" w:hAnsi="Book Antiqua"/>
          <w:bCs/>
        </w:rPr>
        <w:t>); Angela Dambrosio (</w:t>
      </w:r>
      <w:r w:rsidR="00141BCD" w:rsidRPr="00E1566C">
        <w:rPr>
          <w:rFonts w:ascii="Book Antiqua" w:hAnsi="Book Antiqua"/>
          <w:bCs/>
        </w:rPr>
        <w:t>0000-0002-4935-4331</w:t>
      </w:r>
      <w:r w:rsidRPr="00E1566C">
        <w:rPr>
          <w:rFonts w:ascii="Book Antiqua" w:hAnsi="Book Antiqua"/>
          <w:bCs/>
        </w:rPr>
        <w:t>).</w:t>
      </w:r>
    </w:p>
    <w:p w14:paraId="17A4EBD4" w14:textId="77777777" w:rsidR="00B00D27" w:rsidRPr="00E1566C" w:rsidRDefault="00B00D27" w:rsidP="003D795A">
      <w:pPr>
        <w:spacing w:line="360" w:lineRule="auto"/>
        <w:jc w:val="both"/>
        <w:rPr>
          <w:rFonts w:ascii="Book Antiqua" w:hAnsi="Book Antiqua"/>
          <w:bCs/>
        </w:rPr>
      </w:pPr>
    </w:p>
    <w:p w14:paraId="00C4DE5A" w14:textId="1D68C5EF" w:rsidR="00B00D27" w:rsidRPr="00E1566C" w:rsidRDefault="00B00D27" w:rsidP="003D795A">
      <w:pPr>
        <w:spacing w:line="360" w:lineRule="auto"/>
        <w:jc w:val="both"/>
        <w:rPr>
          <w:rFonts w:ascii="Book Antiqua" w:hAnsi="Book Antiqua"/>
          <w:bCs/>
          <w:lang w:val="en-GB"/>
        </w:rPr>
      </w:pPr>
      <w:r w:rsidRPr="00E1566C">
        <w:rPr>
          <w:rFonts w:ascii="Book Antiqua" w:hAnsi="Book Antiqua"/>
          <w:b/>
          <w:bCs/>
          <w:lang w:val="en-GB"/>
        </w:rPr>
        <w:t xml:space="preserve">Author contributions: </w:t>
      </w:r>
      <w:r w:rsidRPr="00E1566C">
        <w:rPr>
          <w:rFonts w:ascii="Book Antiqua" w:hAnsi="Book Antiqua"/>
          <w:bCs/>
          <w:lang w:val="en-GB"/>
        </w:rPr>
        <w:t xml:space="preserve">All authors contributed </w:t>
      </w:r>
      <w:r w:rsidR="00A374AD" w:rsidRPr="00E1566C">
        <w:rPr>
          <w:rFonts w:ascii="Book Antiqua" w:hAnsi="Book Antiqua"/>
          <w:bCs/>
          <w:lang w:val="en-GB"/>
        </w:rPr>
        <w:t xml:space="preserve">equally </w:t>
      </w:r>
      <w:r w:rsidRPr="00E1566C">
        <w:rPr>
          <w:rFonts w:ascii="Book Antiqua" w:hAnsi="Book Antiqua"/>
          <w:bCs/>
          <w:lang w:val="en-GB"/>
        </w:rPr>
        <w:t xml:space="preserve">to this paper </w:t>
      </w:r>
      <w:r w:rsidR="00A374AD" w:rsidRPr="00E1566C">
        <w:rPr>
          <w:rFonts w:ascii="Book Antiqua" w:hAnsi="Book Antiqua"/>
          <w:bCs/>
          <w:lang w:val="en-GB"/>
        </w:rPr>
        <w:t>in the</w:t>
      </w:r>
      <w:r w:rsidRPr="00E1566C">
        <w:rPr>
          <w:rFonts w:ascii="Book Antiqua" w:hAnsi="Book Antiqua"/>
          <w:bCs/>
          <w:lang w:val="en-GB"/>
        </w:rPr>
        <w:t xml:space="preserve"> conception and design of the study</w:t>
      </w:r>
      <w:r w:rsidR="003E2C65" w:rsidRPr="00E1566C">
        <w:rPr>
          <w:rFonts w:ascii="Book Antiqua" w:hAnsi="Book Antiqua"/>
          <w:bCs/>
          <w:lang w:val="en-GB"/>
        </w:rPr>
        <w:t>;</w:t>
      </w:r>
      <w:r w:rsidRPr="00E1566C">
        <w:rPr>
          <w:rFonts w:ascii="Book Antiqua" w:hAnsi="Book Antiqua"/>
          <w:bCs/>
          <w:lang w:val="en-GB"/>
        </w:rPr>
        <w:t xml:space="preserve"> literature review and analysis</w:t>
      </w:r>
      <w:r w:rsidR="003E2C65" w:rsidRPr="00E1566C">
        <w:rPr>
          <w:rFonts w:ascii="Book Antiqua" w:hAnsi="Book Antiqua"/>
          <w:bCs/>
          <w:lang w:val="en-GB"/>
        </w:rPr>
        <w:t>;</w:t>
      </w:r>
      <w:r w:rsidRPr="00E1566C">
        <w:rPr>
          <w:rFonts w:ascii="Book Antiqua" w:hAnsi="Book Antiqua"/>
          <w:bCs/>
          <w:lang w:val="en-GB"/>
        </w:rPr>
        <w:t xml:space="preserve"> drafting</w:t>
      </w:r>
      <w:r w:rsidR="003E2C65" w:rsidRPr="00E1566C">
        <w:rPr>
          <w:rFonts w:ascii="Book Antiqua" w:hAnsi="Book Antiqua"/>
          <w:bCs/>
          <w:lang w:val="en-GB"/>
        </w:rPr>
        <w:t>,</w:t>
      </w:r>
      <w:r w:rsidRPr="00E1566C">
        <w:rPr>
          <w:rFonts w:ascii="Book Antiqua" w:hAnsi="Book Antiqua"/>
          <w:bCs/>
          <w:lang w:val="en-GB"/>
        </w:rPr>
        <w:t xml:space="preserve"> critical revision and editing</w:t>
      </w:r>
      <w:r w:rsidR="003E2C65" w:rsidRPr="00E1566C">
        <w:rPr>
          <w:rFonts w:ascii="Book Antiqua" w:hAnsi="Book Antiqua"/>
          <w:bCs/>
          <w:lang w:val="en-GB"/>
        </w:rPr>
        <w:t xml:space="preserve"> of the manuscript;</w:t>
      </w:r>
      <w:r w:rsidRPr="00E1566C">
        <w:rPr>
          <w:rFonts w:ascii="Book Antiqua" w:hAnsi="Book Antiqua"/>
          <w:bCs/>
          <w:lang w:val="en-GB"/>
        </w:rPr>
        <w:t xml:space="preserve"> and approval of the final version. </w:t>
      </w:r>
    </w:p>
    <w:p w14:paraId="0FA9F041" w14:textId="77777777" w:rsidR="006F5D2F" w:rsidRPr="00E1566C" w:rsidRDefault="006F5D2F" w:rsidP="003D795A">
      <w:pPr>
        <w:spacing w:line="360" w:lineRule="auto"/>
        <w:jc w:val="both"/>
        <w:rPr>
          <w:rFonts w:ascii="Book Antiqua" w:hAnsi="Book Antiqua"/>
          <w:bCs/>
          <w:lang w:val="en-GB"/>
        </w:rPr>
      </w:pPr>
    </w:p>
    <w:p w14:paraId="6ED1C6CF" w14:textId="5B069219" w:rsidR="00B00D27" w:rsidRPr="00E1566C" w:rsidRDefault="006F5D2F" w:rsidP="003D795A">
      <w:pPr>
        <w:spacing w:line="360" w:lineRule="auto"/>
        <w:jc w:val="both"/>
        <w:rPr>
          <w:rFonts w:ascii="Book Antiqua" w:hAnsi="Book Antiqua"/>
          <w:bCs/>
          <w:lang w:val="en-GB"/>
        </w:rPr>
      </w:pPr>
      <w:r w:rsidRPr="00E1566C">
        <w:rPr>
          <w:rFonts w:ascii="Book Antiqua" w:hAnsi="Book Antiqua"/>
          <w:b/>
          <w:bCs/>
          <w:lang w:val="en-GB"/>
        </w:rPr>
        <w:t>Conflict-of-interest statement:</w:t>
      </w:r>
      <w:r w:rsidRPr="00E1566C">
        <w:rPr>
          <w:rFonts w:ascii="Book Antiqua" w:hAnsi="Book Antiqua"/>
          <w:bCs/>
          <w:lang w:val="en-GB"/>
        </w:rPr>
        <w:t xml:space="preserve"> No potential conflicts of interest. No financial support.</w:t>
      </w:r>
    </w:p>
    <w:p w14:paraId="6A9DAF23" w14:textId="77777777" w:rsidR="006734AD" w:rsidRPr="00E1566C" w:rsidRDefault="006734AD" w:rsidP="003D795A">
      <w:pPr>
        <w:spacing w:line="360" w:lineRule="auto"/>
        <w:jc w:val="both"/>
        <w:rPr>
          <w:rFonts w:ascii="Book Antiqua" w:hAnsi="Book Antiqua"/>
          <w:bCs/>
          <w:lang w:val="en-GB"/>
        </w:rPr>
      </w:pPr>
    </w:p>
    <w:p w14:paraId="780ED8DF" w14:textId="77777777" w:rsidR="00A01938" w:rsidRPr="00E1566C" w:rsidRDefault="00A01938" w:rsidP="003D795A">
      <w:pPr>
        <w:pStyle w:val="1"/>
        <w:snapToGrid w:val="0"/>
        <w:spacing w:line="360" w:lineRule="auto"/>
        <w:jc w:val="both"/>
        <w:rPr>
          <w:rFonts w:ascii="Book Antiqua" w:hAnsi="Book Antiqua" w:cs="Times New Roman"/>
          <w:bCs/>
          <w:color w:val="auto"/>
          <w:sz w:val="24"/>
          <w:szCs w:val="24"/>
          <w:highlight w:val="white"/>
          <w:lang w:val="en-US"/>
        </w:rPr>
      </w:pPr>
      <w:bookmarkStart w:id="25" w:name="OLE_LINK734"/>
      <w:bookmarkStart w:id="26" w:name="OLE_LINK441"/>
      <w:bookmarkStart w:id="27" w:name="OLE_LINK442"/>
      <w:bookmarkStart w:id="28" w:name="OLE_LINK1032"/>
      <w:bookmarkStart w:id="29" w:name="OLE_LINK1232"/>
      <w:bookmarkStart w:id="30" w:name="OLE_LINK559"/>
      <w:bookmarkStart w:id="31" w:name="OLE_LINK878"/>
      <w:bookmarkStart w:id="32" w:name="OLE_LINK879"/>
      <w:bookmarkStart w:id="33" w:name="OLE_LINK1100"/>
      <w:bookmarkStart w:id="34" w:name="OLE_LINK1101"/>
      <w:r w:rsidRPr="00E1566C">
        <w:rPr>
          <w:rFonts w:ascii="Book Antiqua" w:hAnsi="Book Antiqua" w:cs="Times New Roman"/>
          <w:b/>
          <w:bCs/>
          <w:color w:val="auto"/>
          <w:sz w:val="24"/>
          <w:szCs w:val="24"/>
          <w:highlight w:val="white"/>
          <w:lang w:val="en-US"/>
        </w:rPr>
        <w:t>Open-Access:</w:t>
      </w:r>
      <w:r w:rsidRPr="00E1566C">
        <w:rPr>
          <w:rFonts w:ascii="Book Antiqua" w:hAnsi="Book Antiqua" w:cs="Times New Roman"/>
          <w:bCs/>
          <w:color w:val="auto"/>
          <w:sz w:val="24"/>
          <w:szCs w:val="24"/>
          <w:highlight w:val="white"/>
          <w:lang w:val="en-US"/>
        </w:rPr>
        <w:t xml:space="preserve"> </w:t>
      </w:r>
      <w:bookmarkStart w:id="35" w:name="OLE_LINK479"/>
      <w:bookmarkStart w:id="36" w:name="OLE_LINK496"/>
      <w:bookmarkStart w:id="37" w:name="OLE_LINK506"/>
      <w:bookmarkStart w:id="38" w:name="OLE_LINK507"/>
      <w:r w:rsidRPr="00E1566C">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E1566C">
        <w:rPr>
          <w:rFonts w:ascii="Book Antiqua" w:hAnsi="Book Antiqua" w:cs="Times New Roman" w:hint="eastAsia"/>
          <w:bCs/>
          <w:color w:val="auto"/>
          <w:sz w:val="24"/>
          <w:szCs w:val="24"/>
          <w:highlight w:val="white"/>
          <w:lang w:val="en-US" w:eastAsia="zh-CN"/>
        </w:rPr>
        <w:t xml:space="preserve"> </w:t>
      </w:r>
      <w:r w:rsidRPr="00E1566C">
        <w:rPr>
          <w:rFonts w:ascii="Book Antiqua" w:hAnsi="Book Antiqua" w:cs="Times New Roman"/>
          <w:bCs/>
          <w:color w:val="auto"/>
          <w:sz w:val="24"/>
          <w:szCs w:val="24"/>
          <w:highlight w:val="white"/>
          <w:lang w:val="en-US"/>
        </w:rPr>
        <w:t>in</w:t>
      </w:r>
      <w:r w:rsidRPr="00E1566C">
        <w:rPr>
          <w:rFonts w:ascii="Book Antiqua" w:hAnsi="Book Antiqua" w:cs="Times New Roman" w:hint="eastAsia"/>
          <w:bCs/>
          <w:color w:val="auto"/>
          <w:sz w:val="24"/>
          <w:szCs w:val="24"/>
          <w:highlight w:val="white"/>
          <w:lang w:val="en-US" w:eastAsia="zh-CN"/>
        </w:rPr>
        <w:t xml:space="preserve"> </w:t>
      </w:r>
      <w:r w:rsidRPr="00E1566C">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1566C">
          <w:rPr>
            <w:rStyle w:val="Hyperlink"/>
            <w:rFonts w:ascii="Book Antiqua" w:hAnsi="Book Antiqua" w:cs="Times New Roman"/>
            <w:bCs/>
            <w:color w:val="auto"/>
            <w:sz w:val="24"/>
            <w:szCs w:val="24"/>
            <w:highlight w:val="white"/>
            <w:u w:val="none"/>
            <w:lang w:val="en-US"/>
          </w:rPr>
          <w:t>http://creativecommons.org/licenses/by-nc/4.0/</w:t>
        </w:r>
      </w:hyperlink>
      <w:bookmarkEnd w:id="25"/>
      <w:bookmarkEnd w:id="35"/>
      <w:bookmarkEnd w:id="36"/>
      <w:bookmarkEnd w:id="37"/>
      <w:bookmarkEnd w:id="38"/>
    </w:p>
    <w:bookmarkEnd w:id="26"/>
    <w:bookmarkEnd w:id="27"/>
    <w:bookmarkEnd w:id="28"/>
    <w:bookmarkEnd w:id="29"/>
    <w:bookmarkEnd w:id="30"/>
    <w:p w14:paraId="6CA2E875" w14:textId="77777777" w:rsidR="00A01938" w:rsidRPr="00E1566C" w:rsidRDefault="00A01938" w:rsidP="003D795A">
      <w:pPr>
        <w:pStyle w:val="1"/>
        <w:snapToGrid w:val="0"/>
        <w:spacing w:line="360" w:lineRule="auto"/>
        <w:jc w:val="both"/>
        <w:rPr>
          <w:rFonts w:ascii="Book Antiqua" w:hAnsi="Book Antiqua" w:cs="Times New Roman"/>
          <w:b/>
          <w:bCs/>
          <w:color w:val="FF0000"/>
          <w:sz w:val="24"/>
          <w:szCs w:val="24"/>
          <w:highlight w:val="white"/>
          <w:lang w:val="en-US" w:eastAsia="zh-CN"/>
        </w:rPr>
      </w:pPr>
    </w:p>
    <w:p w14:paraId="40BCBDAD" w14:textId="46A88D86" w:rsidR="00A01938" w:rsidRPr="00E1566C" w:rsidRDefault="00A01938" w:rsidP="003D795A">
      <w:pPr>
        <w:pStyle w:val="1"/>
        <w:snapToGrid w:val="0"/>
        <w:spacing w:line="360" w:lineRule="auto"/>
        <w:jc w:val="both"/>
        <w:rPr>
          <w:rFonts w:ascii="Book Antiqua" w:hAnsi="Book Antiqua" w:cs="Times New Roman"/>
          <w:b/>
          <w:bCs/>
          <w:color w:val="auto"/>
          <w:sz w:val="24"/>
          <w:szCs w:val="24"/>
          <w:highlight w:val="white"/>
          <w:lang w:val="en-US"/>
        </w:rPr>
      </w:pPr>
      <w:r w:rsidRPr="00E1566C">
        <w:rPr>
          <w:rFonts w:ascii="Book Antiqua" w:hAnsi="Book Antiqua" w:cs="Times New Roman"/>
          <w:b/>
          <w:bCs/>
          <w:color w:val="auto"/>
          <w:sz w:val="24"/>
          <w:szCs w:val="24"/>
          <w:highlight w:val="white"/>
          <w:lang w:val="en-US"/>
        </w:rPr>
        <w:t>Manuscript source:</w:t>
      </w:r>
      <w:r w:rsidRPr="00E1566C">
        <w:rPr>
          <w:rFonts w:ascii="Book Antiqua" w:hAnsi="Book Antiqua" w:cs="Times New Roman" w:hint="eastAsia"/>
          <w:b/>
          <w:bCs/>
          <w:color w:val="auto"/>
          <w:sz w:val="24"/>
          <w:szCs w:val="24"/>
          <w:highlight w:val="white"/>
          <w:lang w:val="en-US" w:eastAsia="zh-CN"/>
        </w:rPr>
        <w:t xml:space="preserve"> </w:t>
      </w:r>
      <w:bookmarkEnd w:id="31"/>
      <w:bookmarkEnd w:id="32"/>
      <w:r w:rsidRPr="00E1566C">
        <w:rPr>
          <w:rFonts w:ascii="Book Antiqua" w:hAnsi="Book Antiqua" w:cs="Times New Roman"/>
          <w:bCs/>
          <w:color w:val="auto"/>
          <w:sz w:val="24"/>
          <w:szCs w:val="24"/>
          <w:lang w:val="en-US"/>
        </w:rPr>
        <w:t>Invited Manuscript</w:t>
      </w:r>
      <w:r w:rsidRPr="00E1566C">
        <w:rPr>
          <w:rFonts w:ascii="Book Antiqua" w:hAnsi="Book Antiqua" w:cs="Times New Roman"/>
          <w:bCs/>
          <w:color w:val="auto"/>
          <w:sz w:val="24"/>
          <w:szCs w:val="24"/>
          <w:highlight w:val="white"/>
          <w:lang w:val="en-US"/>
        </w:rPr>
        <w:t xml:space="preserve"> </w:t>
      </w:r>
    </w:p>
    <w:bookmarkEnd w:id="33"/>
    <w:bookmarkEnd w:id="34"/>
    <w:p w14:paraId="261FA0AD" w14:textId="77777777" w:rsidR="006F5D2F" w:rsidRPr="00E1566C" w:rsidRDefault="006F5D2F" w:rsidP="003D795A">
      <w:pPr>
        <w:spacing w:line="360" w:lineRule="auto"/>
        <w:jc w:val="both"/>
        <w:rPr>
          <w:rFonts w:ascii="Book Antiqua" w:hAnsi="Book Antiqua"/>
          <w:bCs/>
          <w:lang w:val="en-US"/>
        </w:rPr>
      </w:pPr>
    </w:p>
    <w:p w14:paraId="0240841B" w14:textId="31A3FD51" w:rsidR="006F5D2F" w:rsidRPr="00E1566C" w:rsidRDefault="006F5D2F" w:rsidP="003D795A">
      <w:pPr>
        <w:spacing w:line="360" w:lineRule="auto"/>
        <w:jc w:val="both"/>
        <w:rPr>
          <w:rFonts w:ascii="Book Antiqua" w:hAnsi="Book Antiqua"/>
          <w:lang w:val="en-GB"/>
        </w:rPr>
      </w:pPr>
      <w:r w:rsidRPr="00E1566C">
        <w:rPr>
          <w:rFonts w:ascii="Book Antiqua" w:hAnsi="Book Antiqua"/>
          <w:b/>
          <w:bCs/>
          <w:lang w:val="en-GB"/>
        </w:rPr>
        <w:t xml:space="preserve">Correspondence to: Nicoletta C Quaglia, MDV, PhD, </w:t>
      </w:r>
      <w:r w:rsidR="00A01938" w:rsidRPr="00E1566C">
        <w:rPr>
          <w:rFonts w:ascii="Book Antiqua" w:hAnsi="Book Antiqua"/>
          <w:b/>
        </w:rPr>
        <w:t>Professor</w:t>
      </w:r>
      <w:r w:rsidR="00A01938" w:rsidRPr="00E1566C">
        <w:rPr>
          <w:rFonts w:ascii="Book Antiqua" w:hAnsi="Book Antiqua" w:hint="eastAsia"/>
          <w:lang w:eastAsia="zh-CN"/>
        </w:rPr>
        <w:t xml:space="preserve">, </w:t>
      </w:r>
      <w:r w:rsidRPr="00E1566C">
        <w:rPr>
          <w:rFonts w:ascii="Book Antiqua" w:hAnsi="Book Antiqua"/>
          <w:lang w:val="en-GB"/>
        </w:rPr>
        <w:t>Department of Emergency and Organ Transplantation, Section of Veterinary Clinic and Animal Production, University of Bari “Aldo Moro”, Strada Prov.le per Casamassima, Km 3, Valenzano</w:t>
      </w:r>
      <w:r w:rsidR="00A01938" w:rsidRPr="00E1566C">
        <w:rPr>
          <w:rFonts w:ascii="Book Antiqua" w:hAnsi="Book Antiqua" w:hint="eastAsia"/>
          <w:lang w:val="en-GB" w:eastAsia="zh-CN"/>
        </w:rPr>
        <w:t xml:space="preserve"> </w:t>
      </w:r>
      <w:r w:rsidR="00A01938" w:rsidRPr="00E1566C">
        <w:rPr>
          <w:rFonts w:ascii="Book Antiqua" w:hAnsi="Book Antiqua"/>
          <w:lang w:val="en-GB"/>
        </w:rPr>
        <w:t>70010</w:t>
      </w:r>
      <w:r w:rsidRPr="00E1566C">
        <w:rPr>
          <w:rFonts w:ascii="Book Antiqua" w:hAnsi="Book Antiqua"/>
          <w:lang w:val="en-GB"/>
        </w:rPr>
        <w:t xml:space="preserve">, Bari, Italy. </w:t>
      </w:r>
      <w:hyperlink r:id="rId9" w:history="1">
        <w:r w:rsidRPr="00E1566C">
          <w:rPr>
            <w:rStyle w:val="Hyperlink"/>
            <w:rFonts w:ascii="Book Antiqua" w:hAnsi="Book Antiqua"/>
            <w:color w:val="auto"/>
            <w:u w:val="none"/>
            <w:lang w:val="en-GB"/>
          </w:rPr>
          <w:t>nicolettacristiana.quaglia@uniba.it</w:t>
        </w:r>
      </w:hyperlink>
      <w:r w:rsidRPr="00E1566C">
        <w:rPr>
          <w:rFonts w:ascii="Book Antiqua" w:hAnsi="Book Antiqua"/>
          <w:lang w:val="en-GB"/>
        </w:rPr>
        <w:t xml:space="preserve"> </w:t>
      </w:r>
    </w:p>
    <w:p w14:paraId="17E77FA5" w14:textId="55449B5D" w:rsidR="006F5D2F" w:rsidRPr="00E1566C" w:rsidRDefault="006F5D2F" w:rsidP="003D795A">
      <w:pPr>
        <w:spacing w:line="360" w:lineRule="auto"/>
        <w:jc w:val="both"/>
        <w:rPr>
          <w:rFonts w:ascii="Book Antiqua" w:hAnsi="Book Antiqua"/>
          <w:lang w:val="en-GB"/>
        </w:rPr>
      </w:pPr>
      <w:r w:rsidRPr="00E1566C">
        <w:rPr>
          <w:rFonts w:ascii="Book Antiqua" w:hAnsi="Book Antiqua"/>
          <w:b/>
          <w:lang w:val="en-GB"/>
        </w:rPr>
        <w:t xml:space="preserve">Telephone: </w:t>
      </w:r>
      <w:r w:rsidRPr="00E1566C">
        <w:rPr>
          <w:rFonts w:ascii="Book Antiqua" w:hAnsi="Book Antiqua"/>
          <w:lang w:val="en-GB"/>
        </w:rPr>
        <w:t>+39</w:t>
      </w:r>
      <w:r w:rsidR="00951043" w:rsidRPr="00E1566C">
        <w:rPr>
          <w:rFonts w:ascii="Book Antiqua" w:hAnsi="Book Antiqua" w:hint="eastAsia"/>
          <w:lang w:val="en-GB" w:eastAsia="zh-CN"/>
        </w:rPr>
        <w:t>-</w:t>
      </w:r>
      <w:r w:rsidRPr="00E1566C">
        <w:rPr>
          <w:rFonts w:ascii="Book Antiqua" w:hAnsi="Book Antiqua"/>
          <w:lang w:val="en-GB"/>
        </w:rPr>
        <w:t>080</w:t>
      </w:r>
      <w:r w:rsidR="00951043" w:rsidRPr="00E1566C">
        <w:rPr>
          <w:rFonts w:ascii="Book Antiqua" w:hAnsi="Book Antiqua" w:hint="eastAsia"/>
          <w:lang w:val="en-GB" w:eastAsia="zh-CN"/>
        </w:rPr>
        <w:t>-</w:t>
      </w:r>
      <w:r w:rsidR="00640F46" w:rsidRPr="00E1566C">
        <w:rPr>
          <w:rFonts w:ascii="Book Antiqua" w:hAnsi="Book Antiqua"/>
          <w:lang w:val="en-GB"/>
        </w:rPr>
        <w:t>544384</w:t>
      </w:r>
      <w:r w:rsidRPr="00E1566C">
        <w:rPr>
          <w:rFonts w:ascii="Book Antiqua" w:hAnsi="Book Antiqua"/>
          <w:lang w:val="en-GB"/>
        </w:rPr>
        <w:t>9</w:t>
      </w:r>
    </w:p>
    <w:p w14:paraId="5082A431" w14:textId="02F5A1A6" w:rsidR="00640F46" w:rsidRPr="00E1566C" w:rsidRDefault="00640F46" w:rsidP="003D795A">
      <w:pPr>
        <w:spacing w:line="360" w:lineRule="auto"/>
        <w:jc w:val="both"/>
        <w:rPr>
          <w:rFonts w:ascii="Book Antiqua" w:hAnsi="Book Antiqua"/>
          <w:lang w:val="en-GB"/>
        </w:rPr>
      </w:pPr>
      <w:r w:rsidRPr="00E1566C">
        <w:rPr>
          <w:rFonts w:ascii="Book Antiqua" w:hAnsi="Book Antiqua"/>
          <w:b/>
          <w:lang w:val="en-GB"/>
        </w:rPr>
        <w:t xml:space="preserve">Fax: </w:t>
      </w:r>
      <w:r w:rsidRPr="00E1566C">
        <w:rPr>
          <w:rFonts w:ascii="Book Antiqua" w:hAnsi="Book Antiqua"/>
          <w:lang w:val="en-GB"/>
        </w:rPr>
        <w:t>+39</w:t>
      </w:r>
      <w:r w:rsidR="00951043" w:rsidRPr="00E1566C">
        <w:rPr>
          <w:rFonts w:ascii="Book Antiqua" w:hAnsi="Book Antiqua" w:hint="eastAsia"/>
          <w:lang w:val="en-GB" w:eastAsia="zh-CN"/>
        </w:rPr>
        <w:t>-</w:t>
      </w:r>
      <w:r w:rsidRPr="00E1566C">
        <w:rPr>
          <w:rFonts w:ascii="Book Antiqua" w:hAnsi="Book Antiqua"/>
          <w:lang w:val="en-GB"/>
        </w:rPr>
        <w:t>080</w:t>
      </w:r>
      <w:r w:rsidR="00951043" w:rsidRPr="00E1566C">
        <w:rPr>
          <w:rFonts w:ascii="Book Antiqua" w:hAnsi="Book Antiqua" w:hint="eastAsia"/>
          <w:lang w:val="en-GB" w:eastAsia="zh-CN"/>
        </w:rPr>
        <w:t>-</w:t>
      </w:r>
      <w:r w:rsidRPr="00E1566C">
        <w:rPr>
          <w:rFonts w:ascii="Book Antiqua" w:hAnsi="Book Antiqua"/>
          <w:lang w:val="en-GB"/>
        </w:rPr>
        <w:t>5443849</w:t>
      </w:r>
    </w:p>
    <w:p w14:paraId="720E9732" w14:textId="77777777" w:rsidR="00640F46" w:rsidRPr="00E1566C" w:rsidRDefault="00640F46" w:rsidP="003D795A">
      <w:pPr>
        <w:spacing w:line="360" w:lineRule="auto"/>
        <w:jc w:val="both"/>
        <w:rPr>
          <w:rFonts w:ascii="Book Antiqua" w:hAnsi="Book Antiqua"/>
          <w:b/>
          <w:lang w:val="en-GB"/>
        </w:rPr>
      </w:pPr>
    </w:p>
    <w:p w14:paraId="69E5FA23" w14:textId="46273731"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Received:</w:t>
      </w:r>
      <w:r w:rsidRPr="00E1566C">
        <w:rPr>
          <w:rFonts w:ascii="Book Antiqua" w:hAnsi="Book Antiqua" w:cs="SimSun" w:hint="eastAsia"/>
          <w:b/>
          <w:lang w:eastAsia="zh-CN"/>
        </w:rPr>
        <w:t xml:space="preserve"> </w:t>
      </w:r>
      <w:r w:rsidRPr="00E1566C">
        <w:rPr>
          <w:rFonts w:ascii="Book Antiqua" w:hAnsi="Book Antiqua" w:cs="SimSun"/>
          <w:lang w:eastAsia="zh-CN"/>
        </w:rPr>
        <w:t xml:space="preserve">May </w:t>
      </w:r>
      <w:r w:rsidRPr="00E1566C">
        <w:rPr>
          <w:rFonts w:ascii="Book Antiqua" w:hAnsi="Book Antiqua" w:cs="SimSun" w:hint="eastAsia"/>
          <w:lang w:eastAsia="zh-CN"/>
        </w:rPr>
        <w:t>2</w:t>
      </w:r>
      <w:r w:rsidRPr="00E1566C">
        <w:rPr>
          <w:rFonts w:ascii="Book Antiqua" w:hAnsi="Book Antiqua" w:cs="SimSun"/>
          <w:lang w:eastAsia="zh-CN"/>
        </w:rPr>
        <w:t>, 2018</w:t>
      </w:r>
    </w:p>
    <w:p w14:paraId="36B9F81E" w14:textId="6487FED2"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Peer-review started:</w:t>
      </w:r>
      <w:r w:rsidRPr="00E1566C">
        <w:rPr>
          <w:rFonts w:ascii="Book Antiqua" w:hAnsi="Book Antiqua" w:cs="SimSun" w:hint="eastAsia"/>
          <w:b/>
          <w:lang w:eastAsia="zh-CN"/>
        </w:rPr>
        <w:t xml:space="preserve"> </w:t>
      </w:r>
      <w:r w:rsidRPr="00E1566C">
        <w:rPr>
          <w:rFonts w:ascii="Book Antiqua" w:hAnsi="Book Antiqua" w:cs="SimSun"/>
          <w:lang w:eastAsia="zh-CN"/>
        </w:rPr>
        <w:t xml:space="preserve">May </w:t>
      </w:r>
      <w:r w:rsidRPr="00E1566C">
        <w:rPr>
          <w:rFonts w:ascii="Book Antiqua" w:hAnsi="Book Antiqua" w:cs="SimSun" w:hint="eastAsia"/>
          <w:lang w:eastAsia="zh-CN"/>
        </w:rPr>
        <w:t>4</w:t>
      </w:r>
      <w:r w:rsidRPr="00E1566C">
        <w:rPr>
          <w:rFonts w:ascii="Book Antiqua" w:hAnsi="Book Antiqua" w:cs="SimSun"/>
          <w:lang w:eastAsia="zh-CN"/>
        </w:rPr>
        <w:t>, 2018</w:t>
      </w:r>
    </w:p>
    <w:p w14:paraId="177063DA" w14:textId="32ED878B"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First decision:</w:t>
      </w:r>
      <w:r w:rsidRPr="00E1566C">
        <w:rPr>
          <w:rFonts w:ascii="Book Antiqua" w:hAnsi="Book Antiqua" w:cs="SimSun" w:hint="eastAsia"/>
          <w:b/>
          <w:lang w:eastAsia="zh-CN"/>
        </w:rPr>
        <w:t xml:space="preserve"> </w:t>
      </w:r>
      <w:r w:rsidRPr="00E1566C">
        <w:rPr>
          <w:rFonts w:ascii="Book Antiqua" w:hAnsi="Book Antiqua" w:cs="SimSun"/>
          <w:lang w:eastAsia="zh-CN"/>
        </w:rPr>
        <w:t xml:space="preserve">May </w:t>
      </w:r>
      <w:r w:rsidRPr="00E1566C">
        <w:rPr>
          <w:rFonts w:ascii="Book Antiqua" w:hAnsi="Book Antiqua" w:cs="SimSun" w:hint="eastAsia"/>
          <w:lang w:eastAsia="zh-CN"/>
        </w:rPr>
        <w:t>17</w:t>
      </w:r>
      <w:r w:rsidRPr="00E1566C">
        <w:rPr>
          <w:rFonts w:ascii="Book Antiqua" w:hAnsi="Book Antiqua" w:cs="SimSun"/>
          <w:lang w:eastAsia="zh-CN"/>
        </w:rPr>
        <w:t>, 2018</w:t>
      </w:r>
      <w:bookmarkStart w:id="39" w:name="_GoBack"/>
      <w:bookmarkEnd w:id="39"/>
    </w:p>
    <w:p w14:paraId="4DB36A93" w14:textId="3D4BECAF"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Revised:</w:t>
      </w:r>
      <w:r w:rsidRPr="00E1566C">
        <w:rPr>
          <w:rFonts w:ascii="Book Antiqua" w:hAnsi="Book Antiqua" w:cs="SimSun" w:hint="eastAsia"/>
          <w:b/>
          <w:lang w:eastAsia="zh-CN"/>
        </w:rPr>
        <w:t xml:space="preserve"> </w:t>
      </w:r>
      <w:r w:rsidRPr="00E1566C">
        <w:rPr>
          <w:rFonts w:ascii="Book Antiqua" w:hAnsi="Book Antiqua" w:cs="SimSun"/>
          <w:lang w:eastAsia="zh-CN"/>
        </w:rPr>
        <w:t xml:space="preserve">June </w:t>
      </w:r>
      <w:r w:rsidRPr="00E1566C">
        <w:rPr>
          <w:rFonts w:ascii="Book Antiqua" w:hAnsi="Book Antiqua" w:cs="SimSun" w:hint="eastAsia"/>
          <w:lang w:eastAsia="zh-CN"/>
        </w:rPr>
        <w:t>19</w:t>
      </w:r>
      <w:r w:rsidRPr="00E1566C">
        <w:rPr>
          <w:rFonts w:ascii="Book Antiqua" w:hAnsi="Book Antiqua" w:cs="SimSun"/>
          <w:lang w:eastAsia="zh-CN"/>
        </w:rPr>
        <w:t>, 2018</w:t>
      </w:r>
    </w:p>
    <w:p w14:paraId="770C7512" w14:textId="004212A0"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Accepted:</w:t>
      </w:r>
      <w:r w:rsidR="00E37F98" w:rsidRPr="00E37F98">
        <w:t xml:space="preserve"> </w:t>
      </w:r>
      <w:r w:rsidR="00E37F98" w:rsidRPr="00E37F98">
        <w:rPr>
          <w:rFonts w:ascii="Book Antiqua" w:hAnsi="Book Antiqua" w:cs="SimSun"/>
          <w:lang w:eastAsia="zh-CN"/>
        </w:rPr>
        <w:t>June 27, 2018</w:t>
      </w:r>
      <w:r w:rsidRPr="00E1566C">
        <w:t xml:space="preserve"> </w:t>
      </w:r>
    </w:p>
    <w:p w14:paraId="33F4346B" w14:textId="77777777" w:rsidR="00A01938" w:rsidRPr="00E1566C" w:rsidRDefault="00A01938" w:rsidP="003D795A">
      <w:pPr>
        <w:snapToGrid w:val="0"/>
        <w:spacing w:line="360" w:lineRule="auto"/>
        <w:jc w:val="both"/>
        <w:rPr>
          <w:rFonts w:ascii="Book Antiqua" w:hAnsi="Book Antiqua" w:cs="SimSun"/>
          <w:b/>
          <w:lang w:eastAsia="zh-CN"/>
        </w:rPr>
      </w:pPr>
      <w:r w:rsidRPr="00E1566C">
        <w:rPr>
          <w:rFonts w:ascii="Book Antiqua" w:hAnsi="Book Antiqua" w:cs="SimSun"/>
          <w:b/>
          <w:lang w:eastAsia="zh-CN"/>
        </w:rPr>
        <w:t>Article in press:</w:t>
      </w:r>
    </w:p>
    <w:p w14:paraId="3A8BB088" w14:textId="77777777" w:rsidR="00A01938" w:rsidRPr="00E1566C" w:rsidRDefault="00A01938" w:rsidP="003D795A">
      <w:pPr>
        <w:snapToGrid w:val="0"/>
        <w:spacing w:line="360" w:lineRule="auto"/>
        <w:jc w:val="both"/>
        <w:rPr>
          <w:rFonts w:ascii="Book Antiqua" w:hAnsi="Book Antiqua" w:cs="Arial"/>
          <w:b/>
          <w:lang w:val="pl-PL" w:eastAsia="zh-CN"/>
        </w:rPr>
      </w:pPr>
      <w:r w:rsidRPr="00E1566C">
        <w:rPr>
          <w:rFonts w:ascii="Book Antiqua" w:hAnsi="Book Antiqua" w:cs="Arial"/>
          <w:b/>
          <w:lang w:val="pl-PL" w:eastAsia="pl-PL"/>
        </w:rPr>
        <w:t>Published online</w:t>
      </w:r>
      <w:r w:rsidRPr="00E1566C">
        <w:rPr>
          <w:rFonts w:ascii="Book Antiqua" w:hAnsi="Book Antiqua" w:cs="Arial" w:hint="eastAsia"/>
          <w:b/>
          <w:lang w:val="pl-PL" w:eastAsia="pl-PL"/>
        </w:rPr>
        <w:t>:</w:t>
      </w:r>
    </w:p>
    <w:p w14:paraId="7A1E0E8B" w14:textId="77777777" w:rsidR="006734AD" w:rsidRPr="00E1566C" w:rsidRDefault="006734AD" w:rsidP="003D795A">
      <w:pPr>
        <w:spacing w:line="360" w:lineRule="auto"/>
        <w:jc w:val="both"/>
        <w:rPr>
          <w:rFonts w:ascii="Book Antiqua" w:hAnsi="Book Antiqua"/>
          <w:b/>
          <w:lang w:val="en-GB"/>
        </w:rPr>
      </w:pPr>
    </w:p>
    <w:p w14:paraId="523A0A08" w14:textId="03045238" w:rsidR="000D071D" w:rsidRPr="00E1566C" w:rsidRDefault="00A01938" w:rsidP="003D795A">
      <w:pPr>
        <w:jc w:val="both"/>
        <w:rPr>
          <w:rFonts w:ascii="Book Antiqua" w:hAnsi="Book Antiqua"/>
          <w:b/>
          <w:lang w:val="en-GB" w:eastAsia="zh-CN"/>
        </w:rPr>
      </w:pPr>
      <w:r w:rsidRPr="00E1566C">
        <w:rPr>
          <w:rFonts w:ascii="Book Antiqua" w:hAnsi="Book Antiqua"/>
          <w:b/>
          <w:lang w:val="en-GB"/>
        </w:rPr>
        <w:br w:type="page"/>
      </w:r>
    </w:p>
    <w:p w14:paraId="4FB3BFA3" w14:textId="74FC9E5D" w:rsidR="001176B5" w:rsidRPr="00E1566C" w:rsidRDefault="001176B5" w:rsidP="003D795A">
      <w:pPr>
        <w:spacing w:line="360" w:lineRule="auto"/>
        <w:jc w:val="both"/>
        <w:rPr>
          <w:rFonts w:ascii="Book Antiqua" w:hAnsi="Book Antiqua"/>
          <w:b/>
          <w:lang w:val="en-GB"/>
        </w:rPr>
      </w:pPr>
      <w:r w:rsidRPr="00E1566C">
        <w:rPr>
          <w:rFonts w:ascii="Book Antiqua" w:hAnsi="Book Antiqua"/>
          <w:b/>
          <w:lang w:val="en-GB"/>
        </w:rPr>
        <w:lastRenderedPageBreak/>
        <w:t>Abstract</w:t>
      </w:r>
    </w:p>
    <w:p w14:paraId="3FC9F8C3" w14:textId="64A09FD0" w:rsidR="008465B6" w:rsidRPr="00E1566C" w:rsidRDefault="00B017D1" w:rsidP="003D795A">
      <w:pPr>
        <w:spacing w:line="360" w:lineRule="auto"/>
        <w:jc w:val="both"/>
        <w:rPr>
          <w:rFonts w:ascii="Book Antiqua" w:hAnsi="Book Antiqua"/>
          <w:lang w:val="en-GB"/>
        </w:rPr>
      </w:pPr>
      <w:r w:rsidRPr="00E1566C">
        <w:rPr>
          <w:rFonts w:ascii="Book Antiqua" w:hAnsi="Book Antiqua"/>
          <w:i/>
          <w:lang w:val="en-GB"/>
        </w:rPr>
        <w:t>Helicobacter pylori</w:t>
      </w:r>
      <w:r w:rsidRPr="00E1566C">
        <w:rPr>
          <w:rFonts w:ascii="Book Antiqua" w:hAnsi="Book Antiqua"/>
          <w:lang w:val="en-GB"/>
        </w:rPr>
        <w:t xml:space="preserve"> </w:t>
      </w:r>
      <w:r w:rsidR="0067023B" w:rsidRPr="00E1566C">
        <w:rPr>
          <w:rFonts w:ascii="Book Antiqua" w:hAnsi="Book Antiqua"/>
          <w:lang w:val="en-GB"/>
        </w:rPr>
        <w:t>(</w:t>
      </w:r>
      <w:r w:rsidR="00ED1B9A" w:rsidRPr="00E1566C">
        <w:rPr>
          <w:rFonts w:ascii="Book Antiqua" w:hAnsi="Book Antiqua"/>
          <w:i/>
          <w:lang w:val="en-GB"/>
        </w:rPr>
        <w:t>H. pylori</w:t>
      </w:r>
      <w:r w:rsidR="0067023B" w:rsidRPr="00E1566C">
        <w:rPr>
          <w:rFonts w:ascii="Book Antiqua" w:hAnsi="Book Antiqua"/>
          <w:lang w:val="en-GB"/>
        </w:rPr>
        <w:t xml:space="preserve">) </w:t>
      </w:r>
      <w:r w:rsidRPr="00E1566C">
        <w:rPr>
          <w:rFonts w:ascii="Book Antiqua" w:hAnsi="Book Antiqua"/>
          <w:lang w:val="en-GB"/>
        </w:rPr>
        <w:t xml:space="preserve">is an </w:t>
      </w:r>
      <w:r w:rsidR="008465B6" w:rsidRPr="00E1566C">
        <w:rPr>
          <w:rFonts w:ascii="Book Antiqua" w:hAnsi="Book Antiqua"/>
          <w:lang w:val="en-GB"/>
        </w:rPr>
        <w:t xml:space="preserve">organism </w:t>
      </w:r>
      <w:r w:rsidR="00305D36" w:rsidRPr="00E1566C">
        <w:rPr>
          <w:rFonts w:ascii="Book Antiqua" w:hAnsi="Book Antiqua"/>
          <w:lang w:val="en-GB"/>
        </w:rPr>
        <w:t xml:space="preserve">that is </w:t>
      </w:r>
      <w:r w:rsidR="008465B6" w:rsidRPr="00E1566C">
        <w:rPr>
          <w:rFonts w:ascii="Book Antiqua" w:hAnsi="Book Antiqua"/>
          <w:lang w:val="en-GB"/>
        </w:rPr>
        <w:t>widespread in the human population and is sometimes responsible for some of the most common chronic clinical disorders of the upper gastrointestinal tract in humans, such as chronic-active gastritis, duodenal and gastric ulcer disease, low</w:t>
      </w:r>
      <w:r w:rsidR="006E6F1D" w:rsidRPr="00E1566C">
        <w:rPr>
          <w:rFonts w:ascii="Book Antiqua" w:hAnsi="Book Antiqua"/>
          <w:lang w:val="en-GB"/>
        </w:rPr>
        <w:t>-</w:t>
      </w:r>
      <w:r w:rsidR="008465B6" w:rsidRPr="00E1566C">
        <w:rPr>
          <w:rFonts w:ascii="Book Antiqua" w:hAnsi="Book Antiqua"/>
          <w:lang w:val="en-GB"/>
        </w:rPr>
        <w:t xml:space="preserve">grade B-cell mucosa associated lymphoid tissue lymphoma of the stomach (MALToma), and gastric adenocarcinoma, which is the third leading cause of </w:t>
      </w:r>
      <w:r w:rsidR="00FD24C0" w:rsidRPr="00E1566C">
        <w:rPr>
          <w:rFonts w:ascii="Book Antiqua" w:hAnsi="Book Antiqua"/>
          <w:lang w:val="en-GB"/>
        </w:rPr>
        <w:t xml:space="preserve">cancer </w:t>
      </w:r>
      <w:r w:rsidR="008465B6" w:rsidRPr="00E1566C">
        <w:rPr>
          <w:rFonts w:ascii="Book Antiqua" w:hAnsi="Book Antiqua"/>
          <w:lang w:val="en-GB"/>
        </w:rPr>
        <w:t>death worldwide. The routes of infection have not yet been firmly established, and different routes of transmission have been suggested</w:t>
      </w:r>
      <w:r w:rsidR="00DF1414" w:rsidRPr="00E1566C">
        <w:rPr>
          <w:rFonts w:ascii="Book Antiqua" w:hAnsi="Book Antiqua"/>
          <w:lang w:val="en-GB"/>
        </w:rPr>
        <w:t xml:space="preserve">, although the most commonly </w:t>
      </w:r>
      <w:r w:rsidR="004A6C82" w:rsidRPr="00E1566C">
        <w:rPr>
          <w:rFonts w:ascii="Book Antiqua" w:hAnsi="Book Antiqua"/>
          <w:lang w:val="en-GB"/>
        </w:rPr>
        <w:t xml:space="preserve">accepted hypothesis is that infection takes place through </w:t>
      </w:r>
      <w:r w:rsidR="00BE16B1" w:rsidRPr="00E1566C">
        <w:rPr>
          <w:rFonts w:ascii="Book Antiqua" w:hAnsi="Book Antiqua"/>
          <w:lang w:val="en-GB"/>
        </w:rPr>
        <w:t xml:space="preserve">the </w:t>
      </w:r>
      <w:r w:rsidR="004A6C82" w:rsidRPr="00E1566C">
        <w:rPr>
          <w:rFonts w:ascii="Book Antiqua" w:hAnsi="Book Antiqua"/>
          <w:lang w:val="en-GB"/>
        </w:rPr>
        <w:t>f</w:t>
      </w:r>
      <w:r w:rsidR="005960FA" w:rsidRPr="00E1566C">
        <w:rPr>
          <w:rFonts w:ascii="Book Antiqua" w:hAnsi="Book Antiqua"/>
          <w:lang w:val="en-GB"/>
        </w:rPr>
        <w:t>a</w:t>
      </w:r>
      <w:r w:rsidR="004A6C82" w:rsidRPr="00E1566C">
        <w:rPr>
          <w:rFonts w:ascii="Book Antiqua" w:hAnsi="Book Antiqua"/>
          <w:lang w:val="en-GB"/>
        </w:rPr>
        <w:t>ec</w:t>
      </w:r>
      <w:r w:rsidR="00306C6F" w:rsidRPr="00E1566C">
        <w:rPr>
          <w:rFonts w:ascii="Book Antiqua" w:hAnsi="Book Antiqua"/>
          <w:lang w:val="en-GB"/>
        </w:rPr>
        <w:t xml:space="preserve">al-oral route and </w:t>
      </w:r>
      <w:r w:rsidR="00132EC1" w:rsidRPr="00E1566C">
        <w:rPr>
          <w:rFonts w:ascii="Book Antiqua" w:hAnsi="Book Antiqua"/>
          <w:lang w:val="en-GB"/>
        </w:rPr>
        <w:t xml:space="preserve">that </w:t>
      </w:r>
      <w:r w:rsidR="00306C6F" w:rsidRPr="00E1566C">
        <w:rPr>
          <w:rFonts w:ascii="Book Antiqua" w:hAnsi="Book Antiqua"/>
          <w:lang w:val="en-GB"/>
        </w:rPr>
        <w:t>contaminated water and foods might play an important role in transmission of the microorganism to human</w:t>
      </w:r>
      <w:r w:rsidR="00745ADA" w:rsidRPr="00E1566C">
        <w:rPr>
          <w:rFonts w:ascii="Book Antiqua" w:hAnsi="Book Antiqua"/>
          <w:lang w:val="en-GB"/>
        </w:rPr>
        <w:t xml:space="preserve">s. </w:t>
      </w:r>
      <w:r w:rsidR="008465B6" w:rsidRPr="00E1566C">
        <w:rPr>
          <w:rFonts w:ascii="Book Antiqua" w:hAnsi="Book Antiqua"/>
          <w:lang w:val="en-GB"/>
        </w:rPr>
        <w:t xml:space="preserve">Furthermore, several authors have considered </w:t>
      </w:r>
      <w:r w:rsidR="008465B6" w:rsidRPr="00E1566C">
        <w:rPr>
          <w:rFonts w:ascii="Book Antiqua" w:hAnsi="Book Antiqua"/>
          <w:i/>
          <w:lang w:val="en-GB"/>
        </w:rPr>
        <w:t>H. pylori</w:t>
      </w:r>
      <w:r w:rsidR="008465B6" w:rsidRPr="00E1566C">
        <w:rPr>
          <w:rFonts w:ascii="Book Antiqua" w:hAnsi="Book Antiqua"/>
          <w:lang w:val="en-GB"/>
        </w:rPr>
        <w:t xml:space="preserve"> to be a foodborne pathogen because of some of its microbiological and epidemiological characteristics. </w:t>
      </w:r>
      <w:r w:rsidR="008465B6" w:rsidRPr="00E1566C">
        <w:rPr>
          <w:rFonts w:ascii="Book Antiqua" w:hAnsi="Book Antiqua"/>
          <w:i/>
          <w:lang w:val="en-GB"/>
        </w:rPr>
        <w:t>H. pylori</w:t>
      </w:r>
      <w:r w:rsidR="008465B6" w:rsidRPr="00E1566C">
        <w:rPr>
          <w:rFonts w:ascii="Book Antiqua" w:hAnsi="Book Antiqua"/>
          <w:lang w:val="en-GB"/>
        </w:rPr>
        <w:t xml:space="preserve"> has been detected in drinking water, seawater, vegetables and foods of animal origin. </w:t>
      </w:r>
      <w:r w:rsidR="008465B6" w:rsidRPr="00E1566C">
        <w:rPr>
          <w:rFonts w:ascii="Book Antiqua" w:hAnsi="Book Antiqua"/>
          <w:i/>
          <w:lang w:val="en-GB"/>
        </w:rPr>
        <w:t>H. pylori</w:t>
      </w:r>
      <w:r w:rsidR="008465B6" w:rsidRPr="00E1566C">
        <w:rPr>
          <w:rFonts w:ascii="Book Antiqua" w:hAnsi="Book Antiqua"/>
          <w:lang w:val="en-GB"/>
        </w:rPr>
        <w:t xml:space="preserve"> survives in complex foodstuffs such</w:t>
      </w:r>
      <w:r w:rsidR="00132EC1" w:rsidRPr="00E1566C">
        <w:rPr>
          <w:rFonts w:ascii="Book Antiqua" w:hAnsi="Book Antiqua"/>
          <w:lang w:val="en-GB"/>
        </w:rPr>
        <w:t xml:space="preserve"> as</w:t>
      </w:r>
      <w:r w:rsidR="008465B6" w:rsidRPr="00E1566C">
        <w:rPr>
          <w:rFonts w:ascii="Book Antiqua" w:hAnsi="Book Antiqua"/>
          <w:lang w:val="en-GB"/>
        </w:rPr>
        <w:t xml:space="preserve"> milk, vegetables and ready-to-eat foods. This review article presents an overview of the present knowledge on the microbiological aspects in terms of phenotypic characteristics and growth requirements of </w:t>
      </w:r>
      <w:r w:rsidR="008465B6" w:rsidRPr="00E1566C">
        <w:rPr>
          <w:rFonts w:ascii="Book Antiqua" w:hAnsi="Book Antiqua"/>
          <w:i/>
          <w:lang w:val="en-GB"/>
        </w:rPr>
        <w:t>H. pylori</w:t>
      </w:r>
      <w:r w:rsidR="008465B6" w:rsidRPr="00E1566C">
        <w:rPr>
          <w:rFonts w:ascii="Book Antiqua" w:hAnsi="Book Antiqua"/>
          <w:lang w:val="en-GB"/>
        </w:rPr>
        <w:t xml:space="preserve">, focusing on the potential role that foodstuffs and water may play in the transmission of the pathogen to humans and the methods successfully used for the detection of </w:t>
      </w:r>
      <w:r w:rsidR="006E6F1D" w:rsidRPr="00E1566C">
        <w:rPr>
          <w:rFonts w:ascii="Book Antiqua" w:hAnsi="Book Antiqua"/>
          <w:lang w:val="en-GB"/>
        </w:rPr>
        <w:t xml:space="preserve">this </w:t>
      </w:r>
      <w:r w:rsidR="008465B6" w:rsidRPr="00E1566C">
        <w:rPr>
          <w:rFonts w:ascii="Book Antiqua" w:hAnsi="Book Antiqua"/>
          <w:lang w:val="en-GB"/>
        </w:rPr>
        <w:t>microorganism in foodstuffs and water.</w:t>
      </w:r>
    </w:p>
    <w:p w14:paraId="42591ADF" w14:textId="77777777" w:rsidR="008465B6" w:rsidRPr="00E1566C" w:rsidRDefault="008465B6" w:rsidP="003D795A">
      <w:pPr>
        <w:spacing w:line="360" w:lineRule="auto"/>
        <w:jc w:val="both"/>
        <w:rPr>
          <w:rFonts w:ascii="Book Antiqua" w:hAnsi="Book Antiqua"/>
          <w:lang w:val="en-GB"/>
        </w:rPr>
      </w:pPr>
    </w:p>
    <w:p w14:paraId="6F68A22B" w14:textId="57D2E3C4" w:rsidR="008465B6" w:rsidRPr="00E1566C" w:rsidRDefault="008465B6" w:rsidP="003D795A">
      <w:pPr>
        <w:spacing w:line="360" w:lineRule="auto"/>
        <w:jc w:val="both"/>
        <w:rPr>
          <w:rFonts w:ascii="Book Antiqua" w:hAnsi="Book Antiqua"/>
          <w:lang w:val="en-GB"/>
        </w:rPr>
      </w:pPr>
      <w:r w:rsidRPr="00E1566C">
        <w:rPr>
          <w:rFonts w:ascii="Book Antiqua" w:hAnsi="Book Antiqua"/>
          <w:b/>
          <w:lang w:val="en-GB"/>
        </w:rPr>
        <w:t>Key</w:t>
      </w:r>
      <w:r w:rsidR="00A01938" w:rsidRPr="00E1566C">
        <w:rPr>
          <w:rFonts w:ascii="Book Antiqua" w:hAnsi="Book Antiqua" w:hint="eastAsia"/>
          <w:b/>
          <w:lang w:val="en-GB" w:eastAsia="zh-CN"/>
        </w:rPr>
        <w:t xml:space="preserve"> </w:t>
      </w:r>
      <w:r w:rsidRPr="00E1566C">
        <w:rPr>
          <w:rFonts w:ascii="Book Antiqua" w:hAnsi="Book Antiqua"/>
          <w:b/>
          <w:lang w:val="en-GB"/>
        </w:rPr>
        <w:t>words:</w:t>
      </w:r>
      <w:r w:rsidRPr="00E1566C">
        <w:rPr>
          <w:rFonts w:ascii="Book Antiqua" w:hAnsi="Book Antiqua"/>
          <w:lang w:val="en-GB"/>
        </w:rPr>
        <w:t xml:space="preserve"> </w:t>
      </w:r>
      <w:r w:rsidRPr="00E1566C">
        <w:rPr>
          <w:rFonts w:ascii="Book Antiqua" w:hAnsi="Book Antiqua"/>
          <w:i/>
          <w:lang w:val="en-GB"/>
        </w:rPr>
        <w:t>Helicobacter pylori</w:t>
      </w:r>
      <w:r w:rsidRPr="00E1566C">
        <w:rPr>
          <w:rFonts w:ascii="Book Antiqua" w:hAnsi="Book Antiqua"/>
          <w:lang w:val="en-GB"/>
        </w:rPr>
        <w:t xml:space="preserve">; Viable but nonculturable state; Foodborne pathogen; Food; Water; Animal reservoirs; Culture methods; Molecular methods </w:t>
      </w:r>
    </w:p>
    <w:p w14:paraId="1B15D688" w14:textId="77777777" w:rsidR="006734AD" w:rsidRPr="00E1566C" w:rsidRDefault="006734AD" w:rsidP="003D795A">
      <w:pPr>
        <w:spacing w:line="360" w:lineRule="auto"/>
        <w:jc w:val="both"/>
        <w:rPr>
          <w:rFonts w:ascii="Book Antiqua" w:hAnsi="Book Antiqua"/>
          <w:lang w:val="en-GB"/>
        </w:rPr>
      </w:pPr>
    </w:p>
    <w:p w14:paraId="2FD3DEB9" w14:textId="76CAE9F9" w:rsidR="006734AD" w:rsidRPr="00E1566C" w:rsidRDefault="006734AD" w:rsidP="003D795A">
      <w:pPr>
        <w:spacing w:line="360" w:lineRule="auto"/>
        <w:jc w:val="both"/>
        <w:rPr>
          <w:rFonts w:ascii="Book Antiqua" w:hAnsi="Book Antiqua"/>
          <w:lang w:val="en-GB"/>
        </w:rPr>
      </w:pPr>
      <w:r w:rsidRPr="00E1566C">
        <w:rPr>
          <w:rFonts w:ascii="Book Antiqua" w:hAnsi="Book Antiqua"/>
          <w:b/>
          <w:lang w:val="en-GB"/>
        </w:rPr>
        <w:t>© The Author(s) 2018.</w:t>
      </w:r>
      <w:r w:rsidRPr="00E1566C">
        <w:rPr>
          <w:rFonts w:ascii="Book Antiqua" w:hAnsi="Book Antiqua"/>
          <w:lang w:val="en-GB"/>
        </w:rPr>
        <w:t xml:space="preserve"> Published by Baishideng Publishing Group Inc. All rights reserved.</w:t>
      </w:r>
    </w:p>
    <w:p w14:paraId="1C223E90" w14:textId="77777777" w:rsidR="008465B6" w:rsidRPr="00E1566C" w:rsidRDefault="008465B6" w:rsidP="003D795A">
      <w:pPr>
        <w:spacing w:line="360" w:lineRule="auto"/>
        <w:jc w:val="both"/>
        <w:rPr>
          <w:rFonts w:ascii="Book Antiqua" w:hAnsi="Book Antiqua"/>
          <w:lang w:val="en-GB"/>
        </w:rPr>
      </w:pPr>
    </w:p>
    <w:p w14:paraId="68C6E65D" w14:textId="674C7063" w:rsidR="008465B6" w:rsidRPr="00E1566C" w:rsidRDefault="008465B6" w:rsidP="003D795A">
      <w:pPr>
        <w:spacing w:line="360" w:lineRule="auto"/>
        <w:jc w:val="both"/>
        <w:rPr>
          <w:rFonts w:ascii="Book Antiqua" w:hAnsi="Book Antiqua"/>
          <w:lang w:val="en-GB"/>
        </w:rPr>
      </w:pPr>
      <w:r w:rsidRPr="00E1566C">
        <w:rPr>
          <w:rFonts w:ascii="Book Antiqua" w:hAnsi="Book Antiqua"/>
          <w:b/>
          <w:lang w:val="en-GB"/>
        </w:rPr>
        <w:t xml:space="preserve">Core tip: </w:t>
      </w:r>
      <w:r w:rsidRPr="00E1566C">
        <w:rPr>
          <w:rFonts w:ascii="Book Antiqua" w:hAnsi="Book Antiqua"/>
          <w:lang w:val="en-GB"/>
        </w:rPr>
        <w:t xml:space="preserve">To date, the transmission routes and reservoirs of </w:t>
      </w:r>
      <w:r w:rsidR="00F85993" w:rsidRPr="00E1566C">
        <w:rPr>
          <w:rFonts w:ascii="Book Antiqua" w:hAnsi="Book Antiqua"/>
          <w:i/>
          <w:lang w:val="en-GB"/>
        </w:rPr>
        <w:t xml:space="preserve">Helicobacter pylori (H. pylori) </w:t>
      </w:r>
      <w:r w:rsidRPr="00E1566C">
        <w:rPr>
          <w:rFonts w:ascii="Book Antiqua" w:hAnsi="Book Antiqua"/>
          <w:lang w:val="en-GB"/>
        </w:rPr>
        <w:t xml:space="preserve">are topics of debate. Epidemiological evidence and the occurrence of </w:t>
      </w:r>
      <w:r w:rsidRPr="00E1566C">
        <w:rPr>
          <w:rFonts w:ascii="Book Antiqua" w:hAnsi="Book Antiqua"/>
          <w:i/>
          <w:lang w:val="en-GB"/>
        </w:rPr>
        <w:t>H. pylori</w:t>
      </w:r>
      <w:r w:rsidRPr="00E1566C">
        <w:rPr>
          <w:rFonts w:ascii="Book Antiqua" w:hAnsi="Book Antiqua"/>
          <w:lang w:val="en-GB"/>
        </w:rPr>
        <w:t xml:space="preserve"> in foods of animal origin, vegetables and water corroborate the hypothesis advanced by numerous authors that </w:t>
      </w:r>
      <w:r w:rsidRPr="00E1566C">
        <w:rPr>
          <w:rFonts w:ascii="Book Antiqua" w:hAnsi="Book Antiqua"/>
          <w:i/>
          <w:lang w:val="en-GB"/>
        </w:rPr>
        <w:t>H. pylori</w:t>
      </w:r>
      <w:r w:rsidRPr="00E1566C">
        <w:rPr>
          <w:rFonts w:ascii="Book Antiqua" w:hAnsi="Book Antiqua"/>
          <w:lang w:val="en-GB"/>
        </w:rPr>
        <w:t xml:space="preserve"> may be a foodborne pathogen. The present review is focused on the evidence supporting the role </w:t>
      </w:r>
      <w:r w:rsidR="006E6F1D" w:rsidRPr="00E1566C">
        <w:rPr>
          <w:rFonts w:ascii="Book Antiqua" w:hAnsi="Book Antiqua"/>
          <w:lang w:val="en-GB"/>
        </w:rPr>
        <w:t xml:space="preserve">of </w:t>
      </w:r>
      <w:r w:rsidRPr="00E1566C">
        <w:rPr>
          <w:rFonts w:ascii="Book Antiqua" w:hAnsi="Book Antiqua"/>
          <w:lang w:val="en-GB"/>
        </w:rPr>
        <w:t xml:space="preserve">foods and water in the transmission of </w:t>
      </w:r>
      <w:r w:rsidRPr="00E1566C">
        <w:rPr>
          <w:rFonts w:ascii="Book Antiqua" w:hAnsi="Book Antiqua"/>
          <w:i/>
          <w:lang w:val="en-GB"/>
        </w:rPr>
        <w:lastRenderedPageBreak/>
        <w:t>H. pylori</w:t>
      </w:r>
      <w:r w:rsidRPr="00E1566C">
        <w:rPr>
          <w:rFonts w:ascii="Book Antiqua" w:hAnsi="Book Antiqua"/>
          <w:lang w:val="en-GB"/>
        </w:rPr>
        <w:t xml:space="preserve"> to humans and on the methods for detecting the pathogen in foodstuffs and water. </w:t>
      </w:r>
    </w:p>
    <w:p w14:paraId="51DBB188" w14:textId="77777777" w:rsidR="006734AD" w:rsidRPr="00E1566C" w:rsidRDefault="006734AD" w:rsidP="003D795A">
      <w:pPr>
        <w:spacing w:line="360" w:lineRule="auto"/>
        <w:jc w:val="both"/>
        <w:rPr>
          <w:rFonts w:ascii="Book Antiqua" w:hAnsi="Book Antiqua"/>
          <w:lang w:val="en-GB" w:eastAsia="zh-CN"/>
        </w:rPr>
      </w:pPr>
    </w:p>
    <w:p w14:paraId="555AB875" w14:textId="0D7ADD66" w:rsidR="00787DDE" w:rsidRPr="00E1566C" w:rsidRDefault="007C67B0" w:rsidP="003D795A">
      <w:pPr>
        <w:snapToGrid w:val="0"/>
        <w:spacing w:line="360" w:lineRule="auto"/>
        <w:jc w:val="both"/>
        <w:rPr>
          <w:rFonts w:ascii="Book Antiqua" w:hAnsi="Book Antiqua"/>
          <w:lang w:val="en-GB"/>
        </w:rPr>
      </w:pPr>
      <w:bookmarkStart w:id="40" w:name="OLE_LINK286"/>
      <w:bookmarkStart w:id="41" w:name="OLE_LINK287"/>
      <w:bookmarkStart w:id="42" w:name="OLE_LINK310"/>
      <w:bookmarkStart w:id="43" w:name="OLE_LINK579"/>
      <w:bookmarkStart w:id="44" w:name="OLE_LINK712"/>
      <w:bookmarkStart w:id="45" w:name="OLE_LINK47"/>
      <w:bookmarkStart w:id="46" w:name="OLE_LINK48"/>
      <w:bookmarkStart w:id="47" w:name="OLE_LINK1105"/>
      <w:bookmarkStart w:id="48" w:name="OLE_LINK1107"/>
      <w:bookmarkStart w:id="49" w:name="OLE_LINK232"/>
      <w:bookmarkStart w:id="50" w:name="OLE_LINK233"/>
      <w:bookmarkStart w:id="51" w:name="OLE_LINK271"/>
      <w:bookmarkStart w:id="52" w:name="OLE_LINK311"/>
      <w:bookmarkStart w:id="53" w:name="OLE_LINK452"/>
      <w:bookmarkStart w:id="54" w:name="OLE_LINK753"/>
      <w:bookmarkStart w:id="55" w:name="OLE_LINK775"/>
      <w:bookmarkStart w:id="56" w:name="OLE_LINK892"/>
      <w:bookmarkStart w:id="57" w:name="OLE_LINK907"/>
      <w:bookmarkStart w:id="58" w:name="OLE_LINK924"/>
      <w:bookmarkStart w:id="59" w:name="OLE_LINK1016"/>
      <w:bookmarkStart w:id="60" w:name="OLE_LINK3"/>
      <w:bookmarkStart w:id="61" w:name="OLE_LINK4"/>
      <w:bookmarkStart w:id="62" w:name="OLE_LINK70"/>
      <w:bookmarkStart w:id="63" w:name="OLE_LINK118"/>
      <w:bookmarkStart w:id="64" w:name="OLE_LINK145"/>
      <w:bookmarkStart w:id="65" w:name="OLE_LINK218"/>
      <w:bookmarkStart w:id="66" w:name="OLE_LINK520"/>
      <w:bookmarkStart w:id="67" w:name="OLE_LINK537"/>
      <w:bookmarkStart w:id="68" w:name="OLE_LINK598"/>
      <w:bookmarkStart w:id="69" w:name="OLE_LINK728"/>
      <w:bookmarkStart w:id="70" w:name="OLE_LINK745"/>
      <w:bookmarkStart w:id="71" w:name="OLE_LINK200"/>
      <w:bookmarkStart w:id="72" w:name="OLE_LINK196"/>
      <w:bookmarkStart w:id="73" w:name="OLE_LINK341"/>
      <w:bookmarkStart w:id="74" w:name="OLE_LINK377"/>
      <w:bookmarkStart w:id="75" w:name="OLE_LINK366"/>
      <w:bookmarkStart w:id="76" w:name="OLE_LINK1038"/>
      <w:bookmarkStart w:id="77" w:name="OLE_LINK1166"/>
      <w:r w:rsidRPr="00E1566C">
        <w:rPr>
          <w:rFonts w:ascii="Book Antiqua" w:hAnsi="Book Antiqua"/>
          <w:lang w:val="en-GB"/>
        </w:rPr>
        <w:t xml:space="preserve">Quaglia NC, Dambrosio A. </w:t>
      </w:r>
      <w:r w:rsidRPr="00E1566C">
        <w:rPr>
          <w:rFonts w:ascii="Book Antiqua" w:hAnsi="Book Antiqua"/>
          <w:i/>
          <w:lang w:val="en-GB"/>
        </w:rPr>
        <w:t>Helicobacter pylori</w:t>
      </w:r>
      <w:r w:rsidRPr="00E1566C">
        <w:rPr>
          <w:rFonts w:ascii="Book Antiqua" w:hAnsi="Book Antiqua"/>
          <w:lang w:val="en-GB"/>
        </w:rPr>
        <w:t xml:space="preserve">: A </w:t>
      </w:r>
      <w:r w:rsidR="005423E4" w:rsidRPr="00E1566C">
        <w:rPr>
          <w:rFonts w:ascii="Book Antiqua" w:hAnsi="Book Antiqua"/>
          <w:lang w:val="en-GB"/>
        </w:rPr>
        <w:t>f</w:t>
      </w:r>
      <w:r w:rsidR="004C3BE7" w:rsidRPr="00E1566C">
        <w:rPr>
          <w:rFonts w:ascii="Book Antiqua" w:hAnsi="Book Antiqua"/>
          <w:lang w:val="en-GB"/>
        </w:rPr>
        <w:t>oodborne pathogen</w:t>
      </w:r>
      <w:r w:rsidRPr="00E1566C">
        <w:rPr>
          <w:rFonts w:ascii="Book Antiqua" w:hAnsi="Book Antiqua"/>
          <w:lang w:val="en-GB"/>
        </w:rPr>
        <w:t xml:space="preserve">? </w:t>
      </w:r>
      <w:r w:rsidR="00787DDE" w:rsidRPr="00E1566C">
        <w:rPr>
          <w:rFonts w:ascii="Book Antiqua" w:hAnsi="Book Antiqua"/>
          <w:i/>
          <w:lang w:val="en-GB"/>
        </w:rPr>
        <w:t xml:space="preserve">World J Gastroenterol </w:t>
      </w:r>
      <w:r w:rsidR="00787DDE" w:rsidRPr="00E1566C">
        <w:rPr>
          <w:rFonts w:ascii="Book Antiqua" w:hAnsi="Book Antiqua"/>
          <w:lang w:val="en-GB"/>
        </w:rPr>
        <w:t>201</w:t>
      </w:r>
      <w:r w:rsidR="00787DDE" w:rsidRPr="00E1566C">
        <w:rPr>
          <w:rFonts w:ascii="Book Antiqua" w:hAnsi="Book Antiqua" w:hint="eastAsia"/>
          <w:lang w:val="en-GB"/>
        </w:rPr>
        <w:t>8</w:t>
      </w:r>
      <w:r w:rsidR="00787DDE" w:rsidRPr="00E1566C">
        <w:rPr>
          <w:rFonts w:ascii="Book Antiqua" w:hAnsi="Book Antiqua"/>
          <w:lang w:val="en-GB"/>
        </w:rPr>
        <w:t>; In press</w:t>
      </w:r>
      <w:bookmarkEnd w:id="40"/>
      <w:bookmarkEnd w:id="41"/>
      <w:bookmarkEnd w:id="42"/>
      <w:bookmarkEnd w:id="43"/>
      <w:bookmarkEnd w:id="44"/>
      <w:bookmarkEnd w:id="45"/>
      <w:bookmarkEnd w:id="46"/>
      <w:bookmarkEnd w:id="47"/>
      <w:bookmarkEnd w:id="48"/>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318065A3" w14:textId="77777777" w:rsidR="008465B6" w:rsidRPr="00E1566C" w:rsidRDefault="008465B6" w:rsidP="003D795A">
      <w:pPr>
        <w:spacing w:line="360" w:lineRule="auto"/>
        <w:jc w:val="both"/>
        <w:rPr>
          <w:rFonts w:ascii="Book Antiqua" w:hAnsi="Book Antiqua"/>
          <w:lang w:val="en-GB" w:eastAsia="zh-CN"/>
        </w:rPr>
      </w:pPr>
    </w:p>
    <w:p w14:paraId="3C972117" w14:textId="77777777" w:rsidR="00787DDE" w:rsidRPr="00E1566C" w:rsidRDefault="00787DDE" w:rsidP="003D795A">
      <w:pPr>
        <w:jc w:val="both"/>
        <w:rPr>
          <w:rFonts w:ascii="Book Antiqua" w:hAnsi="Book Antiqua"/>
          <w:b/>
          <w:lang w:val="en-GB"/>
        </w:rPr>
      </w:pPr>
      <w:r w:rsidRPr="00E1566C">
        <w:rPr>
          <w:rFonts w:ascii="Book Antiqua" w:hAnsi="Book Antiqua"/>
          <w:b/>
          <w:lang w:val="en-GB"/>
        </w:rPr>
        <w:br w:type="page"/>
      </w:r>
    </w:p>
    <w:p w14:paraId="25C7EE9D" w14:textId="1463328E" w:rsidR="008465B6" w:rsidRPr="00E1566C" w:rsidRDefault="008465B6" w:rsidP="003D795A">
      <w:pPr>
        <w:spacing w:line="360" w:lineRule="auto"/>
        <w:jc w:val="both"/>
        <w:rPr>
          <w:rFonts w:ascii="Book Antiqua" w:hAnsi="Book Antiqua"/>
          <w:b/>
          <w:lang w:val="en-GB"/>
        </w:rPr>
      </w:pPr>
      <w:r w:rsidRPr="00E1566C">
        <w:rPr>
          <w:rFonts w:ascii="Book Antiqua" w:hAnsi="Book Antiqua"/>
          <w:b/>
          <w:lang w:val="en-GB"/>
        </w:rPr>
        <w:lastRenderedPageBreak/>
        <w:t>INTRODUCTION</w:t>
      </w:r>
    </w:p>
    <w:p w14:paraId="33C287A5" w14:textId="12584094"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The first isolation of </w:t>
      </w:r>
      <w:r w:rsidRPr="00E1566C">
        <w:rPr>
          <w:rFonts w:ascii="Book Antiqua" w:hAnsi="Book Antiqua"/>
          <w:i/>
          <w:lang w:val="en-GB"/>
        </w:rPr>
        <w:t>Helicobacter pylori</w:t>
      </w:r>
      <w:r w:rsidRPr="00E1566C">
        <w:rPr>
          <w:rFonts w:ascii="Book Antiqua" w:hAnsi="Book Antiqua"/>
          <w:lang w:val="en-GB"/>
        </w:rPr>
        <w:t xml:space="preserve"> </w:t>
      </w:r>
      <w:r w:rsidR="00DB5B3B" w:rsidRPr="00E1566C">
        <w:rPr>
          <w:rFonts w:ascii="Book Antiqua" w:hAnsi="Book Antiqua"/>
          <w:lang w:val="en-GB"/>
        </w:rPr>
        <w:t>(</w:t>
      </w:r>
      <w:r w:rsidR="00DB5B3B" w:rsidRPr="00E1566C">
        <w:rPr>
          <w:rFonts w:ascii="Book Antiqua" w:hAnsi="Book Antiqua"/>
          <w:i/>
          <w:lang w:val="en-GB"/>
        </w:rPr>
        <w:t>H. pylori</w:t>
      </w:r>
      <w:r w:rsidR="00DB5B3B" w:rsidRPr="00E1566C">
        <w:rPr>
          <w:rFonts w:ascii="Book Antiqua" w:hAnsi="Book Antiqua"/>
          <w:lang w:val="en-GB"/>
        </w:rPr>
        <w:t xml:space="preserve">) </w:t>
      </w:r>
      <w:r w:rsidRPr="00E1566C">
        <w:rPr>
          <w:rFonts w:ascii="Book Antiqua" w:hAnsi="Book Antiqua"/>
          <w:lang w:val="en-GB"/>
        </w:rPr>
        <w:t>in 1982 by Marshall and Warren</w:t>
      </w:r>
      <w:r w:rsidRPr="00E1566C">
        <w:rPr>
          <w:rFonts w:ascii="Book Antiqua" w:hAnsi="Book Antiqua"/>
          <w:vertAlign w:val="superscript"/>
          <w:lang w:val="en-GB"/>
        </w:rPr>
        <w:t>[1,2]</w:t>
      </w:r>
      <w:r w:rsidRPr="00E1566C">
        <w:rPr>
          <w:rFonts w:ascii="Book Antiqua" w:hAnsi="Book Antiqua"/>
          <w:lang w:val="en-GB"/>
        </w:rPr>
        <w:t xml:space="preserve"> marked a turning point in understanding gastrointestinal microbial ecology and disease</w:t>
      </w:r>
      <w:r w:rsidRPr="00E1566C">
        <w:rPr>
          <w:rFonts w:ascii="Book Antiqua" w:hAnsi="Book Antiqua"/>
          <w:vertAlign w:val="superscript"/>
          <w:lang w:val="en-GB"/>
        </w:rPr>
        <w:t>[3]</w:t>
      </w:r>
      <w:r w:rsidRPr="00E1566C">
        <w:rPr>
          <w:rFonts w:ascii="Book Antiqua" w:hAnsi="Book Antiqua"/>
          <w:lang w:val="en-GB"/>
        </w:rPr>
        <w:t>. Following the initial scepticism regarding the</w:t>
      </w:r>
      <w:r w:rsidR="00745ADA" w:rsidRPr="00E1566C">
        <w:rPr>
          <w:rFonts w:ascii="Book Antiqua" w:hAnsi="Book Antiqua"/>
          <w:lang w:val="en-GB"/>
        </w:rPr>
        <w:t xml:space="preserve"> aetiologic</w:t>
      </w:r>
      <w:r w:rsidRPr="00E1566C">
        <w:rPr>
          <w:rFonts w:ascii="Book Antiqua" w:hAnsi="Book Antiqua"/>
          <w:lang w:val="en-GB"/>
        </w:rPr>
        <w:t xml:space="preserve"> importance of </w:t>
      </w:r>
      <w:r w:rsidR="006E6F1D" w:rsidRPr="00E1566C">
        <w:rPr>
          <w:rFonts w:ascii="Book Antiqua" w:hAnsi="Book Antiqua"/>
          <w:lang w:val="en-GB"/>
        </w:rPr>
        <w:t xml:space="preserve">this </w:t>
      </w:r>
      <w:r w:rsidRPr="00E1566C">
        <w:rPr>
          <w:rFonts w:ascii="Book Antiqua" w:hAnsi="Book Antiqua"/>
          <w:lang w:val="en-GB"/>
        </w:rPr>
        <w:t xml:space="preserve">organism, it is now recognized that infections with </w:t>
      </w:r>
      <w:r w:rsidRPr="00E1566C">
        <w:rPr>
          <w:rFonts w:ascii="Book Antiqua" w:hAnsi="Book Antiqua"/>
          <w:i/>
          <w:lang w:val="en-GB"/>
        </w:rPr>
        <w:t>H. pylori</w:t>
      </w:r>
      <w:r w:rsidRPr="00E1566C">
        <w:rPr>
          <w:rFonts w:ascii="Book Antiqua" w:hAnsi="Book Antiqua"/>
          <w:lang w:val="en-GB"/>
        </w:rPr>
        <w:t xml:space="preserve"> are linked </w:t>
      </w:r>
      <w:r w:rsidR="006E6F1D" w:rsidRPr="00E1566C">
        <w:rPr>
          <w:rFonts w:ascii="Book Antiqua" w:hAnsi="Book Antiqua"/>
          <w:lang w:val="en-GB"/>
        </w:rPr>
        <w:t xml:space="preserve">to </w:t>
      </w:r>
      <w:r w:rsidRPr="00E1566C">
        <w:rPr>
          <w:rFonts w:ascii="Book Antiqua" w:hAnsi="Book Antiqua"/>
          <w:lang w:val="en-GB"/>
        </w:rPr>
        <w:t>some of the most common chronic clinical disorders of the upper gastrointestinal tract in humans</w:t>
      </w:r>
      <w:r w:rsidRPr="00E1566C">
        <w:rPr>
          <w:rFonts w:ascii="Book Antiqua" w:hAnsi="Book Antiqua"/>
          <w:vertAlign w:val="superscript"/>
          <w:lang w:val="en-GB"/>
        </w:rPr>
        <w:t>[4]</w:t>
      </w:r>
      <w:r w:rsidRPr="00E1566C">
        <w:rPr>
          <w:rFonts w:ascii="Book Antiqua" w:hAnsi="Book Antiqua"/>
          <w:lang w:val="en-GB"/>
        </w:rPr>
        <w:t xml:space="preserve">. In fact, </w:t>
      </w:r>
      <w:r w:rsidR="006E6F1D" w:rsidRPr="00E1566C">
        <w:rPr>
          <w:rFonts w:ascii="Book Antiqua" w:hAnsi="Book Antiqua"/>
          <w:i/>
          <w:lang w:val="en-GB"/>
        </w:rPr>
        <w:t xml:space="preserve">H. pylori </w:t>
      </w:r>
      <w:r w:rsidRPr="00E1566C">
        <w:rPr>
          <w:rFonts w:ascii="Book Antiqua" w:hAnsi="Book Antiqua"/>
          <w:lang w:val="en-GB"/>
        </w:rPr>
        <w:t>has been acknowledged as a major cause of chronic-active gastritis and is associated with duodenal and gastric ulcer disease, low</w:t>
      </w:r>
      <w:r w:rsidR="00BE16B1" w:rsidRPr="00E1566C">
        <w:rPr>
          <w:rFonts w:ascii="Book Antiqua" w:hAnsi="Book Antiqua"/>
          <w:lang w:val="en-GB"/>
        </w:rPr>
        <w:t>-</w:t>
      </w:r>
      <w:r w:rsidRPr="00E1566C">
        <w:rPr>
          <w:rFonts w:ascii="Book Antiqua" w:hAnsi="Book Antiqua"/>
          <w:lang w:val="en-GB"/>
        </w:rPr>
        <w:t>grade B-cell mucosa</w:t>
      </w:r>
      <w:r w:rsidR="00BE16B1" w:rsidRPr="00E1566C">
        <w:rPr>
          <w:rFonts w:ascii="Book Antiqua" w:hAnsi="Book Antiqua"/>
          <w:lang w:val="en-GB"/>
        </w:rPr>
        <w:t>-</w:t>
      </w:r>
      <w:r w:rsidRPr="00E1566C">
        <w:rPr>
          <w:rFonts w:ascii="Book Antiqua" w:hAnsi="Book Antiqua"/>
          <w:lang w:val="en-GB"/>
        </w:rPr>
        <w:t>associated lymphoid tissue lymphoma of the stomach (MALToma)</w:t>
      </w:r>
      <w:r w:rsidRPr="00E1566C">
        <w:rPr>
          <w:rFonts w:ascii="Book Antiqua" w:hAnsi="Book Antiqua"/>
          <w:vertAlign w:val="superscript"/>
          <w:lang w:val="en-GB"/>
        </w:rPr>
        <w:t>[5]</w:t>
      </w:r>
      <w:r w:rsidRPr="00E1566C">
        <w:rPr>
          <w:rFonts w:ascii="Book Antiqua" w:hAnsi="Book Antiqua"/>
          <w:lang w:val="en-GB"/>
        </w:rPr>
        <w:t xml:space="preserve">, and gastric adenocarcinoma, which is the third leading cause of </w:t>
      </w:r>
      <w:r w:rsidR="003C2A9D" w:rsidRPr="00E1566C">
        <w:rPr>
          <w:rFonts w:ascii="Book Antiqua" w:hAnsi="Book Antiqua"/>
          <w:lang w:val="en-GB"/>
        </w:rPr>
        <w:t xml:space="preserve">cancer </w:t>
      </w:r>
      <w:r w:rsidRPr="00E1566C">
        <w:rPr>
          <w:rFonts w:ascii="Book Antiqua" w:hAnsi="Book Antiqua"/>
          <w:lang w:val="en-GB"/>
        </w:rPr>
        <w:t xml:space="preserve">death </w:t>
      </w:r>
      <w:r w:rsidR="006E6F1D" w:rsidRPr="00E1566C">
        <w:rPr>
          <w:rFonts w:ascii="Book Antiqua" w:hAnsi="Book Antiqua"/>
          <w:lang w:val="en-GB"/>
        </w:rPr>
        <w:t>worldwide</w:t>
      </w:r>
      <w:r w:rsidRPr="00E1566C">
        <w:rPr>
          <w:rFonts w:ascii="Book Antiqua" w:hAnsi="Book Antiqua"/>
          <w:vertAlign w:val="superscript"/>
          <w:lang w:val="en-GB"/>
        </w:rPr>
        <w:t>[4,6,7]</w:t>
      </w:r>
      <w:r w:rsidRPr="00E1566C">
        <w:rPr>
          <w:rFonts w:ascii="Book Antiqua" w:hAnsi="Book Antiqua"/>
          <w:lang w:val="en-GB"/>
        </w:rPr>
        <w:t xml:space="preserve">. Furthermore, </w:t>
      </w:r>
      <w:r w:rsidRPr="00E1566C">
        <w:rPr>
          <w:rFonts w:ascii="Book Antiqua" w:hAnsi="Book Antiqua"/>
          <w:i/>
          <w:lang w:val="en-GB"/>
        </w:rPr>
        <w:t>H. pylori</w:t>
      </w:r>
      <w:r w:rsidRPr="00E1566C">
        <w:rPr>
          <w:rFonts w:ascii="Book Antiqua" w:hAnsi="Book Antiqua"/>
          <w:lang w:val="en-GB"/>
        </w:rPr>
        <w:t xml:space="preserve"> has been linked to a variety of extra</w:t>
      </w:r>
      <w:r w:rsidR="006E6F1D" w:rsidRPr="00E1566C">
        <w:rPr>
          <w:rFonts w:ascii="Book Antiqua" w:hAnsi="Book Antiqua"/>
          <w:lang w:val="en-GB"/>
        </w:rPr>
        <w:t>-</w:t>
      </w:r>
      <w:r w:rsidRPr="00E1566C">
        <w:rPr>
          <w:rFonts w:ascii="Book Antiqua" w:hAnsi="Book Antiqua"/>
          <w:lang w:val="en-GB"/>
        </w:rPr>
        <w:t>gastric disorders</w:t>
      </w:r>
      <w:r w:rsidR="003C2A9D" w:rsidRPr="00E1566C">
        <w:rPr>
          <w:rFonts w:ascii="Book Antiqua" w:hAnsi="Book Antiqua"/>
          <w:lang w:val="en-GB"/>
        </w:rPr>
        <w:t xml:space="preserve">, including </w:t>
      </w:r>
      <w:r w:rsidRPr="00E1566C">
        <w:rPr>
          <w:rFonts w:ascii="Book Antiqua" w:hAnsi="Book Antiqua"/>
          <w:lang w:val="en-GB"/>
        </w:rPr>
        <w:t>coronary heart disease, dermatological disorders such as rosacea and idiopathic urticaria, autoimmune thyroid disease</w:t>
      </w:r>
      <w:r w:rsidR="006E6F1D" w:rsidRPr="00E1566C">
        <w:rPr>
          <w:rFonts w:ascii="Book Antiqua" w:hAnsi="Book Antiqua"/>
          <w:lang w:val="en-GB"/>
        </w:rPr>
        <w:t>,</w:t>
      </w:r>
      <w:r w:rsidRPr="00E1566C">
        <w:rPr>
          <w:rFonts w:ascii="Book Antiqua" w:hAnsi="Book Antiqua"/>
          <w:lang w:val="en-GB"/>
        </w:rPr>
        <w:t xml:space="preserve"> thrombocytopenic purpura, and iron deficiency anaemia</w:t>
      </w:r>
      <w:r w:rsidRPr="00E1566C">
        <w:rPr>
          <w:rFonts w:ascii="Book Antiqua" w:hAnsi="Book Antiqua"/>
          <w:vertAlign w:val="superscript"/>
          <w:lang w:val="en-GB"/>
        </w:rPr>
        <w:t>[8]</w:t>
      </w:r>
      <w:r w:rsidR="004D2530" w:rsidRPr="00E1566C">
        <w:rPr>
          <w:rFonts w:ascii="Book Antiqua" w:hAnsi="Book Antiqua"/>
          <w:lang w:val="en-GB"/>
        </w:rPr>
        <w:t xml:space="preserve">. </w:t>
      </w:r>
    </w:p>
    <w:p w14:paraId="02F98AA4" w14:textId="7009ABFE"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Human infection by </w:t>
      </w:r>
      <w:r w:rsidRPr="00E1566C">
        <w:rPr>
          <w:rFonts w:ascii="Book Antiqua" w:hAnsi="Book Antiqua"/>
          <w:i/>
          <w:lang w:val="en-GB"/>
        </w:rPr>
        <w:t>H. pylori</w:t>
      </w:r>
      <w:r w:rsidRPr="00E1566C">
        <w:rPr>
          <w:rFonts w:ascii="Book Antiqua" w:hAnsi="Book Antiqua"/>
          <w:lang w:val="en-GB"/>
        </w:rPr>
        <w:t xml:space="preserve"> is a great public health hazard because </w:t>
      </w:r>
      <w:r w:rsidR="006E6F1D" w:rsidRPr="00E1566C">
        <w:rPr>
          <w:rFonts w:ascii="Book Antiqua" w:hAnsi="Book Antiqua"/>
          <w:i/>
          <w:lang w:val="en-GB"/>
        </w:rPr>
        <w:t xml:space="preserve">H. pylori </w:t>
      </w:r>
      <w:r w:rsidRPr="00E1566C">
        <w:rPr>
          <w:rFonts w:ascii="Book Antiqua" w:hAnsi="Book Antiqua"/>
          <w:lang w:val="en-GB"/>
        </w:rPr>
        <w:t>colonizes the gastric mucosa of approximately half of the world</w:t>
      </w:r>
      <w:r w:rsidR="006E6F1D" w:rsidRPr="00E1566C">
        <w:rPr>
          <w:rFonts w:ascii="Book Antiqua" w:hAnsi="Book Antiqua"/>
          <w:lang w:val="en-GB"/>
        </w:rPr>
        <w:t>’s</w:t>
      </w:r>
      <w:r w:rsidRPr="00E1566C">
        <w:rPr>
          <w:rFonts w:ascii="Book Antiqua" w:hAnsi="Book Antiqua"/>
          <w:lang w:val="en-GB"/>
        </w:rPr>
        <w:t xml:space="preserve"> population</w:t>
      </w:r>
      <w:r w:rsidRPr="00E1566C">
        <w:rPr>
          <w:rFonts w:ascii="Book Antiqua" w:hAnsi="Book Antiqua"/>
          <w:vertAlign w:val="superscript"/>
          <w:lang w:val="en-GB"/>
        </w:rPr>
        <w:t>[9-12]</w:t>
      </w:r>
      <w:r w:rsidRPr="00E1566C">
        <w:rPr>
          <w:rFonts w:ascii="Book Antiqua" w:hAnsi="Book Antiqua"/>
          <w:lang w:val="en-GB"/>
        </w:rPr>
        <w:t xml:space="preserve">. The infection is usually acquired in infancy and early childhood, and it is long lasting, often remaining for the </w:t>
      </w:r>
      <w:r w:rsidR="006E6F1D" w:rsidRPr="00E1566C">
        <w:rPr>
          <w:rFonts w:ascii="Book Antiqua" w:hAnsi="Book Antiqua"/>
          <w:lang w:val="en-GB"/>
        </w:rPr>
        <w:t>entire lifespan</w:t>
      </w:r>
      <w:r w:rsidRPr="00E1566C">
        <w:rPr>
          <w:rFonts w:ascii="Book Antiqua" w:hAnsi="Book Antiqua"/>
          <w:vertAlign w:val="superscript"/>
          <w:lang w:val="en-GB"/>
        </w:rPr>
        <w:t>[13]</w:t>
      </w:r>
      <w:r w:rsidRPr="00E1566C">
        <w:rPr>
          <w:rFonts w:ascii="Book Antiqua" w:hAnsi="Book Antiqua"/>
          <w:lang w:val="en-GB"/>
        </w:rPr>
        <w:t xml:space="preserve">. The prevalence of </w:t>
      </w:r>
      <w:r w:rsidRPr="00E1566C">
        <w:rPr>
          <w:rFonts w:ascii="Book Antiqua" w:hAnsi="Book Antiqua"/>
          <w:i/>
          <w:lang w:val="en-GB"/>
        </w:rPr>
        <w:t>H. pylori</w:t>
      </w:r>
      <w:r w:rsidRPr="00E1566C">
        <w:rPr>
          <w:rFonts w:ascii="Book Antiqua" w:hAnsi="Book Antiqua"/>
          <w:lang w:val="en-GB"/>
        </w:rPr>
        <w:t xml:space="preserve"> shows large geographical variation, with infection rates much higher in developing countries (in some areas &gt;</w:t>
      </w:r>
      <w:r w:rsidR="00A01938" w:rsidRPr="00E1566C">
        <w:rPr>
          <w:rFonts w:ascii="Book Antiqua" w:hAnsi="Book Antiqua" w:hint="eastAsia"/>
          <w:lang w:val="en-GB" w:eastAsia="zh-CN"/>
        </w:rPr>
        <w:t xml:space="preserve"> </w:t>
      </w:r>
      <w:r w:rsidRPr="00E1566C">
        <w:rPr>
          <w:rFonts w:ascii="Book Antiqua" w:hAnsi="Book Antiqua"/>
          <w:lang w:val="en-GB"/>
        </w:rPr>
        <w:t>85%) than in Europe and North America (approximately 30</w:t>
      </w:r>
      <w:r w:rsidR="006677E8" w:rsidRPr="00E1566C">
        <w:rPr>
          <w:rFonts w:ascii="Book Antiqua" w:hAnsi="Book Antiqua"/>
          <w:lang w:val="en-GB"/>
        </w:rPr>
        <w:t>%</w:t>
      </w:r>
      <w:r w:rsidRPr="00E1566C">
        <w:rPr>
          <w:rFonts w:ascii="Book Antiqua" w:hAnsi="Book Antiqua"/>
          <w:lang w:val="en-GB"/>
        </w:rPr>
        <w:t>-40%)</w:t>
      </w:r>
      <w:r w:rsidRPr="00E1566C">
        <w:rPr>
          <w:rFonts w:ascii="Book Antiqua" w:hAnsi="Book Antiqua"/>
          <w:vertAlign w:val="superscript"/>
          <w:lang w:val="en-GB"/>
        </w:rPr>
        <w:t>[14,15]</w:t>
      </w:r>
      <w:r w:rsidRPr="00E1566C">
        <w:rPr>
          <w:rFonts w:ascii="Book Antiqua" w:hAnsi="Book Antiqua"/>
          <w:lang w:val="en-GB"/>
        </w:rPr>
        <w:t xml:space="preserve">. In various developing countries, more than 80% of the population is </w:t>
      </w:r>
      <w:r w:rsidRPr="00E1566C">
        <w:rPr>
          <w:rFonts w:ascii="Book Antiqua" w:hAnsi="Book Antiqua"/>
          <w:i/>
          <w:lang w:val="en-GB"/>
        </w:rPr>
        <w:t>H. pylori</w:t>
      </w:r>
      <w:r w:rsidRPr="00E1566C">
        <w:rPr>
          <w:rFonts w:ascii="Book Antiqua" w:hAnsi="Book Antiqua"/>
          <w:lang w:val="en-GB"/>
        </w:rPr>
        <w:t xml:space="preserve"> positive, even at young ages</w:t>
      </w:r>
      <w:r w:rsidRPr="00E1566C">
        <w:rPr>
          <w:rFonts w:ascii="Book Antiqua" w:hAnsi="Book Antiqua"/>
          <w:vertAlign w:val="superscript"/>
          <w:lang w:val="en-GB"/>
        </w:rPr>
        <w:t>[16]</w:t>
      </w:r>
      <w:r w:rsidRPr="00E1566C">
        <w:rPr>
          <w:rFonts w:ascii="Book Antiqua" w:hAnsi="Book Antiqua"/>
          <w:lang w:val="en-GB"/>
        </w:rPr>
        <w:t xml:space="preserve">. The prevalence of </w:t>
      </w:r>
      <w:r w:rsidRPr="00E1566C">
        <w:rPr>
          <w:rFonts w:ascii="Book Antiqua" w:hAnsi="Book Antiqua"/>
          <w:i/>
          <w:lang w:val="en-GB"/>
        </w:rPr>
        <w:t>H. pylori</w:t>
      </w:r>
      <w:r w:rsidRPr="00E1566C">
        <w:rPr>
          <w:rFonts w:ascii="Book Antiqua" w:hAnsi="Book Antiqua"/>
          <w:lang w:val="en-GB"/>
        </w:rPr>
        <w:t xml:space="preserve"> in industrialized countries generally remains under 40% and is considerably lower in children and adolescents than in adults and elderly people. </w:t>
      </w:r>
      <w:r w:rsidR="00BE16B1" w:rsidRPr="00E1566C">
        <w:rPr>
          <w:rFonts w:ascii="Book Antiqua" w:hAnsi="Book Antiqua"/>
          <w:lang w:val="en-GB"/>
        </w:rPr>
        <w:t>A comparison</w:t>
      </w:r>
      <w:r w:rsidRPr="00E1566C">
        <w:rPr>
          <w:rFonts w:ascii="Book Antiqua" w:hAnsi="Book Antiqua"/>
          <w:lang w:val="en-GB"/>
        </w:rPr>
        <w:t xml:space="preserve"> of prevalence rates by age suggests that </w:t>
      </w:r>
      <w:r w:rsidR="00BE16B1" w:rsidRPr="00E1566C">
        <w:rPr>
          <w:rFonts w:ascii="Book Antiqua" w:hAnsi="Book Antiqua"/>
          <w:lang w:val="en-GB"/>
        </w:rPr>
        <w:t xml:space="preserve">the </w:t>
      </w:r>
      <w:r w:rsidRPr="00E1566C">
        <w:rPr>
          <w:rFonts w:ascii="Book Antiqua" w:hAnsi="Book Antiqua"/>
          <w:lang w:val="en-GB"/>
        </w:rPr>
        <w:t xml:space="preserve">acquisition of </w:t>
      </w:r>
      <w:r w:rsidRPr="00E1566C">
        <w:rPr>
          <w:rFonts w:ascii="Book Antiqua" w:hAnsi="Book Antiqua"/>
          <w:i/>
          <w:lang w:val="en-GB"/>
        </w:rPr>
        <w:t>H. pylori</w:t>
      </w:r>
      <w:r w:rsidRPr="00E1566C">
        <w:rPr>
          <w:rFonts w:ascii="Book Antiqua" w:hAnsi="Book Antiqua"/>
          <w:lang w:val="en-GB"/>
        </w:rPr>
        <w:t xml:space="preserve"> is decreasing in recent cohorts, and this finding is most apparent in developed countries and may be linked to improvements in hygiene practices. Furthermore, it has been estimated that between two </w:t>
      </w:r>
      <w:r w:rsidR="006E6F1D" w:rsidRPr="00E1566C">
        <w:rPr>
          <w:rFonts w:ascii="Book Antiqua" w:hAnsi="Book Antiqua"/>
          <w:lang w:val="en-GB"/>
        </w:rPr>
        <w:t xml:space="preserve">and </w:t>
      </w:r>
      <w:r w:rsidRPr="00E1566C">
        <w:rPr>
          <w:rFonts w:ascii="Book Antiqua" w:hAnsi="Book Antiqua"/>
          <w:lang w:val="en-GB"/>
        </w:rPr>
        <w:t xml:space="preserve">20 percent of people infected with </w:t>
      </w:r>
      <w:r w:rsidRPr="00E1566C">
        <w:rPr>
          <w:rFonts w:ascii="Book Antiqua" w:hAnsi="Book Antiqua"/>
          <w:i/>
          <w:lang w:val="en-GB"/>
        </w:rPr>
        <w:t>H. pylori</w:t>
      </w:r>
      <w:r w:rsidRPr="00E1566C">
        <w:rPr>
          <w:rFonts w:ascii="Book Antiqua" w:hAnsi="Book Antiqua"/>
          <w:lang w:val="en-GB"/>
        </w:rPr>
        <w:t xml:space="preserve"> develop peptic ulcer disease</w:t>
      </w:r>
      <w:r w:rsidRPr="00E1566C">
        <w:rPr>
          <w:rFonts w:ascii="Book Antiqua" w:hAnsi="Book Antiqua"/>
          <w:vertAlign w:val="superscript"/>
          <w:lang w:val="en-GB"/>
        </w:rPr>
        <w:t>[17]</w:t>
      </w:r>
      <w:r w:rsidRPr="00E1566C">
        <w:rPr>
          <w:rFonts w:ascii="Book Antiqua" w:hAnsi="Book Antiqua"/>
          <w:lang w:val="en-GB"/>
        </w:rPr>
        <w:t xml:space="preserve">. </w:t>
      </w:r>
    </w:p>
    <w:p w14:paraId="70B1017E" w14:textId="2F4D2FD0"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Although </w:t>
      </w:r>
      <w:r w:rsidRPr="00E1566C">
        <w:rPr>
          <w:rFonts w:ascii="Book Antiqua" w:hAnsi="Book Antiqua"/>
          <w:i/>
          <w:lang w:val="en-GB"/>
        </w:rPr>
        <w:t>H. pylori</w:t>
      </w:r>
      <w:r w:rsidRPr="00E1566C">
        <w:rPr>
          <w:rFonts w:ascii="Book Antiqua" w:hAnsi="Book Antiqua"/>
          <w:lang w:val="en-GB"/>
        </w:rPr>
        <w:t xml:space="preserve"> can cause severe illnesses with a high rate of morbidity and mortality, the complex interactions between this microbe and humans, particularly its transmission pathways to humans and reservoirs, are largely unknown, although multiple routes of transmission have been suggested</w:t>
      </w:r>
      <w:r w:rsidRPr="00E1566C">
        <w:rPr>
          <w:rFonts w:ascii="Book Antiqua" w:hAnsi="Book Antiqua"/>
          <w:vertAlign w:val="superscript"/>
          <w:lang w:val="en-GB"/>
        </w:rPr>
        <w:t>[3,18-20]</w:t>
      </w:r>
      <w:r w:rsidRPr="00E1566C">
        <w:rPr>
          <w:rFonts w:ascii="Book Antiqua" w:hAnsi="Book Antiqua"/>
          <w:lang w:val="en-GB"/>
        </w:rPr>
        <w:t xml:space="preserve">. The current literature </w:t>
      </w:r>
      <w:r w:rsidRPr="00E1566C">
        <w:rPr>
          <w:rFonts w:ascii="Book Antiqua" w:hAnsi="Book Antiqua"/>
          <w:lang w:val="en-GB"/>
        </w:rPr>
        <w:lastRenderedPageBreak/>
        <w:t xml:space="preserve">suggests that the transmission of </w:t>
      </w:r>
      <w:r w:rsidRPr="00E1566C">
        <w:rPr>
          <w:rFonts w:ascii="Book Antiqua" w:hAnsi="Book Antiqua"/>
          <w:i/>
          <w:lang w:val="en-GB"/>
        </w:rPr>
        <w:t>H. pylori</w:t>
      </w:r>
      <w:r w:rsidRPr="00E1566C">
        <w:rPr>
          <w:rFonts w:ascii="Book Antiqua" w:hAnsi="Book Antiqua"/>
          <w:lang w:val="en-GB"/>
        </w:rPr>
        <w:t xml:space="preserve"> occurs </w:t>
      </w:r>
      <w:r w:rsidR="006E6F1D" w:rsidRPr="00E1566C">
        <w:rPr>
          <w:rFonts w:ascii="Book Antiqua" w:hAnsi="Book Antiqua"/>
          <w:lang w:val="en-GB"/>
        </w:rPr>
        <w:t xml:space="preserve">from </w:t>
      </w:r>
      <w:r w:rsidRPr="00E1566C">
        <w:rPr>
          <w:rFonts w:ascii="Book Antiqua" w:hAnsi="Book Antiqua"/>
          <w:lang w:val="en-GB"/>
        </w:rPr>
        <w:t xml:space="preserve">person to person </w:t>
      </w:r>
      <w:r w:rsidRPr="00E1566C">
        <w:rPr>
          <w:rFonts w:ascii="Book Antiqua" w:hAnsi="Book Antiqua"/>
          <w:i/>
          <w:lang w:val="en-GB"/>
        </w:rPr>
        <w:t>via</w:t>
      </w:r>
      <w:r w:rsidRPr="00E1566C">
        <w:rPr>
          <w:rFonts w:ascii="Book Antiqua" w:hAnsi="Book Antiqua"/>
          <w:lang w:val="en-GB"/>
        </w:rPr>
        <w:t xml:space="preserve"> the oral-oral, </w:t>
      </w:r>
      <w:r w:rsidR="00745ADA" w:rsidRPr="00E1566C">
        <w:rPr>
          <w:rFonts w:ascii="Book Antiqua" w:hAnsi="Book Antiqua"/>
          <w:lang w:val="en-GB"/>
        </w:rPr>
        <w:t>faecal</w:t>
      </w:r>
      <w:r w:rsidRPr="00E1566C">
        <w:rPr>
          <w:rFonts w:ascii="Book Antiqua" w:hAnsi="Book Antiqua"/>
          <w:lang w:val="en-GB"/>
        </w:rPr>
        <w:t xml:space="preserve">-oral, and gastric-oral routes </w:t>
      </w:r>
      <w:r w:rsidR="00771F88" w:rsidRPr="00E1566C">
        <w:rPr>
          <w:rFonts w:ascii="Book Antiqua" w:hAnsi="Book Antiqua"/>
          <w:lang w:val="en-GB"/>
        </w:rPr>
        <w:t>and that the infection dose for humans is low</w:t>
      </w:r>
      <w:r w:rsidRPr="00E1566C">
        <w:rPr>
          <w:rFonts w:ascii="Book Antiqua" w:hAnsi="Book Antiqua"/>
          <w:vertAlign w:val="superscript"/>
          <w:lang w:val="en-GB"/>
        </w:rPr>
        <w:t>[6,21]</w:t>
      </w:r>
      <w:r w:rsidRPr="00E1566C">
        <w:rPr>
          <w:rFonts w:ascii="Book Antiqua" w:hAnsi="Book Antiqua"/>
          <w:lang w:val="en-GB"/>
        </w:rPr>
        <w:t xml:space="preserve">. </w:t>
      </w:r>
      <w:r w:rsidR="002A130A" w:rsidRPr="00E1566C">
        <w:rPr>
          <w:rFonts w:ascii="Book Antiqua" w:hAnsi="Book Antiqua"/>
          <w:i/>
          <w:lang w:val="en-GB"/>
        </w:rPr>
        <w:t>H. pylori</w:t>
      </w:r>
      <w:r w:rsidR="002A130A" w:rsidRPr="00E1566C">
        <w:rPr>
          <w:rFonts w:ascii="Book Antiqua" w:hAnsi="Book Antiqua"/>
          <w:lang w:val="en-GB"/>
        </w:rPr>
        <w:t xml:space="preserve"> may be a sex</w:t>
      </w:r>
      <w:r w:rsidR="00BE16B1" w:rsidRPr="00E1566C">
        <w:rPr>
          <w:rFonts w:ascii="Book Antiqua" w:hAnsi="Book Antiqua"/>
          <w:lang w:val="en-GB"/>
        </w:rPr>
        <w:t>-</w:t>
      </w:r>
      <w:r w:rsidR="002A130A" w:rsidRPr="00E1566C">
        <w:rPr>
          <w:rFonts w:ascii="Book Antiqua" w:hAnsi="Book Antiqua"/>
          <w:lang w:val="en-GB"/>
        </w:rPr>
        <w:t>transmitted pathogen</w:t>
      </w:r>
      <w:r w:rsidR="00187555" w:rsidRPr="00E1566C">
        <w:rPr>
          <w:rFonts w:ascii="Book Antiqua" w:hAnsi="Book Antiqua"/>
          <w:vertAlign w:val="superscript"/>
          <w:lang w:val="en-GB"/>
        </w:rPr>
        <w:t>[22,</w:t>
      </w:r>
      <w:r w:rsidR="002A130A" w:rsidRPr="00E1566C">
        <w:rPr>
          <w:rFonts w:ascii="Book Antiqua" w:hAnsi="Book Antiqua"/>
          <w:vertAlign w:val="superscript"/>
          <w:lang w:val="en-GB"/>
        </w:rPr>
        <w:t>23]</w:t>
      </w:r>
      <w:r w:rsidR="002A130A" w:rsidRPr="00E1566C">
        <w:rPr>
          <w:rFonts w:ascii="Book Antiqua" w:hAnsi="Book Antiqua"/>
          <w:lang w:val="en-GB"/>
        </w:rPr>
        <w:t xml:space="preserve"> and may lead to fibrocystic breast changes</w:t>
      </w:r>
      <w:r w:rsidR="002A130A" w:rsidRPr="00E1566C">
        <w:rPr>
          <w:rFonts w:ascii="Book Antiqua" w:hAnsi="Book Antiqua"/>
          <w:vertAlign w:val="superscript"/>
          <w:lang w:val="en-GB"/>
        </w:rPr>
        <w:t>[24]</w:t>
      </w:r>
      <w:r w:rsidR="002A130A" w:rsidRPr="00E1566C">
        <w:rPr>
          <w:rFonts w:ascii="Book Antiqua" w:hAnsi="Book Antiqua"/>
          <w:lang w:val="en-GB"/>
        </w:rPr>
        <w:t xml:space="preserve">. The oral cavity can be primarily colonized by </w:t>
      </w:r>
      <w:r w:rsidR="002A130A" w:rsidRPr="00E1566C">
        <w:rPr>
          <w:rFonts w:ascii="Book Antiqua" w:hAnsi="Book Antiqua"/>
          <w:i/>
          <w:lang w:val="en-GB"/>
        </w:rPr>
        <w:t>H. pylori</w:t>
      </w:r>
      <w:r w:rsidR="00BE16B1" w:rsidRPr="00E1566C">
        <w:rPr>
          <w:rFonts w:ascii="Book Antiqua" w:hAnsi="Book Antiqua"/>
          <w:lang w:val="en-GB"/>
        </w:rPr>
        <w:t>,</w:t>
      </w:r>
      <w:r w:rsidR="002A130A" w:rsidRPr="00E1566C">
        <w:rPr>
          <w:rFonts w:ascii="Book Antiqua" w:hAnsi="Book Antiqua"/>
          <w:lang w:val="en-GB"/>
        </w:rPr>
        <w:t xml:space="preserve"> and this can be linked </w:t>
      </w:r>
      <w:r w:rsidR="006E6F1D" w:rsidRPr="00E1566C">
        <w:rPr>
          <w:rFonts w:ascii="Book Antiqua" w:hAnsi="Book Antiqua"/>
          <w:lang w:val="en-GB"/>
        </w:rPr>
        <w:t xml:space="preserve">to </w:t>
      </w:r>
      <w:r w:rsidR="002A130A" w:rsidRPr="00E1566C">
        <w:rPr>
          <w:rFonts w:ascii="Book Antiqua" w:hAnsi="Book Antiqua"/>
          <w:lang w:val="en-GB"/>
        </w:rPr>
        <w:t>later gastric infection</w:t>
      </w:r>
      <w:r w:rsidR="002A130A" w:rsidRPr="00E1566C">
        <w:rPr>
          <w:rFonts w:ascii="Book Antiqua" w:hAnsi="Book Antiqua"/>
          <w:vertAlign w:val="superscript"/>
          <w:lang w:val="en-GB"/>
        </w:rPr>
        <w:t>[25]</w:t>
      </w:r>
      <w:r w:rsidR="002A130A" w:rsidRPr="00E1566C">
        <w:rPr>
          <w:rFonts w:ascii="Book Antiqua" w:hAnsi="Book Antiqua"/>
          <w:lang w:val="en-GB"/>
        </w:rPr>
        <w:t xml:space="preserve">. </w:t>
      </w:r>
      <w:r w:rsidR="00745ADA" w:rsidRPr="00E1566C">
        <w:rPr>
          <w:rFonts w:ascii="Book Antiqua" w:hAnsi="Book Antiqua"/>
          <w:lang w:val="en-GB"/>
        </w:rPr>
        <w:t>Faecal</w:t>
      </w:r>
      <w:r w:rsidRPr="00E1566C">
        <w:rPr>
          <w:rFonts w:ascii="Book Antiqua" w:hAnsi="Book Antiqua"/>
          <w:lang w:val="en-GB"/>
        </w:rPr>
        <w:t xml:space="preserve">-oral transmission has more important implications than oral-oral transmission because </w:t>
      </w:r>
      <w:r w:rsidRPr="00E1566C">
        <w:rPr>
          <w:rFonts w:ascii="Book Antiqua" w:hAnsi="Book Antiqua"/>
          <w:i/>
          <w:lang w:val="en-GB"/>
        </w:rPr>
        <w:t>H. pylori</w:t>
      </w:r>
      <w:r w:rsidRPr="00E1566C">
        <w:rPr>
          <w:rFonts w:ascii="Book Antiqua" w:hAnsi="Book Antiqua"/>
          <w:lang w:val="en-GB"/>
        </w:rPr>
        <w:t xml:space="preserve"> may occur in food and water supplies subsequent to </w:t>
      </w:r>
      <w:r w:rsidR="00745ADA" w:rsidRPr="00E1566C">
        <w:rPr>
          <w:rFonts w:ascii="Book Antiqua" w:hAnsi="Book Antiqua"/>
          <w:lang w:val="en-GB"/>
        </w:rPr>
        <w:t>faecal</w:t>
      </w:r>
      <w:r w:rsidRPr="00E1566C">
        <w:rPr>
          <w:rFonts w:ascii="Book Antiqua" w:hAnsi="Book Antiqua"/>
          <w:lang w:val="en-GB"/>
        </w:rPr>
        <w:t xml:space="preserve"> contamination</w:t>
      </w:r>
      <w:r w:rsidRPr="00E1566C">
        <w:rPr>
          <w:rFonts w:ascii="Book Antiqua" w:hAnsi="Book Antiqua"/>
          <w:vertAlign w:val="superscript"/>
          <w:lang w:val="en-GB"/>
        </w:rPr>
        <w:t>[2</w:t>
      </w:r>
      <w:r w:rsidR="00123E68"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Furthermore, several authors have considered </w:t>
      </w:r>
      <w:r w:rsidRPr="00E1566C">
        <w:rPr>
          <w:rFonts w:ascii="Book Antiqua" w:hAnsi="Book Antiqua"/>
          <w:i/>
          <w:lang w:val="en-GB"/>
        </w:rPr>
        <w:t>H. pylori</w:t>
      </w:r>
      <w:r w:rsidRPr="00E1566C">
        <w:rPr>
          <w:rFonts w:ascii="Book Antiqua" w:hAnsi="Book Antiqua"/>
          <w:lang w:val="en-GB"/>
        </w:rPr>
        <w:t xml:space="preserve"> to be a foodborne pathogen because of its microbiological and epidemiological characteristics</w:t>
      </w:r>
      <w:r w:rsidRPr="00E1566C">
        <w:rPr>
          <w:rFonts w:ascii="Book Antiqua" w:hAnsi="Book Antiqua"/>
          <w:vertAlign w:val="superscript"/>
          <w:lang w:val="en-GB"/>
        </w:rPr>
        <w:t>[6,10,2</w:t>
      </w:r>
      <w:r w:rsidR="00123E68" w:rsidRPr="00E1566C">
        <w:rPr>
          <w:rFonts w:ascii="Book Antiqua" w:hAnsi="Book Antiqua"/>
          <w:vertAlign w:val="superscript"/>
          <w:lang w:val="en-GB"/>
        </w:rPr>
        <w:t>7</w:t>
      </w:r>
      <w:r w:rsidRPr="00E1566C">
        <w:rPr>
          <w:rFonts w:ascii="Book Antiqua" w:hAnsi="Book Antiqua"/>
          <w:vertAlign w:val="superscript"/>
          <w:lang w:val="en-GB"/>
        </w:rPr>
        <w:t>-</w:t>
      </w:r>
      <w:r w:rsidR="00123E68" w:rsidRPr="00E1566C">
        <w:rPr>
          <w:rFonts w:ascii="Book Antiqua" w:hAnsi="Book Antiqua"/>
          <w:vertAlign w:val="superscript"/>
          <w:lang w:val="en-GB"/>
        </w:rPr>
        <w:t>31</w:t>
      </w:r>
      <w:r w:rsidRPr="00E1566C">
        <w:rPr>
          <w:rFonts w:ascii="Book Antiqua" w:hAnsi="Book Antiqua"/>
          <w:vertAlign w:val="superscript"/>
          <w:lang w:val="en-GB"/>
        </w:rPr>
        <w:t>]</w:t>
      </w:r>
      <w:r w:rsidRPr="00E1566C">
        <w:rPr>
          <w:rFonts w:ascii="Book Antiqua" w:hAnsi="Book Antiqua"/>
          <w:lang w:val="en-GB"/>
        </w:rPr>
        <w:t xml:space="preserve">. Information on the distribution of </w:t>
      </w:r>
      <w:r w:rsidRPr="00E1566C">
        <w:rPr>
          <w:rFonts w:ascii="Book Antiqua" w:hAnsi="Book Antiqua"/>
          <w:i/>
          <w:lang w:val="en-GB"/>
        </w:rPr>
        <w:t xml:space="preserve">H. pylori </w:t>
      </w:r>
      <w:r w:rsidRPr="00E1566C">
        <w:rPr>
          <w:rFonts w:ascii="Book Antiqua" w:hAnsi="Book Antiqua"/>
          <w:lang w:val="en-GB"/>
        </w:rPr>
        <w:t>in water, vegetables and foods of animal origin is critical in determining its potential transmission in foods.</w:t>
      </w:r>
    </w:p>
    <w:p w14:paraId="51933948" w14:textId="20CD6908"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This review article presents a brief overview of the present knowledge on the microbiological characteristics </w:t>
      </w:r>
      <w:r w:rsidR="00415C73" w:rsidRPr="00E1566C">
        <w:rPr>
          <w:rFonts w:ascii="Book Antiqua" w:hAnsi="Book Antiqua"/>
          <w:lang w:val="en-GB"/>
        </w:rPr>
        <w:t xml:space="preserve">of </w:t>
      </w:r>
      <w:r w:rsidR="00415C73" w:rsidRPr="00E1566C">
        <w:rPr>
          <w:rFonts w:ascii="Book Antiqua" w:hAnsi="Book Antiqua"/>
          <w:i/>
          <w:lang w:val="en-GB"/>
        </w:rPr>
        <w:t>H. pylori</w:t>
      </w:r>
      <w:r w:rsidR="00415C73" w:rsidRPr="00E1566C">
        <w:rPr>
          <w:rFonts w:ascii="Book Antiqua" w:hAnsi="Book Antiqua"/>
          <w:lang w:val="en-GB"/>
        </w:rPr>
        <w:t xml:space="preserve"> </w:t>
      </w:r>
      <w:r w:rsidRPr="00E1566C">
        <w:rPr>
          <w:rFonts w:ascii="Book Antiqua" w:hAnsi="Book Antiqua"/>
          <w:lang w:val="en-GB"/>
        </w:rPr>
        <w:t xml:space="preserve">in terms of </w:t>
      </w:r>
      <w:r w:rsidR="00415C73" w:rsidRPr="00E1566C">
        <w:rPr>
          <w:rFonts w:ascii="Book Antiqua" w:hAnsi="Book Antiqua"/>
          <w:lang w:val="en-GB"/>
        </w:rPr>
        <w:t xml:space="preserve">its </w:t>
      </w:r>
      <w:r w:rsidRPr="00E1566C">
        <w:rPr>
          <w:rFonts w:ascii="Book Antiqua" w:hAnsi="Book Antiqua"/>
          <w:lang w:val="en-GB"/>
        </w:rPr>
        <w:t xml:space="preserve">phenotypic characteristics and growth requirements, focusing on the potential role that foodstuffs and water may play in the transmission of </w:t>
      </w:r>
      <w:r w:rsidR="00415C73" w:rsidRPr="00E1566C">
        <w:rPr>
          <w:rFonts w:ascii="Book Antiqua" w:hAnsi="Book Antiqua"/>
          <w:lang w:val="en-GB"/>
        </w:rPr>
        <w:t xml:space="preserve">this </w:t>
      </w:r>
      <w:r w:rsidRPr="00E1566C">
        <w:rPr>
          <w:rFonts w:ascii="Book Antiqua" w:hAnsi="Book Antiqua"/>
          <w:lang w:val="en-GB"/>
        </w:rPr>
        <w:t xml:space="preserve">pathogen to humans and the methods for </w:t>
      </w:r>
      <w:r w:rsidR="00415C73" w:rsidRPr="00E1566C">
        <w:rPr>
          <w:rFonts w:ascii="Book Antiqua" w:hAnsi="Book Antiqua"/>
          <w:lang w:val="en-GB"/>
        </w:rPr>
        <w:t xml:space="preserve">isolating </w:t>
      </w:r>
      <w:r w:rsidRPr="00E1566C">
        <w:rPr>
          <w:rFonts w:ascii="Book Antiqua" w:hAnsi="Book Antiqua"/>
          <w:lang w:val="en-GB"/>
        </w:rPr>
        <w:t>and detect</w:t>
      </w:r>
      <w:r w:rsidR="00415C73" w:rsidRPr="00E1566C">
        <w:rPr>
          <w:rFonts w:ascii="Book Antiqua" w:hAnsi="Book Antiqua"/>
          <w:lang w:val="en-GB"/>
        </w:rPr>
        <w:t>ing</w:t>
      </w:r>
      <w:r w:rsidRPr="00E1566C">
        <w:rPr>
          <w:rFonts w:ascii="Book Antiqua" w:hAnsi="Book Antiqua"/>
          <w:lang w:val="en-GB"/>
        </w:rPr>
        <w:t xml:space="preserve"> </w:t>
      </w:r>
      <w:r w:rsidR="00415C73" w:rsidRPr="00E1566C">
        <w:rPr>
          <w:rFonts w:ascii="Book Antiqua" w:hAnsi="Book Antiqua"/>
          <w:lang w:val="en-GB"/>
        </w:rPr>
        <w:t xml:space="preserve">this </w:t>
      </w:r>
      <w:r w:rsidRPr="00E1566C">
        <w:rPr>
          <w:rFonts w:ascii="Book Antiqua" w:hAnsi="Book Antiqua"/>
          <w:lang w:val="en-GB"/>
        </w:rPr>
        <w:t>microorganism in foodstuffs and water.</w:t>
      </w:r>
    </w:p>
    <w:p w14:paraId="64D21BCB" w14:textId="77777777" w:rsidR="00260783" w:rsidRPr="00E1566C" w:rsidRDefault="00260783" w:rsidP="003D795A">
      <w:pPr>
        <w:spacing w:line="360" w:lineRule="auto"/>
        <w:jc w:val="both"/>
        <w:rPr>
          <w:rFonts w:ascii="Book Antiqua" w:hAnsi="Book Antiqua"/>
          <w:lang w:val="en-GB"/>
        </w:rPr>
      </w:pPr>
    </w:p>
    <w:p w14:paraId="0F6370AA" w14:textId="30DB1EAD" w:rsidR="00260783" w:rsidRPr="00E1566C" w:rsidRDefault="00260783" w:rsidP="003D795A">
      <w:pPr>
        <w:spacing w:line="360" w:lineRule="auto"/>
        <w:jc w:val="both"/>
        <w:rPr>
          <w:rFonts w:ascii="Book Antiqua" w:hAnsi="Book Antiqua"/>
          <w:b/>
          <w:lang w:val="en-GB"/>
        </w:rPr>
      </w:pPr>
      <w:r w:rsidRPr="00E1566C">
        <w:rPr>
          <w:rFonts w:ascii="Book Antiqua" w:hAnsi="Book Antiqua"/>
          <w:b/>
          <w:lang w:val="en-GB"/>
        </w:rPr>
        <w:t>LITERATURE SEARCH</w:t>
      </w:r>
    </w:p>
    <w:p w14:paraId="6B8115C8" w14:textId="588854EC" w:rsidR="00260783" w:rsidRPr="00E1566C" w:rsidRDefault="00260783" w:rsidP="003D795A">
      <w:pPr>
        <w:spacing w:line="360" w:lineRule="auto"/>
        <w:jc w:val="both"/>
        <w:rPr>
          <w:rFonts w:ascii="Book Antiqua" w:hAnsi="Book Antiqua"/>
          <w:lang w:val="en-GB"/>
        </w:rPr>
      </w:pPr>
      <w:r w:rsidRPr="00E1566C">
        <w:rPr>
          <w:rFonts w:ascii="Book Antiqua" w:hAnsi="Book Antiqua"/>
          <w:lang w:val="en-GB"/>
        </w:rPr>
        <w:t>A PubMed search was conducted using the following keywords and phrases: “</w:t>
      </w:r>
      <w:r w:rsidRPr="00E1566C">
        <w:rPr>
          <w:rFonts w:ascii="Book Antiqua" w:hAnsi="Book Antiqua"/>
          <w:i/>
          <w:lang w:val="en-GB"/>
        </w:rPr>
        <w:t>Helicobacter pylori</w:t>
      </w:r>
      <w:r w:rsidRPr="00E1566C">
        <w:rPr>
          <w:rFonts w:ascii="Book Antiqua" w:hAnsi="Book Antiqua"/>
          <w:lang w:val="en-GB"/>
        </w:rPr>
        <w:t xml:space="preserve">, </w:t>
      </w:r>
      <w:r w:rsidRPr="00E1566C">
        <w:rPr>
          <w:rFonts w:ascii="Book Antiqua" w:hAnsi="Book Antiqua"/>
          <w:i/>
          <w:lang w:val="en-GB"/>
        </w:rPr>
        <w:t>Helicobacter pylori</w:t>
      </w:r>
      <w:r w:rsidRPr="00E1566C">
        <w:rPr>
          <w:rFonts w:ascii="Book Antiqua" w:hAnsi="Book Antiqua"/>
          <w:lang w:val="en-GB"/>
        </w:rPr>
        <w:t xml:space="preserve"> </w:t>
      </w:r>
      <w:r w:rsidR="006F1D6B" w:rsidRPr="00E1566C">
        <w:rPr>
          <w:rFonts w:ascii="Book Antiqua" w:hAnsi="Book Antiqua"/>
          <w:lang w:val="en-GB"/>
        </w:rPr>
        <w:t>and</w:t>
      </w:r>
      <w:r w:rsidRPr="00E1566C">
        <w:rPr>
          <w:rFonts w:ascii="Book Antiqua" w:hAnsi="Book Antiqua"/>
          <w:lang w:val="en-GB"/>
        </w:rPr>
        <w:t xml:space="preserve"> food, </w:t>
      </w:r>
      <w:r w:rsidRPr="00E1566C">
        <w:rPr>
          <w:rFonts w:ascii="Book Antiqua" w:hAnsi="Book Antiqua"/>
          <w:i/>
          <w:lang w:val="en-GB"/>
        </w:rPr>
        <w:t>Helicobacter pylori</w:t>
      </w:r>
      <w:r w:rsidRPr="00E1566C">
        <w:rPr>
          <w:rFonts w:ascii="Book Antiqua" w:hAnsi="Book Antiqua"/>
          <w:lang w:val="en-GB"/>
        </w:rPr>
        <w:t xml:space="preserve"> </w:t>
      </w:r>
      <w:r w:rsidR="006F1D6B" w:rsidRPr="00E1566C">
        <w:rPr>
          <w:rFonts w:ascii="Book Antiqua" w:hAnsi="Book Antiqua"/>
          <w:lang w:val="en-GB"/>
        </w:rPr>
        <w:t>and</w:t>
      </w:r>
      <w:r w:rsidRPr="00E1566C">
        <w:rPr>
          <w:rFonts w:ascii="Book Antiqua" w:hAnsi="Book Antiqua"/>
          <w:lang w:val="en-GB"/>
        </w:rPr>
        <w:t xml:space="preserve"> milk, </w:t>
      </w:r>
      <w:r w:rsidRPr="00E1566C">
        <w:rPr>
          <w:rFonts w:ascii="Book Antiqua" w:hAnsi="Book Antiqua"/>
          <w:i/>
          <w:lang w:val="en-GB"/>
        </w:rPr>
        <w:t>Helicobacter pylori</w:t>
      </w:r>
      <w:r w:rsidR="006F1D6B" w:rsidRPr="00E1566C">
        <w:rPr>
          <w:rFonts w:ascii="Book Antiqua" w:hAnsi="Book Antiqua"/>
          <w:lang w:val="en-GB"/>
        </w:rPr>
        <w:t xml:space="preserve"> and</w:t>
      </w:r>
      <w:r w:rsidRPr="00E1566C">
        <w:rPr>
          <w:rFonts w:ascii="Book Antiqua" w:hAnsi="Book Antiqua"/>
          <w:lang w:val="en-GB"/>
        </w:rPr>
        <w:t xml:space="preserve"> water, VBNC, survival of </w:t>
      </w:r>
      <w:r w:rsidRPr="00E1566C">
        <w:rPr>
          <w:rFonts w:ascii="Book Antiqua" w:hAnsi="Book Antiqua"/>
          <w:i/>
          <w:lang w:val="en-GB"/>
        </w:rPr>
        <w:t>Helicobacter pylori</w:t>
      </w:r>
      <w:r w:rsidR="006F1D6B" w:rsidRPr="00E1566C">
        <w:rPr>
          <w:rFonts w:ascii="Book Antiqua" w:hAnsi="Book Antiqua"/>
          <w:lang w:val="en-GB"/>
        </w:rPr>
        <w:t>”.</w:t>
      </w:r>
      <w:r w:rsidRPr="00E1566C">
        <w:rPr>
          <w:rFonts w:ascii="Book Antiqua" w:hAnsi="Book Antiqua"/>
          <w:lang w:val="en-GB"/>
        </w:rPr>
        <w:t xml:space="preserve"> In addition, we performed a manual review of the reference lists of the primary and review articles to ensure identification of all relevant articles. </w:t>
      </w:r>
    </w:p>
    <w:p w14:paraId="18095866" w14:textId="77777777" w:rsidR="008465B6" w:rsidRPr="00E1566C" w:rsidRDefault="008465B6" w:rsidP="003D795A">
      <w:pPr>
        <w:spacing w:line="360" w:lineRule="auto"/>
        <w:jc w:val="both"/>
        <w:rPr>
          <w:rFonts w:ascii="Book Antiqua" w:hAnsi="Book Antiqua"/>
          <w:lang w:val="en-GB"/>
        </w:rPr>
      </w:pPr>
    </w:p>
    <w:p w14:paraId="39910158" w14:textId="6BF8580D" w:rsidR="008465B6" w:rsidRPr="00E1566C" w:rsidRDefault="008465B6" w:rsidP="003D795A">
      <w:pPr>
        <w:spacing w:line="360" w:lineRule="auto"/>
        <w:jc w:val="both"/>
        <w:rPr>
          <w:rFonts w:ascii="Book Antiqua" w:hAnsi="Book Antiqua"/>
          <w:b/>
          <w:lang w:val="en-GB"/>
        </w:rPr>
      </w:pPr>
      <w:r w:rsidRPr="00E1566C">
        <w:rPr>
          <w:rFonts w:ascii="Book Antiqua" w:hAnsi="Book Antiqua"/>
          <w:b/>
          <w:lang w:val="en-GB"/>
        </w:rPr>
        <w:t>MICROBIOLOGICAL CHARACTERISTICS</w:t>
      </w:r>
    </w:p>
    <w:p w14:paraId="4FADAEF5" w14:textId="3156EEAC" w:rsidR="008465B6" w:rsidRPr="00E1566C" w:rsidRDefault="008465B6" w:rsidP="003D795A">
      <w:pPr>
        <w:spacing w:line="360" w:lineRule="auto"/>
        <w:jc w:val="both"/>
        <w:rPr>
          <w:rFonts w:ascii="Book Antiqua" w:hAnsi="Book Antiqua"/>
          <w:b/>
          <w:i/>
          <w:lang w:val="en-GB"/>
        </w:rPr>
      </w:pPr>
      <w:r w:rsidRPr="00E1566C">
        <w:rPr>
          <w:rFonts w:ascii="Book Antiqua" w:hAnsi="Book Antiqua"/>
          <w:b/>
          <w:i/>
          <w:lang w:val="en-GB"/>
        </w:rPr>
        <w:t>Phenotypic characteristics</w:t>
      </w:r>
    </w:p>
    <w:p w14:paraId="747E85D3" w14:textId="07EC0C79" w:rsidR="008465B6" w:rsidRPr="00E1566C" w:rsidRDefault="008465B6" w:rsidP="003D795A">
      <w:pPr>
        <w:spacing w:line="360" w:lineRule="auto"/>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was originally thought to be a species belonging to the genus </w:t>
      </w:r>
      <w:r w:rsidRPr="00E1566C">
        <w:rPr>
          <w:rFonts w:ascii="Book Antiqua" w:hAnsi="Book Antiqua"/>
          <w:i/>
          <w:lang w:val="en-GB"/>
        </w:rPr>
        <w:t>Campylobacter</w:t>
      </w:r>
      <w:r w:rsidRPr="00E1566C">
        <w:rPr>
          <w:rFonts w:ascii="Book Antiqua" w:hAnsi="Book Antiqua"/>
          <w:lang w:val="en-GB"/>
        </w:rPr>
        <w:t xml:space="preserve"> and was first named </w:t>
      </w:r>
      <w:r w:rsidRPr="00E1566C">
        <w:rPr>
          <w:rFonts w:ascii="Book Antiqua" w:hAnsi="Book Antiqua"/>
          <w:i/>
          <w:lang w:val="en-GB"/>
        </w:rPr>
        <w:t>Campylobacter pyloridis</w:t>
      </w:r>
      <w:r w:rsidRPr="00E1566C">
        <w:rPr>
          <w:rFonts w:ascii="Book Antiqua" w:hAnsi="Book Antiqua"/>
          <w:lang w:val="en-GB"/>
        </w:rPr>
        <w:t>,</w:t>
      </w:r>
      <w:r w:rsidR="008421DF" w:rsidRPr="00E1566C">
        <w:rPr>
          <w:rFonts w:ascii="Book Antiqua" w:hAnsi="Book Antiqua"/>
          <w:lang w:val="en-GB"/>
        </w:rPr>
        <w:t xml:space="preserve"> which was</w:t>
      </w:r>
      <w:r w:rsidRPr="00E1566C">
        <w:rPr>
          <w:rFonts w:ascii="Book Antiqua" w:hAnsi="Book Antiqua"/>
          <w:lang w:val="en-GB"/>
        </w:rPr>
        <w:t xml:space="preserve"> later corrected to </w:t>
      </w:r>
      <w:r w:rsidRPr="00E1566C">
        <w:rPr>
          <w:rFonts w:ascii="Book Antiqua" w:hAnsi="Book Antiqua"/>
          <w:i/>
          <w:lang w:val="en-GB"/>
        </w:rPr>
        <w:t xml:space="preserve">Campylobacter pylori </w:t>
      </w:r>
      <w:r w:rsidR="00DB5B3B" w:rsidRPr="00E1566C">
        <w:rPr>
          <w:rFonts w:ascii="Book Antiqua" w:hAnsi="Book Antiqua"/>
          <w:lang w:val="en-GB"/>
        </w:rPr>
        <w:t>(</w:t>
      </w:r>
      <w:r w:rsidR="00DB5B3B" w:rsidRPr="00E1566C">
        <w:rPr>
          <w:rFonts w:ascii="Book Antiqua" w:hAnsi="Book Antiqua"/>
          <w:i/>
          <w:lang w:val="en-GB"/>
        </w:rPr>
        <w:t>C. pylori</w:t>
      </w:r>
      <w:r w:rsidR="00DB5B3B" w:rsidRPr="00E1566C">
        <w:rPr>
          <w:rFonts w:ascii="Book Antiqua" w:hAnsi="Book Antiqua"/>
          <w:lang w:val="en-GB"/>
        </w:rPr>
        <w:t>)</w:t>
      </w:r>
      <w:r w:rsidRPr="00E1566C">
        <w:rPr>
          <w:rFonts w:ascii="Book Antiqua" w:hAnsi="Book Antiqua"/>
          <w:vertAlign w:val="superscript"/>
          <w:lang w:val="en-GB"/>
        </w:rPr>
        <w:t>[</w:t>
      </w:r>
      <w:r w:rsidR="00123E68" w:rsidRPr="00E1566C">
        <w:rPr>
          <w:rFonts w:ascii="Book Antiqua" w:hAnsi="Book Antiqua"/>
          <w:vertAlign w:val="superscript"/>
          <w:lang w:val="en-GB"/>
        </w:rPr>
        <w:t>32</w:t>
      </w:r>
      <w:r w:rsidRPr="00E1566C">
        <w:rPr>
          <w:rFonts w:ascii="Book Antiqua" w:hAnsi="Book Antiqua"/>
          <w:vertAlign w:val="superscript"/>
          <w:lang w:val="en-GB"/>
        </w:rPr>
        <w:t>]</w:t>
      </w:r>
      <w:r w:rsidRPr="00E1566C">
        <w:rPr>
          <w:rFonts w:ascii="Book Antiqua" w:hAnsi="Book Antiqua"/>
          <w:lang w:val="en-GB"/>
        </w:rPr>
        <w:t xml:space="preserve">. Because subsequent 16S rRNA sequence analysis showed that the distance between the species belonging to the genus </w:t>
      </w:r>
      <w:r w:rsidRPr="00E1566C">
        <w:rPr>
          <w:rFonts w:ascii="Book Antiqua" w:hAnsi="Book Antiqua"/>
          <w:i/>
          <w:lang w:val="en-GB"/>
        </w:rPr>
        <w:t>Campylobacter</w:t>
      </w:r>
      <w:r w:rsidRPr="00E1566C">
        <w:rPr>
          <w:rFonts w:ascii="Book Antiqua" w:hAnsi="Book Antiqua"/>
          <w:lang w:val="en-GB"/>
        </w:rPr>
        <w:t xml:space="preserve"> and </w:t>
      </w:r>
      <w:r w:rsidRPr="00E1566C">
        <w:rPr>
          <w:rFonts w:ascii="Book Antiqua" w:hAnsi="Book Antiqua"/>
          <w:i/>
          <w:lang w:val="en-GB"/>
        </w:rPr>
        <w:t xml:space="preserve">C. pylori </w:t>
      </w:r>
      <w:r w:rsidRPr="00E1566C">
        <w:rPr>
          <w:rFonts w:ascii="Book Antiqua" w:hAnsi="Book Antiqua"/>
          <w:lang w:val="en-GB"/>
        </w:rPr>
        <w:t xml:space="preserve">was sufficient to exclude </w:t>
      </w:r>
      <w:r w:rsidR="008421DF" w:rsidRPr="00E1566C">
        <w:rPr>
          <w:rFonts w:ascii="Book Antiqua" w:hAnsi="Book Antiqua"/>
          <w:i/>
          <w:lang w:val="en-GB"/>
        </w:rPr>
        <w:t xml:space="preserve">C. pylori </w:t>
      </w:r>
      <w:r w:rsidRPr="00E1566C">
        <w:rPr>
          <w:rFonts w:ascii="Book Antiqua" w:hAnsi="Book Antiqua"/>
          <w:lang w:val="en-GB"/>
        </w:rPr>
        <w:t>from this genus</w:t>
      </w:r>
      <w:r w:rsidRPr="00E1566C">
        <w:rPr>
          <w:rFonts w:ascii="Book Antiqua" w:hAnsi="Book Antiqua"/>
          <w:vertAlign w:val="superscript"/>
          <w:lang w:val="en-GB"/>
        </w:rPr>
        <w:t>[</w:t>
      </w:r>
      <w:r w:rsidR="00123E68" w:rsidRPr="00E1566C">
        <w:rPr>
          <w:rFonts w:ascii="Book Antiqua" w:hAnsi="Book Antiqua"/>
          <w:vertAlign w:val="superscript"/>
          <w:lang w:val="en-GB"/>
        </w:rPr>
        <w:t>33</w:t>
      </w:r>
      <w:r w:rsidRPr="00E1566C">
        <w:rPr>
          <w:rFonts w:ascii="Book Antiqua" w:hAnsi="Book Antiqua"/>
          <w:vertAlign w:val="superscript"/>
          <w:lang w:val="en-GB"/>
        </w:rPr>
        <w:t>]</w:t>
      </w:r>
      <w:r w:rsidRPr="00E1566C">
        <w:rPr>
          <w:rFonts w:ascii="Book Antiqua" w:hAnsi="Book Antiqua"/>
          <w:lang w:val="en-GB"/>
        </w:rPr>
        <w:t xml:space="preserve">, it was renamed </w:t>
      </w:r>
      <w:r w:rsidRPr="00E1566C">
        <w:rPr>
          <w:rFonts w:ascii="Book Antiqua" w:hAnsi="Book Antiqua"/>
          <w:i/>
          <w:lang w:val="en-GB"/>
        </w:rPr>
        <w:t>Helicobacter pylori</w:t>
      </w:r>
      <w:r w:rsidRPr="00E1566C">
        <w:rPr>
          <w:rFonts w:ascii="Book Antiqua" w:hAnsi="Book Antiqua"/>
          <w:vertAlign w:val="superscript"/>
          <w:lang w:val="en-GB"/>
        </w:rPr>
        <w:t>[</w:t>
      </w:r>
      <w:r w:rsidR="00123E68" w:rsidRPr="00E1566C">
        <w:rPr>
          <w:rFonts w:ascii="Book Antiqua" w:hAnsi="Book Antiqua"/>
          <w:vertAlign w:val="superscript"/>
          <w:lang w:val="en-GB"/>
        </w:rPr>
        <w:t>34</w:t>
      </w:r>
      <w:r w:rsidRPr="00E1566C">
        <w:rPr>
          <w:rFonts w:ascii="Book Antiqua" w:hAnsi="Book Antiqua"/>
          <w:vertAlign w:val="superscript"/>
          <w:lang w:val="en-GB"/>
        </w:rPr>
        <w:t>]</w:t>
      </w:r>
      <w:r w:rsidR="00825903" w:rsidRPr="00E1566C">
        <w:rPr>
          <w:rFonts w:ascii="Book Antiqua" w:hAnsi="Book Antiqua"/>
          <w:lang w:val="en-GB"/>
        </w:rPr>
        <w:t>,</w:t>
      </w:r>
      <w:r w:rsidRPr="00E1566C">
        <w:rPr>
          <w:rFonts w:ascii="Book Antiqua" w:hAnsi="Book Antiqua"/>
          <w:lang w:val="en-GB"/>
        </w:rPr>
        <w:t xml:space="preserve"> the first member of the new genus </w:t>
      </w:r>
      <w:r w:rsidRPr="00E1566C">
        <w:rPr>
          <w:rFonts w:ascii="Book Antiqua" w:hAnsi="Book Antiqua"/>
          <w:i/>
          <w:lang w:val="en-GB"/>
        </w:rPr>
        <w:t>Helicobacter</w:t>
      </w:r>
      <w:r w:rsidRPr="00E1566C">
        <w:rPr>
          <w:rFonts w:ascii="Book Antiqua" w:hAnsi="Book Antiqua"/>
          <w:lang w:val="en-GB"/>
        </w:rPr>
        <w:t xml:space="preserve">. </w:t>
      </w:r>
    </w:p>
    <w:p w14:paraId="7DC59648" w14:textId="05A7443E" w:rsidR="008465B6" w:rsidRPr="00E1566C" w:rsidRDefault="008465B6" w:rsidP="003D795A">
      <w:pPr>
        <w:spacing w:line="360" w:lineRule="auto"/>
        <w:jc w:val="both"/>
        <w:rPr>
          <w:rFonts w:ascii="Book Antiqua" w:hAnsi="Book Antiqua"/>
          <w:lang w:val="en-GB"/>
        </w:rPr>
      </w:pPr>
      <w:r w:rsidRPr="00E1566C">
        <w:rPr>
          <w:rFonts w:ascii="Book Antiqua" w:hAnsi="Book Antiqua"/>
          <w:i/>
          <w:lang w:val="en-GB"/>
        </w:rPr>
        <w:lastRenderedPageBreak/>
        <w:t>H. pylori</w:t>
      </w:r>
      <w:r w:rsidRPr="00E1566C">
        <w:rPr>
          <w:rFonts w:ascii="Book Antiqua" w:hAnsi="Book Antiqua"/>
          <w:lang w:val="en-GB"/>
        </w:rPr>
        <w:t xml:space="preserve"> organisms are spiral or curved bacilli ranging from 0.3 to 1.0 μm in width and 1.5 to 10.0 μm in length</w:t>
      </w:r>
      <w:r w:rsidR="008421DF" w:rsidRPr="00E1566C">
        <w:rPr>
          <w:rFonts w:ascii="Book Antiqua" w:hAnsi="Book Antiqua"/>
          <w:lang w:val="en-GB"/>
        </w:rPr>
        <w:t>; they are</w:t>
      </w:r>
      <w:r w:rsidRPr="00E1566C">
        <w:rPr>
          <w:rFonts w:ascii="Book Antiqua" w:hAnsi="Book Antiqua"/>
          <w:lang w:val="en-GB"/>
        </w:rPr>
        <w:t xml:space="preserve"> </w:t>
      </w:r>
      <w:r w:rsidR="00745ADA" w:rsidRPr="00E1566C">
        <w:rPr>
          <w:rFonts w:ascii="Book Antiqua" w:hAnsi="Book Antiqua"/>
          <w:lang w:val="en-GB"/>
        </w:rPr>
        <w:t>gram-negative</w:t>
      </w:r>
      <w:r w:rsidRPr="00E1566C">
        <w:rPr>
          <w:rFonts w:ascii="Book Antiqua" w:hAnsi="Book Antiqua"/>
          <w:lang w:val="en-GB"/>
        </w:rPr>
        <w:t xml:space="preserve"> </w:t>
      </w:r>
      <w:r w:rsidR="008421DF" w:rsidRPr="00E1566C">
        <w:rPr>
          <w:rFonts w:ascii="Book Antiqua" w:hAnsi="Book Antiqua"/>
          <w:lang w:val="en-GB"/>
        </w:rPr>
        <w:t>and</w:t>
      </w:r>
      <w:r w:rsidR="00A315A7" w:rsidRPr="00E1566C">
        <w:rPr>
          <w:rFonts w:ascii="Book Antiqua" w:hAnsi="Book Antiqua"/>
          <w:lang w:val="en-GB"/>
        </w:rPr>
        <w:t xml:space="preserve"> </w:t>
      </w:r>
      <w:r w:rsidRPr="00E1566C">
        <w:rPr>
          <w:rFonts w:ascii="Book Antiqua" w:hAnsi="Book Antiqua"/>
          <w:lang w:val="en-GB"/>
        </w:rPr>
        <w:t xml:space="preserve">assume a rod-like shape when cultured on solid medium </w:t>
      </w:r>
      <w:r w:rsidRPr="00E1566C">
        <w:rPr>
          <w:rFonts w:ascii="Book Antiqua" w:hAnsi="Book Antiqua"/>
          <w:vertAlign w:val="superscript"/>
          <w:lang w:val="en-GB"/>
        </w:rPr>
        <w:t>[3</w:t>
      </w:r>
      <w:r w:rsidR="00123E68" w:rsidRPr="00E1566C">
        <w:rPr>
          <w:rFonts w:ascii="Book Antiqua" w:hAnsi="Book Antiqua"/>
          <w:vertAlign w:val="superscript"/>
          <w:lang w:val="en-GB"/>
        </w:rPr>
        <w:t>4</w:t>
      </w:r>
      <w:r w:rsidRPr="00E1566C">
        <w:rPr>
          <w:rFonts w:ascii="Book Antiqua" w:hAnsi="Book Antiqua"/>
          <w:vertAlign w:val="superscript"/>
          <w:lang w:val="en-GB"/>
        </w:rPr>
        <w:t>]</w:t>
      </w:r>
      <w:r w:rsidRPr="00E1566C">
        <w:rPr>
          <w:rFonts w:ascii="Book Antiqua" w:hAnsi="Book Antiqua"/>
          <w:lang w:val="en-GB"/>
        </w:rPr>
        <w:t xml:space="preserve">. </w:t>
      </w:r>
      <w:r w:rsidR="00745ADA" w:rsidRPr="00E1566C">
        <w:rPr>
          <w:rFonts w:ascii="Book Antiqua" w:hAnsi="Book Antiqua"/>
          <w:lang w:val="en-GB"/>
        </w:rPr>
        <w:t xml:space="preserve">Furthermore, after prolonged in </w:t>
      </w:r>
      <w:r w:rsidR="00745ADA" w:rsidRPr="00E1566C">
        <w:rPr>
          <w:rFonts w:ascii="Book Antiqua" w:hAnsi="Book Antiqua"/>
          <w:i/>
          <w:lang w:val="en-GB"/>
        </w:rPr>
        <w:t xml:space="preserve">vitro </w:t>
      </w:r>
      <w:r w:rsidR="00745ADA" w:rsidRPr="00E1566C">
        <w:rPr>
          <w:rFonts w:ascii="Book Antiqua" w:hAnsi="Book Antiqua"/>
          <w:lang w:val="en-GB"/>
        </w:rPr>
        <w:t xml:space="preserve">culture and under adverse environmental conditions, such as an insufficient supply of nutrients, desiccation, lack of protection against oxygen, </w:t>
      </w:r>
      <w:r w:rsidR="00A315A7" w:rsidRPr="00E1566C">
        <w:rPr>
          <w:rFonts w:ascii="Book Antiqua" w:hAnsi="Book Antiqua"/>
          <w:lang w:val="en-GB"/>
        </w:rPr>
        <w:t xml:space="preserve">and </w:t>
      </w:r>
      <w:r w:rsidR="00745ADA" w:rsidRPr="00E1566C">
        <w:rPr>
          <w:rFonts w:ascii="Book Antiqua" w:hAnsi="Book Antiqua"/>
          <w:lang w:val="en-GB"/>
        </w:rPr>
        <w:t xml:space="preserve">exposure to antimicrobial agents, </w:t>
      </w:r>
      <w:r w:rsidR="00745ADA" w:rsidRPr="00E1566C">
        <w:rPr>
          <w:rFonts w:ascii="Book Antiqua" w:hAnsi="Book Antiqua"/>
          <w:i/>
          <w:lang w:val="en-GB"/>
        </w:rPr>
        <w:t>H. pylori</w:t>
      </w:r>
      <w:r w:rsidR="00745ADA" w:rsidRPr="00E1566C">
        <w:rPr>
          <w:rFonts w:ascii="Book Antiqua" w:hAnsi="Book Antiqua"/>
          <w:lang w:val="en-GB"/>
        </w:rPr>
        <w:t xml:space="preserve"> can survive entering the viable but non-culturable (VBNC) state, changing its rod-like shape </w:t>
      </w:r>
      <w:r w:rsidR="00A315A7" w:rsidRPr="00E1566C">
        <w:rPr>
          <w:rFonts w:ascii="Book Antiqua" w:hAnsi="Book Antiqua"/>
          <w:lang w:val="en-GB"/>
        </w:rPr>
        <w:t xml:space="preserve">to a </w:t>
      </w:r>
      <w:r w:rsidR="00745ADA" w:rsidRPr="00E1566C">
        <w:rPr>
          <w:rFonts w:ascii="Book Antiqua" w:hAnsi="Book Antiqua"/>
          <w:lang w:val="en-GB"/>
        </w:rPr>
        <w:t>coccoid shape</w:t>
      </w:r>
      <w:r w:rsidR="00745ADA" w:rsidRPr="00E1566C">
        <w:rPr>
          <w:rFonts w:ascii="Book Antiqua" w:hAnsi="Book Antiqua"/>
          <w:vertAlign w:val="superscript"/>
          <w:lang w:val="en-GB"/>
        </w:rPr>
        <w:t>[3</w:t>
      </w:r>
      <w:r w:rsidR="00123E68" w:rsidRPr="00E1566C">
        <w:rPr>
          <w:rFonts w:ascii="Book Antiqua" w:hAnsi="Book Antiqua"/>
          <w:vertAlign w:val="superscript"/>
          <w:lang w:val="en-GB"/>
        </w:rPr>
        <w:t>5</w:t>
      </w:r>
      <w:r w:rsidR="00745ADA" w:rsidRPr="00E1566C">
        <w:rPr>
          <w:rFonts w:ascii="Book Antiqua" w:hAnsi="Book Antiqua"/>
          <w:vertAlign w:val="superscript"/>
          <w:lang w:val="en-GB"/>
        </w:rPr>
        <w:t>-3</w:t>
      </w:r>
      <w:r w:rsidR="00123E68" w:rsidRPr="00E1566C">
        <w:rPr>
          <w:rFonts w:ascii="Book Antiqua" w:hAnsi="Book Antiqua"/>
          <w:vertAlign w:val="superscript"/>
          <w:lang w:val="en-GB"/>
        </w:rPr>
        <w:t>7</w:t>
      </w:r>
      <w:r w:rsidR="00745ADA" w:rsidRPr="00E1566C">
        <w:rPr>
          <w:rFonts w:ascii="Book Antiqua" w:hAnsi="Book Antiqua"/>
          <w:vertAlign w:val="superscript"/>
          <w:lang w:val="en-GB"/>
        </w:rPr>
        <w:t>]</w:t>
      </w:r>
      <w:r w:rsidR="004D2530" w:rsidRPr="00E1566C">
        <w:rPr>
          <w:rFonts w:ascii="Book Antiqua" w:hAnsi="Book Antiqua"/>
          <w:lang w:val="en-GB"/>
        </w:rPr>
        <w:t xml:space="preserve">. </w:t>
      </w:r>
    </w:p>
    <w:p w14:paraId="20233747" w14:textId="7CF1C088"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When this morphological change occurs, </w:t>
      </w:r>
      <w:r w:rsidRPr="00E1566C">
        <w:rPr>
          <w:rFonts w:ascii="Book Antiqua" w:hAnsi="Book Antiqua"/>
          <w:i/>
          <w:lang w:val="en-GB"/>
        </w:rPr>
        <w:t>H. pylori</w:t>
      </w:r>
      <w:r w:rsidRPr="00E1566C">
        <w:rPr>
          <w:rFonts w:ascii="Book Antiqua" w:hAnsi="Book Antiqua"/>
          <w:lang w:val="en-GB"/>
        </w:rPr>
        <w:t xml:space="preserve"> is unable to grow on agar plates using conventional cultivation methods</w:t>
      </w:r>
      <w:r w:rsidRPr="00E1566C">
        <w:rPr>
          <w:rFonts w:ascii="Book Antiqua" w:hAnsi="Book Antiqua"/>
          <w:vertAlign w:val="superscript"/>
          <w:lang w:val="en-GB"/>
        </w:rPr>
        <w:t>[3</w:t>
      </w:r>
      <w:r w:rsidR="00123E68" w:rsidRPr="00E1566C">
        <w:rPr>
          <w:rFonts w:ascii="Book Antiqua" w:hAnsi="Book Antiqua"/>
          <w:vertAlign w:val="superscript"/>
          <w:lang w:val="en-GB"/>
        </w:rPr>
        <w:t>8</w:t>
      </w:r>
      <w:r w:rsidRPr="00E1566C">
        <w:rPr>
          <w:rFonts w:ascii="Book Antiqua" w:hAnsi="Book Antiqua"/>
          <w:vertAlign w:val="superscript"/>
          <w:lang w:val="en-GB"/>
        </w:rPr>
        <w:t>-</w:t>
      </w:r>
      <w:r w:rsidR="00123E68" w:rsidRPr="00E1566C">
        <w:rPr>
          <w:rFonts w:ascii="Book Antiqua" w:hAnsi="Book Antiqua"/>
          <w:vertAlign w:val="superscript"/>
          <w:lang w:val="en-GB"/>
        </w:rPr>
        <w:t>40</w:t>
      </w:r>
      <w:r w:rsidRPr="00E1566C">
        <w:rPr>
          <w:rFonts w:ascii="Book Antiqua" w:hAnsi="Book Antiqua"/>
          <w:vertAlign w:val="superscript"/>
          <w:lang w:val="en-GB"/>
        </w:rPr>
        <w:t>]</w:t>
      </w:r>
      <w:r w:rsidRPr="00E1566C">
        <w:rPr>
          <w:rFonts w:ascii="Book Antiqua" w:hAnsi="Book Antiqua"/>
          <w:lang w:val="en-GB"/>
        </w:rPr>
        <w:t xml:space="preserve">. </w:t>
      </w:r>
    </w:p>
    <w:p w14:paraId="2FE4D9E9" w14:textId="3F5F8DA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Bacteria in the VBNC state maintain their metabolic activity</w:t>
      </w:r>
      <w:r w:rsidR="008421DF" w:rsidRPr="00E1566C">
        <w:rPr>
          <w:rFonts w:ascii="Book Antiqua" w:hAnsi="Book Antiqua"/>
          <w:lang w:val="en-GB"/>
        </w:rPr>
        <w:t>,</w:t>
      </w:r>
      <w:r w:rsidRPr="00E1566C">
        <w:rPr>
          <w:rFonts w:ascii="Book Antiqua" w:hAnsi="Book Antiqua"/>
          <w:lang w:val="en-GB"/>
        </w:rPr>
        <w:t xml:space="preserve"> pathogenicity and ability to return to active re</w:t>
      </w:r>
      <w:r w:rsidR="00501E48" w:rsidRPr="00E1566C">
        <w:rPr>
          <w:rFonts w:ascii="Book Antiqua" w:hAnsi="Book Antiqua"/>
          <w:lang w:val="en-GB"/>
        </w:rPr>
        <w:t>growth</w:t>
      </w:r>
      <w:r w:rsidRPr="00E1566C">
        <w:rPr>
          <w:rFonts w:ascii="Book Antiqua" w:hAnsi="Book Antiqua"/>
          <w:lang w:val="en-GB"/>
        </w:rPr>
        <w:t xml:space="preserve"> conditions</w:t>
      </w:r>
      <w:r w:rsidRPr="00E1566C">
        <w:rPr>
          <w:rFonts w:ascii="Book Antiqua" w:hAnsi="Book Antiqua"/>
          <w:vertAlign w:val="superscript"/>
          <w:lang w:val="en-GB"/>
        </w:rPr>
        <w:t>[</w:t>
      </w:r>
      <w:r w:rsidR="00123E68" w:rsidRPr="00E1566C">
        <w:rPr>
          <w:rFonts w:ascii="Book Antiqua" w:hAnsi="Book Antiqua"/>
          <w:vertAlign w:val="superscript"/>
          <w:lang w:val="en-GB"/>
        </w:rPr>
        <w:t>41</w:t>
      </w:r>
      <w:r w:rsidRPr="00E1566C">
        <w:rPr>
          <w:rFonts w:ascii="Book Antiqua" w:hAnsi="Book Antiqua"/>
          <w:vertAlign w:val="superscript"/>
          <w:lang w:val="en-GB"/>
        </w:rPr>
        <w:t>,</w:t>
      </w:r>
      <w:r w:rsidR="00123E68" w:rsidRPr="00E1566C">
        <w:rPr>
          <w:rFonts w:ascii="Book Antiqua" w:hAnsi="Book Antiqua"/>
          <w:vertAlign w:val="superscript"/>
          <w:lang w:val="en-GB"/>
        </w:rPr>
        <w:t>42</w:t>
      </w:r>
      <w:r w:rsidRPr="00E1566C">
        <w:rPr>
          <w:rFonts w:ascii="Book Antiqua" w:hAnsi="Book Antiqua"/>
          <w:vertAlign w:val="superscript"/>
          <w:lang w:val="en-GB"/>
        </w:rPr>
        <w:t>]</w:t>
      </w:r>
      <w:r w:rsidRPr="00E1566C">
        <w:rPr>
          <w:rFonts w:ascii="Book Antiqua" w:hAnsi="Book Antiqua"/>
          <w:lang w:val="en-GB"/>
        </w:rPr>
        <w:t xml:space="preserve">. </w:t>
      </w:r>
      <w:r w:rsidR="00DE19EE" w:rsidRPr="00E1566C">
        <w:rPr>
          <w:rFonts w:ascii="Book Antiqua" w:hAnsi="Book Antiqua"/>
          <w:lang w:val="en-GB"/>
        </w:rPr>
        <w:t xml:space="preserve">For </w:t>
      </w:r>
      <w:r w:rsidR="00DE19EE" w:rsidRPr="00E1566C">
        <w:rPr>
          <w:rFonts w:ascii="Book Antiqua" w:hAnsi="Book Antiqua"/>
          <w:i/>
          <w:lang w:val="en-GB"/>
        </w:rPr>
        <w:t xml:space="preserve">H. </w:t>
      </w:r>
      <w:r w:rsidR="00A26C9C" w:rsidRPr="00E1566C">
        <w:rPr>
          <w:rFonts w:ascii="Book Antiqua" w:hAnsi="Book Antiqua"/>
          <w:i/>
          <w:lang w:val="en-GB"/>
        </w:rPr>
        <w:t>pylori,</w:t>
      </w:r>
      <w:r w:rsidR="00DE19EE" w:rsidRPr="00E1566C">
        <w:rPr>
          <w:rFonts w:ascii="Book Antiqua" w:hAnsi="Book Antiqua"/>
          <w:lang w:val="en-GB"/>
        </w:rPr>
        <w:t xml:space="preserve"> the ability to return to active regrowth conditions has not yet been proven. </w:t>
      </w:r>
      <w:r w:rsidR="00A26C9C" w:rsidRPr="00E1566C">
        <w:rPr>
          <w:rFonts w:ascii="Book Antiqua" w:hAnsi="Book Antiqua"/>
          <w:lang w:val="en-GB"/>
        </w:rPr>
        <w:t>Nevertheless,</w:t>
      </w:r>
      <w:r w:rsidR="00DE19EE" w:rsidRPr="00E1566C">
        <w:rPr>
          <w:rFonts w:ascii="Book Antiqua" w:hAnsi="Book Antiqua"/>
          <w:lang w:val="en-GB"/>
        </w:rPr>
        <w:t xml:space="preserve"> the </w:t>
      </w:r>
      <w:r w:rsidR="00E01B75" w:rsidRPr="00E1566C">
        <w:rPr>
          <w:rFonts w:ascii="Book Antiqua" w:hAnsi="Book Antiqua"/>
          <w:lang w:val="en-GB"/>
        </w:rPr>
        <w:t>aptitude</w:t>
      </w:r>
      <w:r w:rsidRPr="00E1566C">
        <w:rPr>
          <w:rFonts w:ascii="Book Antiqua" w:hAnsi="Book Antiqua"/>
          <w:lang w:val="en-GB"/>
        </w:rPr>
        <w:t xml:space="preserve"> of </w:t>
      </w:r>
      <w:r w:rsidRPr="00E1566C">
        <w:rPr>
          <w:rFonts w:ascii="Book Antiqua" w:hAnsi="Book Antiqua"/>
          <w:i/>
          <w:lang w:val="en-GB"/>
        </w:rPr>
        <w:t>H. pylori</w:t>
      </w:r>
      <w:r w:rsidRPr="00E1566C">
        <w:rPr>
          <w:rFonts w:ascii="Book Antiqua" w:hAnsi="Book Antiqua"/>
          <w:lang w:val="en-GB"/>
        </w:rPr>
        <w:t xml:space="preserve"> to overcome stressed conditions </w:t>
      </w:r>
      <w:r w:rsidR="008421DF" w:rsidRPr="00E1566C">
        <w:rPr>
          <w:rFonts w:ascii="Book Antiqua" w:hAnsi="Book Antiqua"/>
          <w:lang w:val="en-GB"/>
        </w:rPr>
        <w:t xml:space="preserve">is </w:t>
      </w:r>
      <w:r w:rsidRPr="00E1566C">
        <w:rPr>
          <w:rFonts w:ascii="Book Antiqua" w:hAnsi="Book Antiqua"/>
          <w:lang w:val="en-GB"/>
        </w:rPr>
        <w:t xml:space="preserve">very </w:t>
      </w:r>
      <w:r w:rsidR="008421DF" w:rsidRPr="00E1566C">
        <w:rPr>
          <w:rFonts w:ascii="Book Antiqua" w:hAnsi="Book Antiqua"/>
          <w:lang w:val="en-GB"/>
        </w:rPr>
        <w:t xml:space="preserve">significant for </w:t>
      </w:r>
      <w:r w:rsidRPr="00E1566C">
        <w:rPr>
          <w:rFonts w:ascii="Book Antiqua" w:hAnsi="Book Antiqua"/>
          <w:lang w:val="en-GB"/>
        </w:rPr>
        <w:t>public health</w:t>
      </w:r>
      <w:r w:rsidRPr="00E1566C">
        <w:rPr>
          <w:rFonts w:ascii="Book Antiqua" w:hAnsi="Book Antiqua"/>
          <w:vertAlign w:val="superscript"/>
          <w:lang w:val="en-GB"/>
        </w:rPr>
        <w:t>[2</w:t>
      </w:r>
      <w:r w:rsidR="00727AAA"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xml:space="preserve">, even if the role of VBNC in the transmission of </w:t>
      </w:r>
      <w:r w:rsidRPr="00E1566C">
        <w:rPr>
          <w:rFonts w:ascii="Book Antiqua" w:hAnsi="Book Antiqua"/>
          <w:i/>
          <w:lang w:val="en-GB"/>
        </w:rPr>
        <w:t>H. pylori</w:t>
      </w:r>
      <w:r w:rsidRPr="00E1566C">
        <w:rPr>
          <w:rFonts w:ascii="Book Antiqua" w:hAnsi="Book Antiqua"/>
          <w:lang w:val="en-GB"/>
        </w:rPr>
        <w:t>, especially by food and water, is still controversial.</w:t>
      </w:r>
    </w:p>
    <w:p w14:paraId="04CBFCE3" w14:textId="4FCA7CF0" w:rsidR="008465B6" w:rsidRPr="00E1566C" w:rsidRDefault="008465B6" w:rsidP="003D795A">
      <w:pPr>
        <w:spacing w:line="360" w:lineRule="auto"/>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is motile and usually possesses four to six unipolar-sheathed flagella, </w:t>
      </w:r>
      <w:r w:rsidR="008421DF" w:rsidRPr="00E1566C">
        <w:rPr>
          <w:rFonts w:ascii="Book Antiqua" w:hAnsi="Book Antiqua"/>
          <w:lang w:val="en-GB"/>
        </w:rPr>
        <w:t>which</w:t>
      </w:r>
      <w:r w:rsidRPr="00E1566C">
        <w:rPr>
          <w:rFonts w:ascii="Book Antiqua" w:hAnsi="Book Antiqua"/>
          <w:lang w:val="en-GB"/>
        </w:rPr>
        <w:t xml:space="preserve"> may be an adaptation to survive in gastric juices</w:t>
      </w:r>
      <w:r w:rsidRPr="00E1566C">
        <w:rPr>
          <w:rFonts w:ascii="Book Antiqua" w:hAnsi="Book Antiqua"/>
          <w:vertAlign w:val="superscript"/>
          <w:lang w:val="en-GB"/>
        </w:rPr>
        <w:t>[3,</w:t>
      </w:r>
      <w:r w:rsidR="00727AAA" w:rsidRPr="00E1566C">
        <w:rPr>
          <w:rFonts w:ascii="Book Antiqua" w:hAnsi="Book Antiqua"/>
          <w:vertAlign w:val="superscript"/>
          <w:lang w:val="en-GB"/>
        </w:rPr>
        <w:t>43</w:t>
      </w:r>
      <w:r w:rsidRPr="00E1566C">
        <w:rPr>
          <w:rFonts w:ascii="Book Antiqua" w:hAnsi="Book Antiqua"/>
          <w:vertAlign w:val="superscript"/>
          <w:lang w:val="en-GB"/>
        </w:rPr>
        <w:t>]</w:t>
      </w:r>
      <w:r w:rsidRPr="00E1566C">
        <w:rPr>
          <w:rFonts w:ascii="Book Antiqua" w:hAnsi="Book Antiqua"/>
          <w:lang w:val="en-GB"/>
        </w:rPr>
        <w:t xml:space="preserve">. </w:t>
      </w:r>
    </w:p>
    <w:p w14:paraId="20B13B40" w14:textId="77777777" w:rsidR="008465B6" w:rsidRPr="00E1566C" w:rsidRDefault="008465B6" w:rsidP="003D795A">
      <w:pPr>
        <w:spacing w:line="360" w:lineRule="auto"/>
        <w:jc w:val="both"/>
        <w:rPr>
          <w:rFonts w:ascii="Book Antiqua" w:hAnsi="Book Antiqua"/>
          <w:lang w:val="en-GB"/>
        </w:rPr>
      </w:pPr>
    </w:p>
    <w:p w14:paraId="4E12D6C7" w14:textId="0276A6F6" w:rsidR="008465B6" w:rsidRPr="00E1566C" w:rsidRDefault="008465B6" w:rsidP="003D795A">
      <w:pPr>
        <w:spacing w:line="360" w:lineRule="auto"/>
        <w:jc w:val="both"/>
        <w:rPr>
          <w:rFonts w:ascii="Book Antiqua" w:hAnsi="Book Antiqua"/>
          <w:b/>
          <w:i/>
          <w:lang w:val="en-GB"/>
        </w:rPr>
      </w:pPr>
      <w:r w:rsidRPr="00E1566C">
        <w:rPr>
          <w:rFonts w:ascii="Book Antiqua" w:hAnsi="Book Antiqua"/>
          <w:b/>
          <w:i/>
          <w:lang w:val="en-GB"/>
        </w:rPr>
        <w:t>Grow</w:t>
      </w:r>
      <w:r w:rsidR="008421DF" w:rsidRPr="00E1566C">
        <w:rPr>
          <w:rFonts w:ascii="Book Antiqua" w:hAnsi="Book Antiqua"/>
          <w:b/>
          <w:i/>
          <w:lang w:val="en-GB"/>
        </w:rPr>
        <w:t>th</w:t>
      </w:r>
      <w:r w:rsidRPr="00E1566C">
        <w:rPr>
          <w:rFonts w:ascii="Book Antiqua" w:hAnsi="Book Antiqua"/>
          <w:b/>
          <w:i/>
          <w:lang w:val="en-GB"/>
        </w:rPr>
        <w:t xml:space="preserve"> requirement</w:t>
      </w:r>
      <w:r w:rsidR="008421DF" w:rsidRPr="00E1566C">
        <w:rPr>
          <w:rFonts w:ascii="Book Antiqua" w:hAnsi="Book Antiqua"/>
          <w:b/>
          <w:i/>
          <w:lang w:val="en-GB"/>
        </w:rPr>
        <w:t>s</w:t>
      </w:r>
    </w:p>
    <w:p w14:paraId="43C67FC9" w14:textId="615472DA"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Since the discovery of </w:t>
      </w:r>
      <w:r w:rsidRPr="00E1566C">
        <w:rPr>
          <w:rFonts w:ascii="Book Antiqua" w:hAnsi="Book Antiqua"/>
          <w:i/>
          <w:lang w:val="en-GB"/>
        </w:rPr>
        <w:t>H. pylori</w:t>
      </w:r>
      <w:r w:rsidRPr="00E1566C">
        <w:rPr>
          <w:rFonts w:ascii="Book Antiqua" w:hAnsi="Book Antiqua"/>
          <w:lang w:val="en-GB"/>
        </w:rPr>
        <w:t xml:space="preserve">, bacterial culture has been used as a routine diagnostic test and is considered the gold standard. </w:t>
      </w:r>
      <w:r w:rsidR="00671D46" w:rsidRPr="00E1566C">
        <w:rPr>
          <w:rFonts w:ascii="Book Antiqua" w:hAnsi="Book Antiqua"/>
          <w:i/>
          <w:lang w:val="en-GB"/>
        </w:rPr>
        <w:t>H. pylori</w:t>
      </w:r>
      <w:r w:rsidR="00671D46" w:rsidRPr="00E1566C">
        <w:rPr>
          <w:rFonts w:ascii="Book Antiqua" w:hAnsi="Book Antiqua"/>
          <w:lang w:val="en-GB"/>
        </w:rPr>
        <w:t xml:space="preserve"> culture is recommended for performing antibiotic susceptibility testing if primary resistance to clarithromycin is higher than 20% or after failure of second</w:t>
      </w:r>
      <w:r w:rsidR="008421DF" w:rsidRPr="00E1566C">
        <w:rPr>
          <w:rFonts w:ascii="Book Antiqua" w:hAnsi="Book Antiqua"/>
          <w:lang w:val="en-GB"/>
        </w:rPr>
        <w:t>-</w:t>
      </w:r>
      <w:r w:rsidR="00671D46" w:rsidRPr="00E1566C">
        <w:rPr>
          <w:rFonts w:ascii="Book Antiqua" w:hAnsi="Book Antiqua"/>
          <w:lang w:val="en-GB"/>
        </w:rPr>
        <w:t>line treatment</w:t>
      </w:r>
      <w:r w:rsidR="00671D46" w:rsidRPr="00E1566C">
        <w:rPr>
          <w:rFonts w:ascii="Book Antiqua" w:hAnsi="Book Antiqua"/>
          <w:vertAlign w:val="superscript"/>
          <w:lang w:val="en-GB"/>
        </w:rPr>
        <w:t>[44]</w:t>
      </w:r>
      <w:r w:rsidR="00671D46" w:rsidRPr="00E1566C">
        <w:rPr>
          <w:rFonts w:ascii="Book Antiqua" w:hAnsi="Book Antiqua"/>
          <w:lang w:val="en-GB"/>
        </w:rPr>
        <w:t xml:space="preserve">. </w:t>
      </w:r>
      <w:r w:rsidRPr="00E1566C">
        <w:rPr>
          <w:rFonts w:ascii="Book Antiqua" w:hAnsi="Book Antiqua"/>
          <w:lang w:val="en-GB"/>
        </w:rPr>
        <w:t xml:space="preserve">Despite </w:t>
      </w:r>
      <w:r w:rsidR="008421DF" w:rsidRPr="00E1566C">
        <w:rPr>
          <w:rFonts w:ascii="Book Antiqua" w:hAnsi="Book Antiqua"/>
          <w:lang w:val="en-GB"/>
        </w:rPr>
        <w:t xml:space="preserve">the </w:t>
      </w:r>
      <w:r w:rsidRPr="00E1566C">
        <w:rPr>
          <w:rFonts w:ascii="Book Antiqua" w:hAnsi="Book Antiqua"/>
          <w:lang w:val="en-GB"/>
        </w:rPr>
        <w:t>long use</w:t>
      </w:r>
      <w:r w:rsidR="008421DF" w:rsidRPr="00E1566C">
        <w:rPr>
          <w:rFonts w:ascii="Book Antiqua" w:hAnsi="Book Antiqua"/>
          <w:lang w:val="en-GB"/>
        </w:rPr>
        <w:t xml:space="preserve"> of bacterial culture</w:t>
      </w:r>
      <w:r w:rsidRPr="00E1566C">
        <w:rPr>
          <w:rFonts w:ascii="Book Antiqua" w:hAnsi="Book Antiqua"/>
          <w:lang w:val="en-GB"/>
        </w:rPr>
        <w:t xml:space="preserve">, to date, there are no defined media for the selective culture of </w:t>
      </w:r>
      <w:r w:rsidRPr="00E1566C">
        <w:rPr>
          <w:rFonts w:ascii="Book Antiqua" w:hAnsi="Book Antiqua"/>
          <w:i/>
          <w:lang w:val="en-GB"/>
        </w:rPr>
        <w:t>H. pylori</w:t>
      </w:r>
      <w:r w:rsidRPr="00E1566C">
        <w:rPr>
          <w:rFonts w:ascii="Book Antiqua" w:hAnsi="Book Antiqua"/>
          <w:lang w:val="en-GB"/>
        </w:rPr>
        <w:t xml:space="preserve"> because of its fastidious nature with particular grow</w:t>
      </w:r>
      <w:r w:rsidR="004D2B8A" w:rsidRPr="00E1566C">
        <w:rPr>
          <w:rFonts w:ascii="Book Antiqua" w:hAnsi="Book Antiqua"/>
          <w:lang w:val="en-GB"/>
        </w:rPr>
        <w:t>th</w:t>
      </w:r>
      <w:r w:rsidRPr="00E1566C">
        <w:rPr>
          <w:rFonts w:ascii="Book Antiqua" w:hAnsi="Book Antiqua"/>
          <w:lang w:val="en-GB"/>
        </w:rPr>
        <w:t xml:space="preserve"> requirements of atmosphere, nutrient-rich media, high humidity (98%), and long incubation time (5-7 days)</w:t>
      </w:r>
      <w:r w:rsidRPr="00E1566C">
        <w:rPr>
          <w:rFonts w:ascii="Book Antiqua" w:hAnsi="Book Antiqua"/>
          <w:vertAlign w:val="superscript"/>
          <w:lang w:val="en-GB"/>
        </w:rPr>
        <w:t>[3,4</w:t>
      </w:r>
      <w:r w:rsidR="00727AAA" w:rsidRPr="00E1566C">
        <w:rPr>
          <w:rFonts w:ascii="Book Antiqua" w:hAnsi="Book Antiqua"/>
          <w:vertAlign w:val="superscript"/>
          <w:lang w:val="en-GB"/>
        </w:rPr>
        <w:t>4</w:t>
      </w:r>
      <w:r w:rsidRPr="00E1566C">
        <w:rPr>
          <w:rFonts w:ascii="Book Antiqua" w:hAnsi="Book Antiqua"/>
          <w:vertAlign w:val="superscript"/>
          <w:lang w:val="en-GB"/>
        </w:rPr>
        <w:t>]</w:t>
      </w:r>
      <w:r w:rsidRPr="00E1566C">
        <w:rPr>
          <w:rFonts w:ascii="Book Antiqua" w:hAnsi="Book Antiqua"/>
          <w:lang w:val="en-GB"/>
        </w:rPr>
        <w:t xml:space="preserve">. </w:t>
      </w:r>
    </w:p>
    <w:p w14:paraId="5FD485F8" w14:textId="7FC7083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is a capnophilic organism that requires an atmosphere with a high level of CO</w:t>
      </w:r>
      <w:r w:rsidRPr="00E1566C">
        <w:rPr>
          <w:rFonts w:ascii="Book Antiqua" w:hAnsi="Book Antiqua"/>
          <w:vertAlign w:val="subscript"/>
          <w:lang w:val="en-GB"/>
        </w:rPr>
        <w:t>2</w:t>
      </w:r>
      <w:r w:rsidRPr="00E1566C">
        <w:rPr>
          <w:rFonts w:ascii="Book Antiqua" w:hAnsi="Book Antiqua"/>
          <w:lang w:val="en-GB"/>
        </w:rPr>
        <w:t xml:space="preserve"> (from 5% to 10%). It has been considered a microaerophile, </w:t>
      </w:r>
      <w:r w:rsidRPr="00E1566C">
        <w:rPr>
          <w:rStyle w:val="alt-edited1"/>
          <w:rFonts w:ascii="Book Antiqua" w:hAnsi="Book Antiqua"/>
          <w:color w:val="auto"/>
          <w:lang w:val="en-GB"/>
        </w:rPr>
        <w:t>but the concentration of O</w:t>
      </w:r>
      <w:r w:rsidRPr="00E1566C">
        <w:rPr>
          <w:rStyle w:val="alt-edited1"/>
          <w:rFonts w:ascii="Book Antiqua" w:hAnsi="Book Antiqua"/>
          <w:color w:val="auto"/>
          <w:vertAlign w:val="subscript"/>
          <w:lang w:val="en-GB"/>
        </w:rPr>
        <w:t>2</w:t>
      </w:r>
      <w:r w:rsidRPr="00E1566C">
        <w:rPr>
          <w:rStyle w:val="alt-edited1"/>
          <w:rFonts w:ascii="Book Antiqua" w:hAnsi="Book Antiqua"/>
          <w:color w:val="auto"/>
          <w:lang w:val="en-GB"/>
        </w:rPr>
        <w:t xml:space="preserve"> required for its growth is still a topic of discussion</w:t>
      </w:r>
      <w:r w:rsidRPr="00E1566C">
        <w:rPr>
          <w:rFonts w:ascii="Book Antiqua" w:hAnsi="Book Antiqua"/>
          <w:vertAlign w:val="superscript"/>
          <w:lang w:val="en-GB"/>
        </w:rPr>
        <w:t>[4</w:t>
      </w:r>
      <w:r w:rsidR="00727AAA" w:rsidRPr="00E1566C">
        <w:rPr>
          <w:rFonts w:ascii="Book Antiqua" w:hAnsi="Book Antiqua"/>
          <w:vertAlign w:val="superscript"/>
          <w:lang w:val="en-GB"/>
        </w:rPr>
        <w:t>4</w:t>
      </w:r>
      <w:r w:rsidRPr="00E1566C">
        <w:rPr>
          <w:rFonts w:ascii="Book Antiqua" w:hAnsi="Book Antiqua"/>
          <w:vertAlign w:val="superscript"/>
          <w:lang w:val="en-GB"/>
        </w:rPr>
        <w:t>]</w:t>
      </w:r>
      <w:r w:rsidRPr="00E1566C">
        <w:rPr>
          <w:rFonts w:ascii="Book Antiqua" w:hAnsi="Book Antiqua"/>
          <w:lang w:val="en-GB"/>
        </w:rPr>
        <w:t>.</w:t>
      </w:r>
    </w:p>
    <w:p w14:paraId="528AB671" w14:textId="48A1DB34"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requires a complex </w:t>
      </w:r>
      <w:r w:rsidR="00936111" w:rsidRPr="00E1566C">
        <w:rPr>
          <w:rFonts w:ascii="Book Antiqua" w:hAnsi="Book Antiqua"/>
          <w:lang w:val="en-GB"/>
        </w:rPr>
        <w:t xml:space="preserve">culture </w:t>
      </w:r>
      <w:r w:rsidRPr="00E1566C">
        <w:rPr>
          <w:rFonts w:ascii="Book Antiqua" w:hAnsi="Book Antiqua"/>
          <w:lang w:val="en-GB"/>
        </w:rPr>
        <w:t xml:space="preserve">substrate (solid or liquid) with some forms of supplementation, such as whole sheep or horse blood, haemoglobin, serum, coal, yeast, </w:t>
      </w:r>
      <w:r w:rsidRPr="00E1566C">
        <w:rPr>
          <w:rFonts w:ascii="Book Antiqua" w:hAnsi="Book Antiqua"/>
          <w:lang w:val="en-GB"/>
        </w:rPr>
        <w:lastRenderedPageBreak/>
        <w:t>or yolk emulsion</w:t>
      </w:r>
      <w:r w:rsidRPr="00E1566C">
        <w:rPr>
          <w:rFonts w:ascii="Book Antiqua" w:hAnsi="Book Antiqua"/>
          <w:vertAlign w:val="superscript"/>
          <w:lang w:val="en-GB"/>
        </w:rPr>
        <w:t>[4</w:t>
      </w:r>
      <w:r w:rsidR="00727AAA" w:rsidRPr="00E1566C">
        <w:rPr>
          <w:rFonts w:ascii="Book Antiqua" w:hAnsi="Book Antiqua"/>
          <w:vertAlign w:val="superscript"/>
          <w:lang w:val="en-GB"/>
        </w:rPr>
        <w:t>5</w:t>
      </w:r>
      <w:r w:rsidRPr="00E1566C">
        <w:rPr>
          <w:rFonts w:ascii="Book Antiqua" w:hAnsi="Book Antiqua"/>
          <w:vertAlign w:val="superscript"/>
          <w:lang w:val="en-GB"/>
        </w:rPr>
        <w:t>,4</w:t>
      </w:r>
      <w:r w:rsidR="00727AAA"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which may serve as nutritional substrates. </w:t>
      </w:r>
      <w:r w:rsidR="00936111" w:rsidRPr="00E1566C">
        <w:rPr>
          <w:rFonts w:ascii="Book Antiqua" w:hAnsi="Book Antiqua"/>
          <w:lang w:val="en-GB"/>
        </w:rPr>
        <w:t xml:space="preserve">These supplements </w:t>
      </w:r>
      <w:r w:rsidRPr="00E1566C">
        <w:rPr>
          <w:rFonts w:ascii="Book Antiqua" w:hAnsi="Book Antiqua"/>
          <w:lang w:val="en-GB"/>
        </w:rPr>
        <w:t>also detoxify the medium and protect the microorganism</w:t>
      </w:r>
      <w:r w:rsidRPr="00E1566C">
        <w:rPr>
          <w:rFonts w:ascii="Book Antiqua" w:hAnsi="Book Antiqua"/>
          <w:vertAlign w:val="superscript"/>
          <w:lang w:val="en-GB"/>
        </w:rPr>
        <w:t>[7]</w:t>
      </w:r>
      <w:r w:rsidRPr="00E1566C">
        <w:rPr>
          <w:rFonts w:ascii="Book Antiqua" w:hAnsi="Book Antiqua"/>
          <w:lang w:val="en-GB"/>
        </w:rPr>
        <w:t>.</w:t>
      </w:r>
    </w:p>
    <w:p w14:paraId="2E85F235" w14:textId="046332E9"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Furthermore, if isolation is attempted from samples with basic microbial flora, it is necessary to make the media selective </w:t>
      </w:r>
      <w:r w:rsidR="00936111" w:rsidRPr="00E1566C">
        <w:rPr>
          <w:rFonts w:ascii="Book Antiqua" w:hAnsi="Book Antiqua"/>
          <w:lang w:val="en-GB"/>
        </w:rPr>
        <w:t xml:space="preserve">through </w:t>
      </w:r>
      <w:r w:rsidRPr="00E1566C">
        <w:rPr>
          <w:rFonts w:ascii="Book Antiqua" w:hAnsi="Book Antiqua"/>
          <w:lang w:val="en-GB"/>
        </w:rPr>
        <w:t>supplementation of several antibiotics</w:t>
      </w:r>
      <w:r w:rsidRPr="00E1566C">
        <w:rPr>
          <w:rFonts w:ascii="Book Antiqua" w:hAnsi="Book Antiqua"/>
          <w:vertAlign w:val="superscript"/>
          <w:lang w:val="en-GB"/>
        </w:rPr>
        <w:t>[4</w:t>
      </w:r>
      <w:r w:rsidR="00727AA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w:t>
      </w:r>
    </w:p>
    <w:p w14:paraId="7C119F60" w14:textId="6CA4C007"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Growth in liquid media is enhanced by agitation, which allows gas dispersion and incubation in a CO</w:t>
      </w:r>
      <w:r w:rsidRPr="00E1566C">
        <w:rPr>
          <w:rFonts w:ascii="Book Antiqua" w:hAnsi="Book Antiqua"/>
          <w:vertAlign w:val="subscript"/>
          <w:lang w:val="en-GB"/>
        </w:rPr>
        <w:t>2</w:t>
      </w:r>
      <w:r w:rsidRPr="00E1566C">
        <w:rPr>
          <w:rFonts w:ascii="Book Antiqua" w:hAnsi="Book Antiqua"/>
          <w:lang w:val="en-GB"/>
        </w:rPr>
        <w:t>-rich atmosphere</w:t>
      </w:r>
      <w:r w:rsidRPr="00E1566C">
        <w:rPr>
          <w:rFonts w:ascii="Book Antiqua" w:hAnsi="Book Antiqua"/>
          <w:vertAlign w:val="superscript"/>
          <w:lang w:val="en-GB"/>
        </w:rPr>
        <w:t>[</w:t>
      </w:r>
      <w:r w:rsidR="00727AAA" w:rsidRPr="00E1566C">
        <w:rPr>
          <w:rFonts w:ascii="Book Antiqua" w:hAnsi="Book Antiqua"/>
          <w:vertAlign w:val="superscript"/>
          <w:lang w:val="en-GB"/>
        </w:rPr>
        <w:t>31</w:t>
      </w:r>
      <w:r w:rsidRPr="00E1566C">
        <w:rPr>
          <w:rFonts w:ascii="Book Antiqua" w:hAnsi="Book Antiqua"/>
          <w:vertAlign w:val="superscript"/>
          <w:lang w:val="en-GB"/>
        </w:rPr>
        <w:t>,4</w:t>
      </w:r>
      <w:r w:rsidR="00727AA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w:t>
      </w:r>
    </w:p>
    <w:p w14:paraId="4C2E7CD3" w14:textId="0767ACE8"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grows within </w:t>
      </w:r>
      <w:r w:rsidR="00936111" w:rsidRPr="00E1566C">
        <w:rPr>
          <w:rFonts w:ascii="Book Antiqua" w:hAnsi="Book Antiqua"/>
          <w:lang w:val="en-GB"/>
        </w:rPr>
        <w:t xml:space="preserve">a </w:t>
      </w:r>
      <w:r w:rsidRPr="00E1566C">
        <w:rPr>
          <w:rFonts w:ascii="Book Antiqua" w:hAnsi="Book Antiqua"/>
          <w:lang w:val="en-GB"/>
        </w:rPr>
        <w:t xml:space="preserve">temperature range of 30°C </w:t>
      </w:r>
      <w:r w:rsidR="00936111" w:rsidRPr="00E1566C">
        <w:rPr>
          <w:rFonts w:ascii="Book Antiqua" w:hAnsi="Book Antiqua"/>
          <w:lang w:val="en-GB"/>
        </w:rPr>
        <w:t xml:space="preserve">to </w:t>
      </w:r>
      <w:r w:rsidRPr="00E1566C">
        <w:rPr>
          <w:rFonts w:ascii="Book Antiqua" w:hAnsi="Book Antiqua"/>
          <w:lang w:val="en-GB"/>
        </w:rPr>
        <w:t xml:space="preserve">37°C, with optimum growth at 37°C, but is not able to grow at 25°C </w:t>
      </w:r>
      <w:r w:rsidRPr="00E1566C">
        <w:rPr>
          <w:rFonts w:ascii="Book Antiqua" w:hAnsi="Book Antiqua"/>
          <w:vertAlign w:val="superscript"/>
          <w:lang w:val="en-GB"/>
        </w:rPr>
        <w:t>[43]</w:t>
      </w:r>
      <w:r w:rsidRPr="00E1566C">
        <w:rPr>
          <w:rFonts w:ascii="Book Antiqua" w:hAnsi="Book Antiqua"/>
          <w:lang w:val="en-GB"/>
        </w:rPr>
        <w:t>. At 42°C, growth is variable</w:t>
      </w:r>
      <w:r w:rsidRPr="00E1566C">
        <w:rPr>
          <w:rFonts w:ascii="Book Antiqua" w:hAnsi="Book Antiqua"/>
          <w:vertAlign w:val="superscript"/>
          <w:lang w:val="en-GB"/>
        </w:rPr>
        <w:t>[2</w:t>
      </w:r>
      <w:r w:rsidR="00727AAA"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2E7795BA" w14:textId="2F60E406" w:rsidR="008465B6" w:rsidRPr="00E1566C" w:rsidRDefault="00936111"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Similar to </w:t>
      </w:r>
      <w:r w:rsidR="008465B6" w:rsidRPr="00E1566C">
        <w:rPr>
          <w:rFonts w:ascii="Book Antiqua" w:hAnsi="Book Antiqua"/>
          <w:i/>
          <w:lang w:val="en-GB"/>
        </w:rPr>
        <w:t>C. jejuni</w:t>
      </w:r>
      <w:r w:rsidR="008465B6" w:rsidRPr="00E1566C">
        <w:rPr>
          <w:rFonts w:ascii="Book Antiqua" w:hAnsi="Book Antiqua"/>
          <w:lang w:val="en-GB"/>
        </w:rPr>
        <w:t xml:space="preserve">, </w:t>
      </w:r>
      <w:r w:rsidR="008465B6" w:rsidRPr="00E1566C">
        <w:rPr>
          <w:rFonts w:ascii="Book Antiqua" w:hAnsi="Book Antiqua"/>
          <w:i/>
          <w:lang w:val="en-GB"/>
        </w:rPr>
        <w:t>H. pylori</w:t>
      </w:r>
      <w:r w:rsidR="008465B6" w:rsidRPr="00E1566C">
        <w:rPr>
          <w:rFonts w:ascii="Book Antiqua" w:hAnsi="Book Antiqua"/>
          <w:lang w:val="en-GB"/>
        </w:rPr>
        <w:t xml:space="preserve"> survives longer at 4°C than at room temperature, and it grows within </w:t>
      </w:r>
      <w:r w:rsidRPr="00E1566C">
        <w:rPr>
          <w:rFonts w:ascii="Book Antiqua" w:hAnsi="Book Antiqua"/>
          <w:lang w:val="en-GB"/>
        </w:rPr>
        <w:t xml:space="preserve">a </w:t>
      </w:r>
      <w:r w:rsidR="008465B6" w:rsidRPr="00E1566C">
        <w:rPr>
          <w:rFonts w:ascii="Book Antiqua" w:hAnsi="Book Antiqua"/>
          <w:lang w:val="en-GB"/>
        </w:rPr>
        <w:t xml:space="preserve">pH range of 4.5 </w:t>
      </w:r>
      <w:r w:rsidRPr="00E1566C">
        <w:rPr>
          <w:rFonts w:ascii="Book Antiqua" w:hAnsi="Book Antiqua"/>
          <w:lang w:val="en-GB"/>
        </w:rPr>
        <w:t xml:space="preserve">to </w:t>
      </w:r>
      <w:r w:rsidR="008465B6" w:rsidRPr="00E1566C">
        <w:rPr>
          <w:rFonts w:ascii="Book Antiqua" w:hAnsi="Book Antiqua"/>
          <w:lang w:val="en-GB"/>
        </w:rPr>
        <w:t>7.3</w:t>
      </w:r>
      <w:r w:rsidRPr="00E1566C">
        <w:rPr>
          <w:rFonts w:ascii="Book Antiqua" w:hAnsi="Book Antiqua"/>
          <w:lang w:val="en-GB"/>
        </w:rPr>
        <w:t>,</w:t>
      </w:r>
      <w:r w:rsidR="008465B6" w:rsidRPr="00E1566C">
        <w:rPr>
          <w:rFonts w:ascii="Book Antiqua" w:hAnsi="Book Antiqua"/>
          <w:lang w:val="en-GB"/>
        </w:rPr>
        <w:t xml:space="preserve"> with optimum at pH 5.5. </w:t>
      </w:r>
      <w:r w:rsidR="008465B6" w:rsidRPr="00E1566C">
        <w:rPr>
          <w:rFonts w:ascii="Book Antiqua" w:hAnsi="Book Antiqua"/>
          <w:i/>
          <w:lang w:val="en-GB"/>
        </w:rPr>
        <w:t>H. pylori</w:t>
      </w:r>
      <w:r w:rsidR="008465B6" w:rsidRPr="00E1566C">
        <w:rPr>
          <w:rFonts w:ascii="Book Antiqua" w:hAnsi="Book Antiqua"/>
          <w:lang w:val="en-GB"/>
        </w:rPr>
        <w:t xml:space="preserve"> grows well in the presence of 0.5% and 1% NaCl but not of 2% NaCl. The minimum </w:t>
      </w:r>
      <w:r w:rsidRPr="00E1566C">
        <w:rPr>
          <w:rFonts w:ascii="Book Antiqua" w:hAnsi="Book Antiqua"/>
          <w:lang w:val="en-GB"/>
        </w:rPr>
        <w:t>water activity</w:t>
      </w:r>
      <w:r w:rsidR="00DB5B3B" w:rsidRPr="00E1566C">
        <w:rPr>
          <w:rFonts w:ascii="Book Antiqua" w:hAnsi="Book Antiqua"/>
          <w:lang w:val="en-GB"/>
        </w:rPr>
        <w:t xml:space="preserve"> (a</w:t>
      </w:r>
      <w:r w:rsidR="008465B6" w:rsidRPr="00E1566C">
        <w:rPr>
          <w:rFonts w:ascii="Book Antiqua" w:hAnsi="Book Antiqua"/>
          <w:vertAlign w:val="subscript"/>
          <w:lang w:val="en-GB"/>
        </w:rPr>
        <w:t>w</w:t>
      </w:r>
      <w:r w:rsidR="00DB5B3B" w:rsidRPr="00E1566C">
        <w:rPr>
          <w:rFonts w:ascii="Book Antiqua" w:hAnsi="Book Antiqua"/>
          <w:lang w:val="en-GB"/>
        </w:rPr>
        <w:t>)</w:t>
      </w:r>
      <w:r w:rsidR="00313C82" w:rsidRPr="00E1566C">
        <w:rPr>
          <w:rFonts w:ascii="Book Antiqua" w:hAnsi="Book Antiqua"/>
          <w:lang w:val="en-GB"/>
        </w:rPr>
        <w:t xml:space="preserve"> </w:t>
      </w:r>
      <w:r w:rsidR="008465B6" w:rsidRPr="00E1566C">
        <w:rPr>
          <w:rFonts w:ascii="Book Antiqua" w:hAnsi="Book Antiqua"/>
          <w:lang w:val="en-GB"/>
        </w:rPr>
        <w:t>for growth is</w:t>
      </w:r>
      <w:r w:rsidR="008465B6" w:rsidRPr="00E1566C">
        <w:rPr>
          <w:rFonts w:ascii="Book Antiqua" w:hAnsi="Book Antiqua"/>
          <w:i/>
          <w:lang w:val="en-GB"/>
        </w:rPr>
        <w:t xml:space="preserve"> </w:t>
      </w:r>
      <w:r w:rsidR="008465B6" w:rsidRPr="00E1566C">
        <w:rPr>
          <w:rFonts w:ascii="Book Antiqua" w:hAnsi="Book Antiqua"/>
          <w:lang w:val="en-GB"/>
        </w:rPr>
        <w:t xml:space="preserve">between 0.96 and 0.98. These data suggest that </w:t>
      </w:r>
      <w:r w:rsidRPr="00E1566C">
        <w:rPr>
          <w:rFonts w:ascii="Book Antiqua" w:hAnsi="Book Antiqua"/>
          <w:lang w:val="en-GB"/>
        </w:rPr>
        <w:t xml:space="preserve">this </w:t>
      </w:r>
      <w:r w:rsidR="008465B6" w:rsidRPr="00E1566C">
        <w:rPr>
          <w:rFonts w:ascii="Book Antiqua" w:hAnsi="Book Antiqua"/>
          <w:lang w:val="en-GB"/>
        </w:rPr>
        <w:t>microorganism is most likely not able to grow in many types of food</w:t>
      </w:r>
      <w:r w:rsidR="008465B6" w:rsidRPr="00E1566C">
        <w:rPr>
          <w:rFonts w:ascii="Book Antiqua" w:hAnsi="Book Antiqua"/>
          <w:vertAlign w:val="superscript"/>
          <w:lang w:val="en-GB"/>
        </w:rPr>
        <w:t>[4</w:t>
      </w:r>
      <w:r w:rsidR="00727AAA" w:rsidRPr="00E1566C">
        <w:rPr>
          <w:rFonts w:ascii="Book Antiqua" w:hAnsi="Book Antiqua"/>
          <w:vertAlign w:val="superscript"/>
          <w:lang w:val="en-GB"/>
        </w:rPr>
        <w:t>7</w:t>
      </w:r>
      <w:r w:rsidR="008465B6" w:rsidRPr="00E1566C">
        <w:rPr>
          <w:rFonts w:ascii="Book Antiqua" w:hAnsi="Book Antiqua"/>
          <w:vertAlign w:val="superscript"/>
          <w:lang w:val="en-GB"/>
        </w:rPr>
        <w:t>]</w:t>
      </w:r>
      <w:r w:rsidR="008465B6" w:rsidRPr="00E1566C">
        <w:rPr>
          <w:rFonts w:ascii="Book Antiqua" w:hAnsi="Book Antiqua"/>
          <w:lang w:val="en-GB"/>
        </w:rPr>
        <w:t xml:space="preserve">. </w:t>
      </w:r>
    </w:p>
    <w:p w14:paraId="71C1BCA7" w14:textId="4EE54D27"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is catalase and oxidase positive; it is also characterized by strong urease activity and is negative for hippurate and nitrate reduction, characteristics that discriminate it from species belonging to the genus </w:t>
      </w:r>
      <w:r w:rsidRPr="00E1566C">
        <w:rPr>
          <w:rFonts w:ascii="Book Antiqua" w:hAnsi="Book Antiqua"/>
          <w:i/>
          <w:lang w:val="en-GB"/>
        </w:rPr>
        <w:t>Campylobacter</w:t>
      </w:r>
      <w:r w:rsidRPr="00E1566C">
        <w:rPr>
          <w:rFonts w:ascii="Book Antiqua" w:hAnsi="Book Antiqua"/>
          <w:vertAlign w:val="superscript"/>
          <w:lang w:val="en-GB"/>
        </w:rPr>
        <w:t>[2</w:t>
      </w:r>
      <w:r w:rsidR="00727AAA"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0F735AEC" w14:textId="77777777" w:rsidR="004558CD" w:rsidRPr="00E1566C" w:rsidRDefault="004558CD" w:rsidP="003D795A">
      <w:pPr>
        <w:spacing w:line="360" w:lineRule="auto"/>
        <w:jc w:val="both"/>
        <w:rPr>
          <w:rFonts w:ascii="Book Antiqua" w:hAnsi="Book Antiqua"/>
          <w:lang w:val="en-GB"/>
        </w:rPr>
      </w:pPr>
    </w:p>
    <w:p w14:paraId="3ED801E0" w14:textId="5550408C" w:rsidR="008465B6" w:rsidRPr="00E1566C" w:rsidRDefault="008465B6" w:rsidP="003D795A">
      <w:pPr>
        <w:spacing w:line="360" w:lineRule="auto"/>
        <w:jc w:val="both"/>
        <w:rPr>
          <w:rFonts w:ascii="Book Antiqua" w:hAnsi="Book Antiqua"/>
          <w:b/>
          <w:lang w:val="en-GB"/>
        </w:rPr>
      </w:pPr>
      <w:r w:rsidRPr="00E1566C">
        <w:rPr>
          <w:rFonts w:ascii="Book Antiqua" w:hAnsi="Book Antiqua"/>
          <w:b/>
          <w:lang w:val="en-GB"/>
        </w:rPr>
        <w:t xml:space="preserve">EVIDENCE SUPPORTING THE ROLE </w:t>
      </w:r>
      <w:r w:rsidR="00936111" w:rsidRPr="00E1566C">
        <w:rPr>
          <w:rFonts w:ascii="Book Antiqua" w:hAnsi="Book Antiqua"/>
          <w:b/>
          <w:lang w:val="en-GB"/>
        </w:rPr>
        <w:t xml:space="preserve">OF </w:t>
      </w:r>
      <w:r w:rsidRPr="00E1566C">
        <w:rPr>
          <w:rFonts w:ascii="Book Antiqua" w:hAnsi="Book Antiqua"/>
          <w:b/>
          <w:lang w:val="en-GB"/>
        </w:rPr>
        <w:t xml:space="preserve">FOODS IN TRANSMISSION </w:t>
      </w:r>
      <w:r w:rsidRPr="00E1566C">
        <w:rPr>
          <w:rFonts w:ascii="Book Antiqua" w:hAnsi="Book Antiqua"/>
          <w:b/>
          <w:caps/>
          <w:lang w:val="en-GB"/>
        </w:rPr>
        <w:t xml:space="preserve">OF </w:t>
      </w:r>
      <w:r w:rsidRPr="00E1566C">
        <w:rPr>
          <w:rFonts w:ascii="Book Antiqua" w:hAnsi="Book Antiqua"/>
          <w:b/>
          <w:i/>
          <w:caps/>
          <w:lang w:val="en-GB"/>
        </w:rPr>
        <w:t>H. pylori</w:t>
      </w:r>
      <w:r w:rsidRPr="00E1566C">
        <w:rPr>
          <w:rFonts w:ascii="Book Antiqua" w:hAnsi="Book Antiqua"/>
          <w:b/>
          <w:caps/>
          <w:lang w:val="en-GB"/>
        </w:rPr>
        <w:t xml:space="preserve"> TO HUMANS</w:t>
      </w:r>
    </w:p>
    <w:p w14:paraId="7FCCCFDA" w14:textId="69DDB297"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Since 1997, when the transmission of </w:t>
      </w:r>
      <w:r w:rsidRPr="00E1566C">
        <w:rPr>
          <w:rFonts w:ascii="Book Antiqua" w:hAnsi="Book Antiqua"/>
          <w:i/>
          <w:lang w:val="en-GB"/>
        </w:rPr>
        <w:t>H. pylori</w:t>
      </w:r>
      <w:r w:rsidRPr="00E1566C">
        <w:rPr>
          <w:rFonts w:ascii="Book Antiqua" w:hAnsi="Book Antiqua"/>
          <w:lang w:val="en-GB"/>
        </w:rPr>
        <w:t xml:space="preserve"> through water and foods was hypothesized for the first time, several studies have evaluated the survival and the presence of </w:t>
      </w:r>
      <w:r w:rsidR="00936111" w:rsidRPr="00E1566C">
        <w:rPr>
          <w:rFonts w:ascii="Book Antiqua" w:hAnsi="Book Antiqua"/>
          <w:lang w:val="en-GB"/>
        </w:rPr>
        <w:t xml:space="preserve">this </w:t>
      </w:r>
      <w:r w:rsidRPr="00E1566C">
        <w:rPr>
          <w:rFonts w:ascii="Book Antiqua" w:hAnsi="Book Antiqua"/>
          <w:lang w:val="en-GB"/>
        </w:rPr>
        <w:t>microorganism in different foodstuffs</w:t>
      </w:r>
      <w:r w:rsidR="001116B8" w:rsidRPr="00E1566C">
        <w:rPr>
          <w:rFonts w:ascii="Book Antiqua" w:hAnsi="Book Antiqua"/>
          <w:lang w:val="en-GB"/>
        </w:rPr>
        <w:t xml:space="preserve"> </w:t>
      </w:r>
      <w:r w:rsidR="00E10345" w:rsidRPr="00E1566C">
        <w:rPr>
          <w:rFonts w:ascii="Book Antiqua" w:hAnsi="Book Antiqua"/>
          <w:lang w:val="en-GB"/>
        </w:rPr>
        <w:t>(</w:t>
      </w:r>
      <w:r w:rsidR="00E10345" w:rsidRPr="00E1566C">
        <w:rPr>
          <w:rFonts w:ascii="Book Antiqua" w:hAnsi="Book Antiqua"/>
          <w:caps/>
          <w:lang w:val="en-GB"/>
        </w:rPr>
        <w:t>t</w:t>
      </w:r>
      <w:r w:rsidR="00E10345" w:rsidRPr="00E1566C">
        <w:rPr>
          <w:rFonts w:ascii="Book Antiqua" w:hAnsi="Book Antiqua"/>
          <w:lang w:val="en-GB"/>
        </w:rPr>
        <w:t>able</w:t>
      </w:r>
      <w:r w:rsidR="001631F9" w:rsidRPr="00E1566C">
        <w:rPr>
          <w:rFonts w:ascii="Book Antiqua" w:hAnsi="Book Antiqua" w:hint="eastAsia"/>
          <w:lang w:val="en-GB" w:eastAsia="zh-CN"/>
        </w:rPr>
        <w:t>s</w:t>
      </w:r>
      <w:r w:rsidR="00E10345" w:rsidRPr="00E1566C">
        <w:rPr>
          <w:rFonts w:ascii="Book Antiqua" w:hAnsi="Book Antiqua"/>
          <w:lang w:val="en-GB"/>
        </w:rPr>
        <w:t xml:space="preserve"> 1 and </w:t>
      </w:r>
      <w:r w:rsidR="00FF4E06" w:rsidRPr="00E1566C">
        <w:rPr>
          <w:rFonts w:ascii="Book Antiqua" w:hAnsi="Book Antiqua"/>
          <w:lang w:val="en-GB"/>
        </w:rPr>
        <w:t>2)</w:t>
      </w:r>
      <w:r w:rsidRPr="00E1566C">
        <w:rPr>
          <w:rFonts w:ascii="Book Antiqua" w:hAnsi="Book Antiqua"/>
          <w:lang w:val="en-GB"/>
        </w:rPr>
        <w:t>.</w:t>
      </w:r>
    </w:p>
    <w:p w14:paraId="41858BE8" w14:textId="61FF387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One of the most important topics supporting this thesis was the phylogenetic proximity of </w:t>
      </w:r>
      <w:r w:rsidRPr="00E1566C">
        <w:rPr>
          <w:rFonts w:ascii="Book Antiqua" w:hAnsi="Book Antiqua"/>
          <w:i/>
          <w:lang w:val="en-GB"/>
        </w:rPr>
        <w:t>H. pylori</w:t>
      </w:r>
      <w:r w:rsidRPr="00E1566C">
        <w:rPr>
          <w:rFonts w:ascii="Book Antiqua" w:hAnsi="Book Antiqua"/>
          <w:lang w:val="en-GB"/>
        </w:rPr>
        <w:t xml:space="preserve"> to </w:t>
      </w:r>
      <w:r w:rsidRPr="00E1566C">
        <w:rPr>
          <w:rFonts w:ascii="Book Antiqua" w:hAnsi="Book Antiqua"/>
          <w:i/>
          <w:lang w:val="en-GB"/>
        </w:rPr>
        <w:t>C. jejuni</w:t>
      </w:r>
      <w:r w:rsidRPr="00E1566C">
        <w:rPr>
          <w:rFonts w:ascii="Book Antiqua" w:hAnsi="Book Antiqua"/>
          <w:lang w:val="en-GB"/>
        </w:rPr>
        <w:t xml:space="preserve">, which led to the hypothesis that the transmission pathways described for the latter could also be applied to </w:t>
      </w:r>
      <w:r w:rsidRPr="00E1566C">
        <w:rPr>
          <w:rFonts w:ascii="Book Antiqua" w:hAnsi="Book Antiqua"/>
          <w:i/>
          <w:lang w:val="en-GB"/>
        </w:rPr>
        <w:t>H. pylori</w:t>
      </w:r>
      <w:r w:rsidRPr="00E1566C">
        <w:rPr>
          <w:rFonts w:ascii="Book Antiqua" w:hAnsi="Book Antiqua"/>
          <w:vertAlign w:val="superscript"/>
          <w:lang w:val="en-GB"/>
        </w:rPr>
        <w:t>[2</w:t>
      </w:r>
      <w:r w:rsidR="00727AA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Several investigators have also considered </w:t>
      </w:r>
      <w:r w:rsidRPr="00E1566C">
        <w:rPr>
          <w:rFonts w:ascii="Book Antiqua" w:hAnsi="Book Antiqua"/>
          <w:i/>
          <w:lang w:val="en-GB"/>
        </w:rPr>
        <w:t xml:space="preserve">H. pylori </w:t>
      </w:r>
      <w:r w:rsidRPr="00E1566C">
        <w:rPr>
          <w:rFonts w:ascii="Book Antiqua" w:hAnsi="Book Antiqua"/>
          <w:lang w:val="en-GB"/>
        </w:rPr>
        <w:t>a foodborne pathogen based on some of its epidemiological characteristics</w:t>
      </w:r>
      <w:r w:rsidRPr="00E1566C">
        <w:rPr>
          <w:rFonts w:ascii="Book Antiqua" w:hAnsi="Book Antiqua"/>
          <w:vertAlign w:val="superscript"/>
          <w:lang w:val="en-GB"/>
        </w:rPr>
        <w:t>[2</w:t>
      </w:r>
      <w:r w:rsidR="00727AAA" w:rsidRPr="00E1566C">
        <w:rPr>
          <w:rFonts w:ascii="Book Antiqua" w:hAnsi="Book Antiqua"/>
          <w:vertAlign w:val="superscript"/>
          <w:lang w:val="en-GB"/>
        </w:rPr>
        <w:t>7</w:t>
      </w:r>
      <w:r w:rsidRPr="00E1566C">
        <w:rPr>
          <w:rFonts w:ascii="Book Antiqua" w:hAnsi="Book Antiqua"/>
          <w:vertAlign w:val="superscript"/>
          <w:lang w:val="en-GB"/>
        </w:rPr>
        <w:t>,2</w:t>
      </w:r>
      <w:r w:rsidR="00727AAA" w:rsidRPr="00E1566C">
        <w:rPr>
          <w:rFonts w:ascii="Book Antiqua" w:hAnsi="Book Antiqua"/>
          <w:vertAlign w:val="superscript"/>
          <w:lang w:val="en-GB"/>
        </w:rPr>
        <w:t>8</w:t>
      </w:r>
      <w:r w:rsidRPr="00E1566C">
        <w:rPr>
          <w:rFonts w:ascii="Book Antiqua" w:hAnsi="Book Antiqua"/>
          <w:vertAlign w:val="superscript"/>
          <w:lang w:val="en-GB"/>
        </w:rPr>
        <w:t>,</w:t>
      </w:r>
      <w:r w:rsidR="00727AAA" w:rsidRPr="00E1566C">
        <w:rPr>
          <w:rFonts w:ascii="Book Antiqua" w:hAnsi="Book Antiqua"/>
          <w:vertAlign w:val="superscript"/>
          <w:lang w:val="en-GB"/>
        </w:rPr>
        <w:t>30</w:t>
      </w:r>
      <w:r w:rsidR="0071237A" w:rsidRPr="00E1566C">
        <w:rPr>
          <w:rFonts w:ascii="Book Antiqua" w:hAnsi="Book Antiqua"/>
          <w:vertAlign w:val="superscript"/>
          <w:lang w:val="en-GB"/>
        </w:rPr>
        <w:t>]</w:t>
      </w:r>
      <w:r w:rsidRPr="00E1566C">
        <w:rPr>
          <w:rFonts w:ascii="Book Antiqua" w:hAnsi="Book Antiqua"/>
          <w:lang w:val="en-GB"/>
        </w:rPr>
        <w:t xml:space="preserve"> such as the high prevalence of infection within closed family groups and among individuals living in institutions</w:t>
      </w:r>
      <w:r w:rsidRPr="00E1566C">
        <w:rPr>
          <w:rFonts w:ascii="Book Antiqua" w:hAnsi="Book Antiqua"/>
          <w:vertAlign w:val="superscript"/>
          <w:lang w:val="en-GB"/>
        </w:rPr>
        <w:t>[4</w:t>
      </w:r>
      <w:r w:rsidR="00727AAA"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These aspects suggest </w:t>
      </w:r>
      <w:r w:rsidR="004D2530" w:rsidRPr="00E1566C">
        <w:rPr>
          <w:rFonts w:ascii="Book Antiqua" w:hAnsi="Book Antiqua"/>
          <w:lang w:val="en-GB"/>
        </w:rPr>
        <w:t>that</w:t>
      </w:r>
      <w:r w:rsidRPr="00E1566C">
        <w:rPr>
          <w:rFonts w:ascii="Book Antiqua" w:hAnsi="Book Antiqua"/>
          <w:lang w:val="en-GB"/>
        </w:rPr>
        <w:t xml:space="preserve"> in addition to direct transmission, </w:t>
      </w:r>
      <w:r w:rsidR="004E45B8" w:rsidRPr="00E1566C">
        <w:rPr>
          <w:rFonts w:ascii="Book Antiqua" w:hAnsi="Book Antiqua"/>
          <w:lang w:val="en-GB"/>
        </w:rPr>
        <w:t>this</w:t>
      </w:r>
      <w:r w:rsidRPr="00E1566C">
        <w:rPr>
          <w:rFonts w:ascii="Book Antiqua" w:hAnsi="Book Antiqua"/>
          <w:lang w:val="en-GB"/>
        </w:rPr>
        <w:t xml:space="preserve"> bacterium </w:t>
      </w:r>
      <w:r w:rsidR="004E45B8" w:rsidRPr="00E1566C">
        <w:rPr>
          <w:rFonts w:ascii="Book Antiqua" w:hAnsi="Book Antiqua"/>
          <w:lang w:val="en-GB"/>
        </w:rPr>
        <w:t xml:space="preserve">may be </w:t>
      </w:r>
      <w:r w:rsidRPr="00E1566C">
        <w:rPr>
          <w:rFonts w:ascii="Book Antiqua" w:hAnsi="Book Antiqua"/>
          <w:lang w:val="en-GB"/>
        </w:rPr>
        <w:t xml:space="preserve">transmitted indirectly through a common source, such as </w:t>
      </w:r>
      <w:r w:rsidR="004E45B8" w:rsidRPr="00E1566C">
        <w:rPr>
          <w:rFonts w:ascii="Book Antiqua" w:hAnsi="Book Antiqua"/>
          <w:lang w:val="en-GB"/>
        </w:rPr>
        <w:t xml:space="preserve">through </w:t>
      </w:r>
      <w:r w:rsidRPr="00E1566C">
        <w:rPr>
          <w:rFonts w:ascii="Book Antiqua" w:hAnsi="Book Antiqua"/>
          <w:lang w:val="en-GB"/>
        </w:rPr>
        <w:t>consumption of</w:t>
      </w:r>
      <w:r w:rsidR="00FC6BD6" w:rsidRPr="00E1566C">
        <w:rPr>
          <w:rFonts w:ascii="Book Antiqua" w:hAnsi="Book Antiqua"/>
          <w:lang w:val="en-GB"/>
        </w:rPr>
        <w:t xml:space="preserve"> the</w:t>
      </w:r>
      <w:r w:rsidRPr="00E1566C">
        <w:rPr>
          <w:rFonts w:ascii="Book Antiqua" w:hAnsi="Book Antiqua"/>
          <w:lang w:val="en-GB"/>
        </w:rPr>
        <w:t xml:space="preserve"> "same foods at the same table"</w:t>
      </w:r>
      <w:r w:rsidRPr="00E1566C">
        <w:rPr>
          <w:rFonts w:ascii="Book Antiqua" w:hAnsi="Book Antiqua"/>
          <w:vertAlign w:val="superscript"/>
          <w:lang w:val="en-GB"/>
        </w:rPr>
        <w:t>[2</w:t>
      </w:r>
      <w:r w:rsidR="00727AAA"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The finding that the prevalence of </w:t>
      </w:r>
      <w:r w:rsidRPr="00E1566C">
        <w:rPr>
          <w:rFonts w:ascii="Book Antiqua" w:hAnsi="Book Antiqua"/>
          <w:i/>
          <w:lang w:val="en-GB"/>
        </w:rPr>
        <w:t>H. pylori</w:t>
      </w:r>
      <w:r w:rsidRPr="00E1566C">
        <w:rPr>
          <w:rFonts w:ascii="Book Antiqua" w:hAnsi="Book Antiqua"/>
          <w:lang w:val="en-GB"/>
        </w:rPr>
        <w:t xml:space="preserve"> infection is greater in </w:t>
      </w:r>
      <w:r w:rsidRPr="00E1566C">
        <w:rPr>
          <w:rFonts w:ascii="Book Antiqua" w:hAnsi="Book Antiqua"/>
          <w:lang w:val="en-GB"/>
        </w:rPr>
        <w:lastRenderedPageBreak/>
        <w:t xml:space="preserve">geographical areas </w:t>
      </w:r>
      <w:r w:rsidR="004E45B8" w:rsidRPr="00E1566C">
        <w:rPr>
          <w:rFonts w:ascii="Book Antiqua" w:hAnsi="Book Antiqua"/>
          <w:lang w:val="en-GB"/>
        </w:rPr>
        <w:t xml:space="preserve">in which </w:t>
      </w:r>
      <w:r w:rsidRPr="00E1566C">
        <w:rPr>
          <w:rFonts w:ascii="Book Antiqua" w:hAnsi="Book Antiqua"/>
          <w:lang w:val="en-GB"/>
        </w:rPr>
        <w:t xml:space="preserve">the hygienic conditions of life are poor also supports </w:t>
      </w:r>
      <w:r w:rsidR="004E45B8" w:rsidRPr="00E1566C">
        <w:rPr>
          <w:rFonts w:ascii="Book Antiqua" w:hAnsi="Book Antiqua"/>
          <w:lang w:val="en-GB"/>
        </w:rPr>
        <w:t xml:space="preserve">this </w:t>
      </w:r>
      <w:r w:rsidRPr="00E1566C">
        <w:rPr>
          <w:rFonts w:ascii="Book Antiqua" w:hAnsi="Book Antiqua"/>
          <w:lang w:val="en-GB"/>
        </w:rPr>
        <w:t>hypothesis</w:t>
      </w:r>
      <w:r w:rsidRPr="00E1566C">
        <w:rPr>
          <w:rFonts w:ascii="Book Antiqua" w:hAnsi="Book Antiqua"/>
          <w:vertAlign w:val="superscript"/>
          <w:lang w:val="en-GB"/>
        </w:rPr>
        <w:t>[</w:t>
      </w:r>
      <w:r w:rsidR="00727AAA" w:rsidRPr="00E1566C">
        <w:rPr>
          <w:rFonts w:ascii="Book Antiqua" w:hAnsi="Book Antiqua"/>
          <w:vertAlign w:val="superscript"/>
          <w:lang w:val="en-GB"/>
        </w:rPr>
        <w:t>30</w:t>
      </w:r>
      <w:r w:rsidRPr="00E1566C">
        <w:rPr>
          <w:rFonts w:ascii="Book Antiqua" w:hAnsi="Book Antiqua"/>
          <w:vertAlign w:val="superscript"/>
          <w:lang w:val="en-GB"/>
        </w:rPr>
        <w:t>,4</w:t>
      </w:r>
      <w:r w:rsidR="00727AAA" w:rsidRPr="00E1566C">
        <w:rPr>
          <w:rFonts w:ascii="Book Antiqua" w:hAnsi="Book Antiqua"/>
          <w:vertAlign w:val="superscript"/>
          <w:lang w:val="en-GB"/>
        </w:rPr>
        <w:t>9</w:t>
      </w:r>
      <w:r w:rsidRPr="00E1566C">
        <w:rPr>
          <w:rFonts w:ascii="Book Antiqua" w:hAnsi="Book Antiqua"/>
          <w:vertAlign w:val="superscript"/>
          <w:lang w:val="en-GB"/>
        </w:rPr>
        <w:t>]</w:t>
      </w:r>
      <w:r w:rsidR="004D2530" w:rsidRPr="00E1566C">
        <w:rPr>
          <w:rFonts w:ascii="Book Antiqua" w:hAnsi="Book Antiqua"/>
          <w:lang w:val="en-GB"/>
        </w:rPr>
        <w:t xml:space="preserve">. </w:t>
      </w:r>
    </w:p>
    <w:p w14:paraId="498A941C" w14:textId="1D1CF723" w:rsidR="008465B6" w:rsidRPr="00E1566C" w:rsidRDefault="00B71A91"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Additional </w:t>
      </w:r>
      <w:r w:rsidR="008465B6" w:rsidRPr="00E1566C">
        <w:rPr>
          <w:rFonts w:ascii="Book Antiqua" w:hAnsi="Book Antiqua"/>
          <w:lang w:val="en-GB"/>
        </w:rPr>
        <w:t xml:space="preserve">indirect evidence of the transmission of </w:t>
      </w:r>
      <w:r w:rsidR="008465B6" w:rsidRPr="00E1566C">
        <w:rPr>
          <w:rFonts w:ascii="Book Antiqua" w:hAnsi="Book Antiqua"/>
          <w:i/>
          <w:lang w:val="en-GB"/>
        </w:rPr>
        <w:t>H. pylori</w:t>
      </w:r>
      <w:r w:rsidR="008465B6" w:rsidRPr="00E1566C">
        <w:rPr>
          <w:rFonts w:ascii="Book Antiqua" w:hAnsi="Book Antiqua"/>
          <w:lang w:val="en-GB"/>
        </w:rPr>
        <w:t xml:space="preserve"> to humans through foods of animal origin has been provided by epidemiological studies on the presence of antibodies in slaughterhouse workers and in veterinary</w:t>
      </w:r>
      <w:r w:rsidRPr="00E1566C">
        <w:rPr>
          <w:rFonts w:ascii="Book Antiqua" w:hAnsi="Book Antiqua"/>
          <w:lang w:val="en-GB"/>
        </w:rPr>
        <w:t xml:space="preserve"> </w:t>
      </w:r>
      <w:r w:rsidR="00E33FFD" w:rsidRPr="00E1566C">
        <w:rPr>
          <w:rFonts w:ascii="Book Antiqua" w:hAnsi="Book Antiqua"/>
          <w:lang w:val="en-GB"/>
        </w:rPr>
        <w:t>workers</w:t>
      </w:r>
      <w:r w:rsidR="008465B6" w:rsidRPr="00E1566C">
        <w:rPr>
          <w:rFonts w:ascii="Book Antiqua" w:hAnsi="Book Antiqua"/>
          <w:lang w:val="en-GB"/>
        </w:rPr>
        <w:t>. The</w:t>
      </w:r>
      <w:r w:rsidR="00E33FFD" w:rsidRPr="00E1566C">
        <w:rPr>
          <w:rFonts w:ascii="Book Antiqua" w:hAnsi="Book Antiqua"/>
          <w:lang w:val="en-GB"/>
        </w:rPr>
        <w:t xml:space="preserve"> incidence rates in these workers</w:t>
      </w:r>
      <w:r w:rsidR="008465B6" w:rsidRPr="00E1566C">
        <w:rPr>
          <w:rFonts w:ascii="Book Antiqua" w:hAnsi="Book Antiqua"/>
          <w:lang w:val="en-GB"/>
        </w:rPr>
        <w:t xml:space="preserve"> were positive </w:t>
      </w:r>
      <w:r w:rsidR="004E45B8" w:rsidRPr="00E1566C">
        <w:rPr>
          <w:rFonts w:ascii="Book Antiqua" w:hAnsi="Book Antiqua"/>
          <w:lang w:val="en-GB"/>
        </w:rPr>
        <w:t>and were</w:t>
      </w:r>
      <w:r w:rsidR="008465B6" w:rsidRPr="00E1566C">
        <w:rPr>
          <w:rFonts w:ascii="Book Antiqua" w:hAnsi="Book Antiqua"/>
          <w:lang w:val="en-GB"/>
        </w:rPr>
        <w:t xml:space="preserve"> greater than </w:t>
      </w:r>
      <w:r w:rsidR="004E45B8" w:rsidRPr="00E1566C">
        <w:rPr>
          <w:rFonts w:ascii="Book Antiqua" w:hAnsi="Book Antiqua"/>
          <w:lang w:val="en-GB"/>
        </w:rPr>
        <w:t>those in</w:t>
      </w:r>
      <w:r w:rsidR="008465B6" w:rsidRPr="00E1566C">
        <w:rPr>
          <w:rFonts w:ascii="Book Antiqua" w:hAnsi="Book Antiqua"/>
          <w:lang w:val="en-GB"/>
        </w:rPr>
        <w:t xml:space="preserve"> workers who had no direct contact with carcasses</w:t>
      </w:r>
      <w:r w:rsidR="008465B6" w:rsidRPr="00E1566C">
        <w:rPr>
          <w:rFonts w:ascii="Book Antiqua" w:hAnsi="Book Antiqua"/>
          <w:vertAlign w:val="superscript"/>
          <w:lang w:val="en-GB"/>
        </w:rPr>
        <w:t>[</w:t>
      </w:r>
      <w:r w:rsidR="00727AAA" w:rsidRPr="00E1566C">
        <w:rPr>
          <w:rFonts w:ascii="Book Antiqua" w:hAnsi="Book Antiqua"/>
          <w:vertAlign w:val="superscript"/>
          <w:lang w:val="en-GB"/>
        </w:rPr>
        <w:t>50</w:t>
      </w:r>
      <w:r w:rsidR="008465B6" w:rsidRPr="00E1566C">
        <w:rPr>
          <w:rFonts w:ascii="Book Antiqua" w:hAnsi="Book Antiqua"/>
          <w:vertAlign w:val="superscript"/>
          <w:lang w:val="en-GB"/>
        </w:rPr>
        <w:t>,</w:t>
      </w:r>
      <w:r w:rsidR="00727AAA" w:rsidRPr="00E1566C">
        <w:rPr>
          <w:rFonts w:ascii="Book Antiqua" w:hAnsi="Book Antiqua"/>
          <w:vertAlign w:val="superscript"/>
          <w:lang w:val="en-GB"/>
        </w:rPr>
        <w:t>51</w:t>
      </w:r>
      <w:r w:rsidR="008465B6" w:rsidRPr="00E1566C">
        <w:rPr>
          <w:rFonts w:ascii="Book Antiqua" w:hAnsi="Book Antiqua"/>
          <w:vertAlign w:val="superscript"/>
          <w:lang w:val="en-GB"/>
        </w:rPr>
        <w:t>]</w:t>
      </w:r>
      <w:r w:rsidR="00BD7526" w:rsidRPr="00E1566C">
        <w:rPr>
          <w:rFonts w:ascii="Book Antiqua" w:hAnsi="Book Antiqua"/>
          <w:vertAlign w:val="superscript"/>
          <w:lang w:val="en-GB"/>
        </w:rPr>
        <w:t xml:space="preserve"> </w:t>
      </w:r>
      <w:r w:rsidR="00BD7526" w:rsidRPr="00E1566C">
        <w:rPr>
          <w:rFonts w:ascii="Book Antiqua" w:hAnsi="Book Antiqua"/>
          <w:lang w:val="en-GB"/>
        </w:rPr>
        <w:t>(</w:t>
      </w:r>
      <w:r w:rsidR="00BD7526" w:rsidRPr="00E1566C">
        <w:rPr>
          <w:rFonts w:ascii="Book Antiqua" w:hAnsi="Book Antiqua"/>
          <w:caps/>
          <w:lang w:val="en-GB"/>
        </w:rPr>
        <w:t>f</w:t>
      </w:r>
      <w:r w:rsidR="00BD7526" w:rsidRPr="00E1566C">
        <w:rPr>
          <w:rFonts w:ascii="Book Antiqua" w:hAnsi="Book Antiqua"/>
          <w:lang w:val="en-GB"/>
        </w:rPr>
        <w:t>igure 1)</w:t>
      </w:r>
      <w:r w:rsidR="008465B6" w:rsidRPr="00E1566C">
        <w:rPr>
          <w:rFonts w:ascii="Book Antiqua" w:hAnsi="Book Antiqua"/>
          <w:lang w:val="en-GB"/>
        </w:rPr>
        <w:t xml:space="preserve">. </w:t>
      </w:r>
    </w:p>
    <w:p w14:paraId="60E55071" w14:textId="7B41A8EB"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Foods presenting intrinsic factors, such as </w:t>
      </w:r>
      <w:r w:rsidR="00DB5B3B" w:rsidRPr="00E1566C">
        <w:rPr>
          <w:rFonts w:ascii="Book Antiqua" w:hAnsi="Book Antiqua"/>
          <w:lang w:val="en-GB"/>
        </w:rPr>
        <w:t>a</w:t>
      </w:r>
      <w:r w:rsidR="00DB5B3B" w:rsidRPr="00E1566C">
        <w:rPr>
          <w:rFonts w:ascii="Book Antiqua" w:hAnsi="Book Antiqua"/>
          <w:vertAlign w:val="subscript"/>
          <w:lang w:val="en-GB"/>
        </w:rPr>
        <w:t>w</w:t>
      </w:r>
      <w:r w:rsidRPr="00E1566C">
        <w:rPr>
          <w:rFonts w:ascii="Book Antiqua" w:hAnsi="Book Antiqua"/>
          <w:lang w:val="en-GB"/>
        </w:rPr>
        <w:t xml:space="preserve"> higher than 0.97 and pH ranging from 4.9 to 6.0, could theoretically provide conditions for </w:t>
      </w:r>
      <w:r w:rsidRPr="00E1566C">
        <w:rPr>
          <w:rFonts w:ascii="Book Antiqua" w:hAnsi="Book Antiqua"/>
          <w:i/>
          <w:lang w:val="en-GB"/>
        </w:rPr>
        <w:t>H</w:t>
      </w:r>
      <w:r w:rsidRPr="00E1566C">
        <w:rPr>
          <w:rFonts w:ascii="Book Antiqua" w:hAnsi="Book Antiqua"/>
          <w:lang w:val="en-GB"/>
        </w:rPr>
        <w:t xml:space="preserve">. </w:t>
      </w:r>
      <w:r w:rsidRPr="00E1566C">
        <w:rPr>
          <w:rFonts w:ascii="Book Antiqua" w:hAnsi="Book Antiqua"/>
          <w:i/>
          <w:lang w:val="en-GB"/>
        </w:rPr>
        <w:t>pylori</w:t>
      </w:r>
      <w:r w:rsidRPr="00E1566C">
        <w:rPr>
          <w:rFonts w:ascii="Book Antiqua" w:hAnsi="Book Antiqua"/>
          <w:lang w:val="en-GB"/>
        </w:rPr>
        <w:t xml:space="preserve"> survival</w:t>
      </w:r>
      <w:r w:rsidRPr="00E1566C">
        <w:rPr>
          <w:rFonts w:ascii="Book Antiqua" w:hAnsi="Book Antiqua"/>
          <w:vertAlign w:val="superscript"/>
          <w:lang w:val="en-GB"/>
        </w:rPr>
        <w:t>[</w:t>
      </w:r>
      <w:r w:rsidR="00727AAA" w:rsidRPr="00E1566C">
        <w:rPr>
          <w:rFonts w:ascii="Book Antiqua" w:hAnsi="Book Antiqua"/>
          <w:vertAlign w:val="superscript"/>
          <w:lang w:val="en-GB"/>
        </w:rPr>
        <w:t>30</w:t>
      </w:r>
      <w:r w:rsidRPr="00E1566C">
        <w:rPr>
          <w:rFonts w:ascii="Book Antiqua" w:hAnsi="Book Antiqua"/>
          <w:vertAlign w:val="superscript"/>
          <w:lang w:val="en-GB"/>
        </w:rPr>
        <w:t>,</w:t>
      </w:r>
      <w:r w:rsidR="00727AAA" w:rsidRPr="00E1566C">
        <w:rPr>
          <w:rFonts w:ascii="Book Antiqua" w:hAnsi="Book Antiqua"/>
          <w:vertAlign w:val="superscript"/>
          <w:lang w:val="en-GB"/>
        </w:rPr>
        <w:t>52</w:t>
      </w:r>
      <w:r w:rsidRPr="00E1566C">
        <w:rPr>
          <w:rFonts w:ascii="Book Antiqua" w:hAnsi="Book Antiqua"/>
          <w:vertAlign w:val="superscript"/>
          <w:lang w:val="en-GB"/>
        </w:rPr>
        <w:t>]</w:t>
      </w:r>
      <w:r w:rsidRPr="00E1566C">
        <w:rPr>
          <w:rFonts w:ascii="Book Antiqua" w:hAnsi="Book Antiqua"/>
          <w:lang w:val="en-GB"/>
        </w:rPr>
        <w:t>.</w:t>
      </w:r>
    </w:p>
    <w:p w14:paraId="3A09E74C" w14:textId="20FA29D9" w:rsidR="004100DF"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Therefore, data on survival ability may be more important than concern</w:t>
      </w:r>
      <w:r w:rsidR="00E33FFD" w:rsidRPr="00E1566C">
        <w:rPr>
          <w:rFonts w:ascii="Book Antiqua" w:hAnsi="Book Antiqua"/>
          <w:lang w:val="en-GB"/>
        </w:rPr>
        <w:t>s</w:t>
      </w:r>
      <w:r w:rsidRPr="00E1566C">
        <w:rPr>
          <w:rFonts w:ascii="Book Antiqua" w:hAnsi="Book Antiqua"/>
          <w:lang w:val="en-GB"/>
        </w:rPr>
        <w:t xml:space="preserve"> about </w:t>
      </w:r>
      <w:r w:rsidR="00E33FFD" w:rsidRPr="00E1566C">
        <w:rPr>
          <w:rFonts w:ascii="Book Antiqua" w:hAnsi="Book Antiqua"/>
          <w:lang w:val="en-GB"/>
        </w:rPr>
        <w:t xml:space="preserve">the </w:t>
      </w:r>
      <w:r w:rsidRPr="00E1566C">
        <w:rPr>
          <w:rFonts w:ascii="Book Antiqua" w:hAnsi="Book Antiqua"/>
          <w:lang w:val="en-GB"/>
        </w:rPr>
        <w:t xml:space="preserve">growth of the microorganism in foods when determining the role of foods in </w:t>
      </w:r>
      <w:r w:rsidRPr="00E1566C">
        <w:rPr>
          <w:rFonts w:ascii="Book Antiqua" w:hAnsi="Book Antiqua"/>
          <w:i/>
          <w:lang w:val="en-GB"/>
        </w:rPr>
        <w:t>H. pylori</w:t>
      </w:r>
      <w:r w:rsidRPr="00E1566C">
        <w:rPr>
          <w:rFonts w:ascii="Book Antiqua" w:hAnsi="Book Antiqua"/>
          <w:lang w:val="en-GB"/>
        </w:rPr>
        <w:t xml:space="preserve"> transmission to humans</w:t>
      </w:r>
      <w:r w:rsidRPr="00E1566C">
        <w:rPr>
          <w:rFonts w:ascii="Book Antiqua" w:hAnsi="Book Antiqua"/>
          <w:vertAlign w:val="superscript"/>
          <w:lang w:val="en-GB"/>
        </w:rPr>
        <w:t>[</w:t>
      </w:r>
      <w:r w:rsidR="00727AAA" w:rsidRPr="00E1566C">
        <w:rPr>
          <w:rFonts w:ascii="Book Antiqua" w:hAnsi="Book Antiqua"/>
          <w:vertAlign w:val="superscript"/>
          <w:lang w:val="en-GB"/>
        </w:rPr>
        <w:t>53</w:t>
      </w:r>
      <w:r w:rsidRPr="00E1566C">
        <w:rPr>
          <w:rFonts w:ascii="Book Antiqua" w:hAnsi="Book Antiqua"/>
          <w:vertAlign w:val="superscript"/>
          <w:lang w:val="en-GB"/>
        </w:rPr>
        <w:t>]</w:t>
      </w:r>
      <w:r w:rsidRPr="00E1566C">
        <w:rPr>
          <w:rFonts w:ascii="Book Antiqua" w:hAnsi="Book Antiqua"/>
          <w:lang w:val="en-GB"/>
        </w:rPr>
        <w:t>.</w:t>
      </w:r>
    </w:p>
    <w:p w14:paraId="7344D80C" w14:textId="77777777" w:rsidR="008465B6" w:rsidRPr="00E1566C" w:rsidRDefault="008465B6" w:rsidP="003D795A">
      <w:pPr>
        <w:spacing w:line="360" w:lineRule="auto"/>
        <w:jc w:val="both"/>
        <w:rPr>
          <w:rFonts w:ascii="Book Antiqua" w:hAnsi="Book Antiqua"/>
          <w:lang w:val="en-GB"/>
        </w:rPr>
      </w:pPr>
    </w:p>
    <w:p w14:paraId="33212BD6" w14:textId="18B59634" w:rsidR="008465B6" w:rsidRPr="00E1566C" w:rsidRDefault="008465B6" w:rsidP="003D795A">
      <w:pPr>
        <w:spacing w:line="360" w:lineRule="auto"/>
        <w:jc w:val="both"/>
        <w:rPr>
          <w:rFonts w:ascii="Book Antiqua" w:hAnsi="Book Antiqua"/>
          <w:b/>
          <w:i/>
          <w:lang w:val="en-GB"/>
        </w:rPr>
      </w:pPr>
      <w:r w:rsidRPr="00E1566C">
        <w:rPr>
          <w:rFonts w:ascii="Book Antiqua" w:hAnsi="Book Antiqua"/>
          <w:b/>
          <w:i/>
          <w:lang w:val="en-GB"/>
        </w:rPr>
        <w:t>Survival of H. pylori in foodstuffs</w:t>
      </w:r>
    </w:p>
    <w:p w14:paraId="5B4011E3" w14:textId="382421A8"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Several studies have demonstrated the survival of </w:t>
      </w:r>
      <w:r w:rsidR="004558CD" w:rsidRPr="00E1566C">
        <w:rPr>
          <w:rFonts w:ascii="Book Antiqua" w:hAnsi="Book Antiqua"/>
          <w:i/>
          <w:lang w:val="en-GB"/>
        </w:rPr>
        <w:t>H. pylori</w:t>
      </w:r>
      <w:r w:rsidRPr="00E1566C">
        <w:rPr>
          <w:rFonts w:ascii="Book Antiqua" w:hAnsi="Book Antiqua"/>
          <w:lang w:val="en-GB"/>
        </w:rPr>
        <w:t xml:space="preserve"> in water, milk, ready-to-eat foods, vegetables, pasteurized apple and orange juice</w:t>
      </w:r>
      <w:r w:rsidR="004E45B8" w:rsidRPr="00E1566C">
        <w:rPr>
          <w:rFonts w:ascii="Book Antiqua" w:hAnsi="Book Antiqua"/>
          <w:lang w:val="en-GB"/>
        </w:rPr>
        <w:t>s</w:t>
      </w:r>
      <w:r w:rsidRPr="00E1566C">
        <w:rPr>
          <w:rFonts w:ascii="Book Antiqua" w:hAnsi="Book Antiqua"/>
          <w:lang w:val="en-GB"/>
        </w:rPr>
        <w:t>, ground beef and dry fermented sausages</w:t>
      </w:r>
      <w:r w:rsidRPr="00E1566C">
        <w:rPr>
          <w:rFonts w:ascii="Book Antiqua" w:hAnsi="Book Antiqua"/>
          <w:vertAlign w:val="superscript"/>
          <w:lang w:val="en-GB"/>
        </w:rPr>
        <w:t>[2</w:t>
      </w:r>
      <w:r w:rsidR="00727AAA" w:rsidRPr="00E1566C">
        <w:rPr>
          <w:rFonts w:ascii="Book Antiqua" w:hAnsi="Book Antiqua"/>
          <w:vertAlign w:val="superscript"/>
          <w:lang w:val="en-GB"/>
        </w:rPr>
        <w:t>6</w:t>
      </w:r>
      <w:r w:rsidRPr="00E1566C">
        <w:rPr>
          <w:rFonts w:ascii="Book Antiqua" w:hAnsi="Book Antiqua"/>
          <w:vertAlign w:val="superscript"/>
          <w:lang w:val="en-GB"/>
        </w:rPr>
        <w:t>,</w:t>
      </w:r>
      <w:r w:rsidR="00727AAA" w:rsidRPr="00E1566C">
        <w:rPr>
          <w:rFonts w:ascii="Book Antiqua" w:hAnsi="Book Antiqua"/>
          <w:vertAlign w:val="superscript"/>
          <w:lang w:val="en-GB"/>
        </w:rPr>
        <w:t>53</w:t>
      </w:r>
      <w:r w:rsidRPr="00E1566C">
        <w:rPr>
          <w:rFonts w:ascii="Book Antiqua" w:hAnsi="Book Antiqua"/>
          <w:vertAlign w:val="superscript"/>
          <w:lang w:val="en-GB"/>
        </w:rPr>
        <w:t>-</w:t>
      </w:r>
      <w:r w:rsidR="00727AAA" w:rsidRPr="00E1566C">
        <w:rPr>
          <w:rFonts w:ascii="Book Antiqua" w:hAnsi="Book Antiqua"/>
          <w:vertAlign w:val="superscript"/>
          <w:lang w:val="en-GB"/>
        </w:rPr>
        <w:t>60</w:t>
      </w:r>
      <w:r w:rsidRPr="00E1566C">
        <w:rPr>
          <w:rFonts w:ascii="Book Antiqua" w:hAnsi="Book Antiqua"/>
          <w:vertAlign w:val="superscript"/>
          <w:lang w:val="en-GB"/>
        </w:rPr>
        <w:t>]</w:t>
      </w:r>
      <w:r w:rsidR="00BD7526" w:rsidRPr="00E1566C">
        <w:rPr>
          <w:rFonts w:ascii="Book Antiqua" w:hAnsi="Book Antiqua"/>
          <w:vertAlign w:val="superscript"/>
          <w:lang w:val="en-GB"/>
        </w:rPr>
        <w:t xml:space="preserve"> </w:t>
      </w:r>
      <w:r w:rsidR="00BD7526" w:rsidRPr="00E1566C">
        <w:rPr>
          <w:rFonts w:ascii="Book Antiqua" w:hAnsi="Book Antiqua"/>
          <w:lang w:val="en-GB"/>
        </w:rPr>
        <w:t>(</w:t>
      </w:r>
      <w:r w:rsidR="00BD7526" w:rsidRPr="00E1566C">
        <w:rPr>
          <w:rFonts w:ascii="Book Antiqua" w:hAnsi="Book Antiqua"/>
          <w:caps/>
          <w:lang w:val="en-GB"/>
        </w:rPr>
        <w:t>t</w:t>
      </w:r>
      <w:r w:rsidR="00BD7526" w:rsidRPr="00E1566C">
        <w:rPr>
          <w:rFonts w:ascii="Book Antiqua" w:hAnsi="Book Antiqua"/>
          <w:lang w:val="en-GB"/>
        </w:rPr>
        <w:t>able 1)</w:t>
      </w:r>
      <w:r w:rsidRPr="00E1566C">
        <w:rPr>
          <w:rFonts w:ascii="Book Antiqua" w:hAnsi="Book Antiqua"/>
          <w:lang w:val="en-GB"/>
        </w:rPr>
        <w:t xml:space="preserve">. </w:t>
      </w:r>
    </w:p>
    <w:p w14:paraId="1309E8B3" w14:textId="69FF236D"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is able to survive in artificially contaminated milk stored at 4°C for several days (from 5 to 9 days in pasteurized milk and from </w:t>
      </w:r>
      <w:r w:rsidR="004E45B8" w:rsidRPr="00E1566C">
        <w:rPr>
          <w:rFonts w:ascii="Book Antiqua" w:hAnsi="Book Antiqua"/>
          <w:lang w:val="en-GB"/>
        </w:rPr>
        <w:t xml:space="preserve">approximately </w:t>
      </w:r>
      <w:r w:rsidRPr="00E1566C">
        <w:rPr>
          <w:rFonts w:ascii="Book Antiqua" w:hAnsi="Book Antiqua"/>
          <w:lang w:val="en-GB"/>
        </w:rPr>
        <w:t>6 to 12 d in sterile milk)</w:t>
      </w:r>
      <w:r w:rsidRPr="00E1566C">
        <w:rPr>
          <w:rFonts w:ascii="Book Antiqua" w:hAnsi="Book Antiqua"/>
          <w:vertAlign w:val="superscript"/>
          <w:lang w:val="en-GB"/>
        </w:rPr>
        <w:t>[2</w:t>
      </w:r>
      <w:r w:rsidR="00727AAA" w:rsidRPr="00E1566C">
        <w:rPr>
          <w:rFonts w:ascii="Book Antiqua" w:hAnsi="Book Antiqua"/>
          <w:vertAlign w:val="superscript"/>
          <w:lang w:val="en-GB"/>
        </w:rPr>
        <w:t>6</w:t>
      </w:r>
      <w:r w:rsidRPr="00E1566C">
        <w:rPr>
          <w:rFonts w:ascii="Book Antiqua" w:hAnsi="Book Antiqua"/>
          <w:vertAlign w:val="superscript"/>
          <w:lang w:val="en-GB"/>
        </w:rPr>
        <w:t>,</w:t>
      </w:r>
      <w:r w:rsidR="00727AAA" w:rsidRPr="00E1566C">
        <w:rPr>
          <w:rFonts w:ascii="Book Antiqua" w:hAnsi="Book Antiqua"/>
          <w:vertAlign w:val="superscript"/>
          <w:lang w:val="en-GB"/>
        </w:rPr>
        <w:t>53</w:t>
      </w:r>
      <w:r w:rsidRPr="00E1566C">
        <w:rPr>
          <w:rFonts w:ascii="Book Antiqua" w:hAnsi="Book Antiqua"/>
          <w:vertAlign w:val="superscript"/>
          <w:lang w:val="en-GB"/>
        </w:rPr>
        <w:t>,5</w:t>
      </w:r>
      <w:r w:rsidR="00727AAA" w:rsidRPr="00E1566C">
        <w:rPr>
          <w:rFonts w:ascii="Book Antiqua" w:hAnsi="Book Antiqua"/>
          <w:vertAlign w:val="superscript"/>
          <w:lang w:val="en-GB"/>
        </w:rPr>
        <w:t>4</w:t>
      </w:r>
      <w:r w:rsidRPr="00E1566C">
        <w:rPr>
          <w:rFonts w:ascii="Book Antiqua" w:hAnsi="Book Antiqua"/>
          <w:vertAlign w:val="superscript"/>
          <w:lang w:val="en-GB"/>
        </w:rPr>
        <w:t>,5</w:t>
      </w:r>
      <w:r w:rsidR="00727AAA"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These findings corroborate the hypothesis that post-processed contaminated milk may play a more effective role than other foods in the transmission of </w:t>
      </w:r>
      <w:r w:rsidRPr="00E1566C">
        <w:rPr>
          <w:rFonts w:ascii="Book Antiqua" w:hAnsi="Book Antiqua"/>
          <w:i/>
          <w:lang w:val="en-GB"/>
        </w:rPr>
        <w:t>H. pylori</w:t>
      </w:r>
      <w:r w:rsidRPr="00E1566C">
        <w:rPr>
          <w:rFonts w:ascii="Book Antiqua" w:hAnsi="Book Antiqua"/>
          <w:lang w:val="en-GB"/>
        </w:rPr>
        <w:t xml:space="preserve"> infection due to the intrinsic characteristics of </w:t>
      </w:r>
      <w:r w:rsidR="004E45B8" w:rsidRPr="00E1566C">
        <w:rPr>
          <w:rFonts w:ascii="Book Antiqua" w:hAnsi="Book Antiqua"/>
          <w:lang w:val="en-GB"/>
        </w:rPr>
        <w:t xml:space="preserve">this </w:t>
      </w:r>
      <w:r w:rsidRPr="00E1566C">
        <w:rPr>
          <w:rFonts w:ascii="Book Antiqua" w:hAnsi="Book Antiqua"/>
          <w:lang w:val="en-GB"/>
        </w:rPr>
        <w:t>organism</w:t>
      </w:r>
      <w:r w:rsidRPr="00E1566C">
        <w:rPr>
          <w:rFonts w:ascii="Book Antiqua" w:hAnsi="Book Antiqua"/>
          <w:vertAlign w:val="superscript"/>
          <w:lang w:val="en-GB"/>
        </w:rPr>
        <w:t>[</w:t>
      </w:r>
      <w:r w:rsidR="00727AAA" w:rsidRPr="00E1566C">
        <w:rPr>
          <w:rFonts w:ascii="Book Antiqua" w:hAnsi="Book Antiqua"/>
          <w:vertAlign w:val="superscript"/>
          <w:lang w:val="en-GB"/>
        </w:rPr>
        <w:t>53</w:t>
      </w:r>
      <w:r w:rsidRPr="00E1566C">
        <w:rPr>
          <w:rFonts w:ascii="Book Antiqua" w:hAnsi="Book Antiqua"/>
          <w:vertAlign w:val="superscript"/>
          <w:lang w:val="en-GB"/>
        </w:rPr>
        <w:t>]</w:t>
      </w:r>
      <w:r w:rsidRPr="00E1566C">
        <w:rPr>
          <w:rFonts w:ascii="Book Antiqua" w:hAnsi="Book Antiqua"/>
          <w:lang w:val="en-GB"/>
        </w:rPr>
        <w:t xml:space="preserve">. It is well known that </w:t>
      </w:r>
      <w:r w:rsidRPr="00E1566C">
        <w:rPr>
          <w:rFonts w:ascii="Book Antiqua" w:hAnsi="Book Antiqua"/>
          <w:i/>
          <w:lang w:val="en-GB"/>
        </w:rPr>
        <w:t>H. pylori</w:t>
      </w:r>
      <w:r w:rsidRPr="00E1566C">
        <w:rPr>
          <w:rFonts w:ascii="Book Antiqua" w:hAnsi="Book Antiqua"/>
          <w:lang w:val="en-GB"/>
        </w:rPr>
        <w:t>’s ability to survive in an acidic pH environment is urea</w:t>
      </w:r>
      <w:r w:rsidR="004E45B8" w:rsidRPr="00E1566C">
        <w:rPr>
          <w:rFonts w:ascii="Book Antiqua" w:hAnsi="Book Antiqua"/>
          <w:lang w:val="en-GB"/>
        </w:rPr>
        <w:t xml:space="preserve"> </w:t>
      </w:r>
      <w:r w:rsidRPr="00E1566C">
        <w:rPr>
          <w:rFonts w:ascii="Book Antiqua" w:hAnsi="Book Antiqua"/>
          <w:lang w:val="en-GB"/>
        </w:rPr>
        <w:t>dependent</w:t>
      </w:r>
      <w:r w:rsidRPr="00E1566C">
        <w:rPr>
          <w:rFonts w:ascii="Book Antiqua" w:hAnsi="Book Antiqua"/>
          <w:vertAlign w:val="superscript"/>
          <w:lang w:val="en-GB"/>
        </w:rPr>
        <w:t>[3]</w:t>
      </w:r>
      <w:r w:rsidRPr="00E1566C">
        <w:rPr>
          <w:rFonts w:ascii="Book Antiqua" w:hAnsi="Book Antiqua"/>
          <w:lang w:val="en-GB"/>
        </w:rPr>
        <w:t>, and because urea is present in milk</w:t>
      </w:r>
      <w:r w:rsidRPr="00E1566C">
        <w:rPr>
          <w:rFonts w:ascii="Book Antiqua" w:hAnsi="Book Antiqua"/>
          <w:vertAlign w:val="superscript"/>
          <w:lang w:val="en-GB"/>
        </w:rPr>
        <w:t>[</w:t>
      </w:r>
      <w:r w:rsidR="00727AAA" w:rsidRPr="00E1566C">
        <w:rPr>
          <w:rFonts w:ascii="Book Antiqua" w:hAnsi="Book Antiqua"/>
          <w:vertAlign w:val="superscript"/>
          <w:lang w:val="en-GB"/>
        </w:rPr>
        <w:t>61</w:t>
      </w:r>
      <w:r w:rsidRPr="00E1566C">
        <w:rPr>
          <w:rFonts w:ascii="Book Antiqua" w:hAnsi="Book Antiqua"/>
          <w:vertAlign w:val="superscript"/>
          <w:lang w:val="en-GB"/>
        </w:rPr>
        <w:t>]</w:t>
      </w:r>
      <w:r w:rsidRPr="00E1566C">
        <w:rPr>
          <w:rFonts w:ascii="Book Antiqua" w:hAnsi="Book Antiqua"/>
          <w:lang w:val="en-GB"/>
        </w:rPr>
        <w:t xml:space="preserve">, the urea-dependent acid resistance of </w:t>
      </w:r>
      <w:r w:rsidRPr="00E1566C">
        <w:rPr>
          <w:rFonts w:ascii="Book Antiqua" w:hAnsi="Book Antiqua"/>
          <w:i/>
          <w:lang w:val="en-GB"/>
        </w:rPr>
        <w:t>H. pylori</w:t>
      </w:r>
      <w:r w:rsidRPr="00E1566C">
        <w:rPr>
          <w:rFonts w:ascii="Book Antiqua" w:hAnsi="Book Antiqua"/>
          <w:lang w:val="en-GB"/>
        </w:rPr>
        <w:t xml:space="preserve"> may account for the long-term survival of </w:t>
      </w:r>
      <w:r w:rsidRPr="00E1566C">
        <w:rPr>
          <w:rFonts w:ascii="Book Antiqua" w:hAnsi="Book Antiqua"/>
          <w:i/>
          <w:lang w:val="en-GB"/>
        </w:rPr>
        <w:t>H. pylori</w:t>
      </w:r>
      <w:r w:rsidRPr="00E1566C">
        <w:rPr>
          <w:rFonts w:ascii="Book Antiqua" w:hAnsi="Book Antiqua"/>
          <w:lang w:val="en-GB"/>
        </w:rPr>
        <w:t xml:space="preserve"> in this foodstuff</w:t>
      </w:r>
      <w:r w:rsidRPr="00E1566C">
        <w:rPr>
          <w:rFonts w:ascii="Book Antiqua" w:hAnsi="Book Antiqua"/>
          <w:vertAlign w:val="superscript"/>
          <w:lang w:val="en-GB"/>
        </w:rPr>
        <w:t>[4</w:t>
      </w:r>
      <w:r w:rsidR="00727AA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Moreover, the microorganism is able to survive in milk for longer than the best-before date </w:t>
      </w:r>
      <w:r w:rsidR="004E45B8" w:rsidRPr="00E1566C">
        <w:rPr>
          <w:rFonts w:ascii="Book Antiqua" w:hAnsi="Book Antiqua"/>
          <w:lang w:val="en-GB"/>
        </w:rPr>
        <w:t xml:space="preserve">on </w:t>
      </w:r>
      <w:r w:rsidRPr="00E1566C">
        <w:rPr>
          <w:rFonts w:ascii="Book Antiqua" w:hAnsi="Book Antiqua"/>
          <w:lang w:val="en-GB"/>
        </w:rPr>
        <w:t>an open milk package</w:t>
      </w:r>
      <w:r w:rsidR="004E45B8" w:rsidRPr="00E1566C">
        <w:rPr>
          <w:rFonts w:ascii="Book Antiqua" w:hAnsi="Book Antiqua"/>
          <w:lang w:val="en-GB"/>
        </w:rPr>
        <w:t>, making milk</w:t>
      </w:r>
      <w:r w:rsidRPr="00E1566C">
        <w:rPr>
          <w:rFonts w:ascii="Book Antiqua" w:hAnsi="Book Antiqua"/>
          <w:lang w:val="en-GB"/>
        </w:rPr>
        <w:t xml:space="preserve"> a possible source of transmission of </w:t>
      </w:r>
      <w:r w:rsidR="004E45B8" w:rsidRPr="00E1566C">
        <w:rPr>
          <w:rFonts w:ascii="Book Antiqua" w:hAnsi="Book Antiqua"/>
          <w:lang w:val="en-GB"/>
        </w:rPr>
        <w:t xml:space="preserve">this </w:t>
      </w:r>
      <w:r w:rsidRPr="00E1566C">
        <w:rPr>
          <w:rFonts w:ascii="Book Antiqua" w:hAnsi="Book Antiqua"/>
          <w:lang w:val="en-GB"/>
        </w:rPr>
        <w:t xml:space="preserve">microorganism to humans. In fact, although the </w:t>
      </w:r>
      <w:r w:rsidRPr="00E1566C">
        <w:rPr>
          <w:rFonts w:ascii="Book Antiqua" w:hAnsi="Book Antiqua"/>
          <w:i/>
          <w:lang w:val="en-GB"/>
        </w:rPr>
        <w:t>H. pylori</w:t>
      </w:r>
      <w:r w:rsidRPr="00E1566C">
        <w:rPr>
          <w:rFonts w:ascii="Book Antiqua" w:hAnsi="Book Antiqua"/>
          <w:lang w:val="en-GB"/>
        </w:rPr>
        <w:t xml:space="preserve"> load contaminating milk under natural conditions is unknown (although it is presumably lower than </w:t>
      </w:r>
      <w:r w:rsidR="004E45B8" w:rsidRPr="00E1566C">
        <w:rPr>
          <w:rFonts w:ascii="Book Antiqua" w:hAnsi="Book Antiqua"/>
          <w:lang w:val="en-GB"/>
        </w:rPr>
        <w:t xml:space="preserve">that </w:t>
      </w:r>
      <w:r w:rsidRPr="00E1566C">
        <w:rPr>
          <w:rFonts w:ascii="Book Antiqua" w:hAnsi="Book Antiqua"/>
          <w:lang w:val="en-GB"/>
        </w:rPr>
        <w:t xml:space="preserve">used </w:t>
      </w:r>
      <w:r w:rsidRPr="00E1566C">
        <w:rPr>
          <w:rFonts w:ascii="Book Antiqua" w:hAnsi="Book Antiqua"/>
          <w:i/>
          <w:lang w:val="en-GB"/>
        </w:rPr>
        <w:t>in</w:t>
      </w:r>
      <w:r w:rsidRPr="00E1566C">
        <w:rPr>
          <w:rFonts w:ascii="Book Antiqua" w:hAnsi="Book Antiqua"/>
          <w:lang w:val="en-GB"/>
        </w:rPr>
        <w:t xml:space="preserve"> </w:t>
      </w:r>
      <w:r w:rsidRPr="00E1566C">
        <w:rPr>
          <w:rFonts w:ascii="Book Antiqua" w:hAnsi="Book Antiqua"/>
          <w:i/>
          <w:lang w:val="en-GB"/>
        </w:rPr>
        <w:t>vitro</w:t>
      </w:r>
      <w:r w:rsidRPr="00E1566C">
        <w:rPr>
          <w:rFonts w:ascii="Book Antiqua" w:hAnsi="Book Antiqua"/>
          <w:lang w:val="en-GB"/>
        </w:rPr>
        <w:t xml:space="preserve">), the infection dose for humans is low; thus, even a small number of </w:t>
      </w:r>
      <w:r w:rsidRPr="00E1566C">
        <w:rPr>
          <w:rFonts w:ascii="Book Antiqua" w:hAnsi="Book Antiqua"/>
          <w:i/>
          <w:lang w:val="en-GB"/>
        </w:rPr>
        <w:t>H</w:t>
      </w:r>
      <w:r w:rsidRPr="00E1566C">
        <w:rPr>
          <w:rFonts w:ascii="Book Antiqua" w:hAnsi="Book Antiqua"/>
          <w:lang w:val="en-GB"/>
        </w:rPr>
        <w:t xml:space="preserve">. </w:t>
      </w:r>
      <w:r w:rsidRPr="00E1566C">
        <w:rPr>
          <w:rFonts w:ascii="Book Antiqua" w:hAnsi="Book Antiqua"/>
          <w:i/>
          <w:lang w:val="en-GB"/>
        </w:rPr>
        <w:t>pylori</w:t>
      </w:r>
      <w:r w:rsidRPr="00E1566C">
        <w:rPr>
          <w:rFonts w:ascii="Book Antiqua" w:hAnsi="Book Antiqua"/>
          <w:lang w:val="en-GB"/>
        </w:rPr>
        <w:t xml:space="preserve"> cells surviving in foods may represent a potential health hazard for consumers</w:t>
      </w:r>
      <w:r w:rsidRPr="00E1566C">
        <w:rPr>
          <w:rFonts w:ascii="Book Antiqua" w:hAnsi="Book Antiqua"/>
          <w:vertAlign w:val="superscript"/>
          <w:lang w:val="en-GB"/>
        </w:rPr>
        <w:t>[</w:t>
      </w:r>
      <w:r w:rsidR="00727AAA" w:rsidRPr="00E1566C">
        <w:rPr>
          <w:rFonts w:ascii="Book Antiqua" w:hAnsi="Book Antiqua"/>
          <w:vertAlign w:val="superscript"/>
          <w:lang w:val="en-GB"/>
        </w:rPr>
        <w:t>53</w:t>
      </w:r>
      <w:r w:rsidRPr="00E1566C">
        <w:rPr>
          <w:rFonts w:ascii="Book Antiqua" w:hAnsi="Book Antiqua"/>
          <w:vertAlign w:val="superscript"/>
          <w:lang w:val="en-GB"/>
        </w:rPr>
        <w:t>]</w:t>
      </w:r>
      <w:r w:rsidRPr="00E1566C">
        <w:rPr>
          <w:rFonts w:ascii="Book Antiqua" w:hAnsi="Book Antiqua"/>
          <w:lang w:val="en-GB"/>
        </w:rPr>
        <w:t xml:space="preserve">. </w:t>
      </w:r>
    </w:p>
    <w:p w14:paraId="303E4A3F" w14:textId="03244F04"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lastRenderedPageBreak/>
        <w:t xml:space="preserve">Other studies have been conducted on the survival of microorganisms in other more complex foodstuffs. </w:t>
      </w:r>
      <w:r w:rsidRPr="00E1566C">
        <w:rPr>
          <w:rFonts w:ascii="Book Antiqua" w:hAnsi="Book Antiqua"/>
          <w:i/>
          <w:lang w:val="en-GB"/>
        </w:rPr>
        <w:t>H. pylori</w:t>
      </w:r>
      <w:r w:rsidRPr="00E1566C">
        <w:rPr>
          <w:rFonts w:ascii="Book Antiqua" w:hAnsi="Book Antiqua"/>
          <w:lang w:val="en-GB"/>
        </w:rPr>
        <w:t xml:space="preserve"> survives for approximately 7 d in ground beef at 4°C</w:t>
      </w:r>
      <w:r w:rsidR="00901D5C" w:rsidRPr="00E1566C">
        <w:rPr>
          <w:rFonts w:ascii="Book Antiqua" w:hAnsi="Book Antiqua"/>
          <w:lang w:val="en-GB"/>
        </w:rPr>
        <w:t>,</w:t>
      </w:r>
      <w:r w:rsidRPr="00E1566C">
        <w:rPr>
          <w:rFonts w:ascii="Book Antiqua" w:hAnsi="Book Antiqua"/>
          <w:lang w:val="en-GB"/>
        </w:rPr>
        <w:t xml:space="preserve"> up to 3 d at -18°C</w:t>
      </w:r>
      <w:r w:rsidRPr="00E1566C">
        <w:rPr>
          <w:rFonts w:ascii="Book Antiqua" w:hAnsi="Book Antiqua"/>
          <w:vertAlign w:val="superscript"/>
          <w:lang w:val="en-GB"/>
        </w:rPr>
        <w:t>[5</w:t>
      </w:r>
      <w:r w:rsidR="00A15818" w:rsidRPr="00E1566C">
        <w:rPr>
          <w:rFonts w:ascii="Book Antiqua" w:hAnsi="Book Antiqua"/>
          <w:vertAlign w:val="superscript"/>
          <w:lang w:val="en-GB"/>
        </w:rPr>
        <w:t>5</w:t>
      </w:r>
      <w:r w:rsidRPr="00E1566C">
        <w:rPr>
          <w:rFonts w:ascii="Book Antiqua" w:hAnsi="Book Antiqua"/>
          <w:vertAlign w:val="superscript"/>
          <w:lang w:val="en-GB"/>
        </w:rPr>
        <w:t>,5</w:t>
      </w:r>
      <w:r w:rsidR="00A15818"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and for only 2 d in prepacked boneless, skinless chicken thighs</w:t>
      </w:r>
      <w:r w:rsidRPr="00E1566C">
        <w:rPr>
          <w:rFonts w:ascii="Book Antiqua" w:hAnsi="Book Antiqua"/>
          <w:vertAlign w:val="superscript"/>
          <w:lang w:val="en-GB"/>
        </w:rPr>
        <w:t>[2</w:t>
      </w:r>
      <w:r w:rsidR="00A15818"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w:t>
      </w:r>
      <w:r w:rsidR="00901D5C" w:rsidRPr="00E1566C">
        <w:rPr>
          <w:rFonts w:ascii="Book Antiqua" w:hAnsi="Book Antiqua"/>
          <w:lang w:val="en-GB"/>
        </w:rPr>
        <w:t>V</w:t>
      </w:r>
      <w:r w:rsidRPr="00E1566C">
        <w:rPr>
          <w:rFonts w:ascii="Book Antiqua" w:hAnsi="Book Antiqua"/>
          <w:lang w:val="en-GB"/>
        </w:rPr>
        <w:t>acuum packaging has no impact on survival time. However, if the high level of background bacteria present in the ground beef is eliminated, survival time increase</w:t>
      </w:r>
      <w:r w:rsidR="00901D5C" w:rsidRPr="00E1566C">
        <w:rPr>
          <w:rFonts w:ascii="Book Antiqua" w:hAnsi="Book Antiqua"/>
          <w:lang w:val="en-GB"/>
        </w:rPr>
        <w:t>s</w:t>
      </w:r>
      <w:r w:rsidRPr="00E1566C">
        <w:rPr>
          <w:rFonts w:ascii="Book Antiqua" w:hAnsi="Book Antiqua"/>
          <w:lang w:val="en-GB"/>
        </w:rPr>
        <w:t xml:space="preserve"> to an undetectable level (&lt;</w:t>
      </w:r>
      <w:r w:rsidR="001631F9" w:rsidRPr="00E1566C">
        <w:rPr>
          <w:rFonts w:ascii="Book Antiqua" w:hAnsi="Book Antiqua" w:hint="eastAsia"/>
          <w:lang w:val="en-GB" w:eastAsia="zh-CN"/>
        </w:rPr>
        <w:t xml:space="preserve"> </w:t>
      </w:r>
      <w:r w:rsidRPr="00E1566C">
        <w:rPr>
          <w:rFonts w:ascii="Book Antiqua" w:hAnsi="Book Antiqua"/>
          <w:lang w:val="en-GB"/>
        </w:rPr>
        <w:t xml:space="preserve">10 cfu/g) within 11 days </w:t>
      </w:r>
      <w:r w:rsidRPr="00E1566C">
        <w:rPr>
          <w:rFonts w:ascii="Book Antiqua" w:hAnsi="Book Antiqua"/>
          <w:vertAlign w:val="superscript"/>
          <w:lang w:val="en-GB"/>
        </w:rPr>
        <w:t>[5</w:t>
      </w:r>
      <w:r w:rsidR="00A15818"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The fate of </w:t>
      </w:r>
      <w:r w:rsidRPr="00E1566C">
        <w:rPr>
          <w:rFonts w:ascii="Book Antiqua" w:hAnsi="Book Antiqua"/>
          <w:i/>
          <w:lang w:val="en-GB"/>
        </w:rPr>
        <w:t>H. pylori</w:t>
      </w:r>
      <w:r w:rsidRPr="00E1566C">
        <w:rPr>
          <w:rFonts w:ascii="Book Antiqua" w:hAnsi="Book Antiqua"/>
          <w:lang w:val="en-GB"/>
        </w:rPr>
        <w:t xml:space="preserve"> during the fermentation process of a traditional Turkish fermented sausage (</w:t>
      </w:r>
      <w:r w:rsidR="00E8580B" w:rsidRPr="00E1566C">
        <w:rPr>
          <w:rFonts w:ascii="Book Antiqua" w:hAnsi="Book Antiqua"/>
          <w:i/>
          <w:lang w:val="en-GB"/>
        </w:rPr>
        <w:t>s</w:t>
      </w:r>
      <w:r w:rsidRPr="00E1566C">
        <w:rPr>
          <w:rFonts w:ascii="Book Antiqua" w:hAnsi="Book Antiqua"/>
          <w:i/>
          <w:lang w:val="en-GB"/>
        </w:rPr>
        <w:t>ucuk</w:t>
      </w:r>
      <w:r w:rsidRPr="00E1566C">
        <w:rPr>
          <w:rFonts w:ascii="Book Antiqua" w:hAnsi="Book Antiqua"/>
          <w:lang w:val="en-GB"/>
        </w:rPr>
        <w:t xml:space="preserve">) was investigated. The results of this study showed that the microorganism could survive and grow during the fermentation process of </w:t>
      </w:r>
      <w:r w:rsidR="00E8580B" w:rsidRPr="00E1566C">
        <w:rPr>
          <w:rFonts w:ascii="Book Antiqua" w:hAnsi="Book Antiqua"/>
          <w:i/>
          <w:lang w:val="en-GB"/>
        </w:rPr>
        <w:t>s</w:t>
      </w:r>
      <w:r w:rsidRPr="00E1566C">
        <w:rPr>
          <w:rFonts w:ascii="Book Antiqua" w:hAnsi="Book Antiqua"/>
          <w:i/>
          <w:lang w:val="en-GB"/>
        </w:rPr>
        <w:t xml:space="preserve">ucuk </w:t>
      </w:r>
      <w:r w:rsidRPr="00E1566C">
        <w:rPr>
          <w:rFonts w:ascii="Book Antiqua" w:hAnsi="Book Antiqua"/>
          <w:lang w:val="en-GB"/>
        </w:rPr>
        <w:t>(22</w:t>
      </w:r>
      <w:r w:rsidR="009645EA" w:rsidRPr="00E1566C">
        <w:rPr>
          <w:rFonts w:ascii="Book Antiqua" w:hAnsi="Book Antiqua" w:hint="eastAsia"/>
          <w:lang w:val="en-GB" w:eastAsia="zh-CN"/>
        </w:rPr>
        <w:t xml:space="preserve"> </w:t>
      </w:r>
      <w:r w:rsidRPr="00E1566C">
        <w:rPr>
          <w:rFonts w:ascii="Book Antiqua" w:hAnsi="Book Antiqua"/>
          <w:lang w:val="en-GB"/>
        </w:rPr>
        <w:t xml:space="preserve">°C for 7 d). A possible explanation </w:t>
      </w:r>
      <w:r w:rsidR="00BE16B1" w:rsidRPr="00E1566C">
        <w:rPr>
          <w:rFonts w:ascii="Book Antiqua" w:hAnsi="Book Antiqua"/>
          <w:lang w:val="en-GB"/>
        </w:rPr>
        <w:t>is</w:t>
      </w:r>
      <w:r w:rsidRPr="00E1566C">
        <w:rPr>
          <w:rFonts w:ascii="Book Antiqua" w:hAnsi="Book Antiqua"/>
          <w:lang w:val="en-GB"/>
        </w:rPr>
        <w:t xml:space="preserve"> that some fermentation products, such as protein degradation compounds and CO</w:t>
      </w:r>
      <w:r w:rsidRPr="00E1566C">
        <w:rPr>
          <w:rFonts w:ascii="Book Antiqua" w:hAnsi="Book Antiqua"/>
          <w:vertAlign w:val="subscript"/>
          <w:lang w:val="en-GB"/>
        </w:rPr>
        <w:t>2</w:t>
      </w:r>
      <w:r w:rsidRPr="00E1566C">
        <w:rPr>
          <w:rFonts w:ascii="Book Antiqua" w:hAnsi="Book Antiqua"/>
          <w:lang w:val="en-GB"/>
        </w:rPr>
        <w:t xml:space="preserve">, might have been used by </w:t>
      </w:r>
      <w:r w:rsidR="00901D5C" w:rsidRPr="00E1566C">
        <w:rPr>
          <w:rFonts w:ascii="Book Antiqua" w:hAnsi="Book Antiqua"/>
          <w:lang w:val="en-GB"/>
        </w:rPr>
        <w:t xml:space="preserve">this </w:t>
      </w:r>
      <w:r w:rsidRPr="00E1566C">
        <w:rPr>
          <w:rFonts w:ascii="Book Antiqua" w:hAnsi="Book Antiqua"/>
          <w:lang w:val="en-GB"/>
        </w:rPr>
        <w:t xml:space="preserve">pathogen and that indigenous bacteria might have created a microenvironment suitable for </w:t>
      </w:r>
      <w:r w:rsidRPr="00E1566C">
        <w:rPr>
          <w:rFonts w:ascii="Book Antiqua" w:hAnsi="Book Antiqua"/>
          <w:i/>
          <w:lang w:val="en-GB"/>
        </w:rPr>
        <w:t>H. pylori</w:t>
      </w:r>
      <w:r w:rsidRPr="00E1566C">
        <w:rPr>
          <w:rFonts w:ascii="Book Antiqua" w:hAnsi="Book Antiqua"/>
          <w:lang w:val="en-GB"/>
        </w:rPr>
        <w:t xml:space="preserve"> growth</w:t>
      </w:r>
      <w:r w:rsidRPr="00E1566C">
        <w:rPr>
          <w:rFonts w:ascii="Book Antiqua" w:hAnsi="Book Antiqua"/>
          <w:vertAlign w:val="superscript"/>
          <w:lang w:val="en-GB"/>
        </w:rPr>
        <w:t>[5</w:t>
      </w:r>
      <w:r w:rsidR="00A15818"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xml:space="preserve">. In contrast, </w:t>
      </w:r>
      <w:r w:rsidRPr="00E1566C">
        <w:rPr>
          <w:rFonts w:ascii="Book Antiqua" w:hAnsi="Book Antiqua"/>
          <w:i/>
          <w:lang w:val="en-GB"/>
        </w:rPr>
        <w:t>H. pylori</w:t>
      </w:r>
      <w:r w:rsidRPr="00E1566C">
        <w:rPr>
          <w:rFonts w:ascii="Book Antiqua" w:hAnsi="Book Antiqua"/>
          <w:lang w:val="en-GB"/>
        </w:rPr>
        <w:t xml:space="preserve"> is not able to survive in yogurt </w:t>
      </w:r>
      <w:r w:rsidRPr="00E1566C">
        <w:rPr>
          <w:rFonts w:ascii="Book Antiqua" w:hAnsi="Book Antiqua"/>
          <w:vertAlign w:val="superscript"/>
          <w:lang w:val="en-GB"/>
        </w:rPr>
        <w:t>[2</w:t>
      </w:r>
      <w:r w:rsidR="00A15818"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w:t>
      </w:r>
      <w:r w:rsidR="008F0A26" w:rsidRPr="00E1566C">
        <w:rPr>
          <w:rFonts w:ascii="Book Antiqua" w:hAnsi="Book Antiqua"/>
          <w:lang w:val="en-GB"/>
        </w:rPr>
        <w:t xml:space="preserve">or </w:t>
      </w:r>
      <w:r w:rsidRPr="00E1566C">
        <w:rPr>
          <w:rFonts w:ascii="Book Antiqua" w:hAnsi="Book Antiqua"/>
          <w:lang w:val="en-GB"/>
        </w:rPr>
        <w:t>pasteurized fruit juice</w:t>
      </w:r>
      <w:r w:rsidRPr="00E1566C">
        <w:rPr>
          <w:rFonts w:ascii="Book Antiqua" w:hAnsi="Book Antiqua"/>
          <w:vertAlign w:val="superscript"/>
          <w:lang w:val="en-GB"/>
        </w:rPr>
        <w:t>[5</w:t>
      </w:r>
      <w:r w:rsidR="00A15818"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because </w:t>
      </w:r>
      <w:r w:rsidR="00901D5C" w:rsidRPr="00E1566C">
        <w:rPr>
          <w:rFonts w:ascii="Book Antiqua" w:hAnsi="Book Antiqua"/>
          <w:lang w:val="en-GB"/>
        </w:rPr>
        <w:t xml:space="preserve">its growth </w:t>
      </w:r>
      <w:r w:rsidRPr="00E1566C">
        <w:rPr>
          <w:rFonts w:ascii="Book Antiqua" w:hAnsi="Book Antiqua"/>
          <w:lang w:val="en-GB"/>
        </w:rPr>
        <w:t>is hampered by the acidic pH and organic acids from lactic acid bacteria growth</w:t>
      </w:r>
      <w:r w:rsidRPr="00E1566C">
        <w:rPr>
          <w:rFonts w:ascii="Book Antiqua" w:hAnsi="Book Antiqua"/>
          <w:vertAlign w:val="superscript"/>
          <w:lang w:val="en-GB"/>
        </w:rPr>
        <w:t>[</w:t>
      </w:r>
      <w:r w:rsidR="00A15818" w:rsidRPr="00E1566C">
        <w:rPr>
          <w:rFonts w:ascii="Book Antiqua" w:hAnsi="Book Antiqua"/>
          <w:vertAlign w:val="superscript"/>
          <w:lang w:val="en-GB"/>
        </w:rPr>
        <w:t>62</w:t>
      </w:r>
      <w:r w:rsidRPr="00E1566C">
        <w:rPr>
          <w:rFonts w:ascii="Book Antiqua" w:hAnsi="Book Antiqua"/>
          <w:vertAlign w:val="superscript"/>
          <w:lang w:val="en-GB"/>
        </w:rPr>
        <w:t>,</w:t>
      </w:r>
      <w:r w:rsidR="00A15818" w:rsidRPr="00E1566C">
        <w:rPr>
          <w:rFonts w:ascii="Book Antiqua" w:hAnsi="Book Antiqua"/>
          <w:vertAlign w:val="superscript"/>
          <w:lang w:val="en-GB"/>
        </w:rPr>
        <w:t>63</w:t>
      </w:r>
      <w:r w:rsidRPr="00E1566C">
        <w:rPr>
          <w:rFonts w:ascii="Book Antiqua" w:hAnsi="Book Antiqua"/>
          <w:vertAlign w:val="superscript"/>
          <w:lang w:val="en-GB"/>
        </w:rPr>
        <w:t>]</w:t>
      </w:r>
      <w:r w:rsidRPr="00E1566C">
        <w:rPr>
          <w:rFonts w:ascii="Book Antiqua" w:hAnsi="Book Antiqua"/>
          <w:lang w:val="en-GB"/>
        </w:rPr>
        <w:t>.</w:t>
      </w:r>
    </w:p>
    <w:p w14:paraId="512FD6A0" w14:textId="177C165E" w:rsidR="008465B6" w:rsidRPr="00E1566C" w:rsidRDefault="00901D5C" w:rsidP="003D795A">
      <w:pPr>
        <w:spacing w:line="360" w:lineRule="auto"/>
        <w:ind w:firstLineChars="100" w:firstLine="240"/>
        <w:jc w:val="both"/>
        <w:rPr>
          <w:rFonts w:ascii="Book Antiqua" w:hAnsi="Book Antiqua"/>
          <w:lang w:val="en-GB"/>
        </w:rPr>
      </w:pPr>
      <w:r w:rsidRPr="00E1566C">
        <w:rPr>
          <w:rFonts w:ascii="Book Antiqua" w:hAnsi="Book Antiqua"/>
          <w:lang w:val="en-GB"/>
        </w:rPr>
        <w:t>S</w:t>
      </w:r>
      <w:r w:rsidR="008465B6" w:rsidRPr="00E1566C">
        <w:rPr>
          <w:rFonts w:ascii="Book Antiqua" w:hAnsi="Book Antiqua"/>
          <w:lang w:val="en-GB"/>
        </w:rPr>
        <w:t>urvival time</w:t>
      </w:r>
      <w:r w:rsidRPr="00E1566C">
        <w:rPr>
          <w:rFonts w:ascii="Book Antiqua" w:hAnsi="Book Antiqua"/>
          <w:lang w:val="en-GB"/>
        </w:rPr>
        <w:t xml:space="preserve"> in vegetables</w:t>
      </w:r>
      <w:r w:rsidR="008465B6" w:rsidRPr="00E1566C">
        <w:rPr>
          <w:rFonts w:ascii="Book Antiqua" w:hAnsi="Book Antiqua"/>
          <w:lang w:val="en-GB"/>
        </w:rPr>
        <w:t xml:space="preserve"> </w:t>
      </w:r>
      <w:r w:rsidRPr="00E1566C">
        <w:rPr>
          <w:rFonts w:ascii="Book Antiqua" w:hAnsi="Book Antiqua"/>
          <w:lang w:val="en-GB"/>
        </w:rPr>
        <w:t xml:space="preserve">is </w:t>
      </w:r>
      <w:r w:rsidR="008465B6" w:rsidRPr="00E1566C">
        <w:rPr>
          <w:rFonts w:ascii="Book Antiqua" w:hAnsi="Book Antiqua"/>
          <w:lang w:val="en-GB"/>
        </w:rPr>
        <w:t>shorter: 3 d in sanitized lettuce and carrot stored at 8</w:t>
      </w:r>
      <w:r w:rsidR="00877136" w:rsidRPr="00E1566C">
        <w:rPr>
          <w:rFonts w:ascii="Book Antiqua" w:hAnsi="Book Antiqua" w:hint="eastAsia"/>
          <w:lang w:val="en-GB" w:eastAsia="zh-CN"/>
        </w:rPr>
        <w:t xml:space="preserve"> </w:t>
      </w:r>
      <w:r w:rsidR="008465B6" w:rsidRPr="00E1566C">
        <w:rPr>
          <w:rFonts w:ascii="Book Antiqua" w:hAnsi="Book Antiqua"/>
          <w:lang w:val="en-GB"/>
        </w:rPr>
        <w:t>°C, 4 d</w:t>
      </w:r>
      <w:r w:rsidR="00877136" w:rsidRPr="00E1566C">
        <w:rPr>
          <w:rFonts w:ascii="Book Antiqua" w:hAnsi="Book Antiqua" w:hint="eastAsia"/>
          <w:lang w:val="en-GB" w:eastAsia="zh-CN"/>
        </w:rPr>
        <w:t xml:space="preserve"> </w:t>
      </w:r>
      <w:r w:rsidR="008465B6" w:rsidRPr="00E1566C">
        <w:rPr>
          <w:rFonts w:ascii="Book Antiqua" w:hAnsi="Book Antiqua"/>
          <w:lang w:val="en-GB"/>
        </w:rPr>
        <w:t xml:space="preserve">in sterilized carrot and 5 d </w:t>
      </w:r>
      <w:r w:rsidRPr="00E1566C">
        <w:rPr>
          <w:rFonts w:ascii="Book Antiqua" w:hAnsi="Book Antiqua"/>
          <w:lang w:val="en-GB"/>
        </w:rPr>
        <w:t xml:space="preserve">in </w:t>
      </w:r>
      <w:r w:rsidR="008465B6" w:rsidRPr="00E1566C">
        <w:rPr>
          <w:rFonts w:ascii="Book Antiqua" w:hAnsi="Book Antiqua"/>
          <w:lang w:val="en-GB"/>
        </w:rPr>
        <w:t xml:space="preserve">carrot packaged in </w:t>
      </w:r>
      <w:r w:rsidRPr="00E1566C">
        <w:rPr>
          <w:rFonts w:ascii="Book Antiqua" w:hAnsi="Book Antiqua"/>
          <w:lang w:val="en-GB"/>
        </w:rPr>
        <w:t xml:space="preserve">a </w:t>
      </w:r>
      <w:r w:rsidR="008465B6" w:rsidRPr="00E1566C">
        <w:rPr>
          <w:rFonts w:ascii="Book Antiqua" w:hAnsi="Book Antiqua"/>
          <w:lang w:val="en-GB"/>
        </w:rPr>
        <w:t>modified atmosphere</w:t>
      </w:r>
      <w:r w:rsidR="008465B6" w:rsidRPr="00E1566C">
        <w:rPr>
          <w:rFonts w:ascii="Book Antiqua" w:hAnsi="Book Antiqua"/>
          <w:vertAlign w:val="superscript"/>
          <w:lang w:val="en-GB"/>
        </w:rPr>
        <w:t>[5</w:t>
      </w:r>
      <w:r w:rsidR="003E6A97" w:rsidRPr="00E1566C">
        <w:rPr>
          <w:rFonts w:ascii="Book Antiqua" w:hAnsi="Book Antiqua"/>
          <w:vertAlign w:val="superscript"/>
          <w:lang w:val="en-GB"/>
        </w:rPr>
        <w:t>7</w:t>
      </w:r>
      <w:r w:rsidR="008465B6" w:rsidRPr="00E1566C">
        <w:rPr>
          <w:rFonts w:ascii="Book Antiqua" w:hAnsi="Book Antiqua"/>
          <w:vertAlign w:val="superscript"/>
          <w:lang w:val="en-GB"/>
        </w:rPr>
        <w:t>]</w:t>
      </w:r>
      <w:r w:rsidR="008465B6" w:rsidRPr="00E1566C">
        <w:rPr>
          <w:rFonts w:ascii="Book Antiqua" w:hAnsi="Book Antiqua"/>
          <w:lang w:val="en-GB"/>
        </w:rPr>
        <w:t>. A possible explanation could be the not</w:t>
      </w:r>
      <w:r w:rsidRPr="00E1566C">
        <w:rPr>
          <w:rFonts w:ascii="Book Antiqua" w:hAnsi="Book Antiqua"/>
          <w:lang w:val="en-GB"/>
        </w:rPr>
        <w:t>-</w:t>
      </w:r>
      <w:r w:rsidR="008465B6" w:rsidRPr="00E1566C">
        <w:rPr>
          <w:rFonts w:ascii="Book Antiqua" w:hAnsi="Book Antiqua"/>
          <w:lang w:val="en-GB"/>
        </w:rPr>
        <w:t xml:space="preserve">robust nature of </w:t>
      </w:r>
      <w:r w:rsidRPr="00E1566C">
        <w:rPr>
          <w:rFonts w:ascii="Book Antiqua" w:hAnsi="Book Antiqua"/>
          <w:lang w:val="en-GB"/>
        </w:rPr>
        <w:t xml:space="preserve">this </w:t>
      </w:r>
      <w:r w:rsidR="008465B6" w:rsidRPr="00E1566C">
        <w:rPr>
          <w:rFonts w:ascii="Book Antiqua" w:hAnsi="Book Antiqua"/>
          <w:lang w:val="en-GB"/>
        </w:rPr>
        <w:t xml:space="preserve">bacterium that on the surface of vegetables is exposed to oxygen and desiccation as opposed to what happens in liquid food and the presence of a high load of natural bacterial flora. Moreover, </w:t>
      </w:r>
      <w:r w:rsidR="008465B6" w:rsidRPr="00E1566C">
        <w:rPr>
          <w:rFonts w:ascii="Book Antiqua" w:hAnsi="Book Antiqua"/>
          <w:i/>
          <w:lang w:val="en-GB"/>
        </w:rPr>
        <w:t>H. pylori</w:t>
      </w:r>
      <w:r w:rsidR="008465B6" w:rsidRPr="00E1566C">
        <w:rPr>
          <w:rFonts w:ascii="Book Antiqua" w:hAnsi="Book Antiqua"/>
          <w:lang w:val="en-GB"/>
        </w:rPr>
        <w:t xml:space="preserve"> is able to survive in contaminated vegetables despite the </w:t>
      </w:r>
      <w:r w:rsidR="00745ADA" w:rsidRPr="00E1566C">
        <w:rPr>
          <w:rFonts w:ascii="Book Antiqua" w:hAnsi="Book Antiqua"/>
          <w:lang w:val="en-GB"/>
        </w:rPr>
        <w:t>abovementioned</w:t>
      </w:r>
      <w:r w:rsidR="008465B6" w:rsidRPr="00E1566C">
        <w:rPr>
          <w:rFonts w:ascii="Book Antiqua" w:hAnsi="Book Antiqua"/>
          <w:lang w:val="en-GB"/>
        </w:rPr>
        <w:t xml:space="preserve"> adverse conditions, as it is able to form biofilms</w:t>
      </w:r>
      <w:r w:rsidR="008465B6" w:rsidRPr="00E1566C">
        <w:rPr>
          <w:rFonts w:ascii="Book Antiqua" w:hAnsi="Book Antiqua"/>
          <w:vertAlign w:val="superscript"/>
          <w:lang w:val="en-GB"/>
        </w:rPr>
        <w:t>[</w:t>
      </w:r>
      <w:r w:rsidR="003E6A97" w:rsidRPr="00E1566C">
        <w:rPr>
          <w:rFonts w:ascii="Book Antiqua" w:hAnsi="Book Antiqua"/>
          <w:vertAlign w:val="superscript"/>
          <w:lang w:val="en-GB"/>
        </w:rPr>
        <w:t>60</w:t>
      </w:r>
      <w:r w:rsidR="008465B6" w:rsidRPr="00E1566C">
        <w:rPr>
          <w:rFonts w:ascii="Book Antiqua" w:hAnsi="Book Antiqua"/>
          <w:vertAlign w:val="superscript"/>
          <w:lang w:val="en-GB"/>
        </w:rPr>
        <w:t>]</w:t>
      </w:r>
      <w:r w:rsidR="008465B6" w:rsidRPr="00E1566C">
        <w:rPr>
          <w:rFonts w:ascii="Book Antiqua" w:hAnsi="Book Antiqua"/>
          <w:lang w:val="en-GB"/>
        </w:rPr>
        <w:t xml:space="preserve">. However, a study on the survival of </w:t>
      </w:r>
      <w:r w:rsidR="008465B6" w:rsidRPr="00E1566C">
        <w:rPr>
          <w:rFonts w:ascii="Book Antiqua" w:hAnsi="Book Antiqua"/>
          <w:i/>
          <w:lang w:val="en-GB"/>
        </w:rPr>
        <w:t>H. pylori</w:t>
      </w:r>
      <w:r w:rsidR="008465B6" w:rsidRPr="00E1566C">
        <w:rPr>
          <w:rFonts w:ascii="Book Antiqua" w:hAnsi="Book Antiqua"/>
          <w:lang w:val="en-GB"/>
        </w:rPr>
        <w:t xml:space="preserve"> in artificially contaminated spinach showed that </w:t>
      </w:r>
      <w:r w:rsidRPr="00E1566C">
        <w:rPr>
          <w:rFonts w:ascii="Book Antiqua" w:hAnsi="Book Antiqua"/>
          <w:lang w:val="en-GB"/>
        </w:rPr>
        <w:t xml:space="preserve">this </w:t>
      </w:r>
      <w:r w:rsidR="008465B6" w:rsidRPr="00E1566C">
        <w:rPr>
          <w:rFonts w:ascii="Book Antiqua" w:hAnsi="Book Antiqua"/>
          <w:lang w:val="en-GB"/>
        </w:rPr>
        <w:t>bacterium is able to survive for up to 6 d in VBNC forms that are still viable and</w:t>
      </w:r>
      <w:r w:rsidR="00FE087F" w:rsidRPr="00E1566C">
        <w:rPr>
          <w:rFonts w:ascii="Book Antiqua" w:hAnsi="Book Antiqua"/>
          <w:lang w:val="en-GB"/>
        </w:rPr>
        <w:t xml:space="preserve"> can</w:t>
      </w:r>
      <w:r w:rsidR="008465B6" w:rsidRPr="00E1566C">
        <w:rPr>
          <w:rFonts w:ascii="Book Antiqua" w:hAnsi="Book Antiqua"/>
          <w:lang w:val="en-GB"/>
        </w:rPr>
        <w:t xml:space="preserve"> </w:t>
      </w:r>
      <w:r w:rsidR="005946DD" w:rsidRPr="00E1566C">
        <w:rPr>
          <w:rFonts w:ascii="Book Antiqua" w:hAnsi="Book Antiqua"/>
          <w:lang w:val="en-GB"/>
        </w:rPr>
        <w:t xml:space="preserve">maintain </w:t>
      </w:r>
      <w:r w:rsidR="00FE087F" w:rsidRPr="00E1566C">
        <w:rPr>
          <w:rFonts w:ascii="Book Antiqua" w:hAnsi="Book Antiqua"/>
          <w:lang w:val="en-GB"/>
        </w:rPr>
        <w:t xml:space="preserve">its </w:t>
      </w:r>
      <w:r w:rsidR="005946DD" w:rsidRPr="00E1566C">
        <w:rPr>
          <w:rFonts w:ascii="Book Antiqua" w:hAnsi="Book Antiqua"/>
          <w:lang w:val="en-GB"/>
        </w:rPr>
        <w:t xml:space="preserve">virulence factors </w:t>
      </w:r>
      <w:r w:rsidR="008465B6" w:rsidRPr="00E1566C">
        <w:rPr>
          <w:rFonts w:ascii="Book Antiqua" w:hAnsi="Book Antiqua"/>
          <w:lang w:val="en-GB"/>
        </w:rPr>
        <w:t xml:space="preserve">despite </w:t>
      </w:r>
      <w:r w:rsidR="00FE087F" w:rsidRPr="00E1566C">
        <w:rPr>
          <w:rFonts w:ascii="Book Antiqua" w:hAnsi="Book Antiqua"/>
          <w:lang w:val="en-GB"/>
        </w:rPr>
        <w:t xml:space="preserve">its </w:t>
      </w:r>
      <w:r w:rsidR="008465B6" w:rsidRPr="00E1566C">
        <w:rPr>
          <w:rFonts w:ascii="Book Antiqua" w:hAnsi="Book Antiqua"/>
          <w:lang w:val="en-GB"/>
        </w:rPr>
        <w:t>lack of cultivability</w:t>
      </w:r>
      <w:r w:rsidR="008465B6" w:rsidRPr="00E1566C">
        <w:rPr>
          <w:rFonts w:ascii="Book Antiqua" w:hAnsi="Book Antiqua"/>
          <w:vertAlign w:val="superscript"/>
          <w:lang w:val="en-GB"/>
        </w:rPr>
        <w:t>[5</w:t>
      </w:r>
      <w:r w:rsidR="003E6A97" w:rsidRPr="00E1566C">
        <w:rPr>
          <w:rFonts w:ascii="Book Antiqua" w:hAnsi="Book Antiqua"/>
          <w:vertAlign w:val="superscript"/>
          <w:lang w:val="en-GB"/>
        </w:rPr>
        <w:t>8</w:t>
      </w:r>
      <w:r w:rsidR="008465B6" w:rsidRPr="00E1566C">
        <w:rPr>
          <w:rFonts w:ascii="Book Antiqua" w:hAnsi="Book Antiqua"/>
          <w:vertAlign w:val="superscript"/>
          <w:lang w:val="en-GB"/>
        </w:rPr>
        <w:t>]</w:t>
      </w:r>
      <w:r w:rsidR="008465B6" w:rsidRPr="00E1566C">
        <w:rPr>
          <w:rFonts w:ascii="Book Antiqua" w:hAnsi="Book Antiqua"/>
          <w:lang w:val="en-GB"/>
        </w:rPr>
        <w:t>.</w:t>
      </w:r>
      <w:r w:rsidR="00FF2C85" w:rsidRPr="00E1566C">
        <w:rPr>
          <w:rFonts w:ascii="Book Antiqua" w:hAnsi="Book Antiqua"/>
          <w:lang w:val="en-GB"/>
        </w:rPr>
        <w:t xml:space="preserve"> </w:t>
      </w:r>
    </w:p>
    <w:p w14:paraId="33499FE7" w14:textId="77777777" w:rsidR="008465B6" w:rsidRPr="00E1566C" w:rsidRDefault="008465B6" w:rsidP="003D795A">
      <w:pPr>
        <w:spacing w:line="360" w:lineRule="auto"/>
        <w:jc w:val="both"/>
        <w:rPr>
          <w:rFonts w:ascii="Book Antiqua" w:hAnsi="Book Antiqua"/>
          <w:lang w:val="en-GB"/>
        </w:rPr>
      </w:pPr>
    </w:p>
    <w:p w14:paraId="2A882A59" w14:textId="4678EF4C" w:rsidR="008465B6" w:rsidRPr="00E1566C" w:rsidRDefault="008465B6" w:rsidP="003D795A">
      <w:pPr>
        <w:spacing w:line="360" w:lineRule="auto"/>
        <w:jc w:val="both"/>
        <w:rPr>
          <w:rFonts w:ascii="Book Antiqua" w:hAnsi="Book Antiqua"/>
          <w:i/>
          <w:lang w:val="en-GB"/>
        </w:rPr>
      </w:pPr>
      <w:r w:rsidRPr="00E1566C">
        <w:rPr>
          <w:rFonts w:ascii="Book Antiqua" w:hAnsi="Book Antiqua"/>
          <w:b/>
          <w:i/>
          <w:lang w:val="en-GB"/>
        </w:rPr>
        <w:t>Occurrence of H. pylori in foodstuffs</w:t>
      </w:r>
    </w:p>
    <w:p w14:paraId="18AD5324" w14:textId="6D10F1FB"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Based on these findings, several studies have attempted to prove the occurrence of </w:t>
      </w:r>
      <w:r w:rsidRPr="00E1566C">
        <w:rPr>
          <w:rFonts w:ascii="Book Antiqua" w:hAnsi="Book Antiqua"/>
          <w:i/>
          <w:lang w:val="en-GB"/>
        </w:rPr>
        <w:t>H. pylori</w:t>
      </w:r>
      <w:r w:rsidRPr="00E1566C">
        <w:rPr>
          <w:rFonts w:ascii="Book Antiqua" w:hAnsi="Book Antiqua"/>
          <w:lang w:val="en-GB"/>
        </w:rPr>
        <w:t xml:space="preserve"> in foodstuffs</w:t>
      </w:r>
      <w:r w:rsidR="00BD7526" w:rsidRPr="00E1566C">
        <w:rPr>
          <w:rFonts w:ascii="Book Antiqua" w:hAnsi="Book Antiqua"/>
          <w:lang w:val="en-GB"/>
        </w:rPr>
        <w:t xml:space="preserve"> (</w:t>
      </w:r>
      <w:r w:rsidR="00BD7526" w:rsidRPr="00E1566C">
        <w:rPr>
          <w:rFonts w:ascii="Book Antiqua" w:hAnsi="Book Antiqua"/>
          <w:caps/>
          <w:lang w:val="en-GB"/>
        </w:rPr>
        <w:t>t</w:t>
      </w:r>
      <w:r w:rsidR="00BD7526" w:rsidRPr="00E1566C">
        <w:rPr>
          <w:rFonts w:ascii="Book Antiqua" w:hAnsi="Book Antiqua"/>
          <w:lang w:val="en-GB"/>
        </w:rPr>
        <w:t>able 2)</w:t>
      </w:r>
      <w:r w:rsidRPr="00E1566C">
        <w:rPr>
          <w:rFonts w:ascii="Book Antiqua" w:hAnsi="Book Antiqua"/>
          <w:lang w:val="en-GB"/>
        </w:rPr>
        <w:t xml:space="preserve">. To the best of our knowledge, the first report about the presence of </w:t>
      </w:r>
      <w:r w:rsidRPr="00E1566C">
        <w:rPr>
          <w:rFonts w:ascii="Book Antiqua" w:hAnsi="Book Antiqua"/>
          <w:i/>
          <w:lang w:val="en-GB"/>
        </w:rPr>
        <w:t>H. pylori</w:t>
      </w:r>
      <w:r w:rsidRPr="00E1566C">
        <w:rPr>
          <w:rFonts w:ascii="Book Antiqua" w:hAnsi="Book Antiqua"/>
          <w:lang w:val="en-GB"/>
        </w:rPr>
        <w:t xml:space="preserve"> in sheep milk was prompted by the observation that Sardinian shepherds with direct animal contact had a higher prevalence of infection than</w:t>
      </w:r>
      <w:r w:rsidR="00FE087F" w:rsidRPr="00E1566C">
        <w:rPr>
          <w:rFonts w:ascii="Book Antiqua" w:hAnsi="Book Antiqua"/>
          <w:lang w:val="en-GB"/>
        </w:rPr>
        <w:t xml:space="preserve"> did</w:t>
      </w:r>
      <w:r w:rsidRPr="00E1566C">
        <w:rPr>
          <w:rFonts w:ascii="Book Antiqua" w:hAnsi="Book Antiqua"/>
          <w:lang w:val="en-GB"/>
        </w:rPr>
        <w:t xml:space="preserve"> their </w:t>
      </w:r>
      <w:r w:rsidRPr="00E1566C">
        <w:rPr>
          <w:rFonts w:ascii="Book Antiqua" w:hAnsi="Book Antiqua"/>
          <w:lang w:val="en-GB"/>
        </w:rPr>
        <w:lastRenderedPageBreak/>
        <w:t>same</w:t>
      </w:r>
      <w:r w:rsidR="006D63F5" w:rsidRPr="00E1566C">
        <w:rPr>
          <w:rFonts w:ascii="Book Antiqua" w:hAnsi="Book Antiqua"/>
          <w:lang w:val="en-GB"/>
        </w:rPr>
        <w:t>-</w:t>
      </w:r>
      <w:r w:rsidRPr="00E1566C">
        <w:rPr>
          <w:rFonts w:ascii="Book Antiqua" w:hAnsi="Book Antiqua"/>
          <w:lang w:val="en-GB"/>
        </w:rPr>
        <w:t>household siblings</w:t>
      </w:r>
      <w:r w:rsidRPr="00E1566C">
        <w:rPr>
          <w:rFonts w:ascii="Book Antiqua" w:hAnsi="Book Antiqua"/>
          <w:vertAlign w:val="superscript"/>
          <w:lang w:val="en-GB"/>
        </w:rPr>
        <w:t>[6</w:t>
      </w:r>
      <w:r w:rsidR="00086E73" w:rsidRPr="00E1566C">
        <w:rPr>
          <w:rFonts w:ascii="Book Antiqua" w:hAnsi="Book Antiqua"/>
          <w:vertAlign w:val="superscript"/>
          <w:lang w:val="en-GB"/>
        </w:rPr>
        <w:t>4</w:t>
      </w:r>
      <w:r w:rsidRPr="00E1566C">
        <w:rPr>
          <w:rFonts w:ascii="Book Antiqua" w:hAnsi="Book Antiqua"/>
          <w:vertAlign w:val="superscript"/>
          <w:lang w:val="en-GB"/>
        </w:rPr>
        <w:t>]</w:t>
      </w:r>
      <w:r w:rsidRPr="00E1566C">
        <w:rPr>
          <w:rFonts w:ascii="Book Antiqua" w:hAnsi="Book Antiqua"/>
          <w:lang w:val="en-GB"/>
        </w:rPr>
        <w:t xml:space="preserve">. </w:t>
      </w:r>
      <w:r w:rsidRPr="00E1566C">
        <w:rPr>
          <w:rFonts w:ascii="Book Antiqua" w:hAnsi="Book Antiqua"/>
          <w:i/>
          <w:lang w:val="en-GB"/>
        </w:rPr>
        <w:t>H. pylori</w:t>
      </w:r>
      <w:r w:rsidRPr="00E1566C">
        <w:rPr>
          <w:rFonts w:ascii="Book Antiqua" w:hAnsi="Book Antiqua"/>
          <w:lang w:val="en-GB"/>
        </w:rPr>
        <w:t xml:space="preserve"> was isolated in 1 out of 38 PCR-positive raw sheep milk samples and in one out of 6 PCR-positive sheep gastric tissue samples</w:t>
      </w:r>
      <w:r w:rsidRPr="00E1566C">
        <w:rPr>
          <w:rFonts w:ascii="Book Antiqua" w:hAnsi="Book Antiqua"/>
          <w:vertAlign w:val="superscript"/>
          <w:lang w:val="en-GB"/>
        </w:rPr>
        <w:t>[6</w:t>
      </w:r>
      <w:r w:rsidR="00086E73"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w:t>
      </w:r>
    </w:p>
    <w:p w14:paraId="66D81745" w14:textId="0012FC3C"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After these findings, </w:t>
      </w:r>
      <w:r w:rsidRPr="00E1566C">
        <w:rPr>
          <w:rFonts w:ascii="Book Antiqua" w:hAnsi="Book Antiqua"/>
          <w:i/>
          <w:lang w:val="en-GB"/>
        </w:rPr>
        <w:t>H. pylori</w:t>
      </w:r>
      <w:r w:rsidRPr="00E1566C">
        <w:rPr>
          <w:rFonts w:ascii="Book Antiqua" w:hAnsi="Book Antiqua"/>
          <w:lang w:val="en-GB"/>
        </w:rPr>
        <w:t xml:space="preserve"> has rarely been isolated from raw milk samples</w:t>
      </w:r>
      <w:r w:rsidRPr="00E1566C">
        <w:rPr>
          <w:rFonts w:ascii="Book Antiqua" w:hAnsi="Book Antiqua"/>
          <w:vertAlign w:val="superscript"/>
          <w:lang w:val="en-GB"/>
        </w:rPr>
        <w:t>[6</w:t>
      </w:r>
      <w:r w:rsidR="00086E73" w:rsidRPr="00E1566C">
        <w:rPr>
          <w:rFonts w:ascii="Book Antiqua" w:hAnsi="Book Antiqua"/>
          <w:vertAlign w:val="superscript"/>
          <w:lang w:val="en-GB"/>
        </w:rPr>
        <w:t>6</w:t>
      </w:r>
      <w:r w:rsidRPr="00E1566C">
        <w:rPr>
          <w:rFonts w:ascii="Book Antiqua" w:hAnsi="Book Antiqua"/>
          <w:vertAlign w:val="superscript"/>
          <w:lang w:val="en-GB"/>
        </w:rPr>
        <w:t>-6</w:t>
      </w:r>
      <w:r w:rsidR="00086E73"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xml:space="preserve">. Bacteriological isolation of </w:t>
      </w:r>
      <w:r w:rsidRPr="00E1566C">
        <w:rPr>
          <w:rFonts w:ascii="Book Antiqua" w:hAnsi="Book Antiqua"/>
          <w:i/>
          <w:lang w:val="en-GB"/>
        </w:rPr>
        <w:t>H. pylori</w:t>
      </w:r>
      <w:r w:rsidRPr="00E1566C">
        <w:rPr>
          <w:rFonts w:ascii="Book Antiqua" w:hAnsi="Book Antiqua"/>
          <w:lang w:val="en-GB"/>
        </w:rPr>
        <w:t xml:space="preserve"> occurred in one sample of raw cow milk out of 13 PCR</w:t>
      </w:r>
      <w:r w:rsidR="00501E48" w:rsidRPr="00E1566C">
        <w:rPr>
          <w:rFonts w:ascii="Book Antiqua" w:hAnsi="Book Antiqua"/>
          <w:lang w:val="en-GB"/>
        </w:rPr>
        <w:t>-</w:t>
      </w:r>
      <w:r w:rsidRPr="00E1566C">
        <w:rPr>
          <w:rFonts w:ascii="Book Antiqua" w:hAnsi="Book Antiqua"/>
          <w:lang w:val="en-GB"/>
        </w:rPr>
        <w:t>positive samples during a survey conducted in Japan</w:t>
      </w:r>
      <w:r w:rsidRPr="00E1566C">
        <w:rPr>
          <w:rFonts w:ascii="Book Antiqua" w:hAnsi="Book Antiqua"/>
          <w:vertAlign w:val="superscript"/>
          <w:lang w:val="en-GB"/>
        </w:rPr>
        <w:t>[6</w:t>
      </w:r>
      <w:r w:rsidR="00086E73"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It was also isolated in 4 samples of raw cow milk out of 20 samples analysed in Greece</w:t>
      </w:r>
      <w:r w:rsidRPr="00E1566C">
        <w:rPr>
          <w:rFonts w:ascii="Book Antiqua" w:hAnsi="Book Antiqua"/>
          <w:vertAlign w:val="superscript"/>
          <w:lang w:val="en-GB"/>
        </w:rPr>
        <w:t>[6</w:t>
      </w:r>
      <w:r w:rsidR="00086E73" w:rsidRPr="00E1566C">
        <w:rPr>
          <w:rFonts w:ascii="Book Antiqua" w:hAnsi="Book Antiqua"/>
          <w:vertAlign w:val="superscript"/>
          <w:lang w:val="en-GB"/>
        </w:rPr>
        <w:t>7</w:t>
      </w:r>
      <w:r w:rsidR="00A664A2" w:rsidRPr="00E1566C">
        <w:rPr>
          <w:rFonts w:ascii="Book Antiqua" w:hAnsi="Book Antiqua"/>
          <w:vertAlign w:val="superscript"/>
          <w:lang w:val="en-GB"/>
        </w:rPr>
        <w:t>]</w:t>
      </w:r>
      <w:r w:rsidRPr="00E1566C">
        <w:rPr>
          <w:rFonts w:ascii="Book Antiqua" w:hAnsi="Book Antiqua"/>
          <w:lang w:val="en-GB"/>
        </w:rPr>
        <w:t xml:space="preserve"> and in Iran in 2 samples of raw sheep milk out of 11 PCR</w:t>
      </w:r>
      <w:r w:rsidR="00501E48" w:rsidRPr="00E1566C">
        <w:rPr>
          <w:rFonts w:ascii="Book Antiqua" w:hAnsi="Book Antiqua"/>
          <w:lang w:val="en-GB"/>
        </w:rPr>
        <w:t>-</w:t>
      </w:r>
      <w:r w:rsidRPr="00E1566C">
        <w:rPr>
          <w:rFonts w:ascii="Book Antiqua" w:hAnsi="Book Antiqua"/>
          <w:lang w:val="en-GB"/>
        </w:rPr>
        <w:t>positive samples and in 1 raw buffalo milk out of 15 PCR</w:t>
      </w:r>
      <w:r w:rsidR="00501E48" w:rsidRPr="00E1566C">
        <w:rPr>
          <w:rFonts w:ascii="Book Antiqua" w:hAnsi="Book Antiqua"/>
          <w:lang w:val="en-GB"/>
        </w:rPr>
        <w:t>-</w:t>
      </w:r>
      <w:r w:rsidRPr="00E1566C">
        <w:rPr>
          <w:rFonts w:ascii="Book Antiqua" w:hAnsi="Book Antiqua"/>
          <w:lang w:val="en-GB"/>
        </w:rPr>
        <w:t>positive samples</w:t>
      </w:r>
      <w:r w:rsidRPr="00E1566C">
        <w:rPr>
          <w:rFonts w:ascii="Book Antiqua" w:hAnsi="Book Antiqua"/>
          <w:vertAlign w:val="superscript"/>
          <w:lang w:val="en-GB"/>
        </w:rPr>
        <w:t>[6</w:t>
      </w:r>
      <w:r w:rsidR="00086E73"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Afterward, Mousavi </w:t>
      </w:r>
      <w:r w:rsidR="00804765" w:rsidRPr="00E1566C">
        <w:rPr>
          <w:rFonts w:ascii="Book Antiqua" w:hAnsi="Book Antiqua"/>
          <w:i/>
          <w:lang w:val="en-GB"/>
        </w:rPr>
        <w:t>et al</w:t>
      </w:r>
      <w:r w:rsidR="00C02867" w:rsidRPr="00E1566C">
        <w:rPr>
          <w:rFonts w:ascii="Book Antiqua" w:hAnsi="Book Antiqua"/>
          <w:vertAlign w:val="superscript"/>
          <w:lang w:val="en-GB"/>
        </w:rPr>
        <w:t>[69]</w:t>
      </w:r>
      <w:r w:rsidRPr="00E1566C">
        <w:rPr>
          <w:rFonts w:ascii="Book Antiqua" w:hAnsi="Book Antiqua"/>
          <w:lang w:val="en-GB"/>
        </w:rPr>
        <w:t xml:space="preserve"> and Saedi </w:t>
      </w:r>
      <w:r w:rsidR="00C02867" w:rsidRPr="00E1566C">
        <w:rPr>
          <w:rFonts w:ascii="Book Antiqua" w:hAnsi="Book Antiqua"/>
          <w:i/>
          <w:lang w:val="en-GB"/>
        </w:rPr>
        <w:t>et al</w:t>
      </w:r>
      <w:r w:rsidR="00C02867" w:rsidRPr="00E1566C">
        <w:rPr>
          <w:rFonts w:ascii="Book Antiqua" w:hAnsi="Book Antiqua"/>
          <w:vertAlign w:val="superscript"/>
          <w:lang w:val="en-GB"/>
        </w:rPr>
        <w:t>[70]</w:t>
      </w:r>
      <w:r w:rsidRPr="00E1566C">
        <w:rPr>
          <w:rFonts w:ascii="Book Antiqua" w:hAnsi="Book Antiqua"/>
          <w:i/>
          <w:lang w:val="en-GB"/>
        </w:rPr>
        <w:t xml:space="preserve"> </w:t>
      </w:r>
      <w:r w:rsidRPr="00E1566C">
        <w:rPr>
          <w:rFonts w:ascii="Book Antiqua" w:hAnsi="Book Antiqua"/>
          <w:lang w:val="en-GB"/>
        </w:rPr>
        <w:t xml:space="preserve">reported </w:t>
      </w:r>
      <w:r w:rsidR="00FE087F" w:rsidRPr="00E1566C">
        <w:rPr>
          <w:rFonts w:ascii="Book Antiqua" w:hAnsi="Book Antiqua"/>
          <w:lang w:val="en-GB"/>
        </w:rPr>
        <w:t xml:space="preserve">a higher </w:t>
      </w:r>
      <w:r w:rsidRPr="00E1566C">
        <w:rPr>
          <w:rFonts w:ascii="Book Antiqua" w:hAnsi="Book Antiqua"/>
          <w:lang w:val="en-GB"/>
        </w:rPr>
        <w:t xml:space="preserve">prevalence of </w:t>
      </w:r>
      <w:r w:rsidRPr="00E1566C">
        <w:rPr>
          <w:rFonts w:ascii="Book Antiqua" w:hAnsi="Book Antiqua"/>
          <w:i/>
          <w:lang w:val="en-GB"/>
        </w:rPr>
        <w:t>H. pylori</w:t>
      </w:r>
      <w:r w:rsidRPr="00E1566C">
        <w:rPr>
          <w:rFonts w:ascii="Book Antiqua" w:hAnsi="Book Antiqua"/>
          <w:lang w:val="en-GB"/>
        </w:rPr>
        <w:t xml:space="preserve"> in raw cow, sheep, goat, buffalo and camel milk</w:t>
      </w:r>
      <w:r w:rsidR="00FE087F" w:rsidRPr="00E1566C">
        <w:rPr>
          <w:rFonts w:ascii="Book Antiqua" w:hAnsi="Book Antiqua"/>
          <w:lang w:val="en-GB"/>
        </w:rPr>
        <w:t>s</w:t>
      </w:r>
      <w:r w:rsidRPr="00E1566C">
        <w:rPr>
          <w:rFonts w:ascii="Book Antiqua" w:hAnsi="Book Antiqua"/>
          <w:lang w:val="en-GB"/>
        </w:rPr>
        <w:t xml:space="preserve"> in Iran than </w:t>
      </w:r>
      <w:r w:rsidR="00FE087F" w:rsidRPr="00E1566C">
        <w:rPr>
          <w:rFonts w:ascii="Book Antiqua" w:hAnsi="Book Antiqua"/>
          <w:lang w:val="en-GB"/>
        </w:rPr>
        <w:t xml:space="preserve">that </w:t>
      </w:r>
      <w:r w:rsidRPr="00E1566C">
        <w:rPr>
          <w:rFonts w:ascii="Book Antiqua" w:hAnsi="Book Antiqua"/>
          <w:lang w:val="en-GB"/>
        </w:rPr>
        <w:t>previously mentioned.</w:t>
      </w:r>
    </w:p>
    <w:p w14:paraId="1DD5EF2A" w14:textId="4D1FE0A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Furthermore, only a few studies have been carried out on the occurrence of </w:t>
      </w:r>
      <w:r w:rsidRPr="00E1566C">
        <w:rPr>
          <w:rFonts w:ascii="Book Antiqua" w:hAnsi="Book Antiqua"/>
          <w:i/>
          <w:lang w:val="en-GB"/>
        </w:rPr>
        <w:t>H. pylori</w:t>
      </w:r>
      <w:r w:rsidRPr="00E1566C">
        <w:rPr>
          <w:rFonts w:ascii="Book Antiqua" w:hAnsi="Book Antiqua"/>
          <w:lang w:val="en-GB"/>
        </w:rPr>
        <w:t xml:space="preserve"> in dairy products other than milk. For example, in the survey of Mousavi </w:t>
      </w:r>
      <w:r w:rsidR="00804765" w:rsidRPr="00E1566C">
        <w:rPr>
          <w:rFonts w:ascii="Book Antiqua" w:hAnsi="Book Antiqua"/>
          <w:i/>
          <w:lang w:val="en-GB"/>
        </w:rPr>
        <w:t>et</w:t>
      </w:r>
      <w:r w:rsidR="00804765" w:rsidRPr="00E1566C">
        <w:rPr>
          <w:rFonts w:ascii="Book Antiqua" w:hAnsi="Book Antiqua"/>
          <w:lang w:val="en-GB"/>
        </w:rPr>
        <w:t xml:space="preserve"> </w:t>
      </w:r>
      <w:r w:rsidR="00804765" w:rsidRPr="00E1566C">
        <w:rPr>
          <w:rFonts w:ascii="Book Antiqua" w:hAnsi="Book Antiqua"/>
          <w:i/>
          <w:lang w:val="en-GB"/>
        </w:rPr>
        <w:t>al</w:t>
      </w:r>
      <w:r w:rsidR="00EB52B3" w:rsidRPr="00E1566C">
        <w:rPr>
          <w:rFonts w:ascii="Book Antiqua" w:hAnsi="Book Antiqua"/>
          <w:vertAlign w:val="superscript"/>
          <w:lang w:val="en-GB"/>
        </w:rPr>
        <w:t>[69]</w:t>
      </w:r>
      <w:r w:rsidRPr="00E1566C">
        <w:rPr>
          <w:rFonts w:ascii="Book Antiqua" w:hAnsi="Book Antiqua"/>
          <w:lang w:val="en-GB"/>
        </w:rPr>
        <w:t xml:space="preserve">, 30% of Iranian traditional cheese, 15% of cream, 5% of butter and 27% of ice cream samples all made from </w:t>
      </w:r>
      <w:r w:rsidR="00745ADA" w:rsidRPr="00E1566C">
        <w:rPr>
          <w:rFonts w:ascii="Book Antiqua" w:hAnsi="Book Antiqua"/>
          <w:lang w:val="en-GB"/>
        </w:rPr>
        <w:t>unpasteurized</w:t>
      </w:r>
      <w:r w:rsidRPr="00E1566C">
        <w:rPr>
          <w:rFonts w:ascii="Book Antiqua" w:hAnsi="Book Antiqua"/>
          <w:lang w:val="en-GB"/>
        </w:rPr>
        <w:t xml:space="preserve"> milk were positive for </w:t>
      </w:r>
      <w:r w:rsidRPr="00E1566C">
        <w:rPr>
          <w:rFonts w:ascii="Book Antiqua" w:hAnsi="Book Antiqua"/>
          <w:i/>
          <w:lang w:val="en-GB"/>
        </w:rPr>
        <w:t>H. pylori</w:t>
      </w:r>
      <w:r w:rsidRPr="00E1566C">
        <w:rPr>
          <w:rFonts w:ascii="Book Antiqua" w:hAnsi="Book Antiqua"/>
          <w:lang w:val="en-GB"/>
        </w:rPr>
        <w:t xml:space="preserve">. </w:t>
      </w:r>
    </w:p>
    <w:p w14:paraId="72544949" w14:textId="692FB9E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Compared to the few bacteriological isolations, th</w:t>
      </w:r>
      <w:r w:rsidR="00E231FC" w:rsidRPr="00E1566C">
        <w:rPr>
          <w:rFonts w:ascii="Book Antiqua" w:hAnsi="Book Antiqua"/>
          <w:lang w:val="en-GB"/>
        </w:rPr>
        <w:t>e</w:t>
      </w:r>
      <w:r w:rsidRPr="00E1566C">
        <w:rPr>
          <w:rFonts w:ascii="Book Antiqua" w:hAnsi="Book Antiqua"/>
          <w:lang w:val="en-GB"/>
        </w:rPr>
        <w:t xml:space="preserve"> prevalence of </w:t>
      </w:r>
      <w:r w:rsidRPr="00E1566C">
        <w:rPr>
          <w:rFonts w:ascii="Book Antiqua" w:hAnsi="Book Antiqua"/>
          <w:i/>
          <w:lang w:val="en-GB"/>
        </w:rPr>
        <w:t>H. pylori</w:t>
      </w:r>
      <w:r w:rsidRPr="00E1566C">
        <w:rPr>
          <w:rFonts w:ascii="Book Antiqua" w:hAnsi="Book Antiqua"/>
          <w:lang w:val="en-GB"/>
        </w:rPr>
        <w:t xml:space="preserve"> DNA is higher depending on the sensitivity of the method employed and the target gene</w:t>
      </w:r>
      <w:r w:rsidRPr="00E1566C">
        <w:rPr>
          <w:rFonts w:ascii="Book Antiqua" w:hAnsi="Book Antiqua"/>
          <w:vertAlign w:val="superscript"/>
          <w:lang w:val="en-GB"/>
        </w:rPr>
        <w:t>[6</w:t>
      </w:r>
      <w:r w:rsidR="00680D20" w:rsidRPr="00E1566C">
        <w:rPr>
          <w:rFonts w:ascii="Book Antiqua" w:hAnsi="Book Antiqua"/>
          <w:vertAlign w:val="superscript"/>
          <w:lang w:val="en-GB"/>
        </w:rPr>
        <w:t>5</w:t>
      </w:r>
      <w:r w:rsidRPr="00E1566C">
        <w:rPr>
          <w:rFonts w:ascii="Book Antiqua" w:hAnsi="Book Antiqua"/>
          <w:vertAlign w:val="superscript"/>
          <w:lang w:val="en-GB"/>
        </w:rPr>
        <w:t>,6</w:t>
      </w:r>
      <w:r w:rsidR="00680D20" w:rsidRPr="00E1566C">
        <w:rPr>
          <w:rFonts w:ascii="Book Antiqua" w:hAnsi="Book Antiqua"/>
          <w:vertAlign w:val="superscript"/>
          <w:lang w:val="en-GB"/>
        </w:rPr>
        <w:t>6</w:t>
      </w:r>
      <w:r w:rsidRPr="00E1566C">
        <w:rPr>
          <w:rFonts w:ascii="Book Antiqua" w:hAnsi="Book Antiqua"/>
          <w:vertAlign w:val="superscript"/>
          <w:lang w:val="en-GB"/>
        </w:rPr>
        <w:t>,6</w:t>
      </w:r>
      <w:r w:rsidR="00680D20" w:rsidRPr="00E1566C">
        <w:rPr>
          <w:rFonts w:ascii="Book Antiqua" w:hAnsi="Book Antiqua"/>
          <w:vertAlign w:val="superscript"/>
          <w:lang w:val="en-GB"/>
        </w:rPr>
        <w:t>8</w:t>
      </w:r>
      <w:r w:rsidRPr="00E1566C">
        <w:rPr>
          <w:rFonts w:ascii="Book Antiqua" w:hAnsi="Book Antiqua"/>
          <w:vertAlign w:val="superscript"/>
          <w:lang w:val="en-GB"/>
        </w:rPr>
        <w:t>,</w:t>
      </w:r>
      <w:r w:rsidR="00680D20" w:rsidRPr="00E1566C">
        <w:rPr>
          <w:rFonts w:ascii="Book Antiqua" w:hAnsi="Book Antiqua"/>
          <w:vertAlign w:val="superscript"/>
          <w:lang w:val="en-GB"/>
        </w:rPr>
        <w:t>71</w:t>
      </w:r>
      <w:r w:rsidRPr="00E1566C">
        <w:rPr>
          <w:rFonts w:ascii="Book Antiqua" w:hAnsi="Book Antiqua"/>
          <w:vertAlign w:val="superscript"/>
          <w:lang w:val="en-GB"/>
        </w:rPr>
        <w:t>-</w:t>
      </w:r>
      <w:r w:rsidR="00680D20" w:rsidRPr="00E1566C">
        <w:rPr>
          <w:rFonts w:ascii="Book Antiqua" w:hAnsi="Book Antiqua"/>
          <w:vertAlign w:val="superscript"/>
          <w:lang w:val="en-GB"/>
        </w:rPr>
        <w:t>73</w:t>
      </w:r>
      <w:r w:rsidRPr="00E1566C">
        <w:rPr>
          <w:rFonts w:ascii="Book Antiqua" w:hAnsi="Book Antiqua"/>
          <w:vertAlign w:val="superscript"/>
          <w:lang w:val="en-GB"/>
        </w:rPr>
        <w:t>]</w:t>
      </w:r>
      <w:r w:rsidRPr="00E1566C">
        <w:rPr>
          <w:rFonts w:ascii="Book Antiqua" w:hAnsi="Book Antiqua"/>
          <w:lang w:val="en-GB"/>
        </w:rPr>
        <w:t>. Conversely, these findings were not confirmed in the studies conducted by Jiang and Doyle</w:t>
      </w:r>
      <w:r w:rsidRPr="00E1566C">
        <w:rPr>
          <w:rFonts w:ascii="Book Antiqua" w:hAnsi="Book Antiqua"/>
          <w:vertAlign w:val="superscript"/>
          <w:lang w:val="en-GB"/>
        </w:rPr>
        <w:t>[5</w:t>
      </w:r>
      <w:r w:rsidR="00C459B7"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Turutoglu </w:t>
      </w:r>
      <w:r w:rsidR="00F4696B" w:rsidRPr="00E1566C">
        <w:rPr>
          <w:rFonts w:ascii="Book Antiqua" w:hAnsi="Book Antiqua"/>
          <w:i/>
          <w:lang w:val="en-GB"/>
        </w:rPr>
        <w:t>et al</w:t>
      </w:r>
      <w:r w:rsidRPr="00E1566C">
        <w:rPr>
          <w:rFonts w:ascii="Book Antiqua" w:hAnsi="Book Antiqua"/>
          <w:vertAlign w:val="superscript"/>
          <w:lang w:val="en-GB"/>
        </w:rPr>
        <w:t>[7</w:t>
      </w:r>
      <w:r w:rsidR="00C459B7" w:rsidRPr="00E1566C">
        <w:rPr>
          <w:rFonts w:ascii="Book Antiqua" w:hAnsi="Book Antiqua"/>
          <w:vertAlign w:val="superscript"/>
          <w:lang w:val="en-GB"/>
        </w:rPr>
        <w:t>4</w:t>
      </w:r>
      <w:r w:rsidRPr="00E1566C">
        <w:rPr>
          <w:rFonts w:ascii="Book Antiqua" w:hAnsi="Book Antiqua"/>
          <w:vertAlign w:val="superscript"/>
          <w:lang w:val="en-GB"/>
        </w:rPr>
        <w:t>]</w:t>
      </w:r>
      <w:r w:rsidRPr="00E1566C">
        <w:rPr>
          <w:rFonts w:ascii="Book Antiqua" w:hAnsi="Book Antiqua"/>
          <w:lang w:val="en-GB"/>
        </w:rPr>
        <w:t xml:space="preserve"> and Bianchini </w:t>
      </w:r>
      <w:r w:rsidR="00804765" w:rsidRPr="00E1566C">
        <w:rPr>
          <w:rFonts w:ascii="Book Antiqua" w:hAnsi="Book Antiqua"/>
          <w:i/>
          <w:lang w:val="en-GB"/>
        </w:rPr>
        <w:t>et al</w:t>
      </w:r>
      <w:r w:rsidRPr="00E1566C">
        <w:rPr>
          <w:rFonts w:ascii="Book Antiqua" w:hAnsi="Book Antiqua"/>
          <w:vertAlign w:val="superscript"/>
          <w:lang w:val="en-GB"/>
        </w:rPr>
        <w:t>[7</w:t>
      </w:r>
      <w:r w:rsidR="00C459B7" w:rsidRPr="00E1566C">
        <w:rPr>
          <w:rFonts w:ascii="Book Antiqua" w:hAnsi="Book Antiqua"/>
          <w:vertAlign w:val="superscript"/>
          <w:lang w:val="en-GB"/>
        </w:rPr>
        <w:t>5</w:t>
      </w:r>
      <w:r w:rsidR="00417F86" w:rsidRPr="00E1566C">
        <w:rPr>
          <w:rFonts w:ascii="Book Antiqua" w:hAnsi="Book Antiqua"/>
          <w:vertAlign w:val="superscript"/>
          <w:lang w:val="en-GB"/>
        </w:rPr>
        <w:t>]</w:t>
      </w:r>
      <w:r w:rsidR="00C459B7" w:rsidRPr="00E1566C">
        <w:rPr>
          <w:rFonts w:ascii="Book Antiqua" w:hAnsi="Book Antiqua"/>
          <w:lang w:val="en-GB"/>
        </w:rPr>
        <w:t>,</w:t>
      </w:r>
      <w:r w:rsidRPr="00E1566C">
        <w:rPr>
          <w:rFonts w:ascii="Book Antiqua" w:hAnsi="Book Antiqua"/>
          <w:lang w:val="en-GB"/>
        </w:rPr>
        <w:t xml:space="preserve"> which failed to detect </w:t>
      </w:r>
      <w:r w:rsidRPr="00E1566C">
        <w:rPr>
          <w:rFonts w:ascii="Book Antiqua" w:hAnsi="Book Antiqua"/>
          <w:i/>
          <w:lang w:val="en-GB"/>
        </w:rPr>
        <w:t>H. pylori</w:t>
      </w:r>
      <w:r w:rsidRPr="00E1566C">
        <w:rPr>
          <w:rFonts w:ascii="Book Antiqua" w:hAnsi="Book Antiqua"/>
          <w:lang w:val="en-GB"/>
        </w:rPr>
        <w:t xml:space="preserve"> in </w:t>
      </w:r>
      <w:r w:rsidR="00597057" w:rsidRPr="00E1566C">
        <w:rPr>
          <w:rFonts w:ascii="Book Antiqua" w:hAnsi="Book Antiqua"/>
          <w:lang w:val="en-GB"/>
        </w:rPr>
        <w:t xml:space="preserve">cow </w:t>
      </w:r>
      <w:r w:rsidRPr="00E1566C">
        <w:rPr>
          <w:rFonts w:ascii="Book Antiqua" w:hAnsi="Book Antiqua"/>
          <w:lang w:val="en-GB"/>
        </w:rPr>
        <w:t xml:space="preserve">and </w:t>
      </w:r>
      <w:r w:rsidR="00597057" w:rsidRPr="00E1566C">
        <w:rPr>
          <w:rFonts w:ascii="Book Antiqua" w:hAnsi="Book Antiqua"/>
          <w:lang w:val="en-GB"/>
        </w:rPr>
        <w:t xml:space="preserve">sheep </w:t>
      </w:r>
      <w:r w:rsidRPr="00E1566C">
        <w:rPr>
          <w:rFonts w:ascii="Book Antiqua" w:hAnsi="Book Antiqua"/>
          <w:lang w:val="en-GB"/>
        </w:rPr>
        <w:t>raw milk in the US, Turkey and Italy, respectively, by PCR and bacteriological analysis.</w:t>
      </w:r>
    </w:p>
    <w:p w14:paraId="268C6610" w14:textId="48521ABF" w:rsidR="008465B6" w:rsidRPr="00E1566C" w:rsidRDefault="008465B6" w:rsidP="003D795A">
      <w:pPr>
        <w:spacing w:line="360" w:lineRule="auto"/>
        <w:ind w:firstLineChars="100" w:firstLine="240"/>
        <w:jc w:val="both"/>
        <w:rPr>
          <w:rFonts w:ascii="Book Antiqua" w:hAnsi="Book Antiqua"/>
          <w:highlight w:val="yellow"/>
          <w:lang w:val="en-GB"/>
        </w:rPr>
      </w:pPr>
      <w:r w:rsidRPr="00E1566C">
        <w:rPr>
          <w:rFonts w:ascii="Book Antiqua" w:hAnsi="Book Antiqua"/>
          <w:lang w:val="en-GB"/>
        </w:rPr>
        <w:t xml:space="preserve">The attempts to culture </w:t>
      </w:r>
      <w:r w:rsidRPr="00E1566C">
        <w:rPr>
          <w:rFonts w:ascii="Book Antiqua" w:hAnsi="Book Antiqua"/>
          <w:i/>
          <w:lang w:val="en-GB"/>
        </w:rPr>
        <w:t>H. pylori</w:t>
      </w:r>
      <w:r w:rsidRPr="00E1566C">
        <w:rPr>
          <w:rFonts w:ascii="Book Antiqua" w:hAnsi="Book Antiqua"/>
          <w:lang w:val="en-GB"/>
        </w:rPr>
        <w:t xml:space="preserve"> from the majority of PCR-positive samples may</w:t>
      </w:r>
      <w:r w:rsidR="008945B1" w:rsidRPr="00E1566C">
        <w:rPr>
          <w:rFonts w:ascii="Book Antiqua" w:hAnsi="Book Antiqua"/>
          <w:lang w:val="en-GB"/>
        </w:rPr>
        <w:t xml:space="preserve"> have been</w:t>
      </w:r>
      <w:r w:rsidRPr="00E1566C">
        <w:rPr>
          <w:rFonts w:ascii="Book Antiqua" w:hAnsi="Book Antiqua"/>
          <w:lang w:val="en-GB"/>
        </w:rPr>
        <w:t xml:space="preserve"> </w:t>
      </w:r>
      <w:r w:rsidR="008945B1" w:rsidRPr="00E1566C">
        <w:rPr>
          <w:rFonts w:ascii="Book Antiqua" w:hAnsi="Book Antiqua"/>
          <w:lang w:val="en-GB"/>
        </w:rPr>
        <w:t>unsuccessful for</w:t>
      </w:r>
      <w:r w:rsidRPr="00E1566C">
        <w:rPr>
          <w:rFonts w:ascii="Book Antiqua" w:hAnsi="Book Antiqua"/>
          <w:lang w:val="en-GB"/>
        </w:rPr>
        <w:t xml:space="preserve"> several reasons: the low number of contaminating bacteria in milk samples, the presence of VBNC</w:t>
      </w:r>
      <w:r w:rsidR="008945B1" w:rsidRPr="00E1566C">
        <w:rPr>
          <w:rFonts w:ascii="Book Antiqua" w:hAnsi="Book Antiqua"/>
          <w:lang w:val="en-GB"/>
        </w:rPr>
        <w:t xml:space="preserve"> form</w:t>
      </w:r>
      <w:r w:rsidR="00523F93" w:rsidRPr="00E1566C">
        <w:rPr>
          <w:rFonts w:ascii="Book Antiqua" w:hAnsi="Book Antiqua"/>
          <w:lang w:val="en-GB"/>
        </w:rPr>
        <w:t>s</w:t>
      </w:r>
      <w:r w:rsidRPr="00E1566C">
        <w:rPr>
          <w:rFonts w:ascii="Book Antiqua" w:hAnsi="Book Antiqua"/>
          <w:lang w:val="en-GB"/>
        </w:rPr>
        <w:t xml:space="preserve"> that are not detectable by conventional microbiological culture-based protocols, </w:t>
      </w:r>
      <w:r w:rsidR="008945B1" w:rsidRPr="00E1566C">
        <w:rPr>
          <w:rFonts w:ascii="Book Antiqua" w:hAnsi="Book Antiqua"/>
          <w:lang w:val="en-GB"/>
        </w:rPr>
        <w:t>and</w:t>
      </w:r>
      <w:r w:rsidRPr="00E1566C">
        <w:rPr>
          <w:rFonts w:ascii="Book Antiqua" w:hAnsi="Book Antiqua"/>
          <w:lang w:val="en-GB"/>
        </w:rPr>
        <w:t xml:space="preserve"> the relatively long period of storage before analysis</w:t>
      </w:r>
      <w:r w:rsidR="00523F93" w:rsidRPr="00E1566C">
        <w:rPr>
          <w:rFonts w:ascii="Book Antiqua" w:hAnsi="Book Antiqua"/>
          <w:lang w:val="en-GB"/>
        </w:rPr>
        <w:t>,</w:t>
      </w:r>
      <w:r w:rsidRPr="00E1566C">
        <w:rPr>
          <w:rFonts w:ascii="Book Antiqua" w:hAnsi="Book Antiqua"/>
          <w:lang w:val="en-GB"/>
        </w:rPr>
        <w:t xml:space="preserve"> </w:t>
      </w:r>
      <w:r w:rsidR="00523F93" w:rsidRPr="00E1566C">
        <w:rPr>
          <w:rFonts w:ascii="Book Antiqua" w:hAnsi="Book Antiqua"/>
          <w:lang w:val="en-GB"/>
        </w:rPr>
        <w:t xml:space="preserve">which </w:t>
      </w:r>
      <w:r w:rsidRPr="00E1566C">
        <w:rPr>
          <w:rFonts w:ascii="Book Antiqua" w:hAnsi="Book Antiqua"/>
          <w:lang w:val="en-GB"/>
        </w:rPr>
        <w:t xml:space="preserve">could have affected the vitality of the few </w:t>
      </w:r>
      <w:r w:rsidRPr="00E1566C">
        <w:rPr>
          <w:rFonts w:ascii="Book Antiqua" w:hAnsi="Book Antiqua"/>
          <w:i/>
          <w:lang w:val="en-GB"/>
        </w:rPr>
        <w:t>H. pylori</w:t>
      </w:r>
      <w:r w:rsidRPr="00E1566C">
        <w:rPr>
          <w:rFonts w:ascii="Book Antiqua" w:hAnsi="Book Antiqua"/>
          <w:lang w:val="en-GB"/>
        </w:rPr>
        <w:t xml:space="preserve"> cells present in the contaminated samples</w:t>
      </w:r>
      <w:r w:rsidRPr="00E1566C">
        <w:rPr>
          <w:rFonts w:ascii="Book Antiqua" w:hAnsi="Book Antiqua"/>
          <w:vertAlign w:val="superscript"/>
          <w:lang w:val="en-GB"/>
        </w:rPr>
        <w:t>[3</w:t>
      </w:r>
      <w:r w:rsidR="0042291A" w:rsidRPr="00E1566C">
        <w:rPr>
          <w:rFonts w:ascii="Book Antiqua" w:hAnsi="Book Antiqua"/>
          <w:vertAlign w:val="superscript"/>
          <w:lang w:val="en-GB"/>
        </w:rPr>
        <w:t>7</w:t>
      </w:r>
      <w:r w:rsidRPr="00E1566C">
        <w:rPr>
          <w:rFonts w:ascii="Book Antiqua" w:hAnsi="Book Antiqua"/>
          <w:vertAlign w:val="superscript"/>
          <w:lang w:val="en-GB"/>
        </w:rPr>
        <w:t>,6</w:t>
      </w:r>
      <w:r w:rsidR="0042291A" w:rsidRPr="00E1566C">
        <w:rPr>
          <w:rFonts w:ascii="Book Antiqua" w:hAnsi="Book Antiqua"/>
          <w:vertAlign w:val="superscript"/>
          <w:lang w:val="en-GB"/>
        </w:rPr>
        <w:t>7</w:t>
      </w:r>
      <w:r w:rsidRPr="00E1566C">
        <w:rPr>
          <w:rFonts w:ascii="Book Antiqua" w:hAnsi="Book Antiqua"/>
          <w:vertAlign w:val="superscript"/>
          <w:lang w:val="en-GB"/>
        </w:rPr>
        <w:t>,</w:t>
      </w:r>
      <w:r w:rsidR="0042291A" w:rsidRPr="00E1566C">
        <w:rPr>
          <w:rFonts w:ascii="Book Antiqua" w:hAnsi="Book Antiqua"/>
          <w:vertAlign w:val="superscript"/>
          <w:lang w:val="en-GB"/>
        </w:rPr>
        <w:t>71</w:t>
      </w:r>
      <w:r w:rsidRPr="00E1566C">
        <w:rPr>
          <w:rFonts w:ascii="Book Antiqua" w:hAnsi="Book Antiqua"/>
          <w:vertAlign w:val="superscript"/>
          <w:lang w:val="en-GB"/>
        </w:rPr>
        <w:t>]</w:t>
      </w:r>
      <w:r w:rsidRPr="00E1566C">
        <w:rPr>
          <w:rFonts w:ascii="Book Antiqua" w:hAnsi="Book Antiqua"/>
          <w:lang w:val="en-GB"/>
        </w:rPr>
        <w:t xml:space="preserve">. </w:t>
      </w:r>
    </w:p>
    <w:p w14:paraId="3796DCB9" w14:textId="2796E3D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Studies on the detection of </w:t>
      </w:r>
      <w:r w:rsidRPr="00E1566C">
        <w:rPr>
          <w:rFonts w:ascii="Book Antiqua" w:hAnsi="Book Antiqua"/>
          <w:i/>
          <w:lang w:val="en-GB"/>
        </w:rPr>
        <w:t>H. pylori</w:t>
      </w:r>
      <w:r w:rsidRPr="00E1566C">
        <w:rPr>
          <w:rFonts w:ascii="Book Antiqua" w:hAnsi="Book Antiqua"/>
          <w:lang w:val="en-GB"/>
        </w:rPr>
        <w:t xml:space="preserve"> in food products other than milk are quite </w:t>
      </w:r>
      <w:r w:rsidR="00A72F06" w:rsidRPr="00E1566C">
        <w:rPr>
          <w:rFonts w:ascii="Book Antiqua" w:hAnsi="Book Antiqua"/>
          <w:lang w:val="en-GB"/>
        </w:rPr>
        <w:t>rare</w:t>
      </w:r>
      <w:r w:rsidRPr="00E1566C">
        <w:rPr>
          <w:rFonts w:ascii="Book Antiqua" w:hAnsi="Book Antiqua"/>
          <w:lang w:val="en-GB"/>
        </w:rPr>
        <w:t xml:space="preserve">. </w:t>
      </w:r>
      <w:r w:rsidRPr="00E1566C">
        <w:rPr>
          <w:rFonts w:ascii="Book Antiqua" w:hAnsi="Book Antiqua"/>
          <w:i/>
          <w:lang w:val="en-GB"/>
        </w:rPr>
        <w:t>H. pylori</w:t>
      </w:r>
      <w:r w:rsidRPr="00E1566C">
        <w:rPr>
          <w:rFonts w:ascii="Book Antiqua" w:hAnsi="Book Antiqua"/>
          <w:lang w:val="en-GB"/>
        </w:rPr>
        <w:t xml:space="preserve"> was isolated in 25%, 37%, 22%, 28% and 14% of cow, sheep, goat, buffalo and camel meat samples</w:t>
      </w:r>
      <w:r w:rsidR="009D4263" w:rsidRPr="00E1566C">
        <w:rPr>
          <w:rFonts w:ascii="Book Antiqua" w:hAnsi="Book Antiqua"/>
          <w:vertAlign w:val="superscript"/>
          <w:lang w:val="en-GB"/>
        </w:rPr>
        <w:t>[</w:t>
      </w:r>
      <w:r w:rsidR="0042291A" w:rsidRPr="00E1566C">
        <w:rPr>
          <w:rFonts w:ascii="Book Antiqua" w:hAnsi="Book Antiqua"/>
          <w:vertAlign w:val="superscript"/>
          <w:lang w:val="en-GB"/>
        </w:rPr>
        <w:t>70</w:t>
      </w:r>
      <w:r w:rsidR="002D7BE1" w:rsidRPr="00E1566C">
        <w:rPr>
          <w:rFonts w:ascii="Book Antiqua" w:hAnsi="Book Antiqua"/>
          <w:vertAlign w:val="superscript"/>
          <w:lang w:val="en-GB"/>
        </w:rPr>
        <w:t>]</w:t>
      </w:r>
      <w:r w:rsidR="002D7BE1" w:rsidRPr="00E1566C">
        <w:rPr>
          <w:rFonts w:ascii="Book Antiqua" w:hAnsi="Book Antiqua"/>
          <w:lang w:val="en-GB"/>
        </w:rPr>
        <w:t xml:space="preserve"> and </w:t>
      </w:r>
      <w:r w:rsidR="00C54DDC" w:rsidRPr="00E1566C">
        <w:rPr>
          <w:rFonts w:ascii="Book Antiqua" w:hAnsi="Book Antiqua"/>
          <w:lang w:val="en-GB"/>
        </w:rPr>
        <w:t>in 1.</w:t>
      </w:r>
      <w:r w:rsidR="003F0AF7" w:rsidRPr="00E1566C">
        <w:rPr>
          <w:rFonts w:ascii="Book Antiqua" w:hAnsi="Book Antiqua"/>
          <w:lang w:val="en-GB"/>
        </w:rPr>
        <w:t xml:space="preserve">42% </w:t>
      </w:r>
      <w:r w:rsidR="00C54DDC" w:rsidRPr="00E1566C">
        <w:rPr>
          <w:rFonts w:ascii="Book Antiqua" w:hAnsi="Book Antiqua"/>
          <w:lang w:val="en-GB"/>
        </w:rPr>
        <w:t>and 12.</w:t>
      </w:r>
      <w:r w:rsidR="003F0AF7" w:rsidRPr="00E1566C">
        <w:rPr>
          <w:rFonts w:ascii="Book Antiqua" w:hAnsi="Book Antiqua"/>
          <w:lang w:val="en-GB"/>
        </w:rPr>
        <w:t>5% of hamburger and minced beef samples</w:t>
      </w:r>
      <w:r w:rsidR="002D7BE1" w:rsidRPr="00E1566C">
        <w:rPr>
          <w:rFonts w:ascii="Book Antiqua" w:hAnsi="Book Antiqua"/>
          <w:lang w:val="en-GB"/>
        </w:rPr>
        <w:t>,</w:t>
      </w:r>
      <w:r w:rsidR="003F0AF7" w:rsidRPr="00E1566C">
        <w:rPr>
          <w:rFonts w:ascii="Book Antiqua" w:hAnsi="Book Antiqua"/>
          <w:lang w:val="en-GB"/>
        </w:rPr>
        <w:t xml:space="preserve"> respectively</w:t>
      </w:r>
      <w:r w:rsidR="009D4263" w:rsidRPr="00E1566C">
        <w:rPr>
          <w:rFonts w:ascii="Book Antiqua" w:hAnsi="Book Antiqua"/>
          <w:vertAlign w:val="superscript"/>
          <w:lang w:val="en-GB"/>
        </w:rPr>
        <w:t>[7</w:t>
      </w:r>
      <w:r w:rsidR="0042291A" w:rsidRPr="00E1566C">
        <w:rPr>
          <w:rFonts w:ascii="Book Antiqua" w:hAnsi="Book Antiqua"/>
          <w:vertAlign w:val="superscript"/>
          <w:lang w:val="en-GB"/>
        </w:rPr>
        <w:t>6</w:t>
      </w:r>
      <w:r w:rsidR="009D4263" w:rsidRPr="00E1566C">
        <w:rPr>
          <w:rFonts w:ascii="Book Antiqua" w:hAnsi="Book Antiqua"/>
          <w:vertAlign w:val="superscript"/>
          <w:lang w:val="en-GB"/>
        </w:rPr>
        <w:t>]</w:t>
      </w:r>
      <w:r w:rsidR="002D7BE1" w:rsidRPr="00E1566C">
        <w:rPr>
          <w:rFonts w:ascii="Book Antiqua" w:hAnsi="Book Antiqua"/>
          <w:lang w:val="en-GB"/>
        </w:rPr>
        <w:t xml:space="preserve">. </w:t>
      </w:r>
      <w:r w:rsidR="003F0AF7" w:rsidRPr="00E1566C">
        <w:rPr>
          <w:rFonts w:ascii="Book Antiqua" w:hAnsi="Book Antiqua"/>
          <w:i/>
          <w:lang w:val="en-GB"/>
        </w:rPr>
        <w:t>H. pylori</w:t>
      </w:r>
      <w:r w:rsidR="003F0AF7" w:rsidRPr="00E1566C">
        <w:rPr>
          <w:rFonts w:ascii="Book Antiqua" w:hAnsi="Book Antiqua"/>
          <w:lang w:val="en-GB"/>
        </w:rPr>
        <w:t xml:space="preserve"> DNA was detected in 36% and 44% of raw chicken and ready</w:t>
      </w:r>
      <w:r w:rsidR="00A21D2A" w:rsidRPr="00E1566C">
        <w:rPr>
          <w:rFonts w:ascii="Book Antiqua" w:hAnsi="Book Antiqua"/>
          <w:lang w:val="en-GB"/>
        </w:rPr>
        <w:t>-to-</w:t>
      </w:r>
      <w:r w:rsidR="003F0AF7" w:rsidRPr="00E1566C">
        <w:rPr>
          <w:rFonts w:ascii="Book Antiqua" w:hAnsi="Book Antiqua"/>
          <w:lang w:val="en-GB"/>
        </w:rPr>
        <w:t xml:space="preserve">eat raw tuna meat </w:t>
      </w:r>
      <w:r w:rsidR="00C54DDC" w:rsidRPr="00E1566C">
        <w:rPr>
          <w:rFonts w:ascii="Book Antiqua" w:hAnsi="Book Antiqua"/>
          <w:lang w:val="en-GB"/>
        </w:rPr>
        <w:t>samples</w:t>
      </w:r>
      <w:r w:rsidR="002D7BE1" w:rsidRPr="00E1566C">
        <w:rPr>
          <w:rFonts w:ascii="Book Antiqua" w:hAnsi="Book Antiqua"/>
          <w:lang w:val="en-GB"/>
        </w:rPr>
        <w:t>,</w:t>
      </w:r>
      <w:r w:rsidR="00C54DDC" w:rsidRPr="00E1566C">
        <w:rPr>
          <w:rFonts w:ascii="Book Antiqua" w:hAnsi="Book Antiqua"/>
          <w:lang w:val="en-GB"/>
        </w:rPr>
        <w:t xml:space="preserve"> </w:t>
      </w:r>
      <w:r w:rsidR="003F0AF7" w:rsidRPr="00E1566C">
        <w:rPr>
          <w:rFonts w:ascii="Book Antiqua" w:hAnsi="Book Antiqua"/>
          <w:lang w:val="en-GB"/>
        </w:rPr>
        <w:t>respectively</w:t>
      </w:r>
      <w:r w:rsidR="009D4263" w:rsidRPr="00E1566C">
        <w:rPr>
          <w:rFonts w:ascii="Book Antiqua" w:hAnsi="Book Antiqua"/>
          <w:vertAlign w:val="superscript"/>
          <w:lang w:val="en-GB"/>
        </w:rPr>
        <w:t>[7</w:t>
      </w:r>
      <w:r w:rsidR="0042291A" w:rsidRPr="00E1566C">
        <w:rPr>
          <w:rFonts w:ascii="Book Antiqua" w:hAnsi="Book Antiqua"/>
          <w:vertAlign w:val="superscript"/>
          <w:lang w:val="en-GB"/>
        </w:rPr>
        <w:t>7</w:t>
      </w:r>
      <w:r w:rsidR="009D4263" w:rsidRPr="00E1566C">
        <w:rPr>
          <w:rFonts w:ascii="Book Antiqua" w:hAnsi="Book Antiqua"/>
          <w:vertAlign w:val="superscript"/>
          <w:lang w:val="en-GB"/>
        </w:rPr>
        <w:t>]</w:t>
      </w:r>
      <w:r w:rsidR="003F0AF7" w:rsidRPr="00E1566C">
        <w:rPr>
          <w:rFonts w:ascii="Book Antiqua" w:hAnsi="Book Antiqua"/>
          <w:lang w:val="en-GB"/>
        </w:rPr>
        <w:t>.</w:t>
      </w:r>
      <w:r w:rsidRPr="00E1566C">
        <w:rPr>
          <w:rFonts w:ascii="Book Antiqua" w:hAnsi="Book Antiqua"/>
          <w:lang w:val="en-GB"/>
        </w:rPr>
        <w:t xml:space="preserve"> Furthermore, Hemmatinezhad </w:t>
      </w:r>
      <w:r w:rsidR="00804765" w:rsidRPr="00E1566C">
        <w:rPr>
          <w:rFonts w:ascii="Book Antiqua" w:hAnsi="Book Antiqua"/>
          <w:i/>
          <w:lang w:val="en-GB"/>
        </w:rPr>
        <w:t>et al</w:t>
      </w:r>
      <w:r w:rsidRPr="00E1566C">
        <w:rPr>
          <w:rFonts w:ascii="Book Antiqua" w:hAnsi="Book Antiqua"/>
          <w:vertAlign w:val="superscript"/>
          <w:lang w:val="en-GB"/>
        </w:rPr>
        <w:t>[7</w:t>
      </w:r>
      <w:r w:rsidR="0042291A"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analysed 550 samples of ready-to-eat foods, detecting </w:t>
      </w:r>
      <w:r w:rsidRPr="00E1566C">
        <w:rPr>
          <w:rFonts w:ascii="Book Antiqua" w:hAnsi="Book Antiqua"/>
          <w:i/>
          <w:lang w:val="en-GB"/>
        </w:rPr>
        <w:t>H. pylori</w:t>
      </w:r>
      <w:r w:rsidRPr="00E1566C">
        <w:rPr>
          <w:rFonts w:ascii="Book Antiqua" w:hAnsi="Book Antiqua"/>
          <w:lang w:val="en-GB"/>
        </w:rPr>
        <w:t xml:space="preserve"> in 74% of samples</w:t>
      </w:r>
      <w:r w:rsidR="00A72F06" w:rsidRPr="00E1566C">
        <w:rPr>
          <w:rFonts w:ascii="Book Antiqua" w:hAnsi="Book Antiqua"/>
          <w:lang w:val="en-GB"/>
        </w:rPr>
        <w:t>;</w:t>
      </w:r>
      <w:r w:rsidRPr="00E1566C">
        <w:rPr>
          <w:rFonts w:ascii="Book Antiqua" w:hAnsi="Book Antiqua"/>
          <w:lang w:val="en-GB"/>
        </w:rPr>
        <w:t xml:space="preserve"> olive </w:t>
      </w:r>
      <w:r w:rsidRPr="00E1566C">
        <w:rPr>
          <w:rFonts w:ascii="Book Antiqua" w:hAnsi="Book Antiqua"/>
          <w:lang w:val="en-GB"/>
        </w:rPr>
        <w:lastRenderedPageBreak/>
        <w:t xml:space="preserve">salad (36%), restaurant salad (30%), fruit salad (28%) and soup (22%) were the most commonly contaminated. Additionally, Ghorbani </w:t>
      </w:r>
      <w:r w:rsidR="00804765" w:rsidRPr="00E1566C">
        <w:rPr>
          <w:rFonts w:ascii="Book Antiqua" w:hAnsi="Book Antiqua"/>
          <w:i/>
          <w:lang w:val="en-GB"/>
        </w:rPr>
        <w:t>et al</w:t>
      </w:r>
      <w:r w:rsidRPr="00E1566C">
        <w:rPr>
          <w:rFonts w:ascii="Book Antiqua" w:hAnsi="Book Antiqua"/>
          <w:vertAlign w:val="superscript"/>
          <w:lang w:val="en-GB"/>
        </w:rPr>
        <w:t>[7</w:t>
      </w:r>
      <w:r w:rsidR="0042291A" w:rsidRPr="00E1566C">
        <w:rPr>
          <w:rFonts w:ascii="Book Antiqua" w:hAnsi="Book Antiqua"/>
          <w:vertAlign w:val="superscript"/>
          <w:lang w:val="en-GB"/>
        </w:rPr>
        <w:t>9</w:t>
      </w:r>
      <w:r w:rsidR="009D4263" w:rsidRPr="00E1566C">
        <w:rPr>
          <w:rFonts w:ascii="Book Antiqua" w:hAnsi="Book Antiqua"/>
          <w:vertAlign w:val="superscript"/>
          <w:lang w:val="en-GB"/>
        </w:rPr>
        <w:t>]</w:t>
      </w:r>
      <w:r w:rsidR="0099300B" w:rsidRPr="00E1566C">
        <w:rPr>
          <w:rFonts w:ascii="Book Antiqua" w:hAnsi="Book Antiqua"/>
          <w:lang w:val="en-GB"/>
        </w:rPr>
        <w:t xml:space="preserve"> </w:t>
      </w:r>
      <w:r w:rsidRPr="00E1566C">
        <w:rPr>
          <w:rFonts w:ascii="Book Antiqua" w:hAnsi="Book Antiqua"/>
          <w:lang w:val="en-GB"/>
        </w:rPr>
        <w:t xml:space="preserve">recovered </w:t>
      </w:r>
      <w:r w:rsidRPr="00E1566C">
        <w:rPr>
          <w:rFonts w:ascii="Book Antiqua" w:hAnsi="Book Antiqua"/>
          <w:i/>
          <w:lang w:val="en-GB"/>
        </w:rPr>
        <w:t>H. pylori</w:t>
      </w:r>
      <w:r w:rsidRPr="00E1566C">
        <w:rPr>
          <w:rFonts w:ascii="Book Antiqua" w:hAnsi="Book Antiqua"/>
          <w:lang w:val="en-GB"/>
        </w:rPr>
        <w:t xml:space="preserve"> in 60 out of 300 ready-to-eat food samples (20%), including ready-to-eat fish (15%), ham (8.33%), chicken sandwich</w:t>
      </w:r>
      <w:r w:rsidR="00536A99" w:rsidRPr="00E1566C">
        <w:rPr>
          <w:rFonts w:ascii="Book Antiqua" w:hAnsi="Book Antiqua"/>
          <w:lang w:val="en-GB"/>
        </w:rPr>
        <w:t>es</w:t>
      </w:r>
      <w:r w:rsidRPr="00E1566C">
        <w:rPr>
          <w:rFonts w:ascii="Book Antiqua" w:hAnsi="Book Antiqua"/>
          <w:lang w:val="en-GB"/>
        </w:rPr>
        <w:t xml:space="preserve"> (5%), vegetable sandwich</w:t>
      </w:r>
      <w:r w:rsidR="00536A99" w:rsidRPr="00E1566C">
        <w:rPr>
          <w:rFonts w:ascii="Book Antiqua" w:hAnsi="Book Antiqua"/>
          <w:lang w:val="en-GB"/>
        </w:rPr>
        <w:t>es</w:t>
      </w:r>
      <w:r w:rsidRPr="00E1566C">
        <w:rPr>
          <w:rFonts w:ascii="Book Antiqua" w:hAnsi="Book Antiqua"/>
          <w:lang w:val="en-GB"/>
        </w:rPr>
        <w:t xml:space="preserve"> (18%), meat sandwich</w:t>
      </w:r>
      <w:r w:rsidR="00536A99" w:rsidRPr="00E1566C">
        <w:rPr>
          <w:rFonts w:ascii="Book Antiqua" w:hAnsi="Book Antiqua"/>
          <w:lang w:val="en-GB"/>
        </w:rPr>
        <w:t>es</w:t>
      </w:r>
      <w:r w:rsidRPr="00E1566C">
        <w:rPr>
          <w:rFonts w:ascii="Book Antiqua" w:hAnsi="Book Antiqua"/>
          <w:lang w:val="en-GB"/>
        </w:rPr>
        <w:t xml:space="preserve"> (10%), and minced meat (32%). </w:t>
      </w:r>
    </w:p>
    <w:p w14:paraId="254C65C3" w14:textId="734AB431"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Few reports have addressed the occurrence of </w:t>
      </w:r>
      <w:r w:rsidRPr="00E1566C">
        <w:rPr>
          <w:rFonts w:ascii="Book Antiqua" w:hAnsi="Book Antiqua"/>
          <w:i/>
          <w:lang w:val="en-GB"/>
        </w:rPr>
        <w:t>H. pylori</w:t>
      </w:r>
      <w:r w:rsidRPr="00E1566C">
        <w:rPr>
          <w:rFonts w:ascii="Book Antiqua" w:hAnsi="Book Antiqua"/>
          <w:lang w:val="en-GB"/>
        </w:rPr>
        <w:t xml:space="preserve"> in vegetables. In two surveys conducted in Iran, many of the vegetables analysed were positive for the presence of </w:t>
      </w:r>
      <w:r w:rsidR="00A72F06" w:rsidRPr="00E1566C">
        <w:rPr>
          <w:rFonts w:ascii="Book Antiqua" w:hAnsi="Book Antiqua"/>
          <w:lang w:val="en-GB"/>
        </w:rPr>
        <w:t xml:space="preserve">this </w:t>
      </w:r>
      <w:r w:rsidRPr="00E1566C">
        <w:rPr>
          <w:rFonts w:ascii="Book Antiqua" w:hAnsi="Book Antiqua"/>
          <w:lang w:val="en-GB"/>
        </w:rPr>
        <w:t>microorganism</w:t>
      </w:r>
      <w:r w:rsidR="00A72F06" w:rsidRPr="00E1566C">
        <w:rPr>
          <w:rFonts w:ascii="Book Antiqua" w:hAnsi="Book Antiqua"/>
          <w:lang w:val="en-GB"/>
        </w:rPr>
        <w:t>:</w:t>
      </w:r>
      <w:r w:rsidRPr="00E1566C">
        <w:rPr>
          <w:rFonts w:ascii="Book Antiqua" w:hAnsi="Book Antiqua"/>
          <w:lang w:val="en-GB"/>
        </w:rPr>
        <w:t xml:space="preserve"> 13.72%</w:t>
      </w:r>
      <w:r w:rsidRPr="00E1566C">
        <w:rPr>
          <w:rFonts w:ascii="Book Antiqua" w:hAnsi="Book Antiqua"/>
          <w:vertAlign w:val="superscript"/>
          <w:lang w:val="en-GB"/>
        </w:rPr>
        <w:t>[</w:t>
      </w:r>
      <w:r w:rsidR="0042291A" w:rsidRPr="00E1566C">
        <w:rPr>
          <w:rFonts w:ascii="Book Antiqua" w:hAnsi="Book Antiqua"/>
          <w:vertAlign w:val="superscript"/>
          <w:lang w:val="en-GB"/>
        </w:rPr>
        <w:t>80</w:t>
      </w:r>
      <w:r w:rsidRPr="00E1566C">
        <w:rPr>
          <w:rFonts w:ascii="Book Antiqua" w:hAnsi="Book Antiqua"/>
          <w:vertAlign w:val="superscript"/>
          <w:lang w:val="en-GB"/>
        </w:rPr>
        <w:t>]</w:t>
      </w:r>
      <w:r w:rsidRPr="00E1566C">
        <w:rPr>
          <w:rFonts w:ascii="Book Antiqua" w:hAnsi="Book Antiqua"/>
          <w:lang w:val="en-GB"/>
        </w:rPr>
        <w:t xml:space="preserve"> and 9.56%</w:t>
      </w:r>
      <w:r w:rsidRPr="00E1566C">
        <w:rPr>
          <w:rFonts w:ascii="Book Antiqua" w:hAnsi="Book Antiqua"/>
          <w:vertAlign w:val="superscript"/>
          <w:lang w:val="en-GB"/>
        </w:rPr>
        <w:t>[</w:t>
      </w:r>
      <w:r w:rsidR="0042291A" w:rsidRPr="00E1566C">
        <w:rPr>
          <w:rFonts w:ascii="Book Antiqua" w:hAnsi="Book Antiqua"/>
          <w:vertAlign w:val="superscript"/>
          <w:lang w:val="en-GB"/>
        </w:rPr>
        <w:t>81</w:t>
      </w:r>
      <w:r w:rsidRPr="00E1566C">
        <w:rPr>
          <w:rFonts w:ascii="Book Antiqua" w:hAnsi="Book Antiqua"/>
          <w:vertAlign w:val="superscript"/>
          <w:lang w:val="en-GB"/>
        </w:rPr>
        <w:t>]</w:t>
      </w:r>
      <w:r w:rsidRPr="00E1566C">
        <w:rPr>
          <w:rFonts w:ascii="Book Antiqua" w:hAnsi="Book Antiqua"/>
          <w:lang w:val="en-GB"/>
        </w:rPr>
        <w:t xml:space="preserve"> of </w:t>
      </w:r>
      <w:r w:rsidR="00C34294" w:rsidRPr="00E1566C">
        <w:rPr>
          <w:rFonts w:ascii="Book Antiqua" w:hAnsi="Book Antiqua"/>
          <w:lang w:val="en-GB"/>
        </w:rPr>
        <w:t xml:space="preserve">the </w:t>
      </w:r>
      <w:r w:rsidRPr="00E1566C">
        <w:rPr>
          <w:rFonts w:ascii="Book Antiqua" w:hAnsi="Book Antiqua"/>
          <w:lang w:val="en-GB"/>
        </w:rPr>
        <w:t xml:space="preserve">vegetables and traditional salads analysed. </w:t>
      </w:r>
    </w:p>
    <w:p w14:paraId="3FC21D40" w14:textId="4328D70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The high prevalence of </w:t>
      </w:r>
      <w:r w:rsidRPr="00E1566C">
        <w:rPr>
          <w:rFonts w:ascii="Book Antiqua" w:hAnsi="Book Antiqua"/>
          <w:i/>
          <w:lang w:val="en-GB"/>
        </w:rPr>
        <w:t>H. pylori</w:t>
      </w:r>
      <w:r w:rsidRPr="00E1566C">
        <w:rPr>
          <w:rFonts w:ascii="Book Antiqua" w:hAnsi="Book Antiqua"/>
          <w:lang w:val="en-GB"/>
        </w:rPr>
        <w:t xml:space="preserve"> in ready-to-eat foods, meat</w:t>
      </w:r>
      <w:r w:rsidR="00A72F06" w:rsidRPr="00E1566C">
        <w:rPr>
          <w:rFonts w:ascii="Book Antiqua" w:hAnsi="Book Antiqua"/>
          <w:lang w:val="en-GB"/>
        </w:rPr>
        <w:t>s</w:t>
      </w:r>
      <w:r w:rsidRPr="00E1566C">
        <w:rPr>
          <w:rFonts w:ascii="Book Antiqua" w:hAnsi="Book Antiqua"/>
          <w:lang w:val="en-GB"/>
        </w:rPr>
        <w:t>, milk</w:t>
      </w:r>
      <w:r w:rsidR="00A72F06" w:rsidRPr="00E1566C">
        <w:rPr>
          <w:rFonts w:ascii="Book Antiqua" w:hAnsi="Book Antiqua"/>
          <w:lang w:val="en-GB"/>
        </w:rPr>
        <w:t>s</w:t>
      </w:r>
      <w:r w:rsidRPr="00E1566C">
        <w:rPr>
          <w:rFonts w:ascii="Book Antiqua" w:hAnsi="Book Antiqua"/>
          <w:lang w:val="en-GB"/>
        </w:rPr>
        <w:t xml:space="preserve"> and vegetables could be due to post-processing contamination. In fact, the high prevalence of </w:t>
      </w:r>
      <w:r w:rsidRPr="00E1566C">
        <w:rPr>
          <w:rFonts w:ascii="Book Antiqua" w:hAnsi="Book Antiqua"/>
          <w:i/>
          <w:lang w:val="en-GB"/>
        </w:rPr>
        <w:t>H. pylori</w:t>
      </w:r>
      <w:r w:rsidRPr="00E1566C">
        <w:rPr>
          <w:rFonts w:ascii="Book Antiqua" w:hAnsi="Book Antiqua"/>
          <w:lang w:val="en-GB"/>
        </w:rPr>
        <w:t xml:space="preserve"> in healthy human carriers</w:t>
      </w:r>
      <w:r w:rsidRPr="00E1566C">
        <w:rPr>
          <w:rFonts w:ascii="Book Antiqua" w:hAnsi="Book Antiqua"/>
          <w:vertAlign w:val="superscript"/>
          <w:lang w:val="en-GB"/>
        </w:rPr>
        <w:t>[11]</w:t>
      </w:r>
      <w:r w:rsidRPr="00E1566C">
        <w:rPr>
          <w:rFonts w:ascii="Book Antiqua" w:hAnsi="Book Antiqua"/>
          <w:lang w:val="en-GB"/>
        </w:rPr>
        <w:t xml:space="preserve"> suggests that foodstuff contamination due to poor hygiene management during milking, chilling and storage and during </w:t>
      </w:r>
      <w:r w:rsidR="004E73A8" w:rsidRPr="00E1566C">
        <w:rPr>
          <w:rFonts w:ascii="Book Antiqua" w:hAnsi="Book Antiqua"/>
          <w:lang w:val="en-GB"/>
        </w:rPr>
        <w:t xml:space="preserve">the </w:t>
      </w:r>
      <w:r w:rsidRPr="00E1566C">
        <w:rPr>
          <w:rFonts w:ascii="Book Antiqua" w:hAnsi="Book Antiqua"/>
          <w:lang w:val="en-GB"/>
        </w:rPr>
        <w:t>handling, preparation and packaging of ready-to-eat food</w:t>
      </w:r>
      <w:r w:rsidR="00A72F06" w:rsidRPr="00E1566C">
        <w:rPr>
          <w:rFonts w:ascii="Book Antiqua" w:hAnsi="Book Antiqua"/>
          <w:lang w:val="en-GB"/>
        </w:rPr>
        <w:t>s</w:t>
      </w:r>
      <w:r w:rsidRPr="00E1566C">
        <w:rPr>
          <w:rFonts w:ascii="Book Antiqua" w:hAnsi="Book Antiqua"/>
          <w:lang w:val="en-GB"/>
        </w:rPr>
        <w:t xml:space="preserve"> may occur. Furthermore, </w:t>
      </w:r>
      <w:r w:rsidRPr="00E1566C">
        <w:rPr>
          <w:rFonts w:ascii="Book Antiqua" w:hAnsi="Book Antiqua"/>
          <w:i/>
          <w:lang w:val="en-GB"/>
        </w:rPr>
        <w:t xml:space="preserve">H. pylori </w:t>
      </w:r>
      <w:r w:rsidRPr="00E1566C">
        <w:rPr>
          <w:rFonts w:ascii="Book Antiqua" w:hAnsi="Book Antiqua"/>
          <w:lang w:val="en-GB"/>
        </w:rPr>
        <w:t xml:space="preserve">strains isolated from foods showed genotypes of </w:t>
      </w:r>
      <w:r w:rsidRPr="00E1566C">
        <w:rPr>
          <w:rFonts w:ascii="Book Antiqua" w:hAnsi="Book Antiqua"/>
          <w:i/>
          <w:lang w:val="en-GB"/>
        </w:rPr>
        <w:t>vac</w:t>
      </w:r>
      <w:r w:rsidRPr="00E1566C">
        <w:rPr>
          <w:rFonts w:ascii="Book Antiqua" w:hAnsi="Book Antiqua"/>
          <w:lang w:val="en-GB"/>
        </w:rPr>
        <w:t xml:space="preserve">A alleles similar to </w:t>
      </w:r>
      <w:r w:rsidR="00A72F06" w:rsidRPr="00E1566C">
        <w:rPr>
          <w:rFonts w:ascii="Book Antiqua" w:hAnsi="Book Antiqua"/>
          <w:lang w:val="en-GB"/>
        </w:rPr>
        <w:t xml:space="preserve">those in </w:t>
      </w:r>
      <w:r w:rsidRPr="00E1566C">
        <w:rPr>
          <w:rFonts w:ascii="Book Antiqua" w:hAnsi="Book Antiqua"/>
          <w:lang w:val="en-GB"/>
        </w:rPr>
        <w:t xml:space="preserve">isolates from human clinical samples, endorsing the hypothesis that foods can be the source of </w:t>
      </w:r>
      <w:r w:rsidRPr="00E1566C">
        <w:rPr>
          <w:rFonts w:ascii="Book Antiqua" w:hAnsi="Book Antiqua"/>
          <w:i/>
          <w:lang w:val="en-GB"/>
        </w:rPr>
        <w:t>H. pylori</w:t>
      </w:r>
      <w:r w:rsidRPr="00E1566C">
        <w:rPr>
          <w:rFonts w:ascii="Book Antiqua" w:hAnsi="Book Antiqua"/>
          <w:lang w:val="en-GB"/>
        </w:rPr>
        <w:t xml:space="preserve"> transmission to humans</w:t>
      </w:r>
      <w:r w:rsidRPr="00E1566C">
        <w:rPr>
          <w:rFonts w:ascii="Book Antiqua" w:hAnsi="Book Antiqua"/>
          <w:vertAlign w:val="superscript"/>
          <w:lang w:val="en-GB"/>
        </w:rPr>
        <w:t>[7</w:t>
      </w:r>
      <w:r w:rsidR="0042291A" w:rsidRPr="00E1566C">
        <w:rPr>
          <w:rFonts w:ascii="Book Antiqua" w:hAnsi="Book Antiqua"/>
          <w:vertAlign w:val="superscript"/>
          <w:lang w:val="en-GB"/>
        </w:rPr>
        <w:t>6</w:t>
      </w:r>
      <w:r w:rsidR="00EB52B3" w:rsidRPr="00E1566C">
        <w:rPr>
          <w:rFonts w:ascii="Book Antiqua" w:hAnsi="Book Antiqua"/>
          <w:vertAlign w:val="superscript"/>
          <w:lang w:val="en-GB"/>
        </w:rPr>
        <w:t>,</w:t>
      </w:r>
      <w:r w:rsidRPr="00E1566C">
        <w:rPr>
          <w:rFonts w:ascii="Book Antiqua" w:hAnsi="Book Antiqua"/>
          <w:vertAlign w:val="superscript"/>
          <w:lang w:val="en-GB"/>
        </w:rPr>
        <w:t>7</w:t>
      </w:r>
      <w:r w:rsidR="0042291A" w:rsidRPr="00E1566C">
        <w:rPr>
          <w:rFonts w:ascii="Book Antiqua" w:hAnsi="Book Antiqua"/>
          <w:vertAlign w:val="superscript"/>
          <w:lang w:val="en-GB"/>
        </w:rPr>
        <w:t>8</w:t>
      </w:r>
      <w:r w:rsidRPr="00E1566C">
        <w:rPr>
          <w:rFonts w:ascii="Book Antiqua" w:hAnsi="Book Antiqua"/>
          <w:vertAlign w:val="superscript"/>
          <w:lang w:val="en-GB"/>
        </w:rPr>
        <w:t>-</w:t>
      </w:r>
      <w:r w:rsidR="0042291A" w:rsidRPr="00E1566C">
        <w:rPr>
          <w:rFonts w:ascii="Book Antiqua" w:hAnsi="Book Antiqua"/>
          <w:vertAlign w:val="superscript"/>
          <w:lang w:val="en-GB"/>
        </w:rPr>
        <w:t>80</w:t>
      </w:r>
      <w:r w:rsidRPr="00E1566C">
        <w:rPr>
          <w:rFonts w:ascii="Book Antiqua" w:hAnsi="Book Antiqua"/>
          <w:vertAlign w:val="superscript"/>
          <w:lang w:val="en-GB"/>
        </w:rPr>
        <w:t>]</w:t>
      </w:r>
      <w:r w:rsidRPr="00E1566C">
        <w:rPr>
          <w:rFonts w:ascii="Book Antiqua" w:hAnsi="Book Antiqua"/>
          <w:lang w:val="en-GB"/>
        </w:rPr>
        <w:t xml:space="preserve">. </w:t>
      </w:r>
    </w:p>
    <w:p w14:paraId="471A29AF" w14:textId="5778BF0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However, the existence of animal reservoirs of the microorganism cannot be excluded</w:t>
      </w:r>
      <w:r w:rsidRPr="00E1566C">
        <w:rPr>
          <w:rFonts w:ascii="Book Antiqua" w:hAnsi="Book Antiqua"/>
          <w:vertAlign w:val="superscript"/>
          <w:lang w:val="en-GB"/>
        </w:rPr>
        <w:t>[6</w:t>
      </w:r>
      <w:r w:rsidR="0042291A" w:rsidRPr="00E1566C">
        <w:rPr>
          <w:rFonts w:ascii="Book Antiqua" w:hAnsi="Book Antiqua"/>
          <w:vertAlign w:val="superscript"/>
          <w:lang w:val="en-GB"/>
        </w:rPr>
        <w:t>5</w:t>
      </w:r>
      <w:r w:rsidRPr="00E1566C">
        <w:rPr>
          <w:rFonts w:ascii="Book Antiqua" w:hAnsi="Book Antiqua"/>
          <w:vertAlign w:val="superscript"/>
          <w:lang w:val="en-GB"/>
        </w:rPr>
        <w:t>,6</w:t>
      </w:r>
      <w:r w:rsidR="0042291A"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In addition, the histopathology of lesions by </w:t>
      </w:r>
      <w:r w:rsidRPr="00E1566C">
        <w:rPr>
          <w:rFonts w:ascii="Book Antiqua" w:hAnsi="Book Antiqua"/>
          <w:i/>
          <w:lang w:val="en-GB"/>
        </w:rPr>
        <w:t>H. pylori</w:t>
      </w:r>
      <w:r w:rsidRPr="00E1566C">
        <w:rPr>
          <w:rFonts w:ascii="Book Antiqua" w:hAnsi="Book Antiqua"/>
          <w:lang w:val="en-GB"/>
        </w:rPr>
        <w:t xml:space="preserve"> in humans differs from that of many other gastric helicobacters, causing mild or absent inflammatory responses in their natural hosts</w:t>
      </w:r>
      <w:r w:rsidRPr="00E1566C">
        <w:rPr>
          <w:rFonts w:ascii="Book Antiqua" w:hAnsi="Book Antiqua"/>
          <w:vertAlign w:val="superscript"/>
          <w:lang w:val="en-GB"/>
        </w:rPr>
        <w:t>[</w:t>
      </w:r>
      <w:r w:rsidR="0042291A" w:rsidRPr="00E1566C">
        <w:rPr>
          <w:rFonts w:ascii="Book Antiqua" w:hAnsi="Book Antiqua"/>
          <w:vertAlign w:val="superscript"/>
          <w:lang w:val="en-GB"/>
        </w:rPr>
        <w:t>82</w:t>
      </w:r>
      <w:r w:rsidRPr="00E1566C">
        <w:rPr>
          <w:rFonts w:ascii="Book Antiqua" w:hAnsi="Book Antiqua"/>
          <w:vertAlign w:val="superscript"/>
          <w:lang w:val="en-GB"/>
        </w:rPr>
        <w:t>]</w:t>
      </w:r>
      <w:r w:rsidRPr="00E1566C">
        <w:rPr>
          <w:rFonts w:ascii="Book Antiqua" w:hAnsi="Book Antiqua"/>
          <w:lang w:val="en-GB"/>
        </w:rPr>
        <w:t xml:space="preserve">. These data suggest that </w:t>
      </w:r>
      <w:r w:rsidRPr="00E1566C">
        <w:rPr>
          <w:rFonts w:ascii="Book Antiqua" w:hAnsi="Book Antiqua"/>
          <w:i/>
          <w:lang w:val="en-GB"/>
        </w:rPr>
        <w:t>H. pylori</w:t>
      </w:r>
      <w:r w:rsidRPr="00E1566C">
        <w:rPr>
          <w:rFonts w:ascii="Book Antiqua" w:hAnsi="Book Antiqua"/>
          <w:lang w:val="en-GB"/>
        </w:rPr>
        <w:t xml:space="preserve"> may have not originally evolved as a human pathogen but </w:t>
      </w:r>
      <w:r w:rsidR="004E73A8" w:rsidRPr="00E1566C">
        <w:rPr>
          <w:rFonts w:ascii="Book Antiqua" w:hAnsi="Book Antiqua"/>
          <w:lang w:val="en-GB"/>
        </w:rPr>
        <w:t xml:space="preserve">was </w:t>
      </w:r>
      <w:r w:rsidRPr="00E1566C">
        <w:rPr>
          <w:rFonts w:ascii="Book Antiqua" w:hAnsi="Book Antiqua"/>
          <w:lang w:val="en-GB"/>
        </w:rPr>
        <w:t>likely introduced into the human population from a mammalian reservoir sometime in the distant past</w:t>
      </w:r>
      <w:r w:rsidRPr="00E1566C">
        <w:rPr>
          <w:rFonts w:ascii="Book Antiqua" w:hAnsi="Book Antiqua"/>
          <w:vertAlign w:val="superscript"/>
          <w:lang w:val="en-GB"/>
        </w:rPr>
        <w:t>[6</w:t>
      </w:r>
      <w:r w:rsidR="0042291A"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This hypothesis is further supported by evidence of </w:t>
      </w:r>
      <w:r w:rsidRPr="00E1566C">
        <w:rPr>
          <w:rFonts w:ascii="Book Antiqua" w:hAnsi="Book Antiqua"/>
          <w:i/>
          <w:lang w:val="en-GB"/>
        </w:rPr>
        <w:t>H. pylori</w:t>
      </w:r>
      <w:r w:rsidRPr="00E1566C">
        <w:rPr>
          <w:rFonts w:ascii="Book Antiqua" w:hAnsi="Book Antiqua"/>
          <w:lang w:val="en-GB"/>
        </w:rPr>
        <w:t xml:space="preserve"> in the gastric mucosa of calves, pigs and horses</w:t>
      </w:r>
      <w:r w:rsidRPr="00E1566C">
        <w:rPr>
          <w:rFonts w:ascii="Book Antiqua" w:hAnsi="Book Antiqua"/>
          <w:vertAlign w:val="superscript"/>
          <w:lang w:val="en-GB"/>
        </w:rPr>
        <w:t>[</w:t>
      </w:r>
      <w:r w:rsidR="0042291A" w:rsidRPr="00E1566C">
        <w:rPr>
          <w:rFonts w:ascii="Book Antiqua" w:hAnsi="Book Antiqua"/>
          <w:vertAlign w:val="superscript"/>
          <w:lang w:val="en-GB"/>
        </w:rPr>
        <w:t>83</w:t>
      </w:r>
      <w:r w:rsidRPr="00E1566C">
        <w:rPr>
          <w:rFonts w:ascii="Book Antiqua" w:hAnsi="Book Antiqua"/>
          <w:vertAlign w:val="superscript"/>
          <w:lang w:val="en-GB"/>
        </w:rPr>
        <w:t>]</w:t>
      </w:r>
      <w:r w:rsidRPr="00E1566C">
        <w:rPr>
          <w:rFonts w:ascii="Book Antiqua" w:hAnsi="Book Antiqua"/>
          <w:lang w:val="en-GB"/>
        </w:rPr>
        <w:t xml:space="preserve"> and its isolation from sheep gastric tissue and milk</w:t>
      </w:r>
      <w:r w:rsidRPr="00E1566C">
        <w:rPr>
          <w:rFonts w:ascii="Book Antiqua" w:hAnsi="Book Antiqua"/>
          <w:vertAlign w:val="superscript"/>
          <w:lang w:val="en-GB"/>
        </w:rPr>
        <w:t>[6</w:t>
      </w:r>
      <w:r w:rsidR="0042291A" w:rsidRPr="00E1566C">
        <w:rPr>
          <w:rFonts w:ascii="Book Antiqua" w:hAnsi="Book Antiqua"/>
          <w:vertAlign w:val="superscript"/>
          <w:lang w:val="en-GB"/>
        </w:rPr>
        <w:t>5</w:t>
      </w:r>
      <w:r w:rsidRPr="00E1566C">
        <w:rPr>
          <w:rFonts w:ascii="Book Antiqua" w:hAnsi="Book Antiqua"/>
          <w:vertAlign w:val="superscript"/>
          <w:lang w:val="en-GB"/>
        </w:rPr>
        <w:t>,</w:t>
      </w:r>
      <w:r w:rsidR="0042291A" w:rsidRPr="00E1566C">
        <w:rPr>
          <w:rFonts w:ascii="Book Antiqua" w:hAnsi="Book Antiqua"/>
          <w:vertAlign w:val="superscript"/>
          <w:lang w:val="en-GB"/>
        </w:rPr>
        <w:t>84</w:t>
      </w:r>
      <w:r w:rsidRPr="00E1566C">
        <w:rPr>
          <w:rFonts w:ascii="Book Antiqua" w:hAnsi="Book Antiqua"/>
          <w:vertAlign w:val="superscript"/>
          <w:lang w:val="en-GB"/>
        </w:rPr>
        <w:t>]</w:t>
      </w:r>
      <w:r w:rsidRPr="00E1566C">
        <w:rPr>
          <w:rFonts w:ascii="Book Antiqua" w:hAnsi="Book Antiqua"/>
          <w:lang w:val="en-GB"/>
        </w:rPr>
        <w:t xml:space="preserve">. Furthermore, in the studies of Papiez </w:t>
      </w:r>
      <w:r w:rsidR="001514A5" w:rsidRPr="00E1566C">
        <w:rPr>
          <w:rFonts w:ascii="Book Antiqua" w:hAnsi="Book Antiqua"/>
          <w:i/>
          <w:lang w:val="en-GB"/>
        </w:rPr>
        <w:t>et al</w:t>
      </w:r>
      <w:r w:rsidRPr="00E1566C">
        <w:rPr>
          <w:rFonts w:ascii="Book Antiqua" w:hAnsi="Book Antiqua"/>
          <w:vertAlign w:val="superscript"/>
          <w:lang w:val="en-GB"/>
        </w:rPr>
        <w:t>[8</w:t>
      </w:r>
      <w:r w:rsidR="0042291A" w:rsidRPr="00E1566C">
        <w:rPr>
          <w:rFonts w:ascii="Book Antiqua" w:hAnsi="Book Antiqua"/>
          <w:vertAlign w:val="superscript"/>
          <w:lang w:val="en-GB"/>
        </w:rPr>
        <w:t>5</w:t>
      </w:r>
      <w:r w:rsidR="00D67896" w:rsidRPr="00E1566C">
        <w:rPr>
          <w:rFonts w:ascii="Book Antiqua" w:hAnsi="Book Antiqua"/>
          <w:vertAlign w:val="superscript"/>
          <w:lang w:val="en-GB"/>
        </w:rPr>
        <w:t>]</w:t>
      </w:r>
      <w:r w:rsidRPr="00E1566C">
        <w:rPr>
          <w:rFonts w:ascii="Book Antiqua" w:hAnsi="Book Antiqua"/>
          <w:lang w:val="en-GB"/>
        </w:rPr>
        <w:t xml:space="preserve"> and Dore </w:t>
      </w:r>
      <w:r w:rsidR="001514A5" w:rsidRPr="00E1566C">
        <w:rPr>
          <w:rFonts w:ascii="Book Antiqua" w:hAnsi="Book Antiqua"/>
          <w:i/>
          <w:lang w:val="en-GB"/>
        </w:rPr>
        <w:t>et al</w:t>
      </w:r>
      <w:r w:rsidRPr="00E1566C">
        <w:rPr>
          <w:rFonts w:ascii="Book Antiqua" w:hAnsi="Book Antiqua"/>
          <w:vertAlign w:val="superscript"/>
          <w:lang w:val="en-GB"/>
        </w:rPr>
        <w:t>[6</w:t>
      </w:r>
      <w:r w:rsidR="0042291A"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w:t>
      </w:r>
      <w:r w:rsidRPr="00E1566C">
        <w:rPr>
          <w:rFonts w:ascii="Book Antiqua" w:hAnsi="Book Antiqua"/>
          <w:i/>
          <w:lang w:val="en-GB"/>
        </w:rPr>
        <w:t>H. pylori</w:t>
      </w:r>
      <w:r w:rsidRPr="00E1566C">
        <w:rPr>
          <w:rFonts w:ascii="Book Antiqua" w:hAnsi="Book Antiqua"/>
          <w:lang w:val="en-GB"/>
        </w:rPr>
        <w:t xml:space="preserve"> prevalence was higher in shepherds with direct animal contact than in controls without contact with sheep. Considering the 100% positive 13C-urea breath test in sheep, it may be reasonable to assume that these animal species may act as reservoirs and spreaders of </w:t>
      </w:r>
      <w:r w:rsidRPr="00E1566C">
        <w:rPr>
          <w:rFonts w:ascii="Book Antiqua" w:hAnsi="Book Antiqua"/>
          <w:i/>
          <w:lang w:val="en-GB"/>
        </w:rPr>
        <w:t>H. pylori</w:t>
      </w:r>
      <w:r w:rsidRPr="00E1566C">
        <w:rPr>
          <w:rFonts w:ascii="Book Antiqua" w:hAnsi="Book Antiqua"/>
          <w:vertAlign w:val="superscript"/>
          <w:lang w:val="en-GB"/>
        </w:rPr>
        <w:t>[8</w:t>
      </w:r>
      <w:r w:rsidR="0042291A" w:rsidRPr="00E1566C">
        <w:rPr>
          <w:rFonts w:ascii="Book Antiqua" w:hAnsi="Book Antiqua"/>
          <w:vertAlign w:val="superscript"/>
          <w:lang w:val="en-GB"/>
        </w:rPr>
        <w:t>5</w:t>
      </w:r>
      <w:r w:rsidRPr="00E1566C">
        <w:rPr>
          <w:rFonts w:ascii="Book Antiqua" w:hAnsi="Book Antiqua"/>
          <w:vertAlign w:val="superscript"/>
          <w:lang w:val="en-GB"/>
        </w:rPr>
        <w:t>,8</w:t>
      </w:r>
      <w:r w:rsidR="0042291A"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However, further epidemiological and experimental studies are needed to corroborate these few data. </w:t>
      </w:r>
    </w:p>
    <w:p w14:paraId="51BE048D" w14:textId="77777777" w:rsidR="008465B6" w:rsidRPr="00E1566C" w:rsidRDefault="008465B6" w:rsidP="003D795A">
      <w:pPr>
        <w:spacing w:line="360" w:lineRule="auto"/>
        <w:jc w:val="both"/>
        <w:rPr>
          <w:rFonts w:ascii="Book Antiqua" w:hAnsi="Book Antiqua"/>
          <w:lang w:val="en-GB"/>
        </w:rPr>
      </w:pPr>
    </w:p>
    <w:p w14:paraId="01C1773C" w14:textId="5CCA6F51" w:rsidR="008465B6" w:rsidRPr="00E1566C" w:rsidRDefault="008465B6" w:rsidP="003D795A">
      <w:pPr>
        <w:spacing w:line="360" w:lineRule="auto"/>
        <w:jc w:val="both"/>
        <w:rPr>
          <w:rFonts w:ascii="Book Antiqua" w:hAnsi="Book Antiqua"/>
          <w:b/>
          <w:lang w:val="en-GB"/>
        </w:rPr>
      </w:pPr>
      <w:r w:rsidRPr="00E1566C">
        <w:rPr>
          <w:rFonts w:ascii="Book Antiqua" w:hAnsi="Book Antiqua"/>
          <w:b/>
          <w:lang w:val="en-GB"/>
        </w:rPr>
        <w:lastRenderedPageBreak/>
        <w:t xml:space="preserve">EVIDENCE SUPPORTING THE ROLE </w:t>
      </w:r>
      <w:r w:rsidR="003811C2" w:rsidRPr="00E1566C">
        <w:rPr>
          <w:rFonts w:ascii="Book Antiqua" w:hAnsi="Book Antiqua"/>
          <w:b/>
          <w:lang w:val="en-GB"/>
        </w:rPr>
        <w:t xml:space="preserve">OF </w:t>
      </w:r>
      <w:r w:rsidRPr="00E1566C">
        <w:rPr>
          <w:rFonts w:ascii="Book Antiqua" w:hAnsi="Book Antiqua"/>
          <w:b/>
          <w:lang w:val="en-GB"/>
        </w:rPr>
        <w:t xml:space="preserve">WATER IN </w:t>
      </w:r>
      <w:r w:rsidR="001074F9" w:rsidRPr="00E1566C">
        <w:rPr>
          <w:rFonts w:ascii="Book Antiqua" w:hAnsi="Book Antiqua"/>
          <w:b/>
          <w:lang w:val="en-GB"/>
        </w:rPr>
        <w:t xml:space="preserve">THE </w:t>
      </w:r>
      <w:r w:rsidRPr="00E1566C">
        <w:rPr>
          <w:rFonts w:ascii="Book Antiqua" w:hAnsi="Book Antiqua"/>
          <w:b/>
          <w:lang w:val="en-GB"/>
        </w:rPr>
        <w:t xml:space="preserve">TRANSMISSION OF </w:t>
      </w:r>
      <w:r w:rsidRPr="00E1566C">
        <w:rPr>
          <w:rFonts w:ascii="Book Antiqua" w:hAnsi="Book Antiqua"/>
          <w:b/>
          <w:i/>
          <w:lang w:val="en-GB"/>
        </w:rPr>
        <w:t xml:space="preserve">H. </w:t>
      </w:r>
      <w:r w:rsidRPr="00E1566C">
        <w:rPr>
          <w:rFonts w:ascii="Book Antiqua" w:hAnsi="Book Antiqua"/>
          <w:b/>
          <w:i/>
          <w:caps/>
          <w:lang w:val="en-GB"/>
        </w:rPr>
        <w:t>pylori</w:t>
      </w:r>
      <w:r w:rsidRPr="00E1566C">
        <w:rPr>
          <w:rFonts w:ascii="Book Antiqua" w:hAnsi="Book Antiqua"/>
          <w:b/>
          <w:caps/>
          <w:lang w:val="en-GB"/>
        </w:rPr>
        <w:t xml:space="preserve"> </w:t>
      </w:r>
      <w:r w:rsidRPr="00E1566C">
        <w:rPr>
          <w:rFonts w:ascii="Book Antiqua" w:hAnsi="Book Antiqua"/>
          <w:b/>
          <w:lang w:val="en-GB"/>
        </w:rPr>
        <w:t>TO HUMANS</w:t>
      </w:r>
    </w:p>
    <w:p w14:paraId="2F672418" w14:textId="67CBD80E"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In the last Joint Monitoring Report (JMP) of 2017, “Progress on Drinking Water, Sanitation and Hygiene” by WHO and UNICEF</w:t>
      </w:r>
      <w:r w:rsidRPr="00E1566C">
        <w:rPr>
          <w:rFonts w:ascii="Book Antiqua" w:hAnsi="Book Antiqua"/>
          <w:vertAlign w:val="superscript"/>
          <w:lang w:val="en-GB"/>
        </w:rPr>
        <w:t>[8</w:t>
      </w:r>
      <w:r w:rsidR="0042291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the first global assessment of safe drinking water and sanitation services was reported. </w:t>
      </w:r>
      <w:r w:rsidR="001074F9" w:rsidRPr="00E1566C">
        <w:rPr>
          <w:rFonts w:ascii="Book Antiqua" w:hAnsi="Book Antiqua"/>
          <w:lang w:val="en-GB"/>
        </w:rPr>
        <w:t xml:space="preserve">In </w:t>
      </w:r>
      <w:r w:rsidRPr="00E1566C">
        <w:rPr>
          <w:rFonts w:ascii="Book Antiqua" w:hAnsi="Book Antiqua"/>
          <w:lang w:val="en-GB"/>
        </w:rPr>
        <w:t>2015, approximately 2.1 billion people did not manage water safely</w:t>
      </w:r>
      <w:r w:rsidR="00EA046F" w:rsidRPr="00E1566C">
        <w:rPr>
          <w:rFonts w:ascii="Book Antiqua" w:hAnsi="Book Antiqua"/>
          <w:iCs/>
          <w:lang w:val="en-GB"/>
        </w:rPr>
        <w:t>, and among them</w:t>
      </w:r>
      <w:r w:rsidR="001074F9" w:rsidRPr="00E1566C">
        <w:rPr>
          <w:rFonts w:ascii="Book Antiqua" w:hAnsi="Book Antiqua"/>
          <w:iCs/>
          <w:lang w:val="en-GB"/>
        </w:rPr>
        <w:t>,</w:t>
      </w:r>
      <w:r w:rsidR="00EA046F" w:rsidRPr="00E1566C">
        <w:rPr>
          <w:rFonts w:ascii="Book Antiqua" w:hAnsi="Book Antiqua"/>
          <w:iCs/>
          <w:lang w:val="en-GB"/>
        </w:rPr>
        <w:t xml:space="preserve"> 844 million did not even have basic drinking water service</w:t>
      </w:r>
      <w:r w:rsidR="001074F9" w:rsidRPr="00E1566C">
        <w:rPr>
          <w:rFonts w:ascii="Book Antiqua" w:hAnsi="Book Antiqua"/>
          <w:iCs/>
          <w:lang w:val="en-GB"/>
        </w:rPr>
        <w:t>s</w:t>
      </w:r>
      <w:r w:rsidR="00EA046F" w:rsidRPr="00E1566C">
        <w:rPr>
          <w:rFonts w:ascii="Book Antiqua" w:hAnsi="Book Antiqua"/>
          <w:iCs/>
          <w:lang w:val="en-GB"/>
        </w:rPr>
        <w:t xml:space="preserve">, spending more than 30 min per trip </w:t>
      </w:r>
      <w:r w:rsidR="001074F9" w:rsidRPr="00E1566C">
        <w:rPr>
          <w:rFonts w:ascii="Book Antiqua" w:hAnsi="Book Antiqua"/>
          <w:iCs/>
          <w:lang w:val="en-GB"/>
        </w:rPr>
        <w:t xml:space="preserve">to </w:t>
      </w:r>
      <w:r w:rsidR="00EA046F" w:rsidRPr="00E1566C">
        <w:rPr>
          <w:rFonts w:ascii="Book Antiqua" w:hAnsi="Book Antiqua"/>
          <w:iCs/>
          <w:lang w:val="en-GB"/>
        </w:rPr>
        <w:t xml:space="preserve">collect water from external sources, and some of them still </w:t>
      </w:r>
      <w:r w:rsidR="006701A3" w:rsidRPr="00E1566C">
        <w:rPr>
          <w:rFonts w:ascii="Book Antiqua" w:hAnsi="Book Antiqua"/>
          <w:iCs/>
          <w:lang w:val="en-GB"/>
        </w:rPr>
        <w:t xml:space="preserve">drank </w:t>
      </w:r>
      <w:r w:rsidR="00EA046F" w:rsidRPr="00E1566C">
        <w:rPr>
          <w:rFonts w:ascii="Book Antiqua" w:hAnsi="Book Antiqua"/>
          <w:iCs/>
          <w:lang w:val="en-GB"/>
        </w:rPr>
        <w:t xml:space="preserve">untreated water from surface water sources such as streams </w:t>
      </w:r>
      <w:r w:rsidR="001074F9" w:rsidRPr="00E1566C">
        <w:rPr>
          <w:rFonts w:ascii="Book Antiqua" w:hAnsi="Book Antiqua"/>
          <w:iCs/>
          <w:lang w:val="en-GB"/>
        </w:rPr>
        <w:t xml:space="preserve">and </w:t>
      </w:r>
      <w:r w:rsidR="00EA046F" w:rsidRPr="00E1566C">
        <w:rPr>
          <w:rFonts w:ascii="Book Antiqua" w:hAnsi="Book Antiqua"/>
          <w:iCs/>
          <w:lang w:val="en-GB"/>
        </w:rPr>
        <w:t>lakes</w:t>
      </w:r>
      <w:r w:rsidRPr="00E1566C">
        <w:rPr>
          <w:rFonts w:ascii="Book Antiqua" w:hAnsi="Book Antiqua"/>
          <w:lang w:val="en-GB"/>
        </w:rPr>
        <w:t xml:space="preserve">. Globally, at least 2 billion people use a stool-contaminated source of drinking water. Contaminated water can transmit diseases such as </w:t>
      </w:r>
      <w:r w:rsidR="00745ADA" w:rsidRPr="00E1566C">
        <w:rPr>
          <w:rFonts w:ascii="Book Antiqua" w:hAnsi="Book Antiqua"/>
          <w:lang w:val="en-GB"/>
        </w:rPr>
        <w:t>diarrhoea</w:t>
      </w:r>
      <w:r w:rsidRPr="00E1566C">
        <w:rPr>
          <w:rFonts w:ascii="Book Antiqua" w:hAnsi="Book Antiqua"/>
          <w:lang w:val="en-GB"/>
        </w:rPr>
        <w:t>, cholera, dysentery, typh</w:t>
      </w:r>
      <w:r w:rsidR="007514B2" w:rsidRPr="00E1566C">
        <w:rPr>
          <w:rFonts w:ascii="Book Antiqua" w:hAnsi="Book Antiqua"/>
          <w:lang w:val="en-GB"/>
        </w:rPr>
        <w:t>oid</w:t>
      </w:r>
      <w:r w:rsidRPr="00E1566C">
        <w:rPr>
          <w:rFonts w:ascii="Book Antiqua" w:hAnsi="Book Antiqua"/>
          <w:lang w:val="en-GB"/>
        </w:rPr>
        <w:t xml:space="preserve"> and polio</w:t>
      </w:r>
      <w:r w:rsidRPr="00E1566C">
        <w:rPr>
          <w:rFonts w:ascii="Book Antiqua" w:hAnsi="Book Antiqua"/>
          <w:vertAlign w:val="superscript"/>
          <w:lang w:val="en-GB"/>
        </w:rPr>
        <w:t>[8</w:t>
      </w:r>
      <w:r w:rsidR="0042291A"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w:t>
      </w:r>
    </w:p>
    <w:p w14:paraId="182169F2" w14:textId="122C6F6C"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It has been estimated that </w:t>
      </w:r>
      <w:r w:rsidRPr="00E1566C">
        <w:rPr>
          <w:rFonts w:ascii="Book Antiqua" w:hAnsi="Book Antiqua"/>
          <w:i/>
          <w:lang w:val="en-GB"/>
        </w:rPr>
        <w:t>H. pylori</w:t>
      </w:r>
      <w:r w:rsidRPr="00E1566C">
        <w:rPr>
          <w:rFonts w:ascii="Book Antiqua" w:hAnsi="Book Antiqua"/>
          <w:lang w:val="en-GB"/>
        </w:rPr>
        <w:t xml:space="preserve"> colonizes more </w:t>
      </w:r>
      <w:r w:rsidR="007514B2" w:rsidRPr="00E1566C">
        <w:rPr>
          <w:rFonts w:ascii="Book Antiqua" w:hAnsi="Book Antiqua"/>
          <w:lang w:val="en-GB"/>
        </w:rPr>
        <w:t xml:space="preserve">than </w:t>
      </w:r>
      <w:r w:rsidRPr="00E1566C">
        <w:rPr>
          <w:rFonts w:ascii="Book Antiqua" w:hAnsi="Book Antiqua"/>
          <w:lang w:val="en-GB"/>
        </w:rPr>
        <w:t>half of the world’s population, and contaminated water is mentioned as one of major causes</w:t>
      </w:r>
      <w:r w:rsidRPr="00E1566C">
        <w:rPr>
          <w:rFonts w:ascii="Book Antiqua" w:hAnsi="Book Antiqua"/>
          <w:vertAlign w:val="superscript"/>
          <w:lang w:val="en-GB"/>
        </w:rPr>
        <w:t>[</w:t>
      </w:r>
      <w:r w:rsidR="0042291A" w:rsidRPr="00E1566C">
        <w:rPr>
          <w:rFonts w:ascii="Book Antiqua" w:hAnsi="Book Antiqua"/>
          <w:vertAlign w:val="superscript"/>
          <w:lang w:val="en-GB"/>
        </w:rPr>
        <w:t>60</w:t>
      </w:r>
      <w:r w:rsidRPr="00E1566C">
        <w:rPr>
          <w:rFonts w:ascii="Book Antiqua" w:hAnsi="Book Antiqua"/>
          <w:vertAlign w:val="superscript"/>
          <w:lang w:val="en-GB"/>
        </w:rPr>
        <w:t>,8</w:t>
      </w:r>
      <w:r w:rsidR="00002FD9" w:rsidRPr="00E1566C">
        <w:rPr>
          <w:rFonts w:ascii="Book Antiqua" w:hAnsi="Book Antiqua"/>
          <w:vertAlign w:val="superscript"/>
          <w:lang w:val="en-GB"/>
        </w:rPr>
        <w:t>8</w:t>
      </w:r>
      <w:r w:rsidRPr="00E1566C">
        <w:rPr>
          <w:rFonts w:ascii="Book Antiqua" w:hAnsi="Book Antiqua"/>
          <w:vertAlign w:val="superscript"/>
          <w:lang w:val="en-GB"/>
        </w:rPr>
        <w:t>-</w:t>
      </w:r>
      <w:r w:rsidR="00002FD9" w:rsidRPr="00E1566C">
        <w:rPr>
          <w:rFonts w:ascii="Book Antiqua" w:hAnsi="Book Antiqua"/>
          <w:vertAlign w:val="superscript"/>
          <w:lang w:val="en-GB"/>
        </w:rPr>
        <w:t>91</w:t>
      </w:r>
      <w:r w:rsidRPr="00E1566C">
        <w:rPr>
          <w:rFonts w:ascii="Book Antiqua" w:hAnsi="Book Antiqua"/>
          <w:vertAlign w:val="superscript"/>
          <w:lang w:val="en-GB"/>
        </w:rPr>
        <w:t>]</w:t>
      </w:r>
      <w:r w:rsidR="004100DF" w:rsidRPr="00E1566C">
        <w:rPr>
          <w:rFonts w:ascii="Book Antiqua" w:hAnsi="Book Antiqua"/>
          <w:lang w:val="en-GB"/>
        </w:rPr>
        <w:t>.</w:t>
      </w:r>
    </w:p>
    <w:p w14:paraId="54EA3018" w14:textId="67CE466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Bellack </w:t>
      </w:r>
      <w:r w:rsidR="001514A5" w:rsidRPr="00E1566C">
        <w:rPr>
          <w:rFonts w:ascii="Book Antiqua" w:hAnsi="Book Antiqua"/>
          <w:i/>
          <w:lang w:val="en-GB"/>
        </w:rPr>
        <w:t>et al</w:t>
      </w:r>
      <w:r w:rsidRPr="00E1566C">
        <w:rPr>
          <w:rFonts w:ascii="Book Antiqua" w:hAnsi="Book Antiqua"/>
          <w:vertAlign w:val="superscript"/>
          <w:lang w:val="en-GB"/>
        </w:rPr>
        <w:t>[</w:t>
      </w:r>
      <w:r w:rsidR="00002FD9" w:rsidRPr="00E1566C">
        <w:rPr>
          <w:rFonts w:ascii="Book Antiqua" w:hAnsi="Book Antiqua"/>
          <w:vertAlign w:val="superscript"/>
          <w:lang w:val="en-GB"/>
        </w:rPr>
        <w:t>92</w:t>
      </w:r>
      <w:r w:rsidRPr="00E1566C">
        <w:rPr>
          <w:rFonts w:ascii="Book Antiqua" w:hAnsi="Book Antiqua"/>
          <w:vertAlign w:val="superscript"/>
          <w:lang w:val="en-GB"/>
        </w:rPr>
        <w:t>]</w:t>
      </w:r>
      <w:r w:rsidRPr="00E1566C">
        <w:rPr>
          <w:rFonts w:ascii="Book Antiqua" w:hAnsi="Book Antiqua"/>
          <w:lang w:val="en-GB"/>
        </w:rPr>
        <w:t xml:space="preserve"> developed a conceptual model of </w:t>
      </w:r>
      <w:r w:rsidR="006701A3" w:rsidRPr="00E1566C">
        <w:rPr>
          <w:rFonts w:ascii="Book Antiqua" w:hAnsi="Book Antiqua"/>
          <w:lang w:val="en-GB"/>
        </w:rPr>
        <w:t xml:space="preserve">the role of </w:t>
      </w:r>
      <w:r w:rsidRPr="00E1566C">
        <w:rPr>
          <w:rFonts w:ascii="Book Antiqua" w:hAnsi="Book Antiqua"/>
          <w:lang w:val="en-GB"/>
        </w:rPr>
        <w:t xml:space="preserve">water in </w:t>
      </w:r>
      <w:r w:rsidRPr="00E1566C">
        <w:rPr>
          <w:rFonts w:ascii="Book Antiqua" w:hAnsi="Book Antiqua"/>
          <w:i/>
          <w:lang w:val="en-GB"/>
        </w:rPr>
        <w:t>H. pylori</w:t>
      </w:r>
      <w:r w:rsidRPr="00E1566C">
        <w:rPr>
          <w:rFonts w:ascii="Book Antiqua" w:hAnsi="Book Antiqua"/>
          <w:lang w:val="en-GB"/>
        </w:rPr>
        <w:t xml:space="preserve"> transmission. The hypothesis is that both </w:t>
      </w:r>
      <w:r w:rsidR="005A456F" w:rsidRPr="00E1566C">
        <w:rPr>
          <w:rFonts w:ascii="Book Antiqua" w:hAnsi="Book Antiqua"/>
          <w:lang w:val="en-GB"/>
        </w:rPr>
        <w:t xml:space="preserve">humans </w:t>
      </w:r>
      <w:r w:rsidRPr="00E1566C">
        <w:rPr>
          <w:rFonts w:ascii="Book Antiqua" w:hAnsi="Book Antiqua"/>
          <w:lang w:val="en-GB"/>
        </w:rPr>
        <w:t xml:space="preserve">and animals are long-term </w:t>
      </w:r>
      <w:r w:rsidR="006C189E" w:rsidRPr="00E1566C">
        <w:rPr>
          <w:rFonts w:ascii="Book Antiqua" w:hAnsi="Book Antiqua"/>
          <w:lang w:val="en-GB"/>
        </w:rPr>
        <w:t xml:space="preserve">hosts </w:t>
      </w:r>
      <w:r w:rsidRPr="00E1566C">
        <w:rPr>
          <w:rFonts w:ascii="Book Antiqua" w:hAnsi="Book Antiqua"/>
          <w:lang w:val="en-GB"/>
        </w:rPr>
        <w:t xml:space="preserve">and </w:t>
      </w:r>
      <w:r w:rsidR="006C189E" w:rsidRPr="00E1566C">
        <w:rPr>
          <w:rFonts w:ascii="Book Antiqua" w:hAnsi="Book Antiqua"/>
          <w:lang w:val="en-GB"/>
        </w:rPr>
        <w:t xml:space="preserve">that </w:t>
      </w:r>
      <w:r w:rsidRPr="00E1566C">
        <w:rPr>
          <w:rFonts w:ascii="Book Antiqua" w:hAnsi="Book Antiqua"/>
          <w:lang w:val="en-GB"/>
        </w:rPr>
        <w:t xml:space="preserve">water is a relatively short-term reservoir. </w:t>
      </w:r>
      <w:r w:rsidRPr="00E1566C">
        <w:rPr>
          <w:rFonts w:ascii="Book Antiqua" w:hAnsi="Book Antiqua"/>
          <w:i/>
          <w:lang w:val="en-GB"/>
        </w:rPr>
        <w:t>H. pylori</w:t>
      </w:r>
      <w:r w:rsidRPr="00E1566C">
        <w:rPr>
          <w:rFonts w:ascii="Book Antiqua" w:hAnsi="Book Antiqua"/>
          <w:lang w:val="en-GB"/>
        </w:rPr>
        <w:t xml:space="preserve"> may survive in water for a period before it is ingested as drinking water, accidentally during bathing, or through other pathways involving food. The infected person will spread </w:t>
      </w:r>
      <w:r w:rsidRPr="00E1566C">
        <w:rPr>
          <w:rFonts w:ascii="Book Antiqua" w:hAnsi="Book Antiqua"/>
          <w:i/>
          <w:lang w:val="en-GB"/>
        </w:rPr>
        <w:t>H. pylori</w:t>
      </w:r>
      <w:r w:rsidRPr="00E1566C">
        <w:rPr>
          <w:rFonts w:ascii="Book Antiqua" w:hAnsi="Book Antiqua"/>
          <w:lang w:val="en-GB"/>
        </w:rPr>
        <w:t xml:space="preserve"> through faeces</w:t>
      </w:r>
      <w:r w:rsidR="006B23F8" w:rsidRPr="00E1566C">
        <w:rPr>
          <w:rFonts w:ascii="Book Antiqua" w:hAnsi="Book Antiqua"/>
          <w:lang w:val="en-GB"/>
        </w:rPr>
        <w:t>;</w:t>
      </w:r>
      <w:r w:rsidRPr="00E1566C">
        <w:rPr>
          <w:rFonts w:ascii="Book Antiqua" w:hAnsi="Book Antiqua"/>
          <w:lang w:val="en-GB"/>
        </w:rPr>
        <w:t xml:space="preserve"> through direct faecal-oral transmission, </w:t>
      </w:r>
      <w:r w:rsidR="006B23F8" w:rsidRPr="00E1566C">
        <w:rPr>
          <w:rFonts w:ascii="Book Antiqua" w:hAnsi="Book Antiqua"/>
          <w:lang w:val="en-GB"/>
        </w:rPr>
        <w:t xml:space="preserve">an infected person can </w:t>
      </w:r>
      <w:r w:rsidRPr="00E1566C">
        <w:rPr>
          <w:rFonts w:ascii="Book Antiqua" w:hAnsi="Book Antiqua"/>
          <w:lang w:val="en-GB"/>
        </w:rPr>
        <w:t>infect another person or contaminate water bodies through direct contamination with faeces or indirectly with wastewater that come</w:t>
      </w:r>
      <w:r w:rsidR="006B23F8" w:rsidRPr="00E1566C">
        <w:rPr>
          <w:rFonts w:ascii="Book Antiqua" w:hAnsi="Book Antiqua"/>
          <w:lang w:val="en-GB"/>
        </w:rPr>
        <w:t>s</w:t>
      </w:r>
      <w:r w:rsidRPr="00E1566C">
        <w:rPr>
          <w:rFonts w:ascii="Book Antiqua" w:hAnsi="Book Antiqua"/>
          <w:lang w:val="en-GB"/>
        </w:rPr>
        <w:t xml:space="preserve"> into contact with the water used to drink. Animal contamination of water reserves may occur by defecating directly in surface waters or </w:t>
      </w:r>
      <w:r w:rsidR="005A456F" w:rsidRPr="00E1566C">
        <w:rPr>
          <w:rFonts w:ascii="Book Antiqua" w:hAnsi="Book Antiqua"/>
          <w:lang w:val="en-GB"/>
        </w:rPr>
        <w:t xml:space="preserve">by </w:t>
      </w:r>
      <w:r w:rsidRPr="00E1566C">
        <w:rPr>
          <w:rFonts w:ascii="Book Antiqua" w:hAnsi="Book Antiqua"/>
          <w:lang w:val="en-GB"/>
        </w:rPr>
        <w:t xml:space="preserve">faeces </w:t>
      </w:r>
      <w:r w:rsidR="005A456F" w:rsidRPr="00E1566C">
        <w:rPr>
          <w:rFonts w:ascii="Book Antiqua" w:hAnsi="Book Antiqua"/>
          <w:lang w:val="en-GB"/>
        </w:rPr>
        <w:t xml:space="preserve">penetrating </w:t>
      </w:r>
      <w:r w:rsidRPr="00E1566C">
        <w:rPr>
          <w:rFonts w:ascii="Book Antiqua" w:hAnsi="Book Antiqua"/>
          <w:lang w:val="en-GB"/>
        </w:rPr>
        <w:t>groundwater. The type of soil and heavy rain events can play an important role because they can facilitate the penetrability of manure contain</w:t>
      </w:r>
      <w:r w:rsidR="006B23F8" w:rsidRPr="00E1566C">
        <w:rPr>
          <w:rFonts w:ascii="Book Antiqua" w:hAnsi="Book Antiqua"/>
          <w:lang w:val="en-GB"/>
        </w:rPr>
        <w:t>ing</w:t>
      </w:r>
      <w:r w:rsidRPr="00E1566C">
        <w:rPr>
          <w:rFonts w:ascii="Book Antiqua" w:hAnsi="Book Antiqua"/>
          <w:lang w:val="en-GB"/>
        </w:rPr>
        <w:t xml:space="preserve"> bacteria in groundwater</w:t>
      </w:r>
      <w:r w:rsidRPr="00E1566C">
        <w:rPr>
          <w:rFonts w:ascii="Book Antiqua" w:hAnsi="Book Antiqua"/>
          <w:vertAlign w:val="superscript"/>
          <w:lang w:val="en-GB"/>
        </w:rPr>
        <w:t>[</w:t>
      </w:r>
      <w:r w:rsidR="00002FD9" w:rsidRPr="00E1566C">
        <w:rPr>
          <w:rFonts w:ascii="Book Antiqua" w:hAnsi="Book Antiqua"/>
          <w:vertAlign w:val="superscript"/>
          <w:lang w:val="en-GB"/>
        </w:rPr>
        <w:t>92</w:t>
      </w:r>
      <w:r w:rsidRPr="00E1566C">
        <w:rPr>
          <w:rFonts w:ascii="Book Antiqua" w:hAnsi="Book Antiqua"/>
          <w:vertAlign w:val="superscript"/>
          <w:lang w:val="en-GB"/>
        </w:rPr>
        <w:t>]</w:t>
      </w:r>
      <w:r w:rsidRPr="00E1566C">
        <w:rPr>
          <w:rFonts w:ascii="Book Antiqua" w:hAnsi="Book Antiqua"/>
          <w:lang w:val="en-GB"/>
        </w:rPr>
        <w:t xml:space="preserve">. </w:t>
      </w:r>
    </w:p>
    <w:p w14:paraId="458D74A2" w14:textId="6F6F6F53"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Several epidemiological studies have been conducted on the transmission of </w:t>
      </w:r>
      <w:r w:rsidRPr="00E1566C">
        <w:rPr>
          <w:rFonts w:ascii="Book Antiqua" w:hAnsi="Book Antiqua"/>
          <w:i/>
          <w:lang w:val="en-GB"/>
        </w:rPr>
        <w:t>H. pylori</w:t>
      </w:r>
      <w:r w:rsidRPr="00E1566C">
        <w:rPr>
          <w:rFonts w:ascii="Book Antiqua" w:hAnsi="Book Antiqua"/>
          <w:lang w:val="en-GB"/>
        </w:rPr>
        <w:t xml:space="preserve"> through water, and several risk factors have been highlighted, such as living in a house with a lack of internal water pipes, the use of well or river water, </w:t>
      </w:r>
      <w:r w:rsidR="006B23F8" w:rsidRPr="00E1566C">
        <w:rPr>
          <w:rFonts w:ascii="Book Antiqua" w:hAnsi="Book Antiqua"/>
          <w:lang w:val="en-GB"/>
        </w:rPr>
        <w:t xml:space="preserve">the </w:t>
      </w:r>
      <w:r w:rsidRPr="00E1566C">
        <w:rPr>
          <w:rFonts w:ascii="Book Antiqua" w:hAnsi="Book Antiqua"/>
          <w:lang w:val="en-GB"/>
        </w:rPr>
        <w:t>use of</w:t>
      </w:r>
      <w:r w:rsidR="00240387" w:rsidRPr="00E1566C">
        <w:rPr>
          <w:rFonts w:ascii="Book Antiqua" w:hAnsi="Book Antiqua"/>
          <w:lang w:val="en-GB"/>
        </w:rPr>
        <w:t xml:space="preserve"> a</w:t>
      </w:r>
      <w:r w:rsidRPr="00E1566C">
        <w:rPr>
          <w:rFonts w:ascii="Book Antiqua" w:hAnsi="Book Antiqua"/>
          <w:lang w:val="en-GB"/>
        </w:rPr>
        <w:t xml:space="preserve"> latrine, less frequent boiling of drinking water and little hand washing after use of the bath and before meals</w:t>
      </w:r>
      <w:r w:rsidRPr="00E1566C">
        <w:rPr>
          <w:rFonts w:ascii="Book Antiqua" w:hAnsi="Book Antiqua"/>
          <w:vertAlign w:val="superscript"/>
          <w:lang w:val="en-GB"/>
        </w:rPr>
        <w:t>[</w:t>
      </w:r>
      <w:r w:rsidR="00002FD9" w:rsidRPr="00E1566C">
        <w:rPr>
          <w:rFonts w:ascii="Book Antiqua" w:hAnsi="Book Antiqua"/>
          <w:vertAlign w:val="superscript"/>
          <w:lang w:val="en-GB"/>
        </w:rPr>
        <w:t>93</w:t>
      </w:r>
      <w:r w:rsidRPr="00E1566C">
        <w:rPr>
          <w:rFonts w:ascii="Book Antiqua" w:hAnsi="Book Antiqua"/>
          <w:vertAlign w:val="superscript"/>
          <w:lang w:val="en-GB"/>
        </w:rPr>
        <w:t>-9</w:t>
      </w:r>
      <w:r w:rsidR="00002FD9" w:rsidRPr="00E1566C">
        <w:rPr>
          <w:rFonts w:ascii="Book Antiqua" w:hAnsi="Book Antiqua"/>
          <w:vertAlign w:val="superscript"/>
          <w:lang w:val="en-GB"/>
        </w:rPr>
        <w:t>6</w:t>
      </w:r>
      <w:r w:rsidRPr="00E1566C">
        <w:rPr>
          <w:rFonts w:ascii="Book Antiqua" w:hAnsi="Book Antiqua"/>
          <w:vertAlign w:val="superscript"/>
          <w:lang w:val="en-GB"/>
        </w:rPr>
        <w:t>]</w:t>
      </w:r>
      <w:r w:rsidR="00BD7526" w:rsidRPr="00E1566C">
        <w:rPr>
          <w:rFonts w:ascii="Book Antiqua" w:hAnsi="Book Antiqua"/>
          <w:vertAlign w:val="superscript"/>
          <w:lang w:val="en-GB"/>
        </w:rPr>
        <w:t xml:space="preserve"> </w:t>
      </w:r>
      <w:r w:rsidR="00BD7526" w:rsidRPr="00E1566C">
        <w:rPr>
          <w:rFonts w:ascii="Book Antiqua" w:hAnsi="Book Antiqua"/>
          <w:lang w:val="en-GB"/>
        </w:rPr>
        <w:t>(</w:t>
      </w:r>
      <w:r w:rsidR="00BD7526" w:rsidRPr="00E1566C">
        <w:rPr>
          <w:rFonts w:ascii="Book Antiqua" w:hAnsi="Book Antiqua"/>
          <w:caps/>
          <w:lang w:val="en-GB"/>
        </w:rPr>
        <w:t>f</w:t>
      </w:r>
      <w:r w:rsidR="00BD7526" w:rsidRPr="00E1566C">
        <w:rPr>
          <w:rFonts w:ascii="Book Antiqua" w:hAnsi="Book Antiqua"/>
          <w:lang w:val="en-GB"/>
        </w:rPr>
        <w:t>igure 1)</w:t>
      </w:r>
      <w:r w:rsidRPr="00E1566C">
        <w:rPr>
          <w:rFonts w:ascii="Book Antiqua" w:hAnsi="Book Antiqua"/>
          <w:lang w:val="en-GB"/>
        </w:rPr>
        <w:t>.</w:t>
      </w:r>
    </w:p>
    <w:p w14:paraId="129EFA63" w14:textId="4B0812A8"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In 1991, a survey carried out on 407 Peruvian Lima children aged 2 months to 12 years from families with different socioeconomic statuses showed an overall </w:t>
      </w:r>
      <w:r w:rsidRPr="00E1566C">
        <w:rPr>
          <w:rFonts w:ascii="Book Antiqua" w:hAnsi="Book Antiqua"/>
          <w:i/>
          <w:lang w:val="en-GB"/>
        </w:rPr>
        <w:t>H. pylori</w:t>
      </w:r>
      <w:r w:rsidRPr="00E1566C">
        <w:rPr>
          <w:rFonts w:ascii="Book Antiqua" w:hAnsi="Book Antiqua"/>
          <w:lang w:val="en-GB"/>
        </w:rPr>
        <w:t xml:space="preserve"> </w:t>
      </w:r>
      <w:r w:rsidRPr="00E1566C">
        <w:rPr>
          <w:rFonts w:ascii="Book Antiqua" w:hAnsi="Book Antiqua"/>
          <w:lang w:val="en-GB"/>
        </w:rPr>
        <w:lastRenderedPageBreak/>
        <w:t xml:space="preserve">prevalence of 48%. The children underwent the 13C-urea breath test, and the results showed a higher incidence among the children of low-income families than </w:t>
      </w:r>
      <w:r w:rsidR="00240387" w:rsidRPr="00E1566C">
        <w:rPr>
          <w:rFonts w:ascii="Book Antiqua" w:hAnsi="Book Antiqua"/>
          <w:lang w:val="en-GB"/>
        </w:rPr>
        <w:t xml:space="preserve">among </w:t>
      </w:r>
      <w:r w:rsidRPr="00E1566C">
        <w:rPr>
          <w:rFonts w:ascii="Book Antiqua" w:hAnsi="Book Antiqua"/>
          <w:lang w:val="en-GB"/>
        </w:rPr>
        <w:t xml:space="preserve">those of high-income families (56% </w:t>
      </w:r>
      <w:r w:rsidRPr="00E1566C">
        <w:rPr>
          <w:rFonts w:ascii="Book Antiqua" w:hAnsi="Book Antiqua"/>
          <w:i/>
          <w:lang w:val="en-GB"/>
        </w:rPr>
        <w:t>vs</w:t>
      </w:r>
      <w:r w:rsidRPr="00E1566C">
        <w:rPr>
          <w:rFonts w:ascii="Book Antiqua" w:hAnsi="Book Antiqua"/>
          <w:lang w:val="en-GB"/>
        </w:rPr>
        <w:t xml:space="preserve"> 32%). An important risk factor was the water supply</w:t>
      </w:r>
      <w:r w:rsidR="00240387" w:rsidRPr="00E1566C">
        <w:rPr>
          <w:rFonts w:ascii="Book Antiqua" w:hAnsi="Book Antiqua"/>
          <w:lang w:val="en-GB"/>
        </w:rPr>
        <w:t xml:space="preserve">; incidence </w:t>
      </w:r>
      <w:r w:rsidRPr="00E1566C">
        <w:rPr>
          <w:rFonts w:ascii="Book Antiqua" w:hAnsi="Book Antiqua"/>
          <w:lang w:val="en-GB"/>
        </w:rPr>
        <w:t>increased three</w:t>
      </w:r>
      <w:r w:rsidR="004D2530" w:rsidRPr="00E1566C">
        <w:rPr>
          <w:rFonts w:ascii="Book Antiqua" w:hAnsi="Book Antiqua"/>
          <w:lang w:val="en-GB"/>
        </w:rPr>
        <w:t>-fold</w:t>
      </w:r>
      <w:r w:rsidRPr="00E1566C">
        <w:rPr>
          <w:rFonts w:ascii="Book Antiqua" w:hAnsi="Book Antiqua"/>
          <w:lang w:val="en-GB"/>
        </w:rPr>
        <w:t xml:space="preserve"> when the water sources were outside the home compared to those whose homes had internal water sources. Furthermore, the municipal water supply seemed to be an important source of infection among Lima children from families of both low and high socioeconomic status because children from high-income families whose homes had municipal water were 12 times more likely to be infected than </w:t>
      </w:r>
      <w:r w:rsidR="00240387" w:rsidRPr="00E1566C">
        <w:rPr>
          <w:rFonts w:ascii="Book Antiqua" w:hAnsi="Book Antiqua"/>
          <w:lang w:val="en-GB"/>
        </w:rPr>
        <w:t xml:space="preserve">were </w:t>
      </w:r>
      <w:r w:rsidRPr="00E1566C">
        <w:rPr>
          <w:rFonts w:ascii="Book Antiqua" w:hAnsi="Book Antiqua"/>
          <w:lang w:val="en-GB"/>
        </w:rPr>
        <w:t>those from high-income families whose water supplies came from community wells</w:t>
      </w:r>
      <w:r w:rsidRPr="00E1566C">
        <w:rPr>
          <w:rFonts w:ascii="Book Antiqua" w:hAnsi="Book Antiqua"/>
          <w:vertAlign w:val="superscript"/>
          <w:lang w:val="en-GB"/>
        </w:rPr>
        <w:t>[9</w:t>
      </w:r>
      <w:r w:rsidR="00002FD9"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w:t>
      </w:r>
    </w:p>
    <w:p w14:paraId="63020462" w14:textId="0FC09D3D"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The poor basic hygiene conditions and the lack of potable water have been reported as the cause of </w:t>
      </w:r>
      <w:r w:rsidRPr="00E1566C">
        <w:rPr>
          <w:rFonts w:ascii="Book Antiqua" w:hAnsi="Book Antiqua"/>
          <w:i/>
          <w:lang w:val="en-GB"/>
        </w:rPr>
        <w:t>H. pylori</w:t>
      </w:r>
      <w:r w:rsidRPr="00E1566C">
        <w:rPr>
          <w:rFonts w:ascii="Book Antiqua" w:hAnsi="Book Antiqua"/>
          <w:lang w:val="en-GB"/>
        </w:rPr>
        <w:t xml:space="preserve"> infection in an epidemiological study of a population in a rural area of the state of Mato Grosso in Brazil. The survey was conducted on 40 children and adolescents and 164 adults. </w:t>
      </w:r>
      <w:r w:rsidRPr="00E1566C">
        <w:rPr>
          <w:rFonts w:ascii="Book Antiqua" w:hAnsi="Book Antiqua"/>
          <w:i/>
          <w:lang w:val="en-GB"/>
        </w:rPr>
        <w:t>H. pylori</w:t>
      </w:r>
      <w:r w:rsidRPr="00E1566C">
        <w:rPr>
          <w:rFonts w:ascii="Book Antiqua" w:hAnsi="Book Antiqua"/>
          <w:lang w:val="en-GB"/>
        </w:rPr>
        <w:t xml:space="preserve"> antibodies were detected in 31 (77.5%) children and adolescents and in 139 (84.7%) adults. The most important </w:t>
      </w:r>
      <w:r w:rsidR="00C31A9B" w:rsidRPr="00E1566C">
        <w:rPr>
          <w:rFonts w:ascii="Book Antiqua" w:hAnsi="Book Antiqua"/>
          <w:lang w:val="en-GB"/>
        </w:rPr>
        <w:t xml:space="preserve">identified </w:t>
      </w:r>
      <w:r w:rsidRPr="00E1566C">
        <w:rPr>
          <w:rFonts w:ascii="Book Antiqua" w:hAnsi="Book Antiqua"/>
          <w:lang w:val="en-GB"/>
        </w:rPr>
        <w:t xml:space="preserve">risk factor </w:t>
      </w:r>
      <w:r w:rsidR="00C31A9B" w:rsidRPr="00E1566C">
        <w:rPr>
          <w:rFonts w:ascii="Book Antiqua" w:hAnsi="Book Antiqua"/>
          <w:lang w:val="en-GB"/>
        </w:rPr>
        <w:t>is</w:t>
      </w:r>
      <w:r w:rsidRPr="00E1566C">
        <w:rPr>
          <w:rFonts w:ascii="Book Antiqua" w:hAnsi="Book Antiqua"/>
          <w:lang w:val="en-GB"/>
        </w:rPr>
        <w:t xml:space="preserve"> using untreated water that could be contaminated by wastewater due to the lack of a sewage system</w:t>
      </w:r>
      <w:r w:rsidRPr="00E1566C">
        <w:rPr>
          <w:rFonts w:ascii="Book Antiqua" w:hAnsi="Book Antiqua"/>
          <w:vertAlign w:val="superscript"/>
          <w:lang w:val="en-GB"/>
        </w:rPr>
        <w:t>[9</w:t>
      </w:r>
      <w:r w:rsidR="00002FD9"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w:t>
      </w:r>
    </w:p>
    <w:p w14:paraId="5F6F1424" w14:textId="121AF96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Nurgalieva </w:t>
      </w:r>
      <w:r w:rsidR="00A52930" w:rsidRPr="00E1566C">
        <w:rPr>
          <w:rFonts w:ascii="Book Antiqua" w:hAnsi="Book Antiqua"/>
          <w:i/>
          <w:lang w:val="en-GB"/>
        </w:rPr>
        <w:t>et al</w:t>
      </w:r>
      <w:r w:rsidRPr="00E1566C">
        <w:rPr>
          <w:rFonts w:ascii="Book Antiqua" w:hAnsi="Book Antiqua"/>
          <w:vertAlign w:val="superscript"/>
          <w:lang w:val="en-GB"/>
        </w:rPr>
        <w:t>[4</w:t>
      </w:r>
      <w:r w:rsidR="00002FD9"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xml:space="preserve"> conducted a similar study on 233 adults and 55 children</w:t>
      </w:r>
      <w:r w:rsidR="00BE16B1" w:rsidRPr="00E1566C">
        <w:rPr>
          <w:rFonts w:ascii="Book Antiqua" w:hAnsi="Book Antiqua"/>
          <w:lang w:val="en-GB"/>
        </w:rPr>
        <w:t xml:space="preserve"> in Kazakhstan</w:t>
      </w:r>
      <w:r w:rsidRPr="00E1566C">
        <w:rPr>
          <w:rFonts w:ascii="Book Antiqua" w:hAnsi="Book Antiqua"/>
          <w:lang w:val="en-GB"/>
        </w:rPr>
        <w:t xml:space="preserve">. The overall prevalence of </w:t>
      </w:r>
      <w:r w:rsidRPr="00E1566C">
        <w:rPr>
          <w:rFonts w:ascii="Book Antiqua" w:hAnsi="Book Antiqua"/>
          <w:i/>
          <w:lang w:val="en-GB"/>
        </w:rPr>
        <w:t>H. pylori</w:t>
      </w:r>
      <w:r w:rsidRPr="00E1566C">
        <w:rPr>
          <w:rFonts w:ascii="Book Antiqua" w:hAnsi="Book Antiqua"/>
          <w:lang w:val="en-GB"/>
        </w:rPr>
        <w:t xml:space="preserve"> was 86% among adults and 64% among children. The prevalence of </w:t>
      </w:r>
      <w:r w:rsidRPr="00E1566C">
        <w:rPr>
          <w:rFonts w:ascii="Book Antiqua" w:hAnsi="Book Antiqua"/>
          <w:i/>
          <w:lang w:val="en-GB"/>
        </w:rPr>
        <w:t>H. pylori</w:t>
      </w:r>
      <w:r w:rsidRPr="00E1566C">
        <w:rPr>
          <w:rFonts w:ascii="Book Antiqua" w:hAnsi="Book Antiqua"/>
          <w:lang w:val="en-GB"/>
        </w:rPr>
        <w:t xml:space="preserve"> infection was inversely correlated with the index of clean water (CWI) (boil water before consumption, frequency of recovery and reuse of water and frequency of bath and shower). Infection was significantly lower among those with </w:t>
      </w:r>
      <w:r w:rsidR="00C31A9B" w:rsidRPr="00E1566C">
        <w:rPr>
          <w:rFonts w:ascii="Book Antiqua" w:hAnsi="Book Antiqua"/>
          <w:lang w:val="en-GB"/>
        </w:rPr>
        <w:t xml:space="preserve">a </w:t>
      </w:r>
      <w:r w:rsidRPr="00E1566C">
        <w:rPr>
          <w:rFonts w:ascii="Book Antiqua" w:hAnsi="Book Antiqua"/>
          <w:lang w:val="en-GB"/>
        </w:rPr>
        <w:t>high CWI (56%) than those with</w:t>
      </w:r>
      <w:r w:rsidR="00C31A9B" w:rsidRPr="00E1566C">
        <w:rPr>
          <w:rFonts w:ascii="Book Antiqua" w:hAnsi="Book Antiqua"/>
          <w:lang w:val="en-GB"/>
        </w:rPr>
        <w:t xml:space="preserve"> a</w:t>
      </w:r>
      <w:r w:rsidRPr="00E1566C">
        <w:rPr>
          <w:rFonts w:ascii="Book Antiqua" w:hAnsi="Book Antiqua"/>
          <w:lang w:val="en-GB"/>
        </w:rPr>
        <w:t xml:space="preserve"> </w:t>
      </w:r>
      <w:r w:rsidR="00C31A9B" w:rsidRPr="00E1566C">
        <w:rPr>
          <w:rFonts w:ascii="Book Antiqua" w:hAnsi="Book Antiqua"/>
          <w:lang w:val="en-GB"/>
        </w:rPr>
        <w:t xml:space="preserve">moderate </w:t>
      </w:r>
      <w:r w:rsidRPr="00E1566C">
        <w:rPr>
          <w:rFonts w:ascii="Book Antiqua" w:hAnsi="Book Antiqua"/>
          <w:lang w:val="en-GB"/>
        </w:rPr>
        <w:t xml:space="preserve">(79%) or low (95%) CWI. Moreover, the prevalence of </w:t>
      </w:r>
      <w:r w:rsidRPr="00E1566C">
        <w:rPr>
          <w:rFonts w:ascii="Book Antiqua" w:hAnsi="Book Antiqua"/>
          <w:i/>
          <w:lang w:val="en-GB"/>
        </w:rPr>
        <w:t>H. pylori</w:t>
      </w:r>
      <w:r w:rsidRPr="00E1566C">
        <w:rPr>
          <w:rFonts w:ascii="Book Antiqua" w:hAnsi="Book Antiqua"/>
          <w:lang w:val="en-GB"/>
        </w:rPr>
        <w:t xml:space="preserve"> was inversely related to socioeconomic status. Those living in a family </w:t>
      </w:r>
      <w:r w:rsidR="00C31A9B" w:rsidRPr="00E1566C">
        <w:rPr>
          <w:rFonts w:ascii="Book Antiqua" w:hAnsi="Book Antiqua"/>
          <w:lang w:val="en-GB"/>
        </w:rPr>
        <w:t xml:space="preserve">in which </w:t>
      </w:r>
      <w:r w:rsidRPr="00E1566C">
        <w:rPr>
          <w:rFonts w:ascii="Book Antiqua" w:hAnsi="Book Antiqua"/>
          <w:lang w:val="en-GB"/>
        </w:rPr>
        <w:t xml:space="preserve">the levels of education and study were low had a higher rate of </w:t>
      </w:r>
      <w:r w:rsidRPr="00E1566C">
        <w:rPr>
          <w:rFonts w:ascii="Book Antiqua" w:hAnsi="Book Antiqua"/>
          <w:i/>
          <w:lang w:val="en-GB"/>
        </w:rPr>
        <w:t>H. pylori</w:t>
      </w:r>
      <w:r w:rsidRPr="00E1566C">
        <w:rPr>
          <w:rFonts w:ascii="Book Antiqua" w:hAnsi="Book Antiqua"/>
          <w:lang w:val="en-GB"/>
        </w:rPr>
        <w:t xml:space="preserve"> infection (90%) than </w:t>
      </w:r>
      <w:r w:rsidR="00C31A9B" w:rsidRPr="00E1566C">
        <w:rPr>
          <w:rFonts w:ascii="Book Antiqua" w:hAnsi="Book Antiqua"/>
          <w:lang w:val="en-GB"/>
        </w:rPr>
        <w:t xml:space="preserve">did </w:t>
      </w:r>
      <w:r w:rsidRPr="00E1566C">
        <w:rPr>
          <w:rFonts w:ascii="Book Antiqua" w:hAnsi="Book Antiqua"/>
          <w:lang w:val="en-GB"/>
        </w:rPr>
        <w:t xml:space="preserve">those </w:t>
      </w:r>
      <w:r w:rsidR="00C31A9B" w:rsidRPr="00E1566C">
        <w:rPr>
          <w:rFonts w:ascii="Book Antiqua" w:hAnsi="Book Antiqua"/>
          <w:lang w:val="en-GB"/>
        </w:rPr>
        <w:t xml:space="preserve">from </w:t>
      </w:r>
      <w:r w:rsidRPr="00E1566C">
        <w:rPr>
          <w:rFonts w:ascii="Book Antiqua" w:hAnsi="Book Antiqua"/>
          <w:lang w:val="en-GB"/>
        </w:rPr>
        <w:t>a higher socioeconomic group (69%)</w:t>
      </w:r>
      <w:r w:rsidRPr="00E1566C">
        <w:rPr>
          <w:rFonts w:ascii="Book Antiqua" w:hAnsi="Book Antiqua"/>
          <w:vertAlign w:val="superscript"/>
          <w:lang w:val="en-GB"/>
        </w:rPr>
        <w:t>[4</w:t>
      </w:r>
      <w:r w:rsidR="00002FD9"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06BC4C79" w14:textId="2FDF1DA4"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In another epidemiological survey conducted in Germany on 3347 children from cities and rural </w:t>
      </w:r>
      <w:r w:rsidR="00C31A9B" w:rsidRPr="00E1566C">
        <w:rPr>
          <w:rFonts w:ascii="Book Antiqua" w:hAnsi="Book Antiqua"/>
          <w:lang w:val="en-GB"/>
        </w:rPr>
        <w:t>areas</w:t>
      </w:r>
      <w:r w:rsidRPr="00E1566C">
        <w:rPr>
          <w:rFonts w:ascii="Book Antiqua" w:hAnsi="Book Antiqua"/>
          <w:lang w:val="en-GB"/>
        </w:rPr>
        <w:t xml:space="preserve">, 179 children (119 from cities and 60 from rural </w:t>
      </w:r>
      <w:r w:rsidR="00C31A9B" w:rsidRPr="00E1566C">
        <w:rPr>
          <w:rFonts w:ascii="Book Antiqua" w:hAnsi="Book Antiqua"/>
          <w:lang w:val="en-GB"/>
        </w:rPr>
        <w:t>areas</w:t>
      </w:r>
      <w:r w:rsidRPr="00E1566C">
        <w:rPr>
          <w:rFonts w:ascii="Book Antiqua" w:hAnsi="Book Antiqua"/>
          <w:lang w:val="en-GB"/>
        </w:rPr>
        <w:t xml:space="preserve">) were infected by </w:t>
      </w:r>
      <w:r w:rsidRPr="00E1566C">
        <w:rPr>
          <w:rFonts w:ascii="Book Antiqua" w:hAnsi="Book Antiqua"/>
          <w:i/>
          <w:lang w:val="en-GB"/>
        </w:rPr>
        <w:t>H. pylori</w:t>
      </w:r>
      <w:r w:rsidRPr="00E1566C">
        <w:rPr>
          <w:rFonts w:ascii="Book Antiqua" w:hAnsi="Book Antiqua"/>
          <w:lang w:val="en-GB"/>
        </w:rPr>
        <w:t xml:space="preserve">. Among the children from rural </w:t>
      </w:r>
      <w:r w:rsidR="00C31A9B" w:rsidRPr="00E1566C">
        <w:rPr>
          <w:rFonts w:ascii="Book Antiqua" w:hAnsi="Book Antiqua"/>
          <w:lang w:val="en-GB"/>
        </w:rPr>
        <w:t>areas</w:t>
      </w:r>
      <w:r w:rsidRPr="00E1566C">
        <w:rPr>
          <w:rFonts w:ascii="Book Antiqua" w:hAnsi="Book Antiqua"/>
          <w:lang w:val="en-GB"/>
        </w:rPr>
        <w:t>, positivity significantly increased with the consumption of water from non-municipal sources</w:t>
      </w:r>
      <w:r w:rsidRPr="00E1566C">
        <w:rPr>
          <w:rFonts w:ascii="Book Antiqua" w:hAnsi="Book Antiqua"/>
          <w:vertAlign w:val="superscript"/>
          <w:lang w:val="en-GB"/>
        </w:rPr>
        <w:t>[9</w:t>
      </w:r>
      <w:r w:rsidR="00002FD9"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08E897C3" w14:textId="77913781"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lastRenderedPageBreak/>
        <w:t xml:space="preserve">Fujimura </w:t>
      </w:r>
      <w:r w:rsidR="00A52930" w:rsidRPr="00E1566C">
        <w:rPr>
          <w:rFonts w:ascii="Book Antiqua" w:hAnsi="Book Antiqua"/>
          <w:i/>
          <w:lang w:val="en-GB"/>
        </w:rPr>
        <w:t>et al</w:t>
      </w:r>
      <w:r w:rsidRPr="00E1566C">
        <w:rPr>
          <w:rFonts w:ascii="Book Antiqua" w:hAnsi="Book Antiqua"/>
          <w:vertAlign w:val="superscript"/>
          <w:lang w:val="en-GB"/>
        </w:rPr>
        <w:t>[</w:t>
      </w:r>
      <w:r w:rsidR="00002FD9" w:rsidRPr="00E1566C">
        <w:rPr>
          <w:rFonts w:ascii="Book Antiqua" w:hAnsi="Book Antiqua"/>
          <w:vertAlign w:val="superscript"/>
          <w:lang w:val="en-GB"/>
        </w:rPr>
        <w:t>100</w:t>
      </w:r>
      <w:r w:rsidRPr="00E1566C">
        <w:rPr>
          <w:rFonts w:ascii="Book Antiqua" w:hAnsi="Book Antiqua"/>
          <w:vertAlign w:val="superscript"/>
          <w:lang w:val="en-GB"/>
        </w:rPr>
        <w:t>]</w:t>
      </w:r>
      <w:r w:rsidRPr="00E1566C">
        <w:rPr>
          <w:rFonts w:ascii="Book Antiqua" w:hAnsi="Book Antiqua"/>
          <w:lang w:val="en-GB"/>
        </w:rPr>
        <w:t xml:space="preserve"> studied the presence of </w:t>
      </w:r>
      <w:r w:rsidRPr="00E1566C">
        <w:rPr>
          <w:rFonts w:ascii="Book Antiqua" w:hAnsi="Book Antiqua"/>
          <w:i/>
          <w:lang w:val="en-GB"/>
        </w:rPr>
        <w:t>H. pylori</w:t>
      </w:r>
      <w:r w:rsidRPr="00E1566C">
        <w:rPr>
          <w:rFonts w:ascii="Book Antiqua" w:hAnsi="Book Antiqua"/>
          <w:lang w:val="en-GB"/>
        </w:rPr>
        <w:t xml:space="preserve"> in 4 Japanese rivers and in 224 children who lived near one river </w:t>
      </w:r>
      <w:r w:rsidR="00C31A9B" w:rsidRPr="00E1566C">
        <w:rPr>
          <w:rFonts w:ascii="Book Antiqua" w:hAnsi="Book Antiqua"/>
          <w:lang w:val="en-GB"/>
        </w:rPr>
        <w:t xml:space="preserve">using </w:t>
      </w:r>
      <w:r w:rsidRPr="00E1566C">
        <w:rPr>
          <w:rFonts w:ascii="Book Antiqua" w:hAnsi="Book Antiqua"/>
          <w:lang w:val="en-GB"/>
        </w:rPr>
        <w:t xml:space="preserve">the stool antigen test for </w:t>
      </w:r>
      <w:r w:rsidRPr="00E1566C">
        <w:rPr>
          <w:rFonts w:ascii="Book Antiqua" w:hAnsi="Book Antiqua"/>
          <w:i/>
          <w:lang w:val="en-GB"/>
        </w:rPr>
        <w:t>H. pylori</w:t>
      </w:r>
      <w:r w:rsidRPr="00E1566C">
        <w:rPr>
          <w:rFonts w:ascii="Book Antiqua" w:hAnsi="Book Antiqua"/>
          <w:lang w:val="en-GB"/>
        </w:rPr>
        <w:t xml:space="preserve"> prevalence. </w:t>
      </w:r>
    </w:p>
    <w:p w14:paraId="10DA1296" w14:textId="06A4B1D6"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The results of this study showed that </w:t>
      </w:r>
      <w:r w:rsidRPr="00E1566C">
        <w:rPr>
          <w:rFonts w:ascii="Book Antiqua" w:hAnsi="Book Antiqua"/>
          <w:i/>
          <w:lang w:val="en-GB"/>
        </w:rPr>
        <w:t>H. pylori</w:t>
      </w:r>
      <w:r w:rsidRPr="00E1566C">
        <w:rPr>
          <w:rFonts w:ascii="Book Antiqua" w:hAnsi="Book Antiqua"/>
          <w:lang w:val="en-GB"/>
        </w:rPr>
        <w:t xml:space="preserve"> DNA </w:t>
      </w:r>
      <w:r w:rsidR="000B131A" w:rsidRPr="00E1566C">
        <w:rPr>
          <w:rFonts w:ascii="Book Antiqua" w:hAnsi="Book Antiqua"/>
          <w:lang w:val="en-GB"/>
        </w:rPr>
        <w:t xml:space="preserve">was </w:t>
      </w:r>
      <w:r w:rsidRPr="00E1566C">
        <w:rPr>
          <w:rFonts w:ascii="Book Antiqua" w:hAnsi="Book Antiqua"/>
          <w:lang w:val="en-GB"/>
        </w:rPr>
        <w:t xml:space="preserve">frequently present in river water from the middle and downstream reaches in which the human biosphere is embedded. The author concluded that river water in the natural environment could be a risk factor for </w:t>
      </w:r>
      <w:r w:rsidRPr="00E1566C">
        <w:rPr>
          <w:rFonts w:ascii="Book Antiqua" w:hAnsi="Book Antiqua"/>
          <w:i/>
          <w:lang w:val="en-GB"/>
        </w:rPr>
        <w:t>H. pylori</w:t>
      </w:r>
      <w:r w:rsidRPr="00E1566C">
        <w:rPr>
          <w:rFonts w:ascii="Book Antiqua" w:hAnsi="Book Antiqua"/>
          <w:lang w:val="en-GB"/>
        </w:rPr>
        <w:t xml:space="preserve"> transmission.</w:t>
      </w:r>
    </w:p>
    <w:p w14:paraId="1907BE7D" w14:textId="77777777" w:rsidR="008465B6" w:rsidRPr="00E1566C" w:rsidRDefault="008465B6" w:rsidP="003D795A">
      <w:pPr>
        <w:spacing w:line="360" w:lineRule="auto"/>
        <w:jc w:val="both"/>
        <w:rPr>
          <w:rFonts w:ascii="Book Antiqua" w:hAnsi="Book Antiqua"/>
          <w:b/>
          <w:lang w:val="en-GB"/>
        </w:rPr>
      </w:pPr>
    </w:p>
    <w:p w14:paraId="43AC1315" w14:textId="13D6BC9D" w:rsidR="008465B6" w:rsidRPr="00E1566C" w:rsidRDefault="008465B6" w:rsidP="003D795A">
      <w:pPr>
        <w:spacing w:line="360" w:lineRule="auto"/>
        <w:jc w:val="both"/>
        <w:rPr>
          <w:rFonts w:ascii="Book Antiqua" w:hAnsi="Book Antiqua"/>
          <w:b/>
          <w:i/>
          <w:lang w:val="en-GB"/>
        </w:rPr>
      </w:pPr>
      <w:r w:rsidRPr="00E1566C">
        <w:rPr>
          <w:rFonts w:ascii="Book Antiqua" w:hAnsi="Book Antiqua"/>
          <w:b/>
          <w:i/>
          <w:lang w:val="en-GB"/>
        </w:rPr>
        <w:t>Occurrence of H. pylori in water</w:t>
      </w:r>
    </w:p>
    <w:p w14:paraId="3B64D516" w14:textId="7A95F6E7"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Despite the several epidemiological studies that support the hypothesis that </w:t>
      </w:r>
      <w:r w:rsidRPr="00E1566C">
        <w:rPr>
          <w:rFonts w:ascii="Book Antiqua" w:hAnsi="Book Antiqua"/>
          <w:i/>
          <w:lang w:val="en-GB"/>
        </w:rPr>
        <w:t>H. pylori</w:t>
      </w:r>
      <w:r w:rsidRPr="00E1566C">
        <w:rPr>
          <w:rFonts w:ascii="Book Antiqua" w:hAnsi="Book Antiqua"/>
          <w:lang w:val="en-GB"/>
        </w:rPr>
        <w:t xml:space="preserve"> is a waterborne pathogen, the real role of water in the spread of the pathogen </w:t>
      </w:r>
      <w:r w:rsidR="00BE16B1" w:rsidRPr="00E1566C">
        <w:rPr>
          <w:rFonts w:ascii="Book Antiqua" w:hAnsi="Book Antiqua"/>
          <w:lang w:val="en-GB"/>
        </w:rPr>
        <w:t>remains</w:t>
      </w:r>
      <w:r w:rsidRPr="00E1566C">
        <w:rPr>
          <w:rFonts w:ascii="Book Antiqua" w:hAnsi="Book Antiqua"/>
          <w:lang w:val="en-GB"/>
        </w:rPr>
        <w:t xml:space="preserve"> a topic of discussion. As with foodstuffs, the fastidious nature of the bacterium and the difficulties in isolating it from environmental sources do not provide unequivocal evidence about the role of water as a source of transmission of </w:t>
      </w:r>
      <w:r w:rsidR="000B131A" w:rsidRPr="00E1566C">
        <w:rPr>
          <w:rFonts w:ascii="Book Antiqua" w:hAnsi="Book Antiqua"/>
          <w:lang w:val="en-GB"/>
        </w:rPr>
        <w:t xml:space="preserve">this </w:t>
      </w:r>
      <w:r w:rsidRPr="00E1566C">
        <w:rPr>
          <w:rFonts w:ascii="Book Antiqua" w:hAnsi="Book Antiqua"/>
          <w:lang w:val="en-GB"/>
        </w:rPr>
        <w:t>microorganism.</w:t>
      </w:r>
    </w:p>
    <w:p w14:paraId="6AF2CCE6" w14:textId="0D33C2C1" w:rsidR="008465B6" w:rsidRPr="00E1566C" w:rsidRDefault="00BC6479" w:rsidP="003D795A">
      <w:pPr>
        <w:spacing w:line="360" w:lineRule="auto"/>
        <w:ind w:firstLineChars="100" w:firstLine="240"/>
        <w:jc w:val="both"/>
        <w:rPr>
          <w:rFonts w:ascii="Book Antiqua" w:hAnsi="Book Antiqua"/>
          <w:lang w:val="en-GB"/>
        </w:rPr>
      </w:pPr>
      <w:r w:rsidRPr="00E1566C">
        <w:rPr>
          <w:rFonts w:ascii="Book Antiqua" w:hAnsi="Book Antiqua"/>
          <w:lang w:val="en-GB"/>
        </w:rPr>
        <w:t>Culture</w:t>
      </w:r>
      <w:r w:rsidR="000B131A" w:rsidRPr="00E1566C">
        <w:rPr>
          <w:rFonts w:ascii="Book Antiqua" w:hAnsi="Book Antiqua"/>
          <w:lang w:val="en-GB"/>
        </w:rPr>
        <w:t xml:space="preserve"> </w:t>
      </w:r>
      <w:r w:rsidR="008465B6" w:rsidRPr="00E1566C">
        <w:rPr>
          <w:rFonts w:ascii="Book Antiqua" w:hAnsi="Book Antiqua"/>
          <w:lang w:val="en-GB"/>
        </w:rPr>
        <w:t xml:space="preserve">methods, immunological methods and molecular methods </w:t>
      </w:r>
      <w:r w:rsidR="00592DD2" w:rsidRPr="00E1566C">
        <w:rPr>
          <w:rFonts w:ascii="Book Antiqua" w:hAnsi="Book Antiqua"/>
          <w:lang w:val="en-GB"/>
        </w:rPr>
        <w:t>have</w:t>
      </w:r>
      <w:r w:rsidR="00C332AF" w:rsidRPr="00E1566C">
        <w:rPr>
          <w:rFonts w:ascii="Book Antiqua" w:hAnsi="Book Antiqua"/>
          <w:lang w:val="en-GB"/>
        </w:rPr>
        <w:t xml:space="preserve"> </w:t>
      </w:r>
      <w:r w:rsidR="00592DD2" w:rsidRPr="00E1566C">
        <w:rPr>
          <w:rFonts w:ascii="Book Antiqua" w:hAnsi="Book Antiqua"/>
          <w:lang w:val="en-GB"/>
        </w:rPr>
        <w:t xml:space="preserve">been </w:t>
      </w:r>
      <w:r w:rsidR="008465B6" w:rsidRPr="00E1566C">
        <w:rPr>
          <w:rFonts w:ascii="Book Antiqua" w:hAnsi="Book Antiqua"/>
          <w:lang w:val="en-GB"/>
        </w:rPr>
        <w:t xml:space="preserve">employed to detect </w:t>
      </w:r>
      <w:r w:rsidR="008465B6" w:rsidRPr="00E1566C">
        <w:rPr>
          <w:rFonts w:ascii="Book Antiqua" w:hAnsi="Book Antiqua"/>
          <w:i/>
          <w:lang w:val="en-GB"/>
        </w:rPr>
        <w:t>H. pylori</w:t>
      </w:r>
      <w:r w:rsidR="008465B6" w:rsidRPr="00E1566C">
        <w:rPr>
          <w:rFonts w:ascii="Book Antiqua" w:hAnsi="Book Antiqua"/>
          <w:lang w:val="en-GB"/>
        </w:rPr>
        <w:t xml:space="preserve"> in the aquatic environment.</w:t>
      </w:r>
    </w:p>
    <w:p w14:paraId="7FAB910E" w14:textId="0E947F0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Several studies </w:t>
      </w:r>
      <w:r w:rsidR="000B131A" w:rsidRPr="00E1566C">
        <w:rPr>
          <w:rFonts w:ascii="Book Antiqua" w:hAnsi="Book Antiqua"/>
          <w:lang w:val="en-GB"/>
        </w:rPr>
        <w:t xml:space="preserve">on </w:t>
      </w:r>
      <w:r w:rsidRPr="00E1566C">
        <w:rPr>
          <w:rFonts w:ascii="Book Antiqua" w:hAnsi="Book Antiqua"/>
          <w:lang w:val="en-GB"/>
        </w:rPr>
        <w:t xml:space="preserve">the occurrence of </w:t>
      </w:r>
      <w:r w:rsidRPr="00E1566C">
        <w:rPr>
          <w:rFonts w:ascii="Book Antiqua" w:hAnsi="Book Antiqua"/>
          <w:i/>
          <w:lang w:val="en-GB"/>
        </w:rPr>
        <w:t>H. pylori</w:t>
      </w:r>
      <w:r w:rsidRPr="00E1566C">
        <w:rPr>
          <w:rFonts w:ascii="Book Antiqua" w:hAnsi="Book Antiqua"/>
          <w:lang w:val="en-GB"/>
        </w:rPr>
        <w:t xml:space="preserve"> in sewage and drinking water samples have been carried out worldwide using molecular methods. In many of these surveys, it was not possible to isolate the bacterium </w:t>
      </w:r>
      <w:r w:rsidR="000B131A" w:rsidRPr="00E1566C">
        <w:rPr>
          <w:rFonts w:ascii="Book Antiqua" w:hAnsi="Book Antiqua"/>
          <w:lang w:val="en-GB"/>
        </w:rPr>
        <w:t xml:space="preserve">using culture </w:t>
      </w:r>
      <w:r w:rsidRPr="00E1566C">
        <w:rPr>
          <w:rFonts w:ascii="Book Antiqua" w:hAnsi="Book Antiqua"/>
          <w:lang w:val="en-GB"/>
        </w:rPr>
        <w:t>methods</w:t>
      </w:r>
      <w:r w:rsidR="00E5742F" w:rsidRPr="00E1566C">
        <w:rPr>
          <w:rFonts w:ascii="Book Antiqua" w:hAnsi="Book Antiqua"/>
          <w:lang w:val="en-GB"/>
        </w:rPr>
        <w:t xml:space="preserve"> (</w:t>
      </w:r>
      <w:r w:rsidR="00E5742F" w:rsidRPr="00E1566C">
        <w:rPr>
          <w:rFonts w:ascii="Book Antiqua" w:hAnsi="Book Antiqua"/>
          <w:caps/>
          <w:lang w:val="en-GB"/>
        </w:rPr>
        <w:t>t</w:t>
      </w:r>
      <w:r w:rsidR="00E5742F" w:rsidRPr="00E1566C">
        <w:rPr>
          <w:rFonts w:ascii="Book Antiqua" w:hAnsi="Book Antiqua"/>
          <w:lang w:val="en-GB"/>
        </w:rPr>
        <w:t>able 3)</w:t>
      </w:r>
      <w:r w:rsidRPr="00E1566C">
        <w:rPr>
          <w:rFonts w:ascii="Book Antiqua" w:hAnsi="Book Antiqua"/>
          <w:lang w:val="en-GB"/>
        </w:rPr>
        <w:t>.</w:t>
      </w:r>
    </w:p>
    <w:p w14:paraId="457BC613" w14:textId="3BE92B3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Based on the findings that there is an association between water sources and the prevalence of </w:t>
      </w:r>
      <w:r w:rsidRPr="00E1566C">
        <w:rPr>
          <w:rFonts w:ascii="Book Antiqua" w:hAnsi="Book Antiqua"/>
          <w:i/>
          <w:lang w:val="en-GB"/>
        </w:rPr>
        <w:t>H. pylori</w:t>
      </w:r>
      <w:r w:rsidRPr="00E1566C">
        <w:rPr>
          <w:rFonts w:ascii="Book Antiqua" w:hAnsi="Book Antiqua"/>
          <w:lang w:val="en-GB"/>
        </w:rPr>
        <w:t xml:space="preserve"> infection in Peruvian children</w:t>
      </w:r>
      <w:r w:rsidRPr="00E1566C">
        <w:rPr>
          <w:rFonts w:ascii="Book Antiqua" w:hAnsi="Book Antiqua"/>
          <w:vertAlign w:val="superscript"/>
          <w:lang w:val="en-GB"/>
        </w:rPr>
        <w:t>[9</w:t>
      </w:r>
      <w:r w:rsidR="00002FD9"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w:t>
      </w:r>
      <w:r w:rsidRPr="00E1566C">
        <w:rPr>
          <w:rFonts w:ascii="Book Antiqua" w:hAnsi="Book Antiqua"/>
          <w:i/>
          <w:lang w:val="en-GB"/>
        </w:rPr>
        <w:t>H. pylori</w:t>
      </w:r>
      <w:r w:rsidRPr="00E1566C">
        <w:rPr>
          <w:rFonts w:ascii="Book Antiqua" w:hAnsi="Book Antiqua"/>
          <w:lang w:val="en-GB"/>
        </w:rPr>
        <w:t xml:space="preserve"> DNA was detected in drinking water samples from different locations near Lima (Peru) in two different surveys using molecular methods. These results provided evidence of the presence of </w:t>
      </w:r>
      <w:r w:rsidRPr="00E1566C">
        <w:rPr>
          <w:rFonts w:ascii="Book Antiqua" w:hAnsi="Book Antiqua"/>
          <w:i/>
          <w:lang w:val="en-GB"/>
        </w:rPr>
        <w:t>H. pylori</w:t>
      </w:r>
      <w:r w:rsidRPr="00E1566C">
        <w:rPr>
          <w:rFonts w:ascii="Book Antiqua" w:hAnsi="Book Antiqua"/>
          <w:lang w:val="en-GB"/>
        </w:rPr>
        <w:t xml:space="preserve"> DNA in drinking water in Peru and were consistent with conclusions from </w:t>
      </w:r>
      <w:r w:rsidR="000B131A" w:rsidRPr="00E1566C">
        <w:rPr>
          <w:rFonts w:ascii="Book Antiqua" w:hAnsi="Book Antiqua"/>
          <w:lang w:val="en-GB"/>
        </w:rPr>
        <w:t xml:space="preserve">a </w:t>
      </w:r>
      <w:r w:rsidRPr="00E1566C">
        <w:rPr>
          <w:rFonts w:ascii="Book Antiqua" w:hAnsi="Book Antiqua"/>
          <w:lang w:val="en-GB"/>
        </w:rPr>
        <w:t>previous epidemiological study of the same population</w:t>
      </w:r>
      <w:r w:rsidRPr="00E1566C">
        <w:rPr>
          <w:rFonts w:ascii="Book Antiqua" w:hAnsi="Book Antiqua"/>
          <w:vertAlign w:val="superscript"/>
          <w:lang w:val="en-GB"/>
        </w:rPr>
        <w:t>[</w:t>
      </w:r>
      <w:r w:rsidR="00002FD9" w:rsidRPr="00E1566C">
        <w:rPr>
          <w:rFonts w:ascii="Book Antiqua" w:hAnsi="Book Antiqua"/>
          <w:vertAlign w:val="superscript"/>
          <w:lang w:val="en-GB"/>
        </w:rPr>
        <w:t>101</w:t>
      </w:r>
      <w:r w:rsidRPr="00E1566C">
        <w:rPr>
          <w:rFonts w:ascii="Book Antiqua" w:hAnsi="Book Antiqua"/>
          <w:vertAlign w:val="superscript"/>
          <w:lang w:val="en-GB"/>
        </w:rPr>
        <w:t>,</w:t>
      </w:r>
      <w:r w:rsidR="00002FD9" w:rsidRPr="00E1566C">
        <w:rPr>
          <w:rFonts w:ascii="Book Antiqua" w:hAnsi="Book Antiqua"/>
          <w:vertAlign w:val="superscript"/>
          <w:lang w:val="en-GB"/>
        </w:rPr>
        <w:t>102</w:t>
      </w:r>
      <w:r w:rsidRPr="00E1566C">
        <w:rPr>
          <w:rFonts w:ascii="Book Antiqua" w:hAnsi="Book Antiqua"/>
          <w:vertAlign w:val="superscript"/>
          <w:lang w:val="en-GB"/>
        </w:rPr>
        <w:t>]</w:t>
      </w:r>
      <w:r w:rsidRPr="00E1566C">
        <w:rPr>
          <w:rFonts w:ascii="Book Antiqua" w:hAnsi="Book Antiqua"/>
          <w:lang w:val="en-GB"/>
        </w:rPr>
        <w:t xml:space="preserve">. In addition, other studies have highlighted the presence of </w:t>
      </w:r>
      <w:r w:rsidRPr="00E1566C">
        <w:rPr>
          <w:rFonts w:ascii="Book Antiqua" w:hAnsi="Book Antiqua"/>
          <w:i/>
          <w:lang w:val="en-GB"/>
        </w:rPr>
        <w:t>H. pylori</w:t>
      </w:r>
      <w:r w:rsidRPr="00E1566C">
        <w:rPr>
          <w:rFonts w:ascii="Book Antiqua" w:hAnsi="Book Antiqua"/>
          <w:lang w:val="en-GB"/>
        </w:rPr>
        <w:t xml:space="preserve"> DNA in samples of tap water, well water</w:t>
      </w:r>
      <w:r w:rsidRPr="00E1566C">
        <w:rPr>
          <w:rFonts w:ascii="Book Antiqua" w:hAnsi="Book Antiqua"/>
          <w:vertAlign w:val="superscript"/>
          <w:lang w:val="en-GB"/>
        </w:rPr>
        <w:t>[</w:t>
      </w:r>
      <w:r w:rsidR="00002FD9" w:rsidRPr="00E1566C">
        <w:rPr>
          <w:rFonts w:ascii="Book Antiqua" w:hAnsi="Book Antiqua"/>
          <w:vertAlign w:val="superscript"/>
          <w:lang w:val="en-GB"/>
        </w:rPr>
        <w:t>103</w:t>
      </w:r>
      <w:r w:rsidRPr="00E1566C">
        <w:rPr>
          <w:rFonts w:ascii="Book Antiqua" w:hAnsi="Book Antiqua"/>
          <w:vertAlign w:val="superscript"/>
          <w:lang w:val="en-GB"/>
        </w:rPr>
        <w:t>]</w:t>
      </w:r>
      <w:r w:rsidRPr="00E1566C">
        <w:rPr>
          <w:rFonts w:ascii="Book Antiqua" w:hAnsi="Book Antiqua"/>
          <w:lang w:val="en-GB"/>
        </w:rPr>
        <w:t xml:space="preserve">, aquatic systems located in Mexico City </w:t>
      </w:r>
      <w:r w:rsidRPr="00E1566C">
        <w:rPr>
          <w:rFonts w:ascii="Book Antiqua" w:hAnsi="Book Antiqua"/>
          <w:vertAlign w:val="superscript"/>
          <w:lang w:val="en-GB"/>
        </w:rPr>
        <w:t>[</w:t>
      </w:r>
      <w:r w:rsidR="00002FD9" w:rsidRPr="00E1566C">
        <w:rPr>
          <w:rFonts w:ascii="Book Antiqua" w:hAnsi="Book Antiqua"/>
          <w:vertAlign w:val="superscript"/>
          <w:lang w:val="en-GB"/>
        </w:rPr>
        <w:t>104</w:t>
      </w:r>
      <w:r w:rsidRPr="00E1566C">
        <w:rPr>
          <w:rFonts w:ascii="Book Antiqua" w:hAnsi="Book Antiqua"/>
          <w:vertAlign w:val="superscript"/>
          <w:lang w:val="en-GB"/>
        </w:rPr>
        <w:t>]</w:t>
      </w:r>
      <w:r w:rsidRPr="00E1566C">
        <w:rPr>
          <w:rFonts w:ascii="Book Antiqua" w:hAnsi="Book Antiqua"/>
          <w:lang w:val="en-GB"/>
        </w:rPr>
        <w:t>, trucks for water transport and lake water</w:t>
      </w:r>
      <w:r w:rsidRPr="00E1566C">
        <w:rPr>
          <w:rFonts w:ascii="Book Antiqua" w:hAnsi="Book Antiqua"/>
          <w:vertAlign w:val="superscript"/>
          <w:lang w:val="en-GB"/>
        </w:rPr>
        <w:t>[10</w:t>
      </w:r>
      <w:r w:rsidR="00002FD9" w:rsidRPr="00E1566C">
        <w:rPr>
          <w:rFonts w:ascii="Book Antiqua" w:hAnsi="Book Antiqua"/>
          <w:vertAlign w:val="superscript"/>
          <w:lang w:val="en-GB"/>
        </w:rPr>
        <w:t>5</w:t>
      </w:r>
      <w:r w:rsidR="00386E7F" w:rsidRPr="00E1566C">
        <w:rPr>
          <w:rFonts w:ascii="Book Antiqua" w:hAnsi="Book Antiqua"/>
          <w:vertAlign w:val="superscript"/>
          <w:lang w:val="en-GB"/>
        </w:rPr>
        <w:t>]</w:t>
      </w:r>
      <w:r w:rsidR="009838EE" w:rsidRPr="00E1566C">
        <w:rPr>
          <w:rFonts w:ascii="Book Antiqua" w:hAnsi="Book Antiqua"/>
          <w:lang w:val="en-GB"/>
        </w:rPr>
        <w:t xml:space="preserve">, </w:t>
      </w:r>
      <w:r w:rsidR="00093D78" w:rsidRPr="00E1566C">
        <w:rPr>
          <w:rFonts w:ascii="Book Antiqua" w:hAnsi="Book Antiqua"/>
          <w:lang w:val="en-GB"/>
        </w:rPr>
        <w:t>further supporting</w:t>
      </w:r>
      <w:r w:rsidRPr="00E1566C">
        <w:rPr>
          <w:rFonts w:ascii="Book Antiqua" w:hAnsi="Book Antiqua"/>
          <w:lang w:val="en-GB"/>
        </w:rPr>
        <w:t xml:space="preserve"> the hypothesis </w:t>
      </w:r>
      <w:r w:rsidR="00093D78" w:rsidRPr="00E1566C">
        <w:rPr>
          <w:rFonts w:ascii="Book Antiqua" w:hAnsi="Book Antiqua"/>
          <w:lang w:val="en-GB"/>
        </w:rPr>
        <w:t xml:space="preserve">of </w:t>
      </w:r>
      <w:r w:rsidRPr="00E1566C">
        <w:rPr>
          <w:rFonts w:ascii="Book Antiqua" w:hAnsi="Book Antiqua"/>
          <w:lang w:val="en-GB"/>
        </w:rPr>
        <w:t xml:space="preserve">the transmissibility of </w:t>
      </w:r>
      <w:r w:rsidRPr="00E1566C">
        <w:rPr>
          <w:rFonts w:ascii="Book Antiqua" w:hAnsi="Book Antiqua"/>
          <w:i/>
          <w:lang w:val="en-GB"/>
        </w:rPr>
        <w:t xml:space="preserve">H. pylori </w:t>
      </w:r>
      <w:r w:rsidRPr="00E1566C">
        <w:rPr>
          <w:rFonts w:ascii="Book Antiqua" w:hAnsi="Book Antiqua"/>
          <w:lang w:val="en-GB"/>
        </w:rPr>
        <w:t>through water.</w:t>
      </w:r>
    </w:p>
    <w:p w14:paraId="70124EC2" w14:textId="492DA7F0"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Despite the high incidence of </w:t>
      </w:r>
      <w:r w:rsidRPr="00E1566C">
        <w:rPr>
          <w:rFonts w:ascii="Book Antiqua" w:hAnsi="Book Antiqua"/>
          <w:i/>
          <w:lang w:val="en-GB"/>
        </w:rPr>
        <w:t>H. pylori</w:t>
      </w:r>
      <w:r w:rsidRPr="00E1566C">
        <w:rPr>
          <w:rFonts w:ascii="Book Antiqua" w:hAnsi="Book Antiqua"/>
          <w:lang w:val="en-GB"/>
        </w:rPr>
        <w:t xml:space="preserve"> DNA in water, only a few studies have reported bacteriological isolation of </w:t>
      </w:r>
      <w:r w:rsidR="00093D78" w:rsidRPr="00E1566C">
        <w:rPr>
          <w:rFonts w:ascii="Book Antiqua" w:hAnsi="Book Antiqua"/>
          <w:lang w:val="en-GB"/>
        </w:rPr>
        <w:t xml:space="preserve">this </w:t>
      </w:r>
      <w:r w:rsidRPr="00E1566C">
        <w:rPr>
          <w:rFonts w:ascii="Book Antiqua" w:hAnsi="Book Antiqua"/>
          <w:lang w:val="en-GB"/>
        </w:rPr>
        <w:t xml:space="preserve">microorganism. Bacteriological isolation of </w:t>
      </w:r>
      <w:r w:rsidRPr="00E1566C">
        <w:rPr>
          <w:rFonts w:ascii="Book Antiqua" w:hAnsi="Book Antiqua"/>
          <w:i/>
          <w:lang w:val="en-GB"/>
        </w:rPr>
        <w:t>H. pylori</w:t>
      </w:r>
      <w:r w:rsidRPr="00E1566C">
        <w:rPr>
          <w:rFonts w:ascii="Book Antiqua" w:hAnsi="Book Antiqua"/>
          <w:lang w:val="en-GB"/>
        </w:rPr>
        <w:t xml:space="preserve"> occurred in the study of Lu </w:t>
      </w:r>
      <w:r w:rsidR="00CA64A2" w:rsidRPr="00E1566C">
        <w:rPr>
          <w:rFonts w:ascii="Book Antiqua" w:hAnsi="Book Antiqua"/>
          <w:i/>
          <w:lang w:val="en-GB"/>
        </w:rPr>
        <w:t>et al</w:t>
      </w:r>
      <w:r w:rsidRPr="00E1566C">
        <w:rPr>
          <w:rFonts w:ascii="Book Antiqua" w:hAnsi="Book Antiqua"/>
          <w:vertAlign w:val="superscript"/>
          <w:lang w:val="en-GB"/>
        </w:rPr>
        <w:t>[10</w:t>
      </w:r>
      <w:r w:rsidR="00002FD9" w:rsidRPr="00E1566C">
        <w:rPr>
          <w:rFonts w:ascii="Book Antiqua" w:hAnsi="Book Antiqua"/>
          <w:vertAlign w:val="superscript"/>
          <w:lang w:val="en-GB"/>
        </w:rPr>
        <w:t>6</w:t>
      </w:r>
      <w:r w:rsidRPr="00E1566C">
        <w:rPr>
          <w:rFonts w:ascii="Book Antiqua" w:hAnsi="Book Antiqua"/>
          <w:vertAlign w:val="superscript"/>
          <w:lang w:val="en-GB"/>
        </w:rPr>
        <w:t>]</w:t>
      </w:r>
      <w:r w:rsidR="00093D78" w:rsidRPr="00E1566C">
        <w:rPr>
          <w:rFonts w:ascii="Book Antiqua" w:hAnsi="Book Antiqua"/>
          <w:lang w:val="en-GB"/>
        </w:rPr>
        <w:t>, who</w:t>
      </w:r>
      <w:r w:rsidRPr="00E1566C">
        <w:rPr>
          <w:rFonts w:ascii="Book Antiqua" w:hAnsi="Book Antiqua"/>
          <w:lang w:val="en-GB"/>
        </w:rPr>
        <w:t xml:space="preserve"> analysed untreated municipal </w:t>
      </w:r>
      <w:r w:rsidRPr="00E1566C">
        <w:rPr>
          <w:rFonts w:ascii="Book Antiqua" w:hAnsi="Book Antiqua"/>
          <w:lang w:val="en-GB"/>
        </w:rPr>
        <w:lastRenderedPageBreak/>
        <w:t>wastewater samples using a series of steps beginning with immunomagnetic separation and cell culture.</w:t>
      </w:r>
    </w:p>
    <w:p w14:paraId="74869363" w14:textId="7C3532BF"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In a survey carried out in Iraq, out of 198 samples of treated municipal drinking water, 10 strains of </w:t>
      </w:r>
      <w:r w:rsidRPr="00E1566C">
        <w:rPr>
          <w:rFonts w:ascii="Book Antiqua" w:hAnsi="Book Antiqua"/>
          <w:i/>
          <w:lang w:val="en-GB"/>
        </w:rPr>
        <w:t>H. pylori</w:t>
      </w:r>
      <w:r w:rsidRPr="00E1566C">
        <w:rPr>
          <w:rFonts w:ascii="Book Antiqua" w:hAnsi="Book Antiqua"/>
          <w:lang w:val="en-GB"/>
        </w:rPr>
        <w:t xml:space="preserve"> were isolated and identified. The low concentration of chlorine </w:t>
      </w:r>
      <w:r w:rsidR="00002FD9" w:rsidRPr="00E1566C">
        <w:rPr>
          <w:rFonts w:ascii="Book Antiqua" w:hAnsi="Book Antiqua"/>
          <w:lang w:val="en-GB"/>
        </w:rPr>
        <w:t>in the water samples</w:t>
      </w:r>
      <w:r w:rsidRPr="00E1566C">
        <w:rPr>
          <w:rFonts w:ascii="Book Antiqua" w:hAnsi="Book Antiqua"/>
          <w:lang w:val="en-GB"/>
        </w:rPr>
        <w:t xml:space="preserve"> and the ability to form biofilms in water pipes</w:t>
      </w:r>
      <w:r w:rsidRPr="00E1566C">
        <w:rPr>
          <w:rFonts w:ascii="Book Antiqua" w:hAnsi="Book Antiqua"/>
          <w:vertAlign w:val="superscript"/>
          <w:lang w:val="en-GB"/>
        </w:rPr>
        <w:t>[10</w:t>
      </w:r>
      <w:r w:rsidR="00002FD9" w:rsidRPr="00E1566C">
        <w:rPr>
          <w:rFonts w:ascii="Book Antiqua" w:hAnsi="Book Antiqua"/>
          <w:vertAlign w:val="superscript"/>
          <w:lang w:val="en-GB"/>
        </w:rPr>
        <w:t>7</w:t>
      </w:r>
      <w:r w:rsidRPr="00E1566C">
        <w:rPr>
          <w:rFonts w:ascii="Book Antiqua" w:hAnsi="Book Antiqua"/>
          <w:vertAlign w:val="superscript"/>
          <w:lang w:val="en-GB"/>
        </w:rPr>
        <w:t>,10</w:t>
      </w:r>
      <w:r w:rsidR="00002FD9"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were the reasons </w:t>
      </w:r>
      <w:r w:rsidR="009838EE" w:rsidRPr="00E1566C">
        <w:rPr>
          <w:rFonts w:ascii="Book Antiqua" w:hAnsi="Book Antiqua"/>
          <w:lang w:val="en-GB"/>
        </w:rPr>
        <w:t xml:space="preserve">that </w:t>
      </w:r>
      <w:r w:rsidRPr="00E1566C">
        <w:rPr>
          <w:rFonts w:ascii="Book Antiqua" w:hAnsi="Book Antiqua"/>
          <w:i/>
          <w:lang w:val="en-GB"/>
        </w:rPr>
        <w:t>H. pylori</w:t>
      </w:r>
      <w:r w:rsidRPr="00E1566C">
        <w:rPr>
          <w:rFonts w:ascii="Book Antiqua" w:hAnsi="Book Antiqua"/>
          <w:lang w:val="en-GB"/>
        </w:rPr>
        <w:t xml:space="preserve"> was isolated</w:t>
      </w:r>
      <w:r w:rsidRPr="00E1566C">
        <w:rPr>
          <w:rFonts w:ascii="Book Antiqua" w:hAnsi="Book Antiqua"/>
          <w:vertAlign w:val="superscript"/>
          <w:lang w:val="en-GB"/>
        </w:rPr>
        <w:t>[10</w:t>
      </w:r>
      <w:r w:rsidR="00002FD9"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185B8C72" w14:textId="40FD726E"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was also isolated in tap water, dental unit water, and bottled mineral water in Iran. Out of 200 water samples collected in Iran, 5 cultures were positive. Two out of 50 tap water samples (4%), 2 out of 35 dental unit water </w:t>
      </w:r>
      <w:r w:rsidR="00093D78" w:rsidRPr="00E1566C">
        <w:rPr>
          <w:rFonts w:ascii="Book Antiqua" w:hAnsi="Book Antiqua"/>
          <w:lang w:val="en-GB"/>
        </w:rPr>
        <w:t xml:space="preserve">samples </w:t>
      </w:r>
      <w:r w:rsidRPr="00E1566C">
        <w:rPr>
          <w:rFonts w:ascii="Book Antiqua" w:hAnsi="Book Antiqua"/>
          <w:lang w:val="en-GB"/>
        </w:rPr>
        <w:t xml:space="preserve">(5.8%), and 1 out of 40 </w:t>
      </w:r>
      <w:r w:rsidR="00093D78" w:rsidRPr="00E1566C">
        <w:rPr>
          <w:rFonts w:ascii="Book Antiqua" w:hAnsi="Book Antiqua"/>
          <w:lang w:val="en-GB"/>
        </w:rPr>
        <w:t xml:space="preserve">samples </w:t>
      </w:r>
      <w:r w:rsidRPr="00E1566C">
        <w:rPr>
          <w:rFonts w:ascii="Book Antiqua" w:hAnsi="Book Antiqua"/>
          <w:lang w:val="en-GB"/>
        </w:rPr>
        <w:t>(2.5%) from water cooler</w:t>
      </w:r>
      <w:r w:rsidR="00093D78" w:rsidRPr="00E1566C">
        <w:rPr>
          <w:rFonts w:ascii="Book Antiqua" w:hAnsi="Book Antiqua"/>
          <w:lang w:val="en-GB"/>
        </w:rPr>
        <w:t>s</w:t>
      </w:r>
      <w:r w:rsidRPr="00E1566C">
        <w:rPr>
          <w:rFonts w:ascii="Book Antiqua" w:hAnsi="Book Antiqua"/>
          <w:lang w:val="en-GB"/>
        </w:rPr>
        <w:t xml:space="preserve"> in public places were found to be contaminated with </w:t>
      </w:r>
      <w:r w:rsidRPr="00E1566C">
        <w:rPr>
          <w:rFonts w:ascii="Book Antiqua" w:hAnsi="Book Antiqua"/>
          <w:i/>
          <w:lang w:val="en-GB"/>
        </w:rPr>
        <w:t>H. pylori</w:t>
      </w:r>
      <w:r w:rsidRPr="00E1566C">
        <w:rPr>
          <w:rFonts w:ascii="Book Antiqua" w:hAnsi="Book Antiqua"/>
          <w:lang w:val="en-GB"/>
        </w:rPr>
        <w:t xml:space="preserve"> </w:t>
      </w:r>
      <w:r w:rsidRPr="00E1566C">
        <w:rPr>
          <w:rFonts w:ascii="Book Antiqua" w:hAnsi="Book Antiqua"/>
          <w:vertAlign w:val="superscript"/>
          <w:lang w:val="en-GB"/>
        </w:rPr>
        <w:t>[1</w:t>
      </w:r>
      <w:r w:rsidR="00002FD9" w:rsidRPr="00E1566C">
        <w:rPr>
          <w:rFonts w:ascii="Book Antiqua" w:hAnsi="Book Antiqua"/>
          <w:vertAlign w:val="superscript"/>
          <w:lang w:val="en-GB"/>
        </w:rPr>
        <w:t>10</w:t>
      </w:r>
      <w:r w:rsidRPr="00E1566C">
        <w:rPr>
          <w:rFonts w:ascii="Book Antiqua" w:hAnsi="Book Antiqua"/>
          <w:vertAlign w:val="superscript"/>
          <w:lang w:val="en-GB"/>
        </w:rPr>
        <w:t>]</w:t>
      </w:r>
      <w:r w:rsidRPr="00E1566C">
        <w:rPr>
          <w:rFonts w:ascii="Book Antiqua" w:hAnsi="Book Antiqua"/>
          <w:lang w:val="en-GB"/>
        </w:rPr>
        <w:t xml:space="preserve">. Ranjbar </w:t>
      </w:r>
      <w:r w:rsidR="00CA64A2" w:rsidRPr="00E1566C">
        <w:rPr>
          <w:rFonts w:ascii="Book Antiqua" w:hAnsi="Book Antiqua"/>
          <w:i/>
          <w:lang w:val="en-GB"/>
        </w:rPr>
        <w:t>et al</w:t>
      </w:r>
      <w:r w:rsidRPr="00E1566C">
        <w:rPr>
          <w:rFonts w:ascii="Book Antiqua" w:hAnsi="Book Antiqua"/>
          <w:vertAlign w:val="superscript"/>
          <w:lang w:val="en-GB"/>
        </w:rPr>
        <w:t>[1</w:t>
      </w:r>
      <w:r w:rsidR="00002FD9" w:rsidRPr="00E1566C">
        <w:rPr>
          <w:rFonts w:ascii="Book Antiqua" w:hAnsi="Book Antiqua"/>
          <w:vertAlign w:val="superscript"/>
          <w:lang w:val="en-GB"/>
        </w:rPr>
        <w:t>11</w:t>
      </w:r>
      <w:r w:rsidRPr="00E1566C">
        <w:rPr>
          <w:rFonts w:ascii="Book Antiqua" w:hAnsi="Book Antiqua"/>
          <w:vertAlign w:val="superscript"/>
          <w:lang w:val="en-GB"/>
        </w:rPr>
        <w:t>]</w:t>
      </w:r>
      <w:r w:rsidRPr="00E1566C">
        <w:rPr>
          <w:rFonts w:ascii="Book Antiqua" w:hAnsi="Book Antiqua"/>
          <w:lang w:val="en-GB"/>
        </w:rPr>
        <w:t xml:space="preserve"> examined 450 bottled mineral water samples and confirmed the presence of </w:t>
      </w:r>
      <w:r w:rsidRPr="00E1566C">
        <w:rPr>
          <w:rFonts w:ascii="Book Antiqua" w:hAnsi="Book Antiqua"/>
          <w:i/>
          <w:lang w:val="en-GB"/>
        </w:rPr>
        <w:t>H. pylori</w:t>
      </w:r>
      <w:r w:rsidRPr="00E1566C">
        <w:rPr>
          <w:rFonts w:ascii="Book Antiqua" w:hAnsi="Book Antiqua"/>
          <w:lang w:val="en-GB"/>
        </w:rPr>
        <w:t xml:space="preserve"> in bottled mineral water.</w:t>
      </w:r>
    </w:p>
    <w:p w14:paraId="09D6BD0C" w14:textId="6F9006CC"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Survival studies in water samples showed that </w:t>
      </w:r>
      <w:r w:rsidRPr="00E1566C">
        <w:rPr>
          <w:rFonts w:ascii="Book Antiqua" w:hAnsi="Book Antiqua"/>
          <w:i/>
          <w:lang w:val="en-GB"/>
        </w:rPr>
        <w:t>H. pylori</w:t>
      </w:r>
      <w:r w:rsidRPr="00E1566C">
        <w:rPr>
          <w:rFonts w:ascii="Book Antiqua" w:hAnsi="Book Antiqua"/>
          <w:lang w:val="en-GB"/>
        </w:rPr>
        <w:t xml:space="preserve"> could be cultured from 48 hours up to 20 d in autoclaved distilled water. An increase in survival occurs at low temperatures; in fact, high temperature causes loss of culturability</w:t>
      </w:r>
      <w:r w:rsidRPr="00E1566C">
        <w:rPr>
          <w:rFonts w:ascii="Book Antiqua" w:hAnsi="Book Antiqua"/>
          <w:vertAlign w:val="superscript"/>
          <w:lang w:val="en-GB"/>
        </w:rPr>
        <w:t>[8</w:t>
      </w:r>
      <w:r w:rsidR="00002FD9" w:rsidRPr="00E1566C">
        <w:rPr>
          <w:rFonts w:ascii="Book Antiqua" w:hAnsi="Book Antiqua"/>
          <w:vertAlign w:val="superscript"/>
          <w:lang w:val="en-GB"/>
        </w:rPr>
        <w:t>9</w:t>
      </w:r>
      <w:r w:rsidRPr="00E1566C">
        <w:rPr>
          <w:rFonts w:ascii="Book Antiqua" w:hAnsi="Book Antiqua"/>
          <w:vertAlign w:val="superscript"/>
          <w:lang w:val="en-GB"/>
        </w:rPr>
        <w:t>,</w:t>
      </w:r>
      <w:r w:rsidR="00002FD9" w:rsidRPr="00E1566C">
        <w:rPr>
          <w:rFonts w:ascii="Book Antiqua" w:hAnsi="Book Antiqua"/>
          <w:vertAlign w:val="superscript"/>
          <w:lang w:val="en-GB"/>
        </w:rPr>
        <w:t>91</w:t>
      </w:r>
      <w:r w:rsidRPr="00E1566C">
        <w:rPr>
          <w:rFonts w:ascii="Book Antiqua" w:hAnsi="Book Antiqua"/>
          <w:vertAlign w:val="superscript"/>
          <w:lang w:val="en-GB"/>
        </w:rPr>
        <w:t>,1</w:t>
      </w:r>
      <w:r w:rsidR="002162F7" w:rsidRPr="00E1566C">
        <w:rPr>
          <w:rFonts w:ascii="Book Antiqua" w:hAnsi="Book Antiqua"/>
          <w:vertAlign w:val="superscript"/>
          <w:lang w:val="en-GB"/>
        </w:rPr>
        <w:t>12</w:t>
      </w:r>
      <w:r w:rsidRPr="00E1566C">
        <w:rPr>
          <w:rFonts w:ascii="Book Antiqua" w:hAnsi="Book Antiqua"/>
          <w:vertAlign w:val="superscript"/>
          <w:lang w:val="en-GB"/>
        </w:rPr>
        <w:t>-11</w:t>
      </w:r>
      <w:r w:rsidR="002162F7"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Shahamat </w:t>
      </w:r>
      <w:r w:rsidR="00CA64A2" w:rsidRPr="00E1566C">
        <w:rPr>
          <w:rFonts w:ascii="Book Antiqua" w:hAnsi="Book Antiqua"/>
          <w:i/>
          <w:lang w:val="en-GB"/>
        </w:rPr>
        <w:t>et al</w:t>
      </w:r>
      <w:r w:rsidRPr="00E1566C">
        <w:rPr>
          <w:rFonts w:ascii="Book Antiqua" w:hAnsi="Book Antiqua"/>
          <w:vertAlign w:val="superscript"/>
          <w:lang w:val="en-GB"/>
        </w:rPr>
        <w:t>[11</w:t>
      </w:r>
      <w:r w:rsidR="002162F7"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used an autoradiographic method to detect the metabolic activity of </w:t>
      </w:r>
      <w:r w:rsidRPr="00E1566C">
        <w:rPr>
          <w:rFonts w:ascii="Book Antiqua" w:hAnsi="Book Antiqua"/>
          <w:i/>
          <w:lang w:val="en-GB"/>
        </w:rPr>
        <w:t>H. pylori</w:t>
      </w:r>
      <w:r w:rsidRPr="00E1566C">
        <w:rPr>
          <w:rFonts w:ascii="Book Antiqua" w:hAnsi="Book Antiqua"/>
          <w:lang w:val="en-GB"/>
        </w:rPr>
        <w:t xml:space="preserve"> VBNC in water. Four </w:t>
      </w:r>
      <w:r w:rsidRPr="00E1566C">
        <w:rPr>
          <w:rFonts w:ascii="Book Antiqua" w:hAnsi="Book Antiqua"/>
          <w:i/>
          <w:lang w:val="en-GB"/>
        </w:rPr>
        <w:t>H. pylori</w:t>
      </w:r>
      <w:r w:rsidRPr="00E1566C">
        <w:rPr>
          <w:rFonts w:ascii="Book Antiqua" w:hAnsi="Book Antiqua"/>
          <w:lang w:val="en-GB"/>
        </w:rPr>
        <w:t xml:space="preserve"> strains were studied using 72</w:t>
      </w:r>
      <w:r w:rsidR="003E2C65" w:rsidRPr="00E1566C">
        <w:rPr>
          <w:rFonts w:ascii="Book Antiqua" w:hAnsi="Book Antiqua"/>
          <w:lang w:val="en-GB"/>
        </w:rPr>
        <w:t>-</w:t>
      </w:r>
      <w:r w:rsidRPr="00E1566C">
        <w:rPr>
          <w:rFonts w:ascii="Book Antiqua" w:hAnsi="Book Antiqua"/>
          <w:lang w:val="en-GB"/>
        </w:rPr>
        <w:t>h</w:t>
      </w:r>
      <w:r w:rsidR="003E2C65" w:rsidRPr="00E1566C">
        <w:rPr>
          <w:rFonts w:ascii="Book Antiqua" w:hAnsi="Book Antiqua"/>
          <w:lang w:val="en-GB"/>
        </w:rPr>
        <w:t>our</w:t>
      </w:r>
      <w:r w:rsidRPr="00E1566C">
        <w:rPr>
          <w:rFonts w:ascii="Book Antiqua" w:hAnsi="Book Antiqua"/>
          <w:lang w:val="en-GB"/>
        </w:rPr>
        <w:t xml:space="preserve"> cultures in water and incubated with [3H] thymidine for 24-72 hours. After being exposed to the Kodak NTB2 emulsion for 3-28 d, the organism was vital and culturable under these conditions for up to 48 hours and, in some cases, 20 to 30 d</w:t>
      </w:r>
      <w:r w:rsidR="00E5742F" w:rsidRPr="00E1566C">
        <w:rPr>
          <w:rFonts w:ascii="Book Antiqua" w:hAnsi="Book Antiqua"/>
          <w:lang w:val="en-GB"/>
        </w:rPr>
        <w:t xml:space="preserve"> (</w:t>
      </w:r>
      <w:r w:rsidR="00E5742F" w:rsidRPr="00E1566C">
        <w:rPr>
          <w:rFonts w:ascii="Book Antiqua" w:hAnsi="Book Antiqua"/>
          <w:caps/>
          <w:lang w:val="en-GB"/>
        </w:rPr>
        <w:t>t</w:t>
      </w:r>
      <w:r w:rsidR="00E5742F" w:rsidRPr="00E1566C">
        <w:rPr>
          <w:rFonts w:ascii="Book Antiqua" w:hAnsi="Book Antiqua"/>
          <w:lang w:val="en-GB"/>
        </w:rPr>
        <w:t>able 3)</w:t>
      </w:r>
      <w:r w:rsidRPr="00E1566C">
        <w:rPr>
          <w:rFonts w:ascii="Book Antiqua" w:hAnsi="Book Antiqua"/>
          <w:lang w:val="en-GB"/>
        </w:rPr>
        <w:t>.</w:t>
      </w:r>
    </w:p>
    <w:p w14:paraId="0E1F3880" w14:textId="0361BE5E" w:rsidR="008465B6" w:rsidRPr="00E1566C" w:rsidRDefault="00CE36C9"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One factor in </w:t>
      </w:r>
      <w:r w:rsidR="008465B6" w:rsidRPr="00E1566C">
        <w:rPr>
          <w:rFonts w:ascii="Book Antiqua" w:hAnsi="Book Antiqua"/>
          <w:lang w:val="en-GB"/>
        </w:rPr>
        <w:t xml:space="preserve">support </w:t>
      </w:r>
      <w:r w:rsidRPr="00E1566C">
        <w:rPr>
          <w:rFonts w:ascii="Book Antiqua" w:hAnsi="Book Antiqua"/>
          <w:lang w:val="en-GB"/>
        </w:rPr>
        <w:t xml:space="preserve">of </w:t>
      </w:r>
      <w:r w:rsidR="008465B6" w:rsidRPr="00E1566C">
        <w:rPr>
          <w:rFonts w:ascii="Book Antiqua" w:hAnsi="Book Antiqua"/>
          <w:i/>
          <w:lang w:val="en-GB"/>
        </w:rPr>
        <w:t>H. pylori</w:t>
      </w:r>
      <w:r w:rsidR="008465B6" w:rsidRPr="00E1566C">
        <w:rPr>
          <w:rFonts w:ascii="Book Antiqua" w:hAnsi="Book Antiqua"/>
          <w:lang w:val="en-GB"/>
        </w:rPr>
        <w:t xml:space="preserve"> infection be</w:t>
      </w:r>
      <w:r w:rsidRPr="00E1566C">
        <w:rPr>
          <w:rFonts w:ascii="Book Antiqua" w:hAnsi="Book Antiqua"/>
          <w:lang w:val="en-GB"/>
        </w:rPr>
        <w:t>ing</w:t>
      </w:r>
      <w:r w:rsidR="008465B6" w:rsidRPr="00E1566C">
        <w:rPr>
          <w:rFonts w:ascii="Book Antiqua" w:hAnsi="Book Antiqua"/>
          <w:lang w:val="en-GB"/>
        </w:rPr>
        <w:t xml:space="preserve"> waterborne or related to poor health practices is the association, which some authors claim, of </w:t>
      </w:r>
      <w:r w:rsidR="008465B6" w:rsidRPr="00E1566C">
        <w:rPr>
          <w:rFonts w:ascii="Book Antiqua" w:hAnsi="Book Antiqua"/>
          <w:i/>
          <w:lang w:val="en-GB"/>
        </w:rPr>
        <w:t>H. pylori</w:t>
      </w:r>
      <w:r w:rsidR="008465B6" w:rsidRPr="00E1566C">
        <w:rPr>
          <w:rFonts w:ascii="Book Antiqua" w:hAnsi="Book Antiqua"/>
          <w:lang w:val="en-GB"/>
        </w:rPr>
        <w:t xml:space="preserve"> </w:t>
      </w:r>
      <w:r w:rsidRPr="00E1566C">
        <w:rPr>
          <w:rFonts w:ascii="Book Antiqua" w:hAnsi="Book Antiqua"/>
          <w:lang w:val="en-GB"/>
        </w:rPr>
        <w:t xml:space="preserve">with </w:t>
      </w:r>
      <w:r w:rsidR="00745ADA" w:rsidRPr="00E1566C">
        <w:rPr>
          <w:rFonts w:ascii="Book Antiqua" w:hAnsi="Book Antiqua"/>
          <w:lang w:val="en-GB"/>
        </w:rPr>
        <w:t>free</w:t>
      </w:r>
      <w:r w:rsidRPr="00E1566C">
        <w:rPr>
          <w:rFonts w:ascii="Book Antiqua" w:hAnsi="Book Antiqua"/>
          <w:lang w:val="en-GB"/>
        </w:rPr>
        <w:t>-</w:t>
      </w:r>
      <w:r w:rsidR="00745ADA" w:rsidRPr="00E1566C">
        <w:rPr>
          <w:rFonts w:ascii="Book Antiqua" w:hAnsi="Book Antiqua"/>
          <w:lang w:val="en-GB"/>
        </w:rPr>
        <w:t xml:space="preserve">living amoebae </w:t>
      </w:r>
      <w:r w:rsidR="008465B6" w:rsidRPr="00E1566C">
        <w:rPr>
          <w:rFonts w:ascii="Book Antiqua" w:hAnsi="Book Antiqua"/>
          <w:lang w:val="en-GB"/>
        </w:rPr>
        <w:t xml:space="preserve">(FLA), such as </w:t>
      </w:r>
      <w:r w:rsidR="008465B6" w:rsidRPr="00E1566C">
        <w:rPr>
          <w:rFonts w:ascii="Book Antiqua" w:hAnsi="Book Antiqua"/>
          <w:i/>
          <w:lang w:val="en-GB"/>
        </w:rPr>
        <w:t>Acanthamoeba</w:t>
      </w:r>
      <w:r w:rsidR="008465B6" w:rsidRPr="00E1566C">
        <w:rPr>
          <w:rFonts w:ascii="Book Antiqua" w:hAnsi="Book Antiqua"/>
          <w:lang w:val="en-GB"/>
        </w:rPr>
        <w:t xml:space="preserve">, </w:t>
      </w:r>
      <w:r w:rsidR="008465B6" w:rsidRPr="00E1566C">
        <w:rPr>
          <w:rFonts w:ascii="Book Antiqua" w:hAnsi="Book Antiqua"/>
          <w:i/>
          <w:lang w:val="en-GB"/>
        </w:rPr>
        <w:t>Naegleria</w:t>
      </w:r>
      <w:r w:rsidR="008465B6" w:rsidRPr="00E1566C">
        <w:rPr>
          <w:rFonts w:ascii="Book Antiqua" w:hAnsi="Book Antiqua"/>
          <w:lang w:val="en-GB"/>
        </w:rPr>
        <w:t xml:space="preserve">, </w:t>
      </w:r>
      <w:r w:rsidR="008465B6" w:rsidRPr="00E1566C">
        <w:rPr>
          <w:rFonts w:ascii="Book Antiqua" w:hAnsi="Book Antiqua"/>
          <w:i/>
          <w:lang w:val="en-GB"/>
        </w:rPr>
        <w:t>Vermamoeba</w:t>
      </w:r>
      <w:r w:rsidR="008465B6" w:rsidRPr="00E1566C">
        <w:rPr>
          <w:rFonts w:ascii="Book Antiqua" w:hAnsi="Book Antiqua"/>
          <w:lang w:val="en-GB"/>
        </w:rPr>
        <w:t xml:space="preserve"> or </w:t>
      </w:r>
      <w:r w:rsidR="008465B6" w:rsidRPr="00E1566C">
        <w:rPr>
          <w:rFonts w:ascii="Book Antiqua" w:hAnsi="Book Antiqua"/>
          <w:i/>
          <w:lang w:val="en-GB"/>
        </w:rPr>
        <w:t>Balamuthia</w:t>
      </w:r>
      <w:r w:rsidR="008465B6" w:rsidRPr="00E1566C">
        <w:rPr>
          <w:rFonts w:ascii="Book Antiqua" w:hAnsi="Book Antiqua"/>
          <w:lang w:val="en-GB"/>
        </w:rPr>
        <w:t>, which are ubiquitous protozoa commonly found in water</w:t>
      </w:r>
      <w:r w:rsidR="008465B6" w:rsidRPr="00E1566C">
        <w:rPr>
          <w:rFonts w:ascii="Book Antiqua" w:hAnsi="Book Antiqua"/>
          <w:vertAlign w:val="superscript"/>
          <w:lang w:val="en-GB"/>
        </w:rPr>
        <w:t>[11</w:t>
      </w:r>
      <w:r w:rsidR="002162F7" w:rsidRPr="00E1566C">
        <w:rPr>
          <w:rFonts w:ascii="Book Antiqua" w:hAnsi="Book Antiqua"/>
          <w:vertAlign w:val="superscript"/>
          <w:lang w:val="en-GB"/>
        </w:rPr>
        <w:t>9</w:t>
      </w:r>
      <w:r w:rsidR="008465B6" w:rsidRPr="00E1566C">
        <w:rPr>
          <w:rFonts w:ascii="Book Antiqua" w:hAnsi="Book Antiqua"/>
          <w:vertAlign w:val="superscript"/>
          <w:lang w:val="en-GB"/>
        </w:rPr>
        <w:t>-1</w:t>
      </w:r>
      <w:r w:rsidR="002162F7" w:rsidRPr="00E1566C">
        <w:rPr>
          <w:rFonts w:ascii="Book Antiqua" w:hAnsi="Book Antiqua"/>
          <w:vertAlign w:val="superscript"/>
          <w:lang w:val="en-GB"/>
        </w:rPr>
        <w:t>22</w:t>
      </w:r>
      <w:r w:rsidR="008465B6" w:rsidRPr="00E1566C">
        <w:rPr>
          <w:rFonts w:ascii="Book Antiqua" w:hAnsi="Book Antiqua"/>
          <w:vertAlign w:val="superscript"/>
          <w:lang w:val="en-GB"/>
        </w:rPr>
        <w:t>]</w:t>
      </w:r>
      <w:r w:rsidR="008465B6" w:rsidRPr="00E1566C">
        <w:rPr>
          <w:rFonts w:ascii="Book Antiqua" w:hAnsi="Book Antiqua"/>
          <w:lang w:val="en-GB"/>
        </w:rPr>
        <w:t>.</w:t>
      </w:r>
    </w:p>
    <w:p w14:paraId="1A980E0C" w14:textId="011BBA67"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Several studies have also shown that </w:t>
      </w:r>
      <w:r w:rsidRPr="00E1566C">
        <w:rPr>
          <w:rFonts w:ascii="Book Antiqua" w:hAnsi="Book Antiqua"/>
          <w:i/>
          <w:lang w:val="en-GB"/>
        </w:rPr>
        <w:t>H. pylori</w:t>
      </w:r>
      <w:r w:rsidRPr="00E1566C">
        <w:rPr>
          <w:rFonts w:ascii="Book Antiqua" w:hAnsi="Book Antiqua"/>
          <w:lang w:val="en-GB"/>
        </w:rPr>
        <w:t xml:space="preserve"> can be present as a biofilm on the pipes of the drinking water system with the ability to adhere to different hydraulic materials, such as copper and stainless steel</w:t>
      </w:r>
      <w:r w:rsidRPr="00E1566C">
        <w:rPr>
          <w:rFonts w:ascii="Book Antiqua" w:hAnsi="Book Antiqua"/>
          <w:vertAlign w:val="superscript"/>
          <w:lang w:val="en-GB"/>
        </w:rPr>
        <w:t>[1</w:t>
      </w:r>
      <w:r w:rsidR="002162F7" w:rsidRPr="00E1566C">
        <w:rPr>
          <w:rFonts w:ascii="Book Antiqua" w:hAnsi="Book Antiqua"/>
          <w:vertAlign w:val="superscript"/>
          <w:lang w:val="en-GB"/>
        </w:rPr>
        <w:t>21</w:t>
      </w:r>
      <w:r w:rsidRPr="00E1566C">
        <w:rPr>
          <w:rFonts w:ascii="Book Antiqua" w:hAnsi="Book Antiqua"/>
          <w:vertAlign w:val="superscript"/>
          <w:lang w:val="en-GB"/>
        </w:rPr>
        <w:t>,1</w:t>
      </w:r>
      <w:r w:rsidR="002162F7" w:rsidRPr="00E1566C">
        <w:rPr>
          <w:rFonts w:ascii="Book Antiqua" w:hAnsi="Book Antiqua"/>
          <w:vertAlign w:val="superscript"/>
          <w:lang w:val="en-GB"/>
        </w:rPr>
        <w:t>23</w:t>
      </w:r>
      <w:r w:rsidRPr="00E1566C">
        <w:rPr>
          <w:rFonts w:ascii="Book Antiqua" w:hAnsi="Book Antiqua"/>
          <w:vertAlign w:val="superscript"/>
          <w:lang w:val="en-GB"/>
        </w:rPr>
        <w:t>,1</w:t>
      </w:r>
      <w:r w:rsidR="002162F7" w:rsidRPr="00E1566C">
        <w:rPr>
          <w:rFonts w:ascii="Book Antiqua" w:hAnsi="Book Antiqua"/>
          <w:vertAlign w:val="superscript"/>
          <w:lang w:val="en-GB"/>
        </w:rPr>
        <w:t>24</w:t>
      </w:r>
      <w:r w:rsidRPr="00E1566C">
        <w:rPr>
          <w:rFonts w:ascii="Book Antiqua" w:hAnsi="Book Antiqua"/>
          <w:vertAlign w:val="superscript"/>
          <w:lang w:val="en-GB"/>
        </w:rPr>
        <w:t>]</w:t>
      </w:r>
      <w:r w:rsidRPr="00E1566C">
        <w:rPr>
          <w:rFonts w:ascii="Book Antiqua" w:hAnsi="Book Antiqua"/>
          <w:lang w:val="en-GB"/>
        </w:rPr>
        <w:t xml:space="preserve">. As a result, </w:t>
      </w:r>
      <w:r w:rsidRPr="00E1566C">
        <w:rPr>
          <w:rFonts w:ascii="Book Antiqua" w:hAnsi="Book Antiqua"/>
          <w:i/>
          <w:lang w:val="en-GB"/>
        </w:rPr>
        <w:t>H. pylori</w:t>
      </w:r>
      <w:r w:rsidRPr="00E1566C">
        <w:rPr>
          <w:rFonts w:ascii="Book Antiqua" w:hAnsi="Book Antiqua"/>
          <w:lang w:val="en-GB"/>
        </w:rPr>
        <w:t xml:space="preserve"> is likely to survive in </w:t>
      </w:r>
      <w:r w:rsidR="00CE36C9" w:rsidRPr="00E1566C">
        <w:rPr>
          <w:rFonts w:ascii="Book Antiqua" w:hAnsi="Book Antiqua"/>
          <w:lang w:val="en-GB"/>
        </w:rPr>
        <w:t xml:space="preserve">an </w:t>
      </w:r>
      <w:r w:rsidRPr="00E1566C">
        <w:rPr>
          <w:rFonts w:ascii="Book Antiqua" w:hAnsi="Book Antiqua"/>
          <w:lang w:val="en-GB"/>
        </w:rPr>
        <w:t>aquatic system within a biofilm rather than in the planktonic state</w:t>
      </w:r>
      <w:r w:rsidRPr="00E1566C">
        <w:rPr>
          <w:rFonts w:ascii="Book Antiqua" w:hAnsi="Book Antiqua"/>
          <w:vertAlign w:val="superscript"/>
          <w:lang w:val="en-GB"/>
        </w:rPr>
        <w:t>[3</w:t>
      </w:r>
      <w:r w:rsidR="002162F7" w:rsidRPr="00E1566C">
        <w:rPr>
          <w:rFonts w:ascii="Book Antiqua" w:hAnsi="Book Antiqua"/>
          <w:vertAlign w:val="superscript"/>
          <w:lang w:val="en-GB"/>
        </w:rPr>
        <w:t>9</w:t>
      </w:r>
      <w:r w:rsidRPr="00E1566C">
        <w:rPr>
          <w:rFonts w:ascii="Book Antiqua" w:hAnsi="Book Antiqua"/>
          <w:vertAlign w:val="superscript"/>
          <w:lang w:val="en-GB"/>
        </w:rPr>
        <w:t>,12</w:t>
      </w:r>
      <w:r w:rsidR="002162F7"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w:t>
      </w:r>
    </w:p>
    <w:p w14:paraId="30429388" w14:textId="1FCAC1C9"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cells were able to survive for short periods in chlorinated drinking water in the VBNC form, which would allow them to reach final consumption points and, at the same time, enable them to be undetectable by culture methods</w:t>
      </w:r>
      <w:r w:rsidRPr="00E1566C">
        <w:rPr>
          <w:rFonts w:ascii="Book Antiqua" w:hAnsi="Book Antiqua"/>
          <w:vertAlign w:val="superscript"/>
          <w:lang w:val="en-GB"/>
        </w:rPr>
        <w:t>[11</w:t>
      </w:r>
      <w:r w:rsidR="002162F7"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w:t>
      </w:r>
    </w:p>
    <w:p w14:paraId="192AC56E" w14:textId="6033CB22"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lastRenderedPageBreak/>
        <w:t>Moreover,</w:t>
      </w:r>
      <w:r w:rsidRPr="00E1566C">
        <w:rPr>
          <w:lang w:val="en-GB"/>
        </w:rPr>
        <w:t xml:space="preserve"> </w:t>
      </w:r>
      <w:r w:rsidRPr="00E1566C">
        <w:rPr>
          <w:rFonts w:ascii="Book Antiqua" w:hAnsi="Book Antiqua"/>
          <w:lang w:val="en-GB"/>
        </w:rPr>
        <w:t xml:space="preserve">in biofilms, the resistance of </w:t>
      </w:r>
      <w:r w:rsidRPr="00E1566C">
        <w:rPr>
          <w:rFonts w:ascii="Book Antiqua" w:hAnsi="Book Antiqua"/>
          <w:i/>
          <w:lang w:val="en-GB"/>
        </w:rPr>
        <w:t>H. pylori</w:t>
      </w:r>
      <w:r w:rsidRPr="00E1566C">
        <w:rPr>
          <w:rFonts w:ascii="Book Antiqua" w:hAnsi="Book Antiqua"/>
          <w:lang w:val="en-GB"/>
        </w:rPr>
        <w:t xml:space="preserve"> to chlorine increases significantly</w:t>
      </w:r>
      <w:r w:rsidRPr="00E1566C">
        <w:rPr>
          <w:rFonts w:ascii="Book Antiqua" w:hAnsi="Book Antiqua"/>
          <w:vertAlign w:val="superscript"/>
          <w:lang w:val="en-GB"/>
        </w:rPr>
        <w:t>[</w:t>
      </w:r>
      <w:r w:rsidR="002162F7" w:rsidRPr="00E1566C">
        <w:rPr>
          <w:rFonts w:ascii="Book Antiqua" w:hAnsi="Book Antiqua"/>
          <w:vertAlign w:val="superscript"/>
          <w:lang w:val="en-GB"/>
        </w:rPr>
        <w:t>120</w:t>
      </w:r>
      <w:r w:rsidR="003411CF" w:rsidRPr="00E1566C">
        <w:rPr>
          <w:rFonts w:ascii="Book Antiqua" w:hAnsi="Book Antiqua"/>
          <w:vertAlign w:val="superscript"/>
          <w:lang w:val="en-GB"/>
        </w:rPr>
        <w:t>,</w:t>
      </w:r>
      <w:r w:rsidRPr="00E1566C">
        <w:rPr>
          <w:rFonts w:ascii="Book Antiqua" w:hAnsi="Book Antiqua"/>
          <w:vertAlign w:val="superscript"/>
          <w:lang w:val="en-GB"/>
        </w:rPr>
        <w:t>12</w:t>
      </w:r>
      <w:r w:rsidR="002162F7"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Therefore, it is possible that if the organism enters a distribution system, it may survive disinfection treatment within the biofilm matrix</w:t>
      </w:r>
      <w:r w:rsidRPr="00E1566C">
        <w:rPr>
          <w:rFonts w:ascii="Book Antiqua" w:hAnsi="Book Antiqua"/>
          <w:vertAlign w:val="superscript"/>
          <w:lang w:val="en-GB"/>
        </w:rPr>
        <w:t>[11</w:t>
      </w:r>
      <w:r w:rsidR="002162F7"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This characteristic </w:t>
      </w:r>
      <w:r w:rsidR="00370659" w:rsidRPr="00E1566C">
        <w:rPr>
          <w:rFonts w:ascii="Book Antiqua" w:hAnsi="Book Antiqua"/>
          <w:lang w:val="en-GB"/>
        </w:rPr>
        <w:t xml:space="preserve">may </w:t>
      </w:r>
      <w:r w:rsidRPr="00E1566C">
        <w:rPr>
          <w:rFonts w:ascii="Book Antiqua" w:hAnsi="Book Antiqua"/>
          <w:lang w:val="en-GB"/>
        </w:rPr>
        <w:t xml:space="preserve">be based on the lack of isolation in some surveys of </w:t>
      </w:r>
      <w:r w:rsidRPr="00E1566C">
        <w:rPr>
          <w:rFonts w:ascii="Book Antiqua" w:hAnsi="Book Antiqua"/>
          <w:i/>
          <w:lang w:val="en-GB"/>
        </w:rPr>
        <w:t>H. pylori</w:t>
      </w:r>
      <w:r w:rsidRPr="00E1566C">
        <w:rPr>
          <w:rFonts w:ascii="Book Antiqua" w:hAnsi="Book Antiqua"/>
          <w:lang w:val="en-GB"/>
        </w:rPr>
        <w:t xml:space="preserve">. In fact, in water samples treated with suitable potabilization systems, the lack of isolation can be caused by the formation of the biofilm or by the conversion of </w:t>
      </w:r>
      <w:r w:rsidRPr="00E1566C">
        <w:rPr>
          <w:rFonts w:ascii="Book Antiqua" w:hAnsi="Book Antiqua"/>
          <w:i/>
          <w:lang w:val="en-GB"/>
        </w:rPr>
        <w:t>H. pylori</w:t>
      </w:r>
      <w:r w:rsidRPr="00E1566C">
        <w:rPr>
          <w:rFonts w:ascii="Book Antiqua" w:hAnsi="Book Antiqua"/>
          <w:lang w:val="en-GB"/>
        </w:rPr>
        <w:t xml:space="preserve"> in the form of VBNC</w:t>
      </w:r>
      <w:r w:rsidRPr="00E1566C">
        <w:rPr>
          <w:rFonts w:ascii="Book Antiqua" w:hAnsi="Book Antiqua"/>
          <w:vertAlign w:val="superscript"/>
          <w:lang w:val="en-GB"/>
        </w:rPr>
        <w:t>[12</w:t>
      </w:r>
      <w:r w:rsidR="002162F7" w:rsidRPr="00E1566C">
        <w:rPr>
          <w:rFonts w:ascii="Book Antiqua" w:hAnsi="Book Antiqua"/>
          <w:vertAlign w:val="superscript"/>
          <w:lang w:val="en-GB"/>
        </w:rPr>
        <w:t>7</w:t>
      </w:r>
      <w:r w:rsidRPr="00E1566C">
        <w:rPr>
          <w:rFonts w:ascii="Book Antiqua" w:hAnsi="Book Antiqua"/>
          <w:vertAlign w:val="superscript"/>
          <w:lang w:val="en-GB"/>
        </w:rPr>
        <w:t>-12</w:t>
      </w:r>
      <w:r w:rsidR="002162F7"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w:t>
      </w:r>
    </w:p>
    <w:p w14:paraId="61B84487" w14:textId="63537ED5"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Some important clues have emerged from Italian research on the presence of bacteria in seawater. Work by Cellini</w:t>
      </w:r>
      <w:r w:rsidR="00CA64A2" w:rsidRPr="00E1566C">
        <w:rPr>
          <w:rFonts w:ascii="Book Antiqua" w:hAnsi="Book Antiqua"/>
          <w:lang w:val="en-GB"/>
        </w:rPr>
        <w:t xml:space="preserve"> </w:t>
      </w:r>
      <w:r w:rsidR="00CA64A2" w:rsidRPr="00E1566C">
        <w:rPr>
          <w:rFonts w:ascii="Book Antiqua" w:hAnsi="Book Antiqua"/>
          <w:i/>
          <w:lang w:val="en-GB"/>
        </w:rPr>
        <w:t>et al</w:t>
      </w:r>
      <w:r w:rsidRPr="00E1566C">
        <w:rPr>
          <w:rFonts w:ascii="Book Antiqua" w:hAnsi="Book Antiqua"/>
          <w:vertAlign w:val="superscript"/>
          <w:lang w:val="en-GB"/>
        </w:rPr>
        <w:t>[1</w:t>
      </w:r>
      <w:r w:rsidR="002162F7" w:rsidRPr="00E1566C">
        <w:rPr>
          <w:rFonts w:ascii="Book Antiqua" w:hAnsi="Book Antiqua"/>
          <w:vertAlign w:val="superscript"/>
          <w:lang w:val="en-GB"/>
        </w:rPr>
        <w:t>30</w:t>
      </w:r>
      <w:r w:rsidRPr="00E1566C">
        <w:rPr>
          <w:rFonts w:ascii="Book Antiqua" w:hAnsi="Book Antiqua"/>
          <w:vertAlign w:val="superscript"/>
          <w:lang w:val="en-GB"/>
        </w:rPr>
        <w:t>,1</w:t>
      </w:r>
      <w:r w:rsidR="002162F7" w:rsidRPr="00E1566C">
        <w:rPr>
          <w:rFonts w:ascii="Book Antiqua" w:hAnsi="Book Antiqua"/>
          <w:vertAlign w:val="superscript"/>
          <w:lang w:val="en-GB"/>
        </w:rPr>
        <w:t>31</w:t>
      </w:r>
      <w:r w:rsidRPr="00E1566C">
        <w:rPr>
          <w:rFonts w:ascii="Book Antiqua" w:hAnsi="Book Antiqua"/>
          <w:vertAlign w:val="superscript"/>
          <w:lang w:val="en-GB"/>
        </w:rPr>
        <w:t>]</w:t>
      </w:r>
      <w:r w:rsidRPr="00E1566C">
        <w:rPr>
          <w:rFonts w:ascii="Book Antiqua" w:hAnsi="Book Antiqua"/>
          <w:lang w:val="en-GB"/>
        </w:rPr>
        <w:t xml:space="preserve"> and subsequent investigations</w:t>
      </w:r>
      <w:r w:rsidRPr="00E1566C">
        <w:rPr>
          <w:rFonts w:ascii="Book Antiqua" w:hAnsi="Book Antiqua"/>
          <w:vertAlign w:val="superscript"/>
          <w:lang w:val="en-GB"/>
        </w:rPr>
        <w:t>[1</w:t>
      </w:r>
      <w:r w:rsidR="002162F7" w:rsidRPr="00E1566C">
        <w:rPr>
          <w:rFonts w:ascii="Book Antiqua" w:hAnsi="Book Antiqua"/>
          <w:vertAlign w:val="superscript"/>
          <w:lang w:val="en-GB"/>
        </w:rPr>
        <w:t>32</w:t>
      </w:r>
      <w:r w:rsidRPr="00E1566C">
        <w:rPr>
          <w:rFonts w:ascii="Book Antiqua" w:hAnsi="Book Antiqua"/>
          <w:vertAlign w:val="superscript"/>
          <w:lang w:val="en-GB"/>
        </w:rPr>
        <w:t>]</w:t>
      </w:r>
      <w:r w:rsidRPr="00E1566C">
        <w:rPr>
          <w:rFonts w:ascii="Book Antiqua" w:hAnsi="Book Antiqua"/>
          <w:lang w:val="en-GB"/>
        </w:rPr>
        <w:t xml:space="preserve"> suggest that a significant reservoir for the microorganism is seawater, </w:t>
      </w:r>
      <w:r w:rsidR="00CE36C9" w:rsidRPr="00E1566C">
        <w:rPr>
          <w:rFonts w:ascii="Book Antiqua" w:hAnsi="Book Antiqua"/>
          <w:lang w:val="en-GB"/>
        </w:rPr>
        <w:t xml:space="preserve">in which </w:t>
      </w:r>
      <w:r w:rsidRPr="00E1566C">
        <w:rPr>
          <w:rFonts w:ascii="Book Antiqua" w:hAnsi="Book Antiqua"/>
          <w:i/>
          <w:lang w:val="en-GB"/>
        </w:rPr>
        <w:t>H. pylori</w:t>
      </w:r>
      <w:r w:rsidRPr="00E1566C">
        <w:rPr>
          <w:rFonts w:ascii="Book Antiqua" w:hAnsi="Book Antiqua"/>
          <w:lang w:val="en-GB"/>
        </w:rPr>
        <w:t xml:space="preserve"> can occur both in a free-living form and in association with plankton. Plankton-related </w:t>
      </w:r>
      <w:r w:rsidRPr="00E1566C">
        <w:rPr>
          <w:rFonts w:ascii="Book Antiqua" w:hAnsi="Book Antiqua"/>
          <w:i/>
          <w:lang w:val="en-GB"/>
        </w:rPr>
        <w:t>H. pylori</w:t>
      </w:r>
      <w:r w:rsidRPr="00E1566C">
        <w:rPr>
          <w:rFonts w:ascii="Book Antiqua" w:hAnsi="Book Antiqua"/>
          <w:lang w:val="en-GB"/>
        </w:rPr>
        <w:t xml:space="preserve"> cells were detected in both summer and winter months depending on the flowering of Copepods and Cladocerans. The authors supposed that zooplankton organisms represent a sort of protected niche for survival of the microorganism. The finding of </w:t>
      </w:r>
      <w:r w:rsidRPr="00E1566C">
        <w:rPr>
          <w:rFonts w:ascii="Book Antiqua" w:hAnsi="Book Antiqua"/>
          <w:i/>
          <w:lang w:val="en-GB"/>
        </w:rPr>
        <w:t>H. pylori</w:t>
      </w:r>
      <w:r w:rsidRPr="00E1566C">
        <w:rPr>
          <w:rFonts w:ascii="Book Antiqua" w:hAnsi="Book Antiqua"/>
          <w:lang w:val="en-GB"/>
        </w:rPr>
        <w:t xml:space="preserve"> attached to planktonic organisms is particularly interesting for the role of the latter in the seafood chain and its subsequent potential role in the spread of </w:t>
      </w:r>
      <w:r w:rsidRPr="00E1566C">
        <w:rPr>
          <w:rFonts w:ascii="Book Antiqua" w:hAnsi="Book Antiqua"/>
          <w:i/>
          <w:lang w:val="en-GB"/>
        </w:rPr>
        <w:t>H. pylori</w:t>
      </w:r>
      <w:r w:rsidRPr="00E1566C">
        <w:rPr>
          <w:rFonts w:ascii="Book Antiqua" w:hAnsi="Book Antiqua"/>
          <w:lang w:val="en-GB"/>
        </w:rPr>
        <w:t xml:space="preserve"> infection</w:t>
      </w:r>
      <w:r w:rsidRPr="00E1566C">
        <w:rPr>
          <w:rFonts w:ascii="Book Antiqua" w:hAnsi="Book Antiqua"/>
          <w:vertAlign w:val="superscript"/>
          <w:lang w:val="en-GB"/>
        </w:rPr>
        <w:t>[1</w:t>
      </w:r>
      <w:r w:rsidR="002162F7" w:rsidRPr="00E1566C">
        <w:rPr>
          <w:rFonts w:ascii="Book Antiqua" w:hAnsi="Book Antiqua"/>
          <w:vertAlign w:val="superscript"/>
          <w:lang w:val="en-GB"/>
        </w:rPr>
        <w:t>30</w:t>
      </w:r>
      <w:r w:rsidRPr="00E1566C">
        <w:rPr>
          <w:rFonts w:ascii="Book Antiqua" w:hAnsi="Book Antiqua"/>
          <w:vertAlign w:val="superscript"/>
          <w:lang w:val="en-GB"/>
        </w:rPr>
        <w:t>-1</w:t>
      </w:r>
      <w:r w:rsidR="002162F7" w:rsidRPr="00E1566C">
        <w:rPr>
          <w:rFonts w:ascii="Book Antiqua" w:hAnsi="Book Antiqua"/>
          <w:vertAlign w:val="superscript"/>
          <w:lang w:val="en-GB"/>
        </w:rPr>
        <w:t>32</w:t>
      </w:r>
      <w:r w:rsidRPr="00E1566C">
        <w:rPr>
          <w:rFonts w:ascii="Book Antiqua" w:hAnsi="Book Antiqua"/>
          <w:vertAlign w:val="superscript"/>
          <w:lang w:val="en-GB"/>
        </w:rPr>
        <w:t>]</w:t>
      </w:r>
      <w:r w:rsidRPr="00E1566C">
        <w:rPr>
          <w:rFonts w:ascii="Book Antiqua" w:hAnsi="Book Antiqua"/>
          <w:lang w:val="en-GB"/>
        </w:rPr>
        <w:t xml:space="preserve">. More generally, the presence of </w:t>
      </w:r>
      <w:r w:rsidRPr="00E1566C">
        <w:rPr>
          <w:rFonts w:ascii="Book Antiqua" w:hAnsi="Book Antiqua"/>
          <w:i/>
          <w:lang w:val="en-GB"/>
        </w:rPr>
        <w:t>H. pylori</w:t>
      </w:r>
      <w:r w:rsidRPr="00E1566C">
        <w:rPr>
          <w:rFonts w:ascii="Book Antiqua" w:hAnsi="Book Antiqua"/>
          <w:lang w:val="en-GB"/>
        </w:rPr>
        <w:t xml:space="preserve"> in seawater could also be a health hazard for swimmers and others using those waters for work or pleasure</w:t>
      </w:r>
      <w:r w:rsidRPr="00E1566C">
        <w:rPr>
          <w:rFonts w:ascii="Book Antiqua" w:hAnsi="Book Antiqua"/>
          <w:vertAlign w:val="superscript"/>
          <w:lang w:val="en-GB"/>
        </w:rPr>
        <w:t>[1</w:t>
      </w:r>
      <w:r w:rsidR="002162F7" w:rsidRPr="00E1566C">
        <w:rPr>
          <w:rFonts w:ascii="Book Antiqua" w:hAnsi="Book Antiqua"/>
          <w:vertAlign w:val="superscript"/>
          <w:lang w:val="en-GB"/>
        </w:rPr>
        <w:t>33</w:t>
      </w:r>
      <w:r w:rsidRPr="00E1566C">
        <w:rPr>
          <w:rFonts w:ascii="Book Antiqua" w:hAnsi="Book Antiqua"/>
          <w:vertAlign w:val="superscript"/>
          <w:lang w:val="en-GB"/>
        </w:rPr>
        <w:t>]</w:t>
      </w:r>
      <w:r w:rsidRPr="00E1566C">
        <w:rPr>
          <w:rFonts w:ascii="Book Antiqua" w:hAnsi="Book Antiqua"/>
          <w:lang w:val="en-GB"/>
        </w:rPr>
        <w:t>.</w:t>
      </w:r>
    </w:p>
    <w:p w14:paraId="7529D6E4" w14:textId="4333291E"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Moreover, </w:t>
      </w:r>
      <w:r w:rsidRPr="00E1566C">
        <w:rPr>
          <w:rFonts w:ascii="Book Antiqua" w:hAnsi="Book Antiqua"/>
          <w:i/>
          <w:lang w:val="en-GB"/>
        </w:rPr>
        <w:t>H. pylori</w:t>
      </w:r>
      <w:r w:rsidRPr="00E1566C">
        <w:rPr>
          <w:rFonts w:ascii="Book Antiqua" w:hAnsi="Book Antiqua"/>
          <w:lang w:val="en-GB"/>
        </w:rPr>
        <w:t xml:space="preserve"> DNA has been isolated in 21% of samples </w:t>
      </w:r>
      <w:r w:rsidR="00CE36C9" w:rsidRPr="00E1566C">
        <w:rPr>
          <w:rFonts w:ascii="Book Antiqua" w:hAnsi="Book Antiqua"/>
          <w:lang w:val="en-GB"/>
        </w:rPr>
        <w:t xml:space="preserve">from </w:t>
      </w:r>
      <w:r w:rsidRPr="00E1566C">
        <w:rPr>
          <w:rFonts w:ascii="Book Antiqua" w:hAnsi="Book Antiqua"/>
          <w:lang w:val="en-GB"/>
        </w:rPr>
        <w:t>freshwater, estuarine and beach sites in Delaware (US)</w:t>
      </w:r>
      <w:r w:rsidRPr="00E1566C">
        <w:rPr>
          <w:rFonts w:ascii="Book Antiqua" w:hAnsi="Book Antiqua"/>
          <w:vertAlign w:val="superscript"/>
          <w:lang w:val="en-GB"/>
        </w:rPr>
        <w:t>[1</w:t>
      </w:r>
      <w:r w:rsidR="002162F7" w:rsidRPr="00E1566C">
        <w:rPr>
          <w:rFonts w:ascii="Book Antiqua" w:hAnsi="Book Antiqua"/>
          <w:vertAlign w:val="superscript"/>
          <w:lang w:val="en-GB"/>
        </w:rPr>
        <w:t>34</w:t>
      </w:r>
      <w:r w:rsidRPr="00E1566C">
        <w:rPr>
          <w:rFonts w:ascii="Book Antiqua" w:hAnsi="Book Antiqua"/>
          <w:vertAlign w:val="superscript"/>
          <w:lang w:val="en-GB"/>
        </w:rPr>
        <w:t>]</w:t>
      </w:r>
      <w:r w:rsidRPr="00E1566C">
        <w:rPr>
          <w:rFonts w:ascii="Book Antiqua" w:hAnsi="Book Antiqua"/>
          <w:lang w:val="en-GB"/>
        </w:rPr>
        <w:t xml:space="preserve"> and in seawater sampled </w:t>
      </w:r>
      <w:r w:rsidR="00CE36C9" w:rsidRPr="00E1566C">
        <w:rPr>
          <w:rFonts w:ascii="Book Antiqua" w:hAnsi="Book Antiqua"/>
          <w:lang w:val="en-GB"/>
        </w:rPr>
        <w:t xml:space="preserve">from </w:t>
      </w:r>
      <w:r w:rsidRPr="00E1566C">
        <w:rPr>
          <w:rFonts w:ascii="Book Antiqua" w:hAnsi="Book Antiqua"/>
          <w:lang w:val="en-GB"/>
        </w:rPr>
        <w:t xml:space="preserve">31 locations </w:t>
      </w:r>
      <w:r w:rsidR="00CE36C9" w:rsidRPr="00E1566C">
        <w:rPr>
          <w:rFonts w:ascii="Book Antiqua" w:hAnsi="Book Antiqua"/>
          <w:lang w:val="en-GB"/>
        </w:rPr>
        <w:t xml:space="preserve">in </w:t>
      </w:r>
      <w:r w:rsidRPr="00E1566C">
        <w:rPr>
          <w:rFonts w:ascii="Book Antiqua" w:hAnsi="Book Antiqua"/>
          <w:lang w:val="en-GB"/>
        </w:rPr>
        <w:t>Georgia, Trinidad and Puerto</w:t>
      </w:r>
      <w:r w:rsidR="00501E48" w:rsidRPr="00E1566C">
        <w:rPr>
          <w:rFonts w:ascii="Book Antiqua" w:hAnsi="Book Antiqua"/>
          <w:lang w:val="en-GB"/>
        </w:rPr>
        <w:t xml:space="preserve"> </w:t>
      </w:r>
      <w:r w:rsidRPr="00E1566C">
        <w:rPr>
          <w:rFonts w:ascii="Book Antiqua" w:hAnsi="Book Antiqua"/>
          <w:lang w:val="en-GB"/>
        </w:rPr>
        <w:t>Rico</w:t>
      </w:r>
      <w:r w:rsidRPr="00E1566C">
        <w:rPr>
          <w:rFonts w:ascii="Book Antiqua" w:hAnsi="Book Antiqua"/>
          <w:vertAlign w:val="superscript"/>
          <w:lang w:val="en-GB"/>
        </w:rPr>
        <w:t>[13</w:t>
      </w:r>
      <w:r w:rsidR="002162F7"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In both reports, no correlation between the occurrence of </w:t>
      </w:r>
      <w:r w:rsidRPr="00E1566C">
        <w:rPr>
          <w:rFonts w:ascii="Book Antiqua" w:hAnsi="Book Antiqua"/>
          <w:i/>
          <w:lang w:val="en-GB"/>
        </w:rPr>
        <w:t>H. pylori</w:t>
      </w:r>
      <w:r w:rsidRPr="00E1566C">
        <w:rPr>
          <w:rFonts w:ascii="Book Antiqua" w:hAnsi="Book Antiqua"/>
          <w:lang w:val="en-GB"/>
        </w:rPr>
        <w:t xml:space="preserve"> and faecal indicator bacteria was found, suggesting that standard water quality tests are ineffective in predicting the presence of this pathogen in natural waters, confirming the potential risk for </w:t>
      </w:r>
      <w:r w:rsidRPr="00E1566C">
        <w:rPr>
          <w:rFonts w:ascii="Book Antiqua" w:hAnsi="Book Antiqua"/>
          <w:i/>
          <w:lang w:val="en-GB"/>
        </w:rPr>
        <w:t>H. pylori</w:t>
      </w:r>
      <w:r w:rsidRPr="00E1566C">
        <w:rPr>
          <w:rFonts w:ascii="Book Antiqua" w:hAnsi="Book Antiqua"/>
          <w:lang w:val="en-GB"/>
        </w:rPr>
        <w:t xml:space="preserve"> presence in marine waters.</w:t>
      </w:r>
    </w:p>
    <w:p w14:paraId="6125DF96" w14:textId="77777777" w:rsidR="008465B6" w:rsidRPr="00E1566C" w:rsidRDefault="008465B6" w:rsidP="003D795A">
      <w:pPr>
        <w:spacing w:line="360" w:lineRule="auto"/>
        <w:jc w:val="both"/>
        <w:rPr>
          <w:rFonts w:ascii="Book Antiqua" w:hAnsi="Book Antiqua"/>
          <w:b/>
          <w:lang w:val="en-GB"/>
        </w:rPr>
      </w:pPr>
    </w:p>
    <w:p w14:paraId="57F62DCD" w14:textId="7FBF88D8" w:rsidR="008465B6" w:rsidRPr="00E1566C" w:rsidRDefault="008465B6" w:rsidP="003D795A">
      <w:pPr>
        <w:spacing w:line="360" w:lineRule="auto"/>
        <w:jc w:val="both"/>
        <w:rPr>
          <w:rFonts w:ascii="Book Antiqua" w:hAnsi="Book Antiqua"/>
          <w:b/>
          <w:lang w:val="en-GB"/>
        </w:rPr>
      </w:pPr>
      <w:r w:rsidRPr="00E1566C">
        <w:rPr>
          <w:rFonts w:ascii="Book Antiqua" w:hAnsi="Book Antiqua"/>
          <w:b/>
          <w:lang w:val="en-GB"/>
        </w:rPr>
        <w:t>METHODS FOR THE DETECTION</w:t>
      </w:r>
      <w:r w:rsidR="00370659" w:rsidRPr="00E1566C">
        <w:rPr>
          <w:rFonts w:ascii="Book Antiqua" w:hAnsi="Book Antiqua"/>
          <w:b/>
          <w:lang w:val="en-GB"/>
        </w:rPr>
        <w:t xml:space="preserve"> OF</w:t>
      </w:r>
      <w:r w:rsidRPr="00E1566C">
        <w:rPr>
          <w:rFonts w:ascii="Book Antiqua" w:hAnsi="Book Antiqua"/>
          <w:b/>
          <w:lang w:val="en-GB"/>
        </w:rPr>
        <w:t xml:space="preserve"> </w:t>
      </w:r>
      <w:r w:rsidRPr="00E1566C">
        <w:rPr>
          <w:rFonts w:ascii="Book Antiqua" w:hAnsi="Book Antiqua"/>
          <w:b/>
          <w:i/>
          <w:lang w:val="en-GB"/>
        </w:rPr>
        <w:t>H. pylori</w:t>
      </w:r>
      <w:r w:rsidRPr="00E1566C">
        <w:rPr>
          <w:rFonts w:ascii="Book Antiqua" w:hAnsi="Book Antiqua"/>
          <w:b/>
          <w:lang w:val="en-GB"/>
        </w:rPr>
        <w:t xml:space="preserve"> IN FOODS AND WATER</w:t>
      </w:r>
    </w:p>
    <w:p w14:paraId="562C15F0" w14:textId="20DBE55E" w:rsidR="008465B6" w:rsidRPr="00E1566C" w:rsidRDefault="00682539" w:rsidP="003D795A">
      <w:pPr>
        <w:spacing w:line="360" w:lineRule="auto"/>
        <w:jc w:val="both"/>
        <w:rPr>
          <w:rFonts w:ascii="Book Antiqua" w:hAnsi="Book Antiqua"/>
          <w:lang w:val="en-GB"/>
        </w:rPr>
      </w:pPr>
      <w:r w:rsidRPr="00E1566C">
        <w:rPr>
          <w:rFonts w:ascii="Book Antiqua" w:hAnsi="Book Antiqua"/>
          <w:lang w:val="en-GB"/>
        </w:rPr>
        <w:t xml:space="preserve">The isolation </w:t>
      </w:r>
      <w:r w:rsidR="008465B6" w:rsidRPr="00E1566C">
        <w:rPr>
          <w:rFonts w:ascii="Book Antiqua" w:hAnsi="Book Antiqua"/>
          <w:lang w:val="en-GB"/>
        </w:rPr>
        <w:t xml:space="preserve">of </w:t>
      </w:r>
      <w:r w:rsidR="008465B6" w:rsidRPr="00E1566C">
        <w:rPr>
          <w:rFonts w:ascii="Book Antiqua" w:hAnsi="Book Antiqua"/>
          <w:i/>
          <w:lang w:val="en-GB"/>
        </w:rPr>
        <w:t>H. pylori</w:t>
      </w:r>
      <w:r w:rsidR="008465B6" w:rsidRPr="00E1566C">
        <w:rPr>
          <w:rFonts w:ascii="Book Antiqua" w:hAnsi="Book Antiqua"/>
          <w:lang w:val="en-GB"/>
        </w:rPr>
        <w:t xml:space="preserve"> from food samples, particularly when they present high loads of accompanying microflora, is </w:t>
      </w:r>
      <w:r w:rsidR="008C39B8" w:rsidRPr="00E1566C">
        <w:rPr>
          <w:rFonts w:ascii="Book Antiqua" w:hAnsi="Book Antiqua"/>
          <w:lang w:val="en-GB"/>
        </w:rPr>
        <w:t>demanding</w:t>
      </w:r>
      <w:r w:rsidR="008465B6" w:rsidRPr="00E1566C">
        <w:rPr>
          <w:rFonts w:ascii="Book Antiqua" w:hAnsi="Book Antiqua"/>
          <w:lang w:val="en-GB"/>
        </w:rPr>
        <w:t xml:space="preserve"> and time</w:t>
      </w:r>
      <w:r w:rsidR="004D2530" w:rsidRPr="00E1566C">
        <w:rPr>
          <w:rFonts w:ascii="Book Antiqua" w:hAnsi="Book Antiqua"/>
          <w:lang w:val="en-GB"/>
        </w:rPr>
        <w:t xml:space="preserve"> consuming</w:t>
      </w:r>
      <w:r w:rsidR="008465B6" w:rsidRPr="00E1566C">
        <w:rPr>
          <w:rFonts w:ascii="Book Antiqua" w:hAnsi="Book Antiqua"/>
          <w:lang w:val="en-GB"/>
        </w:rPr>
        <w:t xml:space="preserve"> because it requires the use of selective media with numerous antibiotic</w:t>
      </w:r>
      <w:r w:rsidR="00CE36C9" w:rsidRPr="00E1566C">
        <w:rPr>
          <w:rFonts w:ascii="Book Antiqua" w:hAnsi="Book Antiqua"/>
          <w:lang w:val="en-GB"/>
        </w:rPr>
        <w:t>s</w:t>
      </w:r>
      <w:r w:rsidR="008465B6" w:rsidRPr="00E1566C">
        <w:rPr>
          <w:rFonts w:ascii="Book Antiqua" w:hAnsi="Book Antiqua"/>
          <w:lang w:val="en-GB"/>
        </w:rPr>
        <w:t>, microaerophilic conditions and long incubation periods (7 d)</w:t>
      </w:r>
      <w:r w:rsidR="008465B6" w:rsidRPr="00E1566C">
        <w:rPr>
          <w:rFonts w:ascii="Book Antiqua" w:hAnsi="Book Antiqua"/>
          <w:vertAlign w:val="superscript"/>
          <w:lang w:val="en-GB"/>
        </w:rPr>
        <w:t>[5</w:t>
      </w:r>
      <w:r w:rsidR="002162F7" w:rsidRPr="00E1566C">
        <w:rPr>
          <w:rFonts w:ascii="Book Antiqua" w:hAnsi="Book Antiqua"/>
          <w:vertAlign w:val="superscript"/>
          <w:lang w:val="en-GB"/>
        </w:rPr>
        <w:t>5</w:t>
      </w:r>
      <w:r w:rsidR="008465B6" w:rsidRPr="00E1566C">
        <w:rPr>
          <w:rFonts w:ascii="Book Antiqua" w:hAnsi="Book Antiqua"/>
          <w:vertAlign w:val="superscript"/>
          <w:lang w:val="en-GB"/>
        </w:rPr>
        <w:t>,</w:t>
      </w:r>
      <w:r w:rsidR="002162F7" w:rsidRPr="00E1566C">
        <w:rPr>
          <w:rFonts w:ascii="Book Antiqua" w:hAnsi="Book Antiqua"/>
          <w:vertAlign w:val="superscript"/>
          <w:lang w:val="en-GB"/>
        </w:rPr>
        <w:t>71</w:t>
      </w:r>
      <w:r w:rsidR="008465B6" w:rsidRPr="00E1566C">
        <w:rPr>
          <w:rFonts w:ascii="Book Antiqua" w:hAnsi="Book Antiqua"/>
          <w:vertAlign w:val="superscript"/>
          <w:lang w:val="en-GB"/>
        </w:rPr>
        <w:t>]</w:t>
      </w:r>
      <w:r w:rsidR="008465B6" w:rsidRPr="00E1566C">
        <w:rPr>
          <w:rFonts w:ascii="Book Antiqua" w:hAnsi="Book Antiqua"/>
          <w:lang w:val="en-GB"/>
        </w:rPr>
        <w:t xml:space="preserve">. </w:t>
      </w:r>
      <w:r w:rsidR="001171BA" w:rsidRPr="00E1566C">
        <w:rPr>
          <w:rFonts w:ascii="Book Antiqua" w:hAnsi="Book Antiqua"/>
          <w:lang w:val="en-GB"/>
        </w:rPr>
        <w:t xml:space="preserve">The detection </w:t>
      </w:r>
      <w:r w:rsidR="008465B6" w:rsidRPr="00E1566C">
        <w:rPr>
          <w:rFonts w:ascii="Book Antiqua" w:hAnsi="Book Antiqua"/>
          <w:lang w:val="en-GB"/>
        </w:rPr>
        <w:t xml:space="preserve">of </w:t>
      </w:r>
      <w:r w:rsidR="008465B6" w:rsidRPr="00E1566C">
        <w:rPr>
          <w:rFonts w:ascii="Book Antiqua" w:hAnsi="Book Antiqua"/>
          <w:i/>
          <w:lang w:val="en-GB"/>
        </w:rPr>
        <w:t>H. pylori</w:t>
      </w:r>
      <w:r w:rsidR="008465B6" w:rsidRPr="00E1566C">
        <w:rPr>
          <w:rFonts w:ascii="Book Antiqua" w:hAnsi="Book Antiqua"/>
          <w:lang w:val="en-GB"/>
        </w:rPr>
        <w:t xml:space="preserve"> in food samples and water by means of conventional microbiological techniques generally employed for clinical </w:t>
      </w:r>
      <w:r w:rsidR="008465B6" w:rsidRPr="00E1566C">
        <w:rPr>
          <w:rFonts w:ascii="Book Antiqua" w:hAnsi="Book Antiqua"/>
          <w:lang w:val="en-GB"/>
        </w:rPr>
        <w:lastRenderedPageBreak/>
        <w:t xml:space="preserve">specimens, </w:t>
      </w:r>
      <w:r w:rsidR="001171BA" w:rsidRPr="00E1566C">
        <w:rPr>
          <w:rFonts w:ascii="Book Antiqua" w:hAnsi="Book Antiqua"/>
          <w:lang w:val="en-GB"/>
        </w:rPr>
        <w:t xml:space="preserve">which are </w:t>
      </w:r>
      <w:r w:rsidR="008465B6" w:rsidRPr="00E1566C">
        <w:rPr>
          <w:rFonts w:ascii="Book Antiqua" w:hAnsi="Book Antiqua"/>
          <w:lang w:val="en-GB"/>
        </w:rPr>
        <w:t xml:space="preserve">unable to detect the VBNC, may yield false negative results and thus underestimate the presence of the bacterium in food; </w:t>
      </w:r>
      <w:r w:rsidR="00BC6479" w:rsidRPr="00E1566C">
        <w:rPr>
          <w:rFonts w:ascii="Book Antiqua" w:hAnsi="Book Antiqua"/>
          <w:lang w:val="en-GB"/>
        </w:rPr>
        <w:t>furthermore,</w:t>
      </w:r>
      <w:r w:rsidR="004817F2" w:rsidRPr="00E1566C">
        <w:rPr>
          <w:rFonts w:ascii="Book Antiqua" w:hAnsi="Book Antiqua"/>
          <w:lang w:val="en-GB"/>
        </w:rPr>
        <w:t xml:space="preserve"> the presence of </w:t>
      </w:r>
      <w:r w:rsidR="004817F2" w:rsidRPr="00E1566C">
        <w:rPr>
          <w:rFonts w:ascii="Book Antiqua" w:hAnsi="Book Antiqua"/>
          <w:i/>
          <w:lang w:val="en-GB"/>
        </w:rPr>
        <w:t>H. pylori</w:t>
      </w:r>
      <w:r w:rsidR="004817F2" w:rsidRPr="00E1566C">
        <w:rPr>
          <w:rFonts w:ascii="Book Antiqua" w:hAnsi="Book Antiqua"/>
          <w:lang w:val="en-GB"/>
        </w:rPr>
        <w:t xml:space="preserve"> in VBNC state in food and water represents a potential microbiological risk for consumers</w:t>
      </w:r>
      <w:r w:rsidR="00CE36C9" w:rsidRPr="00E1566C">
        <w:rPr>
          <w:rFonts w:ascii="Book Antiqua" w:hAnsi="Book Antiqua"/>
          <w:lang w:val="en-GB"/>
        </w:rPr>
        <w:t>,</w:t>
      </w:r>
      <w:r w:rsidR="004817F2" w:rsidRPr="00E1566C">
        <w:rPr>
          <w:rFonts w:ascii="Book Antiqua" w:hAnsi="Book Antiqua"/>
          <w:lang w:val="en-GB"/>
        </w:rPr>
        <w:t xml:space="preserve"> </w:t>
      </w:r>
      <w:r w:rsidR="007B780E" w:rsidRPr="00E1566C">
        <w:rPr>
          <w:rFonts w:ascii="Book Antiqua" w:hAnsi="Book Antiqua"/>
          <w:lang w:val="en-GB"/>
        </w:rPr>
        <w:t>especially as a source of virulence factors</w:t>
      </w:r>
      <w:r w:rsidR="008465B6" w:rsidRPr="00E1566C">
        <w:rPr>
          <w:rFonts w:ascii="Book Antiqua" w:hAnsi="Book Antiqua"/>
          <w:vertAlign w:val="superscript"/>
          <w:lang w:val="en-GB"/>
        </w:rPr>
        <w:t>[</w:t>
      </w:r>
      <w:r w:rsidR="007B780E" w:rsidRPr="00E1566C">
        <w:rPr>
          <w:rFonts w:ascii="Book Antiqua" w:hAnsi="Book Antiqua"/>
          <w:vertAlign w:val="superscript"/>
          <w:lang w:val="en-GB"/>
        </w:rPr>
        <w:t>37,</w:t>
      </w:r>
      <w:r w:rsidR="008465B6" w:rsidRPr="00E1566C">
        <w:rPr>
          <w:rFonts w:ascii="Book Antiqua" w:hAnsi="Book Antiqua"/>
          <w:vertAlign w:val="superscript"/>
          <w:lang w:val="en-GB"/>
        </w:rPr>
        <w:t>13</w:t>
      </w:r>
      <w:r w:rsidR="002162F7" w:rsidRPr="00E1566C">
        <w:rPr>
          <w:rFonts w:ascii="Book Antiqua" w:hAnsi="Book Antiqua"/>
          <w:vertAlign w:val="superscript"/>
          <w:lang w:val="en-GB"/>
        </w:rPr>
        <w:t>6</w:t>
      </w:r>
      <w:r w:rsidR="008465B6" w:rsidRPr="00E1566C">
        <w:rPr>
          <w:rFonts w:ascii="Book Antiqua" w:hAnsi="Book Antiqua"/>
          <w:vertAlign w:val="superscript"/>
          <w:lang w:val="en-GB"/>
        </w:rPr>
        <w:t>,13</w:t>
      </w:r>
      <w:r w:rsidR="002162F7" w:rsidRPr="00E1566C">
        <w:rPr>
          <w:rFonts w:ascii="Book Antiqua" w:hAnsi="Book Antiqua"/>
          <w:vertAlign w:val="superscript"/>
          <w:lang w:val="en-GB"/>
        </w:rPr>
        <w:t>7</w:t>
      </w:r>
      <w:r w:rsidR="00B544B5" w:rsidRPr="00E1566C">
        <w:rPr>
          <w:rFonts w:ascii="Book Antiqua" w:hAnsi="Book Antiqua"/>
          <w:vertAlign w:val="superscript"/>
          <w:lang w:val="en-GB"/>
        </w:rPr>
        <w:t>]</w:t>
      </w:r>
      <w:r w:rsidR="008465B6" w:rsidRPr="00E1566C">
        <w:rPr>
          <w:rFonts w:ascii="Book Antiqua" w:hAnsi="Book Antiqua"/>
          <w:lang w:val="en-GB"/>
        </w:rPr>
        <w:t xml:space="preserve">. </w:t>
      </w:r>
    </w:p>
    <w:p w14:paraId="74527A91" w14:textId="6EB82EEC"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Several solid and liquid culture media for</w:t>
      </w:r>
      <w:r w:rsidR="006D1C37" w:rsidRPr="00E1566C">
        <w:rPr>
          <w:rFonts w:ascii="Book Antiqua" w:hAnsi="Book Antiqua"/>
          <w:lang w:val="en-GB"/>
        </w:rPr>
        <w:t xml:space="preserve"> the</w:t>
      </w:r>
      <w:r w:rsidRPr="00E1566C">
        <w:rPr>
          <w:rFonts w:ascii="Book Antiqua" w:hAnsi="Book Antiqua"/>
          <w:lang w:val="en-GB"/>
        </w:rPr>
        <w:t xml:space="preserve"> selective isolation of </w:t>
      </w:r>
      <w:r w:rsidRPr="00E1566C">
        <w:rPr>
          <w:rFonts w:ascii="Book Antiqua" w:hAnsi="Book Antiqua"/>
          <w:i/>
          <w:lang w:val="en-GB"/>
        </w:rPr>
        <w:t>H. pylori</w:t>
      </w:r>
      <w:r w:rsidRPr="00E1566C">
        <w:rPr>
          <w:rFonts w:ascii="Book Antiqua" w:hAnsi="Book Antiqua"/>
          <w:lang w:val="en-GB"/>
        </w:rPr>
        <w:t xml:space="preserve"> from foods have been tested. The culture media most suitable for </w:t>
      </w:r>
      <w:r w:rsidRPr="00E1566C">
        <w:rPr>
          <w:rFonts w:ascii="Book Antiqua" w:hAnsi="Book Antiqua"/>
          <w:i/>
          <w:lang w:val="en-GB"/>
        </w:rPr>
        <w:t>H. pylori</w:t>
      </w:r>
      <w:r w:rsidRPr="00E1566C">
        <w:rPr>
          <w:rFonts w:ascii="Book Antiqua" w:hAnsi="Book Antiqua"/>
          <w:lang w:val="en-GB"/>
        </w:rPr>
        <w:t xml:space="preserve"> growth often </w:t>
      </w:r>
      <w:r w:rsidR="001701D6" w:rsidRPr="00E1566C">
        <w:rPr>
          <w:rFonts w:ascii="Book Antiqua" w:hAnsi="Book Antiqua"/>
          <w:lang w:val="en-GB"/>
        </w:rPr>
        <w:t xml:space="preserve">contain </w:t>
      </w:r>
      <w:r w:rsidRPr="00E1566C">
        <w:rPr>
          <w:rFonts w:ascii="Book Antiqua" w:hAnsi="Book Antiqua"/>
          <w:lang w:val="en-GB"/>
        </w:rPr>
        <w:t>defibrinated horse or sheep blood acting as a reducing agent</w:t>
      </w:r>
      <w:r w:rsidRPr="00E1566C">
        <w:rPr>
          <w:rFonts w:ascii="Book Antiqua" w:hAnsi="Book Antiqua"/>
          <w:vertAlign w:val="superscript"/>
          <w:lang w:val="en-GB"/>
        </w:rPr>
        <w:t>[2</w:t>
      </w:r>
      <w:r w:rsidR="002162F7"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xml:space="preserve">. Furthermore, to achieve replication of </w:t>
      </w:r>
      <w:r w:rsidRPr="00E1566C">
        <w:rPr>
          <w:rFonts w:ascii="Book Antiqua" w:hAnsi="Book Antiqua"/>
          <w:i/>
          <w:lang w:val="en-GB"/>
        </w:rPr>
        <w:t>H. pylori</w:t>
      </w:r>
      <w:r w:rsidRPr="00E1566C">
        <w:rPr>
          <w:rFonts w:ascii="Book Antiqua" w:hAnsi="Book Antiqua"/>
          <w:lang w:val="en-GB"/>
        </w:rPr>
        <w:t xml:space="preserve"> in broth culture, agitation is mandatory to provide good dispersion of gases throughout the liquid</w:t>
      </w:r>
      <w:r w:rsidRPr="00E1566C">
        <w:rPr>
          <w:rFonts w:ascii="Book Antiqua" w:hAnsi="Book Antiqua"/>
          <w:vertAlign w:val="superscript"/>
          <w:lang w:val="en-GB"/>
        </w:rPr>
        <w:t>[</w:t>
      </w:r>
      <w:r w:rsidR="002162F7" w:rsidRPr="00E1566C">
        <w:rPr>
          <w:rFonts w:ascii="Book Antiqua" w:hAnsi="Book Antiqua"/>
          <w:vertAlign w:val="superscript"/>
          <w:lang w:val="en-GB"/>
        </w:rPr>
        <w:t>31</w:t>
      </w:r>
      <w:r w:rsidRPr="00E1566C">
        <w:rPr>
          <w:rFonts w:ascii="Book Antiqua" w:hAnsi="Book Antiqua"/>
          <w:vertAlign w:val="superscript"/>
          <w:lang w:val="en-GB"/>
        </w:rPr>
        <w:t>]</w:t>
      </w:r>
      <w:r w:rsidRPr="00E1566C">
        <w:rPr>
          <w:rFonts w:ascii="Book Antiqua" w:hAnsi="Book Antiqua"/>
          <w:lang w:val="en-GB"/>
        </w:rPr>
        <w:t xml:space="preserve">. </w:t>
      </w:r>
    </w:p>
    <w:p w14:paraId="4C9FA4DA" w14:textId="2D69D3A2"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Brain </w:t>
      </w:r>
      <w:r w:rsidR="004D2530" w:rsidRPr="00E1566C">
        <w:rPr>
          <w:rFonts w:ascii="Book Antiqua" w:hAnsi="Book Antiqua"/>
          <w:lang w:val="en-GB"/>
        </w:rPr>
        <w:t xml:space="preserve">heart infusion broth </w:t>
      </w:r>
      <w:r w:rsidRPr="00E1566C">
        <w:rPr>
          <w:rFonts w:ascii="Book Antiqua" w:hAnsi="Book Antiqua"/>
          <w:lang w:val="en-GB"/>
        </w:rPr>
        <w:t>(BHI</w:t>
      </w:r>
      <w:r w:rsidR="00935E8B" w:rsidRPr="00E1566C">
        <w:rPr>
          <w:rFonts w:ascii="Book Antiqua" w:hAnsi="Book Antiqua"/>
          <w:lang w:val="en-GB"/>
        </w:rPr>
        <w:t>B</w:t>
      </w:r>
      <w:r w:rsidRPr="00E1566C">
        <w:rPr>
          <w:rFonts w:ascii="Book Antiqua" w:hAnsi="Book Antiqua"/>
          <w:lang w:val="en-GB"/>
        </w:rPr>
        <w:t>) with growth supplement and selective agents has been evaluated</w:t>
      </w:r>
      <w:r w:rsidRPr="00E1566C">
        <w:rPr>
          <w:rFonts w:ascii="Book Antiqua" w:hAnsi="Book Antiqua"/>
          <w:vertAlign w:val="superscript"/>
          <w:lang w:val="en-GB"/>
        </w:rPr>
        <w:t>[2</w:t>
      </w:r>
      <w:r w:rsidR="002162F7" w:rsidRPr="00E1566C">
        <w:rPr>
          <w:rFonts w:ascii="Book Antiqua" w:hAnsi="Book Antiqua"/>
          <w:vertAlign w:val="superscript"/>
          <w:lang w:val="en-GB"/>
        </w:rPr>
        <w:t>6</w:t>
      </w:r>
      <w:r w:rsidRPr="00E1566C">
        <w:rPr>
          <w:rFonts w:ascii="Book Antiqua" w:hAnsi="Book Antiqua"/>
          <w:vertAlign w:val="superscript"/>
          <w:lang w:val="en-GB"/>
        </w:rPr>
        <w:t>,5</w:t>
      </w:r>
      <w:r w:rsidR="002162F7"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BHIB with </w:t>
      </w:r>
      <w:r w:rsidR="006D1C37" w:rsidRPr="00E1566C">
        <w:rPr>
          <w:rFonts w:ascii="Book Antiqua" w:hAnsi="Book Antiqua"/>
          <w:lang w:val="en-GB"/>
        </w:rPr>
        <w:t xml:space="preserve">horse serum </w:t>
      </w:r>
      <w:r w:rsidRPr="00E1566C">
        <w:rPr>
          <w:rFonts w:ascii="Book Antiqua" w:hAnsi="Book Antiqua"/>
          <w:lang w:val="en-GB"/>
        </w:rPr>
        <w:t>supplemented with porcine stomach mucin (0.3%), ferrous sulphate and sodium pyruvate (5%) or urea, along with the adjustment of the pH to 5.5 or 4.5, enhance</w:t>
      </w:r>
      <w:r w:rsidR="00E4670A" w:rsidRPr="00E1566C">
        <w:rPr>
          <w:rFonts w:ascii="Book Antiqua" w:hAnsi="Book Antiqua"/>
          <w:lang w:val="en-GB"/>
        </w:rPr>
        <w:t>s</w:t>
      </w:r>
      <w:r w:rsidRPr="00E1566C">
        <w:rPr>
          <w:rFonts w:ascii="Book Antiqua" w:hAnsi="Book Antiqua"/>
          <w:lang w:val="en-GB"/>
        </w:rPr>
        <w:t xml:space="preserve"> the survival and possibly enable</w:t>
      </w:r>
      <w:r w:rsidR="00E4670A" w:rsidRPr="00E1566C">
        <w:rPr>
          <w:rFonts w:ascii="Book Antiqua" w:hAnsi="Book Antiqua"/>
          <w:lang w:val="en-GB"/>
        </w:rPr>
        <w:t>s</w:t>
      </w:r>
      <w:r w:rsidRPr="00E1566C">
        <w:rPr>
          <w:rFonts w:ascii="Book Antiqua" w:hAnsi="Book Antiqua"/>
          <w:lang w:val="en-GB"/>
        </w:rPr>
        <w:t xml:space="preserve"> the growth of </w:t>
      </w:r>
      <w:r w:rsidRPr="00E1566C">
        <w:rPr>
          <w:rFonts w:ascii="Book Antiqua" w:hAnsi="Book Antiqua"/>
          <w:i/>
          <w:lang w:val="en-GB"/>
        </w:rPr>
        <w:t>H. pylori</w:t>
      </w:r>
      <w:r w:rsidRPr="00E1566C">
        <w:rPr>
          <w:rFonts w:ascii="Book Antiqua" w:hAnsi="Book Antiqua"/>
          <w:lang w:val="en-GB"/>
        </w:rPr>
        <w:t xml:space="preserve"> in enrichment medium with fresh ground beef. In particular, pH 5.5 greatly enhances the growth and detectability of </w:t>
      </w:r>
      <w:r w:rsidRPr="00E1566C">
        <w:rPr>
          <w:rFonts w:ascii="Book Antiqua" w:hAnsi="Book Antiqua"/>
          <w:i/>
          <w:lang w:val="en-GB"/>
        </w:rPr>
        <w:t>H. pylori</w:t>
      </w:r>
      <w:r w:rsidRPr="00E1566C">
        <w:rPr>
          <w:rFonts w:ascii="Book Antiqua" w:hAnsi="Book Antiqua"/>
          <w:lang w:val="en-GB"/>
        </w:rPr>
        <w:t xml:space="preserve"> in foods and should be considered an important factor for the detection of </w:t>
      </w:r>
      <w:r w:rsidRPr="00E1566C">
        <w:rPr>
          <w:rFonts w:ascii="Book Antiqua" w:hAnsi="Book Antiqua"/>
          <w:i/>
          <w:lang w:val="en-GB"/>
        </w:rPr>
        <w:t xml:space="preserve">H. pylori </w:t>
      </w:r>
      <w:r w:rsidRPr="00E1566C">
        <w:rPr>
          <w:rFonts w:ascii="Book Antiqua" w:hAnsi="Book Antiqua"/>
          <w:lang w:val="en-GB"/>
        </w:rPr>
        <w:t>in enrichment culture</w:t>
      </w:r>
      <w:r w:rsidRPr="00E1566C">
        <w:rPr>
          <w:rFonts w:ascii="Book Antiqua" w:hAnsi="Book Antiqua"/>
          <w:vertAlign w:val="superscript"/>
          <w:lang w:val="en-GB"/>
        </w:rPr>
        <w:t>[5</w:t>
      </w:r>
      <w:r w:rsidR="002162F7"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Stevenson </w:t>
      </w:r>
      <w:r w:rsidR="00935E8B" w:rsidRPr="00E1566C">
        <w:rPr>
          <w:rFonts w:ascii="Book Antiqua" w:hAnsi="Book Antiqua"/>
          <w:i/>
          <w:lang w:val="en-GB"/>
        </w:rPr>
        <w:t>et al</w:t>
      </w:r>
      <w:r w:rsidRPr="00E1566C">
        <w:rPr>
          <w:rFonts w:ascii="Book Antiqua" w:hAnsi="Book Antiqua"/>
          <w:vertAlign w:val="superscript"/>
          <w:lang w:val="en-GB"/>
        </w:rPr>
        <w:t>[5</w:t>
      </w:r>
      <w:r w:rsidR="002162F7" w:rsidRPr="00E1566C">
        <w:rPr>
          <w:rFonts w:ascii="Book Antiqua" w:hAnsi="Book Antiqua"/>
          <w:vertAlign w:val="superscript"/>
          <w:lang w:val="en-GB"/>
        </w:rPr>
        <w:t>5</w:t>
      </w:r>
      <w:r w:rsidRPr="00E1566C">
        <w:rPr>
          <w:rFonts w:ascii="Book Antiqua" w:hAnsi="Book Antiqua"/>
          <w:vertAlign w:val="superscript"/>
          <w:lang w:val="en-GB"/>
        </w:rPr>
        <w:t>]</w:t>
      </w:r>
      <w:r w:rsidRPr="00E1566C">
        <w:rPr>
          <w:rFonts w:ascii="Book Antiqua" w:hAnsi="Book Antiqua"/>
          <w:lang w:val="en-GB"/>
        </w:rPr>
        <w:t xml:space="preserve"> compared the growth of </w:t>
      </w:r>
      <w:r w:rsidRPr="00E1566C">
        <w:rPr>
          <w:rFonts w:ascii="Book Antiqua" w:hAnsi="Book Antiqua"/>
          <w:i/>
          <w:lang w:val="en-GB"/>
        </w:rPr>
        <w:t>H. pylori</w:t>
      </w:r>
      <w:r w:rsidRPr="00E1566C">
        <w:rPr>
          <w:rFonts w:ascii="Book Antiqua" w:hAnsi="Book Antiqua"/>
          <w:lang w:val="en-GB"/>
        </w:rPr>
        <w:t xml:space="preserve"> in several liquid and solid media. None of the media tested presented an outstanding performance</w:t>
      </w:r>
      <w:r w:rsidR="006D1C37" w:rsidRPr="00E1566C">
        <w:rPr>
          <w:rFonts w:ascii="Book Antiqua" w:hAnsi="Book Antiqua"/>
          <w:lang w:val="en-GB"/>
        </w:rPr>
        <w:t>;</w:t>
      </w:r>
      <w:r w:rsidR="001E1EAB" w:rsidRPr="00E1566C">
        <w:rPr>
          <w:rFonts w:ascii="Book Antiqua" w:hAnsi="Book Antiqua"/>
          <w:lang w:val="en-GB"/>
        </w:rPr>
        <w:t xml:space="preserve"> only </w:t>
      </w:r>
      <w:r w:rsidR="00ED1B9A" w:rsidRPr="00E1566C">
        <w:rPr>
          <w:rFonts w:ascii="Book Antiqua" w:hAnsi="Book Antiqua"/>
          <w:i/>
          <w:lang w:val="en-GB"/>
        </w:rPr>
        <w:t>H. pylori</w:t>
      </w:r>
      <w:r w:rsidR="007C4534" w:rsidRPr="00E1566C">
        <w:rPr>
          <w:rFonts w:ascii="Book Antiqua" w:hAnsi="Book Antiqua"/>
          <w:lang w:val="en-GB"/>
        </w:rPr>
        <w:t xml:space="preserve"> </w:t>
      </w:r>
      <w:r w:rsidR="007907B7" w:rsidRPr="00E1566C">
        <w:rPr>
          <w:rFonts w:ascii="Book Antiqua" w:hAnsi="Book Antiqua"/>
          <w:lang w:val="en-GB"/>
        </w:rPr>
        <w:t xml:space="preserve">special peptone agar </w:t>
      </w:r>
      <w:r w:rsidR="007C4534" w:rsidRPr="00E1566C">
        <w:rPr>
          <w:rFonts w:ascii="Book Antiqua" w:hAnsi="Book Antiqua"/>
          <w:lang w:val="en-GB"/>
        </w:rPr>
        <w:t xml:space="preserve">offered the advantage of allowing the formation of the largest </w:t>
      </w:r>
      <w:r w:rsidR="00ED1B9A" w:rsidRPr="00E1566C">
        <w:rPr>
          <w:rFonts w:ascii="Book Antiqua" w:hAnsi="Book Antiqua"/>
          <w:i/>
          <w:lang w:val="en-GB"/>
        </w:rPr>
        <w:t>H. pylori</w:t>
      </w:r>
      <w:r w:rsidR="007C4534" w:rsidRPr="00E1566C">
        <w:rPr>
          <w:rFonts w:ascii="Book Antiqua" w:hAnsi="Book Antiqua"/>
          <w:lang w:val="en-GB"/>
        </w:rPr>
        <w:t xml:space="preserve"> colonies</w:t>
      </w:r>
      <w:r w:rsidR="00BE16B1" w:rsidRPr="00E1566C">
        <w:rPr>
          <w:rFonts w:ascii="Book Antiqua" w:hAnsi="Book Antiqua"/>
          <w:lang w:val="en-GB"/>
        </w:rPr>
        <w:t>,</w:t>
      </w:r>
      <w:r w:rsidR="007C4534" w:rsidRPr="00E1566C">
        <w:rPr>
          <w:rFonts w:ascii="Book Antiqua" w:hAnsi="Book Antiqua"/>
          <w:lang w:val="en-GB"/>
        </w:rPr>
        <w:t xml:space="preserve"> and it </w:t>
      </w:r>
      <w:r w:rsidR="007907B7" w:rsidRPr="00E1566C">
        <w:rPr>
          <w:rFonts w:ascii="Book Antiqua" w:hAnsi="Book Antiqua"/>
          <w:lang w:val="en-GB"/>
        </w:rPr>
        <w:t>was</w:t>
      </w:r>
      <w:r w:rsidR="007C4534" w:rsidRPr="00E1566C">
        <w:rPr>
          <w:rFonts w:ascii="Book Antiqua" w:hAnsi="Book Antiqua"/>
          <w:lang w:val="en-GB"/>
        </w:rPr>
        <w:t xml:space="preserve"> suitable for recovering </w:t>
      </w:r>
      <w:r w:rsidR="00ED1B9A" w:rsidRPr="00E1566C">
        <w:rPr>
          <w:rFonts w:ascii="Book Antiqua" w:hAnsi="Book Antiqua"/>
          <w:i/>
          <w:lang w:val="en-GB"/>
        </w:rPr>
        <w:t>H. pylori</w:t>
      </w:r>
      <w:r w:rsidR="007C4534" w:rsidRPr="00E1566C">
        <w:rPr>
          <w:rFonts w:ascii="Book Antiqua" w:hAnsi="Book Antiqua"/>
          <w:lang w:val="en-GB"/>
        </w:rPr>
        <w:t xml:space="preserve"> from environmental samples likely to be contaminated with large numbers of competing microorganisms</w:t>
      </w:r>
      <w:r w:rsidR="00B544B5" w:rsidRPr="00E1566C">
        <w:rPr>
          <w:rFonts w:ascii="Book Antiqua" w:hAnsi="Book Antiqua"/>
          <w:vertAlign w:val="superscript"/>
          <w:lang w:val="en-GB"/>
        </w:rPr>
        <w:t>[</w:t>
      </w:r>
      <w:r w:rsidR="00A86DB6" w:rsidRPr="00E1566C">
        <w:rPr>
          <w:rFonts w:ascii="Book Antiqua" w:hAnsi="Book Antiqua"/>
          <w:vertAlign w:val="superscript"/>
          <w:lang w:val="en-GB"/>
        </w:rPr>
        <w:t>31</w:t>
      </w:r>
      <w:r w:rsidR="00B544B5" w:rsidRPr="00E1566C">
        <w:rPr>
          <w:rFonts w:ascii="Book Antiqua" w:hAnsi="Book Antiqua"/>
          <w:vertAlign w:val="superscript"/>
          <w:lang w:val="en-GB"/>
        </w:rPr>
        <w:t>,5</w:t>
      </w:r>
      <w:r w:rsidR="00A86DB6" w:rsidRPr="00E1566C">
        <w:rPr>
          <w:rFonts w:ascii="Book Antiqua" w:hAnsi="Book Antiqua"/>
          <w:vertAlign w:val="superscript"/>
          <w:lang w:val="en-GB"/>
        </w:rPr>
        <w:t>5</w:t>
      </w:r>
      <w:r w:rsidR="00B544B5" w:rsidRPr="00E1566C">
        <w:rPr>
          <w:rFonts w:ascii="Book Antiqua" w:hAnsi="Book Antiqua"/>
          <w:vertAlign w:val="superscript"/>
          <w:lang w:val="en-GB"/>
        </w:rPr>
        <w:t>]</w:t>
      </w:r>
      <w:r w:rsidR="00EA7319" w:rsidRPr="00E1566C">
        <w:rPr>
          <w:rFonts w:ascii="Book Antiqua" w:hAnsi="Book Antiqua"/>
          <w:lang w:val="en-GB"/>
        </w:rPr>
        <w:t xml:space="preserve">. </w:t>
      </w:r>
    </w:p>
    <w:p w14:paraId="23841F7B" w14:textId="4FE8CAB0"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Poms and Tatini</w:t>
      </w:r>
      <w:r w:rsidRPr="00E1566C">
        <w:rPr>
          <w:rFonts w:ascii="Book Antiqua" w:hAnsi="Book Antiqua"/>
          <w:vertAlign w:val="superscript"/>
          <w:lang w:val="en-GB"/>
        </w:rPr>
        <w:t>[2</w:t>
      </w:r>
      <w:r w:rsidR="00A86DB6"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evaluated the efficacy for</w:t>
      </w:r>
      <w:r w:rsidR="00BE16B1" w:rsidRPr="00E1566C">
        <w:rPr>
          <w:rFonts w:ascii="Book Antiqua" w:hAnsi="Book Antiqua"/>
          <w:lang w:val="en-GB"/>
        </w:rPr>
        <w:t xml:space="preserve"> the</w:t>
      </w:r>
      <w:r w:rsidRPr="00E1566C">
        <w:rPr>
          <w:rFonts w:ascii="Book Antiqua" w:hAnsi="Book Antiqua"/>
          <w:lang w:val="en-GB"/>
        </w:rPr>
        <w:t xml:space="preserve"> </w:t>
      </w:r>
      <w:r w:rsidRPr="00E1566C">
        <w:rPr>
          <w:rFonts w:ascii="Book Antiqua" w:hAnsi="Book Antiqua"/>
          <w:i/>
          <w:lang w:val="en-GB"/>
        </w:rPr>
        <w:t>in vitro</w:t>
      </w:r>
      <w:r w:rsidRPr="00E1566C">
        <w:rPr>
          <w:rFonts w:ascii="Book Antiqua" w:hAnsi="Book Antiqua"/>
          <w:lang w:val="en-GB"/>
        </w:rPr>
        <w:t xml:space="preserve"> isolation of </w:t>
      </w:r>
      <w:r w:rsidRPr="00E1566C">
        <w:rPr>
          <w:rFonts w:ascii="Book Antiqua" w:hAnsi="Book Antiqua"/>
          <w:i/>
          <w:lang w:val="en-GB"/>
        </w:rPr>
        <w:t>H. pylori</w:t>
      </w:r>
      <w:r w:rsidRPr="00E1566C">
        <w:rPr>
          <w:rFonts w:ascii="Book Antiqua" w:hAnsi="Book Antiqua"/>
          <w:lang w:val="en-GB"/>
        </w:rPr>
        <w:t xml:space="preserve"> from foods </w:t>
      </w:r>
      <w:r w:rsidR="00A20115" w:rsidRPr="00E1566C">
        <w:rPr>
          <w:rFonts w:ascii="Book Antiqua" w:hAnsi="Book Antiqua"/>
          <w:lang w:val="en-GB"/>
        </w:rPr>
        <w:t>of two solid media containing</w:t>
      </w:r>
      <w:r w:rsidRPr="00E1566C">
        <w:rPr>
          <w:rFonts w:ascii="Book Antiqua" w:hAnsi="Book Antiqua"/>
          <w:lang w:val="en-GB"/>
        </w:rPr>
        <w:t xml:space="preserve"> </w:t>
      </w:r>
      <w:r w:rsidR="006D1C37" w:rsidRPr="00E1566C">
        <w:rPr>
          <w:rFonts w:ascii="Book Antiqua" w:hAnsi="Book Antiqua"/>
          <w:lang w:val="en-GB"/>
        </w:rPr>
        <w:t>tryptic soy a</w:t>
      </w:r>
      <w:r w:rsidRPr="00E1566C">
        <w:rPr>
          <w:rFonts w:ascii="Book Antiqua" w:hAnsi="Book Antiqua"/>
          <w:lang w:val="en-GB"/>
        </w:rPr>
        <w:t xml:space="preserve">gar and Wilkins-Chalgren </w:t>
      </w:r>
      <w:r w:rsidR="006D1C37" w:rsidRPr="00E1566C">
        <w:rPr>
          <w:rFonts w:ascii="Book Antiqua" w:hAnsi="Book Antiqua"/>
          <w:lang w:val="en-GB"/>
        </w:rPr>
        <w:t>anaerobe a</w:t>
      </w:r>
      <w:r w:rsidRPr="00E1566C">
        <w:rPr>
          <w:rFonts w:ascii="Book Antiqua" w:hAnsi="Book Antiqua"/>
          <w:lang w:val="en-GB"/>
        </w:rPr>
        <w:t xml:space="preserve">gar supplemented with 5% defibrinated horse blood. The latter, </w:t>
      </w:r>
      <w:r w:rsidR="00A20115" w:rsidRPr="00E1566C">
        <w:rPr>
          <w:rFonts w:ascii="Book Antiqua" w:hAnsi="Book Antiqua"/>
          <w:lang w:val="en-GB"/>
        </w:rPr>
        <w:t>to which</w:t>
      </w:r>
      <w:r w:rsidRPr="00E1566C">
        <w:rPr>
          <w:rFonts w:ascii="Book Antiqua" w:hAnsi="Book Antiqua"/>
          <w:lang w:val="en-GB"/>
        </w:rPr>
        <w:t xml:space="preserve"> several antibiotics (30 mg/l </w:t>
      </w:r>
      <w:r w:rsidR="003E2C65" w:rsidRPr="00E1566C">
        <w:rPr>
          <w:rFonts w:ascii="Book Antiqua" w:hAnsi="Book Antiqua"/>
          <w:lang w:val="en-GB"/>
        </w:rPr>
        <w:t>colistinmethanesulphonate</w:t>
      </w:r>
      <w:r w:rsidRPr="00E1566C">
        <w:rPr>
          <w:rFonts w:ascii="Book Antiqua" w:hAnsi="Book Antiqua"/>
          <w:lang w:val="en-GB"/>
        </w:rPr>
        <w:t xml:space="preserve">, 100 mg/l cycloheximide, 30 mg/l </w:t>
      </w:r>
      <w:r w:rsidR="00A20115" w:rsidRPr="00E1566C">
        <w:rPr>
          <w:rFonts w:ascii="Book Antiqua" w:hAnsi="Book Antiqua"/>
          <w:lang w:val="en-GB"/>
        </w:rPr>
        <w:t>nalidixic</w:t>
      </w:r>
      <w:r w:rsidRPr="00E1566C">
        <w:rPr>
          <w:rFonts w:ascii="Book Antiqua" w:hAnsi="Book Antiqua"/>
          <w:lang w:val="en-GB"/>
        </w:rPr>
        <w:t xml:space="preserve"> acid, 30 mg/l trimethoprim, and 10 mg/l vancomycin)</w:t>
      </w:r>
      <w:r w:rsidR="00A20115" w:rsidRPr="00E1566C">
        <w:rPr>
          <w:rFonts w:ascii="Book Antiqua" w:hAnsi="Book Antiqua"/>
          <w:lang w:val="en-GB"/>
        </w:rPr>
        <w:t xml:space="preserve"> were added</w:t>
      </w:r>
      <w:r w:rsidRPr="00E1566C">
        <w:rPr>
          <w:rFonts w:ascii="Book Antiqua" w:hAnsi="Book Antiqua"/>
          <w:lang w:val="en-GB"/>
        </w:rPr>
        <w:t xml:space="preserve">, was found to be highly selective for </w:t>
      </w:r>
      <w:r w:rsidR="00C12072" w:rsidRPr="00E1566C">
        <w:rPr>
          <w:rFonts w:ascii="Book Antiqua" w:hAnsi="Book Antiqua"/>
          <w:lang w:val="en-GB"/>
        </w:rPr>
        <w:t xml:space="preserve">the </w:t>
      </w:r>
      <w:r w:rsidRPr="00E1566C">
        <w:rPr>
          <w:rFonts w:ascii="Book Antiqua" w:hAnsi="Book Antiqua"/>
          <w:lang w:val="en-GB"/>
        </w:rPr>
        <w:t xml:space="preserve">recovery of </w:t>
      </w:r>
      <w:r w:rsidRPr="00E1566C">
        <w:rPr>
          <w:rFonts w:ascii="Book Antiqua" w:hAnsi="Book Antiqua"/>
          <w:i/>
          <w:lang w:val="en-GB"/>
        </w:rPr>
        <w:t>H. pylori</w:t>
      </w:r>
      <w:r w:rsidRPr="00E1566C">
        <w:rPr>
          <w:rFonts w:ascii="Book Antiqua" w:hAnsi="Book Antiqua"/>
          <w:lang w:val="en-GB"/>
        </w:rPr>
        <w:t xml:space="preserve"> from foods, but it lacked sufficient sensitivity to detect very low numbers of the bacterium. </w:t>
      </w:r>
    </w:p>
    <w:p w14:paraId="25666C8A" w14:textId="30B49DCD"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Many authors have successfully used Wilkins-Chalgren </w:t>
      </w:r>
      <w:r w:rsidR="00CB1B6A" w:rsidRPr="00E1566C">
        <w:rPr>
          <w:rFonts w:ascii="Book Antiqua" w:hAnsi="Book Antiqua"/>
          <w:lang w:val="en-GB"/>
        </w:rPr>
        <w:t>anaerobe</w:t>
      </w:r>
      <w:r w:rsidRPr="00E1566C">
        <w:rPr>
          <w:rFonts w:ascii="Book Antiqua" w:hAnsi="Book Antiqua"/>
          <w:lang w:val="en-GB"/>
        </w:rPr>
        <w:t>-</w:t>
      </w:r>
      <w:r w:rsidR="00CB1B6A" w:rsidRPr="00E1566C">
        <w:rPr>
          <w:rFonts w:ascii="Book Antiqua" w:hAnsi="Book Antiqua"/>
          <w:lang w:val="en-GB"/>
        </w:rPr>
        <w:t xml:space="preserve">agar </w:t>
      </w:r>
      <w:r w:rsidRPr="00E1566C">
        <w:rPr>
          <w:rFonts w:ascii="Book Antiqua" w:hAnsi="Book Antiqua"/>
          <w:lang w:val="en-GB"/>
        </w:rPr>
        <w:t xml:space="preserve">or </w:t>
      </w:r>
      <w:r w:rsidR="00CB1B6A" w:rsidRPr="00E1566C">
        <w:rPr>
          <w:rFonts w:ascii="Book Antiqua" w:hAnsi="Book Antiqua"/>
          <w:lang w:val="en-GB"/>
        </w:rPr>
        <w:t xml:space="preserve">the broth </w:t>
      </w:r>
      <w:r w:rsidRPr="00E1566C">
        <w:rPr>
          <w:rFonts w:ascii="Book Antiqua" w:hAnsi="Book Antiqua"/>
          <w:lang w:val="en-GB"/>
        </w:rPr>
        <w:t xml:space="preserve">developed by Poms </w:t>
      </w:r>
      <w:r w:rsidR="00935E8B" w:rsidRPr="00E1566C">
        <w:rPr>
          <w:rFonts w:ascii="Book Antiqua" w:hAnsi="Book Antiqua"/>
          <w:i/>
          <w:lang w:val="en-GB"/>
        </w:rPr>
        <w:t>et al</w:t>
      </w:r>
      <w:r w:rsidR="00CB1B6A" w:rsidRPr="00E1566C">
        <w:rPr>
          <w:rFonts w:ascii="Book Antiqua" w:hAnsi="Book Antiqua"/>
          <w:lang w:val="en-GB"/>
        </w:rPr>
        <w:t xml:space="preserve"> </w:t>
      </w:r>
      <w:r w:rsidRPr="00E1566C">
        <w:rPr>
          <w:rFonts w:ascii="Book Antiqua" w:hAnsi="Book Antiqua"/>
          <w:lang w:val="en-GB"/>
        </w:rPr>
        <w:t xml:space="preserve">for the isolation of </w:t>
      </w:r>
      <w:r w:rsidRPr="00E1566C">
        <w:rPr>
          <w:rFonts w:ascii="Book Antiqua" w:hAnsi="Book Antiqua"/>
          <w:i/>
          <w:lang w:val="en-GB"/>
        </w:rPr>
        <w:t>H. pylori</w:t>
      </w:r>
      <w:r w:rsidRPr="00E1566C">
        <w:rPr>
          <w:rFonts w:ascii="Book Antiqua" w:hAnsi="Book Antiqua"/>
          <w:lang w:val="en-GB"/>
        </w:rPr>
        <w:t xml:space="preserve"> in foods, both supplemented as described above </w:t>
      </w:r>
      <w:r w:rsidRPr="00E1566C">
        <w:rPr>
          <w:rFonts w:ascii="Book Antiqua" w:hAnsi="Book Antiqua"/>
          <w:vertAlign w:val="superscript"/>
          <w:lang w:val="en-GB"/>
        </w:rPr>
        <w:t>[</w:t>
      </w:r>
      <w:r w:rsidR="00A86DB6" w:rsidRPr="00E1566C">
        <w:rPr>
          <w:rFonts w:ascii="Book Antiqua" w:hAnsi="Book Antiqua"/>
          <w:vertAlign w:val="superscript"/>
          <w:lang w:val="en-GB"/>
        </w:rPr>
        <w:t>70</w:t>
      </w:r>
      <w:r w:rsidRPr="00E1566C">
        <w:rPr>
          <w:rFonts w:ascii="Book Antiqua" w:hAnsi="Book Antiqua"/>
          <w:vertAlign w:val="superscript"/>
          <w:lang w:val="en-GB"/>
        </w:rPr>
        <w:t>,7</w:t>
      </w:r>
      <w:r w:rsidR="00A86DB6" w:rsidRPr="00E1566C">
        <w:rPr>
          <w:rFonts w:ascii="Book Antiqua" w:hAnsi="Book Antiqua"/>
          <w:vertAlign w:val="superscript"/>
          <w:lang w:val="en-GB"/>
        </w:rPr>
        <w:t>6</w:t>
      </w:r>
      <w:r w:rsidRPr="00E1566C">
        <w:rPr>
          <w:rFonts w:ascii="Book Antiqua" w:hAnsi="Book Antiqua"/>
          <w:vertAlign w:val="superscript"/>
          <w:lang w:val="en-GB"/>
        </w:rPr>
        <w:t>,7</w:t>
      </w:r>
      <w:r w:rsidR="00A86DB6" w:rsidRPr="00E1566C">
        <w:rPr>
          <w:rFonts w:ascii="Book Antiqua" w:hAnsi="Book Antiqua"/>
          <w:vertAlign w:val="superscript"/>
          <w:lang w:val="en-GB"/>
        </w:rPr>
        <w:t>8</w:t>
      </w:r>
      <w:r w:rsidRPr="00E1566C">
        <w:rPr>
          <w:rFonts w:ascii="Book Antiqua" w:hAnsi="Book Antiqua"/>
          <w:vertAlign w:val="superscript"/>
          <w:lang w:val="en-GB"/>
        </w:rPr>
        <w:t>-</w:t>
      </w:r>
      <w:r w:rsidR="00A86DB6" w:rsidRPr="00E1566C">
        <w:rPr>
          <w:rFonts w:ascii="Book Antiqua" w:hAnsi="Book Antiqua"/>
          <w:vertAlign w:val="superscript"/>
          <w:lang w:val="en-GB"/>
        </w:rPr>
        <w:t>80</w:t>
      </w:r>
      <w:r w:rsidRPr="00E1566C">
        <w:rPr>
          <w:rFonts w:ascii="Book Antiqua" w:hAnsi="Book Antiqua"/>
          <w:vertAlign w:val="superscript"/>
          <w:lang w:val="en-GB"/>
        </w:rPr>
        <w:t>]</w:t>
      </w:r>
      <w:r w:rsidRPr="00E1566C">
        <w:rPr>
          <w:rFonts w:ascii="Book Antiqua" w:hAnsi="Book Antiqua"/>
          <w:lang w:val="en-GB"/>
        </w:rPr>
        <w:t xml:space="preserve">. </w:t>
      </w:r>
    </w:p>
    <w:p w14:paraId="7CE7B7C7" w14:textId="1C168F7A"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lastRenderedPageBreak/>
        <w:t xml:space="preserve">However, there are still no standardized isolation protocols </w:t>
      </w:r>
      <w:r w:rsidR="00CB1B6A" w:rsidRPr="00E1566C">
        <w:rPr>
          <w:rFonts w:ascii="Book Antiqua" w:hAnsi="Book Antiqua"/>
          <w:lang w:val="en-GB"/>
        </w:rPr>
        <w:t xml:space="preserve">that are </w:t>
      </w:r>
      <w:r w:rsidRPr="00E1566C">
        <w:rPr>
          <w:rFonts w:ascii="Book Antiqua" w:hAnsi="Book Antiqua"/>
          <w:lang w:val="en-GB"/>
        </w:rPr>
        <w:t xml:space="preserve">able to isolate the few </w:t>
      </w:r>
      <w:r w:rsidRPr="00E1566C">
        <w:rPr>
          <w:rFonts w:ascii="Book Antiqua" w:hAnsi="Book Antiqua"/>
          <w:i/>
          <w:lang w:val="en-GB"/>
        </w:rPr>
        <w:t>H. pylori</w:t>
      </w:r>
      <w:r w:rsidRPr="00E1566C">
        <w:rPr>
          <w:rFonts w:ascii="Book Antiqua" w:hAnsi="Book Antiqua"/>
          <w:lang w:val="en-GB"/>
        </w:rPr>
        <w:t xml:space="preserve"> cells present in samples rich in microbial flora such as food. Furthermore, the pathogen is able to enter a VBNC state </w:t>
      </w:r>
      <w:r w:rsidR="00BE16B1" w:rsidRPr="00E1566C">
        <w:rPr>
          <w:rFonts w:ascii="Book Antiqua" w:hAnsi="Book Antiqua"/>
          <w:lang w:val="en-GB"/>
        </w:rPr>
        <w:t>that remains</w:t>
      </w:r>
      <w:r w:rsidRPr="00E1566C">
        <w:rPr>
          <w:rFonts w:ascii="Book Antiqua" w:hAnsi="Book Antiqua"/>
          <w:lang w:val="en-GB"/>
        </w:rPr>
        <w:t xml:space="preserve"> metabolically active but fails to develop into colonies when cultured on routine media</w:t>
      </w:r>
      <w:r w:rsidRPr="00E1566C">
        <w:rPr>
          <w:rFonts w:ascii="Book Antiqua" w:hAnsi="Book Antiqua"/>
          <w:vertAlign w:val="superscript"/>
          <w:lang w:val="en-GB"/>
        </w:rPr>
        <w:t>[</w:t>
      </w:r>
      <w:r w:rsidR="00A86DB6" w:rsidRPr="00E1566C">
        <w:rPr>
          <w:rFonts w:ascii="Book Antiqua" w:hAnsi="Book Antiqua"/>
          <w:vertAlign w:val="superscript"/>
          <w:lang w:val="en-GB"/>
        </w:rPr>
        <w:t>40</w:t>
      </w:r>
      <w:r w:rsidRPr="00E1566C">
        <w:rPr>
          <w:rFonts w:ascii="Book Antiqua" w:hAnsi="Book Antiqua"/>
          <w:vertAlign w:val="superscript"/>
          <w:lang w:val="en-GB"/>
        </w:rPr>
        <w:t>]</w:t>
      </w:r>
      <w:r w:rsidRPr="00E1566C">
        <w:rPr>
          <w:rFonts w:ascii="Book Antiqua" w:hAnsi="Book Antiqua"/>
          <w:lang w:val="en-GB"/>
        </w:rPr>
        <w:t xml:space="preserve">. Consequently, molecular assays have been conducted to detect </w:t>
      </w:r>
      <w:r w:rsidRPr="00E1566C">
        <w:rPr>
          <w:rFonts w:ascii="Book Antiqua" w:hAnsi="Book Antiqua"/>
          <w:i/>
          <w:lang w:val="en-GB"/>
        </w:rPr>
        <w:t>H. pylori</w:t>
      </w:r>
      <w:r w:rsidRPr="00E1566C">
        <w:rPr>
          <w:rFonts w:ascii="Book Antiqua" w:hAnsi="Book Antiqua"/>
          <w:lang w:val="en-GB"/>
        </w:rPr>
        <w:t xml:space="preserve"> DNA in water and foodstuff</w:t>
      </w:r>
      <w:r w:rsidR="00CB1B6A" w:rsidRPr="00E1566C">
        <w:rPr>
          <w:rFonts w:ascii="Book Antiqua" w:hAnsi="Book Antiqua"/>
          <w:lang w:val="en-GB"/>
        </w:rPr>
        <w:t>s</w:t>
      </w:r>
      <w:r w:rsidRPr="00E1566C">
        <w:rPr>
          <w:rFonts w:ascii="Book Antiqua" w:hAnsi="Book Antiqua"/>
          <w:lang w:val="en-GB"/>
        </w:rPr>
        <w:t>.</w:t>
      </w:r>
    </w:p>
    <w:p w14:paraId="7EB65767" w14:textId="22015EB6"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Immuno-separation (IMS) followed by PCR has been successfully used by several investigators</w:t>
      </w:r>
      <w:r w:rsidRPr="00E1566C">
        <w:rPr>
          <w:rFonts w:ascii="Book Antiqua" w:hAnsi="Book Antiqua"/>
          <w:vertAlign w:val="superscript"/>
          <w:lang w:val="en-GB"/>
        </w:rPr>
        <w:t>[13</w:t>
      </w:r>
      <w:r w:rsidR="00A86DB6" w:rsidRPr="00E1566C">
        <w:rPr>
          <w:rFonts w:ascii="Book Antiqua" w:hAnsi="Book Antiqua"/>
          <w:vertAlign w:val="superscript"/>
          <w:lang w:val="en-GB"/>
        </w:rPr>
        <w:t>8</w:t>
      </w:r>
      <w:r w:rsidRPr="00E1566C">
        <w:rPr>
          <w:rFonts w:ascii="Book Antiqua" w:hAnsi="Book Antiqua"/>
          <w:vertAlign w:val="superscript"/>
          <w:lang w:val="en-GB"/>
        </w:rPr>
        <w:t>-1</w:t>
      </w:r>
      <w:r w:rsidR="00A86DB6" w:rsidRPr="00E1566C">
        <w:rPr>
          <w:rFonts w:ascii="Book Antiqua" w:hAnsi="Book Antiqua"/>
          <w:vertAlign w:val="superscript"/>
          <w:lang w:val="en-GB"/>
        </w:rPr>
        <w:t>40</w:t>
      </w:r>
      <w:r w:rsidRPr="00E1566C">
        <w:rPr>
          <w:rFonts w:ascii="Book Antiqua" w:hAnsi="Book Antiqua"/>
          <w:vertAlign w:val="superscript"/>
          <w:lang w:val="en-GB"/>
        </w:rPr>
        <w:t>]</w:t>
      </w:r>
      <w:r w:rsidRPr="00E1566C">
        <w:rPr>
          <w:rFonts w:ascii="Book Antiqua" w:hAnsi="Book Antiqua"/>
          <w:lang w:val="en-GB"/>
        </w:rPr>
        <w:t>. The advantage of using this protocol is that it offers excellent specificity using the IMS able to concentrate the pathogen from foods, followed by high sensitivity of the molecular methods</w:t>
      </w:r>
      <w:r w:rsidRPr="00E1566C">
        <w:rPr>
          <w:rFonts w:ascii="Book Antiqua" w:hAnsi="Book Antiqua"/>
          <w:vertAlign w:val="superscript"/>
          <w:lang w:val="en-GB"/>
        </w:rPr>
        <w:t>[2</w:t>
      </w:r>
      <w:r w:rsidR="00A86DB6" w:rsidRPr="00E1566C">
        <w:rPr>
          <w:rFonts w:ascii="Book Antiqua" w:hAnsi="Book Antiqua"/>
          <w:vertAlign w:val="superscript"/>
          <w:lang w:val="en-GB"/>
        </w:rPr>
        <w:t>9</w:t>
      </w:r>
      <w:r w:rsidRPr="00E1566C">
        <w:rPr>
          <w:rFonts w:ascii="Book Antiqua" w:hAnsi="Book Antiqua"/>
          <w:vertAlign w:val="superscript"/>
          <w:lang w:val="en-GB"/>
        </w:rPr>
        <w:t>]</w:t>
      </w:r>
      <w:r w:rsidRPr="00E1566C">
        <w:rPr>
          <w:rFonts w:ascii="Book Antiqua" w:hAnsi="Book Antiqua"/>
          <w:lang w:val="en-GB"/>
        </w:rPr>
        <w:t>. Nevertheless, it appears expensive, exacting and time</w:t>
      </w:r>
      <w:r w:rsidR="004D2530" w:rsidRPr="00E1566C">
        <w:rPr>
          <w:rFonts w:ascii="Book Antiqua" w:hAnsi="Book Antiqua"/>
          <w:lang w:val="en-GB"/>
        </w:rPr>
        <w:t xml:space="preserve"> consuming</w:t>
      </w:r>
      <w:r w:rsidRPr="00E1566C">
        <w:rPr>
          <w:rFonts w:ascii="Book Antiqua" w:hAnsi="Book Antiqua"/>
          <w:lang w:val="en-GB"/>
        </w:rPr>
        <w:t xml:space="preserve">. Autoradiography and ATP bioluminescence have been successfully used for the detection of </w:t>
      </w:r>
      <w:r w:rsidRPr="00E1566C">
        <w:rPr>
          <w:rFonts w:ascii="Book Antiqua" w:hAnsi="Book Antiqua"/>
          <w:i/>
          <w:lang w:val="en-GB"/>
        </w:rPr>
        <w:t>H. pylori</w:t>
      </w:r>
      <w:r w:rsidRPr="00E1566C">
        <w:rPr>
          <w:rFonts w:ascii="Book Antiqua" w:hAnsi="Book Antiqua"/>
          <w:lang w:val="en-GB"/>
        </w:rPr>
        <w:t xml:space="preserve"> from water, human stools and pure cultures but have never been tested on food</w:t>
      </w:r>
      <w:r w:rsidRPr="00E1566C">
        <w:rPr>
          <w:rFonts w:ascii="Book Antiqua" w:hAnsi="Book Antiqua"/>
          <w:vertAlign w:val="superscript"/>
          <w:lang w:val="en-GB"/>
        </w:rPr>
        <w:t>[2</w:t>
      </w:r>
      <w:r w:rsidR="00A86DB6" w:rsidRPr="00E1566C">
        <w:rPr>
          <w:rFonts w:ascii="Book Antiqua" w:hAnsi="Book Antiqua"/>
          <w:vertAlign w:val="superscript"/>
          <w:lang w:val="en-GB"/>
        </w:rPr>
        <w:t>9</w:t>
      </w:r>
      <w:r w:rsidRPr="00E1566C">
        <w:rPr>
          <w:rFonts w:ascii="Book Antiqua" w:hAnsi="Book Antiqua"/>
          <w:vertAlign w:val="superscript"/>
          <w:lang w:val="en-GB"/>
        </w:rPr>
        <w:t>,11</w:t>
      </w:r>
      <w:r w:rsidR="00A86DB6"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xml:space="preserve">. In addition, the ATP bioluminescence assay does not allow </w:t>
      </w:r>
      <w:r w:rsidR="00CB1B6A" w:rsidRPr="00E1566C">
        <w:rPr>
          <w:rFonts w:ascii="Book Antiqua" w:hAnsi="Book Antiqua"/>
          <w:lang w:val="en-GB"/>
        </w:rPr>
        <w:t xml:space="preserve">for </w:t>
      </w:r>
      <w:r w:rsidRPr="00E1566C">
        <w:rPr>
          <w:rFonts w:ascii="Book Antiqua" w:hAnsi="Book Antiqua"/>
          <w:lang w:val="en-GB"/>
        </w:rPr>
        <w:t xml:space="preserve">distinguishing among ATP from different cell sources when applied to a complex system such as </w:t>
      </w:r>
      <w:r w:rsidR="00CB1B6A" w:rsidRPr="00E1566C">
        <w:rPr>
          <w:rFonts w:ascii="Book Antiqua" w:hAnsi="Book Antiqua"/>
          <w:lang w:val="en-GB"/>
        </w:rPr>
        <w:t xml:space="preserve">a </w:t>
      </w:r>
      <w:r w:rsidRPr="00E1566C">
        <w:rPr>
          <w:rFonts w:ascii="Book Antiqua" w:hAnsi="Book Antiqua"/>
          <w:lang w:val="en-GB"/>
        </w:rPr>
        <w:t>foodstuff</w:t>
      </w:r>
      <w:r w:rsidRPr="00E1566C">
        <w:rPr>
          <w:rFonts w:ascii="Book Antiqua" w:hAnsi="Book Antiqua"/>
          <w:vertAlign w:val="superscript"/>
          <w:lang w:val="en-GB"/>
        </w:rPr>
        <w:t>[1</w:t>
      </w:r>
      <w:r w:rsidR="00A86DB6" w:rsidRPr="00E1566C">
        <w:rPr>
          <w:rFonts w:ascii="Book Antiqua" w:hAnsi="Book Antiqua"/>
          <w:vertAlign w:val="superscript"/>
          <w:lang w:val="en-GB"/>
        </w:rPr>
        <w:t>41</w:t>
      </w:r>
      <w:r w:rsidRPr="00E1566C">
        <w:rPr>
          <w:rFonts w:ascii="Book Antiqua" w:hAnsi="Book Antiqua"/>
          <w:vertAlign w:val="superscript"/>
          <w:lang w:val="en-GB"/>
        </w:rPr>
        <w:t>]</w:t>
      </w:r>
      <w:r w:rsidRPr="00E1566C">
        <w:rPr>
          <w:rFonts w:ascii="Book Antiqua" w:hAnsi="Book Antiqua"/>
          <w:lang w:val="en-GB"/>
        </w:rPr>
        <w:t>.</w:t>
      </w:r>
    </w:p>
    <w:p w14:paraId="33944DD9" w14:textId="0D24FFAF"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A multiplex</w:t>
      </w:r>
      <w:r w:rsidR="00501E48" w:rsidRPr="00E1566C">
        <w:rPr>
          <w:rFonts w:ascii="Book Antiqua" w:hAnsi="Book Antiqua"/>
          <w:lang w:val="en-GB"/>
        </w:rPr>
        <w:t xml:space="preserve"> touchdown</w:t>
      </w:r>
      <w:r w:rsidRPr="00E1566C">
        <w:rPr>
          <w:rFonts w:ascii="Book Antiqua" w:hAnsi="Book Antiqua"/>
          <w:lang w:val="en-GB"/>
        </w:rPr>
        <w:t xml:space="preserve"> PCR (MT-PCR) method for the identification (16S rRNA gene) and genotyping (</w:t>
      </w:r>
      <w:r w:rsidRPr="00E1566C">
        <w:rPr>
          <w:rFonts w:ascii="Book Antiqua" w:hAnsi="Book Antiqua"/>
          <w:i/>
          <w:lang w:val="en-GB"/>
        </w:rPr>
        <w:t>vac</w:t>
      </w:r>
      <w:r w:rsidRPr="00E1566C">
        <w:rPr>
          <w:rFonts w:ascii="Book Antiqua" w:hAnsi="Book Antiqua"/>
          <w:lang w:val="en-GB"/>
        </w:rPr>
        <w:t xml:space="preserve">A- s1/m1, s1/m2, and s2/m2- and </w:t>
      </w:r>
      <w:r w:rsidRPr="00E1566C">
        <w:rPr>
          <w:rFonts w:ascii="Book Antiqua" w:hAnsi="Book Antiqua"/>
          <w:i/>
          <w:lang w:val="en-GB"/>
        </w:rPr>
        <w:t>cag</w:t>
      </w:r>
      <w:r w:rsidRPr="00E1566C">
        <w:rPr>
          <w:rFonts w:ascii="Book Antiqua" w:hAnsi="Book Antiqua"/>
          <w:lang w:val="en-GB"/>
        </w:rPr>
        <w:t xml:space="preserve">A genes) of </w:t>
      </w:r>
      <w:r w:rsidRPr="00E1566C">
        <w:rPr>
          <w:rFonts w:ascii="Book Antiqua" w:hAnsi="Book Antiqua"/>
          <w:i/>
          <w:lang w:val="en-GB"/>
        </w:rPr>
        <w:t>H. pylori</w:t>
      </w:r>
      <w:r w:rsidRPr="00E1566C">
        <w:rPr>
          <w:rFonts w:ascii="Book Antiqua" w:hAnsi="Book Antiqua"/>
          <w:lang w:val="en-GB"/>
        </w:rPr>
        <w:t xml:space="preserve"> directly from </w:t>
      </w:r>
      <w:r w:rsidR="00CB1B6A" w:rsidRPr="00E1566C">
        <w:rPr>
          <w:rFonts w:ascii="Book Antiqua" w:hAnsi="Book Antiqua"/>
          <w:lang w:val="en-GB"/>
        </w:rPr>
        <w:t xml:space="preserve">artificially contaminated </w:t>
      </w:r>
      <w:r w:rsidRPr="00E1566C">
        <w:rPr>
          <w:rFonts w:ascii="Book Antiqua" w:hAnsi="Book Antiqua"/>
          <w:lang w:val="en-GB"/>
        </w:rPr>
        <w:t>sheep milk was developed</w:t>
      </w:r>
      <w:r w:rsidRPr="00E1566C">
        <w:rPr>
          <w:rFonts w:ascii="Book Antiqua" w:hAnsi="Book Antiqua"/>
          <w:vertAlign w:val="superscript"/>
          <w:lang w:val="en-GB"/>
        </w:rPr>
        <w:t>[1</w:t>
      </w:r>
      <w:r w:rsidR="00A86DB6" w:rsidRPr="00E1566C">
        <w:rPr>
          <w:rFonts w:ascii="Book Antiqua" w:hAnsi="Book Antiqua"/>
          <w:vertAlign w:val="superscript"/>
          <w:lang w:val="en-GB"/>
        </w:rPr>
        <w:t>42</w:t>
      </w:r>
      <w:r w:rsidRPr="00E1566C">
        <w:rPr>
          <w:rFonts w:ascii="Book Antiqua" w:hAnsi="Book Antiqua"/>
          <w:vertAlign w:val="superscript"/>
          <w:lang w:val="en-GB"/>
        </w:rPr>
        <w:t>]</w:t>
      </w:r>
      <w:r w:rsidRPr="00E1566C">
        <w:rPr>
          <w:rFonts w:ascii="Book Antiqua" w:hAnsi="Book Antiqua"/>
          <w:lang w:val="en-GB"/>
        </w:rPr>
        <w:t xml:space="preserve">. The characterization of the genes encoding virulence factors provides important information with respect to the sanitary assessment of food items because of the greater pathogenicity of certain </w:t>
      </w:r>
      <w:r w:rsidRPr="00E1566C">
        <w:rPr>
          <w:rFonts w:ascii="Book Antiqua" w:hAnsi="Book Antiqua"/>
          <w:i/>
          <w:lang w:val="en-GB"/>
        </w:rPr>
        <w:t>H. pylori</w:t>
      </w:r>
      <w:r w:rsidRPr="00E1566C">
        <w:rPr>
          <w:rFonts w:ascii="Book Antiqua" w:hAnsi="Book Antiqua"/>
          <w:lang w:val="en-GB"/>
        </w:rPr>
        <w:t xml:space="preserve"> genotypes. Hence, for public health purposes, </w:t>
      </w:r>
      <w:r w:rsidR="005E0BED" w:rsidRPr="00E1566C">
        <w:rPr>
          <w:rFonts w:ascii="Book Antiqua" w:hAnsi="Book Antiqua"/>
          <w:lang w:val="en-GB"/>
        </w:rPr>
        <w:t xml:space="preserve">the </w:t>
      </w:r>
      <w:r w:rsidRPr="00E1566C">
        <w:rPr>
          <w:rFonts w:ascii="Book Antiqua" w:hAnsi="Book Antiqua"/>
          <w:lang w:val="en-GB"/>
        </w:rPr>
        <w:t xml:space="preserve">evaluation of a food containing </w:t>
      </w:r>
      <w:r w:rsidRPr="00E1566C">
        <w:rPr>
          <w:rFonts w:ascii="Book Antiqua" w:hAnsi="Book Antiqua"/>
          <w:i/>
          <w:lang w:val="en-GB"/>
        </w:rPr>
        <w:t>H. pylori</w:t>
      </w:r>
      <w:r w:rsidRPr="00E1566C">
        <w:rPr>
          <w:rFonts w:ascii="Book Antiqua" w:hAnsi="Book Antiqua"/>
          <w:lang w:val="en-GB"/>
        </w:rPr>
        <w:t xml:space="preserve"> will thus have to include </w:t>
      </w:r>
      <w:r w:rsidR="005E0BED" w:rsidRPr="00E1566C">
        <w:rPr>
          <w:rFonts w:ascii="Book Antiqua" w:hAnsi="Book Antiqua"/>
          <w:lang w:val="en-GB"/>
        </w:rPr>
        <w:t xml:space="preserve">the </w:t>
      </w:r>
      <w:r w:rsidRPr="00E1566C">
        <w:rPr>
          <w:rFonts w:ascii="Book Antiqua" w:hAnsi="Book Antiqua"/>
          <w:lang w:val="en-GB"/>
        </w:rPr>
        <w:t xml:space="preserve">genotyping of isolates. This rapid, sensitive (15 cfu/ml) and specific molecular method presents the advantage of detecting and genotyping </w:t>
      </w:r>
      <w:r w:rsidRPr="00E1566C">
        <w:rPr>
          <w:rFonts w:ascii="Book Antiqua" w:hAnsi="Book Antiqua"/>
          <w:i/>
          <w:lang w:val="en-GB"/>
        </w:rPr>
        <w:t>H. pylori</w:t>
      </w:r>
      <w:r w:rsidRPr="00E1566C">
        <w:rPr>
          <w:rFonts w:ascii="Book Antiqua" w:hAnsi="Book Antiqua"/>
          <w:lang w:val="en-GB"/>
        </w:rPr>
        <w:t xml:space="preserve"> from microbiologically complex foodstuffs in a single step</w:t>
      </w:r>
      <w:r w:rsidRPr="00E1566C">
        <w:rPr>
          <w:rFonts w:ascii="Book Antiqua" w:hAnsi="Book Antiqua"/>
          <w:vertAlign w:val="superscript"/>
          <w:lang w:val="en-GB"/>
        </w:rPr>
        <w:t>[1</w:t>
      </w:r>
      <w:r w:rsidR="00A86DB6" w:rsidRPr="00E1566C">
        <w:rPr>
          <w:rFonts w:ascii="Book Antiqua" w:hAnsi="Book Antiqua"/>
          <w:vertAlign w:val="superscript"/>
          <w:lang w:val="en-GB"/>
        </w:rPr>
        <w:t>42</w:t>
      </w:r>
      <w:r w:rsidRPr="00E1566C">
        <w:rPr>
          <w:rFonts w:ascii="Book Antiqua" w:hAnsi="Book Antiqua"/>
          <w:vertAlign w:val="superscript"/>
          <w:lang w:val="en-GB"/>
        </w:rPr>
        <w:t>]</w:t>
      </w:r>
      <w:r w:rsidRPr="00E1566C">
        <w:rPr>
          <w:rFonts w:ascii="Book Antiqua" w:hAnsi="Book Antiqua"/>
          <w:lang w:val="en-GB"/>
        </w:rPr>
        <w:t xml:space="preserve">. A </w:t>
      </w:r>
      <w:r w:rsidR="00E8580B" w:rsidRPr="00E1566C">
        <w:rPr>
          <w:rFonts w:ascii="Book Antiqua" w:hAnsi="Book Antiqua"/>
          <w:lang w:val="en-GB"/>
        </w:rPr>
        <w:t>n</w:t>
      </w:r>
      <w:r w:rsidRPr="00E1566C">
        <w:rPr>
          <w:rFonts w:ascii="Book Antiqua" w:hAnsi="Book Antiqua"/>
          <w:lang w:val="en-GB"/>
        </w:rPr>
        <w:t>ested</w:t>
      </w:r>
      <w:r w:rsidR="005E0BED" w:rsidRPr="00E1566C">
        <w:rPr>
          <w:rFonts w:ascii="Book Antiqua" w:hAnsi="Book Antiqua"/>
          <w:lang w:val="en-GB"/>
        </w:rPr>
        <w:t xml:space="preserve"> </w:t>
      </w:r>
      <w:r w:rsidRPr="00E1566C">
        <w:rPr>
          <w:rFonts w:ascii="Book Antiqua" w:hAnsi="Book Antiqua"/>
          <w:lang w:val="en-GB"/>
        </w:rPr>
        <w:t xml:space="preserve">PCR approach has been employed for the detection of the </w:t>
      </w:r>
      <w:r w:rsidRPr="00E1566C">
        <w:rPr>
          <w:rFonts w:ascii="Book Antiqua" w:hAnsi="Book Antiqua"/>
          <w:i/>
          <w:lang w:val="en-GB"/>
        </w:rPr>
        <w:t>H. pylori</w:t>
      </w:r>
      <w:r w:rsidRPr="00E1566C">
        <w:rPr>
          <w:rFonts w:ascii="Book Antiqua" w:hAnsi="Book Antiqua"/>
          <w:lang w:val="en-GB"/>
        </w:rPr>
        <w:t xml:space="preserve"> </w:t>
      </w:r>
      <w:r w:rsidRPr="00E1566C">
        <w:rPr>
          <w:rFonts w:ascii="Book Antiqua" w:hAnsi="Book Antiqua"/>
          <w:i/>
          <w:lang w:val="en-GB"/>
        </w:rPr>
        <w:t>glm</w:t>
      </w:r>
      <w:r w:rsidRPr="00E1566C">
        <w:rPr>
          <w:rFonts w:ascii="Book Antiqua" w:hAnsi="Book Antiqua"/>
          <w:lang w:val="en-GB"/>
        </w:rPr>
        <w:t>M gene from seawater and sheep, goat and cow milk</w:t>
      </w:r>
      <w:r w:rsidR="00A20115" w:rsidRPr="00E1566C">
        <w:rPr>
          <w:rFonts w:ascii="Book Antiqua" w:hAnsi="Book Antiqua"/>
          <w:lang w:val="en-GB"/>
        </w:rPr>
        <w:t>s</w:t>
      </w:r>
      <w:r w:rsidRPr="00E1566C">
        <w:rPr>
          <w:rFonts w:ascii="Book Antiqua" w:hAnsi="Book Antiqua"/>
          <w:vertAlign w:val="superscript"/>
          <w:lang w:val="en-GB"/>
        </w:rPr>
        <w:t>[</w:t>
      </w:r>
      <w:r w:rsidR="00A86DB6" w:rsidRPr="00E1566C">
        <w:rPr>
          <w:rFonts w:ascii="Book Antiqua" w:hAnsi="Book Antiqua"/>
          <w:vertAlign w:val="superscript"/>
          <w:lang w:val="en-GB"/>
        </w:rPr>
        <w:t>71</w:t>
      </w:r>
      <w:r w:rsidRPr="00E1566C">
        <w:rPr>
          <w:rFonts w:ascii="Book Antiqua" w:hAnsi="Book Antiqua"/>
          <w:vertAlign w:val="superscript"/>
          <w:lang w:val="en-GB"/>
        </w:rPr>
        <w:t>,1</w:t>
      </w:r>
      <w:r w:rsidR="00A86DB6" w:rsidRPr="00E1566C">
        <w:rPr>
          <w:rFonts w:ascii="Book Antiqua" w:hAnsi="Book Antiqua"/>
          <w:vertAlign w:val="superscript"/>
          <w:lang w:val="en-GB"/>
        </w:rPr>
        <w:t>30</w:t>
      </w:r>
      <w:r w:rsidRPr="00E1566C">
        <w:rPr>
          <w:rFonts w:ascii="Book Antiqua" w:hAnsi="Book Antiqua"/>
          <w:vertAlign w:val="superscript"/>
          <w:lang w:val="en-GB"/>
        </w:rPr>
        <w:t>,1</w:t>
      </w:r>
      <w:r w:rsidR="00A86DB6" w:rsidRPr="00E1566C">
        <w:rPr>
          <w:rFonts w:ascii="Book Antiqua" w:hAnsi="Book Antiqua"/>
          <w:vertAlign w:val="superscript"/>
          <w:lang w:val="en-GB"/>
        </w:rPr>
        <w:t>41</w:t>
      </w:r>
      <w:r w:rsidRPr="00E1566C">
        <w:rPr>
          <w:rFonts w:ascii="Book Antiqua" w:hAnsi="Book Antiqua"/>
          <w:vertAlign w:val="superscript"/>
          <w:lang w:val="en-GB"/>
        </w:rPr>
        <w:t>]</w:t>
      </w:r>
      <w:r w:rsidRPr="00E1566C">
        <w:rPr>
          <w:rFonts w:ascii="Book Antiqua" w:hAnsi="Book Antiqua"/>
          <w:lang w:val="en-GB"/>
        </w:rPr>
        <w:t>. The sensitivity of the nested</w:t>
      </w:r>
      <w:r w:rsidR="005E0BED" w:rsidRPr="00E1566C">
        <w:rPr>
          <w:rFonts w:ascii="Book Antiqua" w:hAnsi="Book Antiqua"/>
          <w:lang w:val="en-GB"/>
        </w:rPr>
        <w:t xml:space="preserve"> </w:t>
      </w:r>
      <w:r w:rsidRPr="00E1566C">
        <w:rPr>
          <w:rFonts w:ascii="Book Antiqua" w:hAnsi="Book Antiqua"/>
          <w:lang w:val="en-GB"/>
        </w:rPr>
        <w:t>PCR technique was 3 cfu/ml in all types of milk and 62 cfu/ml in seawater samples</w:t>
      </w:r>
      <w:r w:rsidR="004475C4" w:rsidRPr="00E1566C">
        <w:rPr>
          <w:rFonts w:ascii="Book Antiqua" w:hAnsi="Book Antiqua"/>
          <w:lang w:val="en-GB"/>
        </w:rPr>
        <w:t xml:space="preserve">, </w:t>
      </w:r>
      <w:r w:rsidR="005E0BED" w:rsidRPr="00E1566C">
        <w:rPr>
          <w:rFonts w:ascii="Book Antiqua" w:hAnsi="Book Antiqua"/>
          <w:lang w:val="en-GB"/>
        </w:rPr>
        <w:t xml:space="preserve">and </w:t>
      </w:r>
      <w:r w:rsidR="004475C4" w:rsidRPr="00E1566C">
        <w:rPr>
          <w:rFonts w:ascii="Book Antiqua" w:hAnsi="Book Antiqua"/>
          <w:lang w:val="en-GB"/>
        </w:rPr>
        <w:t>therefore, compared to the previously described MT</w:t>
      </w:r>
      <w:r w:rsidR="002A7A8B" w:rsidRPr="00E1566C">
        <w:rPr>
          <w:rFonts w:ascii="Book Antiqua" w:hAnsi="Book Antiqua"/>
          <w:lang w:val="en-GB"/>
        </w:rPr>
        <w:t>-</w:t>
      </w:r>
      <w:r w:rsidR="004475C4" w:rsidRPr="00E1566C">
        <w:rPr>
          <w:rFonts w:ascii="Book Antiqua" w:hAnsi="Book Antiqua"/>
          <w:lang w:val="en-GB"/>
        </w:rPr>
        <w:t xml:space="preserve">PCR, it was more sensitive for the detection of </w:t>
      </w:r>
      <w:r w:rsidR="00ED1B9A" w:rsidRPr="00E1566C">
        <w:rPr>
          <w:rFonts w:ascii="Book Antiqua" w:hAnsi="Book Antiqua"/>
          <w:i/>
          <w:lang w:val="en-GB"/>
        </w:rPr>
        <w:t>H. pylori</w:t>
      </w:r>
      <w:r w:rsidR="004475C4" w:rsidRPr="00E1566C">
        <w:rPr>
          <w:rFonts w:ascii="Book Antiqua" w:hAnsi="Book Antiqua"/>
          <w:lang w:val="en-GB"/>
        </w:rPr>
        <w:t xml:space="preserve"> from foods (3 </w:t>
      </w:r>
      <w:r w:rsidR="00623C2F" w:rsidRPr="00E1566C">
        <w:rPr>
          <w:rFonts w:ascii="Book Antiqua" w:hAnsi="Book Antiqua"/>
          <w:lang w:val="en-GB"/>
        </w:rPr>
        <w:t>cfu</w:t>
      </w:r>
      <w:r w:rsidR="004475C4" w:rsidRPr="00E1566C">
        <w:rPr>
          <w:rFonts w:ascii="Book Antiqua" w:hAnsi="Book Antiqua"/>
          <w:lang w:val="en-GB"/>
        </w:rPr>
        <w:t xml:space="preserve">/ml </w:t>
      </w:r>
      <w:r w:rsidR="004475C4" w:rsidRPr="00E1566C">
        <w:rPr>
          <w:rFonts w:ascii="Book Antiqua" w:hAnsi="Book Antiqua"/>
          <w:i/>
          <w:lang w:val="en-GB"/>
        </w:rPr>
        <w:t>vs</w:t>
      </w:r>
      <w:r w:rsidR="004475C4" w:rsidRPr="00E1566C">
        <w:rPr>
          <w:rFonts w:ascii="Book Antiqua" w:hAnsi="Book Antiqua"/>
          <w:lang w:val="en-GB"/>
        </w:rPr>
        <w:t xml:space="preserve"> 15 </w:t>
      </w:r>
      <w:r w:rsidR="00623C2F" w:rsidRPr="00E1566C">
        <w:rPr>
          <w:rFonts w:ascii="Book Antiqua" w:hAnsi="Book Antiqua"/>
          <w:lang w:val="en-GB"/>
        </w:rPr>
        <w:t>cfu</w:t>
      </w:r>
      <w:r w:rsidR="004475C4" w:rsidRPr="00E1566C">
        <w:rPr>
          <w:rFonts w:ascii="Book Antiqua" w:hAnsi="Book Antiqua"/>
          <w:lang w:val="en-GB"/>
        </w:rPr>
        <w:t xml:space="preserve">/ml) with the same specificity </w:t>
      </w:r>
      <w:r w:rsidR="004C7E49" w:rsidRPr="00E1566C">
        <w:rPr>
          <w:rFonts w:ascii="Book Antiqua" w:hAnsi="Book Antiqua"/>
          <w:vertAlign w:val="superscript"/>
          <w:lang w:val="en-GB"/>
        </w:rPr>
        <w:t>[1</w:t>
      </w:r>
      <w:r w:rsidR="00A86DB6" w:rsidRPr="00E1566C">
        <w:rPr>
          <w:rFonts w:ascii="Book Antiqua" w:hAnsi="Book Antiqua"/>
          <w:vertAlign w:val="superscript"/>
          <w:lang w:val="en-GB"/>
        </w:rPr>
        <w:t>41</w:t>
      </w:r>
      <w:r w:rsidR="004C7E49" w:rsidRPr="00E1566C">
        <w:rPr>
          <w:rFonts w:ascii="Book Antiqua" w:hAnsi="Book Antiqua"/>
          <w:vertAlign w:val="superscript"/>
          <w:lang w:val="en-GB"/>
        </w:rPr>
        <w:t>]</w:t>
      </w:r>
      <w:r w:rsidR="004475C4" w:rsidRPr="00E1566C">
        <w:rPr>
          <w:rFonts w:ascii="Book Antiqua" w:hAnsi="Book Antiqua"/>
          <w:lang w:val="en-GB"/>
        </w:rPr>
        <w:t>.</w:t>
      </w:r>
      <w:r w:rsidRPr="00E1566C">
        <w:rPr>
          <w:rFonts w:ascii="Book Antiqua" w:hAnsi="Book Antiqua"/>
          <w:lang w:val="en-GB"/>
        </w:rPr>
        <w:t xml:space="preserve"> Osman </w:t>
      </w:r>
      <w:r w:rsidR="00935E8B" w:rsidRPr="00E1566C">
        <w:rPr>
          <w:rFonts w:ascii="Book Antiqua" w:hAnsi="Book Antiqua"/>
          <w:i/>
          <w:lang w:val="en-GB"/>
        </w:rPr>
        <w:t>et al</w:t>
      </w:r>
      <w:r w:rsidRPr="00E1566C">
        <w:rPr>
          <w:rFonts w:ascii="Book Antiqua" w:hAnsi="Book Antiqua"/>
          <w:vertAlign w:val="superscript"/>
          <w:lang w:val="en-GB"/>
        </w:rPr>
        <w:t>[</w:t>
      </w:r>
      <w:r w:rsidR="00A86DB6" w:rsidRPr="00E1566C">
        <w:rPr>
          <w:rFonts w:ascii="Book Antiqua" w:hAnsi="Book Antiqua"/>
          <w:vertAlign w:val="superscript"/>
          <w:lang w:val="en-GB"/>
        </w:rPr>
        <w:t>73</w:t>
      </w:r>
      <w:r w:rsidRPr="00E1566C">
        <w:rPr>
          <w:rFonts w:ascii="Book Antiqua" w:hAnsi="Book Antiqua"/>
          <w:vertAlign w:val="superscript"/>
          <w:lang w:val="en-GB"/>
        </w:rPr>
        <w:t>]</w:t>
      </w:r>
      <w:r w:rsidRPr="00E1566C">
        <w:rPr>
          <w:rFonts w:ascii="Book Antiqua" w:hAnsi="Book Antiqua"/>
          <w:lang w:val="en-GB"/>
        </w:rPr>
        <w:t xml:space="preserve"> employed </w:t>
      </w:r>
      <w:r w:rsidR="00E8580B" w:rsidRPr="00E1566C">
        <w:rPr>
          <w:rFonts w:ascii="Book Antiqua" w:hAnsi="Book Antiqua"/>
          <w:lang w:val="en-GB"/>
        </w:rPr>
        <w:t>n</w:t>
      </w:r>
      <w:r w:rsidRPr="00E1566C">
        <w:rPr>
          <w:rFonts w:ascii="Book Antiqua" w:hAnsi="Book Antiqua"/>
          <w:lang w:val="en-GB"/>
        </w:rPr>
        <w:t>ested</w:t>
      </w:r>
      <w:r w:rsidR="003560A8" w:rsidRPr="00E1566C">
        <w:rPr>
          <w:rFonts w:ascii="Book Antiqua" w:hAnsi="Book Antiqua"/>
          <w:lang w:val="en-GB"/>
        </w:rPr>
        <w:t xml:space="preserve"> </w:t>
      </w:r>
      <w:r w:rsidRPr="00E1566C">
        <w:rPr>
          <w:rFonts w:ascii="Book Antiqua" w:hAnsi="Book Antiqua"/>
          <w:lang w:val="en-GB"/>
        </w:rPr>
        <w:t xml:space="preserve">PCR in 50 cow milk samples, and 22% were positive for the presence of the </w:t>
      </w:r>
      <w:r w:rsidRPr="00E1566C">
        <w:rPr>
          <w:rFonts w:ascii="Book Antiqua" w:hAnsi="Book Antiqua"/>
          <w:i/>
          <w:lang w:val="en-GB"/>
        </w:rPr>
        <w:t>H. pylori glm</w:t>
      </w:r>
      <w:r w:rsidRPr="00E1566C">
        <w:rPr>
          <w:rFonts w:ascii="Book Antiqua" w:hAnsi="Book Antiqua"/>
          <w:lang w:val="en-GB"/>
        </w:rPr>
        <w:t>M gene.</w:t>
      </w:r>
    </w:p>
    <w:p w14:paraId="6526FE57" w14:textId="5F7185C8"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i/>
          <w:lang w:val="en-GB"/>
        </w:rPr>
        <w:lastRenderedPageBreak/>
        <w:t>H. pylori</w:t>
      </w:r>
      <w:r w:rsidR="009A208A" w:rsidRPr="00E1566C">
        <w:rPr>
          <w:rFonts w:ascii="Book Antiqua" w:hAnsi="Book Antiqua"/>
          <w:i/>
          <w:lang w:val="en-GB"/>
        </w:rPr>
        <w:t>,</w:t>
      </w:r>
      <w:r w:rsidRPr="00E1566C">
        <w:rPr>
          <w:rFonts w:ascii="Book Antiqua" w:hAnsi="Book Antiqua"/>
          <w:lang w:val="en-GB"/>
        </w:rPr>
        <w:t xml:space="preserve"> as </w:t>
      </w:r>
      <w:r w:rsidR="009A208A" w:rsidRPr="00E1566C">
        <w:rPr>
          <w:rFonts w:ascii="Book Antiqua" w:hAnsi="Book Antiqua"/>
          <w:lang w:val="en-GB"/>
        </w:rPr>
        <w:t xml:space="preserve">with </w:t>
      </w:r>
      <w:r w:rsidRPr="00E1566C">
        <w:rPr>
          <w:rFonts w:ascii="Book Antiqua" w:hAnsi="Book Antiqua"/>
          <w:lang w:val="en-GB"/>
        </w:rPr>
        <w:t>many other bacteria</w:t>
      </w:r>
      <w:r w:rsidR="009A208A" w:rsidRPr="00E1566C">
        <w:rPr>
          <w:rFonts w:ascii="Book Antiqua" w:hAnsi="Book Antiqua"/>
          <w:lang w:val="en-GB"/>
        </w:rPr>
        <w:t>,</w:t>
      </w:r>
      <w:r w:rsidRPr="00E1566C">
        <w:rPr>
          <w:rFonts w:ascii="Book Antiqua" w:hAnsi="Book Antiqua"/>
          <w:lang w:val="en-GB"/>
        </w:rPr>
        <w:t xml:space="preserve"> is able to form biofilms within which it can survive due to the different protection mechanisms that the biofilm offers. Quantitative real-time PCR was developed for the detection of </w:t>
      </w:r>
      <w:r w:rsidRPr="00E1566C">
        <w:rPr>
          <w:rFonts w:ascii="Book Antiqua" w:hAnsi="Book Antiqua"/>
          <w:i/>
          <w:lang w:val="en-GB"/>
        </w:rPr>
        <w:t>H. pylori</w:t>
      </w:r>
      <w:r w:rsidRPr="00E1566C">
        <w:rPr>
          <w:rFonts w:ascii="Book Antiqua" w:hAnsi="Book Antiqua"/>
          <w:lang w:val="en-GB"/>
        </w:rPr>
        <w:t xml:space="preserve"> in drinking water biofilms of different ages. The target gene was the </w:t>
      </w:r>
      <w:r w:rsidRPr="00E1566C">
        <w:rPr>
          <w:rFonts w:ascii="Book Antiqua" w:hAnsi="Book Antiqua"/>
          <w:i/>
          <w:lang w:val="en-GB"/>
        </w:rPr>
        <w:t>ure</w:t>
      </w:r>
      <w:r w:rsidRPr="00E1566C">
        <w:rPr>
          <w:rFonts w:ascii="Book Antiqua" w:hAnsi="Book Antiqua"/>
          <w:lang w:val="en-GB"/>
        </w:rPr>
        <w:t xml:space="preserve">A subunit of the </w:t>
      </w:r>
      <w:r w:rsidRPr="00E1566C">
        <w:rPr>
          <w:rFonts w:ascii="Book Antiqua" w:hAnsi="Book Antiqua"/>
          <w:i/>
          <w:lang w:val="en-GB"/>
        </w:rPr>
        <w:t>H. pylori</w:t>
      </w:r>
      <w:r w:rsidRPr="00E1566C">
        <w:rPr>
          <w:rFonts w:ascii="Book Antiqua" w:hAnsi="Book Antiqua"/>
          <w:lang w:val="en-GB"/>
        </w:rPr>
        <w:t xml:space="preserve"> </w:t>
      </w:r>
      <w:r w:rsidRPr="00E1566C">
        <w:rPr>
          <w:rFonts w:ascii="Book Antiqua" w:hAnsi="Book Antiqua"/>
          <w:i/>
          <w:lang w:val="en-GB"/>
        </w:rPr>
        <w:t>urea</w:t>
      </w:r>
      <w:r w:rsidRPr="00E1566C">
        <w:rPr>
          <w:rFonts w:ascii="Book Antiqua" w:hAnsi="Book Antiqua"/>
          <w:lang w:val="en-GB"/>
        </w:rPr>
        <w:t xml:space="preserve"> gene, which showed high specificity and sensitivity</w:t>
      </w:r>
      <w:r w:rsidRPr="00E1566C">
        <w:rPr>
          <w:rFonts w:ascii="Book Antiqua" w:hAnsi="Book Antiqua"/>
          <w:vertAlign w:val="superscript"/>
          <w:lang w:val="en-GB"/>
        </w:rPr>
        <w:t>[1</w:t>
      </w:r>
      <w:r w:rsidR="00A86DB6" w:rsidRPr="00E1566C">
        <w:rPr>
          <w:rFonts w:ascii="Book Antiqua" w:hAnsi="Book Antiqua"/>
          <w:vertAlign w:val="superscript"/>
          <w:lang w:val="en-GB"/>
        </w:rPr>
        <w:t>43</w:t>
      </w:r>
      <w:r w:rsidRPr="00E1566C">
        <w:rPr>
          <w:rFonts w:ascii="Book Antiqua" w:hAnsi="Book Antiqua"/>
          <w:vertAlign w:val="superscript"/>
          <w:lang w:val="en-GB"/>
        </w:rPr>
        <w:t>]</w:t>
      </w:r>
      <w:r w:rsidRPr="00E1566C">
        <w:rPr>
          <w:rFonts w:ascii="Book Antiqua" w:hAnsi="Book Antiqua"/>
          <w:lang w:val="en-GB"/>
        </w:rPr>
        <w:t>.</w:t>
      </w:r>
    </w:p>
    <w:p w14:paraId="23F83F53" w14:textId="2AF889B4"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As is well known, the main limit of PCR assays is their inability to distinguish live organisms from dead organisms. PCR techniques can, however, be used to screen water and foodstuffs, thus making it necessary to use conventional isolation methods only on those samples that test positive by PCR.</w:t>
      </w:r>
    </w:p>
    <w:p w14:paraId="38A50975" w14:textId="710CE2C2"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In a study by Buck </w:t>
      </w:r>
      <w:r w:rsidR="00935E8B" w:rsidRPr="00E1566C">
        <w:rPr>
          <w:rFonts w:ascii="Book Antiqua" w:hAnsi="Book Antiqua"/>
          <w:i/>
          <w:lang w:val="en-GB"/>
        </w:rPr>
        <w:t>et al</w:t>
      </w:r>
      <w:r w:rsidRPr="00E1566C">
        <w:rPr>
          <w:rFonts w:ascii="Book Antiqua" w:hAnsi="Book Antiqua"/>
          <w:vertAlign w:val="superscript"/>
          <w:lang w:val="en-GB"/>
        </w:rPr>
        <w:t>[5</w:t>
      </w:r>
      <w:r w:rsidR="00A86DB6"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mRNA of known virulence factor (</w:t>
      </w:r>
      <w:r w:rsidRPr="00E1566C">
        <w:rPr>
          <w:rFonts w:ascii="Book Antiqua" w:hAnsi="Book Antiqua"/>
          <w:i/>
          <w:lang w:val="en-GB"/>
        </w:rPr>
        <w:t>vac</w:t>
      </w:r>
      <w:r w:rsidRPr="00E1566C">
        <w:rPr>
          <w:rFonts w:ascii="Book Antiqua" w:hAnsi="Book Antiqua"/>
          <w:lang w:val="en-GB"/>
        </w:rPr>
        <w:t xml:space="preserve">A) was detected in VBNC </w:t>
      </w:r>
      <w:r w:rsidRPr="00E1566C">
        <w:rPr>
          <w:rFonts w:ascii="Book Antiqua" w:hAnsi="Book Antiqua"/>
          <w:i/>
          <w:lang w:val="en-GB"/>
        </w:rPr>
        <w:t>H. pylori</w:t>
      </w:r>
      <w:r w:rsidRPr="00E1566C">
        <w:rPr>
          <w:rFonts w:ascii="Book Antiqua" w:hAnsi="Book Antiqua"/>
          <w:lang w:val="en-GB"/>
        </w:rPr>
        <w:t xml:space="preserve"> cells using RT-PCR. This method exploits the unstable nature of bacterial mRNA to infer pathogenic viability when </w:t>
      </w:r>
      <w:r w:rsidRPr="00E1566C">
        <w:rPr>
          <w:rFonts w:ascii="Book Antiqua" w:hAnsi="Book Antiqua"/>
          <w:i/>
          <w:lang w:val="en-GB"/>
        </w:rPr>
        <w:t>H. pylori</w:t>
      </w:r>
      <w:r w:rsidRPr="00E1566C">
        <w:rPr>
          <w:rFonts w:ascii="Book Antiqua" w:hAnsi="Book Antiqua"/>
          <w:lang w:val="en-GB"/>
        </w:rPr>
        <w:t xml:space="preserve"> becomes non-cultivable </w:t>
      </w:r>
      <w:r w:rsidRPr="00E1566C">
        <w:rPr>
          <w:rFonts w:ascii="Book Antiqua" w:hAnsi="Book Antiqua"/>
          <w:vertAlign w:val="superscript"/>
          <w:lang w:val="en-GB"/>
        </w:rPr>
        <w:t>[1</w:t>
      </w:r>
      <w:r w:rsidR="00A86DB6" w:rsidRPr="00E1566C">
        <w:rPr>
          <w:rFonts w:ascii="Book Antiqua" w:hAnsi="Book Antiqua"/>
          <w:vertAlign w:val="superscript"/>
          <w:lang w:val="en-GB"/>
        </w:rPr>
        <w:t>44</w:t>
      </w:r>
      <w:r w:rsidRPr="00E1566C">
        <w:rPr>
          <w:rFonts w:ascii="Book Antiqua" w:hAnsi="Book Antiqua"/>
          <w:vertAlign w:val="superscript"/>
          <w:lang w:val="en-GB"/>
        </w:rPr>
        <w:t>]</w:t>
      </w:r>
      <w:r w:rsidRPr="00E1566C">
        <w:rPr>
          <w:rFonts w:ascii="Book Antiqua" w:hAnsi="Book Antiqua"/>
          <w:lang w:val="en-GB"/>
        </w:rPr>
        <w:t xml:space="preserve">. The half-life of mRNA of </w:t>
      </w:r>
      <w:r w:rsidRPr="00E1566C">
        <w:rPr>
          <w:rFonts w:ascii="Book Antiqua" w:hAnsi="Book Antiqua"/>
          <w:i/>
          <w:lang w:val="en-GB"/>
        </w:rPr>
        <w:t>E. coli</w:t>
      </w:r>
      <w:r w:rsidRPr="00E1566C">
        <w:rPr>
          <w:rFonts w:ascii="Book Antiqua" w:hAnsi="Book Antiqua"/>
          <w:lang w:val="en-GB"/>
        </w:rPr>
        <w:t xml:space="preserve"> and </w:t>
      </w:r>
      <w:r w:rsidRPr="00E1566C">
        <w:rPr>
          <w:rFonts w:ascii="Book Antiqua" w:hAnsi="Book Antiqua"/>
          <w:i/>
          <w:lang w:val="en-GB"/>
        </w:rPr>
        <w:t>Vibrio vulnificus</w:t>
      </w:r>
      <w:r w:rsidRPr="00E1566C">
        <w:rPr>
          <w:rFonts w:ascii="Book Antiqua" w:hAnsi="Book Antiqua"/>
          <w:lang w:val="en-GB"/>
        </w:rPr>
        <w:t xml:space="preserve"> cells is approximately 3-8 min and less than 60 min, respectively</w:t>
      </w:r>
      <w:r w:rsidRPr="00E1566C">
        <w:rPr>
          <w:rFonts w:ascii="Book Antiqua" w:hAnsi="Book Antiqua"/>
          <w:vertAlign w:val="superscript"/>
          <w:lang w:val="en-GB"/>
        </w:rPr>
        <w:t>[14</w:t>
      </w:r>
      <w:r w:rsidR="00A86DB6" w:rsidRPr="00E1566C">
        <w:rPr>
          <w:rFonts w:ascii="Book Antiqua" w:hAnsi="Book Antiqua"/>
          <w:vertAlign w:val="superscript"/>
          <w:lang w:val="en-GB"/>
        </w:rPr>
        <w:t>5</w:t>
      </w:r>
      <w:r w:rsidRPr="00E1566C">
        <w:rPr>
          <w:rFonts w:ascii="Book Antiqua" w:hAnsi="Book Antiqua"/>
          <w:vertAlign w:val="superscript"/>
          <w:lang w:val="en-GB"/>
        </w:rPr>
        <w:t>,14</w:t>
      </w:r>
      <w:r w:rsidR="00A86DB6" w:rsidRPr="00E1566C">
        <w:rPr>
          <w:rFonts w:ascii="Book Antiqua" w:hAnsi="Book Antiqua"/>
          <w:vertAlign w:val="superscript"/>
          <w:lang w:val="en-GB"/>
        </w:rPr>
        <w:t>6</w:t>
      </w:r>
      <w:r w:rsidRPr="00E1566C">
        <w:rPr>
          <w:rFonts w:ascii="Book Antiqua" w:hAnsi="Book Antiqua"/>
          <w:vertAlign w:val="superscript"/>
          <w:lang w:val="en-GB"/>
        </w:rPr>
        <w:t>]</w:t>
      </w:r>
      <w:r w:rsidRPr="00E1566C">
        <w:rPr>
          <w:rFonts w:ascii="Book Antiqua" w:hAnsi="Book Antiqua"/>
          <w:lang w:val="en-GB"/>
        </w:rPr>
        <w:t xml:space="preserve">. Thus, mRNA can be an excellent indicator of viability when </w:t>
      </w:r>
      <w:r w:rsidRPr="00E1566C">
        <w:rPr>
          <w:rFonts w:ascii="Book Antiqua" w:hAnsi="Book Antiqua"/>
          <w:i/>
          <w:lang w:val="en-GB"/>
        </w:rPr>
        <w:t>H. pylori</w:t>
      </w:r>
      <w:r w:rsidRPr="00E1566C">
        <w:rPr>
          <w:rFonts w:ascii="Book Antiqua" w:hAnsi="Book Antiqua"/>
          <w:lang w:val="en-GB"/>
        </w:rPr>
        <w:t xml:space="preserve"> occurs in the VBNC state. Moreover, detection of transcripts from the </w:t>
      </w:r>
      <w:r w:rsidRPr="00E1566C">
        <w:rPr>
          <w:rFonts w:ascii="Book Antiqua" w:hAnsi="Book Antiqua"/>
          <w:i/>
          <w:lang w:val="en-GB"/>
        </w:rPr>
        <w:t>vac</w:t>
      </w:r>
      <w:r w:rsidRPr="00E1566C">
        <w:rPr>
          <w:rFonts w:ascii="Book Antiqua" w:hAnsi="Book Antiqua"/>
          <w:lang w:val="en-GB"/>
        </w:rPr>
        <w:t xml:space="preserve">A virulence gene may deduce continued virulence activity of </w:t>
      </w:r>
      <w:r w:rsidRPr="00E1566C">
        <w:rPr>
          <w:rFonts w:ascii="Book Antiqua" w:hAnsi="Book Antiqua"/>
          <w:i/>
          <w:lang w:val="en-GB"/>
        </w:rPr>
        <w:t>H. pylori</w:t>
      </w:r>
      <w:r w:rsidRPr="00E1566C">
        <w:rPr>
          <w:rFonts w:ascii="Book Antiqua" w:hAnsi="Book Antiqua"/>
          <w:lang w:val="en-GB"/>
        </w:rPr>
        <w:t xml:space="preserve"> when present in the VBNC state</w:t>
      </w:r>
      <w:r w:rsidRPr="00E1566C">
        <w:rPr>
          <w:rFonts w:ascii="Book Antiqua" w:hAnsi="Book Antiqua"/>
          <w:vertAlign w:val="superscript"/>
          <w:lang w:val="en-GB"/>
        </w:rPr>
        <w:t>[5</w:t>
      </w:r>
      <w:r w:rsidR="00A86DB6"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This molecular technique offers significant promise for the detection of microorganisms in water and foodstuff and is a valid alternative to culture methods.</w:t>
      </w:r>
    </w:p>
    <w:p w14:paraId="7D50AA83" w14:textId="5215C430"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The fluorescence in situ hybridization (FISH) assay with the rRNA-direct molecular method has been applied for the specific detection of </w:t>
      </w:r>
      <w:r w:rsidRPr="00E1566C">
        <w:rPr>
          <w:rFonts w:ascii="Book Antiqua" w:hAnsi="Book Antiqua"/>
          <w:i/>
          <w:lang w:val="en-GB"/>
        </w:rPr>
        <w:t>H. pylori</w:t>
      </w:r>
      <w:r w:rsidRPr="00E1566C">
        <w:rPr>
          <w:rFonts w:ascii="Book Antiqua" w:hAnsi="Book Antiqua"/>
          <w:lang w:val="en-GB"/>
        </w:rPr>
        <w:t xml:space="preserve"> in river and wastewater samples</w:t>
      </w:r>
      <w:r w:rsidRPr="00E1566C">
        <w:rPr>
          <w:rFonts w:ascii="Book Antiqua" w:hAnsi="Book Antiqua"/>
          <w:vertAlign w:val="superscript"/>
          <w:lang w:val="en-GB"/>
        </w:rPr>
        <w:t>[14</w:t>
      </w:r>
      <w:r w:rsidR="00A86DB6" w:rsidRPr="00E1566C">
        <w:rPr>
          <w:rFonts w:ascii="Book Antiqua" w:hAnsi="Book Antiqua"/>
          <w:vertAlign w:val="superscript"/>
          <w:lang w:val="en-GB"/>
        </w:rPr>
        <w:t>7</w:t>
      </w:r>
      <w:r w:rsidRPr="00E1566C">
        <w:rPr>
          <w:rFonts w:ascii="Book Antiqua" w:hAnsi="Book Antiqua"/>
          <w:vertAlign w:val="superscript"/>
          <w:lang w:val="en-GB"/>
        </w:rPr>
        <w:t>]</w:t>
      </w:r>
      <w:r w:rsidR="00A20115" w:rsidRPr="00E1566C">
        <w:rPr>
          <w:rFonts w:ascii="Book Antiqua" w:hAnsi="Book Antiqua"/>
          <w:lang w:val="en-GB"/>
        </w:rPr>
        <w:t xml:space="preserve"> and</w:t>
      </w:r>
      <w:r w:rsidRPr="00E1566C">
        <w:rPr>
          <w:rFonts w:ascii="Book Antiqua" w:hAnsi="Book Antiqua"/>
          <w:lang w:val="en-GB"/>
        </w:rPr>
        <w:t xml:space="preserve"> in raw bulk</w:t>
      </w:r>
      <w:r w:rsidR="00745ADA" w:rsidRPr="00E1566C">
        <w:rPr>
          <w:rFonts w:ascii="Book Antiqua" w:hAnsi="Book Antiqua"/>
          <w:lang w:val="en-GB"/>
        </w:rPr>
        <w:t xml:space="preserve"> </w:t>
      </w:r>
      <w:r w:rsidRPr="00E1566C">
        <w:rPr>
          <w:rFonts w:ascii="Book Antiqua" w:hAnsi="Book Antiqua"/>
          <w:lang w:val="en-GB"/>
        </w:rPr>
        <w:t>tank bovine milk</w:t>
      </w:r>
      <w:r w:rsidRPr="00E1566C">
        <w:rPr>
          <w:rFonts w:ascii="Book Antiqua" w:hAnsi="Book Antiqua"/>
          <w:vertAlign w:val="superscript"/>
          <w:lang w:val="en-GB"/>
        </w:rPr>
        <w:t>[6</w:t>
      </w:r>
      <w:r w:rsidR="00A86DB6"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and for the assessment of its survival in chlorinated drinking water</w:t>
      </w:r>
      <w:r w:rsidRPr="00E1566C">
        <w:rPr>
          <w:rFonts w:ascii="Book Antiqua" w:hAnsi="Book Antiqua"/>
          <w:vertAlign w:val="superscript"/>
          <w:lang w:val="en-GB"/>
        </w:rPr>
        <w:t>[11</w:t>
      </w:r>
      <w:r w:rsidR="00A86DB6" w:rsidRPr="00E1566C">
        <w:rPr>
          <w:rFonts w:ascii="Book Antiqua" w:hAnsi="Book Antiqua"/>
          <w:vertAlign w:val="superscript"/>
          <w:lang w:val="en-GB"/>
        </w:rPr>
        <w:t>5</w:t>
      </w:r>
      <w:r w:rsidRPr="00E1566C">
        <w:rPr>
          <w:rFonts w:ascii="Book Antiqua" w:hAnsi="Book Antiqua"/>
          <w:vertAlign w:val="superscript"/>
          <w:lang w:val="en-GB"/>
        </w:rPr>
        <w:t>,14</w:t>
      </w:r>
      <w:r w:rsidR="00A86DB6" w:rsidRPr="00E1566C">
        <w:rPr>
          <w:rFonts w:ascii="Book Antiqua" w:hAnsi="Book Antiqua"/>
          <w:vertAlign w:val="superscript"/>
          <w:lang w:val="en-GB"/>
        </w:rPr>
        <w:t>8</w:t>
      </w:r>
      <w:r w:rsidRPr="00E1566C">
        <w:rPr>
          <w:rFonts w:ascii="Book Antiqua" w:hAnsi="Book Antiqua"/>
          <w:vertAlign w:val="superscript"/>
          <w:lang w:val="en-GB"/>
        </w:rPr>
        <w:t>]</w:t>
      </w:r>
      <w:r w:rsidRPr="00E1566C">
        <w:rPr>
          <w:rFonts w:ascii="Book Antiqua" w:hAnsi="Book Antiqua"/>
          <w:lang w:val="en-GB"/>
        </w:rPr>
        <w:t>. The authors concluded that FISH was a rapid method for the direct detection and specific identification of viable bacteria in food</w:t>
      </w:r>
      <w:r w:rsidRPr="00E1566C">
        <w:rPr>
          <w:rFonts w:ascii="Book Antiqua" w:hAnsi="Book Antiqua"/>
          <w:vertAlign w:val="superscript"/>
          <w:lang w:val="en-GB"/>
        </w:rPr>
        <w:t>[6</w:t>
      </w:r>
      <w:r w:rsidR="00A86DB6" w:rsidRPr="00E1566C">
        <w:rPr>
          <w:rFonts w:ascii="Book Antiqua" w:hAnsi="Book Antiqua"/>
          <w:vertAlign w:val="superscript"/>
          <w:lang w:val="en-GB"/>
        </w:rPr>
        <w:t>7</w:t>
      </w:r>
      <w:r w:rsidRPr="00E1566C">
        <w:rPr>
          <w:rFonts w:ascii="Book Antiqua" w:hAnsi="Book Antiqua"/>
          <w:vertAlign w:val="superscript"/>
          <w:lang w:val="en-GB"/>
        </w:rPr>
        <w:t>]</w:t>
      </w:r>
      <w:r w:rsidRPr="00E1566C">
        <w:rPr>
          <w:rFonts w:ascii="Book Antiqua" w:hAnsi="Book Antiqua"/>
          <w:lang w:val="en-GB"/>
        </w:rPr>
        <w:t xml:space="preserve">. </w:t>
      </w:r>
    </w:p>
    <w:p w14:paraId="1AAA5C3A" w14:textId="77777777" w:rsidR="008465B6" w:rsidRPr="00E1566C" w:rsidRDefault="008465B6" w:rsidP="003D795A">
      <w:pPr>
        <w:spacing w:line="360" w:lineRule="auto"/>
        <w:jc w:val="both"/>
        <w:rPr>
          <w:rFonts w:ascii="Book Antiqua" w:hAnsi="Book Antiqua"/>
          <w:lang w:val="en-GB"/>
        </w:rPr>
      </w:pPr>
    </w:p>
    <w:p w14:paraId="7AFCBF0B" w14:textId="63945C4C" w:rsidR="008465B6" w:rsidRPr="00E1566C" w:rsidRDefault="001763D6" w:rsidP="003D795A">
      <w:pPr>
        <w:spacing w:line="360" w:lineRule="auto"/>
        <w:jc w:val="both"/>
        <w:rPr>
          <w:rFonts w:ascii="Book Antiqua" w:hAnsi="Book Antiqua"/>
          <w:b/>
          <w:lang w:val="en-GB" w:eastAsia="zh-CN"/>
        </w:rPr>
      </w:pPr>
      <w:r w:rsidRPr="00E1566C">
        <w:rPr>
          <w:rFonts w:ascii="Book Antiqua" w:hAnsi="Book Antiqua"/>
          <w:b/>
          <w:lang w:val="en-GB"/>
        </w:rPr>
        <w:t>CONCLUSION</w:t>
      </w:r>
    </w:p>
    <w:p w14:paraId="4D39F5DE" w14:textId="419738FE" w:rsidR="008465B6" w:rsidRPr="00E1566C" w:rsidRDefault="008465B6" w:rsidP="003D795A">
      <w:pPr>
        <w:spacing w:line="360" w:lineRule="auto"/>
        <w:jc w:val="both"/>
        <w:rPr>
          <w:rFonts w:ascii="Book Antiqua" w:hAnsi="Book Antiqua"/>
          <w:lang w:val="en-GB"/>
        </w:rPr>
      </w:pPr>
      <w:r w:rsidRPr="00E1566C">
        <w:rPr>
          <w:rFonts w:ascii="Book Antiqua" w:hAnsi="Book Antiqua"/>
          <w:lang w:val="en-GB"/>
        </w:rPr>
        <w:t xml:space="preserve">Several studies report the presence and survival of </w:t>
      </w:r>
      <w:r w:rsidRPr="00E1566C">
        <w:rPr>
          <w:rFonts w:ascii="Book Antiqua" w:hAnsi="Book Antiqua"/>
          <w:i/>
          <w:lang w:val="en-GB"/>
        </w:rPr>
        <w:t>H. pylori</w:t>
      </w:r>
      <w:r w:rsidRPr="00E1566C">
        <w:rPr>
          <w:rFonts w:ascii="Book Antiqua" w:hAnsi="Book Antiqua"/>
          <w:lang w:val="en-GB"/>
        </w:rPr>
        <w:t xml:space="preserve"> in foods and water, especially in milk and in ready-to-eat</w:t>
      </w:r>
      <w:r w:rsidR="000B18BE" w:rsidRPr="00E1566C">
        <w:rPr>
          <w:rFonts w:ascii="Book Antiqua" w:hAnsi="Book Antiqua"/>
          <w:lang w:val="en-GB"/>
        </w:rPr>
        <w:t xml:space="preserve"> products</w:t>
      </w:r>
      <w:r w:rsidRPr="00E1566C">
        <w:rPr>
          <w:rFonts w:ascii="Book Antiqua" w:hAnsi="Book Antiqua"/>
          <w:lang w:val="en-GB"/>
        </w:rPr>
        <w:t>, suggesting that they can be source</w:t>
      </w:r>
      <w:r w:rsidR="00A20115" w:rsidRPr="00E1566C">
        <w:rPr>
          <w:rFonts w:ascii="Book Antiqua" w:hAnsi="Book Antiqua"/>
          <w:lang w:val="en-GB"/>
        </w:rPr>
        <w:t xml:space="preserve">s </w:t>
      </w:r>
      <w:r w:rsidRPr="00E1566C">
        <w:rPr>
          <w:rFonts w:ascii="Book Antiqua" w:hAnsi="Book Antiqua"/>
          <w:lang w:val="en-GB"/>
        </w:rPr>
        <w:t>of infection for humans.</w:t>
      </w:r>
    </w:p>
    <w:p w14:paraId="0A499500" w14:textId="7C8299FF"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Although many of the findings reported in the literature are based on indirect evidence of </w:t>
      </w:r>
      <w:r w:rsidRPr="00E1566C">
        <w:rPr>
          <w:rFonts w:ascii="Book Antiqua" w:hAnsi="Book Antiqua"/>
          <w:i/>
          <w:lang w:val="en-GB"/>
        </w:rPr>
        <w:t>H. pylori</w:t>
      </w:r>
      <w:r w:rsidRPr="00E1566C">
        <w:rPr>
          <w:rFonts w:ascii="Book Antiqua" w:hAnsi="Book Antiqua"/>
          <w:lang w:val="en-GB"/>
        </w:rPr>
        <w:t xml:space="preserve"> in food and water through molecular methods and </w:t>
      </w:r>
      <w:r w:rsidR="00E94427" w:rsidRPr="00E1566C">
        <w:rPr>
          <w:rFonts w:ascii="Book Antiqua" w:hAnsi="Book Antiqua"/>
          <w:lang w:val="en-GB"/>
        </w:rPr>
        <w:t xml:space="preserve">there are </w:t>
      </w:r>
      <w:r w:rsidRPr="00E1566C">
        <w:rPr>
          <w:rFonts w:ascii="Book Antiqua" w:hAnsi="Book Antiqua"/>
          <w:lang w:val="en-GB"/>
        </w:rPr>
        <w:t xml:space="preserve">only </w:t>
      </w:r>
      <w:r w:rsidRPr="00E1566C">
        <w:rPr>
          <w:rFonts w:ascii="Book Antiqua" w:hAnsi="Book Antiqua"/>
          <w:lang w:val="en-GB"/>
        </w:rPr>
        <w:lastRenderedPageBreak/>
        <w:t xml:space="preserve">in a few cases on the bacteriological isolation of </w:t>
      </w:r>
      <w:r w:rsidR="00E94427" w:rsidRPr="00E1566C">
        <w:rPr>
          <w:rFonts w:ascii="Book Antiqua" w:hAnsi="Book Antiqua"/>
          <w:lang w:val="en-GB"/>
        </w:rPr>
        <w:t xml:space="preserve">this </w:t>
      </w:r>
      <w:r w:rsidRPr="00E1566C">
        <w:rPr>
          <w:rFonts w:ascii="Book Antiqua" w:hAnsi="Book Antiqua"/>
          <w:lang w:val="en-GB"/>
        </w:rPr>
        <w:t xml:space="preserve">microorganism, the possibility that food and water can be </w:t>
      </w:r>
      <w:r w:rsidR="00E94427" w:rsidRPr="00E1566C">
        <w:rPr>
          <w:rFonts w:ascii="Book Antiqua" w:hAnsi="Book Antiqua"/>
          <w:lang w:val="en-GB"/>
        </w:rPr>
        <w:t xml:space="preserve">routes of </w:t>
      </w:r>
      <w:r w:rsidRPr="00E1566C">
        <w:rPr>
          <w:rFonts w:ascii="Book Antiqua" w:hAnsi="Book Antiqua"/>
          <w:lang w:val="en-GB"/>
        </w:rPr>
        <w:t>transmission among others cannot be ruled out.</w:t>
      </w:r>
    </w:p>
    <w:p w14:paraId="637C9956" w14:textId="6C8CBA5E" w:rsidR="008465B6"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Most of the bacteriological isolations of the pathogen in foods and water have been obtained in work conducted in Iran; a possible explanation could be the greater prevalence of the disease in this geographical area </w:t>
      </w:r>
      <w:r w:rsidR="00E822E4" w:rsidRPr="00E1566C">
        <w:rPr>
          <w:rFonts w:ascii="Book Antiqua" w:hAnsi="Book Antiqua"/>
          <w:lang w:val="en-GB"/>
        </w:rPr>
        <w:t>than in</w:t>
      </w:r>
      <w:r w:rsidRPr="00E1566C">
        <w:rPr>
          <w:rFonts w:ascii="Book Antiqua" w:hAnsi="Book Antiqua"/>
          <w:lang w:val="en-GB"/>
        </w:rPr>
        <w:t xml:space="preserve"> other areas. Moreover, the discrepancy in the prevalence of </w:t>
      </w:r>
      <w:r w:rsidRPr="00E1566C">
        <w:rPr>
          <w:rFonts w:ascii="Book Antiqua" w:hAnsi="Book Antiqua"/>
          <w:i/>
          <w:lang w:val="en-GB"/>
        </w:rPr>
        <w:t>H. pylori</w:t>
      </w:r>
      <w:r w:rsidRPr="00E1566C">
        <w:rPr>
          <w:rFonts w:ascii="Book Antiqua" w:hAnsi="Book Antiqua"/>
          <w:lang w:val="en-GB"/>
        </w:rPr>
        <w:t xml:space="preserve"> in the different surveys could be related to the type and number of samples tested, sampling method, experimental methodology and climate differences in the regions </w:t>
      </w:r>
      <w:r w:rsidR="00E822E4" w:rsidRPr="00E1566C">
        <w:rPr>
          <w:rFonts w:ascii="Book Antiqua" w:hAnsi="Book Antiqua"/>
          <w:lang w:val="en-GB"/>
        </w:rPr>
        <w:t xml:space="preserve">from which </w:t>
      </w:r>
      <w:r w:rsidRPr="00E1566C">
        <w:rPr>
          <w:rFonts w:ascii="Book Antiqua" w:hAnsi="Book Antiqua"/>
          <w:lang w:val="en-GB"/>
        </w:rPr>
        <w:t xml:space="preserve">the samples were collected. </w:t>
      </w:r>
    </w:p>
    <w:p w14:paraId="49FF30AE" w14:textId="572C5F97" w:rsidR="00055FE9" w:rsidRPr="00E1566C" w:rsidRDefault="008465B6" w:rsidP="003D795A">
      <w:pPr>
        <w:spacing w:line="360" w:lineRule="auto"/>
        <w:ind w:firstLineChars="100" w:firstLine="240"/>
        <w:jc w:val="both"/>
        <w:rPr>
          <w:rFonts w:ascii="Book Antiqua" w:hAnsi="Book Antiqua"/>
          <w:lang w:val="en-GB"/>
        </w:rPr>
      </w:pPr>
      <w:r w:rsidRPr="00E1566C">
        <w:rPr>
          <w:rFonts w:ascii="Book Antiqua" w:hAnsi="Book Antiqua"/>
          <w:lang w:val="en-GB"/>
        </w:rPr>
        <w:t xml:space="preserve">However, to confirm a definite foodborne and waterborne role of </w:t>
      </w:r>
      <w:r w:rsidRPr="00E1566C">
        <w:rPr>
          <w:rFonts w:ascii="Book Antiqua" w:hAnsi="Book Antiqua"/>
          <w:i/>
          <w:lang w:val="en-GB"/>
        </w:rPr>
        <w:t>H. pylori</w:t>
      </w:r>
      <w:r w:rsidRPr="00E1566C">
        <w:rPr>
          <w:rFonts w:ascii="Book Antiqua" w:hAnsi="Book Antiqua"/>
          <w:lang w:val="en-GB"/>
        </w:rPr>
        <w:t xml:space="preserve"> transmission, more surveys are needed on the presence of </w:t>
      </w:r>
      <w:r w:rsidRPr="00E1566C">
        <w:rPr>
          <w:rFonts w:ascii="Book Antiqua" w:hAnsi="Book Antiqua"/>
          <w:i/>
          <w:lang w:val="en-GB"/>
        </w:rPr>
        <w:t>H. pylori</w:t>
      </w:r>
      <w:r w:rsidRPr="00E1566C">
        <w:rPr>
          <w:rFonts w:ascii="Book Antiqua" w:hAnsi="Book Antiqua"/>
          <w:lang w:val="en-GB"/>
        </w:rPr>
        <w:t xml:space="preserve"> in other foods of animal origin, particularly in seafood, and on the survival ability </w:t>
      </w:r>
      <w:r w:rsidR="00E822E4" w:rsidRPr="00E1566C">
        <w:rPr>
          <w:rFonts w:ascii="Book Antiqua" w:hAnsi="Book Antiqua"/>
          <w:lang w:val="en-GB"/>
        </w:rPr>
        <w:t xml:space="preserve">of this microorganism </w:t>
      </w:r>
      <w:r w:rsidRPr="00E1566C">
        <w:rPr>
          <w:rFonts w:ascii="Book Antiqua" w:hAnsi="Book Antiqua"/>
          <w:lang w:val="en-GB"/>
        </w:rPr>
        <w:t xml:space="preserve">in dry fermented sausages and dairy products. Further investigations on the possible role of </w:t>
      </w:r>
      <w:r w:rsidR="000470E0" w:rsidRPr="00E1566C">
        <w:rPr>
          <w:rFonts w:ascii="Book Antiqua" w:hAnsi="Book Antiqua"/>
          <w:lang w:val="en-GB"/>
        </w:rPr>
        <w:t>human</w:t>
      </w:r>
      <w:r w:rsidR="00E822E4" w:rsidRPr="00E1566C">
        <w:rPr>
          <w:rFonts w:ascii="Book Antiqua" w:hAnsi="Book Antiqua"/>
          <w:lang w:val="en-GB"/>
        </w:rPr>
        <w:t>s</w:t>
      </w:r>
      <w:r w:rsidR="000470E0" w:rsidRPr="00E1566C">
        <w:rPr>
          <w:rFonts w:ascii="Book Antiqua" w:hAnsi="Book Antiqua"/>
          <w:lang w:val="en-GB"/>
        </w:rPr>
        <w:t xml:space="preserve"> and </w:t>
      </w:r>
      <w:r w:rsidRPr="00E1566C">
        <w:rPr>
          <w:rFonts w:ascii="Book Antiqua" w:hAnsi="Book Antiqua"/>
          <w:lang w:val="en-GB"/>
        </w:rPr>
        <w:t xml:space="preserve">animals </w:t>
      </w:r>
      <w:r w:rsidR="000470E0" w:rsidRPr="00E1566C">
        <w:rPr>
          <w:rFonts w:ascii="Book Antiqua" w:hAnsi="Book Antiqua"/>
          <w:lang w:val="en-GB"/>
        </w:rPr>
        <w:t>as reservoirs</w:t>
      </w:r>
      <w:r w:rsidRPr="00E1566C">
        <w:rPr>
          <w:rFonts w:ascii="Book Antiqua" w:hAnsi="Book Antiqua"/>
          <w:lang w:val="en-GB"/>
        </w:rPr>
        <w:t xml:space="preserve"> of the microorganism are also required to clarify the </w:t>
      </w:r>
      <w:r w:rsidR="000470E0" w:rsidRPr="00E1566C">
        <w:rPr>
          <w:rFonts w:ascii="Book Antiqua" w:hAnsi="Book Antiqua"/>
          <w:lang w:val="en-GB"/>
        </w:rPr>
        <w:t xml:space="preserve">faecal-oral route of transmission and the </w:t>
      </w:r>
      <w:r w:rsidR="00E822E4" w:rsidRPr="00E1566C">
        <w:rPr>
          <w:rFonts w:ascii="Book Antiqua" w:hAnsi="Book Antiqua"/>
          <w:lang w:val="en-GB"/>
        </w:rPr>
        <w:t xml:space="preserve">method </w:t>
      </w:r>
      <w:r w:rsidR="000470E0" w:rsidRPr="00E1566C">
        <w:rPr>
          <w:rFonts w:ascii="Book Antiqua" w:hAnsi="Book Antiqua"/>
          <w:lang w:val="en-GB"/>
        </w:rPr>
        <w:t xml:space="preserve">of </w:t>
      </w:r>
      <w:r w:rsidRPr="00E1566C">
        <w:rPr>
          <w:rFonts w:ascii="Book Antiqua" w:hAnsi="Book Antiqua"/>
          <w:lang w:val="en-GB"/>
        </w:rPr>
        <w:t>food and water contamination. Finally, the development of molecular biology methods and</w:t>
      </w:r>
      <w:r w:rsidR="00EB0E6B" w:rsidRPr="00E1566C">
        <w:rPr>
          <w:rFonts w:ascii="Book Antiqua" w:hAnsi="Book Antiqua"/>
          <w:lang w:val="en-GB"/>
        </w:rPr>
        <w:t>,</w:t>
      </w:r>
      <w:r w:rsidRPr="00E1566C">
        <w:rPr>
          <w:rFonts w:ascii="Book Antiqua" w:hAnsi="Book Antiqua"/>
          <w:lang w:val="en-GB"/>
        </w:rPr>
        <w:t xml:space="preserve"> above all</w:t>
      </w:r>
      <w:r w:rsidR="00EB0E6B" w:rsidRPr="00E1566C">
        <w:rPr>
          <w:rFonts w:ascii="Book Antiqua" w:hAnsi="Book Antiqua"/>
          <w:lang w:val="en-GB"/>
        </w:rPr>
        <w:t>,</w:t>
      </w:r>
      <w:r w:rsidRPr="00E1566C">
        <w:rPr>
          <w:rFonts w:ascii="Book Antiqua" w:hAnsi="Book Antiqua"/>
          <w:lang w:val="en-GB"/>
        </w:rPr>
        <w:t xml:space="preserve"> bacteriological isolation methods of </w:t>
      </w:r>
      <w:r w:rsidRPr="00E1566C">
        <w:rPr>
          <w:rFonts w:ascii="Book Antiqua" w:hAnsi="Book Antiqua"/>
          <w:i/>
          <w:lang w:val="en-GB"/>
        </w:rPr>
        <w:t>H. pylori</w:t>
      </w:r>
      <w:r w:rsidRPr="00E1566C">
        <w:rPr>
          <w:rFonts w:ascii="Book Antiqua" w:hAnsi="Book Antiqua"/>
          <w:lang w:val="en-GB"/>
        </w:rPr>
        <w:t xml:space="preserve"> from water and food would add </w:t>
      </w:r>
      <w:r w:rsidR="00EB0E6B" w:rsidRPr="00E1566C">
        <w:rPr>
          <w:rFonts w:ascii="Book Antiqua" w:hAnsi="Book Antiqua"/>
          <w:lang w:val="en-GB"/>
        </w:rPr>
        <w:t xml:space="preserve">provide </w:t>
      </w:r>
      <w:r w:rsidRPr="00E1566C">
        <w:rPr>
          <w:rFonts w:ascii="Book Antiqua" w:hAnsi="Book Antiqua"/>
          <w:lang w:val="en-GB"/>
        </w:rPr>
        <w:t xml:space="preserve">data that could confirm or deny the role of </w:t>
      </w:r>
      <w:r w:rsidRPr="00E1566C">
        <w:rPr>
          <w:rFonts w:ascii="Book Antiqua" w:hAnsi="Book Antiqua"/>
          <w:i/>
          <w:lang w:val="en-GB"/>
        </w:rPr>
        <w:t>H. pylori</w:t>
      </w:r>
      <w:r w:rsidRPr="00E1566C">
        <w:rPr>
          <w:rFonts w:ascii="Book Antiqua" w:hAnsi="Book Antiqua"/>
          <w:lang w:val="en-GB"/>
        </w:rPr>
        <w:t xml:space="preserve"> as a foodborne and waterborne pathogen</w:t>
      </w:r>
      <w:r w:rsidR="00013D00" w:rsidRPr="00E1566C">
        <w:rPr>
          <w:rFonts w:ascii="Book Antiqua" w:hAnsi="Book Antiqua"/>
          <w:lang w:val="en-GB"/>
        </w:rPr>
        <w:t>.</w:t>
      </w:r>
    </w:p>
    <w:p w14:paraId="572FE98D" w14:textId="77777777" w:rsidR="00171714" w:rsidRPr="00E1566C" w:rsidRDefault="00171714" w:rsidP="003D795A">
      <w:pPr>
        <w:spacing w:line="360" w:lineRule="auto"/>
        <w:jc w:val="both"/>
        <w:rPr>
          <w:rFonts w:ascii="Book Antiqua" w:hAnsi="Book Antiqua"/>
          <w:b/>
          <w:lang w:val="en-GB"/>
        </w:rPr>
      </w:pPr>
    </w:p>
    <w:p w14:paraId="07DE0CB3" w14:textId="77777777" w:rsidR="0008367F" w:rsidRDefault="0008367F">
      <w:pPr>
        <w:rPr>
          <w:rFonts w:ascii="Book Antiqua" w:hAnsi="Book Antiqua"/>
          <w:b/>
          <w:lang w:val="en-GB"/>
        </w:rPr>
      </w:pPr>
      <w:r>
        <w:rPr>
          <w:rFonts w:ascii="Book Antiqua" w:hAnsi="Book Antiqua"/>
          <w:b/>
          <w:lang w:val="en-GB"/>
        </w:rPr>
        <w:br w:type="page"/>
      </w:r>
    </w:p>
    <w:p w14:paraId="5DFB722E" w14:textId="217E5DB7" w:rsidR="00055FE9" w:rsidRPr="00E1566C" w:rsidRDefault="00055FE9" w:rsidP="003D795A">
      <w:pPr>
        <w:spacing w:line="360" w:lineRule="auto"/>
        <w:jc w:val="both"/>
        <w:rPr>
          <w:rFonts w:ascii="Book Antiqua" w:hAnsi="Book Antiqua"/>
          <w:b/>
          <w:lang w:val="en-GB"/>
        </w:rPr>
      </w:pPr>
      <w:r w:rsidRPr="00E1566C">
        <w:rPr>
          <w:rFonts w:ascii="Book Antiqua" w:hAnsi="Book Antiqua"/>
          <w:b/>
          <w:lang w:val="en-GB"/>
        </w:rPr>
        <w:lastRenderedPageBreak/>
        <w:t>REFERENCES</w:t>
      </w:r>
    </w:p>
    <w:p w14:paraId="7AF633E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 </w:t>
      </w:r>
      <w:r w:rsidRPr="00E1566C">
        <w:rPr>
          <w:rFonts w:ascii="Book Antiqua" w:hAnsi="Book Antiqua"/>
          <w:b/>
        </w:rPr>
        <w:t>Marshall BJ</w:t>
      </w:r>
      <w:r w:rsidRPr="00E1566C">
        <w:rPr>
          <w:rFonts w:ascii="Book Antiqua" w:hAnsi="Book Antiqua"/>
        </w:rPr>
        <w:t xml:space="preserve">, Warren JR. Unidentified curved bacilli in the stomach of patients with gastritis and peptic ulceration. </w:t>
      </w:r>
      <w:r w:rsidRPr="00E1566C">
        <w:rPr>
          <w:rFonts w:ascii="Book Antiqua" w:hAnsi="Book Antiqua"/>
          <w:i/>
        </w:rPr>
        <w:t>Lancet</w:t>
      </w:r>
      <w:r w:rsidRPr="00E1566C">
        <w:rPr>
          <w:rFonts w:ascii="Book Antiqua" w:hAnsi="Book Antiqua"/>
        </w:rPr>
        <w:t xml:space="preserve"> 1984; </w:t>
      </w:r>
      <w:r w:rsidRPr="00E1566C">
        <w:rPr>
          <w:rFonts w:ascii="Book Antiqua" w:hAnsi="Book Antiqua"/>
          <w:b/>
        </w:rPr>
        <w:t>1</w:t>
      </w:r>
      <w:r w:rsidRPr="00E1566C">
        <w:rPr>
          <w:rFonts w:ascii="Book Antiqua" w:hAnsi="Book Antiqua"/>
        </w:rPr>
        <w:t>: 1311-1315 [PMID: 6145023 DOI: 10.1016/S0140-6736(84)91816-6]</w:t>
      </w:r>
    </w:p>
    <w:p w14:paraId="52328494" w14:textId="3DCB3111"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 </w:t>
      </w:r>
      <w:r w:rsidRPr="00E1566C">
        <w:rPr>
          <w:rFonts w:ascii="Book Antiqua" w:hAnsi="Book Antiqua"/>
          <w:b/>
        </w:rPr>
        <w:t>Marshall BJ.</w:t>
      </w:r>
      <w:r w:rsidRPr="00E1566C">
        <w:rPr>
          <w:rFonts w:ascii="Book Antiqua" w:hAnsi="Book Antiqua"/>
        </w:rPr>
        <w:t xml:space="preserve"> History of the discovery of Campylobacter pylori. In: Blaser MJ. Campylobacter pylori in gastritis and peptic ulcer disease. New York: Igaku Shoin Publishers,  1989: 7</w:t>
      </w:r>
      <w:r w:rsidR="00982B45" w:rsidRPr="00E1566C">
        <w:rPr>
          <w:rFonts w:ascii="Book Antiqua" w:hAnsi="Book Antiqua" w:hint="eastAsia"/>
          <w:lang w:eastAsia="zh-CN"/>
        </w:rPr>
        <w:t>-</w:t>
      </w:r>
      <w:r w:rsidRPr="00E1566C">
        <w:rPr>
          <w:rFonts w:ascii="Book Antiqua" w:hAnsi="Book Antiqua"/>
        </w:rPr>
        <w:t>24</w:t>
      </w:r>
    </w:p>
    <w:p w14:paraId="7715033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 </w:t>
      </w:r>
      <w:r w:rsidRPr="00E1566C">
        <w:rPr>
          <w:rFonts w:ascii="Book Antiqua" w:hAnsi="Book Antiqua"/>
          <w:b/>
        </w:rPr>
        <w:t>Dunn BE</w:t>
      </w:r>
      <w:r w:rsidRPr="00E1566C">
        <w:rPr>
          <w:rFonts w:ascii="Book Antiqua" w:hAnsi="Book Antiqua"/>
        </w:rPr>
        <w:t xml:space="preserve">, Cohen H, Blaser MJ. Helicobacter pylori. </w:t>
      </w:r>
      <w:r w:rsidRPr="00E1566C">
        <w:rPr>
          <w:rFonts w:ascii="Book Antiqua" w:hAnsi="Book Antiqua"/>
          <w:i/>
        </w:rPr>
        <w:t>Clin Microbiol Rev</w:t>
      </w:r>
      <w:r w:rsidRPr="00E1566C">
        <w:rPr>
          <w:rFonts w:ascii="Book Antiqua" w:hAnsi="Book Antiqua"/>
        </w:rPr>
        <w:t xml:space="preserve"> 1997; </w:t>
      </w:r>
      <w:r w:rsidRPr="00E1566C">
        <w:rPr>
          <w:rFonts w:ascii="Book Antiqua" w:hAnsi="Book Antiqua"/>
          <w:b/>
        </w:rPr>
        <w:t>10</w:t>
      </w:r>
      <w:r w:rsidRPr="00E1566C">
        <w:rPr>
          <w:rFonts w:ascii="Book Antiqua" w:hAnsi="Book Antiqua"/>
        </w:rPr>
        <w:t>: 720-741 [PMID: 9336670]</w:t>
      </w:r>
    </w:p>
    <w:p w14:paraId="7C2A6DC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 </w:t>
      </w:r>
      <w:r w:rsidRPr="00E1566C">
        <w:rPr>
          <w:rFonts w:ascii="Book Antiqua" w:hAnsi="Book Antiqua"/>
          <w:b/>
        </w:rPr>
        <w:t>Kao CY</w:t>
      </w:r>
      <w:r w:rsidRPr="00E1566C">
        <w:rPr>
          <w:rFonts w:ascii="Book Antiqua" w:hAnsi="Book Antiqua"/>
        </w:rPr>
        <w:t xml:space="preserve">, Sheu BS, Wu JJ. Helicobacter pylori infection: An overview of bacterial virulence factors and pathogenesis. </w:t>
      </w:r>
      <w:r w:rsidRPr="00E1566C">
        <w:rPr>
          <w:rFonts w:ascii="Book Antiqua" w:hAnsi="Book Antiqua"/>
          <w:i/>
        </w:rPr>
        <w:t>Biomed J</w:t>
      </w:r>
      <w:r w:rsidRPr="00E1566C">
        <w:rPr>
          <w:rFonts w:ascii="Book Antiqua" w:hAnsi="Book Antiqua"/>
        </w:rPr>
        <w:t xml:space="preserve"> 2016; </w:t>
      </w:r>
      <w:r w:rsidRPr="00E1566C">
        <w:rPr>
          <w:rFonts w:ascii="Book Antiqua" w:hAnsi="Book Antiqua"/>
          <w:b/>
        </w:rPr>
        <w:t>39</w:t>
      </w:r>
      <w:r w:rsidRPr="00E1566C">
        <w:rPr>
          <w:rFonts w:ascii="Book Antiqua" w:hAnsi="Book Antiqua"/>
        </w:rPr>
        <w:t>: 14-23 [PMID: 27105595 DOI: 10.1016/j.bj.2015.06.002]</w:t>
      </w:r>
    </w:p>
    <w:p w14:paraId="02C2B96D"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 </w:t>
      </w:r>
      <w:r w:rsidRPr="00E1566C">
        <w:rPr>
          <w:rFonts w:ascii="Book Antiqua" w:hAnsi="Book Antiqua"/>
          <w:b/>
        </w:rPr>
        <w:t>Leja M</w:t>
      </w:r>
      <w:r w:rsidRPr="00E1566C">
        <w:rPr>
          <w:rFonts w:ascii="Book Antiqua" w:hAnsi="Book Antiqua"/>
        </w:rPr>
        <w:t xml:space="preserve">, Axon A, Brenner H. Epidemiology of Helicobacter pylori infection. </w:t>
      </w:r>
      <w:r w:rsidRPr="00E1566C">
        <w:rPr>
          <w:rFonts w:ascii="Book Antiqua" w:hAnsi="Book Antiqua"/>
          <w:i/>
        </w:rPr>
        <w:t>Helicobacter</w:t>
      </w:r>
      <w:r w:rsidRPr="00E1566C">
        <w:rPr>
          <w:rFonts w:ascii="Book Antiqua" w:hAnsi="Book Antiqua"/>
        </w:rPr>
        <w:t xml:space="preserve"> 2016; </w:t>
      </w:r>
      <w:r w:rsidRPr="00E1566C">
        <w:rPr>
          <w:rFonts w:ascii="Book Antiqua" w:hAnsi="Book Antiqua"/>
          <w:b/>
        </w:rPr>
        <w:t>21 Suppl 1</w:t>
      </w:r>
      <w:r w:rsidRPr="00E1566C">
        <w:rPr>
          <w:rFonts w:ascii="Book Antiqua" w:hAnsi="Book Antiqua"/>
        </w:rPr>
        <w:t>: 3-7 [PMID: 27531531 DOI: 10.1111/hel.12332]</w:t>
      </w:r>
    </w:p>
    <w:p w14:paraId="0350326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 </w:t>
      </w:r>
      <w:r w:rsidRPr="00E1566C">
        <w:rPr>
          <w:rFonts w:ascii="Book Antiqua" w:hAnsi="Book Antiqua"/>
          <w:b/>
        </w:rPr>
        <w:t>Kusters JG</w:t>
      </w:r>
      <w:r w:rsidRPr="00E1566C">
        <w:rPr>
          <w:rFonts w:ascii="Book Antiqua" w:hAnsi="Book Antiqua"/>
        </w:rPr>
        <w:t xml:space="preserve">, van Vliet AH, Kuipers EJ. Pathogenesis of Helicobacter pylori infection. </w:t>
      </w:r>
      <w:r w:rsidRPr="00E1566C">
        <w:rPr>
          <w:rFonts w:ascii="Book Antiqua" w:hAnsi="Book Antiqua"/>
          <w:i/>
        </w:rPr>
        <w:t>Clin Microbiol Rev</w:t>
      </w:r>
      <w:r w:rsidRPr="00E1566C">
        <w:rPr>
          <w:rFonts w:ascii="Book Antiqua" w:hAnsi="Book Antiqua"/>
        </w:rPr>
        <w:t xml:space="preserve"> 2006; </w:t>
      </w:r>
      <w:r w:rsidRPr="00E1566C">
        <w:rPr>
          <w:rFonts w:ascii="Book Antiqua" w:hAnsi="Book Antiqua"/>
          <w:b/>
        </w:rPr>
        <w:t>19</w:t>
      </w:r>
      <w:r w:rsidRPr="00E1566C">
        <w:rPr>
          <w:rFonts w:ascii="Book Antiqua" w:hAnsi="Book Antiqua"/>
        </w:rPr>
        <w:t>: 449-490 [PMID: 16847081 DOI: 10.1128/CMR.00054-05]</w:t>
      </w:r>
    </w:p>
    <w:p w14:paraId="36A9C4C1"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 </w:t>
      </w:r>
      <w:r w:rsidRPr="00E1566C">
        <w:rPr>
          <w:rFonts w:ascii="Book Antiqua" w:hAnsi="Book Antiqua"/>
          <w:b/>
        </w:rPr>
        <w:t>Hatakeyama M</w:t>
      </w:r>
      <w:r w:rsidRPr="00E1566C">
        <w:rPr>
          <w:rFonts w:ascii="Book Antiqua" w:hAnsi="Book Antiqua"/>
        </w:rPr>
        <w:t xml:space="preserve">, Brzozowski T. Pathogenesis of Helicobacter pylori infection. </w:t>
      </w:r>
      <w:r w:rsidRPr="00E1566C">
        <w:rPr>
          <w:rFonts w:ascii="Book Antiqua" w:hAnsi="Book Antiqua"/>
          <w:i/>
        </w:rPr>
        <w:t>Helicobacter</w:t>
      </w:r>
      <w:r w:rsidRPr="00E1566C">
        <w:rPr>
          <w:rFonts w:ascii="Book Antiqua" w:hAnsi="Book Antiqua"/>
        </w:rPr>
        <w:t xml:space="preserve"> 2006; </w:t>
      </w:r>
      <w:r w:rsidRPr="00E1566C">
        <w:rPr>
          <w:rFonts w:ascii="Book Antiqua" w:hAnsi="Book Antiqua"/>
          <w:b/>
        </w:rPr>
        <w:t>11 Suppl 1</w:t>
      </w:r>
      <w:r w:rsidRPr="00E1566C">
        <w:rPr>
          <w:rFonts w:ascii="Book Antiqua" w:hAnsi="Book Antiqua"/>
        </w:rPr>
        <w:t>: 14-20 [PMID: 16925606 DOI: 10.1111/j.1478-405X.2006.00424.x]</w:t>
      </w:r>
    </w:p>
    <w:p w14:paraId="29EDE0D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 </w:t>
      </w:r>
      <w:r w:rsidRPr="00E1566C">
        <w:rPr>
          <w:rFonts w:ascii="Book Antiqua" w:hAnsi="Book Antiqua"/>
          <w:b/>
        </w:rPr>
        <w:t>Kuo CH</w:t>
      </w:r>
      <w:r w:rsidRPr="00E1566C">
        <w:rPr>
          <w:rFonts w:ascii="Book Antiqua" w:hAnsi="Book Antiqua"/>
        </w:rPr>
        <w:t xml:space="preserve">, Chen YH, Goh KL, Chang LL. Helicobacter pylori and Systemic Disease. </w:t>
      </w:r>
      <w:r w:rsidRPr="00E1566C">
        <w:rPr>
          <w:rFonts w:ascii="Book Antiqua" w:hAnsi="Book Antiqua"/>
          <w:i/>
        </w:rPr>
        <w:t>Gastroenterol Res Pract</w:t>
      </w:r>
      <w:r w:rsidRPr="00E1566C">
        <w:rPr>
          <w:rFonts w:ascii="Book Antiqua" w:hAnsi="Book Antiqua"/>
        </w:rPr>
        <w:t xml:space="preserve"> 2014; </w:t>
      </w:r>
      <w:r w:rsidRPr="00E1566C">
        <w:rPr>
          <w:rFonts w:ascii="Book Antiqua" w:hAnsi="Book Antiqua"/>
          <w:b/>
        </w:rPr>
        <w:t>2014</w:t>
      </w:r>
      <w:r w:rsidRPr="00E1566C">
        <w:rPr>
          <w:rFonts w:ascii="Book Antiqua" w:hAnsi="Book Antiqua"/>
        </w:rPr>
        <w:t>: 358494 [PMID: 24772167 DOI: 10.1155/2014/358494]</w:t>
      </w:r>
    </w:p>
    <w:p w14:paraId="25D7B4A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 </w:t>
      </w:r>
      <w:r w:rsidRPr="00E1566C">
        <w:rPr>
          <w:rFonts w:ascii="Book Antiqua" w:hAnsi="Book Antiqua"/>
          <w:b/>
        </w:rPr>
        <w:t>Torres J</w:t>
      </w:r>
      <w:r w:rsidRPr="00E1566C">
        <w:rPr>
          <w:rFonts w:ascii="Book Antiqua" w:hAnsi="Book Antiqua"/>
        </w:rPr>
        <w:t xml:space="preserve">, Pérez-Pérez G, Goodman KJ, Atherton JC, Gold BD, Harris PR, la Garza AM, Guarner J, Muñoz O. A comprehensive review of the natural history of Helicobacter pylori infection in children. </w:t>
      </w:r>
      <w:r w:rsidRPr="00E1566C">
        <w:rPr>
          <w:rFonts w:ascii="Book Antiqua" w:hAnsi="Book Antiqua"/>
          <w:i/>
        </w:rPr>
        <w:t>Arch Med Res</w:t>
      </w:r>
      <w:r w:rsidRPr="00E1566C">
        <w:rPr>
          <w:rFonts w:ascii="Book Antiqua" w:hAnsi="Book Antiqua"/>
        </w:rPr>
        <w:t xml:space="preserve"> 2000; </w:t>
      </w:r>
      <w:r w:rsidRPr="00E1566C">
        <w:rPr>
          <w:rFonts w:ascii="Book Antiqua" w:hAnsi="Book Antiqua"/>
          <w:b/>
        </w:rPr>
        <w:t>31</w:t>
      </w:r>
      <w:r w:rsidRPr="00E1566C">
        <w:rPr>
          <w:rFonts w:ascii="Book Antiqua" w:hAnsi="Book Antiqua"/>
        </w:rPr>
        <w:t>: 431-469 [PMID: 11179581 DOI: 10.1016/S0188-4409(00)00099-0]</w:t>
      </w:r>
    </w:p>
    <w:p w14:paraId="5F396F7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 </w:t>
      </w:r>
      <w:r w:rsidRPr="00E1566C">
        <w:rPr>
          <w:rFonts w:ascii="Book Antiqua" w:hAnsi="Book Antiqua"/>
          <w:b/>
        </w:rPr>
        <w:t>Frenck RW Jr</w:t>
      </w:r>
      <w:r w:rsidRPr="00E1566C">
        <w:rPr>
          <w:rFonts w:ascii="Book Antiqua" w:hAnsi="Book Antiqua"/>
        </w:rPr>
        <w:t xml:space="preserve">, Clemens J. Helicobacter in the developing world. </w:t>
      </w:r>
      <w:r w:rsidRPr="00E1566C">
        <w:rPr>
          <w:rFonts w:ascii="Book Antiqua" w:hAnsi="Book Antiqua"/>
          <w:i/>
        </w:rPr>
        <w:t>Microbes Infect</w:t>
      </w:r>
      <w:r w:rsidRPr="00E1566C">
        <w:rPr>
          <w:rFonts w:ascii="Book Antiqua" w:hAnsi="Book Antiqua"/>
        </w:rPr>
        <w:t xml:space="preserve"> 2003; </w:t>
      </w:r>
      <w:r w:rsidRPr="00E1566C">
        <w:rPr>
          <w:rFonts w:ascii="Book Antiqua" w:hAnsi="Book Antiqua"/>
          <w:b/>
        </w:rPr>
        <w:t>5</w:t>
      </w:r>
      <w:r w:rsidRPr="00E1566C">
        <w:rPr>
          <w:rFonts w:ascii="Book Antiqua" w:hAnsi="Book Antiqua"/>
        </w:rPr>
        <w:t>: 705-713 [PMID: 12814771 DOI: 10.1016/S1286-4579(03)00112-6]</w:t>
      </w:r>
    </w:p>
    <w:p w14:paraId="3976D09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 </w:t>
      </w:r>
      <w:r w:rsidRPr="00E1566C">
        <w:rPr>
          <w:rFonts w:ascii="Book Antiqua" w:hAnsi="Book Antiqua"/>
          <w:b/>
        </w:rPr>
        <w:t>Olivares D</w:t>
      </w:r>
      <w:r w:rsidRPr="00E1566C">
        <w:rPr>
          <w:rFonts w:ascii="Book Antiqua" w:hAnsi="Book Antiqua"/>
        </w:rPr>
        <w:t xml:space="preserve">, Gisbert JP. Factors involved in the pathogenesis of Helicobacter pylori infection. </w:t>
      </w:r>
      <w:r w:rsidRPr="00E1566C">
        <w:rPr>
          <w:rFonts w:ascii="Book Antiqua" w:hAnsi="Book Antiqua"/>
          <w:i/>
        </w:rPr>
        <w:t>Rev Esp Enferm Dig</w:t>
      </w:r>
      <w:r w:rsidRPr="00E1566C">
        <w:rPr>
          <w:rFonts w:ascii="Book Antiqua" w:hAnsi="Book Antiqua"/>
        </w:rPr>
        <w:t xml:space="preserve"> 2006; </w:t>
      </w:r>
      <w:r w:rsidRPr="00E1566C">
        <w:rPr>
          <w:rFonts w:ascii="Book Antiqua" w:hAnsi="Book Antiqua"/>
          <w:b/>
        </w:rPr>
        <w:t>98</w:t>
      </w:r>
      <w:r w:rsidRPr="00E1566C">
        <w:rPr>
          <w:rFonts w:ascii="Book Antiqua" w:hAnsi="Book Antiqua"/>
        </w:rPr>
        <w:t>: 374-386 [PMID: 16944998]</w:t>
      </w:r>
    </w:p>
    <w:p w14:paraId="1E2C59C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 </w:t>
      </w:r>
      <w:r w:rsidRPr="00E1566C">
        <w:rPr>
          <w:rFonts w:ascii="Book Antiqua" w:hAnsi="Book Antiqua"/>
          <w:b/>
        </w:rPr>
        <w:t>Axon A</w:t>
      </w:r>
      <w:r w:rsidRPr="00E1566C">
        <w:rPr>
          <w:rFonts w:ascii="Book Antiqua" w:hAnsi="Book Antiqua"/>
        </w:rPr>
        <w:t xml:space="preserve">. How to influence health providers. </w:t>
      </w:r>
      <w:r w:rsidRPr="00E1566C">
        <w:rPr>
          <w:rFonts w:ascii="Book Antiqua" w:hAnsi="Book Antiqua"/>
          <w:i/>
        </w:rPr>
        <w:t>Helicobacter</w:t>
      </w:r>
      <w:r w:rsidRPr="00E1566C">
        <w:rPr>
          <w:rFonts w:ascii="Book Antiqua" w:hAnsi="Book Antiqua"/>
        </w:rPr>
        <w:t xml:space="preserve"> 2007; </w:t>
      </w:r>
      <w:r w:rsidRPr="00E1566C">
        <w:rPr>
          <w:rFonts w:ascii="Book Antiqua" w:hAnsi="Book Antiqua"/>
          <w:b/>
        </w:rPr>
        <w:t>12 Suppl 2</w:t>
      </w:r>
      <w:r w:rsidRPr="00E1566C">
        <w:rPr>
          <w:rFonts w:ascii="Book Antiqua" w:hAnsi="Book Antiqua"/>
        </w:rPr>
        <w:t>: 80-84 [PMID: 17991182 DOI: 10.1111/j.1523-5378.2007.00569.x]</w:t>
      </w:r>
    </w:p>
    <w:p w14:paraId="267D71AD"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13 </w:t>
      </w:r>
      <w:r w:rsidRPr="00E1566C">
        <w:rPr>
          <w:rFonts w:ascii="Book Antiqua" w:hAnsi="Book Antiqua"/>
          <w:b/>
        </w:rPr>
        <w:t>Singh M</w:t>
      </w:r>
      <w:r w:rsidRPr="00E1566C">
        <w:rPr>
          <w:rFonts w:ascii="Book Antiqua" w:hAnsi="Book Antiqua"/>
        </w:rPr>
        <w:t xml:space="preserve">, Prasad KN, Yachha SK, Saxena A, Krishnani N. Helicobacter pylori infection in children: prevalence, diagnosis and treatment outcome. </w:t>
      </w:r>
      <w:r w:rsidRPr="00E1566C">
        <w:rPr>
          <w:rFonts w:ascii="Book Antiqua" w:hAnsi="Book Antiqua"/>
          <w:i/>
        </w:rPr>
        <w:t>Trans R Soc Trop Med Hyg</w:t>
      </w:r>
      <w:r w:rsidRPr="00E1566C">
        <w:rPr>
          <w:rFonts w:ascii="Book Antiqua" w:hAnsi="Book Antiqua"/>
        </w:rPr>
        <w:t xml:space="preserve"> 2006; </w:t>
      </w:r>
      <w:r w:rsidRPr="00E1566C">
        <w:rPr>
          <w:rFonts w:ascii="Book Antiqua" w:hAnsi="Book Antiqua"/>
          <w:b/>
        </w:rPr>
        <w:t>100</w:t>
      </w:r>
      <w:r w:rsidRPr="00E1566C">
        <w:rPr>
          <w:rFonts w:ascii="Book Antiqua" w:hAnsi="Book Antiqua"/>
        </w:rPr>
        <w:t>: 227-233 [PMID: 16260014 DOI: 10.1016/j.trstmh.2005.03.009]</w:t>
      </w:r>
    </w:p>
    <w:p w14:paraId="357EC4C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 </w:t>
      </w:r>
      <w:r w:rsidRPr="00E1566C">
        <w:rPr>
          <w:rFonts w:ascii="Book Antiqua" w:hAnsi="Book Antiqua"/>
          <w:b/>
        </w:rPr>
        <w:t>Ozaydin N</w:t>
      </w:r>
      <w:r w:rsidRPr="00E1566C">
        <w:rPr>
          <w:rFonts w:ascii="Book Antiqua" w:hAnsi="Book Antiqua"/>
        </w:rPr>
        <w:t xml:space="preserve">, Turkyilmaz SA, Cali S. Prevalence and risk factors of Helicobacter pylori in Turkey: a nationally-representative, cross-sectional, screening with the ¹³C-Urea breath test. </w:t>
      </w:r>
      <w:r w:rsidRPr="00E1566C">
        <w:rPr>
          <w:rFonts w:ascii="Book Antiqua" w:hAnsi="Book Antiqua"/>
          <w:i/>
        </w:rPr>
        <w:t>BMC Public Health</w:t>
      </w:r>
      <w:r w:rsidRPr="00E1566C">
        <w:rPr>
          <w:rFonts w:ascii="Book Antiqua" w:hAnsi="Book Antiqua"/>
        </w:rPr>
        <w:t xml:space="preserve"> 2013; </w:t>
      </w:r>
      <w:r w:rsidRPr="00E1566C">
        <w:rPr>
          <w:rFonts w:ascii="Book Antiqua" w:hAnsi="Book Antiqua"/>
          <w:b/>
        </w:rPr>
        <w:t>13</w:t>
      </w:r>
      <w:r w:rsidRPr="00E1566C">
        <w:rPr>
          <w:rFonts w:ascii="Book Antiqua" w:hAnsi="Book Antiqua"/>
        </w:rPr>
        <w:t>: 1215 [PMID: 24359515 DOI: 10.1186/1471-2458-13-1215]</w:t>
      </w:r>
    </w:p>
    <w:p w14:paraId="5B4FD25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15 </w:t>
      </w:r>
      <w:r w:rsidRPr="00E1566C">
        <w:rPr>
          <w:rFonts w:ascii="Book Antiqua" w:hAnsi="Book Antiqua"/>
          <w:b/>
        </w:rPr>
        <w:t>Khedmat H</w:t>
      </w:r>
      <w:r w:rsidRPr="00E1566C">
        <w:rPr>
          <w:rFonts w:ascii="Book Antiqua" w:hAnsi="Book Antiqua"/>
        </w:rPr>
        <w:t xml:space="preserve">, Karbasi-Afshar R, Agah S, Taheri S. Helicobacter pylori Infection in the general population: A Middle Eastern perspective. </w:t>
      </w:r>
      <w:r w:rsidRPr="00E1566C">
        <w:rPr>
          <w:rFonts w:ascii="Book Antiqua" w:hAnsi="Book Antiqua"/>
          <w:i/>
        </w:rPr>
        <w:t>Caspian J Intern Med</w:t>
      </w:r>
      <w:r w:rsidRPr="00E1566C">
        <w:rPr>
          <w:rFonts w:ascii="Book Antiqua" w:hAnsi="Book Antiqua"/>
        </w:rPr>
        <w:t xml:space="preserve"> 2013; </w:t>
      </w:r>
      <w:r w:rsidRPr="00E1566C">
        <w:rPr>
          <w:rFonts w:ascii="Book Antiqua" w:hAnsi="Book Antiqua"/>
          <w:b/>
        </w:rPr>
        <w:t>4</w:t>
      </w:r>
      <w:r w:rsidRPr="00E1566C">
        <w:rPr>
          <w:rFonts w:ascii="Book Antiqua" w:hAnsi="Book Antiqua"/>
        </w:rPr>
        <w:t>: 745-753 [PMID: 24294467]</w:t>
      </w:r>
    </w:p>
    <w:p w14:paraId="204561D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16 </w:t>
      </w:r>
      <w:r w:rsidRPr="00E1566C">
        <w:rPr>
          <w:rFonts w:ascii="Book Antiqua" w:hAnsi="Book Antiqua"/>
          <w:b/>
        </w:rPr>
        <w:t>Perez-Perez GI</w:t>
      </w:r>
      <w:r w:rsidRPr="00E1566C">
        <w:rPr>
          <w:rFonts w:ascii="Book Antiqua" w:hAnsi="Book Antiqua"/>
        </w:rPr>
        <w:t xml:space="preserve">, Rothenbacher D, Brenner H. Epidemiology of Helicobacter pylori infection. </w:t>
      </w:r>
      <w:r w:rsidRPr="00E1566C">
        <w:rPr>
          <w:rFonts w:ascii="Book Antiqua" w:hAnsi="Book Antiqua"/>
          <w:i/>
        </w:rPr>
        <w:t>Helicobacter</w:t>
      </w:r>
      <w:r w:rsidRPr="00E1566C">
        <w:rPr>
          <w:rFonts w:ascii="Book Antiqua" w:hAnsi="Book Antiqua"/>
        </w:rPr>
        <w:t xml:space="preserve"> 2004; </w:t>
      </w:r>
      <w:r w:rsidRPr="00E1566C">
        <w:rPr>
          <w:rFonts w:ascii="Book Antiqua" w:hAnsi="Book Antiqua"/>
          <w:b/>
        </w:rPr>
        <w:t>9 Suppl 1</w:t>
      </w:r>
      <w:r w:rsidRPr="00E1566C">
        <w:rPr>
          <w:rFonts w:ascii="Book Antiqua" w:hAnsi="Book Antiqua"/>
        </w:rPr>
        <w:t>: 1-6 [PMID: 15347299 DOI: 10.1111/j.1083-4389.2004.00248.x]</w:t>
      </w:r>
    </w:p>
    <w:p w14:paraId="20C685B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17 </w:t>
      </w:r>
      <w:r w:rsidRPr="00E1566C">
        <w:rPr>
          <w:rFonts w:ascii="Book Antiqua" w:hAnsi="Book Antiqua"/>
          <w:b/>
        </w:rPr>
        <w:t>Breckan RK</w:t>
      </w:r>
      <w:r w:rsidRPr="00E1566C">
        <w:rPr>
          <w:rFonts w:ascii="Book Antiqua" w:hAnsi="Book Antiqua"/>
        </w:rPr>
        <w:t xml:space="preserve">, Paulssen EJ, Asfeldt AM, Kvamme JM, Straume B, Florholmen J. The All-Age Prevalence of Helicobacter pylori Infection and Potential Transmission Routes. A Population-Based Study. </w:t>
      </w:r>
      <w:r w:rsidRPr="00E1566C">
        <w:rPr>
          <w:rFonts w:ascii="Book Antiqua" w:hAnsi="Book Antiqua"/>
          <w:i/>
        </w:rPr>
        <w:t>Helicobacter</w:t>
      </w:r>
      <w:r w:rsidRPr="00E1566C">
        <w:rPr>
          <w:rFonts w:ascii="Book Antiqua" w:hAnsi="Book Antiqua"/>
        </w:rPr>
        <w:t xml:space="preserve"> 2016; </w:t>
      </w:r>
      <w:r w:rsidRPr="00E1566C">
        <w:rPr>
          <w:rFonts w:ascii="Book Antiqua" w:hAnsi="Book Antiqua"/>
          <w:b/>
        </w:rPr>
        <w:t>21</w:t>
      </w:r>
      <w:r w:rsidRPr="00E1566C">
        <w:rPr>
          <w:rFonts w:ascii="Book Antiqua" w:hAnsi="Book Antiqua"/>
        </w:rPr>
        <w:t>: 586-595 [PMID: 27172105 DOI: 10.1111/hel.12316]</w:t>
      </w:r>
    </w:p>
    <w:p w14:paraId="7B0386F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18 </w:t>
      </w:r>
      <w:r w:rsidRPr="00E1566C">
        <w:rPr>
          <w:rFonts w:ascii="Book Antiqua" w:hAnsi="Book Antiqua"/>
          <w:b/>
        </w:rPr>
        <w:t>Goodman KJ</w:t>
      </w:r>
      <w:r w:rsidRPr="00E1566C">
        <w:rPr>
          <w:rFonts w:ascii="Book Antiqua" w:hAnsi="Book Antiqua"/>
        </w:rPr>
        <w:t xml:space="preserve">, Correa P. The transmission of Helicobacter pylori. A critical review of the evidence. </w:t>
      </w:r>
      <w:r w:rsidRPr="00E1566C">
        <w:rPr>
          <w:rFonts w:ascii="Book Antiqua" w:hAnsi="Book Antiqua"/>
          <w:i/>
        </w:rPr>
        <w:t>Int J Epidemiol</w:t>
      </w:r>
      <w:r w:rsidRPr="00E1566C">
        <w:rPr>
          <w:rFonts w:ascii="Book Antiqua" w:hAnsi="Book Antiqua"/>
        </w:rPr>
        <w:t xml:space="preserve"> 1995; </w:t>
      </w:r>
      <w:r w:rsidRPr="00E1566C">
        <w:rPr>
          <w:rFonts w:ascii="Book Antiqua" w:hAnsi="Book Antiqua"/>
          <w:b/>
        </w:rPr>
        <w:t>24</w:t>
      </w:r>
      <w:r w:rsidRPr="00E1566C">
        <w:rPr>
          <w:rFonts w:ascii="Book Antiqua" w:hAnsi="Book Antiqua"/>
        </w:rPr>
        <w:t>: 875-887 [PMID: 8557443 DOI: 10.1093/ije/24.5.875]</w:t>
      </w:r>
    </w:p>
    <w:p w14:paraId="515D2C8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19 </w:t>
      </w:r>
      <w:r w:rsidRPr="00E1566C">
        <w:rPr>
          <w:rFonts w:ascii="Book Antiqua" w:hAnsi="Book Antiqua"/>
          <w:b/>
        </w:rPr>
        <w:t>Brown LM</w:t>
      </w:r>
      <w:r w:rsidRPr="00E1566C">
        <w:rPr>
          <w:rFonts w:ascii="Book Antiqua" w:hAnsi="Book Antiqua"/>
        </w:rPr>
        <w:t xml:space="preserve">. Helicobacter pylori: epidemiology and routes of transmission. </w:t>
      </w:r>
      <w:r w:rsidRPr="00E1566C">
        <w:rPr>
          <w:rFonts w:ascii="Book Antiqua" w:hAnsi="Book Antiqua"/>
          <w:i/>
        </w:rPr>
        <w:t>Epidemiol Rev</w:t>
      </w:r>
      <w:r w:rsidRPr="00E1566C">
        <w:rPr>
          <w:rFonts w:ascii="Book Antiqua" w:hAnsi="Book Antiqua"/>
        </w:rPr>
        <w:t xml:space="preserve"> 2000; </w:t>
      </w:r>
      <w:r w:rsidRPr="00E1566C">
        <w:rPr>
          <w:rFonts w:ascii="Book Antiqua" w:hAnsi="Book Antiqua"/>
          <w:b/>
        </w:rPr>
        <w:t>22</w:t>
      </w:r>
      <w:r w:rsidRPr="00E1566C">
        <w:rPr>
          <w:rFonts w:ascii="Book Antiqua" w:hAnsi="Book Antiqua"/>
        </w:rPr>
        <w:t>: 283-297 [PMID: 11218379]</w:t>
      </w:r>
    </w:p>
    <w:p w14:paraId="7E8355C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20 </w:t>
      </w:r>
      <w:r w:rsidRPr="00E1566C">
        <w:rPr>
          <w:rFonts w:ascii="Book Antiqua" w:hAnsi="Book Antiqua"/>
          <w:b/>
        </w:rPr>
        <w:t>Allaker RP</w:t>
      </w:r>
      <w:r w:rsidRPr="00E1566C">
        <w:rPr>
          <w:rFonts w:ascii="Book Antiqua" w:hAnsi="Book Antiqua"/>
        </w:rPr>
        <w:t xml:space="preserve">, Young KA, Hardie JM, Domizio P, Meadows NJ. Prevalence of helicobacter pylori at oral and gastrointestinal sites in children: evidence for possible oral-to-oral transmission. </w:t>
      </w:r>
      <w:r w:rsidRPr="00E1566C">
        <w:rPr>
          <w:rFonts w:ascii="Book Antiqua" w:hAnsi="Book Antiqua"/>
          <w:i/>
        </w:rPr>
        <w:t>J Med Microbiol</w:t>
      </w:r>
      <w:r w:rsidRPr="00E1566C">
        <w:rPr>
          <w:rFonts w:ascii="Book Antiqua" w:hAnsi="Book Antiqua"/>
        </w:rPr>
        <w:t xml:space="preserve"> 2002; </w:t>
      </w:r>
      <w:r w:rsidRPr="00E1566C">
        <w:rPr>
          <w:rFonts w:ascii="Book Antiqua" w:hAnsi="Book Antiqua"/>
          <w:b/>
        </w:rPr>
        <w:t>51</w:t>
      </w:r>
      <w:r w:rsidRPr="00E1566C">
        <w:rPr>
          <w:rFonts w:ascii="Book Antiqua" w:hAnsi="Book Antiqua"/>
        </w:rPr>
        <w:t>: 312-317 [PMID: 11926736 DOI: 10.1099/0022-1317-51-4-312]</w:t>
      </w:r>
    </w:p>
    <w:p w14:paraId="0F7E4F0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21 </w:t>
      </w:r>
      <w:r w:rsidRPr="00E1566C">
        <w:rPr>
          <w:rFonts w:ascii="Book Antiqua" w:hAnsi="Book Antiqua"/>
          <w:b/>
        </w:rPr>
        <w:t>Mitchell H</w:t>
      </w:r>
      <w:r w:rsidRPr="00E1566C">
        <w:rPr>
          <w:rFonts w:ascii="Book Antiqua" w:hAnsi="Book Antiqua"/>
        </w:rPr>
        <w:t xml:space="preserve">, Katelaris P. Epidemiology, clinical impacts and current clinical management of Helicobacter pylori infection. </w:t>
      </w:r>
      <w:r w:rsidRPr="00E1566C">
        <w:rPr>
          <w:rFonts w:ascii="Book Antiqua" w:hAnsi="Book Antiqua"/>
          <w:i/>
        </w:rPr>
        <w:t>Med J Aust</w:t>
      </w:r>
      <w:r w:rsidRPr="00E1566C">
        <w:rPr>
          <w:rFonts w:ascii="Book Antiqua" w:hAnsi="Book Antiqua"/>
        </w:rPr>
        <w:t xml:space="preserve"> 2016; </w:t>
      </w:r>
      <w:r w:rsidRPr="00E1566C">
        <w:rPr>
          <w:rFonts w:ascii="Book Antiqua" w:hAnsi="Book Antiqua"/>
          <w:b/>
        </w:rPr>
        <w:t>204</w:t>
      </w:r>
      <w:r w:rsidRPr="00E1566C">
        <w:rPr>
          <w:rFonts w:ascii="Book Antiqua" w:hAnsi="Book Antiqua"/>
        </w:rPr>
        <w:t>: 376-380 [PMID: 27256648 DOI: 10.5694/mja16.00104]</w:t>
      </w:r>
    </w:p>
    <w:p w14:paraId="7BAA2E3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22 </w:t>
      </w:r>
      <w:r w:rsidRPr="00E1566C">
        <w:rPr>
          <w:rFonts w:ascii="Book Antiqua" w:hAnsi="Book Antiqua"/>
          <w:b/>
        </w:rPr>
        <w:t>Singh V</w:t>
      </w:r>
      <w:r w:rsidRPr="00E1566C">
        <w:rPr>
          <w:rFonts w:ascii="Book Antiqua" w:hAnsi="Book Antiqua"/>
        </w:rPr>
        <w:t xml:space="preserve">, Trikha B, Vaiphei K, Nain CK, Thennarasu K, Singh K. Helicobacter pylori: evidence for spouse-to-spouse transmission. </w:t>
      </w:r>
      <w:r w:rsidRPr="00E1566C">
        <w:rPr>
          <w:rFonts w:ascii="Book Antiqua" w:hAnsi="Book Antiqua"/>
          <w:i/>
        </w:rPr>
        <w:t>J Gastroenterol Hepatol</w:t>
      </w:r>
      <w:r w:rsidRPr="00E1566C">
        <w:rPr>
          <w:rFonts w:ascii="Book Antiqua" w:hAnsi="Book Antiqua"/>
        </w:rPr>
        <w:t xml:space="preserve"> 1999; </w:t>
      </w:r>
      <w:r w:rsidRPr="00E1566C">
        <w:rPr>
          <w:rFonts w:ascii="Book Antiqua" w:hAnsi="Book Antiqua"/>
          <w:b/>
        </w:rPr>
        <w:t>14</w:t>
      </w:r>
      <w:r w:rsidRPr="00E1566C">
        <w:rPr>
          <w:rFonts w:ascii="Book Antiqua" w:hAnsi="Book Antiqua"/>
        </w:rPr>
        <w:t>: 519-522 [PMID: 10385058 DOI: 10.1046/j.1440-1746.1999.01908.x]</w:t>
      </w:r>
    </w:p>
    <w:p w14:paraId="4ABC8F3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23 </w:t>
      </w:r>
      <w:r w:rsidRPr="00E1566C">
        <w:rPr>
          <w:rFonts w:ascii="Book Antiqua" w:hAnsi="Book Antiqua"/>
          <w:b/>
        </w:rPr>
        <w:t>Schütze K</w:t>
      </w:r>
      <w:r w:rsidRPr="00E1566C">
        <w:rPr>
          <w:rFonts w:ascii="Book Antiqua" w:hAnsi="Book Antiqua"/>
        </w:rPr>
        <w:t xml:space="preserve">, Hentschel E, Dragosics B, Hirschl AM. Helicobacter pylori reinfection with identical organisms: transmission by the patients' spouses. </w:t>
      </w:r>
      <w:r w:rsidRPr="00E1566C">
        <w:rPr>
          <w:rFonts w:ascii="Book Antiqua" w:hAnsi="Book Antiqua"/>
          <w:i/>
        </w:rPr>
        <w:t>Gut</w:t>
      </w:r>
      <w:r w:rsidRPr="00E1566C">
        <w:rPr>
          <w:rFonts w:ascii="Book Antiqua" w:hAnsi="Book Antiqua"/>
        </w:rPr>
        <w:t xml:space="preserve"> 1995; </w:t>
      </w:r>
      <w:r w:rsidRPr="00E1566C">
        <w:rPr>
          <w:rFonts w:ascii="Book Antiqua" w:hAnsi="Book Antiqua"/>
          <w:b/>
        </w:rPr>
        <w:t>36</w:t>
      </w:r>
      <w:r w:rsidRPr="00E1566C">
        <w:rPr>
          <w:rFonts w:ascii="Book Antiqua" w:hAnsi="Book Antiqua"/>
        </w:rPr>
        <w:t>: 831-833 [PMID: 7615268 DOI: 10.1136/gut.36.6.831]</w:t>
      </w:r>
    </w:p>
    <w:p w14:paraId="3ECED52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24 </w:t>
      </w:r>
      <w:r w:rsidRPr="00E1566C">
        <w:rPr>
          <w:rFonts w:ascii="Book Antiqua" w:hAnsi="Book Antiqua"/>
          <w:b/>
        </w:rPr>
        <w:t>Kast RE</w:t>
      </w:r>
      <w:r w:rsidRPr="00E1566C">
        <w:rPr>
          <w:rFonts w:ascii="Book Antiqua" w:hAnsi="Book Antiqua"/>
        </w:rPr>
        <w:t xml:space="preserve">. Some fibrocystic breast change may be caused by sexually transmitted H. pylori during oral nipple contact: supporting literature and case report of resolution after gut H. pylori eradication treatment. </w:t>
      </w:r>
      <w:r w:rsidRPr="00E1566C">
        <w:rPr>
          <w:rFonts w:ascii="Book Antiqua" w:hAnsi="Book Antiqua"/>
          <w:i/>
        </w:rPr>
        <w:t>Med Hypotheses</w:t>
      </w:r>
      <w:r w:rsidRPr="00E1566C">
        <w:rPr>
          <w:rFonts w:ascii="Book Antiqua" w:hAnsi="Book Antiqua"/>
        </w:rPr>
        <w:t xml:space="preserve"> 2007; </w:t>
      </w:r>
      <w:r w:rsidRPr="00E1566C">
        <w:rPr>
          <w:rFonts w:ascii="Book Antiqua" w:hAnsi="Book Antiqua"/>
          <w:b/>
        </w:rPr>
        <w:t>68</w:t>
      </w:r>
      <w:r w:rsidRPr="00E1566C">
        <w:rPr>
          <w:rFonts w:ascii="Book Antiqua" w:hAnsi="Book Antiqua"/>
        </w:rPr>
        <w:t>: 1041-1046 [PMID: 17113238 DOI: 10.1016/j.mehy.2006.09.050]</w:t>
      </w:r>
    </w:p>
    <w:p w14:paraId="1FD4C88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25 </w:t>
      </w:r>
      <w:r w:rsidRPr="00E1566C">
        <w:rPr>
          <w:rFonts w:ascii="Book Antiqua" w:hAnsi="Book Antiqua"/>
          <w:b/>
        </w:rPr>
        <w:t>Yee JKC</w:t>
      </w:r>
      <w:r w:rsidRPr="00E1566C">
        <w:rPr>
          <w:rFonts w:ascii="Book Antiqua" w:hAnsi="Book Antiqua"/>
        </w:rPr>
        <w:t xml:space="preserve">. Are the view of Helicobacter pylori colonized in the oral cavity an illusion? </w:t>
      </w:r>
      <w:r w:rsidRPr="00E1566C">
        <w:rPr>
          <w:rFonts w:ascii="Book Antiqua" w:hAnsi="Book Antiqua"/>
          <w:i/>
        </w:rPr>
        <w:t>Exp Mol Med</w:t>
      </w:r>
      <w:r w:rsidRPr="00E1566C">
        <w:rPr>
          <w:rFonts w:ascii="Book Antiqua" w:hAnsi="Book Antiqua"/>
        </w:rPr>
        <w:t xml:space="preserve"> 2017; </w:t>
      </w:r>
      <w:r w:rsidRPr="00E1566C">
        <w:rPr>
          <w:rFonts w:ascii="Book Antiqua" w:hAnsi="Book Antiqua"/>
          <w:b/>
        </w:rPr>
        <w:t>49</w:t>
      </w:r>
      <w:r w:rsidRPr="00E1566C">
        <w:rPr>
          <w:rFonts w:ascii="Book Antiqua" w:hAnsi="Book Antiqua"/>
        </w:rPr>
        <w:t>: e397 [PMID: 29170474 DOI: 10.1038/emm.2017.225]</w:t>
      </w:r>
    </w:p>
    <w:p w14:paraId="411EEC0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26 </w:t>
      </w:r>
      <w:r w:rsidRPr="00E1566C">
        <w:rPr>
          <w:rFonts w:ascii="Book Antiqua" w:hAnsi="Book Antiqua"/>
          <w:b/>
        </w:rPr>
        <w:t>Poms RE</w:t>
      </w:r>
      <w:r w:rsidRPr="00E1566C">
        <w:rPr>
          <w:rFonts w:ascii="Book Antiqua" w:hAnsi="Book Antiqua"/>
        </w:rPr>
        <w:t xml:space="preserve">, Tatini SR. Survival of Helicobacter pylori in ready-to-eat foods at 4 degrees C. </w:t>
      </w:r>
      <w:r w:rsidRPr="00E1566C">
        <w:rPr>
          <w:rFonts w:ascii="Book Antiqua" w:hAnsi="Book Antiqua"/>
          <w:i/>
        </w:rPr>
        <w:t>Int J Food Microbiol</w:t>
      </w:r>
      <w:r w:rsidRPr="00E1566C">
        <w:rPr>
          <w:rFonts w:ascii="Book Antiqua" w:hAnsi="Book Antiqua"/>
        </w:rPr>
        <w:t xml:space="preserve"> 2001; </w:t>
      </w:r>
      <w:r w:rsidRPr="00E1566C">
        <w:rPr>
          <w:rFonts w:ascii="Book Antiqua" w:hAnsi="Book Antiqua"/>
          <w:b/>
        </w:rPr>
        <w:t>63</w:t>
      </w:r>
      <w:r w:rsidRPr="00E1566C">
        <w:rPr>
          <w:rFonts w:ascii="Book Antiqua" w:hAnsi="Book Antiqua"/>
        </w:rPr>
        <w:t>: 281-286 [PMID: 11246912 DOI: 10.1016/S0168-1605(00)00441-4]</w:t>
      </w:r>
    </w:p>
    <w:p w14:paraId="5A52308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27 Wesley IV. Helicobacter and Arcobacter: “Potential human foodborne pathogens?”. Trends Food Sci Technol 1997; 8: 293-299</w:t>
      </w:r>
    </w:p>
    <w:p w14:paraId="1E1C45F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28 </w:t>
      </w:r>
      <w:r w:rsidRPr="00E1566C">
        <w:rPr>
          <w:rFonts w:ascii="Book Antiqua" w:hAnsi="Book Antiqua"/>
          <w:b/>
        </w:rPr>
        <w:t>Meng J</w:t>
      </w:r>
      <w:r w:rsidRPr="00E1566C">
        <w:rPr>
          <w:rFonts w:ascii="Book Antiqua" w:hAnsi="Book Antiqua"/>
        </w:rPr>
        <w:t xml:space="preserve">, Doyle MP. Emerging issues in microbiological food safety. </w:t>
      </w:r>
      <w:r w:rsidRPr="00E1566C">
        <w:rPr>
          <w:rFonts w:ascii="Book Antiqua" w:hAnsi="Book Antiqua"/>
          <w:i/>
        </w:rPr>
        <w:t>Annu Rev Nutr</w:t>
      </w:r>
      <w:r w:rsidRPr="00E1566C">
        <w:rPr>
          <w:rFonts w:ascii="Book Antiqua" w:hAnsi="Book Antiqua"/>
        </w:rPr>
        <w:t xml:space="preserve"> 1997; </w:t>
      </w:r>
      <w:r w:rsidRPr="00E1566C">
        <w:rPr>
          <w:rFonts w:ascii="Book Antiqua" w:hAnsi="Book Antiqua"/>
          <w:b/>
        </w:rPr>
        <w:t>17</w:t>
      </w:r>
      <w:r w:rsidRPr="00E1566C">
        <w:rPr>
          <w:rFonts w:ascii="Book Antiqua" w:hAnsi="Book Antiqua"/>
        </w:rPr>
        <w:t>: 255-275 [PMID: 9240928 DOI: 10.1146/annurev.nutr.17.1.255]</w:t>
      </w:r>
    </w:p>
    <w:p w14:paraId="3DB4106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29 </w:t>
      </w:r>
      <w:r w:rsidRPr="00E1566C">
        <w:rPr>
          <w:rFonts w:ascii="Book Antiqua" w:hAnsi="Book Antiqua"/>
          <w:b/>
        </w:rPr>
        <w:t>Velázquez M</w:t>
      </w:r>
      <w:r w:rsidRPr="00E1566C">
        <w:rPr>
          <w:rFonts w:ascii="Book Antiqua" w:hAnsi="Book Antiqua"/>
        </w:rPr>
        <w:t xml:space="preserve">, Feirtag JM. Helicobacter pylori: characteristics, pathogenicity, detection methods and mode of transmission implicating foods and water. </w:t>
      </w:r>
      <w:r w:rsidRPr="00E1566C">
        <w:rPr>
          <w:rFonts w:ascii="Book Antiqua" w:hAnsi="Book Antiqua"/>
          <w:i/>
        </w:rPr>
        <w:t>Int J Food Microbiol</w:t>
      </w:r>
      <w:r w:rsidRPr="00E1566C">
        <w:rPr>
          <w:rFonts w:ascii="Book Antiqua" w:hAnsi="Book Antiqua"/>
        </w:rPr>
        <w:t xml:space="preserve"> 1999; </w:t>
      </w:r>
      <w:r w:rsidRPr="00E1566C">
        <w:rPr>
          <w:rFonts w:ascii="Book Antiqua" w:hAnsi="Book Antiqua"/>
          <w:b/>
        </w:rPr>
        <w:t>53</w:t>
      </w:r>
      <w:r w:rsidRPr="00E1566C">
        <w:rPr>
          <w:rFonts w:ascii="Book Antiqua" w:hAnsi="Book Antiqua"/>
        </w:rPr>
        <w:t>: 95-104 [PMID: 10634701 DOI: 10.1016/S0168-1605(99)00160-9]</w:t>
      </w:r>
    </w:p>
    <w:p w14:paraId="3FE6482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30 </w:t>
      </w:r>
      <w:r w:rsidRPr="00E1566C">
        <w:rPr>
          <w:rFonts w:ascii="Book Antiqua" w:hAnsi="Book Antiqua"/>
          <w:b/>
        </w:rPr>
        <w:t>van Duynhoven YT</w:t>
      </w:r>
      <w:r w:rsidRPr="00E1566C">
        <w:rPr>
          <w:rFonts w:ascii="Book Antiqua" w:hAnsi="Book Antiqua"/>
        </w:rPr>
        <w:t xml:space="preserve">, de Jonge R. Transmission of Helicobacter pylori: a role for food? </w:t>
      </w:r>
      <w:r w:rsidRPr="00E1566C">
        <w:rPr>
          <w:rFonts w:ascii="Book Antiqua" w:hAnsi="Book Antiqua"/>
          <w:i/>
        </w:rPr>
        <w:t>Bull World Health Organ</w:t>
      </w:r>
      <w:r w:rsidRPr="00E1566C">
        <w:rPr>
          <w:rFonts w:ascii="Book Antiqua" w:hAnsi="Book Antiqua"/>
        </w:rPr>
        <w:t xml:space="preserve"> 2001; </w:t>
      </w:r>
      <w:r w:rsidRPr="00E1566C">
        <w:rPr>
          <w:rFonts w:ascii="Book Antiqua" w:hAnsi="Book Antiqua"/>
          <w:b/>
        </w:rPr>
        <w:t>79</w:t>
      </w:r>
      <w:r w:rsidRPr="00E1566C">
        <w:rPr>
          <w:rFonts w:ascii="Book Antiqua" w:hAnsi="Book Antiqua"/>
        </w:rPr>
        <w:t>: 455-460 [PMID: 11417041]</w:t>
      </w:r>
    </w:p>
    <w:p w14:paraId="006B39B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31 </w:t>
      </w:r>
      <w:r w:rsidRPr="00E1566C">
        <w:rPr>
          <w:rFonts w:ascii="Book Antiqua" w:hAnsi="Book Antiqua"/>
          <w:b/>
        </w:rPr>
        <w:t>Gomes BC and De Martinis ECP. The significance of Helicobacter pylori in water,</w:t>
      </w:r>
      <w:r w:rsidRPr="00E1566C">
        <w:rPr>
          <w:rFonts w:ascii="Book Antiqua" w:hAnsi="Book Antiqua"/>
        </w:rPr>
        <w:t xml:space="preserve">  food and environmental samples. Food Control 2004; 15: 397-403 [doi:10.1016/S0956-7135(03)00106-3]</w:t>
      </w:r>
    </w:p>
    <w:p w14:paraId="2C910B4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32 </w:t>
      </w:r>
      <w:r w:rsidRPr="00E1566C">
        <w:rPr>
          <w:rFonts w:ascii="Book Antiqua" w:hAnsi="Book Antiqua"/>
          <w:b/>
        </w:rPr>
        <w:t>Solnick JV</w:t>
      </w:r>
      <w:r w:rsidRPr="00E1566C">
        <w:rPr>
          <w:rFonts w:ascii="Book Antiqua" w:hAnsi="Book Antiqua"/>
        </w:rPr>
        <w:t xml:space="preserve">, Schauer DB. Emergence of diverse Helicobacter species in the pathogenesis of gastric and enterohepatic diseases. </w:t>
      </w:r>
      <w:r w:rsidRPr="00E1566C">
        <w:rPr>
          <w:rFonts w:ascii="Book Antiqua" w:hAnsi="Book Antiqua"/>
          <w:i/>
        </w:rPr>
        <w:t>Clin Microbiol Rev</w:t>
      </w:r>
      <w:r w:rsidRPr="00E1566C">
        <w:rPr>
          <w:rFonts w:ascii="Book Antiqua" w:hAnsi="Book Antiqua"/>
        </w:rPr>
        <w:t xml:space="preserve"> 2001; </w:t>
      </w:r>
      <w:r w:rsidRPr="00E1566C">
        <w:rPr>
          <w:rFonts w:ascii="Book Antiqua" w:hAnsi="Book Antiqua"/>
          <w:b/>
        </w:rPr>
        <w:t>14</w:t>
      </w:r>
      <w:r w:rsidRPr="00E1566C">
        <w:rPr>
          <w:rFonts w:ascii="Book Antiqua" w:hAnsi="Book Antiqua"/>
        </w:rPr>
        <w:t>: 59-97 [PMID: 11148003 DOI: 10.1128/CMR.14.1.59-97.2001]</w:t>
      </w:r>
    </w:p>
    <w:p w14:paraId="536968D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33 </w:t>
      </w:r>
      <w:r w:rsidRPr="00E1566C">
        <w:rPr>
          <w:rFonts w:ascii="Book Antiqua" w:hAnsi="Book Antiqua"/>
          <w:b/>
        </w:rPr>
        <w:t>Romaniuk PJ</w:t>
      </w:r>
      <w:r w:rsidRPr="00E1566C">
        <w:rPr>
          <w:rFonts w:ascii="Book Antiqua" w:hAnsi="Book Antiqua"/>
        </w:rPr>
        <w:t xml:space="preserve">, Zoltowska B, Trust TJ, Lane DJ, Olsen GJ, Pace NR, Stahl DA. Campylobacter pylori, the spiral bacterium associated with human gastritis, is not a true Campylobacter sp. </w:t>
      </w:r>
      <w:r w:rsidRPr="00E1566C">
        <w:rPr>
          <w:rFonts w:ascii="Book Antiqua" w:hAnsi="Book Antiqua"/>
          <w:i/>
        </w:rPr>
        <w:t>J Bacteriol</w:t>
      </w:r>
      <w:r w:rsidRPr="00E1566C">
        <w:rPr>
          <w:rFonts w:ascii="Book Antiqua" w:hAnsi="Book Antiqua"/>
        </w:rPr>
        <w:t xml:space="preserve"> 1987; </w:t>
      </w:r>
      <w:r w:rsidRPr="00E1566C">
        <w:rPr>
          <w:rFonts w:ascii="Book Antiqua" w:hAnsi="Book Antiqua"/>
          <w:b/>
        </w:rPr>
        <w:t>169</w:t>
      </w:r>
      <w:r w:rsidRPr="00E1566C">
        <w:rPr>
          <w:rFonts w:ascii="Book Antiqua" w:hAnsi="Book Antiqua"/>
        </w:rPr>
        <w:t>: 2137-2141 [PMID: 3571163 DOI: 10.1128/jb.169.5.2137-2141.1987]</w:t>
      </w:r>
    </w:p>
    <w:p w14:paraId="0DE72C1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34 </w:t>
      </w:r>
      <w:r w:rsidRPr="00E1566C">
        <w:rPr>
          <w:rFonts w:ascii="Book Antiqua" w:hAnsi="Book Antiqua"/>
          <w:b/>
        </w:rPr>
        <w:t>Goodwin CS</w:t>
      </w:r>
      <w:r w:rsidRPr="00E1566C">
        <w:rPr>
          <w:rFonts w:ascii="Book Antiqua" w:hAnsi="Book Antiqua"/>
        </w:rPr>
        <w:t xml:space="preserve">, Armstrong JA. Microbiological aspects of Helicobacter pylori (Campylobacter pylori). </w:t>
      </w:r>
      <w:r w:rsidRPr="00E1566C">
        <w:rPr>
          <w:rFonts w:ascii="Book Antiqua" w:hAnsi="Book Antiqua"/>
          <w:i/>
        </w:rPr>
        <w:t>Eur J Clin Microbiol Infect Dis</w:t>
      </w:r>
      <w:r w:rsidRPr="00E1566C">
        <w:rPr>
          <w:rFonts w:ascii="Book Antiqua" w:hAnsi="Book Antiqua"/>
        </w:rPr>
        <w:t xml:space="preserve"> 1990; </w:t>
      </w:r>
      <w:r w:rsidRPr="00E1566C">
        <w:rPr>
          <w:rFonts w:ascii="Book Antiqua" w:hAnsi="Book Antiqua"/>
          <w:b/>
        </w:rPr>
        <w:t>9</w:t>
      </w:r>
      <w:r w:rsidRPr="00E1566C">
        <w:rPr>
          <w:rFonts w:ascii="Book Antiqua" w:hAnsi="Book Antiqua"/>
        </w:rPr>
        <w:t>: 1-13 [PMID: 2406141 DOI: 10.1007/BF01969526]</w:t>
      </w:r>
    </w:p>
    <w:p w14:paraId="7892A6B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35 </w:t>
      </w:r>
      <w:r w:rsidRPr="00E1566C">
        <w:rPr>
          <w:rFonts w:ascii="Book Antiqua" w:hAnsi="Book Antiqua"/>
          <w:b/>
        </w:rPr>
        <w:t>Pinto D</w:t>
      </w:r>
      <w:r w:rsidRPr="00E1566C">
        <w:rPr>
          <w:rFonts w:ascii="Book Antiqua" w:hAnsi="Book Antiqua"/>
        </w:rPr>
        <w:t xml:space="preserve">, Santos MA, Chambel L. Thirty years of viable but nonculturable state research: unsolved molecular mechanisms. </w:t>
      </w:r>
      <w:r w:rsidRPr="00E1566C">
        <w:rPr>
          <w:rFonts w:ascii="Book Antiqua" w:hAnsi="Book Antiqua"/>
          <w:i/>
        </w:rPr>
        <w:t>Crit Rev Microbiol</w:t>
      </w:r>
      <w:r w:rsidRPr="00E1566C">
        <w:rPr>
          <w:rFonts w:ascii="Book Antiqua" w:hAnsi="Book Antiqua"/>
        </w:rPr>
        <w:t xml:space="preserve"> 2015; </w:t>
      </w:r>
      <w:r w:rsidRPr="00E1566C">
        <w:rPr>
          <w:rFonts w:ascii="Book Antiqua" w:hAnsi="Book Antiqua"/>
          <w:b/>
        </w:rPr>
        <w:t>41</w:t>
      </w:r>
      <w:r w:rsidRPr="00E1566C">
        <w:rPr>
          <w:rFonts w:ascii="Book Antiqua" w:hAnsi="Book Antiqua"/>
        </w:rPr>
        <w:t>: 61-76 [PMID: 23848175 DOI: 10.3109/1040841X.2013.794127]</w:t>
      </w:r>
    </w:p>
    <w:p w14:paraId="2D12EE8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36 </w:t>
      </w:r>
      <w:r w:rsidRPr="00E1566C">
        <w:rPr>
          <w:rFonts w:ascii="Book Antiqua" w:hAnsi="Book Antiqua"/>
          <w:b/>
        </w:rPr>
        <w:t>Percival SL,</w:t>
      </w:r>
      <w:r w:rsidRPr="00E1566C">
        <w:rPr>
          <w:rFonts w:ascii="Book Antiqua" w:hAnsi="Book Antiqua"/>
        </w:rPr>
        <w:t xml:space="preserve">  Yates MV, Williams DW, Chalmers RM, Gray NF. Helicobacter pylori . In: Microbiology of waterborne diseases. Microbiological aspects and risks. 2nd ed. London: Elsevier, 2014: 119–153. ISBN: 978-0-12-415846-7.</w:t>
      </w:r>
    </w:p>
    <w:p w14:paraId="4A55C3D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37 </w:t>
      </w:r>
      <w:r w:rsidRPr="00E1566C">
        <w:rPr>
          <w:rFonts w:ascii="Book Antiqua" w:hAnsi="Book Antiqua"/>
          <w:b/>
        </w:rPr>
        <w:t>Cellini L</w:t>
      </w:r>
      <w:r w:rsidRPr="00E1566C">
        <w:rPr>
          <w:rFonts w:ascii="Book Antiqua" w:hAnsi="Book Antiqua"/>
        </w:rPr>
        <w:t xml:space="preserve">. Helicobacter pylori: a chameleon-like approach to life. </w:t>
      </w:r>
      <w:r w:rsidRPr="00E1566C">
        <w:rPr>
          <w:rFonts w:ascii="Book Antiqua" w:hAnsi="Book Antiqua"/>
          <w:i/>
        </w:rPr>
        <w:t>World J Gastroenterol</w:t>
      </w:r>
      <w:r w:rsidRPr="00E1566C">
        <w:rPr>
          <w:rFonts w:ascii="Book Antiqua" w:hAnsi="Book Antiqua"/>
        </w:rPr>
        <w:t xml:space="preserve"> 2014; </w:t>
      </w:r>
      <w:r w:rsidRPr="00E1566C">
        <w:rPr>
          <w:rFonts w:ascii="Book Antiqua" w:hAnsi="Book Antiqua"/>
          <w:b/>
        </w:rPr>
        <w:t>20</w:t>
      </w:r>
      <w:r w:rsidRPr="00E1566C">
        <w:rPr>
          <w:rFonts w:ascii="Book Antiqua" w:hAnsi="Book Antiqua"/>
        </w:rPr>
        <w:t>: 5575-5582 [PMID: 24914317 DOI: 10.3748/wjg.v20.i19.5575]</w:t>
      </w:r>
    </w:p>
    <w:p w14:paraId="57466F7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38 </w:t>
      </w:r>
      <w:r w:rsidRPr="00E1566C">
        <w:rPr>
          <w:rFonts w:ascii="Book Antiqua" w:hAnsi="Book Antiqua"/>
          <w:b/>
        </w:rPr>
        <w:t>Cellini L</w:t>
      </w:r>
      <w:r w:rsidRPr="00E1566C">
        <w:rPr>
          <w:rFonts w:ascii="Book Antiqua" w:hAnsi="Book Antiqua"/>
        </w:rPr>
        <w:t xml:space="preserve">, Robuffo I, Di Campli E, Di Bartolomeo S, Taraborelli T, Dainelli B. Recovery of Helicobacter pylori ATCC43504 from a viable but not culturable state: regrowth or resuscitation? </w:t>
      </w:r>
      <w:r w:rsidRPr="00E1566C">
        <w:rPr>
          <w:rFonts w:ascii="Book Antiqua" w:hAnsi="Book Antiqua"/>
          <w:i/>
        </w:rPr>
        <w:t>APMIS</w:t>
      </w:r>
      <w:r w:rsidRPr="00E1566C">
        <w:rPr>
          <w:rFonts w:ascii="Book Antiqua" w:hAnsi="Book Antiqua"/>
        </w:rPr>
        <w:t xml:space="preserve"> 1998; </w:t>
      </w:r>
      <w:r w:rsidRPr="00E1566C">
        <w:rPr>
          <w:rFonts w:ascii="Book Antiqua" w:hAnsi="Book Antiqua"/>
          <w:b/>
        </w:rPr>
        <w:t>106</w:t>
      </w:r>
      <w:r w:rsidRPr="00E1566C">
        <w:rPr>
          <w:rFonts w:ascii="Book Antiqua" w:hAnsi="Book Antiqua"/>
        </w:rPr>
        <w:t>: 571-579 [PMID: 9674895]</w:t>
      </w:r>
    </w:p>
    <w:p w14:paraId="442FCF3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39 </w:t>
      </w:r>
      <w:r w:rsidRPr="00E1566C">
        <w:rPr>
          <w:rFonts w:ascii="Book Antiqua" w:hAnsi="Book Antiqua"/>
          <w:b/>
        </w:rPr>
        <w:t>Andersen LP</w:t>
      </w:r>
      <w:r w:rsidRPr="00E1566C">
        <w:rPr>
          <w:rFonts w:ascii="Book Antiqua" w:hAnsi="Book Antiqua"/>
        </w:rPr>
        <w:t xml:space="preserve">, Rasmussen L. Helicobacter pylori-coccoid forms and biofilm formation. </w:t>
      </w:r>
      <w:r w:rsidRPr="00E1566C">
        <w:rPr>
          <w:rFonts w:ascii="Book Antiqua" w:hAnsi="Book Antiqua"/>
          <w:i/>
        </w:rPr>
        <w:t>FEMS Immunol Med Microbiol</w:t>
      </w:r>
      <w:r w:rsidRPr="00E1566C">
        <w:rPr>
          <w:rFonts w:ascii="Book Antiqua" w:hAnsi="Book Antiqua"/>
        </w:rPr>
        <w:t xml:space="preserve"> 2009; </w:t>
      </w:r>
      <w:r w:rsidRPr="00E1566C">
        <w:rPr>
          <w:rFonts w:ascii="Book Antiqua" w:hAnsi="Book Antiqua"/>
          <w:b/>
        </w:rPr>
        <w:t>56</w:t>
      </w:r>
      <w:r w:rsidRPr="00E1566C">
        <w:rPr>
          <w:rFonts w:ascii="Book Antiqua" w:hAnsi="Book Antiqua"/>
        </w:rPr>
        <w:t>: 112-115 [PMID: 19453756 DOI: 10.1111/j.1574-695X.2009.00556.x]</w:t>
      </w:r>
    </w:p>
    <w:p w14:paraId="792D9C1D"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40 </w:t>
      </w:r>
      <w:r w:rsidRPr="00E1566C">
        <w:rPr>
          <w:rFonts w:ascii="Book Antiqua" w:hAnsi="Book Antiqua"/>
          <w:b/>
        </w:rPr>
        <w:t>Li L</w:t>
      </w:r>
      <w:r w:rsidRPr="00E1566C">
        <w:rPr>
          <w:rFonts w:ascii="Book Antiqua" w:hAnsi="Book Antiqua"/>
        </w:rPr>
        <w:t xml:space="preserve">, Mendis N, Trigui H, Oliver JD, Faucher SP. The importance of the viable but non-culturable state in human bacterial pathogens. </w:t>
      </w:r>
      <w:r w:rsidRPr="00E1566C">
        <w:rPr>
          <w:rFonts w:ascii="Book Antiqua" w:hAnsi="Book Antiqua"/>
          <w:i/>
        </w:rPr>
        <w:t>Front Microbiol</w:t>
      </w:r>
      <w:r w:rsidRPr="00E1566C">
        <w:rPr>
          <w:rFonts w:ascii="Book Antiqua" w:hAnsi="Book Antiqua"/>
        </w:rPr>
        <w:t xml:space="preserve"> 2014; </w:t>
      </w:r>
      <w:r w:rsidRPr="00E1566C">
        <w:rPr>
          <w:rFonts w:ascii="Book Antiqua" w:hAnsi="Book Antiqua"/>
          <w:b/>
        </w:rPr>
        <w:t>5</w:t>
      </w:r>
      <w:r w:rsidRPr="00E1566C">
        <w:rPr>
          <w:rFonts w:ascii="Book Antiqua" w:hAnsi="Book Antiqua"/>
        </w:rPr>
        <w:t>: 258 [PMID: 24917854 DOI: 10.3389/fmicb.2014.00258]</w:t>
      </w:r>
    </w:p>
    <w:p w14:paraId="65CAFFA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41 </w:t>
      </w:r>
      <w:r w:rsidRPr="00E1566C">
        <w:rPr>
          <w:rFonts w:ascii="Book Antiqua" w:hAnsi="Book Antiqua"/>
          <w:b/>
        </w:rPr>
        <w:t>Lleò MM</w:t>
      </w:r>
      <w:r w:rsidRPr="00E1566C">
        <w:rPr>
          <w:rFonts w:ascii="Book Antiqua" w:hAnsi="Book Antiqua"/>
        </w:rPr>
        <w:t xml:space="preserve">, Bonato B, Tafi MC, Signoretto C, Boaretti M, Canepari P. Resuscitation rate in different enterococcal species in the viable but non-culturable state. </w:t>
      </w:r>
      <w:r w:rsidRPr="00E1566C">
        <w:rPr>
          <w:rFonts w:ascii="Book Antiqua" w:hAnsi="Book Antiqua"/>
          <w:i/>
        </w:rPr>
        <w:t>J Appl Microbiol</w:t>
      </w:r>
      <w:r w:rsidRPr="00E1566C">
        <w:rPr>
          <w:rFonts w:ascii="Book Antiqua" w:hAnsi="Book Antiqua"/>
        </w:rPr>
        <w:t xml:space="preserve"> 2001; </w:t>
      </w:r>
      <w:r w:rsidRPr="00E1566C">
        <w:rPr>
          <w:rFonts w:ascii="Book Antiqua" w:hAnsi="Book Antiqua"/>
          <w:b/>
        </w:rPr>
        <w:t>91</w:t>
      </w:r>
      <w:r w:rsidRPr="00E1566C">
        <w:rPr>
          <w:rFonts w:ascii="Book Antiqua" w:hAnsi="Book Antiqua"/>
        </w:rPr>
        <w:t>: 1095-1102 [PMID: 11851818]</w:t>
      </w:r>
    </w:p>
    <w:p w14:paraId="37BE213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42 </w:t>
      </w:r>
      <w:r w:rsidRPr="00E1566C">
        <w:rPr>
          <w:rFonts w:ascii="Book Antiqua" w:hAnsi="Book Antiqua"/>
          <w:b/>
        </w:rPr>
        <w:t>Senoh M</w:t>
      </w:r>
      <w:r w:rsidRPr="00E1566C">
        <w:rPr>
          <w:rFonts w:ascii="Book Antiqua" w:hAnsi="Book Antiqua"/>
        </w:rPr>
        <w:t xml:space="preserve">, Ghosh-Banerjee J, Ramamurthy T, Colwell RR, Miyoshi S, Nair GB, Takeda Y. Conversion of viable but nonculturable enteric bacteria  to culturable by co-culture with eukaryotic cells. </w:t>
      </w:r>
      <w:r w:rsidRPr="00E1566C">
        <w:rPr>
          <w:rFonts w:ascii="Book Antiqua" w:hAnsi="Book Antiqua"/>
          <w:i/>
        </w:rPr>
        <w:t>Microbiol Immunol</w:t>
      </w:r>
      <w:r w:rsidRPr="00E1566C">
        <w:rPr>
          <w:rFonts w:ascii="Book Antiqua" w:hAnsi="Book Antiqua"/>
        </w:rPr>
        <w:t xml:space="preserve"> 2012; </w:t>
      </w:r>
      <w:r w:rsidRPr="00E1566C">
        <w:rPr>
          <w:rFonts w:ascii="Book Antiqua" w:hAnsi="Book Antiqua"/>
          <w:b/>
        </w:rPr>
        <w:t>56</w:t>
      </w:r>
      <w:r w:rsidRPr="00E1566C">
        <w:rPr>
          <w:rFonts w:ascii="Book Antiqua" w:hAnsi="Book Antiqua"/>
        </w:rPr>
        <w:t>: 342-345 [PMID: 22537150 DOI: 10.1111/j.1348-0421.2012.00440.x]</w:t>
      </w:r>
    </w:p>
    <w:p w14:paraId="140C8D9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43 </w:t>
      </w:r>
      <w:r w:rsidRPr="00E1566C">
        <w:rPr>
          <w:rFonts w:ascii="Book Antiqua" w:hAnsi="Book Antiqua"/>
          <w:b/>
        </w:rPr>
        <w:t>Versalovic J and Fox JG. Helicobacter. In: Murray PR,</w:t>
      </w:r>
      <w:r w:rsidRPr="00E1566C">
        <w:rPr>
          <w:rFonts w:ascii="Book Antiqua" w:hAnsi="Book Antiqua"/>
        </w:rPr>
        <w:t xml:space="preserve">  Baron EJ, Pfaller MA, Tenover FC, Yolken RH. Manual of Clinical Microbiology 7h edition 1999: 727-736.</w:t>
      </w:r>
    </w:p>
    <w:p w14:paraId="40A0176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44 </w:t>
      </w:r>
      <w:r w:rsidRPr="00E1566C">
        <w:rPr>
          <w:rFonts w:ascii="Book Antiqua" w:hAnsi="Book Antiqua"/>
          <w:b/>
        </w:rPr>
        <w:t>Lopes AI</w:t>
      </w:r>
      <w:r w:rsidRPr="00E1566C">
        <w:rPr>
          <w:rFonts w:ascii="Book Antiqua" w:hAnsi="Book Antiqua"/>
        </w:rPr>
        <w:t xml:space="preserve">, Vale FF, Oleastro M. Helicobacter pylori infection - recent developments in diagnosis. </w:t>
      </w:r>
      <w:r w:rsidRPr="00E1566C">
        <w:rPr>
          <w:rFonts w:ascii="Book Antiqua" w:hAnsi="Book Antiqua"/>
          <w:i/>
        </w:rPr>
        <w:t>World J Gastroenterol</w:t>
      </w:r>
      <w:r w:rsidRPr="00E1566C">
        <w:rPr>
          <w:rFonts w:ascii="Book Antiqua" w:hAnsi="Book Antiqua"/>
        </w:rPr>
        <w:t xml:space="preserve"> 2014; </w:t>
      </w:r>
      <w:r w:rsidRPr="00E1566C">
        <w:rPr>
          <w:rFonts w:ascii="Book Antiqua" w:hAnsi="Book Antiqua"/>
          <w:b/>
        </w:rPr>
        <w:t>20</w:t>
      </w:r>
      <w:r w:rsidRPr="00E1566C">
        <w:rPr>
          <w:rFonts w:ascii="Book Antiqua" w:hAnsi="Book Antiqua"/>
        </w:rPr>
        <w:t>: 9299-9313 [PMID: 25071324 DOI: 10.3748/wjg.v20.i28.9299]</w:t>
      </w:r>
    </w:p>
    <w:p w14:paraId="58AE531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45 </w:t>
      </w:r>
      <w:r w:rsidRPr="00E1566C">
        <w:rPr>
          <w:rFonts w:ascii="Book Antiqua" w:hAnsi="Book Antiqua"/>
          <w:b/>
        </w:rPr>
        <w:t>Hachem CY</w:t>
      </w:r>
      <w:r w:rsidRPr="00E1566C">
        <w:rPr>
          <w:rFonts w:ascii="Book Antiqua" w:hAnsi="Book Antiqua"/>
        </w:rPr>
        <w:t xml:space="preserve">, Clarridge JE, Evans DG, Graham DY. Comparison of agar based media for primary isolation of Helicobacter pylori. </w:t>
      </w:r>
      <w:r w:rsidRPr="00E1566C">
        <w:rPr>
          <w:rFonts w:ascii="Book Antiqua" w:hAnsi="Book Antiqua"/>
          <w:i/>
        </w:rPr>
        <w:t>J Clin Pathol</w:t>
      </w:r>
      <w:r w:rsidRPr="00E1566C">
        <w:rPr>
          <w:rFonts w:ascii="Book Antiqua" w:hAnsi="Book Antiqua"/>
        </w:rPr>
        <w:t xml:space="preserve"> 1995; </w:t>
      </w:r>
      <w:r w:rsidRPr="00E1566C">
        <w:rPr>
          <w:rFonts w:ascii="Book Antiqua" w:hAnsi="Book Antiqua"/>
          <w:b/>
        </w:rPr>
        <w:t>48</w:t>
      </w:r>
      <w:r w:rsidRPr="00E1566C">
        <w:rPr>
          <w:rFonts w:ascii="Book Antiqua" w:hAnsi="Book Antiqua"/>
        </w:rPr>
        <w:t>: 714-716 [PMID: 7560195 DOI: 10.1136/jcp.48.8.714]</w:t>
      </w:r>
    </w:p>
    <w:p w14:paraId="32B735B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46 </w:t>
      </w:r>
      <w:r w:rsidRPr="00E1566C">
        <w:rPr>
          <w:rFonts w:ascii="Book Antiqua" w:hAnsi="Book Antiqua"/>
          <w:b/>
        </w:rPr>
        <w:t>Henriksen TH</w:t>
      </w:r>
      <w:r w:rsidRPr="00E1566C">
        <w:rPr>
          <w:rFonts w:ascii="Book Antiqua" w:hAnsi="Book Antiqua"/>
        </w:rPr>
        <w:t xml:space="preserve">, Brorson O, Schöyen R, Thoresen T, Setegn D, Madebo T. Rapid growth of Helicobacter pylori. </w:t>
      </w:r>
      <w:r w:rsidRPr="00E1566C">
        <w:rPr>
          <w:rFonts w:ascii="Book Antiqua" w:hAnsi="Book Antiqua"/>
          <w:i/>
        </w:rPr>
        <w:t>Eur J Clin Microbiol Infect Dis</w:t>
      </w:r>
      <w:r w:rsidRPr="00E1566C">
        <w:rPr>
          <w:rFonts w:ascii="Book Antiqua" w:hAnsi="Book Antiqua"/>
        </w:rPr>
        <w:t xml:space="preserve"> 1995; </w:t>
      </w:r>
      <w:r w:rsidRPr="00E1566C">
        <w:rPr>
          <w:rFonts w:ascii="Book Antiqua" w:hAnsi="Book Antiqua"/>
          <w:b/>
        </w:rPr>
        <w:t>14</w:t>
      </w:r>
      <w:r w:rsidRPr="00E1566C">
        <w:rPr>
          <w:rFonts w:ascii="Book Antiqua" w:hAnsi="Book Antiqua"/>
        </w:rPr>
        <w:t>: 1008-1011 [PMID: 8654438 DOI: 10.1007/BF01691385]</w:t>
      </w:r>
    </w:p>
    <w:p w14:paraId="3994471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47 </w:t>
      </w:r>
      <w:r w:rsidRPr="00E1566C">
        <w:rPr>
          <w:rFonts w:ascii="Book Antiqua" w:hAnsi="Book Antiqua"/>
          <w:b/>
        </w:rPr>
        <w:t>Jiang X</w:t>
      </w:r>
      <w:r w:rsidRPr="00E1566C">
        <w:rPr>
          <w:rFonts w:ascii="Book Antiqua" w:hAnsi="Book Antiqua"/>
        </w:rPr>
        <w:t xml:space="preserve">, Doyle MP. Effect of environmental and substrate factors on survival and growth of Helicobacter pylori. </w:t>
      </w:r>
      <w:r w:rsidRPr="00E1566C">
        <w:rPr>
          <w:rFonts w:ascii="Book Antiqua" w:hAnsi="Book Antiqua"/>
          <w:i/>
        </w:rPr>
        <w:t>J Food Prot</w:t>
      </w:r>
      <w:r w:rsidRPr="00E1566C">
        <w:rPr>
          <w:rFonts w:ascii="Book Antiqua" w:hAnsi="Book Antiqua"/>
        </w:rPr>
        <w:t xml:space="preserve"> 1998; </w:t>
      </w:r>
      <w:r w:rsidRPr="00E1566C">
        <w:rPr>
          <w:rFonts w:ascii="Book Antiqua" w:hAnsi="Book Antiqua"/>
          <w:b/>
        </w:rPr>
        <w:t>61</w:t>
      </w:r>
      <w:r w:rsidRPr="00E1566C">
        <w:rPr>
          <w:rFonts w:ascii="Book Antiqua" w:hAnsi="Book Antiqua"/>
        </w:rPr>
        <w:t>: 929-933 [PMID: 9713749 DOI: 10.4315/0362-028X-61.8.929]</w:t>
      </w:r>
    </w:p>
    <w:p w14:paraId="0878B54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48 </w:t>
      </w:r>
      <w:r w:rsidRPr="00E1566C">
        <w:rPr>
          <w:rFonts w:ascii="Book Antiqua" w:hAnsi="Book Antiqua"/>
          <w:b/>
        </w:rPr>
        <w:t>Roma-Giannikou E,</w:t>
      </w:r>
      <w:r w:rsidRPr="00E1566C">
        <w:rPr>
          <w:rFonts w:ascii="Book Antiqua" w:hAnsi="Book Antiqua"/>
        </w:rPr>
        <w:t xml:space="preserve">  Karameris A, Balatsos B, Panayiotou J, Manika Z, Van-Vliet C, Rokkas T, Skandalis N, Kattamis C. Intrafamilial spread of Helicobacter pylori (H. pylori): A genetic analysis. European Helicobacter Study Group, Abstract from Athens Workshop 2002. XV International Workshop, September 11-14.</w:t>
      </w:r>
    </w:p>
    <w:p w14:paraId="19CFD9F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49 </w:t>
      </w:r>
      <w:r w:rsidRPr="00E1566C">
        <w:rPr>
          <w:rFonts w:ascii="Book Antiqua" w:hAnsi="Book Antiqua"/>
          <w:b/>
        </w:rPr>
        <w:t>Nurgalieva ZZ</w:t>
      </w:r>
      <w:r w:rsidRPr="00E1566C">
        <w:rPr>
          <w:rFonts w:ascii="Book Antiqua" w:hAnsi="Book Antiqua"/>
        </w:rPr>
        <w:t xml:space="preserve">, Malaty HM, Graham DY, Almuchambetova R, Machmudova A, Kapsultanova D, Osato MS, Hollinger FB, Zhangabylov A. Helicobacter pylori infection in Kazakhstan: effect of water source and household hygiene. </w:t>
      </w:r>
      <w:r w:rsidRPr="00E1566C">
        <w:rPr>
          <w:rFonts w:ascii="Book Antiqua" w:hAnsi="Book Antiqua"/>
          <w:i/>
        </w:rPr>
        <w:t>Am J Trop Med Hyg</w:t>
      </w:r>
      <w:r w:rsidRPr="00E1566C">
        <w:rPr>
          <w:rFonts w:ascii="Book Antiqua" w:hAnsi="Book Antiqua"/>
        </w:rPr>
        <w:t xml:space="preserve"> 2002; </w:t>
      </w:r>
      <w:r w:rsidRPr="00E1566C">
        <w:rPr>
          <w:rFonts w:ascii="Book Antiqua" w:hAnsi="Book Antiqua"/>
          <w:b/>
        </w:rPr>
        <w:t>67</w:t>
      </w:r>
      <w:r w:rsidRPr="00E1566C">
        <w:rPr>
          <w:rFonts w:ascii="Book Antiqua" w:hAnsi="Book Antiqua"/>
        </w:rPr>
        <w:t>: 201-206 [PMID: 12389948 DOI: 10.4269/ajtmh.2002.67.201]</w:t>
      </w:r>
    </w:p>
    <w:p w14:paraId="55E9726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50 </w:t>
      </w:r>
      <w:r w:rsidRPr="00E1566C">
        <w:rPr>
          <w:rFonts w:ascii="Book Antiqua" w:hAnsi="Book Antiqua"/>
          <w:b/>
        </w:rPr>
        <w:t>Vaira D</w:t>
      </w:r>
      <w:r w:rsidRPr="00E1566C">
        <w:rPr>
          <w:rFonts w:ascii="Book Antiqua" w:hAnsi="Book Antiqua"/>
        </w:rPr>
        <w:t xml:space="preserve">, D'Anastasio C, Holton J, Dowsett J, Londei M, Salmon P, Gandolfi L. Is Campylobacter pylori a zoonosis? </w:t>
      </w:r>
      <w:r w:rsidRPr="00E1566C">
        <w:rPr>
          <w:rFonts w:ascii="Book Antiqua" w:hAnsi="Book Antiqua"/>
          <w:i/>
        </w:rPr>
        <w:t>Lancet</w:t>
      </w:r>
      <w:r w:rsidRPr="00E1566C">
        <w:rPr>
          <w:rFonts w:ascii="Book Antiqua" w:hAnsi="Book Antiqua"/>
        </w:rPr>
        <w:t xml:space="preserve"> 1988; </w:t>
      </w:r>
      <w:r w:rsidRPr="00E1566C">
        <w:rPr>
          <w:rFonts w:ascii="Book Antiqua" w:hAnsi="Book Antiqua"/>
          <w:b/>
        </w:rPr>
        <w:t>2</w:t>
      </w:r>
      <w:r w:rsidRPr="00E1566C">
        <w:rPr>
          <w:rFonts w:ascii="Book Antiqua" w:hAnsi="Book Antiqua"/>
        </w:rPr>
        <w:t>: 1149 [PMID: 2903369]</w:t>
      </w:r>
    </w:p>
    <w:p w14:paraId="77D7CB6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51 </w:t>
      </w:r>
      <w:r w:rsidRPr="00E1566C">
        <w:rPr>
          <w:rFonts w:ascii="Book Antiqua" w:hAnsi="Book Antiqua"/>
          <w:b/>
        </w:rPr>
        <w:t>Husson MO</w:t>
      </w:r>
      <w:r w:rsidRPr="00E1566C">
        <w:rPr>
          <w:rFonts w:ascii="Book Antiqua" w:hAnsi="Book Antiqua"/>
        </w:rPr>
        <w:t xml:space="preserve">, Vincent P, Grabiaud MH, Furon D, Leclerc H. Anti-Helicobacter pylori IgG levels in abattoir workers. </w:t>
      </w:r>
      <w:r w:rsidRPr="00E1566C">
        <w:rPr>
          <w:rFonts w:ascii="Book Antiqua" w:hAnsi="Book Antiqua"/>
          <w:i/>
        </w:rPr>
        <w:t>Gastroenterol Clin Biol</w:t>
      </w:r>
      <w:r w:rsidRPr="00E1566C">
        <w:rPr>
          <w:rFonts w:ascii="Book Antiqua" w:hAnsi="Book Antiqua"/>
        </w:rPr>
        <w:t xml:space="preserve"> 1991; </w:t>
      </w:r>
      <w:r w:rsidRPr="00E1566C">
        <w:rPr>
          <w:rFonts w:ascii="Book Antiqua" w:hAnsi="Book Antiqua"/>
          <w:b/>
        </w:rPr>
        <w:t>15</w:t>
      </w:r>
      <w:r w:rsidRPr="00E1566C">
        <w:rPr>
          <w:rFonts w:ascii="Book Antiqua" w:hAnsi="Book Antiqua"/>
        </w:rPr>
        <w:t>: 723-726 [PMID: 1816012]</w:t>
      </w:r>
    </w:p>
    <w:p w14:paraId="2CA3791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52 </w:t>
      </w:r>
      <w:r w:rsidRPr="00E1566C">
        <w:rPr>
          <w:rFonts w:ascii="Book Antiqua" w:hAnsi="Book Antiqua"/>
          <w:b/>
        </w:rPr>
        <w:t>Beuchat LR</w:t>
      </w:r>
      <w:r w:rsidRPr="00E1566C">
        <w:rPr>
          <w:rFonts w:ascii="Book Antiqua" w:hAnsi="Book Antiqua"/>
        </w:rPr>
        <w:t xml:space="preserve">. Ecological factors influencing survival and growth of human pathogens on raw fruits and vegetables. </w:t>
      </w:r>
      <w:r w:rsidRPr="00E1566C">
        <w:rPr>
          <w:rFonts w:ascii="Book Antiqua" w:hAnsi="Book Antiqua"/>
          <w:i/>
        </w:rPr>
        <w:t>Microbes Infect</w:t>
      </w:r>
      <w:r w:rsidRPr="00E1566C">
        <w:rPr>
          <w:rFonts w:ascii="Book Antiqua" w:hAnsi="Book Antiqua"/>
        </w:rPr>
        <w:t xml:space="preserve"> 2002; </w:t>
      </w:r>
      <w:r w:rsidRPr="00E1566C">
        <w:rPr>
          <w:rFonts w:ascii="Book Antiqua" w:hAnsi="Book Antiqua"/>
          <w:b/>
        </w:rPr>
        <w:t>4</w:t>
      </w:r>
      <w:r w:rsidRPr="00E1566C">
        <w:rPr>
          <w:rFonts w:ascii="Book Antiqua" w:hAnsi="Book Antiqua"/>
        </w:rPr>
        <w:t>: 413-423 [PMID: 11932192 DOI: 10.1016/S1286-4579(02)01555-1]</w:t>
      </w:r>
    </w:p>
    <w:p w14:paraId="16699AF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53 </w:t>
      </w:r>
      <w:r w:rsidRPr="00E1566C">
        <w:rPr>
          <w:rFonts w:ascii="Book Antiqua" w:hAnsi="Book Antiqua"/>
          <w:b/>
        </w:rPr>
        <w:t>Quaglia NC</w:t>
      </w:r>
      <w:r w:rsidRPr="00E1566C">
        <w:rPr>
          <w:rFonts w:ascii="Book Antiqua" w:hAnsi="Book Antiqua"/>
        </w:rPr>
        <w:t xml:space="preserve">, Dambrosio A, Normanno G, Parisi A, Firinu A, Lorusso V, Celano GV. Survival of Helicobacter pylori in artificially contaminated ultrahigh temperature and pasteurized milk. </w:t>
      </w:r>
      <w:r w:rsidRPr="00E1566C">
        <w:rPr>
          <w:rFonts w:ascii="Book Antiqua" w:hAnsi="Book Antiqua"/>
          <w:i/>
        </w:rPr>
        <w:t>Food Microbiol</w:t>
      </w:r>
      <w:r w:rsidRPr="00E1566C">
        <w:rPr>
          <w:rFonts w:ascii="Book Antiqua" w:hAnsi="Book Antiqua"/>
        </w:rPr>
        <w:t xml:space="preserve"> 2007; </w:t>
      </w:r>
      <w:r w:rsidRPr="00E1566C">
        <w:rPr>
          <w:rFonts w:ascii="Book Antiqua" w:hAnsi="Book Antiqua"/>
          <w:b/>
        </w:rPr>
        <w:t>24</w:t>
      </w:r>
      <w:r w:rsidRPr="00E1566C">
        <w:rPr>
          <w:rFonts w:ascii="Book Antiqua" w:hAnsi="Book Antiqua"/>
        </w:rPr>
        <w:t>: 296-300 [PMID: 17188208 DOI: 10.1016/j.fm.2006.04.008]</w:t>
      </w:r>
    </w:p>
    <w:p w14:paraId="6C6A91E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54 </w:t>
      </w:r>
      <w:r w:rsidRPr="00E1566C">
        <w:rPr>
          <w:rFonts w:ascii="Book Antiqua" w:hAnsi="Book Antiqua"/>
          <w:b/>
        </w:rPr>
        <w:t>Fan XG</w:t>
      </w:r>
      <w:r w:rsidRPr="00E1566C">
        <w:rPr>
          <w:rFonts w:ascii="Book Antiqua" w:hAnsi="Book Antiqua"/>
        </w:rPr>
        <w:t xml:space="preserve">, Chua A, Li TG, Zeng QS. Survival of Helicobacter pylori in milk and tap water. </w:t>
      </w:r>
      <w:r w:rsidRPr="00E1566C">
        <w:rPr>
          <w:rFonts w:ascii="Book Antiqua" w:hAnsi="Book Antiqua"/>
          <w:i/>
        </w:rPr>
        <w:t>J Gastroenterol Hepatol</w:t>
      </w:r>
      <w:r w:rsidRPr="00E1566C">
        <w:rPr>
          <w:rFonts w:ascii="Book Antiqua" w:hAnsi="Book Antiqua"/>
        </w:rPr>
        <w:t xml:space="preserve"> 1998; </w:t>
      </w:r>
      <w:r w:rsidRPr="00E1566C">
        <w:rPr>
          <w:rFonts w:ascii="Book Antiqua" w:hAnsi="Book Antiqua"/>
          <w:b/>
        </w:rPr>
        <w:t>13</w:t>
      </w:r>
      <w:r w:rsidRPr="00E1566C">
        <w:rPr>
          <w:rFonts w:ascii="Book Antiqua" w:hAnsi="Book Antiqua"/>
        </w:rPr>
        <w:t>: 1096-1098 [PMID: 9870794 DOI: 10.1111/j.1440-1746.1998.tb00582.x]</w:t>
      </w:r>
    </w:p>
    <w:p w14:paraId="4F6C302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55 </w:t>
      </w:r>
      <w:r w:rsidRPr="00E1566C">
        <w:rPr>
          <w:rFonts w:ascii="Book Antiqua" w:hAnsi="Book Antiqua"/>
          <w:b/>
        </w:rPr>
        <w:t>Stevenson TH</w:t>
      </w:r>
      <w:r w:rsidRPr="00E1566C">
        <w:rPr>
          <w:rFonts w:ascii="Book Antiqua" w:hAnsi="Book Antiqua"/>
        </w:rPr>
        <w:t xml:space="preserve">, Bauer N, Lucia LM, Acuff GR. Attempts to isolate Helicobacter from cattle and survival of Helicobacter pylori in beef products. </w:t>
      </w:r>
      <w:r w:rsidRPr="00E1566C">
        <w:rPr>
          <w:rFonts w:ascii="Book Antiqua" w:hAnsi="Book Antiqua"/>
          <w:i/>
        </w:rPr>
        <w:t>J Food Prot</w:t>
      </w:r>
      <w:r w:rsidRPr="00E1566C">
        <w:rPr>
          <w:rFonts w:ascii="Book Antiqua" w:hAnsi="Book Antiqua"/>
        </w:rPr>
        <w:t xml:space="preserve"> 2000; </w:t>
      </w:r>
      <w:r w:rsidRPr="00E1566C">
        <w:rPr>
          <w:rFonts w:ascii="Book Antiqua" w:hAnsi="Book Antiqua"/>
          <w:b/>
        </w:rPr>
        <w:t>63</w:t>
      </w:r>
      <w:r w:rsidRPr="00E1566C">
        <w:rPr>
          <w:rFonts w:ascii="Book Antiqua" w:hAnsi="Book Antiqua"/>
        </w:rPr>
        <w:t>: 174-178 [PMID: 10678420 DOI: 10.4315/0362-028X-63.2.174]</w:t>
      </w:r>
    </w:p>
    <w:p w14:paraId="047FE49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56 </w:t>
      </w:r>
      <w:r w:rsidRPr="00E1566C">
        <w:rPr>
          <w:rFonts w:ascii="Book Antiqua" w:hAnsi="Book Antiqua"/>
          <w:b/>
        </w:rPr>
        <w:t>Jiang X</w:t>
      </w:r>
      <w:r w:rsidRPr="00E1566C">
        <w:rPr>
          <w:rFonts w:ascii="Book Antiqua" w:hAnsi="Book Antiqua"/>
        </w:rPr>
        <w:t xml:space="preserve">, Doyle MP. Optimizing enrichment culture conditions for detecting Helicobacter pylori in foods. </w:t>
      </w:r>
      <w:r w:rsidRPr="00E1566C">
        <w:rPr>
          <w:rFonts w:ascii="Book Antiqua" w:hAnsi="Book Antiqua"/>
          <w:i/>
        </w:rPr>
        <w:t>J Food Prot</w:t>
      </w:r>
      <w:r w:rsidRPr="00E1566C">
        <w:rPr>
          <w:rFonts w:ascii="Book Antiqua" w:hAnsi="Book Antiqua"/>
        </w:rPr>
        <w:t xml:space="preserve"> 2002; </w:t>
      </w:r>
      <w:r w:rsidRPr="00E1566C">
        <w:rPr>
          <w:rFonts w:ascii="Book Antiqua" w:hAnsi="Book Antiqua"/>
          <w:b/>
        </w:rPr>
        <w:t>65</w:t>
      </w:r>
      <w:r w:rsidRPr="00E1566C">
        <w:rPr>
          <w:rFonts w:ascii="Book Antiqua" w:hAnsi="Book Antiqua"/>
        </w:rPr>
        <w:t>: 1949-1954 [PMID: 12495015 DOI: 10.4315/0362-028X-65.12.1949]</w:t>
      </w:r>
    </w:p>
    <w:p w14:paraId="3970627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57 Gomes BC and De Martinis ECP. Fate of Helicobacter pylori artificially inoculated in lettuce and carrot samples. Braz J Microbiol 2004; 35: 145-150 [doi:10.1590/S1517-83822004000100024]</w:t>
      </w:r>
    </w:p>
    <w:p w14:paraId="277D8C1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58 Buck A and Oliver JD. Survival of spinach-associated Helicobacter pylori in the viable but nonculturable state. Food Control 2010; 21: 1150-1154 [doi:10.1016/j.foodcont.2010.01.010]</w:t>
      </w:r>
    </w:p>
    <w:p w14:paraId="16748F6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59 </w:t>
      </w:r>
      <w:r w:rsidRPr="00E1566C">
        <w:rPr>
          <w:rFonts w:ascii="Book Antiqua" w:hAnsi="Book Antiqua"/>
          <w:b/>
        </w:rPr>
        <w:t>Guner A</w:t>
      </w:r>
      <w:r w:rsidRPr="00E1566C">
        <w:rPr>
          <w:rFonts w:ascii="Book Antiqua" w:hAnsi="Book Antiqua"/>
        </w:rPr>
        <w:t xml:space="preserve">, Kav K, Tekinsen KK, Dogruer Y, Telli N. Survival of Helicobacter pylori in Turkish fermented sucuk and heat-treated sucuk during production. </w:t>
      </w:r>
      <w:r w:rsidRPr="00E1566C">
        <w:rPr>
          <w:rFonts w:ascii="Book Antiqua" w:hAnsi="Book Antiqua"/>
          <w:i/>
        </w:rPr>
        <w:t>J Food Prot</w:t>
      </w:r>
      <w:r w:rsidRPr="00E1566C">
        <w:rPr>
          <w:rFonts w:ascii="Book Antiqua" w:hAnsi="Book Antiqua"/>
        </w:rPr>
        <w:t xml:space="preserve"> 2011; </w:t>
      </w:r>
      <w:r w:rsidRPr="00E1566C">
        <w:rPr>
          <w:rFonts w:ascii="Book Antiqua" w:hAnsi="Book Antiqua"/>
          <w:b/>
        </w:rPr>
        <w:t>74</w:t>
      </w:r>
      <w:r w:rsidRPr="00E1566C">
        <w:rPr>
          <w:rFonts w:ascii="Book Antiqua" w:hAnsi="Book Antiqua"/>
        </w:rPr>
        <w:t>: 2055-2061 [PMID: 22186045 DOI: 10.4315/0362-028X.JFP-11-019]</w:t>
      </w:r>
    </w:p>
    <w:p w14:paraId="10AD05C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60 </w:t>
      </w:r>
      <w:r w:rsidRPr="00E1566C">
        <w:rPr>
          <w:rFonts w:ascii="Book Antiqua" w:hAnsi="Book Antiqua"/>
          <w:b/>
        </w:rPr>
        <w:t>Ng CG</w:t>
      </w:r>
      <w:r w:rsidRPr="00E1566C">
        <w:rPr>
          <w:rFonts w:ascii="Book Antiqua" w:hAnsi="Book Antiqua"/>
        </w:rPr>
        <w:t xml:space="preserve">, Loke MF, Goh KL, Vadivelu J, Ho B. Biofilm formation enhances Helicobacter pylori survivability in vegetables. </w:t>
      </w:r>
      <w:r w:rsidRPr="00E1566C">
        <w:rPr>
          <w:rFonts w:ascii="Book Antiqua" w:hAnsi="Book Antiqua"/>
          <w:i/>
        </w:rPr>
        <w:t>Food Microbiol</w:t>
      </w:r>
      <w:r w:rsidRPr="00E1566C">
        <w:rPr>
          <w:rFonts w:ascii="Book Antiqua" w:hAnsi="Book Antiqua"/>
        </w:rPr>
        <w:t xml:space="preserve"> 2017; </w:t>
      </w:r>
      <w:r w:rsidRPr="00E1566C">
        <w:rPr>
          <w:rFonts w:ascii="Book Antiqua" w:hAnsi="Book Antiqua"/>
          <w:b/>
        </w:rPr>
        <w:t>62</w:t>
      </w:r>
      <w:r w:rsidRPr="00E1566C">
        <w:rPr>
          <w:rFonts w:ascii="Book Antiqua" w:hAnsi="Book Antiqua"/>
        </w:rPr>
        <w:t>: 68-76 [PMID: 27889168 DOI: 10.1016/j.fm.2016.10.010]</w:t>
      </w:r>
    </w:p>
    <w:p w14:paraId="58C2999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61 </w:t>
      </w:r>
      <w:r w:rsidRPr="00E1566C">
        <w:rPr>
          <w:rFonts w:ascii="Book Antiqua" w:hAnsi="Book Antiqua"/>
          <w:b/>
        </w:rPr>
        <w:t>Verma N</w:t>
      </w:r>
      <w:r w:rsidRPr="00E1566C">
        <w:rPr>
          <w:rFonts w:ascii="Book Antiqua" w:hAnsi="Book Antiqua"/>
        </w:rPr>
        <w:t xml:space="preserve">, Singh M. A disposable microbial based biosensor for quality control in milk. </w:t>
      </w:r>
      <w:r w:rsidRPr="00E1566C">
        <w:rPr>
          <w:rFonts w:ascii="Book Antiqua" w:hAnsi="Book Antiqua"/>
          <w:i/>
        </w:rPr>
        <w:t>Biosens Bioelectron</w:t>
      </w:r>
      <w:r w:rsidRPr="00E1566C">
        <w:rPr>
          <w:rFonts w:ascii="Book Antiqua" w:hAnsi="Book Antiqua"/>
        </w:rPr>
        <w:t xml:space="preserve"> 2003; </w:t>
      </w:r>
      <w:r w:rsidRPr="00E1566C">
        <w:rPr>
          <w:rFonts w:ascii="Book Antiqua" w:hAnsi="Book Antiqua"/>
          <w:b/>
        </w:rPr>
        <w:t>18</w:t>
      </w:r>
      <w:r w:rsidRPr="00E1566C">
        <w:rPr>
          <w:rFonts w:ascii="Book Antiqua" w:hAnsi="Book Antiqua"/>
        </w:rPr>
        <w:t>: 1219-1224 [PMID: 12835039 DOI: 10.1016/S0956-5663(03)00085-X]</w:t>
      </w:r>
    </w:p>
    <w:p w14:paraId="3C8A7BC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62 </w:t>
      </w:r>
      <w:r w:rsidRPr="00E1566C">
        <w:rPr>
          <w:rFonts w:ascii="Book Antiqua" w:hAnsi="Book Antiqua"/>
          <w:b/>
        </w:rPr>
        <w:t>West AP</w:t>
      </w:r>
      <w:r w:rsidRPr="00E1566C">
        <w:rPr>
          <w:rFonts w:ascii="Book Antiqua" w:hAnsi="Book Antiqua"/>
        </w:rPr>
        <w:t xml:space="preserve">, Millar MR, Tompkins DS. Effect of physical environment on survival of Helicobacter pylori. </w:t>
      </w:r>
      <w:r w:rsidRPr="00E1566C">
        <w:rPr>
          <w:rFonts w:ascii="Book Antiqua" w:hAnsi="Book Antiqua"/>
          <w:i/>
        </w:rPr>
        <w:t>J Clin Pathol</w:t>
      </w:r>
      <w:r w:rsidRPr="00E1566C">
        <w:rPr>
          <w:rFonts w:ascii="Book Antiqua" w:hAnsi="Book Antiqua"/>
        </w:rPr>
        <w:t xml:space="preserve"> 1992; </w:t>
      </w:r>
      <w:r w:rsidRPr="00E1566C">
        <w:rPr>
          <w:rFonts w:ascii="Book Antiqua" w:hAnsi="Book Antiqua"/>
          <w:b/>
        </w:rPr>
        <w:t>45</w:t>
      </w:r>
      <w:r w:rsidRPr="00E1566C">
        <w:rPr>
          <w:rFonts w:ascii="Book Antiqua" w:hAnsi="Book Antiqua"/>
        </w:rPr>
        <w:t>: 228-231 [PMID: 1556231]</w:t>
      </w:r>
    </w:p>
    <w:p w14:paraId="27BBB0A1"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63 </w:t>
      </w:r>
      <w:r w:rsidRPr="00E1566C">
        <w:rPr>
          <w:rFonts w:ascii="Book Antiqua" w:hAnsi="Book Antiqua"/>
          <w:b/>
        </w:rPr>
        <w:t>Midolo PD</w:t>
      </w:r>
      <w:r w:rsidRPr="00E1566C">
        <w:rPr>
          <w:rFonts w:ascii="Book Antiqua" w:hAnsi="Book Antiqua"/>
        </w:rPr>
        <w:t xml:space="preserve">, Lambert JR, Hull R, Luo F, Grayson ML. In vitro inhibition of Helicobacter pylori NCTC 11637 by organic acids and lactic acid bacteria. </w:t>
      </w:r>
      <w:r w:rsidRPr="00E1566C">
        <w:rPr>
          <w:rFonts w:ascii="Book Antiqua" w:hAnsi="Book Antiqua"/>
          <w:i/>
        </w:rPr>
        <w:t>J Appl Bacteriol</w:t>
      </w:r>
      <w:r w:rsidRPr="00E1566C">
        <w:rPr>
          <w:rFonts w:ascii="Book Antiqua" w:hAnsi="Book Antiqua"/>
        </w:rPr>
        <w:t xml:space="preserve"> 1995; </w:t>
      </w:r>
      <w:r w:rsidRPr="00E1566C">
        <w:rPr>
          <w:rFonts w:ascii="Book Antiqua" w:hAnsi="Book Antiqua"/>
          <w:b/>
        </w:rPr>
        <w:t>79</w:t>
      </w:r>
      <w:r w:rsidRPr="00E1566C">
        <w:rPr>
          <w:rFonts w:ascii="Book Antiqua" w:hAnsi="Book Antiqua"/>
        </w:rPr>
        <w:t>: 475-479 [PMID: 7592140 DOI: 10.1111/j.1365-2672.1995.tb03164.x]</w:t>
      </w:r>
    </w:p>
    <w:p w14:paraId="6673C57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64 </w:t>
      </w:r>
      <w:r w:rsidRPr="00E1566C">
        <w:rPr>
          <w:rFonts w:ascii="Book Antiqua" w:hAnsi="Book Antiqua"/>
          <w:b/>
        </w:rPr>
        <w:t>Dore MP</w:t>
      </w:r>
      <w:r w:rsidRPr="00E1566C">
        <w:rPr>
          <w:rFonts w:ascii="Book Antiqua" w:hAnsi="Book Antiqua"/>
        </w:rPr>
        <w:t xml:space="preserve">, Bilotta M, Vaira D, Manca A, Massarelli G, Leandro G, Atzei A, Pisanu G, Graham DY, Realdi G. High prevalence of Helicobacter pylori infection in shepherds. </w:t>
      </w:r>
      <w:r w:rsidRPr="00E1566C">
        <w:rPr>
          <w:rFonts w:ascii="Book Antiqua" w:hAnsi="Book Antiqua"/>
          <w:i/>
        </w:rPr>
        <w:t>Dig Dis Sci</w:t>
      </w:r>
      <w:r w:rsidRPr="00E1566C">
        <w:rPr>
          <w:rFonts w:ascii="Book Antiqua" w:hAnsi="Book Antiqua"/>
        </w:rPr>
        <w:t xml:space="preserve"> 1999; </w:t>
      </w:r>
      <w:r w:rsidRPr="00E1566C">
        <w:rPr>
          <w:rFonts w:ascii="Book Antiqua" w:hAnsi="Book Antiqua"/>
          <w:b/>
        </w:rPr>
        <w:t>44</w:t>
      </w:r>
      <w:r w:rsidRPr="00E1566C">
        <w:rPr>
          <w:rFonts w:ascii="Book Antiqua" w:hAnsi="Book Antiqua"/>
        </w:rPr>
        <w:t>: 1161-1164 [PMID: 10389689 DOI: 10.1023/A:1026676223825]</w:t>
      </w:r>
    </w:p>
    <w:p w14:paraId="026B29D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65 </w:t>
      </w:r>
      <w:r w:rsidRPr="00E1566C">
        <w:rPr>
          <w:rFonts w:ascii="Book Antiqua" w:hAnsi="Book Antiqua"/>
          <w:b/>
        </w:rPr>
        <w:t>Dore MP</w:t>
      </w:r>
      <w:r w:rsidRPr="00E1566C">
        <w:rPr>
          <w:rFonts w:ascii="Book Antiqua" w:hAnsi="Book Antiqua"/>
        </w:rPr>
        <w:t>, Sepulveda AR, El-Zimaity H, Yamaoka Y, Osato MS, Mototsugu K, Nieddu AM, Realdi G, Graham DY. Isolation of Helicobacter pylori from sheep-</w:t>
      </w:r>
      <w:r w:rsidRPr="00E1566C">
        <w:rPr>
          <w:rFonts w:ascii="Book Antiqua" w:hAnsi="Book Antiqua"/>
        </w:rPr>
        <w:lastRenderedPageBreak/>
        <w:t xml:space="preserve">implications for transmission to humans. </w:t>
      </w:r>
      <w:r w:rsidRPr="00E1566C">
        <w:rPr>
          <w:rFonts w:ascii="Book Antiqua" w:hAnsi="Book Antiqua"/>
          <w:i/>
        </w:rPr>
        <w:t>Am J Gastroenterol</w:t>
      </w:r>
      <w:r w:rsidRPr="00E1566C">
        <w:rPr>
          <w:rFonts w:ascii="Book Antiqua" w:hAnsi="Book Antiqua"/>
        </w:rPr>
        <w:t xml:space="preserve"> 2001; </w:t>
      </w:r>
      <w:r w:rsidRPr="00E1566C">
        <w:rPr>
          <w:rFonts w:ascii="Book Antiqua" w:hAnsi="Book Antiqua"/>
          <w:b/>
        </w:rPr>
        <w:t>96</w:t>
      </w:r>
      <w:r w:rsidRPr="00E1566C">
        <w:rPr>
          <w:rFonts w:ascii="Book Antiqua" w:hAnsi="Book Antiqua"/>
        </w:rPr>
        <w:t>: 1396-1401 [PMID: 11374673 DOI: 10.1111/j.1572-0241.2001.03772.x]</w:t>
      </w:r>
    </w:p>
    <w:p w14:paraId="64300A9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66 </w:t>
      </w:r>
      <w:r w:rsidRPr="00E1566C">
        <w:rPr>
          <w:rFonts w:ascii="Book Antiqua" w:hAnsi="Book Antiqua"/>
          <w:b/>
        </w:rPr>
        <w:t>Fujimura S</w:t>
      </w:r>
      <w:r w:rsidRPr="00E1566C">
        <w:rPr>
          <w:rFonts w:ascii="Book Antiqua" w:hAnsi="Book Antiqua"/>
        </w:rPr>
        <w:t xml:space="preserve">, Kawamura T, Kato S, Tateno H, Watanabe A. Detection of Helicobacter pylori in cow's milk. </w:t>
      </w:r>
      <w:r w:rsidRPr="00E1566C">
        <w:rPr>
          <w:rFonts w:ascii="Book Antiqua" w:hAnsi="Book Antiqua"/>
          <w:i/>
        </w:rPr>
        <w:t>Lett Appl Microbiol</w:t>
      </w:r>
      <w:r w:rsidRPr="00E1566C">
        <w:rPr>
          <w:rFonts w:ascii="Book Antiqua" w:hAnsi="Book Antiqua"/>
        </w:rPr>
        <w:t xml:space="preserve"> 2002; </w:t>
      </w:r>
      <w:r w:rsidRPr="00E1566C">
        <w:rPr>
          <w:rFonts w:ascii="Book Antiqua" w:hAnsi="Book Antiqua"/>
          <w:b/>
        </w:rPr>
        <w:t>35</w:t>
      </w:r>
      <w:r w:rsidRPr="00E1566C">
        <w:rPr>
          <w:rFonts w:ascii="Book Antiqua" w:hAnsi="Book Antiqua"/>
        </w:rPr>
        <w:t>: 504-507 [PMID: 12460433 DOI: 10.1046/j.1472-765X.2002.01229.x]</w:t>
      </w:r>
    </w:p>
    <w:p w14:paraId="22144B7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67 </w:t>
      </w:r>
      <w:r w:rsidRPr="00E1566C">
        <w:rPr>
          <w:rFonts w:ascii="Book Antiqua" w:hAnsi="Book Antiqua"/>
          <w:b/>
        </w:rPr>
        <w:t>Angelidis AS</w:t>
      </w:r>
      <w:r w:rsidRPr="00E1566C">
        <w:rPr>
          <w:rFonts w:ascii="Book Antiqua" w:hAnsi="Book Antiqua"/>
        </w:rPr>
        <w:t xml:space="preserve">, Tirodimos I, Bobos M, Kalamaki MS, Papageorgiou DK, Arvanitidou M. Detection of Helicobacter pylori in raw bovine milk by fluorescence in situ hybridization (FISH). </w:t>
      </w:r>
      <w:r w:rsidRPr="00E1566C">
        <w:rPr>
          <w:rFonts w:ascii="Book Antiqua" w:hAnsi="Book Antiqua"/>
          <w:i/>
        </w:rPr>
        <w:t>Int J Food Microbiol</w:t>
      </w:r>
      <w:r w:rsidRPr="00E1566C">
        <w:rPr>
          <w:rFonts w:ascii="Book Antiqua" w:hAnsi="Book Antiqua"/>
        </w:rPr>
        <w:t xml:space="preserve"> 2011; </w:t>
      </w:r>
      <w:r w:rsidRPr="00E1566C">
        <w:rPr>
          <w:rFonts w:ascii="Book Antiqua" w:hAnsi="Book Antiqua"/>
          <w:b/>
        </w:rPr>
        <w:t>151</w:t>
      </w:r>
      <w:r w:rsidRPr="00E1566C">
        <w:rPr>
          <w:rFonts w:ascii="Book Antiqua" w:hAnsi="Book Antiqua"/>
        </w:rPr>
        <w:t>: 252-256 [PMID: 21974980 DOI: 10.1016/j.ijfoodmicro.2011.09.007]</w:t>
      </w:r>
    </w:p>
    <w:p w14:paraId="7FA096B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68 </w:t>
      </w:r>
      <w:r w:rsidRPr="00E1566C">
        <w:rPr>
          <w:rFonts w:ascii="Book Antiqua" w:hAnsi="Book Antiqua"/>
          <w:b/>
        </w:rPr>
        <w:t>Rahimi E</w:t>
      </w:r>
      <w:r w:rsidRPr="00E1566C">
        <w:rPr>
          <w:rFonts w:ascii="Book Antiqua" w:hAnsi="Book Antiqua"/>
        </w:rPr>
        <w:t xml:space="preserve">, Kheirabadi EK. Detection of Helicobacter pylori in bovine, buffalo, camel, ovine, and caprine milk in Iran. </w:t>
      </w:r>
      <w:r w:rsidRPr="00E1566C">
        <w:rPr>
          <w:rFonts w:ascii="Book Antiqua" w:hAnsi="Book Antiqua"/>
          <w:i/>
        </w:rPr>
        <w:t>Foodborne Pathog Dis</w:t>
      </w:r>
      <w:r w:rsidRPr="00E1566C">
        <w:rPr>
          <w:rFonts w:ascii="Book Antiqua" w:hAnsi="Book Antiqua"/>
        </w:rPr>
        <w:t xml:space="preserve"> 2012; </w:t>
      </w:r>
      <w:r w:rsidRPr="00E1566C">
        <w:rPr>
          <w:rFonts w:ascii="Book Antiqua" w:hAnsi="Book Antiqua"/>
          <w:b/>
        </w:rPr>
        <w:t>9</w:t>
      </w:r>
      <w:r w:rsidRPr="00E1566C">
        <w:rPr>
          <w:rFonts w:ascii="Book Antiqua" w:hAnsi="Book Antiqua"/>
        </w:rPr>
        <w:t>: 453-456 [PMID: 22458716 DOI: 10.1089/fpd.2011.1060]</w:t>
      </w:r>
    </w:p>
    <w:p w14:paraId="4EC3771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69 </w:t>
      </w:r>
      <w:r w:rsidRPr="00E1566C">
        <w:rPr>
          <w:rFonts w:ascii="Book Antiqua" w:hAnsi="Book Antiqua"/>
          <w:b/>
        </w:rPr>
        <w:t>Mousavi S</w:t>
      </w:r>
      <w:r w:rsidRPr="00E1566C">
        <w:rPr>
          <w:rFonts w:ascii="Book Antiqua" w:hAnsi="Book Antiqua"/>
        </w:rPr>
        <w:t xml:space="preserve">, Dehkordi FS, Rahimi E. Virulence factors and antibiotic resistance of Helicobacter pylori isolated from raw milk and unpasteurized dairy products in Iran. </w:t>
      </w:r>
      <w:r w:rsidRPr="00E1566C">
        <w:rPr>
          <w:rFonts w:ascii="Book Antiqua" w:hAnsi="Book Antiqua"/>
          <w:i/>
        </w:rPr>
        <w:t>J Venom Anim Toxins Incl Trop Dis</w:t>
      </w:r>
      <w:r w:rsidRPr="00E1566C">
        <w:rPr>
          <w:rFonts w:ascii="Book Antiqua" w:hAnsi="Book Antiqua"/>
        </w:rPr>
        <w:t xml:space="preserve"> 2014; </w:t>
      </w:r>
      <w:r w:rsidRPr="00E1566C">
        <w:rPr>
          <w:rFonts w:ascii="Book Antiqua" w:hAnsi="Book Antiqua"/>
          <w:b/>
        </w:rPr>
        <w:t>20</w:t>
      </w:r>
      <w:r w:rsidRPr="00E1566C">
        <w:rPr>
          <w:rFonts w:ascii="Book Antiqua" w:hAnsi="Book Antiqua"/>
        </w:rPr>
        <w:t>: 51 [PMID: 25873940 DOI: 10.1186/1678-9199-20-51]</w:t>
      </w:r>
    </w:p>
    <w:p w14:paraId="3BBCDAF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70 </w:t>
      </w:r>
      <w:r w:rsidRPr="00E1566C">
        <w:rPr>
          <w:rFonts w:ascii="Book Antiqua" w:hAnsi="Book Antiqua"/>
          <w:b/>
        </w:rPr>
        <w:t>Saeidi E</w:t>
      </w:r>
      <w:r w:rsidRPr="00E1566C">
        <w:rPr>
          <w:rFonts w:ascii="Book Antiqua" w:hAnsi="Book Antiqua"/>
        </w:rPr>
        <w:t xml:space="preserve">, Sheikhshahrokh A. vacA Genotype Status of Helicobacter pylori Isolated from Foods with Animal Origin. </w:t>
      </w:r>
      <w:r w:rsidRPr="00E1566C">
        <w:rPr>
          <w:rFonts w:ascii="Book Antiqua" w:hAnsi="Book Antiqua"/>
          <w:i/>
        </w:rPr>
        <w:t>Biomed Res Int</w:t>
      </w:r>
      <w:r w:rsidRPr="00E1566C">
        <w:rPr>
          <w:rFonts w:ascii="Book Antiqua" w:hAnsi="Book Antiqua"/>
        </w:rPr>
        <w:t xml:space="preserve"> 2016; </w:t>
      </w:r>
      <w:r w:rsidRPr="00E1566C">
        <w:rPr>
          <w:rFonts w:ascii="Book Antiqua" w:hAnsi="Book Antiqua"/>
          <w:b/>
        </w:rPr>
        <w:t>2016</w:t>
      </w:r>
      <w:r w:rsidRPr="00E1566C">
        <w:rPr>
          <w:rFonts w:ascii="Book Antiqua" w:hAnsi="Book Antiqua"/>
        </w:rPr>
        <w:t>: 8701067 [PMID: 27088092 DOI: 10.1155/2016/8701067]</w:t>
      </w:r>
    </w:p>
    <w:p w14:paraId="57290A4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71 </w:t>
      </w:r>
      <w:r w:rsidRPr="00E1566C">
        <w:rPr>
          <w:rFonts w:ascii="Book Antiqua" w:hAnsi="Book Antiqua"/>
          <w:b/>
        </w:rPr>
        <w:t>Quaglia NC</w:t>
      </w:r>
      <w:r w:rsidRPr="00E1566C">
        <w:rPr>
          <w:rFonts w:ascii="Book Antiqua" w:hAnsi="Book Antiqua"/>
        </w:rPr>
        <w:t xml:space="preserve">, Dambrosio A, Normanno G, Parisi A, Patrono R, Ranieri G, Rella A, Celano GV. High occurrence of Helicobacter pylori in raw goat, sheep and cow milk inferred by glmM gene: a risk of food-borne infection? </w:t>
      </w:r>
      <w:r w:rsidRPr="00E1566C">
        <w:rPr>
          <w:rFonts w:ascii="Book Antiqua" w:hAnsi="Book Antiqua"/>
          <w:i/>
        </w:rPr>
        <w:t>Int J Food Microbiol</w:t>
      </w:r>
      <w:r w:rsidRPr="00E1566C">
        <w:rPr>
          <w:rFonts w:ascii="Book Antiqua" w:hAnsi="Book Antiqua"/>
        </w:rPr>
        <w:t xml:space="preserve"> 2008; </w:t>
      </w:r>
      <w:r w:rsidRPr="00E1566C">
        <w:rPr>
          <w:rFonts w:ascii="Book Antiqua" w:hAnsi="Book Antiqua"/>
          <w:b/>
        </w:rPr>
        <w:t>124</w:t>
      </w:r>
      <w:r w:rsidRPr="00E1566C">
        <w:rPr>
          <w:rFonts w:ascii="Book Antiqua" w:hAnsi="Book Antiqua"/>
        </w:rPr>
        <w:t>: 43-47 [PMID: 18372071 DOI: 10.1016/j.ijfoodmicro.2008.02.011]</w:t>
      </w:r>
    </w:p>
    <w:p w14:paraId="5C7B0EE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72 </w:t>
      </w:r>
      <w:r w:rsidRPr="00E1566C">
        <w:rPr>
          <w:rFonts w:ascii="Book Antiqua" w:hAnsi="Book Antiqua"/>
          <w:b/>
        </w:rPr>
        <w:t>Talaei R</w:t>
      </w:r>
      <w:r w:rsidRPr="00E1566C">
        <w:rPr>
          <w:rFonts w:ascii="Book Antiqua" w:hAnsi="Book Antiqua"/>
        </w:rPr>
        <w:t xml:space="preserve">, Souod N, Momtaz H, Dabiri H. Milk of livestock as a possible transmission route of Helicobacter pylori infection. </w:t>
      </w:r>
      <w:r w:rsidRPr="00E1566C">
        <w:rPr>
          <w:rFonts w:ascii="Book Antiqua" w:hAnsi="Book Antiqua"/>
          <w:i/>
        </w:rPr>
        <w:t>Gastroenterol Hepatol Bed Bench</w:t>
      </w:r>
      <w:r w:rsidRPr="00E1566C">
        <w:rPr>
          <w:rFonts w:ascii="Book Antiqua" w:hAnsi="Book Antiqua"/>
        </w:rPr>
        <w:t xml:space="preserve"> 2015; </w:t>
      </w:r>
      <w:r w:rsidRPr="00E1566C">
        <w:rPr>
          <w:rFonts w:ascii="Book Antiqua" w:hAnsi="Book Antiqua"/>
          <w:b/>
        </w:rPr>
        <w:t>8</w:t>
      </w:r>
      <w:r w:rsidRPr="00E1566C">
        <w:rPr>
          <w:rFonts w:ascii="Book Antiqua" w:hAnsi="Book Antiqua"/>
        </w:rPr>
        <w:t>: S30-S36 [PMID: 26171135 DOI: 10.22037/ghfbb.v8iSupplement.764]</w:t>
      </w:r>
    </w:p>
    <w:p w14:paraId="77F7324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73 </w:t>
      </w:r>
      <w:r w:rsidRPr="00E1566C">
        <w:rPr>
          <w:rFonts w:ascii="Book Antiqua" w:hAnsi="Book Antiqua"/>
          <w:b/>
        </w:rPr>
        <w:t>Osman EY</w:t>
      </w:r>
      <w:r w:rsidRPr="00E1566C">
        <w:rPr>
          <w:rFonts w:ascii="Book Antiqua" w:hAnsi="Book Antiqua"/>
        </w:rPr>
        <w:t xml:space="preserve">, El-Eragi AM, Musa AM, El-Magboul SB, A/Rahman MB, Abdo AE. Detection of Helicobacter pylori glmM gene in bovine milk using Nested polymerase chain reaction. </w:t>
      </w:r>
      <w:r w:rsidRPr="00E1566C">
        <w:rPr>
          <w:rFonts w:ascii="Book Antiqua" w:hAnsi="Book Antiqua"/>
          <w:i/>
        </w:rPr>
        <w:t>Vet World</w:t>
      </w:r>
      <w:r w:rsidRPr="00E1566C">
        <w:rPr>
          <w:rFonts w:ascii="Book Antiqua" w:hAnsi="Book Antiqua"/>
        </w:rPr>
        <w:t xml:space="preserve"> 2015; </w:t>
      </w:r>
      <w:r w:rsidRPr="00E1566C">
        <w:rPr>
          <w:rFonts w:ascii="Book Antiqua" w:hAnsi="Book Antiqua"/>
          <w:b/>
        </w:rPr>
        <w:t>8</w:t>
      </w:r>
      <w:r w:rsidRPr="00E1566C">
        <w:rPr>
          <w:rFonts w:ascii="Book Antiqua" w:hAnsi="Book Antiqua"/>
        </w:rPr>
        <w:t>: 913-917 [PMID: 27047175 DOI: 10.14202/vetworld.2015.913-917]</w:t>
      </w:r>
    </w:p>
    <w:p w14:paraId="61505B0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74 </w:t>
      </w:r>
      <w:r w:rsidRPr="00E1566C">
        <w:rPr>
          <w:rFonts w:ascii="Book Antiqua" w:hAnsi="Book Antiqua"/>
          <w:b/>
        </w:rPr>
        <w:t>Turutoglu H</w:t>
      </w:r>
      <w:r w:rsidRPr="00E1566C">
        <w:rPr>
          <w:rFonts w:ascii="Book Antiqua" w:hAnsi="Book Antiqua"/>
        </w:rPr>
        <w:t xml:space="preserve">, Mudul S. Investigation of Helicobacter pylori in raw sheep milk samples. </w:t>
      </w:r>
      <w:r w:rsidRPr="00E1566C">
        <w:rPr>
          <w:rFonts w:ascii="Book Antiqua" w:hAnsi="Book Antiqua"/>
          <w:i/>
        </w:rPr>
        <w:t>J Vet Med B Infect Dis Vet Public Health</w:t>
      </w:r>
      <w:r w:rsidRPr="00E1566C">
        <w:rPr>
          <w:rFonts w:ascii="Book Antiqua" w:hAnsi="Book Antiqua"/>
        </w:rPr>
        <w:t xml:space="preserve"> 2002; </w:t>
      </w:r>
      <w:r w:rsidRPr="00E1566C">
        <w:rPr>
          <w:rFonts w:ascii="Book Antiqua" w:hAnsi="Book Antiqua"/>
          <w:b/>
        </w:rPr>
        <w:t>49</w:t>
      </w:r>
      <w:r w:rsidRPr="00E1566C">
        <w:rPr>
          <w:rFonts w:ascii="Book Antiqua" w:hAnsi="Book Antiqua"/>
        </w:rPr>
        <w:t>: 308-309 [PMID: 12241034 DOI: 10.1046/j.1439-0450.2002.00557.x]</w:t>
      </w:r>
    </w:p>
    <w:p w14:paraId="62C207C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75 </w:t>
      </w:r>
      <w:r w:rsidRPr="00E1566C">
        <w:rPr>
          <w:rFonts w:ascii="Book Antiqua" w:hAnsi="Book Antiqua"/>
          <w:b/>
        </w:rPr>
        <w:t>Bianchini V</w:t>
      </w:r>
      <w:r w:rsidRPr="00E1566C">
        <w:rPr>
          <w:rFonts w:ascii="Book Antiqua" w:hAnsi="Book Antiqua"/>
        </w:rPr>
        <w:t xml:space="preserve">, Recordati C, Borella L, Gualdi V, Scanziani E, Selvatico E, Luini M. Helicobacteraceae in Bulk Tank Milk of Dairy Herds from Northern Italy. </w:t>
      </w:r>
      <w:r w:rsidRPr="00E1566C">
        <w:rPr>
          <w:rFonts w:ascii="Book Antiqua" w:hAnsi="Book Antiqua"/>
          <w:i/>
        </w:rPr>
        <w:t>Biomed Res Int</w:t>
      </w:r>
      <w:r w:rsidRPr="00E1566C">
        <w:rPr>
          <w:rFonts w:ascii="Book Antiqua" w:hAnsi="Book Antiqua"/>
        </w:rPr>
        <w:t xml:space="preserve"> 2015; </w:t>
      </w:r>
      <w:r w:rsidRPr="00E1566C">
        <w:rPr>
          <w:rFonts w:ascii="Book Antiqua" w:hAnsi="Book Antiqua"/>
          <w:b/>
        </w:rPr>
        <w:t>2015</w:t>
      </w:r>
      <w:r w:rsidRPr="00E1566C">
        <w:rPr>
          <w:rFonts w:ascii="Book Antiqua" w:hAnsi="Book Antiqua"/>
        </w:rPr>
        <w:t>: 639521 [PMID: 26090429 DOI: 10.1155/2015/639521]</w:t>
      </w:r>
    </w:p>
    <w:p w14:paraId="48B0E8AF" w14:textId="0815F7E9"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76 </w:t>
      </w:r>
      <w:r w:rsidRPr="00E1566C">
        <w:rPr>
          <w:rFonts w:ascii="Book Antiqua" w:hAnsi="Book Antiqua"/>
          <w:b/>
        </w:rPr>
        <w:t>Gilani A</w:t>
      </w:r>
      <w:r w:rsidRPr="00E1566C">
        <w:rPr>
          <w:rFonts w:ascii="Book Antiqua" w:hAnsi="Book Antiqua"/>
        </w:rPr>
        <w:t>, Razavilar V, Rokni N, Rahimi E.</w:t>
      </w:r>
      <w:r w:rsidR="00193404" w:rsidRPr="00E1566C">
        <w:rPr>
          <w:rFonts w:ascii="Book Antiqua" w:hAnsi="Book Antiqua" w:hint="eastAsia"/>
          <w:i/>
          <w:lang w:eastAsia="zh-CN"/>
        </w:rPr>
        <w:t xml:space="preserve"> </w:t>
      </w:r>
      <w:r w:rsidRPr="00E1566C">
        <w:rPr>
          <w:rFonts w:ascii="Book Antiqua" w:hAnsi="Book Antiqua"/>
          <w:i/>
        </w:rPr>
        <w:t>VacA</w:t>
      </w:r>
      <w:r w:rsidR="00193404" w:rsidRPr="00E1566C">
        <w:rPr>
          <w:rFonts w:ascii="Book Antiqua" w:hAnsi="Book Antiqua" w:hint="eastAsia"/>
          <w:lang w:eastAsia="zh-CN"/>
        </w:rPr>
        <w:t xml:space="preserve"> </w:t>
      </w:r>
      <w:r w:rsidRPr="00E1566C">
        <w:rPr>
          <w:rFonts w:ascii="Book Antiqua" w:hAnsi="Book Antiqua"/>
        </w:rPr>
        <w:t>and</w:t>
      </w:r>
      <w:r w:rsidR="00193404" w:rsidRPr="00E1566C">
        <w:rPr>
          <w:rFonts w:ascii="Book Antiqua" w:hAnsi="Book Antiqua" w:hint="eastAsia"/>
          <w:lang w:eastAsia="zh-CN"/>
        </w:rPr>
        <w:t xml:space="preserve"> </w:t>
      </w:r>
      <w:r w:rsidRPr="00E1566C">
        <w:rPr>
          <w:rFonts w:ascii="Book Antiqua" w:hAnsi="Book Antiqua"/>
          <w:i/>
        </w:rPr>
        <w:t>cagA</w:t>
      </w:r>
      <w:r w:rsidR="00193404" w:rsidRPr="00E1566C">
        <w:rPr>
          <w:rFonts w:ascii="Book Antiqua" w:hAnsi="Book Antiqua" w:hint="eastAsia"/>
          <w:lang w:eastAsia="zh-CN"/>
        </w:rPr>
        <w:t xml:space="preserve"> </w:t>
      </w:r>
      <w:r w:rsidRPr="00E1566C">
        <w:rPr>
          <w:rFonts w:ascii="Book Antiqua" w:hAnsi="Book Antiqua"/>
        </w:rPr>
        <w:t>genotypes status and antimicrobial resistance properties of</w:t>
      </w:r>
      <w:r w:rsidR="00193404" w:rsidRPr="00E1566C">
        <w:rPr>
          <w:rFonts w:ascii="Book Antiqua" w:hAnsi="Book Antiqua" w:hint="eastAsia"/>
          <w:lang w:eastAsia="zh-CN"/>
        </w:rPr>
        <w:t xml:space="preserve"> </w:t>
      </w:r>
      <w:r w:rsidRPr="00E1566C">
        <w:rPr>
          <w:rFonts w:ascii="Book Antiqua" w:hAnsi="Book Antiqua"/>
          <w:i/>
        </w:rPr>
        <w:t>Helicobacter pylori</w:t>
      </w:r>
      <w:r w:rsidR="002E310A" w:rsidRPr="00E1566C">
        <w:rPr>
          <w:rFonts w:ascii="Book Antiqua" w:hAnsi="Book Antiqua" w:hint="eastAsia"/>
          <w:lang w:eastAsia="zh-CN"/>
        </w:rPr>
        <w:t xml:space="preserve"> </w:t>
      </w:r>
      <w:r w:rsidRPr="00E1566C">
        <w:rPr>
          <w:rFonts w:ascii="Book Antiqua" w:hAnsi="Book Antiqua"/>
        </w:rPr>
        <w:t xml:space="preserve">strains isolated from meat products in Isfahan province, Iran. </w:t>
      </w:r>
      <w:r w:rsidRPr="00E1566C">
        <w:rPr>
          <w:rFonts w:ascii="Book Antiqua" w:hAnsi="Book Antiqua"/>
          <w:i/>
        </w:rPr>
        <w:t>Iran J Vet Res</w:t>
      </w:r>
      <w:r w:rsidRPr="00E1566C">
        <w:rPr>
          <w:rFonts w:ascii="Book Antiqua" w:hAnsi="Book Antiqua"/>
        </w:rPr>
        <w:t xml:space="preserve"> 2017; </w:t>
      </w:r>
      <w:r w:rsidRPr="00E1566C">
        <w:rPr>
          <w:rFonts w:ascii="Book Antiqua" w:hAnsi="Book Antiqua"/>
          <w:b/>
        </w:rPr>
        <w:t>18</w:t>
      </w:r>
      <w:r w:rsidRPr="00E1566C">
        <w:rPr>
          <w:rFonts w:ascii="Book Antiqua" w:hAnsi="Book Antiqua"/>
        </w:rPr>
        <w:t>: 97-102 [PMID: 28775748 DOI: 10.22099/ijvr.2017.4088]</w:t>
      </w:r>
    </w:p>
    <w:p w14:paraId="45DB4C6D" w14:textId="685475F2"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77 </w:t>
      </w:r>
      <w:r w:rsidRPr="00E1566C">
        <w:rPr>
          <w:rFonts w:ascii="Book Antiqua" w:hAnsi="Book Antiqua"/>
          <w:b/>
        </w:rPr>
        <w:t>Meng X</w:t>
      </w:r>
      <w:r w:rsidRPr="00E1566C">
        <w:rPr>
          <w:rFonts w:ascii="Book Antiqua" w:hAnsi="Book Antiqua"/>
        </w:rPr>
        <w:t>,</w:t>
      </w:r>
      <w:r w:rsidR="002E310A" w:rsidRPr="00E1566C">
        <w:rPr>
          <w:rFonts w:ascii="Book Antiqua" w:hAnsi="Book Antiqua" w:hint="eastAsia"/>
          <w:lang w:eastAsia="zh-CN"/>
        </w:rPr>
        <w:t xml:space="preserve"> </w:t>
      </w:r>
      <w:r w:rsidRPr="00E1566C">
        <w:rPr>
          <w:rFonts w:ascii="Book Antiqua" w:hAnsi="Book Antiqua"/>
        </w:rPr>
        <w:t xml:space="preserve">Zhang H, Law J, Tsang R, Tsang T. Detection of Helicobacter pylori from food sources by a novel multiplex PCR assay. </w:t>
      </w:r>
      <w:r w:rsidRPr="00E1566C">
        <w:rPr>
          <w:rFonts w:ascii="Book Antiqua" w:hAnsi="Book Antiqua"/>
          <w:i/>
        </w:rPr>
        <w:t>J Food Saf</w:t>
      </w:r>
      <w:r w:rsidRPr="00E1566C">
        <w:rPr>
          <w:rFonts w:ascii="Book Antiqua" w:hAnsi="Book Antiqua"/>
        </w:rPr>
        <w:t xml:space="preserve"> 2008; </w:t>
      </w:r>
      <w:r w:rsidRPr="00E1566C">
        <w:rPr>
          <w:rFonts w:ascii="Book Antiqua" w:hAnsi="Book Antiqua"/>
          <w:b/>
        </w:rPr>
        <w:t>28</w:t>
      </w:r>
      <w:r w:rsidRPr="00E1566C">
        <w:rPr>
          <w:rFonts w:ascii="Book Antiqua" w:hAnsi="Book Antiqua"/>
        </w:rPr>
        <w:t>: 609-619 [doi:10.1111/j.1745-4565.2008.00135.x]</w:t>
      </w:r>
    </w:p>
    <w:p w14:paraId="090FDD0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78 </w:t>
      </w:r>
      <w:r w:rsidRPr="00E1566C">
        <w:rPr>
          <w:rFonts w:ascii="Book Antiqua" w:hAnsi="Book Antiqua"/>
          <w:b/>
        </w:rPr>
        <w:t>Hemmatinezhad B</w:t>
      </w:r>
      <w:r w:rsidRPr="00E1566C">
        <w:rPr>
          <w:rFonts w:ascii="Book Antiqua" w:hAnsi="Book Antiqua"/>
        </w:rPr>
        <w:t xml:space="preserve">, Momtaz H, Rahimi E. VacA, cagA, iceA and oipA genotypes status and antimicrobial resistance properties of Helicobacter pylori isolated from various types of ready to eat foods. </w:t>
      </w:r>
      <w:r w:rsidRPr="00E1566C">
        <w:rPr>
          <w:rFonts w:ascii="Book Antiqua" w:hAnsi="Book Antiqua"/>
          <w:i/>
        </w:rPr>
        <w:t>Ann Clin Microbiol Antimicrob</w:t>
      </w:r>
      <w:r w:rsidRPr="00E1566C">
        <w:rPr>
          <w:rFonts w:ascii="Book Antiqua" w:hAnsi="Book Antiqua"/>
        </w:rPr>
        <w:t xml:space="preserve"> 2016; </w:t>
      </w:r>
      <w:r w:rsidRPr="00E1566C">
        <w:rPr>
          <w:rFonts w:ascii="Book Antiqua" w:hAnsi="Book Antiqua"/>
          <w:b/>
        </w:rPr>
        <w:t>15</w:t>
      </w:r>
      <w:r w:rsidRPr="00E1566C">
        <w:rPr>
          <w:rFonts w:ascii="Book Antiqua" w:hAnsi="Book Antiqua"/>
        </w:rPr>
        <w:t>: 2 [PMID: 26792758 DOI: 10.1186/s12941-015-0115-z]</w:t>
      </w:r>
    </w:p>
    <w:p w14:paraId="409FDAF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79 </w:t>
      </w:r>
      <w:r w:rsidRPr="00E1566C">
        <w:rPr>
          <w:rFonts w:ascii="Book Antiqua" w:hAnsi="Book Antiqua"/>
          <w:b/>
        </w:rPr>
        <w:t>Ghorbani F,</w:t>
      </w:r>
      <w:r w:rsidRPr="00E1566C">
        <w:rPr>
          <w:rFonts w:ascii="Book Antiqua" w:hAnsi="Book Antiqua"/>
        </w:rPr>
        <w:t xml:space="preserve">  Gheisari E, Dehkordi FS. Genotyping of vacA alleles of Helicobacter pylori strains recovered from some Iranian food items. Trop J Pharm Res 2016; 15: 1631-1636 [doi:10.4314/tjpr.v15i8.5]</w:t>
      </w:r>
    </w:p>
    <w:p w14:paraId="4FA02C1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80 </w:t>
      </w:r>
      <w:r w:rsidRPr="00E1566C">
        <w:rPr>
          <w:rFonts w:ascii="Book Antiqua" w:hAnsi="Book Antiqua"/>
          <w:b/>
        </w:rPr>
        <w:t>Yahaghi E</w:t>
      </w:r>
      <w:r w:rsidRPr="00E1566C">
        <w:rPr>
          <w:rFonts w:ascii="Book Antiqua" w:hAnsi="Book Antiqua"/>
        </w:rPr>
        <w:t xml:space="preserve">, Khamesipour F, Mashayekhi F, Safarpoor Dehkordi F, Sakhaei MH, Masoudimanesh M, Khameneie MK. Helicobacter pylori in vegetables and salads: genotyping and antimicrobial resistance properties. </w:t>
      </w:r>
      <w:r w:rsidRPr="00E1566C">
        <w:rPr>
          <w:rFonts w:ascii="Book Antiqua" w:hAnsi="Book Antiqua"/>
          <w:i/>
        </w:rPr>
        <w:t>Biomed Res Int</w:t>
      </w:r>
      <w:r w:rsidRPr="00E1566C">
        <w:rPr>
          <w:rFonts w:ascii="Book Antiqua" w:hAnsi="Book Antiqua"/>
        </w:rPr>
        <w:t xml:space="preserve"> 2014; </w:t>
      </w:r>
      <w:r w:rsidRPr="00E1566C">
        <w:rPr>
          <w:rFonts w:ascii="Book Antiqua" w:hAnsi="Book Antiqua"/>
          <w:b/>
        </w:rPr>
        <w:t>2014</w:t>
      </w:r>
      <w:r w:rsidRPr="00E1566C">
        <w:rPr>
          <w:rFonts w:ascii="Book Antiqua" w:hAnsi="Book Antiqua"/>
        </w:rPr>
        <w:t>: 757941 [PMID: 25184146 DOI: 10.1155/2014/757941]</w:t>
      </w:r>
    </w:p>
    <w:p w14:paraId="4EC9547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81 </w:t>
      </w:r>
      <w:r w:rsidRPr="00E1566C">
        <w:rPr>
          <w:rFonts w:ascii="Book Antiqua" w:hAnsi="Book Antiqua"/>
          <w:b/>
        </w:rPr>
        <w:t>Atapoor S</w:t>
      </w:r>
      <w:r w:rsidRPr="00E1566C">
        <w:rPr>
          <w:rFonts w:ascii="Book Antiqua" w:hAnsi="Book Antiqua"/>
        </w:rPr>
        <w:t xml:space="preserve">, Safarpoor Dehkordi F, Rahimi E. Detection of Helicobacter pylori in Various Types of Vegetables and Salads. </w:t>
      </w:r>
      <w:r w:rsidRPr="00E1566C">
        <w:rPr>
          <w:rFonts w:ascii="Book Antiqua" w:hAnsi="Book Antiqua"/>
          <w:i/>
        </w:rPr>
        <w:t>Jundishapur J Microbiol</w:t>
      </w:r>
      <w:r w:rsidRPr="00E1566C">
        <w:rPr>
          <w:rFonts w:ascii="Book Antiqua" w:hAnsi="Book Antiqua"/>
        </w:rPr>
        <w:t xml:space="preserve"> 2014; </w:t>
      </w:r>
      <w:r w:rsidRPr="00E1566C">
        <w:rPr>
          <w:rFonts w:ascii="Book Antiqua" w:hAnsi="Book Antiqua"/>
          <w:b/>
        </w:rPr>
        <w:t>7</w:t>
      </w:r>
      <w:r w:rsidRPr="00E1566C">
        <w:rPr>
          <w:rFonts w:ascii="Book Antiqua" w:hAnsi="Book Antiqua"/>
        </w:rPr>
        <w:t>: e10013 [PMID: 25147709 DOI: 10.5812/jjm.10013].]</w:t>
      </w:r>
    </w:p>
    <w:p w14:paraId="1CB928D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82 </w:t>
      </w:r>
      <w:r w:rsidRPr="00E1566C">
        <w:rPr>
          <w:rFonts w:ascii="Book Antiqua" w:hAnsi="Book Antiqua"/>
          <w:b/>
        </w:rPr>
        <w:t>Thomson MA</w:t>
      </w:r>
      <w:r w:rsidRPr="00E1566C">
        <w:rPr>
          <w:rFonts w:ascii="Book Antiqua" w:hAnsi="Book Antiqua"/>
        </w:rPr>
        <w:t xml:space="preserve">, Storey P, Greer R, Cleghorn GJ. Canine-human transmission of Gastrospirillum hominis. </w:t>
      </w:r>
      <w:r w:rsidRPr="00E1566C">
        <w:rPr>
          <w:rFonts w:ascii="Book Antiqua" w:hAnsi="Book Antiqua"/>
          <w:i/>
        </w:rPr>
        <w:t>Lancet</w:t>
      </w:r>
      <w:r w:rsidRPr="00E1566C">
        <w:rPr>
          <w:rFonts w:ascii="Book Antiqua" w:hAnsi="Book Antiqua"/>
        </w:rPr>
        <w:t xml:space="preserve"> 1994; </w:t>
      </w:r>
      <w:r w:rsidRPr="00E1566C">
        <w:rPr>
          <w:rFonts w:ascii="Book Antiqua" w:hAnsi="Book Antiqua"/>
          <w:b/>
        </w:rPr>
        <w:t>343</w:t>
      </w:r>
      <w:r w:rsidRPr="00E1566C">
        <w:rPr>
          <w:rFonts w:ascii="Book Antiqua" w:hAnsi="Book Antiqua"/>
        </w:rPr>
        <w:t>: 1605-1607 [PMID: 7911923 DOI: 10.1016/S0140-6736(94)93060-0]</w:t>
      </w:r>
    </w:p>
    <w:p w14:paraId="0660F6B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83 </w:t>
      </w:r>
      <w:r w:rsidRPr="00E1566C">
        <w:rPr>
          <w:rFonts w:ascii="Book Antiqua" w:hAnsi="Book Antiqua"/>
          <w:b/>
        </w:rPr>
        <w:t>Dimola S</w:t>
      </w:r>
      <w:r w:rsidRPr="00E1566C">
        <w:rPr>
          <w:rFonts w:ascii="Book Antiqua" w:hAnsi="Book Antiqua"/>
        </w:rPr>
        <w:t xml:space="preserve">, Caruso ML. Helicobacter pylori in animals affecting the human habitat through the food chain. </w:t>
      </w:r>
      <w:r w:rsidRPr="00E1566C">
        <w:rPr>
          <w:rFonts w:ascii="Book Antiqua" w:hAnsi="Book Antiqua"/>
          <w:i/>
        </w:rPr>
        <w:t>Anticancer Res</w:t>
      </w:r>
      <w:r w:rsidRPr="00E1566C">
        <w:rPr>
          <w:rFonts w:ascii="Book Antiqua" w:hAnsi="Book Antiqua"/>
        </w:rPr>
        <w:t xml:space="preserve"> 1999; </w:t>
      </w:r>
      <w:r w:rsidRPr="00E1566C">
        <w:rPr>
          <w:rFonts w:ascii="Book Antiqua" w:hAnsi="Book Antiqua"/>
          <w:b/>
        </w:rPr>
        <w:t>19</w:t>
      </w:r>
      <w:r w:rsidRPr="00E1566C">
        <w:rPr>
          <w:rFonts w:ascii="Book Antiqua" w:hAnsi="Book Antiqua"/>
        </w:rPr>
        <w:t>: 3889-3894 [PMID: 10628327]</w:t>
      </w:r>
    </w:p>
    <w:p w14:paraId="50E54A7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84 </w:t>
      </w:r>
      <w:r w:rsidRPr="00E1566C">
        <w:rPr>
          <w:rFonts w:ascii="Book Antiqua" w:hAnsi="Book Antiqua"/>
          <w:b/>
        </w:rPr>
        <w:t>Quaglia NC,</w:t>
      </w:r>
      <w:r w:rsidRPr="00E1566C">
        <w:rPr>
          <w:rFonts w:ascii="Book Antiqua" w:hAnsi="Book Antiqua"/>
        </w:rPr>
        <w:t xml:space="preserve">  Dambrosio A, Normanno G, Alberti F, Rella A, Tamborrino C, Celano GV. Detection of Helicobacter pylori in gastric mucosa of sheep: preliminary results. Rivista dell’Associazione Italiana Veterinari Igienisti 2009; 3: 45-48 [DOI: 10.4081/ijfs.2009.1420]</w:t>
      </w:r>
    </w:p>
    <w:p w14:paraId="07672A8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85 </w:t>
      </w:r>
      <w:r w:rsidRPr="00E1566C">
        <w:rPr>
          <w:rFonts w:ascii="Book Antiqua" w:hAnsi="Book Antiqua"/>
          <w:b/>
        </w:rPr>
        <w:t>Papiez D</w:t>
      </w:r>
      <w:r w:rsidRPr="00E1566C">
        <w:rPr>
          <w:rFonts w:ascii="Book Antiqua" w:hAnsi="Book Antiqua"/>
        </w:rPr>
        <w:t xml:space="preserve">, Konturek PC, Bielanski W, Plonka M, Dobrzanska M, Kaminska A, Szczyrk U, Bochenek A, Wierzchos E. Prevalence of Helicobacter pylori infection in Polish shepherds and their families. </w:t>
      </w:r>
      <w:r w:rsidRPr="00E1566C">
        <w:rPr>
          <w:rFonts w:ascii="Book Antiqua" w:hAnsi="Book Antiqua"/>
          <w:i/>
        </w:rPr>
        <w:t>Dig Liver Dis</w:t>
      </w:r>
      <w:r w:rsidRPr="00E1566C">
        <w:rPr>
          <w:rFonts w:ascii="Book Antiqua" w:hAnsi="Book Antiqua"/>
        </w:rPr>
        <w:t xml:space="preserve"> 2003; </w:t>
      </w:r>
      <w:r w:rsidRPr="00E1566C">
        <w:rPr>
          <w:rFonts w:ascii="Book Antiqua" w:hAnsi="Book Antiqua"/>
          <w:b/>
        </w:rPr>
        <w:t>35</w:t>
      </w:r>
      <w:r w:rsidRPr="00E1566C">
        <w:rPr>
          <w:rFonts w:ascii="Book Antiqua" w:hAnsi="Book Antiqua"/>
        </w:rPr>
        <w:t>: 10-15 [PMID: 12725601 DOI: 10.1016/S1590-8658(02)00004-X]</w:t>
      </w:r>
    </w:p>
    <w:p w14:paraId="1BD7285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86 </w:t>
      </w:r>
      <w:r w:rsidRPr="00E1566C">
        <w:rPr>
          <w:rFonts w:ascii="Book Antiqua" w:hAnsi="Book Antiqua"/>
          <w:b/>
        </w:rPr>
        <w:t>Mladenova-Hristova I</w:t>
      </w:r>
      <w:r w:rsidRPr="00E1566C">
        <w:rPr>
          <w:rFonts w:ascii="Book Antiqua" w:hAnsi="Book Antiqua"/>
        </w:rPr>
        <w:t xml:space="preserve">, Grekova O, Patel A. Zoonotic potential of Helicobacter spp. </w:t>
      </w:r>
      <w:r w:rsidRPr="00E1566C">
        <w:rPr>
          <w:rFonts w:ascii="Book Antiqua" w:hAnsi="Book Antiqua"/>
          <w:i/>
        </w:rPr>
        <w:t>J Microbiol Immunol Infect</w:t>
      </w:r>
      <w:r w:rsidRPr="00E1566C">
        <w:rPr>
          <w:rFonts w:ascii="Book Antiqua" w:hAnsi="Book Antiqua"/>
        </w:rPr>
        <w:t xml:space="preserve"> 2017; </w:t>
      </w:r>
      <w:r w:rsidRPr="00E1566C">
        <w:rPr>
          <w:rFonts w:ascii="Book Antiqua" w:hAnsi="Book Antiqua"/>
          <w:b/>
        </w:rPr>
        <w:t>50</w:t>
      </w:r>
      <w:r w:rsidRPr="00E1566C">
        <w:rPr>
          <w:rFonts w:ascii="Book Antiqua" w:hAnsi="Book Antiqua"/>
        </w:rPr>
        <w:t>: 265-269 [PMID: 28655571 DOI: 10.1016/j.jmii.2016.11.003]</w:t>
      </w:r>
    </w:p>
    <w:p w14:paraId="2833DE1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87 </w:t>
      </w:r>
      <w:r w:rsidRPr="00E1566C">
        <w:rPr>
          <w:rFonts w:ascii="Book Antiqua" w:hAnsi="Book Antiqua"/>
          <w:b/>
        </w:rPr>
        <w:t>World Health Organization (WHO) and the United Nations Children’s Fund (UNICEF). Progress on drinking water,</w:t>
      </w:r>
      <w:r w:rsidRPr="00E1566C">
        <w:rPr>
          <w:rFonts w:ascii="Book Antiqua" w:hAnsi="Book Antiqua"/>
        </w:rPr>
        <w:t xml:space="preserve">  sanitation and hygiene: 2017 update and Sustainable Development Goal baselines. The Joint Monitoring Programme (JMP) report. 2018. Available from: https://www.unicef.org/publications/index_96611.html</w:t>
      </w:r>
    </w:p>
    <w:p w14:paraId="68DBC03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88 </w:t>
      </w:r>
      <w:r w:rsidRPr="00E1566C">
        <w:rPr>
          <w:rFonts w:ascii="Book Antiqua" w:hAnsi="Book Antiqua"/>
          <w:b/>
        </w:rPr>
        <w:t>Lambert JR</w:t>
      </w:r>
      <w:r w:rsidRPr="00E1566C">
        <w:rPr>
          <w:rFonts w:ascii="Book Antiqua" w:hAnsi="Book Antiqua"/>
        </w:rPr>
        <w:t xml:space="preserve">, Lin SK, Aranda-Michel J. Helicobacter pylori. </w:t>
      </w:r>
      <w:r w:rsidRPr="00E1566C">
        <w:rPr>
          <w:rFonts w:ascii="Book Antiqua" w:hAnsi="Book Antiqua"/>
          <w:i/>
        </w:rPr>
        <w:t>Scand J Gastroenterol Suppl</w:t>
      </w:r>
      <w:r w:rsidRPr="00E1566C">
        <w:rPr>
          <w:rFonts w:ascii="Book Antiqua" w:hAnsi="Book Antiqua"/>
        </w:rPr>
        <w:t xml:space="preserve"> 1995; </w:t>
      </w:r>
      <w:r w:rsidRPr="00E1566C">
        <w:rPr>
          <w:rFonts w:ascii="Book Antiqua" w:hAnsi="Book Antiqua"/>
          <w:b/>
        </w:rPr>
        <w:t>208</w:t>
      </w:r>
      <w:r w:rsidRPr="00E1566C">
        <w:rPr>
          <w:rFonts w:ascii="Book Antiqua" w:hAnsi="Book Antiqua"/>
        </w:rPr>
        <w:t>: 33-46 [PMID: 7777803 DOI: 10.3109/00365529509107760]</w:t>
      </w:r>
    </w:p>
    <w:p w14:paraId="5169F01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89 </w:t>
      </w:r>
      <w:r w:rsidRPr="00E1566C">
        <w:rPr>
          <w:rFonts w:ascii="Book Antiqua" w:hAnsi="Book Antiqua"/>
          <w:b/>
        </w:rPr>
        <w:t>Vu C</w:t>
      </w:r>
      <w:r w:rsidRPr="00E1566C">
        <w:rPr>
          <w:rFonts w:ascii="Book Antiqua" w:hAnsi="Book Antiqua"/>
        </w:rPr>
        <w:t xml:space="preserve">, Ng YY. Prevalence of Helicobacter pylori in peptic ulcer disease in a Singapore hospital. </w:t>
      </w:r>
      <w:r w:rsidRPr="00E1566C">
        <w:rPr>
          <w:rFonts w:ascii="Book Antiqua" w:hAnsi="Book Antiqua"/>
          <w:i/>
        </w:rPr>
        <w:t>Singapore Med J</w:t>
      </w:r>
      <w:r w:rsidRPr="00E1566C">
        <w:rPr>
          <w:rFonts w:ascii="Book Antiqua" w:hAnsi="Book Antiqua"/>
        </w:rPr>
        <w:t xml:space="preserve"> 2000; </w:t>
      </w:r>
      <w:r w:rsidRPr="00E1566C">
        <w:rPr>
          <w:rFonts w:ascii="Book Antiqua" w:hAnsi="Book Antiqua"/>
          <w:b/>
        </w:rPr>
        <w:t>41</w:t>
      </w:r>
      <w:r w:rsidRPr="00E1566C">
        <w:rPr>
          <w:rFonts w:ascii="Book Antiqua" w:hAnsi="Book Antiqua"/>
        </w:rPr>
        <w:t>: 478-481 [PMID: 11281437]</w:t>
      </w:r>
    </w:p>
    <w:p w14:paraId="682CBB0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90 </w:t>
      </w:r>
      <w:r w:rsidRPr="00E1566C">
        <w:rPr>
          <w:rFonts w:ascii="Book Antiqua" w:hAnsi="Book Antiqua"/>
          <w:b/>
        </w:rPr>
        <w:t>Adams BL</w:t>
      </w:r>
      <w:r w:rsidRPr="00E1566C">
        <w:rPr>
          <w:rFonts w:ascii="Book Antiqua" w:hAnsi="Book Antiqua"/>
        </w:rPr>
        <w:t xml:space="preserve">, Bates TC, Oliver JD. Survival of Helicobacter pylori in a natural freshwater environment. </w:t>
      </w:r>
      <w:r w:rsidRPr="00E1566C">
        <w:rPr>
          <w:rFonts w:ascii="Book Antiqua" w:hAnsi="Book Antiqua"/>
          <w:i/>
        </w:rPr>
        <w:t>Appl Environ Microbiol</w:t>
      </w:r>
      <w:r w:rsidRPr="00E1566C">
        <w:rPr>
          <w:rFonts w:ascii="Book Antiqua" w:hAnsi="Book Antiqua"/>
        </w:rPr>
        <w:t xml:space="preserve"> 2003; </w:t>
      </w:r>
      <w:r w:rsidRPr="00E1566C">
        <w:rPr>
          <w:rFonts w:ascii="Book Antiqua" w:hAnsi="Book Antiqua"/>
          <w:b/>
        </w:rPr>
        <w:t>69</w:t>
      </w:r>
      <w:r w:rsidRPr="00E1566C">
        <w:rPr>
          <w:rFonts w:ascii="Book Antiqua" w:hAnsi="Book Antiqua"/>
        </w:rPr>
        <w:t>: 7462-7466 [PMID: 14660399 DOI: 10.1128/AEM.69.12.7462-7466.2003]</w:t>
      </w:r>
    </w:p>
    <w:p w14:paraId="17110F5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91 </w:t>
      </w:r>
      <w:r w:rsidRPr="00E1566C">
        <w:rPr>
          <w:rFonts w:ascii="Book Antiqua" w:hAnsi="Book Antiqua"/>
          <w:b/>
        </w:rPr>
        <w:t>Aziz RK</w:t>
      </w:r>
      <w:r w:rsidRPr="00E1566C">
        <w:rPr>
          <w:rFonts w:ascii="Book Antiqua" w:hAnsi="Book Antiqua"/>
        </w:rPr>
        <w:t xml:space="preserve">, Khalifa MM, Sharaf RR. Contaminated water as a source of Helicobacter pylori infection: A review. </w:t>
      </w:r>
      <w:r w:rsidRPr="00E1566C">
        <w:rPr>
          <w:rFonts w:ascii="Book Antiqua" w:hAnsi="Book Antiqua"/>
          <w:i/>
        </w:rPr>
        <w:t>J Adv Res</w:t>
      </w:r>
      <w:r w:rsidRPr="00E1566C">
        <w:rPr>
          <w:rFonts w:ascii="Book Antiqua" w:hAnsi="Book Antiqua"/>
        </w:rPr>
        <w:t xml:space="preserve"> 2015; </w:t>
      </w:r>
      <w:r w:rsidRPr="00E1566C">
        <w:rPr>
          <w:rFonts w:ascii="Book Antiqua" w:hAnsi="Book Antiqua"/>
          <w:b/>
        </w:rPr>
        <w:t>6</w:t>
      </w:r>
      <w:r w:rsidRPr="00E1566C">
        <w:rPr>
          <w:rFonts w:ascii="Book Antiqua" w:hAnsi="Book Antiqua"/>
        </w:rPr>
        <w:t>: 539-547 [PMID: 26199743 DOI: 10.1016/j.jare.2013.07.007]</w:t>
      </w:r>
    </w:p>
    <w:p w14:paraId="0486046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92 </w:t>
      </w:r>
      <w:r w:rsidRPr="00E1566C">
        <w:rPr>
          <w:rFonts w:ascii="Book Antiqua" w:hAnsi="Book Antiqua"/>
          <w:b/>
        </w:rPr>
        <w:t>Bellack NR</w:t>
      </w:r>
      <w:r w:rsidRPr="00E1566C">
        <w:rPr>
          <w:rFonts w:ascii="Book Antiqua" w:hAnsi="Book Antiqua"/>
        </w:rPr>
        <w:t xml:space="preserve">, Koehoorn MW, MacNab YC, Morshed MG. A conceptual model of water's role as a reservoir in Helicobacter pylori transmission: a review of the evidence. </w:t>
      </w:r>
      <w:r w:rsidRPr="00E1566C">
        <w:rPr>
          <w:rFonts w:ascii="Book Antiqua" w:hAnsi="Book Antiqua"/>
          <w:i/>
        </w:rPr>
        <w:t>Epidemiol Infect</w:t>
      </w:r>
      <w:r w:rsidRPr="00E1566C">
        <w:rPr>
          <w:rFonts w:ascii="Book Antiqua" w:hAnsi="Book Antiqua"/>
        </w:rPr>
        <w:t xml:space="preserve"> 2006; </w:t>
      </w:r>
      <w:r w:rsidRPr="00E1566C">
        <w:rPr>
          <w:rFonts w:ascii="Book Antiqua" w:hAnsi="Book Antiqua"/>
          <w:b/>
        </w:rPr>
        <w:t>134</w:t>
      </w:r>
      <w:r w:rsidRPr="00E1566C">
        <w:rPr>
          <w:rFonts w:ascii="Book Antiqua" w:hAnsi="Book Antiqua"/>
        </w:rPr>
        <w:t>: 439-449 [PMID: 16512966 DOI: 10.1017/S0950268806006005]</w:t>
      </w:r>
    </w:p>
    <w:p w14:paraId="246392B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93 </w:t>
      </w:r>
      <w:r w:rsidRPr="00E1566C">
        <w:rPr>
          <w:rFonts w:ascii="Book Antiqua" w:hAnsi="Book Antiqua"/>
          <w:b/>
        </w:rPr>
        <w:t>Lee YY</w:t>
      </w:r>
      <w:r w:rsidRPr="00E1566C">
        <w:rPr>
          <w:rFonts w:ascii="Book Antiqua" w:hAnsi="Book Antiqua"/>
        </w:rPr>
        <w:t xml:space="preserve">, Ismail AW, Mustaffa N, Musa KI, Majid NA, Choo KE, Mahendra Raj S, Derakhshan MH, Malaty HM, Graham DY. Sociocultural and dietary practices among Malay subjects in the north-eastern region of Peninsular Malaysia: a region of low </w:t>
      </w:r>
      <w:r w:rsidRPr="00E1566C">
        <w:rPr>
          <w:rFonts w:ascii="Book Antiqua" w:hAnsi="Book Antiqua"/>
        </w:rPr>
        <w:lastRenderedPageBreak/>
        <w:t xml:space="preserve">prevalence of Helicobacter pylori infection. </w:t>
      </w:r>
      <w:r w:rsidRPr="00E1566C">
        <w:rPr>
          <w:rFonts w:ascii="Book Antiqua" w:hAnsi="Book Antiqua"/>
          <w:i/>
        </w:rPr>
        <w:t>Helicobacter</w:t>
      </w:r>
      <w:r w:rsidRPr="00E1566C">
        <w:rPr>
          <w:rFonts w:ascii="Book Antiqua" w:hAnsi="Book Antiqua"/>
        </w:rPr>
        <w:t xml:space="preserve"> 2012; </w:t>
      </w:r>
      <w:r w:rsidRPr="00E1566C">
        <w:rPr>
          <w:rFonts w:ascii="Book Antiqua" w:hAnsi="Book Antiqua"/>
          <w:b/>
        </w:rPr>
        <w:t>17</w:t>
      </w:r>
      <w:r w:rsidRPr="00E1566C">
        <w:rPr>
          <w:rFonts w:ascii="Book Antiqua" w:hAnsi="Book Antiqua"/>
        </w:rPr>
        <w:t>: 54-61 [PMID: 22221617 DOI: 10.1111/j.1523-5378.2011.00917.x]</w:t>
      </w:r>
    </w:p>
    <w:p w14:paraId="1AFFA81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94 </w:t>
      </w:r>
      <w:r w:rsidRPr="00E1566C">
        <w:rPr>
          <w:rFonts w:ascii="Book Antiqua" w:hAnsi="Book Antiqua"/>
          <w:b/>
        </w:rPr>
        <w:t>Porras C</w:t>
      </w:r>
      <w:r w:rsidRPr="00E1566C">
        <w:rPr>
          <w:rFonts w:ascii="Book Antiqua" w:hAnsi="Book Antiqua"/>
        </w:rPr>
        <w:t xml:space="preserve">, Nodora J, Sexton R, Ferreccio C, Jimenez S, Dominguez RL, Cook P, Anderson G, Morgan DR, Baker LH, Greenberg ER, Herrero R. Epidemiology of Helicobacter pylori infection in six Latin American countries (SWOG Trial S0701). </w:t>
      </w:r>
      <w:r w:rsidRPr="00E1566C">
        <w:rPr>
          <w:rFonts w:ascii="Book Antiqua" w:hAnsi="Book Antiqua"/>
          <w:i/>
        </w:rPr>
        <w:t>Cancer Causes Control</w:t>
      </w:r>
      <w:r w:rsidRPr="00E1566C">
        <w:rPr>
          <w:rFonts w:ascii="Book Antiqua" w:hAnsi="Book Antiqua"/>
        </w:rPr>
        <w:t xml:space="preserve"> 2013; </w:t>
      </w:r>
      <w:r w:rsidRPr="00E1566C">
        <w:rPr>
          <w:rFonts w:ascii="Book Antiqua" w:hAnsi="Book Antiqua"/>
          <w:b/>
        </w:rPr>
        <w:t>24</w:t>
      </w:r>
      <w:r w:rsidRPr="00E1566C">
        <w:rPr>
          <w:rFonts w:ascii="Book Antiqua" w:hAnsi="Book Antiqua"/>
        </w:rPr>
        <w:t>: 209-215 [PMID: 23263777 DOI: 10.1007/s10552-012-0117-5]</w:t>
      </w:r>
    </w:p>
    <w:p w14:paraId="5CE0EDC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95 </w:t>
      </w:r>
      <w:r w:rsidRPr="00E1566C">
        <w:rPr>
          <w:rFonts w:ascii="Book Antiqua" w:hAnsi="Book Antiqua"/>
          <w:b/>
        </w:rPr>
        <w:t>Syam AF</w:t>
      </w:r>
      <w:r w:rsidRPr="00E1566C">
        <w:rPr>
          <w:rFonts w:ascii="Book Antiqua" w:hAnsi="Book Antiqua"/>
        </w:rPr>
        <w:t xml:space="preserve">, Miftahussurur M, Makmun D, Nusi IA, Zain LH, Zulkhairi, Akil F, Uswan WB, Simanjuntak D, Uchida T, Adi P, Utari AP, Rezkitha YA, Subsomwong P, Nasronudin, Suzuki R, Yamaoka Y. Risk Factors and Prevalence of Helicobacter pylori in Five Largest Islands of Indonesia: A Preliminary Study. </w:t>
      </w:r>
      <w:r w:rsidRPr="00E1566C">
        <w:rPr>
          <w:rFonts w:ascii="Book Antiqua" w:hAnsi="Book Antiqua"/>
          <w:i/>
        </w:rPr>
        <w:t>PLoS One</w:t>
      </w:r>
      <w:r w:rsidRPr="00E1566C">
        <w:rPr>
          <w:rFonts w:ascii="Book Antiqua" w:hAnsi="Book Antiqua"/>
        </w:rPr>
        <w:t xml:space="preserve"> 2015; </w:t>
      </w:r>
      <w:r w:rsidRPr="00E1566C">
        <w:rPr>
          <w:rFonts w:ascii="Book Antiqua" w:hAnsi="Book Antiqua"/>
          <w:b/>
        </w:rPr>
        <w:t>10</w:t>
      </w:r>
      <w:r w:rsidRPr="00E1566C">
        <w:rPr>
          <w:rFonts w:ascii="Book Antiqua" w:hAnsi="Book Antiqua"/>
        </w:rPr>
        <w:t>: e0140186 [PMID: 26599790 DOI: 10.1371/journal.pone.0140186]</w:t>
      </w:r>
    </w:p>
    <w:p w14:paraId="3C0F8AB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96 </w:t>
      </w:r>
      <w:r w:rsidRPr="00E1566C">
        <w:rPr>
          <w:rFonts w:ascii="Book Antiqua" w:hAnsi="Book Antiqua"/>
          <w:b/>
        </w:rPr>
        <w:t>Awuku YA</w:t>
      </w:r>
      <w:r w:rsidRPr="00E1566C">
        <w:rPr>
          <w:rFonts w:ascii="Book Antiqua" w:hAnsi="Book Antiqua"/>
        </w:rPr>
        <w:t xml:space="preserve">, Simpong DL, Alhassan IK, Tuoyire DA, Afaa T, Adu P. Prevalence of helicobacter pylori infection among children living in a rural setting in Sub-Saharan Africa. </w:t>
      </w:r>
      <w:r w:rsidRPr="00E1566C">
        <w:rPr>
          <w:rFonts w:ascii="Book Antiqua" w:hAnsi="Book Antiqua"/>
          <w:i/>
        </w:rPr>
        <w:t>BMC Public Health</w:t>
      </w:r>
      <w:r w:rsidRPr="00E1566C">
        <w:rPr>
          <w:rFonts w:ascii="Book Antiqua" w:hAnsi="Book Antiqua"/>
        </w:rPr>
        <w:t xml:space="preserve"> 2017; </w:t>
      </w:r>
      <w:r w:rsidRPr="00E1566C">
        <w:rPr>
          <w:rFonts w:ascii="Book Antiqua" w:hAnsi="Book Antiqua"/>
          <w:b/>
        </w:rPr>
        <w:t>17</w:t>
      </w:r>
      <w:r w:rsidRPr="00E1566C">
        <w:rPr>
          <w:rFonts w:ascii="Book Antiqua" w:hAnsi="Book Antiqua"/>
        </w:rPr>
        <w:t>: 360 [PMID: 28438158 DOI: 10.1186/s12889-017-4274-z]</w:t>
      </w:r>
    </w:p>
    <w:p w14:paraId="3B4985FE" w14:textId="585E003E"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97 </w:t>
      </w:r>
      <w:r w:rsidRPr="00E1566C">
        <w:rPr>
          <w:rFonts w:ascii="Book Antiqua" w:hAnsi="Book Antiqua"/>
          <w:b/>
        </w:rPr>
        <w:t>Klein PD</w:t>
      </w:r>
      <w:r w:rsidRPr="00E1566C">
        <w:rPr>
          <w:rFonts w:ascii="Book Antiqua" w:hAnsi="Book Antiqua"/>
        </w:rPr>
        <w:t xml:space="preserve">, Graham DY, Gaillour A, Opekun AR, Smith EO. Water source as risk factor for Helicobacter pylori infection in Peruvian children. Gastrointestinal Physiology Working Group. </w:t>
      </w:r>
      <w:r w:rsidRPr="00E1566C">
        <w:rPr>
          <w:rFonts w:ascii="Book Antiqua" w:hAnsi="Book Antiqua"/>
          <w:i/>
        </w:rPr>
        <w:t>Lancet</w:t>
      </w:r>
      <w:r w:rsidR="00B80D9D" w:rsidRPr="00E1566C">
        <w:rPr>
          <w:rFonts w:ascii="Book Antiqua" w:hAnsi="Book Antiqua" w:hint="eastAsia"/>
          <w:lang w:eastAsia="zh-CN"/>
        </w:rPr>
        <w:t xml:space="preserve"> </w:t>
      </w:r>
      <w:r w:rsidRPr="00E1566C">
        <w:rPr>
          <w:rFonts w:ascii="Book Antiqua" w:hAnsi="Book Antiqua"/>
        </w:rPr>
        <w:t xml:space="preserve">1991; </w:t>
      </w:r>
      <w:r w:rsidRPr="00E1566C">
        <w:rPr>
          <w:rFonts w:ascii="Book Antiqua" w:hAnsi="Book Antiqua"/>
          <w:b/>
        </w:rPr>
        <w:t>337</w:t>
      </w:r>
      <w:r w:rsidRPr="00E1566C">
        <w:rPr>
          <w:rFonts w:ascii="Book Antiqua" w:hAnsi="Book Antiqua"/>
        </w:rPr>
        <w:t>: 1503-1506 [PMID: 1675369 DOI: 10.1016/0140-6736(91)93196-G]</w:t>
      </w:r>
    </w:p>
    <w:p w14:paraId="0EA63040" w14:textId="33ABCC53"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98 </w:t>
      </w:r>
      <w:r w:rsidRPr="00E1566C">
        <w:rPr>
          <w:rFonts w:ascii="Book Antiqua" w:hAnsi="Book Antiqua"/>
          <w:b/>
        </w:rPr>
        <w:t>Souto FJ</w:t>
      </w:r>
      <w:r w:rsidRPr="00E1566C">
        <w:rPr>
          <w:rFonts w:ascii="Book Antiqua" w:hAnsi="Book Antiqua"/>
        </w:rPr>
        <w:t>,</w:t>
      </w:r>
      <w:r w:rsidR="00B80D9D" w:rsidRPr="00E1566C">
        <w:rPr>
          <w:rFonts w:ascii="Book Antiqua" w:hAnsi="Book Antiqua" w:hint="eastAsia"/>
          <w:lang w:eastAsia="zh-CN"/>
        </w:rPr>
        <w:t xml:space="preserve"> </w:t>
      </w:r>
      <w:r w:rsidRPr="00E1566C">
        <w:rPr>
          <w:rFonts w:ascii="Book Antiqua" w:hAnsi="Book Antiqua"/>
        </w:rPr>
        <w:t xml:space="preserve">Fontes CJ, Rocha GA, de Oliveira AM,Mendes EM, Queiroz DM. Prevalence of Helicobacter pylori Infection in a Rural Area of the State of Mato Grosso, Brazil. </w:t>
      </w:r>
      <w:r w:rsidRPr="00E1566C">
        <w:rPr>
          <w:rFonts w:ascii="Book Antiqua" w:hAnsi="Book Antiqua"/>
          <w:i/>
        </w:rPr>
        <w:t xml:space="preserve">Memorias do Instituto Oswaldo Cruz </w:t>
      </w:r>
      <w:r w:rsidRPr="00E1566C">
        <w:rPr>
          <w:rFonts w:ascii="Book Antiqua" w:hAnsi="Book Antiqua"/>
        </w:rPr>
        <w:t xml:space="preserve">1998; </w:t>
      </w:r>
      <w:r w:rsidRPr="00E1566C">
        <w:rPr>
          <w:rFonts w:ascii="Book Antiqua" w:hAnsi="Book Antiqua"/>
          <w:b/>
        </w:rPr>
        <w:t>93</w:t>
      </w:r>
      <w:r w:rsidRPr="00E1566C">
        <w:rPr>
          <w:rFonts w:ascii="Book Antiqua" w:hAnsi="Book Antiqua"/>
        </w:rPr>
        <w:t>:</w:t>
      </w:r>
      <w:r w:rsidR="00B80D9D" w:rsidRPr="00E1566C">
        <w:rPr>
          <w:rFonts w:ascii="Book Antiqua" w:hAnsi="Book Antiqua" w:hint="eastAsia"/>
          <w:lang w:eastAsia="zh-CN"/>
        </w:rPr>
        <w:t xml:space="preserve"> </w:t>
      </w:r>
      <w:r w:rsidRPr="00E1566C">
        <w:rPr>
          <w:rFonts w:ascii="Book Antiqua" w:hAnsi="Book Antiqua"/>
        </w:rPr>
        <w:t>171</w:t>
      </w:r>
      <w:r w:rsidR="00B80D9D" w:rsidRPr="00E1566C">
        <w:rPr>
          <w:rFonts w:ascii="Book Antiqua" w:hAnsi="Book Antiqua" w:hint="eastAsia"/>
          <w:lang w:eastAsia="zh-CN"/>
        </w:rPr>
        <w:t>-</w:t>
      </w:r>
      <w:r w:rsidRPr="00E1566C">
        <w:rPr>
          <w:rFonts w:ascii="Book Antiqua" w:hAnsi="Book Antiqua"/>
        </w:rPr>
        <w:t>174 [DOI: 10.1590/S0074-02761998000200006]</w:t>
      </w:r>
    </w:p>
    <w:p w14:paraId="1895CBF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99 </w:t>
      </w:r>
      <w:r w:rsidRPr="00E1566C">
        <w:rPr>
          <w:rFonts w:ascii="Book Antiqua" w:hAnsi="Book Antiqua"/>
          <w:b/>
        </w:rPr>
        <w:t>Herbarth O</w:t>
      </w:r>
      <w:r w:rsidRPr="00E1566C">
        <w:rPr>
          <w:rFonts w:ascii="Book Antiqua" w:hAnsi="Book Antiqua"/>
        </w:rPr>
        <w:t xml:space="preserve">, Krumbiegel P, Fritz GJ, Richter M, Schlink U, Müller DM, Richter T. Helicobacter pylori prevalences and risk factors among school beginners in a German urban center and its rural county. </w:t>
      </w:r>
      <w:r w:rsidRPr="00E1566C">
        <w:rPr>
          <w:rFonts w:ascii="Book Antiqua" w:hAnsi="Book Antiqua"/>
          <w:i/>
        </w:rPr>
        <w:t>Environ Health Perspect</w:t>
      </w:r>
      <w:r w:rsidRPr="00E1566C">
        <w:rPr>
          <w:rFonts w:ascii="Book Antiqua" w:hAnsi="Book Antiqua"/>
        </w:rPr>
        <w:t xml:space="preserve"> 2001; </w:t>
      </w:r>
      <w:r w:rsidRPr="00E1566C">
        <w:rPr>
          <w:rFonts w:ascii="Book Antiqua" w:hAnsi="Book Antiqua"/>
          <w:b/>
        </w:rPr>
        <w:t>109</w:t>
      </w:r>
      <w:r w:rsidRPr="00E1566C">
        <w:rPr>
          <w:rFonts w:ascii="Book Antiqua" w:hAnsi="Book Antiqua"/>
        </w:rPr>
        <w:t>: 573-577 [PMID: 11445510]</w:t>
      </w:r>
    </w:p>
    <w:p w14:paraId="45BE657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100 </w:t>
      </w:r>
      <w:r w:rsidRPr="00E1566C">
        <w:rPr>
          <w:rFonts w:ascii="Book Antiqua" w:hAnsi="Book Antiqua"/>
          <w:b/>
        </w:rPr>
        <w:t>Fujimura S</w:t>
      </w:r>
      <w:r w:rsidRPr="00E1566C">
        <w:rPr>
          <w:rFonts w:ascii="Book Antiqua" w:hAnsi="Book Antiqua"/>
        </w:rPr>
        <w:t xml:space="preserve">, Kato S, Kawamura T. Helicobacter pylori in Japanese river water and its prevalence in Japanese children. </w:t>
      </w:r>
      <w:r w:rsidRPr="00E1566C">
        <w:rPr>
          <w:rFonts w:ascii="Book Antiqua" w:hAnsi="Book Antiqua"/>
          <w:i/>
        </w:rPr>
        <w:t>Lett Appl Microbiol</w:t>
      </w:r>
      <w:r w:rsidRPr="00E1566C">
        <w:rPr>
          <w:rFonts w:ascii="Book Antiqua" w:hAnsi="Book Antiqua"/>
        </w:rPr>
        <w:t xml:space="preserve"> 2004; </w:t>
      </w:r>
      <w:r w:rsidRPr="00E1566C">
        <w:rPr>
          <w:rFonts w:ascii="Book Antiqua" w:hAnsi="Book Antiqua"/>
          <w:b/>
        </w:rPr>
        <w:t>38</w:t>
      </w:r>
      <w:r w:rsidRPr="00E1566C">
        <w:rPr>
          <w:rFonts w:ascii="Book Antiqua" w:hAnsi="Book Antiqua"/>
        </w:rPr>
        <w:t>: 517-521 [PMID: 15130149 DOI: 10.1111/j.1472-765X.2004.01529.x]</w:t>
      </w:r>
    </w:p>
    <w:p w14:paraId="34489DC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101 </w:t>
      </w:r>
      <w:r w:rsidRPr="00E1566C">
        <w:rPr>
          <w:rFonts w:ascii="Book Antiqua" w:hAnsi="Book Antiqua"/>
          <w:b/>
        </w:rPr>
        <w:t>Hulten K</w:t>
      </w:r>
      <w:r w:rsidRPr="00E1566C">
        <w:rPr>
          <w:rFonts w:ascii="Book Antiqua" w:hAnsi="Book Antiqua"/>
        </w:rPr>
        <w:t xml:space="preserve">, Han SW, Enroth H, Klein PD, Opekun AR, Gilman RH, Evans DG, Engstrand L, Graham DY, El-Zaatari FA. Helicobacter pylori in the drinking water in Peru. </w:t>
      </w:r>
      <w:r w:rsidRPr="00E1566C">
        <w:rPr>
          <w:rFonts w:ascii="Book Antiqua" w:hAnsi="Book Antiqua"/>
          <w:i/>
        </w:rPr>
        <w:t>Gastroenterology</w:t>
      </w:r>
      <w:r w:rsidRPr="00E1566C">
        <w:rPr>
          <w:rFonts w:ascii="Book Antiqua" w:hAnsi="Book Antiqua"/>
        </w:rPr>
        <w:t xml:space="preserve"> 1996; </w:t>
      </w:r>
      <w:r w:rsidRPr="00E1566C">
        <w:rPr>
          <w:rFonts w:ascii="Book Antiqua" w:hAnsi="Book Antiqua"/>
          <w:b/>
        </w:rPr>
        <w:t>110</w:t>
      </w:r>
      <w:r w:rsidRPr="00E1566C">
        <w:rPr>
          <w:rFonts w:ascii="Book Antiqua" w:hAnsi="Book Antiqua"/>
        </w:rPr>
        <w:t>: 1031-1035 [PMID: 8612990 DOI: 10.1053/gast.1996.v110.pm8612990]</w:t>
      </w:r>
    </w:p>
    <w:p w14:paraId="60D93FD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102 </w:t>
      </w:r>
      <w:r w:rsidRPr="00E1566C">
        <w:rPr>
          <w:rFonts w:ascii="Book Antiqua" w:hAnsi="Book Antiqua"/>
          <w:b/>
        </w:rPr>
        <w:t>Boehnke KF</w:t>
      </w:r>
      <w:r w:rsidRPr="00E1566C">
        <w:rPr>
          <w:rFonts w:ascii="Book Antiqua" w:hAnsi="Book Antiqua"/>
        </w:rPr>
        <w:t xml:space="preserve">, Brewster RK, Sánchez BN, Valdivieso M, Bussalleu A, Guevara M, Saenz CG, Alva SO, Gil E, Xi C. An assessment of drinking water contamination with Helicobacter pylori in Lima, Peru. </w:t>
      </w:r>
      <w:r w:rsidRPr="00E1566C">
        <w:rPr>
          <w:rFonts w:ascii="Book Antiqua" w:hAnsi="Book Antiqua"/>
          <w:i/>
        </w:rPr>
        <w:t>Helicobacter</w:t>
      </w:r>
      <w:r w:rsidRPr="00E1566C">
        <w:rPr>
          <w:rFonts w:ascii="Book Antiqua" w:hAnsi="Book Antiqua"/>
        </w:rPr>
        <w:t xml:space="preserve"> 2018; </w:t>
      </w:r>
      <w:r w:rsidRPr="00E1566C">
        <w:rPr>
          <w:rFonts w:ascii="Book Antiqua" w:hAnsi="Book Antiqua"/>
          <w:b/>
        </w:rPr>
        <w:t>23</w:t>
      </w:r>
      <w:r w:rsidRPr="00E1566C">
        <w:rPr>
          <w:rFonts w:ascii="Book Antiqua" w:hAnsi="Book Antiqua"/>
        </w:rPr>
        <w:t>: e12462 [PMID: 29316052]</w:t>
      </w:r>
    </w:p>
    <w:p w14:paraId="0974156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103 </w:t>
      </w:r>
      <w:r w:rsidRPr="00E1566C">
        <w:rPr>
          <w:rFonts w:ascii="Book Antiqua" w:hAnsi="Book Antiqua"/>
          <w:b/>
        </w:rPr>
        <w:t>Sasaki K</w:t>
      </w:r>
      <w:r w:rsidRPr="00E1566C">
        <w:rPr>
          <w:rFonts w:ascii="Book Antiqua" w:hAnsi="Book Antiqua"/>
        </w:rPr>
        <w:t xml:space="preserve">, Tajiri Y, Sata M, Fujii Y, Matsubara F, Zhao M, Shimizu S, Toyonaga A, Tanikawa K. Helicobacter pylori in the natural environment. </w:t>
      </w:r>
      <w:r w:rsidRPr="00E1566C">
        <w:rPr>
          <w:rFonts w:ascii="Book Antiqua" w:hAnsi="Book Antiqua"/>
          <w:i/>
        </w:rPr>
        <w:t>Scand J Infect Dis</w:t>
      </w:r>
      <w:r w:rsidRPr="00E1566C">
        <w:rPr>
          <w:rFonts w:ascii="Book Antiqua" w:hAnsi="Book Antiqua"/>
        </w:rPr>
        <w:t xml:space="preserve"> 1999; </w:t>
      </w:r>
      <w:r w:rsidRPr="00E1566C">
        <w:rPr>
          <w:rFonts w:ascii="Book Antiqua" w:hAnsi="Book Antiqua"/>
          <w:b/>
        </w:rPr>
        <w:t>31</w:t>
      </w:r>
      <w:r w:rsidRPr="00E1566C">
        <w:rPr>
          <w:rFonts w:ascii="Book Antiqua" w:hAnsi="Book Antiqua"/>
        </w:rPr>
        <w:t>: 275-279 [PMID: 10482057]</w:t>
      </w:r>
    </w:p>
    <w:p w14:paraId="456687AE"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104 </w:t>
      </w:r>
      <w:r w:rsidRPr="00E1566C">
        <w:rPr>
          <w:rFonts w:ascii="Book Antiqua" w:hAnsi="Book Antiqua"/>
          <w:b/>
        </w:rPr>
        <w:t>Mazari-Hiriart M</w:t>
      </w:r>
      <w:r w:rsidRPr="00E1566C">
        <w:rPr>
          <w:rFonts w:ascii="Book Antiqua" w:hAnsi="Book Antiqua"/>
        </w:rPr>
        <w:t xml:space="preserve">, López-Vidal Y, Calva JJ. Helicobacter pylori in water systems for human use in Mexico City. </w:t>
      </w:r>
      <w:r w:rsidRPr="00E1566C">
        <w:rPr>
          <w:rFonts w:ascii="Book Antiqua" w:hAnsi="Book Antiqua"/>
          <w:i/>
        </w:rPr>
        <w:t>Water Sci Technol</w:t>
      </w:r>
      <w:r w:rsidRPr="00E1566C">
        <w:rPr>
          <w:rFonts w:ascii="Book Antiqua" w:hAnsi="Book Antiqua"/>
        </w:rPr>
        <w:t xml:space="preserve"> 2001; </w:t>
      </w:r>
      <w:r w:rsidRPr="00E1566C">
        <w:rPr>
          <w:rFonts w:ascii="Book Antiqua" w:hAnsi="Book Antiqua"/>
          <w:b/>
        </w:rPr>
        <w:t>43</w:t>
      </w:r>
      <w:r w:rsidRPr="00E1566C">
        <w:rPr>
          <w:rFonts w:ascii="Book Antiqua" w:hAnsi="Book Antiqua"/>
        </w:rPr>
        <w:t>: 93-98 [PMID: 11464777]</w:t>
      </w:r>
    </w:p>
    <w:p w14:paraId="097007F0"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105 </w:t>
      </w:r>
      <w:r w:rsidRPr="00E1566C">
        <w:rPr>
          <w:rFonts w:ascii="Book Antiqua" w:hAnsi="Book Antiqua"/>
          <w:b/>
        </w:rPr>
        <w:t>McKeown I</w:t>
      </w:r>
      <w:r w:rsidRPr="00E1566C">
        <w:rPr>
          <w:rFonts w:ascii="Book Antiqua" w:hAnsi="Book Antiqua"/>
        </w:rPr>
        <w:t xml:space="preserve">, Orr P, Macdonald S, Kabani A, Brown R, Coghlan G, Dawood M, Embil J, Sargent M, Smart G, Bernstein CN. Helicobacter pylori in the Canadian arctic: seroprevalence and detection in community water samples. </w:t>
      </w:r>
      <w:r w:rsidRPr="00E1566C">
        <w:rPr>
          <w:rFonts w:ascii="Book Antiqua" w:hAnsi="Book Antiqua"/>
          <w:i/>
        </w:rPr>
        <w:t>Am J Gastroenterol</w:t>
      </w:r>
      <w:r w:rsidRPr="00E1566C">
        <w:rPr>
          <w:rFonts w:ascii="Book Antiqua" w:hAnsi="Book Antiqua"/>
        </w:rPr>
        <w:t xml:space="preserve"> 1999; </w:t>
      </w:r>
      <w:r w:rsidRPr="00E1566C">
        <w:rPr>
          <w:rFonts w:ascii="Book Antiqua" w:hAnsi="Book Antiqua"/>
          <w:b/>
        </w:rPr>
        <w:t>94</w:t>
      </w:r>
      <w:r w:rsidRPr="00E1566C">
        <w:rPr>
          <w:rFonts w:ascii="Book Antiqua" w:hAnsi="Book Antiqua"/>
        </w:rPr>
        <w:t>: 1823-1829 [PMID: 10406242 DOI: 10.1111/j.1572-0241.1999.01212.x]</w:t>
      </w:r>
    </w:p>
    <w:p w14:paraId="29ED40F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106 </w:t>
      </w:r>
      <w:r w:rsidRPr="00E1566C">
        <w:rPr>
          <w:rFonts w:ascii="Book Antiqua" w:hAnsi="Book Antiqua"/>
          <w:b/>
        </w:rPr>
        <w:t>Lu Y</w:t>
      </w:r>
      <w:r w:rsidRPr="00E1566C">
        <w:rPr>
          <w:rFonts w:ascii="Book Antiqua" w:hAnsi="Book Antiqua"/>
        </w:rPr>
        <w:t xml:space="preserve">, Redlinger TE, Avitia R, Galindo A, Goodman K. Isolation and genotyping of Helicobacter pylori from untreated municipal wastewater. </w:t>
      </w:r>
      <w:r w:rsidRPr="00E1566C">
        <w:rPr>
          <w:rFonts w:ascii="Book Antiqua" w:hAnsi="Book Antiqua"/>
          <w:i/>
        </w:rPr>
        <w:t>Appl Environ Microbiol</w:t>
      </w:r>
      <w:r w:rsidRPr="00E1566C">
        <w:rPr>
          <w:rFonts w:ascii="Book Antiqua" w:hAnsi="Book Antiqua"/>
        </w:rPr>
        <w:t xml:space="preserve"> 2002; </w:t>
      </w:r>
      <w:r w:rsidRPr="00E1566C">
        <w:rPr>
          <w:rFonts w:ascii="Book Antiqua" w:hAnsi="Book Antiqua"/>
          <w:b/>
        </w:rPr>
        <w:t>68</w:t>
      </w:r>
      <w:r w:rsidRPr="00E1566C">
        <w:rPr>
          <w:rFonts w:ascii="Book Antiqua" w:hAnsi="Book Antiqua"/>
        </w:rPr>
        <w:t>: 1436-1439 [PMID: 11872498 DOI: 10.1128/AEM.68.3.1436-1439.2002]</w:t>
      </w:r>
    </w:p>
    <w:p w14:paraId="0DE298E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107 Al-Taee  MR.  Assessment of water quality due  to  microbial  growth  in  drinking  water  distribution  systems  in  Basrah  city. Marina Mesopotamica 2001; 16: 37–46</w:t>
      </w:r>
    </w:p>
    <w:p w14:paraId="4910A6D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108 </w:t>
      </w:r>
      <w:r w:rsidRPr="00E1566C">
        <w:rPr>
          <w:rFonts w:ascii="Book Antiqua" w:hAnsi="Book Antiqua"/>
          <w:b/>
        </w:rPr>
        <w:t>Momba MNB,</w:t>
      </w:r>
      <w:r w:rsidRPr="00E1566C">
        <w:rPr>
          <w:rFonts w:ascii="Book Antiqua" w:hAnsi="Book Antiqua"/>
        </w:rPr>
        <w:t xml:space="preserve">  Makala N.  Comparing the effect of various pipe materials on biofilm formation in chlorinated and combined chlorine-chloraminated water systems. Water SA 2003; 30: 175–182 [DOI: 10.4314/wsa.v30i2.5061]</w:t>
      </w:r>
    </w:p>
    <w:p w14:paraId="1EDD668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109 </w:t>
      </w:r>
      <w:r w:rsidRPr="00E1566C">
        <w:rPr>
          <w:rFonts w:ascii="Book Antiqua" w:hAnsi="Book Antiqua"/>
          <w:b/>
        </w:rPr>
        <w:t>Al-Sulami AA</w:t>
      </w:r>
      <w:r w:rsidRPr="00E1566C">
        <w:rPr>
          <w:rFonts w:ascii="Book Antiqua" w:hAnsi="Book Antiqua"/>
        </w:rPr>
        <w:t xml:space="preserve">, Al-Taee AM, Juma'a MG. Isolation and identification of Helicobacter pylori from drinking water in Basra governorate, Iraq. </w:t>
      </w:r>
      <w:r w:rsidRPr="00E1566C">
        <w:rPr>
          <w:rFonts w:ascii="Book Antiqua" w:hAnsi="Book Antiqua"/>
          <w:i/>
        </w:rPr>
        <w:t>East Mediterr Health J</w:t>
      </w:r>
      <w:r w:rsidRPr="00E1566C">
        <w:rPr>
          <w:rFonts w:ascii="Book Antiqua" w:hAnsi="Book Antiqua"/>
        </w:rPr>
        <w:t xml:space="preserve"> 2010; </w:t>
      </w:r>
      <w:r w:rsidRPr="00E1566C">
        <w:rPr>
          <w:rFonts w:ascii="Book Antiqua" w:hAnsi="Book Antiqua"/>
          <w:b/>
        </w:rPr>
        <w:t>16</w:t>
      </w:r>
      <w:r w:rsidRPr="00E1566C">
        <w:rPr>
          <w:rFonts w:ascii="Book Antiqua" w:hAnsi="Book Antiqua"/>
        </w:rPr>
        <w:t>: 920-925 [PMID: 21218716]</w:t>
      </w:r>
    </w:p>
    <w:p w14:paraId="2EB38D3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110 </w:t>
      </w:r>
      <w:r w:rsidRPr="00E1566C">
        <w:rPr>
          <w:rFonts w:ascii="Book Antiqua" w:hAnsi="Book Antiqua"/>
          <w:b/>
        </w:rPr>
        <w:t>Bahrami AR</w:t>
      </w:r>
      <w:r w:rsidRPr="00E1566C">
        <w:rPr>
          <w:rFonts w:ascii="Book Antiqua" w:hAnsi="Book Antiqua"/>
        </w:rPr>
        <w:t xml:space="preserve">, Rahimi E, Ghasemian Safaei H. Detection of Helicobacter pylori in city water, dental units' water, and bottled mineral water in Isfahan, Iran. </w:t>
      </w:r>
      <w:r w:rsidRPr="00E1566C">
        <w:rPr>
          <w:rFonts w:ascii="Book Antiqua" w:hAnsi="Book Antiqua"/>
          <w:i/>
        </w:rPr>
        <w:t>ScientificWorldJournal</w:t>
      </w:r>
      <w:r w:rsidRPr="00E1566C">
        <w:rPr>
          <w:rFonts w:ascii="Book Antiqua" w:hAnsi="Book Antiqua"/>
        </w:rPr>
        <w:t xml:space="preserve"> 2013; </w:t>
      </w:r>
      <w:r w:rsidRPr="00E1566C">
        <w:rPr>
          <w:rFonts w:ascii="Book Antiqua" w:hAnsi="Book Antiqua"/>
          <w:b/>
        </w:rPr>
        <w:t>2013</w:t>
      </w:r>
      <w:r w:rsidRPr="00E1566C">
        <w:rPr>
          <w:rFonts w:ascii="Book Antiqua" w:hAnsi="Book Antiqua"/>
        </w:rPr>
        <w:t>: 280510 [PMID: 23606812 DOI: 10.1155/2013/280510]</w:t>
      </w:r>
    </w:p>
    <w:p w14:paraId="393CF243" w14:textId="47128F9B"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111 </w:t>
      </w:r>
      <w:r w:rsidRPr="00E1566C">
        <w:rPr>
          <w:rFonts w:ascii="Book Antiqua" w:hAnsi="Book Antiqua"/>
          <w:b/>
        </w:rPr>
        <w:t>Ranjbar R</w:t>
      </w:r>
      <w:r w:rsidRPr="00E1566C">
        <w:rPr>
          <w:rFonts w:ascii="Book Antiqua" w:hAnsi="Book Antiqua"/>
        </w:rPr>
        <w:t>, Khamesipour F, Jonaidi-Jafari N, Rahimi E. Helicobacter pylori in bottled mineral water: genotyping and antimicrobial resistance properties.</w:t>
      </w:r>
      <w:r w:rsidR="007011AE" w:rsidRPr="00E1566C">
        <w:rPr>
          <w:rFonts w:ascii="Book Antiqua" w:hAnsi="Book Antiqua" w:hint="eastAsia"/>
          <w:lang w:eastAsia="zh-CN"/>
        </w:rPr>
        <w:t xml:space="preserve"> </w:t>
      </w:r>
      <w:r w:rsidRPr="00E1566C">
        <w:rPr>
          <w:rFonts w:ascii="Book Antiqua" w:hAnsi="Book Antiqua"/>
          <w:i/>
        </w:rPr>
        <w:t>BMC Microbiol</w:t>
      </w:r>
      <w:r w:rsidRPr="00E1566C">
        <w:rPr>
          <w:rFonts w:ascii="Book Antiqua" w:hAnsi="Book Antiqua"/>
        </w:rPr>
        <w:t xml:space="preserve"> 2016; </w:t>
      </w:r>
      <w:r w:rsidRPr="00E1566C">
        <w:rPr>
          <w:rFonts w:ascii="Book Antiqua" w:hAnsi="Book Antiqua"/>
          <w:b/>
        </w:rPr>
        <w:t>16</w:t>
      </w:r>
      <w:r w:rsidRPr="00E1566C">
        <w:rPr>
          <w:rFonts w:ascii="Book Antiqua" w:hAnsi="Book Antiqua"/>
        </w:rPr>
        <w:t>: 40 [PMID: 26970903 DOI: 10.1186/s12866-016-0647-1]</w:t>
      </w:r>
    </w:p>
    <w:p w14:paraId="7226BD2B"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112 </w:t>
      </w:r>
      <w:r w:rsidRPr="00E1566C">
        <w:rPr>
          <w:rFonts w:ascii="Book Antiqua" w:hAnsi="Book Antiqua"/>
          <w:b/>
        </w:rPr>
        <w:t>Vale FF</w:t>
      </w:r>
      <w:r w:rsidRPr="00E1566C">
        <w:rPr>
          <w:rFonts w:ascii="Book Antiqua" w:hAnsi="Book Antiqua"/>
        </w:rPr>
        <w:t xml:space="preserve">, Vítor JM. Transmission pathway of Helicobacter pylori: does food play a role in rural and urban areas? </w:t>
      </w:r>
      <w:r w:rsidRPr="00E1566C">
        <w:rPr>
          <w:rFonts w:ascii="Book Antiqua" w:hAnsi="Book Antiqua"/>
          <w:i/>
        </w:rPr>
        <w:t>Int J Food Microbiol</w:t>
      </w:r>
      <w:r w:rsidRPr="00E1566C">
        <w:rPr>
          <w:rFonts w:ascii="Book Antiqua" w:hAnsi="Book Antiqua"/>
        </w:rPr>
        <w:t xml:space="preserve"> 2010; </w:t>
      </w:r>
      <w:r w:rsidRPr="00E1566C">
        <w:rPr>
          <w:rFonts w:ascii="Book Antiqua" w:hAnsi="Book Antiqua"/>
          <w:b/>
        </w:rPr>
        <w:t>138</w:t>
      </w:r>
      <w:r w:rsidRPr="00E1566C">
        <w:rPr>
          <w:rFonts w:ascii="Book Antiqua" w:hAnsi="Book Antiqua"/>
        </w:rPr>
        <w:t>: 1-12 [PMID: 20122750 DOI: 10.1016/j.ijfoodmicro.2010.01.016]</w:t>
      </w:r>
    </w:p>
    <w:p w14:paraId="533409BD"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113 </w:t>
      </w:r>
      <w:r w:rsidRPr="00E1566C">
        <w:rPr>
          <w:rFonts w:ascii="Book Antiqua" w:hAnsi="Book Antiqua"/>
          <w:b/>
        </w:rPr>
        <w:t>Azevedo NF</w:t>
      </w:r>
      <w:r w:rsidRPr="00E1566C">
        <w:rPr>
          <w:rFonts w:ascii="Book Antiqua" w:hAnsi="Book Antiqua"/>
        </w:rPr>
        <w:t xml:space="preserve">, Almeida C, Cerqueira L, Dias S, Keevil CW, Vieira MJ. Coccoid form of Helicobacter pylori as a morphological manifestation of cell adaptation to the environment. </w:t>
      </w:r>
      <w:r w:rsidRPr="00E1566C">
        <w:rPr>
          <w:rFonts w:ascii="Book Antiqua" w:hAnsi="Book Antiqua"/>
          <w:i/>
        </w:rPr>
        <w:t>Appl Environ Microbiol</w:t>
      </w:r>
      <w:r w:rsidRPr="00E1566C">
        <w:rPr>
          <w:rFonts w:ascii="Book Antiqua" w:hAnsi="Book Antiqua"/>
        </w:rPr>
        <w:t xml:space="preserve"> 2007; </w:t>
      </w:r>
      <w:r w:rsidRPr="00E1566C">
        <w:rPr>
          <w:rFonts w:ascii="Book Antiqua" w:hAnsi="Book Antiqua"/>
          <w:b/>
        </w:rPr>
        <w:t>73</w:t>
      </w:r>
      <w:r w:rsidRPr="00E1566C">
        <w:rPr>
          <w:rFonts w:ascii="Book Antiqua" w:hAnsi="Book Antiqua"/>
        </w:rPr>
        <w:t>: 3423-3427 [PMID: 17400788 DOI: 10.1128/AEM.00047-07]</w:t>
      </w:r>
    </w:p>
    <w:p w14:paraId="0E667FE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114 </w:t>
      </w:r>
      <w:r w:rsidRPr="00E1566C">
        <w:rPr>
          <w:rFonts w:ascii="Book Antiqua" w:hAnsi="Book Antiqua"/>
          <w:b/>
        </w:rPr>
        <w:t>Queralt N</w:t>
      </w:r>
      <w:r w:rsidRPr="00E1566C">
        <w:rPr>
          <w:rFonts w:ascii="Book Antiqua" w:hAnsi="Book Antiqua"/>
        </w:rPr>
        <w:t xml:space="preserve">, Araujo R. Analysis of the survival of H. pylori within a laboratory-based aquatic model system using molecular and classical techniques. </w:t>
      </w:r>
      <w:r w:rsidRPr="00E1566C">
        <w:rPr>
          <w:rFonts w:ascii="Book Antiqua" w:hAnsi="Book Antiqua"/>
          <w:i/>
        </w:rPr>
        <w:t>Microb Ecol</w:t>
      </w:r>
      <w:r w:rsidRPr="00E1566C">
        <w:rPr>
          <w:rFonts w:ascii="Book Antiqua" w:hAnsi="Book Antiqua"/>
        </w:rPr>
        <w:t xml:space="preserve"> 2007; </w:t>
      </w:r>
      <w:r w:rsidRPr="00E1566C">
        <w:rPr>
          <w:rFonts w:ascii="Book Antiqua" w:hAnsi="Book Antiqua"/>
          <w:b/>
        </w:rPr>
        <w:t>54</w:t>
      </w:r>
      <w:r w:rsidRPr="00E1566C">
        <w:rPr>
          <w:rFonts w:ascii="Book Antiqua" w:hAnsi="Book Antiqua"/>
        </w:rPr>
        <w:t>: 771-777 [PMID: 17401696 DOI: 10.1007/s00248-007-9242-1]</w:t>
      </w:r>
    </w:p>
    <w:p w14:paraId="0D44F45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115 </w:t>
      </w:r>
      <w:r w:rsidRPr="00E1566C">
        <w:rPr>
          <w:rFonts w:ascii="Book Antiqua" w:hAnsi="Book Antiqua"/>
          <w:b/>
        </w:rPr>
        <w:t>Moreno Y</w:t>
      </w:r>
      <w:r w:rsidRPr="00E1566C">
        <w:rPr>
          <w:rFonts w:ascii="Book Antiqua" w:hAnsi="Book Antiqua"/>
        </w:rPr>
        <w:t xml:space="preserve">, Piqueres P, Alonso JL, Jiménez A, González A, Ferrús MA. Survival and viability of Helicobacter pylori after inoculation into chlorinated drinking water. </w:t>
      </w:r>
      <w:r w:rsidRPr="00E1566C">
        <w:rPr>
          <w:rFonts w:ascii="Book Antiqua" w:hAnsi="Book Antiqua"/>
          <w:i/>
        </w:rPr>
        <w:t>Water Res</w:t>
      </w:r>
      <w:r w:rsidRPr="00E1566C">
        <w:rPr>
          <w:rFonts w:ascii="Book Antiqua" w:hAnsi="Book Antiqua"/>
        </w:rPr>
        <w:t xml:space="preserve"> 2007; </w:t>
      </w:r>
      <w:r w:rsidRPr="00E1566C">
        <w:rPr>
          <w:rFonts w:ascii="Book Antiqua" w:hAnsi="Book Antiqua"/>
          <w:b/>
        </w:rPr>
        <w:t>41</w:t>
      </w:r>
      <w:r w:rsidRPr="00E1566C">
        <w:rPr>
          <w:rFonts w:ascii="Book Antiqua" w:hAnsi="Book Antiqua"/>
        </w:rPr>
        <w:t>: 3490-3496 [PMID: 17585990 DOI: 10.1016/j.watres.2007.05.020]</w:t>
      </w:r>
    </w:p>
    <w:p w14:paraId="295E956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116 </w:t>
      </w:r>
      <w:r w:rsidRPr="00E1566C">
        <w:rPr>
          <w:rFonts w:ascii="Book Antiqua" w:hAnsi="Book Antiqua"/>
          <w:b/>
        </w:rPr>
        <w:t>Baker KH</w:t>
      </w:r>
      <w:r w:rsidRPr="00E1566C">
        <w:rPr>
          <w:rFonts w:ascii="Book Antiqua" w:hAnsi="Book Antiqua"/>
        </w:rPr>
        <w:t xml:space="preserve">, Hegarty JP, Redmond B, Reed NA, Herson DS. Effect of oxidizing disinfectants (chlorine, monochloramine, and ozone) on Helicobacter pylori. </w:t>
      </w:r>
      <w:r w:rsidRPr="00E1566C">
        <w:rPr>
          <w:rFonts w:ascii="Book Antiqua" w:hAnsi="Book Antiqua"/>
          <w:i/>
        </w:rPr>
        <w:t>Appl Environ Microbiol</w:t>
      </w:r>
      <w:r w:rsidRPr="00E1566C">
        <w:rPr>
          <w:rFonts w:ascii="Book Antiqua" w:hAnsi="Book Antiqua"/>
        </w:rPr>
        <w:t xml:space="preserve"> 2002; </w:t>
      </w:r>
      <w:r w:rsidRPr="00E1566C">
        <w:rPr>
          <w:rFonts w:ascii="Book Antiqua" w:hAnsi="Book Antiqua"/>
          <w:b/>
        </w:rPr>
        <w:t>68</w:t>
      </w:r>
      <w:r w:rsidRPr="00E1566C">
        <w:rPr>
          <w:rFonts w:ascii="Book Antiqua" w:hAnsi="Book Antiqua"/>
        </w:rPr>
        <w:t>: 981-984 [PMID: 11823249 DOI: 10.1128/AEM.68.2.981-984.2002]</w:t>
      </w:r>
    </w:p>
    <w:p w14:paraId="2C959A0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117 </w:t>
      </w:r>
      <w:r w:rsidRPr="00E1566C">
        <w:rPr>
          <w:rFonts w:ascii="Book Antiqua" w:hAnsi="Book Antiqua"/>
          <w:b/>
        </w:rPr>
        <w:t>Johnson CH</w:t>
      </w:r>
      <w:r w:rsidRPr="00E1566C">
        <w:rPr>
          <w:rFonts w:ascii="Book Antiqua" w:hAnsi="Book Antiqua"/>
        </w:rPr>
        <w:t xml:space="preserve">, Rice EW, Reasoner DJ. Inactivation of Helicobacter pylori by chlorination. </w:t>
      </w:r>
      <w:r w:rsidRPr="00E1566C">
        <w:rPr>
          <w:rFonts w:ascii="Book Antiqua" w:hAnsi="Book Antiqua"/>
          <w:i/>
        </w:rPr>
        <w:t>Appl Environ Microbiol</w:t>
      </w:r>
      <w:r w:rsidRPr="00E1566C">
        <w:rPr>
          <w:rFonts w:ascii="Book Antiqua" w:hAnsi="Book Antiqua"/>
        </w:rPr>
        <w:t xml:space="preserve"> 1997; </w:t>
      </w:r>
      <w:r w:rsidRPr="00E1566C">
        <w:rPr>
          <w:rFonts w:ascii="Book Antiqua" w:hAnsi="Book Antiqua"/>
          <w:b/>
        </w:rPr>
        <w:t>63</w:t>
      </w:r>
      <w:r w:rsidRPr="00E1566C">
        <w:rPr>
          <w:rFonts w:ascii="Book Antiqua" w:hAnsi="Book Antiqua"/>
        </w:rPr>
        <w:t>: 4969-4970 [PMID: 9406419]</w:t>
      </w:r>
    </w:p>
    <w:p w14:paraId="0242FF0D"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118 </w:t>
      </w:r>
      <w:r w:rsidRPr="00E1566C">
        <w:rPr>
          <w:rFonts w:ascii="Book Antiqua" w:hAnsi="Book Antiqua"/>
          <w:b/>
        </w:rPr>
        <w:t>Shahamat M</w:t>
      </w:r>
      <w:r w:rsidRPr="00E1566C">
        <w:rPr>
          <w:rFonts w:ascii="Book Antiqua" w:hAnsi="Book Antiqua"/>
        </w:rPr>
        <w:t xml:space="preserve">, Mai U, Paszko-Kolva C, Kessel M, Colwell RR. Use of autoradiography to assess viability of Helicobacter pylori in water. </w:t>
      </w:r>
      <w:r w:rsidRPr="00E1566C">
        <w:rPr>
          <w:rFonts w:ascii="Book Antiqua" w:hAnsi="Book Antiqua"/>
          <w:i/>
        </w:rPr>
        <w:t>Appl Environ Microbiol</w:t>
      </w:r>
      <w:r w:rsidRPr="00E1566C">
        <w:rPr>
          <w:rFonts w:ascii="Book Antiqua" w:hAnsi="Book Antiqua"/>
        </w:rPr>
        <w:t xml:space="preserve"> 1993; </w:t>
      </w:r>
      <w:r w:rsidRPr="00E1566C">
        <w:rPr>
          <w:rFonts w:ascii="Book Antiqua" w:hAnsi="Book Antiqua"/>
          <w:b/>
        </w:rPr>
        <w:t>59</w:t>
      </w:r>
      <w:r w:rsidRPr="00E1566C">
        <w:rPr>
          <w:rFonts w:ascii="Book Antiqua" w:hAnsi="Book Antiqua"/>
        </w:rPr>
        <w:t>: 1231-1235 [PMID: 8489232]</w:t>
      </w:r>
    </w:p>
    <w:p w14:paraId="5F3F368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119 </w:t>
      </w:r>
      <w:r w:rsidRPr="00E1566C">
        <w:rPr>
          <w:rFonts w:ascii="Book Antiqua" w:hAnsi="Book Antiqua"/>
          <w:b/>
        </w:rPr>
        <w:t>Winiecka-Krusnell J</w:t>
      </w:r>
      <w:r w:rsidRPr="00E1566C">
        <w:rPr>
          <w:rFonts w:ascii="Book Antiqua" w:hAnsi="Book Antiqua"/>
        </w:rPr>
        <w:t xml:space="preserve">, Wreiber K, von Euler A, Engstrand L, Linder E. Free-living amoebae promote growth and survival of Helicobacter pylori. </w:t>
      </w:r>
      <w:r w:rsidRPr="00E1566C">
        <w:rPr>
          <w:rFonts w:ascii="Book Antiqua" w:hAnsi="Book Antiqua"/>
          <w:i/>
        </w:rPr>
        <w:t>Scand J Infect Dis</w:t>
      </w:r>
      <w:r w:rsidRPr="00E1566C">
        <w:rPr>
          <w:rFonts w:ascii="Book Antiqua" w:hAnsi="Book Antiqua"/>
        </w:rPr>
        <w:t xml:space="preserve"> 2002; </w:t>
      </w:r>
      <w:r w:rsidRPr="00E1566C">
        <w:rPr>
          <w:rFonts w:ascii="Book Antiqua" w:hAnsi="Book Antiqua"/>
          <w:b/>
        </w:rPr>
        <w:t>34</w:t>
      </w:r>
      <w:r w:rsidRPr="00E1566C">
        <w:rPr>
          <w:rFonts w:ascii="Book Antiqua" w:hAnsi="Book Antiqua"/>
        </w:rPr>
        <w:t>: 253-256 [PMID: 12064686 DOI: 10.1080/00365540110080052]</w:t>
      </w:r>
    </w:p>
    <w:p w14:paraId="171C3B6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120 </w:t>
      </w:r>
      <w:r w:rsidRPr="00E1566C">
        <w:rPr>
          <w:rFonts w:ascii="Book Antiqua" w:hAnsi="Book Antiqua"/>
          <w:b/>
        </w:rPr>
        <w:t>Watson CL</w:t>
      </w:r>
      <w:r w:rsidRPr="00E1566C">
        <w:rPr>
          <w:rFonts w:ascii="Book Antiqua" w:hAnsi="Book Antiqua"/>
        </w:rPr>
        <w:t xml:space="preserve">, Owen RJ, Said B, Lai S, Lee JV, Surman-Lee S, Nichols G. Detection of Helicobacter pylori by PCR but not culture in water and biofilm samples from drinking water distribution systems in England. </w:t>
      </w:r>
      <w:r w:rsidRPr="00E1566C">
        <w:rPr>
          <w:rFonts w:ascii="Book Antiqua" w:hAnsi="Book Antiqua"/>
          <w:i/>
        </w:rPr>
        <w:t>J Appl Microbiol</w:t>
      </w:r>
      <w:r w:rsidRPr="00E1566C">
        <w:rPr>
          <w:rFonts w:ascii="Book Antiqua" w:hAnsi="Book Antiqua"/>
        </w:rPr>
        <w:t xml:space="preserve"> 2004; </w:t>
      </w:r>
      <w:r w:rsidRPr="00E1566C">
        <w:rPr>
          <w:rFonts w:ascii="Book Antiqua" w:hAnsi="Book Antiqua"/>
          <w:b/>
        </w:rPr>
        <w:t>97</w:t>
      </w:r>
      <w:r w:rsidRPr="00E1566C">
        <w:rPr>
          <w:rFonts w:ascii="Book Antiqua" w:hAnsi="Book Antiqua"/>
        </w:rPr>
        <w:t>: 690-698 [PMID: 15357718 DOI: 10.1111/j.1365-2672.2004.02360.x]</w:t>
      </w:r>
    </w:p>
    <w:p w14:paraId="311FC52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121 </w:t>
      </w:r>
      <w:r w:rsidRPr="00E1566C">
        <w:rPr>
          <w:rFonts w:ascii="Book Antiqua" w:hAnsi="Book Antiqua"/>
          <w:b/>
        </w:rPr>
        <w:t>Percival SL</w:t>
      </w:r>
      <w:r w:rsidRPr="00E1566C">
        <w:rPr>
          <w:rFonts w:ascii="Book Antiqua" w:hAnsi="Book Antiqua"/>
        </w:rPr>
        <w:t xml:space="preserve">, Thomas JG. Transmission of Helicobacter pylori and the role of water and biofilms. </w:t>
      </w:r>
      <w:r w:rsidRPr="00E1566C">
        <w:rPr>
          <w:rFonts w:ascii="Book Antiqua" w:hAnsi="Book Antiqua"/>
          <w:i/>
        </w:rPr>
        <w:t>J Water Health</w:t>
      </w:r>
      <w:r w:rsidRPr="00E1566C">
        <w:rPr>
          <w:rFonts w:ascii="Book Antiqua" w:hAnsi="Book Antiqua"/>
        </w:rPr>
        <w:t xml:space="preserve"> 2009; </w:t>
      </w:r>
      <w:r w:rsidRPr="00E1566C">
        <w:rPr>
          <w:rFonts w:ascii="Book Antiqua" w:hAnsi="Book Antiqua"/>
          <w:b/>
        </w:rPr>
        <w:t>7</w:t>
      </w:r>
      <w:r w:rsidRPr="00E1566C">
        <w:rPr>
          <w:rFonts w:ascii="Book Antiqua" w:hAnsi="Book Antiqua"/>
        </w:rPr>
        <w:t>: 469-477 [PMID: 19491497 DOI: 10.2166/wh.2009.070]</w:t>
      </w:r>
    </w:p>
    <w:p w14:paraId="2ADAF76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122 </w:t>
      </w:r>
      <w:r w:rsidRPr="00E1566C">
        <w:rPr>
          <w:rFonts w:ascii="Book Antiqua" w:hAnsi="Book Antiqua"/>
          <w:b/>
        </w:rPr>
        <w:t>Moreno-Mesonero L</w:t>
      </w:r>
      <w:r w:rsidRPr="00E1566C">
        <w:rPr>
          <w:rFonts w:ascii="Book Antiqua" w:hAnsi="Book Antiqua"/>
        </w:rPr>
        <w:t xml:space="preserve">, Moreno Y, Alonso JL, Ferrús MA. Detection of viable Helicobacter pylori inside free-living amoebae in wastewater and drinking water samples from Eastern Spain. </w:t>
      </w:r>
      <w:r w:rsidRPr="00E1566C">
        <w:rPr>
          <w:rFonts w:ascii="Book Antiqua" w:hAnsi="Book Antiqua"/>
          <w:i/>
        </w:rPr>
        <w:t>Environ Microbiol</w:t>
      </w:r>
      <w:r w:rsidRPr="00E1566C">
        <w:rPr>
          <w:rFonts w:ascii="Book Antiqua" w:hAnsi="Book Antiqua"/>
        </w:rPr>
        <w:t xml:space="preserve"> 2017; </w:t>
      </w:r>
      <w:r w:rsidRPr="00E1566C">
        <w:rPr>
          <w:rFonts w:ascii="Book Antiqua" w:hAnsi="Book Antiqua"/>
          <w:b/>
        </w:rPr>
        <w:t>19</w:t>
      </w:r>
      <w:r w:rsidRPr="00E1566C">
        <w:rPr>
          <w:rFonts w:ascii="Book Antiqua" w:hAnsi="Book Antiqua"/>
        </w:rPr>
        <w:t>: 4103-4112 [PMID: 28707344 DOI: 10.1111/1462-2920.13856]</w:t>
      </w:r>
    </w:p>
    <w:p w14:paraId="2D5217E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123 </w:t>
      </w:r>
      <w:r w:rsidRPr="00E1566C">
        <w:rPr>
          <w:rFonts w:ascii="Book Antiqua" w:hAnsi="Book Antiqua"/>
          <w:b/>
        </w:rPr>
        <w:t>Azevedo NF</w:t>
      </w:r>
      <w:r w:rsidRPr="00E1566C">
        <w:rPr>
          <w:rFonts w:ascii="Book Antiqua" w:hAnsi="Book Antiqua"/>
        </w:rPr>
        <w:t xml:space="preserve">, Pacheco AP, Keevil CW, Vieira MJ. Adhesion of water stressed Helicobacter pylori to abiotic surfaces. </w:t>
      </w:r>
      <w:r w:rsidRPr="00E1566C">
        <w:rPr>
          <w:rFonts w:ascii="Book Antiqua" w:hAnsi="Book Antiqua"/>
          <w:i/>
        </w:rPr>
        <w:t>J Appl Microbiol</w:t>
      </w:r>
      <w:r w:rsidRPr="00E1566C">
        <w:rPr>
          <w:rFonts w:ascii="Book Antiqua" w:hAnsi="Book Antiqua"/>
        </w:rPr>
        <w:t xml:space="preserve"> 2006; </w:t>
      </w:r>
      <w:r w:rsidRPr="00E1566C">
        <w:rPr>
          <w:rFonts w:ascii="Book Antiqua" w:hAnsi="Book Antiqua"/>
          <w:b/>
        </w:rPr>
        <w:t>101</w:t>
      </w:r>
      <w:r w:rsidRPr="00E1566C">
        <w:rPr>
          <w:rFonts w:ascii="Book Antiqua" w:hAnsi="Book Antiqua"/>
        </w:rPr>
        <w:t>: 718-724 [PMID: 16907822 DOI: 10.1111/j.1365-2672.2006.03029.x]</w:t>
      </w:r>
    </w:p>
    <w:p w14:paraId="416B47C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124 </w:t>
      </w:r>
      <w:r w:rsidRPr="00E1566C">
        <w:rPr>
          <w:rFonts w:ascii="Book Antiqua" w:hAnsi="Book Antiqua"/>
          <w:b/>
        </w:rPr>
        <w:t>Azevedo NF</w:t>
      </w:r>
      <w:r w:rsidRPr="00E1566C">
        <w:rPr>
          <w:rFonts w:ascii="Book Antiqua" w:hAnsi="Book Antiqua"/>
        </w:rPr>
        <w:t xml:space="preserve">, Pinto AR, Reis NM, Vieira MJ, Keevil CW. Shear stress, temperature, and inoculation concentration influence the adhesion of water-stressed Helicobacter pylori to stainless steel 304 and polypropylene. </w:t>
      </w:r>
      <w:r w:rsidRPr="00E1566C">
        <w:rPr>
          <w:rFonts w:ascii="Book Antiqua" w:hAnsi="Book Antiqua"/>
          <w:i/>
        </w:rPr>
        <w:t>Appl Environ Microbiol</w:t>
      </w:r>
      <w:r w:rsidRPr="00E1566C">
        <w:rPr>
          <w:rFonts w:ascii="Book Antiqua" w:hAnsi="Book Antiqua"/>
        </w:rPr>
        <w:t xml:space="preserve"> 2006; </w:t>
      </w:r>
      <w:r w:rsidRPr="00E1566C">
        <w:rPr>
          <w:rFonts w:ascii="Book Antiqua" w:hAnsi="Book Antiqua"/>
          <w:b/>
        </w:rPr>
        <w:t>72</w:t>
      </w:r>
      <w:r w:rsidRPr="00E1566C">
        <w:rPr>
          <w:rFonts w:ascii="Book Antiqua" w:hAnsi="Book Antiqua"/>
        </w:rPr>
        <w:t>: 2936-2941 [PMID: 16598000 DOI: 10.1128/AEM.72.4.2936-2941.2006]</w:t>
      </w:r>
    </w:p>
    <w:p w14:paraId="4BACFE0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125 </w:t>
      </w:r>
      <w:r w:rsidRPr="00E1566C">
        <w:rPr>
          <w:rFonts w:ascii="Book Antiqua" w:hAnsi="Book Antiqua"/>
          <w:b/>
        </w:rPr>
        <w:t>Costerton JW</w:t>
      </w:r>
      <w:r w:rsidRPr="00E1566C">
        <w:rPr>
          <w:rFonts w:ascii="Book Antiqua" w:hAnsi="Book Antiqua"/>
        </w:rPr>
        <w:t xml:space="preserve">, Stewart PS, Greenberg EP. Bacterial biofilms: a common cause of persistent infections. </w:t>
      </w:r>
      <w:r w:rsidRPr="00E1566C">
        <w:rPr>
          <w:rFonts w:ascii="Book Antiqua" w:hAnsi="Book Antiqua"/>
          <w:i/>
        </w:rPr>
        <w:t>Science</w:t>
      </w:r>
      <w:r w:rsidRPr="00E1566C">
        <w:rPr>
          <w:rFonts w:ascii="Book Antiqua" w:hAnsi="Book Antiqua"/>
        </w:rPr>
        <w:t xml:space="preserve"> 1999; </w:t>
      </w:r>
      <w:r w:rsidRPr="00E1566C">
        <w:rPr>
          <w:rFonts w:ascii="Book Antiqua" w:hAnsi="Book Antiqua"/>
          <w:b/>
        </w:rPr>
        <w:t>284</w:t>
      </w:r>
      <w:r w:rsidRPr="00E1566C">
        <w:rPr>
          <w:rFonts w:ascii="Book Antiqua" w:hAnsi="Book Antiqua"/>
        </w:rPr>
        <w:t>: 1318-1322 [PMID: 10334980 DOI: 10.1126/science.284.5418.1318]</w:t>
      </w:r>
    </w:p>
    <w:p w14:paraId="469AF604"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126 </w:t>
      </w:r>
      <w:r w:rsidRPr="00E1566C">
        <w:rPr>
          <w:rFonts w:ascii="Book Antiqua" w:hAnsi="Book Antiqua"/>
          <w:b/>
        </w:rPr>
        <w:t>Yu FP</w:t>
      </w:r>
      <w:r w:rsidRPr="00E1566C">
        <w:rPr>
          <w:rFonts w:ascii="Book Antiqua" w:hAnsi="Book Antiqua"/>
        </w:rPr>
        <w:t xml:space="preserve">, McFeters GA. Physiological responses of bacteria in biofilms to disinfection. </w:t>
      </w:r>
      <w:r w:rsidRPr="00E1566C">
        <w:rPr>
          <w:rFonts w:ascii="Book Antiqua" w:hAnsi="Book Antiqua"/>
          <w:i/>
        </w:rPr>
        <w:t>Appl Environ Microbiol</w:t>
      </w:r>
      <w:r w:rsidRPr="00E1566C">
        <w:rPr>
          <w:rFonts w:ascii="Book Antiqua" w:hAnsi="Book Antiqua"/>
        </w:rPr>
        <w:t xml:space="preserve"> 1994; </w:t>
      </w:r>
      <w:r w:rsidRPr="00E1566C">
        <w:rPr>
          <w:rFonts w:ascii="Book Antiqua" w:hAnsi="Book Antiqua"/>
          <w:b/>
        </w:rPr>
        <w:t>60</w:t>
      </w:r>
      <w:r w:rsidRPr="00E1566C">
        <w:rPr>
          <w:rFonts w:ascii="Book Antiqua" w:hAnsi="Book Antiqua"/>
        </w:rPr>
        <w:t>: 2462-2466 [PMID: 8074525]</w:t>
      </w:r>
    </w:p>
    <w:p w14:paraId="41DCC142"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127 </w:t>
      </w:r>
      <w:r w:rsidRPr="00E1566C">
        <w:rPr>
          <w:rFonts w:ascii="Book Antiqua" w:hAnsi="Book Antiqua"/>
          <w:b/>
        </w:rPr>
        <w:t>Horiuchi T</w:t>
      </w:r>
      <w:r w:rsidRPr="00E1566C">
        <w:rPr>
          <w:rFonts w:ascii="Book Antiqua" w:hAnsi="Book Antiqua"/>
        </w:rPr>
        <w:t xml:space="preserve">, Ohkusa T, Watanabe M, Kobayashi D, Miwa H, Eishi Y. Helicobacter pylori DNA in drinking water in Japan. </w:t>
      </w:r>
      <w:r w:rsidRPr="00E1566C">
        <w:rPr>
          <w:rFonts w:ascii="Book Antiqua" w:hAnsi="Book Antiqua"/>
          <w:i/>
        </w:rPr>
        <w:t>Microbiol Immunol</w:t>
      </w:r>
      <w:r w:rsidRPr="00E1566C">
        <w:rPr>
          <w:rFonts w:ascii="Book Antiqua" w:hAnsi="Book Antiqua"/>
        </w:rPr>
        <w:t xml:space="preserve"> 2001; </w:t>
      </w:r>
      <w:r w:rsidRPr="00E1566C">
        <w:rPr>
          <w:rFonts w:ascii="Book Antiqua" w:hAnsi="Book Antiqua"/>
          <w:b/>
        </w:rPr>
        <w:t>45</w:t>
      </w:r>
      <w:r w:rsidRPr="00E1566C">
        <w:rPr>
          <w:rFonts w:ascii="Book Antiqua" w:hAnsi="Book Antiqua"/>
        </w:rPr>
        <w:t>: 515-519 [PMID: 11529557 DOI: 10.1111/j.1348-0421.2001.tb02652.x]</w:t>
      </w:r>
    </w:p>
    <w:p w14:paraId="4CEED79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128 </w:t>
      </w:r>
      <w:r w:rsidRPr="00E1566C">
        <w:rPr>
          <w:rFonts w:ascii="Book Antiqua" w:hAnsi="Book Antiqua"/>
          <w:b/>
        </w:rPr>
        <w:t>Böckelmann U</w:t>
      </w:r>
      <w:r w:rsidRPr="00E1566C">
        <w:rPr>
          <w:rFonts w:ascii="Book Antiqua" w:hAnsi="Book Antiqua"/>
        </w:rPr>
        <w:t xml:space="preserve">, Dörries HH, Ayuso-Gabella MN, Salgot de Marçay M, Tandoi V, Levantesi C, Masciopinto C, Van Houtte E, Szewzyk U, Wintgens T, Grohmann E. Quantitative PCR monitoring of antibiotic resistance genes and bacterial pathogens in three European artificial groundwater recharge systems. </w:t>
      </w:r>
      <w:r w:rsidRPr="00E1566C">
        <w:rPr>
          <w:rFonts w:ascii="Book Antiqua" w:hAnsi="Book Antiqua"/>
          <w:i/>
        </w:rPr>
        <w:t>Appl Environ Microbiol</w:t>
      </w:r>
      <w:r w:rsidRPr="00E1566C">
        <w:rPr>
          <w:rFonts w:ascii="Book Antiqua" w:hAnsi="Book Antiqua"/>
        </w:rPr>
        <w:t xml:space="preserve"> 2009; </w:t>
      </w:r>
      <w:r w:rsidRPr="00E1566C">
        <w:rPr>
          <w:rFonts w:ascii="Book Antiqua" w:hAnsi="Book Antiqua"/>
          <w:b/>
        </w:rPr>
        <w:t>75</w:t>
      </w:r>
      <w:r w:rsidRPr="00E1566C">
        <w:rPr>
          <w:rFonts w:ascii="Book Antiqua" w:hAnsi="Book Antiqua"/>
        </w:rPr>
        <w:t>: 154-163 [PMID: 19011075 DOI: 10.1128/AEM.01649-08]</w:t>
      </w:r>
    </w:p>
    <w:p w14:paraId="01D1BB2A"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129 </w:t>
      </w:r>
      <w:r w:rsidRPr="00E1566C">
        <w:rPr>
          <w:rFonts w:ascii="Book Antiqua" w:hAnsi="Book Antiqua"/>
          <w:b/>
        </w:rPr>
        <w:t>Janzon A</w:t>
      </w:r>
      <w:r w:rsidRPr="00E1566C">
        <w:rPr>
          <w:rFonts w:ascii="Book Antiqua" w:hAnsi="Book Antiqua"/>
        </w:rPr>
        <w:t xml:space="preserve">, Sjöling A, Lothigius A, Ahmed D, Qadri F, Svennerholm AM. Failure to detect Helicobacter pylori DNA in drinking and environmental water in Dhaka, Bangladesh, using highly sensitive real-time PCR assays. </w:t>
      </w:r>
      <w:r w:rsidRPr="00E1566C">
        <w:rPr>
          <w:rFonts w:ascii="Book Antiqua" w:hAnsi="Book Antiqua"/>
          <w:i/>
        </w:rPr>
        <w:t>Appl Environ Microbiol</w:t>
      </w:r>
      <w:r w:rsidRPr="00E1566C">
        <w:rPr>
          <w:rFonts w:ascii="Book Antiqua" w:hAnsi="Book Antiqua"/>
        </w:rPr>
        <w:t xml:space="preserve"> 2009; </w:t>
      </w:r>
      <w:r w:rsidRPr="00E1566C">
        <w:rPr>
          <w:rFonts w:ascii="Book Antiqua" w:hAnsi="Book Antiqua"/>
          <w:b/>
        </w:rPr>
        <w:t>75</w:t>
      </w:r>
      <w:r w:rsidRPr="00E1566C">
        <w:rPr>
          <w:rFonts w:ascii="Book Antiqua" w:hAnsi="Book Antiqua"/>
        </w:rPr>
        <w:t>: 3039-3044 [PMID: 19304824]</w:t>
      </w:r>
    </w:p>
    <w:p w14:paraId="6605DEA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130 </w:t>
      </w:r>
      <w:r w:rsidRPr="00E1566C">
        <w:rPr>
          <w:rFonts w:ascii="Book Antiqua" w:hAnsi="Book Antiqua"/>
          <w:b/>
        </w:rPr>
        <w:t>Cellini L</w:t>
      </w:r>
      <w:r w:rsidRPr="00E1566C">
        <w:rPr>
          <w:rFonts w:ascii="Book Antiqua" w:hAnsi="Book Antiqua"/>
        </w:rPr>
        <w:t xml:space="preserve">, Del Vecchio A, Di Candia M, Di Campli E, Favaro M, Donelli G. Detection of free and plankton-associated Helicobacter pylori in seawater. </w:t>
      </w:r>
      <w:r w:rsidRPr="00E1566C">
        <w:rPr>
          <w:rFonts w:ascii="Book Antiqua" w:hAnsi="Book Antiqua"/>
          <w:i/>
        </w:rPr>
        <w:t>J Appl Microbiol</w:t>
      </w:r>
      <w:r w:rsidRPr="00E1566C">
        <w:rPr>
          <w:rFonts w:ascii="Book Antiqua" w:hAnsi="Book Antiqua"/>
        </w:rPr>
        <w:t xml:space="preserve"> 2004; </w:t>
      </w:r>
      <w:r w:rsidRPr="00E1566C">
        <w:rPr>
          <w:rFonts w:ascii="Book Antiqua" w:hAnsi="Book Antiqua"/>
          <w:b/>
        </w:rPr>
        <w:t>97</w:t>
      </w:r>
      <w:r w:rsidRPr="00E1566C">
        <w:rPr>
          <w:rFonts w:ascii="Book Antiqua" w:hAnsi="Book Antiqua"/>
        </w:rPr>
        <w:t>: 285-292 [PMID: 15239694 DOI: 10.1111/j.1365-2672.2004.02307.x]</w:t>
      </w:r>
    </w:p>
    <w:p w14:paraId="0A3C50F8" w14:textId="01A4AD00"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131 </w:t>
      </w:r>
      <w:r w:rsidRPr="00E1566C">
        <w:rPr>
          <w:rFonts w:ascii="Book Antiqua" w:hAnsi="Book Antiqua"/>
          <w:b/>
        </w:rPr>
        <w:t>Cellini L</w:t>
      </w:r>
      <w:r w:rsidRPr="00E1566C">
        <w:rPr>
          <w:rFonts w:ascii="Book Antiqua" w:hAnsi="Book Antiqua"/>
        </w:rPr>
        <w:t>,</w:t>
      </w:r>
      <w:r w:rsidR="007011AE" w:rsidRPr="00E1566C">
        <w:rPr>
          <w:rFonts w:ascii="Book Antiqua" w:hAnsi="Book Antiqua" w:hint="eastAsia"/>
          <w:lang w:eastAsia="zh-CN"/>
        </w:rPr>
        <w:t xml:space="preserve"> </w:t>
      </w:r>
      <w:r w:rsidRPr="00E1566C">
        <w:rPr>
          <w:rFonts w:ascii="Book Antiqua" w:hAnsi="Book Antiqua"/>
        </w:rPr>
        <w:t xml:space="preserve">Grand R, Prenna M, Pasquantonio M, Pane L. Detection of Helicobacter pylori associated with zooplankton. </w:t>
      </w:r>
      <w:r w:rsidRPr="00E1566C">
        <w:rPr>
          <w:rFonts w:ascii="Book Antiqua" w:hAnsi="Book Antiqua"/>
          <w:i/>
        </w:rPr>
        <w:t>Aquat Microb Ecol</w:t>
      </w:r>
      <w:r w:rsidRPr="00E1566C">
        <w:rPr>
          <w:rFonts w:ascii="Book Antiqua" w:hAnsi="Book Antiqua"/>
        </w:rPr>
        <w:t xml:space="preserve"> 2005; </w:t>
      </w:r>
      <w:r w:rsidRPr="00E1566C">
        <w:rPr>
          <w:rFonts w:ascii="Book Antiqua" w:hAnsi="Book Antiqua"/>
          <w:b/>
        </w:rPr>
        <w:t>40</w:t>
      </w:r>
      <w:r w:rsidRPr="00E1566C">
        <w:rPr>
          <w:rFonts w:ascii="Book Antiqua" w:hAnsi="Book Antiqua"/>
        </w:rPr>
        <w:t>: 115–120 [DOI: 10.3354/ame040115]</w:t>
      </w:r>
    </w:p>
    <w:p w14:paraId="46FAF47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132 </w:t>
      </w:r>
      <w:r w:rsidRPr="00E1566C">
        <w:rPr>
          <w:rFonts w:ascii="Book Antiqua" w:hAnsi="Book Antiqua"/>
          <w:b/>
        </w:rPr>
        <w:t>Carbone M</w:t>
      </w:r>
      <w:r w:rsidRPr="00E1566C">
        <w:rPr>
          <w:rFonts w:ascii="Book Antiqua" w:hAnsi="Book Antiqua"/>
        </w:rPr>
        <w:t xml:space="preserve">, Maugeri TL, Gugliandolo C, La Camera E, Biondo C, Fera MT. Occurrence of Helicobacter pylori DNA in the coastal environment of southern Italy (Straits of Messina). </w:t>
      </w:r>
      <w:r w:rsidRPr="00E1566C">
        <w:rPr>
          <w:rFonts w:ascii="Book Antiqua" w:hAnsi="Book Antiqua"/>
          <w:i/>
        </w:rPr>
        <w:t>J Appl Microbiol</w:t>
      </w:r>
      <w:r w:rsidRPr="00E1566C">
        <w:rPr>
          <w:rFonts w:ascii="Book Antiqua" w:hAnsi="Book Antiqua"/>
        </w:rPr>
        <w:t xml:space="preserve"> 2005; </w:t>
      </w:r>
      <w:r w:rsidRPr="00E1566C">
        <w:rPr>
          <w:rFonts w:ascii="Book Antiqua" w:hAnsi="Book Antiqua"/>
          <w:b/>
        </w:rPr>
        <w:t>98</w:t>
      </w:r>
      <w:r w:rsidRPr="00E1566C">
        <w:rPr>
          <w:rFonts w:ascii="Book Antiqua" w:hAnsi="Book Antiqua"/>
        </w:rPr>
        <w:t>: 768-774 [PMID: 15715881 DOI: 10.1111/j.1365-2672.2004.02517.x]</w:t>
      </w:r>
    </w:p>
    <w:p w14:paraId="24813FD1"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133 Dixon B. Helicobacter from seas?. ASM news 2005; 71: 4-5</w:t>
      </w:r>
    </w:p>
    <w:p w14:paraId="0D79EC7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134 </w:t>
      </w:r>
      <w:r w:rsidRPr="00E1566C">
        <w:rPr>
          <w:rFonts w:ascii="Book Antiqua" w:hAnsi="Book Antiqua"/>
          <w:b/>
        </w:rPr>
        <w:t>Twing KI</w:t>
      </w:r>
      <w:r w:rsidRPr="00E1566C">
        <w:rPr>
          <w:rFonts w:ascii="Book Antiqua" w:hAnsi="Book Antiqua"/>
        </w:rPr>
        <w:t xml:space="preserve">, Kirchman DL, Campbell BJ. Temporal study of Helicobacter pylori presence in coastal freshwater, estuary and marine waters. </w:t>
      </w:r>
      <w:r w:rsidRPr="00E1566C">
        <w:rPr>
          <w:rFonts w:ascii="Book Antiqua" w:hAnsi="Book Antiqua"/>
          <w:i/>
        </w:rPr>
        <w:t>Water Res</w:t>
      </w:r>
      <w:r w:rsidRPr="00E1566C">
        <w:rPr>
          <w:rFonts w:ascii="Book Antiqua" w:hAnsi="Book Antiqua"/>
        </w:rPr>
        <w:t xml:space="preserve"> 2011; </w:t>
      </w:r>
      <w:r w:rsidRPr="00E1566C">
        <w:rPr>
          <w:rFonts w:ascii="Book Antiqua" w:hAnsi="Book Antiqua"/>
          <w:b/>
        </w:rPr>
        <w:t>45</w:t>
      </w:r>
      <w:r w:rsidRPr="00E1566C">
        <w:rPr>
          <w:rFonts w:ascii="Book Antiqua" w:hAnsi="Book Antiqua"/>
        </w:rPr>
        <w:t>: 1897-1905 [PMID: 21193216 DOI: 10.1016/j.watres.2010.12.013]</w:t>
      </w:r>
    </w:p>
    <w:p w14:paraId="1970C21C"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135 </w:t>
      </w:r>
      <w:r w:rsidRPr="00E1566C">
        <w:rPr>
          <w:rFonts w:ascii="Book Antiqua" w:hAnsi="Book Antiqua"/>
          <w:b/>
        </w:rPr>
        <w:t>Holman CB</w:t>
      </w:r>
      <w:r w:rsidRPr="00E1566C">
        <w:rPr>
          <w:rFonts w:ascii="Book Antiqua" w:hAnsi="Book Antiqua"/>
        </w:rPr>
        <w:t xml:space="preserve">, Bachoon DS, Otero E, Ramsubhag A. Detection of Helicobacter pylori in the coastal waters of Georgia, Puerto Rico and Trinidad. </w:t>
      </w:r>
      <w:r w:rsidRPr="00E1566C">
        <w:rPr>
          <w:rFonts w:ascii="Book Antiqua" w:hAnsi="Book Antiqua"/>
          <w:i/>
        </w:rPr>
        <w:t>Mar Pollut Bull</w:t>
      </w:r>
      <w:r w:rsidRPr="00E1566C">
        <w:rPr>
          <w:rFonts w:ascii="Book Antiqua" w:hAnsi="Book Antiqua"/>
        </w:rPr>
        <w:t xml:space="preserve"> 2014; </w:t>
      </w:r>
      <w:r w:rsidRPr="00E1566C">
        <w:rPr>
          <w:rFonts w:ascii="Book Antiqua" w:hAnsi="Book Antiqua"/>
          <w:b/>
        </w:rPr>
        <w:t>79</w:t>
      </w:r>
      <w:r w:rsidRPr="00E1566C">
        <w:rPr>
          <w:rFonts w:ascii="Book Antiqua" w:hAnsi="Book Antiqua"/>
        </w:rPr>
        <w:t>: 354-358 [PMID: 24332757 DOI: 10.1016/j.marpolbul.2013.11.021]</w:t>
      </w:r>
    </w:p>
    <w:p w14:paraId="15D366D8"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136 </w:t>
      </w:r>
      <w:r w:rsidRPr="00E1566C">
        <w:rPr>
          <w:rFonts w:ascii="Book Antiqua" w:hAnsi="Book Antiqua"/>
          <w:b/>
        </w:rPr>
        <w:t>Bode G</w:t>
      </w:r>
      <w:r w:rsidRPr="00E1566C">
        <w:rPr>
          <w:rFonts w:ascii="Book Antiqua" w:hAnsi="Book Antiqua"/>
        </w:rPr>
        <w:t xml:space="preserve">, Mauch F, Malfertheiner P. The coccoid forms of Helicobacter pylori. Criteria for their viability. </w:t>
      </w:r>
      <w:r w:rsidRPr="00E1566C">
        <w:rPr>
          <w:rFonts w:ascii="Book Antiqua" w:hAnsi="Book Antiqua"/>
          <w:i/>
        </w:rPr>
        <w:t>Epidemiol Infect</w:t>
      </w:r>
      <w:r w:rsidRPr="00E1566C">
        <w:rPr>
          <w:rFonts w:ascii="Book Antiqua" w:hAnsi="Book Antiqua"/>
        </w:rPr>
        <w:t xml:space="preserve"> 1993; </w:t>
      </w:r>
      <w:r w:rsidRPr="00E1566C">
        <w:rPr>
          <w:rFonts w:ascii="Book Antiqua" w:hAnsi="Book Antiqua"/>
          <w:b/>
        </w:rPr>
        <w:t>111</w:t>
      </w:r>
      <w:r w:rsidRPr="00E1566C">
        <w:rPr>
          <w:rFonts w:ascii="Book Antiqua" w:hAnsi="Book Antiqua"/>
        </w:rPr>
        <w:t>: 483-490 [PMID: 8270008]</w:t>
      </w:r>
    </w:p>
    <w:p w14:paraId="6A1D288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137 </w:t>
      </w:r>
      <w:r w:rsidRPr="00E1566C">
        <w:rPr>
          <w:rFonts w:ascii="Book Antiqua" w:hAnsi="Book Antiqua"/>
          <w:b/>
        </w:rPr>
        <w:t>Cao J</w:t>
      </w:r>
      <w:r w:rsidRPr="00E1566C">
        <w:rPr>
          <w:rFonts w:ascii="Book Antiqua" w:hAnsi="Book Antiqua"/>
        </w:rPr>
        <w:t xml:space="preserve">, Li ZQ, Borch K, Petersson F, Mårdh S. Detection of spiral and coccoid forms of Helicobacter pylori using a murine monoclonal antibody. </w:t>
      </w:r>
      <w:r w:rsidRPr="00E1566C">
        <w:rPr>
          <w:rFonts w:ascii="Book Antiqua" w:hAnsi="Book Antiqua"/>
          <w:i/>
        </w:rPr>
        <w:t>Clin Chim Acta</w:t>
      </w:r>
      <w:r w:rsidRPr="00E1566C">
        <w:rPr>
          <w:rFonts w:ascii="Book Antiqua" w:hAnsi="Book Antiqua"/>
        </w:rPr>
        <w:t xml:space="preserve"> 1997; </w:t>
      </w:r>
      <w:r w:rsidRPr="00E1566C">
        <w:rPr>
          <w:rFonts w:ascii="Book Antiqua" w:hAnsi="Book Antiqua"/>
          <w:b/>
        </w:rPr>
        <w:t>267</w:t>
      </w:r>
      <w:r w:rsidRPr="00E1566C">
        <w:rPr>
          <w:rFonts w:ascii="Book Antiqua" w:hAnsi="Book Antiqua"/>
        </w:rPr>
        <w:t>: 183-196 [PMID: 9469252 DOI: 10.1016/S0009-8981(97)00134-4]</w:t>
      </w:r>
    </w:p>
    <w:p w14:paraId="7BA9E9B6" w14:textId="176FE3D6" w:rsidR="00D859E8" w:rsidRPr="00E1566C" w:rsidRDefault="00D859E8" w:rsidP="003D795A">
      <w:pPr>
        <w:snapToGrid w:val="0"/>
        <w:spacing w:line="360" w:lineRule="auto"/>
        <w:jc w:val="both"/>
        <w:rPr>
          <w:rFonts w:ascii="Book Antiqua" w:hAnsi="Book Antiqua"/>
          <w:lang w:eastAsia="zh-CN"/>
        </w:rPr>
      </w:pPr>
      <w:r w:rsidRPr="00E1566C">
        <w:rPr>
          <w:rFonts w:ascii="Book Antiqua" w:hAnsi="Book Antiqua"/>
        </w:rPr>
        <w:t xml:space="preserve">138 </w:t>
      </w:r>
      <w:r w:rsidRPr="00E1566C">
        <w:rPr>
          <w:rFonts w:ascii="Book Antiqua" w:hAnsi="Book Antiqua"/>
          <w:b/>
        </w:rPr>
        <w:t>Cohen AE</w:t>
      </w:r>
      <w:r w:rsidRPr="00E1566C">
        <w:rPr>
          <w:rFonts w:ascii="Book Antiqua" w:hAnsi="Book Antiqua"/>
        </w:rPr>
        <w:t>.</w:t>
      </w:r>
      <w:r w:rsidR="005653B1" w:rsidRPr="00E1566C">
        <w:rPr>
          <w:rFonts w:ascii="Book Antiqua" w:hAnsi="Book Antiqua" w:hint="eastAsia"/>
          <w:lang w:eastAsia="zh-CN"/>
        </w:rPr>
        <w:t xml:space="preserve"> </w:t>
      </w:r>
      <w:r w:rsidRPr="00E1566C">
        <w:rPr>
          <w:rFonts w:ascii="Book Antiqua" w:hAnsi="Book Antiqua"/>
        </w:rPr>
        <w:t xml:space="preserve">A PCR method for the detection of Helicobacter pylori in food products: US Food and Drug Administration (FDA) Study. Proceedings of the 16th Food Microbiology Symposium </w:t>
      </w:r>
      <w:r w:rsidRPr="00E1566C">
        <w:rPr>
          <w:rFonts w:ascii="Cambria Math" w:hAnsi="Cambria Math" w:cs="Cambria Math"/>
        </w:rPr>
        <w:t>ʺ</w:t>
      </w:r>
      <w:r w:rsidRPr="00E1566C">
        <w:rPr>
          <w:rFonts w:ascii="Book Antiqua" w:hAnsi="Book Antiqua"/>
        </w:rPr>
        <w:t>Current concepts in foodborne pathogens and rapid and automated methods in food microbiology</w:t>
      </w:r>
      <w:r w:rsidRPr="00E1566C">
        <w:rPr>
          <w:rFonts w:ascii="Cambria Math" w:hAnsi="Cambria Math" w:cs="Cambria Math"/>
        </w:rPr>
        <w:t>ʺ</w:t>
      </w:r>
      <w:r w:rsidRPr="00E1566C">
        <w:rPr>
          <w:rFonts w:ascii="Book Antiqua" w:hAnsi="Book Antiqua"/>
        </w:rPr>
        <w:t xml:space="preserve"> ; 1996 University of Wisconsin,</w:t>
      </w:r>
      <w:r w:rsidR="005653B1" w:rsidRPr="00E1566C">
        <w:rPr>
          <w:rFonts w:ascii="Book Antiqua" w:hAnsi="Book Antiqua" w:hint="eastAsia"/>
          <w:lang w:eastAsia="zh-CN"/>
        </w:rPr>
        <w:t xml:space="preserve"> </w:t>
      </w:r>
      <w:r w:rsidR="00A10D68" w:rsidRPr="00E1566C">
        <w:rPr>
          <w:rFonts w:ascii="Book Antiqua" w:hAnsi="Book Antiqua"/>
        </w:rPr>
        <w:t>River Falls</w:t>
      </w:r>
    </w:p>
    <w:p w14:paraId="4077DD4F"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139 </w:t>
      </w:r>
      <w:r w:rsidRPr="00E1566C">
        <w:rPr>
          <w:rFonts w:ascii="Book Antiqua" w:hAnsi="Book Antiqua"/>
          <w:b/>
        </w:rPr>
        <w:t>Enroth H</w:t>
      </w:r>
      <w:r w:rsidRPr="00E1566C">
        <w:rPr>
          <w:rFonts w:ascii="Book Antiqua" w:hAnsi="Book Antiqua"/>
        </w:rPr>
        <w:t xml:space="preserve">, Engstrand L. Immunomagnetic separation and PCR for detection of Helicobacter pylori in water and stool specimens. </w:t>
      </w:r>
      <w:r w:rsidRPr="00E1566C">
        <w:rPr>
          <w:rFonts w:ascii="Book Antiqua" w:hAnsi="Book Antiqua"/>
          <w:i/>
        </w:rPr>
        <w:t>J Clin Microbiol</w:t>
      </w:r>
      <w:r w:rsidRPr="00E1566C">
        <w:rPr>
          <w:rFonts w:ascii="Book Antiqua" w:hAnsi="Book Antiqua"/>
        </w:rPr>
        <w:t xml:space="preserve"> 1995; </w:t>
      </w:r>
      <w:r w:rsidRPr="00E1566C">
        <w:rPr>
          <w:rFonts w:ascii="Book Antiqua" w:hAnsi="Book Antiqua"/>
          <w:b/>
        </w:rPr>
        <w:t>33</w:t>
      </w:r>
      <w:r w:rsidRPr="00E1566C">
        <w:rPr>
          <w:rFonts w:ascii="Book Antiqua" w:hAnsi="Book Antiqua"/>
        </w:rPr>
        <w:t>: 2162-2165 [PMID: 7559969]</w:t>
      </w:r>
    </w:p>
    <w:p w14:paraId="5171F2A5"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140 </w:t>
      </w:r>
      <w:r w:rsidRPr="00E1566C">
        <w:rPr>
          <w:rFonts w:ascii="Book Antiqua" w:hAnsi="Book Antiqua"/>
          <w:b/>
        </w:rPr>
        <w:t>Hultén K</w:t>
      </w:r>
      <w:r w:rsidRPr="00E1566C">
        <w:rPr>
          <w:rFonts w:ascii="Book Antiqua" w:hAnsi="Book Antiqua"/>
        </w:rPr>
        <w:t xml:space="preserve">, Enroth H, Nyström T, Engstrand L. Presence of Helicobacter species DNA in Swedish water. </w:t>
      </w:r>
      <w:r w:rsidRPr="00E1566C">
        <w:rPr>
          <w:rFonts w:ascii="Book Antiqua" w:hAnsi="Book Antiqua"/>
          <w:i/>
        </w:rPr>
        <w:t>J Appl Microbiol</w:t>
      </w:r>
      <w:r w:rsidRPr="00E1566C">
        <w:rPr>
          <w:rFonts w:ascii="Book Antiqua" w:hAnsi="Book Antiqua"/>
        </w:rPr>
        <w:t xml:space="preserve"> 1998; </w:t>
      </w:r>
      <w:r w:rsidRPr="00E1566C">
        <w:rPr>
          <w:rFonts w:ascii="Book Antiqua" w:hAnsi="Book Antiqua"/>
          <w:b/>
        </w:rPr>
        <w:t>85</w:t>
      </w:r>
      <w:r w:rsidRPr="00E1566C">
        <w:rPr>
          <w:rFonts w:ascii="Book Antiqua" w:hAnsi="Book Antiqua"/>
        </w:rPr>
        <w:t>: 282-286 [PMID: 9750301 DOI: 10.1046/j.1365-2672.1998.00500.x]</w:t>
      </w:r>
    </w:p>
    <w:p w14:paraId="1B7680B5" w14:textId="46F7D2B3" w:rsidR="00D859E8" w:rsidRPr="00E1566C" w:rsidRDefault="00D859E8" w:rsidP="003D795A">
      <w:pPr>
        <w:snapToGrid w:val="0"/>
        <w:spacing w:line="360" w:lineRule="auto"/>
        <w:jc w:val="both"/>
        <w:rPr>
          <w:rFonts w:ascii="Book Antiqua" w:hAnsi="Book Antiqua"/>
        </w:rPr>
      </w:pPr>
      <w:r w:rsidRPr="00E1566C">
        <w:rPr>
          <w:rFonts w:ascii="Book Antiqua" w:hAnsi="Book Antiqua"/>
        </w:rPr>
        <w:lastRenderedPageBreak/>
        <w:t xml:space="preserve">141 </w:t>
      </w:r>
      <w:r w:rsidRPr="00E1566C">
        <w:rPr>
          <w:rFonts w:ascii="Book Antiqua" w:hAnsi="Book Antiqua"/>
          <w:b/>
        </w:rPr>
        <w:t>Quaglia NC</w:t>
      </w:r>
      <w:r w:rsidRPr="00E1566C">
        <w:rPr>
          <w:rFonts w:ascii="Book Antiqua" w:hAnsi="Book Antiqua"/>
        </w:rPr>
        <w:t>,</w:t>
      </w:r>
      <w:r w:rsidR="007F4E93" w:rsidRPr="00E1566C">
        <w:rPr>
          <w:rFonts w:ascii="Book Antiqua" w:hAnsi="Book Antiqua" w:hint="eastAsia"/>
          <w:lang w:eastAsia="zh-CN"/>
        </w:rPr>
        <w:t xml:space="preserve"> </w:t>
      </w:r>
      <w:r w:rsidRPr="00E1566C">
        <w:rPr>
          <w:rFonts w:ascii="Book Antiqua" w:hAnsi="Book Antiqua"/>
        </w:rPr>
        <w:t xml:space="preserve">Dambrosio A, Normanno G, Celano GV. Evaluation of a Nested-PCR assay based on the phosphoglucosamine mutase gene (glmM) for the detection of Helicobacter pylori from raw milk. </w:t>
      </w:r>
      <w:r w:rsidRPr="00E1566C">
        <w:rPr>
          <w:rFonts w:ascii="Book Antiqua" w:hAnsi="Book Antiqua"/>
          <w:i/>
        </w:rPr>
        <w:t xml:space="preserve">Food Control </w:t>
      </w:r>
      <w:r w:rsidRPr="00E1566C">
        <w:rPr>
          <w:rFonts w:ascii="Book Antiqua" w:hAnsi="Book Antiqua"/>
        </w:rPr>
        <w:t xml:space="preserve">2009; </w:t>
      </w:r>
      <w:r w:rsidRPr="00E1566C">
        <w:rPr>
          <w:rFonts w:ascii="Book Antiqua" w:hAnsi="Book Antiqua"/>
          <w:b/>
        </w:rPr>
        <w:t>20</w:t>
      </w:r>
      <w:r w:rsidRPr="00E1566C">
        <w:rPr>
          <w:rFonts w:ascii="Book Antiqua" w:hAnsi="Book Antiqua"/>
        </w:rPr>
        <w:t>: 119-123</w:t>
      </w:r>
    </w:p>
    <w:p w14:paraId="2C344E4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142 </w:t>
      </w:r>
      <w:r w:rsidRPr="00E1566C">
        <w:rPr>
          <w:rFonts w:ascii="Book Antiqua" w:hAnsi="Book Antiqua"/>
          <w:b/>
        </w:rPr>
        <w:t>Quaglia NC</w:t>
      </w:r>
      <w:r w:rsidRPr="00E1566C">
        <w:rPr>
          <w:rFonts w:ascii="Book Antiqua" w:hAnsi="Book Antiqua"/>
        </w:rPr>
        <w:t xml:space="preserve">, Normanno G, Dambrosio A, Celano GV, Parisi A, Firinu A, Buonavoglia C. Multiplex-touchdown PCR assay for the detection and genotyping of Helicobacter pylori from artificially contaminated sheep milk. </w:t>
      </w:r>
      <w:r w:rsidRPr="00E1566C">
        <w:rPr>
          <w:rFonts w:ascii="Book Antiqua" w:hAnsi="Book Antiqua"/>
          <w:i/>
        </w:rPr>
        <w:t>J Food Prot</w:t>
      </w:r>
      <w:r w:rsidRPr="00E1566C">
        <w:rPr>
          <w:rFonts w:ascii="Book Antiqua" w:hAnsi="Book Antiqua"/>
        </w:rPr>
        <w:t xml:space="preserve"> 2005; </w:t>
      </w:r>
      <w:r w:rsidRPr="00E1566C">
        <w:rPr>
          <w:rFonts w:ascii="Book Antiqua" w:hAnsi="Book Antiqua"/>
          <w:b/>
        </w:rPr>
        <w:t>68</w:t>
      </w:r>
      <w:r w:rsidRPr="00E1566C">
        <w:rPr>
          <w:rFonts w:ascii="Book Antiqua" w:hAnsi="Book Antiqua"/>
        </w:rPr>
        <w:t>: 2136-2139 [PMID: 16245719 DOI: 10.4315/0362-028X-68.10.2136]</w:t>
      </w:r>
    </w:p>
    <w:p w14:paraId="6DAC18A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143 </w:t>
      </w:r>
      <w:r w:rsidRPr="00E1566C">
        <w:rPr>
          <w:rFonts w:ascii="Book Antiqua" w:hAnsi="Book Antiqua"/>
          <w:b/>
        </w:rPr>
        <w:t>Linke S</w:t>
      </w:r>
      <w:r w:rsidRPr="00E1566C">
        <w:rPr>
          <w:rFonts w:ascii="Book Antiqua" w:hAnsi="Book Antiqua"/>
        </w:rPr>
        <w:t xml:space="preserve">, Lenz J, Gemein S, Exner M, Gebel J. Detection of Helicobacter pylori in biofilms by real-time PCR. </w:t>
      </w:r>
      <w:r w:rsidRPr="00E1566C">
        <w:rPr>
          <w:rFonts w:ascii="Book Antiqua" w:hAnsi="Book Antiqua"/>
          <w:i/>
        </w:rPr>
        <w:t>Int J Hyg Environ Health</w:t>
      </w:r>
      <w:r w:rsidRPr="00E1566C">
        <w:rPr>
          <w:rFonts w:ascii="Book Antiqua" w:hAnsi="Book Antiqua"/>
        </w:rPr>
        <w:t xml:space="preserve"> 2010; </w:t>
      </w:r>
      <w:r w:rsidRPr="00E1566C">
        <w:rPr>
          <w:rFonts w:ascii="Book Antiqua" w:hAnsi="Book Antiqua"/>
          <w:b/>
        </w:rPr>
        <w:t>213</w:t>
      </w:r>
      <w:r w:rsidRPr="00E1566C">
        <w:rPr>
          <w:rFonts w:ascii="Book Antiqua" w:hAnsi="Book Antiqua"/>
        </w:rPr>
        <w:t>: 176-182 [PMID: 20427237 DOI: 10.1016/j.ijheh.2010.03.006]</w:t>
      </w:r>
    </w:p>
    <w:p w14:paraId="7E3A2869"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144 </w:t>
      </w:r>
      <w:r w:rsidRPr="00E1566C">
        <w:rPr>
          <w:rFonts w:ascii="Book Antiqua" w:hAnsi="Book Antiqua"/>
          <w:b/>
        </w:rPr>
        <w:t>Lahtinen SJ</w:t>
      </w:r>
      <w:r w:rsidRPr="00E1566C">
        <w:rPr>
          <w:rFonts w:ascii="Book Antiqua" w:hAnsi="Book Antiqua"/>
        </w:rPr>
        <w:t xml:space="preserve">, Ahokoski H, Reinikainen JP, Gueimonde M, Nurmi J, Ouwehand AC, Salminen SJ. Degradation of 16S rRNA and attributes of viability of viable but nonculturable probiotic bacteria. </w:t>
      </w:r>
      <w:r w:rsidRPr="00E1566C">
        <w:rPr>
          <w:rFonts w:ascii="Book Antiqua" w:hAnsi="Book Antiqua"/>
          <w:i/>
        </w:rPr>
        <w:t>Lett Appl Microbiol</w:t>
      </w:r>
      <w:r w:rsidRPr="00E1566C">
        <w:rPr>
          <w:rFonts w:ascii="Book Antiqua" w:hAnsi="Book Antiqua"/>
        </w:rPr>
        <w:t xml:space="preserve"> 2008; </w:t>
      </w:r>
      <w:r w:rsidRPr="00E1566C">
        <w:rPr>
          <w:rFonts w:ascii="Book Antiqua" w:hAnsi="Book Antiqua"/>
          <w:b/>
        </w:rPr>
        <w:t>46</w:t>
      </w:r>
      <w:r w:rsidRPr="00E1566C">
        <w:rPr>
          <w:rFonts w:ascii="Book Antiqua" w:hAnsi="Book Antiqua"/>
        </w:rPr>
        <w:t>: 693-698 [PMID: 18444975 DOI: 10.1111/j.1472-765X.2008.02374.x]</w:t>
      </w:r>
    </w:p>
    <w:p w14:paraId="182D4673"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145 </w:t>
      </w:r>
      <w:r w:rsidRPr="00E1566C">
        <w:rPr>
          <w:rFonts w:ascii="Book Antiqua" w:hAnsi="Book Antiqua"/>
          <w:b/>
        </w:rPr>
        <w:t>Sheridan GE</w:t>
      </w:r>
      <w:r w:rsidRPr="00E1566C">
        <w:rPr>
          <w:rFonts w:ascii="Book Antiqua" w:hAnsi="Book Antiqua"/>
        </w:rPr>
        <w:t xml:space="preserve">, Masters CI, Shallcross JA, MacKey BM. Detection of mRNA by reverse transcription-PCR as an indicator of viability in Escherichia coli cells. </w:t>
      </w:r>
      <w:r w:rsidRPr="00E1566C">
        <w:rPr>
          <w:rFonts w:ascii="Book Antiqua" w:hAnsi="Book Antiqua"/>
          <w:i/>
        </w:rPr>
        <w:t>Appl Environ Microbiol</w:t>
      </w:r>
      <w:r w:rsidRPr="00E1566C">
        <w:rPr>
          <w:rFonts w:ascii="Book Antiqua" w:hAnsi="Book Antiqua"/>
        </w:rPr>
        <w:t xml:space="preserve"> 1998; </w:t>
      </w:r>
      <w:r w:rsidRPr="00E1566C">
        <w:rPr>
          <w:rFonts w:ascii="Book Antiqua" w:hAnsi="Book Antiqua"/>
          <w:b/>
        </w:rPr>
        <w:t>64</w:t>
      </w:r>
      <w:r w:rsidRPr="00E1566C">
        <w:rPr>
          <w:rFonts w:ascii="Book Antiqua" w:hAnsi="Book Antiqua"/>
        </w:rPr>
        <w:t>: 1313-1318 [PMID: 9546166]</w:t>
      </w:r>
    </w:p>
    <w:p w14:paraId="1BF45876"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146 </w:t>
      </w:r>
      <w:r w:rsidRPr="00E1566C">
        <w:rPr>
          <w:rFonts w:ascii="Book Antiqua" w:hAnsi="Book Antiqua"/>
          <w:b/>
        </w:rPr>
        <w:t>Smith B</w:t>
      </w:r>
      <w:r w:rsidRPr="00E1566C">
        <w:rPr>
          <w:rFonts w:ascii="Book Antiqua" w:hAnsi="Book Antiqua"/>
        </w:rPr>
        <w:t xml:space="preserve">, Oliver JD. In situ and in vitro gene expression by Vibrio vulnificus during entry into, persistence within, and resuscitation from the viable but nonculturable state. </w:t>
      </w:r>
      <w:r w:rsidRPr="00E1566C">
        <w:rPr>
          <w:rFonts w:ascii="Book Antiqua" w:hAnsi="Book Antiqua"/>
          <w:i/>
        </w:rPr>
        <w:t>Appl Environ Microbiol</w:t>
      </w:r>
      <w:r w:rsidRPr="00E1566C">
        <w:rPr>
          <w:rFonts w:ascii="Book Antiqua" w:hAnsi="Book Antiqua"/>
        </w:rPr>
        <w:t xml:space="preserve"> 2006; </w:t>
      </w:r>
      <w:r w:rsidRPr="00E1566C">
        <w:rPr>
          <w:rFonts w:ascii="Book Antiqua" w:hAnsi="Book Antiqua"/>
          <w:b/>
        </w:rPr>
        <w:t>72</w:t>
      </w:r>
      <w:r w:rsidRPr="00E1566C">
        <w:rPr>
          <w:rFonts w:ascii="Book Antiqua" w:hAnsi="Book Antiqua"/>
        </w:rPr>
        <w:t>: 1445-1451 [PMID: 16461698 DOI: 10.1128/AEM.72.2.1445-1451.2006]</w:t>
      </w:r>
    </w:p>
    <w:p w14:paraId="07F26091"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147 </w:t>
      </w:r>
      <w:r w:rsidRPr="00E1566C">
        <w:rPr>
          <w:rFonts w:ascii="Book Antiqua" w:hAnsi="Book Antiqua"/>
          <w:b/>
        </w:rPr>
        <w:t>Moreno Y</w:t>
      </w:r>
      <w:r w:rsidRPr="00E1566C">
        <w:rPr>
          <w:rFonts w:ascii="Book Antiqua" w:hAnsi="Book Antiqua"/>
        </w:rPr>
        <w:t xml:space="preserve">, Ferrús MA, Alonso JL, Jiménez A, Hernández J. Use of fluorescent in situ hybridization to evidence the presence of Helicobacter pylori in water. </w:t>
      </w:r>
      <w:r w:rsidRPr="00E1566C">
        <w:rPr>
          <w:rFonts w:ascii="Book Antiqua" w:hAnsi="Book Antiqua"/>
          <w:i/>
        </w:rPr>
        <w:t>Water Res</w:t>
      </w:r>
      <w:r w:rsidRPr="00E1566C">
        <w:rPr>
          <w:rFonts w:ascii="Book Antiqua" w:hAnsi="Book Antiqua"/>
        </w:rPr>
        <w:t xml:space="preserve"> 2003; </w:t>
      </w:r>
      <w:r w:rsidRPr="00E1566C">
        <w:rPr>
          <w:rFonts w:ascii="Book Antiqua" w:hAnsi="Book Antiqua"/>
          <w:b/>
        </w:rPr>
        <w:t>37</w:t>
      </w:r>
      <w:r w:rsidRPr="00E1566C">
        <w:rPr>
          <w:rFonts w:ascii="Book Antiqua" w:hAnsi="Book Antiqua"/>
        </w:rPr>
        <w:t>: 2251-2256 [PMID: 12691913 DOI: 10.1016/S0043-1354(02)00624-3]</w:t>
      </w:r>
    </w:p>
    <w:p w14:paraId="786F48E7" w14:textId="77777777" w:rsidR="00D859E8" w:rsidRPr="00E1566C" w:rsidRDefault="00D859E8" w:rsidP="003D795A">
      <w:pPr>
        <w:snapToGrid w:val="0"/>
        <w:spacing w:line="360" w:lineRule="auto"/>
        <w:jc w:val="both"/>
        <w:rPr>
          <w:rFonts w:ascii="Book Antiqua" w:hAnsi="Book Antiqua"/>
        </w:rPr>
      </w:pPr>
      <w:r w:rsidRPr="00E1566C">
        <w:rPr>
          <w:rFonts w:ascii="Book Antiqua" w:hAnsi="Book Antiqua"/>
        </w:rPr>
        <w:t xml:space="preserve">148 </w:t>
      </w:r>
      <w:r w:rsidRPr="00E1566C">
        <w:rPr>
          <w:rFonts w:ascii="Book Antiqua" w:hAnsi="Book Antiqua"/>
          <w:b/>
        </w:rPr>
        <w:t>Piqueres P</w:t>
      </w:r>
      <w:r w:rsidRPr="00E1566C">
        <w:rPr>
          <w:rFonts w:ascii="Book Antiqua" w:hAnsi="Book Antiqua"/>
        </w:rPr>
        <w:t xml:space="preserve">, Moreno Y, Alonso JL, Ferrús MA. A combination of direct viable count and fluorescent in situ hybridization for estimating Helicobacter pylori cell viability. </w:t>
      </w:r>
      <w:r w:rsidRPr="00E1566C">
        <w:rPr>
          <w:rFonts w:ascii="Book Antiqua" w:hAnsi="Book Antiqua"/>
          <w:i/>
        </w:rPr>
        <w:t>Res Microbiol</w:t>
      </w:r>
      <w:r w:rsidRPr="00E1566C">
        <w:rPr>
          <w:rFonts w:ascii="Book Antiqua" w:hAnsi="Book Antiqua"/>
        </w:rPr>
        <w:t xml:space="preserve"> 2006; </w:t>
      </w:r>
      <w:r w:rsidRPr="00E1566C">
        <w:rPr>
          <w:rFonts w:ascii="Book Antiqua" w:hAnsi="Book Antiqua"/>
          <w:b/>
        </w:rPr>
        <w:t>157</w:t>
      </w:r>
      <w:r w:rsidRPr="00E1566C">
        <w:rPr>
          <w:rFonts w:ascii="Book Antiqua" w:hAnsi="Book Antiqua"/>
        </w:rPr>
        <w:t>: 345-349 [PMID: 16380234 DOI: 10.1016/j.resmic.2005.09.003]</w:t>
      </w:r>
    </w:p>
    <w:p w14:paraId="757EDAE9" w14:textId="221E487B" w:rsidR="00D859E8" w:rsidRPr="00E1566C" w:rsidRDefault="00D859E8" w:rsidP="005A6B22">
      <w:pPr>
        <w:wordWrap w:val="0"/>
        <w:snapToGrid w:val="0"/>
        <w:spacing w:line="360" w:lineRule="auto"/>
        <w:jc w:val="right"/>
        <w:rPr>
          <w:rFonts w:ascii="Book Antiqua" w:hAnsi="Book Antiqua"/>
          <w:b/>
          <w:bCs/>
          <w:lang w:eastAsia="zh-CN"/>
        </w:rPr>
      </w:pPr>
      <w:bookmarkStart w:id="78" w:name="OLE_LINK51"/>
      <w:bookmarkStart w:id="79" w:name="OLE_LINK52"/>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bookmarkStart w:id="183" w:name="OLE_LINK1053"/>
      <w:bookmarkStart w:id="184" w:name="OLE_LINK1054"/>
      <w:r w:rsidRPr="00E1566C">
        <w:rPr>
          <w:rFonts w:ascii="Book Antiqua" w:hAnsi="Book Antiqua"/>
          <w:b/>
          <w:bCs/>
          <w:lang w:eastAsia="zh-CN"/>
        </w:rPr>
        <w:t xml:space="preserve">P-Reviewer: </w:t>
      </w:r>
      <w:r w:rsidRPr="00E1566C">
        <w:rPr>
          <w:rFonts w:ascii="Book Antiqua" w:hAnsi="Book Antiqua"/>
        </w:rPr>
        <w:t>Hoff</w:t>
      </w:r>
      <w:r w:rsidR="00D33DC2" w:rsidRPr="00E1566C">
        <w:rPr>
          <w:rFonts w:ascii="Book Antiqua" w:hAnsi="Book Antiqua"/>
          <w:lang w:eastAsia="zh-CN"/>
        </w:rPr>
        <w:t xml:space="preserve"> DA</w:t>
      </w:r>
      <w:r w:rsidRPr="00E1566C">
        <w:rPr>
          <w:rFonts w:ascii="Book Antiqua" w:hAnsi="Book Antiqua"/>
          <w:lang w:eastAsia="zh-CN"/>
        </w:rPr>
        <w:t xml:space="preserve">, </w:t>
      </w:r>
      <w:r w:rsidRPr="00E1566C">
        <w:rPr>
          <w:rFonts w:ascii="Book Antiqua" w:hAnsi="Book Antiqua"/>
        </w:rPr>
        <w:t>El-Shabrawi</w:t>
      </w:r>
      <w:r w:rsidRPr="00E1566C">
        <w:rPr>
          <w:rFonts w:ascii="Book Antiqua" w:hAnsi="Book Antiqua"/>
          <w:lang w:eastAsia="zh-CN"/>
        </w:rPr>
        <w:t xml:space="preserve"> MH, </w:t>
      </w:r>
      <w:r w:rsidRPr="00E1566C">
        <w:rPr>
          <w:rFonts w:ascii="Book Antiqua" w:hAnsi="Book Antiqua"/>
        </w:rPr>
        <w:t>Chiba</w:t>
      </w:r>
      <w:r w:rsidRPr="00E1566C">
        <w:rPr>
          <w:rFonts w:ascii="Book Antiqua" w:hAnsi="Book Antiqua"/>
          <w:lang w:eastAsia="zh-CN"/>
        </w:rPr>
        <w:t xml:space="preserve"> T, </w:t>
      </w:r>
      <w:r w:rsidRPr="00E1566C">
        <w:rPr>
          <w:rFonts w:ascii="Book Antiqua" w:hAnsi="Book Antiqua"/>
        </w:rPr>
        <w:t>Chmiela</w:t>
      </w:r>
      <w:r w:rsidRPr="00E1566C">
        <w:rPr>
          <w:rFonts w:ascii="Book Antiqua" w:hAnsi="Book Antiqua"/>
          <w:lang w:eastAsia="zh-CN"/>
        </w:rPr>
        <w:t xml:space="preserve"> M, </w:t>
      </w:r>
      <w:r w:rsidRPr="00E1566C">
        <w:rPr>
          <w:rFonts w:ascii="Book Antiqua" w:hAnsi="Book Antiqua"/>
        </w:rPr>
        <w:t>Balaban</w:t>
      </w:r>
      <w:r w:rsidRPr="00E1566C">
        <w:rPr>
          <w:rFonts w:ascii="Book Antiqua" w:hAnsi="Book Antiqua"/>
          <w:lang w:eastAsia="zh-CN"/>
        </w:rPr>
        <w:t xml:space="preserve"> YH, </w:t>
      </w:r>
      <w:r w:rsidRPr="00E1566C">
        <w:rPr>
          <w:rFonts w:ascii="Book Antiqua" w:hAnsi="Book Antiqua"/>
        </w:rPr>
        <w:t>Reyes</w:t>
      </w:r>
      <w:r w:rsidRPr="00E1566C">
        <w:rPr>
          <w:rFonts w:ascii="Book Antiqua" w:hAnsi="Book Antiqua"/>
          <w:lang w:eastAsia="zh-CN"/>
        </w:rPr>
        <w:t xml:space="preserve"> VE, </w:t>
      </w:r>
      <w:r w:rsidRPr="00E1566C">
        <w:rPr>
          <w:rFonts w:ascii="Book Antiqua" w:hAnsi="Book Antiqua"/>
        </w:rPr>
        <w:t>Ding</w:t>
      </w:r>
      <w:r w:rsidRPr="00E1566C">
        <w:rPr>
          <w:rFonts w:ascii="Book Antiqua" w:hAnsi="Book Antiqua"/>
          <w:lang w:eastAsia="zh-CN"/>
        </w:rPr>
        <w:t xml:space="preserve"> SZ, </w:t>
      </w:r>
      <w:r w:rsidRPr="00E1566C">
        <w:rPr>
          <w:rFonts w:ascii="Book Antiqua" w:hAnsi="Book Antiqua"/>
        </w:rPr>
        <w:t>Chen</w:t>
      </w:r>
      <w:r w:rsidRPr="00E1566C">
        <w:rPr>
          <w:rFonts w:ascii="Book Antiqua" w:hAnsi="Book Antiqua"/>
          <w:lang w:eastAsia="zh-CN"/>
        </w:rPr>
        <w:t xml:space="preserve"> XZ</w:t>
      </w:r>
    </w:p>
    <w:p w14:paraId="1EA12085" w14:textId="77777777" w:rsidR="00D859E8" w:rsidRPr="00E1566C" w:rsidRDefault="00D859E8" w:rsidP="005A6B22">
      <w:pPr>
        <w:snapToGrid w:val="0"/>
        <w:spacing w:line="360" w:lineRule="auto"/>
        <w:jc w:val="right"/>
        <w:rPr>
          <w:rFonts w:ascii="Book Antiqua" w:hAnsi="Book Antiqua"/>
          <w:lang w:eastAsia="zh-CN"/>
        </w:rPr>
      </w:pPr>
      <w:r w:rsidRPr="00E1566C">
        <w:rPr>
          <w:rFonts w:ascii="Book Antiqua" w:hAnsi="Book Antiqua"/>
          <w:b/>
          <w:bCs/>
          <w:lang w:eastAsia="zh-CN"/>
        </w:rPr>
        <w:t>S-Editor:</w:t>
      </w:r>
      <w:r w:rsidRPr="00E1566C">
        <w:rPr>
          <w:rFonts w:ascii="Book Antiqua" w:hAnsi="Book Antiqua"/>
          <w:lang w:eastAsia="zh-CN"/>
        </w:rPr>
        <w:t xml:space="preserve"> Gong ZM </w:t>
      </w:r>
      <w:r w:rsidRPr="00E1566C">
        <w:rPr>
          <w:rFonts w:ascii="Book Antiqua" w:hAnsi="Book Antiqua"/>
          <w:b/>
          <w:bCs/>
          <w:lang w:eastAsia="zh-CN"/>
        </w:rPr>
        <w:t>L-Editor:</w:t>
      </w:r>
      <w:r w:rsidRPr="00E1566C">
        <w:rPr>
          <w:rFonts w:ascii="Book Antiqua" w:hAnsi="Book Antiqua"/>
          <w:lang w:eastAsia="zh-CN"/>
        </w:rPr>
        <w:t xml:space="preserve"> </w:t>
      </w:r>
      <w:r w:rsidRPr="00E1566C">
        <w:rPr>
          <w:rFonts w:ascii="Book Antiqua" w:hAnsi="Book Antiqua"/>
          <w:b/>
          <w:bCs/>
          <w:lang w:eastAsia="zh-CN"/>
        </w:rPr>
        <w:t>E-Editor:</w:t>
      </w:r>
    </w:p>
    <w:p w14:paraId="26695C2B" w14:textId="77777777" w:rsidR="00D859E8" w:rsidRPr="00E1566C" w:rsidRDefault="00D859E8" w:rsidP="003D795A">
      <w:pPr>
        <w:shd w:val="clear" w:color="auto" w:fill="FFFFFF"/>
        <w:snapToGrid w:val="0"/>
        <w:spacing w:line="360" w:lineRule="auto"/>
        <w:jc w:val="both"/>
        <w:rPr>
          <w:rFonts w:ascii="Book Antiqua" w:hAnsi="Book Antiqua" w:cs="Helvetica"/>
          <w:b/>
          <w:lang w:eastAsia="zh-CN"/>
        </w:rPr>
      </w:pPr>
      <w:bookmarkStart w:id="185" w:name="OLE_LINK880"/>
      <w:bookmarkStart w:id="186" w:name="OLE_LINK881"/>
      <w:bookmarkStart w:id="187" w:name="OLE_LINK497"/>
      <w:bookmarkStart w:id="188" w:name="OLE_LINK81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1566C">
        <w:rPr>
          <w:rFonts w:ascii="Book Antiqua" w:hAnsi="Book Antiqua" w:cs="Helvetica"/>
          <w:b/>
          <w:lang w:eastAsia="zh-CN"/>
        </w:rPr>
        <w:t xml:space="preserve">Specialty type: </w:t>
      </w:r>
      <w:r w:rsidRPr="00E1566C">
        <w:rPr>
          <w:rFonts w:ascii="Book Antiqua" w:hAnsi="Book Antiqua" w:cs="Helvetica"/>
          <w:lang w:eastAsia="zh-CN"/>
        </w:rPr>
        <w:t>Gastroenterology and</w:t>
      </w:r>
      <w:r w:rsidRPr="00E1566C">
        <w:rPr>
          <w:rFonts w:ascii="Book Antiqua" w:hAnsi="Book Antiqua" w:cs="Helvetica" w:hint="eastAsia"/>
          <w:lang w:eastAsia="zh-CN"/>
        </w:rPr>
        <w:t xml:space="preserve"> </w:t>
      </w:r>
      <w:r w:rsidRPr="00E1566C">
        <w:rPr>
          <w:rFonts w:ascii="Book Antiqua" w:hAnsi="Book Antiqua" w:cs="Helvetica"/>
          <w:lang w:eastAsia="zh-CN"/>
        </w:rPr>
        <w:t>hepatology</w:t>
      </w:r>
    </w:p>
    <w:p w14:paraId="3301ACE5" w14:textId="1B655A43" w:rsidR="00D859E8" w:rsidRPr="00E1566C" w:rsidRDefault="00D859E8" w:rsidP="003D795A">
      <w:pPr>
        <w:shd w:val="clear" w:color="auto" w:fill="FFFFFF"/>
        <w:snapToGrid w:val="0"/>
        <w:spacing w:line="360" w:lineRule="auto"/>
        <w:jc w:val="both"/>
        <w:rPr>
          <w:rFonts w:ascii="Book Antiqua" w:hAnsi="Book Antiqua" w:cs="Helvetica"/>
          <w:b/>
          <w:lang w:eastAsia="zh-CN"/>
        </w:rPr>
      </w:pPr>
      <w:r w:rsidRPr="00E1566C">
        <w:rPr>
          <w:rFonts w:ascii="Book Antiqua" w:hAnsi="Book Antiqua" w:cs="Helvetica"/>
          <w:b/>
          <w:lang w:eastAsia="zh-CN"/>
        </w:rPr>
        <w:t xml:space="preserve">Country of origin: </w:t>
      </w:r>
      <w:r w:rsidRPr="00E1566C">
        <w:rPr>
          <w:rFonts w:ascii="Book Antiqua" w:hAnsi="Book Antiqua" w:cs="Helvetica"/>
          <w:lang w:val="en-CA" w:eastAsia="zh-CN"/>
        </w:rPr>
        <w:t>Italy</w:t>
      </w:r>
    </w:p>
    <w:p w14:paraId="6252ADC6" w14:textId="77777777" w:rsidR="00D859E8" w:rsidRPr="00E1566C" w:rsidRDefault="00D859E8" w:rsidP="003D795A">
      <w:pPr>
        <w:shd w:val="clear" w:color="auto" w:fill="FFFFFF"/>
        <w:snapToGrid w:val="0"/>
        <w:spacing w:line="360" w:lineRule="auto"/>
        <w:jc w:val="both"/>
        <w:rPr>
          <w:rFonts w:ascii="Book Antiqua" w:hAnsi="Book Antiqua" w:cs="Helvetica"/>
          <w:b/>
          <w:lang w:eastAsia="zh-CN"/>
        </w:rPr>
      </w:pPr>
      <w:r w:rsidRPr="00E1566C">
        <w:rPr>
          <w:rFonts w:ascii="Book Antiqua" w:hAnsi="Book Antiqua" w:cs="Helvetica"/>
          <w:b/>
          <w:lang w:eastAsia="zh-CN"/>
        </w:rPr>
        <w:lastRenderedPageBreak/>
        <w:t>Peer-review report classification</w:t>
      </w:r>
    </w:p>
    <w:p w14:paraId="18E163F1" w14:textId="77777777" w:rsidR="00D859E8" w:rsidRPr="00E1566C" w:rsidRDefault="00D859E8" w:rsidP="003D795A">
      <w:pPr>
        <w:shd w:val="clear" w:color="auto" w:fill="FFFFFF"/>
        <w:snapToGrid w:val="0"/>
        <w:spacing w:line="360" w:lineRule="auto"/>
        <w:jc w:val="both"/>
        <w:rPr>
          <w:rFonts w:ascii="Book Antiqua" w:hAnsi="Book Antiqua" w:cs="Helvetica"/>
          <w:lang w:eastAsia="zh-CN"/>
        </w:rPr>
      </w:pPr>
      <w:r w:rsidRPr="00E1566C">
        <w:rPr>
          <w:rFonts w:ascii="Book Antiqua" w:hAnsi="Book Antiqua" w:cs="Helvetica"/>
          <w:lang w:eastAsia="zh-CN"/>
        </w:rPr>
        <w:t xml:space="preserve">Grade A (Excellent): </w:t>
      </w:r>
      <w:r w:rsidRPr="00E1566C">
        <w:rPr>
          <w:rFonts w:ascii="Book Antiqua" w:hAnsi="Book Antiqua" w:cs="Helvetica" w:hint="eastAsia"/>
          <w:lang w:eastAsia="zh-CN"/>
        </w:rPr>
        <w:t>0</w:t>
      </w:r>
    </w:p>
    <w:p w14:paraId="19C3D451" w14:textId="25FE177F" w:rsidR="00D859E8" w:rsidRPr="00E1566C" w:rsidRDefault="00D859E8" w:rsidP="003D795A">
      <w:pPr>
        <w:shd w:val="clear" w:color="auto" w:fill="FFFFFF"/>
        <w:snapToGrid w:val="0"/>
        <w:spacing w:line="360" w:lineRule="auto"/>
        <w:jc w:val="both"/>
        <w:rPr>
          <w:rFonts w:ascii="Book Antiqua" w:hAnsi="Book Antiqua" w:cs="Helvetica"/>
          <w:lang w:eastAsia="zh-CN"/>
        </w:rPr>
      </w:pPr>
      <w:r w:rsidRPr="00E1566C">
        <w:rPr>
          <w:rFonts w:ascii="Book Antiqua" w:hAnsi="Book Antiqua" w:cs="Helvetica"/>
          <w:lang w:eastAsia="zh-CN"/>
        </w:rPr>
        <w:t xml:space="preserve">Grade B (Very good): </w:t>
      </w:r>
      <w:r w:rsidRPr="00E1566C">
        <w:rPr>
          <w:rFonts w:ascii="Book Antiqua" w:hAnsi="Book Antiqua" w:cs="Helvetica" w:hint="eastAsia"/>
          <w:lang w:eastAsia="zh-CN"/>
        </w:rPr>
        <w:t>B, B, B, B</w:t>
      </w:r>
    </w:p>
    <w:p w14:paraId="08B4F102" w14:textId="77777777" w:rsidR="00D859E8" w:rsidRPr="00E1566C" w:rsidRDefault="00D859E8" w:rsidP="003D795A">
      <w:pPr>
        <w:shd w:val="clear" w:color="auto" w:fill="FFFFFF"/>
        <w:snapToGrid w:val="0"/>
        <w:spacing w:line="360" w:lineRule="auto"/>
        <w:jc w:val="both"/>
        <w:rPr>
          <w:rFonts w:ascii="Book Antiqua" w:hAnsi="Book Antiqua" w:cs="Helvetica"/>
          <w:lang w:eastAsia="zh-CN"/>
        </w:rPr>
      </w:pPr>
      <w:r w:rsidRPr="00E1566C">
        <w:rPr>
          <w:rFonts w:ascii="Book Antiqua" w:hAnsi="Book Antiqua" w:cs="Helvetica"/>
          <w:lang w:eastAsia="zh-CN"/>
        </w:rPr>
        <w:t xml:space="preserve">Grade C (Good): </w:t>
      </w:r>
      <w:r w:rsidRPr="00E1566C">
        <w:rPr>
          <w:rFonts w:ascii="Book Antiqua" w:hAnsi="Book Antiqua" w:cs="Helvetica" w:hint="eastAsia"/>
          <w:lang w:eastAsia="zh-CN"/>
        </w:rPr>
        <w:t>C, C, C</w:t>
      </w:r>
    </w:p>
    <w:p w14:paraId="208E9B71" w14:textId="40F96A6C" w:rsidR="00D859E8" w:rsidRPr="00E1566C" w:rsidRDefault="00D859E8" w:rsidP="003D795A">
      <w:pPr>
        <w:shd w:val="clear" w:color="auto" w:fill="FFFFFF"/>
        <w:snapToGrid w:val="0"/>
        <w:spacing w:line="360" w:lineRule="auto"/>
        <w:jc w:val="both"/>
        <w:rPr>
          <w:rFonts w:ascii="Book Antiqua" w:hAnsi="Book Antiqua" w:cs="Helvetica"/>
          <w:lang w:eastAsia="zh-CN"/>
        </w:rPr>
      </w:pPr>
      <w:r w:rsidRPr="00E1566C">
        <w:rPr>
          <w:rFonts w:ascii="Book Antiqua" w:hAnsi="Book Antiqua" w:cs="Helvetica"/>
          <w:lang w:eastAsia="zh-CN"/>
        </w:rPr>
        <w:t xml:space="preserve">Grade D (Fair): </w:t>
      </w:r>
      <w:r w:rsidRPr="00E1566C">
        <w:rPr>
          <w:rFonts w:ascii="Book Antiqua" w:hAnsi="Book Antiqua" w:cs="Helvetica" w:hint="eastAsia"/>
          <w:lang w:eastAsia="zh-CN"/>
        </w:rPr>
        <w:t>D</w:t>
      </w:r>
    </w:p>
    <w:p w14:paraId="19EDFCFE" w14:textId="7FC917ED" w:rsidR="00D859E8" w:rsidRPr="00E1566C" w:rsidRDefault="00D859E8" w:rsidP="003D795A">
      <w:pPr>
        <w:shd w:val="clear" w:color="auto" w:fill="FFFFFF"/>
        <w:snapToGrid w:val="0"/>
        <w:spacing w:line="360" w:lineRule="auto"/>
        <w:jc w:val="both"/>
        <w:rPr>
          <w:rFonts w:ascii="Book Antiqua" w:hAnsi="Book Antiqua" w:cs="Helvetica"/>
          <w:lang w:eastAsia="zh-CN"/>
        </w:rPr>
      </w:pPr>
      <w:r w:rsidRPr="00E1566C">
        <w:rPr>
          <w:rFonts w:ascii="Book Antiqua" w:hAnsi="Book Antiqua" w:cs="Helvetica"/>
          <w:lang w:eastAsia="zh-CN"/>
        </w:rPr>
        <w:t xml:space="preserve">Grade E (Poor): </w:t>
      </w:r>
      <w:bookmarkEnd w:id="183"/>
      <w:bookmarkEnd w:id="184"/>
      <w:bookmarkEnd w:id="185"/>
      <w:bookmarkEnd w:id="186"/>
      <w:bookmarkEnd w:id="187"/>
      <w:bookmarkEnd w:id="188"/>
      <w:r w:rsidRPr="00E1566C">
        <w:rPr>
          <w:rFonts w:ascii="Book Antiqua" w:hAnsi="Book Antiqua" w:cs="Helvetica" w:hint="eastAsia"/>
          <w:lang w:eastAsia="zh-CN"/>
        </w:rPr>
        <w:t>0</w:t>
      </w:r>
    </w:p>
    <w:p w14:paraId="5B385300" w14:textId="77777777" w:rsidR="0030360B" w:rsidRPr="00E1566C" w:rsidRDefault="0030360B" w:rsidP="003D795A">
      <w:pPr>
        <w:spacing w:line="360" w:lineRule="auto"/>
        <w:jc w:val="both"/>
        <w:rPr>
          <w:rFonts w:ascii="Book Antiqua" w:hAnsi="Book Antiqua"/>
          <w:b/>
          <w:lang w:val="en-GB" w:eastAsia="zh-CN"/>
        </w:rPr>
      </w:pPr>
    </w:p>
    <w:p w14:paraId="7C7A8380" w14:textId="77777777" w:rsidR="00060714" w:rsidRPr="00E1566C" w:rsidRDefault="00060714" w:rsidP="003D795A">
      <w:pPr>
        <w:spacing w:line="360" w:lineRule="auto"/>
        <w:jc w:val="both"/>
        <w:rPr>
          <w:rFonts w:ascii="Book Antiqua" w:hAnsi="Book Antiqua"/>
          <w:b/>
          <w:lang w:val="en-GB"/>
        </w:rPr>
        <w:sectPr w:rsidR="00060714" w:rsidRPr="00E1566C" w:rsidSect="00ED1B9A">
          <w:footerReference w:type="even" r:id="rId10"/>
          <w:footerReference w:type="default" r:id="rId11"/>
          <w:pgSz w:w="11906" w:h="16838"/>
          <w:pgMar w:top="1418" w:right="1134" w:bottom="1134" w:left="1418" w:header="709" w:footer="709" w:gutter="0"/>
          <w:cols w:space="708"/>
          <w:docGrid w:linePitch="360"/>
        </w:sectPr>
      </w:pPr>
    </w:p>
    <w:p w14:paraId="0C282A83" w14:textId="1D71E5B0" w:rsidR="004932E8" w:rsidRPr="00E1566C" w:rsidRDefault="004932E8" w:rsidP="003D795A">
      <w:pPr>
        <w:spacing w:line="360" w:lineRule="auto"/>
        <w:jc w:val="both"/>
        <w:rPr>
          <w:rFonts w:ascii="Book Antiqua" w:hAnsi="Book Antiqua"/>
          <w:b/>
          <w:lang w:val="en-GB"/>
        </w:rPr>
      </w:pPr>
      <w:r w:rsidRPr="00E1566C">
        <w:rPr>
          <w:rFonts w:ascii="Book Antiqua" w:hAnsi="Book Antiqua"/>
          <w:b/>
          <w:noProof/>
          <w:lang w:val="en-US" w:eastAsia="zh-CN"/>
        </w:rPr>
        <w:lastRenderedPageBreak/>
        <w:drawing>
          <wp:inline distT="0" distB="0" distL="0" distR="0" wp14:anchorId="4EF055A3" wp14:editId="61BE04D8">
            <wp:extent cx="9031468" cy="44167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4062" cy="4452226"/>
                    </a:xfrm>
                    <a:prstGeom prst="rect">
                      <a:avLst/>
                    </a:prstGeom>
                    <a:noFill/>
                  </pic:spPr>
                </pic:pic>
              </a:graphicData>
            </a:graphic>
          </wp:inline>
        </w:drawing>
      </w:r>
    </w:p>
    <w:p w14:paraId="13D07DAF" w14:textId="4350E2DC" w:rsidR="00D539FA" w:rsidRPr="00E1566C" w:rsidRDefault="00D539FA" w:rsidP="003D795A">
      <w:pPr>
        <w:spacing w:line="360" w:lineRule="auto"/>
        <w:jc w:val="both"/>
        <w:rPr>
          <w:rFonts w:ascii="Book Antiqua" w:hAnsi="Book Antiqua"/>
          <w:lang w:val="en-GB" w:eastAsia="zh-CN"/>
        </w:rPr>
      </w:pPr>
      <w:r w:rsidRPr="00E1566C">
        <w:rPr>
          <w:rFonts w:ascii="Book Antiqua" w:hAnsi="Book Antiqua"/>
          <w:b/>
          <w:lang w:val="en-GB"/>
        </w:rPr>
        <w:t xml:space="preserve">Figure 1 Evidence supporting the role of foods and water in the transmission of </w:t>
      </w:r>
      <w:r w:rsidR="00F22D2C" w:rsidRPr="00E1566C">
        <w:rPr>
          <w:rFonts w:ascii="Book Antiqua" w:hAnsi="Book Antiqua"/>
          <w:b/>
          <w:i/>
          <w:lang w:val="en-GB"/>
        </w:rPr>
        <w:t>Helicobacter pylori</w:t>
      </w:r>
      <w:r w:rsidRPr="00E1566C">
        <w:rPr>
          <w:rFonts w:ascii="Book Antiqua" w:hAnsi="Book Antiqua"/>
          <w:b/>
          <w:lang w:val="en-GB"/>
        </w:rPr>
        <w:t xml:space="preserve"> to humans. </w:t>
      </w:r>
      <w:r w:rsidRPr="00E1566C">
        <w:rPr>
          <w:rFonts w:ascii="Book Antiqua" w:hAnsi="Book Antiqua"/>
          <w:lang w:val="en-GB"/>
        </w:rPr>
        <w:t xml:space="preserve">In light blue is the epidemiological evidence supporting the hypothesis that </w:t>
      </w:r>
      <w:r w:rsidRPr="00E1566C">
        <w:rPr>
          <w:rFonts w:ascii="Book Antiqua" w:hAnsi="Book Antiqua"/>
          <w:i/>
          <w:lang w:val="en-GB"/>
        </w:rPr>
        <w:t>H. pylori</w:t>
      </w:r>
      <w:r w:rsidRPr="00E1566C">
        <w:rPr>
          <w:rFonts w:ascii="Book Antiqua" w:hAnsi="Book Antiqua"/>
          <w:lang w:val="en-GB"/>
        </w:rPr>
        <w:t xml:space="preserve"> is a foodborne and/or a waterborne pathogen; in orange are the risks factors for </w:t>
      </w:r>
      <w:r w:rsidRPr="00E1566C">
        <w:rPr>
          <w:rFonts w:ascii="Book Antiqua" w:hAnsi="Book Antiqua"/>
          <w:i/>
          <w:lang w:val="en-GB"/>
        </w:rPr>
        <w:t xml:space="preserve">H. pylori </w:t>
      </w:r>
      <w:r w:rsidRPr="00E1566C">
        <w:rPr>
          <w:rFonts w:ascii="Book Antiqua" w:hAnsi="Book Antiqua"/>
          <w:lang w:val="en-GB"/>
        </w:rPr>
        <w:t>infection.</w:t>
      </w:r>
      <w:r w:rsidR="00F22D2C" w:rsidRPr="00E1566C">
        <w:rPr>
          <w:rFonts w:ascii="Book Antiqua" w:hAnsi="Book Antiqua" w:hint="eastAsia"/>
          <w:lang w:val="en-GB" w:eastAsia="zh-CN"/>
        </w:rPr>
        <w:t xml:space="preserve"> </w:t>
      </w:r>
      <w:r w:rsidR="00F22D2C" w:rsidRPr="00E1566C">
        <w:rPr>
          <w:rFonts w:ascii="Book Antiqua" w:hAnsi="Book Antiqua"/>
          <w:i/>
          <w:lang w:val="en-GB"/>
        </w:rPr>
        <w:t>H. pylori</w:t>
      </w:r>
      <w:r w:rsidR="00F22D2C" w:rsidRPr="00E1566C">
        <w:rPr>
          <w:rFonts w:ascii="Book Antiqua" w:hAnsi="Book Antiqua" w:hint="eastAsia"/>
          <w:lang w:val="en-GB" w:eastAsia="zh-CN"/>
        </w:rPr>
        <w:t>:</w:t>
      </w:r>
      <w:r w:rsidR="00F22D2C" w:rsidRPr="00E1566C">
        <w:rPr>
          <w:rFonts w:ascii="Book Antiqua" w:hAnsi="Book Antiqua"/>
          <w:i/>
          <w:lang w:val="en-GB"/>
        </w:rPr>
        <w:t xml:space="preserve"> Helicobacter pylori</w:t>
      </w:r>
      <w:r w:rsidR="00F22D2C" w:rsidRPr="00E1566C">
        <w:rPr>
          <w:rFonts w:ascii="Book Antiqua" w:hAnsi="Book Antiqua" w:hint="eastAsia"/>
          <w:i/>
          <w:lang w:val="en-GB" w:eastAsia="zh-CN"/>
        </w:rPr>
        <w:t>.</w:t>
      </w:r>
    </w:p>
    <w:p w14:paraId="40725214" w14:textId="77777777" w:rsidR="00D539FA" w:rsidRPr="00E1566C" w:rsidRDefault="00D539FA" w:rsidP="003D795A">
      <w:pPr>
        <w:spacing w:line="360" w:lineRule="auto"/>
        <w:jc w:val="both"/>
        <w:rPr>
          <w:rFonts w:ascii="Book Antiqua" w:hAnsi="Book Antiqua"/>
          <w:b/>
          <w:lang w:val="en-GB" w:eastAsia="zh-CN"/>
        </w:rPr>
      </w:pPr>
    </w:p>
    <w:p w14:paraId="75FCD759" w14:textId="77777777" w:rsidR="0020179E" w:rsidRDefault="0020179E">
      <w:pPr>
        <w:rPr>
          <w:rFonts w:ascii="Book Antiqua" w:hAnsi="Book Antiqua"/>
          <w:b/>
          <w:lang w:val="en-GB"/>
        </w:rPr>
      </w:pPr>
      <w:r>
        <w:rPr>
          <w:rFonts w:ascii="Book Antiqua" w:hAnsi="Book Antiqua"/>
          <w:b/>
          <w:lang w:val="en-GB"/>
        </w:rPr>
        <w:br w:type="page"/>
      </w:r>
    </w:p>
    <w:p w14:paraId="00A258E4" w14:textId="111BE3BF" w:rsidR="0030360B" w:rsidRPr="00E1566C" w:rsidRDefault="0030360B" w:rsidP="003D795A">
      <w:pPr>
        <w:spacing w:line="360" w:lineRule="auto"/>
        <w:jc w:val="both"/>
        <w:rPr>
          <w:rFonts w:ascii="Book Antiqua" w:hAnsi="Book Antiqua"/>
          <w:b/>
          <w:lang w:val="en-GB" w:eastAsia="zh-CN"/>
        </w:rPr>
      </w:pPr>
      <w:r w:rsidRPr="00E1566C">
        <w:rPr>
          <w:rFonts w:ascii="Book Antiqua" w:hAnsi="Book Antiqua"/>
          <w:b/>
          <w:lang w:val="en-GB"/>
        </w:rPr>
        <w:lastRenderedPageBreak/>
        <w:t xml:space="preserve">Table 1 Studies evaluating the survival of </w:t>
      </w:r>
      <w:r w:rsidR="00F22D2C" w:rsidRPr="00E1566C">
        <w:rPr>
          <w:rFonts w:ascii="Book Antiqua" w:hAnsi="Book Antiqua"/>
          <w:b/>
          <w:i/>
          <w:lang w:val="en-GB"/>
        </w:rPr>
        <w:t xml:space="preserve">Helicobacter pylori </w:t>
      </w:r>
      <w:r w:rsidRPr="00E1566C">
        <w:rPr>
          <w:rFonts w:ascii="Book Antiqua" w:hAnsi="Book Antiqua"/>
          <w:b/>
          <w:lang w:val="en-GB"/>
        </w:rPr>
        <w:t>in artificial</w:t>
      </w:r>
      <w:r w:rsidR="00BB44FB" w:rsidRPr="00E1566C">
        <w:rPr>
          <w:rFonts w:ascii="Book Antiqua" w:hAnsi="Book Antiqua"/>
          <w:b/>
          <w:lang w:val="en-GB"/>
        </w:rPr>
        <w:t>ly</w:t>
      </w:r>
      <w:r w:rsidRPr="00E1566C">
        <w:rPr>
          <w:rFonts w:ascii="Book Antiqua" w:hAnsi="Book Antiqua"/>
          <w:b/>
          <w:lang w:val="en-GB"/>
        </w:rPr>
        <w:t xml:space="preserve"> contaminated foods</w:t>
      </w:r>
    </w:p>
    <w:tbl>
      <w:tblPr>
        <w:tblStyle w:val="Grigliatabella1"/>
        <w:tblW w:w="1431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2126"/>
        <w:gridCol w:w="3686"/>
        <w:gridCol w:w="4945"/>
        <w:gridCol w:w="2126"/>
      </w:tblGrid>
      <w:tr w:rsidR="00A01938" w:rsidRPr="00E1566C" w14:paraId="357BE2B2" w14:textId="77777777" w:rsidTr="00971581">
        <w:trPr>
          <w:jc w:val="center"/>
        </w:trPr>
        <w:tc>
          <w:tcPr>
            <w:tcW w:w="1434" w:type="dxa"/>
            <w:tcBorders>
              <w:top w:val="single" w:sz="4" w:space="0" w:color="auto"/>
              <w:bottom w:val="single" w:sz="4" w:space="0" w:color="auto"/>
            </w:tcBorders>
          </w:tcPr>
          <w:p w14:paraId="377920D1" w14:textId="063DFEBD" w:rsidR="003B7BDD" w:rsidRPr="00E1566C" w:rsidRDefault="003B7BDD" w:rsidP="003D795A">
            <w:pPr>
              <w:spacing w:before="240" w:line="360" w:lineRule="auto"/>
              <w:jc w:val="both"/>
              <w:rPr>
                <w:rFonts w:ascii="Book Antiqua" w:hAnsi="Book Antiqua"/>
                <w:b/>
                <w:lang w:val="en-GB"/>
              </w:rPr>
            </w:pPr>
            <w:r w:rsidRPr="00E1566C">
              <w:rPr>
                <w:rFonts w:ascii="Book Antiqua" w:hAnsi="Book Antiqua"/>
                <w:b/>
                <w:lang w:val="en-GB"/>
              </w:rPr>
              <w:t>Y</w:t>
            </w:r>
            <w:r w:rsidR="00D539FA" w:rsidRPr="00E1566C">
              <w:rPr>
                <w:rFonts w:ascii="Book Antiqua" w:hAnsi="Book Antiqua"/>
                <w:b/>
                <w:lang w:val="en-GB"/>
              </w:rPr>
              <w:t>ear</w:t>
            </w:r>
          </w:p>
        </w:tc>
        <w:tc>
          <w:tcPr>
            <w:tcW w:w="2126" w:type="dxa"/>
            <w:tcBorders>
              <w:top w:val="single" w:sz="4" w:space="0" w:color="auto"/>
              <w:bottom w:val="single" w:sz="4" w:space="0" w:color="auto"/>
            </w:tcBorders>
          </w:tcPr>
          <w:p w14:paraId="3CECC2A0" w14:textId="3CF5CD8D" w:rsidR="003B7BDD" w:rsidRPr="00E1566C" w:rsidRDefault="003B7BDD" w:rsidP="00B5264A">
            <w:pPr>
              <w:spacing w:before="240" w:line="360" w:lineRule="auto"/>
              <w:jc w:val="center"/>
              <w:rPr>
                <w:rFonts w:ascii="Book Antiqua" w:hAnsi="Book Antiqua"/>
                <w:b/>
                <w:lang w:val="en-GB"/>
              </w:rPr>
            </w:pPr>
            <w:r w:rsidRPr="00E1566C">
              <w:rPr>
                <w:rFonts w:ascii="Book Antiqua" w:hAnsi="Book Antiqua"/>
                <w:b/>
                <w:lang w:val="en-GB"/>
              </w:rPr>
              <w:t>F</w:t>
            </w:r>
            <w:r w:rsidR="00D539FA" w:rsidRPr="00E1566C">
              <w:rPr>
                <w:rFonts w:ascii="Book Antiqua" w:hAnsi="Book Antiqua"/>
                <w:b/>
                <w:lang w:val="en-GB"/>
              </w:rPr>
              <w:t>ood</w:t>
            </w:r>
          </w:p>
        </w:tc>
        <w:tc>
          <w:tcPr>
            <w:tcW w:w="3686" w:type="dxa"/>
            <w:tcBorders>
              <w:top w:val="single" w:sz="4" w:space="0" w:color="auto"/>
              <w:bottom w:val="single" w:sz="4" w:space="0" w:color="auto"/>
            </w:tcBorders>
          </w:tcPr>
          <w:p w14:paraId="61F33FA7" w14:textId="49BE3E75" w:rsidR="003B7BDD" w:rsidRPr="00E1566C" w:rsidRDefault="003B7BDD" w:rsidP="00B5264A">
            <w:pPr>
              <w:spacing w:before="240" w:line="360" w:lineRule="auto"/>
              <w:jc w:val="center"/>
              <w:rPr>
                <w:rFonts w:ascii="Book Antiqua" w:hAnsi="Book Antiqua"/>
                <w:b/>
                <w:lang w:val="en-GB"/>
              </w:rPr>
            </w:pPr>
            <w:r w:rsidRPr="00E1566C">
              <w:rPr>
                <w:rFonts w:ascii="Book Antiqua" w:hAnsi="Book Antiqua"/>
                <w:b/>
                <w:lang w:val="en-GB"/>
              </w:rPr>
              <w:t>M</w:t>
            </w:r>
            <w:r w:rsidR="00D539FA" w:rsidRPr="00E1566C">
              <w:rPr>
                <w:rFonts w:ascii="Book Antiqua" w:hAnsi="Book Antiqua"/>
                <w:b/>
                <w:lang w:val="en-GB"/>
              </w:rPr>
              <w:t>ethod</w:t>
            </w:r>
          </w:p>
        </w:tc>
        <w:tc>
          <w:tcPr>
            <w:tcW w:w="4945" w:type="dxa"/>
            <w:tcBorders>
              <w:top w:val="single" w:sz="4" w:space="0" w:color="auto"/>
              <w:bottom w:val="single" w:sz="4" w:space="0" w:color="auto"/>
            </w:tcBorders>
          </w:tcPr>
          <w:p w14:paraId="4BDDC71A" w14:textId="1677CB40" w:rsidR="003B7BDD" w:rsidRPr="00E1566C" w:rsidRDefault="003B7BDD" w:rsidP="00B5264A">
            <w:pPr>
              <w:spacing w:before="240" w:line="360" w:lineRule="auto"/>
              <w:jc w:val="center"/>
              <w:rPr>
                <w:rFonts w:ascii="Book Antiqua" w:hAnsi="Book Antiqua"/>
                <w:b/>
                <w:lang w:val="en-GB"/>
              </w:rPr>
            </w:pPr>
            <w:r w:rsidRPr="00E1566C">
              <w:rPr>
                <w:rFonts w:ascii="Book Antiqua" w:hAnsi="Book Antiqua"/>
                <w:b/>
                <w:lang w:val="en-GB"/>
              </w:rPr>
              <w:t>O</w:t>
            </w:r>
            <w:r w:rsidR="00D539FA" w:rsidRPr="00E1566C">
              <w:rPr>
                <w:rFonts w:ascii="Book Antiqua" w:hAnsi="Book Antiqua"/>
                <w:b/>
                <w:lang w:val="en-GB"/>
              </w:rPr>
              <w:t>bservations</w:t>
            </w:r>
          </w:p>
        </w:tc>
        <w:tc>
          <w:tcPr>
            <w:tcW w:w="2126" w:type="dxa"/>
            <w:tcBorders>
              <w:top w:val="single" w:sz="4" w:space="0" w:color="auto"/>
              <w:bottom w:val="single" w:sz="4" w:space="0" w:color="auto"/>
            </w:tcBorders>
          </w:tcPr>
          <w:p w14:paraId="162C1DB2" w14:textId="6A59197C" w:rsidR="003B7BDD" w:rsidRPr="00E1566C" w:rsidRDefault="003B7BDD" w:rsidP="00B5264A">
            <w:pPr>
              <w:spacing w:before="240" w:line="360" w:lineRule="auto"/>
              <w:jc w:val="center"/>
              <w:rPr>
                <w:rFonts w:ascii="Book Antiqua" w:eastAsiaTheme="minorEastAsia" w:hAnsi="Book Antiqua"/>
                <w:b/>
                <w:lang w:val="en-GB" w:eastAsia="zh-CN"/>
              </w:rPr>
            </w:pPr>
            <w:r w:rsidRPr="00E1566C">
              <w:rPr>
                <w:rFonts w:ascii="Book Antiqua" w:hAnsi="Book Antiqua"/>
                <w:b/>
                <w:lang w:val="en-GB"/>
              </w:rPr>
              <w:t>R</w:t>
            </w:r>
            <w:r w:rsidR="00D539FA" w:rsidRPr="00E1566C">
              <w:rPr>
                <w:rFonts w:ascii="Book Antiqua" w:hAnsi="Book Antiqua"/>
                <w:b/>
                <w:lang w:val="en-GB"/>
              </w:rPr>
              <w:t>ef</w:t>
            </w:r>
            <w:r w:rsidR="00D539FA" w:rsidRPr="00E1566C">
              <w:rPr>
                <w:rFonts w:ascii="Book Antiqua" w:eastAsiaTheme="minorEastAsia" w:hAnsi="Book Antiqua" w:hint="eastAsia"/>
                <w:b/>
                <w:lang w:val="en-GB" w:eastAsia="zh-CN"/>
              </w:rPr>
              <w:t>.</w:t>
            </w:r>
          </w:p>
        </w:tc>
      </w:tr>
      <w:tr w:rsidR="00A01938" w:rsidRPr="00E1566C" w14:paraId="7BF6141F" w14:textId="77777777" w:rsidTr="00971581">
        <w:trPr>
          <w:jc w:val="center"/>
        </w:trPr>
        <w:tc>
          <w:tcPr>
            <w:tcW w:w="1434" w:type="dxa"/>
            <w:tcBorders>
              <w:top w:val="single" w:sz="4" w:space="0" w:color="auto"/>
            </w:tcBorders>
          </w:tcPr>
          <w:p w14:paraId="6CB4A6DF"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1998</w:t>
            </w:r>
          </w:p>
        </w:tc>
        <w:tc>
          <w:tcPr>
            <w:tcW w:w="2126" w:type="dxa"/>
            <w:tcBorders>
              <w:top w:val="single" w:sz="4" w:space="0" w:color="auto"/>
            </w:tcBorders>
          </w:tcPr>
          <w:p w14:paraId="69729B8A" w14:textId="0B626D89"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Sterilized milk</w:t>
            </w:r>
          </w:p>
        </w:tc>
        <w:tc>
          <w:tcPr>
            <w:tcW w:w="3686" w:type="dxa"/>
            <w:tcBorders>
              <w:top w:val="single" w:sz="4" w:space="0" w:color="auto"/>
            </w:tcBorders>
          </w:tcPr>
          <w:p w14:paraId="6CC5F7F0" w14:textId="11996DB9"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Bacterial count on </w:t>
            </w:r>
            <w:r w:rsidR="00BB44FB" w:rsidRPr="00E1566C">
              <w:rPr>
                <w:rFonts w:ascii="Book Antiqua" w:hAnsi="Book Antiqua"/>
                <w:lang w:val="en-GB"/>
              </w:rPr>
              <w:t xml:space="preserve">chocolate </w:t>
            </w:r>
            <w:r w:rsidRPr="00E1566C">
              <w:rPr>
                <w:rFonts w:ascii="Book Antiqua" w:hAnsi="Book Antiqua"/>
                <w:lang w:val="en-GB"/>
              </w:rPr>
              <w:t>agar</w:t>
            </w:r>
          </w:p>
        </w:tc>
        <w:tc>
          <w:tcPr>
            <w:tcW w:w="4945" w:type="dxa"/>
            <w:tcBorders>
              <w:top w:val="single" w:sz="4" w:space="0" w:color="auto"/>
            </w:tcBorders>
          </w:tcPr>
          <w:p w14:paraId="01C5A73B" w14:textId="1441459E"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10 d at 4</w:t>
            </w:r>
            <w:r w:rsidR="00683211" w:rsidRPr="00E1566C">
              <w:rPr>
                <w:rFonts w:ascii="Book Antiqua" w:eastAsiaTheme="minorEastAsia" w:hAnsi="Book Antiqua" w:hint="eastAsia"/>
                <w:lang w:val="en-GB" w:eastAsia="zh-CN"/>
              </w:rPr>
              <w:t xml:space="preserve"> </w:t>
            </w:r>
            <w:r w:rsidRPr="00E1566C">
              <w:rPr>
                <w:rFonts w:ascii="Book Antiqua" w:hAnsi="Book Antiqua"/>
                <w:lang w:val="en-GB"/>
              </w:rPr>
              <w:t>°C</w:t>
            </w:r>
          </w:p>
          <w:p w14:paraId="16AD2B6C" w14:textId="3FED78D4" w:rsidR="003B7BDD" w:rsidRPr="00E1566C" w:rsidRDefault="003B7BDD" w:rsidP="00B5264A">
            <w:pPr>
              <w:spacing w:line="360" w:lineRule="auto"/>
              <w:jc w:val="center"/>
              <w:rPr>
                <w:rFonts w:ascii="Book Antiqua" w:hAnsi="Book Antiqua"/>
                <w:lang w:val="en-GB"/>
              </w:rPr>
            </w:pPr>
            <w:r w:rsidRPr="00E1566C">
              <w:rPr>
                <w:rFonts w:ascii="Book Antiqua" w:hAnsi="Book Antiqua"/>
                <w:bCs/>
                <w:lang w:val="en-GB"/>
              </w:rPr>
              <w:t>3</w:t>
            </w:r>
            <w:r w:rsidRPr="00E1566C">
              <w:rPr>
                <w:rFonts w:ascii="Book Antiqua" w:hAnsi="Book Antiqua"/>
                <w:b/>
                <w:bCs/>
                <w:lang w:val="en-GB"/>
              </w:rPr>
              <w:t xml:space="preserve"> </w:t>
            </w:r>
            <w:r w:rsidRPr="00E1566C">
              <w:rPr>
                <w:rFonts w:ascii="Book Antiqua" w:hAnsi="Book Antiqua"/>
                <w:lang w:val="en-GB"/>
              </w:rPr>
              <w:t>d at 25</w:t>
            </w:r>
            <w:r w:rsidR="00683211" w:rsidRPr="00E1566C">
              <w:rPr>
                <w:rFonts w:ascii="Book Antiqua" w:eastAsiaTheme="minorEastAsia" w:hAnsi="Book Antiqua" w:hint="eastAsia"/>
                <w:lang w:val="en-GB" w:eastAsia="zh-CN"/>
              </w:rPr>
              <w:t xml:space="preserve"> </w:t>
            </w:r>
            <w:r w:rsidRPr="00E1566C">
              <w:rPr>
                <w:rFonts w:ascii="Book Antiqua" w:hAnsi="Book Antiqua"/>
                <w:lang w:val="en-GB"/>
              </w:rPr>
              <w:t>°C</w:t>
            </w:r>
          </w:p>
        </w:tc>
        <w:tc>
          <w:tcPr>
            <w:tcW w:w="2126" w:type="dxa"/>
            <w:tcBorders>
              <w:top w:val="single" w:sz="4" w:space="0" w:color="auto"/>
            </w:tcBorders>
          </w:tcPr>
          <w:p w14:paraId="0C678F6E" w14:textId="18C99B3D"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Fan </w:t>
            </w:r>
            <w:r w:rsidRPr="00E1566C">
              <w:rPr>
                <w:rFonts w:ascii="Book Antiqua" w:hAnsi="Book Antiqua"/>
                <w:i/>
                <w:lang w:val="en-GB"/>
              </w:rPr>
              <w:t>et al</w:t>
            </w:r>
            <w:r w:rsidRPr="00E1566C">
              <w:rPr>
                <w:rFonts w:ascii="Book Antiqua" w:hAnsi="Book Antiqua"/>
                <w:vertAlign w:val="superscript"/>
                <w:lang w:val="en-GB"/>
              </w:rPr>
              <w:t>[54]</w:t>
            </w:r>
          </w:p>
        </w:tc>
      </w:tr>
      <w:tr w:rsidR="00A01938" w:rsidRPr="00E1566C" w14:paraId="700E6F97" w14:textId="77777777" w:rsidTr="00971581">
        <w:trPr>
          <w:trHeight w:val="1326"/>
          <w:jc w:val="center"/>
        </w:trPr>
        <w:tc>
          <w:tcPr>
            <w:tcW w:w="1434" w:type="dxa"/>
          </w:tcPr>
          <w:p w14:paraId="2A6EED10"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2001</w:t>
            </w:r>
          </w:p>
        </w:tc>
        <w:tc>
          <w:tcPr>
            <w:tcW w:w="2126" w:type="dxa"/>
          </w:tcPr>
          <w:p w14:paraId="7C8945C4" w14:textId="77777777"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Pasteurized milk water tofu, tofu, yogurt, lettuce and chicken</w:t>
            </w:r>
          </w:p>
        </w:tc>
        <w:tc>
          <w:tcPr>
            <w:tcW w:w="3686" w:type="dxa"/>
          </w:tcPr>
          <w:p w14:paraId="458687AA" w14:textId="350EFABC" w:rsidR="00971581"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Bacterial count </w:t>
            </w:r>
            <w:r w:rsidR="007D6C13" w:rsidRPr="00E1566C">
              <w:rPr>
                <w:rFonts w:ascii="Book Antiqua" w:hAnsi="Book Antiqua"/>
                <w:lang w:val="en-GB"/>
              </w:rPr>
              <w:t xml:space="preserve">on </w:t>
            </w:r>
            <w:r w:rsidR="00BB44FB" w:rsidRPr="00E1566C">
              <w:rPr>
                <w:rFonts w:ascii="Book Antiqua" w:hAnsi="Book Antiqua"/>
                <w:lang w:val="en-GB"/>
              </w:rPr>
              <w:t xml:space="preserve">tryptic </w:t>
            </w:r>
            <w:r w:rsidRPr="00E1566C">
              <w:rPr>
                <w:rFonts w:ascii="Book Antiqua" w:hAnsi="Book Antiqua"/>
                <w:lang w:val="en-GB"/>
              </w:rPr>
              <w:t xml:space="preserve">soy agar, non-selective Wilkins-Chalgren </w:t>
            </w:r>
            <w:r w:rsidR="007D6C13" w:rsidRPr="00E1566C">
              <w:rPr>
                <w:rFonts w:ascii="Book Antiqua" w:hAnsi="Book Antiqua"/>
                <w:lang w:val="en-GB"/>
              </w:rPr>
              <w:t xml:space="preserve">Anaerobe </w:t>
            </w:r>
            <w:r w:rsidRPr="00E1566C">
              <w:rPr>
                <w:rFonts w:ascii="Book Antiqua" w:hAnsi="Book Antiqua"/>
                <w:lang w:val="en-GB"/>
              </w:rPr>
              <w:t xml:space="preserve">blood agar and selective Wilkins-Chalgren </w:t>
            </w:r>
            <w:r w:rsidR="007D6C13" w:rsidRPr="00E1566C">
              <w:rPr>
                <w:rFonts w:ascii="Book Antiqua" w:hAnsi="Book Antiqua"/>
                <w:lang w:val="en-GB"/>
              </w:rPr>
              <w:t>Anaerobe</w:t>
            </w:r>
          </w:p>
          <w:p w14:paraId="394670EE" w14:textId="550F5993"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blood agar</w:t>
            </w:r>
          </w:p>
        </w:tc>
        <w:tc>
          <w:tcPr>
            <w:tcW w:w="4945" w:type="dxa"/>
          </w:tcPr>
          <w:p w14:paraId="7C91B060" w14:textId="0F017D76" w:rsidR="00237912" w:rsidRPr="00E1566C" w:rsidRDefault="003B7BDD" w:rsidP="00B5264A">
            <w:pPr>
              <w:spacing w:line="360" w:lineRule="auto"/>
              <w:jc w:val="center"/>
              <w:rPr>
                <w:rFonts w:ascii="Book Antiqua" w:hAnsi="Book Antiqua"/>
                <w:lang w:val="en-GB"/>
              </w:rPr>
            </w:pPr>
            <w:r w:rsidRPr="00E1566C">
              <w:rPr>
                <w:rFonts w:ascii="Book Antiqua" w:hAnsi="Book Antiqua"/>
                <w:lang w:val="en-GB"/>
              </w:rPr>
              <w:t>from 5 to 7 d in pasteurized milk, tofu and water tofu at 4</w:t>
            </w:r>
            <w:r w:rsidR="00B53D68" w:rsidRPr="00E1566C">
              <w:rPr>
                <w:rFonts w:ascii="Book Antiqua" w:eastAsiaTheme="minorEastAsia" w:hAnsi="Book Antiqua" w:hint="eastAsia"/>
                <w:lang w:val="en-GB" w:eastAsia="zh-CN"/>
              </w:rPr>
              <w:t xml:space="preserve"> </w:t>
            </w:r>
            <w:r w:rsidRPr="00E1566C">
              <w:rPr>
                <w:rFonts w:ascii="Book Antiqua" w:hAnsi="Book Antiqua"/>
                <w:lang w:val="en-GB"/>
              </w:rPr>
              <w:t>°C;</w:t>
            </w:r>
          </w:p>
          <w:p w14:paraId="5B010036" w14:textId="4DD28125" w:rsidR="00971581" w:rsidRPr="00E1566C" w:rsidRDefault="003B7BDD" w:rsidP="00B5264A">
            <w:pPr>
              <w:spacing w:line="360" w:lineRule="auto"/>
              <w:jc w:val="center"/>
              <w:rPr>
                <w:rFonts w:ascii="Book Antiqua" w:hAnsi="Book Antiqua"/>
                <w:lang w:val="en-GB"/>
              </w:rPr>
            </w:pPr>
            <w:r w:rsidRPr="00E1566C">
              <w:rPr>
                <w:rFonts w:ascii="Book Antiqua" w:hAnsi="Book Antiqua"/>
                <w:lang w:val="en-GB"/>
              </w:rPr>
              <w:t>for up to 2 d in lettuce and raw chicken</w:t>
            </w:r>
          </w:p>
          <w:p w14:paraId="5E6736B2" w14:textId="06ABFC7A"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at 4</w:t>
            </w:r>
            <w:r w:rsidR="00B53D68" w:rsidRPr="00E1566C">
              <w:rPr>
                <w:rFonts w:ascii="Book Antiqua" w:eastAsiaTheme="minorEastAsia" w:hAnsi="Book Antiqua" w:hint="eastAsia"/>
                <w:lang w:val="en-GB" w:eastAsia="zh-CN"/>
              </w:rPr>
              <w:t xml:space="preserve"> </w:t>
            </w:r>
            <w:r w:rsidRPr="00E1566C">
              <w:rPr>
                <w:rFonts w:ascii="Book Antiqua" w:hAnsi="Book Antiqua"/>
                <w:lang w:val="en-GB"/>
              </w:rPr>
              <w:t>°C</w:t>
            </w:r>
          </w:p>
          <w:p w14:paraId="38AA3B82" w14:textId="5AD3B3F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for up to 1 d in yogurt at 4</w:t>
            </w:r>
            <w:r w:rsidR="00B53D68" w:rsidRPr="00E1566C">
              <w:rPr>
                <w:rFonts w:ascii="Book Antiqua" w:eastAsiaTheme="minorEastAsia" w:hAnsi="Book Antiqua" w:hint="eastAsia"/>
                <w:lang w:val="en-GB" w:eastAsia="zh-CN"/>
              </w:rPr>
              <w:t xml:space="preserve"> </w:t>
            </w:r>
            <w:r w:rsidRPr="00E1566C">
              <w:rPr>
                <w:rFonts w:ascii="Book Antiqua" w:hAnsi="Book Antiqua"/>
                <w:lang w:val="en-GB"/>
              </w:rPr>
              <w:t>°C</w:t>
            </w:r>
          </w:p>
        </w:tc>
        <w:tc>
          <w:tcPr>
            <w:tcW w:w="2126" w:type="dxa"/>
          </w:tcPr>
          <w:p w14:paraId="75B9B2D4" w14:textId="261C25D5"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Poms </w:t>
            </w:r>
            <w:r w:rsidRPr="00E1566C">
              <w:rPr>
                <w:rFonts w:ascii="Book Antiqua" w:hAnsi="Book Antiqua"/>
                <w:i/>
                <w:lang w:val="en-GB"/>
              </w:rPr>
              <w:t>et al</w:t>
            </w:r>
            <w:r w:rsidRPr="00E1566C">
              <w:rPr>
                <w:rFonts w:ascii="Book Antiqua" w:hAnsi="Book Antiqua"/>
                <w:vertAlign w:val="superscript"/>
                <w:lang w:val="en-GB"/>
              </w:rPr>
              <w:t>[26]</w:t>
            </w:r>
          </w:p>
        </w:tc>
      </w:tr>
      <w:tr w:rsidR="00A01938" w:rsidRPr="00E1566C" w14:paraId="44B976B1" w14:textId="77777777" w:rsidTr="00971581">
        <w:trPr>
          <w:trHeight w:val="1326"/>
          <w:jc w:val="center"/>
        </w:trPr>
        <w:tc>
          <w:tcPr>
            <w:tcW w:w="1434" w:type="dxa"/>
          </w:tcPr>
          <w:p w14:paraId="74DBE85E"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2000</w:t>
            </w:r>
          </w:p>
        </w:tc>
        <w:tc>
          <w:tcPr>
            <w:tcW w:w="2126" w:type="dxa"/>
          </w:tcPr>
          <w:p w14:paraId="336E495F" w14:textId="243B7DAE" w:rsidR="003B7BDD" w:rsidRPr="00E1566C" w:rsidRDefault="003B7BDD" w:rsidP="00B5264A">
            <w:pPr>
              <w:spacing w:line="360" w:lineRule="auto"/>
              <w:jc w:val="center"/>
              <w:rPr>
                <w:rFonts w:ascii="Book Antiqua" w:hAnsi="Book Antiqua"/>
                <w:lang w:val="en-GB"/>
              </w:rPr>
            </w:pPr>
            <w:r w:rsidRPr="00E1566C">
              <w:rPr>
                <w:rFonts w:ascii="Book Antiqua" w:hAnsi="Book Antiqua"/>
                <w:iCs/>
                <w:lang w:val="en-GB"/>
              </w:rPr>
              <w:t xml:space="preserve">Ground beef </w:t>
            </w:r>
            <w:r w:rsidR="00BB44FB" w:rsidRPr="00E1566C">
              <w:rPr>
                <w:rFonts w:ascii="Book Antiqua" w:hAnsi="Book Antiqua"/>
                <w:iCs/>
                <w:lang w:val="en-GB"/>
              </w:rPr>
              <w:t xml:space="preserve">packaged </w:t>
            </w:r>
            <w:r w:rsidRPr="00E1566C">
              <w:rPr>
                <w:rFonts w:ascii="Book Antiqua" w:hAnsi="Book Antiqua"/>
                <w:iCs/>
                <w:lang w:val="en-GB"/>
              </w:rPr>
              <w:t>in vacuum and air</w:t>
            </w:r>
          </w:p>
        </w:tc>
        <w:tc>
          <w:tcPr>
            <w:tcW w:w="3686" w:type="dxa"/>
          </w:tcPr>
          <w:p w14:paraId="290198A8" w14:textId="364251A8" w:rsidR="003B7BDD" w:rsidRPr="00E1566C" w:rsidRDefault="003B7BDD" w:rsidP="00B5264A">
            <w:pPr>
              <w:spacing w:line="360" w:lineRule="auto"/>
              <w:jc w:val="center"/>
              <w:rPr>
                <w:rFonts w:ascii="Book Antiqua" w:hAnsi="Book Antiqua"/>
                <w:lang w:val="en-GB"/>
              </w:rPr>
            </w:pPr>
            <w:r w:rsidRPr="00E1566C">
              <w:rPr>
                <w:rFonts w:ascii="Book Antiqua" w:hAnsi="Book Antiqua"/>
                <w:iCs/>
                <w:lang w:val="en-GB"/>
              </w:rPr>
              <w:t xml:space="preserve">Bacterial count on </w:t>
            </w:r>
            <w:r w:rsidRPr="00E1566C">
              <w:rPr>
                <w:rFonts w:ascii="Book Antiqua" w:hAnsi="Book Antiqua"/>
                <w:i/>
                <w:iCs/>
                <w:lang w:val="en-GB"/>
              </w:rPr>
              <w:t xml:space="preserve">H. pylori </w:t>
            </w:r>
            <w:r w:rsidR="00BB44FB" w:rsidRPr="00E1566C">
              <w:rPr>
                <w:rFonts w:ascii="Book Antiqua" w:hAnsi="Book Antiqua"/>
                <w:lang w:val="en-GB"/>
              </w:rPr>
              <w:t>special peptone agar</w:t>
            </w:r>
          </w:p>
        </w:tc>
        <w:tc>
          <w:tcPr>
            <w:tcW w:w="4945" w:type="dxa"/>
          </w:tcPr>
          <w:p w14:paraId="3D4A2206" w14:textId="13DB302C"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 xml:space="preserve">6 d in ground beef </w:t>
            </w:r>
            <w:r w:rsidR="00BB44FB" w:rsidRPr="00E1566C">
              <w:rPr>
                <w:rFonts w:ascii="Book Antiqua" w:hAnsi="Book Antiqua"/>
                <w:iCs/>
                <w:lang w:val="en-GB"/>
              </w:rPr>
              <w:t xml:space="preserve">packaged </w:t>
            </w:r>
            <w:r w:rsidRPr="00E1566C">
              <w:rPr>
                <w:rFonts w:ascii="Book Antiqua" w:hAnsi="Book Antiqua"/>
                <w:iCs/>
                <w:lang w:val="en-GB"/>
              </w:rPr>
              <w:t>in air at 4</w:t>
            </w:r>
            <w:r w:rsidR="00B53D68"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p w14:paraId="3F0E621F" w14:textId="6E2057A3" w:rsidR="00971581"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 xml:space="preserve">3-6 d in ground beef </w:t>
            </w:r>
            <w:r w:rsidR="00BB44FB" w:rsidRPr="00E1566C">
              <w:rPr>
                <w:rFonts w:ascii="Book Antiqua" w:hAnsi="Book Antiqua"/>
                <w:iCs/>
                <w:lang w:val="en-GB"/>
              </w:rPr>
              <w:t>packaged</w:t>
            </w:r>
          </w:p>
          <w:p w14:paraId="60081479" w14:textId="7322A9DB"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in vacuum at 4</w:t>
            </w:r>
            <w:r w:rsidR="00B53D68"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p w14:paraId="31064D0F" w14:textId="793D56E3"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 xml:space="preserve">3 d in ground beef </w:t>
            </w:r>
            <w:r w:rsidR="00BB44FB" w:rsidRPr="00E1566C">
              <w:rPr>
                <w:rFonts w:ascii="Book Antiqua" w:hAnsi="Book Antiqua"/>
                <w:iCs/>
                <w:lang w:val="en-GB"/>
              </w:rPr>
              <w:t xml:space="preserve">packaged </w:t>
            </w:r>
            <w:r w:rsidRPr="00E1566C">
              <w:rPr>
                <w:rFonts w:ascii="Book Antiqua" w:hAnsi="Book Antiqua"/>
                <w:iCs/>
                <w:lang w:val="en-GB"/>
              </w:rPr>
              <w:t>in air and in vacuum at -18</w:t>
            </w:r>
            <w:r w:rsidR="00D3394F"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tc>
        <w:tc>
          <w:tcPr>
            <w:tcW w:w="2126" w:type="dxa"/>
          </w:tcPr>
          <w:p w14:paraId="59C70FE4" w14:textId="6B65F204" w:rsidR="003B7BDD" w:rsidRPr="00E1566C" w:rsidRDefault="003B7BDD" w:rsidP="00B5264A">
            <w:pPr>
              <w:spacing w:line="360" w:lineRule="auto"/>
              <w:jc w:val="center"/>
              <w:rPr>
                <w:rFonts w:ascii="Book Antiqua" w:hAnsi="Book Antiqua"/>
                <w:lang w:val="en-GB"/>
              </w:rPr>
            </w:pPr>
            <w:r w:rsidRPr="00E1566C">
              <w:rPr>
                <w:rFonts w:ascii="Book Antiqua" w:hAnsi="Book Antiqua"/>
                <w:bCs/>
                <w:lang w:val="en-GB"/>
              </w:rPr>
              <w:t xml:space="preserve">Stevenson </w:t>
            </w:r>
            <w:r w:rsidRPr="00E1566C">
              <w:rPr>
                <w:rFonts w:ascii="Book Antiqua" w:hAnsi="Book Antiqua"/>
                <w:bCs/>
                <w:i/>
                <w:lang w:val="en-GB"/>
              </w:rPr>
              <w:t>et al</w:t>
            </w:r>
            <w:r w:rsidRPr="00E1566C">
              <w:rPr>
                <w:rFonts w:ascii="Book Antiqua" w:hAnsi="Book Antiqua"/>
                <w:bCs/>
                <w:vertAlign w:val="superscript"/>
                <w:lang w:val="en-GB"/>
              </w:rPr>
              <w:t>[55]</w:t>
            </w:r>
          </w:p>
        </w:tc>
      </w:tr>
      <w:tr w:rsidR="00A01938" w:rsidRPr="00E1566C" w14:paraId="012AE8FF" w14:textId="77777777" w:rsidTr="00971581">
        <w:trPr>
          <w:trHeight w:val="1326"/>
          <w:jc w:val="center"/>
        </w:trPr>
        <w:tc>
          <w:tcPr>
            <w:tcW w:w="1434" w:type="dxa"/>
          </w:tcPr>
          <w:p w14:paraId="1A0B4E7A"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2002</w:t>
            </w:r>
          </w:p>
        </w:tc>
        <w:tc>
          <w:tcPr>
            <w:tcW w:w="2126" w:type="dxa"/>
          </w:tcPr>
          <w:p w14:paraId="3ECE608F" w14:textId="780D2EC0"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 xml:space="preserve">Ground beef, sterile milk, </w:t>
            </w:r>
            <w:r w:rsidR="00BB44FB" w:rsidRPr="00E1566C">
              <w:rPr>
                <w:rFonts w:ascii="Book Antiqua" w:hAnsi="Book Antiqua"/>
                <w:iCs/>
                <w:lang w:val="en-GB"/>
              </w:rPr>
              <w:t xml:space="preserve">and </w:t>
            </w:r>
            <w:r w:rsidRPr="00E1566C">
              <w:rPr>
                <w:rFonts w:ascii="Book Antiqua" w:hAnsi="Book Antiqua"/>
                <w:iCs/>
                <w:lang w:val="en-GB"/>
              </w:rPr>
              <w:t>apple and orange juice</w:t>
            </w:r>
            <w:r w:rsidR="00BB44FB" w:rsidRPr="00E1566C">
              <w:rPr>
                <w:rFonts w:ascii="Book Antiqua" w:hAnsi="Book Antiqua"/>
                <w:iCs/>
                <w:lang w:val="en-GB"/>
              </w:rPr>
              <w:t>s</w:t>
            </w:r>
          </w:p>
        </w:tc>
        <w:tc>
          <w:tcPr>
            <w:tcW w:w="3686" w:type="dxa"/>
          </w:tcPr>
          <w:p w14:paraId="0E5B174F" w14:textId="7A7A14C2"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Bacterial count on brain heart infusion agar and horse serum</w:t>
            </w:r>
          </w:p>
        </w:tc>
        <w:tc>
          <w:tcPr>
            <w:tcW w:w="4945" w:type="dxa"/>
          </w:tcPr>
          <w:p w14:paraId="5799DE81" w14:textId="73F0D58C"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7 d in ground beef at 4</w:t>
            </w:r>
            <w:r w:rsidR="00D3394F"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p w14:paraId="44F9EC88" w14:textId="1DFFA886"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11 d in irradiated groun</w:t>
            </w:r>
            <w:r w:rsidR="00237912" w:rsidRPr="00E1566C">
              <w:rPr>
                <w:rFonts w:ascii="Book Antiqua" w:hAnsi="Book Antiqua"/>
                <w:iCs/>
                <w:lang w:val="en-GB"/>
              </w:rPr>
              <w:t>d</w:t>
            </w:r>
            <w:r w:rsidRPr="00E1566C">
              <w:rPr>
                <w:rFonts w:ascii="Book Antiqua" w:hAnsi="Book Antiqua"/>
                <w:iCs/>
                <w:lang w:val="en-GB"/>
              </w:rPr>
              <w:t xml:space="preserve"> beef at 4</w:t>
            </w:r>
            <w:r w:rsidR="00D3394F"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p w14:paraId="42F3E5F0" w14:textId="5C615B7D"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6 d in sterile milk at 4</w:t>
            </w:r>
            <w:r w:rsidR="00D3394F" w:rsidRPr="00E1566C">
              <w:rPr>
                <w:rFonts w:ascii="Book Antiqua" w:eastAsiaTheme="minorEastAsia" w:hAnsi="Book Antiqua" w:hint="eastAsia"/>
                <w:iCs/>
                <w:lang w:val="en-GB" w:eastAsia="zh-CN"/>
              </w:rPr>
              <w:t xml:space="preserve"> </w:t>
            </w:r>
            <w:r w:rsidRPr="00E1566C">
              <w:rPr>
                <w:rFonts w:ascii="Book Antiqua" w:hAnsi="Book Antiqua"/>
                <w:iCs/>
                <w:lang w:val="en-GB"/>
              </w:rPr>
              <w:t>°C</w:t>
            </w:r>
          </w:p>
          <w:p w14:paraId="21C8FB6F" w14:textId="0BE49CD5"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1 d in apple and orange juice at 4</w:t>
            </w:r>
            <w:r w:rsidR="00D3394F" w:rsidRPr="00E1566C">
              <w:rPr>
                <w:rFonts w:ascii="Book Antiqua" w:eastAsiaTheme="minorEastAsia" w:hAnsi="Book Antiqua" w:hint="eastAsia"/>
                <w:iCs/>
                <w:lang w:val="en-GB" w:eastAsia="zh-CN"/>
              </w:rPr>
              <w:t xml:space="preserve"> </w:t>
            </w:r>
            <w:r w:rsidRPr="00E1566C">
              <w:rPr>
                <w:rFonts w:ascii="Book Antiqua" w:hAnsi="Book Antiqua"/>
                <w:iCs/>
                <w:lang w:val="en-GB"/>
              </w:rPr>
              <w:t>°C and 25°C</w:t>
            </w:r>
          </w:p>
        </w:tc>
        <w:tc>
          <w:tcPr>
            <w:tcW w:w="2126" w:type="dxa"/>
          </w:tcPr>
          <w:p w14:paraId="3662A399" w14:textId="17FD5BBB" w:rsidR="003B7BDD" w:rsidRPr="00E1566C" w:rsidRDefault="003B7BDD" w:rsidP="00B5264A">
            <w:pPr>
              <w:spacing w:line="360" w:lineRule="auto"/>
              <w:jc w:val="center"/>
              <w:rPr>
                <w:rFonts w:ascii="Book Antiqua" w:hAnsi="Book Antiqua"/>
                <w:bCs/>
                <w:lang w:val="en-GB"/>
              </w:rPr>
            </w:pPr>
            <w:r w:rsidRPr="00E1566C">
              <w:rPr>
                <w:rFonts w:ascii="Book Antiqua" w:hAnsi="Book Antiqua"/>
                <w:bCs/>
                <w:lang w:val="en-GB"/>
              </w:rPr>
              <w:t xml:space="preserve">Jiang </w:t>
            </w:r>
            <w:r w:rsidRPr="00E1566C">
              <w:rPr>
                <w:rFonts w:ascii="Book Antiqua" w:hAnsi="Book Antiqua"/>
                <w:bCs/>
                <w:i/>
                <w:lang w:val="en-GB"/>
              </w:rPr>
              <w:t>et al</w:t>
            </w:r>
            <w:r w:rsidRPr="00E1566C">
              <w:rPr>
                <w:rFonts w:ascii="Book Antiqua" w:hAnsi="Book Antiqua"/>
                <w:bCs/>
                <w:vertAlign w:val="superscript"/>
                <w:lang w:val="en-GB"/>
              </w:rPr>
              <w:t>[56]</w:t>
            </w:r>
          </w:p>
        </w:tc>
      </w:tr>
      <w:tr w:rsidR="00A01938" w:rsidRPr="00E1566C" w14:paraId="05A128EE" w14:textId="77777777" w:rsidTr="00971581">
        <w:trPr>
          <w:trHeight w:val="864"/>
          <w:jc w:val="center"/>
        </w:trPr>
        <w:tc>
          <w:tcPr>
            <w:tcW w:w="1434" w:type="dxa"/>
          </w:tcPr>
          <w:p w14:paraId="66392BE4"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lastRenderedPageBreak/>
              <w:t>2004</w:t>
            </w:r>
          </w:p>
        </w:tc>
        <w:tc>
          <w:tcPr>
            <w:tcW w:w="2126" w:type="dxa"/>
          </w:tcPr>
          <w:p w14:paraId="3A55BEF1"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Lettuce and carrots</w:t>
            </w:r>
          </w:p>
        </w:tc>
        <w:tc>
          <w:tcPr>
            <w:tcW w:w="3686" w:type="dxa"/>
          </w:tcPr>
          <w:p w14:paraId="068B0530" w14:textId="2C761154" w:rsidR="003B7BDD" w:rsidRPr="00E1566C" w:rsidRDefault="003B7BDD" w:rsidP="00B5264A">
            <w:pPr>
              <w:spacing w:line="360" w:lineRule="auto"/>
              <w:jc w:val="center"/>
              <w:rPr>
                <w:rFonts w:ascii="Book Antiqua" w:hAnsi="Book Antiqua"/>
                <w:iCs/>
                <w:lang w:val="en-GB"/>
              </w:rPr>
            </w:pPr>
            <w:r w:rsidRPr="00E1566C">
              <w:rPr>
                <w:rFonts w:ascii="Book Antiqua" w:hAnsi="Book Antiqua"/>
                <w:lang w:val="en-GB"/>
              </w:rPr>
              <w:t>Bacterial count on</w:t>
            </w:r>
            <w:r w:rsidRPr="00E1566C">
              <w:rPr>
                <w:rFonts w:ascii="Book Antiqua" w:hAnsi="Book Antiqua"/>
                <w:iCs/>
                <w:lang w:val="en-GB"/>
              </w:rPr>
              <w:t xml:space="preserve"> </w:t>
            </w:r>
            <w:r w:rsidRPr="00E1566C">
              <w:rPr>
                <w:rFonts w:ascii="Book Antiqua" w:hAnsi="Book Antiqua"/>
                <w:i/>
                <w:iCs/>
                <w:lang w:val="en-GB"/>
              </w:rPr>
              <w:t>Helicobacter</w:t>
            </w:r>
            <w:r w:rsidRPr="00E1566C">
              <w:rPr>
                <w:rFonts w:ascii="Book Antiqua" w:hAnsi="Book Antiqua"/>
                <w:iCs/>
                <w:lang w:val="en-GB"/>
              </w:rPr>
              <w:t xml:space="preserve"> special peptone</w:t>
            </w:r>
            <w:r w:rsidRPr="00E1566C">
              <w:rPr>
                <w:rFonts w:ascii="Book Antiqua" w:hAnsi="Book Antiqua"/>
                <w:i/>
                <w:iCs/>
                <w:lang w:val="en-GB"/>
              </w:rPr>
              <w:t xml:space="preserve"> </w:t>
            </w:r>
            <w:r w:rsidRPr="00E1566C">
              <w:rPr>
                <w:rFonts w:ascii="Book Antiqua" w:hAnsi="Book Antiqua"/>
                <w:iCs/>
                <w:lang w:val="en-GB"/>
              </w:rPr>
              <w:t xml:space="preserve">agar </w:t>
            </w:r>
            <w:r w:rsidRPr="00E1566C">
              <w:rPr>
                <w:rFonts w:ascii="Book Antiqua" w:hAnsi="Book Antiqua"/>
                <w:lang w:val="en-GB"/>
              </w:rPr>
              <w:t xml:space="preserve">and </w:t>
            </w:r>
            <w:r w:rsidR="00BB44FB" w:rsidRPr="00E1566C">
              <w:rPr>
                <w:rFonts w:ascii="Book Antiqua" w:hAnsi="Book Antiqua"/>
                <w:lang w:val="en-GB"/>
              </w:rPr>
              <w:t>Columbia</w:t>
            </w:r>
            <w:r w:rsidRPr="00E1566C">
              <w:rPr>
                <w:rFonts w:ascii="Book Antiqua" w:hAnsi="Book Antiqua"/>
                <w:lang w:val="en-GB"/>
              </w:rPr>
              <w:t xml:space="preserve"> blood agar</w:t>
            </w:r>
          </w:p>
        </w:tc>
        <w:tc>
          <w:tcPr>
            <w:tcW w:w="4945" w:type="dxa"/>
          </w:tcPr>
          <w:p w14:paraId="1E52A98D" w14:textId="20698A1F" w:rsidR="003B7BDD" w:rsidRPr="00E1566C" w:rsidRDefault="003B7BDD" w:rsidP="00B5264A">
            <w:pPr>
              <w:spacing w:line="360" w:lineRule="auto"/>
              <w:jc w:val="center"/>
              <w:rPr>
                <w:rFonts w:ascii="Book Antiqua" w:hAnsi="Book Antiqua"/>
                <w:lang w:val="en-GB"/>
              </w:rPr>
            </w:pPr>
            <w:r w:rsidRPr="00E1566C">
              <w:rPr>
                <w:rFonts w:ascii="Book Antiqua" w:hAnsi="Book Antiqua"/>
                <w:iCs/>
                <w:lang w:val="en-GB"/>
              </w:rPr>
              <w:t xml:space="preserve">3 d in </w:t>
            </w:r>
            <w:r w:rsidRPr="00E1566C">
              <w:rPr>
                <w:rFonts w:ascii="Book Antiqua" w:hAnsi="Book Antiqua"/>
                <w:lang w:val="en-GB"/>
              </w:rPr>
              <w:t>lettuce</w:t>
            </w:r>
            <w:r w:rsidR="004A4B60" w:rsidRPr="00E1566C">
              <w:rPr>
                <w:lang w:val="en-GB"/>
              </w:rPr>
              <w:t xml:space="preserve"> </w:t>
            </w:r>
            <w:r w:rsidR="004A4B60" w:rsidRPr="00E1566C">
              <w:rPr>
                <w:rFonts w:ascii="Book Antiqua" w:hAnsi="Book Antiqua"/>
                <w:lang w:val="en-GB"/>
              </w:rPr>
              <w:t>at 8</w:t>
            </w:r>
            <w:r w:rsidR="00D3394F" w:rsidRPr="00E1566C">
              <w:rPr>
                <w:rFonts w:ascii="Book Antiqua" w:eastAsiaTheme="minorEastAsia" w:hAnsi="Book Antiqua" w:hint="eastAsia"/>
                <w:lang w:val="en-GB" w:eastAsia="zh-CN"/>
              </w:rPr>
              <w:t xml:space="preserve"> </w:t>
            </w:r>
            <w:r w:rsidR="004A4B60" w:rsidRPr="00E1566C">
              <w:rPr>
                <w:rFonts w:ascii="Book Antiqua" w:hAnsi="Book Antiqua"/>
                <w:lang w:val="en-GB"/>
              </w:rPr>
              <w:t>°C</w:t>
            </w:r>
          </w:p>
          <w:p w14:paraId="643F5904" w14:textId="11AFCD74"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5</w:t>
            </w:r>
            <w:r w:rsidRPr="00E1566C">
              <w:rPr>
                <w:rFonts w:ascii="Book Antiqua" w:hAnsi="Book Antiqua"/>
                <w:iCs/>
                <w:lang w:val="en-GB"/>
              </w:rPr>
              <w:t xml:space="preserve"> d in </w:t>
            </w:r>
            <w:r w:rsidRPr="00E1566C">
              <w:rPr>
                <w:rFonts w:ascii="Book Antiqua" w:hAnsi="Book Antiqua"/>
                <w:lang w:val="en-GB"/>
              </w:rPr>
              <w:t>sterilized carrot</w:t>
            </w:r>
            <w:r w:rsidR="004A4B60" w:rsidRPr="00E1566C">
              <w:rPr>
                <w:lang w:val="en-GB"/>
              </w:rPr>
              <w:t xml:space="preserve"> </w:t>
            </w:r>
            <w:r w:rsidR="004A4B60" w:rsidRPr="00E1566C">
              <w:rPr>
                <w:rFonts w:ascii="Book Antiqua" w:hAnsi="Book Antiqua"/>
                <w:lang w:val="en-GB"/>
              </w:rPr>
              <w:t>at 8</w:t>
            </w:r>
            <w:r w:rsidR="00D3394F" w:rsidRPr="00E1566C">
              <w:rPr>
                <w:rFonts w:ascii="Book Antiqua" w:eastAsiaTheme="minorEastAsia" w:hAnsi="Book Antiqua" w:hint="eastAsia"/>
                <w:lang w:val="en-GB" w:eastAsia="zh-CN"/>
              </w:rPr>
              <w:t xml:space="preserve"> </w:t>
            </w:r>
            <w:r w:rsidR="004A4B60" w:rsidRPr="00E1566C">
              <w:rPr>
                <w:rFonts w:ascii="Book Antiqua" w:hAnsi="Book Antiqua"/>
                <w:lang w:val="en-GB"/>
              </w:rPr>
              <w:t>°C</w:t>
            </w:r>
          </w:p>
          <w:p w14:paraId="6D46E3A3" w14:textId="2163EE0B" w:rsidR="003B7BDD" w:rsidRPr="00E1566C" w:rsidRDefault="003B7BDD" w:rsidP="00B5264A">
            <w:pPr>
              <w:spacing w:line="360" w:lineRule="auto"/>
              <w:jc w:val="center"/>
              <w:rPr>
                <w:rFonts w:ascii="Book Antiqua" w:hAnsi="Book Antiqua"/>
                <w:iCs/>
                <w:lang w:val="en-GB"/>
              </w:rPr>
            </w:pPr>
            <w:r w:rsidRPr="00E1566C">
              <w:rPr>
                <w:rFonts w:ascii="Book Antiqua" w:hAnsi="Book Antiqua"/>
                <w:lang w:val="en-GB"/>
              </w:rPr>
              <w:t>3</w:t>
            </w:r>
            <w:r w:rsidRPr="00E1566C">
              <w:rPr>
                <w:rFonts w:ascii="Book Antiqua" w:hAnsi="Book Antiqua"/>
                <w:iCs/>
                <w:lang w:val="en-GB"/>
              </w:rPr>
              <w:t xml:space="preserve"> d in </w:t>
            </w:r>
            <w:r w:rsidRPr="00E1566C">
              <w:rPr>
                <w:rFonts w:ascii="Book Antiqua" w:hAnsi="Book Antiqua"/>
                <w:lang w:val="en-GB"/>
              </w:rPr>
              <w:t>sanitized carrot at 8</w:t>
            </w:r>
            <w:r w:rsidR="00D3394F" w:rsidRPr="00E1566C">
              <w:rPr>
                <w:rFonts w:ascii="Book Antiqua" w:eastAsiaTheme="minorEastAsia" w:hAnsi="Book Antiqua" w:hint="eastAsia"/>
                <w:lang w:val="en-GB" w:eastAsia="zh-CN"/>
              </w:rPr>
              <w:t xml:space="preserve"> </w:t>
            </w:r>
            <w:r w:rsidRPr="00E1566C">
              <w:rPr>
                <w:rFonts w:ascii="Book Antiqua" w:hAnsi="Book Antiqua"/>
                <w:lang w:val="en-GB"/>
              </w:rPr>
              <w:t>°C</w:t>
            </w:r>
          </w:p>
        </w:tc>
        <w:tc>
          <w:tcPr>
            <w:tcW w:w="2126" w:type="dxa"/>
          </w:tcPr>
          <w:p w14:paraId="5397E7B7" w14:textId="4C1D0E72" w:rsidR="003B7BDD" w:rsidRPr="00E1566C" w:rsidRDefault="003B7BDD" w:rsidP="00B5264A">
            <w:pPr>
              <w:spacing w:line="360" w:lineRule="auto"/>
              <w:jc w:val="center"/>
              <w:rPr>
                <w:rFonts w:ascii="Book Antiqua" w:hAnsi="Book Antiqua"/>
                <w:bCs/>
                <w:lang w:val="en-GB"/>
              </w:rPr>
            </w:pPr>
            <w:r w:rsidRPr="00E1566C">
              <w:rPr>
                <w:rFonts w:ascii="Book Antiqua" w:hAnsi="Book Antiqua"/>
                <w:lang w:val="en-GB"/>
              </w:rPr>
              <w:t xml:space="preserve">Gomes </w:t>
            </w:r>
            <w:r w:rsidRPr="00E1566C">
              <w:rPr>
                <w:rFonts w:ascii="Book Antiqua" w:hAnsi="Book Antiqua"/>
                <w:i/>
                <w:lang w:val="en-GB"/>
              </w:rPr>
              <w:t>et al</w:t>
            </w:r>
            <w:r w:rsidRPr="00E1566C">
              <w:rPr>
                <w:rFonts w:ascii="Book Antiqua" w:hAnsi="Book Antiqua"/>
                <w:vertAlign w:val="superscript"/>
                <w:lang w:val="en-GB"/>
              </w:rPr>
              <w:t>[57]</w:t>
            </w:r>
          </w:p>
        </w:tc>
      </w:tr>
      <w:tr w:rsidR="00A01938" w:rsidRPr="00E1566C" w14:paraId="70CC49A2" w14:textId="77777777" w:rsidTr="00971581">
        <w:trPr>
          <w:jc w:val="center"/>
        </w:trPr>
        <w:tc>
          <w:tcPr>
            <w:tcW w:w="1434" w:type="dxa"/>
          </w:tcPr>
          <w:p w14:paraId="12ABF6F3"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2007</w:t>
            </w:r>
          </w:p>
        </w:tc>
        <w:tc>
          <w:tcPr>
            <w:tcW w:w="2126" w:type="dxa"/>
          </w:tcPr>
          <w:p w14:paraId="6A2D7C80" w14:textId="2B49BF39"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Sterile milk and pasteurized milk</w:t>
            </w:r>
          </w:p>
        </w:tc>
        <w:tc>
          <w:tcPr>
            <w:tcW w:w="3686" w:type="dxa"/>
          </w:tcPr>
          <w:p w14:paraId="6E0E2B7D"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Bacterial count on Wilkins–Chalgren anaerobe agar</w:t>
            </w:r>
          </w:p>
        </w:tc>
        <w:tc>
          <w:tcPr>
            <w:tcW w:w="4945" w:type="dxa"/>
          </w:tcPr>
          <w:p w14:paraId="30A75751" w14:textId="4B08885B"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12 d in sterile milk</w:t>
            </w:r>
            <w:r w:rsidR="004A4B60" w:rsidRPr="00E1566C">
              <w:rPr>
                <w:rFonts w:ascii="Book Antiqua" w:hAnsi="Book Antiqua"/>
                <w:lang w:val="en-GB"/>
              </w:rPr>
              <w:t xml:space="preserve"> at 4</w:t>
            </w:r>
            <w:r w:rsidR="00D3394F" w:rsidRPr="00E1566C">
              <w:rPr>
                <w:rFonts w:ascii="Book Antiqua" w:eastAsiaTheme="minorEastAsia" w:hAnsi="Book Antiqua" w:hint="eastAsia"/>
                <w:lang w:val="en-GB" w:eastAsia="zh-CN"/>
              </w:rPr>
              <w:t xml:space="preserve"> </w:t>
            </w:r>
            <w:r w:rsidR="004A4B60" w:rsidRPr="00E1566C">
              <w:rPr>
                <w:rFonts w:ascii="Book Antiqua" w:hAnsi="Book Antiqua"/>
                <w:lang w:val="en-GB"/>
              </w:rPr>
              <w:t>°C</w:t>
            </w:r>
          </w:p>
          <w:p w14:paraId="1ECD907A" w14:textId="77386F08" w:rsidR="003B7BDD" w:rsidRPr="00E1566C" w:rsidRDefault="003B7BDD" w:rsidP="009153D0">
            <w:pPr>
              <w:spacing w:line="360" w:lineRule="auto"/>
              <w:jc w:val="center"/>
              <w:rPr>
                <w:rFonts w:ascii="Book Antiqua" w:hAnsi="Book Antiqua"/>
                <w:lang w:val="en-GB"/>
              </w:rPr>
            </w:pPr>
            <w:r w:rsidRPr="00E1566C">
              <w:rPr>
                <w:rFonts w:ascii="Book Antiqua" w:hAnsi="Book Antiqua"/>
                <w:lang w:val="en-GB"/>
              </w:rPr>
              <w:t>9 d</w:t>
            </w:r>
            <w:r w:rsidR="009153D0" w:rsidRPr="00E1566C">
              <w:rPr>
                <w:rFonts w:ascii="Book Antiqua" w:eastAsiaTheme="minorEastAsia" w:hAnsi="Book Antiqua" w:hint="eastAsia"/>
                <w:lang w:val="en-GB" w:eastAsia="zh-CN"/>
              </w:rPr>
              <w:t xml:space="preserve"> </w:t>
            </w:r>
            <w:r w:rsidRPr="00E1566C">
              <w:rPr>
                <w:rFonts w:ascii="Book Antiqua" w:hAnsi="Book Antiqua"/>
                <w:lang w:val="en-GB"/>
              </w:rPr>
              <w:t>in pasteurized milk at 4</w:t>
            </w:r>
            <w:r w:rsidR="00D3394F" w:rsidRPr="00E1566C">
              <w:rPr>
                <w:rFonts w:ascii="Book Antiqua" w:eastAsiaTheme="minorEastAsia" w:hAnsi="Book Antiqua" w:hint="eastAsia"/>
                <w:lang w:val="en-GB" w:eastAsia="zh-CN"/>
              </w:rPr>
              <w:t xml:space="preserve"> </w:t>
            </w:r>
            <w:r w:rsidRPr="00E1566C">
              <w:rPr>
                <w:rFonts w:ascii="Book Antiqua" w:hAnsi="Book Antiqua"/>
                <w:lang w:val="en-GB"/>
              </w:rPr>
              <w:t>°C</w:t>
            </w:r>
          </w:p>
        </w:tc>
        <w:tc>
          <w:tcPr>
            <w:tcW w:w="2126" w:type="dxa"/>
          </w:tcPr>
          <w:p w14:paraId="4F2C47D3" w14:textId="0DD2E915"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Quaglia </w:t>
            </w:r>
            <w:r w:rsidRPr="00E1566C">
              <w:rPr>
                <w:rFonts w:ascii="Book Antiqua" w:hAnsi="Book Antiqua"/>
                <w:i/>
                <w:lang w:val="en-GB"/>
              </w:rPr>
              <w:t>et al</w:t>
            </w:r>
            <w:r w:rsidRPr="00E1566C">
              <w:rPr>
                <w:rFonts w:ascii="Book Antiqua" w:hAnsi="Book Antiqua"/>
                <w:vertAlign w:val="superscript"/>
                <w:lang w:val="en-GB"/>
              </w:rPr>
              <w:t>[53]</w:t>
            </w:r>
          </w:p>
        </w:tc>
      </w:tr>
      <w:tr w:rsidR="00A01938" w:rsidRPr="00E1566C" w14:paraId="0BB78C38" w14:textId="77777777" w:rsidTr="00971581">
        <w:trPr>
          <w:jc w:val="center"/>
        </w:trPr>
        <w:tc>
          <w:tcPr>
            <w:tcW w:w="1434" w:type="dxa"/>
          </w:tcPr>
          <w:p w14:paraId="6831BFD7"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2010</w:t>
            </w:r>
          </w:p>
        </w:tc>
        <w:tc>
          <w:tcPr>
            <w:tcW w:w="2126" w:type="dxa"/>
          </w:tcPr>
          <w:p w14:paraId="57997BD6" w14:textId="1CBC2F94"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Spinach</w:t>
            </w:r>
          </w:p>
        </w:tc>
        <w:tc>
          <w:tcPr>
            <w:tcW w:w="3686" w:type="dxa"/>
          </w:tcPr>
          <w:p w14:paraId="3630ADB0" w14:textId="6C889C19"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Bacterial count on brucella blood agar, Wilkins-Chalgren anaerobe blood agar</w:t>
            </w:r>
          </w:p>
        </w:tc>
        <w:tc>
          <w:tcPr>
            <w:tcW w:w="4945" w:type="dxa"/>
          </w:tcPr>
          <w:p w14:paraId="048416D4" w14:textId="15568115"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6 d at 8°C</w:t>
            </w:r>
          </w:p>
        </w:tc>
        <w:tc>
          <w:tcPr>
            <w:tcW w:w="2126" w:type="dxa"/>
          </w:tcPr>
          <w:p w14:paraId="5A6C66FB" w14:textId="3355D015"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Buck </w:t>
            </w:r>
            <w:r w:rsidRPr="00E1566C">
              <w:rPr>
                <w:rFonts w:ascii="Book Antiqua" w:hAnsi="Book Antiqua"/>
                <w:i/>
                <w:lang w:val="en-GB"/>
              </w:rPr>
              <w:t>et al</w:t>
            </w:r>
            <w:r w:rsidRPr="00E1566C">
              <w:rPr>
                <w:rFonts w:ascii="Book Antiqua" w:hAnsi="Book Antiqua"/>
                <w:vertAlign w:val="superscript"/>
                <w:lang w:val="en-GB"/>
              </w:rPr>
              <w:t>[58]</w:t>
            </w:r>
          </w:p>
        </w:tc>
      </w:tr>
      <w:tr w:rsidR="00A01938" w:rsidRPr="00E1566C" w14:paraId="78B9F4A8" w14:textId="77777777" w:rsidTr="00971581">
        <w:trPr>
          <w:trHeight w:val="965"/>
          <w:jc w:val="center"/>
        </w:trPr>
        <w:tc>
          <w:tcPr>
            <w:tcW w:w="1434" w:type="dxa"/>
          </w:tcPr>
          <w:p w14:paraId="1B8AFC70"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2011</w:t>
            </w:r>
          </w:p>
        </w:tc>
        <w:tc>
          <w:tcPr>
            <w:tcW w:w="2126" w:type="dxa"/>
          </w:tcPr>
          <w:p w14:paraId="3E032217"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Traditional Turkish fermented sausage (</w:t>
            </w:r>
            <w:r w:rsidRPr="00E1566C">
              <w:rPr>
                <w:rFonts w:ascii="Book Antiqua" w:hAnsi="Book Antiqua"/>
                <w:i/>
                <w:lang w:val="en-GB"/>
              </w:rPr>
              <w:t>sucuk</w:t>
            </w:r>
            <w:r w:rsidRPr="00E1566C">
              <w:rPr>
                <w:rFonts w:ascii="Book Antiqua" w:hAnsi="Book Antiqua"/>
                <w:lang w:val="en-GB"/>
              </w:rPr>
              <w:t>)</w:t>
            </w:r>
          </w:p>
        </w:tc>
        <w:tc>
          <w:tcPr>
            <w:tcW w:w="3686" w:type="dxa"/>
          </w:tcPr>
          <w:p w14:paraId="193F9830"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Bacterial count on Wilkins–Chalgren anaerobe blood agar</w:t>
            </w:r>
          </w:p>
        </w:tc>
        <w:tc>
          <w:tcPr>
            <w:tcW w:w="4945" w:type="dxa"/>
          </w:tcPr>
          <w:p w14:paraId="37BE1605" w14:textId="32A2BF3F" w:rsidR="003B7BDD" w:rsidRPr="00E1566C" w:rsidRDefault="003B7BDD" w:rsidP="00B5264A">
            <w:pPr>
              <w:spacing w:line="360" w:lineRule="auto"/>
              <w:jc w:val="center"/>
              <w:rPr>
                <w:rFonts w:ascii="Book Antiqua" w:hAnsi="Book Antiqua"/>
                <w:iCs/>
                <w:lang w:val="en-GB"/>
              </w:rPr>
            </w:pPr>
            <w:r w:rsidRPr="00E1566C">
              <w:rPr>
                <w:rFonts w:ascii="Book Antiqua" w:hAnsi="Book Antiqua"/>
                <w:iCs/>
                <w:lang w:val="en-GB"/>
              </w:rPr>
              <w:t>7 d</w:t>
            </w:r>
          </w:p>
        </w:tc>
        <w:tc>
          <w:tcPr>
            <w:tcW w:w="2126" w:type="dxa"/>
          </w:tcPr>
          <w:p w14:paraId="125F9A95" w14:textId="2800C88B"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 xml:space="preserve">Guner </w:t>
            </w:r>
            <w:r w:rsidRPr="00E1566C">
              <w:rPr>
                <w:rFonts w:ascii="Book Antiqua" w:hAnsi="Book Antiqua"/>
                <w:i/>
                <w:lang w:val="en-GB"/>
              </w:rPr>
              <w:t>et al</w:t>
            </w:r>
            <w:r w:rsidRPr="00E1566C">
              <w:rPr>
                <w:rFonts w:ascii="Book Antiqua" w:hAnsi="Book Antiqua"/>
                <w:vertAlign w:val="superscript"/>
                <w:lang w:val="en-GB"/>
              </w:rPr>
              <w:t>[59]</w:t>
            </w:r>
          </w:p>
        </w:tc>
      </w:tr>
      <w:tr w:rsidR="00A01938" w:rsidRPr="00E1566C" w14:paraId="098B4840" w14:textId="77777777" w:rsidTr="00971581">
        <w:trPr>
          <w:jc w:val="center"/>
        </w:trPr>
        <w:tc>
          <w:tcPr>
            <w:tcW w:w="1434" w:type="dxa"/>
          </w:tcPr>
          <w:p w14:paraId="10EBC985" w14:textId="77777777" w:rsidR="003B7BDD" w:rsidRPr="00E1566C" w:rsidRDefault="003B7BDD" w:rsidP="003D795A">
            <w:pPr>
              <w:spacing w:line="360" w:lineRule="auto"/>
              <w:jc w:val="both"/>
              <w:rPr>
                <w:rFonts w:ascii="Book Antiqua" w:hAnsi="Book Antiqua"/>
                <w:lang w:val="en-GB"/>
              </w:rPr>
            </w:pPr>
            <w:r w:rsidRPr="00E1566C">
              <w:rPr>
                <w:rFonts w:ascii="Book Antiqua" w:hAnsi="Book Antiqua"/>
                <w:lang w:val="en-GB"/>
              </w:rPr>
              <w:t>2017</w:t>
            </w:r>
          </w:p>
        </w:tc>
        <w:tc>
          <w:tcPr>
            <w:tcW w:w="2126" w:type="dxa"/>
          </w:tcPr>
          <w:p w14:paraId="409EA9CA"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Spring onion, cabbage, lettuce and spinach</w:t>
            </w:r>
          </w:p>
        </w:tc>
        <w:tc>
          <w:tcPr>
            <w:tcW w:w="3686" w:type="dxa"/>
          </w:tcPr>
          <w:p w14:paraId="21E4863F" w14:textId="77777777" w:rsidR="003B7BDD" w:rsidRPr="00E1566C" w:rsidRDefault="003B7BDD" w:rsidP="00B5264A">
            <w:pPr>
              <w:spacing w:line="360" w:lineRule="auto"/>
              <w:jc w:val="center"/>
              <w:rPr>
                <w:rFonts w:ascii="Book Antiqua" w:hAnsi="Book Antiqua"/>
                <w:lang w:val="en-GB"/>
              </w:rPr>
            </w:pPr>
            <w:r w:rsidRPr="00E1566C">
              <w:rPr>
                <w:rFonts w:ascii="Book Antiqua" w:hAnsi="Book Antiqua"/>
                <w:lang w:val="en-GB"/>
              </w:rPr>
              <w:t>Bacterial count on</w:t>
            </w:r>
            <w:r w:rsidRPr="00E1566C">
              <w:rPr>
                <w:rFonts w:ascii="Book Antiqua" w:hAnsi="Book Antiqua"/>
                <w:iCs/>
                <w:lang w:val="en-GB"/>
              </w:rPr>
              <w:t xml:space="preserve"> </w:t>
            </w:r>
            <w:r w:rsidRPr="00E1566C">
              <w:rPr>
                <w:rFonts w:ascii="Book Antiqua" w:hAnsi="Book Antiqua"/>
                <w:lang w:val="en-GB"/>
              </w:rPr>
              <w:t>non-selective Blood base agar with 5% horse blood</w:t>
            </w:r>
          </w:p>
        </w:tc>
        <w:tc>
          <w:tcPr>
            <w:tcW w:w="4945" w:type="dxa"/>
          </w:tcPr>
          <w:p w14:paraId="56FEECE3" w14:textId="5628E00D" w:rsidR="003B7BDD" w:rsidRPr="00E1566C" w:rsidRDefault="003B7BDD" w:rsidP="00B5264A">
            <w:pPr>
              <w:spacing w:line="360" w:lineRule="auto"/>
              <w:jc w:val="center"/>
              <w:rPr>
                <w:rFonts w:ascii="Book Antiqua" w:hAnsi="Book Antiqua"/>
                <w:lang w:val="en-GB"/>
              </w:rPr>
            </w:pPr>
            <w:r w:rsidRPr="00E1566C">
              <w:rPr>
                <w:rFonts w:ascii="Book Antiqua" w:hAnsi="Book Antiqua"/>
                <w:iCs/>
                <w:lang w:val="en-GB"/>
              </w:rPr>
              <w:t xml:space="preserve">3 d in </w:t>
            </w:r>
            <w:r w:rsidRPr="00E1566C">
              <w:rPr>
                <w:rFonts w:ascii="Book Antiqua" w:hAnsi="Book Antiqua"/>
                <w:lang w:val="en-GB"/>
              </w:rPr>
              <w:t>spring onion, lettuce and spinach</w:t>
            </w:r>
          </w:p>
          <w:p w14:paraId="06F7CE31" w14:textId="24F4C09D" w:rsidR="003B7BDD" w:rsidRPr="00E1566C" w:rsidRDefault="003B7BDD" w:rsidP="00F22D2C">
            <w:pPr>
              <w:spacing w:line="360" w:lineRule="auto"/>
              <w:jc w:val="center"/>
              <w:rPr>
                <w:rFonts w:ascii="Book Antiqua" w:eastAsiaTheme="minorEastAsia" w:hAnsi="Book Antiqua"/>
                <w:lang w:val="en-GB" w:eastAsia="zh-CN"/>
              </w:rPr>
            </w:pPr>
            <w:r w:rsidRPr="00E1566C">
              <w:rPr>
                <w:rFonts w:ascii="Book Antiqua" w:hAnsi="Book Antiqua"/>
                <w:iCs/>
                <w:lang w:val="en-GB"/>
              </w:rPr>
              <w:t>4 d</w:t>
            </w:r>
            <w:r w:rsidR="00F22D2C" w:rsidRPr="00E1566C">
              <w:rPr>
                <w:rFonts w:ascii="Book Antiqua" w:eastAsiaTheme="minorEastAsia" w:hAnsi="Book Antiqua" w:hint="eastAsia"/>
                <w:iCs/>
                <w:lang w:val="en-GB" w:eastAsia="zh-CN"/>
              </w:rPr>
              <w:t xml:space="preserve"> </w:t>
            </w:r>
            <w:r w:rsidRPr="00E1566C">
              <w:rPr>
                <w:rFonts w:ascii="Book Antiqua" w:hAnsi="Book Antiqua"/>
                <w:iCs/>
                <w:lang w:val="en-GB"/>
              </w:rPr>
              <w:t xml:space="preserve">in </w:t>
            </w:r>
            <w:r w:rsidRPr="00E1566C">
              <w:rPr>
                <w:rFonts w:ascii="Book Antiqua" w:hAnsi="Book Antiqua"/>
                <w:lang w:val="en-GB"/>
              </w:rPr>
              <w:t>cabbage stored at 4</w:t>
            </w:r>
            <w:r w:rsidR="00F22D2C" w:rsidRPr="00E1566C">
              <w:rPr>
                <w:rFonts w:ascii="Book Antiqua" w:eastAsiaTheme="minorEastAsia" w:hAnsi="Book Antiqua" w:hint="eastAsia"/>
                <w:lang w:val="en-GB" w:eastAsia="zh-CN"/>
              </w:rPr>
              <w:t xml:space="preserve"> </w:t>
            </w:r>
            <w:r w:rsidRPr="00E1566C">
              <w:rPr>
                <w:rFonts w:ascii="Book Antiqua" w:hAnsi="Book Antiqua"/>
                <w:lang w:val="en-GB"/>
              </w:rPr>
              <w:t>°C</w:t>
            </w:r>
          </w:p>
        </w:tc>
        <w:tc>
          <w:tcPr>
            <w:tcW w:w="2126" w:type="dxa"/>
          </w:tcPr>
          <w:p w14:paraId="6BADE732" w14:textId="29A5BBF8" w:rsidR="003B7BDD" w:rsidRPr="00E1566C" w:rsidRDefault="003B7BDD" w:rsidP="00B5264A">
            <w:pPr>
              <w:spacing w:line="360" w:lineRule="auto"/>
              <w:jc w:val="center"/>
              <w:rPr>
                <w:rFonts w:ascii="Book Antiqua" w:hAnsi="Book Antiqua"/>
                <w:vertAlign w:val="superscript"/>
                <w:lang w:val="en-GB"/>
              </w:rPr>
            </w:pPr>
            <w:r w:rsidRPr="00E1566C">
              <w:rPr>
                <w:rFonts w:ascii="Book Antiqua" w:hAnsi="Book Antiqua"/>
                <w:lang w:val="en-GB"/>
              </w:rPr>
              <w:t xml:space="preserve">Ng </w:t>
            </w:r>
            <w:r w:rsidRPr="00E1566C">
              <w:rPr>
                <w:rFonts w:ascii="Book Antiqua" w:hAnsi="Book Antiqua"/>
                <w:i/>
                <w:lang w:val="en-GB"/>
              </w:rPr>
              <w:t>et al</w:t>
            </w:r>
            <w:r w:rsidRPr="00E1566C">
              <w:rPr>
                <w:rFonts w:ascii="Book Antiqua" w:hAnsi="Book Antiqua"/>
                <w:vertAlign w:val="superscript"/>
                <w:lang w:val="en-GB"/>
              </w:rPr>
              <w:t>[60]</w:t>
            </w:r>
          </w:p>
        </w:tc>
      </w:tr>
    </w:tbl>
    <w:p w14:paraId="4ABE1FEE" w14:textId="77777777" w:rsidR="00C92102" w:rsidRPr="00E1566C" w:rsidRDefault="00C92102" w:rsidP="003D795A">
      <w:pPr>
        <w:spacing w:line="360" w:lineRule="auto"/>
        <w:jc w:val="both"/>
        <w:rPr>
          <w:rFonts w:ascii="Book Antiqua" w:hAnsi="Book Antiqua"/>
          <w:b/>
          <w:lang w:val="en-GB"/>
        </w:rPr>
        <w:sectPr w:rsidR="00C92102" w:rsidRPr="00E1566C" w:rsidSect="00343DFD">
          <w:pgSz w:w="16838" w:h="11906" w:orient="landscape"/>
          <w:pgMar w:top="1134" w:right="1134" w:bottom="1418" w:left="1418" w:header="709" w:footer="709" w:gutter="0"/>
          <w:cols w:space="708"/>
          <w:docGrid w:linePitch="360"/>
        </w:sectPr>
      </w:pPr>
    </w:p>
    <w:p w14:paraId="65B30353" w14:textId="03032F15" w:rsidR="004B36FF" w:rsidRPr="00E1566C" w:rsidRDefault="00FC64A9" w:rsidP="003D795A">
      <w:pPr>
        <w:spacing w:line="360" w:lineRule="auto"/>
        <w:jc w:val="both"/>
        <w:rPr>
          <w:rFonts w:ascii="Book Antiqua" w:hAnsi="Book Antiqua"/>
          <w:b/>
          <w:lang w:val="en-GB" w:eastAsia="zh-CN"/>
        </w:rPr>
      </w:pPr>
      <w:r w:rsidRPr="00E1566C">
        <w:rPr>
          <w:rFonts w:ascii="Book Antiqua" w:hAnsi="Book Antiqua"/>
          <w:b/>
          <w:lang w:val="en-GB"/>
        </w:rPr>
        <w:lastRenderedPageBreak/>
        <w:t xml:space="preserve">Table 2 Studies evaluating the occurrence of </w:t>
      </w:r>
      <w:r w:rsidR="00033364" w:rsidRPr="00E1566C">
        <w:rPr>
          <w:rFonts w:ascii="Book Antiqua" w:hAnsi="Book Antiqua"/>
          <w:b/>
          <w:i/>
          <w:lang w:val="en-GB"/>
        </w:rPr>
        <w:t>Helicobacter pylori</w:t>
      </w:r>
      <w:r w:rsidRPr="00E1566C">
        <w:rPr>
          <w:rFonts w:ascii="Book Antiqua" w:hAnsi="Book Antiqua"/>
          <w:b/>
          <w:lang w:val="en-GB"/>
        </w:rPr>
        <w:t xml:space="preserve"> in foods</w:t>
      </w:r>
    </w:p>
    <w:tbl>
      <w:tblPr>
        <w:tblStyle w:val="Grigliatabella2"/>
        <w:tblW w:w="1455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928"/>
        <w:gridCol w:w="2193"/>
        <w:gridCol w:w="2693"/>
        <w:gridCol w:w="3673"/>
        <w:gridCol w:w="2237"/>
      </w:tblGrid>
      <w:tr w:rsidR="00A01938" w:rsidRPr="00E1566C" w14:paraId="0B2BB756" w14:textId="77777777" w:rsidTr="003C5D95">
        <w:trPr>
          <w:jc w:val="center"/>
        </w:trPr>
        <w:tc>
          <w:tcPr>
            <w:tcW w:w="828" w:type="dxa"/>
            <w:tcBorders>
              <w:top w:val="single" w:sz="4" w:space="0" w:color="auto"/>
              <w:bottom w:val="single" w:sz="4" w:space="0" w:color="auto"/>
            </w:tcBorders>
          </w:tcPr>
          <w:p w14:paraId="1A7A09EF" w14:textId="77777777" w:rsidR="00FC64A9" w:rsidRPr="00E1566C" w:rsidRDefault="00FC64A9" w:rsidP="003D795A">
            <w:pPr>
              <w:spacing w:line="276" w:lineRule="auto"/>
              <w:jc w:val="both"/>
              <w:rPr>
                <w:rFonts w:ascii="Book Antiqua" w:hAnsi="Book Antiqua"/>
                <w:b/>
                <w:lang w:val="en-GB"/>
              </w:rPr>
            </w:pPr>
            <w:r w:rsidRPr="00E1566C">
              <w:rPr>
                <w:rFonts w:ascii="Book Antiqua" w:hAnsi="Book Antiqua"/>
                <w:b/>
                <w:lang w:val="en-GB"/>
              </w:rPr>
              <w:t>Year</w:t>
            </w:r>
          </w:p>
        </w:tc>
        <w:tc>
          <w:tcPr>
            <w:tcW w:w="2928" w:type="dxa"/>
            <w:tcBorders>
              <w:top w:val="single" w:sz="4" w:space="0" w:color="auto"/>
              <w:bottom w:val="single" w:sz="4" w:space="0" w:color="auto"/>
            </w:tcBorders>
          </w:tcPr>
          <w:p w14:paraId="56DBCD45" w14:textId="77777777" w:rsidR="00FC64A9" w:rsidRPr="00E1566C" w:rsidRDefault="00FC64A9" w:rsidP="00B5264A">
            <w:pPr>
              <w:spacing w:line="276" w:lineRule="auto"/>
              <w:jc w:val="center"/>
              <w:rPr>
                <w:rFonts w:ascii="Book Antiqua" w:hAnsi="Book Antiqua"/>
                <w:b/>
                <w:lang w:val="en-GB"/>
              </w:rPr>
            </w:pPr>
            <w:r w:rsidRPr="00E1566C">
              <w:rPr>
                <w:rFonts w:ascii="Book Antiqua" w:hAnsi="Book Antiqua"/>
                <w:b/>
                <w:lang w:val="en-GB"/>
              </w:rPr>
              <w:t>Food</w:t>
            </w:r>
          </w:p>
        </w:tc>
        <w:tc>
          <w:tcPr>
            <w:tcW w:w="2193" w:type="dxa"/>
            <w:tcBorders>
              <w:top w:val="single" w:sz="4" w:space="0" w:color="auto"/>
              <w:bottom w:val="single" w:sz="4" w:space="0" w:color="auto"/>
            </w:tcBorders>
          </w:tcPr>
          <w:p w14:paraId="495EB9CA" w14:textId="77777777" w:rsidR="00FC64A9" w:rsidRPr="00E1566C" w:rsidRDefault="00FC64A9" w:rsidP="00B5264A">
            <w:pPr>
              <w:spacing w:line="276" w:lineRule="auto"/>
              <w:jc w:val="center"/>
              <w:rPr>
                <w:rFonts w:ascii="Book Antiqua" w:hAnsi="Book Antiqua"/>
                <w:b/>
                <w:lang w:val="en-GB"/>
              </w:rPr>
            </w:pPr>
            <w:r w:rsidRPr="00E1566C">
              <w:rPr>
                <w:rFonts w:ascii="Book Antiqua" w:hAnsi="Book Antiqua"/>
                <w:b/>
                <w:lang w:val="en-GB"/>
              </w:rPr>
              <w:t>Method</w:t>
            </w:r>
          </w:p>
        </w:tc>
        <w:tc>
          <w:tcPr>
            <w:tcW w:w="2693" w:type="dxa"/>
            <w:tcBorders>
              <w:top w:val="single" w:sz="4" w:space="0" w:color="auto"/>
              <w:bottom w:val="single" w:sz="4" w:space="0" w:color="auto"/>
            </w:tcBorders>
          </w:tcPr>
          <w:p w14:paraId="520A5F89" w14:textId="77777777" w:rsidR="00FC64A9" w:rsidRPr="00E1566C" w:rsidRDefault="00FC64A9" w:rsidP="00B5264A">
            <w:pPr>
              <w:spacing w:line="276" w:lineRule="auto"/>
              <w:jc w:val="center"/>
              <w:rPr>
                <w:rFonts w:ascii="Book Antiqua" w:hAnsi="Book Antiqua"/>
                <w:b/>
                <w:lang w:val="en-GB"/>
              </w:rPr>
            </w:pPr>
            <w:r w:rsidRPr="00E1566C">
              <w:rPr>
                <w:rFonts w:ascii="Book Antiqua" w:hAnsi="Book Antiqua"/>
                <w:b/>
                <w:lang w:val="en-GB"/>
              </w:rPr>
              <w:t>n. samples</w:t>
            </w:r>
          </w:p>
        </w:tc>
        <w:tc>
          <w:tcPr>
            <w:tcW w:w="3673" w:type="dxa"/>
            <w:tcBorders>
              <w:top w:val="single" w:sz="4" w:space="0" w:color="auto"/>
              <w:bottom w:val="single" w:sz="4" w:space="0" w:color="auto"/>
            </w:tcBorders>
          </w:tcPr>
          <w:p w14:paraId="72FFECD9" w14:textId="77777777" w:rsidR="00FC64A9" w:rsidRPr="00E1566C" w:rsidRDefault="00FC64A9" w:rsidP="00B5264A">
            <w:pPr>
              <w:spacing w:line="276" w:lineRule="auto"/>
              <w:jc w:val="center"/>
              <w:rPr>
                <w:rFonts w:ascii="Book Antiqua" w:hAnsi="Book Antiqua"/>
                <w:b/>
                <w:lang w:val="en-GB"/>
              </w:rPr>
            </w:pPr>
            <w:r w:rsidRPr="00E1566C">
              <w:rPr>
                <w:rFonts w:ascii="Book Antiqua" w:hAnsi="Book Antiqua"/>
                <w:b/>
                <w:lang w:val="en-GB"/>
              </w:rPr>
              <w:t>Observations</w:t>
            </w:r>
          </w:p>
        </w:tc>
        <w:tc>
          <w:tcPr>
            <w:tcW w:w="2237" w:type="dxa"/>
            <w:tcBorders>
              <w:top w:val="single" w:sz="4" w:space="0" w:color="auto"/>
              <w:bottom w:val="single" w:sz="4" w:space="0" w:color="auto"/>
            </w:tcBorders>
          </w:tcPr>
          <w:p w14:paraId="5F2E381E" w14:textId="23BA8E69" w:rsidR="00FC64A9" w:rsidRPr="00E1566C" w:rsidRDefault="00FC64A9" w:rsidP="00B5264A">
            <w:pPr>
              <w:spacing w:line="276" w:lineRule="auto"/>
              <w:jc w:val="center"/>
              <w:rPr>
                <w:rFonts w:ascii="Book Antiqua" w:eastAsiaTheme="minorEastAsia" w:hAnsi="Book Antiqua"/>
                <w:b/>
                <w:lang w:val="en-GB" w:eastAsia="zh-CN"/>
              </w:rPr>
            </w:pPr>
            <w:r w:rsidRPr="00E1566C">
              <w:rPr>
                <w:rFonts w:ascii="Book Antiqua" w:hAnsi="Book Antiqua"/>
                <w:b/>
                <w:lang w:val="en-GB"/>
              </w:rPr>
              <w:t>Ref</w:t>
            </w:r>
            <w:r w:rsidR="00D539FA" w:rsidRPr="00E1566C">
              <w:rPr>
                <w:rFonts w:ascii="Book Antiqua" w:eastAsiaTheme="minorEastAsia" w:hAnsi="Book Antiqua" w:hint="eastAsia"/>
                <w:b/>
                <w:lang w:val="en-GB" w:eastAsia="zh-CN"/>
              </w:rPr>
              <w:t>.</w:t>
            </w:r>
          </w:p>
        </w:tc>
      </w:tr>
      <w:tr w:rsidR="00A01938" w:rsidRPr="00E1566C" w14:paraId="06486180" w14:textId="77777777" w:rsidTr="003C5D95">
        <w:trPr>
          <w:jc w:val="center"/>
        </w:trPr>
        <w:tc>
          <w:tcPr>
            <w:tcW w:w="828" w:type="dxa"/>
            <w:tcBorders>
              <w:top w:val="single" w:sz="4" w:space="0" w:color="auto"/>
            </w:tcBorders>
          </w:tcPr>
          <w:p w14:paraId="272508F4"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2001</w:t>
            </w:r>
          </w:p>
        </w:tc>
        <w:tc>
          <w:tcPr>
            <w:tcW w:w="2928" w:type="dxa"/>
            <w:tcBorders>
              <w:top w:val="single" w:sz="4" w:space="0" w:color="auto"/>
            </w:tcBorders>
          </w:tcPr>
          <w:p w14:paraId="52D540A5" w14:textId="69CEF4E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Raw sheep milk</w:t>
            </w:r>
          </w:p>
        </w:tc>
        <w:tc>
          <w:tcPr>
            <w:tcW w:w="2193" w:type="dxa"/>
            <w:tcBorders>
              <w:top w:val="single" w:sz="4" w:space="0" w:color="auto"/>
            </w:tcBorders>
          </w:tcPr>
          <w:p w14:paraId="5A1DE922" w14:textId="4397643E"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tc>
        <w:tc>
          <w:tcPr>
            <w:tcW w:w="2693" w:type="dxa"/>
            <w:tcBorders>
              <w:top w:val="single" w:sz="4" w:space="0" w:color="auto"/>
            </w:tcBorders>
          </w:tcPr>
          <w:p w14:paraId="4885AC78"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63 raw sheep milk</w:t>
            </w:r>
          </w:p>
        </w:tc>
        <w:tc>
          <w:tcPr>
            <w:tcW w:w="3673" w:type="dxa"/>
            <w:tcBorders>
              <w:top w:val="single" w:sz="4" w:space="0" w:color="auto"/>
            </w:tcBorders>
          </w:tcPr>
          <w:p w14:paraId="4B365FBE"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PCR positive samples</w:t>
            </w:r>
          </w:p>
          <w:p w14:paraId="0003E84D" w14:textId="21ED7C30"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w:t>
            </w:r>
            <w:r w:rsidR="00BB44FB" w:rsidRPr="00E1566C">
              <w:rPr>
                <w:rFonts w:ascii="Book Antiqua" w:hAnsi="Book Antiqua"/>
                <w:lang w:val="en-GB"/>
              </w:rPr>
              <w:t>.</w:t>
            </w:r>
            <w:r w:rsidRPr="00E1566C">
              <w:rPr>
                <w:rFonts w:ascii="Book Antiqua" w:hAnsi="Book Antiqua"/>
                <w:lang w:val="en-GB"/>
              </w:rPr>
              <w:t>6% culture positive samples</w:t>
            </w:r>
          </w:p>
        </w:tc>
        <w:tc>
          <w:tcPr>
            <w:tcW w:w="2237" w:type="dxa"/>
            <w:tcBorders>
              <w:top w:val="single" w:sz="4" w:space="0" w:color="auto"/>
            </w:tcBorders>
          </w:tcPr>
          <w:p w14:paraId="30F37125" w14:textId="6BAF037A"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Dore </w:t>
            </w:r>
            <w:r w:rsidRPr="00E1566C">
              <w:rPr>
                <w:rFonts w:ascii="Book Antiqua" w:hAnsi="Book Antiqua"/>
                <w:i/>
                <w:lang w:val="en-GB"/>
              </w:rPr>
              <w:t>et al</w:t>
            </w:r>
            <w:r w:rsidRPr="00E1566C">
              <w:rPr>
                <w:rFonts w:ascii="Book Antiqua" w:hAnsi="Book Antiqua"/>
                <w:vertAlign w:val="superscript"/>
                <w:lang w:val="en-GB"/>
              </w:rPr>
              <w:t>[65]</w:t>
            </w:r>
          </w:p>
        </w:tc>
      </w:tr>
      <w:tr w:rsidR="00A01938" w:rsidRPr="00E1566C" w14:paraId="169431B6" w14:textId="77777777" w:rsidTr="003C5D95">
        <w:trPr>
          <w:trHeight w:val="1604"/>
          <w:jc w:val="center"/>
        </w:trPr>
        <w:tc>
          <w:tcPr>
            <w:tcW w:w="828" w:type="dxa"/>
          </w:tcPr>
          <w:p w14:paraId="21D130A0"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2002</w:t>
            </w:r>
          </w:p>
        </w:tc>
        <w:tc>
          <w:tcPr>
            <w:tcW w:w="2928" w:type="dxa"/>
          </w:tcPr>
          <w:p w14:paraId="71432009" w14:textId="2EC1F2D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and pasteurized </w:t>
            </w:r>
            <w:r w:rsidR="00BB44FB" w:rsidRPr="00E1566C">
              <w:rPr>
                <w:rFonts w:ascii="Book Antiqua" w:hAnsi="Book Antiqua"/>
                <w:lang w:val="en-GB"/>
              </w:rPr>
              <w:t xml:space="preserve">cow </w:t>
            </w:r>
            <w:r w:rsidRPr="00E1566C">
              <w:rPr>
                <w:rFonts w:ascii="Book Antiqua" w:hAnsi="Book Antiqua"/>
                <w:lang w:val="en-GB"/>
              </w:rPr>
              <w:t>milk</w:t>
            </w:r>
          </w:p>
        </w:tc>
        <w:tc>
          <w:tcPr>
            <w:tcW w:w="2193" w:type="dxa"/>
          </w:tcPr>
          <w:p w14:paraId="3730DA6A"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Semi nested PCR, culture method and electron microscopy</w:t>
            </w:r>
          </w:p>
          <w:p w14:paraId="6837EE58" w14:textId="618ECF51" w:rsidR="00FC64A9" w:rsidRPr="00E1566C" w:rsidRDefault="00FC64A9" w:rsidP="00B5264A">
            <w:pPr>
              <w:spacing w:line="276" w:lineRule="auto"/>
              <w:jc w:val="center"/>
              <w:rPr>
                <w:rFonts w:ascii="Book Antiqua" w:hAnsi="Book Antiqua"/>
                <w:lang w:val="en-GB"/>
              </w:rPr>
            </w:pPr>
          </w:p>
          <w:p w14:paraId="44BF9E01" w14:textId="77777777" w:rsidR="00FC64A9" w:rsidRPr="00E1566C" w:rsidRDefault="00FC64A9" w:rsidP="00B5264A">
            <w:pPr>
              <w:spacing w:line="276" w:lineRule="auto"/>
              <w:jc w:val="center"/>
              <w:rPr>
                <w:rFonts w:ascii="Book Antiqua" w:hAnsi="Book Antiqua"/>
                <w:lang w:val="en-GB"/>
              </w:rPr>
            </w:pPr>
          </w:p>
        </w:tc>
        <w:tc>
          <w:tcPr>
            <w:tcW w:w="2693" w:type="dxa"/>
          </w:tcPr>
          <w:p w14:paraId="061D65C2" w14:textId="0F06958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18 raw </w:t>
            </w:r>
            <w:r w:rsidR="00BB44FB" w:rsidRPr="00E1566C">
              <w:rPr>
                <w:rFonts w:ascii="Book Antiqua" w:hAnsi="Book Antiqua"/>
                <w:lang w:val="en-GB"/>
              </w:rPr>
              <w:t xml:space="preserve">cow </w:t>
            </w:r>
            <w:r w:rsidRPr="00E1566C">
              <w:rPr>
                <w:rFonts w:ascii="Book Antiqua" w:hAnsi="Book Antiqua"/>
                <w:lang w:val="en-GB"/>
              </w:rPr>
              <w:t>milk</w:t>
            </w:r>
          </w:p>
          <w:p w14:paraId="30D56B57" w14:textId="256FE1E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 pasteurized milk</w:t>
            </w:r>
          </w:p>
        </w:tc>
        <w:tc>
          <w:tcPr>
            <w:tcW w:w="3673" w:type="dxa"/>
          </w:tcPr>
          <w:p w14:paraId="0683B45D" w14:textId="45CC70A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raw milk: 72</w:t>
            </w:r>
            <w:r w:rsidR="00BB44FB" w:rsidRPr="00E1566C">
              <w:rPr>
                <w:rFonts w:ascii="Book Antiqua" w:hAnsi="Book Antiqua"/>
                <w:lang w:val="en-GB"/>
              </w:rPr>
              <w:t>.</w:t>
            </w:r>
            <w:r w:rsidRPr="00E1566C">
              <w:rPr>
                <w:rFonts w:ascii="Book Antiqua" w:hAnsi="Book Antiqua"/>
                <w:lang w:val="en-GB"/>
              </w:rPr>
              <w:t xml:space="preserve">2% </w:t>
            </w:r>
            <w:r w:rsidR="00BB44FB" w:rsidRPr="00E1566C">
              <w:rPr>
                <w:rFonts w:ascii="Book Antiqua" w:hAnsi="Book Antiqua"/>
                <w:lang w:val="en-GB"/>
              </w:rPr>
              <w:t>semi</w:t>
            </w:r>
            <w:r w:rsidRPr="00E1566C">
              <w:rPr>
                <w:rFonts w:ascii="Book Antiqua" w:hAnsi="Book Antiqua"/>
                <w:lang w:val="en-GB"/>
              </w:rPr>
              <w:t>-nested PCR positive</w:t>
            </w:r>
            <w:r w:rsidRPr="00E1566C">
              <w:rPr>
                <w:rFonts w:ascii="Book Antiqua" w:hAnsi="Book Antiqua"/>
                <w:i/>
                <w:lang w:val="en-GB"/>
              </w:rPr>
              <w:t xml:space="preserve"> </w:t>
            </w:r>
            <w:r w:rsidRPr="00E1566C">
              <w:rPr>
                <w:rFonts w:ascii="Book Antiqua" w:hAnsi="Book Antiqua"/>
                <w:lang w:val="en-GB"/>
              </w:rPr>
              <w:t>samples; 1 culture positive sample</w:t>
            </w:r>
          </w:p>
          <w:p w14:paraId="05AAF967" w14:textId="4F0A89D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pasteurized milk: 55% </w:t>
            </w:r>
            <w:r w:rsidR="00BB44FB" w:rsidRPr="00E1566C">
              <w:rPr>
                <w:rFonts w:ascii="Book Antiqua" w:hAnsi="Book Antiqua"/>
                <w:lang w:val="en-GB"/>
              </w:rPr>
              <w:t>semi</w:t>
            </w:r>
            <w:r w:rsidRPr="00E1566C">
              <w:rPr>
                <w:rFonts w:ascii="Book Antiqua" w:hAnsi="Book Antiqua"/>
                <w:lang w:val="en-GB"/>
              </w:rPr>
              <w:t>-nested PCR positive samples</w:t>
            </w:r>
          </w:p>
        </w:tc>
        <w:tc>
          <w:tcPr>
            <w:tcW w:w="2237" w:type="dxa"/>
          </w:tcPr>
          <w:p w14:paraId="0B2E9EF1" w14:textId="16DFFFA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Fujimura </w:t>
            </w:r>
            <w:r w:rsidRPr="00E1566C">
              <w:rPr>
                <w:rFonts w:ascii="Book Antiqua" w:hAnsi="Book Antiqua"/>
                <w:i/>
                <w:lang w:val="en-GB"/>
              </w:rPr>
              <w:t>et al</w:t>
            </w:r>
            <w:r w:rsidRPr="00E1566C">
              <w:rPr>
                <w:rFonts w:ascii="Book Antiqua" w:hAnsi="Book Antiqua"/>
                <w:vertAlign w:val="superscript"/>
                <w:lang w:val="en-GB"/>
              </w:rPr>
              <w:t>[66]</w:t>
            </w:r>
          </w:p>
        </w:tc>
      </w:tr>
      <w:tr w:rsidR="00A01938" w:rsidRPr="00E1566C" w14:paraId="423AE471" w14:textId="77777777" w:rsidTr="003C5D95">
        <w:trPr>
          <w:jc w:val="center"/>
        </w:trPr>
        <w:tc>
          <w:tcPr>
            <w:tcW w:w="828" w:type="dxa"/>
          </w:tcPr>
          <w:p w14:paraId="4E43C265"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2002</w:t>
            </w:r>
          </w:p>
        </w:tc>
        <w:tc>
          <w:tcPr>
            <w:tcW w:w="2928" w:type="dxa"/>
          </w:tcPr>
          <w:p w14:paraId="18858E23" w14:textId="3EB437C2"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Raw sheep milk</w:t>
            </w:r>
          </w:p>
        </w:tc>
        <w:tc>
          <w:tcPr>
            <w:tcW w:w="2193" w:type="dxa"/>
          </w:tcPr>
          <w:p w14:paraId="56AA8857"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w:t>
            </w:r>
          </w:p>
        </w:tc>
        <w:tc>
          <w:tcPr>
            <w:tcW w:w="2693" w:type="dxa"/>
          </w:tcPr>
          <w:p w14:paraId="673D5136"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440 raw sheep milk</w:t>
            </w:r>
          </w:p>
        </w:tc>
        <w:tc>
          <w:tcPr>
            <w:tcW w:w="3673" w:type="dxa"/>
          </w:tcPr>
          <w:p w14:paraId="36617C21"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0% positive samples</w:t>
            </w:r>
          </w:p>
        </w:tc>
        <w:tc>
          <w:tcPr>
            <w:tcW w:w="2237" w:type="dxa"/>
          </w:tcPr>
          <w:p w14:paraId="54E3CCF6" w14:textId="47FB503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Turutoglu </w:t>
            </w:r>
            <w:r w:rsidRPr="00E1566C">
              <w:rPr>
                <w:rFonts w:ascii="Book Antiqua" w:hAnsi="Book Antiqua"/>
                <w:i/>
                <w:lang w:val="en-GB"/>
              </w:rPr>
              <w:t>et al</w:t>
            </w:r>
            <w:r w:rsidRPr="00E1566C">
              <w:rPr>
                <w:rFonts w:ascii="Book Antiqua" w:hAnsi="Book Antiqua"/>
                <w:vertAlign w:val="superscript"/>
                <w:lang w:val="en-GB"/>
              </w:rPr>
              <w:t>[74]</w:t>
            </w:r>
          </w:p>
        </w:tc>
      </w:tr>
      <w:tr w:rsidR="00A01938" w:rsidRPr="00E1566C" w14:paraId="471FC795" w14:textId="77777777" w:rsidTr="003C5D95">
        <w:trPr>
          <w:jc w:val="center"/>
        </w:trPr>
        <w:tc>
          <w:tcPr>
            <w:tcW w:w="828" w:type="dxa"/>
          </w:tcPr>
          <w:p w14:paraId="685A8C2E"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2008</w:t>
            </w:r>
          </w:p>
        </w:tc>
        <w:tc>
          <w:tcPr>
            <w:tcW w:w="2928" w:type="dxa"/>
          </w:tcPr>
          <w:p w14:paraId="74C0A556" w14:textId="22CBE572"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goat, sheep, and </w:t>
            </w:r>
            <w:r w:rsidR="00971581" w:rsidRPr="00E1566C">
              <w:rPr>
                <w:rFonts w:ascii="Book Antiqua" w:hAnsi="Book Antiqua"/>
                <w:lang w:val="en-GB"/>
              </w:rPr>
              <w:t xml:space="preserve">cow </w:t>
            </w:r>
            <w:r w:rsidRPr="00E1566C">
              <w:rPr>
                <w:rFonts w:ascii="Book Antiqua" w:hAnsi="Book Antiqua"/>
                <w:lang w:val="en-GB"/>
              </w:rPr>
              <w:t>milk</w:t>
            </w:r>
            <w:r w:rsidR="00BB44FB" w:rsidRPr="00E1566C">
              <w:rPr>
                <w:rFonts w:ascii="Book Antiqua" w:hAnsi="Book Antiqua"/>
                <w:lang w:val="en-GB"/>
              </w:rPr>
              <w:t>s</w:t>
            </w:r>
          </w:p>
        </w:tc>
        <w:tc>
          <w:tcPr>
            <w:tcW w:w="2193" w:type="dxa"/>
          </w:tcPr>
          <w:p w14:paraId="1D93D246" w14:textId="032E035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Nested-PCR</w:t>
            </w:r>
          </w:p>
        </w:tc>
        <w:tc>
          <w:tcPr>
            <w:tcW w:w="2693" w:type="dxa"/>
          </w:tcPr>
          <w:p w14:paraId="4AF68EFC"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160 raw goat milk</w:t>
            </w:r>
          </w:p>
          <w:p w14:paraId="6FD8454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130 raw sheep milk</w:t>
            </w:r>
          </w:p>
          <w:p w14:paraId="56E72FBA" w14:textId="36532CA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110 raw </w:t>
            </w:r>
            <w:r w:rsidR="00BB44FB" w:rsidRPr="00E1566C">
              <w:rPr>
                <w:rFonts w:ascii="Book Antiqua" w:hAnsi="Book Antiqua"/>
                <w:lang w:val="en-GB"/>
              </w:rPr>
              <w:t xml:space="preserve">cow </w:t>
            </w:r>
            <w:r w:rsidRPr="00E1566C">
              <w:rPr>
                <w:rFonts w:ascii="Book Antiqua" w:hAnsi="Book Antiqua"/>
                <w:lang w:val="en-GB"/>
              </w:rPr>
              <w:t>milk</w:t>
            </w:r>
          </w:p>
        </w:tc>
        <w:tc>
          <w:tcPr>
            <w:tcW w:w="3673" w:type="dxa"/>
          </w:tcPr>
          <w:p w14:paraId="7E1ED88B" w14:textId="1742A13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25.6% positive goat milk</w:t>
            </w:r>
          </w:p>
          <w:p w14:paraId="006654DF"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33% positive sheep milk</w:t>
            </w:r>
          </w:p>
          <w:p w14:paraId="70D2929A" w14:textId="2FE5BC1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50% positive </w:t>
            </w:r>
            <w:r w:rsidR="00BB44FB" w:rsidRPr="00E1566C">
              <w:rPr>
                <w:rFonts w:ascii="Book Antiqua" w:hAnsi="Book Antiqua"/>
                <w:lang w:val="en-GB"/>
              </w:rPr>
              <w:t xml:space="preserve">cow </w:t>
            </w:r>
            <w:r w:rsidRPr="00E1566C">
              <w:rPr>
                <w:rFonts w:ascii="Book Antiqua" w:hAnsi="Book Antiqua"/>
                <w:lang w:val="en-GB"/>
              </w:rPr>
              <w:t>milk</w:t>
            </w:r>
          </w:p>
        </w:tc>
        <w:tc>
          <w:tcPr>
            <w:tcW w:w="2237" w:type="dxa"/>
          </w:tcPr>
          <w:p w14:paraId="594F0280" w14:textId="6B1BAF8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Quaglia </w:t>
            </w:r>
            <w:r w:rsidRPr="00E1566C">
              <w:rPr>
                <w:rFonts w:ascii="Book Antiqua" w:hAnsi="Book Antiqua"/>
                <w:i/>
                <w:lang w:val="en-GB"/>
              </w:rPr>
              <w:t>et al</w:t>
            </w:r>
            <w:r w:rsidRPr="00E1566C">
              <w:rPr>
                <w:rFonts w:ascii="Book Antiqua" w:hAnsi="Book Antiqua"/>
                <w:vertAlign w:val="superscript"/>
                <w:lang w:val="en-GB"/>
              </w:rPr>
              <w:t>[71]</w:t>
            </w:r>
          </w:p>
        </w:tc>
      </w:tr>
      <w:tr w:rsidR="00A01938" w:rsidRPr="00E1566C" w14:paraId="2059C88C" w14:textId="77777777" w:rsidTr="003C5D95">
        <w:trPr>
          <w:trHeight w:val="838"/>
          <w:jc w:val="center"/>
        </w:trPr>
        <w:tc>
          <w:tcPr>
            <w:tcW w:w="828" w:type="dxa"/>
          </w:tcPr>
          <w:p w14:paraId="29388C3A"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2008</w:t>
            </w:r>
          </w:p>
        </w:tc>
        <w:tc>
          <w:tcPr>
            <w:tcW w:w="2928" w:type="dxa"/>
          </w:tcPr>
          <w:p w14:paraId="79685287"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Raw chicken and ready- to- eat raw tuna</w:t>
            </w:r>
          </w:p>
        </w:tc>
        <w:tc>
          <w:tcPr>
            <w:tcW w:w="2193" w:type="dxa"/>
          </w:tcPr>
          <w:p w14:paraId="3232ED7F" w14:textId="722F331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Multiplex PCR</w:t>
            </w:r>
          </w:p>
        </w:tc>
        <w:tc>
          <w:tcPr>
            <w:tcW w:w="2693" w:type="dxa"/>
          </w:tcPr>
          <w:p w14:paraId="66CDDCB4"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11 raw chicken</w:t>
            </w:r>
          </w:p>
          <w:p w14:paraId="0298CEBE"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18 ready-to-eat raw tuna</w:t>
            </w:r>
          </w:p>
        </w:tc>
        <w:tc>
          <w:tcPr>
            <w:tcW w:w="3673" w:type="dxa"/>
          </w:tcPr>
          <w:p w14:paraId="3B401156" w14:textId="17C8CD9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36% positive raw chicken</w:t>
            </w:r>
          </w:p>
          <w:p w14:paraId="23E5E092"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44% positive ready-to-eat raw tuna</w:t>
            </w:r>
          </w:p>
        </w:tc>
        <w:tc>
          <w:tcPr>
            <w:tcW w:w="2237" w:type="dxa"/>
          </w:tcPr>
          <w:p w14:paraId="44E500BA" w14:textId="6F07EEC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Meng </w:t>
            </w:r>
            <w:r w:rsidRPr="00E1566C">
              <w:rPr>
                <w:rFonts w:ascii="Book Antiqua" w:hAnsi="Book Antiqua"/>
                <w:i/>
                <w:lang w:val="en-GB"/>
              </w:rPr>
              <w:t>et al</w:t>
            </w:r>
            <w:r w:rsidRPr="00E1566C">
              <w:rPr>
                <w:rFonts w:ascii="Book Antiqua" w:hAnsi="Book Antiqua"/>
                <w:vertAlign w:val="superscript"/>
                <w:lang w:val="en-GB"/>
              </w:rPr>
              <w:t>[77]</w:t>
            </w:r>
          </w:p>
        </w:tc>
      </w:tr>
      <w:tr w:rsidR="00A01938" w:rsidRPr="00E1566C" w14:paraId="71623C7C" w14:textId="77777777" w:rsidTr="003C5D95">
        <w:trPr>
          <w:jc w:val="center"/>
        </w:trPr>
        <w:tc>
          <w:tcPr>
            <w:tcW w:w="828" w:type="dxa"/>
          </w:tcPr>
          <w:p w14:paraId="2F6F68B2"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2011</w:t>
            </w:r>
          </w:p>
        </w:tc>
        <w:tc>
          <w:tcPr>
            <w:tcW w:w="2928" w:type="dxa"/>
          </w:tcPr>
          <w:p w14:paraId="6010333A" w14:textId="0D8486B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 xml:space="preserve">cow </w:t>
            </w:r>
            <w:r w:rsidRPr="00E1566C">
              <w:rPr>
                <w:rFonts w:ascii="Book Antiqua" w:hAnsi="Book Antiqua"/>
                <w:lang w:val="en-GB"/>
              </w:rPr>
              <w:t>milk</w:t>
            </w:r>
          </w:p>
        </w:tc>
        <w:tc>
          <w:tcPr>
            <w:tcW w:w="2193" w:type="dxa"/>
          </w:tcPr>
          <w:p w14:paraId="688A2B9C" w14:textId="3030879A"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FISH</w:t>
            </w:r>
          </w:p>
        </w:tc>
        <w:tc>
          <w:tcPr>
            <w:tcW w:w="2693" w:type="dxa"/>
          </w:tcPr>
          <w:p w14:paraId="17B7DCF6" w14:textId="50CEDB1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w:t>
            </w:r>
          </w:p>
        </w:tc>
        <w:tc>
          <w:tcPr>
            <w:tcW w:w="3673" w:type="dxa"/>
          </w:tcPr>
          <w:p w14:paraId="03A48251"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 positive samples</w:t>
            </w:r>
          </w:p>
        </w:tc>
        <w:tc>
          <w:tcPr>
            <w:tcW w:w="2237" w:type="dxa"/>
          </w:tcPr>
          <w:p w14:paraId="592812B3" w14:textId="6B070D21"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Angelidis </w:t>
            </w:r>
            <w:r w:rsidRPr="00E1566C">
              <w:rPr>
                <w:rFonts w:ascii="Book Antiqua" w:hAnsi="Book Antiqua"/>
                <w:i/>
                <w:lang w:val="en-GB"/>
              </w:rPr>
              <w:t>et al</w:t>
            </w:r>
            <w:r w:rsidRPr="00E1566C">
              <w:rPr>
                <w:rFonts w:ascii="Book Antiqua" w:hAnsi="Book Antiqua"/>
                <w:vertAlign w:val="superscript"/>
                <w:lang w:val="en-GB"/>
              </w:rPr>
              <w:t>[67]</w:t>
            </w:r>
          </w:p>
        </w:tc>
      </w:tr>
      <w:tr w:rsidR="00A01938" w:rsidRPr="00E1566C" w14:paraId="708B33E5" w14:textId="77777777" w:rsidTr="003C5D95">
        <w:trPr>
          <w:jc w:val="center"/>
        </w:trPr>
        <w:tc>
          <w:tcPr>
            <w:tcW w:w="828" w:type="dxa"/>
          </w:tcPr>
          <w:p w14:paraId="60B74A9F"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2012</w:t>
            </w:r>
          </w:p>
        </w:tc>
        <w:tc>
          <w:tcPr>
            <w:tcW w:w="2928" w:type="dxa"/>
          </w:tcPr>
          <w:p w14:paraId="72B68D0D" w14:textId="5B11F2A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cow</w:t>
            </w:r>
            <w:r w:rsidRPr="00E1566C">
              <w:rPr>
                <w:rFonts w:ascii="Book Antiqua" w:hAnsi="Book Antiqua"/>
                <w:lang w:val="en-GB"/>
              </w:rPr>
              <w:t>, sheep, goat, buffalo and camel milk</w:t>
            </w:r>
            <w:r w:rsidR="00BB44FB" w:rsidRPr="00E1566C">
              <w:rPr>
                <w:rFonts w:ascii="Book Antiqua" w:hAnsi="Book Antiqua"/>
                <w:lang w:val="en-GB"/>
              </w:rPr>
              <w:t>s</w:t>
            </w:r>
          </w:p>
        </w:tc>
        <w:tc>
          <w:tcPr>
            <w:tcW w:w="2193" w:type="dxa"/>
          </w:tcPr>
          <w:p w14:paraId="604E1D03" w14:textId="2AB8BBE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PCR</w:t>
            </w:r>
          </w:p>
          <w:p w14:paraId="2FBBEE82" w14:textId="77777777" w:rsidR="00FC64A9" w:rsidRPr="00E1566C" w:rsidRDefault="00FC64A9" w:rsidP="00B5264A">
            <w:pPr>
              <w:spacing w:line="276" w:lineRule="auto"/>
              <w:jc w:val="center"/>
              <w:rPr>
                <w:rFonts w:ascii="Book Antiqua" w:hAnsi="Book Antiqua"/>
                <w:lang w:val="en-GB"/>
              </w:rPr>
            </w:pPr>
          </w:p>
        </w:tc>
        <w:tc>
          <w:tcPr>
            <w:tcW w:w="2693" w:type="dxa"/>
          </w:tcPr>
          <w:p w14:paraId="57B9B2B6" w14:textId="5A97F731"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75 raw </w:t>
            </w:r>
            <w:r w:rsidR="00BB44FB" w:rsidRPr="00E1566C">
              <w:rPr>
                <w:rFonts w:ascii="Book Antiqua" w:hAnsi="Book Antiqua"/>
                <w:lang w:val="en-GB"/>
              </w:rPr>
              <w:t xml:space="preserve">cow </w:t>
            </w:r>
            <w:r w:rsidRPr="00E1566C">
              <w:rPr>
                <w:rFonts w:ascii="Book Antiqua" w:hAnsi="Book Antiqua"/>
                <w:lang w:val="en-GB"/>
              </w:rPr>
              <w:t>milk</w:t>
            </w:r>
          </w:p>
          <w:p w14:paraId="0A09E6E2" w14:textId="0C0D7AFE"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58 raw sheep milk</w:t>
            </w:r>
          </w:p>
          <w:p w14:paraId="38EB1BC2" w14:textId="7C340F3A"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42 raw goat milk</w:t>
            </w:r>
          </w:p>
          <w:p w14:paraId="2E94A909"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 raw buffalo milk</w:t>
            </w:r>
          </w:p>
          <w:p w14:paraId="182583A8" w14:textId="12F307E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15 raw camel milk</w:t>
            </w:r>
          </w:p>
        </w:tc>
        <w:tc>
          <w:tcPr>
            <w:tcW w:w="3673" w:type="dxa"/>
          </w:tcPr>
          <w:p w14:paraId="72387F26" w14:textId="743923A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16.00% positive </w:t>
            </w:r>
            <w:r w:rsidR="00BB44FB" w:rsidRPr="00E1566C">
              <w:rPr>
                <w:rFonts w:ascii="Book Antiqua" w:hAnsi="Book Antiqua"/>
                <w:lang w:val="en-GB"/>
              </w:rPr>
              <w:t xml:space="preserve">cow </w:t>
            </w:r>
            <w:r w:rsidRPr="00E1566C">
              <w:rPr>
                <w:rFonts w:ascii="Book Antiqua" w:hAnsi="Book Antiqua"/>
                <w:lang w:val="en-GB"/>
              </w:rPr>
              <w:t>milk</w:t>
            </w:r>
          </w:p>
          <w:p w14:paraId="7C72BAB4" w14:textId="4F1A643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13.79% positive sheep milk</w:t>
            </w:r>
          </w:p>
          <w:p w14:paraId="58718CCA" w14:textId="428346A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4.76% positive goat milk</w:t>
            </w:r>
          </w:p>
          <w:p w14:paraId="173315E6" w14:textId="413A691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13.33% positive camel milk</w:t>
            </w:r>
          </w:p>
          <w:p w14:paraId="1DDBDD57" w14:textId="78DF14F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20.00% positive buffalo milk</w:t>
            </w:r>
          </w:p>
        </w:tc>
        <w:tc>
          <w:tcPr>
            <w:tcW w:w="2237" w:type="dxa"/>
          </w:tcPr>
          <w:p w14:paraId="16C722B5" w14:textId="0A81EA2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Rahimi </w:t>
            </w:r>
            <w:r w:rsidRPr="00E1566C">
              <w:rPr>
                <w:rFonts w:ascii="Book Antiqua" w:hAnsi="Book Antiqua"/>
                <w:i/>
                <w:lang w:val="en-GB"/>
              </w:rPr>
              <w:t>et al</w:t>
            </w:r>
            <w:r w:rsidRPr="00E1566C">
              <w:rPr>
                <w:rFonts w:ascii="Book Antiqua" w:hAnsi="Book Antiqua"/>
                <w:vertAlign w:val="superscript"/>
                <w:lang w:val="en-GB"/>
              </w:rPr>
              <w:t>[68]</w:t>
            </w:r>
          </w:p>
        </w:tc>
      </w:tr>
      <w:tr w:rsidR="00A01938" w:rsidRPr="00E1566C" w14:paraId="4CEF497C" w14:textId="77777777" w:rsidTr="003C5D95">
        <w:trPr>
          <w:trHeight w:val="3109"/>
          <w:jc w:val="center"/>
        </w:trPr>
        <w:tc>
          <w:tcPr>
            <w:tcW w:w="828" w:type="dxa"/>
          </w:tcPr>
          <w:p w14:paraId="2752D699"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lastRenderedPageBreak/>
              <w:t>2014</w:t>
            </w:r>
          </w:p>
        </w:tc>
        <w:tc>
          <w:tcPr>
            <w:tcW w:w="2928" w:type="dxa"/>
          </w:tcPr>
          <w:p w14:paraId="2FFF6F8B" w14:textId="21350222"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Milk and traditional dairy products</w:t>
            </w:r>
          </w:p>
        </w:tc>
        <w:tc>
          <w:tcPr>
            <w:tcW w:w="2193" w:type="dxa"/>
          </w:tcPr>
          <w:p w14:paraId="7566F7A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tc>
        <w:tc>
          <w:tcPr>
            <w:tcW w:w="2693" w:type="dxa"/>
          </w:tcPr>
          <w:p w14:paraId="0A38429A" w14:textId="099F8C20"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120 raw </w:t>
            </w:r>
            <w:r w:rsidR="00BB44FB" w:rsidRPr="00E1566C">
              <w:rPr>
                <w:rFonts w:ascii="Book Antiqua" w:hAnsi="Book Antiqua"/>
                <w:lang w:val="en-GB"/>
              </w:rPr>
              <w:t xml:space="preserve">cow </w:t>
            </w:r>
            <w:r w:rsidRPr="00E1566C">
              <w:rPr>
                <w:rFonts w:ascii="Book Antiqua" w:hAnsi="Book Antiqua"/>
                <w:lang w:val="en-GB"/>
              </w:rPr>
              <w:t>milk</w:t>
            </w:r>
          </w:p>
          <w:p w14:paraId="2B5FBB94" w14:textId="48CF5CD3"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raw goat milk</w:t>
            </w:r>
          </w:p>
          <w:p w14:paraId="12ABE7FF"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raw sheep milk</w:t>
            </w:r>
          </w:p>
          <w:p w14:paraId="67EFE332" w14:textId="799EC9C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80 raw buffalo milk</w:t>
            </w:r>
          </w:p>
          <w:p w14:paraId="78EBF2E4" w14:textId="5BAF87C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raw camel milk</w:t>
            </w:r>
          </w:p>
          <w:p w14:paraId="0ED20D17"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raw donkey milk</w:t>
            </w:r>
          </w:p>
          <w:p w14:paraId="2B4CF35D" w14:textId="77F87E7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cheese</w:t>
            </w:r>
          </w:p>
          <w:p w14:paraId="4220FF9E"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butter</w:t>
            </w:r>
          </w:p>
          <w:p w14:paraId="06FB1928"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cream</w:t>
            </w:r>
          </w:p>
          <w:p w14:paraId="6A00D551"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100 ice cream</w:t>
            </w:r>
          </w:p>
        </w:tc>
        <w:tc>
          <w:tcPr>
            <w:tcW w:w="3673" w:type="dxa"/>
          </w:tcPr>
          <w:p w14:paraId="3D0470B3" w14:textId="697A049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16.6% positive </w:t>
            </w:r>
            <w:r w:rsidR="00BB44FB" w:rsidRPr="00E1566C">
              <w:rPr>
                <w:rFonts w:ascii="Book Antiqua" w:hAnsi="Book Antiqua"/>
                <w:lang w:val="en-GB"/>
              </w:rPr>
              <w:t xml:space="preserve">cow </w:t>
            </w:r>
            <w:r w:rsidRPr="00E1566C">
              <w:rPr>
                <w:rFonts w:ascii="Book Antiqua" w:hAnsi="Book Antiqua"/>
                <w:lang w:val="en-GB"/>
              </w:rPr>
              <w:t>milk</w:t>
            </w:r>
          </w:p>
          <w:p w14:paraId="6E64488F" w14:textId="131946C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28% positive goat milk</w:t>
            </w:r>
          </w:p>
          <w:p w14:paraId="1840855F"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35% positive sheep milk</w:t>
            </w:r>
          </w:p>
          <w:p w14:paraId="7E4944E1"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15% positive buffalo milk</w:t>
            </w:r>
          </w:p>
          <w:p w14:paraId="5BE474DB" w14:textId="4BBDBB3A"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13.3% positive camel milk</w:t>
            </w:r>
          </w:p>
          <w:p w14:paraId="6663DEF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0% positive donkey milk</w:t>
            </w:r>
          </w:p>
          <w:p w14:paraId="206E32D4"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30% positive cheese</w:t>
            </w:r>
          </w:p>
          <w:p w14:paraId="3EA0BB38"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15% positive cream</w:t>
            </w:r>
          </w:p>
          <w:p w14:paraId="373B22C5"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 positive butter</w:t>
            </w:r>
          </w:p>
          <w:p w14:paraId="72B1A7B8"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27% positive ice cream</w:t>
            </w:r>
          </w:p>
        </w:tc>
        <w:tc>
          <w:tcPr>
            <w:tcW w:w="2237" w:type="dxa"/>
          </w:tcPr>
          <w:p w14:paraId="247C3AFA" w14:textId="793CC8E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Mousavi </w:t>
            </w:r>
            <w:r w:rsidRPr="00E1566C">
              <w:rPr>
                <w:rFonts w:ascii="Book Antiqua" w:hAnsi="Book Antiqua"/>
                <w:i/>
                <w:lang w:val="en-GB"/>
              </w:rPr>
              <w:t>et al</w:t>
            </w:r>
            <w:r w:rsidRPr="00E1566C">
              <w:rPr>
                <w:rFonts w:ascii="Book Antiqua" w:hAnsi="Book Antiqua"/>
                <w:vertAlign w:val="superscript"/>
                <w:lang w:val="en-GB"/>
              </w:rPr>
              <w:t>[69]</w:t>
            </w:r>
          </w:p>
        </w:tc>
      </w:tr>
      <w:tr w:rsidR="00A01938" w:rsidRPr="00E1566C" w14:paraId="4EABEAB8" w14:textId="77777777" w:rsidTr="003C5D95">
        <w:trPr>
          <w:trHeight w:val="1408"/>
          <w:jc w:val="center"/>
        </w:trPr>
        <w:tc>
          <w:tcPr>
            <w:tcW w:w="828" w:type="dxa"/>
          </w:tcPr>
          <w:p w14:paraId="12E2EA86"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2014</w:t>
            </w:r>
          </w:p>
        </w:tc>
        <w:tc>
          <w:tcPr>
            <w:tcW w:w="2928" w:type="dxa"/>
          </w:tcPr>
          <w:p w14:paraId="264BCD4E" w14:textId="48C485F9"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Vegetables and salad</w:t>
            </w:r>
          </w:p>
        </w:tc>
        <w:tc>
          <w:tcPr>
            <w:tcW w:w="2193" w:type="dxa"/>
          </w:tcPr>
          <w:p w14:paraId="450FECC5" w14:textId="36547C7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tc>
        <w:tc>
          <w:tcPr>
            <w:tcW w:w="2693" w:type="dxa"/>
          </w:tcPr>
          <w:p w14:paraId="0EFB2DB1"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salad</w:t>
            </w:r>
          </w:p>
          <w:p w14:paraId="551496E6"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 basil</w:t>
            </w:r>
          </w:p>
          <w:p w14:paraId="11EDC6D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 radish</w:t>
            </w:r>
          </w:p>
          <w:p w14:paraId="69F2761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 leek</w:t>
            </w:r>
          </w:p>
          <w:p w14:paraId="15A9CCA4"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80 spinach</w:t>
            </w:r>
          </w:p>
          <w:p w14:paraId="2E1C7975"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80 lettuce</w:t>
            </w:r>
          </w:p>
          <w:p w14:paraId="156C5B18"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120 parsley</w:t>
            </w:r>
          </w:p>
        </w:tc>
        <w:tc>
          <w:tcPr>
            <w:tcW w:w="3673" w:type="dxa"/>
          </w:tcPr>
          <w:p w14:paraId="78EF562C" w14:textId="6238E23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16.6% positive salad</w:t>
            </w:r>
          </w:p>
          <w:p w14:paraId="10C9C781" w14:textId="3B4B15CC"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12.5% positive basil</w:t>
            </w:r>
          </w:p>
          <w:p w14:paraId="27F75A89" w14:textId="77777777"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7.5% positive radish</w:t>
            </w:r>
          </w:p>
          <w:p w14:paraId="5758F5DC" w14:textId="77777777"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20% positive leek</w:t>
            </w:r>
          </w:p>
          <w:p w14:paraId="0ADCECB1" w14:textId="77777777"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6.25% positive spinach</w:t>
            </w:r>
          </w:p>
          <w:p w14:paraId="5870E7C4" w14:textId="77777777"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13.75% positive lettuce</w:t>
            </w:r>
          </w:p>
          <w:p w14:paraId="7E781D25" w14:textId="4A900754"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6.6% positive parsley</w:t>
            </w:r>
          </w:p>
        </w:tc>
        <w:tc>
          <w:tcPr>
            <w:tcW w:w="2237" w:type="dxa"/>
          </w:tcPr>
          <w:p w14:paraId="61031790" w14:textId="6B32079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Atapoor </w:t>
            </w:r>
            <w:r w:rsidRPr="00E1566C">
              <w:rPr>
                <w:rFonts w:ascii="Book Antiqua" w:hAnsi="Book Antiqua"/>
                <w:i/>
                <w:lang w:val="en-GB"/>
              </w:rPr>
              <w:t>et al</w:t>
            </w:r>
            <w:r w:rsidRPr="00E1566C">
              <w:rPr>
                <w:rFonts w:ascii="Book Antiqua" w:hAnsi="Book Antiqua"/>
                <w:vertAlign w:val="superscript"/>
                <w:lang w:val="en-GB"/>
              </w:rPr>
              <w:t>[81]</w:t>
            </w:r>
          </w:p>
        </w:tc>
      </w:tr>
      <w:tr w:rsidR="00A01938" w:rsidRPr="00E1566C" w14:paraId="15810D7A" w14:textId="77777777" w:rsidTr="003C5D95">
        <w:trPr>
          <w:trHeight w:val="731"/>
          <w:jc w:val="center"/>
        </w:trPr>
        <w:tc>
          <w:tcPr>
            <w:tcW w:w="828" w:type="dxa"/>
          </w:tcPr>
          <w:p w14:paraId="345874E7"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2014</w:t>
            </w:r>
          </w:p>
        </w:tc>
        <w:tc>
          <w:tcPr>
            <w:tcW w:w="2928" w:type="dxa"/>
          </w:tcPr>
          <w:p w14:paraId="40899683"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iCs/>
                <w:lang w:val="en-GB"/>
              </w:rPr>
              <w:t>Washed and unwashed vegetables</w:t>
            </w:r>
          </w:p>
        </w:tc>
        <w:tc>
          <w:tcPr>
            <w:tcW w:w="2193" w:type="dxa"/>
          </w:tcPr>
          <w:p w14:paraId="795FFC33" w14:textId="127601A7" w:rsidR="00FC64A9" w:rsidRPr="00E1566C" w:rsidRDefault="00FC64A9" w:rsidP="00B5264A">
            <w:pPr>
              <w:spacing w:line="276" w:lineRule="auto"/>
              <w:jc w:val="center"/>
              <w:rPr>
                <w:rFonts w:ascii="Book Antiqua" w:hAnsi="Book Antiqua"/>
                <w:i/>
                <w:iCs/>
                <w:lang w:val="en-GB"/>
              </w:rPr>
            </w:pPr>
            <w:r w:rsidRPr="00E1566C">
              <w:rPr>
                <w:rFonts w:ascii="Book Antiqua" w:hAnsi="Book Antiqua"/>
                <w:lang w:val="en-GB"/>
              </w:rPr>
              <w:t>Culture and PCR</w:t>
            </w:r>
          </w:p>
          <w:p w14:paraId="725B1DD8" w14:textId="77777777" w:rsidR="00FC64A9" w:rsidRPr="00E1566C" w:rsidRDefault="00FC64A9" w:rsidP="00B5264A">
            <w:pPr>
              <w:spacing w:line="276" w:lineRule="auto"/>
              <w:jc w:val="center"/>
              <w:rPr>
                <w:rFonts w:ascii="Book Antiqua" w:hAnsi="Book Antiqua"/>
                <w:lang w:val="en-GB"/>
              </w:rPr>
            </w:pPr>
          </w:p>
        </w:tc>
        <w:tc>
          <w:tcPr>
            <w:tcW w:w="2693" w:type="dxa"/>
          </w:tcPr>
          <w:p w14:paraId="2C94E846"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430 washed and unwashed vegetable</w:t>
            </w:r>
          </w:p>
        </w:tc>
        <w:tc>
          <w:tcPr>
            <w:tcW w:w="3673" w:type="dxa"/>
          </w:tcPr>
          <w:p w14:paraId="679F8232" w14:textId="542A18DE"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13.72% positive vegetables and salads</w:t>
            </w:r>
          </w:p>
        </w:tc>
        <w:tc>
          <w:tcPr>
            <w:tcW w:w="2237" w:type="dxa"/>
          </w:tcPr>
          <w:p w14:paraId="6D529DEA" w14:textId="6E08D523"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Yahaghi </w:t>
            </w:r>
            <w:r w:rsidRPr="00E1566C">
              <w:rPr>
                <w:rFonts w:ascii="Book Antiqua" w:hAnsi="Book Antiqua"/>
                <w:i/>
                <w:lang w:val="en-GB"/>
              </w:rPr>
              <w:t>et al</w:t>
            </w:r>
            <w:r w:rsidRPr="00E1566C">
              <w:rPr>
                <w:rFonts w:ascii="Book Antiqua" w:hAnsi="Book Antiqua"/>
                <w:vertAlign w:val="superscript"/>
                <w:lang w:val="en-GB"/>
              </w:rPr>
              <w:t>[80]</w:t>
            </w:r>
          </w:p>
        </w:tc>
      </w:tr>
      <w:tr w:rsidR="00A01938" w:rsidRPr="00E1566C" w14:paraId="4947F0BA" w14:textId="77777777" w:rsidTr="003C5D95">
        <w:trPr>
          <w:trHeight w:val="1278"/>
          <w:jc w:val="center"/>
        </w:trPr>
        <w:tc>
          <w:tcPr>
            <w:tcW w:w="828" w:type="dxa"/>
          </w:tcPr>
          <w:p w14:paraId="12EEB15A"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2015</w:t>
            </w:r>
          </w:p>
        </w:tc>
        <w:tc>
          <w:tcPr>
            <w:tcW w:w="2928" w:type="dxa"/>
          </w:tcPr>
          <w:p w14:paraId="6A168DBA" w14:textId="090FB6E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cow</w:t>
            </w:r>
            <w:r w:rsidRPr="00E1566C">
              <w:rPr>
                <w:rFonts w:ascii="Book Antiqua" w:hAnsi="Book Antiqua"/>
                <w:lang w:val="en-GB"/>
              </w:rPr>
              <w:t>, sheep, goat, buffalo and camel milk</w:t>
            </w:r>
            <w:r w:rsidR="00BB44FB" w:rsidRPr="00E1566C">
              <w:rPr>
                <w:rFonts w:ascii="Book Antiqua" w:hAnsi="Book Antiqua"/>
                <w:lang w:val="en-GB"/>
              </w:rPr>
              <w:t>s</w:t>
            </w:r>
          </w:p>
        </w:tc>
        <w:tc>
          <w:tcPr>
            <w:tcW w:w="2193" w:type="dxa"/>
          </w:tcPr>
          <w:p w14:paraId="7E481612" w14:textId="63E58D6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PCR</w:t>
            </w:r>
          </w:p>
        </w:tc>
        <w:tc>
          <w:tcPr>
            <w:tcW w:w="2693" w:type="dxa"/>
          </w:tcPr>
          <w:p w14:paraId="2E83BA42" w14:textId="3AE89AC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75 raw </w:t>
            </w:r>
            <w:r w:rsidR="00BB44FB" w:rsidRPr="00E1566C">
              <w:rPr>
                <w:rFonts w:ascii="Book Antiqua" w:hAnsi="Book Antiqua"/>
                <w:lang w:val="en-GB"/>
              </w:rPr>
              <w:t xml:space="preserve">cow </w:t>
            </w:r>
            <w:r w:rsidRPr="00E1566C">
              <w:rPr>
                <w:rFonts w:ascii="Book Antiqua" w:hAnsi="Book Antiqua"/>
                <w:lang w:val="en-GB"/>
              </w:rPr>
              <w:t>milk</w:t>
            </w:r>
          </w:p>
          <w:p w14:paraId="0E8D4A6D" w14:textId="786ECBF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58 raw sheep milk</w:t>
            </w:r>
          </w:p>
          <w:p w14:paraId="5D6CDFE8" w14:textId="4D947064"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42 raw goat milk</w:t>
            </w:r>
          </w:p>
          <w:p w14:paraId="34D6BCD8" w14:textId="52A8911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 raw buffalo milk</w:t>
            </w:r>
          </w:p>
          <w:p w14:paraId="2D178416"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15 raw camel milk</w:t>
            </w:r>
          </w:p>
        </w:tc>
        <w:tc>
          <w:tcPr>
            <w:tcW w:w="3673" w:type="dxa"/>
          </w:tcPr>
          <w:p w14:paraId="7A32FCC1" w14:textId="27D39E6A"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 xml:space="preserve">16.00% positive </w:t>
            </w:r>
            <w:r w:rsidR="00BB44FB" w:rsidRPr="00E1566C">
              <w:rPr>
                <w:rFonts w:ascii="Book Antiqua" w:hAnsi="Book Antiqua"/>
                <w:bCs/>
                <w:lang w:val="en-GB"/>
              </w:rPr>
              <w:t xml:space="preserve">cow </w:t>
            </w:r>
            <w:r w:rsidRPr="00E1566C">
              <w:rPr>
                <w:rFonts w:ascii="Book Antiqua" w:hAnsi="Book Antiqua"/>
                <w:bCs/>
                <w:lang w:val="en-GB"/>
              </w:rPr>
              <w:t>milk</w:t>
            </w:r>
          </w:p>
          <w:p w14:paraId="1117843B" w14:textId="77777777"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13.79% positive sheep milk</w:t>
            </w:r>
          </w:p>
          <w:p w14:paraId="4E3898AF" w14:textId="7C7107AB"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4.76% positive goat milk</w:t>
            </w:r>
          </w:p>
          <w:p w14:paraId="6C4655D3" w14:textId="1740300C"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13.33% positive camel milk</w:t>
            </w:r>
          </w:p>
          <w:p w14:paraId="61578134" w14:textId="147FF8AE"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20.00% positive buffalo milk</w:t>
            </w:r>
          </w:p>
        </w:tc>
        <w:tc>
          <w:tcPr>
            <w:tcW w:w="2237" w:type="dxa"/>
          </w:tcPr>
          <w:p w14:paraId="750483F9" w14:textId="009E814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Talaei </w:t>
            </w:r>
            <w:r w:rsidRPr="00E1566C">
              <w:rPr>
                <w:rFonts w:ascii="Book Antiqua" w:hAnsi="Book Antiqua"/>
                <w:i/>
                <w:lang w:val="en-GB"/>
              </w:rPr>
              <w:t>et al</w:t>
            </w:r>
            <w:r w:rsidRPr="00E1566C">
              <w:rPr>
                <w:rFonts w:ascii="Book Antiqua" w:hAnsi="Book Antiqua"/>
                <w:vertAlign w:val="superscript"/>
                <w:lang w:val="en-GB"/>
              </w:rPr>
              <w:t>[72]</w:t>
            </w:r>
          </w:p>
        </w:tc>
      </w:tr>
      <w:tr w:rsidR="00A01938" w:rsidRPr="00E1566C" w14:paraId="6D3C10F6" w14:textId="77777777" w:rsidTr="003C5D95">
        <w:trPr>
          <w:trHeight w:val="523"/>
          <w:jc w:val="center"/>
        </w:trPr>
        <w:tc>
          <w:tcPr>
            <w:tcW w:w="828" w:type="dxa"/>
          </w:tcPr>
          <w:p w14:paraId="67EAE06A"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2015</w:t>
            </w:r>
          </w:p>
        </w:tc>
        <w:tc>
          <w:tcPr>
            <w:tcW w:w="2928" w:type="dxa"/>
          </w:tcPr>
          <w:p w14:paraId="38B04256" w14:textId="0C73E72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 xml:space="preserve">cow </w:t>
            </w:r>
            <w:r w:rsidRPr="00E1566C">
              <w:rPr>
                <w:rFonts w:ascii="Book Antiqua" w:hAnsi="Book Antiqua"/>
                <w:lang w:val="en-GB"/>
              </w:rPr>
              <w:t>milk</w:t>
            </w:r>
          </w:p>
        </w:tc>
        <w:tc>
          <w:tcPr>
            <w:tcW w:w="2193" w:type="dxa"/>
          </w:tcPr>
          <w:p w14:paraId="5CEDB26F" w14:textId="51CFFDCD" w:rsidR="00FC64A9" w:rsidRPr="00E1566C" w:rsidRDefault="00FC64A9" w:rsidP="00B5264A">
            <w:pPr>
              <w:spacing w:line="276" w:lineRule="auto"/>
              <w:jc w:val="center"/>
              <w:rPr>
                <w:rFonts w:ascii="Book Antiqua" w:hAnsi="Book Antiqua"/>
                <w:lang w:val="en-GB"/>
              </w:rPr>
            </w:pPr>
            <w:r w:rsidRPr="00E1566C">
              <w:rPr>
                <w:rFonts w:ascii="Book Antiqua" w:hAnsi="Book Antiqua"/>
                <w:iCs/>
                <w:lang w:val="en-GB"/>
              </w:rPr>
              <w:t xml:space="preserve">Culture and </w:t>
            </w:r>
            <w:r w:rsidR="00BB44FB" w:rsidRPr="00E1566C">
              <w:rPr>
                <w:rFonts w:ascii="Book Antiqua" w:hAnsi="Book Antiqua"/>
                <w:iCs/>
                <w:lang w:val="en-GB"/>
              </w:rPr>
              <w:t xml:space="preserve">nested </w:t>
            </w:r>
            <w:r w:rsidRPr="00E1566C">
              <w:rPr>
                <w:rFonts w:ascii="Book Antiqua" w:hAnsi="Book Antiqua"/>
                <w:iCs/>
                <w:lang w:val="en-GB"/>
              </w:rPr>
              <w:t>PCR</w:t>
            </w:r>
          </w:p>
        </w:tc>
        <w:tc>
          <w:tcPr>
            <w:tcW w:w="2693" w:type="dxa"/>
          </w:tcPr>
          <w:p w14:paraId="25E33A52" w14:textId="3348945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50 raw </w:t>
            </w:r>
            <w:r w:rsidR="00BB44FB" w:rsidRPr="00E1566C">
              <w:rPr>
                <w:rFonts w:ascii="Book Antiqua" w:hAnsi="Book Antiqua"/>
                <w:lang w:val="en-GB"/>
              </w:rPr>
              <w:t xml:space="preserve">cow </w:t>
            </w:r>
            <w:r w:rsidRPr="00E1566C">
              <w:rPr>
                <w:rFonts w:ascii="Book Antiqua" w:hAnsi="Book Antiqua"/>
                <w:lang w:val="en-GB"/>
              </w:rPr>
              <w:t>milk</w:t>
            </w:r>
          </w:p>
        </w:tc>
        <w:tc>
          <w:tcPr>
            <w:tcW w:w="3673" w:type="dxa"/>
          </w:tcPr>
          <w:p w14:paraId="19412825" w14:textId="026F928B"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 xml:space="preserve">22% positive </w:t>
            </w:r>
            <w:r w:rsidR="00BB44FB" w:rsidRPr="00E1566C">
              <w:rPr>
                <w:rFonts w:ascii="Book Antiqua" w:hAnsi="Book Antiqua"/>
                <w:bCs/>
                <w:lang w:val="en-GB"/>
              </w:rPr>
              <w:t xml:space="preserve">cow </w:t>
            </w:r>
            <w:r w:rsidRPr="00E1566C">
              <w:rPr>
                <w:rFonts w:ascii="Book Antiqua" w:hAnsi="Book Antiqua"/>
                <w:bCs/>
                <w:lang w:val="en-GB"/>
              </w:rPr>
              <w:t>milk</w:t>
            </w:r>
          </w:p>
        </w:tc>
        <w:tc>
          <w:tcPr>
            <w:tcW w:w="2237" w:type="dxa"/>
          </w:tcPr>
          <w:p w14:paraId="73ADCA70" w14:textId="455E1383"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Osman </w:t>
            </w:r>
            <w:r w:rsidRPr="00E1566C">
              <w:rPr>
                <w:rFonts w:ascii="Book Antiqua" w:hAnsi="Book Antiqua"/>
                <w:i/>
                <w:lang w:val="en-GB"/>
              </w:rPr>
              <w:t>et al</w:t>
            </w:r>
            <w:r w:rsidRPr="00E1566C">
              <w:rPr>
                <w:rFonts w:ascii="Book Antiqua" w:hAnsi="Book Antiqua"/>
                <w:vertAlign w:val="superscript"/>
                <w:lang w:val="en-GB"/>
              </w:rPr>
              <w:t>[73]</w:t>
            </w:r>
          </w:p>
        </w:tc>
      </w:tr>
      <w:tr w:rsidR="00A01938" w:rsidRPr="00E1566C" w14:paraId="15ADC3AB" w14:textId="77777777" w:rsidTr="003C5D95">
        <w:trPr>
          <w:trHeight w:val="795"/>
          <w:jc w:val="center"/>
        </w:trPr>
        <w:tc>
          <w:tcPr>
            <w:tcW w:w="828" w:type="dxa"/>
          </w:tcPr>
          <w:p w14:paraId="3463AB53"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lastRenderedPageBreak/>
              <w:t>2015</w:t>
            </w:r>
          </w:p>
        </w:tc>
        <w:tc>
          <w:tcPr>
            <w:tcW w:w="2928" w:type="dxa"/>
          </w:tcPr>
          <w:p w14:paraId="6EB04FAA" w14:textId="0D55962C"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 xml:space="preserve">cow </w:t>
            </w:r>
            <w:r w:rsidRPr="00E1566C">
              <w:rPr>
                <w:rFonts w:ascii="Book Antiqua" w:hAnsi="Book Antiqua"/>
                <w:lang w:val="en-GB"/>
              </w:rPr>
              <w:t>milk</w:t>
            </w:r>
          </w:p>
        </w:tc>
        <w:tc>
          <w:tcPr>
            <w:tcW w:w="2193" w:type="dxa"/>
          </w:tcPr>
          <w:p w14:paraId="7CED15A7" w14:textId="276EC7E4" w:rsidR="00FC64A9" w:rsidRPr="00E1566C" w:rsidRDefault="00FC64A9" w:rsidP="00B5264A">
            <w:pPr>
              <w:spacing w:line="276" w:lineRule="auto"/>
              <w:jc w:val="center"/>
              <w:rPr>
                <w:rFonts w:ascii="Book Antiqua" w:hAnsi="Book Antiqua"/>
                <w:lang w:val="en-GB"/>
              </w:rPr>
            </w:pPr>
            <w:r w:rsidRPr="00E1566C">
              <w:rPr>
                <w:rFonts w:ascii="Book Antiqua" w:hAnsi="Book Antiqua"/>
                <w:iCs/>
                <w:lang w:val="en-GB"/>
              </w:rPr>
              <w:t xml:space="preserve">Culture and </w:t>
            </w:r>
            <w:r w:rsidR="00BB44FB" w:rsidRPr="00E1566C">
              <w:rPr>
                <w:rFonts w:ascii="Book Antiqua" w:hAnsi="Book Antiqua"/>
                <w:iCs/>
                <w:lang w:val="en-GB"/>
              </w:rPr>
              <w:t xml:space="preserve">nested </w:t>
            </w:r>
            <w:r w:rsidRPr="00E1566C">
              <w:rPr>
                <w:rFonts w:ascii="Book Antiqua" w:hAnsi="Book Antiqua"/>
                <w:iCs/>
                <w:lang w:val="en-GB"/>
              </w:rPr>
              <w:t>PCR</w:t>
            </w:r>
          </w:p>
        </w:tc>
        <w:tc>
          <w:tcPr>
            <w:tcW w:w="2693" w:type="dxa"/>
          </w:tcPr>
          <w:p w14:paraId="2E64B343" w14:textId="5FF73F3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163 raw </w:t>
            </w:r>
            <w:r w:rsidR="00BB44FB" w:rsidRPr="00E1566C">
              <w:rPr>
                <w:rFonts w:ascii="Book Antiqua" w:hAnsi="Book Antiqua"/>
                <w:lang w:val="en-GB"/>
              </w:rPr>
              <w:t xml:space="preserve">cow </w:t>
            </w:r>
            <w:r w:rsidRPr="00E1566C">
              <w:rPr>
                <w:rFonts w:ascii="Book Antiqua" w:hAnsi="Book Antiqua"/>
                <w:lang w:val="en-GB"/>
              </w:rPr>
              <w:t>milk</w:t>
            </w:r>
          </w:p>
        </w:tc>
        <w:tc>
          <w:tcPr>
            <w:tcW w:w="3673" w:type="dxa"/>
          </w:tcPr>
          <w:p w14:paraId="683DD419" w14:textId="2B424524"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 xml:space="preserve">0% positive </w:t>
            </w:r>
            <w:r w:rsidR="00BB44FB" w:rsidRPr="00E1566C">
              <w:rPr>
                <w:rFonts w:ascii="Book Antiqua" w:hAnsi="Book Antiqua"/>
                <w:bCs/>
                <w:lang w:val="en-GB"/>
              </w:rPr>
              <w:t xml:space="preserve">cow </w:t>
            </w:r>
            <w:r w:rsidRPr="00E1566C">
              <w:rPr>
                <w:rFonts w:ascii="Book Antiqua" w:hAnsi="Book Antiqua"/>
                <w:bCs/>
                <w:lang w:val="en-GB"/>
              </w:rPr>
              <w:t>milk</w:t>
            </w:r>
          </w:p>
        </w:tc>
        <w:tc>
          <w:tcPr>
            <w:tcW w:w="2237" w:type="dxa"/>
          </w:tcPr>
          <w:p w14:paraId="26FEBD38" w14:textId="60B3C042"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Bianchini </w:t>
            </w:r>
            <w:r w:rsidRPr="00E1566C">
              <w:rPr>
                <w:rFonts w:ascii="Book Antiqua" w:hAnsi="Book Antiqua"/>
                <w:i/>
                <w:lang w:val="en-GB"/>
              </w:rPr>
              <w:t>et al</w:t>
            </w:r>
            <w:r w:rsidRPr="00E1566C">
              <w:rPr>
                <w:rFonts w:ascii="Book Antiqua" w:hAnsi="Book Antiqua"/>
                <w:vertAlign w:val="superscript"/>
                <w:lang w:val="en-GB"/>
              </w:rPr>
              <w:t>[75]</w:t>
            </w:r>
          </w:p>
        </w:tc>
      </w:tr>
      <w:tr w:rsidR="00A01938" w:rsidRPr="00E1566C" w14:paraId="1EABFC1F" w14:textId="77777777" w:rsidTr="003C5D95">
        <w:trPr>
          <w:trHeight w:val="948"/>
          <w:jc w:val="center"/>
        </w:trPr>
        <w:tc>
          <w:tcPr>
            <w:tcW w:w="828" w:type="dxa"/>
          </w:tcPr>
          <w:p w14:paraId="4638450C"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2016</w:t>
            </w:r>
          </w:p>
        </w:tc>
        <w:tc>
          <w:tcPr>
            <w:tcW w:w="2928" w:type="dxa"/>
          </w:tcPr>
          <w:p w14:paraId="77BDB399" w14:textId="5577A8F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Raw </w:t>
            </w:r>
            <w:r w:rsidR="00BB44FB" w:rsidRPr="00E1566C">
              <w:rPr>
                <w:rFonts w:ascii="Book Antiqua" w:hAnsi="Book Antiqua"/>
                <w:lang w:val="en-GB"/>
              </w:rPr>
              <w:t>cow</w:t>
            </w:r>
            <w:r w:rsidRPr="00E1566C">
              <w:rPr>
                <w:rFonts w:ascii="Book Antiqua" w:hAnsi="Book Antiqua"/>
                <w:lang w:val="en-GB"/>
              </w:rPr>
              <w:t>, sheep, goat, buffalo and camel milk</w:t>
            </w:r>
            <w:r w:rsidR="00BB44FB" w:rsidRPr="00E1566C">
              <w:rPr>
                <w:rFonts w:ascii="Book Antiqua" w:hAnsi="Book Antiqua"/>
                <w:lang w:val="en-GB"/>
              </w:rPr>
              <w:t>s</w:t>
            </w:r>
            <w:r w:rsidRPr="00E1566C">
              <w:rPr>
                <w:rFonts w:ascii="Book Antiqua" w:hAnsi="Book Antiqua"/>
                <w:lang w:val="en-GB"/>
              </w:rPr>
              <w:t xml:space="preserve"> and meat</w:t>
            </w:r>
            <w:r w:rsidR="00BB44FB" w:rsidRPr="00E1566C">
              <w:rPr>
                <w:rFonts w:ascii="Book Antiqua" w:hAnsi="Book Antiqua"/>
                <w:lang w:val="en-GB"/>
              </w:rPr>
              <w:t>s</w:t>
            </w:r>
          </w:p>
        </w:tc>
        <w:tc>
          <w:tcPr>
            <w:tcW w:w="2193" w:type="dxa"/>
          </w:tcPr>
          <w:p w14:paraId="439FF768" w14:textId="6A9B12B4"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tc>
        <w:tc>
          <w:tcPr>
            <w:tcW w:w="2693" w:type="dxa"/>
          </w:tcPr>
          <w:p w14:paraId="6AE33050"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420 raw milk</w:t>
            </w:r>
          </w:p>
          <w:p w14:paraId="28C15D9B"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400 raw meat</w:t>
            </w:r>
          </w:p>
        </w:tc>
        <w:tc>
          <w:tcPr>
            <w:tcW w:w="3673" w:type="dxa"/>
          </w:tcPr>
          <w:p w14:paraId="1D30D68E" w14:textId="5A297BF3" w:rsidR="00FC64A9" w:rsidRPr="00E1566C" w:rsidRDefault="00FC64A9" w:rsidP="00B5264A">
            <w:pPr>
              <w:spacing w:line="276" w:lineRule="auto"/>
              <w:jc w:val="center"/>
              <w:rPr>
                <w:rFonts w:ascii="Book Antiqua" w:hAnsi="Book Antiqua"/>
                <w:lang w:val="en-GB"/>
              </w:rPr>
            </w:pPr>
            <w:r w:rsidRPr="00E1566C">
              <w:rPr>
                <w:rFonts w:ascii="Book Antiqua" w:hAnsi="Book Antiqua"/>
                <w:bCs/>
                <w:lang w:val="en-GB"/>
              </w:rPr>
              <w:t xml:space="preserve">21.90% positive raw </w:t>
            </w:r>
            <w:r w:rsidRPr="00E1566C">
              <w:rPr>
                <w:rFonts w:ascii="Book Antiqua" w:hAnsi="Book Antiqua"/>
                <w:lang w:val="en-GB"/>
              </w:rPr>
              <w:t>milk</w:t>
            </w:r>
          </w:p>
          <w:p w14:paraId="75A3D7DB" w14:textId="0484FD16" w:rsidR="00FC64A9" w:rsidRPr="00E1566C" w:rsidRDefault="00FC64A9" w:rsidP="00B5264A">
            <w:pPr>
              <w:spacing w:line="276" w:lineRule="auto"/>
              <w:jc w:val="center"/>
              <w:rPr>
                <w:rFonts w:ascii="Book Antiqua" w:hAnsi="Book Antiqua"/>
                <w:bCs/>
                <w:lang w:val="en-GB"/>
              </w:rPr>
            </w:pPr>
            <w:r w:rsidRPr="00E1566C">
              <w:rPr>
                <w:rFonts w:ascii="Book Antiqua" w:hAnsi="Book Antiqua"/>
                <w:bCs/>
                <w:lang w:val="en-GB"/>
              </w:rPr>
              <w:t xml:space="preserve">26.25% positive </w:t>
            </w:r>
            <w:r w:rsidRPr="00E1566C">
              <w:rPr>
                <w:rFonts w:ascii="Book Antiqua" w:hAnsi="Book Antiqua"/>
                <w:lang w:val="en-GB"/>
              </w:rPr>
              <w:t>meat</w:t>
            </w:r>
          </w:p>
          <w:p w14:paraId="299CD755" w14:textId="77777777" w:rsidR="00FC64A9" w:rsidRPr="00E1566C" w:rsidRDefault="00FC64A9" w:rsidP="00B5264A">
            <w:pPr>
              <w:spacing w:line="276" w:lineRule="auto"/>
              <w:jc w:val="center"/>
              <w:rPr>
                <w:rFonts w:ascii="Book Antiqua" w:hAnsi="Book Antiqua"/>
                <w:lang w:val="en-GB"/>
              </w:rPr>
            </w:pPr>
          </w:p>
        </w:tc>
        <w:tc>
          <w:tcPr>
            <w:tcW w:w="2237" w:type="dxa"/>
          </w:tcPr>
          <w:p w14:paraId="00FDAB94" w14:textId="3957F34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Saedi </w:t>
            </w:r>
            <w:r w:rsidRPr="00E1566C">
              <w:rPr>
                <w:rFonts w:ascii="Book Antiqua" w:hAnsi="Book Antiqua"/>
                <w:i/>
                <w:lang w:val="en-GB"/>
              </w:rPr>
              <w:t>et al</w:t>
            </w:r>
            <w:r w:rsidRPr="00E1566C">
              <w:rPr>
                <w:rFonts w:ascii="Book Antiqua" w:hAnsi="Book Antiqua"/>
                <w:vertAlign w:val="superscript"/>
                <w:lang w:val="en-GB"/>
              </w:rPr>
              <w:t>[70]</w:t>
            </w:r>
          </w:p>
        </w:tc>
      </w:tr>
      <w:tr w:rsidR="00A01938" w:rsidRPr="00E1566C" w14:paraId="05D28E51" w14:textId="77777777" w:rsidTr="003C5D95">
        <w:trPr>
          <w:jc w:val="center"/>
        </w:trPr>
        <w:tc>
          <w:tcPr>
            <w:tcW w:w="828" w:type="dxa"/>
          </w:tcPr>
          <w:p w14:paraId="46F4034F"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2016</w:t>
            </w:r>
          </w:p>
        </w:tc>
        <w:tc>
          <w:tcPr>
            <w:tcW w:w="2928" w:type="dxa"/>
          </w:tcPr>
          <w:p w14:paraId="1A2FCF12" w14:textId="5A0422A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Ready-to-eat food</w:t>
            </w:r>
          </w:p>
        </w:tc>
        <w:tc>
          <w:tcPr>
            <w:tcW w:w="2193" w:type="dxa"/>
          </w:tcPr>
          <w:p w14:paraId="3727ADC5" w14:textId="7CEDE65E"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tc>
        <w:tc>
          <w:tcPr>
            <w:tcW w:w="2693" w:type="dxa"/>
          </w:tcPr>
          <w:p w14:paraId="08423C4E" w14:textId="6BB23842"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550 ready-to-eat food</w:t>
            </w:r>
          </w:p>
          <w:p w14:paraId="701038BA" w14:textId="77777777" w:rsidR="00FC64A9" w:rsidRPr="00E1566C" w:rsidRDefault="00FC64A9" w:rsidP="00B5264A">
            <w:pPr>
              <w:spacing w:line="276" w:lineRule="auto"/>
              <w:jc w:val="center"/>
              <w:rPr>
                <w:rFonts w:ascii="Book Antiqua" w:hAnsi="Book Antiqua"/>
                <w:lang w:val="en-GB"/>
              </w:rPr>
            </w:pPr>
          </w:p>
        </w:tc>
        <w:tc>
          <w:tcPr>
            <w:tcW w:w="3673" w:type="dxa"/>
          </w:tcPr>
          <w:p w14:paraId="395D20D8" w14:textId="4DAB98E3"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13.45% positive ready-to-eat food</w:t>
            </w:r>
          </w:p>
          <w:p w14:paraId="44C1E040" w14:textId="77777777" w:rsidR="00FC64A9" w:rsidRPr="00E1566C" w:rsidRDefault="00FC64A9" w:rsidP="00B5264A">
            <w:pPr>
              <w:spacing w:line="276" w:lineRule="auto"/>
              <w:jc w:val="center"/>
              <w:rPr>
                <w:rFonts w:ascii="Book Antiqua" w:hAnsi="Book Antiqua"/>
                <w:lang w:val="en-GB"/>
              </w:rPr>
            </w:pPr>
          </w:p>
        </w:tc>
        <w:tc>
          <w:tcPr>
            <w:tcW w:w="2237" w:type="dxa"/>
          </w:tcPr>
          <w:p w14:paraId="5CC4D2A9" w14:textId="5B3EA261"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Hemmatinezhad </w:t>
            </w:r>
            <w:r w:rsidRPr="00E1566C">
              <w:rPr>
                <w:rFonts w:ascii="Book Antiqua" w:hAnsi="Book Antiqua"/>
                <w:i/>
                <w:lang w:val="en-GB"/>
              </w:rPr>
              <w:t>et al</w:t>
            </w:r>
            <w:r w:rsidRPr="00E1566C">
              <w:rPr>
                <w:rFonts w:ascii="Book Antiqua" w:hAnsi="Book Antiqua"/>
                <w:vertAlign w:val="superscript"/>
                <w:lang w:val="en-GB"/>
              </w:rPr>
              <w:t>[78]</w:t>
            </w:r>
          </w:p>
        </w:tc>
      </w:tr>
      <w:tr w:rsidR="00A01938" w:rsidRPr="00E1566C" w14:paraId="7850DDCD" w14:textId="77777777" w:rsidTr="003C5D95">
        <w:trPr>
          <w:jc w:val="center"/>
        </w:trPr>
        <w:tc>
          <w:tcPr>
            <w:tcW w:w="828" w:type="dxa"/>
          </w:tcPr>
          <w:p w14:paraId="79AA62A2"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2016</w:t>
            </w:r>
          </w:p>
        </w:tc>
        <w:tc>
          <w:tcPr>
            <w:tcW w:w="2928" w:type="dxa"/>
          </w:tcPr>
          <w:p w14:paraId="1896DD4F" w14:textId="3CC723C3" w:rsidR="00FC64A9" w:rsidRPr="00E1566C" w:rsidRDefault="00FC64A9" w:rsidP="00B5264A">
            <w:pPr>
              <w:spacing w:line="276" w:lineRule="auto"/>
              <w:jc w:val="center"/>
              <w:rPr>
                <w:rFonts w:ascii="Book Antiqua" w:hAnsi="Book Antiqua"/>
                <w:lang w:val="en-GB"/>
              </w:rPr>
            </w:pPr>
            <w:r w:rsidRPr="00E1566C">
              <w:rPr>
                <w:rFonts w:ascii="Book Antiqua" w:hAnsi="Book Antiqua"/>
                <w:iCs/>
                <w:lang w:val="en-GB"/>
              </w:rPr>
              <w:t>Ready-to-eat food and minced meat</w:t>
            </w:r>
          </w:p>
        </w:tc>
        <w:tc>
          <w:tcPr>
            <w:tcW w:w="2193" w:type="dxa"/>
          </w:tcPr>
          <w:p w14:paraId="6EB4EE4C" w14:textId="4B15162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Culture and PCR</w:t>
            </w:r>
          </w:p>
          <w:p w14:paraId="2E26C834" w14:textId="77777777" w:rsidR="00FC64A9" w:rsidRPr="00E1566C" w:rsidRDefault="00FC64A9" w:rsidP="00B5264A">
            <w:pPr>
              <w:spacing w:line="276" w:lineRule="auto"/>
              <w:jc w:val="center"/>
              <w:rPr>
                <w:rFonts w:ascii="Book Antiqua" w:hAnsi="Book Antiqua"/>
                <w:lang w:val="en-GB"/>
              </w:rPr>
            </w:pPr>
          </w:p>
        </w:tc>
        <w:tc>
          <w:tcPr>
            <w:tcW w:w="2693" w:type="dxa"/>
          </w:tcPr>
          <w:p w14:paraId="20DB50A1" w14:textId="02FFC04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ready</w:t>
            </w:r>
            <w:r w:rsidR="00BB44FB" w:rsidRPr="00E1566C">
              <w:rPr>
                <w:rFonts w:ascii="Book Antiqua" w:hAnsi="Book Antiqua"/>
                <w:lang w:val="en-GB"/>
              </w:rPr>
              <w:t>-</w:t>
            </w:r>
            <w:r w:rsidRPr="00E1566C">
              <w:rPr>
                <w:rFonts w:ascii="Book Antiqua" w:hAnsi="Book Antiqua"/>
                <w:lang w:val="en-GB"/>
              </w:rPr>
              <w:t>to</w:t>
            </w:r>
            <w:r w:rsidR="00BB44FB" w:rsidRPr="00E1566C">
              <w:rPr>
                <w:rFonts w:ascii="Book Antiqua" w:hAnsi="Book Antiqua"/>
                <w:lang w:val="en-GB"/>
              </w:rPr>
              <w:t>-</w:t>
            </w:r>
            <w:r w:rsidRPr="00E1566C">
              <w:rPr>
                <w:rFonts w:ascii="Book Antiqua" w:hAnsi="Book Antiqua"/>
                <w:lang w:val="en-GB"/>
              </w:rPr>
              <w:t>eat fish</w:t>
            </w:r>
          </w:p>
          <w:p w14:paraId="18B0ECE2"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60 ham</w:t>
            </w:r>
          </w:p>
          <w:p w14:paraId="567C5D03" w14:textId="4AB4FAB8"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 chicken sandwich</w:t>
            </w:r>
          </w:p>
          <w:p w14:paraId="7C091DCB" w14:textId="1C034EA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40 vegetable sandwich</w:t>
            </w:r>
          </w:p>
          <w:p w14:paraId="04C8EF8F" w14:textId="45ECD5B3"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50 meat sandwich</w:t>
            </w:r>
          </w:p>
          <w:p w14:paraId="2B9AE956"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50 minced meat</w:t>
            </w:r>
          </w:p>
        </w:tc>
        <w:tc>
          <w:tcPr>
            <w:tcW w:w="3673" w:type="dxa"/>
          </w:tcPr>
          <w:p w14:paraId="70F65E68" w14:textId="44CE523F"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15% positive ready</w:t>
            </w:r>
            <w:r w:rsidR="00BB44FB" w:rsidRPr="00E1566C">
              <w:rPr>
                <w:rFonts w:ascii="Book Antiqua" w:hAnsi="Book Antiqua"/>
                <w:lang w:val="en-GB"/>
              </w:rPr>
              <w:t>-</w:t>
            </w:r>
            <w:r w:rsidRPr="00E1566C">
              <w:rPr>
                <w:rFonts w:ascii="Book Antiqua" w:hAnsi="Book Antiqua"/>
                <w:lang w:val="en-GB"/>
              </w:rPr>
              <w:t>to</w:t>
            </w:r>
            <w:r w:rsidR="00BB44FB" w:rsidRPr="00E1566C">
              <w:rPr>
                <w:rFonts w:ascii="Book Antiqua" w:hAnsi="Book Antiqua"/>
                <w:lang w:val="en-GB"/>
              </w:rPr>
              <w:t>-</w:t>
            </w:r>
            <w:r w:rsidRPr="00E1566C">
              <w:rPr>
                <w:rFonts w:ascii="Book Antiqua" w:hAnsi="Book Antiqua"/>
                <w:lang w:val="en-GB"/>
              </w:rPr>
              <w:t>eat fish</w:t>
            </w:r>
          </w:p>
          <w:p w14:paraId="3690B7A3" w14:textId="29CF11FD"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8.33% positive ham</w:t>
            </w:r>
          </w:p>
          <w:p w14:paraId="68E1CBCB" w14:textId="07F1E83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5% positive chicken sandwich</w:t>
            </w:r>
          </w:p>
          <w:p w14:paraId="395413F2" w14:textId="6666162A"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45% positive vegetable sandwich</w:t>
            </w:r>
          </w:p>
          <w:p w14:paraId="698E05A6" w14:textId="756D2C16"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20% positive meat sandwich</w:t>
            </w:r>
          </w:p>
          <w:p w14:paraId="087BB03D" w14:textId="7841383B"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32% positive minced meat</w:t>
            </w:r>
          </w:p>
        </w:tc>
        <w:tc>
          <w:tcPr>
            <w:tcW w:w="2237" w:type="dxa"/>
          </w:tcPr>
          <w:p w14:paraId="0C24BC1A" w14:textId="43AD0340"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Ghorbani </w:t>
            </w:r>
            <w:r w:rsidRPr="00E1566C">
              <w:rPr>
                <w:rFonts w:ascii="Book Antiqua" w:hAnsi="Book Antiqua"/>
                <w:i/>
                <w:lang w:val="en-GB"/>
              </w:rPr>
              <w:t>et al</w:t>
            </w:r>
            <w:r w:rsidRPr="00E1566C">
              <w:rPr>
                <w:rFonts w:ascii="Book Antiqua" w:hAnsi="Book Antiqua"/>
                <w:vertAlign w:val="superscript"/>
                <w:lang w:val="en-GB"/>
              </w:rPr>
              <w:t>[79]</w:t>
            </w:r>
          </w:p>
        </w:tc>
      </w:tr>
      <w:tr w:rsidR="003C5D95" w:rsidRPr="00E1566C" w14:paraId="01A0C66D" w14:textId="77777777" w:rsidTr="003C5D95">
        <w:trPr>
          <w:trHeight w:val="673"/>
          <w:jc w:val="center"/>
        </w:trPr>
        <w:tc>
          <w:tcPr>
            <w:tcW w:w="828" w:type="dxa"/>
          </w:tcPr>
          <w:p w14:paraId="5159EFB1" w14:textId="77777777" w:rsidR="00FC64A9" w:rsidRPr="00E1566C" w:rsidRDefault="00FC64A9" w:rsidP="003D795A">
            <w:pPr>
              <w:spacing w:line="276" w:lineRule="auto"/>
              <w:jc w:val="both"/>
              <w:rPr>
                <w:rFonts w:ascii="Book Antiqua" w:hAnsi="Book Antiqua"/>
                <w:lang w:val="en-GB"/>
              </w:rPr>
            </w:pPr>
            <w:r w:rsidRPr="00E1566C">
              <w:rPr>
                <w:rFonts w:ascii="Book Antiqua" w:hAnsi="Book Antiqua"/>
                <w:lang w:val="en-GB"/>
              </w:rPr>
              <w:t>2017</w:t>
            </w:r>
          </w:p>
        </w:tc>
        <w:tc>
          <w:tcPr>
            <w:tcW w:w="2928" w:type="dxa"/>
          </w:tcPr>
          <w:p w14:paraId="024D3AA3" w14:textId="79173361"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Hamburger and minced</w:t>
            </w:r>
            <w:r w:rsidR="00BB44FB" w:rsidRPr="00E1566C">
              <w:rPr>
                <w:rFonts w:ascii="Book Antiqua" w:hAnsi="Book Antiqua"/>
                <w:lang w:val="en-GB"/>
              </w:rPr>
              <w:t xml:space="preserve"> </w:t>
            </w:r>
            <w:r w:rsidRPr="00E1566C">
              <w:rPr>
                <w:rFonts w:ascii="Book Antiqua" w:hAnsi="Book Antiqua"/>
                <w:lang w:val="en-GB"/>
              </w:rPr>
              <w:t>meat</w:t>
            </w:r>
          </w:p>
        </w:tc>
        <w:tc>
          <w:tcPr>
            <w:tcW w:w="2193" w:type="dxa"/>
          </w:tcPr>
          <w:p w14:paraId="67CF30D1" w14:textId="0A1B0B80" w:rsidR="00FC64A9" w:rsidRPr="00E1566C" w:rsidRDefault="00FC64A9" w:rsidP="00B5264A">
            <w:pPr>
              <w:spacing w:line="276" w:lineRule="auto"/>
              <w:jc w:val="center"/>
              <w:rPr>
                <w:rFonts w:ascii="Book Antiqua" w:hAnsi="Book Antiqua"/>
                <w:i/>
                <w:lang w:val="en-GB"/>
              </w:rPr>
            </w:pPr>
            <w:r w:rsidRPr="00E1566C">
              <w:rPr>
                <w:rFonts w:ascii="Book Antiqua" w:hAnsi="Book Antiqua"/>
                <w:lang w:val="en-GB"/>
              </w:rPr>
              <w:t xml:space="preserve">Culture and </w:t>
            </w:r>
            <w:r w:rsidR="00BB44FB" w:rsidRPr="00E1566C">
              <w:rPr>
                <w:rFonts w:ascii="Book Antiqua" w:hAnsi="Book Antiqua"/>
                <w:lang w:val="en-GB"/>
              </w:rPr>
              <w:t>n</w:t>
            </w:r>
            <w:r w:rsidRPr="00E1566C">
              <w:rPr>
                <w:rFonts w:ascii="Book Antiqua" w:hAnsi="Book Antiqua"/>
                <w:lang w:val="en-GB"/>
              </w:rPr>
              <w:t>ested PCR</w:t>
            </w:r>
          </w:p>
          <w:p w14:paraId="1290A536" w14:textId="77777777" w:rsidR="00FC64A9" w:rsidRPr="00E1566C" w:rsidRDefault="00FC64A9" w:rsidP="00B5264A">
            <w:pPr>
              <w:spacing w:line="276" w:lineRule="auto"/>
              <w:jc w:val="center"/>
              <w:rPr>
                <w:rFonts w:ascii="Book Antiqua" w:hAnsi="Book Antiqua"/>
                <w:lang w:val="en-GB"/>
              </w:rPr>
            </w:pPr>
          </w:p>
        </w:tc>
        <w:tc>
          <w:tcPr>
            <w:tcW w:w="2693" w:type="dxa"/>
          </w:tcPr>
          <w:p w14:paraId="521EC695"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80 hamburger</w:t>
            </w:r>
          </w:p>
          <w:p w14:paraId="01B5244A"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70 minced-meat</w:t>
            </w:r>
          </w:p>
        </w:tc>
        <w:tc>
          <w:tcPr>
            <w:tcW w:w="3673" w:type="dxa"/>
          </w:tcPr>
          <w:p w14:paraId="1D3DDC6A" w14:textId="77777777"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1.42% positive hamburger</w:t>
            </w:r>
          </w:p>
          <w:p w14:paraId="693D8475" w14:textId="4A94D955"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12.5%</w:t>
            </w:r>
            <w:r w:rsidR="00BB44FB" w:rsidRPr="00E1566C">
              <w:rPr>
                <w:rFonts w:ascii="Book Antiqua" w:hAnsi="Book Antiqua"/>
                <w:lang w:val="en-GB"/>
              </w:rPr>
              <w:t xml:space="preserve"> </w:t>
            </w:r>
            <w:r w:rsidRPr="00E1566C">
              <w:rPr>
                <w:rFonts w:ascii="Book Antiqua" w:hAnsi="Book Antiqua"/>
                <w:lang w:val="en-GB"/>
              </w:rPr>
              <w:t>positive minced-meat</w:t>
            </w:r>
          </w:p>
        </w:tc>
        <w:tc>
          <w:tcPr>
            <w:tcW w:w="2237" w:type="dxa"/>
          </w:tcPr>
          <w:p w14:paraId="780F64F3" w14:textId="60737E64" w:rsidR="00FC64A9" w:rsidRPr="00E1566C" w:rsidRDefault="00FC64A9" w:rsidP="00B5264A">
            <w:pPr>
              <w:spacing w:line="276" w:lineRule="auto"/>
              <w:jc w:val="center"/>
              <w:rPr>
                <w:rFonts w:ascii="Book Antiqua" w:hAnsi="Book Antiqua"/>
                <w:lang w:val="en-GB"/>
              </w:rPr>
            </w:pPr>
            <w:r w:rsidRPr="00E1566C">
              <w:rPr>
                <w:rFonts w:ascii="Book Antiqua" w:hAnsi="Book Antiqua"/>
                <w:lang w:val="en-GB"/>
              </w:rPr>
              <w:t xml:space="preserve">Gilani </w:t>
            </w:r>
            <w:r w:rsidRPr="00E1566C">
              <w:rPr>
                <w:rFonts w:ascii="Book Antiqua" w:hAnsi="Book Antiqua"/>
                <w:i/>
                <w:lang w:val="en-GB"/>
              </w:rPr>
              <w:t>et al</w:t>
            </w:r>
            <w:r w:rsidRPr="00E1566C">
              <w:rPr>
                <w:rFonts w:ascii="Book Antiqua" w:hAnsi="Book Antiqua"/>
                <w:vertAlign w:val="superscript"/>
                <w:lang w:val="en-GB"/>
              </w:rPr>
              <w:t>[76]</w:t>
            </w:r>
          </w:p>
        </w:tc>
      </w:tr>
    </w:tbl>
    <w:p w14:paraId="1F9367BD" w14:textId="2462E75A" w:rsidR="004B36FF" w:rsidRPr="00E1566C" w:rsidRDefault="004B36FF" w:rsidP="003D795A">
      <w:pPr>
        <w:spacing w:line="360" w:lineRule="auto"/>
        <w:jc w:val="both"/>
        <w:rPr>
          <w:rFonts w:ascii="Book Antiqua" w:hAnsi="Book Antiqua"/>
          <w:b/>
          <w:lang w:val="en-GB"/>
        </w:rPr>
      </w:pPr>
    </w:p>
    <w:p w14:paraId="1B499251" w14:textId="77777777" w:rsidR="00B5264A" w:rsidRPr="00E1566C" w:rsidRDefault="00B5264A">
      <w:pPr>
        <w:rPr>
          <w:rFonts w:ascii="Book Antiqua" w:hAnsi="Book Antiqua"/>
          <w:b/>
          <w:lang w:val="en-GB"/>
        </w:rPr>
      </w:pPr>
      <w:r w:rsidRPr="00E1566C">
        <w:rPr>
          <w:rFonts w:ascii="Book Antiqua" w:hAnsi="Book Antiqua"/>
          <w:b/>
          <w:lang w:val="en-GB"/>
        </w:rPr>
        <w:br w:type="page"/>
      </w:r>
    </w:p>
    <w:p w14:paraId="1027F5B5" w14:textId="58E707EB" w:rsidR="00201AEA" w:rsidRPr="00E1566C" w:rsidRDefault="00201AEA" w:rsidP="003D795A">
      <w:pPr>
        <w:spacing w:line="360" w:lineRule="auto"/>
        <w:jc w:val="both"/>
        <w:rPr>
          <w:rFonts w:ascii="Book Antiqua" w:hAnsi="Book Antiqua"/>
          <w:b/>
          <w:lang w:val="en-GB" w:eastAsia="zh-CN"/>
        </w:rPr>
      </w:pPr>
      <w:r w:rsidRPr="00E1566C">
        <w:rPr>
          <w:rFonts w:ascii="Book Antiqua" w:hAnsi="Book Antiqua"/>
          <w:b/>
          <w:lang w:val="en-GB"/>
        </w:rPr>
        <w:lastRenderedPageBreak/>
        <w:t>Table 3 Studies evaluating the occurrence</w:t>
      </w:r>
      <w:r w:rsidR="001D3B44" w:rsidRPr="00E1566C">
        <w:rPr>
          <w:rFonts w:ascii="Book Antiqua" w:hAnsi="Book Antiqua"/>
          <w:b/>
          <w:lang w:val="en-GB"/>
        </w:rPr>
        <w:t xml:space="preserve"> and survival</w:t>
      </w:r>
      <w:r w:rsidRPr="00E1566C">
        <w:rPr>
          <w:rFonts w:ascii="Book Antiqua" w:hAnsi="Book Antiqua"/>
          <w:b/>
          <w:lang w:val="en-GB"/>
        </w:rPr>
        <w:t xml:space="preserve"> of </w:t>
      </w:r>
      <w:r w:rsidR="00033364" w:rsidRPr="00E1566C">
        <w:rPr>
          <w:rFonts w:ascii="Book Antiqua" w:hAnsi="Book Antiqua"/>
          <w:b/>
          <w:i/>
          <w:lang w:val="en-GB"/>
        </w:rPr>
        <w:t>Helicobacter pylori</w:t>
      </w:r>
      <w:r w:rsidR="001D3B44" w:rsidRPr="00E1566C">
        <w:rPr>
          <w:rFonts w:ascii="Book Antiqua" w:hAnsi="Book Antiqua"/>
          <w:b/>
          <w:lang w:val="en-GB"/>
        </w:rPr>
        <w:t xml:space="preserve"> in water</w:t>
      </w:r>
    </w:p>
    <w:tbl>
      <w:tblPr>
        <w:tblStyle w:val="TableGrid"/>
        <w:tblpPr w:leftFromText="141" w:rightFromText="141" w:vertAnchor="text" w:tblpXSpec="center" w:tblpY="1"/>
        <w:tblOverlap w:val="never"/>
        <w:tblW w:w="14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4820"/>
        <w:gridCol w:w="2381"/>
        <w:gridCol w:w="3685"/>
        <w:gridCol w:w="2268"/>
      </w:tblGrid>
      <w:tr w:rsidR="00A01938" w:rsidRPr="00E1566C" w14:paraId="41D00B24" w14:textId="77777777" w:rsidTr="00E1566C">
        <w:tc>
          <w:tcPr>
            <w:tcW w:w="1129" w:type="dxa"/>
            <w:tcBorders>
              <w:top w:val="single" w:sz="4" w:space="0" w:color="auto"/>
              <w:bottom w:val="single" w:sz="4" w:space="0" w:color="auto"/>
            </w:tcBorders>
          </w:tcPr>
          <w:p w14:paraId="7D156CBF" w14:textId="77777777" w:rsidR="001D3B44" w:rsidRPr="00E1566C" w:rsidRDefault="001D3B44" w:rsidP="003D795A">
            <w:pPr>
              <w:jc w:val="both"/>
              <w:rPr>
                <w:rFonts w:ascii="Book Antiqua" w:hAnsi="Book Antiqua"/>
                <w:b/>
                <w:lang w:val="en-GB"/>
              </w:rPr>
            </w:pPr>
            <w:r w:rsidRPr="00E1566C">
              <w:rPr>
                <w:rFonts w:ascii="Book Antiqua" w:hAnsi="Book Antiqua"/>
                <w:b/>
                <w:lang w:val="en-GB"/>
              </w:rPr>
              <w:t>Year</w:t>
            </w:r>
          </w:p>
        </w:tc>
        <w:tc>
          <w:tcPr>
            <w:tcW w:w="4820" w:type="dxa"/>
            <w:tcBorders>
              <w:top w:val="single" w:sz="4" w:space="0" w:color="auto"/>
              <w:bottom w:val="single" w:sz="4" w:space="0" w:color="auto"/>
            </w:tcBorders>
          </w:tcPr>
          <w:p w14:paraId="39F9CF9A" w14:textId="5C295363" w:rsidR="001D3B44" w:rsidRPr="00E1566C" w:rsidRDefault="001D3B44" w:rsidP="00B5264A">
            <w:pPr>
              <w:jc w:val="center"/>
              <w:rPr>
                <w:rFonts w:ascii="Book Antiqua" w:hAnsi="Book Antiqua"/>
                <w:b/>
                <w:lang w:val="en-GB"/>
              </w:rPr>
            </w:pPr>
            <w:r w:rsidRPr="00E1566C">
              <w:rPr>
                <w:rFonts w:ascii="Book Antiqua" w:hAnsi="Book Antiqua"/>
                <w:b/>
                <w:lang w:val="en-GB"/>
              </w:rPr>
              <w:t xml:space="preserve">Water </w:t>
            </w:r>
            <w:r w:rsidR="007944BB" w:rsidRPr="00E1566C">
              <w:rPr>
                <w:rFonts w:ascii="Book Antiqua" w:hAnsi="Book Antiqua"/>
                <w:b/>
                <w:lang w:val="en-GB"/>
              </w:rPr>
              <w:t xml:space="preserve">and study </w:t>
            </w:r>
            <w:r w:rsidRPr="00E1566C">
              <w:rPr>
                <w:rFonts w:ascii="Book Antiqua" w:hAnsi="Book Antiqua"/>
                <w:b/>
                <w:lang w:val="en-GB"/>
              </w:rPr>
              <w:t>type</w:t>
            </w:r>
          </w:p>
        </w:tc>
        <w:tc>
          <w:tcPr>
            <w:tcW w:w="2381" w:type="dxa"/>
            <w:tcBorders>
              <w:top w:val="single" w:sz="4" w:space="0" w:color="auto"/>
              <w:bottom w:val="single" w:sz="4" w:space="0" w:color="auto"/>
            </w:tcBorders>
          </w:tcPr>
          <w:p w14:paraId="3F9E164B" w14:textId="77777777" w:rsidR="001D3B44" w:rsidRPr="00E1566C" w:rsidRDefault="001D3B44" w:rsidP="00B5264A">
            <w:pPr>
              <w:jc w:val="center"/>
              <w:rPr>
                <w:rFonts w:ascii="Book Antiqua" w:hAnsi="Book Antiqua"/>
                <w:b/>
                <w:lang w:val="en-GB"/>
              </w:rPr>
            </w:pPr>
            <w:r w:rsidRPr="00E1566C">
              <w:rPr>
                <w:rFonts w:ascii="Book Antiqua" w:hAnsi="Book Antiqua"/>
                <w:b/>
                <w:lang w:val="en-GB"/>
              </w:rPr>
              <w:t>Method</w:t>
            </w:r>
          </w:p>
        </w:tc>
        <w:tc>
          <w:tcPr>
            <w:tcW w:w="3685" w:type="dxa"/>
            <w:tcBorders>
              <w:top w:val="single" w:sz="4" w:space="0" w:color="auto"/>
              <w:bottom w:val="single" w:sz="4" w:space="0" w:color="auto"/>
            </w:tcBorders>
          </w:tcPr>
          <w:p w14:paraId="2ECA22CC" w14:textId="77777777" w:rsidR="001D3B44" w:rsidRPr="00E1566C" w:rsidRDefault="001D3B44" w:rsidP="00B5264A">
            <w:pPr>
              <w:jc w:val="center"/>
              <w:rPr>
                <w:rFonts w:ascii="Book Antiqua" w:hAnsi="Book Antiqua"/>
                <w:b/>
                <w:lang w:val="en-GB"/>
              </w:rPr>
            </w:pPr>
            <w:r w:rsidRPr="00E1566C">
              <w:rPr>
                <w:rFonts w:ascii="Book Antiqua" w:hAnsi="Book Antiqua"/>
                <w:b/>
                <w:lang w:val="en-GB"/>
              </w:rPr>
              <w:t>Observations</w:t>
            </w:r>
          </w:p>
        </w:tc>
        <w:tc>
          <w:tcPr>
            <w:tcW w:w="2268" w:type="dxa"/>
            <w:tcBorders>
              <w:top w:val="single" w:sz="4" w:space="0" w:color="auto"/>
              <w:bottom w:val="single" w:sz="4" w:space="0" w:color="auto"/>
            </w:tcBorders>
          </w:tcPr>
          <w:p w14:paraId="1BA5C700" w14:textId="180C5F42" w:rsidR="001D3B44" w:rsidRPr="00E1566C" w:rsidRDefault="001D3B44" w:rsidP="00B5264A">
            <w:pPr>
              <w:jc w:val="center"/>
              <w:rPr>
                <w:rFonts w:ascii="Book Antiqua" w:hAnsi="Book Antiqua"/>
                <w:b/>
                <w:lang w:val="en-GB" w:eastAsia="zh-CN"/>
              </w:rPr>
            </w:pPr>
            <w:r w:rsidRPr="00E1566C">
              <w:rPr>
                <w:rFonts w:ascii="Book Antiqua" w:hAnsi="Book Antiqua"/>
                <w:b/>
                <w:lang w:val="en-GB"/>
              </w:rPr>
              <w:t>Ref</w:t>
            </w:r>
            <w:r w:rsidR="00D539FA" w:rsidRPr="00E1566C">
              <w:rPr>
                <w:rFonts w:ascii="Book Antiqua" w:hAnsi="Book Antiqua" w:hint="eastAsia"/>
                <w:b/>
                <w:lang w:val="en-GB" w:eastAsia="zh-CN"/>
              </w:rPr>
              <w:t>.</w:t>
            </w:r>
          </w:p>
        </w:tc>
      </w:tr>
      <w:tr w:rsidR="00A01938" w:rsidRPr="00E1566C" w14:paraId="43E0DB6B" w14:textId="77777777" w:rsidTr="00E1566C">
        <w:tc>
          <w:tcPr>
            <w:tcW w:w="1129" w:type="dxa"/>
            <w:tcBorders>
              <w:top w:val="single" w:sz="4" w:space="0" w:color="auto"/>
            </w:tcBorders>
          </w:tcPr>
          <w:p w14:paraId="65482A22" w14:textId="77777777" w:rsidR="001D3B44" w:rsidRPr="00E1566C" w:rsidRDefault="001D3B44" w:rsidP="003D795A">
            <w:pPr>
              <w:jc w:val="both"/>
              <w:rPr>
                <w:rFonts w:ascii="Book Antiqua" w:hAnsi="Book Antiqua"/>
                <w:lang w:val="en-GB"/>
              </w:rPr>
            </w:pPr>
            <w:r w:rsidRPr="00E1566C">
              <w:rPr>
                <w:rFonts w:ascii="Book Antiqua" w:hAnsi="Book Antiqua"/>
                <w:lang w:val="en-GB"/>
              </w:rPr>
              <w:t>1993</w:t>
            </w:r>
          </w:p>
        </w:tc>
        <w:tc>
          <w:tcPr>
            <w:tcW w:w="4820" w:type="dxa"/>
            <w:tcBorders>
              <w:top w:val="single" w:sz="4" w:space="0" w:color="auto"/>
            </w:tcBorders>
          </w:tcPr>
          <w:p w14:paraId="1C855430"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Survival of </w:t>
            </w:r>
            <w:r w:rsidRPr="00E1566C">
              <w:rPr>
                <w:rFonts w:ascii="Book Antiqua" w:hAnsi="Book Antiqua"/>
                <w:i/>
                <w:lang w:val="en-GB"/>
              </w:rPr>
              <w:t>H. pylori</w:t>
            </w:r>
            <w:r w:rsidRPr="00E1566C">
              <w:rPr>
                <w:rFonts w:ascii="Book Antiqua" w:hAnsi="Book Antiqua"/>
                <w:lang w:val="en-GB"/>
              </w:rPr>
              <w:t xml:space="preserve"> in artificially</w:t>
            </w:r>
          </w:p>
          <w:p w14:paraId="41FB7640" w14:textId="77777777" w:rsidR="001D3B44" w:rsidRPr="00E1566C" w:rsidRDefault="001D3B44" w:rsidP="00B5264A">
            <w:pPr>
              <w:jc w:val="center"/>
              <w:rPr>
                <w:rFonts w:ascii="Book Antiqua" w:hAnsi="Book Antiqua"/>
                <w:lang w:val="en-GB"/>
              </w:rPr>
            </w:pPr>
            <w:r w:rsidRPr="00E1566C">
              <w:rPr>
                <w:rFonts w:ascii="Book Antiqua" w:hAnsi="Book Antiqua"/>
                <w:lang w:val="en-GB"/>
              </w:rPr>
              <w:t>contaminated sterile river water</w:t>
            </w:r>
          </w:p>
        </w:tc>
        <w:tc>
          <w:tcPr>
            <w:tcW w:w="2381" w:type="dxa"/>
            <w:tcBorders>
              <w:top w:val="single" w:sz="4" w:space="0" w:color="auto"/>
            </w:tcBorders>
          </w:tcPr>
          <w:p w14:paraId="43B2CDE8" w14:textId="528EC129" w:rsidR="001D3B44" w:rsidRPr="00E1566C" w:rsidRDefault="001D3B44" w:rsidP="00B5264A">
            <w:pPr>
              <w:jc w:val="center"/>
              <w:rPr>
                <w:rFonts w:ascii="Book Antiqua" w:hAnsi="Book Antiqua"/>
                <w:iCs/>
                <w:lang w:val="en-GB"/>
              </w:rPr>
            </w:pPr>
            <w:r w:rsidRPr="00E1566C">
              <w:rPr>
                <w:rFonts w:ascii="Book Antiqua" w:hAnsi="Book Antiqua"/>
                <w:iCs/>
                <w:lang w:val="en-GB"/>
              </w:rPr>
              <w:t>Culture</w:t>
            </w:r>
          </w:p>
          <w:p w14:paraId="66F453A8" w14:textId="6A80FCCF" w:rsidR="001D3B44" w:rsidRPr="00E1566C" w:rsidRDefault="001D3B44" w:rsidP="00B5264A">
            <w:pPr>
              <w:jc w:val="center"/>
              <w:rPr>
                <w:rFonts w:ascii="Book Antiqua" w:hAnsi="Book Antiqua"/>
                <w:lang w:val="en-GB"/>
              </w:rPr>
            </w:pPr>
            <w:r w:rsidRPr="00E1566C">
              <w:rPr>
                <w:rFonts w:ascii="Book Antiqua" w:hAnsi="Book Antiqua"/>
                <w:iCs/>
                <w:lang w:val="en-GB"/>
              </w:rPr>
              <w:t>Autoradiography</w:t>
            </w:r>
          </w:p>
        </w:tc>
        <w:tc>
          <w:tcPr>
            <w:tcW w:w="3685" w:type="dxa"/>
            <w:tcBorders>
              <w:top w:val="single" w:sz="4" w:space="0" w:color="auto"/>
            </w:tcBorders>
          </w:tcPr>
          <w:p w14:paraId="463A4F23"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 up to 48 h</w:t>
            </w:r>
          </w:p>
        </w:tc>
        <w:tc>
          <w:tcPr>
            <w:tcW w:w="2268" w:type="dxa"/>
            <w:tcBorders>
              <w:top w:val="single" w:sz="4" w:space="0" w:color="auto"/>
            </w:tcBorders>
          </w:tcPr>
          <w:p w14:paraId="45FADC43" w14:textId="356DB996"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Shahamat </w:t>
            </w:r>
            <w:r w:rsidRPr="00E1566C">
              <w:rPr>
                <w:rFonts w:ascii="Book Antiqua" w:hAnsi="Book Antiqua"/>
                <w:i/>
                <w:iCs/>
                <w:lang w:val="en-GB"/>
              </w:rPr>
              <w:t>et al</w:t>
            </w:r>
            <w:r w:rsidRPr="00E1566C">
              <w:rPr>
                <w:rFonts w:ascii="Book Antiqua" w:hAnsi="Book Antiqua"/>
                <w:iCs/>
                <w:vertAlign w:val="superscript"/>
                <w:lang w:val="en-GB"/>
              </w:rPr>
              <w:t>[118]</w:t>
            </w:r>
          </w:p>
        </w:tc>
      </w:tr>
      <w:tr w:rsidR="00A01938" w:rsidRPr="00E1566C" w14:paraId="3B3077A1" w14:textId="77777777" w:rsidTr="00E1566C">
        <w:tc>
          <w:tcPr>
            <w:tcW w:w="1129" w:type="dxa"/>
          </w:tcPr>
          <w:p w14:paraId="244E72FC" w14:textId="77777777" w:rsidR="001D3B44" w:rsidRPr="00E1566C" w:rsidRDefault="001D3B44" w:rsidP="003D795A">
            <w:pPr>
              <w:jc w:val="both"/>
              <w:rPr>
                <w:rFonts w:ascii="Book Antiqua" w:hAnsi="Book Antiqua"/>
                <w:lang w:val="en-GB"/>
              </w:rPr>
            </w:pPr>
            <w:r w:rsidRPr="00E1566C">
              <w:rPr>
                <w:rFonts w:ascii="Book Antiqua" w:hAnsi="Book Antiqua"/>
                <w:lang w:val="en-GB"/>
              </w:rPr>
              <w:t>1996</w:t>
            </w:r>
          </w:p>
        </w:tc>
        <w:tc>
          <w:tcPr>
            <w:tcW w:w="4820" w:type="dxa"/>
          </w:tcPr>
          <w:p w14:paraId="709E0296"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48 water samples:</w:t>
            </w:r>
          </w:p>
          <w:p w14:paraId="78D63AE9" w14:textId="77777777" w:rsidR="001D3B44" w:rsidRPr="00E1566C" w:rsidRDefault="001D3B44" w:rsidP="00B5264A">
            <w:pPr>
              <w:jc w:val="center"/>
              <w:rPr>
                <w:rFonts w:ascii="Book Antiqua" w:hAnsi="Book Antiqua"/>
                <w:lang w:val="en-GB"/>
              </w:rPr>
            </w:pPr>
            <w:r w:rsidRPr="00E1566C">
              <w:rPr>
                <w:rFonts w:ascii="Book Antiqua" w:hAnsi="Book Antiqua"/>
                <w:lang w:val="en-GB"/>
              </w:rPr>
              <w:t>30 from municipal water system</w:t>
            </w:r>
          </w:p>
          <w:p w14:paraId="4D9EF7C0" w14:textId="77777777" w:rsidR="001D3B44" w:rsidRPr="00E1566C" w:rsidRDefault="001D3B44" w:rsidP="00B5264A">
            <w:pPr>
              <w:jc w:val="center"/>
              <w:rPr>
                <w:rFonts w:ascii="Book Antiqua" w:hAnsi="Book Antiqua"/>
                <w:lang w:val="en-GB"/>
              </w:rPr>
            </w:pPr>
            <w:r w:rsidRPr="00E1566C">
              <w:rPr>
                <w:rFonts w:ascii="Book Antiqua" w:hAnsi="Book Antiqua"/>
                <w:lang w:val="en-GB"/>
              </w:rPr>
              <w:t>14 from community taps</w:t>
            </w:r>
          </w:p>
          <w:p w14:paraId="66936B5F" w14:textId="77777777" w:rsidR="001D3B44" w:rsidRPr="00E1566C" w:rsidRDefault="001D3B44" w:rsidP="00B5264A">
            <w:pPr>
              <w:jc w:val="center"/>
              <w:rPr>
                <w:rFonts w:ascii="Book Antiqua" w:hAnsi="Book Antiqua"/>
                <w:lang w:val="en-GB"/>
              </w:rPr>
            </w:pPr>
            <w:r w:rsidRPr="00E1566C">
              <w:rPr>
                <w:rFonts w:ascii="Book Antiqua" w:hAnsi="Book Antiqua"/>
                <w:lang w:val="en-GB"/>
              </w:rPr>
              <w:t>4 from brick tanks or plastic barrels of different households</w:t>
            </w:r>
          </w:p>
        </w:tc>
        <w:tc>
          <w:tcPr>
            <w:tcW w:w="2381" w:type="dxa"/>
          </w:tcPr>
          <w:p w14:paraId="408B078F" w14:textId="77777777" w:rsidR="001D3B44" w:rsidRPr="00E1566C" w:rsidRDefault="001D3B44" w:rsidP="00B5264A">
            <w:pPr>
              <w:jc w:val="center"/>
              <w:rPr>
                <w:rFonts w:ascii="Book Antiqua" w:hAnsi="Book Antiqua"/>
                <w:lang w:val="en-GB"/>
              </w:rPr>
            </w:pPr>
            <w:r w:rsidRPr="00E1566C">
              <w:rPr>
                <w:rFonts w:ascii="Book Antiqua" w:hAnsi="Book Antiqua"/>
                <w:lang w:val="en-GB"/>
              </w:rPr>
              <w:t>IMS and PCR</w:t>
            </w:r>
          </w:p>
        </w:tc>
        <w:tc>
          <w:tcPr>
            <w:tcW w:w="3685" w:type="dxa"/>
          </w:tcPr>
          <w:p w14:paraId="30ADCFF1" w14:textId="77777777" w:rsidR="001D3B44" w:rsidRPr="00E1566C" w:rsidRDefault="001D3B44" w:rsidP="00B5264A">
            <w:pPr>
              <w:jc w:val="center"/>
              <w:rPr>
                <w:rFonts w:ascii="Book Antiqua" w:hAnsi="Book Antiqua"/>
                <w:lang w:val="en-GB"/>
              </w:rPr>
            </w:pPr>
            <w:r w:rsidRPr="00E1566C">
              <w:rPr>
                <w:rFonts w:ascii="Book Antiqua" w:hAnsi="Book Antiqua"/>
                <w:lang w:val="en-GB"/>
              </w:rPr>
              <w:t>50% PCR positive samples</w:t>
            </w:r>
          </w:p>
        </w:tc>
        <w:tc>
          <w:tcPr>
            <w:tcW w:w="2268" w:type="dxa"/>
          </w:tcPr>
          <w:p w14:paraId="170F25F9" w14:textId="2CD28537" w:rsidR="001D3B44" w:rsidRPr="00E1566C" w:rsidRDefault="001D3B44" w:rsidP="00B5264A">
            <w:pPr>
              <w:jc w:val="center"/>
              <w:rPr>
                <w:rFonts w:ascii="Book Antiqua" w:hAnsi="Book Antiqua"/>
                <w:lang w:val="en-GB"/>
              </w:rPr>
            </w:pPr>
            <w:r w:rsidRPr="00E1566C">
              <w:rPr>
                <w:rFonts w:ascii="Book Antiqua" w:hAnsi="Book Antiqua"/>
                <w:lang w:val="en-GB"/>
              </w:rPr>
              <w:t xml:space="preserve">Hulten </w:t>
            </w:r>
            <w:r w:rsidRPr="00E1566C">
              <w:rPr>
                <w:rFonts w:ascii="Book Antiqua" w:hAnsi="Book Antiqua"/>
                <w:i/>
                <w:lang w:val="en-GB"/>
              </w:rPr>
              <w:t>et al</w:t>
            </w:r>
            <w:r w:rsidRPr="00E1566C">
              <w:rPr>
                <w:rFonts w:ascii="Book Antiqua" w:hAnsi="Book Antiqua"/>
                <w:vertAlign w:val="superscript"/>
                <w:lang w:val="en-GB"/>
              </w:rPr>
              <w:t>[101]</w:t>
            </w:r>
          </w:p>
        </w:tc>
      </w:tr>
      <w:tr w:rsidR="00A01938" w:rsidRPr="00E1566C" w14:paraId="575E755C" w14:textId="77777777" w:rsidTr="00E1566C">
        <w:tc>
          <w:tcPr>
            <w:tcW w:w="1129" w:type="dxa"/>
          </w:tcPr>
          <w:p w14:paraId="4D6A41D7" w14:textId="77777777" w:rsidR="001D3B44" w:rsidRPr="00E1566C" w:rsidRDefault="001D3B44" w:rsidP="003D795A">
            <w:pPr>
              <w:jc w:val="both"/>
              <w:rPr>
                <w:rFonts w:ascii="Book Antiqua" w:hAnsi="Book Antiqua"/>
                <w:lang w:val="en-GB"/>
              </w:rPr>
            </w:pPr>
            <w:r w:rsidRPr="00E1566C">
              <w:rPr>
                <w:rFonts w:ascii="Book Antiqua" w:hAnsi="Book Antiqua"/>
                <w:lang w:val="en-GB"/>
              </w:rPr>
              <w:t>1997</w:t>
            </w:r>
          </w:p>
        </w:tc>
        <w:tc>
          <w:tcPr>
            <w:tcW w:w="4820" w:type="dxa"/>
          </w:tcPr>
          <w:p w14:paraId="006CB398" w14:textId="17AA31E8" w:rsidR="001D3B44" w:rsidRPr="00E1566C" w:rsidRDefault="001D3B44" w:rsidP="00B5264A">
            <w:pPr>
              <w:jc w:val="center"/>
              <w:rPr>
                <w:rFonts w:ascii="Book Antiqua" w:hAnsi="Book Antiqua"/>
                <w:lang w:val="en-GB"/>
              </w:rPr>
            </w:pPr>
            <w:r w:rsidRPr="00E1566C">
              <w:rPr>
                <w:rFonts w:ascii="Book Antiqua" w:hAnsi="Book Antiqua"/>
                <w:lang w:val="en-GB"/>
              </w:rPr>
              <w:t xml:space="preserve">Study on </w:t>
            </w:r>
            <w:r w:rsidRPr="00E1566C">
              <w:rPr>
                <w:rFonts w:ascii="Book Antiqua" w:hAnsi="Book Antiqua"/>
                <w:i/>
                <w:lang w:val="en-GB"/>
              </w:rPr>
              <w:t>H. pylori</w:t>
            </w:r>
            <w:r w:rsidRPr="00E1566C">
              <w:rPr>
                <w:rFonts w:ascii="Book Antiqua" w:hAnsi="Book Antiqua"/>
                <w:lang w:val="en-GB"/>
              </w:rPr>
              <w:t xml:space="preserve"> resistance to chlorination</w:t>
            </w:r>
          </w:p>
        </w:tc>
        <w:tc>
          <w:tcPr>
            <w:tcW w:w="2381" w:type="dxa"/>
          </w:tcPr>
          <w:p w14:paraId="65328391"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Culture</w:t>
            </w:r>
          </w:p>
        </w:tc>
        <w:tc>
          <w:tcPr>
            <w:tcW w:w="3685" w:type="dxa"/>
          </w:tcPr>
          <w:p w14:paraId="5DEE381A" w14:textId="77777777"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were readily inactivated by free chlorine</w:t>
            </w:r>
          </w:p>
        </w:tc>
        <w:tc>
          <w:tcPr>
            <w:tcW w:w="2268" w:type="dxa"/>
          </w:tcPr>
          <w:p w14:paraId="16EB2E5D" w14:textId="675A0465" w:rsidR="001D3B44" w:rsidRPr="00E1566C" w:rsidRDefault="001D3B44" w:rsidP="00B5264A">
            <w:pPr>
              <w:jc w:val="center"/>
              <w:rPr>
                <w:rFonts w:ascii="Book Antiqua" w:hAnsi="Book Antiqua"/>
                <w:lang w:val="en-GB"/>
              </w:rPr>
            </w:pPr>
            <w:r w:rsidRPr="00E1566C">
              <w:rPr>
                <w:rFonts w:ascii="Book Antiqua" w:hAnsi="Book Antiqua"/>
                <w:lang w:val="en-GB"/>
              </w:rPr>
              <w:t xml:space="preserve">Johnson </w:t>
            </w:r>
            <w:r w:rsidRPr="00E1566C">
              <w:rPr>
                <w:rFonts w:ascii="Book Antiqua" w:hAnsi="Book Antiqua"/>
                <w:i/>
                <w:lang w:val="en-GB"/>
              </w:rPr>
              <w:t>et al</w:t>
            </w:r>
            <w:r w:rsidRPr="00E1566C">
              <w:rPr>
                <w:rFonts w:ascii="Book Antiqua" w:hAnsi="Book Antiqua"/>
                <w:vertAlign w:val="superscript"/>
                <w:lang w:val="en-GB"/>
              </w:rPr>
              <w:t>[117]</w:t>
            </w:r>
          </w:p>
        </w:tc>
      </w:tr>
      <w:tr w:rsidR="00A01938" w:rsidRPr="00E1566C" w14:paraId="6BC4A9B5" w14:textId="77777777" w:rsidTr="00E1566C">
        <w:trPr>
          <w:trHeight w:val="639"/>
        </w:trPr>
        <w:tc>
          <w:tcPr>
            <w:tcW w:w="1129" w:type="dxa"/>
          </w:tcPr>
          <w:p w14:paraId="5DC92083" w14:textId="77777777" w:rsidR="001D3B44" w:rsidRPr="00E1566C" w:rsidRDefault="001D3B44" w:rsidP="003D795A">
            <w:pPr>
              <w:jc w:val="both"/>
              <w:rPr>
                <w:rFonts w:ascii="Book Antiqua" w:hAnsi="Book Antiqua"/>
                <w:lang w:val="en-GB"/>
              </w:rPr>
            </w:pPr>
            <w:r w:rsidRPr="00E1566C">
              <w:rPr>
                <w:rFonts w:ascii="Book Antiqua" w:hAnsi="Book Antiqua"/>
                <w:lang w:val="en-GB"/>
              </w:rPr>
              <w:t>1999</w:t>
            </w:r>
          </w:p>
        </w:tc>
        <w:tc>
          <w:tcPr>
            <w:tcW w:w="4820" w:type="dxa"/>
          </w:tcPr>
          <w:p w14:paraId="07F1367B"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water from rivers and ponds</w:t>
            </w:r>
          </w:p>
        </w:tc>
        <w:tc>
          <w:tcPr>
            <w:tcW w:w="2381" w:type="dxa"/>
          </w:tcPr>
          <w:p w14:paraId="4BC3CDF2" w14:textId="37EEFC14" w:rsidR="001D3B44" w:rsidRPr="00E1566C" w:rsidRDefault="001D3B44" w:rsidP="00B5264A">
            <w:pPr>
              <w:jc w:val="center"/>
              <w:rPr>
                <w:rFonts w:ascii="Book Antiqua" w:hAnsi="Book Antiqua"/>
                <w:bCs/>
                <w:lang w:val="en-GB"/>
              </w:rPr>
            </w:pPr>
            <w:r w:rsidRPr="00E1566C">
              <w:rPr>
                <w:rFonts w:ascii="Book Antiqua" w:hAnsi="Book Antiqua"/>
                <w:bCs/>
                <w:lang w:val="en-GB"/>
              </w:rPr>
              <w:t xml:space="preserve">IMS and </w:t>
            </w:r>
            <w:r w:rsidR="00BB44FB" w:rsidRPr="00E1566C">
              <w:rPr>
                <w:rFonts w:ascii="Book Antiqua" w:hAnsi="Book Antiqua"/>
                <w:bCs/>
                <w:lang w:val="en-GB"/>
              </w:rPr>
              <w:t xml:space="preserve">nested </w:t>
            </w:r>
            <w:r w:rsidRPr="00E1566C">
              <w:rPr>
                <w:rFonts w:ascii="Book Antiqua" w:hAnsi="Book Antiqua"/>
                <w:bCs/>
                <w:lang w:val="en-GB"/>
              </w:rPr>
              <w:t>PCR</w:t>
            </w:r>
          </w:p>
        </w:tc>
        <w:tc>
          <w:tcPr>
            <w:tcW w:w="3685" w:type="dxa"/>
          </w:tcPr>
          <w:p w14:paraId="31C09EC6" w14:textId="77777777"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-specific DNA was detected in samples</w:t>
            </w:r>
          </w:p>
        </w:tc>
        <w:tc>
          <w:tcPr>
            <w:tcW w:w="2268" w:type="dxa"/>
          </w:tcPr>
          <w:p w14:paraId="4597CDF2" w14:textId="376828A0" w:rsidR="001D3B44" w:rsidRPr="00E1566C" w:rsidRDefault="001D3B44" w:rsidP="00B5264A">
            <w:pPr>
              <w:jc w:val="center"/>
              <w:rPr>
                <w:rFonts w:ascii="Book Antiqua" w:hAnsi="Book Antiqua"/>
                <w:lang w:val="en-GB"/>
              </w:rPr>
            </w:pPr>
            <w:r w:rsidRPr="00E1566C">
              <w:rPr>
                <w:rFonts w:ascii="Book Antiqua" w:hAnsi="Book Antiqua"/>
                <w:lang w:val="en-GB"/>
              </w:rPr>
              <w:t xml:space="preserve">Sasaki </w:t>
            </w:r>
            <w:r w:rsidRPr="00E1566C">
              <w:rPr>
                <w:rFonts w:ascii="Book Antiqua" w:hAnsi="Book Antiqua"/>
                <w:i/>
                <w:lang w:val="en-GB"/>
              </w:rPr>
              <w:t>et al</w:t>
            </w:r>
            <w:r w:rsidRPr="00E1566C">
              <w:rPr>
                <w:rFonts w:ascii="Book Antiqua" w:hAnsi="Book Antiqua"/>
                <w:vertAlign w:val="superscript"/>
                <w:lang w:val="en-GB"/>
              </w:rPr>
              <w:t>[103]</w:t>
            </w:r>
          </w:p>
        </w:tc>
      </w:tr>
      <w:tr w:rsidR="00A01938" w:rsidRPr="00E1566C" w14:paraId="229B2872" w14:textId="77777777" w:rsidTr="00E1566C">
        <w:trPr>
          <w:trHeight w:val="980"/>
        </w:trPr>
        <w:tc>
          <w:tcPr>
            <w:tcW w:w="1129" w:type="dxa"/>
          </w:tcPr>
          <w:p w14:paraId="72AF7B10" w14:textId="77777777" w:rsidR="001D3B44" w:rsidRPr="00E1566C" w:rsidRDefault="001D3B44" w:rsidP="003D795A">
            <w:pPr>
              <w:jc w:val="both"/>
              <w:rPr>
                <w:rFonts w:ascii="Book Antiqua" w:hAnsi="Book Antiqua"/>
                <w:lang w:val="en-GB"/>
              </w:rPr>
            </w:pPr>
            <w:r w:rsidRPr="00E1566C">
              <w:rPr>
                <w:rFonts w:ascii="Book Antiqua" w:hAnsi="Book Antiqua"/>
                <w:lang w:val="en-GB"/>
              </w:rPr>
              <w:t>1999</w:t>
            </w:r>
          </w:p>
        </w:tc>
        <w:tc>
          <w:tcPr>
            <w:tcW w:w="4820" w:type="dxa"/>
          </w:tcPr>
          <w:p w14:paraId="51110DD2"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Occurrence of </w:t>
            </w:r>
            <w:r w:rsidRPr="00E1566C">
              <w:rPr>
                <w:rFonts w:ascii="Book Antiqua" w:hAnsi="Book Antiqua"/>
                <w:i/>
                <w:iCs/>
                <w:lang w:val="en-GB"/>
              </w:rPr>
              <w:t>H. pylori</w:t>
            </w:r>
            <w:r w:rsidRPr="00E1566C">
              <w:rPr>
                <w:rFonts w:ascii="Book Antiqua" w:hAnsi="Book Antiqua"/>
                <w:iCs/>
                <w:lang w:val="en-GB"/>
              </w:rPr>
              <w:t xml:space="preserve"> in water from delivery truck and two lakes</w:t>
            </w:r>
          </w:p>
        </w:tc>
        <w:tc>
          <w:tcPr>
            <w:tcW w:w="2381" w:type="dxa"/>
          </w:tcPr>
          <w:p w14:paraId="164C189E" w14:textId="77777777" w:rsidR="001D3B44" w:rsidRPr="00E1566C" w:rsidRDefault="001D3B44" w:rsidP="00B5264A">
            <w:pPr>
              <w:jc w:val="center"/>
              <w:rPr>
                <w:rFonts w:ascii="Book Antiqua" w:hAnsi="Book Antiqua"/>
                <w:lang w:val="en-GB"/>
              </w:rPr>
            </w:pPr>
            <w:r w:rsidRPr="00E1566C">
              <w:rPr>
                <w:rFonts w:ascii="Book Antiqua" w:hAnsi="Book Antiqua"/>
                <w:bCs/>
                <w:lang w:val="en-GB"/>
              </w:rPr>
              <w:t>Nested PCR</w:t>
            </w:r>
            <w:r w:rsidRPr="00E1566C">
              <w:rPr>
                <w:rFonts w:ascii="Book Antiqua" w:hAnsi="Book Antiqua"/>
                <w:lang w:val="en-GB"/>
              </w:rPr>
              <w:t xml:space="preserve"> </w:t>
            </w:r>
            <w:r w:rsidRPr="00E1566C">
              <w:rPr>
                <w:rFonts w:ascii="Book Antiqua" w:hAnsi="Book Antiqua"/>
                <w:bCs/>
                <w:lang w:val="en-GB"/>
              </w:rPr>
              <w:t>and Southern blot hybridization</w:t>
            </w:r>
          </w:p>
        </w:tc>
        <w:tc>
          <w:tcPr>
            <w:tcW w:w="3685" w:type="dxa"/>
          </w:tcPr>
          <w:p w14:paraId="00592B63"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 positive samples from truck</w:t>
            </w:r>
          </w:p>
          <w:p w14:paraId="77E21B1A"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 positive samples from two lakes</w:t>
            </w:r>
          </w:p>
        </w:tc>
        <w:tc>
          <w:tcPr>
            <w:tcW w:w="2268" w:type="dxa"/>
          </w:tcPr>
          <w:p w14:paraId="38369FBF" w14:textId="49952C11" w:rsidR="001D3B44" w:rsidRPr="00E1566C" w:rsidRDefault="001D3B44" w:rsidP="00B5264A">
            <w:pPr>
              <w:jc w:val="center"/>
              <w:rPr>
                <w:rFonts w:ascii="Book Antiqua" w:hAnsi="Book Antiqua"/>
                <w:lang w:val="en-GB"/>
              </w:rPr>
            </w:pPr>
            <w:r w:rsidRPr="00E1566C">
              <w:rPr>
                <w:rFonts w:ascii="Book Antiqua" w:hAnsi="Book Antiqua"/>
                <w:lang w:val="en-GB"/>
              </w:rPr>
              <w:t xml:space="preserve">McKeown </w:t>
            </w:r>
            <w:r w:rsidRPr="00E1566C">
              <w:rPr>
                <w:rFonts w:ascii="Book Antiqua" w:hAnsi="Book Antiqua"/>
                <w:i/>
                <w:lang w:val="en-GB"/>
              </w:rPr>
              <w:t>et al</w:t>
            </w:r>
            <w:r w:rsidRPr="00E1566C">
              <w:rPr>
                <w:rFonts w:ascii="Book Antiqua" w:hAnsi="Book Antiqua"/>
                <w:vertAlign w:val="superscript"/>
                <w:lang w:val="en-GB"/>
              </w:rPr>
              <w:t>[105]</w:t>
            </w:r>
          </w:p>
        </w:tc>
      </w:tr>
      <w:tr w:rsidR="00A01938" w:rsidRPr="00E1566C" w14:paraId="1717B078" w14:textId="77777777" w:rsidTr="00E1566C">
        <w:trPr>
          <w:trHeight w:val="980"/>
        </w:trPr>
        <w:tc>
          <w:tcPr>
            <w:tcW w:w="1129" w:type="dxa"/>
          </w:tcPr>
          <w:p w14:paraId="356B70E3" w14:textId="77777777" w:rsidR="001D3B44" w:rsidRPr="00E1566C" w:rsidRDefault="001D3B44" w:rsidP="003D795A">
            <w:pPr>
              <w:jc w:val="both"/>
              <w:rPr>
                <w:rFonts w:ascii="Book Antiqua" w:hAnsi="Book Antiqua"/>
                <w:lang w:val="en-GB"/>
              </w:rPr>
            </w:pPr>
            <w:r w:rsidRPr="00E1566C">
              <w:rPr>
                <w:rFonts w:ascii="Book Antiqua" w:hAnsi="Book Antiqua"/>
                <w:lang w:val="en-GB"/>
              </w:rPr>
              <w:t>2001</w:t>
            </w:r>
          </w:p>
        </w:tc>
        <w:tc>
          <w:tcPr>
            <w:tcW w:w="4820" w:type="dxa"/>
          </w:tcPr>
          <w:p w14:paraId="75D67546"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10 seawater samples, 10 river water samples, 10 tap water samples, 6 well water samples</w:t>
            </w:r>
          </w:p>
        </w:tc>
        <w:tc>
          <w:tcPr>
            <w:tcW w:w="2381" w:type="dxa"/>
          </w:tcPr>
          <w:p w14:paraId="3F5E0334" w14:textId="4B7D1849"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IMS, </w:t>
            </w:r>
            <w:r w:rsidR="00BB44FB" w:rsidRPr="00E1566C">
              <w:rPr>
                <w:rFonts w:ascii="Book Antiqua" w:hAnsi="Book Antiqua"/>
                <w:iCs/>
                <w:lang w:val="en-GB"/>
              </w:rPr>
              <w:t>real</w:t>
            </w:r>
            <w:r w:rsidRPr="00E1566C">
              <w:rPr>
                <w:rFonts w:ascii="Book Antiqua" w:hAnsi="Book Antiqua"/>
                <w:iCs/>
                <w:lang w:val="en-GB"/>
              </w:rPr>
              <w:t xml:space="preserve">-time PCR and </w:t>
            </w:r>
            <w:r w:rsidR="00BB44FB" w:rsidRPr="00E1566C">
              <w:rPr>
                <w:rFonts w:ascii="Book Antiqua" w:hAnsi="Book Antiqua"/>
                <w:lang w:val="en-GB"/>
              </w:rPr>
              <w:t xml:space="preserve">nested </w:t>
            </w:r>
            <w:r w:rsidRPr="00E1566C">
              <w:rPr>
                <w:rFonts w:ascii="Book Antiqua" w:hAnsi="Book Antiqua"/>
                <w:lang w:val="en-GB"/>
              </w:rPr>
              <w:t>PCR</w:t>
            </w:r>
          </w:p>
        </w:tc>
        <w:tc>
          <w:tcPr>
            <w:tcW w:w="3685" w:type="dxa"/>
          </w:tcPr>
          <w:p w14:paraId="14ADB6A3" w14:textId="77777777" w:rsidR="001D3B44" w:rsidRPr="00E1566C" w:rsidRDefault="001D3B44" w:rsidP="00B5264A">
            <w:pPr>
              <w:jc w:val="center"/>
              <w:rPr>
                <w:rFonts w:ascii="Book Antiqua" w:hAnsi="Book Antiqua"/>
                <w:iCs/>
                <w:lang w:val="en-GB"/>
              </w:rPr>
            </w:pPr>
            <w:r w:rsidRPr="00E1566C">
              <w:rPr>
                <w:rFonts w:ascii="Book Antiqua" w:hAnsi="Book Antiqua"/>
                <w:iCs/>
                <w:lang w:val="en-GB"/>
              </w:rPr>
              <w:t>2 PCR positive samples of well water</w:t>
            </w:r>
          </w:p>
          <w:p w14:paraId="67444F66" w14:textId="77777777" w:rsidR="001D3B44" w:rsidRPr="00E1566C" w:rsidRDefault="001D3B44" w:rsidP="00B5264A">
            <w:pPr>
              <w:jc w:val="center"/>
              <w:rPr>
                <w:rFonts w:ascii="Book Antiqua" w:hAnsi="Book Antiqua"/>
                <w:iCs/>
                <w:lang w:val="en-GB"/>
              </w:rPr>
            </w:pPr>
          </w:p>
        </w:tc>
        <w:tc>
          <w:tcPr>
            <w:tcW w:w="2268" w:type="dxa"/>
          </w:tcPr>
          <w:p w14:paraId="42A6E122" w14:textId="53C1249F" w:rsidR="001D3B44" w:rsidRPr="00E1566C" w:rsidRDefault="001D3B44" w:rsidP="00B5264A">
            <w:pPr>
              <w:jc w:val="center"/>
              <w:rPr>
                <w:rFonts w:ascii="Book Antiqua" w:hAnsi="Book Antiqua"/>
                <w:lang w:val="en-GB"/>
              </w:rPr>
            </w:pPr>
            <w:r w:rsidRPr="00E1566C">
              <w:rPr>
                <w:rFonts w:ascii="Book Antiqua" w:hAnsi="Book Antiqua"/>
                <w:lang w:val="en-GB"/>
              </w:rPr>
              <w:t xml:space="preserve">Horiuchi </w:t>
            </w:r>
            <w:r w:rsidRPr="00E1566C">
              <w:rPr>
                <w:rFonts w:ascii="Book Antiqua" w:hAnsi="Book Antiqua"/>
                <w:i/>
                <w:lang w:val="en-GB"/>
              </w:rPr>
              <w:t>et al</w:t>
            </w:r>
            <w:r w:rsidRPr="00E1566C">
              <w:rPr>
                <w:rFonts w:ascii="Book Antiqua" w:hAnsi="Book Antiqua"/>
                <w:vertAlign w:val="superscript"/>
                <w:lang w:val="en-GB"/>
              </w:rPr>
              <w:t>[127]</w:t>
            </w:r>
          </w:p>
        </w:tc>
      </w:tr>
      <w:tr w:rsidR="00A01938" w:rsidRPr="00E1566C" w14:paraId="70005571" w14:textId="77777777" w:rsidTr="00E1566C">
        <w:trPr>
          <w:trHeight w:val="719"/>
        </w:trPr>
        <w:tc>
          <w:tcPr>
            <w:tcW w:w="1129" w:type="dxa"/>
          </w:tcPr>
          <w:p w14:paraId="02D99A47" w14:textId="77777777" w:rsidR="001D3B44" w:rsidRPr="00E1566C" w:rsidRDefault="001D3B44" w:rsidP="003D795A">
            <w:pPr>
              <w:jc w:val="both"/>
              <w:rPr>
                <w:rFonts w:ascii="Book Antiqua" w:hAnsi="Book Antiqua"/>
                <w:lang w:val="en-GB"/>
              </w:rPr>
            </w:pPr>
            <w:r w:rsidRPr="00E1566C">
              <w:rPr>
                <w:rFonts w:ascii="Book Antiqua" w:hAnsi="Book Antiqua"/>
                <w:lang w:val="en-GB"/>
              </w:rPr>
              <w:t>2001</w:t>
            </w:r>
          </w:p>
        </w:tc>
        <w:tc>
          <w:tcPr>
            <w:tcW w:w="4820" w:type="dxa"/>
          </w:tcPr>
          <w:p w14:paraId="71004F7C"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139 ground water samples</w:t>
            </w:r>
          </w:p>
        </w:tc>
        <w:tc>
          <w:tcPr>
            <w:tcW w:w="2381" w:type="dxa"/>
          </w:tcPr>
          <w:p w14:paraId="33F64302"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 and Southern blot hybridization</w:t>
            </w:r>
          </w:p>
        </w:tc>
        <w:tc>
          <w:tcPr>
            <w:tcW w:w="3685" w:type="dxa"/>
          </w:tcPr>
          <w:p w14:paraId="097570FB" w14:textId="191992C5" w:rsidR="001D3B44" w:rsidRPr="00E1566C" w:rsidRDefault="001D3B44" w:rsidP="00B5264A">
            <w:pPr>
              <w:jc w:val="center"/>
              <w:rPr>
                <w:rFonts w:ascii="Book Antiqua" w:hAnsi="Book Antiqua"/>
                <w:iCs/>
                <w:lang w:val="en-GB"/>
              </w:rPr>
            </w:pPr>
            <w:r w:rsidRPr="00E1566C">
              <w:rPr>
                <w:rFonts w:ascii="Book Antiqua" w:hAnsi="Book Antiqua"/>
                <w:iCs/>
                <w:lang w:val="en-GB"/>
              </w:rPr>
              <w:t>69% positiv</w:t>
            </w:r>
            <w:r w:rsidR="003E2C65" w:rsidRPr="00E1566C">
              <w:rPr>
                <w:rFonts w:ascii="Book Antiqua" w:hAnsi="Book Antiqua"/>
                <w:iCs/>
                <w:lang w:val="en-GB"/>
              </w:rPr>
              <w:t>e s</w:t>
            </w:r>
            <w:r w:rsidRPr="00E1566C">
              <w:rPr>
                <w:rFonts w:ascii="Book Antiqua" w:hAnsi="Book Antiqua"/>
                <w:iCs/>
                <w:lang w:val="en-GB"/>
              </w:rPr>
              <w:t>amples</w:t>
            </w:r>
          </w:p>
          <w:p w14:paraId="797C0B12" w14:textId="77777777" w:rsidR="001D3B44" w:rsidRPr="00E1566C" w:rsidRDefault="001D3B44" w:rsidP="00B5264A">
            <w:pPr>
              <w:jc w:val="center"/>
              <w:rPr>
                <w:rFonts w:ascii="Book Antiqua" w:hAnsi="Book Antiqua"/>
                <w:lang w:val="en-GB"/>
              </w:rPr>
            </w:pPr>
          </w:p>
        </w:tc>
        <w:tc>
          <w:tcPr>
            <w:tcW w:w="2268" w:type="dxa"/>
          </w:tcPr>
          <w:p w14:paraId="26C1B318" w14:textId="20D3B1CF" w:rsidR="001D3B44" w:rsidRPr="00E1566C" w:rsidRDefault="001D3B44" w:rsidP="00B5264A">
            <w:pPr>
              <w:jc w:val="center"/>
              <w:rPr>
                <w:rFonts w:ascii="Book Antiqua" w:hAnsi="Book Antiqua"/>
                <w:lang w:val="en-GB"/>
              </w:rPr>
            </w:pPr>
            <w:r w:rsidRPr="00E1566C">
              <w:rPr>
                <w:rFonts w:ascii="Book Antiqua" w:hAnsi="Book Antiqua"/>
                <w:lang w:val="en-GB"/>
              </w:rPr>
              <w:t>Mazari-Hiriar</w:t>
            </w:r>
            <w:r w:rsidR="003E2C65" w:rsidRPr="00E1566C">
              <w:rPr>
                <w:rFonts w:ascii="Book Antiqua" w:hAnsi="Book Antiqua"/>
                <w:lang w:val="en-GB"/>
              </w:rPr>
              <w:t xml:space="preserve">t </w:t>
            </w:r>
            <w:r w:rsidR="003E2C65" w:rsidRPr="00E1566C">
              <w:rPr>
                <w:rFonts w:ascii="Book Antiqua" w:hAnsi="Book Antiqua"/>
                <w:i/>
                <w:lang w:val="en-GB"/>
              </w:rPr>
              <w:t>e</w:t>
            </w:r>
            <w:r w:rsidRPr="00E1566C">
              <w:rPr>
                <w:rFonts w:ascii="Book Antiqua" w:hAnsi="Book Antiqua"/>
                <w:i/>
                <w:lang w:val="en-GB"/>
              </w:rPr>
              <w:t>t al</w:t>
            </w:r>
            <w:r w:rsidRPr="00E1566C">
              <w:rPr>
                <w:rFonts w:ascii="Book Antiqua" w:hAnsi="Book Antiqua"/>
                <w:vertAlign w:val="superscript"/>
                <w:lang w:val="en-GB"/>
              </w:rPr>
              <w:t>[104]</w:t>
            </w:r>
          </w:p>
        </w:tc>
      </w:tr>
      <w:tr w:rsidR="00A01938" w:rsidRPr="00E1566C" w14:paraId="1112529C" w14:textId="77777777" w:rsidTr="00E1566C">
        <w:trPr>
          <w:trHeight w:val="1250"/>
        </w:trPr>
        <w:tc>
          <w:tcPr>
            <w:tcW w:w="1129" w:type="dxa"/>
          </w:tcPr>
          <w:p w14:paraId="57DAB2F4" w14:textId="77777777" w:rsidR="001D3B44" w:rsidRPr="00E1566C" w:rsidRDefault="001D3B44" w:rsidP="003D795A">
            <w:pPr>
              <w:jc w:val="both"/>
              <w:rPr>
                <w:rFonts w:ascii="Book Antiqua" w:hAnsi="Book Antiqua"/>
                <w:lang w:val="en-GB"/>
              </w:rPr>
            </w:pPr>
            <w:r w:rsidRPr="00E1566C">
              <w:rPr>
                <w:rFonts w:ascii="Book Antiqua" w:hAnsi="Book Antiqua"/>
                <w:lang w:val="en-GB"/>
              </w:rPr>
              <w:t>2002</w:t>
            </w:r>
          </w:p>
        </w:tc>
        <w:tc>
          <w:tcPr>
            <w:tcW w:w="4820" w:type="dxa"/>
          </w:tcPr>
          <w:p w14:paraId="7C1031D9"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raw municipal wastewater</w:t>
            </w:r>
          </w:p>
        </w:tc>
        <w:tc>
          <w:tcPr>
            <w:tcW w:w="2381" w:type="dxa"/>
          </w:tcPr>
          <w:p w14:paraId="145551AA" w14:textId="77777777" w:rsidR="001D3B44" w:rsidRPr="00E1566C" w:rsidRDefault="001D3B44" w:rsidP="00B5264A">
            <w:pPr>
              <w:jc w:val="center"/>
              <w:rPr>
                <w:rFonts w:ascii="Book Antiqua" w:hAnsi="Book Antiqua"/>
                <w:bCs/>
                <w:lang w:val="en-GB"/>
              </w:rPr>
            </w:pPr>
            <w:r w:rsidRPr="00E1566C">
              <w:rPr>
                <w:rFonts w:ascii="Book Antiqua" w:hAnsi="Book Antiqua"/>
                <w:bCs/>
                <w:lang w:val="en-GB"/>
              </w:rPr>
              <w:t>IMS, culture and PCR</w:t>
            </w:r>
          </w:p>
        </w:tc>
        <w:tc>
          <w:tcPr>
            <w:tcW w:w="3685" w:type="dxa"/>
          </w:tcPr>
          <w:p w14:paraId="282A95BD"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23 out of 37 isolated strains were confirmed to be </w:t>
            </w:r>
            <w:r w:rsidRPr="00E1566C">
              <w:rPr>
                <w:rFonts w:ascii="Book Antiqua" w:hAnsi="Book Antiqua"/>
                <w:i/>
                <w:iCs/>
                <w:lang w:val="en-GB"/>
              </w:rPr>
              <w:t>H. pylori</w:t>
            </w:r>
          </w:p>
          <w:p w14:paraId="04BF493B"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11 out of 23 strains of </w:t>
            </w:r>
            <w:r w:rsidRPr="00E1566C">
              <w:rPr>
                <w:rFonts w:ascii="Book Antiqua" w:hAnsi="Book Antiqua"/>
                <w:i/>
                <w:lang w:val="en-GB"/>
              </w:rPr>
              <w:t>H. pylori</w:t>
            </w:r>
            <w:r w:rsidRPr="00E1566C">
              <w:rPr>
                <w:rFonts w:ascii="Book Antiqua" w:hAnsi="Book Antiqua"/>
                <w:lang w:val="en-GB"/>
              </w:rPr>
              <w:t xml:space="preserve"> demonstrated </w:t>
            </w:r>
            <w:r w:rsidRPr="00E1566C">
              <w:rPr>
                <w:rFonts w:ascii="Book Antiqua" w:hAnsi="Book Antiqua"/>
                <w:i/>
                <w:lang w:val="en-GB"/>
              </w:rPr>
              <w:t>vac</w:t>
            </w:r>
            <w:r w:rsidRPr="00E1566C">
              <w:rPr>
                <w:rFonts w:ascii="Book Antiqua" w:hAnsi="Book Antiqua"/>
                <w:lang w:val="en-GB"/>
              </w:rPr>
              <w:t>A gene heterogeneity</w:t>
            </w:r>
          </w:p>
        </w:tc>
        <w:tc>
          <w:tcPr>
            <w:tcW w:w="2268" w:type="dxa"/>
          </w:tcPr>
          <w:p w14:paraId="3969208B" w14:textId="165E0DF8" w:rsidR="001D3B44" w:rsidRPr="00E1566C" w:rsidRDefault="001D3B44" w:rsidP="00B5264A">
            <w:pPr>
              <w:jc w:val="center"/>
              <w:rPr>
                <w:rFonts w:ascii="Book Antiqua" w:hAnsi="Book Antiqua"/>
                <w:lang w:val="en-GB"/>
              </w:rPr>
            </w:pPr>
            <w:r w:rsidRPr="00E1566C">
              <w:rPr>
                <w:rFonts w:ascii="Book Antiqua" w:hAnsi="Book Antiqua"/>
                <w:lang w:val="en-GB"/>
              </w:rPr>
              <w:t>L</w:t>
            </w:r>
            <w:r w:rsidR="003E2C65" w:rsidRPr="00E1566C">
              <w:rPr>
                <w:rFonts w:ascii="Book Antiqua" w:hAnsi="Book Antiqua"/>
                <w:lang w:val="en-GB"/>
              </w:rPr>
              <w:t xml:space="preserve">u </w:t>
            </w:r>
            <w:r w:rsidR="003E2C65" w:rsidRPr="00E1566C">
              <w:rPr>
                <w:rFonts w:ascii="Book Antiqua" w:hAnsi="Book Antiqua"/>
                <w:i/>
                <w:lang w:val="en-GB"/>
              </w:rPr>
              <w:t>e</w:t>
            </w:r>
            <w:r w:rsidRPr="00E1566C">
              <w:rPr>
                <w:rFonts w:ascii="Book Antiqua" w:hAnsi="Book Antiqua"/>
                <w:i/>
                <w:lang w:val="en-GB"/>
              </w:rPr>
              <w:t>t al</w:t>
            </w:r>
            <w:r w:rsidRPr="00E1566C">
              <w:rPr>
                <w:rFonts w:ascii="Book Antiqua" w:hAnsi="Book Antiqua"/>
                <w:vertAlign w:val="superscript"/>
                <w:lang w:val="en-GB"/>
              </w:rPr>
              <w:t>[106]</w:t>
            </w:r>
          </w:p>
        </w:tc>
      </w:tr>
      <w:tr w:rsidR="00A01938" w:rsidRPr="00E1566C" w14:paraId="46D5C157" w14:textId="77777777" w:rsidTr="00E1566C">
        <w:tc>
          <w:tcPr>
            <w:tcW w:w="1129" w:type="dxa"/>
          </w:tcPr>
          <w:p w14:paraId="06F7E38C" w14:textId="77777777" w:rsidR="001D3B44" w:rsidRPr="00E1566C" w:rsidRDefault="001D3B44" w:rsidP="003D795A">
            <w:pPr>
              <w:jc w:val="both"/>
              <w:rPr>
                <w:rFonts w:ascii="Book Antiqua" w:hAnsi="Book Antiqua"/>
                <w:lang w:val="en-GB"/>
              </w:rPr>
            </w:pPr>
            <w:r w:rsidRPr="00E1566C">
              <w:rPr>
                <w:rFonts w:ascii="Book Antiqua" w:hAnsi="Book Antiqua"/>
                <w:lang w:val="en-GB"/>
              </w:rPr>
              <w:t>2002</w:t>
            </w:r>
          </w:p>
        </w:tc>
        <w:tc>
          <w:tcPr>
            <w:tcW w:w="4820" w:type="dxa"/>
          </w:tcPr>
          <w:p w14:paraId="6EE1202A" w14:textId="3BB870B0" w:rsidR="001D3B44" w:rsidRPr="00E1566C" w:rsidRDefault="001D3B44" w:rsidP="00B5264A">
            <w:pPr>
              <w:jc w:val="center"/>
              <w:rPr>
                <w:rFonts w:ascii="Book Antiqua" w:hAnsi="Book Antiqua"/>
                <w:lang w:val="en-GB"/>
              </w:rPr>
            </w:pPr>
            <w:r w:rsidRPr="00E1566C">
              <w:rPr>
                <w:rFonts w:ascii="Book Antiqua" w:hAnsi="Book Antiqua"/>
                <w:lang w:val="en-GB"/>
              </w:rPr>
              <w:t xml:space="preserve">Study on the susceptibility of </w:t>
            </w:r>
            <w:r w:rsidRPr="00E1566C">
              <w:rPr>
                <w:rFonts w:ascii="Book Antiqua" w:hAnsi="Book Antiqua"/>
                <w:i/>
                <w:lang w:val="en-GB"/>
              </w:rPr>
              <w:t>H. pylori</w:t>
            </w:r>
            <w:r w:rsidRPr="00E1566C">
              <w:rPr>
                <w:rFonts w:ascii="Book Antiqua" w:hAnsi="Book Antiqua"/>
                <w:lang w:val="en-GB"/>
              </w:rPr>
              <w:t xml:space="preserve"> to </w:t>
            </w:r>
            <w:r w:rsidRPr="00E1566C">
              <w:rPr>
                <w:rFonts w:ascii="Book Antiqua" w:hAnsi="Book Antiqua"/>
                <w:lang w:val="en-GB"/>
              </w:rPr>
              <w:lastRenderedPageBreak/>
              <w:t xml:space="preserve">chlorine, monochloramine, and ozone compared to that of </w:t>
            </w:r>
            <w:r w:rsidRPr="00E1566C">
              <w:rPr>
                <w:rFonts w:ascii="Book Antiqua" w:hAnsi="Book Antiqua"/>
                <w:i/>
                <w:lang w:val="en-GB"/>
              </w:rPr>
              <w:t>Escherichia coli</w:t>
            </w:r>
          </w:p>
        </w:tc>
        <w:tc>
          <w:tcPr>
            <w:tcW w:w="2381" w:type="dxa"/>
          </w:tcPr>
          <w:p w14:paraId="4D9BCED6" w14:textId="6BDA37AB" w:rsidR="001D3B44" w:rsidRPr="00E1566C" w:rsidRDefault="00C51F4A" w:rsidP="00B5264A">
            <w:pPr>
              <w:jc w:val="center"/>
              <w:rPr>
                <w:rFonts w:ascii="Book Antiqua" w:hAnsi="Book Antiqua"/>
                <w:lang w:val="en-GB"/>
              </w:rPr>
            </w:pPr>
            <w:r w:rsidRPr="00E1566C">
              <w:rPr>
                <w:rFonts w:ascii="Book Antiqua" w:hAnsi="Book Antiqua"/>
                <w:iCs/>
                <w:lang w:val="en-GB"/>
              </w:rPr>
              <w:lastRenderedPageBreak/>
              <w:t>Culture</w:t>
            </w:r>
          </w:p>
        </w:tc>
        <w:tc>
          <w:tcPr>
            <w:tcW w:w="3685" w:type="dxa"/>
          </w:tcPr>
          <w:p w14:paraId="6D5AD104" w14:textId="2DC7E50F"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t>
            </w:r>
            <w:r w:rsidR="00BB44FB" w:rsidRPr="00E1566C">
              <w:rPr>
                <w:rFonts w:ascii="Book Antiqua" w:hAnsi="Book Antiqua"/>
                <w:lang w:val="en-GB"/>
              </w:rPr>
              <w:t xml:space="preserve">was </w:t>
            </w:r>
            <w:r w:rsidRPr="00E1566C">
              <w:rPr>
                <w:rFonts w:ascii="Book Antiqua" w:hAnsi="Book Antiqua"/>
                <w:lang w:val="en-GB"/>
              </w:rPr>
              <w:t xml:space="preserve">more resistant </w:t>
            </w:r>
            <w:r w:rsidRPr="00E1566C">
              <w:rPr>
                <w:rFonts w:ascii="Book Antiqua" w:hAnsi="Book Antiqua"/>
                <w:lang w:val="en-GB"/>
              </w:rPr>
              <w:lastRenderedPageBreak/>
              <w:t xml:space="preserve">than </w:t>
            </w:r>
            <w:r w:rsidRPr="00E1566C">
              <w:rPr>
                <w:rFonts w:ascii="Book Antiqua" w:hAnsi="Book Antiqua"/>
                <w:i/>
                <w:lang w:val="en-GB"/>
              </w:rPr>
              <w:t>E. coli</w:t>
            </w:r>
            <w:r w:rsidRPr="00E1566C">
              <w:rPr>
                <w:rFonts w:ascii="Book Antiqua" w:hAnsi="Book Antiqua"/>
                <w:lang w:val="en-GB"/>
              </w:rPr>
              <w:t xml:space="preserve"> to chlorine and ozone but not monochloramine</w:t>
            </w:r>
          </w:p>
        </w:tc>
        <w:tc>
          <w:tcPr>
            <w:tcW w:w="2268" w:type="dxa"/>
          </w:tcPr>
          <w:p w14:paraId="50116829" w14:textId="1984426A" w:rsidR="001D3B44" w:rsidRPr="00E1566C" w:rsidRDefault="001D3B44" w:rsidP="00B5264A">
            <w:pPr>
              <w:jc w:val="center"/>
              <w:rPr>
                <w:rFonts w:ascii="Book Antiqua" w:hAnsi="Book Antiqua"/>
                <w:lang w:val="en-GB"/>
              </w:rPr>
            </w:pPr>
            <w:r w:rsidRPr="00E1566C">
              <w:rPr>
                <w:rFonts w:ascii="Book Antiqua" w:hAnsi="Book Antiqua"/>
                <w:lang w:val="en-GB"/>
              </w:rPr>
              <w:lastRenderedPageBreak/>
              <w:t xml:space="preserve">Baker </w:t>
            </w:r>
            <w:r w:rsidRPr="00E1566C">
              <w:rPr>
                <w:rFonts w:ascii="Book Antiqua" w:hAnsi="Book Antiqua"/>
                <w:i/>
                <w:lang w:val="en-GB"/>
              </w:rPr>
              <w:t>et al</w:t>
            </w:r>
            <w:r w:rsidRPr="00E1566C">
              <w:rPr>
                <w:rFonts w:ascii="Book Antiqua" w:hAnsi="Book Antiqua"/>
                <w:vertAlign w:val="superscript"/>
                <w:lang w:val="en-GB"/>
              </w:rPr>
              <w:t>[116]</w:t>
            </w:r>
          </w:p>
        </w:tc>
      </w:tr>
      <w:tr w:rsidR="00A01938" w:rsidRPr="00E1566C" w14:paraId="67DD4EA1" w14:textId="77777777" w:rsidTr="00E1566C">
        <w:tc>
          <w:tcPr>
            <w:tcW w:w="1129" w:type="dxa"/>
          </w:tcPr>
          <w:p w14:paraId="1166F549" w14:textId="77777777" w:rsidR="001D3B44" w:rsidRPr="00E1566C" w:rsidRDefault="001D3B44" w:rsidP="003D795A">
            <w:pPr>
              <w:jc w:val="both"/>
              <w:rPr>
                <w:rFonts w:ascii="Book Antiqua" w:hAnsi="Book Antiqua"/>
                <w:lang w:val="en-GB"/>
              </w:rPr>
            </w:pPr>
            <w:r w:rsidRPr="00E1566C">
              <w:rPr>
                <w:rFonts w:ascii="Book Antiqua" w:hAnsi="Book Antiqua"/>
                <w:lang w:val="en-GB"/>
              </w:rPr>
              <w:t>2004</w:t>
            </w:r>
          </w:p>
        </w:tc>
        <w:tc>
          <w:tcPr>
            <w:tcW w:w="4820" w:type="dxa"/>
          </w:tcPr>
          <w:p w14:paraId="35DC9A5B" w14:textId="68AB311C"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water and biofilms</w:t>
            </w:r>
            <w:r w:rsidR="003E2C65" w:rsidRPr="00E1566C">
              <w:rPr>
                <w:rFonts w:ascii="Book Antiqua" w:hAnsi="Book Antiqua"/>
                <w:lang w:val="en-GB"/>
              </w:rPr>
              <w:t>:</w:t>
            </w:r>
          </w:p>
          <w:p w14:paraId="6B1A6EAC" w14:textId="77777777" w:rsidR="001D3B44" w:rsidRPr="00E1566C" w:rsidRDefault="001D3B44" w:rsidP="00B5264A">
            <w:pPr>
              <w:jc w:val="center"/>
              <w:rPr>
                <w:rFonts w:ascii="Book Antiqua" w:hAnsi="Book Antiqua"/>
                <w:lang w:val="en-GB"/>
              </w:rPr>
            </w:pPr>
            <w:r w:rsidRPr="00E1566C">
              <w:rPr>
                <w:rFonts w:ascii="Book Antiqua" w:hAnsi="Book Antiqua"/>
                <w:lang w:val="en-GB"/>
              </w:rPr>
              <w:t>11 samples from domestic proprieties</w:t>
            </w:r>
          </w:p>
          <w:p w14:paraId="70149F9D" w14:textId="77777777" w:rsidR="001D3B44" w:rsidRPr="00E1566C" w:rsidRDefault="001D3B44" w:rsidP="00B5264A">
            <w:pPr>
              <w:jc w:val="center"/>
              <w:rPr>
                <w:rFonts w:ascii="Book Antiqua" w:hAnsi="Book Antiqua"/>
                <w:lang w:val="en-GB"/>
              </w:rPr>
            </w:pPr>
            <w:r w:rsidRPr="00E1566C">
              <w:rPr>
                <w:rFonts w:ascii="Book Antiqua" w:hAnsi="Book Antiqua"/>
                <w:lang w:val="en-GB"/>
              </w:rPr>
              <w:t>7 samples from educational properties and from hydrants,</w:t>
            </w:r>
          </w:p>
          <w:p w14:paraId="623C2FDC" w14:textId="014579C4" w:rsidR="001D3B44" w:rsidRPr="00E1566C" w:rsidRDefault="001D3B44" w:rsidP="00B5264A">
            <w:pPr>
              <w:jc w:val="center"/>
              <w:rPr>
                <w:rFonts w:ascii="Book Antiqua" w:hAnsi="Book Antiqua"/>
                <w:lang w:val="en-GB"/>
              </w:rPr>
            </w:pPr>
            <w:r w:rsidRPr="00E1566C">
              <w:rPr>
                <w:rFonts w:ascii="Book Antiqua" w:hAnsi="Book Antiqua"/>
                <w:lang w:val="en-GB"/>
              </w:rPr>
              <w:t>and samples from reservoirs and water meters of 3 water utilities</w:t>
            </w:r>
          </w:p>
        </w:tc>
        <w:tc>
          <w:tcPr>
            <w:tcW w:w="2381" w:type="dxa"/>
          </w:tcPr>
          <w:p w14:paraId="172B12E8"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Culture, </w:t>
            </w:r>
            <w:r w:rsidRPr="00E1566C">
              <w:rPr>
                <w:rFonts w:ascii="Book Antiqua" w:hAnsi="Book Antiqua"/>
                <w:lang w:val="en-GB"/>
              </w:rPr>
              <w:t>IMS and PCR</w:t>
            </w:r>
          </w:p>
          <w:p w14:paraId="3A05056E" w14:textId="77777777" w:rsidR="00C51F4A" w:rsidRPr="00E1566C" w:rsidRDefault="00C51F4A" w:rsidP="00B5264A">
            <w:pPr>
              <w:jc w:val="center"/>
              <w:rPr>
                <w:rFonts w:ascii="Book Antiqua" w:hAnsi="Book Antiqua"/>
                <w:bCs/>
                <w:lang w:val="en-GB"/>
              </w:rPr>
            </w:pPr>
          </w:p>
        </w:tc>
        <w:tc>
          <w:tcPr>
            <w:tcW w:w="3685" w:type="dxa"/>
          </w:tcPr>
          <w:p w14:paraId="6DAE2620" w14:textId="773BE506" w:rsidR="001D3B44" w:rsidRPr="00E1566C" w:rsidRDefault="001D3B44" w:rsidP="00B5264A">
            <w:pPr>
              <w:jc w:val="center"/>
              <w:rPr>
                <w:rFonts w:ascii="Book Antiqua" w:hAnsi="Book Antiqua"/>
                <w:lang w:val="en-GB"/>
              </w:rPr>
            </w:pPr>
            <w:r w:rsidRPr="00E1566C">
              <w:rPr>
                <w:rFonts w:ascii="Book Antiqua" w:hAnsi="Book Antiqua"/>
                <w:lang w:val="en-GB"/>
              </w:rPr>
              <w:t>All culture</w:t>
            </w:r>
            <w:r w:rsidR="00BB44FB" w:rsidRPr="00E1566C">
              <w:rPr>
                <w:rFonts w:ascii="Book Antiqua" w:hAnsi="Book Antiqua"/>
                <w:lang w:val="en-GB"/>
              </w:rPr>
              <w:t>s</w:t>
            </w:r>
            <w:r w:rsidRPr="00E1566C">
              <w:rPr>
                <w:rFonts w:ascii="Book Antiqua" w:hAnsi="Book Antiqua"/>
                <w:lang w:val="en-GB"/>
              </w:rPr>
              <w:t xml:space="preserve"> were negative</w:t>
            </w:r>
          </w:p>
          <w:p w14:paraId="4CF9794F" w14:textId="77777777" w:rsidR="001D3B44" w:rsidRPr="00E1566C" w:rsidRDefault="001D3B44" w:rsidP="00B5264A">
            <w:pPr>
              <w:jc w:val="center"/>
              <w:rPr>
                <w:rFonts w:ascii="Book Antiqua" w:hAnsi="Book Antiqua"/>
                <w:lang w:val="en-GB"/>
              </w:rPr>
            </w:pPr>
            <w:r w:rsidRPr="00E1566C">
              <w:rPr>
                <w:rFonts w:ascii="Book Antiqua" w:hAnsi="Book Antiqua"/>
                <w:lang w:val="en-GB"/>
              </w:rPr>
              <w:t>26% PCR positive sample</w:t>
            </w:r>
          </w:p>
          <w:p w14:paraId="19AFA3E4" w14:textId="77777777" w:rsidR="001D3B44" w:rsidRPr="00E1566C" w:rsidRDefault="001D3B44" w:rsidP="00B5264A">
            <w:pPr>
              <w:jc w:val="center"/>
              <w:rPr>
                <w:rFonts w:ascii="Book Antiqua" w:hAnsi="Book Antiqua"/>
                <w:lang w:val="en-GB"/>
              </w:rPr>
            </w:pPr>
            <w:r w:rsidRPr="00E1566C">
              <w:rPr>
                <w:rFonts w:ascii="Book Antiqua" w:hAnsi="Book Antiqua"/>
                <w:lang w:val="en-GB"/>
              </w:rPr>
              <w:t>with the highest frequency in biofilm</w:t>
            </w:r>
          </w:p>
        </w:tc>
        <w:tc>
          <w:tcPr>
            <w:tcW w:w="2268" w:type="dxa"/>
          </w:tcPr>
          <w:p w14:paraId="022F33A7" w14:textId="2152650B" w:rsidR="001D3B44" w:rsidRPr="00E1566C" w:rsidRDefault="001D3B44" w:rsidP="00B5264A">
            <w:pPr>
              <w:jc w:val="center"/>
              <w:rPr>
                <w:rFonts w:ascii="Book Antiqua" w:hAnsi="Book Antiqua"/>
                <w:lang w:val="en-GB"/>
              </w:rPr>
            </w:pPr>
            <w:r w:rsidRPr="00E1566C">
              <w:rPr>
                <w:rFonts w:ascii="Book Antiqua" w:hAnsi="Book Antiqua"/>
                <w:lang w:val="en-GB"/>
              </w:rPr>
              <w:t xml:space="preserve">Watson </w:t>
            </w:r>
            <w:r w:rsidRPr="00E1566C">
              <w:rPr>
                <w:rFonts w:ascii="Book Antiqua" w:hAnsi="Book Antiqua"/>
                <w:i/>
                <w:lang w:val="en-GB"/>
              </w:rPr>
              <w:t>et al</w:t>
            </w:r>
            <w:r w:rsidRPr="00E1566C">
              <w:rPr>
                <w:rFonts w:ascii="Book Antiqua" w:hAnsi="Book Antiqua"/>
                <w:vertAlign w:val="superscript"/>
                <w:lang w:val="en-GB"/>
              </w:rPr>
              <w:t>[120]</w:t>
            </w:r>
          </w:p>
        </w:tc>
      </w:tr>
      <w:tr w:rsidR="00A01938" w:rsidRPr="00E1566C" w14:paraId="1BE596A9" w14:textId="77777777" w:rsidTr="00E1566C">
        <w:tc>
          <w:tcPr>
            <w:tcW w:w="1129" w:type="dxa"/>
          </w:tcPr>
          <w:p w14:paraId="301E62D7" w14:textId="77777777" w:rsidR="001D3B44" w:rsidRPr="00E1566C" w:rsidRDefault="001D3B44" w:rsidP="003D795A">
            <w:pPr>
              <w:jc w:val="both"/>
              <w:rPr>
                <w:rFonts w:ascii="Book Antiqua" w:hAnsi="Book Antiqua"/>
                <w:lang w:val="en-GB"/>
              </w:rPr>
            </w:pPr>
            <w:r w:rsidRPr="00E1566C">
              <w:rPr>
                <w:rFonts w:ascii="Book Antiqua" w:hAnsi="Book Antiqua"/>
                <w:lang w:val="en-GB"/>
              </w:rPr>
              <w:t>2004</w:t>
            </w:r>
          </w:p>
        </w:tc>
        <w:tc>
          <w:tcPr>
            <w:tcW w:w="4820" w:type="dxa"/>
          </w:tcPr>
          <w:p w14:paraId="18C28F40"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seawater</w:t>
            </w:r>
          </w:p>
        </w:tc>
        <w:tc>
          <w:tcPr>
            <w:tcW w:w="2381" w:type="dxa"/>
          </w:tcPr>
          <w:p w14:paraId="7AFE461D" w14:textId="77777777" w:rsidR="001D3B44" w:rsidRPr="00E1566C" w:rsidRDefault="001D3B44" w:rsidP="00B5264A">
            <w:pPr>
              <w:jc w:val="center"/>
              <w:rPr>
                <w:rFonts w:ascii="Book Antiqua" w:hAnsi="Book Antiqua"/>
                <w:lang w:val="en-GB"/>
              </w:rPr>
            </w:pPr>
            <w:r w:rsidRPr="00E1566C">
              <w:rPr>
                <w:rFonts w:ascii="Book Antiqua" w:hAnsi="Book Antiqua"/>
                <w:lang w:val="en-GB"/>
              </w:rPr>
              <w:t>Nested-PCR</w:t>
            </w:r>
          </w:p>
        </w:tc>
        <w:tc>
          <w:tcPr>
            <w:tcW w:w="3685" w:type="dxa"/>
          </w:tcPr>
          <w:p w14:paraId="07D4CBC3" w14:textId="77777777"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DNA only detected in fractionated water</w:t>
            </w:r>
          </w:p>
          <w:p w14:paraId="0999A9D2" w14:textId="0A87F603" w:rsidR="001D3B44" w:rsidRPr="00E1566C" w:rsidRDefault="001D3B44" w:rsidP="00B5264A">
            <w:pPr>
              <w:jc w:val="center"/>
              <w:rPr>
                <w:rFonts w:ascii="Book Antiqua" w:hAnsi="Book Antiqua"/>
                <w:lang w:val="en-GB"/>
              </w:rPr>
            </w:pPr>
            <w:r w:rsidRPr="00E1566C">
              <w:rPr>
                <w:rFonts w:ascii="Book Antiqua" w:hAnsi="Book Antiqua"/>
                <w:lang w:val="en-GB"/>
              </w:rPr>
              <w:t xml:space="preserve">samples containing </w:t>
            </w:r>
            <w:r w:rsidR="0080109A" w:rsidRPr="00E1566C">
              <w:rPr>
                <w:rFonts w:ascii="Book Antiqua" w:hAnsi="Book Antiqua"/>
                <w:lang w:val="en-GB"/>
              </w:rPr>
              <w:t>zooplanktonic</w:t>
            </w:r>
            <w:r w:rsidRPr="00E1566C">
              <w:rPr>
                <w:rFonts w:ascii="Book Antiqua" w:hAnsi="Book Antiqua"/>
                <w:lang w:val="en-GB"/>
              </w:rPr>
              <w:t xml:space="preserve"> organisms</w:t>
            </w:r>
          </w:p>
        </w:tc>
        <w:tc>
          <w:tcPr>
            <w:tcW w:w="2268" w:type="dxa"/>
          </w:tcPr>
          <w:p w14:paraId="671496AF" w14:textId="6E3A39AD" w:rsidR="001D3B44" w:rsidRPr="00E1566C" w:rsidRDefault="001D3B44" w:rsidP="00B5264A">
            <w:pPr>
              <w:jc w:val="center"/>
              <w:rPr>
                <w:rFonts w:ascii="Book Antiqua" w:hAnsi="Book Antiqua"/>
                <w:lang w:val="en-GB"/>
              </w:rPr>
            </w:pPr>
            <w:r w:rsidRPr="00E1566C">
              <w:rPr>
                <w:rFonts w:ascii="Book Antiqua" w:hAnsi="Book Antiqua"/>
                <w:lang w:val="en-GB"/>
              </w:rPr>
              <w:t xml:space="preserve">Cellini </w:t>
            </w:r>
            <w:r w:rsidRPr="00E1566C">
              <w:rPr>
                <w:rFonts w:ascii="Book Antiqua" w:hAnsi="Book Antiqua"/>
                <w:i/>
                <w:lang w:val="en-GB"/>
              </w:rPr>
              <w:t>et al</w:t>
            </w:r>
            <w:r w:rsidRPr="00E1566C">
              <w:rPr>
                <w:rFonts w:ascii="Book Antiqua" w:hAnsi="Book Antiqua"/>
                <w:vertAlign w:val="superscript"/>
                <w:lang w:val="en-GB"/>
              </w:rPr>
              <w:t>[130]</w:t>
            </w:r>
          </w:p>
        </w:tc>
      </w:tr>
      <w:tr w:rsidR="00A01938" w:rsidRPr="00E1566C" w14:paraId="49EB7CF4" w14:textId="77777777" w:rsidTr="00E1566C">
        <w:tc>
          <w:tcPr>
            <w:tcW w:w="1129" w:type="dxa"/>
          </w:tcPr>
          <w:p w14:paraId="51D19820" w14:textId="77777777" w:rsidR="001D3B44" w:rsidRPr="00E1566C" w:rsidRDefault="001D3B44" w:rsidP="003D795A">
            <w:pPr>
              <w:jc w:val="both"/>
              <w:rPr>
                <w:rFonts w:ascii="Book Antiqua" w:hAnsi="Book Antiqua"/>
                <w:lang w:val="en-GB"/>
              </w:rPr>
            </w:pPr>
            <w:r w:rsidRPr="00E1566C">
              <w:rPr>
                <w:rFonts w:ascii="Book Antiqua" w:hAnsi="Book Antiqua"/>
                <w:lang w:val="en-GB"/>
              </w:rPr>
              <w:t>2005</w:t>
            </w:r>
          </w:p>
        </w:tc>
        <w:tc>
          <w:tcPr>
            <w:tcW w:w="4820" w:type="dxa"/>
          </w:tcPr>
          <w:p w14:paraId="70C5EF72"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seawater</w:t>
            </w:r>
          </w:p>
        </w:tc>
        <w:tc>
          <w:tcPr>
            <w:tcW w:w="2381" w:type="dxa"/>
          </w:tcPr>
          <w:p w14:paraId="747FD0DC" w14:textId="1CF587B7" w:rsidR="001D3B44" w:rsidRPr="00E1566C" w:rsidRDefault="001D3B44" w:rsidP="00B5264A">
            <w:pPr>
              <w:jc w:val="center"/>
              <w:rPr>
                <w:rFonts w:ascii="Book Antiqua" w:hAnsi="Book Antiqua"/>
                <w:lang w:val="en-GB"/>
              </w:rPr>
            </w:pPr>
            <w:r w:rsidRPr="00E1566C">
              <w:rPr>
                <w:rFonts w:ascii="Book Antiqua" w:hAnsi="Book Antiqua"/>
                <w:lang w:val="en-GB"/>
              </w:rPr>
              <w:t>Filtration (20</w:t>
            </w:r>
            <w:r w:rsidR="003E2C65" w:rsidRPr="00E1566C">
              <w:rPr>
                <w:rFonts w:ascii="Book Antiqua" w:hAnsi="Book Antiqua"/>
                <w:lang w:val="en-GB"/>
              </w:rPr>
              <w:t>0 mm</w:t>
            </w:r>
            <w:r w:rsidRPr="00E1566C">
              <w:rPr>
                <w:rFonts w:ascii="Book Antiqua" w:hAnsi="Book Antiqua"/>
                <w:lang w:val="en-GB"/>
              </w:rPr>
              <w:t>, filter), culture</w:t>
            </w:r>
          </w:p>
          <w:p w14:paraId="667C9037" w14:textId="77777777" w:rsidR="001D3B44" w:rsidRPr="00E1566C" w:rsidRDefault="001D3B44" w:rsidP="00B5264A">
            <w:pPr>
              <w:jc w:val="center"/>
              <w:rPr>
                <w:rFonts w:ascii="Book Antiqua" w:hAnsi="Book Antiqua"/>
                <w:lang w:val="en-GB"/>
              </w:rPr>
            </w:pPr>
            <w:r w:rsidRPr="00E1566C">
              <w:rPr>
                <w:rFonts w:ascii="Book Antiqua" w:hAnsi="Book Antiqua"/>
                <w:lang w:val="en-GB"/>
              </w:rPr>
              <w:t>and PCR</w:t>
            </w:r>
          </w:p>
        </w:tc>
        <w:tc>
          <w:tcPr>
            <w:tcW w:w="3685" w:type="dxa"/>
          </w:tcPr>
          <w:p w14:paraId="53B57767" w14:textId="77777777"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was only isolated from fractionated water</w:t>
            </w:r>
          </w:p>
          <w:p w14:paraId="73B29A0F" w14:textId="12643AEB" w:rsidR="001D3B44" w:rsidRPr="00E1566C" w:rsidRDefault="001D3B44" w:rsidP="00B5264A">
            <w:pPr>
              <w:jc w:val="center"/>
              <w:rPr>
                <w:rFonts w:ascii="Book Antiqua" w:hAnsi="Book Antiqua"/>
                <w:lang w:val="en-GB"/>
              </w:rPr>
            </w:pPr>
            <w:r w:rsidRPr="00E1566C">
              <w:rPr>
                <w:rFonts w:ascii="Book Antiqua" w:hAnsi="Book Antiqua"/>
                <w:lang w:val="en-GB"/>
              </w:rPr>
              <w:t xml:space="preserve">samples containing large </w:t>
            </w:r>
            <w:r w:rsidR="0080109A" w:rsidRPr="00E1566C">
              <w:rPr>
                <w:rFonts w:ascii="Book Antiqua" w:hAnsi="Book Antiqua"/>
                <w:lang w:val="en-GB"/>
              </w:rPr>
              <w:t>zooplanktonic</w:t>
            </w:r>
            <w:r w:rsidRPr="00E1566C">
              <w:rPr>
                <w:rFonts w:ascii="Book Antiqua" w:hAnsi="Book Antiqua"/>
                <w:lang w:val="en-GB"/>
              </w:rPr>
              <w:t xml:space="preserve"> organisms</w:t>
            </w:r>
          </w:p>
        </w:tc>
        <w:tc>
          <w:tcPr>
            <w:tcW w:w="2268" w:type="dxa"/>
          </w:tcPr>
          <w:p w14:paraId="25CD2404" w14:textId="4AE5443B" w:rsidR="001D3B44" w:rsidRPr="00E1566C" w:rsidRDefault="001D3B44" w:rsidP="00B5264A">
            <w:pPr>
              <w:jc w:val="center"/>
              <w:rPr>
                <w:rFonts w:ascii="Book Antiqua" w:hAnsi="Book Antiqua"/>
                <w:lang w:val="en-GB"/>
              </w:rPr>
            </w:pPr>
            <w:r w:rsidRPr="00E1566C">
              <w:rPr>
                <w:rFonts w:ascii="Book Antiqua" w:hAnsi="Book Antiqua"/>
                <w:lang w:val="en-GB"/>
              </w:rPr>
              <w:t xml:space="preserve">Cellini </w:t>
            </w:r>
            <w:r w:rsidRPr="00E1566C">
              <w:rPr>
                <w:rFonts w:ascii="Book Antiqua" w:hAnsi="Book Antiqua"/>
                <w:i/>
                <w:lang w:val="en-GB"/>
              </w:rPr>
              <w:t>et al</w:t>
            </w:r>
            <w:r w:rsidRPr="00E1566C">
              <w:rPr>
                <w:rFonts w:ascii="Book Antiqua" w:hAnsi="Book Antiqua"/>
                <w:vertAlign w:val="superscript"/>
                <w:lang w:val="en-GB"/>
              </w:rPr>
              <w:t>[131]</w:t>
            </w:r>
          </w:p>
        </w:tc>
      </w:tr>
      <w:tr w:rsidR="00A01938" w:rsidRPr="00E1566C" w14:paraId="76879940" w14:textId="77777777" w:rsidTr="00E1566C">
        <w:tc>
          <w:tcPr>
            <w:tcW w:w="1129" w:type="dxa"/>
            <w:vAlign w:val="center"/>
          </w:tcPr>
          <w:p w14:paraId="6A256BC3" w14:textId="77777777" w:rsidR="001D3B44" w:rsidRPr="00E1566C" w:rsidRDefault="001D3B44" w:rsidP="003D795A">
            <w:pPr>
              <w:jc w:val="both"/>
              <w:rPr>
                <w:rFonts w:ascii="Book Antiqua" w:hAnsi="Book Antiqua"/>
                <w:lang w:val="en-GB"/>
              </w:rPr>
            </w:pPr>
            <w:r w:rsidRPr="00E1566C">
              <w:rPr>
                <w:rFonts w:ascii="Book Antiqua" w:hAnsi="Book Antiqua"/>
                <w:lang w:val="en-GB"/>
              </w:rPr>
              <w:t>2005</w:t>
            </w:r>
          </w:p>
        </w:tc>
        <w:tc>
          <w:tcPr>
            <w:tcW w:w="4820" w:type="dxa"/>
          </w:tcPr>
          <w:p w14:paraId="38A410DA"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Occurrence of </w:t>
            </w:r>
            <w:r w:rsidRPr="00E1566C">
              <w:rPr>
                <w:rFonts w:ascii="Book Antiqua" w:hAnsi="Book Antiqua"/>
                <w:i/>
                <w:iCs/>
                <w:lang w:val="en-GB"/>
              </w:rPr>
              <w:t>H. pylori</w:t>
            </w:r>
            <w:r w:rsidRPr="00E1566C">
              <w:rPr>
                <w:rFonts w:ascii="Book Antiqua" w:hAnsi="Book Antiqua"/>
                <w:iCs/>
                <w:lang w:val="en-GB"/>
              </w:rPr>
              <w:t xml:space="preserve"> in 36 seawater samples</w:t>
            </w:r>
          </w:p>
        </w:tc>
        <w:tc>
          <w:tcPr>
            <w:tcW w:w="2381" w:type="dxa"/>
          </w:tcPr>
          <w:p w14:paraId="09273C16" w14:textId="05A672C5" w:rsidR="001D3B44" w:rsidRPr="00E1566C" w:rsidRDefault="00C51F4A" w:rsidP="00B5264A">
            <w:pPr>
              <w:jc w:val="center"/>
              <w:rPr>
                <w:rFonts w:ascii="Book Antiqua" w:hAnsi="Book Antiqua"/>
                <w:lang w:val="en-GB"/>
              </w:rPr>
            </w:pPr>
            <w:r w:rsidRPr="00E1566C">
              <w:rPr>
                <w:rFonts w:ascii="Book Antiqua" w:hAnsi="Book Antiqua"/>
                <w:lang w:val="en-GB"/>
              </w:rPr>
              <w:t>Culture</w:t>
            </w:r>
            <w:r w:rsidR="001D3B44" w:rsidRPr="00E1566C">
              <w:rPr>
                <w:rFonts w:ascii="Book Antiqua" w:hAnsi="Book Antiqua"/>
                <w:lang w:val="en-GB"/>
              </w:rPr>
              <w:t xml:space="preserve"> and PCR</w:t>
            </w:r>
          </w:p>
        </w:tc>
        <w:tc>
          <w:tcPr>
            <w:tcW w:w="3685" w:type="dxa"/>
          </w:tcPr>
          <w:p w14:paraId="4138D702" w14:textId="77777777" w:rsidR="001D3B44" w:rsidRPr="00E1566C" w:rsidRDefault="001D3B44" w:rsidP="00B5264A">
            <w:pPr>
              <w:jc w:val="center"/>
              <w:rPr>
                <w:rFonts w:ascii="Book Antiqua" w:hAnsi="Book Antiqua"/>
                <w:lang w:val="en-GB"/>
              </w:rPr>
            </w:pPr>
            <w:r w:rsidRPr="00E1566C">
              <w:rPr>
                <w:rFonts w:ascii="Book Antiqua" w:hAnsi="Book Antiqua"/>
                <w:lang w:val="en-GB"/>
              </w:rPr>
              <w:t>30 positive samples</w:t>
            </w:r>
          </w:p>
        </w:tc>
        <w:tc>
          <w:tcPr>
            <w:tcW w:w="2268" w:type="dxa"/>
          </w:tcPr>
          <w:p w14:paraId="3C9D385A" w14:textId="7A8B7C89" w:rsidR="001D3B44" w:rsidRPr="00E1566C" w:rsidRDefault="001D3B44" w:rsidP="00B5264A">
            <w:pPr>
              <w:jc w:val="center"/>
              <w:rPr>
                <w:rFonts w:ascii="Book Antiqua" w:hAnsi="Book Antiqua"/>
                <w:lang w:val="en-GB"/>
              </w:rPr>
            </w:pPr>
            <w:r w:rsidRPr="00E1566C">
              <w:rPr>
                <w:rFonts w:ascii="Book Antiqua" w:hAnsi="Book Antiqua"/>
                <w:lang w:val="en-GB"/>
              </w:rPr>
              <w:t xml:space="preserve">Carbone </w:t>
            </w:r>
            <w:r w:rsidRPr="00E1566C">
              <w:rPr>
                <w:rFonts w:ascii="Book Antiqua" w:hAnsi="Book Antiqua"/>
                <w:i/>
                <w:lang w:val="en-GB"/>
              </w:rPr>
              <w:t>et al</w:t>
            </w:r>
            <w:r w:rsidRPr="00E1566C">
              <w:rPr>
                <w:rFonts w:ascii="Book Antiqua" w:hAnsi="Book Antiqua"/>
                <w:vertAlign w:val="superscript"/>
                <w:lang w:val="en-GB"/>
              </w:rPr>
              <w:t>[132]</w:t>
            </w:r>
          </w:p>
        </w:tc>
      </w:tr>
      <w:tr w:rsidR="00A01938" w:rsidRPr="00E1566C" w14:paraId="285EB250" w14:textId="77777777" w:rsidTr="00E1566C">
        <w:tc>
          <w:tcPr>
            <w:tcW w:w="1129" w:type="dxa"/>
          </w:tcPr>
          <w:p w14:paraId="4B0F342B" w14:textId="77777777" w:rsidR="001D3B44" w:rsidRPr="00E1566C" w:rsidRDefault="001D3B44" w:rsidP="003D795A">
            <w:pPr>
              <w:jc w:val="both"/>
              <w:rPr>
                <w:rFonts w:ascii="Book Antiqua" w:hAnsi="Book Antiqua"/>
                <w:lang w:val="en-GB"/>
              </w:rPr>
            </w:pPr>
            <w:r w:rsidRPr="00E1566C">
              <w:rPr>
                <w:rFonts w:ascii="Book Antiqua" w:hAnsi="Book Antiqua"/>
                <w:lang w:val="en-GB"/>
              </w:rPr>
              <w:t>2006</w:t>
            </w:r>
          </w:p>
        </w:tc>
        <w:tc>
          <w:tcPr>
            <w:tcW w:w="4820" w:type="dxa"/>
          </w:tcPr>
          <w:p w14:paraId="215142A5" w14:textId="509242F3" w:rsidR="001D3B44" w:rsidRPr="00E1566C" w:rsidRDefault="001D3B44" w:rsidP="00B5264A">
            <w:pPr>
              <w:jc w:val="center"/>
              <w:rPr>
                <w:rFonts w:ascii="Book Antiqua" w:hAnsi="Book Antiqua"/>
                <w:lang w:val="en-GB"/>
              </w:rPr>
            </w:pPr>
            <w:r w:rsidRPr="00E1566C">
              <w:rPr>
                <w:rFonts w:ascii="Book Antiqua" w:hAnsi="Book Antiqua"/>
                <w:lang w:val="en-GB"/>
              </w:rPr>
              <w:t>Study on the ability o</w:t>
            </w:r>
            <w:r w:rsidR="003E2C65" w:rsidRPr="00E1566C">
              <w:rPr>
                <w:rFonts w:ascii="Book Antiqua" w:hAnsi="Book Antiqua"/>
                <w:lang w:val="en-GB"/>
              </w:rPr>
              <w:t xml:space="preserve">f </w:t>
            </w:r>
            <w:r w:rsidR="003E2C65" w:rsidRPr="00E1566C">
              <w:rPr>
                <w:rFonts w:ascii="Book Antiqua" w:hAnsi="Book Antiqua"/>
                <w:i/>
                <w:lang w:val="en-GB"/>
              </w:rPr>
              <w:t>H</w:t>
            </w:r>
            <w:r w:rsidRPr="00E1566C">
              <w:rPr>
                <w:rFonts w:ascii="Book Antiqua" w:hAnsi="Book Antiqua"/>
                <w:i/>
                <w:lang w:val="en-GB"/>
              </w:rPr>
              <w:t xml:space="preserve">. pylori </w:t>
            </w:r>
            <w:r w:rsidRPr="00E1566C">
              <w:rPr>
                <w:rFonts w:ascii="Book Antiqua" w:hAnsi="Book Antiqua"/>
                <w:lang w:val="en-GB"/>
              </w:rPr>
              <w:t>to adhere on different water</w:t>
            </w:r>
            <w:r w:rsidRPr="00E1566C">
              <w:rPr>
                <w:rFonts w:ascii="Cambria Math" w:hAnsi="Cambria Math" w:cs="Cambria Math"/>
                <w:lang w:val="en-GB"/>
              </w:rPr>
              <w:t>‐</w:t>
            </w:r>
            <w:r w:rsidRPr="00E1566C">
              <w:rPr>
                <w:rFonts w:ascii="Book Antiqua" w:hAnsi="Book Antiqua"/>
                <w:lang w:val="en-GB"/>
              </w:rPr>
              <w:t>exposed abiotic surfaces</w:t>
            </w:r>
          </w:p>
          <w:p w14:paraId="4576726E" w14:textId="77777777" w:rsidR="001D3B44" w:rsidRPr="00E1566C" w:rsidRDefault="001D3B44" w:rsidP="00B5264A">
            <w:pPr>
              <w:jc w:val="center"/>
              <w:rPr>
                <w:rFonts w:ascii="Book Antiqua" w:hAnsi="Book Antiqua"/>
                <w:lang w:val="en-GB"/>
              </w:rPr>
            </w:pPr>
          </w:p>
        </w:tc>
        <w:tc>
          <w:tcPr>
            <w:tcW w:w="2381" w:type="dxa"/>
          </w:tcPr>
          <w:p w14:paraId="6C10D288" w14:textId="4C18A089" w:rsidR="001D3B44" w:rsidRPr="00E1566C" w:rsidRDefault="001D3B44" w:rsidP="00B5264A">
            <w:pPr>
              <w:jc w:val="center"/>
              <w:rPr>
                <w:rFonts w:ascii="Book Antiqua" w:hAnsi="Book Antiqua"/>
                <w:lang w:val="en-GB"/>
              </w:rPr>
            </w:pPr>
            <w:r w:rsidRPr="00E1566C">
              <w:rPr>
                <w:rFonts w:ascii="Book Antiqua" w:hAnsi="Book Antiqua"/>
                <w:lang w:val="en-GB"/>
              </w:rPr>
              <w:t>Scanning electron microscope</w:t>
            </w:r>
          </w:p>
        </w:tc>
        <w:tc>
          <w:tcPr>
            <w:tcW w:w="3685" w:type="dxa"/>
          </w:tcPr>
          <w:p w14:paraId="5C698CD0" w14:textId="77777777" w:rsidR="001D3B44" w:rsidRPr="00E1566C" w:rsidRDefault="001D3B44" w:rsidP="00B5264A">
            <w:pPr>
              <w:jc w:val="center"/>
              <w:rPr>
                <w:rFonts w:ascii="Book Antiqua" w:hAnsi="Book Antiqua"/>
                <w:lang w:val="en-GB"/>
              </w:rPr>
            </w:pPr>
            <w:r w:rsidRPr="00E1566C">
              <w:rPr>
                <w:rFonts w:ascii="Book Antiqua" w:hAnsi="Book Antiqua"/>
                <w:i/>
                <w:lang w:val="en-GB"/>
              </w:rPr>
              <w:t>H. pylori</w:t>
            </w:r>
            <w:r w:rsidRPr="00E1566C">
              <w:rPr>
                <w:rFonts w:ascii="Book Antiqua" w:hAnsi="Book Antiqua"/>
                <w:lang w:val="en-GB"/>
              </w:rPr>
              <w:t xml:space="preserve"> was able to adhere to all substrates tested</w:t>
            </w:r>
          </w:p>
          <w:p w14:paraId="584BE67F" w14:textId="77777777" w:rsidR="001D3B44" w:rsidRPr="00E1566C" w:rsidRDefault="001D3B44" w:rsidP="00B5264A">
            <w:pPr>
              <w:jc w:val="center"/>
              <w:rPr>
                <w:rFonts w:ascii="Book Antiqua" w:hAnsi="Book Antiqua"/>
                <w:lang w:val="en-GB"/>
              </w:rPr>
            </w:pPr>
          </w:p>
        </w:tc>
        <w:tc>
          <w:tcPr>
            <w:tcW w:w="2268" w:type="dxa"/>
          </w:tcPr>
          <w:p w14:paraId="72D6754B" w14:textId="234D0DBB" w:rsidR="001D3B44" w:rsidRPr="00E1566C" w:rsidRDefault="001D3B44" w:rsidP="00B5264A">
            <w:pPr>
              <w:jc w:val="center"/>
              <w:rPr>
                <w:rFonts w:ascii="Book Antiqua" w:hAnsi="Book Antiqua"/>
                <w:lang w:val="en-GB"/>
              </w:rPr>
            </w:pPr>
            <w:r w:rsidRPr="00E1566C">
              <w:rPr>
                <w:rFonts w:ascii="Book Antiqua" w:hAnsi="Book Antiqua"/>
                <w:lang w:val="en-GB"/>
              </w:rPr>
              <w:t xml:space="preserve">Azevedo </w:t>
            </w:r>
            <w:r w:rsidRPr="00E1566C">
              <w:rPr>
                <w:rFonts w:ascii="Book Antiqua" w:hAnsi="Book Antiqua"/>
                <w:i/>
                <w:lang w:val="en-GB"/>
              </w:rPr>
              <w:t>et al</w:t>
            </w:r>
            <w:r w:rsidRPr="00E1566C">
              <w:rPr>
                <w:rFonts w:ascii="Book Antiqua" w:hAnsi="Book Antiqua"/>
                <w:vertAlign w:val="superscript"/>
                <w:lang w:val="en-GB"/>
              </w:rPr>
              <w:t>[123]</w:t>
            </w:r>
          </w:p>
        </w:tc>
      </w:tr>
      <w:tr w:rsidR="00A01938" w:rsidRPr="00E1566C" w14:paraId="06249C74" w14:textId="77777777" w:rsidTr="00E1566C">
        <w:tc>
          <w:tcPr>
            <w:tcW w:w="1129" w:type="dxa"/>
          </w:tcPr>
          <w:p w14:paraId="53EB6879" w14:textId="77777777" w:rsidR="001D3B44" w:rsidRPr="00E1566C" w:rsidRDefault="001D3B44" w:rsidP="003D795A">
            <w:pPr>
              <w:jc w:val="both"/>
              <w:rPr>
                <w:rFonts w:ascii="Book Antiqua" w:hAnsi="Book Antiqua"/>
                <w:lang w:val="en-GB"/>
              </w:rPr>
            </w:pPr>
            <w:r w:rsidRPr="00E1566C">
              <w:rPr>
                <w:rFonts w:ascii="Book Antiqua" w:hAnsi="Book Antiqua"/>
                <w:lang w:val="en-GB"/>
              </w:rPr>
              <w:t>2007</w:t>
            </w:r>
          </w:p>
        </w:tc>
        <w:tc>
          <w:tcPr>
            <w:tcW w:w="4820" w:type="dxa"/>
          </w:tcPr>
          <w:p w14:paraId="0913D9C1" w14:textId="6575A27A" w:rsidR="001D3B44" w:rsidRPr="00E1566C" w:rsidRDefault="001D3B44" w:rsidP="00B5264A">
            <w:pPr>
              <w:jc w:val="center"/>
              <w:rPr>
                <w:rFonts w:ascii="Book Antiqua" w:hAnsi="Book Antiqua"/>
                <w:lang w:val="en-GB"/>
              </w:rPr>
            </w:pPr>
            <w:r w:rsidRPr="00E1566C">
              <w:rPr>
                <w:rFonts w:ascii="Book Antiqua" w:hAnsi="Book Antiqua"/>
                <w:lang w:val="en-GB"/>
              </w:rPr>
              <w:t xml:space="preserve">Study on the ability of </w:t>
            </w:r>
            <w:r w:rsidRPr="00E1566C">
              <w:rPr>
                <w:rFonts w:ascii="Book Antiqua" w:hAnsi="Book Antiqua"/>
                <w:i/>
                <w:lang w:val="en-GB"/>
              </w:rPr>
              <w:t xml:space="preserve">H. pylori </w:t>
            </w:r>
            <w:r w:rsidRPr="00E1566C">
              <w:rPr>
                <w:rFonts w:ascii="Book Antiqua" w:hAnsi="Book Antiqua"/>
                <w:lang w:val="en-GB"/>
              </w:rPr>
              <w:t xml:space="preserve">to </w:t>
            </w:r>
            <w:r w:rsidR="00BB44FB" w:rsidRPr="00E1566C">
              <w:rPr>
                <w:rFonts w:ascii="Book Antiqua" w:hAnsi="Book Antiqua"/>
                <w:lang w:val="en-GB"/>
              </w:rPr>
              <w:t xml:space="preserve">adhere to </w:t>
            </w:r>
            <w:r w:rsidRPr="00E1566C">
              <w:rPr>
                <w:rFonts w:ascii="Book Antiqua" w:hAnsi="Book Antiqua"/>
                <w:lang w:val="en-GB"/>
              </w:rPr>
              <w:t>stainless steel 304 in different environmental conditions</w:t>
            </w:r>
          </w:p>
        </w:tc>
        <w:tc>
          <w:tcPr>
            <w:tcW w:w="2381" w:type="dxa"/>
          </w:tcPr>
          <w:p w14:paraId="599574E3" w14:textId="77777777" w:rsidR="001D3B44" w:rsidRPr="00E1566C" w:rsidRDefault="001D3B44" w:rsidP="00B5264A">
            <w:pPr>
              <w:jc w:val="center"/>
              <w:rPr>
                <w:rFonts w:ascii="Book Antiqua" w:hAnsi="Book Antiqua"/>
                <w:lang w:val="en-GB"/>
              </w:rPr>
            </w:pPr>
            <w:r w:rsidRPr="00E1566C">
              <w:rPr>
                <w:rFonts w:ascii="Book Antiqua" w:hAnsi="Book Antiqua"/>
                <w:lang w:val="en-GB"/>
              </w:rPr>
              <w:t>Epifluorescence microscopy</w:t>
            </w:r>
          </w:p>
        </w:tc>
        <w:tc>
          <w:tcPr>
            <w:tcW w:w="3685" w:type="dxa"/>
          </w:tcPr>
          <w:p w14:paraId="55B21602" w14:textId="46572550" w:rsidR="001D3B44" w:rsidRPr="00E1566C" w:rsidRDefault="001D3B44" w:rsidP="00B5264A">
            <w:pPr>
              <w:jc w:val="center"/>
              <w:rPr>
                <w:rFonts w:ascii="Book Antiqua" w:hAnsi="Book Antiqua"/>
                <w:lang w:val="en-GB"/>
              </w:rPr>
            </w:pPr>
            <w:r w:rsidRPr="00E1566C">
              <w:rPr>
                <w:rFonts w:ascii="Book Antiqua" w:hAnsi="Book Antiqua"/>
                <w:i/>
                <w:lang w:val="en-GB"/>
              </w:rPr>
              <w:t>H. pylor</w:t>
            </w:r>
            <w:r w:rsidR="003E2C65" w:rsidRPr="00E1566C">
              <w:rPr>
                <w:rFonts w:ascii="Book Antiqua" w:hAnsi="Book Antiqua"/>
                <w:i/>
                <w:lang w:val="en-GB"/>
              </w:rPr>
              <w:t xml:space="preserve">i </w:t>
            </w:r>
            <w:r w:rsidR="003E2C65" w:rsidRPr="00E1566C">
              <w:rPr>
                <w:rFonts w:ascii="Book Antiqua" w:hAnsi="Book Antiqua"/>
                <w:lang w:val="en-GB"/>
              </w:rPr>
              <w:t>w</w:t>
            </w:r>
            <w:r w:rsidRPr="00E1566C">
              <w:rPr>
                <w:rFonts w:ascii="Book Antiqua" w:hAnsi="Book Antiqua"/>
                <w:lang w:val="en-GB"/>
              </w:rPr>
              <w:t>as able to adhere to stainless steel 304</w:t>
            </w:r>
          </w:p>
          <w:p w14:paraId="2C0339FF" w14:textId="77777777" w:rsidR="001D3B44" w:rsidRPr="00E1566C" w:rsidRDefault="001D3B44" w:rsidP="00B5264A">
            <w:pPr>
              <w:jc w:val="center"/>
              <w:rPr>
                <w:rFonts w:ascii="Book Antiqua" w:hAnsi="Book Antiqua"/>
                <w:lang w:val="en-GB"/>
              </w:rPr>
            </w:pPr>
          </w:p>
        </w:tc>
        <w:tc>
          <w:tcPr>
            <w:tcW w:w="2268" w:type="dxa"/>
          </w:tcPr>
          <w:p w14:paraId="12D4BB5D" w14:textId="53B1FE14" w:rsidR="001D3B44" w:rsidRPr="00E1566C" w:rsidRDefault="001D3B44" w:rsidP="00B5264A">
            <w:pPr>
              <w:jc w:val="center"/>
              <w:rPr>
                <w:rFonts w:ascii="Book Antiqua" w:hAnsi="Book Antiqua"/>
                <w:lang w:val="en-GB"/>
              </w:rPr>
            </w:pPr>
            <w:r w:rsidRPr="00E1566C">
              <w:rPr>
                <w:rFonts w:ascii="Book Antiqua" w:hAnsi="Book Antiqua"/>
                <w:lang w:val="en-GB"/>
              </w:rPr>
              <w:t xml:space="preserve">Azevedo </w:t>
            </w:r>
            <w:r w:rsidRPr="00E1566C">
              <w:rPr>
                <w:rFonts w:ascii="Book Antiqua" w:hAnsi="Book Antiqua"/>
                <w:i/>
                <w:lang w:val="en-GB"/>
              </w:rPr>
              <w:t>et al</w:t>
            </w:r>
            <w:r w:rsidRPr="00E1566C">
              <w:rPr>
                <w:rFonts w:ascii="Book Antiqua" w:hAnsi="Book Antiqua"/>
                <w:vertAlign w:val="superscript"/>
                <w:lang w:val="en-GB"/>
              </w:rPr>
              <w:t>[124]</w:t>
            </w:r>
          </w:p>
        </w:tc>
      </w:tr>
      <w:tr w:rsidR="00A01938" w:rsidRPr="00E1566C" w14:paraId="5E57FF6A" w14:textId="77777777" w:rsidTr="00E1566C">
        <w:tc>
          <w:tcPr>
            <w:tcW w:w="1129" w:type="dxa"/>
          </w:tcPr>
          <w:p w14:paraId="4592D46C" w14:textId="77777777" w:rsidR="001D3B44" w:rsidRPr="00E1566C" w:rsidRDefault="001D3B44" w:rsidP="003D795A">
            <w:pPr>
              <w:jc w:val="both"/>
              <w:rPr>
                <w:rFonts w:ascii="Book Antiqua" w:hAnsi="Book Antiqua"/>
                <w:lang w:val="en-GB"/>
              </w:rPr>
            </w:pPr>
            <w:r w:rsidRPr="00E1566C">
              <w:rPr>
                <w:rFonts w:ascii="Book Antiqua" w:hAnsi="Book Antiqua"/>
                <w:lang w:val="en-GB"/>
              </w:rPr>
              <w:t>2007</w:t>
            </w:r>
          </w:p>
        </w:tc>
        <w:tc>
          <w:tcPr>
            <w:tcW w:w="4820" w:type="dxa"/>
          </w:tcPr>
          <w:p w14:paraId="2CEC1B9C" w14:textId="70F42F1F" w:rsidR="001D3B44" w:rsidRPr="00E1566C" w:rsidRDefault="001D3B44" w:rsidP="00B5264A">
            <w:pPr>
              <w:jc w:val="center"/>
              <w:rPr>
                <w:rFonts w:ascii="Book Antiqua" w:hAnsi="Book Antiqua"/>
                <w:lang w:val="en-GB"/>
              </w:rPr>
            </w:pPr>
            <w:r w:rsidRPr="00E1566C">
              <w:rPr>
                <w:rFonts w:ascii="Book Antiqua" w:hAnsi="Book Antiqua"/>
                <w:lang w:val="en-GB"/>
              </w:rPr>
              <w:t xml:space="preserve">Study on the resistance of </w:t>
            </w:r>
            <w:r w:rsidRPr="00E1566C">
              <w:rPr>
                <w:rFonts w:ascii="Book Antiqua" w:hAnsi="Book Antiqua"/>
                <w:i/>
                <w:lang w:val="en-GB"/>
              </w:rPr>
              <w:t>H.</w:t>
            </w:r>
            <w:r w:rsidRPr="00E1566C">
              <w:rPr>
                <w:rFonts w:ascii="Book Antiqua" w:hAnsi="Book Antiqua"/>
                <w:lang w:val="en-GB"/>
              </w:rPr>
              <w:t xml:space="preserve"> </w:t>
            </w:r>
            <w:r w:rsidRPr="00E1566C">
              <w:rPr>
                <w:rFonts w:ascii="Book Antiqua" w:hAnsi="Book Antiqua"/>
                <w:i/>
                <w:lang w:val="en-GB"/>
              </w:rPr>
              <w:t>pylori</w:t>
            </w:r>
            <w:r w:rsidRPr="00E1566C">
              <w:rPr>
                <w:rFonts w:ascii="Book Antiqua" w:hAnsi="Book Antiqua"/>
                <w:lang w:val="en-GB"/>
              </w:rPr>
              <w:t xml:space="preserve"> t</w:t>
            </w:r>
            <w:r w:rsidR="003E2C65" w:rsidRPr="00E1566C">
              <w:rPr>
                <w:rFonts w:ascii="Book Antiqua" w:hAnsi="Book Antiqua"/>
                <w:lang w:val="en-GB"/>
              </w:rPr>
              <w:t>o c</w:t>
            </w:r>
            <w:r w:rsidRPr="00E1566C">
              <w:rPr>
                <w:rFonts w:ascii="Book Antiqua" w:hAnsi="Book Antiqua"/>
                <w:lang w:val="en-GB"/>
              </w:rPr>
              <w:t>hlorination</w:t>
            </w:r>
          </w:p>
        </w:tc>
        <w:tc>
          <w:tcPr>
            <w:tcW w:w="2381" w:type="dxa"/>
          </w:tcPr>
          <w:p w14:paraId="78EC0A7B"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 FISH, PCR and RT-PCR</w:t>
            </w:r>
          </w:p>
        </w:tc>
        <w:tc>
          <w:tcPr>
            <w:tcW w:w="3685" w:type="dxa"/>
          </w:tcPr>
          <w:p w14:paraId="125B1695"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 until 5 min</w:t>
            </w:r>
          </w:p>
          <w:p w14:paraId="4B7E1C62" w14:textId="77777777" w:rsidR="001D3B44" w:rsidRPr="00E1566C" w:rsidRDefault="001D3B44" w:rsidP="00B5264A">
            <w:pPr>
              <w:jc w:val="center"/>
              <w:rPr>
                <w:rFonts w:ascii="Book Antiqua" w:hAnsi="Book Antiqua"/>
                <w:lang w:val="en-GB"/>
              </w:rPr>
            </w:pPr>
            <w:r w:rsidRPr="00E1566C">
              <w:rPr>
                <w:rFonts w:ascii="Book Antiqua" w:hAnsi="Book Antiqua"/>
                <w:lang w:val="en-GB"/>
              </w:rPr>
              <w:t>FISH viable cells until 3 h</w:t>
            </w:r>
          </w:p>
          <w:p w14:paraId="4013B5AA"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 samples positive after 24 h</w:t>
            </w:r>
          </w:p>
          <w:p w14:paraId="4F2D2156" w14:textId="77777777" w:rsidR="001D3B44" w:rsidRPr="00E1566C" w:rsidRDefault="001D3B44" w:rsidP="00B5264A">
            <w:pPr>
              <w:jc w:val="center"/>
              <w:rPr>
                <w:rFonts w:ascii="Book Antiqua" w:hAnsi="Book Antiqua"/>
                <w:lang w:val="en-GB"/>
              </w:rPr>
            </w:pPr>
            <w:r w:rsidRPr="00E1566C">
              <w:rPr>
                <w:rFonts w:ascii="Book Antiqua" w:hAnsi="Book Antiqua"/>
                <w:lang w:val="en-GB"/>
              </w:rPr>
              <w:t>RT-PCR positive after 24 h</w:t>
            </w:r>
          </w:p>
        </w:tc>
        <w:tc>
          <w:tcPr>
            <w:tcW w:w="2268" w:type="dxa"/>
          </w:tcPr>
          <w:p w14:paraId="1164AD46" w14:textId="6ED2D800" w:rsidR="001D3B44" w:rsidRPr="00E1566C" w:rsidRDefault="001D3B44" w:rsidP="00B5264A">
            <w:pPr>
              <w:jc w:val="center"/>
              <w:rPr>
                <w:rFonts w:ascii="Book Antiqua" w:hAnsi="Book Antiqua"/>
                <w:lang w:val="en-GB"/>
              </w:rPr>
            </w:pPr>
            <w:r w:rsidRPr="00E1566C">
              <w:rPr>
                <w:rFonts w:ascii="Book Antiqua" w:hAnsi="Book Antiqua"/>
                <w:lang w:val="en-GB"/>
              </w:rPr>
              <w:t xml:space="preserve">Moreno </w:t>
            </w:r>
            <w:r w:rsidRPr="00E1566C">
              <w:rPr>
                <w:rFonts w:ascii="Book Antiqua" w:hAnsi="Book Antiqua"/>
                <w:i/>
                <w:lang w:val="en-GB"/>
              </w:rPr>
              <w:t>et al</w:t>
            </w:r>
            <w:r w:rsidRPr="00E1566C">
              <w:rPr>
                <w:rFonts w:ascii="Book Antiqua" w:hAnsi="Book Antiqua"/>
                <w:vertAlign w:val="superscript"/>
                <w:lang w:val="en-GB"/>
              </w:rPr>
              <w:t>[115]</w:t>
            </w:r>
          </w:p>
        </w:tc>
      </w:tr>
      <w:tr w:rsidR="00A01938" w:rsidRPr="00E1566C" w14:paraId="0B05568B" w14:textId="77777777" w:rsidTr="00E1566C">
        <w:tc>
          <w:tcPr>
            <w:tcW w:w="1129" w:type="dxa"/>
          </w:tcPr>
          <w:p w14:paraId="70EE6D0E" w14:textId="77777777" w:rsidR="001D3B44" w:rsidRPr="00E1566C" w:rsidRDefault="001D3B44" w:rsidP="003D795A">
            <w:pPr>
              <w:jc w:val="both"/>
              <w:rPr>
                <w:rFonts w:ascii="Book Antiqua" w:hAnsi="Book Antiqua"/>
                <w:lang w:val="en-GB"/>
              </w:rPr>
            </w:pPr>
            <w:r w:rsidRPr="00E1566C">
              <w:rPr>
                <w:rFonts w:ascii="Book Antiqua" w:hAnsi="Book Antiqua"/>
                <w:lang w:val="en-GB"/>
              </w:rPr>
              <w:t>2007</w:t>
            </w:r>
          </w:p>
        </w:tc>
        <w:tc>
          <w:tcPr>
            <w:tcW w:w="4820" w:type="dxa"/>
          </w:tcPr>
          <w:p w14:paraId="05DAB357"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Survival of </w:t>
            </w:r>
            <w:r w:rsidRPr="00E1566C">
              <w:rPr>
                <w:rFonts w:ascii="Book Antiqua" w:hAnsi="Book Antiqua"/>
                <w:i/>
                <w:lang w:val="en-GB"/>
              </w:rPr>
              <w:t>H. pylori</w:t>
            </w:r>
            <w:r w:rsidRPr="00E1566C">
              <w:rPr>
                <w:rFonts w:ascii="Book Antiqua" w:hAnsi="Book Antiqua"/>
                <w:lang w:val="en-GB"/>
              </w:rPr>
              <w:t xml:space="preserve"> in</w:t>
            </w:r>
            <w:r w:rsidRPr="00E1566C">
              <w:rPr>
                <w:lang w:val="en-GB"/>
              </w:rPr>
              <w:t xml:space="preserve"> </w:t>
            </w:r>
            <w:r w:rsidRPr="00E1566C">
              <w:rPr>
                <w:rFonts w:ascii="Book Antiqua" w:hAnsi="Book Antiqua"/>
                <w:lang w:val="en-GB"/>
              </w:rPr>
              <w:t>spiked bottled mineral water (drinking water)</w:t>
            </w:r>
          </w:p>
        </w:tc>
        <w:tc>
          <w:tcPr>
            <w:tcW w:w="2381" w:type="dxa"/>
          </w:tcPr>
          <w:p w14:paraId="321ED0D2"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w:t>
            </w:r>
          </w:p>
          <w:p w14:paraId="633DD550" w14:textId="62C0B371" w:rsidR="001D3B44" w:rsidRPr="00E1566C" w:rsidRDefault="0080109A" w:rsidP="00B5264A">
            <w:pPr>
              <w:jc w:val="center"/>
              <w:rPr>
                <w:rFonts w:ascii="Book Antiqua" w:hAnsi="Book Antiqua"/>
                <w:iCs/>
                <w:lang w:val="en-GB"/>
              </w:rPr>
            </w:pPr>
            <w:r w:rsidRPr="00E1566C">
              <w:rPr>
                <w:rFonts w:ascii="Book Antiqua" w:hAnsi="Book Antiqua"/>
                <w:lang w:val="en-GB"/>
              </w:rPr>
              <w:t xml:space="preserve">epifluorescence </w:t>
            </w:r>
            <w:r w:rsidR="001D3B44" w:rsidRPr="00E1566C">
              <w:rPr>
                <w:rFonts w:ascii="Book Antiqua" w:hAnsi="Book Antiqua"/>
                <w:lang w:val="en-GB"/>
              </w:rPr>
              <w:lastRenderedPageBreak/>
              <w:t>microscopy and PCR</w:t>
            </w:r>
          </w:p>
        </w:tc>
        <w:tc>
          <w:tcPr>
            <w:tcW w:w="3685" w:type="dxa"/>
          </w:tcPr>
          <w:p w14:paraId="562D53C6" w14:textId="77777777" w:rsidR="001D3B44" w:rsidRPr="00E1566C" w:rsidRDefault="001D3B44" w:rsidP="00B5264A">
            <w:pPr>
              <w:jc w:val="center"/>
              <w:rPr>
                <w:rFonts w:ascii="Book Antiqua" w:hAnsi="Book Antiqua"/>
                <w:lang w:val="en-GB"/>
              </w:rPr>
            </w:pPr>
            <w:r w:rsidRPr="00E1566C">
              <w:rPr>
                <w:rFonts w:ascii="Book Antiqua" w:hAnsi="Book Antiqua"/>
                <w:lang w:val="en-GB"/>
              </w:rPr>
              <w:lastRenderedPageBreak/>
              <w:t>Culture until 5 days</w:t>
            </w:r>
          </w:p>
          <w:p w14:paraId="23F3BA7C" w14:textId="77777777" w:rsidR="001D3B44" w:rsidRPr="00E1566C" w:rsidRDefault="001D3B44" w:rsidP="00B5264A">
            <w:pPr>
              <w:jc w:val="center"/>
              <w:rPr>
                <w:rFonts w:ascii="Book Antiqua" w:hAnsi="Book Antiqua"/>
                <w:lang w:val="en-GB"/>
              </w:rPr>
            </w:pPr>
            <w:r w:rsidRPr="00E1566C">
              <w:rPr>
                <w:rFonts w:ascii="Book Antiqua" w:hAnsi="Book Antiqua"/>
                <w:lang w:val="en-GB"/>
              </w:rPr>
              <w:t>Cell viability until 14 days</w:t>
            </w:r>
          </w:p>
        </w:tc>
        <w:tc>
          <w:tcPr>
            <w:tcW w:w="2268" w:type="dxa"/>
          </w:tcPr>
          <w:p w14:paraId="5845DB92" w14:textId="2E2DDE8A" w:rsidR="001D3B44" w:rsidRPr="00E1566C" w:rsidRDefault="001D3B44" w:rsidP="00B5264A">
            <w:pPr>
              <w:jc w:val="center"/>
              <w:rPr>
                <w:rFonts w:ascii="Book Antiqua" w:hAnsi="Book Antiqua"/>
                <w:iCs/>
                <w:lang w:val="en-GB"/>
              </w:rPr>
            </w:pPr>
            <w:r w:rsidRPr="00E1566C">
              <w:rPr>
                <w:rFonts w:ascii="Book Antiqua" w:hAnsi="Book Antiqua"/>
                <w:lang w:val="en-GB"/>
              </w:rPr>
              <w:t xml:space="preserve">Queralt </w:t>
            </w:r>
            <w:r w:rsidRPr="00E1566C">
              <w:rPr>
                <w:rFonts w:ascii="Book Antiqua" w:hAnsi="Book Antiqua"/>
                <w:i/>
                <w:lang w:val="en-GB"/>
              </w:rPr>
              <w:t>et al</w:t>
            </w:r>
            <w:r w:rsidRPr="00E1566C">
              <w:rPr>
                <w:rFonts w:ascii="Book Antiqua" w:hAnsi="Book Antiqua"/>
                <w:vertAlign w:val="superscript"/>
                <w:lang w:val="en-GB"/>
              </w:rPr>
              <w:t>[114]</w:t>
            </w:r>
          </w:p>
        </w:tc>
      </w:tr>
      <w:tr w:rsidR="00A01938" w:rsidRPr="00E1566C" w14:paraId="6AB3570C" w14:textId="77777777" w:rsidTr="00E1566C">
        <w:tc>
          <w:tcPr>
            <w:tcW w:w="1129" w:type="dxa"/>
          </w:tcPr>
          <w:p w14:paraId="66D5D88D" w14:textId="77777777" w:rsidR="001D3B44" w:rsidRPr="00E1566C" w:rsidRDefault="001D3B44" w:rsidP="003D795A">
            <w:pPr>
              <w:jc w:val="both"/>
              <w:rPr>
                <w:rFonts w:ascii="Book Antiqua" w:hAnsi="Book Antiqua"/>
                <w:lang w:val="en-GB"/>
              </w:rPr>
            </w:pPr>
            <w:r w:rsidRPr="00E1566C">
              <w:rPr>
                <w:rFonts w:ascii="Book Antiqua" w:hAnsi="Book Antiqua"/>
                <w:lang w:val="en-GB"/>
              </w:rPr>
              <w:t>2007</w:t>
            </w:r>
          </w:p>
        </w:tc>
        <w:tc>
          <w:tcPr>
            <w:tcW w:w="4820" w:type="dxa"/>
          </w:tcPr>
          <w:p w14:paraId="4CD36743" w14:textId="15B0E792" w:rsidR="001D3B44" w:rsidRPr="00E1566C" w:rsidRDefault="001D3B44" w:rsidP="00B5264A">
            <w:pPr>
              <w:jc w:val="center"/>
              <w:rPr>
                <w:rFonts w:ascii="Book Antiqua" w:hAnsi="Book Antiqua"/>
                <w:lang w:val="en-GB"/>
              </w:rPr>
            </w:pPr>
            <w:r w:rsidRPr="00E1566C">
              <w:rPr>
                <w:rFonts w:ascii="Book Antiqua" w:hAnsi="Book Antiqua"/>
                <w:lang w:val="en-GB"/>
              </w:rPr>
              <w:t xml:space="preserve">Survival of </w:t>
            </w:r>
            <w:r w:rsidRPr="00E1566C">
              <w:rPr>
                <w:rFonts w:ascii="Book Antiqua" w:hAnsi="Book Antiqua"/>
                <w:i/>
                <w:lang w:val="en-GB"/>
              </w:rPr>
              <w:t>H. pylori</w:t>
            </w:r>
            <w:r w:rsidRPr="00E1566C">
              <w:rPr>
                <w:rFonts w:ascii="Book Antiqua" w:hAnsi="Book Antiqua"/>
                <w:lang w:val="en-GB"/>
              </w:rPr>
              <w:t xml:space="preserve"> in spiked chlorinated filtered water</w:t>
            </w:r>
            <w:r w:rsidR="00DD0023" w:rsidRPr="00E1566C">
              <w:rPr>
                <w:rFonts w:ascii="Book Antiqua" w:hAnsi="Book Antiqua"/>
                <w:lang w:val="en-GB"/>
              </w:rPr>
              <w:t xml:space="preserve"> </w:t>
            </w:r>
            <w:r w:rsidRPr="00E1566C">
              <w:rPr>
                <w:rFonts w:ascii="Book Antiqua" w:hAnsi="Book Antiqua"/>
                <w:lang w:val="en-GB"/>
              </w:rPr>
              <w:t>(drinking water)</w:t>
            </w:r>
          </w:p>
        </w:tc>
        <w:tc>
          <w:tcPr>
            <w:tcW w:w="2381" w:type="dxa"/>
          </w:tcPr>
          <w:p w14:paraId="652D53BF"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 FISH and PCR</w:t>
            </w:r>
          </w:p>
        </w:tc>
        <w:tc>
          <w:tcPr>
            <w:tcW w:w="3685" w:type="dxa"/>
          </w:tcPr>
          <w:p w14:paraId="16F2C17F" w14:textId="77777777" w:rsidR="001D3B44" w:rsidRPr="00E1566C" w:rsidRDefault="001D3B44" w:rsidP="00B5264A">
            <w:pPr>
              <w:jc w:val="center"/>
              <w:rPr>
                <w:rFonts w:ascii="Book Antiqua" w:hAnsi="Book Antiqua"/>
                <w:lang w:val="en-GB"/>
              </w:rPr>
            </w:pPr>
            <w:r w:rsidRPr="00E1566C">
              <w:rPr>
                <w:rFonts w:ascii="Book Antiqua" w:hAnsi="Book Antiqua"/>
                <w:lang w:val="en-GB"/>
              </w:rPr>
              <w:t>Culture until 5 min</w:t>
            </w:r>
          </w:p>
          <w:p w14:paraId="79F5E951" w14:textId="77777777" w:rsidR="001D3B44" w:rsidRPr="00E1566C" w:rsidRDefault="001D3B44" w:rsidP="00B5264A">
            <w:pPr>
              <w:jc w:val="center"/>
              <w:rPr>
                <w:rFonts w:ascii="Book Antiqua" w:hAnsi="Book Antiqua"/>
                <w:lang w:val="en-GB"/>
              </w:rPr>
            </w:pPr>
            <w:r w:rsidRPr="00E1566C">
              <w:rPr>
                <w:rFonts w:ascii="Book Antiqua" w:hAnsi="Book Antiqua"/>
                <w:lang w:val="en-GB"/>
              </w:rPr>
              <w:t>FISH viable cells until 3 h</w:t>
            </w:r>
          </w:p>
          <w:p w14:paraId="6A04D3DD"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 positive after 24 h</w:t>
            </w:r>
          </w:p>
          <w:p w14:paraId="5640C6D6" w14:textId="77777777" w:rsidR="001D3B44" w:rsidRPr="00E1566C" w:rsidRDefault="001D3B44" w:rsidP="00B5264A">
            <w:pPr>
              <w:jc w:val="center"/>
              <w:rPr>
                <w:rFonts w:ascii="Book Antiqua" w:hAnsi="Book Antiqua"/>
                <w:lang w:val="en-GB"/>
              </w:rPr>
            </w:pPr>
            <w:r w:rsidRPr="00E1566C">
              <w:rPr>
                <w:rFonts w:ascii="Book Antiqua" w:hAnsi="Book Antiqua"/>
                <w:lang w:val="en-GB"/>
              </w:rPr>
              <w:t>RT-PCR after 24 h</w:t>
            </w:r>
          </w:p>
        </w:tc>
        <w:tc>
          <w:tcPr>
            <w:tcW w:w="2268" w:type="dxa"/>
          </w:tcPr>
          <w:p w14:paraId="0E18DBC2" w14:textId="312E1CD0" w:rsidR="001D3B44" w:rsidRPr="00E1566C" w:rsidRDefault="001D3B44" w:rsidP="00B5264A">
            <w:pPr>
              <w:jc w:val="center"/>
              <w:rPr>
                <w:rFonts w:ascii="Book Antiqua" w:hAnsi="Book Antiqua"/>
                <w:lang w:val="en-GB"/>
              </w:rPr>
            </w:pPr>
            <w:r w:rsidRPr="00E1566C">
              <w:rPr>
                <w:rFonts w:ascii="Book Antiqua" w:hAnsi="Book Antiqua"/>
                <w:lang w:val="en-GB"/>
              </w:rPr>
              <w:t xml:space="preserve">Monero-Mesonero </w:t>
            </w:r>
            <w:r w:rsidRPr="00E1566C">
              <w:rPr>
                <w:rFonts w:ascii="Book Antiqua" w:hAnsi="Book Antiqua"/>
                <w:i/>
                <w:lang w:val="en-GB"/>
              </w:rPr>
              <w:t>et al</w:t>
            </w:r>
            <w:r w:rsidRPr="00E1566C">
              <w:rPr>
                <w:rFonts w:ascii="Book Antiqua" w:hAnsi="Book Antiqua"/>
                <w:vertAlign w:val="superscript"/>
                <w:lang w:val="en-GB"/>
              </w:rPr>
              <w:t>[115]</w:t>
            </w:r>
          </w:p>
        </w:tc>
      </w:tr>
      <w:tr w:rsidR="00A01938" w:rsidRPr="00E1566C" w14:paraId="3C3532A3" w14:textId="77777777" w:rsidTr="00E1566C">
        <w:tc>
          <w:tcPr>
            <w:tcW w:w="1129" w:type="dxa"/>
          </w:tcPr>
          <w:p w14:paraId="7D1F62B0" w14:textId="77777777" w:rsidR="001D3B44" w:rsidRPr="00E1566C" w:rsidRDefault="001D3B44" w:rsidP="003D795A">
            <w:pPr>
              <w:jc w:val="both"/>
              <w:rPr>
                <w:rFonts w:ascii="Book Antiqua" w:hAnsi="Book Antiqua"/>
                <w:lang w:val="en-GB"/>
              </w:rPr>
            </w:pPr>
            <w:r w:rsidRPr="00E1566C">
              <w:rPr>
                <w:rFonts w:ascii="Book Antiqua" w:hAnsi="Book Antiqua"/>
                <w:lang w:val="en-GB"/>
              </w:rPr>
              <w:t>2009</w:t>
            </w:r>
          </w:p>
        </w:tc>
        <w:tc>
          <w:tcPr>
            <w:tcW w:w="4820" w:type="dxa"/>
          </w:tcPr>
          <w:p w14:paraId="3819F964"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75 drinking and environmental water samples and</w:t>
            </w:r>
          </w:p>
          <w:p w14:paraId="57814A1E" w14:textId="77777777" w:rsidR="001D3B44" w:rsidRPr="00E1566C" w:rsidRDefault="001D3B44" w:rsidP="00B5264A">
            <w:pPr>
              <w:jc w:val="center"/>
              <w:rPr>
                <w:rFonts w:ascii="Book Antiqua" w:hAnsi="Book Antiqua"/>
                <w:lang w:val="en-GB"/>
              </w:rPr>
            </w:pPr>
            <w:r w:rsidRPr="00E1566C">
              <w:rPr>
                <w:rFonts w:ascii="Book Antiqua" w:hAnsi="Book Antiqua"/>
                <w:lang w:val="en-GB"/>
              </w:rPr>
              <w:t>21 natural water biofilms samples</w:t>
            </w:r>
          </w:p>
        </w:tc>
        <w:tc>
          <w:tcPr>
            <w:tcW w:w="2381" w:type="dxa"/>
          </w:tcPr>
          <w:p w14:paraId="1605441B" w14:textId="77777777" w:rsidR="001D3B44" w:rsidRPr="00E1566C" w:rsidRDefault="001D3B44" w:rsidP="00B5264A">
            <w:pPr>
              <w:jc w:val="center"/>
              <w:rPr>
                <w:rFonts w:ascii="Book Antiqua" w:hAnsi="Book Antiqua"/>
                <w:bCs/>
                <w:lang w:val="en-GB"/>
              </w:rPr>
            </w:pPr>
            <w:r w:rsidRPr="00E1566C">
              <w:rPr>
                <w:rFonts w:ascii="Book Antiqua" w:hAnsi="Book Antiqua"/>
                <w:bCs/>
                <w:lang w:val="en-GB"/>
              </w:rPr>
              <w:t>Real-time PCR</w:t>
            </w:r>
          </w:p>
        </w:tc>
        <w:tc>
          <w:tcPr>
            <w:tcW w:w="3685" w:type="dxa"/>
          </w:tcPr>
          <w:p w14:paraId="6312862A" w14:textId="77777777" w:rsidR="001D3B44" w:rsidRPr="00E1566C" w:rsidRDefault="001D3B44" w:rsidP="00B5264A">
            <w:pPr>
              <w:jc w:val="center"/>
              <w:rPr>
                <w:rFonts w:ascii="Book Antiqua" w:hAnsi="Book Antiqua"/>
                <w:lang w:val="en-GB"/>
              </w:rPr>
            </w:pPr>
            <w:r w:rsidRPr="00E1566C">
              <w:rPr>
                <w:rFonts w:ascii="Book Antiqua" w:hAnsi="Book Antiqua"/>
                <w:lang w:val="en-GB"/>
              </w:rPr>
              <w:t>0% positive samples</w:t>
            </w:r>
          </w:p>
        </w:tc>
        <w:tc>
          <w:tcPr>
            <w:tcW w:w="2268" w:type="dxa"/>
          </w:tcPr>
          <w:p w14:paraId="58B1E89A" w14:textId="4AEA1AA6" w:rsidR="001D3B44" w:rsidRPr="00E1566C" w:rsidRDefault="001D3B44" w:rsidP="00B5264A">
            <w:pPr>
              <w:jc w:val="center"/>
              <w:rPr>
                <w:rFonts w:ascii="Book Antiqua" w:hAnsi="Book Antiqua"/>
                <w:lang w:val="en-GB"/>
              </w:rPr>
            </w:pPr>
            <w:r w:rsidRPr="00E1566C">
              <w:rPr>
                <w:rFonts w:ascii="Book Antiqua" w:hAnsi="Book Antiqua"/>
                <w:lang w:val="en-GB"/>
              </w:rPr>
              <w:t xml:space="preserve">Janzon </w:t>
            </w:r>
            <w:r w:rsidRPr="00E1566C">
              <w:rPr>
                <w:rFonts w:ascii="Book Antiqua" w:hAnsi="Book Antiqua"/>
                <w:i/>
                <w:lang w:val="en-GB"/>
              </w:rPr>
              <w:t>et a</w:t>
            </w:r>
            <w:r w:rsidRPr="00E1566C">
              <w:rPr>
                <w:rFonts w:ascii="Book Antiqua" w:hAnsi="Book Antiqua"/>
                <w:i/>
                <w:vertAlign w:val="superscript"/>
                <w:lang w:val="en-GB"/>
              </w:rPr>
              <w:t xml:space="preserve"> </w:t>
            </w:r>
            <w:r w:rsidRPr="00E1566C">
              <w:rPr>
                <w:rFonts w:ascii="Book Antiqua" w:hAnsi="Book Antiqua"/>
                <w:vertAlign w:val="superscript"/>
                <w:lang w:val="en-GB"/>
              </w:rPr>
              <w:t>[129]</w:t>
            </w:r>
          </w:p>
        </w:tc>
      </w:tr>
      <w:tr w:rsidR="00A01938" w:rsidRPr="00E1566C" w14:paraId="34BE1263" w14:textId="77777777" w:rsidTr="00E1566C">
        <w:tc>
          <w:tcPr>
            <w:tcW w:w="1129" w:type="dxa"/>
          </w:tcPr>
          <w:p w14:paraId="5FE4771F" w14:textId="77777777" w:rsidR="001D3B44" w:rsidRPr="00E1566C" w:rsidRDefault="001D3B44" w:rsidP="003D795A">
            <w:pPr>
              <w:jc w:val="both"/>
              <w:rPr>
                <w:rFonts w:ascii="Book Antiqua" w:hAnsi="Book Antiqua"/>
                <w:lang w:val="en-GB"/>
              </w:rPr>
            </w:pPr>
            <w:r w:rsidRPr="00E1566C">
              <w:rPr>
                <w:rFonts w:ascii="Book Antiqua" w:hAnsi="Book Antiqua"/>
                <w:lang w:val="en-GB"/>
              </w:rPr>
              <w:t>2010</w:t>
            </w:r>
          </w:p>
        </w:tc>
        <w:tc>
          <w:tcPr>
            <w:tcW w:w="4820" w:type="dxa"/>
          </w:tcPr>
          <w:p w14:paraId="5ABACD48"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198 drinking water samples</w:t>
            </w:r>
          </w:p>
        </w:tc>
        <w:tc>
          <w:tcPr>
            <w:tcW w:w="2381" w:type="dxa"/>
          </w:tcPr>
          <w:p w14:paraId="4B622802" w14:textId="77777777" w:rsidR="001D3B44" w:rsidRPr="00E1566C" w:rsidRDefault="001D3B44" w:rsidP="00B5264A">
            <w:pPr>
              <w:jc w:val="center"/>
              <w:rPr>
                <w:rFonts w:ascii="Book Antiqua" w:hAnsi="Book Antiqua"/>
                <w:bCs/>
                <w:lang w:val="en-GB"/>
              </w:rPr>
            </w:pPr>
            <w:r w:rsidRPr="00E1566C">
              <w:rPr>
                <w:rFonts w:ascii="Book Antiqua" w:hAnsi="Book Antiqua"/>
                <w:bCs/>
                <w:lang w:val="en-GB"/>
              </w:rPr>
              <w:t>Culture</w:t>
            </w:r>
          </w:p>
        </w:tc>
        <w:tc>
          <w:tcPr>
            <w:tcW w:w="3685" w:type="dxa"/>
          </w:tcPr>
          <w:p w14:paraId="0FA5C14D"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10 out of 469 isolated strains were confirmed </w:t>
            </w:r>
            <w:r w:rsidRPr="00E1566C">
              <w:rPr>
                <w:rFonts w:ascii="Book Antiqua" w:hAnsi="Book Antiqua"/>
                <w:i/>
                <w:lang w:val="en-GB"/>
              </w:rPr>
              <w:t>H. pylori</w:t>
            </w:r>
          </w:p>
        </w:tc>
        <w:tc>
          <w:tcPr>
            <w:tcW w:w="2268" w:type="dxa"/>
          </w:tcPr>
          <w:p w14:paraId="64F56204" w14:textId="20ECFBE3" w:rsidR="001D3B44" w:rsidRPr="00E1566C" w:rsidRDefault="001D3B44" w:rsidP="00B5264A">
            <w:pPr>
              <w:jc w:val="center"/>
              <w:rPr>
                <w:rFonts w:ascii="Book Antiqua" w:hAnsi="Book Antiqua"/>
                <w:lang w:val="en-GB"/>
              </w:rPr>
            </w:pPr>
            <w:r w:rsidRPr="00E1566C">
              <w:rPr>
                <w:rFonts w:ascii="Book Antiqua" w:hAnsi="Book Antiqua"/>
                <w:lang w:val="en-GB"/>
              </w:rPr>
              <w:t xml:space="preserve">Al-Sulami </w:t>
            </w:r>
            <w:r w:rsidRPr="00E1566C">
              <w:rPr>
                <w:rFonts w:ascii="Book Antiqua" w:hAnsi="Book Antiqua"/>
                <w:i/>
                <w:lang w:val="en-GB"/>
              </w:rPr>
              <w:t>et al</w:t>
            </w:r>
            <w:r w:rsidRPr="00E1566C">
              <w:rPr>
                <w:rFonts w:ascii="Book Antiqua" w:hAnsi="Book Antiqua"/>
                <w:vertAlign w:val="superscript"/>
                <w:lang w:val="en-GB"/>
              </w:rPr>
              <w:t>[109]</w:t>
            </w:r>
          </w:p>
        </w:tc>
      </w:tr>
      <w:tr w:rsidR="00A01938" w:rsidRPr="00E1566C" w14:paraId="1DF59F47" w14:textId="77777777" w:rsidTr="00E1566C">
        <w:tc>
          <w:tcPr>
            <w:tcW w:w="1129" w:type="dxa"/>
          </w:tcPr>
          <w:p w14:paraId="7AD43F1F" w14:textId="77777777" w:rsidR="001D3B44" w:rsidRPr="00E1566C" w:rsidRDefault="001D3B44" w:rsidP="003D795A">
            <w:pPr>
              <w:jc w:val="both"/>
              <w:rPr>
                <w:rFonts w:ascii="Book Antiqua" w:hAnsi="Book Antiqua"/>
                <w:lang w:val="en-GB"/>
              </w:rPr>
            </w:pPr>
            <w:r w:rsidRPr="00E1566C">
              <w:rPr>
                <w:rFonts w:ascii="Book Antiqua" w:hAnsi="Book Antiqua"/>
                <w:lang w:val="en-GB"/>
              </w:rPr>
              <w:t>2011</w:t>
            </w:r>
          </w:p>
        </w:tc>
        <w:tc>
          <w:tcPr>
            <w:tcW w:w="4820" w:type="dxa"/>
          </w:tcPr>
          <w:p w14:paraId="3B867C54" w14:textId="77777777" w:rsidR="001D3B44" w:rsidRPr="00E1566C" w:rsidRDefault="001D3B44" w:rsidP="00B5264A">
            <w:pPr>
              <w:jc w:val="center"/>
              <w:rPr>
                <w:rFonts w:ascii="Book Antiqua" w:hAnsi="Book Antiqua"/>
                <w:b/>
                <w:lang w:val="en-GB"/>
              </w:rPr>
            </w:pPr>
            <w:r w:rsidRPr="00E1566C">
              <w:rPr>
                <w:rFonts w:ascii="Book Antiqua" w:hAnsi="Book Antiqua" w:cs="AdvCaeciliaRm"/>
                <w:lang w:val="en-GB"/>
              </w:rPr>
              <w:t xml:space="preserve">Occurrence of </w:t>
            </w:r>
            <w:r w:rsidRPr="00E1566C">
              <w:rPr>
                <w:rFonts w:ascii="Book Antiqua" w:hAnsi="Book Antiqua" w:cs="AdvCaeciliaRm"/>
                <w:i/>
                <w:lang w:val="en-GB"/>
              </w:rPr>
              <w:t>H. pylori</w:t>
            </w:r>
            <w:r w:rsidRPr="00E1566C">
              <w:rPr>
                <w:rFonts w:ascii="Book Antiqua" w:hAnsi="Book Antiqua" w:cs="AdvCaeciliaRm"/>
                <w:lang w:val="en-GB"/>
              </w:rPr>
              <w:t xml:space="preserve"> in 137</w:t>
            </w:r>
            <w:r w:rsidRPr="00E1566C">
              <w:rPr>
                <w:rFonts w:ascii="Book Antiqua" w:hAnsi="Book Antiqua"/>
                <w:lang w:val="en-GB"/>
              </w:rPr>
              <w:t xml:space="preserve"> seawater samples</w:t>
            </w:r>
          </w:p>
        </w:tc>
        <w:tc>
          <w:tcPr>
            <w:tcW w:w="2381" w:type="dxa"/>
          </w:tcPr>
          <w:p w14:paraId="315C63EE" w14:textId="77777777" w:rsidR="001D3B44" w:rsidRPr="00E1566C" w:rsidRDefault="001D3B44" w:rsidP="00B5264A">
            <w:pPr>
              <w:jc w:val="center"/>
              <w:rPr>
                <w:rFonts w:ascii="Book Antiqua" w:hAnsi="Book Antiqua"/>
                <w:lang w:val="en-GB"/>
              </w:rPr>
            </w:pPr>
            <w:r w:rsidRPr="00E1566C">
              <w:rPr>
                <w:rFonts w:ascii="Book Antiqua" w:hAnsi="Book Antiqua"/>
                <w:lang w:val="en-GB"/>
              </w:rPr>
              <w:t>PCR</w:t>
            </w:r>
          </w:p>
        </w:tc>
        <w:tc>
          <w:tcPr>
            <w:tcW w:w="3685" w:type="dxa"/>
          </w:tcPr>
          <w:p w14:paraId="40726AE4" w14:textId="77777777" w:rsidR="001D3B44" w:rsidRPr="00E1566C" w:rsidRDefault="001D3B44" w:rsidP="00B5264A">
            <w:pPr>
              <w:jc w:val="center"/>
              <w:rPr>
                <w:rFonts w:ascii="Book Antiqua" w:hAnsi="Book Antiqua"/>
                <w:lang w:val="en-GB"/>
              </w:rPr>
            </w:pPr>
            <w:r w:rsidRPr="00E1566C">
              <w:rPr>
                <w:rFonts w:ascii="Book Antiqua" w:hAnsi="Book Antiqua"/>
                <w:lang w:val="en-GB"/>
              </w:rPr>
              <w:t xml:space="preserve">21% of the samples were positive for </w:t>
            </w:r>
            <w:r w:rsidRPr="00E1566C">
              <w:rPr>
                <w:rFonts w:ascii="Book Antiqua" w:hAnsi="Book Antiqua"/>
                <w:i/>
                <w:lang w:val="en-GB"/>
              </w:rPr>
              <w:t>H. pylori</w:t>
            </w:r>
          </w:p>
        </w:tc>
        <w:tc>
          <w:tcPr>
            <w:tcW w:w="2268" w:type="dxa"/>
          </w:tcPr>
          <w:p w14:paraId="007B86F9" w14:textId="02C9CE27" w:rsidR="001D3B44" w:rsidRPr="00E1566C" w:rsidRDefault="001D3B44" w:rsidP="00B5264A">
            <w:pPr>
              <w:jc w:val="center"/>
              <w:rPr>
                <w:rFonts w:ascii="Book Antiqua" w:hAnsi="Book Antiqua"/>
                <w:lang w:val="en-GB"/>
              </w:rPr>
            </w:pPr>
            <w:r w:rsidRPr="00E1566C">
              <w:rPr>
                <w:rFonts w:ascii="Book Antiqua" w:hAnsi="Book Antiqua"/>
                <w:lang w:val="en-GB"/>
              </w:rPr>
              <w:t xml:space="preserve">Twing </w:t>
            </w:r>
            <w:r w:rsidRPr="00E1566C">
              <w:rPr>
                <w:rFonts w:ascii="Book Antiqua" w:hAnsi="Book Antiqua"/>
                <w:i/>
                <w:lang w:val="en-GB"/>
              </w:rPr>
              <w:t>et al</w:t>
            </w:r>
            <w:r w:rsidRPr="00E1566C">
              <w:rPr>
                <w:rFonts w:ascii="Book Antiqua" w:hAnsi="Book Antiqua"/>
                <w:vertAlign w:val="superscript"/>
                <w:lang w:val="en-GB"/>
              </w:rPr>
              <w:t>[134]</w:t>
            </w:r>
          </w:p>
        </w:tc>
      </w:tr>
      <w:tr w:rsidR="00A01938" w:rsidRPr="00E1566C" w14:paraId="1F91293D" w14:textId="77777777" w:rsidTr="00E1566C">
        <w:tc>
          <w:tcPr>
            <w:tcW w:w="1129" w:type="dxa"/>
          </w:tcPr>
          <w:p w14:paraId="72EC2FB2" w14:textId="77777777" w:rsidR="001D3B44" w:rsidRPr="00E1566C" w:rsidRDefault="001D3B44" w:rsidP="003D795A">
            <w:pPr>
              <w:jc w:val="both"/>
              <w:rPr>
                <w:rFonts w:ascii="Book Antiqua" w:hAnsi="Book Antiqua"/>
                <w:lang w:val="en-GB"/>
              </w:rPr>
            </w:pPr>
            <w:r w:rsidRPr="00E1566C">
              <w:rPr>
                <w:rFonts w:ascii="Book Antiqua" w:hAnsi="Book Antiqua"/>
                <w:lang w:val="en-GB"/>
              </w:rPr>
              <w:t>2013</w:t>
            </w:r>
          </w:p>
        </w:tc>
        <w:tc>
          <w:tcPr>
            <w:tcW w:w="4820" w:type="dxa"/>
          </w:tcPr>
          <w:p w14:paraId="69EEC140" w14:textId="3EB086A2"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Occurrence of </w:t>
            </w:r>
            <w:r w:rsidRPr="00E1566C">
              <w:rPr>
                <w:rFonts w:ascii="Book Antiqua" w:hAnsi="Book Antiqua"/>
                <w:i/>
                <w:iCs/>
                <w:lang w:val="en-GB"/>
              </w:rPr>
              <w:t>H. pylori</w:t>
            </w:r>
            <w:r w:rsidRPr="00E1566C">
              <w:rPr>
                <w:rFonts w:ascii="Book Antiqua" w:hAnsi="Book Antiqua"/>
                <w:iCs/>
                <w:lang w:val="en-GB"/>
              </w:rPr>
              <w:t xml:space="preserve"> in 50 </w:t>
            </w:r>
            <w:r w:rsidRPr="00E1566C">
              <w:rPr>
                <w:rFonts w:ascii="Book Antiqua" w:hAnsi="Book Antiqua"/>
                <w:lang w:val="en-GB"/>
              </w:rPr>
              <w:t>tap water samples, 35 dental units’ water sample</w:t>
            </w:r>
            <w:r w:rsidR="003E2C65" w:rsidRPr="00E1566C">
              <w:rPr>
                <w:rFonts w:ascii="Book Antiqua" w:hAnsi="Book Antiqua"/>
                <w:lang w:val="en-GB"/>
              </w:rPr>
              <w:t>s</w:t>
            </w:r>
            <w:r w:rsidR="00BB44FB" w:rsidRPr="00E1566C">
              <w:rPr>
                <w:rFonts w:ascii="Book Antiqua" w:hAnsi="Book Antiqua"/>
                <w:lang w:val="en-GB"/>
              </w:rPr>
              <w:t>, and</w:t>
            </w:r>
            <w:r w:rsidR="003E2C65" w:rsidRPr="00E1566C">
              <w:rPr>
                <w:rFonts w:ascii="Book Antiqua" w:hAnsi="Book Antiqua"/>
                <w:lang w:val="en-GB"/>
              </w:rPr>
              <w:t xml:space="preserve"> 4</w:t>
            </w:r>
            <w:r w:rsidRPr="00E1566C">
              <w:rPr>
                <w:rFonts w:ascii="Book Antiqua" w:hAnsi="Book Antiqua"/>
                <w:lang w:val="en-GB"/>
              </w:rPr>
              <w:t>0 bottled mineral water</w:t>
            </w:r>
            <w:r w:rsidR="00BB44FB" w:rsidRPr="00E1566C">
              <w:rPr>
                <w:rFonts w:ascii="Book Antiqua" w:hAnsi="Book Antiqua"/>
                <w:lang w:val="en-GB"/>
              </w:rPr>
              <w:t xml:space="preserve"> samples</w:t>
            </w:r>
          </w:p>
        </w:tc>
        <w:tc>
          <w:tcPr>
            <w:tcW w:w="2381" w:type="dxa"/>
          </w:tcPr>
          <w:p w14:paraId="0778A6F8" w14:textId="77777777" w:rsidR="001D3B44" w:rsidRPr="00E1566C" w:rsidRDefault="001D3B44" w:rsidP="00B5264A">
            <w:pPr>
              <w:jc w:val="center"/>
              <w:rPr>
                <w:rFonts w:ascii="Book Antiqua" w:hAnsi="Book Antiqua"/>
                <w:bCs/>
                <w:lang w:val="en-GB"/>
              </w:rPr>
            </w:pPr>
            <w:r w:rsidRPr="00E1566C">
              <w:rPr>
                <w:rFonts w:ascii="Book Antiqua" w:hAnsi="Book Antiqua"/>
                <w:bCs/>
                <w:iCs/>
                <w:lang w:val="en-GB"/>
              </w:rPr>
              <w:t>Culture and PCR</w:t>
            </w:r>
          </w:p>
        </w:tc>
        <w:tc>
          <w:tcPr>
            <w:tcW w:w="3685" w:type="dxa"/>
          </w:tcPr>
          <w:p w14:paraId="3AAA2F17" w14:textId="77777777" w:rsidR="001D3B44" w:rsidRPr="00E1566C" w:rsidRDefault="001D3B44" w:rsidP="00B5264A">
            <w:pPr>
              <w:jc w:val="center"/>
              <w:rPr>
                <w:rFonts w:ascii="Book Antiqua" w:hAnsi="Book Antiqua"/>
                <w:iCs/>
                <w:lang w:val="en-GB"/>
              </w:rPr>
            </w:pPr>
            <w:r w:rsidRPr="00E1566C">
              <w:rPr>
                <w:rFonts w:ascii="Book Antiqua" w:hAnsi="Book Antiqua"/>
                <w:iCs/>
                <w:lang w:val="en-GB"/>
              </w:rPr>
              <w:t>2 positive tap water samples</w:t>
            </w:r>
          </w:p>
          <w:p w14:paraId="2DDD6BA2" w14:textId="1529D058" w:rsidR="001D3B44" w:rsidRPr="00E1566C" w:rsidRDefault="001D3B44" w:rsidP="00B5264A">
            <w:pPr>
              <w:jc w:val="center"/>
              <w:rPr>
                <w:rFonts w:ascii="Book Antiqua" w:hAnsi="Book Antiqua"/>
                <w:iCs/>
                <w:lang w:val="en-GB"/>
              </w:rPr>
            </w:pPr>
            <w:r w:rsidRPr="00E1566C">
              <w:rPr>
                <w:rFonts w:ascii="Book Antiqua" w:hAnsi="Book Antiqua"/>
                <w:iCs/>
                <w:lang w:val="en-GB"/>
              </w:rPr>
              <w:t>2 positive water from dental unit samples</w:t>
            </w:r>
          </w:p>
          <w:p w14:paraId="2276FD5F"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1 positive water coolers sample</w:t>
            </w:r>
          </w:p>
        </w:tc>
        <w:tc>
          <w:tcPr>
            <w:tcW w:w="2268" w:type="dxa"/>
          </w:tcPr>
          <w:p w14:paraId="49E2DEFB" w14:textId="1066101F" w:rsidR="001D3B44" w:rsidRPr="00E1566C" w:rsidRDefault="001D3B44" w:rsidP="00B5264A">
            <w:pPr>
              <w:jc w:val="center"/>
              <w:rPr>
                <w:rFonts w:ascii="Book Antiqua" w:hAnsi="Book Antiqua"/>
                <w:lang w:val="en-GB"/>
              </w:rPr>
            </w:pPr>
            <w:r w:rsidRPr="00E1566C">
              <w:rPr>
                <w:rFonts w:ascii="Book Antiqua" w:hAnsi="Book Antiqua"/>
                <w:lang w:val="en-GB"/>
              </w:rPr>
              <w:t xml:space="preserve">Bahrami </w:t>
            </w:r>
            <w:r w:rsidRPr="00E1566C">
              <w:rPr>
                <w:rFonts w:ascii="Book Antiqua" w:hAnsi="Book Antiqua"/>
                <w:i/>
                <w:lang w:val="en-GB"/>
              </w:rPr>
              <w:t>et al</w:t>
            </w:r>
            <w:r w:rsidRPr="00E1566C">
              <w:rPr>
                <w:rFonts w:ascii="Book Antiqua" w:hAnsi="Book Antiqua"/>
                <w:vertAlign w:val="superscript"/>
                <w:lang w:val="en-GB"/>
              </w:rPr>
              <w:t>[110]</w:t>
            </w:r>
          </w:p>
        </w:tc>
      </w:tr>
      <w:tr w:rsidR="00A01938" w:rsidRPr="00E1566C" w14:paraId="62E81702" w14:textId="77777777" w:rsidTr="00E1566C">
        <w:tc>
          <w:tcPr>
            <w:tcW w:w="1129" w:type="dxa"/>
          </w:tcPr>
          <w:p w14:paraId="1EE7CBC6" w14:textId="77777777" w:rsidR="001D3B44" w:rsidRPr="00E1566C" w:rsidRDefault="001D3B44" w:rsidP="003D795A">
            <w:pPr>
              <w:jc w:val="both"/>
              <w:rPr>
                <w:rFonts w:ascii="Book Antiqua" w:hAnsi="Book Antiqua"/>
                <w:lang w:val="en-GB"/>
              </w:rPr>
            </w:pPr>
            <w:r w:rsidRPr="00E1566C">
              <w:rPr>
                <w:rFonts w:ascii="Book Antiqua" w:hAnsi="Book Antiqua"/>
                <w:lang w:val="en-GB"/>
              </w:rPr>
              <w:t>2013</w:t>
            </w:r>
          </w:p>
        </w:tc>
        <w:tc>
          <w:tcPr>
            <w:tcW w:w="4820" w:type="dxa"/>
          </w:tcPr>
          <w:p w14:paraId="3D8130C3" w14:textId="77777777" w:rsidR="001D3B44" w:rsidRPr="00E1566C" w:rsidRDefault="001D3B44" w:rsidP="00B5264A">
            <w:pPr>
              <w:jc w:val="center"/>
              <w:rPr>
                <w:rFonts w:ascii="Book Antiqua" w:hAnsi="Book Antiqua"/>
                <w:b/>
                <w:lang w:val="en-GB"/>
              </w:rPr>
            </w:pPr>
            <w:r w:rsidRPr="00E1566C">
              <w:rPr>
                <w:rFonts w:ascii="Book Antiqua" w:hAnsi="Book Antiqua"/>
                <w:lang w:val="en-GB"/>
              </w:rPr>
              <w:t xml:space="preserve">Occurrence of </w:t>
            </w:r>
            <w:r w:rsidRPr="00E1566C">
              <w:rPr>
                <w:rFonts w:ascii="Book Antiqua" w:hAnsi="Book Antiqua"/>
                <w:i/>
                <w:lang w:val="en-GB"/>
              </w:rPr>
              <w:t>H. pylori</w:t>
            </w:r>
            <w:r w:rsidRPr="00E1566C">
              <w:rPr>
                <w:rFonts w:ascii="Book Antiqua" w:hAnsi="Book Antiqua"/>
                <w:lang w:val="en-GB"/>
              </w:rPr>
              <w:t xml:space="preserve"> in 31 seawater samples</w:t>
            </w:r>
          </w:p>
        </w:tc>
        <w:tc>
          <w:tcPr>
            <w:tcW w:w="2381" w:type="dxa"/>
          </w:tcPr>
          <w:p w14:paraId="20388DC5" w14:textId="1B67692F" w:rsidR="001D3B44" w:rsidRPr="00E1566C" w:rsidRDefault="00C51F4A" w:rsidP="00B5264A">
            <w:pPr>
              <w:jc w:val="center"/>
              <w:rPr>
                <w:rFonts w:ascii="Book Antiqua" w:hAnsi="Book Antiqua"/>
                <w:lang w:val="en-GB"/>
              </w:rPr>
            </w:pPr>
            <w:r w:rsidRPr="00E1566C">
              <w:rPr>
                <w:rFonts w:ascii="Book Antiqua" w:hAnsi="Book Antiqua"/>
                <w:lang w:val="en-GB"/>
              </w:rPr>
              <w:t>Culture</w:t>
            </w:r>
            <w:r w:rsidR="001D3B44" w:rsidRPr="00E1566C">
              <w:rPr>
                <w:rFonts w:ascii="Book Antiqua" w:hAnsi="Book Antiqua"/>
                <w:lang w:val="en-GB"/>
              </w:rPr>
              <w:t xml:space="preserve"> and PCR</w:t>
            </w:r>
          </w:p>
        </w:tc>
        <w:tc>
          <w:tcPr>
            <w:tcW w:w="3685" w:type="dxa"/>
          </w:tcPr>
          <w:p w14:paraId="34A38BBE" w14:textId="34AB9DA0" w:rsidR="001D3B44" w:rsidRPr="00E1566C" w:rsidRDefault="001D3B44" w:rsidP="00B5264A">
            <w:pPr>
              <w:jc w:val="center"/>
              <w:rPr>
                <w:rFonts w:ascii="Book Antiqua" w:hAnsi="Book Antiqua"/>
                <w:lang w:val="en-GB"/>
              </w:rPr>
            </w:pPr>
            <w:r w:rsidRPr="00E1566C">
              <w:rPr>
                <w:rFonts w:ascii="Book Antiqua" w:hAnsi="Book Antiqua"/>
                <w:lang w:val="en-GB"/>
              </w:rPr>
              <w:t>4 posi</w:t>
            </w:r>
            <w:r w:rsidR="0080109A" w:rsidRPr="00E1566C">
              <w:rPr>
                <w:rFonts w:ascii="Book Antiqua" w:hAnsi="Book Antiqua"/>
                <w:lang w:val="en-GB"/>
              </w:rPr>
              <w:t>ti</w:t>
            </w:r>
            <w:r w:rsidRPr="00E1566C">
              <w:rPr>
                <w:rFonts w:ascii="Book Antiqua" w:hAnsi="Book Antiqua"/>
                <w:lang w:val="en-GB"/>
              </w:rPr>
              <w:t>ve samples</w:t>
            </w:r>
          </w:p>
        </w:tc>
        <w:tc>
          <w:tcPr>
            <w:tcW w:w="2268" w:type="dxa"/>
          </w:tcPr>
          <w:p w14:paraId="0134D550" w14:textId="2C6D585C" w:rsidR="001D3B44" w:rsidRPr="00E1566C" w:rsidRDefault="001D3B44" w:rsidP="00B5264A">
            <w:pPr>
              <w:jc w:val="center"/>
              <w:rPr>
                <w:rFonts w:ascii="Book Antiqua" w:hAnsi="Book Antiqua"/>
                <w:lang w:val="en-GB"/>
              </w:rPr>
            </w:pPr>
            <w:r w:rsidRPr="00E1566C">
              <w:rPr>
                <w:rFonts w:ascii="Book Antiqua" w:hAnsi="Book Antiqua"/>
                <w:lang w:val="en-GB"/>
              </w:rPr>
              <w:t>Holma</w:t>
            </w:r>
            <w:r w:rsidR="003E2C65" w:rsidRPr="00E1566C">
              <w:rPr>
                <w:rFonts w:ascii="Book Antiqua" w:hAnsi="Book Antiqua"/>
                <w:lang w:val="en-GB"/>
              </w:rPr>
              <w:t xml:space="preserve">n </w:t>
            </w:r>
            <w:r w:rsidR="003E2C65" w:rsidRPr="00E1566C">
              <w:rPr>
                <w:rFonts w:ascii="Book Antiqua" w:hAnsi="Book Antiqua"/>
                <w:i/>
                <w:lang w:val="en-GB"/>
              </w:rPr>
              <w:t>e</w:t>
            </w:r>
            <w:r w:rsidRPr="00E1566C">
              <w:rPr>
                <w:rFonts w:ascii="Book Antiqua" w:hAnsi="Book Antiqua"/>
                <w:i/>
                <w:lang w:val="en-GB"/>
              </w:rPr>
              <w:t>t al</w:t>
            </w:r>
            <w:r w:rsidRPr="00E1566C">
              <w:rPr>
                <w:rFonts w:ascii="Book Antiqua" w:hAnsi="Book Antiqua"/>
                <w:vertAlign w:val="superscript"/>
                <w:lang w:val="en-GB"/>
              </w:rPr>
              <w:t>[135]</w:t>
            </w:r>
          </w:p>
        </w:tc>
      </w:tr>
      <w:tr w:rsidR="00A01938" w:rsidRPr="00E1566C" w14:paraId="09CC717A" w14:textId="77777777" w:rsidTr="00E1566C">
        <w:tc>
          <w:tcPr>
            <w:tcW w:w="1129" w:type="dxa"/>
          </w:tcPr>
          <w:p w14:paraId="7CC7835D" w14:textId="77777777" w:rsidR="001D3B44" w:rsidRPr="00E1566C" w:rsidRDefault="001D3B44" w:rsidP="003D795A">
            <w:pPr>
              <w:jc w:val="both"/>
              <w:rPr>
                <w:rFonts w:ascii="Book Antiqua" w:hAnsi="Book Antiqua"/>
                <w:lang w:val="en-GB"/>
              </w:rPr>
            </w:pPr>
            <w:r w:rsidRPr="00E1566C">
              <w:rPr>
                <w:rFonts w:ascii="Book Antiqua" w:hAnsi="Book Antiqua"/>
                <w:lang w:val="en-GB"/>
              </w:rPr>
              <w:t>2016</w:t>
            </w:r>
          </w:p>
        </w:tc>
        <w:tc>
          <w:tcPr>
            <w:tcW w:w="4820" w:type="dxa"/>
          </w:tcPr>
          <w:p w14:paraId="0D0771B6" w14:textId="7C2875D2"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Occurrence of </w:t>
            </w:r>
            <w:r w:rsidRPr="00E1566C">
              <w:rPr>
                <w:rFonts w:ascii="Book Antiqua" w:hAnsi="Book Antiqua"/>
                <w:i/>
                <w:iCs/>
                <w:lang w:val="en-GB"/>
              </w:rPr>
              <w:t>H. pylori</w:t>
            </w:r>
            <w:r w:rsidRPr="00E1566C">
              <w:rPr>
                <w:rFonts w:ascii="Book Antiqua" w:hAnsi="Book Antiqua"/>
                <w:iCs/>
                <w:lang w:val="en-GB"/>
              </w:rPr>
              <w:t xml:space="preserve"> in 450 bottled mineral water</w:t>
            </w:r>
            <w:r w:rsidR="00BB44FB" w:rsidRPr="00E1566C">
              <w:rPr>
                <w:rFonts w:ascii="Book Antiqua" w:hAnsi="Book Antiqua"/>
                <w:iCs/>
                <w:lang w:val="en-GB"/>
              </w:rPr>
              <w:t xml:space="preserve"> samples</w:t>
            </w:r>
          </w:p>
        </w:tc>
        <w:tc>
          <w:tcPr>
            <w:tcW w:w="2381" w:type="dxa"/>
          </w:tcPr>
          <w:p w14:paraId="71A20E62" w14:textId="77777777" w:rsidR="001D3B44" w:rsidRPr="00E1566C" w:rsidRDefault="001D3B44" w:rsidP="00B5264A">
            <w:pPr>
              <w:jc w:val="center"/>
              <w:rPr>
                <w:rFonts w:ascii="Book Antiqua" w:hAnsi="Book Antiqua"/>
                <w:bCs/>
                <w:lang w:val="en-GB"/>
              </w:rPr>
            </w:pPr>
            <w:r w:rsidRPr="00E1566C">
              <w:rPr>
                <w:rFonts w:ascii="Book Antiqua" w:hAnsi="Book Antiqua"/>
                <w:iCs/>
                <w:lang w:val="en-GB"/>
              </w:rPr>
              <w:t>Culture and PCR</w:t>
            </w:r>
          </w:p>
        </w:tc>
        <w:tc>
          <w:tcPr>
            <w:tcW w:w="3685" w:type="dxa"/>
          </w:tcPr>
          <w:p w14:paraId="710EB970" w14:textId="59EA7185" w:rsidR="001D3B44" w:rsidRPr="00E1566C" w:rsidRDefault="001D3B44" w:rsidP="00B5264A">
            <w:pPr>
              <w:jc w:val="center"/>
              <w:rPr>
                <w:rFonts w:ascii="Book Antiqua" w:hAnsi="Book Antiqua"/>
                <w:lang w:val="en-GB"/>
              </w:rPr>
            </w:pPr>
            <w:r w:rsidRPr="00E1566C">
              <w:rPr>
                <w:rFonts w:ascii="Book Antiqua" w:hAnsi="Book Antiqua"/>
                <w:iCs/>
                <w:lang w:val="en-GB"/>
              </w:rPr>
              <w:t>8 positive samples</w:t>
            </w:r>
          </w:p>
        </w:tc>
        <w:tc>
          <w:tcPr>
            <w:tcW w:w="2268" w:type="dxa"/>
          </w:tcPr>
          <w:p w14:paraId="5CECF6FF" w14:textId="2BA88C70" w:rsidR="001D3B44" w:rsidRPr="00E1566C" w:rsidRDefault="001D3B44" w:rsidP="00B5264A">
            <w:pPr>
              <w:jc w:val="center"/>
              <w:rPr>
                <w:rFonts w:ascii="Book Antiqua" w:hAnsi="Book Antiqua"/>
                <w:lang w:val="en-GB"/>
              </w:rPr>
            </w:pPr>
            <w:r w:rsidRPr="00E1566C">
              <w:rPr>
                <w:rFonts w:ascii="Book Antiqua" w:hAnsi="Book Antiqua"/>
                <w:lang w:val="en-GB"/>
              </w:rPr>
              <w:t>Ranjba</w:t>
            </w:r>
            <w:r w:rsidR="003E2C65" w:rsidRPr="00E1566C">
              <w:rPr>
                <w:rFonts w:ascii="Book Antiqua" w:hAnsi="Book Antiqua"/>
                <w:lang w:val="en-GB"/>
              </w:rPr>
              <w:t xml:space="preserve">r </w:t>
            </w:r>
            <w:r w:rsidR="003E2C65" w:rsidRPr="00E1566C">
              <w:rPr>
                <w:rFonts w:ascii="Book Antiqua" w:hAnsi="Book Antiqua"/>
                <w:i/>
                <w:lang w:val="en-GB"/>
              </w:rPr>
              <w:t>e</w:t>
            </w:r>
            <w:r w:rsidRPr="00E1566C">
              <w:rPr>
                <w:rFonts w:ascii="Book Antiqua" w:hAnsi="Book Antiqua"/>
                <w:i/>
                <w:lang w:val="en-GB"/>
              </w:rPr>
              <w:t>t al</w:t>
            </w:r>
            <w:r w:rsidRPr="00E1566C">
              <w:rPr>
                <w:rFonts w:ascii="Book Antiqua" w:hAnsi="Book Antiqua"/>
                <w:vertAlign w:val="superscript"/>
                <w:lang w:val="en-GB"/>
              </w:rPr>
              <w:t>[111]</w:t>
            </w:r>
          </w:p>
        </w:tc>
      </w:tr>
      <w:tr w:rsidR="00A01938" w:rsidRPr="00E1566C" w14:paraId="0B471497" w14:textId="77777777" w:rsidTr="00E1566C">
        <w:tc>
          <w:tcPr>
            <w:tcW w:w="1129" w:type="dxa"/>
          </w:tcPr>
          <w:p w14:paraId="032A0AD3" w14:textId="77777777" w:rsidR="001D3B44" w:rsidRPr="00E1566C" w:rsidRDefault="001D3B44" w:rsidP="003D795A">
            <w:pPr>
              <w:jc w:val="both"/>
              <w:rPr>
                <w:rFonts w:ascii="Book Antiqua" w:hAnsi="Book Antiqua"/>
                <w:lang w:val="en-GB"/>
              </w:rPr>
            </w:pPr>
            <w:r w:rsidRPr="00E1566C">
              <w:rPr>
                <w:rFonts w:ascii="Book Antiqua" w:hAnsi="Book Antiqua"/>
                <w:lang w:val="en-GB"/>
              </w:rPr>
              <w:t>2018</w:t>
            </w:r>
          </w:p>
        </w:tc>
        <w:tc>
          <w:tcPr>
            <w:tcW w:w="4820" w:type="dxa"/>
          </w:tcPr>
          <w:p w14:paraId="7EEDE849" w14:textId="77777777" w:rsidR="001D3B44" w:rsidRPr="00E1566C" w:rsidRDefault="001D3B44" w:rsidP="00B5264A">
            <w:pPr>
              <w:jc w:val="center"/>
              <w:rPr>
                <w:rFonts w:ascii="Book Antiqua" w:hAnsi="Book Antiqua"/>
                <w:lang w:val="en-GB"/>
              </w:rPr>
            </w:pPr>
            <w:r w:rsidRPr="00E1566C">
              <w:rPr>
                <w:rFonts w:ascii="Book Antiqua" w:hAnsi="Book Antiqua"/>
                <w:iCs/>
                <w:lang w:val="en-GB"/>
              </w:rPr>
              <w:t xml:space="preserve">Occurrence of </w:t>
            </w:r>
            <w:r w:rsidRPr="00E1566C">
              <w:rPr>
                <w:rFonts w:ascii="Book Antiqua" w:hAnsi="Book Antiqua"/>
                <w:i/>
                <w:iCs/>
                <w:lang w:val="en-GB"/>
              </w:rPr>
              <w:t>H. pylori</w:t>
            </w:r>
            <w:r w:rsidRPr="00E1566C">
              <w:rPr>
                <w:rFonts w:ascii="Book Antiqua" w:hAnsi="Book Antiqua"/>
                <w:iCs/>
                <w:lang w:val="en-GB"/>
              </w:rPr>
              <w:t xml:space="preserve"> in 241 drinking water samples</w:t>
            </w:r>
          </w:p>
        </w:tc>
        <w:tc>
          <w:tcPr>
            <w:tcW w:w="2381" w:type="dxa"/>
          </w:tcPr>
          <w:p w14:paraId="660F5423" w14:textId="1CAB79E1" w:rsidR="001D3B44" w:rsidRPr="00E1566C" w:rsidRDefault="001D3B44" w:rsidP="002D6DE1">
            <w:pPr>
              <w:jc w:val="center"/>
              <w:rPr>
                <w:rFonts w:ascii="Book Antiqua" w:hAnsi="Book Antiqua"/>
                <w:lang w:val="en-GB" w:eastAsia="zh-CN"/>
              </w:rPr>
            </w:pPr>
            <w:r w:rsidRPr="00E1566C">
              <w:rPr>
                <w:rFonts w:ascii="Book Antiqua" w:hAnsi="Book Antiqua"/>
                <w:bCs/>
                <w:lang w:val="en-GB"/>
              </w:rPr>
              <w:t>PCR</w:t>
            </w:r>
          </w:p>
        </w:tc>
        <w:tc>
          <w:tcPr>
            <w:tcW w:w="3685" w:type="dxa"/>
          </w:tcPr>
          <w:p w14:paraId="3FE45EAA" w14:textId="796F6980" w:rsidR="001D3B44" w:rsidRPr="00E1566C" w:rsidRDefault="001D3B44" w:rsidP="002D6DE1">
            <w:pPr>
              <w:jc w:val="center"/>
              <w:rPr>
                <w:rFonts w:ascii="Book Antiqua" w:hAnsi="Book Antiqua"/>
                <w:lang w:val="en-GB" w:eastAsia="zh-CN"/>
              </w:rPr>
            </w:pPr>
            <w:r w:rsidRPr="00E1566C">
              <w:rPr>
                <w:rFonts w:ascii="Book Antiqua" w:hAnsi="Book Antiqua"/>
                <w:lang w:val="en-GB"/>
              </w:rPr>
              <w:t>49 positive samples</w:t>
            </w:r>
          </w:p>
        </w:tc>
        <w:tc>
          <w:tcPr>
            <w:tcW w:w="2268" w:type="dxa"/>
          </w:tcPr>
          <w:p w14:paraId="371066DE" w14:textId="00E0098E" w:rsidR="001D3B44" w:rsidRPr="00E1566C" w:rsidRDefault="001D3B44" w:rsidP="00B5264A">
            <w:pPr>
              <w:jc w:val="center"/>
              <w:rPr>
                <w:rFonts w:ascii="Book Antiqua" w:hAnsi="Book Antiqua"/>
                <w:lang w:val="en-GB"/>
              </w:rPr>
            </w:pPr>
            <w:r w:rsidRPr="00E1566C">
              <w:rPr>
                <w:rFonts w:ascii="Book Antiqua" w:hAnsi="Book Antiqua"/>
                <w:lang w:val="en-GB"/>
              </w:rPr>
              <w:t>Boehnk</w:t>
            </w:r>
            <w:r w:rsidR="003E2C65" w:rsidRPr="00E1566C">
              <w:rPr>
                <w:rFonts w:ascii="Book Antiqua" w:hAnsi="Book Antiqua"/>
                <w:lang w:val="en-GB"/>
              </w:rPr>
              <w:t xml:space="preserve">e </w:t>
            </w:r>
            <w:r w:rsidR="003E2C65" w:rsidRPr="00E1566C">
              <w:rPr>
                <w:rFonts w:ascii="Book Antiqua" w:hAnsi="Book Antiqua"/>
                <w:i/>
                <w:lang w:val="en-GB"/>
              </w:rPr>
              <w:t>e</w:t>
            </w:r>
            <w:r w:rsidRPr="00E1566C">
              <w:rPr>
                <w:rFonts w:ascii="Book Antiqua" w:hAnsi="Book Antiqua"/>
                <w:i/>
                <w:lang w:val="en-GB"/>
              </w:rPr>
              <w:t>t al</w:t>
            </w:r>
            <w:r w:rsidRPr="00E1566C">
              <w:rPr>
                <w:rFonts w:ascii="Book Antiqua" w:hAnsi="Book Antiqua"/>
                <w:vertAlign w:val="superscript"/>
                <w:lang w:val="en-GB"/>
              </w:rPr>
              <w:t>[102]</w:t>
            </w:r>
          </w:p>
        </w:tc>
      </w:tr>
    </w:tbl>
    <w:p w14:paraId="65348AC4" w14:textId="715A11AB" w:rsidR="004B36FF" w:rsidRPr="00E1566C" w:rsidRDefault="00E1566C" w:rsidP="003D795A">
      <w:pPr>
        <w:spacing w:line="360" w:lineRule="auto"/>
        <w:jc w:val="both"/>
        <w:rPr>
          <w:rFonts w:ascii="Book Antiqua" w:hAnsi="Book Antiqua"/>
          <w:b/>
          <w:lang w:val="en-GB"/>
        </w:rPr>
      </w:pPr>
      <w:r w:rsidRPr="00D539FA">
        <w:rPr>
          <w:rFonts w:ascii="Book Antiqua" w:hAnsi="Book Antiqua"/>
          <w:i/>
          <w:lang w:val="en-GB"/>
        </w:rPr>
        <w:t>H. pylori</w:t>
      </w:r>
      <w:r w:rsidRPr="00F22D2C">
        <w:rPr>
          <w:rFonts w:ascii="Book Antiqua" w:hAnsi="Book Antiqua" w:hint="eastAsia"/>
          <w:lang w:val="en-GB" w:eastAsia="zh-CN"/>
        </w:rPr>
        <w:t>:</w:t>
      </w:r>
      <w:r w:rsidRPr="00A01938">
        <w:rPr>
          <w:rFonts w:ascii="Book Antiqua" w:hAnsi="Book Antiqua"/>
          <w:i/>
          <w:lang w:val="en-GB"/>
        </w:rPr>
        <w:t xml:space="preserve"> Helicobacter pylori</w:t>
      </w:r>
      <w:r>
        <w:rPr>
          <w:rFonts w:ascii="Book Antiqua" w:hAnsi="Book Antiqua" w:hint="eastAsia"/>
          <w:i/>
          <w:lang w:val="en-GB" w:eastAsia="zh-CN"/>
        </w:rPr>
        <w:t>.</w:t>
      </w:r>
    </w:p>
    <w:sectPr w:rsidR="004B36FF" w:rsidRPr="00E1566C" w:rsidSect="00343DFD">
      <w:pgSz w:w="16838" w:h="11906" w:orient="landscape"/>
      <w:pgMar w:top="1134"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A9B3D" w16cid:durableId="1ED1FC21"/>
  <w16cid:commentId w16cid:paraId="20DE1408" w16cid:durableId="1ED1FE81"/>
  <w16cid:commentId w16cid:paraId="711CE588" w16cid:durableId="1ED1FFEE"/>
  <w16cid:commentId w16cid:paraId="1D19FB29" w16cid:durableId="1ED205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79E7" w14:textId="77777777" w:rsidR="005606FC" w:rsidRDefault="005606FC">
      <w:r>
        <w:separator/>
      </w:r>
    </w:p>
  </w:endnote>
  <w:endnote w:type="continuationSeparator" w:id="0">
    <w:p w14:paraId="79D10937" w14:textId="77777777" w:rsidR="005606FC" w:rsidRDefault="005606FC">
      <w:r>
        <w:continuationSeparator/>
      </w:r>
    </w:p>
  </w:endnote>
  <w:endnote w:type="continuationNotice" w:id="1">
    <w:p w14:paraId="46EFE8D3" w14:textId="77777777" w:rsidR="005606FC" w:rsidRDefault="0056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dvCaeciliaR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114E" w14:textId="77777777" w:rsidR="00BD0A15" w:rsidRDefault="00BD0A15" w:rsidP="00F85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3CB69" w14:textId="77777777" w:rsidR="00BD0A15" w:rsidRDefault="00BD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268E" w14:textId="77777777" w:rsidR="00BD0A15" w:rsidRDefault="00BD0A15" w:rsidP="00F85C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575">
      <w:rPr>
        <w:rStyle w:val="PageNumber"/>
        <w:noProof/>
      </w:rPr>
      <w:t>46</w:t>
    </w:r>
    <w:r>
      <w:rPr>
        <w:rStyle w:val="PageNumber"/>
      </w:rPr>
      <w:fldChar w:fldCharType="end"/>
    </w:r>
  </w:p>
  <w:p w14:paraId="3C04F81E" w14:textId="77777777" w:rsidR="00BD0A15" w:rsidRDefault="00BD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810AC" w14:textId="77777777" w:rsidR="005606FC" w:rsidRDefault="005606FC">
      <w:r>
        <w:separator/>
      </w:r>
    </w:p>
  </w:footnote>
  <w:footnote w:type="continuationSeparator" w:id="0">
    <w:p w14:paraId="3C5642B2" w14:textId="77777777" w:rsidR="005606FC" w:rsidRDefault="005606FC">
      <w:r>
        <w:continuationSeparator/>
      </w:r>
    </w:p>
  </w:footnote>
  <w:footnote w:type="continuationNotice" w:id="1">
    <w:p w14:paraId="1F7DECF2" w14:textId="77777777" w:rsidR="005606FC" w:rsidRDefault="005606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012F"/>
    <w:multiLevelType w:val="hybridMultilevel"/>
    <w:tmpl w:val="1C72B4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CF43E8"/>
    <w:multiLevelType w:val="multilevel"/>
    <w:tmpl w:val="A4B2E32C"/>
    <w:lvl w:ilvl="0">
      <w:start w:val="1"/>
      <w:numFmt w:val="decimal"/>
      <w:lvlText w:val="%1."/>
      <w:lvlJc w:val="left"/>
      <w:pPr>
        <w:tabs>
          <w:tab w:val="num" w:pos="720"/>
        </w:tabs>
        <w:ind w:left="683" w:hanging="323"/>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8455CD"/>
    <w:multiLevelType w:val="hybridMultilevel"/>
    <w:tmpl w:val="9F808A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EFA617A"/>
    <w:multiLevelType w:val="hybridMultilevel"/>
    <w:tmpl w:val="AF5E15F0"/>
    <w:lvl w:ilvl="0" w:tplc="D8A24FBC">
      <w:start w:val="1"/>
      <w:numFmt w:val="decimal"/>
      <w:lvlText w:val="%1."/>
      <w:lvlJc w:val="left"/>
      <w:pPr>
        <w:tabs>
          <w:tab w:val="num" w:pos="720"/>
        </w:tabs>
        <w:ind w:left="683" w:hanging="323"/>
      </w:pPr>
      <w:rPr>
        <w:rFonts w:ascii="Times New Roman" w:hAnsi="Times New Roman" w:hint="default"/>
        <w:b w:val="0"/>
        <w:i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ordTimer" w:val="0"/>
  </w:docVars>
  <w:rsids>
    <w:rsidRoot w:val="001176B5"/>
    <w:rsid w:val="000006EC"/>
    <w:rsid w:val="00001BB6"/>
    <w:rsid w:val="00002FD9"/>
    <w:rsid w:val="00003CEB"/>
    <w:rsid w:val="00006780"/>
    <w:rsid w:val="00006DAE"/>
    <w:rsid w:val="000133D1"/>
    <w:rsid w:val="00013BD8"/>
    <w:rsid w:val="00013D00"/>
    <w:rsid w:val="000140DD"/>
    <w:rsid w:val="00015957"/>
    <w:rsid w:val="00015AE6"/>
    <w:rsid w:val="00017CEE"/>
    <w:rsid w:val="00020352"/>
    <w:rsid w:val="0002252D"/>
    <w:rsid w:val="00022576"/>
    <w:rsid w:val="00023709"/>
    <w:rsid w:val="00023D56"/>
    <w:rsid w:val="00025C9B"/>
    <w:rsid w:val="0002611A"/>
    <w:rsid w:val="00027585"/>
    <w:rsid w:val="00031720"/>
    <w:rsid w:val="00031D47"/>
    <w:rsid w:val="00032619"/>
    <w:rsid w:val="00033364"/>
    <w:rsid w:val="00034C77"/>
    <w:rsid w:val="0003537B"/>
    <w:rsid w:val="00036F5B"/>
    <w:rsid w:val="00041CA3"/>
    <w:rsid w:val="000470E0"/>
    <w:rsid w:val="00047F8B"/>
    <w:rsid w:val="00050C03"/>
    <w:rsid w:val="000521EA"/>
    <w:rsid w:val="0005265F"/>
    <w:rsid w:val="00052873"/>
    <w:rsid w:val="00052B51"/>
    <w:rsid w:val="00055377"/>
    <w:rsid w:val="00055FE9"/>
    <w:rsid w:val="00060714"/>
    <w:rsid w:val="0006150D"/>
    <w:rsid w:val="00064CAE"/>
    <w:rsid w:val="000663CE"/>
    <w:rsid w:val="00066A86"/>
    <w:rsid w:val="00066FC5"/>
    <w:rsid w:val="00067626"/>
    <w:rsid w:val="00067746"/>
    <w:rsid w:val="00067C66"/>
    <w:rsid w:val="000716ED"/>
    <w:rsid w:val="0007262A"/>
    <w:rsid w:val="000726E9"/>
    <w:rsid w:val="00072779"/>
    <w:rsid w:val="00073002"/>
    <w:rsid w:val="00076484"/>
    <w:rsid w:val="00076DF8"/>
    <w:rsid w:val="00077DC0"/>
    <w:rsid w:val="00080468"/>
    <w:rsid w:val="00080BC4"/>
    <w:rsid w:val="0008367F"/>
    <w:rsid w:val="00084D79"/>
    <w:rsid w:val="00086393"/>
    <w:rsid w:val="00086E73"/>
    <w:rsid w:val="00090BD6"/>
    <w:rsid w:val="0009181F"/>
    <w:rsid w:val="00093D78"/>
    <w:rsid w:val="00097439"/>
    <w:rsid w:val="00097A60"/>
    <w:rsid w:val="000A13BD"/>
    <w:rsid w:val="000A469A"/>
    <w:rsid w:val="000A747F"/>
    <w:rsid w:val="000B131A"/>
    <w:rsid w:val="000B18BE"/>
    <w:rsid w:val="000B7183"/>
    <w:rsid w:val="000C1038"/>
    <w:rsid w:val="000C13F6"/>
    <w:rsid w:val="000C2FF5"/>
    <w:rsid w:val="000C63D5"/>
    <w:rsid w:val="000C7C60"/>
    <w:rsid w:val="000D071D"/>
    <w:rsid w:val="000E129D"/>
    <w:rsid w:val="000E3754"/>
    <w:rsid w:val="000E47C1"/>
    <w:rsid w:val="000E7BC1"/>
    <w:rsid w:val="000F0516"/>
    <w:rsid w:val="000F438D"/>
    <w:rsid w:val="000F54E1"/>
    <w:rsid w:val="00100350"/>
    <w:rsid w:val="0010276A"/>
    <w:rsid w:val="001040AB"/>
    <w:rsid w:val="001074F9"/>
    <w:rsid w:val="001076F6"/>
    <w:rsid w:val="0011160B"/>
    <w:rsid w:val="001116B8"/>
    <w:rsid w:val="001164A3"/>
    <w:rsid w:val="001171BA"/>
    <w:rsid w:val="001171E0"/>
    <w:rsid w:val="001176B5"/>
    <w:rsid w:val="001210F0"/>
    <w:rsid w:val="00123E68"/>
    <w:rsid w:val="00124162"/>
    <w:rsid w:val="00127851"/>
    <w:rsid w:val="00132EC1"/>
    <w:rsid w:val="00134335"/>
    <w:rsid w:val="001347E0"/>
    <w:rsid w:val="001366AB"/>
    <w:rsid w:val="00140F6A"/>
    <w:rsid w:val="00141B09"/>
    <w:rsid w:val="00141B96"/>
    <w:rsid w:val="00141BCD"/>
    <w:rsid w:val="00143B40"/>
    <w:rsid w:val="001448CF"/>
    <w:rsid w:val="001514A5"/>
    <w:rsid w:val="00152075"/>
    <w:rsid w:val="0015243D"/>
    <w:rsid w:val="00152785"/>
    <w:rsid w:val="001530BB"/>
    <w:rsid w:val="00153B99"/>
    <w:rsid w:val="001561B4"/>
    <w:rsid w:val="001631F9"/>
    <w:rsid w:val="00165364"/>
    <w:rsid w:val="001701D6"/>
    <w:rsid w:val="001702F4"/>
    <w:rsid w:val="00171714"/>
    <w:rsid w:val="00174A80"/>
    <w:rsid w:val="00175673"/>
    <w:rsid w:val="001759B7"/>
    <w:rsid w:val="001763D6"/>
    <w:rsid w:val="00176B7F"/>
    <w:rsid w:val="001805B6"/>
    <w:rsid w:val="001829A2"/>
    <w:rsid w:val="00183262"/>
    <w:rsid w:val="00184E1D"/>
    <w:rsid w:val="00186FDD"/>
    <w:rsid w:val="00187555"/>
    <w:rsid w:val="00192D73"/>
    <w:rsid w:val="00193404"/>
    <w:rsid w:val="001953EA"/>
    <w:rsid w:val="00195889"/>
    <w:rsid w:val="001973BC"/>
    <w:rsid w:val="00197A60"/>
    <w:rsid w:val="001A43F1"/>
    <w:rsid w:val="001A7BB8"/>
    <w:rsid w:val="001B2086"/>
    <w:rsid w:val="001B2214"/>
    <w:rsid w:val="001B3728"/>
    <w:rsid w:val="001B50C3"/>
    <w:rsid w:val="001B7C64"/>
    <w:rsid w:val="001C0D8D"/>
    <w:rsid w:val="001C278D"/>
    <w:rsid w:val="001C6CE3"/>
    <w:rsid w:val="001C7495"/>
    <w:rsid w:val="001D106B"/>
    <w:rsid w:val="001D35EF"/>
    <w:rsid w:val="001D3B44"/>
    <w:rsid w:val="001D45C4"/>
    <w:rsid w:val="001D5E62"/>
    <w:rsid w:val="001E034D"/>
    <w:rsid w:val="001E1EAB"/>
    <w:rsid w:val="001E21C6"/>
    <w:rsid w:val="001E2BC6"/>
    <w:rsid w:val="001E3758"/>
    <w:rsid w:val="001F21E4"/>
    <w:rsid w:val="001F7459"/>
    <w:rsid w:val="0020179E"/>
    <w:rsid w:val="00201AEA"/>
    <w:rsid w:val="002067AB"/>
    <w:rsid w:val="00206DE8"/>
    <w:rsid w:val="00207FAE"/>
    <w:rsid w:val="0021165F"/>
    <w:rsid w:val="00215B1E"/>
    <w:rsid w:val="002162F7"/>
    <w:rsid w:val="002269F5"/>
    <w:rsid w:val="00232EEC"/>
    <w:rsid w:val="00234A3A"/>
    <w:rsid w:val="00237912"/>
    <w:rsid w:val="00240387"/>
    <w:rsid w:val="0024168D"/>
    <w:rsid w:val="00243614"/>
    <w:rsid w:val="002464D5"/>
    <w:rsid w:val="00250688"/>
    <w:rsid w:val="0025165F"/>
    <w:rsid w:val="00254D0E"/>
    <w:rsid w:val="00260783"/>
    <w:rsid w:val="00265EAA"/>
    <w:rsid w:val="0027104D"/>
    <w:rsid w:val="00280BD6"/>
    <w:rsid w:val="00281081"/>
    <w:rsid w:val="0028513A"/>
    <w:rsid w:val="00285FB2"/>
    <w:rsid w:val="00291FCF"/>
    <w:rsid w:val="00292DDF"/>
    <w:rsid w:val="002934F5"/>
    <w:rsid w:val="00293BF4"/>
    <w:rsid w:val="00294CA0"/>
    <w:rsid w:val="002957E0"/>
    <w:rsid w:val="00295F89"/>
    <w:rsid w:val="0029648A"/>
    <w:rsid w:val="00296577"/>
    <w:rsid w:val="00296A6F"/>
    <w:rsid w:val="00297994"/>
    <w:rsid w:val="002A0055"/>
    <w:rsid w:val="002A130A"/>
    <w:rsid w:val="002A7A8B"/>
    <w:rsid w:val="002B0A19"/>
    <w:rsid w:val="002B32CA"/>
    <w:rsid w:val="002B36CB"/>
    <w:rsid w:val="002B45FA"/>
    <w:rsid w:val="002B5EFE"/>
    <w:rsid w:val="002B6718"/>
    <w:rsid w:val="002C3A86"/>
    <w:rsid w:val="002D096C"/>
    <w:rsid w:val="002D1AF7"/>
    <w:rsid w:val="002D2C3E"/>
    <w:rsid w:val="002D4034"/>
    <w:rsid w:val="002D6DE1"/>
    <w:rsid w:val="002D76DC"/>
    <w:rsid w:val="002D7BE1"/>
    <w:rsid w:val="002E14BB"/>
    <w:rsid w:val="002E216E"/>
    <w:rsid w:val="002E310A"/>
    <w:rsid w:val="002E487B"/>
    <w:rsid w:val="002F1644"/>
    <w:rsid w:val="002F3540"/>
    <w:rsid w:val="002F5BAA"/>
    <w:rsid w:val="002F7645"/>
    <w:rsid w:val="0030019C"/>
    <w:rsid w:val="0030360B"/>
    <w:rsid w:val="00303CE9"/>
    <w:rsid w:val="00304CF6"/>
    <w:rsid w:val="00305D36"/>
    <w:rsid w:val="00306406"/>
    <w:rsid w:val="00306B96"/>
    <w:rsid w:val="00306C6F"/>
    <w:rsid w:val="00313A43"/>
    <w:rsid w:val="00313C82"/>
    <w:rsid w:val="00313EDC"/>
    <w:rsid w:val="00316301"/>
    <w:rsid w:val="003171AA"/>
    <w:rsid w:val="00322D6E"/>
    <w:rsid w:val="00325D78"/>
    <w:rsid w:val="00334BED"/>
    <w:rsid w:val="003377D0"/>
    <w:rsid w:val="003411CF"/>
    <w:rsid w:val="003418DB"/>
    <w:rsid w:val="00343144"/>
    <w:rsid w:val="00343DFD"/>
    <w:rsid w:val="00345A0D"/>
    <w:rsid w:val="00346DAA"/>
    <w:rsid w:val="00351BE2"/>
    <w:rsid w:val="00353D19"/>
    <w:rsid w:val="003560A8"/>
    <w:rsid w:val="00363332"/>
    <w:rsid w:val="003641DC"/>
    <w:rsid w:val="00370659"/>
    <w:rsid w:val="0037251F"/>
    <w:rsid w:val="0037290E"/>
    <w:rsid w:val="0037492E"/>
    <w:rsid w:val="00374F6F"/>
    <w:rsid w:val="003767A0"/>
    <w:rsid w:val="00377B6A"/>
    <w:rsid w:val="003811C2"/>
    <w:rsid w:val="00384FF9"/>
    <w:rsid w:val="00386E7F"/>
    <w:rsid w:val="00397EA8"/>
    <w:rsid w:val="003A26BA"/>
    <w:rsid w:val="003A32AB"/>
    <w:rsid w:val="003A3A0A"/>
    <w:rsid w:val="003A452D"/>
    <w:rsid w:val="003B01BC"/>
    <w:rsid w:val="003B04CA"/>
    <w:rsid w:val="003B5D22"/>
    <w:rsid w:val="003B6137"/>
    <w:rsid w:val="003B7230"/>
    <w:rsid w:val="003B7BDD"/>
    <w:rsid w:val="003C2A9D"/>
    <w:rsid w:val="003C4F8E"/>
    <w:rsid w:val="003C5D95"/>
    <w:rsid w:val="003D034E"/>
    <w:rsid w:val="003D0B40"/>
    <w:rsid w:val="003D1BD5"/>
    <w:rsid w:val="003D795A"/>
    <w:rsid w:val="003E2C65"/>
    <w:rsid w:val="003E571C"/>
    <w:rsid w:val="003E57DF"/>
    <w:rsid w:val="003E6A97"/>
    <w:rsid w:val="003E770C"/>
    <w:rsid w:val="003F0AF7"/>
    <w:rsid w:val="003F0FD0"/>
    <w:rsid w:val="003F1A74"/>
    <w:rsid w:val="003F406B"/>
    <w:rsid w:val="0040174B"/>
    <w:rsid w:val="00401C7C"/>
    <w:rsid w:val="00402F36"/>
    <w:rsid w:val="0040444B"/>
    <w:rsid w:val="004045AA"/>
    <w:rsid w:val="004100DF"/>
    <w:rsid w:val="004113AD"/>
    <w:rsid w:val="00411E54"/>
    <w:rsid w:val="00415C73"/>
    <w:rsid w:val="004168CD"/>
    <w:rsid w:val="00416DCB"/>
    <w:rsid w:val="00417A50"/>
    <w:rsid w:val="00417F86"/>
    <w:rsid w:val="004224EB"/>
    <w:rsid w:val="0042291A"/>
    <w:rsid w:val="00422B3C"/>
    <w:rsid w:val="004249FB"/>
    <w:rsid w:val="00434C7D"/>
    <w:rsid w:val="0043723F"/>
    <w:rsid w:val="00440834"/>
    <w:rsid w:val="004408F8"/>
    <w:rsid w:val="00441CFC"/>
    <w:rsid w:val="004448D4"/>
    <w:rsid w:val="004475C4"/>
    <w:rsid w:val="0045077E"/>
    <w:rsid w:val="00451C63"/>
    <w:rsid w:val="00452733"/>
    <w:rsid w:val="00454B5E"/>
    <w:rsid w:val="004558CD"/>
    <w:rsid w:val="0046283F"/>
    <w:rsid w:val="004649E4"/>
    <w:rsid w:val="004713B8"/>
    <w:rsid w:val="00473E5D"/>
    <w:rsid w:val="004742C5"/>
    <w:rsid w:val="00480DC9"/>
    <w:rsid w:val="004816FA"/>
    <w:rsid w:val="004817F2"/>
    <w:rsid w:val="0048288C"/>
    <w:rsid w:val="004859FD"/>
    <w:rsid w:val="004871FF"/>
    <w:rsid w:val="004924CB"/>
    <w:rsid w:val="004932E8"/>
    <w:rsid w:val="004944F3"/>
    <w:rsid w:val="0049624C"/>
    <w:rsid w:val="0049721F"/>
    <w:rsid w:val="004A103C"/>
    <w:rsid w:val="004A4B60"/>
    <w:rsid w:val="004A6C82"/>
    <w:rsid w:val="004B36FF"/>
    <w:rsid w:val="004B6A6B"/>
    <w:rsid w:val="004C071C"/>
    <w:rsid w:val="004C182C"/>
    <w:rsid w:val="004C3BE7"/>
    <w:rsid w:val="004C7E49"/>
    <w:rsid w:val="004D08A6"/>
    <w:rsid w:val="004D2530"/>
    <w:rsid w:val="004D2B8A"/>
    <w:rsid w:val="004D454D"/>
    <w:rsid w:val="004D5E82"/>
    <w:rsid w:val="004E31E6"/>
    <w:rsid w:val="004E45B8"/>
    <w:rsid w:val="004E5056"/>
    <w:rsid w:val="004E73A8"/>
    <w:rsid w:val="00501E48"/>
    <w:rsid w:val="0050515F"/>
    <w:rsid w:val="00507638"/>
    <w:rsid w:val="00510D58"/>
    <w:rsid w:val="00513D23"/>
    <w:rsid w:val="00517629"/>
    <w:rsid w:val="005204FE"/>
    <w:rsid w:val="005210EC"/>
    <w:rsid w:val="0052118A"/>
    <w:rsid w:val="00523F93"/>
    <w:rsid w:val="0052436E"/>
    <w:rsid w:val="0053155D"/>
    <w:rsid w:val="005350E1"/>
    <w:rsid w:val="00536A99"/>
    <w:rsid w:val="0053701A"/>
    <w:rsid w:val="00537448"/>
    <w:rsid w:val="005423E4"/>
    <w:rsid w:val="005478FE"/>
    <w:rsid w:val="00554857"/>
    <w:rsid w:val="005606FC"/>
    <w:rsid w:val="0056173E"/>
    <w:rsid w:val="005653B1"/>
    <w:rsid w:val="00566488"/>
    <w:rsid w:val="00566BA4"/>
    <w:rsid w:val="00570224"/>
    <w:rsid w:val="00571C0B"/>
    <w:rsid w:val="005741EB"/>
    <w:rsid w:val="00574210"/>
    <w:rsid w:val="00574255"/>
    <w:rsid w:val="00577D5A"/>
    <w:rsid w:val="005826F0"/>
    <w:rsid w:val="00585642"/>
    <w:rsid w:val="00586500"/>
    <w:rsid w:val="00592DD2"/>
    <w:rsid w:val="005946DD"/>
    <w:rsid w:val="005960FA"/>
    <w:rsid w:val="0059688B"/>
    <w:rsid w:val="00597057"/>
    <w:rsid w:val="005A20D3"/>
    <w:rsid w:val="005A3B92"/>
    <w:rsid w:val="005A456F"/>
    <w:rsid w:val="005A6B22"/>
    <w:rsid w:val="005A6E5D"/>
    <w:rsid w:val="005A7ECB"/>
    <w:rsid w:val="005B0C84"/>
    <w:rsid w:val="005B3250"/>
    <w:rsid w:val="005B4CD0"/>
    <w:rsid w:val="005B5E8C"/>
    <w:rsid w:val="005C4363"/>
    <w:rsid w:val="005C73A7"/>
    <w:rsid w:val="005D02AC"/>
    <w:rsid w:val="005D147B"/>
    <w:rsid w:val="005D24E9"/>
    <w:rsid w:val="005D462A"/>
    <w:rsid w:val="005D7E4B"/>
    <w:rsid w:val="005E0BED"/>
    <w:rsid w:val="005E1A03"/>
    <w:rsid w:val="005E1D11"/>
    <w:rsid w:val="005E2984"/>
    <w:rsid w:val="005E4029"/>
    <w:rsid w:val="005E5DD5"/>
    <w:rsid w:val="005F4C13"/>
    <w:rsid w:val="005F566D"/>
    <w:rsid w:val="005F67F0"/>
    <w:rsid w:val="005F79BC"/>
    <w:rsid w:val="005F7F9B"/>
    <w:rsid w:val="0060043A"/>
    <w:rsid w:val="006012B0"/>
    <w:rsid w:val="00602756"/>
    <w:rsid w:val="00602AC7"/>
    <w:rsid w:val="006106FE"/>
    <w:rsid w:val="00612179"/>
    <w:rsid w:val="00615136"/>
    <w:rsid w:val="00617DA6"/>
    <w:rsid w:val="00622D4A"/>
    <w:rsid w:val="006231A1"/>
    <w:rsid w:val="00623C2F"/>
    <w:rsid w:val="00625873"/>
    <w:rsid w:val="00631FAC"/>
    <w:rsid w:val="006334DC"/>
    <w:rsid w:val="00640F46"/>
    <w:rsid w:val="00641CD4"/>
    <w:rsid w:val="00645307"/>
    <w:rsid w:val="00657368"/>
    <w:rsid w:val="00660722"/>
    <w:rsid w:val="00660FBC"/>
    <w:rsid w:val="006624DC"/>
    <w:rsid w:val="006677E8"/>
    <w:rsid w:val="006701A3"/>
    <w:rsid w:val="006701A7"/>
    <w:rsid w:val="0067023B"/>
    <w:rsid w:val="00671B6E"/>
    <w:rsid w:val="00671D46"/>
    <w:rsid w:val="00672BDF"/>
    <w:rsid w:val="0067345A"/>
    <w:rsid w:val="006734AD"/>
    <w:rsid w:val="00674A39"/>
    <w:rsid w:val="0068009E"/>
    <w:rsid w:val="00680D20"/>
    <w:rsid w:val="00682200"/>
    <w:rsid w:val="00682539"/>
    <w:rsid w:val="00682C12"/>
    <w:rsid w:val="00683211"/>
    <w:rsid w:val="00685B6F"/>
    <w:rsid w:val="00687BCF"/>
    <w:rsid w:val="00690044"/>
    <w:rsid w:val="00692D27"/>
    <w:rsid w:val="006A0663"/>
    <w:rsid w:val="006A1BC5"/>
    <w:rsid w:val="006A3052"/>
    <w:rsid w:val="006A6E3C"/>
    <w:rsid w:val="006A704E"/>
    <w:rsid w:val="006B213B"/>
    <w:rsid w:val="006B23CB"/>
    <w:rsid w:val="006B23F8"/>
    <w:rsid w:val="006B4F11"/>
    <w:rsid w:val="006B5294"/>
    <w:rsid w:val="006B64AF"/>
    <w:rsid w:val="006C0364"/>
    <w:rsid w:val="006C0CBD"/>
    <w:rsid w:val="006C189E"/>
    <w:rsid w:val="006C1CE6"/>
    <w:rsid w:val="006C1D27"/>
    <w:rsid w:val="006C2B98"/>
    <w:rsid w:val="006C57DC"/>
    <w:rsid w:val="006C6B88"/>
    <w:rsid w:val="006D1012"/>
    <w:rsid w:val="006D1C37"/>
    <w:rsid w:val="006D5B7F"/>
    <w:rsid w:val="006D63F5"/>
    <w:rsid w:val="006D737C"/>
    <w:rsid w:val="006E00DF"/>
    <w:rsid w:val="006E6F1D"/>
    <w:rsid w:val="006F0A7B"/>
    <w:rsid w:val="006F1D6B"/>
    <w:rsid w:val="006F2958"/>
    <w:rsid w:val="006F5927"/>
    <w:rsid w:val="006F5D2F"/>
    <w:rsid w:val="006F6277"/>
    <w:rsid w:val="006F6452"/>
    <w:rsid w:val="006F6849"/>
    <w:rsid w:val="0070006C"/>
    <w:rsid w:val="00700817"/>
    <w:rsid w:val="007011AE"/>
    <w:rsid w:val="00701240"/>
    <w:rsid w:val="00705278"/>
    <w:rsid w:val="00706AA9"/>
    <w:rsid w:val="0071024C"/>
    <w:rsid w:val="0071237A"/>
    <w:rsid w:val="00716113"/>
    <w:rsid w:val="007176E3"/>
    <w:rsid w:val="007178A9"/>
    <w:rsid w:val="007204FD"/>
    <w:rsid w:val="007266D5"/>
    <w:rsid w:val="00727615"/>
    <w:rsid w:val="00727AAA"/>
    <w:rsid w:val="00731324"/>
    <w:rsid w:val="00735B59"/>
    <w:rsid w:val="00737DFA"/>
    <w:rsid w:val="00745ADA"/>
    <w:rsid w:val="0075112F"/>
    <w:rsid w:val="007514B2"/>
    <w:rsid w:val="0075240A"/>
    <w:rsid w:val="0075583E"/>
    <w:rsid w:val="00762EA9"/>
    <w:rsid w:val="00766405"/>
    <w:rsid w:val="007719F0"/>
    <w:rsid w:val="00771F88"/>
    <w:rsid w:val="007723C2"/>
    <w:rsid w:val="00780C5C"/>
    <w:rsid w:val="007816CA"/>
    <w:rsid w:val="00781C2B"/>
    <w:rsid w:val="00783407"/>
    <w:rsid w:val="00787DDE"/>
    <w:rsid w:val="007907B7"/>
    <w:rsid w:val="007944BB"/>
    <w:rsid w:val="00794940"/>
    <w:rsid w:val="0079558B"/>
    <w:rsid w:val="00795F23"/>
    <w:rsid w:val="007A0A08"/>
    <w:rsid w:val="007A522B"/>
    <w:rsid w:val="007A6278"/>
    <w:rsid w:val="007A7B3E"/>
    <w:rsid w:val="007B211E"/>
    <w:rsid w:val="007B2C5B"/>
    <w:rsid w:val="007B44F1"/>
    <w:rsid w:val="007B585F"/>
    <w:rsid w:val="007B780E"/>
    <w:rsid w:val="007B7914"/>
    <w:rsid w:val="007B7DD2"/>
    <w:rsid w:val="007C01FD"/>
    <w:rsid w:val="007C2D88"/>
    <w:rsid w:val="007C4534"/>
    <w:rsid w:val="007C6115"/>
    <w:rsid w:val="007C67B0"/>
    <w:rsid w:val="007D1A33"/>
    <w:rsid w:val="007D53FD"/>
    <w:rsid w:val="007D55C0"/>
    <w:rsid w:val="007D677A"/>
    <w:rsid w:val="007D6C13"/>
    <w:rsid w:val="007D7910"/>
    <w:rsid w:val="007E0FB5"/>
    <w:rsid w:val="007E2C87"/>
    <w:rsid w:val="007F1C37"/>
    <w:rsid w:val="007F4E93"/>
    <w:rsid w:val="0080109A"/>
    <w:rsid w:val="008024DD"/>
    <w:rsid w:val="00802D44"/>
    <w:rsid w:val="00804082"/>
    <w:rsid w:val="00804765"/>
    <w:rsid w:val="0081176A"/>
    <w:rsid w:val="00813060"/>
    <w:rsid w:val="0081387D"/>
    <w:rsid w:val="008229BB"/>
    <w:rsid w:val="00825903"/>
    <w:rsid w:val="00833F05"/>
    <w:rsid w:val="00835C9E"/>
    <w:rsid w:val="00836285"/>
    <w:rsid w:val="008421DF"/>
    <w:rsid w:val="00842D9E"/>
    <w:rsid w:val="008465B6"/>
    <w:rsid w:val="00856124"/>
    <w:rsid w:val="00866812"/>
    <w:rsid w:val="008705E2"/>
    <w:rsid w:val="00875D6B"/>
    <w:rsid w:val="00877136"/>
    <w:rsid w:val="0089028B"/>
    <w:rsid w:val="008907E5"/>
    <w:rsid w:val="008916A7"/>
    <w:rsid w:val="008945B1"/>
    <w:rsid w:val="008949B7"/>
    <w:rsid w:val="008A202F"/>
    <w:rsid w:val="008A210D"/>
    <w:rsid w:val="008A381D"/>
    <w:rsid w:val="008A79C3"/>
    <w:rsid w:val="008B139F"/>
    <w:rsid w:val="008B1757"/>
    <w:rsid w:val="008B3930"/>
    <w:rsid w:val="008B6131"/>
    <w:rsid w:val="008C39B8"/>
    <w:rsid w:val="008C79EE"/>
    <w:rsid w:val="008D061C"/>
    <w:rsid w:val="008D25CC"/>
    <w:rsid w:val="008D3F2C"/>
    <w:rsid w:val="008D4665"/>
    <w:rsid w:val="008D7701"/>
    <w:rsid w:val="008E2C4A"/>
    <w:rsid w:val="008F0A26"/>
    <w:rsid w:val="008F1664"/>
    <w:rsid w:val="008F4C77"/>
    <w:rsid w:val="008F6DF9"/>
    <w:rsid w:val="008F7190"/>
    <w:rsid w:val="00901A99"/>
    <w:rsid w:val="00901D5C"/>
    <w:rsid w:val="00904256"/>
    <w:rsid w:val="0090766C"/>
    <w:rsid w:val="00910ED0"/>
    <w:rsid w:val="00911F35"/>
    <w:rsid w:val="009126FC"/>
    <w:rsid w:val="00912D87"/>
    <w:rsid w:val="0091430D"/>
    <w:rsid w:val="009153D0"/>
    <w:rsid w:val="009169F5"/>
    <w:rsid w:val="00922221"/>
    <w:rsid w:val="00923C36"/>
    <w:rsid w:val="00935E8B"/>
    <w:rsid w:val="00936111"/>
    <w:rsid w:val="00943FE7"/>
    <w:rsid w:val="00944DCF"/>
    <w:rsid w:val="009466ED"/>
    <w:rsid w:val="00951043"/>
    <w:rsid w:val="00955505"/>
    <w:rsid w:val="009560ED"/>
    <w:rsid w:val="00960160"/>
    <w:rsid w:val="0096166B"/>
    <w:rsid w:val="009645EA"/>
    <w:rsid w:val="00964BD0"/>
    <w:rsid w:val="00966269"/>
    <w:rsid w:val="00971182"/>
    <w:rsid w:val="00971581"/>
    <w:rsid w:val="009739E4"/>
    <w:rsid w:val="0097409D"/>
    <w:rsid w:val="0098018B"/>
    <w:rsid w:val="00982B45"/>
    <w:rsid w:val="009838EE"/>
    <w:rsid w:val="00983A37"/>
    <w:rsid w:val="0098425C"/>
    <w:rsid w:val="0098427D"/>
    <w:rsid w:val="00987124"/>
    <w:rsid w:val="00987839"/>
    <w:rsid w:val="0099300B"/>
    <w:rsid w:val="009A13EA"/>
    <w:rsid w:val="009A208A"/>
    <w:rsid w:val="009A20FD"/>
    <w:rsid w:val="009A75F9"/>
    <w:rsid w:val="009B21AC"/>
    <w:rsid w:val="009B2F87"/>
    <w:rsid w:val="009B3569"/>
    <w:rsid w:val="009B7EEC"/>
    <w:rsid w:val="009C08B0"/>
    <w:rsid w:val="009C3BD9"/>
    <w:rsid w:val="009C4A7F"/>
    <w:rsid w:val="009C6D28"/>
    <w:rsid w:val="009D020C"/>
    <w:rsid w:val="009D0B80"/>
    <w:rsid w:val="009D4263"/>
    <w:rsid w:val="009D6D02"/>
    <w:rsid w:val="009E0121"/>
    <w:rsid w:val="009E0B2B"/>
    <w:rsid w:val="009E0F70"/>
    <w:rsid w:val="009E2037"/>
    <w:rsid w:val="009E38E8"/>
    <w:rsid w:val="009E4764"/>
    <w:rsid w:val="009E7940"/>
    <w:rsid w:val="009E7B57"/>
    <w:rsid w:val="009F1E67"/>
    <w:rsid w:val="009F298E"/>
    <w:rsid w:val="009F3A26"/>
    <w:rsid w:val="009F4599"/>
    <w:rsid w:val="009F78EF"/>
    <w:rsid w:val="00A01938"/>
    <w:rsid w:val="00A044BD"/>
    <w:rsid w:val="00A057FB"/>
    <w:rsid w:val="00A05DA0"/>
    <w:rsid w:val="00A0729E"/>
    <w:rsid w:val="00A079D0"/>
    <w:rsid w:val="00A07BC7"/>
    <w:rsid w:val="00A10D68"/>
    <w:rsid w:val="00A15818"/>
    <w:rsid w:val="00A20115"/>
    <w:rsid w:val="00A21D2A"/>
    <w:rsid w:val="00A22351"/>
    <w:rsid w:val="00A22CB1"/>
    <w:rsid w:val="00A23754"/>
    <w:rsid w:val="00A255E6"/>
    <w:rsid w:val="00A26B7C"/>
    <w:rsid w:val="00A26C9C"/>
    <w:rsid w:val="00A315A7"/>
    <w:rsid w:val="00A34F58"/>
    <w:rsid w:val="00A374AD"/>
    <w:rsid w:val="00A41C88"/>
    <w:rsid w:val="00A421CD"/>
    <w:rsid w:val="00A42883"/>
    <w:rsid w:val="00A438ED"/>
    <w:rsid w:val="00A44C72"/>
    <w:rsid w:val="00A47252"/>
    <w:rsid w:val="00A47B0E"/>
    <w:rsid w:val="00A519A9"/>
    <w:rsid w:val="00A52930"/>
    <w:rsid w:val="00A53060"/>
    <w:rsid w:val="00A574D2"/>
    <w:rsid w:val="00A60601"/>
    <w:rsid w:val="00A626EA"/>
    <w:rsid w:val="00A64661"/>
    <w:rsid w:val="00A65097"/>
    <w:rsid w:val="00A664A2"/>
    <w:rsid w:val="00A717CF"/>
    <w:rsid w:val="00A71C5D"/>
    <w:rsid w:val="00A72982"/>
    <w:rsid w:val="00A72BD1"/>
    <w:rsid w:val="00A72F06"/>
    <w:rsid w:val="00A7366A"/>
    <w:rsid w:val="00A764CB"/>
    <w:rsid w:val="00A84406"/>
    <w:rsid w:val="00A86DB6"/>
    <w:rsid w:val="00A9334C"/>
    <w:rsid w:val="00A95624"/>
    <w:rsid w:val="00AA0813"/>
    <w:rsid w:val="00AA0D2D"/>
    <w:rsid w:val="00AA1D98"/>
    <w:rsid w:val="00AA2F64"/>
    <w:rsid w:val="00AA3879"/>
    <w:rsid w:val="00AA75EA"/>
    <w:rsid w:val="00AC0664"/>
    <w:rsid w:val="00AC098B"/>
    <w:rsid w:val="00AC1C2A"/>
    <w:rsid w:val="00AC4126"/>
    <w:rsid w:val="00AC46B7"/>
    <w:rsid w:val="00AD3193"/>
    <w:rsid w:val="00AD3ABE"/>
    <w:rsid w:val="00AD74B9"/>
    <w:rsid w:val="00AD7981"/>
    <w:rsid w:val="00AE5E2E"/>
    <w:rsid w:val="00AE61B6"/>
    <w:rsid w:val="00AF08A8"/>
    <w:rsid w:val="00AF48C8"/>
    <w:rsid w:val="00B00D27"/>
    <w:rsid w:val="00B017D1"/>
    <w:rsid w:val="00B0384E"/>
    <w:rsid w:val="00B05242"/>
    <w:rsid w:val="00B144DF"/>
    <w:rsid w:val="00B144FC"/>
    <w:rsid w:val="00B17145"/>
    <w:rsid w:val="00B27FCD"/>
    <w:rsid w:val="00B31094"/>
    <w:rsid w:val="00B31AEB"/>
    <w:rsid w:val="00B367C4"/>
    <w:rsid w:val="00B41448"/>
    <w:rsid w:val="00B429FC"/>
    <w:rsid w:val="00B44EDC"/>
    <w:rsid w:val="00B44FA0"/>
    <w:rsid w:val="00B45C7C"/>
    <w:rsid w:val="00B46516"/>
    <w:rsid w:val="00B466AC"/>
    <w:rsid w:val="00B473E4"/>
    <w:rsid w:val="00B518EF"/>
    <w:rsid w:val="00B5264A"/>
    <w:rsid w:val="00B53D68"/>
    <w:rsid w:val="00B544B5"/>
    <w:rsid w:val="00B55CD7"/>
    <w:rsid w:val="00B571DA"/>
    <w:rsid w:val="00B61A86"/>
    <w:rsid w:val="00B623A5"/>
    <w:rsid w:val="00B7007E"/>
    <w:rsid w:val="00B70C2B"/>
    <w:rsid w:val="00B71A91"/>
    <w:rsid w:val="00B743A2"/>
    <w:rsid w:val="00B75F14"/>
    <w:rsid w:val="00B760EB"/>
    <w:rsid w:val="00B77F3B"/>
    <w:rsid w:val="00B80D9D"/>
    <w:rsid w:val="00B8434E"/>
    <w:rsid w:val="00B930CD"/>
    <w:rsid w:val="00B969D1"/>
    <w:rsid w:val="00B97AE9"/>
    <w:rsid w:val="00BA164A"/>
    <w:rsid w:val="00BA36BA"/>
    <w:rsid w:val="00BA3BC4"/>
    <w:rsid w:val="00BA6EAE"/>
    <w:rsid w:val="00BB17F0"/>
    <w:rsid w:val="00BB19E9"/>
    <w:rsid w:val="00BB23FD"/>
    <w:rsid w:val="00BB2EE4"/>
    <w:rsid w:val="00BB3038"/>
    <w:rsid w:val="00BB44FB"/>
    <w:rsid w:val="00BB6ADA"/>
    <w:rsid w:val="00BC2FD0"/>
    <w:rsid w:val="00BC4EC9"/>
    <w:rsid w:val="00BC6479"/>
    <w:rsid w:val="00BC6730"/>
    <w:rsid w:val="00BD0A15"/>
    <w:rsid w:val="00BD7526"/>
    <w:rsid w:val="00BE16B1"/>
    <w:rsid w:val="00BE24DE"/>
    <w:rsid w:val="00BE435B"/>
    <w:rsid w:val="00BE4EB7"/>
    <w:rsid w:val="00BE529D"/>
    <w:rsid w:val="00BE54C9"/>
    <w:rsid w:val="00BE72FB"/>
    <w:rsid w:val="00BF0987"/>
    <w:rsid w:val="00BF3BC9"/>
    <w:rsid w:val="00BF5812"/>
    <w:rsid w:val="00BF64C3"/>
    <w:rsid w:val="00C007B0"/>
    <w:rsid w:val="00C009A7"/>
    <w:rsid w:val="00C02867"/>
    <w:rsid w:val="00C029CE"/>
    <w:rsid w:val="00C07097"/>
    <w:rsid w:val="00C10F6F"/>
    <w:rsid w:val="00C11B9E"/>
    <w:rsid w:val="00C12072"/>
    <w:rsid w:val="00C15350"/>
    <w:rsid w:val="00C21E0F"/>
    <w:rsid w:val="00C30CE6"/>
    <w:rsid w:val="00C31A9B"/>
    <w:rsid w:val="00C332AF"/>
    <w:rsid w:val="00C34294"/>
    <w:rsid w:val="00C35E1F"/>
    <w:rsid w:val="00C3786E"/>
    <w:rsid w:val="00C37A16"/>
    <w:rsid w:val="00C41B22"/>
    <w:rsid w:val="00C43C00"/>
    <w:rsid w:val="00C44812"/>
    <w:rsid w:val="00C457BE"/>
    <w:rsid w:val="00C459B7"/>
    <w:rsid w:val="00C46AA1"/>
    <w:rsid w:val="00C50737"/>
    <w:rsid w:val="00C5078E"/>
    <w:rsid w:val="00C51B8B"/>
    <w:rsid w:val="00C51F4A"/>
    <w:rsid w:val="00C5211D"/>
    <w:rsid w:val="00C53A0A"/>
    <w:rsid w:val="00C54DDC"/>
    <w:rsid w:val="00C6435E"/>
    <w:rsid w:val="00C6652D"/>
    <w:rsid w:val="00C71B13"/>
    <w:rsid w:val="00C72027"/>
    <w:rsid w:val="00C73982"/>
    <w:rsid w:val="00C80941"/>
    <w:rsid w:val="00C82629"/>
    <w:rsid w:val="00C83652"/>
    <w:rsid w:val="00C83675"/>
    <w:rsid w:val="00C85A44"/>
    <w:rsid w:val="00C8652A"/>
    <w:rsid w:val="00C92102"/>
    <w:rsid w:val="00C922DF"/>
    <w:rsid w:val="00C93369"/>
    <w:rsid w:val="00C977A1"/>
    <w:rsid w:val="00C977C6"/>
    <w:rsid w:val="00CA0D1C"/>
    <w:rsid w:val="00CA0EE0"/>
    <w:rsid w:val="00CA18D3"/>
    <w:rsid w:val="00CA64A2"/>
    <w:rsid w:val="00CA706C"/>
    <w:rsid w:val="00CB1194"/>
    <w:rsid w:val="00CB13BE"/>
    <w:rsid w:val="00CB1B6A"/>
    <w:rsid w:val="00CB2907"/>
    <w:rsid w:val="00CB491C"/>
    <w:rsid w:val="00CB680C"/>
    <w:rsid w:val="00CB6E93"/>
    <w:rsid w:val="00CC12D6"/>
    <w:rsid w:val="00CC5AA6"/>
    <w:rsid w:val="00CC6F99"/>
    <w:rsid w:val="00CC770B"/>
    <w:rsid w:val="00CC7D49"/>
    <w:rsid w:val="00CD2A0D"/>
    <w:rsid w:val="00CD4E9B"/>
    <w:rsid w:val="00CE36C9"/>
    <w:rsid w:val="00CE46FD"/>
    <w:rsid w:val="00CE4D93"/>
    <w:rsid w:val="00CE7AB9"/>
    <w:rsid w:val="00CF4205"/>
    <w:rsid w:val="00CF5D8A"/>
    <w:rsid w:val="00CF6361"/>
    <w:rsid w:val="00CF697C"/>
    <w:rsid w:val="00CF7F29"/>
    <w:rsid w:val="00D04CDF"/>
    <w:rsid w:val="00D07E99"/>
    <w:rsid w:val="00D10C4E"/>
    <w:rsid w:val="00D113B5"/>
    <w:rsid w:val="00D14A8E"/>
    <w:rsid w:val="00D14D0F"/>
    <w:rsid w:val="00D15D5E"/>
    <w:rsid w:val="00D165B6"/>
    <w:rsid w:val="00D24F9C"/>
    <w:rsid w:val="00D263D2"/>
    <w:rsid w:val="00D27D86"/>
    <w:rsid w:val="00D31EED"/>
    <w:rsid w:val="00D3394F"/>
    <w:rsid w:val="00D339A4"/>
    <w:rsid w:val="00D33CC9"/>
    <w:rsid w:val="00D33DC2"/>
    <w:rsid w:val="00D4051A"/>
    <w:rsid w:val="00D43892"/>
    <w:rsid w:val="00D479DF"/>
    <w:rsid w:val="00D534D8"/>
    <w:rsid w:val="00D539FA"/>
    <w:rsid w:val="00D5569C"/>
    <w:rsid w:val="00D6298A"/>
    <w:rsid w:val="00D62D69"/>
    <w:rsid w:val="00D631F7"/>
    <w:rsid w:val="00D671FC"/>
    <w:rsid w:val="00D67279"/>
    <w:rsid w:val="00D67896"/>
    <w:rsid w:val="00D722DD"/>
    <w:rsid w:val="00D7352C"/>
    <w:rsid w:val="00D74CE6"/>
    <w:rsid w:val="00D75C49"/>
    <w:rsid w:val="00D76659"/>
    <w:rsid w:val="00D76CC3"/>
    <w:rsid w:val="00D800C5"/>
    <w:rsid w:val="00D829B0"/>
    <w:rsid w:val="00D82DF5"/>
    <w:rsid w:val="00D837B6"/>
    <w:rsid w:val="00D859E8"/>
    <w:rsid w:val="00D873A6"/>
    <w:rsid w:val="00D87978"/>
    <w:rsid w:val="00D91F86"/>
    <w:rsid w:val="00D9215B"/>
    <w:rsid w:val="00D93223"/>
    <w:rsid w:val="00D9446C"/>
    <w:rsid w:val="00D957C5"/>
    <w:rsid w:val="00DA0575"/>
    <w:rsid w:val="00DA135E"/>
    <w:rsid w:val="00DA4F4F"/>
    <w:rsid w:val="00DA69D4"/>
    <w:rsid w:val="00DA73E4"/>
    <w:rsid w:val="00DB5B3B"/>
    <w:rsid w:val="00DC1BD7"/>
    <w:rsid w:val="00DC4BDA"/>
    <w:rsid w:val="00DC69C9"/>
    <w:rsid w:val="00DD0023"/>
    <w:rsid w:val="00DD1A13"/>
    <w:rsid w:val="00DD1C2E"/>
    <w:rsid w:val="00DE03CE"/>
    <w:rsid w:val="00DE0DA1"/>
    <w:rsid w:val="00DE19EE"/>
    <w:rsid w:val="00DE6379"/>
    <w:rsid w:val="00DF1414"/>
    <w:rsid w:val="00DF265C"/>
    <w:rsid w:val="00DF2DAE"/>
    <w:rsid w:val="00DF5F0D"/>
    <w:rsid w:val="00E01B75"/>
    <w:rsid w:val="00E028A3"/>
    <w:rsid w:val="00E03A2C"/>
    <w:rsid w:val="00E06408"/>
    <w:rsid w:val="00E06FDB"/>
    <w:rsid w:val="00E102C2"/>
    <w:rsid w:val="00E10345"/>
    <w:rsid w:val="00E13604"/>
    <w:rsid w:val="00E152D0"/>
    <w:rsid w:val="00E1566C"/>
    <w:rsid w:val="00E15EB8"/>
    <w:rsid w:val="00E17626"/>
    <w:rsid w:val="00E21929"/>
    <w:rsid w:val="00E231FC"/>
    <w:rsid w:val="00E33FFD"/>
    <w:rsid w:val="00E36CDF"/>
    <w:rsid w:val="00E375F3"/>
    <w:rsid w:val="00E37F98"/>
    <w:rsid w:val="00E41605"/>
    <w:rsid w:val="00E43074"/>
    <w:rsid w:val="00E44187"/>
    <w:rsid w:val="00E4670A"/>
    <w:rsid w:val="00E51EA1"/>
    <w:rsid w:val="00E538B4"/>
    <w:rsid w:val="00E55121"/>
    <w:rsid w:val="00E571A7"/>
    <w:rsid w:val="00E5742F"/>
    <w:rsid w:val="00E57CD5"/>
    <w:rsid w:val="00E65BA1"/>
    <w:rsid w:val="00E67F20"/>
    <w:rsid w:val="00E70B4D"/>
    <w:rsid w:val="00E7257A"/>
    <w:rsid w:val="00E77C16"/>
    <w:rsid w:val="00E8082A"/>
    <w:rsid w:val="00E822E4"/>
    <w:rsid w:val="00E838EF"/>
    <w:rsid w:val="00E843B9"/>
    <w:rsid w:val="00E8580B"/>
    <w:rsid w:val="00E87064"/>
    <w:rsid w:val="00E87A53"/>
    <w:rsid w:val="00E91084"/>
    <w:rsid w:val="00E92440"/>
    <w:rsid w:val="00E92859"/>
    <w:rsid w:val="00E92D7F"/>
    <w:rsid w:val="00E93145"/>
    <w:rsid w:val="00E935DF"/>
    <w:rsid w:val="00E93E99"/>
    <w:rsid w:val="00E94427"/>
    <w:rsid w:val="00E94635"/>
    <w:rsid w:val="00E96AD4"/>
    <w:rsid w:val="00EA0303"/>
    <w:rsid w:val="00EA046F"/>
    <w:rsid w:val="00EA3FF0"/>
    <w:rsid w:val="00EA6B90"/>
    <w:rsid w:val="00EA7319"/>
    <w:rsid w:val="00EA7E9F"/>
    <w:rsid w:val="00EB0E6B"/>
    <w:rsid w:val="00EB2469"/>
    <w:rsid w:val="00EB278C"/>
    <w:rsid w:val="00EB52B3"/>
    <w:rsid w:val="00EC2720"/>
    <w:rsid w:val="00EC767F"/>
    <w:rsid w:val="00ED09E4"/>
    <w:rsid w:val="00ED1747"/>
    <w:rsid w:val="00ED1B9A"/>
    <w:rsid w:val="00ED2152"/>
    <w:rsid w:val="00ED4C27"/>
    <w:rsid w:val="00ED5075"/>
    <w:rsid w:val="00ED530F"/>
    <w:rsid w:val="00ED6896"/>
    <w:rsid w:val="00ED73A9"/>
    <w:rsid w:val="00ED751F"/>
    <w:rsid w:val="00ED7892"/>
    <w:rsid w:val="00EE49CC"/>
    <w:rsid w:val="00EF08FB"/>
    <w:rsid w:val="00EF182D"/>
    <w:rsid w:val="00EF4AAD"/>
    <w:rsid w:val="00EF4EC1"/>
    <w:rsid w:val="00F01729"/>
    <w:rsid w:val="00F03E77"/>
    <w:rsid w:val="00F04033"/>
    <w:rsid w:val="00F0488C"/>
    <w:rsid w:val="00F116F0"/>
    <w:rsid w:val="00F11986"/>
    <w:rsid w:val="00F126B3"/>
    <w:rsid w:val="00F13948"/>
    <w:rsid w:val="00F13FFF"/>
    <w:rsid w:val="00F140E0"/>
    <w:rsid w:val="00F17AC3"/>
    <w:rsid w:val="00F21AE8"/>
    <w:rsid w:val="00F22D2C"/>
    <w:rsid w:val="00F2342E"/>
    <w:rsid w:val="00F27846"/>
    <w:rsid w:val="00F311C4"/>
    <w:rsid w:val="00F4086C"/>
    <w:rsid w:val="00F40C54"/>
    <w:rsid w:val="00F4696B"/>
    <w:rsid w:val="00F530A4"/>
    <w:rsid w:val="00F53816"/>
    <w:rsid w:val="00F54E80"/>
    <w:rsid w:val="00F55BC9"/>
    <w:rsid w:val="00F6029B"/>
    <w:rsid w:val="00F605AE"/>
    <w:rsid w:val="00F639AF"/>
    <w:rsid w:val="00F738C8"/>
    <w:rsid w:val="00F815FE"/>
    <w:rsid w:val="00F85993"/>
    <w:rsid w:val="00F85CD4"/>
    <w:rsid w:val="00F87DF7"/>
    <w:rsid w:val="00F908F2"/>
    <w:rsid w:val="00F943BA"/>
    <w:rsid w:val="00F94EFB"/>
    <w:rsid w:val="00FA2922"/>
    <w:rsid w:val="00FA34D7"/>
    <w:rsid w:val="00FA48A3"/>
    <w:rsid w:val="00FA524A"/>
    <w:rsid w:val="00FA5AC5"/>
    <w:rsid w:val="00FA5C95"/>
    <w:rsid w:val="00FA64B2"/>
    <w:rsid w:val="00FB16A9"/>
    <w:rsid w:val="00FB2C39"/>
    <w:rsid w:val="00FB323D"/>
    <w:rsid w:val="00FB4C88"/>
    <w:rsid w:val="00FB57AD"/>
    <w:rsid w:val="00FB6773"/>
    <w:rsid w:val="00FB6BF4"/>
    <w:rsid w:val="00FC0CB5"/>
    <w:rsid w:val="00FC3231"/>
    <w:rsid w:val="00FC3F86"/>
    <w:rsid w:val="00FC64A9"/>
    <w:rsid w:val="00FC6BD6"/>
    <w:rsid w:val="00FD24C0"/>
    <w:rsid w:val="00FD29B2"/>
    <w:rsid w:val="00FD3830"/>
    <w:rsid w:val="00FD4220"/>
    <w:rsid w:val="00FD7EBC"/>
    <w:rsid w:val="00FE087F"/>
    <w:rsid w:val="00FE19C3"/>
    <w:rsid w:val="00FE4C93"/>
    <w:rsid w:val="00FE4ECE"/>
    <w:rsid w:val="00FE50AA"/>
    <w:rsid w:val="00FF2C85"/>
    <w:rsid w:val="00FF4E06"/>
    <w:rsid w:val="00FF585E"/>
    <w:rsid w:val="00FF5957"/>
    <w:rsid w:val="00FF67A8"/>
    <w:rsid w:val="00FF6D7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2387D"/>
  <w15:docId w15:val="{FE320B29-0DCE-40AC-BF65-30C01AF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171714"/>
    <w:pPr>
      <w:keepNext/>
      <w:spacing w:before="240" w:after="60"/>
      <w:outlineLvl w:val="1"/>
    </w:pPr>
    <w:rPr>
      <w:rFonts w:ascii="Calibri Light" w:hAnsi="Calibri Light"/>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A7ECB"/>
    <w:pPr>
      <w:tabs>
        <w:tab w:val="center" w:pos="4819"/>
        <w:tab w:val="right" w:pos="9638"/>
      </w:tabs>
    </w:pPr>
  </w:style>
  <w:style w:type="character" w:styleId="PageNumber">
    <w:name w:val="page number"/>
    <w:basedOn w:val="DefaultParagraphFont"/>
    <w:rsid w:val="005A7ECB"/>
  </w:style>
  <w:style w:type="character" w:styleId="CommentReference">
    <w:name w:val="annotation reference"/>
    <w:semiHidden/>
    <w:rsid w:val="0030019C"/>
    <w:rPr>
      <w:sz w:val="16"/>
      <w:szCs w:val="16"/>
    </w:rPr>
  </w:style>
  <w:style w:type="paragraph" w:styleId="CommentText">
    <w:name w:val="annotation text"/>
    <w:basedOn w:val="Normal"/>
    <w:semiHidden/>
    <w:rsid w:val="0030019C"/>
    <w:rPr>
      <w:rFonts w:ascii="Tahoma" w:hAnsi="Tahoma" w:cs="Tahoma"/>
      <w:sz w:val="16"/>
      <w:szCs w:val="20"/>
    </w:rPr>
  </w:style>
  <w:style w:type="paragraph" w:styleId="CommentSubject">
    <w:name w:val="annotation subject"/>
    <w:basedOn w:val="CommentText"/>
    <w:next w:val="CommentText"/>
    <w:semiHidden/>
    <w:rsid w:val="0030019C"/>
    <w:rPr>
      <w:b/>
      <w:bCs/>
    </w:rPr>
  </w:style>
  <w:style w:type="paragraph" w:styleId="BalloonText">
    <w:name w:val="Balloon Text"/>
    <w:basedOn w:val="Normal"/>
    <w:semiHidden/>
    <w:rsid w:val="0030019C"/>
    <w:rPr>
      <w:rFonts w:ascii="Tahoma" w:hAnsi="Tahoma" w:cs="Tahoma"/>
      <w:sz w:val="16"/>
      <w:szCs w:val="16"/>
    </w:rPr>
  </w:style>
  <w:style w:type="character" w:customStyle="1" w:styleId="alt-edited1">
    <w:name w:val="alt-edited1"/>
    <w:basedOn w:val="DefaultParagraphFont"/>
    <w:rsid w:val="00AE61B6"/>
    <w:rPr>
      <w:color w:val="4D90F0"/>
    </w:rPr>
  </w:style>
  <w:style w:type="paragraph" w:styleId="Revision">
    <w:name w:val="Revision"/>
    <w:hidden/>
    <w:uiPriority w:val="99"/>
    <w:semiHidden/>
    <w:rsid w:val="00B55CD7"/>
    <w:rPr>
      <w:sz w:val="24"/>
      <w:szCs w:val="24"/>
    </w:rPr>
  </w:style>
  <w:style w:type="character" w:customStyle="1" w:styleId="shorttext">
    <w:name w:val="short_text"/>
    <w:basedOn w:val="DefaultParagraphFont"/>
    <w:rsid w:val="00F55BC9"/>
  </w:style>
  <w:style w:type="character" w:styleId="Hyperlink">
    <w:name w:val="Hyperlink"/>
    <w:basedOn w:val="DefaultParagraphFont"/>
    <w:uiPriority w:val="99"/>
    <w:rsid w:val="006F5D2F"/>
    <w:rPr>
      <w:color w:val="0563C1" w:themeColor="hyperlink"/>
      <w:u w:val="single"/>
    </w:rPr>
  </w:style>
  <w:style w:type="character" w:customStyle="1" w:styleId="Heading2Char">
    <w:name w:val="Heading 2 Char"/>
    <w:basedOn w:val="DefaultParagraphFont"/>
    <w:link w:val="Heading2"/>
    <w:rsid w:val="00171714"/>
    <w:rPr>
      <w:rFonts w:ascii="Calibri Light" w:hAnsi="Calibri Light"/>
      <w:b/>
      <w:bCs/>
      <w:i/>
      <w:iCs/>
      <w:sz w:val="28"/>
      <w:szCs w:val="28"/>
      <w:lang w:val="en-GB"/>
    </w:rPr>
  </w:style>
  <w:style w:type="character" w:styleId="HTMLCite">
    <w:name w:val="HTML Cite"/>
    <w:uiPriority w:val="99"/>
    <w:unhideWhenUsed/>
    <w:rsid w:val="00171714"/>
    <w:rPr>
      <w:i/>
      <w:iCs/>
    </w:rPr>
  </w:style>
  <w:style w:type="character" w:customStyle="1" w:styleId="author">
    <w:name w:val="author"/>
    <w:rsid w:val="00171714"/>
  </w:style>
  <w:style w:type="character" w:customStyle="1" w:styleId="pubyear">
    <w:name w:val="pubyear"/>
    <w:rsid w:val="00171714"/>
  </w:style>
  <w:style w:type="character" w:customStyle="1" w:styleId="articletitle">
    <w:name w:val="articletitle"/>
    <w:rsid w:val="00171714"/>
  </w:style>
  <w:style w:type="character" w:styleId="Emphasis">
    <w:name w:val="Emphasis"/>
    <w:uiPriority w:val="20"/>
    <w:qFormat/>
    <w:rsid w:val="00171714"/>
    <w:rPr>
      <w:i/>
      <w:iCs/>
    </w:rPr>
  </w:style>
  <w:style w:type="character" w:customStyle="1" w:styleId="journaltitle">
    <w:name w:val="journaltitle"/>
    <w:rsid w:val="00171714"/>
  </w:style>
  <w:style w:type="character" w:customStyle="1" w:styleId="vol">
    <w:name w:val="vol"/>
    <w:rsid w:val="00171714"/>
  </w:style>
  <w:style w:type="character" w:customStyle="1" w:styleId="pagefirst">
    <w:name w:val="pagefirst"/>
    <w:rsid w:val="00171714"/>
  </w:style>
  <w:style w:type="character" w:customStyle="1" w:styleId="pagelast">
    <w:name w:val="pagelast"/>
    <w:rsid w:val="00171714"/>
  </w:style>
  <w:style w:type="paragraph" w:styleId="ListParagraph">
    <w:name w:val="List Paragraph"/>
    <w:basedOn w:val="Normal"/>
    <w:uiPriority w:val="34"/>
    <w:qFormat/>
    <w:rsid w:val="00171714"/>
    <w:pPr>
      <w:ind w:left="720"/>
      <w:contextualSpacing/>
    </w:pPr>
    <w:rPr>
      <w:lang w:val="en-GB"/>
    </w:rPr>
  </w:style>
  <w:style w:type="paragraph" w:styleId="Header">
    <w:name w:val="header"/>
    <w:basedOn w:val="Normal"/>
    <w:link w:val="HeaderChar"/>
    <w:rsid w:val="00215B1E"/>
    <w:pPr>
      <w:tabs>
        <w:tab w:val="center" w:pos="4680"/>
        <w:tab w:val="right" w:pos="9360"/>
      </w:tabs>
    </w:pPr>
  </w:style>
  <w:style w:type="character" w:customStyle="1" w:styleId="HeaderChar">
    <w:name w:val="Header Char"/>
    <w:basedOn w:val="DefaultParagraphFont"/>
    <w:link w:val="Header"/>
    <w:rsid w:val="00215B1E"/>
    <w:rPr>
      <w:sz w:val="24"/>
      <w:szCs w:val="24"/>
    </w:rPr>
  </w:style>
  <w:style w:type="paragraph" w:customStyle="1" w:styleId="1">
    <w:name w:val="正文1"/>
    <w:uiPriority w:val="99"/>
    <w:rsid w:val="00690044"/>
    <w:pPr>
      <w:spacing w:line="276" w:lineRule="auto"/>
    </w:pPr>
    <w:rPr>
      <w:rFonts w:ascii="Arial" w:eastAsia="SimSun" w:hAnsi="Arial" w:cs="Arial"/>
      <w:color w:val="000000"/>
      <w:sz w:val="22"/>
      <w:lang w:val="pl-PL" w:eastAsia="pl-PL"/>
    </w:rPr>
  </w:style>
  <w:style w:type="table" w:customStyle="1" w:styleId="Grigliatabella1">
    <w:name w:val="Griglia tabella1"/>
    <w:basedOn w:val="TableNormal"/>
    <w:next w:val="TableGrid"/>
    <w:uiPriority w:val="39"/>
    <w:rsid w:val="003B7B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leNormal"/>
    <w:next w:val="TableGrid"/>
    <w:uiPriority w:val="39"/>
    <w:rsid w:val="00FC64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nicolettacristiana.quaglia@unib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0F87-C664-4CD8-B432-9E0DA847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13120</Words>
  <Characters>74790</Characters>
  <Application>Microsoft Office Word</Application>
  <DocSecurity>0</DocSecurity>
  <Lines>623</Lines>
  <Paragraphs>175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Helicobacter pylori: a foodborne pathogen?</vt:lpstr>
      <vt:lpstr>Helicobacter pylori: a foodborne pathogen?</vt:lpstr>
    </vt:vector>
  </TitlesOfParts>
  <Company/>
  <LinksUpToDate>false</LinksUpToDate>
  <CharactersWithSpaces>87735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Helicobacter pylori: a foodborne pathogen?</dc:title>
  <dc:subject/>
  <dc:creator>Nicoletta</dc:creator>
  <cp:keywords/>
  <dc:description/>
  <cp:lastModifiedBy>Na Ma</cp:lastModifiedBy>
  <cp:revision>2</cp:revision>
  <cp:lastPrinted>2018-04-15T08:36:00Z</cp:lastPrinted>
  <dcterms:created xsi:type="dcterms:W3CDTF">2018-06-27T16:37:00Z</dcterms:created>
  <dcterms:modified xsi:type="dcterms:W3CDTF">2018-06-27T16:37:00Z</dcterms:modified>
</cp:coreProperties>
</file>