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18BCDA" w14:textId="77777777" w:rsidR="0074434B" w:rsidRPr="0074434B" w:rsidRDefault="0074434B" w:rsidP="0074434B">
      <w:pPr>
        <w:wordWrap/>
        <w:autoSpaceDE/>
        <w:autoSpaceDN/>
        <w:adjustRightInd w:val="0"/>
        <w:snapToGrid w:val="0"/>
        <w:spacing w:after="0" w:line="360" w:lineRule="auto"/>
        <w:rPr>
          <w:rFonts w:ascii="Book Antiqua" w:eastAsia="Times New Roman" w:hAnsi="Book Antiqua" w:cs="SimSun"/>
          <w:b/>
          <w:i/>
          <w:color w:val="000000"/>
          <w:sz w:val="24"/>
          <w:szCs w:val="24"/>
          <w:lang w:eastAsia="zh-CN"/>
        </w:rPr>
      </w:pPr>
      <w:r w:rsidRPr="0074434B">
        <w:rPr>
          <w:rFonts w:ascii="Book Antiqua" w:eastAsia="Times New Roman" w:hAnsi="Book Antiqua" w:cs="SimSun"/>
          <w:b/>
          <w:color w:val="000000"/>
          <w:sz w:val="24"/>
          <w:szCs w:val="24"/>
          <w:lang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74434B">
        <w:rPr>
          <w:rFonts w:ascii="Book Antiqua" w:eastAsia="Times New Roman" w:hAnsi="Book Antiqua" w:cs="SimSun"/>
          <w:b/>
          <w:i/>
          <w:color w:val="000000"/>
          <w:sz w:val="24"/>
          <w:szCs w:val="24"/>
          <w:lang w:eastAsia="zh-CN"/>
        </w:rPr>
        <w:t xml:space="preserve">World Journal of </w:t>
      </w:r>
      <w:bookmarkStart w:id="7" w:name="OLE_LINK1222"/>
      <w:bookmarkStart w:id="8" w:name="OLE_LINK1223"/>
      <w:r w:rsidRPr="0074434B">
        <w:rPr>
          <w:rFonts w:ascii="Book Antiqua" w:eastAsia="Times New Roman" w:hAnsi="Book Antiqua" w:cs="SimSun"/>
          <w:b/>
          <w:i/>
          <w:color w:val="000000"/>
          <w:sz w:val="24"/>
          <w:szCs w:val="24"/>
          <w:lang w:eastAsia="zh-CN"/>
        </w:rPr>
        <w:t>Gastroenterology</w:t>
      </w:r>
      <w:bookmarkEnd w:id="0"/>
      <w:bookmarkEnd w:id="1"/>
      <w:bookmarkEnd w:id="2"/>
      <w:bookmarkEnd w:id="3"/>
      <w:bookmarkEnd w:id="4"/>
      <w:bookmarkEnd w:id="5"/>
      <w:bookmarkEnd w:id="6"/>
      <w:bookmarkEnd w:id="7"/>
      <w:bookmarkEnd w:id="8"/>
    </w:p>
    <w:p w14:paraId="6211BFA6" w14:textId="57D76870" w:rsidR="0074434B" w:rsidRPr="0074434B" w:rsidRDefault="0074434B" w:rsidP="0074434B">
      <w:pPr>
        <w:wordWrap/>
        <w:autoSpaceDE/>
        <w:autoSpaceDN/>
        <w:adjustRightInd w:val="0"/>
        <w:snapToGrid w:val="0"/>
        <w:spacing w:after="0" w:line="360" w:lineRule="auto"/>
        <w:rPr>
          <w:rFonts w:ascii="Book Antiqua" w:eastAsia="SimSun" w:hAnsi="Book Antiqua" w:cs="Arial"/>
          <w:b/>
          <w:color w:val="000000"/>
          <w:sz w:val="24"/>
          <w:szCs w:val="24"/>
          <w:lang w:val="en" w:eastAsia="zh-CN"/>
        </w:rPr>
      </w:pPr>
      <w:r w:rsidRPr="0074434B">
        <w:rPr>
          <w:rFonts w:ascii="Book Antiqua" w:eastAsia="Times New Roman" w:hAnsi="Book Antiqua" w:cs="Times New Roman"/>
          <w:b/>
          <w:bCs/>
          <w:color w:val="222222"/>
          <w:sz w:val="24"/>
          <w:szCs w:val="24"/>
          <w:lang w:eastAsia="zh-CN"/>
        </w:rPr>
        <w:t>Manuscript NO</w:t>
      </w:r>
      <w:r w:rsidRPr="0074434B">
        <w:rPr>
          <w:rFonts w:ascii="Book Antiqua" w:eastAsia="SimSun" w:hAnsi="Book Antiqua" w:cs="Arial"/>
          <w:b/>
          <w:color w:val="000000"/>
          <w:sz w:val="24"/>
          <w:szCs w:val="24"/>
          <w:lang w:val="en" w:eastAsia="zh-CN"/>
        </w:rPr>
        <w:t xml:space="preserve">: </w:t>
      </w:r>
      <w:r>
        <w:rPr>
          <w:rFonts w:ascii="Book Antiqua" w:eastAsia="SimSun" w:hAnsi="Book Antiqua" w:cs="Arial" w:hint="eastAsia"/>
          <w:b/>
          <w:color w:val="000000"/>
          <w:sz w:val="24"/>
          <w:szCs w:val="24"/>
          <w:lang w:val="en" w:eastAsia="zh-CN"/>
        </w:rPr>
        <w:t>40217</w:t>
      </w:r>
    </w:p>
    <w:p w14:paraId="5DF235F2" w14:textId="30741747" w:rsidR="0074434B" w:rsidRPr="0074434B" w:rsidRDefault="0074434B" w:rsidP="0074434B">
      <w:pPr>
        <w:wordWrap/>
        <w:autoSpaceDE/>
        <w:autoSpaceDN/>
        <w:adjustRightInd w:val="0"/>
        <w:snapToGrid w:val="0"/>
        <w:spacing w:after="0" w:line="360" w:lineRule="auto"/>
        <w:rPr>
          <w:rFonts w:ascii="Book Antiqua" w:eastAsia="SimSun" w:hAnsi="Book Antiqua" w:cs="Times New Roman"/>
          <w:b/>
          <w:color w:val="000000"/>
          <w:sz w:val="24"/>
          <w:szCs w:val="24"/>
          <w:lang w:eastAsia="zh-CN"/>
        </w:rPr>
      </w:pPr>
      <w:bookmarkStart w:id="9" w:name="OLE_LINK3"/>
      <w:bookmarkStart w:id="10" w:name="OLE_LINK4"/>
      <w:r w:rsidRPr="0074434B">
        <w:rPr>
          <w:rFonts w:ascii="Book Antiqua" w:eastAsia="SimSun" w:hAnsi="Book Antiqua" w:cs="Times New Roman"/>
          <w:b/>
          <w:color w:val="000000"/>
          <w:sz w:val="24"/>
          <w:szCs w:val="24"/>
          <w:shd w:val="clear" w:color="auto" w:fill="FFFFFF"/>
          <w:lang w:eastAsia="zh-CN"/>
        </w:rPr>
        <w:t>Manuscript Type</w:t>
      </w:r>
      <w:r w:rsidRPr="0074434B">
        <w:rPr>
          <w:rFonts w:ascii="Book Antiqua" w:eastAsia="SimSun" w:hAnsi="Book Antiqua" w:cs="Times New Roman"/>
          <w:b/>
          <w:color w:val="000000"/>
          <w:sz w:val="24"/>
          <w:szCs w:val="24"/>
          <w:lang w:eastAsia="zh-CN"/>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74434B">
        <w:rPr>
          <w:rFonts w:ascii="Book Antiqua" w:eastAsia="SimSun" w:hAnsi="Book Antiqua" w:cs="Times New Roman"/>
          <w:b/>
          <w:sz w:val="24"/>
          <w:szCs w:val="24"/>
          <w:lang w:eastAsia="zh-CN"/>
        </w:rPr>
        <w:t>ORIGINAL</w:t>
      </w:r>
      <w:r w:rsidR="00143A11">
        <w:rPr>
          <w:rFonts w:ascii="Book Antiqua" w:eastAsia="SimSun" w:hAnsi="Book Antiqua" w:cs="Times New Roman" w:hint="eastAsia"/>
          <w:b/>
          <w:sz w:val="24"/>
          <w:szCs w:val="24"/>
          <w:lang w:eastAsia="zh-CN"/>
        </w:rPr>
        <w:t xml:space="preserve"> </w:t>
      </w:r>
      <w:r w:rsidRPr="0074434B">
        <w:rPr>
          <w:rFonts w:ascii="Book Antiqua" w:eastAsia="SimSun" w:hAnsi="Book Antiqua" w:cs="Times New Roman"/>
          <w:b/>
          <w:sz w:val="24"/>
          <w:szCs w:val="24"/>
          <w:lang w:eastAsia="zh-CN"/>
        </w:rPr>
        <w:t>ARTICLE</w:t>
      </w:r>
      <w:bookmarkEnd w:id="11"/>
      <w:bookmarkEnd w:id="12"/>
      <w:bookmarkEnd w:id="13"/>
      <w:bookmarkEnd w:id="14"/>
      <w:bookmarkEnd w:id="15"/>
      <w:bookmarkEnd w:id="16"/>
      <w:bookmarkEnd w:id="17"/>
      <w:bookmarkEnd w:id="18"/>
      <w:bookmarkEnd w:id="19"/>
      <w:bookmarkEnd w:id="20"/>
      <w:bookmarkEnd w:id="21"/>
      <w:bookmarkEnd w:id="22"/>
    </w:p>
    <w:p w14:paraId="300C5B4F" w14:textId="77777777" w:rsidR="0074434B" w:rsidRPr="0074434B" w:rsidRDefault="0074434B" w:rsidP="0074434B">
      <w:pPr>
        <w:wordWrap/>
        <w:autoSpaceDE/>
        <w:autoSpaceDN/>
        <w:adjustRightInd w:val="0"/>
        <w:snapToGrid w:val="0"/>
        <w:spacing w:after="0" w:line="360" w:lineRule="auto"/>
        <w:rPr>
          <w:rFonts w:ascii="Book Antiqua" w:eastAsia="SimSun" w:hAnsi="Book Antiqua" w:cs="Times New Roman"/>
          <w:b/>
          <w:color w:val="000000"/>
          <w:sz w:val="24"/>
          <w:szCs w:val="24"/>
          <w:lang w:eastAsia="zh-CN"/>
        </w:rPr>
      </w:pPr>
    </w:p>
    <w:p w14:paraId="7F3B399F" w14:textId="74469E4A" w:rsidR="000260F0" w:rsidRPr="0074434B" w:rsidRDefault="0074434B" w:rsidP="0074434B">
      <w:pPr>
        <w:wordWrap/>
        <w:adjustRightInd w:val="0"/>
        <w:snapToGrid w:val="0"/>
        <w:spacing w:after="0" w:line="360" w:lineRule="auto"/>
        <w:rPr>
          <w:rFonts w:ascii="Book Antiqua" w:eastAsia="Malgun Gothic" w:hAnsi="Book Antiqua" w:cs="Times New Roman"/>
          <w:b/>
          <w:color w:val="000000"/>
          <w:sz w:val="24"/>
          <w:szCs w:val="24"/>
        </w:rPr>
      </w:pPr>
      <w:r w:rsidRPr="0074434B">
        <w:rPr>
          <w:rFonts w:ascii="Book Antiqua" w:eastAsia="STXihei" w:hAnsi="Book Antiqua" w:cs="Tahoma"/>
          <w:b/>
          <w:i/>
          <w:color w:val="000000"/>
          <w:sz w:val="24"/>
          <w:szCs w:val="24"/>
          <w:lang w:eastAsia="zh-CN"/>
        </w:rPr>
        <w:t>Retrospective Study</w:t>
      </w:r>
    </w:p>
    <w:p w14:paraId="1E1E964E" w14:textId="36334542" w:rsidR="000260F0" w:rsidRPr="0074434B" w:rsidRDefault="000260F0" w:rsidP="0074434B">
      <w:pPr>
        <w:wordWrap/>
        <w:adjustRightInd w:val="0"/>
        <w:snapToGrid w:val="0"/>
        <w:spacing w:afterLines="100" w:after="240" w:line="360" w:lineRule="auto"/>
        <w:rPr>
          <w:rFonts w:ascii="Book Antiqua" w:hAnsi="Book Antiqua"/>
          <w:b/>
          <w:color w:val="000000" w:themeColor="text1"/>
          <w:sz w:val="24"/>
          <w:szCs w:val="24"/>
        </w:rPr>
      </w:pPr>
      <w:r w:rsidRPr="0074434B">
        <w:rPr>
          <w:rFonts w:ascii="Book Antiqua" w:hAnsi="Book Antiqua"/>
          <w:b/>
          <w:color w:val="000000" w:themeColor="text1"/>
          <w:sz w:val="24"/>
          <w:szCs w:val="24"/>
        </w:rPr>
        <w:t xml:space="preserve">Secondary </w:t>
      </w:r>
      <w:r w:rsidR="0074434B" w:rsidRPr="0074434B">
        <w:rPr>
          <w:rFonts w:ascii="Book Antiqua" w:hAnsi="Book Antiqua"/>
          <w:b/>
          <w:color w:val="000000" w:themeColor="text1"/>
          <w:sz w:val="24"/>
          <w:szCs w:val="24"/>
        </w:rPr>
        <w:t>endoscopic submucosal dissection for locally recurrent or incompletely resected gastric neoplasms</w:t>
      </w:r>
    </w:p>
    <w:p w14:paraId="1678E676" w14:textId="77777777" w:rsidR="000260F0" w:rsidRPr="0074434B" w:rsidRDefault="000260F0" w:rsidP="0074434B">
      <w:pPr>
        <w:wordWrap/>
        <w:adjustRightInd w:val="0"/>
        <w:snapToGrid w:val="0"/>
        <w:spacing w:after="0" w:line="360" w:lineRule="auto"/>
        <w:rPr>
          <w:rFonts w:ascii="Book Antiqua" w:eastAsia="Malgun Gothic" w:hAnsi="Book Antiqua" w:cs="Times New Roman"/>
          <w:b/>
          <w:color w:val="000000"/>
          <w:sz w:val="24"/>
          <w:szCs w:val="24"/>
        </w:rPr>
      </w:pPr>
    </w:p>
    <w:p w14:paraId="682F8560" w14:textId="67F4D628" w:rsidR="00496D67" w:rsidRPr="0074434B" w:rsidRDefault="000260F0" w:rsidP="0074434B">
      <w:pPr>
        <w:wordWrap/>
        <w:adjustRightInd w:val="0"/>
        <w:snapToGrid w:val="0"/>
        <w:spacing w:after="0" w:line="360" w:lineRule="auto"/>
        <w:rPr>
          <w:rFonts w:ascii="Book Antiqua" w:eastAsia="Gulim" w:hAnsi="Book Antiqua" w:cs="Times New Roman"/>
          <w:color w:val="000000"/>
          <w:kern w:val="0"/>
          <w:sz w:val="24"/>
          <w:szCs w:val="24"/>
        </w:rPr>
      </w:pPr>
      <w:r w:rsidRPr="0074434B">
        <w:rPr>
          <w:rFonts w:ascii="Book Antiqua" w:eastAsia="Dotum" w:hAnsi="Book Antiqua" w:cs="Times New Roman"/>
          <w:color w:val="000000"/>
          <w:kern w:val="0"/>
          <w:sz w:val="24"/>
          <w:szCs w:val="24"/>
        </w:rPr>
        <w:t>Jung</w:t>
      </w:r>
      <w:r w:rsidR="00496D67" w:rsidRPr="0074434B">
        <w:rPr>
          <w:rFonts w:ascii="Book Antiqua" w:eastAsia="Dotum" w:hAnsi="Book Antiqua" w:cs="Times New Roman"/>
          <w:color w:val="000000"/>
          <w:kern w:val="0"/>
          <w:sz w:val="24"/>
          <w:szCs w:val="24"/>
        </w:rPr>
        <w:t xml:space="preserve"> </w:t>
      </w:r>
      <w:r w:rsidR="0074434B">
        <w:rPr>
          <w:rFonts w:ascii="Book Antiqua" w:eastAsia="SimSun" w:hAnsi="Book Antiqua" w:cs="Times New Roman" w:hint="eastAsia"/>
          <w:color w:val="000000"/>
          <w:kern w:val="0"/>
          <w:sz w:val="24"/>
          <w:szCs w:val="24"/>
          <w:lang w:eastAsia="zh-CN"/>
        </w:rPr>
        <w:t xml:space="preserve">DH </w:t>
      </w:r>
      <w:r w:rsidR="00496D67" w:rsidRPr="0074434B">
        <w:rPr>
          <w:rFonts w:ascii="Book Antiqua" w:eastAsia="Dotum" w:hAnsi="Book Antiqua" w:cs="Times New Roman"/>
          <w:i/>
          <w:color w:val="000000"/>
          <w:kern w:val="0"/>
          <w:sz w:val="24"/>
          <w:szCs w:val="24"/>
        </w:rPr>
        <w:t>et al</w:t>
      </w:r>
      <w:r w:rsidR="00496D67" w:rsidRPr="0074434B">
        <w:rPr>
          <w:rFonts w:ascii="Book Antiqua" w:eastAsia="Dotum" w:hAnsi="Book Antiqua" w:cs="Times New Roman"/>
          <w:color w:val="000000"/>
          <w:kern w:val="0"/>
          <w:sz w:val="24"/>
          <w:szCs w:val="24"/>
        </w:rPr>
        <w:t xml:space="preserve">. </w:t>
      </w:r>
      <w:r w:rsidR="00496D67" w:rsidRPr="0074434B">
        <w:rPr>
          <w:rFonts w:ascii="Book Antiqua" w:eastAsia="Gulim" w:hAnsi="Book Antiqua" w:cs="Times New Roman"/>
          <w:color w:val="000000"/>
          <w:kern w:val="0"/>
          <w:sz w:val="24"/>
          <w:szCs w:val="24"/>
        </w:rPr>
        <w:t>Secondary ESD for gastric neoplasms</w:t>
      </w:r>
    </w:p>
    <w:p w14:paraId="2064F9DD" w14:textId="77777777" w:rsidR="00496D67" w:rsidRPr="0074434B" w:rsidRDefault="00496D67" w:rsidP="0074434B">
      <w:pPr>
        <w:wordWrap/>
        <w:adjustRightInd w:val="0"/>
        <w:snapToGrid w:val="0"/>
        <w:spacing w:after="0" w:line="360" w:lineRule="auto"/>
        <w:rPr>
          <w:rFonts w:ascii="Book Antiqua" w:eastAsia="Dotum" w:hAnsi="Book Antiqua" w:cs="Times New Roman"/>
          <w:color w:val="000000"/>
          <w:kern w:val="0"/>
          <w:sz w:val="24"/>
          <w:szCs w:val="24"/>
        </w:rPr>
      </w:pPr>
    </w:p>
    <w:p w14:paraId="78B20E68" w14:textId="5CD2572C" w:rsidR="000260F0" w:rsidRPr="0074434B" w:rsidRDefault="00496D67" w:rsidP="0074434B">
      <w:pPr>
        <w:wordWrap/>
        <w:adjustRightInd w:val="0"/>
        <w:snapToGrid w:val="0"/>
        <w:spacing w:after="0" w:line="360" w:lineRule="auto"/>
        <w:rPr>
          <w:rFonts w:ascii="Book Antiqua" w:eastAsia="Dotum" w:hAnsi="Book Antiqua" w:cs="Times New Roman"/>
          <w:b/>
          <w:color w:val="000000"/>
          <w:kern w:val="0"/>
          <w:sz w:val="24"/>
          <w:szCs w:val="24"/>
        </w:rPr>
      </w:pPr>
      <w:r w:rsidRPr="0074434B">
        <w:rPr>
          <w:rFonts w:ascii="Book Antiqua" w:eastAsia="Dotum" w:hAnsi="Book Antiqua" w:cs="Times New Roman"/>
          <w:b/>
          <w:color w:val="000000"/>
          <w:kern w:val="0"/>
          <w:sz w:val="24"/>
          <w:szCs w:val="24"/>
        </w:rPr>
        <w:t xml:space="preserve">Da Hyun Jung, </w:t>
      </w:r>
      <w:r w:rsidR="000260F0" w:rsidRPr="0074434B">
        <w:rPr>
          <w:rFonts w:ascii="Book Antiqua" w:eastAsia="Dotum" w:hAnsi="Book Antiqua" w:cs="Times New Roman"/>
          <w:b/>
          <w:color w:val="000000"/>
          <w:kern w:val="0"/>
          <w:sz w:val="24"/>
          <w:szCs w:val="24"/>
        </w:rPr>
        <w:t>Young Hoon Youn, Jie-Hyun Kim, Jae Jun Park, Hyojin Park</w:t>
      </w:r>
    </w:p>
    <w:p w14:paraId="61DF913C" w14:textId="77777777" w:rsidR="000260F0" w:rsidRPr="0074434B" w:rsidRDefault="000260F0" w:rsidP="0074434B">
      <w:pPr>
        <w:wordWrap/>
        <w:adjustRightInd w:val="0"/>
        <w:snapToGrid w:val="0"/>
        <w:spacing w:after="0" w:line="360" w:lineRule="auto"/>
        <w:rPr>
          <w:rFonts w:ascii="Book Antiqua" w:eastAsia="Dotum" w:hAnsi="Book Antiqua" w:cs="Times New Roman"/>
          <w:color w:val="000000"/>
          <w:kern w:val="0"/>
          <w:sz w:val="24"/>
          <w:szCs w:val="24"/>
          <w:vertAlign w:val="superscript"/>
        </w:rPr>
      </w:pPr>
      <w:r w:rsidRPr="0074434B">
        <w:rPr>
          <w:rFonts w:ascii="Book Antiqua" w:eastAsia="Dotum" w:hAnsi="Book Antiqua" w:cs="Times New Roman"/>
          <w:color w:val="000000"/>
          <w:kern w:val="0"/>
          <w:sz w:val="24"/>
          <w:szCs w:val="24"/>
          <w:vertAlign w:val="superscript"/>
        </w:rPr>
        <w:t xml:space="preserve"> </w:t>
      </w:r>
    </w:p>
    <w:p w14:paraId="4543B682" w14:textId="74880A93" w:rsidR="000260F0" w:rsidRPr="0074434B" w:rsidRDefault="00E66B82" w:rsidP="0074434B">
      <w:pPr>
        <w:wordWrap/>
        <w:adjustRightInd w:val="0"/>
        <w:snapToGrid w:val="0"/>
        <w:spacing w:after="0" w:line="360" w:lineRule="auto"/>
        <w:rPr>
          <w:rFonts w:ascii="Book Antiqua" w:eastAsia="Dotum" w:hAnsi="Book Antiqua" w:cs="Times New Roman"/>
          <w:color w:val="000000"/>
          <w:kern w:val="0"/>
          <w:sz w:val="24"/>
          <w:szCs w:val="24"/>
        </w:rPr>
      </w:pPr>
      <w:r w:rsidRPr="0074434B">
        <w:rPr>
          <w:rFonts w:ascii="Book Antiqua" w:eastAsia="Dotum" w:hAnsi="Book Antiqua" w:cs="Times New Roman"/>
          <w:b/>
          <w:color w:val="000000"/>
          <w:kern w:val="0"/>
          <w:sz w:val="24"/>
          <w:szCs w:val="24"/>
        </w:rPr>
        <w:t xml:space="preserve">Da Hyun Jung, Young Hoon Youn, Jie-Hyun Kim, Jae Jun Park, Hyojin Park, </w:t>
      </w:r>
      <w:r w:rsidR="000260F0" w:rsidRPr="0074434B">
        <w:rPr>
          <w:rFonts w:ascii="Book Antiqua" w:eastAsia="Malgun Gothic" w:hAnsi="Book Antiqua" w:cs="Times New Roman"/>
          <w:color w:val="000000"/>
          <w:sz w:val="24"/>
          <w:szCs w:val="24"/>
        </w:rPr>
        <w:t xml:space="preserve">Department of Internal Medicine, Gangnam Severance Hospital, </w:t>
      </w:r>
      <w:r w:rsidR="00D01E9F" w:rsidRPr="0074434B">
        <w:rPr>
          <w:rFonts w:ascii="Book Antiqua" w:eastAsia="Malgun Gothic" w:hAnsi="Book Antiqua" w:cs="Times New Roman"/>
          <w:color w:val="000000"/>
          <w:sz w:val="24"/>
          <w:szCs w:val="24"/>
        </w:rPr>
        <w:t xml:space="preserve">Yonsei University </w:t>
      </w:r>
      <w:r w:rsidR="0074434B" w:rsidRPr="0074434B">
        <w:rPr>
          <w:rFonts w:ascii="Book Antiqua" w:eastAsia="Malgun Gothic" w:hAnsi="Book Antiqua" w:cs="Times New Roman"/>
          <w:color w:val="000000"/>
          <w:sz w:val="24"/>
          <w:szCs w:val="24"/>
        </w:rPr>
        <w:t>College of Medicin</w:t>
      </w:r>
      <w:r w:rsidR="00D01E9F">
        <w:rPr>
          <w:rFonts w:ascii="Book Antiqua" w:eastAsia="Malgun Gothic" w:hAnsi="Book Antiqua" w:cs="Times New Roman"/>
          <w:color w:val="000000"/>
          <w:sz w:val="24"/>
          <w:szCs w:val="24"/>
        </w:rPr>
        <w:t>e,</w:t>
      </w:r>
      <w:r w:rsidR="000260F0" w:rsidRPr="0074434B">
        <w:rPr>
          <w:rFonts w:ascii="Book Antiqua" w:eastAsia="Malgun Gothic" w:hAnsi="Book Antiqua" w:cs="Times New Roman"/>
          <w:color w:val="000000"/>
          <w:sz w:val="24"/>
          <w:szCs w:val="24"/>
        </w:rPr>
        <w:t xml:space="preserve"> Seoul</w:t>
      </w:r>
      <w:r w:rsidR="008138FC" w:rsidRPr="0074434B">
        <w:rPr>
          <w:rFonts w:ascii="Book Antiqua" w:eastAsia="Malgun Gothic" w:hAnsi="Book Antiqua" w:cs="Times New Roman"/>
          <w:color w:val="000000"/>
          <w:sz w:val="24"/>
          <w:szCs w:val="24"/>
        </w:rPr>
        <w:t xml:space="preserve"> 06273</w:t>
      </w:r>
      <w:r w:rsidR="000260F0" w:rsidRPr="0074434B">
        <w:rPr>
          <w:rFonts w:ascii="Book Antiqua" w:eastAsia="Malgun Gothic" w:hAnsi="Book Antiqua" w:cs="Times New Roman"/>
          <w:color w:val="000000"/>
          <w:sz w:val="24"/>
          <w:szCs w:val="24"/>
        </w:rPr>
        <w:t xml:space="preserve">, </w:t>
      </w:r>
      <w:r w:rsidR="008138FC" w:rsidRPr="0074434B">
        <w:rPr>
          <w:rFonts w:ascii="Book Antiqua" w:eastAsia="Malgun Gothic" w:hAnsi="Book Antiqua" w:cs="Times New Roman"/>
          <w:color w:val="000000"/>
          <w:sz w:val="24"/>
          <w:szCs w:val="24"/>
        </w:rPr>
        <w:t>South</w:t>
      </w:r>
      <w:r w:rsidR="000260F0" w:rsidRPr="0074434B">
        <w:rPr>
          <w:rFonts w:ascii="Book Antiqua" w:eastAsia="Malgun Gothic" w:hAnsi="Book Antiqua" w:cs="Times New Roman"/>
          <w:color w:val="000000"/>
          <w:sz w:val="24"/>
          <w:szCs w:val="24"/>
        </w:rPr>
        <w:t xml:space="preserve"> Korea</w:t>
      </w:r>
    </w:p>
    <w:p w14:paraId="51BD72EA" w14:textId="77777777" w:rsidR="000260F0" w:rsidRPr="0074434B" w:rsidRDefault="000260F0" w:rsidP="0074434B">
      <w:pPr>
        <w:wordWrap/>
        <w:adjustRightInd w:val="0"/>
        <w:snapToGrid w:val="0"/>
        <w:spacing w:after="0" w:line="360" w:lineRule="auto"/>
        <w:rPr>
          <w:rFonts w:ascii="Book Antiqua" w:eastAsia="Malgun Gothic" w:hAnsi="Book Antiqua" w:cs="Times New Roman"/>
          <w:color w:val="000000"/>
          <w:sz w:val="24"/>
          <w:szCs w:val="24"/>
        </w:rPr>
      </w:pPr>
    </w:p>
    <w:p w14:paraId="61334784" w14:textId="046CCBA7" w:rsidR="00496D67" w:rsidRPr="0074434B" w:rsidRDefault="00496D67" w:rsidP="0074434B">
      <w:pPr>
        <w:wordWrap/>
        <w:adjustRightInd w:val="0"/>
        <w:snapToGrid w:val="0"/>
        <w:spacing w:after="0" w:line="360" w:lineRule="auto"/>
        <w:rPr>
          <w:rFonts w:ascii="Book Antiqua" w:eastAsia="Dotum" w:hAnsi="Book Antiqua" w:cs="Times New Roman"/>
          <w:color w:val="000000"/>
          <w:kern w:val="0"/>
          <w:sz w:val="24"/>
          <w:szCs w:val="24"/>
        </w:rPr>
      </w:pPr>
      <w:r w:rsidRPr="0074434B">
        <w:rPr>
          <w:rFonts w:ascii="Book Antiqua" w:eastAsia="Malgun Gothic" w:hAnsi="Book Antiqua" w:cs="Times New Roman"/>
          <w:b/>
          <w:sz w:val="24"/>
          <w:szCs w:val="24"/>
        </w:rPr>
        <w:t xml:space="preserve">ORCID number: </w:t>
      </w:r>
      <w:r w:rsidRPr="0074434B">
        <w:rPr>
          <w:rFonts w:ascii="Book Antiqua" w:eastAsia="Dotum" w:hAnsi="Book Antiqua" w:cs="Times New Roman"/>
          <w:color w:val="000000"/>
          <w:kern w:val="0"/>
          <w:sz w:val="24"/>
          <w:szCs w:val="24"/>
        </w:rPr>
        <w:t>Da Hyun Jung</w:t>
      </w:r>
      <w:r w:rsidRPr="0074434B">
        <w:rPr>
          <w:rFonts w:ascii="Book Antiqua" w:eastAsia="Malgun Gothic" w:hAnsi="Book Antiqua" w:cs="Times New Roman"/>
          <w:sz w:val="24"/>
          <w:szCs w:val="24"/>
        </w:rPr>
        <w:t xml:space="preserve"> (0000-0001-6668-3113); </w:t>
      </w:r>
      <w:r w:rsidRPr="0074434B">
        <w:rPr>
          <w:rFonts w:ascii="Book Antiqua" w:eastAsia="Dotum" w:hAnsi="Book Antiqua" w:cs="Times New Roman"/>
          <w:color w:val="000000"/>
          <w:kern w:val="0"/>
          <w:sz w:val="24"/>
          <w:szCs w:val="24"/>
        </w:rPr>
        <w:t>Young Hoon Youn (0000-0002-0071-229X)</w:t>
      </w:r>
      <w:r w:rsidR="0074434B">
        <w:rPr>
          <w:rFonts w:ascii="Book Antiqua" w:eastAsia="SimSun" w:hAnsi="Book Antiqua" w:cs="Times New Roman" w:hint="eastAsia"/>
          <w:color w:val="000000"/>
          <w:kern w:val="0"/>
          <w:sz w:val="24"/>
          <w:szCs w:val="24"/>
          <w:lang w:eastAsia="zh-CN"/>
        </w:rPr>
        <w:t>;</w:t>
      </w:r>
      <w:r w:rsidRPr="0074434B">
        <w:rPr>
          <w:rFonts w:ascii="Book Antiqua" w:eastAsia="Dotum" w:hAnsi="Book Antiqua" w:cs="Times New Roman"/>
          <w:color w:val="000000"/>
          <w:kern w:val="0"/>
          <w:sz w:val="24"/>
          <w:szCs w:val="24"/>
        </w:rPr>
        <w:t xml:space="preserve"> Jie-Hyun Kim (0000-0002-9198-3326)</w:t>
      </w:r>
      <w:r w:rsidR="0074434B">
        <w:rPr>
          <w:rFonts w:ascii="Book Antiqua" w:eastAsia="SimSun" w:hAnsi="Book Antiqua" w:cs="Times New Roman" w:hint="eastAsia"/>
          <w:color w:val="000000"/>
          <w:kern w:val="0"/>
          <w:sz w:val="24"/>
          <w:szCs w:val="24"/>
          <w:lang w:eastAsia="zh-CN"/>
        </w:rPr>
        <w:t>;</w:t>
      </w:r>
      <w:r w:rsidRPr="0074434B">
        <w:rPr>
          <w:rFonts w:ascii="Book Antiqua" w:eastAsia="Dotum" w:hAnsi="Book Antiqua" w:cs="Times New Roman"/>
          <w:color w:val="000000"/>
          <w:kern w:val="0"/>
          <w:sz w:val="24"/>
          <w:szCs w:val="24"/>
        </w:rPr>
        <w:t xml:space="preserve"> Jae Jun Park (0000-0001-5297-5414)</w:t>
      </w:r>
      <w:r w:rsidR="0074434B">
        <w:rPr>
          <w:rFonts w:ascii="Book Antiqua" w:eastAsia="SimSun" w:hAnsi="Book Antiqua" w:cs="Times New Roman" w:hint="eastAsia"/>
          <w:color w:val="000000"/>
          <w:kern w:val="0"/>
          <w:sz w:val="24"/>
          <w:szCs w:val="24"/>
          <w:lang w:eastAsia="zh-CN"/>
        </w:rPr>
        <w:t>;</w:t>
      </w:r>
      <w:r w:rsidRPr="0074434B">
        <w:rPr>
          <w:rFonts w:ascii="Book Antiqua" w:eastAsia="Dotum" w:hAnsi="Book Antiqua" w:cs="Times New Roman"/>
          <w:color w:val="000000"/>
          <w:kern w:val="0"/>
          <w:sz w:val="24"/>
          <w:szCs w:val="24"/>
        </w:rPr>
        <w:t xml:space="preserve"> Hyojin Park (0000-0002-5759-5135).</w:t>
      </w:r>
    </w:p>
    <w:p w14:paraId="67D0BE1B" w14:textId="77777777" w:rsidR="00496D67" w:rsidRPr="0074434B" w:rsidRDefault="00496D67" w:rsidP="0074434B">
      <w:pPr>
        <w:wordWrap/>
        <w:adjustRightInd w:val="0"/>
        <w:snapToGrid w:val="0"/>
        <w:spacing w:after="0" w:line="360" w:lineRule="auto"/>
        <w:rPr>
          <w:rFonts w:ascii="Book Antiqua" w:eastAsia="Dotum" w:hAnsi="Book Antiqua" w:cs="Times New Roman"/>
          <w:color w:val="000000"/>
          <w:kern w:val="0"/>
          <w:sz w:val="24"/>
          <w:szCs w:val="24"/>
        </w:rPr>
      </w:pPr>
    </w:p>
    <w:p w14:paraId="38E803B2" w14:textId="7C224EF7" w:rsidR="00496D67" w:rsidRPr="0074434B" w:rsidRDefault="00496D67" w:rsidP="0074434B">
      <w:pPr>
        <w:wordWrap/>
        <w:adjustRightInd w:val="0"/>
        <w:snapToGrid w:val="0"/>
        <w:spacing w:after="0" w:line="360" w:lineRule="auto"/>
        <w:rPr>
          <w:rFonts w:ascii="Book Antiqua" w:eastAsia="SimSun" w:hAnsi="Book Antiqua" w:cs="Times New Roman"/>
          <w:sz w:val="24"/>
          <w:szCs w:val="24"/>
          <w:lang w:eastAsia="zh-CN"/>
        </w:rPr>
      </w:pPr>
      <w:r w:rsidRPr="0074434B">
        <w:rPr>
          <w:rFonts w:ascii="Book Antiqua" w:eastAsia="Malgun Gothic" w:hAnsi="Book Antiqua" w:cs="Times New Roman"/>
          <w:b/>
          <w:sz w:val="24"/>
          <w:szCs w:val="24"/>
        </w:rPr>
        <w:t xml:space="preserve">Author contributions: </w:t>
      </w:r>
      <w:r w:rsidRPr="0074434B">
        <w:rPr>
          <w:rFonts w:ascii="Book Antiqua" w:eastAsia="Malgun Gothic" w:hAnsi="Book Antiqua" w:cs="Times New Roman"/>
          <w:sz w:val="24"/>
          <w:szCs w:val="24"/>
        </w:rPr>
        <w:t xml:space="preserve">All authors helped to perform the research; </w:t>
      </w:r>
      <w:r w:rsidRPr="0074434B">
        <w:rPr>
          <w:rFonts w:ascii="Book Antiqua" w:eastAsia="Dotum" w:hAnsi="Book Antiqua" w:cs="Times New Roman"/>
          <w:color w:val="000000"/>
          <w:kern w:val="0"/>
          <w:sz w:val="24"/>
          <w:szCs w:val="24"/>
        </w:rPr>
        <w:t>Jung</w:t>
      </w:r>
      <w:r w:rsidRPr="0074434B">
        <w:rPr>
          <w:rFonts w:ascii="Book Antiqua" w:eastAsia="Malgun Gothic" w:hAnsi="Book Antiqua" w:cs="Times New Roman"/>
          <w:sz w:val="24"/>
          <w:szCs w:val="24"/>
        </w:rPr>
        <w:t xml:space="preserve"> </w:t>
      </w:r>
      <w:r w:rsidR="006B58CE" w:rsidRPr="0074434B">
        <w:rPr>
          <w:rFonts w:ascii="Book Antiqua" w:eastAsia="Malgun Gothic" w:hAnsi="Book Antiqua" w:cs="Times New Roman"/>
          <w:sz w:val="24"/>
          <w:szCs w:val="24"/>
        </w:rPr>
        <w:t xml:space="preserve">DH </w:t>
      </w:r>
      <w:r w:rsidR="0074434B">
        <w:rPr>
          <w:rFonts w:ascii="Book Antiqua" w:eastAsia="SimSun" w:hAnsi="Book Antiqua" w:cs="Times New Roman" w:hint="eastAsia"/>
          <w:sz w:val="24"/>
          <w:szCs w:val="24"/>
          <w:lang w:eastAsia="zh-CN"/>
        </w:rPr>
        <w:t xml:space="preserve">contributed in </w:t>
      </w:r>
      <w:r w:rsidRPr="0074434B">
        <w:rPr>
          <w:rFonts w:ascii="Book Antiqua" w:eastAsia="Malgun Gothic" w:hAnsi="Book Antiqua" w:cs="Times New Roman"/>
          <w:sz w:val="24"/>
          <w:szCs w:val="24"/>
        </w:rPr>
        <w:t xml:space="preserve">manuscript writing, performing procedures and data analysis; </w:t>
      </w:r>
      <w:r w:rsidRPr="0074434B">
        <w:rPr>
          <w:rFonts w:ascii="Book Antiqua" w:eastAsia="Dotum" w:hAnsi="Book Antiqua" w:cs="Times New Roman"/>
          <w:color w:val="000000"/>
          <w:kern w:val="0"/>
          <w:sz w:val="24"/>
          <w:szCs w:val="24"/>
        </w:rPr>
        <w:t>Youn</w:t>
      </w:r>
      <w:r w:rsidR="006B58CE" w:rsidRPr="0074434B">
        <w:rPr>
          <w:rFonts w:ascii="Book Antiqua" w:eastAsia="Dotum" w:hAnsi="Book Antiqua" w:cs="Times New Roman"/>
          <w:color w:val="000000"/>
          <w:kern w:val="0"/>
          <w:sz w:val="24"/>
          <w:szCs w:val="24"/>
        </w:rPr>
        <w:t xml:space="preserve"> YH</w:t>
      </w:r>
      <w:r w:rsidRPr="0074434B">
        <w:rPr>
          <w:rFonts w:ascii="Book Antiqua" w:eastAsia="Dotum" w:hAnsi="Book Antiqua" w:cs="Times New Roman"/>
          <w:color w:val="000000"/>
          <w:kern w:val="0"/>
          <w:sz w:val="24"/>
          <w:szCs w:val="24"/>
        </w:rPr>
        <w:t xml:space="preserve"> </w:t>
      </w:r>
      <w:r w:rsidR="0074434B">
        <w:rPr>
          <w:rFonts w:ascii="Book Antiqua" w:eastAsia="SimSun" w:hAnsi="Book Antiqua" w:cs="Times New Roman" w:hint="eastAsia"/>
          <w:sz w:val="24"/>
          <w:szCs w:val="24"/>
          <w:lang w:eastAsia="zh-CN"/>
        </w:rPr>
        <w:t>contributed in</w:t>
      </w:r>
      <w:r w:rsidR="0074434B" w:rsidRPr="0074434B">
        <w:rPr>
          <w:rFonts w:ascii="Book Antiqua" w:eastAsia="Malgun Gothic" w:hAnsi="Book Antiqua" w:cs="Times New Roman"/>
          <w:sz w:val="24"/>
          <w:szCs w:val="24"/>
        </w:rPr>
        <w:t xml:space="preserve"> </w:t>
      </w:r>
      <w:r w:rsidRPr="0074434B">
        <w:rPr>
          <w:rFonts w:ascii="Book Antiqua" w:eastAsia="Malgun Gothic" w:hAnsi="Book Antiqua" w:cs="Times New Roman"/>
          <w:sz w:val="24"/>
          <w:szCs w:val="24"/>
        </w:rPr>
        <w:t xml:space="preserve">manuscript writing, drafting conception and design, performing procedures, and data analysis; </w:t>
      </w:r>
      <w:r w:rsidRPr="0074434B">
        <w:rPr>
          <w:rFonts w:ascii="Book Antiqua" w:eastAsia="Dotum" w:hAnsi="Book Antiqua" w:cs="Times New Roman"/>
          <w:color w:val="000000"/>
          <w:kern w:val="0"/>
          <w:sz w:val="24"/>
          <w:szCs w:val="24"/>
        </w:rPr>
        <w:t>Kim</w:t>
      </w:r>
      <w:r w:rsidR="0074434B">
        <w:rPr>
          <w:rFonts w:ascii="Book Antiqua" w:eastAsia="Dotum" w:hAnsi="Book Antiqua" w:cs="Times New Roman"/>
          <w:color w:val="000000"/>
          <w:kern w:val="0"/>
          <w:sz w:val="24"/>
          <w:szCs w:val="24"/>
        </w:rPr>
        <w:t xml:space="preserve"> J</w:t>
      </w:r>
      <w:r w:rsidR="006B58CE" w:rsidRPr="0074434B">
        <w:rPr>
          <w:rFonts w:ascii="Book Antiqua" w:eastAsia="Dotum" w:hAnsi="Book Antiqua" w:cs="Times New Roman"/>
          <w:color w:val="000000"/>
          <w:kern w:val="0"/>
          <w:sz w:val="24"/>
          <w:szCs w:val="24"/>
        </w:rPr>
        <w:t xml:space="preserve">H, </w:t>
      </w:r>
      <w:r w:rsidRPr="0074434B">
        <w:rPr>
          <w:rFonts w:ascii="Book Antiqua" w:eastAsia="Dotum" w:hAnsi="Book Antiqua" w:cs="Times New Roman"/>
          <w:color w:val="000000"/>
          <w:kern w:val="0"/>
          <w:sz w:val="24"/>
          <w:szCs w:val="24"/>
        </w:rPr>
        <w:t>Park</w:t>
      </w:r>
      <w:r w:rsidR="006B58CE" w:rsidRPr="0074434B">
        <w:rPr>
          <w:rFonts w:ascii="Book Antiqua" w:eastAsia="Dotum" w:hAnsi="Book Antiqua" w:cs="Times New Roman"/>
          <w:color w:val="000000"/>
          <w:kern w:val="0"/>
          <w:sz w:val="24"/>
          <w:szCs w:val="24"/>
        </w:rPr>
        <w:t xml:space="preserve"> JJ, and </w:t>
      </w:r>
      <w:r w:rsidRPr="0074434B">
        <w:rPr>
          <w:rFonts w:ascii="Book Antiqua" w:eastAsia="Dotum" w:hAnsi="Book Antiqua" w:cs="Times New Roman"/>
          <w:color w:val="000000"/>
          <w:kern w:val="0"/>
          <w:sz w:val="24"/>
          <w:szCs w:val="24"/>
        </w:rPr>
        <w:t>Park</w:t>
      </w:r>
      <w:r w:rsidR="006B58CE" w:rsidRPr="0074434B">
        <w:rPr>
          <w:rFonts w:ascii="Book Antiqua" w:eastAsia="Dotum" w:hAnsi="Book Antiqua" w:cs="Times New Roman"/>
          <w:color w:val="000000"/>
          <w:kern w:val="0"/>
          <w:sz w:val="24"/>
          <w:szCs w:val="24"/>
        </w:rPr>
        <w:t xml:space="preserve"> H</w:t>
      </w:r>
      <w:r w:rsidRPr="0074434B">
        <w:rPr>
          <w:rFonts w:ascii="Book Antiqua" w:eastAsia="Malgun Gothic" w:hAnsi="Book Antiqua" w:cs="Times New Roman"/>
          <w:sz w:val="24"/>
          <w:szCs w:val="24"/>
        </w:rPr>
        <w:t xml:space="preserve"> </w:t>
      </w:r>
      <w:r w:rsidR="0074434B">
        <w:rPr>
          <w:rFonts w:ascii="Book Antiqua" w:eastAsia="SimSun" w:hAnsi="Book Antiqua" w:cs="Times New Roman" w:hint="eastAsia"/>
          <w:sz w:val="24"/>
          <w:szCs w:val="24"/>
          <w:lang w:eastAsia="zh-CN"/>
        </w:rPr>
        <w:t xml:space="preserve">make </w:t>
      </w:r>
      <w:r w:rsidRPr="0074434B">
        <w:rPr>
          <w:rFonts w:ascii="Book Antiqua" w:eastAsia="Malgun Gothic" w:hAnsi="Book Antiqua" w:cs="Times New Roman"/>
          <w:sz w:val="24"/>
          <w:szCs w:val="24"/>
        </w:rPr>
        <w:t>contribution to writing the manuscript and performing procedures.</w:t>
      </w:r>
    </w:p>
    <w:p w14:paraId="460549F7" w14:textId="77777777" w:rsidR="00496D67" w:rsidRPr="0074434B" w:rsidRDefault="00496D67" w:rsidP="0074434B">
      <w:pPr>
        <w:wordWrap/>
        <w:adjustRightInd w:val="0"/>
        <w:snapToGrid w:val="0"/>
        <w:spacing w:after="0" w:line="360" w:lineRule="auto"/>
        <w:rPr>
          <w:rFonts w:ascii="Book Antiqua" w:eastAsia="SimSun" w:hAnsi="Book Antiqua" w:cs="Times New Roman"/>
          <w:b/>
          <w:sz w:val="24"/>
          <w:szCs w:val="24"/>
          <w:lang w:eastAsia="zh-CN"/>
        </w:rPr>
      </w:pPr>
    </w:p>
    <w:p w14:paraId="1515C320" w14:textId="77777777" w:rsidR="00496D67" w:rsidRPr="0074434B" w:rsidRDefault="00496D67" w:rsidP="0074434B">
      <w:pPr>
        <w:wordWrap/>
        <w:adjustRightInd w:val="0"/>
        <w:snapToGrid w:val="0"/>
        <w:spacing w:after="0" w:line="360" w:lineRule="auto"/>
        <w:rPr>
          <w:rFonts w:ascii="Book Antiqua" w:eastAsia="Malgun Gothic" w:hAnsi="Book Antiqua" w:cs="Times New Roman"/>
          <w:sz w:val="24"/>
          <w:szCs w:val="24"/>
        </w:rPr>
      </w:pPr>
      <w:r w:rsidRPr="0074434B">
        <w:rPr>
          <w:rFonts w:ascii="Book Antiqua" w:eastAsia="Malgun Gothic" w:hAnsi="Book Antiqua" w:cs="Times New Roman"/>
          <w:b/>
          <w:sz w:val="24"/>
          <w:szCs w:val="24"/>
        </w:rPr>
        <w:t xml:space="preserve">Institutional review board statement: </w:t>
      </w:r>
      <w:r w:rsidRPr="0074434B">
        <w:rPr>
          <w:rFonts w:ascii="Book Antiqua" w:eastAsia="Malgun Gothic" w:hAnsi="Book Antiqua" w:cs="Times New Roman"/>
          <w:sz w:val="24"/>
          <w:szCs w:val="24"/>
        </w:rPr>
        <w:t xml:space="preserve">This study was reviewed and approved by the Ethics Committee of the </w:t>
      </w:r>
      <w:r w:rsidRPr="0074434B">
        <w:rPr>
          <w:rFonts w:ascii="Book Antiqua" w:hAnsi="Book Antiqua"/>
          <w:sz w:val="24"/>
          <w:szCs w:val="24"/>
        </w:rPr>
        <w:t>Gangnam Severance Hospital</w:t>
      </w:r>
      <w:r w:rsidRPr="0074434B">
        <w:rPr>
          <w:rFonts w:ascii="Book Antiqua" w:eastAsia="Malgun Gothic" w:hAnsi="Book Antiqua" w:cs="Times New Roman"/>
          <w:sz w:val="24"/>
          <w:szCs w:val="24"/>
        </w:rPr>
        <w:t xml:space="preserve">. </w:t>
      </w:r>
    </w:p>
    <w:p w14:paraId="53C241C4" w14:textId="77777777" w:rsidR="00496D67" w:rsidRPr="0074434B" w:rsidRDefault="00496D67" w:rsidP="0074434B">
      <w:pPr>
        <w:wordWrap/>
        <w:adjustRightInd w:val="0"/>
        <w:snapToGrid w:val="0"/>
        <w:spacing w:after="0" w:line="360" w:lineRule="auto"/>
        <w:rPr>
          <w:rFonts w:ascii="Book Antiqua" w:eastAsia="SimSun" w:hAnsi="Book Antiqua" w:cs="Times New Roman"/>
          <w:b/>
          <w:sz w:val="24"/>
          <w:szCs w:val="24"/>
          <w:lang w:eastAsia="zh-CN"/>
        </w:rPr>
      </w:pPr>
    </w:p>
    <w:p w14:paraId="37E28D2B" w14:textId="69BEB212" w:rsidR="00496D67" w:rsidRPr="0074434B" w:rsidRDefault="00496D67" w:rsidP="0074434B">
      <w:pPr>
        <w:wordWrap/>
        <w:adjustRightInd w:val="0"/>
        <w:snapToGrid w:val="0"/>
        <w:spacing w:after="0" w:line="360" w:lineRule="auto"/>
        <w:rPr>
          <w:rFonts w:ascii="Book Antiqua" w:eastAsia="Malgun Gothic" w:hAnsi="Book Antiqua" w:cs="Times New Roman"/>
          <w:sz w:val="24"/>
          <w:szCs w:val="24"/>
        </w:rPr>
      </w:pPr>
      <w:r w:rsidRPr="0074434B">
        <w:rPr>
          <w:rFonts w:ascii="Book Antiqua" w:eastAsia="Malgun Gothic" w:hAnsi="Book Antiqua" w:cs="Times New Roman"/>
          <w:b/>
          <w:sz w:val="24"/>
          <w:szCs w:val="24"/>
        </w:rPr>
        <w:t xml:space="preserve">Conflict-of-interest statement: </w:t>
      </w:r>
      <w:r w:rsidRPr="0074434B">
        <w:rPr>
          <w:rFonts w:ascii="Book Antiqua" w:eastAsia="Malgun Gothic" w:hAnsi="Book Antiqua" w:cs="Times New Roman"/>
          <w:sz w:val="24"/>
          <w:szCs w:val="24"/>
        </w:rPr>
        <w:t xml:space="preserve">All authors declare no conflicts-of-interest related to </w:t>
      </w:r>
      <w:r w:rsidRPr="0074434B">
        <w:rPr>
          <w:rFonts w:ascii="Book Antiqua" w:eastAsia="Malgun Gothic" w:hAnsi="Book Antiqua" w:cs="Times New Roman"/>
          <w:sz w:val="24"/>
          <w:szCs w:val="24"/>
        </w:rPr>
        <w:lastRenderedPageBreak/>
        <w:t>this article.</w:t>
      </w:r>
    </w:p>
    <w:p w14:paraId="6CA4BB6A" w14:textId="77777777" w:rsidR="00496D67" w:rsidRPr="0074434B" w:rsidRDefault="00496D67" w:rsidP="0074434B">
      <w:pPr>
        <w:wordWrap/>
        <w:adjustRightInd w:val="0"/>
        <w:snapToGrid w:val="0"/>
        <w:spacing w:after="0" w:line="360" w:lineRule="auto"/>
        <w:rPr>
          <w:rFonts w:ascii="Book Antiqua" w:eastAsia="Malgun Gothic" w:hAnsi="Book Antiqua" w:cs="Times New Roman"/>
          <w:sz w:val="24"/>
          <w:szCs w:val="24"/>
        </w:rPr>
      </w:pPr>
    </w:p>
    <w:p w14:paraId="0D30229B" w14:textId="5E61E540" w:rsidR="000260F0" w:rsidRPr="0074434B" w:rsidRDefault="00496D67" w:rsidP="0074434B">
      <w:pPr>
        <w:wordWrap/>
        <w:adjustRightInd w:val="0"/>
        <w:snapToGrid w:val="0"/>
        <w:spacing w:after="0" w:line="360" w:lineRule="auto"/>
        <w:rPr>
          <w:rFonts w:ascii="Book Antiqua" w:eastAsia="Malgun Gothic" w:hAnsi="Book Antiqua" w:cs="Times New Roman"/>
          <w:sz w:val="24"/>
          <w:szCs w:val="24"/>
        </w:rPr>
      </w:pPr>
      <w:r w:rsidRPr="0074434B">
        <w:rPr>
          <w:rFonts w:ascii="Book Antiqua" w:eastAsia="Malgun Gothic" w:hAnsi="Book Antiqua" w:cs="Times New Roman"/>
          <w:b/>
          <w:sz w:val="24"/>
          <w:szCs w:val="24"/>
        </w:rPr>
        <w:t xml:space="preserve">Data sharing statement: </w:t>
      </w:r>
      <w:r w:rsidRPr="0074434B">
        <w:rPr>
          <w:rFonts w:ascii="Book Antiqua" w:eastAsia="Malgun Gothic" w:hAnsi="Book Antiqua" w:cs="Times New Roman"/>
          <w:sz w:val="24"/>
          <w:szCs w:val="24"/>
        </w:rPr>
        <w:t xml:space="preserve">No additional data are available. </w:t>
      </w:r>
    </w:p>
    <w:p w14:paraId="6E8C53DF" w14:textId="77777777" w:rsidR="002A72E5" w:rsidRPr="0074434B" w:rsidRDefault="002A72E5" w:rsidP="0074434B">
      <w:pPr>
        <w:wordWrap/>
        <w:adjustRightInd w:val="0"/>
        <w:snapToGrid w:val="0"/>
        <w:spacing w:after="0" w:line="360" w:lineRule="auto"/>
        <w:rPr>
          <w:rFonts w:ascii="Book Antiqua" w:eastAsia="Malgun Gothic" w:hAnsi="Book Antiqua" w:cs="Times New Roman"/>
          <w:b/>
          <w:sz w:val="24"/>
          <w:szCs w:val="24"/>
        </w:rPr>
      </w:pPr>
    </w:p>
    <w:p w14:paraId="69BBA441" w14:textId="77777777" w:rsidR="0074434B" w:rsidRPr="0074434B" w:rsidRDefault="0074434B" w:rsidP="0074434B">
      <w:pPr>
        <w:widowControl/>
        <w:wordWrap/>
        <w:autoSpaceDE/>
        <w:autoSpaceDN/>
        <w:spacing w:after="0" w:line="360" w:lineRule="auto"/>
        <w:rPr>
          <w:rFonts w:ascii="Book Antiqua" w:eastAsia="MS Mincho" w:hAnsi="Book Antiqua" w:cs="Times New Roman"/>
          <w:b/>
          <w:color w:val="000000"/>
          <w:kern w:val="0"/>
          <w:sz w:val="24"/>
          <w:szCs w:val="24"/>
          <w:lang w:eastAsia="it-IT"/>
        </w:rPr>
      </w:pPr>
      <w:r w:rsidRPr="0074434B">
        <w:rPr>
          <w:rFonts w:ascii="Book Antiqua" w:eastAsia="MS Mincho" w:hAnsi="Book Antiqua" w:cs="Times New Roman"/>
          <w:b/>
          <w:color w:val="000000"/>
          <w:kern w:val="0"/>
          <w:sz w:val="24"/>
          <w:szCs w:val="24"/>
          <w:lang w:eastAsia="it-IT"/>
        </w:rPr>
        <w:t xml:space="preserve">Open-Access: </w:t>
      </w:r>
      <w:bookmarkStart w:id="23" w:name="OLE_LINK7"/>
      <w:bookmarkStart w:id="24" w:name="OLE_LINK8"/>
      <w:r w:rsidRPr="0074434B">
        <w:rPr>
          <w:rFonts w:ascii="Book Antiqua" w:eastAsia="MS Mincho" w:hAnsi="Book Antiqua" w:cs="Times New Roman"/>
          <w:color w:val="000000"/>
          <w:kern w:val="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3"/>
      <w:bookmarkEnd w:id="24"/>
    </w:p>
    <w:p w14:paraId="5E99309F" w14:textId="77777777" w:rsidR="0074434B" w:rsidRPr="0074434B" w:rsidRDefault="0074434B" w:rsidP="0074434B">
      <w:pPr>
        <w:wordWrap/>
        <w:autoSpaceDE/>
        <w:autoSpaceDN/>
        <w:adjustRightInd w:val="0"/>
        <w:snapToGrid w:val="0"/>
        <w:spacing w:after="0" w:line="360" w:lineRule="auto"/>
        <w:rPr>
          <w:rFonts w:ascii="Book Antiqua" w:eastAsia="SimSun" w:hAnsi="Book Antiqua" w:cs="Times New Roman"/>
          <w:color w:val="000000"/>
          <w:sz w:val="24"/>
          <w:szCs w:val="24"/>
          <w:lang w:eastAsia="zh-CN"/>
        </w:rPr>
      </w:pPr>
    </w:p>
    <w:p w14:paraId="19B2D969" w14:textId="77777777" w:rsidR="0074434B" w:rsidRPr="0074434B" w:rsidRDefault="0074434B" w:rsidP="0074434B">
      <w:pPr>
        <w:wordWrap/>
        <w:autoSpaceDE/>
        <w:autoSpaceDN/>
        <w:adjustRightInd w:val="0"/>
        <w:snapToGrid w:val="0"/>
        <w:spacing w:after="0" w:line="360" w:lineRule="auto"/>
        <w:rPr>
          <w:rFonts w:ascii="Book Antiqua" w:eastAsia="SimSun" w:hAnsi="Book Antiqua" w:cs="Arial Unicode MS"/>
          <w:color w:val="000000"/>
          <w:sz w:val="24"/>
          <w:szCs w:val="24"/>
          <w:lang w:eastAsia="zh-CN"/>
        </w:rPr>
      </w:pPr>
      <w:r w:rsidRPr="0074434B">
        <w:rPr>
          <w:rFonts w:ascii="Book Antiqua" w:eastAsia="SimSun" w:hAnsi="Book Antiqua" w:cs="Arial Unicode MS"/>
          <w:b/>
          <w:color w:val="000000"/>
          <w:sz w:val="24"/>
          <w:szCs w:val="24"/>
          <w:lang w:eastAsia="zh-CN"/>
        </w:rPr>
        <w:t xml:space="preserve">Manuscript source: </w:t>
      </w:r>
      <w:r w:rsidRPr="0074434B">
        <w:rPr>
          <w:rFonts w:ascii="Book Antiqua" w:eastAsia="SimSun" w:hAnsi="Book Antiqua" w:cs="Arial Unicode MS"/>
          <w:color w:val="000000"/>
          <w:sz w:val="24"/>
          <w:szCs w:val="24"/>
          <w:lang w:eastAsia="zh-CN"/>
        </w:rPr>
        <w:t>Unsolicited manuscript</w:t>
      </w:r>
    </w:p>
    <w:p w14:paraId="4723376F" w14:textId="77777777" w:rsidR="006B58CE" w:rsidRPr="0074434B" w:rsidRDefault="006B58CE" w:rsidP="0074434B">
      <w:pPr>
        <w:wordWrap/>
        <w:adjustRightInd w:val="0"/>
        <w:snapToGrid w:val="0"/>
        <w:spacing w:after="0" w:line="360" w:lineRule="auto"/>
        <w:rPr>
          <w:rFonts w:ascii="Book Antiqua" w:eastAsia="SimSun" w:hAnsi="Book Antiqua" w:cs="Times New Roman"/>
          <w:b/>
          <w:sz w:val="24"/>
          <w:szCs w:val="24"/>
          <w:lang w:eastAsia="zh-CN"/>
        </w:rPr>
      </w:pPr>
    </w:p>
    <w:p w14:paraId="00CA3041" w14:textId="14F69357" w:rsidR="000260F0" w:rsidRPr="00D01E9F" w:rsidRDefault="000260F0" w:rsidP="0074434B">
      <w:pPr>
        <w:wordWrap/>
        <w:adjustRightInd w:val="0"/>
        <w:snapToGrid w:val="0"/>
        <w:spacing w:after="0" w:line="360" w:lineRule="auto"/>
        <w:rPr>
          <w:rFonts w:ascii="Book Antiqua" w:eastAsia="SimSun" w:hAnsi="Book Antiqua" w:cs="Times New Roman"/>
          <w:b/>
          <w:bCs/>
          <w:color w:val="000000"/>
          <w:sz w:val="24"/>
          <w:szCs w:val="24"/>
          <w:lang w:eastAsia="zh-CN"/>
        </w:rPr>
      </w:pPr>
      <w:r w:rsidRPr="0074434B">
        <w:rPr>
          <w:rFonts w:ascii="Book Antiqua" w:eastAsia="Malgun Gothic" w:hAnsi="Book Antiqua" w:cs="Times New Roman"/>
          <w:b/>
          <w:bCs/>
          <w:color w:val="000000"/>
          <w:sz w:val="24"/>
          <w:szCs w:val="24"/>
        </w:rPr>
        <w:t>Correspondence: Young Hoon Youn, MD, PhD</w:t>
      </w:r>
      <w:r w:rsidR="0074434B">
        <w:rPr>
          <w:rFonts w:ascii="Book Antiqua" w:eastAsia="SimSun" w:hAnsi="Book Antiqua" w:cs="Times New Roman" w:hint="eastAsia"/>
          <w:b/>
          <w:bCs/>
          <w:color w:val="000000"/>
          <w:sz w:val="24"/>
          <w:szCs w:val="24"/>
          <w:lang w:eastAsia="zh-CN"/>
        </w:rPr>
        <w:t xml:space="preserve">, </w:t>
      </w:r>
      <w:r w:rsidR="0074434B" w:rsidRPr="0074434B">
        <w:rPr>
          <w:rFonts w:ascii="Book Antiqua" w:eastAsia="SimSun" w:hAnsi="Book Antiqua" w:cs="Times New Roman"/>
          <w:b/>
          <w:bCs/>
          <w:color w:val="000000"/>
          <w:sz w:val="24"/>
          <w:szCs w:val="24"/>
          <w:lang w:eastAsia="zh-CN"/>
        </w:rPr>
        <w:t>Assistant Professor</w:t>
      </w:r>
      <w:r w:rsidR="0074434B">
        <w:rPr>
          <w:rFonts w:ascii="Book Antiqua" w:eastAsia="SimSun" w:hAnsi="Book Antiqua" w:cs="Times New Roman" w:hint="eastAsia"/>
          <w:b/>
          <w:bCs/>
          <w:color w:val="000000"/>
          <w:sz w:val="24"/>
          <w:szCs w:val="24"/>
          <w:lang w:eastAsia="zh-CN"/>
        </w:rPr>
        <w:t xml:space="preserve">, </w:t>
      </w:r>
      <w:r w:rsidRPr="0074434B">
        <w:rPr>
          <w:rFonts w:ascii="Book Antiqua" w:eastAsia="Malgun Gothic" w:hAnsi="Book Antiqua" w:cs="Times New Roman"/>
          <w:bCs/>
          <w:color w:val="000000"/>
          <w:sz w:val="24"/>
          <w:szCs w:val="24"/>
        </w:rPr>
        <w:t xml:space="preserve">Department of Internal Medicine, Gangnam Severance Hospital, Yonsei University College of Medicine, </w:t>
      </w:r>
      <w:r w:rsidR="00F90735" w:rsidRPr="0074434B">
        <w:rPr>
          <w:rFonts w:ascii="Book Antiqua" w:eastAsia="Malgun Gothic" w:hAnsi="Book Antiqua" w:cs="Times New Roman"/>
          <w:bCs/>
          <w:color w:val="000000"/>
          <w:sz w:val="24"/>
          <w:szCs w:val="24"/>
        </w:rPr>
        <w:t>211</w:t>
      </w:r>
      <w:r w:rsidRPr="0074434B">
        <w:rPr>
          <w:rFonts w:ascii="Book Antiqua" w:eastAsia="Malgun Gothic" w:hAnsi="Book Antiqua" w:cs="Times New Roman"/>
          <w:bCs/>
          <w:color w:val="000000"/>
          <w:sz w:val="24"/>
          <w:szCs w:val="24"/>
        </w:rPr>
        <w:t xml:space="preserve"> Eonjuro, Gangnam-gu, Seoul</w:t>
      </w:r>
      <w:r w:rsidR="00F90735" w:rsidRPr="0074434B">
        <w:rPr>
          <w:rFonts w:ascii="Book Antiqua" w:eastAsia="Malgun Gothic" w:hAnsi="Book Antiqua" w:cs="Times New Roman"/>
          <w:bCs/>
          <w:color w:val="000000"/>
          <w:sz w:val="24"/>
          <w:szCs w:val="24"/>
        </w:rPr>
        <w:t xml:space="preserve"> 06273</w:t>
      </w:r>
      <w:r w:rsidRPr="0074434B">
        <w:rPr>
          <w:rFonts w:ascii="Book Antiqua" w:eastAsia="Malgun Gothic" w:hAnsi="Book Antiqua" w:cs="Times New Roman"/>
          <w:bCs/>
          <w:color w:val="000000"/>
          <w:sz w:val="24"/>
          <w:szCs w:val="24"/>
        </w:rPr>
        <w:t xml:space="preserve">, </w:t>
      </w:r>
      <w:r w:rsidR="00F90735" w:rsidRPr="0074434B">
        <w:rPr>
          <w:rFonts w:ascii="Book Antiqua" w:eastAsia="Malgun Gothic" w:hAnsi="Book Antiqua" w:cs="Times New Roman"/>
          <w:bCs/>
          <w:color w:val="000000"/>
          <w:sz w:val="24"/>
          <w:szCs w:val="24"/>
        </w:rPr>
        <w:t xml:space="preserve">South </w:t>
      </w:r>
      <w:r w:rsidRPr="0074434B">
        <w:rPr>
          <w:rFonts w:ascii="Book Antiqua" w:eastAsia="Malgun Gothic" w:hAnsi="Book Antiqua" w:cs="Times New Roman"/>
          <w:bCs/>
          <w:color w:val="000000"/>
          <w:sz w:val="24"/>
          <w:szCs w:val="24"/>
        </w:rPr>
        <w:t>Korea</w:t>
      </w:r>
      <w:r w:rsidR="00F90735" w:rsidRPr="0074434B">
        <w:rPr>
          <w:rFonts w:ascii="Book Antiqua" w:eastAsia="Malgun Gothic" w:hAnsi="Book Antiqua" w:cs="Times New Roman"/>
          <w:bCs/>
          <w:color w:val="000000"/>
          <w:sz w:val="24"/>
          <w:szCs w:val="24"/>
        </w:rPr>
        <w:t>.</w:t>
      </w:r>
      <w:r w:rsidR="00D01E9F">
        <w:rPr>
          <w:rFonts w:ascii="Book Antiqua" w:eastAsia="SimSun" w:hAnsi="Book Antiqua" w:cs="Times New Roman" w:hint="eastAsia"/>
          <w:bCs/>
          <w:color w:val="000000"/>
          <w:sz w:val="24"/>
          <w:szCs w:val="24"/>
          <w:lang w:eastAsia="zh-CN"/>
        </w:rPr>
        <w:t xml:space="preserve"> </w:t>
      </w:r>
      <w:r w:rsidR="00D01E9F" w:rsidRPr="00D01E9F">
        <w:rPr>
          <w:rFonts w:ascii="Book Antiqua" w:eastAsia="SimSun" w:hAnsi="Book Antiqua" w:cs="Times New Roman"/>
          <w:bCs/>
          <w:color w:val="000000"/>
          <w:sz w:val="24"/>
          <w:szCs w:val="24"/>
          <w:lang w:eastAsia="zh-CN"/>
        </w:rPr>
        <w:t>dryoun@yuhs.ac</w:t>
      </w:r>
    </w:p>
    <w:p w14:paraId="67A9EE6D" w14:textId="14DE57CB" w:rsidR="000260F0" w:rsidRPr="0074434B" w:rsidRDefault="00CF714E" w:rsidP="0074434B">
      <w:pPr>
        <w:wordWrap/>
        <w:adjustRightInd w:val="0"/>
        <w:snapToGrid w:val="0"/>
        <w:spacing w:after="0" w:line="360" w:lineRule="auto"/>
        <w:rPr>
          <w:rFonts w:ascii="Book Antiqua" w:eastAsia="Malgun Gothic" w:hAnsi="Book Antiqua" w:cs="Times New Roman"/>
          <w:bCs/>
          <w:color w:val="000000"/>
          <w:sz w:val="24"/>
          <w:szCs w:val="24"/>
          <w:lang w:val="fr-FR"/>
        </w:rPr>
      </w:pPr>
      <w:r w:rsidRPr="00837218">
        <w:rPr>
          <w:rFonts w:ascii="Book Antiqua" w:hAnsi="Book Antiqua"/>
          <w:b/>
          <w:color w:val="000000"/>
          <w:sz w:val="24"/>
          <w:szCs w:val="24"/>
        </w:rPr>
        <w:t>Telephone</w:t>
      </w:r>
      <w:r w:rsidR="00D01E9F">
        <w:rPr>
          <w:rFonts w:ascii="Book Antiqua" w:eastAsia="Malgun Gothic" w:hAnsi="Book Antiqua" w:cs="Times New Roman"/>
          <w:bCs/>
          <w:color w:val="000000"/>
          <w:sz w:val="24"/>
          <w:szCs w:val="24"/>
          <w:lang w:val="fr-FR"/>
        </w:rPr>
        <w:t xml:space="preserve">: </w:t>
      </w:r>
      <w:r w:rsidR="00140992">
        <w:rPr>
          <w:rFonts w:ascii="Book Antiqua" w:eastAsia="SimSun" w:hAnsi="Book Antiqua" w:cs="Times New Roman" w:hint="eastAsia"/>
          <w:bCs/>
          <w:color w:val="000000"/>
          <w:sz w:val="24"/>
          <w:szCs w:val="24"/>
          <w:lang w:val="fr-FR" w:eastAsia="zh-CN"/>
        </w:rPr>
        <w:t>+</w:t>
      </w:r>
      <w:r w:rsidR="00D01E9F">
        <w:rPr>
          <w:rFonts w:ascii="Book Antiqua" w:eastAsia="Malgun Gothic" w:hAnsi="Book Antiqua" w:cs="Times New Roman"/>
          <w:bCs/>
          <w:color w:val="000000"/>
          <w:sz w:val="24"/>
          <w:szCs w:val="24"/>
          <w:lang w:val="fr-FR"/>
        </w:rPr>
        <w:t>82-2-2019</w:t>
      </w:r>
      <w:r w:rsidR="000260F0" w:rsidRPr="0074434B">
        <w:rPr>
          <w:rFonts w:ascii="Book Antiqua" w:eastAsia="Malgun Gothic" w:hAnsi="Book Antiqua" w:cs="Times New Roman"/>
          <w:bCs/>
          <w:color w:val="000000"/>
          <w:sz w:val="24"/>
          <w:szCs w:val="24"/>
          <w:lang w:val="fr-FR"/>
        </w:rPr>
        <w:t>3453</w:t>
      </w:r>
    </w:p>
    <w:p w14:paraId="7D2CAA01" w14:textId="30DAD2CD" w:rsidR="000260F0" w:rsidRPr="0074434B" w:rsidRDefault="000260F0" w:rsidP="0074434B">
      <w:pPr>
        <w:wordWrap/>
        <w:adjustRightInd w:val="0"/>
        <w:snapToGrid w:val="0"/>
        <w:spacing w:after="0" w:line="360" w:lineRule="auto"/>
        <w:rPr>
          <w:rFonts w:ascii="Book Antiqua" w:eastAsia="Malgun Gothic" w:hAnsi="Book Antiqua" w:cs="Times New Roman"/>
          <w:bCs/>
          <w:color w:val="000000"/>
          <w:sz w:val="24"/>
          <w:szCs w:val="24"/>
          <w:lang w:val="fr-FR"/>
        </w:rPr>
      </w:pPr>
      <w:r w:rsidRPr="0074434B">
        <w:rPr>
          <w:rFonts w:ascii="Book Antiqua" w:eastAsia="Malgun Gothic" w:hAnsi="Book Antiqua" w:cs="Times New Roman"/>
          <w:b/>
          <w:bCs/>
          <w:color w:val="000000"/>
          <w:sz w:val="24"/>
          <w:szCs w:val="24"/>
          <w:lang w:val="fr-FR"/>
        </w:rPr>
        <w:t>Fax</w:t>
      </w:r>
      <w:r w:rsidR="00D01E9F">
        <w:rPr>
          <w:rFonts w:ascii="Book Antiqua" w:eastAsia="Malgun Gothic" w:hAnsi="Book Antiqua" w:cs="Times New Roman"/>
          <w:bCs/>
          <w:color w:val="000000"/>
          <w:sz w:val="24"/>
          <w:szCs w:val="24"/>
          <w:lang w:val="fr-FR"/>
        </w:rPr>
        <w:t xml:space="preserve">: </w:t>
      </w:r>
      <w:r w:rsidR="00140992">
        <w:rPr>
          <w:rFonts w:ascii="Book Antiqua" w:eastAsia="SimSun" w:hAnsi="Book Antiqua" w:cs="Times New Roman" w:hint="eastAsia"/>
          <w:bCs/>
          <w:color w:val="000000"/>
          <w:sz w:val="24"/>
          <w:szCs w:val="24"/>
          <w:lang w:val="fr-FR" w:eastAsia="zh-CN"/>
        </w:rPr>
        <w:t>+</w:t>
      </w:r>
      <w:r w:rsidR="00D01E9F">
        <w:rPr>
          <w:rFonts w:ascii="Book Antiqua" w:eastAsia="Malgun Gothic" w:hAnsi="Book Antiqua" w:cs="Times New Roman"/>
          <w:bCs/>
          <w:color w:val="000000"/>
          <w:sz w:val="24"/>
          <w:szCs w:val="24"/>
          <w:lang w:val="fr-FR"/>
        </w:rPr>
        <w:t>82-2-3463</w:t>
      </w:r>
      <w:r w:rsidRPr="0074434B">
        <w:rPr>
          <w:rFonts w:ascii="Book Antiqua" w:eastAsia="Malgun Gothic" w:hAnsi="Book Antiqua" w:cs="Times New Roman"/>
          <w:bCs/>
          <w:color w:val="000000"/>
          <w:sz w:val="24"/>
          <w:szCs w:val="24"/>
          <w:lang w:val="fr-FR"/>
        </w:rPr>
        <w:t>3882</w:t>
      </w:r>
    </w:p>
    <w:p w14:paraId="7E923F18" w14:textId="77777777" w:rsidR="00D01E9F" w:rsidRDefault="00D01E9F" w:rsidP="0074434B">
      <w:pPr>
        <w:wordWrap/>
        <w:adjustRightInd w:val="0"/>
        <w:snapToGrid w:val="0"/>
        <w:spacing w:after="0" w:line="360" w:lineRule="auto"/>
        <w:rPr>
          <w:rFonts w:ascii="Book Antiqua" w:eastAsia="SimSun" w:hAnsi="Book Antiqua" w:cs="Times New Roman"/>
          <w:b/>
          <w:color w:val="000000"/>
          <w:kern w:val="0"/>
          <w:sz w:val="24"/>
          <w:szCs w:val="24"/>
          <w:lang w:eastAsia="zh-CN"/>
        </w:rPr>
      </w:pPr>
    </w:p>
    <w:p w14:paraId="61E0114A" w14:textId="69D97F31" w:rsidR="00D01E9F" w:rsidRPr="00D01E9F" w:rsidRDefault="00D01E9F" w:rsidP="00D01E9F">
      <w:pPr>
        <w:wordWrap/>
        <w:autoSpaceDE/>
        <w:autoSpaceDN/>
        <w:adjustRightInd w:val="0"/>
        <w:snapToGrid w:val="0"/>
        <w:spacing w:after="0" w:line="360" w:lineRule="auto"/>
        <w:rPr>
          <w:rFonts w:ascii="Book Antiqua" w:eastAsia="SimSun" w:hAnsi="Book Antiqua" w:cs="Times New Roman"/>
          <w:color w:val="000000"/>
          <w:sz w:val="24"/>
          <w:szCs w:val="24"/>
          <w:lang w:eastAsia="zh-CN"/>
        </w:rPr>
      </w:pPr>
      <w:r w:rsidRPr="00D01E9F">
        <w:rPr>
          <w:rFonts w:ascii="Book Antiqua" w:eastAsia="SimSun" w:hAnsi="Book Antiqua" w:cs="Times New Roman"/>
          <w:b/>
          <w:color w:val="000000"/>
          <w:sz w:val="24"/>
          <w:szCs w:val="24"/>
          <w:lang w:eastAsia="zh-CN"/>
        </w:rPr>
        <w:t>Received:</w:t>
      </w:r>
      <w:r>
        <w:rPr>
          <w:rFonts w:ascii="Book Antiqua" w:eastAsia="SimSun" w:hAnsi="Book Antiqua" w:cs="Times New Roman" w:hint="eastAsia"/>
          <w:b/>
          <w:color w:val="000000"/>
          <w:sz w:val="24"/>
          <w:szCs w:val="24"/>
          <w:lang w:eastAsia="zh-CN"/>
        </w:rPr>
        <w:t xml:space="preserve"> </w:t>
      </w:r>
      <w:r>
        <w:rPr>
          <w:rFonts w:ascii="Book Antiqua" w:eastAsia="SimSun" w:hAnsi="Book Antiqua" w:cs="Times New Roman" w:hint="eastAsia"/>
          <w:color w:val="000000"/>
          <w:sz w:val="24"/>
          <w:szCs w:val="24"/>
          <w:lang w:eastAsia="zh-CN"/>
        </w:rPr>
        <w:t>June</w:t>
      </w:r>
      <w:r w:rsidRPr="00D01E9F">
        <w:rPr>
          <w:rFonts w:ascii="Book Antiqua" w:eastAsia="SimSun" w:hAnsi="Book Antiqua" w:cs="Arial" w:hint="eastAsia"/>
          <w:color w:val="000000"/>
          <w:kern w:val="0"/>
          <w:sz w:val="24"/>
          <w:szCs w:val="24"/>
          <w:lang w:eastAsia="zh-CN"/>
        </w:rPr>
        <w:t xml:space="preserve"> </w:t>
      </w:r>
      <w:r>
        <w:rPr>
          <w:rFonts w:ascii="Book Antiqua" w:eastAsia="SimSun" w:hAnsi="Book Antiqua" w:cs="Arial" w:hint="eastAsia"/>
          <w:color w:val="000000"/>
          <w:kern w:val="0"/>
          <w:sz w:val="24"/>
          <w:szCs w:val="24"/>
          <w:lang w:eastAsia="zh-CN"/>
        </w:rPr>
        <w:t>11</w:t>
      </w:r>
      <w:r w:rsidRPr="00D01E9F">
        <w:rPr>
          <w:rFonts w:ascii="Book Antiqua" w:eastAsia="SimSun" w:hAnsi="Book Antiqua" w:cs="Arial" w:hint="eastAsia"/>
          <w:color w:val="000000"/>
          <w:kern w:val="0"/>
          <w:sz w:val="24"/>
          <w:szCs w:val="24"/>
          <w:lang w:eastAsia="zh-CN"/>
        </w:rPr>
        <w:t>, 2018</w:t>
      </w:r>
    </w:p>
    <w:p w14:paraId="6C043B17" w14:textId="3A59A95B" w:rsidR="00D01E9F" w:rsidRPr="00D01E9F" w:rsidRDefault="00D01E9F" w:rsidP="00D01E9F">
      <w:pPr>
        <w:wordWrap/>
        <w:autoSpaceDE/>
        <w:autoSpaceDN/>
        <w:adjustRightInd w:val="0"/>
        <w:snapToGrid w:val="0"/>
        <w:spacing w:after="0" w:line="360" w:lineRule="auto"/>
        <w:rPr>
          <w:rFonts w:ascii="Book Antiqua" w:eastAsia="SimSun" w:hAnsi="Book Antiqua" w:cs="Times New Roman"/>
          <w:color w:val="000000"/>
          <w:sz w:val="24"/>
          <w:szCs w:val="24"/>
          <w:lang w:eastAsia="zh-CN"/>
        </w:rPr>
      </w:pPr>
      <w:r w:rsidRPr="00D01E9F">
        <w:rPr>
          <w:rFonts w:ascii="Book Antiqua" w:eastAsia="SimSun" w:hAnsi="Book Antiqua" w:cs="Times New Roman"/>
          <w:b/>
          <w:color w:val="000000"/>
          <w:sz w:val="24"/>
          <w:szCs w:val="24"/>
          <w:lang w:eastAsia="zh-CN"/>
        </w:rPr>
        <w:t>Peer-review started:</w:t>
      </w:r>
      <w:r w:rsidRPr="00D01E9F">
        <w:rPr>
          <w:rFonts w:ascii="Book Antiqua" w:eastAsia="SimSun" w:hAnsi="Book Antiqua" w:cs="Times New Roman"/>
          <w:color w:val="000000"/>
          <w:sz w:val="24"/>
          <w:szCs w:val="24"/>
          <w:lang w:eastAsia="zh-CN"/>
        </w:rPr>
        <w:t xml:space="preserve"> </w:t>
      </w:r>
      <w:r>
        <w:rPr>
          <w:rFonts w:ascii="Book Antiqua" w:eastAsia="SimSun" w:hAnsi="Book Antiqua" w:cs="Times New Roman" w:hint="eastAsia"/>
          <w:color w:val="000000"/>
          <w:sz w:val="24"/>
          <w:szCs w:val="24"/>
          <w:lang w:eastAsia="zh-CN"/>
        </w:rPr>
        <w:t>June</w:t>
      </w:r>
      <w:r w:rsidRPr="00D01E9F">
        <w:rPr>
          <w:rFonts w:ascii="Book Antiqua" w:eastAsia="SimSun" w:hAnsi="Book Antiqua" w:cs="Arial" w:hint="eastAsia"/>
          <w:color w:val="000000"/>
          <w:kern w:val="0"/>
          <w:sz w:val="24"/>
          <w:szCs w:val="24"/>
          <w:lang w:eastAsia="zh-CN"/>
        </w:rPr>
        <w:t xml:space="preserve"> </w:t>
      </w:r>
      <w:r>
        <w:rPr>
          <w:rFonts w:ascii="Book Antiqua" w:eastAsia="SimSun" w:hAnsi="Book Antiqua" w:cs="Arial" w:hint="eastAsia"/>
          <w:color w:val="000000"/>
          <w:kern w:val="0"/>
          <w:sz w:val="24"/>
          <w:szCs w:val="24"/>
          <w:lang w:eastAsia="zh-CN"/>
        </w:rPr>
        <w:t>11</w:t>
      </w:r>
      <w:r w:rsidRPr="00D01E9F">
        <w:rPr>
          <w:rFonts w:ascii="Book Antiqua" w:eastAsia="SimSun" w:hAnsi="Book Antiqua" w:cs="Arial" w:hint="eastAsia"/>
          <w:color w:val="000000"/>
          <w:kern w:val="0"/>
          <w:sz w:val="24"/>
          <w:szCs w:val="24"/>
          <w:lang w:eastAsia="zh-CN"/>
        </w:rPr>
        <w:t>, 2018</w:t>
      </w:r>
    </w:p>
    <w:p w14:paraId="795BE12E" w14:textId="700A6F74" w:rsidR="00D01E9F" w:rsidRPr="00D01E9F" w:rsidRDefault="00D01E9F" w:rsidP="00D01E9F">
      <w:pPr>
        <w:wordWrap/>
        <w:autoSpaceDE/>
        <w:autoSpaceDN/>
        <w:adjustRightInd w:val="0"/>
        <w:snapToGrid w:val="0"/>
        <w:spacing w:after="0" w:line="360" w:lineRule="auto"/>
        <w:rPr>
          <w:rFonts w:ascii="Book Antiqua" w:eastAsia="SimSun" w:hAnsi="Book Antiqua" w:cs="Times New Roman"/>
          <w:color w:val="000000"/>
          <w:sz w:val="24"/>
          <w:szCs w:val="24"/>
          <w:lang w:eastAsia="zh-CN"/>
        </w:rPr>
      </w:pPr>
      <w:r w:rsidRPr="00D01E9F">
        <w:rPr>
          <w:rFonts w:ascii="Book Antiqua" w:eastAsia="SimSun" w:hAnsi="Book Antiqua" w:cs="Times New Roman"/>
          <w:b/>
          <w:color w:val="000000"/>
          <w:sz w:val="24"/>
          <w:szCs w:val="24"/>
          <w:lang w:eastAsia="zh-CN"/>
        </w:rPr>
        <w:t>First decision:</w:t>
      </w:r>
      <w:r w:rsidRPr="00D01E9F">
        <w:rPr>
          <w:rFonts w:ascii="Book Antiqua" w:eastAsia="SimSun" w:hAnsi="Book Antiqua" w:cs="Times New Roman"/>
          <w:color w:val="000000"/>
          <w:sz w:val="24"/>
          <w:szCs w:val="24"/>
          <w:lang w:eastAsia="zh-CN"/>
        </w:rPr>
        <w:t xml:space="preserve"> </w:t>
      </w:r>
      <w:r>
        <w:rPr>
          <w:rFonts w:ascii="Book Antiqua" w:eastAsia="SimSun" w:hAnsi="Book Antiqua" w:cs="Times New Roman" w:hint="eastAsia"/>
          <w:color w:val="000000"/>
          <w:sz w:val="24"/>
          <w:szCs w:val="24"/>
          <w:lang w:eastAsia="zh-CN"/>
        </w:rPr>
        <w:t>July</w:t>
      </w:r>
      <w:r w:rsidRPr="00D01E9F">
        <w:rPr>
          <w:rFonts w:ascii="Book Antiqua" w:eastAsia="SimSun" w:hAnsi="Book Antiqua" w:cs="Arial" w:hint="eastAsia"/>
          <w:color w:val="000000"/>
          <w:kern w:val="0"/>
          <w:sz w:val="24"/>
          <w:szCs w:val="24"/>
          <w:lang w:eastAsia="zh-CN"/>
        </w:rPr>
        <w:t xml:space="preserve"> </w:t>
      </w:r>
      <w:r>
        <w:rPr>
          <w:rFonts w:ascii="Book Antiqua" w:eastAsia="SimSun" w:hAnsi="Book Antiqua" w:cs="Arial" w:hint="eastAsia"/>
          <w:color w:val="000000"/>
          <w:kern w:val="0"/>
          <w:sz w:val="24"/>
          <w:szCs w:val="24"/>
          <w:lang w:eastAsia="zh-CN"/>
        </w:rPr>
        <w:t>6</w:t>
      </w:r>
      <w:r w:rsidRPr="00D01E9F">
        <w:rPr>
          <w:rFonts w:ascii="Book Antiqua" w:eastAsia="SimSun" w:hAnsi="Book Antiqua" w:cs="Arial" w:hint="eastAsia"/>
          <w:color w:val="000000"/>
          <w:kern w:val="0"/>
          <w:sz w:val="24"/>
          <w:szCs w:val="24"/>
          <w:lang w:eastAsia="zh-CN"/>
        </w:rPr>
        <w:t>, 2018</w:t>
      </w:r>
    </w:p>
    <w:p w14:paraId="54DA9D44" w14:textId="6CC12C92" w:rsidR="00D01E9F" w:rsidRPr="00D01E9F" w:rsidRDefault="00D01E9F" w:rsidP="00D01E9F">
      <w:pPr>
        <w:wordWrap/>
        <w:autoSpaceDE/>
        <w:autoSpaceDN/>
        <w:adjustRightInd w:val="0"/>
        <w:snapToGrid w:val="0"/>
        <w:spacing w:after="0" w:line="360" w:lineRule="auto"/>
        <w:rPr>
          <w:rFonts w:ascii="Book Antiqua" w:eastAsia="SimSun" w:hAnsi="Book Antiqua" w:cs="Times New Roman"/>
          <w:color w:val="000000"/>
          <w:sz w:val="24"/>
          <w:szCs w:val="24"/>
          <w:lang w:eastAsia="zh-CN"/>
        </w:rPr>
      </w:pPr>
      <w:r w:rsidRPr="00D01E9F">
        <w:rPr>
          <w:rFonts w:ascii="Book Antiqua" w:eastAsia="SimSun" w:hAnsi="Book Antiqua" w:cs="Times New Roman"/>
          <w:b/>
          <w:color w:val="000000"/>
          <w:sz w:val="24"/>
          <w:szCs w:val="24"/>
          <w:lang w:eastAsia="zh-CN"/>
        </w:rPr>
        <w:t>Revised:</w:t>
      </w:r>
      <w:r w:rsidRPr="00D01E9F">
        <w:rPr>
          <w:rFonts w:ascii="Book Antiqua" w:eastAsia="SimSun" w:hAnsi="Book Antiqua" w:cs="Times New Roman"/>
          <w:color w:val="000000"/>
          <w:sz w:val="24"/>
          <w:szCs w:val="24"/>
          <w:lang w:eastAsia="zh-CN"/>
        </w:rPr>
        <w:t xml:space="preserve"> </w:t>
      </w:r>
      <w:r>
        <w:rPr>
          <w:rFonts w:ascii="Book Antiqua" w:eastAsia="SimSun" w:hAnsi="Book Antiqua" w:cs="Times New Roman" w:hint="eastAsia"/>
          <w:color w:val="000000"/>
          <w:sz w:val="24"/>
          <w:szCs w:val="24"/>
          <w:lang w:eastAsia="zh-CN"/>
        </w:rPr>
        <w:t>July</w:t>
      </w:r>
      <w:r w:rsidRPr="00D01E9F">
        <w:rPr>
          <w:rFonts w:ascii="Book Antiqua" w:eastAsia="SimSun" w:hAnsi="Book Antiqua" w:cs="Arial" w:hint="eastAsia"/>
          <w:color w:val="000000"/>
          <w:kern w:val="0"/>
          <w:sz w:val="24"/>
          <w:szCs w:val="24"/>
          <w:lang w:eastAsia="zh-CN"/>
        </w:rPr>
        <w:t xml:space="preserve"> </w:t>
      </w:r>
      <w:r>
        <w:rPr>
          <w:rFonts w:ascii="Book Antiqua" w:eastAsia="SimSun" w:hAnsi="Book Antiqua" w:cs="Arial" w:hint="eastAsia"/>
          <w:color w:val="000000"/>
          <w:kern w:val="0"/>
          <w:sz w:val="24"/>
          <w:szCs w:val="24"/>
          <w:lang w:eastAsia="zh-CN"/>
        </w:rPr>
        <w:t>31</w:t>
      </w:r>
      <w:r w:rsidRPr="00D01E9F">
        <w:rPr>
          <w:rFonts w:ascii="Book Antiqua" w:eastAsia="SimSun" w:hAnsi="Book Antiqua" w:cs="Arial" w:hint="eastAsia"/>
          <w:color w:val="000000"/>
          <w:kern w:val="0"/>
          <w:sz w:val="24"/>
          <w:szCs w:val="24"/>
          <w:lang w:eastAsia="zh-CN"/>
        </w:rPr>
        <w:t>, 2018</w:t>
      </w:r>
      <w:bookmarkStart w:id="25" w:name="_GoBack"/>
      <w:bookmarkEnd w:id="25"/>
    </w:p>
    <w:p w14:paraId="61D027C5" w14:textId="66D073AC" w:rsidR="00D01E9F" w:rsidRPr="00D01E9F" w:rsidRDefault="00D01E9F" w:rsidP="00D01E9F">
      <w:pPr>
        <w:wordWrap/>
        <w:autoSpaceDE/>
        <w:autoSpaceDN/>
        <w:adjustRightInd w:val="0"/>
        <w:snapToGrid w:val="0"/>
        <w:spacing w:after="0" w:line="360" w:lineRule="auto"/>
        <w:rPr>
          <w:rFonts w:ascii="Book Antiqua" w:eastAsia="SimSun" w:hAnsi="Book Antiqua" w:cs="Times New Roman"/>
          <w:color w:val="000000"/>
          <w:sz w:val="24"/>
          <w:szCs w:val="24"/>
          <w:lang w:eastAsia="zh-CN"/>
        </w:rPr>
      </w:pPr>
      <w:r w:rsidRPr="00D01E9F">
        <w:rPr>
          <w:rFonts w:ascii="Book Antiqua" w:eastAsia="SimSun" w:hAnsi="Book Antiqua" w:cs="Times New Roman"/>
          <w:b/>
          <w:color w:val="000000"/>
          <w:sz w:val="24"/>
          <w:szCs w:val="24"/>
          <w:lang w:eastAsia="zh-CN"/>
        </w:rPr>
        <w:t>Accepted:</w:t>
      </w:r>
      <w:r w:rsidR="00793255" w:rsidRPr="00793255">
        <w:t xml:space="preserve"> </w:t>
      </w:r>
      <w:r w:rsidR="00793255" w:rsidRPr="00793255">
        <w:rPr>
          <w:rFonts w:ascii="Book Antiqua" w:eastAsia="SimSun" w:hAnsi="Book Antiqua" w:cs="Times New Roman"/>
          <w:color w:val="000000"/>
          <w:sz w:val="24"/>
          <w:szCs w:val="24"/>
          <w:lang w:eastAsia="zh-CN"/>
        </w:rPr>
        <w:t>August 1, 2018</w:t>
      </w:r>
      <w:r w:rsidRPr="00D01E9F">
        <w:rPr>
          <w:rFonts w:ascii="Book Antiqua" w:eastAsia="SimSun" w:hAnsi="Book Antiqua" w:cs="Times New Roman"/>
          <w:color w:val="000000"/>
          <w:sz w:val="24"/>
          <w:szCs w:val="24"/>
          <w:lang w:eastAsia="zh-CN"/>
        </w:rPr>
        <w:t xml:space="preserve"> </w:t>
      </w:r>
    </w:p>
    <w:p w14:paraId="0992AA41" w14:textId="77777777" w:rsidR="00D01E9F" w:rsidRPr="00D01E9F" w:rsidRDefault="00D01E9F" w:rsidP="00D01E9F">
      <w:pPr>
        <w:wordWrap/>
        <w:autoSpaceDE/>
        <w:autoSpaceDN/>
        <w:adjustRightInd w:val="0"/>
        <w:snapToGrid w:val="0"/>
        <w:spacing w:after="0" w:line="360" w:lineRule="auto"/>
        <w:rPr>
          <w:rFonts w:ascii="Book Antiqua" w:eastAsia="SimSun" w:hAnsi="Book Antiqua" w:cs="Times New Roman"/>
          <w:b/>
          <w:color w:val="000000"/>
          <w:sz w:val="24"/>
          <w:szCs w:val="24"/>
          <w:lang w:eastAsia="zh-CN"/>
        </w:rPr>
      </w:pPr>
      <w:r w:rsidRPr="00D01E9F">
        <w:rPr>
          <w:rFonts w:ascii="Book Antiqua" w:eastAsia="SimSun" w:hAnsi="Book Antiqua" w:cs="Times New Roman"/>
          <w:b/>
          <w:color w:val="000000"/>
          <w:sz w:val="24"/>
          <w:szCs w:val="24"/>
          <w:lang w:eastAsia="zh-CN"/>
        </w:rPr>
        <w:t>Article in press:</w:t>
      </w:r>
    </w:p>
    <w:p w14:paraId="04036A7A" w14:textId="6F9455CE" w:rsidR="00D01E9F" w:rsidRDefault="00D01E9F" w:rsidP="00D01E9F">
      <w:pPr>
        <w:wordWrap/>
        <w:adjustRightInd w:val="0"/>
        <w:snapToGrid w:val="0"/>
        <w:spacing w:after="0" w:line="360" w:lineRule="auto"/>
        <w:rPr>
          <w:rFonts w:ascii="Book Antiqua" w:eastAsia="SimSun" w:hAnsi="Book Antiqua" w:cs="Times New Roman"/>
          <w:b/>
          <w:color w:val="000000"/>
          <w:sz w:val="24"/>
          <w:szCs w:val="24"/>
          <w:lang w:eastAsia="zh-CN"/>
        </w:rPr>
      </w:pPr>
      <w:r w:rsidRPr="00D01E9F">
        <w:rPr>
          <w:rFonts w:ascii="Book Antiqua" w:eastAsia="SimSun" w:hAnsi="Book Antiqua" w:cs="Times New Roman"/>
          <w:b/>
          <w:color w:val="000000"/>
          <w:sz w:val="24"/>
          <w:szCs w:val="24"/>
          <w:lang w:eastAsia="zh-CN"/>
        </w:rPr>
        <w:t>Published online:</w:t>
      </w:r>
    </w:p>
    <w:p w14:paraId="28ACB16E" w14:textId="77777777" w:rsidR="00D01E9F" w:rsidRDefault="00D01E9F" w:rsidP="00D01E9F">
      <w:pPr>
        <w:wordWrap/>
        <w:adjustRightInd w:val="0"/>
        <w:snapToGrid w:val="0"/>
        <w:spacing w:after="0" w:line="360" w:lineRule="auto"/>
        <w:rPr>
          <w:rFonts w:ascii="Book Antiqua" w:eastAsia="SimSun" w:hAnsi="Book Antiqua" w:cs="Times New Roman"/>
          <w:b/>
          <w:color w:val="000000"/>
          <w:kern w:val="0"/>
          <w:sz w:val="24"/>
          <w:szCs w:val="24"/>
          <w:lang w:eastAsia="zh-CN"/>
        </w:rPr>
      </w:pPr>
    </w:p>
    <w:p w14:paraId="59234A75" w14:textId="77777777" w:rsidR="00A10F72" w:rsidRDefault="00A10F72">
      <w:pPr>
        <w:widowControl/>
        <w:wordWrap/>
        <w:autoSpaceDE/>
        <w:autoSpaceDN/>
        <w:rPr>
          <w:rFonts w:ascii="Book Antiqua" w:eastAsia="Gulim" w:hAnsi="Book Antiqua" w:cs="Times New Roman"/>
          <w:b/>
          <w:color w:val="000000"/>
          <w:kern w:val="0"/>
          <w:sz w:val="24"/>
          <w:szCs w:val="24"/>
        </w:rPr>
      </w:pPr>
      <w:r>
        <w:rPr>
          <w:rFonts w:ascii="Book Antiqua" w:eastAsia="Gulim" w:hAnsi="Book Antiqua" w:cs="Times New Roman"/>
          <w:b/>
          <w:color w:val="000000"/>
          <w:kern w:val="0"/>
          <w:sz w:val="24"/>
          <w:szCs w:val="24"/>
        </w:rPr>
        <w:br w:type="page"/>
      </w:r>
    </w:p>
    <w:p w14:paraId="4A3D8383" w14:textId="3AAFF6FE" w:rsidR="008D10DC" w:rsidRPr="0074434B" w:rsidRDefault="008D10DC" w:rsidP="0074434B">
      <w:pPr>
        <w:wordWrap/>
        <w:adjustRightInd w:val="0"/>
        <w:snapToGrid w:val="0"/>
        <w:spacing w:after="0" w:line="360" w:lineRule="auto"/>
        <w:rPr>
          <w:rFonts w:ascii="Book Antiqua" w:eastAsia="Gulim" w:hAnsi="Book Antiqua" w:cs="Times New Roman"/>
          <w:b/>
          <w:color w:val="000000"/>
          <w:kern w:val="0"/>
          <w:sz w:val="24"/>
          <w:szCs w:val="24"/>
        </w:rPr>
      </w:pPr>
      <w:r w:rsidRPr="0074434B">
        <w:rPr>
          <w:rFonts w:ascii="Book Antiqua" w:eastAsia="Gulim" w:hAnsi="Book Antiqua" w:cs="Times New Roman"/>
          <w:b/>
          <w:color w:val="000000"/>
          <w:kern w:val="0"/>
          <w:sz w:val="24"/>
          <w:szCs w:val="24"/>
        </w:rPr>
        <w:lastRenderedPageBreak/>
        <w:t>A</w:t>
      </w:r>
      <w:r w:rsidR="00A10F72" w:rsidRPr="0074434B">
        <w:rPr>
          <w:rFonts w:ascii="Book Antiqua" w:eastAsia="Gulim" w:hAnsi="Book Antiqua" w:cs="Times New Roman"/>
          <w:b/>
          <w:color w:val="000000"/>
          <w:kern w:val="0"/>
          <w:sz w:val="24"/>
          <w:szCs w:val="24"/>
        </w:rPr>
        <w:t xml:space="preserve">bstract </w:t>
      </w:r>
    </w:p>
    <w:p w14:paraId="51C3CB4D" w14:textId="77777777" w:rsidR="00A10F72" w:rsidRDefault="00A10F72" w:rsidP="0074434B">
      <w:pPr>
        <w:wordWrap/>
        <w:adjustRightInd w:val="0"/>
        <w:snapToGrid w:val="0"/>
        <w:spacing w:after="0" w:line="360" w:lineRule="auto"/>
        <w:rPr>
          <w:rFonts w:ascii="Book Antiqua" w:eastAsia="SimSun" w:hAnsi="Book Antiqua"/>
          <w:b/>
          <w:i/>
          <w:sz w:val="24"/>
          <w:szCs w:val="24"/>
          <w:lang w:eastAsia="zh-CN"/>
        </w:rPr>
      </w:pPr>
      <w:r w:rsidRPr="0074434B">
        <w:rPr>
          <w:rFonts w:ascii="Book Antiqua" w:hAnsi="Book Antiqua"/>
          <w:b/>
          <w:i/>
          <w:sz w:val="24"/>
          <w:szCs w:val="24"/>
        </w:rPr>
        <w:t>AIM</w:t>
      </w:r>
    </w:p>
    <w:p w14:paraId="44EC0766" w14:textId="4D144C04" w:rsidR="00A10F72" w:rsidRDefault="00ED1885" w:rsidP="0074434B">
      <w:pPr>
        <w:wordWrap/>
        <w:adjustRightInd w:val="0"/>
        <w:snapToGrid w:val="0"/>
        <w:spacing w:after="0" w:line="360" w:lineRule="auto"/>
        <w:rPr>
          <w:rFonts w:ascii="Book Antiqua" w:eastAsia="SimSun" w:hAnsi="Book Antiqua"/>
          <w:color w:val="000000"/>
          <w:sz w:val="24"/>
          <w:szCs w:val="24"/>
          <w:lang w:eastAsia="zh-CN"/>
        </w:rPr>
      </w:pPr>
      <w:r w:rsidRPr="0074434B">
        <w:rPr>
          <w:rFonts w:ascii="Book Antiqua" w:hAnsi="Book Antiqua"/>
          <w:sz w:val="24"/>
          <w:szCs w:val="24"/>
        </w:rPr>
        <w:t xml:space="preserve">To </w:t>
      </w:r>
      <w:r w:rsidR="002A3059" w:rsidRPr="0074434B">
        <w:rPr>
          <w:rFonts w:ascii="Book Antiqua" w:hAnsi="Book Antiqua"/>
          <w:bCs/>
          <w:iCs/>
          <w:sz w:val="24"/>
          <w:szCs w:val="24"/>
        </w:rPr>
        <w:t xml:space="preserve">investigate </w:t>
      </w:r>
      <w:r w:rsidR="000F27D3" w:rsidRPr="0074434B">
        <w:rPr>
          <w:rFonts w:ascii="Book Antiqua" w:hAnsi="Book Antiqua"/>
          <w:bCs/>
          <w:iCs/>
          <w:sz w:val="24"/>
          <w:szCs w:val="24"/>
        </w:rPr>
        <w:t xml:space="preserve">the </w:t>
      </w:r>
      <w:r w:rsidR="002A3059" w:rsidRPr="0074434B">
        <w:rPr>
          <w:rFonts w:ascii="Book Antiqua" w:hAnsi="Book Antiqua"/>
          <w:color w:val="000000"/>
          <w:sz w:val="24"/>
          <w:szCs w:val="24"/>
        </w:rPr>
        <w:t xml:space="preserve">feasibility and safety of </w:t>
      </w:r>
      <w:r w:rsidR="000F27D3" w:rsidRPr="0074434B">
        <w:rPr>
          <w:rFonts w:ascii="Book Antiqua" w:hAnsi="Book Antiqua"/>
          <w:color w:val="000000"/>
          <w:sz w:val="24"/>
          <w:szCs w:val="24"/>
        </w:rPr>
        <w:t xml:space="preserve">secondary </w:t>
      </w:r>
      <w:r w:rsidR="00A10F72" w:rsidRPr="0074434B">
        <w:rPr>
          <w:rFonts w:ascii="Book Antiqua" w:eastAsia="Malgun Gothic" w:hAnsi="Book Antiqua" w:cs="Times New Roman"/>
          <w:color w:val="000000"/>
          <w:sz w:val="24"/>
          <w:szCs w:val="24"/>
        </w:rPr>
        <w:t>endoscopic submucosal dissection (ESD)</w:t>
      </w:r>
      <w:r w:rsidR="00A10F72">
        <w:rPr>
          <w:rFonts w:ascii="Book Antiqua" w:eastAsia="SimSun" w:hAnsi="Book Antiqua" w:cs="Times New Roman" w:hint="eastAsia"/>
          <w:color w:val="000000"/>
          <w:sz w:val="24"/>
          <w:szCs w:val="24"/>
          <w:lang w:eastAsia="zh-CN"/>
        </w:rPr>
        <w:t xml:space="preserve"> </w:t>
      </w:r>
      <w:r w:rsidR="00E174A0" w:rsidRPr="0074434B">
        <w:rPr>
          <w:rFonts w:ascii="Book Antiqua" w:hAnsi="Book Antiqua"/>
          <w:color w:val="000000"/>
          <w:sz w:val="24"/>
          <w:szCs w:val="24"/>
        </w:rPr>
        <w:t xml:space="preserve">for </w:t>
      </w:r>
      <w:r w:rsidRPr="0074434B">
        <w:rPr>
          <w:rFonts w:ascii="Book Antiqua" w:hAnsi="Book Antiqua"/>
          <w:color w:val="000000"/>
          <w:sz w:val="24"/>
          <w:szCs w:val="24"/>
        </w:rPr>
        <w:t xml:space="preserve">residual or locally recurrent </w:t>
      </w:r>
      <w:r w:rsidR="00E174A0" w:rsidRPr="0074434B">
        <w:rPr>
          <w:rFonts w:ascii="Book Antiqua" w:hAnsi="Book Antiqua"/>
          <w:color w:val="000000"/>
          <w:sz w:val="24"/>
          <w:szCs w:val="24"/>
        </w:rPr>
        <w:t>gastric</w:t>
      </w:r>
      <w:r w:rsidR="002A3059" w:rsidRPr="0074434B">
        <w:rPr>
          <w:rFonts w:ascii="Book Antiqua" w:hAnsi="Book Antiqua"/>
          <w:color w:val="000000"/>
          <w:sz w:val="24"/>
          <w:szCs w:val="24"/>
        </w:rPr>
        <w:t xml:space="preserve"> tumors. </w:t>
      </w:r>
    </w:p>
    <w:p w14:paraId="5D80C914" w14:textId="77777777" w:rsidR="00A10F72" w:rsidRPr="00A10F72" w:rsidRDefault="00A10F72" w:rsidP="0074434B">
      <w:pPr>
        <w:wordWrap/>
        <w:adjustRightInd w:val="0"/>
        <w:snapToGrid w:val="0"/>
        <w:spacing w:after="0" w:line="360" w:lineRule="auto"/>
        <w:rPr>
          <w:rFonts w:ascii="Book Antiqua" w:eastAsia="SimSun" w:hAnsi="Book Antiqua"/>
          <w:color w:val="000000"/>
          <w:sz w:val="24"/>
          <w:szCs w:val="24"/>
          <w:lang w:eastAsia="zh-CN"/>
        </w:rPr>
      </w:pPr>
    </w:p>
    <w:p w14:paraId="5AA1B2A1" w14:textId="77777777" w:rsidR="00A10F72" w:rsidRDefault="00A10F72" w:rsidP="0074434B">
      <w:pPr>
        <w:wordWrap/>
        <w:adjustRightInd w:val="0"/>
        <w:snapToGrid w:val="0"/>
        <w:spacing w:after="0" w:line="360" w:lineRule="auto"/>
        <w:rPr>
          <w:rFonts w:ascii="Book Antiqua" w:eastAsia="SimSun" w:hAnsi="Book Antiqua"/>
          <w:b/>
          <w:i/>
          <w:color w:val="000000"/>
          <w:kern w:val="0"/>
          <w:sz w:val="24"/>
          <w:szCs w:val="24"/>
          <w:lang w:eastAsia="zh-CN"/>
        </w:rPr>
      </w:pPr>
      <w:r w:rsidRPr="0074434B">
        <w:rPr>
          <w:rFonts w:ascii="Book Antiqua" w:hAnsi="Book Antiqua"/>
          <w:b/>
          <w:i/>
          <w:color w:val="000000"/>
          <w:kern w:val="0"/>
          <w:sz w:val="24"/>
          <w:szCs w:val="24"/>
        </w:rPr>
        <w:t>METHODS</w:t>
      </w:r>
    </w:p>
    <w:p w14:paraId="4EA1471F" w14:textId="77777777" w:rsidR="00A10F72" w:rsidRDefault="000B67BC" w:rsidP="0074434B">
      <w:pPr>
        <w:wordWrap/>
        <w:adjustRightInd w:val="0"/>
        <w:snapToGrid w:val="0"/>
        <w:spacing w:after="0" w:line="360" w:lineRule="auto"/>
        <w:rPr>
          <w:rFonts w:ascii="Book Antiqua" w:eastAsia="SimSun" w:hAnsi="Book Antiqua" w:cs="Times New Roman"/>
          <w:color w:val="000000" w:themeColor="text1"/>
          <w:sz w:val="24"/>
          <w:szCs w:val="24"/>
          <w:lang w:eastAsia="zh-CN"/>
        </w:rPr>
      </w:pPr>
      <w:r w:rsidRPr="0074434B">
        <w:rPr>
          <w:rFonts w:ascii="Book Antiqua" w:eastAsia="Malgun Gothic" w:hAnsi="Book Antiqua" w:cs="Times New Roman"/>
          <w:color w:val="000000"/>
          <w:sz w:val="24"/>
          <w:szCs w:val="24"/>
        </w:rPr>
        <w:t xml:space="preserve">Between 2010 and </w:t>
      </w:r>
      <w:r w:rsidRPr="0074434B">
        <w:rPr>
          <w:rFonts w:ascii="Book Antiqua" w:eastAsia="Malgun Gothic" w:hAnsi="Book Antiqua" w:cs="Times New Roman"/>
          <w:color w:val="000000" w:themeColor="text1"/>
          <w:sz w:val="24"/>
          <w:szCs w:val="24"/>
        </w:rPr>
        <w:t xml:space="preserve">2017, 1623 consecutive </w:t>
      </w:r>
      <w:r w:rsidRPr="0074434B">
        <w:rPr>
          <w:rFonts w:ascii="Book Antiqua" w:eastAsia="Malgun Gothic" w:hAnsi="Book Antiqua" w:cs="Times New Roman"/>
          <w:color w:val="000000"/>
          <w:sz w:val="24"/>
          <w:szCs w:val="24"/>
        </w:rPr>
        <w:t xml:space="preserve">patients underwent ESD for gastric neoplasms at </w:t>
      </w:r>
      <w:r w:rsidR="00006A2D" w:rsidRPr="0074434B">
        <w:rPr>
          <w:rFonts w:ascii="Book Antiqua" w:eastAsia="Malgun Gothic" w:hAnsi="Book Antiqua" w:cs="Times New Roman"/>
          <w:color w:val="000000"/>
          <w:sz w:val="24"/>
          <w:szCs w:val="24"/>
        </w:rPr>
        <w:t>a single tertiary referral center</w:t>
      </w:r>
      <w:r w:rsidRPr="0074434B">
        <w:rPr>
          <w:rFonts w:ascii="Book Antiqua" w:eastAsia="Malgun Gothic" w:hAnsi="Book Antiqua" w:cs="Times New Roman"/>
          <w:color w:val="000000"/>
          <w:sz w:val="24"/>
          <w:szCs w:val="24"/>
        </w:rPr>
        <w:t xml:space="preserve">. </w:t>
      </w:r>
      <w:r w:rsidRPr="0074434B">
        <w:rPr>
          <w:rFonts w:ascii="Book Antiqua" w:eastAsia="Malgun Gothic" w:hAnsi="Book Antiqua" w:cs="Times New Roman"/>
          <w:sz w:val="24"/>
          <w:szCs w:val="24"/>
        </w:rPr>
        <w:t xml:space="preserve">Among these, </w:t>
      </w:r>
      <w:r w:rsidR="00456471" w:rsidRPr="0074434B">
        <w:rPr>
          <w:rFonts w:ascii="Book Antiqua" w:eastAsia="Malgun Gothic" w:hAnsi="Book Antiqua" w:cs="Times New Roman"/>
          <w:sz w:val="24"/>
          <w:szCs w:val="24"/>
        </w:rPr>
        <w:t>28</w:t>
      </w:r>
      <w:r w:rsidRPr="0074434B">
        <w:rPr>
          <w:rFonts w:ascii="Book Antiqua" w:eastAsia="Malgun Gothic" w:hAnsi="Book Antiqua" w:cs="Times New Roman"/>
          <w:sz w:val="24"/>
          <w:szCs w:val="24"/>
        </w:rPr>
        <w:t xml:space="preserve"> </w:t>
      </w:r>
      <w:r w:rsidRPr="0074434B">
        <w:rPr>
          <w:rFonts w:ascii="Book Antiqua" w:eastAsia="Malgun Gothic" w:hAnsi="Book Antiqua" w:cs="Times New Roman"/>
          <w:color w:val="000000" w:themeColor="text1"/>
          <w:sz w:val="24"/>
          <w:szCs w:val="24"/>
        </w:rPr>
        <w:t xml:space="preserve">patients </w:t>
      </w:r>
      <w:r w:rsidR="00006A2D" w:rsidRPr="0074434B">
        <w:rPr>
          <w:rFonts w:ascii="Book Antiqua" w:eastAsia="Malgun Gothic" w:hAnsi="Book Antiqua" w:cs="Times New Roman"/>
          <w:color w:val="000000" w:themeColor="text1"/>
          <w:sz w:val="24"/>
          <w:szCs w:val="24"/>
        </w:rPr>
        <w:t xml:space="preserve">underwent </w:t>
      </w:r>
      <w:r w:rsidR="00842406" w:rsidRPr="0074434B">
        <w:rPr>
          <w:rFonts w:ascii="Book Antiqua" w:eastAsia="Malgun Gothic" w:hAnsi="Book Antiqua" w:cs="Times New Roman"/>
          <w:color w:val="000000" w:themeColor="text1"/>
          <w:sz w:val="24"/>
          <w:szCs w:val="24"/>
        </w:rPr>
        <w:t xml:space="preserve">secondary </w:t>
      </w:r>
      <w:r w:rsidRPr="0074434B">
        <w:rPr>
          <w:rFonts w:ascii="Book Antiqua" w:eastAsia="Malgun Gothic" w:hAnsi="Book Antiqua" w:cs="Times New Roman"/>
          <w:color w:val="000000" w:themeColor="text1"/>
          <w:sz w:val="24"/>
          <w:szCs w:val="24"/>
        </w:rPr>
        <w:t xml:space="preserve">ESD for </w:t>
      </w:r>
      <w:r w:rsidR="00842406" w:rsidRPr="0074434B">
        <w:rPr>
          <w:rFonts w:ascii="Book Antiqua" w:eastAsia="Malgun Gothic" w:hAnsi="Book Antiqua" w:cs="Times New Roman"/>
          <w:color w:val="000000" w:themeColor="text1"/>
          <w:sz w:val="24"/>
          <w:szCs w:val="24"/>
        </w:rPr>
        <w:t xml:space="preserve">a </w:t>
      </w:r>
      <w:r w:rsidRPr="0074434B">
        <w:rPr>
          <w:rFonts w:ascii="Book Antiqua" w:eastAsia="Malgun Gothic" w:hAnsi="Book Antiqua" w:cs="Times New Roman"/>
          <w:color w:val="000000" w:themeColor="text1"/>
          <w:sz w:val="24"/>
          <w:szCs w:val="24"/>
        </w:rPr>
        <w:t xml:space="preserve">residual or locally recurrent tumor. </w:t>
      </w:r>
      <w:r w:rsidR="008A2D18" w:rsidRPr="0074434B">
        <w:rPr>
          <w:rFonts w:ascii="Book Antiqua" w:eastAsia="Malgun Gothic" w:hAnsi="Book Antiqua" w:cs="Times New Roman"/>
          <w:color w:val="000000" w:themeColor="text1"/>
          <w:sz w:val="24"/>
          <w:szCs w:val="24"/>
        </w:rPr>
        <w:t xml:space="preserve">Our analysis </w:t>
      </w:r>
      <w:r w:rsidRPr="0074434B">
        <w:rPr>
          <w:rFonts w:ascii="Book Antiqua" w:eastAsia="Malgun Gothic" w:hAnsi="Book Antiqua" w:cs="Times New Roman"/>
          <w:color w:val="000000" w:themeColor="text1"/>
          <w:sz w:val="24"/>
          <w:szCs w:val="24"/>
        </w:rPr>
        <w:t xml:space="preserve">compared clinicopathologic factors between </w:t>
      </w:r>
      <w:r w:rsidR="00503EB6" w:rsidRPr="0074434B">
        <w:rPr>
          <w:rFonts w:ascii="Book Antiqua" w:eastAsia="Malgun Gothic" w:hAnsi="Book Antiqua" w:cs="Times New Roman"/>
          <w:color w:val="000000" w:themeColor="text1"/>
          <w:sz w:val="24"/>
          <w:szCs w:val="24"/>
        </w:rPr>
        <w:t>primary</w:t>
      </w:r>
      <w:r w:rsidRPr="0074434B">
        <w:rPr>
          <w:rFonts w:ascii="Book Antiqua" w:eastAsia="Malgun Gothic" w:hAnsi="Book Antiqua" w:cs="Times New Roman"/>
          <w:color w:val="000000" w:themeColor="text1"/>
          <w:sz w:val="24"/>
          <w:szCs w:val="24"/>
        </w:rPr>
        <w:t xml:space="preserve"> ESD and </w:t>
      </w:r>
      <w:r w:rsidR="00842406" w:rsidRPr="0074434B">
        <w:rPr>
          <w:rFonts w:ascii="Book Antiqua" w:eastAsia="Malgun Gothic" w:hAnsi="Book Antiqua" w:cs="Times New Roman"/>
          <w:color w:val="000000" w:themeColor="text1"/>
          <w:sz w:val="24"/>
          <w:szCs w:val="24"/>
        </w:rPr>
        <w:t xml:space="preserve">secondary </w:t>
      </w:r>
      <w:r w:rsidRPr="0074434B">
        <w:rPr>
          <w:rFonts w:ascii="Book Antiqua" w:eastAsia="Malgun Gothic" w:hAnsi="Book Antiqua" w:cs="Times New Roman"/>
          <w:color w:val="000000" w:themeColor="text1"/>
          <w:sz w:val="24"/>
          <w:szCs w:val="24"/>
        </w:rPr>
        <w:t xml:space="preserve">ESD groups. </w:t>
      </w:r>
    </w:p>
    <w:p w14:paraId="4FB0A05C" w14:textId="77777777" w:rsidR="00A10F72" w:rsidRDefault="00A10F72" w:rsidP="0074434B">
      <w:pPr>
        <w:wordWrap/>
        <w:adjustRightInd w:val="0"/>
        <w:snapToGrid w:val="0"/>
        <w:spacing w:after="0" w:line="360" w:lineRule="auto"/>
        <w:rPr>
          <w:rFonts w:ascii="Book Antiqua" w:eastAsia="SimSun" w:hAnsi="Book Antiqua" w:cs="Times New Roman"/>
          <w:color w:val="000000" w:themeColor="text1"/>
          <w:sz w:val="24"/>
          <w:szCs w:val="24"/>
          <w:lang w:eastAsia="zh-CN"/>
        </w:rPr>
      </w:pPr>
    </w:p>
    <w:p w14:paraId="7A8073D7" w14:textId="77777777" w:rsidR="00A10F72" w:rsidRDefault="00A10F72" w:rsidP="0074434B">
      <w:pPr>
        <w:wordWrap/>
        <w:adjustRightInd w:val="0"/>
        <w:snapToGrid w:val="0"/>
        <w:spacing w:after="0" w:line="360" w:lineRule="auto"/>
        <w:rPr>
          <w:rFonts w:ascii="Book Antiqua" w:eastAsia="SimSun" w:hAnsi="Book Antiqua"/>
          <w:b/>
          <w:i/>
          <w:sz w:val="24"/>
          <w:szCs w:val="24"/>
          <w:lang w:eastAsia="zh-CN"/>
        </w:rPr>
      </w:pPr>
      <w:r w:rsidRPr="0074434B">
        <w:rPr>
          <w:rFonts w:ascii="Book Antiqua" w:hAnsi="Book Antiqua"/>
          <w:b/>
          <w:i/>
          <w:sz w:val="24"/>
          <w:szCs w:val="24"/>
        </w:rPr>
        <w:t>RESULTS</w:t>
      </w:r>
    </w:p>
    <w:p w14:paraId="4B81A202" w14:textId="49A0418F" w:rsidR="00A10F72" w:rsidRDefault="003B6220" w:rsidP="0074434B">
      <w:pPr>
        <w:wordWrap/>
        <w:adjustRightInd w:val="0"/>
        <w:snapToGrid w:val="0"/>
        <w:spacing w:after="0" w:line="360" w:lineRule="auto"/>
        <w:rPr>
          <w:rFonts w:ascii="Book Antiqua" w:eastAsia="SimSun" w:hAnsi="Book Antiqua"/>
          <w:color w:val="000000"/>
          <w:sz w:val="24"/>
          <w:szCs w:val="24"/>
          <w:lang w:eastAsia="zh-CN"/>
        </w:rPr>
      </w:pPr>
      <w:r w:rsidRPr="0074434B">
        <w:rPr>
          <w:rFonts w:ascii="Book Antiqua" w:eastAsia="Malgun Gothic" w:hAnsi="Book Antiqua" w:cs="Times New Roman"/>
          <w:color w:val="000000" w:themeColor="text1"/>
          <w:sz w:val="24"/>
          <w:szCs w:val="24"/>
        </w:rPr>
        <w:t xml:space="preserve">The en-bloc resection and curative rate of resection of </w:t>
      </w:r>
      <w:r w:rsidR="00842406" w:rsidRPr="0074434B">
        <w:rPr>
          <w:rFonts w:ascii="Book Antiqua" w:eastAsia="Malgun Gothic" w:hAnsi="Book Antiqua" w:cs="Times New Roman"/>
          <w:color w:val="000000" w:themeColor="text1"/>
          <w:sz w:val="24"/>
          <w:szCs w:val="24"/>
        </w:rPr>
        <w:t>secondary</w:t>
      </w:r>
      <w:r w:rsidRPr="0074434B">
        <w:rPr>
          <w:rFonts w:ascii="Book Antiqua" w:eastAsia="Malgun Gothic" w:hAnsi="Book Antiqua" w:cs="Times New Roman"/>
          <w:color w:val="000000" w:themeColor="text1"/>
          <w:sz w:val="24"/>
          <w:szCs w:val="24"/>
        </w:rPr>
        <w:t xml:space="preserve"> ESD were 92.9% and 89.3%, respectively. </w:t>
      </w:r>
      <w:r w:rsidRPr="0074434B">
        <w:rPr>
          <w:rFonts w:ascii="Book Antiqua" w:hAnsi="Book Antiqua"/>
          <w:sz w:val="24"/>
          <w:szCs w:val="24"/>
        </w:rPr>
        <w:t xml:space="preserve">The average procedure time of </w:t>
      </w:r>
      <w:r w:rsidR="00842406" w:rsidRPr="0074434B">
        <w:rPr>
          <w:rFonts w:ascii="Book Antiqua" w:hAnsi="Book Antiqua"/>
          <w:sz w:val="24"/>
          <w:szCs w:val="24"/>
        </w:rPr>
        <w:t>secondary</w:t>
      </w:r>
      <w:r w:rsidRPr="0074434B">
        <w:rPr>
          <w:rFonts w:ascii="Book Antiqua" w:hAnsi="Book Antiqua"/>
          <w:sz w:val="24"/>
          <w:szCs w:val="24"/>
        </w:rPr>
        <w:t xml:space="preserve"> ESD was </w:t>
      </w:r>
      <w:r w:rsidR="00523249" w:rsidRPr="0074434B">
        <w:rPr>
          <w:rFonts w:ascii="Book Antiqua" w:hAnsi="Book Antiqua"/>
          <w:sz w:val="24"/>
          <w:szCs w:val="24"/>
        </w:rPr>
        <w:t>significantly longer than primary ESD (</w:t>
      </w:r>
      <w:r w:rsidRPr="0074434B">
        <w:rPr>
          <w:rFonts w:ascii="Book Antiqua" w:hAnsi="Book Antiqua"/>
          <w:sz w:val="24"/>
          <w:szCs w:val="24"/>
        </w:rPr>
        <w:t xml:space="preserve">78.2 </w:t>
      </w:r>
      <w:r w:rsidR="00E07EF7" w:rsidRPr="0074434B">
        <w:rPr>
          <w:rFonts w:ascii="Book Antiqua" w:hAnsi="Book Antiqua"/>
          <w:sz w:val="24"/>
          <w:szCs w:val="24"/>
        </w:rPr>
        <w:t>min</w:t>
      </w:r>
      <w:r w:rsidR="00E07EF7" w:rsidRPr="0074434B">
        <w:rPr>
          <w:rFonts w:ascii="Book Antiqua" w:hAnsi="Book Antiqua"/>
          <w:i/>
          <w:sz w:val="24"/>
          <w:szCs w:val="24"/>
        </w:rPr>
        <w:t xml:space="preserve"> </w:t>
      </w:r>
      <w:r w:rsidR="00523249" w:rsidRPr="0074434B">
        <w:rPr>
          <w:rFonts w:ascii="Book Antiqua" w:hAnsi="Book Antiqua"/>
          <w:i/>
          <w:sz w:val="24"/>
          <w:szCs w:val="24"/>
        </w:rPr>
        <w:t>vs</w:t>
      </w:r>
      <w:r w:rsidR="00523249" w:rsidRPr="0074434B">
        <w:rPr>
          <w:rFonts w:ascii="Book Antiqua" w:hAnsi="Book Antiqua"/>
          <w:sz w:val="24"/>
          <w:szCs w:val="24"/>
        </w:rPr>
        <w:t xml:space="preserve"> 55.1 mi</w:t>
      </w:r>
      <w:r w:rsidRPr="0074434B">
        <w:rPr>
          <w:rFonts w:ascii="Book Antiqua" w:hAnsi="Book Antiqua"/>
          <w:sz w:val="24"/>
          <w:szCs w:val="24"/>
        </w:rPr>
        <w:t>n</w:t>
      </w:r>
      <w:r w:rsidR="00523249" w:rsidRPr="0074434B">
        <w:rPr>
          <w:rFonts w:ascii="Book Antiqua" w:hAnsi="Book Antiqua"/>
          <w:sz w:val="24"/>
          <w:szCs w:val="24"/>
        </w:rPr>
        <w:t xml:space="preserve">, </w:t>
      </w:r>
      <w:r w:rsidR="00523249" w:rsidRPr="0074434B">
        <w:rPr>
          <w:rFonts w:ascii="Book Antiqua" w:hAnsi="Book Antiqua"/>
          <w:i/>
          <w:sz w:val="24"/>
          <w:szCs w:val="24"/>
        </w:rPr>
        <w:t>P</w:t>
      </w:r>
      <w:r w:rsidR="00523249" w:rsidRPr="0074434B">
        <w:rPr>
          <w:rFonts w:ascii="Book Antiqua" w:hAnsi="Book Antiqua"/>
          <w:sz w:val="24"/>
          <w:szCs w:val="24"/>
        </w:rPr>
        <w:t xml:space="preserve"> = 0.004) </w:t>
      </w:r>
      <w:r w:rsidR="00965475" w:rsidRPr="0074434B">
        <w:rPr>
          <w:rFonts w:ascii="Book Antiqua" w:hAnsi="Book Antiqua"/>
          <w:sz w:val="24"/>
          <w:szCs w:val="24"/>
        </w:rPr>
        <w:t>and</w:t>
      </w:r>
      <w:r w:rsidRPr="0074434B">
        <w:rPr>
          <w:rFonts w:ascii="Book Antiqua" w:hAnsi="Book Antiqua"/>
          <w:sz w:val="24"/>
          <w:szCs w:val="24"/>
        </w:rPr>
        <w:t xml:space="preserve"> </w:t>
      </w:r>
      <w:r w:rsidR="00965475" w:rsidRPr="0074434B">
        <w:rPr>
          <w:rFonts w:ascii="Book Antiqua" w:eastAsia="Malgun Gothic" w:hAnsi="Book Antiqua" w:cs="Times New Roman"/>
          <w:color w:val="000000" w:themeColor="text1"/>
          <w:sz w:val="24"/>
          <w:szCs w:val="24"/>
        </w:rPr>
        <w:t>t</w:t>
      </w:r>
      <w:r w:rsidR="00802529" w:rsidRPr="0074434B">
        <w:rPr>
          <w:rFonts w:ascii="Book Antiqua" w:eastAsia="Malgun Gothic" w:hAnsi="Book Antiqua" w:cs="Times New Roman"/>
          <w:color w:val="000000" w:themeColor="text1"/>
          <w:sz w:val="24"/>
          <w:szCs w:val="24"/>
        </w:rPr>
        <w:t xml:space="preserve">he </w:t>
      </w:r>
      <w:r w:rsidR="00A7733D" w:rsidRPr="0074434B">
        <w:rPr>
          <w:rFonts w:ascii="Book Antiqua" w:eastAsia="Malgun Gothic" w:hAnsi="Book Antiqua" w:cs="Times New Roman"/>
          <w:color w:val="000000" w:themeColor="text1"/>
          <w:sz w:val="24"/>
          <w:szCs w:val="24"/>
        </w:rPr>
        <w:t>adverse events</w:t>
      </w:r>
      <w:r w:rsidRPr="0074434B">
        <w:rPr>
          <w:rFonts w:ascii="Book Antiqua" w:eastAsia="Malgun Gothic" w:hAnsi="Book Antiqua" w:cs="Times New Roman"/>
          <w:color w:val="000000" w:themeColor="text1"/>
          <w:sz w:val="24"/>
          <w:szCs w:val="24"/>
        </w:rPr>
        <w:t xml:space="preserve"> rate was </w:t>
      </w:r>
      <w:r w:rsidR="00523249" w:rsidRPr="0074434B">
        <w:rPr>
          <w:rFonts w:ascii="Book Antiqua" w:eastAsia="Malgun Gothic" w:hAnsi="Book Antiqua" w:cs="Times New Roman"/>
          <w:color w:val="000000" w:themeColor="text1"/>
          <w:sz w:val="24"/>
          <w:szCs w:val="24"/>
        </w:rPr>
        <w:t>slightly higher in secondary ESD group than primary ESD group without statistical significance (</w:t>
      </w:r>
      <w:r w:rsidRPr="0074434B">
        <w:rPr>
          <w:rFonts w:ascii="Book Antiqua" w:eastAsia="Malgun Gothic" w:hAnsi="Book Antiqua" w:cs="Times New Roman"/>
          <w:color w:val="000000" w:themeColor="text1"/>
          <w:sz w:val="24"/>
          <w:szCs w:val="24"/>
        </w:rPr>
        <w:t>10.7</w:t>
      </w:r>
      <w:r w:rsidR="00E07EF7">
        <w:rPr>
          <w:rFonts w:ascii="Book Antiqua" w:eastAsia="SimSun" w:hAnsi="Book Antiqua" w:cs="Times New Roman" w:hint="eastAsia"/>
          <w:color w:val="000000" w:themeColor="text1"/>
          <w:sz w:val="24"/>
          <w:szCs w:val="24"/>
          <w:lang w:eastAsia="zh-CN"/>
        </w:rPr>
        <w:t>%</w:t>
      </w:r>
      <w:r w:rsidR="00523249" w:rsidRPr="0074434B">
        <w:rPr>
          <w:rFonts w:ascii="Book Antiqua" w:eastAsia="Malgun Gothic" w:hAnsi="Book Antiqua" w:cs="Times New Roman"/>
          <w:color w:val="000000" w:themeColor="text1"/>
          <w:sz w:val="24"/>
          <w:szCs w:val="24"/>
        </w:rPr>
        <w:t xml:space="preserve"> </w:t>
      </w:r>
      <w:r w:rsidR="00523249" w:rsidRPr="0074434B">
        <w:rPr>
          <w:rFonts w:ascii="Book Antiqua" w:eastAsia="Malgun Gothic" w:hAnsi="Book Antiqua" w:cs="Times New Roman"/>
          <w:i/>
          <w:color w:val="000000" w:themeColor="text1"/>
          <w:sz w:val="24"/>
          <w:szCs w:val="24"/>
        </w:rPr>
        <w:t>vs</w:t>
      </w:r>
      <w:r w:rsidR="00523249" w:rsidRPr="0074434B">
        <w:rPr>
          <w:rFonts w:ascii="Book Antiqua" w:eastAsia="Malgun Gothic" w:hAnsi="Book Antiqua" w:cs="Times New Roman"/>
          <w:color w:val="000000" w:themeColor="text1"/>
          <w:sz w:val="24"/>
          <w:szCs w:val="24"/>
        </w:rPr>
        <w:t xml:space="preserve"> 3.8%, </w:t>
      </w:r>
      <w:r w:rsidR="00523249" w:rsidRPr="0074434B">
        <w:rPr>
          <w:rFonts w:ascii="Book Antiqua" w:eastAsia="Malgun Gothic" w:hAnsi="Book Antiqua" w:cs="Times New Roman"/>
          <w:i/>
          <w:color w:val="000000" w:themeColor="text1"/>
          <w:sz w:val="24"/>
          <w:szCs w:val="24"/>
        </w:rPr>
        <w:t>P</w:t>
      </w:r>
      <w:r w:rsidR="00523249" w:rsidRPr="0074434B">
        <w:rPr>
          <w:rFonts w:ascii="Book Antiqua" w:eastAsia="Malgun Gothic" w:hAnsi="Book Antiqua" w:cs="Times New Roman"/>
          <w:color w:val="000000" w:themeColor="text1"/>
          <w:sz w:val="24"/>
          <w:szCs w:val="24"/>
        </w:rPr>
        <w:t xml:space="preserve"> = 0.095)</w:t>
      </w:r>
      <w:r w:rsidRPr="0074434B">
        <w:rPr>
          <w:rFonts w:ascii="Book Antiqua" w:eastAsia="Malgun Gothic" w:hAnsi="Book Antiqua" w:cs="Times New Roman"/>
          <w:color w:val="000000" w:themeColor="text1"/>
          <w:sz w:val="24"/>
          <w:szCs w:val="24"/>
        </w:rPr>
        <w:t xml:space="preserve">. </w:t>
      </w:r>
      <w:r w:rsidR="00523249" w:rsidRPr="0074434B">
        <w:rPr>
          <w:rFonts w:ascii="Book Antiqua" w:eastAsia="Malgun Gothic" w:hAnsi="Book Antiqua" w:cs="Times New Roman"/>
          <w:color w:val="000000" w:themeColor="text1"/>
          <w:sz w:val="24"/>
          <w:szCs w:val="24"/>
        </w:rPr>
        <w:t xml:space="preserve">Patients who received secondary ESD had favorable outcomes without severe </w:t>
      </w:r>
      <w:r w:rsidR="00A7733D" w:rsidRPr="0074434B">
        <w:rPr>
          <w:rFonts w:ascii="Book Antiqua" w:eastAsia="Malgun Gothic" w:hAnsi="Book Antiqua" w:cs="Times New Roman"/>
          <w:color w:val="000000" w:themeColor="text1"/>
          <w:sz w:val="24"/>
          <w:szCs w:val="24"/>
        </w:rPr>
        <w:t>adverse event</w:t>
      </w:r>
      <w:r w:rsidR="00523249" w:rsidRPr="0074434B">
        <w:rPr>
          <w:rFonts w:ascii="Book Antiqua" w:eastAsia="Malgun Gothic" w:hAnsi="Book Antiqua" w:cs="Times New Roman"/>
          <w:color w:val="000000" w:themeColor="text1"/>
          <w:sz w:val="24"/>
          <w:szCs w:val="24"/>
        </w:rPr>
        <w:t xml:space="preserve">s. </w:t>
      </w:r>
      <w:r w:rsidR="002A3059" w:rsidRPr="0074434B">
        <w:rPr>
          <w:rFonts w:ascii="Book Antiqua" w:hAnsi="Book Antiqua"/>
          <w:color w:val="000000"/>
          <w:sz w:val="24"/>
          <w:szCs w:val="24"/>
        </w:rPr>
        <w:t xml:space="preserve">During a mean follow-up period, no local recurrence occurred in </w:t>
      </w:r>
      <w:r w:rsidR="00965475" w:rsidRPr="0074434B">
        <w:rPr>
          <w:rFonts w:ascii="Book Antiqua" w:hAnsi="Book Antiqua"/>
          <w:color w:val="000000"/>
          <w:sz w:val="24"/>
          <w:szCs w:val="24"/>
        </w:rPr>
        <w:t xml:space="preserve">patients who received </w:t>
      </w:r>
      <w:r w:rsidR="00842406" w:rsidRPr="0074434B">
        <w:rPr>
          <w:rFonts w:ascii="Book Antiqua" w:hAnsi="Book Antiqua"/>
          <w:color w:val="000000"/>
          <w:sz w:val="24"/>
          <w:szCs w:val="24"/>
        </w:rPr>
        <w:t>secondary</w:t>
      </w:r>
      <w:r w:rsidRPr="0074434B">
        <w:rPr>
          <w:rFonts w:ascii="Book Antiqua" w:hAnsi="Book Antiqua"/>
          <w:color w:val="000000"/>
          <w:sz w:val="24"/>
          <w:szCs w:val="24"/>
        </w:rPr>
        <w:t xml:space="preserve"> ESD</w:t>
      </w:r>
      <w:r w:rsidR="002A3059" w:rsidRPr="0074434B">
        <w:rPr>
          <w:rFonts w:ascii="Book Antiqua" w:hAnsi="Book Antiqua"/>
          <w:color w:val="000000"/>
          <w:sz w:val="24"/>
          <w:szCs w:val="24"/>
        </w:rPr>
        <w:t xml:space="preserve">. </w:t>
      </w:r>
    </w:p>
    <w:p w14:paraId="3CE9F81E" w14:textId="77777777" w:rsidR="00A10F72" w:rsidRDefault="00A10F72" w:rsidP="0074434B">
      <w:pPr>
        <w:wordWrap/>
        <w:adjustRightInd w:val="0"/>
        <w:snapToGrid w:val="0"/>
        <w:spacing w:after="0" w:line="360" w:lineRule="auto"/>
        <w:rPr>
          <w:rFonts w:ascii="Book Antiqua" w:eastAsia="SimSun" w:hAnsi="Book Antiqua"/>
          <w:color w:val="000000"/>
          <w:sz w:val="24"/>
          <w:szCs w:val="24"/>
          <w:lang w:eastAsia="zh-CN"/>
        </w:rPr>
      </w:pPr>
    </w:p>
    <w:p w14:paraId="265BD081" w14:textId="2BD1C507" w:rsidR="00A10F72" w:rsidRPr="00A10F72" w:rsidRDefault="00A10F72" w:rsidP="0074434B">
      <w:pPr>
        <w:wordWrap/>
        <w:adjustRightInd w:val="0"/>
        <w:snapToGrid w:val="0"/>
        <w:spacing w:after="0" w:line="360" w:lineRule="auto"/>
        <w:rPr>
          <w:rFonts w:ascii="Book Antiqua" w:eastAsia="SimSun" w:hAnsi="Book Antiqua"/>
          <w:b/>
          <w:i/>
          <w:sz w:val="24"/>
          <w:szCs w:val="24"/>
          <w:lang w:eastAsia="zh-CN"/>
        </w:rPr>
      </w:pPr>
      <w:r>
        <w:rPr>
          <w:rFonts w:ascii="Book Antiqua" w:hAnsi="Book Antiqua"/>
          <w:b/>
          <w:i/>
          <w:sz w:val="24"/>
          <w:szCs w:val="24"/>
        </w:rPr>
        <w:t>CONCLUSION</w:t>
      </w:r>
    </w:p>
    <w:p w14:paraId="34EB1A39" w14:textId="0D29DB69" w:rsidR="002A3059" w:rsidRPr="00B2167D" w:rsidRDefault="00B2167D" w:rsidP="0074434B">
      <w:pPr>
        <w:wordWrap/>
        <w:adjustRightInd w:val="0"/>
        <w:snapToGrid w:val="0"/>
        <w:spacing w:after="0" w:line="360" w:lineRule="auto"/>
        <w:rPr>
          <w:rFonts w:ascii="Book Antiqua" w:eastAsia="SimSun" w:hAnsi="Book Antiqua"/>
          <w:sz w:val="24"/>
          <w:szCs w:val="24"/>
          <w:lang w:eastAsia="zh-CN"/>
        </w:rPr>
      </w:pPr>
      <w:r w:rsidRPr="0074434B">
        <w:rPr>
          <w:rFonts w:ascii="Book Antiqua" w:hAnsi="Book Antiqua"/>
          <w:sz w:val="24"/>
          <w:szCs w:val="24"/>
        </w:rPr>
        <w:t>Secondary ESD of residual or locally recurrent gastric tumors appears to be feasible and curative treatmen</w:t>
      </w:r>
      <w:r>
        <w:rPr>
          <w:rFonts w:ascii="Book Antiqua" w:eastAsia="SimSun" w:hAnsi="Book Antiqua" w:hint="eastAsia"/>
          <w:sz w:val="24"/>
          <w:szCs w:val="24"/>
          <w:lang w:eastAsia="zh-CN"/>
        </w:rPr>
        <w:t xml:space="preserve">t </w:t>
      </w:r>
      <w:r w:rsidR="00EE1D09" w:rsidRPr="0074434B">
        <w:rPr>
          <w:rFonts w:ascii="Book Antiqua" w:hAnsi="Book Antiqua"/>
          <w:sz w:val="24"/>
          <w:szCs w:val="24"/>
        </w:rPr>
        <w:t xml:space="preserve">though it requires </w:t>
      </w:r>
      <w:r w:rsidR="008A2D18" w:rsidRPr="0074434B">
        <w:rPr>
          <w:rFonts w:ascii="Book Antiqua" w:hAnsi="Book Antiqua"/>
          <w:sz w:val="24"/>
          <w:szCs w:val="24"/>
        </w:rPr>
        <w:t>greater</w:t>
      </w:r>
      <w:r w:rsidR="00EE1D09" w:rsidRPr="0074434B">
        <w:rPr>
          <w:rFonts w:ascii="Book Antiqua" w:hAnsi="Book Antiqua"/>
          <w:sz w:val="24"/>
          <w:szCs w:val="24"/>
        </w:rPr>
        <w:t xml:space="preserve"> technical efficiency and longer procedure time</w:t>
      </w:r>
      <w:r>
        <w:rPr>
          <w:rFonts w:ascii="Book Antiqua" w:eastAsia="SimSun" w:hAnsi="Book Antiqua" w:hint="eastAsia"/>
          <w:sz w:val="24"/>
          <w:szCs w:val="24"/>
          <w:lang w:eastAsia="zh-CN"/>
        </w:rPr>
        <w:t>.</w:t>
      </w:r>
    </w:p>
    <w:p w14:paraId="2980773C" w14:textId="77777777" w:rsidR="00A10F72" w:rsidRPr="00A10F72" w:rsidRDefault="00A10F72" w:rsidP="0074434B">
      <w:pPr>
        <w:wordWrap/>
        <w:adjustRightInd w:val="0"/>
        <w:snapToGrid w:val="0"/>
        <w:spacing w:after="0" w:line="360" w:lineRule="auto"/>
        <w:rPr>
          <w:rFonts w:ascii="Book Antiqua" w:eastAsia="SimSun" w:hAnsi="Book Antiqua"/>
          <w:sz w:val="24"/>
          <w:szCs w:val="24"/>
          <w:lang w:eastAsia="zh-CN"/>
        </w:rPr>
      </w:pPr>
    </w:p>
    <w:p w14:paraId="3A59CA2F" w14:textId="3774C1FE" w:rsidR="00D533A7" w:rsidRPr="0074434B" w:rsidRDefault="008D10DC" w:rsidP="0074434B">
      <w:pPr>
        <w:wordWrap/>
        <w:adjustRightInd w:val="0"/>
        <w:snapToGrid w:val="0"/>
        <w:spacing w:after="0" w:line="360" w:lineRule="auto"/>
        <w:rPr>
          <w:rFonts w:ascii="Book Antiqua" w:eastAsia="Malgun Gothic" w:hAnsi="Book Antiqua" w:cs="Times New Roman"/>
          <w:color w:val="000000"/>
          <w:sz w:val="24"/>
          <w:szCs w:val="24"/>
        </w:rPr>
      </w:pPr>
      <w:r w:rsidRPr="0074434B">
        <w:rPr>
          <w:rFonts w:ascii="Book Antiqua" w:eastAsia="Malgun Gothic" w:hAnsi="Book Antiqua" w:cs="Times New Roman"/>
          <w:b/>
          <w:color w:val="000000"/>
          <w:sz w:val="24"/>
          <w:szCs w:val="24"/>
        </w:rPr>
        <w:t>Key</w:t>
      </w:r>
      <w:r w:rsidR="00A10F72">
        <w:rPr>
          <w:rFonts w:ascii="Book Antiqua" w:eastAsia="SimSun" w:hAnsi="Book Antiqua" w:cs="Times New Roman" w:hint="eastAsia"/>
          <w:b/>
          <w:color w:val="000000"/>
          <w:sz w:val="24"/>
          <w:szCs w:val="24"/>
          <w:lang w:eastAsia="zh-CN"/>
        </w:rPr>
        <w:t xml:space="preserve"> </w:t>
      </w:r>
      <w:r w:rsidRPr="0074434B">
        <w:rPr>
          <w:rFonts w:ascii="Book Antiqua" w:eastAsia="Malgun Gothic" w:hAnsi="Book Antiqua" w:cs="Times New Roman"/>
          <w:b/>
          <w:color w:val="000000"/>
          <w:sz w:val="24"/>
          <w:szCs w:val="24"/>
        </w:rPr>
        <w:t xml:space="preserve">words: </w:t>
      </w:r>
      <w:r w:rsidRPr="0074434B">
        <w:rPr>
          <w:rFonts w:ascii="Book Antiqua" w:eastAsia="Malgun Gothic" w:hAnsi="Book Antiqua" w:cs="Times New Roman"/>
          <w:color w:val="000000"/>
          <w:sz w:val="24"/>
          <w:szCs w:val="24"/>
        </w:rPr>
        <w:t xml:space="preserve">Endoscopic submucosal dissection; </w:t>
      </w:r>
      <w:r w:rsidR="002A3059" w:rsidRPr="0074434B">
        <w:rPr>
          <w:rFonts w:ascii="Book Antiqua" w:eastAsia="Malgun Gothic" w:hAnsi="Book Antiqua" w:cs="Times New Roman"/>
          <w:color w:val="000000"/>
          <w:sz w:val="24"/>
          <w:szCs w:val="24"/>
        </w:rPr>
        <w:t xml:space="preserve">Gastric </w:t>
      </w:r>
      <w:r w:rsidR="00BE09CF" w:rsidRPr="0074434B">
        <w:rPr>
          <w:rFonts w:ascii="Book Antiqua" w:eastAsia="Malgun Gothic" w:hAnsi="Book Antiqua" w:cs="Times New Roman"/>
          <w:color w:val="000000"/>
          <w:sz w:val="24"/>
          <w:szCs w:val="24"/>
        </w:rPr>
        <w:t xml:space="preserve">neoplasms; </w:t>
      </w:r>
      <w:r w:rsidR="00842406" w:rsidRPr="0074434B">
        <w:rPr>
          <w:rFonts w:ascii="Book Antiqua" w:eastAsia="Malgun Gothic" w:hAnsi="Book Antiqua" w:cs="Times New Roman"/>
          <w:color w:val="000000"/>
          <w:sz w:val="24"/>
          <w:szCs w:val="24"/>
        </w:rPr>
        <w:t>Secondary</w:t>
      </w:r>
      <w:r w:rsidR="00EE1D09" w:rsidRPr="0074434B">
        <w:rPr>
          <w:rFonts w:ascii="Book Antiqua" w:eastAsia="Malgun Gothic" w:hAnsi="Book Antiqua" w:cs="Times New Roman"/>
          <w:color w:val="000000"/>
          <w:sz w:val="24"/>
          <w:szCs w:val="24"/>
        </w:rPr>
        <w:t xml:space="preserve"> </w:t>
      </w:r>
      <w:r w:rsidR="00A10F72" w:rsidRPr="0074434B">
        <w:rPr>
          <w:rFonts w:ascii="Book Antiqua" w:eastAsia="Malgun Gothic" w:hAnsi="Book Antiqua" w:cs="Times New Roman"/>
          <w:color w:val="000000"/>
          <w:sz w:val="24"/>
          <w:szCs w:val="24"/>
        </w:rPr>
        <w:t>endoscopic submucosal dissection</w:t>
      </w:r>
      <w:r w:rsidR="005226E5" w:rsidRPr="0074434B">
        <w:rPr>
          <w:rFonts w:ascii="Book Antiqua" w:eastAsia="Malgun Gothic" w:hAnsi="Book Antiqua" w:cs="Times New Roman"/>
          <w:color w:val="000000"/>
          <w:sz w:val="24"/>
          <w:szCs w:val="24"/>
        </w:rPr>
        <w:t>; Residual tumors; Recurrent tumors</w:t>
      </w:r>
    </w:p>
    <w:p w14:paraId="21AE3FDF" w14:textId="77777777" w:rsidR="00D533A7" w:rsidRDefault="00D533A7" w:rsidP="0074434B">
      <w:pPr>
        <w:wordWrap/>
        <w:adjustRightInd w:val="0"/>
        <w:snapToGrid w:val="0"/>
        <w:spacing w:after="0" w:line="360" w:lineRule="auto"/>
        <w:rPr>
          <w:rFonts w:ascii="Book Antiqua" w:eastAsia="SimSun" w:hAnsi="Book Antiqua" w:cs="Times New Roman"/>
          <w:color w:val="000000"/>
          <w:sz w:val="24"/>
          <w:szCs w:val="24"/>
          <w:lang w:eastAsia="zh-CN"/>
        </w:rPr>
      </w:pPr>
    </w:p>
    <w:p w14:paraId="289DCC83" w14:textId="77777777" w:rsidR="00E07EF7" w:rsidRPr="00E07EF7" w:rsidRDefault="00E07EF7" w:rsidP="00E07EF7">
      <w:pPr>
        <w:wordWrap/>
        <w:autoSpaceDE/>
        <w:autoSpaceDN/>
        <w:adjustRightInd w:val="0"/>
        <w:snapToGrid w:val="0"/>
        <w:spacing w:after="0" w:line="360" w:lineRule="auto"/>
        <w:rPr>
          <w:rFonts w:ascii="Book Antiqua" w:eastAsia="SimSun" w:hAnsi="Book Antiqua" w:cs="Tahoma"/>
          <w:color w:val="000000"/>
          <w:sz w:val="24"/>
          <w:szCs w:val="24"/>
          <w:lang w:eastAsia="zh-CN"/>
        </w:rPr>
      </w:pPr>
      <w:bookmarkStart w:id="26" w:name="OLE_LINK148"/>
      <w:bookmarkStart w:id="27" w:name="OLE_LINK149"/>
      <w:bookmarkStart w:id="28" w:name="OLE_LINK200"/>
      <w:bookmarkStart w:id="29" w:name="OLE_LINK288"/>
      <w:bookmarkStart w:id="30" w:name="OLE_LINK1864"/>
      <w:bookmarkStart w:id="31" w:name="OLE_LINK16"/>
      <w:bookmarkStart w:id="32" w:name="OLE_LINK382"/>
      <w:bookmarkStart w:id="33" w:name="OLE_LINK306"/>
      <w:bookmarkStart w:id="34" w:name="OLE_LINK569"/>
      <w:bookmarkStart w:id="35" w:name="OLE_LINK682"/>
      <w:r w:rsidRPr="00E07EF7">
        <w:rPr>
          <w:rFonts w:ascii="Book Antiqua" w:eastAsia="SimSun" w:hAnsi="Book Antiqua" w:cs="Tahoma"/>
          <w:b/>
          <w:color w:val="000000"/>
          <w:sz w:val="24"/>
          <w:szCs w:val="24"/>
          <w:lang w:eastAsia="ja-JP"/>
        </w:rPr>
        <w:t>© The Author(s) 201</w:t>
      </w:r>
      <w:r w:rsidRPr="00E07EF7">
        <w:rPr>
          <w:rFonts w:ascii="Book Antiqua" w:eastAsia="SimSun" w:hAnsi="Book Antiqua" w:cs="Tahoma"/>
          <w:b/>
          <w:color w:val="000000"/>
          <w:sz w:val="24"/>
          <w:szCs w:val="24"/>
          <w:lang w:eastAsia="zh-CN"/>
        </w:rPr>
        <w:t>8</w:t>
      </w:r>
      <w:r w:rsidRPr="00E07EF7">
        <w:rPr>
          <w:rFonts w:ascii="Book Antiqua" w:eastAsia="SimSun" w:hAnsi="Book Antiqua" w:cs="Tahoma"/>
          <w:b/>
          <w:color w:val="000000"/>
          <w:sz w:val="24"/>
          <w:szCs w:val="24"/>
          <w:lang w:eastAsia="ja-JP"/>
        </w:rPr>
        <w:t>.</w:t>
      </w:r>
      <w:r w:rsidRPr="00E07EF7">
        <w:rPr>
          <w:rFonts w:ascii="Book Antiqua" w:eastAsia="SimSun" w:hAnsi="Book Antiqua" w:cs="Tahoma"/>
          <w:color w:val="000000"/>
          <w:sz w:val="24"/>
          <w:szCs w:val="24"/>
          <w:lang w:eastAsia="ja-JP"/>
        </w:rPr>
        <w:t xml:space="preserve"> Published by Baishideng Publishing Group Inc. All rights reserved.</w:t>
      </w:r>
      <w:bookmarkEnd w:id="26"/>
      <w:bookmarkEnd w:id="27"/>
      <w:bookmarkEnd w:id="28"/>
      <w:bookmarkEnd w:id="29"/>
      <w:bookmarkEnd w:id="30"/>
      <w:bookmarkEnd w:id="31"/>
      <w:bookmarkEnd w:id="32"/>
      <w:bookmarkEnd w:id="33"/>
      <w:bookmarkEnd w:id="34"/>
      <w:bookmarkEnd w:id="35"/>
    </w:p>
    <w:p w14:paraId="652A5E5C" w14:textId="77777777" w:rsidR="00E07EF7" w:rsidRPr="00E07EF7" w:rsidRDefault="00E07EF7" w:rsidP="0074434B">
      <w:pPr>
        <w:wordWrap/>
        <w:adjustRightInd w:val="0"/>
        <w:snapToGrid w:val="0"/>
        <w:spacing w:after="0" w:line="360" w:lineRule="auto"/>
        <w:rPr>
          <w:rFonts w:ascii="Book Antiqua" w:eastAsia="SimSun" w:hAnsi="Book Antiqua" w:cs="Times New Roman"/>
          <w:color w:val="000000"/>
          <w:sz w:val="24"/>
          <w:szCs w:val="24"/>
          <w:lang w:eastAsia="zh-CN"/>
        </w:rPr>
      </w:pPr>
    </w:p>
    <w:p w14:paraId="4E6F3C3C" w14:textId="77777777" w:rsidR="00E07EF7" w:rsidRDefault="00391E59" w:rsidP="0074434B">
      <w:pPr>
        <w:wordWrap/>
        <w:adjustRightInd w:val="0"/>
        <w:snapToGrid w:val="0"/>
        <w:spacing w:after="0" w:line="360" w:lineRule="auto"/>
        <w:rPr>
          <w:rFonts w:ascii="Book Antiqua" w:eastAsia="SimSun" w:hAnsi="Book Antiqua" w:cs="Times New Roman"/>
          <w:color w:val="000000"/>
          <w:sz w:val="24"/>
          <w:szCs w:val="24"/>
          <w:lang w:eastAsia="zh-CN"/>
        </w:rPr>
      </w:pPr>
      <w:r w:rsidRPr="0074434B">
        <w:rPr>
          <w:rFonts w:ascii="Book Antiqua" w:eastAsia="Malgun Gothic" w:hAnsi="Book Antiqua" w:cs="Times New Roman"/>
          <w:b/>
          <w:color w:val="000000"/>
          <w:sz w:val="24"/>
          <w:szCs w:val="24"/>
        </w:rPr>
        <w:t>Core tip:</w:t>
      </w:r>
      <w:r w:rsidR="00CA46C9" w:rsidRPr="0074434B">
        <w:rPr>
          <w:rFonts w:ascii="Book Antiqua" w:eastAsia="Malgun Gothic" w:hAnsi="Book Antiqua" w:cs="Times New Roman"/>
          <w:color w:val="000000"/>
          <w:sz w:val="24"/>
          <w:szCs w:val="24"/>
        </w:rPr>
        <w:t xml:space="preserve"> Although secondary (Redo) </w:t>
      </w:r>
      <w:r w:rsidR="00E07EF7" w:rsidRPr="0074434B">
        <w:rPr>
          <w:rFonts w:ascii="Book Antiqua" w:eastAsia="Malgun Gothic" w:hAnsi="Book Antiqua" w:cs="Times New Roman"/>
          <w:color w:val="000000"/>
          <w:sz w:val="24"/>
          <w:szCs w:val="24"/>
        </w:rPr>
        <w:t>endoscopic submucosal dissection (ESD)</w:t>
      </w:r>
      <w:r w:rsidR="00CA46C9" w:rsidRPr="0074434B">
        <w:rPr>
          <w:rFonts w:ascii="Book Antiqua" w:eastAsia="Malgun Gothic" w:hAnsi="Book Antiqua" w:cs="Times New Roman"/>
          <w:color w:val="000000"/>
          <w:sz w:val="24"/>
          <w:szCs w:val="24"/>
        </w:rPr>
        <w:t xml:space="preserve"> is technically demanding, it can be applied to residual or recurrent tumors. We categorized secondary ESD into three groups according to the surgical strategy and analyzed them. There is no consensus on the timing of salvage ESD. This is the first study to report the feasibility and safety of secondary ESD according to the timing of ESD. Although secondary (Redo) ESD requires greater technical efficiency and a longer procedure time, secondary ESD of residual or locally recurrent gastric tumors appears to be a feasible and curative treatment.</w:t>
      </w:r>
    </w:p>
    <w:p w14:paraId="3810DFD7" w14:textId="77777777" w:rsidR="00E07EF7" w:rsidRDefault="00E07EF7" w:rsidP="0074434B">
      <w:pPr>
        <w:wordWrap/>
        <w:adjustRightInd w:val="0"/>
        <w:snapToGrid w:val="0"/>
        <w:spacing w:after="0" w:line="360" w:lineRule="auto"/>
        <w:rPr>
          <w:rFonts w:ascii="Book Antiqua" w:eastAsia="SimSun" w:hAnsi="Book Antiqua" w:cs="Times New Roman"/>
          <w:color w:val="000000"/>
          <w:sz w:val="24"/>
          <w:szCs w:val="24"/>
          <w:lang w:eastAsia="zh-CN"/>
        </w:rPr>
      </w:pPr>
    </w:p>
    <w:p w14:paraId="7A681FA8" w14:textId="721E7E85" w:rsidR="00E07EF7" w:rsidRPr="00E07EF7" w:rsidRDefault="00E07EF7" w:rsidP="0074434B">
      <w:pPr>
        <w:wordWrap/>
        <w:adjustRightInd w:val="0"/>
        <w:snapToGrid w:val="0"/>
        <w:spacing w:after="0" w:line="360" w:lineRule="auto"/>
        <w:rPr>
          <w:rFonts w:ascii="Book Antiqua" w:eastAsia="SimSun" w:hAnsi="Book Antiqua" w:cs="Times New Roman"/>
          <w:color w:val="000000"/>
          <w:kern w:val="0"/>
          <w:sz w:val="24"/>
          <w:szCs w:val="24"/>
          <w:lang w:eastAsia="zh-CN"/>
        </w:rPr>
      </w:pPr>
      <w:r w:rsidRPr="00E07EF7">
        <w:rPr>
          <w:rFonts w:ascii="Book Antiqua" w:eastAsia="Dotum" w:hAnsi="Book Antiqua" w:cs="Times New Roman"/>
          <w:color w:val="000000"/>
          <w:kern w:val="0"/>
          <w:sz w:val="24"/>
          <w:szCs w:val="24"/>
        </w:rPr>
        <w:t>Jung DH, Youn YH, Kim JH, Park JJ, Park H</w:t>
      </w:r>
      <w:r>
        <w:rPr>
          <w:rFonts w:ascii="Book Antiqua" w:eastAsia="SimSun" w:hAnsi="Book Antiqua" w:cs="Times New Roman" w:hint="eastAsia"/>
          <w:color w:val="000000"/>
          <w:kern w:val="0"/>
          <w:sz w:val="24"/>
          <w:szCs w:val="24"/>
          <w:lang w:eastAsia="zh-CN"/>
        </w:rPr>
        <w:t xml:space="preserve">. </w:t>
      </w:r>
      <w:r w:rsidRPr="00E07EF7">
        <w:rPr>
          <w:rFonts w:ascii="Book Antiqua" w:hAnsi="Book Antiqua"/>
          <w:color w:val="000000" w:themeColor="text1"/>
          <w:sz w:val="24"/>
          <w:szCs w:val="24"/>
        </w:rPr>
        <w:t>Secondary endoscopic submucosal dissection for locally recurrent or incompletely resected gastric neoplasms</w:t>
      </w:r>
      <w:r>
        <w:rPr>
          <w:rFonts w:ascii="Book Antiqua" w:eastAsia="SimSun" w:hAnsi="Book Antiqua" w:hint="eastAsia"/>
          <w:color w:val="000000" w:themeColor="text1"/>
          <w:sz w:val="24"/>
          <w:szCs w:val="24"/>
          <w:lang w:eastAsia="zh-CN"/>
        </w:rPr>
        <w:t xml:space="preserve">. </w:t>
      </w:r>
      <w:r w:rsidRPr="00E07EF7">
        <w:rPr>
          <w:rFonts w:ascii="Book Antiqua" w:eastAsia="SimSun" w:hAnsi="Book Antiqua"/>
          <w:i/>
          <w:color w:val="000000" w:themeColor="text1"/>
          <w:sz w:val="24"/>
          <w:szCs w:val="24"/>
          <w:lang w:eastAsia="zh-CN"/>
        </w:rPr>
        <w:t>World J Gastroenterol</w:t>
      </w:r>
      <w:r w:rsidRPr="00E07EF7">
        <w:rPr>
          <w:rFonts w:ascii="Book Antiqua" w:eastAsia="SimSun" w:hAnsi="Book Antiqua"/>
          <w:color w:val="000000" w:themeColor="text1"/>
          <w:sz w:val="24"/>
          <w:szCs w:val="24"/>
          <w:lang w:eastAsia="zh-CN"/>
        </w:rPr>
        <w:t xml:space="preserve"> 2018; In press</w:t>
      </w:r>
    </w:p>
    <w:p w14:paraId="34D51CD6" w14:textId="1C66B4B9" w:rsidR="008D10DC" w:rsidRPr="0074434B" w:rsidRDefault="008D10DC" w:rsidP="0074434B">
      <w:pPr>
        <w:wordWrap/>
        <w:adjustRightInd w:val="0"/>
        <w:snapToGrid w:val="0"/>
        <w:spacing w:after="0" w:line="360" w:lineRule="auto"/>
        <w:rPr>
          <w:rFonts w:ascii="Book Antiqua" w:eastAsia="Malgun Gothic" w:hAnsi="Book Antiqua" w:cs="Times New Roman"/>
          <w:b/>
          <w:color w:val="000000"/>
          <w:sz w:val="24"/>
          <w:szCs w:val="24"/>
        </w:rPr>
      </w:pPr>
      <w:r w:rsidRPr="0074434B">
        <w:rPr>
          <w:rFonts w:ascii="Book Antiqua" w:eastAsia="Malgun Gothic" w:hAnsi="Book Antiqua" w:cs="Times New Roman"/>
          <w:color w:val="000000"/>
          <w:sz w:val="24"/>
          <w:szCs w:val="24"/>
        </w:rPr>
        <w:br w:type="page"/>
      </w:r>
      <w:r w:rsidRPr="0074434B">
        <w:rPr>
          <w:rFonts w:ascii="Book Antiqua" w:eastAsia="Malgun Gothic" w:hAnsi="Book Antiqua" w:cs="Times New Roman"/>
          <w:b/>
          <w:color w:val="000000"/>
          <w:sz w:val="24"/>
          <w:szCs w:val="24"/>
        </w:rPr>
        <w:lastRenderedPageBreak/>
        <w:t>INTRODUCTION</w:t>
      </w:r>
    </w:p>
    <w:p w14:paraId="6EC01AE0" w14:textId="36FBB1D4" w:rsidR="00137624" w:rsidRPr="00E07EF7" w:rsidRDefault="00CA5B8B" w:rsidP="00E07EF7">
      <w:pPr>
        <w:wordWrap/>
        <w:adjustRightInd w:val="0"/>
        <w:snapToGrid w:val="0"/>
        <w:spacing w:after="0" w:line="360" w:lineRule="auto"/>
        <w:rPr>
          <w:rFonts w:ascii="Book Antiqua" w:eastAsia="SimSun" w:hAnsi="Book Antiqua" w:cs="Times New Roman"/>
          <w:color w:val="000000"/>
          <w:sz w:val="24"/>
          <w:szCs w:val="24"/>
          <w:lang w:eastAsia="zh-CN"/>
        </w:rPr>
      </w:pPr>
      <w:r w:rsidRPr="0074434B">
        <w:rPr>
          <w:rFonts w:ascii="Book Antiqua" w:eastAsia="Malgun Gothic" w:hAnsi="Book Antiqua" w:cs="Times New Roman"/>
          <w:color w:val="000000"/>
          <w:sz w:val="24"/>
          <w:szCs w:val="24"/>
        </w:rPr>
        <w:t>E</w:t>
      </w:r>
      <w:r w:rsidR="00C65948" w:rsidRPr="0074434B">
        <w:rPr>
          <w:rFonts w:ascii="Book Antiqua" w:eastAsia="Malgun Gothic" w:hAnsi="Book Antiqua" w:cs="Times New Roman"/>
          <w:color w:val="000000"/>
          <w:sz w:val="24"/>
          <w:szCs w:val="24"/>
        </w:rPr>
        <w:t xml:space="preserve">ndoscopic submucosal dissection (ESD) </w:t>
      </w:r>
      <w:r w:rsidR="00431187" w:rsidRPr="0074434B">
        <w:rPr>
          <w:rFonts w:ascii="Book Antiqua" w:eastAsia="Malgun Gothic" w:hAnsi="Book Antiqua" w:cs="Times New Roman"/>
          <w:color w:val="000000"/>
          <w:sz w:val="24"/>
          <w:szCs w:val="24"/>
        </w:rPr>
        <w:t xml:space="preserve">technique has </w:t>
      </w:r>
      <w:r w:rsidR="00C65948" w:rsidRPr="0074434B">
        <w:rPr>
          <w:rFonts w:ascii="Book Antiqua" w:eastAsia="Malgun Gothic" w:hAnsi="Book Antiqua" w:cs="Times New Roman"/>
          <w:color w:val="000000"/>
          <w:sz w:val="24"/>
          <w:szCs w:val="24"/>
        </w:rPr>
        <w:t xml:space="preserve">evolved, </w:t>
      </w:r>
      <w:r w:rsidR="00431187" w:rsidRPr="0074434B">
        <w:rPr>
          <w:rFonts w:ascii="Book Antiqua" w:eastAsia="Malgun Gothic" w:hAnsi="Book Antiqua" w:cs="Times New Roman"/>
          <w:color w:val="000000"/>
          <w:sz w:val="24"/>
          <w:szCs w:val="24"/>
        </w:rPr>
        <w:t xml:space="preserve">and </w:t>
      </w:r>
      <w:r w:rsidR="007F57DE" w:rsidRPr="0074434B">
        <w:rPr>
          <w:rFonts w:ascii="Book Antiqua" w:eastAsia="Malgun Gothic" w:hAnsi="Book Antiqua" w:cs="Times New Roman"/>
          <w:color w:val="000000"/>
          <w:sz w:val="24"/>
          <w:szCs w:val="24"/>
        </w:rPr>
        <w:t>various</w:t>
      </w:r>
      <w:r w:rsidR="00C65948" w:rsidRPr="0074434B">
        <w:rPr>
          <w:rFonts w:ascii="Book Antiqua" w:eastAsia="Malgun Gothic" w:hAnsi="Book Antiqua" w:cs="Times New Roman"/>
          <w:color w:val="000000"/>
          <w:sz w:val="24"/>
          <w:szCs w:val="24"/>
        </w:rPr>
        <w:t xml:space="preserve"> lesion</w:t>
      </w:r>
      <w:r w:rsidR="007F57DE" w:rsidRPr="0074434B">
        <w:rPr>
          <w:rFonts w:ascii="Book Antiqua" w:eastAsia="Malgun Gothic" w:hAnsi="Book Antiqua" w:cs="Times New Roman"/>
          <w:color w:val="000000"/>
          <w:sz w:val="24"/>
          <w:szCs w:val="24"/>
        </w:rPr>
        <w:t xml:space="preserve">s </w:t>
      </w:r>
      <w:r w:rsidR="00431187" w:rsidRPr="0074434B">
        <w:rPr>
          <w:rFonts w:ascii="Book Antiqua" w:eastAsia="Malgun Gothic" w:hAnsi="Book Antiqua" w:cs="Times New Roman"/>
          <w:color w:val="000000"/>
          <w:sz w:val="24"/>
          <w:szCs w:val="24"/>
        </w:rPr>
        <w:t xml:space="preserve">can </w:t>
      </w:r>
      <w:r w:rsidR="008A2D18" w:rsidRPr="0074434B">
        <w:rPr>
          <w:rFonts w:ascii="Book Antiqua" w:eastAsia="Malgun Gothic" w:hAnsi="Book Antiqua" w:cs="Times New Roman"/>
          <w:color w:val="000000"/>
          <w:sz w:val="24"/>
          <w:szCs w:val="24"/>
        </w:rPr>
        <w:t xml:space="preserve">now </w:t>
      </w:r>
      <w:r w:rsidR="007F57DE" w:rsidRPr="0074434B">
        <w:rPr>
          <w:rFonts w:ascii="Book Antiqua" w:eastAsia="Malgun Gothic" w:hAnsi="Book Antiqua" w:cs="Times New Roman"/>
          <w:color w:val="000000"/>
          <w:sz w:val="24"/>
          <w:szCs w:val="24"/>
        </w:rPr>
        <w:t xml:space="preserve">be treated with ESD, regardless of their size and site, </w:t>
      </w:r>
      <w:r w:rsidR="00431187" w:rsidRPr="0074434B">
        <w:rPr>
          <w:rFonts w:ascii="Book Antiqua" w:eastAsia="Malgun Gothic" w:hAnsi="Book Antiqua" w:cs="Times New Roman"/>
          <w:color w:val="000000"/>
          <w:sz w:val="24"/>
          <w:szCs w:val="24"/>
        </w:rPr>
        <w:t xml:space="preserve">including </w:t>
      </w:r>
      <w:r w:rsidR="007F57DE" w:rsidRPr="0074434B">
        <w:rPr>
          <w:rFonts w:ascii="Book Antiqua" w:eastAsia="Malgun Gothic" w:hAnsi="Book Antiqua" w:cs="Times New Roman"/>
          <w:color w:val="000000"/>
          <w:sz w:val="24"/>
          <w:szCs w:val="24"/>
        </w:rPr>
        <w:t>ulcer scar</w:t>
      </w:r>
      <w:r w:rsidR="00431187" w:rsidRPr="0074434B">
        <w:rPr>
          <w:rFonts w:ascii="Book Antiqua" w:eastAsia="Malgun Gothic" w:hAnsi="Book Antiqua" w:cs="Times New Roman"/>
          <w:color w:val="000000"/>
          <w:sz w:val="24"/>
          <w:szCs w:val="24"/>
        </w:rPr>
        <w:t>s</w:t>
      </w:r>
      <w:r w:rsidR="007F57DE" w:rsidRPr="0074434B">
        <w:rPr>
          <w:rFonts w:ascii="Book Antiqua" w:eastAsia="Malgun Gothic" w:hAnsi="Book Antiqua" w:cs="Times New Roman"/>
          <w:color w:val="000000"/>
          <w:sz w:val="24"/>
          <w:szCs w:val="24"/>
        </w:rPr>
        <w:t xml:space="preserve"> with severe fibrosis</w:t>
      </w:r>
      <w:r w:rsidR="003A6D03" w:rsidRPr="0074434B">
        <w:rPr>
          <w:rFonts w:ascii="Book Antiqua" w:eastAsia="Malgun Gothic" w:hAnsi="Book Antiqua" w:cs="Times New Roman"/>
          <w:color w:val="000000"/>
          <w:sz w:val="24"/>
          <w:szCs w:val="24"/>
        </w:rPr>
        <w:fldChar w:fldCharType="begin">
          <w:fldData xml:space="preserve">PEVuZE5vdGU+PENpdGU+PEF1dGhvcj5Ib3RleWE8L0F1dGhvcj48WWVhcj4yMDA5PC9ZZWFyPjxS
ZWNOdW0+MjA3PC9SZWNOdW0+PERpc3BsYXlUZXh0PjxzdHlsZSBmYWNlPSJzdXBlcnNjcmlwdCI+
WzEsMl08L3N0eWxlPjwvRGlzcGxheVRleHQ+PHJlY29yZD48cmVjLW51bWJlcj4yMDc8L3JlYy1u
dW1iZXI+PGZvcmVpZ24ta2V5cz48a2V5IGFwcD0iRU4iIGRiLWlkPSJldnowOTJkZG9hZmR3dGVm
dGRrdnN4ZmgyZGRweHZ0OXBlcGUiIHRpbWVzdGFtcD0iMCI+MjA3PC9rZXk+PC9mb3JlaWduLWtl
eXM+PHJlZi10eXBlIG5hbWU9IkpvdXJuYWwgQXJ0aWNsZSI+MTc8L3JlZi10eXBlPjxjb250cmli
dXRvcnM+PGF1dGhvcnM+PGF1dGhvcj5Ib3RleWEsIFMuPC9hdXRob3I+PGF1dGhvcj5JaXp1a2Es
IFQuPC9hdXRob3I+PGF1dGhvcj5LaWt1Y2hpLCBELjwvYXV0aG9yPjxhdXRob3I+WWFoYWdpLCBO
LjwvYXV0aG9yPjwvYXV0aG9ycz48L2NvbnRyaWJ1dG9ycz48YXV0aC1hZGRyZXNzPkRlcGFydG1l
bnQgb2YgR2FzdHJvZW50ZXJvbG9neSwgVG9yYW5vbW9uIEhvc3BpdGFsLCBUb2t5bywgSmFwYW4u
IHRvcmFzaHVAaG90bWFpbC5jb208L2F1dGgtYWRkcmVzcz48dGl0bGVzPjx0aXRsZT5CZW5lZml0
cyBvZiBlbmRvc2NvcGljIHN1Ym11Y29zYWwgZGlzc2VjdGlvbiBhY2NvcmRpbmcgdG8gc2l6ZSBh
bmQgbG9jYXRpb24gb2YgZ2FzdHJpYyBuZW9wbGFzbSwgY29tcGFyZWQgd2l0aCBjb252ZW50aW9u
YWwgbXVjb3NhbCByZXNlY3Rpb248L3RpdGxlPjxzZWNvbmRhcnktdGl0bGU+SiBHYXN0cm9lbnRl
cm9sIEhlcGF0b2w8L3NlY29uZGFyeS10aXRsZT48L3RpdGxlcz48cGFnZXM+MTEwMi02PC9wYWdl
cz48dm9sdW1lPjI0PC92b2x1bWU+PG51bWJlcj42PC9udW1iZXI+PGtleXdvcmRzPjxrZXl3b3Jk
PkFkdWx0PC9rZXl3b3JkPjxrZXl3b3JkPkFnZWQ8L2tleXdvcmQ+PGtleXdvcmQ+QWdlZCwgODAg
YW5kIG92ZXI8L2tleXdvcmQ+PGtleXdvcmQ+KkVuZG9zY29weSwgRGlnZXN0aXZlIFN5c3RlbTwv
a2V5d29yZD48a2V5d29yZD5FbmRvc29ub2dyYXBoeTwva2V5d29yZD48a2V5d29yZD5GZW1hbGU8
L2tleXdvcmQ+PGtleXdvcmQ+R2FzdHJpYyBNdWNvc2EvZGlhZ25vc3RpYyBpbWFnaW5nL3BhdGhv
bG9neS8qc3VyZ2VyeTwva2V5d29yZD48a2V5d29yZD5IdW1hbnM8L2tleXdvcmQ+PGtleXdvcmQ+
TWFsZTwva2V5d29yZD48a2V5d29yZD5NaWRkbGUgQWdlZDwva2V5d29yZD48a2V5d29yZD5OZW9w
bGFzbSBJbnZhc2l2ZW5lc3M8L2tleXdvcmQ+PGtleXdvcmQ+UG9zdG9wZXJhdGl2ZSBDb21wbGlj
YXRpb25zPC9rZXl3b3JkPjxrZXl3b3JkPlN0b21hY2ggTmVvcGxhc21zL2RpYWdub3N0aWMgaW1h
Z2luZy9wYXRob2xvZ3kvKnN1cmdlcnk8L2tleXdvcmQ+PGtleXdvcmQ+VHJlYXRtZW50IE91dGNv
bWU8L2tleXdvcmQ+PC9rZXl3b3Jkcz48ZGF0ZXM+PHllYXI+MjAwOTwveWVhcj48cHViLWRhdGVz
PjxkYXRlPkp1bjwvZGF0ZT48L3B1Yi1kYXRlcz48L2RhdGVzPjxpc2JuPjE0NDAtMTc0NiAoRWxl
Y3Ryb25pYykmI3hEOzA4MTUtOTMxOSAoTGlua2luZyk8L2lzYm4+PGFjY2Vzc2lvbi1udW0+MTkz
ODMwNzk8L2FjY2Vzc2lvbi1udW0+PHVybHM+PHJlbGF0ZWQtdXJscz48dXJsPmh0dHA6Ly93d3cu
bmNiaS5ubG0ubmloLmdvdi9wdWJtZWQvMTkzODMwNzk8L3VybD48L3JlbGF0ZWQtdXJscz48L3Vy
bHM+PGVsZWN0cm9uaWMtcmVzb3VyY2UtbnVtPjEwLjExMTEvai4xNDQwLTE3NDYuMjAwOS4wNTgx
MS54PC9lbGVjdHJvbmljLXJlc291cmNlLW51bT48L3JlY29yZD48L0NpdGU+PENpdGU+PEF1dGhv
cj5UYW5ha2E8L0F1dGhvcj48WWVhcj4yMDA4PC9ZZWFyPjxSZWNOdW0+MjA4PC9SZWNOdW0+PHJl
Y29yZD48cmVjLW51bWJlcj4yMDg8L3JlYy1udW1iZXI+PGZvcmVpZ24ta2V5cz48a2V5IGFwcD0i
RU4iIGRiLWlkPSJldnowOTJkZG9hZmR3dGVmdGRrdnN4ZmgyZGRweHZ0OXBlcGUiIHRpbWVzdGFt
cD0iMCI+MjA4PC9rZXk+PC9mb3JlaWduLWtleXM+PHJlZi10eXBlIG5hbWU9IkpvdXJuYWwgQXJ0
aWNsZSI+MTc8L3JlZi10eXBlPjxjb250cmlidXRvcnM+PGF1dGhvcnM+PGF1dGhvcj5UYW5ha2Es
IE0uPC9hdXRob3I+PGF1dGhvcj5Pbm8sIEguPC9hdXRob3I+PGF1dGhvcj5IYXN1aWtlLCBOLjwv
YXV0aG9yPjxhdXRob3I+VGFraXphd2EsIEsuPC9hdXRob3I+PC9hdXRob3JzPjwvY29udHJpYnV0
b3JzPjxhdXRoLWFkZHJlc3M+RGl2aXNpb24gb2YgRW5kb3Njb3B5IGFuZCBHYXN0cm9pbnRlc3Rp
bmFsIE9uY29sb2d5LCBTaGl6dW9rYSBDYW5jZXIgQ2VudGVyIEhvc3BpdGFsLCBTaGl6dW9rYSwg
SmFwYW4uIG1hLnRhbmFrYUBzY2Noci5qcDwvYXV0aC1hZGRyZXNzPjx0aXRsZXM+PHRpdGxlPkVu
ZG9zY29waWMgc3VibXVjb3NhbCBkaXNzZWN0aW9uIG9mIGVhcmx5IGdhc3RyaWMgY2FuY2VyPC90
aXRsZT48c2Vjb25kYXJ5LXRpdGxlPkRpZ2VzdGlvbjwvc2Vjb25kYXJ5LXRpdGxlPjwvdGl0bGVz
PjxwYWdlcz4yMy04PC9wYWdlcz48dm9sdW1lPjc3IFN1cHBsIDE8L3ZvbHVtZT48a2V5d29yZHM+
PGtleXdvcmQ+RW5kb3Njb3B5LCBHYXN0cm9pbnRlc3RpbmFsLyptZXRob2RzPC9rZXl3b3JkPjxr
ZXl3b3JkPkdhc3RyaWMgTXVjb3NhL3BhdGhvbG9neS8qc3VyZ2VyeTwva2V5d29yZD48a2V5d29y
ZD5IdW1hbnM8L2tleXdvcmQ+PGtleXdvcmQ+TmVvcGxhc20gU3RhZ2luZzwva2V5d29yZD48a2V5
d29yZD5TdG9tYWNoIE5lb3BsYXNtcy9wYXRob2xvZ3kvKnN1cmdlcnk8L2tleXdvcmQ+PGtleXdv
cmQ+VHJlYXRtZW50IE91dGNvbWU8L2tleXdvcmQ+PC9rZXl3b3Jkcz48ZGF0ZXM+PHllYXI+MjAw
ODwveWVhcj48L2RhdGVzPjxpc2JuPjE0MjEtOTg2NyAoRWxlY3Ryb25pYykmI3hEOzAwMTItMjgy
MyAoTGlua2luZyk8L2lzYm4+PGFjY2Vzc2lvbi1udW0+MTgyMDQyNTg8L2FjY2Vzc2lvbi1udW0+
PHVybHM+PHJlbGF0ZWQtdXJscz48dXJsPmh0dHA6Ly93d3cubmNiaS5ubG0ubmloLmdvdi9wdWJt
ZWQvMTgyMDQyNTg8L3VybD48L3JlbGF0ZWQtdXJscz48L3VybHM+PGVsZWN0cm9uaWMtcmVzb3Vy
Y2UtbnVtPjEwLjExNTkvMDAwMTExNDg0PC9lbGVjdHJvbmljLXJlc291cmNlLW51bT48L3JlY29y
ZD48L0NpdGU+PC9FbmROb3RlPn==
</w:fldData>
        </w:fldChar>
      </w:r>
      <w:r w:rsidR="005A244A" w:rsidRPr="0074434B">
        <w:rPr>
          <w:rFonts w:ascii="Book Antiqua" w:eastAsia="Malgun Gothic" w:hAnsi="Book Antiqua" w:cs="Times New Roman"/>
          <w:color w:val="000000"/>
          <w:sz w:val="24"/>
          <w:szCs w:val="24"/>
        </w:rPr>
        <w:instrText xml:space="preserve"> ADDIN EN.CITE </w:instrText>
      </w:r>
      <w:r w:rsidR="005A244A" w:rsidRPr="0074434B">
        <w:rPr>
          <w:rFonts w:ascii="Book Antiqua" w:eastAsia="Malgun Gothic" w:hAnsi="Book Antiqua" w:cs="Times New Roman"/>
          <w:color w:val="000000"/>
          <w:sz w:val="24"/>
          <w:szCs w:val="24"/>
        </w:rPr>
        <w:fldChar w:fldCharType="begin">
          <w:fldData xml:space="preserve">PEVuZE5vdGU+PENpdGU+PEF1dGhvcj5Ib3RleWE8L0F1dGhvcj48WWVhcj4yMDA5PC9ZZWFyPjxS
ZWNOdW0+MjA3PC9SZWNOdW0+PERpc3BsYXlUZXh0PjxzdHlsZSBmYWNlPSJzdXBlcnNjcmlwdCI+
WzEsMl08L3N0eWxlPjwvRGlzcGxheVRleHQ+PHJlY29yZD48cmVjLW51bWJlcj4yMDc8L3JlYy1u
dW1iZXI+PGZvcmVpZ24ta2V5cz48a2V5IGFwcD0iRU4iIGRiLWlkPSJldnowOTJkZG9hZmR3dGVm
dGRrdnN4ZmgyZGRweHZ0OXBlcGUiIHRpbWVzdGFtcD0iMCI+MjA3PC9rZXk+PC9mb3JlaWduLWtl
eXM+PHJlZi10eXBlIG5hbWU9IkpvdXJuYWwgQXJ0aWNsZSI+MTc8L3JlZi10eXBlPjxjb250cmli
dXRvcnM+PGF1dGhvcnM+PGF1dGhvcj5Ib3RleWEsIFMuPC9hdXRob3I+PGF1dGhvcj5JaXp1a2Es
IFQuPC9hdXRob3I+PGF1dGhvcj5LaWt1Y2hpLCBELjwvYXV0aG9yPjxhdXRob3I+WWFoYWdpLCBO
LjwvYXV0aG9yPjwvYXV0aG9ycz48L2NvbnRyaWJ1dG9ycz48YXV0aC1hZGRyZXNzPkRlcGFydG1l
bnQgb2YgR2FzdHJvZW50ZXJvbG9neSwgVG9yYW5vbW9uIEhvc3BpdGFsLCBUb2t5bywgSmFwYW4u
IHRvcmFzaHVAaG90bWFpbC5jb208L2F1dGgtYWRkcmVzcz48dGl0bGVzPjx0aXRsZT5CZW5lZml0
cyBvZiBlbmRvc2NvcGljIHN1Ym11Y29zYWwgZGlzc2VjdGlvbiBhY2NvcmRpbmcgdG8gc2l6ZSBh
bmQgbG9jYXRpb24gb2YgZ2FzdHJpYyBuZW9wbGFzbSwgY29tcGFyZWQgd2l0aCBjb252ZW50aW9u
YWwgbXVjb3NhbCByZXNlY3Rpb248L3RpdGxlPjxzZWNvbmRhcnktdGl0bGU+SiBHYXN0cm9lbnRl
cm9sIEhlcGF0b2w8L3NlY29uZGFyeS10aXRsZT48L3RpdGxlcz48cGFnZXM+MTEwMi02PC9wYWdl
cz48dm9sdW1lPjI0PC92b2x1bWU+PG51bWJlcj42PC9udW1iZXI+PGtleXdvcmRzPjxrZXl3b3Jk
PkFkdWx0PC9rZXl3b3JkPjxrZXl3b3JkPkFnZWQ8L2tleXdvcmQ+PGtleXdvcmQ+QWdlZCwgODAg
YW5kIG92ZXI8L2tleXdvcmQ+PGtleXdvcmQ+KkVuZG9zY29weSwgRGlnZXN0aXZlIFN5c3RlbTwv
a2V5d29yZD48a2V5d29yZD5FbmRvc29ub2dyYXBoeTwva2V5d29yZD48a2V5d29yZD5GZW1hbGU8
L2tleXdvcmQ+PGtleXdvcmQ+R2FzdHJpYyBNdWNvc2EvZGlhZ25vc3RpYyBpbWFnaW5nL3BhdGhv
bG9neS8qc3VyZ2VyeTwva2V5d29yZD48a2V5d29yZD5IdW1hbnM8L2tleXdvcmQ+PGtleXdvcmQ+
TWFsZTwva2V5d29yZD48a2V5d29yZD5NaWRkbGUgQWdlZDwva2V5d29yZD48a2V5d29yZD5OZW9w
bGFzbSBJbnZhc2l2ZW5lc3M8L2tleXdvcmQ+PGtleXdvcmQ+UG9zdG9wZXJhdGl2ZSBDb21wbGlj
YXRpb25zPC9rZXl3b3JkPjxrZXl3b3JkPlN0b21hY2ggTmVvcGxhc21zL2RpYWdub3N0aWMgaW1h
Z2luZy9wYXRob2xvZ3kvKnN1cmdlcnk8L2tleXdvcmQ+PGtleXdvcmQ+VHJlYXRtZW50IE91dGNv
bWU8L2tleXdvcmQ+PC9rZXl3b3Jkcz48ZGF0ZXM+PHllYXI+MjAwOTwveWVhcj48cHViLWRhdGVz
PjxkYXRlPkp1bjwvZGF0ZT48L3B1Yi1kYXRlcz48L2RhdGVzPjxpc2JuPjE0NDAtMTc0NiAoRWxl
Y3Ryb25pYykmI3hEOzA4MTUtOTMxOSAoTGlua2luZyk8L2lzYm4+PGFjY2Vzc2lvbi1udW0+MTkz
ODMwNzk8L2FjY2Vzc2lvbi1udW0+PHVybHM+PHJlbGF0ZWQtdXJscz48dXJsPmh0dHA6Ly93d3cu
bmNiaS5ubG0ubmloLmdvdi9wdWJtZWQvMTkzODMwNzk8L3VybD48L3JlbGF0ZWQtdXJscz48L3Vy
bHM+PGVsZWN0cm9uaWMtcmVzb3VyY2UtbnVtPjEwLjExMTEvai4xNDQwLTE3NDYuMjAwOS4wNTgx
MS54PC9lbGVjdHJvbmljLXJlc291cmNlLW51bT48L3JlY29yZD48L0NpdGU+PENpdGU+PEF1dGhv
cj5UYW5ha2E8L0F1dGhvcj48WWVhcj4yMDA4PC9ZZWFyPjxSZWNOdW0+MjA4PC9SZWNOdW0+PHJl
Y29yZD48cmVjLW51bWJlcj4yMDg8L3JlYy1udW1iZXI+PGZvcmVpZ24ta2V5cz48a2V5IGFwcD0i
RU4iIGRiLWlkPSJldnowOTJkZG9hZmR3dGVmdGRrdnN4ZmgyZGRweHZ0OXBlcGUiIHRpbWVzdGFt
cD0iMCI+MjA4PC9rZXk+PC9mb3JlaWduLWtleXM+PHJlZi10eXBlIG5hbWU9IkpvdXJuYWwgQXJ0
aWNsZSI+MTc8L3JlZi10eXBlPjxjb250cmlidXRvcnM+PGF1dGhvcnM+PGF1dGhvcj5UYW5ha2Es
IE0uPC9hdXRob3I+PGF1dGhvcj5Pbm8sIEguPC9hdXRob3I+PGF1dGhvcj5IYXN1aWtlLCBOLjwv
YXV0aG9yPjxhdXRob3I+VGFraXphd2EsIEsuPC9hdXRob3I+PC9hdXRob3JzPjwvY29udHJpYnV0
b3JzPjxhdXRoLWFkZHJlc3M+RGl2aXNpb24gb2YgRW5kb3Njb3B5IGFuZCBHYXN0cm9pbnRlc3Rp
bmFsIE9uY29sb2d5LCBTaGl6dW9rYSBDYW5jZXIgQ2VudGVyIEhvc3BpdGFsLCBTaGl6dW9rYSwg
SmFwYW4uIG1hLnRhbmFrYUBzY2Noci5qcDwvYXV0aC1hZGRyZXNzPjx0aXRsZXM+PHRpdGxlPkVu
ZG9zY29waWMgc3VibXVjb3NhbCBkaXNzZWN0aW9uIG9mIGVhcmx5IGdhc3RyaWMgY2FuY2VyPC90
aXRsZT48c2Vjb25kYXJ5LXRpdGxlPkRpZ2VzdGlvbjwvc2Vjb25kYXJ5LXRpdGxlPjwvdGl0bGVz
PjxwYWdlcz4yMy04PC9wYWdlcz48dm9sdW1lPjc3IFN1cHBsIDE8L3ZvbHVtZT48a2V5d29yZHM+
PGtleXdvcmQ+RW5kb3Njb3B5LCBHYXN0cm9pbnRlc3RpbmFsLyptZXRob2RzPC9rZXl3b3JkPjxr
ZXl3b3JkPkdhc3RyaWMgTXVjb3NhL3BhdGhvbG9neS8qc3VyZ2VyeTwva2V5d29yZD48a2V5d29y
ZD5IdW1hbnM8L2tleXdvcmQ+PGtleXdvcmQ+TmVvcGxhc20gU3RhZ2luZzwva2V5d29yZD48a2V5
d29yZD5TdG9tYWNoIE5lb3BsYXNtcy9wYXRob2xvZ3kvKnN1cmdlcnk8L2tleXdvcmQ+PGtleXdv
cmQ+VHJlYXRtZW50IE91dGNvbWU8L2tleXdvcmQ+PC9rZXl3b3Jkcz48ZGF0ZXM+PHllYXI+MjAw
ODwveWVhcj48L2RhdGVzPjxpc2JuPjE0MjEtOTg2NyAoRWxlY3Ryb25pYykmI3hEOzAwMTItMjgy
MyAoTGlua2luZyk8L2lzYm4+PGFjY2Vzc2lvbi1udW0+MTgyMDQyNTg8L2FjY2Vzc2lvbi1udW0+
PHVybHM+PHJlbGF0ZWQtdXJscz48dXJsPmh0dHA6Ly93d3cubmNiaS5ubG0ubmloLmdvdi9wdWJt
ZWQvMTgyMDQyNTg8L3VybD48L3JlbGF0ZWQtdXJscz48L3VybHM+PGVsZWN0cm9uaWMtcmVzb3Vy
Y2UtbnVtPjEwLjExNTkvMDAwMTExNDg0PC9lbGVjdHJvbmljLXJlc291cmNlLW51bT48L3JlY29y
ZD48L0NpdGU+PC9FbmROb3RlPn==
</w:fldData>
        </w:fldChar>
      </w:r>
      <w:r w:rsidR="005A244A" w:rsidRPr="0074434B">
        <w:rPr>
          <w:rFonts w:ascii="Book Antiqua" w:eastAsia="Malgun Gothic" w:hAnsi="Book Antiqua" w:cs="Times New Roman"/>
          <w:color w:val="000000"/>
          <w:sz w:val="24"/>
          <w:szCs w:val="24"/>
        </w:rPr>
        <w:instrText xml:space="preserve"> ADDIN EN.CITE.DATA </w:instrText>
      </w:r>
      <w:r w:rsidR="005A244A" w:rsidRPr="0074434B">
        <w:rPr>
          <w:rFonts w:ascii="Book Antiqua" w:eastAsia="Malgun Gothic" w:hAnsi="Book Antiqua" w:cs="Times New Roman"/>
          <w:color w:val="000000"/>
          <w:sz w:val="24"/>
          <w:szCs w:val="24"/>
        </w:rPr>
      </w:r>
      <w:r w:rsidR="005A244A" w:rsidRPr="0074434B">
        <w:rPr>
          <w:rFonts w:ascii="Book Antiqua" w:eastAsia="Malgun Gothic" w:hAnsi="Book Antiqua" w:cs="Times New Roman"/>
          <w:color w:val="000000"/>
          <w:sz w:val="24"/>
          <w:szCs w:val="24"/>
        </w:rPr>
        <w:fldChar w:fldCharType="end"/>
      </w:r>
      <w:r w:rsidR="003A6D03" w:rsidRPr="0074434B">
        <w:rPr>
          <w:rFonts w:ascii="Book Antiqua" w:eastAsia="Malgun Gothic" w:hAnsi="Book Antiqua" w:cs="Times New Roman"/>
          <w:color w:val="000000"/>
          <w:sz w:val="24"/>
          <w:szCs w:val="24"/>
        </w:rPr>
      </w:r>
      <w:r w:rsidR="003A6D03" w:rsidRPr="0074434B">
        <w:rPr>
          <w:rFonts w:ascii="Book Antiqua" w:eastAsia="Malgun Gothic" w:hAnsi="Book Antiqua" w:cs="Times New Roman"/>
          <w:color w:val="000000"/>
          <w:sz w:val="24"/>
          <w:szCs w:val="24"/>
        </w:rPr>
        <w:fldChar w:fldCharType="separate"/>
      </w:r>
      <w:r w:rsidR="005A244A" w:rsidRPr="0074434B">
        <w:rPr>
          <w:rFonts w:ascii="Book Antiqua" w:eastAsia="Malgun Gothic" w:hAnsi="Book Antiqua" w:cs="Times New Roman"/>
          <w:noProof/>
          <w:color w:val="000000"/>
          <w:sz w:val="24"/>
          <w:szCs w:val="24"/>
          <w:vertAlign w:val="superscript"/>
        </w:rPr>
        <w:t>[</w:t>
      </w:r>
      <w:hyperlink w:anchor="_ENREF_1" w:tooltip="Hoteya, 2009 #207" w:history="1">
        <w:r w:rsidR="005A244A" w:rsidRPr="0074434B">
          <w:rPr>
            <w:rFonts w:ascii="Book Antiqua" w:eastAsia="Malgun Gothic" w:hAnsi="Book Antiqua" w:cs="Times New Roman"/>
            <w:noProof/>
            <w:color w:val="000000"/>
            <w:sz w:val="24"/>
            <w:szCs w:val="24"/>
            <w:vertAlign w:val="superscript"/>
          </w:rPr>
          <w:t>1</w:t>
        </w:r>
      </w:hyperlink>
      <w:r w:rsidR="005A244A" w:rsidRPr="0074434B">
        <w:rPr>
          <w:rFonts w:ascii="Book Antiqua" w:eastAsia="Malgun Gothic" w:hAnsi="Book Antiqua" w:cs="Times New Roman"/>
          <w:noProof/>
          <w:color w:val="000000"/>
          <w:sz w:val="24"/>
          <w:szCs w:val="24"/>
          <w:vertAlign w:val="superscript"/>
        </w:rPr>
        <w:t>,</w:t>
      </w:r>
      <w:hyperlink w:anchor="_ENREF_2" w:tooltip="Tanaka, 2008 #208" w:history="1">
        <w:r w:rsidR="005A244A" w:rsidRPr="0074434B">
          <w:rPr>
            <w:rFonts w:ascii="Book Antiqua" w:eastAsia="Malgun Gothic" w:hAnsi="Book Antiqua" w:cs="Times New Roman"/>
            <w:noProof/>
            <w:color w:val="000000"/>
            <w:sz w:val="24"/>
            <w:szCs w:val="24"/>
            <w:vertAlign w:val="superscript"/>
          </w:rPr>
          <w:t>2</w:t>
        </w:r>
      </w:hyperlink>
      <w:r w:rsidR="005A244A" w:rsidRPr="0074434B">
        <w:rPr>
          <w:rFonts w:ascii="Book Antiqua" w:eastAsia="Malgun Gothic" w:hAnsi="Book Antiqua" w:cs="Times New Roman"/>
          <w:noProof/>
          <w:color w:val="000000"/>
          <w:sz w:val="24"/>
          <w:szCs w:val="24"/>
          <w:vertAlign w:val="superscript"/>
        </w:rPr>
        <w:t>]</w:t>
      </w:r>
      <w:r w:rsidR="003A6D03" w:rsidRPr="0074434B">
        <w:rPr>
          <w:rFonts w:ascii="Book Antiqua" w:eastAsia="Malgun Gothic" w:hAnsi="Book Antiqua" w:cs="Times New Roman"/>
          <w:color w:val="000000"/>
          <w:sz w:val="24"/>
          <w:szCs w:val="24"/>
        </w:rPr>
        <w:fldChar w:fldCharType="end"/>
      </w:r>
      <w:r w:rsidR="007F57DE" w:rsidRPr="0074434B">
        <w:rPr>
          <w:rFonts w:ascii="Book Antiqua" w:eastAsia="Malgun Gothic" w:hAnsi="Book Antiqua" w:cs="Times New Roman"/>
          <w:color w:val="000000"/>
          <w:sz w:val="24"/>
          <w:szCs w:val="24"/>
        </w:rPr>
        <w:t xml:space="preserve">. </w:t>
      </w:r>
      <w:r w:rsidR="00121F1C" w:rsidRPr="0074434B">
        <w:rPr>
          <w:rFonts w:ascii="Book Antiqua" w:eastAsia="Malgun Gothic" w:hAnsi="Book Antiqua" w:cs="Times New Roman"/>
          <w:color w:val="000000"/>
          <w:sz w:val="24"/>
          <w:szCs w:val="24"/>
        </w:rPr>
        <w:t xml:space="preserve">To achieve curative resection, it is very important to accurately predict the margin </w:t>
      </w:r>
      <w:r w:rsidR="00EC1A2D" w:rsidRPr="0074434B">
        <w:rPr>
          <w:rFonts w:ascii="Book Antiqua" w:eastAsia="Malgun Gothic" w:hAnsi="Book Antiqua" w:cs="Times New Roman"/>
          <w:color w:val="000000"/>
          <w:sz w:val="24"/>
          <w:szCs w:val="24"/>
        </w:rPr>
        <w:t xml:space="preserve">of neoplasm </w:t>
      </w:r>
      <w:r w:rsidR="00121F1C" w:rsidRPr="0074434B">
        <w:rPr>
          <w:rFonts w:ascii="Book Antiqua" w:eastAsia="Malgun Gothic" w:hAnsi="Book Antiqua" w:cs="Times New Roman"/>
          <w:color w:val="000000"/>
          <w:sz w:val="24"/>
          <w:szCs w:val="24"/>
        </w:rPr>
        <w:t xml:space="preserve">before ESD. </w:t>
      </w:r>
      <w:r w:rsidR="006D463B" w:rsidRPr="0074434B">
        <w:rPr>
          <w:rFonts w:ascii="Book Antiqua" w:eastAsia="Malgun Gothic" w:hAnsi="Book Antiqua" w:cs="Times New Roman"/>
          <w:color w:val="000000"/>
          <w:sz w:val="24"/>
          <w:szCs w:val="24"/>
        </w:rPr>
        <w:t>Therefore, chromoendoscopy, magnifying endoscopy</w:t>
      </w:r>
      <w:r w:rsidRPr="0074434B">
        <w:rPr>
          <w:rFonts w:ascii="Book Antiqua" w:eastAsia="Malgun Gothic" w:hAnsi="Book Antiqua" w:cs="Times New Roman"/>
          <w:color w:val="000000"/>
          <w:sz w:val="24"/>
          <w:szCs w:val="24"/>
        </w:rPr>
        <w:t>,</w:t>
      </w:r>
      <w:r w:rsidR="006D463B" w:rsidRPr="0074434B">
        <w:rPr>
          <w:rFonts w:ascii="Book Antiqua" w:eastAsia="Malgun Gothic" w:hAnsi="Book Antiqua" w:cs="Times New Roman"/>
          <w:color w:val="000000"/>
          <w:sz w:val="24"/>
          <w:szCs w:val="24"/>
        </w:rPr>
        <w:t xml:space="preserve"> and magnifying </w:t>
      </w:r>
      <w:r w:rsidRPr="0074434B">
        <w:rPr>
          <w:rFonts w:ascii="Book Antiqua" w:eastAsia="Malgun Gothic" w:hAnsi="Book Antiqua" w:cs="Times New Roman"/>
          <w:color w:val="000000"/>
          <w:sz w:val="24"/>
          <w:szCs w:val="24"/>
        </w:rPr>
        <w:t>image</w:t>
      </w:r>
      <w:r w:rsidR="00E07EF7">
        <w:rPr>
          <w:rFonts w:ascii="Book Antiqua" w:eastAsia="SimSun" w:hAnsi="Book Antiqua" w:cs="Times New Roman" w:hint="eastAsia"/>
          <w:color w:val="000000"/>
          <w:sz w:val="24"/>
          <w:szCs w:val="24"/>
          <w:lang w:eastAsia="zh-CN"/>
        </w:rPr>
        <w:t>-</w:t>
      </w:r>
      <w:r w:rsidRPr="0074434B">
        <w:rPr>
          <w:rFonts w:ascii="Book Antiqua" w:eastAsia="Malgun Gothic" w:hAnsi="Book Antiqua" w:cs="Times New Roman"/>
          <w:color w:val="000000"/>
          <w:sz w:val="24"/>
          <w:szCs w:val="24"/>
        </w:rPr>
        <w:t>enhanced</w:t>
      </w:r>
      <w:r w:rsidR="00503EB6" w:rsidRPr="0074434B">
        <w:rPr>
          <w:rFonts w:ascii="Book Antiqua" w:eastAsia="Malgun Gothic" w:hAnsi="Book Antiqua" w:cs="Times New Roman"/>
          <w:color w:val="000000"/>
          <w:sz w:val="24"/>
          <w:szCs w:val="24"/>
        </w:rPr>
        <w:t xml:space="preserve"> </w:t>
      </w:r>
      <w:r w:rsidR="006D463B" w:rsidRPr="0074434B">
        <w:rPr>
          <w:rFonts w:ascii="Book Antiqua" w:eastAsia="Malgun Gothic" w:hAnsi="Book Antiqua" w:cs="Times New Roman"/>
          <w:color w:val="000000"/>
          <w:sz w:val="24"/>
          <w:szCs w:val="24"/>
        </w:rPr>
        <w:t xml:space="preserve">endoscopy are widely used to determine the appropriate </w:t>
      </w:r>
      <w:r w:rsidRPr="0074434B">
        <w:rPr>
          <w:rFonts w:ascii="Book Antiqua" w:eastAsia="Malgun Gothic" w:hAnsi="Book Antiqua" w:cs="Times New Roman"/>
          <w:color w:val="000000"/>
          <w:sz w:val="24"/>
          <w:szCs w:val="24"/>
        </w:rPr>
        <w:t xml:space="preserve">lesion </w:t>
      </w:r>
      <w:r w:rsidR="00E07EF7">
        <w:rPr>
          <w:rFonts w:ascii="Book Antiqua" w:eastAsia="Malgun Gothic" w:hAnsi="Book Antiqua" w:cs="Times New Roman"/>
          <w:color w:val="000000"/>
          <w:sz w:val="24"/>
          <w:szCs w:val="24"/>
        </w:rPr>
        <w:t>margin</w:t>
      </w:r>
      <w:r w:rsidR="00EC1A2D" w:rsidRPr="0074434B">
        <w:rPr>
          <w:rFonts w:ascii="Book Antiqua" w:eastAsia="Malgun Gothic" w:hAnsi="Book Antiqua" w:cs="Times New Roman"/>
          <w:color w:val="000000"/>
          <w:sz w:val="24"/>
          <w:szCs w:val="24"/>
        </w:rPr>
        <w:fldChar w:fldCharType="begin">
          <w:fldData xml:space="preserve">PEVuZE5vdGU+PENpdGU+PEF1dGhvcj5PdHN1a2E8L0F1dGhvcj48WWVhcj4yMDA0PC9ZZWFyPjxS
ZWNOdW0+MjA5PC9SZWNOdW0+PERpc3BsYXlUZXh0PjxzdHlsZSBmYWNlPSJzdXBlcnNjcmlwdCI+
WzMsNF08L3N0eWxlPjwvRGlzcGxheVRleHQ+PHJlY29yZD48cmVjLW51bWJlcj4yMDk8L3JlYy1u
dW1iZXI+PGZvcmVpZ24ta2V5cz48a2V5IGFwcD0iRU4iIGRiLWlkPSJldnowOTJkZG9hZmR3dGVm
dGRrdnN4ZmgyZGRweHZ0OXBlcGUiIHRpbWVzdGFtcD0iMCI+MjA5PC9rZXk+PC9mb3JlaWduLWtl
eXM+PHJlZi10eXBlIG5hbWU9IkpvdXJuYWwgQXJ0aWNsZSI+MTc8L3JlZi10eXBlPjxjb250cmli
dXRvcnM+PGF1dGhvcnM+PGF1dGhvcj5PdHN1a2EsIFkuPC9hdXRob3I+PGF1dGhvcj5OaXdhLCBZ
LjwvYXV0aG9yPjxhdXRob3I+T2htaXlhLCBOLjwvYXV0aG9yPjxhdXRob3I+QW5kbywgTi48L2F1
dGhvcj48YXV0aG9yPk9oYXNoaSwgQS48L2F1dGhvcj48YXV0aG9yPkhpcm9va2EsIFkuPC9hdXRo
b3I+PGF1dGhvcj5Hb3RvLCBILjwvYXV0aG9yPjwvYXV0aG9ycz48L2NvbnRyaWJ1dG9ycz48YXV0
aC1hZGRyZXNzPkRlcGFydG1lbnQgb2YgSW50ZXJuYWwgTWVkaWNpbmUsIE5hZ295YSBVbml2ZXJz
aXR5IFNjaG9vbCBvZiBNZWRpY2luZSwgTmFnb3lhLCBKYXBhbi48L2F1dGgtYWRkcmVzcz48dGl0
bGVzPjx0aXRsZT5Vc2VmdWxuZXNzIG9mIG1hZ25pZnlpbmcgZW5kb3Njb3B5IGluIHRoZSBkaWFn
bm9zaXMgb2YgZWFybHkgZ2FzdHJpYyBjYW5jZXI8L3RpdGxlPjxzZWNvbmRhcnktdGl0bGU+RW5k
b3Njb3B5PC9zZWNvbmRhcnktdGl0bGU+PC90aXRsZXM+PHBlcmlvZGljYWw+PGZ1bGwtdGl0bGU+
RW5kb3Njb3B5PC9mdWxsLXRpdGxlPjwvcGVyaW9kaWNhbD48cGFnZXM+MTY1LTk8L3BhZ2VzPjx2
b2x1bWU+MzY8L3ZvbHVtZT48bnVtYmVyPjI8L251bWJlcj48a2V5d29yZHM+PGtleXdvcmQ+QWRl
bm9jYXJjaW5vbWEvKnBhdGhvbG9neS9zdXJnZXJ5PC9rZXl3b3JkPjxrZXl3b3JkPipFbmRvc2Nv
cHksIERpZ2VzdGl2ZSBTeXN0ZW0vbWV0aG9kczwva2V5d29yZD48a2V5d29yZD5HYXN0cmljIE11
Y29zYS8qcGF0aG9sb2d5PC9rZXl3b3JkPjxrZXl3b3JkPkh1bWFuczwva2V5d29yZD48a2V5d29y
ZD4qSW1hZ2UgRW5oYW5jZW1lbnQ8L2tleXdvcmQ+PGtleXdvcmQ+TWFsZTwva2V5d29yZD48a2V5
d29yZD5NaWRkbGUgQWdlZDwva2V5d29yZD48a2V5d29yZD5OZW9wbGFzbSBSZWN1cnJlbmNlLCBM
b2NhbC9wYXRob2xvZ3k8L2tleXdvcmQ+PGtleXdvcmQ+U3RvbWFjaCBOZW9wbGFzbXMvKnBhdGhv
bG9neS9zdXJnZXJ5PC9rZXl3b3JkPjxrZXl3b3JkPlZpZGVvIFJlY29yZGluZzwva2V5d29yZD48
L2tleXdvcmRzPjxkYXRlcz48eWVhcj4yMDA0PC95ZWFyPjxwdWItZGF0ZXM+PGRhdGU+RmViPC9k
YXRlPjwvcHViLWRhdGVzPjwvZGF0ZXM+PGlzYm4+MDAxMy03MjZYIChQcmludCkmI3hEOzAwMTMt
NzI2WCAoTGlua2luZyk8L2lzYm4+PGFjY2Vzc2lvbi1udW0+MTQ3NjUzMTQ8L2FjY2Vzc2lvbi1u
dW0+PHVybHM+PHJlbGF0ZWQtdXJscz48dXJsPmh0dHA6Ly93d3cubmNiaS5ubG0ubmloLmdvdi9w
dWJtZWQvMTQ3NjUzMTQ8L3VybD48L3JlbGF0ZWQtdXJscz48L3VybHM+PGVsZWN0cm9uaWMtcmVz
b3VyY2UtbnVtPjEwLjEwNTUvcy0yMDA0LTgxNDE4NDwvZWxlY3Ryb25pYy1yZXNvdXJjZS1udW0+
PC9yZWNvcmQ+PC9DaXRlPjxDaXRlPjxBdXRob3I+WmhhbzwvQXV0aG9yPjxZZWFyPjIwMTY8L1ll
YXI+PFJlY051bT4yMTA8L1JlY051bT48cmVjb3JkPjxyZWMtbnVtYmVyPjIxMDwvcmVjLW51bWJl
cj48Zm9yZWlnbi1rZXlzPjxrZXkgYXBwPSJFTiIgZGItaWQ9ImV2ejA5MmRkb2FmZHd0ZWZ0ZGt2
c3hmaDJkZHB4dnQ5cGVwZSIgdGltZXN0YW1wPSIwIj4yMTA8L2tleT48L2ZvcmVpZ24ta2V5cz48
cmVmLXR5cGUgbmFtZT0iSm91cm5hbCBBcnRpY2xlIj4xNzwvcmVmLXR5cGU+PGNvbnRyaWJ1dG9y
cz48YXV0aG9ycz48YXV0aG9yPlpoYW8sIFouIFcuPC9hdXRob3I+PGF1dGhvcj5ZaW4sIFouIEYu
PC9hdXRob3I+PGF1dGhvcj5XYW5nLCBTLiBRLjwvYXV0aG9yPjxhdXRob3I+V2FuZywgSi48L2F1
dGhvcj48YXV0aG9yPkJhaSwgQi48L2F1dGhvcj48YXV0aG9yPlFpdSwgWi4gWS48L2F1dGhvcj48
YXV0aG9yPlpoYW8sIFEuIEMuPC9hdXRob3I+PC9hdXRob3JzPjwvY29udHJpYnV0b3JzPjxhdXRo
LWFkZHJlc3M+Rm91cnRoIE1pbCBNZWQgVW5pdiwgWGlqaW5nIEhvc3AgRGlnZXN0IERpcywgMTI3
IENoYW5nbGUgV2VzdGVybiBSZCwgWGlhbiA3MTAwMzIsIFNoYWFueGkgUHJvdmluYywgUGVvcGxl
cyBSIENoaW5hJiN4RDtTaGFhbnhpIE1hdGVybmFsICZhbXA7IENoaWxkIEhsdGggSG9zcCwgWGlh
biwgU2hhYW54aSBQcm92aW5jLCBQZW9wbGVzIFIgQ2hpbmE8L2F1dGgtYWRkcmVzcz48dGl0bGVz
Pjx0aXRsZT5NZXRhLWFuYWx5c2lzOiBUaGUgZGlhZ25vc3RpYyBlZmZpY2FjeSBvZiBjaHJvbW9l
bmRvc2NvcHkgZm9yIGVhcmx5IGdhc3RyaWMgY2FuY2VyIGFuZCBwcmVtYWxpZ25hbnQgZ2FzdHJp
YyBsZXNpb25zPC90aXRsZT48c2Vjb25kYXJ5LXRpdGxlPkpvdXJuYWwgb2YgR2FzdHJvZW50ZXJv
bG9neSBhbmQgSGVwYXRvbG9neTwvc2Vjb25kYXJ5LXRpdGxlPjxhbHQtdGl0bGU+SiBHYXN0cm9l
biBIZXBhdG9sPC9hbHQtdGl0bGU+PC90aXRsZXM+PHBhZ2VzPjE1MzktMTU0NTwvcGFnZXM+PHZv
bHVtZT4zMTwvdm9sdW1lPjxudW1iZXI+OTwvbnVtYmVyPjxrZXl3b3Jkcz48a2V5d29yZD5jaHJv
bW9lbmRvc2NvcHk8L2tleXdvcmQ+PGtleXdvcmQ+ZWFybHkgZ2FzdHJpYyBjYW5jZXI8L2tleXdv
cmQ+PGtleXdvcmQ+cHJlbWFsaWduYW50IGdhc3RyaWMgbGVzaW9uczwva2V5d29yZD48a2V5d29y
ZD53aGl0ZSBsaWdodCBlbmRvc2NvcHk8L2tleXdvcmQ+PGtleXdvcmQ+aW5kaWdvIGNhcm1pbmUg
Y2hyb21vZW5kb3Njb3B5PC9rZXl3b3JkPjxrZXl3b3JkPmVuZG9zY29waWMgbXVjb3NhbCByZXNl
Y3Rpb248L2tleXdvcmQ+PGtleXdvcmQ+YWNpZC1pbmRpZ29jYXJtaW5lIG1peHR1cmU8L2tleXdv
cmQ+PGtleXdvcmQ+bWV0aHlsZW5lLWJsdWU8L2tleXdvcmQ+PGtleXdvcmQ+YWNldGljLWFjaWQ8
L2tleXdvcmQ+PGtleXdvcmQ+aW50ZXN0aW5hbCBtZXRhcGxhc2lhPC9rZXl3b3JkPjxrZXl3b3Jk
PkROQS1kYW1hZ2U8L2tleXdvcmQ+PGtleXdvcmQ+cHJlY2FuY2Vyb3VzIGxlc2lvbjwva2V5d29y
ZD48a2V5d29yZD5jaGluZXNlIHBvcHVsYXRpb248L2tleXdvcmQ+PGtleXdvcmQ+YmFycmV0dHMt
ZXNvcGhhZ3VzPC9rZXl3b3JkPjwva2V5d29yZHM+PGRhdGVzPjx5ZWFyPjIwMTY8L3llYXI+PHB1
Yi1kYXRlcz48ZGF0ZT5TZXA8L2RhdGU+PC9wdWItZGF0ZXM+PC9kYXRlcz48aXNibj4wODE1LTkz
MTk8L2lzYm4+PGFjY2Vzc2lvbi1udW0+V09TOjAwMDM4NDY2MTcwMDAwOTwvYWNjZXNzaW9uLW51
bT48dXJscz48cmVsYXRlZC11cmxzPjx1cmw+Jmx0O0dvIHRvIElTSSZndDs6Ly9XT1M6MDAwMzg0
NjYxNzAwMDA5PC91cmw+PC9yZWxhdGVkLXVybHM+PC91cmxzPjxlbGVjdHJvbmljLXJlc291cmNl
LW51bT4xMC4xMTExL2pnaC4xMzMxMzwvZWxlY3Ryb25pYy1yZXNvdXJjZS1udW0+PGxhbmd1YWdl
PkVuZ2xpc2g8L2xhbmd1YWdlPjwvcmVjb3JkPjwvQ2l0ZT48L0VuZE5vdGU+AG==
</w:fldData>
        </w:fldChar>
      </w:r>
      <w:r w:rsidR="005A244A" w:rsidRPr="0074434B">
        <w:rPr>
          <w:rFonts w:ascii="Book Antiqua" w:eastAsia="Malgun Gothic" w:hAnsi="Book Antiqua" w:cs="Times New Roman"/>
          <w:color w:val="000000"/>
          <w:sz w:val="24"/>
          <w:szCs w:val="24"/>
        </w:rPr>
        <w:instrText xml:space="preserve"> ADDIN EN.CITE </w:instrText>
      </w:r>
      <w:r w:rsidR="005A244A" w:rsidRPr="0074434B">
        <w:rPr>
          <w:rFonts w:ascii="Book Antiqua" w:eastAsia="Malgun Gothic" w:hAnsi="Book Antiqua" w:cs="Times New Roman"/>
          <w:color w:val="000000"/>
          <w:sz w:val="24"/>
          <w:szCs w:val="24"/>
        </w:rPr>
        <w:fldChar w:fldCharType="begin">
          <w:fldData xml:space="preserve">PEVuZE5vdGU+PENpdGU+PEF1dGhvcj5PdHN1a2E8L0F1dGhvcj48WWVhcj4yMDA0PC9ZZWFyPjxS
ZWNOdW0+MjA5PC9SZWNOdW0+PERpc3BsYXlUZXh0PjxzdHlsZSBmYWNlPSJzdXBlcnNjcmlwdCI+
WzMsNF08L3N0eWxlPjwvRGlzcGxheVRleHQ+PHJlY29yZD48cmVjLW51bWJlcj4yMDk8L3JlYy1u
dW1iZXI+PGZvcmVpZ24ta2V5cz48a2V5IGFwcD0iRU4iIGRiLWlkPSJldnowOTJkZG9hZmR3dGVm
dGRrdnN4ZmgyZGRweHZ0OXBlcGUiIHRpbWVzdGFtcD0iMCI+MjA5PC9rZXk+PC9mb3JlaWduLWtl
eXM+PHJlZi10eXBlIG5hbWU9IkpvdXJuYWwgQXJ0aWNsZSI+MTc8L3JlZi10eXBlPjxjb250cmli
dXRvcnM+PGF1dGhvcnM+PGF1dGhvcj5PdHN1a2EsIFkuPC9hdXRob3I+PGF1dGhvcj5OaXdhLCBZ
LjwvYXV0aG9yPjxhdXRob3I+T2htaXlhLCBOLjwvYXV0aG9yPjxhdXRob3I+QW5kbywgTi48L2F1
dGhvcj48YXV0aG9yPk9oYXNoaSwgQS48L2F1dGhvcj48YXV0aG9yPkhpcm9va2EsIFkuPC9hdXRo
b3I+PGF1dGhvcj5Hb3RvLCBILjwvYXV0aG9yPjwvYXV0aG9ycz48L2NvbnRyaWJ1dG9ycz48YXV0
aC1hZGRyZXNzPkRlcGFydG1lbnQgb2YgSW50ZXJuYWwgTWVkaWNpbmUsIE5hZ295YSBVbml2ZXJz
aXR5IFNjaG9vbCBvZiBNZWRpY2luZSwgTmFnb3lhLCBKYXBhbi48L2F1dGgtYWRkcmVzcz48dGl0
bGVzPjx0aXRsZT5Vc2VmdWxuZXNzIG9mIG1hZ25pZnlpbmcgZW5kb3Njb3B5IGluIHRoZSBkaWFn
bm9zaXMgb2YgZWFybHkgZ2FzdHJpYyBjYW5jZXI8L3RpdGxlPjxzZWNvbmRhcnktdGl0bGU+RW5k
b3Njb3B5PC9zZWNvbmRhcnktdGl0bGU+PC90aXRsZXM+PHBlcmlvZGljYWw+PGZ1bGwtdGl0bGU+
RW5kb3Njb3B5PC9mdWxsLXRpdGxlPjwvcGVyaW9kaWNhbD48cGFnZXM+MTY1LTk8L3BhZ2VzPjx2
b2x1bWU+MzY8L3ZvbHVtZT48bnVtYmVyPjI8L251bWJlcj48a2V5d29yZHM+PGtleXdvcmQ+QWRl
bm9jYXJjaW5vbWEvKnBhdGhvbG9neS9zdXJnZXJ5PC9rZXl3b3JkPjxrZXl3b3JkPipFbmRvc2Nv
cHksIERpZ2VzdGl2ZSBTeXN0ZW0vbWV0aG9kczwva2V5d29yZD48a2V5d29yZD5HYXN0cmljIE11
Y29zYS8qcGF0aG9sb2d5PC9rZXl3b3JkPjxrZXl3b3JkPkh1bWFuczwva2V5d29yZD48a2V5d29y
ZD4qSW1hZ2UgRW5oYW5jZW1lbnQ8L2tleXdvcmQ+PGtleXdvcmQ+TWFsZTwva2V5d29yZD48a2V5
d29yZD5NaWRkbGUgQWdlZDwva2V5d29yZD48a2V5d29yZD5OZW9wbGFzbSBSZWN1cnJlbmNlLCBM
b2NhbC9wYXRob2xvZ3k8L2tleXdvcmQ+PGtleXdvcmQ+U3RvbWFjaCBOZW9wbGFzbXMvKnBhdGhv
bG9neS9zdXJnZXJ5PC9rZXl3b3JkPjxrZXl3b3JkPlZpZGVvIFJlY29yZGluZzwva2V5d29yZD48
L2tleXdvcmRzPjxkYXRlcz48eWVhcj4yMDA0PC95ZWFyPjxwdWItZGF0ZXM+PGRhdGU+RmViPC9k
YXRlPjwvcHViLWRhdGVzPjwvZGF0ZXM+PGlzYm4+MDAxMy03MjZYIChQcmludCkmI3hEOzAwMTMt
NzI2WCAoTGlua2luZyk8L2lzYm4+PGFjY2Vzc2lvbi1udW0+MTQ3NjUzMTQ8L2FjY2Vzc2lvbi1u
dW0+PHVybHM+PHJlbGF0ZWQtdXJscz48dXJsPmh0dHA6Ly93d3cubmNiaS5ubG0ubmloLmdvdi9w
dWJtZWQvMTQ3NjUzMTQ8L3VybD48L3JlbGF0ZWQtdXJscz48L3VybHM+PGVsZWN0cm9uaWMtcmVz
b3VyY2UtbnVtPjEwLjEwNTUvcy0yMDA0LTgxNDE4NDwvZWxlY3Ryb25pYy1yZXNvdXJjZS1udW0+
PC9yZWNvcmQ+PC9DaXRlPjxDaXRlPjxBdXRob3I+WmhhbzwvQXV0aG9yPjxZZWFyPjIwMTY8L1ll
YXI+PFJlY051bT4yMTA8L1JlY051bT48cmVjb3JkPjxyZWMtbnVtYmVyPjIxMDwvcmVjLW51bWJl
cj48Zm9yZWlnbi1rZXlzPjxrZXkgYXBwPSJFTiIgZGItaWQ9ImV2ejA5MmRkb2FmZHd0ZWZ0ZGt2
c3hmaDJkZHB4dnQ5cGVwZSIgdGltZXN0YW1wPSIwIj4yMTA8L2tleT48L2ZvcmVpZ24ta2V5cz48
cmVmLXR5cGUgbmFtZT0iSm91cm5hbCBBcnRpY2xlIj4xNzwvcmVmLXR5cGU+PGNvbnRyaWJ1dG9y
cz48YXV0aG9ycz48YXV0aG9yPlpoYW8sIFouIFcuPC9hdXRob3I+PGF1dGhvcj5ZaW4sIFouIEYu
PC9hdXRob3I+PGF1dGhvcj5XYW5nLCBTLiBRLjwvYXV0aG9yPjxhdXRob3I+V2FuZywgSi48L2F1
dGhvcj48YXV0aG9yPkJhaSwgQi48L2F1dGhvcj48YXV0aG9yPlFpdSwgWi4gWS48L2F1dGhvcj48
YXV0aG9yPlpoYW8sIFEuIEMuPC9hdXRob3I+PC9hdXRob3JzPjwvY29udHJpYnV0b3JzPjxhdXRo
LWFkZHJlc3M+Rm91cnRoIE1pbCBNZWQgVW5pdiwgWGlqaW5nIEhvc3AgRGlnZXN0IERpcywgMTI3
IENoYW5nbGUgV2VzdGVybiBSZCwgWGlhbiA3MTAwMzIsIFNoYWFueGkgUHJvdmluYywgUGVvcGxl
cyBSIENoaW5hJiN4RDtTaGFhbnhpIE1hdGVybmFsICZhbXA7IENoaWxkIEhsdGggSG9zcCwgWGlh
biwgU2hhYW54aSBQcm92aW5jLCBQZW9wbGVzIFIgQ2hpbmE8L2F1dGgtYWRkcmVzcz48dGl0bGVz
Pjx0aXRsZT5NZXRhLWFuYWx5c2lzOiBUaGUgZGlhZ25vc3RpYyBlZmZpY2FjeSBvZiBjaHJvbW9l
bmRvc2NvcHkgZm9yIGVhcmx5IGdhc3RyaWMgY2FuY2VyIGFuZCBwcmVtYWxpZ25hbnQgZ2FzdHJp
YyBsZXNpb25zPC90aXRsZT48c2Vjb25kYXJ5LXRpdGxlPkpvdXJuYWwgb2YgR2FzdHJvZW50ZXJv
bG9neSBhbmQgSGVwYXRvbG9neTwvc2Vjb25kYXJ5LXRpdGxlPjxhbHQtdGl0bGU+SiBHYXN0cm9l
biBIZXBhdG9sPC9hbHQtdGl0bGU+PC90aXRsZXM+PHBhZ2VzPjE1MzktMTU0NTwvcGFnZXM+PHZv
bHVtZT4zMTwvdm9sdW1lPjxudW1iZXI+OTwvbnVtYmVyPjxrZXl3b3Jkcz48a2V5d29yZD5jaHJv
bW9lbmRvc2NvcHk8L2tleXdvcmQ+PGtleXdvcmQ+ZWFybHkgZ2FzdHJpYyBjYW5jZXI8L2tleXdv
cmQ+PGtleXdvcmQ+cHJlbWFsaWduYW50IGdhc3RyaWMgbGVzaW9uczwva2V5d29yZD48a2V5d29y
ZD53aGl0ZSBsaWdodCBlbmRvc2NvcHk8L2tleXdvcmQ+PGtleXdvcmQ+aW5kaWdvIGNhcm1pbmUg
Y2hyb21vZW5kb3Njb3B5PC9rZXl3b3JkPjxrZXl3b3JkPmVuZG9zY29waWMgbXVjb3NhbCByZXNl
Y3Rpb248L2tleXdvcmQ+PGtleXdvcmQ+YWNpZC1pbmRpZ29jYXJtaW5lIG1peHR1cmU8L2tleXdv
cmQ+PGtleXdvcmQ+bWV0aHlsZW5lLWJsdWU8L2tleXdvcmQ+PGtleXdvcmQ+YWNldGljLWFjaWQ8
L2tleXdvcmQ+PGtleXdvcmQ+aW50ZXN0aW5hbCBtZXRhcGxhc2lhPC9rZXl3b3JkPjxrZXl3b3Jk
PkROQS1kYW1hZ2U8L2tleXdvcmQ+PGtleXdvcmQ+cHJlY2FuY2Vyb3VzIGxlc2lvbjwva2V5d29y
ZD48a2V5d29yZD5jaGluZXNlIHBvcHVsYXRpb248L2tleXdvcmQ+PGtleXdvcmQ+YmFycmV0dHMt
ZXNvcGhhZ3VzPC9rZXl3b3JkPjwva2V5d29yZHM+PGRhdGVzPjx5ZWFyPjIwMTY8L3llYXI+PHB1
Yi1kYXRlcz48ZGF0ZT5TZXA8L2RhdGU+PC9wdWItZGF0ZXM+PC9kYXRlcz48aXNibj4wODE1LTkz
MTk8L2lzYm4+PGFjY2Vzc2lvbi1udW0+V09TOjAwMDM4NDY2MTcwMDAwOTwvYWNjZXNzaW9uLW51
bT48dXJscz48cmVsYXRlZC11cmxzPjx1cmw+Jmx0O0dvIHRvIElTSSZndDs6Ly9XT1M6MDAwMzg0
NjYxNzAwMDA5PC91cmw+PC9yZWxhdGVkLXVybHM+PC91cmxzPjxlbGVjdHJvbmljLXJlc291cmNl
LW51bT4xMC4xMTExL2pnaC4xMzMxMzwvZWxlY3Ryb25pYy1yZXNvdXJjZS1udW0+PGxhbmd1YWdl
PkVuZ2xpc2g8L2xhbmd1YWdlPjwvcmVjb3JkPjwvQ2l0ZT48L0VuZE5vdGU+AG==
</w:fldData>
        </w:fldChar>
      </w:r>
      <w:r w:rsidR="005A244A" w:rsidRPr="0074434B">
        <w:rPr>
          <w:rFonts w:ascii="Book Antiqua" w:eastAsia="Malgun Gothic" w:hAnsi="Book Antiqua" w:cs="Times New Roman"/>
          <w:color w:val="000000"/>
          <w:sz w:val="24"/>
          <w:szCs w:val="24"/>
        </w:rPr>
        <w:instrText xml:space="preserve"> ADDIN EN.CITE.DATA </w:instrText>
      </w:r>
      <w:r w:rsidR="005A244A" w:rsidRPr="0074434B">
        <w:rPr>
          <w:rFonts w:ascii="Book Antiqua" w:eastAsia="Malgun Gothic" w:hAnsi="Book Antiqua" w:cs="Times New Roman"/>
          <w:color w:val="000000"/>
          <w:sz w:val="24"/>
          <w:szCs w:val="24"/>
        </w:rPr>
      </w:r>
      <w:r w:rsidR="005A244A" w:rsidRPr="0074434B">
        <w:rPr>
          <w:rFonts w:ascii="Book Antiqua" w:eastAsia="Malgun Gothic" w:hAnsi="Book Antiqua" w:cs="Times New Roman"/>
          <w:color w:val="000000"/>
          <w:sz w:val="24"/>
          <w:szCs w:val="24"/>
        </w:rPr>
        <w:fldChar w:fldCharType="end"/>
      </w:r>
      <w:r w:rsidR="00EC1A2D" w:rsidRPr="0074434B">
        <w:rPr>
          <w:rFonts w:ascii="Book Antiqua" w:eastAsia="Malgun Gothic" w:hAnsi="Book Antiqua" w:cs="Times New Roman"/>
          <w:color w:val="000000"/>
          <w:sz w:val="24"/>
          <w:szCs w:val="24"/>
        </w:rPr>
      </w:r>
      <w:r w:rsidR="00EC1A2D" w:rsidRPr="0074434B">
        <w:rPr>
          <w:rFonts w:ascii="Book Antiqua" w:eastAsia="Malgun Gothic" w:hAnsi="Book Antiqua" w:cs="Times New Roman"/>
          <w:color w:val="000000"/>
          <w:sz w:val="24"/>
          <w:szCs w:val="24"/>
        </w:rPr>
        <w:fldChar w:fldCharType="separate"/>
      </w:r>
      <w:r w:rsidR="005A244A" w:rsidRPr="0074434B">
        <w:rPr>
          <w:rFonts w:ascii="Book Antiqua" w:eastAsia="Malgun Gothic" w:hAnsi="Book Antiqua" w:cs="Times New Roman"/>
          <w:noProof/>
          <w:color w:val="000000"/>
          <w:sz w:val="24"/>
          <w:szCs w:val="24"/>
          <w:vertAlign w:val="superscript"/>
        </w:rPr>
        <w:t>[</w:t>
      </w:r>
      <w:hyperlink w:anchor="_ENREF_3" w:tooltip="Otsuka, 2004 #209" w:history="1">
        <w:r w:rsidR="005A244A" w:rsidRPr="0074434B">
          <w:rPr>
            <w:rFonts w:ascii="Book Antiqua" w:eastAsia="Malgun Gothic" w:hAnsi="Book Antiqua" w:cs="Times New Roman"/>
            <w:noProof/>
            <w:color w:val="000000"/>
            <w:sz w:val="24"/>
            <w:szCs w:val="24"/>
            <w:vertAlign w:val="superscript"/>
          </w:rPr>
          <w:t>3</w:t>
        </w:r>
      </w:hyperlink>
      <w:r w:rsidR="005A244A" w:rsidRPr="0074434B">
        <w:rPr>
          <w:rFonts w:ascii="Book Antiqua" w:eastAsia="Malgun Gothic" w:hAnsi="Book Antiqua" w:cs="Times New Roman"/>
          <w:noProof/>
          <w:color w:val="000000"/>
          <w:sz w:val="24"/>
          <w:szCs w:val="24"/>
          <w:vertAlign w:val="superscript"/>
        </w:rPr>
        <w:t>,</w:t>
      </w:r>
      <w:hyperlink w:anchor="_ENREF_4" w:tooltip="Zhao, 2016 #210" w:history="1">
        <w:r w:rsidR="005A244A" w:rsidRPr="0074434B">
          <w:rPr>
            <w:rFonts w:ascii="Book Antiqua" w:eastAsia="Malgun Gothic" w:hAnsi="Book Antiqua" w:cs="Times New Roman"/>
            <w:noProof/>
            <w:color w:val="000000"/>
            <w:sz w:val="24"/>
            <w:szCs w:val="24"/>
            <w:vertAlign w:val="superscript"/>
          </w:rPr>
          <w:t>4</w:t>
        </w:r>
      </w:hyperlink>
      <w:r w:rsidR="005A244A" w:rsidRPr="0074434B">
        <w:rPr>
          <w:rFonts w:ascii="Book Antiqua" w:eastAsia="Malgun Gothic" w:hAnsi="Book Antiqua" w:cs="Times New Roman"/>
          <w:noProof/>
          <w:color w:val="000000"/>
          <w:sz w:val="24"/>
          <w:szCs w:val="24"/>
          <w:vertAlign w:val="superscript"/>
        </w:rPr>
        <w:t>]</w:t>
      </w:r>
      <w:r w:rsidR="00EC1A2D" w:rsidRPr="0074434B">
        <w:rPr>
          <w:rFonts w:ascii="Book Antiqua" w:eastAsia="Malgun Gothic" w:hAnsi="Book Antiqua" w:cs="Times New Roman"/>
          <w:color w:val="000000"/>
          <w:sz w:val="24"/>
          <w:szCs w:val="24"/>
        </w:rPr>
        <w:fldChar w:fldCharType="end"/>
      </w:r>
      <w:r w:rsidR="006D463B" w:rsidRPr="0074434B">
        <w:rPr>
          <w:rFonts w:ascii="Book Antiqua" w:eastAsia="Malgun Gothic" w:hAnsi="Book Antiqua" w:cs="Times New Roman"/>
          <w:color w:val="000000"/>
          <w:sz w:val="24"/>
          <w:szCs w:val="24"/>
        </w:rPr>
        <w:t>. However, despite these efforts, the positive lateral margin</w:t>
      </w:r>
      <w:r w:rsidR="00802529" w:rsidRPr="0074434B">
        <w:rPr>
          <w:rFonts w:ascii="Book Antiqua" w:eastAsia="Malgun Gothic" w:hAnsi="Book Antiqua" w:cs="Times New Roman"/>
          <w:color w:val="000000"/>
          <w:sz w:val="24"/>
          <w:szCs w:val="24"/>
        </w:rPr>
        <w:t>s</w:t>
      </w:r>
      <w:r w:rsidR="006D463B" w:rsidRPr="0074434B">
        <w:rPr>
          <w:rFonts w:ascii="Book Antiqua" w:eastAsia="Malgun Gothic" w:hAnsi="Book Antiqua" w:cs="Times New Roman"/>
          <w:color w:val="000000"/>
          <w:sz w:val="24"/>
          <w:szCs w:val="24"/>
        </w:rPr>
        <w:t xml:space="preserve"> of </w:t>
      </w:r>
      <w:r w:rsidRPr="0074434B">
        <w:rPr>
          <w:rFonts w:ascii="Book Antiqua" w:eastAsia="Malgun Gothic" w:hAnsi="Book Antiqua" w:cs="Times New Roman"/>
          <w:color w:val="000000"/>
          <w:sz w:val="24"/>
          <w:szCs w:val="24"/>
        </w:rPr>
        <w:t xml:space="preserve">a </w:t>
      </w:r>
      <w:r w:rsidR="006D463B" w:rsidRPr="0074434B">
        <w:rPr>
          <w:rFonts w:ascii="Book Antiqua" w:eastAsia="Malgun Gothic" w:hAnsi="Book Antiqua" w:cs="Times New Roman"/>
          <w:color w:val="000000"/>
          <w:sz w:val="24"/>
          <w:szCs w:val="24"/>
        </w:rPr>
        <w:t xml:space="preserve">neoplasm </w:t>
      </w:r>
      <w:r w:rsidR="00802529" w:rsidRPr="0074434B">
        <w:rPr>
          <w:rFonts w:ascii="Book Antiqua" w:eastAsia="Malgun Gothic" w:hAnsi="Book Antiqua" w:cs="Times New Roman"/>
          <w:color w:val="000000"/>
          <w:sz w:val="24"/>
          <w:szCs w:val="24"/>
        </w:rPr>
        <w:t>can still occur</w:t>
      </w:r>
      <w:r w:rsidR="006D463B" w:rsidRPr="0074434B">
        <w:rPr>
          <w:rFonts w:ascii="Book Antiqua" w:eastAsia="Malgun Gothic" w:hAnsi="Book Antiqua" w:cs="Times New Roman"/>
          <w:color w:val="000000"/>
          <w:sz w:val="24"/>
          <w:szCs w:val="24"/>
        </w:rPr>
        <w:t xml:space="preserve"> after ESD. </w:t>
      </w:r>
      <w:r w:rsidR="00EC1A2D" w:rsidRPr="0074434B">
        <w:rPr>
          <w:rFonts w:ascii="Book Antiqua" w:hAnsi="Book Antiqua"/>
          <w:sz w:val="24"/>
          <w:szCs w:val="24"/>
        </w:rPr>
        <w:t>According to the Japanese gastric cancer treatment guidelines</w:t>
      </w:r>
      <w:r w:rsidR="00EC1A2D" w:rsidRPr="0074434B">
        <w:rPr>
          <w:rFonts w:ascii="Book Antiqua" w:eastAsia="Malgun Gothic" w:hAnsi="Book Antiqua" w:cs="Times New Roman"/>
          <w:color w:val="000000"/>
          <w:sz w:val="24"/>
          <w:szCs w:val="24"/>
        </w:rPr>
        <w:t xml:space="preserve">, surgical resection should be performed after non-curative resection </w:t>
      </w:r>
      <w:r w:rsidR="00E07EF7">
        <w:rPr>
          <w:rFonts w:ascii="Book Antiqua" w:eastAsia="Malgun Gothic" w:hAnsi="Book Antiqua" w:cs="Times New Roman"/>
          <w:color w:val="000000"/>
          <w:sz w:val="24"/>
          <w:szCs w:val="24"/>
        </w:rPr>
        <w:t>of early gastric cancer (EGC)</w:t>
      </w:r>
      <w:r w:rsidR="00440656" w:rsidRPr="0074434B">
        <w:rPr>
          <w:rFonts w:ascii="Book Antiqua" w:eastAsia="Malgun Gothic" w:hAnsi="Book Antiqua" w:cs="Times New Roman"/>
          <w:color w:val="000000"/>
          <w:sz w:val="24"/>
          <w:szCs w:val="24"/>
        </w:rPr>
        <w:fldChar w:fldCharType="begin">
          <w:fldData xml:space="preserve">PEVuZE5vdGU+PENpdGU+PEF1dGhvcj5KYXBhbmVzZSBHYXN0cmljIENhbmNlcjwvQXV0aG9yPjxZ
ZWFyPjIwMTc8L1llYXI+PFJlY051bT4yMTE8L1JlY051bT48RGlzcGxheVRleHQ+PHN0eWxlIGZh
Y2U9InN1cGVyc2NyaXB0Ij5bNV08L3N0eWxlPjwvRGlzcGxheVRleHQ+PHJlY29yZD48cmVjLW51
bWJlcj4yMTE8L3JlYy1udW1iZXI+PGZvcmVpZ24ta2V5cz48a2V5IGFwcD0iRU4iIGRiLWlkPSJl
dnowOTJkZG9hZmR3dGVmdGRrdnN4ZmgyZGRweHZ0OXBlcGUiIHRpbWVzdGFtcD0iMCI+MjExPC9r
ZXk+PC9mb3JlaWduLWtleXM+PHJlZi10eXBlIG5hbWU9IkpvdXJuYWwgQXJ0aWNsZSI+MTc8L3Jl
Zi10eXBlPjxjb250cmlidXRvcnM+PGF1dGhvcnM+PGF1dGhvcj5KYXBhbmVzZSBHYXN0cmljIENh
bmNlciwgQXNzb2NpYXRpb248L2F1dGhvcj48L2F1dGhvcnM+PC9jb250cmlidXRvcnM+PHRpdGxl
cz48dGl0bGU+SmFwYW5lc2UgZ2FzdHJpYyBjYW5jZXIgdHJlYXRtZW50IGd1aWRlbGluZXMgMjAx
NCAodmVyLiA0KTwvdGl0bGU+PHNlY29uZGFyeS10aXRsZT5HYXN0cmljIENhbmNlcjwvc2Vjb25k
YXJ5LXRpdGxlPjwvdGl0bGVzPjxwYWdlcz4xLTE5PC9wYWdlcz48dm9sdW1lPjIwPC92b2x1bWU+
PG51bWJlcj4xPC9udW1iZXI+PGtleXdvcmRzPjxrZXl3b3JkPipBbGdvcml0aG1zPC9rZXl3b3Jk
PjxrZXl3b3JkPkNsaW5pY2FsIFRyaWFscyBhcyBUb3BpYy9zdGFuZGFyZHM8L2tleXdvcmQ+PGtl
eXdvcmQ+Q29tYmluZWQgTW9kYWxpdHkgVGhlcmFweTwva2V5d29yZD48a2V5d29yZD5IdW1hbnM8
L2tleXdvcmQ+PGtleXdvcmQ+SmFwYW48L2tleXdvcmQ+PGtleXdvcmQ+U3RvbWFjaCBOZW9wbGFz
bXMvZHJ1ZyB0aGVyYXB5L3N1cmdlcnkvKnRoZXJhcHk8L2tleXdvcmQ+PGtleXdvcmQ+VGltZSBG
YWN0b3JzPC9rZXl3b3JkPjwva2V5d29yZHM+PGRhdGVzPjx5ZWFyPjIwMTc8L3llYXI+PHB1Yi1k
YXRlcz48ZGF0ZT5KYW48L2RhdGU+PC9wdWItZGF0ZXM+PC9kYXRlcz48aXNibj4xNDM2LTMzMDUg
KEVsZWN0cm9uaWMpJiN4RDsxNDM2LTMyOTEgKExpbmtpbmcpPC9pc2JuPjxhY2Nlc3Npb24tbnVt
PjI3MzQyNjg5PC9hY2Nlc3Npb24tbnVtPjx1cmxzPjxyZWxhdGVkLXVybHM+PHVybD5odHRwOi8v
d3d3Lm5jYmkubmxtLm5paC5nb3YvcHVibWVkLzI3MzQyNjg5PC91cmw+PC9yZWxhdGVkLXVybHM+
PC91cmxzPjxjdXN0b20yPlBNQzUyMTUwNjkgUGhhbWFjZXV0aWNhbCwgU2Fub2ZpLCBNZXJjayBT
ZXJvbm8sIFlha3VsdCBIb25zaGEsIERhaWljaGkgU2Fua3lvLCBPdHN1a2EgUGhhcm1hY2V1dGlj
YWwgRmFjdG9yeSwgVGFrZWRhIFBoYXJtYWNldXRpY2FsLCBKb2huc29uICZhbXA7IEpvaG5zb24s
IEFzYWhpIEthc2VpIFBoYXJtYSwgRWxpIExpbGx5IEphcGFuLCBQZml6ZXIgSmFwYW4sIEFKSU5P
TU9UTyBQaGFybWFjZXV0aWNhbHMsIE9OTyBQaGFybWFjZXV0aWNhbCBhbmQgS2FrZW4gUGhhcm1h
Y2V1dGljYWwgYW5kIGdyYW50cyBmcm9tIENvdmlkaWVuIEphcGFuLCBTaGlvbm9naSwgQnJpc3Rv
bCBNeWVycyBTcXVpYiwgSmFwYW4gQmxvb2QgUHJvZHVjdHMgT3JnYW5pemF0aW9uLCBUb3JpaSBQ
aGFybWFjZXV0aWNhbCwgTWl0c3ViaXNoaSBUYW5hYmUgUGhhcm1hLCBiYlZpZSBHSywgT3RzdWth
IFBoYXJtYWNldXRpY2FsLCBZb3NoaW5kbywgRWl6YWksIEFiYm90dCBKYXBhbiwgQ1NMIEJlaHJp
bmcsIFRlaWppbiBQaGFybWEsIFRzdW11cmEsIE5pcHBvbiBLYXlha3UsIE1peWFyaXNhbiBQaGFy
bWFjZXV0aWNhbCwgTm92YXJ0aXMgUGhhcm1hY2V1dGljYWxzIEphcGFuLCBLQ0ksIFRveWFtYSBD
aGVtaWNhbCwgTWFydWhvLCBIb2d5IE1lZGljYWwgYW5kIE1TRCwgb3V0c2lkZSB0aGUgc3VibWl0
dGVkIHdvcmsuIERyLiBTYW5vIHJlcG9ydHMgcGVyc29uYWwgZmVlcyBmcm9tIENodWdhaSBQaGFt
YWNldXRpY2FsLCBDb3ZpZGllbiBKYXBhbiwgRWxpIExpbGx5IEphcGFuLCBKb2huc29uICZhbXA7
IEpvaG5zb24sIE9seW1wdXMsIE90c3VrYSBQaGFybWFjZXV0aWNhbCBGYWN0b3J5LCBUYWlobyBQ
aGFybWFjZXV0aWNhbCBhbmQgWWFrdWx0IEhvbnNoYS48L2N1c3RvbTI+PGVsZWN0cm9uaWMtcmVz
b3VyY2UtbnVtPjEwLjEwMDcvczEwMTIwLTAxNi0wNjIyLTQ8L2VsZWN0cm9uaWMtcmVzb3VyY2Ut
bnVtPjwvcmVjb3JkPjwvQ2l0ZT48L0VuZE5vdGU+
</w:fldData>
        </w:fldChar>
      </w:r>
      <w:r w:rsidR="005A244A" w:rsidRPr="0074434B">
        <w:rPr>
          <w:rFonts w:ascii="Book Antiqua" w:eastAsia="Malgun Gothic" w:hAnsi="Book Antiqua" w:cs="Times New Roman"/>
          <w:color w:val="000000"/>
          <w:sz w:val="24"/>
          <w:szCs w:val="24"/>
        </w:rPr>
        <w:instrText xml:space="preserve"> ADDIN EN.CITE </w:instrText>
      </w:r>
      <w:r w:rsidR="005A244A" w:rsidRPr="0074434B">
        <w:rPr>
          <w:rFonts w:ascii="Book Antiqua" w:eastAsia="Malgun Gothic" w:hAnsi="Book Antiqua" w:cs="Times New Roman"/>
          <w:color w:val="000000"/>
          <w:sz w:val="24"/>
          <w:szCs w:val="24"/>
        </w:rPr>
        <w:fldChar w:fldCharType="begin">
          <w:fldData xml:space="preserve">PEVuZE5vdGU+PENpdGU+PEF1dGhvcj5KYXBhbmVzZSBHYXN0cmljIENhbmNlcjwvQXV0aG9yPjxZ
ZWFyPjIwMTc8L1llYXI+PFJlY051bT4yMTE8L1JlY051bT48RGlzcGxheVRleHQ+PHN0eWxlIGZh
Y2U9InN1cGVyc2NyaXB0Ij5bNV08L3N0eWxlPjwvRGlzcGxheVRleHQ+PHJlY29yZD48cmVjLW51
bWJlcj4yMTE8L3JlYy1udW1iZXI+PGZvcmVpZ24ta2V5cz48a2V5IGFwcD0iRU4iIGRiLWlkPSJl
dnowOTJkZG9hZmR3dGVmdGRrdnN4ZmgyZGRweHZ0OXBlcGUiIHRpbWVzdGFtcD0iMCI+MjExPC9r
ZXk+PC9mb3JlaWduLWtleXM+PHJlZi10eXBlIG5hbWU9IkpvdXJuYWwgQXJ0aWNsZSI+MTc8L3Jl
Zi10eXBlPjxjb250cmlidXRvcnM+PGF1dGhvcnM+PGF1dGhvcj5KYXBhbmVzZSBHYXN0cmljIENh
bmNlciwgQXNzb2NpYXRpb248L2F1dGhvcj48L2F1dGhvcnM+PC9jb250cmlidXRvcnM+PHRpdGxl
cz48dGl0bGU+SmFwYW5lc2UgZ2FzdHJpYyBjYW5jZXIgdHJlYXRtZW50IGd1aWRlbGluZXMgMjAx
NCAodmVyLiA0KTwvdGl0bGU+PHNlY29uZGFyeS10aXRsZT5HYXN0cmljIENhbmNlcjwvc2Vjb25k
YXJ5LXRpdGxlPjwvdGl0bGVzPjxwYWdlcz4xLTE5PC9wYWdlcz48dm9sdW1lPjIwPC92b2x1bWU+
PG51bWJlcj4xPC9udW1iZXI+PGtleXdvcmRzPjxrZXl3b3JkPipBbGdvcml0aG1zPC9rZXl3b3Jk
PjxrZXl3b3JkPkNsaW5pY2FsIFRyaWFscyBhcyBUb3BpYy9zdGFuZGFyZHM8L2tleXdvcmQ+PGtl
eXdvcmQ+Q29tYmluZWQgTW9kYWxpdHkgVGhlcmFweTwva2V5d29yZD48a2V5d29yZD5IdW1hbnM8
L2tleXdvcmQ+PGtleXdvcmQ+SmFwYW48L2tleXdvcmQ+PGtleXdvcmQ+U3RvbWFjaCBOZW9wbGFz
bXMvZHJ1ZyB0aGVyYXB5L3N1cmdlcnkvKnRoZXJhcHk8L2tleXdvcmQ+PGtleXdvcmQ+VGltZSBG
YWN0b3JzPC9rZXl3b3JkPjwva2V5d29yZHM+PGRhdGVzPjx5ZWFyPjIwMTc8L3llYXI+PHB1Yi1k
YXRlcz48ZGF0ZT5KYW48L2RhdGU+PC9wdWItZGF0ZXM+PC9kYXRlcz48aXNibj4xNDM2LTMzMDUg
KEVsZWN0cm9uaWMpJiN4RDsxNDM2LTMyOTEgKExpbmtpbmcpPC9pc2JuPjxhY2Nlc3Npb24tbnVt
PjI3MzQyNjg5PC9hY2Nlc3Npb24tbnVtPjx1cmxzPjxyZWxhdGVkLXVybHM+PHVybD5odHRwOi8v
d3d3Lm5jYmkubmxtLm5paC5nb3YvcHVibWVkLzI3MzQyNjg5PC91cmw+PC9yZWxhdGVkLXVybHM+
PC91cmxzPjxjdXN0b20yPlBNQzUyMTUwNjkgUGhhbWFjZXV0aWNhbCwgU2Fub2ZpLCBNZXJjayBT
ZXJvbm8sIFlha3VsdCBIb25zaGEsIERhaWljaGkgU2Fua3lvLCBPdHN1a2EgUGhhcm1hY2V1dGlj
YWwgRmFjdG9yeSwgVGFrZWRhIFBoYXJtYWNldXRpY2FsLCBKb2huc29uICZhbXA7IEpvaG5zb24s
IEFzYWhpIEthc2VpIFBoYXJtYSwgRWxpIExpbGx5IEphcGFuLCBQZml6ZXIgSmFwYW4sIEFKSU5P
TU9UTyBQaGFybWFjZXV0aWNhbHMsIE9OTyBQaGFybWFjZXV0aWNhbCBhbmQgS2FrZW4gUGhhcm1h
Y2V1dGljYWwgYW5kIGdyYW50cyBmcm9tIENvdmlkaWVuIEphcGFuLCBTaGlvbm9naSwgQnJpc3Rv
bCBNeWVycyBTcXVpYiwgSmFwYW4gQmxvb2QgUHJvZHVjdHMgT3JnYW5pemF0aW9uLCBUb3JpaSBQ
aGFybWFjZXV0aWNhbCwgTWl0c3ViaXNoaSBUYW5hYmUgUGhhcm1hLCBiYlZpZSBHSywgT3RzdWth
IFBoYXJtYWNldXRpY2FsLCBZb3NoaW5kbywgRWl6YWksIEFiYm90dCBKYXBhbiwgQ1NMIEJlaHJp
bmcsIFRlaWppbiBQaGFybWEsIFRzdW11cmEsIE5pcHBvbiBLYXlha3UsIE1peWFyaXNhbiBQaGFy
bWFjZXV0aWNhbCwgTm92YXJ0aXMgUGhhcm1hY2V1dGljYWxzIEphcGFuLCBLQ0ksIFRveWFtYSBD
aGVtaWNhbCwgTWFydWhvLCBIb2d5IE1lZGljYWwgYW5kIE1TRCwgb3V0c2lkZSB0aGUgc3VibWl0
dGVkIHdvcmsuIERyLiBTYW5vIHJlcG9ydHMgcGVyc29uYWwgZmVlcyBmcm9tIENodWdhaSBQaGFt
YWNldXRpY2FsLCBDb3ZpZGllbiBKYXBhbiwgRWxpIExpbGx5IEphcGFuLCBKb2huc29uICZhbXA7
IEpvaG5zb24sIE9seW1wdXMsIE90c3VrYSBQaGFybWFjZXV0aWNhbCBGYWN0b3J5LCBUYWlobyBQ
aGFybWFjZXV0aWNhbCBhbmQgWWFrdWx0IEhvbnNoYS48L2N1c3RvbTI+PGVsZWN0cm9uaWMtcmVz
b3VyY2UtbnVtPjEwLjEwMDcvczEwMTIwLTAxNi0wNjIyLTQ8L2VsZWN0cm9uaWMtcmVzb3VyY2Ut
bnVtPjwvcmVjb3JkPjwvQ2l0ZT48L0VuZE5vdGU+
</w:fldData>
        </w:fldChar>
      </w:r>
      <w:r w:rsidR="005A244A" w:rsidRPr="0074434B">
        <w:rPr>
          <w:rFonts w:ascii="Book Antiqua" w:eastAsia="Malgun Gothic" w:hAnsi="Book Antiqua" w:cs="Times New Roman"/>
          <w:color w:val="000000"/>
          <w:sz w:val="24"/>
          <w:szCs w:val="24"/>
        </w:rPr>
        <w:instrText xml:space="preserve"> ADDIN EN.CITE.DATA </w:instrText>
      </w:r>
      <w:r w:rsidR="005A244A" w:rsidRPr="0074434B">
        <w:rPr>
          <w:rFonts w:ascii="Book Antiqua" w:eastAsia="Malgun Gothic" w:hAnsi="Book Antiqua" w:cs="Times New Roman"/>
          <w:color w:val="000000"/>
          <w:sz w:val="24"/>
          <w:szCs w:val="24"/>
        </w:rPr>
      </w:r>
      <w:r w:rsidR="005A244A" w:rsidRPr="0074434B">
        <w:rPr>
          <w:rFonts w:ascii="Book Antiqua" w:eastAsia="Malgun Gothic" w:hAnsi="Book Antiqua" w:cs="Times New Roman"/>
          <w:color w:val="000000"/>
          <w:sz w:val="24"/>
          <w:szCs w:val="24"/>
        </w:rPr>
        <w:fldChar w:fldCharType="end"/>
      </w:r>
      <w:r w:rsidR="00440656" w:rsidRPr="0074434B">
        <w:rPr>
          <w:rFonts w:ascii="Book Antiqua" w:eastAsia="Malgun Gothic" w:hAnsi="Book Antiqua" w:cs="Times New Roman"/>
          <w:color w:val="000000"/>
          <w:sz w:val="24"/>
          <w:szCs w:val="24"/>
        </w:rPr>
      </w:r>
      <w:r w:rsidR="00440656" w:rsidRPr="0074434B">
        <w:rPr>
          <w:rFonts w:ascii="Book Antiqua" w:eastAsia="Malgun Gothic" w:hAnsi="Book Antiqua" w:cs="Times New Roman"/>
          <w:color w:val="000000"/>
          <w:sz w:val="24"/>
          <w:szCs w:val="24"/>
        </w:rPr>
        <w:fldChar w:fldCharType="separate"/>
      </w:r>
      <w:r w:rsidR="005A244A" w:rsidRPr="0074434B">
        <w:rPr>
          <w:rFonts w:ascii="Book Antiqua" w:eastAsia="Malgun Gothic" w:hAnsi="Book Antiqua" w:cs="Times New Roman"/>
          <w:noProof/>
          <w:color w:val="000000"/>
          <w:sz w:val="24"/>
          <w:szCs w:val="24"/>
          <w:vertAlign w:val="superscript"/>
        </w:rPr>
        <w:t>[</w:t>
      </w:r>
      <w:hyperlink w:anchor="_ENREF_5" w:tooltip="Japanese Gastric Cancer, 2017 #211" w:history="1">
        <w:r w:rsidR="005A244A" w:rsidRPr="0074434B">
          <w:rPr>
            <w:rFonts w:ascii="Book Antiqua" w:eastAsia="Malgun Gothic" w:hAnsi="Book Antiqua" w:cs="Times New Roman"/>
            <w:noProof/>
            <w:color w:val="000000"/>
            <w:sz w:val="24"/>
            <w:szCs w:val="24"/>
            <w:vertAlign w:val="superscript"/>
          </w:rPr>
          <w:t>5</w:t>
        </w:r>
      </w:hyperlink>
      <w:r w:rsidR="005A244A" w:rsidRPr="0074434B">
        <w:rPr>
          <w:rFonts w:ascii="Book Antiqua" w:eastAsia="Malgun Gothic" w:hAnsi="Book Antiqua" w:cs="Times New Roman"/>
          <w:noProof/>
          <w:color w:val="000000"/>
          <w:sz w:val="24"/>
          <w:szCs w:val="24"/>
          <w:vertAlign w:val="superscript"/>
        </w:rPr>
        <w:t>]</w:t>
      </w:r>
      <w:r w:rsidR="00440656" w:rsidRPr="0074434B">
        <w:rPr>
          <w:rFonts w:ascii="Book Antiqua" w:eastAsia="Malgun Gothic" w:hAnsi="Book Antiqua" w:cs="Times New Roman"/>
          <w:color w:val="000000"/>
          <w:sz w:val="24"/>
          <w:szCs w:val="24"/>
        </w:rPr>
        <w:fldChar w:fldCharType="end"/>
      </w:r>
      <w:r w:rsidR="00EC1A2D" w:rsidRPr="0074434B">
        <w:rPr>
          <w:rFonts w:ascii="Book Antiqua" w:eastAsia="Malgun Gothic" w:hAnsi="Book Antiqua" w:cs="Times New Roman"/>
          <w:color w:val="000000"/>
          <w:sz w:val="24"/>
          <w:szCs w:val="24"/>
        </w:rPr>
        <w:t xml:space="preserve">. However, </w:t>
      </w:r>
      <w:r w:rsidR="00456471" w:rsidRPr="0074434B">
        <w:rPr>
          <w:rFonts w:ascii="Book Antiqua" w:hAnsi="Book Antiqua"/>
          <w:color w:val="000000"/>
          <w:kern w:val="0"/>
          <w:sz w:val="24"/>
          <w:szCs w:val="24"/>
        </w:rPr>
        <w:t xml:space="preserve">for patients with differentiated carcinoma </w:t>
      </w:r>
      <w:r w:rsidR="00166C07" w:rsidRPr="0074434B">
        <w:rPr>
          <w:rFonts w:ascii="Book Antiqua" w:hAnsi="Book Antiqua"/>
          <w:color w:val="000000"/>
          <w:kern w:val="0"/>
          <w:sz w:val="24"/>
          <w:szCs w:val="24"/>
        </w:rPr>
        <w:t xml:space="preserve">in which the positive </w:t>
      </w:r>
      <w:r w:rsidR="00481753" w:rsidRPr="0074434B">
        <w:rPr>
          <w:rFonts w:ascii="Book Antiqua" w:hAnsi="Book Antiqua"/>
          <w:color w:val="000000"/>
          <w:kern w:val="0"/>
          <w:sz w:val="24"/>
          <w:szCs w:val="24"/>
        </w:rPr>
        <w:t>lateral</w:t>
      </w:r>
      <w:r w:rsidR="00166C07" w:rsidRPr="0074434B">
        <w:rPr>
          <w:rFonts w:ascii="Book Antiqua" w:hAnsi="Book Antiqua"/>
          <w:color w:val="000000"/>
          <w:kern w:val="0"/>
          <w:sz w:val="24"/>
          <w:szCs w:val="24"/>
        </w:rPr>
        <w:t xml:space="preserve"> margin is the only non-curative factor, </w:t>
      </w:r>
      <w:r w:rsidR="00842406" w:rsidRPr="0074434B">
        <w:rPr>
          <w:rFonts w:ascii="Book Antiqua" w:hAnsi="Book Antiqua"/>
          <w:color w:val="000000"/>
          <w:kern w:val="0"/>
          <w:sz w:val="24"/>
          <w:szCs w:val="24"/>
        </w:rPr>
        <w:t>secondary</w:t>
      </w:r>
      <w:r w:rsidR="00A140AF" w:rsidRPr="0074434B">
        <w:rPr>
          <w:rFonts w:ascii="Book Antiqua" w:hAnsi="Book Antiqua"/>
          <w:color w:val="000000"/>
          <w:kern w:val="0"/>
          <w:sz w:val="24"/>
          <w:szCs w:val="24"/>
        </w:rPr>
        <w:t xml:space="preserve"> (redo)</w:t>
      </w:r>
      <w:r w:rsidR="00166C07" w:rsidRPr="0074434B">
        <w:rPr>
          <w:rFonts w:ascii="Book Antiqua" w:hAnsi="Book Antiqua"/>
          <w:color w:val="000000"/>
          <w:kern w:val="0"/>
          <w:sz w:val="24"/>
          <w:szCs w:val="24"/>
        </w:rPr>
        <w:t xml:space="preserve"> ESD</w:t>
      </w:r>
      <w:r w:rsidR="00166C07" w:rsidRPr="0074434B">
        <w:rPr>
          <w:rFonts w:ascii="Book Antiqua" w:eastAsia="Malgun Gothic" w:hAnsi="Book Antiqua" w:cs="Times New Roman"/>
          <w:color w:val="000000"/>
          <w:sz w:val="24"/>
          <w:szCs w:val="24"/>
        </w:rPr>
        <w:t xml:space="preserve"> c</w:t>
      </w:r>
      <w:r w:rsidR="00137624" w:rsidRPr="0074434B">
        <w:rPr>
          <w:rFonts w:ascii="Book Antiqua" w:eastAsia="Malgun Gothic" w:hAnsi="Book Antiqua" w:cs="Times New Roman"/>
          <w:color w:val="000000"/>
          <w:sz w:val="24"/>
          <w:szCs w:val="24"/>
        </w:rPr>
        <w:t>an</w:t>
      </w:r>
      <w:r w:rsidR="00166C07" w:rsidRPr="0074434B">
        <w:rPr>
          <w:rFonts w:ascii="Book Antiqua" w:eastAsia="Malgun Gothic" w:hAnsi="Book Antiqua" w:cs="Times New Roman"/>
          <w:color w:val="000000"/>
          <w:sz w:val="24"/>
          <w:szCs w:val="24"/>
        </w:rPr>
        <w:t xml:space="preserve"> be performed</w:t>
      </w:r>
      <w:r w:rsidR="00CD62DC" w:rsidRPr="0074434B">
        <w:rPr>
          <w:rFonts w:ascii="Book Antiqua" w:eastAsia="Malgun Gothic" w:hAnsi="Book Antiqua" w:cs="Times New Roman"/>
          <w:color w:val="000000"/>
          <w:sz w:val="24"/>
          <w:szCs w:val="24"/>
        </w:rPr>
        <w:t xml:space="preserve"> given the low </w:t>
      </w:r>
      <w:r w:rsidR="00137624" w:rsidRPr="0074434B">
        <w:rPr>
          <w:rFonts w:ascii="Book Antiqua" w:eastAsia="Malgun Gothic" w:hAnsi="Book Antiqua" w:cs="Times New Roman"/>
          <w:color w:val="000000"/>
          <w:sz w:val="24"/>
          <w:szCs w:val="24"/>
        </w:rPr>
        <w:t>risk of lymph node metastasis in such cases</w:t>
      </w:r>
      <w:r w:rsidR="00166C07" w:rsidRPr="0074434B">
        <w:rPr>
          <w:rFonts w:ascii="Book Antiqua" w:eastAsia="Malgun Gothic" w:hAnsi="Book Antiqua" w:cs="Times New Roman"/>
          <w:color w:val="000000"/>
          <w:sz w:val="24"/>
          <w:szCs w:val="24"/>
        </w:rPr>
        <w:t>.</w:t>
      </w:r>
    </w:p>
    <w:p w14:paraId="5AD3FB1C" w14:textId="70E1EFC0" w:rsidR="00B34EBC" w:rsidRPr="0074434B" w:rsidRDefault="00F045EE" w:rsidP="00CF0C21">
      <w:pPr>
        <w:wordWrap/>
        <w:adjustRightInd w:val="0"/>
        <w:snapToGrid w:val="0"/>
        <w:spacing w:after="0" w:line="360" w:lineRule="auto"/>
        <w:ind w:firstLineChars="100" w:firstLine="240"/>
        <w:rPr>
          <w:rFonts w:ascii="Book Antiqua" w:eastAsia="Malgun Gothic" w:hAnsi="Book Antiqua" w:cs="Times New Roman"/>
          <w:sz w:val="24"/>
          <w:szCs w:val="24"/>
        </w:rPr>
      </w:pPr>
      <w:r w:rsidRPr="0074434B">
        <w:rPr>
          <w:rFonts w:ascii="Book Antiqua" w:eastAsia="Malgun Gothic" w:hAnsi="Book Antiqua" w:cs="Times New Roman"/>
          <w:color w:val="000000"/>
          <w:sz w:val="24"/>
          <w:szCs w:val="24"/>
        </w:rPr>
        <w:t>P</w:t>
      </w:r>
      <w:r w:rsidR="00137624" w:rsidRPr="0074434B">
        <w:rPr>
          <w:rFonts w:ascii="Book Antiqua" w:eastAsia="Malgun Gothic" w:hAnsi="Book Antiqua" w:cs="Times New Roman"/>
          <w:color w:val="000000"/>
          <w:sz w:val="24"/>
          <w:szCs w:val="24"/>
        </w:rPr>
        <w:t xml:space="preserve">rimary ESD is a relatively established technique </w:t>
      </w:r>
      <w:r w:rsidRPr="0074434B">
        <w:rPr>
          <w:rFonts w:ascii="Book Antiqua" w:eastAsia="Malgun Gothic" w:hAnsi="Book Antiqua" w:cs="Times New Roman"/>
          <w:color w:val="000000"/>
          <w:sz w:val="24"/>
          <w:szCs w:val="24"/>
        </w:rPr>
        <w:t xml:space="preserve">that </w:t>
      </w:r>
      <w:r w:rsidR="00137624" w:rsidRPr="0074434B">
        <w:rPr>
          <w:rFonts w:ascii="Book Antiqua" w:eastAsia="Malgun Gothic" w:hAnsi="Book Antiqua" w:cs="Times New Roman"/>
          <w:color w:val="000000"/>
          <w:sz w:val="24"/>
          <w:szCs w:val="24"/>
        </w:rPr>
        <w:t xml:space="preserve">dissects along the loose submucosal layer. However, </w:t>
      </w:r>
      <w:r w:rsidR="00842406" w:rsidRPr="0074434B">
        <w:rPr>
          <w:rFonts w:ascii="Book Antiqua" w:eastAsia="Malgun Gothic" w:hAnsi="Book Antiqua" w:cs="Times New Roman"/>
          <w:color w:val="000000"/>
          <w:sz w:val="24"/>
          <w:szCs w:val="24"/>
        </w:rPr>
        <w:t>secondary</w:t>
      </w:r>
      <w:r w:rsidR="00137624" w:rsidRPr="0074434B">
        <w:rPr>
          <w:rFonts w:ascii="Book Antiqua" w:eastAsia="Malgun Gothic" w:hAnsi="Book Antiqua" w:cs="Times New Roman"/>
          <w:color w:val="000000"/>
          <w:sz w:val="24"/>
          <w:szCs w:val="24"/>
        </w:rPr>
        <w:t xml:space="preserve"> ESD is difficult because the submucosal layer </w:t>
      </w:r>
      <w:r w:rsidRPr="0074434B">
        <w:rPr>
          <w:rFonts w:ascii="Book Antiqua" w:eastAsia="Malgun Gothic" w:hAnsi="Book Antiqua" w:cs="Times New Roman"/>
          <w:color w:val="000000"/>
          <w:sz w:val="24"/>
          <w:szCs w:val="24"/>
        </w:rPr>
        <w:t xml:space="preserve">is </w:t>
      </w:r>
      <w:r w:rsidR="00137624" w:rsidRPr="0074434B">
        <w:rPr>
          <w:rFonts w:ascii="Book Antiqua" w:eastAsia="Malgun Gothic" w:hAnsi="Book Antiqua" w:cs="Times New Roman"/>
          <w:color w:val="000000"/>
          <w:sz w:val="24"/>
          <w:szCs w:val="24"/>
        </w:rPr>
        <w:t xml:space="preserve">eliminated by the previous endoscopic resection and </w:t>
      </w:r>
      <w:r w:rsidRPr="0074434B">
        <w:rPr>
          <w:rFonts w:ascii="Book Antiqua" w:eastAsia="Malgun Gothic" w:hAnsi="Book Antiqua" w:cs="Times New Roman"/>
          <w:color w:val="000000"/>
          <w:sz w:val="24"/>
          <w:szCs w:val="24"/>
        </w:rPr>
        <w:t xml:space="preserve">is </w:t>
      </w:r>
      <w:r w:rsidR="00137624" w:rsidRPr="0074434B">
        <w:rPr>
          <w:rFonts w:ascii="Book Antiqua" w:eastAsia="Malgun Gothic" w:hAnsi="Book Antiqua" w:cs="Times New Roman"/>
          <w:color w:val="000000"/>
          <w:sz w:val="24"/>
          <w:szCs w:val="24"/>
        </w:rPr>
        <w:t xml:space="preserve">replaced with fibrosis. </w:t>
      </w:r>
      <w:r w:rsidRPr="0074434B">
        <w:rPr>
          <w:rFonts w:ascii="Book Antiqua" w:eastAsia="Malgun Gothic" w:hAnsi="Book Antiqua" w:cs="Times New Roman"/>
          <w:color w:val="000000"/>
          <w:sz w:val="24"/>
          <w:szCs w:val="24"/>
        </w:rPr>
        <w:t>I</w:t>
      </w:r>
      <w:r w:rsidR="006B1296" w:rsidRPr="0074434B">
        <w:rPr>
          <w:rFonts w:ascii="Book Antiqua" w:eastAsia="Malgun Gothic" w:hAnsi="Book Antiqua" w:cs="Times New Roman"/>
          <w:color w:val="000000"/>
          <w:sz w:val="24"/>
          <w:szCs w:val="24"/>
        </w:rPr>
        <w:t xml:space="preserve">n patients who have positive lateral margin after </w:t>
      </w:r>
      <w:r w:rsidR="00503EB6" w:rsidRPr="0074434B">
        <w:rPr>
          <w:rFonts w:ascii="Book Antiqua" w:eastAsia="Malgun Gothic" w:hAnsi="Book Antiqua" w:cs="Times New Roman"/>
          <w:color w:val="000000"/>
          <w:sz w:val="24"/>
          <w:szCs w:val="24"/>
        </w:rPr>
        <w:t>primary</w:t>
      </w:r>
      <w:r w:rsidR="006B1296" w:rsidRPr="0074434B">
        <w:rPr>
          <w:rFonts w:ascii="Book Antiqua" w:eastAsia="Malgun Gothic" w:hAnsi="Book Antiqua" w:cs="Times New Roman"/>
          <w:color w:val="000000"/>
          <w:sz w:val="24"/>
          <w:szCs w:val="24"/>
        </w:rPr>
        <w:t xml:space="preserve"> ESD</w:t>
      </w:r>
      <w:r w:rsidRPr="0074434B">
        <w:rPr>
          <w:rFonts w:ascii="Book Antiqua" w:eastAsia="Malgun Gothic" w:hAnsi="Book Antiqua" w:cs="Times New Roman"/>
          <w:color w:val="000000"/>
          <w:sz w:val="24"/>
          <w:szCs w:val="24"/>
        </w:rPr>
        <w:t>,</w:t>
      </w:r>
      <w:r w:rsidR="006B1296" w:rsidRPr="0074434B">
        <w:rPr>
          <w:rFonts w:ascii="Book Antiqua" w:eastAsia="Malgun Gothic" w:hAnsi="Book Antiqua" w:cs="Times New Roman"/>
          <w:color w:val="000000"/>
          <w:sz w:val="24"/>
          <w:szCs w:val="24"/>
        </w:rPr>
        <w:t xml:space="preserve"> </w:t>
      </w:r>
      <w:r w:rsidRPr="0074434B">
        <w:rPr>
          <w:rFonts w:ascii="Book Antiqua" w:eastAsia="Malgun Gothic" w:hAnsi="Book Antiqua" w:cs="Times New Roman"/>
          <w:color w:val="000000"/>
          <w:sz w:val="24"/>
          <w:szCs w:val="24"/>
        </w:rPr>
        <w:t>early secondary ESD is performed within a few days</w:t>
      </w:r>
      <w:r w:rsidR="00F74014" w:rsidRPr="0074434B">
        <w:rPr>
          <w:rFonts w:ascii="Book Antiqua" w:eastAsia="Malgun Gothic" w:hAnsi="Book Antiqua" w:cs="Times New Roman"/>
          <w:color w:val="000000"/>
          <w:sz w:val="24"/>
          <w:szCs w:val="24"/>
        </w:rPr>
        <w:t xml:space="preserve">. This </w:t>
      </w:r>
      <w:r w:rsidR="006B1296" w:rsidRPr="0074434B">
        <w:rPr>
          <w:rFonts w:ascii="Book Antiqua" w:eastAsia="Malgun Gothic" w:hAnsi="Book Antiqua" w:cs="Times New Roman"/>
          <w:color w:val="000000"/>
          <w:sz w:val="24"/>
          <w:szCs w:val="24"/>
        </w:rPr>
        <w:t>c</w:t>
      </w:r>
      <w:r w:rsidR="00137624" w:rsidRPr="0074434B">
        <w:rPr>
          <w:rFonts w:ascii="Book Antiqua" w:eastAsia="Malgun Gothic" w:hAnsi="Book Antiqua" w:cs="Times New Roman"/>
          <w:color w:val="000000"/>
          <w:sz w:val="24"/>
          <w:szCs w:val="24"/>
        </w:rPr>
        <w:t>an</w:t>
      </w:r>
      <w:r w:rsidR="006B1296" w:rsidRPr="0074434B">
        <w:rPr>
          <w:rFonts w:ascii="Book Antiqua" w:eastAsia="Malgun Gothic" w:hAnsi="Book Antiqua" w:cs="Times New Roman"/>
          <w:color w:val="000000"/>
          <w:sz w:val="24"/>
          <w:szCs w:val="24"/>
        </w:rPr>
        <w:t xml:space="preserve"> be technically difficult</w:t>
      </w:r>
      <w:r w:rsidR="00503EB6" w:rsidRPr="0074434B">
        <w:rPr>
          <w:rFonts w:ascii="Book Antiqua" w:eastAsia="Malgun Gothic" w:hAnsi="Book Antiqua" w:cs="Times New Roman"/>
          <w:color w:val="000000"/>
          <w:sz w:val="24"/>
          <w:szCs w:val="24"/>
        </w:rPr>
        <w:t xml:space="preserve"> </w:t>
      </w:r>
      <w:r w:rsidR="00137624" w:rsidRPr="0074434B">
        <w:rPr>
          <w:rFonts w:ascii="Book Antiqua" w:eastAsia="Malgun Gothic" w:hAnsi="Book Antiqua" w:cs="Times New Roman"/>
          <w:color w:val="000000"/>
          <w:sz w:val="24"/>
          <w:szCs w:val="24"/>
        </w:rPr>
        <w:t>b</w:t>
      </w:r>
      <w:r w:rsidR="008E5587" w:rsidRPr="0074434B">
        <w:rPr>
          <w:rFonts w:ascii="Book Antiqua" w:eastAsia="Malgun Gothic" w:hAnsi="Book Antiqua" w:cs="Times New Roman"/>
          <w:color w:val="000000"/>
          <w:sz w:val="24"/>
          <w:szCs w:val="24"/>
        </w:rPr>
        <w:t>ecause</w:t>
      </w:r>
      <w:r w:rsidR="00E34AB2" w:rsidRPr="0074434B">
        <w:rPr>
          <w:rFonts w:ascii="Book Antiqua" w:eastAsia="Malgun Gothic" w:hAnsi="Book Antiqua" w:cs="Times New Roman"/>
          <w:color w:val="000000"/>
          <w:sz w:val="24"/>
          <w:szCs w:val="24"/>
        </w:rPr>
        <w:t xml:space="preserve"> the orientation of the </w:t>
      </w:r>
      <w:r w:rsidR="00A140AF" w:rsidRPr="0074434B">
        <w:rPr>
          <w:rFonts w:ascii="Book Antiqua" w:eastAsia="Malgun Gothic" w:hAnsi="Book Antiqua" w:cs="Times New Roman"/>
          <w:color w:val="000000"/>
          <w:sz w:val="24"/>
          <w:szCs w:val="24"/>
        </w:rPr>
        <w:t xml:space="preserve">residual </w:t>
      </w:r>
      <w:r w:rsidR="00E34AB2" w:rsidRPr="0074434B">
        <w:rPr>
          <w:rFonts w:ascii="Book Antiqua" w:eastAsia="Malgun Gothic" w:hAnsi="Book Antiqua" w:cs="Times New Roman"/>
          <w:color w:val="000000"/>
          <w:sz w:val="24"/>
          <w:szCs w:val="24"/>
        </w:rPr>
        <w:t xml:space="preserve">lesion might be </w:t>
      </w:r>
      <w:r w:rsidR="00F74014" w:rsidRPr="0074434B">
        <w:rPr>
          <w:rFonts w:ascii="Book Antiqua" w:eastAsia="Malgun Gothic" w:hAnsi="Book Antiqua" w:cs="Times New Roman"/>
          <w:color w:val="000000"/>
          <w:sz w:val="24"/>
          <w:szCs w:val="24"/>
        </w:rPr>
        <w:t xml:space="preserve">confusing </w:t>
      </w:r>
      <w:r w:rsidR="00E34AB2" w:rsidRPr="0074434B">
        <w:rPr>
          <w:rFonts w:ascii="Book Antiqua" w:eastAsia="Malgun Gothic" w:hAnsi="Book Antiqua" w:cs="Times New Roman"/>
          <w:color w:val="000000"/>
          <w:sz w:val="24"/>
          <w:szCs w:val="24"/>
        </w:rPr>
        <w:t xml:space="preserve">and </w:t>
      </w:r>
      <w:r w:rsidR="00F74014" w:rsidRPr="0074434B">
        <w:rPr>
          <w:rFonts w:ascii="Book Antiqua" w:eastAsia="Malgun Gothic" w:hAnsi="Book Antiqua" w:cs="Times New Roman"/>
          <w:color w:val="000000"/>
          <w:sz w:val="24"/>
          <w:szCs w:val="24"/>
        </w:rPr>
        <w:t xml:space="preserve">development of </w:t>
      </w:r>
      <w:r w:rsidR="00E34AB2" w:rsidRPr="0074434B">
        <w:rPr>
          <w:rFonts w:ascii="Book Antiqua" w:eastAsia="Malgun Gothic" w:hAnsi="Book Antiqua" w:cs="Times New Roman"/>
          <w:color w:val="000000"/>
          <w:sz w:val="24"/>
          <w:szCs w:val="24"/>
        </w:rPr>
        <w:t xml:space="preserve">submucosal fibrosis </w:t>
      </w:r>
      <w:r w:rsidR="00F74014" w:rsidRPr="0074434B">
        <w:rPr>
          <w:rFonts w:ascii="Book Antiqua" w:eastAsia="Malgun Gothic" w:hAnsi="Book Antiqua" w:cs="Times New Roman"/>
          <w:color w:val="000000"/>
          <w:sz w:val="24"/>
          <w:szCs w:val="24"/>
        </w:rPr>
        <w:t>may have begun</w:t>
      </w:r>
      <w:r w:rsidR="00440656" w:rsidRPr="0074434B">
        <w:rPr>
          <w:rFonts w:ascii="Book Antiqua" w:eastAsia="Malgun Gothic" w:hAnsi="Book Antiqua" w:cs="Times New Roman"/>
          <w:color w:val="000000"/>
          <w:sz w:val="24"/>
          <w:szCs w:val="24"/>
        </w:rPr>
        <w:fldChar w:fldCharType="begin"/>
      </w:r>
      <w:r w:rsidR="005A244A" w:rsidRPr="0074434B">
        <w:rPr>
          <w:rFonts w:ascii="Book Antiqua" w:eastAsia="Malgun Gothic" w:hAnsi="Book Antiqua" w:cs="Times New Roman"/>
          <w:color w:val="000000"/>
          <w:sz w:val="24"/>
          <w:szCs w:val="24"/>
        </w:rPr>
        <w:instrText xml:space="preserve"> ADDIN EN.CITE &lt;EndNote&gt;&lt;Cite&gt;&lt;Author&gt;Bae&lt;/Author&gt;&lt;Year&gt;2012&lt;/Year&gt;&lt;RecNum&gt;232&lt;/RecNum&gt;&lt;DisplayText&gt;&lt;style face="superscript"&gt;[6]&lt;/style&gt;&lt;/DisplayText&gt;&lt;record&gt;&lt;rec-number&gt;232&lt;/rec-number&gt;&lt;foreign-keys&gt;&lt;key app="EN" db-id="evz092ddoafdwteftdkvsxfh2ddpxvt9pepe" timestamp="0"&gt;232&lt;/key&gt;&lt;/foreign-keys&gt;&lt;ref-type name="Journal Article"&gt;17&lt;/ref-type&gt;&lt;contributors&gt;&lt;authors&gt;&lt;author&gt;Bae, S. Y.&lt;/author&gt;&lt;author&gt;Jang, T. H.&lt;/author&gt;&lt;author&gt;Min, B. H.&lt;/author&gt;&lt;author&gt;Lee, J. H.&lt;/author&gt;&lt;author&gt;Rhee, P. L.&lt;/author&gt;&lt;author&gt;Rhee, J. C.&lt;/author&gt;&lt;author&gt;Kim, J. J.&lt;/author&gt;&lt;/authors&gt;&lt;/contributors&gt;&lt;auth-address&gt;Department of Medicine, Samsung Medical Center, Sungkyunkwan University School of Medicine, Seoul, Korea.&lt;/auth-address&gt;&lt;titles&gt;&lt;title&gt;Early additional endoscopic submucosal dissection in patients with positive lateral resection margins after initial endoscopic submucosal dissection for early gastric cancer&lt;/title&gt;&lt;secondary-title&gt;Gastrointest Endosc&lt;/secondary-title&gt;&lt;/titles&gt;&lt;pages&gt;432-6&lt;/pages&gt;&lt;volume&gt;75&lt;/volume&gt;&lt;number&gt;2&lt;/number&gt;&lt;keywords&gt;&lt;keyword&gt;*Dissection&lt;/keyword&gt;&lt;keyword&gt;Early Medical Intervention&lt;/keyword&gt;&lt;keyword&gt;Gastric Mucosa/*surgery&lt;/keyword&gt;&lt;keyword&gt;Humans&lt;/keyword&gt;&lt;keyword&gt;Neoplasm Invasiveness&lt;/keyword&gt;&lt;keyword&gt;Neoplasm, Residual&lt;/keyword&gt;&lt;keyword&gt;Reoperation&lt;/keyword&gt;&lt;keyword&gt;Stomach Neoplasms/*pathology/*surgery&lt;/keyword&gt;&lt;keyword&gt;Time Factors&lt;/keyword&gt;&lt;keyword&gt;Treatment Outcome&lt;/keyword&gt;&lt;/keywords&gt;&lt;dates&gt;&lt;year&gt;2012&lt;/year&gt;&lt;pub-dates&gt;&lt;date&gt;Feb&lt;/date&gt;&lt;/pub-dates&gt;&lt;/dates&gt;&lt;isbn&gt;1097-6779 (Electronic)&amp;#xD;0016-5107 (Linking)&lt;/isbn&gt;&lt;accession-num&gt;22248614&lt;/accession-num&gt;&lt;urls&gt;&lt;related-urls&gt;&lt;url&gt;http://www.ncbi.nlm.nih.gov/pubmed/22248614&lt;/url&gt;&lt;/related-urls&gt;&lt;/urls&gt;&lt;electronic-resource-num&gt;10.1016/j.gie.2011.09.044&lt;/electronic-resource-num&gt;&lt;/record&gt;&lt;/Cite&gt;&lt;/EndNote&gt;</w:instrText>
      </w:r>
      <w:r w:rsidR="00440656" w:rsidRPr="0074434B">
        <w:rPr>
          <w:rFonts w:ascii="Book Antiqua" w:eastAsia="Malgun Gothic" w:hAnsi="Book Antiqua" w:cs="Times New Roman"/>
          <w:color w:val="000000"/>
          <w:sz w:val="24"/>
          <w:szCs w:val="24"/>
        </w:rPr>
        <w:fldChar w:fldCharType="separate"/>
      </w:r>
      <w:r w:rsidR="005A244A" w:rsidRPr="0074434B">
        <w:rPr>
          <w:rFonts w:ascii="Book Antiqua" w:eastAsia="Malgun Gothic" w:hAnsi="Book Antiqua" w:cs="Times New Roman"/>
          <w:noProof/>
          <w:color w:val="000000"/>
          <w:sz w:val="24"/>
          <w:szCs w:val="24"/>
          <w:vertAlign w:val="superscript"/>
        </w:rPr>
        <w:t>[</w:t>
      </w:r>
      <w:hyperlink w:anchor="_ENREF_6" w:tooltip="Bae, 2012 #232" w:history="1">
        <w:r w:rsidR="005A244A" w:rsidRPr="0074434B">
          <w:rPr>
            <w:rFonts w:ascii="Book Antiqua" w:eastAsia="Malgun Gothic" w:hAnsi="Book Antiqua" w:cs="Times New Roman"/>
            <w:noProof/>
            <w:color w:val="000000"/>
            <w:sz w:val="24"/>
            <w:szCs w:val="24"/>
            <w:vertAlign w:val="superscript"/>
          </w:rPr>
          <w:t>6</w:t>
        </w:r>
      </w:hyperlink>
      <w:r w:rsidR="005A244A" w:rsidRPr="0074434B">
        <w:rPr>
          <w:rFonts w:ascii="Book Antiqua" w:eastAsia="Malgun Gothic" w:hAnsi="Book Antiqua" w:cs="Times New Roman"/>
          <w:noProof/>
          <w:color w:val="000000"/>
          <w:sz w:val="24"/>
          <w:szCs w:val="24"/>
          <w:vertAlign w:val="superscript"/>
        </w:rPr>
        <w:t>]</w:t>
      </w:r>
      <w:r w:rsidR="00440656" w:rsidRPr="0074434B">
        <w:rPr>
          <w:rFonts w:ascii="Book Antiqua" w:eastAsia="Malgun Gothic" w:hAnsi="Book Antiqua" w:cs="Times New Roman"/>
          <w:color w:val="000000"/>
          <w:sz w:val="24"/>
          <w:szCs w:val="24"/>
        </w:rPr>
        <w:fldChar w:fldCharType="end"/>
      </w:r>
      <w:r w:rsidR="00E34AB2" w:rsidRPr="0074434B">
        <w:rPr>
          <w:rFonts w:ascii="Book Antiqua" w:eastAsia="Malgun Gothic" w:hAnsi="Book Antiqua" w:cs="Times New Roman"/>
          <w:color w:val="000000"/>
          <w:sz w:val="24"/>
          <w:szCs w:val="24"/>
        </w:rPr>
        <w:t xml:space="preserve">. </w:t>
      </w:r>
      <w:r w:rsidR="009A09E3" w:rsidRPr="0074434B">
        <w:rPr>
          <w:rFonts w:ascii="Book Antiqua" w:eastAsia="Malgun Gothic" w:hAnsi="Book Antiqua" w:cs="Times New Roman"/>
          <w:color w:val="000000"/>
          <w:sz w:val="24"/>
          <w:szCs w:val="24"/>
        </w:rPr>
        <w:t>L</w:t>
      </w:r>
      <w:r w:rsidR="00137624" w:rsidRPr="0074434B">
        <w:rPr>
          <w:rFonts w:ascii="Book Antiqua" w:eastAsia="Malgun Gothic" w:hAnsi="Book Antiqua" w:cs="Times New Roman"/>
          <w:color w:val="000000"/>
          <w:sz w:val="24"/>
          <w:szCs w:val="24"/>
        </w:rPr>
        <w:t xml:space="preserve">ate </w:t>
      </w:r>
      <w:r w:rsidR="00842406" w:rsidRPr="0074434B">
        <w:rPr>
          <w:rFonts w:ascii="Book Antiqua" w:eastAsia="Malgun Gothic" w:hAnsi="Book Antiqua" w:cs="Times New Roman"/>
          <w:color w:val="000000"/>
          <w:sz w:val="24"/>
          <w:szCs w:val="24"/>
        </w:rPr>
        <w:t>secondary</w:t>
      </w:r>
      <w:r w:rsidR="00137624" w:rsidRPr="0074434B">
        <w:rPr>
          <w:rFonts w:ascii="Book Antiqua" w:eastAsia="Malgun Gothic" w:hAnsi="Book Antiqua" w:cs="Times New Roman"/>
          <w:color w:val="000000"/>
          <w:sz w:val="24"/>
          <w:szCs w:val="24"/>
        </w:rPr>
        <w:t xml:space="preserve"> ESD </w:t>
      </w:r>
      <w:r w:rsidR="009A09E3" w:rsidRPr="0074434B">
        <w:rPr>
          <w:rFonts w:ascii="Book Antiqua" w:eastAsia="Malgun Gothic" w:hAnsi="Book Antiqua" w:cs="Times New Roman"/>
          <w:color w:val="000000"/>
          <w:sz w:val="24"/>
          <w:szCs w:val="24"/>
        </w:rPr>
        <w:t xml:space="preserve">is performed </w:t>
      </w:r>
      <w:r w:rsidR="00137624" w:rsidRPr="0074434B">
        <w:rPr>
          <w:rFonts w:ascii="Book Antiqua" w:eastAsia="Malgun Gothic" w:hAnsi="Book Antiqua" w:cs="Times New Roman"/>
          <w:color w:val="000000"/>
          <w:sz w:val="24"/>
          <w:szCs w:val="24"/>
        </w:rPr>
        <w:t xml:space="preserve">a few months </w:t>
      </w:r>
      <w:r w:rsidR="009A09E3" w:rsidRPr="0074434B">
        <w:rPr>
          <w:rFonts w:ascii="Book Antiqua" w:eastAsia="Malgun Gothic" w:hAnsi="Book Antiqua" w:cs="Times New Roman"/>
          <w:color w:val="000000"/>
          <w:sz w:val="24"/>
          <w:szCs w:val="24"/>
        </w:rPr>
        <w:t xml:space="preserve">after the </w:t>
      </w:r>
      <w:r w:rsidR="00137624" w:rsidRPr="0074434B">
        <w:rPr>
          <w:rFonts w:ascii="Book Antiqua" w:eastAsia="Malgun Gothic" w:hAnsi="Book Antiqua" w:cs="Times New Roman"/>
          <w:color w:val="000000"/>
          <w:sz w:val="24"/>
          <w:szCs w:val="24"/>
        </w:rPr>
        <w:t xml:space="preserve">primary ESD </w:t>
      </w:r>
      <w:r w:rsidR="009A09E3" w:rsidRPr="0074434B">
        <w:rPr>
          <w:rFonts w:ascii="Book Antiqua" w:eastAsia="Malgun Gothic" w:hAnsi="Book Antiqua" w:cs="Times New Roman"/>
          <w:color w:val="000000"/>
          <w:sz w:val="24"/>
          <w:szCs w:val="24"/>
        </w:rPr>
        <w:t xml:space="preserve">and </w:t>
      </w:r>
      <w:r w:rsidR="00137624" w:rsidRPr="0074434B">
        <w:rPr>
          <w:rFonts w:ascii="Book Antiqua" w:eastAsia="Malgun Gothic" w:hAnsi="Book Antiqua" w:cs="Times New Roman"/>
          <w:color w:val="000000"/>
          <w:sz w:val="24"/>
          <w:szCs w:val="24"/>
        </w:rPr>
        <w:t xml:space="preserve">is also technically demanding because of severe submucosal fibrosis. </w:t>
      </w:r>
      <w:r w:rsidR="00B34EBC" w:rsidRPr="0074434B">
        <w:rPr>
          <w:rFonts w:ascii="Book Antiqua" w:eastAsia="Malgun Gothic" w:hAnsi="Book Antiqua" w:cs="Times New Roman"/>
          <w:color w:val="000000"/>
          <w:sz w:val="24"/>
          <w:szCs w:val="24"/>
        </w:rPr>
        <w:t xml:space="preserve">Until recently, there have only been a few reports of </w:t>
      </w:r>
      <w:r w:rsidR="00842406" w:rsidRPr="0074434B">
        <w:rPr>
          <w:rFonts w:ascii="Book Antiqua" w:eastAsia="Malgun Gothic" w:hAnsi="Book Antiqua" w:cs="Times New Roman"/>
          <w:color w:val="000000"/>
          <w:sz w:val="24"/>
          <w:szCs w:val="24"/>
        </w:rPr>
        <w:t>secondary</w:t>
      </w:r>
      <w:r w:rsidR="008E5587" w:rsidRPr="0074434B">
        <w:rPr>
          <w:rFonts w:ascii="Book Antiqua" w:eastAsia="Malgun Gothic" w:hAnsi="Book Antiqua" w:cs="Times New Roman"/>
          <w:color w:val="000000"/>
          <w:sz w:val="24"/>
          <w:szCs w:val="24"/>
        </w:rPr>
        <w:t xml:space="preserve"> </w:t>
      </w:r>
      <w:r w:rsidR="00B34EBC" w:rsidRPr="0074434B">
        <w:rPr>
          <w:rFonts w:ascii="Book Antiqua" w:eastAsia="Malgun Gothic" w:hAnsi="Book Antiqua" w:cs="Times New Roman"/>
          <w:color w:val="000000"/>
          <w:sz w:val="24"/>
          <w:szCs w:val="24"/>
        </w:rPr>
        <w:t>ESD for residual or locally recurrent tumor</w:t>
      </w:r>
      <w:r w:rsidR="009A09E3" w:rsidRPr="0074434B">
        <w:rPr>
          <w:rFonts w:ascii="Book Antiqua" w:eastAsia="Malgun Gothic" w:hAnsi="Book Antiqua" w:cs="Times New Roman"/>
          <w:color w:val="000000"/>
          <w:sz w:val="24"/>
          <w:szCs w:val="24"/>
        </w:rPr>
        <w:t>s</w:t>
      </w:r>
      <w:r w:rsidR="00440656" w:rsidRPr="0074434B">
        <w:rPr>
          <w:rFonts w:ascii="Book Antiqua" w:eastAsia="Malgun Gothic" w:hAnsi="Book Antiqua" w:cs="Times New Roman"/>
          <w:color w:val="000000"/>
          <w:sz w:val="24"/>
          <w:szCs w:val="24"/>
        </w:rPr>
        <w:fldChar w:fldCharType="begin">
          <w:fldData xml:space="preserve">PEVuZE5vdGU+PENpdGU+PEF1dGhvcj5CYWU8L0F1dGhvcj48WWVhcj4yMDEyPC9ZZWFyPjxSZWNO
dW0+MjMyPC9SZWNOdW0+PERpc3BsYXlUZXh0PjxzdHlsZSBmYWNlPSJzdXBlcnNjcmlwdCI+WzYt
OF08L3N0eWxlPjwvRGlzcGxheVRleHQ+PHJlY29yZD48cmVjLW51bWJlcj4yMzI8L3JlYy1udW1i
ZXI+PGZvcmVpZ24ta2V5cz48a2V5IGFwcD0iRU4iIGRiLWlkPSJldnowOTJkZG9hZmR3dGVmdGRr
dnN4ZmgyZGRweHZ0OXBlcGUiIHRpbWVzdGFtcD0iMCI+MjMyPC9rZXk+PC9mb3JlaWduLWtleXM+
PHJlZi10eXBlIG5hbWU9IkpvdXJuYWwgQXJ0aWNsZSI+MTc8L3JlZi10eXBlPjxjb250cmlidXRv
cnM+PGF1dGhvcnM+PGF1dGhvcj5CYWUsIFMuIFkuPC9hdXRob3I+PGF1dGhvcj5KYW5nLCBULiBI
LjwvYXV0aG9yPjxhdXRob3I+TWluLCBCLiBILjwvYXV0aG9yPjxhdXRob3I+TGVlLCBKLiBILjwv
YXV0aG9yPjxhdXRob3I+UmhlZSwgUC4gTC48L2F1dGhvcj48YXV0aG9yPlJoZWUsIEouIEMuPC9h
dXRob3I+PGF1dGhvcj5LaW0sIEouIEouPC9hdXRob3I+PC9hdXRob3JzPjwvY29udHJpYnV0b3Jz
PjxhdXRoLWFkZHJlc3M+RGVwYXJ0bWVudCBvZiBNZWRpY2luZSwgU2Ftc3VuZyBNZWRpY2FsIENl
bnRlciwgU3VuZ2t5dW5rd2FuIFVuaXZlcnNpdHkgU2Nob29sIG9mIE1lZGljaW5lLCBTZW91bCwg
S29yZWEuPC9hdXRoLWFkZHJlc3M+PHRpdGxlcz48dGl0bGU+RWFybHkgYWRkaXRpb25hbCBlbmRv
c2NvcGljIHN1Ym11Y29zYWwgZGlzc2VjdGlvbiBpbiBwYXRpZW50cyB3aXRoIHBvc2l0aXZlIGxh
dGVyYWwgcmVzZWN0aW9uIG1hcmdpbnMgYWZ0ZXIgaW5pdGlhbCBlbmRvc2NvcGljIHN1Ym11Y29z
YWwgZGlzc2VjdGlvbiBmb3IgZWFybHkgZ2FzdHJpYyBjYW5jZXI8L3RpdGxlPjxzZWNvbmRhcnkt
dGl0bGU+R2FzdHJvaW50ZXN0IEVuZG9zYzwvc2Vjb25kYXJ5LXRpdGxlPjwvdGl0bGVzPjxwYWdl
cz40MzItNjwvcGFnZXM+PHZvbHVtZT43NTwvdm9sdW1lPjxudW1iZXI+MjwvbnVtYmVyPjxrZXl3
b3Jkcz48a2V5d29yZD4qRGlzc2VjdGlvbjwva2V5d29yZD48a2V5d29yZD5FYXJseSBNZWRpY2Fs
IEludGVydmVudGlvbjwva2V5d29yZD48a2V5d29yZD5HYXN0cmljIE11Y29zYS8qc3VyZ2VyeTwv
a2V5d29yZD48a2V5d29yZD5IdW1hbnM8L2tleXdvcmQ+PGtleXdvcmQ+TmVvcGxhc20gSW52YXNp
dmVuZXNzPC9rZXl3b3JkPjxrZXl3b3JkPk5lb3BsYXNtLCBSZXNpZHVhbDwva2V5d29yZD48a2V5
d29yZD5SZW9wZXJhdGlvbjwva2V5d29yZD48a2V5d29yZD5TdG9tYWNoIE5lb3BsYXNtcy8qcGF0
aG9sb2d5LypzdXJnZXJ5PC9rZXl3b3JkPjxrZXl3b3JkPlRpbWUgRmFjdG9yczwva2V5d29yZD48
a2V5d29yZD5UcmVhdG1lbnQgT3V0Y29tZTwva2V5d29yZD48L2tleXdvcmRzPjxkYXRlcz48eWVh
cj4yMDEyPC95ZWFyPjxwdWItZGF0ZXM+PGRhdGU+RmViPC9kYXRlPjwvcHViLWRhdGVzPjwvZGF0
ZXM+PGlzYm4+MTA5Ny02Nzc5IChFbGVjdHJvbmljKSYjeEQ7MDAxNi01MTA3IChMaW5raW5nKTwv
aXNibj48YWNjZXNzaW9uLW51bT4yMjI0ODYxNDwvYWNjZXNzaW9uLW51bT48dXJscz48cmVsYXRl
ZC11cmxzPjx1cmw+aHR0cDovL3d3dy5uY2JpLm5sbS5uaWguZ292L3B1Ym1lZC8yMjI0ODYxNDwv
dXJsPjwvcmVsYXRlZC11cmxzPjwvdXJscz48ZWxlY3Ryb25pYy1yZXNvdXJjZS1udW0+MTAuMTAx
Ni9qLmdpZS4yMDExLjA5LjA0NDwvZWxlY3Ryb25pYy1yZXNvdXJjZS1udW0+PC9yZWNvcmQ+PC9D
aXRlPjxDaXRlPjxBdXRob3I+T2thPC9BdXRob3I+PFllYXI+MjAwNjwvWWVhcj48UmVjTnVtPjIz
MzwvUmVjTnVtPjxyZWNvcmQ+PHJlYy1udW1iZXI+MjMzPC9yZWMtbnVtYmVyPjxmb3JlaWduLWtl
eXM+PGtleSBhcHA9IkVOIiBkYi1pZD0iZXZ6MDkyZGRvYWZkd3RlZnRka3ZzeGZoMmRkcHh2dDlw
ZXBlIiB0aW1lc3RhbXA9IjAiPjIzMzwva2V5PjwvZm9yZWlnbi1rZXlzPjxyZWYtdHlwZSBuYW1l
PSJKb3VybmFsIEFydGljbGUiPjE3PC9yZWYtdHlwZT48Y29udHJpYnV0b3JzPjxhdXRob3JzPjxh
dXRob3I+T2thLCBTLjwvYXV0aG9yPjxhdXRob3I+VGFuYWthLCBTLjwvYXV0aG9yPjxhdXRob3I+
S2FuZWtvLCBJLjwvYXV0aG9yPjxhdXRob3I+TW91cmksIFIuPC9hdXRob3I+PGF1dGhvcj5IaXJh
dGEsIE0uPC9hdXRob3I+PGF1dGhvcj5LYW5hbywgSC48L2F1dGhvcj48YXV0aG9yPkthd2FtdXJh
LCBULjwvYXV0aG9yPjxhdXRob3I+WW9zaGlkYSwgUy48L2F1dGhvcj48YXV0aG9yPllvc2hpaGFy
YSwgTS48L2F1dGhvcj48YXV0aG9yPkNoYXlhbWEsIEsuPC9hdXRob3I+PC9hdXRob3JzPjwvY29u
dHJpYnV0b3JzPjxhdXRoLWFkZHJlc3M+RGVwdC4gb2YgRW5kb3Njb3B5LCBIaXJvc2hpbWEgVW5p
dmVyc2l0eSBIb3NwaXRhbCwgSGlyb3NoaW1hLCBKYXBhbi48L2F1dGgtYWRkcmVzcz48dGl0bGVz
Pjx0aXRsZT5FbmRvc2NvcGljIHN1Ym11Y29zYWwgZGlzc2VjdGlvbiBmb3IgcmVzaWR1YWwvbG9j
YWwgcmVjdXJyZW5jZSBvZiBlYXJseSBnYXN0cmljIGNhbmNlciBhZnRlciBlbmRvc2NvcGljIG11
Y29zYWwgcmVzZWN0aW9uPC90aXRsZT48c2Vjb25kYXJ5LXRpdGxlPkVuZG9zY29weTwvc2Vjb25k
YXJ5LXRpdGxlPjwvdGl0bGVzPjxwZXJpb2RpY2FsPjxmdWxsLXRpdGxlPkVuZG9zY29weTwvZnVs
bC10aXRsZT48L3BlcmlvZGljYWw+PHBhZ2VzPjk5Ni0xMDAwPC9wYWdlcz48dm9sdW1lPjM4PC92
b2x1bWU+PG51bWJlcj4xMDwvbnVtYmVyPjxrZXl3b3Jkcz48a2V5d29yZD5BZ2VkPC9rZXl3b3Jk
PjxrZXl3b3JkPkFnZWQsIDgwIGFuZCBvdmVyPC9rZXl3b3JkPjxrZXl3b3JkPkVuZG9zY29weSwg
R2FzdHJvaW50ZXN0aW5hbC8qbWV0aG9kczwva2V5d29yZD48a2V5d29yZD5GZW1hbGU8L2tleXdv
cmQ+PGtleXdvcmQ+Rm9sbG93LVVwIFN0dWRpZXM8L2tleXdvcmQ+PGtleXdvcmQ+R2FzdHJpYyBN
dWNvc2EvcGF0aG9sb2d5LypzdXJnZXJ5PC9rZXl3b3JkPjxrZXl3b3JkPkh1bWFuczwva2V5d29y
ZD48a2V5d29yZD5NYWxlPC9rZXl3b3JkPjxrZXl3b3JkPk1pZGRsZSBBZ2VkPC9rZXl3b3JkPjxr
ZXl3b3JkPk5lb3BsYXNtIFJlY3VycmVuY2UsIExvY2FsL3BhdGhvbG9neS8qc3VyZ2VyeTwva2V5
d29yZD48a2V5d29yZD5OZW9wbGFzbSBTdGFnaW5nPC9rZXl3b3JkPjxrZXl3b3JkPlJldHJvc3Bl
Y3RpdmUgU3R1ZGllczwva2V5d29yZD48a2V5d29yZD5TdG9tYWNoIE5lb3BsYXNtcy9wYXRob2xv
Z3kvKnN1cmdlcnk8L2tleXdvcmQ+PGtleXdvcmQ+VGltZSBGYWN0b3JzPC9rZXl3b3JkPjxrZXl3
b3JkPlRyZWF0bWVudCBPdXRjb21lPC9rZXl3b3JkPjwva2V5d29yZHM+PGRhdGVzPjx5ZWFyPjIw
MDY8L3llYXI+PHB1Yi1kYXRlcz48ZGF0ZT5PY3Q8L2RhdGU+PC9wdWItZGF0ZXM+PC9kYXRlcz48
aXNibj4wMDEzLTcyNlggKFByaW50KSYjeEQ7MDAxMy03MjZYIChMaW5raW5nKTwvaXNibj48YWNj
ZXNzaW9uLW51bT4xNzA1ODE2NDwvYWNjZXNzaW9uLW51bT48dXJscz48cmVsYXRlZC11cmxzPjx1
cmw+aHR0cDovL3d3dy5uY2JpLm5sbS5uaWguZ292L3B1Ym1lZC8xNzA1ODE2NDwvdXJsPjwvcmVs
YXRlZC11cmxzPjwvdXJscz48ZWxlY3Ryb25pYy1yZXNvdXJjZS1udW0+MTAuMTA1NS9zLTIwMDYt
OTQ0NzgwPC9lbGVjdHJvbmljLXJlc291cmNlLW51bT48L3JlY29yZD48L0NpdGU+PENpdGU+PEF1
dGhvcj5TZWtpZ3VjaGk8L0F1dGhvcj48WWVhcj4yMDEzPC9ZZWFyPjxSZWNOdW0+MjY2PC9SZWNO
dW0+PHJlY29yZD48cmVjLW51bWJlcj4yNjY8L3JlYy1udW1iZXI+PGZvcmVpZ24ta2V5cz48a2V5
IGFwcD0iRU4iIGRiLWlkPSJldnowOTJkZG9hZmR3dGVmdGRrdnN4ZmgyZGRweHZ0OXBlcGUiIHRp
bWVzdGFtcD0iMTUyNzc0ODQ3MiI+MjY2PC9rZXk+PC9mb3JlaWduLWtleXM+PHJlZi10eXBlIG5h
bWU9IkpvdXJuYWwgQXJ0aWNsZSI+MTc8L3JlZi10eXBlPjxjb250cmlidXRvcnM+PGF1dGhvcnM+
PGF1dGhvcj5TZWtpZ3VjaGksIE0uPC9hdXRob3I+PGF1dGhvcj5TdXp1a2ksIEguPC9hdXRob3I+
PGF1dGhvcj5PZGEsIEkuPC9hdXRob3I+PGF1dGhvcj5BYmUsIFMuPC9hdXRob3I+PGF1dGhvcj5O
b25ha2EsIFMuPC9hdXRob3I+PGF1dGhvcj5Zb3NoaW5hZ2EsIFMuPC9hdXRob3I+PGF1dGhvcj5U
YW5pZ3VjaGksIEguPC9hdXRob3I+PGF1dGhvcj5TZWtpbmUsIFMuPC9hdXRob3I+PGF1dGhvcj5L
dXNoaW1hLCBSLjwvYXV0aG9yPjxhdXRob3I+U2FpdG8sIFkuPC9hdXRob3I+PC9hdXRob3JzPjwv
Y29udHJpYnV0b3JzPjxhdXRoLWFkZHJlc3M+RW5kb3Njb3B5IERpdmlzaW9uLCBOYXRpb25hbCBD
YW5jZXIgQ2VudGVyIEhvc3BpdGFsLCBUb2t5bywgSmFwYW4uPC9hdXRoLWFkZHJlc3M+PHRpdGxl
cz48dGl0bGU+RmF2b3JhYmxlIGxvbmctdGVybSBvdXRjb21lcyBvZiBlbmRvc2NvcGljIHN1Ym11
Y29zYWwgZGlzc2VjdGlvbiBmb3IgbG9jYWxseSByZWN1cnJlbnQgZWFybHkgZ2FzdHJpYyBjYW5j
ZXIgYWZ0ZXIgZW5kb3Njb3BpYyByZXNlY3Rpb248L3RpdGxlPjxzZWNvbmRhcnktdGl0bGU+RW5k
b3Njb3B5PC9zZWNvbmRhcnktdGl0bGU+PC90aXRsZXM+PHBlcmlvZGljYWw+PGZ1bGwtdGl0bGU+
RW5kb3Njb3B5PC9mdWxsLXRpdGxlPjwvcGVyaW9kaWNhbD48cGFnZXM+NzA4LTEzPC9wYWdlcz48
dm9sdW1lPjQ1PC92b2x1bWU+PG51bWJlcj45PC9udW1iZXI+PGtleXdvcmRzPjxrZXl3b3JkPkFk
ZW5vY2FyY2lub21hL3BhdGhvbG9neS8qc3VyZ2VyeTwva2V5d29yZD48a2V5d29yZD5BZ2VkPC9r
ZXl3b3JkPjxrZXl3b3JkPkFnZWQsIDgwIGFuZCBvdmVyPC9rZXl3b3JkPjxrZXl3b3JkPkJsb29k
IExvc3MsIFN1cmdpY2FsPC9rZXl3b3JkPjxrZXl3b3JkPkRpc2Vhc2UtRnJlZSBTdXJ2aXZhbDwv
a2V5d29yZD48a2V5d29yZD5EaXNzZWN0aW9uL2FkdmVyc2UgZWZmZWN0czwva2V5d29yZD48a2V5
d29yZD5GZW1hbGU8L2tleXdvcmQ+PGtleXdvcmQ+R2FzdHJpYyBNdWNvc2EvKnN1cmdlcnk8L2tl
eXdvcmQ+PGtleXdvcmQ+Kkdhc3Ryb3Njb3B5L2FkdmVyc2UgZWZmZWN0czwva2V5d29yZD48a2V5
d29yZD5IdW1hbnM8L2tleXdvcmQ+PGtleXdvcmQ+TWFsZTwva2V5d29yZD48a2V5d29yZD5NaWRk
bGUgQWdlZDwva2V5d29yZD48a2V5d29yZD5OZW9wbGFzbSBSZWN1cnJlbmNlLCBMb2NhbC8qc3Vy
Z2VyeTwva2V5d29yZD48a2V5d29yZD5PcGVyYXRpdmUgVGltZTwva2V5d29yZD48a2V5d29yZD5S
ZXRyb3NwZWN0aXZlIFN0dWRpZXM8L2tleXdvcmQ+PGtleXdvcmQ+U3RvbWFjaCBOZW9wbGFzbXMv
cGF0aG9sb2d5LypzdXJnZXJ5PC9rZXl3b3JkPjxrZXl3b3JkPlN1cnZpdmFsIFJhdGU8L2tleXdv
cmQ+PGtleXdvcmQ+VGltZSBGYWN0b3JzPC9rZXl3b3JkPjxrZXl3b3JkPlRyZWF0bWVudCBPdXRj
b21lPC9rZXl3b3JkPjwva2V5d29yZHM+PGRhdGVzPjx5ZWFyPjIwMTM8L3llYXI+PHB1Yi1kYXRl
cz48ZGF0ZT5TZXA8L2RhdGU+PC9wdWItZGF0ZXM+PC9kYXRlcz48aXNibj4xNDM4LTg4MTIgKEVs
ZWN0cm9uaWMpJiN4RDswMDEzLTcyNlggKExpbmtpbmcpPC9pc2JuPjxhY2Nlc3Npb24tbnVtPjIz
OTE4NjIwPC9hY2Nlc3Npb24tbnVtPjx1cmxzPjxyZWxhdGVkLXVybHM+PHVybD5odHRwOi8vd3d3
Lm5jYmkubmxtLm5paC5nb3YvcHVibWVkLzIzOTE4NjIwPC91cmw+PC9yZWxhdGVkLXVybHM+PC91
cmxzPjxlbGVjdHJvbmljLXJlc291cmNlLW51bT4xMC4xMDU1L3MtMDAzMy0xMzQ0MzMyPC9lbGVj
dHJvbmljLXJlc291cmNlLW51bT48L3JlY29yZD48L0NpdGU+PC9FbmROb3RlPgB=
</w:fldData>
        </w:fldChar>
      </w:r>
      <w:r w:rsidR="005A244A" w:rsidRPr="0074434B">
        <w:rPr>
          <w:rFonts w:ascii="Book Antiqua" w:eastAsia="Malgun Gothic" w:hAnsi="Book Antiqua" w:cs="Times New Roman"/>
          <w:color w:val="000000"/>
          <w:sz w:val="24"/>
          <w:szCs w:val="24"/>
        </w:rPr>
        <w:instrText xml:space="preserve"> ADDIN EN.CITE </w:instrText>
      </w:r>
      <w:r w:rsidR="005A244A" w:rsidRPr="0074434B">
        <w:rPr>
          <w:rFonts w:ascii="Book Antiqua" w:eastAsia="Malgun Gothic" w:hAnsi="Book Antiqua" w:cs="Times New Roman"/>
          <w:color w:val="000000"/>
          <w:sz w:val="24"/>
          <w:szCs w:val="24"/>
        </w:rPr>
        <w:fldChar w:fldCharType="begin">
          <w:fldData xml:space="preserve">PEVuZE5vdGU+PENpdGU+PEF1dGhvcj5CYWU8L0F1dGhvcj48WWVhcj4yMDEyPC9ZZWFyPjxSZWNO
dW0+MjMyPC9SZWNOdW0+PERpc3BsYXlUZXh0PjxzdHlsZSBmYWNlPSJzdXBlcnNjcmlwdCI+WzYt
OF08L3N0eWxlPjwvRGlzcGxheVRleHQ+PHJlY29yZD48cmVjLW51bWJlcj4yMzI8L3JlYy1udW1i
ZXI+PGZvcmVpZ24ta2V5cz48a2V5IGFwcD0iRU4iIGRiLWlkPSJldnowOTJkZG9hZmR3dGVmdGRr
dnN4ZmgyZGRweHZ0OXBlcGUiIHRpbWVzdGFtcD0iMCI+MjMyPC9rZXk+PC9mb3JlaWduLWtleXM+
PHJlZi10eXBlIG5hbWU9IkpvdXJuYWwgQXJ0aWNsZSI+MTc8L3JlZi10eXBlPjxjb250cmlidXRv
cnM+PGF1dGhvcnM+PGF1dGhvcj5CYWUsIFMuIFkuPC9hdXRob3I+PGF1dGhvcj5KYW5nLCBULiBI
LjwvYXV0aG9yPjxhdXRob3I+TWluLCBCLiBILjwvYXV0aG9yPjxhdXRob3I+TGVlLCBKLiBILjwv
YXV0aG9yPjxhdXRob3I+UmhlZSwgUC4gTC48L2F1dGhvcj48YXV0aG9yPlJoZWUsIEouIEMuPC9h
dXRob3I+PGF1dGhvcj5LaW0sIEouIEouPC9hdXRob3I+PC9hdXRob3JzPjwvY29udHJpYnV0b3Jz
PjxhdXRoLWFkZHJlc3M+RGVwYXJ0bWVudCBvZiBNZWRpY2luZSwgU2Ftc3VuZyBNZWRpY2FsIENl
bnRlciwgU3VuZ2t5dW5rd2FuIFVuaXZlcnNpdHkgU2Nob29sIG9mIE1lZGljaW5lLCBTZW91bCwg
S29yZWEuPC9hdXRoLWFkZHJlc3M+PHRpdGxlcz48dGl0bGU+RWFybHkgYWRkaXRpb25hbCBlbmRv
c2NvcGljIHN1Ym11Y29zYWwgZGlzc2VjdGlvbiBpbiBwYXRpZW50cyB3aXRoIHBvc2l0aXZlIGxh
dGVyYWwgcmVzZWN0aW9uIG1hcmdpbnMgYWZ0ZXIgaW5pdGlhbCBlbmRvc2NvcGljIHN1Ym11Y29z
YWwgZGlzc2VjdGlvbiBmb3IgZWFybHkgZ2FzdHJpYyBjYW5jZXI8L3RpdGxlPjxzZWNvbmRhcnkt
dGl0bGU+R2FzdHJvaW50ZXN0IEVuZG9zYzwvc2Vjb25kYXJ5LXRpdGxlPjwvdGl0bGVzPjxwYWdl
cz40MzItNjwvcGFnZXM+PHZvbHVtZT43NTwvdm9sdW1lPjxudW1iZXI+MjwvbnVtYmVyPjxrZXl3
b3Jkcz48a2V5d29yZD4qRGlzc2VjdGlvbjwva2V5d29yZD48a2V5d29yZD5FYXJseSBNZWRpY2Fs
IEludGVydmVudGlvbjwva2V5d29yZD48a2V5d29yZD5HYXN0cmljIE11Y29zYS8qc3VyZ2VyeTwv
a2V5d29yZD48a2V5d29yZD5IdW1hbnM8L2tleXdvcmQ+PGtleXdvcmQ+TmVvcGxhc20gSW52YXNp
dmVuZXNzPC9rZXl3b3JkPjxrZXl3b3JkPk5lb3BsYXNtLCBSZXNpZHVhbDwva2V5d29yZD48a2V5
d29yZD5SZW9wZXJhdGlvbjwva2V5d29yZD48a2V5d29yZD5TdG9tYWNoIE5lb3BsYXNtcy8qcGF0
aG9sb2d5LypzdXJnZXJ5PC9rZXl3b3JkPjxrZXl3b3JkPlRpbWUgRmFjdG9yczwva2V5d29yZD48
a2V5d29yZD5UcmVhdG1lbnQgT3V0Y29tZTwva2V5d29yZD48L2tleXdvcmRzPjxkYXRlcz48eWVh
cj4yMDEyPC95ZWFyPjxwdWItZGF0ZXM+PGRhdGU+RmViPC9kYXRlPjwvcHViLWRhdGVzPjwvZGF0
ZXM+PGlzYm4+MTA5Ny02Nzc5IChFbGVjdHJvbmljKSYjeEQ7MDAxNi01MTA3IChMaW5raW5nKTwv
aXNibj48YWNjZXNzaW9uLW51bT4yMjI0ODYxNDwvYWNjZXNzaW9uLW51bT48dXJscz48cmVsYXRl
ZC11cmxzPjx1cmw+aHR0cDovL3d3dy5uY2JpLm5sbS5uaWguZ292L3B1Ym1lZC8yMjI0ODYxNDwv
dXJsPjwvcmVsYXRlZC11cmxzPjwvdXJscz48ZWxlY3Ryb25pYy1yZXNvdXJjZS1udW0+MTAuMTAx
Ni9qLmdpZS4yMDExLjA5LjA0NDwvZWxlY3Ryb25pYy1yZXNvdXJjZS1udW0+PC9yZWNvcmQ+PC9D
aXRlPjxDaXRlPjxBdXRob3I+T2thPC9BdXRob3I+PFllYXI+MjAwNjwvWWVhcj48UmVjTnVtPjIz
MzwvUmVjTnVtPjxyZWNvcmQ+PHJlYy1udW1iZXI+MjMzPC9yZWMtbnVtYmVyPjxmb3JlaWduLWtl
eXM+PGtleSBhcHA9IkVOIiBkYi1pZD0iZXZ6MDkyZGRvYWZkd3RlZnRka3ZzeGZoMmRkcHh2dDlw
ZXBlIiB0aW1lc3RhbXA9IjAiPjIzMzwva2V5PjwvZm9yZWlnbi1rZXlzPjxyZWYtdHlwZSBuYW1l
PSJKb3VybmFsIEFydGljbGUiPjE3PC9yZWYtdHlwZT48Y29udHJpYnV0b3JzPjxhdXRob3JzPjxh
dXRob3I+T2thLCBTLjwvYXV0aG9yPjxhdXRob3I+VGFuYWthLCBTLjwvYXV0aG9yPjxhdXRob3I+
S2FuZWtvLCBJLjwvYXV0aG9yPjxhdXRob3I+TW91cmksIFIuPC9hdXRob3I+PGF1dGhvcj5IaXJh
dGEsIE0uPC9hdXRob3I+PGF1dGhvcj5LYW5hbywgSC48L2F1dGhvcj48YXV0aG9yPkthd2FtdXJh
LCBULjwvYXV0aG9yPjxhdXRob3I+WW9zaGlkYSwgUy48L2F1dGhvcj48YXV0aG9yPllvc2hpaGFy
YSwgTS48L2F1dGhvcj48YXV0aG9yPkNoYXlhbWEsIEsuPC9hdXRob3I+PC9hdXRob3JzPjwvY29u
dHJpYnV0b3JzPjxhdXRoLWFkZHJlc3M+RGVwdC4gb2YgRW5kb3Njb3B5LCBIaXJvc2hpbWEgVW5p
dmVyc2l0eSBIb3NwaXRhbCwgSGlyb3NoaW1hLCBKYXBhbi48L2F1dGgtYWRkcmVzcz48dGl0bGVz
Pjx0aXRsZT5FbmRvc2NvcGljIHN1Ym11Y29zYWwgZGlzc2VjdGlvbiBmb3IgcmVzaWR1YWwvbG9j
YWwgcmVjdXJyZW5jZSBvZiBlYXJseSBnYXN0cmljIGNhbmNlciBhZnRlciBlbmRvc2NvcGljIG11
Y29zYWwgcmVzZWN0aW9uPC90aXRsZT48c2Vjb25kYXJ5LXRpdGxlPkVuZG9zY29weTwvc2Vjb25k
YXJ5LXRpdGxlPjwvdGl0bGVzPjxwZXJpb2RpY2FsPjxmdWxsLXRpdGxlPkVuZG9zY29weTwvZnVs
bC10aXRsZT48L3BlcmlvZGljYWw+PHBhZ2VzPjk5Ni0xMDAwPC9wYWdlcz48dm9sdW1lPjM4PC92
b2x1bWU+PG51bWJlcj4xMDwvbnVtYmVyPjxrZXl3b3Jkcz48a2V5d29yZD5BZ2VkPC9rZXl3b3Jk
PjxrZXl3b3JkPkFnZWQsIDgwIGFuZCBvdmVyPC9rZXl3b3JkPjxrZXl3b3JkPkVuZG9zY29weSwg
R2FzdHJvaW50ZXN0aW5hbC8qbWV0aG9kczwva2V5d29yZD48a2V5d29yZD5GZW1hbGU8L2tleXdv
cmQ+PGtleXdvcmQ+Rm9sbG93LVVwIFN0dWRpZXM8L2tleXdvcmQ+PGtleXdvcmQ+R2FzdHJpYyBN
dWNvc2EvcGF0aG9sb2d5LypzdXJnZXJ5PC9rZXl3b3JkPjxrZXl3b3JkPkh1bWFuczwva2V5d29y
ZD48a2V5d29yZD5NYWxlPC9rZXl3b3JkPjxrZXl3b3JkPk1pZGRsZSBBZ2VkPC9rZXl3b3JkPjxr
ZXl3b3JkPk5lb3BsYXNtIFJlY3VycmVuY2UsIExvY2FsL3BhdGhvbG9neS8qc3VyZ2VyeTwva2V5
d29yZD48a2V5d29yZD5OZW9wbGFzbSBTdGFnaW5nPC9rZXl3b3JkPjxrZXl3b3JkPlJldHJvc3Bl
Y3RpdmUgU3R1ZGllczwva2V5d29yZD48a2V5d29yZD5TdG9tYWNoIE5lb3BsYXNtcy9wYXRob2xv
Z3kvKnN1cmdlcnk8L2tleXdvcmQ+PGtleXdvcmQ+VGltZSBGYWN0b3JzPC9rZXl3b3JkPjxrZXl3
b3JkPlRyZWF0bWVudCBPdXRjb21lPC9rZXl3b3JkPjwva2V5d29yZHM+PGRhdGVzPjx5ZWFyPjIw
MDY8L3llYXI+PHB1Yi1kYXRlcz48ZGF0ZT5PY3Q8L2RhdGU+PC9wdWItZGF0ZXM+PC9kYXRlcz48
aXNibj4wMDEzLTcyNlggKFByaW50KSYjeEQ7MDAxMy03MjZYIChMaW5raW5nKTwvaXNibj48YWNj
ZXNzaW9uLW51bT4xNzA1ODE2NDwvYWNjZXNzaW9uLW51bT48dXJscz48cmVsYXRlZC11cmxzPjx1
cmw+aHR0cDovL3d3dy5uY2JpLm5sbS5uaWguZ292L3B1Ym1lZC8xNzA1ODE2NDwvdXJsPjwvcmVs
YXRlZC11cmxzPjwvdXJscz48ZWxlY3Ryb25pYy1yZXNvdXJjZS1udW0+MTAuMTA1NS9zLTIwMDYt
OTQ0NzgwPC9lbGVjdHJvbmljLXJlc291cmNlLW51bT48L3JlY29yZD48L0NpdGU+PENpdGU+PEF1
dGhvcj5TZWtpZ3VjaGk8L0F1dGhvcj48WWVhcj4yMDEzPC9ZZWFyPjxSZWNOdW0+MjY2PC9SZWNO
dW0+PHJlY29yZD48cmVjLW51bWJlcj4yNjY8L3JlYy1udW1iZXI+PGZvcmVpZ24ta2V5cz48a2V5
IGFwcD0iRU4iIGRiLWlkPSJldnowOTJkZG9hZmR3dGVmdGRrdnN4ZmgyZGRweHZ0OXBlcGUiIHRp
bWVzdGFtcD0iMTUyNzc0ODQ3MiI+MjY2PC9rZXk+PC9mb3JlaWduLWtleXM+PHJlZi10eXBlIG5h
bWU9IkpvdXJuYWwgQXJ0aWNsZSI+MTc8L3JlZi10eXBlPjxjb250cmlidXRvcnM+PGF1dGhvcnM+
PGF1dGhvcj5TZWtpZ3VjaGksIE0uPC9hdXRob3I+PGF1dGhvcj5TdXp1a2ksIEguPC9hdXRob3I+
PGF1dGhvcj5PZGEsIEkuPC9hdXRob3I+PGF1dGhvcj5BYmUsIFMuPC9hdXRob3I+PGF1dGhvcj5O
b25ha2EsIFMuPC9hdXRob3I+PGF1dGhvcj5Zb3NoaW5hZ2EsIFMuPC9hdXRob3I+PGF1dGhvcj5U
YW5pZ3VjaGksIEguPC9hdXRob3I+PGF1dGhvcj5TZWtpbmUsIFMuPC9hdXRob3I+PGF1dGhvcj5L
dXNoaW1hLCBSLjwvYXV0aG9yPjxhdXRob3I+U2FpdG8sIFkuPC9hdXRob3I+PC9hdXRob3JzPjwv
Y29udHJpYnV0b3JzPjxhdXRoLWFkZHJlc3M+RW5kb3Njb3B5IERpdmlzaW9uLCBOYXRpb25hbCBD
YW5jZXIgQ2VudGVyIEhvc3BpdGFsLCBUb2t5bywgSmFwYW4uPC9hdXRoLWFkZHJlc3M+PHRpdGxl
cz48dGl0bGU+RmF2b3JhYmxlIGxvbmctdGVybSBvdXRjb21lcyBvZiBlbmRvc2NvcGljIHN1Ym11
Y29zYWwgZGlzc2VjdGlvbiBmb3IgbG9jYWxseSByZWN1cnJlbnQgZWFybHkgZ2FzdHJpYyBjYW5j
ZXIgYWZ0ZXIgZW5kb3Njb3BpYyByZXNlY3Rpb248L3RpdGxlPjxzZWNvbmRhcnktdGl0bGU+RW5k
b3Njb3B5PC9zZWNvbmRhcnktdGl0bGU+PC90aXRsZXM+PHBlcmlvZGljYWw+PGZ1bGwtdGl0bGU+
RW5kb3Njb3B5PC9mdWxsLXRpdGxlPjwvcGVyaW9kaWNhbD48cGFnZXM+NzA4LTEzPC9wYWdlcz48
dm9sdW1lPjQ1PC92b2x1bWU+PG51bWJlcj45PC9udW1iZXI+PGtleXdvcmRzPjxrZXl3b3JkPkFk
ZW5vY2FyY2lub21hL3BhdGhvbG9neS8qc3VyZ2VyeTwva2V5d29yZD48a2V5d29yZD5BZ2VkPC9r
ZXl3b3JkPjxrZXl3b3JkPkFnZWQsIDgwIGFuZCBvdmVyPC9rZXl3b3JkPjxrZXl3b3JkPkJsb29k
IExvc3MsIFN1cmdpY2FsPC9rZXl3b3JkPjxrZXl3b3JkPkRpc2Vhc2UtRnJlZSBTdXJ2aXZhbDwv
a2V5d29yZD48a2V5d29yZD5EaXNzZWN0aW9uL2FkdmVyc2UgZWZmZWN0czwva2V5d29yZD48a2V5
d29yZD5GZW1hbGU8L2tleXdvcmQ+PGtleXdvcmQ+R2FzdHJpYyBNdWNvc2EvKnN1cmdlcnk8L2tl
eXdvcmQ+PGtleXdvcmQ+Kkdhc3Ryb3Njb3B5L2FkdmVyc2UgZWZmZWN0czwva2V5d29yZD48a2V5
d29yZD5IdW1hbnM8L2tleXdvcmQ+PGtleXdvcmQ+TWFsZTwva2V5d29yZD48a2V5d29yZD5NaWRk
bGUgQWdlZDwva2V5d29yZD48a2V5d29yZD5OZW9wbGFzbSBSZWN1cnJlbmNlLCBMb2NhbC8qc3Vy
Z2VyeTwva2V5d29yZD48a2V5d29yZD5PcGVyYXRpdmUgVGltZTwva2V5d29yZD48a2V5d29yZD5S
ZXRyb3NwZWN0aXZlIFN0dWRpZXM8L2tleXdvcmQ+PGtleXdvcmQ+U3RvbWFjaCBOZW9wbGFzbXMv
cGF0aG9sb2d5LypzdXJnZXJ5PC9rZXl3b3JkPjxrZXl3b3JkPlN1cnZpdmFsIFJhdGU8L2tleXdv
cmQ+PGtleXdvcmQ+VGltZSBGYWN0b3JzPC9rZXl3b3JkPjxrZXl3b3JkPlRyZWF0bWVudCBPdXRj
b21lPC9rZXl3b3JkPjwva2V5d29yZHM+PGRhdGVzPjx5ZWFyPjIwMTM8L3llYXI+PHB1Yi1kYXRl
cz48ZGF0ZT5TZXA8L2RhdGU+PC9wdWItZGF0ZXM+PC9kYXRlcz48aXNibj4xNDM4LTg4MTIgKEVs
ZWN0cm9uaWMpJiN4RDswMDEzLTcyNlggKExpbmtpbmcpPC9pc2JuPjxhY2Nlc3Npb24tbnVtPjIz
OTE4NjIwPC9hY2Nlc3Npb24tbnVtPjx1cmxzPjxyZWxhdGVkLXVybHM+PHVybD5odHRwOi8vd3d3
Lm5jYmkubmxtLm5paC5nb3YvcHVibWVkLzIzOTE4NjIwPC91cmw+PC9yZWxhdGVkLXVybHM+PC91
cmxzPjxlbGVjdHJvbmljLXJlc291cmNlLW51bT4xMC4xMDU1L3MtMDAzMy0xMzQ0MzMyPC9lbGVj
dHJvbmljLXJlc291cmNlLW51bT48L3JlY29yZD48L0NpdGU+PC9FbmROb3RlPgB=
</w:fldData>
        </w:fldChar>
      </w:r>
      <w:r w:rsidR="005A244A" w:rsidRPr="0074434B">
        <w:rPr>
          <w:rFonts w:ascii="Book Antiqua" w:eastAsia="Malgun Gothic" w:hAnsi="Book Antiqua" w:cs="Times New Roman"/>
          <w:color w:val="000000"/>
          <w:sz w:val="24"/>
          <w:szCs w:val="24"/>
        </w:rPr>
        <w:instrText xml:space="preserve"> ADDIN EN.CITE.DATA </w:instrText>
      </w:r>
      <w:r w:rsidR="005A244A" w:rsidRPr="0074434B">
        <w:rPr>
          <w:rFonts w:ascii="Book Antiqua" w:eastAsia="Malgun Gothic" w:hAnsi="Book Antiqua" w:cs="Times New Roman"/>
          <w:color w:val="000000"/>
          <w:sz w:val="24"/>
          <w:szCs w:val="24"/>
        </w:rPr>
      </w:r>
      <w:r w:rsidR="005A244A" w:rsidRPr="0074434B">
        <w:rPr>
          <w:rFonts w:ascii="Book Antiqua" w:eastAsia="Malgun Gothic" w:hAnsi="Book Antiqua" w:cs="Times New Roman"/>
          <w:color w:val="000000"/>
          <w:sz w:val="24"/>
          <w:szCs w:val="24"/>
        </w:rPr>
        <w:fldChar w:fldCharType="end"/>
      </w:r>
      <w:r w:rsidR="00440656" w:rsidRPr="0074434B">
        <w:rPr>
          <w:rFonts w:ascii="Book Antiqua" w:eastAsia="Malgun Gothic" w:hAnsi="Book Antiqua" w:cs="Times New Roman"/>
          <w:color w:val="000000"/>
          <w:sz w:val="24"/>
          <w:szCs w:val="24"/>
        </w:rPr>
      </w:r>
      <w:r w:rsidR="00440656" w:rsidRPr="0074434B">
        <w:rPr>
          <w:rFonts w:ascii="Book Antiqua" w:eastAsia="Malgun Gothic" w:hAnsi="Book Antiqua" w:cs="Times New Roman"/>
          <w:color w:val="000000"/>
          <w:sz w:val="24"/>
          <w:szCs w:val="24"/>
        </w:rPr>
        <w:fldChar w:fldCharType="separate"/>
      </w:r>
      <w:r w:rsidR="005A244A" w:rsidRPr="0074434B">
        <w:rPr>
          <w:rFonts w:ascii="Book Antiqua" w:eastAsia="Malgun Gothic" w:hAnsi="Book Antiqua" w:cs="Times New Roman"/>
          <w:noProof/>
          <w:color w:val="000000"/>
          <w:sz w:val="24"/>
          <w:szCs w:val="24"/>
          <w:vertAlign w:val="superscript"/>
        </w:rPr>
        <w:t>[</w:t>
      </w:r>
      <w:hyperlink w:anchor="_ENREF_6" w:tooltip="Bae, 2012 #232" w:history="1">
        <w:r w:rsidR="005A244A" w:rsidRPr="0074434B">
          <w:rPr>
            <w:rFonts w:ascii="Book Antiqua" w:eastAsia="Malgun Gothic" w:hAnsi="Book Antiqua" w:cs="Times New Roman"/>
            <w:noProof/>
            <w:color w:val="000000"/>
            <w:sz w:val="24"/>
            <w:szCs w:val="24"/>
            <w:vertAlign w:val="superscript"/>
          </w:rPr>
          <w:t>6-8</w:t>
        </w:r>
      </w:hyperlink>
      <w:r w:rsidR="005A244A" w:rsidRPr="0074434B">
        <w:rPr>
          <w:rFonts w:ascii="Book Antiqua" w:eastAsia="Malgun Gothic" w:hAnsi="Book Antiqua" w:cs="Times New Roman"/>
          <w:noProof/>
          <w:color w:val="000000"/>
          <w:sz w:val="24"/>
          <w:szCs w:val="24"/>
          <w:vertAlign w:val="superscript"/>
        </w:rPr>
        <w:t>]</w:t>
      </w:r>
      <w:r w:rsidR="00440656" w:rsidRPr="0074434B">
        <w:rPr>
          <w:rFonts w:ascii="Book Antiqua" w:eastAsia="Malgun Gothic" w:hAnsi="Book Antiqua" w:cs="Times New Roman"/>
          <w:color w:val="000000"/>
          <w:sz w:val="24"/>
          <w:szCs w:val="24"/>
        </w:rPr>
        <w:fldChar w:fldCharType="end"/>
      </w:r>
      <w:r w:rsidR="00B34EBC" w:rsidRPr="0074434B">
        <w:rPr>
          <w:rFonts w:ascii="Book Antiqua" w:eastAsia="Malgun Gothic" w:hAnsi="Book Antiqua" w:cs="Times New Roman"/>
          <w:color w:val="000000"/>
          <w:sz w:val="24"/>
          <w:szCs w:val="24"/>
        </w:rPr>
        <w:t xml:space="preserve">. Therefore, </w:t>
      </w:r>
      <w:r w:rsidR="000A14A7" w:rsidRPr="0074434B">
        <w:rPr>
          <w:rFonts w:ascii="Book Antiqua" w:eastAsia="Malgun Gothic" w:hAnsi="Book Antiqua" w:cs="Times New Roman"/>
          <w:color w:val="000000"/>
          <w:sz w:val="24"/>
          <w:szCs w:val="24"/>
        </w:rPr>
        <w:t xml:space="preserve">this study aimed to </w:t>
      </w:r>
      <w:r w:rsidR="00B34EBC" w:rsidRPr="0074434B">
        <w:rPr>
          <w:rFonts w:ascii="Book Antiqua" w:eastAsia="Malgun Gothic" w:hAnsi="Book Antiqua" w:cs="Times New Roman"/>
          <w:color w:val="000000"/>
          <w:sz w:val="24"/>
          <w:szCs w:val="24"/>
        </w:rPr>
        <w:t xml:space="preserve">investigate the feasibility and safety of </w:t>
      </w:r>
      <w:r w:rsidR="00842406" w:rsidRPr="0074434B">
        <w:rPr>
          <w:rFonts w:ascii="Book Antiqua" w:eastAsia="Malgun Gothic" w:hAnsi="Book Antiqua" w:cs="Times New Roman"/>
          <w:color w:val="000000"/>
          <w:sz w:val="24"/>
          <w:szCs w:val="24"/>
        </w:rPr>
        <w:t>secondary</w:t>
      </w:r>
      <w:r w:rsidR="00B34EBC" w:rsidRPr="0074434B">
        <w:rPr>
          <w:rFonts w:ascii="Book Antiqua" w:eastAsia="Malgun Gothic" w:hAnsi="Book Antiqua" w:cs="Times New Roman"/>
          <w:color w:val="000000"/>
          <w:sz w:val="24"/>
          <w:szCs w:val="24"/>
        </w:rPr>
        <w:t xml:space="preserve"> ESD procedures for residual or locally recurrent </w:t>
      </w:r>
      <w:r w:rsidR="000A14A7" w:rsidRPr="0074434B">
        <w:rPr>
          <w:rFonts w:ascii="Book Antiqua" w:eastAsia="Malgun Gothic" w:hAnsi="Book Antiqua" w:cs="Times New Roman"/>
          <w:color w:val="000000"/>
          <w:sz w:val="24"/>
          <w:szCs w:val="24"/>
        </w:rPr>
        <w:t>gastric neoplasm</w:t>
      </w:r>
      <w:r w:rsidR="002C5104" w:rsidRPr="0074434B">
        <w:rPr>
          <w:rFonts w:ascii="Book Antiqua" w:eastAsia="Malgun Gothic" w:hAnsi="Book Antiqua" w:cs="Times New Roman"/>
          <w:color w:val="000000"/>
          <w:sz w:val="24"/>
          <w:szCs w:val="24"/>
        </w:rPr>
        <w:t>s</w:t>
      </w:r>
      <w:r w:rsidR="00B34EBC" w:rsidRPr="0074434B">
        <w:rPr>
          <w:rFonts w:ascii="Book Antiqua" w:eastAsia="Malgun Gothic" w:hAnsi="Book Antiqua" w:cs="Times New Roman"/>
          <w:color w:val="000000"/>
          <w:sz w:val="24"/>
          <w:szCs w:val="24"/>
        </w:rPr>
        <w:t>.</w:t>
      </w:r>
    </w:p>
    <w:p w14:paraId="11554534" w14:textId="77777777" w:rsidR="00481753" w:rsidRPr="0074434B" w:rsidRDefault="00481753" w:rsidP="0074434B">
      <w:pPr>
        <w:wordWrap/>
        <w:adjustRightInd w:val="0"/>
        <w:snapToGrid w:val="0"/>
        <w:spacing w:after="0" w:line="360" w:lineRule="auto"/>
        <w:rPr>
          <w:rFonts w:ascii="Book Antiqua" w:eastAsia="Malgun Gothic" w:hAnsi="Book Antiqua" w:cs="Times New Roman"/>
          <w:color w:val="000000"/>
          <w:sz w:val="24"/>
          <w:szCs w:val="24"/>
        </w:rPr>
      </w:pPr>
    </w:p>
    <w:p w14:paraId="07192A2F" w14:textId="77777777" w:rsidR="00E07EF7" w:rsidRPr="00E07EF7" w:rsidRDefault="00E07EF7" w:rsidP="00E07EF7">
      <w:pPr>
        <w:wordWrap/>
        <w:autoSpaceDE/>
        <w:autoSpaceDN/>
        <w:adjustRightInd w:val="0"/>
        <w:snapToGrid w:val="0"/>
        <w:spacing w:after="0" w:line="360" w:lineRule="auto"/>
        <w:rPr>
          <w:rFonts w:ascii="Book Antiqua" w:eastAsia="SimSun" w:hAnsi="Book Antiqua" w:cs="Times New Roman"/>
          <w:b/>
          <w:color w:val="000000"/>
          <w:sz w:val="24"/>
          <w:szCs w:val="24"/>
          <w:lang w:eastAsia="zh-CN"/>
        </w:rPr>
      </w:pPr>
      <w:r w:rsidRPr="00E07EF7">
        <w:rPr>
          <w:rFonts w:ascii="Book Antiqua" w:eastAsia="SimSun" w:hAnsi="Book Antiqua" w:cs="Times New Roman"/>
          <w:b/>
          <w:color w:val="000000"/>
          <w:sz w:val="24"/>
          <w:szCs w:val="24"/>
          <w:lang w:eastAsia="zh-CN"/>
        </w:rPr>
        <w:t>MATERIALS AND METHODS</w:t>
      </w:r>
    </w:p>
    <w:p w14:paraId="09F65A5D" w14:textId="77777777" w:rsidR="008D10DC" w:rsidRPr="00E07EF7" w:rsidRDefault="008D10DC" w:rsidP="0074434B">
      <w:pPr>
        <w:wordWrap/>
        <w:adjustRightInd w:val="0"/>
        <w:snapToGrid w:val="0"/>
        <w:spacing w:after="0" w:line="360" w:lineRule="auto"/>
        <w:rPr>
          <w:rFonts w:ascii="Book Antiqua" w:eastAsia="Malgun Gothic" w:hAnsi="Book Antiqua" w:cs="Times New Roman"/>
          <w:i/>
          <w:color w:val="000000"/>
          <w:sz w:val="24"/>
          <w:szCs w:val="24"/>
        </w:rPr>
      </w:pPr>
      <w:r w:rsidRPr="00E07EF7">
        <w:rPr>
          <w:rFonts w:ascii="Book Antiqua" w:eastAsia="Malgun Gothic" w:hAnsi="Book Antiqua" w:cs="Times New Roman"/>
          <w:b/>
          <w:i/>
          <w:color w:val="000000"/>
          <w:sz w:val="24"/>
          <w:szCs w:val="24"/>
        </w:rPr>
        <w:t>Patients</w:t>
      </w:r>
    </w:p>
    <w:p w14:paraId="4AF5563C" w14:textId="29AD0B5A" w:rsidR="008D10DC" w:rsidRPr="0074434B" w:rsidRDefault="008D10DC" w:rsidP="00E07EF7">
      <w:pPr>
        <w:wordWrap/>
        <w:adjustRightInd w:val="0"/>
        <w:snapToGrid w:val="0"/>
        <w:spacing w:after="0" w:line="360" w:lineRule="auto"/>
        <w:rPr>
          <w:rFonts w:ascii="Book Antiqua" w:eastAsia="Malgun Gothic" w:hAnsi="Book Antiqua" w:cs="Times New Roman"/>
          <w:color w:val="000000"/>
          <w:sz w:val="24"/>
          <w:szCs w:val="24"/>
        </w:rPr>
      </w:pPr>
      <w:r w:rsidRPr="0074434B">
        <w:rPr>
          <w:rFonts w:ascii="Book Antiqua" w:eastAsia="Malgun Gothic" w:hAnsi="Book Antiqua" w:cs="Times New Roman"/>
          <w:color w:val="000000"/>
          <w:sz w:val="24"/>
          <w:szCs w:val="24"/>
        </w:rPr>
        <w:t xml:space="preserve">Between </w:t>
      </w:r>
      <w:r w:rsidR="00DC589F" w:rsidRPr="0074434B">
        <w:rPr>
          <w:rFonts w:ascii="Book Antiqua" w:eastAsia="Malgun Gothic" w:hAnsi="Book Antiqua" w:cs="Times New Roman"/>
          <w:color w:val="000000"/>
          <w:sz w:val="24"/>
          <w:szCs w:val="24"/>
        </w:rPr>
        <w:t>January</w:t>
      </w:r>
      <w:r w:rsidRPr="0074434B">
        <w:rPr>
          <w:rFonts w:ascii="Book Antiqua" w:eastAsia="Malgun Gothic" w:hAnsi="Book Antiqua" w:cs="Times New Roman"/>
          <w:color w:val="000000"/>
          <w:sz w:val="24"/>
          <w:szCs w:val="24"/>
        </w:rPr>
        <w:t xml:space="preserve"> 20</w:t>
      </w:r>
      <w:r w:rsidR="00DC589F" w:rsidRPr="0074434B">
        <w:rPr>
          <w:rFonts w:ascii="Book Antiqua" w:eastAsia="Malgun Gothic" w:hAnsi="Book Antiqua" w:cs="Times New Roman"/>
          <w:color w:val="000000"/>
          <w:sz w:val="24"/>
          <w:szCs w:val="24"/>
        </w:rPr>
        <w:t>10</w:t>
      </w:r>
      <w:r w:rsidRPr="0074434B">
        <w:rPr>
          <w:rFonts w:ascii="Book Antiqua" w:eastAsia="Malgun Gothic" w:hAnsi="Book Antiqua" w:cs="Times New Roman"/>
          <w:color w:val="000000"/>
          <w:sz w:val="24"/>
          <w:szCs w:val="24"/>
        </w:rPr>
        <w:t xml:space="preserve"> and</w:t>
      </w:r>
      <w:r w:rsidR="00651624" w:rsidRPr="0074434B">
        <w:rPr>
          <w:rFonts w:ascii="Book Antiqua" w:eastAsia="Malgun Gothic" w:hAnsi="Book Antiqua" w:cs="Times New Roman"/>
          <w:color w:val="000000"/>
          <w:sz w:val="24"/>
          <w:szCs w:val="24"/>
        </w:rPr>
        <w:t xml:space="preserve"> </w:t>
      </w:r>
      <w:r w:rsidR="00DC589F" w:rsidRPr="0074434B">
        <w:rPr>
          <w:rFonts w:ascii="Book Antiqua" w:eastAsia="Malgun Gothic" w:hAnsi="Book Antiqua" w:cs="Times New Roman"/>
          <w:color w:val="000000"/>
          <w:sz w:val="24"/>
          <w:szCs w:val="24"/>
        </w:rPr>
        <w:t xml:space="preserve">February </w:t>
      </w:r>
      <w:r w:rsidR="009774BA" w:rsidRPr="0074434B">
        <w:rPr>
          <w:rFonts w:ascii="Book Antiqua" w:eastAsia="Malgun Gothic" w:hAnsi="Book Antiqua" w:cs="Times New Roman"/>
          <w:color w:val="000000" w:themeColor="text1"/>
          <w:sz w:val="24"/>
          <w:szCs w:val="24"/>
        </w:rPr>
        <w:t>201</w:t>
      </w:r>
      <w:r w:rsidR="00DC589F" w:rsidRPr="0074434B">
        <w:rPr>
          <w:rFonts w:ascii="Book Antiqua" w:eastAsia="Malgun Gothic" w:hAnsi="Book Antiqua" w:cs="Times New Roman"/>
          <w:color w:val="000000" w:themeColor="text1"/>
          <w:sz w:val="24"/>
          <w:szCs w:val="24"/>
        </w:rPr>
        <w:t>7</w:t>
      </w:r>
      <w:r w:rsidRPr="0074434B">
        <w:rPr>
          <w:rFonts w:ascii="Book Antiqua" w:eastAsia="Malgun Gothic" w:hAnsi="Book Antiqua" w:cs="Times New Roman"/>
          <w:color w:val="000000" w:themeColor="text1"/>
          <w:sz w:val="24"/>
          <w:szCs w:val="24"/>
        </w:rPr>
        <w:t xml:space="preserve">, </w:t>
      </w:r>
      <w:r w:rsidR="009774BA" w:rsidRPr="0074434B">
        <w:rPr>
          <w:rFonts w:ascii="Book Antiqua" w:eastAsia="Malgun Gothic" w:hAnsi="Book Antiqua" w:cs="Times New Roman"/>
          <w:color w:val="000000" w:themeColor="text1"/>
          <w:sz w:val="24"/>
          <w:szCs w:val="24"/>
        </w:rPr>
        <w:t>16</w:t>
      </w:r>
      <w:r w:rsidR="00DC589F" w:rsidRPr="0074434B">
        <w:rPr>
          <w:rFonts w:ascii="Book Antiqua" w:eastAsia="Malgun Gothic" w:hAnsi="Book Antiqua" w:cs="Times New Roman"/>
          <w:color w:val="000000" w:themeColor="text1"/>
          <w:sz w:val="24"/>
          <w:szCs w:val="24"/>
        </w:rPr>
        <w:t>2</w:t>
      </w:r>
      <w:r w:rsidR="009774BA" w:rsidRPr="0074434B">
        <w:rPr>
          <w:rFonts w:ascii="Book Antiqua" w:eastAsia="Malgun Gothic" w:hAnsi="Book Antiqua" w:cs="Times New Roman"/>
          <w:color w:val="000000" w:themeColor="text1"/>
          <w:sz w:val="24"/>
          <w:szCs w:val="24"/>
        </w:rPr>
        <w:t xml:space="preserve">3 </w:t>
      </w:r>
      <w:r w:rsidRPr="0074434B">
        <w:rPr>
          <w:rFonts w:ascii="Book Antiqua" w:eastAsia="Malgun Gothic" w:hAnsi="Book Antiqua" w:cs="Times New Roman"/>
          <w:color w:val="000000" w:themeColor="text1"/>
          <w:sz w:val="24"/>
          <w:szCs w:val="24"/>
        </w:rPr>
        <w:t xml:space="preserve">consecutive </w:t>
      </w:r>
      <w:r w:rsidRPr="0074434B">
        <w:rPr>
          <w:rFonts w:ascii="Book Antiqua" w:eastAsia="Malgun Gothic" w:hAnsi="Book Antiqua" w:cs="Times New Roman"/>
          <w:color w:val="000000"/>
          <w:sz w:val="24"/>
          <w:szCs w:val="24"/>
        </w:rPr>
        <w:t xml:space="preserve">patients underwent </w:t>
      </w:r>
      <w:r w:rsidR="00DC589F" w:rsidRPr="0074434B">
        <w:rPr>
          <w:rFonts w:ascii="Book Antiqua" w:eastAsia="Malgun Gothic" w:hAnsi="Book Antiqua" w:cs="Times New Roman"/>
          <w:color w:val="000000"/>
          <w:sz w:val="24"/>
          <w:szCs w:val="24"/>
        </w:rPr>
        <w:t xml:space="preserve">gastric </w:t>
      </w:r>
      <w:r w:rsidRPr="0074434B">
        <w:rPr>
          <w:rFonts w:ascii="Book Antiqua" w:eastAsia="Malgun Gothic" w:hAnsi="Book Antiqua" w:cs="Times New Roman"/>
          <w:color w:val="000000"/>
          <w:sz w:val="24"/>
          <w:szCs w:val="24"/>
        </w:rPr>
        <w:t xml:space="preserve">ESD for </w:t>
      </w:r>
      <w:r w:rsidR="00DC589F" w:rsidRPr="0074434B">
        <w:rPr>
          <w:rFonts w:ascii="Book Antiqua" w:eastAsia="Malgun Gothic" w:hAnsi="Book Antiqua" w:cs="Times New Roman"/>
          <w:color w:val="000000"/>
          <w:sz w:val="24"/>
          <w:szCs w:val="24"/>
        </w:rPr>
        <w:t xml:space="preserve">gastric neoplasms </w:t>
      </w:r>
      <w:r w:rsidRPr="0074434B">
        <w:rPr>
          <w:rFonts w:ascii="Book Antiqua" w:eastAsia="Malgun Gothic" w:hAnsi="Book Antiqua" w:cs="Times New Roman"/>
          <w:color w:val="000000"/>
          <w:sz w:val="24"/>
          <w:szCs w:val="24"/>
        </w:rPr>
        <w:t xml:space="preserve">at Gangnam Severance Hospital in Seoul, Korea. </w:t>
      </w:r>
      <w:r w:rsidRPr="0074434B">
        <w:rPr>
          <w:rFonts w:ascii="Book Antiqua" w:eastAsia="Malgun Gothic" w:hAnsi="Book Antiqua" w:cs="Times New Roman"/>
          <w:sz w:val="24"/>
          <w:szCs w:val="24"/>
        </w:rPr>
        <w:t xml:space="preserve">Among these, </w:t>
      </w:r>
      <w:r w:rsidR="00456471" w:rsidRPr="0074434B">
        <w:rPr>
          <w:rFonts w:ascii="Book Antiqua" w:eastAsia="Malgun Gothic" w:hAnsi="Book Antiqua" w:cs="Times New Roman"/>
          <w:sz w:val="24"/>
          <w:szCs w:val="24"/>
        </w:rPr>
        <w:t>28</w:t>
      </w:r>
      <w:r w:rsidR="00AC2A3B" w:rsidRPr="0074434B">
        <w:rPr>
          <w:rFonts w:ascii="Book Antiqua" w:eastAsia="Malgun Gothic" w:hAnsi="Book Antiqua" w:cs="Times New Roman"/>
          <w:sz w:val="24"/>
          <w:szCs w:val="24"/>
        </w:rPr>
        <w:t xml:space="preserve"> </w:t>
      </w:r>
      <w:r w:rsidRPr="0074434B">
        <w:rPr>
          <w:rFonts w:ascii="Book Antiqua" w:eastAsia="Malgun Gothic" w:hAnsi="Book Antiqua" w:cs="Times New Roman"/>
          <w:color w:val="000000" w:themeColor="text1"/>
          <w:sz w:val="24"/>
          <w:szCs w:val="24"/>
        </w:rPr>
        <w:t xml:space="preserve">patients </w:t>
      </w:r>
      <w:r w:rsidR="00F125DE" w:rsidRPr="0074434B">
        <w:rPr>
          <w:rFonts w:ascii="Book Antiqua" w:eastAsia="Malgun Gothic" w:hAnsi="Book Antiqua" w:cs="Times New Roman"/>
          <w:color w:val="000000" w:themeColor="text1"/>
          <w:sz w:val="24"/>
          <w:szCs w:val="24"/>
        </w:rPr>
        <w:t xml:space="preserve">received </w:t>
      </w:r>
      <w:r w:rsidR="00842406" w:rsidRPr="0074434B">
        <w:rPr>
          <w:rFonts w:ascii="Book Antiqua" w:eastAsia="Malgun Gothic" w:hAnsi="Book Antiqua" w:cs="Times New Roman"/>
          <w:color w:val="000000" w:themeColor="text1"/>
          <w:sz w:val="24"/>
          <w:szCs w:val="24"/>
        </w:rPr>
        <w:t>secondary</w:t>
      </w:r>
      <w:r w:rsidR="00AC2A3B" w:rsidRPr="0074434B">
        <w:rPr>
          <w:rFonts w:ascii="Book Antiqua" w:eastAsia="Malgun Gothic" w:hAnsi="Book Antiqua" w:cs="Times New Roman"/>
          <w:color w:val="000000" w:themeColor="text1"/>
          <w:sz w:val="24"/>
          <w:szCs w:val="24"/>
        </w:rPr>
        <w:t xml:space="preserve"> ESD for residual or locally recurrent </w:t>
      </w:r>
      <w:r w:rsidR="00AC2A3B" w:rsidRPr="0074434B">
        <w:rPr>
          <w:rFonts w:ascii="Book Antiqua" w:eastAsia="Malgun Gothic" w:hAnsi="Book Antiqua" w:cs="Times New Roman"/>
          <w:color w:val="000000" w:themeColor="text1"/>
          <w:sz w:val="24"/>
          <w:szCs w:val="24"/>
        </w:rPr>
        <w:lastRenderedPageBreak/>
        <w:t>tumor</w:t>
      </w:r>
      <w:r w:rsidR="00BF5EED" w:rsidRPr="0074434B">
        <w:rPr>
          <w:rFonts w:ascii="Book Antiqua" w:eastAsia="Malgun Gothic" w:hAnsi="Book Antiqua" w:cs="Times New Roman"/>
          <w:color w:val="000000" w:themeColor="text1"/>
          <w:sz w:val="24"/>
          <w:szCs w:val="24"/>
        </w:rPr>
        <w:t>s</w:t>
      </w:r>
      <w:r w:rsidR="00AC2A3B" w:rsidRPr="0074434B">
        <w:rPr>
          <w:rFonts w:ascii="Book Antiqua" w:eastAsia="Malgun Gothic" w:hAnsi="Book Antiqua" w:cs="Times New Roman"/>
          <w:color w:val="000000" w:themeColor="text1"/>
          <w:sz w:val="24"/>
          <w:szCs w:val="24"/>
        </w:rPr>
        <w:t>.</w:t>
      </w:r>
      <w:r w:rsidRPr="0074434B">
        <w:rPr>
          <w:rFonts w:ascii="Book Antiqua" w:eastAsia="Malgun Gothic" w:hAnsi="Book Antiqua" w:cs="Times New Roman"/>
          <w:color w:val="000000" w:themeColor="text1"/>
          <w:sz w:val="24"/>
          <w:szCs w:val="24"/>
        </w:rPr>
        <w:t xml:space="preserve"> We compared clinicopathologic factors between </w:t>
      </w:r>
      <w:r w:rsidR="00842406" w:rsidRPr="0074434B">
        <w:rPr>
          <w:rFonts w:ascii="Book Antiqua" w:eastAsia="Malgun Gothic" w:hAnsi="Book Antiqua" w:cs="Times New Roman"/>
          <w:color w:val="000000" w:themeColor="text1"/>
          <w:sz w:val="24"/>
          <w:szCs w:val="24"/>
        </w:rPr>
        <w:t>secondary</w:t>
      </w:r>
      <w:r w:rsidR="003F212A" w:rsidRPr="0074434B">
        <w:rPr>
          <w:rFonts w:ascii="Book Antiqua" w:eastAsia="Malgun Gothic" w:hAnsi="Book Antiqua" w:cs="Times New Roman"/>
          <w:color w:val="000000" w:themeColor="text1"/>
          <w:sz w:val="24"/>
          <w:szCs w:val="24"/>
        </w:rPr>
        <w:t xml:space="preserve"> ESD</w:t>
      </w:r>
      <w:r w:rsidR="00AC2A3B" w:rsidRPr="0074434B">
        <w:rPr>
          <w:rFonts w:ascii="Book Antiqua" w:eastAsia="Malgun Gothic" w:hAnsi="Book Antiqua" w:cs="Times New Roman"/>
          <w:color w:val="000000" w:themeColor="text1"/>
          <w:sz w:val="24"/>
          <w:szCs w:val="24"/>
        </w:rPr>
        <w:t xml:space="preserve"> </w:t>
      </w:r>
      <w:r w:rsidR="00456471" w:rsidRPr="0074434B">
        <w:rPr>
          <w:rFonts w:ascii="Book Antiqua" w:eastAsia="Malgun Gothic" w:hAnsi="Book Antiqua" w:cs="Times New Roman"/>
          <w:color w:val="000000" w:themeColor="text1"/>
          <w:sz w:val="24"/>
          <w:szCs w:val="24"/>
        </w:rPr>
        <w:t>(28</w:t>
      </w:r>
      <w:r w:rsidR="00411288" w:rsidRPr="0074434B">
        <w:rPr>
          <w:rFonts w:ascii="Book Antiqua" w:eastAsia="Malgun Gothic" w:hAnsi="Book Antiqua" w:cs="Times New Roman"/>
          <w:color w:val="000000" w:themeColor="text1"/>
          <w:sz w:val="24"/>
          <w:szCs w:val="24"/>
        </w:rPr>
        <w:t xml:space="preserve"> patients</w:t>
      </w:r>
      <w:r w:rsidR="00456471" w:rsidRPr="0074434B">
        <w:rPr>
          <w:rFonts w:ascii="Book Antiqua" w:eastAsia="Malgun Gothic" w:hAnsi="Book Antiqua" w:cs="Times New Roman"/>
          <w:color w:val="000000" w:themeColor="text1"/>
          <w:sz w:val="24"/>
          <w:szCs w:val="24"/>
        </w:rPr>
        <w:t xml:space="preserve">) </w:t>
      </w:r>
      <w:r w:rsidRPr="0074434B">
        <w:rPr>
          <w:rFonts w:ascii="Book Antiqua" w:eastAsia="Malgun Gothic" w:hAnsi="Book Antiqua" w:cs="Times New Roman"/>
          <w:color w:val="000000" w:themeColor="text1"/>
          <w:sz w:val="24"/>
          <w:szCs w:val="24"/>
        </w:rPr>
        <w:t xml:space="preserve">and </w:t>
      </w:r>
      <w:r w:rsidR="00F0099B" w:rsidRPr="0074434B">
        <w:rPr>
          <w:rFonts w:ascii="Book Antiqua" w:eastAsia="Malgun Gothic" w:hAnsi="Book Antiqua" w:cs="Times New Roman"/>
          <w:color w:val="000000" w:themeColor="text1"/>
          <w:sz w:val="24"/>
          <w:szCs w:val="24"/>
        </w:rPr>
        <w:t xml:space="preserve">primary </w:t>
      </w:r>
      <w:r w:rsidR="00AC2A3B" w:rsidRPr="0074434B">
        <w:rPr>
          <w:rFonts w:ascii="Book Antiqua" w:eastAsia="Malgun Gothic" w:hAnsi="Book Antiqua" w:cs="Times New Roman"/>
          <w:color w:val="000000" w:themeColor="text1"/>
          <w:sz w:val="24"/>
          <w:szCs w:val="24"/>
        </w:rPr>
        <w:t xml:space="preserve">ESD </w:t>
      </w:r>
      <w:r w:rsidR="00456471" w:rsidRPr="0074434B">
        <w:rPr>
          <w:rFonts w:ascii="Book Antiqua" w:eastAsia="Malgun Gothic" w:hAnsi="Book Antiqua" w:cs="Times New Roman"/>
          <w:color w:val="000000" w:themeColor="text1"/>
          <w:sz w:val="24"/>
          <w:szCs w:val="24"/>
        </w:rPr>
        <w:t>(</w:t>
      </w:r>
      <w:r w:rsidR="00481ECD" w:rsidRPr="0074434B">
        <w:rPr>
          <w:rFonts w:ascii="Book Antiqua" w:eastAsia="Malgun Gothic" w:hAnsi="Book Antiqua" w:cs="Times New Roman"/>
          <w:color w:val="000000" w:themeColor="text1"/>
          <w:sz w:val="24"/>
          <w:szCs w:val="24"/>
        </w:rPr>
        <w:t>15</w:t>
      </w:r>
      <w:r w:rsidR="00AC2A3B" w:rsidRPr="0074434B">
        <w:rPr>
          <w:rFonts w:ascii="Book Antiqua" w:eastAsia="Malgun Gothic" w:hAnsi="Book Antiqua" w:cs="Times New Roman"/>
          <w:color w:val="000000" w:themeColor="text1"/>
          <w:sz w:val="24"/>
          <w:szCs w:val="24"/>
        </w:rPr>
        <w:t>95</w:t>
      </w:r>
      <w:r w:rsidRPr="0074434B">
        <w:rPr>
          <w:rFonts w:ascii="Book Antiqua" w:eastAsia="Malgun Gothic" w:hAnsi="Book Antiqua" w:cs="Times New Roman"/>
          <w:color w:val="000000" w:themeColor="text1"/>
          <w:sz w:val="24"/>
          <w:szCs w:val="24"/>
        </w:rPr>
        <w:t xml:space="preserve"> patients</w:t>
      </w:r>
      <w:r w:rsidR="00456471" w:rsidRPr="0074434B">
        <w:rPr>
          <w:rFonts w:ascii="Book Antiqua" w:eastAsia="Malgun Gothic" w:hAnsi="Book Antiqua" w:cs="Times New Roman"/>
          <w:color w:val="000000" w:themeColor="text1"/>
          <w:sz w:val="24"/>
          <w:szCs w:val="24"/>
        </w:rPr>
        <w:t>)</w:t>
      </w:r>
      <w:r w:rsidRPr="0074434B">
        <w:rPr>
          <w:rFonts w:ascii="Book Antiqua" w:eastAsia="Malgun Gothic" w:hAnsi="Book Antiqua" w:cs="Times New Roman"/>
          <w:color w:val="000000" w:themeColor="text1"/>
          <w:sz w:val="24"/>
          <w:szCs w:val="24"/>
        </w:rPr>
        <w:t xml:space="preserve">. </w:t>
      </w:r>
      <w:r w:rsidR="00F0099B" w:rsidRPr="0074434B">
        <w:rPr>
          <w:rFonts w:ascii="Book Antiqua" w:eastAsia="Malgun Gothic" w:hAnsi="Book Antiqua" w:cs="Times New Roman"/>
          <w:color w:val="000000" w:themeColor="text1"/>
          <w:sz w:val="24"/>
          <w:szCs w:val="24"/>
        </w:rPr>
        <w:t xml:space="preserve">The prospectively collected database of ESD and </w:t>
      </w:r>
      <w:r w:rsidRPr="0074434B">
        <w:rPr>
          <w:rFonts w:ascii="Book Antiqua" w:eastAsia="Malgun Gothic" w:hAnsi="Book Antiqua" w:cs="Times New Roman"/>
          <w:color w:val="000000" w:themeColor="text1"/>
          <w:sz w:val="24"/>
          <w:szCs w:val="24"/>
        </w:rPr>
        <w:t xml:space="preserve">medical records </w:t>
      </w:r>
      <w:r w:rsidR="00F0099B" w:rsidRPr="0074434B">
        <w:rPr>
          <w:rFonts w:ascii="Book Antiqua" w:eastAsia="Malgun Gothic" w:hAnsi="Book Antiqua" w:cs="Times New Roman"/>
          <w:color w:val="000000" w:themeColor="text1"/>
          <w:sz w:val="24"/>
          <w:szCs w:val="24"/>
        </w:rPr>
        <w:t xml:space="preserve">were </w:t>
      </w:r>
      <w:r w:rsidR="00456471" w:rsidRPr="0074434B">
        <w:rPr>
          <w:rFonts w:ascii="Book Antiqua" w:eastAsia="Malgun Gothic" w:hAnsi="Book Antiqua" w:cs="Times New Roman"/>
          <w:color w:val="000000" w:themeColor="text1"/>
          <w:sz w:val="24"/>
          <w:szCs w:val="24"/>
        </w:rPr>
        <w:t xml:space="preserve">then </w:t>
      </w:r>
      <w:r w:rsidR="00F0099B" w:rsidRPr="0074434B">
        <w:rPr>
          <w:rFonts w:ascii="Book Antiqua" w:eastAsia="Malgun Gothic" w:hAnsi="Book Antiqua" w:cs="Times New Roman"/>
          <w:color w:val="000000" w:themeColor="text1"/>
          <w:sz w:val="24"/>
          <w:szCs w:val="24"/>
        </w:rPr>
        <w:t xml:space="preserve">reviewed and analyzed retrospectively </w:t>
      </w:r>
      <w:r w:rsidRPr="0074434B">
        <w:rPr>
          <w:rFonts w:ascii="Book Antiqua" w:eastAsia="Malgun Gothic" w:hAnsi="Book Antiqua" w:cs="Times New Roman"/>
          <w:color w:val="000000" w:themeColor="text1"/>
          <w:sz w:val="24"/>
          <w:szCs w:val="24"/>
        </w:rPr>
        <w:t xml:space="preserve">to determine the feasibility and safety </w:t>
      </w:r>
      <w:r w:rsidRPr="0074434B">
        <w:rPr>
          <w:rFonts w:ascii="Book Antiqua" w:eastAsia="Malgun Gothic" w:hAnsi="Book Antiqua" w:cs="Times New Roman"/>
          <w:color w:val="000000"/>
          <w:sz w:val="24"/>
          <w:szCs w:val="24"/>
        </w:rPr>
        <w:t>of ESD for</w:t>
      </w:r>
      <w:r w:rsidR="00D44CFE" w:rsidRPr="0074434B">
        <w:rPr>
          <w:rFonts w:ascii="Book Antiqua" w:eastAsia="Malgun Gothic" w:hAnsi="Book Antiqua" w:cs="Times New Roman"/>
          <w:color w:val="000000" w:themeColor="text1"/>
          <w:sz w:val="24"/>
          <w:szCs w:val="24"/>
        </w:rPr>
        <w:t xml:space="preserve"> residual or locally recurrent tumor</w:t>
      </w:r>
      <w:r w:rsidR="00F125DE" w:rsidRPr="0074434B">
        <w:rPr>
          <w:rFonts w:ascii="Book Antiqua" w:eastAsia="Malgun Gothic" w:hAnsi="Book Antiqua" w:cs="Times New Roman"/>
          <w:color w:val="000000" w:themeColor="text1"/>
          <w:sz w:val="24"/>
          <w:szCs w:val="24"/>
        </w:rPr>
        <w:t>s</w:t>
      </w:r>
      <w:r w:rsidRPr="0074434B">
        <w:rPr>
          <w:rFonts w:ascii="Book Antiqua" w:eastAsia="Malgun Gothic" w:hAnsi="Book Antiqua" w:cs="Times New Roman"/>
          <w:color w:val="000000"/>
          <w:sz w:val="24"/>
          <w:szCs w:val="24"/>
        </w:rPr>
        <w:t>.</w:t>
      </w:r>
      <w:r w:rsidR="00FD1144" w:rsidRPr="0074434B">
        <w:rPr>
          <w:rFonts w:ascii="Book Antiqua" w:eastAsia="Malgun Gothic" w:hAnsi="Book Antiqua" w:cs="Times New Roman"/>
          <w:color w:val="000000"/>
          <w:sz w:val="24"/>
          <w:szCs w:val="24"/>
        </w:rPr>
        <w:t xml:space="preserve"> </w:t>
      </w:r>
      <w:r w:rsidR="00FD1144" w:rsidRPr="0074434B">
        <w:rPr>
          <w:rFonts w:ascii="Book Antiqua" w:hAnsi="Book Antiqua"/>
          <w:sz w:val="24"/>
          <w:szCs w:val="24"/>
        </w:rPr>
        <w:t>The Institutional Review Board (IRB) of Gangnam Severance Hospitals approved this study.</w:t>
      </w:r>
    </w:p>
    <w:p w14:paraId="40FA1B55" w14:textId="77777777" w:rsidR="008D10DC" w:rsidRPr="0074434B" w:rsidRDefault="008D10DC" w:rsidP="0074434B">
      <w:pPr>
        <w:wordWrap/>
        <w:adjustRightInd w:val="0"/>
        <w:snapToGrid w:val="0"/>
        <w:spacing w:after="0" w:line="360" w:lineRule="auto"/>
        <w:rPr>
          <w:rFonts w:ascii="Book Antiqua" w:eastAsia="Malgun Gothic" w:hAnsi="Book Antiqua" w:cs="Times New Roman"/>
          <w:b/>
          <w:color w:val="000000"/>
          <w:sz w:val="24"/>
          <w:szCs w:val="24"/>
        </w:rPr>
      </w:pPr>
    </w:p>
    <w:p w14:paraId="55F7560F" w14:textId="77777777" w:rsidR="009D33BB" w:rsidRPr="00E07EF7" w:rsidRDefault="009D33BB" w:rsidP="0074434B">
      <w:pPr>
        <w:wordWrap/>
        <w:adjustRightInd w:val="0"/>
        <w:snapToGrid w:val="0"/>
        <w:spacing w:after="0" w:line="360" w:lineRule="auto"/>
        <w:rPr>
          <w:rFonts w:ascii="Book Antiqua" w:eastAsia="Malgun Gothic" w:hAnsi="Book Antiqua" w:cs="Times New Roman"/>
          <w:b/>
          <w:i/>
          <w:color w:val="000000"/>
          <w:sz w:val="24"/>
          <w:szCs w:val="24"/>
        </w:rPr>
      </w:pPr>
      <w:r w:rsidRPr="00E07EF7">
        <w:rPr>
          <w:rFonts w:ascii="Book Antiqua" w:eastAsia="Malgun Gothic" w:hAnsi="Book Antiqua" w:cs="Times New Roman"/>
          <w:b/>
          <w:i/>
          <w:color w:val="000000"/>
          <w:sz w:val="24"/>
          <w:szCs w:val="24"/>
        </w:rPr>
        <w:t>ESD procedure</w:t>
      </w:r>
    </w:p>
    <w:p w14:paraId="0CAD508C" w14:textId="642867A1" w:rsidR="007A671D" w:rsidRPr="0074434B" w:rsidRDefault="00315DE1" w:rsidP="0074434B">
      <w:pPr>
        <w:wordWrap/>
        <w:adjustRightInd w:val="0"/>
        <w:snapToGrid w:val="0"/>
        <w:spacing w:after="0" w:line="360" w:lineRule="auto"/>
        <w:rPr>
          <w:rFonts w:ascii="Book Antiqua" w:hAnsi="Book Antiqua" w:cs="Times New Roman"/>
          <w:color w:val="000000" w:themeColor="text1"/>
          <w:sz w:val="24"/>
          <w:szCs w:val="24"/>
        </w:rPr>
      </w:pPr>
      <w:r w:rsidRPr="0074434B">
        <w:rPr>
          <w:rFonts w:ascii="Book Antiqua" w:eastAsia="Malgun Gothic" w:hAnsi="Book Antiqua" w:cs="Times New Roman"/>
          <w:color w:val="000000"/>
          <w:sz w:val="24"/>
          <w:szCs w:val="24"/>
        </w:rPr>
        <w:t>Procedures were primarily performed using one or two ESD knives, including a Dual</w:t>
      </w:r>
      <w:r w:rsidR="00506755" w:rsidRPr="0074434B">
        <w:rPr>
          <w:rFonts w:ascii="Book Antiqua" w:eastAsia="Malgun Gothic" w:hAnsi="Book Antiqua" w:cs="Times New Roman"/>
          <w:color w:val="000000"/>
          <w:sz w:val="24"/>
          <w:szCs w:val="24"/>
        </w:rPr>
        <w:t>K</w:t>
      </w:r>
      <w:r w:rsidRPr="0074434B">
        <w:rPr>
          <w:rFonts w:ascii="Book Antiqua" w:eastAsia="Malgun Gothic" w:hAnsi="Book Antiqua" w:cs="Times New Roman"/>
          <w:color w:val="000000"/>
          <w:sz w:val="24"/>
          <w:szCs w:val="24"/>
        </w:rPr>
        <w:t>nife (Olympus Co., Tokyo, Japan), Flex</w:t>
      </w:r>
      <w:r w:rsidR="00506755" w:rsidRPr="0074434B">
        <w:rPr>
          <w:rFonts w:ascii="Book Antiqua" w:eastAsia="Malgun Gothic" w:hAnsi="Book Antiqua" w:cs="Times New Roman"/>
          <w:color w:val="000000"/>
          <w:sz w:val="24"/>
          <w:szCs w:val="24"/>
        </w:rPr>
        <w:t>K</w:t>
      </w:r>
      <w:r w:rsidRPr="0074434B">
        <w:rPr>
          <w:rFonts w:ascii="Book Antiqua" w:eastAsia="Malgun Gothic" w:hAnsi="Book Antiqua" w:cs="Times New Roman"/>
          <w:color w:val="000000"/>
          <w:sz w:val="24"/>
          <w:szCs w:val="24"/>
        </w:rPr>
        <w:t xml:space="preserve">nife (Olympus Co., Tokyo, Japan), </w:t>
      </w:r>
      <w:r w:rsidR="00356E92" w:rsidRPr="0074434B">
        <w:rPr>
          <w:rFonts w:ascii="Book Antiqua" w:eastAsia="Malgun Gothic" w:hAnsi="Book Antiqua" w:cs="Times New Roman"/>
          <w:color w:val="000000"/>
          <w:sz w:val="24"/>
          <w:szCs w:val="24"/>
        </w:rPr>
        <w:t>Hook</w:t>
      </w:r>
      <w:r w:rsidR="00506755" w:rsidRPr="0074434B">
        <w:rPr>
          <w:rFonts w:ascii="Book Antiqua" w:eastAsia="Malgun Gothic" w:hAnsi="Book Antiqua" w:cs="Times New Roman"/>
          <w:color w:val="000000"/>
          <w:sz w:val="24"/>
          <w:szCs w:val="24"/>
        </w:rPr>
        <w:t>K</w:t>
      </w:r>
      <w:r w:rsidR="00356E92" w:rsidRPr="0074434B">
        <w:rPr>
          <w:rFonts w:ascii="Book Antiqua" w:eastAsia="Malgun Gothic" w:hAnsi="Book Antiqua" w:cs="Times New Roman"/>
          <w:color w:val="000000"/>
          <w:sz w:val="24"/>
          <w:szCs w:val="24"/>
        </w:rPr>
        <w:t xml:space="preserve">nife (Olympus Co., Tokyo, Japan), </w:t>
      </w:r>
      <w:r w:rsidRPr="0074434B">
        <w:rPr>
          <w:rFonts w:ascii="Book Antiqua" w:eastAsia="Malgun Gothic" w:hAnsi="Book Antiqua" w:cs="Times New Roman"/>
          <w:color w:val="000000"/>
          <w:sz w:val="24"/>
          <w:szCs w:val="24"/>
        </w:rPr>
        <w:t>and/or a</w:t>
      </w:r>
      <w:r w:rsidR="00356E92" w:rsidRPr="0074434B">
        <w:rPr>
          <w:rFonts w:ascii="Book Antiqua" w:eastAsia="Malgun Gothic" w:hAnsi="Book Antiqua" w:cs="Times New Roman"/>
          <w:color w:val="000000"/>
          <w:sz w:val="24"/>
          <w:szCs w:val="24"/>
        </w:rPr>
        <w:t>n</w:t>
      </w:r>
      <w:r w:rsidRPr="0074434B">
        <w:rPr>
          <w:rFonts w:ascii="Book Antiqua" w:eastAsia="Malgun Gothic" w:hAnsi="Book Antiqua" w:cs="Times New Roman"/>
          <w:color w:val="000000"/>
          <w:sz w:val="24"/>
          <w:szCs w:val="24"/>
        </w:rPr>
        <w:t xml:space="preserve"> </w:t>
      </w:r>
      <w:r w:rsidRPr="0074434B">
        <w:rPr>
          <w:rFonts w:ascii="Book Antiqua" w:hAnsi="Book Antiqua"/>
          <w:color w:val="000000"/>
          <w:sz w:val="24"/>
          <w:szCs w:val="24"/>
        </w:rPr>
        <w:t xml:space="preserve">insulated-tip </w:t>
      </w:r>
      <w:r w:rsidRPr="0074434B">
        <w:rPr>
          <w:rFonts w:ascii="Book Antiqua" w:eastAsia="Malgun Gothic" w:hAnsi="Book Antiqua" w:cs="Times New Roman"/>
          <w:color w:val="000000"/>
          <w:sz w:val="24"/>
          <w:szCs w:val="24"/>
        </w:rPr>
        <w:t xml:space="preserve">knife (Olympus Co., Tokyo, Japan). </w:t>
      </w:r>
      <w:r w:rsidR="007A671D" w:rsidRPr="0074434B">
        <w:rPr>
          <w:rFonts w:ascii="Book Antiqua" w:hAnsi="Book Antiqua"/>
          <w:color w:val="000000"/>
          <w:sz w:val="24"/>
          <w:szCs w:val="24"/>
        </w:rPr>
        <w:t>Following circumferential marking (</w:t>
      </w:r>
      <w:r w:rsidR="007A671D" w:rsidRPr="00E07EF7">
        <w:rPr>
          <w:rFonts w:ascii="Book Antiqua" w:hAnsi="Book Antiqua"/>
          <w:i/>
          <w:color w:val="000000"/>
          <w:sz w:val="24"/>
          <w:szCs w:val="24"/>
        </w:rPr>
        <w:t>via</w:t>
      </w:r>
      <w:r w:rsidR="007A671D" w:rsidRPr="0074434B">
        <w:rPr>
          <w:rFonts w:ascii="Book Antiqua" w:hAnsi="Book Antiqua"/>
          <w:color w:val="000000"/>
          <w:sz w:val="24"/>
          <w:szCs w:val="24"/>
        </w:rPr>
        <w:t xml:space="preserve"> argon plasma coagulation), a mixture of indigo carmine, epinephrine, and 10% glycerol (Cerol; JW Pharmaceutical Co, Seoul, Korea) was used to inject </w:t>
      </w:r>
      <w:r w:rsidR="005F1F3A" w:rsidRPr="0074434B">
        <w:rPr>
          <w:rFonts w:ascii="Book Antiqua" w:hAnsi="Book Antiqua"/>
          <w:color w:val="000000"/>
          <w:sz w:val="24"/>
          <w:szCs w:val="24"/>
        </w:rPr>
        <w:t xml:space="preserve">the </w:t>
      </w:r>
      <w:r w:rsidR="007A671D" w:rsidRPr="0074434B">
        <w:rPr>
          <w:rFonts w:ascii="Book Antiqua" w:hAnsi="Book Antiqua"/>
          <w:color w:val="000000"/>
          <w:sz w:val="24"/>
          <w:szCs w:val="24"/>
        </w:rPr>
        <w:t xml:space="preserve">submucosa. The mucosa surrounding each lesion was then incised and dissection of the submucosal layer ensued. Hemostasis during ESD and ablation of visible </w:t>
      </w:r>
      <w:r w:rsidR="007A671D" w:rsidRPr="0074434B">
        <w:rPr>
          <w:rFonts w:ascii="Book Antiqua" w:hAnsi="Book Antiqua" w:cs="Times New Roman"/>
          <w:color w:val="000000"/>
          <w:sz w:val="24"/>
          <w:szCs w:val="24"/>
        </w:rPr>
        <w:t>vessels at the post-</w:t>
      </w:r>
      <w:r w:rsidR="007A671D" w:rsidRPr="0074434B">
        <w:rPr>
          <w:rFonts w:ascii="Book Antiqua" w:hAnsi="Book Antiqua" w:cs="Times New Roman"/>
          <w:color w:val="000000" w:themeColor="text1"/>
          <w:sz w:val="24"/>
          <w:szCs w:val="24"/>
        </w:rPr>
        <w:t xml:space="preserve">ESD ulcer site were achieved using hemostatic forceps (Coagrasper; Olympus Co, Tokyo, Japan). </w:t>
      </w:r>
      <w:r w:rsidR="0076616D" w:rsidRPr="0074434B">
        <w:rPr>
          <w:rFonts w:ascii="Book Antiqua" w:hAnsi="Book Antiqua" w:cs="Times New Roman"/>
          <w:color w:val="000000" w:themeColor="text1"/>
          <w:sz w:val="24"/>
          <w:szCs w:val="24"/>
        </w:rPr>
        <w:t>For the electrosurgical unit, the VIO300D (ERBE, Tuebingen, Germany) was used. Mucosal incision was performed using the Endocut I current (effect 2, cut duration 4, interval 3), and submucosal dissection was carried out with the swift coagulation current (effect 3, 40</w:t>
      </w:r>
      <w:r w:rsidR="00E07EF7">
        <w:rPr>
          <w:rFonts w:ascii="Book Antiqua" w:eastAsia="SimSun" w:hAnsi="Book Antiqua" w:cs="Times New Roman" w:hint="eastAsia"/>
          <w:color w:val="000000" w:themeColor="text1"/>
          <w:sz w:val="24"/>
          <w:szCs w:val="24"/>
          <w:lang w:eastAsia="zh-CN"/>
        </w:rPr>
        <w:t xml:space="preserve"> </w:t>
      </w:r>
      <w:r w:rsidR="0076616D" w:rsidRPr="0074434B">
        <w:rPr>
          <w:rFonts w:ascii="Book Antiqua" w:hAnsi="Book Antiqua" w:cs="Times New Roman"/>
          <w:color w:val="000000" w:themeColor="text1"/>
          <w:sz w:val="24"/>
          <w:szCs w:val="24"/>
        </w:rPr>
        <w:t>W). The visible vessels were ablated using the soft coagulation current (effect 3, 60</w:t>
      </w:r>
      <w:r w:rsidR="00E07EF7">
        <w:rPr>
          <w:rFonts w:ascii="Book Antiqua" w:eastAsia="SimSun" w:hAnsi="Book Antiqua" w:cs="Times New Roman" w:hint="eastAsia"/>
          <w:color w:val="000000" w:themeColor="text1"/>
          <w:sz w:val="24"/>
          <w:szCs w:val="24"/>
          <w:lang w:eastAsia="zh-CN"/>
        </w:rPr>
        <w:t xml:space="preserve"> </w:t>
      </w:r>
      <w:r w:rsidR="0076616D" w:rsidRPr="0074434B">
        <w:rPr>
          <w:rFonts w:ascii="Book Antiqua" w:hAnsi="Book Antiqua" w:cs="Times New Roman"/>
          <w:color w:val="000000" w:themeColor="text1"/>
          <w:sz w:val="24"/>
          <w:szCs w:val="24"/>
        </w:rPr>
        <w:t>W).</w:t>
      </w:r>
    </w:p>
    <w:p w14:paraId="6FF7CF31" w14:textId="77777777" w:rsidR="009D33BB" w:rsidRPr="0074434B" w:rsidRDefault="009D33BB" w:rsidP="0074434B">
      <w:pPr>
        <w:wordWrap/>
        <w:adjustRightInd w:val="0"/>
        <w:snapToGrid w:val="0"/>
        <w:spacing w:after="0" w:line="360" w:lineRule="auto"/>
        <w:rPr>
          <w:rFonts w:ascii="Book Antiqua" w:eastAsia="Malgun Gothic" w:hAnsi="Book Antiqua" w:cs="Times New Roman"/>
          <w:b/>
          <w:color w:val="000000"/>
          <w:sz w:val="24"/>
          <w:szCs w:val="24"/>
        </w:rPr>
      </w:pPr>
    </w:p>
    <w:p w14:paraId="10D47DD2" w14:textId="07313B10" w:rsidR="008D10DC" w:rsidRPr="00E07EF7" w:rsidRDefault="00842406" w:rsidP="0074434B">
      <w:pPr>
        <w:wordWrap/>
        <w:adjustRightInd w:val="0"/>
        <w:snapToGrid w:val="0"/>
        <w:spacing w:after="0" w:line="360" w:lineRule="auto"/>
        <w:rPr>
          <w:rFonts w:ascii="Book Antiqua" w:eastAsia="Malgun Gothic" w:hAnsi="Book Antiqua" w:cs="Times New Roman"/>
          <w:b/>
          <w:i/>
          <w:color w:val="000000"/>
          <w:sz w:val="24"/>
          <w:szCs w:val="24"/>
        </w:rPr>
      </w:pPr>
      <w:r w:rsidRPr="00E07EF7">
        <w:rPr>
          <w:rFonts w:ascii="Book Antiqua" w:eastAsia="Malgun Gothic" w:hAnsi="Book Antiqua" w:cs="Times New Roman"/>
          <w:b/>
          <w:i/>
          <w:color w:val="000000"/>
          <w:sz w:val="24"/>
          <w:szCs w:val="24"/>
        </w:rPr>
        <w:t>Secondary</w:t>
      </w:r>
      <w:r w:rsidR="00D44CFE" w:rsidRPr="00E07EF7">
        <w:rPr>
          <w:rFonts w:ascii="Book Antiqua" w:eastAsia="Malgun Gothic" w:hAnsi="Book Antiqua" w:cs="Times New Roman"/>
          <w:b/>
          <w:i/>
          <w:color w:val="000000"/>
          <w:sz w:val="24"/>
          <w:szCs w:val="24"/>
        </w:rPr>
        <w:t xml:space="preserve"> </w:t>
      </w:r>
      <w:r w:rsidR="008D10DC" w:rsidRPr="00E07EF7">
        <w:rPr>
          <w:rFonts w:ascii="Book Antiqua" w:eastAsia="Malgun Gothic" w:hAnsi="Book Antiqua" w:cs="Times New Roman"/>
          <w:b/>
          <w:i/>
          <w:color w:val="000000"/>
          <w:sz w:val="24"/>
          <w:szCs w:val="24"/>
        </w:rPr>
        <w:t>ESD procedure</w:t>
      </w:r>
    </w:p>
    <w:p w14:paraId="61AE80C5" w14:textId="7D1C841F" w:rsidR="00D44CFE" w:rsidRPr="0074434B" w:rsidRDefault="00731E8A" w:rsidP="0074434B">
      <w:pPr>
        <w:wordWrap/>
        <w:adjustRightInd w:val="0"/>
        <w:snapToGrid w:val="0"/>
        <w:spacing w:after="0" w:line="360" w:lineRule="auto"/>
        <w:rPr>
          <w:rFonts w:ascii="Book Antiqua" w:eastAsia="Malgun Gothic" w:hAnsi="Book Antiqua" w:cs="Times New Roman"/>
          <w:color w:val="000000"/>
          <w:sz w:val="24"/>
          <w:szCs w:val="24"/>
        </w:rPr>
      </w:pPr>
      <w:r w:rsidRPr="0074434B">
        <w:rPr>
          <w:rFonts w:ascii="Book Antiqua" w:eastAsia="Malgun Gothic" w:hAnsi="Book Antiqua" w:cs="Times New Roman"/>
          <w:color w:val="000000"/>
          <w:sz w:val="24"/>
          <w:szCs w:val="24"/>
        </w:rPr>
        <w:t xml:space="preserve">In this study, </w:t>
      </w:r>
      <w:r w:rsidR="00842406" w:rsidRPr="0074434B">
        <w:rPr>
          <w:rFonts w:ascii="Book Antiqua" w:eastAsia="Malgun Gothic" w:hAnsi="Book Antiqua" w:cs="Times New Roman"/>
          <w:color w:val="000000"/>
          <w:sz w:val="24"/>
          <w:szCs w:val="24"/>
        </w:rPr>
        <w:t>secondary</w:t>
      </w:r>
      <w:r w:rsidRPr="0074434B">
        <w:rPr>
          <w:rFonts w:ascii="Book Antiqua" w:eastAsia="Malgun Gothic" w:hAnsi="Book Antiqua" w:cs="Times New Roman"/>
          <w:color w:val="000000"/>
          <w:sz w:val="24"/>
          <w:szCs w:val="24"/>
        </w:rPr>
        <w:t xml:space="preserve"> ESD </w:t>
      </w:r>
      <w:r w:rsidR="005F1F3A" w:rsidRPr="0074434B">
        <w:rPr>
          <w:rFonts w:ascii="Book Antiqua" w:eastAsia="Malgun Gothic" w:hAnsi="Book Antiqua" w:cs="Times New Roman"/>
          <w:color w:val="000000"/>
          <w:sz w:val="24"/>
          <w:szCs w:val="24"/>
        </w:rPr>
        <w:t xml:space="preserve">refers to an </w:t>
      </w:r>
      <w:r w:rsidRPr="0074434B">
        <w:rPr>
          <w:rFonts w:ascii="Book Antiqua" w:eastAsia="Malgun Gothic" w:hAnsi="Book Antiqua" w:cs="Times New Roman"/>
          <w:color w:val="000000"/>
          <w:sz w:val="24"/>
          <w:szCs w:val="24"/>
        </w:rPr>
        <w:t xml:space="preserve">additional ESD </w:t>
      </w:r>
      <w:r w:rsidR="005F1F3A" w:rsidRPr="0074434B">
        <w:rPr>
          <w:rFonts w:ascii="Book Antiqua" w:eastAsia="Malgun Gothic" w:hAnsi="Book Antiqua" w:cs="Times New Roman"/>
          <w:color w:val="000000"/>
          <w:sz w:val="24"/>
          <w:szCs w:val="24"/>
        </w:rPr>
        <w:t xml:space="preserve">procedure </w:t>
      </w:r>
      <w:r w:rsidRPr="0074434B">
        <w:rPr>
          <w:rFonts w:ascii="Book Antiqua" w:eastAsia="Malgun Gothic" w:hAnsi="Book Antiqua" w:cs="Times New Roman"/>
          <w:color w:val="000000"/>
          <w:sz w:val="24"/>
          <w:szCs w:val="24"/>
        </w:rPr>
        <w:t xml:space="preserve">for residual or locally recurrent tumors. </w:t>
      </w:r>
      <w:r w:rsidR="005F1F3A" w:rsidRPr="0074434B">
        <w:rPr>
          <w:rFonts w:ascii="Book Antiqua" w:eastAsia="Malgun Gothic" w:hAnsi="Book Antiqua" w:cs="Times New Roman"/>
          <w:color w:val="000000"/>
          <w:sz w:val="24"/>
          <w:szCs w:val="24"/>
        </w:rPr>
        <w:t>E</w:t>
      </w:r>
      <w:r w:rsidR="000B27B6" w:rsidRPr="0074434B">
        <w:rPr>
          <w:rFonts w:ascii="Book Antiqua" w:eastAsia="Malgun Gothic" w:hAnsi="Book Antiqua" w:cs="Times New Roman"/>
          <w:color w:val="000000"/>
          <w:sz w:val="24"/>
          <w:szCs w:val="24"/>
        </w:rPr>
        <w:t>arly salvage ESD was performed immediately after histological confirmation of positive lateral margins of the initial ESD specimen</w:t>
      </w:r>
      <w:r w:rsidR="00F87A05" w:rsidRPr="0074434B">
        <w:rPr>
          <w:rFonts w:ascii="Book Antiqua" w:eastAsia="Malgun Gothic" w:hAnsi="Book Antiqua" w:cs="Times New Roman"/>
          <w:color w:val="000000"/>
          <w:sz w:val="24"/>
          <w:szCs w:val="24"/>
        </w:rPr>
        <w:t xml:space="preserve"> (Figure 1)</w:t>
      </w:r>
      <w:r w:rsidR="000B27B6" w:rsidRPr="0074434B">
        <w:rPr>
          <w:rFonts w:ascii="Book Antiqua" w:eastAsia="Malgun Gothic" w:hAnsi="Book Antiqua" w:cs="Times New Roman"/>
          <w:color w:val="000000"/>
          <w:sz w:val="24"/>
          <w:szCs w:val="24"/>
        </w:rPr>
        <w:t xml:space="preserve">. </w:t>
      </w:r>
      <w:r w:rsidR="005F1F3A" w:rsidRPr="0074434B">
        <w:rPr>
          <w:rFonts w:ascii="Book Antiqua" w:eastAsia="Malgun Gothic" w:hAnsi="Book Antiqua" w:cs="Times New Roman"/>
          <w:color w:val="000000"/>
          <w:sz w:val="24"/>
          <w:szCs w:val="24"/>
        </w:rPr>
        <w:t>L</w:t>
      </w:r>
      <w:r w:rsidR="000B27B6" w:rsidRPr="0074434B">
        <w:rPr>
          <w:rFonts w:ascii="Book Antiqua" w:eastAsia="Malgun Gothic" w:hAnsi="Book Antiqua" w:cs="Times New Roman"/>
          <w:color w:val="000000"/>
          <w:sz w:val="24"/>
          <w:szCs w:val="24"/>
        </w:rPr>
        <w:t xml:space="preserve">ate salvage ESD was </w:t>
      </w:r>
      <w:r w:rsidR="00CB5238" w:rsidRPr="0074434B">
        <w:rPr>
          <w:rFonts w:ascii="Book Antiqua" w:eastAsia="Malgun Gothic" w:hAnsi="Book Antiqua" w:cs="Times New Roman"/>
          <w:color w:val="000000"/>
          <w:sz w:val="24"/>
          <w:szCs w:val="24"/>
        </w:rPr>
        <w:t xml:space="preserve">prescribed </w:t>
      </w:r>
      <w:r w:rsidR="00E663A0" w:rsidRPr="0074434B">
        <w:rPr>
          <w:rFonts w:ascii="Book Antiqua" w:eastAsia="Malgun Gothic" w:hAnsi="Book Antiqua" w:cs="Times New Roman"/>
          <w:color w:val="000000"/>
          <w:sz w:val="24"/>
          <w:szCs w:val="24"/>
        </w:rPr>
        <w:t>when the positive lateral margin was histologically confirmed after the initial ESD</w:t>
      </w:r>
      <w:r w:rsidR="00CB5238" w:rsidRPr="0074434B">
        <w:rPr>
          <w:rFonts w:ascii="Book Antiqua" w:eastAsia="Malgun Gothic" w:hAnsi="Book Antiqua" w:cs="Times New Roman"/>
          <w:color w:val="000000"/>
          <w:sz w:val="24"/>
          <w:szCs w:val="24"/>
        </w:rPr>
        <w:t>, and was</w:t>
      </w:r>
      <w:r w:rsidR="00E663A0" w:rsidRPr="0074434B" w:rsidDel="00E663A0">
        <w:rPr>
          <w:rFonts w:ascii="Book Antiqua" w:eastAsia="Malgun Gothic" w:hAnsi="Book Antiqua" w:cs="Times New Roman"/>
          <w:color w:val="000000"/>
          <w:sz w:val="24"/>
          <w:szCs w:val="24"/>
        </w:rPr>
        <w:t xml:space="preserve"> </w:t>
      </w:r>
      <w:r w:rsidR="000B27B6" w:rsidRPr="0074434B">
        <w:rPr>
          <w:rFonts w:ascii="Book Antiqua" w:eastAsia="Malgun Gothic" w:hAnsi="Book Antiqua" w:cs="Times New Roman"/>
          <w:color w:val="000000"/>
          <w:sz w:val="24"/>
          <w:szCs w:val="24"/>
        </w:rPr>
        <w:t xml:space="preserve">performed after complete healing of </w:t>
      </w:r>
      <w:r w:rsidR="00732DCC" w:rsidRPr="0074434B">
        <w:rPr>
          <w:rFonts w:ascii="Book Antiqua" w:eastAsia="Malgun Gothic" w:hAnsi="Book Antiqua" w:cs="Times New Roman"/>
          <w:color w:val="000000"/>
          <w:sz w:val="24"/>
          <w:szCs w:val="24"/>
        </w:rPr>
        <w:t xml:space="preserve">the </w:t>
      </w:r>
      <w:r w:rsidR="00CF453D" w:rsidRPr="0074434B">
        <w:rPr>
          <w:rFonts w:ascii="Book Antiqua" w:eastAsia="Malgun Gothic" w:hAnsi="Book Antiqua" w:cs="Times New Roman"/>
          <w:color w:val="000000"/>
          <w:sz w:val="24"/>
          <w:szCs w:val="24"/>
        </w:rPr>
        <w:t xml:space="preserve">artificial </w:t>
      </w:r>
      <w:r w:rsidR="000B27B6" w:rsidRPr="0074434B">
        <w:rPr>
          <w:rFonts w:ascii="Book Antiqua" w:eastAsia="Malgun Gothic" w:hAnsi="Book Antiqua" w:cs="Times New Roman"/>
          <w:color w:val="000000"/>
          <w:sz w:val="24"/>
          <w:szCs w:val="24"/>
        </w:rPr>
        <w:t xml:space="preserve">ulcer caused by </w:t>
      </w:r>
      <w:r w:rsidR="00732DCC" w:rsidRPr="0074434B">
        <w:rPr>
          <w:rFonts w:ascii="Book Antiqua" w:eastAsia="Malgun Gothic" w:hAnsi="Book Antiqua" w:cs="Times New Roman"/>
          <w:color w:val="000000"/>
          <w:sz w:val="24"/>
          <w:szCs w:val="24"/>
        </w:rPr>
        <w:t xml:space="preserve">the </w:t>
      </w:r>
      <w:r w:rsidR="000B27B6" w:rsidRPr="0074434B">
        <w:rPr>
          <w:rFonts w:ascii="Book Antiqua" w:eastAsia="Malgun Gothic" w:hAnsi="Book Antiqua" w:cs="Times New Roman"/>
          <w:color w:val="000000"/>
          <w:sz w:val="24"/>
          <w:szCs w:val="24"/>
        </w:rPr>
        <w:t>initial ESD</w:t>
      </w:r>
      <w:r w:rsidR="00F87A05" w:rsidRPr="0074434B">
        <w:rPr>
          <w:rFonts w:ascii="Book Antiqua" w:eastAsia="Malgun Gothic" w:hAnsi="Book Antiqua" w:cs="Times New Roman"/>
          <w:color w:val="000000"/>
          <w:sz w:val="24"/>
          <w:szCs w:val="24"/>
        </w:rPr>
        <w:t xml:space="preserve"> (Figure 2)</w:t>
      </w:r>
      <w:r w:rsidR="000B27B6" w:rsidRPr="0074434B">
        <w:rPr>
          <w:rFonts w:ascii="Book Antiqua" w:eastAsia="Malgun Gothic" w:hAnsi="Book Antiqua" w:cs="Times New Roman"/>
          <w:color w:val="000000"/>
          <w:sz w:val="24"/>
          <w:szCs w:val="24"/>
        </w:rPr>
        <w:t xml:space="preserve">. </w:t>
      </w:r>
      <w:r w:rsidR="00732DCC" w:rsidRPr="0074434B">
        <w:rPr>
          <w:rFonts w:ascii="Book Antiqua" w:eastAsia="Malgun Gothic" w:hAnsi="Book Antiqua" w:cs="Times New Roman"/>
          <w:color w:val="000000"/>
          <w:sz w:val="24"/>
          <w:szCs w:val="24"/>
        </w:rPr>
        <w:t>L</w:t>
      </w:r>
      <w:r w:rsidR="000B27B6" w:rsidRPr="0074434B">
        <w:rPr>
          <w:rFonts w:ascii="Book Antiqua" w:eastAsia="Malgun Gothic" w:hAnsi="Book Antiqua" w:cs="Times New Roman"/>
          <w:color w:val="000000"/>
          <w:sz w:val="24"/>
          <w:szCs w:val="24"/>
        </w:rPr>
        <w:t xml:space="preserve">ate </w:t>
      </w:r>
      <w:r w:rsidR="00842406" w:rsidRPr="0074434B">
        <w:rPr>
          <w:rFonts w:ascii="Book Antiqua" w:eastAsia="Malgun Gothic" w:hAnsi="Book Antiqua" w:cs="Times New Roman"/>
          <w:color w:val="000000"/>
          <w:sz w:val="24"/>
          <w:szCs w:val="24"/>
        </w:rPr>
        <w:t>secondary</w:t>
      </w:r>
      <w:r w:rsidR="000B27B6" w:rsidRPr="0074434B">
        <w:rPr>
          <w:rFonts w:ascii="Book Antiqua" w:eastAsia="Malgun Gothic" w:hAnsi="Book Antiqua" w:cs="Times New Roman"/>
          <w:color w:val="000000"/>
          <w:sz w:val="24"/>
          <w:szCs w:val="24"/>
        </w:rPr>
        <w:t xml:space="preserve"> ESD was performed when local recurrence </w:t>
      </w:r>
      <w:r w:rsidR="00CB5238" w:rsidRPr="0074434B">
        <w:rPr>
          <w:rFonts w:ascii="Book Antiqua" w:eastAsia="Malgun Gothic" w:hAnsi="Book Antiqua" w:cs="Times New Roman"/>
          <w:color w:val="000000"/>
          <w:sz w:val="24"/>
          <w:szCs w:val="24"/>
        </w:rPr>
        <w:t>was</w:t>
      </w:r>
      <w:r w:rsidR="000B27B6" w:rsidRPr="0074434B">
        <w:rPr>
          <w:rFonts w:ascii="Book Antiqua" w:eastAsia="Malgun Gothic" w:hAnsi="Book Antiqua" w:cs="Times New Roman"/>
          <w:color w:val="000000"/>
          <w:sz w:val="24"/>
          <w:szCs w:val="24"/>
        </w:rPr>
        <w:t xml:space="preserve"> proven histologically during the </w:t>
      </w:r>
      <w:r w:rsidR="000B27B6" w:rsidRPr="0074434B">
        <w:rPr>
          <w:rFonts w:ascii="Book Antiqua" w:eastAsia="Malgun Gothic" w:hAnsi="Book Antiqua" w:cs="Times New Roman"/>
          <w:color w:val="000000"/>
          <w:sz w:val="24"/>
          <w:szCs w:val="24"/>
        </w:rPr>
        <w:lastRenderedPageBreak/>
        <w:t>follow-up period</w:t>
      </w:r>
      <w:r w:rsidR="006A3933" w:rsidRPr="0074434B">
        <w:rPr>
          <w:rFonts w:ascii="Book Antiqua" w:eastAsia="Malgun Gothic" w:hAnsi="Book Antiqua" w:cs="Times New Roman"/>
          <w:color w:val="000000"/>
          <w:sz w:val="24"/>
          <w:szCs w:val="24"/>
        </w:rPr>
        <w:t xml:space="preserve"> after initially curative primary ESD</w:t>
      </w:r>
      <w:r w:rsidR="00F87A05" w:rsidRPr="0074434B">
        <w:rPr>
          <w:rFonts w:ascii="Book Antiqua" w:eastAsia="Malgun Gothic" w:hAnsi="Book Antiqua" w:cs="Times New Roman"/>
          <w:color w:val="000000"/>
          <w:sz w:val="24"/>
          <w:szCs w:val="24"/>
        </w:rPr>
        <w:t xml:space="preserve"> (Figure 3)</w:t>
      </w:r>
      <w:r w:rsidR="000B27B6" w:rsidRPr="0074434B">
        <w:rPr>
          <w:rFonts w:ascii="Book Antiqua" w:eastAsia="Malgun Gothic" w:hAnsi="Book Antiqua" w:cs="Times New Roman"/>
          <w:color w:val="000000"/>
          <w:sz w:val="24"/>
          <w:szCs w:val="24"/>
        </w:rPr>
        <w:t xml:space="preserve">. </w:t>
      </w:r>
      <w:r w:rsidR="007468C9" w:rsidRPr="0074434B">
        <w:rPr>
          <w:rFonts w:ascii="Book Antiqua" w:eastAsia="Malgun Gothic" w:hAnsi="Book Antiqua" w:cs="Times New Roman"/>
          <w:color w:val="000000"/>
          <w:sz w:val="24"/>
          <w:szCs w:val="24"/>
        </w:rPr>
        <w:t xml:space="preserve">The </w:t>
      </w:r>
      <w:r w:rsidR="006A3933" w:rsidRPr="0074434B">
        <w:rPr>
          <w:rFonts w:ascii="Book Antiqua" w:eastAsia="Malgun Gothic" w:hAnsi="Book Antiqua" w:cs="Times New Roman"/>
          <w:color w:val="000000"/>
          <w:sz w:val="24"/>
          <w:szCs w:val="24"/>
        </w:rPr>
        <w:t xml:space="preserve">general sequence of </w:t>
      </w:r>
      <w:r w:rsidR="007468C9" w:rsidRPr="0074434B">
        <w:rPr>
          <w:rFonts w:ascii="Book Antiqua" w:eastAsia="Malgun Gothic" w:hAnsi="Book Antiqua" w:cs="Times New Roman"/>
          <w:color w:val="000000"/>
          <w:sz w:val="24"/>
          <w:szCs w:val="24"/>
        </w:rPr>
        <w:t xml:space="preserve">early or late salvage and late </w:t>
      </w:r>
      <w:r w:rsidR="00842406" w:rsidRPr="0074434B">
        <w:rPr>
          <w:rFonts w:ascii="Book Antiqua" w:eastAsia="Malgun Gothic" w:hAnsi="Book Antiqua" w:cs="Times New Roman"/>
          <w:color w:val="000000"/>
          <w:sz w:val="24"/>
          <w:szCs w:val="24"/>
        </w:rPr>
        <w:t>secondary</w:t>
      </w:r>
      <w:r w:rsidR="007468C9" w:rsidRPr="0074434B">
        <w:rPr>
          <w:rFonts w:ascii="Book Antiqua" w:eastAsia="Malgun Gothic" w:hAnsi="Book Antiqua" w:cs="Times New Roman"/>
          <w:color w:val="000000"/>
          <w:sz w:val="24"/>
          <w:szCs w:val="24"/>
        </w:rPr>
        <w:t xml:space="preserve"> ESD were </w:t>
      </w:r>
      <w:r w:rsidR="00CF453D" w:rsidRPr="0074434B">
        <w:rPr>
          <w:rFonts w:ascii="Book Antiqua" w:eastAsia="Malgun Gothic" w:hAnsi="Book Antiqua" w:cs="Times New Roman"/>
          <w:color w:val="000000"/>
          <w:sz w:val="24"/>
          <w:szCs w:val="24"/>
        </w:rPr>
        <w:t>similar to</w:t>
      </w:r>
      <w:r w:rsidR="007468C9" w:rsidRPr="0074434B">
        <w:rPr>
          <w:rFonts w:ascii="Book Antiqua" w:eastAsia="Malgun Gothic" w:hAnsi="Book Antiqua" w:cs="Times New Roman"/>
          <w:color w:val="000000"/>
          <w:sz w:val="24"/>
          <w:szCs w:val="24"/>
        </w:rPr>
        <w:t xml:space="preserve"> </w:t>
      </w:r>
      <w:r w:rsidR="00732DCC" w:rsidRPr="0074434B">
        <w:rPr>
          <w:rFonts w:ascii="Book Antiqua" w:eastAsia="Malgun Gothic" w:hAnsi="Book Antiqua" w:cs="Times New Roman"/>
          <w:color w:val="000000"/>
          <w:sz w:val="24"/>
          <w:szCs w:val="24"/>
        </w:rPr>
        <w:t xml:space="preserve">that of the </w:t>
      </w:r>
      <w:r w:rsidR="002E569A" w:rsidRPr="0074434B">
        <w:rPr>
          <w:rFonts w:ascii="Book Antiqua" w:eastAsia="Malgun Gothic" w:hAnsi="Book Antiqua" w:cs="Times New Roman"/>
          <w:color w:val="000000"/>
          <w:sz w:val="24"/>
          <w:szCs w:val="24"/>
        </w:rPr>
        <w:t>primary</w:t>
      </w:r>
      <w:r w:rsidR="007468C9" w:rsidRPr="0074434B">
        <w:rPr>
          <w:rFonts w:ascii="Book Antiqua" w:eastAsia="Malgun Gothic" w:hAnsi="Book Antiqua" w:cs="Times New Roman"/>
          <w:color w:val="000000"/>
          <w:sz w:val="24"/>
          <w:szCs w:val="24"/>
        </w:rPr>
        <w:t xml:space="preserve"> ESD. However, </w:t>
      </w:r>
      <w:r w:rsidR="00DC0423" w:rsidRPr="0074434B">
        <w:rPr>
          <w:rFonts w:ascii="Book Antiqua" w:eastAsia="Malgun Gothic" w:hAnsi="Book Antiqua" w:cs="Times New Roman"/>
          <w:color w:val="000000"/>
          <w:sz w:val="24"/>
          <w:szCs w:val="24"/>
        </w:rPr>
        <w:t>s</w:t>
      </w:r>
      <w:r w:rsidR="00315DE1" w:rsidRPr="0074434B">
        <w:rPr>
          <w:rFonts w:ascii="Book Antiqua" w:eastAsia="Malgun Gothic" w:hAnsi="Book Antiqua" w:cs="Times New Roman"/>
          <w:color w:val="000000"/>
          <w:sz w:val="24"/>
          <w:szCs w:val="24"/>
        </w:rPr>
        <w:t xml:space="preserve">odium hyaluronate </w:t>
      </w:r>
      <w:r w:rsidR="007468C9" w:rsidRPr="0074434B">
        <w:rPr>
          <w:rFonts w:ascii="Book Antiqua" w:eastAsia="Malgun Gothic" w:hAnsi="Book Antiqua" w:cs="Times New Roman"/>
          <w:color w:val="000000"/>
          <w:sz w:val="24"/>
          <w:szCs w:val="24"/>
        </w:rPr>
        <w:t>(</w:t>
      </w:r>
      <w:r w:rsidR="00315DE1" w:rsidRPr="0074434B">
        <w:rPr>
          <w:rFonts w:ascii="Book Antiqua" w:eastAsia="Malgun Gothic" w:hAnsi="Book Antiqua" w:cs="Times New Roman"/>
          <w:color w:val="000000"/>
          <w:sz w:val="24"/>
          <w:szCs w:val="24"/>
        </w:rPr>
        <w:t>LG Life Science Co., Seoul, Korea</w:t>
      </w:r>
      <w:r w:rsidR="007468C9" w:rsidRPr="0074434B">
        <w:rPr>
          <w:rFonts w:ascii="Book Antiqua" w:eastAsia="Malgun Gothic" w:hAnsi="Book Antiqua" w:cs="Times New Roman"/>
          <w:color w:val="000000"/>
          <w:sz w:val="24"/>
          <w:szCs w:val="24"/>
        </w:rPr>
        <w:t xml:space="preserve">) was </w:t>
      </w:r>
      <w:r w:rsidR="00DF630A" w:rsidRPr="0074434B">
        <w:rPr>
          <w:rFonts w:ascii="Book Antiqua" w:eastAsia="Malgun Gothic" w:hAnsi="Book Antiqua" w:cs="Times New Roman"/>
          <w:color w:val="000000"/>
          <w:sz w:val="24"/>
          <w:szCs w:val="24"/>
        </w:rPr>
        <w:t xml:space="preserve">frequently </w:t>
      </w:r>
      <w:r w:rsidR="007468C9" w:rsidRPr="0074434B">
        <w:rPr>
          <w:rFonts w:ascii="Book Antiqua" w:eastAsia="Malgun Gothic" w:hAnsi="Book Antiqua" w:cs="Times New Roman"/>
          <w:color w:val="000000"/>
          <w:sz w:val="24"/>
          <w:szCs w:val="24"/>
        </w:rPr>
        <w:t xml:space="preserve">used </w:t>
      </w:r>
      <w:r w:rsidR="00DF630A" w:rsidRPr="0074434B">
        <w:rPr>
          <w:rFonts w:ascii="Book Antiqua" w:eastAsia="Malgun Gothic" w:hAnsi="Book Antiqua" w:cs="Times New Roman"/>
          <w:color w:val="000000"/>
          <w:sz w:val="24"/>
          <w:szCs w:val="24"/>
        </w:rPr>
        <w:t xml:space="preserve">as </w:t>
      </w:r>
      <w:r w:rsidR="00732DCC" w:rsidRPr="0074434B">
        <w:rPr>
          <w:rFonts w:ascii="Book Antiqua" w:eastAsia="Malgun Gothic" w:hAnsi="Book Antiqua" w:cs="Times New Roman"/>
          <w:color w:val="000000"/>
          <w:sz w:val="24"/>
          <w:szCs w:val="24"/>
        </w:rPr>
        <w:t xml:space="preserve">a </w:t>
      </w:r>
      <w:r w:rsidR="00DF630A" w:rsidRPr="0074434B">
        <w:rPr>
          <w:rFonts w:ascii="Book Antiqua" w:eastAsia="Malgun Gothic" w:hAnsi="Book Antiqua" w:cs="Times New Roman"/>
          <w:color w:val="000000"/>
          <w:sz w:val="24"/>
          <w:szCs w:val="24"/>
        </w:rPr>
        <w:t>submucosal injection material to overcome</w:t>
      </w:r>
      <w:r w:rsidR="007468C9" w:rsidRPr="0074434B">
        <w:rPr>
          <w:rFonts w:ascii="Book Antiqua" w:eastAsia="Malgun Gothic" w:hAnsi="Book Antiqua" w:cs="Times New Roman"/>
          <w:color w:val="000000"/>
          <w:sz w:val="24"/>
          <w:szCs w:val="24"/>
        </w:rPr>
        <w:t xml:space="preserve"> non-lifting sign</w:t>
      </w:r>
      <w:r w:rsidR="00CB5238" w:rsidRPr="0074434B">
        <w:rPr>
          <w:rFonts w:ascii="Book Antiqua" w:eastAsia="Malgun Gothic" w:hAnsi="Book Antiqua" w:cs="Times New Roman"/>
          <w:color w:val="000000"/>
          <w:sz w:val="24"/>
          <w:szCs w:val="24"/>
        </w:rPr>
        <w:t>s induced</w:t>
      </w:r>
      <w:r w:rsidR="007468C9" w:rsidRPr="0074434B">
        <w:rPr>
          <w:rFonts w:ascii="Book Antiqua" w:eastAsia="Malgun Gothic" w:hAnsi="Book Antiqua" w:cs="Times New Roman"/>
          <w:color w:val="000000"/>
          <w:sz w:val="24"/>
          <w:szCs w:val="24"/>
        </w:rPr>
        <w:t xml:space="preserve"> </w:t>
      </w:r>
      <w:r w:rsidR="00DF630A" w:rsidRPr="0074434B">
        <w:rPr>
          <w:rFonts w:ascii="Book Antiqua" w:eastAsia="Malgun Gothic" w:hAnsi="Book Antiqua" w:cs="Times New Roman"/>
          <w:color w:val="000000"/>
          <w:sz w:val="24"/>
          <w:szCs w:val="24"/>
        </w:rPr>
        <w:t>by</w:t>
      </w:r>
      <w:r w:rsidR="007468C9" w:rsidRPr="0074434B">
        <w:rPr>
          <w:rFonts w:ascii="Book Antiqua" w:eastAsia="Malgun Gothic" w:hAnsi="Book Antiqua" w:cs="Times New Roman"/>
          <w:color w:val="000000"/>
          <w:sz w:val="24"/>
          <w:szCs w:val="24"/>
        </w:rPr>
        <w:t xml:space="preserve"> </w:t>
      </w:r>
      <w:r w:rsidR="00732DCC" w:rsidRPr="0074434B">
        <w:rPr>
          <w:rFonts w:ascii="Book Antiqua" w:eastAsia="Malgun Gothic" w:hAnsi="Book Antiqua" w:cs="Times New Roman"/>
          <w:color w:val="000000"/>
          <w:sz w:val="24"/>
          <w:szCs w:val="24"/>
        </w:rPr>
        <w:t>ulceration and</w:t>
      </w:r>
      <w:r w:rsidR="007468C9" w:rsidRPr="0074434B">
        <w:rPr>
          <w:rFonts w:ascii="Book Antiqua" w:eastAsia="Malgun Gothic" w:hAnsi="Book Antiqua" w:cs="Times New Roman"/>
          <w:color w:val="000000"/>
          <w:sz w:val="24"/>
          <w:szCs w:val="24"/>
        </w:rPr>
        <w:t xml:space="preserve"> fibrosis of the submucosal layer caused by the </w:t>
      </w:r>
      <w:r w:rsidR="00E14AB2" w:rsidRPr="0074434B">
        <w:rPr>
          <w:rFonts w:ascii="Book Antiqua" w:eastAsia="Malgun Gothic" w:hAnsi="Book Antiqua" w:cs="Times New Roman"/>
          <w:color w:val="000000"/>
          <w:sz w:val="24"/>
          <w:szCs w:val="24"/>
        </w:rPr>
        <w:t>primary</w:t>
      </w:r>
      <w:r w:rsidR="007468C9" w:rsidRPr="0074434B">
        <w:rPr>
          <w:rFonts w:ascii="Book Antiqua" w:eastAsia="Malgun Gothic" w:hAnsi="Book Antiqua" w:cs="Times New Roman"/>
          <w:color w:val="000000"/>
          <w:sz w:val="24"/>
          <w:szCs w:val="24"/>
        </w:rPr>
        <w:t xml:space="preserve"> ESD</w:t>
      </w:r>
      <w:r w:rsidR="00440656" w:rsidRPr="0074434B">
        <w:rPr>
          <w:rFonts w:ascii="Book Antiqua" w:eastAsia="Malgun Gothic" w:hAnsi="Book Antiqua" w:cs="Times New Roman"/>
          <w:color w:val="000000"/>
          <w:sz w:val="24"/>
          <w:szCs w:val="24"/>
        </w:rPr>
        <w:fldChar w:fldCharType="begin"/>
      </w:r>
      <w:r w:rsidR="005A244A" w:rsidRPr="0074434B">
        <w:rPr>
          <w:rFonts w:ascii="Book Antiqua" w:eastAsia="Malgun Gothic" w:hAnsi="Book Antiqua" w:cs="Times New Roman"/>
          <w:color w:val="000000"/>
          <w:sz w:val="24"/>
          <w:szCs w:val="24"/>
        </w:rPr>
        <w:instrText xml:space="preserve"> ADDIN EN.CITE &lt;EndNote&gt;&lt;Cite&gt;&lt;Author&gt;Yamamoto&lt;/Author&gt;&lt;Year&gt;2003&lt;/Year&gt;&lt;RecNum&gt;236&lt;/RecNum&gt;&lt;DisplayText&gt;&lt;style face="superscript"&gt;[9]&lt;/style&gt;&lt;/DisplayText&gt;&lt;record&gt;&lt;rec-number&gt;236&lt;/rec-number&gt;&lt;foreign-keys&gt;&lt;key app="EN" db-id="evz092ddoafdwteftdkvsxfh2ddpxvt9pepe" timestamp="0"&gt;236&lt;/key&gt;&lt;/foreign-keys&gt;&lt;ref-type name="Journal Article"&gt;17&lt;/ref-type&gt;&lt;contributors&gt;&lt;authors&gt;&lt;author&gt;Yamamoto, H.&lt;/author&gt;&lt;author&gt;Kawata, H.&lt;/author&gt;&lt;author&gt;Sunada, K.&lt;/author&gt;&lt;author&gt;Sasaki, A.&lt;/author&gt;&lt;author&gt;Nakazawa, K.&lt;/author&gt;&lt;author&gt;Miyata, T.&lt;/author&gt;&lt;author&gt;Sekine, Y.&lt;/author&gt;&lt;author&gt;Yano, T.&lt;/author&gt;&lt;author&gt;Satoh, K.&lt;/author&gt;&lt;author&gt;Ido, K.&lt;/author&gt;&lt;author&gt;Sugano, K.&lt;/author&gt;&lt;/authors&gt;&lt;/contributors&gt;&lt;auth-address&gt;Dept. of Gastroenterology, Jichi Medical School, Tochigi, Japan. yamamoto@jichi.ac.jp&lt;/auth-address&gt;&lt;titles&gt;&lt;title&gt;Successful en-bloc resection of large superficial tumors in the stomach and colon using sodium hyaluronate and small-caliber-tip transparent hood&lt;/title&gt;&lt;secondary-title&gt;Endoscopy&lt;/secondary-title&gt;&lt;/titles&gt;&lt;periodical&gt;&lt;full-title&gt;Endoscopy&lt;/full-title&gt;&lt;/periodical&gt;&lt;pages&gt;690-4&lt;/pages&gt;&lt;volume&gt;35&lt;/volume&gt;&lt;number&gt;8&lt;/number&gt;&lt;keywords&gt;&lt;keyword&gt;Adenocarcinoma/pathology/*surgery&lt;/keyword&gt;&lt;keyword&gt;Adjuvants, Immunologic/*therapeutic use&lt;/keyword&gt;&lt;keyword&gt;Aged&lt;/keyword&gt;&lt;keyword&gt;Endoscopy, Gastrointestinal/*methods&lt;/keyword&gt;&lt;keyword&gt;Female&lt;/keyword&gt;&lt;keyword&gt;Gastric Mucosa/pathology/*surgery&lt;/keyword&gt;&lt;keyword&gt;Humans&lt;/keyword&gt;&lt;keyword&gt;Hyaluronic Acid/*therapeutic use&lt;/keyword&gt;&lt;keyword&gt;Middle Aged&lt;/keyword&gt;&lt;keyword&gt;Sigmoid Neoplasms/pathology/*surgery&lt;/keyword&gt;&lt;keyword&gt;Stomach Neoplasms/pathology/*surgery&lt;/keyword&gt;&lt;/keywords&gt;&lt;dates&gt;&lt;year&gt;2003&lt;/year&gt;&lt;pub-dates&gt;&lt;date&gt;Aug&lt;/date&gt;&lt;/pub-dates&gt;&lt;/dates&gt;&lt;isbn&gt;0013-726X (Print)&amp;#xD;0013-726X (Linking)&lt;/isbn&gt;&lt;accession-num&gt;12929067&lt;/accession-num&gt;&lt;urls&gt;&lt;related-urls&gt;&lt;url&gt;http://www.ncbi.nlm.nih.gov/pubmed/12929067&lt;/url&gt;&lt;/related-urls&gt;&lt;/urls&gt;&lt;electronic-resource-num&gt;10.1055/s-2003-41516&lt;/electronic-resource-num&gt;&lt;/record&gt;&lt;/Cite&gt;&lt;/EndNote&gt;</w:instrText>
      </w:r>
      <w:r w:rsidR="00440656" w:rsidRPr="0074434B">
        <w:rPr>
          <w:rFonts w:ascii="Book Antiqua" w:eastAsia="Malgun Gothic" w:hAnsi="Book Antiqua" w:cs="Times New Roman"/>
          <w:color w:val="000000"/>
          <w:sz w:val="24"/>
          <w:szCs w:val="24"/>
        </w:rPr>
        <w:fldChar w:fldCharType="separate"/>
      </w:r>
      <w:r w:rsidR="005A244A" w:rsidRPr="0074434B">
        <w:rPr>
          <w:rFonts w:ascii="Book Antiqua" w:eastAsia="Malgun Gothic" w:hAnsi="Book Antiqua" w:cs="Times New Roman"/>
          <w:noProof/>
          <w:color w:val="000000"/>
          <w:sz w:val="24"/>
          <w:szCs w:val="24"/>
          <w:vertAlign w:val="superscript"/>
        </w:rPr>
        <w:t>[</w:t>
      </w:r>
      <w:hyperlink w:anchor="_ENREF_9" w:tooltip="Yamamoto, 2003 #236" w:history="1">
        <w:r w:rsidR="005A244A" w:rsidRPr="0074434B">
          <w:rPr>
            <w:rFonts w:ascii="Book Antiqua" w:eastAsia="Malgun Gothic" w:hAnsi="Book Antiqua" w:cs="Times New Roman"/>
            <w:noProof/>
            <w:color w:val="000000"/>
            <w:sz w:val="24"/>
            <w:szCs w:val="24"/>
            <w:vertAlign w:val="superscript"/>
          </w:rPr>
          <w:t>9</w:t>
        </w:r>
      </w:hyperlink>
      <w:r w:rsidR="005A244A" w:rsidRPr="0074434B">
        <w:rPr>
          <w:rFonts w:ascii="Book Antiqua" w:eastAsia="Malgun Gothic" w:hAnsi="Book Antiqua" w:cs="Times New Roman"/>
          <w:noProof/>
          <w:color w:val="000000"/>
          <w:sz w:val="24"/>
          <w:szCs w:val="24"/>
          <w:vertAlign w:val="superscript"/>
        </w:rPr>
        <w:t>]</w:t>
      </w:r>
      <w:r w:rsidR="00440656" w:rsidRPr="0074434B">
        <w:rPr>
          <w:rFonts w:ascii="Book Antiqua" w:eastAsia="Malgun Gothic" w:hAnsi="Book Antiqua" w:cs="Times New Roman"/>
          <w:color w:val="000000"/>
          <w:sz w:val="24"/>
          <w:szCs w:val="24"/>
        </w:rPr>
        <w:fldChar w:fldCharType="end"/>
      </w:r>
      <w:r w:rsidR="001550C5" w:rsidRPr="0074434B">
        <w:rPr>
          <w:rFonts w:ascii="Book Antiqua" w:eastAsia="Malgun Gothic" w:hAnsi="Book Antiqua" w:cs="Times New Roman"/>
          <w:color w:val="000000"/>
          <w:sz w:val="24"/>
          <w:szCs w:val="24"/>
        </w:rPr>
        <w:t xml:space="preserve">. In general, </w:t>
      </w:r>
      <w:r w:rsidR="00732DCC" w:rsidRPr="0074434B">
        <w:rPr>
          <w:rFonts w:ascii="Book Antiqua" w:eastAsia="Malgun Gothic" w:hAnsi="Book Antiqua" w:cs="Times New Roman"/>
          <w:color w:val="000000"/>
          <w:sz w:val="24"/>
          <w:szCs w:val="24"/>
        </w:rPr>
        <w:t xml:space="preserve">a </w:t>
      </w:r>
      <w:r w:rsidR="001550C5" w:rsidRPr="0074434B">
        <w:rPr>
          <w:rFonts w:ascii="Book Antiqua" w:eastAsia="Malgun Gothic" w:hAnsi="Book Antiqua" w:cs="Times New Roman"/>
          <w:color w:val="000000"/>
          <w:sz w:val="24"/>
          <w:szCs w:val="24"/>
        </w:rPr>
        <w:t xml:space="preserve">non-insulated knife was used for dissecting fibrotic areas that were not lifted due to fibrosis. </w:t>
      </w:r>
      <w:r w:rsidR="004667A2" w:rsidRPr="0074434B">
        <w:rPr>
          <w:rFonts w:ascii="Book Antiqua" w:eastAsia="Malgun Gothic" w:hAnsi="Book Antiqua" w:cs="Times New Roman"/>
          <w:color w:val="000000"/>
          <w:sz w:val="24"/>
          <w:szCs w:val="24"/>
        </w:rPr>
        <w:t>Additionally</w:t>
      </w:r>
      <w:r w:rsidR="001550C5" w:rsidRPr="0074434B">
        <w:rPr>
          <w:rFonts w:ascii="Book Antiqua" w:eastAsia="Malgun Gothic" w:hAnsi="Book Antiqua" w:cs="Times New Roman"/>
          <w:color w:val="000000"/>
          <w:sz w:val="24"/>
          <w:szCs w:val="24"/>
        </w:rPr>
        <w:t xml:space="preserve">, </w:t>
      </w:r>
      <w:r w:rsidR="00076538" w:rsidRPr="0074434B">
        <w:rPr>
          <w:rFonts w:ascii="Book Antiqua" w:eastAsia="Malgun Gothic" w:hAnsi="Book Antiqua" w:cs="Times New Roman"/>
          <w:color w:val="000000"/>
          <w:sz w:val="24"/>
          <w:szCs w:val="24"/>
        </w:rPr>
        <w:t xml:space="preserve">to </w:t>
      </w:r>
      <w:r w:rsidR="003F212A" w:rsidRPr="0074434B">
        <w:rPr>
          <w:rFonts w:ascii="Book Antiqua" w:eastAsia="Malgun Gothic" w:hAnsi="Book Antiqua" w:cs="Times New Roman"/>
          <w:color w:val="000000"/>
          <w:sz w:val="24"/>
          <w:szCs w:val="24"/>
        </w:rPr>
        <w:t xml:space="preserve">achieve </w:t>
      </w:r>
      <w:r w:rsidR="00076538" w:rsidRPr="0074434B">
        <w:rPr>
          <w:rFonts w:ascii="Book Antiqua" w:eastAsia="Malgun Gothic" w:hAnsi="Book Antiqua" w:cs="Times New Roman"/>
          <w:color w:val="000000"/>
          <w:sz w:val="24"/>
          <w:szCs w:val="24"/>
        </w:rPr>
        <w:t xml:space="preserve">an appropriate angle </w:t>
      </w:r>
      <w:r w:rsidR="002E4DD3" w:rsidRPr="0074434B">
        <w:rPr>
          <w:rFonts w:ascii="Book Antiqua" w:eastAsia="Malgun Gothic" w:hAnsi="Book Antiqua" w:cs="Times New Roman"/>
          <w:color w:val="000000"/>
          <w:sz w:val="24"/>
          <w:szCs w:val="24"/>
        </w:rPr>
        <w:t xml:space="preserve">for a dissecting view of the submucosa </w:t>
      </w:r>
      <w:r w:rsidR="00CA7569" w:rsidRPr="0074434B">
        <w:rPr>
          <w:rFonts w:ascii="Book Antiqua" w:eastAsia="Malgun Gothic" w:hAnsi="Book Antiqua" w:cs="Times New Roman"/>
          <w:color w:val="000000"/>
          <w:sz w:val="24"/>
          <w:szCs w:val="24"/>
        </w:rPr>
        <w:t>in</w:t>
      </w:r>
      <w:r w:rsidR="00076538" w:rsidRPr="0074434B">
        <w:rPr>
          <w:rFonts w:ascii="Book Antiqua" w:eastAsia="Malgun Gothic" w:hAnsi="Book Antiqua" w:cs="Times New Roman"/>
          <w:color w:val="000000"/>
          <w:sz w:val="24"/>
          <w:szCs w:val="24"/>
        </w:rPr>
        <w:t xml:space="preserve"> fibrotic area, </w:t>
      </w:r>
      <w:r w:rsidR="001550C5" w:rsidRPr="0074434B">
        <w:rPr>
          <w:rFonts w:ascii="Book Antiqua" w:eastAsia="Malgun Gothic" w:hAnsi="Book Antiqua" w:cs="Times New Roman"/>
          <w:color w:val="000000"/>
          <w:sz w:val="24"/>
          <w:szCs w:val="24"/>
        </w:rPr>
        <w:t xml:space="preserve">the submucosal </w:t>
      </w:r>
      <w:r w:rsidR="00DF630A" w:rsidRPr="0074434B">
        <w:rPr>
          <w:rFonts w:ascii="Book Antiqua" w:eastAsia="Malgun Gothic" w:hAnsi="Book Antiqua" w:cs="Times New Roman"/>
          <w:color w:val="000000"/>
          <w:sz w:val="24"/>
          <w:szCs w:val="24"/>
        </w:rPr>
        <w:t>dissection</w:t>
      </w:r>
      <w:r w:rsidR="001550C5" w:rsidRPr="0074434B">
        <w:rPr>
          <w:rFonts w:ascii="Book Antiqua" w:eastAsia="Malgun Gothic" w:hAnsi="Book Antiqua" w:cs="Times New Roman"/>
          <w:color w:val="000000"/>
          <w:sz w:val="24"/>
          <w:szCs w:val="24"/>
        </w:rPr>
        <w:t xml:space="preserve"> was initiated in a non-fibrotic area of sufficient distance from </w:t>
      </w:r>
      <w:r w:rsidR="004667A2" w:rsidRPr="0074434B">
        <w:rPr>
          <w:rFonts w:ascii="Book Antiqua" w:eastAsia="Malgun Gothic" w:hAnsi="Book Antiqua" w:cs="Times New Roman"/>
          <w:color w:val="000000"/>
          <w:sz w:val="24"/>
          <w:szCs w:val="24"/>
        </w:rPr>
        <w:t xml:space="preserve">the </w:t>
      </w:r>
      <w:r w:rsidR="001550C5" w:rsidRPr="0074434B">
        <w:rPr>
          <w:rFonts w:ascii="Book Antiqua" w:eastAsia="Malgun Gothic" w:hAnsi="Book Antiqua" w:cs="Times New Roman"/>
          <w:color w:val="000000"/>
          <w:sz w:val="24"/>
          <w:szCs w:val="24"/>
        </w:rPr>
        <w:t xml:space="preserve">fibrotic area. </w:t>
      </w:r>
    </w:p>
    <w:p w14:paraId="7E8F00D2" w14:textId="77777777" w:rsidR="00D44CFE" w:rsidRPr="0074434B" w:rsidRDefault="00D44CFE" w:rsidP="0074434B">
      <w:pPr>
        <w:wordWrap/>
        <w:adjustRightInd w:val="0"/>
        <w:snapToGrid w:val="0"/>
        <w:spacing w:after="0" w:line="360" w:lineRule="auto"/>
        <w:rPr>
          <w:rFonts w:ascii="Book Antiqua" w:eastAsia="Malgun Gothic" w:hAnsi="Book Antiqua" w:cs="Times New Roman"/>
          <w:color w:val="000000"/>
          <w:sz w:val="24"/>
          <w:szCs w:val="24"/>
        </w:rPr>
      </w:pPr>
    </w:p>
    <w:p w14:paraId="4F1F70C6" w14:textId="2D4EBF38" w:rsidR="008D10DC" w:rsidRPr="00E07EF7" w:rsidRDefault="00315DE1" w:rsidP="0074434B">
      <w:pPr>
        <w:wordWrap/>
        <w:adjustRightInd w:val="0"/>
        <w:snapToGrid w:val="0"/>
        <w:spacing w:after="0" w:line="360" w:lineRule="auto"/>
        <w:rPr>
          <w:rFonts w:ascii="Book Antiqua" w:eastAsia="Malgun Gothic" w:hAnsi="Book Antiqua" w:cs="Times New Roman"/>
          <w:b/>
          <w:i/>
          <w:color w:val="000000"/>
          <w:sz w:val="24"/>
          <w:szCs w:val="24"/>
        </w:rPr>
      </w:pPr>
      <w:r w:rsidRPr="00E07EF7">
        <w:rPr>
          <w:rFonts w:ascii="Book Antiqua" w:eastAsia="Malgun Gothic" w:hAnsi="Book Antiqua" w:cs="Times New Roman"/>
          <w:b/>
          <w:i/>
          <w:color w:val="000000"/>
          <w:sz w:val="24"/>
          <w:szCs w:val="24"/>
        </w:rPr>
        <w:t>H</w:t>
      </w:r>
      <w:r w:rsidR="008D10DC" w:rsidRPr="00E07EF7">
        <w:rPr>
          <w:rFonts w:ascii="Book Antiqua" w:eastAsia="Malgun Gothic" w:hAnsi="Book Antiqua" w:cs="Times New Roman"/>
          <w:b/>
          <w:i/>
          <w:color w:val="000000"/>
          <w:sz w:val="24"/>
          <w:szCs w:val="24"/>
        </w:rPr>
        <w:t>istopathological evaluation of tumor</w:t>
      </w:r>
      <w:r w:rsidR="004667A2" w:rsidRPr="00E07EF7">
        <w:rPr>
          <w:rFonts w:ascii="Book Antiqua" w:eastAsia="Malgun Gothic" w:hAnsi="Book Antiqua" w:cs="Times New Roman"/>
          <w:b/>
          <w:i/>
          <w:color w:val="000000"/>
          <w:sz w:val="24"/>
          <w:szCs w:val="24"/>
        </w:rPr>
        <w:t>s</w:t>
      </w:r>
    </w:p>
    <w:p w14:paraId="3F79E05B" w14:textId="11E5A9BA" w:rsidR="007C70EB" w:rsidRPr="0074434B" w:rsidRDefault="008D10DC" w:rsidP="00E07EF7">
      <w:pPr>
        <w:wordWrap/>
        <w:adjustRightInd w:val="0"/>
        <w:snapToGrid w:val="0"/>
        <w:spacing w:after="0" w:line="360" w:lineRule="auto"/>
        <w:rPr>
          <w:rFonts w:ascii="Book Antiqua" w:eastAsia="Malgun Gothic" w:hAnsi="Book Antiqua" w:cs="Times New Roman"/>
          <w:color w:val="000000" w:themeColor="text1"/>
          <w:sz w:val="24"/>
          <w:szCs w:val="24"/>
        </w:rPr>
      </w:pPr>
      <w:r w:rsidRPr="0074434B">
        <w:rPr>
          <w:rFonts w:ascii="Book Antiqua" w:eastAsia="Malgun Gothic" w:hAnsi="Book Antiqua" w:cs="Times New Roman"/>
          <w:color w:val="000000"/>
          <w:sz w:val="24"/>
          <w:szCs w:val="24"/>
        </w:rPr>
        <w:t xml:space="preserve">En-bloc resection was defined as a tumor that was removed whole </w:t>
      </w:r>
      <w:r w:rsidR="00DA52EF" w:rsidRPr="0074434B">
        <w:rPr>
          <w:rFonts w:ascii="Book Antiqua" w:eastAsia="Malgun Gothic" w:hAnsi="Book Antiqua" w:cs="Times New Roman"/>
          <w:color w:val="000000"/>
          <w:sz w:val="24"/>
          <w:szCs w:val="24"/>
        </w:rPr>
        <w:t xml:space="preserve">as </w:t>
      </w:r>
      <w:r w:rsidRPr="0074434B">
        <w:rPr>
          <w:rFonts w:ascii="Book Antiqua" w:eastAsia="Malgun Gothic" w:hAnsi="Book Antiqua" w:cs="Times New Roman"/>
          <w:color w:val="000000"/>
          <w:sz w:val="24"/>
          <w:szCs w:val="24"/>
        </w:rPr>
        <w:t xml:space="preserve">a single piece. Curative resection was defined as </w:t>
      </w:r>
      <w:r w:rsidR="001D268A" w:rsidRPr="0074434B">
        <w:rPr>
          <w:rFonts w:ascii="Book Antiqua" w:eastAsia="Malgun Gothic" w:hAnsi="Book Antiqua" w:cs="Times New Roman"/>
          <w:color w:val="000000"/>
          <w:sz w:val="24"/>
          <w:szCs w:val="24"/>
        </w:rPr>
        <w:t xml:space="preserve">expanded indications according to </w:t>
      </w:r>
      <w:r w:rsidR="00AD1EFA" w:rsidRPr="0074434B">
        <w:rPr>
          <w:rFonts w:ascii="Book Antiqua" w:hAnsi="Book Antiqua"/>
          <w:sz w:val="24"/>
          <w:szCs w:val="24"/>
        </w:rPr>
        <w:t>the Japanese gast</w:t>
      </w:r>
      <w:r w:rsidR="00E07EF7">
        <w:rPr>
          <w:rFonts w:ascii="Book Antiqua" w:hAnsi="Book Antiqua"/>
          <w:sz w:val="24"/>
          <w:szCs w:val="24"/>
        </w:rPr>
        <w:t>ric cancer treatment guidelines</w:t>
      </w:r>
      <w:r w:rsidR="00440656" w:rsidRPr="0074434B">
        <w:rPr>
          <w:rFonts w:ascii="Book Antiqua" w:hAnsi="Book Antiqua"/>
          <w:sz w:val="24"/>
          <w:szCs w:val="24"/>
        </w:rPr>
        <w:fldChar w:fldCharType="begin">
          <w:fldData xml:space="preserve">PEVuZE5vdGU+PENpdGU+PEF1dGhvcj5KYXBhbmVzZSBHYXN0cmljIENhbmNlcjwvQXV0aG9yPjxZ
ZWFyPjIwMTc8L1llYXI+PFJlY051bT4yMTE8L1JlY051bT48RGlzcGxheVRleHQ+PHN0eWxlIGZh
Y2U9InN1cGVyc2NyaXB0Ij5bNV08L3N0eWxlPjwvRGlzcGxheVRleHQ+PHJlY29yZD48cmVjLW51
bWJlcj4yMTE8L3JlYy1udW1iZXI+PGZvcmVpZ24ta2V5cz48a2V5IGFwcD0iRU4iIGRiLWlkPSJl
dnowOTJkZG9hZmR3dGVmdGRrdnN4ZmgyZGRweHZ0OXBlcGUiIHRpbWVzdGFtcD0iMCI+MjExPC9r
ZXk+PC9mb3JlaWduLWtleXM+PHJlZi10eXBlIG5hbWU9IkpvdXJuYWwgQXJ0aWNsZSI+MTc8L3Jl
Zi10eXBlPjxjb250cmlidXRvcnM+PGF1dGhvcnM+PGF1dGhvcj5KYXBhbmVzZSBHYXN0cmljIENh
bmNlciwgQXNzb2NpYXRpb248L2F1dGhvcj48L2F1dGhvcnM+PC9jb250cmlidXRvcnM+PHRpdGxl
cz48dGl0bGU+SmFwYW5lc2UgZ2FzdHJpYyBjYW5jZXIgdHJlYXRtZW50IGd1aWRlbGluZXMgMjAx
NCAodmVyLiA0KTwvdGl0bGU+PHNlY29uZGFyeS10aXRsZT5HYXN0cmljIENhbmNlcjwvc2Vjb25k
YXJ5LXRpdGxlPjwvdGl0bGVzPjxwYWdlcz4xLTE5PC9wYWdlcz48dm9sdW1lPjIwPC92b2x1bWU+
PG51bWJlcj4xPC9udW1iZXI+PGtleXdvcmRzPjxrZXl3b3JkPipBbGdvcml0aG1zPC9rZXl3b3Jk
PjxrZXl3b3JkPkNsaW5pY2FsIFRyaWFscyBhcyBUb3BpYy9zdGFuZGFyZHM8L2tleXdvcmQ+PGtl
eXdvcmQ+Q29tYmluZWQgTW9kYWxpdHkgVGhlcmFweTwva2V5d29yZD48a2V5d29yZD5IdW1hbnM8
L2tleXdvcmQ+PGtleXdvcmQ+SmFwYW48L2tleXdvcmQ+PGtleXdvcmQ+U3RvbWFjaCBOZW9wbGFz
bXMvZHJ1ZyB0aGVyYXB5L3N1cmdlcnkvKnRoZXJhcHk8L2tleXdvcmQ+PGtleXdvcmQ+VGltZSBG
YWN0b3JzPC9rZXl3b3JkPjwva2V5d29yZHM+PGRhdGVzPjx5ZWFyPjIwMTc8L3llYXI+PHB1Yi1k
YXRlcz48ZGF0ZT5KYW48L2RhdGU+PC9wdWItZGF0ZXM+PC9kYXRlcz48aXNibj4xNDM2LTMzMDUg
KEVsZWN0cm9uaWMpJiN4RDsxNDM2LTMyOTEgKExpbmtpbmcpPC9pc2JuPjxhY2Nlc3Npb24tbnVt
PjI3MzQyNjg5PC9hY2Nlc3Npb24tbnVtPjx1cmxzPjxyZWxhdGVkLXVybHM+PHVybD5odHRwOi8v
d3d3Lm5jYmkubmxtLm5paC5nb3YvcHVibWVkLzI3MzQyNjg5PC91cmw+PC9yZWxhdGVkLXVybHM+
PC91cmxzPjxjdXN0b20yPlBNQzUyMTUwNjkgUGhhbWFjZXV0aWNhbCwgU2Fub2ZpLCBNZXJjayBT
ZXJvbm8sIFlha3VsdCBIb25zaGEsIERhaWljaGkgU2Fua3lvLCBPdHN1a2EgUGhhcm1hY2V1dGlj
YWwgRmFjdG9yeSwgVGFrZWRhIFBoYXJtYWNldXRpY2FsLCBKb2huc29uICZhbXA7IEpvaG5zb24s
IEFzYWhpIEthc2VpIFBoYXJtYSwgRWxpIExpbGx5IEphcGFuLCBQZml6ZXIgSmFwYW4sIEFKSU5P
TU9UTyBQaGFybWFjZXV0aWNhbHMsIE9OTyBQaGFybWFjZXV0aWNhbCBhbmQgS2FrZW4gUGhhcm1h
Y2V1dGljYWwgYW5kIGdyYW50cyBmcm9tIENvdmlkaWVuIEphcGFuLCBTaGlvbm9naSwgQnJpc3Rv
bCBNeWVycyBTcXVpYiwgSmFwYW4gQmxvb2QgUHJvZHVjdHMgT3JnYW5pemF0aW9uLCBUb3JpaSBQ
aGFybWFjZXV0aWNhbCwgTWl0c3ViaXNoaSBUYW5hYmUgUGhhcm1hLCBiYlZpZSBHSywgT3RzdWth
IFBoYXJtYWNldXRpY2FsLCBZb3NoaW5kbywgRWl6YWksIEFiYm90dCBKYXBhbiwgQ1NMIEJlaHJp
bmcsIFRlaWppbiBQaGFybWEsIFRzdW11cmEsIE5pcHBvbiBLYXlha3UsIE1peWFyaXNhbiBQaGFy
bWFjZXV0aWNhbCwgTm92YXJ0aXMgUGhhcm1hY2V1dGljYWxzIEphcGFuLCBLQ0ksIFRveWFtYSBD
aGVtaWNhbCwgTWFydWhvLCBIb2d5IE1lZGljYWwgYW5kIE1TRCwgb3V0c2lkZSB0aGUgc3VibWl0
dGVkIHdvcmsuIERyLiBTYW5vIHJlcG9ydHMgcGVyc29uYWwgZmVlcyBmcm9tIENodWdhaSBQaGFt
YWNldXRpY2FsLCBDb3ZpZGllbiBKYXBhbiwgRWxpIExpbGx5IEphcGFuLCBKb2huc29uICZhbXA7
IEpvaG5zb24sIE9seW1wdXMsIE90c3VrYSBQaGFybWFjZXV0aWNhbCBGYWN0b3J5LCBUYWlobyBQ
aGFybWFjZXV0aWNhbCBhbmQgWWFrdWx0IEhvbnNoYS48L2N1c3RvbTI+PGVsZWN0cm9uaWMtcmVz
b3VyY2UtbnVtPjEwLjEwMDcvczEwMTIwLTAxNi0wNjIyLTQ8L2VsZWN0cm9uaWMtcmVzb3VyY2Ut
bnVtPjwvcmVjb3JkPjwvQ2l0ZT48L0VuZE5vdGU+
</w:fldData>
        </w:fldChar>
      </w:r>
      <w:r w:rsidR="005A244A" w:rsidRPr="0074434B">
        <w:rPr>
          <w:rFonts w:ascii="Book Antiqua" w:hAnsi="Book Antiqua"/>
          <w:sz w:val="24"/>
          <w:szCs w:val="24"/>
        </w:rPr>
        <w:instrText xml:space="preserve"> ADDIN EN.CITE </w:instrText>
      </w:r>
      <w:r w:rsidR="005A244A" w:rsidRPr="0074434B">
        <w:rPr>
          <w:rFonts w:ascii="Book Antiqua" w:hAnsi="Book Antiqua"/>
          <w:sz w:val="24"/>
          <w:szCs w:val="24"/>
        </w:rPr>
        <w:fldChar w:fldCharType="begin">
          <w:fldData xml:space="preserve">PEVuZE5vdGU+PENpdGU+PEF1dGhvcj5KYXBhbmVzZSBHYXN0cmljIENhbmNlcjwvQXV0aG9yPjxZ
ZWFyPjIwMTc8L1llYXI+PFJlY051bT4yMTE8L1JlY051bT48RGlzcGxheVRleHQ+PHN0eWxlIGZh
Y2U9InN1cGVyc2NyaXB0Ij5bNV08L3N0eWxlPjwvRGlzcGxheVRleHQ+PHJlY29yZD48cmVjLW51
bWJlcj4yMTE8L3JlYy1udW1iZXI+PGZvcmVpZ24ta2V5cz48a2V5IGFwcD0iRU4iIGRiLWlkPSJl
dnowOTJkZG9hZmR3dGVmdGRrdnN4ZmgyZGRweHZ0OXBlcGUiIHRpbWVzdGFtcD0iMCI+MjExPC9r
ZXk+PC9mb3JlaWduLWtleXM+PHJlZi10eXBlIG5hbWU9IkpvdXJuYWwgQXJ0aWNsZSI+MTc8L3Jl
Zi10eXBlPjxjb250cmlidXRvcnM+PGF1dGhvcnM+PGF1dGhvcj5KYXBhbmVzZSBHYXN0cmljIENh
bmNlciwgQXNzb2NpYXRpb248L2F1dGhvcj48L2F1dGhvcnM+PC9jb250cmlidXRvcnM+PHRpdGxl
cz48dGl0bGU+SmFwYW5lc2UgZ2FzdHJpYyBjYW5jZXIgdHJlYXRtZW50IGd1aWRlbGluZXMgMjAx
NCAodmVyLiA0KTwvdGl0bGU+PHNlY29uZGFyeS10aXRsZT5HYXN0cmljIENhbmNlcjwvc2Vjb25k
YXJ5LXRpdGxlPjwvdGl0bGVzPjxwYWdlcz4xLTE5PC9wYWdlcz48dm9sdW1lPjIwPC92b2x1bWU+
PG51bWJlcj4xPC9udW1iZXI+PGtleXdvcmRzPjxrZXl3b3JkPipBbGdvcml0aG1zPC9rZXl3b3Jk
PjxrZXl3b3JkPkNsaW5pY2FsIFRyaWFscyBhcyBUb3BpYy9zdGFuZGFyZHM8L2tleXdvcmQ+PGtl
eXdvcmQ+Q29tYmluZWQgTW9kYWxpdHkgVGhlcmFweTwva2V5d29yZD48a2V5d29yZD5IdW1hbnM8
L2tleXdvcmQ+PGtleXdvcmQ+SmFwYW48L2tleXdvcmQ+PGtleXdvcmQ+U3RvbWFjaCBOZW9wbGFz
bXMvZHJ1ZyB0aGVyYXB5L3N1cmdlcnkvKnRoZXJhcHk8L2tleXdvcmQ+PGtleXdvcmQ+VGltZSBG
YWN0b3JzPC9rZXl3b3JkPjwva2V5d29yZHM+PGRhdGVzPjx5ZWFyPjIwMTc8L3llYXI+PHB1Yi1k
YXRlcz48ZGF0ZT5KYW48L2RhdGU+PC9wdWItZGF0ZXM+PC9kYXRlcz48aXNibj4xNDM2LTMzMDUg
KEVsZWN0cm9uaWMpJiN4RDsxNDM2LTMyOTEgKExpbmtpbmcpPC9pc2JuPjxhY2Nlc3Npb24tbnVt
PjI3MzQyNjg5PC9hY2Nlc3Npb24tbnVtPjx1cmxzPjxyZWxhdGVkLXVybHM+PHVybD5odHRwOi8v
d3d3Lm5jYmkubmxtLm5paC5nb3YvcHVibWVkLzI3MzQyNjg5PC91cmw+PC9yZWxhdGVkLXVybHM+
PC91cmxzPjxjdXN0b20yPlBNQzUyMTUwNjkgUGhhbWFjZXV0aWNhbCwgU2Fub2ZpLCBNZXJjayBT
ZXJvbm8sIFlha3VsdCBIb25zaGEsIERhaWljaGkgU2Fua3lvLCBPdHN1a2EgUGhhcm1hY2V1dGlj
YWwgRmFjdG9yeSwgVGFrZWRhIFBoYXJtYWNldXRpY2FsLCBKb2huc29uICZhbXA7IEpvaG5zb24s
IEFzYWhpIEthc2VpIFBoYXJtYSwgRWxpIExpbGx5IEphcGFuLCBQZml6ZXIgSmFwYW4sIEFKSU5P
TU9UTyBQaGFybWFjZXV0aWNhbHMsIE9OTyBQaGFybWFjZXV0aWNhbCBhbmQgS2FrZW4gUGhhcm1h
Y2V1dGljYWwgYW5kIGdyYW50cyBmcm9tIENvdmlkaWVuIEphcGFuLCBTaGlvbm9naSwgQnJpc3Rv
bCBNeWVycyBTcXVpYiwgSmFwYW4gQmxvb2QgUHJvZHVjdHMgT3JnYW5pemF0aW9uLCBUb3JpaSBQ
aGFybWFjZXV0aWNhbCwgTWl0c3ViaXNoaSBUYW5hYmUgUGhhcm1hLCBiYlZpZSBHSywgT3RzdWth
IFBoYXJtYWNldXRpY2FsLCBZb3NoaW5kbywgRWl6YWksIEFiYm90dCBKYXBhbiwgQ1NMIEJlaHJp
bmcsIFRlaWppbiBQaGFybWEsIFRzdW11cmEsIE5pcHBvbiBLYXlha3UsIE1peWFyaXNhbiBQaGFy
bWFjZXV0aWNhbCwgTm92YXJ0aXMgUGhhcm1hY2V1dGljYWxzIEphcGFuLCBLQ0ksIFRveWFtYSBD
aGVtaWNhbCwgTWFydWhvLCBIb2d5IE1lZGljYWwgYW5kIE1TRCwgb3V0c2lkZSB0aGUgc3VibWl0
dGVkIHdvcmsuIERyLiBTYW5vIHJlcG9ydHMgcGVyc29uYWwgZmVlcyBmcm9tIENodWdhaSBQaGFt
YWNldXRpY2FsLCBDb3ZpZGllbiBKYXBhbiwgRWxpIExpbGx5IEphcGFuLCBKb2huc29uICZhbXA7
IEpvaG5zb24sIE9seW1wdXMsIE90c3VrYSBQaGFybWFjZXV0aWNhbCBGYWN0b3J5LCBUYWlobyBQ
aGFybWFjZXV0aWNhbCBhbmQgWWFrdWx0IEhvbnNoYS48L2N1c3RvbTI+PGVsZWN0cm9uaWMtcmVz
b3VyY2UtbnVtPjEwLjEwMDcvczEwMTIwLTAxNi0wNjIyLTQ8L2VsZWN0cm9uaWMtcmVzb3VyY2Ut
bnVtPjwvcmVjb3JkPjwvQ2l0ZT48L0VuZE5vdGU+
</w:fldData>
        </w:fldChar>
      </w:r>
      <w:r w:rsidR="005A244A" w:rsidRPr="0074434B">
        <w:rPr>
          <w:rFonts w:ascii="Book Antiqua" w:hAnsi="Book Antiqua"/>
          <w:sz w:val="24"/>
          <w:szCs w:val="24"/>
        </w:rPr>
        <w:instrText xml:space="preserve"> ADDIN EN.CITE.DATA </w:instrText>
      </w:r>
      <w:r w:rsidR="005A244A" w:rsidRPr="0074434B">
        <w:rPr>
          <w:rFonts w:ascii="Book Antiqua" w:hAnsi="Book Antiqua"/>
          <w:sz w:val="24"/>
          <w:szCs w:val="24"/>
        </w:rPr>
      </w:r>
      <w:r w:rsidR="005A244A" w:rsidRPr="0074434B">
        <w:rPr>
          <w:rFonts w:ascii="Book Antiqua" w:hAnsi="Book Antiqua"/>
          <w:sz w:val="24"/>
          <w:szCs w:val="24"/>
        </w:rPr>
        <w:fldChar w:fldCharType="end"/>
      </w:r>
      <w:r w:rsidR="00440656" w:rsidRPr="0074434B">
        <w:rPr>
          <w:rFonts w:ascii="Book Antiqua" w:hAnsi="Book Antiqua"/>
          <w:sz w:val="24"/>
          <w:szCs w:val="24"/>
        </w:rPr>
      </w:r>
      <w:r w:rsidR="00440656" w:rsidRPr="0074434B">
        <w:rPr>
          <w:rFonts w:ascii="Book Antiqua" w:hAnsi="Book Antiqua"/>
          <w:sz w:val="24"/>
          <w:szCs w:val="24"/>
        </w:rPr>
        <w:fldChar w:fldCharType="separate"/>
      </w:r>
      <w:r w:rsidR="005A244A" w:rsidRPr="0074434B">
        <w:rPr>
          <w:rFonts w:ascii="Book Antiqua" w:hAnsi="Book Antiqua"/>
          <w:noProof/>
          <w:sz w:val="24"/>
          <w:szCs w:val="24"/>
          <w:vertAlign w:val="superscript"/>
        </w:rPr>
        <w:t>[</w:t>
      </w:r>
      <w:hyperlink w:anchor="_ENREF_5" w:tooltip="Japanese Gastric Cancer, 2017 #211" w:history="1">
        <w:r w:rsidR="005A244A" w:rsidRPr="0074434B">
          <w:rPr>
            <w:rFonts w:ascii="Book Antiqua" w:hAnsi="Book Antiqua"/>
            <w:noProof/>
            <w:sz w:val="24"/>
            <w:szCs w:val="24"/>
            <w:vertAlign w:val="superscript"/>
          </w:rPr>
          <w:t>5</w:t>
        </w:r>
      </w:hyperlink>
      <w:r w:rsidR="005A244A" w:rsidRPr="0074434B">
        <w:rPr>
          <w:rFonts w:ascii="Book Antiqua" w:hAnsi="Book Antiqua"/>
          <w:noProof/>
          <w:sz w:val="24"/>
          <w:szCs w:val="24"/>
          <w:vertAlign w:val="superscript"/>
        </w:rPr>
        <w:t>]</w:t>
      </w:r>
      <w:r w:rsidR="00440656" w:rsidRPr="0074434B">
        <w:rPr>
          <w:rFonts w:ascii="Book Antiqua" w:hAnsi="Book Antiqua"/>
          <w:sz w:val="24"/>
          <w:szCs w:val="24"/>
        </w:rPr>
        <w:fldChar w:fldCharType="end"/>
      </w:r>
      <w:r w:rsidR="00AD1EFA" w:rsidRPr="0074434B">
        <w:rPr>
          <w:rFonts w:ascii="Book Antiqua" w:hAnsi="Book Antiqua"/>
          <w:sz w:val="24"/>
          <w:szCs w:val="24"/>
        </w:rPr>
        <w:t xml:space="preserve">. </w:t>
      </w:r>
      <w:r w:rsidR="007C70EB" w:rsidRPr="0074434B">
        <w:rPr>
          <w:rFonts w:ascii="Book Antiqua" w:hAnsi="Book Antiqua" w:cs="Times New Roman"/>
          <w:color w:val="000000" w:themeColor="text1"/>
          <w:sz w:val="24"/>
          <w:szCs w:val="24"/>
        </w:rPr>
        <w:t xml:space="preserve">According to the Japanese gastric cancer treatment guidelines, the expanded indications for curative ER (endoscopic resection) were en bloc resection, negative </w:t>
      </w:r>
      <w:r w:rsidR="00F94CA9" w:rsidRPr="0074434B">
        <w:rPr>
          <w:rFonts w:ascii="Book Antiqua" w:hAnsi="Book Antiqua" w:cs="Times New Roman"/>
          <w:color w:val="000000" w:themeColor="text1"/>
          <w:sz w:val="24"/>
          <w:szCs w:val="24"/>
        </w:rPr>
        <w:t>lateral</w:t>
      </w:r>
      <w:r w:rsidR="007C70EB" w:rsidRPr="0074434B">
        <w:rPr>
          <w:rFonts w:ascii="Book Antiqua" w:hAnsi="Book Antiqua" w:cs="Times New Roman"/>
          <w:color w:val="000000" w:themeColor="text1"/>
          <w:sz w:val="24"/>
          <w:szCs w:val="24"/>
        </w:rPr>
        <w:t xml:space="preserve"> and vertical margins, no lymphovascular invasion (LVI) and one of the following: (</w:t>
      </w:r>
      <w:r w:rsidR="00E07EF7">
        <w:rPr>
          <w:rFonts w:ascii="Book Antiqua" w:eastAsia="SimSun" w:hAnsi="Book Antiqua" w:cs="Times New Roman" w:hint="eastAsia"/>
          <w:color w:val="000000" w:themeColor="text1"/>
          <w:sz w:val="24"/>
          <w:szCs w:val="24"/>
          <w:lang w:eastAsia="zh-CN"/>
        </w:rPr>
        <w:t>1</w:t>
      </w:r>
      <w:r w:rsidR="007C70EB" w:rsidRPr="0074434B">
        <w:rPr>
          <w:rFonts w:ascii="Book Antiqua" w:hAnsi="Book Antiqua" w:cs="Times New Roman"/>
          <w:color w:val="000000" w:themeColor="text1"/>
          <w:sz w:val="24"/>
          <w:szCs w:val="24"/>
        </w:rPr>
        <w:t xml:space="preserve">) </w:t>
      </w:r>
      <w:r w:rsidR="00E07EF7" w:rsidRPr="0074434B">
        <w:rPr>
          <w:rFonts w:ascii="Book Antiqua" w:hAnsi="Book Antiqua" w:cs="Times New Roman"/>
          <w:color w:val="000000" w:themeColor="text1"/>
          <w:sz w:val="24"/>
          <w:szCs w:val="24"/>
        </w:rPr>
        <w:t>T</w:t>
      </w:r>
      <w:r w:rsidR="007C70EB" w:rsidRPr="0074434B">
        <w:rPr>
          <w:rFonts w:ascii="Book Antiqua" w:hAnsi="Book Antiqua" w:cs="Times New Roman"/>
          <w:color w:val="000000" w:themeColor="text1"/>
          <w:sz w:val="24"/>
          <w:szCs w:val="24"/>
        </w:rPr>
        <w:t>umor size &gt; 2 cm, differentiated type, mucosa, and ulcer (-); (</w:t>
      </w:r>
      <w:r w:rsidR="00E07EF7">
        <w:rPr>
          <w:rFonts w:ascii="Book Antiqua" w:eastAsia="SimSun" w:hAnsi="Book Antiqua" w:cs="Times New Roman" w:hint="eastAsia"/>
          <w:color w:val="000000" w:themeColor="text1"/>
          <w:sz w:val="24"/>
          <w:szCs w:val="24"/>
          <w:lang w:eastAsia="zh-CN"/>
        </w:rPr>
        <w:t>2</w:t>
      </w:r>
      <w:r w:rsidR="007C70EB" w:rsidRPr="0074434B">
        <w:rPr>
          <w:rFonts w:ascii="Book Antiqua" w:hAnsi="Book Antiqua" w:cs="Times New Roman"/>
          <w:color w:val="000000" w:themeColor="text1"/>
          <w:sz w:val="24"/>
          <w:szCs w:val="24"/>
        </w:rPr>
        <w:t>) tumor size ≤ 3 cm, differentiated type, mucosa, and ulcer (+); (</w:t>
      </w:r>
      <w:r w:rsidR="00E07EF7">
        <w:rPr>
          <w:rFonts w:ascii="Book Antiqua" w:eastAsia="SimSun" w:hAnsi="Book Antiqua" w:cs="Times New Roman" w:hint="eastAsia"/>
          <w:color w:val="000000" w:themeColor="text1"/>
          <w:sz w:val="24"/>
          <w:szCs w:val="24"/>
          <w:lang w:eastAsia="zh-CN"/>
        </w:rPr>
        <w:t>3</w:t>
      </w:r>
      <w:r w:rsidR="007C70EB" w:rsidRPr="0074434B">
        <w:rPr>
          <w:rFonts w:ascii="Book Antiqua" w:hAnsi="Book Antiqua" w:cs="Times New Roman"/>
          <w:color w:val="000000" w:themeColor="text1"/>
          <w:sz w:val="24"/>
          <w:szCs w:val="24"/>
        </w:rPr>
        <w:t>) tumor size ≤ 2 cm, undifferentiated type, mucosa, and ulcer (-); or (</w:t>
      </w:r>
      <w:r w:rsidR="00E07EF7">
        <w:rPr>
          <w:rFonts w:ascii="Book Antiqua" w:eastAsia="SimSun" w:hAnsi="Book Antiqua" w:cs="Times New Roman" w:hint="eastAsia"/>
          <w:color w:val="000000" w:themeColor="text1"/>
          <w:sz w:val="24"/>
          <w:szCs w:val="24"/>
          <w:lang w:eastAsia="zh-CN"/>
        </w:rPr>
        <w:t>4</w:t>
      </w:r>
      <w:r w:rsidR="007C70EB" w:rsidRPr="0074434B">
        <w:rPr>
          <w:rFonts w:ascii="Book Antiqua" w:hAnsi="Book Antiqua" w:cs="Times New Roman"/>
          <w:color w:val="000000" w:themeColor="text1"/>
          <w:sz w:val="24"/>
          <w:szCs w:val="24"/>
        </w:rPr>
        <w:t xml:space="preserve">) tumor size ≤ 3 cm, differentiated type, and submucosa1 (SM1, </w:t>
      </w:r>
      <w:r w:rsidR="007C70EB" w:rsidRPr="0074434B">
        <w:rPr>
          <w:rFonts w:ascii="Book Antiqua" w:hAnsi="Book Antiqua" w:cs="Times New Roman"/>
          <w:color w:val="000000" w:themeColor="text1"/>
          <w:kern w:val="0"/>
          <w:sz w:val="24"/>
          <w:szCs w:val="24"/>
        </w:rPr>
        <w:t>&lt; 500 μm from the muscularis mucosa</w:t>
      </w:r>
      <w:r w:rsidR="007C70EB" w:rsidRPr="0074434B">
        <w:rPr>
          <w:rFonts w:ascii="Book Antiqua" w:hAnsi="Book Antiqua" w:cs="Times New Roman"/>
          <w:color w:val="000000" w:themeColor="text1"/>
          <w:sz w:val="24"/>
          <w:szCs w:val="24"/>
        </w:rPr>
        <w:t>).</w:t>
      </w:r>
    </w:p>
    <w:p w14:paraId="2F2C9311" w14:textId="77777777" w:rsidR="001D268A" w:rsidRPr="0074434B" w:rsidRDefault="001D268A" w:rsidP="0074434B">
      <w:pPr>
        <w:wordWrap/>
        <w:adjustRightInd w:val="0"/>
        <w:snapToGrid w:val="0"/>
        <w:spacing w:after="0" w:line="360" w:lineRule="auto"/>
        <w:rPr>
          <w:rFonts w:ascii="Book Antiqua" w:eastAsia="Malgun Gothic" w:hAnsi="Book Antiqua" w:cs="Times New Roman"/>
          <w:color w:val="000000"/>
          <w:sz w:val="24"/>
          <w:szCs w:val="24"/>
        </w:rPr>
      </w:pPr>
    </w:p>
    <w:p w14:paraId="5C12C12D" w14:textId="77777777" w:rsidR="008D10DC" w:rsidRPr="00E07EF7" w:rsidRDefault="008D10DC" w:rsidP="0074434B">
      <w:pPr>
        <w:wordWrap/>
        <w:adjustRightInd w:val="0"/>
        <w:snapToGrid w:val="0"/>
        <w:spacing w:after="0" w:line="360" w:lineRule="auto"/>
        <w:rPr>
          <w:rFonts w:ascii="Book Antiqua" w:eastAsia="Malgun Gothic" w:hAnsi="Book Antiqua" w:cs="Times New Roman"/>
          <w:b/>
          <w:i/>
          <w:color w:val="000000"/>
          <w:sz w:val="24"/>
          <w:szCs w:val="24"/>
        </w:rPr>
      </w:pPr>
      <w:r w:rsidRPr="00E07EF7">
        <w:rPr>
          <w:rFonts w:ascii="Book Antiqua" w:eastAsia="Malgun Gothic" w:hAnsi="Book Antiqua" w:cs="Times New Roman"/>
          <w:b/>
          <w:i/>
          <w:color w:val="000000"/>
          <w:sz w:val="24"/>
          <w:szCs w:val="24"/>
        </w:rPr>
        <w:t xml:space="preserve">Statistical analysis </w:t>
      </w:r>
    </w:p>
    <w:p w14:paraId="5689B88F" w14:textId="44F75039" w:rsidR="008D10DC" w:rsidRPr="0074434B" w:rsidRDefault="008D10DC" w:rsidP="00E07EF7">
      <w:pPr>
        <w:wordWrap/>
        <w:adjustRightInd w:val="0"/>
        <w:snapToGrid w:val="0"/>
        <w:spacing w:after="0" w:line="360" w:lineRule="auto"/>
        <w:rPr>
          <w:rFonts w:ascii="Book Antiqua" w:eastAsia="Malgun Gothic" w:hAnsi="Book Antiqua" w:cs="Times New Roman"/>
          <w:color w:val="000000"/>
          <w:sz w:val="24"/>
          <w:szCs w:val="24"/>
        </w:rPr>
      </w:pPr>
      <w:r w:rsidRPr="0074434B">
        <w:rPr>
          <w:rFonts w:ascii="Book Antiqua" w:eastAsia="Malgun Gothic" w:hAnsi="Book Antiqua" w:cs="Times New Roman"/>
          <w:color w:val="000000"/>
          <w:sz w:val="24"/>
          <w:szCs w:val="24"/>
        </w:rPr>
        <w:t xml:space="preserve">Comparison of clinicopathologic factors between </w:t>
      </w:r>
      <w:r w:rsidR="00247B74" w:rsidRPr="0074434B">
        <w:rPr>
          <w:rFonts w:ascii="Book Antiqua" w:eastAsia="Malgun Gothic" w:hAnsi="Book Antiqua" w:cs="Times New Roman"/>
          <w:sz w:val="24"/>
          <w:szCs w:val="24"/>
        </w:rPr>
        <w:t>primary</w:t>
      </w:r>
      <w:r w:rsidR="00AD1EFA" w:rsidRPr="0074434B">
        <w:rPr>
          <w:rFonts w:ascii="Book Antiqua" w:eastAsia="Malgun Gothic" w:hAnsi="Book Antiqua" w:cs="Times New Roman"/>
          <w:sz w:val="24"/>
          <w:szCs w:val="24"/>
        </w:rPr>
        <w:t xml:space="preserve"> ESD </w:t>
      </w:r>
      <w:r w:rsidR="00247B74" w:rsidRPr="0074434B">
        <w:rPr>
          <w:rFonts w:ascii="Book Antiqua" w:eastAsia="Malgun Gothic" w:hAnsi="Book Antiqua" w:cs="Times New Roman"/>
          <w:sz w:val="24"/>
          <w:szCs w:val="24"/>
        </w:rPr>
        <w:t xml:space="preserve">and </w:t>
      </w:r>
      <w:r w:rsidR="00842406" w:rsidRPr="0074434B">
        <w:rPr>
          <w:rFonts w:ascii="Book Antiqua" w:eastAsia="Malgun Gothic" w:hAnsi="Book Antiqua" w:cs="Times New Roman"/>
          <w:sz w:val="24"/>
          <w:szCs w:val="24"/>
        </w:rPr>
        <w:t>secondary</w:t>
      </w:r>
      <w:r w:rsidR="00AD1EFA" w:rsidRPr="0074434B">
        <w:rPr>
          <w:rFonts w:ascii="Book Antiqua" w:eastAsia="Malgun Gothic" w:hAnsi="Book Antiqua" w:cs="Times New Roman"/>
          <w:sz w:val="24"/>
          <w:szCs w:val="24"/>
        </w:rPr>
        <w:t xml:space="preserve"> ESD </w:t>
      </w:r>
      <w:r w:rsidRPr="0074434B">
        <w:rPr>
          <w:rFonts w:ascii="Book Antiqua" w:eastAsia="Malgun Gothic" w:hAnsi="Book Antiqua" w:cs="Times New Roman"/>
          <w:color w:val="000000"/>
          <w:sz w:val="24"/>
          <w:szCs w:val="24"/>
        </w:rPr>
        <w:t xml:space="preserve">was performed </w:t>
      </w:r>
      <w:r w:rsidR="001472B0" w:rsidRPr="0074434B">
        <w:rPr>
          <w:rFonts w:ascii="Book Antiqua" w:eastAsia="Malgun Gothic" w:hAnsi="Book Antiqua" w:cs="Times New Roman"/>
          <w:color w:val="000000"/>
          <w:sz w:val="24"/>
          <w:szCs w:val="24"/>
        </w:rPr>
        <w:t xml:space="preserve">using </w:t>
      </w:r>
      <w:r w:rsidRPr="0074434B">
        <w:rPr>
          <w:rFonts w:ascii="Book Antiqua" w:eastAsia="Malgun Gothic" w:hAnsi="Book Antiqua" w:cs="Times New Roman"/>
          <w:color w:val="000000"/>
          <w:sz w:val="24"/>
          <w:szCs w:val="24"/>
        </w:rPr>
        <w:t xml:space="preserve">the chi-square test and </w:t>
      </w:r>
      <w:r w:rsidRPr="0074434B">
        <w:rPr>
          <w:rFonts w:ascii="Book Antiqua" w:eastAsia="Malgun Gothic" w:hAnsi="Book Antiqua" w:cs="Times New Roman"/>
          <w:kern w:val="0"/>
          <w:sz w:val="24"/>
          <w:szCs w:val="24"/>
        </w:rPr>
        <w:t>Fisher’s exact</w:t>
      </w:r>
      <w:r w:rsidRPr="0074434B">
        <w:rPr>
          <w:rFonts w:ascii="Book Antiqua" w:eastAsia="Malgun Gothic" w:hAnsi="Book Antiqua" w:cs="Times New Roman"/>
          <w:sz w:val="24"/>
          <w:szCs w:val="24"/>
        </w:rPr>
        <w:t xml:space="preserve"> test</w:t>
      </w:r>
      <w:r w:rsidRPr="0074434B">
        <w:rPr>
          <w:rFonts w:ascii="Book Antiqua" w:eastAsia="Malgun Gothic" w:hAnsi="Book Antiqua" w:cs="Times New Roman"/>
          <w:color w:val="000000"/>
          <w:sz w:val="24"/>
          <w:szCs w:val="24"/>
        </w:rPr>
        <w:t>. T</w:t>
      </w:r>
      <w:r w:rsidRPr="0074434B">
        <w:rPr>
          <w:rFonts w:ascii="Book Antiqua" w:eastAsia="Malgun Gothic" w:hAnsi="Book Antiqua" w:cs="Times New Roman"/>
          <w:sz w:val="24"/>
          <w:szCs w:val="24"/>
        </w:rPr>
        <w:t>he Student</w:t>
      </w:r>
      <w:r w:rsidR="00DA52EF" w:rsidRPr="0074434B">
        <w:rPr>
          <w:rFonts w:ascii="Book Antiqua" w:eastAsia="Malgun Gothic" w:hAnsi="Book Antiqua" w:cs="Times New Roman"/>
          <w:sz w:val="24"/>
          <w:szCs w:val="24"/>
        </w:rPr>
        <w:t>’s</w:t>
      </w:r>
      <w:r w:rsidRPr="0074434B">
        <w:rPr>
          <w:rFonts w:ascii="Book Antiqua" w:eastAsia="Malgun Gothic" w:hAnsi="Book Antiqua" w:cs="Times New Roman"/>
          <w:sz w:val="24"/>
          <w:szCs w:val="24"/>
        </w:rPr>
        <w:t xml:space="preserve"> </w:t>
      </w:r>
      <w:r w:rsidRPr="0074434B">
        <w:rPr>
          <w:rFonts w:ascii="Book Antiqua" w:eastAsia="Malgun Gothic" w:hAnsi="Book Antiqua" w:cs="Times New Roman"/>
          <w:i/>
          <w:iCs/>
          <w:sz w:val="24"/>
          <w:szCs w:val="24"/>
        </w:rPr>
        <w:t>t</w:t>
      </w:r>
      <w:r w:rsidRPr="0074434B">
        <w:rPr>
          <w:rFonts w:ascii="Book Antiqua" w:eastAsia="Malgun Gothic" w:hAnsi="Book Antiqua" w:cs="Times New Roman"/>
          <w:sz w:val="24"/>
          <w:szCs w:val="24"/>
        </w:rPr>
        <w:t>-test was used for intergroup comparison of non-categorical variables.</w:t>
      </w:r>
      <w:r w:rsidRPr="0074434B">
        <w:rPr>
          <w:rFonts w:ascii="Book Antiqua" w:eastAsia="Malgun Gothic" w:hAnsi="Book Antiqua" w:cs="Times New Roman"/>
          <w:color w:val="000000"/>
          <w:sz w:val="24"/>
          <w:szCs w:val="24"/>
        </w:rPr>
        <w:t xml:space="preserve"> The accepted significan</w:t>
      </w:r>
      <w:r w:rsidR="00DA52EF" w:rsidRPr="0074434B">
        <w:rPr>
          <w:rFonts w:ascii="Book Antiqua" w:eastAsia="Malgun Gothic" w:hAnsi="Book Antiqua" w:cs="Times New Roman"/>
          <w:color w:val="000000"/>
          <w:sz w:val="24"/>
          <w:szCs w:val="24"/>
        </w:rPr>
        <w:t>ce</w:t>
      </w:r>
      <w:r w:rsidRPr="0074434B">
        <w:rPr>
          <w:rFonts w:ascii="Book Antiqua" w:eastAsia="Malgun Gothic" w:hAnsi="Book Antiqua" w:cs="Times New Roman"/>
          <w:color w:val="000000"/>
          <w:sz w:val="24"/>
          <w:szCs w:val="24"/>
        </w:rPr>
        <w:t xml:space="preserve"> level was a </w:t>
      </w:r>
      <w:r w:rsidR="006F1F31" w:rsidRPr="0074434B">
        <w:rPr>
          <w:rFonts w:ascii="Book Antiqua" w:eastAsia="Malgun Gothic" w:hAnsi="Book Antiqua" w:cs="Times New Roman"/>
          <w:i/>
          <w:color w:val="000000"/>
          <w:sz w:val="24"/>
          <w:szCs w:val="24"/>
        </w:rPr>
        <w:t xml:space="preserve">P </w:t>
      </w:r>
      <w:r w:rsidRPr="0074434B">
        <w:rPr>
          <w:rFonts w:ascii="Book Antiqua" w:eastAsia="Malgun Gothic" w:hAnsi="Book Antiqua" w:cs="Times New Roman"/>
          <w:color w:val="000000"/>
          <w:sz w:val="24"/>
          <w:szCs w:val="24"/>
        </w:rPr>
        <w:t>value &lt;</w:t>
      </w:r>
      <w:r w:rsidR="00E07EF7">
        <w:rPr>
          <w:rFonts w:ascii="Book Antiqua" w:eastAsia="SimSun" w:hAnsi="Book Antiqua" w:cs="Times New Roman" w:hint="eastAsia"/>
          <w:color w:val="000000"/>
          <w:sz w:val="24"/>
          <w:szCs w:val="24"/>
          <w:lang w:eastAsia="zh-CN"/>
        </w:rPr>
        <w:t xml:space="preserve"> </w:t>
      </w:r>
      <w:r w:rsidRPr="0074434B">
        <w:rPr>
          <w:rFonts w:ascii="Book Antiqua" w:eastAsia="Malgun Gothic" w:hAnsi="Book Antiqua" w:cs="Times New Roman"/>
          <w:color w:val="000000"/>
          <w:sz w:val="24"/>
          <w:szCs w:val="24"/>
        </w:rPr>
        <w:t>0.05.</w:t>
      </w:r>
      <w:r w:rsidR="00AD1EFA" w:rsidRPr="0074434B">
        <w:rPr>
          <w:rFonts w:ascii="Book Antiqua" w:eastAsia="Malgun Gothic" w:hAnsi="Book Antiqua" w:cs="Times New Roman"/>
          <w:color w:val="000000"/>
          <w:sz w:val="24"/>
          <w:szCs w:val="24"/>
        </w:rPr>
        <w:t xml:space="preserve"> </w:t>
      </w:r>
      <w:r w:rsidRPr="0074434B">
        <w:rPr>
          <w:rFonts w:ascii="Book Antiqua" w:eastAsia="Malgun Gothic" w:hAnsi="Book Antiqua" w:cs="Times New Roman"/>
          <w:color w:val="000000"/>
          <w:sz w:val="24"/>
          <w:szCs w:val="24"/>
        </w:rPr>
        <w:t xml:space="preserve">All statistical analyses were performed using the software SPSS version 12.0 for Windows (SPSS Inc., Chicago, IL, </w:t>
      </w:r>
      <w:r w:rsidR="00E07EF7">
        <w:rPr>
          <w:rFonts w:ascii="Book Antiqua" w:eastAsia="SimSun" w:hAnsi="Book Antiqua" w:cs="Times New Roman" w:hint="eastAsia"/>
          <w:color w:val="000000"/>
          <w:sz w:val="24"/>
          <w:szCs w:val="24"/>
          <w:lang w:eastAsia="zh-CN"/>
        </w:rPr>
        <w:t>United States</w:t>
      </w:r>
      <w:r w:rsidRPr="0074434B">
        <w:rPr>
          <w:rFonts w:ascii="Book Antiqua" w:eastAsia="Malgun Gothic" w:hAnsi="Book Antiqua" w:cs="Times New Roman"/>
          <w:color w:val="000000"/>
          <w:sz w:val="24"/>
          <w:szCs w:val="24"/>
        </w:rPr>
        <w:t>).</w:t>
      </w:r>
    </w:p>
    <w:p w14:paraId="7C7A1E49" w14:textId="77777777" w:rsidR="008D10DC" w:rsidRPr="0074434B" w:rsidRDefault="008D10DC" w:rsidP="0074434B">
      <w:pPr>
        <w:wordWrap/>
        <w:adjustRightInd w:val="0"/>
        <w:snapToGrid w:val="0"/>
        <w:spacing w:after="0" w:line="360" w:lineRule="auto"/>
        <w:rPr>
          <w:rFonts w:ascii="Book Antiqua" w:eastAsia="Malgun Gothic" w:hAnsi="Book Antiqua" w:cs="Times New Roman"/>
          <w:b/>
          <w:color w:val="000000"/>
          <w:sz w:val="24"/>
          <w:szCs w:val="24"/>
        </w:rPr>
      </w:pPr>
    </w:p>
    <w:p w14:paraId="73E8DCA3" w14:textId="09BAFF05" w:rsidR="008D10DC" w:rsidRPr="0074434B" w:rsidRDefault="00E07EF7" w:rsidP="0074434B">
      <w:pPr>
        <w:wordWrap/>
        <w:adjustRightInd w:val="0"/>
        <w:snapToGrid w:val="0"/>
        <w:spacing w:after="0" w:line="360" w:lineRule="auto"/>
        <w:rPr>
          <w:rFonts w:ascii="Book Antiqua" w:eastAsia="Malgun Gothic" w:hAnsi="Book Antiqua" w:cs="Times New Roman"/>
          <w:b/>
          <w:color w:val="000000"/>
          <w:sz w:val="24"/>
          <w:szCs w:val="24"/>
        </w:rPr>
      </w:pPr>
      <w:r w:rsidRPr="0074434B">
        <w:rPr>
          <w:rFonts w:ascii="Book Antiqua" w:eastAsia="Malgun Gothic" w:hAnsi="Book Antiqua" w:cs="Times New Roman"/>
          <w:b/>
          <w:color w:val="000000"/>
          <w:sz w:val="24"/>
          <w:szCs w:val="24"/>
        </w:rPr>
        <w:t>RESULTS</w:t>
      </w:r>
    </w:p>
    <w:p w14:paraId="47655ED0" w14:textId="77777777" w:rsidR="0053102C" w:rsidRPr="00E07EF7" w:rsidRDefault="0053102C" w:rsidP="0074434B">
      <w:pPr>
        <w:wordWrap/>
        <w:adjustRightInd w:val="0"/>
        <w:snapToGrid w:val="0"/>
        <w:spacing w:after="0" w:line="360" w:lineRule="auto"/>
        <w:rPr>
          <w:rFonts w:ascii="Book Antiqua" w:eastAsia="Malgun Gothic" w:hAnsi="Book Antiqua" w:cs="Times New Roman"/>
          <w:b/>
          <w:i/>
          <w:color w:val="000000"/>
          <w:sz w:val="24"/>
          <w:szCs w:val="24"/>
        </w:rPr>
      </w:pPr>
      <w:r w:rsidRPr="00E07EF7">
        <w:rPr>
          <w:rFonts w:ascii="Book Antiqua" w:eastAsia="Malgun Gothic" w:hAnsi="Book Antiqua" w:cs="Times New Roman"/>
          <w:b/>
          <w:i/>
          <w:color w:val="000000"/>
          <w:sz w:val="24"/>
          <w:szCs w:val="24"/>
        </w:rPr>
        <w:t>Demographic and clinicopathologic characteristics</w:t>
      </w:r>
    </w:p>
    <w:p w14:paraId="376EB685" w14:textId="65D6170A" w:rsidR="00F94CA9" w:rsidRPr="0074434B" w:rsidRDefault="00FA062B" w:rsidP="0074434B">
      <w:pPr>
        <w:wordWrap/>
        <w:adjustRightInd w:val="0"/>
        <w:snapToGrid w:val="0"/>
        <w:spacing w:after="0" w:line="360" w:lineRule="auto"/>
        <w:rPr>
          <w:rFonts w:ascii="Book Antiqua" w:eastAsia="Malgun Gothic" w:hAnsi="Book Antiqua"/>
          <w:color w:val="000000" w:themeColor="text1"/>
          <w:sz w:val="24"/>
          <w:szCs w:val="24"/>
        </w:rPr>
      </w:pPr>
      <w:r w:rsidRPr="0074434B">
        <w:rPr>
          <w:rFonts w:ascii="Book Antiqua" w:eastAsia="Malgun Gothic" w:hAnsi="Book Antiqua" w:cs="Times New Roman"/>
          <w:color w:val="000000"/>
          <w:sz w:val="24"/>
          <w:szCs w:val="24"/>
        </w:rPr>
        <w:lastRenderedPageBreak/>
        <w:t xml:space="preserve">Among 1623 patients, 1595 patients </w:t>
      </w:r>
      <w:r w:rsidR="00D75AB0" w:rsidRPr="0074434B">
        <w:rPr>
          <w:rFonts w:ascii="Book Antiqua" w:eastAsia="Malgun Gothic" w:hAnsi="Book Antiqua" w:cs="Times New Roman"/>
          <w:color w:val="000000"/>
          <w:sz w:val="24"/>
          <w:szCs w:val="24"/>
        </w:rPr>
        <w:t xml:space="preserve">received </w:t>
      </w:r>
      <w:r w:rsidR="00247B74" w:rsidRPr="0074434B">
        <w:rPr>
          <w:rFonts w:ascii="Book Antiqua" w:eastAsia="Malgun Gothic" w:hAnsi="Book Antiqua" w:cs="Times New Roman"/>
          <w:color w:val="000000"/>
          <w:sz w:val="24"/>
          <w:szCs w:val="24"/>
        </w:rPr>
        <w:t xml:space="preserve">primary </w:t>
      </w:r>
      <w:r w:rsidRPr="0074434B">
        <w:rPr>
          <w:rFonts w:ascii="Book Antiqua" w:eastAsia="Malgun Gothic" w:hAnsi="Book Antiqua" w:cs="Times New Roman"/>
          <w:color w:val="000000"/>
          <w:sz w:val="24"/>
          <w:szCs w:val="24"/>
        </w:rPr>
        <w:t xml:space="preserve">ESD and 28 patients </w:t>
      </w:r>
      <w:r w:rsidR="00D75AB0" w:rsidRPr="0074434B">
        <w:rPr>
          <w:rFonts w:ascii="Book Antiqua" w:eastAsia="Malgun Gothic" w:hAnsi="Book Antiqua" w:cs="Times New Roman"/>
          <w:color w:val="000000"/>
          <w:sz w:val="24"/>
          <w:szCs w:val="24"/>
        </w:rPr>
        <w:t xml:space="preserve">underwent </w:t>
      </w:r>
      <w:r w:rsidR="00842406" w:rsidRPr="0074434B">
        <w:rPr>
          <w:rFonts w:ascii="Book Antiqua" w:eastAsia="Malgun Gothic" w:hAnsi="Book Antiqua" w:cs="Times New Roman"/>
          <w:color w:val="000000"/>
          <w:sz w:val="24"/>
          <w:szCs w:val="24"/>
        </w:rPr>
        <w:t>secondary</w:t>
      </w:r>
      <w:r w:rsidR="00247B74" w:rsidRPr="0074434B">
        <w:rPr>
          <w:rFonts w:ascii="Book Antiqua" w:eastAsia="Malgun Gothic" w:hAnsi="Book Antiqua" w:cs="Times New Roman"/>
          <w:color w:val="000000"/>
          <w:sz w:val="24"/>
          <w:szCs w:val="24"/>
        </w:rPr>
        <w:t xml:space="preserve"> </w:t>
      </w:r>
      <w:r w:rsidRPr="0074434B">
        <w:rPr>
          <w:rFonts w:ascii="Book Antiqua" w:eastAsia="Malgun Gothic" w:hAnsi="Book Antiqua" w:cs="Times New Roman"/>
          <w:color w:val="000000"/>
          <w:sz w:val="24"/>
          <w:szCs w:val="24"/>
        </w:rPr>
        <w:t xml:space="preserve">ESD. Of the 28 patients </w:t>
      </w:r>
      <w:r w:rsidR="00D75AB0" w:rsidRPr="0074434B">
        <w:rPr>
          <w:rFonts w:ascii="Book Antiqua" w:eastAsia="Malgun Gothic" w:hAnsi="Book Antiqua" w:cs="Times New Roman"/>
          <w:color w:val="000000"/>
          <w:sz w:val="24"/>
          <w:szCs w:val="24"/>
        </w:rPr>
        <w:t xml:space="preserve">who received </w:t>
      </w:r>
      <w:r w:rsidR="00842406" w:rsidRPr="0074434B">
        <w:rPr>
          <w:rFonts w:ascii="Book Antiqua" w:eastAsia="Malgun Gothic" w:hAnsi="Book Antiqua" w:cs="Times New Roman"/>
          <w:color w:val="000000"/>
          <w:sz w:val="24"/>
          <w:szCs w:val="24"/>
        </w:rPr>
        <w:t>secondary</w:t>
      </w:r>
      <w:r w:rsidRPr="0074434B">
        <w:rPr>
          <w:rFonts w:ascii="Book Antiqua" w:eastAsia="Malgun Gothic" w:hAnsi="Book Antiqua" w:cs="Times New Roman"/>
          <w:color w:val="000000"/>
          <w:sz w:val="24"/>
          <w:szCs w:val="24"/>
        </w:rPr>
        <w:t xml:space="preserve"> ESD, </w:t>
      </w:r>
      <w:r w:rsidR="00532295" w:rsidRPr="0074434B">
        <w:rPr>
          <w:rFonts w:ascii="Book Antiqua" w:eastAsia="Malgun Gothic" w:hAnsi="Book Antiqua" w:cs="Times New Roman"/>
          <w:color w:val="000000"/>
          <w:sz w:val="24"/>
          <w:szCs w:val="24"/>
        </w:rPr>
        <w:t xml:space="preserve">6 patients (21.4%) and 8 patients (28.6%) underwent early and late salvage ESD </w:t>
      </w:r>
      <w:r w:rsidR="00247B74" w:rsidRPr="0074434B">
        <w:rPr>
          <w:rFonts w:ascii="Book Antiqua" w:eastAsia="Malgun Gothic" w:hAnsi="Book Antiqua" w:cs="Times New Roman"/>
          <w:color w:val="000000"/>
          <w:sz w:val="24"/>
          <w:szCs w:val="24"/>
        </w:rPr>
        <w:t>for residual lesions</w:t>
      </w:r>
      <w:r w:rsidR="00D75AB0" w:rsidRPr="0074434B">
        <w:rPr>
          <w:rFonts w:ascii="Book Antiqua" w:eastAsia="Malgun Gothic" w:hAnsi="Book Antiqua" w:cs="Times New Roman"/>
          <w:color w:val="000000"/>
          <w:sz w:val="24"/>
          <w:szCs w:val="24"/>
        </w:rPr>
        <w:t>, respectively, while</w:t>
      </w:r>
      <w:r w:rsidR="00247B74" w:rsidRPr="0074434B">
        <w:rPr>
          <w:rFonts w:ascii="Book Antiqua" w:eastAsia="Malgun Gothic" w:hAnsi="Book Antiqua" w:cs="Times New Roman"/>
          <w:color w:val="000000"/>
          <w:sz w:val="24"/>
          <w:szCs w:val="24"/>
        </w:rPr>
        <w:t xml:space="preserve"> </w:t>
      </w:r>
      <w:r w:rsidR="00532295" w:rsidRPr="0074434B">
        <w:rPr>
          <w:rFonts w:ascii="Book Antiqua" w:eastAsia="Malgun Gothic" w:hAnsi="Book Antiqua" w:cs="Times New Roman"/>
          <w:color w:val="000000"/>
          <w:sz w:val="24"/>
          <w:szCs w:val="24"/>
        </w:rPr>
        <w:t xml:space="preserve">14 patients (50.0%) underwent late </w:t>
      </w:r>
      <w:r w:rsidR="00842406" w:rsidRPr="0074434B">
        <w:rPr>
          <w:rFonts w:ascii="Book Antiqua" w:eastAsia="Malgun Gothic" w:hAnsi="Book Antiqua" w:cs="Times New Roman"/>
          <w:color w:val="000000"/>
          <w:sz w:val="24"/>
          <w:szCs w:val="24"/>
        </w:rPr>
        <w:t>secondary</w:t>
      </w:r>
      <w:r w:rsidR="00532295" w:rsidRPr="0074434B">
        <w:rPr>
          <w:rFonts w:ascii="Book Antiqua" w:eastAsia="Malgun Gothic" w:hAnsi="Book Antiqua" w:cs="Times New Roman"/>
          <w:color w:val="000000"/>
          <w:sz w:val="24"/>
          <w:szCs w:val="24"/>
        </w:rPr>
        <w:t xml:space="preserve"> ESD</w:t>
      </w:r>
      <w:r w:rsidR="00247B74" w:rsidRPr="0074434B">
        <w:rPr>
          <w:rFonts w:ascii="Book Antiqua" w:eastAsia="Malgun Gothic" w:hAnsi="Book Antiqua" w:cs="Times New Roman"/>
          <w:color w:val="000000"/>
          <w:sz w:val="24"/>
          <w:szCs w:val="24"/>
        </w:rPr>
        <w:t xml:space="preserve"> for locally recurrent lesions</w:t>
      </w:r>
      <w:r w:rsidR="00532295" w:rsidRPr="0074434B">
        <w:rPr>
          <w:rFonts w:ascii="Book Antiqua" w:eastAsia="Malgun Gothic" w:hAnsi="Book Antiqua" w:cs="Times New Roman"/>
          <w:color w:val="000000"/>
          <w:sz w:val="24"/>
          <w:szCs w:val="24"/>
        </w:rPr>
        <w:t xml:space="preserve">. </w:t>
      </w:r>
      <w:r w:rsidR="006776CA" w:rsidRPr="0074434B">
        <w:rPr>
          <w:rFonts w:ascii="Book Antiqua" w:eastAsia="Malgun Gothic" w:hAnsi="Book Antiqua" w:cs="Times New Roman"/>
          <w:color w:val="000000"/>
          <w:sz w:val="24"/>
          <w:szCs w:val="24"/>
        </w:rPr>
        <w:t xml:space="preserve">Baseline </w:t>
      </w:r>
      <w:r w:rsidR="0098015D" w:rsidRPr="0074434B">
        <w:rPr>
          <w:rFonts w:ascii="Book Antiqua" w:eastAsia="Malgun Gothic" w:hAnsi="Book Antiqua" w:cs="Times New Roman"/>
          <w:color w:val="000000"/>
          <w:sz w:val="24"/>
          <w:szCs w:val="24"/>
        </w:rPr>
        <w:t xml:space="preserve">characteristics of </w:t>
      </w:r>
      <w:r w:rsidR="00162665" w:rsidRPr="0074434B">
        <w:rPr>
          <w:rFonts w:ascii="Book Antiqua" w:eastAsia="Malgun Gothic" w:hAnsi="Book Antiqua" w:cs="Times New Roman"/>
          <w:color w:val="000000"/>
          <w:sz w:val="24"/>
          <w:szCs w:val="24"/>
        </w:rPr>
        <w:t xml:space="preserve">the </w:t>
      </w:r>
      <w:r w:rsidR="00162665" w:rsidRPr="0074434B">
        <w:rPr>
          <w:rFonts w:ascii="Book Antiqua" w:eastAsia="Malgun Gothic" w:hAnsi="Book Antiqua" w:cs="Times New Roman"/>
          <w:color w:val="000000" w:themeColor="text1"/>
          <w:sz w:val="24"/>
          <w:szCs w:val="24"/>
        </w:rPr>
        <w:t xml:space="preserve">gastric </w:t>
      </w:r>
      <w:r w:rsidR="00EA0A74" w:rsidRPr="0074434B">
        <w:rPr>
          <w:rFonts w:ascii="Book Antiqua" w:eastAsia="Malgun Gothic" w:hAnsi="Book Antiqua" w:cs="Times New Roman"/>
          <w:color w:val="000000"/>
          <w:sz w:val="24"/>
          <w:szCs w:val="24"/>
        </w:rPr>
        <w:t xml:space="preserve">lesions treated </w:t>
      </w:r>
      <w:r w:rsidR="0098015D" w:rsidRPr="0074434B">
        <w:rPr>
          <w:rFonts w:ascii="Book Antiqua" w:eastAsia="Malgun Gothic" w:hAnsi="Book Antiqua" w:cs="Times New Roman"/>
          <w:color w:val="000000"/>
          <w:sz w:val="24"/>
          <w:szCs w:val="24"/>
        </w:rPr>
        <w:t xml:space="preserve">by ESD </w:t>
      </w:r>
      <w:r w:rsidR="006776CA" w:rsidRPr="0074434B">
        <w:rPr>
          <w:rFonts w:ascii="Book Antiqua" w:eastAsia="Malgun Gothic" w:hAnsi="Book Antiqua" w:cs="Times New Roman"/>
          <w:color w:val="000000" w:themeColor="text1"/>
          <w:sz w:val="24"/>
          <w:szCs w:val="24"/>
        </w:rPr>
        <w:t>are shown in Table 1</w:t>
      </w:r>
      <w:r w:rsidR="0098015D" w:rsidRPr="0074434B">
        <w:rPr>
          <w:rFonts w:ascii="Book Antiqua" w:eastAsia="Malgun Gothic" w:hAnsi="Book Antiqua" w:cs="Times New Roman"/>
          <w:color w:val="000000"/>
          <w:sz w:val="24"/>
          <w:szCs w:val="24"/>
        </w:rPr>
        <w:t xml:space="preserve">. </w:t>
      </w:r>
      <w:r w:rsidR="00623ACB" w:rsidRPr="0074434B">
        <w:rPr>
          <w:rFonts w:ascii="Book Antiqua" w:eastAsia="Malgun Gothic" w:hAnsi="Book Antiqua" w:cs="Times New Roman"/>
          <w:color w:val="000000"/>
          <w:sz w:val="24"/>
          <w:szCs w:val="24"/>
        </w:rPr>
        <w:t>The</w:t>
      </w:r>
      <w:r w:rsidR="00162665" w:rsidRPr="0074434B">
        <w:rPr>
          <w:rFonts w:ascii="Book Antiqua" w:eastAsia="Malgun Gothic" w:hAnsi="Book Antiqua" w:cs="Times New Roman"/>
          <w:color w:val="000000"/>
          <w:sz w:val="24"/>
          <w:szCs w:val="24"/>
        </w:rPr>
        <w:t>re were significantly more</w:t>
      </w:r>
      <w:r w:rsidR="00623ACB" w:rsidRPr="0074434B">
        <w:rPr>
          <w:rFonts w:ascii="Book Antiqua" w:eastAsia="Malgun Gothic" w:hAnsi="Book Antiqua" w:cs="Times New Roman"/>
          <w:color w:val="000000"/>
          <w:sz w:val="24"/>
          <w:szCs w:val="24"/>
        </w:rPr>
        <w:t xml:space="preserve"> depressed macroscopic lesions in </w:t>
      </w:r>
      <w:r w:rsidR="00D75AB0" w:rsidRPr="0074434B">
        <w:rPr>
          <w:rFonts w:ascii="Book Antiqua" w:eastAsia="Malgun Gothic" w:hAnsi="Book Antiqua" w:cs="Times New Roman"/>
          <w:color w:val="000000"/>
          <w:sz w:val="24"/>
          <w:szCs w:val="24"/>
        </w:rPr>
        <w:t xml:space="preserve">the </w:t>
      </w:r>
      <w:r w:rsidR="00842406" w:rsidRPr="0074434B">
        <w:rPr>
          <w:rFonts w:ascii="Book Antiqua" w:eastAsia="Malgun Gothic" w:hAnsi="Book Antiqua" w:cs="Times New Roman"/>
          <w:color w:val="000000"/>
          <w:sz w:val="24"/>
          <w:szCs w:val="24"/>
        </w:rPr>
        <w:t>secondary</w:t>
      </w:r>
      <w:r w:rsidR="00623ACB" w:rsidRPr="0074434B">
        <w:rPr>
          <w:rFonts w:ascii="Book Antiqua" w:eastAsia="Malgun Gothic" w:hAnsi="Book Antiqua" w:cs="Times New Roman"/>
          <w:color w:val="000000"/>
          <w:sz w:val="24"/>
          <w:szCs w:val="24"/>
        </w:rPr>
        <w:t xml:space="preserve"> ESD</w:t>
      </w:r>
      <w:r w:rsidR="00244CC4" w:rsidRPr="0074434B">
        <w:rPr>
          <w:rFonts w:ascii="Book Antiqua" w:eastAsia="Malgun Gothic" w:hAnsi="Book Antiqua" w:cs="Times New Roman"/>
          <w:color w:val="000000"/>
          <w:sz w:val="24"/>
          <w:szCs w:val="24"/>
        </w:rPr>
        <w:t xml:space="preserve"> group</w:t>
      </w:r>
      <w:r w:rsidR="00D75AB0" w:rsidRPr="0074434B">
        <w:rPr>
          <w:rFonts w:ascii="Book Antiqua" w:hAnsi="Book Antiqua"/>
          <w:color w:val="000000"/>
          <w:kern w:val="0"/>
          <w:sz w:val="24"/>
          <w:szCs w:val="24"/>
        </w:rPr>
        <w:t xml:space="preserve"> and t</w:t>
      </w:r>
      <w:r w:rsidR="001D54D3" w:rsidRPr="0074434B">
        <w:rPr>
          <w:rFonts w:ascii="Book Antiqua" w:hAnsi="Book Antiqua"/>
          <w:color w:val="000000"/>
          <w:kern w:val="0"/>
          <w:sz w:val="24"/>
          <w:szCs w:val="24"/>
        </w:rPr>
        <w:t xml:space="preserve">here </w:t>
      </w:r>
      <w:r w:rsidR="00A652DB" w:rsidRPr="0074434B">
        <w:rPr>
          <w:rFonts w:ascii="Book Antiqua" w:hAnsi="Book Antiqua"/>
          <w:color w:val="000000"/>
          <w:kern w:val="0"/>
          <w:sz w:val="24"/>
          <w:szCs w:val="24"/>
        </w:rPr>
        <w:t xml:space="preserve">were </w:t>
      </w:r>
      <w:r w:rsidR="001D54D3" w:rsidRPr="0074434B">
        <w:rPr>
          <w:rFonts w:ascii="Book Antiqua" w:hAnsi="Book Antiqua"/>
          <w:color w:val="000000"/>
          <w:kern w:val="0"/>
          <w:sz w:val="24"/>
          <w:szCs w:val="24"/>
        </w:rPr>
        <w:t>no significant difference</w:t>
      </w:r>
      <w:r w:rsidR="00A652DB" w:rsidRPr="0074434B">
        <w:rPr>
          <w:rFonts w:ascii="Book Antiqua" w:hAnsi="Book Antiqua"/>
          <w:color w:val="000000"/>
          <w:kern w:val="0"/>
          <w:sz w:val="24"/>
          <w:szCs w:val="24"/>
        </w:rPr>
        <w:t>s</w:t>
      </w:r>
      <w:r w:rsidR="001D54D3" w:rsidRPr="0074434B">
        <w:rPr>
          <w:rFonts w:ascii="Book Antiqua" w:hAnsi="Book Antiqua"/>
          <w:color w:val="000000"/>
          <w:kern w:val="0"/>
          <w:sz w:val="24"/>
          <w:szCs w:val="24"/>
        </w:rPr>
        <w:t xml:space="preserve"> in</w:t>
      </w:r>
      <w:r w:rsidR="00A652DB" w:rsidRPr="0074434B">
        <w:rPr>
          <w:rFonts w:ascii="Book Antiqua" w:hAnsi="Book Antiqua"/>
          <w:color w:val="000000"/>
          <w:kern w:val="0"/>
          <w:sz w:val="24"/>
          <w:szCs w:val="24"/>
        </w:rPr>
        <w:t xml:space="preserve"> lesion</w:t>
      </w:r>
      <w:r w:rsidR="003031C6" w:rsidRPr="0074434B">
        <w:rPr>
          <w:rFonts w:ascii="Book Antiqua" w:hAnsi="Book Antiqua"/>
          <w:color w:val="000000"/>
          <w:kern w:val="0"/>
          <w:sz w:val="24"/>
          <w:szCs w:val="24"/>
        </w:rPr>
        <w:t xml:space="preserve"> location </w:t>
      </w:r>
      <w:r w:rsidR="00D75AB0" w:rsidRPr="0074434B">
        <w:rPr>
          <w:rFonts w:ascii="Book Antiqua" w:hAnsi="Book Antiqua"/>
          <w:color w:val="000000"/>
          <w:kern w:val="0"/>
          <w:sz w:val="24"/>
          <w:szCs w:val="24"/>
        </w:rPr>
        <w:t xml:space="preserve">or </w:t>
      </w:r>
      <w:r w:rsidR="001D54D3" w:rsidRPr="0074434B">
        <w:rPr>
          <w:rFonts w:ascii="Book Antiqua" w:hAnsi="Book Antiqua"/>
          <w:color w:val="000000"/>
          <w:kern w:val="0"/>
          <w:sz w:val="24"/>
          <w:szCs w:val="24"/>
        </w:rPr>
        <w:t xml:space="preserve">size between the two groups. </w:t>
      </w:r>
      <w:r w:rsidR="00F94CA9" w:rsidRPr="0074434B">
        <w:rPr>
          <w:rFonts w:ascii="Book Antiqua" w:hAnsi="Book Antiqua"/>
          <w:color w:val="000000" w:themeColor="text1"/>
          <w:kern w:val="0"/>
          <w:sz w:val="24"/>
          <w:szCs w:val="24"/>
        </w:rPr>
        <w:t>And, we i</w:t>
      </w:r>
      <w:r w:rsidR="00F94CA9" w:rsidRPr="0074434B">
        <w:rPr>
          <w:rFonts w:ascii="Book Antiqua" w:hAnsi="Book Antiqua"/>
          <w:color w:val="000000" w:themeColor="text1"/>
          <w:sz w:val="24"/>
          <w:szCs w:val="24"/>
        </w:rPr>
        <w:t xml:space="preserve">nvestigated the initial lesion corresponding to secondary ESD. </w:t>
      </w:r>
      <w:r w:rsidR="00F94CA9" w:rsidRPr="0074434B">
        <w:rPr>
          <w:rFonts w:ascii="Book Antiqua" w:hAnsi="Book Antiqua"/>
          <w:color w:val="000000" w:themeColor="text1"/>
          <w:kern w:val="0"/>
          <w:sz w:val="24"/>
          <w:szCs w:val="24"/>
        </w:rPr>
        <w:t xml:space="preserve">The initial lesions corresponding to secondary ESD were dysplasia in 13 patients, and carcinoma in 15 patients. </w:t>
      </w:r>
      <w:r w:rsidR="00F94CA9" w:rsidRPr="0074434B">
        <w:rPr>
          <w:rFonts w:ascii="Book Antiqua" w:hAnsi="Book Antiqua"/>
          <w:color w:val="000000" w:themeColor="text1"/>
          <w:sz w:val="24"/>
          <w:szCs w:val="24"/>
        </w:rPr>
        <w:t>A total of 15 patients with carcinoma had mucosal cancer without lymphovascular invasion.</w:t>
      </w:r>
    </w:p>
    <w:p w14:paraId="091168E3" w14:textId="77777777" w:rsidR="00794500" w:rsidRPr="0074434B" w:rsidRDefault="00794500" w:rsidP="0074434B">
      <w:pPr>
        <w:wordWrap/>
        <w:adjustRightInd w:val="0"/>
        <w:snapToGrid w:val="0"/>
        <w:spacing w:after="0" w:line="360" w:lineRule="auto"/>
        <w:rPr>
          <w:rFonts w:ascii="Book Antiqua" w:eastAsia="Malgun Gothic" w:hAnsi="Book Antiqua" w:cs="Times New Roman"/>
          <w:color w:val="000000"/>
          <w:sz w:val="24"/>
          <w:szCs w:val="24"/>
        </w:rPr>
      </w:pPr>
    </w:p>
    <w:p w14:paraId="7BF18B2D" w14:textId="77777777" w:rsidR="00794500" w:rsidRPr="00E07EF7" w:rsidRDefault="0053102C" w:rsidP="0074434B">
      <w:pPr>
        <w:wordWrap/>
        <w:adjustRightInd w:val="0"/>
        <w:snapToGrid w:val="0"/>
        <w:spacing w:after="0" w:line="360" w:lineRule="auto"/>
        <w:rPr>
          <w:rFonts w:ascii="Book Antiqua" w:eastAsia="Malgun Gothic" w:hAnsi="Book Antiqua" w:cs="Times New Roman"/>
          <w:b/>
          <w:i/>
          <w:color w:val="000000"/>
          <w:sz w:val="24"/>
          <w:szCs w:val="24"/>
        </w:rPr>
      </w:pPr>
      <w:r w:rsidRPr="00E07EF7">
        <w:rPr>
          <w:rFonts w:ascii="Book Antiqua" w:eastAsia="Malgun Gothic" w:hAnsi="Book Antiqua" w:cs="Times New Roman"/>
          <w:b/>
          <w:i/>
          <w:color w:val="000000"/>
          <w:sz w:val="24"/>
          <w:szCs w:val="24"/>
        </w:rPr>
        <w:t>Procedure outcomes</w:t>
      </w:r>
    </w:p>
    <w:p w14:paraId="7C753ED2" w14:textId="50F1C4D5" w:rsidR="001C6107" w:rsidRPr="0074434B" w:rsidRDefault="0053102C" w:rsidP="00E07EF7">
      <w:pPr>
        <w:wordWrap/>
        <w:adjustRightInd w:val="0"/>
        <w:snapToGrid w:val="0"/>
        <w:spacing w:after="0" w:line="360" w:lineRule="auto"/>
        <w:rPr>
          <w:rFonts w:ascii="Book Antiqua" w:eastAsia="Malgun Gothic" w:hAnsi="Book Antiqua" w:cs="Times New Roman"/>
          <w:color w:val="000000" w:themeColor="text1"/>
          <w:sz w:val="24"/>
          <w:szCs w:val="24"/>
        </w:rPr>
      </w:pPr>
      <w:r w:rsidRPr="0074434B">
        <w:rPr>
          <w:rFonts w:ascii="Book Antiqua" w:hAnsi="Book Antiqua"/>
          <w:color w:val="000000"/>
          <w:kern w:val="0"/>
          <w:sz w:val="24"/>
          <w:szCs w:val="24"/>
        </w:rPr>
        <w:t xml:space="preserve">When we compared the procedure outcomes of </w:t>
      </w:r>
      <w:r w:rsidR="006F1F31" w:rsidRPr="0074434B">
        <w:rPr>
          <w:rFonts w:ascii="Book Antiqua" w:hAnsi="Book Antiqua"/>
          <w:color w:val="000000"/>
          <w:kern w:val="0"/>
          <w:sz w:val="24"/>
          <w:szCs w:val="24"/>
        </w:rPr>
        <w:t xml:space="preserve">the </w:t>
      </w:r>
      <w:r w:rsidRPr="0074434B">
        <w:rPr>
          <w:rFonts w:ascii="Book Antiqua" w:hAnsi="Book Antiqua"/>
          <w:color w:val="000000"/>
          <w:kern w:val="0"/>
          <w:sz w:val="24"/>
          <w:szCs w:val="24"/>
        </w:rPr>
        <w:t xml:space="preserve">1595 patients </w:t>
      </w:r>
      <w:r w:rsidR="00F776D6" w:rsidRPr="0074434B">
        <w:rPr>
          <w:rFonts w:ascii="Book Antiqua" w:hAnsi="Book Antiqua"/>
          <w:color w:val="000000"/>
          <w:kern w:val="0"/>
          <w:sz w:val="24"/>
          <w:szCs w:val="24"/>
        </w:rPr>
        <w:t xml:space="preserve">in the </w:t>
      </w:r>
      <w:r w:rsidR="008D1C96" w:rsidRPr="0074434B">
        <w:rPr>
          <w:rFonts w:ascii="Book Antiqua" w:hAnsi="Book Antiqua"/>
          <w:color w:val="000000"/>
          <w:kern w:val="0"/>
          <w:sz w:val="24"/>
          <w:szCs w:val="24"/>
        </w:rPr>
        <w:t xml:space="preserve">primary </w:t>
      </w:r>
      <w:r w:rsidRPr="0074434B">
        <w:rPr>
          <w:rFonts w:ascii="Book Antiqua" w:hAnsi="Book Antiqua"/>
          <w:color w:val="000000"/>
          <w:kern w:val="0"/>
          <w:sz w:val="24"/>
          <w:szCs w:val="24"/>
        </w:rPr>
        <w:t xml:space="preserve">ESD </w:t>
      </w:r>
      <w:r w:rsidR="00244CC4" w:rsidRPr="0074434B">
        <w:rPr>
          <w:rFonts w:ascii="Book Antiqua" w:hAnsi="Book Antiqua"/>
          <w:color w:val="000000"/>
          <w:kern w:val="0"/>
          <w:sz w:val="24"/>
          <w:szCs w:val="24"/>
        </w:rPr>
        <w:t xml:space="preserve">group </w:t>
      </w:r>
      <w:r w:rsidRPr="0074434B">
        <w:rPr>
          <w:rFonts w:ascii="Book Antiqua" w:hAnsi="Book Antiqua"/>
          <w:color w:val="000000"/>
          <w:kern w:val="0"/>
          <w:sz w:val="24"/>
          <w:szCs w:val="24"/>
        </w:rPr>
        <w:t xml:space="preserve">and </w:t>
      </w:r>
      <w:r w:rsidR="006F1F31" w:rsidRPr="0074434B">
        <w:rPr>
          <w:rFonts w:ascii="Book Antiqua" w:hAnsi="Book Antiqua"/>
          <w:color w:val="000000"/>
          <w:kern w:val="0"/>
          <w:sz w:val="24"/>
          <w:szCs w:val="24"/>
        </w:rPr>
        <w:t xml:space="preserve">the </w:t>
      </w:r>
      <w:r w:rsidRPr="0074434B">
        <w:rPr>
          <w:rFonts w:ascii="Book Antiqua" w:hAnsi="Book Antiqua"/>
          <w:color w:val="000000"/>
          <w:kern w:val="0"/>
          <w:sz w:val="24"/>
          <w:szCs w:val="24"/>
        </w:rPr>
        <w:t xml:space="preserve">28 patients </w:t>
      </w:r>
      <w:r w:rsidR="00F776D6" w:rsidRPr="0074434B">
        <w:rPr>
          <w:rFonts w:ascii="Book Antiqua" w:hAnsi="Book Antiqua"/>
          <w:color w:val="000000"/>
          <w:kern w:val="0"/>
          <w:sz w:val="24"/>
          <w:szCs w:val="24"/>
        </w:rPr>
        <w:t xml:space="preserve">in the </w:t>
      </w:r>
      <w:r w:rsidR="00842406" w:rsidRPr="0074434B">
        <w:rPr>
          <w:rFonts w:ascii="Book Antiqua" w:hAnsi="Book Antiqua"/>
          <w:color w:val="000000"/>
          <w:kern w:val="0"/>
          <w:sz w:val="24"/>
          <w:szCs w:val="24"/>
        </w:rPr>
        <w:t>secondary</w:t>
      </w:r>
      <w:r w:rsidRPr="0074434B">
        <w:rPr>
          <w:rFonts w:ascii="Book Antiqua" w:hAnsi="Book Antiqua"/>
          <w:color w:val="000000"/>
          <w:kern w:val="0"/>
          <w:sz w:val="24"/>
          <w:szCs w:val="24"/>
        </w:rPr>
        <w:t xml:space="preserve"> ESD</w:t>
      </w:r>
      <w:r w:rsidR="00244CC4" w:rsidRPr="0074434B">
        <w:rPr>
          <w:rFonts w:ascii="Book Antiqua" w:hAnsi="Book Antiqua"/>
          <w:color w:val="000000"/>
          <w:kern w:val="0"/>
          <w:sz w:val="24"/>
          <w:szCs w:val="24"/>
        </w:rPr>
        <w:t xml:space="preserve"> </w:t>
      </w:r>
      <w:r w:rsidR="008D1C96" w:rsidRPr="0074434B">
        <w:rPr>
          <w:rFonts w:ascii="Book Antiqua" w:eastAsia="Malgun Gothic" w:hAnsi="Book Antiqua" w:cs="Times New Roman"/>
          <w:sz w:val="24"/>
          <w:szCs w:val="24"/>
        </w:rPr>
        <w:t>g</w:t>
      </w:r>
      <w:r w:rsidR="00244CC4" w:rsidRPr="0074434B">
        <w:rPr>
          <w:rFonts w:ascii="Book Antiqua" w:hAnsi="Book Antiqua"/>
          <w:color w:val="000000"/>
          <w:kern w:val="0"/>
          <w:sz w:val="24"/>
          <w:szCs w:val="24"/>
        </w:rPr>
        <w:t>roup</w:t>
      </w:r>
      <w:r w:rsidRPr="0074434B">
        <w:rPr>
          <w:rFonts w:ascii="Book Antiqua" w:hAnsi="Book Antiqua"/>
          <w:color w:val="000000"/>
          <w:kern w:val="0"/>
          <w:sz w:val="24"/>
          <w:szCs w:val="24"/>
        </w:rPr>
        <w:t xml:space="preserve">, the </w:t>
      </w:r>
      <w:r w:rsidR="00DF630A" w:rsidRPr="0074434B">
        <w:rPr>
          <w:rFonts w:ascii="Book Antiqua" w:hAnsi="Book Antiqua"/>
          <w:color w:val="000000"/>
          <w:kern w:val="0"/>
          <w:sz w:val="24"/>
          <w:szCs w:val="24"/>
        </w:rPr>
        <w:t xml:space="preserve">resected </w:t>
      </w:r>
      <w:r w:rsidRPr="0074434B">
        <w:rPr>
          <w:rFonts w:ascii="Book Antiqua" w:hAnsi="Book Antiqua"/>
          <w:color w:val="000000"/>
          <w:kern w:val="0"/>
          <w:sz w:val="24"/>
          <w:szCs w:val="24"/>
        </w:rPr>
        <w:t xml:space="preserve">specimen size </w:t>
      </w:r>
      <w:r w:rsidR="00F776D6" w:rsidRPr="0074434B">
        <w:rPr>
          <w:rFonts w:ascii="Book Antiqua" w:hAnsi="Book Antiqua"/>
          <w:color w:val="000000"/>
          <w:kern w:val="0"/>
          <w:sz w:val="24"/>
          <w:szCs w:val="24"/>
        </w:rPr>
        <w:t xml:space="preserve">in the </w:t>
      </w:r>
      <w:r w:rsidR="00842406" w:rsidRPr="0074434B">
        <w:rPr>
          <w:rFonts w:ascii="Book Antiqua" w:hAnsi="Book Antiqua"/>
          <w:color w:val="000000"/>
          <w:kern w:val="0"/>
          <w:sz w:val="24"/>
          <w:szCs w:val="24"/>
        </w:rPr>
        <w:t>secondary</w:t>
      </w:r>
      <w:r w:rsidRPr="0074434B">
        <w:rPr>
          <w:rFonts w:ascii="Book Antiqua" w:hAnsi="Book Antiqua"/>
          <w:color w:val="000000"/>
          <w:kern w:val="0"/>
          <w:sz w:val="24"/>
          <w:szCs w:val="24"/>
        </w:rPr>
        <w:t xml:space="preserve"> ESD </w:t>
      </w:r>
      <w:r w:rsidR="00244CC4" w:rsidRPr="0074434B">
        <w:rPr>
          <w:rFonts w:ascii="Book Antiqua" w:hAnsi="Book Antiqua"/>
          <w:color w:val="000000"/>
          <w:kern w:val="0"/>
          <w:sz w:val="24"/>
          <w:szCs w:val="24"/>
        </w:rPr>
        <w:t xml:space="preserve">group </w:t>
      </w:r>
      <w:r w:rsidRPr="0074434B">
        <w:rPr>
          <w:rFonts w:ascii="Book Antiqua" w:hAnsi="Book Antiqua"/>
          <w:color w:val="000000"/>
          <w:kern w:val="0"/>
          <w:sz w:val="24"/>
          <w:szCs w:val="24"/>
        </w:rPr>
        <w:t>was significantly larger than</w:t>
      </w:r>
      <w:r w:rsidR="00F776D6" w:rsidRPr="0074434B">
        <w:rPr>
          <w:rFonts w:ascii="Book Antiqua" w:hAnsi="Book Antiqua"/>
          <w:color w:val="000000"/>
          <w:kern w:val="0"/>
          <w:sz w:val="24"/>
          <w:szCs w:val="24"/>
        </w:rPr>
        <w:t xml:space="preserve"> that of the</w:t>
      </w:r>
      <w:r w:rsidRPr="0074434B">
        <w:rPr>
          <w:rFonts w:ascii="Book Antiqua" w:hAnsi="Book Antiqua"/>
          <w:color w:val="000000"/>
          <w:kern w:val="0"/>
          <w:sz w:val="24"/>
          <w:szCs w:val="24"/>
        </w:rPr>
        <w:t xml:space="preserve"> </w:t>
      </w:r>
      <w:r w:rsidR="008D1C96" w:rsidRPr="0074434B">
        <w:rPr>
          <w:rFonts w:ascii="Book Antiqua" w:hAnsi="Book Antiqua"/>
          <w:color w:val="000000"/>
          <w:kern w:val="0"/>
          <w:sz w:val="24"/>
          <w:szCs w:val="24"/>
        </w:rPr>
        <w:t xml:space="preserve">primary </w:t>
      </w:r>
      <w:r w:rsidRPr="0074434B">
        <w:rPr>
          <w:rFonts w:ascii="Book Antiqua" w:hAnsi="Book Antiqua"/>
          <w:color w:val="000000"/>
          <w:kern w:val="0"/>
          <w:sz w:val="24"/>
          <w:szCs w:val="24"/>
        </w:rPr>
        <w:t>ESD</w:t>
      </w:r>
      <w:r w:rsidR="00244CC4" w:rsidRPr="0074434B">
        <w:rPr>
          <w:rFonts w:ascii="Book Antiqua" w:hAnsi="Book Antiqua"/>
          <w:color w:val="000000"/>
          <w:kern w:val="0"/>
          <w:sz w:val="24"/>
          <w:szCs w:val="24"/>
        </w:rPr>
        <w:t xml:space="preserve"> group</w:t>
      </w:r>
      <w:r w:rsidRPr="0074434B">
        <w:rPr>
          <w:rFonts w:ascii="Book Antiqua" w:hAnsi="Book Antiqua"/>
          <w:color w:val="000000"/>
          <w:kern w:val="0"/>
          <w:sz w:val="24"/>
          <w:szCs w:val="24"/>
        </w:rPr>
        <w:t>, though the lesion size of two groups was no</w:t>
      </w:r>
      <w:r w:rsidR="00F776D6" w:rsidRPr="0074434B">
        <w:rPr>
          <w:rFonts w:ascii="Book Antiqua" w:hAnsi="Book Antiqua"/>
          <w:color w:val="000000"/>
          <w:kern w:val="0"/>
          <w:sz w:val="24"/>
          <w:szCs w:val="24"/>
        </w:rPr>
        <w:t>t</w:t>
      </w:r>
      <w:r w:rsidRPr="0074434B">
        <w:rPr>
          <w:rFonts w:ascii="Book Antiqua" w:hAnsi="Book Antiqua"/>
          <w:color w:val="000000"/>
          <w:kern w:val="0"/>
          <w:sz w:val="24"/>
          <w:szCs w:val="24"/>
        </w:rPr>
        <w:t xml:space="preserve"> differen</w:t>
      </w:r>
      <w:r w:rsidR="00F776D6" w:rsidRPr="0074434B">
        <w:rPr>
          <w:rFonts w:ascii="Book Antiqua" w:hAnsi="Book Antiqua"/>
          <w:color w:val="000000"/>
          <w:kern w:val="0"/>
          <w:sz w:val="24"/>
          <w:szCs w:val="24"/>
        </w:rPr>
        <w:t>t</w:t>
      </w:r>
      <w:r w:rsidRPr="0074434B">
        <w:rPr>
          <w:rFonts w:ascii="Book Antiqua" w:hAnsi="Book Antiqua"/>
          <w:color w:val="000000"/>
          <w:kern w:val="0"/>
          <w:sz w:val="24"/>
          <w:szCs w:val="24"/>
        </w:rPr>
        <w:t xml:space="preserve">. </w:t>
      </w:r>
      <w:r w:rsidR="006F1F31" w:rsidRPr="0074434B">
        <w:rPr>
          <w:rFonts w:ascii="Book Antiqua" w:hAnsi="Book Antiqua"/>
          <w:color w:val="000000"/>
          <w:kern w:val="0"/>
          <w:sz w:val="24"/>
          <w:szCs w:val="24"/>
        </w:rPr>
        <w:t>Next</w:t>
      </w:r>
      <w:r w:rsidRPr="0074434B">
        <w:rPr>
          <w:rFonts w:ascii="Book Antiqua" w:hAnsi="Book Antiqua"/>
          <w:color w:val="000000"/>
          <w:kern w:val="0"/>
          <w:sz w:val="24"/>
          <w:szCs w:val="24"/>
        </w:rPr>
        <w:t xml:space="preserve">, </w:t>
      </w:r>
      <w:r w:rsidR="00EA3077" w:rsidRPr="0074434B">
        <w:rPr>
          <w:rFonts w:ascii="Book Antiqua" w:hAnsi="Book Antiqua"/>
          <w:color w:val="000000"/>
          <w:kern w:val="0"/>
          <w:sz w:val="24"/>
          <w:szCs w:val="24"/>
        </w:rPr>
        <w:t>s</w:t>
      </w:r>
      <w:r w:rsidR="00244CC4" w:rsidRPr="0074434B">
        <w:rPr>
          <w:rFonts w:ascii="Book Antiqua" w:eastAsia="Malgun Gothic" w:hAnsi="Book Antiqua" w:cs="Times New Roman"/>
          <w:color w:val="000000"/>
          <w:sz w:val="24"/>
          <w:szCs w:val="24"/>
        </w:rPr>
        <w:t xml:space="preserve">ignificant differences in procedure outcomes were identified by comparing </w:t>
      </w:r>
      <w:r w:rsidR="00072719" w:rsidRPr="0074434B">
        <w:rPr>
          <w:rFonts w:ascii="Book Antiqua" w:eastAsia="Malgun Gothic" w:hAnsi="Book Antiqua" w:cs="Times New Roman"/>
          <w:color w:val="000000"/>
          <w:sz w:val="24"/>
          <w:szCs w:val="24"/>
        </w:rPr>
        <w:t xml:space="preserve">the </w:t>
      </w:r>
      <w:r w:rsidR="008D1C96" w:rsidRPr="0074434B">
        <w:rPr>
          <w:rFonts w:ascii="Book Antiqua" w:hAnsi="Book Antiqua"/>
          <w:color w:val="000000"/>
          <w:kern w:val="0"/>
          <w:sz w:val="24"/>
          <w:szCs w:val="24"/>
        </w:rPr>
        <w:t>primary</w:t>
      </w:r>
      <w:r w:rsidR="008D1C96" w:rsidRPr="0074434B">
        <w:rPr>
          <w:rFonts w:ascii="Book Antiqua" w:eastAsia="Malgun Gothic" w:hAnsi="Book Antiqua" w:cs="Times New Roman"/>
          <w:color w:val="000000"/>
          <w:sz w:val="24"/>
          <w:szCs w:val="24"/>
        </w:rPr>
        <w:t xml:space="preserve"> </w:t>
      </w:r>
      <w:r w:rsidR="00244CC4" w:rsidRPr="0074434B">
        <w:rPr>
          <w:rFonts w:ascii="Book Antiqua" w:eastAsia="Malgun Gothic" w:hAnsi="Book Antiqua" w:cs="Times New Roman"/>
          <w:color w:val="000000"/>
          <w:sz w:val="24"/>
          <w:szCs w:val="24"/>
        </w:rPr>
        <w:t xml:space="preserve">ESD group </w:t>
      </w:r>
      <w:r w:rsidR="00244CC4" w:rsidRPr="0074434B">
        <w:rPr>
          <w:rFonts w:ascii="Book Antiqua" w:eastAsia="Malgun Gothic" w:hAnsi="Book Antiqua" w:cs="Times New Roman"/>
          <w:color w:val="000000" w:themeColor="text1"/>
          <w:sz w:val="24"/>
          <w:szCs w:val="24"/>
        </w:rPr>
        <w:t xml:space="preserve">and </w:t>
      </w:r>
      <w:r w:rsidR="00072719" w:rsidRPr="0074434B">
        <w:rPr>
          <w:rFonts w:ascii="Book Antiqua" w:eastAsia="Malgun Gothic" w:hAnsi="Book Antiqua" w:cs="Times New Roman"/>
          <w:color w:val="000000" w:themeColor="text1"/>
          <w:sz w:val="24"/>
          <w:szCs w:val="24"/>
        </w:rPr>
        <w:t xml:space="preserve">the </w:t>
      </w:r>
      <w:r w:rsidR="00842406" w:rsidRPr="0074434B">
        <w:rPr>
          <w:rFonts w:ascii="Book Antiqua" w:eastAsia="Malgun Gothic" w:hAnsi="Book Antiqua" w:cs="Times New Roman"/>
          <w:color w:val="000000" w:themeColor="text1"/>
          <w:sz w:val="24"/>
          <w:szCs w:val="24"/>
        </w:rPr>
        <w:t>secondary</w:t>
      </w:r>
      <w:r w:rsidR="008D1C96" w:rsidRPr="0074434B">
        <w:rPr>
          <w:rFonts w:ascii="Book Antiqua" w:eastAsia="Malgun Gothic" w:hAnsi="Book Antiqua" w:cs="Times New Roman"/>
          <w:sz w:val="24"/>
          <w:szCs w:val="24"/>
        </w:rPr>
        <w:t xml:space="preserve"> </w:t>
      </w:r>
      <w:r w:rsidR="00244CC4" w:rsidRPr="0074434B">
        <w:rPr>
          <w:rFonts w:ascii="Book Antiqua" w:eastAsia="Malgun Gothic" w:hAnsi="Book Antiqua" w:cs="Times New Roman"/>
          <w:color w:val="000000" w:themeColor="text1"/>
          <w:sz w:val="24"/>
          <w:szCs w:val="24"/>
        </w:rPr>
        <w:t xml:space="preserve">ESD group (Table 2). Patients in </w:t>
      </w:r>
      <w:r w:rsidR="00072719" w:rsidRPr="0074434B">
        <w:rPr>
          <w:rFonts w:ascii="Book Antiqua" w:eastAsia="Malgun Gothic" w:hAnsi="Book Antiqua" w:cs="Times New Roman"/>
          <w:color w:val="000000" w:themeColor="text1"/>
          <w:sz w:val="24"/>
          <w:szCs w:val="24"/>
        </w:rPr>
        <w:t xml:space="preserve">the </w:t>
      </w:r>
      <w:r w:rsidR="00842406" w:rsidRPr="0074434B">
        <w:rPr>
          <w:rFonts w:ascii="Book Antiqua" w:eastAsia="Malgun Gothic" w:hAnsi="Book Antiqua" w:cs="Times New Roman"/>
          <w:color w:val="000000" w:themeColor="text1"/>
          <w:sz w:val="24"/>
          <w:szCs w:val="24"/>
        </w:rPr>
        <w:t>secondary</w:t>
      </w:r>
      <w:r w:rsidR="008D1C96" w:rsidRPr="0074434B">
        <w:rPr>
          <w:rFonts w:ascii="Book Antiqua" w:eastAsia="Malgun Gothic" w:hAnsi="Book Antiqua" w:cs="Times New Roman"/>
          <w:sz w:val="24"/>
          <w:szCs w:val="24"/>
        </w:rPr>
        <w:t xml:space="preserve"> </w:t>
      </w:r>
      <w:r w:rsidR="00244CC4" w:rsidRPr="0074434B">
        <w:rPr>
          <w:rFonts w:ascii="Book Antiqua" w:eastAsia="Malgun Gothic" w:hAnsi="Book Antiqua" w:cs="Times New Roman"/>
          <w:color w:val="000000" w:themeColor="text1"/>
          <w:sz w:val="24"/>
          <w:szCs w:val="24"/>
        </w:rPr>
        <w:t xml:space="preserve">ESD group had a longer mean ESD procedure time than patients in </w:t>
      </w:r>
      <w:r w:rsidR="00975F35" w:rsidRPr="0074434B">
        <w:rPr>
          <w:rFonts w:ascii="Book Antiqua" w:eastAsia="Malgun Gothic" w:hAnsi="Book Antiqua" w:cs="Times New Roman"/>
          <w:color w:val="000000" w:themeColor="text1"/>
          <w:sz w:val="24"/>
          <w:szCs w:val="24"/>
        </w:rPr>
        <w:t>the</w:t>
      </w:r>
      <w:r w:rsidR="00244CC4" w:rsidRPr="0074434B">
        <w:rPr>
          <w:rFonts w:ascii="Book Antiqua" w:eastAsia="Malgun Gothic" w:hAnsi="Book Antiqua" w:cs="Times New Roman"/>
          <w:color w:val="000000" w:themeColor="text1"/>
          <w:sz w:val="24"/>
          <w:szCs w:val="24"/>
        </w:rPr>
        <w:t xml:space="preserve"> </w:t>
      </w:r>
      <w:r w:rsidR="008D1C96" w:rsidRPr="0074434B">
        <w:rPr>
          <w:rFonts w:ascii="Book Antiqua" w:hAnsi="Book Antiqua"/>
          <w:color w:val="000000"/>
          <w:kern w:val="0"/>
          <w:sz w:val="24"/>
          <w:szCs w:val="24"/>
        </w:rPr>
        <w:t xml:space="preserve">primary </w:t>
      </w:r>
      <w:r w:rsidR="00244CC4" w:rsidRPr="0074434B">
        <w:rPr>
          <w:rFonts w:ascii="Book Antiqua" w:eastAsia="Malgun Gothic" w:hAnsi="Book Antiqua" w:cs="Times New Roman"/>
          <w:color w:val="000000" w:themeColor="text1"/>
          <w:sz w:val="24"/>
          <w:szCs w:val="24"/>
        </w:rPr>
        <w:t xml:space="preserve">ESD group (78.2 </w:t>
      </w:r>
      <w:r w:rsidR="00E07EF7" w:rsidRPr="0074434B">
        <w:rPr>
          <w:rFonts w:ascii="Book Antiqua" w:eastAsia="Malgun Gothic" w:hAnsi="Book Antiqua" w:cs="Times New Roman"/>
          <w:color w:val="000000" w:themeColor="text1"/>
          <w:sz w:val="24"/>
          <w:szCs w:val="24"/>
        </w:rPr>
        <w:t>min</w:t>
      </w:r>
      <w:r w:rsidR="00E07EF7" w:rsidRPr="00E07EF7">
        <w:rPr>
          <w:rFonts w:ascii="Book Antiqua" w:eastAsia="Malgun Gothic" w:hAnsi="Book Antiqua" w:cs="Times New Roman"/>
          <w:i/>
          <w:color w:val="000000" w:themeColor="text1"/>
          <w:sz w:val="24"/>
          <w:szCs w:val="24"/>
        </w:rPr>
        <w:t xml:space="preserve"> </w:t>
      </w:r>
      <w:r w:rsidR="00244CC4" w:rsidRPr="00E07EF7">
        <w:rPr>
          <w:rFonts w:ascii="Book Antiqua" w:eastAsia="Malgun Gothic" w:hAnsi="Book Antiqua" w:cs="Times New Roman"/>
          <w:i/>
          <w:color w:val="000000" w:themeColor="text1"/>
          <w:sz w:val="24"/>
          <w:szCs w:val="24"/>
        </w:rPr>
        <w:t>vs</w:t>
      </w:r>
      <w:r w:rsidR="00244CC4" w:rsidRPr="0074434B">
        <w:rPr>
          <w:rFonts w:ascii="Book Antiqua" w:eastAsia="Malgun Gothic" w:hAnsi="Book Antiqua" w:cs="Times New Roman"/>
          <w:color w:val="000000" w:themeColor="text1"/>
          <w:sz w:val="24"/>
          <w:szCs w:val="24"/>
        </w:rPr>
        <w:t xml:space="preserve"> 55.1 min, </w:t>
      </w:r>
      <w:r w:rsidR="00244CC4" w:rsidRPr="0074434B">
        <w:rPr>
          <w:rFonts w:ascii="Book Antiqua" w:eastAsia="Malgun Gothic" w:hAnsi="Book Antiqua" w:cs="Times New Roman"/>
          <w:i/>
          <w:color w:val="000000" w:themeColor="text1"/>
          <w:sz w:val="24"/>
          <w:szCs w:val="24"/>
        </w:rPr>
        <w:t>P</w:t>
      </w:r>
      <w:r w:rsidR="00244CC4" w:rsidRPr="0074434B">
        <w:rPr>
          <w:rFonts w:ascii="Book Antiqua" w:eastAsia="Malgun Gothic" w:hAnsi="Book Antiqua" w:cs="Times New Roman"/>
          <w:color w:val="000000" w:themeColor="text1"/>
          <w:sz w:val="24"/>
          <w:szCs w:val="24"/>
        </w:rPr>
        <w:t xml:space="preserve"> = </w:t>
      </w:r>
      <w:r w:rsidR="00E07EF7">
        <w:rPr>
          <w:rFonts w:ascii="Book Antiqua" w:eastAsia="SimSun" w:hAnsi="Book Antiqua" w:cs="Times New Roman" w:hint="eastAsia"/>
          <w:color w:val="000000" w:themeColor="text1"/>
          <w:sz w:val="24"/>
          <w:szCs w:val="24"/>
          <w:lang w:eastAsia="zh-CN"/>
        </w:rPr>
        <w:t>0</w:t>
      </w:r>
      <w:r w:rsidR="00244CC4" w:rsidRPr="0074434B">
        <w:rPr>
          <w:rFonts w:ascii="Book Antiqua" w:eastAsia="Malgun Gothic" w:hAnsi="Book Antiqua" w:cs="Times New Roman"/>
          <w:color w:val="000000" w:themeColor="text1"/>
          <w:sz w:val="24"/>
          <w:szCs w:val="24"/>
        </w:rPr>
        <w:t xml:space="preserve">.004). </w:t>
      </w:r>
      <w:r w:rsidR="00975F35" w:rsidRPr="0074434B">
        <w:rPr>
          <w:rFonts w:ascii="Book Antiqua" w:eastAsia="Malgun Gothic" w:hAnsi="Book Antiqua" w:cs="Times New Roman"/>
          <w:color w:val="000000" w:themeColor="text1"/>
          <w:sz w:val="24"/>
          <w:szCs w:val="24"/>
        </w:rPr>
        <w:t>Additionally</w:t>
      </w:r>
      <w:r w:rsidR="00244CC4" w:rsidRPr="0074434B">
        <w:rPr>
          <w:rFonts w:ascii="Book Antiqua" w:eastAsia="Malgun Gothic" w:hAnsi="Book Antiqua" w:cs="Times New Roman"/>
          <w:color w:val="000000" w:themeColor="text1"/>
          <w:sz w:val="24"/>
          <w:szCs w:val="24"/>
        </w:rPr>
        <w:t xml:space="preserve">, </w:t>
      </w:r>
      <w:r w:rsidRPr="0074434B">
        <w:rPr>
          <w:rFonts w:ascii="Book Antiqua" w:hAnsi="Book Antiqua"/>
          <w:color w:val="000000"/>
          <w:kern w:val="0"/>
          <w:sz w:val="24"/>
          <w:szCs w:val="24"/>
        </w:rPr>
        <w:t xml:space="preserve">the </w:t>
      </w:r>
      <w:r w:rsidR="00244CC4" w:rsidRPr="0074434B">
        <w:rPr>
          <w:rFonts w:ascii="Book Antiqua" w:hAnsi="Book Antiqua"/>
          <w:color w:val="000000"/>
          <w:kern w:val="0"/>
          <w:sz w:val="24"/>
          <w:szCs w:val="24"/>
        </w:rPr>
        <w:t xml:space="preserve">dissection times </w:t>
      </w:r>
      <w:r w:rsidR="00975F35" w:rsidRPr="0074434B">
        <w:rPr>
          <w:rFonts w:ascii="Book Antiqua" w:hAnsi="Book Antiqua"/>
          <w:color w:val="000000"/>
          <w:kern w:val="0"/>
          <w:sz w:val="24"/>
          <w:szCs w:val="24"/>
        </w:rPr>
        <w:t xml:space="preserve">for the </w:t>
      </w:r>
      <w:r w:rsidR="00842406" w:rsidRPr="0074434B">
        <w:rPr>
          <w:rFonts w:ascii="Book Antiqua" w:hAnsi="Book Antiqua"/>
          <w:color w:val="000000"/>
          <w:kern w:val="0"/>
          <w:sz w:val="24"/>
          <w:szCs w:val="24"/>
        </w:rPr>
        <w:t>secondary</w:t>
      </w:r>
      <w:r w:rsidR="008D1C96" w:rsidRPr="0074434B">
        <w:rPr>
          <w:rFonts w:ascii="Book Antiqua" w:eastAsia="Malgun Gothic" w:hAnsi="Book Antiqua" w:cs="Times New Roman"/>
          <w:sz w:val="24"/>
          <w:szCs w:val="24"/>
        </w:rPr>
        <w:t xml:space="preserve"> </w:t>
      </w:r>
      <w:r w:rsidR="00244CC4" w:rsidRPr="0074434B">
        <w:rPr>
          <w:rFonts w:ascii="Book Antiqua" w:hAnsi="Book Antiqua"/>
          <w:color w:val="000000"/>
          <w:kern w:val="0"/>
          <w:sz w:val="24"/>
          <w:szCs w:val="24"/>
        </w:rPr>
        <w:t xml:space="preserve">ESD group </w:t>
      </w:r>
      <w:r w:rsidR="00975F35" w:rsidRPr="0074434B">
        <w:rPr>
          <w:rFonts w:ascii="Book Antiqua" w:hAnsi="Book Antiqua"/>
          <w:color w:val="000000"/>
          <w:kern w:val="0"/>
          <w:sz w:val="24"/>
          <w:szCs w:val="24"/>
        </w:rPr>
        <w:t xml:space="preserve">were </w:t>
      </w:r>
      <w:r w:rsidRPr="0074434B">
        <w:rPr>
          <w:rFonts w:ascii="Book Antiqua" w:hAnsi="Book Antiqua"/>
          <w:color w:val="000000"/>
          <w:kern w:val="0"/>
          <w:sz w:val="24"/>
          <w:szCs w:val="24"/>
        </w:rPr>
        <w:t xml:space="preserve">significantly </w:t>
      </w:r>
      <w:r w:rsidR="00244CC4" w:rsidRPr="0074434B">
        <w:rPr>
          <w:rFonts w:ascii="Book Antiqua" w:hAnsi="Book Antiqua"/>
          <w:color w:val="000000"/>
          <w:kern w:val="0"/>
          <w:sz w:val="24"/>
          <w:szCs w:val="24"/>
        </w:rPr>
        <w:t xml:space="preserve">longer </w:t>
      </w:r>
      <w:r w:rsidRPr="0074434B">
        <w:rPr>
          <w:rFonts w:ascii="Book Antiqua" w:hAnsi="Book Antiqua"/>
          <w:color w:val="000000"/>
          <w:kern w:val="0"/>
          <w:sz w:val="24"/>
          <w:szCs w:val="24"/>
        </w:rPr>
        <w:t xml:space="preserve">than that </w:t>
      </w:r>
      <w:r w:rsidR="00244CC4" w:rsidRPr="0074434B">
        <w:rPr>
          <w:rFonts w:ascii="Book Antiqua" w:hAnsi="Book Antiqua"/>
          <w:color w:val="000000"/>
          <w:kern w:val="0"/>
          <w:sz w:val="24"/>
          <w:szCs w:val="24"/>
        </w:rPr>
        <w:t xml:space="preserve">of </w:t>
      </w:r>
      <w:r w:rsidR="00975F35" w:rsidRPr="0074434B">
        <w:rPr>
          <w:rFonts w:ascii="Book Antiqua" w:hAnsi="Book Antiqua"/>
          <w:color w:val="000000"/>
          <w:kern w:val="0"/>
          <w:sz w:val="24"/>
          <w:szCs w:val="24"/>
        </w:rPr>
        <w:t xml:space="preserve">the </w:t>
      </w:r>
      <w:r w:rsidR="008D1C96" w:rsidRPr="0074434B">
        <w:rPr>
          <w:rFonts w:ascii="Book Antiqua" w:hAnsi="Book Antiqua"/>
          <w:color w:val="000000"/>
          <w:kern w:val="0"/>
          <w:sz w:val="24"/>
          <w:szCs w:val="24"/>
        </w:rPr>
        <w:t xml:space="preserve">primary </w:t>
      </w:r>
      <w:r w:rsidR="00244CC4" w:rsidRPr="0074434B">
        <w:rPr>
          <w:rFonts w:ascii="Book Antiqua" w:hAnsi="Book Antiqua"/>
          <w:color w:val="000000"/>
          <w:kern w:val="0"/>
          <w:sz w:val="24"/>
          <w:szCs w:val="24"/>
        </w:rPr>
        <w:t>ESD group</w:t>
      </w:r>
      <w:r w:rsidR="00295CBC" w:rsidRPr="0074434B">
        <w:rPr>
          <w:rFonts w:ascii="Book Antiqua" w:hAnsi="Book Antiqua"/>
          <w:color w:val="000000"/>
          <w:kern w:val="0"/>
          <w:sz w:val="24"/>
          <w:szCs w:val="24"/>
        </w:rPr>
        <w:t xml:space="preserve"> (</w:t>
      </w:r>
      <w:r w:rsidR="00295CBC" w:rsidRPr="0074434B">
        <w:rPr>
          <w:rFonts w:ascii="Book Antiqua" w:eastAsia="Malgun Gothic" w:hAnsi="Book Antiqua" w:cs="Times New Roman"/>
          <w:color w:val="000000" w:themeColor="text1"/>
          <w:sz w:val="24"/>
          <w:szCs w:val="24"/>
        </w:rPr>
        <w:t xml:space="preserve">63.4 </w:t>
      </w:r>
      <w:r w:rsidR="00E07EF7" w:rsidRPr="0074434B">
        <w:rPr>
          <w:rFonts w:ascii="Book Antiqua" w:eastAsia="Malgun Gothic" w:hAnsi="Book Antiqua" w:cs="Times New Roman"/>
          <w:color w:val="000000" w:themeColor="text1"/>
          <w:sz w:val="24"/>
          <w:szCs w:val="24"/>
        </w:rPr>
        <w:t>min</w:t>
      </w:r>
      <w:r w:rsidR="00E07EF7" w:rsidRPr="00E07EF7">
        <w:rPr>
          <w:rFonts w:ascii="Book Antiqua" w:eastAsia="Malgun Gothic" w:hAnsi="Book Antiqua" w:cs="Times New Roman"/>
          <w:i/>
          <w:color w:val="000000" w:themeColor="text1"/>
          <w:sz w:val="24"/>
          <w:szCs w:val="24"/>
        </w:rPr>
        <w:t xml:space="preserve"> </w:t>
      </w:r>
      <w:r w:rsidR="00295CBC" w:rsidRPr="00E07EF7">
        <w:rPr>
          <w:rFonts w:ascii="Book Antiqua" w:eastAsia="Malgun Gothic" w:hAnsi="Book Antiqua" w:cs="Times New Roman"/>
          <w:i/>
          <w:color w:val="000000" w:themeColor="text1"/>
          <w:sz w:val="24"/>
          <w:szCs w:val="24"/>
        </w:rPr>
        <w:t>vs</w:t>
      </w:r>
      <w:r w:rsidR="00295CBC" w:rsidRPr="0074434B">
        <w:rPr>
          <w:rFonts w:ascii="Book Antiqua" w:eastAsia="Malgun Gothic" w:hAnsi="Book Antiqua" w:cs="Times New Roman"/>
          <w:color w:val="000000" w:themeColor="text1"/>
          <w:sz w:val="24"/>
          <w:szCs w:val="24"/>
        </w:rPr>
        <w:t xml:space="preserve"> 36.7 min, </w:t>
      </w:r>
      <w:r w:rsidR="00295CBC" w:rsidRPr="0074434B">
        <w:rPr>
          <w:rFonts w:ascii="Book Antiqua" w:eastAsia="Malgun Gothic" w:hAnsi="Book Antiqua" w:cs="Times New Roman"/>
          <w:i/>
          <w:color w:val="000000" w:themeColor="text1"/>
          <w:sz w:val="24"/>
          <w:szCs w:val="24"/>
        </w:rPr>
        <w:t>P</w:t>
      </w:r>
      <w:r w:rsidR="00295CBC" w:rsidRPr="0074434B">
        <w:rPr>
          <w:rFonts w:ascii="Book Antiqua" w:eastAsia="Malgun Gothic" w:hAnsi="Book Antiqua" w:cs="Times New Roman"/>
          <w:color w:val="000000" w:themeColor="text1"/>
          <w:sz w:val="24"/>
          <w:szCs w:val="24"/>
        </w:rPr>
        <w:t xml:space="preserve"> &lt;</w:t>
      </w:r>
      <w:r w:rsidR="00D14D53" w:rsidRPr="0074434B">
        <w:rPr>
          <w:rFonts w:ascii="Book Antiqua" w:eastAsia="Malgun Gothic" w:hAnsi="Book Antiqua" w:cs="Times New Roman"/>
          <w:color w:val="000000" w:themeColor="text1"/>
          <w:sz w:val="24"/>
          <w:szCs w:val="24"/>
        </w:rPr>
        <w:t xml:space="preserve"> </w:t>
      </w:r>
      <w:r w:rsidR="00E07EF7">
        <w:rPr>
          <w:rFonts w:ascii="Book Antiqua" w:eastAsia="SimSun" w:hAnsi="Book Antiqua" w:cs="Times New Roman" w:hint="eastAsia"/>
          <w:color w:val="000000" w:themeColor="text1"/>
          <w:sz w:val="24"/>
          <w:szCs w:val="24"/>
          <w:lang w:eastAsia="zh-CN"/>
        </w:rPr>
        <w:t>0</w:t>
      </w:r>
      <w:r w:rsidR="00295CBC" w:rsidRPr="0074434B">
        <w:rPr>
          <w:rFonts w:ascii="Book Antiqua" w:eastAsia="Malgun Gothic" w:hAnsi="Book Antiqua" w:cs="Times New Roman"/>
          <w:color w:val="000000" w:themeColor="text1"/>
          <w:sz w:val="24"/>
          <w:szCs w:val="24"/>
        </w:rPr>
        <w:t>.001).</w:t>
      </w:r>
      <w:r w:rsidR="00244CC4" w:rsidRPr="0074434B">
        <w:rPr>
          <w:rFonts w:ascii="Book Antiqua" w:hAnsi="Book Antiqua"/>
          <w:color w:val="000000"/>
          <w:kern w:val="0"/>
          <w:sz w:val="24"/>
          <w:szCs w:val="24"/>
        </w:rPr>
        <w:t xml:space="preserve"> </w:t>
      </w:r>
      <w:r w:rsidR="00975F35" w:rsidRPr="0074434B">
        <w:rPr>
          <w:rFonts w:ascii="Book Antiqua" w:eastAsia="Malgun Gothic" w:hAnsi="Book Antiqua" w:cs="Times New Roman"/>
          <w:color w:val="000000" w:themeColor="text1"/>
          <w:sz w:val="24"/>
          <w:szCs w:val="24"/>
        </w:rPr>
        <w:t>Furthermore</w:t>
      </w:r>
      <w:r w:rsidR="008D10DC" w:rsidRPr="0074434B">
        <w:rPr>
          <w:rFonts w:ascii="Book Antiqua" w:eastAsia="Malgun Gothic" w:hAnsi="Book Antiqua" w:cs="Times New Roman"/>
          <w:color w:val="000000" w:themeColor="text1"/>
          <w:sz w:val="24"/>
          <w:szCs w:val="24"/>
        </w:rPr>
        <w:t xml:space="preserve">, the dissection speed was significantly </w:t>
      </w:r>
      <w:r w:rsidR="009C59C7" w:rsidRPr="0074434B">
        <w:rPr>
          <w:rFonts w:ascii="Book Antiqua" w:eastAsia="Malgun Gothic" w:hAnsi="Book Antiqua" w:cs="Times New Roman"/>
          <w:color w:val="000000" w:themeColor="text1"/>
          <w:sz w:val="24"/>
          <w:szCs w:val="24"/>
        </w:rPr>
        <w:t>low</w:t>
      </w:r>
      <w:r w:rsidR="008D10DC" w:rsidRPr="0074434B">
        <w:rPr>
          <w:rFonts w:ascii="Book Antiqua" w:eastAsia="Malgun Gothic" w:hAnsi="Book Antiqua" w:cs="Times New Roman"/>
          <w:color w:val="000000" w:themeColor="text1"/>
          <w:sz w:val="24"/>
          <w:szCs w:val="24"/>
        </w:rPr>
        <w:t xml:space="preserve">er in </w:t>
      </w:r>
      <w:r w:rsidR="00975F35" w:rsidRPr="0074434B">
        <w:rPr>
          <w:rFonts w:ascii="Book Antiqua" w:eastAsia="Malgun Gothic" w:hAnsi="Book Antiqua" w:cs="Times New Roman"/>
          <w:color w:val="000000" w:themeColor="text1"/>
          <w:sz w:val="24"/>
          <w:szCs w:val="24"/>
        </w:rPr>
        <w:t xml:space="preserve">the </w:t>
      </w:r>
      <w:r w:rsidR="00842406" w:rsidRPr="0074434B">
        <w:rPr>
          <w:rFonts w:ascii="Book Antiqua" w:eastAsia="Malgun Gothic" w:hAnsi="Book Antiqua" w:cs="Times New Roman"/>
          <w:color w:val="000000" w:themeColor="text1"/>
          <w:sz w:val="24"/>
          <w:szCs w:val="24"/>
        </w:rPr>
        <w:t>secondary</w:t>
      </w:r>
      <w:r w:rsidR="009C59C7" w:rsidRPr="0074434B">
        <w:rPr>
          <w:rFonts w:ascii="Book Antiqua" w:eastAsia="Malgun Gothic" w:hAnsi="Book Antiqua" w:cs="Times New Roman"/>
          <w:color w:val="000000" w:themeColor="text1"/>
          <w:sz w:val="24"/>
          <w:szCs w:val="24"/>
        </w:rPr>
        <w:t xml:space="preserve"> ESD </w:t>
      </w:r>
      <w:r w:rsidR="008D10DC" w:rsidRPr="0074434B">
        <w:rPr>
          <w:rFonts w:ascii="Book Antiqua" w:eastAsia="Malgun Gothic" w:hAnsi="Book Antiqua" w:cs="Times New Roman"/>
          <w:color w:val="000000" w:themeColor="text1"/>
          <w:sz w:val="24"/>
          <w:szCs w:val="24"/>
        </w:rPr>
        <w:t xml:space="preserve">group than in the </w:t>
      </w:r>
      <w:r w:rsidR="00975F35" w:rsidRPr="0074434B">
        <w:rPr>
          <w:rFonts w:ascii="Book Antiqua" w:eastAsia="Malgun Gothic" w:hAnsi="Book Antiqua" w:cs="Times New Roman"/>
          <w:color w:val="000000" w:themeColor="text1"/>
          <w:sz w:val="24"/>
          <w:szCs w:val="24"/>
        </w:rPr>
        <w:t>primary ESD</w:t>
      </w:r>
      <w:r w:rsidR="008D10DC" w:rsidRPr="0074434B">
        <w:rPr>
          <w:rFonts w:ascii="Book Antiqua" w:eastAsia="Malgun Gothic" w:hAnsi="Book Antiqua" w:cs="Times New Roman"/>
          <w:color w:val="000000" w:themeColor="text1"/>
          <w:sz w:val="24"/>
          <w:szCs w:val="24"/>
        </w:rPr>
        <w:t xml:space="preserve"> group (</w:t>
      </w:r>
      <w:r w:rsidR="009C59C7" w:rsidRPr="0074434B">
        <w:rPr>
          <w:rFonts w:ascii="Book Antiqua" w:eastAsia="Malgun Gothic" w:hAnsi="Book Antiqua" w:cs="Times New Roman"/>
          <w:color w:val="000000" w:themeColor="text1"/>
          <w:sz w:val="24"/>
          <w:szCs w:val="24"/>
        </w:rPr>
        <w:t>22.1</w:t>
      </w:r>
      <w:r w:rsidR="008D10DC" w:rsidRPr="0074434B">
        <w:rPr>
          <w:rFonts w:ascii="Book Antiqua" w:eastAsia="Malgun Gothic" w:hAnsi="Book Antiqua" w:cs="Times New Roman"/>
          <w:color w:val="000000" w:themeColor="text1"/>
          <w:sz w:val="24"/>
          <w:szCs w:val="24"/>
        </w:rPr>
        <w:t xml:space="preserve"> </w:t>
      </w:r>
      <w:r w:rsidR="00E07EF7" w:rsidRPr="0074434B">
        <w:rPr>
          <w:rFonts w:ascii="Book Antiqua" w:eastAsia="Malgun Gothic" w:hAnsi="Book Antiqua" w:cs="Times New Roman"/>
          <w:color w:val="000000" w:themeColor="text1"/>
          <w:sz w:val="24"/>
          <w:szCs w:val="24"/>
        </w:rPr>
        <w:t>mm</w:t>
      </w:r>
      <w:r w:rsidR="00E07EF7" w:rsidRPr="0074434B">
        <w:rPr>
          <w:rFonts w:ascii="Book Antiqua" w:eastAsia="Malgun Gothic" w:hAnsi="Book Antiqua" w:cs="Times New Roman"/>
          <w:color w:val="000000" w:themeColor="text1"/>
          <w:sz w:val="24"/>
          <w:szCs w:val="24"/>
          <w:vertAlign w:val="superscript"/>
        </w:rPr>
        <w:t>2</w:t>
      </w:r>
      <w:r w:rsidR="00E07EF7" w:rsidRPr="0074434B">
        <w:rPr>
          <w:rFonts w:ascii="Book Antiqua" w:eastAsia="Malgun Gothic" w:hAnsi="Book Antiqua" w:cs="Times New Roman"/>
          <w:color w:val="000000" w:themeColor="text1"/>
          <w:sz w:val="24"/>
          <w:szCs w:val="24"/>
        </w:rPr>
        <w:t xml:space="preserve">/min </w:t>
      </w:r>
      <w:r w:rsidR="008D10DC" w:rsidRPr="00E07EF7">
        <w:rPr>
          <w:rFonts w:ascii="Book Antiqua" w:eastAsia="Malgun Gothic" w:hAnsi="Book Antiqua" w:cs="Times New Roman"/>
          <w:i/>
          <w:color w:val="000000" w:themeColor="text1"/>
          <w:sz w:val="24"/>
          <w:szCs w:val="24"/>
        </w:rPr>
        <w:t>vs</w:t>
      </w:r>
      <w:r w:rsidR="008D10DC" w:rsidRPr="0074434B">
        <w:rPr>
          <w:rFonts w:ascii="Book Antiqua" w:eastAsia="Malgun Gothic" w:hAnsi="Book Antiqua" w:cs="Times New Roman"/>
          <w:color w:val="000000" w:themeColor="text1"/>
          <w:sz w:val="24"/>
          <w:szCs w:val="24"/>
        </w:rPr>
        <w:t xml:space="preserve"> </w:t>
      </w:r>
      <w:r w:rsidR="009C59C7" w:rsidRPr="0074434B">
        <w:rPr>
          <w:rFonts w:ascii="Book Antiqua" w:eastAsia="Malgun Gothic" w:hAnsi="Book Antiqua" w:cs="Times New Roman"/>
          <w:color w:val="000000" w:themeColor="text1"/>
          <w:sz w:val="24"/>
          <w:szCs w:val="24"/>
        </w:rPr>
        <w:t>38.7</w:t>
      </w:r>
      <w:r w:rsidR="00A338AA" w:rsidRPr="0074434B">
        <w:rPr>
          <w:rFonts w:ascii="Book Antiqua" w:eastAsia="Malgun Gothic" w:hAnsi="Book Antiqua" w:cs="Times New Roman"/>
          <w:color w:val="000000" w:themeColor="text1"/>
          <w:sz w:val="24"/>
          <w:szCs w:val="24"/>
        </w:rPr>
        <w:t xml:space="preserve"> </w:t>
      </w:r>
      <w:r w:rsidR="009C59C7" w:rsidRPr="0074434B">
        <w:rPr>
          <w:rFonts w:ascii="Book Antiqua" w:eastAsia="Malgun Gothic" w:hAnsi="Book Antiqua" w:cs="Times New Roman"/>
          <w:color w:val="000000" w:themeColor="text1"/>
          <w:sz w:val="24"/>
          <w:szCs w:val="24"/>
        </w:rPr>
        <w:t>mm</w:t>
      </w:r>
      <w:r w:rsidR="008D10DC" w:rsidRPr="0074434B">
        <w:rPr>
          <w:rFonts w:ascii="Book Antiqua" w:eastAsia="Malgun Gothic" w:hAnsi="Book Antiqua" w:cs="Times New Roman"/>
          <w:color w:val="000000" w:themeColor="text1"/>
          <w:sz w:val="24"/>
          <w:szCs w:val="24"/>
          <w:vertAlign w:val="superscript"/>
        </w:rPr>
        <w:t>2</w:t>
      </w:r>
      <w:r w:rsidR="008D10DC" w:rsidRPr="0074434B">
        <w:rPr>
          <w:rFonts w:ascii="Book Antiqua" w:eastAsia="Malgun Gothic" w:hAnsi="Book Antiqua" w:cs="Times New Roman"/>
          <w:color w:val="000000" w:themeColor="text1"/>
          <w:sz w:val="24"/>
          <w:szCs w:val="24"/>
        </w:rPr>
        <w:t>/min</w:t>
      </w:r>
      <w:r w:rsidR="008D10DC" w:rsidRPr="00E07EF7">
        <w:rPr>
          <w:rFonts w:ascii="Book Antiqua" w:eastAsia="Malgun Gothic" w:hAnsi="Book Antiqua" w:cs="Times New Roman"/>
          <w:color w:val="000000" w:themeColor="text1"/>
          <w:sz w:val="24"/>
          <w:szCs w:val="24"/>
        </w:rPr>
        <w:t xml:space="preserve">, </w:t>
      </w:r>
      <w:r w:rsidR="00296F85" w:rsidRPr="00E07EF7">
        <w:rPr>
          <w:rFonts w:ascii="Book Antiqua" w:eastAsia="Malgun Gothic" w:hAnsi="Book Antiqua" w:cs="Times New Roman"/>
          <w:i/>
          <w:color w:val="000000" w:themeColor="text1"/>
          <w:sz w:val="24"/>
          <w:szCs w:val="24"/>
        </w:rPr>
        <w:t>P</w:t>
      </w:r>
      <w:r w:rsidR="00296F85" w:rsidRPr="00E07EF7">
        <w:rPr>
          <w:rFonts w:ascii="Book Antiqua" w:eastAsia="Malgun Gothic" w:hAnsi="Book Antiqua" w:cs="Times New Roman"/>
          <w:color w:val="000000" w:themeColor="text1"/>
          <w:sz w:val="24"/>
          <w:szCs w:val="24"/>
        </w:rPr>
        <w:t xml:space="preserve"> </w:t>
      </w:r>
      <w:r w:rsidR="009C59C7" w:rsidRPr="00E07EF7">
        <w:rPr>
          <w:rFonts w:ascii="Book Antiqua" w:eastAsia="Malgun Gothic" w:hAnsi="Book Antiqua" w:cs="Times New Roman"/>
          <w:color w:val="000000" w:themeColor="text1"/>
          <w:sz w:val="24"/>
          <w:szCs w:val="24"/>
        </w:rPr>
        <w:t>&lt;</w:t>
      </w:r>
      <w:r w:rsidR="00D14D53" w:rsidRPr="00E07EF7">
        <w:rPr>
          <w:rFonts w:ascii="Book Antiqua" w:eastAsia="Malgun Gothic" w:hAnsi="Book Antiqua" w:cs="Times New Roman"/>
          <w:color w:val="000000" w:themeColor="text1"/>
          <w:sz w:val="24"/>
          <w:szCs w:val="24"/>
        </w:rPr>
        <w:t xml:space="preserve"> </w:t>
      </w:r>
      <w:r w:rsidR="00E07EF7" w:rsidRPr="00E07EF7">
        <w:rPr>
          <w:rFonts w:ascii="Book Antiqua" w:eastAsia="SimSun" w:hAnsi="Book Antiqua" w:cs="Times New Roman" w:hint="eastAsia"/>
          <w:color w:val="000000" w:themeColor="text1"/>
          <w:sz w:val="24"/>
          <w:szCs w:val="24"/>
          <w:lang w:eastAsia="zh-CN"/>
        </w:rPr>
        <w:t>0</w:t>
      </w:r>
      <w:r w:rsidR="00A338AA" w:rsidRPr="00E07EF7">
        <w:rPr>
          <w:rFonts w:ascii="Book Antiqua" w:eastAsia="Malgun Gothic" w:hAnsi="Book Antiqua" w:cs="Times New Roman"/>
          <w:color w:val="000000" w:themeColor="text1"/>
          <w:sz w:val="24"/>
          <w:szCs w:val="24"/>
        </w:rPr>
        <w:t>.0</w:t>
      </w:r>
      <w:r w:rsidR="009C59C7" w:rsidRPr="00E07EF7">
        <w:rPr>
          <w:rFonts w:ascii="Book Antiqua" w:eastAsia="Malgun Gothic" w:hAnsi="Book Antiqua" w:cs="Times New Roman"/>
          <w:color w:val="000000" w:themeColor="text1"/>
          <w:sz w:val="24"/>
          <w:szCs w:val="24"/>
        </w:rPr>
        <w:t>0</w:t>
      </w:r>
      <w:r w:rsidR="00A338AA" w:rsidRPr="00E07EF7">
        <w:rPr>
          <w:rFonts w:ascii="Book Antiqua" w:eastAsia="Malgun Gothic" w:hAnsi="Book Antiqua" w:cs="Times New Roman"/>
          <w:color w:val="000000" w:themeColor="text1"/>
          <w:sz w:val="24"/>
          <w:szCs w:val="24"/>
        </w:rPr>
        <w:t>1</w:t>
      </w:r>
      <w:r w:rsidR="008D10DC" w:rsidRPr="00E07EF7">
        <w:rPr>
          <w:rFonts w:ascii="Book Antiqua" w:eastAsia="Malgun Gothic" w:hAnsi="Book Antiqua" w:cs="Times New Roman"/>
          <w:color w:val="000000" w:themeColor="text1"/>
          <w:sz w:val="24"/>
          <w:szCs w:val="24"/>
        </w:rPr>
        <w:t xml:space="preserve">). The </w:t>
      </w:r>
      <w:r w:rsidR="00A7733D" w:rsidRPr="00E07EF7">
        <w:rPr>
          <w:rFonts w:ascii="Book Antiqua" w:eastAsia="Malgun Gothic" w:hAnsi="Book Antiqua" w:cs="Times New Roman"/>
          <w:color w:val="000000" w:themeColor="text1"/>
          <w:sz w:val="24"/>
          <w:szCs w:val="24"/>
        </w:rPr>
        <w:t>adverse events</w:t>
      </w:r>
      <w:r w:rsidR="008D10DC" w:rsidRPr="00E07EF7">
        <w:rPr>
          <w:rFonts w:ascii="Book Antiqua" w:eastAsia="Malgun Gothic" w:hAnsi="Book Antiqua" w:cs="Times New Roman"/>
          <w:color w:val="000000" w:themeColor="text1"/>
          <w:sz w:val="24"/>
          <w:szCs w:val="24"/>
        </w:rPr>
        <w:t xml:space="preserve"> rate </w:t>
      </w:r>
      <w:r w:rsidR="00467766" w:rsidRPr="00E07EF7">
        <w:rPr>
          <w:rFonts w:ascii="Book Antiqua" w:eastAsia="Malgun Gothic" w:hAnsi="Book Antiqua" w:cs="Times New Roman"/>
          <w:color w:val="000000" w:themeColor="text1"/>
          <w:sz w:val="24"/>
          <w:szCs w:val="24"/>
        </w:rPr>
        <w:t xml:space="preserve">in </w:t>
      </w:r>
      <w:r w:rsidR="0044021B" w:rsidRPr="00E07EF7">
        <w:rPr>
          <w:rFonts w:ascii="Book Antiqua" w:eastAsia="Malgun Gothic" w:hAnsi="Book Antiqua" w:cs="Times New Roman"/>
          <w:color w:val="000000" w:themeColor="text1"/>
          <w:sz w:val="24"/>
          <w:szCs w:val="24"/>
        </w:rPr>
        <w:t>the</w:t>
      </w:r>
      <w:r w:rsidR="008D10DC" w:rsidRPr="00E07EF7">
        <w:rPr>
          <w:rFonts w:ascii="Book Antiqua" w:eastAsia="Malgun Gothic" w:hAnsi="Book Antiqua" w:cs="Times New Roman"/>
          <w:color w:val="000000" w:themeColor="text1"/>
          <w:sz w:val="24"/>
          <w:szCs w:val="24"/>
        </w:rPr>
        <w:t xml:space="preserve"> </w:t>
      </w:r>
      <w:r w:rsidR="00842406" w:rsidRPr="00E07EF7">
        <w:rPr>
          <w:rFonts w:ascii="Book Antiqua" w:eastAsia="Malgun Gothic" w:hAnsi="Book Antiqua" w:cs="Times New Roman"/>
          <w:color w:val="000000" w:themeColor="text1"/>
          <w:sz w:val="24"/>
          <w:szCs w:val="24"/>
        </w:rPr>
        <w:t>secondary</w:t>
      </w:r>
      <w:r w:rsidR="008D1C96" w:rsidRPr="0074434B">
        <w:rPr>
          <w:rFonts w:ascii="Book Antiqua" w:eastAsia="Malgun Gothic" w:hAnsi="Book Antiqua" w:cs="Times New Roman"/>
          <w:sz w:val="24"/>
          <w:szCs w:val="24"/>
        </w:rPr>
        <w:t xml:space="preserve"> </w:t>
      </w:r>
      <w:r w:rsidR="008D10DC" w:rsidRPr="0074434B">
        <w:rPr>
          <w:rFonts w:ascii="Book Antiqua" w:eastAsia="Malgun Gothic" w:hAnsi="Book Antiqua" w:cs="Times New Roman"/>
          <w:color w:val="000000" w:themeColor="text1"/>
          <w:sz w:val="24"/>
          <w:szCs w:val="24"/>
        </w:rPr>
        <w:t xml:space="preserve">ESD group was also </w:t>
      </w:r>
      <w:r w:rsidR="00A226CC" w:rsidRPr="0074434B">
        <w:rPr>
          <w:rFonts w:ascii="Book Antiqua" w:eastAsia="Malgun Gothic" w:hAnsi="Book Antiqua" w:cs="Times New Roman"/>
          <w:color w:val="000000" w:themeColor="text1"/>
          <w:sz w:val="24"/>
          <w:szCs w:val="24"/>
        </w:rPr>
        <w:t xml:space="preserve">slightly </w:t>
      </w:r>
      <w:r w:rsidR="008D10DC" w:rsidRPr="0074434B">
        <w:rPr>
          <w:rFonts w:ascii="Book Antiqua" w:eastAsia="Malgun Gothic" w:hAnsi="Book Antiqua" w:cs="Times New Roman"/>
          <w:color w:val="000000" w:themeColor="text1"/>
          <w:sz w:val="24"/>
          <w:szCs w:val="24"/>
        </w:rPr>
        <w:t>higher than</w:t>
      </w:r>
      <w:r w:rsidR="0044021B" w:rsidRPr="0074434B">
        <w:rPr>
          <w:rFonts w:ascii="Book Antiqua" w:eastAsia="Malgun Gothic" w:hAnsi="Book Antiqua" w:cs="Times New Roman"/>
          <w:color w:val="000000" w:themeColor="text1"/>
          <w:sz w:val="24"/>
          <w:szCs w:val="24"/>
        </w:rPr>
        <w:t xml:space="preserve"> that</w:t>
      </w:r>
      <w:r w:rsidR="008D10DC" w:rsidRPr="0074434B">
        <w:rPr>
          <w:rFonts w:ascii="Book Antiqua" w:eastAsia="Malgun Gothic" w:hAnsi="Book Antiqua" w:cs="Times New Roman"/>
          <w:color w:val="000000" w:themeColor="text1"/>
          <w:sz w:val="24"/>
          <w:szCs w:val="24"/>
        </w:rPr>
        <w:t xml:space="preserve"> in</w:t>
      </w:r>
      <w:r w:rsidR="0044021B" w:rsidRPr="0074434B">
        <w:rPr>
          <w:rFonts w:ascii="Book Antiqua" w:eastAsia="Malgun Gothic" w:hAnsi="Book Antiqua" w:cs="Times New Roman"/>
          <w:color w:val="000000" w:themeColor="text1"/>
          <w:sz w:val="24"/>
          <w:szCs w:val="24"/>
        </w:rPr>
        <w:t xml:space="preserve"> the</w:t>
      </w:r>
      <w:r w:rsidR="008D10DC" w:rsidRPr="0074434B">
        <w:rPr>
          <w:rFonts w:ascii="Book Antiqua" w:eastAsia="Malgun Gothic" w:hAnsi="Book Antiqua" w:cs="Times New Roman"/>
          <w:color w:val="000000" w:themeColor="text1"/>
          <w:sz w:val="24"/>
          <w:szCs w:val="24"/>
        </w:rPr>
        <w:t xml:space="preserve"> </w:t>
      </w:r>
      <w:r w:rsidR="008D1C96" w:rsidRPr="0074434B">
        <w:rPr>
          <w:rFonts w:ascii="Book Antiqua" w:hAnsi="Book Antiqua"/>
          <w:color w:val="000000"/>
          <w:kern w:val="0"/>
          <w:sz w:val="24"/>
          <w:szCs w:val="24"/>
        </w:rPr>
        <w:t>primary</w:t>
      </w:r>
      <w:r w:rsidR="008D1C96" w:rsidRPr="0074434B">
        <w:rPr>
          <w:rFonts w:ascii="Book Antiqua" w:eastAsia="Malgun Gothic" w:hAnsi="Book Antiqua" w:cs="Times New Roman"/>
          <w:color w:val="000000" w:themeColor="text1"/>
          <w:sz w:val="24"/>
          <w:szCs w:val="24"/>
        </w:rPr>
        <w:t xml:space="preserve"> </w:t>
      </w:r>
      <w:r w:rsidR="009C59C7" w:rsidRPr="0074434B">
        <w:rPr>
          <w:rFonts w:ascii="Book Antiqua" w:eastAsia="Malgun Gothic" w:hAnsi="Book Antiqua" w:cs="Times New Roman"/>
          <w:color w:val="000000" w:themeColor="text1"/>
          <w:sz w:val="24"/>
          <w:szCs w:val="24"/>
        </w:rPr>
        <w:t xml:space="preserve">ESD group </w:t>
      </w:r>
      <w:r w:rsidR="008D10DC" w:rsidRPr="0074434B">
        <w:rPr>
          <w:rFonts w:ascii="Book Antiqua" w:eastAsia="Malgun Gothic" w:hAnsi="Book Antiqua" w:cs="Times New Roman"/>
          <w:color w:val="000000" w:themeColor="text1"/>
          <w:sz w:val="24"/>
          <w:szCs w:val="24"/>
        </w:rPr>
        <w:t>(</w:t>
      </w:r>
      <w:r w:rsidR="009C59C7" w:rsidRPr="0074434B">
        <w:rPr>
          <w:rFonts w:ascii="Book Antiqua" w:eastAsia="Malgun Gothic" w:hAnsi="Book Antiqua" w:cs="Times New Roman"/>
          <w:color w:val="000000" w:themeColor="text1"/>
          <w:sz w:val="24"/>
          <w:szCs w:val="24"/>
        </w:rPr>
        <w:t>10.7</w:t>
      </w:r>
      <w:r w:rsidR="008D10DC" w:rsidRPr="0074434B">
        <w:rPr>
          <w:rFonts w:ascii="Book Antiqua" w:eastAsia="Malgun Gothic" w:hAnsi="Book Antiqua" w:cs="Times New Roman"/>
          <w:color w:val="000000" w:themeColor="text1"/>
          <w:sz w:val="24"/>
          <w:szCs w:val="24"/>
        </w:rPr>
        <w:t xml:space="preserve">% </w:t>
      </w:r>
      <w:r w:rsidR="008D10DC" w:rsidRPr="00E07EF7">
        <w:rPr>
          <w:rFonts w:ascii="Book Antiqua" w:eastAsia="Malgun Gothic" w:hAnsi="Book Antiqua" w:cs="Times New Roman"/>
          <w:i/>
          <w:color w:val="000000" w:themeColor="text1"/>
          <w:sz w:val="24"/>
          <w:szCs w:val="24"/>
        </w:rPr>
        <w:t>vs</w:t>
      </w:r>
      <w:r w:rsidR="008D10DC" w:rsidRPr="0074434B">
        <w:rPr>
          <w:rFonts w:ascii="Book Antiqua" w:eastAsia="Malgun Gothic" w:hAnsi="Book Antiqua" w:cs="Times New Roman"/>
          <w:color w:val="000000" w:themeColor="text1"/>
          <w:sz w:val="24"/>
          <w:szCs w:val="24"/>
        </w:rPr>
        <w:t xml:space="preserve"> </w:t>
      </w:r>
      <w:r w:rsidR="009C59C7" w:rsidRPr="0074434B">
        <w:rPr>
          <w:rFonts w:ascii="Book Antiqua" w:eastAsia="Malgun Gothic" w:hAnsi="Book Antiqua" w:cs="Times New Roman"/>
          <w:color w:val="000000" w:themeColor="text1"/>
          <w:sz w:val="24"/>
          <w:szCs w:val="24"/>
        </w:rPr>
        <w:t>3.8</w:t>
      </w:r>
      <w:r w:rsidR="008D10DC" w:rsidRPr="0074434B">
        <w:rPr>
          <w:rFonts w:ascii="Book Antiqua" w:eastAsia="Malgun Gothic" w:hAnsi="Book Antiqua" w:cs="Times New Roman"/>
          <w:color w:val="000000" w:themeColor="text1"/>
          <w:sz w:val="24"/>
          <w:szCs w:val="24"/>
        </w:rPr>
        <w:t>%</w:t>
      </w:r>
      <w:r w:rsidR="009C59C7" w:rsidRPr="0074434B">
        <w:rPr>
          <w:rFonts w:ascii="Book Antiqua" w:eastAsia="Malgun Gothic" w:hAnsi="Book Antiqua" w:cs="Times New Roman"/>
          <w:color w:val="000000" w:themeColor="text1"/>
          <w:sz w:val="24"/>
          <w:szCs w:val="24"/>
        </w:rPr>
        <w:t>)</w:t>
      </w:r>
      <w:r w:rsidR="00A226CC" w:rsidRPr="0074434B">
        <w:rPr>
          <w:rFonts w:ascii="Book Antiqua" w:eastAsia="Malgun Gothic" w:hAnsi="Book Antiqua" w:cs="Times New Roman"/>
          <w:color w:val="000000" w:themeColor="text1"/>
          <w:sz w:val="24"/>
          <w:szCs w:val="24"/>
        </w:rPr>
        <w:t>,</w:t>
      </w:r>
      <w:r w:rsidR="009C59C7" w:rsidRPr="0074434B">
        <w:rPr>
          <w:rFonts w:ascii="Book Antiqua" w:eastAsia="Malgun Gothic" w:hAnsi="Book Antiqua" w:cs="Times New Roman"/>
          <w:color w:val="000000" w:themeColor="text1"/>
          <w:sz w:val="24"/>
          <w:szCs w:val="24"/>
        </w:rPr>
        <w:t xml:space="preserve"> </w:t>
      </w:r>
      <w:r w:rsidR="00A226CC" w:rsidRPr="0074434B">
        <w:rPr>
          <w:rFonts w:ascii="Book Antiqua" w:eastAsia="Malgun Gothic" w:hAnsi="Book Antiqua" w:cs="Times New Roman"/>
          <w:color w:val="000000" w:themeColor="text1"/>
          <w:sz w:val="24"/>
          <w:szCs w:val="24"/>
        </w:rPr>
        <w:t>but</w:t>
      </w:r>
      <w:r w:rsidR="009C59C7" w:rsidRPr="0074434B">
        <w:rPr>
          <w:rFonts w:ascii="Book Antiqua" w:eastAsia="Malgun Gothic" w:hAnsi="Book Antiqua" w:cs="Times New Roman"/>
          <w:color w:val="000000" w:themeColor="text1"/>
          <w:sz w:val="24"/>
          <w:szCs w:val="24"/>
        </w:rPr>
        <w:t xml:space="preserve"> </w:t>
      </w:r>
      <w:r w:rsidR="0044021B" w:rsidRPr="0074434B">
        <w:rPr>
          <w:rFonts w:ascii="Book Antiqua" w:eastAsia="Malgun Gothic" w:hAnsi="Book Antiqua" w:cs="Times New Roman"/>
          <w:color w:val="000000" w:themeColor="text1"/>
          <w:sz w:val="24"/>
          <w:szCs w:val="24"/>
        </w:rPr>
        <w:t xml:space="preserve">was </w:t>
      </w:r>
      <w:r w:rsidR="009C59C7" w:rsidRPr="0074434B">
        <w:rPr>
          <w:rFonts w:ascii="Book Antiqua" w:eastAsia="Malgun Gothic" w:hAnsi="Book Antiqua" w:cs="Times New Roman"/>
          <w:color w:val="000000" w:themeColor="text1"/>
          <w:sz w:val="24"/>
          <w:szCs w:val="24"/>
        </w:rPr>
        <w:t>no</w:t>
      </w:r>
      <w:r w:rsidR="00467766" w:rsidRPr="0074434B">
        <w:rPr>
          <w:rFonts w:ascii="Book Antiqua" w:eastAsia="Malgun Gothic" w:hAnsi="Book Antiqua" w:cs="Times New Roman"/>
          <w:color w:val="000000" w:themeColor="text1"/>
          <w:sz w:val="24"/>
          <w:szCs w:val="24"/>
        </w:rPr>
        <w:t>t</w:t>
      </w:r>
      <w:r w:rsidR="009C59C7" w:rsidRPr="0074434B">
        <w:rPr>
          <w:rFonts w:ascii="Book Antiqua" w:eastAsia="Malgun Gothic" w:hAnsi="Book Antiqua" w:cs="Times New Roman"/>
          <w:color w:val="000000" w:themeColor="text1"/>
          <w:sz w:val="24"/>
          <w:szCs w:val="24"/>
        </w:rPr>
        <w:t xml:space="preserve"> </w:t>
      </w:r>
      <w:r w:rsidR="00A226CC" w:rsidRPr="0074434B">
        <w:rPr>
          <w:rFonts w:ascii="Book Antiqua" w:eastAsia="Malgun Gothic" w:hAnsi="Book Antiqua" w:cs="Times New Roman"/>
          <w:color w:val="000000" w:themeColor="text1"/>
          <w:sz w:val="24"/>
          <w:szCs w:val="24"/>
        </w:rPr>
        <w:t>statistical</w:t>
      </w:r>
      <w:r w:rsidR="00467766" w:rsidRPr="0074434B">
        <w:rPr>
          <w:rFonts w:ascii="Book Antiqua" w:eastAsia="Malgun Gothic" w:hAnsi="Book Antiqua" w:cs="Times New Roman"/>
          <w:color w:val="000000" w:themeColor="text1"/>
          <w:sz w:val="24"/>
          <w:szCs w:val="24"/>
        </w:rPr>
        <w:t>ly</w:t>
      </w:r>
      <w:r w:rsidR="00A226CC" w:rsidRPr="0074434B">
        <w:rPr>
          <w:rFonts w:ascii="Book Antiqua" w:eastAsia="Malgun Gothic" w:hAnsi="Book Antiqua" w:cs="Times New Roman"/>
          <w:color w:val="000000" w:themeColor="text1"/>
          <w:sz w:val="24"/>
          <w:szCs w:val="24"/>
        </w:rPr>
        <w:t xml:space="preserve"> </w:t>
      </w:r>
      <w:r w:rsidR="009C59C7" w:rsidRPr="0074434B">
        <w:rPr>
          <w:rFonts w:ascii="Book Antiqua" w:eastAsia="Malgun Gothic" w:hAnsi="Book Antiqua" w:cs="Times New Roman"/>
          <w:color w:val="000000" w:themeColor="text1"/>
          <w:sz w:val="24"/>
          <w:szCs w:val="24"/>
        </w:rPr>
        <w:t>significan</w:t>
      </w:r>
      <w:r w:rsidR="00467766" w:rsidRPr="0074434B">
        <w:rPr>
          <w:rFonts w:ascii="Book Antiqua" w:eastAsia="Malgun Gothic" w:hAnsi="Book Antiqua" w:cs="Times New Roman"/>
          <w:color w:val="000000" w:themeColor="text1"/>
          <w:sz w:val="24"/>
          <w:szCs w:val="24"/>
        </w:rPr>
        <w:t>t</w:t>
      </w:r>
      <w:r w:rsidR="008D10DC" w:rsidRPr="0074434B">
        <w:rPr>
          <w:rFonts w:ascii="Book Antiqua" w:eastAsia="Malgun Gothic" w:hAnsi="Book Antiqua" w:cs="Times New Roman"/>
          <w:color w:val="000000" w:themeColor="text1"/>
          <w:sz w:val="24"/>
          <w:szCs w:val="24"/>
        </w:rPr>
        <w:t xml:space="preserve"> </w:t>
      </w:r>
      <w:r w:rsidR="009C59C7" w:rsidRPr="0074434B">
        <w:rPr>
          <w:rFonts w:ascii="Book Antiqua" w:eastAsia="Malgun Gothic" w:hAnsi="Book Antiqua" w:cs="Times New Roman"/>
          <w:color w:val="000000" w:themeColor="text1"/>
          <w:sz w:val="24"/>
          <w:szCs w:val="24"/>
        </w:rPr>
        <w:t>(</w:t>
      </w:r>
      <w:r w:rsidR="00296F85" w:rsidRPr="0074434B">
        <w:rPr>
          <w:rFonts w:ascii="Book Antiqua" w:eastAsia="Malgun Gothic" w:hAnsi="Book Antiqua" w:cs="Times New Roman"/>
          <w:i/>
          <w:color w:val="000000" w:themeColor="text1"/>
          <w:sz w:val="24"/>
          <w:szCs w:val="24"/>
        </w:rPr>
        <w:t>P</w:t>
      </w:r>
      <w:r w:rsidR="00296F85" w:rsidRPr="0074434B">
        <w:rPr>
          <w:rFonts w:ascii="Book Antiqua" w:eastAsia="Malgun Gothic" w:hAnsi="Book Antiqua" w:cs="Times New Roman"/>
          <w:color w:val="000000" w:themeColor="text1"/>
          <w:sz w:val="24"/>
          <w:szCs w:val="24"/>
        </w:rPr>
        <w:t xml:space="preserve"> </w:t>
      </w:r>
      <w:r w:rsidR="008D10DC" w:rsidRPr="0074434B">
        <w:rPr>
          <w:rFonts w:ascii="Book Antiqua" w:eastAsia="Malgun Gothic" w:hAnsi="Book Antiqua" w:cs="Times New Roman"/>
          <w:color w:val="000000" w:themeColor="text1"/>
          <w:sz w:val="24"/>
          <w:szCs w:val="24"/>
        </w:rPr>
        <w:t>=</w:t>
      </w:r>
      <w:r w:rsidR="00296F85" w:rsidRPr="0074434B">
        <w:rPr>
          <w:rFonts w:ascii="Book Antiqua" w:eastAsia="Malgun Gothic" w:hAnsi="Book Antiqua" w:cs="Times New Roman"/>
          <w:color w:val="000000" w:themeColor="text1"/>
          <w:sz w:val="24"/>
          <w:szCs w:val="24"/>
        </w:rPr>
        <w:t xml:space="preserve"> </w:t>
      </w:r>
      <w:r w:rsidR="00E07EF7">
        <w:rPr>
          <w:rFonts w:ascii="Book Antiqua" w:eastAsia="SimSun" w:hAnsi="Book Antiqua" w:cs="Times New Roman" w:hint="eastAsia"/>
          <w:color w:val="000000" w:themeColor="text1"/>
          <w:sz w:val="24"/>
          <w:szCs w:val="24"/>
          <w:lang w:eastAsia="zh-CN"/>
        </w:rPr>
        <w:t>0</w:t>
      </w:r>
      <w:r w:rsidR="008D10DC" w:rsidRPr="0074434B">
        <w:rPr>
          <w:rFonts w:ascii="Book Antiqua" w:eastAsia="Malgun Gothic" w:hAnsi="Book Antiqua" w:cs="Times New Roman"/>
          <w:color w:val="000000" w:themeColor="text1"/>
          <w:sz w:val="24"/>
          <w:szCs w:val="24"/>
        </w:rPr>
        <w:t>.</w:t>
      </w:r>
      <w:r w:rsidR="00A338AA" w:rsidRPr="0074434B">
        <w:rPr>
          <w:rFonts w:ascii="Book Antiqua" w:eastAsia="Malgun Gothic" w:hAnsi="Book Antiqua" w:cs="Times New Roman"/>
          <w:color w:val="000000" w:themeColor="text1"/>
          <w:sz w:val="24"/>
          <w:szCs w:val="24"/>
        </w:rPr>
        <w:t>09</w:t>
      </w:r>
      <w:r w:rsidR="009C59C7" w:rsidRPr="0074434B">
        <w:rPr>
          <w:rFonts w:ascii="Book Antiqua" w:eastAsia="Malgun Gothic" w:hAnsi="Book Antiqua" w:cs="Times New Roman"/>
          <w:color w:val="000000" w:themeColor="text1"/>
          <w:sz w:val="24"/>
          <w:szCs w:val="24"/>
        </w:rPr>
        <w:t>5</w:t>
      </w:r>
      <w:r w:rsidR="008D10DC" w:rsidRPr="0074434B">
        <w:rPr>
          <w:rFonts w:ascii="Book Antiqua" w:eastAsia="Malgun Gothic" w:hAnsi="Book Antiqua" w:cs="Times New Roman"/>
          <w:color w:val="000000" w:themeColor="text1"/>
          <w:sz w:val="24"/>
          <w:szCs w:val="24"/>
        </w:rPr>
        <w:t xml:space="preserve">). </w:t>
      </w:r>
      <w:r w:rsidR="001C6107" w:rsidRPr="0074434B">
        <w:rPr>
          <w:rFonts w:ascii="Book Antiqua" w:eastAsia="Malgun Gothic" w:hAnsi="Book Antiqua" w:cs="Times New Roman"/>
          <w:color w:val="000000" w:themeColor="text1"/>
          <w:sz w:val="24"/>
          <w:szCs w:val="24"/>
        </w:rPr>
        <w:t xml:space="preserve">There </w:t>
      </w:r>
      <w:r w:rsidR="0044021B" w:rsidRPr="0074434B">
        <w:rPr>
          <w:rFonts w:ascii="Book Antiqua" w:eastAsia="Malgun Gothic" w:hAnsi="Book Antiqua" w:cs="Times New Roman"/>
          <w:color w:val="000000" w:themeColor="text1"/>
          <w:sz w:val="24"/>
          <w:szCs w:val="24"/>
        </w:rPr>
        <w:t xml:space="preserve">were </w:t>
      </w:r>
      <w:r w:rsidR="001C6107" w:rsidRPr="0074434B">
        <w:rPr>
          <w:rFonts w:ascii="Book Antiqua" w:eastAsia="Malgun Gothic" w:hAnsi="Book Antiqua" w:cs="Times New Roman"/>
          <w:color w:val="000000" w:themeColor="text1"/>
          <w:sz w:val="24"/>
          <w:szCs w:val="24"/>
        </w:rPr>
        <w:t>no p</w:t>
      </w:r>
      <w:r w:rsidR="008D10DC" w:rsidRPr="0074434B">
        <w:rPr>
          <w:rFonts w:ascii="Book Antiqua" w:eastAsia="Malgun Gothic" w:hAnsi="Book Antiqua" w:cs="Times New Roman"/>
          <w:color w:val="000000" w:themeColor="text1"/>
          <w:sz w:val="24"/>
          <w:szCs w:val="24"/>
        </w:rPr>
        <w:t>erforation</w:t>
      </w:r>
      <w:r w:rsidR="0044021B" w:rsidRPr="0074434B">
        <w:rPr>
          <w:rFonts w:ascii="Book Antiqua" w:eastAsia="Malgun Gothic" w:hAnsi="Book Antiqua" w:cs="Times New Roman"/>
          <w:color w:val="000000" w:themeColor="text1"/>
          <w:sz w:val="24"/>
          <w:szCs w:val="24"/>
        </w:rPr>
        <w:t>s</w:t>
      </w:r>
      <w:r w:rsidR="008D10DC" w:rsidRPr="0074434B">
        <w:rPr>
          <w:rFonts w:ascii="Book Antiqua" w:eastAsia="Malgun Gothic" w:hAnsi="Book Antiqua" w:cs="Times New Roman"/>
          <w:color w:val="000000" w:themeColor="text1"/>
          <w:sz w:val="24"/>
          <w:szCs w:val="24"/>
        </w:rPr>
        <w:t xml:space="preserve"> </w:t>
      </w:r>
      <w:r w:rsidR="0032097E" w:rsidRPr="0074434B">
        <w:rPr>
          <w:rFonts w:ascii="Book Antiqua" w:eastAsia="Malgun Gothic" w:hAnsi="Book Antiqua" w:cs="Times New Roman"/>
          <w:color w:val="000000" w:themeColor="text1"/>
          <w:sz w:val="24"/>
          <w:szCs w:val="24"/>
        </w:rPr>
        <w:t>in the</w:t>
      </w:r>
      <w:r w:rsidR="008D10DC" w:rsidRPr="0074434B">
        <w:rPr>
          <w:rFonts w:ascii="Book Antiqua" w:eastAsia="Malgun Gothic" w:hAnsi="Book Antiqua" w:cs="Times New Roman"/>
          <w:color w:val="000000" w:themeColor="text1"/>
          <w:sz w:val="24"/>
          <w:szCs w:val="24"/>
        </w:rPr>
        <w:t xml:space="preserve"> </w:t>
      </w:r>
      <w:r w:rsidR="00842406" w:rsidRPr="0074434B">
        <w:rPr>
          <w:rFonts w:ascii="Book Antiqua" w:eastAsia="Malgun Gothic" w:hAnsi="Book Antiqua" w:cs="Times New Roman"/>
          <w:color w:val="000000" w:themeColor="text1"/>
          <w:sz w:val="24"/>
          <w:szCs w:val="24"/>
        </w:rPr>
        <w:t>secondary</w:t>
      </w:r>
      <w:r w:rsidR="001C6107" w:rsidRPr="0074434B">
        <w:rPr>
          <w:rFonts w:ascii="Book Antiqua" w:eastAsia="Malgun Gothic" w:hAnsi="Book Antiqua" w:cs="Times New Roman"/>
          <w:color w:val="000000" w:themeColor="text1"/>
          <w:sz w:val="24"/>
          <w:szCs w:val="24"/>
        </w:rPr>
        <w:t xml:space="preserve"> ESD group.</w:t>
      </w:r>
    </w:p>
    <w:p w14:paraId="38F7F9B2" w14:textId="77777777" w:rsidR="008D1C96" w:rsidRPr="0074434B" w:rsidRDefault="008D1C96" w:rsidP="0074434B">
      <w:pPr>
        <w:wordWrap/>
        <w:adjustRightInd w:val="0"/>
        <w:snapToGrid w:val="0"/>
        <w:spacing w:after="0" w:line="360" w:lineRule="auto"/>
        <w:ind w:firstLineChars="50" w:firstLine="120"/>
        <w:rPr>
          <w:rFonts w:ascii="Book Antiqua" w:eastAsia="Malgun Gothic" w:hAnsi="Book Antiqua" w:cs="Times New Roman"/>
          <w:color w:val="000000" w:themeColor="text1"/>
          <w:sz w:val="24"/>
          <w:szCs w:val="24"/>
        </w:rPr>
      </w:pPr>
    </w:p>
    <w:p w14:paraId="1C3301CD" w14:textId="77777777" w:rsidR="001C6107" w:rsidRPr="00E07EF7" w:rsidRDefault="003A3251" w:rsidP="0074434B">
      <w:pPr>
        <w:wordWrap/>
        <w:adjustRightInd w:val="0"/>
        <w:snapToGrid w:val="0"/>
        <w:spacing w:after="0" w:line="360" w:lineRule="auto"/>
        <w:rPr>
          <w:rFonts w:ascii="Book Antiqua" w:eastAsia="Malgun Gothic" w:hAnsi="Book Antiqua" w:cs="Times New Roman"/>
          <w:b/>
          <w:i/>
          <w:color w:val="000000" w:themeColor="text1"/>
          <w:sz w:val="24"/>
          <w:szCs w:val="24"/>
        </w:rPr>
      </w:pPr>
      <w:r w:rsidRPr="00E07EF7">
        <w:rPr>
          <w:rFonts w:ascii="Book Antiqua" w:eastAsia="Malgun Gothic" w:hAnsi="Book Antiqua" w:cs="Times New Roman"/>
          <w:b/>
          <w:i/>
          <w:color w:val="000000" w:themeColor="text1"/>
          <w:sz w:val="24"/>
          <w:szCs w:val="24"/>
        </w:rPr>
        <w:t xml:space="preserve">Oncologic outcomes </w:t>
      </w:r>
    </w:p>
    <w:p w14:paraId="6BD8CAAB" w14:textId="69DB0B75" w:rsidR="00444E9E" w:rsidRPr="0074434B" w:rsidRDefault="008D10DC" w:rsidP="00E07EF7">
      <w:pPr>
        <w:wordWrap/>
        <w:adjustRightInd w:val="0"/>
        <w:snapToGrid w:val="0"/>
        <w:spacing w:after="0" w:line="360" w:lineRule="auto"/>
        <w:rPr>
          <w:rFonts w:ascii="Book Antiqua" w:eastAsia="Malgun Gothic" w:hAnsi="Book Antiqua" w:cs="Times New Roman"/>
          <w:color w:val="000000" w:themeColor="text1"/>
          <w:sz w:val="24"/>
          <w:szCs w:val="24"/>
        </w:rPr>
      </w:pPr>
      <w:r w:rsidRPr="0074434B">
        <w:rPr>
          <w:rFonts w:ascii="Book Antiqua" w:eastAsia="Malgun Gothic" w:hAnsi="Book Antiqua" w:cs="Times New Roman"/>
          <w:color w:val="000000" w:themeColor="text1"/>
          <w:sz w:val="24"/>
          <w:szCs w:val="24"/>
        </w:rPr>
        <w:t>The en-bloc resection and curative rate</w:t>
      </w:r>
      <w:r w:rsidR="001F6B74" w:rsidRPr="0074434B">
        <w:rPr>
          <w:rFonts w:ascii="Book Antiqua" w:eastAsia="Malgun Gothic" w:hAnsi="Book Antiqua" w:cs="Times New Roman"/>
          <w:color w:val="000000" w:themeColor="text1"/>
          <w:sz w:val="24"/>
          <w:szCs w:val="24"/>
        </w:rPr>
        <w:t>s</w:t>
      </w:r>
      <w:r w:rsidRPr="0074434B">
        <w:rPr>
          <w:rFonts w:ascii="Book Antiqua" w:eastAsia="Malgun Gothic" w:hAnsi="Book Antiqua" w:cs="Times New Roman"/>
          <w:color w:val="000000" w:themeColor="text1"/>
          <w:sz w:val="24"/>
          <w:szCs w:val="24"/>
        </w:rPr>
        <w:t xml:space="preserve"> of resection of </w:t>
      </w:r>
      <w:r w:rsidR="00842406" w:rsidRPr="0074434B">
        <w:rPr>
          <w:rFonts w:ascii="Book Antiqua" w:eastAsia="Malgun Gothic" w:hAnsi="Book Antiqua" w:cs="Times New Roman"/>
          <w:color w:val="000000" w:themeColor="text1"/>
          <w:sz w:val="24"/>
          <w:szCs w:val="24"/>
        </w:rPr>
        <w:t>secondary</w:t>
      </w:r>
      <w:r w:rsidR="00444E9E" w:rsidRPr="0074434B">
        <w:rPr>
          <w:rFonts w:ascii="Book Antiqua" w:eastAsia="Malgun Gothic" w:hAnsi="Book Antiqua" w:cs="Times New Roman"/>
          <w:color w:val="000000" w:themeColor="text1"/>
          <w:sz w:val="24"/>
          <w:szCs w:val="24"/>
        </w:rPr>
        <w:t xml:space="preserve"> </w:t>
      </w:r>
      <w:r w:rsidRPr="0074434B">
        <w:rPr>
          <w:rFonts w:ascii="Book Antiqua" w:eastAsia="Malgun Gothic" w:hAnsi="Book Antiqua" w:cs="Times New Roman"/>
          <w:color w:val="000000" w:themeColor="text1"/>
          <w:sz w:val="24"/>
          <w:szCs w:val="24"/>
        </w:rPr>
        <w:t xml:space="preserve">ESD were </w:t>
      </w:r>
      <w:r w:rsidR="00444E9E" w:rsidRPr="0074434B">
        <w:rPr>
          <w:rFonts w:ascii="Book Antiqua" w:eastAsia="Malgun Gothic" w:hAnsi="Book Antiqua" w:cs="Times New Roman"/>
          <w:color w:val="000000" w:themeColor="text1"/>
          <w:sz w:val="24"/>
          <w:szCs w:val="24"/>
        </w:rPr>
        <w:t>92</w:t>
      </w:r>
      <w:r w:rsidR="00A338AA" w:rsidRPr="0074434B">
        <w:rPr>
          <w:rFonts w:ascii="Book Antiqua" w:eastAsia="Malgun Gothic" w:hAnsi="Book Antiqua" w:cs="Times New Roman"/>
          <w:color w:val="000000" w:themeColor="text1"/>
          <w:sz w:val="24"/>
          <w:szCs w:val="24"/>
        </w:rPr>
        <w:t>.9</w:t>
      </w:r>
      <w:r w:rsidRPr="0074434B">
        <w:rPr>
          <w:rFonts w:ascii="Book Antiqua" w:eastAsia="Malgun Gothic" w:hAnsi="Book Antiqua" w:cs="Times New Roman"/>
          <w:color w:val="000000" w:themeColor="text1"/>
          <w:sz w:val="24"/>
          <w:szCs w:val="24"/>
        </w:rPr>
        <w:t xml:space="preserve">% </w:t>
      </w:r>
      <w:r w:rsidRPr="0074434B">
        <w:rPr>
          <w:rFonts w:ascii="Book Antiqua" w:eastAsia="Malgun Gothic" w:hAnsi="Book Antiqua" w:cs="Times New Roman"/>
          <w:color w:val="000000" w:themeColor="text1"/>
          <w:sz w:val="24"/>
          <w:szCs w:val="24"/>
        </w:rPr>
        <w:lastRenderedPageBreak/>
        <w:t xml:space="preserve">and </w:t>
      </w:r>
      <w:r w:rsidR="00444E9E" w:rsidRPr="0074434B">
        <w:rPr>
          <w:rFonts w:ascii="Book Antiqua" w:eastAsia="Malgun Gothic" w:hAnsi="Book Antiqua" w:cs="Times New Roman"/>
          <w:color w:val="000000" w:themeColor="text1"/>
          <w:sz w:val="24"/>
          <w:szCs w:val="24"/>
        </w:rPr>
        <w:t>89.3</w:t>
      </w:r>
      <w:r w:rsidRPr="0074434B">
        <w:rPr>
          <w:rFonts w:ascii="Book Antiqua" w:eastAsia="Malgun Gothic" w:hAnsi="Book Antiqua" w:cs="Times New Roman"/>
          <w:color w:val="000000" w:themeColor="text1"/>
          <w:sz w:val="24"/>
          <w:szCs w:val="24"/>
        </w:rPr>
        <w:t xml:space="preserve">%, respectively. These rates were comparable with those </w:t>
      </w:r>
      <w:r w:rsidR="001F6B74" w:rsidRPr="0074434B">
        <w:rPr>
          <w:rFonts w:ascii="Book Antiqua" w:eastAsia="Malgun Gothic" w:hAnsi="Book Antiqua" w:cs="Times New Roman"/>
          <w:color w:val="000000" w:themeColor="text1"/>
          <w:sz w:val="24"/>
          <w:szCs w:val="24"/>
        </w:rPr>
        <w:t xml:space="preserve">of </w:t>
      </w:r>
      <w:r w:rsidR="00017575" w:rsidRPr="0074434B">
        <w:rPr>
          <w:rFonts w:ascii="Book Antiqua" w:eastAsia="Malgun Gothic" w:hAnsi="Book Antiqua" w:cs="Times New Roman"/>
          <w:color w:val="000000" w:themeColor="text1"/>
          <w:sz w:val="24"/>
          <w:szCs w:val="24"/>
        </w:rPr>
        <w:t xml:space="preserve">primary </w:t>
      </w:r>
      <w:r w:rsidRPr="0074434B">
        <w:rPr>
          <w:rFonts w:ascii="Book Antiqua" w:eastAsia="Malgun Gothic" w:hAnsi="Book Antiqua" w:cs="Times New Roman"/>
          <w:color w:val="000000" w:themeColor="text1"/>
          <w:sz w:val="24"/>
          <w:szCs w:val="24"/>
        </w:rPr>
        <w:t xml:space="preserve">ESD, which had an en-bloc resection rate of </w:t>
      </w:r>
      <w:r w:rsidR="00A338AA" w:rsidRPr="0074434B">
        <w:rPr>
          <w:rFonts w:ascii="Book Antiqua" w:eastAsia="Malgun Gothic" w:hAnsi="Book Antiqua" w:cs="Times New Roman"/>
          <w:color w:val="000000" w:themeColor="text1"/>
          <w:sz w:val="24"/>
          <w:szCs w:val="24"/>
        </w:rPr>
        <w:t>9</w:t>
      </w:r>
      <w:r w:rsidR="00444E9E" w:rsidRPr="0074434B">
        <w:rPr>
          <w:rFonts w:ascii="Book Antiqua" w:eastAsia="Malgun Gothic" w:hAnsi="Book Antiqua" w:cs="Times New Roman"/>
          <w:color w:val="000000" w:themeColor="text1"/>
          <w:sz w:val="24"/>
          <w:szCs w:val="24"/>
        </w:rPr>
        <w:t>8.7</w:t>
      </w:r>
      <w:r w:rsidRPr="0074434B">
        <w:rPr>
          <w:rFonts w:ascii="Book Antiqua" w:eastAsia="Malgun Gothic" w:hAnsi="Book Antiqua" w:cs="Times New Roman"/>
          <w:color w:val="000000" w:themeColor="text1"/>
          <w:sz w:val="24"/>
          <w:szCs w:val="24"/>
        </w:rPr>
        <w:t>% and a curative resection rate</w:t>
      </w:r>
      <w:r w:rsidR="00725C38" w:rsidRPr="0074434B">
        <w:rPr>
          <w:rFonts w:ascii="Book Antiqua" w:eastAsia="Malgun Gothic" w:hAnsi="Book Antiqua" w:cs="Times New Roman"/>
          <w:color w:val="000000" w:themeColor="text1"/>
          <w:sz w:val="24"/>
          <w:szCs w:val="24"/>
        </w:rPr>
        <w:t xml:space="preserve"> of</w:t>
      </w:r>
      <w:r w:rsidRPr="0074434B">
        <w:rPr>
          <w:rFonts w:ascii="Book Antiqua" w:eastAsia="Malgun Gothic" w:hAnsi="Book Antiqua" w:cs="Times New Roman"/>
          <w:color w:val="000000" w:themeColor="text1"/>
          <w:sz w:val="24"/>
          <w:szCs w:val="24"/>
        </w:rPr>
        <w:t xml:space="preserve"> </w:t>
      </w:r>
      <w:r w:rsidR="00444E9E" w:rsidRPr="0074434B">
        <w:rPr>
          <w:rFonts w:ascii="Book Antiqua" w:eastAsia="Malgun Gothic" w:hAnsi="Book Antiqua" w:cs="Times New Roman"/>
          <w:color w:val="000000" w:themeColor="text1"/>
          <w:sz w:val="24"/>
          <w:szCs w:val="24"/>
        </w:rPr>
        <w:t>8</w:t>
      </w:r>
      <w:r w:rsidR="00A338AA" w:rsidRPr="0074434B">
        <w:rPr>
          <w:rFonts w:ascii="Book Antiqua" w:eastAsia="Malgun Gothic" w:hAnsi="Book Antiqua" w:cs="Times New Roman"/>
          <w:color w:val="000000" w:themeColor="text1"/>
          <w:sz w:val="24"/>
          <w:szCs w:val="24"/>
        </w:rPr>
        <w:t>6</w:t>
      </w:r>
      <w:r w:rsidR="00444E9E" w:rsidRPr="0074434B">
        <w:rPr>
          <w:rFonts w:ascii="Book Antiqua" w:eastAsia="Malgun Gothic" w:hAnsi="Book Antiqua" w:cs="Times New Roman"/>
          <w:color w:val="000000" w:themeColor="text1"/>
          <w:sz w:val="24"/>
          <w:szCs w:val="24"/>
        </w:rPr>
        <w:t>.7</w:t>
      </w:r>
      <w:r w:rsidRPr="0074434B">
        <w:rPr>
          <w:rFonts w:ascii="Book Antiqua" w:eastAsia="Malgun Gothic" w:hAnsi="Book Antiqua" w:cs="Times New Roman"/>
          <w:color w:val="000000" w:themeColor="text1"/>
          <w:sz w:val="24"/>
          <w:szCs w:val="24"/>
        </w:rPr>
        <w:t xml:space="preserve">% (Table </w:t>
      </w:r>
      <w:r w:rsidR="0091064D" w:rsidRPr="0074434B">
        <w:rPr>
          <w:rFonts w:ascii="Book Antiqua" w:eastAsia="Malgun Gothic" w:hAnsi="Book Antiqua" w:cs="Times New Roman"/>
          <w:color w:val="000000" w:themeColor="text1"/>
          <w:sz w:val="24"/>
          <w:szCs w:val="24"/>
        </w:rPr>
        <w:t>2</w:t>
      </w:r>
      <w:r w:rsidRPr="0074434B">
        <w:rPr>
          <w:rFonts w:ascii="Book Antiqua" w:eastAsia="Malgun Gothic" w:hAnsi="Book Antiqua" w:cs="Times New Roman"/>
          <w:color w:val="000000" w:themeColor="text1"/>
          <w:sz w:val="24"/>
          <w:szCs w:val="24"/>
        </w:rPr>
        <w:t xml:space="preserve">). </w:t>
      </w:r>
      <w:r w:rsidR="005C7166" w:rsidRPr="0074434B">
        <w:rPr>
          <w:rFonts w:ascii="Book Antiqua" w:eastAsia="Malgun Gothic" w:hAnsi="Book Antiqua" w:cs="Times New Roman"/>
          <w:color w:val="000000" w:themeColor="text1"/>
          <w:sz w:val="24"/>
          <w:szCs w:val="24"/>
        </w:rPr>
        <w:t>Three</w:t>
      </w:r>
      <w:r w:rsidR="00444E9E" w:rsidRPr="0074434B">
        <w:rPr>
          <w:rFonts w:ascii="Book Antiqua" w:eastAsia="Malgun Gothic" w:hAnsi="Book Antiqua" w:cs="Times New Roman"/>
          <w:color w:val="000000" w:themeColor="text1"/>
          <w:sz w:val="24"/>
          <w:szCs w:val="24"/>
        </w:rPr>
        <w:t xml:space="preserve"> patients in </w:t>
      </w:r>
      <w:r w:rsidR="00725C38" w:rsidRPr="0074434B">
        <w:rPr>
          <w:rFonts w:ascii="Book Antiqua" w:eastAsia="Malgun Gothic" w:hAnsi="Book Antiqua" w:cs="Times New Roman"/>
          <w:color w:val="000000" w:themeColor="text1"/>
          <w:sz w:val="24"/>
          <w:szCs w:val="24"/>
        </w:rPr>
        <w:t xml:space="preserve">the </w:t>
      </w:r>
      <w:r w:rsidR="00842406" w:rsidRPr="0074434B">
        <w:rPr>
          <w:rFonts w:ascii="Book Antiqua" w:eastAsia="Malgun Gothic" w:hAnsi="Book Antiqua" w:cs="Times New Roman"/>
          <w:color w:val="000000" w:themeColor="text1"/>
          <w:sz w:val="24"/>
          <w:szCs w:val="24"/>
        </w:rPr>
        <w:t>secondary</w:t>
      </w:r>
      <w:r w:rsidR="00444E9E" w:rsidRPr="0074434B">
        <w:rPr>
          <w:rFonts w:ascii="Book Antiqua" w:eastAsia="Malgun Gothic" w:hAnsi="Book Antiqua" w:cs="Times New Roman"/>
          <w:color w:val="000000" w:themeColor="text1"/>
          <w:sz w:val="24"/>
          <w:szCs w:val="24"/>
        </w:rPr>
        <w:t xml:space="preserve"> ESD group had additive </w:t>
      </w:r>
      <w:r w:rsidR="005C7166" w:rsidRPr="0074434B">
        <w:rPr>
          <w:rFonts w:ascii="Book Antiqua" w:eastAsia="Malgun Gothic" w:hAnsi="Book Antiqua" w:cs="Times New Roman"/>
          <w:color w:val="000000" w:themeColor="text1"/>
          <w:sz w:val="24"/>
          <w:szCs w:val="24"/>
        </w:rPr>
        <w:t xml:space="preserve">salvage </w:t>
      </w:r>
      <w:r w:rsidR="00444E9E" w:rsidRPr="0074434B">
        <w:rPr>
          <w:rFonts w:ascii="Book Antiqua" w:eastAsia="Malgun Gothic" w:hAnsi="Book Antiqua" w:cs="Times New Roman"/>
          <w:color w:val="000000" w:themeColor="text1"/>
          <w:sz w:val="24"/>
          <w:szCs w:val="24"/>
        </w:rPr>
        <w:t>treatment</w:t>
      </w:r>
      <w:r w:rsidR="005C7166" w:rsidRPr="0074434B">
        <w:rPr>
          <w:rFonts w:ascii="Book Antiqua" w:eastAsia="Malgun Gothic" w:hAnsi="Book Antiqua" w:cs="Times New Roman"/>
          <w:color w:val="000000" w:themeColor="text1"/>
          <w:sz w:val="24"/>
          <w:szCs w:val="24"/>
        </w:rPr>
        <w:t>s</w:t>
      </w:r>
      <w:r w:rsidR="00444E9E" w:rsidRPr="0074434B">
        <w:rPr>
          <w:rFonts w:ascii="Book Antiqua" w:eastAsia="Malgun Gothic" w:hAnsi="Book Antiqua" w:cs="Times New Roman"/>
          <w:color w:val="000000" w:themeColor="text1"/>
          <w:sz w:val="24"/>
          <w:szCs w:val="24"/>
        </w:rPr>
        <w:t xml:space="preserve"> due to </w:t>
      </w:r>
      <w:r w:rsidR="00725C38" w:rsidRPr="0074434B">
        <w:rPr>
          <w:rFonts w:ascii="Book Antiqua" w:eastAsia="Malgun Gothic" w:hAnsi="Book Antiqua" w:cs="Times New Roman"/>
          <w:color w:val="000000" w:themeColor="text1"/>
          <w:sz w:val="24"/>
          <w:szCs w:val="24"/>
        </w:rPr>
        <w:t xml:space="preserve">a </w:t>
      </w:r>
      <w:r w:rsidR="00444E9E" w:rsidRPr="0074434B">
        <w:rPr>
          <w:rFonts w:ascii="Book Antiqua" w:eastAsia="Malgun Gothic" w:hAnsi="Book Antiqua" w:cs="Times New Roman"/>
          <w:color w:val="000000" w:themeColor="text1"/>
          <w:sz w:val="24"/>
          <w:szCs w:val="24"/>
        </w:rPr>
        <w:t>positive lateral margin (</w:t>
      </w:r>
      <w:r w:rsidR="00444E9E" w:rsidRPr="00E07EF7">
        <w:rPr>
          <w:rFonts w:ascii="Book Antiqua" w:eastAsia="Malgun Gothic" w:hAnsi="Book Antiqua" w:cs="Times New Roman"/>
          <w:i/>
          <w:color w:val="000000" w:themeColor="text1"/>
          <w:sz w:val="24"/>
          <w:szCs w:val="24"/>
        </w:rPr>
        <w:t>n</w:t>
      </w:r>
      <w:r w:rsidR="000E179B" w:rsidRPr="0074434B">
        <w:rPr>
          <w:rFonts w:ascii="Book Antiqua" w:eastAsia="Malgun Gothic" w:hAnsi="Book Antiqua" w:cs="Times New Roman"/>
          <w:color w:val="000000" w:themeColor="text1"/>
          <w:sz w:val="24"/>
          <w:szCs w:val="24"/>
        </w:rPr>
        <w:t xml:space="preserve"> </w:t>
      </w:r>
      <w:r w:rsidR="00444E9E" w:rsidRPr="0074434B">
        <w:rPr>
          <w:rFonts w:ascii="Book Antiqua" w:eastAsia="Malgun Gothic" w:hAnsi="Book Antiqua" w:cs="Times New Roman"/>
          <w:color w:val="000000" w:themeColor="text1"/>
          <w:sz w:val="24"/>
          <w:szCs w:val="24"/>
        </w:rPr>
        <w:t>=</w:t>
      </w:r>
      <w:r w:rsidR="000E179B" w:rsidRPr="0074434B">
        <w:rPr>
          <w:rFonts w:ascii="Book Antiqua" w:eastAsia="Malgun Gothic" w:hAnsi="Book Antiqua" w:cs="Times New Roman"/>
          <w:color w:val="000000" w:themeColor="text1"/>
          <w:sz w:val="24"/>
          <w:szCs w:val="24"/>
        </w:rPr>
        <w:t xml:space="preserve"> </w:t>
      </w:r>
      <w:r w:rsidR="00444E9E" w:rsidRPr="0074434B">
        <w:rPr>
          <w:rFonts w:ascii="Book Antiqua" w:eastAsia="Malgun Gothic" w:hAnsi="Book Antiqua" w:cs="Times New Roman"/>
          <w:color w:val="000000" w:themeColor="text1"/>
          <w:sz w:val="24"/>
          <w:szCs w:val="24"/>
        </w:rPr>
        <w:t>2) and</w:t>
      </w:r>
      <w:r w:rsidR="005C7166" w:rsidRPr="0074434B">
        <w:rPr>
          <w:rFonts w:ascii="Book Antiqua" w:eastAsia="Malgun Gothic" w:hAnsi="Book Antiqua" w:cs="Times New Roman"/>
          <w:color w:val="000000" w:themeColor="text1"/>
          <w:sz w:val="24"/>
          <w:szCs w:val="24"/>
        </w:rPr>
        <w:t xml:space="preserve"> </w:t>
      </w:r>
      <w:r w:rsidR="00444E9E" w:rsidRPr="0074434B">
        <w:rPr>
          <w:rFonts w:ascii="Book Antiqua" w:eastAsia="Malgun Gothic" w:hAnsi="Book Antiqua" w:cs="Times New Roman"/>
          <w:color w:val="000000" w:themeColor="text1"/>
          <w:sz w:val="24"/>
          <w:szCs w:val="24"/>
        </w:rPr>
        <w:t xml:space="preserve">other synchronous lesions </w:t>
      </w:r>
      <w:r w:rsidR="00725C38" w:rsidRPr="0074434B">
        <w:rPr>
          <w:rFonts w:ascii="Book Antiqua" w:eastAsia="Malgun Gothic" w:hAnsi="Book Antiqua" w:cs="Times New Roman"/>
          <w:color w:val="000000" w:themeColor="text1"/>
          <w:sz w:val="24"/>
          <w:szCs w:val="24"/>
        </w:rPr>
        <w:t xml:space="preserve">that </w:t>
      </w:r>
      <w:r w:rsidR="00444E9E" w:rsidRPr="0074434B">
        <w:rPr>
          <w:rFonts w:ascii="Book Antiqua" w:eastAsia="Malgun Gothic" w:hAnsi="Book Antiqua" w:cs="Times New Roman"/>
          <w:color w:val="000000" w:themeColor="text1"/>
          <w:sz w:val="24"/>
          <w:szCs w:val="24"/>
        </w:rPr>
        <w:t xml:space="preserve">had vertical margin involvement after </w:t>
      </w:r>
      <w:r w:rsidR="00842406" w:rsidRPr="0074434B">
        <w:rPr>
          <w:rFonts w:ascii="Book Antiqua" w:eastAsia="Malgun Gothic" w:hAnsi="Book Antiqua" w:cs="Times New Roman"/>
          <w:color w:val="000000" w:themeColor="text1"/>
          <w:sz w:val="24"/>
          <w:szCs w:val="24"/>
        </w:rPr>
        <w:t>secondary</w:t>
      </w:r>
      <w:r w:rsidR="00017575" w:rsidRPr="0074434B">
        <w:rPr>
          <w:rFonts w:ascii="Book Antiqua" w:eastAsia="Malgun Gothic" w:hAnsi="Book Antiqua" w:cs="Times New Roman"/>
          <w:sz w:val="24"/>
          <w:szCs w:val="24"/>
        </w:rPr>
        <w:t xml:space="preserve"> </w:t>
      </w:r>
      <w:r w:rsidR="00444E9E" w:rsidRPr="0074434B">
        <w:rPr>
          <w:rFonts w:ascii="Book Antiqua" w:eastAsia="Malgun Gothic" w:hAnsi="Book Antiqua" w:cs="Times New Roman"/>
          <w:color w:val="000000" w:themeColor="text1"/>
          <w:sz w:val="24"/>
          <w:szCs w:val="24"/>
        </w:rPr>
        <w:t>ESD (</w:t>
      </w:r>
      <w:r w:rsidR="00444E9E" w:rsidRPr="00E07EF7">
        <w:rPr>
          <w:rFonts w:ascii="Book Antiqua" w:eastAsia="Malgun Gothic" w:hAnsi="Book Antiqua" w:cs="Times New Roman"/>
          <w:i/>
          <w:color w:val="000000" w:themeColor="text1"/>
          <w:sz w:val="24"/>
          <w:szCs w:val="24"/>
        </w:rPr>
        <w:t>n</w:t>
      </w:r>
      <w:r w:rsidR="000E179B" w:rsidRPr="0074434B">
        <w:rPr>
          <w:rFonts w:ascii="Book Antiqua" w:eastAsia="Malgun Gothic" w:hAnsi="Book Antiqua" w:cs="Times New Roman"/>
          <w:color w:val="000000" w:themeColor="text1"/>
          <w:sz w:val="24"/>
          <w:szCs w:val="24"/>
        </w:rPr>
        <w:t xml:space="preserve"> </w:t>
      </w:r>
      <w:r w:rsidR="00444E9E" w:rsidRPr="0074434B">
        <w:rPr>
          <w:rFonts w:ascii="Book Antiqua" w:eastAsia="Malgun Gothic" w:hAnsi="Book Antiqua" w:cs="Times New Roman"/>
          <w:color w:val="000000" w:themeColor="text1"/>
          <w:sz w:val="24"/>
          <w:szCs w:val="24"/>
        </w:rPr>
        <w:t>=</w:t>
      </w:r>
      <w:r w:rsidR="000E179B" w:rsidRPr="0074434B">
        <w:rPr>
          <w:rFonts w:ascii="Book Antiqua" w:eastAsia="Malgun Gothic" w:hAnsi="Book Antiqua" w:cs="Times New Roman"/>
          <w:color w:val="000000" w:themeColor="text1"/>
          <w:sz w:val="24"/>
          <w:szCs w:val="24"/>
        </w:rPr>
        <w:t xml:space="preserve"> </w:t>
      </w:r>
      <w:r w:rsidR="00444E9E" w:rsidRPr="0074434B">
        <w:rPr>
          <w:rFonts w:ascii="Book Antiqua" w:eastAsia="Malgun Gothic" w:hAnsi="Book Antiqua" w:cs="Times New Roman"/>
          <w:color w:val="000000" w:themeColor="text1"/>
          <w:sz w:val="24"/>
          <w:szCs w:val="24"/>
        </w:rPr>
        <w:t xml:space="preserve">1). </w:t>
      </w:r>
      <w:r w:rsidR="00A17CA9" w:rsidRPr="0074434B">
        <w:rPr>
          <w:rFonts w:ascii="Book Antiqua" w:eastAsia="Malgun Gothic" w:hAnsi="Book Antiqua" w:cs="Times New Roman"/>
          <w:color w:val="000000" w:themeColor="text1"/>
          <w:sz w:val="24"/>
          <w:szCs w:val="24"/>
        </w:rPr>
        <w:t xml:space="preserve">One patient in </w:t>
      </w:r>
      <w:r w:rsidR="00725C38" w:rsidRPr="0074434B">
        <w:rPr>
          <w:rFonts w:ascii="Book Antiqua" w:eastAsia="Malgun Gothic" w:hAnsi="Book Antiqua" w:cs="Times New Roman"/>
          <w:color w:val="000000" w:themeColor="text1"/>
          <w:sz w:val="24"/>
          <w:szCs w:val="24"/>
        </w:rPr>
        <w:t xml:space="preserve">the </w:t>
      </w:r>
      <w:r w:rsidR="00842406" w:rsidRPr="0074434B">
        <w:rPr>
          <w:rFonts w:ascii="Book Antiqua" w:eastAsia="Malgun Gothic" w:hAnsi="Book Antiqua" w:cs="Times New Roman"/>
          <w:color w:val="000000" w:themeColor="text1"/>
          <w:sz w:val="24"/>
          <w:szCs w:val="24"/>
        </w:rPr>
        <w:t>secondary</w:t>
      </w:r>
      <w:r w:rsidR="00017575" w:rsidRPr="0074434B">
        <w:rPr>
          <w:rFonts w:ascii="Book Antiqua" w:eastAsia="Malgun Gothic" w:hAnsi="Book Antiqua" w:cs="Times New Roman"/>
          <w:sz w:val="24"/>
          <w:szCs w:val="24"/>
        </w:rPr>
        <w:t xml:space="preserve"> </w:t>
      </w:r>
      <w:r w:rsidR="00A17CA9" w:rsidRPr="0074434B">
        <w:rPr>
          <w:rFonts w:ascii="Book Antiqua" w:eastAsia="Malgun Gothic" w:hAnsi="Book Antiqua" w:cs="Times New Roman"/>
          <w:color w:val="000000" w:themeColor="text1"/>
          <w:sz w:val="24"/>
          <w:szCs w:val="24"/>
        </w:rPr>
        <w:t>ESD group show</w:t>
      </w:r>
      <w:r w:rsidR="00725C38" w:rsidRPr="0074434B">
        <w:rPr>
          <w:rFonts w:ascii="Book Antiqua" w:eastAsia="Malgun Gothic" w:hAnsi="Book Antiqua" w:cs="Times New Roman"/>
          <w:color w:val="000000" w:themeColor="text1"/>
          <w:sz w:val="24"/>
          <w:szCs w:val="24"/>
        </w:rPr>
        <w:t>ed a</w:t>
      </w:r>
      <w:r w:rsidR="00A17CA9" w:rsidRPr="0074434B">
        <w:rPr>
          <w:rFonts w:ascii="Book Antiqua" w:eastAsia="Malgun Gothic" w:hAnsi="Book Antiqua" w:cs="Times New Roman"/>
          <w:color w:val="000000" w:themeColor="text1"/>
          <w:sz w:val="24"/>
          <w:szCs w:val="24"/>
        </w:rPr>
        <w:t xml:space="preserve"> positive vertical margin with </w:t>
      </w:r>
      <w:r w:rsidR="00725C38" w:rsidRPr="0074434B">
        <w:rPr>
          <w:rFonts w:ascii="Book Antiqua" w:eastAsia="Malgun Gothic" w:hAnsi="Book Antiqua" w:cs="Times New Roman"/>
          <w:color w:val="000000" w:themeColor="text1"/>
          <w:sz w:val="24"/>
          <w:szCs w:val="24"/>
        </w:rPr>
        <w:t xml:space="preserve">a </w:t>
      </w:r>
      <w:r w:rsidR="00A17CA9" w:rsidRPr="0074434B">
        <w:rPr>
          <w:rFonts w:ascii="Book Antiqua" w:eastAsia="Malgun Gothic" w:hAnsi="Book Antiqua" w:cs="Times New Roman"/>
          <w:color w:val="000000" w:themeColor="text1"/>
          <w:sz w:val="24"/>
          <w:szCs w:val="24"/>
        </w:rPr>
        <w:t xml:space="preserve">very focal extension of dysplasia. </w:t>
      </w:r>
      <w:r w:rsidR="00725C38" w:rsidRPr="0074434B">
        <w:rPr>
          <w:rFonts w:ascii="Book Antiqua" w:eastAsia="Malgun Gothic" w:hAnsi="Book Antiqua" w:cs="Times New Roman"/>
          <w:color w:val="000000" w:themeColor="text1"/>
          <w:sz w:val="24"/>
          <w:szCs w:val="24"/>
        </w:rPr>
        <w:t xml:space="preserve">This patient </w:t>
      </w:r>
      <w:r w:rsidR="00A17CA9" w:rsidRPr="0074434B">
        <w:rPr>
          <w:rFonts w:ascii="Book Antiqua" w:eastAsia="Malgun Gothic" w:hAnsi="Book Antiqua" w:cs="Times New Roman"/>
          <w:color w:val="000000" w:themeColor="text1"/>
          <w:sz w:val="24"/>
          <w:szCs w:val="24"/>
        </w:rPr>
        <w:t>was 75</w:t>
      </w:r>
      <w:r w:rsidR="008A4BB8" w:rsidRPr="0074434B">
        <w:rPr>
          <w:rFonts w:ascii="Book Antiqua" w:eastAsia="Malgun Gothic" w:hAnsi="Book Antiqua" w:cs="Times New Roman"/>
          <w:color w:val="000000" w:themeColor="text1"/>
          <w:sz w:val="24"/>
          <w:szCs w:val="24"/>
        </w:rPr>
        <w:t xml:space="preserve"> </w:t>
      </w:r>
      <w:r w:rsidR="00A17CA9" w:rsidRPr="0074434B">
        <w:rPr>
          <w:rFonts w:ascii="Book Antiqua" w:eastAsia="Malgun Gothic" w:hAnsi="Book Antiqua" w:cs="Times New Roman"/>
          <w:color w:val="000000" w:themeColor="text1"/>
          <w:sz w:val="24"/>
          <w:szCs w:val="24"/>
        </w:rPr>
        <w:t>years</w:t>
      </w:r>
      <w:r w:rsidR="008A4BB8" w:rsidRPr="0074434B">
        <w:rPr>
          <w:rFonts w:ascii="Book Antiqua" w:eastAsia="Malgun Gothic" w:hAnsi="Book Antiqua" w:cs="Times New Roman"/>
          <w:color w:val="000000" w:themeColor="text1"/>
          <w:sz w:val="24"/>
          <w:szCs w:val="24"/>
        </w:rPr>
        <w:t xml:space="preserve"> </w:t>
      </w:r>
      <w:r w:rsidR="00A17CA9" w:rsidRPr="0074434B">
        <w:rPr>
          <w:rFonts w:ascii="Book Antiqua" w:eastAsia="Malgun Gothic" w:hAnsi="Book Antiqua" w:cs="Times New Roman"/>
          <w:color w:val="000000" w:themeColor="text1"/>
          <w:sz w:val="24"/>
          <w:szCs w:val="24"/>
        </w:rPr>
        <w:t>old and decided to</w:t>
      </w:r>
      <w:r w:rsidR="000178E7" w:rsidRPr="0074434B">
        <w:rPr>
          <w:rFonts w:ascii="Book Antiqua" w:eastAsia="Malgun Gothic" w:hAnsi="Book Antiqua" w:cs="Times New Roman"/>
          <w:color w:val="000000" w:themeColor="text1"/>
          <w:sz w:val="24"/>
          <w:szCs w:val="24"/>
        </w:rPr>
        <w:t xml:space="preserve"> be</w:t>
      </w:r>
      <w:r w:rsidR="00A17CA9" w:rsidRPr="0074434B">
        <w:rPr>
          <w:rFonts w:ascii="Book Antiqua" w:eastAsia="Malgun Gothic" w:hAnsi="Book Antiqua" w:cs="Times New Roman"/>
          <w:color w:val="000000" w:themeColor="text1"/>
          <w:sz w:val="24"/>
          <w:szCs w:val="24"/>
        </w:rPr>
        <w:t xml:space="preserve"> observe</w:t>
      </w:r>
      <w:r w:rsidR="000178E7" w:rsidRPr="0074434B">
        <w:rPr>
          <w:rFonts w:ascii="Book Antiqua" w:eastAsia="Malgun Gothic" w:hAnsi="Book Antiqua" w:cs="Times New Roman"/>
          <w:color w:val="000000" w:themeColor="text1"/>
          <w:sz w:val="24"/>
          <w:szCs w:val="24"/>
        </w:rPr>
        <w:t>d</w:t>
      </w:r>
      <w:r w:rsidR="00A17CA9" w:rsidRPr="0074434B">
        <w:rPr>
          <w:rFonts w:ascii="Book Antiqua" w:eastAsia="Malgun Gothic" w:hAnsi="Book Antiqua" w:cs="Times New Roman"/>
          <w:color w:val="000000" w:themeColor="text1"/>
          <w:sz w:val="24"/>
          <w:szCs w:val="24"/>
        </w:rPr>
        <w:t xml:space="preserve"> and </w:t>
      </w:r>
      <w:r w:rsidR="00FF33DA" w:rsidRPr="0074434B">
        <w:rPr>
          <w:rFonts w:ascii="Book Antiqua" w:eastAsia="Malgun Gothic" w:hAnsi="Book Antiqua" w:cs="Times New Roman"/>
          <w:color w:val="000000" w:themeColor="text1"/>
          <w:sz w:val="24"/>
          <w:szCs w:val="24"/>
        </w:rPr>
        <w:t xml:space="preserve">was </w:t>
      </w:r>
      <w:r w:rsidR="00A17CA9" w:rsidRPr="0074434B">
        <w:rPr>
          <w:rFonts w:ascii="Book Antiqua" w:eastAsia="Malgun Gothic" w:hAnsi="Book Antiqua" w:cs="Times New Roman"/>
          <w:color w:val="000000" w:themeColor="text1"/>
          <w:sz w:val="24"/>
          <w:szCs w:val="24"/>
        </w:rPr>
        <w:t>follow</w:t>
      </w:r>
      <w:r w:rsidR="00FF33DA" w:rsidRPr="0074434B">
        <w:rPr>
          <w:rFonts w:ascii="Book Antiqua" w:eastAsia="Malgun Gothic" w:hAnsi="Book Antiqua" w:cs="Times New Roman"/>
          <w:color w:val="000000" w:themeColor="text1"/>
          <w:sz w:val="24"/>
          <w:szCs w:val="24"/>
        </w:rPr>
        <w:t>ed</w:t>
      </w:r>
      <w:r w:rsidR="00A17CA9" w:rsidRPr="0074434B">
        <w:rPr>
          <w:rFonts w:ascii="Book Antiqua" w:eastAsia="Malgun Gothic" w:hAnsi="Book Antiqua" w:cs="Times New Roman"/>
          <w:color w:val="000000" w:themeColor="text1"/>
          <w:sz w:val="24"/>
          <w:szCs w:val="24"/>
        </w:rPr>
        <w:t xml:space="preserve"> up closely.</w:t>
      </w:r>
      <w:r w:rsidR="00C93CA6" w:rsidRPr="0074434B">
        <w:rPr>
          <w:rFonts w:ascii="Book Antiqua" w:eastAsia="Malgun Gothic" w:hAnsi="Book Antiqua" w:cs="Times New Roman"/>
          <w:color w:val="000000" w:themeColor="text1"/>
          <w:sz w:val="24"/>
          <w:szCs w:val="24"/>
        </w:rPr>
        <w:t xml:space="preserve"> </w:t>
      </w:r>
      <w:r w:rsidR="00C93CA6" w:rsidRPr="0074434B">
        <w:rPr>
          <w:rFonts w:ascii="Book Antiqua" w:hAnsi="Book Antiqua"/>
          <w:color w:val="000000"/>
          <w:sz w:val="24"/>
          <w:szCs w:val="24"/>
        </w:rPr>
        <w:t xml:space="preserve">During follow-up, </w:t>
      </w:r>
      <w:r w:rsidR="00017575" w:rsidRPr="0074434B">
        <w:rPr>
          <w:rFonts w:ascii="Book Antiqua" w:hAnsi="Book Antiqua"/>
          <w:color w:val="000000"/>
          <w:sz w:val="24"/>
          <w:szCs w:val="24"/>
        </w:rPr>
        <w:t>1</w:t>
      </w:r>
      <w:r w:rsidR="00C93CA6" w:rsidRPr="0074434B">
        <w:rPr>
          <w:rFonts w:ascii="Book Antiqua" w:hAnsi="Book Antiqua"/>
          <w:color w:val="000000"/>
          <w:sz w:val="24"/>
          <w:szCs w:val="24"/>
        </w:rPr>
        <w:t xml:space="preserve"> patient </w:t>
      </w:r>
      <w:r w:rsidR="0092708D" w:rsidRPr="0074434B">
        <w:rPr>
          <w:rFonts w:ascii="Book Antiqua" w:hAnsi="Book Antiqua"/>
          <w:color w:val="000000"/>
          <w:sz w:val="24"/>
          <w:szCs w:val="24"/>
        </w:rPr>
        <w:t>who received</w:t>
      </w:r>
      <w:r w:rsidR="00725C38" w:rsidRPr="0074434B">
        <w:rPr>
          <w:rFonts w:ascii="Book Antiqua" w:hAnsi="Book Antiqua"/>
          <w:color w:val="000000"/>
          <w:sz w:val="24"/>
          <w:szCs w:val="24"/>
        </w:rPr>
        <w:t xml:space="preserve"> </w:t>
      </w:r>
      <w:r w:rsidR="00842406" w:rsidRPr="0074434B">
        <w:rPr>
          <w:rFonts w:ascii="Book Antiqua" w:hAnsi="Book Antiqua"/>
          <w:color w:val="000000"/>
          <w:sz w:val="24"/>
          <w:szCs w:val="24"/>
        </w:rPr>
        <w:t>secondary</w:t>
      </w:r>
      <w:r w:rsidR="00017575" w:rsidRPr="0074434B">
        <w:rPr>
          <w:rFonts w:ascii="Book Antiqua" w:eastAsia="Malgun Gothic" w:hAnsi="Book Antiqua" w:cs="Times New Roman"/>
          <w:sz w:val="24"/>
          <w:szCs w:val="24"/>
        </w:rPr>
        <w:t xml:space="preserve"> </w:t>
      </w:r>
      <w:r w:rsidR="00C93CA6" w:rsidRPr="0074434B">
        <w:rPr>
          <w:rFonts w:ascii="Book Antiqua" w:hAnsi="Book Antiqua"/>
          <w:color w:val="000000"/>
          <w:sz w:val="24"/>
          <w:szCs w:val="24"/>
        </w:rPr>
        <w:t xml:space="preserve">ESD </w:t>
      </w:r>
      <w:r w:rsidR="0092708D" w:rsidRPr="0074434B">
        <w:rPr>
          <w:rFonts w:ascii="Book Antiqua" w:hAnsi="Book Antiqua"/>
          <w:color w:val="000000"/>
          <w:sz w:val="24"/>
          <w:szCs w:val="24"/>
        </w:rPr>
        <w:t>presented with</w:t>
      </w:r>
      <w:r w:rsidR="005C7166" w:rsidRPr="0074434B">
        <w:rPr>
          <w:rFonts w:ascii="Book Antiqua" w:hAnsi="Book Antiqua"/>
          <w:color w:val="000000"/>
          <w:sz w:val="24"/>
          <w:szCs w:val="24"/>
        </w:rPr>
        <w:t xml:space="preserve"> metachronous recurrence </w:t>
      </w:r>
      <w:r w:rsidR="0091064D" w:rsidRPr="0074434B">
        <w:rPr>
          <w:rFonts w:ascii="Book Antiqua" w:hAnsi="Book Antiqua"/>
          <w:color w:val="000000"/>
          <w:sz w:val="24"/>
          <w:szCs w:val="24"/>
        </w:rPr>
        <w:t xml:space="preserve">25 </w:t>
      </w:r>
      <w:r w:rsidR="00757443" w:rsidRPr="0074434B">
        <w:rPr>
          <w:rFonts w:ascii="Book Antiqua" w:hAnsi="Book Antiqua"/>
          <w:color w:val="000000"/>
          <w:sz w:val="24"/>
          <w:szCs w:val="24"/>
        </w:rPr>
        <w:t xml:space="preserve">months </w:t>
      </w:r>
      <w:r w:rsidR="005C7166" w:rsidRPr="0074434B">
        <w:rPr>
          <w:rFonts w:ascii="Book Antiqua" w:hAnsi="Book Antiqua"/>
          <w:color w:val="000000"/>
          <w:sz w:val="24"/>
          <w:szCs w:val="24"/>
        </w:rPr>
        <w:t xml:space="preserve">after </w:t>
      </w:r>
      <w:r w:rsidR="00725C38" w:rsidRPr="0074434B">
        <w:rPr>
          <w:rFonts w:ascii="Book Antiqua" w:hAnsi="Book Antiqua"/>
          <w:color w:val="000000"/>
          <w:sz w:val="24"/>
          <w:szCs w:val="24"/>
        </w:rPr>
        <w:t>secondary</w:t>
      </w:r>
      <w:r w:rsidR="00757443" w:rsidRPr="0074434B">
        <w:rPr>
          <w:rFonts w:ascii="Book Antiqua" w:hAnsi="Book Antiqua"/>
          <w:color w:val="000000"/>
          <w:sz w:val="24"/>
          <w:szCs w:val="24"/>
        </w:rPr>
        <w:t xml:space="preserve"> ESD. </w:t>
      </w:r>
    </w:p>
    <w:p w14:paraId="76E400F9" w14:textId="77777777" w:rsidR="00444E9E" w:rsidRPr="0074434B" w:rsidRDefault="00444E9E" w:rsidP="0074434B">
      <w:pPr>
        <w:wordWrap/>
        <w:adjustRightInd w:val="0"/>
        <w:snapToGrid w:val="0"/>
        <w:spacing w:after="0" w:line="360" w:lineRule="auto"/>
        <w:rPr>
          <w:rFonts w:ascii="Book Antiqua" w:eastAsia="Malgun Gothic" w:hAnsi="Book Antiqua" w:cs="Times New Roman"/>
          <w:color w:val="000000" w:themeColor="text1"/>
          <w:sz w:val="24"/>
          <w:szCs w:val="24"/>
        </w:rPr>
      </w:pPr>
    </w:p>
    <w:p w14:paraId="24063E3B" w14:textId="55FB2660" w:rsidR="00444E9E" w:rsidRPr="00E07EF7" w:rsidRDefault="00C93CA6" w:rsidP="0074434B">
      <w:pPr>
        <w:wordWrap/>
        <w:adjustRightInd w:val="0"/>
        <w:snapToGrid w:val="0"/>
        <w:spacing w:after="0" w:line="360" w:lineRule="auto"/>
        <w:rPr>
          <w:rFonts w:ascii="Book Antiqua" w:eastAsia="Malgun Gothic" w:hAnsi="Book Antiqua" w:cs="Times New Roman"/>
          <w:b/>
          <w:i/>
          <w:color w:val="000000" w:themeColor="text1"/>
          <w:sz w:val="24"/>
          <w:szCs w:val="24"/>
        </w:rPr>
      </w:pPr>
      <w:r w:rsidRPr="00E07EF7">
        <w:rPr>
          <w:rFonts w:ascii="Book Antiqua" w:eastAsia="Malgun Gothic" w:hAnsi="Book Antiqua" w:cs="Times New Roman"/>
          <w:b/>
          <w:i/>
          <w:color w:val="000000" w:themeColor="text1"/>
          <w:sz w:val="24"/>
          <w:szCs w:val="24"/>
        </w:rPr>
        <w:t xml:space="preserve">Subgroup analysis according to </w:t>
      </w:r>
      <w:r w:rsidR="006F1A26" w:rsidRPr="00E07EF7">
        <w:rPr>
          <w:rFonts w:ascii="Book Antiqua" w:eastAsia="Malgun Gothic" w:hAnsi="Book Antiqua" w:cs="Times New Roman"/>
          <w:b/>
          <w:i/>
          <w:color w:val="000000" w:themeColor="text1"/>
          <w:sz w:val="24"/>
          <w:szCs w:val="24"/>
        </w:rPr>
        <w:t>surgical strategy</w:t>
      </w:r>
    </w:p>
    <w:p w14:paraId="1E8E14F5" w14:textId="51772537" w:rsidR="008D10DC" w:rsidRPr="0074434B" w:rsidRDefault="00A77B7F" w:rsidP="0074434B">
      <w:pPr>
        <w:wordWrap/>
        <w:adjustRightInd w:val="0"/>
        <w:snapToGrid w:val="0"/>
        <w:spacing w:after="0" w:line="360" w:lineRule="auto"/>
        <w:rPr>
          <w:rFonts w:ascii="Book Antiqua" w:eastAsia="Malgun Gothic" w:hAnsi="Book Antiqua" w:cs="Times New Roman"/>
          <w:color w:val="000000" w:themeColor="text1"/>
          <w:sz w:val="24"/>
          <w:szCs w:val="24"/>
        </w:rPr>
      </w:pPr>
      <w:r w:rsidRPr="0074434B">
        <w:rPr>
          <w:rFonts w:ascii="Book Antiqua" w:eastAsia="Malgun Gothic" w:hAnsi="Book Antiqua" w:cs="Times New Roman"/>
          <w:color w:val="000000" w:themeColor="text1"/>
          <w:sz w:val="24"/>
          <w:szCs w:val="24"/>
        </w:rPr>
        <w:t xml:space="preserve">We categorized </w:t>
      </w:r>
      <w:r w:rsidR="00842406" w:rsidRPr="0074434B">
        <w:rPr>
          <w:rFonts w:ascii="Book Antiqua" w:eastAsia="Malgun Gothic" w:hAnsi="Book Antiqua" w:cs="Times New Roman"/>
          <w:color w:val="000000" w:themeColor="text1"/>
          <w:sz w:val="24"/>
          <w:szCs w:val="24"/>
        </w:rPr>
        <w:t>secondary</w:t>
      </w:r>
      <w:r w:rsidRPr="0074434B">
        <w:rPr>
          <w:rFonts w:ascii="Book Antiqua" w:eastAsia="Malgun Gothic" w:hAnsi="Book Antiqua" w:cs="Times New Roman"/>
          <w:color w:val="000000" w:themeColor="text1"/>
          <w:sz w:val="24"/>
          <w:szCs w:val="24"/>
        </w:rPr>
        <w:t xml:space="preserve"> ESD into three groups according to</w:t>
      </w:r>
      <w:r w:rsidR="003F279B" w:rsidRPr="0074434B">
        <w:rPr>
          <w:rFonts w:ascii="Book Antiqua" w:eastAsia="Malgun Gothic" w:hAnsi="Book Antiqua" w:cs="Times New Roman"/>
          <w:color w:val="000000" w:themeColor="text1"/>
          <w:sz w:val="24"/>
          <w:szCs w:val="24"/>
        </w:rPr>
        <w:t xml:space="preserve"> the</w:t>
      </w:r>
      <w:r w:rsidRPr="0074434B">
        <w:rPr>
          <w:rFonts w:ascii="Book Antiqua" w:eastAsia="Malgun Gothic" w:hAnsi="Book Antiqua" w:cs="Times New Roman"/>
          <w:color w:val="000000" w:themeColor="text1"/>
          <w:sz w:val="24"/>
          <w:szCs w:val="24"/>
        </w:rPr>
        <w:t xml:space="preserve"> </w:t>
      </w:r>
      <w:r w:rsidR="00742ADD" w:rsidRPr="0074434B">
        <w:rPr>
          <w:rFonts w:ascii="Book Antiqua" w:eastAsia="Malgun Gothic" w:hAnsi="Book Antiqua" w:cs="Times New Roman"/>
          <w:color w:val="000000" w:themeColor="text1"/>
          <w:sz w:val="24"/>
          <w:szCs w:val="24"/>
        </w:rPr>
        <w:t xml:space="preserve">surgical </w:t>
      </w:r>
      <w:r w:rsidRPr="0074434B">
        <w:rPr>
          <w:rFonts w:ascii="Book Antiqua" w:eastAsia="Malgun Gothic" w:hAnsi="Book Antiqua" w:cs="Times New Roman"/>
          <w:color w:val="000000" w:themeColor="text1"/>
          <w:sz w:val="24"/>
          <w:szCs w:val="24"/>
        </w:rPr>
        <w:t>strategy (early salvage, late salvage</w:t>
      </w:r>
      <w:r w:rsidR="003F279B" w:rsidRPr="0074434B">
        <w:rPr>
          <w:rFonts w:ascii="Book Antiqua" w:eastAsia="Malgun Gothic" w:hAnsi="Book Antiqua" w:cs="Times New Roman"/>
          <w:color w:val="000000" w:themeColor="text1"/>
          <w:sz w:val="24"/>
          <w:szCs w:val="24"/>
        </w:rPr>
        <w:t>,</w:t>
      </w:r>
      <w:r w:rsidRPr="0074434B">
        <w:rPr>
          <w:rFonts w:ascii="Book Antiqua" w:eastAsia="Malgun Gothic" w:hAnsi="Book Antiqua" w:cs="Times New Roman"/>
          <w:color w:val="000000" w:themeColor="text1"/>
          <w:sz w:val="24"/>
          <w:szCs w:val="24"/>
        </w:rPr>
        <w:t xml:space="preserve"> </w:t>
      </w:r>
      <w:r w:rsidR="003F279B" w:rsidRPr="0074434B">
        <w:rPr>
          <w:rFonts w:ascii="Book Antiqua" w:eastAsia="Malgun Gothic" w:hAnsi="Book Antiqua" w:cs="Times New Roman"/>
          <w:color w:val="000000" w:themeColor="text1"/>
          <w:sz w:val="24"/>
          <w:szCs w:val="24"/>
        </w:rPr>
        <w:t xml:space="preserve">or </w:t>
      </w:r>
      <w:r w:rsidRPr="0074434B">
        <w:rPr>
          <w:rFonts w:ascii="Book Antiqua" w:eastAsia="Malgun Gothic" w:hAnsi="Book Antiqua" w:cs="Times New Roman"/>
          <w:color w:val="000000" w:themeColor="text1"/>
          <w:sz w:val="24"/>
          <w:szCs w:val="24"/>
        </w:rPr>
        <w:t xml:space="preserve">late </w:t>
      </w:r>
      <w:r w:rsidR="00842406" w:rsidRPr="0074434B">
        <w:rPr>
          <w:rFonts w:ascii="Book Antiqua" w:eastAsia="Malgun Gothic" w:hAnsi="Book Antiqua" w:cs="Times New Roman"/>
          <w:color w:val="000000" w:themeColor="text1"/>
          <w:sz w:val="24"/>
          <w:szCs w:val="24"/>
        </w:rPr>
        <w:t>secondary</w:t>
      </w:r>
      <w:r w:rsidRPr="0074434B">
        <w:rPr>
          <w:rFonts w:ascii="Book Antiqua" w:eastAsia="Malgun Gothic" w:hAnsi="Book Antiqua" w:cs="Times New Roman"/>
          <w:color w:val="000000" w:themeColor="text1"/>
          <w:sz w:val="24"/>
          <w:szCs w:val="24"/>
        </w:rPr>
        <w:t xml:space="preserve"> ESD) (Table </w:t>
      </w:r>
      <w:r w:rsidR="0091064D" w:rsidRPr="0074434B">
        <w:rPr>
          <w:rFonts w:ascii="Book Antiqua" w:eastAsia="Malgun Gothic" w:hAnsi="Book Antiqua" w:cs="Times New Roman"/>
          <w:color w:val="000000" w:themeColor="text1"/>
          <w:sz w:val="24"/>
          <w:szCs w:val="24"/>
        </w:rPr>
        <w:t>3</w:t>
      </w:r>
      <w:r w:rsidRPr="0074434B">
        <w:rPr>
          <w:rFonts w:ascii="Book Antiqua" w:eastAsia="Malgun Gothic" w:hAnsi="Book Antiqua" w:cs="Times New Roman"/>
          <w:color w:val="000000" w:themeColor="text1"/>
          <w:sz w:val="24"/>
          <w:szCs w:val="24"/>
        </w:rPr>
        <w:t>)</w:t>
      </w:r>
      <w:r w:rsidR="007914B4" w:rsidRPr="0074434B">
        <w:rPr>
          <w:rFonts w:ascii="Book Antiqua" w:eastAsia="Malgun Gothic" w:hAnsi="Book Antiqua" w:cs="Times New Roman"/>
          <w:color w:val="000000" w:themeColor="text1"/>
          <w:sz w:val="24"/>
          <w:szCs w:val="24"/>
        </w:rPr>
        <w:t>. The median interval time</w:t>
      </w:r>
      <w:r w:rsidR="0080087A" w:rsidRPr="0074434B">
        <w:rPr>
          <w:rFonts w:ascii="Book Antiqua" w:eastAsia="Malgun Gothic" w:hAnsi="Book Antiqua" w:cs="Times New Roman"/>
          <w:color w:val="000000" w:themeColor="text1"/>
          <w:sz w:val="24"/>
          <w:szCs w:val="24"/>
        </w:rPr>
        <w:t>s</w:t>
      </w:r>
      <w:r w:rsidR="007914B4" w:rsidRPr="0074434B">
        <w:rPr>
          <w:rFonts w:ascii="Book Antiqua" w:eastAsia="Malgun Gothic" w:hAnsi="Book Antiqua" w:cs="Times New Roman"/>
          <w:color w:val="000000" w:themeColor="text1"/>
          <w:sz w:val="24"/>
          <w:szCs w:val="24"/>
        </w:rPr>
        <w:t xml:space="preserve"> from the </w:t>
      </w:r>
      <w:r w:rsidR="003D1996" w:rsidRPr="0074434B">
        <w:rPr>
          <w:rFonts w:ascii="Book Antiqua" w:eastAsia="Malgun Gothic" w:hAnsi="Book Antiqua" w:cs="Times New Roman"/>
          <w:color w:val="000000" w:themeColor="text1"/>
          <w:sz w:val="24"/>
          <w:szCs w:val="24"/>
        </w:rPr>
        <w:t>primary</w:t>
      </w:r>
      <w:r w:rsidR="007914B4" w:rsidRPr="0074434B">
        <w:rPr>
          <w:rFonts w:ascii="Book Antiqua" w:eastAsia="Malgun Gothic" w:hAnsi="Book Antiqua" w:cs="Times New Roman"/>
          <w:color w:val="000000" w:themeColor="text1"/>
          <w:sz w:val="24"/>
          <w:szCs w:val="24"/>
        </w:rPr>
        <w:t xml:space="preserve"> ESD to </w:t>
      </w:r>
      <w:r w:rsidR="00742ADD" w:rsidRPr="0074434B">
        <w:rPr>
          <w:rFonts w:ascii="Book Antiqua" w:eastAsia="Malgun Gothic" w:hAnsi="Book Antiqua" w:cs="Times New Roman"/>
          <w:color w:val="000000" w:themeColor="text1"/>
          <w:sz w:val="24"/>
          <w:szCs w:val="24"/>
        </w:rPr>
        <w:t xml:space="preserve">the </w:t>
      </w:r>
      <w:r w:rsidR="00842406" w:rsidRPr="0074434B">
        <w:rPr>
          <w:rFonts w:ascii="Book Antiqua" w:eastAsia="Malgun Gothic" w:hAnsi="Book Antiqua" w:cs="Times New Roman"/>
          <w:color w:val="000000" w:themeColor="text1"/>
          <w:sz w:val="24"/>
          <w:szCs w:val="24"/>
        </w:rPr>
        <w:t>secondary</w:t>
      </w:r>
      <w:r w:rsidR="007914B4" w:rsidRPr="0074434B">
        <w:rPr>
          <w:rFonts w:ascii="Book Antiqua" w:eastAsia="Malgun Gothic" w:hAnsi="Book Antiqua" w:cs="Times New Roman"/>
          <w:color w:val="000000" w:themeColor="text1"/>
          <w:sz w:val="24"/>
          <w:szCs w:val="24"/>
        </w:rPr>
        <w:t xml:space="preserve"> ESD </w:t>
      </w:r>
      <w:r w:rsidR="0080087A" w:rsidRPr="0074434B">
        <w:rPr>
          <w:rFonts w:ascii="Book Antiqua" w:eastAsia="Malgun Gothic" w:hAnsi="Book Antiqua" w:cs="Times New Roman"/>
          <w:color w:val="000000" w:themeColor="text1"/>
          <w:sz w:val="24"/>
          <w:szCs w:val="24"/>
        </w:rPr>
        <w:t xml:space="preserve">were </w:t>
      </w:r>
      <w:r w:rsidR="007914B4" w:rsidRPr="0074434B">
        <w:rPr>
          <w:rFonts w:ascii="Book Antiqua" w:eastAsia="Malgun Gothic" w:hAnsi="Book Antiqua" w:cs="Times New Roman"/>
          <w:color w:val="000000" w:themeColor="text1"/>
          <w:sz w:val="24"/>
          <w:szCs w:val="24"/>
        </w:rPr>
        <w:t>6.5, 129.0, and 712.8 d in</w:t>
      </w:r>
      <w:r w:rsidR="00742ADD" w:rsidRPr="0074434B">
        <w:rPr>
          <w:rFonts w:ascii="Book Antiqua" w:eastAsia="Malgun Gothic" w:hAnsi="Book Antiqua" w:cs="Times New Roman"/>
          <w:color w:val="000000" w:themeColor="text1"/>
          <w:sz w:val="24"/>
          <w:szCs w:val="24"/>
        </w:rPr>
        <w:t xml:space="preserve"> patients who received</w:t>
      </w:r>
      <w:r w:rsidR="007914B4" w:rsidRPr="0074434B">
        <w:rPr>
          <w:rFonts w:ascii="Book Antiqua" w:eastAsia="Malgun Gothic" w:hAnsi="Book Antiqua" w:cs="Times New Roman"/>
          <w:color w:val="000000" w:themeColor="text1"/>
          <w:sz w:val="24"/>
          <w:szCs w:val="24"/>
        </w:rPr>
        <w:t xml:space="preserve"> early salvage, late salvage</w:t>
      </w:r>
      <w:r w:rsidR="00742ADD" w:rsidRPr="0074434B">
        <w:rPr>
          <w:rFonts w:ascii="Book Antiqua" w:eastAsia="Malgun Gothic" w:hAnsi="Book Antiqua" w:cs="Times New Roman"/>
          <w:color w:val="000000" w:themeColor="text1"/>
          <w:sz w:val="24"/>
          <w:szCs w:val="24"/>
        </w:rPr>
        <w:t>,</w:t>
      </w:r>
      <w:r w:rsidR="007914B4" w:rsidRPr="0074434B">
        <w:rPr>
          <w:rFonts w:ascii="Book Antiqua" w:eastAsia="Malgun Gothic" w:hAnsi="Book Antiqua" w:cs="Times New Roman"/>
          <w:color w:val="000000" w:themeColor="text1"/>
          <w:sz w:val="24"/>
          <w:szCs w:val="24"/>
        </w:rPr>
        <w:t xml:space="preserve"> </w:t>
      </w:r>
      <w:r w:rsidR="00742ADD" w:rsidRPr="0074434B">
        <w:rPr>
          <w:rFonts w:ascii="Book Antiqua" w:eastAsia="Malgun Gothic" w:hAnsi="Book Antiqua" w:cs="Times New Roman"/>
          <w:color w:val="000000" w:themeColor="text1"/>
          <w:sz w:val="24"/>
          <w:szCs w:val="24"/>
        </w:rPr>
        <w:t xml:space="preserve">or </w:t>
      </w:r>
      <w:r w:rsidR="007914B4" w:rsidRPr="0074434B">
        <w:rPr>
          <w:rFonts w:ascii="Book Antiqua" w:eastAsia="Malgun Gothic" w:hAnsi="Book Antiqua" w:cs="Times New Roman"/>
          <w:color w:val="000000" w:themeColor="text1"/>
          <w:sz w:val="24"/>
          <w:szCs w:val="24"/>
        </w:rPr>
        <w:t xml:space="preserve">late </w:t>
      </w:r>
      <w:r w:rsidR="00842406" w:rsidRPr="0074434B">
        <w:rPr>
          <w:rFonts w:ascii="Book Antiqua" w:eastAsia="Malgun Gothic" w:hAnsi="Book Antiqua" w:cs="Times New Roman"/>
          <w:color w:val="000000" w:themeColor="text1"/>
          <w:sz w:val="24"/>
          <w:szCs w:val="24"/>
        </w:rPr>
        <w:t>secondary</w:t>
      </w:r>
      <w:r w:rsidR="007914B4" w:rsidRPr="0074434B">
        <w:rPr>
          <w:rFonts w:ascii="Book Antiqua" w:eastAsia="Malgun Gothic" w:hAnsi="Book Antiqua" w:cs="Times New Roman"/>
          <w:color w:val="000000" w:themeColor="text1"/>
          <w:sz w:val="24"/>
          <w:szCs w:val="24"/>
        </w:rPr>
        <w:t xml:space="preserve"> ESD, respectively. </w:t>
      </w:r>
      <w:r w:rsidR="00A140AF" w:rsidRPr="0074434B">
        <w:rPr>
          <w:rFonts w:ascii="Book Antiqua" w:eastAsia="Malgun Gothic" w:hAnsi="Book Antiqua" w:cs="Times New Roman"/>
          <w:color w:val="000000" w:themeColor="text1"/>
          <w:sz w:val="24"/>
          <w:szCs w:val="24"/>
        </w:rPr>
        <w:t xml:space="preserve">Hospital stay was significantly longer in early salvage ESD group compared with late salvage and late secondary ESD groups (7.2 </w:t>
      </w:r>
      <w:r w:rsidR="00B2167D" w:rsidRPr="0074434B">
        <w:rPr>
          <w:rFonts w:ascii="Book Antiqua" w:eastAsia="Malgun Gothic" w:hAnsi="Book Antiqua" w:cs="Times New Roman"/>
          <w:color w:val="000000" w:themeColor="text1"/>
          <w:sz w:val="24"/>
          <w:szCs w:val="24"/>
        </w:rPr>
        <w:t>d</w:t>
      </w:r>
      <w:r w:rsidR="00B2167D" w:rsidRPr="0074434B">
        <w:rPr>
          <w:rFonts w:ascii="Book Antiqua" w:eastAsia="Malgun Gothic" w:hAnsi="Book Antiqua" w:cs="Times New Roman"/>
          <w:i/>
          <w:color w:val="000000" w:themeColor="text1"/>
          <w:sz w:val="24"/>
          <w:szCs w:val="24"/>
        </w:rPr>
        <w:t xml:space="preserve"> </w:t>
      </w:r>
      <w:r w:rsidR="00A140AF" w:rsidRPr="0074434B">
        <w:rPr>
          <w:rFonts w:ascii="Book Antiqua" w:eastAsia="Malgun Gothic" w:hAnsi="Book Antiqua" w:cs="Times New Roman"/>
          <w:i/>
          <w:color w:val="000000" w:themeColor="text1"/>
          <w:sz w:val="24"/>
          <w:szCs w:val="24"/>
        </w:rPr>
        <w:t>vs</w:t>
      </w:r>
      <w:r w:rsidR="00A140AF" w:rsidRPr="0074434B">
        <w:rPr>
          <w:rFonts w:ascii="Book Antiqua" w:eastAsia="Malgun Gothic" w:hAnsi="Book Antiqua" w:cs="Times New Roman"/>
          <w:color w:val="000000" w:themeColor="text1"/>
          <w:sz w:val="24"/>
          <w:szCs w:val="24"/>
        </w:rPr>
        <w:t xml:space="preserve"> 3.0 and 3.0 d, </w:t>
      </w:r>
      <w:r w:rsidR="00A140AF" w:rsidRPr="0074434B">
        <w:rPr>
          <w:rFonts w:ascii="Book Antiqua" w:eastAsia="Malgun Gothic" w:hAnsi="Book Antiqua" w:cs="Times New Roman"/>
          <w:i/>
          <w:color w:val="000000" w:themeColor="text1"/>
          <w:sz w:val="24"/>
          <w:szCs w:val="24"/>
        </w:rPr>
        <w:t>P</w:t>
      </w:r>
      <w:r w:rsidR="00A140AF" w:rsidRPr="0074434B">
        <w:rPr>
          <w:rFonts w:ascii="Book Antiqua" w:eastAsia="Malgun Gothic" w:hAnsi="Book Antiqua" w:cs="Times New Roman"/>
          <w:color w:val="000000" w:themeColor="text1"/>
          <w:sz w:val="24"/>
          <w:szCs w:val="24"/>
        </w:rPr>
        <w:t xml:space="preserve"> </w:t>
      </w:r>
      <w:r w:rsidR="00B2167D">
        <w:rPr>
          <w:rFonts w:ascii="Book Antiqua" w:eastAsia="Malgun Gothic" w:hAnsi="Book Antiqua" w:cs="Times New Roman"/>
          <w:color w:val="000000" w:themeColor="text1"/>
          <w:sz w:val="24"/>
          <w:szCs w:val="24"/>
        </w:rPr>
        <w:t>≤</w:t>
      </w:r>
      <w:r w:rsidR="00B2167D">
        <w:rPr>
          <w:rFonts w:ascii="Book Antiqua" w:eastAsia="SimSun" w:hAnsi="Book Antiqua" w:cs="Times New Roman" w:hint="eastAsia"/>
          <w:color w:val="000000" w:themeColor="text1"/>
          <w:sz w:val="24"/>
          <w:szCs w:val="24"/>
          <w:lang w:eastAsia="zh-CN"/>
        </w:rPr>
        <w:t xml:space="preserve"> 0.</w:t>
      </w:r>
      <w:r w:rsidR="00A140AF" w:rsidRPr="0074434B">
        <w:rPr>
          <w:rFonts w:ascii="Book Antiqua" w:eastAsia="Malgun Gothic" w:hAnsi="Book Antiqua" w:cs="Times New Roman"/>
          <w:color w:val="000000" w:themeColor="text1"/>
          <w:sz w:val="24"/>
          <w:szCs w:val="24"/>
        </w:rPr>
        <w:t>001). T</w:t>
      </w:r>
      <w:r w:rsidR="008F0A49" w:rsidRPr="0074434B">
        <w:rPr>
          <w:rFonts w:ascii="Book Antiqua" w:eastAsia="Malgun Gothic" w:hAnsi="Book Antiqua" w:cs="Times New Roman"/>
          <w:color w:val="000000" w:themeColor="text1"/>
          <w:sz w:val="24"/>
          <w:szCs w:val="24"/>
        </w:rPr>
        <w:t>here was no</w:t>
      </w:r>
      <w:r w:rsidR="00A140AF" w:rsidRPr="0074434B">
        <w:rPr>
          <w:rFonts w:ascii="Book Antiqua" w:eastAsia="Malgun Gothic" w:hAnsi="Book Antiqua" w:cs="Times New Roman"/>
          <w:color w:val="000000" w:themeColor="text1"/>
          <w:sz w:val="24"/>
          <w:szCs w:val="24"/>
        </w:rPr>
        <w:t xml:space="preserve"> other</w:t>
      </w:r>
      <w:r w:rsidR="008F0A49" w:rsidRPr="0074434B">
        <w:rPr>
          <w:rFonts w:ascii="Book Antiqua" w:eastAsia="Malgun Gothic" w:hAnsi="Book Antiqua" w:cs="Times New Roman"/>
          <w:color w:val="000000" w:themeColor="text1"/>
          <w:sz w:val="24"/>
          <w:szCs w:val="24"/>
        </w:rPr>
        <w:t xml:space="preserve"> significant difference in procedure outcomes</w:t>
      </w:r>
      <w:r w:rsidR="00891FA8" w:rsidRPr="0074434B">
        <w:rPr>
          <w:rFonts w:ascii="Book Antiqua" w:eastAsia="Malgun Gothic" w:hAnsi="Book Antiqua" w:cs="Times New Roman"/>
          <w:color w:val="000000" w:themeColor="text1"/>
          <w:sz w:val="24"/>
          <w:szCs w:val="24"/>
        </w:rPr>
        <w:t xml:space="preserve"> </w:t>
      </w:r>
      <w:r w:rsidR="00A140AF" w:rsidRPr="0074434B">
        <w:rPr>
          <w:rFonts w:ascii="Book Antiqua" w:eastAsia="Malgun Gothic" w:hAnsi="Book Antiqua" w:cs="Times New Roman"/>
          <w:color w:val="000000" w:themeColor="text1"/>
          <w:sz w:val="24"/>
          <w:szCs w:val="24"/>
        </w:rPr>
        <w:t xml:space="preserve">among three groups </w:t>
      </w:r>
      <w:r w:rsidR="00891FA8" w:rsidRPr="0074434B">
        <w:rPr>
          <w:rFonts w:ascii="Book Antiqua" w:eastAsia="Malgun Gothic" w:hAnsi="Book Antiqua" w:cs="Times New Roman"/>
          <w:color w:val="000000" w:themeColor="text1"/>
          <w:sz w:val="24"/>
          <w:szCs w:val="24"/>
        </w:rPr>
        <w:t xml:space="preserve">(Table </w:t>
      </w:r>
      <w:r w:rsidR="0091064D" w:rsidRPr="0074434B">
        <w:rPr>
          <w:rFonts w:ascii="Book Antiqua" w:eastAsia="Malgun Gothic" w:hAnsi="Book Antiqua" w:cs="Times New Roman"/>
          <w:color w:val="000000" w:themeColor="text1"/>
          <w:sz w:val="24"/>
          <w:szCs w:val="24"/>
        </w:rPr>
        <w:t>4</w:t>
      </w:r>
      <w:r w:rsidR="00891FA8" w:rsidRPr="0074434B">
        <w:rPr>
          <w:rFonts w:ascii="Book Antiqua" w:eastAsia="Malgun Gothic" w:hAnsi="Book Antiqua" w:cs="Times New Roman"/>
          <w:color w:val="000000" w:themeColor="text1"/>
          <w:sz w:val="24"/>
          <w:szCs w:val="24"/>
        </w:rPr>
        <w:t>)</w:t>
      </w:r>
      <w:r w:rsidR="008F0A49" w:rsidRPr="0074434B">
        <w:rPr>
          <w:rFonts w:ascii="Book Antiqua" w:eastAsia="Malgun Gothic" w:hAnsi="Book Antiqua" w:cs="Times New Roman"/>
          <w:color w:val="000000" w:themeColor="text1"/>
          <w:sz w:val="24"/>
          <w:szCs w:val="24"/>
        </w:rPr>
        <w:t xml:space="preserve">. </w:t>
      </w:r>
      <w:r w:rsidR="00653003" w:rsidRPr="0074434B">
        <w:rPr>
          <w:rFonts w:ascii="Book Antiqua" w:eastAsia="Malgun Gothic" w:hAnsi="Book Antiqua" w:cs="Times New Roman"/>
          <w:color w:val="000000" w:themeColor="text1"/>
          <w:sz w:val="24"/>
          <w:szCs w:val="24"/>
        </w:rPr>
        <w:t>The en-bloc and curative resection rate</w:t>
      </w:r>
      <w:r w:rsidR="00DA225F" w:rsidRPr="0074434B">
        <w:rPr>
          <w:rFonts w:ascii="Book Antiqua" w:eastAsia="Malgun Gothic" w:hAnsi="Book Antiqua" w:cs="Times New Roman"/>
          <w:color w:val="000000" w:themeColor="text1"/>
          <w:sz w:val="24"/>
          <w:szCs w:val="24"/>
        </w:rPr>
        <w:t>s</w:t>
      </w:r>
      <w:r w:rsidR="00653003" w:rsidRPr="0074434B">
        <w:rPr>
          <w:rFonts w:ascii="Book Antiqua" w:eastAsia="Malgun Gothic" w:hAnsi="Book Antiqua" w:cs="Times New Roman"/>
          <w:color w:val="000000" w:themeColor="text1"/>
          <w:sz w:val="24"/>
          <w:szCs w:val="24"/>
        </w:rPr>
        <w:t xml:space="preserve"> of early and late salvage groups </w:t>
      </w:r>
      <w:r w:rsidR="00D25656" w:rsidRPr="0074434B">
        <w:rPr>
          <w:rFonts w:ascii="Book Antiqua" w:eastAsia="Malgun Gothic" w:hAnsi="Book Antiqua" w:cs="Times New Roman"/>
          <w:color w:val="000000" w:themeColor="text1"/>
          <w:sz w:val="24"/>
          <w:szCs w:val="24"/>
        </w:rPr>
        <w:t>were</w:t>
      </w:r>
      <w:r w:rsidR="00371371" w:rsidRPr="0074434B">
        <w:rPr>
          <w:rFonts w:ascii="Book Antiqua" w:eastAsia="Malgun Gothic" w:hAnsi="Book Antiqua" w:cs="Times New Roman"/>
          <w:color w:val="000000" w:themeColor="text1"/>
          <w:sz w:val="24"/>
          <w:szCs w:val="24"/>
        </w:rPr>
        <w:t xml:space="preserve"> both</w:t>
      </w:r>
      <w:r w:rsidR="00D25656" w:rsidRPr="0074434B">
        <w:rPr>
          <w:rFonts w:ascii="Book Antiqua" w:eastAsia="Malgun Gothic" w:hAnsi="Book Antiqua" w:cs="Times New Roman"/>
          <w:color w:val="000000" w:themeColor="text1"/>
          <w:sz w:val="24"/>
          <w:szCs w:val="24"/>
        </w:rPr>
        <w:t xml:space="preserve"> </w:t>
      </w:r>
      <w:r w:rsidR="00653003" w:rsidRPr="0074434B">
        <w:rPr>
          <w:rFonts w:ascii="Book Antiqua" w:eastAsia="Malgun Gothic" w:hAnsi="Book Antiqua" w:cs="Times New Roman"/>
          <w:color w:val="000000" w:themeColor="text1"/>
          <w:sz w:val="24"/>
          <w:szCs w:val="24"/>
        </w:rPr>
        <w:t>100%. However, the en-bloc and curative resection rate</w:t>
      </w:r>
      <w:r w:rsidR="00371371" w:rsidRPr="0074434B">
        <w:rPr>
          <w:rFonts w:ascii="Book Antiqua" w:eastAsia="Malgun Gothic" w:hAnsi="Book Antiqua" w:cs="Times New Roman"/>
          <w:color w:val="000000" w:themeColor="text1"/>
          <w:sz w:val="24"/>
          <w:szCs w:val="24"/>
        </w:rPr>
        <w:t>s</w:t>
      </w:r>
      <w:r w:rsidR="00653003" w:rsidRPr="0074434B">
        <w:rPr>
          <w:rFonts w:ascii="Book Antiqua" w:eastAsia="Malgun Gothic" w:hAnsi="Book Antiqua" w:cs="Times New Roman"/>
          <w:color w:val="000000" w:themeColor="text1"/>
          <w:sz w:val="24"/>
          <w:szCs w:val="24"/>
        </w:rPr>
        <w:t xml:space="preserve"> of </w:t>
      </w:r>
      <w:r w:rsidR="00976D18" w:rsidRPr="0074434B">
        <w:rPr>
          <w:rFonts w:ascii="Book Antiqua" w:eastAsia="Malgun Gothic" w:hAnsi="Book Antiqua" w:cs="Times New Roman"/>
          <w:color w:val="000000" w:themeColor="text1"/>
          <w:sz w:val="24"/>
          <w:szCs w:val="24"/>
        </w:rPr>
        <w:t xml:space="preserve">the </w:t>
      </w:r>
      <w:r w:rsidR="00653003" w:rsidRPr="0074434B">
        <w:rPr>
          <w:rFonts w:ascii="Book Antiqua" w:eastAsia="Malgun Gothic" w:hAnsi="Book Antiqua" w:cs="Times New Roman"/>
          <w:color w:val="000000" w:themeColor="text1"/>
          <w:sz w:val="24"/>
          <w:szCs w:val="24"/>
        </w:rPr>
        <w:t xml:space="preserve">late </w:t>
      </w:r>
      <w:r w:rsidR="00842406" w:rsidRPr="0074434B">
        <w:rPr>
          <w:rFonts w:ascii="Book Antiqua" w:eastAsia="Malgun Gothic" w:hAnsi="Book Antiqua" w:cs="Times New Roman"/>
          <w:color w:val="000000" w:themeColor="text1"/>
          <w:sz w:val="24"/>
          <w:szCs w:val="24"/>
        </w:rPr>
        <w:t>secondary</w:t>
      </w:r>
      <w:r w:rsidR="00653003" w:rsidRPr="0074434B">
        <w:rPr>
          <w:rFonts w:ascii="Book Antiqua" w:eastAsia="Malgun Gothic" w:hAnsi="Book Antiqua" w:cs="Times New Roman"/>
          <w:color w:val="000000" w:themeColor="text1"/>
          <w:sz w:val="24"/>
          <w:szCs w:val="24"/>
        </w:rPr>
        <w:t xml:space="preserve"> ESD group tended to be lower than that of other groups</w:t>
      </w:r>
      <w:r w:rsidR="00891FA8" w:rsidRPr="0074434B">
        <w:rPr>
          <w:rFonts w:ascii="Book Antiqua" w:eastAsia="Malgun Gothic" w:hAnsi="Book Antiqua" w:cs="Times New Roman"/>
          <w:color w:val="000000" w:themeColor="text1"/>
          <w:sz w:val="24"/>
          <w:szCs w:val="24"/>
        </w:rPr>
        <w:t xml:space="preserve"> (Table </w:t>
      </w:r>
      <w:r w:rsidR="0091064D" w:rsidRPr="0074434B">
        <w:rPr>
          <w:rFonts w:ascii="Book Antiqua" w:eastAsia="Malgun Gothic" w:hAnsi="Book Antiqua" w:cs="Times New Roman"/>
          <w:color w:val="000000" w:themeColor="text1"/>
          <w:sz w:val="24"/>
          <w:szCs w:val="24"/>
        </w:rPr>
        <w:t>4</w:t>
      </w:r>
      <w:r w:rsidR="00891FA8" w:rsidRPr="0074434B">
        <w:rPr>
          <w:rFonts w:ascii="Book Antiqua" w:eastAsia="Malgun Gothic" w:hAnsi="Book Antiqua" w:cs="Times New Roman"/>
          <w:color w:val="000000" w:themeColor="text1"/>
          <w:sz w:val="24"/>
          <w:szCs w:val="24"/>
        </w:rPr>
        <w:t>)</w:t>
      </w:r>
      <w:r w:rsidR="00653003" w:rsidRPr="0074434B">
        <w:rPr>
          <w:rFonts w:ascii="Book Antiqua" w:eastAsia="Malgun Gothic" w:hAnsi="Book Antiqua" w:cs="Times New Roman"/>
          <w:color w:val="000000" w:themeColor="text1"/>
          <w:sz w:val="24"/>
          <w:szCs w:val="24"/>
        </w:rPr>
        <w:t xml:space="preserve">. </w:t>
      </w:r>
    </w:p>
    <w:p w14:paraId="4BC6C555" w14:textId="77777777" w:rsidR="00A77B7F" w:rsidRPr="0074434B" w:rsidRDefault="00A77B7F" w:rsidP="0074434B">
      <w:pPr>
        <w:wordWrap/>
        <w:adjustRightInd w:val="0"/>
        <w:snapToGrid w:val="0"/>
        <w:spacing w:after="0" w:line="360" w:lineRule="auto"/>
        <w:rPr>
          <w:rFonts w:ascii="Book Antiqua" w:eastAsia="Malgun Gothic" w:hAnsi="Book Antiqua" w:cs="Times New Roman"/>
          <w:color w:val="000000" w:themeColor="text1"/>
          <w:sz w:val="24"/>
          <w:szCs w:val="24"/>
        </w:rPr>
      </w:pPr>
    </w:p>
    <w:p w14:paraId="238D2EEA" w14:textId="1DF6D11D" w:rsidR="008D10DC" w:rsidRPr="0074434B" w:rsidRDefault="00B2167D" w:rsidP="0074434B">
      <w:pPr>
        <w:wordWrap/>
        <w:adjustRightInd w:val="0"/>
        <w:snapToGrid w:val="0"/>
        <w:spacing w:after="0" w:line="360" w:lineRule="auto"/>
        <w:rPr>
          <w:rFonts w:ascii="Book Antiqua" w:eastAsia="Malgun Gothic" w:hAnsi="Book Antiqua" w:cs="Times New Roman"/>
          <w:b/>
          <w:color w:val="000000"/>
          <w:sz w:val="24"/>
          <w:szCs w:val="24"/>
        </w:rPr>
      </w:pPr>
      <w:r w:rsidRPr="0074434B">
        <w:rPr>
          <w:rFonts w:ascii="Book Antiqua" w:eastAsia="Malgun Gothic" w:hAnsi="Book Antiqua" w:cs="Times New Roman"/>
          <w:b/>
          <w:color w:val="000000"/>
          <w:sz w:val="24"/>
          <w:szCs w:val="24"/>
        </w:rPr>
        <w:t>DISCUSSION</w:t>
      </w:r>
    </w:p>
    <w:p w14:paraId="7A4D8319" w14:textId="5008AC68" w:rsidR="001E3F16" w:rsidRPr="0074434B" w:rsidRDefault="00777CAE" w:rsidP="0074434B">
      <w:pPr>
        <w:wordWrap/>
        <w:adjustRightInd w:val="0"/>
        <w:snapToGrid w:val="0"/>
        <w:spacing w:after="0" w:line="360" w:lineRule="auto"/>
        <w:rPr>
          <w:rFonts w:ascii="Book Antiqua" w:hAnsi="Book Antiqua"/>
          <w:bCs/>
          <w:iCs/>
          <w:sz w:val="24"/>
          <w:szCs w:val="24"/>
        </w:rPr>
      </w:pPr>
      <w:r w:rsidRPr="0074434B">
        <w:rPr>
          <w:rFonts w:ascii="Book Antiqua" w:eastAsia="Malgun Gothic" w:hAnsi="Book Antiqua" w:cs="Times New Roman"/>
          <w:color w:val="000000"/>
          <w:sz w:val="24"/>
          <w:szCs w:val="24"/>
        </w:rPr>
        <w:t xml:space="preserve">ESD </w:t>
      </w:r>
      <w:r w:rsidRPr="0074434B">
        <w:rPr>
          <w:rFonts w:ascii="Book Antiqua" w:hAnsi="Book Antiqua"/>
          <w:bCs/>
          <w:iCs/>
          <w:sz w:val="24"/>
          <w:szCs w:val="24"/>
        </w:rPr>
        <w:t xml:space="preserve">is now widely performed for gastric neoplasms and </w:t>
      </w:r>
      <w:r w:rsidR="00D25656" w:rsidRPr="0074434B">
        <w:rPr>
          <w:rFonts w:ascii="Book Antiqua" w:hAnsi="Book Antiqua"/>
          <w:bCs/>
          <w:iCs/>
          <w:sz w:val="24"/>
          <w:szCs w:val="24"/>
        </w:rPr>
        <w:t xml:space="preserve">has </w:t>
      </w:r>
      <w:r w:rsidRPr="0074434B">
        <w:rPr>
          <w:rFonts w:ascii="Book Antiqua" w:hAnsi="Book Antiqua"/>
          <w:bCs/>
          <w:iCs/>
          <w:sz w:val="24"/>
          <w:szCs w:val="24"/>
        </w:rPr>
        <w:t xml:space="preserve">favorable outcomes. However, the incomplete resection rate </w:t>
      </w:r>
      <w:r w:rsidR="00C82121" w:rsidRPr="0074434B">
        <w:rPr>
          <w:rFonts w:ascii="Book Antiqua" w:hAnsi="Book Antiqua"/>
          <w:bCs/>
          <w:iCs/>
          <w:sz w:val="24"/>
          <w:szCs w:val="24"/>
        </w:rPr>
        <w:t xml:space="preserve">of ESD </w:t>
      </w:r>
      <w:r w:rsidRPr="0074434B">
        <w:rPr>
          <w:rFonts w:ascii="Book Antiqua" w:hAnsi="Book Antiqua"/>
          <w:bCs/>
          <w:iCs/>
          <w:sz w:val="24"/>
          <w:szCs w:val="24"/>
        </w:rPr>
        <w:t>is 2.2% t</w:t>
      </w:r>
      <w:r w:rsidR="00B2167D">
        <w:rPr>
          <w:rFonts w:ascii="Book Antiqua" w:hAnsi="Book Antiqua"/>
          <w:bCs/>
          <w:iCs/>
          <w:sz w:val="24"/>
          <w:szCs w:val="24"/>
        </w:rPr>
        <w:t>o 26.3%</w:t>
      </w:r>
      <w:r w:rsidR="00440656" w:rsidRPr="0074434B">
        <w:rPr>
          <w:rFonts w:ascii="Book Antiqua" w:hAnsi="Book Antiqua"/>
          <w:bCs/>
          <w:iCs/>
          <w:sz w:val="24"/>
          <w:szCs w:val="24"/>
        </w:rPr>
        <w:fldChar w:fldCharType="begin">
          <w:fldData xml:space="preserve">PEVuZE5vdGU+PENpdGU+PEF1dGhvcj5DaHVuZzwvQXV0aG9yPjxZZWFyPjIwMDk8L1llYXI+PFJl
Y051bT4yMzc8L1JlY051bT48RGlzcGxheVRleHQ+PHN0eWxlIGZhY2U9InN1cGVyc2NyaXB0Ij5b
MTAtMjFdPC9zdHlsZT48L0Rpc3BsYXlUZXh0PjxyZWNvcmQ+PHJlYy1udW1iZXI+MjM3PC9yZWMt
bnVtYmVyPjxmb3JlaWduLWtleXM+PGtleSBhcHA9IkVOIiBkYi1pZD0iZXZ6MDkyZGRvYWZkd3Rl
ZnRka3ZzeGZoMmRkcHh2dDlwZXBlIiB0aW1lc3RhbXA9IjAiPjIzNzwva2V5PjwvZm9yZWlnbi1r
ZXlzPjxyZWYtdHlwZSBuYW1lPSJKb3VybmFsIEFydGljbGUiPjE3PC9yZWYtdHlwZT48Y29udHJp
YnV0b3JzPjxhdXRob3JzPjxhdXRob3I+Q2h1bmcsIEkuIEsuPC9hdXRob3I+PGF1dGhvcj5MZWUs
IEouIEguPC9hdXRob3I+PGF1dGhvcj5MZWUsIFMuIEguPC9hdXRob3I+PGF1dGhvcj5LaW0sIFMu
IEouPC9hdXRob3I+PGF1dGhvcj5DaG8sIEouIFkuPC9hdXRob3I+PGF1dGhvcj5DaG8sIFcuIFku
PC9hdXRob3I+PGF1dGhvcj5Id2FuZ2JvLCBZLjwvYXV0aG9yPjxhdXRob3I+S2V1bSwgQi4gUi48
L2F1dGhvcj48YXV0aG9yPlBhcmssIEouIEouPC9hdXRob3I+PGF1dGhvcj5DaHVuLCBILiBKLjwv
YXV0aG9yPjxhdXRob3I+S2ltLCBILiBKLjwvYXV0aG9yPjxhdXRob3I+S2ltLCBKLiBKLjwvYXV0
aG9yPjxhdXRob3I+SmksIFMuIFIuPC9hdXRob3I+PGF1dGhvcj5TZW9sLCBTLiBZLjwvYXV0aG9y
PjwvYXV0aG9ycz48L2NvbnRyaWJ1dG9ycz48YXV0aC1hZGRyZXNzPkRlcGFydG1lbnQgb2YgSW50
ZXJuYWwgTWVkaWNpbmUsIFNvb25jaHVuaHlhbmcgVW5pdmVyc2l0eSwgQ2hlb25hbiwgS29yZWEu
PC9hdXRoLWFkZHJlc3M+PHRpdGxlcz48dGl0bGU+VGhlcmFwZXV0aWMgb3V0Y29tZXMgaW4gMTAw
MCBjYXNlcyBvZiBlbmRvc2NvcGljIHN1Ym11Y29zYWwgZGlzc2VjdGlvbiBmb3IgZWFybHkgZ2Fz
dHJpYyBuZW9wbGFzbXM6IEtvcmVhbiBFU0QgU3R1ZHkgR3JvdXAgbXVsdGljZW50ZXIgc3R1ZHk8
L3RpdGxlPjxzZWNvbmRhcnktdGl0bGU+R2FzdHJvaW50ZXN0IEVuZG9zYzwvc2Vjb25kYXJ5LXRp
dGxlPjxhbHQtdGl0bGU+R2FzdHJvaW50ZXN0aW5hbCBlbmRvc2NvcHk8L2FsdC10aXRsZT48L3Rp
dGxlcz48cGFnZXM+MTIyOC0zNTwvcGFnZXM+PHZvbHVtZT42OTwvdm9sdW1lPjxudW1iZXI+Nzwv
bnVtYmVyPjxlZGl0aW9uPjIwMDkvMDMvMDM8L2VkaXRpb24+PGtleXdvcmRzPjxrZXl3b3JkPkFk
dWx0PC9rZXl3b3JkPjxrZXl3b3JkPkFnZWQ8L2tleXdvcmQ+PGtleXdvcmQ+QWdlZCwgODAgYW5k
IG92ZXI8L2tleXdvcmQ+PGtleXdvcmQ+RGlzc2VjdGlvbjwva2V5d29yZD48a2V5d29yZD5FbmRv
c2NvcHk8L2tleXdvcmQ+PGtleXdvcmQ+RmVtYWxlPC9rZXl3b3JkPjxrZXl3b3JkPkdhc3RyaWMg
TXVjb3NhLypzdXJnZXJ5PC9rZXl3b3JkPjxrZXl3b3JkPkh1bWFuczwva2V5d29yZD48a2V5d29y
ZD5Lb3JlYTwva2V5d29yZD48a2V5d29yZD5NYWxlPC9rZXl3b3JkPjxrZXl3b3JkPk1pZGRsZSBB
Z2VkPC9rZXl3b3JkPjxrZXl3b3JkPlJldHJvc3BlY3RpdmUgU3R1ZGllczwva2V5d29yZD48a2V5
d29yZD5TdG9tYWNoIE5lb3BsYXNtcy9wYXRob2xvZ3kvKnN1cmdlcnk8L2tleXdvcmQ+PGtleXdv
cmQ+VHJlYXRtZW50IE91dGNvbWU8L2tleXdvcmQ+PC9rZXl3b3Jkcz48ZGF0ZXM+PHllYXI+MjAw
OTwveWVhcj48cHViLWRhdGVzPjxkYXRlPkp1bjwvZGF0ZT48L3B1Yi1kYXRlcz48L2RhdGVzPjxp
c2JuPjAwMTYtNTEwNzwvaXNibj48YWNjZXNzaW9uLW51bT4xOTI0OTc2OTwvYWNjZXNzaW9uLW51
bT48dXJscz48L3VybHM+PGVsZWN0cm9uaWMtcmVzb3VyY2UtbnVtPjEwLjEwMTYvai5naWUuMjAw
OC4wOS4wMjc8L2VsZWN0cm9uaWMtcmVzb3VyY2UtbnVtPjxyZW1vdGUtZGF0YWJhc2UtcHJvdmlk
ZXI+TkxNPC9yZW1vdGUtZGF0YWJhc2UtcHJvdmlkZXI+PGxhbmd1YWdlPmVuZzwvbGFuZ3VhZ2U+
PC9yZWNvcmQ+PC9DaXRlPjxDaXRlPjxBdXRob3I+QWthc2FrYTwvQXV0aG9yPjxZZWFyPjIwMTE8
L1llYXI+PFJlY051bT4yMzg8L1JlY051bT48cmVjb3JkPjxyZWMtbnVtYmVyPjIzODwvcmVjLW51
bWJlcj48Zm9yZWlnbi1rZXlzPjxrZXkgYXBwPSJFTiIgZGItaWQ9ImV2ejA5MmRkb2FmZHd0ZWZ0
ZGt2c3hmaDJkZHB4dnQ5cGVwZSIgdGltZXN0YW1wPSIwIj4yMzg8L2tleT48L2ZvcmVpZ24ta2V5
cz48cmVmLXR5cGUgbmFtZT0iSm91cm5hbCBBcnRpY2xlIj4xNzwvcmVmLXR5cGU+PGNvbnRyaWJ1
dG9ycz48YXV0aG9ycz48YXV0aG9yPkFrYXNha2EsIFQuPC9hdXRob3I+PGF1dGhvcj5OaXNoaWRh
LCBULjwvYXV0aG9yPjxhdXRob3I+VHN1dHN1aSwgUy48L2F1dGhvcj48YXV0aG9yPk1pY2hpZGEs
IFQuPC9hdXRob3I+PGF1dGhvcj5ZYW1hZGEsIFQuPC9hdXRob3I+PGF1dGhvcj5PZ2l5YW1hLCBI
LjwvYXV0aG9yPjxhdXRob3I+S2l0YW11cmEsIFMuPC9hdXRob3I+PGF1dGhvcj5JY2hpYmEsIE0u
PC9hdXRob3I+PGF1dGhvcj5Lb21vcmksIE0uPC9hdXRob3I+PGF1dGhvcj5OaXNoaXlhbWEsIE8u
PC9hdXRob3I+PGF1dGhvcj5OYWthbmlzaGksIEYuPC9hdXRob3I+PGF1dGhvcj5adXNoaSwgUy48
L2F1dGhvcj48YXV0aG9yPk5pc2hpaGFyYSwgQS48L2F1dGhvcj48YXV0aG9yPklpamltYSwgSC48
L2F1dGhvcj48YXV0aG9yPlRzdWppaSwgTS48L2F1dGhvcj48YXV0aG9yPkhheWFzaGksIE4uPC9h
dXRob3I+PC9hdXRob3JzPjwvY29udHJpYnV0b3JzPjxhdXRoLWFkZHJlc3M+RGVwYXJ0bWVudCBv
ZiBHYXN0cm9lbnRlcm9sb2d5IGFuZCBIZXBhdG9sb2d5LCBPc2FrYSBVbml2ZXJzaXR5IEdyYWR1
YXRlIFNjaG9vbCBvZiBNZWRpY2luZSwgU3VpdGEsIEphcGFuLjwvYXV0aC1hZGRyZXNzPjx0aXRs
ZXM+PHRpdGxlPlNob3J0LXRlcm0gb3V0Y29tZXMgb2YgZW5kb3Njb3BpYyBzdWJtdWNvc2FsIGRp
c3NlY3Rpb24gKEVTRCkgZm9yIGVhcmx5IGdhc3RyaWMgbmVvcGxhc206IG11bHRpY2VudGVyIHN1
cnZleSBieSBvc2FrYSB1bml2ZXJzaXR5IEVTRCBzdHVkeSBncm91cDwvdGl0bGU+PHNlY29uZGFy
eS10aXRsZT5EaWcgRW5kb3NjPC9zZWNvbmRhcnktdGl0bGU+PGFsdC10aXRsZT5EaWdlc3RpdmUg
ZW5kb3Njb3B5IDogb2ZmaWNpYWwgam91cm5hbCBvZiB0aGUgSmFwYW4gR2FzdHJvZW50ZXJvbG9n
aWNhbCBFbmRvc2NvcHkgU29jaWV0eTwvYWx0LXRpdGxlPjwvdGl0bGVzPjxwYWdlcz43My03PC9w
YWdlcz48dm9sdW1lPjIzPC92b2x1bWU+PG51bWJlcj4xPC9udW1iZXI+PGVkaXRpb24+MjAxMS8w
MS8wNTwvZWRpdGlvbj48a2V5d29yZHM+PGtleXdvcmQ+QWdlZDwva2V5d29yZD48a2V5d29yZD5E
aXNzZWN0aW9uLyphZHZlcnNlIGVmZmVjdHM8L2tleXdvcmQ+PGtleXdvcmQ+RW5kb3Njb3B5LCBH
YXN0cm9pbnRlc3RpbmFsPC9rZXl3b3JkPjxrZXl3b3JkPkZlbWFsZTwva2V5d29yZD48a2V5d29y
ZD5HYXN0cmljIE11Y29zYS8qc3VyZ2VyeTwva2V5d29yZD48a2V5d29yZD5IdW1hbnM8L2tleXdv
cmQ+PGtleXdvcmQ+TWFsZTwva2V5d29yZD48a2V5d29yZD5NaWRkbGUgQWdlZDwva2V5d29yZD48
a2V5d29yZD5OZW9wbGFzbSBJbnZhc2l2ZW5lc3M8L2tleXdvcmQ+PGtleXdvcmQ+U3RvbWFjaCBO
ZW9wbGFzbXMvKnBhdGhvbG9neS8qc3VyZ2VyeTwva2V5d29yZD48a2V5d29yZD5UaW1lIEZhY3Rv
cnM8L2tleXdvcmQ+PC9rZXl3b3Jkcz48ZGF0ZXM+PHllYXI+MjAxMTwveWVhcj48cHViLWRhdGVz
PjxkYXRlPkphbjwvZGF0ZT48L3B1Yi1kYXRlcz48L2RhdGVzPjxpc2JuPjA5MTUtNTYzNTwvaXNi
bj48YWNjZXNzaW9uLW51bT4yMTE5ODkyMTwvYWNjZXNzaW9uLW51bT48dXJscz48L3VybHM+PGVs
ZWN0cm9uaWMtcmVzb3VyY2UtbnVtPjEwLjExMTEvai4xNDQzLTE2NjEuMjAxMC4wMTA2Mi54PC9l
bGVjdHJvbmljLXJlc291cmNlLW51bT48cmVtb3RlLWRhdGFiYXNlLXByb3ZpZGVyPk5MTTwvcmVt
b3RlLWRhdGFiYXNlLXByb3ZpZGVyPjxsYW5ndWFnZT5lbmc8L2xhbmd1YWdlPjwvcmVjb3JkPjwv
Q2l0ZT48Q2l0ZT48QXV0aG9yPkFobjwvQXV0aG9yPjxZZWFyPjIwMTE8L1llYXI+PFJlY051bT4y
Mzk8L1JlY051bT48cmVjb3JkPjxyZWMtbnVtYmVyPjIzOTwvcmVjLW51bWJlcj48Zm9yZWlnbi1r
ZXlzPjxrZXkgYXBwPSJFTiIgZGItaWQ9ImV2ejA5MmRkb2FmZHd0ZWZ0ZGt2c3hmaDJkZHB4dnQ5
cGVwZSIgdGltZXN0YW1wPSIwIj4yMzk8L2tleT48L2ZvcmVpZ24ta2V5cz48cmVmLXR5cGUgbmFt
ZT0iSm91cm5hbCBBcnRpY2xlIj4xNzwvcmVmLXR5cGU+PGNvbnRyaWJ1dG9ycz48YXV0aG9ycz48
YXV0aG9yPkFobiwgSi4gWS48L2F1dGhvcj48YXV0aG9yPkp1bmcsIEguIFkuPC9hdXRob3I+PGF1
dGhvcj5DaG9pLCBLLiBELjwvYXV0aG9yPjxhdXRob3I+Q2hvaSwgSi4gWS48L2F1dGhvcj48YXV0
aG9yPktpbSwgTS4gWS48L2F1dGhvcj48YXV0aG9yPkxlZSwgSi4gSC48L2F1dGhvcj48YXV0aG9y
PkNob2ksIEsuIFMuPC9hdXRob3I+PGF1dGhvcj5LaW0sIEQuIEguPC9hdXRob3I+PGF1dGhvcj5T
b25nLCBILiBKLjwvYXV0aG9yPjxhdXRob3I+TGVlLCBHLiBILjwvYXV0aG9yPjxhdXRob3I+S2lt
LCBKLiBILjwvYXV0aG9yPjxhdXRob3I+UGFyaywgWS4gUy48L2F1dGhvcj48L2F1dGhvcnM+PC9j
b250cmlidXRvcnM+PGF1dGgtYWRkcmVzcz5EZXBhcnRtZW50IG9mIEdhc3Ryb2VudGVyb2xvZ3ks
IFVuaXZlcnNpdHkgb2YgVWxzYW4gQ29sbGVnZSBvZiBNZWRpY2luZSwgQXNhbiBNZWRpY2FsIENl
bnRlciwgQXNhbiBEaWdlc3RpdmUgRGlzZWFzZSBSZXNlYXJjaCBJbnN0aXR1dGUsIFNvbmdwYS1n
dSwgU2VvdWwsIEtvcmVhLjwvYXV0aC1hZGRyZXNzPjx0aXRsZXM+PHRpdGxlPkVuZG9zY29waWMg
YW5kIG9uY29sb2dpYyBvdXRjb21lcyBhZnRlciBlbmRvc2NvcGljIHJlc2VjdGlvbiBmb3IgZWFy
bHkgZ2FzdHJpYyBjYW5jZXI6IDEzNzAgY2FzZXMgb2YgYWJzb2x1dGUgYW5kIGV4dGVuZGVkIGlu
ZGljYXRpb25zPC90aXRsZT48c2Vjb25kYXJ5LXRpdGxlPkdhc3Ryb2ludGVzdCBFbmRvc2M8L3Nl
Y29uZGFyeS10aXRsZT48YWx0LXRpdGxlPkdhc3Ryb2ludGVzdGluYWwgZW5kb3Njb3B5PC9hbHQt
dGl0bGU+PC90aXRsZXM+PHBhZ2VzPjQ4NS05MzwvcGFnZXM+PHZvbHVtZT43NDwvdm9sdW1lPjxu
dW1iZXI+MzwvbnVtYmVyPjxlZGl0aW9uPjIwMTEvMDcvMTI8L2VkaXRpb24+PGtleXdvcmRzPjxr
ZXl3b3JkPkFnZWQ8L2tleXdvcmQ+PGtleXdvcmQ+RGlzc2VjdGlvbi9hZHZlcnNlIGVmZmVjdHM8
L2tleXdvcmQ+PGtleXdvcmQ+RmVtYWxlPC9rZXl3b3JkPjxrZXl3b3JkPkZvbGxvdy1VcCBTdHVk
aWVzPC9rZXl3b3JkPjxrZXl3b3JkPkdhc3RyaWMgTXVjb3NhL3BhdGhvbG9neS8qc3VyZ2VyeTwv
a2V5d29yZD48a2V5d29yZD5HYXN0cm9zY29weS9hZHZlcnNlIGVmZmVjdHMvKm1ldGhvZHM8L2tl
eXdvcmQ+PGtleXdvcmQ+SHVtYW5zPC9rZXl3b3JkPjxrZXl3b3JkPkthcGxhbi1NZWllciBFc3Rp
bWF0ZTwva2V5d29yZD48a2V5d29yZD5NYWxlPC9rZXl3b3JkPjxrZXl3b3JkPk1pZGRsZSBBZ2Vk
PC9rZXl3b3JkPjxrZXl3b3JkPk5lb3BsYXNtIFJlY3VycmVuY2UsIExvY2FsL3BhdGhvbG9neS8q
c3VyZ2VyeTwva2V5d29yZD48a2V5d29yZD5Qb3N0b3BlcmF0aXZlIEhlbW9ycmhhZ2UvKmV0aW9s
b2d5PC9rZXl3b3JkPjxrZXl3b3JkPlJldHJvc3BlY3RpdmUgU3R1ZGllczwva2V5d29yZD48a2V5
d29yZD5TdG9tYWNoIE5lb3BsYXNtcy9wYXRob2xvZ3kvKnN1cmdlcnk8L2tleXdvcmQ+PGtleXdv
cmQ+VHJlYXRtZW50IE91dGNvbWU8L2tleXdvcmQ+PC9rZXl3b3Jkcz48ZGF0ZXM+PHllYXI+MjAx
MTwveWVhcj48cHViLWRhdGVzPjxkYXRlPlNlcDwvZGF0ZT48L3B1Yi1kYXRlcz48L2RhdGVzPjxp
c2JuPjAwMTYtNTEwNzwvaXNibj48YWNjZXNzaW9uLW51bT4yMTc0MTY0NTwvYWNjZXNzaW9uLW51
bT48dXJscz48L3VybHM+PGVsZWN0cm9uaWMtcmVzb3VyY2UtbnVtPjEwLjEwMTYvai5naWUuMjAx
MS4wNC4wMzg8L2VsZWN0cm9uaWMtcmVzb3VyY2UtbnVtPjxyZW1vdGUtZGF0YWJhc2UtcHJvdmlk
ZXI+TkxNPC9yZW1vdGUtZGF0YWJhc2UtcHJvdmlkZXI+PGxhbmd1YWdlPmVuZzwvbGFuZ3VhZ2U+
PC9yZWNvcmQ+PC9DaXRlPjxDaXRlPjxBdXRob3I+U2hpbjwvQXV0aG9yPjxZZWFyPjIwMTU8L1ll
YXI+PFJlY051bT4yNDA8L1JlY051bT48cmVjb3JkPjxyZWMtbnVtYmVyPjI0MDwvcmVjLW51bWJl
cj48Zm9yZWlnbi1rZXlzPjxrZXkgYXBwPSJFTiIgZGItaWQ9ImV2ejA5MmRkb2FmZHd0ZWZ0ZGt2
c3hmaDJkZHB4dnQ5cGVwZSIgdGltZXN0YW1wPSIwIj4yNDA8L2tleT48L2ZvcmVpZ24ta2V5cz48
cmVmLXR5cGUgbmFtZT0iSm91cm5hbCBBcnRpY2xlIj4xNzwvcmVmLXR5cGU+PGNvbnRyaWJ1dG9y
cz48YXV0aG9ycz48YXV0aG9yPlNoaW4sIEsuIFkuPC9hdXRob3I+PGF1dGhvcj5KZW9uLCBTLiBX
LjwvYXV0aG9yPjxhdXRob3I+Q2hvLCBLLiBCLjwvYXV0aG9yPjxhdXRob3I+UGFyaywgSy4gUy48
L2F1dGhvcj48YXV0aG9yPktpbSwgRS4gUy48L2F1dGhvcj48YXV0aG9yPlBhcmssIEMuIEsuPC9h
dXRob3I+PGF1dGhvcj5DaHVuZywgWS4gSi48L2F1dGhvcj48YXV0aG9yPkt3b24sIEouIEcuPC9h
dXRob3I+PGF1dGhvcj5KdW5nLCBKLiBULjwvYXV0aG9yPjxhdXRob3I+S2ltLCBFLiBZLjwvYXV0
aG9yPjxhdXRob3I+S2ltLCBLLiBPLjwvYXV0aG9yPjxhdXRob3I+SmFuZywgQi4gSS48L2F1dGhv
cj48YXV0aG9yPkxlZSwgUy4gSC48L2F1dGhvcj48YXV0aG9yPlBhcmssIEouIEIuPC9hdXRob3I+
PGF1dGhvcj5ZYW5nLCBDLiBILjwvYXV0aG9yPjwvYXV0aG9ycz48L2NvbnRyaWJ1dG9ycz48YXV0
aC1hZGRyZXNzPkRlcGFydG1lbnQgb2YgSW50ZXJuYWwgTWVkaWNpbmUsIEt5dW5ncG9vayBOYXRp
b25hbCBVbml2ZXJzaXR5IFNjaG9vbCBvZiBNZWRpY2luZSwgS29yZWEuJiN4RDtEZXBhcnRtZW50
IG9mIEludGVybmFsIE1lZGljaW5lLCBLZWlteXVuZyBVbml2ZXJzaXR5IENvbGxlZ2Ugb2YgTWVk
aWNpbmUsIEtvcmVhLiYjeEQ7RGVwYXJ0bWVudCBvZiBJbnRlcm5hbCBNZWRpY2luZSwgRmF0aW1h
IEhvc3BpdGFsLCBLb3JlYS4mI3hEO0RlcGFydG1lbnQgb2YgSW50ZXJuYWwgTWVkaWNpbmUsIERh
ZWd1IENhdGhvbGljIFVuaXZlcnNpdHkgU2Nob29sIG9mIE1lZGljaW5lLCBEYWVndSwgS29yZWEu
JiN4RDtEZXBhcnRtZW50IG9mIEludGVybmFsIE1lZGljaW5lLCBZZXVuZ25hbSBVbml2ZXJzaXR5
IFNjaG9vbCBvZiBNZWRpY2luZSwgRGFlZ3UsIEtvcmVhLiYjeEQ7RGVwYXJ0bWVudCBvZiBJbnRl
cm5hbCBNZWRpY2luZSwgRG9uZ2t1ayBVbml2ZXJzaXR5IFNjaG9vbCBvZiBNZWRpY2luZSwgR3ll
b25nanUsIEtvcmVhLjwvYXV0aC1hZGRyZXNzPjx0aXRsZXM+PHRpdGxlPkNsaW5pY2FsIG91dGNv
bWVzIG9mIHRoZSBlbmRvc2NvcGljIHN1Ym11Y29zYWwgZGlzc2VjdGlvbiBvZiBlYXJseSBnYXN0
cmljIGNhbmNlciBhcmUgY29tcGFyYWJsZSBiZXR3ZWVuIGFic29sdXRlIGFuZCBuZXcgZXhwYW5k
ZWQgY3JpdGVyaWE8L3RpdGxlPjxzZWNvbmRhcnktdGl0bGU+R3V0IExpdmVyPC9zZWNvbmRhcnkt
dGl0bGU+PGFsdC10aXRsZT5HdXQgYW5kIGxpdmVyPC9hbHQtdGl0bGU+PC90aXRsZXM+PHBhZ2Vz
PjE4MS03PC9wYWdlcz48dm9sdW1lPjk8L3ZvbHVtZT48bnVtYmVyPjI8L251bWJlcj48ZWRpdGlv
bj4yMDE0LzA4LzMwPC9lZGl0aW9uPjxrZXl3b3Jkcz48a2V5d29yZD5BZHVsdDwva2V5d29yZD48
a2V5d29yZD5BZ2VkPC9rZXl3b3JkPjxrZXl3b3JkPkFnZWQsIDgwIGFuZCBvdmVyPC9rZXl3b3Jk
PjxrZXl3b3JkPkRpc2Vhc2UtRnJlZSBTdXJ2aXZhbDwva2V5d29yZD48a2V5d29yZD5EaXNzZWN0
aW9uLyptZXRob2RzPC9rZXl3b3JkPjxrZXl3b3JkPkZlbWFsZTwva2V5d29yZD48a2V5d29yZD5H
YXN0cmljIE11Y29zYS8qc3VyZ2VyeTwva2V5d29yZD48a2V5d29yZD5HYXN0cm9zY29weS8qbWV0
aG9kczwva2V5d29yZD48a2V5d29yZD5IdW1hbnM8L2tleXdvcmQ+PGtleXdvcmQ+TWFsZTwva2V5
d29yZD48a2V5d29yZD5NaWRkbGUgQWdlZDwva2V5d29yZD48a2V5d29yZD4qUmVzcG9uc2UgRXZh
bHVhdGlvbiBDcml0ZXJpYSBpbiBTb2xpZCBUdW1vcnM8L2tleXdvcmQ+PGtleXdvcmQ+U3RvbWFj
aCBOZW9wbGFzbXMvcGF0aG9sb2d5LypzdXJnZXJ5PC9rZXl3b3JkPjxrZXl3b3JkPlN1cnZpdmFs
IFJhdGU8L2tleXdvcmQ+PGtleXdvcmQ+VHJlYXRtZW50IE91dGNvbWU8L2tleXdvcmQ+PGtleXdv
cmQ+Q3JpdGVyaWE8L2tleXdvcmQ+PGtleXdvcmQ+RW5kb3Njb3B5LCBnYXN0cm9pbnRlc3RpLW5h
bDwva2V5d29yZD48a2V5d29yZD5TdG9tYWNoIG5lb3BsYXNtczwva2V5d29yZD48L2tleXdvcmRz
PjxkYXRlcz48eWVhcj4yMDE1PC95ZWFyPjxwdWItZGF0ZXM+PGRhdGU+TWFyPC9kYXRlPjwvcHVi
LWRhdGVzPjwvZGF0ZXM+PGlzYm4+MTk3Ni0yMjgzPC9pc2JuPjxhY2Nlc3Npb24tbnVtPjI1MTY3
Nzk3PC9hY2Nlc3Npb24tbnVtPjx1cmxzPjwvdXJscz48Y3VzdG9tMj5QTUM0MzUxMDI0PC9jdXN0
b20yPjxlbGVjdHJvbmljLXJlc291cmNlLW51bT4xMC41MDA5L2dubDEzNDE3PC9lbGVjdHJvbmlj
LXJlc291cmNlLW51bT48cmVtb3RlLWRhdGFiYXNlLXByb3ZpZGVyPk5MTTwvcmVtb3RlLWRhdGFi
YXNlLXByb3ZpZGVyPjxsYW5ndWFnZT5lbmc8L2xhbmd1YWdlPjwvcmVjb3JkPjwvQ2l0ZT48Q2l0
ZT48QXV0aG9yPk5ha2FtdXJhPC9BdXRob3I+PFllYXI+MjAxNTwvWWVhcj48UmVjTnVtPjI0MTwv
UmVjTnVtPjxyZWNvcmQ+PHJlYy1udW1iZXI+MjQxPC9yZWMtbnVtYmVyPjxmb3JlaWduLWtleXM+
PGtleSBhcHA9IkVOIiBkYi1pZD0iZXZ6MDkyZGRvYWZkd3RlZnRka3ZzeGZoMmRkcHh2dDlwZXBl
IiB0aW1lc3RhbXA9IjAiPjI0MTwva2V5PjwvZm9yZWlnbi1rZXlzPjxyZWYtdHlwZSBuYW1lPSJK
b3VybmFsIEFydGljbGUiPjE3PC9yZWYtdHlwZT48Y29udHJpYnV0b3JzPjxhdXRob3JzPjxhdXRo
b3I+TmFrYW11cmEsIEsuPC9hdXRob3I+PGF1dGhvcj5Ib25kYSwgSy48L2F1dGhvcj48YXV0aG9y
PkFrYWhvc2hpLCBLLjwvYXV0aG9yPjxhdXRob3I+SWhhcmEsIEUuPC9hdXRob3I+PGF1dGhvcj5N
YXRzdXpha2EsIEguPC9hdXRob3I+PGF1dGhvcj5TdW1pZGEsIFkuPC9hdXRob3I+PGF1dGhvcj5Z
b3NoaW11cmEsIEQuPC9hdXRob3I+PGF1dGhvcj5Ba2lobywgSC48L2F1dGhvcj48YXV0aG9yPk1v
dG9tdXJhLCBZLjwvYXV0aG9yPjxhdXRob3I+SXdhc2EsIFQuPC9hdXRob3I+PGF1dGhvcj5Lb21v
cmksIEsuPC9hdXRob3I+PGF1dGhvcj5DaGlqaWl3YSwgWS48L2F1dGhvcj48YXV0aG9yPkhhcmFk
YSwgTi48L2F1dGhvcj48YXV0aG9yPk9jaGlhaSwgVC48L2F1dGhvcj48YXV0aG9yPk95YSwgTS48
L2F1dGhvcj48YXV0aG9yPk9kYSwgWS48L2F1dGhvcj48YXV0aG9yPlRha2F5YW5hZ2ksIFIuPC9h
dXRob3I+PC9hdXRob3JzPjwvY29udHJpYnV0b3JzPjxhdXRoLWFkZHJlc3M+RGVwYXJ0bWVudCBv
ZiBNZWRpY2luZSBhbmQgQmlvcmVndWxhdG9yeSBTY2llbmNlLCBHcmFkdWF0ZSBTY2hvb2wgb2Yg
TWVkaWNhbCBTY2llbmNlcywgS3l1c2h1IFVuaXZlcnNpdHkgLCBGdWt1b2thICwgSmFwYW4uPC9h
dXRoLWFkZHJlc3M+PHRpdGxlcz48dGl0bGU+U3VpdGFiaWxpdHkgb2YgdGhlIGV4cGFuZGVkIGlu
ZGljYXRpb24gY3JpdGVyaWEgZm9yIHRoZSB0cmVhdG1lbnQgb2YgZWFybHkgZ2FzdHJpYyBjYW5j
ZXIgYnkgZW5kb3Njb3BpYyBzdWJtdWNvc2FsIGRpc3NlY3Rpb246IEphcGFuZXNlIG11bHRpY2Vu
dGVyIGxhcmdlLXNjYWxlIHJldHJvc3BlY3RpdmUgYW5hbHlzaXMgb2Ygc2hvcnQtIGFuZCBsb25n
LXRlcm0gb3V0Y29tZXM8L3RpdGxlPjxzZWNvbmRhcnktdGl0bGU+U2NhbmQgSiBHYXN0cm9lbnRl
cm9sPC9zZWNvbmRhcnktdGl0bGU+PGFsdC10aXRsZT5TY2FuZGluYXZpYW4gam91cm5hbCBvZiBn
YXN0cm9lbnRlcm9sb2d5PC9hbHQtdGl0bGU+PC90aXRsZXM+PHBhZ2VzPjQxMy0yMjwvcGFnZXM+
PHZvbHVtZT41MDwvdm9sdW1lPjxudW1iZXI+NDwvbnVtYmVyPjxlZGl0aW9uPjIwMTUvMDEvMzE8
L2VkaXRpb24+PGtleXdvcmRzPjxrZXl3b3JkPkFkZW5vY2FyY2lub21hL3BhdGhvbG9neS8qc3Vy
Z2VyeTwva2V5d29yZD48a2V5d29yZD5BZ2VkPC9rZXl3b3JkPjxrZXl3b3JkPkRpc2Vhc2UtRnJl
ZSBTdXJ2aXZhbDwva2V5d29yZD48a2V5d29yZD5EaXNzZWN0aW9uL2FkdmVyc2UgZWZmZWN0cy8q
bWV0aG9kczwva2V5d29yZD48a2V5d29yZD5GZW1hbGU8L2tleXdvcmQ+PGtleXdvcmQ+R2FzdHJp
YyBNdWNvc2Evc3VyZ2VyeTwva2V5d29yZD48a2V5d29yZD5HYXN0cm9zY29weS9hZHZlcnNlIGVm
ZmVjdHM8L2tleXdvcmQ+PGtleXdvcmQ+SHVtYW5zPC9rZXl3b3JkPjxrZXl3b3JkPkphcGFuPC9r
ZXl3b3JkPjxrZXl3b3JkPk1hbGU8L2tleXdvcmQ+PGtleXdvcmQ+TWlkZGxlIEFnZWQ8L2tleXdv
cmQ+PGtleXdvcmQ+TmVvcGxhc20gUmVjdXJyZW5jZSwgTG9jYWwvKnBhdGhvbG9neTwva2V5d29y
ZD48a2V5d29yZD5OZW9wbGFzbSwgUmVzaWR1YWw8L2tleXdvcmQ+PGtleXdvcmQ+KlBhdGllbnQg
U2VsZWN0aW9uPC9rZXl3b3JkPjxrZXl3b3JkPlBvc3RvcGVyYXRpdmUgSGVtb3JyaGFnZS8qZXRp
b2xvZ3k8L2tleXdvcmQ+PGtleXdvcmQ+KlByYWN0aWNlIEd1aWRlbGluZXMgYXMgVG9waWM8L2tl
eXdvcmQ+PGtleXdvcmQ+UmV0cm9zcGVjdGl2ZSBTdHVkaWVzPC9rZXl3b3JkPjxrZXl3b3JkPlN0
b21hY2ggTmVvcGxhc21zL3BhdGhvbG9neS8qc3VyZ2VyeTwva2V5d29yZD48a2V5d29yZD5TdXJ2
aXZhbCBSYXRlPC9rZXl3b3JkPjxrZXl3b3JkPlRpbWUgRmFjdG9yczwva2V5d29yZD48a2V5d29y
ZD5UcmVhdG1lbnQgT3V0Y29tZTwva2V5d29yZD48a2V5d29yZD5lbmRvc2NvcGljIHN1Ym11Y29z
YWwgZGlzc2VjdGlvbjwva2V5d29yZD48a2V5d29yZD5nYXN0cmljIGNhbmNlcjwva2V5d29yZD48
a2V5d29yZD5pbmRpY2F0aW9uPC9rZXl3b3JkPjxrZXl3b3JkPm91dGNvbWU8L2tleXdvcmQ+PC9r
ZXl3b3Jkcz48ZGF0ZXM+PHllYXI+MjAxNTwveWVhcj48cHViLWRhdGVzPjxkYXRlPkFwcjwvZGF0
ZT48L3B1Yi1kYXRlcz48L2RhdGVzPjxpc2JuPjAwMzYtNTUyMTwvaXNibj48YWNjZXNzaW9uLW51
bT4yNTYzNTM2NDwvYWNjZXNzaW9uLW51bT48dXJscz48L3VybHM+PGVsZWN0cm9uaWMtcmVzb3Vy
Y2UtbnVtPjEwLjMxMDkvMDAzNjU1MjEuMjAxNC45NDAzNzc8L2VsZWN0cm9uaWMtcmVzb3VyY2Ut
bnVtPjxyZW1vdGUtZGF0YWJhc2UtcHJvdmlkZXI+TkxNPC9yZW1vdGUtZGF0YWJhc2UtcHJvdmlk
ZXI+PGxhbmd1YWdlPmVuZzwvbGFuZ3VhZ2U+PC9yZWNvcmQ+PC9DaXRlPjxDaXRlPjxBdXRob3I+
VGFrZW5ha2E8L0F1dGhvcj48WWVhcj4yMDA4PC9ZZWFyPjxSZWNOdW0+MjQyPC9SZWNOdW0+PHJl
Y29yZD48cmVjLW51bWJlcj4yNDI8L3JlYy1udW1iZXI+PGZvcmVpZ24ta2V5cz48a2V5IGFwcD0i
RU4iIGRiLWlkPSJldnowOTJkZG9hZmR3dGVmdGRrdnN4ZmgyZGRweHZ0OXBlcGUiIHRpbWVzdGFt
cD0iMCI+MjQyPC9rZXk+PC9mb3JlaWduLWtleXM+PHJlZi10eXBlIG5hbWU9IkpvdXJuYWwgQXJ0
aWNsZSI+MTc8L3JlZi10eXBlPjxjb250cmlidXRvcnM+PGF1dGhvcnM+PGF1dGhvcj5UYWtlbmFr
YSwgUi48L2F1dGhvcj48YXV0aG9yPkthd2FoYXJhLCBZLjwvYXV0aG9yPjxhdXRob3I+T2thZGEs
IEguPC9hdXRob3I+PGF1dGhvcj5Ib3JpLCBLLjwvYXV0aG9yPjxhdXRob3I+SW5vdWUsIE0uPC9h
dXRob3I+PGF1dGhvcj5LYXdhbm8sIFMuPC9hdXRob3I+PGF1dGhvcj5UYW5pb2thLCBELjwvYXV0
aG9yPjxhdXRob3I+VHN1enVraSwgVC48L2F1dGhvcj48YXV0aG9yPllhZ2ksIFMuPC9hdXRob3I+
PGF1dGhvcj5LYXRvLCBKLjwvYXV0aG9yPjxhdXRob3I+VWVtdXJhLCBNLjwvYXV0aG9yPjxhdXRo
b3I+T2hhcmEsIE4uPC9hdXRob3I+PGF1dGhvcj5Zb3NoaW5vLCBULjwvYXV0aG9yPjxhdXRob3I+
SW1hZ2F3YSwgQS48L2F1dGhvcj48YXV0aG9yPkZ1amlraSwgUy48L2F1dGhvcj48YXV0aG9yPlRh
a2F0YSwgUi48L2F1dGhvcj48YXV0aG9yPllhbWFtb3RvLCBLLjwvYXV0aG9yPjwvYXV0aG9ycz48
L2NvbnRyaWJ1dG9ycz48YXV0aC1hZGRyZXNzPkRlcGFydG1lbnQgb2YgR2FzdHJvZW50ZXJvbG9n
eSBhbmQgSGVwYXRvbG9neSwgT2theWFtYSBVbml2ZXJzaXR5IEdyYWR1YXRlIFNjaG9vbCBvZiBN
ZWRpY2luZSwgRGVudGlzdHJ5LCBhbmQgUGhhcm1hY2V1dGljYWwgU2NpZW5jZXMsIE9rYXlhbWEs
IEphcGFuLjwvYXV0aC1hZGRyZXNzPjx0aXRsZXM+PHRpdGxlPlJpc2sgZmFjdG9ycyBhc3NvY2lh
dGVkIHdpdGggbG9jYWwgcmVjdXJyZW5jZSBvZiBlYXJseSBnYXN0cmljIGNhbmNlcnMgYWZ0ZXIg
ZW5kb3Njb3BpYyBzdWJtdWNvc2FsIGRpc3NlY3Rpb248L3RpdGxlPjxzZWNvbmRhcnktdGl0bGU+
R2FzdHJvaW50ZXN0IEVuZG9zYzwvc2Vjb25kYXJ5LXRpdGxlPjxhbHQtdGl0bGU+R2FzdHJvaW50
ZXN0aW5hbCBlbmRvc2NvcHk8L2FsdC10aXRsZT48L3RpdGxlcz48cGFnZXM+ODg3LTk0PC9wYWdl
cz48dm9sdW1lPjY4PC92b2x1bWU+PG51bWJlcj41PC9udW1iZXI+PGVkaXRpb24+MjAwOC8wNi8y
MTwvZWRpdGlvbj48a2V5d29yZHM+PGtleXdvcmQ+QWRlbm9jYXJjaW5vbWEvcGF0aG9sb2d5Lypz
dXJnZXJ5PC9rZXl3b3JkPjxrZXl3b3JkPkdhc3RyaWMgTXVjb3NhLypzdXJnZXJ5PC9rZXl3b3Jk
PjxrZXl3b3JkPipHYXN0cm9zY29weTwva2V5d29yZD48a2V5d29yZD5IdW1hbnM8L2tleXdvcmQ+
PGtleXdvcmQ+Kk5lb3BsYXNtIFJlY3VycmVuY2UsIExvY2FsL2V0aW9sb2d5L3N1cmdlcnk8L2tl
eXdvcmQ+PGtleXdvcmQ+UmlzayBGYWN0b3JzPC9rZXl3b3JkPjxrZXl3b3JkPlN0b21hY2ggTmVv
cGxhc21zL3BhdGhvbG9neS8qc3VyZ2VyeTwva2V5d29yZD48L2tleXdvcmRzPjxkYXRlcz48eWVh
cj4yMDA4PC95ZWFyPjxwdWItZGF0ZXM+PGRhdGU+Tm92PC9kYXRlPjwvcHViLWRhdGVzPjwvZGF0
ZXM+PGlzYm4+MDAxNi01MTA3PC9pc2JuPjxhY2Nlc3Npb24tbnVtPjE4NTY1NTIzPC9hY2Nlc3Np
b24tbnVtPjx1cmxzPjwvdXJscz48ZWxlY3Ryb25pYy1yZXNvdXJjZS1udW0+MTAuMTAxNi9qLmdp
ZS4yMDA4LjAzLjEwODk8L2VsZWN0cm9uaWMtcmVzb3VyY2UtbnVtPjxyZW1vdGUtZGF0YWJhc2Ut
cHJvdmlkZXI+TkxNPC9yZW1vdGUtZGF0YWJhc2UtcHJvdmlkZXI+PGxhbmd1YWdlPmVuZzwvbGFu
Z3VhZ2U+PC9yZWNvcmQ+PC9DaXRlPjxDaXRlPjxBdXRob3I+T2thPC9BdXRob3I+PFllYXI+MjAw
NjwvWWVhcj48UmVjTnVtPjI0MzwvUmVjTnVtPjxyZWNvcmQ+PHJlYy1udW1iZXI+MjQzPC9yZWMt
bnVtYmVyPjxmb3JlaWduLWtleXM+PGtleSBhcHA9IkVOIiBkYi1pZD0iZXZ6MDkyZGRvYWZkd3Rl
ZnRka3ZzeGZoMmRkcHh2dDlwZXBlIiB0aW1lc3RhbXA9IjAiPjI0Mzwva2V5PjwvZm9yZWlnbi1r
ZXlzPjxyZWYtdHlwZSBuYW1lPSJKb3VybmFsIEFydGljbGUiPjE3PC9yZWYtdHlwZT48Y29udHJp
YnV0b3JzPjxhdXRob3JzPjxhdXRob3I+T2thLCBTLjwvYXV0aG9yPjxhdXRob3I+VGFuYWthLCBT
LjwvYXV0aG9yPjxhdXRob3I+S2FuZWtvLCBJLjwvYXV0aG9yPjxhdXRob3I+TW91cmksIFIuPC9h
dXRob3I+PGF1dGhvcj5IaXJhdGEsIE0uPC9hdXRob3I+PGF1dGhvcj5LYXdhbXVyYSwgVC48L2F1
dGhvcj48YXV0aG9yPllvc2hpaGFyYSwgTS48L2F1dGhvcj48YXV0aG9yPkNoYXlhbWEsIEsuPC9h
dXRob3I+PC9hdXRob3JzPjwvY29udHJpYnV0b3JzPjxhdXRoLWFkZHJlc3M+RGVwYXJ0bWVudCBv
ZiBFbmRvc2NvcHksIERpdmlzaW9uIG9mIEZyb250aWVyIE1lZGljYWwgU2NpZW5jZSwgUHJvZ3Jh
bXMgZm9yIEJpb21lZGljYWwgUmVzZWFyY2gsIEdyYWR1YXRlIFNjaG9vbCBvZiBCaW9tZWRpY2Fs
IFNjaWVuY2VzLCBIaXJvc2hpbWEgVW5pdmVyc2l0eSwgSGlyb3NoaW1hLCBKYXBhbi48L2F1dGgt
YWRkcmVzcz48dGl0bGVzPjx0aXRsZT5BZHZhbnRhZ2Ugb2YgZW5kb3Njb3BpYyBzdWJtdWNvc2Fs
IGRpc3NlY3Rpb24gY29tcGFyZWQgd2l0aCBFTVIgZm9yIGVhcmx5IGdhc3RyaWMgY2FuY2VyPC90
aXRsZT48c2Vjb25kYXJ5LXRpdGxlPkdhc3Ryb2ludGVzdCBFbmRvc2M8L3NlY29uZGFyeS10aXRs
ZT48L3RpdGxlcz48cGFnZXM+ODc3LTgzPC9wYWdlcz48dm9sdW1lPjY0PC92b2x1bWU+PG51bWJl
cj42PC9udW1iZXI+PGtleXdvcmRzPjxrZXl3b3JkPkJpb3BzeTwva2V5d29yZD48a2V5d29yZD5D
YXJjaW5vbWEvcGF0aG9sb2d5LypzdXJnZXJ5PC9rZXl3b3JkPjxrZXl3b3JkPkRpc3NlY3Rpb24v
Km1ldGhvZHM8L2tleXdvcmQ+PGtleXdvcmQ+KkVuZG9zY29wZXMsIEdhc3Ryb2ludGVzdGluYWw8
L2tleXdvcmQ+PGtleXdvcmQ+RW5kb3Njb3B5LCBHYXN0cm9pbnRlc3RpbmFsLyptZXRob2RzPC9r
ZXl3b3JkPjxrZXl3b3JkPkVxdWlwbWVudCBEZXNpZ248L2tleXdvcmQ+PGtleXdvcmQ+Rm9sbG93
LVVwIFN0dWRpZXM8L2tleXdvcmQ+PGtleXdvcmQ+R2FzdHJpYyBNdWNvc2EvcGF0aG9sb2d5Lypz
dXJnZXJ5PC9rZXl3b3JkPjxrZXl3b3JkPkh1bWFuczwva2V5d29yZD48a2V5d29yZD5OZW9wbGFz
bSBTdGFnaW5nPC9rZXl3b3JkPjxrZXl3b3JkPlJldHJvc3BlY3RpdmUgU3R1ZGllczwva2V5d29y
ZD48a2V5d29yZD5TdG9tYWNoIE5lb3BsYXNtcy9wYXRob2xvZ3kvKnN1cmdlcnk8L2tleXdvcmQ+
PGtleXdvcmQ+VHJlYXRtZW50IE91dGNvbWU8L2tleXdvcmQ+PC9rZXl3b3Jkcz48ZGF0ZXM+PHll
YXI+MjAwNjwveWVhcj48cHViLWRhdGVzPjxkYXRlPkRlYzwvZGF0ZT48L3B1Yi1kYXRlcz48L2Rh
dGVzPjxpc2JuPjAwMTYtNTEwNyAoUHJpbnQpJiN4RDswMDE2LTUxMDcgKExpbmtpbmcpPC9pc2Ju
PjxhY2Nlc3Npb24tbnVtPjE3MTQwODkwPC9hY2Nlc3Npb24tbnVtPjx1cmxzPjxyZWxhdGVkLXVy
bHM+PHVybD5odHRwOi8vd3d3Lm5jYmkubmxtLm5paC5nb3YvcHVibWVkLzE3MTQwODkwPC91cmw+
PC9yZWxhdGVkLXVybHM+PC91cmxzPjxlbGVjdHJvbmljLXJlc291cmNlLW51bT4xMC4xMDE2L2ou
Z2llLjIwMDYuMDMuOTMyPC9lbGVjdHJvbmljLXJlc291cmNlLW51bT48L3JlY29yZD48L0NpdGU+
PENpdGU+PEF1dGhvcj5PZGE8L0F1dGhvcj48WWVhcj4yMDA2PC9ZZWFyPjxSZWNOdW0+MjQ1PC9S
ZWNOdW0+PHJlY29yZD48cmVjLW51bWJlcj4yNDU8L3JlYy1udW1iZXI+PGZvcmVpZ24ta2V5cz48
a2V5IGFwcD0iRU4iIGRiLWlkPSJldnowOTJkZG9hZmR3dGVmdGRrdnN4ZmgyZGRweHZ0OXBlcGUi
IHRpbWVzdGFtcD0iMCI+MjQ1PC9rZXk+PC9mb3JlaWduLWtleXM+PHJlZi10eXBlIG5hbWU9Ikpv
dXJuYWwgQXJ0aWNsZSI+MTc8L3JlZi10eXBlPjxjb250cmlidXRvcnM+PGF1dGhvcnM+PGF1dGhv
cj5PZGEsIEkuPC9hdXRob3I+PGF1dGhvcj5TYWl0bywgRC48L2F1dGhvcj48YXV0aG9yPlRhZGEs
IE0uPC9hdXRob3I+PGF1dGhvcj5JaXNoaSwgSC48L2F1dGhvcj48YXV0aG9yPlRhbmFiZSwgUy48
L2F1dGhvcj48YXV0aG9yPk95YW1hLCBULjwvYXV0aG9yPjxhdXRob3I+RG9pLCBULjwvYXV0aG9y
PjxhdXRob3I+T3RhbmksIFkuPC9hdXRob3I+PGF1dGhvcj5GdWppc2FraSwgSi48L2F1dGhvcj48
YXV0aG9yPkFqaW9rYSwgWS48L2F1dGhvcj48YXV0aG9yPkhhbWFkYSwgVC48L2F1dGhvcj48YXV0
aG9yPklub3VlLCBILjwvYXV0aG9yPjxhdXRob3I+R290b2RhLCBULjwvYXV0aG9yPjxhdXRob3I+
WW9zaGlkYSwgUy48L2F1dGhvcj48L2F1dGhvcnM+PC9jb250cmlidXRvcnM+PGF1dGgtYWRkcmVz
cz5FbmRvc2NvcHkgRGl2aXNpb24sIE5hdGlvbmFsIENhbmNlciBDZW50ZXIgSG9zcGl0YWwsIDUt
MS0xIFRzdWtpamksIENodW8ta3UsIFRva3lvLCAxMDQtMDA0NSwgSmFwYW4uPC9hdXRoLWFkZHJl
c3M+PHRpdGxlcz48dGl0bGU+QSBtdWx0aWNlbnRlciByZXRyb3NwZWN0aXZlIHN0dWR5IG9mIGVu
ZG9zY29waWMgcmVzZWN0aW9uIGZvciBlYXJseSBnYXN0cmljIGNhbmNlcjwvdGl0bGU+PHNlY29u
ZGFyeS10aXRsZT5HYXN0cmljIENhbmNlcjwvc2Vjb25kYXJ5LXRpdGxlPjwvdGl0bGVzPjxwYWdl
cz4yNjItNzA8L3BhZ2VzPjx2b2x1bWU+OTwvdm9sdW1lPjxudW1iZXI+NDwvbnVtYmVyPjxrZXl3
b3Jkcz48a2V5d29yZD5BZ2VkPC9rZXl3b3JkPjxrZXl3b3JkPkFnZWQsIDgwIGFuZCBvdmVyPC9r
ZXl3b3JkPjxrZXl3b3JkPkVuZG9zY29weSwgR2FzdHJvaW50ZXN0aW5hbC8qbWV0aG9kczwva2V5
d29yZD48a2V5d29yZD5GZW1hbGU8L2tleXdvcmQ+PGtleXdvcmQ+Rm9sbG93LVVwIFN0dWRpZXM8
L2tleXdvcmQ+PGtleXdvcmQ+R2FzdHJpYyBNdWNvc2EvcGF0aG9sb2d5LypzdXJnZXJ5PC9rZXl3
b3JkPjxrZXl3b3JkPkh1bWFuczwva2V5d29yZD48a2V5d29yZD5NYWxlPC9rZXl3b3JkPjxrZXl3
b3JkPk1pZGRsZSBBZ2VkPC9rZXl3b3JkPjxrZXl3b3JkPk5lb3BsYXNtIFJlY3VycmVuY2UsIExv
Y2FsL3BhdGhvbG9neS8qc3VyZ2VyeTwva2V5d29yZD48a2V5d29yZD5OZW9wbGFzbSBTdGFnaW5n
PC9rZXl3b3JkPjxrZXl3b3JkPlJldHJvc3BlY3RpdmUgU3R1ZGllczwva2V5d29yZD48a2V5d29y
ZD5TdG9tYWNoIE5lb3BsYXNtcy9wYXRob2xvZ3kvKnN1cmdlcnk8L2tleXdvcmQ+PGtleXdvcmQ+
VGltZSBGYWN0b3JzPC9rZXl3b3JkPjxrZXl3b3JkPlRyZWF0bWVudCBPdXRjb21lPC9rZXl3b3Jk
Pjwva2V5d29yZHM+PGRhdGVzPjx5ZWFyPjIwMDY8L3llYXI+PC9kYXRlcz48aXNibj4xNDM2LTMy
OTEgKFByaW50KSYjeEQ7MTQzNi0zMjkxIChMaW5raW5nKTwvaXNibj48YWNjZXNzaW9uLW51bT4x
NzIzNTYyNzwvYWNjZXNzaW9uLW51bT48dXJscz48cmVsYXRlZC11cmxzPjx1cmw+aHR0cDovL3d3
dy5uY2JpLm5sbS5uaWguZ292L3B1Ym1lZC8xNzIzNTYyNzwvdXJsPjwvcmVsYXRlZC11cmxzPjwv
dXJscz48ZWxlY3Ryb25pYy1yZXNvdXJjZS1udW0+MTAuMTAwNy9zMTAxMjAtMDA2LTAzODktMDwv
ZWxlY3Ryb25pYy1yZXNvdXJjZS1udW0+PC9yZWNvcmQ+PC9DaXRlPjxDaXRlPjxBdXRob3I+SXNv
bW90bzwvQXV0aG9yPjxZZWFyPjIwMDk8L1llYXI+PFJlY051bT4yNDY8L1JlY051bT48cmVjb3Jk
PjxyZWMtbnVtYmVyPjI0NjwvcmVjLW51bWJlcj48Zm9yZWlnbi1rZXlzPjxrZXkgYXBwPSJFTiIg
ZGItaWQ9ImV2ejA5MmRkb2FmZHd0ZWZ0ZGt2c3hmaDJkZHB4dnQ5cGVwZSIgdGltZXN0YW1wPSIw
Ij4yNDY8L2tleT48L2ZvcmVpZ24ta2V5cz48cmVmLXR5cGUgbmFtZT0iSm91cm5hbCBBcnRpY2xl
Ij4xNzwvcmVmLXR5cGU+PGNvbnRyaWJ1dG9ycz48YXV0aG9ycz48YXV0aG9yPklzb21vdG8sIEgu
PC9hdXRob3I+PGF1dGhvcj5TaGlrdXdhLCBTLjwvYXV0aG9yPjxhdXRob3I+WWFtYWd1Y2hpLCBO
LjwvYXV0aG9yPjxhdXRob3I+RnVrdWRhLCBFLjwvYXV0aG9yPjxhdXRob3I+SWtlZGEsIEsuPC9h
dXRob3I+PGF1dGhvcj5OaXNoaXlhbWEsIEguPC9hdXRob3I+PGF1dGhvcj5PaG5pdGEsIEsuPC9h
dXRob3I+PGF1dGhvcj5NaXp1dGEsIFkuPC9hdXRob3I+PGF1dGhvcj5TaGlvemF3YSwgSi48L2F1
dGhvcj48YXV0aG9yPktvaG5vLCBTLjwvYXV0aG9yPjwvYXV0aG9ycz48L2NvbnRyaWJ1dG9ycz48
YXV0aC1hZGRyZXNzPlNlY29uZCBEZXBhcnRtZW50IG9mIEludGVybmFsIE1lZGljaW5lLCBOYWdh
c2FraSBVbml2ZXJzaXR5IFNjaG9vbCBvZiBNZWRpY2luZSwgMS03LTEgU2FrYW1vdG8sIE5hZ2Fz
YWtpIDg1Mi04NTAxLCBKYXBhbi4gaGFqaW1laTIwMDJAeWFob28uY28uanA8L2F1dGgtYWRkcmVz
cz48dGl0bGVzPjx0aXRsZT5FbmRvc2NvcGljIHN1Ym11Y29zYWwgZGlzc2VjdGlvbiBmb3IgZWFy
bHkgZ2FzdHJpYyBjYW5jZXI6IGEgbGFyZ2Utc2NhbGUgZmVhc2liaWxpdHkgc3R1ZHk8L3RpdGxl
PjxzZWNvbmRhcnktdGl0bGU+R3V0PC9zZWNvbmRhcnktdGl0bGU+PC90aXRsZXM+PHBhZ2VzPjMz
MS02PC9wYWdlcz48dm9sdW1lPjU4PC92b2x1bWU+PG51bWJlcj4zPC9udW1iZXI+PGtleXdvcmRz
PjxrZXl3b3JkPkFkZW5vY2FyY2lub21hL3BhdGhvbG9neS8qc3VyZ2VyeTwva2V5d29yZD48a2V5
d29yZD5BZHVsdDwva2V5d29yZD48a2V5d29yZD5BZ2VkPC9rZXl3b3JkPjxrZXl3b3JkPkFnZWQs
IDgwIGFuZCBvdmVyPC9rZXl3b3JkPjxrZXl3b3JkPkRpc3NlY3Rpb248L2tleXdvcmQ+PGtleXdv
cmQ+RWFybHkgRGV0ZWN0aW9uIG9mIENhbmNlcjwva2V5d29yZD48a2V5d29yZD5FbmRvc2NvcHkv
Km1ldGhvZHM8L2tleXdvcmQ+PGtleXdvcmQ+RmVhc2liaWxpdHkgU3R1ZGllczwva2V5d29yZD48
a2V5d29yZD5GZW1hbGU8L2tleXdvcmQ+PGtleXdvcmQ+Rm9sbG93LVVwIFN0dWRpZXM8L2tleXdv
cmQ+PGtleXdvcmQ+R2FzdHJpYyBNdWNvc2EvcGF0aG9sb2d5LypzdXJnZXJ5PC9rZXl3b3JkPjxr
ZXl3b3JkPkh1bWFuczwva2V5d29yZD48a2V5d29yZD5MeW1waGF0aWMgTWV0YXN0YXNpczwva2V5
d29yZD48a2V5d29yZD5NYWxlPC9rZXl3b3JkPjxrZXl3b3JkPk1pZGRsZSBBZ2VkPC9rZXl3b3Jk
PjxrZXl3b3JkPk5lb3BsYXNtIFJlY3VycmVuY2UsIExvY2FsL3BhdGhvbG9neS8qc3VyZ2VyeTwv
a2V5d29yZD48a2V5d29yZD5OZW9wbGFzbSBTdGFnaW5nPC9rZXl3b3JkPjxrZXl3b3JkPlN0b21h
Y2ggTmVvcGxhc21zL3BhdGhvbG9neS8qc3VyZ2VyeTwva2V5d29yZD48a2V5d29yZD5UcmVhdG1l
bnQgT3V0Y29tZTwva2V5d29yZD48L2tleXdvcmRzPjxkYXRlcz48eWVhcj4yMDA5PC95ZWFyPjxw
dWItZGF0ZXM+PGRhdGU+TWFyPC9kYXRlPjwvcHViLWRhdGVzPjwvZGF0ZXM+PGlzYm4+MTQ2OC0z
Mjg4IChFbGVjdHJvbmljKSYjeEQ7MDAxNy01NzQ5IChMaW5raW5nKTwvaXNibj48YWNjZXNzaW9u
LW51bT4xOTAwMTA1ODwvYWNjZXNzaW9uLW51bT48dXJscz48cmVsYXRlZC11cmxzPjx1cmw+aHR0
cDovL3d3dy5uY2JpLm5sbS5uaWguZ292L3B1Ym1lZC8xOTAwMTA1ODwvdXJsPjwvcmVsYXRlZC11
cmxzPjwvdXJscz48ZWxlY3Ryb25pYy1yZXNvdXJjZS1udW0+MTAuMTEzNi9ndXQuMjAwOC4xNjUz
ODE8L2VsZWN0cm9uaWMtcmVzb3VyY2UtbnVtPjwvcmVjb3JkPjwvQ2l0ZT48Q2l0ZT48QXV0aG9y
PkdvdG88L0F1dGhvcj48WWVhcj4yMDA5PC9ZZWFyPjxSZWNOdW0+MjQ3PC9SZWNOdW0+PHJlY29y
ZD48cmVjLW51bWJlcj4yNDc8L3JlYy1udW1iZXI+PGZvcmVpZ24ta2V5cz48a2V5IGFwcD0iRU4i
IGRiLWlkPSJldnowOTJkZG9hZmR3dGVmdGRrdnN4ZmgyZGRweHZ0OXBlcGUiIHRpbWVzdGFtcD0i
MCI+MjQ3PC9rZXk+PC9mb3JlaWduLWtleXM+PHJlZi10eXBlIG5hbWU9IkpvdXJuYWwgQXJ0aWNs
ZSI+MTc8L3JlZi10eXBlPjxjb250cmlidXRvcnM+PGF1dGhvcnM+PGF1dGhvcj5Hb3RvLCBPLjwv
YXV0aG9yPjxhdXRob3I+RnVqaXNoaXJvLCBNLjwvYXV0aG9yPjxhdXRob3I+S29kYXNoaW1hLCBT
LjwvYXV0aG9yPjxhdXRob3I+T25vLCBTLjwvYXV0aG9yPjxhdXRob3I+T21hdGEsIE0uPC9hdXRo
b3I+PC9hdXRob3JzPjwvY29udHJpYnV0b3JzPjxhdXRoLWFkZHJlc3M+RGVwYXJ0bWVudCBvZiBH
YXN0cm9lbnRlcm9sb2d5LCBHcmFkdWF0ZSBTY2hvb2wgb2YgTWVkaWNpbmUsIFVuaXZlcnNpdHkg
b2YgVG9reW8sIFRva3lvLCBKYXBhbi48L2F1dGgtYWRkcmVzcz48dGl0bGVzPjx0aXRsZT5PdXRj
b21lcyBvZiBlbmRvc2NvcGljIHN1Ym11Y29zYWwgZGlzc2VjdGlvbiBmb3IgZWFybHkgZ2FzdHJp
YyBjYW5jZXIgd2l0aCBzcGVjaWFsIHJlZmVyZW5jZSB0byB2YWxpZGF0aW9uIGZvciBjdXJhYmls
aXR5IGNyaXRlcmlhPC90aXRsZT48c2Vjb25kYXJ5LXRpdGxlPkVuZG9zY29weTwvc2Vjb25kYXJ5
LXRpdGxlPjwvdGl0bGVzPjxwZXJpb2RpY2FsPjxmdWxsLXRpdGxlPkVuZG9zY29weTwvZnVsbC10
aXRsZT48L3BlcmlvZGljYWw+PHBhZ2VzPjExOC0yMjwvcGFnZXM+PHZvbHVtZT40MTwvdm9sdW1l
PjxudW1iZXI+MjwvbnVtYmVyPjxrZXl3b3Jkcz48a2V5d29yZD5BZGVub2NhcmNpbm9tYS8qbW9y
dGFsaXR5L3BhdGhvbG9neS8qc3VyZ2VyeTwva2V5d29yZD48a2V5d29yZD5BZ2VkPC9rZXl3b3Jk
PjxrZXl3b3JkPkFnZWQsIDgwIGFuZCBvdmVyPC9rZXl3b3JkPjxrZXl3b3JkPkNvaG9ydCBTdHVk
aWVzPC9rZXl3b3JkPjxrZXl3b3JkPkRpc2Vhc2UtRnJlZSBTdXJ2aXZhbDwva2V5d29yZD48a2V5
d29yZD4qRGlzc2VjdGlvbjwva2V5d29yZD48a2V5d29yZD4qRW5kb3Njb3B5PC9rZXl3b3JkPjxr
ZXl3b3JkPkZlYXNpYmlsaXR5IFN0dWRpZXM8L2tleXdvcmQ+PGtleXdvcmQ+RmVtYWxlPC9rZXl3
b3JkPjxrZXl3b3JkPkdhc3RyaWMgTXVjb3NhPC9rZXl3b3JkPjxrZXl3b3JkPkh1bWFuczwva2V5
d29yZD48a2V5d29yZD5NYWxlPC9rZXl3b3JkPjxrZXl3b3JkPk1pZGRsZSBBZ2VkPC9rZXl3b3Jk
PjxrZXl3b3JkPlJlcHJvZHVjaWJpbGl0eSBvZiBSZXN1bHRzPC9rZXl3b3JkPjxrZXl3b3JkPlJl
dHJvc3BlY3RpdmUgU3R1ZGllczwva2V5d29yZD48a2V5d29yZD5TdG9tYWNoIE5lb3BsYXNtcy8q
bW9ydGFsaXR5L3BhdGhvbG9neS8qc3VyZ2VyeTwva2V5d29yZD48a2V5d29yZD5TdXJ2aXZhbCBS
YXRlPC9rZXl3b3JkPjxrZXl3b3JkPlRyZWF0bWVudCBPdXRjb21lPC9rZXl3b3JkPjwva2V5d29y
ZHM+PGRhdGVzPjx5ZWFyPjIwMDk8L3llYXI+PHB1Yi1kYXRlcz48ZGF0ZT5GZWI8L2RhdGU+PC9w
dWItZGF0ZXM+PC9kYXRlcz48aXNibj4xNDM4LTg4MTIgKEVsZWN0cm9uaWMpJiN4RDswMDEzLTcy
NlggKExpbmtpbmcpPC9pc2JuPjxhY2Nlc3Npb24tbnVtPjE5MjE0ODg5PC9hY2Nlc3Npb24tbnVt
Pjx1cmxzPjxyZWxhdGVkLXVybHM+PHVybD5odHRwOi8vd3d3Lm5jYmkubmxtLm5paC5nb3YvcHVi
bWVkLzE5MjE0ODg5PC91cmw+PC9yZWxhdGVkLXVybHM+PC91cmxzPjxlbGVjdHJvbmljLXJlc291
cmNlLW51bT4xMC4xMDU1L3MtMDAyOC0xMTE5NDUyPC9lbGVjdHJvbmljLXJlc291cmNlLW51bT48
L3JlY29yZD48L0NpdGU+PENpdGU+PEF1dGhvcj5LYW5nPC9BdXRob3I+PFllYXI+MjAxMDwvWWVh
cj48UmVjTnVtPjI1MDwvUmVjTnVtPjxyZWNvcmQ+PHJlYy1udW1iZXI+MjUwPC9yZWMtbnVtYmVy
Pjxmb3JlaWduLWtleXM+PGtleSBhcHA9IkVOIiBkYi1pZD0iZXZ6MDkyZGRvYWZkd3RlZnRka3Zz
eGZoMmRkcHh2dDlwZXBlIiB0aW1lc3RhbXA9IjAiPjI1MDwva2V5PjwvZm9yZWlnbi1rZXlzPjxy
ZWYtdHlwZSBuYW1lPSJKb3VybmFsIEFydGljbGUiPjE3PC9yZWYtdHlwZT48Y29udHJpYnV0b3Jz
PjxhdXRob3JzPjxhdXRob3I+S2FuZywgSC4gWS48L2F1dGhvcj48YXV0aG9yPktpbSwgUy4gRy48
L2F1dGhvcj48YXV0aG9yPktpbSwgSi4gUy48L2F1dGhvcj48YXV0aG9yPkp1bmcsIEguIEMuPC9h
dXRob3I+PGF1dGhvcj5Tb25nLCBJLiBTLjwvYXV0aG9yPjwvYXV0aG9ycz48L2NvbnRyaWJ1dG9y
cz48YXV0aC1hZGRyZXNzPlNlb3VsIE5hdGwgVW5pdiwgQ29sbCBNZWQsIERlcHQgSW50ZXJuYWwg
TWVkLCBTZW91bCAxMTA3NDQsIFNvdXRoIEtvcmVhJiN4RDtTZW91bCBOYXRsIFVuaXYsIENvbGwg
TWVkLCBMaXZlciBSZXMgSW5zdCwgU2VvdWwgMTEwNzQ0LCBTb3V0aCBLb3JlYSYjeEQ7U2VvdWwg
TmF0bCBVbml2IEhvc3AsIEhlYWx0aGNhcmUgU3lzdCBHYW5nbmFtIEN0ciwgR2FuZ25hbSBGaW5h
bmNlIEN0ciA3MzcsIERlcHQgSW50ZXJuYWwgTWVkLCBTZW91bCAxMzU5ODQsIFNvdXRoIEtvcmVh
JiN4RDtTZW91bCBOYXRsIFVuaXYgSG9zcCwgSGVhbHRoY2FyZSBTeXN0IEdhbmduYW0gQ3RyLCBH
YW5nbmFtIEZpbmFuY2UgQ3RyIDczNywgSW5zdCBIZWFsdGhjYXJlIFJlcywgU2VvdWwgMTM1OTg0
LCBTb3V0aCBLb3JlYTwvYXV0aC1hZGRyZXNzPjx0aXRsZXM+PHRpdGxlPkNsaW5pY2FsIG91dGNv
bWVzIG9mIGVuZG9zY29waWMgc3VibXVjb3NhbCBkaXNzZWN0aW9uIGZvciB1bmRpZmZlcmVudGlh
dGVkIGVhcmx5IGdhc3RyaWMgY2FuY2VyPC90aXRsZT48c2Vjb25kYXJ5LXRpdGxlPlN1cmdpY2Fs
IEVuZG9zY29weSBhbmQgT3RoZXIgSW50ZXJ2ZW50aW9uYWwgVGVjaG5pcXVlczwvc2Vjb25kYXJ5
LXRpdGxlPjxhbHQtdGl0bGU+U3VyZyBFbmRvc2M8L2FsdC10aXRsZT48L3RpdGxlcz48cGFnZXM+
NTA5LTUxNjwvcGFnZXM+PHZvbHVtZT4yNDwvdm9sdW1lPjxudW1iZXI+MzwvbnVtYmVyPjxrZXl3
b3Jkcz48a2V5d29yZD5lbmRvc2NvcGljIHN1Ym11Y29zYWwgZGlzc2VjdGlvbjwva2V5d29yZD48
a2V5d29yZD5lYXJseSBnYXN0cmljIGNhbmNlcjwva2V5d29yZD48a2V5d29yZD51bmRpZmZlcmVu
dGlhdGVkIGhpc3RvbG9neTwva2V5d29yZD48a2V5d29yZD5seW1waC1ub2RlIG1ldGFzdGFzaXM8
L2tleXdvcmQ+PGtleXdvcmQ+bXVjb3NhbCByZXNlY3Rpb248L2tleXdvcmQ+PGtleXdvcmQ+cmlz
ay1mYWN0b3JzPC9rZXl3b3JkPjxrZXl3b3JkPmtuaWZlPC9rZXl3b3JkPjxrZXl3b3JkPmZlYXNp
YmlsaXR5PC9rZXl3b3JkPjxrZXl3b3JkPmNhcmNpbm9tYTwva2V5d29yZD48a2V5d29yZD5zdXJn
ZXJ5PC9rZXl3b3JkPjxrZXl3b3JkPmVtcjwva2V5d29yZD48L2tleXdvcmRzPjxkYXRlcz48eWVh
cj4yMDEwPC95ZWFyPjxwdWItZGF0ZXM+PGRhdGU+TWFyPC9kYXRlPjwvcHViLWRhdGVzPjwvZGF0
ZXM+PGlzYm4+MDkzMC0yNzk0PC9pc2JuPjxhY2Nlc3Npb24tbnVtPldPUzowMDAyNzQ0Njc1MDAw
MDQ8L2FjY2Vzc2lvbi1udW0+PHVybHM+PHJlbGF0ZWQtdXJscz48dXJsPiZsdDtHbyB0byBJU0km
Z3Q7Oi8vV09TOjAwMDI3NDQ2NzUwMDAwNDwvdXJsPjwvcmVsYXRlZC11cmxzPjwvdXJscz48ZWxl
Y3Ryb25pYy1yZXNvdXJjZS1udW0+MTAuMTAwNy9zMDA0NjQtMDA5LTA2MTQtMDwvZWxlY3Ryb25p
Yy1yZXNvdXJjZS1udW0+PGxhbmd1YWdlPkVuZ2xpc2g8L2xhbmd1YWdlPjwvcmVjb3JkPjwvQ2l0
ZT48Q2l0ZT48QXV0aG9yPk5ha2Ftb3RvPC9BdXRob3I+PFllYXI+MjAwOTwvWWVhcj48UmVjTnVt
PjI1MTwvUmVjTnVtPjxyZWNvcmQ+PHJlYy1udW1iZXI+MjUxPC9yZWMtbnVtYmVyPjxmb3JlaWdu
LWtleXM+PGtleSBhcHA9IkVOIiBkYi1pZD0iZXZ6MDkyZGRvYWZkd3RlZnRka3ZzeGZoMmRkcHh2
dDlwZXBlIiB0aW1lc3RhbXA9IjAiPjI1MTwva2V5PjwvZm9yZWlnbi1rZXlzPjxyZWYtdHlwZSBu
YW1lPSJKb3VybmFsIEFydGljbGUiPjE3PC9yZWYtdHlwZT48Y29udHJpYnV0b3JzPjxhdXRob3Jz
PjxhdXRob3I+TmFrYW1vdG8sIFMuPC9hdXRob3I+PGF1dGhvcj5TYWthaSwgWS48L2F1dGhvcj48
YXV0aG9yPkthc2FudWtpLCBKLjwvYXV0aG9yPjxhdXRob3I+S29uZG8sIEYuPC9hdXRob3I+PGF1
dGhvcj5Pb2thLCBZLjwvYXV0aG9yPjxhdXRob3I+S2F0bywgSy48L2F1dGhvcj48YXV0aG9yPkFy
YWksIE0uPC9hdXRob3I+PGF1dGhvcj5TdXp1a2ksIFQuPC9hdXRob3I+PGF1dGhvcj5NYXRzdW11
cmEsIFQuPC9hdXRob3I+PGF1dGhvcj5CZWtrdSwgRC48L2F1dGhvcj48YXV0aG9yPkl0bywgSy48
L2F1dGhvcj48YXV0aG9yPlRhbmFrYSwgVC48L2F1dGhvcj48YXV0aG9yPllva29zdWthLCBPLjwv
YXV0aG9yPjwvYXV0aG9ycz48L2NvbnRyaWJ1dG9ycz48YXV0aC1hZGRyZXNzPkNoaWJhIFVuaXYs
IEdyYWQgU2NoIE1lZCwgRGVwdCBNZWQgJmFtcDsgQ2xpbiBPbmNvbCwgQ2hpYmEgMjYwODY3MCwg
SmFwYW4mI3hEO1NvY2lhbCBJbnN1cmFuY2UgRnVuYWJhc2hpIENlbnQgSG9zcCwgRW5kb3Njb3B5
IEN0ciwgRnVuYWJhc2hpLCBDaGliYSwgSmFwYW4mI3hEO1RlaWt5byBVbml2LCBEZXB0IFBhdGhv
bCwgVG9reW8gMTczLCBKYXBhbjwvYXV0aC1hZGRyZXNzPjx0aXRsZXM+PHRpdGxlPkluZGljYXRp
b25zIGZvciB0aGUgdXNlIG9mIGVuZG9zY29waWMgbXVjb3NhbCByZXNlY3Rpb24gZm9yIGVhcmx5
IGdhc3RyaWMgY2FuY2VyIGluIEphcGFuOiBhIGNvbXBhcmF0aXZlIHN0dWR5IHdpdGggZW5kb3Nj
b3BpYyBzdWJtdWNvc2FsIGRpc3NlY3Rpb248L3RpdGxlPjxzZWNvbmRhcnktdGl0bGU+RW5kb3Nj
b3B5PC9zZWNvbmRhcnktdGl0bGU+PGFsdC10aXRsZT5FbmRvc2NvcHk8L2FsdC10aXRsZT48L3Rp
dGxlcz48cGVyaW9kaWNhbD48ZnVsbC10aXRsZT5FbmRvc2NvcHk8L2Z1bGwtdGl0bGU+PC9wZXJp
b2RpY2FsPjxhbHQtcGVyaW9kaWNhbD48ZnVsbC10aXRsZT5FbmRvc2NvcHk8L2Z1bGwtdGl0bGU+
PC9hbHQtcGVyaW9kaWNhbD48cGFnZXM+NzQ2LTc1MDwvcGFnZXM+PHZvbHVtZT40MTwvdm9sdW1l
PjxudW1iZXI+OTwvbnVtYmVyPjxrZXl3b3Jkcz48a2V5d29yZD5seW1waC1ub2RlIG1ldGFzdGFz
aXM8L2tleXdvcmQ+PGtleXdvcmQ+dGlwIGRpYXRoZXJtaWMga25pZmU8L2tleXdvcmQ+PGtleXdv
cmQ+YXNwaXJhdGlvbiBtdWNvc2VjdG9teTwva2V5d29yZD48a2V5d29yZD5zb2RpdW0gaHlhbHVy
b25hdGU8L2tleXdvcmQ+PGtleXdvcmQ+c3RyaXAgYmlvcHN5PC9rZXl3b3JkPjxrZXl3b3JkPnR1
bW9yczwva2V5d29yZD48a2V5d29yZD5jYXJjaW5vbWE8L2tleXdvcmQ+PGtleXdvcmQ+aW5qZWN0
aW9uPC9rZXl3b3JkPjxrZXl3b3JkPm91dGNvbWVzPC9rZXl3b3JkPjxrZXl3b3JkPnN1cmdlcnk8
L2tleXdvcmQ+PC9rZXl3b3Jkcz48ZGF0ZXM+PHllYXI+MjAwOTwveWVhcj48cHViLWRhdGVzPjxk
YXRlPlNlcDwvZGF0ZT48L3B1Yi1kYXRlcz48L2RhdGVzPjxpc2JuPjAwMTMtNzI2eDwvaXNibj48
YWNjZXNzaW9uLW51bT5XT1M6MDAwMjY5OTI0NzAwMDAyPC9hY2Nlc3Npb24tbnVtPjx1cmxzPjxy
ZWxhdGVkLXVybHM+PHVybD4mbHQ7R28gdG8gSVNJJmd0OzovL1dPUzowMDAyNjk5MjQ3MDAwMDI8
L3VybD48L3JlbGF0ZWQtdXJscz48L3VybHM+PGVsZWN0cm9uaWMtcmVzb3VyY2UtbnVtPjEwLjEw
NTUvcy0wMDI5LTEyMTUwMTA8L2VsZWN0cm9uaWMtcmVzb3VyY2UtbnVtPjxsYW5ndWFnZT5Fbmds
aXNoPC9sYW5ndWFnZT48L3JlY29yZD48L0NpdGU+PC9FbmROb3RlPgB=
</w:fldData>
        </w:fldChar>
      </w:r>
      <w:r w:rsidR="005A244A" w:rsidRPr="0074434B">
        <w:rPr>
          <w:rFonts w:ascii="Book Antiqua" w:hAnsi="Book Antiqua"/>
          <w:bCs/>
          <w:iCs/>
          <w:sz w:val="24"/>
          <w:szCs w:val="24"/>
        </w:rPr>
        <w:instrText xml:space="preserve"> ADDIN EN.CITE </w:instrText>
      </w:r>
      <w:r w:rsidR="005A244A" w:rsidRPr="0074434B">
        <w:rPr>
          <w:rFonts w:ascii="Book Antiqua" w:hAnsi="Book Antiqua"/>
          <w:bCs/>
          <w:iCs/>
          <w:sz w:val="24"/>
          <w:szCs w:val="24"/>
        </w:rPr>
        <w:fldChar w:fldCharType="begin">
          <w:fldData xml:space="preserve">PEVuZE5vdGU+PENpdGU+PEF1dGhvcj5DaHVuZzwvQXV0aG9yPjxZZWFyPjIwMDk8L1llYXI+PFJl
Y051bT4yMzc8L1JlY051bT48RGlzcGxheVRleHQ+PHN0eWxlIGZhY2U9InN1cGVyc2NyaXB0Ij5b
MTAtMjFdPC9zdHlsZT48L0Rpc3BsYXlUZXh0PjxyZWNvcmQ+PHJlYy1udW1iZXI+MjM3PC9yZWMt
bnVtYmVyPjxmb3JlaWduLWtleXM+PGtleSBhcHA9IkVOIiBkYi1pZD0iZXZ6MDkyZGRvYWZkd3Rl
ZnRka3ZzeGZoMmRkcHh2dDlwZXBlIiB0aW1lc3RhbXA9IjAiPjIzNzwva2V5PjwvZm9yZWlnbi1r
ZXlzPjxyZWYtdHlwZSBuYW1lPSJKb3VybmFsIEFydGljbGUiPjE3PC9yZWYtdHlwZT48Y29udHJp
YnV0b3JzPjxhdXRob3JzPjxhdXRob3I+Q2h1bmcsIEkuIEsuPC9hdXRob3I+PGF1dGhvcj5MZWUs
IEouIEguPC9hdXRob3I+PGF1dGhvcj5MZWUsIFMuIEguPC9hdXRob3I+PGF1dGhvcj5LaW0sIFMu
IEouPC9hdXRob3I+PGF1dGhvcj5DaG8sIEouIFkuPC9hdXRob3I+PGF1dGhvcj5DaG8sIFcuIFku
PC9hdXRob3I+PGF1dGhvcj5Id2FuZ2JvLCBZLjwvYXV0aG9yPjxhdXRob3I+S2V1bSwgQi4gUi48
L2F1dGhvcj48YXV0aG9yPlBhcmssIEouIEouPC9hdXRob3I+PGF1dGhvcj5DaHVuLCBILiBKLjwv
YXV0aG9yPjxhdXRob3I+S2ltLCBILiBKLjwvYXV0aG9yPjxhdXRob3I+S2ltLCBKLiBKLjwvYXV0
aG9yPjxhdXRob3I+SmksIFMuIFIuPC9hdXRob3I+PGF1dGhvcj5TZW9sLCBTLiBZLjwvYXV0aG9y
PjwvYXV0aG9ycz48L2NvbnRyaWJ1dG9ycz48YXV0aC1hZGRyZXNzPkRlcGFydG1lbnQgb2YgSW50
ZXJuYWwgTWVkaWNpbmUsIFNvb25jaHVuaHlhbmcgVW5pdmVyc2l0eSwgQ2hlb25hbiwgS29yZWEu
PC9hdXRoLWFkZHJlc3M+PHRpdGxlcz48dGl0bGU+VGhlcmFwZXV0aWMgb3V0Y29tZXMgaW4gMTAw
MCBjYXNlcyBvZiBlbmRvc2NvcGljIHN1Ym11Y29zYWwgZGlzc2VjdGlvbiBmb3IgZWFybHkgZ2Fz
dHJpYyBuZW9wbGFzbXM6IEtvcmVhbiBFU0QgU3R1ZHkgR3JvdXAgbXVsdGljZW50ZXIgc3R1ZHk8
L3RpdGxlPjxzZWNvbmRhcnktdGl0bGU+R2FzdHJvaW50ZXN0IEVuZG9zYzwvc2Vjb25kYXJ5LXRp
dGxlPjxhbHQtdGl0bGU+R2FzdHJvaW50ZXN0aW5hbCBlbmRvc2NvcHk8L2FsdC10aXRsZT48L3Rp
dGxlcz48cGFnZXM+MTIyOC0zNTwvcGFnZXM+PHZvbHVtZT42OTwvdm9sdW1lPjxudW1iZXI+Nzwv
bnVtYmVyPjxlZGl0aW9uPjIwMDkvMDMvMDM8L2VkaXRpb24+PGtleXdvcmRzPjxrZXl3b3JkPkFk
dWx0PC9rZXl3b3JkPjxrZXl3b3JkPkFnZWQ8L2tleXdvcmQ+PGtleXdvcmQ+QWdlZCwgODAgYW5k
IG92ZXI8L2tleXdvcmQ+PGtleXdvcmQ+RGlzc2VjdGlvbjwva2V5d29yZD48a2V5d29yZD5FbmRv
c2NvcHk8L2tleXdvcmQ+PGtleXdvcmQ+RmVtYWxlPC9rZXl3b3JkPjxrZXl3b3JkPkdhc3RyaWMg
TXVjb3NhLypzdXJnZXJ5PC9rZXl3b3JkPjxrZXl3b3JkPkh1bWFuczwva2V5d29yZD48a2V5d29y
ZD5Lb3JlYTwva2V5d29yZD48a2V5d29yZD5NYWxlPC9rZXl3b3JkPjxrZXl3b3JkPk1pZGRsZSBB
Z2VkPC9rZXl3b3JkPjxrZXl3b3JkPlJldHJvc3BlY3RpdmUgU3R1ZGllczwva2V5d29yZD48a2V5
d29yZD5TdG9tYWNoIE5lb3BsYXNtcy9wYXRob2xvZ3kvKnN1cmdlcnk8L2tleXdvcmQ+PGtleXdv
cmQ+VHJlYXRtZW50IE91dGNvbWU8L2tleXdvcmQ+PC9rZXl3b3Jkcz48ZGF0ZXM+PHllYXI+MjAw
OTwveWVhcj48cHViLWRhdGVzPjxkYXRlPkp1bjwvZGF0ZT48L3B1Yi1kYXRlcz48L2RhdGVzPjxp
c2JuPjAwMTYtNTEwNzwvaXNibj48YWNjZXNzaW9uLW51bT4xOTI0OTc2OTwvYWNjZXNzaW9uLW51
bT48dXJscz48L3VybHM+PGVsZWN0cm9uaWMtcmVzb3VyY2UtbnVtPjEwLjEwMTYvai5naWUuMjAw
OC4wOS4wMjc8L2VsZWN0cm9uaWMtcmVzb3VyY2UtbnVtPjxyZW1vdGUtZGF0YWJhc2UtcHJvdmlk
ZXI+TkxNPC9yZW1vdGUtZGF0YWJhc2UtcHJvdmlkZXI+PGxhbmd1YWdlPmVuZzwvbGFuZ3VhZ2U+
PC9yZWNvcmQ+PC9DaXRlPjxDaXRlPjxBdXRob3I+QWthc2FrYTwvQXV0aG9yPjxZZWFyPjIwMTE8
L1llYXI+PFJlY051bT4yMzg8L1JlY051bT48cmVjb3JkPjxyZWMtbnVtYmVyPjIzODwvcmVjLW51
bWJlcj48Zm9yZWlnbi1rZXlzPjxrZXkgYXBwPSJFTiIgZGItaWQ9ImV2ejA5MmRkb2FmZHd0ZWZ0
ZGt2c3hmaDJkZHB4dnQ5cGVwZSIgdGltZXN0YW1wPSIwIj4yMzg8L2tleT48L2ZvcmVpZ24ta2V5
cz48cmVmLXR5cGUgbmFtZT0iSm91cm5hbCBBcnRpY2xlIj4xNzwvcmVmLXR5cGU+PGNvbnRyaWJ1
dG9ycz48YXV0aG9ycz48YXV0aG9yPkFrYXNha2EsIFQuPC9hdXRob3I+PGF1dGhvcj5OaXNoaWRh
LCBULjwvYXV0aG9yPjxhdXRob3I+VHN1dHN1aSwgUy48L2F1dGhvcj48YXV0aG9yPk1pY2hpZGEs
IFQuPC9hdXRob3I+PGF1dGhvcj5ZYW1hZGEsIFQuPC9hdXRob3I+PGF1dGhvcj5PZ2l5YW1hLCBI
LjwvYXV0aG9yPjxhdXRob3I+S2l0YW11cmEsIFMuPC9hdXRob3I+PGF1dGhvcj5JY2hpYmEsIE0u
PC9hdXRob3I+PGF1dGhvcj5Lb21vcmksIE0uPC9hdXRob3I+PGF1dGhvcj5OaXNoaXlhbWEsIE8u
PC9hdXRob3I+PGF1dGhvcj5OYWthbmlzaGksIEYuPC9hdXRob3I+PGF1dGhvcj5adXNoaSwgUy48
L2F1dGhvcj48YXV0aG9yPk5pc2hpaGFyYSwgQS48L2F1dGhvcj48YXV0aG9yPklpamltYSwgSC48
L2F1dGhvcj48YXV0aG9yPlRzdWppaSwgTS48L2F1dGhvcj48YXV0aG9yPkhheWFzaGksIE4uPC9h
dXRob3I+PC9hdXRob3JzPjwvY29udHJpYnV0b3JzPjxhdXRoLWFkZHJlc3M+RGVwYXJ0bWVudCBv
ZiBHYXN0cm9lbnRlcm9sb2d5IGFuZCBIZXBhdG9sb2d5LCBPc2FrYSBVbml2ZXJzaXR5IEdyYWR1
YXRlIFNjaG9vbCBvZiBNZWRpY2luZSwgU3VpdGEsIEphcGFuLjwvYXV0aC1hZGRyZXNzPjx0aXRs
ZXM+PHRpdGxlPlNob3J0LXRlcm0gb3V0Y29tZXMgb2YgZW5kb3Njb3BpYyBzdWJtdWNvc2FsIGRp
c3NlY3Rpb24gKEVTRCkgZm9yIGVhcmx5IGdhc3RyaWMgbmVvcGxhc206IG11bHRpY2VudGVyIHN1
cnZleSBieSBvc2FrYSB1bml2ZXJzaXR5IEVTRCBzdHVkeSBncm91cDwvdGl0bGU+PHNlY29uZGFy
eS10aXRsZT5EaWcgRW5kb3NjPC9zZWNvbmRhcnktdGl0bGU+PGFsdC10aXRsZT5EaWdlc3RpdmUg
ZW5kb3Njb3B5IDogb2ZmaWNpYWwgam91cm5hbCBvZiB0aGUgSmFwYW4gR2FzdHJvZW50ZXJvbG9n
aWNhbCBFbmRvc2NvcHkgU29jaWV0eTwvYWx0LXRpdGxlPjwvdGl0bGVzPjxwYWdlcz43My03PC9w
YWdlcz48dm9sdW1lPjIzPC92b2x1bWU+PG51bWJlcj4xPC9udW1iZXI+PGVkaXRpb24+MjAxMS8w
MS8wNTwvZWRpdGlvbj48a2V5d29yZHM+PGtleXdvcmQ+QWdlZDwva2V5d29yZD48a2V5d29yZD5E
aXNzZWN0aW9uLyphZHZlcnNlIGVmZmVjdHM8L2tleXdvcmQ+PGtleXdvcmQ+RW5kb3Njb3B5LCBH
YXN0cm9pbnRlc3RpbmFsPC9rZXl3b3JkPjxrZXl3b3JkPkZlbWFsZTwva2V5d29yZD48a2V5d29y
ZD5HYXN0cmljIE11Y29zYS8qc3VyZ2VyeTwva2V5d29yZD48a2V5d29yZD5IdW1hbnM8L2tleXdv
cmQ+PGtleXdvcmQ+TWFsZTwva2V5d29yZD48a2V5d29yZD5NaWRkbGUgQWdlZDwva2V5d29yZD48
a2V5d29yZD5OZW9wbGFzbSBJbnZhc2l2ZW5lc3M8L2tleXdvcmQ+PGtleXdvcmQ+U3RvbWFjaCBO
ZW9wbGFzbXMvKnBhdGhvbG9neS8qc3VyZ2VyeTwva2V5d29yZD48a2V5d29yZD5UaW1lIEZhY3Rv
cnM8L2tleXdvcmQ+PC9rZXl3b3Jkcz48ZGF0ZXM+PHllYXI+MjAxMTwveWVhcj48cHViLWRhdGVz
PjxkYXRlPkphbjwvZGF0ZT48L3B1Yi1kYXRlcz48L2RhdGVzPjxpc2JuPjA5MTUtNTYzNTwvaXNi
bj48YWNjZXNzaW9uLW51bT4yMTE5ODkyMTwvYWNjZXNzaW9uLW51bT48dXJscz48L3VybHM+PGVs
ZWN0cm9uaWMtcmVzb3VyY2UtbnVtPjEwLjExMTEvai4xNDQzLTE2NjEuMjAxMC4wMTA2Mi54PC9l
bGVjdHJvbmljLXJlc291cmNlLW51bT48cmVtb3RlLWRhdGFiYXNlLXByb3ZpZGVyPk5MTTwvcmVt
b3RlLWRhdGFiYXNlLXByb3ZpZGVyPjxsYW5ndWFnZT5lbmc8L2xhbmd1YWdlPjwvcmVjb3JkPjwv
Q2l0ZT48Q2l0ZT48QXV0aG9yPkFobjwvQXV0aG9yPjxZZWFyPjIwMTE8L1llYXI+PFJlY051bT4y
Mzk8L1JlY051bT48cmVjb3JkPjxyZWMtbnVtYmVyPjIzOTwvcmVjLW51bWJlcj48Zm9yZWlnbi1r
ZXlzPjxrZXkgYXBwPSJFTiIgZGItaWQ9ImV2ejA5MmRkb2FmZHd0ZWZ0ZGt2c3hmaDJkZHB4dnQ5
cGVwZSIgdGltZXN0YW1wPSIwIj4yMzk8L2tleT48L2ZvcmVpZ24ta2V5cz48cmVmLXR5cGUgbmFt
ZT0iSm91cm5hbCBBcnRpY2xlIj4xNzwvcmVmLXR5cGU+PGNvbnRyaWJ1dG9ycz48YXV0aG9ycz48
YXV0aG9yPkFobiwgSi4gWS48L2F1dGhvcj48YXV0aG9yPkp1bmcsIEguIFkuPC9hdXRob3I+PGF1
dGhvcj5DaG9pLCBLLiBELjwvYXV0aG9yPjxhdXRob3I+Q2hvaSwgSi4gWS48L2F1dGhvcj48YXV0
aG9yPktpbSwgTS4gWS48L2F1dGhvcj48YXV0aG9yPkxlZSwgSi4gSC48L2F1dGhvcj48YXV0aG9y
PkNob2ksIEsuIFMuPC9hdXRob3I+PGF1dGhvcj5LaW0sIEQuIEguPC9hdXRob3I+PGF1dGhvcj5T
b25nLCBILiBKLjwvYXV0aG9yPjxhdXRob3I+TGVlLCBHLiBILjwvYXV0aG9yPjxhdXRob3I+S2lt
LCBKLiBILjwvYXV0aG9yPjxhdXRob3I+UGFyaywgWS4gUy48L2F1dGhvcj48L2F1dGhvcnM+PC9j
b250cmlidXRvcnM+PGF1dGgtYWRkcmVzcz5EZXBhcnRtZW50IG9mIEdhc3Ryb2VudGVyb2xvZ3ks
IFVuaXZlcnNpdHkgb2YgVWxzYW4gQ29sbGVnZSBvZiBNZWRpY2luZSwgQXNhbiBNZWRpY2FsIENl
bnRlciwgQXNhbiBEaWdlc3RpdmUgRGlzZWFzZSBSZXNlYXJjaCBJbnN0aXR1dGUsIFNvbmdwYS1n
dSwgU2VvdWwsIEtvcmVhLjwvYXV0aC1hZGRyZXNzPjx0aXRsZXM+PHRpdGxlPkVuZG9zY29waWMg
YW5kIG9uY29sb2dpYyBvdXRjb21lcyBhZnRlciBlbmRvc2NvcGljIHJlc2VjdGlvbiBmb3IgZWFy
bHkgZ2FzdHJpYyBjYW5jZXI6IDEzNzAgY2FzZXMgb2YgYWJzb2x1dGUgYW5kIGV4dGVuZGVkIGlu
ZGljYXRpb25zPC90aXRsZT48c2Vjb25kYXJ5LXRpdGxlPkdhc3Ryb2ludGVzdCBFbmRvc2M8L3Nl
Y29uZGFyeS10aXRsZT48YWx0LXRpdGxlPkdhc3Ryb2ludGVzdGluYWwgZW5kb3Njb3B5PC9hbHQt
dGl0bGU+PC90aXRsZXM+PHBhZ2VzPjQ4NS05MzwvcGFnZXM+PHZvbHVtZT43NDwvdm9sdW1lPjxu
dW1iZXI+MzwvbnVtYmVyPjxlZGl0aW9uPjIwMTEvMDcvMTI8L2VkaXRpb24+PGtleXdvcmRzPjxr
ZXl3b3JkPkFnZWQ8L2tleXdvcmQ+PGtleXdvcmQ+RGlzc2VjdGlvbi9hZHZlcnNlIGVmZmVjdHM8
L2tleXdvcmQ+PGtleXdvcmQ+RmVtYWxlPC9rZXl3b3JkPjxrZXl3b3JkPkZvbGxvdy1VcCBTdHVk
aWVzPC9rZXl3b3JkPjxrZXl3b3JkPkdhc3RyaWMgTXVjb3NhL3BhdGhvbG9neS8qc3VyZ2VyeTwv
a2V5d29yZD48a2V5d29yZD5HYXN0cm9zY29weS9hZHZlcnNlIGVmZmVjdHMvKm1ldGhvZHM8L2tl
eXdvcmQ+PGtleXdvcmQ+SHVtYW5zPC9rZXl3b3JkPjxrZXl3b3JkPkthcGxhbi1NZWllciBFc3Rp
bWF0ZTwva2V5d29yZD48a2V5d29yZD5NYWxlPC9rZXl3b3JkPjxrZXl3b3JkPk1pZGRsZSBBZ2Vk
PC9rZXl3b3JkPjxrZXl3b3JkPk5lb3BsYXNtIFJlY3VycmVuY2UsIExvY2FsL3BhdGhvbG9neS8q
c3VyZ2VyeTwva2V5d29yZD48a2V5d29yZD5Qb3N0b3BlcmF0aXZlIEhlbW9ycmhhZ2UvKmV0aW9s
b2d5PC9rZXl3b3JkPjxrZXl3b3JkPlJldHJvc3BlY3RpdmUgU3R1ZGllczwva2V5d29yZD48a2V5
d29yZD5TdG9tYWNoIE5lb3BsYXNtcy9wYXRob2xvZ3kvKnN1cmdlcnk8L2tleXdvcmQ+PGtleXdv
cmQ+VHJlYXRtZW50IE91dGNvbWU8L2tleXdvcmQ+PC9rZXl3b3Jkcz48ZGF0ZXM+PHllYXI+MjAx
MTwveWVhcj48cHViLWRhdGVzPjxkYXRlPlNlcDwvZGF0ZT48L3B1Yi1kYXRlcz48L2RhdGVzPjxp
c2JuPjAwMTYtNTEwNzwvaXNibj48YWNjZXNzaW9uLW51bT4yMTc0MTY0NTwvYWNjZXNzaW9uLW51
bT48dXJscz48L3VybHM+PGVsZWN0cm9uaWMtcmVzb3VyY2UtbnVtPjEwLjEwMTYvai5naWUuMjAx
MS4wNC4wMzg8L2VsZWN0cm9uaWMtcmVzb3VyY2UtbnVtPjxyZW1vdGUtZGF0YWJhc2UtcHJvdmlk
ZXI+TkxNPC9yZW1vdGUtZGF0YWJhc2UtcHJvdmlkZXI+PGxhbmd1YWdlPmVuZzwvbGFuZ3VhZ2U+
PC9yZWNvcmQ+PC9DaXRlPjxDaXRlPjxBdXRob3I+U2hpbjwvQXV0aG9yPjxZZWFyPjIwMTU8L1ll
YXI+PFJlY051bT4yNDA8L1JlY051bT48cmVjb3JkPjxyZWMtbnVtYmVyPjI0MDwvcmVjLW51bWJl
cj48Zm9yZWlnbi1rZXlzPjxrZXkgYXBwPSJFTiIgZGItaWQ9ImV2ejA5MmRkb2FmZHd0ZWZ0ZGt2
c3hmaDJkZHB4dnQ5cGVwZSIgdGltZXN0YW1wPSIwIj4yNDA8L2tleT48L2ZvcmVpZ24ta2V5cz48
cmVmLXR5cGUgbmFtZT0iSm91cm5hbCBBcnRpY2xlIj4xNzwvcmVmLXR5cGU+PGNvbnRyaWJ1dG9y
cz48YXV0aG9ycz48YXV0aG9yPlNoaW4sIEsuIFkuPC9hdXRob3I+PGF1dGhvcj5KZW9uLCBTLiBX
LjwvYXV0aG9yPjxhdXRob3I+Q2hvLCBLLiBCLjwvYXV0aG9yPjxhdXRob3I+UGFyaywgSy4gUy48
L2F1dGhvcj48YXV0aG9yPktpbSwgRS4gUy48L2F1dGhvcj48YXV0aG9yPlBhcmssIEMuIEsuPC9h
dXRob3I+PGF1dGhvcj5DaHVuZywgWS4gSi48L2F1dGhvcj48YXV0aG9yPkt3b24sIEouIEcuPC9h
dXRob3I+PGF1dGhvcj5KdW5nLCBKLiBULjwvYXV0aG9yPjxhdXRob3I+S2ltLCBFLiBZLjwvYXV0
aG9yPjxhdXRob3I+S2ltLCBLLiBPLjwvYXV0aG9yPjxhdXRob3I+SmFuZywgQi4gSS48L2F1dGhv
cj48YXV0aG9yPkxlZSwgUy4gSC48L2F1dGhvcj48YXV0aG9yPlBhcmssIEouIEIuPC9hdXRob3I+
PGF1dGhvcj5ZYW5nLCBDLiBILjwvYXV0aG9yPjwvYXV0aG9ycz48L2NvbnRyaWJ1dG9ycz48YXV0
aC1hZGRyZXNzPkRlcGFydG1lbnQgb2YgSW50ZXJuYWwgTWVkaWNpbmUsIEt5dW5ncG9vayBOYXRp
b25hbCBVbml2ZXJzaXR5IFNjaG9vbCBvZiBNZWRpY2luZSwgS29yZWEuJiN4RDtEZXBhcnRtZW50
IG9mIEludGVybmFsIE1lZGljaW5lLCBLZWlteXVuZyBVbml2ZXJzaXR5IENvbGxlZ2Ugb2YgTWVk
aWNpbmUsIEtvcmVhLiYjeEQ7RGVwYXJ0bWVudCBvZiBJbnRlcm5hbCBNZWRpY2luZSwgRmF0aW1h
IEhvc3BpdGFsLCBLb3JlYS4mI3hEO0RlcGFydG1lbnQgb2YgSW50ZXJuYWwgTWVkaWNpbmUsIERh
ZWd1IENhdGhvbGljIFVuaXZlcnNpdHkgU2Nob29sIG9mIE1lZGljaW5lLCBEYWVndSwgS29yZWEu
JiN4RDtEZXBhcnRtZW50IG9mIEludGVybmFsIE1lZGljaW5lLCBZZXVuZ25hbSBVbml2ZXJzaXR5
IFNjaG9vbCBvZiBNZWRpY2luZSwgRGFlZ3UsIEtvcmVhLiYjeEQ7RGVwYXJ0bWVudCBvZiBJbnRl
cm5hbCBNZWRpY2luZSwgRG9uZ2t1ayBVbml2ZXJzaXR5IFNjaG9vbCBvZiBNZWRpY2luZSwgR3ll
b25nanUsIEtvcmVhLjwvYXV0aC1hZGRyZXNzPjx0aXRsZXM+PHRpdGxlPkNsaW5pY2FsIG91dGNv
bWVzIG9mIHRoZSBlbmRvc2NvcGljIHN1Ym11Y29zYWwgZGlzc2VjdGlvbiBvZiBlYXJseSBnYXN0
cmljIGNhbmNlciBhcmUgY29tcGFyYWJsZSBiZXR3ZWVuIGFic29sdXRlIGFuZCBuZXcgZXhwYW5k
ZWQgY3JpdGVyaWE8L3RpdGxlPjxzZWNvbmRhcnktdGl0bGU+R3V0IExpdmVyPC9zZWNvbmRhcnkt
dGl0bGU+PGFsdC10aXRsZT5HdXQgYW5kIGxpdmVyPC9hbHQtdGl0bGU+PC90aXRsZXM+PHBhZ2Vz
PjE4MS03PC9wYWdlcz48dm9sdW1lPjk8L3ZvbHVtZT48bnVtYmVyPjI8L251bWJlcj48ZWRpdGlv
bj4yMDE0LzA4LzMwPC9lZGl0aW9uPjxrZXl3b3Jkcz48a2V5d29yZD5BZHVsdDwva2V5d29yZD48
a2V5d29yZD5BZ2VkPC9rZXl3b3JkPjxrZXl3b3JkPkFnZWQsIDgwIGFuZCBvdmVyPC9rZXl3b3Jk
PjxrZXl3b3JkPkRpc2Vhc2UtRnJlZSBTdXJ2aXZhbDwva2V5d29yZD48a2V5d29yZD5EaXNzZWN0
aW9uLyptZXRob2RzPC9rZXl3b3JkPjxrZXl3b3JkPkZlbWFsZTwva2V5d29yZD48a2V5d29yZD5H
YXN0cmljIE11Y29zYS8qc3VyZ2VyeTwva2V5d29yZD48a2V5d29yZD5HYXN0cm9zY29weS8qbWV0
aG9kczwva2V5d29yZD48a2V5d29yZD5IdW1hbnM8L2tleXdvcmQ+PGtleXdvcmQ+TWFsZTwva2V5
d29yZD48a2V5d29yZD5NaWRkbGUgQWdlZDwva2V5d29yZD48a2V5d29yZD4qUmVzcG9uc2UgRXZh
bHVhdGlvbiBDcml0ZXJpYSBpbiBTb2xpZCBUdW1vcnM8L2tleXdvcmQ+PGtleXdvcmQ+U3RvbWFj
aCBOZW9wbGFzbXMvcGF0aG9sb2d5LypzdXJnZXJ5PC9rZXl3b3JkPjxrZXl3b3JkPlN1cnZpdmFs
IFJhdGU8L2tleXdvcmQ+PGtleXdvcmQ+VHJlYXRtZW50IE91dGNvbWU8L2tleXdvcmQ+PGtleXdv
cmQ+Q3JpdGVyaWE8L2tleXdvcmQ+PGtleXdvcmQ+RW5kb3Njb3B5LCBnYXN0cm9pbnRlc3RpLW5h
bDwva2V5d29yZD48a2V5d29yZD5TdG9tYWNoIG5lb3BsYXNtczwva2V5d29yZD48L2tleXdvcmRz
PjxkYXRlcz48eWVhcj4yMDE1PC95ZWFyPjxwdWItZGF0ZXM+PGRhdGU+TWFyPC9kYXRlPjwvcHVi
LWRhdGVzPjwvZGF0ZXM+PGlzYm4+MTk3Ni0yMjgzPC9pc2JuPjxhY2Nlc3Npb24tbnVtPjI1MTY3
Nzk3PC9hY2Nlc3Npb24tbnVtPjx1cmxzPjwvdXJscz48Y3VzdG9tMj5QTUM0MzUxMDI0PC9jdXN0
b20yPjxlbGVjdHJvbmljLXJlc291cmNlLW51bT4xMC41MDA5L2dubDEzNDE3PC9lbGVjdHJvbmlj
LXJlc291cmNlLW51bT48cmVtb3RlLWRhdGFiYXNlLXByb3ZpZGVyPk5MTTwvcmVtb3RlLWRhdGFi
YXNlLXByb3ZpZGVyPjxsYW5ndWFnZT5lbmc8L2xhbmd1YWdlPjwvcmVjb3JkPjwvQ2l0ZT48Q2l0
ZT48QXV0aG9yPk5ha2FtdXJhPC9BdXRob3I+PFllYXI+MjAxNTwvWWVhcj48UmVjTnVtPjI0MTwv
UmVjTnVtPjxyZWNvcmQ+PHJlYy1udW1iZXI+MjQxPC9yZWMtbnVtYmVyPjxmb3JlaWduLWtleXM+
PGtleSBhcHA9IkVOIiBkYi1pZD0iZXZ6MDkyZGRvYWZkd3RlZnRka3ZzeGZoMmRkcHh2dDlwZXBl
IiB0aW1lc3RhbXA9IjAiPjI0MTwva2V5PjwvZm9yZWlnbi1rZXlzPjxyZWYtdHlwZSBuYW1lPSJK
b3VybmFsIEFydGljbGUiPjE3PC9yZWYtdHlwZT48Y29udHJpYnV0b3JzPjxhdXRob3JzPjxhdXRo
b3I+TmFrYW11cmEsIEsuPC9hdXRob3I+PGF1dGhvcj5Ib25kYSwgSy48L2F1dGhvcj48YXV0aG9y
PkFrYWhvc2hpLCBLLjwvYXV0aG9yPjxhdXRob3I+SWhhcmEsIEUuPC9hdXRob3I+PGF1dGhvcj5N
YXRzdXpha2EsIEguPC9hdXRob3I+PGF1dGhvcj5TdW1pZGEsIFkuPC9hdXRob3I+PGF1dGhvcj5Z
b3NoaW11cmEsIEQuPC9hdXRob3I+PGF1dGhvcj5Ba2lobywgSC48L2F1dGhvcj48YXV0aG9yPk1v
dG9tdXJhLCBZLjwvYXV0aG9yPjxhdXRob3I+SXdhc2EsIFQuPC9hdXRob3I+PGF1dGhvcj5Lb21v
cmksIEsuPC9hdXRob3I+PGF1dGhvcj5DaGlqaWl3YSwgWS48L2F1dGhvcj48YXV0aG9yPkhhcmFk
YSwgTi48L2F1dGhvcj48YXV0aG9yPk9jaGlhaSwgVC48L2F1dGhvcj48YXV0aG9yPk95YSwgTS48
L2F1dGhvcj48YXV0aG9yPk9kYSwgWS48L2F1dGhvcj48YXV0aG9yPlRha2F5YW5hZ2ksIFIuPC9h
dXRob3I+PC9hdXRob3JzPjwvY29udHJpYnV0b3JzPjxhdXRoLWFkZHJlc3M+RGVwYXJ0bWVudCBv
ZiBNZWRpY2luZSBhbmQgQmlvcmVndWxhdG9yeSBTY2llbmNlLCBHcmFkdWF0ZSBTY2hvb2wgb2Yg
TWVkaWNhbCBTY2llbmNlcywgS3l1c2h1IFVuaXZlcnNpdHkgLCBGdWt1b2thICwgSmFwYW4uPC9h
dXRoLWFkZHJlc3M+PHRpdGxlcz48dGl0bGU+U3VpdGFiaWxpdHkgb2YgdGhlIGV4cGFuZGVkIGlu
ZGljYXRpb24gY3JpdGVyaWEgZm9yIHRoZSB0cmVhdG1lbnQgb2YgZWFybHkgZ2FzdHJpYyBjYW5j
ZXIgYnkgZW5kb3Njb3BpYyBzdWJtdWNvc2FsIGRpc3NlY3Rpb246IEphcGFuZXNlIG11bHRpY2Vu
dGVyIGxhcmdlLXNjYWxlIHJldHJvc3BlY3RpdmUgYW5hbHlzaXMgb2Ygc2hvcnQtIGFuZCBsb25n
LXRlcm0gb3V0Y29tZXM8L3RpdGxlPjxzZWNvbmRhcnktdGl0bGU+U2NhbmQgSiBHYXN0cm9lbnRl
cm9sPC9zZWNvbmRhcnktdGl0bGU+PGFsdC10aXRsZT5TY2FuZGluYXZpYW4gam91cm5hbCBvZiBn
YXN0cm9lbnRlcm9sb2d5PC9hbHQtdGl0bGU+PC90aXRsZXM+PHBhZ2VzPjQxMy0yMjwvcGFnZXM+
PHZvbHVtZT41MDwvdm9sdW1lPjxudW1iZXI+NDwvbnVtYmVyPjxlZGl0aW9uPjIwMTUvMDEvMzE8
L2VkaXRpb24+PGtleXdvcmRzPjxrZXl3b3JkPkFkZW5vY2FyY2lub21hL3BhdGhvbG9neS8qc3Vy
Z2VyeTwva2V5d29yZD48a2V5d29yZD5BZ2VkPC9rZXl3b3JkPjxrZXl3b3JkPkRpc2Vhc2UtRnJl
ZSBTdXJ2aXZhbDwva2V5d29yZD48a2V5d29yZD5EaXNzZWN0aW9uL2FkdmVyc2UgZWZmZWN0cy8q
bWV0aG9kczwva2V5d29yZD48a2V5d29yZD5GZW1hbGU8L2tleXdvcmQ+PGtleXdvcmQ+R2FzdHJp
YyBNdWNvc2Evc3VyZ2VyeTwva2V5d29yZD48a2V5d29yZD5HYXN0cm9zY29weS9hZHZlcnNlIGVm
ZmVjdHM8L2tleXdvcmQ+PGtleXdvcmQ+SHVtYW5zPC9rZXl3b3JkPjxrZXl3b3JkPkphcGFuPC9r
ZXl3b3JkPjxrZXl3b3JkPk1hbGU8L2tleXdvcmQ+PGtleXdvcmQ+TWlkZGxlIEFnZWQ8L2tleXdv
cmQ+PGtleXdvcmQ+TmVvcGxhc20gUmVjdXJyZW5jZSwgTG9jYWwvKnBhdGhvbG9neTwva2V5d29y
ZD48a2V5d29yZD5OZW9wbGFzbSwgUmVzaWR1YWw8L2tleXdvcmQ+PGtleXdvcmQ+KlBhdGllbnQg
U2VsZWN0aW9uPC9rZXl3b3JkPjxrZXl3b3JkPlBvc3RvcGVyYXRpdmUgSGVtb3JyaGFnZS8qZXRp
b2xvZ3k8L2tleXdvcmQ+PGtleXdvcmQ+KlByYWN0aWNlIEd1aWRlbGluZXMgYXMgVG9waWM8L2tl
eXdvcmQ+PGtleXdvcmQ+UmV0cm9zcGVjdGl2ZSBTdHVkaWVzPC9rZXl3b3JkPjxrZXl3b3JkPlN0
b21hY2ggTmVvcGxhc21zL3BhdGhvbG9neS8qc3VyZ2VyeTwva2V5d29yZD48a2V5d29yZD5TdXJ2
aXZhbCBSYXRlPC9rZXl3b3JkPjxrZXl3b3JkPlRpbWUgRmFjdG9yczwva2V5d29yZD48a2V5d29y
ZD5UcmVhdG1lbnQgT3V0Y29tZTwva2V5d29yZD48a2V5d29yZD5lbmRvc2NvcGljIHN1Ym11Y29z
YWwgZGlzc2VjdGlvbjwva2V5d29yZD48a2V5d29yZD5nYXN0cmljIGNhbmNlcjwva2V5d29yZD48
a2V5d29yZD5pbmRpY2F0aW9uPC9rZXl3b3JkPjxrZXl3b3JkPm91dGNvbWU8L2tleXdvcmQ+PC9r
ZXl3b3Jkcz48ZGF0ZXM+PHllYXI+MjAxNTwveWVhcj48cHViLWRhdGVzPjxkYXRlPkFwcjwvZGF0
ZT48L3B1Yi1kYXRlcz48L2RhdGVzPjxpc2JuPjAwMzYtNTUyMTwvaXNibj48YWNjZXNzaW9uLW51
bT4yNTYzNTM2NDwvYWNjZXNzaW9uLW51bT48dXJscz48L3VybHM+PGVsZWN0cm9uaWMtcmVzb3Vy
Y2UtbnVtPjEwLjMxMDkvMDAzNjU1MjEuMjAxNC45NDAzNzc8L2VsZWN0cm9uaWMtcmVzb3VyY2Ut
bnVtPjxyZW1vdGUtZGF0YWJhc2UtcHJvdmlkZXI+TkxNPC9yZW1vdGUtZGF0YWJhc2UtcHJvdmlk
ZXI+PGxhbmd1YWdlPmVuZzwvbGFuZ3VhZ2U+PC9yZWNvcmQ+PC9DaXRlPjxDaXRlPjxBdXRob3I+
VGFrZW5ha2E8L0F1dGhvcj48WWVhcj4yMDA4PC9ZZWFyPjxSZWNOdW0+MjQyPC9SZWNOdW0+PHJl
Y29yZD48cmVjLW51bWJlcj4yNDI8L3JlYy1udW1iZXI+PGZvcmVpZ24ta2V5cz48a2V5IGFwcD0i
RU4iIGRiLWlkPSJldnowOTJkZG9hZmR3dGVmdGRrdnN4ZmgyZGRweHZ0OXBlcGUiIHRpbWVzdGFt
cD0iMCI+MjQyPC9rZXk+PC9mb3JlaWduLWtleXM+PHJlZi10eXBlIG5hbWU9IkpvdXJuYWwgQXJ0
aWNsZSI+MTc8L3JlZi10eXBlPjxjb250cmlidXRvcnM+PGF1dGhvcnM+PGF1dGhvcj5UYWtlbmFr
YSwgUi48L2F1dGhvcj48YXV0aG9yPkthd2FoYXJhLCBZLjwvYXV0aG9yPjxhdXRob3I+T2thZGEs
IEguPC9hdXRob3I+PGF1dGhvcj5Ib3JpLCBLLjwvYXV0aG9yPjxhdXRob3I+SW5vdWUsIE0uPC9h
dXRob3I+PGF1dGhvcj5LYXdhbm8sIFMuPC9hdXRob3I+PGF1dGhvcj5UYW5pb2thLCBELjwvYXV0
aG9yPjxhdXRob3I+VHN1enVraSwgVC48L2F1dGhvcj48YXV0aG9yPllhZ2ksIFMuPC9hdXRob3I+
PGF1dGhvcj5LYXRvLCBKLjwvYXV0aG9yPjxhdXRob3I+VWVtdXJhLCBNLjwvYXV0aG9yPjxhdXRo
b3I+T2hhcmEsIE4uPC9hdXRob3I+PGF1dGhvcj5Zb3NoaW5vLCBULjwvYXV0aG9yPjxhdXRob3I+
SW1hZ2F3YSwgQS48L2F1dGhvcj48YXV0aG9yPkZ1amlraSwgUy48L2F1dGhvcj48YXV0aG9yPlRh
a2F0YSwgUi48L2F1dGhvcj48YXV0aG9yPllhbWFtb3RvLCBLLjwvYXV0aG9yPjwvYXV0aG9ycz48
L2NvbnRyaWJ1dG9ycz48YXV0aC1hZGRyZXNzPkRlcGFydG1lbnQgb2YgR2FzdHJvZW50ZXJvbG9n
eSBhbmQgSGVwYXRvbG9neSwgT2theWFtYSBVbml2ZXJzaXR5IEdyYWR1YXRlIFNjaG9vbCBvZiBN
ZWRpY2luZSwgRGVudGlzdHJ5LCBhbmQgUGhhcm1hY2V1dGljYWwgU2NpZW5jZXMsIE9rYXlhbWEs
IEphcGFuLjwvYXV0aC1hZGRyZXNzPjx0aXRsZXM+PHRpdGxlPlJpc2sgZmFjdG9ycyBhc3NvY2lh
dGVkIHdpdGggbG9jYWwgcmVjdXJyZW5jZSBvZiBlYXJseSBnYXN0cmljIGNhbmNlcnMgYWZ0ZXIg
ZW5kb3Njb3BpYyBzdWJtdWNvc2FsIGRpc3NlY3Rpb248L3RpdGxlPjxzZWNvbmRhcnktdGl0bGU+
R2FzdHJvaW50ZXN0IEVuZG9zYzwvc2Vjb25kYXJ5LXRpdGxlPjxhbHQtdGl0bGU+R2FzdHJvaW50
ZXN0aW5hbCBlbmRvc2NvcHk8L2FsdC10aXRsZT48L3RpdGxlcz48cGFnZXM+ODg3LTk0PC9wYWdl
cz48dm9sdW1lPjY4PC92b2x1bWU+PG51bWJlcj41PC9udW1iZXI+PGVkaXRpb24+MjAwOC8wNi8y
MTwvZWRpdGlvbj48a2V5d29yZHM+PGtleXdvcmQ+QWRlbm9jYXJjaW5vbWEvcGF0aG9sb2d5Lypz
dXJnZXJ5PC9rZXl3b3JkPjxrZXl3b3JkPkdhc3RyaWMgTXVjb3NhLypzdXJnZXJ5PC9rZXl3b3Jk
PjxrZXl3b3JkPipHYXN0cm9zY29weTwva2V5d29yZD48a2V5d29yZD5IdW1hbnM8L2tleXdvcmQ+
PGtleXdvcmQ+Kk5lb3BsYXNtIFJlY3VycmVuY2UsIExvY2FsL2V0aW9sb2d5L3N1cmdlcnk8L2tl
eXdvcmQ+PGtleXdvcmQ+UmlzayBGYWN0b3JzPC9rZXl3b3JkPjxrZXl3b3JkPlN0b21hY2ggTmVv
cGxhc21zL3BhdGhvbG9neS8qc3VyZ2VyeTwva2V5d29yZD48L2tleXdvcmRzPjxkYXRlcz48eWVh
cj4yMDA4PC95ZWFyPjxwdWItZGF0ZXM+PGRhdGU+Tm92PC9kYXRlPjwvcHViLWRhdGVzPjwvZGF0
ZXM+PGlzYm4+MDAxNi01MTA3PC9pc2JuPjxhY2Nlc3Npb24tbnVtPjE4NTY1NTIzPC9hY2Nlc3Np
b24tbnVtPjx1cmxzPjwvdXJscz48ZWxlY3Ryb25pYy1yZXNvdXJjZS1udW0+MTAuMTAxNi9qLmdp
ZS4yMDA4LjAzLjEwODk8L2VsZWN0cm9uaWMtcmVzb3VyY2UtbnVtPjxyZW1vdGUtZGF0YWJhc2Ut
cHJvdmlkZXI+TkxNPC9yZW1vdGUtZGF0YWJhc2UtcHJvdmlkZXI+PGxhbmd1YWdlPmVuZzwvbGFu
Z3VhZ2U+PC9yZWNvcmQ+PC9DaXRlPjxDaXRlPjxBdXRob3I+T2thPC9BdXRob3I+PFllYXI+MjAw
NjwvWWVhcj48UmVjTnVtPjI0MzwvUmVjTnVtPjxyZWNvcmQ+PHJlYy1udW1iZXI+MjQzPC9yZWMt
bnVtYmVyPjxmb3JlaWduLWtleXM+PGtleSBhcHA9IkVOIiBkYi1pZD0iZXZ6MDkyZGRvYWZkd3Rl
ZnRka3ZzeGZoMmRkcHh2dDlwZXBlIiB0aW1lc3RhbXA9IjAiPjI0Mzwva2V5PjwvZm9yZWlnbi1r
ZXlzPjxyZWYtdHlwZSBuYW1lPSJKb3VybmFsIEFydGljbGUiPjE3PC9yZWYtdHlwZT48Y29udHJp
YnV0b3JzPjxhdXRob3JzPjxhdXRob3I+T2thLCBTLjwvYXV0aG9yPjxhdXRob3I+VGFuYWthLCBT
LjwvYXV0aG9yPjxhdXRob3I+S2FuZWtvLCBJLjwvYXV0aG9yPjxhdXRob3I+TW91cmksIFIuPC9h
dXRob3I+PGF1dGhvcj5IaXJhdGEsIE0uPC9hdXRob3I+PGF1dGhvcj5LYXdhbXVyYSwgVC48L2F1
dGhvcj48YXV0aG9yPllvc2hpaGFyYSwgTS48L2F1dGhvcj48YXV0aG9yPkNoYXlhbWEsIEsuPC9h
dXRob3I+PC9hdXRob3JzPjwvY29udHJpYnV0b3JzPjxhdXRoLWFkZHJlc3M+RGVwYXJ0bWVudCBv
ZiBFbmRvc2NvcHksIERpdmlzaW9uIG9mIEZyb250aWVyIE1lZGljYWwgU2NpZW5jZSwgUHJvZ3Jh
bXMgZm9yIEJpb21lZGljYWwgUmVzZWFyY2gsIEdyYWR1YXRlIFNjaG9vbCBvZiBCaW9tZWRpY2Fs
IFNjaWVuY2VzLCBIaXJvc2hpbWEgVW5pdmVyc2l0eSwgSGlyb3NoaW1hLCBKYXBhbi48L2F1dGgt
YWRkcmVzcz48dGl0bGVzPjx0aXRsZT5BZHZhbnRhZ2Ugb2YgZW5kb3Njb3BpYyBzdWJtdWNvc2Fs
IGRpc3NlY3Rpb24gY29tcGFyZWQgd2l0aCBFTVIgZm9yIGVhcmx5IGdhc3RyaWMgY2FuY2VyPC90
aXRsZT48c2Vjb25kYXJ5LXRpdGxlPkdhc3Ryb2ludGVzdCBFbmRvc2M8L3NlY29uZGFyeS10aXRs
ZT48L3RpdGxlcz48cGFnZXM+ODc3LTgzPC9wYWdlcz48dm9sdW1lPjY0PC92b2x1bWU+PG51bWJl
cj42PC9udW1iZXI+PGtleXdvcmRzPjxrZXl3b3JkPkJpb3BzeTwva2V5d29yZD48a2V5d29yZD5D
YXJjaW5vbWEvcGF0aG9sb2d5LypzdXJnZXJ5PC9rZXl3b3JkPjxrZXl3b3JkPkRpc3NlY3Rpb24v
Km1ldGhvZHM8L2tleXdvcmQ+PGtleXdvcmQ+KkVuZG9zY29wZXMsIEdhc3Ryb2ludGVzdGluYWw8
L2tleXdvcmQ+PGtleXdvcmQ+RW5kb3Njb3B5LCBHYXN0cm9pbnRlc3RpbmFsLyptZXRob2RzPC9r
ZXl3b3JkPjxrZXl3b3JkPkVxdWlwbWVudCBEZXNpZ248L2tleXdvcmQ+PGtleXdvcmQ+Rm9sbG93
LVVwIFN0dWRpZXM8L2tleXdvcmQ+PGtleXdvcmQ+R2FzdHJpYyBNdWNvc2EvcGF0aG9sb2d5Lypz
dXJnZXJ5PC9rZXl3b3JkPjxrZXl3b3JkPkh1bWFuczwva2V5d29yZD48a2V5d29yZD5OZW9wbGFz
bSBTdGFnaW5nPC9rZXl3b3JkPjxrZXl3b3JkPlJldHJvc3BlY3RpdmUgU3R1ZGllczwva2V5d29y
ZD48a2V5d29yZD5TdG9tYWNoIE5lb3BsYXNtcy9wYXRob2xvZ3kvKnN1cmdlcnk8L2tleXdvcmQ+
PGtleXdvcmQ+VHJlYXRtZW50IE91dGNvbWU8L2tleXdvcmQ+PC9rZXl3b3Jkcz48ZGF0ZXM+PHll
YXI+MjAwNjwveWVhcj48cHViLWRhdGVzPjxkYXRlPkRlYzwvZGF0ZT48L3B1Yi1kYXRlcz48L2Rh
dGVzPjxpc2JuPjAwMTYtNTEwNyAoUHJpbnQpJiN4RDswMDE2LTUxMDcgKExpbmtpbmcpPC9pc2Ju
PjxhY2Nlc3Npb24tbnVtPjE3MTQwODkwPC9hY2Nlc3Npb24tbnVtPjx1cmxzPjxyZWxhdGVkLXVy
bHM+PHVybD5odHRwOi8vd3d3Lm5jYmkubmxtLm5paC5nb3YvcHVibWVkLzE3MTQwODkwPC91cmw+
PC9yZWxhdGVkLXVybHM+PC91cmxzPjxlbGVjdHJvbmljLXJlc291cmNlLW51bT4xMC4xMDE2L2ou
Z2llLjIwMDYuMDMuOTMyPC9lbGVjdHJvbmljLXJlc291cmNlLW51bT48L3JlY29yZD48L0NpdGU+
PENpdGU+PEF1dGhvcj5PZGE8L0F1dGhvcj48WWVhcj4yMDA2PC9ZZWFyPjxSZWNOdW0+MjQ1PC9S
ZWNOdW0+PHJlY29yZD48cmVjLW51bWJlcj4yNDU8L3JlYy1udW1iZXI+PGZvcmVpZ24ta2V5cz48
a2V5IGFwcD0iRU4iIGRiLWlkPSJldnowOTJkZG9hZmR3dGVmdGRrdnN4ZmgyZGRweHZ0OXBlcGUi
IHRpbWVzdGFtcD0iMCI+MjQ1PC9rZXk+PC9mb3JlaWduLWtleXM+PHJlZi10eXBlIG5hbWU9Ikpv
dXJuYWwgQXJ0aWNsZSI+MTc8L3JlZi10eXBlPjxjb250cmlidXRvcnM+PGF1dGhvcnM+PGF1dGhv
cj5PZGEsIEkuPC9hdXRob3I+PGF1dGhvcj5TYWl0bywgRC48L2F1dGhvcj48YXV0aG9yPlRhZGEs
IE0uPC9hdXRob3I+PGF1dGhvcj5JaXNoaSwgSC48L2F1dGhvcj48YXV0aG9yPlRhbmFiZSwgUy48
L2F1dGhvcj48YXV0aG9yPk95YW1hLCBULjwvYXV0aG9yPjxhdXRob3I+RG9pLCBULjwvYXV0aG9y
PjxhdXRob3I+T3RhbmksIFkuPC9hdXRob3I+PGF1dGhvcj5GdWppc2FraSwgSi48L2F1dGhvcj48
YXV0aG9yPkFqaW9rYSwgWS48L2F1dGhvcj48YXV0aG9yPkhhbWFkYSwgVC48L2F1dGhvcj48YXV0
aG9yPklub3VlLCBILjwvYXV0aG9yPjxhdXRob3I+R290b2RhLCBULjwvYXV0aG9yPjxhdXRob3I+
WW9zaGlkYSwgUy48L2F1dGhvcj48L2F1dGhvcnM+PC9jb250cmlidXRvcnM+PGF1dGgtYWRkcmVz
cz5FbmRvc2NvcHkgRGl2aXNpb24sIE5hdGlvbmFsIENhbmNlciBDZW50ZXIgSG9zcGl0YWwsIDUt
MS0xIFRzdWtpamksIENodW8ta3UsIFRva3lvLCAxMDQtMDA0NSwgSmFwYW4uPC9hdXRoLWFkZHJl
c3M+PHRpdGxlcz48dGl0bGU+QSBtdWx0aWNlbnRlciByZXRyb3NwZWN0aXZlIHN0dWR5IG9mIGVu
ZG9zY29waWMgcmVzZWN0aW9uIGZvciBlYXJseSBnYXN0cmljIGNhbmNlcjwvdGl0bGU+PHNlY29u
ZGFyeS10aXRsZT5HYXN0cmljIENhbmNlcjwvc2Vjb25kYXJ5LXRpdGxlPjwvdGl0bGVzPjxwYWdl
cz4yNjItNzA8L3BhZ2VzPjx2b2x1bWU+OTwvdm9sdW1lPjxudW1iZXI+NDwvbnVtYmVyPjxrZXl3
b3Jkcz48a2V5d29yZD5BZ2VkPC9rZXl3b3JkPjxrZXl3b3JkPkFnZWQsIDgwIGFuZCBvdmVyPC9r
ZXl3b3JkPjxrZXl3b3JkPkVuZG9zY29weSwgR2FzdHJvaW50ZXN0aW5hbC8qbWV0aG9kczwva2V5
d29yZD48a2V5d29yZD5GZW1hbGU8L2tleXdvcmQ+PGtleXdvcmQ+Rm9sbG93LVVwIFN0dWRpZXM8
L2tleXdvcmQ+PGtleXdvcmQ+R2FzdHJpYyBNdWNvc2EvcGF0aG9sb2d5LypzdXJnZXJ5PC9rZXl3
b3JkPjxrZXl3b3JkPkh1bWFuczwva2V5d29yZD48a2V5d29yZD5NYWxlPC9rZXl3b3JkPjxrZXl3
b3JkPk1pZGRsZSBBZ2VkPC9rZXl3b3JkPjxrZXl3b3JkPk5lb3BsYXNtIFJlY3VycmVuY2UsIExv
Y2FsL3BhdGhvbG9neS8qc3VyZ2VyeTwva2V5d29yZD48a2V5d29yZD5OZW9wbGFzbSBTdGFnaW5n
PC9rZXl3b3JkPjxrZXl3b3JkPlJldHJvc3BlY3RpdmUgU3R1ZGllczwva2V5d29yZD48a2V5d29y
ZD5TdG9tYWNoIE5lb3BsYXNtcy9wYXRob2xvZ3kvKnN1cmdlcnk8L2tleXdvcmQ+PGtleXdvcmQ+
VGltZSBGYWN0b3JzPC9rZXl3b3JkPjxrZXl3b3JkPlRyZWF0bWVudCBPdXRjb21lPC9rZXl3b3Jk
Pjwva2V5d29yZHM+PGRhdGVzPjx5ZWFyPjIwMDY8L3llYXI+PC9kYXRlcz48aXNibj4xNDM2LTMy
OTEgKFByaW50KSYjeEQ7MTQzNi0zMjkxIChMaW5raW5nKTwvaXNibj48YWNjZXNzaW9uLW51bT4x
NzIzNTYyNzwvYWNjZXNzaW9uLW51bT48dXJscz48cmVsYXRlZC11cmxzPjx1cmw+aHR0cDovL3d3
dy5uY2JpLm5sbS5uaWguZ292L3B1Ym1lZC8xNzIzNTYyNzwvdXJsPjwvcmVsYXRlZC11cmxzPjwv
dXJscz48ZWxlY3Ryb25pYy1yZXNvdXJjZS1udW0+MTAuMTAwNy9zMTAxMjAtMDA2LTAzODktMDwv
ZWxlY3Ryb25pYy1yZXNvdXJjZS1udW0+PC9yZWNvcmQ+PC9DaXRlPjxDaXRlPjxBdXRob3I+SXNv
bW90bzwvQXV0aG9yPjxZZWFyPjIwMDk8L1llYXI+PFJlY051bT4yNDY8L1JlY051bT48cmVjb3Jk
PjxyZWMtbnVtYmVyPjI0NjwvcmVjLW51bWJlcj48Zm9yZWlnbi1rZXlzPjxrZXkgYXBwPSJFTiIg
ZGItaWQ9ImV2ejA5MmRkb2FmZHd0ZWZ0ZGt2c3hmaDJkZHB4dnQ5cGVwZSIgdGltZXN0YW1wPSIw
Ij4yNDY8L2tleT48L2ZvcmVpZ24ta2V5cz48cmVmLXR5cGUgbmFtZT0iSm91cm5hbCBBcnRpY2xl
Ij4xNzwvcmVmLXR5cGU+PGNvbnRyaWJ1dG9ycz48YXV0aG9ycz48YXV0aG9yPklzb21vdG8sIEgu
PC9hdXRob3I+PGF1dGhvcj5TaGlrdXdhLCBTLjwvYXV0aG9yPjxhdXRob3I+WWFtYWd1Y2hpLCBO
LjwvYXV0aG9yPjxhdXRob3I+RnVrdWRhLCBFLjwvYXV0aG9yPjxhdXRob3I+SWtlZGEsIEsuPC9h
dXRob3I+PGF1dGhvcj5OaXNoaXlhbWEsIEguPC9hdXRob3I+PGF1dGhvcj5PaG5pdGEsIEsuPC9h
dXRob3I+PGF1dGhvcj5NaXp1dGEsIFkuPC9hdXRob3I+PGF1dGhvcj5TaGlvemF3YSwgSi48L2F1
dGhvcj48YXV0aG9yPktvaG5vLCBTLjwvYXV0aG9yPjwvYXV0aG9ycz48L2NvbnRyaWJ1dG9ycz48
YXV0aC1hZGRyZXNzPlNlY29uZCBEZXBhcnRtZW50IG9mIEludGVybmFsIE1lZGljaW5lLCBOYWdh
c2FraSBVbml2ZXJzaXR5IFNjaG9vbCBvZiBNZWRpY2luZSwgMS03LTEgU2FrYW1vdG8sIE5hZ2Fz
YWtpIDg1Mi04NTAxLCBKYXBhbi4gaGFqaW1laTIwMDJAeWFob28uY28uanA8L2F1dGgtYWRkcmVz
cz48dGl0bGVzPjx0aXRsZT5FbmRvc2NvcGljIHN1Ym11Y29zYWwgZGlzc2VjdGlvbiBmb3IgZWFy
bHkgZ2FzdHJpYyBjYW5jZXI6IGEgbGFyZ2Utc2NhbGUgZmVhc2liaWxpdHkgc3R1ZHk8L3RpdGxl
PjxzZWNvbmRhcnktdGl0bGU+R3V0PC9zZWNvbmRhcnktdGl0bGU+PC90aXRsZXM+PHBhZ2VzPjMz
MS02PC9wYWdlcz48dm9sdW1lPjU4PC92b2x1bWU+PG51bWJlcj4zPC9udW1iZXI+PGtleXdvcmRz
PjxrZXl3b3JkPkFkZW5vY2FyY2lub21hL3BhdGhvbG9neS8qc3VyZ2VyeTwva2V5d29yZD48a2V5
d29yZD5BZHVsdDwva2V5d29yZD48a2V5d29yZD5BZ2VkPC9rZXl3b3JkPjxrZXl3b3JkPkFnZWQs
IDgwIGFuZCBvdmVyPC9rZXl3b3JkPjxrZXl3b3JkPkRpc3NlY3Rpb248L2tleXdvcmQ+PGtleXdv
cmQ+RWFybHkgRGV0ZWN0aW9uIG9mIENhbmNlcjwva2V5d29yZD48a2V5d29yZD5FbmRvc2NvcHkv
Km1ldGhvZHM8L2tleXdvcmQ+PGtleXdvcmQ+RmVhc2liaWxpdHkgU3R1ZGllczwva2V5d29yZD48
a2V5d29yZD5GZW1hbGU8L2tleXdvcmQ+PGtleXdvcmQ+Rm9sbG93LVVwIFN0dWRpZXM8L2tleXdv
cmQ+PGtleXdvcmQ+R2FzdHJpYyBNdWNvc2EvcGF0aG9sb2d5LypzdXJnZXJ5PC9rZXl3b3JkPjxr
ZXl3b3JkPkh1bWFuczwva2V5d29yZD48a2V5d29yZD5MeW1waGF0aWMgTWV0YXN0YXNpczwva2V5
d29yZD48a2V5d29yZD5NYWxlPC9rZXl3b3JkPjxrZXl3b3JkPk1pZGRsZSBBZ2VkPC9rZXl3b3Jk
PjxrZXl3b3JkPk5lb3BsYXNtIFJlY3VycmVuY2UsIExvY2FsL3BhdGhvbG9neS8qc3VyZ2VyeTwv
a2V5d29yZD48a2V5d29yZD5OZW9wbGFzbSBTdGFnaW5nPC9rZXl3b3JkPjxrZXl3b3JkPlN0b21h
Y2ggTmVvcGxhc21zL3BhdGhvbG9neS8qc3VyZ2VyeTwva2V5d29yZD48a2V5d29yZD5UcmVhdG1l
bnQgT3V0Y29tZTwva2V5d29yZD48L2tleXdvcmRzPjxkYXRlcz48eWVhcj4yMDA5PC95ZWFyPjxw
dWItZGF0ZXM+PGRhdGU+TWFyPC9kYXRlPjwvcHViLWRhdGVzPjwvZGF0ZXM+PGlzYm4+MTQ2OC0z
Mjg4IChFbGVjdHJvbmljKSYjeEQ7MDAxNy01NzQ5IChMaW5raW5nKTwvaXNibj48YWNjZXNzaW9u
LW51bT4xOTAwMTA1ODwvYWNjZXNzaW9uLW51bT48dXJscz48cmVsYXRlZC11cmxzPjx1cmw+aHR0
cDovL3d3dy5uY2JpLm5sbS5uaWguZ292L3B1Ym1lZC8xOTAwMTA1ODwvdXJsPjwvcmVsYXRlZC11
cmxzPjwvdXJscz48ZWxlY3Ryb25pYy1yZXNvdXJjZS1udW0+MTAuMTEzNi9ndXQuMjAwOC4xNjUz
ODE8L2VsZWN0cm9uaWMtcmVzb3VyY2UtbnVtPjwvcmVjb3JkPjwvQ2l0ZT48Q2l0ZT48QXV0aG9y
PkdvdG88L0F1dGhvcj48WWVhcj4yMDA5PC9ZZWFyPjxSZWNOdW0+MjQ3PC9SZWNOdW0+PHJlY29y
ZD48cmVjLW51bWJlcj4yNDc8L3JlYy1udW1iZXI+PGZvcmVpZ24ta2V5cz48a2V5IGFwcD0iRU4i
IGRiLWlkPSJldnowOTJkZG9hZmR3dGVmdGRrdnN4ZmgyZGRweHZ0OXBlcGUiIHRpbWVzdGFtcD0i
MCI+MjQ3PC9rZXk+PC9mb3JlaWduLWtleXM+PHJlZi10eXBlIG5hbWU9IkpvdXJuYWwgQXJ0aWNs
ZSI+MTc8L3JlZi10eXBlPjxjb250cmlidXRvcnM+PGF1dGhvcnM+PGF1dGhvcj5Hb3RvLCBPLjwv
YXV0aG9yPjxhdXRob3I+RnVqaXNoaXJvLCBNLjwvYXV0aG9yPjxhdXRob3I+S29kYXNoaW1hLCBT
LjwvYXV0aG9yPjxhdXRob3I+T25vLCBTLjwvYXV0aG9yPjxhdXRob3I+T21hdGEsIE0uPC9hdXRo
b3I+PC9hdXRob3JzPjwvY29udHJpYnV0b3JzPjxhdXRoLWFkZHJlc3M+RGVwYXJ0bWVudCBvZiBH
YXN0cm9lbnRlcm9sb2d5LCBHcmFkdWF0ZSBTY2hvb2wgb2YgTWVkaWNpbmUsIFVuaXZlcnNpdHkg
b2YgVG9reW8sIFRva3lvLCBKYXBhbi48L2F1dGgtYWRkcmVzcz48dGl0bGVzPjx0aXRsZT5PdXRj
b21lcyBvZiBlbmRvc2NvcGljIHN1Ym11Y29zYWwgZGlzc2VjdGlvbiBmb3IgZWFybHkgZ2FzdHJp
YyBjYW5jZXIgd2l0aCBzcGVjaWFsIHJlZmVyZW5jZSB0byB2YWxpZGF0aW9uIGZvciBjdXJhYmls
aXR5IGNyaXRlcmlhPC90aXRsZT48c2Vjb25kYXJ5LXRpdGxlPkVuZG9zY29weTwvc2Vjb25kYXJ5
LXRpdGxlPjwvdGl0bGVzPjxwZXJpb2RpY2FsPjxmdWxsLXRpdGxlPkVuZG9zY29weTwvZnVsbC10
aXRsZT48L3BlcmlvZGljYWw+PHBhZ2VzPjExOC0yMjwvcGFnZXM+PHZvbHVtZT40MTwvdm9sdW1l
PjxudW1iZXI+MjwvbnVtYmVyPjxrZXl3b3Jkcz48a2V5d29yZD5BZGVub2NhcmNpbm9tYS8qbW9y
dGFsaXR5L3BhdGhvbG9neS8qc3VyZ2VyeTwva2V5d29yZD48a2V5d29yZD5BZ2VkPC9rZXl3b3Jk
PjxrZXl3b3JkPkFnZWQsIDgwIGFuZCBvdmVyPC9rZXl3b3JkPjxrZXl3b3JkPkNvaG9ydCBTdHVk
aWVzPC9rZXl3b3JkPjxrZXl3b3JkPkRpc2Vhc2UtRnJlZSBTdXJ2aXZhbDwva2V5d29yZD48a2V5
d29yZD4qRGlzc2VjdGlvbjwva2V5d29yZD48a2V5d29yZD4qRW5kb3Njb3B5PC9rZXl3b3JkPjxr
ZXl3b3JkPkZlYXNpYmlsaXR5IFN0dWRpZXM8L2tleXdvcmQ+PGtleXdvcmQ+RmVtYWxlPC9rZXl3
b3JkPjxrZXl3b3JkPkdhc3RyaWMgTXVjb3NhPC9rZXl3b3JkPjxrZXl3b3JkPkh1bWFuczwva2V5
d29yZD48a2V5d29yZD5NYWxlPC9rZXl3b3JkPjxrZXl3b3JkPk1pZGRsZSBBZ2VkPC9rZXl3b3Jk
PjxrZXl3b3JkPlJlcHJvZHVjaWJpbGl0eSBvZiBSZXN1bHRzPC9rZXl3b3JkPjxrZXl3b3JkPlJl
dHJvc3BlY3RpdmUgU3R1ZGllczwva2V5d29yZD48a2V5d29yZD5TdG9tYWNoIE5lb3BsYXNtcy8q
bW9ydGFsaXR5L3BhdGhvbG9neS8qc3VyZ2VyeTwva2V5d29yZD48a2V5d29yZD5TdXJ2aXZhbCBS
YXRlPC9rZXl3b3JkPjxrZXl3b3JkPlRyZWF0bWVudCBPdXRjb21lPC9rZXl3b3JkPjwva2V5d29y
ZHM+PGRhdGVzPjx5ZWFyPjIwMDk8L3llYXI+PHB1Yi1kYXRlcz48ZGF0ZT5GZWI8L2RhdGU+PC9w
dWItZGF0ZXM+PC9kYXRlcz48aXNibj4xNDM4LTg4MTIgKEVsZWN0cm9uaWMpJiN4RDswMDEzLTcy
NlggKExpbmtpbmcpPC9pc2JuPjxhY2Nlc3Npb24tbnVtPjE5MjE0ODg5PC9hY2Nlc3Npb24tbnVt
Pjx1cmxzPjxyZWxhdGVkLXVybHM+PHVybD5odHRwOi8vd3d3Lm5jYmkubmxtLm5paC5nb3YvcHVi
bWVkLzE5MjE0ODg5PC91cmw+PC9yZWxhdGVkLXVybHM+PC91cmxzPjxlbGVjdHJvbmljLXJlc291
cmNlLW51bT4xMC4xMDU1L3MtMDAyOC0xMTE5NDUyPC9lbGVjdHJvbmljLXJlc291cmNlLW51bT48
L3JlY29yZD48L0NpdGU+PENpdGU+PEF1dGhvcj5LYW5nPC9BdXRob3I+PFllYXI+MjAxMDwvWWVh
cj48UmVjTnVtPjI1MDwvUmVjTnVtPjxyZWNvcmQ+PHJlYy1udW1iZXI+MjUwPC9yZWMtbnVtYmVy
Pjxmb3JlaWduLWtleXM+PGtleSBhcHA9IkVOIiBkYi1pZD0iZXZ6MDkyZGRvYWZkd3RlZnRka3Zz
eGZoMmRkcHh2dDlwZXBlIiB0aW1lc3RhbXA9IjAiPjI1MDwva2V5PjwvZm9yZWlnbi1rZXlzPjxy
ZWYtdHlwZSBuYW1lPSJKb3VybmFsIEFydGljbGUiPjE3PC9yZWYtdHlwZT48Y29udHJpYnV0b3Jz
PjxhdXRob3JzPjxhdXRob3I+S2FuZywgSC4gWS48L2F1dGhvcj48YXV0aG9yPktpbSwgUy4gRy48
L2F1dGhvcj48YXV0aG9yPktpbSwgSi4gUy48L2F1dGhvcj48YXV0aG9yPkp1bmcsIEguIEMuPC9h
dXRob3I+PGF1dGhvcj5Tb25nLCBJLiBTLjwvYXV0aG9yPjwvYXV0aG9ycz48L2NvbnRyaWJ1dG9y
cz48YXV0aC1hZGRyZXNzPlNlb3VsIE5hdGwgVW5pdiwgQ29sbCBNZWQsIERlcHQgSW50ZXJuYWwg
TWVkLCBTZW91bCAxMTA3NDQsIFNvdXRoIEtvcmVhJiN4RDtTZW91bCBOYXRsIFVuaXYsIENvbGwg
TWVkLCBMaXZlciBSZXMgSW5zdCwgU2VvdWwgMTEwNzQ0LCBTb3V0aCBLb3JlYSYjeEQ7U2VvdWwg
TmF0bCBVbml2IEhvc3AsIEhlYWx0aGNhcmUgU3lzdCBHYW5nbmFtIEN0ciwgR2FuZ25hbSBGaW5h
bmNlIEN0ciA3MzcsIERlcHQgSW50ZXJuYWwgTWVkLCBTZW91bCAxMzU5ODQsIFNvdXRoIEtvcmVh
JiN4RDtTZW91bCBOYXRsIFVuaXYgSG9zcCwgSGVhbHRoY2FyZSBTeXN0IEdhbmduYW0gQ3RyLCBH
YW5nbmFtIEZpbmFuY2UgQ3RyIDczNywgSW5zdCBIZWFsdGhjYXJlIFJlcywgU2VvdWwgMTM1OTg0
LCBTb3V0aCBLb3JlYTwvYXV0aC1hZGRyZXNzPjx0aXRsZXM+PHRpdGxlPkNsaW5pY2FsIG91dGNv
bWVzIG9mIGVuZG9zY29waWMgc3VibXVjb3NhbCBkaXNzZWN0aW9uIGZvciB1bmRpZmZlcmVudGlh
dGVkIGVhcmx5IGdhc3RyaWMgY2FuY2VyPC90aXRsZT48c2Vjb25kYXJ5LXRpdGxlPlN1cmdpY2Fs
IEVuZG9zY29weSBhbmQgT3RoZXIgSW50ZXJ2ZW50aW9uYWwgVGVjaG5pcXVlczwvc2Vjb25kYXJ5
LXRpdGxlPjxhbHQtdGl0bGU+U3VyZyBFbmRvc2M8L2FsdC10aXRsZT48L3RpdGxlcz48cGFnZXM+
NTA5LTUxNjwvcGFnZXM+PHZvbHVtZT4yNDwvdm9sdW1lPjxudW1iZXI+MzwvbnVtYmVyPjxrZXl3
b3Jkcz48a2V5d29yZD5lbmRvc2NvcGljIHN1Ym11Y29zYWwgZGlzc2VjdGlvbjwva2V5d29yZD48
a2V5d29yZD5lYXJseSBnYXN0cmljIGNhbmNlcjwva2V5d29yZD48a2V5d29yZD51bmRpZmZlcmVu
dGlhdGVkIGhpc3RvbG9neTwva2V5d29yZD48a2V5d29yZD5seW1waC1ub2RlIG1ldGFzdGFzaXM8
L2tleXdvcmQ+PGtleXdvcmQ+bXVjb3NhbCByZXNlY3Rpb248L2tleXdvcmQ+PGtleXdvcmQ+cmlz
ay1mYWN0b3JzPC9rZXl3b3JkPjxrZXl3b3JkPmtuaWZlPC9rZXl3b3JkPjxrZXl3b3JkPmZlYXNp
YmlsaXR5PC9rZXl3b3JkPjxrZXl3b3JkPmNhcmNpbm9tYTwva2V5d29yZD48a2V5d29yZD5zdXJn
ZXJ5PC9rZXl3b3JkPjxrZXl3b3JkPmVtcjwva2V5d29yZD48L2tleXdvcmRzPjxkYXRlcz48eWVh
cj4yMDEwPC95ZWFyPjxwdWItZGF0ZXM+PGRhdGU+TWFyPC9kYXRlPjwvcHViLWRhdGVzPjwvZGF0
ZXM+PGlzYm4+MDkzMC0yNzk0PC9pc2JuPjxhY2Nlc3Npb24tbnVtPldPUzowMDAyNzQ0Njc1MDAw
MDQ8L2FjY2Vzc2lvbi1udW0+PHVybHM+PHJlbGF0ZWQtdXJscz48dXJsPiZsdDtHbyB0byBJU0km
Z3Q7Oi8vV09TOjAwMDI3NDQ2NzUwMDAwNDwvdXJsPjwvcmVsYXRlZC11cmxzPjwvdXJscz48ZWxl
Y3Ryb25pYy1yZXNvdXJjZS1udW0+MTAuMTAwNy9zMDA0NjQtMDA5LTA2MTQtMDwvZWxlY3Ryb25p
Yy1yZXNvdXJjZS1udW0+PGxhbmd1YWdlPkVuZ2xpc2g8L2xhbmd1YWdlPjwvcmVjb3JkPjwvQ2l0
ZT48Q2l0ZT48QXV0aG9yPk5ha2Ftb3RvPC9BdXRob3I+PFllYXI+MjAwOTwvWWVhcj48UmVjTnVt
PjI1MTwvUmVjTnVtPjxyZWNvcmQ+PHJlYy1udW1iZXI+MjUxPC9yZWMtbnVtYmVyPjxmb3JlaWdu
LWtleXM+PGtleSBhcHA9IkVOIiBkYi1pZD0iZXZ6MDkyZGRvYWZkd3RlZnRka3ZzeGZoMmRkcHh2
dDlwZXBlIiB0aW1lc3RhbXA9IjAiPjI1MTwva2V5PjwvZm9yZWlnbi1rZXlzPjxyZWYtdHlwZSBu
YW1lPSJKb3VybmFsIEFydGljbGUiPjE3PC9yZWYtdHlwZT48Y29udHJpYnV0b3JzPjxhdXRob3Jz
PjxhdXRob3I+TmFrYW1vdG8sIFMuPC9hdXRob3I+PGF1dGhvcj5TYWthaSwgWS48L2F1dGhvcj48
YXV0aG9yPkthc2FudWtpLCBKLjwvYXV0aG9yPjxhdXRob3I+S29uZG8sIEYuPC9hdXRob3I+PGF1
dGhvcj5Pb2thLCBZLjwvYXV0aG9yPjxhdXRob3I+S2F0bywgSy48L2F1dGhvcj48YXV0aG9yPkFy
YWksIE0uPC9hdXRob3I+PGF1dGhvcj5TdXp1a2ksIFQuPC9hdXRob3I+PGF1dGhvcj5NYXRzdW11
cmEsIFQuPC9hdXRob3I+PGF1dGhvcj5CZWtrdSwgRC48L2F1dGhvcj48YXV0aG9yPkl0bywgSy48
L2F1dGhvcj48YXV0aG9yPlRhbmFrYSwgVC48L2F1dGhvcj48YXV0aG9yPllva29zdWthLCBPLjwv
YXV0aG9yPjwvYXV0aG9ycz48L2NvbnRyaWJ1dG9ycz48YXV0aC1hZGRyZXNzPkNoaWJhIFVuaXYs
IEdyYWQgU2NoIE1lZCwgRGVwdCBNZWQgJmFtcDsgQ2xpbiBPbmNvbCwgQ2hpYmEgMjYwODY3MCwg
SmFwYW4mI3hEO1NvY2lhbCBJbnN1cmFuY2UgRnVuYWJhc2hpIENlbnQgSG9zcCwgRW5kb3Njb3B5
IEN0ciwgRnVuYWJhc2hpLCBDaGliYSwgSmFwYW4mI3hEO1RlaWt5byBVbml2LCBEZXB0IFBhdGhv
bCwgVG9reW8gMTczLCBKYXBhbjwvYXV0aC1hZGRyZXNzPjx0aXRsZXM+PHRpdGxlPkluZGljYXRp
b25zIGZvciB0aGUgdXNlIG9mIGVuZG9zY29waWMgbXVjb3NhbCByZXNlY3Rpb24gZm9yIGVhcmx5
IGdhc3RyaWMgY2FuY2VyIGluIEphcGFuOiBhIGNvbXBhcmF0aXZlIHN0dWR5IHdpdGggZW5kb3Nj
b3BpYyBzdWJtdWNvc2FsIGRpc3NlY3Rpb248L3RpdGxlPjxzZWNvbmRhcnktdGl0bGU+RW5kb3Nj
b3B5PC9zZWNvbmRhcnktdGl0bGU+PGFsdC10aXRsZT5FbmRvc2NvcHk8L2FsdC10aXRsZT48L3Rp
dGxlcz48cGVyaW9kaWNhbD48ZnVsbC10aXRsZT5FbmRvc2NvcHk8L2Z1bGwtdGl0bGU+PC9wZXJp
b2RpY2FsPjxhbHQtcGVyaW9kaWNhbD48ZnVsbC10aXRsZT5FbmRvc2NvcHk8L2Z1bGwtdGl0bGU+
PC9hbHQtcGVyaW9kaWNhbD48cGFnZXM+NzQ2LTc1MDwvcGFnZXM+PHZvbHVtZT40MTwvdm9sdW1l
PjxudW1iZXI+OTwvbnVtYmVyPjxrZXl3b3Jkcz48a2V5d29yZD5seW1waC1ub2RlIG1ldGFzdGFz
aXM8L2tleXdvcmQ+PGtleXdvcmQ+dGlwIGRpYXRoZXJtaWMga25pZmU8L2tleXdvcmQ+PGtleXdv
cmQ+YXNwaXJhdGlvbiBtdWNvc2VjdG9teTwva2V5d29yZD48a2V5d29yZD5zb2RpdW0gaHlhbHVy
b25hdGU8L2tleXdvcmQ+PGtleXdvcmQ+c3RyaXAgYmlvcHN5PC9rZXl3b3JkPjxrZXl3b3JkPnR1
bW9yczwva2V5d29yZD48a2V5d29yZD5jYXJjaW5vbWE8L2tleXdvcmQ+PGtleXdvcmQ+aW5qZWN0
aW9uPC9rZXl3b3JkPjxrZXl3b3JkPm91dGNvbWVzPC9rZXl3b3JkPjxrZXl3b3JkPnN1cmdlcnk8
L2tleXdvcmQ+PC9rZXl3b3Jkcz48ZGF0ZXM+PHllYXI+MjAwOTwveWVhcj48cHViLWRhdGVzPjxk
YXRlPlNlcDwvZGF0ZT48L3B1Yi1kYXRlcz48L2RhdGVzPjxpc2JuPjAwMTMtNzI2eDwvaXNibj48
YWNjZXNzaW9uLW51bT5XT1M6MDAwMjY5OTI0NzAwMDAyPC9hY2Nlc3Npb24tbnVtPjx1cmxzPjxy
ZWxhdGVkLXVybHM+PHVybD4mbHQ7R28gdG8gSVNJJmd0OzovL1dPUzowMDAyNjk5MjQ3MDAwMDI8
L3VybD48L3JlbGF0ZWQtdXJscz48L3VybHM+PGVsZWN0cm9uaWMtcmVzb3VyY2UtbnVtPjEwLjEw
NTUvcy0wMDI5LTEyMTUwMTA8L2VsZWN0cm9uaWMtcmVzb3VyY2UtbnVtPjxsYW5ndWFnZT5Fbmds
aXNoPC9sYW5ndWFnZT48L3JlY29yZD48L0NpdGU+PC9FbmROb3RlPgB=
</w:fldData>
        </w:fldChar>
      </w:r>
      <w:r w:rsidR="005A244A" w:rsidRPr="0074434B">
        <w:rPr>
          <w:rFonts w:ascii="Book Antiqua" w:hAnsi="Book Antiqua"/>
          <w:bCs/>
          <w:iCs/>
          <w:sz w:val="24"/>
          <w:szCs w:val="24"/>
        </w:rPr>
        <w:instrText xml:space="preserve"> ADDIN EN.CITE.DATA </w:instrText>
      </w:r>
      <w:r w:rsidR="005A244A" w:rsidRPr="0074434B">
        <w:rPr>
          <w:rFonts w:ascii="Book Antiqua" w:hAnsi="Book Antiqua"/>
          <w:bCs/>
          <w:iCs/>
          <w:sz w:val="24"/>
          <w:szCs w:val="24"/>
        </w:rPr>
      </w:r>
      <w:r w:rsidR="005A244A" w:rsidRPr="0074434B">
        <w:rPr>
          <w:rFonts w:ascii="Book Antiqua" w:hAnsi="Book Antiqua"/>
          <w:bCs/>
          <w:iCs/>
          <w:sz w:val="24"/>
          <w:szCs w:val="24"/>
        </w:rPr>
        <w:fldChar w:fldCharType="end"/>
      </w:r>
      <w:r w:rsidR="00440656" w:rsidRPr="0074434B">
        <w:rPr>
          <w:rFonts w:ascii="Book Antiqua" w:hAnsi="Book Antiqua"/>
          <w:bCs/>
          <w:iCs/>
          <w:sz w:val="24"/>
          <w:szCs w:val="24"/>
        </w:rPr>
      </w:r>
      <w:r w:rsidR="00440656" w:rsidRPr="0074434B">
        <w:rPr>
          <w:rFonts w:ascii="Book Antiqua" w:hAnsi="Book Antiqua"/>
          <w:bCs/>
          <w:iCs/>
          <w:sz w:val="24"/>
          <w:szCs w:val="24"/>
        </w:rPr>
        <w:fldChar w:fldCharType="separate"/>
      </w:r>
      <w:r w:rsidR="005A244A" w:rsidRPr="0074434B">
        <w:rPr>
          <w:rFonts w:ascii="Book Antiqua" w:hAnsi="Book Antiqua"/>
          <w:bCs/>
          <w:iCs/>
          <w:noProof/>
          <w:sz w:val="24"/>
          <w:szCs w:val="24"/>
          <w:vertAlign w:val="superscript"/>
        </w:rPr>
        <w:t>[</w:t>
      </w:r>
      <w:hyperlink w:anchor="_ENREF_10" w:tooltip="Chung, 2009 #237" w:history="1">
        <w:r w:rsidR="005A244A" w:rsidRPr="0074434B">
          <w:rPr>
            <w:rFonts w:ascii="Book Antiqua" w:hAnsi="Book Antiqua"/>
            <w:bCs/>
            <w:iCs/>
            <w:noProof/>
            <w:sz w:val="24"/>
            <w:szCs w:val="24"/>
            <w:vertAlign w:val="superscript"/>
          </w:rPr>
          <w:t>10-21</w:t>
        </w:r>
      </w:hyperlink>
      <w:r w:rsidR="005A244A" w:rsidRPr="0074434B">
        <w:rPr>
          <w:rFonts w:ascii="Book Antiqua" w:hAnsi="Book Antiqua"/>
          <w:bCs/>
          <w:iCs/>
          <w:noProof/>
          <w:sz w:val="24"/>
          <w:szCs w:val="24"/>
          <w:vertAlign w:val="superscript"/>
        </w:rPr>
        <w:t>]</w:t>
      </w:r>
      <w:r w:rsidR="00440656" w:rsidRPr="0074434B">
        <w:rPr>
          <w:rFonts w:ascii="Book Antiqua" w:hAnsi="Book Antiqua"/>
          <w:bCs/>
          <w:iCs/>
          <w:sz w:val="24"/>
          <w:szCs w:val="24"/>
        </w:rPr>
        <w:fldChar w:fldCharType="end"/>
      </w:r>
      <w:r w:rsidR="00C82121" w:rsidRPr="0074434B">
        <w:rPr>
          <w:rFonts w:ascii="Book Antiqua" w:hAnsi="Book Antiqua"/>
          <w:bCs/>
          <w:iCs/>
          <w:sz w:val="24"/>
          <w:szCs w:val="24"/>
        </w:rPr>
        <w:t xml:space="preserve"> and </w:t>
      </w:r>
      <w:r w:rsidR="00D25656" w:rsidRPr="0074434B">
        <w:rPr>
          <w:rFonts w:ascii="Book Antiqua" w:hAnsi="Book Antiqua"/>
          <w:bCs/>
          <w:iCs/>
          <w:sz w:val="24"/>
          <w:szCs w:val="24"/>
        </w:rPr>
        <w:t xml:space="preserve">the </w:t>
      </w:r>
      <w:r w:rsidRPr="0074434B">
        <w:rPr>
          <w:rFonts w:ascii="Book Antiqua" w:hAnsi="Book Antiqua"/>
          <w:bCs/>
          <w:iCs/>
          <w:sz w:val="24"/>
          <w:szCs w:val="24"/>
        </w:rPr>
        <w:t xml:space="preserve">local recurrence rate after ESD </w:t>
      </w:r>
      <w:r w:rsidR="00B2167D">
        <w:rPr>
          <w:rFonts w:ascii="Book Antiqua" w:hAnsi="Book Antiqua"/>
          <w:bCs/>
          <w:iCs/>
          <w:sz w:val="24"/>
          <w:szCs w:val="24"/>
        </w:rPr>
        <w:t>is 0 to 3%</w:t>
      </w:r>
      <w:r w:rsidR="00C82121" w:rsidRPr="0074434B">
        <w:rPr>
          <w:rFonts w:ascii="Book Antiqua" w:hAnsi="Book Antiqua"/>
          <w:bCs/>
          <w:iCs/>
          <w:sz w:val="24"/>
          <w:szCs w:val="24"/>
        </w:rPr>
        <w:fldChar w:fldCharType="begin">
          <w:fldData xml:space="preserve">PEVuZE5vdGU+PENpdGU+PEF1dGhvcj5UYW5hYmU8L0F1dGhvcj48WWVhcj4yMDE0PC9ZZWFyPjxS
ZWNOdW0+MjUyPC9SZWNOdW0+PERpc3BsYXlUZXh0PjxzdHlsZSBmYWNlPSJzdXBlcnNjcmlwdCI+
WzE1LDE2LDIyLTI0XTwvc3R5bGU+PC9EaXNwbGF5VGV4dD48cmVjb3JkPjxyZWMtbnVtYmVyPjI1
MjwvcmVjLW51bWJlcj48Zm9yZWlnbi1rZXlzPjxrZXkgYXBwPSJFTiIgZGItaWQ9ImV2ejA5MmRk
b2FmZHd0ZWZ0ZGt2c3hmaDJkZHB4dnQ5cGVwZSIgdGltZXN0YW1wPSIwIj4yNTI8L2tleT48L2Zv
cmVpZ24ta2V5cz48cmVmLXR5cGUgbmFtZT0iSm91cm5hbCBBcnRpY2xlIj4xNzwvcmVmLXR5cGU+
PGNvbnRyaWJ1dG9ycz48YXV0aG9ycz48YXV0aG9yPlRhbmFiZSwgUy48L2F1dGhvcj48YXV0aG9y
PklzaGlkbywgSy48L2F1dGhvcj48YXV0aG9yPkhpZ3VjaGksIEsuPC9hdXRob3I+PGF1dGhvcj5T
YXNha2ksIFQuPC9hdXRob3I+PGF1dGhvcj5LYXRhZGEsIEMuPC9hdXRob3I+PGF1dGhvcj5BenVt
YSwgTS48L2F1dGhvcj48YXV0aG9yPk5hcnVrZSwgQS48L2F1dGhvcj48YXV0aG9yPktpbSwgTS48
L2F1dGhvcj48YXV0aG9yPktvaXp1bWksIFcuPC9hdXRob3I+PC9hdXRob3JzPjwvY29udHJpYnV0
b3JzPjxhdXRoLWFkZHJlc3M+RGVwYXJ0bWVudCBvZiBHYXN0cm9lbnRlcm9sb2d5LCBLaXRhc2F0
byBVbml2ZXJzaXR5IFNjaG9vbCBvZiBNZWRpY2luZSwgMi0xLTEgQXNhbWl6b2RhaSwgTWluYW1p
LWt1LCBTYWdhbWloYXJhLCBLYW5hZ2F3YSwgMjUyLTAzODAsIEphcGFuLjwvYXV0aC1hZGRyZXNz
Pjx0aXRsZXM+PHRpdGxlPkxvbmctdGVybSBvdXRjb21lcyBvZiBlbmRvc2NvcGljIHN1Ym11Y29z
YWwgZGlzc2VjdGlvbiBmb3IgZWFybHkgZ2FzdHJpYyBjYW5jZXI6IGEgcmV0cm9zcGVjdGl2ZSBj
b21wYXJpc29uIHdpdGggY29udmVudGlvbmFsIGVuZG9zY29waWMgcmVzZWN0aW9uIGluIGEgc2lu
Z2xlIGNlbnRlcjwvdGl0bGU+PHNlY29uZGFyeS10aXRsZT5HYXN0cmljIENhbmNlcjwvc2Vjb25k
YXJ5LXRpdGxlPjxhbHQtdGl0bGU+R2FzdHJpYyBjYW5jZXIgOiBvZmZpY2lhbCBqb3VybmFsIG9m
IHRoZSBJbnRlcm5hdGlvbmFsIEdhc3RyaWMgQ2FuY2VyIEFzc29jaWF0aW9uIGFuZCB0aGUgSmFw
YW5lc2UgR2FzdHJpYyBDYW5jZXIgQXNzb2NpYXRpb248L2FsdC10aXRsZT48L3RpdGxlcz48cGFn
ZXM+MTMwLTY8L3BhZ2VzPjx2b2x1bWU+MTc8L3ZvbHVtZT48bnVtYmVyPjE8L251bWJlcj48ZWRp
dGlvbj4yMDEzLzA0LzEyPC9lZGl0aW9uPjxrZXl3b3Jkcz48a2V5d29yZD5BZHVsdDwva2V5d29y
ZD48a2V5d29yZD5BZ2VkPC9rZXl3b3JkPjxrZXl3b3JkPkFnZWQsIDgwIGFuZCBvdmVyPC9rZXl3
b3JkPjxrZXl3b3JkPkVhcmx5IERldGVjdGlvbiBvZiBDYW5jZXI8L2tleXdvcmQ+PGtleXdvcmQ+
RW5kb3Njb3B5LCBHYXN0cm9pbnRlc3RpbmFsLyptZXRob2RzPC9rZXl3b3JkPjxrZXl3b3JkPkZl
bWFsZTwva2V5d29yZD48a2V5d29yZD5Gb2xsb3ctVXAgU3R1ZGllczwva2V5d29yZD48a2V5d29y
ZD5HYXN0cmljIE11Y29zYS9wYXRob2xvZ3k8L2tleXdvcmQ+PGtleXdvcmQ+SHVtYW5zPC9rZXl3
b3JkPjxrZXl3b3JkPk1hbGU8L2tleXdvcmQ+PGtleXdvcmQ+TWlkZGxlIEFnZWQ8L2tleXdvcmQ+
PGtleXdvcmQ+TmVvcGxhc20gUmVjdXJyZW5jZSwgTG9jYWwvKmVwaWRlbWlvbG9neS9wYXRob2xv
Z3k8L2tleXdvcmQ+PGtleXdvcmQ+UmV0cm9zcGVjdGl2ZSBTdHVkaWVzPC9rZXl3b3JkPjxrZXl3
b3JkPlN0b21hY2ggTmVvcGxhc21zLyptb3J0YWxpdHkvcGF0aG9sb2d5LypzdXJnZXJ5PC9rZXl3
b3JkPjxrZXl3b3JkPlRyZWF0bWVudCBPdXRjb21lPC9rZXl3b3JkPjwva2V5d29yZHM+PGRhdGVz
Pjx5ZWFyPjIwMTQ8L3llYXI+PHB1Yi1kYXRlcz48ZGF0ZT5KYW48L2RhdGU+PC9wdWItZGF0ZXM+
PC9kYXRlcz48aXNibj4xNDM2LTMyOTE8L2lzYm4+PGFjY2Vzc2lvbi1udW0+MjM1NzYxOTc8L2Fj
Y2Vzc2lvbi1udW0+PHVybHM+PC91cmxzPjxlbGVjdHJvbmljLXJlc291cmNlLW51bT4xMC4xMDA3
L3MxMDEyMC0wMTMtMDI0MS0yPC9lbGVjdHJvbmljLXJlc291cmNlLW51bT48cmVtb3RlLWRhdGFi
YXNlLXByb3ZpZGVyPk5MTTwvcmVtb3RlLWRhdGFiYXNlLXByb3ZpZGVyPjxsYW5ndWFnZT5lbmc8
L2xhbmd1YWdlPjwvcmVjb3JkPjwvQ2l0ZT48Q2l0ZT48QXV0aG9yPlRha2VuYWthPC9BdXRob3I+
PFllYXI+MjAwODwvWWVhcj48UmVjTnVtPjI1MzwvUmVjTnVtPjxyZWNvcmQ+PHJlYy1udW1iZXI+
MjUzPC9yZWMtbnVtYmVyPjxmb3JlaWduLWtleXM+PGtleSBhcHA9IkVOIiBkYi1pZD0iZXZ6MDky
ZGRvYWZkd3RlZnRka3ZzeGZoMmRkcHh2dDlwZXBlIiB0aW1lc3RhbXA9IjAiPjI1Mzwva2V5Pjwv
Zm9yZWlnbi1rZXlzPjxyZWYtdHlwZSBuYW1lPSJKb3VybmFsIEFydGljbGUiPjE3PC9yZWYtdHlw
ZT48Y29udHJpYnV0b3JzPjxhdXRob3JzPjxhdXRob3I+VGFrZW5ha2EsIFIuPC9hdXRob3I+PGF1
dGhvcj5LYXdhaGFyYSwgWS48L2F1dGhvcj48YXV0aG9yPk9rYWRhLCBILjwvYXV0aG9yPjxhdXRo
b3I+SG9yaSwgSy48L2F1dGhvcj48YXV0aG9yPklub3VlLCBNLjwvYXV0aG9yPjxhdXRob3I+S2F3
YW5vLCBTLjwvYXV0aG9yPjxhdXRob3I+VGFuaW9rYSwgRC48L2F1dGhvcj48YXV0aG9yPlRzdXp1
a2ksIFQuPC9hdXRob3I+PGF1dGhvcj5ZYWdpLCBTLjwvYXV0aG9yPjxhdXRob3I+S2F0bywgSi48
L2F1dGhvcj48YXV0aG9yPlVlbXVyYSwgTS48L2F1dGhvcj48YXV0aG9yPk9oYXJhLCBOLjwvYXV0
aG9yPjxhdXRob3I+WW9zaGlubywgVC48L2F1dGhvcj48YXV0aG9yPkltYWdhd2EsIEEuPC9hdXRo
b3I+PGF1dGhvcj5GdWppa2ksIFMuPC9hdXRob3I+PGF1dGhvcj5UYWthdGEsIFIuPC9hdXRob3I+
PGF1dGhvcj5ZYW1hbW90bywgSy48L2F1dGhvcj48L2F1dGhvcnM+PC9jb250cmlidXRvcnM+PGF1
dGgtYWRkcmVzcz5EZXBhcnRtZW50IG9mIEdhc3Ryb2VudGVyb2xvZ3kgYW5kIEhlcGF0b2xvZ3ks
IE9rYXlhbWEgVW5pdmVyc2l0eSBHcmFkdWF0ZSBTY2hvb2wgb2YgTWVkaWNpbmUsIERlbnRpc3Ry
eSwgYW5kIFBoYXJtYWNldXRpY2FsIFNjaWVuY2VzLCBPa2F5YW1hLCBKYXBhbi48L2F1dGgtYWRk
cmVzcz48dGl0bGVzPjx0aXRsZT5SaXNrIGZhY3RvcnMgYXNzb2NpYXRlZCB3aXRoIGxvY2FsIHJl
Y3VycmVuY2Ugb2YgZWFybHkgZ2FzdHJpYyBjYW5jZXJzIGFmdGVyIGVuZG9zY29waWMgc3VibXVj
b3NhbCBkaXNzZWN0aW9uPC90aXRsZT48c2Vjb25kYXJ5LXRpdGxlPkdhc3Ryb2ludGVzdCBFbmRv
c2M8L3NlY29uZGFyeS10aXRsZT48YWx0LXRpdGxlPkdhc3Ryb2ludGVzdGluYWwgZW5kb3Njb3B5
PC9hbHQtdGl0bGU+PC90aXRsZXM+PHBhZ2VzPjg4Ny05NDwvcGFnZXM+PHZvbHVtZT42ODwvdm9s
dW1lPjxudW1iZXI+NTwvbnVtYmVyPjxlZGl0aW9uPjIwMDgvMDYvMjE8L2VkaXRpb24+PGtleXdv
cmRzPjxrZXl3b3JkPkFkZW5vY2FyY2lub21hL3BhdGhvbG9neS8qc3VyZ2VyeTwva2V5d29yZD48
a2V5d29yZD5HYXN0cmljIE11Y29zYS8qc3VyZ2VyeTwva2V5d29yZD48a2V5d29yZD4qR2FzdHJv
c2NvcHk8L2tleXdvcmQ+PGtleXdvcmQ+SHVtYW5zPC9rZXl3b3JkPjxrZXl3b3JkPipOZW9wbGFz
bSBSZWN1cnJlbmNlLCBMb2NhbC9ldGlvbG9neS9zdXJnZXJ5PC9rZXl3b3JkPjxrZXl3b3JkPlJp
c2sgRmFjdG9yczwva2V5d29yZD48a2V5d29yZD5TdG9tYWNoIE5lb3BsYXNtcy9wYXRob2xvZ3kv
KnN1cmdlcnk8L2tleXdvcmQ+PC9rZXl3b3Jkcz48ZGF0ZXM+PHllYXI+MjAwODwveWVhcj48cHVi
LWRhdGVzPjxkYXRlPk5vdjwvZGF0ZT48L3B1Yi1kYXRlcz48L2RhdGVzPjxpc2JuPjAwMTYtNTEw
NzwvaXNibj48YWNjZXNzaW9uLW51bT4xODU2NTUyMzwvYWNjZXNzaW9uLW51bT48dXJscz48L3Vy
bHM+PGVsZWN0cm9uaWMtcmVzb3VyY2UtbnVtPjEwLjEwMTYvai5naWUuMjAwOC4wMy4xMDg5PC9l
bGVjdHJvbmljLXJlc291cmNlLW51bT48cmVtb3RlLWRhdGFiYXNlLXByb3ZpZGVyPk5MTTwvcmVt
b3RlLWRhdGFiYXNlLXByb3ZpZGVyPjxsYW5ndWFnZT5lbmc8L2xhbmd1YWdlPjwvcmVjb3JkPjwv
Q2l0ZT48Q2l0ZT48QXV0aG9yPlBhcms8L0F1dGhvcj48WWVhcj4yMDEwPC9ZZWFyPjxSZWNOdW0+
MjU0PC9SZWNOdW0+PHJlY29yZD48cmVjLW51bWJlcj4yNTQ8L3JlYy1udW1iZXI+PGZvcmVpZ24t
a2V5cz48a2V5IGFwcD0iRU4iIGRiLWlkPSJldnowOTJkZG9hZmR3dGVmdGRrdnN4ZmgyZGRweHZ0
OXBlcGUiIHRpbWVzdGFtcD0iMCI+MjU0PC9rZXk+PC9mb3JlaWduLWtleXM+PHJlZi10eXBlIG5h
bWU9IkpvdXJuYWwgQXJ0aWNsZSI+MTc8L3JlZi10eXBlPjxjb250cmlidXRvcnM+PGF1dGhvcnM+
PGF1dGhvcj5QYXJrLCBKLiBDLjwvYXV0aG9yPjxhdXRob3I+TGVlLCBTLiBLLjwvYXV0aG9yPjxh
dXRob3I+U2VvLCBKLiBILjwvYXV0aG9yPjxhdXRob3I+S2ltLCBZLiBKLjwvYXV0aG9yPjxhdXRo
b3I+Q2h1bmcsIEguPC9hdXRob3I+PGF1dGhvcj5TaGluLCBTLiBLLjwvYXV0aG9yPjxhdXRob3I+
TGVlLCBZLiBDLjwvYXV0aG9yPjwvYXV0aG9ycz48L2NvbnRyaWJ1dG9ycz48YXV0aC1hZGRyZXNz
PkRlcGFydG1lbnQgb2YgSW50ZXJuYWwgTWVkaWNpbmUsIEluc3RpdHV0ZSBvZiBHYXN0cm9lbnRl
cm9sb2d5LCBZb25zZWkgVW5pdmVyc2l0eSBDb2xsZWdlIG9mIE1lZGljaW5lLCBTZW91bCwgS29y
ZWEuPC9hdXRoLWFkZHJlc3M+PHRpdGxlcz48dGl0bGU+UHJlZGljdGl2ZSBmYWN0b3JzIGZvciBs
b2NhbCByZWN1cnJlbmNlIGFmdGVyIGVuZG9zY29waWMgcmVzZWN0aW9uIGZvciBlYXJseSBnYXN0
cmljIGNhbmNlcjogbG9uZy10ZXJtIGNsaW5pY2FsIG91dGNvbWUgaW4gYSBzaW5nbGUtY2VudGVy
IGV4cGVyaWVuY2U8L3RpdGxlPjxzZWNvbmRhcnktdGl0bGU+U3VyZyBFbmRvc2M8L3NlY29uZGFy
eS10aXRsZT48YWx0LXRpdGxlPlN1cmdpY2FsIGVuZG9zY29weTwvYWx0LXRpdGxlPjwvdGl0bGVz
PjxwYWdlcz4yODQyLTk8L3BhZ2VzPjx2b2x1bWU+MjQ8L3ZvbHVtZT48bnVtYmVyPjExPC9udW1i
ZXI+PGVkaXRpb24+MjAxMC8wNC8zMDwvZWRpdGlvbj48a2V5d29yZHM+PGtleXdvcmQ+KkVuZG9z
Y29weSwgR2FzdHJvaW50ZXN0aW5hbDwva2V5d29yZD48a2V5d29yZD5GZW1hbGU8L2tleXdvcmQ+
PGtleXdvcmQ+R2FzdHJpYyBNdWNvc2EvcGF0aG9sb2d5L3N1cmdlcnk8L2tleXdvcmQ+PGtleXdv
cmQ+R2FzdHJvc2NvcHk8L2tleXdvcmQ+PGtleXdvcmQ+SHVtYW5zPC9rZXl3b3JkPjxrZXl3b3Jk
Pk1hbGU8L2tleXdvcmQ+PGtleXdvcmQ+TWlkZGxlIEFnZWQ8L2tleXdvcmQ+PGtleXdvcmQ+Kk5l
b3BsYXNtIFJlY3VycmVuY2UsIExvY2FsL3BhdGhvbG9neS9zdXJnZXJ5PC9rZXl3b3JkPjxrZXl3
b3JkPlN0b21hY2ggTmVvcGxhc21zL3BhdGhvbG9neS8qc3VyZ2VyeTwva2V5d29yZD48L2tleXdv
cmRzPjxkYXRlcz48eWVhcj4yMDEwPC95ZWFyPjxwdWItZGF0ZXM+PGRhdGU+Tm92PC9kYXRlPjwv
cHViLWRhdGVzPjwvZGF0ZXM+PGlzYm4+MDkzMC0yNzk0PC9pc2JuPjxhY2Nlc3Npb24tbnVtPjIw
NDI4ODk0PC9hY2Nlc3Npb24tbnVtPjx1cmxzPjwvdXJscz48ZWxlY3Ryb25pYy1yZXNvdXJjZS1u
dW0+MTAuMTAwNy9zMDA0NjQtMDEwLTEwNjAtODwvZWxlY3Ryb25pYy1yZXNvdXJjZS1udW0+PHJl
bW90ZS1kYXRhYmFzZS1wcm92aWRlcj5OTE08L3JlbW90ZS1kYXRhYmFzZS1wcm92aWRlcj48bGFu
Z3VhZ2U+ZW5nPC9sYW5ndWFnZT48L3JlY29yZD48L0NpdGU+PENpdGU+PEF1dGhvcj5Pa2E8L0F1
dGhvcj48WWVhcj4yMDA2PC9ZZWFyPjxSZWNOdW0+MjQzPC9SZWNOdW0+PHJlY29yZD48cmVjLW51
bWJlcj4yNDM8L3JlYy1udW1iZXI+PGZvcmVpZ24ta2V5cz48a2V5IGFwcD0iRU4iIGRiLWlkPSJl
dnowOTJkZG9hZmR3dGVmdGRrdnN4ZmgyZGRweHZ0OXBlcGUiIHRpbWVzdGFtcD0iMCI+MjQzPC9r
ZXk+PC9mb3JlaWduLWtleXM+PHJlZi10eXBlIG5hbWU9IkpvdXJuYWwgQXJ0aWNsZSI+MTc8L3Jl
Zi10eXBlPjxjb250cmlidXRvcnM+PGF1dGhvcnM+PGF1dGhvcj5Pa2EsIFMuPC9hdXRob3I+PGF1
dGhvcj5UYW5ha2EsIFMuPC9hdXRob3I+PGF1dGhvcj5LYW5la28sIEkuPC9hdXRob3I+PGF1dGhv
cj5Nb3VyaSwgUi48L2F1dGhvcj48YXV0aG9yPkhpcmF0YSwgTS48L2F1dGhvcj48YXV0aG9yPkth
d2FtdXJhLCBULjwvYXV0aG9yPjxhdXRob3I+WW9zaGloYXJhLCBNLjwvYXV0aG9yPjxhdXRob3I+
Q2hheWFtYSwgSy48L2F1dGhvcj48L2F1dGhvcnM+PC9jb250cmlidXRvcnM+PGF1dGgtYWRkcmVz
cz5EZXBhcnRtZW50IG9mIEVuZG9zY29weSwgRGl2aXNpb24gb2YgRnJvbnRpZXIgTWVkaWNhbCBT
Y2llbmNlLCBQcm9ncmFtcyBmb3IgQmlvbWVkaWNhbCBSZXNlYXJjaCwgR3JhZHVhdGUgU2Nob29s
IG9mIEJpb21lZGljYWwgU2NpZW5jZXMsIEhpcm9zaGltYSBVbml2ZXJzaXR5LCBIaXJvc2hpbWEs
IEphcGFuLjwvYXV0aC1hZGRyZXNzPjx0aXRsZXM+PHRpdGxlPkFkdmFudGFnZSBvZiBlbmRvc2Nv
cGljIHN1Ym11Y29zYWwgZGlzc2VjdGlvbiBjb21wYXJlZCB3aXRoIEVNUiBmb3IgZWFybHkgZ2Fz
dHJpYyBjYW5jZXI8L3RpdGxlPjxzZWNvbmRhcnktdGl0bGU+R2FzdHJvaW50ZXN0IEVuZG9zYzwv
c2Vjb25kYXJ5LXRpdGxlPjwvdGl0bGVzPjxwYWdlcz44NzctODM8L3BhZ2VzPjx2b2x1bWU+NjQ8
L3ZvbHVtZT48bnVtYmVyPjY8L251bWJlcj48a2V5d29yZHM+PGtleXdvcmQ+QmlvcHN5PC9rZXl3
b3JkPjxrZXl3b3JkPkNhcmNpbm9tYS9wYXRob2xvZ3kvKnN1cmdlcnk8L2tleXdvcmQ+PGtleXdv
cmQ+RGlzc2VjdGlvbi8qbWV0aG9kczwva2V5d29yZD48a2V5d29yZD4qRW5kb3Njb3BlcywgR2Fz
dHJvaW50ZXN0aW5hbDwva2V5d29yZD48a2V5d29yZD5FbmRvc2NvcHksIEdhc3Ryb2ludGVzdGlu
YWwvKm1ldGhvZHM8L2tleXdvcmQ+PGtleXdvcmQ+RXF1aXBtZW50IERlc2lnbjwva2V5d29yZD48
a2V5d29yZD5Gb2xsb3ctVXAgU3R1ZGllczwva2V5d29yZD48a2V5d29yZD5HYXN0cmljIE11Y29z
YS9wYXRob2xvZ3kvKnN1cmdlcnk8L2tleXdvcmQ+PGtleXdvcmQ+SHVtYW5zPC9rZXl3b3JkPjxr
ZXl3b3JkPk5lb3BsYXNtIFN0YWdpbmc8L2tleXdvcmQ+PGtleXdvcmQ+UmV0cm9zcGVjdGl2ZSBT
dHVkaWVzPC9rZXl3b3JkPjxrZXl3b3JkPlN0b21hY2ggTmVvcGxhc21zL3BhdGhvbG9neS8qc3Vy
Z2VyeTwva2V5d29yZD48a2V5d29yZD5UcmVhdG1lbnQgT3V0Y29tZTwva2V5d29yZD48L2tleXdv
cmRzPjxkYXRlcz48eWVhcj4yMDA2PC95ZWFyPjxwdWItZGF0ZXM+PGRhdGU+RGVjPC9kYXRlPjwv
cHViLWRhdGVzPjwvZGF0ZXM+PGlzYm4+MDAxNi01MTA3IChQcmludCkmI3hEOzAwMTYtNTEwNyAo
TGlua2luZyk8L2lzYm4+PGFjY2Vzc2lvbi1udW0+MTcxNDA4OTA8L2FjY2Vzc2lvbi1udW0+PHVy
bHM+PHJlbGF0ZWQtdXJscz48dXJsPmh0dHA6Ly93d3cubmNiaS5ubG0ubmloLmdvdi9wdWJtZWQv
MTcxNDA4OTA8L3VybD48L3JlbGF0ZWQtdXJscz48L3VybHM+PGVsZWN0cm9uaWMtcmVzb3VyY2Ut
bnVtPjEwLjEwMTYvai5naWUuMjAwNi4wMy45MzI8L2VsZWN0cm9uaWMtcmVzb3VyY2UtbnVtPjwv
cmVjb3JkPjwvQ2l0ZT48Q2l0ZT48QXV0aG9yPk9ub3phdG88L0F1dGhvcj48WWVhcj4yMDA2PC9Z
ZWFyPjxSZWNOdW0+MjU1PC9SZWNOdW0+PHJlY29yZD48cmVjLW51bWJlcj4yNTU8L3JlYy1udW1i
ZXI+PGZvcmVpZ24ta2V5cz48a2V5IGFwcD0iRU4iIGRiLWlkPSJldnowOTJkZG9hZmR3dGVmdGRr
dnN4ZmgyZGRweHZ0OXBlcGUiIHRpbWVzdGFtcD0iMCI+MjU1PC9rZXk+PC9mb3JlaWduLWtleXM+
PHJlZi10eXBlIG5hbWU9IkpvdXJuYWwgQXJ0aWNsZSI+MTc8L3JlZi10eXBlPjxjb250cmlidXRv
cnM+PGF1dGhvcnM+PGF1dGhvcj5Pbm96YXRvLCBZLjwvYXV0aG9yPjxhdXRob3I+SXNoaWhhcmEs
IEguPC9hdXRob3I+PGF1dGhvcj5JaXp1a2EsIEguPC9hdXRob3I+PGF1dGhvcj5Tb2hhcmEsIE4u
PC9hdXRob3I+PGF1dGhvcj5LYWtpemFraSwgUy48L2F1dGhvcj48YXV0aG9yPk9rYW11cmEsIFMu
PC9hdXRob3I+PGF1dGhvcj5Nb3JpLCBNLjwvYXV0aG9yPjwvYXV0aG9ycz48L2NvbnRyaWJ1dG9y
cz48YXV0aC1hZGRyZXNzPkdhc3Ryb2VudGVyb2xvZ3kgQ2VudGVyLCBNYWViYXNoaSBSZWQgQ3Jv
c3MgSG9zcGl0YWwsIE1hZWJhc2hpLCBHdW5tYSwgSmFwYW4uPC9hdXRoLWFkZHJlc3M+PHRpdGxl
cz48dGl0bGU+RW5kb3Njb3BpYyBzdWJtdWNvc2FsIGRpc3NlY3Rpb24gZm9yIGVhcmx5IGdhc3Ry
aWMgY2FuY2VycyBhbmQgbGFyZ2UgZmxhdCBhZGVub21hczwvdGl0bGU+PHNlY29uZGFyeS10aXRs
ZT5FbmRvc2NvcHk8L3NlY29uZGFyeS10aXRsZT48L3RpdGxlcz48cGVyaW9kaWNhbD48ZnVsbC10
aXRsZT5FbmRvc2NvcHk8L2Z1bGwtdGl0bGU+PC9wZXJpb2RpY2FsPjxwYWdlcz45ODAtNjwvcGFn
ZXM+PHZvbHVtZT4zODwvdm9sdW1lPjxudW1iZXI+MTA8L251bWJlcj48a2V5d29yZHM+PGtleXdv
cmQ+QWRlbm9tYS9wYXRob2xvZ3kvKnN1cmdlcnk8L2tleXdvcmQ+PGtleXdvcmQ+QWdlZDwva2V5
d29yZD48a2V5d29yZD5BZ2VkLCA4MCBhbmQgb3Zlcjwva2V5d29yZD48a2V5d29yZD5FbmRvc2Nv
cHksIEdhc3Ryb2ludGVzdGluYWwvKm1ldGhvZHM8L2tleXdvcmQ+PGtleXdvcmQ+RmVtYWxlPC9r
ZXl3b3JkPjxrZXl3b3JkPkdhc3RyaWMgTXVjb3NhLypzdXJnZXJ5PC9rZXl3b3JkPjxrZXl3b3Jk
Pkh1bWFuczwva2V5d29yZD48a2V5d29yZD5NYWxlPC9rZXl3b3JkPjxrZXl3b3JkPk1pZGRsZSBB
Z2VkPC9rZXl3b3JkPjxrZXl3b3JkPlJldHJvc3BlY3RpdmUgU3R1ZGllczwva2V5d29yZD48a2V5
d29yZD5TdG9tYWNoIE5lb3BsYXNtcy9wYXRob2xvZ3kvKnN1cmdlcnk8L2tleXdvcmQ+PGtleXdv
cmQ+VGltZSBGYWN0b3JzPC9rZXl3b3JkPjxrZXl3b3JkPlRyZWF0bWVudCBPdXRjb21lPC9rZXl3
b3JkPjwva2V5d29yZHM+PGRhdGVzPjx5ZWFyPjIwMDY8L3llYXI+PHB1Yi1kYXRlcz48ZGF0ZT5P
Y3Q8L2RhdGU+PC9wdWItZGF0ZXM+PC9kYXRlcz48aXNibj4wMDEzLTcyNlggKFByaW50KSYjeEQ7
MDAxMy03MjZYIChMaW5raW5nKTwvaXNibj48YWNjZXNzaW9uLW51bT4xNzA1ODE2MTwvYWNjZXNz
aW9uLW51bT48dXJscz48cmVsYXRlZC11cmxzPjx1cmw+aHR0cDovL3d3dy5uY2JpLm5sbS5uaWgu
Z292L3B1Ym1lZC8xNzA1ODE2MTwvdXJsPjwvcmVsYXRlZC11cmxzPjwvdXJscz48ZWxlY3Ryb25p
Yy1yZXNvdXJjZS1udW0+MTAuMTA1NS9zLTIwMDYtOTQ0ODA5PC9lbGVjdHJvbmljLXJlc291cmNl
LW51bT48L3JlY29yZD48L0NpdGU+PC9FbmROb3RlPgB=
</w:fldData>
        </w:fldChar>
      </w:r>
      <w:r w:rsidR="005A244A" w:rsidRPr="0074434B">
        <w:rPr>
          <w:rFonts w:ascii="Book Antiqua" w:hAnsi="Book Antiqua"/>
          <w:bCs/>
          <w:iCs/>
          <w:sz w:val="24"/>
          <w:szCs w:val="24"/>
        </w:rPr>
        <w:instrText xml:space="preserve"> ADDIN EN.CITE </w:instrText>
      </w:r>
      <w:r w:rsidR="005A244A" w:rsidRPr="0074434B">
        <w:rPr>
          <w:rFonts w:ascii="Book Antiqua" w:hAnsi="Book Antiqua"/>
          <w:bCs/>
          <w:iCs/>
          <w:sz w:val="24"/>
          <w:szCs w:val="24"/>
        </w:rPr>
        <w:fldChar w:fldCharType="begin">
          <w:fldData xml:space="preserve">PEVuZE5vdGU+PENpdGU+PEF1dGhvcj5UYW5hYmU8L0F1dGhvcj48WWVhcj4yMDE0PC9ZZWFyPjxS
ZWNOdW0+MjUyPC9SZWNOdW0+PERpc3BsYXlUZXh0PjxzdHlsZSBmYWNlPSJzdXBlcnNjcmlwdCI+
WzE1LDE2LDIyLTI0XTwvc3R5bGU+PC9EaXNwbGF5VGV4dD48cmVjb3JkPjxyZWMtbnVtYmVyPjI1
MjwvcmVjLW51bWJlcj48Zm9yZWlnbi1rZXlzPjxrZXkgYXBwPSJFTiIgZGItaWQ9ImV2ejA5MmRk
b2FmZHd0ZWZ0ZGt2c3hmaDJkZHB4dnQ5cGVwZSIgdGltZXN0YW1wPSIwIj4yNTI8L2tleT48L2Zv
cmVpZ24ta2V5cz48cmVmLXR5cGUgbmFtZT0iSm91cm5hbCBBcnRpY2xlIj4xNzwvcmVmLXR5cGU+
PGNvbnRyaWJ1dG9ycz48YXV0aG9ycz48YXV0aG9yPlRhbmFiZSwgUy48L2F1dGhvcj48YXV0aG9y
PklzaGlkbywgSy48L2F1dGhvcj48YXV0aG9yPkhpZ3VjaGksIEsuPC9hdXRob3I+PGF1dGhvcj5T
YXNha2ksIFQuPC9hdXRob3I+PGF1dGhvcj5LYXRhZGEsIEMuPC9hdXRob3I+PGF1dGhvcj5BenVt
YSwgTS48L2F1dGhvcj48YXV0aG9yPk5hcnVrZSwgQS48L2F1dGhvcj48YXV0aG9yPktpbSwgTS48
L2F1dGhvcj48YXV0aG9yPktvaXp1bWksIFcuPC9hdXRob3I+PC9hdXRob3JzPjwvY29udHJpYnV0
b3JzPjxhdXRoLWFkZHJlc3M+RGVwYXJ0bWVudCBvZiBHYXN0cm9lbnRlcm9sb2d5LCBLaXRhc2F0
byBVbml2ZXJzaXR5IFNjaG9vbCBvZiBNZWRpY2luZSwgMi0xLTEgQXNhbWl6b2RhaSwgTWluYW1p
LWt1LCBTYWdhbWloYXJhLCBLYW5hZ2F3YSwgMjUyLTAzODAsIEphcGFuLjwvYXV0aC1hZGRyZXNz
Pjx0aXRsZXM+PHRpdGxlPkxvbmctdGVybSBvdXRjb21lcyBvZiBlbmRvc2NvcGljIHN1Ym11Y29z
YWwgZGlzc2VjdGlvbiBmb3IgZWFybHkgZ2FzdHJpYyBjYW5jZXI6IGEgcmV0cm9zcGVjdGl2ZSBj
b21wYXJpc29uIHdpdGggY29udmVudGlvbmFsIGVuZG9zY29waWMgcmVzZWN0aW9uIGluIGEgc2lu
Z2xlIGNlbnRlcjwvdGl0bGU+PHNlY29uZGFyeS10aXRsZT5HYXN0cmljIENhbmNlcjwvc2Vjb25k
YXJ5LXRpdGxlPjxhbHQtdGl0bGU+R2FzdHJpYyBjYW5jZXIgOiBvZmZpY2lhbCBqb3VybmFsIG9m
IHRoZSBJbnRlcm5hdGlvbmFsIEdhc3RyaWMgQ2FuY2VyIEFzc29jaWF0aW9uIGFuZCB0aGUgSmFw
YW5lc2UgR2FzdHJpYyBDYW5jZXIgQXNzb2NpYXRpb248L2FsdC10aXRsZT48L3RpdGxlcz48cGFn
ZXM+MTMwLTY8L3BhZ2VzPjx2b2x1bWU+MTc8L3ZvbHVtZT48bnVtYmVyPjE8L251bWJlcj48ZWRp
dGlvbj4yMDEzLzA0LzEyPC9lZGl0aW9uPjxrZXl3b3Jkcz48a2V5d29yZD5BZHVsdDwva2V5d29y
ZD48a2V5d29yZD5BZ2VkPC9rZXl3b3JkPjxrZXl3b3JkPkFnZWQsIDgwIGFuZCBvdmVyPC9rZXl3
b3JkPjxrZXl3b3JkPkVhcmx5IERldGVjdGlvbiBvZiBDYW5jZXI8L2tleXdvcmQ+PGtleXdvcmQ+
RW5kb3Njb3B5LCBHYXN0cm9pbnRlc3RpbmFsLyptZXRob2RzPC9rZXl3b3JkPjxrZXl3b3JkPkZl
bWFsZTwva2V5d29yZD48a2V5d29yZD5Gb2xsb3ctVXAgU3R1ZGllczwva2V5d29yZD48a2V5d29y
ZD5HYXN0cmljIE11Y29zYS9wYXRob2xvZ3k8L2tleXdvcmQ+PGtleXdvcmQ+SHVtYW5zPC9rZXl3
b3JkPjxrZXl3b3JkPk1hbGU8L2tleXdvcmQ+PGtleXdvcmQ+TWlkZGxlIEFnZWQ8L2tleXdvcmQ+
PGtleXdvcmQ+TmVvcGxhc20gUmVjdXJyZW5jZSwgTG9jYWwvKmVwaWRlbWlvbG9neS9wYXRob2xv
Z3k8L2tleXdvcmQ+PGtleXdvcmQ+UmV0cm9zcGVjdGl2ZSBTdHVkaWVzPC9rZXl3b3JkPjxrZXl3
b3JkPlN0b21hY2ggTmVvcGxhc21zLyptb3J0YWxpdHkvcGF0aG9sb2d5LypzdXJnZXJ5PC9rZXl3
b3JkPjxrZXl3b3JkPlRyZWF0bWVudCBPdXRjb21lPC9rZXl3b3JkPjwva2V5d29yZHM+PGRhdGVz
Pjx5ZWFyPjIwMTQ8L3llYXI+PHB1Yi1kYXRlcz48ZGF0ZT5KYW48L2RhdGU+PC9wdWItZGF0ZXM+
PC9kYXRlcz48aXNibj4xNDM2LTMyOTE8L2lzYm4+PGFjY2Vzc2lvbi1udW0+MjM1NzYxOTc8L2Fj
Y2Vzc2lvbi1udW0+PHVybHM+PC91cmxzPjxlbGVjdHJvbmljLXJlc291cmNlLW51bT4xMC4xMDA3
L3MxMDEyMC0wMTMtMDI0MS0yPC9lbGVjdHJvbmljLXJlc291cmNlLW51bT48cmVtb3RlLWRhdGFi
YXNlLXByb3ZpZGVyPk5MTTwvcmVtb3RlLWRhdGFiYXNlLXByb3ZpZGVyPjxsYW5ndWFnZT5lbmc8
L2xhbmd1YWdlPjwvcmVjb3JkPjwvQ2l0ZT48Q2l0ZT48QXV0aG9yPlRha2VuYWthPC9BdXRob3I+
PFllYXI+MjAwODwvWWVhcj48UmVjTnVtPjI1MzwvUmVjTnVtPjxyZWNvcmQ+PHJlYy1udW1iZXI+
MjUzPC9yZWMtbnVtYmVyPjxmb3JlaWduLWtleXM+PGtleSBhcHA9IkVOIiBkYi1pZD0iZXZ6MDky
ZGRvYWZkd3RlZnRka3ZzeGZoMmRkcHh2dDlwZXBlIiB0aW1lc3RhbXA9IjAiPjI1Mzwva2V5Pjwv
Zm9yZWlnbi1rZXlzPjxyZWYtdHlwZSBuYW1lPSJKb3VybmFsIEFydGljbGUiPjE3PC9yZWYtdHlw
ZT48Y29udHJpYnV0b3JzPjxhdXRob3JzPjxhdXRob3I+VGFrZW5ha2EsIFIuPC9hdXRob3I+PGF1
dGhvcj5LYXdhaGFyYSwgWS48L2F1dGhvcj48YXV0aG9yPk9rYWRhLCBILjwvYXV0aG9yPjxhdXRo
b3I+SG9yaSwgSy48L2F1dGhvcj48YXV0aG9yPklub3VlLCBNLjwvYXV0aG9yPjxhdXRob3I+S2F3
YW5vLCBTLjwvYXV0aG9yPjxhdXRob3I+VGFuaW9rYSwgRC48L2F1dGhvcj48YXV0aG9yPlRzdXp1
a2ksIFQuPC9hdXRob3I+PGF1dGhvcj5ZYWdpLCBTLjwvYXV0aG9yPjxhdXRob3I+S2F0bywgSi48
L2F1dGhvcj48YXV0aG9yPlVlbXVyYSwgTS48L2F1dGhvcj48YXV0aG9yPk9oYXJhLCBOLjwvYXV0
aG9yPjxhdXRob3I+WW9zaGlubywgVC48L2F1dGhvcj48YXV0aG9yPkltYWdhd2EsIEEuPC9hdXRo
b3I+PGF1dGhvcj5GdWppa2ksIFMuPC9hdXRob3I+PGF1dGhvcj5UYWthdGEsIFIuPC9hdXRob3I+
PGF1dGhvcj5ZYW1hbW90bywgSy48L2F1dGhvcj48L2F1dGhvcnM+PC9jb250cmlidXRvcnM+PGF1
dGgtYWRkcmVzcz5EZXBhcnRtZW50IG9mIEdhc3Ryb2VudGVyb2xvZ3kgYW5kIEhlcGF0b2xvZ3ks
IE9rYXlhbWEgVW5pdmVyc2l0eSBHcmFkdWF0ZSBTY2hvb2wgb2YgTWVkaWNpbmUsIERlbnRpc3Ry
eSwgYW5kIFBoYXJtYWNldXRpY2FsIFNjaWVuY2VzLCBPa2F5YW1hLCBKYXBhbi48L2F1dGgtYWRk
cmVzcz48dGl0bGVzPjx0aXRsZT5SaXNrIGZhY3RvcnMgYXNzb2NpYXRlZCB3aXRoIGxvY2FsIHJl
Y3VycmVuY2Ugb2YgZWFybHkgZ2FzdHJpYyBjYW5jZXJzIGFmdGVyIGVuZG9zY29waWMgc3VibXVj
b3NhbCBkaXNzZWN0aW9uPC90aXRsZT48c2Vjb25kYXJ5LXRpdGxlPkdhc3Ryb2ludGVzdCBFbmRv
c2M8L3NlY29uZGFyeS10aXRsZT48YWx0LXRpdGxlPkdhc3Ryb2ludGVzdGluYWwgZW5kb3Njb3B5
PC9hbHQtdGl0bGU+PC90aXRsZXM+PHBhZ2VzPjg4Ny05NDwvcGFnZXM+PHZvbHVtZT42ODwvdm9s
dW1lPjxudW1iZXI+NTwvbnVtYmVyPjxlZGl0aW9uPjIwMDgvMDYvMjE8L2VkaXRpb24+PGtleXdv
cmRzPjxrZXl3b3JkPkFkZW5vY2FyY2lub21hL3BhdGhvbG9neS8qc3VyZ2VyeTwva2V5d29yZD48
a2V5d29yZD5HYXN0cmljIE11Y29zYS8qc3VyZ2VyeTwva2V5d29yZD48a2V5d29yZD4qR2FzdHJv
c2NvcHk8L2tleXdvcmQ+PGtleXdvcmQ+SHVtYW5zPC9rZXl3b3JkPjxrZXl3b3JkPipOZW9wbGFz
bSBSZWN1cnJlbmNlLCBMb2NhbC9ldGlvbG9neS9zdXJnZXJ5PC9rZXl3b3JkPjxrZXl3b3JkPlJp
c2sgRmFjdG9yczwva2V5d29yZD48a2V5d29yZD5TdG9tYWNoIE5lb3BsYXNtcy9wYXRob2xvZ3kv
KnN1cmdlcnk8L2tleXdvcmQ+PC9rZXl3b3Jkcz48ZGF0ZXM+PHllYXI+MjAwODwveWVhcj48cHVi
LWRhdGVzPjxkYXRlPk5vdjwvZGF0ZT48L3B1Yi1kYXRlcz48L2RhdGVzPjxpc2JuPjAwMTYtNTEw
NzwvaXNibj48YWNjZXNzaW9uLW51bT4xODU2NTUyMzwvYWNjZXNzaW9uLW51bT48dXJscz48L3Vy
bHM+PGVsZWN0cm9uaWMtcmVzb3VyY2UtbnVtPjEwLjEwMTYvai5naWUuMjAwOC4wMy4xMDg5PC9l
bGVjdHJvbmljLXJlc291cmNlLW51bT48cmVtb3RlLWRhdGFiYXNlLXByb3ZpZGVyPk5MTTwvcmVt
b3RlLWRhdGFiYXNlLXByb3ZpZGVyPjxsYW5ndWFnZT5lbmc8L2xhbmd1YWdlPjwvcmVjb3JkPjwv
Q2l0ZT48Q2l0ZT48QXV0aG9yPlBhcms8L0F1dGhvcj48WWVhcj4yMDEwPC9ZZWFyPjxSZWNOdW0+
MjU0PC9SZWNOdW0+PHJlY29yZD48cmVjLW51bWJlcj4yNTQ8L3JlYy1udW1iZXI+PGZvcmVpZ24t
a2V5cz48a2V5IGFwcD0iRU4iIGRiLWlkPSJldnowOTJkZG9hZmR3dGVmdGRrdnN4ZmgyZGRweHZ0
OXBlcGUiIHRpbWVzdGFtcD0iMCI+MjU0PC9rZXk+PC9mb3JlaWduLWtleXM+PHJlZi10eXBlIG5h
bWU9IkpvdXJuYWwgQXJ0aWNsZSI+MTc8L3JlZi10eXBlPjxjb250cmlidXRvcnM+PGF1dGhvcnM+
PGF1dGhvcj5QYXJrLCBKLiBDLjwvYXV0aG9yPjxhdXRob3I+TGVlLCBTLiBLLjwvYXV0aG9yPjxh
dXRob3I+U2VvLCBKLiBILjwvYXV0aG9yPjxhdXRob3I+S2ltLCBZLiBKLjwvYXV0aG9yPjxhdXRo
b3I+Q2h1bmcsIEguPC9hdXRob3I+PGF1dGhvcj5TaGluLCBTLiBLLjwvYXV0aG9yPjxhdXRob3I+
TGVlLCBZLiBDLjwvYXV0aG9yPjwvYXV0aG9ycz48L2NvbnRyaWJ1dG9ycz48YXV0aC1hZGRyZXNz
PkRlcGFydG1lbnQgb2YgSW50ZXJuYWwgTWVkaWNpbmUsIEluc3RpdHV0ZSBvZiBHYXN0cm9lbnRl
cm9sb2d5LCBZb25zZWkgVW5pdmVyc2l0eSBDb2xsZWdlIG9mIE1lZGljaW5lLCBTZW91bCwgS29y
ZWEuPC9hdXRoLWFkZHJlc3M+PHRpdGxlcz48dGl0bGU+UHJlZGljdGl2ZSBmYWN0b3JzIGZvciBs
b2NhbCByZWN1cnJlbmNlIGFmdGVyIGVuZG9zY29waWMgcmVzZWN0aW9uIGZvciBlYXJseSBnYXN0
cmljIGNhbmNlcjogbG9uZy10ZXJtIGNsaW5pY2FsIG91dGNvbWUgaW4gYSBzaW5nbGUtY2VudGVy
IGV4cGVyaWVuY2U8L3RpdGxlPjxzZWNvbmRhcnktdGl0bGU+U3VyZyBFbmRvc2M8L3NlY29uZGFy
eS10aXRsZT48YWx0LXRpdGxlPlN1cmdpY2FsIGVuZG9zY29weTwvYWx0LXRpdGxlPjwvdGl0bGVz
PjxwYWdlcz4yODQyLTk8L3BhZ2VzPjx2b2x1bWU+MjQ8L3ZvbHVtZT48bnVtYmVyPjExPC9udW1i
ZXI+PGVkaXRpb24+MjAxMC8wNC8zMDwvZWRpdGlvbj48a2V5d29yZHM+PGtleXdvcmQ+KkVuZG9z
Y29weSwgR2FzdHJvaW50ZXN0aW5hbDwva2V5d29yZD48a2V5d29yZD5GZW1hbGU8L2tleXdvcmQ+
PGtleXdvcmQ+R2FzdHJpYyBNdWNvc2EvcGF0aG9sb2d5L3N1cmdlcnk8L2tleXdvcmQ+PGtleXdv
cmQ+R2FzdHJvc2NvcHk8L2tleXdvcmQ+PGtleXdvcmQ+SHVtYW5zPC9rZXl3b3JkPjxrZXl3b3Jk
Pk1hbGU8L2tleXdvcmQ+PGtleXdvcmQ+TWlkZGxlIEFnZWQ8L2tleXdvcmQ+PGtleXdvcmQ+Kk5l
b3BsYXNtIFJlY3VycmVuY2UsIExvY2FsL3BhdGhvbG9neS9zdXJnZXJ5PC9rZXl3b3JkPjxrZXl3
b3JkPlN0b21hY2ggTmVvcGxhc21zL3BhdGhvbG9neS8qc3VyZ2VyeTwva2V5d29yZD48L2tleXdv
cmRzPjxkYXRlcz48eWVhcj4yMDEwPC95ZWFyPjxwdWItZGF0ZXM+PGRhdGU+Tm92PC9kYXRlPjwv
cHViLWRhdGVzPjwvZGF0ZXM+PGlzYm4+MDkzMC0yNzk0PC9pc2JuPjxhY2Nlc3Npb24tbnVtPjIw
NDI4ODk0PC9hY2Nlc3Npb24tbnVtPjx1cmxzPjwvdXJscz48ZWxlY3Ryb25pYy1yZXNvdXJjZS1u
dW0+MTAuMTAwNy9zMDA0NjQtMDEwLTEwNjAtODwvZWxlY3Ryb25pYy1yZXNvdXJjZS1udW0+PHJl
bW90ZS1kYXRhYmFzZS1wcm92aWRlcj5OTE08L3JlbW90ZS1kYXRhYmFzZS1wcm92aWRlcj48bGFu
Z3VhZ2U+ZW5nPC9sYW5ndWFnZT48L3JlY29yZD48L0NpdGU+PENpdGU+PEF1dGhvcj5Pa2E8L0F1
dGhvcj48WWVhcj4yMDA2PC9ZZWFyPjxSZWNOdW0+MjQzPC9SZWNOdW0+PHJlY29yZD48cmVjLW51
bWJlcj4yNDM8L3JlYy1udW1iZXI+PGZvcmVpZ24ta2V5cz48a2V5IGFwcD0iRU4iIGRiLWlkPSJl
dnowOTJkZG9hZmR3dGVmdGRrdnN4ZmgyZGRweHZ0OXBlcGUiIHRpbWVzdGFtcD0iMCI+MjQzPC9r
ZXk+PC9mb3JlaWduLWtleXM+PHJlZi10eXBlIG5hbWU9IkpvdXJuYWwgQXJ0aWNsZSI+MTc8L3Jl
Zi10eXBlPjxjb250cmlidXRvcnM+PGF1dGhvcnM+PGF1dGhvcj5Pa2EsIFMuPC9hdXRob3I+PGF1
dGhvcj5UYW5ha2EsIFMuPC9hdXRob3I+PGF1dGhvcj5LYW5la28sIEkuPC9hdXRob3I+PGF1dGhv
cj5Nb3VyaSwgUi48L2F1dGhvcj48YXV0aG9yPkhpcmF0YSwgTS48L2F1dGhvcj48YXV0aG9yPkth
d2FtdXJhLCBULjwvYXV0aG9yPjxhdXRob3I+WW9zaGloYXJhLCBNLjwvYXV0aG9yPjxhdXRob3I+
Q2hheWFtYSwgSy48L2F1dGhvcj48L2F1dGhvcnM+PC9jb250cmlidXRvcnM+PGF1dGgtYWRkcmVz
cz5EZXBhcnRtZW50IG9mIEVuZG9zY29weSwgRGl2aXNpb24gb2YgRnJvbnRpZXIgTWVkaWNhbCBT
Y2llbmNlLCBQcm9ncmFtcyBmb3IgQmlvbWVkaWNhbCBSZXNlYXJjaCwgR3JhZHVhdGUgU2Nob29s
IG9mIEJpb21lZGljYWwgU2NpZW5jZXMsIEhpcm9zaGltYSBVbml2ZXJzaXR5LCBIaXJvc2hpbWEs
IEphcGFuLjwvYXV0aC1hZGRyZXNzPjx0aXRsZXM+PHRpdGxlPkFkdmFudGFnZSBvZiBlbmRvc2Nv
cGljIHN1Ym11Y29zYWwgZGlzc2VjdGlvbiBjb21wYXJlZCB3aXRoIEVNUiBmb3IgZWFybHkgZ2Fz
dHJpYyBjYW5jZXI8L3RpdGxlPjxzZWNvbmRhcnktdGl0bGU+R2FzdHJvaW50ZXN0IEVuZG9zYzwv
c2Vjb25kYXJ5LXRpdGxlPjwvdGl0bGVzPjxwYWdlcz44NzctODM8L3BhZ2VzPjx2b2x1bWU+NjQ8
L3ZvbHVtZT48bnVtYmVyPjY8L251bWJlcj48a2V5d29yZHM+PGtleXdvcmQ+QmlvcHN5PC9rZXl3
b3JkPjxrZXl3b3JkPkNhcmNpbm9tYS9wYXRob2xvZ3kvKnN1cmdlcnk8L2tleXdvcmQ+PGtleXdv
cmQ+RGlzc2VjdGlvbi8qbWV0aG9kczwva2V5d29yZD48a2V5d29yZD4qRW5kb3Njb3BlcywgR2Fz
dHJvaW50ZXN0aW5hbDwva2V5d29yZD48a2V5d29yZD5FbmRvc2NvcHksIEdhc3Ryb2ludGVzdGlu
YWwvKm1ldGhvZHM8L2tleXdvcmQ+PGtleXdvcmQ+RXF1aXBtZW50IERlc2lnbjwva2V5d29yZD48
a2V5d29yZD5Gb2xsb3ctVXAgU3R1ZGllczwva2V5d29yZD48a2V5d29yZD5HYXN0cmljIE11Y29z
YS9wYXRob2xvZ3kvKnN1cmdlcnk8L2tleXdvcmQ+PGtleXdvcmQ+SHVtYW5zPC9rZXl3b3JkPjxr
ZXl3b3JkPk5lb3BsYXNtIFN0YWdpbmc8L2tleXdvcmQ+PGtleXdvcmQ+UmV0cm9zcGVjdGl2ZSBT
dHVkaWVzPC9rZXl3b3JkPjxrZXl3b3JkPlN0b21hY2ggTmVvcGxhc21zL3BhdGhvbG9neS8qc3Vy
Z2VyeTwva2V5d29yZD48a2V5d29yZD5UcmVhdG1lbnQgT3V0Y29tZTwva2V5d29yZD48L2tleXdv
cmRzPjxkYXRlcz48eWVhcj4yMDA2PC95ZWFyPjxwdWItZGF0ZXM+PGRhdGU+RGVjPC9kYXRlPjwv
cHViLWRhdGVzPjwvZGF0ZXM+PGlzYm4+MDAxNi01MTA3IChQcmludCkmI3hEOzAwMTYtNTEwNyAo
TGlua2luZyk8L2lzYm4+PGFjY2Vzc2lvbi1udW0+MTcxNDA4OTA8L2FjY2Vzc2lvbi1udW0+PHVy
bHM+PHJlbGF0ZWQtdXJscz48dXJsPmh0dHA6Ly93d3cubmNiaS5ubG0ubmloLmdvdi9wdWJtZWQv
MTcxNDA4OTA8L3VybD48L3JlbGF0ZWQtdXJscz48L3VybHM+PGVsZWN0cm9uaWMtcmVzb3VyY2Ut
bnVtPjEwLjEwMTYvai5naWUuMjAwNi4wMy45MzI8L2VsZWN0cm9uaWMtcmVzb3VyY2UtbnVtPjwv
cmVjb3JkPjwvQ2l0ZT48Q2l0ZT48QXV0aG9yPk9ub3phdG88L0F1dGhvcj48WWVhcj4yMDA2PC9Z
ZWFyPjxSZWNOdW0+MjU1PC9SZWNOdW0+PHJlY29yZD48cmVjLW51bWJlcj4yNTU8L3JlYy1udW1i
ZXI+PGZvcmVpZ24ta2V5cz48a2V5IGFwcD0iRU4iIGRiLWlkPSJldnowOTJkZG9hZmR3dGVmdGRr
dnN4ZmgyZGRweHZ0OXBlcGUiIHRpbWVzdGFtcD0iMCI+MjU1PC9rZXk+PC9mb3JlaWduLWtleXM+
PHJlZi10eXBlIG5hbWU9IkpvdXJuYWwgQXJ0aWNsZSI+MTc8L3JlZi10eXBlPjxjb250cmlidXRv
cnM+PGF1dGhvcnM+PGF1dGhvcj5Pbm96YXRvLCBZLjwvYXV0aG9yPjxhdXRob3I+SXNoaWhhcmEs
IEguPC9hdXRob3I+PGF1dGhvcj5JaXp1a2EsIEguPC9hdXRob3I+PGF1dGhvcj5Tb2hhcmEsIE4u
PC9hdXRob3I+PGF1dGhvcj5LYWtpemFraSwgUy48L2F1dGhvcj48YXV0aG9yPk9rYW11cmEsIFMu
PC9hdXRob3I+PGF1dGhvcj5Nb3JpLCBNLjwvYXV0aG9yPjwvYXV0aG9ycz48L2NvbnRyaWJ1dG9y
cz48YXV0aC1hZGRyZXNzPkdhc3Ryb2VudGVyb2xvZ3kgQ2VudGVyLCBNYWViYXNoaSBSZWQgQ3Jv
c3MgSG9zcGl0YWwsIE1hZWJhc2hpLCBHdW5tYSwgSmFwYW4uPC9hdXRoLWFkZHJlc3M+PHRpdGxl
cz48dGl0bGU+RW5kb3Njb3BpYyBzdWJtdWNvc2FsIGRpc3NlY3Rpb24gZm9yIGVhcmx5IGdhc3Ry
aWMgY2FuY2VycyBhbmQgbGFyZ2UgZmxhdCBhZGVub21hczwvdGl0bGU+PHNlY29uZGFyeS10aXRs
ZT5FbmRvc2NvcHk8L3NlY29uZGFyeS10aXRsZT48L3RpdGxlcz48cGVyaW9kaWNhbD48ZnVsbC10
aXRsZT5FbmRvc2NvcHk8L2Z1bGwtdGl0bGU+PC9wZXJpb2RpY2FsPjxwYWdlcz45ODAtNjwvcGFn
ZXM+PHZvbHVtZT4zODwvdm9sdW1lPjxudW1iZXI+MTA8L251bWJlcj48a2V5d29yZHM+PGtleXdv
cmQ+QWRlbm9tYS9wYXRob2xvZ3kvKnN1cmdlcnk8L2tleXdvcmQ+PGtleXdvcmQ+QWdlZDwva2V5
d29yZD48a2V5d29yZD5BZ2VkLCA4MCBhbmQgb3Zlcjwva2V5d29yZD48a2V5d29yZD5FbmRvc2Nv
cHksIEdhc3Ryb2ludGVzdGluYWwvKm1ldGhvZHM8L2tleXdvcmQ+PGtleXdvcmQ+RmVtYWxlPC9r
ZXl3b3JkPjxrZXl3b3JkPkdhc3RyaWMgTXVjb3NhLypzdXJnZXJ5PC9rZXl3b3JkPjxrZXl3b3Jk
Pkh1bWFuczwva2V5d29yZD48a2V5d29yZD5NYWxlPC9rZXl3b3JkPjxrZXl3b3JkPk1pZGRsZSBB
Z2VkPC9rZXl3b3JkPjxrZXl3b3JkPlJldHJvc3BlY3RpdmUgU3R1ZGllczwva2V5d29yZD48a2V5
d29yZD5TdG9tYWNoIE5lb3BsYXNtcy9wYXRob2xvZ3kvKnN1cmdlcnk8L2tleXdvcmQ+PGtleXdv
cmQ+VGltZSBGYWN0b3JzPC9rZXl3b3JkPjxrZXl3b3JkPlRyZWF0bWVudCBPdXRjb21lPC9rZXl3
b3JkPjwva2V5d29yZHM+PGRhdGVzPjx5ZWFyPjIwMDY8L3llYXI+PHB1Yi1kYXRlcz48ZGF0ZT5P
Y3Q8L2RhdGU+PC9wdWItZGF0ZXM+PC9kYXRlcz48aXNibj4wMDEzLTcyNlggKFByaW50KSYjeEQ7
MDAxMy03MjZYIChMaW5raW5nKTwvaXNibj48YWNjZXNzaW9uLW51bT4xNzA1ODE2MTwvYWNjZXNz
aW9uLW51bT48dXJscz48cmVsYXRlZC11cmxzPjx1cmw+aHR0cDovL3d3dy5uY2JpLm5sbS5uaWgu
Z292L3B1Ym1lZC8xNzA1ODE2MTwvdXJsPjwvcmVsYXRlZC11cmxzPjwvdXJscz48ZWxlY3Ryb25p
Yy1yZXNvdXJjZS1udW0+MTAuMTA1NS9zLTIwMDYtOTQ0ODA5PC9lbGVjdHJvbmljLXJlc291cmNl
LW51bT48L3JlY29yZD48L0NpdGU+PC9FbmROb3RlPgB=
</w:fldData>
        </w:fldChar>
      </w:r>
      <w:r w:rsidR="005A244A" w:rsidRPr="0074434B">
        <w:rPr>
          <w:rFonts w:ascii="Book Antiqua" w:hAnsi="Book Antiqua"/>
          <w:bCs/>
          <w:iCs/>
          <w:sz w:val="24"/>
          <w:szCs w:val="24"/>
        </w:rPr>
        <w:instrText xml:space="preserve"> ADDIN EN.CITE.DATA </w:instrText>
      </w:r>
      <w:r w:rsidR="005A244A" w:rsidRPr="0074434B">
        <w:rPr>
          <w:rFonts w:ascii="Book Antiqua" w:hAnsi="Book Antiqua"/>
          <w:bCs/>
          <w:iCs/>
          <w:sz w:val="24"/>
          <w:szCs w:val="24"/>
        </w:rPr>
      </w:r>
      <w:r w:rsidR="005A244A" w:rsidRPr="0074434B">
        <w:rPr>
          <w:rFonts w:ascii="Book Antiqua" w:hAnsi="Book Antiqua"/>
          <w:bCs/>
          <w:iCs/>
          <w:sz w:val="24"/>
          <w:szCs w:val="24"/>
        </w:rPr>
        <w:fldChar w:fldCharType="end"/>
      </w:r>
      <w:r w:rsidR="00C82121" w:rsidRPr="0074434B">
        <w:rPr>
          <w:rFonts w:ascii="Book Antiqua" w:hAnsi="Book Antiqua"/>
          <w:bCs/>
          <w:iCs/>
          <w:sz w:val="24"/>
          <w:szCs w:val="24"/>
        </w:rPr>
      </w:r>
      <w:r w:rsidR="00C82121" w:rsidRPr="0074434B">
        <w:rPr>
          <w:rFonts w:ascii="Book Antiqua" w:hAnsi="Book Antiqua"/>
          <w:bCs/>
          <w:iCs/>
          <w:sz w:val="24"/>
          <w:szCs w:val="24"/>
        </w:rPr>
        <w:fldChar w:fldCharType="separate"/>
      </w:r>
      <w:r w:rsidR="005A244A" w:rsidRPr="0074434B">
        <w:rPr>
          <w:rFonts w:ascii="Book Antiqua" w:hAnsi="Book Antiqua"/>
          <w:bCs/>
          <w:iCs/>
          <w:noProof/>
          <w:sz w:val="24"/>
          <w:szCs w:val="24"/>
          <w:vertAlign w:val="superscript"/>
        </w:rPr>
        <w:t>[</w:t>
      </w:r>
      <w:hyperlink w:anchor="_ENREF_15" w:tooltip="Takenaka, 2008 #242" w:history="1">
        <w:r w:rsidR="005A244A" w:rsidRPr="0074434B">
          <w:rPr>
            <w:rFonts w:ascii="Book Antiqua" w:hAnsi="Book Antiqua"/>
            <w:bCs/>
            <w:iCs/>
            <w:noProof/>
            <w:sz w:val="24"/>
            <w:szCs w:val="24"/>
            <w:vertAlign w:val="superscript"/>
          </w:rPr>
          <w:t>15</w:t>
        </w:r>
      </w:hyperlink>
      <w:r w:rsidR="005A244A" w:rsidRPr="0074434B">
        <w:rPr>
          <w:rFonts w:ascii="Book Antiqua" w:hAnsi="Book Antiqua"/>
          <w:bCs/>
          <w:iCs/>
          <w:noProof/>
          <w:sz w:val="24"/>
          <w:szCs w:val="24"/>
          <w:vertAlign w:val="superscript"/>
        </w:rPr>
        <w:t>,</w:t>
      </w:r>
      <w:hyperlink w:anchor="_ENREF_16" w:tooltip="Oka, 2006 #243" w:history="1">
        <w:r w:rsidR="005A244A" w:rsidRPr="0074434B">
          <w:rPr>
            <w:rFonts w:ascii="Book Antiqua" w:hAnsi="Book Antiqua"/>
            <w:bCs/>
            <w:iCs/>
            <w:noProof/>
            <w:sz w:val="24"/>
            <w:szCs w:val="24"/>
            <w:vertAlign w:val="superscript"/>
          </w:rPr>
          <w:t>16</w:t>
        </w:r>
      </w:hyperlink>
      <w:r w:rsidR="005A244A" w:rsidRPr="0074434B">
        <w:rPr>
          <w:rFonts w:ascii="Book Antiqua" w:hAnsi="Book Antiqua"/>
          <w:bCs/>
          <w:iCs/>
          <w:noProof/>
          <w:sz w:val="24"/>
          <w:szCs w:val="24"/>
          <w:vertAlign w:val="superscript"/>
        </w:rPr>
        <w:t>,</w:t>
      </w:r>
      <w:hyperlink w:anchor="_ENREF_22" w:tooltip="Tanabe, 2014 #252" w:history="1">
        <w:r w:rsidR="005A244A" w:rsidRPr="0074434B">
          <w:rPr>
            <w:rFonts w:ascii="Book Antiqua" w:hAnsi="Book Antiqua"/>
            <w:bCs/>
            <w:iCs/>
            <w:noProof/>
            <w:sz w:val="24"/>
            <w:szCs w:val="24"/>
            <w:vertAlign w:val="superscript"/>
          </w:rPr>
          <w:t>22-24</w:t>
        </w:r>
      </w:hyperlink>
      <w:r w:rsidR="005A244A" w:rsidRPr="0074434B">
        <w:rPr>
          <w:rFonts w:ascii="Book Antiqua" w:hAnsi="Book Antiqua"/>
          <w:bCs/>
          <w:iCs/>
          <w:noProof/>
          <w:sz w:val="24"/>
          <w:szCs w:val="24"/>
          <w:vertAlign w:val="superscript"/>
        </w:rPr>
        <w:t>]</w:t>
      </w:r>
      <w:r w:rsidR="00C82121" w:rsidRPr="0074434B">
        <w:rPr>
          <w:rFonts w:ascii="Book Antiqua" w:hAnsi="Book Antiqua"/>
          <w:bCs/>
          <w:iCs/>
          <w:sz w:val="24"/>
          <w:szCs w:val="24"/>
        </w:rPr>
        <w:fldChar w:fldCharType="end"/>
      </w:r>
      <w:r w:rsidR="00C82121" w:rsidRPr="0074434B">
        <w:rPr>
          <w:rFonts w:ascii="Book Antiqua" w:hAnsi="Book Antiqua"/>
          <w:bCs/>
          <w:iCs/>
          <w:sz w:val="24"/>
          <w:szCs w:val="24"/>
        </w:rPr>
        <w:t xml:space="preserve">. </w:t>
      </w:r>
      <w:r w:rsidR="00100668" w:rsidRPr="0074434B">
        <w:rPr>
          <w:rFonts w:ascii="Book Antiqua" w:hAnsi="Book Antiqua"/>
          <w:bCs/>
          <w:iCs/>
          <w:sz w:val="24"/>
          <w:szCs w:val="24"/>
        </w:rPr>
        <w:t>Therefore, the management of residual or local</w:t>
      </w:r>
      <w:r w:rsidR="00BB2D6A" w:rsidRPr="0074434B">
        <w:rPr>
          <w:rFonts w:ascii="Book Antiqua" w:hAnsi="Book Antiqua"/>
          <w:bCs/>
          <w:iCs/>
          <w:sz w:val="24"/>
          <w:szCs w:val="24"/>
        </w:rPr>
        <w:t>ly</w:t>
      </w:r>
      <w:r w:rsidR="00100668" w:rsidRPr="0074434B">
        <w:rPr>
          <w:rFonts w:ascii="Book Antiqua" w:hAnsi="Book Antiqua"/>
          <w:bCs/>
          <w:iCs/>
          <w:sz w:val="24"/>
          <w:szCs w:val="24"/>
        </w:rPr>
        <w:t xml:space="preserve"> recurrent gastric neoplasms after ESD continues to be problematic. </w:t>
      </w:r>
      <w:r w:rsidR="007C72BD" w:rsidRPr="0074434B">
        <w:rPr>
          <w:rFonts w:ascii="Book Antiqua" w:eastAsia="Malgun Gothic" w:hAnsi="Book Antiqua" w:cs="Times New Roman"/>
          <w:color w:val="000000"/>
          <w:sz w:val="24"/>
          <w:szCs w:val="24"/>
        </w:rPr>
        <w:t>Secondary ESD for a locally recurrent tumor is difficult to perform due to severe fibrosis and ulcer scar formation</w:t>
      </w:r>
      <w:r w:rsidR="00C858ED" w:rsidRPr="0074434B">
        <w:rPr>
          <w:rFonts w:ascii="Book Antiqua" w:eastAsia="Malgun Gothic" w:hAnsi="Book Antiqua" w:cs="Times New Roman"/>
          <w:color w:val="000000"/>
          <w:sz w:val="24"/>
          <w:szCs w:val="24"/>
        </w:rPr>
        <w:t xml:space="preserve">, </w:t>
      </w:r>
      <w:r w:rsidR="00424330" w:rsidRPr="0074434B">
        <w:rPr>
          <w:rFonts w:ascii="Book Antiqua" w:eastAsia="Malgun Gothic" w:hAnsi="Book Antiqua" w:cs="Times New Roman"/>
          <w:color w:val="000000"/>
          <w:sz w:val="24"/>
          <w:szCs w:val="24"/>
        </w:rPr>
        <w:t>and there</w:t>
      </w:r>
      <w:r w:rsidR="00BB1B44" w:rsidRPr="0074434B">
        <w:rPr>
          <w:rFonts w:ascii="Book Antiqua" w:hAnsi="Book Antiqua"/>
          <w:bCs/>
          <w:iCs/>
          <w:sz w:val="24"/>
          <w:szCs w:val="24"/>
        </w:rPr>
        <w:t xml:space="preserve"> are few published </w:t>
      </w:r>
      <w:r w:rsidR="00014BFD" w:rsidRPr="0074434B">
        <w:rPr>
          <w:rFonts w:ascii="Book Antiqua" w:hAnsi="Book Antiqua"/>
          <w:bCs/>
          <w:iCs/>
          <w:sz w:val="24"/>
          <w:szCs w:val="24"/>
        </w:rPr>
        <w:t>report</w:t>
      </w:r>
      <w:r w:rsidR="00BB1B44" w:rsidRPr="0074434B">
        <w:rPr>
          <w:rFonts w:ascii="Book Antiqua" w:hAnsi="Book Antiqua"/>
          <w:bCs/>
          <w:iCs/>
          <w:sz w:val="24"/>
          <w:szCs w:val="24"/>
        </w:rPr>
        <w:t xml:space="preserve">s about </w:t>
      </w:r>
      <w:r w:rsidR="00842406" w:rsidRPr="0074434B">
        <w:rPr>
          <w:rFonts w:ascii="Book Antiqua" w:hAnsi="Book Antiqua"/>
          <w:bCs/>
          <w:iCs/>
          <w:sz w:val="24"/>
          <w:szCs w:val="24"/>
        </w:rPr>
        <w:t>secondary</w:t>
      </w:r>
      <w:r w:rsidR="00A377BB" w:rsidRPr="0074434B">
        <w:rPr>
          <w:rFonts w:ascii="Book Antiqua" w:hAnsi="Book Antiqua"/>
          <w:bCs/>
          <w:iCs/>
          <w:sz w:val="24"/>
          <w:szCs w:val="24"/>
        </w:rPr>
        <w:t xml:space="preserve"> </w:t>
      </w:r>
      <w:r w:rsidR="00BB1B44" w:rsidRPr="0074434B">
        <w:rPr>
          <w:rFonts w:ascii="Book Antiqua" w:hAnsi="Book Antiqua"/>
          <w:bCs/>
          <w:iCs/>
          <w:sz w:val="24"/>
          <w:szCs w:val="24"/>
        </w:rPr>
        <w:t>ESD for residual or local</w:t>
      </w:r>
      <w:r w:rsidR="00FA1410" w:rsidRPr="0074434B">
        <w:rPr>
          <w:rFonts w:ascii="Book Antiqua" w:hAnsi="Book Antiqua"/>
          <w:bCs/>
          <w:iCs/>
          <w:sz w:val="24"/>
          <w:szCs w:val="24"/>
        </w:rPr>
        <w:t>ly</w:t>
      </w:r>
      <w:r w:rsidR="00BB1B44" w:rsidRPr="0074434B">
        <w:rPr>
          <w:rFonts w:ascii="Book Antiqua" w:hAnsi="Book Antiqua"/>
          <w:bCs/>
          <w:iCs/>
          <w:sz w:val="24"/>
          <w:szCs w:val="24"/>
        </w:rPr>
        <w:t xml:space="preserve"> recurrent gastric neoplasms. </w:t>
      </w:r>
      <w:r w:rsidR="001E3F16" w:rsidRPr="0074434B">
        <w:rPr>
          <w:rFonts w:ascii="Book Antiqua" w:eastAsia="Malgun Gothic" w:hAnsi="Book Antiqua" w:cs="Times New Roman"/>
          <w:color w:val="000000"/>
          <w:sz w:val="24"/>
          <w:szCs w:val="24"/>
        </w:rPr>
        <w:t xml:space="preserve">Bae </w:t>
      </w:r>
      <w:r w:rsidR="001E3F16" w:rsidRPr="0074434B">
        <w:rPr>
          <w:rFonts w:ascii="Book Antiqua" w:eastAsia="Malgun Gothic" w:hAnsi="Book Antiqua" w:cs="Times New Roman"/>
          <w:i/>
          <w:color w:val="000000"/>
          <w:sz w:val="24"/>
          <w:szCs w:val="24"/>
        </w:rPr>
        <w:t>et al</w:t>
      </w:r>
      <w:r w:rsidR="00427C23" w:rsidRPr="0074434B">
        <w:rPr>
          <w:rFonts w:ascii="Book Antiqua" w:eastAsia="Malgun Gothic" w:hAnsi="Book Antiqua" w:cs="Times New Roman"/>
          <w:color w:val="000000"/>
          <w:sz w:val="24"/>
          <w:szCs w:val="24"/>
        </w:rPr>
        <w:fldChar w:fldCharType="begin"/>
      </w:r>
      <w:r w:rsidR="00427C23" w:rsidRPr="0074434B">
        <w:rPr>
          <w:rFonts w:ascii="Book Antiqua" w:eastAsia="Malgun Gothic" w:hAnsi="Book Antiqua" w:cs="Times New Roman"/>
          <w:color w:val="000000"/>
          <w:sz w:val="24"/>
          <w:szCs w:val="24"/>
        </w:rPr>
        <w:instrText xml:space="preserve"> ADDIN EN.CITE &lt;EndNote&gt;&lt;Cite&gt;&lt;Author&gt;Bae&lt;/Author&gt;&lt;Year&gt;2012&lt;/Year&gt;&lt;RecNum&gt;232&lt;/RecNum&gt;&lt;DisplayText&gt;&lt;style face="superscript"&gt;[6]&lt;/style&gt;&lt;/DisplayText&gt;&lt;record&gt;&lt;rec-number&gt;232&lt;/rec-number&gt;&lt;foreign-keys&gt;&lt;key app="EN" db-id="evz092ddoafdwteftdkvsxfh2ddpxvt9pepe" timestamp="0"&gt;232&lt;/key&gt;&lt;/foreign-keys&gt;&lt;ref-type name="Journal Article"&gt;17&lt;/ref-type&gt;&lt;contributors&gt;&lt;authors&gt;&lt;author&gt;Bae, S. Y.&lt;/author&gt;&lt;author&gt;Jang, T. H.&lt;/author&gt;&lt;author&gt;Min, B. H.&lt;/author&gt;&lt;author&gt;Lee, J. H.&lt;/author&gt;&lt;author&gt;Rhee, P. L.&lt;/author&gt;&lt;author&gt;Rhee, J. C.&lt;/author&gt;&lt;author&gt;Kim, J. J.&lt;/author&gt;&lt;/authors&gt;&lt;/contributors&gt;&lt;auth-address&gt;Department of Medicine, Samsung Medical Center, Sungkyunkwan University School of Medicine, Seoul, Korea.&lt;/auth-address&gt;&lt;titles&gt;&lt;title&gt;Early additional endoscopic submucosal dissection in patients with positive lateral resection margins after initial endoscopic submucosal dissection for early gastric cancer&lt;/title&gt;&lt;secondary-title&gt;Gastrointest Endosc&lt;/secondary-title&gt;&lt;/titles&gt;&lt;pages&gt;432-6&lt;/pages&gt;&lt;volume&gt;75&lt;/volume&gt;&lt;number&gt;2&lt;/number&gt;&lt;keywords&gt;&lt;keyword&gt;*Dissection&lt;/keyword&gt;&lt;keyword&gt;Early Medical Intervention&lt;/keyword&gt;&lt;keyword&gt;Gastric Mucosa/*surgery&lt;/keyword&gt;&lt;keyword&gt;Humans&lt;/keyword&gt;&lt;keyword&gt;Neoplasm Invasiveness&lt;/keyword&gt;&lt;keyword&gt;Neoplasm, Residual&lt;/keyword&gt;&lt;keyword&gt;Reoperation&lt;/keyword&gt;&lt;keyword&gt;Stomach Neoplasms/*pathology/*surgery&lt;/keyword&gt;&lt;keyword&gt;Time Factors&lt;/keyword&gt;&lt;keyword&gt;Treatment Outcome&lt;/keyword&gt;&lt;/keywords&gt;&lt;dates&gt;&lt;year&gt;2012&lt;/year&gt;&lt;pub-dates&gt;&lt;date&gt;Feb&lt;/date&gt;&lt;/pub-dates&gt;&lt;/dates&gt;&lt;isbn&gt;1097-6779 (Electronic)&amp;#xD;0016-5107 (Linking)&lt;/isbn&gt;&lt;accession-num&gt;22248614&lt;/accession-num&gt;&lt;urls&gt;&lt;related-urls&gt;&lt;url&gt;http://www.ncbi.nlm.nih.gov/pubmed/22248614&lt;/url&gt;&lt;/related-urls&gt;&lt;/urls&gt;&lt;electronic-resource-num&gt;10.1016/j.gie.2011.09.044&lt;/electronic-resource-num&gt;&lt;/record&gt;&lt;/Cite&gt;&lt;/EndNote&gt;</w:instrText>
      </w:r>
      <w:r w:rsidR="00427C23" w:rsidRPr="0074434B">
        <w:rPr>
          <w:rFonts w:ascii="Book Antiqua" w:eastAsia="Malgun Gothic" w:hAnsi="Book Antiqua" w:cs="Times New Roman"/>
          <w:color w:val="000000"/>
          <w:sz w:val="24"/>
          <w:szCs w:val="24"/>
        </w:rPr>
        <w:fldChar w:fldCharType="separate"/>
      </w:r>
      <w:r w:rsidR="00427C23" w:rsidRPr="0074434B">
        <w:rPr>
          <w:rFonts w:ascii="Book Antiqua" w:eastAsia="Malgun Gothic" w:hAnsi="Book Antiqua" w:cs="Times New Roman"/>
          <w:noProof/>
          <w:color w:val="000000"/>
          <w:sz w:val="24"/>
          <w:szCs w:val="24"/>
          <w:vertAlign w:val="superscript"/>
        </w:rPr>
        <w:t>[</w:t>
      </w:r>
      <w:hyperlink w:anchor="_ENREF_6" w:tooltip="Bae, 2012 #232" w:history="1">
        <w:r w:rsidR="00427C23" w:rsidRPr="0074434B">
          <w:rPr>
            <w:rFonts w:ascii="Book Antiqua" w:eastAsia="Malgun Gothic" w:hAnsi="Book Antiqua" w:cs="Times New Roman"/>
            <w:noProof/>
            <w:color w:val="000000"/>
            <w:sz w:val="24"/>
            <w:szCs w:val="24"/>
            <w:vertAlign w:val="superscript"/>
          </w:rPr>
          <w:t>6</w:t>
        </w:r>
      </w:hyperlink>
      <w:r w:rsidR="00427C23" w:rsidRPr="0074434B">
        <w:rPr>
          <w:rFonts w:ascii="Book Antiqua" w:eastAsia="Malgun Gothic" w:hAnsi="Book Antiqua" w:cs="Times New Roman"/>
          <w:noProof/>
          <w:color w:val="000000"/>
          <w:sz w:val="24"/>
          <w:szCs w:val="24"/>
          <w:vertAlign w:val="superscript"/>
        </w:rPr>
        <w:t>]</w:t>
      </w:r>
      <w:r w:rsidR="00427C23" w:rsidRPr="0074434B">
        <w:rPr>
          <w:rFonts w:ascii="Book Antiqua" w:eastAsia="Malgun Gothic" w:hAnsi="Book Antiqua" w:cs="Times New Roman"/>
          <w:color w:val="000000"/>
          <w:sz w:val="24"/>
          <w:szCs w:val="24"/>
        </w:rPr>
        <w:fldChar w:fldCharType="end"/>
      </w:r>
      <w:r w:rsidR="001E3F16" w:rsidRPr="0074434B">
        <w:rPr>
          <w:rFonts w:ascii="Book Antiqua" w:eastAsia="Malgun Gothic" w:hAnsi="Book Antiqua" w:cs="Times New Roman"/>
          <w:color w:val="000000"/>
          <w:sz w:val="24"/>
          <w:szCs w:val="24"/>
        </w:rPr>
        <w:t xml:space="preserve"> reported a total of 16 early </w:t>
      </w:r>
      <w:r w:rsidR="00842406" w:rsidRPr="0074434B">
        <w:rPr>
          <w:rFonts w:ascii="Book Antiqua" w:eastAsia="Malgun Gothic" w:hAnsi="Book Antiqua" w:cs="Times New Roman"/>
          <w:color w:val="000000"/>
          <w:sz w:val="24"/>
          <w:szCs w:val="24"/>
        </w:rPr>
        <w:t>secondary</w:t>
      </w:r>
      <w:r w:rsidR="001E3F16" w:rsidRPr="0074434B">
        <w:rPr>
          <w:rFonts w:ascii="Book Antiqua" w:eastAsia="Malgun Gothic" w:hAnsi="Book Antiqua" w:cs="Times New Roman"/>
          <w:color w:val="000000"/>
          <w:sz w:val="24"/>
          <w:szCs w:val="24"/>
        </w:rPr>
        <w:t xml:space="preserve"> ESD cases</w:t>
      </w:r>
      <w:r w:rsidR="00D25656" w:rsidRPr="0074434B">
        <w:rPr>
          <w:rFonts w:ascii="Book Antiqua" w:eastAsia="Malgun Gothic" w:hAnsi="Book Antiqua" w:cs="Times New Roman"/>
          <w:color w:val="000000"/>
          <w:sz w:val="24"/>
          <w:szCs w:val="24"/>
        </w:rPr>
        <w:t xml:space="preserve"> in which the c</w:t>
      </w:r>
      <w:r w:rsidR="001E3F16" w:rsidRPr="0074434B">
        <w:rPr>
          <w:rFonts w:ascii="Book Antiqua" w:eastAsia="Malgun Gothic" w:hAnsi="Book Antiqua" w:cs="Times New Roman"/>
          <w:color w:val="000000"/>
          <w:sz w:val="24"/>
          <w:szCs w:val="24"/>
        </w:rPr>
        <w:t xml:space="preserve">urative resection rate </w:t>
      </w:r>
      <w:r w:rsidR="001E3F16" w:rsidRPr="0074434B">
        <w:rPr>
          <w:rFonts w:ascii="Book Antiqua" w:eastAsia="Malgun Gothic" w:hAnsi="Book Antiqua" w:cs="Times New Roman"/>
          <w:color w:val="000000"/>
          <w:sz w:val="24"/>
          <w:szCs w:val="24"/>
        </w:rPr>
        <w:lastRenderedPageBreak/>
        <w:t xml:space="preserve">was 93.8% (15/16). Therefore, they asserted that early </w:t>
      </w:r>
      <w:r w:rsidR="00842406" w:rsidRPr="0074434B">
        <w:rPr>
          <w:rFonts w:ascii="Book Antiqua" w:eastAsia="Malgun Gothic" w:hAnsi="Book Antiqua" w:cs="Times New Roman"/>
          <w:color w:val="000000"/>
          <w:sz w:val="24"/>
          <w:szCs w:val="24"/>
        </w:rPr>
        <w:t>secondary</w:t>
      </w:r>
      <w:r w:rsidR="001E3F16" w:rsidRPr="0074434B">
        <w:rPr>
          <w:rFonts w:ascii="Book Antiqua" w:eastAsia="Malgun Gothic" w:hAnsi="Book Antiqua" w:cs="Times New Roman"/>
          <w:color w:val="000000"/>
          <w:sz w:val="24"/>
          <w:szCs w:val="24"/>
        </w:rPr>
        <w:t xml:space="preserve"> ESD was </w:t>
      </w:r>
      <w:r w:rsidR="00D25656" w:rsidRPr="0074434B">
        <w:rPr>
          <w:rFonts w:ascii="Book Antiqua" w:eastAsia="Malgun Gothic" w:hAnsi="Book Antiqua" w:cs="Times New Roman"/>
          <w:color w:val="000000"/>
          <w:sz w:val="24"/>
          <w:szCs w:val="24"/>
        </w:rPr>
        <w:t xml:space="preserve">a </w:t>
      </w:r>
      <w:r w:rsidR="001E3F16" w:rsidRPr="0074434B">
        <w:rPr>
          <w:rFonts w:ascii="Book Antiqua" w:eastAsia="Malgun Gothic" w:hAnsi="Book Antiqua" w:cs="Times New Roman"/>
          <w:color w:val="000000"/>
          <w:sz w:val="24"/>
          <w:szCs w:val="24"/>
        </w:rPr>
        <w:t xml:space="preserve">feasible and useful treatment in patients with </w:t>
      </w:r>
      <w:r w:rsidR="00D25656" w:rsidRPr="0074434B">
        <w:rPr>
          <w:rFonts w:ascii="Book Antiqua" w:eastAsia="Malgun Gothic" w:hAnsi="Book Antiqua" w:cs="Times New Roman"/>
          <w:color w:val="000000"/>
          <w:sz w:val="24"/>
          <w:szCs w:val="24"/>
        </w:rPr>
        <w:t xml:space="preserve">a </w:t>
      </w:r>
      <w:r w:rsidR="00B2167D">
        <w:rPr>
          <w:rFonts w:ascii="Book Antiqua" w:eastAsia="Malgun Gothic" w:hAnsi="Book Antiqua" w:cs="Times New Roman"/>
          <w:color w:val="000000"/>
          <w:sz w:val="24"/>
          <w:szCs w:val="24"/>
        </w:rPr>
        <w:t>positive lateral margin</w:t>
      </w:r>
      <w:r w:rsidR="001E3F16" w:rsidRPr="0074434B">
        <w:rPr>
          <w:rFonts w:ascii="Book Antiqua" w:eastAsia="Malgun Gothic" w:hAnsi="Book Antiqua" w:cs="Times New Roman"/>
          <w:color w:val="000000"/>
          <w:sz w:val="24"/>
          <w:szCs w:val="24"/>
        </w:rPr>
        <w:t xml:space="preserve">. </w:t>
      </w:r>
      <w:r w:rsidR="00D25656" w:rsidRPr="0074434B">
        <w:rPr>
          <w:rFonts w:ascii="Book Antiqua" w:eastAsia="Malgun Gothic" w:hAnsi="Book Antiqua" w:cs="Times New Roman"/>
          <w:color w:val="000000"/>
          <w:sz w:val="24"/>
          <w:szCs w:val="24"/>
        </w:rPr>
        <w:t>Additionally</w:t>
      </w:r>
      <w:r w:rsidR="001E3F16" w:rsidRPr="0074434B">
        <w:rPr>
          <w:rFonts w:ascii="Book Antiqua" w:eastAsia="Malgun Gothic" w:hAnsi="Book Antiqua" w:cs="Times New Roman"/>
          <w:color w:val="000000"/>
          <w:sz w:val="24"/>
          <w:szCs w:val="24"/>
        </w:rPr>
        <w:t xml:space="preserve">, </w:t>
      </w:r>
      <w:r w:rsidR="00842406" w:rsidRPr="0074434B">
        <w:rPr>
          <w:rFonts w:ascii="Book Antiqua" w:eastAsia="Malgun Gothic" w:hAnsi="Book Antiqua" w:cs="Times New Roman"/>
          <w:color w:val="000000"/>
          <w:sz w:val="24"/>
          <w:szCs w:val="24"/>
        </w:rPr>
        <w:t>secondary</w:t>
      </w:r>
      <w:r w:rsidR="001E3F16" w:rsidRPr="0074434B">
        <w:rPr>
          <w:rFonts w:ascii="Book Antiqua" w:eastAsia="Malgun Gothic" w:hAnsi="Book Antiqua" w:cs="Times New Roman"/>
          <w:color w:val="000000"/>
          <w:sz w:val="24"/>
          <w:szCs w:val="24"/>
        </w:rPr>
        <w:t xml:space="preserve"> ESD was also </w:t>
      </w:r>
      <w:r w:rsidR="00D25656" w:rsidRPr="0074434B">
        <w:rPr>
          <w:rFonts w:ascii="Book Antiqua" w:eastAsia="Malgun Gothic" w:hAnsi="Book Antiqua" w:cs="Times New Roman"/>
          <w:color w:val="000000"/>
          <w:sz w:val="24"/>
          <w:szCs w:val="24"/>
        </w:rPr>
        <w:t xml:space="preserve">determined </w:t>
      </w:r>
      <w:r w:rsidR="001E3F16" w:rsidRPr="0074434B">
        <w:rPr>
          <w:rFonts w:ascii="Book Antiqua" w:eastAsia="Malgun Gothic" w:hAnsi="Book Antiqua" w:cs="Times New Roman"/>
          <w:color w:val="000000"/>
          <w:sz w:val="24"/>
          <w:szCs w:val="24"/>
        </w:rPr>
        <w:t xml:space="preserve">to be </w:t>
      </w:r>
      <w:r w:rsidR="00D25656" w:rsidRPr="0074434B">
        <w:rPr>
          <w:rFonts w:ascii="Book Antiqua" w:eastAsia="Malgun Gothic" w:hAnsi="Book Antiqua" w:cs="Times New Roman"/>
          <w:color w:val="000000"/>
          <w:sz w:val="24"/>
          <w:szCs w:val="24"/>
        </w:rPr>
        <w:t xml:space="preserve">an </w:t>
      </w:r>
      <w:r w:rsidR="001E3F16" w:rsidRPr="0074434B">
        <w:rPr>
          <w:rFonts w:ascii="Book Antiqua" w:eastAsia="Malgun Gothic" w:hAnsi="Book Antiqua" w:cs="Times New Roman"/>
          <w:color w:val="000000"/>
          <w:sz w:val="24"/>
          <w:szCs w:val="24"/>
        </w:rPr>
        <w:t>effective treatment for local</w:t>
      </w:r>
      <w:r w:rsidR="001E08F3" w:rsidRPr="0074434B">
        <w:rPr>
          <w:rFonts w:ascii="Book Antiqua" w:eastAsia="Malgun Gothic" w:hAnsi="Book Antiqua" w:cs="Times New Roman"/>
          <w:color w:val="000000"/>
          <w:sz w:val="24"/>
          <w:szCs w:val="24"/>
        </w:rPr>
        <w:t>ly</w:t>
      </w:r>
      <w:r w:rsidR="001E3F16" w:rsidRPr="0074434B">
        <w:rPr>
          <w:rFonts w:ascii="Book Antiqua" w:eastAsia="Malgun Gothic" w:hAnsi="Book Antiqua" w:cs="Times New Roman"/>
          <w:color w:val="000000"/>
          <w:sz w:val="24"/>
          <w:szCs w:val="24"/>
        </w:rPr>
        <w:t xml:space="preserve"> recurrent lesion</w:t>
      </w:r>
      <w:r w:rsidR="001E08F3" w:rsidRPr="0074434B">
        <w:rPr>
          <w:rFonts w:ascii="Book Antiqua" w:eastAsia="Malgun Gothic" w:hAnsi="Book Antiqua" w:cs="Times New Roman"/>
          <w:color w:val="000000"/>
          <w:sz w:val="24"/>
          <w:szCs w:val="24"/>
        </w:rPr>
        <w:t>s</w:t>
      </w:r>
      <w:r w:rsidR="001E3F16" w:rsidRPr="0074434B">
        <w:rPr>
          <w:rFonts w:ascii="Book Antiqua" w:eastAsia="Malgun Gothic" w:hAnsi="Book Antiqua" w:cs="Times New Roman"/>
          <w:color w:val="000000"/>
          <w:sz w:val="24"/>
          <w:szCs w:val="24"/>
        </w:rPr>
        <w:t xml:space="preserve"> after end</w:t>
      </w:r>
      <w:r w:rsidR="00B2167D">
        <w:rPr>
          <w:rFonts w:ascii="Book Antiqua" w:eastAsia="Malgun Gothic" w:hAnsi="Book Antiqua" w:cs="Times New Roman"/>
          <w:color w:val="000000"/>
          <w:sz w:val="24"/>
          <w:szCs w:val="24"/>
        </w:rPr>
        <w:t>oscopic mucosal resection (EMR)</w:t>
      </w:r>
      <w:r w:rsidR="00440656" w:rsidRPr="0074434B">
        <w:rPr>
          <w:rFonts w:ascii="Book Antiqua" w:eastAsia="Malgun Gothic" w:hAnsi="Book Antiqua" w:cs="Times New Roman"/>
          <w:color w:val="000000"/>
          <w:sz w:val="24"/>
          <w:szCs w:val="24"/>
        </w:rPr>
        <w:fldChar w:fldCharType="begin"/>
      </w:r>
      <w:r w:rsidR="005A244A" w:rsidRPr="0074434B">
        <w:rPr>
          <w:rFonts w:ascii="Book Antiqua" w:eastAsia="Malgun Gothic" w:hAnsi="Book Antiqua" w:cs="Times New Roman"/>
          <w:color w:val="000000"/>
          <w:sz w:val="24"/>
          <w:szCs w:val="24"/>
        </w:rPr>
        <w:instrText xml:space="preserve"> ADDIN EN.CITE &lt;EndNote&gt;&lt;Cite&gt;&lt;Author&gt;Oka&lt;/Author&gt;&lt;Year&gt;2006&lt;/Year&gt;&lt;RecNum&gt;233&lt;/RecNum&gt;&lt;DisplayText&gt;&lt;style face="superscript"&gt;[7]&lt;/style&gt;&lt;/DisplayText&gt;&lt;record&gt;&lt;rec-number&gt;233&lt;/rec-number&gt;&lt;foreign-keys&gt;&lt;key app="EN" db-id="evz092ddoafdwteftdkvsxfh2ddpxvt9pepe" timestamp="0"&gt;233&lt;/key&gt;&lt;/foreign-keys&gt;&lt;ref-type name="Journal Article"&gt;17&lt;/ref-type&gt;&lt;contributors&gt;&lt;authors&gt;&lt;author&gt;Oka, S.&lt;/author&gt;&lt;author&gt;Tanaka, S.&lt;/author&gt;&lt;author&gt;Kaneko, I.&lt;/author&gt;&lt;author&gt;Mouri, R.&lt;/author&gt;&lt;author&gt;Hirata, M.&lt;/author&gt;&lt;author&gt;Kanao, H.&lt;/author&gt;&lt;author&gt;Kawamura, T.&lt;/author&gt;&lt;author&gt;Yoshida, S.&lt;/author&gt;&lt;author&gt;Yoshihara, M.&lt;/author&gt;&lt;author&gt;Chayama, K.&lt;/author&gt;&lt;/authors&gt;&lt;/contributors&gt;&lt;auth-address&gt;Dept. of Endoscopy, Hiroshima University Hospital, Hiroshima, Japan.&lt;/auth-address&gt;&lt;titles&gt;&lt;title&gt;Endoscopic submucosal dissection for residual/local recurrence of early gastric cancer after endoscopic mucosal resection&lt;/title&gt;&lt;secondary-title&gt;Endoscopy&lt;/secondary-title&gt;&lt;/titles&gt;&lt;periodical&gt;&lt;full-title&gt;Endoscopy&lt;/full-title&gt;&lt;/periodical&gt;&lt;pages&gt;996-1000&lt;/pages&gt;&lt;volume&gt;38&lt;/volume&gt;&lt;number&gt;10&lt;/number&gt;&lt;keywords&gt;&lt;keyword&gt;Aged&lt;/keyword&gt;&lt;keyword&gt;Aged, 80 and over&lt;/keyword&gt;&lt;keyword&gt;Endoscopy, Gastrointestinal/*methods&lt;/keyword&gt;&lt;keyword&gt;Female&lt;/keyword&gt;&lt;keyword&gt;Follow-Up Studies&lt;/keyword&gt;&lt;keyword&gt;Gastric Mucosa/pathology/*surgery&lt;/keyword&gt;&lt;keyword&gt;Humans&lt;/keyword&gt;&lt;keyword&gt;Male&lt;/keyword&gt;&lt;keyword&gt;Middle Aged&lt;/keyword&gt;&lt;keyword&gt;Neoplasm Recurrence, Local/pathology/*surgery&lt;/keyword&gt;&lt;keyword&gt;Neoplasm Staging&lt;/keyword&gt;&lt;keyword&gt;Retrospective Studies&lt;/keyword&gt;&lt;keyword&gt;Stomach Neoplasms/pathology/*surgery&lt;/keyword&gt;&lt;keyword&gt;Time Factors&lt;/keyword&gt;&lt;keyword&gt;Treatment Outcome&lt;/keyword&gt;&lt;/keywords&gt;&lt;dates&gt;&lt;year&gt;2006&lt;/year&gt;&lt;pub-dates&gt;&lt;date&gt;Oct&lt;/date&gt;&lt;/pub-dates&gt;&lt;/dates&gt;&lt;isbn&gt;0013-726X (Print)&amp;#xD;0013-726X (Linking)&lt;/isbn&gt;&lt;accession-num&gt;17058164&lt;/accession-num&gt;&lt;urls&gt;&lt;related-urls&gt;&lt;url&gt;http://www.ncbi.nlm.nih.gov/pubmed/17058164&lt;/url&gt;&lt;/related-urls&gt;&lt;/urls&gt;&lt;electronic-resource-num&gt;10.1055/s-2006-944780&lt;/electronic-resource-num&gt;&lt;/record&gt;&lt;/Cite&gt;&lt;/EndNote&gt;</w:instrText>
      </w:r>
      <w:r w:rsidR="00440656" w:rsidRPr="0074434B">
        <w:rPr>
          <w:rFonts w:ascii="Book Antiqua" w:eastAsia="Malgun Gothic" w:hAnsi="Book Antiqua" w:cs="Times New Roman"/>
          <w:color w:val="000000"/>
          <w:sz w:val="24"/>
          <w:szCs w:val="24"/>
        </w:rPr>
        <w:fldChar w:fldCharType="separate"/>
      </w:r>
      <w:r w:rsidR="005A244A" w:rsidRPr="0074434B">
        <w:rPr>
          <w:rFonts w:ascii="Book Antiqua" w:eastAsia="Malgun Gothic" w:hAnsi="Book Antiqua" w:cs="Times New Roman"/>
          <w:noProof/>
          <w:color w:val="000000"/>
          <w:sz w:val="24"/>
          <w:szCs w:val="24"/>
          <w:vertAlign w:val="superscript"/>
        </w:rPr>
        <w:t>[</w:t>
      </w:r>
      <w:hyperlink w:anchor="_ENREF_7" w:tooltip="Oka, 2006 #233" w:history="1">
        <w:r w:rsidR="005A244A" w:rsidRPr="0074434B">
          <w:rPr>
            <w:rFonts w:ascii="Book Antiqua" w:eastAsia="Malgun Gothic" w:hAnsi="Book Antiqua" w:cs="Times New Roman"/>
            <w:noProof/>
            <w:color w:val="000000"/>
            <w:sz w:val="24"/>
            <w:szCs w:val="24"/>
            <w:vertAlign w:val="superscript"/>
          </w:rPr>
          <w:t>7</w:t>
        </w:r>
      </w:hyperlink>
      <w:r w:rsidR="005A244A" w:rsidRPr="0074434B">
        <w:rPr>
          <w:rFonts w:ascii="Book Antiqua" w:eastAsia="Malgun Gothic" w:hAnsi="Book Antiqua" w:cs="Times New Roman"/>
          <w:noProof/>
          <w:color w:val="000000"/>
          <w:sz w:val="24"/>
          <w:szCs w:val="24"/>
          <w:vertAlign w:val="superscript"/>
        </w:rPr>
        <w:t>]</w:t>
      </w:r>
      <w:r w:rsidR="00440656" w:rsidRPr="0074434B">
        <w:rPr>
          <w:rFonts w:ascii="Book Antiqua" w:eastAsia="Malgun Gothic" w:hAnsi="Book Antiqua" w:cs="Times New Roman"/>
          <w:color w:val="000000"/>
          <w:sz w:val="24"/>
          <w:szCs w:val="24"/>
        </w:rPr>
        <w:fldChar w:fldCharType="end"/>
      </w:r>
      <w:r w:rsidR="001E3F16" w:rsidRPr="0074434B">
        <w:rPr>
          <w:rFonts w:ascii="Book Antiqua" w:eastAsia="Malgun Gothic" w:hAnsi="Book Antiqua" w:cs="Times New Roman"/>
          <w:color w:val="000000"/>
          <w:sz w:val="24"/>
          <w:szCs w:val="24"/>
        </w:rPr>
        <w:t xml:space="preserve">. Oka </w:t>
      </w:r>
      <w:r w:rsidR="001E3F16" w:rsidRPr="0074434B">
        <w:rPr>
          <w:rFonts w:ascii="Book Antiqua" w:eastAsia="Malgun Gothic" w:hAnsi="Book Antiqua" w:cs="Times New Roman"/>
          <w:i/>
          <w:color w:val="000000"/>
          <w:sz w:val="24"/>
          <w:szCs w:val="24"/>
        </w:rPr>
        <w:t>et al</w:t>
      </w:r>
      <w:r w:rsidR="00B2167D" w:rsidRPr="0074434B">
        <w:rPr>
          <w:rFonts w:ascii="Book Antiqua" w:eastAsia="Malgun Gothic" w:hAnsi="Book Antiqua" w:cs="Times New Roman"/>
          <w:color w:val="000000"/>
          <w:sz w:val="24"/>
          <w:szCs w:val="24"/>
        </w:rPr>
        <w:fldChar w:fldCharType="begin"/>
      </w:r>
      <w:r w:rsidR="00B2167D" w:rsidRPr="0074434B">
        <w:rPr>
          <w:rFonts w:ascii="Book Antiqua" w:eastAsia="Malgun Gothic" w:hAnsi="Book Antiqua" w:cs="Times New Roman"/>
          <w:color w:val="000000"/>
          <w:sz w:val="24"/>
          <w:szCs w:val="24"/>
        </w:rPr>
        <w:instrText xml:space="preserve"> ADDIN EN.CITE &lt;EndNote&gt;&lt;Cite&gt;&lt;Author&gt;Oka&lt;/Author&gt;&lt;Year&gt;2006&lt;/Year&gt;&lt;RecNum&gt;233&lt;/RecNum&gt;&lt;DisplayText&gt;&lt;style face="superscript"&gt;[7]&lt;/style&gt;&lt;/DisplayText&gt;&lt;record&gt;&lt;rec-number&gt;233&lt;/rec-number&gt;&lt;foreign-keys&gt;&lt;key app="EN" db-id="evz092ddoafdwteftdkvsxfh2ddpxvt9pepe" timestamp="0"&gt;233&lt;/key&gt;&lt;/foreign-keys&gt;&lt;ref-type name="Journal Article"&gt;17&lt;/ref-type&gt;&lt;contributors&gt;&lt;authors&gt;&lt;author&gt;Oka, S.&lt;/author&gt;&lt;author&gt;Tanaka, S.&lt;/author&gt;&lt;author&gt;Kaneko, I.&lt;/author&gt;&lt;author&gt;Mouri, R.&lt;/author&gt;&lt;author&gt;Hirata, M.&lt;/author&gt;&lt;author&gt;Kanao, H.&lt;/author&gt;&lt;author&gt;Kawamura, T.&lt;/author&gt;&lt;author&gt;Yoshida, S.&lt;/author&gt;&lt;author&gt;Yoshihara, M.&lt;/author&gt;&lt;author&gt;Chayama, K.&lt;/author&gt;&lt;/authors&gt;&lt;/contributors&gt;&lt;auth-address&gt;Dept. of Endoscopy, Hiroshima University Hospital, Hiroshima, Japan.&lt;/auth-address&gt;&lt;titles&gt;&lt;title&gt;Endoscopic submucosal dissection for residual/local recurrence of early gastric cancer after endoscopic mucosal resection&lt;/title&gt;&lt;secondary-title&gt;Endoscopy&lt;/secondary-title&gt;&lt;/titles&gt;&lt;periodical&gt;&lt;full-title&gt;Endoscopy&lt;/full-title&gt;&lt;/periodical&gt;&lt;pages&gt;996-1000&lt;/pages&gt;&lt;volume&gt;38&lt;/volume&gt;&lt;number&gt;10&lt;/number&gt;&lt;keywords&gt;&lt;keyword&gt;Aged&lt;/keyword&gt;&lt;keyword&gt;Aged, 80 and over&lt;/keyword&gt;&lt;keyword&gt;Endoscopy, Gastrointestinal/*methods&lt;/keyword&gt;&lt;keyword&gt;Female&lt;/keyword&gt;&lt;keyword&gt;Follow-Up Studies&lt;/keyword&gt;&lt;keyword&gt;Gastric Mucosa/pathology/*surgery&lt;/keyword&gt;&lt;keyword&gt;Humans&lt;/keyword&gt;&lt;keyword&gt;Male&lt;/keyword&gt;&lt;keyword&gt;Middle Aged&lt;/keyword&gt;&lt;keyword&gt;Neoplasm Recurrence, Local/pathology/*surgery&lt;/keyword&gt;&lt;keyword&gt;Neoplasm Staging&lt;/keyword&gt;&lt;keyword&gt;Retrospective Studies&lt;/keyword&gt;&lt;keyword&gt;Stomach Neoplasms/pathology/*surgery&lt;/keyword&gt;&lt;keyword&gt;Time Factors&lt;/keyword&gt;&lt;keyword&gt;Treatment Outcome&lt;/keyword&gt;&lt;/keywords&gt;&lt;dates&gt;&lt;year&gt;2006&lt;/year&gt;&lt;pub-dates&gt;&lt;date&gt;Oct&lt;/date&gt;&lt;/pub-dates&gt;&lt;/dates&gt;&lt;isbn&gt;0013-726X (Print)&amp;#xD;0013-726X (Linking)&lt;/isbn&gt;&lt;accession-num&gt;17058164&lt;/accession-num&gt;&lt;urls&gt;&lt;related-urls&gt;&lt;url&gt;http://www.ncbi.nlm.nih.gov/pubmed/17058164&lt;/url&gt;&lt;/related-urls&gt;&lt;/urls&gt;&lt;electronic-resource-num&gt;10.1055/s-2006-944780&lt;/electronic-resource-num&gt;&lt;/record&gt;&lt;/Cite&gt;&lt;/EndNote&gt;</w:instrText>
      </w:r>
      <w:r w:rsidR="00B2167D" w:rsidRPr="0074434B">
        <w:rPr>
          <w:rFonts w:ascii="Book Antiqua" w:eastAsia="Malgun Gothic" w:hAnsi="Book Antiqua" w:cs="Times New Roman"/>
          <w:color w:val="000000"/>
          <w:sz w:val="24"/>
          <w:szCs w:val="24"/>
        </w:rPr>
        <w:fldChar w:fldCharType="separate"/>
      </w:r>
      <w:r w:rsidR="00B2167D" w:rsidRPr="0074434B">
        <w:rPr>
          <w:rFonts w:ascii="Book Antiqua" w:eastAsia="Malgun Gothic" w:hAnsi="Book Antiqua" w:cs="Times New Roman"/>
          <w:noProof/>
          <w:color w:val="000000"/>
          <w:sz w:val="24"/>
          <w:szCs w:val="24"/>
          <w:vertAlign w:val="superscript"/>
        </w:rPr>
        <w:t>[</w:t>
      </w:r>
      <w:hyperlink w:anchor="_ENREF_7" w:tooltip="Oka, 2006 #233" w:history="1">
        <w:r w:rsidR="00B2167D" w:rsidRPr="0074434B">
          <w:rPr>
            <w:rFonts w:ascii="Book Antiqua" w:eastAsia="Malgun Gothic" w:hAnsi="Book Antiqua" w:cs="Times New Roman"/>
            <w:noProof/>
            <w:color w:val="000000"/>
            <w:sz w:val="24"/>
            <w:szCs w:val="24"/>
            <w:vertAlign w:val="superscript"/>
          </w:rPr>
          <w:t>7</w:t>
        </w:r>
      </w:hyperlink>
      <w:r w:rsidR="00B2167D" w:rsidRPr="0074434B">
        <w:rPr>
          <w:rFonts w:ascii="Book Antiqua" w:eastAsia="Malgun Gothic" w:hAnsi="Book Antiqua" w:cs="Times New Roman"/>
          <w:noProof/>
          <w:color w:val="000000"/>
          <w:sz w:val="24"/>
          <w:szCs w:val="24"/>
          <w:vertAlign w:val="superscript"/>
        </w:rPr>
        <w:t>]</w:t>
      </w:r>
      <w:r w:rsidR="00B2167D" w:rsidRPr="0074434B">
        <w:rPr>
          <w:rFonts w:ascii="Book Antiqua" w:eastAsia="Malgun Gothic" w:hAnsi="Book Antiqua" w:cs="Times New Roman"/>
          <w:color w:val="000000"/>
          <w:sz w:val="24"/>
          <w:szCs w:val="24"/>
        </w:rPr>
        <w:fldChar w:fldCharType="end"/>
      </w:r>
      <w:r w:rsidR="001E3F16" w:rsidRPr="0074434B">
        <w:rPr>
          <w:rFonts w:ascii="Book Antiqua" w:eastAsia="Malgun Gothic" w:hAnsi="Book Antiqua" w:cs="Times New Roman"/>
          <w:color w:val="000000"/>
          <w:sz w:val="24"/>
          <w:szCs w:val="24"/>
        </w:rPr>
        <w:t xml:space="preserve"> reported that the complete resection rate of ESD for </w:t>
      </w:r>
      <w:r w:rsidR="0047353B" w:rsidRPr="0074434B">
        <w:rPr>
          <w:rFonts w:ascii="Book Antiqua" w:eastAsia="Malgun Gothic" w:hAnsi="Book Antiqua" w:cs="Times New Roman"/>
          <w:color w:val="000000"/>
          <w:sz w:val="24"/>
          <w:szCs w:val="24"/>
        </w:rPr>
        <w:t xml:space="preserve">a </w:t>
      </w:r>
      <w:r w:rsidR="001E3F16" w:rsidRPr="0074434B">
        <w:rPr>
          <w:rFonts w:ascii="Book Antiqua" w:eastAsia="Malgun Gothic" w:hAnsi="Book Antiqua" w:cs="Times New Roman"/>
          <w:color w:val="000000"/>
          <w:sz w:val="24"/>
          <w:szCs w:val="24"/>
        </w:rPr>
        <w:t>residual o</w:t>
      </w:r>
      <w:r w:rsidR="0047353B" w:rsidRPr="0074434B">
        <w:rPr>
          <w:rFonts w:ascii="Book Antiqua" w:eastAsia="Malgun Gothic" w:hAnsi="Book Antiqua" w:cs="Times New Roman"/>
          <w:color w:val="000000"/>
          <w:sz w:val="24"/>
          <w:szCs w:val="24"/>
        </w:rPr>
        <w:t>r</w:t>
      </w:r>
      <w:r w:rsidR="001E3F16" w:rsidRPr="0074434B">
        <w:rPr>
          <w:rFonts w:ascii="Book Antiqua" w:eastAsia="Malgun Gothic" w:hAnsi="Book Antiqua" w:cs="Times New Roman"/>
          <w:color w:val="000000"/>
          <w:sz w:val="24"/>
          <w:szCs w:val="24"/>
        </w:rPr>
        <w:t xml:space="preserve"> local</w:t>
      </w:r>
      <w:r w:rsidR="0047353B" w:rsidRPr="0074434B">
        <w:rPr>
          <w:rFonts w:ascii="Book Antiqua" w:eastAsia="Malgun Gothic" w:hAnsi="Book Antiqua" w:cs="Times New Roman"/>
          <w:color w:val="000000"/>
          <w:sz w:val="24"/>
          <w:szCs w:val="24"/>
        </w:rPr>
        <w:t>ly</w:t>
      </w:r>
      <w:r w:rsidR="001E3F16" w:rsidRPr="0074434B">
        <w:rPr>
          <w:rFonts w:ascii="Book Antiqua" w:eastAsia="Malgun Gothic" w:hAnsi="Book Antiqua" w:cs="Times New Roman"/>
          <w:color w:val="000000"/>
          <w:sz w:val="24"/>
          <w:szCs w:val="24"/>
        </w:rPr>
        <w:t xml:space="preserve"> recurrent lesion is 93.3% (14/15). Therefore, they suggested that </w:t>
      </w:r>
      <w:r w:rsidR="00842406" w:rsidRPr="0074434B">
        <w:rPr>
          <w:rFonts w:ascii="Book Antiqua" w:eastAsia="Malgun Gothic" w:hAnsi="Book Antiqua" w:cs="Times New Roman"/>
          <w:color w:val="000000"/>
          <w:sz w:val="24"/>
          <w:szCs w:val="24"/>
        </w:rPr>
        <w:t>secondary</w:t>
      </w:r>
      <w:r w:rsidR="001E3F16" w:rsidRPr="0074434B">
        <w:rPr>
          <w:rFonts w:ascii="Book Antiqua" w:eastAsia="Malgun Gothic" w:hAnsi="Book Antiqua" w:cs="Times New Roman"/>
          <w:color w:val="000000"/>
          <w:sz w:val="24"/>
          <w:szCs w:val="24"/>
        </w:rPr>
        <w:t xml:space="preserve"> ESD was </w:t>
      </w:r>
      <w:r w:rsidR="0047353B" w:rsidRPr="0074434B">
        <w:rPr>
          <w:rFonts w:ascii="Book Antiqua" w:eastAsia="Malgun Gothic" w:hAnsi="Book Antiqua" w:cs="Times New Roman"/>
          <w:color w:val="000000"/>
          <w:sz w:val="24"/>
          <w:szCs w:val="24"/>
        </w:rPr>
        <w:t xml:space="preserve">an </w:t>
      </w:r>
      <w:r w:rsidR="001E3F16" w:rsidRPr="0074434B">
        <w:rPr>
          <w:rFonts w:ascii="Book Antiqua" w:eastAsia="Malgun Gothic" w:hAnsi="Book Antiqua" w:cs="Times New Roman"/>
          <w:color w:val="000000"/>
          <w:sz w:val="24"/>
          <w:szCs w:val="24"/>
        </w:rPr>
        <w:t>effective and minimal</w:t>
      </w:r>
      <w:r w:rsidR="0047353B" w:rsidRPr="0074434B">
        <w:rPr>
          <w:rFonts w:ascii="Book Antiqua" w:eastAsia="Malgun Gothic" w:hAnsi="Book Antiqua" w:cs="Times New Roman"/>
          <w:color w:val="000000"/>
          <w:sz w:val="24"/>
          <w:szCs w:val="24"/>
        </w:rPr>
        <w:t>ly</w:t>
      </w:r>
      <w:r w:rsidR="001E3F16" w:rsidRPr="0074434B">
        <w:rPr>
          <w:rFonts w:ascii="Book Antiqua" w:eastAsia="Malgun Gothic" w:hAnsi="Book Antiqua" w:cs="Times New Roman"/>
          <w:color w:val="000000"/>
          <w:sz w:val="24"/>
          <w:szCs w:val="24"/>
        </w:rPr>
        <w:t xml:space="preserve"> invasive procedure for patients with residual or local recurrent </w:t>
      </w:r>
      <w:r w:rsidR="00795A1B" w:rsidRPr="0074434B">
        <w:rPr>
          <w:rFonts w:ascii="Book Antiqua" w:eastAsia="Malgun Gothic" w:hAnsi="Book Antiqua" w:cs="Times New Roman"/>
          <w:color w:val="000000"/>
          <w:sz w:val="24"/>
          <w:szCs w:val="24"/>
        </w:rPr>
        <w:t xml:space="preserve">tumors </w:t>
      </w:r>
      <w:r w:rsidR="001E3F16" w:rsidRPr="0074434B">
        <w:rPr>
          <w:rFonts w:ascii="Book Antiqua" w:eastAsia="Malgun Gothic" w:hAnsi="Book Antiqua" w:cs="Times New Roman"/>
          <w:color w:val="000000"/>
          <w:sz w:val="24"/>
          <w:szCs w:val="24"/>
        </w:rPr>
        <w:t>after EMR.</w:t>
      </w:r>
    </w:p>
    <w:p w14:paraId="612C1602" w14:textId="3087869A" w:rsidR="00F94CA9" w:rsidRPr="0074434B" w:rsidRDefault="00C306B6" w:rsidP="00B2167D">
      <w:pPr>
        <w:wordWrap/>
        <w:adjustRightInd w:val="0"/>
        <w:snapToGrid w:val="0"/>
        <w:spacing w:after="0" w:line="360" w:lineRule="auto"/>
        <w:ind w:firstLineChars="100" w:firstLine="240"/>
        <w:rPr>
          <w:rFonts w:ascii="Book Antiqua" w:hAnsi="Book Antiqua" w:cs="Times New Roman"/>
          <w:color w:val="000000" w:themeColor="text1"/>
          <w:sz w:val="24"/>
          <w:szCs w:val="24"/>
        </w:rPr>
      </w:pPr>
      <w:r w:rsidRPr="0074434B">
        <w:rPr>
          <w:rFonts w:ascii="Book Antiqua" w:hAnsi="Book Antiqua"/>
          <w:bCs/>
          <w:iCs/>
          <w:sz w:val="24"/>
          <w:szCs w:val="24"/>
        </w:rPr>
        <w:t>S</w:t>
      </w:r>
      <w:r w:rsidR="00842406" w:rsidRPr="0074434B">
        <w:rPr>
          <w:rFonts w:ascii="Book Antiqua" w:hAnsi="Book Antiqua"/>
          <w:bCs/>
          <w:iCs/>
          <w:sz w:val="24"/>
          <w:szCs w:val="24"/>
        </w:rPr>
        <w:t>econdary</w:t>
      </w:r>
      <w:r w:rsidR="003820D1" w:rsidRPr="0074434B">
        <w:rPr>
          <w:rFonts w:ascii="Book Antiqua" w:hAnsi="Book Antiqua"/>
          <w:bCs/>
          <w:iCs/>
          <w:sz w:val="24"/>
          <w:szCs w:val="24"/>
        </w:rPr>
        <w:t xml:space="preserve"> </w:t>
      </w:r>
      <w:r w:rsidR="00BB1B44" w:rsidRPr="0074434B">
        <w:rPr>
          <w:rFonts w:ascii="Book Antiqua" w:hAnsi="Book Antiqua"/>
          <w:bCs/>
          <w:iCs/>
          <w:sz w:val="24"/>
          <w:szCs w:val="24"/>
        </w:rPr>
        <w:t xml:space="preserve">ESD is technically difficult due to </w:t>
      </w:r>
      <w:r w:rsidR="005C4AF2" w:rsidRPr="0074434B">
        <w:rPr>
          <w:rFonts w:ascii="Book Antiqua" w:hAnsi="Book Antiqua"/>
          <w:bCs/>
          <w:iCs/>
          <w:sz w:val="24"/>
          <w:szCs w:val="24"/>
        </w:rPr>
        <w:t xml:space="preserve">the </w:t>
      </w:r>
      <w:r w:rsidR="00BB1B44" w:rsidRPr="0074434B">
        <w:rPr>
          <w:rFonts w:ascii="Book Antiqua" w:hAnsi="Book Antiqua"/>
          <w:bCs/>
          <w:iCs/>
          <w:sz w:val="24"/>
          <w:szCs w:val="24"/>
        </w:rPr>
        <w:t xml:space="preserve">severe fibrosis and scar formation </w:t>
      </w:r>
      <w:r w:rsidR="005C4AF2" w:rsidRPr="0074434B">
        <w:rPr>
          <w:rFonts w:ascii="Book Antiqua" w:hAnsi="Book Antiqua"/>
          <w:bCs/>
          <w:iCs/>
          <w:sz w:val="24"/>
          <w:szCs w:val="24"/>
        </w:rPr>
        <w:t xml:space="preserve">that </w:t>
      </w:r>
      <w:r w:rsidR="00BB1B44" w:rsidRPr="0074434B">
        <w:rPr>
          <w:rFonts w:ascii="Book Antiqua" w:hAnsi="Book Antiqua"/>
          <w:bCs/>
          <w:iCs/>
          <w:sz w:val="24"/>
          <w:szCs w:val="24"/>
        </w:rPr>
        <w:t>result</w:t>
      </w:r>
      <w:r w:rsidR="005C4AF2" w:rsidRPr="0074434B">
        <w:rPr>
          <w:rFonts w:ascii="Book Antiqua" w:hAnsi="Book Antiqua"/>
          <w:bCs/>
          <w:iCs/>
          <w:sz w:val="24"/>
          <w:szCs w:val="24"/>
        </w:rPr>
        <w:t>s</w:t>
      </w:r>
      <w:r w:rsidR="00BB1B44" w:rsidRPr="0074434B">
        <w:rPr>
          <w:rFonts w:ascii="Book Antiqua" w:hAnsi="Book Antiqua"/>
          <w:bCs/>
          <w:iCs/>
          <w:sz w:val="24"/>
          <w:szCs w:val="24"/>
        </w:rPr>
        <w:t xml:space="preserve"> from </w:t>
      </w:r>
      <w:r w:rsidR="001B0028" w:rsidRPr="0074434B">
        <w:rPr>
          <w:rFonts w:ascii="Book Antiqua" w:hAnsi="Book Antiqua"/>
          <w:bCs/>
          <w:iCs/>
          <w:sz w:val="24"/>
          <w:szCs w:val="24"/>
        </w:rPr>
        <w:t>primary</w:t>
      </w:r>
      <w:r w:rsidR="00BB1B44" w:rsidRPr="0074434B">
        <w:rPr>
          <w:rFonts w:ascii="Book Antiqua" w:hAnsi="Book Antiqua"/>
          <w:bCs/>
          <w:iCs/>
          <w:sz w:val="24"/>
          <w:szCs w:val="24"/>
        </w:rPr>
        <w:t xml:space="preserve"> ESD</w:t>
      </w:r>
      <w:r w:rsidR="00440656" w:rsidRPr="0074434B">
        <w:rPr>
          <w:rFonts w:ascii="Book Antiqua" w:hAnsi="Book Antiqua"/>
          <w:bCs/>
          <w:iCs/>
          <w:sz w:val="24"/>
          <w:szCs w:val="24"/>
        </w:rPr>
        <w:fldChar w:fldCharType="begin"/>
      </w:r>
      <w:r w:rsidR="005A244A" w:rsidRPr="0074434B">
        <w:rPr>
          <w:rFonts w:ascii="Book Antiqua" w:hAnsi="Book Antiqua"/>
          <w:bCs/>
          <w:iCs/>
          <w:sz w:val="24"/>
          <w:szCs w:val="24"/>
        </w:rPr>
        <w:instrText xml:space="preserve"> ADDIN EN.CITE &lt;EndNote&gt;&lt;Cite&gt;&lt;Author&gt;Kakushima&lt;/Author&gt;&lt;Year&gt;2006&lt;/Year&gt;&lt;RecNum&gt;262&lt;/RecNum&gt;&lt;DisplayText&gt;&lt;style face="superscript"&gt;[25]&lt;/style&gt;&lt;/DisplayText&gt;&lt;record&gt;&lt;rec-number&gt;262&lt;/rec-number&gt;&lt;foreign-keys&gt;&lt;key app="EN" db-id="evz092ddoafdwteftdkvsxfh2ddpxvt9pepe" timestamp="0"&gt;262&lt;/key&gt;&lt;/foreign-keys&gt;&lt;ref-type name="Journal Article"&gt;17&lt;/ref-type&gt;&lt;contributors&gt;&lt;authors&gt;&lt;author&gt;Kakushima, N.&lt;/author&gt;&lt;author&gt;Fujishiro, M.&lt;/author&gt;&lt;author&gt;Kodashima, S.&lt;/author&gt;&lt;author&gt;Kobayashi, K.&lt;/author&gt;&lt;author&gt;Tateishi, A.&lt;/author&gt;&lt;author&gt;Iguchi, M.&lt;/author&gt;&lt;author&gt;Imagawa, A.&lt;/author&gt;&lt;author&gt;Motoi, T.&lt;/author&gt;&lt;author&gt;Yahagi, N.&lt;/author&gt;&lt;author&gt;Omata, M.&lt;/author&gt;&lt;/authors&gt;&lt;/contributors&gt;&lt;auth-address&gt;Department of Gastroenterology, Faculty of Medicine, University of Tokyo, Hongo, Tokyo, Japan.&lt;/auth-address&gt;&lt;titles&gt;&lt;title&gt;Histopathologic characteristics of gastric ulcers created by endoscopic submucosal dissection&lt;/title&gt;&lt;secondary-title&gt;Endoscopy&lt;/secondary-title&gt;&lt;/titles&gt;&lt;periodical&gt;&lt;full-title&gt;Endoscopy&lt;/full-title&gt;&lt;/periodical&gt;&lt;pages&gt;412-5&lt;/pages&gt;&lt;volume&gt;38&lt;/volume&gt;&lt;number&gt;4&lt;/number&gt;&lt;keywords&gt;&lt;keyword&gt;Aged&lt;/keyword&gt;&lt;keyword&gt;Endoscopy, Gastrointestinal/*methods&lt;/keyword&gt;&lt;keyword&gt;Female&lt;/keyword&gt;&lt;keyword&gt;Follow-Up Studies&lt;/keyword&gt;&lt;keyword&gt;Gastric Mucosa/pathology/*surgery&lt;/keyword&gt;&lt;keyword&gt;Humans&lt;/keyword&gt;&lt;keyword&gt;Male&lt;/keyword&gt;&lt;keyword&gt;Middle Aged&lt;/keyword&gt;&lt;keyword&gt;Retrospective Studies&lt;/keyword&gt;&lt;keyword&gt;Severity of Illness Index&lt;/keyword&gt;&lt;keyword&gt;Stomach Ulcer/*pathology/surgery&lt;/keyword&gt;&lt;keyword&gt;Treatment Outcome&lt;/keyword&gt;&lt;keyword&gt;Wound Healing&lt;/keyword&gt;&lt;/keywords&gt;&lt;dates&gt;&lt;year&gt;2006&lt;/year&gt;&lt;pub-dates&gt;&lt;date&gt;Apr&lt;/date&gt;&lt;/pub-dates&gt;&lt;/dates&gt;&lt;isbn&gt;0013-726X (Print)&amp;#xD;0013-726X (Linking)&lt;/isbn&gt;&lt;accession-num&gt;16680644&lt;/accession-num&gt;&lt;urls&gt;&lt;related-urls&gt;&lt;url&gt;http://www.ncbi.nlm.nih.gov/pubmed/16680644&lt;/url&gt;&lt;/related-urls&gt;&lt;/urls&gt;&lt;electronic-resource-num&gt;10.1055/s-2006-925166&lt;/electronic-resource-num&gt;&lt;/record&gt;&lt;/Cite&gt;&lt;/EndNote&gt;</w:instrText>
      </w:r>
      <w:r w:rsidR="00440656" w:rsidRPr="0074434B">
        <w:rPr>
          <w:rFonts w:ascii="Book Antiqua" w:hAnsi="Book Antiqua"/>
          <w:bCs/>
          <w:iCs/>
          <w:sz w:val="24"/>
          <w:szCs w:val="24"/>
        </w:rPr>
        <w:fldChar w:fldCharType="separate"/>
      </w:r>
      <w:r w:rsidR="005A244A" w:rsidRPr="0074434B">
        <w:rPr>
          <w:rFonts w:ascii="Book Antiqua" w:hAnsi="Book Antiqua"/>
          <w:bCs/>
          <w:iCs/>
          <w:noProof/>
          <w:sz w:val="24"/>
          <w:szCs w:val="24"/>
          <w:vertAlign w:val="superscript"/>
        </w:rPr>
        <w:t>[</w:t>
      </w:r>
      <w:hyperlink w:anchor="_ENREF_25" w:tooltip="Kakushima, 2006 #262" w:history="1">
        <w:r w:rsidR="005A244A" w:rsidRPr="0074434B">
          <w:rPr>
            <w:rFonts w:ascii="Book Antiqua" w:hAnsi="Book Antiqua"/>
            <w:bCs/>
            <w:iCs/>
            <w:noProof/>
            <w:sz w:val="24"/>
            <w:szCs w:val="24"/>
            <w:vertAlign w:val="superscript"/>
          </w:rPr>
          <w:t>25</w:t>
        </w:r>
      </w:hyperlink>
      <w:r w:rsidR="005A244A" w:rsidRPr="0074434B">
        <w:rPr>
          <w:rFonts w:ascii="Book Antiqua" w:hAnsi="Book Antiqua"/>
          <w:bCs/>
          <w:iCs/>
          <w:noProof/>
          <w:sz w:val="24"/>
          <w:szCs w:val="24"/>
          <w:vertAlign w:val="superscript"/>
        </w:rPr>
        <w:t>]</w:t>
      </w:r>
      <w:r w:rsidR="00440656" w:rsidRPr="0074434B">
        <w:rPr>
          <w:rFonts w:ascii="Book Antiqua" w:hAnsi="Book Antiqua"/>
          <w:bCs/>
          <w:iCs/>
          <w:sz w:val="24"/>
          <w:szCs w:val="24"/>
        </w:rPr>
        <w:fldChar w:fldCharType="end"/>
      </w:r>
      <w:r w:rsidR="00BB1B44" w:rsidRPr="0074434B">
        <w:rPr>
          <w:rFonts w:ascii="Book Antiqua" w:hAnsi="Book Antiqua"/>
          <w:bCs/>
          <w:iCs/>
          <w:sz w:val="24"/>
          <w:szCs w:val="24"/>
        </w:rPr>
        <w:t xml:space="preserve">. </w:t>
      </w:r>
      <w:r w:rsidR="00C61FB8" w:rsidRPr="0074434B">
        <w:rPr>
          <w:rFonts w:ascii="Book Antiqua" w:hAnsi="Book Antiqua"/>
          <w:bCs/>
          <w:iCs/>
          <w:sz w:val="24"/>
          <w:szCs w:val="24"/>
        </w:rPr>
        <w:t xml:space="preserve">In this study, the </w:t>
      </w:r>
      <w:r w:rsidR="00C61FB8" w:rsidRPr="0074434B">
        <w:rPr>
          <w:rFonts w:ascii="Book Antiqua" w:eastAsia="Malgun Gothic" w:hAnsi="Book Antiqua" w:cs="Times New Roman"/>
          <w:color w:val="000000" w:themeColor="text1"/>
          <w:sz w:val="24"/>
          <w:szCs w:val="24"/>
        </w:rPr>
        <w:t xml:space="preserve">mean procedure time and </w:t>
      </w:r>
      <w:r w:rsidR="00A45AE2" w:rsidRPr="0074434B">
        <w:rPr>
          <w:rFonts w:ascii="Book Antiqua" w:hAnsi="Book Antiqua"/>
          <w:color w:val="000000"/>
          <w:kern w:val="0"/>
          <w:sz w:val="24"/>
          <w:szCs w:val="24"/>
        </w:rPr>
        <w:t>dissection time</w:t>
      </w:r>
      <w:r w:rsidR="00C61FB8" w:rsidRPr="0074434B">
        <w:rPr>
          <w:rFonts w:ascii="Book Antiqua" w:hAnsi="Book Antiqua"/>
          <w:color w:val="000000"/>
          <w:kern w:val="0"/>
          <w:sz w:val="24"/>
          <w:szCs w:val="24"/>
        </w:rPr>
        <w:t xml:space="preserve"> of </w:t>
      </w:r>
      <w:r w:rsidR="00842406" w:rsidRPr="0074434B">
        <w:rPr>
          <w:rFonts w:ascii="Book Antiqua" w:hAnsi="Book Antiqua"/>
          <w:color w:val="000000"/>
          <w:kern w:val="0"/>
          <w:sz w:val="24"/>
          <w:szCs w:val="24"/>
        </w:rPr>
        <w:t>secondary</w:t>
      </w:r>
      <w:r w:rsidR="00E143A0" w:rsidRPr="0074434B">
        <w:rPr>
          <w:rFonts w:ascii="Book Antiqua" w:hAnsi="Book Antiqua"/>
          <w:color w:val="000000"/>
          <w:kern w:val="0"/>
          <w:sz w:val="24"/>
          <w:szCs w:val="24"/>
        </w:rPr>
        <w:t xml:space="preserve"> </w:t>
      </w:r>
      <w:r w:rsidR="00C61FB8" w:rsidRPr="0074434B">
        <w:rPr>
          <w:rFonts w:ascii="Book Antiqua" w:hAnsi="Book Antiqua"/>
          <w:color w:val="000000"/>
          <w:kern w:val="0"/>
          <w:sz w:val="24"/>
          <w:szCs w:val="24"/>
        </w:rPr>
        <w:t xml:space="preserve">ESD </w:t>
      </w:r>
      <w:r w:rsidRPr="0074434B">
        <w:rPr>
          <w:rFonts w:ascii="Book Antiqua" w:hAnsi="Book Antiqua"/>
          <w:color w:val="000000"/>
          <w:kern w:val="0"/>
          <w:sz w:val="24"/>
          <w:szCs w:val="24"/>
        </w:rPr>
        <w:t xml:space="preserve">was </w:t>
      </w:r>
      <w:r w:rsidR="00C61FB8" w:rsidRPr="0074434B">
        <w:rPr>
          <w:rFonts w:ascii="Book Antiqua" w:hAnsi="Book Antiqua"/>
          <w:color w:val="000000"/>
          <w:kern w:val="0"/>
          <w:sz w:val="24"/>
          <w:szCs w:val="24"/>
        </w:rPr>
        <w:t xml:space="preserve">longer than </w:t>
      </w:r>
      <w:r w:rsidRPr="0074434B">
        <w:rPr>
          <w:rFonts w:ascii="Book Antiqua" w:hAnsi="Book Antiqua"/>
          <w:color w:val="000000"/>
          <w:kern w:val="0"/>
          <w:sz w:val="24"/>
          <w:szCs w:val="24"/>
        </w:rPr>
        <w:t xml:space="preserve">that </w:t>
      </w:r>
      <w:r w:rsidR="005C4AF2" w:rsidRPr="0074434B">
        <w:rPr>
          <w:rFonts w:ascii="Book Antiqua" w:hAnsi="Book Antiqua"/>
          <w:color w:val="000000"/>
          <w:kern w:val="0"/>
          <w:sz w:val="24"/>
          <w:szCs w:val="24"/>
        </w:rPr>
        <w:t>for</w:t>
      </w:r>
      <w:r w:rsidRPr="0074434B">
        <w:rPr>
          <w:rFonts w:ascii="Book Antiqua" w:hAnsi="Book Antiqua"/>
          <w:color w:val="000000"/>
          <w:kern w:val="0"/>
          <w:sz w:val="24"/>
          <w:szCs w:val="24"/>
        </w:rPr>
        <w:t xml:space="preserve"> </w:t>
      </w:r>
      <w:r w:rsidR="00E143A0" w:rsidRPr="0074434B">
        <w:rPr>
          <w:rFonts w:ascii="Book Antiqua" w:hAnsi="Book Antiqua"/>
          <w:color w:val="000000"/>
          <w:kern w:val="0"/>
          <w:sz w:val="24"/>
          <w:szCs w:val="24"/>
        </w:rPr>
        <w:t xml:space="preserve">primary </w:t>
      </w:r>
      <w:r w:rsidR="00C61FB8" w:rsidRPr="0074434B">
        <w:rPr>
          <w:rFonts w:ascii="Book Antiqua" w:hAnsi="Book Antiqua"/>
          <w:color w:val="000000"/>
          <w:kern w:val="0"/>
          <w:sz w:val="24"/>
          <w:szCs w:val="24"/>
        </w:rPr>
        <w:t xml:space="preserve">ESD. </w:t>
      </w:r>
      <w:r w:rsidRPr="0074434B">
        <w:rPr>
          <w:rFonts w:ascii="Book Antiqua" w:hAnsi="Book Antiqua"/>
          <w:color w:val="000000"/>
          <w:kern w:val="0"/>
          <w:sz w:val="24"/>
          <w:szCs w:val="24"/>
        </w:rPr>
        <w:t>In addition</w:t>
      </w:r>
      <w:r w:rsidR="00C61FB8" w:rsidRPr="0074434B">
        <w:rPr>
          <w:rFonts w:ascii="Book Antiqua" w:hAnsi="Book Antiqua"/>
          <w:color w:val="000000"/>
          <w:kern w:val="0"/>
          <w:sz w:val="24"/>
          <w:szCs w:val="24"/>
        </w:rPr>
        <w:t xml:space="preserve">, the dissection speed was lower </w:t>
      </w:r>
      <w:r w:rsidR="00C61FB8" w:rsidRPr="0074434B">
        <w:rPr>
          <w:rFonts w:ascii="Book Antiqua" w:eastAsia="Malgun Gothic" w:hAnsi="Book Antiqua" w:cs="Times New Roman"/>
          <w:color w:val="000000" w:themeColor="text1"/>
          <w:sz w:val="24"/>
          <w:szCs w:val="24"/>
        </w:rPr>
        <w:t xml:space="preserve">in </w:t>
      </w:r>
      <w:r w:rsidRPr="0074434B">
        <w:rPr>
          <w:rFonts w:ascii="Book Antiqua" w:eastAsia="Malgun Gothic" w:hAnsi="Book Antiqua" w:cs="Times New Roman"/>
          <w:color w:val="000000" w:themeColor="text1"/>
          <w:sz w:val="24"/>
          <w:szCs w:val="24"/>
        </w:rPr>
        <w:t xml:space="preserve">the </w:t>
      </w:r>
      <w:r w:rsidR="00842406" w:rsidRPr="0074434B">
        <w:rPr>
          <w:rFonts w:ascii="Book Antiqua" w:eastAsia="Malgun Gothic" w:hAnsi="Book Antiqua" w:cs="Times New Roman"/>
          <w:color w:val="000000" w:themeColor="text1"/>
          <w:sz w:val="24"/>
          <w:szCs w:val="24"/>
        </w:rPr>
        <w:t>secondary</w:t>
      </w:r>
      <w:r w:rsidR="00C61FB8" w:rsidRPr="0074434B">
        <w:rPr>
          <w:rFonts w:ascii="Book Antiqua" w:eastAsia="Malgun Gothic" w:hAnsi="Book Antiqua" w:cs="Times New Roman"/>
          <w:color w:val="000000" w:themeColor="text1"/>
          <w:sz w:val="24"/>
          <w:szCs w:val="24"/>
        </w:rPr>
        <w:t xml:space="preserve"> ESD group than</w:t>
      </w:r>
      <w:r w:rsidR="005C4AF2" w:rsidRPr="0074434B">
        <w:rPr>
          <w:rFonts w:ascii="Book Antiqua" w:eastAsia="Malgun Gothic" w:hAnsi="Book Antiqua" w:cs="Times New Roman"/>
          <w:color w:val="000000" w:themeColor="text1"/>
          <w:sz w:val="24"/>
          <w:szCs w:val="24"/>
        </w:rPr>
        <w:t xml:space="preserve"> in</w:t>
      </w:r>
      <w:r w:rsidRPr="0074434B">
        <w:rPr>
          <w:rFonts w:ascii="Book Antiqua" w:eastAsia="Malgun Gothic" w:hAnsi="Book Antiqua" w:cs="Times New Roman"/>
          <w:color w:val="000000" w:themeColor="text1"/>
          <w:sz w:val="24"/>
          <w:szCs w:val="24"/>
        </w:rPr>
        <w:t xml:space="preserve"> the</w:t>
      </w:r>
      <w:r w:rsidR="00C61FB8" w:rsidRPr="0074434B">
        <w:rPr>
          <w:rFonts w:ascii="Book Antiqua" w:eastAsia="Malgun Gothic" w:hAnsi="Book Antiqua" w:cs="Times New Roman"/>
          <w:color w:val="000000" w:themeColor="text1"/>
          <w:sz w:val="24"/>
          <w:szCs w:val="24"/>
        </w:rPr>
        <w:t xml:space="preserve"> </w:t>
      </w:r>
      <w:r w:rsidR="00E143A0" w:rsidRPr="0074434B">
        <w:rPr>
          <w:rFonts w:ascii="Book Antiqua" w:hAnsi="Book Antiqua"/>
          <w:color w:val="000000"/>
          <w:kern w:val="0"/>
          <w:sz w:val="24"/>
          <w:szCs w:val="24"/>
        </w:rPr>
        <w:t>primary</w:t>
      </w:r>
      <w:r w:rsidR="00E143A0" w:rsidRPr="0074434B">
        <w:rPr>
          <w:rFonts w:ascii="Book Antiqua" w:eastAsia="Malgun Gothic" w:hAnsi="Book Antiqua" w:cs="Times New Roman"/>
          <w:color w:val="000000" w:themeColor="text1"/>
          <w:sz w:val="24"/>
          <w:szCs w:val="24"/>
        </w:rPr>
        <w:t xml:space="preserve"> </w:t>
      </w:r>
      <w:r w:rsidR="00C61FB8" w:rsidRPr="0074434B">
        <w:rPr>
          <w:rFonts w:ascii="Book Antiqua" w:eastAsia="Malgun Gothic" w:hAnsi="Book Antiqua" w:cs="Times New Roman"/>
          <w:color w:val="000000" w:themeColor="text1"/>
          <w:sz w:val="24"/>
          <w:szCs w:val="24"/>
        </w:rPr>
        <w:t>ESD group</w:t>
      </w:r>
      <w:r w:rsidR="009E1522" w:rsidRPr="0074434B">
        <w:rPr>
          <w:rFonts w:ascii="Book Antiqua" w:eastAsia="Malgun Gothic" w:hAnsi="Book Antiqua" w:cs="Times New Roman"/>
          <w:color w:val="000000" w:themeColor="text1"/>
          <w:sz w:val="24"/>
          <w:szCs w:val="24"/>
        </w:rPr>
        <w:t>, while</w:t>
      </w:r>
      <w:r w:rsidR="00C61FB8" w:rsidRPr="0074434B">
        <w:rPr>
          <w:rFonts w:ascii="Book Antiqua" w:eastAsia="Malgun Gothic" w:hAnsi="Book Antiqua" w:cs="Times New Roman"/>
          <w:color w:val="000000" w:themeColor="text1"/>
          <w:sz w:val="24"/>
          <w:szCs w:val="24"/>
        </w:rPr>
        <w:t xml:space="preserve"> the </w:t>
      </w:r>
      <w:r w:rsidR="00A7733D" w:rsidRPr="0074434B">
        <w:rPr>
          <w:rFonts w:ascii="Book Antiqua" w:eastAsia="Malgun Gothic" w:hAnsi="Book Antiqua" w:cs="Times New Roman"/>
          <w:color w:val="000000" w:themeColor="text1"/>
          <w:sz w:val="24"/>
          <w:szCs w:val="24"/>
        </w:rPr>
        <w:t xml:space="preserve">adverse events </w:t>
      </w:r>
      <w:r w:rsidR="00C61FB8" w:rsidRPr="0074434B">
        <w:rPr>
          <w:rFonts w:ascii="Book Antiqua" w:eastAsia="Malgun Gothic" w:hAnsi="Book Antiqua" w:cs="Times New Roman"/>
          <w:color w:val="000000" w:themeColor="text1"/>
          <w:sz w:val="24"/>
          <w:szCs w:val="24"/>
        </w:rPr>
        <w:t xml:space="preserve">rate of </w:t>
      </w:r>
      <w:r w:rsidR="00842406" w:rsidRPr="0074434B">
        <w:rPr>
          <w:rFonts w:ascii="Book Antiqua" w:eastAsia="Malgun Gothic" w:hAnsi="Book Antiqua" w:cs="Times New Roman"/>
          <w:color w:val="000000" w:themeColor="text1"/>
          <w:sz w:val="24"/>
          <w:szCs w:val="24"/>
        </w:rPr>
        <w:t>secondary</w:t>
      </w:r>
      <w:r w:rsidR="00E143A0" w:rsidRPr="0074434B">
        <w:rPr>
          <w:rFonts w:ascii="Book Antiqua" w:eastAsia="Malgun Gothic" w:hAnsi="Book Antiqua" w:cs="Times New Roman"/>
          <w:color w:val="000000" w:themeColor="text1"/>
          <w:sz w:val="24"/>
          <w:szCs w:val="24"/>
        </w:rPr>
        <w:t xml:space="preserve"> </w:t>
      </w:r>
      <w:r w:rsidR="00C61FB8" w:rsidRPr="0074434B">
        <w:rPr>
          <w:rFonts w:ascii="Book Antiqua" w:eastAsia="Malgun Gothic" w:hAnsi="Book Antiqua" w:cs="Times New Roman"/>
          <w:color w:val="000000" w:themeColor="text1"/>
          <w:sz w:val="24"/>
          <w:szCs w:val="24"/>
        </w:rPr>
        <w:t xml:space="preserve">ESD was </w:t>
      </w:r>
      <w:r w:rsidR="009F0522" w:rsidRPr="0074434B">
        <w:rPr>
          <w:rFonts w:ascii="Book Antiqua" w:eastAsia="Malgun Gothic" w:hAnsi="Book Antiqua" w:cs="Times New Roman"/>
          <w:color w:val="000000" w:themeColor="text1"/>
          <w:sz w:val="24"/>
          <w:szCs w:val="24"/>
        </w:rPr>
        <w:t xml:space="preserve">slightly </w:t>
      </w:r>
      <w:r w:rsidR="00C61FB8" w:rsidRPr="0074434B">
        <w:rPr>
          <w:rFonts w:ascii="Book Antiqua" w:eastAsia="Malgun Gothic" w:hAnsi="Book Antiqua" w:cs="Times New Roman"/>
          <w:color w:val="000000" w:themeColor="text1"/>
          <w:sz w:val="24"/>
          <w:szCs w:val="24"/>
        </w:rPr>
        <w:t>higher than</w:t>
      </w:r>
      <w:r w:rsidR="009E1522" w:rsidRPr="0074434B">
        <w:rPr>
          <w:rFonts w:ascii="Book Antiqua" w:eastAsia="Malgun Gothic" w:hAnsi="Book Antiqua" w:cs="Times New Roman"/>
          <w:color w:val="000000" w:themeColor="text1"/>
          <w:sz w:val="24"/>
          <w:szCs w:val="24"/>
        </w:rPr>
        <w:t xml:space="preserve"> that of </w:t>
      </w:r>
      <w:r w:rsidR="00E143A0" w:rsidRPr="0074434B">
        <w:rPr>
          <w:rFonts w:ascii="Book Antiqua" w:hAnsi="Book Antiqua"/>
          <w:color w:val="000000"/>
          <w:kern w:val="0"/>
          <w:sz w:val="24"/>
          <w:szCs w:val="24"/>
        </w:rPr>
        <w:t>primary</w:t>
      </w:r>
      <w:r w:rsidR="00E143A0" w:rsidRPr="0074434B">
        <w:rPr>
          <w:rFonts w:ascii="Book Antiqua" w:eastAsia="Malgun Gothic" w:hAnsi="Book Antiqua" w:cs="Times New Roman"/>
          <w:color w:val="000000" w:themeColor="text1"/>
          <w:sz w:val="24"/>
          <w:szCs w:val="24"/>
        </w:rPr>
        <w:t xml:space="preserve"> </w:t>
      </w:r>
      <w:r w:rsidR="00C61FB8" w:rsidRPr="0074434B">
        <w:rPr>
          <w:rFonts w:ascii="Book Antiqua" w:eastAsia="Malgun Gothic" w:hAnsi="Book Antiqua" w:cs="Times New Roman"/>
          <w:color w:val="000000" w:themeColor="text1"/>
          <w:sz w:val="24"/>
          <w:szCs w:val="24"/>
        </w:rPr>
        <w:t xml:space="preserve">ESD. </w:t>
      </w:r>
      <w:r w:rsidR="00C61FB8" w:rsidRPr="0074434B">
        <w:rPr>
          <w:rFonts w:ascii="Book Antiqua" w:eastAsia="Malgun Gothic" w:hAnsi="Book Antiqua" w:cs="Times New Roman"/>
          <w:color w:val="000000"/>
          <w:sz w:val="24"/>
          <w:szCs w:val="24"/>
        </w:rPr>
        <w:t xml:space="preserve">That is, </w:t>
      </w:r>
      <w:r w:rsidR="00842406" w:rsidRPr="0074434B">
        <w:rPr>
          <w:rFonts w:ascii="Book Antiqua" w:eastAsia="Malgun Gothic" w:hAnsi="Book Antiqua" w:cs="Times New Roman"/>
          <w:color w:val="000000"/>
          <w:sz w:val="24"/>
          <w:szCs w:val="24"/>
        </w:rPr>
        <w:t>secondary</w:t>
      </w:r>
      <w:r w:rsidR="00C61FB8" w:rsidRPr="0074434B">
        <w:rPr>
          <w:rFonts w:ascii="Book Antiqua" w:eastAsia="Malgun Gothic" w:hAnsi="Book Antiqua" w:cs="Times New Roman"/>
          <w:color w:val="000000"/>
          <w:sz w:val="24"/>
          <w:szCs w:val="24"/>
        </w:rPr>
        <w:t xml:space="preserve"> ESD is associated with a </w:t>
      </w:r>
      <w:r w:rsidR="005C4AF2" w:rsidRPr="0074434B">
        <w:rPr>
          <w:rFonts w:ascii="Book Antiqua" w:eastAsia="Malgun Gothic" w:hAnsi="Book Antiqua" w:cs="Times New Roman"/>
          <w:color w:val="000000"/>
          <w:sz w:val="24"/>
          <w:szCs w:val="24"/>
        </w:rPr>
        <w:t>greater</w:t>
      </w:r>
      <w:r w:rsidR="00C61FB8" w:rsidRPr="0074434B">
        <w:rPr>
          <w:rFonts w:ascii="Book Antiqua" w:eastAsia="Malgun Gothic" w:hAnsi="Book Antiqua" w:cs="Times New Roman"/>
          <w:color w:val="000000"/>
          <w:sz w:val="24"/>
          <w:szCs w:val="24"/>
        </w:rPr>
        <w:t xml:space="preserve"> technical difficulty, longer procedure time, and increased incidence of </w:t>
      </w:r>
      <w:r w:rsidR="00A7733D" w:rsidRPr="0074434B">
        <w:rPr>
          <w:rFonts w:ascii="Book Antiqua" w:eastAsia="Malgun Gothic" w:hAnsi="Book Antiqua" w:cs="Times New Roman"/>
          <w:color w:val="000000" w:themeColor="text1"/>
          <w:sz w:val="24"/>
          <w:szCs w:val="24"/>
        </w:rPr>
        <w:t>adverse events</w:t>
      </w:r>
      <w:r w:rsidR="00C61FB8" w:rsidRPr="0074434B">
        <w:rPr>
          <w:rFonts w:ascii="Book Antiqua" w:eastAsia="Malgun Gothic" w:hAnsi="Book Antiqua" w:cs="Times New Roman"/>
          <w:color w:val="000000"/>
          <w:sz w:val="24"/>
          <w:szCs w:val="24"/>
        </w:rPr>
        <w:t xml:space="preserve">. However, </w:t>
      </w:r>
      <w:r w:rsidR="00A45AE2" w:rsidRPr="0074434B">
        <w:rPr>
          <w:rFonts w:ascii="Book Antiqua" w:eastAsia="Malgun Gothic" w:hAnsi="Book Antiqua" w:cs="Times New Roman"/>
          <w:color w:val="000000"/>
          <w:sz w:val="24"/>
          <w:szCs w:val="24"/>
        </w:rPr>
        <w:t xml:space="preserve">in this study, </w:t>
      </w:r>
      <w:r w:rsidR="00C61FB8" w:rsidRPr="0074434B">
        <w:rPr>
          <w:rFonts w:ascii="Book Antiqua" w:eastAsia="Malgun Gothic" w:hAnsi="Book Antiqua" w:cs="Times New Roman"/>
          <w:color w:val="000000"/>
          <w:sz w:val="24"/>
          <w:szCs w:val="24"/>
        </w:rPr>
        <w:t xml:space="preserve">bleeding after </w:t>
      </w:r>
      <w:r w:rsidR="00842406" w:rsidRPr="0074434B">
        <w:rPr>
          <w:rFonts w:ascii="Book Antiqua" w:eastAsia="Malgun Gothic" w:hAnsi="Book Antiqua" w:cs="Times New Roman"/>
          <w:color w:val="000000"/>
          <w:sz w:val="24"/>
          <w:szCs w:val="24"/>
        </w:rPr>
        <w:t>secondary</w:t>
      </w:r>
      <w:r w:rsidR="00E143A0" w:rsidRPr="0074434B">
        <w:rPr>
          <w:rFonts w:ascii="Book Antiqua" w:eastAsia="Malgun Gothic" w:hAnsi="Book Antiqua" w:cs="Times New Roman"/>
          <w:color w:val="000000"/>
          <w:sz w:val="24"/>
          <w:szCs w:val="24"/>
        </w:rPr>
        <w:t xml:space="preserve"> </w:t>
      </w:r>
      <w:r w:rsidR="00C61FB8" w:rsidRPr="0074434B">
        <w:rPr>
          <w:rFonts w:ascii="Book Antiqua" w:eastAsia="Malgun Gothic" w:hAnsi="Book Antiqua" w:cs="Times New Roman"/>
          <w:color w:val="000000"/>
          <w:sz w:val="24"/>
          <w:szCs w:val="24"/>
        </w:rPr>
        <w:t>ESD was managed endoscopically, without the need for further emergent operation</w:t>
      </w:r>
      <w:r w:rsidR="005C4AF2" w:rsidRPr="0074434B">
        <w:rPr>
          <w:rFonts w:ascii="Book Antiqua" w:eastAsia="Malgun Gothic" w:hAnsi="Book Antiqua" w:cs="Times New Roman"/>
          <w:color w:val="000000"/>
          <w:sz w:val="24"/>
          <w:szCs w:val="24"/>
        </w:rPr>
        <w:t>;</w:t>
      </w:r>
      <w:r w:rsidR="00C61FB8" w:rsidRPr="0074434B">
        <w:rPr>
          <w:rFonts w:ascii="Book Antiqua" w:eastAsia="Malgun Gothic" w:hAnsi="Book Antiqua" w:cs="Times New Roman"/>
          <w:color w:val="000000"/>
          <w:sz w:val="24"/>
          <w:szCs w:val="24"/>
        </w:rPr>
        <w:t xml:space="preserve"> aspiration pneumonia was treated with antibiotics and conservative care. </w:t>
      </w:r>
      <w:r w:rsidR="00762BF5" w:rsidRPr="0074434B">
        <w:rPr>
          <w:rFonts w:ascii="Book Antiqua" w:hAnsi="Book Antiqua"/>
          <w:color w:val="000000" w:themeColor="text1"/>
          <w:sz w:val="24"/>
          <w:szCs w:val="24"/>
        </w:rPr>
        <w:t xml:space="preserve">The aspiration pneumonia occurred in 15 (0.9%) patients. The procedure time was longer in patients with aspiration pneumonia than others (83.3 </w:t>
      </w:r>
      <w:r w:rsidR="00B2167D" w:rsidRPr="0074434B">
        <w:rPr>
          <w:rFonts w:ascii="Book Antiqua" w:hAnsi="Book Antiqua"/>
          <w:color w:val="000000" w:themeColor="text1"/>
          <w:sz w:val="24"/>
          <w:szCs w:val="24"/>
        </w:rPr>
        <w:t>min</w:t>
      </w:r>
      <w:r w:rsidR="00B2167D" w:rsidRPr="0074434B">
        <w:rPr>
          <w:rFonts w:ascii="Book Antiqua" w:hAnsi="Book Antiqua"/>
          <w:i/>
          <w:color w:val="000000" w:themeColor="text1"/>
          <w:sz w:val="24"/>
          <w:szCs w:val="24"/>
        </w:rPr>
        <w:t xml:space="preserve"> </w:t>
      </w:r>
      <w:r w:rsidR="00762BF5" w:rsidRPr="0074434B">
        <w:rPr>
          <w:rFonts w:ascii="Book Antiqua" w:hAnsi="Book Antiqua"/>
          <w:i/>
          <w:color w:val="000000" w:themeColor="text1"/>
          <w:sz w:val="24"/>
          <w:szCs w:val="24"/>
        </w:rPr>
        <w:t>vs</w:t>
      </w:r>
      <w:r w:rsidR="00762BF5" w:rsidRPr="0074434B">
        <w:rPr>
          <w:rFonts w:ascii="Book Antiqua" w:hAnsi="Book Antiqua"/>
          <w:color w:val="000000" w:themeColor="text1"/>
          <w:sz w:val="24"/>
          <w:szCs w:val="24"/>
        </w:rPr>
        <w:t xml:space="preserve"> 55.1 min, </w:t>
      </w:r>
      <w:r w:rsidR="00762BF5" w:rsidRPr="0074434B">
        <w:rPr>
          <w:rFonts w:ascii="Book Antiqua" w:hAnsi="Book Antiqua"/>
          <w:i/>
          <w:color w:val="000000" w:themeColor="text1"/>
          <w:sz w:val="24"/>
          <w:szCs w:val="24"/>
        </w:rPr>
        <w:t>P</w:t>
      </w:r>
      <w:r w:rsidR="00762BF5" w:rsidRPr="0074434B">
        <w:rPr>
          <w:rFonts w:ascii="Book Antiqua" w:hAnsi="Book Antiqua"/>
          <w:color w:val="000000" w:themeColor="text1"/>
          <w:sz w:val="24"/>
          <w:szCs w:val="24"/>
        </w:rPr>
        <w:t xml:space="preserve"> = 0.125). However, the difference was not statistically significant. </w:t>
      </w:r>
      <w:r w:rsidR="00731DBF" w:rsidRPr="0074434B">
        <w:rPr>
          <w:rFonts w:ascii="Book Antiqua" w:eastAsia="Malgun Gothic" w:hAnsi="Book Antiqua" w:cs="Times New Roman"/>
          <w:color w:val="000000" w:themeColor="text1"/>
          <w:sz w:val="24"/>
          <w:szCs w:val="24"/>
        </w:rPr>
        <w:t xml:space="preserve">Although </w:t>
      </w:r>
      <w:r w:rsidR="00991175" w:rsidRPr="0074434B">
        <w:rPr>
          <w:rFonts w:ascii="Book Antiqua" w:eastAsia="Malgun Gothic" w:hAnsi="Book Antiqua" w:cs="Times New Roman"/>
          <w:color w:val="000000" w:themeColor="text1"/>
          <w:sz w:val="24"/>
          <w:szCs w:val="24"/>
        </w:rPr>
        <w:t xml:space="preserve">many endoscopists </w:t>
      </w:r>
      <w:r w:rsidR="009E1522" w:rsidRPr="0074434B">
        <w:rPr>
          <w:rFonts w:ascii="Book Antiqua" w:eastAsia="Malgun Gothic" w:hAnsi="Book Antiqua" w:cs="Times New Roman"/>
          <w:color w:val="000000" w:themeColor="text1"/>
          <w:sz w:val="24"/>
          <w:szCs w:val="24"/>
        </w:rPr>
        <w:t xml:space="preserve">worry </w:t>
      </w:r>
      <w:r w:rsidR="00991175" w:rsidRPr="0074434B">
        <w:rPr>
          <w:rFonts w:ascii="Book Antiqua" w:eastAsia="Malgun Gothic" w:hAnsi="Book Antiqua" w:cs="Times New Roman"/>
          <w:color w:val="000000" w:themeColor="text1"/>
          <w:sz w:val="24"/>
          <w:szCs w:val="24"/>
        </w:rPr>
        <w:t xml:space="preserve">that </w:t>
      </w:r>
      <w:r w:rsidR="009E1522" w:rsidRPr="0074434B">
        <w:rPr>
          <w:rFonts w:ascii="Book Antiqua" w:eastAsia="Malgun Gothic" w:hAnsi="Book Antiqua" w:cs="Times New Roman"/>
          <w:color w:val="000000" w:themeColor="text1"/>
          <w:sz w:val="24"/>
          <w:szCs w:val="24"/>
        </w:rPr>
        <w:t xml:space="preserve">submucosal </w:t>
      </w:r>
      <w:r w:rsidR="00731DBF" w:rsidRPr="0074434B">
        <w:rPr>
          <w:rFonts w:ascii="Book Antiqua" w:eastAsia="Malgun Gothic" w:hAnsi="Book Antiqua" w:cs="Times New Roman"/>
          <w:color w:val="000000" w:themeColor="text1"/>
          <w:sz w:val="24"/>
          <w:szCs w:val="24"/>
        </w:rPr>
        <w:t>fibrosis</w:t>
      </w:r>
      <w:r w:rsidR="00991175" w:rsidRPr="0074434B">
        <w:rPr>
          <w:rFonts w:ascii="Book Antiqua" w:eastAsia="Malgun Gothic" w:hAnsi="Book Antiqua" w:cs="Times New Roman"/>
          <w:color w:val="000000" w:themeColor="text1"/>
          <w:sz w:val="24"/>
          <w:szCs w:val="24"/>
        </w:rPr>
        <w:t xml:space="preserve"> might </w:t>
      </w:r>
      <w:r w:rsidR="00731DBF" w:rsidRPr="0074434B">
        <w:rPr>
          <w:rFonts w:ascii="Book Antiqua" w:eastAsia="Malgun Gothic" w:hAnsi="Book Antiqua" w:cs="Times New Roman"/>
          <w:color w:val="000000" w:themeColor="text1"/>
          <w:sz w:val="24"/>
          <w:szCs w:val="24"/>
        </w:rPr>
        <w:t xml:space="preserve">cause perforation, in this study, there </w:t>
      </w:r>
      <w:r w:rsidR="009E1522" w:rsidRPr="0074434B">
        <w:rPr>
          <w:rFonts w:ascii="Book Antiqua" w:eastAsia="Malgun Gothic" w:hAnsi="Book Antiqua" w:cs="Times New Roman"/>
          <w:color w:val="000000" w:themeColor="text1"/>
          <w:sz w:val="24"/>
          <w:szCs w:val="24"/>
        </w:rPr>
        <w:t xml:space="preserve">were </w:t>
      </w:r>
      <w:r w:rsidR="00731DBF" w:rsidRPr="0074434B">
        <w:rPr>
          <w:rFonts w:ascii="Book Antiqua" w:eastAsia="Malgun Gothic" w:hAnsi="Book Antiqua" w:cs="Times New Roman"/>
          <w:color w:val="000000" w:themeColor="text1"/>
          <w:sz w:val="24"/>
          <w:szCs w:val="24"/>
        </w:rPr>
        <w:t>no perforation</w:t>
      </w:r>
      <w:r w:rsidR="009E1522" w:rsidRPr="0074434B">
        <w:rPr>
          <w:rFonts w:ascii="Book Antiqua" w:eastAsia="Malgun Gothic" w:hAnsi="Book Antiqua" w:cs="Times New Roman"/>
          <w:color w:val="000000" w:themeColor="text1"/>
          <w:sz w:val="24"/>
          <w:szCs w:val="24"/>
        </w:rPr>
        <w:t>s</w:t>
      </w:r>
      <w:r w:rsidR="00731DBF" w:rsidRPr="0074434B">
        <w:rPr>
          <w:rFonts w:ascii="Book Antiqua" w:eastAsia="Malgun Gothic" w:hAnsi="Book Antiqua" w:cs="Times New Roman"/>
          <w:color w:val="000000" w:themeColor="text1"/>
          <w:sz w:val="24"/>
          <w:szCs w:val="24"/>
        </w:rPr>
        <w:t xml:space="preserve"> </w:t>
      </w:r>
      <w:r w:rsidR="009E1522" w:rsidRPr="0074434B">
        <w:rPr>
          <w:rFonts w:ascii="Book Antiqua" w:eastAsia="Malgun Gothic" w:hAnsi="Book Antiqua" w:cs="Times New Roman"/>
          <w:color w:val="000000" w:themeColor="text1"/>
          <w:sz w:val="24"/>
          <w:szCs w:val="24"/>
        </w:rPr>
        <w:t xml:space="preserve">reported </w:t>
      </w:r>
      <w:r w:rsidR="00731DBF" w:rsidRPr="0074434B">
        <w:rPr>
          <w:rFonts w:ascii="Book Antiqua" w:eastAsia="Malgun Gothic" w:hAnsi="Book Antiqua" w:cs="Times New Roman"/>
          <w:color w:val="000000" w:themeColor="text1"/>
          <w:sz w:val="24"/>
          <w:szCs w:val="24"/>
        </w:rPr>
        <w:t xml:space="preserve">in </w:t>
      </w:r>
      <w:r w:rsidR="009E1522" w:rsidRPr="0074434B">
        <w:rPr>
          <w:rFonts w:ascii="Book Antiqua" w:eastAsia="Malgun Gothic" w:hAnsi="Book Antiqua" w:cs="Times New Roman"/>
          <w:color w:val="000000" w:themeColor="text1"/>
          <w:sz w:val="24"/>
          <w:szCs w:val="24"/>
        </w:rPr>
        <w:t xml:space="preserve">the </w:t>
      </w:r>
      <w:r w:rsidR="00842406" w:rsidRPr="0074434B">
        <w:rPr>
          <w:rFonts w:ascii="Book Antiqua" w:eastAsia="Malgun Gothic" w:hAnsi="Book Antiqua" w:cs="Times New Roman"/>
          <w:color w:val="000000" w:themeColor="text1"/>
          <w:sz w:val="24"/>
          <w:szCs w:val="24"/>
        </w:rPr>
        <w:t>secondary</w:t>
      </w:r>
      <w:r w:rsidR="00731DBF" w:rsidRPr="0074434B">
        <w:rPr>
          <w:rFonts w:ascii="Book Antiqua" w:eastAsia="Malgun Gothic" w:hAnsi="Book Antiqua" w:cs="Times New Roman"/>
          <w:color w:val="000000" w:themeColor="text1"/>
          <w:sz w:val="24"/>
          <w:szCs w:val="24"/>
        </w:rPr>
        <w:t xml:space="preserve"> ESD group. </w:t>
      </w:r>
      <w:r w:rsidR="00D4729D" w:rsidRPr="0074434B">
        <w:rPr>
          <w:rFonts w:ascii="Book Antiqua" w:eastAsia="Malgun Gothic" w:hAnsi="Book Antiqua" w:cs="Times New Roman"/>
          <w:color w:val="000000" w:themeColor="text1"/>
          <w:sz w:val="24"/>
          <w:szCs w:val="24"/>
        </w:rPr>
        <w:t>W</w:t>
      </w:r>
      <w:r w:rsidR="00731DBF" w:rsidRPr="0074434B">
        <w:rPr>
          <w:rFonts w:ascii="Book Antiqua" w:eastAsia="Malgun Gothic" w:hAnsi="Book Antiqua" w:cs="Times New Roman"/>
          <w:color w:val="000000" w:themeColor="text1"/>
          <w:sz w:val="24"/>
          <w:szCs w:val="24"/>
        </w:rPr>
        <w:t xml:space="preserve">e </w:t>
      </w:r>
      <w:r w:rsidR="005C4AF2" w:rsidRPr="0074434B">
        <w:rPr>
          <w:rFonts w:ascii="Book Antiqua" w:eastAsia="Malgun Gothic" w:hAnsi="Book Antiqua" w:cs="Times New Roman"/>
          <w:color w:val="000000" w:themeColor="text1"/>
          <w:sz w:val="24"/>
          <w:szCs w:val="24"/>
        </w:rPr>
        <w:t>suspected</w:t>
      </w:r>
      <w:r w:rsidR="00D4729D" w:rsidRPr="0074434B">
        <w:rPr>
          <w:rFonts w:ascii="Book Antiqua" w:eastAsia="Malgun Gothic" w:hAnsi="Book Antiqua" w:cs="Times New Roman"/>
          <w:color w:val="000000" w:themeColor="text1"/>
          <w:sz w:val="24"/>
          <w:szCs w:val="24"/>
        </w:rPr>
        <w:t xml:space="preserve"> </w:t>
      </w:r>
      <w:r w:rsidR="00731DBF" w:rsidRPr="0074434B">
        <w:rPr>
          <w:rFonts w:ascii="Book Antiqua" w:eastAsia="Malgun Gothic" w:hAnsi="Book Antiqua" w:cs="Times New Roman"/>
          <w:color w:val="000000" w:themeColor="text1"/>
          <w:sz w:val="24"/>
          <w:szCs w:val="24"/>
        </w:rPr>
        <w:t>that deep excavati</w:t>
      </w:r>
      <w:r w:rsidR="00D4729D" w:rsidRPr="0074434B">
        <w:rPr>
          <w:rFonts w:ascii="Book Antiqua" w:eastAsia="Malgun Gothic" w:hAnsi="Book Antiqua" w:cs="Times New Roman"/>
          <w:color w:val="000000" w:themeColor="text1"/>
          <w:sz w:val="24"/>
          <w:szCs w:val="24"/>
        </w:rPr>
        <w:t>on</w:t>
      </w:r>
      <w:r w:rsidR="00731DBF" w:rsidRPr="0074434B">
        <w:rPr>
          <w:rFonts w:ascii="Book Antiqua" w:eastAsia="Malgun Gothic" w:hAnsi="Book Antiqua" w:cs="Times New Roman"/>
          <w:color w:val="000000" w:themeColor="text1"/>
          <w:sz w:val="24"/>
          <w:szCs w:val="24"/>
        </w:rPr>
        <w:t xml:space="preserve"> </w:t>
      </w:r>
      <w:r w:rsidR="00991175" w:rsidRPr="0074434B">
        <w:rPr>
          <w:rFonts w:ascii="Book Antiqua" w:eastAsia="Malgun Gothic" w:hAnsi="Book Antiqua" w:cs="Times New Roman"/>
          <w:color w:val="000000" w:themeColor="text1"/>
          <w:sz w:val="24"/>
          <w:szCs w:val="24"/>
        </w:rPr>
        <w:t xml:space="preserve">by </w:t>
      </w:r>
      <w:r w:rsidR="00731DBF" w:rsidRPr="0074434B">
        <w:rPr>
          <w:rFonts w:ascii="Book Antiqua" w:eastAsia="Malgun Gothic" w:hAnsi="Book Antiqua" w:cs="Times New Roman"/>
          <w:color w:val="000000" w:themeColor="text1"/>
          <w:sz w:val="24"/>
          <w:szCs w:val="24"/>
        </w:rPr>
        <w:t xml:space="preserve">benign </w:t>
      </w:r>
      <w:r w:rsidR="00991175" w:rsidRPr="0074434B">
        <w:rPr>
          <w:rFonts w:ascii="Book Antiqua" w:eastAsia="Malgun Gothic" w:hAnsi="Book Antiqua" w:cs="Times New Roman"/>
          <w:color w:val="000000" w:themeColor="text1"/>
          <w:sz w:val="24"/>
          <w:szCs w:val="24"/>
        </w:rPr>
        <w:t>peptic</w:t>
      </w:r>
      <w:r w:rsidR="00731DBF" w:rsidRPr="0074434B">
        <w:rPr>
          <w:rFonts w:ascii="Book Antiqua" w:eastAsia="Malgun Gothic" w:hAnsi="Book Antiqua" w:cs="Times New Roman"/>
          <w:color w:val="000000" w:themeColor="text1"/>
          <w:sz w:val="24"/>
          <w:szCs w:val="24"/>
        </w:rPr>
        <w:t xml:space="preserve"> ulcer</w:t>
      </w:r>
      <w:r w:rsidR="00D4729D" w:rsidRPr="0074434B">
        <w:rPr>
          <w:rFonts w:ascii="Book Antiqua" w:eastAsia="Malgun Gothic" w:hAnsi="Book Antiqua" w:cs="Times New Roman"/>
          <w:color w:val="000000" w:themeColor="text1"/>
          <w:sz w:val="24"/>
          <w:szCs w:val="24"/>
        </w:rPr>
        <w:t>s</w:t>
      </w:r>
      <w:r w:rsidR="00731DBF" w:rsidRPr="0074434B">
        <w:rPr>
          <w:rFonts w:ascii="Book Antiqua" w:eastAsia="Malgun Gothic" w:hAnsi="Book Antiqua" w:cs="Times New Roman"/>
          <w:color w:val="000000" w:themeColor="text1"/>
          <w:sz w:val="24"/>
          <w:szCs w:val="24"/>
        </w:rPr>
        <w:t xml:space="preserve"> </w:t>
      </w:r>
      <w:r w:rsidR="00D4729D" w:rsidRPr="0074434B">
        <w:rPr>
          <w:rFonts w:ascii="Book Antiqua" w:eastAsia="Malgun Gothic" w:hAnsi="Book Antiqua" w:cs="Times New Roman"/>
          <w:color w:val="000000" w:themeColor="text1"/>
          <w:sz w:val="24"/>
          <w:szCs w:val="24"/>
        </w:rPr>
        <w:t xml:space="preserve">would </w:t>
      </w:r>
      <w:r w:rsidR="00731DBF" w:rsidRPr="0074434B">
        <w:rPr>
          <w:rFonts w:ascii="Book Antiqua" w:eastAsia="Malgun Gothic" w:hAnsi="Book Antiqua" w:cs="Times New Roman"/>
          <w:color w:val="000000" w:themeColor="text1"/>
          <w:sz w:val="24"/>
          <w:szCs w:val="24"/>
        </w:rPr>
        <w:t>not preserve the muscle layer</w:t>
      </w:r>
      <w:r w:rsidR="005C4AF2" w:rsidRPr="0074434B">
        <w:rPr>
          <w:rFonts w:ascii="Book Antiqua" w:eastAsia="Malgun Gothic" w:hAnsi="Book Antiqua" w:cs="Times New Roman"/>
          <w:color w:val="000000" w:themeColor="text1"/>
          <w:sz w:val="24"/>
          <w:szCs w:val="24"/>
        </w:rPr>
        <w:t>;</w:t>
      </w:r>
      <w:r w:rsidR="00731DBF" w:rsidRPr="0074434B">
        <w:rPr>
          <w:rFonts w:ascii="Book Antiqua" w:eastAsia="Malgun Gothic" w:hAnsi="Book Antiqua" w:cs="Times New Roman"/>
          <w:color w:val="000000" w:themeColor="text1"/>
          <w:sz w:val="24"/>
          <w:szCs w:val="24"/>
        </w:rPr>
        <w:t xml:space="preserve"> however, the artificial ulcer caused by ESD was contracted</w:t>
      </w:r>
      <w:r w:rsidR="00161D21" w:rsidRPr="0074434B">
        <w:rPr>
          <w:rFonts w:ascii="Book Antiqua" w:eastAsia="Malgun Gothic" w:hAnsi="Book Antiqua" w:cs="Times New Roman"/>
          <w:color w:val="000000" w:themeColor="text1"/>
          <w:sz w:val="24"/>
          <w:szCs w:val="24"/>
        </w:rPr>
        <w:t>,</w:t>
      </w:r>
      <w:r w:rsidR="00731DBF" w:rsidRPr="0074434B">
        <w:rPr>
          <w:rFonts w:ascii="Book Antiqua" w:eastAsia="Malgun Gothic" w:hAnsi="Book Antiqua" w:cs="Times New Roman"/>
          <w:color w:val="000000" w:themeColor="text1"/>
          <w:sz w:val="24"/>
          <w:szCs w:val="24"/>
        </w:rPr>
        <w:t xml:space="preserve"> preserv</w:t>
      </w:r>
      <w:r w:rsidR="00373538" w:rsidRPr="0074434B">
        <w:rPr>
          <w:rFonts w:ascii="Book Antiqua" w:eastAsia="Malgun Gothic" w:hAnsi="Book Antiqua" w:cs="Times New Roman"/>
          <w:color w:val="000000" w:themeColor="text1"/>
          <w:sz w:val="24"/>
          <w:szCs w:val="24"/>
        </w:rPr>
        <w:t>ing</w:t>
      </w:r>
      <w:r w:rsidR="00731DBF" w:rsidRPr="0074434B">
        <w:rPr>
          <w:rFonts w:ascii="Book Antiqua" w:eastAsia="Malgun Gothic" w:hAnsi="Book Antiqua" w:cs="Times New Roman"/>
          <w:color w:val="000000" w:themeColor="text1"/>
          <w:sz w:val="24"/>
          <w:szCs w:val="24"/>
        </w:rPr>
        <w:t xml:space="preserve"> the muscle layer</w:t>
      </w:r>
      <w:r w:rsidR="00161D21" w:rsidRPr="0074434B">
        <w:rPr>
          <w:rFonts w:ascii="Book Antiqua" w:eastAsia="Malgun Gothic" w:hAnsi="Book Antiqua" w:cs="Times New Roman"/>
          <w:color w:val="000000" w:themeColor="text1"/>
          <w:sz w:val="24"/>
          <w:szCs w:val="24"/>
        </w:rPr>
        <w:t>, which was</w:t>
      </w:r>
      <w:r w:rsidR="00731DBF" w:rsidRPr="0074434B">
        <w:rPr>
          <w:rFonts w:ascii="Book Antiqua" w:eastAsia="Malgun Gothic" w:hAnsi="Book Antiqua" w:cs="Times New Roman"/>
          <w:color w:val="000000" w:themeColor="text1"/>
          <w:sz w:val="24"/>
          <w:szCs w:val="24"/>
        </w:rPr>
        <w:t xml:space="preserve"> thicker</w:t>
      </w:r>
      <w:r w:rsidR="007F3E6C" w:rsidRPr="0074434B">
        <w:rPr>
          <w:rFonts w:ascii="Book Antiqua" w:eastAsia="Malgun Gothic" w:hAnsi="Book Antiqua" w:cs="Times New Roman"/>
          <w:color w:val="000000" w:themeColor="text1"/>
          <w:sz w:val="24"/>
          <w:szCs w:val="24"/>
        </w:rPr>
        <w:t xml:space="preserve"> than before ESD</w:t>
      </w:r>
      <w:r w:rsidR="00731DBF" w:rsidRPr="0074434B">
        <w:rPr>
          <w:rFonts w:ascii="Book Antiqua" w:eastAsia="Malgun Gothic" w:hAnsi="Book Antiqua" w:cs="Times New Roman"/>
          <w:color w:val="000000" w:themeColor="text1"/>
          <w:sz w:val="24"/>
          <w:szCs w:val="24"/>
        </w:rPr>
        <w:t xml:space="preserve">. Therefore, </w:t>
      </w:r>
      <w:r w:rsidR="00D4729D" w:rsidRPr="0074434B">
        <w:rPr>
          <w:rFonts w:ascii="Book Antiqua" w:eastAsia="Malgun Gothic" w:hAnsi="Book Antiqua" w:cs="Times New Roman"/>
          <w:color w:val="000000" w:themeColor="text1"/>
          <w:sz w:val="24"/>
          <w:szCs w:val="24"/>
        </w:rPr>
        <w:t xml:space="preserve">this observation may explain the rarity of </w:t>
      </w:r>
      <w:r w:rsidR="00731DBF" w:rsidRPr="0074434B">
        <w:rPr>
          <w:rFonts w:ascii="Book Antiqua" w:eastAsia="Malgun Gothic" w:hAnsi="Book Antiqua" w:cs="Times New Roman"/>
          <w:color w:val="000000" w:themeColor="text1"/>
          <w:sz w:val="24"/>
          <w:szCs w:val="24"/>
        </w:rPr>
        <w:t xml:space="preserve">perforation. </w:t>
      </w:r>
      <w:r w:rsidR="00F17089" w:rsidRPr="0074434B">
        <w:rPr>
          <w:rFonts w:ascii="Book Antiqua" w:eastAsia="Malgun Gothic" w:hAnsi="Book Antiqua"/>
          <w:color w:val="000000" w:themeColor="text1"/>
          <w:sz w:val="24"/>
          <w:szCs w:val="24"/>
        </w:rPr>
        <w:t>And, p</w:t>
      </w:r>
      <w:r w:rsidR="00F17089" w:rsidRPr="0074434B">
        <w:rPr>
          <w:rFonts w:ascii="Book Antiqua" w:hAnsi="Book Antiqua"/>
          <w:color w:val="000000" w:themeColor="text1"/>
          <w:sz w:val="24"/>
          <w:szCs w:val="24"/>
        </w:rPr>
        <w:t xml:space="preserve">rimary ESD procedures in this study were performed by one of 5 ESD endoscopists. Two of them were fully skilled experts (YYH, far more than a thousand cases of ESD experience; KJH, more than five hundreds cases of ESD experience) and another three were less-skilled ESD endoscopists whose ESD experience is less than a hundred cases. </w:t>
      </w:r>
      <w:r w:rsidR="00F17089" w:rsidRPr="0074434B">
        <w:rPr>
          <w:rFonts w:ascii="Book Antiqua" w:hAnsi="Book Antiqua"/>
          <w:color w:val="000000" w:themeColor="text1"/>
          <w:sz w:val="24"/>
          <w:szCs w:val="24"/>
        </w:rPr>
        <w:lastRenderedPageBreak/>
        <w:t xml:space="preserve">However, secondary ESD in this study was exclusively performed by only two fully skilled ESD experts (YYH and KJH). That might be a reason why the outcomes of secondary ESD group were relatively good despite of technical difficulty. And, we evaluated the outcomes according to an institutional learning curve during the difference of study period (initial phase </w:t>
      </w:r>
      <w:r w:rsidR="00F17089" w:rsidRPr="0074434B">
        <w:rPr>
          <w:rFonts w:ascii="Book Antiqua" w:hAnsi="Book Antiqua"/>
          <w:i/>
          <w:color w:val="000000" w:themeColor="text1"/>
          <w:sz w:val="24"/>
          <w:szCs w:val="24"/>
        </w:rPr>
        <w:t>vs</w:t>
      </w:r>
      <w:r w:rsidR="00F17089" w:rsidRPr="0074434B">
        <w:rPr>
          <w:rFonts w:ascii="Book Antiqua" w:hAnsi="Book Antiqua"/>
          <w:color w:val="000000" w:themeColor="text1"/>
          <w:sz w:val="24"/>
          <w:szCs w:val="24"/>
        </w:rPr>
        <w:t xml:space="preserve"> late phase). The en-bloc resection rate was not significantly different (initial phase </w:t>
      </w:r>
      <w:r w:rsidR="00F17089" w:rsidRPr="0074434B">
        <w:rPr>
          <w:rFonts w:ascii="Book Antiqua" w:hAnsi="Book Antiqua"/>
          <w:i/>
          <w:color w:val="000000" w:themeColor="text1"/>
          <w:sz w:val="24"/>
          <w:szCs w:val="24"/>
        </w:rPr>
        <w:t>vs</w:t>
      </w:r>
      <w:r w:rsidR="00B2167D">
        <w:rPr>
          <w:rFonts w:ascii="Book Antiqua" w:hAnsi="Book Antiqua"/>
          <w:color w:val="000000" w:themeColor="text1"/>
          <w:sz w:val="24"/>
          <w:szCs w:val="24"/>
        </w:rPr>
        <w:t xml:space="preserve"> late phase, 98.4</w:t>
      </w:r>
      <w:r w:rsidR="00F17089" w:rsidRPr="0074434B">
        <w:rPr>
          <w:rFonts w:ascii="Book Antiqua" w:hAnsi="Book Antiqua"/>
          <w:color w:val="000000" w:themeColor="text1"/>
          <w:sz w:val="24"/>
          <w:szCs w:val="24"/>
        </w:rPr>
        <w:t xml:space="preserve">% </w:t>
      </w:r>
      <w:r w:rsidR="00F17089" w:rsidRPr="00B2167D">
        <w:rPr>
          <w:rFonts w:ascii="Book Antiqua" w:hAnsi="Book Antiqua"/>
          <w:i/>
          <w:color w:val="000000" w:themeColor="text1"/>
          <w:sz w:val="24"/>
          <w:szCs w:val="24"/>
        </w:rPr>
        <w:t>vs</w:t>
      </w:r>
      <w:r w:rsidR="00F17089" w:rsidRPr="0074434B">
        <w:rPr>
          <w:rFonts w:ascii="Book Antiqua" w:hAnsi="Book Antiqua"/>
          <w:color w:val="000000" w:themeColor="text1"/>
          <w:sz w:val="24"/>
          <w:szCs w:val="24"/>
        </w:rPr>
        <w:t xml:space="preserve"> 98.8, </w:t>
      </w:r>
      <w:r w:rsidR="00F17089" w:rsidRPr="0074434B">
        <w:rPr>
          <w:rFonts w:ascii="Book Antiqua" w:hAnsi="Book Antiqua"/>
          <w:i/>
          <w:color w:val="000000" w:themeColor="text1"/>
          <w:sz w:val="24"/>
          <w:szCs w:val="24"/>
        </w:rPr>
        <w:t>P</w:t>
      </w:r>
      <w:r w:rsidR="00F17089" w:rsidRPr="0074434B">
        <w:rPr>
          <w:rFonts w:ascii="Book Antiqua" w:hAnsi="Book Antiqua"/>
          <w:color w:val="000000" w:themeColor="text1"/>
          <w:sz w:val="24"/>
          <w:szCs w:val="24"/>
        </w:rPr>
        <w:t xml:space="preserve"> = 0.533). And, curative resection rate was significantly lower in initial phase than late phase (84.6% </w:t>
      </w:r>
      <w:r w:rsidR="00F17089" w:rsidRPr="0074434B">
        <w:rPr>
          <w:rFonts w:ascii="Book Antiqua" w:hAnsi="Book Antiqua"/>
          <w:i/>
          <w:color w:val="000000" w:themeColor="text1"/>
          <w:sz w:val="24"/>
          <w:szCs w:val="24"/>
        </w:rPr>
        <w:t>vs</w:t>
      </w:r>
      <w:r w:rsidR="00F17089" w:rsidRPr="0074434B">
        <w:rPr>
          <w:rFonts w:ascii="Book Antiqua" w:hAnsi="Book Antiqua"/>
          <w:color w:val="000000" w:themeColor="text1"/>
          <w:sz w:val="24"/>
          <w:szCs w:val="24"/>
        </w:rPr>
        <w:t xml:space="preserve"> 88.8%, </w:t>
      </w:r>
      <w:r w:rsidR="00F17089" w:rsidRPr="0074434B">
        <w:rPr>
          <w:rFonts w:ascii="Book Antiqua" w:hAnsi="Book Antiqua"/>
          <w:i/>
          <w:color w:val="000000" w:themeColor="text1"/>
          <w:sz w:val="24"/>
          <w:szCs w:val="24"/>
        </w:rPr>
        <w:t>P</w:t>
      </w:r>
      <w:r w:rsidR="00F17089" w:rsidRPr="0074434B">
        <w:rPr>
          <w:rFonts w:ascii="Book Antiqua" w:hAnsi="Book Antiqua"/>
          <w:color w:val="000000" w:themeColor="text1"/>
          <w:sz w:val="24"/>
          <w:szCs w:val="24"/>
        </w:rPr>
        <w:t xml:space="preserve"> = 0.013). When we evaluated the outcomes in secondary ESD group during the difference of study period, the en-bloc </w:t>
      </w:r>
      <w:r w:rsidR="00F17089" w:rsidRPr="0074434B">
        <w:rPr>
          <w:rFonts w:ascii="Book Antiqua" w:hAnsi="Book Antiqua" w:cs="Times New Roman"/>
          <w:color w:val="000000" w:themeColor="text1"/>
          <w:sz w:val="24"/>
          <w:szCs w:val="24"/>
        </w:rPr>
        <w:t xml:space="preserve">and curative resection rates were not statistically different (initial phase </w:t>
      </w:r>
      <w:r w:rsidR="00F17089" w:rsidRPr="0074434B">
        <w:rPr>
          <w:rFonts w:ascii="Book Antiqua" w:hAnsi="Book Antiqua" w:cs="Times New Roman"/>
          <w:i/>
          <w:color w:val="000000" w:themeColor="text1"/>
          <w:sz w:val="24"/>
          <w:szCs w:val="24"/>
        </w:rPr>
        <w:t>vs</w:t>
      </w:r>
      <w:r w:rsidR="00B2167D">
        <w:rPr>
          <w:rFonts w:ascii="Book Antiqua" w:hAnsi="Book Antiqua" w:cs="Times New Roman"/>
          <w:color w:val="000000" w:themeColor="text1"/>
          <w:sz w:val="24"/>
          <w:szCs w:val="24"/>
        </w:rPr>
        <w:t xml:space="preserve"> late phase, 100</w:t>
      </w:r>
      <w:r w:rsidR="00F17089" w:rsidRPr="0074434B">
        <w:rPr>
          <w:rFonts w:ascii="Book Antiqua" w:hAnsi="Book Antiqua" w:cs="Times New Roman"/>
          <w:color w:val="000000" w:themeColor="text1"/>
          <w:sz w:val="24"/>
          <w:szCs w:val="24"/>
        </w:rPr>
        <w:t xml:space="preserve">% </w:t>
      </w:r>
      <w:r w:rsidR="00F17089" w:rsidRPr="00B2167D">
        <w:rPr>
          <w:rFonts w:ascii="Book Antiqua" w:hAnsi="Book Antiqua" w:cs="Times New Roman"/>
          <w:i/>
          <w:color w:val="000000" w:themeColor="text1"/>
          <w:sz w:val="24"/>
          <w:szCs w:val="24"/>
        </w:rPr>
        <w:t>vs</w:t>
      </w:r>
      <w:r w:rsidR="00F17089" w:rsidRPr="0074434B">
        <w:rPr>
          <w:rFonts w:ascii="Book Antiqua" w:hAnsi="Book Antiqua" w:cs="Times New Roman"/>
          <w:color w:val="000000" w:themeColor="text1"/>
          <w:sz w:val="24"/>
          <w:szCs w:val="24"/>
        </w:rPr>
        <w:t xml:space="preserve"> 88.2</w:t>
      </w:r>
      <w:r w:rsidR="00B2167D">
        <w:rPr>
          <w:rFonts w:ascii="Book Antiqua" w:eastAsia="SimSun" w:hAnsi="Book Antiqua" w:cs="Times New Roman" w:hint="eastAsia"/>
          <w:color w:val="000000" w:themeColor="text1"/>
          <w:sz w:val="24"/>
          <w:szCs w:val="24"/>
          <w:lang w:eastAsia="zh-CN"/>
        </w:rPr>
        <w:t>%</w:t>
      </w:r>
      <w:r w:rsidR="00F17089" w:rsidRPr="0074434B">
        <w:rPr>
          <w:rFonts w:ascii="Book Antiqua" w:hAnsi="Book Antiqua" w:cs="Times New Roman"/>
          <w:color w:val="000000" w:themeColor="text1"/>
          <w:sz w:val="24"/>
          <w:szCs w:val="24"/>
        </w:rPr>
        <w:t xml:space="preserve">, </w:t>
      </w:r>
      <w:r w:rsidR="00F17089" w:rsidRPr="0074434B">
        <w:rPr>
          <w:rFonts w:ascii="Book Antiqua" w:hAnsi="Book Antiqua" w:cs="Times New Roman"/>
          <w:i/>
          <w:color w:val="000000" w:themeColor="text1"/>
          <w:sz w:val="24"/>
          <w:szCs w:val="24"/>
        </w:rPr>
        <w:t>P</w:t>
      </w:r>
      <w:r w:rsidR="00F17089" w:rsidRPr="0074434B">
        <w:rPr>
          <w:rFonts w:ascii="Book Antiqua" w:hAnsi="Book Antiqua" w:cs="Times New Roman"/>
          <w:color w:val="000000" w:themeColor="text1"/>
          <w:sz w:val="24"/>
          <w:szCs w:val="24"/>
        </w:rPr>
        <w:t xml:space="preserve"> = 0.505 and 90.9 % </w:t>
      </w:r>
      <w:r w:rsidR="00F17089" w:rsidRPr="00B2167D">
        <w:rPr>
          <w:rFonts w:ascii="Book Antiqua" w:hAnsi="Book Antiqua" w:cs="Times New Roman"/>
          <w:i/>
          <w:color w:val="000000" w:themeColor="text1"/>
          <w:sz w:val="24"/>
          <w:szCs w:val="24"/>
        </w:rPr>
        <w:t>vs</w:t>
      </w:r>
      <w:r w:rsidR="00F17089" w:rsidRPr="0074434B">
        <w:rPr>
          <w:rFonts w:ascii="Book Antiqua" w:hAnsi="Book Antiqua" w:cs="Times New Roman"/>
          <w:color w:val="000000" w:themeColor="text1"/>
          <w:sz w:val="24"/>
          <w:szCs w:val="24"/>
        </w:rPr>
        <w:t xml:space="preserve"> 88.2</w:t>
      </w:r>
      <w:r w:rsidR="00B2167D">
        <w:rPr>
          <w:rFonts w:ascii="Book Antiqua" w:eastAsia="SimSun" w:hAnsi="Book Antiqua" w:cs="Times New Roman" w:hint="eastAsia"/>
          <w:color w:val="000000" w:themeColor="text1"/>
          <w:sz w:val="24"/>
          <w:szCs w:val="24"/>
          <w:lang w:eastAsia="zh-CN"/>
        </w:rPr>
        <w:t>%</w:t>
      </w:r>
      <w:r w:rsidR="00F17089" w:rsidRPr="0074434B">
        <w:rPr>
          <w:rFonts w:ascii="Book Antiqua" w:hAnsi="Book Antiqua" w:cs="Times New Roman"/>
          <w:color w:val="000000" w:themeColor="text1"/>
          <w:sz w:val="24"/>
          <w:szCs w:val="24"/>
        </w:rPr>
        <w:t xml:space="preserve">, </w:t>
      </w:r>
      <w:r w:rsidR="00F17089" w:rsidRPr="0074434B">
        <w:rPr>
          <w:rFonts w:ascii="Book Antiqua" w:hAnsi="Book Antiqua" w:cs="Times New Roman"/>
          <w:i/>
          <w:color w:val="000000" w:themeColor="text1"/>
          <w:sz w:val="24"/>
          <w:szCs w:val="24"/>
        </w:rPr>
        <w:t>P</w:t>
      </w:r>
      <w:r w:rsidR="00F17089" w:rsidRPr="0074434B">
        <w:rPr>
          <w:rFonts w:ascii="Book Antiqua" w:hAnsi="Book Antiqua" w:cs="Times New Roman"/>
          <w:color w:val="000000" w:themeColor="text1"/>
          <w:sz w:val="24"/>
          <w:szCs w:val="24"/>
        </w:rPr>
        <w:t xml:space="preserve"> = 1.000).</w:t>
      </w:r>
      <w:r w:rsidR="00F94CA9" w:rsidRPr="0074434B">
        <w:rPr>
          <w:rFonts w:ascii="Book Antiqua" w:hAnsi="Book Antiqua" w:cs="Times New Roman"/>
          <w:color w:val="000000" w:themeColor="text1"/>
          <w:sz w:val="24"/>
          <w:szCs w:val="24"/>
        </w:rPr>
        <w:t xml:space="preserve"> </w:t>
      </w:r>
    </w:p>
    <w:p w14:paraId="683CD5BB" w14:textId="24AABD60" w:rsidR="00EA0C80" w:rsidRPr="0074434B" w:rsidRDefault="00373538" w:rsidP="00B2167D">
      <w:pPr>
        <w:wordWrap/>
        <w:adjustRightInd w:val="0"/>
        <w:snapToGrid w:val="0"/>
        <w:spacing w:after="0" w:line="360" w:lineRule="auto"/>
        <w:ind w:firstLineChars="100" w:firstLine="240"/>
        <w:rPr>
          <w:rFonts w:ascii="Book Antiqua" w:eastAsia="Malgun Gothic" w:hAnsi="Book Antiqua"/>
          <w:color w:val="000000"/>
          <w:sz w:val="24"/>
          <w:szCs w:val="24"/>
        </w:rPr>
      </w:pPr>
      <w:r w:rsidRPr="0074434B">
        <w:rPr>
          <w:rFonts w:ascii="Book Antiqua" w:eastAsia="Malgun Gothic" w:hAnsi="Book Antiqua" w:cs="Times New Roman"/>
          <w:color w:val="000000"/>
          <w:sz w:val="24"/>
          <w:szCs w:val="24"/>
        </w:rPr>
        <w:t xml:space="preserve">ESD has multiple advantages compared to other </w:t>
      </w:r>
      <w:r w:rsidR="007159F1" w:rsidRPr="0074434B">
        <w:rPr>
          <w:rFonts w:ascii="Book Antiqua" w:eastAsia="Malgun Gothic" w:hAnsi="Book Antiqua" w:cs="Times New Roman"/>
          <w:color w:val="000000"/>
          <w:sz w:val="24"/>
          <w:szCs w:val="24"/>
        </w:rPr>
        <w:t xml:space="preserve">treatment options </w:t>
      </w:r>
      <w:r w:rsidR="00E83ABD" w:rsidRPr="0074434B">
        <w:rPr>
          <w:rFonts w:ascii="Book Antiqua" w:eastAsia="Malgun Gothic" w:hAnsi="Book Antiqua" w:cs="Times New Roman"/>
          <w:color w:val="000000"/>
          <w:sz w:val="24"/>
          <w:szCs w:val="24"/>
        </w:rPr>
        <w:t xml:space="preserve">for residual or locally recurrent tumors, </w:t>
      </w:r>
      <w:r w:rsidR="00EA0C80" w:rsidRPr="0074434B">
        <w:rPr>
          <w:rFonts w:ascii="Book Antiqua" w:eastAsia="Malgun Gothic" w:hAnsi="Book Antiqua" w:cs="Times New Roman"/>
          <w:color w:val="000000"/>
          <w:sz w:val="24"/>
          <w:szCs w:val="24"/>
        </w:rPr>
        <w:t>such as gastrectomy</w:t>
      </w:r>
      <w:r w:rsidR="00F12C3C" w:rsidRPr="0074434B">
        <w:rPr>
          <w:rFonts w:ascii="Book Antiqua" w:eastAsia="Malgun Gothic" w:hAnsi="Book Antiqua" w:cs="Times New Roman"/>
          <w:color w:val="000000"/>
          <w:sz w:val="24"/>
          <w:szCs w:val="24"/>
        </w:rPr>
        <w:t xml:space="preserve"> and </w:t>
      </w:r>
      <w:r w:rsidR="009E0AC5" w:rsidRPr="0074434B">
        <w:rPr>
          <w:rFonts w:ascii="Book Antiqua" w:eastAsia="Malgun Gothic" w:hAnsi="Book Antiqua" w:cs="Times New Roman"/>
          <w:color w:val="000000"/>
          <w:sz w:val="24"/>
          <w:szCs w:val="24"/>
        </w:rPr>
        <w:t>additional endoscopic treatment</w:t>
      </w:r>
      <w:r w:rsidRPr="0074434B">
        <w:rPr>
          <w:rFonts w:ascii="Book Antiqua" w:eastAsia="Malgun Gothic" w:hAnsi="Book Antiqua" w:cs="Times New Roman"/>
          <w:color w:val="000000"/>
          <w:sz w:val="24"/>
          <w:szCs w:val="24"/>
        </w:rPr>
        <w:t>.</w:t>
      </w:r>
      <w:r w:rsidR="00806330" w:rsidRPr="0074434B">
        <w:rPr>
          <w:rFonts w:ascii="Book Antiqua" w:eastAsia="Malgun Gothic" w:hAnsi="Book Antiqua" w:cs="Times New Roman"/>
          <w:color w:val="000000"/>
          <w:sz w:val="24"/>
          <w:szCs w:val="24"/>
        </w:rPr>
        <w:t xml:space="preserve"> Compared to</w:t>
      </w:r>
      <w:r w:rsidR="002B602C" w:rsidRPr="0074434B">
        <w:rPr>
          <w:rFonts w:ascii="Book Antiqua" w:eastAsia="Malgun Gothic" w:hAnsi="Book Antiqua" w:cs="Times New Roman"/>
          <w:color w:val="000000"/>
          <w:sz w:val="24"/>
          <w:szCs w:val="24"/>
        </w:rPr>
        <w:t xml:space="preserve"> gastrectomy</w:t>
      </w:r>
      <w:r w:rsidR="00806330" w:rsidRPr="0074434B">
        <w:rPr>
          <w:rFonts w:ascii="Book Antiqua" w:eastAsia="Malgun Gothic" w:hAnsi="Book Antiqua" w:cs="Times New Roman"/>
          <w:color w:val="000000"/>
          <w:sz w:val="24"/>
          <w:szCs w:val="24"/>
        </w:rPr>
        <w:t>, ESD offers improved</w:t>
      </w:r>
      <w:r w:rsidR="002B602C" w:rsidRPr="0074434B">
        <w:rPr>
          <w:rFonts w:ascii="Book Antiqua" w:eastAsia="Malgun Gothic" w:hAnsi="Book Antiqua" w:cs="Times New Roman"/>
          <w:color w:val="000000"/>
          <w:sz w:val="24"/>
          <w:szCs w:val="24"/>
        </w:rPr>
        <w:t xml:space="preserve"> quality of life, </w:t>
      </w:r>
      <w:r w:rsidR="00B343D0" w:rsidRPr="0074434B">
        <w:rPr>
          <w:rFonts w:ascii="Book Antiqua" w:eastAsia="Malgun Gothic" w:hAnsi="Book Antiqua" w:cs="Times New Roman"/>
          <w:color w:val="000000"/>
          <w:sz w:val="24"/>
          <w:szCs w:val="24"/>
        </w:rPr>
        <w:t xml:space="preserve">decreased </w:t>
      </w:r>
      <w:r w:rsidR="002B602C" w:rsidRPr="0074434B">
        <w:rPr>
          <w:rFonts w:ascii="Book Antiqua" w:eastAsia="Malgun Gothic" w:hAnsi="Book Antiqua" w:cs="Times New Roman"/>
          <w:color w:val="000000"/>
          <w:sz w:val="24"/>
          <w:szCs w:val="24"/>
        </w:rPr>
        <w:t xml:space="preserve">morbidity, </w:t>
      </w:r>
      <w:r w:rsidR="007F3E6C" w:rsidRPr="0074434B">
        <w:rPr>
          <w:rFonts w:ascii="Book Antiqua" w:eastAsia="Malgun Gothic" w:hAnsi="Book Antiqua" w:cs="Times New Roman"/>
          <w:color w:val="000000"/>
          <w:sz w:val="24"/>
          <w:szCs w:val="24"/>
        </w:rPr>
        <w:t>longer</w:t>
      </w:r>
      <w:r w:rsidR="00B343D0" w:rsidRPr="0074434B">
        <w:rPr>
          <w:rFonts w:ascii="Book Antiqua" w:eastAsia="Malgun Gothic" w:hAnsi="Book Antiqua" w:cs="Times New Roman"/>
          <w:color w:val="000000"/>
          <w:sz w:val="24"/>
          <w:szCs w:val="24"/>
        </w:rPr>
        <w:t xml:space="preserve"> </w:t>
      </w:r>
      <w:r w:rsidR="002B602C" w:rsidRPr="0074434B">
        <w:rPr>
          <w:rFonts w:ascii="Book Antiqua" w:eastAsia="Malgun Gothic" w:hAnsi="Book Antiqua" w:cs="Times New Roman"/>
          <w:color w:val="000000"/>
          <w:sz w:val="24"/>
          <w:szCs w:val="24"/>
        </w:rPr>
        <w:t xml:space="preserve">length of recovery, and </w:t>
      </w:r>
      <w:r w:rsidR="00B343D0" w:rsidRPr="0074434B">
        <w:rPr>
          <w:rFonts w:ascii="Book Antiqua" w:eastAsia="Malgun Gothic" w:hAnsi="Book Antiqua" w:cs="Times New Roman"/>
          <w:color w:val="000000"/>
          <w:sz w:val="24"/>
          <w:szCs w:val="24"/>
        </w:rPr>
        <w:t xml:space="preserve">lower </w:t>
      </w:r>
      <w:r w:rsidR="002B602C" w:rsidRPr="0074434B">
        <w:rPr>
          <w:rFonts w:ascii="Book Antiqua" w:eastAsia="Malgun Gothic" w:hAnsi="Book Antiqua" w:cs="Times New Roman"/>
          <w:color w:val="000000"/>
          <w:sz w:val="24"/>
          <w:szCs w:val="24"/>
        </w:rPr>
        <w:t>healthcare costs. It also has advantages over other endoscopic treatment</w:t>
      </w:r>
      <w:r w:rsidR="00806330" w:rsidRPr="0074434B">
        <w:rPr>
          <w:rFonts w:ascii="Book Antiqua" w:eastAsia="Malgun Gothic" w:hAnsi="Book Antiqua" w:cs="Times New Roman"/>
          <w:color w:val="000000"/>
          <w:sz w:val="24"/>
          <w:szCs w:val="24"/>
        </w:rPr>
        <w:t>s,</w:t>
      </w:r>
      <w:r w:rsidR="002B602C" w:rsidRPr="0074434B">
        <w:rPr>
          <w:rFonts w:ascii="Book Antiqua" w:eastAsia="Malgun Gothic" w:hAnsi="Book Antiqua" w:cs="Times New Roman"/>
          <w:color w:val="000000"/>
          <w:sz w:val="24"/>
          <w:szCs w:val="24"/>
        </w:rPr>
        <w:t xml:space="preserve"> such as argon plasma coagulation, including a high chance of en-bloc resection, which allows for complete histologic assessment. Therefore, the application of </w:t>
      </w:r>
      <w:r w:rsidR="00842406" w:rsidRPr="0074434B">
        <w:rPr>
          <w:rFonts w:ascii="Book Antiqua" w:eastAsia="Malgun Gothic" w:hAnsi="Book Antiqua" w:cs="Times New Roman"/>
          <w:color w:val="000000"/>
          <w:sz w:val="24"/>
          <w:szCs w:val="24"/>
        </w:rPr>
        <w:t>secondary</w:t>
      </w:r>
      <w:r w:rsidR="002B602C" w:rsidRPr="0074434B">
        <w:rPr>
          <w:rFonts w:ascii="Book Antiqua" w:eastAsia="Malgun Gothic" w:hAnsi="Book Antiqua" w:cs="Times New Roman"/>
          <w:color w:val="000000"/>
          <w:sz w:val="24"/>
          <w:szCs w:val="24"/>
        </w:rPr>
        <w:t xml:space="preserve"> ESD for residual or locally recurrent tumors is</w:t>
      </w:r>
      <w:r w:rsidR="008F6BDA" w:rsidRPr="0074434B">
        <w:rPr>
          <w:rFonts w:ascii="Book Antiqua" w:eastAsia="Malgun Gothic" w:hAnsi="Book Antiqua" w:cs="Times New Roman"/>
          <w:color w:val="000000"/>
          <w:sz w:val="24"/>
          <w:szCs w:val="24"/>
        </w:rPr>
        <w:t xml:space="preserve"> an</w:t>
      </w:r>
      <w:r w:rsidR="002B602C" w:rsidRPr="0074434B">
        <w:rPr>
          <w:rFonts w:ascii="Book Antiqua" w:eastAsia="Malgun Gothic" w:hAnsi="Book Antiqua" w:cs="Times New Roman"/>
          <w:color w:val="000000"/>
          <w:sz w:val="24"/>
          <w:szCs w:val="24"/>
        </w:rPr>
        <w:t xml:space="preserve"> </w:t>
      </w:r>
      <w:r w:rsidR="00806330" w:rsidRPr="0074434B">
        <w:rPr>
          <w:rFonts w:ascii="Book Antiqua" w:eastAsia="Malgun Gothic" w:hAnsi="Book Antiqua" w:cs="Times New Roman"/>
          <w:color w:val="000000"/>
          <w:sz w:val="24"/>
          <w:szCs w:val="24"/>
        </w:rPr>
        <w:t>important</w:t>
      </w:r>
      <w:r w:rsidR="008F6BDA" w:rsidRPr="0074434B">
        <w:rPr>
          <w:rFonts w:ascii="Book Antiqua" w:eastAsia="Malgun Gothic" w:hAnsi="Book Antiqua" w:cs="Times New Roman"/>
          <w:color w:val="000000"/>
          <w:sz w:val="24"/>
          <w:szCs w:val="24"/>
        </w:rPr>
        <w:t xml:space="preserve"> treatment considerati</w:t>
      </w:r>
      <w:r w:rsidR="00590AE2" w:rsidRPr="0074434B">
        <w:rPr>
          <w:rFonts w:ascii="Book Antiqua" w:eastAsia="Malgun Gothic" w:hAnsi="Book Antiqua" w:cs="Times New Roman"/>
          <w:color w:val="000000"/>
          <w:sz w:val="24"/>
          <w:szCs w:val="24"/>
        </w:rPr>
        <w:t>on</w:t>
      </w:r>
      <w:r w:rsidR="002B602C" w:rsidRPr="0074434B">
        <w:rPr>
          <w:rFonts w:ascii="Book Antiqua" w:eastAsia="Malgun Gothic" w:hAnsi="Book Antiqua" w:cs="Times New Roman"/>
          <w:color w:val="000000"/>
          <w:sz w:val="24"/>
          <w:szCs w:val="24"/>
        </w:rPr>
        <w:t xml:space="preserve">. </w:t>
      </w:r>
    </w:p>
    <w:p w14:paraId="00E06737" w14:textId="625E8755" w:rsidR="00596FCD" w:rsidRPr="0074434B" w:rsidRDefault="00544921" w:rsidP="00B2167D">
      <w:pPr>
        <w:wordWrap/>
        <w:adjustRightInd w:val="0"/>
        <w:snapToGrid w:val="0"/>
        <w:spacing w:after="0" w:line="360" w:lineRule="auto"/>
        <w:ind w:firstLineChars="100" w:firstLine="240"/>
        <w:rPr>
          <w:rFonts w:ascii="Book Antiqua" w:hAnsi="Book Antiqua"/>
          <w:color w:val="000000"/>
          <w:kern w:val="0"/>
          <w:sz w:val="24"/>
          <w:szCs w:val="24"/>
        </w:rPr>
      </w:pPr>
      <w:r w:rsidRPr="0074434B">
        <w:rPr>
          <w:rFonts w:ascii="Book Antiqua" w:hAnsi="Book Antiqua"/>
          <w:bCs/>
          <w:iCs/>
          <w:sz w:val="24"/>
          <w:szCs w:val="24"/>
        </w:rPr>
        <w:t xml:space="preserve">When we categorized </w:t>
      </w:r>
      <w:r w:rsidR="00842406" w:rsidRPr="0074434B">
        <w:rPr>
          <w:rFonts w:ascii="Book Antiqua" w:eastAsia="Malgun Gothic" w:hAnsi="Book Antiqua" w:cs="Times New Roman"/>
          <w:color w:val="000000"/>
          <w:sz w:val="24"/>
          <w:szCs w:val="24"/>
        </w:rPr>
        <w:t>secondary</w:t>
      </w:r>
      <w:r w:rsidR="00CA7EFC" w:rsidRPr="0074434B">
        <w:rPr>
          <w:rFonts w:ascii="Book Antiqua" w:eastAsia="Malgun Gothic" w:hAnsi="Book Antiqua" w:cs="Times New Roman"/>
          <w:color w:val="000000"/>
          <w:sz w:val="24"/>
          <w:szCs w:val="24"/>
        </w:rPr>
        <w:t xml:space="preserve"> </w:t>
      </w:r>
      <w:r w:rsidRPr="0074434B">
        <w:rPr>
          <w:rFonts w:ascii="Book Antiqua" w:hAnsi="Book Antiqua"/>
          <w:bCs/>
          <w:iCs/>
          <w:sz w:val="24"/>
          <w:szCs w:val="24"/>
        </w:rPr>
        <w:t xml:space="preserve">ESD according to </w:t>
      </w:r>
      <w:r w:rsidR="005138E1" w:rsidRPr="0074434B">
        <w:rPr>
          <w:rFonts w:ascii="Book Antiqua" w:hAnsi="Book Antiqua"/>
          <w:bCs/>
          <w:iCs/>
          <w:sz w:val="24"/>
          <w:szCs w:val="24"/>
        </w:rPr>
        <w:t xml:space="preserve">the </w:t>
      </w:r>
      <w:r w:rsidRPr="0074434B">
        <w:rPr>
          <w:rFonts w:ascii="Book Antiqua" w:hAnsi="Book Antiqua"/>
          <w:bCs/>
          <w:iCs/>
          <w:sz w:val="24"/>
          <w:szCs w:val="24"/>
        </w:rPr>
        <w:t xml:space="preserve">time interval from </w:t>
      </w:r>
      <w:r w:rsidR="00CA7EFC" w:rsidRPr="0074434B">
        <w:rPr>
          <w:rFonts w:ascii="Book Antiqua" w:hAnsi="Book Antiqua"/>
          <w:bCs/>
          <w:iCs/>
          <w:sz w:val="24"/>
          <w:szCs w:val="24"/>
        </w:rPr>
        <w:t xml:space="preserve">primary </w:t>
      </w:r>
      <w:r w:rsidRPr="0074434B">
        <w:rPr>
          <w:rFonts w:ascii="Book Antiqua" w:hAnsi="Book Antiqua"/>
          <w:bCs/>
          <w:iCs/>
          <w:sz w:val="24"/>
          <w:szCs w:val="24"/>
        </w:rPr>
        <w:t xml:space="preserve">ESD, the </w:t>
      </w:r>
      <w:r w:rsidR="005138E1" w:rsidRPr="0074434B">
        <w:rPr>
          <w:rFonts w:ascii="Book Antiqua" w:hAnsi="Book Antiqua"/>
          <w:bCs/>
          <w:iCs/>
          <w:sz w:val="24"/>
          <w:szCs w:val="24"/>
        </w:rPr>
        <w:t xml:space="preserve">main </w:t>
      </w:r>
      <w:r w:rsidRPr="0074434B">
        <w:rPr>
          <w:rFonts w:ascii="Book Antiqua" w:hAnsi="Book Antiqua"/>
          <w:bCs/>
          <w:iCs/>
          <w:sz w:val="24"/>
          <w:szCs w:val="24"/>
        </w:rPr>
        <w:t xml:space="preserve">difference between early </w:t>
      </w:r>
      <w:r w:rsidR="00842406" w:rsidRPr="0074434B">
        <w:rPr>
          <w:rFonts w:ascii="Book Antiqua" w:eastAsia="Malgun Gothic" w:hAnsi="Book Antiqua" w:cs="Times New Roman"/>
          <w:color w:val="000000"/>
          <w:sz w:val="24"/>
          <w:szCs w:val="24"/>
        </w:rPr>
        <w:t>secondary</w:t>
      </w:r>
      <w:r w:rsidR="00CA7EFC" w:rsidRPr="0074434B">
        <w:rPr>
          <w:rFonts w:ascii="Book Antiqua" w:eastAsia="Malgun Gothic" w:hAnsi="Book Antiqua" w:cs="Times New Roman"/>
          <w:color w:val="000000"/>
          <w:sz w:val="24"/>
          <w:szCs w:val="24"/>
        </w:rPr>
        <w:t xml:space="preserve"> </w:t>
      </w:r>
      <w:r w:rsidRPr="0074434B">
        <w:rPr>
          <w:rFonts w:ascii="Book Antiqua" w:hAnsi="Book Antiqua"/>
          <w:bCs/>
          <w:iCs/>
          <w:sz w:val="24"/>
          <w:szCs w:val="24"/>
        </w:rPr>
        <w:t xml:space="preserve">ESD and late </w:t>
      </w:r>
      <w:r w:rsidR="00842406" w:rsidRPr="0074434B">
        <w:rPr>
          <w:rFonts w:ascii="Book Antiqua" w:eastAsia="Malgun Gothic" w:hAnsi="Book Antiqua" w:cs="Times New Roman"/>
          <w:color w:val="000000"/>
          <w:sz w:val="24"/>
          <w:szCs w:val="24"/>
        </w:rPr>
        <w:t>secondary</w:t>
      </w:r>
      <w:r w:rsidR="00CA7EFC" w:rsidRPr="0074434B">
        <w:rPr>
          <w:rFonts w:ascii="Book Antiqua" w:eastAsia="Malgun Gothic" w:hAnsi="Book Antiqua" w:cs="Times New Roman"/>
          <w:color w:val="000000"/>
          <w:sz w:val="24"/>
          <w:szCs w:val="24"/>
        </w:rPr>
        <w:t xml:space="preserve"> </w:t>
      </w:r>
      <w:r w:rsidRPr="0074434B">
        <w:rPr>
          <w:rFonts w:ascii="Book Antiqua" w:hAnsi="Book Antiqua"/>
          <w:bCs/>
          <w:iCs/>
          <w:sz w:val="24"/>
          <w:szCs w:val="24"/>
        </w:rPr>
        <w:t xml:space="preserve">ESD </w:t>
      </w:r>
      <w:r w:rsidR="00806330" w:rsidRPr="0074434B">
        <w:rPr>
          <w:rFonts w:ascii="Book Antiqua" w:hAnsi="Book Antiqua"/>
          <w:bCs/>
          <w:iCs/>
          <w:sz w:val="24"/>
          <w:szCs w:val="24"/>
        </w:rPr>
        <w:t xml:space="preserve">was </w:t>
      </w:r>
      <w:r w:rsidR="00554007" w:rsidRPr="0074434B">
        <w:rPr>
          <w:rFonts w:ascii="Book Antiqua" w:hAnsi="Book Antiqua"/>
          <w:bCs/>
          <w:iCs/>
          <w:sz w:val="24"/>
          <w:szCs w:val="24"/>
        </w:rPr>
        <w:t xml:space="preserve">scar formation. </w:t>
      </w:r>
      <w:r w:rsidR="00806330" w:rsidRPr="0074434B">
        <w:rPr>
          <w:rFonts w:ascii="Book Antiqua" w:hAnsi="Book Antiqua"/>
          <w:bCs/>
          <w:iCs/>
          <w:sz w:val="24"/>
          <w:szCs w:val="24"/>
        </w:rPr>
        <w:t>E</w:t>
      </w:r>
      <w:r w:rsidR="00554007" w:rsidRPr="0074434B">
        <w:rPr>
          <w:rFonts w:ascii="Book Antiqua" w:hAnsi="Book Antiqua"/>
          <w:bCs/>
          <w:iCs/>
          <w:sz w:val="24"/>
          <w:szCs w:val="24"/>
        </w:rPr>
        <w:t xml:space="preserve">arly </w:t>
      </w:r>
      <w:r w:rsidR="00842406" w:rsidRPr="0074434B">
        <w:rPr>
          <w:rFonts w:ascii="Book Antiqua" w:eastAsia="Malgun Gothic" w:hAnsi="Book Antiqua" w:cs="Times New Roman"/>
          <w:color w:val="000000"/>
          <w:sz w:val="24"/>
          <w:szCs w:val="24"/>
        </w:rPr>
        <w:t>secondary</w:t>
      </w:r>
      <w:r w:rsidR="00CA7EFC" w:rsidRPr="0074434B">
        <w:rPr>
          <w:rFonts w:ascii="Book Antiqua" w:eastAsia="Malgun Gothic" w:hAnsi="Book Antiqua" w:cs="Times New Roman"/>
          <w:color w:val="000000"/>
          <w:sz w:val="24"/>
          <w:szCs w:val="24"/>
        </w:rPr>
        <w:t xml:space="preserve"> </w:t>
      </w:r>
      <w:r w:rsidR="00554007" w:rsidRPr="0074434B">
        <w:rPr>
          <w:rFonts w:ascii="Book Antiqua" w:hAnsi="Book Antiqua"/>
          <w:bCs/>
          <w:iCs/>
          <w:sz w:val="24"/>
          <w:szCs w:val="24"/>
        </w:rPr>
        <w:t>ESD</w:t>
      </w:r>
      <w:r w:rsidR="00806330" w:rsidRPr="0074434B">
        <w:rPr>
          <w:rFonts w:ascii="Book Antiqua" w:hAnsi="Book Antiqua"/>
          <w:bCs/>
          <w:iCs/>
          <w:sz w:val="24"/>
          <w:szCs w:val="24"/>
        </w:rPr>
        <w:t xml:space="preserve"> is performed while</w:t>
      </w:r>
      <w:r w:rsidR="00554007" w:rsidRPr="0074434B">
        <w:rPr>
          <w:rFonts w:ascii="Book Antiqua" w:hAnsi="Book Antiqua"/>
          <w:bCs/>
          <w:iCs/>
          <w:sz w:val="24"/>
          <w:szCs w:val="24"/>
        </w:rPr>
        <w:t xml:space="preserve"> the ESD ulcer is still open</w:t>
      </w:r>
      <w:r w:rsidR="00806330" w:rsidRPr="0074434B">
        <w:rPr>
          <w:rFonts w:ascii="Book Antiqua" w:hAnsi="Book Antiqua"/>
          <w:bCs/>
          <w:iCs/>
          <w:sz w:val="24"/>
          <w:szCs w:val="24"/>
        </w:rPr>
        <w:t>, therefore,</w:t>
      </w:r>
      <w:r w:rsidR="00554007" w:rsidRPr="0074434B">
        <w:rPr>
          <w:rFonts w:ascii="Book Antiqua" w:hAnsi="Book Antiqua"/>
          <w:bCs/>
          <w:iCs/>
          <w:sz w:val="24"/>
          <w:szCs w:val="24"/>
        </w:rPr>
        <w:t xml:space="preserve"> there is </w:t>
      </w:r>
      <w:r w:rsidR="00CA7EFC" w:rsidRPr="0074434B">
        <w:rPr>
          <w:rFonts w:ascii="Book Antiqua" w:hAnsi="Book Antiqua"/>
          <w:bCs/>
          <w:iCs/>
          <w:sz w:val="24"/>
          <w:szCs w:val="24"/>
        </w:rPr>
        <w:t>minimal fibrosis</w:t>
      </w:r>
      <w:r w:rsidR="00806330" w:rsidRPr="0074434B">
        <w:rPr>
          <w:rFonts w:ascii="Book Antiqua" w:hAnsi="Book Antiqua"/>
          <w:bCs/>
          <w:iCs/>
          <w:sz w:val="24"/>
          <w:szCs w:val="24"/>
        </w:rPr>
        <w:t>. However,</w:t>
      </w:r>
      <w:r w:rsidR="00554007" w:rsidRPr="0074434B">
        <w:rPr>
          <w:rFonts w:ascii="Book Antiqua" w:hAnsi="Book Antiqua"/>
          <w:bCs/>
          <w:iCs/>
          <w:sz w:val="24"/>
          <w:szCs w:val="24"/>
        </w:rPr>
        <w:t xml:space="preserve"> </w:t>
      </w:r>
      <w:r w:rsidR="00806330" w:rsidRPr="0074434B">
        <w:rPr>
          <w:rFonts w:ascii="Book Antiqua" w:hAnsi="Book Antiqua"/>
          <w:bCs/>
          <w:iCs/>
          <w:sz w:val="24"/>
          <w:szCs w:val="24"/>
        </w:rPr>
        <w:t xml:space="preserve">by the time </w:t>
      </w:r>
      <w:r w:rsidR="00554007" w:rsidRPr="0074434B">
        <w:rPr>
          <w:rFonts w:ascii="Book Antiqua" w:hAnsi="Book Antiqua"/>
          <w:bCs/>
          <w:iCs/>
          <w:sz w:val="24"/>
          <w:szCs w:val="24"/>
        </w:rPr>
        <w:t xml:space="preserve">late </w:t>
      </w:r>
      <w:r w:rsidR="00842406" w:rsidRPr="0074434B">
        <w:rPr>
          <w:rFonts w:ascii="Book Antiqua" w:eastAsia="Malgun Gothic" w:hAnsi="Book Antiqua" w:cs="Times New Roman"/>
          <w:color w:val="000000"/>
          <w:sz w:val="24"/>
          <w:szCs w:val="24"/>
        </w:rPr>
        <w:t>secondary</w:t>
      </w:r>
      <w:r w:rsidR="00CA7EFC" w:rsidRPr="0074434B">
        <w:rPr>
          <w:rFonts w:ascii="Book Antiqua" w:eastAsia="Malgun Gothic" w:hAnsi="Book Antiqua" w:cs="Times New Roman"/>
          <w:color w:val="000000"/>
          <w:sz w:val="24"/>
          <w:szCs w:val="24"/>
        </w:rPr>
        <w:t xml:space="preserve"> </w:t>
      </w:r>
      <w:r w:rsidR="00554007" w:rsidRPr="0074434B">
        <w:rPr>
          <w:rFonts w:ascii="Book Antiqua" w:hAnsi="Book Antiqua"/>
          <w:bCs/>
          <w:iCs/>
          <w:sz w:val="24"/>
          <w:szCs w:val="24"/>
        </w:rPr>
        <w:t>ESD</w:t>
      </w:r>
      <w:r w:rsidR="00806330" w:rsidRPr="0074434B">
        <w:rPr>
          <w:rFonts w:ascii="Book Antiqua" w:hAnsi="Book Antiqua"/>
          <w:bCs/>
          <w:iCs/>
          <w:sz w:val="24"/>
          <w:szCs w:val="24"/>
        </w:rPr>
        <w:t xml:space="preserve"> is performed</w:t>
      </w:r>
      <w:r w:rsidR="00554007" w:rsidRPr="0074434B">
        <w:rPr>
          <w:rFonts w:ascii="Book Antiqua" w:hAnsi="Book Antiqua"/>
          <w:bCs/>
          <w:iCs/>
          <w:sz w:val="24"/>
          <w:szCs w:val="24"/>
        </w:rPr>
        <w:t xml:space="preserve">, the ulcer </w:t>
      </w:r>
      <w:r w:rsidR="00806330" w:rsidRPr="0074434B">
        <w:rPr>
          <w:rFonts w:ascii="Book Antiqua" w:hAnsi="Book Antiqua"/>
          <w:bCs/>
          <w:iCs/>
          <w:sz w:val="24"/>
          <w:szCs w:val="24"/>
        </w:rPr>
        <w:t xml:space="preserve">has </w:t>
      </w:r>
      <w:r w:rsidR="00CA7EFC" w:rsidRPr="0074434B">
        <w:rPr>
          <w:rFonts w:ascii="Book Antiqua" w:hAnsi="Book Antiqua"/>
          <w:bCs/>
          <w:iCs/>
          <w:sz w:val="24"/>
          <w:szCs w:val="24"/>
        </w:rPr>
        <w:t>heal</w:t>
      </w:r>
      <w:r w:rsidR="00806330" w:rsidRPr="0074434B">
        <w:rPr>
          <w:rFonts w:ascii="Book Antiqua" w:hAnsi="Book Antiqua"/>
          <w:bCs/>
          <w:iCs/>
          <w:sz w:val="24"/>
          <w:szCs w:val="24"/>
        </w:rPr>
        <w:t>ed</w:t>
      </w:r>
      <w:r w:rsidR="00B2167D">
        <w:rPr>
          <w:rFonts w:ascii="Book Antiqua" w:hAnsi="Book Antiqua"/>
          <w:bCs/>
          <w:iCs/>
          <w:sz w:val="24"/>
          <w:szCs w:val="24"/>
        </w:rPr>
        <w:t xml:space="preserve"> with severe fibrosis</w:t>
      </w:r>
      <w:r w:rsidR="00440656" w:rsidRPr="0074434B">
        <w:rPr>
          <w:rFonts w:ascii="Book Antiqua" w:hAnsi="Book Antiqua"/>
          <w:bCs/>
          <w:iCs/>
          <w:sz w:val="24"/>
          <w:szCs w:val="24"/>
        </w:rPr>
        <w:fldChar w:fldCharType="begin"/>
      </w:r>
      <w:r w:rsidR="005A244A" w:rsidRPr="0074434B">
        <w:rPr>
          <w:rFonts w:ascii="Book Antiqua" w:hAnsi="Book Antiqua"/>
          <w:bCs/>
          <w:iCs/>
          <w:sz w:val="24"/>
          <w:szCs w:val="24"/>
        </w:rPr>
        <w:instrText xml:space="preserve"> ADDIN EN.CITE &lt;EndNote&gt;&lt;Cite&gt;&lt;Author&gt;Hoteya&lt;/Author&gt;&lt;Year&gt;2014&lt;/Year&gt;&lt;RecNum&gt;256&lt;/RecNum&gt;&lt;DisplayText&gt;&lt;style face="superscript"&gt;[26]&lt;/style&gt;&lt;/DisplayText&gt;&lt;record&gt;&lt;rec-number&gt;256&lt;/rec-number&gt;&lt;foreign-keys&gt;&lt;key app="EN" db-id="evz092ddoafdwteftdkvsxfh2ddpxvt9pepe" timestamp="0"&gt;256&lt;/key&gt;&lt;/foreign-keys&gt;&lt;ref-type name="Journal Article"&gt;17&lt;/ref-type&gt;&lt;contributors&gt;&lt;authors&gt;&lt;author&gt;Hoteya, S.&lt;/author&gt;&lt;author&gt;Iizuka, T.&lt;/author&gt;&lt;author&gt;Kikuchi, D.&lt;/author&gt;&lt;author&gt;Mitani, T.&lt;/author&gt;&lt;author&gt;Matsui, A.&lt;/author&gt;&lt;author&gt;Ogawa, O.&lt;/author&gt;&lt;author&gt;Furuhata, T.&lt;/author&gt;&lt;author&gt;Yamashta, S.&lt;/author&gt;&lt;author&gt;Yamada, A.&lt;/author&gt;&lt;author&gt;Kaise, M.&lt;/author&gt;&lt;author&gt;Yahagi, N.&lt;/author&gt;&lt;/authors&gt;&lt;/contributors&gt;&lt;auth-address&gt;Department of Gastroenterology, Toranomon Hospital, 2-2-2 Toranomon, Minato-ku, Tokyo, 105-8470, Japan, torashu@hotmail.com.&lt;/auth-address&gt;&lt;titles&gt;&lt;title&gt;Secondary endoscopic submucosal dissection for residual or recurrent tumors after gastric endoscopic submucosal dissection&lt;/title&gt;&lt;secondary-title&gt;Gastric Cancer&lt;/secondary-title&gt;&lt;/titles&gt;&lt;pages&gt;697-702&lt;/pages&gt;&lt;volume&gt;17&lt;/volume&gt;&lt;number&gt;4&lt;/number&gt;&lt;keywords&gt;&lt;keyword&gt;Adult&lt;/keyword&gt;&lt;keyword&gt;Aged&lt;/keyword&gt;&lt;keyword&gt;Aged, 80 and over&lt;/keyword&gt;&lt;keyword&gt;Dissection/methods&lt;/keyword&gt;&lt;keyword&gt;Female&lt;/keyword&gt;&lt;keyword&gt;Gastric Mucosa/pathology&lt;/keyword&gt;&lt;keyword&gt;Gastroscopy/*methods&lt;/keyword&gt;&lt;keyword&gt;Humans&lt;/keyword&gt;&lt;keyword&gt;Male&lt;/keyword&gt;&lt;keyword&gt;Middle Aged&lt;/keyword&gt;&lt;keyword&gt;Neoplasm Recurrence, Local/pathology&lt;/keyword&gt;&lt;keyword&gt;Neoplasm, Residual/pathology&lt;/keyword&gt;&lt;keyword&gt;Stomach Neoplasms/*pathology/*surgery&lt;/keyword&gt;&lt;keyword&gt;Treatment Outcome&lt;/keyword&gt;&lt;/keywords&gt;&lt;dates&gt;&lt;year&gt;2014&lt;/year&gt;&lt;pub-dates&gt;&lt;date&gt;Oct&lt;/date&gt;&lt;/pub-dates&gt;&lt;/dates&gt;&lt;isbn&gt;1436-3305 (Electronic)&amp;#xD;1436-3291 (Linking)&lt;/isbn&gt;&lt;accession-num&gt;24310295&lt;/accession-num&gt;&lt;urls&gt;&lt;related-urls&gt;&lt;url&gt;http://www.ncbi.nlm.nih.gov/pubmed/24310295&lt;/url&gt;&lt;/related-urls&gt;&lt;/urls&gt;&lt;electronic-resource-num&gt;10.1007/s10120-013-0325-z&lt;/electronic-resource-num&gt;&lt;/record&gt;&lt;/Cite&gt;&lt;/EndNote&gt;</w:instrText>
      </w:r>
      <w:r w:rsidR="00440656" w:rsidRPr="0074434B">
        <w:rPr>
          <w:rFonts w:ascii="Book Antiqua" w:hAnsi="Book Antiqua"/>
          <w:bCs/>
          <w:iCs/>
          <w:sz w:val="24"/>
          <w:szCs w:val="24"/>
        </w:rPr>
        <w:fldChar w:fldCharType="separate"/>
      </w:r>
      <w:r w:rsidR="005A244A" w:rsidRPr="0074434B">
        <w:rPr>
          <w:rFonts w:ascii="Book Antiqua" w:hAnsi="Book Antiqua"/>
          <w:bCs/>
          <w:iCs/>
          <w:noProof/>
          <w:sz w:val="24"/>
          <w:szCs w:val="24"/>
          <w:vertAlign w:val="superscript"/>
        </w:rPr>
        <w:t>[</w:t>
      </w:r>
      <w:hyperlink w:anchor="_ENREF_26" w:tooltip="Hoteya, 2014 #256" w:history="1">
        <w:r w:rsidR="005A244A" w:rsidRPr="0074434B">
          <w:rPr>
            <w:rFonts w:ascii="Book Antiqua" w:hAnsi="Book Antiqua"/>
            <w:bCs/>
            <w:iCs/>
            <w:noProof/>
            <w:sz w:val="24"/>
            <w:szCs w:val="24"/>
            <w:vertAlign w:val="superscript"/>
          </w:rPr>
          <w:t>26</w:t>
        </w:r>
      </w:hyperlink>
      <w:r w:rsidR="005A244A" w:rsidRPr="0074434B">
        <w:rPr>
          <w:rFonts w:ascii="Book Antiqua" w:hAnsi="Book Antiqua"/>
          <w:bCs/>
          <w:iCs/>
          <w:noProof/>
          <w:sz w:val="24"/>
          <w:szCs w:val="24"/>
          <w:vertAlign w:val="superscript"/>
        </w:rPr>
        <w:t>]</w:t>
      </w:r>
      <w:r w:rsidR="00440656" w:rsidRPr="0074434B">
        <w:rPr>
          <w:rFonts w:ascii="Book Antiqua" w:hAnsi="Book Antiqua"/>
          <w:bCs/>
          <w:iCs/>
          <w:sz w:val="24"/>
          <w:szCs w:val="24"/>
        </w:rPr>
        <w:fldChar w:fldCharType="end"/>
      </w:r>
      <w:r w:rsidR="00554007" w:rsidRPr="0074434B">
        <w:rPr>
          <w:rFonts w:ascii="Book Antiqua" w:hAnsi="Book Antiqua"/>
          <w:bCs/>
          <w:iCs/>
          <w:sz w:val="24"/>
          <w:szCs w:val="24"/>
        </w:rPr>
        <w:t xml:space="preserve">. </w:t>
      </w:r>
      <w:r w:rsidR="00754AD0" w:rsidRPr="0074434B">
        <w:rPr>
          <w:rFonts w:ascii="Book Antiqua" w:hAnsi="Book Antiqua"/>
          <w:bCs/>
          <w:iCs/>
          <w:sz w:val="24"/>
          <w:szCs w:val="24"/>
        </w:rPr>
        <w:t>In this study, we compared three groups</w:t>
      </w:r>
      <w:r w:rsidR="00A34EEF" w:rsidRPr="0074434B">
        <w:rPr>
          <w:rFonts w:ascii="Book Antiqua" w:hAnsi="Book Antiqua"/>
          <w:bCs/>
          <w:iCs/>
          <w:sz w:val="24"/>
          <w:szCs w:val="24"/>
        </w:rPr>
        <w:t>:</w:t>
      </w:r>
      <w:r w:rsidR="00633DE2" w:rsidRPr="0074434B">
        <w:rPr>
          <w:rFonts w:ascii="Book Antiqua" w:hAnsi="Book Antiqua"/>
          <w:bCs/>
          <w:iCs/>
          <w:sz w:val="24"/>
          <w:szCs w:val="24"/>
        </w:rPr>
        <w:t xml:space="preserve"> </w:t>
      </w:r>
      <w:r w:rsidR="00754AD0" w:rsidRPr="0074434B">
        <w:rPr>
          <w:rFonts w:ascii="Book Antiqua" w:hAnsi="Book Antiqua"/>
          <w:bCs/>
          <w:iCs/>
          <w:sz w:val="24"/>
          <w:szCs w:val="24"/>
        </w:rPr>
        <w:t xml:space="preserve">early salvage ESD, late salvage ESD, and late </w:t>
      </w:r>
      <w:r w:rsidR="00842406" w:rsidRPr="0074434B">
        <w:rPr>
          <w:rFonts w:ascii="Book Antiqua" w:hAnsi="Book Antiqua"/>
          <w:bCs/>
          <w:iCs/>
          <w:sz w:val="24"/>
          <w:szCs w:val="24"/>
        </w:rPr>
        <w:t>secondary</w:t>
      </w:r>
      <w:r w:rsidR="00754AD0" w:rsidRPr="0074434B">
        <w:rPr>
          <w:rFonts w:ascii="Book Antiqua" w:hAnsi="Book Antiqua"/>
          <w:bCs/>
          <w:iCs/>
          <w:sz w:val="24"/>
          <w:szCs w:val="24"/>
        </w:rPr>
        <w:t xml:space="preserve"> ESD</w:t>
      </w:r>
      <w:r w:rsidR="005719DD" w:rsidRPr="0074434B">
        <w:rPr>
          <w:rFonts w:ascii="Book Antiqua" w:hAnsi="Book Antiqua"/>
          <w:bCs/>
          <w:iCs/>
          <w:sz w:val="24"/>
          <w:szCs w:val="24"/>
        </w:rPr>
        <w:t>, and hospital stay of early salvage ESD group was the longest. This difference can be explained by that many patients in early salvage ESD group underwent primary and secondary ESD successively in single hospitalization. There was no other significant difference in procedure outcomes regarding the whole procedure time, dissection time, and dissection speed among the three groups.</w:t>
      </w:r>
      <w:r w:rsidR="00754AD0" w:rsidRPr="0074434B">
        <w:rPr>
          <w:rFonts w:ascii="Book Antiqua" w:hAnsi="Book Antiqua"/>
          <w:bCs/>
          <w:iCs/>
          <w:sz w:val="24"/>
          <w:szCs w:val="24"/>
        </w:rPr>
        <w:t xml:space="preserve"> </w:t>
      </w:r>
      <w:r w:rsidR="00111DEE" w:rsidRPr="0074434B">
        <w:rPr>
          <w:rFonts w:ascii="Book Antiqua" w:hAnsi="Book Antiqua"/>
          <w:bCs/>
          <w:iCs/>
          <w:sz w:val="24"/>
          <w:szCs w:val="24"/>
        </w:rPr>
        <w:t xml:space="preserve">Although the late salvage ESD </w:t>
      </w:r>
      <w:r w:rsidR="00111DEE" w:rsidRPr="0074434B">
        <w:rPr>
          <w:rFonts w:ascii="Book Antiqua" w:hAnsi="Book Antiqua"/>
          <w:bCs/>
          <w:iCs/>
          <w:sz w:val="24"/>
          <w:szCs w:val="24"/>
        </w:rPr>
        <w:lastRenderedPageBreak/>
        <w:t xml:space="preserve">and late </w:t>
      </w:r>
      <w:r w:rsidR="00842406" w:rsidRPr="0074434B">
        <w:rPr>
          <w:rFonts w:ascii="Book Antiqua" w:hAnsi="Book Antiqua"/>
          <w:bCs/>
          <w:iCs/>
          <w:sz w:val="24"/>
          <w:szCs w:val="24"/>
        </w:rPr>
        <w:t>secondary</w:t>
      </w:r>
      <w:r w:rsidR="00111DEE" w:rsidRPr="0074434B">
        <w:rPr>
          <w:rFonts w:ascii="Book Antiqua" w:hAnsi="Book Antiqua"/>
          <w:bCs/>
          <w:iCs/>
          <w:sz w:val="24"/>
          <w:szCs w:val="24"/>
        </w:rPr>
        <w:t xml:space="preserve"> ESD </w:t>
      </w:r>
      <w:r w:rsidR="00633DE2" w:rsidRPr="0074434B">
        <w:rPr>
          <w:rFonts w:ascii="Book Antiqua" w:hAnsi="Book Antiqua"/>
          <w:bCs/>
          <w:iCs/>
          <w:sz w:val="24"/>
          <w:szCs w:val="24"/>
        </w:rPr>
        <w:t xml:space="preserve">groups </w:t>
      </w:r>
      <w:r w:rsidR="00111DEE" w:rsidRPr="0074434B">
        <w:rPr>
          <w:rFonts w:ascii="Book Antiqua" w:hAnsi="Book Antiqua"/>
          <w:bCs/>
          <w:iCs/>
          <w:sz w:val="24"/>
          <w:szCs w:val="24"/>
        </w:rPr>
        <w:t xml:space="preserve">had severe fibrosis and scar formations, </w:t>
      </w:r>
      <w:r w:rsidR="00633DE2" w:rsidRPr="0074434B">
        <w:rPr>
          <w:rFonts w:ascii="Book Antiqua" w:hAnsi="Book Antiqua"/>
          <w:bCs/>
          <w:iCs/>
          <w:sz w:val="24"/>
          <w:szCs w:val="24"/>
        </w:rPr>
        <w:t>no perforations occurred</w:t>
      </w:r>
      <w:r w:rsidR="00951DE6" w:rsidRPr="0074434B">
        <w:rPr>
          <w:rFonts w:ascii="Book Antiqua" w:hAnsi="Book Antiqua"/>
          <w:bCs/>
          <w:iCs/>
          <w:sz w:val="24"/>
          <w:szCs w:val="24"/>
        </w:rPr>
        <w:t xml:space="preserve">. </w:t>
      </w:r>
      <w:r w:rsidR="005F02E9" w:rsidRPr="0074434B">
        <w:rPr>
          <w:rFonts w:ascii="Book Antiqua" w:hAnsi="Book Antiqua"/>
          <w:bCs/>
          <w:iCs/>
          <w:sz w:val="24"/>
          <w:szCs w:val="24"/>
        </w:rPr>
        <w:t xml:space="preserve">Therefore, </w:t>
      </w:r>
      <w:r w:rsidR="00633DE2" w:rsidRPr="0074434B">
        <w:rPr>
          <w:rFonts w:ascii="Book Antiqua" w:hAnsi="Book Antiqua"/>
          <w:bCs/>
          <w:iCs/>
          <w:sz w:val="24"/>
          <w:szCs w:val="24"/>
        </w:rPr>
        <w:t xml:space="preserve">according to this study, </w:t>
      </w:r>
      <w:r w:rsidR="00842406" w:rsidRPr="0074434B">
        <w:rPr>
          <w:rFonts w:ascii="Book Antiqua" w:hAnsi="Book Antiqua"/>
          <w:bCs/>
          <w:iCs/>
          <w:sz w:val="24"/>
          <w:szCs w:val="24"/>
        </w:rPr>
        <w:t>secondary</w:t>
      </w:r>
      <w:r w:rsidR="005F02E9" w:rsidRPr="0074434B">
        <w:rPr>
          <w:rFonts w:ascii="Book Antiqua" w:hAnsi="Book Antiqua"/>
          <w:bCs/>
          <w:iCs/>
          <w:sz w:val="24"/>
          <w:szCs w:val="24"/>
        </w:rPr>
        <w:t xml:space="preserve"> ESD for </w:t>
      </w:r>
      <w:r w:rsidR="005F02E9" w:rsidRPr="0074434B">
        <w:rPr>
          <w:rFonts w:ascii="Book Antiqua" w:eastAsia="Malgun Gothic" w:hAnsi="Book Antiqua" w:cs="Times New Roman"/>
          <w:color w:val="000000"/>
          <w:sz w:val="24"/>
          <w:szCs w:val="24"/>
        </w:rPr>
        <w:t xml:space="preserve">residual or locally recurrent tumors </w:t>
      </w:r>
      <w:r w:rsidR="00976053" w:rsidRPr="0074434B">
        <w:rPr>
          <w:rFonts w:ascii="Book Antiqua" w:eastAsia="Malgun Gothic" w:hAnsi="Book Antiqua" w:cs="Times New Roman"/>
          <w:color w:val="000000"/>
          <w:sz w:val="24"/>
          <w:szCs w:val="24"/>
        </w:rPr>
        <w:t>is</w:t>
      </w:r>
      <w:r w:rsidR="005F02E9" w:rsidRPr="0074434B">
        <w:rPr>
          <w:rFonts w:ascii="Book Antiqua" w:eastAsia="Malgun Gothic" w:hAnsi="Book Antiqua" w:cs="Times New Roman"/>
          <w:color w:val="000000"/>
          <w:sz w:val="24"/>
          <w:szCs w:val="24"/>
        </w:rPr>
        <w:t xml:space="preserve"> a safe, minimally invasive</w:t>
      </w:r>
      <w:r w:rsidR="00633DE2" w:rsidRPr="0074434B">
        <w:rPr>
          <w:rFonts w:ascii="Book Antiqua" w:eastAsia="Malgun Gothic" w:hAnsi="Book Antiqua" w:cs="Times New Roman"/>
          <w:color w:val="000000"/>
          <w:sz w:val="24"/>
          <w:szCs w:val="24"/>
        </w:rPr>
        <w:t>,</w:t>
      </w:r>
      <w:r w:rsidR="005F02E9" w:rsidRPr="0074434B">
        <w:rPr>
          <w:rFonts w:ascii="Book Antiqua" w:eastAsia="Malgun Gothic" w:hAnsi="Book Antiqua" w:cs="Times New Roman"/>
          <w:color w:val="000000"/>
          <w:sz w:val="24"/>
          <w:szCs w:val="24"/>
        </w:rPr>
        <w:t xml:space="preserve"> and effective </w:t>
      </w:r>
      <w:r w:rsidR="00216031" w:rsidRPr="0074434B">
        <w:rPr>
          <w:rFonts w:ascii="Book Antiqua" w:eastAsia="Malgun Gothic" w:hAnsi="Book Antiqua" w:cs="Times New Roman"/>
          <w:color w:val="000000"/>
          <w:sz w:val="24"/>
          <w:szCs w:val="24"/>
        </w:rPr>
        <w:t>treatment</w:t>
      </w:r>
      <w:r w:rsidR="005F02E9" w:rsidRPr="0074434B">
        <w:rPr>
          <w:rFonts w:ascii="Book Antiqua" w:eastAsia="Malgun Gothic" w:hAnsi="Book Antiqua" w:cs="Times New Roman"/>
          <w:color w:val="000000"/>
          <w:sz w:val="24"/>
          <w:szCs w:val="24"/>
        </w:rPr>
        <w:t xml:space="preserve">. </w:t>
      </w:r>
      <w:r w:rsidR="002C5FE2" w:rsidRPr="0074434B">
        <w:rPr>
          <w:rFonts w:ascii="Book Antiqua" w:eastAsia="Malgun Gothic" w:hAnsi="Book Antiqua" w:cs="Times New Roman"/>
          <w:color w:val="000000"/>
          <w:sz w:val="24"/>
          <w:szCs w:val="24"/>
        </w:rPr>
        <w:t xml:space="preserve">However, </w:t>
      </w:r>
      <w:r w:rsidR="00842406" w:rsidRPr="0074434B">
        <w:rPr>
          <w:rFonts w:ascii="Book Antiqua" w:eastAsia="Malgun Gothic" w:hAnsi="Book Antiqua" w:cs="Times New Roman"/>
          <w:color w:val="000000"/>
          <w:sz w:val="24"/>
          <w:szCs w:val="24"/>
        </w:rPr>
        <w:t>secondary</w:t>
      </w:r>
      <w:r w:rsidR="002C5FE2" w:rsidRPr="0074434B">
        <w:rPr>
          <w:rFonts w:ascii="Book Antiqua" w:eastAsia="Malgun Gothic" w:hAnsi="Book Antiqua" w:cs="Times New Roman"/>
          <w:color w:val="000000"/>
          <w:sz w:val="24"/>
          <w:szCs w:val="24"/>
        </w:rPr>
        <w:t xml:space="preserve"> ESD should be performed by an experienced endoscopist with precautions</w:t>
      </w:r>
      <w:r w:rsidR="00633DE2" w:rsidRPr="0074434B">
        <w:rPr>
          <w:rFonts w:ascii="Book Antiqua" w:eastAsia="Malgun Gothic" w:hAnsi="Book Antiqua" w:cs="Times New Roman"/>
          <w:color w:val="000000"/>
          <w:sz w:val="24"/>
          <w:szCs w:val="24"/>
        </w:rPr>
        <w:t>,</w:t>
      </w:r>
      <w:r w:rsidR="002C5FE2" w:rsidRPr="0074434B">
        <w:rPr>
          <w:rFonts w:ascii="Book Antiqua" w:eastAsia="Malgun Gothic" w:hAnsi="Book Antiqua" w:cs="Times New Roman"/>
          <w:color w:val="000000"/>
          <w:sz w:val="24"/>
          <w:szCs w:val="24"/>
        </w:rPr>
        <w:t xml:space="preserve"> </w:t>
      </w:r>
      <w:r w:rsidR="00633DE2" w:rsidRPr="0074434B">
        <w:rPr>
          <w:rFonts w:ascii="Book Antiqua" w:eastAsia="Malgun Gothic" w:hAnsi="Book Antiqua" w:cs="Times New Roman"/>
          <w:color w:val="000000"/>
          <w:sz w:val="24"/>
          <w:szCs w:val="24"/>
        </w:rPr>
        <w:t xml:space="preserve">including </w:t>
      </w:r>
      <w:r w:rsidR="002C5FE2" w:rsidRPr="0074434B">
        <w:rPr>
          <w:rFonts w:ascii="Book Antiqua" w:eastAsia="Malgun Gothic" w:hAnsi="Book Antiqua" w:cs="Times New Roman"/>
          <w:color w:val="000000"/>
          <w:sz w:val="24"/>
          <w:szCs w:val="24"/>
        </w:rPr>
        <w:t xml:space="preserve">the appropriate electrosurgical knife, the appropriate dissection depth, and </w:t>
      </w:r>
      <w:r w:rsidR="00633DE2" w:rsidRPr="0074434B">
        <w:rPr>
          <w:rFonts w:ascii="Book Antiqua" w:eastAsia="Malgun Gothic" w:hAnsi="Book Antiqua" w:cs="Times New Roman"/>
          <w:color w:val="000000"/>
          <w:sz w:val="24"/>
          <w:szCs w:val="24"/>
        </w:rPr>
        <w:t xml:space="preserve">the </w:t>
      </w:r>
      <w:r w:rsidR="002C5FE2" w:rsidRPr="0074434B">
        <w:rPr>
          <w:rFonts w:ascii="Book Antiqua" w:eastAsia="Malgun Gothic" w:hAnsi="Book Antiqua" w:cs="Times New Roman"/>
          <w:color w:val="000000"/>
          <w:sz w:val="24"/>
          <w:szCs w:val="24"/>
        </w:rPr>
        <w:t xml:space="preserve">careful </w:t>
      </w:r>
      <w:r w:rsidR="00A34EEF" w:rsidRPr="0074434B">
        <w:rPr>
          <w:rFonts w:ascii="Book Antiqua" w:eastAsia="Malgun Gothic" w:hAnsi="Book Antiqua" w:cs="Times New Roman"/>
          <w:color w:val="000000"/>
          <w:sz w:val="24"/>
          <w:szCs w:val="24"/>
        </w:rPr>
        <w:t xml:space="preserve">gradual </w:t>
      </w:r>
      <w:r w:rsidR="002C5FE2" w:rsidRPr="0074434B">
        <w:rPr>
          <w:rFonts w:ascii="Book Antiqua" w:eastAsia="Malgun Gothic" w:hAnsi="Book Antiqua" w:cs="Times New Roman"/>
          <w:color w:val="000000"/>
          <w:sz w:val="24"/>
          <w:szCs w:val="24"/>
        </w:rPr>
        <w:t xml:space="preserve">dissection </w:t>
      </w:r>
      <w:r w:rsidR="00633DE2" w:rsidRPr="0074434B">
        <w:rPr>
          <w:rFonts w:ascii="Book Antiqua" w:eastAsia="Malgun Gothic" w:hAnsi="Book Antiqua" w:cs="Times New Roman"/>
          <w:color w:val="000000"/>
          <w:sz w:val="24"/>
          <w:szCs w:val="24"/>
        </w:rPr>
        <w:t xml:space="preserve">of </w:t>
      </w:r>
      <w:r w:rsidR="002C5FE2" w:rsidRPr="0074434B">
        <w:rPr>
          <w:rFonts w:ascii="Book Antiqua" w:eastAsia="Malgun Gothic" w:hAnsi="Book Antiqua" w:cs="Times New Roman"/>
          <w:color w:val="000000"/>
          <w:sz w:val="24"/>
          <w:szCs w:val="24"/>
        </w:rPr>
        <w:t xml:space="preserve">the severe fibrotic tissue along the plane of </w:t>
      </w:r>
      <w:r w:rsidR="00633DE2" w:rsidRPr="0074434B">
        <w:rPr>
          <w:rFonts w:ascii="Book Antiqua" w:eastAsia="Malgun Gothic" w:hAnsi="Book Antiqua" w:cs="Times New Roman"/>
          <w:color w:val="000000"/>
          <w:sz w:val="24"/>
          <w:szCs w:val="24"/>
        </w:rPr>
        <w:t xml:space="preserve">the </w:t>
      </w:r>
      <w:r w:rsidR="00BC6282" w:rsidRPr="0074434B">
        <w:rPr>
          <w:rFonts w:ascii="Book Antiqua" w:eastAsia="Malgun Gothic" w:hAnsi="Book Antiqua" w:cs="Times New Roman"/>
          <w:color w:val="000000"/>
          <w:sz w:val="24"/>
          <w:szCs w:val="24"/>
        </w:rPr>
        <w:t xml:space="preserve">deep </w:t>
      </w:r>
      <w:r w:rsidR="002C5FE2" w:rsidRPr="0074434B">
        <w:rPr>
          <w:rFonts w:ascii="Book Antiqua" w:eastAsia="Malgun Gothic" w:hAnsi="Book Antiqua" w:cs="Times New Roman"/>
          <w:color w:val="000000"/>
          <w:sz w:val="24"/>
          <w:szCs w:val="24"/>
        </w:rPr>
        <w:t>submucosa</w:t>
      </w:r>
      <w:r w:rsidR="00BC6282" w:rsidRPr="0074434B">
        <w:rPr>
          <w:rFonts w:ascii="Book Antiqua" w:eastAsia="Malgun Gothic" w:hAnsi="Book Antiqua" w:cs="Times New Roman"/>
          <w:color w:val="000000"/>
          <w:sz w:val="24"/>
          <w:szCs w:val="24"/>
        </w:rPr>
        <w:t xml:space="preserve"> or superficial proper muscle</w:t>
      </w:r>
      <w:r w:rsidR="002C5FE2" w:rsidRPr="0074434B">
        <w:rPr>
          <w:rFonts w:ascii="Book Antiqua" w:eastAsia="Malgun Gothic" w:hAnsi="Book Antiqua" w:cs="Times New Roman"/>
          <w:color w:val="000000"/>
          <w:sz w:val="24"/>
          <w:szCs w:val="24"/>
        </w:rPr>
        <w:t xml:space="preserve">. </w:t>
      </w:r>
      <w:r w:rsidR="00633DE2" w:rsidRPr="0074434B">
        <w:rPr>
          <w:rFonts w:ascii="Book Antiqua" w:eastAsia="Malgun Gothic" w:hAnsi="Book Antiqua" w:cs="Times New Roman"/>
          <w:color w:val="000000"/>
          <w:sz w:val="24"/>
          <w:szCs w:val="24"/>
        </w:rPr>
        <w:t>Furthermore</w:t>
      </w:r>
      <w:r w:rsidR="00B16DD6" w:rsidRPr="0074434B">
        <w:rPr>
          <w:rFonts w:ascii="Book Antiqua" w:eastAsia="Malgun Gothic" w:hAnsi="Book Antiqua" w:cs="Times New Roman"/>
          <w:color w:val="000000"/>
          <w:sz w:val="24"/>
          <w:szCs w:val="24"/>
        </w:rPr>
        <w:t xml:space="preserve">, the surrounding </w:t>
      </w:r>
      <w:r w:rsidR="00633DE2" w:rsidRPr="0074434B">
        <w:rPr>
          <w:rFonts w:ascii="Book Antiqua" w:eastAsia="Malgun Gothic" w:hAnsi="Book Antiqua" w:cs="Times New Roman"/>
          <w:color w:val="000000"/>
          <w:sz w:val="24"/>
          <w:szCs w:val="24"/>
        </w:rPr>
        <w:t>non-fibrotic</w:t>
      </w:r>
      <w:r w:rsidR="00216031" w:rsidRPr="0074434B">
        <w:rPr>
          <w:rFonts w:ascii="Book Antiqua" w:eastAsia="Malgun Gothic" w:hAnsi="Book Antiqua" w:cs="Times New Roman"/>
          <w:color w:val="000000"/>
          <w:sz w:val="24"/>
          <w:szCs w:val="24"/>
        </w:rPr>
        <w:t xml:space="preserve"> </w:t>
      </w:r>
      <w:r w:rsidR="00B16DD6" w:rsidRPr="0074434B">
        <w:rPr>
          <w:rFonts w:ascii="Book Antiqua" w:eastAsia="Malgun Gothic" w:hAnsi="Book Antiqua" w:cs="Times New Roman"/>
          <w:color w:val="000000"/>
          <w:sz w:val="24"/>
          <w:szCs w:val="24"/>
        </w:rPr>
        <w:t xml:space="preserve">tissue should first be dissected </w:t>
      </w:r>
      <w:r w:rsidR="00216031" w:rsidRPr="0074434B">
        <w:rPr>
          <w:rFonts w:ascii="Book Antiqua" w:eastAsia="Malgun Gothic" w:hAnsi="Book Antiqua" w:cs="Times New Roman"/>
          <w:color w:val="000000"/>
          <w:sz w:val="24"/>
          <w:szCs w:val="24"/>
        </w:rPr>
        <w:t xml:space="preserve">sufficiently to make </w:t>
      </w:r>
      <w:r w:rsidR="000D24DF" w:rsidRPr="0074434B">
        <w:rPr>
          <w:rFonts w:ascii="Book Antiqua" w:eastAsia="Malgun Gothic" w:hAnsi="Book Antiqua" w:cs="Times New Roman"/>
          <w:color w:val="000000"/>
          <w:sz w:val="24"/>
          <w:szCs w:val="24"/>
        </w:rPr>
        <w:t xml:space="preserve">a </w:t>
      </w:r>
      <w:r w:rsidR="00216031" w:rsidRPr="0074434B">
        <w:rPr>
          <w:rFonts w:ascii="Book Antiqua" w:eastAsia="Malgun Gothic" w:hAnsi="Book Antiqua" w:cs="Times New Roman"/>
          <w:color w:val="000000"/>
          <w:sz w:val="24"/>
          <w:szCs w:val="24"/>
        </w:rPr>
        <w:t xml:space="preserve">flap of </w:t>
      </w:r>
      <w:r w:rsidR="000D24DF" w:rsidRPr="0074434B">
        <w:rPr>
          <w:rFonts w:ascii="Book Antiqua" w:eastAsia="Malgun Gothic" w:hAnsi="Book Antiqua" w:cs="Times New Roman"/>
          <w:color w:val="000000"/>
          <w:sz w:val="24"/>
          <w:szCs w:val="24"/>
        </w:rPr>
        <w:t xml:space="preserve">the </w:t>
      </w:r>
      <w:r w:rsidR="00216031" w:rsidRPr="0074434B">
        <w:rPr>
          <w:rFonts w:ascii="Book Antiqua" w:eastAsia="Malgun Gothic" w:hAnsi="Book Antiqua" w:cs="Times New Roman"/>
          <w:color w:val="000000"/>
          <w:sz w:val="24"/>
          <w:szCs w:val="24"/>
        </w:rPr>
        <w:t xml:space="preserve">specimen and </w:t>
      </w:r>
      <w:r w:rsidR="00D16F30" w:rsidRPr="0074434B">
        <w:rPr>
          <w:rFonts w:ascii="Book Antiqua" w:eastAsia="Malgun Gothic" w:hAnsi="Book Antiqua" w:cs="Times New Roman"/>
          <w:color w:val="000000"/>
          <w:sz w:val="24"/>
          <w:szCs w:val="24"/>
        </w:rPr>
        <w:t>directly visualize</w:t>
      </w:r>
      <w:r w:rsidR="00B16DD6" w:rsidRPr="0074434B">
        <w:rPr>
          <w:rFonts w:ascii="Book Antiqua" w:eastAsia="Malgun Gothic" w:hAnsi="Book Antiqua" w:cs="Times New Roman"/>
          <w:color w:val="000000"/>
          <w:sz w:val="24"/>
          <w:szCs w:val="24"/>
        </w:rPr>
        <w:t xml:space="preserve"> the plane of </w:t>
      </w:r>
      <w:r w:rsidR="00633DE2" w:rsidRPr="0074434B">
        <w:rPr>
          <w:rFonts w:ascii="Book Antiqua" w:eastAsia="Malgun Gothic" w:hAnsi="Book Antiqua" w:cs="Times New Roman"/>
          <w:color w:val="000000"/>
          <w:sz w:val="24"/>
          <w:szCs w:val="24"/>
        </w:rPr>
        <w:t xml:space="preserve">the </w:t>
      </w:r>
      <w:r w:rsidR="00B16DD6" w:rsidRPr="0074434B">
        <w:rPr>
          <w:rFonts w:ascii="Book Antiqua" w:eastAsia="Malgun Gothic" w:hAnsi="Book Antiqua" w:cs="Times New Roman"/>
          <w:color w:val="000000"/>
          <w:sz w:val="24"/>
          <w:szCs w:val="24"/>
        </w:rPr>
        <w:t xml:space="preserve">submucosa </w:t>
      </w:r>
      <w:r w:rsidR="004D7DE2" w:rsidRPr="0074434B">
        <w:rPr>
          <w:rFonts w:ascii="Book Antiqua" w:eastAsia="Malgun Gothic" w:hAnsi="Book Antiqua" w:cs="Times New Roman"/>
          <w:color w:val="000000"/>
          <w:sz w:val="24"/>
          <w:szCs w:val="24"/>
        </w:rPr>
        <w:t>from</w:t>
      </w:r>
      <w:r w:rsidR="00216031" w:rsidRPr="0074434B">
        <w:rPr>
          <w:rFonts w:ascii="Book Antiqua" w:eastAsia="Malgun Gothic" w:hAnsi="Book Antiqua" w:cs="Times New Roman"/>
          <w:color w:val="000000"/>
          <w:sz w:val="24"/>
          <w:szCs w:val="24"/>
        </w:rPr>
        <w:t xml:space="preserve"> </w:t>
      </w:r>
      <w:r w:rsidR="00633DE2" w:rsidRPr="0074434B">
        <w:rPr>
          <w:rFonts w:ascii="Book Antiqua" w:eastAsia="Malgun Gothic" w:hAnsi="Book Antiqua" w:cs="Times New Roman"/>
          <w:color w:val="000000"/>
          <w:sz w:val="24"/>
          <w:szCs w:val="24"/>
        </w:rPr>
        <w:t>the non-lifting</w:t>
      </w:r>
      <w:r w:rsidR="00216031" w:rsidRPr="0074434B">
        <w:rPr>
          <w:rFonts w:ascii="Book Antiqua" w:eastAsia="Malgun Gothic" w:hAnsi="Book Antiqua" w:cs="Times New Roman"/>
          <w:color w:val="000000"/>
          <w:sz w:val="24"/>
          <w:szCs w:val="24"/>
        </w:rPr>
        <w:t xml:space="preserve"> fibrotic area</w:t>
      </w:r>
      <w:r w:rsidR="00B16DD6" w:rsidRPr="0074434B">
        <w:rPr>
          <w:rFonts w:ascii="Book Antiqua" w:eastAsia="Malgun Gothic" w:hAnsi="Book Antiqua" w:cs="Times New Roman"/>
          <w:color w:val="000000"/>
          <w:sz w:val="24"/>
          <w:szCs w:val="24"/>
        </w:rPr>
        <w:t xml:space="preserve"> to the fibrotic area</w:t>
      </w:r>
      <w:r w:rsidR="00BE6C64" w:rsidRPr="0074434B">
        <w:rPr>
          <w:rFonts w:ascii="Book Antiqua" w:eastAsia="Malgun Gothic" w:hAnsi="Book Antiqua" w:cs="Times New Roman"/>
          <w:color w:val="000000"/>
          <w:sz w:val="24"/>
          <w:szCs w:val="24"/>
        </w:rPr>
        <w:fldChar w:fldCharType="begin">
          <w:fldData xml:space="preserve">PEVuZE5vdGU+PENpdGU+PEF1dGhvcj5TaGltYW11cmE8L0F1dGhvcj48WWVhcj4yMDEzPC9ZZWFy
PjxSZWNOdW0+MjY1PC9SZWNOdW0+PERpc3BsYXlUZXh0PjxzdHlsZSBmYWNlPSJzdXBlcnNjcmlw
dCI+WzI3LDI4XTwvc3R5bGU+PC9EaXNwbGF5VGV4dD48cmVjb3JkPjxyZWMtbnVtYmVyPjI2NTwv
cmVjLW51bWJlcj48Zm9yZWlnbi1rZXlzPjxrZXkgYXBwPSJFTiIgZGItaWQ9ImV2ejA5MmRkb2Fm
ZHd0ZWZ0ZGt2c3hmaDJkZHB4dnQ5cGVwZSIgdGltZXN0YW1wPSIwIj4yNjU8L2tleT48L2ZvcmVp
Z24ta2V5cz48cmVmLXR5cGUgbmFtZT0iSm91cm5hbCBBcnRpY2xlIj4xNzwvcmVmLXR5cGU+PGNv
bnRyaWJ1dG9ycz48YXV0aG9ycz48YXV0aG9yPlNoaW1hbXVyYSwgWS48L2F1dGhvcj48YXV0aG9y
PklzaGlpLCBOLjwvYXV0aG9yPjxhdXRob3I+TmFrYW5vLCBLLjwvYXV0aG9yPjxhdXRob3I+SWtl
eWEsIFQuPC9hdXRob3I+PGF1dGhvcj5OYWthbXVyYSwgSy48L2F1dGhvcj48YXV0aG9yPlRha2Fn
aSwgSy48L2F1dGhvcj48YXV0aG9yPkZ1a3VkYSwgSy48L2F1dGhvcj48YXV0aG9yPlN1enVraSwg
Sy48L2F1dGhvcj48YXV0aG9yPkZ1aml0YSwgWS48L2F1dGhvcj48L2F1dGhvcnM+PC9jb250cmli
dXRvcnM+PGF1dGgtYWRkcmVzcz5ZdXRvIFNoaW1hbXVyYSwgTmFva2kgSXNoaWksIEthb3J1IE5h
a2FubywgVGFrYXNoaSBJa2V5YSwgS2VuamkgTmFrYW11cmEsIEtvaWNoaSBUYWthZ2ksIEthdHN1
eXVraSBGdWt1ZGEsIFlvc2hpeXVraSBGdWppdGEsIERlcGFydG1lbnQgb2YgR2FzdHJvZW50ZXJv
bG9neSwgU3QuIEx1a2UmYXBvcztzIEludGVybmF0aW9uYWwgSG9zcGl0YWwsIFRva3lvIDEwNC04
NTYwLCBKYXBhbi48L2F1dGgtYWRkcmVzcz48dGl0bGVzPjx0aXRsZT5SZXBlYXQgZW5kb3Njb3Bp
YyBzdWJtdWNvc2FsIGRpc3NlY3Rpb24gZm9yIHJlY3VycmVudCBnYXN0cmljIGNhbmNlcnMgYWZ0
ZXIgZW5kb3Njb3BpYyBzdWJtdWNvc2FsIGRpc3NlY3Rpb248L3RpdGxlPjxzZWNvbmRhcnktdGl0
bGU+V29ybGQgSiBHYXN0cm9pbnRlc3QgRW5kb3NjPC9zZWNvbmRhcnktdGl0bGU+PC90aXRsZXM+
PHBhZ2VzPjYwMC00PC9wYWdlcz48dm9sdW1lPjU8L3ZvbHVtZT48bnVtYmVyPjEyPC9udW1iZXI+
PGtleXdvcmRzPjxrZXl3b3JkPkVuZG9zY29waWMgbXVjb3NhbCByZXNlY3Rpb248L2tleXdvcmQ+
PGtleXdvcmQ+RW5kb3Njb3BpYyBzdWJtdWNvc2FsIGRpc3NlY3Rpb248L2tleXdvcmQ+PGtleXdv
cmQ+R2FzdHJpYyBjYW5jZXI8L2tleXdvcmQ+PGtleXdvcmQ+UmVjdXJyZW50IGdhc3RyaWMgY2Fu
Y2VyPC9rZXl3b3JkPjxrZXl3b3JkPlRoZXJhcGV1dGljIGVuZG9zY29weTwva2V5d29yZD48L2tl
eXdvcmRzPjxkYXRlcz48eWVhcj4yMDEzPC95ZWFyPjxwdWItZGF0ZXM+PGRhdGU+RGVjIDE2PC9k
YXRlPjwvcHViLWRhdGVzPjwvZGF0ZXM+PGFjY2Vzc2lvbi1udW0+MjQzNjg5MzY8L2FjY2Vzc2lv
bi1udW0+PHVybHM+PHJlbGF0ZWQtdXJscz48dXJsPmh0dHA6Ly93d3cubmNiaS5ubG0ubmloLmdv
di9wdWJtZWQvMjQzNjg5MzY8L3VybD48L3JlbGF0ZWQtdXJscz48L3VybHM+PGN1c3RvbTI+UE1D
Mzg3MDkxNDwvY3VzdG9tMj48ZWxlY3Ryb25pYy1yZXNvdXJjZS1udW0+MTAuNDI1My93amdlLnY1
LmkxMi42MDA8L2VsZWN0cm9uaWMtcmVzb3VyY2UtbnVtPjwvcmVjb3JkPjwvQ2l0ZT48Q2l0ZT48
QXV0aG9yPllva29pPC9BdXRob3I+PFllYXI+MjAwNjwvWWVhcj48UmVjTnVtPjI2MTwvUmVjTnVt
PjxyZWNvcmQ+PHJlYy1udW1iZXI+MjYxPC9yZWMtbnVtYmVyPjxmb3JlaWduLWtleXM+PGtleSBh
cHA9IkVOIiBkYi1pZD0iZXZ6MDkyZGRvYWZkd3RlZnRka3ZzeGZoMmRkcHh2dDlwZXBlIiB0aW1l
c3RhbXA9IjAiPjI2MTwva2V5PjwvZm9yZWlnbi1rZXlzPjxyZWYtdHlwZSBuYW1lPSJKb3VybmFs
IEFydGljbGUiPjE3PC9yZWYtdHlwZT48Y29udHJpYnV0b3JzPjxhdXRob3JzPjxhdXRob3I+WW9r
b2ksIEMuPC9hdXRob3I+PGF1dGhvcj5Hb3RvZGEsIFQuPC9hdXRob3I+PGF1dGhvcj5IYW1hbmFr
YSwgSC48L2F1dGhvcj48YXV0aG9yPk9kYSwgSS48L2F1dGhvcj48L2F1dGhvcnM+PC9jb250cmli
dXRvcnM+PGF1dGgtYWRkcmVzcz5EZXBhcnRtZW50IG9mIEVuZG9zY29weSwgTmF0aW9uYWwgQ2Fu
Y2VyIENlbnRlciBIb3NwaXRhbCwgVG9reW8sIEphcGFuLjwvYXV0aC1hZGRyZXNzPjx0aXRsZXM+
PHRpdGxlPkVuZG9zY29waWMgc3VibXVjb3NhbCBkaXNzZWN0aW9uIGFsbG93cyBjdXJhdGl2ZSBy
ZXNlY3Rpb24gb2YgbG9jYWxseSByZWN1cnJlbnQgZWFybHkgZ2FzdHJpYyBjYW5jZXIgYWZ0ZXIg
cHJpb3IgZW5kb3Njb3BpYyBtdWNvc2FsIHJlc2VjdGlvbjwvdGl0bGU+PHNlY29uZGFyeS10aXRs
ZT5HYXN0cm9pbnRlc3QgRW5kb3NjPC9zZWNvbmRhcnktdGl0bGU+PC90aXRsZXM+PHBhZ2VzPjIx
Mi04PC9wYWdlcz48dm9sdW1lPjY0PC92b2x1bWU+PG51bWJlcj4yPC9udW1iZXI+PGtleXdvcmRz
PjxrZXl3b3JkPkFnZWQ8L2tleXdvcmQ+PGtleXdvcmQ+QWdlZCwgODAgYW5kIG92ZXI8L2tleXdv
cmQ+PGtleXdvcmQ+RGlzc2VjdGlvbi8qbWV0aG9kczwva2V5d29yZD48a2V5d29yZD5GZW1hbGU8
L2tleXdvcmQ+PGtleXdvcmQ+R2FzdHJvc2NvcHkvKm1ldGhvZHM8L2tleXdvcmQ+PGtleXdvcmQ+
SHVtYW5zPC9rZXl3b3JkPjxrZXl3b3JkPk1hbGU8L2tleXdvcmQ+PGtleXdvcmQ+TWlkZGxlIEFn
ZWQ8L2tleXdvcmQ+PGtleXdvcmQ+TmVvcGxhc20gUmVjdXJyZW5jZSwgTG9jYWwvcGF0aG9sb2d5
LypzdXJnZXJ5PC9rZXl3b3JkPjxrZXl3b3JkPk5lb3BsYXNtIFN0YWdpbmcvbWV0aG9kczwva2V5
d29yZD48a2V5d29yZD5SZW9wZXJhdGlvbjwva2V5d29yZD48a2V5d29yZD5SZXRyb3NwZWN0aXZl
IFN0dWRpZXM8L2tleXdvcmQ+PGtleXdvcmQ+U3RvbWFjaCBOZW9wbGFzbXMvcGF0aG9sb2d5Lypz
dXJnZXJ5PC9rZXl3b3JkPjwva2V5d29yZHM+PGRhdGVzPjx5ZWFyPjIwMDY8L3llYXI+PHB1Yi1k
YXRlcz48ZGF0ZT5BdWc8L2RhdGU+PC9wdWItZGF0ZXM+PC9kYXRlcz48aXNibj4wMDE2LTUxMDcg
KFByaW50KSYjeEQ7MDAxNi01MTA3IChMaW5raW5nKTwvaXNibj48YWNjZXNzaW9uLW51bT4xNjg2
MDA3MTwvYWNjZXNzaW9uLW51bT48dXJscz48cmVsYXRlZC11cmxzPjx1cmw+aHR0cDovL3d3dy5u
Y2JpLm5sbS5uaWguZ292L3B1Ym1lZC8xNjg2MDA3MTwvdXJsPjwvcmVsYXRlZC11cmxzPjwvdXJs
cz48ZWxlY3Ryb25pYy1yZXNvdXJjZS1udW0+MTAuMTAxNi9qLmdpZS4yMDA1LjEwLjAzODwvZWxl
Y3Ryb25pYy1yZXNvdXJjZS1udW0+PC9yZWNvcmQ+PC9DaXRlPjwvRW5kTm90ZT4A
</w:fldData>
        </w:fldChar>
      </w:r>
      <w:r w:rsidR="005A244A" w:rsidRPr="0074434B">
        <w:rPr>
          <w:rFonts w:ascii="Book Antiqua" w:eastAsia="Malgun Gothic" w:hAnsi="Book Antiqua" w:cs="Times New Roman"/>
          <w:color w:val="000000"/>
          <w:sz w:val="24"/>
          <w:szCs w:val="24"/>
        </w:rPr>
        <w:instrText xml:space="preserve"> ADDIN EN.CITE </w:instrText>
      </w:r>
      <w:r w:rsidR="005A244A" w:rsidRPr="0074434B">
        <w:rPr>
          <w:rFonts w:ascii="Book Antiqua" w:eastAsia="Malgun Gothic" w:hAnsi="Book Antiqua" w:cs="Times New Roman"/>
          <w:color w:val="000000"/>
          <w:sz w:val="24"/>
          <w:szCs w:val="24"/>
        </w:rPr>
        <w:fldChar w:fldCharType="begin">
          <w:fldData xml:space="preserve">PEVuZE5vdGU+PENpdGU+PEF1dGhvcj5TaGltYW11cmE8L0F1dGhvcj48WWVhcj4yMDEzPC9ZZWFy
PjxSZWNOdW0+MjY1PC9SZWNOdW0+PERpc3BsYXlUZXh0PjxzdHlsZSBmYWNlPSJzdXBlcnNjcmlw
dCI+WzI3LDI4XTwvc3R5bGU+PC9EaXNwbGF5VGV4dD48cmVjb3JkPjxyZWMtbnVtYmVyPjI2NTwv
cmVjLW51bWJlcj48Zm9yZWlnbi1rZXlzPjxrZXkgYXBwPSJFTiIgZGItaWQ9ImV2ejA5MmRkb2Fm
ZHd0ZWZ0ZGt2c3hmaDJkZHB4dnQ5cGVwZSIgdGltZXN0YW1wPSIwIj4yNjU8L2tleT48L2ZvcmVp
Z24ta2V5cz48cmVmLXR5cGUgbmFtZT0iSm91cm5hbCBBcnRpY2xlIj4xNzwvcmVmLXR5cGU+PGNv
bnRyaWJ1dG9ycz48YXV0aG9ycz48YXV0aG9yPlNoaW1hbXVyYSwgWS48L2F1dGhvcj48YXV0aG9y
PklzaGlpLCBOLjwvYXV0aG9yPjxhdXRob3I+TmFrYW5vLCBLLjwvYXV0aG9yPjxhdXRob3I+SWtl
eWEsIFQuPC9hdXRob3I+PGF1dGhvcj5OYWthbXVyYSwgSy48L2F1dGhvcj48YXV0aG9yPlRha2Fn
aSwgSy48L2F1dGhvcj48YXV0aG9yPkZ1a3VkYSwgSy48L2F1dGhvcj48YXV0aG9yPlN1enVraSwg
Sy48L2F1dGhvcj48YXV0aG9yPkZ1aml0YSwgWS48L2F1dGhvcj48L2F1dGhvcnM+PC9jb250cmli
dXRvcnM+PGF1dGgtYWRkcmVzcz5ZdXRvIFNoaW1hbXVyYSwgTmFva2kgSXNoaWksIEthb3J1IE5h
a2FubywgVGFrYXNoaSBJa2V5YSwgS2VuamkgTmFrYW11cmEsIEtvaWNoaSBUYWthZ2ksIEthdHN1
eXVraSBGdWt1ZGEsIFlvc2hpeXVraSBGdWppdGEsIERlcGFydG1lbnQgb2YgR2FzdHJvZW50ZXJv
bG9neSwgU3QuIEx1a2UmYXBvcztzIEludGVybmF0aW9uYWwgSG9zcGl0YWwsIFRva3lvIDEwNC04
NTYwLCBKYXBhbi48L2F1dGgtYWRkcmVzcz48dGl0bGVzPjx0aXRsZT5SZXBlYXQgZW5kb3Njb3Bp
YyBzdWJtdWNvc2FsIGRpc3NlY3Rpb24gZm9yIHJlY3VycmVudCBnYXN0cmljIGNhbmNlcnMgYWZ0
ZXIgZW5kb3Njb3BpYyBzdWJtdWNvc2FsIGRpc3NlY3Rpb248L3RpdGxlPjxzZWNvbmRhcnktdGl0
bGU+V29ybGQgSiBHYXN0cm9pbnRlc3QgRW5kb3NjPC9zZWNvbmRhcnktdGl0bGU+PC90aXRsZXM+
PHBhZ2VzPjYwMC00PC9wYWdlcz48dm9sdW1lPjU8L3ZvbHVtZT48bnVtYmVyPjEyPC9udW1iZXI+
PGtleXdvcmRzPjxrZXl3b3JkPkVuZG9zY29waWMgbXVjb3NhbCByZXNlY3Rpb248L2tleXdvcmQ+
PGtleXdvcmQ+RW5kb3Njb3BpYyBzdWJtdWNvc2FsIGRpc3NlY3Rpb248L2tleXdvcmQ+PGtleXdv
cmQ+R2FzdHJpYyBjYW5jZXI8L2tleXdvcmQ+PGtleXdvcmQ+UmVjdXJyZW50IGdhc3RyaWMgY2Fu
Y2VyPC9rZXl3b3JkPjxrZXl3b3JkPlRoZXJhcGV1dGljIGVuZG9zY29weTwva2V5d29yZD48L2tl
eXdvcmRzPjxkYXRlcz48eWVhcj4yMDEzPC95ZWFyPjxwdWItZGF0ZXM+PGRhdGU+RGVjIDE2PC9k
YXRlPjwvcHViLWRhdGVzPjwvZGF0ZXM+PGFjY2Vzc2lvbi1udW0+MjQzNjg5MzY8L2FjY2Vzc2lv
bi1udW0+PHVybHM+PHJlbGF0ZWQtdXJscz48dXJsPmh0dHA6Ly93d3cubmNiaS5ubG0ubmloLmdv
di9wdWJtZWQvMjQzNjg5MzY8L3VybD48L3JlbGF0ZWQtdXJscz48L3VybHM+PGN1c3RvbTI+UE1D
Mzg3MDkxNDwvY3VzdG9tMj48ZWxlY3Ryb25pYy1yZXNvdXJjZS1udW0+MTAuNDI1My93amdlLnY1
LmkxMi42MDA8L2VsZWN0cm9uaWMtcmVzb3VyY2UtbnVtPjwvcmVjb3JkPjwvQ2l0ZT48Q2l0ZT48
QXV0aG9yPllva29pPC9BdXRob3I+PFllYXI+MjAwNjwvWWVhcj48UmVjTnVtPjI2MTwvUmVjTnVt
PjxyZWNvcmQ+PHJlYy1udW1iZXI+MjYxPC9yZWMtbnVtYmVyPjxmb3JlaWduLWtleXM+PGtleSBh
cHA9IkVOIiBkYi1pZD0iZXZ6MDkyZGRvYWZkd3RlZnRka3ZzeGZoMmRkcHh2dDlwZXBlIiB0aW1l
c3RhbXA9IjAiPjI2MTwva2V5PjwvZm9yZWlnbi1rZXlzPjxyZWYtdHlwZSBuYW1lPSJKb3VybmFs
IEFydGljbGUiPjE3PC9yZWYtdHlwZT48Y29udHJpYnV0b3JzPjxhdXRob3JzPjxhdXRob3I+WW9r
b2ksIEMuPC9hdXRob3I+PGF1dGhvcj5Hb3RvZGEsIFQuPC9hdXRob3I+PGF1dGhvcj5IYW1hbmFr
YSwgSC48L2F1dGhvcj48YXV0aG9yPk9kYSwgSS48L2F1dGhvcj48L2F1dGhvcnM+PC9jb250cmli
dXRvcnM+PGF1dGgtYWRkcmVzcz5EZXBhcnRtZW50IG9mIEVuZG9zY29weSwgTmF0aW9uYWwgQ2Fu
Y2VyIENlbnRlciBIb3NwaXRhbCwgVG9reW8sIEphcGFuLjwvYXV0aC1hZGRyZXNzPjx0aXRsZXM+
PHRpdGxlPkVuZG9zY29waWMgc3VibXVjb3NhbCBkaXNzZWN0aW9uIGFsbG93cyBjdXJhdGl2ZSBy
ZXNlY3Rpb24gb2YgbG9jYWxseSByZWN1cnJlbnQgZWFybHkgZ2FzdHJpYyBjYW5jZXIgYWZ0ZXIg
cHJpb3IgZW5kb3Njb3BpYyBtdWNvc2FsIHJlc2VjdGlvbjwvdGl0bGU+PHNlY29uZGFyeS10aXRs
ZT5HYXN0cm9pbnRlc3QgRW5kb3NjPC9zZWNvbmRhcnktdGl0bGU+PC90aXRsZXM+PHBhZ2VzPjIx
Mi04PC9wYWdlcz48dm9sdW1lPjY0PC92b2x1bWU+PG51bWJlcj4yPC9udW1iZXI+PGtleXdvcmRz
PjxrZXl3b3JkPkFnZWQ8L2tleXdvcmQ+PGtleXdvcmQ+QWdlZCwgODAgYW5kIG92ZXI8L2tleXdv
cmQ+PGtleXdvcmQ+RGlzc2VjdGlvbi8qbWV0aG9kczwva2V5d29yZD48a2V5d29yZD5GZW1hbGU8
L2tleXdvcmQ+PGtleXdvcmQ+R2FzdHJvc2NvcHkvKm1ldGhvZHM8L2tleXdvcmQ+PGtleXdvcmQ+
SHVtYW5zPC9rZXl3b3JkPjxrZXl3b3JkPk1hbGU8L2tleXdvcmQ+PGtleXdvcmQ+TWlkZGxlIEFn
ZWQ8L2tleXdvcmQ+PGtleXdvcmQ+TmVvcGxhc20gUmVjdXJyZW5jZSwgTG9jYWwvcGF0aG9sb2d5
LypzdXJnZXJ5PC9rZXl3b3JkPjxrZXl3b3JkPk5lb3BsYXNtIFN0YWdpbmcvbWV0aG9kczwva2V5
d29yZD48a2V5d29yZD5SZW9wZXJhdGlvbjwva2V5d29yZD48a2V5d29yZD5SZXRyb3NwZWN0aXZl
IFN0dWRpZXM8L2tleXdvcmQ+PGtleXdvcmQ+U3RvbWFjaCBOZW9wbGFzbXMvcGF0aG9sb2d5Lypz
dXJnZXJ5PC9rZXl3b3JkPjwva2V5d29yZHM+PGRhdGVzPjx5ZWFyPjIwMDY8L3llYXI+PHB1Yi1k
YXRlcz48ZGF0ZT5BdWc8L2RhdGU+PC9wdWItZGF0ZXM+PC9kYXRlcz48aXNibj4wMDE2LTUxMDcg
KFByaW50KSYjeEQ7MDAxNi01MTA3IChMaW5raW5nKTwvaXNibj48YWNjZXNzaW9uLW51bT4xNjg2
MDA3MTwvYWNjZXNzaW9uLW51bT48dXJscz48cmVsYXRlZC11cmxzPjx1cmw+aHR0cDovL3d3dy5u
Y2JpLm5sbS5uaWguZ292L3B1Ym1lZC8xNjg2MDA3MTwvdXJsPjwvcmVsYXRlZC11cmxzPjwvdXJs
cz48ZWxlY3Ryb25pYy1yZXNvdXJjZS1udW0+MTAuMTAxNi9qLmdpZS4yMDA1LjEwLjAzODwvZWxl
Y3Ryb25pYy1yZXNvdXJjZS1udW0+PC9yZWNvcmQ+PC9DaXRlPjwvRW5kTm90ZT4A
</w:fldData>
        </w:fldChar>
      </w:r>
      <w:r w:rsidR="005A244A" w:rsidRPr="0074434B">
        <w:rPr>
          <w:rFonts w:ascii="Book Antiqua" w:eastAsia="Malgun Gothic" w:hAnsi="Book Antiqua" w:cs="Times New Roman"/>
          <w:color w:val="000000"/>
          <w:sz w:val="24"/>
          <w:szCs w:val="24"/>
        </w:rPr>
        <w:instrText xml:space="preserve"> ADDIN EN.CITE.DATA </w:instrText>
      </w:r>
      <w:r w:rsidR="005A244A" w:rsidRPr="0074434B">
        <w:rPr>
          <w:rFonts w:ascii="Book Antiqua" w:eastAsia="Malgun Gothic" w:hAnsi="Book Antiqua" w:cs="Times New Roman"/>
          <w:color w:val="000000"/>
          <w:sz w:val="24"/>
          <w:szCs w:val="24"/>
        </w:rPr>
      </w:r>
      <w:r w:rsidR="005A244A" w:rsidRPr="0074434B">
        <w:rPr>
          <w:rFonts w:ascii="Book Antiqua" w:eastAsia="Malgun Gothic" w:hAnsi="Book Antiqua" w:cs="Times New Roman"/>
          <w:color w:val="000000"/>
          <w:sz w:val="24"/>
          <w:szCs w:val="24"/>
        </w:rPr>
        <w:fldChar w:fldCharType="end"/>
      </w:r>
      <w:r w:rsidR="00BE6C64" w:rsidRPr="0074434B">
        <w:rPr>
          <w:rFonts w:ascii="Book Antiqua" w:eastAsia="Malgun Gothic" w:hAnsi="Book Antiqua" w:cs="Times New Roman"/>
          <w:color w:val="000000"/>
          <w:sz w:val="24"/>
          <w:szCs w:val="24"/>
        </w:rPr>
      </w:r>
      <w:r w:rsidR="00BE6C64" w:rsidRPr="0074434B">
        <w:rPr>
          <w:rFonts w:ascii="Book Antiqua" w:eastAsia="Malgun Gothic" w:hAnsi="Book Antiqua" w:cs="Times New Roman"/>
          <w:color w:val="000000"/>
          <w:sz w:val="24"/>
          <w:szCs w:val="24"/>
        </w:rPr>
        <w:fldChar w:fldCharType="separate"/>
      </w:r>
      <w:r w:rsidR="005A244A" w:rsidRPr="0074434B">
        <w:rPr>
          <w:rFonts w:ascii="Book Antiqua" w:eastAsia="Malgun Gothic" w:hAnsi="Book Antiqua" w:cs="Times New Roman"/>
          <w:noProof/>
          <w:color w:val="000000"/>
          <w:sz w:val="24"/>
          <w:szCs w:val="24"/>
          <w:vertAlign w:val="superscript"/>
        </w:rPr>
        <w:t>[</w:t>
      </w:r>
      <w:hyperlink w:anchor="_ENREF_27" w:tooltip="Shimamura, 2013 #265" w:history="1">
        <w:r w:rsidR="005A244A" w:rsidRPr="0074434B">
          <w:rPr>
            <w:rFonts w:ascii="Book Antiqua" w:eastAsia="Malgun Gothic" w:hAnsi="Book Antiqua" w:cs="Times New Roman"/>
            <w:noProof/>
            <w:color w:val="000000"/>
            <w:sz w:val="24"/>
            <w:szCs w:val="24"/>
            <w:vertAlign w:val="superscript"/>
          </w:rPr>
          <w:t>27</w:t>
        </w:r>
      </w:hyperlink>
      <w:r w:rsidR="005A244A" w:rsidRPr="0074434B">
        <w:rPr>
          <w:rFonts w:ascii="Book Antiqua" w:eastAsia="Malgun Gothic" w:hAnsi="Book Antiqua" w:cs="Times New Roman"/>
          <w:noProof/>
          <w:color w:val="000000"/>
          <w:sz w:val="24"/>
          <w:szCs w:val="24"/>
          <w:vertAlign w:val="superscript"/>
        </w:rPr>
        <w:t>,</w:t>
      </w:r>
      <w:hyperlink w:anchor="_ENREF_28" w:tooltip="Yokoi, 2006 #261" w:history="1">
        <w:r w:rsidR="005A244A" w:rsidRPr="0074434B">
          <w:rPr>
            <w:rFonts w:ascii="Book Antiqua" w:eastAsia="Malgun Gothic" w:hAnsi="Book Antiqua" w:cs="Times New Roman"/>
            <w:noProof/>
            <w:color w:val="000000"/>
            <w:sz w:val="24"/>
            <w:szCs w:val="24"/>
            <w:vertAlign w:val="superscript"/>
          </w:rPr>
          <w:t>28</w:t>
        </w:r>
      </w:hyperlink>
      <w:r w:rsidR="005A244A" w:rsidRPr="0074434B">
        <w:rPr>
          <w:rFonts w:ascii="Book Antiqua" w:eastAsia="Malgun Gothic" w:hAnsi="Book Antiqua" w:cs="Times New Roman"/>
          <w:noProof/>
          <w:color w:val="000000"/>
          <w:sz w:val="24"/>
          <w:szCs w:val="24"/>
          <w:vertAlign w:val="superscript"/>
        </w:rPr>
        <w:t>]</w:t>
      </w:r>
      <w:r w:rsidR="00BE6C64" w:rsidRPr="0074434B">
        <w:rPr>
          <w:rFonts w:ascii="Book Antiqua" w:eastAsia="Malgun Gothic" w:hAnsi="Book Antiqua" w:cs="Times New Roman"/>
          <w:color w:val="000000"/>
          <w:sz w:val="24"/>
          <w:szCs w:val="24"/>
        </w:rPr>
        <w:fldChar w:fldCharType="end"/>
      </w:r>
      <w:r w:rsidR="00596FCD" w:rsidRPr="0074434B">
        <w:rPr>
          <w:rFonts w:ascii="Book Antiqua" w:eastAsia="Malgun Gothic" w:hAnsi="Book Antiqua" w:cs="Times New Roman"/>
          <w:color w:val="000000"/>
          <w:sz w:val="24"/>
          <w:szCs w:val="24"/>
        </w:rPr>
        <w:t xml:space="preserve">. </w:t>
      </w:r>
      <w:r w:rsidR="00A32EFC" w:rsidRPr="0074434B">
        <w:rPr>
          <w:rFonts w:ascii="Book Antiqua" w:eastAsia="Malgun Gothic" w:hAnsi="Book Antiqua" w:cs="Times New Roman"/>
          <w:color w:val="000000"/>
          <w:sz w:val="24"/>
          <w:szCs w:val="24"/>
        </w:rPr>
        <w:t xml:space="preserve">Therefore, in this study, we </w:t>
      </w:r>
      <w:r w:rsidR="00D14D53" w:rsidRPr="0074434B">
        <w:rPr>
          <w:rFonts w:ascii="Book Antiqua" w:eastAsia="Malgun Gothic" w:hAnsi="Book Antiqua" w:cs="Times New Roman"/>
          <w:color w:val="000000"/>
          <w:sz w:val="24"/>
          <w:szCs w:val="24"/>
        </w:rPr>
        <w:t xml:space="preserve">found </w:t>
      </w:r>
      <w:r w:rsidR="00A32EFC" w:rsidRPr="0074434B">
        <w:rPr>
          <w:rFonts w:ascii="Book Antiqua" w:eastAsia="Malgun Gothic" w:hAnsi="Book Antiqua" w:cs="Times New Roman"/>
          <w:color w:val="000000"/>
          <w:sz w:val="24"/>
          <w:szCs w:val="24"/>
        </w:rPr>
        <w:t xml:space="preserve">that the </w:t>
      </w:r>
      <w:r w:rsidR="00A32EFC" w:rsidRPr="0074434B">
        <w:rPr>
          <w:rFonts w:ascii="Book Antiqua" w:hAnsi="Book Antiqua"/>
          <w:color w:val="000000"/>
          <w:kern w:val="0"/>
          <w:sz w:val="24"/>
          <w:szCs w:val="24"/>
        </w:rPr>
        <w:t>specimen size of</w:t>
      </w:r>
      <w:r w:rsidR="00D14D53" w:rsidRPr="0074434B">
        <w:rPr>
          <w:rFonts w:ascii="Book Antiqua" w:hAnsi="Book Antiqua"/>
          <w:color w:val="000000"/>
          <w:kern w:val="0"/>
          <w:sz w:val="24"/>
          <w:szCs w:val="24"/>
        </w:rPr>
        <w:t xml:space="preserve"> the</w:t>
      </w:r>
      <w:r w:rsidR="00A32EFC" w:rsidRPr="0074434B">
        <w:rPr>
          <w:rFonts w:ascii="Book Antiqua" w:hAnsi="Book Antiqua"/>
          <w:color w:val="000000"/>
          <w:kern w:val="0"/>
          <w:sz w:val="24"/>
          <w:szCs w:val="24"/>
        </w:rPr>
        <w:t xml:space="preserve"> </w:t>
      </w:r>
      <w:r w:rsidR="00842406" w:rsidRPr="0074434B">
        <w:rPr>
          <w:rFonts w:ascii="Book Antiqua" w:hAnsi="Book Antiqua"/>
          <w:color w:val="000000"/>
          <w:kern w:val="0"/>
          <w:sz w:val="24"/>
          <w:szCs w:val="24"/>
        </w:rPr>
        <w:t>secondary</w:t>
      </w:r>
      <w:r w:rsidR="00A32EFC" w:rsidRPr="0074434B">
        <w:rPr>
          <w:rFonts w:ascii="Book Antiqua" w:hAnsi="Book Antiqua"/>
          <w:color w:val="000000"/>
          <w:kern w:val="0"/>
          <w:sz w:val="24"/>
          <w:szCs w:val="24"/>
        </w:rPr>
        <w:t xml:space="preserve"> ESD group was significantly larger than </w:t>
      </w:r>
      <w:r w:rsidR="00D14D53" w:rsidRPr="0074434B">
        <w:rPr>
          <w:rFonts w:ascii="Book Antiqua" w:hAnsi="Book Antiqua"/>
          <w:color w:val="000000"/>
          <w:kern w:val="0"/>
          <w:sz w:val="24"/>
          <w:szCs w:val="24"/>
        </w:rPr>
        <w:t xml:space="preserve">the </w:t>
      </w:r>
      <w:r w:rsidR="00A32EFC" w:rsidRPr="0074434B">
        <w:rPr>
          <w:rFonts w:ascii="Book Antiqua" w:hAnsi="Book Antiqua"/>
          <w:color w:val="000000"/>
          <w:kern w:val="0"/>
          <w:sz w:val="24"/>
          <w:szCs w:val="24"/>
        </w:rPr>
        <w:t>primary ESD group</w:t>
      </w:r>
      <w:r w:rsidR="000C2093" w:rsidRPr="0074434B">
        <w:rPr>
          <w:rFonts w:ascii="Book Antiqua" w:hAnsi="Book Antiqua"/>
          <w:color w:val="000000"/>
          <w:kern w:val="0"/>
          <w:sz w:val="24"/>
          <w:szCs w:val="24"/>
        </w:rPr>
        <w:t xml:space="preserve">. </w:t>
      </w:r>
      <w:r w:rsidR="008E7196" w:rsidRPr="0074434B">
        <w:rPr>
          <w:rFonts w:ascii="Book Antiqua" w:hAnsi="Book Antiqua"/>
          <w:color w:val="000000"/>
          <w:kern w:val="0"/>
          <w:sz w:val="24"/>
          <w:szCs w:val="24"/>
        </w:rPr>
        <w:t>In addition</w:t>
      </w:r>
      <w:r w:rsidR="00596FCD" w:rsidRPr="0074434B">
        <w:rPr>
          <w:rFonts w:ascii="Book Antiqua" w:hAnsi="Book Antiqua"/>
          <w:color w:val="000000"/>
          <w:kern w:val="0"/>
          <w:sz w:val="24"/>
          <w:szCs w:val="24"/>
        </w:rPr>
        <w:t xml:space="preserve">, </w:t>
      </w:r>
      <w:r w:rsidR="008E7196" w:rsidRPr="0074434B">
        <w:rPr>
          <w:rFonts w:ascii="Book Antiqua" w:hAnsi="Book Antiqua"/>
          <w:color w:val="000000"/>
          <w:kern w:val="0"/>
          <w:sz w:val="24"/>
          <w:szCs w:val="24"/>
        </w:rPr>
        <w:t xml:space="preserve">one recommendation for </w:t>
      </w:r>
      <w:r w:rsidR="00596FCD" w:rsidRPr="0074434B">
        <w:rPr>
          <w:rFonts w:ascii="Book Antiqua" w:hAnsi="Book Antiqua"/>
          <w:color w:val="000000"/>
          <w:kern w:val="0"/>
          <w:sz w:val="24"/>
          <w:szCs w:val="24"/>
        </w:rPr>
        <w:t xml:space="preserve">dissecting the fibrotic area is to dissect </w:t>
      </w:r>
      <w:r w:rsidR="007E67C8" w:rsidRPr="0074434B">
        <w:rPr>
          <w:rFonts w:ascii="Book Antiqua" w:hAnsi="Book Antiqua"/>
          <w:color w:val="000000"/>
          <w:kern w:val="0"/>
          <w:sz w:val="24"/>
          <w:szCs w:val="24"/>
        </w:rPr>
        <w:t xml:space="preserve">deeply </w:t>
      </w:r>
      <w:r w:rsidR="00596FCD" w:rsidRPr="0074434B">
        <w:rPr>
          <w:rFonts w:ascii="Book Antiqua" w:hAnsi="Book Antiqua"/>
          <w:color w:val="000000"/>
          <w:kern w:val="0"/>
          <w:sz w:val="24"/>
          <w:szCs w:val="24"/>
        </w:rPr>
        <w:t xml:space="preserve">along the surface of the muscle fiber because the ESD ulcer scar has </w:t>
      </w:r>
      <w:r w:rsidR="008E7196" w:rsidRPr="0074434B">
        <w:rPr>
          <w:rFonts w:ascii="Book Antiqua" w:hAnsi="Book Antiqua"/>
          <w:color w:val="000000"/>
          <w:kern w:val="0"/>
          <w:sz w:val="24"/>
          <w:szCs w:val="24"/>
        </w:rPr>
        <w:t xml:space="preserve">an </w:t>
      </w:r>
      <w:r w:rsidR="00596FCD" w:rsidRPr="0074434B">
        <w:rPr>
          <w:rFonts w:ascii="Book Antiqua" w:hAnsi="Book Antiqua"/>
          <w:color w:val="000000"/>
          <w:kern w:val="0"/>
          <w:sz w:val="24"/>
          <w:szCs w:val="24"/>
        </w:rPr>
        <w:t xml:space="preserve">intact muscle layer. </w:t>
      </w:r>
    </w:p>
    <w:p w14:paraId="3BE45B42" w14:textId="7F9D95DF" w:rsidR="002C5FE2" w:rsidRPr="0074434B" w:rsidRDefault="006B7C84" w:rsidP="00B2167D">
      <w:pPr>
        <w:wordWrap/>
        <w:adjustRightInd w:val="0"/>
        <w:snapToGrid w:val="0"/>
        <w:spacing w:after="0" w:line="360" w:lineRule="auto"/>
        <w:ind w:firstLineChars="100" w:firstLine="240"/>
        <w:rPr>
          <w:rFonts w:ascii="Book Antiqua" w:eastAsia="Malgun Gothic" w:hAnsi="Book Antiqua" w:cs="Times New Roman"/>
          <w:color w:val="000000"/>
          <w:sz w:val="24"/>
          <w:szCs w:val="24"/>
        </w:rPr>
      </w:pPr>
      <w:r w:rsidRPr="0074434B">
        <w:rPr>
          <w:rFonts w:ascii="Book Antiqua" w:eastAsia="Malgun Gothic" w:hAnsi="Book Antiqua" w:cs="Times New Roman"/>
          <w:color w:val="000000"/>
          <w:sz w:val="24"/>
          <w:szCs w:val="24"/>
        </w:rPr>
        <w:t>C</w:t>
      </w:r>
      <w:r w:rsidRPr="0074434B">
        <w:rPr>
          <w:rFonts w:ascii="Book Antiqua" w:hAnsi="Book Antiqua"/>
          <w:bCs/>
          <w:iCs/>
          <w:sz w:val="24"/>
          <w:szCs w:val="24"/>
        </w:rPr>
        <w:t xml:space="preserve">orrect diagnosis of the depth of invasion of </w:t>
      </w:r>
      <w:r w:rsidRPr="0074434B">
        <w:rPr>
          <w:rFonts w:ascii="Book Antiqua" w:eastAsia="Malgun Gothic" w:hAnsi="Book Antiqua" w:cs="Times New Roman"/>
          <w:color w:val="000000"/>
          <w:sz w:val="24"/>
          <w:szCs w:val="24"/>
        </w:rPr>
        <w:t xml:space="preserve">residual or locally recurrent tumors is </w:t>
      </w:r>
      <w:r w:rsidR="00E83F8F" w:rsidRPr="0074434B">
        <w:rPr>
          <w:rFonts w:ascii="Book Antiqua" w:eastAsia="Malgun Gothic" w:hAnsi="Book Antiqua" w:cs="Times New Roman"/>
          <w:color w:val="000000"/>
          <w:sz w:val="24"/>
          <w:szCs w:val="24"/>
        </w:rPr>
        <w:t xml:space="preserve">often </w:t>
      </w:r>
      <w:r w:rsidRPr="0074434B">
        <w:rPr>
          <w:rFonts w:ascii="Book Antiqua" w:eastAsia="Malgun Gothic" w:hAnsi="Book Antiqua" w:cs="Times New Roman"/>
          <w:color w:val="000000"/>
          <w:sz w:val="24"/>
          <w:szCs w:val="24"/>
        </w:rPr>
        <w:t>difficult due to scar formation after ESD. Therefore, residual or locally recurrent tumors with submucosal invasion are sometimes</w:t>
      </w:r>
      <w:r w:rsidR="00B2167D">
        <w:rPr>
          <w:rFonts w:ascii="Book Antiqua" w:eastAsia="Malgun Gothic" w:hAnsi="Book Antiqua" w:cs="Times New Roman"/>
          <w:color w:val="000000"/>
          <w:sz w:val="24"/>
          <w:szCs w:val="24"/>
        </w:rPr>
        <w:t xml:space="preserve"> misdiagnosed as mucosal cancer</w:t>
      </w:r>
      <w:r w:rsidR="00440656" w:rsidRPr="0074434B">
        <w:rPr>
          <w:rFonts w:ascii="Book Antiqua" w:eastAsia="Malgun Gothic" w:hAnsi="Book Antiqua" w:cs="Times New Roman"/>
          <w:color w:val="000000"/>
          <w:sz w:val="24"/>
          <w:szCs w:val="24"/>
        </w:rPr>
        <w:fldChar w:fldCharType="begin"/>
      </w:r>
      <w:r w:rsidR="005A244A" w:rsidRPr="0074434B">
        <w:rPr>
          <w:rFonts w:ascii="Book Antiqua" w:eastAsia="Malgun Gothic" w:hAnsi="Book Antiqua" w:cs="Times New Roman"/>
          <w:color w:val="000000"/>
          <w:sz w:val="24"/>
          <w:szCs w:val="24"/>
        </w:rPr>
        <w:instrText xml:space="preserve"> ADDIN EN.CITE &lt;EndNote&gt;&lt;Cite&gt;&lt;Author&gt;Okada&lt;/Author&gt;&lt;Year&gt;2011&lt;/Year&gt;&lt;RecNum&gt;264&lt;/RecNum&gt;&lt;DisplayText&gt;&lt;style face="superscript"&gt;[29]&lt;/style&gt;&lt;/DisplayText&gt;&lt;record&gt;&lt;rec-number&gt;264&lt;/rec-number&gt;&lt;foreign-keys&gt;&lt;key app="EN" db-id="evz092ddoafdwteftdkvsxfh2ddpxvt9pepe" timestamp="0"&gt;264&lt;/key&gt;&lt;/foreign-keys&gt;&lt;ref-type name="Journal Article"&gt;17&lt;/ref-type&gt;&lt;contributors&gt;&lt;authors&gt;&lt;author&gt;Okada, K.&lt;/author&gt;&lt;author&gt;Fujisaki, J.&lt;/author&gt;&lt;author&gt;Kasuga, A.&lt;/author&gt;&lt;author&gt;Omae, M.&lt;/author&gt;&lt;author&gt;Yoshimoto, K.&lt;/author&gt;&lt;author&gt;Hirasawa, T.&lt;/author&gt;&lt;author&gt;Ishiyama, A.&lt;/author&gt;&lt;author&gt;Yamamoto, Y.&lt;/author&gt;&lt;author&gt;Tsuchida, T.&lt;/author&gt;&lt;author&gt;Hoshino, E.&lt;/author&gt;&lt;author&gt;Igarashi, M.&lt;/author&gt;&lt;author&gt;Takahashi, H.&lt;/author&gt;&lt;/authors&gt;&lt;/contributors&gt;&lt;auth-address&gt;Japanese Fdn Canc Res, Div Endoscopy, Inst Canc, Ariake Hosp,Koutou Ku, Tokyo 1358550, Japan&lt;/auth-address&gt;&lt;titles&gt;&lt;title&gt;Endoscopic ultrasonography is valuable for identifying early gastric cancers meeting expanded-indication criteria for endoscopic submucosal dissection&lt;/title&gt;&lt;secondary-title&gt;Surgical Endoscopy and Other Interventional Techniques&lt;/secondary-title&gt;&lt;alt-title&gt;Surg Endosc&lt;/alt-title&gt;&lt;/titles&gt;&lt;pages&gt;841-848&lt;/pages&gt;&lt;volume&gt;25&lt;/volume&gt;&lt;number&gt;3&lt;/number&gt;&lt;keywords&gt;&lt;keyword&gt;early gastric cancer&lt;/keyword&gt;&lt;keyword&gt;endoscopic submucosal dissection&lt;/keyword&gt;&lt;keyword&gt;endoscopic ultrasonography&lt;/keyword&gt;&lt;keyword&gt;lymph-node metastasis&lt;/keyword&gt;&lt;keyword&gt;ultrasound&lt;/keyword&gt;&lt;keyword&gt;invasion&lt;/keyword&gt;&lt;keyword&gt;carcinoma&lt;/keyword&gt;&lt;keyword&gt;resection&lt;/keyword&gt;&lt;keyword&gt;depth&lt;/keyword&gt;&lt;keyword&gt;probe&lt;/keyword&gt;&lt;/keywords&gt;&lt;dates&gt;&lt;year&gt;2011&lt;/year&gt;&lt;pub-dates&gt;&lt;date&gt;Mar&lt;/date&gt;&lt;/pub-dates&gt;&lt;/dates&gt;&lt;isbn&gt;0930-2794&lt;/isbn&gt;&lt;accession-num&gt;WOS:000287749900025&lt;/accession-num&gt;&lt;urls&gt;&lt;related-urls&gt;&lt;url&gt;&amp;lt;Go to ISI&amp;gt;://WOS:000287749900025&lt;/url&gt;&lt;/related-urls&gt;&lt;/urls&gt;&lt;electronic-resource-num&gt;10.1007/s00464-010-1279-4&lt;/electronic-resource-num&gt;&lt;language&gt;English&lt;/language&gt;&lt;/record&gt;&lt;/Cite&gt;&lt;/EndNote&gt;</w:instrText>
      </w:r>
      <w:r w:rsidR="00440656" w:rsidRPr="0074434B">
        <w:rPr>
          <w:rFonts w:ascii="Book Antiqua" w:eastAsia="Malgun Gothic" w:hAnsi="Book Antiqua" w:cs="Times New Roman"/>
          <w:color w:val="000000"/>
          <w:sz w:val="24"/>
          <w:szCs w:val="24"/>
        </w:rPr>
        <w:fldChar w:fldCharType="separate"/>
      </w:r>
      <w:r w:rsidR="005A244A" w:rsidRPr="0074434B">
        <w:rPr>
          <w:rFonts w:ascii="Book Antiqua" w:eastAsia="Malgun Gothic" w:hAnsi="Book Antiqua" w:cs="Times New Roman"/>
          <w:noProof/>
          <w:color w:val="000000"/>
          <w:sz w:val="24"/>
          <w:szCs w:val="24"/>
          <w:vertAlign w:val="superscript"/>
        </w:rPr>
        <w:t>[</w:t>
      </w:r>
      <w:hyperlink w:anchor="_ENREF_29" w:tooltip="Okada, 2011 #264" w:history="1">
        <w:r w:rsidR="005A244A" w:rsidRPr="0074434B">
          <w:rPr>
            <w:rFonts w:ascii="Book Antiqua" w:eastAsia="Malgun Gothic" w:hAnsi="Book Antiqua" w:cs="Times New Roman"/>
            <w:noProof/>
            <w:color w:val="000000"/>
            <w:sz w:val="24"/>
            <w:szCs w:val="24"/>
            <w:vertAlign w:val="superscript"/>
          </w:rPr>
          <w:t>29</w:t>
        </w:r>
      </w:hyperlink>
      <w:r w:rsidR="005A244A" w:rsidRPr="0074434B">
        <w:rPr>
          <w:rFonts w:ascii="Book Antiqua" w:eastAsia="Malgun Gothic" w:hAnsi="Book Antiqua" w:cs="Times New Roman"/>
          <w:noProof/>
          <w:color w:val="000000"/>
          <w:sz w:val="24"/>
          <w:szCs w:val="24"/>
          <w:vertAlign w:val="superscript"/>
        </w:rPr>
        <w:t>]</w:t>
      </w:r>
      <w:r w:rsidR="00440656" w:rsidRPr="0074434B">
        <w:rPr>
          <w:rFonts w:ascii="Book Antiqua" w:eastAsia="Malgun Gothic" w:hAnsi="Book Antiqua" w:cs="Times New Roman"/>
          <w:color w:val="000000"/>
          <w:sz w:val="24"/>
          <w:szCs w:val="24"/>
        </w:rPr>
        <w:fldChar w:fldCharType="end"/>
      </w:r>
      <w:r w:rsidRPr="0074434B">
        <w:rPr>
          <w:rFonts w:ascii="Book Antiqua" w:eastAsia="Malgun Gothic" w:hAnsi="Book Antiqua" w:cs="Times New Roman"/>
          <w:color w:val="000000"/>
          <w:sz w:val="24"/>
          <w:szCs w:val="24"/>
        </w:rPr>
        <w:t xml:space="preserve">. In this study, </w:t>
      </w:r>
      <w:r w:rsidR="00BC6282" w:rsidRPr="0074434B">
        <w:rPr>
          <w:rFonts w:ascii="Book Antiqua" w:eastAsia="Malgun Gothic" w:hAnsi="Book Antiqua" w:cs="Times New Roman"/>
          <w:color w:val="000000"/>
          <w:sz w:val="24"/>
          <w:szCs w:val="24"/>
        </w:rPr>
        <w:t xml:space="preserve">the depth of invasion of all </w:t>
      </w:r>
      <w:r w:rsidR="00842406" w:rsidRPr="0074434B">
        <w:rPr>
          <w:rFonts w:ascii="Book Antiqua" w:eastAsia="Malgun Gothic" w:hAnsi="Book Antiqua" w:cs="Times New Roman"/>
          <w:color w:val="000000"/>
          <w:sz w:val="24"/>
          <w:szCs w:val="24"/>
        </w:rPr>
        <w:t>secondary</w:t>
      </w:r>
      <w:r w:rsidRPr="0074434B">
        <w:rPr>
          <w:rFonts w:ascii="Book Antiqua" w:eastAsia="Malgun Gothic" w:hAnsi="Book Antiqua" w:cs="Times New Roman"/>
          <w:color w:val="000000"/>
          <w:sz w:val="24"/>
          <w:szCs w:val="24"/>
        </w:rPr>
        <w:t xml:space="preserve"> ESD was within </w:t>
      </w:r>
      <w:r w:rsidR="00337825" w:rsidRPr="0074434B">
        <w:rPr>
          <w:rFonts w:ascii="Book Antiqua" w:eastAsia="Malgun Gothic" w:hAnsi="Book Antiqua" w:cs="Times New Roman"/>
          <w:color w:val="000000"/>
          <w:sz w:val="24"/>
          <w:szCs w:val="24"/>
        </w:rPr>
        <w:t xml:space="preserve">the </w:t>
      </w:r>
      <w:r w:rsidRPr="0074434B">
        <w:rPr>
          <w:rFonts w:ascii="Book Antiqua" w:eastAsia="Malgun Gothic" w:hAnsi="Book Antiqua" w:cs="Times New Roman"/>
          <w:color w:val="000000"/>
          <w:sz w:val="24"/>
          <w:szCs w:val="24"/>
        </w:rPr>
        <w:t>mucosa.</w:t>
      </w:r>
    </w:p>
    <w:p w14:paraId="58CCAA14" w14:textId="1211F500" w:rsidR="00F94CA9" w:rsidRPr="0074434B" w:rsidRDefault="00C61FB8" w:rsidP="00B2167D">
      <w:pPr>
        <w:wordWrap/>
        <w:adjustRightInd w:val="0"/>
        <w:snapToGrid w:val="0"/>
        <w:spacing w:after="0" w:line="360" w:lineRule="auto"/>
        <w:ind w:firstLineChars="100" w:firstLine="240"/>
        <w:rPr>
          <w:rFonts w:ascii="Book Antiqua" w:eastAsia="Malgun Gothic" w:hAnsi="Book Antiqua"/>
          <w:color w:val="000000" w:themeColor="text1"/>
          <w:sz w:val="24"/>
          <w:szCs w:val="24"/>
        </w:rPr>
      </w:pPr>
      <w:r w:rsidRPr="0074434B">
        <w:rPr>
          <w:rFonts w:ascii="Book Antiqua" w:hAnsi="Book Antiqua"/>
          <w:bCs/>
          <w:iCs/>
          <w:sz w:val="24"/>
          <w:szCs w:val="24"/>
        </w:rPr>
        <w:t xml:space="preserve">In previous reports, the </w:t>
      </w:r>
      <w:r w:rsidR="00B07894" w:rsidRPr="0074434B">
        <w:rPr>
          <w:rFonts w:ascii="Book Antiqua" w:hAnsi="Book Antiqua"/>
          <w:bCs/>
          <w:iCs/>
          <w:sz w:val="24"/>
          <w:szCs w:val="24"/>
        </w:rPr>
        <w:t>curative</w:t>
      </w:r>
      <w:r w:rsidRPr="0074434B">
        <w:rPr>
          <w:rFonts w:ascii="Book Antiqua" w:hAnsi="Book Antiqua"/>
          <w:bCs/>
          <w:iCs/>
          <w:sz w:val="24"/>
          <w:szCs w:val="24"/>
        </w:rPr>
        <w:t xml:space="preserve"> resection rate for </w:t>
      </w:r>
      <w:r w:rsidR="00B07894" w:rsidRPr="0074434B">
        <w:rPr>
          <w:rFonts w:ascii="Book Antiqua" w:hAnsi="Book Antiqua"/>
          <w:bCs/>
          <w:iCs/>
          <w:sz w:val="24"/>
          <w:szCs w:val="24"/>
        </w:rPr>
        <w:t xml:space="preserve">residual gastric neoplasms </w:t>
      </w:r>
      <w:r w:rsidR="00337825" w:rsidRPr="0074434B">
        <w:rPr>
          <w:rFonts w:ascii="Book Antiqua" w:hAnsi="Book Antiqua"/>
          <w:bCs/>
          <w:iCs/>
          <w:sz w:val="24"/>
          <w:szCs w:val="24"/>
        </w:rPr>
        <w:t xml:space="preserve">was </w:t>
      </w:r>
      <w:r w:rsidR="00B2167D">
        <w:rPr>
          <w:rFonts w:ascii="Book Antiqua" w:hAnsi="Book Antiqua"/>
          <w:bCs/>
          <w:iCs/>
          <w:sz w:val="24"/>
          <w:szCs w:val="24"/>
        </w:rPr>
        <w:t>92% to 100%</w:t>
      </w:r>
      <w:r w:rsidR="00B07894" w:rsidRPr="0074434B">
        <w:rPr>
          <w:rFonts w:ascii="Book Antiqua" w:hAnsi="Book Antiqua"/>
          <w:bCs/>
          <w:iCs/>
          <w:sz w:val="24"/>
          <w:szCs w:val="24"/>
        </w:rPr>
        <w:fldChar w:fldCharType="begin">
          <w:fldData xml:space="preserve">PEVuZE5vdGU+PENpdGU+PEF1dGhvcj5IaWdhc2hpbWF5YTwvQXV0aG9yPjxZZWFyPjIwMTM8L1ll
YXI+PFJlY051bT4yNTg8L1JlY051bT48RGlzcGxheVRleHQ+PHN0eWxlIGZhY2U9InN1cGVyc2Ny
aXB0Ij5bNiwyNiwzMF08L3N0eWxlPjwvRGlzcGxheVRleHQ+PHJlY29yZD48cmVjLW51bWJlcj4y
NTg8L3JlYy1udW1iZXI+PGZvcmVpZ24ta2V5cz48a2V5IGFwcD0iRU4iIGRiLWlkPSJldnowOTJk
ZG9hZmR3dGVmdGRrdnN4ZmgyZGRweHZ0OXBlcGUiIHRpbWVzdGFtcD0iMCI+MjU4PC9rZXk+PC9m
b3JlaWduLWtleXM+PHJlZi10eXBlIG5hbWU9IkpvdXJuYWwgQXJ0aWNsZSI+MTc8L3JlZi10eXBl
Pjxjb250cmlidXRvcnM+PGF1dGhvcnM+PGF1dGhvcj5IaWdhc2hpbWF5YSwgTS48L2F1dGhvcj48
YXV0aG9yPk9rYSwgUy48L2F1dGhvcj48YXV0aG9yPlRhbmFrYSwgUy48L2F1dGhvcj48YXV0aG9y
Pk51bWF0YSwgTi48L2F1dGhvcj48YXV0aG9yPlNhbm9tdXJhLCBZLjwvYXV0aG9yPjxhdXRob3I+
WW9zaGlkYSwgUy48L2F1dGhvcj48YXV0aG9yPkFyaWhpcm8sIEsuPC9hdXRob3I+PGF1dGhvcj5D
aGF5YW1hLCBLLjwvYXV0aG9yPjwvYXV0aG9ycz48L2NvbnRyaWJ1dG9ycz48YXV0aC1hZGRyZXNz
PkRlcGFydG1lbnQgb2YgR2FzdHJvZW50ZXJvbG9neSBhbmQgTWV0YWJvbGlzbSwgR3JhZHVhdGUg
U2Nob29sIG9mIEJpb21lZGljYWwgU2NpZW5jZXMsIEhpcm9zaGltYSBVbml2ZXJzaXR5LCBIaXJv
c2hpbWEsIEphcGFuLjwvYXV0aC1hZGRyZXNzPjx0aXRsZXM+PHRpdGxlPkVuZG9zY29waWMgc3Vi
bXVjb3NhbCBkaXNzZWN0aW9uIGZvciByZXNpZHVhbCBlYXJseSBnYXN0cmljIGNhbmNlciBhZnRl
ciBlbmRvc2NvcGljIHN1Ym11Y29zYWwgZGlzc2VjdGlvbjwvdGl0bGU+PHNlY29uZGFyeS10aXRs
ZT5HYXN0cm9pbnRlc3QgRW5kb3NjPC9zZWNvbmRhcnktdGl0bGU+PC90aXRsZXM+PHBhZ2VzPjI5
OC0zMDI8L3BhZ2VzPjx2b2x1bWU+Nzc8L3ZvbHVtZT48bnVtYmVyPjI8L251bWJlcj48a2V5d29y
ZHM+PGtleXdvcmQ+QWRlbm9jYXJjaW5vbWEvKnN1cmdlcnk8L2tleXdvcmQ+PGtleXdvcmQ+QWdl
ZDwva2V5d29yZD48a2V5d29yZD5BZ2VkLCA4MCBhbmQgb3Zlcjwva2V5d29yZD48a2V5d29yZD5E
aXNzZWN0aW9uLyptZXRob2RzPC9rZXl3b3JkPjxrZXl3b3JkPkZlbWFsZTwva2V5d29yZD48a2V5
d29yZD5Gb2xsb3ctVXAgU3R1ZGllczwva2V5d29yZD48a2V5d29yZD5HYXN0cmljIE11Y29zYS8q
c3VyZ2VyeTwva2V5d29yZD48a2V5d29yZD5HYXN0cm9zY29weS8qbWV0aG9kczwva2V5d29yZD48
a2V5d29yZD5IdW1hbnM8L2tleXdvcmQ+PGtleXdvcmQ+TWFsZTwva2V5d29yZD48a2V5d29yZD5N
aWRkbGUgQWdlZDwva2V5d29yZD48a2V5d29yZD5OZW9wbGFzbSwgUmVzaWR1YWw8L2tleXdvcmQ+
PGtleXdvcmQ+UmV0cm9zcGVjdGl2ZSBTdHVkaWVzPC9rZXl3b3JkPjxrZXl3b3JkPlN0b21hY2gg
TmVvcGxhc21zLypzdXJnZXJ5PC9rZXl3b3JkPjxrZXl3b3JkPlRyZWF0bWVudCBPdXRjb21lPC9r
ZXl3b3JkPjwva2V5d29yZHM+PGRhdGVzPjx5ZWFyPjIwMTM8L3llYXI+PHB1Yi1kYXRlcz48ZGF0
ZT5GZWI8L2RhdGU+PC9wdWItZGF0ZXM+PC9kYXRlcz48aXNibj4xMDk3LTY3NzkgKEVsZWN0cm9u
aWMpJiN4RDswMDE2LTUxMDcgKExpbmtpbmcpPC9pc2JuPjxhY2Nlc3Npb24tbnVtPjIzMjA2ODEy
PC9hY2Nlc3Npb24tbnVtPjx1cmxzPjxyZWxhdGVkLXVybHM+PHVybD5odHRwOi8vd3d3Lm5jYmku
bmxtLm5paC5nb3YvcHVibWVkLzIzMjA2ODEyPC91cmw+PC9yZWxhdGVkLXVybHM+PC91cmxzPjxl
bGVjdHJvbmljLXJlc291cmNlLW51bT4xMC4xMDE2L2ouZ2llLjIwMTIuMDkuMDAzPC9lbGVjdHJv
bmljLXJlc291cmNlLW51bT48L3JlY29yZD48L0NpdGU+PENpdGU+PEF1dGhvcj5Ib3RleWE8L0F1
dGhvcj48WWVhcj4yMDE0PC9ZZWFyPjxSZWNOdW0+MjU2PC9SZWNOdW0+PHJlY29yZD48cmVjLW51
bWJlcj4yNTY8L3JlYy1udW1iZXI+PGZvcmVpZ24ta2V5cz48a2V5IGFwcD0iRU4iIGRiLWlkPSJl
dnowOTJkZG9hZmR3dGVmdGRrdnN4ZmgyZGRweHZ0OXBlcGUiIHRpbWVzdGFtcD0iMCI+MjU2PC9r
ZXk+PC9mb3JlaWduLWtleXM+PHJlZi10eXBlIG5hbWU9IkpvdXJuYWwgQXJ0aWNsZSI+MTc8L3Jl
Zi10eXBlPjxjb250cmlidXRvcnM+PGF1dGhvcnM+PGF1dGhvcj5Ib3RleWEsIFMuPC9hdXRob3I+
PGF1dGhvcj5JaXp1a2EsIFQuPC9hdXRob3I+PGF1dGhvcj5LaWt1Y2hpLCBELjwvYXV0aG9yPjxh
dXRob3I+TWl0YW5pLCBULjwvYXV0aG9yPjxhdXRob3I+TWF0c3VpLCBBLjwvYXV0aG9yPjxhdXRo
b3I+T2dhd2EsIE8uPC9hdXRob3I+PGF1dGhvcj5GdXJ1aGF0YSwgVC48L2F1dGhvcj48YXV0aG9y
PllhbWFzaHRhLCBTLjwvYXV0aG9yPjxhdXRob3I+WWFtYWRhLCBBLjwvYXV0aG9yPjxhdXRob3I+
S2Fpc2UsIE0uPC9hdXRob3I+PGF1dGhvcj5ZYWhhZ2ksIE4uPC9hdXRob3I+PC9hdXRob3JzPjwv
Y29udHJpYnV0b3JzPjxhdXRoLWFkZHJlc3M+RGVwYXJ0bWVudCBvZiBHYXN0cm9lbnRlcm9sb2d5
LCBUb3Jhbm9tb24gSG9zcGl0YWwsIDItMi0yIFRvcmFub21vbiwgTWluYXRvLWt1LCBUb2t5bywg
MTA1LTg0NzAsIEphcGFuLCB0b3Jhc2h1QGhvdG1haWwuY29tLjwvYXV0aC1hZGRyZXNzPjx0aXRs
ZXM+PHRpdGxlPlNlY29uZGFyeSBlbmRvc2NvcGljIHN1Ym11Y29zYWwgZGlzc2VjdGlvbiBmb3Ig
cmVzaWR1YWwgb3IgcmVjdXJyZW50IHR1bW9ycyBhZnRlciBnYXN0cmljIGVuZG9zY29waWMgc3Vi
bXVjb3NhbCBkaXNzZWN0aW9uPC90aXRsZT48c2Vjb25kYXJ5LXRpdGxlPkdhc3RyaWMgQ2FuY2Vy
PC9zZWNvbmRhcnktdGl0bGU+PC90aXRsZXM+PHBhZ2VzPjY5Ny03MDI8L3BhZ2VzPjx2b2x1bWU+
MTc8L3ZvbHVtZT48bnVtYmVyPjQ8L251bWJlcj48a2V5d29yZHM+PGtleXdvcmQ+QWR1bHQ8L2tl
eXdvcmQ+PGtleXdvcmQ+QWdlZDwva2V5d29yZD48a2V5d29yZD5BZ2VkLCA4MCBhbmQgb3Zlcjwv
a2V5d29yZD48a2V5d29yZD5EaXNzZWN0aW9uL21ldGhvZHM8L2tleXdvcmQ+PGtleXdvcmQ+RmVt
YWxlPC9rZXl3b3JkPjxrZXl3b3JkPkdhc3RyaWMgTXVjb3NhL3BhdGhvbG9neTwva2V5d29yZD48
a2V5d29yZD5HYXN0cm9zY29weS8qbWV0aG9kczwva2V5d29yZD48a2V5d29yZD5IdW1hbnM8L2tl
eXdvcmQ+PGtleXdvcmQ+TWFsZTwva2V5d29yZD48a2V5d29yZD5NaWRkbGUgQWdlZDwva2V5d29y
ZD48a2V5d29yZD5OZW9wbGFzbSBSZWN1cnJlbmNlLCBMb2NhbC9wYXRob2xvZ3k8L2tleXdvcmQ+
PGtleXdvcmQ+TmVvcGxhc20sIFJlc2lkdWFsL3BhdGhvbG9neTwva2V5d29yZD48a2V5d29yZD5T
dG9tYWNoIE5lb3BsYXNtcy8qcGF0aG9sb2d5LypzdXJnZXJ5PC9rZXl3b3JkPjxrZXl3b3JkPlRy
ZWF0bWVudCBPdXRjb21lPC9rZXl3b3JkPjwva2V5d29yZHM+PGRhdGVzPjx5ZWFyPjIwMTQ8L3ll
YXI+PHB1Yi1kYXRlcz48ZGF0ZT5PY3Q8L2RhdGU+PC9wdWItZGF0ZXM+PC9kYXRlcz48aXNibj4x
NDM2LTMzMDUgKEVsZWN0cm9uaWMpJiN4RDsxNDM2LTMyOTEgKExpbmtpbmcpPC9pc2JuPjxhY2Nl
c3Npb24tbnVtPjI0MzEwMjk1PC9hY2Nlc3Npb24tbnVtPjx1cmxzPjxyZWxhdGVkLXVybHM+PHVy
bD5odHRwOi8vd3d3Lm5jYmkubmxtLm5paC5nb3YvcHVibWVkLzI0MzEwMjk1PC91cmw+PC9yZWxh
dGVkLXVybHM+PC91cmxzPjxlbGVjdHJvbmljLXJlc291cmNlLW51bT4xMC4xMDA3L3MxMDEyMC0w
MTMtMDMyNS16PC9lbGVjdHJvbmljLXJlc291cmNlLW51bT48L3JlY29yZD48L0NpdGU+PENpdGU+
PEF1dGhvcj5CYWU8L0F1dGhvcj48WWVhcj4yMDEyPC9ZZWFyPjxSZWNOdW0+MjMyPC9SZWNOdW0+
PHJlY29yZD48cmVjLW51bWJlcj4yMzI8L3JlYy1udW1iZXI+PGZvcmVpZ24ta2V5cz48a2V5IGFw
cD0iRU4iIGRiLWlkPSJldnowOTJkZG9hZmR3dGVmdGRrdnN4ZmgyZGRweHZ0OXBlcGUiIHRpbWVz
dGFtcD0iMCI+MjMyPC9rZXk+PC9mb3JlaWduLWtleXM+PHJlZi10eXBlIG5hbWU9IkpvdXJuYWwg
QXJ0aWNsZSI+MTc8L3JlZi10eXBlPjxjb250cmlidXRvcnM+PGF1dGhvcnM+PGF1dGhvcj5CYWUs
IFMuIFkuPC9hdXRob3I+PGF1dGhvcj5KYW5nLCBULiBILjwvYXV0aG9yPjxhdXRob3I+TWluLCBC
LiBILjwvYXV0aG9yPjxhdXRob3I+TGVlLCBKLiBILjwvYXV0aG9yPjxhdXRob3I+UmhlZSwgUC4g
TC48L2F1dGhvcj48YXV0aG9yPlJoZWUsIEouIEMuPC9hdXRob3I+PGF1dGhvcj5LaW0sIEouIEou
PC9hdXRob3I+PC9hdXRob3JzPjwvY29udHJpYnV0b3JzPjxhdXRoLWFkZHJlc3M+RGVwYXJ0bWVu
dCBvZiBNZWRpY2luZSwgU2Ftc3VuZyBNZWRpY2FsIENlbnRlciwgU3VuZ2t5dW5rd2FuIFVuaXZl
cnNpdHkgU2Nob29sIG9mIE1lZGljaW5lLCBTZW91bCwgS29yZWEuPC9hdXRoLWFkZHJlc3M+PHRp
dGxlcz48dGl0bGU+RWFybHkgYWRkaXRpb25hbCBlbmRvc2NvcGljIHN1Ym11Y29zYWwgZGlzc2Vj
dGlvbiBpbiBwYXRpZW50cyB3aXRoIHBvc2l0aXZlIGxhdGVyYWwgcmVzZWN0aW9uIG1hcmdpbnMg
YWZ0ZXIgaW5pdGlhbCBlbmRvc2NvcGljIHN1Ym11Y29zYWwgZGlzc2VjdGlvbiBmb3IgZWFybHkg
Z2FzdHJpYyBjYW5jZXI8L3RpdGxlPjxzZWNvbmRhcnktdGl0bGU+R2FzdHJvaW50ZXN0IEVuZG9z
Yzwvc2Vjb25kYXJ5LXRpdGxlPjwvdGl0bGVzPjxwYWdlcz40MzItNjwvcGFnZXM+PHZvbHVtZT43
NTwvdm9sdW1lPjxudW1iZXI+MjwvbnVtYmVyPjxrZXl3b3Jkcz48a2V5d29yZD4qRGlzc2VjdGlv
bjwva2V5d29yZD48a2V5d29yZD5FYXJseSBNZWRpY2FsIEludGVydmVudGlvbjwva2V5d29yZD48
a2V5d29yZD5HYXN0cmljIE11Y29zYS8qc3VyZ2VyeTwva2V5d29yZD48a2V5d29yZD5IdW1hbnM8
L2tleXdvcmQ+PGtleXdvcmQ+TmVvcGxhc20gSW52YXNpdmVuZXNzPC9rZXl3b3JkPjxrZXl3b3Jk
Pk5lb3BsYXNtLCBSZXNpZHVhbDwva2V5d29yZD48a2V5d29yZD5SZW9wZXJhdGlvbjwva2V5d29y
ZD48a2V5d29yZD5TdG9tYWNoIE5lb3BsYXNtcy8qcGF0aG9sb2d5LypzdXJnZXJ5PC9rZXl3b3Jk
PjxrZXl3b3JkPlRpbWUgRmFjdG9yczwva2V5d29yZD48a2V5d29yZD5UcmVhdG1lbnQgT3V0Y29t
ZTwva2V5d29yZD48L2tleXdvcmRzPjxkYXRlcz48eWVhcj4yMDEyPC95ZWFyPjxwdWItZGF0ZXM+
PGRhdGU+RmViPC9kYXRlPjwvcHViLWRhdGVzPjwvZGF0ZXM+PGlzYm4+MTA5Ny02Nzc5IChFbGVj
dHJvbmljKSYjeEQ7MDAxNi01MTA3IChMaW5raW5nKTwvaXNibj48YWNjZXNzaW9uLW51bT4yMjI0
ODYxNDwvYWNjZXNzaW9uLW51bT48dXJscz48cmVsYXRlZC11cmxzPjx1cmw+aHR0cDovL3d3dy5u
Y2JpLm5sbS5uaWguZ292L3B1Ym1lZC8yMjI0ODYxNDwvdXJsPjwvcmVsYXRlZC11cmxzPjwvdXJs
cz48ZWxlY3Ryb25pYy1yZXNvdXJjZS1udW0+MTAuMTAxNi9qLmdpZS4yMDExLjA5LjA0NDwvZWxl
Y3Ryb25pYy1yZXNvdXJjZS1udW0+PC9yZWNvcmQ+PC9DaXRlPjwvRW5kTm90ZT4A
</w:fldData>
        </w:fldChar>
      </w:r>
      <w:r w:rsidR="005A244A" w:rsidRPr="0074434B">
        <w:rPr>
          <w:rFonts w:ascii="Book Antiqua" w:hAnsi="Book Antiqua"/>
          <w:bCs/>
          <w:iCs/>
          <w:sz w:val="24"/>
          <w:szCs w:val="24"/>
        </w:rPr>
        <w:instrText xml:space="preserve"> ADDIN EN.CITE </w:instrText>
      </w:r>
      <w:r w:rsidR="005A244A" w:rsidRPr="0074434B">
        <w:rPr>
          <w:rFonts w:ascii="Book Antiqua" w:hAnsi="Book Antiqua"/>
          <w:bCs/>
          <w:iCs/>
          <w:sz w:val="24"/>
          <w:szCs w:val="24"/>
        </w:rPr>
        <w:fldChar w:fldCharType="begin">
          <w:fldData xml:space="preserve">PEVuZE5vdGU+PENpdGU+PEF1dGhvcj5IaWdhc2hpbWF5YTwvQXV0aG9yPjxZZWFyPjIwMTM8L1ll
YXI+PFJlY051bT4yNTg8L1JlY051bT48RGlzcGxheVRleHQ+PHN0eWxlIGZhY2U9InN1cGVyc2Ny
aXB0Ij5bNiwyNiwzMF08L3N0eWxlPjwvRGlzcGxheVRleHQ+PHJlY29yZD48cmVjLW51bWJlcj4y
NTg8L3JlYy1udW1iZXI+PGZvcmVpZ24ta2V5cz48a2V5IGFwcD0iRU4iIGRiLWlkPSJldnowOTJk
ZG9hZmR3dGVmdGRrdnN4ZmgyZGRweHZ0OXBlcGUiIHRpbWVzdGFtcD0iMCI+MjU4PC9rZXk+PC9m
b3JlaWduLWtleXM+PHJlZi10eXBlIG5hbWU9IkpvdXJuYWwgQXJ0aWNsZSI+MTc8L3JlZi10eXBl
Pjxjb250cmlidXRvcnM+PGF1dGhvcnM+PGF1dGhvcj5IaWdhc2hpbWF5YSwgTS48L2F1dGhvcj48
YXV0aG9yPk9rYSwgUy48L2F1dGhvcj48YXV0aG9yPlRhbmFrYSwgUy48L2F1dGhvcj48YXV0aG9y
Pk51bWF0YSwgTi48L2F1dGhvcj48YXV0aG9yPlNhbm9tdXJhLCBZLjwvYXV0aG9yPjxhdXRob3I+
WW9zaGlkYSwgUy48L2F1dGhvcj48YXV0aG9yPkFyaWhpcm8sIEsuPC9hdXRob3I+PGF1dGhvcj5D
aGF5YW1hLCBLLjwvYXV0aG9yPjwvYXV0aG9ycz48L2NvbnRyaWJ1dG9ycz48YXV0aC1hZGRyZXNz
PkRlcGFydG1lbnQgb2YgR2FzdHJvZW50ZXJvbG9neSBhbmQgTWV0YWJvbGlzbSwgR3JhZHVhdGUg
U2Nob29sIG9mIEJpb21lZGljYWwgU2NpZW5jZXMsIEhpcm9zaGltYSBVbml2ZXJzaXR5LCBIaXJv
c2hpbWEsIEphcGFuLjwvYXV0aC1hZGRyZXNzPjx0aXRsZXM+PHRpdGxlPkVuZG9zY29waWMgc3Vi
bXVjb3NhbCBkaXNzZWN0aW9uIGZvciByZXNpZHVhbCBlYXJseSBnYXN0cmljIGNhbmNlciBhZnRl
ciBlbmRvc2NvcGljIHN1Ym11Y29zYWwgZGlzc2VjdGlvbjwvdGl0bGU+PHNlY29uZGFyeS10aXRs
ZT5HYXN0cm9pbnRlc3QgRW5kb3NjPC9zZWNvbmRhcnktdGl0bGU+PC90aXRsZXM+PHBhZ2VzPjI5
OC0zMDI8L3BhZ2VzPjx2b2x1bWU+Nzc8L3ZvbHVtZT48bnVtYmVyPjI8L251bWJlcj48a2V5d29y
ZHM+PGtleXdvcmQ+QWRlbm9jYXJjaW5vbWEvKnN1cmdlcnk8L2tleXdvcmQ+PGtleXdvcmQ+QWdl
ZDwva2V5d29yZD48a2V5d29yZD5BZ2VkLCA4MCBhbmQgb3Zlcjwva2V5d29yZD48a2V5d29yZD5E
aXNzZWN0aW9uLyptZXRob2RzPC9rZXl3b3JkPjxrZXl3b3JkPkZlbWFsZTwva2V5d29yZD48a2V5
d29yZD5Gb2xsb3ctVXAgU3R1ZGllczwva2V5d29yZD48a2V5d29yZD5HYXN0cmljIE11Y29zYS8q
c3VyZ2VyeTwva2V5d29yZD48a2V5d29yZD5HYXN0cm9zY29weS8qbWV0aG9kczwva2V5d29yZD48
a2V5d29yZD5IdW1hbnM8L2tleXdvcmQ+PGtleXdvcmQ+TWFsZTwva2V5d29yZD48a2V5d29yZD5N
aWRkbGUgQWdlZDwva2V5d29yZD48a2V5d29yZD5OZW9wbGFzbSwgUmVzaWR1YWw8L2tleXdvcmQ+
PGtleXdvcmQ+UmV0cm9zcGVjdGl2ZSBTdHVkaWVzPC9rZXl3b3JkPjxrZXl3b3JkPlN0b21hY2gg
TmVvcGxhc21zLypzdXJnZXJ5PC9rZXl3b3JkPjxrZXl3b3JkPlRyZWF0bWVudCBPdXRjb21lPC9r
ZXl3b3JkPjwva2V5d29yZHM+PGRhdGVzPjx5ZWFyPjIwMTM8L3llYXI+PHB1Yi1kYXRlcz48ZGF0
ZT5GZWI8L2RhdGU+PC9wdWItZGF0ZXM+PC9kYXRlcz48aXNibj4xMDk3LTY3NzkgKEVsZWN0cm9u
aWMpJiN4RDswMDE2LTUxMDcgKExpbmtpbmcpPC9pc2JuPjxhY2Nlc3Npb24tbnVtPjIzMjA2ODEy
PC9hY2Nlc3Npb24tbnVtPjx1cmxzPjxyZWxhdGVkLXVybHM+PHVybD5odHRwOi8vd3d3Lm5jYmku
bmxtLm5paC5nb3YvcHVibWVkLzIzMjA2ODEyPC91cmw+PC9yZWxhdGVkLXVybHM+PC91cmxzPjxl
bGVjdHJvbmljLXJlc291cmNlLW51bT4xMC4xMDE2L2ouZ2llLjIwMTIuMDkuMDAzPC9lbGVjdHJv
bmljLXJlc291cmNlLW51bT48L3JlY29yZD48L0NpdGU+PENpdGU+PEF1dGhvcj5Ib3RleWE8L0F1
dGhvcj48WWVhcj4yMDE0PC9ZZWFyPjxSZWNOdW0+MjU2PC9SZWNOdW0+PHJlY29yZD48cmVjLW51
bWJlcj4yNTY8L3JlYy1udW1iZXI+PGZvcmVpZ24ta2V5cz48a2V5IGFwcD0iRU4iIGRiLWlkPSJl
dnowOTJkZG9hZmR3dGVmdGRrdnN4ZmgyZGRweHZ0OXBlcGUiIHRpbWVzdGFtcD0iMCI+MjU2PC9r
ZXk+PC9mb3JlaWduLWtleXM+PHJlZi10eXBlIG5hbWU9IkpvdXJuYWwgQXJ0aWNsZSI+MTc8L3Jl
Zi10eXBlPjxjb250cmlidXRvcnM+PGF1dGhvcnM+PGF1dGhvcj5Ib3RleWEsIFMuPC9hdXRob3I+
PGF1dGhvcj5JaXp1a2EsIFQuPC9hdXRob3I+PGF1dGhvcj5LaWt1Y2hpLCBELjwvYXV0aG9yPjxh
dXRob3I+TWl0YW5pLCBULjwvYXV0aG9yPjxhdXRob3I+TWF0c3VpLCBBLjwvYXV0aG9yPjxhdXRo
b3I+T2dhd2EsIE8uPC9hdXRob3I+PGF1dGhvcj5GdXJ1aGF0YSwgVC48L2F1dGhvcj48YXV0aG9y
PllhbWFzaHRhLCBTLjwvYXV0aG9yPjxhdXRob3I+WWFtYWRhLCBBLjwvYXV0aG9yPjxhdXRob3I+
S2Fpc2UsIE0uPC9hdXRob3I+PGF1dGhvcj5ZYWhhZ2ksIE4uPC9hdXRob3I+PC9hdXRob3JzPjwv
Y29udHJpYnV0b3JzPjxhdXRoLWFkZHJlc3M+RGVwYXJ0bWVudCBvZiBHYXN0cm9lbnRlcm9sb2d5
LCBUb3Jhbm9tb24gSG9zcGl0YWwsIDItMi0yIFRvcmFub21vbiwgTWluYXRvLWt1LCBUb2t5bywg
MTA1LTg0NzAsIEphcGFuLCB0b3Jhc2h1QGhvdG1haWwuY29tLjwvYXV0aC1hZGRyZXNzPjx0aXRs
ZXM+PHRpdGxlPlNlY29uZGFyeSBlbmRvc2NvcGljIHN1Ym11Y29zYWwgZGlzc2VjdGlvbiBmb3Ig
cmVzaWR1YWwgb3IgcmVjdXJyZW50IHR1bW9ycyBhZnRlciBnYXN0cmljIGVuZG9zY29waWMgc3Vi
bXVjb3NhbCBkaXNzZWN0aW9uPC90aXRsZT48c2Vjb25kYXJ5LXRpdGxlPkdhc3RyaWMgQ2FuY2Vy
PC9zZWNvbmRhcnktdGl0bGU+PC90aXRsZXM+PHBhZ2VzPjY5Ny03MDI8L3BhZ2VzPjx2b2x1bWU+
MTc8L3ZvbHVtZT48bnVtYmVyPjQ8L251bWJlcj48a2V5d29yZHM+PGtleXdvcmQ+QWR1bHQ8L2tl
eXdvcmQ+PGtleXdvcmQ+QWdlZDwva2V5d29yZD48a2V5d29yZD5BZ2VkLCA4MCBhbmQgb3Zlcjwv
a2V5d29yZD48a2V5d29yZD5EaXNzZWN0aW9uL21ldGhvZHM8L2tleXdvcmQ+PGtleXdvcmQ+RmVt
YWxlPC9rZXl3b3JkPjxrZXl3b3JkPkdhc3RyaWMgTXVjb3NhL3BhdGhvbG9neTwva2V5d29yZD48
a2V5d29yZD5HYXN0cm9zY29weS8qbWV0aG9kczwva2V5d29yZD48a2V5d29yZD5IdW1hbnM8L2tl
eXdvcmQ+PGtleXdvcmQ+TWFsZTwva2V5d29yZD48a2V5d29yZD5NaWRkbGUgQWdlZDwva2V5d29y
ZD48a2V5d29yZD5OZW9wbGFzbSBSZWN1cnJlbmNlLCBMb2NhbC9wYXRob2xvZ3k8L2tleXdvcmQ+
PGtleXdvcmQ+TmVvcGxhc20sIFJlc2lkdWFsL3BhdGhvbG9neTwva2V5d29yZD48a2V5d29yZD5T
dG9tYWNoIE5lb3BsYXNtcy8qcGF0aG9sb2d5LypzdXJnZXJ5PC9rZXl3b3JkPjxrZXl3b3JkPlRy
ZWF0bWVudCBPdXRjb21lPC9rZXl3b3JkPjwva2V5d29yZHM+PGRhdGVzPjx5ZWFyPjIwMTQ8L3ll
YXI+PHB1Yi1kYXRlcz48ZGF0ZT5PY3Q8L2RhdGU+PC9wdWItZGF0ZXM+PC9kYXRlcz48aXNibj4x
NDM2LTMzMDUgKEVsZWN0cm9uaWMpJiN4RDsxNDM2LTMyOTEgKExpbmtpbmcpPC9pc2JuPjxhY2Nl
c3Npb24tbnVtPjI0MzEwMjk1PC9hY2Nlc3Npb24tbnVtPjx1cmxzPjxyZWxhdGVkLXVybHM+PHVy
bD5odHRwOi8vd3d3Lm5jYmkubmxtLm5paC5nb3YvcHVibWVkLzI0MzEwMjk1PC91cmw+PC9yZWxh
dGVkLXVybHM+PC91cmxzPjxlbGVjdHJvbmljLXJlc291cmNlLW51bT4xMC4xMDA3L3MxMDEyMC0w
MTMtMDMyNS16PC9lbGVjdHJvbmljLXJlc291cmNlLW51bT48L3JlY29yZD48L0NpdGU+PENpdGU+
PEF1dGhvcj5CYWU8L0F1dGhvcj48WWVhcj4yMDEyPC9ZZWFyPjxSZWNOdW0+MjMyPC9SZWNOdW0+
PHJlY29yZD48cmVjLW51bWJlcj4yMzI8L3JlYy1udW1iZXI+PGZvcmVpZ24ta2V5cz48a2V5IGFw
cD0iRU4iIGRiLWlkPSJldnowOTJkZG9hZmR3dGVmdGRrdnN4ZmgyZGRweHZ0OXBlcGUiIHRpbWVz
dGFtcD0iMCI+MjMyPC9rZXk+PC9mb3JlaWduLWtleXM+PHJlZi10eXBlIG5hbWU9IkpvdXJuYWwg
QXJ0aWNsZSI+MTc8L3JlZi10eXBlPjxjb250cmlidXRvcnM+PGF1dGhvcnM+PGF1dGhvcj5CYWUs
IFMuIFkuPC9hdXRob3I+PGF1dGhvcj5KYW5nLCBULiBILjwvYXV0aG9yPjxhdXRob3I+TWluLCBC
LiBILjwvYXV0aG9yPjxhdXRob3I+TGVlLCBKLiBILjwvYXV0aG9yPjxhdXRob3I+UmhlZSwgUC4g
TC48L2F1dGhvcj48YXV0aG9yPlJoZWUsIEouIEMuPC9hdXRob3I+PGF1dGhvcj5LaW0sIEouIEou
PC9hdXRob3I+PC9hdXRob3JzPjwvY29udHJpYnV0b3JzPjxhdXRoLWFkZHJlc3M+RGVwYXJ0bWVu
dCBvZiBNZWRpY2luZSwgU2Ftc3VuZyBNZWRpY2FsIENlbnRlciwgU3VuZ2t5dW5rd2FuIFVuaXZl
cnNpdHkgU2Nob29sIG9mIE1lZGljaW5lLCBTZW91bCwgS29yZWEuPC9hdXRoLWFkZHJlc3M+PHRp
dGxlcz48dGl0bGU+RWFybHkgYWRkaXRpb25hbCBlbmRvc2NvcGljIHN1Ym11Y29zYWwgZGlzc2Vj
dGlvbiBpbiBwYXRpZW50cyB3aXRoIHBvc2l0aXZlIGxhdGVyYWwgcmVzZWN0aW9uIG1hcmdpbnMg
YWZ0ZXIgaW5pdGlhbCBlbmRvc2NvcGljIHN1Ym11Y29zYWwgZGlzc2VjdGlvbiBmb3IgZWFybHkg
Z2FzdHJpYyBjYW5jZXI8L3RpdGxlPjxzZWNvbmRhcnktdGl0bGU+R2FzdHJvaW50ZXN0IEVuZG9z
Yzwvc2Vjb25kYXJ5LXRpdGxlPjwvdGl0bGVzPjxwYWdlcz40MzItNjwvcGFnZXM+PHZvbHVtZT43
NTwvdm9sdW1lPjxudW1iZXI+MjwvbnVtYmVyPjxrZXl3b3Jkcz48a2V5d29yZD4qRGlzc2VjdGlv
bjwva2V5d29yZD48a2V5d29yZD5FYXJseSBNZWRpY2FsIEludGVydmVudGlvbjwva2V5d29yZD48
a2V5d29yZD5HYXN0cmljIE11Y29zYS8qc3VyZ2VyeTwva2V5d29yZD48a2V5d29yZD5IdW1hbnM8
L2tleXdvcmQ+PGtleXdvcmQ+TmVvcGxhc20gSW52YXNpdmVuZXNzPC9rZXl3b3JkPjxrZXl3b3Jk
Pk5lb3BsYXNtLCBSZXNpZHVhbDwva2V5d29yZD48a2V5d29yZD5SZW9wZXJhdGlvbjwva2V5d29y
ZD48a2V5d29yZD5TdG9tYWNoIE5lb3BsYXNtcy8qcGF0aG9sb2d5LypzdXJnZXJ5PC9rZXl3b3Jk
PjxrZXl3b3JkPlRpbWUgRmFjdG9yczwva2V5d29yZD48a2V5d29yZD5UcmVhdG1lbnQgT3V0Y29t
ZTwva2V5d29yZD48L2tleXdvcmRzPjxkYXRlcz48eWVhcj4yMDEyPC95ZWFyPjxwdWItZGF0ZXM+
PGRhdGU+RmViPC9kYXRlPjwvcHViLWRhdGVzPjwvZGF0ZXM+PGlzYm4+MTA5Ny02Nzc5IChFbGVj
dHJvbmljKSYjeEQ7MDAxNi01MTA3IChMaW5raW5nKTwvaXNibj48YWNjZXNzaW9uLW51bT4yMjI0
ODYxNDwvYWNjZXNzaW9uLW51bT48dXJscz48cmVsYXRlZC11cmxzPjx1cmw+aHR0cDovL3d3dy5u
Y2JpLm5sbS5uaWguZ292L3B1Ym1lZC8yMjI0ODYxNDwvdXJsPjwvcmVsYXRlZC11cmxzPjwvdXJs
cz48ZWxlY3Ryb25pYy1yZXNvdXJjZS1udW0+MTAuMTAxNi9qLmdpZS4yMDExLjA5LjA0NDwvZWxl
Y3Ryb25pYy1yZXNvdXJjZS1udW0+PC9yZWNvcmQ+PC9DaXRlPjwvRW5kTm90ZT4A
</w:fldData>
        </w:fldChar>
      </w:r>
      <w:r w:rsidR="005A244A" w:rsidRPr="0074434B">
        <w:rPr>
          <w:rFonts w:ascii="Book Antiqua" w:hAnsi="Book Antiqua"/>
          <w:bCs/>
          <w:iCs/>
          <w:sz w:val="24"/>
          <w:szCs w:val="24"/>
        </w:rPr>
        <w:instrText xml:space="preserve"> ADDIN EN.CITE.DATA </w:instrText>
      </w:r>
      <w:r w:rsidR="005A244A" w:rsidRPr="0074434B">
        <w:rPr>
          <w:rFonts w:ascii="Book Antiqua" w:hAnsi="Book Antiqua"/>
          <w:bCs/>
          <w:iCs/>
          <w:sz w:val="24"/>
          <w:szCs w:val="24"/>
        </w:rPr>
      </w:r>
      <w:r w:rsidR="005A244A" w:rsidRPr="0074434B">
        <w:rPr>
          <w:rFonts w:ascii="Book Antiqua" w:hAnsi="Book Antiqua"/>
          <w:bCs/>
          <w:iCs/>
          <w:sz w:val="24"/>
          <w:szCs w:val="24"/>
        </w:rPr>
        <w:fldChar w:fldCharType="end"/>
      </w:r>
      <w:r w:rsidR="00B07894" w:rsidRPr="0074434B">
        <w:rPr>
          <w:rFonts w:ascii="Book Antiqua" w:hAnsi="Book Antiqua"/>
          <w:bCs/>
          <w:iCs/>
          <w:sz w:val="24"/>
          <w:szCs w:val="24"/>
        </w:rPr>
      </w:r>
      <w:r w:rsidR="00B07894" w:rsidRPr="0074434B">
        <w:rPr>
          <w:rFonts w:ascii="Book Antiqua" w:hAnsi="Book Antiqua"/>
          <w:bCs/>
          <w:iCs/>
          <w:sz w:val="24"/>
          <w:szCs w:val="24"/>
        </w:rPr>
        <w:fldChar w:fldCharType="separate"/>
      </w:r>
      <w:r w:rsidR="005A244A" w:rsidRPr="0074434B">
        <w:rPr>
          <w:rFonts w:ascii="Book Antiqua" w:hAnsi="Book Antiqua"/>
          <w:bCs/>
          <w:iCs/>
          <w:noProof/>
          <w:sz w:val="24"/>
          <w:szCs w:val="24"/>
          <w:vertAlign w:val="superscript"/>
        </w:rPr>
        <w:t>[</w:t>
      </w:r>
      <w:hyperlink w:anchor="_ENREF_6" w:tooltip="Bae, 2012 #232" w:history="1">
        <w:r w:rsidR="005A244A" w:rsidRPr="0074434B">
          <w:rPr>
            <w:rFonts w:ascii="Book Antiqua" w:hAnsi="Book Antiqua"/>
            <w:bCs/>
            <w:iCs/>
            <w:noProof/>
            <w:sz w:val="24"/>
            <w:szCs w:val="24"/>
            <w:vertAlign w:val="superscript"/>
          </w:rPr>
          <w:t>6</w:t>
        </w:r>
      </w:hyperlink>
      <w:r w:rsidR="005A244A" w:rsidRPr="0074434B">
        <w:rPr>
          <w:rFonts w:ascii="Book Antiqua" w:hAnsi="Book Antiqua"/>
          <w:bCs/>
          <w:iCs/>
          <w:noProof/>
          <w:sz w:val="24"/>
          <w:szCs w:val="24"/>
          <w:vertAlign w:val="superscript"/>
        </w:rPr>
        <w:t>,</w:t>
      </w:r>
      <w:hyperlink w:anchor="_ENREF_26" w:tooltip="Hoteya, 2014 #256" w:history="1">
        <w:r w:rsidR="005A244A" w:rsidRPr="0074434B">
          <w:rPr>
            <w:rFonts w:ascii="Book Antiqua" w:hAnsi="Book Antiqua"/>
            <w:bCs/>
            <w:iCs/>
            <w:noProof/>
            <w:sz w:val="24"/>
            <w:szCs w:val="24"/>
            <w:vertAlign w:val="superscript"/>
          </w:rPr>
          <w:t>26</w:t>
        </w:r>
      </w:hyperlink>
      <w:r w:rsidR="005A244A" w:rsidRPr="0074434B">
        <w:rPr>
          <w:rFonts w:ascii="Book Antiqua" w:hAnsi="Book Antiqua"/>
          <w:bCs/>
          <w:iCs/>
          <w:noProof/>
          <w:sz w:val="24"/>
          <w:szCs w:val="24"/>
          <w:vertAlign w:val="superscript"/>
        </w:rPr>
        <w:t>,</w:t>
      </w:r>
      <w:hyperlink w:anchor="_ENREF_30" w:tooltip="Higashimaya, 2013 #258" w:history="1">
        <w:r w:rsidR="005A244A" w:rsidRPr="0074434B">
          <w:rPr>
            <w:rFonts w:ascii="Book Antiqua" w:hAnsi="Book Antiqua"/>
            <w:bCs/>
            <w:iCs/>
            <w:noProof/>
            <w:sz w:val="24"/>
            <w:szCs w:val="24"/>
            <w:vertAlign w:val="superscript"/>
          </w:rPr>
          <w:t>30</w:t>
        </w:r>
      </w:hyperlink>
      <w:r w:rsidR="005A244A" w:rsidRPr="0074434B">
        <w:rPr>
          <w:rFonts w:ascii="Book Antiqua" w:hAnsi="Book Antiqua"/>
          <w:bCs/>
          <w:iCs/>
          <w:noProof/>
          <w:sz w:val="24"/>
          <w:szCs w:val="24"/>
          <w:vertAlign w:val="superscript"/>
        </w:rPr>
        <w:t>]</w:t>
      </w:r>
      <w:r w:rsidR="00B07894" w:rsidRPr="0074434B">
        <w:rPr>
          <w:rFonts w:ascii="Book Antiqua" w:hAnsi="Book Antiqua"/>
          <w:bCs/>
          <w:iCs/>
          <w:sz w:val="24"/>
          <w:szCs w:val="24"/>
        </w:rPr>
        <w:fldChar w:fldCharType="end"/>
      </w:r>
      <w:r w:rsidR="004354BC" w:rsidRPr="0074434B">
        <w:rPr>
          <w:rFonts w:ascii="Book Antiqua" w:hAnsi="Book Antiqua"/>
          <w:bCs/>
          <w:iCs/>
          <w:sz w:val="24"/>
          <w:szCs w:val="24"/>
        </w:rPr>
        <w:t xml:space="preserve"> and curative resection rate for locally recurrent gastric neoplasms </w:t>
      </w:r>
      <w:r w:rsidR="00337825" w:rsidRPr="0074434B">
        <w:rPr>
          <w:rFonts w:ascii="Book Antiqua" w:hAnsi="Book Antiqua"/>
          <w:bCs/>
          <w:iCs/>
          <w:sz w:val="24"/>
          <w:szCs w:val="24"/>
        </w:rPr>
        <w:t xml:space="preserve">was </w:t>
      </w:r>
      <w:r w:rsidR="00AC6E90" w:rsidRPr="0074434B">
        <w:rPr>
          <w:rFonts w:ascii="Book Antiqua" w:hAnsi="Book Antiqua"/>
          <w:bCs/>
          <w:iCs/>
          <w:sz w:val="24"/>
          <w:szCs w:val="24"/>
        </w:rPr>
        <w:t xml:space="preserve">76% (35/46) to </w:t>
      </w:r>
      <w:r w:rsidR="004354BC" w:rsidRPr="0074434B">
        <w:rPr>
          <w:rFonts w:ascii="Book Antiqua" w:hAnsi="Book Antiqua"/>
          <w:bCs/>
          <w:iCs/>
          <w:sz w:val="24"/>
          <w:szCs w:val="24"/>
        </w:rPr>
        <w:t>87%</w:t>
      </w:r>
      <w:r w:rsidR="007410DB" w:rsidRPr="0074434B">
        <w:rPr>
          <w:rFonts w:ascii="Book Antiqua" w:hAnsi="Book Antiqua"/>
          <w:bCs/>
          <w:iCs/>
          <w:sz w:val="24"/>
          <w:szCs w:val="24"/>
        </w:rPr>
        <w:t xml:space="preserve"> </w:t>
      </w:r>
      <w:r w:rsidR="004354BC" w:rsidRPr="0074434B">
        <w:rPr>
          <w:rFonts w:ascii="Book Antiqua" w:hAnsi="Book Antiqua"/>
          <w:bCs/>
          <w:iCs/>
          <w:sz w:val="24"/>
          <w:szCs w:val="24"/>
        </w:rPr>
        <w:t>(13/15)</w:t>
      </w:r>
      <w:r w:rsidR="00AC6E90" w:rsidRPr="0074434B">
        <w:rPr>
          <w:rFonts w:ascii="Book Antiqua" w:hAnsi="Book Antiqua"/>
          <w:bCs/>
          <w:iCs/>
          <w:sz w:val="24"/>
          <w:szCs w:val="24"/>
        </w:rPr>
        <w:fldChar w:fldCharType="begin">
          <w:fldData xml:space="preserve">PEVuZE5vdGU+PENpdGU+PEF1dGhvcj5Ib3RleWE8L0F1dGhvcj48WWVhcj4yMDE0PC9ZZWFyPjxS
ZWNOdW0+MjU2PC9SZWNOdW0+PERpc3BsYXlUZXh0PjxzdHlsZSBmYWNlPSJzdXBlcnNjcmlwdCI+
WzI2LDI4XTwvc3R5bGU+PC9EaXNwbGF5VGV4dD48cmVjb3JkPjxyZWMtbnVtYmVyPjI1NjwvcmVj
LW51bWJlcj48Zm9yZWlnbi1rZXlzPjxrZXkgYXBwPSJFTiIgZGItaWQ9ImV2ejA5MmRkb2FmZHd0
ZWZ0ZGt2c3hmaDJkZHB4dnQ5cGVwZSIgdGltZXN0YW1wPSIwIj4yNTY8L2tleT48L2ZvcmVpZ24t
a2V5cz48cmVmLXR5cGUgbmFtZT0iSm91cm5hbCBBcnRpY2xlIj4xNzwvcmVmLXR5cGU+PGNvbnRy
aWJ1dG9ycz48YXV0aG9ycz48YXV0aG9yPkhvdGV5YSwgUy48L2F1dGhvcj48YXV0aG9yPklpenVr
YSwgVC48L2F1dGhvcj48YXV0aG9yPktpa3VjaGksIEQuPC9hdXRob3I+PGF1dGhvcj5NaXRhbmks
IFQuPC9hdXRob3I+PGF1dGhvcj5NYXRzdWksIEEuPC9hdXRob3I+PGF1dGhvcj5PZ2F3YSwgTy48
L2F1dGhvcj48YXV0aG9yPkZ1cnVoYXRhLCBULjwvYXV0aG9yPjxhdXRob3I+WWFtYXNodGEsIFMu
PC9hdXRob3I+PGF1dGhvcj5ZYW1hZGEsIEEuPC9hdXRob3I+PGF1dGhvcj5LYWlzZSwgTS48L2F1
dGhvcj48YXV0aG9yPllhaGFnaSwgTi48L2F1dGhvcj48L2F1dGhvcnM+PC9jb250cmlidXRvcnM+
PGF1dGgtYWRkcmVzcz5EZXBhcnRtZW50IG9mIEdhc3Ryb2VudGVyb2xvZ3ksIFRvcmFub21vbiBI
b3NwaXRhbCwgMi0yLTIgVG9yYW5vbW9uLCBNaW5hdG8ta3UsIFRva3lvLCAxMDUtODQ3MCwgSmFw
YW4sIHRvcmFzaHVAaG90bWFpbC5jb20uPC9hdXRoLWFkZHJlc3M+PHRpdGxlcz48dGl0bGU+U2Vj
b25kYXJ5IGVuZG9zY29waWMgc3VibXVjb3NhbCBkaXNzZWN0aW9uIGZvciByZXNpZHVhbCBvciBy
ZWN1cnJlbnQgdHVtb3JzIGFmdGVyIGdhc3RyaWMgZW5kb3Njb3BpYyBzdWJtdWNvc2FsIGRpc3Nl
Y3Rpb248L3RpdGxlPjxzZWNvbmRhcnktdGl0bGU+R2FzdHJpYyBDYW5jZXI8L3NlY29uZGFyeS10
aXRsZT48L3RpdGxlcz48cGFnZXM+Njk3LTcwMjwvcGFnZXM+PHZvbHVtZT4xNzwvdm9sdW1lPjxu
dW1iZXI+NDwvbnVtYmVyPjxrZXl3b3Jkcz48a2V5d29yZD5BZHVsdDwva2V5d29yZD48a2V5d29y
ZD5BZ2VkPC9rZXl3b3JkPjxrZXl3b3JkPkFnZWQsIDgwIGFuZCBvdmVyPC9rZXl3b3JkPjxrZXl3
b3JkPkRpc3NlY3Rpb24vbWV0aG9kczwva2V5d29yZD48a2V5d29yZD5GZW1hbGU8L2tleXdvcmQ+
PGtleXdvcmQ+R2FzdHJpYyBNdWNvc2EvcGF0aG9sb2d5PC9rZXl3b3JkPjxrZXl3b3JkPkdhc3Ry
b3Njb3B5LyptZXRob2RzPC9rZXl3b3JkPjxrZXl3b3JkPkh1bWFuczwva2V5d29yZD48a2V5d29y
ZD5NYWxlPC9rZXl3b3JkPjxrZXl3b3JkPk1pZGRsZSBBZ2VkPC9rZXl3b3JkPjxrZXl3b3JkPk5l
b3BsYXNtIFJlY3VycmVuY2UsIExvY2FsL3BhdGhvbG9neTwva2V5d29yZD48a2V5d29yZD5OZW9w
bGFzbSwgUmVzaWR1YWwvcGF0aG9sb2d5PC9rZXl3b3JkPjxrZXl3b3JkPlN0b21hY2ggTmVvcGxh
c21zLypwYXRob2xvZ3kvKnN1cmdlcnk8L2tleXdvcmQ+PGtleXdvcmQ+VHJlYXRtZW50IE91dGNv
bWU8L2tleXdvcmQ+PC9rZXl3b3Jkcz48ZGF0ZXM+PHllYXI+MjAxNDwveWVhcj48cHViLWRhdGVz
PjxkYXRlPk9jdDwvZGF0ZT48L3B1Yi1kYXRlcz48L2RhdGVzPjxpc2JuPjE0MzYtMzMwNSAoRWxl
Y3Ryb25pYykmI3hEOzE0MzYtMzI5MSAoTGlua2luZyk8L2lzYm4+PGFjY2Vzc2lvbi1udW0+MjQz
MTAyOTU8L2FjY2Vzc2lvbi1udW0+PHVybHM+PHJlbGF0ZWQtdXJscz48dXJsPmh0dHA6Ly93d3cu
bmNiaS5ubG0ubmloLmdvdi9wdWJtZWQvMjQzMTAyOTU8L3VybD48L3JlbGF0ZWQtdXJscz48L3Vy
bHM+PGVsZWN0cm9uaWMtcmVzb3VyY2UtbnVtPjEwLjEwMDcvczEwMTIwLTAxMy0wMzI1LXo8L2Vs
ZWN0cm9uaWMtcmVzb3VyY2UtbnVtPjwvcmVjb3JkPjwvQ2l0ZT48Q2l0ZT48QXV0aG9yPllva29p
PC9BdXRob3I+PFllYXI+MjAwNjwvWWVhcj48UmVjTnVtPjI2MTwvUmVjTnVtPjxyZWNvcmQ+PHJl
Yy1udW1iZXI+MjYxPC9yZWMtbnVtYmVyPjxmb3JlaWduLWtleXM+PGtleSBhcHA9IkVOIiBkYi1p
ZD0iZXZ6MDkyZGRvYWZkd3RlZnRka3ZzeGZoMmRkcHh2dDlwZXBlIiB0aW1lc3RhbXA9IjAiPjI2
MTwva2V5PjwvZm9yZWlnbi1rZXlzPjxyZWYtdHlwZSBuYW1lPSJKb3VybmFsIEFydGljbGUiPjE3
PC9yZWYtdHlwZT48Y29udHJpYnV0b3JzPjxhdXRob3JzPjxhdXRob3I+WW9rb2ksIEMuPC9hdXRo
b3I+PGF1dGhvcj5Hb3RvZGEsIFQuPC9hdXRob3I+PGF1dGhvcj5IYW1hbmFrYSwgSC48L2F1dGhv
cj48YXV0aG9yPk9kYSwgSS48L2F1dGhvcj48L2F1dGhvcnM+PC9jb250cmlidXRvcnM+PGF1dGgt
YWRkcmVzcz5EZXBhcnRtZW50IG9mIEVuZG9zY29weSwgTmF0aW9uYWwgQ2FuY2VyIENlbnRlciBI
b3NwaXRhbCwgVG9reW8sIEphcGFuLjwvYXV0aC1hZGRyZXNzPjx0aXRsZXM+PHRpdGxlPkVuZG9z
Y29waWMgc3VibXVjb3NhbCBkaXNzZWN0aW9uIGFsbG93cyBjdXJhdGl2ZSByZXNlY3Rpb24gb2Yg
bG9jYWxseSByZWN1cnJlbnQgZWFybHkgZ2FzdHJpYyBjYW5jZXIgYWZ0ZXIgcHJpb3IgZW5kb3Nj
b3BpYyBtdWNvc2FsIHJlc2VjdGlvbjwvdGl0bGU+PHNlY29uZGFyeS10aXRsZT5HYXN0cm9pbnRl
c3QgRW5kb3NjPC9zZWNvbmRhcnktdGl0bGU+PC90aXRsZXM+PHBhZ2VzPjIxMi04PC9wYWdlcz48
dm9sdW1lPjY0PC92b2x1bWU+PG51bWJlcj4yPC9udW1iZXI+PGtleXdvcmRzPjxrZXl3b3JkPkFn
ZWQ8L2tleXdvcmQ+PGtleXdvcmQ+QWdlZCwgODAgYW5kIG92ZXI8L2tleXdvcmQ+PGtleXdvcmQ+
RGlzc2VjdGlvbi8qbWV0aG9kczwva2V5d29yZD48a2V5d29yZD5GZW1hbGU8L2tleXdvcmQ+PGtl
eXdvcmQ+R2FzdHJvc2NvcHkvKm1ldGhvZHM8L2tleXdvcmQ+PGtleXdvcmQ+SHVtYW5zPC9rZXl3
b3JkPjxrZXl3b3JkPk1hbGU8L2tleXdvcmQ+PGtleXdvcmQ+TWlkZGxlIEFnZWQ8L2tleXdvcmQ+
PGtleXdvcmQ+TmVvcGxhc20gUmVjdXJyZW5jZSwgTG9jYWwvcGF0aG9sb2d5LypzdXJnZXJ5PC9r
ZXl3b3JkPjxrZXl3b3JkPk5lb3BsYXNtIFN0YWdpbmcvbWV0aG9kczwva2V5d29yZD48a2V5d29y
ZD5SZW9wZXJhdGlvbjwva2V5d29yZD48a2V5d29yZD5SZXRyb3NwZWN0aXZlIFN0dWRpZXM8L2tl
eXdvcmQ+PGtleXdvcmQ+U3RvbWFjaCBOZW9wbGFzbXMvcGF0aG9sb2d5LypzdXJnZXJ5PC9rZXl3
b3JkPjwva2V5d29yZHM+PGRhdGVzPjx5ZWFyPjIwMDY8L3llYXI+PHB1Yi1kYXRlcz48ZGF0ZT5B
dWc8L2RhdGU+PC9wdWItZGF0ZXM+PC9kYXRlcz48aXNibj4wMDE2LTUxMDcgKFByaW50KSYjeEQ7
MDAxNi01MTA3IChMaW5raW5nKTwvaXNibj48YWNjZXNzaW9uLW51bT4xNjg2MDA3MTwvYWNjZXNz
aW9uLW51bT48dXJscz48cmVsYXRlZC11cmxzPjx1cmw+aHR0cDovL3d3dy5uY2JpLm5sbS5uaWgu
Z292L3B1Ym1lZC8xNjg2MDA3MTwvdXJsPjwvcmVsYXRlZC11cmxzPjwvdXJscz48ZWxlY3Ryb25p
Yy1yZXNvdXJjZS1udW0+MTAuMTAxNi9qLmdpZS4yMDA1LjEwLjAzODwvZWxlY3Ryb25pYy1yZXNv
dXJjZS1udW0+PC9yZWNvcmQ+PC9DaXRlPjwvRW5kTm90ZT5=
</w:fldData>
        </w:fldChar>
      </w:r>
      <w:r w:rsidR="005A244A" w:rsidRPr="0074434B">
        <w:rPr>
          <w:rFonts w:ascii="Book Antiqua" w:hAnsi="Book Antiqua"/>
          <w:bCs/>
          <w:iCs/>
          <w:sz w:val="24"/>
          <w:szCs w:val="24"/>
        </w:rPr>
        <w:instrText xml:space="preserve"> ADDIN EN.CITE </w:instrText>
      </w:r>
      <w:r w:rsidR="005A244A" w:rsidRPr="0074434B">
        <w:rPr>
          <w:rFonts w:ascii="Book Antiqua" w:hAnsi="Book Antiqua"/>
          <w:bCs/>
          <w:iCs/>
          <w:sz w:val="24"/>
          <w:szCs w:val="24"/>
        </w:rPr>
        <w:fldChar w:fldCharType="begin">
          <w:fldData xml:space="preserve">PEVuZE5vdGU+PENpdGU+PEF1dGhvcj5Ib3RleWE8L0F1dGhvcj48WWVhcj4yMDE0PC9ZZWFyPjxS
ZWNOdW0+MjU2PC9SZWNOdW0+PERpc3BsYXlUZXh0PjxzdHlsZSBmYWNlPSJzdXBlcnNjcmlwdCI+
WzI2LDI4XTwvc3R5bGU+PC9EaXNwbGF5VGV4dD48cmVjb3JkPjxyZWMtbnVtYmVyPjI1NjwvcmVj
LW51bWJlcj48Zm9yZWlnbi1rZXlzPjxrZXkgYXBwPSJFTiIgZGItaWQ9ImV2ejA5MmRkb2FmZHd0
ZWZ0ZGt2c3hmaDJkZHB4dnQ5cGVwZSIgdGltZXN0YW1wPSIwIj4yNTY8L2tleT48L2ZvcmVpZ24t
a2V5cz48cmVmLXR5cGUgbmFtZT0iSm91cm5hbCBBcnRpY2xlIj4xNzwvcmVmLXR5cGU+PGNvbnRy
aWJ1dG9ycz48YXV0aG9ycz48YXV0aG9yPkhvdGV5YSwgUy48L2F1dGhvcj48YXV0aG9yPklpenVr
YSwgVC48L2F1dGhvcj48YXV0aG9yPktpa3VjaGksIEQuPC9hdXRob3I+PGF1dGhvcj5NaXRhbmks
IFQuPC9hdXRob3I+PGF1dGhvcj5NYXRzdWksIEEuPC9hdXRob3I+PGF1dGhvcj5PZ2F3YSwgTy48
L2F1dGhvcj48YXV0aG9yPkZ1cnVoYXRhLCBULjwvYXV0aG9yPjxhdXRob3I+WWFtYXNodGEsIFMu
PC9hdXRob3I+PGF1dGhvcj5ZYW1hZGEsIEEuPC9hdXRob3I+PGF1dGhvcj5LYWlzZSwgTS48L2F1
dGhvcj48YXV0aG9yPllhaGFnaSwgTi48L2F1dGhvcj48L2F1dGhvcnM+PC9jb250cmlidXRvcnM+
PGF1dGgtYWRkcmVzcz5EZXBhcnRtZW50IG9mIEdhc3Ryb2VudGVyb2xvZ3ksIFRvcmFub21vbiBI
b3NwaXRhbCwgMi0yLTIgVG9yYW5vbW9uLCBNaW5hdG8ta3UsIFRva3lvLCAxMDUtODQ3MCwgSmFw
YW4sIHRvcmFzaHVAaG90bWFpbC5jb20uPC9hdXRoLWFkZHJlc3M+PHRpdGxlcz48dGl0bGU+U2Vj
b25kYXJ5IGVuZG9zY29waWMgc3VibXVjb3NhbCBkaXNzZWN0aW9uIGZvciByZXNpZHVhbCBvciBy
ZWN1cnJlbnQgdHVtb3JzIGFmdGVyIGdhc3RyaWMgZW5kb3Njb3BpYyBzdWJtdWNvc2FsIGRpc3Nl
Y3Rpb248L3RpdGxlPjxzZWNvbmRhcnktdGl0bGU+R2FzdHJpYyBDYW5jZXI8L3NlY29uZGFyeS10
aXRsZT48L3RpdGxlcz48cGFnZXM+Njk3LTcwMjwvcGFnZXM+PHZvbHVtZT4xNzwvdm9sdW1lPjxu
dW1iZXI+NDwvbnVtYmVyPjxrZXl3b3Jkcz48a2V5d29yZD5BZHVsdDwva2V5d29yZD48a2V5d29y
ZD5BZ2VkPC9rZXl3b3JkPjxrZXl3b3JkPkFnZWQsIDgwIGFuZCBvdmVyPC9rZXl3b3JkPjxrZXl3
b3JkPkRpc3NlY3Rpb24vbWV0aG9kczwva2V5d29yZD48a2V5d29yZD5GZW1hbGU8L2tleXdvcmQ+
PGtleXdvcmQ+R2FzdHJpYyBNdWNvc2EvcGF0aG9sb2d5PC9rZXl3b3JkPjxrZXl3b3JkPkdhc3Ry
b3Njb3B5LyptZXRob2RzPC9rZXl3b3JkPjxrZXl3b3JkPkh1bWFuczwva2V5d29yZD48a2V5d29y
ZD5NYWxlPC9rZXl3b3JkPjxrZXl3b3JkPk1pZGRsZSBBZ2VkPC9rZXl3b3JkPjxrZXl3b3JkPk5l
b3BsYXNtIFJlY3VycmVuY2UsIExvY2FsL3BhdGhvbG9neTwva2V5d29yZD48a2V5d29yZD5OZW9w
bGFzbSwgUmVzaWR1YWwvcGF0aG9sb2d5PC9rZXl3b3JkPjxrZXl3b3JkPlN0b21hY2ggTmVvcGxh
c21zLypwYXRob2xvZ3kvKnN1cmdlcnk8L2tleXdvcmQ+PGtleXdvcmQ+VHJlYXRtZW50IE91dGNv
bWU8L2tleXdvcmQ+PC9rZXl3b3Jkcz48ZGF0ZXM+PHllYXI+MjAxNDwveWVhcj48cHViLWRhdGVz
PjxkYXRlPk9jdDwvZGF0ZT48L3B1Yi1kYXRlcz48L2RhdGVzPjxpc2JuPjE0MzYtMzMwNSAoRWxl
Y3Ryb25pYykmI3hEOzE0MzYtMzI5MSAoTGlua2luZyk8L2lzYm4+PGFjY2Vzc2lvbi1udW0+MjQz
MTAyOTU8L2FjY2Vzc2lvbi1udW0+PHVybHM+PHJlbGF0ZWQtdXJscz48dXJsPmh0dHA6Ly93d3cu
bmNiaS5ubG0ubmloLmdvdi9wdWJtZWQvMjQzMTAyOTU8L3VybD48L3JlbGF0ZWQtdXJscz48L3Vy
bHM+PGVsZWN0cm9uaWMtcmVzb3VyY2UtbnVtPjEwLjEwMDcvczEwMTIwLTAxMy0wMzI1LXo8L2Vs
ZWN0cm9uaWMtcmVzb3VyY2UtbnVtPjwvcmVjb3JkPjwvQ2l0ZT48Q2l0ZT48QXV0aG9yPllva29p
PC9BdXRob3I+PFllYXI+MjAwNjwvWWVhcj48UmVjTnVtPjI2MTwvUmVjTnVtPjxyZWNvcmQ+PHJl
Yy1udW1iZXI+MjYxPC9yZWMtbnVtYmVyPjxmb3JlaWduLWtleXM+PGtleSBhcHA9IkVOIiBkYi1p
ZD0iZXZ6MDkyZGRvYWZkd3RlZnRka3ZzeGZoMmRkcHh2dDlwZXBlIiB0aW1lc3RhbXA9IjAiPjI2
MTwva2V5PjwvZm9yZWlnbi1rZXlzPjxyZWYtdHlwZSBuYW1lPSJKb3VybmFsIEFydGljbGUiPjE3
PC9yZWYtdHlwZT48Y29udHJpYnV0b3JzPjxhdXRob3JzPjxhdXRob3I+WW9rb2ksIEMuPC9hdXRo
b3I+PGF1dGhvcj5Hb3RvZGEsIFQuPC9hdXRob3I+PGF1dGhvcj5IYW1hbmFrYSwgSC48L2F1dGhv
cj48YXV0aG9yPk9kYSwgSS48L2F1dGhvcj48L2F1dGhvcnM+PC9jb250cmlidXRvcnM+PGF1dGgt
YWRkcmVzcz5EZXBhcnRtZW50IG9mIEVuZG9zY29weSwgTmF0aW9uYWwgQ2FuY2VyIENlbnRlciBI
b3NwaXRhbCwgVG9reW8sIEphcGFuLjwvYXV0aC1hZGRyZXNzPjx0aXRsZXM+PHRpdGxlPkVuZG9z
Y29waWMgc3VibXVjb3NhbCBkaXNzZWN0aW9uIGFsbG93cyBjdXJhdGl2ZSByZXNlY3Rpb24gb2Yg
bG9jYWxseSByZWN1cnJlbnQgZWFybHkgZ2FzdHJpYyBjYW5jZXIgYWZ0ZXIgcHJpb3IgZW5kb3Nj
b3BpYyBtdWNvc2FsIHJlc2VjdGlvbjwvdGl0bGU+PHNlY29uZGFyeS10aXRsZT5HYXN0cm9pbnRl
c3QgRW5kb3NjPC9zZWNvbmRhcnktdGl0bGU+PC90aXRsZXM+PHBhZ2VzPjIxMi04PC9wYWdlcz48
dm9sdW1lPjY0PC92b2x1bWU+PG51bWJlcj4yPC9udW1iZXI+PGtleXdvcmRzPjxrZXl3b3JkPkFn
ZWQ8L2tleXdvcmQ+PGtleXdvcmQ+QWdlZCwgODAgYW5kIG92ZXI8L2tleXdvcmQ+PGtleXdvcmQ+
RGlzc2VjdGlvbi8qbWV0aG9kczwva2V5d29yZD48a2V5d29yZD5GZW1hbGU8L2tleXdvcmQ+PGtl
eXdvcmQ+R2FzdHJvc2NvcHkvKm1ldGhvZHM8L2tleXdvcmQ+PGtleXdvcmQ+SHVtYW5zPC9rZXl3
b3JkPjxrZXl3b3JkPk1hbGU8L2tleXdvcmQ+PGtleXdvcmQ+TWlkZGxlIEFnZWQ8L2tleXdvcmQ+
PGtleXdvcmQ+TmVvcGxhc20gUmVjdXJyZW5jZSwgTG9jYWwvcGF0aG9sb2d5LypzdXJnZXJ5PC9r
ZXl3b3JkPjxrZXl3b3JkPk5lb3BsYXNtIFN0YWdpbmcvbWV0aG9kczwva2V5d29yZD48a2V5d29y
ZD5SZW9wZXJhdGlvbjwva2V5d29yZD48a2V5d29yZD5SZXRyb3NwZWN0aXZlIFN0dWRpZXM8L2tl
eXdvcmQ+PGtleXdvcmQ+U3RvbWFjaCBOZW9wbGFzbXMvcGF0aG9sb2d5LypzdXJnZXJ5PC9rZXl3
b3JkPjwva2V5d29yZHM+PGRhdGVzPjx5ZWFyPjIwMDY8L3llYXI+PHB1Yi1kYXRlcz48ZGF0ZT5B
dWc8L2RhdGU+PC9wdWItZGF0ZXM+PC9kYXRlcz48aXNibj4wMDE2LTUxMDcgKFByaW50KSYjeEQ7
MDAxNi01MTA3IChMaW5raW5nKTwvaXNibj48YWNjZXNzaW9uLW51bT4xNjg2MDA3MTwvYWNjZXNz
aW9uLW51bT48dXJscz48cmVsYXRlZC11cmxzPjx1cmw+aHR0cDovL3d3dy5uY2JpLm5sbS5uaWgu
Z292L3B1Ym1lZC8xNjg2MDA3MTwvdXJsPjwvcmVsYXRlZC11cmxzPjwvdXJscz48ZWxlY3Ryb25p
Yy1yZXNvdXJjZS1udW0+MTAuMTAxNi9qLmdpZS4yMDA1LjEwLjAzODwvZWxlY3Ryb25pYy1yZXNv
dXJjZS1udW0+PC9yZWNvcmQ+PC9DaXRlPjwvRW5kTm90ZT5=
</w:fldData>
        </w:fldChar>
      </w:r>
      <w:r w:rsidR="005A244A" w:rsidRPr="0074434B">
        <w:rPr>
          <w:rFonts w:ascii="Book Antiqua" w:hAnsi="Book Antiqua"/>
          <w:bCs/>
          <w:iCs/>
          <w:sz w:val="24"/>
          <w:szCs w:val="24"/>
        </w:rPr>
        <w:instrText xml:space="preserve"> ADDIN EN.CITE.DATA </w:instrText>
      </w:r>
      <w:r w:rsidR="005A244A" w:rsidRPr="0074434B">
        <w:rPr>
          <w:rFonts w:ascii="Book Antiqua" w:hAnsi="Book Antiqua"/>
          <w:bCs/>
          <w:iCs/>
          <w:sz w:val="24"/>
          <w:szCs w:val="24"/>
        </w:rPr>
      </w:r>
      <w:r w:rsidR="005A244A" w:rsidRPr="0074434B">
        <w:rPr>
          <w:rFonts w:ascii="Book Antiqua" w:hAnsi="Book Antiqua"/>
          <w:bCs/>
          <w:iCs/>
          <w:sz w:val="24"/>
          <w:szCs w:val="24"/>
        </w:rPr>
        <w:fldChar w:fldCharType="end"/>
      </w:r>
      <w:r w:rsidR="00AC6E90" w:rsidRPr="0074434B">
        <w:rPr>
          <w:rFonts w:ascii="Book Antiqua" w:hAnsi="Book Antiqua"/>
          <w:bCs/>
          <w:iCs/>
          <w:sz w:val="24"/>
          <w:szCs w:val="24"/>
        </w:rPr>
      </w:r>
      <w:r w:rsidR="00AC6E90" w:rsidRPr="0074434B">
        <w:rPr>
          <w:rFonts w:ascii="Book Antiqua" w:hAnsi="Book Antiqua"/>
          <w:bCs/>
          <w:iCs/>
          <w:sz w:val="24"/>
          <w:szCs w:val="24"/>
        </w:rPr>
        <w:fldChar w:fldCharType="separate"/>
      </w:r>
      <w:r w:rsidR="005A244A" w:rsidRPr="0074434B">
        <w:rPr>
          <w:rFonts w:ascii="Book Antiqua" w:hAnsi="Book Antiqua"/>
          <w:bCs/>
          <w:iCs/>
          <w:noProof/>
          <w:sz w:val="24"/>
          <w:szCs w:val="24"/>
          <w:vertAlign w:val="superscript"/>
        </w:rPr>
        <w:t>[</w:t>
      </w:r>
      <w:hyperlink w:anchor="_ENREF_26" w:tooltip="Hoteya, 2014 #256" w:history="1">
        <w:r w:rsidR="005A244A" w:rsidRPr="0074434B">
          <w:rPr>
            <w:rFonts w:ascii="Book Antiqua" w:hAnsi="Book Antiqua"/>
            <w:bCs/>
            <w:iCs/>
            <w:noProof/>
            <w:sz w:val="24"/>
            <w:szCs w:val="24"/>
            <w:vertAlign w:val="superscript"/>
          </w:rPr>
          <w:t>26</w:t>
        </w:r>
      </w:hyperlink>
      <w:r w:rsidR="005A244A" w:rsidRPr="0074434B">
        <w:rPr>
          <w:rFonts w:ascii="Book Antiqua" w:hAnsi="Book Antiqua"/>
          <w:bCs/>
          <w:iCs/>
          <w:noProof/>
          <w:sz w:val="24"/>
          <w:szCs w:val="24"/>
          <w:vertAlign w:val="superscript"/>
        </w:rPr>
        <w:t>,</w:t>
      </w:r>
      <w:hyperlink w:anchor="_ENREF_28" w:tooltip="Yokoi, 2006 #261" w:history="1">
        <w:r w:rsidR="005A244A" w:rsidRPr="0074434B">
          <w:rPr>
            <w:rFonts w:ascii="Book Antiqua" w:hAnsi="Book Antiqua"/>
            <w:bCs/>
            <w:iCs/>
            <w:noProof/>
            <w:sz w:val="24"/>
            <w:szCs w:val="24"/>
            <w:vertAlign w:val="superscript"/>
          </w:rPr>
          <w:t>28</w:t>
        </w:r>
      </w:hyperlink>
      <w:r w:rsidR="005A244A" w:rsidRPr="0074434B">
        <w:rPr>
          <w:rFonts w:ascii="Book Antiqua" w:hAnsi="Book Antiqua"/>
          <w:bCs/>
          <w:iCs/>
          <w:noProof/>
          <w:sz w:val="24"/>
          <w:szCs w:val="24"/>
          <w:vertAlign w:val="superscript"/>
        </w:rPr>
        <w:t>]</w:t>
      </w:r>
      <w:r w:rsidR="00AC6E90" w:rsidRPr="0074434B">
        <w:rPr>
          <w:rFonts w:ascii="Book Antiqua" w:hAnsi="Book Antiqua"/>
          <w:bCs/>
          <w:iCs/>
          <w:sz w:val="24"/>
          <w:szCs w:val="24"/>
        </w:rPr>
        <w:fldChar w:fldCharType="end"/>
      </w:r>
      <w:r w:rsidR="00B07894" w:rsidRPr="0074434B">
        <w:rPr>
          <w:rFonts w:ascii="Book Antiqua" w:hAnsi="Book Antiqua"/>
          <w:bCs/>
          <w:iCs/>
          <w:sz w:val="24"/>
          <w:szCs w:val="24"/>
        </w:rPr>
        <w:t xml:space="preserve">. </w:t>
      </w:r>
      <w:r w:rsidR="00AC6E90" w:rsidRPr="0074434B">
        <w:rPr>
          <w:rFonts w:ascii="Book Antiqua" w:hAnsi="Book Antiqua"/>
          <w:bCs/>
          <w:iCs/>
          <w:sz w:val="24"/>
          <w:szCs w:val="24"/>
        </w:rPr>
        <w:t>In this study, the en-bloc and curative resection</w:t>
      </w:r>
      <w:r w:rsidR="00337825" w:rsidRPr="0074434B">
        <w:rPr>
          <w:rFonts w:ascii="Book Antiqua" w:hAnsi="Book Antiqua"/>
          <w:bCs/>
          <w:iCs/>
          <w:sz w:val="24"/>
          <w:szCs w:val="24"/>
        </w:rPr>
        <w:t xml:space="preserve"> rates</w:t>
      </w:r>
      <w:r w:rsidR="00AC6E90" w:rsidRPr="0074434B">
        <w:rPr>
          <w:rFonts w:ascii="Book Antiqua" w:hAnsi="Book Antiqua"/>
          <w:bCs/>
          <w:iCs/>
          <w:sz w:val="24"/>
          <w:szCs w:val="24"/>
        </w:rPr>
        <w:t xml:space="preserve"> </w:t>
      </w:r>
      <w:r w:rsidR="00AC6E90" w:rsidRPr="0074434B">
        <w:rPr>
          <w:rFonts w:ascii="Book Antiqua" w:eastAsia="Malgun Gothic" w:hAnsi="Book Antiqua" w:cs="Times New Roman"/>
          <w:color w:val="000000" w:themeColor="text1"/>
          <w:sz w:val="24"/>
          <w:szCs w:val="24"/>
        </w:rPr>
        <w:t xml:space="preserve">of </w:t>
      </w:r>
      <w:r w:rsidR="00842406" w:rsidRPr="0074434B">
        <w:rPr>
          <w:rFonts w:ascii="Book Antiqua" w:eastAsia="Malgun Gothic" w:hAnsi="Book Antiqua" w:cs="Times New Roman"/>
          <w:color w:val="000000" w:themeColor="text1"/>
          <w:sz w:val="24"/>
          <w:szCs w:val="24"/>
        </w:rPr>
        <w:t>secondary</w:t>
      </w:r>
      <w:r w:rsidR="00AC6E90" w:rsidRPr="0074434B">
        <w:rPr>
          <w:rFonts w:ascii="Book Antiqua" w:eastAsia="Malgun Gothic" w:hAnsi="Book Antiqua" w:cs="Times New Roman"/>
          <w:color w:val="000000" w:themeColor="text1"/>
          <w:sz w:val="24"/>
          <w:szCs w:val="24"/>
        </w:rPr>
        <w:t xml:space="preserve"> ESD were 92.9% and 89.3%, respectively</w:t>
      </w:r>
      <w:r w:rsidR="00337825" w:rsidRPr="0074434B">
        <w:rPr>
          <w:rFonts w:ascii="Book Antiqua" w:eastAsia="Malgun Gothic" w:hAnsi="Book Antiqua" w:cs="Times New Roman"/>
          <w:color w:val="000000" w:themeColor="text1"/>
          <w:sz w:val="24"/>
          <w:szCs w:val="24"/>
        </w:rPr>
        <w:t>, which were</w:t>
      </w:r>
      <w:r w:rsidR="00AC6E90" w:rsidRPr="0074434B">
        <w:rPr>
          <w:rFonts w:ascii="Book Antiqua" w:eastAsia="Malgun Gothic" w:hAnsi="Book Antiqua" w:cs="Times New Roman"/>
          <w:color w:val="000000" w:themeColor="text1"/>
          <w:sz w:val="24"/>
          <w:szCs w:val="24"/>
        </w:rPr>
        <w:t xml:space="preserve"> comparable with those </w:t>
      </w:r>
      <w:r w:rsidR="00337825" w:rsidRPr="0074434B">
        <w:rPr>
          <w:rFonts w:ascii="Book Antiqua" w:eastAsia="Malgun Gothic" w:hAnsi="Book Antiqua" w:cs="Times New Roman"/>
          <w:color w:val="000000" w:themeColor="text1"/>
          <w:sz w:val="24"/>
          <w:szCs w:val="24"/>
        </w:rPr>
        <w:t xml:space="preserve">reported </w:t>
      </w:r>
      <w:r w:rsidR="00AC6E90" w:rsidRPr="0074434B">
        <w:rPr>
          <w:rFonts w:ascii="Book Antiqua" w:eastAsia="Malgun Gothic" w:hAnsi="Book Antiqua" w:cs="Times New Roman"/>
          <w:color w:val="000000" w:themeColor="text1"/>
          <w:sz w:val="24"/>
          <w:szCs w:val="24"/>
        </w:rPr>
        <w:t>previous</w:t>
      </w:r>
      <w:r w:rsidR="00337825" w:rsidRPr="0074434B">
        <w:rPr>
          <w:rFonts w:ascii="Book Antiqua" w:eastAsia="Malgun Gothic" w:hAnsi="Book Antiqua" w:cs="Times New Roman"/>
          <w:color w:val="000000" w:themeColor="text1"/>
          <w:sz w:val="24"/>
          <w:szCs w:val="24"/>
        </w:rPr>
        <w:t>ly for</w:t>
      </w:r>
      <w:r w:rsidR="00AC6E90" w:rsidRPr="0074434B">
        <w:rPr>
          <w:rFonts w:ascii="Book Antiqua" w:eastAsia="Malgun Gothic" w:hAnsi="Book Antiqua" w:cs="Times New Roman"/>
          <w:color w:val="000000" w:themeColor="text1"/>
          <w:sz w:val="24"/>
          <w:szCs w:val="24"/>
        </w:rPr>
        <w:t xml:space="preserve"> </w:t>
      </w:r>
      <w:r w:rsidR="00842406" w:rsidRPr="0074434B">
        <w:rPr>
          <w:rFonts w:ascii="Book Antiqua" w:eastAsia="Malgun Gothic" w:hAnsi="Book Antiqua" w:cs="Times New Roman"/>
          <w:color w:val="000000" w:themeColor="text1"/>
          <w:sz w:val="24"/>
          <w:szCs w:val="24"/>
        </w:rPr>
        <w:t>secondary</w:t>
      </w:r>
      <w:r w:rsidR="000D21B9" w:rsidRPr="0074434B">
        <w:rPr>
          <w:rFonts w:ascii="Book Antiqua" w:eastAsia="Malgun Gothic" w:hAnsi="Book Antiqua" w:cs="Times New Roman"/>
          <w:color w:val="000000" w:themeColor="text1"/>
          <w:sz w:val="24"/>
          <w:szCs w:val="24"/>
        </w:rPr>
        <w:t xml:space="preserve"> </w:t>
      </w:r>
      <w:r w:rsidR="00AC6E90" w:rsidRPr="0074434B">
        <w:rPr>
          <w:rFonts w:ascii="Book Antiqua" w:eastAsia="Malgun Gothic" w:hAnsi="Book Antiqua" w:cs="Times New Roman"/>
          <w:color w:val="000000" w:themeColor="text1"/>
          <w:sz w:val="24"/>
          <w:szCs w:val="24"/>
        </w:rPr>
        <w:t>ESD.</w:t>
      </w:r>
      <w:r w:rsidR="00D026FF" w:rsidRPr="0074434B">
        <w:rPr>
          <w:rFonts w:ascii="Book Antiqua" w:eastAsia="Malgun Gothic" w:hAnsi="Book Antiqua" w:cs="Times New Roman"/>
          <w:color w:val="000000" w:themeColor="text1"/>
          <w:sz w:val="24"/>
          <w:szCs w:val="24"/>
        </w:rPr>
        <w:t xml:space="preserve"> </w:t>
      </w:r>
      <w:r w:rsidR="00F94CA9" w:rsidRPr="0074434B">
        <w:rPr>
          <w:rFonts w:ascii="Book Antiqua" w:eastAsia="Malgun Gothic" w:hAnsi="Book Antiqua"/>
          <w:color w:val="000000" w:themeColor="text1"/>
          <w:sz w:val="24"/>
          <w:szCs w:val="24"/>
        </w:rPr>
        <w:t>And, t</w:t>
      </w:r>
      <w:r w:rsidR="00F94CA9" w:rsidRPr="0074434B">
        <w:rPr>
          <w:rFonts w:ascii="Book Antiqua" w:hAnsi="Book Antiqua"/>
          <w:color w:val="000000" w:themeColor="text1"/>
          <w:sz w:val="24"/>
          <w:szCs w:val="24"/>
        </w:rPr>
        <w:t xml:space="preserve">wo patients in the early salvage ESD group had no residual tumor. Although, they showed </w:t>
      </w:r>
      <w:r w:rsidR="00F94CA9" w:rsidRPr="0074434B">
        <w:rPr>
          <w:rFonts w:ascii="Book Antiqua" w:eastAsia="Malgun Gothic" w:hAnsi="Book Antiqua"/>
          <w:color w:val="000000" w:themeColor="text1"/>
          <w:sz w:val="24"/>
          <w:szCs w:val="24"/>
        </w:rPr>
        <w:t xml:space="preserve">histological confirmation of positive lateral margins of the initial ESD specimen, no residual lesion might be detected due to burning effects on tissue by electrosurgical unit. </w:t>
      </w:r>
    </w:p>
    <w:p w14:paraId="5447F2F3" w14:textId="3EA5B062" w:rsidR="00B07894" w:rsidRPr="0074434B" w:rsidRDefault="00337825" w:rsidP="00B2167D">
      <w:pPr>
        <w:wordWrap/>
        <w:adjustRightInd w:val="0"/>
        <w:snapToGrid w:val="0"/>
        <w:spacing w:after="0" w:line="360" w:lineRule="auto"/>
        <w:ind w:firstLineChars="100" w:firstLine="240"/>
        <w:rPr>
          <w:rFonts w:ascii="Book Antiqua" w:hAnsi="Book Antiqua"/>
          <w:bCs/>
          <w:iCs/>
          <w:sz w:val="24"/>
          <w:szCs w:val="24"/>
        </w:rPr>
      </w:pPr>
      <w:r w:rsidRPr="0074434B">
        <w:rPr>
          <w:rFonts w:ascii="Book Antiqua" w:eastAsia="Malgun Gothic" w:hAnsi="Book Antiqua" w:cs="Times New Roman"/>
          <w:color w:val="000000" w:themeColor="text1"/>
          <w:sz w:val="24"/>
          <w:szCs w:val="24"/>
        </w:rPr>
        <w:t>E</w:t>
      </w:r>
      <w:r w:rsidR="00CD7039" w:rsidRPr="0074434B">
        <w:rPr>
          <w:rFonts w:ascii="Book Antiqua" w:eastAsia="Malgun Gothic" w:hAnsi="Book Antiqua" w:cs="Times New Roman"/>
          <w:color w:val="000000" w:themeColor="text1"/>
          <w:sz w:val="24"/>
          <w:szCs w:val="24"/>
        </w:rPr>
        <w:t>arly and late salvage ESD</w:t>
      </w:r>
      <w:r w:rsidRPr="0074434B">
        <w:rPr>
          <w:rFonts w:ascii="Book Antiqua" w:eastAsia="Malgun Gothic" w:hAnsi="Book Antiqua" w:cs="Times New Roman"/>
          <w:color w:val="000000" w:themeColor="text1"/>
          <w:sz w:val="24"/>
          <w:szCs w:val="24"/>
        </w:rPr>
        <w:t>,</w:t>
      </w:r>
      <w:r w:rsidR="00CD7039" w:rsidRPr="0074434B">
        <w:rPr>
          <w:rFonts w:ascii="Book Antiqua" w:eastAsia="Malgun Gothic" w:hAnsi="Book Antiqua" w:cs="Times New Roman"/>
          <w:color w:val="000000" w:themeColor="text1"/>
          <w:sz w:val="24"/>
          <w:szCs w:val="24"/>
        </w:rPr>
        <w:t xml:space="preserve"> which</w:t>
      </w:r>
      <w:r w:rsidRPr="0074434B">
        <w:rPr>
          <w:rFonts w:ascii="Book Antiqua" w:eastAsia="Malgun Gothic" w:hAnsi="Book Antiqua" w:cs="Times New Roman"/>
          <w:color w:val="000000" w:themeColor="text1"/>
          <w:sz w:val="24"/>
          <w:szCs w:val="24"/>
        </w:rPr>
        <w:t xml:space="preserve"> </w:t>
      </w:r>
      <w:r w:rsidR="007410DB" w:rsidRPr="0074434B">
        <w:rPr>
          <w:rFonts w:ascii="Book Antiqua" w:eastAsia="Malgun Gothic" w:hAnsi="Book Antiqua" w:cs="Times New Roman"/>
          <w:color w:val="000000" w:themeColor="text1"/>
          <w:sz w:val="24"/>
          <w:szCs w:val="24"/>
        </w:rPr>
        <w:t>were both</w:t>
      </w:r>
      <w:r w:rsidR="00CD7039" w:rsidRPr="0074434B">
        <w:rPr>
          <w:rFonts w:ascii="Book Antiqua" w:eastAsia="Malgun Gothic" w:hAnsi="Book Antiqua" w:cs="Times New Roman"/>
          <w:color w:val="000000" w:themeColor="text1"/>
          <w:sz w:val="24"/>
          <w:szCs w:val="24"/>
        </w:rPr>
        <w:t xml:space="preserve"> performed after </w:t>
      </w:r>
      <w:r w:rsidR="00CD7039" w:rsidRPr="0074434B">
        <w:rPr>
          <w:rFonts w:ascii="Book Antiqua" w:eastAsia="Malgun Gothic" w:hAnsi="Book Antiqua" w:cs="Times New Roman"/>
          <w:color w:val="000000"/>
          <w:sz w:val="24"/>
          <w:szCs w:val="24"/>
        </w:rPr>
        <w:t xml:space="preserve">histological confirmation of positive lateral margins of the </w:t>
      </w:r>
      <w:r w:rsidR="006F5DB0" w:rsidRPr="0074434B">
        <w:rPr>
          <w:rFonts w:ascii="Book Antiqua" w:eastAsia="Malgun Gothic" w:hAnsi="Book Antiqua" w:cs="Times New Roman"/>
          <w:color w:val="000000"/>
          <w:sz w:val="24"/>
          <w:szCs w:val="24"/>
        </w:rPr>
        <w:t>primary</w:t>
      </w:r>
      <w:r w:rsidR="00CD7039" w:rsidRPr="0074434B">
        <w:rPr>
          <w:rFonts w:ascii="Book Antiqua" w:eastAsia="Malgun Gothic" w:hAnsi="Book Antiqua" w:cs="Times New Roman"/>
          <w:color w:val="000000"/>
          <w:sz w:val="24"/>
          <w:szCs w:val="24"/>
        </w:rPr>
        <w:t xml:space="preserve"> ESD specimen</w:t>
      </w:r>
      <w:r w:rsidRPr="0074434B">
        <w:rPr>
          <w:rFonts w:ascii="Book Antiqua" w:eastAsia="Malgun Gothic" w:hAnsi="Book Antiqua" w:cs="Times New Roman"/>
          <w:color w:val="000000"/>
          <w:sz w:val="24"/>
          <w:szCs w:val="24"/>
        </w:rPr>
        <w:t>,</w:t>
      </w:r>
      <w:r w:rsidR="00CD7039" w:rsidRPr="0074434B">
        <w:rPr>
          <w:rFonts w:ascii="Book Antiqua" w:eastAsia="Malgun Gothic" w:hAnsi="Book Antiqua" w:cs="Times New Roman"/>
          <w:color w:val="000000"/>
          <w:sz w:val="24"/>
          <w:szCs w:val="24"/>
        </w:rPr>
        <w:t xml:space="preserve"> did not involve en-bloc resection of </w:t>
      </w:r>
      <w:r w:rsidRPr="0074434B">
        <w:rPr>
          <w:rFonts w:ascii="Book Antiqua" w:eastAsia="Malgun Gothic" w:hAnsi="Book Antiqua" w:cs="Times New Roman"/>
          <w:color w:val="000000"/>
          <w:sz w:val="24"/>
          <w:szCs w:val="24"/>
        </w:rPr>
        <w:t xml:space="preserve">the </w:t>
      </w:r>
      <w:r w:rsidR="00C53AE0" w:rsidRPr="0074434B">
        <w:rPr>
          <w:rFonts w:ascii="Book Antiqua" w:eastAsia="Malgun Gothic" w:hAnsi="Book Antiqua" w:cs="Times New Roman"/>
          <w:color w:val="000000"/>
          <w:sz w:val="24"/>
          <w:szCs w:val="24"/>
        </w:rPr>
        <w:t xml:space="preserve">primary </w:t>
      </w:r>
      <w:r w:rsidR="00CD7039" w:rsidRPr="0074434B">
        <w:rPr>
          <w:rFonts w:ascii="Book Antiqua" w:eastAsia="Malgun Gothic" w:hAnsi="Book Antiqua" w:cs="Times New Roman"/>
          <w:color w:val="000000"/>
          <w:sz w:val="24"/>
          <w:szCs w:val="24"/>
        </w:rPr>
        <w:t xml:space="preserve">lesion. </w:t>
      </w:r>
      <w:r w:rsidR="005401C5" w:rsidRPr="0074434B">
        <w:rPr>
          <w:rFonts w:ascii="Book Antiqua" w:eastAsia="Malgun Gothic" w:hAnsi="Book Antiqua" w:cs="Times New Roman"/>
          <w:color w:val="000000"/>
          <w:sz w:val="24"/>
          <w:szCs w:val="24"/>
        </w:rPr>
        <w:t xml:space="preserve">Therefore, the risks of local </w:t>
      </w:r>
      <w:r w:rsidR="005401C5" w:rsidRPr="0074434B">
        <w:rPr>
          <w:rFonts w:ascii="Book Antiqua" w:eastAsia="Malgun Gothic" w:hAnsi="Book Antiqua" w:cs="Times New Roman"/>
          <w:color w:val="000000"/>
          <w:sz w:val="24"/>
          <w:szCs w:val="24"/>
        </w:rPr>
        <w:lastRenderedPageBreak/>
        <w:t xml:space="preserve">recurrence and lymph node metastasis resulting from piecemeal resection </w:t>
      </w:r>
      <w:r w:rsidR="00331DD1" w:rsidRPr="0074434B">
        <w:rPr>
          <w:rFonts w:ascii="Book Antiqua" w:eastAsia="Malgun Gothic" w:hAnsi="Book Antiqua" w:cs="Times New Roman"/>
          <w:color w:val="000000"/>
          <w:sz w:val="24"/>
          <w:szCs w:val="24"/>
        </w:rPr>
        <w:t>were</w:t>
      </w:r>
      <w:r w:rsidR="005401C5" w:rsidRPr="0074434B">
        <w:rPr>
          <w:rFonts w:ascii="Book Antiqua" w:eastAsia="Malgun Gothic" w:hAnsi="Book Antiqua" w:cs="Times New Roman"/>
          <w:color w:val="000000"/>
          <w:sz w:val="24"/>
          <w:szCs w:val="24"/>
        </w:rPr>
        <w:t xml:space="preserve"> </w:t>
      </w:r>
      <w:r w:rsidRPr="0074434B">
        <w:rPr>
          <w:rFonts w:ascii="Book Antiqua" w:eastAsia="Malgun Gothic" w:hAnsi="Book Antiqua" w:cs="Times New Roman"/>
          <w:color w:val="000000"/>
          <w:sz w:val="24"/>
          <w:szCs w:val="24"/>
        </w:rPr>
        <w:t xml:space="preserve">always </w:t>
      </w:r>
      <w:r w:rsidR="005401C5" w:rsidRPr="0074434B">
        <w:rPr>
          <w:rFonts w:ascii="Book Antiqua" w:eastAsia="Malgun Gothic" w:hAnsi="Book Antiqua" w:cs="Times New Roman"/>
          <w:color w:val="000000"/>
          <w:sz w:val="24"/>
          <w:szCs w:val="24"/>
        </w:rPr>
        <w:t xml:space="preserve">taken into consideration. </w:t>
      </w:r>
      <w:r w:rsidR="009D6BAD" w:rsidRPr="0074434B">
        <w:rPr>
          <w:rFonts w:ascii="Book Antiqua" w:eastAsia="Malgun Gothic" w:hAnsi="Book Antiqua" w:cs="Times New Roman"/>
          <w:color w:val="000000"/>
          <w:sz w:val="24"/>
          <w:szCs w:val="24"/>
        </w:rPr>
        <w:t xml:space="preserve">Hence, </w:t>
      </w:r>
      <w:r w:rsidR="006F22F4" w:rsidRPr="0074434B">
        <w:rPr>
          <w:rFonts w:ascii="Book Antiqua" w:eastAsia="Malgun Gothic" w:hAnsi="Book Antiqua" w:cs="Times New Roman"/>
          <w:color w:val="000000"/>
          <w:sz w:val="24"/>
          <w:szCs w:val="24"/>
        </w:rPr>
        <w:t xml:space="preserve">careful </w:t>
      </w:r>
      <w:r w:rsidR="00431AFE" w:rsidRPr="0074434B">
        <w:rPr>
          <w:rFonts w:ascii="Book Antiqua" w:eastAsia="Malgun Gothic" w:hAnsi="Book Antiqua" w:cs="Times New Roman"/>
          <w:color w:val="000000"/>
          <w:sz w:val="24"/>
          <w:szCs w:val="24"/>
        </w:rPr>
        <w:t xml:space="preserve">surveillance after </w:t>
      </w:r>
      <w:r w:rsidR="00431AFE" w:rsidRPr="0074434B">
        <w:rPr>
          <w:rFonts w:ascii="Book Antiqua" w:eastAsia="Malgun Gothic" w:hAnsi="Book Antiqua" w:cs="Times New Roman"/>
          <w:color w:val="000000" w:themeColor="text1"/>
          <w:sz w:val="24"/>
          <w:szCs w:val="24"/>
        </w:rPr>
        <w:t xml:space="preserve">early and late salvage ESD is also very important. </w:t>
      </w:r>
      <w:r w:rsidR="006F22F4" w:rsidRPr="0074434B">
        <w:rPr>
          <w:rFonts w:ascii="Book Antiqua" w:eastAsia="Malgun Gothic" w:hAnsi="Book Antiqua" w:cs="Times New Roman"/>
          <w:color w:val="000000" w:themeColor="text1"/>
          <w:sz w:val="24"/>
          <w:szCs w:val="24"/>
        </w:rPr>
        <w:t xml:space="preserve">In this study, </w:t>
      </w:r>
      <w:r w:rsidR="002C274B" w:rsidRPr="0074434B">
        <w:rPr>
          <w:rFonts w:ascii="Book Antiqua" w:eastAsia="Malgun Gothic" w:hAnsi="Book Antiqua" w:cs="Times New Roman"/>
          <w:color w:val="000000" w:themeColor="text1"/>
          <w:sz w:val="24"/>
          <w:szCs w:val="24"/>
        </w:rPr>
        <w:t xml:space="preserve">there was no local recurrence </w:t>
      </w:r>
      <w:r w:rsidR="009D6BAD" w:rsidRPr="0074434B">
        <w:rPr>
          <w:rFonts w:ascii="Book Antiqua" w:eastAsia="Malgun Gothic" w:hAnsi="Book Antiqua" w:cs="Times New Roman"/>
          <w:color w:val="000000" w:themeColor="text1"/>
          <w:sz w:val="24"/>
          <w:szCs w:val="24"/>
        </w:rPr>
        <w:t xml:space="preserve">during the mean follow-up period </w:t>
      </w:r>
      <w:r w:rsidR="002C274B" w:rsidRPr="0074434B">
        <w:rPr>
          <w:rFonts w:ascii="Book Antiqua" w:eastAsia="Malgun Gothic" w:hAnsi="Book Antiqua" w:cs="Times New Roman"/>
          <w:color w:val="000000" w:themeColor="text1"/>
          <w:sz w:val="24"/>
          <w:szCs w:val="24"/>
        </w:rPr>
        <w:t xml:space="preserve">in </w:t>
      </w:r>
      <w:r w:rsidR="009D6BAD" w:rsidRPr="0074434B">
        <w:rPr>
          <w:rFonts w:ascii="Book Antiqua" w:eastAsia="Malgun Gothic" w:hAnsi="Book Antiqua" w:cs="Times New Roman"/>
          <w:color w:val="000000" w:themeColor="text1"/>
          <w:sz w:val="24"/>
          <w:szCs w:val="24"/>
        </w:rPr>
        <w:t xml:space="preserve">any patient who received </w:t>
      </w:r>
      <w:r w:rsidR="00842406" w:rsidRPr="0074434B">
        <w:rPr>
          <w:rFonts w:ascii="Book Antiqua" w:eastAsia="Malgun Gothic" w:hAnsi="Book Antiqua" w:cs="Times New Roman"/>
          <w:color w:val="000000" w:themeColor="text1"/>
          <w:sz w:val="24"/>
          <w:szCs w:val="24"/>
        </w:rPr>
        <w:t>secondary</w:t>
      </w:r>
      <w:r w:rsidR="00446B9A" w:rsidRPr="0074434B">
        <w:rPr>
          <w:rFonts w:ascii="Book Antiqua" w:eastAsia="Malgun Gothic" w:hAnsi="Book Antiqua" w:cs="Times New Roman"/>
          <w:color w:val="000000" w:themeColor="text1"/>
          <w:sz w:val="24"/>
          <w:szCs w:val="24"/>
        </w:rPr>
        <w:t xml:space="preserve"> </w:t>
      </w:r>
      <w:r w:rsidR="002C274B" w:rsidRPr="0074434B">
        <w:rPr>
          <w:rFonts w:ascii="Book Antiqua" w:eastAsia="Malgun Gothic" w:hAnsi="Book Antiqua" w:cs="Times New Roman"/>
          <w:color w:val="000000" w:themeColor="text1"/>
          <w:sz w:val="24"/>
          <w:szCs w:val="24"/>
        </w:rPr>
        <w:t>ESD.</w:t>
      </w:r>
      <w:r w:rsidR="00CD7039" w:rsidRPr="0074434B">
        <w:rPr>
          <w:rFonts w:ascii="Book Antiqua" w:eastAsia="Malgun Gothic" w:hAnsi="Book Antiqua" w:cs="Times New Roman"/>
          <w:color w:val="000000" w:themeColor="text1"/>
          <w:sz w:val="24"/>
          <w:szCs w:val="24"/>
        </w:rPr>
        <w:t xml:space="preserve"> </w:t>
      </w:r>
    </w:p>
    <w:p w14:paraId="67403ADA" w14:textId="450ADBF3" w:rsidR="006B7C84" w:rsidRPr="0074434B" w:rsidRDefault="00EC02DA" w:rsidP="00B2167D">
      <w:pPr>
        <w:wordWrap/>
        <w:adjustRightInd w:val="0"/>
        <w:snapToGrid w:val="0"/>
        <w:spacing w:after="0" w:line="360" w:lineRule="auto"/>
        <w:ind w:firstLineChars="100" w:firstLine="240"/>
        <w:rPr>
          <w:rFonts w:ascii="Book Antiqua" w:hAnsi="Book Antiqua"/>
          <w:bCs/>
          <w:iCs/>
          <w:sz w:val="24"/>
          <w:szCs w:val="24"/>
        </w:rPr>
      </w:pPr>
      <w:r w:rsidRPr="0074434B">
        <w:rPr>
          <w:rFonts w:ascii="Book Antiqua" w:hAnsi="Book Antiqua"/>
          <w:bCs/>
          <w:iCs/>
          <w:sz w:val="24"/>
          <w:szCs w:val="24"/>
        </w:rPr>
        <w:t xml:space="preserve">There </w:t>
      </w:r>
      <w:r w:rsidR="008161DF" w:rsidRPr="0074434B">
        <w:rPr>
          <w:rFonts w:ascii="Book Antiqua" w:hAnsi="Book Antiqua"/>
          <w:bCs/>
          <w:iCs/>
          <w:sz w:val="24"/>
          <w:szCs w:val="24"/>
        </w:rPr>
        <w:t xml:space="preserve">is </w:t>
      </w:r>
      <w:r w:rsidRPr="0074434B">
        <w:rPr>
          <w:rFonts w:ascii="Book Antiqua" w:hAnsi="Book Antiqua"/>
          <w:bCs/>
          <w:iCs/>
          <w:sz w:val="24"/>
          <w:szCs w:val="24"/>
        </w:rPr>
        <w:t xml:space="preserve">no consensus on the timing of salvage ESD. Until now, there </w:t>
      </w:r>
      <w:r w:rsidR="008B0129" w:rsidRPr="0074434B">
        <w:rPr>
          <w:rFonts w:ascii="Book Antiqua" w:hAnsi="Book Antiqua"/>
          <w:bCs/>
          <w:iCs/>
          <w:sz w:val="24"/>
          <w:szCs w:val="24"/>
        </w:rPr>
        <w:t xml:space="preserve">were </w:t>
      </w:r>
      <w:r w:rsidRPr="0074434B">
        <w:rPr>
          <w:rFonts w:ascii="Book Antiqua" w:hAnsi="Book Antiqua"/>
          <w:bCs/>
          <w:iCs/>
          <w:sz w:val="24"/>
          <w:szCs w:val="24"/>
        </w:rPr>
        <w:t>few reports about the feasibility and eff</w:t>
      </w:r>
      <w:r w:rsidR="00B2167D">
        <w:rPr>
          <w:rFonts w:ascii="Book Antiqua" w:hAnsi="Book Antiqua"/>
          <w:bCs/>
          <w:iCs/>
          <w:sz w:val="24"/>
          <w:szCs w:val="24"/>
        </w:rPr>
        <w:t>ectiveness of early salvage ESD</w:t>
      </w:r>
      <w:r w:rsidRPr="0074434B">
        <w:rPr>
          <w:rFonts w:ascii="Book Antiqua" w:hAnsi="Book Antiqua"/>
          <w:bCs/>
          <w:iCs/>
          <w:sz w:val="24"/>
          <w:szCs w:val="24"/>
        </w:rPr>
        <w:fldChar w:fldCharType="begin">
          <w:fldData xml:space="preserve">PEVuZE5vdGU+PENpdGU+PEF1dGhvcj5LaWt1Y2hpPC9BdXRob3I+PFllYXI+MjAxMjwvWWVhcj48
UmVjTnVtPjI2MzwvUmVjTnVtPjxEaXNwbGF5VGV4dD48c3R5bGUgZmFjZT0ic3VwZXJzY3JpcHQi
Pls2LDI2LDMxXTwvc3R5bGU+PC9EaXNwbGF5VGV4dD48cmVjb3JkPjxyZWMtbnVtYmVyPjI2Mzwv
cmVjLW51bWJlcj48Zm9yZWlnbi1rZXlzPjxrZXkgYXBwPSJFTiIgZGItaWQ9ImV2ejA5MmRkb2Fm
ZHd0ZWZ0ZGt2c3hmaDJkZHB4dnQ5cGVwZSIgdGltZXN0YW1wPSIwIj4yNjM8L2tleT48L2ZvcmVp
Z24ta2V5cz48cmVmLXR5cGUgbmFtZT0iSm91cm5hbCBBcnRpY2xlIj4xNzwvcmVmLXR5cGU+PGNv
bnRyaWJ1dG9ycz48YXV0aG9ycz48YXV0aG9yPktpa3VjaGksIEQuPC9hdXRob3I+PGF1dGhvcj5J
aXp1a2EsIFQuPC9hdXRob3I+PGF1dGhvcj5Ib3RleWEsIFMuPC9hdXRob3I+PGF1dGhvcj5ZYW1h
ZGEsIEEuPC9hdXRob3I+PGF1dGhvcj5GdXJ1aGF0YSwgVC48L2F1dGhvcj48YXV0aG9yPllhbWFz
aGl0YSwgUy48L2F1dGhvcj48YXV0aG9yPkRvbW9uLCBLLjwvYXV0aG9yPjxhdXRob3I+TmFrYW11
cmEsIE0uPC9hdXRob3I+PGF1dGhvcj5NYXRzdWksIEEuPC9hdXRob3I+PGF1dGhvcj5NaXRhbmks
IFQuPC9hdXRob3I+PGF1dGhvcj5PZ2F3YSwgTy48L2F1dGhvcj48YXV0aG9yPldhdGFuYWJlLCBT
LjwvYXV0aG9yPjxhdXRob3I+WWFoYWdpLCBOLjwvYXV0aG9yPjxhdXRob3I+S2Fpc2UsIE0uPC9h
dXRob3I+PC9hdXRob3JzPjwvY29udHJpYnV0b3JzPjxhdXRoLWFkZHJlc3M+RGVwYXJ0bWVudCBv
ZiBHYXN0cm9lbnRlcm9sb2d5LCBUb3Jhbm9tb24gSG9zcGl0YWwsIFRva3lvLCBKYXBhbi4gZGtp
a3UxMjMwQGdtYWlsLmNvbTwvYXV0aC1hZGRyZXNzPjx0aXRsZXM+PHRpdGxlPlNhZmV0eSBhbmQg
ZWZmaWNhY3kgb2Ygc2Vjb25kYXJ5IGVuZG9zY29waWMgc3VibXVjb3NhbCBkaXNzZWN0aW9uIGZv
ciByZXNpZHVhbCBnYXN0cmljIGNhcmNpbm9tYSBhZnRlciBwcmltYXJ5IGVuZG9zY29waWMgc3Vi
bXVjb3NhbCBkaXNzZWN0aW9uPC90aXRsZT48c2Vjb25kYXJ5LXRpdGxlPkRpZ2VzdGlvbjwvc2Vj
b25kYXJ5LXRpdGxlPjwvdGl0bGVzPjxwYWdlcz4yODgtOTM8L3BhZ2VzPjx2b2x1bWU+ODY8L3Zv
bHVtZT48bnVtYmVyPjQ8L251bWJlcj48a2V5d29yZHM+PGtleXdvcmQ+QWR1bHQ8L2tleXdvcmQ+
PGtleXdvcmQ+QWdlZDwva2V5d29yZD48a2V5d29yZD5DYXJjaW5vbWEvcGF0aG9sb2d5LypzdXJn
ZXJ5PC9rZXl3b3JkPjxrZXl3b3JkPipEaXNzZWN0aW9uL2FkdmVyc2UgZWZmZWN0czwva2V5d29y
ZD48a2V5d29yZD5GZW1hbGU8L2tleXdvcmQ+PGtleXdvcmQ+R2FzdHJpYyBNdWNvc2EvKnN1cmdl
cnk8L2tleXdvcmQ+PGtleXdvcmQ+R2FzdHJvc2NvcHk8L2tleXdvcmQ+PGtleXdvcmQ+SHVtYW5z
PC9rZXl3b3JkPjxrZXl3b3JkPk1hbGU8L2tleXdvcmQ+PGtleXdvcmQ+TWlkZGxlIEFnZWQ8L2tl
eXdvcmQ+PGtleXdvcmQ+TmVvcGxhc20gUmVjdXJyZW5jZSwgTG9jYWwvKnByZXZlbnRpb24gJmFt
cDsgY29udHJvbDwva2V5d29yZD48a2V5d29yZD5OZW9wbGFzbSwgUmVzaWR1YWw8L2tleXdvcmQ+
PGtleXdvcmQ+T3BlcmF0aXZlIFRpbWU8L2tleXdvcmQ+PGtleXdvcmQ+UmVvcGVyYXRpb24vYWR2
ZXJzZSBlZmZlY3RzPC9rZXl3b3JkPjxrZXl3b3JkPlJldHJvc3BlY3RpdmUgU3R1ZGllczwva2V5
d29yZD48a2V5d29yZD5TdG9tYWNoIE5lb3BsYXNtcy9wYXRob2xvZ3kvKnN1cmdlcnk8L2tleXdv
cmQ+PGtleXdvcmQ+VGltZSBGYWN0b3JzPC9rZXl3b3JkPjwva2V5d29yZHM+PGRhdGVzPjx5ZWFy
PjIwMTI8L3llYXI+PC9kYXRlcz48aXNibj4xNDIxLTk4NjcgKEVsZWN0cm9uaWMpJiN4RDswMDEy
LTI4MjMgKExpbmtpbmcpPC9pc2JuPjxhY2Nlc3Npb24tbnVtPjIzMDUxNzEyPC9hY2Nlc3Npb24t
bnVtPjx1cmxzPjxyZWxhdGVkLXVybHM+PHVybD5odHRwOi8vd3d3Lm5jYmkubmxtLm5paC5nb3Yv
cHVibWVkLzIzMDUxNzEyPC91cmw+PC9yZWxhdGVkLXVybHM+PC91cmxzPjxlbGVjdHJvbmljLXJl
c291cmNlLW51bT4xMC4xMTU5LzAwMDM0MjExNDwvZWxlY3Ryb25pYy1yZXNvdXJjZS1udW0+PC9y
ZWNvcmQ+PC9DaXRlPjxDaXRlPjxBdXRob3I+QmFlPC9BdXRob3I+PFllYXI+MjAxMjwvWWVhcj48
UmVjTnVtPjIzMjwvUmVjTnVtPjxyZWNvcmQ+PHJlYy1udW1iZXI+MjMyPC9yZWMtbnVtYmVyPjxm
b3JlaWduLWtleXM+PGtleSBhcHA9IkVOIiBkYi1pZD0iZXZ6MDkyZGRvYWZkd3RlZnRka3ZzeGZo
MmRkcHh2dDlwZXBlIiB0aW1lc3RhbXA9IjAiPjIzMjwva2V5PjwvZm9yZWlnbi1rZXlzPjxyZWYt
dHlwZSBuYW1lPSJKb3VybmFsIEFydGljbGUiPjE3PC9yZWYtdHlwZT48Y29udHJpYnV0b3JzPjxh
dXRob3JzPjxhdXRob3I+QmFlLCBTLiBZLjwvYXV0aG9yPjxhdXRob3I+SmFuZywgVC4gSC48L2F1
dGhvcj48YXV0aG9yPk1pbiwgQi4gSC48L2F1dGhvcj48YXV0aG9yPkxlZSwgSi4gSC48L2F1dGhv
cj48YXV0aG9yPlJoZWUsIFAuIEwuPC9hdXRob3I+PGF1dGhvcj5SaGVlLCBKLiBDLjwvYXV0aG9y
PjxhdXRob3I+S2ltLCBKLiBKLjwvYXV0aG9yPjwvYXV0aG9ycz48L2NvbnRyaWJ1dG9ycz48YXV0
aC1hZGRyZXNzPkRlcGFydG1lbnQgb2YgTWVkaWNpbmUsIFNhbXN1bmcgTWVkaWNhbCBDZW50ZXIs
IFN1bmdreXVua3dhbiBVbml2ZXJzaXR5IFNjaG9vbCBvZiBNZWRpY2luZSwgU2VvdWwsIEtvcmVh
LjwvYXV0aC1hZGRyZXNzPjx0aXRsZXM+PHRpdGxlPkVhcmx5IGFkZGl0aW9uYWwgZW5kb3Njb3Bp
YyBzdWJtdWNvc2FsIGRpc3NlY3Rpb24gaW4gcGF0aWVudHMgd2l0aCBwb3NpdGl2ZSBsYXRlcmFs
IHJlc2VjdGlvbiBtYXJnaW5zIGFmdGVyIGluaXRpYWwgZW5kb3Njb3BpYyBzdWJtdWNvc2FsIGRp
c3NlY3Rpb24gZm9yIGVhcmx5IGdhc3RyaWMgY2FuY2VyPC90aXRsZT48c2Vjb25kYXJ5LXRpdGxl
Pkdhc3Ryb2ludGVzdCBFbmRvc2M8L3NlY29uZGFyeS10aXRsZT48L3RpdGxlcz48cGFnZXM+NDMy
LTY8L3BhZ2VzPjx2b2x1bWU+NzU8L3ZvbHVtZT48bnVtYmVyPjI8L251bWJlcj48a2V5d29yZHM+
PGtleXdvcmQ+KkRpc3NlY3Rpb248L2tleXdvcmQ+PGtleXdvcmQ+RWFybHkgTWVkaWNhbCBJbnRl
cnZlbnRpb248L2tleXdvcmQ+PGtleXdvcmQ+R2FzdHJpYyBNdWNvc2EvKnN1cmdlcnk8L2tleXdv
cmQ+PGtleXdvcmQ+SHVtYW5zPC9rZXl3b3JkPjxrZXl3b3JkPk5lb3BsYXNtIEludmFzaXZlbmVz
czwva2V5d29yZD48a2V5d29yZD5OZW9wbGFzbSwgUmVzaWR1YWw8L2tleXdvcmQ+PGtleXdvcmQ+
UmVvcGVyYXRpb248L2tleXdvcmQ+PGtleXdvcmQ+U3RvbWFjaCBOZW9wbGFzbXMvKnBhdGhvbG9n
eS8qc3VyZ2VyeTwva2V5d29yZD48a2V5d29yZD5UaW1lIEZhY3RvcnM8L2tleXdvcmQ+PGtleXdv
cmQ+VHJlYXRtZW50IE91dGNvbWU8L2tleXdvcmQ+PC9rZXl3b3Jkcz48ZGF0ZXM+PHllYXI+MjAx
MjwveWVhcj48cHViLWRhdGVzPjxkYXRlPkZlYjwvZGF0ZT48L3B1Yi1kYXRlcz48L2RhdGVzPjxp
c2JuPjEwOTctNjc3OSAoRWxlY3Ryb25pYykmI3hEOzAwMTYtNTEwNyAoTGlua2luZyk8L2lzYm4+
PGFjY2Vzc2lvbi1udW0+MjIyNDg2MTQ8L2FjY2Vzc2lvbi1udW0+PHVybHM+PHJlbGF0ZWQtdXJs
cz48dXJsPmh0dHA6Ly93d3cubmNiaS5ubG0ubmloLmdvdi9wdWJtZWQvMjIyNDg2MTQ8L3VybD48
L3JlbGF0ZWQtdXJscz48L3VybHM+PGVsZWN0cm9uaWMtcmVzb3VyY2UtbnVtPjEwLjEwMTYvai5n
aWUuMjAxMS4wOS4wNDQ8L2VsZWN0cm9uaWMtcmVzb3VyY2UtbnVtPjwvcmVjb3JkPjwvQ2l0ZT48
Q2l0ZT48QXV0aG9yPkhvdGV5YTwvQXV0aG9yPjxZZWFyPjIwMTQ8L1llYXI+PFJlY051bT4yNTY8
L1JlY051bT48cmVjb3JkPjxyZWMtbnVtYmVyPjI1NjwvcmVjLW51bWJlcj48Zm9yZWlnbi1rZXlz
PjxrZXkgYXBwPSJFTiIgZGItaWQ9ImV2ejA5MmRkb2FmZHd0ZWZ0ZGt2c3hmaDJkZHB4dnQ5cGVw
ZSIgdGltZXN0YW1wPSIwIj4yNTY8L2tleT48L2ZvcmVpZ24ta2V5cz48cmVmLXR5cGUgbmFtZT0i
Sm91cm5hbCBBcnRpY2xlIj4xNzwvcmVmLXR5cGU+PGNvbnRyaWJ1dG9ycz48YXV0aG9ycz48YXV0
aG9yPkhvdGV5YSwgUy48L2F1dGhvcj48YXV0aG9yPklpenVrYSwgVC48L2F1dGhvcj48YXV0aG9y
Pktpa3VjaGksIEQuPC9hdXRob3I+PGF1dGhvcj5NaXRhbmksIFQuPC9hdXRob3I+PGF1dGhvcj5N
YXRzdWksIEEuPC9hdXRob3I+PGF1dGhvcj5PZ2F3YSwgTy48L2F1dGhvcj48YXV0aG9yPkZ1cnVo
YXRhLCBULjwvYXV0aG9yPjxhdXRob3I+WWFtYXNodGEsIFMuPC9hdXRob3I+PGF1dGhvcj5ZYW1h
ZGEsIEEuPC9hdXRob3I+PGF1dGhvcj5LYWlzZSwgTS48L2F1dGhvcj48YXV0aG9yPllhaGFnaSwg
Ti48L2F1dGhvcj48L2F1dGhvcnM+PC9jb250cmlidXRvcnM+PGF1dGgtYWRkcmVzcz5EZXBhcnRt
ZW50IG9mIEdhc3Ryb2VudGVyb2xvZ3ksIFRvcmFub21vbiBIb3NwaXRhbCwgMi0yLTIgVG9yYW5v
bW9uLCBNaW5hdG8ta3UsIFRva3lvLCAxMDUtODQ3MCwgSmFwYW4sIHRvcmFzaHVAaG90bWFpbC5j
b20uPC9hdXRoLWFkZHJlc3M+PHRpdGxlcz48dGl0bGU+U2Vjb25kYXJ5IGVuZG9zY29waWMgc3Vi
bXVjb3NhbCBkaXNzZWN0aW9uIGZvciByZXNpZHVhbCBvciByZWN1cnJlbnQgdHVtb3JzIGFmdGVy
IGdhc3RyaWMgZW5kb3Njb3BpYyBzdWJtdWNvc2FsIGRpc3NlY3Rpb248L3RpdGxlPjxzZWNvbmRh
cnktdGl0bGU+R2FzdHJpYyBDYW5jZXI8L3NlY29uZGFyeS10aXRsZT48L3RpdGxlcz48cGFnZXM+
Njk3LTcwMjwvcGFnZXM+PHZvbHVtZT4xNzwvdm9sdW1lPjxudW1iZXI+NDwvbnVtYmVyPjxrZXl3
b3Jkcz48a2V5d29yZD5BZHVsdDwva2V5d29yZD48a2V5d29yZD5BZ2VkPC9rZXl3b3JkPjxrZXl3
b3JkPkFnZWQsIDgwIGFuZCBvdmVyPC9rZXl3b3JkPjxrZXl3b3JkPkRpc3NlY3Rpb24vbWV0aG9k
czwva2V5d29yZD48a2V5d29yZD5GZW1hbGU8L2tleXdvcmQ+PGtleXdvcmQ+R2FzdHJpYyBNdWNv
c2EvcGF0aG9sb2d5PC9rZXl3b3JkPjxrZXl3b3JkPkdhc3Ryb3Njb3B5LyptZXRob2RzPC9rZXl3
b3JkPjxrZXl3b3JkPkh1bWFuczwva2V5d29yZD48a2V5d29yZD5NYWxlPC9rZXl3b3JkPjxrZXl3
b3JkPk1pZGRsZSBBZ2VkPC9rZXl3b3JkPjxrZXl3b3JkPk5lb3BsYXNtIFJlY3VycmVuY2UsIExv
Y2FsL3BhdGhvbG9neTwva2V5d29yZD48a2V5d29yZD5OZW9wbGFzbSwgUmVzaWR1YWwvcGF0aG9s
b2d5PC9rZXl3b3JkPjxrZXl3b3JkPlN0b21hY2ggTmVvcGxhc21zLypwYXRob2xvZ3kvKnN1cmdl
cnk8L2tleXdvcmQ+PGtleXdvcmQ+VHJlYXRtZW50IE91dGNvbWU8L2tleXdvcmQ+PC9rZXl3b3Jk
cz48ZGF0ZXM+PHllYXI+MjAxNDwveWVhcj48cHViLWRhdGVzPjxkYXRlPk9jdDwvZGF0ZT48L3B1
Yi1kYXRlcz48L2RhdGVzPjxpc2JuPjE0MzYtMzMwNSAoRWxlY3Ryb25pYykmI3hEOzE0MzYtMzI5
MSAoTGlua2luZyk8L2lzYm4+PGFjY2Vzc2lvbi1udW0+MjQzMTAyOTU8L2FjY2Vzc2lvbi1udW0+
PHVybHM+PHJlbGF0ZWQtdXJscz48dXJsPmh0dHA6Ly93d3cubmNiaS5ubG0ubmloLmdvdi9wdWJt
ZWQvMjQzMTAyOTU8L3VybD48L3JlbGF0ZWQtdXJscz48L3VybHM+PGVsZWN0cm9uaWMtcmVzb3Vy
Y2UtbnVtPjEwLjEwMDcvczEwMTIwLTAxMy0wMzI1LXo8L2VsZWN0cm9uaWMtcmVzb3VyY2UtbnVt
PjwvcmVjb3JkPjwvQ2l0ZT48L0VuZE5vdGU+AG==
</w:fldData>
        </w:fldChar>
      </w:r>
      <w:r w:rsidR="005A244A" w:rsidRPr="0074434B">
        <w:rPr>
          <w:rFonts w:ascii="Book Antiqua" w:hAnsi="Book Antiqua"/>
          <w:bCs/>
          <w:iCs/>
          <w:sz w:val="24"/>
          <w:szCs w:val="24"/>
        </w:rPr>
        <w:instrText xml:space="preserve"> ADDIN EN.CITE </w:instrText>
      </w:r>
      <w:r w:rsidR="005A244A" w:rsidRPr="0074434B">
        <w:rPr>
          <w:rFonts w:ascii="Book Antiqua" w:hAnsi="Book Antiqua"/>
          <w:bCs/>
          <w:iCs/>
          <w:sz w:val="24"/>
          <w:szCs w:val="24"/>
        </w:rPr>
        <w:fldChar w:fldCharType="begin">
          <w:fldData xml:space="preserve">PEVuZE5vdGU+PENpdGU+PEF1dGhvcj5LaWt1Y2hpPC9BdXRob3I+PFllYXI+MjAxMjwvWWVhcj48
UmVjTnVtPjI2MzwvUmVjTnVtPjxEaXNwbGF5VGV4dD48c3R5bGUgZmFjZT0ic3VwZXJzY3JpcHQi
Pls2LDI2LDMxXTwvc3R5bGU+PC9EaXNwbGF5VGV4dD48cmVjb3JkPjxyZWMtbnVtYmVyPjI2Mzwv
cmVjLW51bWJlcj48Zm9yZWlnbi1rZXlzPjxrZXkgYXBwPSJFTiIgZGItaWQ9ImV2ejA5MmRkb2Fm
ZHd0ZWZ0ZGt2c3hmaDJkZHB4dnQ5cGVwZSIgdGltZXN0YW1wPSIwIj4yNjM8L2tleT48L2ZvcmVp
Z24ta2V5cz48cmVmLXR5cGUgbmFtZT0iSm91cm5hbCBBcnRpY2xlIj4xNzwvcmVmLXR5cGU+PGNv
bnRyaWJ1dG9ycz48YXV0aG9ycz48YXV0aG9yPktpa3VjaGksIEQuPC9hdXRob3I+PGF1dGhvcj5J
aXp1a2EsIFQuPC9hdXRob3I+PGF1dGhvcj5Ib3RleWEsIFMuPC9hdXRob3I+PGF1dGhvcj5ZYW1h
ZGEsIEEuPC9hdXRob3I+PGF1dGhvcj5GdXJ1aGF0YSwgVC48L2F1dGhvcj48YXV0aG9yPllhbWFz
aGl0YSwgUy48L2F1dGhvcj48YXV0aG9yPkRvbW9uLCBLLjwvYXV0aG9yPjxhdXRob3I+TmFrYW11
cmEsIE0uPC9hdXRob3I+PGF1dGhvcj5NYXRzdWksIEEuPC9hdXRob3I+PGF1dGhvcj5NaXRhbmks
IFQuPC9hdXRob3I+PGF1dGhvcj5PZ2F3YSwgTy48L2F1dGhvcj48YXV0aG9yPldhdGFuYWJlLCBT
LjwvYXV0aG9yPjxhdXRob3I+WWFoYWdpLCBOLjwvYXV0aG9yPjxhdXRob3I+S2Fpc2UsIE0uPC9h
dXRob3I+PC9hdXRob3JzPjwvY29udHJpYnV0b3JzPjxhdXRoLWFkZHJlc3M+RGVwYXJ0bWVudCBv
ZiBHYXN0cm9lbnRlcm9sb2d5LCBUb3Jhbm9tb24gSG9zcGl0YWwsIFRva3lvLCBKYXBhbi4gZGtp
a3UxMjMwQGdtYWlsLmNvbTwvYXV0aC1hZGRyZXNzPjx0aXRsZXM+PHRpdGxlPlNhZmV0eSBhbmQg
ZWZmaWNhY3kgb2Ygc2Vjb25kYXJ5IGVuZG9zY29waWMgc3VibXVjb3NhbCBkaXNzZWN0aW9uIGZv
ciByZXNpZHVhbCBnYXN0cmljIGNhcmNpbm9tYSBhZnRlciBwcmltYXJ5IGVuZG9zY29waWMgc3Vi
bXVjb3NhbCBkaXNzZWN0aW9uPC90aXRsZT48c2Vjb25kYXJ5LXRpdGxlPkRpZ2VzdGlvbjwvc2Vj
b25kYXJ5LXRpdGxlPjwvdGl0bGVzPjxwYWdlcz4yODgtOTM8L3BhZ2VzPjx2b2x1bWU+ODY8L3Zv
bHVtZT48bnVtYmVyPjQ8L251bWJlcj48a2V5d29yZHM+PGtleXdvcmQ+QWR1bHQ8L2tleXdvcmQ+
PGtleXdvcmQ+QWdlZDwva2V5d29yZD48a2V5d29yZD5DYXJjaW5vbWEvcGF0aG9sb2d5LypzdXJn
ZXJ5PC9rZXl3b3JkPjxrZXl3b3JkPipEaXNzZWN0aW9uL2FkdmVyc2UgZWZmZWN0czwva2V5d29y
ZD48a2V5d29yZD5GZW1hbGU8L2tleXdvcmQ+PGtleXdvcmQ+R2FzdHJpYyBNdWNvc2EvKnN1cmdl
cnk8L2tleXdvcmQ+PGtleXdvcmQ+R2FzdHJvc2NvcHk8L2tleXdvcmQ+PGtleXdvcmQ+SHVtYW5z
PC9rZXl3b3JkPjxrZXl3b3JkPk1hbGU8L2tleXdvcmQ+PGtleXdvcmQ+TWlkZGxlIEFnZWQ8L2tl
eXdvcmQ+PGtleXdvcmQ+TmVvcGxhc20gUmVjdXJyZW5jZSwgTG9jYWwvKnByZXZlbnRpb24gJmFt
cDsgY29udHJvbDwva2V5d29yZD48a2V5d29yZD5OZW9wbGFzbSwgUmVzaWR1YWw8L2tleXdvcmQ+
PGtleXdvcmQ+T3BlcmF0aXZlIFRpbWU8L2tleXdvcmQ+PGtleXdvcmQ+UmVvcGVyYXRpb24vYWR2
ZXJzZSBlZmZlY3RzPC9rZXl3b3JkPjxrZXl3b3JkPlJldHJvc3BlY3RpdmUgU3R1ZGllczwva2V5
d29yZD48a2V5d29yZD5TdG9tYWNoIE5lb3BsYXNtcy9wYXRob2xvZ3kvKnN1cmdlcnk8L2tleXdv
cmQ+PGtleXdvcmQ+VGltZSBGYWN0b3JzPC9rZXl3b3JkPjwva2V5d29yZHM+PGRhdGVzPjx5ZWFy
PjIwMTI8L3llYXI+PC9kYXRlcz48aXNibj4xNDIxLTk4NjcgKEVsZWN0cm9uaWMpJiN4RDswMDEy
LTI4MjMgKExpbmtpbmcpPC9pc2JuPjxhY2Nlc3Npb24tbnVtPjIzMDUxNzEyPC9hY2Nlc3Npb24t
bnVtPjx1cmxzPjxyZWxhdGVkLXVybHM+PHVybD5odHRwOi8vd3d3Lm5jYmkubmxtLm5paC5nb3Yv
cHVibWVkLzIzMDUxNzEyPC91cmw+PC9yZWxhdGVkLXVybHM+PC91cmxzPjxlbGVjdHJvbmljLXJl
c291cmNlLW51bT4xMC4xMTU5LzAwMDM0MjExNDwvZWxlY3Ryb25pYy1yZXNvdXJjZS1udW0+PC9y
ZWNvcmQ+PC9DaXRlPjxDaXRlPjxBdXRob3I+QmFlPC9BdXRob3I+PFllYXI+MjAxMjwvWWVhcj48
UmVjTnVtPjIzMjwvUmVjTnVtPjxyZWNvcmQ+PHJlYy1udW1iZXI+MjMyPC9yZWMtbnVtYmVyPjxm
b3JlaWduLWtleXM+PGtleSBhcHA9IkVOIiBkYi1pZD0iZXZ6MDkyZGRvYWZkd3RlZnRka3ZzeGZo
MmRkcHh2dDlwZXBlIiB0aW1lc3RhbXA9IjAiPjIzMjwva2V5PjwvZm9yZWlnbi1rZXlzPjxyZWYt
dHlwZSBuYW1lPSJKb3VybmFsIEFydGljbGUiPjE3PC9yZWYtdHlwZT48Y29udHJpYnV0b3JzPjxh
dXRob3JzPjxhdXRob3I+QmFlLCBTLiBZLjwvYXV0aG9yPjxhdXRob3I+SmFuZywgVC4gSC48L2F1
dGhvcj48YXV0aG9yPk1pbiwgQi4gSC48L2F1dGhvcj48YXV0aG9yPkxlZSwgSi4gSC48L2F1dGhv
cj48YXV0aG9yPlJoZWUsIFAuIEwuPC9hdXRob3I+PGF1dGhvcj5SaGVlLCBKLiBDLjwvYXV0aG9y
PjxhdXRob3I+S2ltLCBKLiBKLjwvYXV0aG9yPjwvYXV0aG9ycz48L2NvbnRyaWJ1dG9ycz48YXV0
aC1hZGRyZXNzPkRlcGFydG1lbnQgb2YgTWVkaWNpbmUsIFNhbXN1bmcgTWVkaWNhbCBDZW50ZXIs
IFN1bmdreXVua3dhbiBVbml2ZXJzaXR5IFNjaG9vbCBvZiBNZWRpY2luZSwgU2VvdWwsIEtvcmVh
LjwvYXV0aC1hZGRyZXNzPjx0aXRsZXM+PHRpdGxlPkVhcmx5IGFkZGl0aW9uYWwgZW5kb3Njb3Bp
YyBzdWJtdWNvc2FsIGRpc3NlY3Rpb24gaW4gcGF0aWVudHMgd2l0aCBwb3NpdGl2ZSBsYXRlcmFs
IHJlc2VjdGlvbiBtYXJnaW5zIGFmdGVyIGluaXRpYWwgZW5kb3Njb3BpYyBzdWJtdWNvc2FsIGRp
c3NlY3Rpb24gZm9yIGVhcmx5IGdhc3RyaWMgY2FuY2VyPC90aXRsZT48c2Vjb25kYXJ5LXRpdGxl
Pkdhc3Ryb2ludGVzdCBFbmRvc2M8L3NlY29uZGFyeS10aXRsZT48L3RpdGxlcz48cGFnZXM+NDMy
LTY8L3BhZ2VzPjx2b2x1bWU+NzU8L3ZvbHVtZT48bnVtYmVyPjI8L251bWJlcj48a2V5d29yZHM+
PGtleXdvcmQ+KkRpc3NlY3Rpb248L2tleXdvcmQ+PGtleXdvcmQ+RWFybHkgTWVkaWNhbCBJbnRl
cnZlbnRpb248L2tleXdvcmQ+PGtleXdvcmQ+R2FzdHJpYyBNdWNvc2EvKnN1cmdlcnk8L2tleXdv
cmQ+PGtleXdvcmQ+SHVtYW5zPC9rZXl3b3JkPjxrZXl3b3JkPk5lb3BsYXNtIEludmFzaXZlbmVz
czwva2V5d29yZD48a2V5d29yZD5OZW9wbGFzbSwgUmVzaWR1YWw8L2tleXdvcmQ+PGtleXdvcmQ+
UmVvcGVyYXRpb248L2tleXdvcmQ+PGtleXdvcmQ+U3RvbWFjaCBOZW9wbGFzbXMvKnBhdGhvbG9n
eS8qc3VyZ2VyeTwva2V5d29yZD48a2V5d29yZD5UaW1lIEZhY3RvcnM8L2tleXdvcmQ+PGtleXdv
cmQ+VHJlYXRtZW50IE91dGNvbWU8L2tleXdvcmQ+PC9rZXl3b3Jkcz48ZGF0ZXM+PHllYXI+MjAx
MjwveWVhcj48cHViLWRhdGVzPjxkYXRlPkZlYjwvZGF0ZT48L3B1Yi1kYXRlcz48L2RhdGVzPjxp
c2JuPjEwOTctNjc3OSAoRWxlY3Ryb25pYykmI3hEOzAwMTYtNTEwNyAoTGlua2luZyk8L2lzYm4+
PGFjY2Vzc2lvbi1udW0+MjIyNDg2MTQ8L2FjY2Vzc2lvbi1udW0+PHVybHM+PHJlbGF0ZWQtdXJs
cz48dXJsPmh0dHA6Ly93d3cubmNiaS5ubG0ubmloLmdvdi9wdWJtZWQvMjIyNDg2MTQ8L3VybD48
L3JlbGF0ZWQtdXJscz48L3VybHM+PGVsZWN0cm9uaWMtcmVzb3VyY2UtbnVtPjEwLjEwMTYvai5n
aWUuMjAxMS4wOS4wNDQ8L2VsZWN0cm9uaWMtcmVzb3VyY2UtbnVtPjwvcmVjb3JkPjwvQ2l0ZT48
Q2l0ZT48QXV0aG9yPkhvdGV5YTwvQXV0aG9yPjxZZWFyPjIwMTQ8L1llYXI+PFJlY051bT4yNTY8
L1JlY051bT48cmVjb3JkPjxyZWMtbnVtYmVyPjI1NjwvcmVjLW51bWJlcj48Zm9yZWlnbi1rZXlz
PjxrZXkgYXBwPSJFTiIgZGItaWQ9ImV2ejA5MmRkb2FmZHd0ZWZ0ZGt2c3hmaDJkZHB4dnQ5cGVw
ZSIgdGltZXN0YW1wPSIwIj4yNTY8L2tleT48L2ZvcmVpZ24ta2V5cz48cmVmLXR5cGUgbmFtZT0i
Sm91cm5hbCBBcnRpY2xlIj4xNzwvcmVmLXR5cGU+PGNvbnRyaWJ1dG9ycz48YXV0aG9ycz48YXV0
aG9yPkhvdGV5YSwgUy48L2F1dGhvcj48YXV0aG9yPklpenVrYSwgVC48L2F1dGhvcj48YXV0aG9y
Pktpa3VjaGksIEQuPC9hdXRob3I+PGF1dGhvcj5NaXRhbmksIFQuPC9hdXRob3I+PGF1dGhvcj5N
YXRzdWksIEEuPC9hdXRob3I+PGF1dGhvcj5PZ2F3YSwgTy48L2F1dGhvcj48YXV0aG9yPkZ1cnVo
YXRhLCBULjwvYXV0aG9yPjxhdXRob3I+WWFtYXNodGEsIFMuPC9hdXRob3I+PGF1dGhvcj5ZYW1h
ZGEsIEEuPC9hdXRob3I+PGF1dGhvcj5LYWlzZSwgTS48L2F1dGhvcj48YXV0aG9yPllhaGFnaSwg
Ti48L2F1dGhvcj48L2F1dGhvcnM+PC9jb250cmlidXRvcnM+PGF1dGgtYWRkcmVzcz5EZXBhcnRt
ZW50IG9mIEdhc3Ryb2VudGVyb2xvZ3ksIFRvcmFub21vbiBIb3NwaXRhbCwgMi0yLTIgVG9yYW5v
bW9uLCBNaW5hdG8ta3UsIFRva3lvLCAxMDUtODQ3MCwgSmFwYW4sIHRvcmFzaHVAaG90bWFpbC5j
b20uPC9hdXRoLWFkZHJlc3M+PHRpdGxlcz48dGl0bGU+U2Vjb25kYXJ5IGVuZG9zY29waWMgc3Vi
bXVjb3NhbCBkaXNzZWN0aW9uIGZvciByZXNpZHVhbCBvciByZWN1cnJlbnQgdHVtb3JzIGFmdGVy
IGdhc3RyaWMgZW5kb3Njb3BpYyBzdWJtdWNvc2FsIGRpc3NlY3Rpb248L3RpdGxlPjxzZWNvbmRh
cnktdGl0bGU+R2FzdHJpYyBDYW5jZXI8L3NlY29uZGFyeS10aXRsZT48L3RpdGxlcz48cGFnZXM+
Njk3LTcwMjwvcGFnZXM+PHZvbHVtZT4xNzwvdm9sdW1lPjxudW1iZXI+NDwvbnVtYmVyPjxrZXl3
b3Jkcz48a2V5d29yZD5BZHVsdDwva2V5d29yZD48a2V5d29yZD5BZ2VkPC9rZXl3b3JkPjxrZXl3
b3JkPkFnZWQsIDgwIGFuZCBvdmVyPC9rZXl3b3JkPjxrZXl3b3JkPkRpc3NlY3Rpb24vbWV0aG9k
czwva2V5d29yZD48a2V5d29yZD5GZW1hbGU8L2tleXdvcmQ+PGtleXdvcmQ+R2FzdHJpYyBNdWNv
c2EvcGF0aG9sb2d5PC9rZXl3b3JkPjxrZXl3b3JkPkdhc3Ryb3Njb3B5LyptZXRob2RzPC9rZXl3
b3JkPjxrZXl3b3JkPkh1bWFuczwva2V5d29yZD48a2V5d29yZD5NYWxlPC9rZXl3b3JkPjxrZXl3
b3JkPk1pZGRsZSBBZ2VkPC9rZXl3b3JkPjxrZXl3b3JkPk5lb3BsYXNtIFJlY3VycmVuY2UsIExv
Y2FsL3BhdGhvbG9neTwva2V5d29yZD48a2V5d29yZD5OZW9wbGFzbSwgUmVzaWR1YWwvcGF0aG9s
b2d5PC9rZXl3b3JkPjxrZXl3b3JkPlN0b21hY2ggTmVvcGxhc21zLypwYXRob2xvZ3kvKnN1cmdl
cnk8L2tleXdvcmQ+PGtleXdvcmQ+VHJlYXRtZW50IE91dGNvbWU8L2tleXdvcmQ+PC9rZXl3b3Jk
cz48ZGF0ZXM+PHllYXI+MjAxNDwveWVhcj48cHViLWRhdGVzPjxkYXRlPk9jdDwvZGF0ZT48L3B1
Yi1kYXRlcz48L2RhdGVzPjxpc2JuPjE0MzYtMzMwNSAoRWxlY3Ryb25pYykmI3hEOzE0MzYtMzI5
MSAoTGlua2luZyk8L2lzYm4+PGFjY2Vzc2lvbi1udW0+MjQzMTAyOTU8L2FjY2Vzc2lvbi1udW0+
PHVybHM+PHJlbGF0ZWQtdXJscz48dXJsPmh0dHA6Ly93d3cubmNiaS5ubG0ubmloLmdvdi9wdWJt
ZWQvMjQzMTAyOTU8L3VybD48L3JlbGF0ZWQtdXJscz48L3VybHM+PGVsZWN0cm9uaWMtcmVzb3Vy
Y2UtbnVtPjEwLjEwMDcvczEwMTIwLTAxMy0wMzI1LXo8L2VsZWN0cm9uaWMtcmVzb3VyY2UtbnVt
PjwvcmVjb3JkPjwvQ2l0ZT48L0VuZE5vdGU+AG==
</w:fldData>
        </w:fldChar>
      </w:r>
      <w:r w:rsidR="005A244A" w:rsidRPr="0074434B">
        <w:rPr>
          <w:rFonts w:ascii="Book Antiqua" w:hAnsi="Book Antiqua"/>
          <w:bCs/>
          <w:iCs/>
          <w:sz w:val="24"/>
          <w:szCs w:val="24"/>
        </w:rPr>
        <w:instrText xml:space="preserve"> ADDIN EN.CITE.DATA </w:instrText>
      </w:r>
      <w:r w:rsidR="005A244A" w:rsidRPr="0074434B">
        <w:rPr>
          <w:rFonts w:ascii="Book Antiqua" w:hAnsi="Book Antiqua"/>
          <w:bCs/>
          <w:iCs/>
          <w:sz w:val="24"/>
          <w:szCs w:val="24"/>
        </w:rPr>
      </w:r>
      <w:r w:rsidR="005A244A" w:rsidRPr="0074434B">
        <w:rPr>
          <w:rFonts w:ascii="Book Antiqua" w:hAnsi="Book Antiqua"/>
          <w:bCs/>
          <w:iCs/>
          <w:sz w:val="24"/>
          <w:szCs w:val="24"/>
        </w:rPr>
        <w:fldChar w:fldCharType="end"/>
      </w:r>
      <w:r w:rsidRPr="0074434B">
        <w:rPr>
          <w:rFonts w:ascii="Book Antiqua" w:hAnsi="Book Antiqua"/>
          <w:bCs/>
          <w:iCs/>
          <w:sz w:val="24"/>
          <w:szCs w:val="24"/>
        </w:rPr>
      </w:r>
      <w:r w:rsidRPr="0074434B">
        <w:rPr>
          <w:rFonts w:ascii="Book Antiqua" w:hAnsi="Book Antiqua"/>
          <w:bCs/>
          <w:iCs/>
          <w:sz w:val="24"/>
          <w:szCs w:val="24"/>
        </w:rPr>
        <w:fldChar w:fldCharType="separate"/>
      </w:r>
      <w:r w:rsidR="005A244A" w:rsidRPr="0074434B">
        <w:rPr>
          <w:rFonts w:ascii="Book Antiqua" w:hAnsi="Book Antiqua"/>
          <w:bCs/>
          <w:iCs/>
          <w:noProof/>
          <w:sz w:val="24"/>
          <w:szCs w:val="24"/>
          <w:vertAlign w:val="superscript"/>
        </w:rPr>
        <w:t>[</w:t>
      </w:r>
      <w:hyperlink w:anchor="_ENREF_6" w:tooltip="Bae, 2012 #232" w:history="1">
        <w:r w:rsidR="005A244A" w:rsidRPr="0074434B">
          <w:rPr>
            <w:rFonts w:ascii="Book Antiqua" w:hAnsi="Book Antiqua"/>
            <w:bCs/>
            <w:iCs/>
            <w:noProof/>
            <w:sz w:val="24"/>
            <w:szCs w:val="24"/>
            <w:vertAlign w:val="superscript"/>
          </w:rPr>
          <w:t>6</w:t>
        </w:r>
      </w:hyperlink>
      <w:r w:rsidR="005A244A" w:rsidRPr="0074434B">
        <w:rPr>
          <w:rFonts w:ascii="Book Antiqua" w:hAnsi="Book Antiqua"/>
          <w:bCs/>
          <w:iCs/>
          <w:noProof/>
          <w:sz w:val="24"/>
          <w:szCs w:val="24"/>
          <w:vertAlign w:val="superscript"/>
        </w:rPr>
        <w:t>,</w:t>
      </w:r>
      <w:hyperlink w:anchor="_ENREF_26" w:tooltip="Hoteya, 2014 #256" w:history="1">
        <w:r w:rsidR="005A244A" w:rsidRPr="0074434B">
          <w:rPr>
            <w:rFonts w:ascii="Book Antiqua" w:hAnsi="Book Antiqua"/>
            <w:bCs/>
            <w:iCs/>
            <w:noProof/>
            <w:sz w:val="24"/>
            <w:szCs w:val="24"/>
            <w:vertAlign w:val="superscript"/>
          </w:rPr>
          <w:t>26</w:t>
        </w:r>
      </w:hyperlink>
      <w:r w:rsidR="005A244A" w:rsidRPr="0074434B">
        <w:rPr>
          <w:rFonts w:ascii="Book Antiqua" w:hAnsi="Book Antiqua"/>
          <w:bCs/>
          <w:iCs/>
          <w:noProof/>
          <w:sz w:val="24"/>
          <w:szCs w:val="24"/>
          <w:vertAlign w:val="superscript"/>
        </w:rPr>
        <w:t>,</w:t>
      </w:r>
      <w:hyperlink w:anchor="_ENREF_31" w:tooltip="Kikuchi, 2012 #263" w:history="1">
        <w:r w:rsidR="005A244A" w:rsidRPr="0074434B">
          <w:rPr>
            <w:rFonts w:ascii="Book Antiqua" w:hAnsi="Book Antiqua"/>
            <w:bCs/>
            <w:iCs/>
            <w:noProof/>
            <w:sz w:val="24"/>
            <w:szCs w:val="24"/>
            <w:vertAlign w:val="superscript"/>
          </w:rPr>
          <w:t>31</w:t>
        </w:r>
      </w:hyperlink>
      <w:r w:rsidR="005A244A" w:rsidRPr="0074434B">
        <w:rPr>
          <w:rFonts w:ascii="Book Antiqua" w:hAnsi="Book Antiqua"/>
          <w:bCs/>
          <w:iCs/>
          <w:noProof/>
          <w:sz w:val="24"/>
          <w:szCs w:val="24"/>
          <w:vertAlign w:val="superscript"/>
        </w:rPr>
        <w:t>]</w:t>
      </w:r>
      <w:r w:rsidRPr="0074434B">
        <w:rPr>
          <w:rFonts w:ascii="Book Antiqua" w:hAnsi="Book Antiqua"/>
          <w:bCs/>
          <w:iCs/>
          <w:sz w:val="24"/>
          <w:szCs w:val="24"/>
        </w:rPr>
        <w:fldChar w:fldCharType="end"/>
      </w:r>
      <w:r w:rsidR="005D20C1" w:rsidRPr="0074434B">
        <w:rPr>
          <w:rFonts w:ascii="Book Antiqua" w:hAnsi="Book Antiqua"/>
          <w:bCs/>
          <w:iCs/>
          <w:sz w:val="24"/>
          <w:szCs w:val="24"/>
        </w:rPr>
        <w:t>. In this study, we compared the clinicopathologic factors between early salvage ESD and late salvage ESD</w:t>
      </w:r>
      <w:r w:rsidR="008161DF" w:rsidRPr="0074434B">
        <w:rPr>
          <w:rFonts w:ascii="Book Antiqua" w:hAnsi="Book Antiqua"/>
          <w:bCs/>
          <w:iCs/>
          <w:sz w:val="24"/>
          <w:szCs w:val="24"/>
        </w:rPr>
        <w:t xml:space="preserve"> and found </w:t>
      </w:r>
      <w:r w:rsidR="00E02170" w:rsidRPr="0074434B">
        <w:rPr>
          <w:rFonts w:ascii="Book Antiqua" w:hAnsi="Book Antiqua"/>
          <w:bCs/>
          <w:iCs/>
          <w:sz w:val="24"/>
          <w:szCs w:val="24"/>
        </w:rPr>
        <w:t>no significant difference</w:t>
      </w:r>
      <w:r w:rsidR="007D4D1B" w:rsidRPr="0074434B">
        <w:rPr>
          <w:rFonts w:ascii="Book Antiqua" w:hAnsi="Book Antiqua"/>
          <w:bCs/>
          <w:iCs/>
          <w:sz w:val="24"/>
          <w:szCs w:val="24"/>
        </w:rPr>
        <w:t>s</w:t>
      </w:r>
      <w:r w:rsidR="00E02170" w:rsidRPr="0074434B">
        <w:rPr>
          <w:rFonts w:ascii="Book Antiqua" w:hAnsi="Book Antiqua"/>
          <w:bCs/>
          <w:iCs/>
          <w:sz w:val="24"/>
          <w:szCs w:val="24"/>
        </w:rPr>
        <w:t xml:space="preserve"> in procedure </w:t>
      </w:r>
      <w:r w:rsidR="007D4D1B" w:rsidRPr="0074434B">
        <w:rPr>
          <w:rFonts w:ascii="Book Antiqua" w:hAnsi="Book Antiqua"/>
          <w:bCs/>
          <w:iCs/>
          <w:sz w:val="24"/>
          <w:szCs w:val="24"/>
        </w:rPr>
        <w:t>or</w:t>
      </w:r>
      <w:r w:rsidR="00E02170" w:rsidRPr="0074434B">
        <w:rPr>
          <w:rFonts w:ascii="Book Antiqua" w:hAnsi="Book Antiqua"/>
          <w:bCs/>
          <w:iCs/>
          <w:sz w:val="24"/>
          <w:szCs w:val="24"/>
        </w:rPr>
        <w:t xml:space="preserve"> oncologic outcomes. </w:t>
      </w:r>
      <w:r w:rsidR="00DA189C" w:rsidRPr="0074434B">
        <w:rPr>
          <w:rFonts w:ascii="Book Antiqua" w:hAnsi="Book Antiqua"/>
          <w:bCs/>
          <w:iCs/>
          <w:sz w:val="24"/>
          <w:szCs w:val="24"/>
        </w:rPr>
        <w:t>However</w:t>
      </w:r>
      <w:r w:rsidR="00A77843" w:rsidRPr="0074434B">
        <w:rPr>
          <w:rFonts w:ascii="Book Antiqua" w:hAnsi="Book Antiqua"/>
          <w:bCs/>
          <w:iCs/>
          <w:sz w:val="24"/>
          <w:szCs w:val="24"/>
        </w:rPr>
        <w:t>, further study about the timing of salvage ESD will be needed.</w:t>
      </w:r>
    </w:p>
    <w:p w14:paraId="59294DFB" w14:textId="77777777" w:rsidR="000C0939" w:rsidRPr="0074434B" w:rsidRDefault="008D10DC" w:rsidP="00B2167D">
      <w:pPr>
        <w:wordWrap/>
        <w:adjustRightInd w:val="0"/>
        <w:snapToGrid w:val="0"/>
        <w:spacing w:after="0" w:line="360" w:lineRule="auto"/>
        <w:ind w:firstLineChars="100" w:firstLine="240"/>
        <w:rPr>
          <w:rFonts w:ascii="Book Antiqua" w:eastAsia="Malgun Gothic" w:hAnsi="Book Antiqua" w:cs="Times New Roman"/>
          <w:color w:val="000000"/>
          <w:sz w:val="24"/>
          <w:szCs w:val="24"/>
        </w:rPr>
      </w:pPr>
      <w:r w:rsidRPr="0074434B">
        <w:rPr>
          <w:rFonts w:ascii="Book Antiqua" w:eastAsia="Malgun Gothic" w:hAnsi="Book Antiqua" w:cs="Times New Roman"/>
          <w:color w:val="000000"/>
          <w:sz w:val="24"/>
          <w:szCs w:val="24"/>
        </w:rPr>
        <w:t xml:space="preserve">Although this study was retrospective with a small number of patients, this is the first study to report </w:t>
      </w:r>
      <w:r w:rsidR="007D4D1B" w:rsidRPr="0074434B">
        <w:rPr>
          <w:rFonts w:ascii="Book Antiqua" w:eastAsia="Malgun Gothic" w:hAnsi="Book Antiqua" w:cs="Times New Roman"/>
          <w:color w:val="000000"/>
          <w:sz w:val="24"/>
          <w:szCs w:val="24"/>
        </w:rPr>
        <w:t xml:space="preserve">the </w:t>
      </w:r>
      <w:r w:rsidRPr="0074434B">
        <w:rPr>
          <w:rFonts w:ascii="Book Antiqua" w:eastAsia="Malgun Gothic" w:hAnsi="Book Antiqua" w:cs="Times New Roman"/>
          <w:color w:val="000000"/>
          <w:sz w:val="24"/>
          <w:szCs w:val="24"/>
        </w:rPr>
        <w:t xml:space="preserve">feasibility and safety of </w:t>
      </w:r>
      <w:r w:rsidR="00842406" w:rsidRPr="0074434B">
        <w:rPr>
          <w:rFonts w:ascii="Book Antiqua" w:eastAsia="Malgun Gothic" w:hAnsi="Book Antiqua" w:cs="Times New Roman"/>
          <w:color w:val="000000"/>
          <w:sz w:val="24"/>
          <w:szCs w:val="24"/>
        </w:rPr>
        <w:t>secondary</w:t>
      </w:r>
      <w:r w:rsidR="00354F99" w:rsidRPr="0074434B">
        <w:rPr>
          <w:rFonts w:ascii="Book Antiqua" w:eastAsia="Malgun Gothic" w:hAnsi="Book Antiqua" w:cs="Times New Roman"/>
          <w:color w:val="000000"/>
          <w:sz w:val="24"/>
          <w:szCs w:val="24"/>
        </w:rPr>
        <w:t xml:space="preserve"> </w:t>
      </w:r>
      <w:r w:rsidRPr="0074434B">
        <w:rPr>
          <w:rFonts w:ascii="Book Antiqua" w:eastAsia="Malgun Gothic" w:hAnsi="Book Antiqua" w:cs="Times New Roman"/>
          <w:color w:val="000000"/>
          <w:sz w:val="24"/>
          <w:szCs w:val="24"/>
        </w:rPr>
        <w:t xml:space="preserve">ESD </w:t>
      </w:r>
      <w:r w:rsidR="006B2868" w:rsidRPr="0074434B">
        <w:rPr>
          <w:rFonts w:ascii="Book Antiqua" w:eastAsia="Malgun Gothic" w:hAnsi="Book Antiqua" w:cs="Times New Roman"/>
          <w:color w:val="000000"/>
          <w:sz w:val="24"/>
          <w:szCs w:val="24"/>
        </w:rPr>
        <w:t xml:space="preserve">according to </w:t>
      </w:r>
      <w:r w:rsidR="008B0129" w:rsidRPr="0074434B">
        <w:rPr>
          <w:rFonts w:ascii="Book Antiqua" w:eastAsia="Malgun Gothic" w:hAnsi="Book Antiqua" w:cs="Times New Roman"/>
          <w:color w:val="000000"/>
          <w:sz w:val="24"/>
          <w:szCs w:val="24"/>
        </w:rPr>
        <w:t xml:space="preserve">the </w:t>
      </w:r>
      <w:r w:rsidR="006B2868" w:rsidRPr="0074434B">
        <w:rPr>
          <w:rFonts w:ascii="Book Antiqua" w:eastAsia="Malgun Gothic" w:hAnsi="Book Antiqua" w:cs="Times New Roman"/>
          <w:color w:val="000000"/>
          <w:sz w:val="24"/>
          <w:szCs w:val="24"/>
        </w:rPr>
        <w:t>timing of ESD</w:t>
      </w:r>
      <w:r w:rsidRPr="0074434B">
        <w:rPr>
          <w:rFonts w:ascii="Book Antiqua" w:eastAsia="Malgun Gothic" w:hAnsi="Book Antiqua" w:cs="Times New Roman"/>
          <w:color w:val="000000"/>
          <w:sz w:val="24"/>
          <w:szCs w:val="24"/>
        </w:rPr>
        <w:t xml:space="preserve">. </w:t>
      </w:r>
    </w:p>
    <w:p w14:paraId="19DCD4A9" w14:textId="54674995" w:rsidR="008D10DC" w:rsidRPr="0074434B" w:rsidRDefault="008D10DC" w:rsidP="00B2167D">
      <w:pPr>
        <w:wordWrap/>
        <w:adjustRightInd w:val="0"/>
        <w:snapToGrid w:val="0"/>
        <w:spacing w:after="0" w:line="360" w:lineRule="auto"/>
        <w:ind w:firstLineChars="100" w:firstLine="240"/>
        <w:rPr>
          <w:rFonts w:ascii="Book Antiqua" w:eastAsia="Malgun Gothic" w:hAnsi="Book Antiqua" w:cs="Times New Roman"/>
          <w:color w:val="000000"/>
          <w:sz w:val="24"/>
          <w:szCs w:val="24"/>
        </w:rPr>
      </w:pPr>
      <w:r w:rsidRPr="0074434B">
        <w:rPr>
          <w:rFonts w:ascii="Book Antiqua" w:eastAsia="Malgun Gothic" w:hAnsi="Book Antiqua" w:cs="Times New Roman"/>
          <w:color w:val="000000"/>
          <w:sz w:val="24"/>
          <w:szCs w:val="24"/>
        </w:rPr>
        <w:t xml:space="preserve">In conclusion, </w:t>
      </w:r>
      <w:r w:rsidR="007D4D1B" w:rsidRPr="0074434B">
        <w:rPr>
          <w:rFonts w:ascii="Book Antiqua" w:eastAsia="Malgun Gothic" w:hAnsi="Book Antiqua" w:cs="Times New Roman"/>
          <w:color w:val="000000"/>
          <w:sz w:val="24"/>
          <w:szCs w:val="24"/>
        </w:rPr>
        <w:t xml:space="preserve">we found that </w:t>
      </w:r>
      <w:r w:rsidR="00842406" w:rsidRPr="0074434B">
        <w:rPr>
          <w:rFonts w:ascii="Book Antiqua" w:eastAsia="Malgun Gothic" w:hAnsi="Book Antiqua" w:cs="Times New Roman"/>
          <w:color w:val="000000"/>
          <w:sz w:val="24"/>
          <w:szCs w:val="24"/>
        </w:rPr>
        <w:t>secondary</w:t>
      </w:r>
      <w:r w:rsidR="00B36EDD" w:rsidRPr="0074434B">
        <w:rPr>
          <w:rFonts w:ascii="Book Antiqua" w:eastAsia="Malgun Gothic" w:hAnsi="Book Antiqua" w:cs="Times New Roman"/>
          <w:color w:val="000000"/>
          <w:sz w:val="24"/>
          <w:szCs w:val="24"/>
        </w:rPr>
        <w:t xml:space="preserve"> </w:t>
      </w:r>
      <w:r w:rsidRPr="0074434B">
        <w:rPr>
          <w:rFonts w:ascii="Book Antiqua" w:eastAsia="Malgun Gothic" w:hAnsi="Book Antiqua" w:cs="Times New Roman"/>
          <w:color w:val="000000"/>
          <w:sz w:val="24"/>
          <w:szCs w:val="24"/>
        </w:rPr>
        <w:t xml:space="preserve">ESD </w:t>
      </w:r>
      <w:r w:rsidR="00B36EDD" w:rsidRPr="0074434B">
        <w:rPr>
          <w:rFonts w:ascii="Book Antiqua" w:eastAsia="Malgun Gothic" w:hAnsi="Book Antiqua" w:cs="Times New Roman"/>
          <w:color w:val="000000"/>
          <w:sz w:val="24"/>
          <w:szCs w:val="24"/>
        </w:rPr>
        <w:t>a</w:t>
      </w:r>
      <w:r w:rsidRPr="0074434B">
        <w:rPr>
          <w:rFonts w:ascii="Book Antiqua" w:eastAsia="Malgun Gothic" w:hAnsi="Book Antiqua" w:cs="Times New Roman"/>
          <w:color w:val="000000"/>
          <w:sz w:val="24"/>
          <w:szCs w:val="24"/>
        </w:rPr>
        <w:t xml:space="preserve">ppears to be a feasible and curative treatment. </w:t>
      </w:r>
      <w:r w:rsidR="00B36EDD" w:rsidRPr="0074434B">
        <w:rPr>
          <w:rFonts w:ascii="Book Antiqua" w:eastAsia="Malgun Gothic" w:hAnsi="Book Antiqua" w:cs="Times New Roman"/>
          <w:color w:val="000000"/>
          <w:sz w:val="24"/>
          <w:szCs w:val="24"/>
        </w:rPr>
        <w:t xml:space="preserve">When we consider the morbidity of gastrectomy, </w:t>
      </w:r>
      <w:r w:rsidR="00842406" w:rsidRPr="0074434B">
        <w:rPr>
          <w:rFonts w:ascii="Book Antiqua" w:eastAsia="Malgun Gothic" w:hAnsi="Book Antiqua" w:cs="Times New Roman"/>
          <w:color w:val="000000"/>
          <w:sz w:val="24"/>
          <w:szCs w:val="24"/>
        </w:rPr>
        <w:t>secondary</w:t>
      </w:r>
      <w:r w:rsidR="00B36EDD" w:rsidRPr="0074434B">
        <w:rPr>
          <w:rFonts w:ascii="Book Antiqua" w:eastAsia="Malgun Gothic" w:hAnsi="Book Antiqua" w:cs="Times New Roman"/>
          <w:color w:val="000000"/>
          <w:sz w:val="24"/>
          <w:szCs w:val="24"/>
        </w:rPr>
        <w:t xml:space="preserve"> </w:t>
      </w:r>
      <w:r w:rsidRPr="0074434B">
        <w:rPr>
          <w:rFonts w:ascii="Book Antiqua" w:eastAsia="Malgun Gothic" w:hAnsi="Book Antiqua" w:cs="Times New Roman"/>
          <w:color w:val="000000"/>
          <w:sz w:val="24"/>
          <w:szCs w:val="24"/>
        </w:rPr>
        <w:t xml:space="preserve">ESD of </w:t>
      </w:r>
      <w:r w:rsidR="00B36EDD" w:rsidRPr="0074434B">
        <w:rPr>
          <w:rFonts w:ascii="Book Antiqua" w:eastAsia="Malgun Gothic" w:hAnsi="Book Antiqua" w:cs="Times New Roman"/>
          <w:color w:val="000000"/>
          <w:sz w:val="24"/>
          <w:szCs w:val="24"/>
        </w:rPr>
        <w:t xml:space="preserve">residual </w:t>
      </w:r>
      <w:r w:rsidR="007D4D1B" w:rsidRPr="0074434B">
        <w:rPr>
          <w:rFonts w:ascii="Book Antiqua" w:eastAsia="Malgun Gothic" w:hAnsi="Book Antiqua" w:cs="Times New Roman"/>
          <w:color w:val="000000"/>
          <w:sz w:val="24"/>
          <w:szCs w:val="24"/>
        </w:rPr>
        <w:t xml:space="preserve">or </w:t>
      </w:r>
      <w:r w:rsidR="00B36EDD" w:rsidRPr="0074434B">
        <w:rPr>
          <w:rFonts w:ascii="Book Antiqua" w:eastAsia="Malgun Gothic" w:hAnsi="Book Antiqua" w:cs="Times New Roman"/>
          <w:color w:val="000000"/>
          <w:sz w:val="24"/>
          <w:szCs w:val="24"/>
        </w:rPr>
        <w:t>locally recurrent gastric neoplasms</w:t>
      </w:r>
      <w:r w:rsidRPr="0074434B">
        <w:rPr>
          <w:rFonts w:ascii="Book Antiqua" w:eastAsia="Malgun Gothic" w:hAnsi="Book Antiqua" w:cs="Times New Roman"/>
          <w:color w:val="000000"/>
          <w:sz w:val="24"/>
          <w:szCs w:val="24"/>
        </w:rPr>
        <w:t xml:space="preserve"> is a</w:t>
      </w:r>
      <w:r w:rsidR="005719DD" w:rsidRPr="0074434B">
        <w:rPr>
          <w:rFonts w:ascii="Book Antiqua" w:eastAsia="Malgun Gothic" w:hAnsi="Book Antiqua" w:cs="Times New Roman"/>
          <w:color w:val="000000"/>
          <w:sz w:val="24"/>
          <w:szCs w:val="24"/>
        </w:rPr>
        <w:t xml:space="preserve"> good</w:t>
      </w:r>
      <w:r w:rsidRPr="0074434B">
        <w:rPr>
          <w:rFonts w:ascii="Book Antiqua" w:eastAsia="Malgun Gothic" w:hAnsi="Book Antiqua" w:cs="Times New Roman"/>
          <w:color w:val="000000"/>
          <w:sz w:val="24"/>
          <w:szCs w:val="24"/>
        </w:rPr>
        <w:t xml:space="preserve"> therapeutic option worth pursuing, although the procedure time is longer and associated with higher </w:t>
      </w:r>
      <w:r w:rsidR="005719DD" w:rsidRPr="0074434B">
        <w:rPr>
          <w:rFonts w:ascii="Book Antiqua" w:eastAsia="Malgun Gothic" w:hAnsi="Book Antiqua" w:cs="Times New Roman"/>
          <w:color w:val="000000"/>
          <w:sz w:val="24"/>
          <w:szCs w:val="24"/>
        </w:rPr>
        <w:t>technical difficulty</w:t>
      </w:r>
      <w:r w:rsidRPr="0074434B">
        <w:rPr>
          <w:rFonts w:ascii="Book Antiqua" w:eastAsia="Malgun Gothic" w:hAnsi="Book Antiqua" w:cs="Times New Roman"/>
          <w:color w:val="000000"/>
          <w:sz w:val="24"/>
          <w:szCs w:val="24"/>
        </w:rPr>
        <w:t>.</w:t>
      </w:r>
    </w:p>
    <w:p w14:paraId="197EB4EB" w14:textId="77777777" w:rsidR="008577E5" w:rsidRPr="0074434B" w:rsidRDefault="008577E5" w:rsidP="0074434B">
      <w:pPr>
        <w:wordWrap/>
        <w:adjustRightInd w:val="0"/>
        <w:snapToGrid w:val="0"/>
        <w:spacing w:after="0" w:line="360" w:lineRule="auto"/>
        <w:rPr>
          <w:rFonts w:ascii="Book Antiqua" w:eastAsia="Malgun Gothic" w:hAnsi="Book Antiqua" w:cs="Times New Roman"/>
          <w:color w:val="000000"/>
          <w:sz w:val="24"/>
          <w:szCs w:val="24"/>
        </w:rPr>
      </w:pPr>
    </w:p>
    <w:p w14:paraId="2CEF6268" w14:textId="68472E75" w:rsidR="008577E5" w:rsidRPr="0074434B" w:rsidRDefault="00B2167D" w:rsidP="0074434B">
      <w:pPr>
        <w:wordWrap/>
        <w:adjustRightInd w:val="0"/>
        <w:snapToGrid w:val="0"/>
        <w:spacing w:after="0" w:line="360" w:lineRule="auto"/>
        <w:rPr>
          <w:rFonts w:ascii="Book Antiqua" w:eastAsia="Malgun Gothic" w:hAnsi="Book Antiqua" w:cs="Times New Roman"/>
          <w:b/>
          <w:color w:val="000000"/>
          <w:sz w:val="24"/>
          <w:szCs w:val="24"/>
        </w:rPr>
      </w:pPr>
      <w:r w:rsidRPr="0074434B">
        <w:rPr>
          <w:rFonts w:ascii="Book Antiqua" w:eastAsia="Malgun Gothic" w:hAnsi="Book Antiqua" w:cs="Times New Roman"/>
          <w:b/>
          <w:color w:val="000000"/>
          <w:sz w:val="24"/>
          <w:szCs w:val="24"/>
        </w:rPr>
        <w:t>ARTICLE HIGHLIGHTS</w:t>
      </w:r>
    </w:p>
    <w:p w14:paraId="3C4B574C" w14:textId="77777777" w:rsidR="00B2167D" w:rsidRDefault="008577E5" w:rsidP="0074434B">
      <w:pPr>
        <w:wordWrap/>
        <w:adjustRightInd w:val="0"/>
        <w:snapToGrid w:val="0"/>
        <w:spacing w:after="0" w:line="360" w:lineRule="auto"/>
        <w:rPr>
          <w:rFonts w:ascii="Book Antiqua" w:eastAsia="SimSun" w:hAnsi="Book Antiqua" w:cs="Times New Roman"/>
          <w:b/>
          <w:color w:val="000000"/>
          <w:kern w:val="0"/>
          <w:sz w:val="24"/>
          <w:szCs w:val="24"/>
          <w:lang w:eastAsia="zh-CN"/>
        </w:rPr>
      </w:pPr>
      <w:r w:rsidRPr="00B2167D">
        <w:rPr>
          <w:rFonts w:ascii="Book Antiqua" w:eastAsia="Gulim" w:hAnsi="Book Antiqua" w:cs="Times New Roman"/>
          <w:b/>
          <w:i/>
          <w:color w:val="000000"/>
          <w:kern w:val="0"/>
          <w:sz w:val="24"/>
          <w:szCs w:val="24"/>
        </w:rPr>
        <w:t>Research background</w:t>
      </w:r>
    </w:p>
    <w:p w14:paraId="10B12AD7" w14:textId="77777777" w:rsidR="00B2167D" w:rsidRDefault="008577E5" w:rsidP="0074434B">
      <w:pPr>
        <w:wordWrap/>
        <w:adjustRightInd w:val="0"/>
        <w:snapToGrid w:val="0"/>
        <w:spacing w:after="0" w:line="360" w:lineRule="auto"/>
        <w:rPr>
          <w:rFonts w:ascii="Book Antiqua" w:eastAsia="SimSun" w:hAnsi="Book Antiqua" w:cs="Times New Roman"/>
          <w:b/>
          <w:color w:val="000000"/>
          <w:kern w:val="0"/>
          <w:sz w:val="24"/>
          <w:szCs w:val="24"/>
          <w:lang w:eastAsia="zh-CN"/>
        </w:rPr>
      </w:pPr>
      <w:r w:rsidRPr="0074434B">
        <w:rPr>
          <w:rFonts w:ascii="Book Antiqua" w:hAnsi="Book Antiqua"/>
          <w:sz w:val="24"/>
          <w:szCs w:val="24"/>
        </w:rPr>
        <w:t>E</w:t>
      </w:r>
      <w:r w:rsidRPr="0074434B">
        <w:rPr>
          <w:rFonts w:ascii="Book Antiqua" w:hAnsi="Book Antiqua"/>
          <w:color w:val="000000"/>
          <w:sz w:val="24"/>
          <w:szCs w:val="24"/>
        </w:rPr>
        <w:t>ndoscopic submucosal dissection (ESD) is an accepted curative treatment option for gastric tumors with very low local recurrence. However, residual or locally recurrent tumors occur rarely after ESD. Although secondary (Redo) ESD is technically demanding, it can be applied to residual or recurrent tumors with scar and dense fibrotic submucosa. W</w:t>
      </w:r>
      <w:r w:rsidRPr="0074434B">
        <w:rPr>
          <w:rFonts w:ascii="Book Antiqua" w:hAnsi="Book Antiqua"/>
          <w:bCs/>
          <w:iCs/>
          <w:sz w:val="24"/>
          <w:szCs w:val="24"/>
        </w:rPr>
        <w:t xml:space="preserve">e investigated the </w:t>
      </w:r>
      <w:r w:rsidRPr="0074434B">
        <w:rPr>
          <w:rFonts w:ascii="Book Antiqua" w:hAnsi="Book Antiqua"/>
          <w:color w:val="000000"/>
          <w:sz w:val="24"/>
          <w:szCs w:val="24"/>
        </w:rPr>
        <w:t>feasibility and safety of secondary ESD for gastric tumors. And, w</w:t>
      </w:r>
      <w:r w:rsidRPr="0074434B">
        <w:rPr>
          <w:rFonts w:ascii="Book Antiqua" w:eastAsia="Malgun Gothic" w:hAnsi="Book Antiqua"/>
          <w:color w:val="000000"/>
          <w:sz w:val="24"/>
          <w:szCs w:val="24"/>
        </w:rPr>
        <w:t xml:space="preserve">e categorized secondary ESD into three groups according to the surgical strategy (early salvage, late salvage, or late secondary ESD) and analyzed them. </w:t>
      </w:r>
    </w:p>
    <w:p w14:paraId="6307F813" w14:textId="77777777" w:rsidR="00B2167D" w:rsidRDefault="00B2167D" w:rsidP="0074434B">
      <w:pPr>
        <w:wordWrap/>
        <w:adjustRightInd w:val="0"/>
        <w:snapToGrid w:val="0"/>
        <w:spacing w:after="0" w:line="360" w:lineRule="auto"/>
        <w:rPr>
          <w:rFonts w:ascii="Book Antiqua" w:eastAsia="SimSun" w:hAnsi="Book Antiqua" w:cs="Times New Roman"/>
          <w:b/>
          <w:color w:val="000000"/>
          <w:kern w:val="0"/>
          <w:sz w:val="24"/>
          <w:szCs w:val="24"/>
          <w:lang w:eastAsia="zh-CN"/>
        </w:rPr>
      </w:pPr>
    </w:p>
    <w:p w14:paraId="71F2D20D" w14:textId="77777777" w:rsidR="00B2167D" w:rsidRPr="00B2167D" w:rsidRDefault="008577E5" w:rsidP="0074434B">
      <w:pPr>
        <w:wordWrap/>
        <w:adjustRightInd w:val="0"/>
        <w:snapToGrid w:val="0"/>
        <w:spacing w:after="0" w:line="360" w:lineRule="auto"/>
        <w:rPr>
          <w:rFonts w:ascii="Book Antiqua" w:eastAsia="SimSun" w:hAnsi="Book Antiqua" w:cs="Times New Roman"/>
          <w:b/>
          <w:i/>
          <w:color w:val="000000"/>
          <w:kern w:val="0"/>
          <w:sz w:val="24"/>
          <w:szCs w:val="24"/>
          <w:lang w:eastAsia="zh-CN"/>
        </w:rPr>
      </w:pPr>
      <w:r w:rsidRPr="00B2167D">
        <w:rPr>
          <w:rFonts w:ascii="Book Antiqua" w:eastAsia="Gulim" w:hAnsi="Book Antiqua" w:cs="Times New Roman"/>
          <w:b/>
          <w:i/>
          <w:color w:val="000000"/>
          <w:kern w:val="0"/>
          <w:sz w:val="24"/>
          <w:szCs w:val="24"/>
        </w:rPr>
        <w:t>Research motivation</w:t>
      </w:r>
    </w:p>
    <w:p w14:paraId="69662AF8" w14:textId="0B713789" w:rsidR="008577E5" w:rsidRDefault="008577E5" w:rsidP="0074434B">
      <w:pPr>
        <w:wordWrap/>
        <w:adjustRightInd w:val="0"/>
        <w:snapToGrid w:val="0"/>
        <w:spacing w:after="0" w:line="360" w:lineRule="auto"/>
        <w:rPr>
          <w:rFonts w:ascii="Book Antiqua" w:eastAsia="SimSun" w:hAnsi="Book Antiqua"/>
          <w:bCs/>
          <w:iCs/>
          <w:sz w:val="24"/>
          <w:szCs w:val="24"/>
          <w:lang w:eastAsia="zh-CN"/>
        </w:rPr>
      </w:pPr>
      <w:r w:rsidRPr="0074434B">
        <w:rPr>
          <w:rFonts w:ascii="Book Antiqua" w:hAnsi="Book Antiqua"/>
          <w:bCs/>
          <w:iCs/>
          <w:sz w:val="24"/>
          <w:szCs w:val="24"/>
        </w:rPr>
        <w:t xml:space="preserve">There is no consensus on the timing of salvage ESD. Until now, there were few </w:t>
      </w:r>
      <w:r w:rsidRPr="0074434B">
        <w:rPr>
          <w:rFonts w:ascii="Book Antiqua" w:hAnsi="Book Antiqua"/>
          <w:bCs/>
          <w:iCs/>
          <w:sz w:val="24"/>
          <w:szCs w:val="24"/>
        </w:rPr>
        <w:lastRenderedPageBreak/>
        <w:t>reports about the feasibility and effectiveness of early salvage ESD.</w:t>
      </w:r>
    </w:p>
    <w:p w14:paraId="116C2B29" w14:textId="77777777" w:rsidR="00B2167D" w:rsidRPr="00B2167D" w:rsidRDefault="00B2167D" w:rsidP="0074434B">
      <w:pPr>
        <w:wordWrap/>
        <w:adjustRightInd w:val="0"/>
        <w:snapToGrid w:val="0"/>
        <w:spacing w:after="0" w:line="360" w:lineRule="auto"/>
        <w:rPr>
          <w:rFonts w:ascii="Book Antiqua" w:eastAsia="SimSun" w:hAnsi="Book Antiqua" w:cs="Times New Roman"/>
          <w:b/>
          <w:color w:val="000000"/>
          <w:kern w:val="0"/>
          <w:sz w:val="24"/>
          <w:szCs w:val="24"/>
          <w:lang w:eastAsia="zh-CN"/>
        </w:rPr>
      </w:pPr>
    </w:p>
    <w:p w14:paraId="5B236F85" w14:textId="77777777" w:rsidR="00B2167D" w:rsidRPr="00B2167D" w:rsidRDefault="008577E5" w:rsidP="0074434B">
      <w:pPr>
        <w:wordWrap/>
        <w:adjustRightInd w:val="0"/>
        <w:snapToGrid w:val="0"/>
        <w:spacing w:after="0" w:line="360" w:lineRule="auto"/>
        <w:rPr>
          <w:rFonts w:ascii="Book Antiqua" w:eastAsia="SimSun" w:hAnsi="Book Antiqua" w:cs="Times New Roman"/>
          <w:b/>
          <w:i/>
          <w:color w:val="000000"/>
          <w:kern w:val="0"/>
          <w:sz w:val="24"/>
          <w:szCs w:val="24"/>
          <w:lang w:eastAsia="zh-CN"/>
        </w:rPr>
      </w:pPr>
      <w:r w:rsidRPr="00B2167D">
        <w:rPr>
          <w:rFonts w:ascii="Book Antiqua" w:eastAsia="Gulim" w:hAnsi="Book Antiqua" w:cs="Times New Roman"/>
          <w:b/>
          <w:i/>
          <w:color w:val="000000"/>
          <w:kern w:val="0"/>
          <w:sz w:val="24"/>
          <w:szCs w:val="24"/>
        </w:rPr>
        <w:t>Research objectives</w:t>
      </w:r>
    </w:p>
    <w:p w14:paraId="2C2B843C" w14:textId="797A24E5" w:rsidR="008577E5" w:rsidRDefault="008577E5" w:rsidP="0074434B">
      <w:pPr>
        <w:wordWrap/>
        <w:adjustRightInd w:val="0"/>
        <w:snapToGrid w:val="0"/>
        <w:spacing w:after="0" w:line="360" w:lineRule="auto"/>
        <w:rPr>
          <w:rFonts w:ascii="Book Antiqua" w:eastAsia="SimSun" w:hAnsi="Book Antiqua"/>
          <w:color w:val="000000"/>
          <w:sz w:val="24"/>
          <w:szCs w:val="24"/>
          <w:lang w:eastAsia="zh-CN"/>
        </w:rPr>
      </w:pPr>
      <w:r w:rsidRPr="0074434B">
        <w:rPr>
          <w:rFonts w:ascii="Book Antiqua" w:hAnsi="Book Antiqua"/>
          <w:sz w:val="24"/>
          <w:szCs w:val="24"/>
        </w:rPr>
        <w:t xml:space="preserve">To </w:t>
      </w:r>
      <w:r w:rsidRPr="0074434B">
        <w:rPr>
          <w:rFonts w:ascii="Book Antiqua" w:hAnsi="Book Antiqua"/>
          <w:bCs/>
          <w:iCs/>
          <w:sz w:val="24"/>
          <w:szCs w:val="24"/>
        </w:rPr>
        <w:t xml:space="preserve">investigate the </w:t>
      </w:r>
      <w:r w:rsidRPr="0074434B">
        <w:rPr>
          <w:rFonts w:ascii="Book Antiqua" w:hAnsi="Book Antiqua"/>
          <w:color w:val="000000"/>
          <w:sz w:val="24"/>
          <w:szCs w:val="24"/>
        </w:rPr>
        <w:t xml:space="preserve">feasibility and safety of secondary ESD for residual or locally recurrent gastric tumors. </w:t>
      </w:r>
    </w:p>
    <w:p w14:paraId="5DE64E64" w14:textId="77777777" w:rsidR="00B2167D" w:rsidRPr="00B2167D" w:rsidRDefault="00B2167D" w:rsidP="0074434B">
      <w:pPr>
        <w:wordWrap/>
        <w:adjustRightInd w:val="0"/>
        <w:snapToGrid w:val="0"/>
        <w:spacing w:after="0" w:line="360" w:lineRule="auto"/>
        <w:rPr>
          <w:rFonts w:ascii="Book Antiqua" w:eastAsia="SimSun" w:hAnsi="Book Antiqua"/>
          <w:color w:val="000000"/>
          <w:sz w:val="24"/>
          <w:szCs w:val="24"/>
          <w:lang w:eastAsia="zh-CN"/>
        </w:rPr>
      </w:pPr>
    </w:p>
    <w:p w14:paraId="097FBDBF" w14:textId="77777777" w:rsidR="00B2167D" w:rsidRPr="00B2167D" w:rsidRDefault="008577E5" w:rsidP="0074434B">
      <w:pPr>
        <w:wordWrap/>
        <w:adjustRightInd w:val="0"/>
        <w:snapToGrid w:val="0"/>
        <w:spacing w:after="0" w:line="360" w:lineRule="auto"/>
        <w:rPr>
          <w:rFonts w:ascii="Book Antiqua" w:eastAsia="SimSun" w:hAnsi="Book Antiqua" w:cs="Times New Roman"/>
          <w:b/>
          <w:i/>
          <w:color w:val="000000"/>
          <w:kern w:val="0"/>
          <w:sz w:val="24"/>
          <w:szCs w:val="24"/>
          <w:lang w:eastAsia="zh-CN"/>
        </w:rPr>
      </w:pPr>
      <w:r w:rsidRPr="00B2167D">
        <w:rPr>
          <w:rFonts w:ascii="Book Antiqua" w:eastAsia="Gulim" w:hAnsi="Book Antiqua" w:cs="Times New Roman"/>
          <w:b/>
          <w:i/>
          <w:color w:val="000000"/>
          <w:kern w:val="0"/>
          <w:sz w:val="24"/>
          <w:szCs w:val="24"/>
        </w:rPr>
        <w:t>Research methods</w:t>
      </w:r>
    </w:p>
    <w:p w14:paraId="47458C4A" w14:textId="049EF054" w:rsidR="008577E5" w:rsidRDefault="008577E5" w:rsidP="0074434B">
      <w:pPr>
        <w:wordWrap/>
        <w:adjustRightInd w:val="0"/>
        <w:snapToGrid w:val="0"/>
        <w:spacing w:after="0" w:line="360" w:lineRule="auto"/>
        <w:rPr>
          <w:rFonts w:ascii="Book Antiqua" w:eastAsia="SimSun" w:hAnsi="Book Antiqua" w:cs="Times New Roman"/>
          <w:color w:val="000000" w:themeColor="text1"/>
          <w:sz w:val="24"/>
          <w:szCs w:val="24"/>
          <w:lang w:eastAsia="zh-CN"/>
        </w:rPr>
      </w:pPr>
      <w:r w:rsidRPr="0074434B">
        <w:rPr>
          <w:rFonts w:ascii="Book Antiqua" w:eastAsia="Malgun Gothic" w:hAnsi="Book Antiqua" w:cs="Times New Roman"/>
          <w:color w:val="000000"/>
          <w:sz w:val="24"/>
          <w:szCs w:val="24"/>
        </w:rPr>
        <w:t xml:space="preserve">Between 2010 and </w:t>
      </w:r>
      <w:r w:rsidRPr="0074434B">
        <w:rPr>
          <w:rFonts w:ascii="Book Antiqua" w:eastAsia="Malgun Gothic" w:hAnsi="Book Antiqua" w:cs="Times New Roman"/>
          <w:color w:val="000000" w:themeColor="text1"/>
          <w:sz w:val="24"/>
          <w:szCs w:val="24"/>
        </w:rPr>
        <w:t xml:space="preserve">2017, 1623 consecutive </w:t>
      </w:r>
      <w:r w:rsidRPr="0074434B">
        <w:rPr>
          <w:rFonts w:ascii="Book Antiqua" w:eastAsia="Malgun Gothic" w:hAnsi="Book Antiqua" w:cs="Times New Roman"/>
          <w:color w:val="000000"/>
          <w:sz w:val="24"/>
          <w:szCs w:val="24"/>
        </w:rPr>
        <w:t xml:space="preserve">patients underwent ESD for gastric neoplasms at a single tertiary referral center. </w:t>
      </w:r>
      <w:r w:rsidRPr="0074434B">
        <w:rPr>
          <w:rFonts w:ascii="Book Antiqua" w:eastAsia="Malgun Gothic" w:hAnsi="Book Antiqua" w:cs="Times New Roman"/>
          <w:sz w:val="24"/>
          <w:szCs w:val="24"/>
        </w:rPr>
        <w:t xml:space="preserve">Among these, 28 </w:t>
      </w:r>
      <w:r w:rsidRPr="0074434B">
        <w:rPr>
          <w:rFonts w:ascii="Book Antiqua" w:eastAsia="Malgun Gothic" w:hAnsi="Book Antiqua" w:cs="Times New Roman"/>
          <w:color w:val="000000" w:themeColor="text1"/>
          <w:sz w:val="24"/>
          <w:szCs w:val="24"/>
        </w:rPr>
        <w:t xml:space="preserve">patients underwent secondary ESD for a residual or locally recurrent tumor. Our analysis compared clinicopathologic factors between primary ESD and secondary ESD groups. </w:t>
      </w:r>
    </w:p>
    <w:p w14:paraId="607672DF" w14:textId="77777777" w:rsidR="00B2167D" w:rsidRPr="00B2167D" w:rsidRDefault="00B2167D" w:rsidP="0074434B">
      <w:pPr>
        <w:wordWrap/>
        <w:adjustRightInd w:val="0"/>
        <w:snapToGrid w:val="0"/>
        <w:spacing w:after="0" w:line="360" w:lineRule="auto"/>
        <w:rPr>
          <w:rFonts w:ascii="Book Antiqua" w:eastAsia="SimSun" w:hAnsi="Book Antiqua" w:cs="Times New Roman"/>
          <w:i/>
          <w:color w:val="000000" w:themeColor="text1"/>
          <w:sz w:val="24"/>
          <w:szCs w:val="24"/>
          <w:lang w:eastAsia="zh-CN"/>
        </w:rPr>
      </w:pPr>
    </w:p>
    <w:p w14:paraId="194B8FB1" w14:textId="77777777" w:rsidR="00B2167D" w:rsidRPr="00B2167D" w:rsidRDefault="008577E5" w:rsidP="0074434B">
      <w:pPr>
        <w:wordWrap/>
        <w:adjustRightInd w:val="0"/>
        <w:snapToGrid w:val="0"/>
        <w:spacing w:after="0" w:line="360" w:lineRule="auto"/>
        <w:rPr>
          <w:rFonts w:ascii="Book Antiqua" w:eastAsia="SimSun" w:hAnsi="Book Antiqua" w:cs="Times New Roman"/>
          <w:b/>
          <w:i/>
          <w:color w:val="000000"/>
          <w:kern w:val="0"/>
          <w:sz w:val="24"/>
          <w:szCs w:val="24"/>
          <w:lang w:eastAsia="zh-CN"/>
        </w:rPr>
      </w:pPr>
      <w:r w:rsidRPr="00B2167D">
        <w:rPr>
          <w:rFonts w:ascii="Book Antiqua" w:eastAsia="Gulim" w:hAnsi="Book Antiqua" w:cs="Times New Roman"/>
          <w:b/>
          <w:i/>
          <w:color w:val="000000"/>
          <w:kern w:val="0"/>
          <w:sz w:val="24"/>
          <w:szCs w:val="24"/>
        </w:rPr>
        <w:t>Research results</w:t>
      </w:r>
    </w:p>
    <w:p w14:paraId="5DB19E3B" w14:textId="799205F0" w:rsidR="008577E5" w:rsidRDefault="008577E5" w:rsidP="0074434B">
      <w:pPr>
        <w:wordWrap/>
        <w:adjustRightInd w:val="0"/>
        <w:snapToGrid w:val="0"/>
        <w:spacing w:after="0" w:line="360" w:lineRule="auto"/>
        <w:rPr>
          <w:rFonts w:ascii="Book Antiqua" w:eastAsia="SimSun" w:hAnsi="Book Antiqua"/>
          <w:color w:val="000000"/>
          <w:sz w:val="24"/>
          <w:szCs w:val="24"/>
          <w:lang w:eastAsia="zh-CN"/>
        </w:rPr>
      </w:pPr>
      <w:r w:rsidRPr="0074434B">
        <w:rPr>
          <w:rFonts w:ascii="Book Antiqua" w:eastAsia="Malgun Gothic" w:hAnsi="Book Antiqua" w:cs="Times New Roman"/>
          <w:color w:val="000000" w:themeColor="text1"/>
          <w:sz w:val="24"/>
          <w:szCs w:val="24"/>
        </w:rPr>
        <w:t>The en-bloc resection and curative rate of resection of sec</w:t>
      </w:r>
      <w:r w:rsidR="00B2167D">
        <w:rPr>
          <w:rFonts w:ascii="Book Antiqua" w:eastAsia="Malgun Gothic" w:hAnsi="Book Antiqua" w:cs="Times New Roman"/>
          <w:color w:val="000000" w:themeColor="text1"/>
          <w:sz w:val="24"/>
          <w:szCs w:val="24"/>
        </w:rPr>
        <w:t>ondary ESD were 92.9% and 89.3%</w:t>
      </w:r>
      <w:r w:rsidRPr="0074434B">
        <w:rPr>
          <w:rFonts w:ascii="Book Antiqua" w:eastAsia="Malgun Gothic" w:hAnsi="Book Antiqua" w:cs="Times New Roman"/>
          <w:color w:val="000000" w:themeColor="text1"/>
          <w:sz w:val="24"/>
          <w:szCs w:val="24"/>
        </w:rPr>
        <w:t xml:space="preserve">. </w:t>
      </w:r>
      <w:r w:rsidRPr="0074434B">
        <w:rPr>
          <w:rFonts w:ascii="Book Antiqua" w:hAnsi="Book Antiqua"/>
          <w:sz w:val="24"/>
          <w:szCs w:val="24"/>
        </w:rPr>
        <w:t xml:space="preserve">The average procedure time of secondary ESD was significantly longer than primary ESD and </w:t>
      </w:r>
      <w:r w:rsidRPr="0074434B">
        <w:rPr>
          <w:rFonts w:ascii="Book Antiqua" w:eastAsia="Malgun Gothic" w:hAnsi="Book Antiqua" w:cs="Times New Roman"/>
          <w:color w:val="000000" w:themeColor="text1"/>
          <w:sz w:val="24"/>
          <w:szCs w:val="24"/>
        </w:rPr>
        <w:t xml:space="preserve">the adverse events rate was slightly higher in secondary ESD group than primary ESD group without statistical significance. Patients who received secondary ESD had favorable outcomes without severe adverse events. </w:t>
      </w:r>
      <w:r w:rsidRPr="0074434B">
        <w:rPr>
          <w:rFonts w:ascii="Book Antiqua" w:hAnsi="Book Antiqua"/>
          <w:color w:val="000000"/>
          <w:sz w:val="24"/>
          <w:szCs w:val="24"/>
        </w:rPr>
        <w:t xml:space="preserve">During a mean follow-up period, no local recurrence occurred in patients who received secondary ESD. </w:t>
      </w:r>
    </w:p>
    <w:p w14:paraId="153259C3" w14:textId="77777777" w:rsidR="00B2167D" w:rsidRPr="00B2167D" w:rsidRDefault="00B2167D" w:rsidP="0074434B">
      <w:pPr>
        <w:wordWrap/>
        <w:adjustRightInd w:val="0"/>
        <w:snapToGrid w:val="0"/>
        <w:spacing w:after="0" w:line="360" w:lineRule="auto"/>
        <w:rPr>
          <w:rFonts w:ascii="Book Antiqua" w:eastAsia="SimSun" w:hAnsi="Book Antiqua"/>
          <w:color w:val="000000"/>
          <w:sz w:val="24"/>
          <w:szCs w:val="24"/>
          <w:lang w:eastAsia="zh-CN"/>
        </w:rPr>
      </w:pPr>
    </w:p>
    <w:p w14:paraId="3BDE01F9" w14:textId="77777777" w:rsidR="00B2167D" w:rsidRPr="00B2167D" w:rsidRDefault="008577E5" w:rsidP="0074434B">
      <w:pPr>
        <w:wordWrap/>
        <w:adjustRightInd w:val="0"/>
        <w:snapToGrid w:val="0"/>
        <w:spacing w:after="0" w:line="360" w:lineRule="auto"/>
        <w:rPr>
          <w:rFonts w:ascii="Book Antiqua" w:eastAsia="SimSun" w:hAnsi="Book Antiqua" w:cs="Times New Roman"/>
          <w:b/>
          <w:i/>
          <w:color w:val="000000"/>
          <w:kern w:val="0"/>
          <w:sz w:val="24"/>
          <w:szCs w:val="24"/>
          <w:lang w:eastAsia="zh-CN"/>
        </w:rPr>
      </w:pPr>
      <w:r w:rsidRPr="00B2167D">
        <w:rPr>
          <w:rFonts w:ascii="Book Antiqua" w:eastAsia="Gulim" w:hAnsi="Book Antiqua" w:cs="Times New Roman"/>
          <w:b/>
          <w:i/>
          <w:color w:val="000000"/>
          <w:kern w:val="0"/>
          <w:sz w:val="24"/>
          <w:szCs w:val="24"/>
        </w:rPr>
        <w:t>Research conclusions</w:t>
      </w:r>
    </w:p>
    <w:p w14:paraId="597CEADC" w14:textId="4EFE8965" w:rsidR="008577E5" w:rsidRDefault="008577E5" w:rsidP="0074434B">
      <w:pPr>
        <w:wordWrap/>
        <w:adjustRightInd w:val="0"/>
        <w:snapToGrid w:val="0"/>
        <w:spacing w:after="0" w:line="360" w:lineRule="auto"/>
        <w:rPr>
          <w:rFonts w:ascii="Book Antiqua" w:eastAsia="SimSun" w:hAnsi="Book Antiqua"/>
          <w:sz w:val="24"/>
          <w:szCs w:val="24"/>
          <w:lang w:eastAsia="zh-CN"/>
        </w:rPr>
      </w:pPr>
      <w:r w:rsidRPr="0074434B">
        <w:rPr>
          <w:rFonts w:ascii="Book Antiqua" w:hAnsi="Book Antiqua"/>
          <w:sz w:val="24"/>
          <w:szCs w:val="24"/>
        </w:rPr>
        <w:t>Although it requires greater technical efficiency and longer procedure time, secondary ESD of residual or locally recurrent gastric tumors appears to be feasible and curative treatment.</w:t>
      </w:r>
    </w:p>
    <w:p w14:paraId="15E9BCAA" w14:textId="77777777" w:rsidR="00B2167D" w:rsidRPr="00B2167D" w:rsidRDefault="00B2167D" w:rsidP="0074434B">
      <w:pPr>
        <w:wordWrap/>
        <w:adjustRightInd w:val="0"/>
        <w:snapToGrid w:val="0"/>
        <w:spacing w:after="0" w:line="360" w:lineRule="auto"/>
        <w:rPr>
          <w:rFonts w:ascii="Book Antiqua" w:eastAsia="SimSun" w:hAnsi="Book Antiqua"/>
          <w:sz w:val="24"/>
          <w:szCs w:val="24"/>
          <w:lang w:eastAsia="zh-CN"/>
        </w:rPr>
      </w:pPr>
    </w:p>
    <w:p w14:paraId="5202A2F4" w14:textId="77777777" w:rsidR="00B2167D" w:rsidRPr="00B2167D" w:rsidRDefault="008577E5" w:rsidP="0074434B">
      <w:pPr>
        <w:wordWrap/>
        <w:adjustRightInd w:val="0"/>
        <w:snapToGrid w:val="0"/>
        <w:spacing w:after="0" w:line="360" w:lineRule="auto"/>
        <w:rPr>
          <w:rFonts w:ascii="Book Antiqua" w:eastAsia="SimSun" w:hAnsi="Book Antiqua" w:cs="Times New Roman"/>
          <w:b/>
          <w:i/>
          <w:color w:val="000000"/>
          <w:kern w:val="0"/>
          <w:sz w:val="24"/>
          <w:szCs w:val="24"/>
          <w:lang w:eastAsia="zh-CN"/>
        </w:rPr>
      </w:pPr>
      <w:r w:rsidRPr="00B2167D">
        <w:rPr>
          <w:rFonts w:ascii="Book Antiqua" w:eastAsia="Gulim" w:hAnsi="Book Antiqua" w:cs="Times New Roman"/>
          <w:b/>
          <w:i/>
          <w:color w:val="000000"/>
          <w:kern w:val="0"/>
          <w:sz w:val="24"/>
          <w:szCs w:val="24"/>
        </w:rPr>
        <w:t>Research perspectives</w:t>
      </w:r>
    </w:p>
    <w:p w14:paraId="1FF133E1" w14:textId="3825111E" w:rsidR="008D10DC" w:rsidRPr="00B2167D" w:rsidRDefault="008577E5" w:rsidP="0074434B">
      <w:pPr>
        <w:wordWrap/>
        <w:adjustRightInd w:val="0"/>
        <w:snapToGrid w:val="0"/>
        <w:spacing w:after="0" w:line="360" w:lineRule="auto"/>
        <w:rPr>
          <w:rFonts w:ascii="Book Antiqua" w:eastAsia="SimSun" w:hAnsi="Book Antiqua"/>
          <w:sz w:val="24"/>
          <w:szCs w:val="24"/>
          <w:lang w:eastAsia="zh-CN"/>
        </w:rPr>
      </w:pPr>
      <w:r w:rsidRPr="0074434B">
        <w:rPr>
          <w:rFonts w:ascii="Book Antiqua" w:eastAsia="Gulim" w:hAnsi="Book Antiqua" w:cs="Times New Roman"/>
          <w:color w:val="000000"/>
          <w:kern w:val="0"/>
          <w:sz w:val="24"/>
          <w:szCs w:val="24"/>
        </w:rPr>
        <w:t>S</w:t>
      </w:r>
      <w:r w:rsidRPr="0074434B">
        <w:rPr>
          <w:rFonts w:ascii="Book Antiqua" w:hAnsi="Book Antiqua"/>
          <w:sz w:val="24"/>
          <w:szCs w:val="24"/>
        </w:rPr>
        <w:t xml:space="preserve">econdary ESD of residual or locally recurrent gastric tumors </w:t>
      </w:r>
      <w:r w:rsidR="00B2167D">
        <w:rPr>
          <w:rFonts w:ascii="Book Antiqua" w:eastAsia="SimSun" w:hAnsi="Book Antiqua" w:hint="eastAsia"/>
          <w:sz w:val="24"/>
          <w:szCs w:val="24"/>
          <w:lang w:eastAsia="zh-CN"/>
        </w:rPr>
        <w:t>is a</w:t>
      </w:r>
      <w:r w:rsidRPr="0074434B">
        <w:rPr>
          <w:rFonts w:ascii="Book Antiqua" w:hAnsi="Book Antiqua"/>
          <w:sz w:val="24"/>
          <w:szCs w:val="24"/>
        </w:rPr>
        <w:t xml:space="preserve"> feasible and curative treatme</w:t>
      </w:r>
      <w:r w:rsidR="00B2167D">
        <w:rPr>
          <w:rFonts w:ascii="Book Antiqua" w:hAnsi="Book Antiqua"/>
          <w:sz w:val="24"/>
          <w:szCs w:val="24"/>
        </w:rPr>
        <w:t>nt.</w:t>
      </w:r>
    </w:p>
    <w:p w14:paraId="44EB5BF5" w14:textId="1433B041" w:rsidR="00641354" w:rsidRPr="00B2167D" w:rsidRDefault="00B2167D" w:rsidP="00B2167D">
      <w:pPr>
        <w:widowControl/>
        <w:wordWrap/>
        <w:autoSpaceDE/>
        <w:autoSpaceDN/>
        <w:rPr>
          <w:rFonts w:ascii="Book Antiqua" w:eastAsia="SimSun" w:hAnsi="Book Antiqua" w:cs="Times New Roman"/>
          <w:b/>
          <w:color w:val="000000"/>
          <w:kern w:val="0"/>
          <w:sz w:val="24"/>
          <w:szCs w:val="24"/>
          <w:lang w:eastAsia="zh-CN"/>
        </w:rPr>
      </w:pPr>
      <w:r>
        <w:rPr>
          <w:rFonts w:ascii="Book Antiqua" w:eastAsia="Gulim" w:hAnsi="Book Antiqua" w:cs="Times New Roman"/>
          <w:b/>
          <w:color w:val="000000"/>
          <w:kern w:val="0"/>
          <w:sz w:val="24"/>
          <w:szCs w:val="24"/>
        </w:rPr>
        <w:br w:type="page"/>
      </w:r>
    </w:p>
    <w:p w14:paraId="527234A4" w14:textId="236A29A3" w:rsidR="008D10DC" w:rsidRPr="0074434B" w:rsidRDefault="00B2167D" w:rsidP="0074434B">
      <w:pPr>
        <w:wordWrap/>
        <w:adjustRightInd w:val="0"/>
        <w:snapToGrid w:val="0"/>
        <w:spacing w:after="0" w:line="360" w:lineRule="auto"/>
        <w:rPr>
          <w:rFonts w:ascii="Book Antiqua" w:eastAsia="Malgun Gothic" w:hAnsi="Book Antiqua" w:cs="Times New Roman"/>
          <w:b/>
          <w:color w:val="000000"/>
          <w:sz w:val="24"/>
          <w:szCs w:val="24"/>
          <w:lang w:val="da-DK"/>
        </w:rPr>
      </w:pPr>
      <w:r w:rsidRPr="0074434B">
        <w:rPr>
          <w:rFonts w:ascii="Book Antiqua" w:eastAsia="Malgun Gothic" w:hAnsi="Book Antiqua" w:cs="Times New Roman"/>
          <w:b/>
          <w:color w:val="000000"/>
          <w:sz w:val="24"/>
          <w:szCs w:val="24"/>
          <w:lang w:val="da-DK"/>
        </w:rPr>
        <w:lastRenderedPageBreak/>
        <w:t>REFERENCES</w:t>
      </w:r>
    </w:p>
    <w:p w14:paraId="2ADA7ACF"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1 </w:t>
      </w:r>
      <w:r w:rsidRPr="00255F2D">
        <w:rPr>
          <w:rFonts w:ascii="Book Antiqua" w:eastAsia="SimSun" w:hAnsi="Book Antiqua" w:cs="Times New Roman"/>
          <w:b/>
          <w:sz w:val="24"/>
          <w:szCs w:val="24"/>
          <w:lang w:eastAsia="zh-CN"/>
        </w:rPr>
        <w:t>Hoteya S</w:t>
      </w:r>
      <w:r w:rsidRPr="00255F2D">
        <w:rPr>
          <w:rFonts w:ascii="Book Antiqua" w:eastAsia="SimSun" w:hAnsi="Book Antiqua" w:cs="Times New Roman"/>
          <w:sz w:val="24"/>
          <w:szCs w:val="24"/>
          <w:lang w:eastAsia="zh-CN"/>
        </w:rPr>
        <w:t xml:space="preserve">, Iizuka T, Kikuchi D, Yahagi N. Benefits of endoscopic submucosal dissection according to size and location of gastric neoplasm, compared with conventional mucosal resection. </w:t>
      </w:r>
      <w:r w:rsidRPr="00255F2D">
        <w:rPr>
          <w:rFonts w:ascii="Book Antiqua" w:eastAsia="SimSun" w:hAnsi="Book Antiqua" w:cs="Times New Roman"/>
          <w:i/>
          <w:sz w:val="24"/>
          <w:szCs w:val="24"/>
          <w:lang w:eastAsia="zh-CN"/>
        </w:rPr>
        <w:t>J Gastroenterol Hepatol</w:t>
      </w:r>
      <w:r w:rsidRPr="00255F2D">
        <w:rPr>
          <w:rFonts w:ascii="Book Antiqua" w:eastAsia="SimSun" w:hAnsi="Book Antiqua" w:cs="Times New Roman"/>
          <w:sz w:val="24"/>
          <w:szCs w:val="24"/>
          <w:lang w:eastAsia="zh-CN"/>
        </w:rPr>
        <w:t xml:space="preserve"> 2009; </w:t>
      </w:r>
      <w:r w:rsidRPr="00255F2D">
        <w:rPr>
          <w:rFonts w:ascii="Book Antiqua" w:eastAsia="SimSun" w:hAnsi="Book Antiqua" w:cs="Times New Roman"/>
          <w:b/>
          <w:sz w:val="24"/>
          <w:szCs w:val="24"/>
          <w:lang w:eastAsia="zh-CN"/>
        </w:rPr>
        <w:t>24</w:t>
      </w:r>
      <w:r w:rsidRPr="00255F2D">
        <w:rPr>
          <w:rFonts w:ascii="Book Antiqua" w:eastAsia="SimSun" w:hAnsi="Book Antiqua" w:cs="Times New Roman"/>
          <w:sz w:val="24"/>
          <w:szCs w:val="24"/>
          <w:lang w:eastAsia="zh-CN"/>
        </w:rPr>
        <w:t>: 1102-1106 [PMID: 19383079 DOI: 10.1111/j.1440-1746.2009.05811.x]</w:t>
      </w:r>
    </w:p>
    <w:p w14:paraId="1AA62AF9"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2 </w:t>
      </w:r>
      <w:r w:rsidRPr="00255F2D">
        <w:rPr>
          <w:rFonts w:ascii="Book Antiqua" w:eastAsia="SimSun" w:hAnsi="Book Antiqua" w:cs="Times New Roman"/>
          <w:b/>
          <w:sz w:val="24"/>
          <w:szCs w:val="24"/>
          <w:lang w:eastAsia="zh-CN"/>
        </w:rPr>
        <w:t>Tanaka M</w:t>
      </w:r>
      <w:r w:rsidRPr="00255F2D">
        <w:rPr>
          <w:rFonts w:ascii="Book Antiqua" w:eastAsia="SimSun" w:hAnsi="Book Antiqua" w:cs="Times New Roman"/>
          <w:sz w:val="24"/>
          <w:szCs w:val="24"/>
          <w:lang w:eastAsia="zh-CN"/>
        </w:rPr>
        <w:t xml:space="preserve">, Ono H, Hasuike N, Takizawa K. Endoscopic submucosal dissection of early gastric cancer. </w:t>
      </w:r>
      <w:r w:rsidRPr="00255F2D">
        <w:rPr>
          <w:rFonts w:ascii="Book Antiqua" w:eastAsia="SimSun" w:hAnsi="Book Antiqua" w:cs="Times New Roman"/>
          <w:i/>
          <w:sz w:val="24"/>
          <w:szCs w:val="24"/>
          <w:lang w:eastAsia="zh-CN"/>
        </w:rPr>
        <w:t>Digestion</w:t>
      </w:r>
      <w:r w:rsidRPr="00255F2D">
        <w:rPr>
          <w:rFonts w:ascii="Book Antiqua" w:eastAsia="SimSun" w:hAnsi="Book Antiqua" w:cs="Times New Roman"/>
          <w:sz w:val="24"/>
          <w:szCs w:val="24"/>
          <w:lang w:eastAsia="zh-CN"/>
        </w:rPr>
        <w:t xml:space="preserve"> 2008; </w:t>
      </w:r>
      <w:r w:rsidRPr="00255F2D">
        <w:rPr>
          <w:rFonts w:ascii="Book Antiqua" w:eastAsia="SimSun" w:hAnsi="Book Antiqua" w:cs="Times New Roman"/>
          <w:b/>
          <w:sz w:val="24"/>
          <w:szCs w:val="24"/>
          <w:lang w:eastAsia="zh-CN"/>
        </w:rPr>
        <w:t xml:space="preserve">77 </w:t>
      </w:r>
      <w:r w:rsidRPr="00255F2D">
        <w:rPr>
          <w:rFonts w:ascii="Book Antiqua" w:eastAsia="SimSun" w:hAnsi="Book Antiqua" w:cs="Times New Roman"/>
          <w:sz w:val="24"/>
          <w:szCs w:val="24"/>
          <w:lang w:eastAsia="zh-CN"/>
        </w:rPr>
        <w:t>Suppl 1: 23-28 [PMID: 18204258 DOI: 10.1159/000111484]</w:t>
      </w:r>
    </w:p>
    <w:p w14:paraId="73CB48C7"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3 </w:t>
      </w:r>
      <w:r w:rsidRPr="00255F2D">
        <w:rPr>
          <w:rFonts w:ascii="Book Antiqua" w:eastAsia="SimSun" w:hAnsi="Book Antiqua" w:cs="Times New Roman"/>
          <w:b/>
          <w:sz w:val="24"/>
          <w:szCs w:val="24"/>
          <w:lang w:eastAsia="zh-CN"/>
        </w:rPr>
        <w:t>Otsuka Y</w:t>
      </w:r>
      <w:r w:rsidRPr="00255F2D">
        <w:rPr>
          <w:rFonts w:ascii="Book Antiqua" w:eastAsia="SimSun" w:hAnsi="Book Antiqua" w:cs="Times New Roman"/>
          <w:sz w:val="24"/>
          <w:szCs w:val="24"/>
          <w:lang w:eastAsia="zh-CN"/>
        </w:rPr>
        <w:t xml:space="preserve">, Niwa Y, Ohmiya N, Ando N, Ohashi A, Hirooka Y, Goto H. Usefulness of magnifying endoscopy in the diagnosis of early gastric cancer. </w:t>
      </w:r>
      <w:r w:rsidRPr="00255F2D">
        <w:rPr>
          <w:rFonts w:ascii="Book Antiqua" w:eastAsia="SimSun" w:hAnsi="Book Antiqua" w:cs="Times New Roman"/>
          <w:i/>
          <w:sz w:val="24"/>
          <w:szCs w:val="24"/>
          <w:lang w:eastAsia="zh-CN"/>
        </w:rPr>
        <w:t>Endoscopy</w:t>
      </w:r>
      <w:r w:rsidRPr="00255F2D">
        <w:rPr>
          <w:rFonts w:ascii="Book Antiqua" w:eastAsia="SimSun" w:hAnsi="Book Antiqua" w:cs="Times New Roman"/>
          <w:sz w:val="24"/>
          <w:szCs w:val="24"/>
          <w:lang w:eastAsia="zh-CN"/>
        </w:rPr>
        <w:t xml:space="preserve"> 2004; </w:t>
      </w:r>
      <w:r w:rsidRPr="00255F2D">
        <w:rPr>
          <w:rFonts w:ascii="Book Antiqua" w:eastAsia="SimSun" w:hAnsi="Book Antiqua" w:cs="Times New Roman"/>
          <w:b/>
          <w:sz w:val="24"/>
          <w:szCs w:val="24"/>
          <w:lang w:eastAsia="zh-CN"/>
        </w:rPr>
        <w:t>36</w:t>
      </w:r>
      <w:r w:rsidRPr="00255F2D">
        <w:rPr>
          <w:rFonts w:ascii="Book Antiqua" w:eastAsia="SimSun" w:hAnsi="Book Antiqua" w:cs="Times New Roman"/>
          <w:sz w:val="24"/>
          <w:szCs w:val="24"/>
          <w:lang w:eastAsia="zh-CN"/>
        </w:rPr>
        <w:t>: 165-169 [PMID: 14765314 DOI: 10.1055/s-2004-814184]</w:t>
      </w:r>
    </w:p>
    <w:p w14:paraId="58B3EE95"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4 </w:t>
      </w:r>
      <w:r w:rsidRPr="00255F2D">
        <w:rPr>
          <w:rFonts w:ascii="Book Antiqua" w:eastAsia="SimSun" w:hAnsi="Book Antiqua" w:cs="Times New Roman"/>
          <w:b/>
          <w:sz w:val="24"/>
          <w:szCs w:val="24"/>
          <w:lang w:eastAsia="zh-CN"/>
        </w:rPr>
        <w:t>Zhao Z</w:t>
      </w:r>
      <w:r w:rsidRPr="00255F2D">
        <w:rPr>
          <w:rFonts w:ascii="Book Antiqua" w:eastAsia="SimSun" w:hAnsi="Book Antiqua" w:cs="Times New Roman"/>
          <w:sz w:val="24"/>
          <w:szCs w:val="24"/>
          <w:lang w:eastAsia="zh-CN"/>
        </w:rPr>
        <w:t xml:space="preserve">, Yin Z, Wang S, Wang J, Bai B, Qiu Z, Zhao Q. Meta-analysis: The diagnostic efficacy of chromoendoscopy for early gastric cancer and premalignant gastric lesions. </w:t>
      </w:r>
      <w:r w:rsidRPr="00255F2D">
        <w:rPr>
          <w:rFonts w:ascii="Book Antiqua" w:eastAsia="SimSun" w:hAnsi="Book Antiqua" w:cs="Times New Roman"/>
          <w:i/>
          <w:sz w:val="24"/>
          <w:szCs w:val="24"/>
          <w:lang w:eastAsia="zh-CN"/>
        </w:rPr>
        <w:t>J Gastroenterol Hepatol</w:t>
      </w:r>
      <w:r w:rsidRPr="00255F2D">
        <w:rPr>
          <w:rFonts w:ascii="Book Antiqua" w:eastAsia="SimSun" w:hAnsi="Book Antiqua" w:cs="Times New Roman"/>
          <w:sz w:val="24"/>
          <w:szCs w:val="24"/>
          <w:lang w:eastAsia="zh-CN"/>
        </w:rPr>
        <w:t xml:space="preserve"> 2016; </w:t>
      </w:r>
      <w:r w:rsidRPr="00255F2D">
        <w:rPr>
          <w:rFonts w:ascii="Book Antiqua" w:eastAsia="SimSun" w:hAnsi="Book Antiqua" w:cs="Times New Roman"/>
          <w:b/>
          <w:sz w:val="24"/>
          <w:szCs w:val="24"/>
          <w:lang w:eastAsia="zh-CN"/>
        </w:rPr>
        <w:t>31</w:t>
      </w:r>
      <w:r w:rsidRPr="00255F2D">
        <w:rPr>
          <w:rFonts w:ascii="Book Antiqua" w:eastAsia="SimSun" w:hAnsi="Book Antiqua" w:cs="Times New Roman"/>
          <w:sz w:val="24"/>
          <w:szCs w:val="24"/>
          <w:lang w:eastAsia="zh-CN"/>
        </w:rPr>
        <w:t>: 1539-1545 [PMID: 26860924 DOI: 10.1111/jgh.13313]</w:t>
      </w:r>
    </w:p>
    <w:p w14:paraId="09D4A060"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5 </w:t>
      </w:r>
      <w:r w:rsidRPr="00255F2D">
        <w:rPr>
          <w:rFonts w:ascii="Book Antiqua" w:eastAsia="SimSun" w:hAnsi="Book Antiqua" w:cs="Times New Roman"/>
          <w:b/>
          <w:sz w:val="24"/>
          <w:szCs w:val="24"/>
          <w:lang w:eastAsia="zh-CN"/>
        </w:rPr>
        <w:t>Japanese Gastric Cancer Association</w:t>
      </w:r>
      <w:r w:rsidRPr="00255F2D">
        <w:rPr>
          <w:rFonts w:ascii="Book Antiqua" w:eastAsia="SimSun" w:hAnsi="Book Antiqua" w:cs="Times New Roman"/>
          <w:sz w:val="24"/>
          <w:szCs w:val="24"/>
          <w:lang w:eastAsia="zh-CN"/>
        </w:rPr>
        <w:t xml:space="preserve">. Japanese gastric cancer treatment guidelines 2014 (ver. 4). </w:t>
      </w:r>
      <w:r w:rsidRPr="00255F2D">
        <w:rPr>
          <w:rFonts w:ascii="Book Antiqua" w:eastAsia="SimSun" w:hAnsi="Book Antiqua" w:cs="Times New Roman"/>
          <w:i/>
          <w:sz w:val="24"/>
          <w:szCs w:val="24"/>
          <w:lang w:eastAsia="zh-CN"/>
        </w:rPr>
        <w:t>Gastric Cancer</w:t>
      </w:r>
      <w:r w:rsidRPr="00255F2D">
        <w:rPr>
          <w:rFonts w:ascii="Book Antiqua" w:eastAsia="SimSun" w:hAnsi="Book Antiqua" w:cs="Times New Roman"/>
          <w:sz w:val="24"/>
          <w:szCs w:val="24"/>
          <w:lang w:eastAsia="zh-CN"/>
        </w:rPr>
        <w:t xml:space="preserve"> 2017; </w:t>
      </w:r>
      <w:r w:rsidRPr="00255F2D">
        <w:rPr>
          <w:rFonts w:ascii="Book Antiqua" w:eastAsia="SimSun" w:hAnsi="Book Antiqua" w:cs="Times New Roman"/>
          <w:b/>
          <w:sz w:val="24"/>
          <w:szCs w:val="24"/>
          <w:lang w:eastAsia="zh-CN"/>
        </w:rPr>
        <w:t>20</w:t>
      </w:r>
      <w:r w:rsidRPr="00255F2D">
        <w:rPr>
          <w:rFonts w:ascii="Book Antiqua" w:eastAsia="SimSun" w:hAnsi="Book Antiqua" w:cs="Times New Roman"/>
          <w:sz w:val="24"/>
          <w:szCs w:val="24"/>
          <w:lang w:eastAsia="zh-CN"/>
        </w:rPr>
        <w:t>: 1-19 [PMID: 27342689 DOI: 10.1007/s10120-016-0622-4]</w:t>
      </w:r>
    </w:p>
    <w:p w14:paraId="3D1938F9"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6 </w:t>
      </w:r>
      <w:r w:rsidRPr="00255F2D">
        <w:rPr>
          <w:rFonts w:ascii="Book Antiqua" w:eastAsia="SimSun" w:hAnsi="Book Antiqua" w:cs="Times New Roman"/>
          <w:b/>
          <w:sz w:val="24"/>
          <w:szCs w:val="24"/>
          <w:lang w:eastAsia="zh-CN"/>
        </w:rPr>
        <w:t>Bae SY</w:t>
      </w:r>
      <w:r w:rsidRPr="00255F2D">
        <w:rPr>
          <w:rFonts w:ascii="Book Antiqua" w:eastAsia="SimSun" w:hAnsi="Book Antiqua" w:cs="Times New Roman"/>
          <w:sz w:val="24"/>
          <w:szCs w:val="24"/>
          <w:lang w:eastAsia="zh-CN"/>
        </w:rPr>
        <w:t xml:space="preserve">, Jang TH, Min BH, Lee JH, Rhee PL, Rhee JC, Kim JJ. Early additional endoscopic submucosal dissection in patients with positive lateral resection margins after initial endoscopic submucosal dissection for early gastric cancer. </w:t>
      </w:r>
      <w:r w:rsidRPr="00255F2D">
        <w:rPr>
          <w:rFonts w:ascii="Book Antiqua" w:eastAsia="SimSun" w:hAnsi="Book Antiqua" w:cs="Times New Roman"/>
          <w:i/>
          <w:sz w:val="24"/>
          <w:szCs w:val="24"/>
          <w:lang w:eastAsia="zh-CN"/>
        </w:rPr>
        <w:t>Gastrointest Endosc</w:t>
      </w:r>
      <w:r w:rsidRPr="00255F2D">
        <w:rPr>
          <w:rFonts w:ascii="Book Antiqua" w:eastAsia="SimSun" w:hAnsi="Book Antiqua" w:cs="Times New Roman"/>
          <w:sz w:val="24"/>
          <w:szCs w:val="24"/>
          <w:lang w:eastAsia="zh-CN"/>
        </w:rPr>
        <w:t xml:space="preserve"> 2012; </w:t>
      </w:r>
      <w:r w:rsidRPr="00255F2D">
        <w:rPr>
          <w:rFonts w:ascii="Book Antiqua" w:eastAsia="SimSun" w:hAnsi="Book Antiqua" w:cs="Times New Roman"/>
          <w:b/>
          <w:sz w:val="24"/>
          <w:szCs w:val="24"/>
          <w:lang w:eastAsia="zh-CN"/>
        </w:rPr>
        <w:t>75</w:t>
      </w:r>
      <w:r w:rsidRPr="00255F2D">
        <w:rPr>
          <w:rFonts w:ascii="Book Antiqua" w:eastAsia="SimSun" w:hAnsi="Book Antiqua" w:cs="Times New Roman"/>
          <w:sz w:val="24"/>
          <w:szCs w:val="24"/>
          <w:lang w:eastAsia="zh-CN"/>
        </w:rPr>
        <w:t>: 432-436 [PMID: 22248614 DOI: 10.1016/j.gie.2011.09.044]</w:t>
      </w:r>
    </w:p>
    <w:p w14:paraId="0BAB87D8"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7 </w:t>
      </w:r>
      <w:r w:rsidRPr="00255F2D">
        <w:rPr>
          <w:rFonts w:ascii="Book Antiqua" w:eastAsia="SimSun" w:hAnsi="Book Antiqua" w:cs="Times New Roman"/>
          <w:b/>
          <w:sz w:val="24"/>
          <w:szCs w:val="24"/>
          <w:lang w:eastAsia="zh-CN"/>
        </w:rPr>
        <w:t>Oka S</w:t>
      </w:r>
      <w:r w:rsidRPr="00255F2D">
        <w:rPr>
          <w:rFonts w:ascii="Book Antiqua" w:eastAsia="SimSun" w:hAnsi="Book Antiqua" w:cs="Times New Roman"/>
          <w:sz w:val="24"/>
          <w:szCs w:val="24"/>
          <w:lang w:eastAsia="zh-CN"/>
        </w:rPr>
        <w:t xml:space="preserve">, Tanaka S, Kaneko I, Mouri R, Hirata M, Kanao H, Kawamura T, Yoshida S, Yoshihara M, Chayama K. Endoscopic submucosal dissection for residual/local recurrence of early gastric cancer after endoscopic mucosal resection. </w:t>
      </w:r>
      <w:r w:rsidRPr="00255F2D">
        <w:rPr>
          <w:rFonts w:ascii="Book Antiqua" w:eastAsia="SimSun" w:hAnsi="Book Antiqua" w:cs="Times New Roman"/>
          <w:i/>
          <w:sz w:val="24"/>
          <w:szCs w:val="24"/>
          <w:lang w:eastAsia="zh-CN"/>
        </w:rPr>
        <w:t>Endoscopy</w:t>
      </w:r>
      <w:r w:rsidRPr="00255F2D">
        <w:rPr>
          <w:rFonts w:ascii="Book Antiqua" w:eastAsia="SimSun" w:hAnsi="Book Antiqua" w:cs="Times New Roman"/>
          <w:sz w:val="24"/>
          <w:szCs w:val="24"/>
          <w:lang w:eastAsia="zh-CN"/>
        </w:rPr>
        <w:t xml:space="preserve"> 2006; </w:t>
      </w:r>
      <w:r w:rsidRPr="00255F2D">
        <w:rPr>
          <w:rFonts w:ascii="Book Antiqua" w:eastAsia="SimSun" w:hAnsi="Book Antiqua" w:cs="Times New Roman"/>
          <w:b/>
          <w:sz w:val="24"/>
          <w:szCs w:val="24"/>
          <w:lang w:eastAsia="zh-CN"/>
        </w:rPr>
        <w:t>38</w:t>
      </w:r>
      <w:r w:rsidRPr="00255F2D">
        <w:rPr>
          <w:rFonts w:ascii="Book Antiqua" w:eastAsia="SimSun" w:hAnsi="Book Antiqua" w:cs="Times New Roman"/>
          <w:sz w:val="24"/>
          <w:szCs w:val="24"/>
          <w:lang w:eastAsia="zh-CN"/>
        </w:rPr>
        <w:t>: 996-1000 [PMID: 17058164 DOI: 10.1055/s-2006-944780]</w:t>
      </w:r>
    </w:p>
    <w:p w14:paraId="4E8725B6"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8 </w:t>
      </w:r>
      <w:r w:rsidRPr="00255F2D">
        <w:rPr>
          <w:rFonts w:ascii="Book Antiqua" w:eastAsia="SimSun" w:hAnsi="Book Antiqua" w:cs="Times New Roman"/>
          <w:b/>
          <w:sz w:val="24"/>
          <w:szCs w:val="24"/>
          <w:lang w:eastAsia="zh-CN"/>
        </w:rPr>
        <w:t>Sekiguchi M</w:t>
      </w:r>
      <w:r w:rsidRPr="00255F2D">
        <w:rPr>
          <w:rFonts w:ascii="Book Antiqua" w:eastAsia="SimSun" w:hAnsi="Book Antiqua" w:cs="Times New Roman"/>
          <w:sz w:val="24"/>
          <w:szCs w:val="24"/>
          <w:lang w:eastAsia="zh-CN"/>
        </w:rPr>
        <w:t xml:space="preserve">, Suzuki H, Oda I, Abe S, Nonaka S, Yoshinaga S, Taniguchi H, Sekine S, Kushima R, Saito Y. Favorable long-term outcomes of endoscopic submucosal dissection for locally recurrent early gastric cancer after endoscopic resection. </w:t>
      </w:r>
      <w:r w:rsidRPr="00255F2D">
        <w:rPr>
          <w:rFonts w:ascii="Book Antiqua" w:eastAsia="SimSun" w:hAnsi="Book Antiqua" w:cs="Times New Roman"/>
          <w:i/>
          <w:sz w:val="24"/>
          <w:szCs w:val="24"/>
          <w:lang w:eastAsia="zh-CN"/>
        </w:rPr>
        <w:t>Endoscopy</w:t>
      </w:r>
      <w:r w:rsidRPr="00255F2D">
        <w:rPr>
          <w:rFonts w:ascii="Book Antiqua" w:eastAsia="SimSun" w:hAnsi="Book Antiqua" w:cs="Times New Roman"/>
          <w:sz w:val="24"/>
          <w:szCs w:val="24"/>
          <w:lang w:eastAsia="zh-CN"/>
        </w:rPr>
        <w:t xml:space="preserve"> 2013; </w:t>
      </w:r>
      <w:r w:rsidRPr="00255F2D">
        <w:rPr>
          <w:rFonts w:ascii="Book Antiqua" w:eastAsia="SimSun" w:hAnsi="Book Antiqua" w:cs="Times New Roman"/>
          <w:b/>
          <w:sz w:val="24"/>
          <w:szCs w:val="24"/>
          <w:lang w:eastAsia="zh-CN"/>
        </w:rPr>
        <w:t>45</w:t>
      </w:r>
      <w:r w:rsidRPr="00255F2D">
        <w:rPr>
          <w:rFonts w:ascii="Book Antiqua" w:eastAsia="SimSun" w:hAnsi="Book Antiqua" w:cs="Times New Roman"/>
          <w:sz w:val="24"/>
          <w:szCs w:val="24"/>
          <w:lang w:eastAsia="zh-CN"/>
        </w:rPr>
        <w:t>: 708-713 [PMID: 23918620 DOI: 10.1055/s-0033-1344332]</w:t>
      </w:r>
    </w:p>
    <w:p w14:paraId="31BE9275"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lastRenderedPageBreak/>
        <w:t xml:space="preserve">9 </w:t>
      </w:r>
      <w:r w:rsidRPr="00255F2D">
        <w:rPr>
          <w:rFonts w:ascii="Book Antiqua" w:eastAsia="SimSun" w:hAnsi="Book Antiqua" w:cs="Times New Roman"/>
          <w:b/>
          <w:sz w:val="24"/>
          <w:szCs w:val="24"/>
          <w:lang w:eastAsia="zh-CN"/>
        </w:rPr>
        <w:t>Yamamoto H</w:t>
      </w:r>
      <w:r w:rsidRPr="00255F2D">
        <w:rPr>
          <w:rFonts w:ascii="Book Antiqua" w:eastAsia="SimSun" w:hAnsi="Book Antiqua" w:cs="Times New Roman"/>
          <w:sz w:val="24"/>
          <w:szCs w:val="24"/>
          <w:lang w:eastAsia="zh-CN"/>
        </w:rPr>
        <w:t xml:space="preserve">, Kawata H, Sunada K, Sasaki A, Nakazawa K, Miyata T, Sekine Y, Yano T, Satoh K, Ido K, Sugano K. Successful en-bloc resection of large superficial tumors in the stomach and colon using sodium hyaluronate and small-caliber-tip transparent hood. </w:t>
      </w:r>
      <w:r w:rsidRPr="00255F2D">
        <w:rPr>
          <w:rFonts w:ascii="Book Antiqua" w:eastAsia="SimSun" w:hAnsi="Book Antiqua" w:cs="Times New Roman"/>
          <w:i/>
          <w:sz w:val="24"/>
          <w:szCs w:val="24"/>
          <w:lang w:eastAsia="zh-CN"/>
        </w:rPr>
        <w:t>Endoscopy</w:t>
      </w:r>
      <w:r w:rsidRPr="00255F2D">
        <w:rPr>
          <w:rFonts w:ascii="Book Antiqua" w:eastAsia="SimSun" w:hAnsi="Book Antiqua" w:cs="Times New Roman"/>
          <w:sz w:val="24"/>
          <w:szCs w:val="24"/>
          <w:lang w:eastAsia="zh-CN"/>
        </w:rPr>
        <w:t xml:space="preserve"> 2003; </w:t>
      </w:r>
      <w:r w:rsidRPr="00255F2D">
        <w:rPr>
          <w:rFonts w:ascii="Book Antiqua" w:eastAsia="SimSun" w:hAnsi="Book Antiqua" w:cs="Times New Roman"/>
          <w:b/>
          <w:sz w:val="24"/>
          <w:szCs w:val="24"/>
          <w:lang w:eastAsia="zh-CN"/>
        </w:rPr>
        <w:t>35</w:t>
      </w:r>
      <w:r w:rsidRPr="00255F2D">
        <w:rPr>
          <w:rFonts w:ascii="Book Antiqua" w:eastAsia="SimSun" w:hAnsi="Book Antiqua" w:cs="Times New Roman"/>
          <w:sz w:val="24"/>
          <w:szCs w:val="24"/>
          <w:lang w:eastAsia="zh-CN"/>
        </w:rPr>
        <w:t>: 690-694 [PMID: 12929067 DOI: 10.1055/s-2003-41516]</w:t>
      </w:r>
    </w:p>
    <w:p w14:paraId="77055616"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10 </w:t>
      </w:r>
      <w:r w:rsidRPr="00255F2D">
        <w:rPr>
          <w:rFonts w:ascii="Book Antiqua" w:eastAsia="SimSun" w:hAnsi="Book Antiqua" w:cs="Times New Roman"/>
          <w:b/>
          <w:sz w:val="24"/>
          <w:szCs w:val="24"/>
          <w:lang w:eastAsia="zh-CN"/>
        </w:rPr>
        <w:t>Chung IK</w:t>
      </w:r>
      <w:r w:rsidRPr="00255F2D">
        <w:rPr>
          <w:rFonts w:ascii="Book Antiqua" w:eastAsia="SimSun" w:hAnsi="Book Antiqua" w:cs="Times New Roman"/>
          <w:sz w:val="24"/>
          <w:szCs w:val="24"/>
          <w:lang w:eastAsia="zh-CN"/>
        </w:rPr>
        <w:t xml:space="preserve">, Lee JH, Lee SH, Kim SJ, Cho JY, Cho WY, Hwangbo Y, Keum BR, Park JJ, Chun HJ, Kim HJ, Kim JJ, Ji SR, Seol SY. Therapeutic outcomes in 1000 cases of endoscopic submucosal dissection for early gastric neoplasms: Korean ESD Study Group multicenter study. </w:t>
      </w:r>
      <w:r w:rsidRPr="00255F2D">
        <w:rPr>
          <w:rFonts w:ascii="Book Antiqua" w:eastAsia="SimSun" w:hAnsi="Book Antiqua" w:cs="Times New Roman"/>
          <w:i/>
          <w:sz w:val="24"/>
          <w:szCs w:val="24"/>
          <w:lang w:eastAsia="zh-CN"/>
        </w:rPr>
        <w:t>Gastrointest Endosc</w:t>
      </w:r>
      <w:r w:rsidRPr="00255F2D">
        <w:rPr>
          <w:rFonts w:ascii="Book Antiqua" w:eastAsia="SimSun" w:hAnsi="Book Antiqua" w:cs="Times New Roman"/>
          <w:sz w:val="24"/>
          <w:szCs w:val="24"/>
          <w:lang w:eastAsia="zh-CN"/>
        </w:rPr>
        <w:t xml:space="preserve"> 2009; </w:t>
      </w:r>
      <w:r w:rsidRPr="00255F2D">
        <w:rPr>
          <w:rFonts w:ascii="Book Antiqua" w:eastAsia="SimSun" w:hAnsi="Book Antiqua" w:cs="Times New Roman"/>
          <w:b/>
          <w:sz w:val="24"/>
          <w:szCs w:val="24"/>
          <w:lang w:eastAsia="zh-CN"/>
        </w:rPr>
        <w:t>69</w:t>
      </w:r>
      <w:r w:rsidRPr="00255F2D">
        <w:rPr>
          <w:rFonts w:ascii="Book Antiqua" w:eastAsia="SimSun" w:hAnsi="Book Antiqua" w:cs="Times New Roman"/>
          <w:sz w:val="24"/>
          <w:szCs w:val="24"/>
          <w:lang w:eastAsia="zh-CN"/>
        </w:rPr>
        <w:t>: 1228-1235 [PMID: 19249769 DOI: 10.1016/j.gie.2008.09.027]</w:t>
      </w:r>
    </w:p>
    <w:p w14:paraId="22C4840D"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11 </w:t>
      </w:r>
      <w:r w:rsidRPr="00255F2D">
        <w:rPr>
          <w:rFonts w:ascii="Book Antiqua" w:eastAsia="SimSun" w:hAnsi="Book Antiqua" w:cs="Times New Roman"/>
          <w:b/>
          <w:sz w:val="24"/>
          <w:szCs w:val="24"/>
          <w:lang w:eastAsia="zh-CN"/>
        </w:rPr>
        <w:t>Akasaka T</w:t>
      </w:r>
      <w:r w:rsidRPr="00255F2D">
        <w:rPr>
          <w:rFonts w:ascii="Book Antiqua" w:eastAsia="SimSun" w:hAnsi="Book Antiqua" w:cs="Times New Roman"/>
          <w:sz w:val="24"/>
          <w:szCs w:val="24"/>
          <w:lang w:eastAsia="zh-CN"/>
        </w:rPr>
        <w:t xml:space="preserve">, Nishida T, Tsutsui S, Michida T, Yamada T, Ogiyama H, Kitamura S, Ichiba M, Komori M, Nishiyama O, Nakanishi F, Zushi S, Nishihara A, Iijima H, Tsujii M, Hayashi N. Short-term outcomes of endoscopic submucosal dissection (ESD) for early gastric neoplasm: multicenter survey by osaka university ESD study group. </w:t>
      </w:r>
      <w:r w:rsidRPr="00255F2D">
        <w:rPr>
          <w:rFonts w:ascii="Book Antiqua" w:eastAsia="SimSun" w:hAnsi="Book Antiqua" w:cs="Times New Roman"/>
          <w:i/>
          <w:sz w:val="24"/>
          <w:szCs w:val="24"/>
          <w:lang w:eastAsia="zh-CN"/>
        </w:rPr>
        <w:t>Dig Endosc</w:t>
      </w:r>
      <w:r w:rsidRPr="00255F2D">
        <w:rPr>
          <w:rFonts w:ascii="Book Antiqua" w:eastAsia="SimSun" w:hAnsi="Book Antiqua" w:cs="Times New Roman"/>
          <w:sz w:val="24"/>
          <w:szCs w:val="24"/>
          <w:lang w:eastAsia="zh-CN"/>
        </w:rPr>
        <w:t xml:space="preserve"> 2011; </w:t>
      </w:r>
      <w:r w:rsidRPr="00255F2D">
        <w:rPr>
          <w:rFonts w:ascii="Book Antiqua" w:eastAsia="SimSun" w:hAnsi="Book Antiqua" w:cs="Times New Roman"/>
          <w:b/>
          <w:sz w:val="24"/>
          <w:szCs w:val="24"/>
          <w:lang w:eastAsia="zh-CN"/>
        </w:rPr>
        <w:t>23</w:t>
      </w:r>
      <w:r w:rsidRPr="00255F2D">
        <w:rPr>
          <w:rFonts w:ascii="Book Antiqua" w:eastAsia="SimSun" w:hAnsi="Book Antiqua" w:cs="Times New Roman"/>
          <w:sz w:val="24"/>
          <w:szCs w:val="24"/>
          <w:lang w:eastAsia="zh-CN"/>
        </w:rPr>
        <w:t>: 73-77 [PMID: 21198921 DOI: 10.1111/j.1443-1661.2010.01062.x]</w:t>
      </w:r>
    </w:p>
    <w:p w14:paraId="680ABC83"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12 </w:t>
      </w:r>
      <w:r w:rsidRPr="00255F2D">
        <w:rPr>
          <w:rFonts w:ascii="Book Antiqua" w:eastAsia="SimSun" w:hAnsi="Book Antiqua" w:cs="Times New Roman"/>
          <w:b/>
          <w:sz w:val="24"/>
          <w:szCs w:val="24"/>
          <w:lang w:eastAsia="zh-CN"/>
        </w:rPr>
        <w:t>Ahn JY</w:t>
      </w:r>
      <w:r w:rsidRPr="00255F2D">
        <w:rPr>
          <w:rFonts w:ascii="Book Antiqua" w:eastAsia="SimSun" w:hAnsi="Book Antiqua" w:cs="Times New Roman"/>
          <w:sz w:val="24"/>
          <w:szCs w:val="24"/>
          <w:lang w:eastAsia="zh-CN"/>
        </w:rPr>
        <w:t xml:space="preserve">, Jung HY, Choi KD, Choi JY, Kim MY, Lee JH, Choi KS, Kim DH, Song HJ, Lee GH, Kim JH, Park YS. Endoscopic and oncologic outcomes after endoscopic resection for early gastric cancer: 1370 cases of absolute and extended indications. </w:t>
      </w:r>
      <w:r w:rsidRPr="00255F2D">
        <w:rPr>
          <w:rFonts w:ascii="Book Antiqua" w:eastAsia="SimSun" w:hAnsi="Book Antiqua" w:cs="Times New Roman"/>
          <w:i/>
          <w:sz w:val="24"/>
          <w:szCs w:val="24"/>
          <w:lang w:eastAsia="zh-CN"/>
        </w:rPr>
        <w:t>Gastrointest Endosc</w:t>
      </w:r>
      <w:r w:rsidRPr="00255F2D">
        <w:rPr>
          <w:rFonts w:ascii="Book Antiqua" w:eastAsia="SimSun" w:hAnsi="Book Antiqua" w:cs="Times New Roman"/>
          <w:sz w:val="24"/>
          <w:szCs w:val="24"/>
          <w:lang w:eastAsia="zh-CN"/>
        </w:rPr>
        <w:t xml:space="preserve"> 2011; </w:t>
      </w:r>
      <w:r w:rsidRPr="00255F2D">
        <w:rPr>
          <w:rFonts w:ascii="Book Antiqua" w:eastAsia="SimSun" w:hAnsi="Book Antiqua" w:cs="Times New Roman"/>
          <w:b/>
          <w:sz w:val="24"/>
          <w:szCs w:val="24"/>
          <w:lang w:eastAsia="zh-CN"/>
        </w:rPr>
        <w:t>74</w:t>
      </w:r>
      <w:r w:rsidRPr="00255F2D">
        <w:rPr>
          <w:rFonts w:ascii="Book Antiqua" w:eastAsia="SimSun" w:hAnsi="Book Antiqua" w:cs="Times New Roman"/>
          <w:sz w:val="24"/>
          <w:szCs w:val="24"/>
          <w:lang w:eastAsia="zh-CN"/>
        </w:rPr>
        <w:t>: 485-493 [PMID: 21741645 DOI: 10.1016/j.gie.2011.04.038]</w:t>
      </w:r>
    </w:p>
    <w:p w14:paraId="7EEEECF7"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13 </w:t>
      </w:r>
      <w:r w:rsidRPr="00255F2D">
        <w:rPr>
          <w:rFonts w:ascii="Book Antiqua" w:eastAsia="SimSun" w:hAnsi="Book Antiqua" w:cs="Times New Roman"/>
          <w:b/>
          <w:sz w:val="24"/>
          <w:szCs w:val="24"/>
          <w:lang w:eastAsia="zh-CN"/>
        </w:rPr>
        <w:t>Shin KY</w:t>
      </w:r>
      <w:r w:rsidRPr="00255F2D">
        <w:rPr>
          <w:rFonts w:ascii="Book Antiqua" w:eastAsia="SimSun" w:hAnsi="Book Antiqua" w:cs="Times New Roman"/>
          <w:sz w:val="24"/>
          <w:szCs w:val="24"/>
          <w:lang w:eastAsia="zh-CN"/>
        </w:rPr>
        <w:t xml:space="preserve">, Jeon SW, Cho KB, Park KS, Kim ES, Park CK, Chung YJ, Kwon JG, Jung JT, Kim EY, Kim KO, Jang BI, Lee SH, Park JB, Yang CH. Clinical outcomes of the endoscopic submucosal dissection of early gastric cancer are comparable between absolute and new expanded criteria. </w:t>
      </w:r>
      <w:r w:rsidRPr="00255F2D">
        <w:rPr>
          <w:rFonts w:ascii="Book Antiqua" w:eastAsia="SimSun" w:hAnsi="Book Antiqua" w:cs="Times New Roman"/>
          <w:i/>
          <w:sz w:val="24"/>
          <w:szCs w:val="24"/>
          <w:lang w:eastAsia="zh-CN"/>
        </w:rPr>
        <w:t>Gut Liver</w:t>
      </w:r>
      <w:r w:rsidRPr="00255F2D">
        <w:rPr>
          <w:rFonts w:ascii="Book Antiqua" w:eastAsia="SimSun" w:hAnsi="Book Antiqua" w:cs="Times New Roman"/>
          <w:sz w:val="24"/>
          <w:szCs w:val="24"/>
          <w:lang w:eastAsia="zh-CN"/>
        </w:rPr>
        <w:t xml:space="preserve"> 2015; </w:t>
      </w:r>
      <w:r w:rsidRPr="00255F2D">
        <w:rPr>
          <w:rFonts w:ascii="Book Antiqua" w:eastAsia="SimSun" w:hAnsi="Book Antiqua" w:cs="Times New Roman"/>
          <w:b/>
          <w:sz w:val="24"/>
          <w:szCs w:val="24"/>
          <w:lang w:eastAsia="zh-CN"/>
        </w:rPr>
        <w:t>9</w:t>
      </w:r>
      <w:r w:rsidRPr="00255F2D">
        <w:rPr>
          <w:rFonts w:ascii="Book Antiqua" w:eastAsia="SimSun" w:hAnsi="Book Antiqua" w:cs="Times New Roman"/>
          <w:sz w:val="24"/>
          <w:szCs w:val="24"/>
          <w:lang w:eastAsia="zh-CN"/>
        </w:rPr>
        <w:t>: 181-187 [PMID: 25167797 DOI: 10.5009/gnl13417]</w:t>
      </w:r>
    </w:p>
    <w:p w14:paraId="2F05B7D8"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14 </w:t>
      </w:r>
      <w:r w:rsidRPr="00255F2D">
        <w:rPr>
          <w:rFonts w:ascii="Book Antiqua" w:eastAsia="SimSun" w:hAnsi="Book Antiqua" w:cs="Times New Roman"/>
          <w:b/>
          <w:sz w:val="24"/>
          <w:szCs w:val="24"/>
          <w:lang w:eastAsia="zh-CN"/>
        </w:rPr>
        <w:t>Nakamura K</w:t>
      </w:r>
      <w:r w:rsidRPr="00255F2D">
        <w:rPr>
          <w:rFonts w:ascii="Book Antiqua" w:eastAsia="SimSun" w:hAnsi="Book Antiqua" w:cs="Times New Roman"/>
          <w:sz w:val="24"/>
          <w:szCs w:val="24"/>
          <w:lang w:eastAsia="zh-CN"/>
        </w:rPr>
        <w:t xml:space="preserve">, Honda K, Akahoshi K, Ihara E, Matsuzaka H, Sumida Y, Yoshimura D, Akiho H, Motomura Y, Iwasa T, Komori K, Chijiiwa Y, Harada N, Ochiai T, Oya M, Oda Y, Takayanagi R. Suitability of the expanded indication criteria for the treatment of early gastric cancer by endoscopic submucosal dissection: Japanese multicenter large-scale retrospective analysis of short- and long-term </w:t>
      </w:r>
      <w:r w:rsidRPr="00255F2D">
        <w:rPr>
          <w:rFonts w:ascii="Book Antiqua" w:eastAsia="SimSun" w:hAnsi="Book Antiqua" w:cs="Times New Roman"/>
          <w:sz w:val="24"/>
          <w:szCs w:val="24"/>
          <w:lang w:eastAsia="zh-CN"/>
        </w:rPr>
        <w:lastRenderedPageBreak/>
        <w:t xml:space="preserve">outcomes. </w:t>
      </w:r>
      <w:r w:rsidRPr="00255F2D">
        <w:rPr>
          <w:rFonts w:ascii="Book Antiqua" w:eastAsia="SimSun" w:hAnsi="Book Antiqua" w:cs="Times New Roman"/>
          <w:i/>
          <w:sz w:val="24"/>
          <w:szCs w:val="24"/>
          <w:lang w:eastAsia="zh-CN"/>
        </w:rPr>
        <w:t>Scand J Gastroenterol</w:t>
      </w:r>
      <w:r w:rsidRPr="00255F2D">
        <w:rPr>
          <w:rFonts w:ascii="Book Antiqua" w:eastAsia="SimSun" w:hAnsi="Book Antiqua" w:cs="Times New Roman"/>
          <w:sz w:val="24"/>
          <w:szCs w:val="24"/>
          <w:lang w:eastAsia="zh-CN"/>
        </w:rPr>
        <w:t xml:space="preserve"> 2015; </w:t>
      </w:r>
      <w:r w:rsidRPr="00255F2D">
        <w:rPr>
          <w:rFonts w:ascii="Book Antiqua" w:eastAsia="SimSun" w:hAnsi="Book Antiqua" w:cs="Times New Roman"/>
          <w:b/>
          <w:sz w:val="24"/>
          <w:szCs w:val="24"/>
          <w:lang w:eastAsia="zh-CN"/>
        </w:rPr>
        <w:t>50</w:t>
      </w:r>
      <w:r w:rsidRPr="00255F2D">
        <w:rPr>
          <w:rFonts w:ascii="Book Antiqua" w:eastAsia="SimSun" w:hAnsi="Book Antiqua" w:cs="Times New Roman"/>
          <w:sz w:val="24"/>
          <w:szCs w:val="24"/>
          <w:lang w:eastAsia="zh-CN"/>
        </w:rPr>
        <w:t>: 413-422 [PMID: 25635364 DOI: 10.3109/00365521.2014.940377]</w:t>
      </w:r>
    </w:p>
    <w:p w14:paraId="096A938B"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15 </w:t>
      </w:r>
      <w:r w:rsidRPr="00255F2D">
        <w:rPr>
          <w:rFonts w:ascii="Book Antiqua" w:eastAsia="SimSun" w:hAnsi="Book Antiqua" w:cs="Times New Roman"/>
          <w:b/>
          <w:sz w:val="24"/>
          <w:szCs w:val="24"/>
          <w:lang w:eastAsia="zh-CN"/>
        </w:rPr>
        <w:t>Takenaka R</w:t>
      </w:r>
      <w:r w:rsidRPr="00255F2D">
        <w:rPr>
          <w:rFonts w:ascii="Book Antiqua" w:eastAsia="SimSun" w:hAnsi="Book Antiqua" w:cs="Times New Roman"/>
          <w:sz w:val="24"/>
          <w:szCs w:val="24"/>
          <w:lang w:eastAsia="zh-CN"/>
        </w:rPr>
        <w:t xml:space="preserve">, Kawahara Y, Okada H, Hori K, Inoue M, Kawano S, Tanioka D, Tsuzuki T, Yagi S, Kato J, Uemura M, Ohara N, Yoshino T, Imagawa A, Fujiki S, Takata R, Yamamoto K. Risk factors associated with local recurrence of early gastric cancers after endoscopic submucosal dissection. </w:t>
      </w:r>
      <w:r w:rsidRPr="00255F2D">
        <w:rPr>
          <w:rFonts w:ascii="Book Antiqua" w:eastAsia="SimSun" w:hAnsi="Book Antiqua" w:cs="Times New Roman"/>
          <w:i/>
          <w:sz w:val="24"/>
          <w:szCs w:val="24"/>
          <w:lang w:eastAsia="zh-CN"/>
        </w:rPr>
        <w:t>Gastrointest Endosc</w:t>
      </w:r>
      <w:r w:rsidRPr="00255F2D">
        <w:rPr>
          <w:rFonts w:ascii="Book Antiqua" w:eastAsia="SimSun" w:hAnsi="Book Antiqua" w:cs="Times New Roman"/>
          <w:sz w:val="24"/>
          <w:szCs w:val="24"/>
          <w:lang w:eastAsia="zh-CN"/>
        </w:rPr>
        <w:t xml:space="preserve"> 2008; </w:t>
      </w:r>
      <w:r w:rsidRPr="00255F2D">
        <w:rPr>
          <w:rFonts w:ascii="Book Antiqua" w:eastAsia="SimSun" w:hAnsi="Book Antiqua" w:cs="Times New Roman"/>
          <w:b/>
          <w:sz w:val="24"/>
          <w:szCs w:val="24"/>
          <w:lang w:eastAsia="zh-CN"/>
        </w:rPr>
        <w:t>68</w:t>
      </w:r>
      <w:r w:rsidRPr="00255F2D">
        <w:rPr>
          <w:rFonts w:ascii="Book Antiqua" w:eastAsia="SimSun" w:hAnsi="Book Antiqua" w:cs="Times New Roman"/>
          <w:sz w:val="24"/>
          <w:szCs w:val="24"/>
          <w:lang w:eastAsia="zh-CN"/>
        </w:rPr>
        <w:t>: 887-894 [PMID: 18565523 DOI: 10.1016/j.gie.2008.03.1089]</w:t>
      </w:r>
    </w:p>
    <w:p w14:paraId="58AAE634"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16 </w:t>
      </w:r>
      <w:r w:rsidRPr="00255F2D">
        <w:rPr>
          <w:rFonts w:ascii="Book Antiqua" w:eastAsia="SimSun" w:hAnsi="Book Antiqua" w:cs="Times New Roman"/>
          <w:b/>
          <w:sz w:val="24"/>
          <w:szCs w:val="24"/>
          <w:lang w:eastAsia="zh-CN"/>
        </w:rPr>
        <w:t>Oka S</w:t>
      </w:r>
      <w:r w:rsidRPr="00255F2D">
        <w:rPr>
          <w:rFonts w:ascii="Book Antiqua" w:eastAsia="SimSun" w:hAnsi="Book Antiqua" w:cs="Times New Roman"/>
          <w:sz w:val="24"/>
          <w:szCs w:val="24"/>
          <w:lang w:eastAsia="zh-CN"/>
        </w:rPr>
        <w:t xml:space="preserve">, Tanaka S, Kaneko I, Mouri R, Hirata M, Kawamura T, Yoshihara M, Chayama K. Advantage of endoscopic submucosal dissection compared with EMR for early gastric cancer. </w:t>
      </w:r>
      <w:r w:rsidRPr="00255F2D">
        <w:rPr>
          <w:rFonts w:ascii="Book Antiqua" w:eastAsia="SimSun" w:hAnsi="Book Antiqua" w:cs="Times New Roman"/>
          <w:i/>
          <w:sz w:val="24"/>
          <w:szCs w:val="24"/>
          <w:lang w:eastAsia="zh-CN"/>
        </w:rPr>
        <w:t>Gastrointest Endosc</w:t>
      </w:r>
      <w:r w:rsidRPr="00255F2D">
        <w:rPr>
          <w:rFonts w:ascii="Book Antiqua" w:eastAsia="SimSun" w:hAnsi="Book Antiqua" w:cs="Times New Roman"/>
          <w:sz w:val="24"/>
          <w:szCs w:val="24"/>
          <w:lang w:eastAsia="zh-CN"/>
        </w:rPr>
        <w:t xml:space="preserve"> 2006; </w:t>
      </w:r>
      <w:r w:rsidRPr="00255F2D">
        <w:rPr>
          <w:rFonts w:ascii="Book Antiqua" w:eastAsia="SimSun" w:hAnsi="Book Antiqua" w:cs="Times New Roman"/>
          <w:b/>
          <w:sz w:val="24"/>
          <w:szCs w:val="24"/>
          <w:lang w:eastAsia="zh-CN"/>
        </w:rPr>
        <w:t>64</w:t>
      </w:r>
      <w:r w:rsidRPr="00255F2D">
        <w:rPr>
          <w:rFonts w:ascii="Book Antiqua" w:eastAsia="SimSun" w:hAnsi="Book Antiqua" w:cs="Times New Roman"/>
          <w:sz w:val="24"/>
          <w:szCs w:val="24"/>
          <w:lang w:eastAsia="zh-CN"/>
        </w:rPr>
        <w:t>: 877-883 [PMID: 17140890 DOI: 10.1016/j.gie.2006.03.932]</w:t>
      </w:r>
    </w:p>
    <w:p w14:paraId="2F4E4743"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17 </w:t>
      </w:r>
      <w:r w:rsidRPr="00255F2D">
        <w:rPr>
          <w:rFonts w:ascii="Book Antiqua" w:eastAsia="SimSun" w:hAnsi="Book Antiqua" w:cs="Times New Roman"/>
          <w:b/>
          <w:sz w:val="24"/>
          <w:szCs w:val="24"/>
          <w:lang w:eastAsia="zh-CN"/>
        </w:rPr>
        <w:t>Oda I</w:t>
      </w:r>
      <w:r w:rsidRPr="00255F2D">
        <w:rPr>
          <w:rFonts w:ascii="Book Antiqua" w:eastAsia="SimSun" w:hAnsi="Book Antiqua" w:cs="Times New Roman"/>
          <w:sz w:val="24"/>
          <w:szCs w:val="24"/>
          <w:lang w:eastAsia="zh-CN"/>
        </w:rPr>
        <w:t xml:space="preserve">, Saito D, Tada M, Iishi H, Tanabe S, Oyama T, Doi T, Otani Y, Fujisaki J, Ajioka Y, Hamada T, Inoue H, Gotoda T, Yoshida S. A multicenter retrospective study of endoscopic resection for early gastric cancer. </w:t>
      </w:r>
      <w:r w:rsidRPr="00255F2D">
        <w:rPr>
          <w:rFonts w:ascii="Book Antiqua" w:eastAsia="SimSun" w:hAnsi="Book Antiqua" w:cs="Times New Roman"/>
          <w:i/>
          <w:sz w:val="24"/>
          <w:szCs w:val="24"/>
          <w:lang w:eastAsia="zh-CN"/>
        </w:rPr>
        <w:t>Gastric Cancer</w:t>
      </w:r>
      <w:r w:rsidRPr="00255F2D">
        <w:rPr>
          <w:rFonts w:ascii="Book Antiqua" w:eastAsia="SimSun" w:hAnsi="Book Antiqua" w:cs="Times New Roman"/>
          <w:sz w:val="24"/>
          <w:szCs w:val="24"/>
          <w:lang w:eastAsia="zh-CN"/>
        </w:rPr>
        <w:t xml:space="preserve"> 2006; </w:t>
      </w:r>
      <w:r w:rsidRPr="00255F2D">
        <w:rPr>
          <w:rFonts w:ascii="Book Antiqua" w:eastAsia="SimSun" w:hAnsi="Book Antiqua" w:cs="Times New Roman"/>
          <w:b/>
          <w:sz w:val="24"/>
          <w:szCs w:val="24"/>
          <w:lang w:eastAsia="zh-CN"/>
        </w:rPr>
        <w:t>9</w:t>
      </w:r>
      <w:r w:rsidRPr="00255F2D">
        <w:rPr>
          <w:rFonts w:ascii="Book Antiqua" w:eastAsia="SimSun" w:hAnsi="Book Antiqua" w:cs="Times New Roman"/>
          <w:sz w:val="24"/>
          <w:szCs w:val="24"/>
          <w:lang w:eastAsia="zh-CN"/>
        </w:rPr>
        <w:t>: 262-270 [PMID: 17235627 DOI: 10.1007/s10120-006-0389-0]</w:t>
      </w:r>
    </w:p>
    <w:p w14:paraId="69109E2B"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18 </w:t>
      </w:r>
      <w:r w:rsidRPr="00255F2D">
        <w:rPr>
          <w:rFonts w:ascii="Book Antiqua" w:eastAsia="SimSun" w:hAnsi="Book Antiqua" w:cs="Times New Roman"/>
          <w:b/>
          <w:sz w:val="24"/>
          <w:szCs w:val="24"/>
          <w:lang w:eastAsia="zh-CN"/>
        </w:rPr>
        <w:t>Isomoto H</w:t>
      </w:r>
      <w:r w:rsidRPr="00255F2D">
        <w:rPr>
          <w:rFonts w:ascii="Book Antiqua" w:eastAsia="SimSun" w:hAnsi="Book Antiqua" w:cs="Times New Roman"/>
          <w:sz w:val="24"/>
          <w:szCs w:val="24"/>
          <w:lang w:eastAsia="zh-CN"/>
        </w:rPr>
        <w:t xml:space="preserve">, Shikuwa S, Yamaguchi N, Fukuda E, Ikeda K, Nishiyama H, Ohnita K, Mizuta Y, Shiozawa J, Kohno S. Endoscopic submucosal dissection for early gastric cancer: a large-scale feasibility study. </w:t>
      </w:r>
      <w:r w:rsidRPr="00255F2D">
        <w:rPr>
          <w:rFonts w:ascii="Book Antiqua" w:eastAsia="SimSun" w:hAnsi="Book Antiqua" w:cs="Times New Roman"/>
          <w:i/>
          <w:sz w:val="24"/>
          <w:szCs w:val="24"/>
          <w:lang w:eastAsia="zh-CN"/>
        </w:rPr>
        <w:t>Gut</w:t>
      </w:r>
      <w:r w:rsidRPr="00255F2D">
        <w:rPr>
          <w:rFonts w:ascii="Book Antiqua" w:eastAsia="SimSun" w:hAnsi="Book Antiqua" w:cs="Times New Roman"/>
          <w:sz w:val="24"/>
          <w:szCs w:val="24"/>
          <w:lang w:eastAsia="zh-CN"/>
        </w:rPr>
        <w:t xml:space="preserve"> 2009; </w:t>
      </w:r>
      <w:r w:rsidRPr="00255F2D">
        <w:rPr>
          <w:rFonts w:ascii="Book Antiqua" w:eastAsia="SimSun" w:hAnsi="Book Antiqua" w:cs="Times New Roman"/>
          <w:b/>
          <w:sz w:val="24"/>
          <w:szCs w:val="24"/>
          <w:lang w:eastAsia="zh-CN"/>
        </w:rPr>
        <w:t>58</w:t>
      </w:r>
      <w:r w:rsidRPr="00255F2D">
        <w:rPr>
          <w:rFonts w:ascii="Book Antiqua" w:eastAsia="SimSun" w:hAnsi="Book Antiqua" w:cs="Times New Roman"/>
          <w:sz w:val="24"/>
          <w:szCs w:val="24"/>
          <w:lang w:eastAsia="zh-CN"/>
        </w:rPr>
        <w:t>: 331-336 [PMID: 19001058 DOI: 10.1136/gut.2008.165381]</w:t>
      </w:r>
    </w:p>
    <w:p w14:paraId="3D90C6BD"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19 </w:t>
      </w:r>
      <w:r w:rsidRPr="00255F2D">
        <w:rPr>
          <w:rFonts w:ascii="Book Antiqua" w:eastAsia="SimSun" w:hAnsi="Book Antiqua" w:cs="Times New Roman"/>
          <w:b/>
          <w:sz w:val="24"/>
          <w:szCs w:val="24"/>
          <w:lang w:eastAsia="zh-CN"/>
        </w:rPr>
        <w:t>Goto O</w:t>
      </w:r>
      <w:r w:rsidRPr="00255F2D">
        <w:rPr>
          <w:rFonts w:ascii="Book Antiqua" w:eastAsia="SimSun" w:hAnsi="Book Antiqua" w:cs="Times New Roman"/>
          <w:sz w:val="24"/>
          <w:szCs w:val="24"/>
          <w:lang w:eastAsia="zh-CN"/>
        </w:rPr>
        <w:t xml:space="preserve">, Fujishiro M, Kodashima S, Ono S, Omata M. Outcomes of endoscopic submucosal dissection for early gastric cancer with special reference to validation for curability criteria. </w:t>
      </w:r>
      <w:r w:rsidRPr="00255F2D">
        <w:rPr>
          <w:rFonts w:ascii="Book Antiqua" w:eastAsia="SimSun" w:hAnsi="Book Antiqua" w:cs="Times New Roman"/>
          <w:i/>
          <w:sz w:val="24"/>
          <w:szCs w:val="24"/>
          <w:lang w:eastAsia="zh-CN"/>
        </w:rPr>
        <w:t>Endoscopy</w:t>
      </w:r>
      <w:r w:rsidRPr="00255F2D">
        <w:rPr>
          <w:rFonts w:ascii="Book Antiqua" w:eastAsia="SimSun" w:hAnsi="Book Antiqua" w:cs="Times New Roman"/>
          <w:sz w:val="24"/>
          <w:szCs w:val="24"/>
          <w:lang w:eastAsia="zh-CN"/>
        </w:rPr>
        <w:t xml:space="preserve"> 2009; </w:t>
      </w:r>
      <w:r w:rsidRPr="00255F2D">
        <w:rPr>
          <w:rFonts w:ascii="Book Antiqua" w:eastAsia="SimSun" w:hAnsi="Book Antiqua" w:cs="Times New Roman"/>
          <w:b/>
          <w:sz w:val="24"/>
          <w:szCs w:val="24"/>
          <w:lang w:eastAsia="zh-CN"/>
        </w:rPr>
        <w:t>41</w:t>
      </w:r>
      <w:r w:rsidRPr="00255F2D">
        <w:rPr>
          <w:rFonts w:ascii="Book Antiqua" w:eastAsia="SimSun" w:hAnsi="Book Antiqua" w:cs="Times New Roman"/>
          <w:sz w:val="24"/>
          <w:szCs w:val="24"/>
          <w:lang w:eastAsia="zh-CN"/>
        </w:rPr>
        <w:t>: 118-122 [PMID: 19214889 DOI: 10.1055/s-0028-1119452]</w:t>
      </w:r>
    </w:p>
    <w:p w14:paraId="762528CF"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20 </w:t>
      </w:r>
      <w:r w:rsidRPr="00255F2D">
        <w:rPr>
          <w:rFonts w:ascii="Book Antiqua" w:eastAsia="SimSun" w:hAnsi="Book Antiqua" w:cs="Times New Roman"/>
          <w:b/>
          <w:sz w:val="24"/>
          <w:szCs w:val="24"/>
          <w:lang w:eastAsia="zh-CN"/>
        </w:rPr>
        <w:t>Kang HY</w:t>
      </w:r>
      <w:r w:rsidRPr="00255F2D">
        <w:rPr>
          <w:rFonts w:ascii="Book Antiqua" w:eastAsia="SimSun" w:hAnsi="Book Antiqua" w:cs="Times New Roman"/>
          <w:sz w:val="24"/>
          <w:szCs w:val="24"/>
          <w:lang w:eastAsia="zh-CN"/>
        </w:rPr>
        <w:t xml:space="preserve">, Kim SG, Kim JS, Jung HC, Song IS. Clinical outcomes of endoscopic submucosal dissection for undifferentiated early gastric cancer. </w:t>
      </w:r>
      <w:r w:rsidRPr="00255F2D">
        <w:rPr>
          <w:rFonts w:ascii="Book Antiqua" w:eastAsia="SimSun" w:hAnsi="Book Antiqua" w:cs="Times New Roman"/>
          <w:i/>
          <w:sz w:val="24"/>
          <w:szCs w:val="24"/>
          <w:lang w:eastAsia="zh-CN"/>
        </w:rPr>
        <w:t>Surg Endosc</w:t>
      </w:r>
      <w:r w:rsidRPr="00255F2D">
        <w:rPr>
          <w:rFonts w:ascii="Book Antiqua" w:eastAsia="SimSun" w:hAnsi="Book Antiqua" w:cs="Times New Roman"/>
          <w:sz w:val="24"/>
          <w:szCs w:val="24"/>
          <w:lang w:eastAsia="zh-CN"/>
        </w:rPr>
        <w:t xml:space="preserve"> 2010; </w:t>
      </w:r>
      <w:r w:rsidRPr="00255F2D">
        <w:rPr>
          <w:rFonts w:ascii="Book Antiqua" w:eastAsia="SimSun" w:hAnsi="Book Antiqua" w:cs="Times New Roman"/>
          <w:b/>
          <w:sz w:val="24"/>
          <w:szCs w:val="24"/>
          <w:lang w:eastAsia="zh-CN"/>
        </w:rPr>
        <w:t>24</w:t>
      </w:r>
      <w:r w:rsidRPr="00255F2D">
        <w:rPr>
          <w:rFonts w:ascii="Book Antiqua" w:eastAsia="SimSun" w:hAnsi="Book Antiqua" w:cs="Times New Roman"/>
          <w:sz w:val="24"/>
          <w:szCs w:val="24"/>
          <w:lang w:eastAsia="zh-CN"/>
        </w:rPr>
        <w:t>: 509-516 [PMID: 19585066 DOI: 10.1007/s00464-009-0614-0]</w:t>
      </w:r>
    </w:p>
    <w:p w14:paraId="0A9B7979"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21 </w:t>
      </w:r>
      <w:r w:rsidRPr="00255F2D">
        <w:rPr>
          <w:rFonts w:ascii="Book Antiqua" w:eastAsia="SimSun" w:hAnsi="Book Antiqua" w:cs="Times New Roman"/>
          <w:b/>
          <w:sz w:val="24"/>
          <w:szCs w:val="24"/>
          <w:lang w:eastAsia="zh-CN"/>
        </w:rPr>
        <w:t>Nakamoto S</w:t>
      </w:r>
      <w:r w:rsidRPr="00255F2D">
        <w:rPr>
          <w:rFonts w:ascii="Book Antiqua" w:eastAsia="SimSun" w:hAnsi="Book Antiqua" w:cs="Times New Roman"/>
          <w:sz w:val="24"/>
          <w:szCs w:val="24"/>
          <w:lang w:eastAsia="zh-CN"/>
        </w:rPr>
        <w:t xml:space="preserve">, Sakai Y, Kasanuki J, Kondo F, Ooka Y, Kato K, Arai M, Suzuki T, Matsumura T, Bekku D, Ito K, Tanaka T, Yokosuka O. Indications for the use of endoscopic mucosal resection for early gastric cancer in Japan: a comparative study with endoscopic submucosal dissection. </w:t>
      </w:r>
      <w:r w:rsidRPr="00255F2D">
        <w:rPr>
          <w:rFonts w:ascii="Book Antiqua" w:eastAsia="SimSun" w:hAnsi="Book Antiqua" w:cs="Times New Roman"/>
          <w:i/>
          <w:sz w:val="24"/>
          <w:szCs w:val="24"/>
          <w:lang w:eastAsia="zh-CN"/>
        </w:rPr>
        <w:t>Endoscopy</w:t>
      </w:r>
      <w:r w:rsidRPr="00255F2D">
        <w:rPr>
          <w:rFonts w:ascii="Book Antiqua" w:eastAsia="SimSun" w:hAnsi="Book Antiqua" w:cs="Times New Roman"/>
          <w:sz w:val="24"/>
          <w:szCs w:val="24"/>
          <w:lang w:eastAsia="zh-CN"/>
        </w:rPr>
        <w:t xml:space="preserve"> 2009; </w:t>
      </w:r>
      <w:r w:rsidRPr="00255F2D">
        <w:rPr>
          <w:rFonts w:ascii="Book Antiqua" w:eastAsia="SimSun" w:hAnsi="Book Antiqua" w:cs="Times New Roman"/>
          <w:b/>
          <w:sz w:val="24"/>
          <w:szCs w:val="24"/>
          <w:lang w:eastAsia="zh-CN"/>
        </w:rPr>
        <w:t>41</w:t>
      </w:r>
      <w:r w:rsidRPr="00255F2D">
        <w:rPr>
          <w:rFonts w:ascii="Book Antiqua" w:eastAsia="SimSun" w:hAnsi="Book Antiqua" w:cs="Times New Roman"/>
          <w:sz w:val="24"/>
          <w:szCs w:val="24"/>
          <w:lang w:eastAsia="zh-CN"/>
        </w:rPr>
        <w:t xml:space="preserve">: 746-750 [PMID: </w:t>
      </w:r>
      <w:r w:rsidRPr="00255F2D">
        <w:rPr>
          <w:rFonts w:ascii="Book Antiqua" w:eastAsia="SimSun" w:hAnsi="Book Antiqua" w:cs="Times New Roman"/>
          <w:sz w:val="24"/>
          <w:szCs w:val="24"/>
          <w:lang w:eastAsia="zh-CN"/>
        </w:rPr>
        <w:lastRenderedPageBreak/>
        <w:t>19681023 DOI: 10.1055/s-0029-1215010]</w:t>
      </w:r>
    </w:p>
    <w:p w14:paraId="098FDC92"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22 </w:t>
      </w:r>
      <w:r w:rsidRPr="00255F2D">
        <w:rPr>
          <w:rFonts w:ascii="Book Antiqua" w:eastAsia="SimSun" w:hAnsi="Book Antiqua" w:cs="Times New Roman"/>
          <w:b/>
          <w:sz w:val="24"/>
          <w:szCs w:val="24"/>
          <w:lang w:eastAsia="zh-CN"/>
        </w:rPr>
        <w:t>Tanabe S</w:t>
      </w:r>
      <w:r w:rsidRPr="00255F2D">
        <w:rPr>
          <w:rFonts w:ascii="Book Antiqua" w:eastAsia="SimSun" w:hAnsi="Book Antiqua" w:cs="Times New Roman"/>
          <w:sz w:val="24"/>
          <w:szCs w:val="24"/>
          <w:lang w:eastAsia="zh-CN"/>
        </w:rPr>
        <w:t xml:space="preserve">, Ishido K, Higuchi K, Sasaki T, Katada C, Azuma M, Naruke A, Kim M, Koizumi W. Long-term outcomes of endoscopic submucosal dissection for early gastric cancer: a retrospective comparison with conventional endoscopic resection in a single center. </w:t>
      </w:r>
      <w:r w:rsidRPr="00255F2D">
        <w:rPr>
          <w:rFonts w:ascii="Book Antiqua" w:eastAsia="SimSun" w:hAnsi="Book Antiqua" w:cs="Times New Roman"/>
          <w:i/>
          <w:sz w:val="24"/>
          <w:szCs w:val="24"/>
          <w:lang w:eastAsia="zh-CN"/>
        </w:rPr>
        <w:t>Gastric Cancer</w:t>
      </w:r>
      <w:r w:rsidRPr="00255F2D">
        <w:rPr>
          <w:rFonts w:ascii="Book Antiqua" w:eastAsia="SimSun" w:hAnsi="Book Antiqua" w:cs="Times New Roman"/>
          <w:sz w:val="24"/>
          <w:szCs w:val="24"/>
          <w:lang w:eastAsia="zh-CN"/>
        </w:rPr>
        <w:t xml:space="preserve"> 2014; </w:t>
      </w:r>
      <w:r w:rsidRPr="00255F2D">
        <w:rPr>
          <w:rFonts w:ascii="Book Antiqua" w:eastAsia="SimSun" w:hAnsi="Book Antiqua" w:cs="Times New Roman"/>
          <w:b/>
          <w:sz w:val="24"/>
          <w:szCs w:val="24"/>
          <w:lang w:eastAsia="zh-CN"/>
        </w:rPr>
        <w:t>17</w:t>
      </w:r>
      <w:r w:rsidRPr="00255F2D">
        <w:rPr>
          <w:rFonts w:ascii="Book Antiqua" w:eastAsia="SimSun" w:hAnsi="Book Antiqua" w:cs="Times New Roman"/>
          <w:sz w:val="24"/>
          <w:szCs w:val="24"/>
          <w:lang w:eastAsia="zh-CN"/>
        </w:rPr>
        <w:t>: 130-136 [PMID: 23576197 DOI: 10.1007/s10120-013-0241-2]</w:t>
      </w:r>
    </w:p>
    <w:p w14:paraId="6F0D76B2"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23 </w:t>
      </w:r>
      <w:r w:rsidRPr="00255F2D">
        <w:rPr>
          <w:rFonts w:ascii="Book Antiqua" w:eastAsia="SimSun" w:hAnsi="Book Antiqua" w:cs="Times New Roman"/>
          <w:b/>
          <w:sz w:val="24"/>
          <w:szCs w:val="24"/>
          <w:lang w:eastAsia="zh-CN"/>
        </w:rPr>
        <w:t>Park JC</w:t>
      </w:r>
      <w:r w:rsidRPr="00255F2D">
        <w:rPr>
          <w:rFonts w:ascii="Book Antiqua" w:eastAsia="SimSun" w:hAnsi="Book Antiqua" w:cs="Times New Roman"/>
          <w:sz w:val="24"/>
          <w:szCs w:val="24"/>
          <w:lang w:eastAsia="zh-CN"/>
        </w:rPr>
        <w:t xml:space="preserve">, Lee SK, Seo JH, Kim YJ, Chung H, Shin SK, Lee YC. Predictive factors for local recurrence after endoscopic resection for early gastric cancer: long-term clinical outcome in a single-center experience. </w:t>
      </w:r>
      <w:r w:rsidRPr="00255F2D">
        <w:rPr>
          <w:rFonts w:ascii="Book Antiqua" w:eastAsia="SimSun" w:hAnsi="Book Antiqua" w:cs="Times New Roman"/>
          <w:i/>
          <w:sz w:val="24"/>
          <w:szCs w:val="24"/>
          <w:lang w:eastAsia="zh-CN"/>
        </w:rPr>
        <w:t>Surg Endosc</w:t>
      </w:r>
      <w:r w:rsidRPr="00255F2D">
        <w:rPr>
          <w:rFonts w:ascii="Book Antiqua" w:eastAsia="SimSun" w:hAnsi="Book Antiqua" w:cs="Times New Roman"/>
          <w:sz w:val="24"/>
          <w:szCs w:val="24"/>
          <w:lang w:eastAsia="zh-CN"/>
        </w:rPr>
        <w:t xml:space="preserve"> 2010; </w:t>
      </w:r>
      <w:r w:rsidRPr="00255F2D">
        <w:rPr>
          <w:rFonts w:ascii="Book Antiqua" w:eastAsia="SimSun" w:hAnsi="Book Antiqua" w:cs="Times New Roman"/>
          <w:b/>
          <w:sz w:val="24"/>
          <w:szCs w:val="24"/>
          <w:lang w:eastAsia="zh-CN"/>
        </w:rPr>
        <w:t>24</w:t>
      </w:r>
      <w:r w:rsidRPr="00255F2D">
        <w:rPr>
          <w:rFonts w:ascii="Book Antiqua" w:eastAsia="SimSun" w:hAnsi="Book Antiqua" w:cs="Times New Roman"/>
          <w:sz w:val="24"/>
          <w:szCs w:val="24"/>
          <w:lang w:eastAsia="zh-CN"/>
        </w:rPr>
        <w:t>: 2842-2849 [PMID: 20428894 DOI: 10.1007/s00464-010-1060-8]</w:t>
      </w:r>
    </w:p>
    <w:p w14:paraId="728F8A90"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24 </w:t>
      </w:r>
      <w:r w:rsidRPr="00255F2D">
        <w:rPr>
          <w:rFonts w:ascii="Book Antiqua" w:eastAsia="SimSun" w:hAnsi="Book Antiqua" w:cs="Times New Roman"/>
          <w:b/>
          <w:sz w:val="24"/>
          <w:szCs w:val="24"/>
          <w:lang w:eastAsia="zh-CN"/>
        </w:rPr>
        <w:t>Onozato Y</w:t>
      </w:r>
      <w:r w:rsidRPr="00255F2D">
        <w:rPr>
          <w:rFonts w:ascii="Book Antiqua" w:eastAsia="SimSun" w:hAnsi="Book Antiqua" w:cs="Times New Roman"/>
          <w:sz w:val="24"/>
          <w:szCs w:val="24"/>
          <w:lang w:eastAsia="zh-CN"/>
        </w:rPr>
        <w:t xml:space="preserve">, Ishihara H, Iizuka H, Sohara N, Kakizaki S, Okamura S, Mori M. Endoscopic submucosal dissection for early gastric cancers and large flat adenomas. </w:t>
      </w:r>
      <w:r w:rsidRPr="00255F2D">
        <w:rPr>
          <w:rFonts w:ascii="Book Antiqua" w:eastAsia="SimSun" w:hAnsi="Book Antiqua" w:cs="Times New Roman"/>
          <w:i/>
          <w:sz w:val="24"/>
          <w:szCs w:val="24"/>
          <w:lang w:eastAsia="zh-CN"/>
        </w:rPr>
        <w:t>Endoscopy</w:t>
      </w:r>
      <w:r w:rsidRPr="00255F2D">
        <w:rPr>
          <w:rFonts w:ascii="Book Antiqua" w:eastAsia="SimSun" w:hAnsi="Book Antiqua" w:cs="Times New Roman"/>
          <w:sz w:val="24"/>
          <w:szCs w:val="24"/>
          <w:lang w:eastAsia="zh-CN"/>
        </w:rPr>
        <w:t xml:space="preserve"> 2006; </w:t>
      </w:r>
      <w:r w:rsidRPr="00255F2D">
        <w:rPr>
          <w:rFonts w:ascii="Book Antiqua" w:eastAsia="SimSun" w:hAnsi="Book Antiqua" w:cs="Times New Roman"/>
          <w:b/>
          <w:sz w:val="24"/>
          <w:szCs w:val="24"/>
          <w:lang w:eastAsia="zh-CN"/>
        </w:rPr>
        <w:t>38</w:t>
      </w:r>
      <w:r w:rsidRPr="00255F2D">
        <w:rPr>
          <w:rFonts w:ascii="Book Antiqua" w:eastAsia="SimSun" w:hAnsi="Book Antiqua" w:cs="Times New Roman"/>
          <w:sz w:val="24"/>
          <w:szCs w:val="24"/>
          <w:lang w:eastAsia="zh-CN"/>
        </w:rPr>
        <w:t>: 980-986 [PMID: 17058161 DOI: 10.1055/s-2006-944809]</w:t>
      </w:r>
    </w:p>
    <w:p w14:paraId="07C3B8EB"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25 </w:t>
      </w:r>
      <w:r w:rsidRPr="00255F2D">
        <w:rPr>
          <w:rFonts w:ascii="Book Antiqua" w:eastAsia="SimSun" w:hAnsi="Book Antiqua" w:cs="Times New Roman"/>
          <w:b/>
          <w:sz w:val="24"/>
          <w:szCs w:val="24"/>
          <w:lang w:eastAsia="zh-CN"/>
        </w:rPr>
        <w:t>Kakushima N</w:t>
      </w:r>
      <w:r w:rsidRPr="00255F2D">
        <w:rPr>
          <w:rFonts w:ascii="Book Antiqua" w:eastAsia="SimSun" w:hAnsi="Book Antiqua" w:cs="Times New Roman"/>
          <w:sz w:val="24"/>
          <w:szCs w:val="24"/>
          <w:lang w:eastAsia="zh-CN"/>
        </w:rPr>
        <w:t xml:space="preserve">, Fujishiro M, Kodashima S, Kobayashi K, Tateishi A, Iguchi M, Imagawa A, Motoi T, Yahagi N, Omata M. Histopathologic characteristics of gastric ulcers created by endoscopic submucosal dissection. </w:t>
      </w:r>
      <w:r w:rsidRPr="00255F2D">
        <w:rPr>
          <w:rFonts w:ascii="Book Antiqua" w:eastAsia="SimSun" w:hAnsi="Book Antiqua" w:cs="Times New Roman"/>
          <w:i/>
          <w:sz w:val="24"/>
          <w:szCs w:val="24"/>
          <w:lang w:eastAsia="zh-CN"/>
        </w:rPr>
        <w:t>Endoscopy</w:t>
      </w:r>
      <w:r w:rsidRPr="00255F2D">
        <w:rPr>
          <w:rFonts w:ascii="Book Antiqua" w:eastAsia="SimSun" w:hAnsi="Book Antiqua" w:cs="Times New Roman"/>
          <w:sz w:val="24"/>
          <w:szCs w:val="24"/>
          <w:lang w:eastAsia="zh-CN"/>
        </w:rPr>
        <w:t xml:space="preserve"> 2006; </w:t>
      </w:r>
      <w:r w:rsidRPr="00255F2D">
        <w:rPr>
          <w:rFonts w:ascii="Book Antiqua" w:eastAsia="SimSun" w:hAnsi="Book Antiqua" w:cs="Times New Roman"/>
          <w:b/>
          <w:sz w:val="24"/>
          <w:szCs w:val="24"/>
          <w:lang w:eastAsia="zh-CN"/>
        </w:rPr>
        <w:t>38</w:t>
      </w:r>
      <w:r w:rsidRPr="00255F2D">
        <w:rPr>
          <w:rFonts w:ascii="Book Antiqua" w:eastAsia="SimSun" w:hAnsi="Book Antiqua" w:cs="Times New Roman"/>
          <w:sz w:val="24"/>
          <w:szCs w:val="24"/>
          <w:lang w:eastAsia="zh-CN"/>
        </w:rPr>
        <w:t>: 412-415 [PMID: 16680644 DOI: 10.1055/s-2006-925166]</w:t>
      </w:r>
    </w:p>
    <w:p w14:paraId="7A99B38F"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26 </w:t>
      </w:r>
      <w:r w:rsidRPr="00255F2D">
        <w:rPr>
          <w:rFonts w:ascii="Book Antiqua" w:eastAsia="SimSun" w:hAnsi="Book Antiqua" w:cs="Times New Roman"/>
          <w:b/>
          <w:sz w:val="24"/>
          <w:szCs w:val="24"/>
          <w:lang w:eastAsia="zh-CN"/>
        </w:rPr>
        <w:t>Hoteya S</w:t>
      </w:r>
      <w:r w:rsidRPr="00255F2D">
        <w:rPr>
          <w:rFonts w:ascii="Book Antiqua" w:eastAsia="SimSun" w:hAnsi="Book Antiqua" w:cs="Times New Roman"/>
          <w:sz w:val="24"/>
          <w:szCs w:val="24"/>
          <w:lang w:eastAsia="zh-CN"/>
        </w:rPr>
        <w:t xml:space="preserve">, Iizuka T, Kikuchi D, Mitani T, Matsui A, Ogawa O, Furuhata T, Yamashta S, Yamada A, Kaise M, Yahagi N. Secondary endoscopic submucosal dissection for residual or recurrent tumors after gastric endoscopic submucosal dissection. </w:t>
      </w:r>
      <w:r w:rsidRPr="00255F2D">
        <w:rPr>
          <w:rFonts w:ascii="Book Antiqua" w:eastAsia="SimSun" w:hAnsi="Book Antiqua" w:cs="Times New Roman"/>
          <w:i/>
          <w:sz w:val="24"/>
          <w:szCs w:val="24"/>
          <w:lang w:eastAsia="zh-CN"/>
        </w:rPr>
        <w:t>Gastric Cancer</w:t>
      </w:r>
      <w:r w:rsidRPr="00255F2D">
        <w:rPr>
          <w:rFonts w:ascii="Book Antiqua" w:eastAsia="SimSun" w:hAnsi="Book Antiqua" w:cs="Times New Roman"/>
          <w:sz w:val="24"/>
          <w:szCs w:val="24"/>
          <w:lang w:eastAsia="zh-CN"/>
        </w:rPr>
        <w:t xml:space="preserve"> 2014; </w:t>
      </w:r>
      <w:r w:rsidRPr="00255F2D">
        <w:rPr>
          <w:rFonts w:ascii="Book Antiqua" w:eastAsia="SimSun" w:hAnsi="Book Antiqua" w:cs="Times New Roman"/>
          <w:b/>
          <w:sz w:val="24"/>
          <w:szCs w:val="24"/>
          <w:lang w:eastAsia="zh-CN"/>
        </w:rPr>
        <w:t>17</w:t>
      </w:r>
      <w:r w:rsidRPr="00255F2D">
        <w:rPr>
          <w:rFonts w:ascii="Book Antiqua" w:eastAsia="SimSun" w:hAnsi="Book Antiqua" w:cs="Times New Roman"/>
          <w:sz w:val="24"/>
          <w:szCs w:val="24"/>
          <w:lang w:eastAsia="zh-CN"/>
        </w:rPr>
        <w:t>: 697-702 [PMID: 24310295 DOI: 10.1007/s10120-013-0325-z]</w:t>
      </w:r>
    </w:p>
    <w:p w14:paraId="758A6AE2"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27 </w:t>
      </w:r>
      <w:r w:rsidRPr="00255F2D">
        <w:rPr>
          <w:rFonts w:ascii="Book Antiqua" w:eastAsia="SimSun" w:hAnsi="Book Antiqua" w:cs="Times New Roman"/>
          <w:b/>
          <w:sz w:val="24"/>
          <w:szCs w:val="24"/>
          <w:lang w:eastAsia="zh-CN"/>
        </w:rPr>
        <w:t>Shimamura Y</w:t>
      </w:r>
      <w:r w:rsidRPr="00255F2D">
        <w:rPr>
          <w:rFonts w:ascii="Book Antiqua" w:eastAsia="SimSun" w:hAnsi="Book Antiqua" w:cs="Times New Roman"/>
          <w:sz w:val="24"/>
          <w:szCs w:val="24"/>
          <w:lang w:eastAsia="zh-CN"/>
        </w:rPr>
        <w:t xml:space="preserve">, Ishii N, Nakano K, Ikeya T, Nakamura K, Takagi K, Fukuda K, Suzuki K, Fujita Y. Repeat endoscopic submucosal dissection for recurrent gastric cancers after endoscopic submucosal dissection. </w:t>
      </w:r>
      <w:r w:rsidRPr="00255F2D">
        <w:rPr>
          <w:rFonts w:ascii="Book Antiqua" w:eastAsia="SimSun" w:hAnsi="Book Antiqua" w:cs="Times New Roman"/>
          <w:i/>
          <w:sz w:val="24"/>
          <w:szCs w:val="24"/>
          <w:lang w:eastAsia="zh-CN"/>
        </w:rPr>
        <w:t>World J Gastrointest Endosc</w:t>
      </w:r>
      <w:r w:rsidRPr="00255F2D">
        <w:rPr>
          <w:rFonts w:ascii="Book Antiqua" w:eastAsia="SimSun" w:hAnsi="Book Antiqua" w:cs="Times New Roman"/>
          <w:sz w:val="24"/>
          <w:szCs w:val="24"/>
          <w:lang w:eastAsia="zh-CN"/>
        </w:rPr>
        <w:t xml:space="preserve"> 2013; </w:t>
      </w:r>
      <w:r w:rsidRPr="00255F2D">
        <w:rPr>
          <w:rFonts w:ascii="Book Antiqua" w:eastAsia="SimSun" w:hAnsi="Book Antiqua" w:cs="Times New Roman"/>
          <w:b/>
          <w:sz w:val="24"/>
          <w:szCs w:val="24"/>
          <w:lang w:eastAsia="zh-CN"/>
        </w:rPr>
        <w:t>5</w:t>
      </w:r>
      <w:r w:rsidRPr="00255F2D">
        <w:rPr>
          <w:rFonts w:ascii="Book Antiqua" w:eastAsia="SimSun" w:hAnsi="Book Antiqua" w:cs="Times New Roman"/>
          <w:sz w:val="24"/>
          <w:szCs w:val="24"/>
          <w:lang w:eastAsia="zh-CN"/>
        </w:rPr>
        <w:t>: 600-604 [PMID: 24368936 DOI: 10.4253/wjge.v5.i12.600]</w:t>
      </w:r>
    </w:p>
    <w:p w14:paraId="5A335C8E"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28 </w:t>
      </w:r>
      <w:r w:rsidRPr="00255F2D">
        <w:rPr>
          <w:rFonts w:ascii="Book Antiqua" w:eastAsia="SimSun" w:hAnsi="Book Antiqua" w:cs="Times New Roman"/>
          <w:b/>
          <w:sz w:val="24"/>
          <w:szCs w:val="24"/>
          <w:lang w:eastAsia="zh-CN"/>
        </w:rPr>
        <w:t>Yokoi C</w:t>
      </w:r>
      <w:r w:rsidRPr="00255F2D">
        <w:rPr>
          <w:rFonts w:ascii="Book Antiqua" w:eastAsia="SimSun" w:hAnsi="Book Antiqua" w:cs="Times New Roman"/>
          <w:sz w:val="24"/>
          <w:szCs w:val="24"/>
          <w:lang w:eastAsia="zh-CN"/>
        </w:rPr>
        <w:t xml:space="preserve">, Gotoda T, Hamanaka H, Oda I. Endoscopic submucosal dissection allows curative resection of locally recurrent early gastric cancer after prior endoscopic mucosal resection. </w:t>
      </w:r>
      <w:r w:rsidRPr="00255F2D">
        <w:rPr>
          <w:rFonts w:ascii="Book Antiqua" w:eastAsia="SimSun" w:hAnsi="Book Antiqua" w:cs="Times New Roman"/>
          <w:i/>
          <w:sz w:val="24"/>
          <w:szCs w:val="24"/>
          <w:lang w:eastAsia="zh-CN"/>
        </w:rPr>
        <w:t>Gastrointest Endosc</w:t>
      </w:r>
      <w:r w:rsidRPr="00255F2D">
        <w:rPr>
          <w:rFonts w:ascii="Book Antiqua" w:eastAsia="SimSun" w:hAnsi="Book Antiqua" w:cs="Times New Roman"/>
          <w:sz w:val="24"/>
          <w:szCs w:val="24"/>
          <w:lang w:eastAsia="zh-CN"/>
        </w:rPr>
        <w:t xml:space="preserve"> 2006; </w:t>
      </w:r>
      <w:r w:rsidRPr="00255F2D">
        <w:rPr>
          <w:rFonts w:ascii="Book Antiqua" w:eastAsia="SimSun" w:hAnsi="Book Antiqua" w:cs="Times New Roman"/>
          <w:b/>
          <w:sz w:val="24"/>
          <w:szCs w:val="24"/>
          <w:lang w:eastAsia="zh-CN"/>
        </w:rPr>
        <w:t>64</w:t>
      </w:r>
      <w:r w:rsidRPr="00255F2D">
        <w:rPr>
          <w:rFonts w:ascii="Book Antiqua" w:eastAsia="SimSun" w:hAnsi="Book Antiqua" w:cs="Times New Roman"/>
          <w:sz w:val="24"/>
          <w:szCs w:val="24"/>
          <w:lang w:eastAsia="zh-CN"/>
        </w:rPr>
        <w:t>: 212-218 [PMID: 16860071 DOI: 10.1016/j.gie.2005.10.038]</w:t>
      </w:r>
    </w:p>
    <w:p w14:paraId="7F72A88C"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lastRenderedPageBreak/>
        <w:t xml:space="preserve">29 </w:t>
      </w:r>
      <w:r w:rsidRPr="00255F2D">
        <w:rPr>
          <w:rFonts w:ascii="Book Antiqua" w:eastAsia="SimSun" w:hAnsi="Book Antiqua" w:cs="Times New Roman"/>
          <w:b/>
          <w:sz w:val="24"/>
          <w:szCs w:val="24"/>
          <w:lang w:eastAsia="zh-CN"/>
        </w:rPr>
        <w:t>Okada K</w:t>
      </w:r>
      <w:r w:rsidRPr="00255F2D">
        <w:rPr>
          <w:rFonts w:ascii="Book Antiqua" w:eastAsia="SimSun" w:hAnsi="Book Antiqua" w:cs="Times New Roman"/>
          <w:sz w:val="24"/>
          <w:szCs w:val="24"/>
          <w:lang w:eastAsia="zh-CN"/>
        </w:rPr>
        <w:t xml:space="preserve">, Fujisaki J, Kasuga A, Omae M, Yoshimoto K, Hirasawa T, Ishiyama A, Yamamoto Y, Tsuchida T, Hoshino E, Igarashi M, Takahashi H. Endoscopic ultrasonography is valuable for identifying early gastric cancers meeting expanded-indication criteria for endoscopic submucosal dissection. </w:t>
      </w:r>
      <w:r w:rsidRPr="00255F2D">
        <w:rPr>
          <w:rFonts w:ascii="Book Antiqua" w:eastAsia="SimSun" w:hAnsi="Book Antiqua" w:cs="Times New Roman"/>
          <w:i/>
          <w:sz w:val="24"/>
          <w:szCs w:val="24"/>
          <w:lang w:eastAsia="zh-CN"/>
        </w:rPr>
        <w:t>Surg Endosc</w:t>
      </w:r>
      <w:r w:rsidRPr="00255F2D">
        <w:rPr>
          <w:rFonts w:ascii="Book Antiqua" w:eastAsia="SimSun" w:hAnsi="Book Antiqua" w:cs="Times New Roman"/>
          <w:sz w:val="24"/>
          <w:szCs w:val="24"/>
          <w:lang w:eastAsia="zh-CN"/>
        </w:rPr>
        <w:t xml:space="preserve"> 2011; </w:t>
      </w:r>
      <w:r w:rsidRPr="00255F2D">
        <w:rPr>
          <w:rFonts w:ascii="Book Antiqua" w:eastAsia="SimSun" w:hAnsi="Book Antiqua" w:cs="Times New Roman"/>
          <w:b/>
          <w:sz w:val="24"/>
          <w:szCs w:val="24"/>
          <w:lang w:eastAsia="zh-CN"/>
        </w:rPr>
        <w:t>25</w:t>
      </w:r>
      <w:r w:rsidRPr="00255F2D">
        <w:rPr>
          <w:rFonts w:ascii="Book Antiqua" w:eastAsia="SimSun" w:hAnsi="Book Antiqua" w:cs="Times New Roman"/>
          <w:sz w:val="24"/>
          <w:szCs w:val="24"/>
          <w:lang w:eastAsia="zh-CN"/>
        </w:rPr>
        <w:t>: 841-848 [PMID: 20734082 DOI: 10.1007/s00464-010-1279-4]</w:t>
      </w:r>
    </w:p>
    <w:p w14:paraId="6CB8F173"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30 </w:t>
      </w:r>
      <w:r w:rsidRPr="00255F2D">
        <w:rPr>
          <w:rFonts w:ascii="Book Antiqua" w:eastAsia="SimSun" w:hAnsi="Book Antiqua" w:cs="Times New Roman"/>
          <w:b/>
          <w:sz w:val="24"/>
          <w:szCs w:val="24"/>
          <w:lang w:eastAsia="zh-CN"/>
        </w:rPr>
        <w:t>Higashimaya M</w:t>
      </w:r>
      <w:r w:rsidRPr="00255F2D">
        <w:rPr>
          <w:rFonts w:ascii="Book Antiqua" w:eastAsia="SimSun" w:hAnsi="Book Antiqua" w:cs="Times New Roman"/>
          <w:sz w:val="24"/>
          <w:szCs w:val="24"/>
          <w:lang w:eastAsia="zh-CN"/>
        </w:rPr>
        <w:t xml:space="preserve">, Oka S, Tanaka S, Numata N, Sanomura Y, Yoshida S, Arihiro K, Chayama K. Endoscopic submucosal dissection for residual early gastric cancer after endoscopic submucosal dissection. </w:t>
      </w:r>
      <w:r w:rsidRPr="00255F2D">
        <w:rPr>
          <w:rFonts w:ascii="Book Antiqua" w:eastAsia="SimSun" w:hAnsi="Book Antiqua" w:cs="Times New Roman"/>
          <w:i/>
          <w:sz w:val="24"/>
          <w:szCs w:val="24"/>
          <w:lang w:eastAsia="zh-CN"/>
        </w:rPr>
        <w:t>Gastrointest Endosc</w:t>
      </w:r>
      <w:r w:rsidRPr="00255F2D">
        <w:rPr>
          <w:rFonts w:ascii="Book Antiqua" w:eastAsia="SimSun" w:hAnsi="Book Antiqua" w:cs="Times New Roman"/>
          <w:sz w:val="24"/>
          <w:szCs w:val="24"/>
          <w:lang w:eastAsia="zh-CN"/>
        </w:rPr>
        <w:t xml:space="preserve"> 2013; </w:t>
      </w:r>
      <w:r w:rsidRPr="00255F2D">
        <w:rPr>
          <w:rFonts w:ascii="Book Antiqua" w:eastAsia="SimSun" w:hAnsi="Book Antiqua" w:cs="Times New Roman"/>
          <w:b/>
          <w:sz w:val="24"/>
          <w:szCs w:val="24"/>
          <w:lang w:eastAsia="zh-CN"/>
        </w:rPr>
        <w:t>77</w:t>
      </w:r>
      <w:r w:rsidRPr="00255F2D">
        <w:rPr>
          <w:rFonts w:ascii="Book Antiqua" w:eastAsia="SimSun" w:hAnsi="Book Antiqua" w:cs="Times New Roman"/>
          <w:sz w:val="24"/>
          <w:szCs w:val="24"/>
          <w:lang w:eastAsia="zh-CN"/>
        </w:rPr>
        <w:t>: 298-302 [PMID: 23206812 DOI: 10.1016/j.gie.2012.09.003]</w:t>
      </w:r>
    </w:p>
    <w:p w14:paraId="0E13CCE1" w14:textId="77777777" w:rsidR="00255F2D" w:rsidRPr="00255F2D" w:rsidRDefault="00255F2D" w:rsidP="00255F2D">
      <w:pPr>
        <w:wordWrap/>
        <w:autoSpaceDE/>
        <w:autoSpaceDN/>
        <w:adjustRightInd w:val="0"/>
        <w:snapToGrid w:val="0"/>
        <w:spacing w:after="0" w:line="360" w:lineRule="auto"/>
        <w:rPr>
          <w:rFonts w:ascii="Book Antiqua" w:eastAsia="SimSun" w:hAnsi="Book Antiqua" w:cs="Times New Roman"/>
          <w:sz w:val="24"/>
          <w:szCs w:val="24"/>
          <w:lang w:eastAsia="zh-CN"/>
        </w:rPr>
      </w:pPr>
      <w:r w:rsidRPr="00255F2D">
        <w:rPr>
          <w:rFonts w:ascii="Book Antiqua" w:eastAsia="SimSun" w:hAnsi="Book Antiqua" w:cs="Times New Roman"/>
          <w:sz w:val="24"/>
          <w:szCs w:val="24"/>
          <w:lang w:eastAsia="zh-CN"/>
        </w:rPr>
        <w:t xml:space="preserve">31 </w:t>
      </w:r>
      <w:r w:rsidRPr="00255F2D">
        <w:rPr>
          <w:rFonts w:ascii="Book Antiqua" w:eastAsia="SimSun" w:hAnsi="Book Antiqua" w:cs="Times New Roman"/>
          <w:b/>
          <w:sz w:val="24"/>
          <w:szCs w:val="24"/>
          <w:lang w:eastAsia="zh-CN"/>
        </w:rPr>
        <w:t>Kikuchi D</w:t>
      </w:r>
      <w:r w:rsidRPr="00255F2D">
        <w:rPr>
          <w:rFonts w:ascii="Book Antiqua" w:eastAsia="SimSun" w:hAnsi="Book Antiqua" w:cs="Times New Roman"/>
          <w:sz w:val="24"/>
          <w:szCs w:val="24"/>
          <w:lang w:eastAsia="zh-CN"/>
        </w:rPr>
        <w:t xml:space="preserve">, Iizuka T, Hoteya S, Yamada A, Furuhata T, Yamashita S, Domon K, Nakamura M, Matsui A, Mitani T, Ogawa O, Watanabe S, Yahagi N, Kaise M. Safety and efficacy of secondary endoscopic submucosal dissection for residual gastric carcinoma after primary endoscopic submucosal dissection. </w:t>
      </w:r>
      <w:r w:rsidRPr="00255F2D">
        <w:rPr>
          <w:rFonts w:ascii="Book Antiqua" w:eastAsia="SimSun" w:hAnsi="Book Antiqua" w:cs="Times New Roman"/>
          <w:i/>
          <w:sz w:val="24"/>
          <w:szCs w:val="24"/>
          <w:lang w:eastAsia="zh-CN"/>
        </w:rPr>
        <w:t>Digestion</w:t>
      </w:r>
      <w:r w:rsidRPr="00255F2D">
        <w:rPr>
          <w:rFonts w:ascii="Book Antiqua" w:eastAsia="SimSun" w:hAnsi="Book Antiqua" w:cs="Times New Roman"/>
          <w:sz w:val="24"/>
          <w:szCs w:val="24"/>
          <w:lang w:eastAsia="zh-CN"/>
        </w:rPr>
        <w:t xml:space="preserve"> 2012; </w:t>
      </w:r>
      <w:r w:rsidRPr="00255F2D">
        <w:rPr>
          <w:rFonts w:ascii="Book Antiqua" w:eastAsia="SimSun" w:hAnsi="Book Antiqua" w:cs="Times New Roman"/>
          <w:b/>
          <w:sz w:val="24"/>
          <w:szCs w:val="24"/>
          <w:lang w:eastAsia="zh-CN"/>
        </w:rPr>
        <w:t>86</w:t>
      </w:r>
      <w:r w:rsidRPr="00255F2D">
        <w:rPr>
          <w:rFonts w:ascii="Book Antiqua" w:eastAsia="SimSun" w:hAnsi="Book Antiqua" w:cs="Times New Roman"/>
          <w:sz w:val="24"/>
          <w:szCs w:val="24"/>
          <w:lang w:eastAsia="zh-CN"/>
        </w:rPr>
        <w:t>: 288-293 [PMID: 23051712 DOI: 10.1159/000342114]</w:t>
      </w:r>
    </w:p>
    <w:p w14:paraId="4AB057E0" w14:textId="0633719D" w:rsidR="00255F2D" w:rsidRPr="00255F2D" w:rsidRDefault="00255F2D" w:rsidP="00255F2D">
      <w:pPr>
        <w:autoSpaceDE/>
        <w:autoSpaceDN/>
        <w:adjustRightInd w:val="0"/>
        <w:snapToGrid w:val="0"/>
        <w:spacing w:after="0" w:line="360" w:lineRule="auto"/>
        <w:ind w:left="361" w:hangingChars="150" w:hanging="361"/>
        <w:jc w:val="right"/>
        <w:rPr>
          <w:rFonts w:ascii="Book Antiqua" w:eastAsia="SimSun" w:hAnsi="Book Antiqua" w:cs="Times New Roman"/>
          <w:color w:val="000000"/>
          <w:sz w:val="24"/>
          <w:lang w:eastAsia="zh-CN"/>
        </w:rPr>
      </w:pPr>
      <w:bookmarkStart w:id="36" w:name="OLE_LINK13"/>
      <w:bookmarkStart w:id="37" w:name="OLE_LINK14"/>
      <w:r w:rsidRPr="00255F2D">
        <w:rPr>
          <w:rFonts w:ascii="Book Antiqua" w:eastAsia="SimSun" w:hAnsi="Book Antiqua" w:cs="Times New Roman"/>
          <w:b/>
          <w:bCs/>
          <w:color w:val="000000"/>
          <w:sz w:val="24"/>
          <w:lang w:eastAsia="zh-CN"/>
        </w:rPr>
        <w:t>P-Reviewer:</w:t>
      </w:r>
      <w:r w:rsidRPr="00255F2D">
        <w:rPr>
          <w:rFonts w:ascii="Book Antiqua" w:eastAsia="SimSun" w:hAnsi="Book Antiqua" w:cs="Times New Roman" w:hint="eastAsia"/>
          <w:bCs/>
          <w:color w:val="000000"/>
          <w:sz w:val="24"/>
          <w:lang w:eastAsia="zh-CN"/>
        </w:rPr>
        <w:t xml:space="preserve"> </w:t>
      </w:r>
      <w:r w:rsidRPr="00255F2D">
        <w:rPr>
          <w:rFonts w:ascii="Book Antiqua" w:eastAsia="SimSun" w:hAnsi="Book Antiqua" w:cs="Times New Roman"/>
          <w:bCs/>
          <w:color w:val="000000"/>
          <w:sz w:val="24"/>
          <w:lang w:eastAsia="zh-CN"/>
        </w:rPr>
        <w:t>Akiho</w:t>
      </w:r>
      <w:r>
        <w:rPr>
          <w:rFonts w:ascii="Book Antiqua" w:eastAsia="SimSun" w:hAnsi="Book Antiqua" w:cs="Times New Roman" w:hint="eastAsia"/>
          <w:bCs/>
          <w:color w:val="000000"/>
          <w:sz w:val="24"/>
          <w:lang w:eastAsia="zh-CN"/>
        </w:rPr>
        <w:t xml:space="preserve"> H, </w:t>
      </w:r>
      <w:r w:rsidRPr="00255F2D">
        <w:rPr>
          <w:rFonts w:ascii="Book Antiqua" w:eastAsia="SimSun" w:hAnsi="Book Antiqua" w:cs="Times New Roman"/>
          <w:bCs/>
          <w:color w:val="000000"/>
          <w:sz w:val="24"/>
          <w:lang w:eastAsia="zh-CN"/>
        </w:rPr>
        <w:t>Nishida</w:t>
      </w:r>
      <w:r>
        <w:rPr>
          <w:rFonts w:ascii="Book Antiqua" w:eastAsia="SimSun" w:hAnsi="Book Antiqua" w:cs="Times New Roman" w:hint="eastAsia"/>
          <w:bCs/>
          <w:color w:val="000000"/>
          <w:sz w:val="24"/>
          <w:lang w:eastAsia="zh-CN"/>
        </w:rPr>
        <w:t xml:space="preserve"> T </w:t>
      </w:r>
      <w:r w:rsidRPr="00255F2D">
        <w:rPr>
          <w:rFonts w:ascii="Book Antiqua" w:eastAsia="SimSun" w:hAnsi="Book Antiqua" w:cs="Times New Roman"/>
          <w:b/>
          <w:bCs/>
          <w:color w:val="000000"/>
          <w:sz w:val="24"/>
          <w:lang w:eastAsia="zh-CN"/>
        </w:rPr>
        <w:t>S-Editor:</w:t>
      </w:r>
      <w:r>
        <w:rPr>
          <w:rFonts w:ascii="Book Antiqua" w:eastAsia="SimSun" w:hAnsi="Book Antiqua" w:cs="Times New Roman" w:hint="eastAsia"/>
          <w:b/>
          <w:bCs/>
          <w:color w:val="000000"/>
          <w:sz w:val="24"/>
          <w:lang w:eastAsia="zh-CN"/>
        </w:rPr>
        <w:t xml:space="preserve"> </w:t>
      </w:r>
      <w:r w:rsidRPr="00255F2D">
        <w:rPr>
          <w:rFonts w:ascii="Book Antiqua" w:eastAsia="SimSun" w:hAnsi="Book Antiqua" w:cs="Times New Roman" w:hint="eastAsia"/>
          <w:bCs/>
          <w:color w:val="000000"/>
          <w:sz w:val="24"/>
          <w:lang w:eastAsia="zh-CN"/>
        </w:rPr>
        <w:t>Wang XJ</w:t>
      </w:r>
    </w:p>
    <w:p w14:paraId="6A280576" w14:textId="77777777" w:rsidR="00255F2D" w:rsidRPr="00255F2D" w:rsidRDefault="00255F2D" w:rsidP="00255F2D">
      <w:pPr>
        <w:wordWrap/>
        <w:autoSpaceDE/>
        <w:autoSpaceDN/>
        <w:adjustRightInd w:val="0"/>
        <w:snapToGrid w:val="0"/>
        <w:spacing w:after="0" w:line="360" w:lineRule="auto"/>
        <w:ind w:left="361" w:hangingChars="150" w:hanging="361"/>
        <w:jc w:val="right"/>
        <w:rPr>
          <w:rFonts w:ascii="Book Antiqua" w:eastAsia="SimSun" w:hAnsi="Book Antiqua" w:cs="Times New Roman"/>
          <w:b/>
          <w:bCs/>
          <w:color w:val="000000"/>
          <w:sz w:val="24"/>
          <w:lang w:eastAsia="zh-CN"/>
        </w:rPr>
      </w:pPr>
      <w:r w:rsidRPr="00255F2D">
        <w:rPr>
          <w:rFonts w:ascii="Book Antiqua" w:eastAsia="SimSun" w:hAnsi="Book Antiqua" w:cs="Times New Roman"/>
          <w:b/>
          <w:bCs/>
          <w:color w:val="000000"/>
          <w:sz w:val="24"/>
          <w:lang w:eastAsia="zh-CN"/>
        </w:rPr>
        <w:t>L-Editor:</w:t>
      </w:r>
      <w:r w:rsidRPr="00255F2D">
        <w:rPr>
          <w:rFonts w:ascii="Book Antiqua" w:eastAsia="SimSun" w:hAnsi="Book Antiqua" w:cs="Times New Roman"/>
          <w:color w:val="000000"/>
          <w:sz w:val="24"/>
          <w:lang w:eastAsia="zh-CN"/>
        </w:rPr>
        <w:t xml:space="preserve"> </w:t>
      </w:r>
      <w:r w:rsidRPr="00255F2D">
        <w:rPr>
          <w:rFonts w:ascii="Book Antiqua" w:eastAsia="SimSun" w:hAnsi="Book Antiqua" w:cs="Times New Roman"/>
          <w:b/>
          <w:bCs/>
          <w:color w:val="000000"/>
          <w:sz w:val="24"/>
          <w:lang w:eastAsia="zh-CN"/>
        </w:rPr>
        <w:t>E-Editor:</w:t>
      </w:r>
    </w:p>
    <w:p w14:paraId="2320E627" w14:textId="77777777" w:rsidR="00255F2D" w:rsidRPr="00255F2D" w:rsidRDefault="00255F2D" w:rsidP="00255F2D">
      <w:pPr>
        <w:widowControl/>
        <w:wordWrap/>
        <w:autoSpaceDE/>
        <w:autoSpaceDN/>
        <w:adjustRightInd w:val="0"/>
        <w:snapToGrid w:val="0"/>
        <w:spacing w:after="0" w:line="360" w:lineRule="auto"/>
        <w:rPr>
          <w:rFonts w:ascii="Book Antiqua" w:eastAsia="MS Mincho" w:hAnsi="Book Antiqua" w:cs="Times New Roman"/>
          <w:kern w:val="0"/>
          <w:sz w:val="24"/>
          <w:szCs w:val="24"/>
          <w:lang w:eastAsia="zh-CN"/>
        </w:rPr>
      </w:pPr>
      <w:r w:rsidRPr="00255F2D">
        <w:rPr>
          <w:rFonts w:ascii="Book Antiqua" w:eastAsia="MS Mincho" w:hAnsi="Book Antiqua" w:cs="Times New Roman"/>
          <w:b/>
          <w:kern w:val="0"/>
          <w:sz w:val="24"/>
          <w:szCs w:val="24"/>
          <w:lang w:eastAsia="zh-CN"/>
        </w:rPr>
        <w:t>Specialty type:</w:t>
      </w:r>
      <w:r w:rsidRPr="00255F2D">
        <w:rPr>
          <w:rFonts w:ascii="Book Antiqua" w:eastAsia="MS Mincho" w:hAnsi="Book Antiqua" w:cs="Times New Roman"/>
          <w:kern w:val="0"/>
          <w:sz w:val="24"/>
          <w:szCs w:val="24"/>
          <w:lang w:eastAsia="zh-CN"/>
        </w:rPr>
        <w:t xml:space="preserve"> Gastroenterology and hepatology</w:t>
      </w:r>
    </w:p>
    <w:p w14:paraId="402A30A6" w14:textId="344F9B79" w:rsidR="00255F2D" w:rsidRPr="00255F2D" w:rsidRDefault="00255F2D" w:rsidP="00255F2D">
      <w:pPr>
        <w:widowControl/>
        <w:wordWrap/>
        <w:autoSpaceDE/>
        <w:autoSpaceDN/>
        <w:adjustRightInd w:val="0"/>
        <w:snapToGrid w:val="0"/>
        <w:spacing w:after="0" w:line="360" w:lineRule="auto"/>
        <w:rPr>
          <w:rFonts w:ascii="Book Antiqua" w:eastAsia="SimSun" w:hAnsi="Book Antiqua" w:cs="Times New Roman"/>
          <w:kern w:val="0"/>
          <w:sz w:val="24"/>
          <w:szCs w:val="24"/>
          <w:lang w:eastAsia="zh-CN"/>
        </w:rPr>
      </w:pPr>
      <w:r w:rsidRPr="00255F2D">
        <w:rPr>
          <w:rFonts w:ascii="Book Antiqua" w:eastAsia="MS Mincho" w:hAnsi="Book Antiqua" w:cs="Times New Roman"/>
          <w:b/>
          <w:kern w:val="0"/>
          <w:sz w:val="24"/>
          <w:szCs w:val="24"/>
          <w:lang w:eastAsia="zh-CN"/>
        </w:rPr>
        <w:t>Country of origin:</w:t>
      </w:r>
      <w:r>
        <w:rPr>
          <w:rFonts w:ascii="Book Antiqua" w:eastAsia="SimSun" w:hAnsi="Book Antiqua" w:cs="Times New Roman" w:hint="eastAsia"/>
          <w:b/>
          <w:kern w:val="0"/>
          <w:sz w:val="24"/>
          <w:szCs w:val="24"/>
          <w:lang w:eastAsia="zh-CN"/>
        </w:rPr>
        <w:t xml:space="preserve"> </w:t>
      </w:r>
      <w:r w:rsidRPr="00255F2D">
        <w:rPr>
          <w:rFonts w:ascii="Book Antiqua" w:eastAsia="SimSun" w:hAnsi="Book Antiqua" w:cs="Times New Roman"/>
          <w:kern w:val="0"/>
          <w:sz w:val="24"/>
          <w:szCs w:val="24"/>
          <w:lang w:eastAsia="zh-CN"/>
        </w:rPr>
        <w:t>South Korea</w:t>
      </w:r>
    </w:p>
    <w:p w14:paraId="2D9918E9" w14:textId="77777777" w:rsidR="00255F2D" w:rsidRPr="00255F2D" w:rsidRDefault="00255F2D" w:rsidP="00255F2D">
      <w:pPr>
        <w:widowControl/>
        <w:wordWrap/>
        <w:autoSpaceDE/>
        <w:autoSpaceDN/>
        <w:adjustRightInd w:val="0"/>
        <w:snapToGrid w:val="0"/>
        <w:spacing w:after="0" w:line="360" w:lineRule="auto"/>
        <w:rPr>
          <w:rFonts w:ascii="Book Antiqua" w:eastAsia="MS Mincho" w:hAnsi="Book Antiqua" w:cs="Times New Roman"/>
          <w:b/>
          <w:kern w:val="0"/>
          <w:sz w:val="24"/>
          <w:szCs w:val="24"/>
          <w:lang w:eastAsia="zh-CN"/>
        </w:rPr>
      </w:pPr>
      <w:r w:rsidRPr="00255F2D">
        <w:rPr>
          <w:rFonts w:ascii="Book Antiqua" w:eastAsia="MS Mincho" w:hAnsi="Book Antiqua" w:cs="Times New Roman"/>
          <w:b/>
          <w:kern w:val="0"/>
          <w:sz w:val="24"/>
          <w:szCs w:val="24"/>
          <w:lang w:eastAsia="zh-CN"/>
        </w:rPr>
        <w:t>Peer-review report classification</w:t>
      </w:r>
    </w:p>
    <w:p w14:paraId="655D7CDB" w14:textId="77777777" w:rsidR="00255F2D" w:rsidRPr="00255F2D" w:rsidRDefault="00255F2D" w:rsidP="00255F2D">
      <w:pPr>
        <w:widowControl/>
        <w:wordWrap/>
        <w:autoSpaceDE/>
        <w:autoSpaceDN/>
        <w:adjustRightInd w:val="0"/>
        <w:snapToGrid w:val="0"/>
        <w:spacing w:after="0" w:line="360" w:lineRule="auto"/>
        <w:rPr>
          <w:rFonts w:ascii="Book Antiqua" w:eastAsia="MS Mincho" w:hAnsi="Book Antiqua" w:cs="Times New Roman"/>
          <w:kern w:val="0"/>
          <w:sz w:val="24"/>
          <w:szCs w:val="24"/>
          <w:lang w:eastAsia="zh-CN"/>
        </w:rPr>
      </w:pPr>
      <w:r w:rsidRPr="00255F2D">
        <w:rPr>
          <w:rFonts w:ascii="Book Antiqua" w:eastAsia="MS Mincho" w:hAnsi="Book Antiqua" w:cs="Times New Roman"/>
          <w:kern w:val="0"/>
          <w:sz w:val="24"/>
          <w:szCs w:val="24"/>
          <w:lang w:eastAsia="zh-CN"/>
        </w:rPr>
        <w:t>Grade A (Excellent): 0</w:t>
      </w:r>
    </w:p>
    <w:p w14:paraId="4E8BD212" w14:textId="77777777" w:rsidR="00255F2D" w:rsidRPr="00255F2D" w:rsidRDefault="00255F2D" w:rsidP="00255F2D">
      <w:pPr>
        <w:widowControl/>
        <w:wordWrap/>
        <w:autoSpaceDE/>
        <w:autoSpaceDN/>
        <w:adjustRightInd w:val="0"/>
        <w:snapToGrid w:val="0"/>
        <w:spacing w:after="0" w:line="360" w:lineRule="auto"/>
        <w:rPr>
          <w:rFonts w:ascii="Book Antiqua" w:eastAsia="SimSun" w:hAnsi="Book Antiqua" w:cs="Times New Roman"/>
          <w:kern w:val="0"/>
          <w:sz w:val="24"/>
          <w:szCs w:val="24"/>
          <w:lang w:eastAsia="zh-CN"/>
        </w:rPr>
      </w:pPr>
      <w:r w:rsidRPr="00255F2D">
        <w:rPr>
          <w:rFonts w:ascii="Book Antiqua" w:eastAsia="MS Mincho" w:hAnsi="Book Antiqua" w:cs="Times New Roman"/>
          <w:kern w:val="0"/>
          <w:sz w:val="24"/>
          <w:szCs w:val="24"/>
          <w:lang w:eastAsia="zh-CN"/>
        </w:rPr>
        <w:t>Grade B (Very good):</w:t>
      </w:r>
      <w:r w:rsidRPr="00255F2D">
        <w:rPr>
          <w:rFonts w:ascii="Book Antiqua" w:eastAsia="SimSun" w:hAnsi="Book Antiqua" w:cs="Times New Roman" w:hint="eastAsia"/>
          <w:kern w:val="0"/>
          <w:sz w:val="24"/>
          <w:szCs w:val="24"/>
          <w:lang w:eastAsia="zh-CN"/>
        </w:rPr>
        <w:t xml:space="preserve"> 0</w:t>
      </w:r>
    </w:p>
    <w:p w14:paraId="6506E7AF" w14:textId="4EFC6E05" w:rsidR="00255F2D" w:rsidRPr="00255F2D" w:rsidRDefault="00255F2D" w:rsidP="00255F2D">
      <w:pPr>
        <w:widowControl/>
        <w:wordWrap/>
        <w:autoSpaceDE/>
        <w:autoSpaceDN/>
        <w:adjustRightInd w:val="0"/>
        <w:snapToGrid w:val="0"/>
        <w:spacing w:after="0" w:line="360" w:lineRule="auto"/>
        <w:rPr>
          <w:rFonts w:ascii="Book Antiqua" w:eastAsia="MS Mincho" w:hAnsi="Book Antiqua" w:cs="Times New Roman"/>
          <w:kern w:val="0"/>
          <w:sz w:val="24"/>
          <w:szCs w:val="24"/>
          <w:lang w:eastAsia="zh-CN"/>
        </w:rPr>
      </w:pPr>
      <w:r w:rsidRPr="00255F2D">
        <w:rPr>
          <w:rFonts w:ascii="Book Antiqua" w:eastAsia="MS Mincho" w:hAnsi="Book Antiqua" w:cs="Times New Roman"/>
          <w:kern w:val="0"/>
          <w:sz w:val="24"/>
          <w:szCs w:val="24"/>
          <w:lang w:eastAsia="zh-CN"/>
        </w:rPr>
        <w:t xml:space="preserve">Grade C (Good): </w:t>
      </w:r>
      <w:r>
        <w:rPr>
          <w:rFonts w:ascii="Book Antiqua" w:eastAsia="SimSun" w:hAnsi="Book Antiqua" w:cs="Times New Roman" w:hint="eastAsia"/>
          <w:kern w:val="0"/>
          <w:sz w:val="24"/>
          <w:szCs w:val="24"/>
          <w:lang w:eastAsia="zh-CN"/>
        </w:rPr>
        <w:t>C, C</w:t>
      </w:r>
    </w:p>
    <w:p w14:paraId="54F31B09" w14:textId="77777777" w:rsidR="00255F2D" w:rsidRPr="00255F2D" w:rsidRDefault="00255F2D" w:rsidP="00255F2D">
      <w:pPr>
        <w:widowControl/>
        <w:wordWrap/>
        <w:autoSpaceDE/>
        <w:autoSpaceDN/>
        <w:adjustRightInd w:val="0"/>
        <w:snapToGrid w:val="0"/>
        <w:spacing w:after="0" w:line="360" w:lineRule="auto"/>
        <w:rPr>
          <w:rFonts w:ascii="Book Antiqua" w:eastAsia="MS Mincho" w:hAnsi="Book Antiqua" w:cs="Times New Roman"/>
          <w:kern w:val="0"/>
          <w:sz w:val="24"/>
          <w:szCs w:val="24"/>
          <w:lang w:eastAsia="zh-CN"/>
        </w:rPr>
      </w:pPr>
      <w:r w:rsidRPr="00255F2D">
        <w:rPr>
          <w:rFonts w:ascii="Book Antiqua" w:eastAsia="MS Mincho" w:hAnsi="Book Antiqua" w:cs="Times New Roman"/>
          <w:kern w:val="0"/>
          <w:sz w:val="24"/>
          <w:szCs w:val="24"/>
          <w:lang w:eastAsia="zh-CN"/>
        </w:rPr>
        <w:t>Grade D (Fair): 0</w:t>
      </w:r>
    </w:p>
    <w:p w14:paraId="0D6108C8" w14:textId="77777777" w:rsidR="00255F2D" w:rsidRPr="00255F2D" w:rsidRDefault="00255F2D" w:rsidP="00255F2D">
      <w:pPr>
        <w:widowControl/>
        <w:wordWrap/>
        <w:autoSpaceDE/>
        <w:autoSpaceDN/>
        <w:adjustRightInd w:val="0"/>
        <w:snapToGrid w:val="0"/>
        <w:spacing w:after="0" w:line="360" w:lineRule="auto"/>
        <w:rPr>
          <w:rFonts w:ascii="Book Antiqua" w:eastAsia="SimSun" w:hAnsi="Book Antiqua" w:cs="Times New Roman"/>
          <w:kern w:val="0"/>
          <w:sz w:val="24"/>
          <w:szCs w:val="24"/>
          <w:lang w:eastAsia="zh-CN"/>
        </w:rPr>
      </w:pPr>
      <w:r w:rsidRPr="00255F2D">
        <w:rPr>
          <w:rFonts w:ascii="Book Antiqua" w:eastAsia="MS Mincho" w:hAnsi="Book Antiqua" w:cs="Times New Roman"/>
          <w:kern w:val="0"/>
          <w:sz w:val="24"/>
          <w:szCs w:val="24"/>
          <w:lang w:eastAsia="zh-CN"/>
        </w:rPr>
        <w:t>Grade E (Poor): 0</w:t>
      </w:r>
    </w:p>
    <w:bookmarkEnd w:id="36"/>
    <w:bookmarkEnd w:id="37"/>
    <w:p w14:paraId="5DF94BCE" w14:textId="4515A7A2" w:rsidR="00255F2D" w:rsidRDefault="00255F2D">
      <w:pPr>
        <w:widowControl/>
        <w:wordWrap/>
        <w:autoSpaceDE/>
        <w:autoSpaceDN/>
        <w:rPr>
          <w:rFonts w:ascii="Book Antiqua" w:eastAsia="Malgun Gothic" w:hAnsi="Book Antiqua" w:cs="Times New Roman"/>
          <w:color w:val="000000"/>
          <w:sz w:val="24"/>
          <w:szCs w:val="24"/>
        </w:rPr>
      </w:pPr>
      <w:r>
        <w:rPr>
          <w:rFonts w:ascii="Book Antiqua" w:eastAsia="Malgun Gothic" w:hAnsi="Book Antiqua" w:cs="Times New Roman"/>
          <w:color w:val="000000"/>
          <w:sz w:val="24"/>
          <w:szCs w:val="24"/>
        </w:rPr>
        <w:br w:type="page"/>
      </w:r>
    </w:p>
    <w:p w14:paraId="72753EAC" w14:textId="1E0FC482" w:rsidR="00496D67" w:rsidRPr="0074434B" w:rsidRDefault="00496D67" w:rsidP="0074434B">
      <w:pPr>
        <w:wordWrap/>
        <w:adjustRightInd w:val="0"/>
        <w:snapToGrid w:val="0"/>
        <w:spacing w:after="0" w:line="360" w:lineRule="auto"/>
        <w:rPr>
          <w:rFonts w:ascii="Book Antiqua" w:eastAsia="Malgun Gothic" w:hAnsi="Book Antiqua" w:cs="Times New Roman"/>
          <w:color w:val="000000"/>
          <w:sz w:val="24"/>
          <w:szCs w:val="24"/>
        </w:rPr>
      </w:pPr>
      <w:r w:rsidRPr="0074434B">
        <w:rPr>
          <w:rFonts w:ascii="Book Antiqua" w:hAnsi="Book Antiqua"/>
          <w:noProof/>
          <w:sz w:val="24"/>
          <w:szCs w:val="24"/>
          <w:lang w:eastAsia="zh-CN"/>
        </w:rPr>
        <w:lastRenderedPageBreak/>
        <w:drawing>
          <wp:inline distT="0" distB="0" distL="0" distR="0" wp14:anchorId="5DF263C0" wp14:editId="463916D1">
            <wp:extent cx="5731510" cy="272923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8">
                      <a:extLst>
                        <a:ext uri="{28A0092B-C50C-407E-A947-70E740481C1C}">
                          <a14:useLocalDpi xmlns:a14="http://schemas.microsoft.com/office/drawing/2010/main" val="0"/>
                        </a:ext>
                      </a:extLst>
                    </a:blip>
                    <a:stretch>
                      <a:fillRect/>
                    </a:stretch>
                  </pic:blipFill>
                  <pic:spPr>
                    <a:xfrm>
                      <a:off x="0" y="0"/>
                      <a:ext cx="5731510" cy="2729230"/>
                    </a:xfrm>
                    <a:prstGeom prst="rect">
                      <a:avLst/>
                    </a:prstGeom>
                  </pic:spPr>
                </pic:pic>
              </a:graphicData>
            </a:graphic>
          </wp:inline>
        </w:drawing>
      </w:r>
    </w:p>
    <w:p w14:paraId="059BB001" w14:textId="1A8C69EA" w:rsidR="00255F2D" w:rsidRPr="00255F2D" w:rsidRDefault="00B7494D" w:rsidP="0074434B">
      <w:pPr>
        <w:wordWrap/>
        <w:adjustRightInd w:val="0"/>
        <w:snapToGrid w:val="0"/>
        <w:spacing w:after="0" w:line="360" w:lineRule="auto"/>
        <w:rPr>
          <w:rFonts w:ascii="Book Antiqua" w:eastAsia="SimSun" w:hAnsi="Book Antiqua" w:cs="Times New Roman"/>
          <w:color w:val="000000"/>
          <w:sz w:val="24"/>
          <w:szCs w:val="24"/>
          <w:lang w:eastAsia="zh-CN"/>
        </w:rPr>
      </w:pPr>
      <w:r w:rsidRPr="0074434B">
        <w:rPr>
          <w:rFonts w:ascii="Book Antiqua" w:eastAsia="Malgun Gothic" w:hAnsi="Book Antiqua" w:cs="Times New Roman"/>
          <w:b/>
          <w:color w:val="000000"/>
          <w:sz w:val="24"/>
          <w:szCs w:val="24"/>
        </w:rPr>
        <w:t>Figure 1</w:t>
      </w:r>
      <w:r w:rsidR="00255F2D">
        <w:rPr>
          <w:rFonts w:ascii="Book Antiqua" w:eastAsia="SimSun" w:hAnsi="Book Antiqua" w:cs="Times New Roman" w:hint="eastAsia"/>
          <w:color w:val="000000"/>
          <w:sz w:val="24"/>
          <w:szCs w:val="24"/>
          <w:lang w:eastAsia="zh-CN"/>
        </w:rPr>
        <w:t xml:space="preserve"> </w:t>
      </w:r>
      <w:r w:rsidR="00B241BF" w:rsidRPr="00255F2D">
        <w:rPr>
          <w:rFonts w:ascii="Book Antiqua" w:eastAsia="Malgun Gothic" w:hAnsi="Book Antiqua" w:cs="Times New Roman"/>
          <w:b/>
          <w:color w:val="000000"/>
          <w:sz w:val="24"/>
          <w:szCs w:val="24"/>
        </w:rPr>
        <w:t>A case of e</w:t>
      </w:r>
      <w:r w:rsidRPr="00255F2D">
        <w:rPr>
          <w:rFonts w:ascii="Book Antiqua" w:eastAsia="Malgun Gothic" w:hAnsi="Book Antiqua" w:cs="Times New Roman"/>
          <w:b/>
          <w:color w:val="000000"/>
          <w:sz w:val="24"/>
          <w:szCs w:val="24"/>
        </w:rPr>
        <w:t xml:space="preserve">arly salvage </w:t>
      </w:r>
      <w:r w:rsidR="00255F2D" w:rsidRPr="00255F2D">
        <w:rPr>
          <w:rFonts w:ascii="Book Antiqua" w:eastAsia="Malgun Gothic" w:hAnsi="Book Antiqua" w:cs="Times New Roman"/>
          <w:b/>
          <w:color w:val="000000"/>
          <w:sz w:val="24"/>
          <w:szCs w:val="24"/>
        </w:rPr>
        <w:t>endoscopic submucosal dissection</w:t>
      </w:r>
      <w:r w:rsidR="00AD0E9F" w:rsidRPr="00255F2D">
        <w:rPr>
          <w:rFonts w:ascii="Book Antiqua" w:eastAsia="Malgun Gothic" w:hAnsi="Book Antiqua" w:cs="Times New Roman"/>
          <w:b/>
          <w:color w:val="000000"/>
          <w:sz w:val="24"/>
          <w:szCs w:val="24"/>
        </w:rPr>
        <w:t>.</w:t>
      </w:r>
      <w:r w:rsidR="00AD0E9F" w:rsidRPr="0074434B">
        <w:rPr>
          <w:rFonts w:ascii="Book Antiqua" w:eastAsia="Malgun Gothic" w:hAnsi="Book Antiqua" w:cs="Times New Roman"/>
          <w:color w:val="000000"/>
          <w:sz w:val="24"/>
          <w:szCs w:val="24"/>
        </w:rPr>
        <w:t xml:space="preserve"> A 52 years old female patient was diagnosed to have a </w:t>
      </w:r>
      <w:r w:rsidR="002C4855" w:rsidRPr="0074434B">
        <w:rPr>
          <w:rFonts w:ascii="Book Antiqua" w:eastAsia="Malgun Gothic" w:hAnsi="Book Antiqua" w:cs="Times New Roman"/>
          <w:color w:val="000000"/>
          <w:sz w:val="24"/>
          <w:szCs w:val="24"/>
        </w:rPr>
        <w:t>6 cm</w:t>
      </w:r>
      <w:r w:rsidR="00AD0E9F" w:rsidRPr="0074434B">
        <w:rPr>
          <w:rFonts w:ascii="Book Antiqua" w:eastAsia="Malgun Gothic" w:hAnsi="Book Antiqua" w:cs="Times New Roman"/>
          <w:color w:val="000000"/>
          <w:sz w:val="24"/>
          <w:szCs w:val="24"/>
        </w:rPr>
        <w:t xml:space="preserve"> early gastric cancer </w:t>
      </w:r>
      <w:r w:rsidR="002C4855" w:rsidRPr="0074434B">
        <w:rPr>
          <w:rFonts w:ascii="Book Antiqua" w:eastAsia="Malgun Gothic" w:hAnsi="Book Antiqua" w:cs="Times New Roman"/>
          <w:color w:val="000000"/>
          <w:sz w:val="24"/>
          <w:szCs w:val="24"/>
        </w:rPr>
        <w:t>on the</w:t>
      </w:r>
      <w:r w:rsidR="00AD0E9F" w:rsidRPr="0074434B">
        <w:rPr>
          <w:rFonts w:ascii="Book Antiqua" w:eastAsia="Malgun Gothic" w:hAnsi="Book Antiqua" w:cs="Times New Roman"/>
          <w:color w:val="000000"/>
          <w:sz w:val="24"/>
          <w:szCs w:val="24"/>
        </w:rPr>
        <w:t xml:space="preserve"> </w:t>
      </w:r>
      <w:r w:rsidR="002C4855" w:rsidRPr="0074434B">
        <w:rPr>
          <w:rFonts w:ascii="Book Antiqua" w:eastAsia="Malgun Gothic" w:hAnsi="Book Antiqua" w:cs="Times New Roman"/>
          <w:color w:val="000000"/>
          <w:sz w:val="24"/>
          <w:szCs w:val="24"/>
        </w:rPr>
        <w:t xml:space="preserve">posterior wall of the lower body. She took primary ESD procedure and en-bloc resection was achieved. The pathology report indicated the positive lateral margin. </w:t>
      </w:r>
      <w:r w:rsidR="00B241BF" w:rsidRPr="0074434B">
        <w:rPr>
          <w:rFonts w:ascii="Book Antiqua" w:eastAsia="Malgun Gothic" w:hAnsi="Book Antiqua" w:cs="Times New Roman"/>
          <w:color w:val="000000"/>
          <w:sz w:val="24"/>
          <w:szCs w:val="24"/>
        </w:rPr>
        <w:t xml:space="preserve">Early salvage ESD was performed after histological confirmation of positive lateral margins of the initial ESD specimen. </w:t>
      </w:r>
      <w:r w:rsidR="00255F2D" w:rsidRPr="0074434B">
        <w:rPr>
          <w:rFonts w:ascii="Book Antiqua" w:eastAsia="Malgun Gothic" w:hAnsi="Book Antiqua" w:cs="Times New Roman"/>
          <w:color w:val="000000"/>
          <w:sz w:val="24"/>
          <w:szCs w:val="24"/>
        </w:rPr>
        <w:t>ESD</w:t>
      </w:r>
      <w:r w:rsidR="00255F2D">
        <w:rPr>
          <w:rFonts w:ascii="Book Antiqua" w:eastAsia="SimSun" w:hAnsi="Book Antiqua" w:cs="Times New Roman" w:hint="eastAsia"/>
          <w:color w:val="000000"/>
          <w:sz w:val="24"/>
          <w:szCs w:val="24"/>
          <w:lang w:eastAsia="zh-CN"/>
        </w:rPr>
        <w:t>:</w:t>
      </w:r>
      <w:r w:rsidR="00255F2D" w:rsidRPr="0074434B">
        <w:rPr>
          <w:rFonts w:ascii="Book Antiqua" w:eastAsia="Malgun Gothic" w:hAnsi="Book Antiqua" w:cs="Times New Roman"/>
          <w:color w:val="000000"/>
          <w:sz w:val="24"/>
          <w:szCs w:val="24"/>
        </w:rPr>
        <w:t xml:space="preserve"> Endoscopic submucosal dissection</w:t>
      </w:r>
      <w:r w:rsidR="00255F2D">
        <w:rPr>
          <w:rFonts w:ascii="Book Antiqua" w:eastAsia="SimSun" w:hAnsi="Book Antiqua" w:cs="Times New Roman" w:hint="eastAsia"/>
          <w:color w:val="000000"/>
          <w:sz w:val="24"/>
          <w:szCs w:val="24"/>
          <w:lang w:eastAsia="zh-CN"/>
        </w:rPr>
        <w:t>.</w:t>
      </w:r>
    </w:p>
    <w:p w14:paraId="2D492973" w14:textId="4500B021" w:rsidR="00496D67" w:rsidRPr="00255F2D" w:rsidRDefault="00255F2D" w:rsidP="00255F2D">
      <w:pPr>
        <w:widowControl/>
        <w:wordWrap/>
        <w:autoSpaceDE/>
        <w:autoSpaceDN/>
        <w:rPr>
          <w:rFonts w:ascii="Book Antiqua" w:eastAsia="SimSun" w:hAnsi="Book Antiqua" w:cs="Times New Roman"/>
          <w:color w:val="000000"/>
          <w:sz w:val="24"/>
          <w:szCs w:val="24"/>
          <w:lang w:eastAsia="zh-CN"/>
        </w:rPr>
      </w:pPr>
      <w:r>
        <w:rPr>
          <w:rFonts w:ascii="Book Antiqua" w:eastAsia="Malgun Gothic" w:hAnsi="Book Antiqua" w:cs="Times New Roman"/>
          <w:color w:val="000000"/>
          <w:sz w:val="24"/>
          <w:szCs w:val="24"/>
        </w:rPr>
        <w:br w:type="page"/>
      </w:r>
    </w:p>
    <w:p w14:paraId="6AC7E256" w14:textId="72230BBF" w:rsidR="00496D67" w:rsidRPr="0074434B" w:rsidRDefault="00816ACF" w:rsidP="0074434B">
      <w:pPr>
        <w:wordWrap/>
        <w:adjustRightInd w:val="0"/>
        <w:snapToGrid w:val="0"/>
        <w:spacing w:after="0" w:line="360" w:lineRule="auto"/>
        <w:rPr>
          <w:rFonts w:ascii="Book Antiqua" w:eastAsia="Malgun Gothic" w:hAnsi="Book Antiqua" w:cs="Times New Roman"/>
          <w:color w:val="000000"/>
          <w:sz w:val="24"/>
          <w:szCs w:val="24"/>
        </w:rPr>
      </w:pPr>
      <w:r w:rsidRPr="0074434B">
        <w:rPr>
          <w:rFonts w:ascii="Book Antiqua" w:hAnsi="Book Antiqua"/>
          <w:noProof/>
          <w:sz w:val="24"/>
          <w:szCs w:val="24"/>
          <w:lang w:eastAsia="zh-CN"/>
        </w:rPr>
        <w:lastRenderedPageBreak/>
        <w:drawing>
          <wp:inline distT="0" distB="0" distL="0" distR="0" wp14:anchorId="458693A6" wp14:editId="0EFC054F">
            <wp:extent cx="5731510" cy="2819400"/>
            <wp:effectExtent l="0" t="0" r="254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9">
                      <a:extLst>
                        <a:ext uri="{28A0092B-C50C-407E-A947-70E740481C1C}">
                          <a14:useLocalDpi xmlns:a14="http://schemas.microsoft.com/office/drawing/2010/main" val="0"/>
                        </a:ext>
                      </a:extLst>
                    </a:blip>
                    <a:stretch>
                      <a:fillRect/>
                    </a:stretch>
                  </pic:blipFill>
                  <pic:spPr>
                    <a:xfrm>
                      <a:off x="0" y="0"/>
                      <a:ext cx="5731510" cy="2819400"/>
                    </a:xfrm>
                    <a:prstGeom prst="rect">
                      <a:avLst/>
                    </a:prstGeom>
                  </pic:spPr>
                </pic:pic>
              </a:graphicData>
            </a:graphic>
          </wp:inline>
        </w:drawing>
      </w:r>
    </w:p>
    <w:p w14:paraId="4D1DBEF8" w14:textId="6F3D5EB6" w:rsidR="00B7494D" w:rsidRPr="00255F2D" w:rsidRDefault="00B7494D" w:rsidP="0074434B">
      <w:pPr>
        <w:wordWrap/>
        <w:adjustRightInd w:val="0"/>
        <w:snapToGrid w:val="0"/>
        <w:spacing w:after="0" w:line="360" w:lineRule="auto"/>
        <w:rPr>
          <w:rFonts w:ascii="Book Antiqua" w:eastAsia="SimSun" w:hAnsi="Book Antiqua" w:cs="Times New Roman"/>
          <w:color w:val="000000"/>
          <w:sz w:val="24"/>
          <w:szCs w:val="24"/>
          <w:lang w:eastAsia="zh-CN"/>
        </w:rPr>
      </w:pPr>
      <w:r w:rsidRPr="0074434B">
        <w:rPr>
          <w:rFonts w:ascii="Book Antiqua" w:eastAsia="Malgun Gothic" w:hAnsi="Book Antiqua" w:cs="Times New Roman"/>
          <w:b/>
          <w:color w:val="000000"/>
          <w:sz w:val="24"/>
          <w:szCs w:val="24"/>
        </w:rPr>
        <w:t>Figure 2</w:t>
      </w:r>
      <w:r w:rsidR="00255F2D">
        <w:rPr>
          <w:rFonts w:ascii="Book Antiqua" w:eastAsia="SimSun" w:hAnsi="Book Antiqua" w:cs="Times New Roman" w:hint="eastAsia"/>
          <w:b/>
          <w:color w:val="000000"/>
          <w:sz w:val="24"/>
          <w:szCs w:val="24"/>
          <w:lang w:eastAsia="zh-CN"/>
        </w:rPr>
        <w:t xml:space="preserve"> </w:t>
      </w:r>
      <w:r w:rsidR="00B241BF" w:rsidRPr="00255F2D">
        <w:rPr>
          <w:rFonts w:ascii="Book Antiqua" w:eastAsia="Malgun Gothic" w:hAnsi="Book Antiqua" w:cs="Times New Roman"/>
          <w:b/>
          <w:color w:val="000000"/>
          <w:sz w:val="24"/>
          <w:szCs w:val="24"/>
        </w:rPr>
        <w:t xml:space="preserve">A case of </w:t>
      </w:r>
      <w:r w:rsidR="00892882" w:rsidRPr="00255F2D">
        <w:rPr>
          <w:rFonts w:ascii="Book Antiqua" w:eastAsia="Malgun Gothic" w:hAnsi="Book Antiqua" w:cs="Times New Roman"/>
          <w:b/>
          <w:color w:val="000000"/>
          <w:sz w:val="24"/>
          <w:szCs w:val="24"/>
        </w:rPr>
        <w:t>l</w:t>
      </w:r>
      <w:r w:rsidR="00B241BF" w:rsidRPr="00255F2D">
        <w:rPr>
          <w:rFonts w:ascii="Book Antiqua" w:eastAsia="Malgun Gothic" w:hAnsi="Book Antiqua" w:cs="Times New Roman"/>
          <w:b/>
          <w:color w:val="000000"/>
          <w:sz w:val="24"/>
          <w:szCs w:val="24"/>
        </w:rPr>
        <w:t xml:space="preserve">ate salvage </w:t>
      </w:r>
      <w:r w:rsidR="00255F2D" w:rsidRPr="00255F2D">
        <w:rPr>
          <w:rFonts w:ascii="Book Antiqua" w:eastAsia="Malgun Gothic" w:hAnsi="Book Antiqua" w:cs="Times New Roman"/>
          <w:b/>
          <w:color w:val="000000"/>
          <w:sz w:val="24"/>
          <w:szCs w:val="24"/>
        </w:rPr>
        <w:t>endoscopic submucosal dissection</w:t>
      </w:r>
      <w:r w:rsidR="00B241BF" w:rsidRPr="00255F2D">
        <w:rPr>
          <w:rFonts w:ascii="Book Antiqua" w:eastAsia="Malgun Gothic" w:hAnsi="Book Antiqua" w:cs="Times New Roman"/>
          <w:b/>
          <w:color w:val="000000"/>
          <w:sz w:val="24"/>
          <w:szCs w:val="24"/>
        </w:rPr>
        <w:t>.</w:t>
      </w:r>
      <w:r w:rsidR="00B241BF" w:rsidRPr="0074434B">
        <w:rPr>
          <w:rFonts w:ascii="Book Antiqua" w:eastAsia="Malgun Gothic" w:hAnsi="Book Antiqua" w:cs="Times New Roman"/>
          <w:color w:val="000000"/>
          <w:sz w:val="24"/>
          <w:szCs w:val="24"/>
        </w:rPr>
        <w:t xml:space="preserve"> A 52 years old male patient was diagnosed to have a </w:t>
      </w:r>
      <w:r w:rsidR="00892882" w:rsidRPr="0074434B">
        <w:rPr>
          <w:rFonts w:ascii="Book Antiqua" w:eastAsia="Malgun Gothic" w:hAnsi="Book Antiqua" w:cs="Times New Roman"/>
          <w:color w:val="000000"/>
          <w:sz w:val="24"/>
          <w:szCs w:val="24"/>
        </w:rPr>
        <w:t>3</w:t>
      </w:r>
      <w:r w:rsidR="00B241BF" w:rsidRPr="0074434B">
        <w:rPr>
          <w:rFonts w:ascii="Book Antiqua" w:eastAsia="Malgun Gothic" w:hAnsi="Book Antiqua" w:cs="Times New Roman"/>
          <w:color w:val="000000"/>
          <w:sz w:val="24"/>
          <w:szCs w:val="24"/>
        </w:rPr>
        <w:t xml:space="preserve"> cm early gastric cancer on the posterior wall of the lower body. </w:t>
      </w:r>
      <w:r w:rsidR="00892882" w:rsidRPr="0074434B">
        <w:rPr>
          <w:rFonts w:ascii="Book Antiqua" w:eastAsia="Malgun Gothic" w:hAnsi="Book Antiqua" w:cs="Times New Roman"/>
          <w:color w:val="000000"/>
          <w:sz w:val="24"/>
          <w:szCs w:val="24"/>
        </w:rPr>
        <w:t>H</w:t>
      </w:r>
      <w:r w:rsidR="00B241BF" w:rsidRPr="0074434B">
        <w:rPr>
          <w:rFonts w:ascii="Book Antiqua" w:eastAsia="Malgun Gothic" w:hAnsi="Book Antiqua" w:cs="Times New Roman"/>
          <w:color w:val="000000"/>
          <w:sz w:val="24"/>
          <w:szCs w:val="24"/>
        </w:rPr>
        <w:t xml:space="preserve">e took primary ESD procedure and </w:t>
      </w:r>
      <w:r w:rsidR="00892882" w:rsidRPr="0074434B">
        <w:rPr>
          <w:rFonts w:ascii="Book Antiqua" w:eastAsia="Malgun Gothic" w:hAnsi="Book Antiqua" w:cs="Times New Roman"/>
          <w:color w:val="000000"/>
          <w:sz w:val="24"/>
          <w:szCs w:val="24"/>
        </w:rPr>
        <w:t xml:space="preserve">piecemeal </w:t>
      </w:r>
      <w:r w:rsidR="00B241BF" w:rsidRPr="0074434B">
        <w:rPr>
          <w:rFonts w:ascii="Book Antiqua" w:eastAsia="Malgun Gothic" w:hAnsi="Book Antiqua" w:cs="Times New Roman"/>
          <w:color w:val="000000"/>
          <w:sz w:val="24"/>
          <w:szCs w:val="24"/>
        </w:rPr>
        <w:t xml:space="preserve">resection was </w:t>
      </w:r>
      <w:r w:rsidR="00892882" w:rsidRPr="0074434B">
        <w:rPr>
          <w:rFonts w:ascii="Book Antiqua" w:eastAsia="Malgun Gothic" w:hAnsi="Book Antiqua" w:cs="Times New Roman"/>
          <w:color w:val="000000"/>
          <w:sz w:val="24"/>
          <w:szCs w:val="24"/>
        </w:rPr>
        <w:t xml:space="preserve">done incompletely due to severe bleeding and adhesion. </w:t>
      </w:r>
      <w:r w:rsidRPr="0074434B">
        <w:rPr>
          <w:rFonts w:ascii="Book Antiqua" w:eastAsia="Malgun Gothic" w:hAnsi="Book Antiqua" w:cs="Times New Roman"/>
          <w:color w:val="000000"/>
          <w:sz w:val="24"/>
          <w:szCs w:val="24"/>
        </w:rPr>
        <w:t xml:space="preserve">Late salvage ESD was performed after complete healing of the artificial ulcer caused by the </w:t>
      </w:r>
      <w:r w:rsidR="00014CE8" w:rsidRPr="0074434B">
        <w:rPr>
          <w:rFonts w:ascii="Book Antiqua" w:eastAsia="Malgun Gothic" w:hAnsi="Book Antiqua" w:cs="Times New Roman"/>
          <w:color w:val="000000"/>
          <w:sz w:val="24"/>
          <w:szCs w:val="24"/>
        </w:rPr>
        <w:t>primary</w:t>
      </w:r>
      <w:r w:rsidRPr="0074434B">
        <w:rPr>
          <w:rFonts w:ascii="Book Antiqua" w:eastAsia="Malgun Gothic" w:hAnsi="Book Antiqua" w:cs="Times New Roman"/>
          <w:color w:val="000000"/>
          <w:sz w:val="24"/>
          <w:szCs w:val="24"/>
        </w:rPr>
        <w:t xml:space="preserve"> ESD. </w:t>
      </w:r>
      <w:r w:rsidR="00255F2D" w:rsidRPr="0074434B">
        <w:rPr>
          <w:rFonts w:ascii="Book Antiqua" w:eastAsia="Malgun Gothic" w:hAnsi="Book Antiqua" w:cs="Times New Roman"/>
          <w:color w:val="000000"/>
          <w:sz w:val="24"/>
          <w:szCs w:val="24"/>
        </w:rPr>
        <w:t>ESD</w:t>
      </w:r>
      <w:r w:rsidR="00255F2D">
        <w:rPr>
          <w:rFonts w:ascii="Book Antiqua" w:eastAsia="SimSun" w:hAnsi="Book Antiqua" w:cs="Times New Roman" w:hint="eastAsia"/>
          <w:color w:val="000000"/>
          <w:sz w:val="24"/>
          <w:szCs w:val="24"/>
          <w:lang w:eastAsia="zh-CN"/>
        </w:rPr>
        <w:t>:</w:t>
      </w:r>
      <w:r w:rsidR="00255F2D" w:rsidRPr="0074434B">
        <w:rPr>
          <w:rFonts w:ascii="Book Antiqua" w:eastAsia="Malgun Gothic" w:hAnsi="Book Antiqua" w:cs="Times New Roman"/>
          <w:color w:val="000000"/>
          <w:sz w:val="24"/>
          <w:szCs w:val="24"/>
        </w:rPr>
        <w:t xml:space="preserve"> Endoscopic submucosal dissection</w:t>
      </w:r>
      <w:r w:rsidR="00255F2D">
        <w:rPr>
          <w:rFonts w:ascii="Book Antiqua" w:eastAsia="SimSun" w:hAnsi="Book Antiqua" w:cs="Times New Roman" w:hint="eastAsia"/>
          <w:color w:val="000000"/>
          <w:sz w:val="24"/>
          <w:szCs w:val="24"/>
          <w:lang w:eastAsia="zh-CN"/>
        </w:rPr>
        <w:t>.</w:t>
      </w:r>
    </w:p>
    <w:p w14:paraId="2C17E0DD" w14:textId="20675D30" w:rsidR="00255F2D" w:rsidRDefault="00255F2D">
      <w:pPr>
        <w:widowControl/>
        <w:wordWrap/>
        <w:autoSpaceDE/>
        <w:autoSpaceDN/>
        <w:rPr>
          <w:rFonts w:ascii="Book Antiqua" w:eastAsia="Malgun Gothic" w:hAnsi="Book Antiqua" w:cs="Times New Roman"/>
          <w:color w:val="000000"/>
          <w:sz w:val="24"/>
          <w:szCs w:val="24"/>
        </w:rPr>
      </w:pPr>
      <w:r>
        <w:rPr>
          <w:rFonts w:ascii="Book Antiqua" w:eastAsia="Malgun Gothic" w:hAnsi="Book Antiqua" w:cs="Times New Roman"/>
          <w:color w:val="000000"/>
          <w:sz w:val="24"/>
          <w:szCs w:val="24"/>
        </w:rPr>
        <w:br w:type="page"/>
      </w:r>
    </w:p>
    <w:p w14:paraId="5177050E" w14:textId="5BBD5A61" w:rsidR="00816ACF" w:rsidRPr="0074434B" w:rsidRDefault="00816ACF" w:rsidP="0074434B">
      <w:pPr>
        <w:wordWrap/>
        <w:adjustRightInd w:val="0"/>
        <w:snapToGrid w:val="0"/>
        <w:spacing w:after="0" w:line="360" w:lineRule="auto"/>
        <w:rPr>
          <w:rFonts w:ascii="Book Antiqua" w:eastAsia="Malgun Gothic" w:hAnsi="Book Antiqua" w:cs="Times New Roman"/>
          <w:color w:val="000000"/>
          <w:sz w:val="24"/>
          <w:szCs w:val="24"/>
        </w:rPr>
      </w:pPr>
      <w:r w:rsidRPr="0074434B">
        <w:rPr>
          <w:rFonts w:ascii="Book Antiqua" w:hAnsi="Book Antiqua"/>
          <w:noProof/>
          <w:sz w:val="24"/>
          <w:szCs w:val="24"/>
          <w:lang w:eastAsia="zh-CN"/>
        </w:rPr>
        <w:lastRenderedPageBreak/>
        <w:drawing>
          <wp:inline distT="0" distB="0" distL="0" distR="0" wp14:anchorId="0A41141B" wp14:editId="6546A04D">
            <wp:extent cx="5731510" cy="2829560"/>
            <wp:effectExtent l="0" t="0" r="2540" b="889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2829560"/>
                    </a:xfrm>
                    <a:prstGeom prst="rect">
                      <a:avLst/>
                    </a:prstGeom>
                  </pic:spPr>
                </pic:pic>
              </a:graphicData>
            </a:graphic>
          </wp:inline>
        </w:drawing>
      </w:r>
    </w:p>
    <w:p w14:paraId="2CDB5D62" w14:textId="4215201F" w:rsidR="00B7494D" w:rsidRPr="00255F2D" w:rsidRDefault="00B7494D" w:rsidP="0074434B">
      <w:pPr>
        <w:wordWrap/>
        <w:adjustRightInd w:val="0"/>
        <w:snapToGrid w:val="0"/>
        <w:spacing w:after="0" w:line="360" w:lineRule="auto"/>
        <w:rPr>
          <w:rFonts w:ascii="Book Antiqua" w:eastAsia="SimSun" w:hAnsi="Book Antiqua" w:cs="Times New Roman"/>
          <w:color w:val="000000"/>
          <w:sz w:val="24"/>
          <w:szCs w:val="24"/>
          <w:lang w:eastAsia="zh-CN"/>
        </w:rPr>
      </w:pPr>
      <w:r w:rsidRPr="00255F2D">
        <w:rPr>
          <w:rFonts w:ascii="Book Antiqua" w:eastAsia="Malgun Gothic" w:hAnsi="Book Antiqua" w:cs="Times New Roman"/>
          <w:b/>
          <w:color w:val="000000"/>
          <w:sz w:val="24"/>
          <w:szCs w:val="24"/>
        </w:rPr>
        <w:t>Figure 3</w:t>
      </w:r>
      <w:r w:rsidR="00255F2D" w:rsidRPr="00255F2D">
        <w:rPr>
          <w:rFonts w:ascii="Book Antiqua" w:eastAsia="SimSun" w:hAnsi="Book Antiqua" w:cs="Times New Roman" w:hint="eastAsia"/>
          <w:b/>
          <w:color w:val="000000"/>
          <w:sz w:val="24"/>
          <w:szCs w:val="24"/>
          <w:lang w:eastAsia="zh-CN"/>
        </w:rPr>
        <w:t xml:space="preserve"> </w:t>
      </w:r>
      <w:r w:rsidR="00892882" w:rsidRPr="00255F2D">
        <w:rPr>
          <w:rFonts w:ascii="Book Antiqua" w:eastAsia="Malgun Gothic" w:hAnsi="Book Antiqua" w:cs="Times New Roman"/>
          <w:b/>
          <w:color w:val="000000"/>
          <w:sz w:val="24"/>
          <w:szCs w:val="24"/>
        </w:rPr>
        <w:t>A case of l</w:t>
      </w:r>
      <w:r w:rsidRPr="00255F2D">
        <w:rPr>
          <w:rFonts w:ascii="Book Antiqua" w:eastAsia="Malgun Gothic" w:hAnsi="Book Antiqua" w:cs="Times New Roman"/>
          <w:b/>
          <w:color w:val="000000"/>
          <w:sz w:val="24"/>
          <w:szCs w:val="24"/>
        </w:rPr>
        <w:t xml:space="preserve">ate secondary </w:t>
      </w:r>
      <w:r w:rsidR="00255F2D" w:rsidRPr="00255F2D">
        <w:rPr>
          <w:rFonts w:ascii="Book Antiqua" w:eastAsia="Malgun Gothic" w:hAnsi="Book Antiqua" w:cs="Times New Roman"/>
          <w:b/>
          <w:color w:val="000000"/>
          <w:sz w:val="24"/>
          <w:szCs w:val="24"/>
        </w:rPr>
        <w:t>endoscopic submucosal dissection</w:t>
      </w:r>
      <w:r w:rsidR="00892882" w:rsidRPr="00255F2D">
        <w:rPr>
          <w:rFonts w:ascii="Book Antiqua" w:eastAsia="Malgun Gothic" w:hAnsi="Book Antiqua" w:cs="Times New Roman"/>
          <w:b/>
          <w:color w:val="000000"/>
          <w:sz w:val="24"/>
          <w:szCs w:val="24"/>
        </w:rPr>
        <w:t>.</w:t>
      </w:r>
      <w:r w:rsidRPr="0074434B">
        <w:rPr>
          <w:rFonts w:ascii="Book Antiqua" w:eastAsia="Malgun Gothic" w:hAnsi="Book Antiqua" w:cs="Times New Roman"/>
          <w:color w:val="000000"/>
          <w:sz w:val="24"/>
          <w:szCs w:val="24"/>
        </w:rPr>
        <w:t xml:space="preserve"> </w:t>
      </w:r>
      <w:r w:rsidR="006A5CAC" w:rsidRPr="0074434B">
        <w:rPr>
          <w:rFonts w:ascii="Book Antiqua" w:eastAsia="Malgun Gothic" w:hAnsi="Book Antiqua" w:cs="Times New Roman"/>
          <w:color w:val="000000"/>
          <w:sz w:val="24"/>
          <w:szCs w:val="24"/>
        </w:rPr>
        <w:t xml:space="preserve">A 61 years old male patient was diagnosed to have a 1.7 cm high grade dysplasia on the lesser curvature of the angle. </w:t>
      </w:r>
      <w:r w:rsidR="00A159DB" w:rsidRPr="0074434B">
        <w:rPr>
          <w:rFonts w:ascii="Book Antiqua" w:eastAsia="Malgun Gothic" w:hAnsi="Book Antiqua" w:cs="Times New Roman"/>
          <w:color w:val="000000"/>
          <w:sz w:val="24"/>
          <w:szCs w:val="24"/>
        </w:rPr>
        <w:t>He took primary ESD procedure and en-bloc resection was achieved. The</w:t>
      </w:r>
      <w:r w:rsidRPr="0074434B">
        <w:rPr>
          <w:rFonts w:ascii="Book Antiqua" w:eastAsia="Malgun Gothic" w:hAnsi="Book Antiqua" w:cs="Times New Roman"/>
          <w:color w:val="000000"/>
          <w:sz w:val="24"/>
          <w:szCs w:val="24"/>
        </w:rPr>
        <w:t xml:space="preserve"> local recurrence was proven </w:t>
      </w:r>
      <w:r w:rsidR="00A159DB" w:rsidRPr="0074434B">
        <w:rPr>
          <w:rFonts w:ascii="Book Antiqua" w:eastAsia="Malgun Gothic" w:hAnsi="Book Antiqua" w:cs="Times New Roman"/>
          <w:color w:val="000000"/>
          <w:sz w:val="24"/>
          <w:szCs w:val="24"/>
        </w:rPr>
        <w:t xml:space="preserve">5 years </w:t>
      </w:r>
      <w:r w:rsidRPr="0074434B">
        <w:rPr>
          <w:rFonts w:ascii="Book Antiqua" w:eastAsia="Malgun Gothic" w:hAnsi="Book Antiqua" w:cs="Times New Roman"/>
          <w:color w:val="000000"/>
          <w:sz w:val="24"/>
          <w:szCs w:val="24"/>
        </w:rPr>
        <w:t>after initially curative primary ESD.</w:t>
      </w:r>
      <w:r w:rsidR="00A159DB" w:rsidRPr="0074434B">
        <w:rPr>
          <w:rFonts w:ascii="Book Antiqua" w:eastAsia="Malgun Gothic" w:hAnsi="Book Antiqua" w:cs="Times New Roman"/>
          <w:color w:val="000000"/>
          <w:sz w:val="24"/>
          <w:szCs w:val="24"/>
        </w:rPr>
        <w:t xml:space="preserve"> Late secondary ESD was performed. </w:t>
      </w:r>
      <w:r w:rsidR="00255F2D" w:rsidRPr="0074434B">
        <w:rPr>
          <w:rFonts w:ascii="Book Antiqua" w:eastAsia="Malgun Gothic" w:hAnsi="Book Antiqua" w:cs="Times New Roman"/>
          <w:color w:val="000000"/>
          <w:sz w:val="24"/>
          <w:szCs w:val="24"/>
        </w:rPr>
        <w:t>ESD</w:t>
      </w:r>
      <w:r w:rsidR="00255F2D">
        <w:rPr>
          <w:rFonts w:ascii="Book Antiqua" w:eastAsia="SimSun" w:hAnsi="Book Antiqua" w:cs="Times New Roman" w:hint="eastAsia"/>
          <w:color w:val="000000"/>
          <w:sz w:val="24"/>
          <w:szCs w:val="24"/>
          <w:lang w:eastAsia="zh-CN"/>
        </w:rPr>
        <w:t>:</w:t>
      </w:r>
      <w:r w:rsidR="00255F2D" w:rsidRPr="0074434B">
        <w:rPr>
          <w:rFonts w:ascii="Book Antiqua" w:eastAsia="Malgun Gothic" w:hAnsi="Book Antiqua" w:cs="Times New Roman"/>
          <w:color w:val="000000"/>
          <w:sz w:val="24"/>
          <w:szCs w:val="24"/>
        </w:rPr>
        <w:t xml:space="preserve"> Endoscopic submucosal dissection</w:t>
      </w:r>
      <w:r w:rsidR="00255F2D">
        <w:rPr>
          <w:rFonts w:ascii="Book Antiqua" w:eastAsia="SimSun" w:hAnsi="Book Antiqua" w:cs="Times New Roman" w:hint="eastAsia"/>
          <w:color w:val="000000"/>
          <w:sz w:val="24"/>
          <w:szCs w:val="24"/>
          <w:lang w:eastAsia="zh-CN"/>
        </w:rPr>
        <w:t>.</w:t>
      </w:r>
    </w:p>
    <w:p w14:paraId="62F21A3E" w14:textId="3F7E161C" w:rsidR="00255F2D" w:rsidRDefault="00255F2D">
      <w:pPr>
        <w:widowControl/>
        <w:wordWrap/>
        <w:autoSpaceDE/>
        <w:autoSpaceDN/>
        <w:rPr>
          <w:rFonts w:ascii="Book Antiqua" w:eastAsia="Malgun Gothic" w:hAnsi="Book Antiqua" w:cs="Times New Roman"/>
          <w:color w:val="000000"/>
          <w:sz w:val="24"/>
          <w:szCs w:val="24"/>
        </w:rPr>
      </w:pPr>
      <w:r>
        <w:rPr>
          <w:rFonts w:ascii="Book Antiqua" w:eastAsia="Malgun Gothic" w:hAnsi="Book Antiqua" w:cs="Times New Roman"/>
          <w:color w:val="000000"/>
          <w:sz w:val="24"/>
          <w:szCs w:val="24"/>
        </w:rPr>
        <w:br w:type="page"/>
      </w:r>
    </w:p>
    <w:p w14:paraId="697748E6" w14:textId="0288B1C5" w:rsidR="007C3B5E" w:rsidRPr="00255F2D" w:rsidRDefault="007C3B5E" w:rsidP="0074434B">
      <w:pPr>
        <w:wordWrap/>
        <w:adjustRightInd w:val="0"/>
        <w:snapToGrid w:val="0"/>
        <w:spacing w:after="0" w:line="360" w:lineRule="auto"/>
        <w:outlineLvl w:val="0"/>
        <w:rPr>
          <w:rFonts w:ascii="Book Antiqua" w:eastAsia="SimSun" w:hAnsi="Book Antiqua"/>
          <w:b/>
          <w:sz w:val="24"/>
          <w:szCs w:val="24"/>
          <w:lang w:eastAsia="zh-CN"/>
        </w:rPr>
      </w:pPr>
      <w:r w:rsidRPr="0074434B">
        <w:rPr>
          <w:rFonts w:ascii="Book Antiqua" w:hAnsi="Book Antiqua"/>
          <w:b/>
          <w:sz w:val="24"/>
          <w:szCs w:val="24"/>
        </w:rPr>
        <w:lastRenderedPageBreak/>
        <w:t>Table 1</w:t>
      </w:r>
      <w:r w:rsidR="00255F2D">
        <w:rPr>
          <w:rFonts w:ascii="Book Antiqua" w:eastAsia="SimSun" w:hAnsi="Book Antiqua" w:hint="eastAsia"/>
          <w:b/>
          <w:sz w:val="24"/>
          <w:szCs w:val="24"/>
          <w:lang w:eastAsia="zh-CN"/>
        </w:rPr>
        <w:t xml:space="preserve"> </w:t>
      </w:r>
      <w:r w:rsidR="00255F2D" w:rsidRPr="00255F2D">
        <w:rPr>
          <w:rFonts w:ascii="Book Antiqua" w:hAnsi="Book Antiqua"/>
          <w:b/>
          <w:sz w:val="24"/>
          <w:szCs w:val="24"/>
        </w:rPr>
        <w:t>B</w:t>
      </w:r>
      <w:r w:rsidR="00255F2D">
        <w:rPr>
          <w:rFonts w:ascii="Book Antiqua" w:hAnsi="Book Antiqua"/>
          <w:b/>
          <w:sz w:val="24"/>
          <w:szCs w:val="24"/>
        </w:rPr>
        <w:t>aseline characteristics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409"/>
        <w:gridCol w:w="2410"/>
        <w:gridCol w:w="1843"/>
      </w:tblGrid>
      <w:tr w:rsidR="007C3B5E" w:rsidRPr="0074434B" w14:paraId="0CFA2F30" w14:textId="77777777" w:rsidTr="00427C23">
        <w:tc>
          <w:tcPr>
            <w:tcW w:w="3261" w:type="dxa"/>
          </w:tcPr>
          <w:p w14:paraId="20349E90" w14:textId="77777777" w:rsidR="007C3B5E" w:rsidRPr="0074434B" w:rsidRDefault="007C3B5E" w:rsidP="00255F2D">
            <w:pPr>
              <w:wordWrap/>
              <w:adjustRightInd w:val="0"/>
              <w:snapToGrid w:val="0"/>
              <w:spacing w:after="0" w:line="360" w:lineRule="auto"/>
              <w:jc w:val="left"/>
              <w:rPr>
                <w:rFonts w:ascii="Book Antiqua" w:hAnsi="Book Antiqua"/>
                <w:sz w:val="24"/>
                <w:szCs w:val="24"/>
              </w:rPr>
            </w:pPr>
            <w:r w:rsidRPr="0074434B">
              <w:rPr>
                <w:rFonts w:ascii="Book Antiqua" w:hAnsi="Book Antiqua"/>
                <w:b/>
                <w:bCs/>
                <w:sz w:val="24"/>
                <w:szCs w:val="24"/>
              </w:rPr>
              <w:t>Characteristics</w:t>
            </w:r>
          </w:p>
        </w:tc>
        <w:tc>
          <w:tcPr>
            <w:tcW w:w="2409" w:type="dxa"/>
          </w:tcPr>
          <w:p w14:paraId="1DB3B4AF" w14:textId="77777777" w:rsidR="007C3B5E" w:rsidRPr="0074434B" w:rsidRDefault="007C3B5E" w:rsidP="00255F2D">
            <w:pPr>
              <w:wordWrap/>
              <w:adjustRightInd w:val="0"/>
              <w:snapToGrid w:val="0"/>
              <w:spacing w:after="0" w:line="360" w:lineRule="auto"/>
              <w:jc w:val="center"/>
              <w:rPr>
                <w:rFonts w:ascii="Book Antiqua" w:hAnsi="Book Antiqua"/>
                <w:b/>
                <w:sz w:val="24"/>
                <w:szCs w:val="24"/>
              </w:rPr>
            </w:pPr>
            <w:r w:rsidRPr="0074434B">
              <w:rPr>
                <w:rFonts w:ascii="Book Antiqua" w:hAnsi="Book Antiqua"/>
                <w:b/>
                <w:sz w:val="24"/>
                <w:szCs w:val="24"/>
              </w:rPr>
              <w:t>ESD</w:t>
            </w:r>
          </w:p>
          <w:p w14:paraId="12276429" w14:textId="09A962A8" w:rsidR="007C3B5E" w:rsidRPr="0074434B" w:rsidRDefault="007C3B5E" w:rsidP="00255F2D">
            <w:pPr>
              <w:wordWrap/>
              <w:adjustRightInd w:val="0"/>
              <w:snapToGrid w:val="0"/>
              <w:spacing w:after="0" w:line="360" w:lineRule="auto"/>
              <w:jc w:val="center"/>
              <w:rPr>
                <w:rFonts w:ascii="Book Antiqua" w:hAnsi="Book Antiqua"/>
                <w:b/>
                <w:bCs/>
                <w:sz w:val="24"/>
                <w:szCs w:val="24"/>
              </w:rPr>
            </w:pPr>
            <w:r w:rsidRPr="0074434B">
              <w:rPr>
                <w:rFonts w:ascii="Book Antiqua" w:hAnsi="Book Antiqua"/>
                <w:b/>
                <w:bCs/>
                <w:sz w:val="24"/>
                <w:szCs w:val="24"/>
              </w:rPr>
              <w:t>(</w:t>
            </w:r>
            <w:r w:rsidRPr="00411EBC">
              <w:rPr>
                <w:rFonts w:ascii="Book Antiqua" w:hAnsi="Book Antiqua"/>
                <w:b/>
                <w:bCs/>
                <w:i/>
                <w:sz w:val="24"/>
                <w:szCs w:val="24"/>
              </w:rPr>
              <w:t>n</w:t>
            </w:r>
            <w:r w:rsidR="00411EBC">
              <w:rPr>
                <w:rFonts w:ascii="Book Antiqua" w:eastAsia="SimSun" w:hAnsi="Book Antiqua" w:hint="eastAsia"/>
                <w:b/>
                <w:bCs/>
                <w:sz w:val="24"/>
                <w:szCs w:val="24"/>
                <w:lang w:eastAsia="zh-CN"/>
              </w:rPr>
              <w:t xml:space="preserve"> </w:t>
            </w:r>
            <w:r w:rsidRPr="0074434B">
              <w:rPr>
                <w:rFonts w:ascii="Book Antiqua" w:hAnsi="Book Antiqua"/>
                <w:b/>
                <w:bCs/>
                <w:sz w:val="24"/>
                <w:szCs w:val="24"/>
              </w:rPr>
              <w:t>=</w:t>
            </w:r>
            <w:r w:rsidR="00411EBC">
              <w:rPr>
                <w:rFonts w:ascii="Book Antiqua" w:eastAsia="SimSun" w:hAnsi="Book Antiqua" w:hint="eastAsia"/>
                <w:b/>
                <w:bCs/>
                <w:sz w:val="24"/>
                <w:szCs w:val="24"/>
                <w:lang w:eastAsia="zh-CN"/>
              </w:rPr>
              <w:t xml:space="preserve"> </w:t>
            </w:r>
            <w:r w:rsidRPr="0074434B">
              <w:rPr>
                <w:rFonts w:ascii="Book Antiqua" w:hAnsi="Book Antiqua"/>
                <w:b/>
                <w:bCs/>
                <w:sz w:val="24"/>
                <w:szCs w:val="24"/>
              </w:rPr>
              <w:t>1595, %)</w:t>
            </w:r>
          </w:p>
        </w:tc>
        <w:tc>
          <w:tcPr>
            <w:tcW w:w="2410" w:type="dxa"/>
          </w:tcPr>
          <w:p w14:paraId="0C3A306B" w14:textId="77777777" w:rsidR="007C3B5E" w:rsidRPr="0074434B" w:rsidRDefault="007C3B5E" w:rsidP="00255F2D">
            <w:pPr>
              <w:wordWrap/>
              <w:adjustRightInd w:val="0"/>
              <w:snapToGrid w:val="0"/>
              <w:spacing w:after="0" w:line="360" w:lineRule="auto"/>
              <w:jc w:val="center"/>
              <w:rPr>
                <w:rFonts w:ascii="Book Antiqua" w:hAnsi="Book Antiqua"/>
                <w:b/>
                <w:sz w:val="24"/>
                <w:szCs w:val="24"/>
              </w:rPr>
            </w:pPr>
            <w:r w:rsidRPr="0074434B">
              <w:rPr>
                <w:rFonts w:ascii="Book Antiqua" w:hAnsi="Book Antiqua"/>
                <w:b/>
                <w:sz w:val="24"/>
                <w:szCs w:val="24"/>
              </w:rPr>
              <w:t>Secondary ESD</w:t>
            </w:r>
          </w:p>
          <w:p w14:paraId="2F604334" w14:textId="58919DDD" w:rsidR="007C3B5E" w:rsidRPr="0074434B" w:rsidRDefault="007C3B5E" w:rsidP="00255F2D">
            <w:pPr>
              <w:wordWrap/>
              <w:adjustRightInd w:val="0"/>
              <w:snapToGrid w:val="0"/>
              <w:spacing w:after="0" w:line="360" w:lineRule="auto"/>
              <w:jc w:val="center"/>
              <w:rPr>
                <w:rFonts w:ascii="Book Antiqua" w:hAnsi="Book Antiqua"/>
                <w:b/>
                <w:sz w:val="24"/>
                <w:szCs w:val="24"/>
              </w:rPr>
            </w:pPr>
            <w:r w:rsidRPr="0074434B">
              <w:rPr>
                <w:rFonts w:ascii="Book Antiqua" w:hAnsi="Book Antiqua"/>
                <w:b/>
                <w:sz w:val="24"/>
                <w:szCs w:val="24"/>
              </w:rPr>
              <w:t>(</w:t>
            </w:r>
            <w:r w:rsidRPr="00411EBC">
              <w:rPr>
                <w:rFonts w:ascii="Book Antiqua" w:hAnsi="Book Antiqua"/>
                <w:b/>
                <w:i/>
                <w:sz w:val="24"/>
                <w:szCs w:val="24"/>
              </w:rPr>
              <w:t>n</w:t>
            </w:r>
            <w:r w:rsidR="00411EBC">
              <w:rPr>
                <w:rFonts w:ascii="Book Antiqua" w:eastAsia="SimSun" w:hAnsi="Book Antiqua" w:hint="eastAsia"/>
                <w:b/>
                <w:sz w:val="24"/>
                <w:szCs w:val="24"/>
                <w:lang w:eastAsia="zh-CN"/>
              </w:rPr>
              <w:t xml:space="preserve"> </w:t>
            </w:r>
            <w:r w:rsidRPr="0074434B">
              <w:rPr>
                <w:rFonts w:ascii="Book Antiqua" w:hAnsi="Book Antiqua"/>
                <w:b/>
                <w:sz w:val="24"/>
                <w:szCs w:val="24"/>
              </w:rPr>
              <w:t>=</w:t>
            </w:r>
            <w:r w:rsidR="00411EBC">
              <w:rPr>
                <w:rFonts w:ascii="Book Antiqua" w:eastAsia="SimSun" w:hAnsi="Book Antiqua" w:hint="eastAsia"/>
                <w:b/>
                <w:sz w:val="24"/>
                <w:szCs w:val="24"/>
                <w:lang w:eastAsia="zh-CN"/>
              </w:rPr>
              <w:t xml:space="preserve"> </w:t>
            </w:r>
            <w:r w:rsidRPr="0074434B">
              <w:rPr>
                <w:rFonts w:ascii="Book Antiqua" w:hAnsi="Book Antiqua"/>
                <w:b/>
                <w:sz w:val="24"/>
                <w:szCs w:val="24"/>
              </w:rPr>
              <w:t>28, %)</w:t>
            </w:r>
          </w:p>
        </w:tc>
        <w:tc>
          <w:tcPr>
            <w:tcW w:w="1843" w:type="dxa"/>
          </w:tcPr>
          <w:p w14:paraId="3E603C68" w14:textId="1E17C410" w:rsidR="007C3B5E" w:rsidRPr="007E1278" w:rsidRDefault="007C3B5E" w:rsidP="007E1278">
            <w:pPr>
              <w:wordWrap/>
              <w:adjustRightInd w:val="0"/>
              <w:snapToGrid w:val="0"/>
              <w:spacing w:after="0" w:line="360" w:lineRule="auto"/>
              <w:jc w:val="center"/>
              <w:rPr>
                <w:rFonts w:ascii="Book Antiqua" w:hAnsi="Book Antiqua"/>
                <w:b/>
                <w:i/>
                <w:sz w:val="24"/>
                <w:szCs w:val="24"/>
              </w:rPr>
            </w:pPr>
            <w:r w:rsidRPr="0074434B">
              <w:rPr>
                <w:rFonts w:ascii="Book Antiqua" w:hAnsi="Book Antiqua"/>
                <w:b/>
                <w:i/>
                <w:sz w:val="24"/>
                <w:szCs w:val="24"/>
              </w:rPr>
              <w:t>P</w:t>
            </w:r>
            <w:r w:rsidR="007E1278">
              <w:rPr>
                <w:rFonts w:ascii="Book Antiqua" w:eastAsia="SimSun" w:hAnsi="Book Antiqua" w:hint="eastAsia"/>
                <w:b/>
                <w:i/>
                <w:sz w:val="24"/>
                <w:szCs w:val="24"/>
                <w:lang w:eastAsia="zh-CN"/>
              </w:rPr>
              <w:t xml:space="preserve"> </w:t>
            </w:r>
            <w:r w:rsidRPr="0074434B">
              <w:rPr>
                <w:rFonts w:ascii="Book Antiqua" w:hAnsi="Book Antiqua"/>
                <w:b/>
                <w:sz w:val="24"/>
                <w:szCs w:val="24"/>
              </w:rPr>
              <w:t>value</w:t>
            </w:r>
          </w:p>
        </w:tc>
      </w:tr>
      <w:tr w:rsidR="007C3B5E" w:rsidRPr="0074434B" w14:paraId="05D6F2A1" w14:textId="77777777" w:rsidTr="00427C23">
        <w:tc>
          <w:tcPr>
            <w:tcW w:w="3261" w:type="dxa"/>
          </w:tcPr>
          <w:p w14:paraId="74F0E9E6" w14:textId="77777777" w:rsidR="007C3B5E" w:rsidRPr="0074434B" w:rsidRDefault="007C3B5E" w:rsidP="00255F2D">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Gender</w:t>
            </w:r>
          </w:p>
        </w:tc>
        <w:tc>
          <w:tcPr>
            <w:tcW w:w="2409" w:type="dxa"/>
          </w:tcPr>
          <w:p w14:paraId="594A15DD"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c>
          <w:tcPr>
            <w:tcW w:w="2410" w:type="dxa"/>
          </w:tcPr>
          <w:p w14:paraId="0A359C20"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c>
          <w:tcPr>
            <w:tcW w:w="1843" w:type="dxa"/>
          </w:tcPr>
          <w:p w14:paraId="45B32D20"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0. 836</w:t>
            </w:r>
          </w:p>
        </w:tc>
      </w:tr>
      <w:tr w:rsidR="007C3B5E" w:rsidRPr="0074434B" w14:paraId="2509A1F5" w14:textId="77777777" w:rsidTr="00427C23">
        <w:tc>
          <w:tcPr>
            <w:tcW w:w="3261" w:type="dxa"/>
          </w:tcPr>
          <w:p w14:paraId="2226C157" w14:textId="77777777" w:rsidR="007C3B5E" w:rsidRPr="0074434B" w:rsidRDefault="007C3B5E" w:rsidP="00255F2D">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Male</w:t>
            </w:r>
          </w:p>
        </w:tc>
        <w:tc>
          <w:tcPr>
            <w:tcW w:w="2409" w:type="dxa"/>
          </w:tcPr>
          <w:p w14:paraId="43D3D895"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1117 (70.0)</w:t>
            </w:r>
          </w:p>
        </w:tc>
        <w:tc>
          <w:tcPr>
            <w:tcW w:w="2410" w:type="dxa"/>
          </w:tcPr>
          <w:p w14:paraId="3128ABE3"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19 (67.9)</w:t>
            </w:r>
          </w:p>
        </w:tc>
        <w:tc>
          <w:tcPr>
            <w:tcW w:w="1843" w:type="dxa"/>
          </w:tcPr>
          <w:p w14:paraId="0057028E"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r>
      <w:tr w:rsidR="007C3B5E" w:rsidRPr="0074434B" w14:paraId="448FD69B" w14:textId="77777777" w:rsidTr="00427C23">
        <w:tc>
          <w:tcPr>
            <w:tcW w:w="3261" w:type="dxa"/>
          </w:tcPr>
          <w:p w14:paraId="7D96F976" w14:textId="35C11B53" w:rsidR="007C3B5E" w:rsidRPr="0074434B" w:rsidRDefault="007C3B5E" w:rsidP="00255F2D">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Female</w:t>
            </w:r>
          </w:p>
        </w:tc>
        <w:tc>
          <w:tcPr>
            <w:tcW w:w="2409" w:type="dxa"/>
          </w:tcPr>
          <w:p w14:paraId="23ED1AB5"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478 (30.0)</w:t>
            </w:r>
          </w:p>
        </w:tc>
        <w:tc>
          <w:tcPr>
            <w:tcW w:w="2410" w:type="dxa"/>
          </w:tcPr>
          <w:p w14:paraId="5A264860"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9 (32.1)</w:t>
            </w:r>
          </w:p>
        </w:tc>
        <w:tc>
          <w:tcPr>
            <w:tcW w:w="1843" w:type="dxa"/>
          </w:tcPr>
          <w:p w14:paraId="09B374AD"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r>
      <w:tr w:rsidR="007C3B5E" w:rsidRPr="0074434B" w14:paraId="6F838604" w14:textId="77777777" w:rsidTr="00427C23">
        <w:tc>
          <w:tcPr>
            <w:tcW w:w="3261" w:type="dxa"/>
          </w:tcPr>
          <w:p w14:paraId="5D28D644" w14:textId="54AE99FF" w:rsidR="007C3B5E" w:rsidRPr="00411EBC" w:rsidRDefault="00411EBC" w:rsidP="00255F2D">
            <w:pPr>
              <w:wordWrap/>
              <w:adjustRightInd w:val="0"/>
              <w:snapToGrid w:val="0"/>
              <w:spacing w:after="0" w:line="360" w:lineRule="auto"/>
              <w:jc w:val="left"/>
              <w:rPr>
                <w:rFonts w:ascii="Book Antiqua" w:eastAsia="SimSun" w:hAnsi="Book Antiqua"/>
                <w:sz w:val="24"/>
                <w:szCs w:val="24"/>
                <w:lang w:eastAsia="zh-CN"/>
              </w:rPr>
            </w:pPr>
            <w:r>
              <w:rPr>
                <w:rFonts w:ascii="Book Antiqua" w:hAnsi="Book Antiqua"/>
                <w:sz w:val="24"/>
                <w:szCs w:val="24"/>
              </w:rPr>
              <w:t xml:space="preserve">Age </w:t>
            </w:r>
            <w:r>
              <w:rPr>
                <w:rFonts w:ascii="Book Antiqua" w:eastAsia="SimSun" w:hAnsi="Book Antiqua" w:hint="eastAsia"/>
                <w:sz w:val="24"/>
                <w:szCs w:val="24"/>
                <w:lang w:eastAsia="zh-CN"/>
              </w:rPr>
              <w:t>[</w:t>
            </w:r>
            <w:r>
              <w:rPr>
                <w:rFonts w:ascii="Book Antiqua" w:hAnsi="Book Antiqua"/>
                <w:sz w:val="24"/>
                <w:szCs w:val="24"/>
              </w:rPr>
              <w:t>y</w:t>
            </w:r>
            <w:r w:rsidR="007C3B5E" w:rsidRPr="0074434B">
              <w:rPr>
                <w:rFonts w:ascii="Book Antiqua" w:hAnsi="Book Antiqua"/>
                <w:sz w:val="24"/>
                <w:szCs w:val="24"/>
              </w:rPr>
              <w:t>r, mean (</w:t>
            </w:r>
            <w:r w:rsidR="007C3B5E" w:rsidRPr="0074434B">
              <w:rPr>
                <w:rFonts w:ascii="Book Antiqua" w:hAnsi="Book Antiqua"/>
                <w:bCs/>
                <w:sz w:val="24"/>
                <w:szCs w:val="24"/>
              </w:rPr>
              <w:t>SD)</w:t>
            </w:r>
            <w:r>
              <w:rPr>
                <w:rFonts w:ascii="Book Antiqua" w:eastAsia="SimSun" w:hAnsi="Book Antiqua" w:hint="eastAsia"/>
                <w:sz w:val="24"/>
                <w:szCs w:val="24"/>
                <w:lang w:eastAsia="zh-CN"/>
              </w:rPr>
              <w:t>]</w:t>
            </w:r>
          </w:p>
        </w:tc>
        <w:tc>
          <w:tcPr>
            <w:tcW w:w="2409" w:type="dxa"/>
          </w:tcPr>
          <w:p w14:paraId="02B0E65E"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bCs/>
                <w:sz w:val="24"/>
                <w:szCs w:val="24"/>
              </w:rPr>
              <w:t>64.8 (10.4)</w:t>
            </w:r>
          </w:p>
        </w:tc>
        <w:tc>
          <w:tcPr>
            <w:tcW w:w="2410" w:type="dxa"/>
          </w:tcPr>
          <w:p w14:paraId="57825AB2"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63.5 (9.2</w:t>
            </w:r>
            <w:r w:rsidRPr="0074434B">
              <w:rPr>
                <w:rFonts w:ascii="Book Antiqua" w:hAnsi="Book Antiqua"/>
                <w:bCs/>
                <w:sz w:val="24"/>
                <w:szCs w:val="24"/>
              </w:rPr>
              <w:t>)</w:t>
            </w:r>
          </w:p>
        </w:tc>
        <w:tc>
          <w:tcPr>
            <w:tcW w:w="1843" w:type="dxa"/>
          </w:tcPr>
          <w:p w14:paraId="3EDE417F"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0.528</w:t>
            </w:r>
          </w:p>
        </w:tc>
      </w:tr>
      <w:tr w:rsidR="007C3B5E" w:rsidRPr="0074434B" w14:paraId="08D0ABA9" w14:textId="77777777" w:rsidTr="00427C23">
        <w:tc>
          <w:tcPr>
            <w:tcW w:w="3261" w:type="dxa"/>
          </w:tcPr>
          <w:p w14:paraId="23B94256" w14:textId="77777777" w:rsidR="007C3B5E" w:rsidRPr="0074434B" w:rsidRDefault="007C3B5E" w:rsidP="00255F2D">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Lesion location</w:t>
            </w:r>
          </w:p>
        </w:tc>
        <w:tc>
          <w:tcPr>
            <w:tcW w:w="2409" w:type="dxa"/>
          </w:tcPr>
          <w:p w14:paraId="1532B2E3"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c>
          <w:tcPr>
            <w:tcW w:w="2410" w:type="dxa"/>
          </w:tcPr>
          <w:p w14:paraId="5505798B"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c>
          <w:tcPr>
            <w:tcW w:w="1843" w:type="dxa"/>
          </w:tcPr>
          <w:p w14:paraId="4E14A37C"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0.217</w:t>
            </w:r>
          </w:p>
        </w:tc>
      </w:tr>
      <w:tr w:rsidR="007C3B5E" w:rsidRPr="0074434B" w14:paraId="6A645BF3" w14:textId="77777777" w:rsidTr="00427C23">
        <w:tc>
          <w:tcPr>
            <w:tcW w:w="3261" w:type="dxa"/>
          </w:tcPr>
          <w:p w14:paraId="48561D2E" w14:textId="4956B61C"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Upper</w:t>
            </w:r>
          </w:p>
        </w:tc>
        <w:tc>
          <w:tcPr>
            <w:tcW w:w="2409" w:type="dxa"/>
          </w:tcPr>
          <w:p w14:paraId="2AAA3CB0"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127 (8.0)</w:t>
            </w:r>
          </w:p>
        </w:tc>
        <w:tc>
          <w:tcPr>
            <w:tcW w:w="2410" w:type="dxa"/>
          </w:tcPr>
          <w:p w14:paraId="5FE6F0A5"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3 (11.1)</w:t>
            </w:r>
          </w:p>
        </w:tc>
        <w:tc>
          <w:tcPr>
            <w:tcW w:w="1843" w:type="dxa"/>
          </w:tcPr>
          <w:p w14:paraId="39AAD96F"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r>
      <w:tr w:rsidR="007C3B5E" w:rsidRPr="0074434B" w14:paraId="15E7936C" w14:textId="77777777" w:rsidTr="00427C23">
        <w:tc>
          <w:tcPr>
            <w:tcW w:w="3261" w:type="dxa"/>
          </w:tcPr>
          <w:p w14:paraId="2728774F" w14:textId="1E952E49"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Middle</w:t>
            </w:r>
          </w:p>
        </w:tc>
        <w:tc>
          <w:tcPr>
            <w:tcW w:w="2409" w:type="dxa"/>
          </w:tcPr>
          <w:p w14:paraId="5675D91B"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633 (39.7)</w:t>
            </w:r>
          </w:p>
        </w:tc>
        <w:tc>
          <w:tcPr>
            <w:tcW w:w="2410" w:type="dxa"/>
          </w:tcPr>
          <w:p w14:paraId="0216BE9F"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15 (53.6)</w:t>
            </w:r>
          </w:p>
        </w:tc>
        <w:tc>
          <w:tcPr>
            <w:tcW w:w="1843" w:type="dxa"/>
          </w:tcPr>
          <w:p w14:paraId="3D9B9D1F"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r>
      <w:tr w:rsidR="007C3B5E" w:rsidRPr="0074434B" w14:paraId="5DCE341E" w14:textId="77777777" w:rsidTr="00427C23">
        <w:tc>
          <w:tcPr>
            <w:tcW w:w="3261" w:type="dxa"/>
          </w:tcPr>
          <w:p w14:paraId="700F4297" w14:textId="5C1D5F64"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Lower</w:t>
            </w:r>
          </w:p>
        </w:tc>
        <w:tc>
          <w:tcPr>
            <w:tcW w:w="2409" w:type="dxa"/>
          </w:tcPr>
          <w:p w14:paraId="147A8914"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835 (52.4)</w:t>
            </w:r>
          </w:p>
        </w:tc>
        <w:tc>
          <w:tcPr>
            <w:tcW w:w="2410" w:type="dxa"/>
          </w:tcPr>
          <w:p w14:paraId="3BE97F3C"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10 (35.7)</w:t>
            </w:r>
          </w:p>
        </w:tc>
        <w:tc>
          <w:tcPr>
            <w:tcW w:w="1843" w:type="dxa"/>
          </w:tcPr>
          <w:p w14:paraId="07C2F8C4"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r>
      <w:tr w:rsidR="007C3B5E" w:rsidRPr="0074434B" w14:paraId="6F2A2E4D" w14:textId="77777777" w:rsidTr="00427C23">
        <w:tc>
          <w:tcPr>
            <w:tcW w:w="3261" w:type="dxa"/>
          </w:tcPr>
          <w:p w14:paraId="4AB25696" w14:textId="77777777" w:rsidR="007C3B5E" w:rsidRPr="0074434B" w:rsidRDefault="007C3B5E" w:rsidP="00255F2D">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Multiplicity</w:t>
            </w:r>
          </w:p>
        </w:tc>
        <w:tc>
          <w:tcPr>
            <w:tcW w:w="2409" w:type="dxa"/>
          </w:tcPr>
          <w:p w14:paraId="36B0A3B7"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250 (15.7)</w:t>
            </w:r>
          </w:p>
        </w:tc>
        <w:tc>
          <w:tcPr>
            <w:tcW w:w="2410" w:type="dxa"/>
          </w:tcPr>
          <w:p w14:paraId="31857A8C"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 (7.1)</w:t>
            </w:r>
          </w:p>
        </w:tc>
        <w:tc>
          <w:tcPr>
            <w:tcW w:w="1843" w:type="dxa"/>
          </w:tcPr>
          <w:p w14:paraId="68BB293E"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0.296</w:t>
            </w:r>
          </w:p>
        </w:tc>
      </w:tr>
      <w:tr w:rsidR="007C3B5E" w:rsidRPr="0074434B" w14:paraId="1098152F" w14:textId="77777777" w:rsidTr="00427C23">
        <w:tc>
          <w:tcPr>
            <w:tcW w:w="3261" w:type="dxa"/>
          </w:tcPr>
          <w:p w14:paraId="403F26B3" w14:textId="281FD366" w:rsidR="007C3B5E" w:rsidRPr="00411EBC" w:rsidRDefault="007C3B5E" w:rsidP="00411EBC">
            <w:pPr>
              <w:wordWrap/>
              <w:adjustRightInd w:val="0"/>
              <w:snapToGrid w:val="0"/>
              <w:spacing w:after="0" w:line="360" w:lineRule="auto"/>
              <w:jc w:val="left"/>
              <w:rPr>
                <w:rFonts w:ascii="Book Antiqua" w:eastAsia="SimSun" w:hAnsi="Book Antiqua"/>
                <w:sz w:val="24"/>
                <w:szCs w:val="24"/>
                <w:lang w:eastAsia="zh-CN"/>
              </w:rPr>
            </w:pPr>
            <w:r w:rsidRPr="0074434B">
              <w:rPr>
                <w:rFonts w:ascii="Book Antiqua" w:hAnsi="Book Antiqua"/>
                <w:sz w:val="24"/>
                <w:szCs w:val="24"/>
              </w:rPr>
              <w:t xml:space="preserve">Lesion size </w:t>
            </w:r>
            <w:r w:rsidR="00411EBC">
              <w:rPr>
                <w:rFonts w:ascii="Book Antiqua" w:eastAsia="SimSun" w:hAnsi="Book Antiqua" w:hint="eastAsia"/>
                <w:sz w:val="24"/>
                <w:szCs w:val="24"/>
                <w:lang w:eastAsia="zh-CN"/>
              </w:rPr>
              <w:t>[</w:t>
            </w:r>
            <w:r w:rsidRPr="0074434B">
              <w:rPr>
                <w:rFonts w:ascii="Book Antiqua" w:hAnsi="Book Antiqua"/>
                <w:sz w:val="24"/>
                <w:szCs w:val="24"/>
              </w:rPr>
              <w:t>mm, mean (</w:t>
            </w:r>
            <w:r w:rsidRPr="0074434B">
              <w:rPr>
                <w:rFonts w:ascii="Book Antiqua" w:hAnsi="Book Antiqua"/>
                <w:bCs/>
                <w:sz w:val="24"/>
                <w:szCs w:val="24"/>
              </w:rPr>
              <w:t>SD</w:t>
            </w:r>
            <w:r w:rsidRPr="0074434B">
              <w:rPr>
                <w:rFonts w:ascii="Book Antiqua" w:hAnsi="Book Antiqua"/>
                <w:sz w:val="24"/>
                <w:szCs w:val="24"/>
              </w:rPr>
              <w:t>)</w:t>
            </w:r>
            <w:r w:rsidR="00411EBC">
              <w:rPr>
                <w:rFonts w:ascii="Book Antiqua" w:eastAsia="SimSun" w:hAnsi="Book Antiqua" w:hint="eastAsia"/>
                <w:sz w:val="24"/>
                <w:szCs w:val="24"/>
                <w:lang w:eastAsia="zh-CN"/>
              </w:rPr>
              <w:t>]</w:t>
            </w:r>
          </w:p>
        </w:tc>
        <w:tc>
          <w:tcPr>
            <w:tcW w:w="2409" w:type="dxa"/>
          </w:tcPr>
          <w:p w14:paraId="51BC7C11"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17.4 (1</w:t>
            </w:r>
            <w:r w:rsidRPr="0074434B">
              <w:rPr>
                <w:rFonts w:ascii="Book Antiqua" w:hAnsi="Book Antiqua"/>
                <w:bCs/>
                <w:sz w:val="24"/>
                <w:szCs w:val="24"/>
              </w:rPr>
              <w:t>2.8)</w:t>
            </w:r>
          </w:p>
        </w:tc>
        <w:tc>
          <w:tcPr>
            <w:tcW w:w="2410" w:type="dxa"/>
          </w:tcPr>
          <w:p w14:paraId="46F06640"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16.4 (</w:t>
            </w:r>
            <w:r w:rsidRPr="0074434B">
              <w:rPr>
                <w:rFonts w:ascii="Book Antiqua" w:hAnsi="Book Antiqua"/>
                <w:bCs/>
                <w:sz w:val="24"/>
                <w:szCs w:val="24"/>
              </w:rPr>
              <w:t>13.2)</w:t>
            </w:r>
          </w:p>
        </w:tc>
        <w:tc>
          <w:tcPr>
            <w:tcW w:w="1843" w:type="dxa"/>
          </w:tcPr>
          <w:p w14:paraId="0F8F896F"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0.664</w:t>
            </w:r>
          </w:p>
        </w:tc>
      </w:tr>
      <w:tr w:rsidR="007C3B5E" w:rsidRPr="0074434B" w14:paraId="7C3BB6CE" w14:textId="77777777" w:rsidTr="00427C23">
        <w:tc>
          <w:tcPr>
            <w:tcW w:w="3261" w:type="dxa"/>
          </w:tcPr>
          <w:p w14:paraId="357165D8" w14:textId="77777777" w:rsidR="007C3B5E" w:rsidRPr="0074434B" w:rsidRDefault="007C3B5E" w:rsidP="00255F2D">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Macroscopic type</w:t>
            </w:r>
          </w:p>
        </w:tc>
        <w:tc>
          <w:tcPr>
            <w:tcW w:w="2409" w:type="dxa"/>
          </w:tcPr>
          <w:p w14:paraId="5A5CEB08"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c>
          <w:tcPr>
            <w:tcW w:w="2410" w:type="dxa"/>
          </w:tcPr>
          <w:p w14:paraId="39B16A66"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c>
          <w:tcPr>
            <w:tcW w:w="1843" w:type="dxa"/>
          </w:tcPr>
          <w:p w14:paraId="664B9262" w14:textId="23459158"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&lt;</w:t>
            </w:r>
            <w:r w:rsidR="00411EBC">
              <w:rPr>
                <w:rFonts w:ascii="Book Antiqua" w:eastAsia="SimSun" w:hAnsi="Book Antiqua" w:hint="eastAsia"/>
                <w:sz w:val="24"/>
                <w:szCs w:val="24"/>
                <w:lang w:eastAsia="zh-CN"/>
              </w:rPr>
              <w:t xml:space="preserve"> </w:t>
            </w:r>
            <w:r w:rsidRPr="0074434B">
              <w:rPr>
                <w:rFonts w:ascii="Book Antiqua" w:hAnsi="Book Antiqua"/>
                <w:sz w:val="24"/>
                <w:szCs w:val="24"/>
              </w:rPr>
              <w:t>0.001</w:t>
            </w:r>
          </w:p>
        </w:tc>
      </w:tr>
      <w:tr w:rsidR="007C3B5E" w:rsidRPr="0074434B" w14:paraId="0523CC76" w14:textId="77777777" w:rsidTr="00427C23">
        <w:tc>
          <w:tcPr>
            <w:tcW w:w="3261" w:type="dxa"/>
          </w:tcPr>
          <w:p w14:paraId="19E0EAAF" w14:textId="77777777" w:rsidR="007C3B5E" w:rsidRPr="0074434B" w:rsidRDefault="007C3B5E" w:rsidP="00255F2D">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Elevated</w:t>
            </w:r>
          </w:p>
        </w:tc>
        <w:tc>
          <w:tcPr>
            <w:tcW w:w="2409" w:type="dxa"/>
          </w:tcPr>
          <w:p w14:paraId="6497F9FD"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674 (42.3)</w:t>
            </w:r>
          </w:p>
        </w:tc>
        <w:tc>
          <w:tcPr>
            <w:tcW w:w="2410" w:type="dxa"/>
          </w:tcPr>
          <w:p w14:paraId="355E4484"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7 (25.0)</w:t>
            </w:r>
          </w:p>
        </w:tc>
        <w:tc>
          <w:tcPr>
            <w:tcW w:w="1843" w:type="dxa"/>
          </w:tcPr>
          <w:p w14:paraId="7C773B1D"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r>
      <w:tr w:rsidR="007C3B5E" w:rsidRPr="0074434B" w14:paraId="76CB2214" w14:textId="77777777" w:rsidTr="00427C23">
        <w:tc>
          <w:tcPr>
            <w:tcW w:w="3261" w:type="dxa"/>
          </w:tcPr>
          <w:p w14:paraId="4967872F" w14:textId="77777777" w:rsidR="007C3B5E" w:rsidRPr="0074434B" w:rsidRDefault="007C3B5E" w:rsidP="00255F2D">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Flat</w:t>
            </w:r>
          </w:p>
        </w:tc>
        <w:tc>
          <w:tcPr>
            <w:tcW w:w="2409" w:type="dxa"/>
          </w:tcPr>
          <w:p w14:paraId="23B9F862"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685 (42.9)</w:t>
            </w:r>
          </w:p>
        </w:tc>
        <w:tc>
          <w:tcPr>
            <w:tcW w:w="2410" w:type="dxa"/>
          </w:tcPr>
          <w:p w14:paraId="307A8711"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9 (32.1)</w:t>
            </w:r>
          </w:p>
        </w:tc>
        <w:tc>
          <w:tcPr>
            <w:tcW w:w="1843" w:type="dxa"/>
          </w:tcPr>
          <w:p w14:paraId="679C6B3E" w14:textId="77777777" w:rsidR="007C3B5E" w:rsidRPr="0074434B" w:rsidRDefault="007C3B5E" w:rsidP="00255F2D">
            <w:pPr>
              <w:wordWrap/>
              <w:adjustRightInd w:val="0"/>
              <w:snapToGrid w:val="0"/>
              <w:spacing w:after="0" w:line="360" w:lineRule="auto"/>
              <w:jc w:val="center"/>
              <w:rPr>
                <w:rFonts w:ascii="Book Antiqua" w:hAnsi="Book Antiqua"/>
                <w:bCs/>
                <w:sz w:val="24"/>
                <w:szCs w:val="24"/>
              </w:rPr>
            </w:pPr>
          </w:p>
        </w:tc>
      </w:tr>
      <w:tr w:rsidR="007C3B5E" w:rsidRPr="0074434B" w14:paraId="47C385BE" w14:textId="77777777" w:rsidTr="00427C23">
        <w:tc>
          <w:tcPr>
            <w:tcW w:w="3261" w:type="dxa"/>
          </w:tcPr>
          <w:p w14:paraId="69E7636E" w14:textId="77777777" w:rsidR="007C3B5E" w:rsidRPr="0074434B" w:rsidRDefault="007C3B5E" w:rsidP="00255F2D">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Depressed</w:t>
            </w:r>
          </w:p>
        </w:tc>
        <w:tc>
          <w:tcPr>
            <w:tcW w:w="2409" w:type="dxa"/>
          </w:tcPr>
          <w:p w14:paraId="6CDE7110"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236 (14.8)</w:t>
            </w:r>
          </w:p>
        </w:tc>
        <w:tc>
          <w:tcPr>
            <w:tcW w:w="2410" w:type="dxa"/>
          </w:tcPr>
          <w:p w14:paraId="2CA4678D"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12 (42.9)</w:t>
            </w:r>
          </w:p>
        </w:tc>
        <w:tc>
          <w:tcPr>
            <w:tcW w:w="1843" w:type="dxa"/>
          </w:tcPr>
          <w:p w14:paraId="3A2565EA"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r>
      <w:tr w:rsidR="007C3B5E" w:rsidRPr="0074434B" w14:paraId="0C8D7F81" w14:textId="77777777" w:rsidTr="00427C23">
        <w:tc>
          <w:tcPr>
            <w:tcW w:w="3261" w:type="dxa"/>
          </w:tcPr>
          <w:p w14:paraId="32EEABA8" w14:textId="77777777" w:rsidR="007C3B5E" w:rsidRPr="0074434B" w:rsidRDefault="007C3B5E" w:rsidP="00255F2D">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WHO classification</w:t>
            </w:r>
          </w:p>
        </w:tc>
        <w:tc>
          <w:tcPr>
            <w:tcW w:w="2409" w:type="dxa"/>
          </w:tcPr>
          <w:p w14:paraId="093C1983"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c>
          <w:tcPr>
            <w:tcW w:w="2410" w:type="dxa"/>
          </w:tcPr>
          <w:p w14:paraId="61AB6305"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c>
          <w:tcPr>
            <w:tcW w:w="1843" w:type="dxa"/>
          </w:tcPr>
          <w:p w14:paraId="0702AC02" w14:textId="48EF66BF" w:rsidR="007C3B5E" w:rsidRPr="0074434B" w:rsidRDefault="007C3B5E" w:rsidP="00255F2D">
            <w:pPr>
              <w:wordWrap/>
              <w:adjustRightInd w:val="0"/>
              <w:snapToGrid w:val="0"/>
              <w:spacing w:after="0" w:line="360" w:lineRule="auto"/>
              <w:jc w:val="center"/>
              <w:rPr>
                <w:rFonts w:ascii="Book Antiqua" w:hAnsi="Book Antiqua"/>
                <w:bCs/>
                <w:sz w:val="24"/>
                <w:szCs w:val="24"/>
              </w:rPr>
            </w:pPr>
            <w:r w:rsidRPr="0074434B">
              <w:rPr>
                <w:rFonts w:ascii="Book Antiqua" w:hAnsi="Book Antiqua"/>
                <w:bCs/>
                <w:sz w:val="24"/>
                <w:szCs w:val="24"/>
              </w:rPr>
              <w:t>&lt;</w:t>
            </w:r>
            <w:r w:rsidR="00411EBC">
              <w:rPr>
                <w:rFonts w:ascii="Book Antiqua" w:eastAsia="SimSun" w:hAnsi="Book Antiqua" w:hint="eastAsia"/>
                <w:bCs/>
                <w:sz w:val="24"/>
                <w:szCs w:val="24"/>
                <w:lang w:eastAsia="zh-CN"/>
              </w:rPr>
              <w:t xml:space="preserve"> </w:t>
            </w:r>
            <w:r w:rsidRPr="0074434B">
              <w:rPr>
                <w:rFonts w:ascii="Book Antiqua" w:hAnsi="Book Antiqua"/>
                <w:bCs/>
                <w:sz w:val="24"/>
                <w:szCs w:val="24"/>
              </w:rPr>
              <w:t>0.001</w:t>
            </w:r>
          </w:p>
        </w:tc>
      </w:tr>
      <w:tr w:rsidR="007C3B5E" w:rsidRPr="0074434B" w14:paraId="7479A11A" w14:textId="77777777" w:rsidTr="00427C23">
        <w:tc>
          <w:tcPr>
            <w:tcW w:w="3261" w:type="dxa"/>
          </w:tcPr>
          <w:p w14:paraId="2B6122E0" w14:textId="67FDA51A"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Low grade dysplasia</w:t>
            </w:r>
          </w:p>
        </w:tc>
        <w:tc>
          <w:tcPr>
            <w:tcW w:w="2409" w:type="dxa"/>
          </w:tcPr>
          <w:p w14:paraId="4883A8E4"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610 (38.2)</w:t>
            </w:r>
          </w:p>
        </w:tc>
        <w:tc>
          <w:tcPr>
            <w:tcW w:w="2410" w:type="dxa"/>
          </w:tcPr>
          <w:p w14:paraId="7DF31189"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8 (28.6)</w:t>
            </w:r>
          </w:p>
        </w:tc>
        <w:tc>
          <w:tcPr>
            <w:tcW w:w="1843" w:type="dxa"/>
          </w:tcPr>
          <w:p w14:paraId="70F4A562" w14:textId="77777777" w:rsidR="007C3B5E" w:rsidRPr="0074434B" w:rsidRDefault="007C3B5E" w:rsidP="00255F2D">
            <w:pPr>
              <w:wordWrap/>
              <w:adjustRightInd w:val="0"/>
              <w:snapToGrid w:val="0"/>
              <w:spacing w:after="0" w:line="360" w:lineRule="auto"/>
              <w:jc w:val="center"/>
              <w:rPr>
                <w:rFonts w:ascii="Book Antiqua" w:hAnsi="Book Antiqua"/>
                <w:b/>
                <w:bCs/>
                <w:color w:val="000000"/>
                <w:sz w:val="24"/>
                <w:szCs w:val="24"/>
              </w:rPr>
            </w:pPr>
          </w:p>
        </w:tc>
      </w:tr>
      <w:tr w:rsidR="007C3B5E" w:rsidRPr="0074434B" w14:paraId="37DDB8CE" w14:textId="77777777" w:rsidTr="00427C23">
        <w:tc>
          <w:tcPr>
            <w:tcW w:w="3261" w:type="dxa"/>
          </w:tcPr>
          <w:p w14:paraId="79265010" w14:textId="08B3C75E"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High grade dysplasia</w:t>
            </w:r>
          </w:p>
        </w:tc>
        <w:tc>
          <w:tcPr>
            <w:tcW w:w="2409" w:type="dxa"/>
          </w:tcPr>
          <w:p w14:paraId="4DDA6C20"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221 (13.9)</w:t>
            </w:r>
          </w:p>
        </w:tc>
        <w:tc>
          <w:tcPr>
            <w:tcW w:w="2410" w:type="dxa"/>
          </w:tcPr>
          <w:p w14:paraId="4F72DA45"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4 (14.3)</w:t>
            </w:r>
          </w:p>
        </w:tc>
        <w:tc>
          <w:tcPr>
            <w:tcW w:w="1843" w:type="dxa"/>
          </w:tcPr>
          <w:p w14:paraId="042C7052" w14:textId="77777777" w:rsidR="007C3B5E" w:rsidRPr="0074434B" w:rsidRDefault="007C3B5E" w:rsidP="00255F2D">
            <w:pPr>
              <w:wordWrap/>
              <w:adjustRightInd w:val="0"/>
              <w:snapToGrid w:val="0"/>
              <w:spacing w:after="0" w:line="360" w:lineRule="auto"/>
              <w:jc w:val="center"/>
              <w:rPr>
                <w:rFonts w:ascii="Book Antiqua" w:hAnsi="Book Antiqua"/>
                <w:bCs/>
                <w:color w:val="000000"/>
                <w:sz w:val="24"/>
                <w:szCs w:val="24"/>
              </w:rPr>
            </w:pPr>
          </w:p>
        </w:tc>
      </w:tr>
      <w:tr w:rsidR="007C3B5E" w:rsidRPr="0074434B" w14:paraId="768F8C8C" w14:textId="77777777" w:rsidTr="00427C23">
        <w:tc>
          <w:tcPr>
            <w:tcW w:w="3261" w:type="dxa"/>
          </w:tcPr>
          <w:p w14:paraId="50078775" w14:textId="73F40A5B"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Well differentiated</w:t>
            </w:r>
          </w:p>
        </w:tc>
        <w:tc>
          <w:tcPr>
            <w:tcW w:w="2409" w:type="dxa"/>
          </w:tcPr>
          <w:p w14:paraId="4BE47E6D"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356 (22.3)</w:t>
            </w:r>
          </w:p>
        </w:tc>
        <w:tc>
          <w:tcPr>
            <w:tcW w:w="2410" w:type="dxa"/>
          </w:tcPr>
          <w:p w14:paraId="17D2FD28"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4 (14.3)</w:t>
            </w:r>
          </w:p>
        </w:tc>
        <w:tc>
          <w:tcPr>
            <w:tcW w:w="1843" w:type="dxa"/>
          </w:tcPr>
          <w:p w14:paraId="1446AE0B" w14:textId="77777777" w:rsidR="007C3B5E" w:rsidRPr="0074434B" w:rsidRDefault="007C3B5E" w:rsidP="00255F2D">
            <w:pPr>
              <w:wordWrap/>
              <w:adjustRightInd w:val="0"/>
              <w:snapToGrid w:val="0"/>
              <w:spacing w:after="0" w:line="360" w:lineRule="auto"/>
              <w:jc w:val="center"/>
              <w:rPr>
                <w:rFonts w:ascii="Book Antiqua" w:hAnsi="Book Antiqua"/>
                <w:bCs/>
                <w:color w:val="000000"/>
                <w:sz w:val="24"/>
                <w:szCs w:val="24"/>
              </w:rPr>
            </w:pPr>
          </w:p>
        </w:tc>
      </w:tr>
      <w:tr w:rsidR="007C3B5E" w:rsidRPr="0074434B" w14:paraId="34DD2CC4" w14:textId="77777777" w:rsidTr="00427C23">
        <w:tc>
          <w:tcPr>
            <w:tcW w:w="3261" w:type="dxa"/>
          </w:tcPr>
          <w:p w14:paraId="7C0FCBAB" w14:textId="743E4183"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Moderately differentiated</w:t>
            </w:r>
          </w:p>
        </w:tc>
        <w:tc>
          <w:tcPr>
            <w:tcW w:w="2409" w:type="dxa"/>
          </w:tcPr>
          <w:p w14:paraId="05056639"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268 (16.8)</w:t>
            </w:r>
          </w:p>
        </w:tc>
        <w:tc>
          <w:tcPr>
            <w:tcW w:w="2410" w:type="dxa"/>
          </w:tcPr>
          <w:p w14:paraId="3B2F3900"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7 (25.0)</w:t>
            </w:r>
          </w:p>
        </w:tc>
        <w:tc>
          <w:tcPr>
            <w:tcW w:w="1843" w:type="dxa"/>
          </w:tcPr>
          <w:p w14:paraId="1DAA99DB" w14:textId="77777777" w:rsidR="007C3B5E" w:rsidRPr="0074434B" w:rsidRDefault="007C3B5E" w:rsidP="00255F2D">
            <w:pPr>
              <w:wordWrap/>
              <w:adjustRightInd w:val="0"/>
              <w:snapToGrid w:val="0"/>
              <w:spacing w:after="0" w:line="360" w:lineRule="auto"/>
              <w:jc w:val="center"/>
              <w:rPr>
                <w:rFonts w:ascii="Book Antiqua" w:hAnsi="Book Antiqua"/>
                <w:bCs/>
                <w:color w:val="000000"/>
                <w:sz w:val="24"/>
                <w:szCs w:val="24"/>
              </w:rPr>
            </w:pPr>
          </w:p>
        </w:tc>
      </w:tr>
      <w:tr w:rsidR="007C3B5E" w:rsidRPr="0074434B" w14:paraId="5C2701F2" w14:textId="77777777" w:rsidTr="00427C23">
        <w:tc>
          <w:tcPr>
            <w:tcW w:w="3261" w:type="dxa"/>
          </w:tcPr>
          <w:p w14:paraId="240B3C9D" w14:textId="1364338E"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Poorly differentiated</w:t>
            </w:r>
          </w:p>
        </w:tc>
        <w:tc>
          <w:tcPr>
            <w:tcW w:w="2409" w:type="dxa"/>
          </w:tcPr>
          <w:p w14:paraId="5E210B9B"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76 (4.8)</w:t>
            </w:r>
          </w:p>
        </w:tc>
        <w:tc>
          <w:tcPr>
            <w:tcW w:w="2410" w:type="dxa"/>
          </w:tcPr>
          <w:p w14:paraId="34C71878"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3 (10.7)</w:t>
            </w:r>
          </w:p>
        </w:tc>
        <w:tc>
          <w:tcPr>
            <w:tcW w:w="1843" w:type="dxa"/>
          </w:tcPr>
          <w:p w14:paraId="5502814B" w14:textId="77777777" w:rsidR="007C3B5E" w:rsidRPr="0074434B" w:rsidRDefault="007C3B5E" w:rsidP="00255F2D">
            <w:pPr>
              <w:wordWrap/>
              <w:adjustRightInd w:val="0"/>
              <w:snapToGrid w:val="0"/>
              <w:spacing w:after="0" w:line="360" w:lineRule="auto"/>
              <w:jc w:val="center"/>
              <w:rPr>
                <w:rFonts w:ascii="Book Antiqua" w:hAnsi="Book Antiqua"/>
                <w:bCs/>
                <w:color w:val="000000"/>
                <w:sz w:val="24"/>
                <w:szCs w:val="24"/>
              </w:rPr>
            </w:pPr>
          </w:p>
        </w:tc>
      </w:tr>
      <w:tr w:rsidR="007C3B5E" w:rsidRPr="0074434B" w14:paraId="17866F11" w14:textId="77777777" w:rsidTr="00427C23">
        <w:tc>
          <w:tcPr>
            <w:tcW w:w="3261" w:type="dxa"/>
          </w:tcPr>
          <w:p w14:paraId="5F8289BD" w14:textId="061A96E5"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Signet ring cell carcinoma</w:t>
            </w:r>
          </w:p>
        </w:tc>
        <w:tc>
          <w:tcPr>
            <w:tcW w:w="2409" w:type="dxa"/>
          </w:tcPr>
          <w:p w14:paraId="2DEAF5EC"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64 (4.0)</w:t>
            </w:r>
          </w:p>
        </w:tc>
        <w:tc>
          <w:tcPr>
            <w:tcW w:w="2410" w:type="dxa"/>
          </w:tcPr>
          <w:p w14:paraId="29E9258B"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1843" w:type="dxa"/>
          </w:tcPr>
          <w:p w14:paraId="705211EC" w14:textId="77777777" w:rsidR="007C3B5E" w:rsidRPr="0074434B" w:rsidRDefault="007C3B5E" w:rsidP="00255F2D">
            <w:pPr>
              <w:wordWrap/>
              <w:adjustRightInd w:val="0"/>
              <w:snapToGrid w:val="0"/>
              <w:spacing w:after="0" w:line="360" w:lineRule="auto"/>
              <w:jc w:val="center"/>
              <w:rPr>
                <w:rFonts w:ascii="Book Antiqua" w:hAnsi="Book Antiqua"/>
                <w:bCs/>
                <w:color w:val="000000"/>
                <w:sz w:val="24"/>
                <w:szCs w:val="24"/>
              </w:rPr>
            </w:pPr>
          </w:p>
        </w:tc>
      </w:tr>
      <w:tr w:rsidR="007C3B5E" w:rsidRPr="0074434B" w14:paraId="241A735E" w14:textId="77777777" w:rsidTr="00427C23">
        <w:tc>
          <w:tcPr>
            <w:tcW w:w="3261" w:type="dxa"/>
          </w:tcPr>
          <w:p w14:paraId="1B5F9B0C" w14:textId="451B8D88"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No residual lesion</w:t>
            </w:r>
          </w:p>
        </w:tc>
        <w:tc>
          <w:tcPr>
            <w:tcW w:w="2409" w:type="dxa"/>
          </w:tcPr>
          <w:p w14:paraId="3DCBD3DB"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2410" w:type="dxa"/>
          </w:tcPr>
          <w:p w14:paraId="4F8B50C0"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2 (7.1)</w:t>
            </w:r>
          </w:p>
        </w:tc>
        <w:tc>
          <w:tcPr>
            <w:tcW w:w="1843" w:type="dxa"/>
          </w:tcPr>
          <w:p w14:paraId="2EA5A793" w14:textId="77777777" w:rsidR="007C3B5E" w:rsidRPr="0074434B" w:rsidRDefault="007C3B5E" w:rsidP="00255F2D">
            <w:pPr>
              <w:wordWrap/>
              <w:adjustRightInd w:val="0"/>
              <w:snapToGrid w:val="0"/>
              <w:spacing w:after="0" w:line="360" w:lineRule="auto"/>
              <w:jc w:val="center"/>
              <w:rPr>
                <w:rFonts w:ascii="Book Antiqua" w:hAnsi="Book Antiqua"/>
                <w:bCs/>
                <w:color w:val="000000"/>
                <w:sz w:val="24"/>
                <w:szCs w:val="24"/>
              </w:rPr>
            </w:pPr>
          </w:p>
        </w:tc>
      </w:tr>
      <w:tr w:rsidR="007C3B5E" w:rsidRPr="0074434B" w14:paraId="74728D77" w14:textId="77777777" w:rsidTr="00427C23">
        <w:tc>
          <w:tcPr>
            <w:tcW w:w="3261" w:type="dxa"/>
          </w:tcPr>
          <w:p w14:paraId="25C8A322" w14:textId="77777777" w:rsidR="007C3B5E" w:rsidRPr="0074434B" w:rsidRDefault="007C3B5E" w:rsidP="00255F2D">
            <w:pPr>
              <w:wordWrap/>
              <w:adjustRightInd w:val="0"/>
              <w:snapToGrid w:val="0"/>
              <w:spacing w:after="0" w:line="360" w:lineRule="auto"/>
              <w:jc w:val="left"/>
              <w:rPr>
                <w:rFonts w:ascii="Book Antiqua" w:hAnsi="Book Antiqua"/>
                <w:color w:val="000000"/>
                <w:sz w:val="24"/>
                <w:szCs w:val="24"/>
              </w:rPr>
            </w:pPr>
            <w:r w:rsidRPr="0074434B">
              <w:rPr>
                <w:rFonts w:ascii="Book Antiqua" w:hAnsi="Book Antiqua"/>
                <w:color w:val="000000"/>
                <w:sz w:val="24"/>
                <w:szCs w:val="24"/>
              </w:rPr>
              <w:t>Depth of invasion</w:t>
            </w:r>
          </w:p>
        </w:tc>
        <w:tc>
          <w:tcPr>
            <w:tcW w:w="2409" w:type="dxa"/>
          </w:tcPr>
          <w:p w14:paraId="1D271BDB"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p>
        </w:tc>
        <w:tc>
          <w:tcPr>
            <w:tcW w:w="2410" w:type="dxa"/>
          </w:tcPr>
          <w:p w14:paraId="0064657F"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p>
        </w:tc>
        <w:tc>
          <w:tcPr>
            <w:tcW w:w="1843" w:type="dxa"/>
          </w:tcPr>
          <w:p w14:paraId="269670CF" w14:textId="1156C5D0" w:rsidR="007C3B5E" w:rsidRPr="0074434B" w:rsidRDefault="007C3B5E" w:rsidP="00255F2D">
            <w:pPr>
              <w:wordWrap/>
              <w:adjustRightInd w:val="0"/>
              <w:snapToGrid w:val="0"/>
              <w:spacing w:after="0" w:line="360" w:lineRule="auto"/>
              <w:jc w:val="center"/>
              <w:rPr>
                <w:rFonts w:ascii="Book Antiqua" w:hAnsi="Book Antiqua"/>
                <w:bCs/>
                <w:color w:val="000000"/>
                <w:sz w:val="24"/>
                <w:szCs w:val="24"/>
              </w:rPr>
            </w:pPr>
            <w:r w:rsidRPr="0074434B">
              <w:rPr>
                <w:rFonts w:ascii="Book Antiqua" w:hAnsi="Book Antiqua"/>
                <w:bCs/>
                <w:color w:val="000000"/>
                <w:sz w:val="24"/>
                <w:szCs w:val="24"/>
              </w:rPr>
              <w:t>&lt;</w:t>
            </w:r>
            <w:r w:rsidR="00411EBC">
              <w:rPr>
                <w:rFonts w:ascii="Book Antiqua" w:eastAsia="SimSun" w:hAnsi="Book Antiqua" w:hint="eastAsia"/>
                <w:bCs/>
                <w:color w:val="000000"/>
                <w:sz w:val="24"/>
                <w:szCs w:val="24"/>
                <w:lang w:eastAsia="zh-CN"/>
              </w:rPr>
              <w:t xml:space="preserve"> </w:t>
            </w:r>
            <w:r w:rsidRPr="0074434B">
              <w:rPr>
                <w:rFonts w:ascii="Book Antiqua" w:hAnsi="Book Antiqua"/>
                <w:bCs/>
                <w:color w:val="000000"/>
                <w:sz w:val="24"/>
                <w:szCs w:val="24"/>
              </w:rPr>
              <w:t>0.001</w:t>
            </w:r>
          </w:p>
        </w:tc>
      </w:tr>
      <w:tr w:rsidR="007C3B5E" w:rsidRPr="0074434B" w14:paraId="1ACC1348" w14:textId="77777777" w:rsidTr="00427C23">
        <w:tc>
          <w:tcPr>
            <w:tcW w:w="3261" w:type="dxa"/>
          </w:tcPr>
          <w:p w14:paraId="69A9F568" w14:textId="4D11790A"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Dysplasia</w:t>
            </w:r>
          </w:p>
        </w:tc>
        <w:tc>
          <w:tcPr>
            <w:tcW w:w="2409" w:type="dxa"/>
          </w:tcPr>
          <w:p w14:paraId="38387544"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831 (52.1)</w:t>
            </w:r>
          </w:p>
        </w:tc>
        <w:tc>
          <w:tcPr>
            <w:tcW w:w="2410" w:type="dxa"/>
          </w:tcPr>
          <w:p w14:paraId="68F78D6A"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12 (42.9)</w:t>
            </w:r>
          </w:p>
        </w:tc>
        <w:tc>
          <w:tcPr>
            <w:tcW w:w="1843" w:type="dxa"/>
          </w:tcPr>
          <w:p w14:paraId="7BF901EE"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p>
        </w:tc>
      </w:tr>
      <w:tr w:rsidR="007C3B5E" w:rsidRPr="0074434B" w14:paraId="375667E3" w14:textId="77777777" w:rsidTr="00427C23">
        <w:tc>
          <w:tcPr>
            <w:tcW w:w="3261" w:type="dxa"/>
          </w:tcPr>
          <w:p w14:paraId="220C6263" w14:textId="325D5E48"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Mucosal cancer</w:t>
            </w:r>
          </w:p>
        </w:tc>
        <w:tc>
          <w:tcPr>
            <w:tcW w:w="2409" w:type="dxa"/>
          </w:tcPr>
          <w:p w14:paraId="50273067"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609 (38.2)</w:t>
            </w:r>
          </w:p>
        </w:tc>
        <w:tc>
          <w:tcPr>
            <w:tcW w:w="2410" w:type="dxa"/>
          </w:tcPr>
          <w:p w14:paraId="0A78C15A"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14 (50.0)</w:t>
            </w:r>
          </w:p>
        </w:tc>
        <w:tc>
          <w:tcPr>
            <w:tcW w:w="1843" w:type="dxa"/>
          </w:tcPr>
          <w:p w14:paraId="559E5CAE" w14:textId="77777777" w:rsidR="007C3B5E" w:rsidRPr="0074434B" w:rsidRDefault="007C3B5E" w:rsidP="00255F2D">
            <w:pPr>
              <w:wordWrap/>
              <w:adjustRightInd w:val="0"/>
              <w:snapToGrid w:val="0"/>
              <w:spacing w:after="0" w:line="360" w:lineRule="auto"/>
              <w:jc w:val="center"/>
              <w:rPr>
                <w:rFonts w:ascii="Book Antiqua" w:hAnsi="Book Antiqua"/>
                <w:b/>
                <w:color w:val="000000"/>
                <w:sz w:val="24"/>
                <w:szCs w:val="24"/>
              </w:rPr>
            </w:pPr>
          </w:p>
        </w:tc>
      </w:tr>
      <w:tr w:rsidR="007C3B5E" w:rsidRPr="0074434B" w14:paraId="549FB197" w14:textId="77777777" w:rsidTr="00427C23">
        <w:tc>
          <w:tcPr>
            <w:tcW w:w="3261" w:type="dxa"/>
          </w:tcPr>
          <w:p w14:paraId="08DC3FCB" w14:textId="77777777" w:rsidR="007C3B5E" w:rsidRPr="0074434B" w:rsidRDefault="007C3B5E" w:rsidP="00255F2D">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Submucosal cancer</w:t>
            </w:r>
          </w:p>
        </w:tc>
        <w:tc>
          <w:tcPr>
            <w:tcW w:w="2409" w:type="dxa"/>
          </w:tcPr>
          <w:p w14:paraId="0487F770"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155 (9.7)</w:t>
            </w:r>
          </w:p>
        </w:tc>
        <w:tc>
          <w:tcPr>
            <w:tcW w:w="2410" w:type="dxa"/>
          </w:tcPr>
          <w:p w14:paraId="6F2C2900"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1843" w:type="dxa"/>
          </w:tcPr>
          <w:p w14:paraId="0C2DD060"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p>
        </w:tc>
      </w:tr>
      <w:tr w:rsidR="007C3B5E" w:rsidRPr="0074434B" w14:paraId="4A6A425E" w14:textId="77777777" w:rsidTr="00427C23">
        <w:tc>
          <w:tcPr>
            <w:tcW w:w="3261" w:type="dxa"/>
          </w:tcPr>
          <w:p w14:paraId="0D6CC8F9" w14:textId="77777777" w:rsidR="007C3B5E" w:rsidRPr="0074434B" w:rsidRDefault="007C3B5E" w:rsidP="00255F2D">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lastRenderedPageBreak/>
              <w:t>No residual lesion</w:t>
            </w:r>
          </w:p>
        </w:tc>
        <w:tc>
          <w:tcPr>
            <w:tcW w:w="2409" w:type="dxa"/>
          </w:tcPr>
          <w:p w14:paraId="2166A724"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2410" w:type="dxa"/>
          </w:tcPr>
          <w:p w14:paraId="7A26C9C5"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2 (7.1)</w:t>
            </w:r>
          </w:p>
        </w:tc>
        <w:tc>
          <w:tcPr>
            <w:tcW w:w="1843" w:type="dxa"/>
          </w:tcPr>
          <w:p w14:paraId="3D178586"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p>
        </w:tc>
      </w:tr>
      <w:tr w:rsidR="007C3B5E" w:rsidRPr="0074434B" w14:paraId="78F25D93" w14:textId="77777777" w:rsidTr="00427C23">
        <w:tc>
          <w:tcPr>
            <w:tcW w:w="3261" w:type="dxa"/>
          </w:tcPr>
          <w:p w14:paraId="6980DE12" w14:textId="77777777" w:rsidR="007C3B5E" w:rsidRPr="0074434B" w:rsidRDefault="007C3B5E" w:rsidP="00255F2D">
            <w:pPr>
              <w:wordWrap/>
              <w:adjustRightInd w:val="0"/>
              <w:snapToGrid w:val="0"/>
              <w:spacing w:after="0" w:line="360" w:lineRule="auto"/>
              <w:jc w:val="left"/>
              <w:rPr>
                <w:rFonts w:ascii="Book Antiqua" w:hAnsi="Book Antiqua"/>
                <w:color w:val="000000"/>
                <w:sz w:val="24"/>
                <w:szCs w:val="24"/>
              </w:rPr>
            </w:pPr>
            <w:r w:rsidRPr="0074434B">
              <w:rPr>
                <w:rFonts w:ascii="Book Antiqua" w:hAnsi="Book Antiqua"/>
                <w:color w:val="000000"/>
                <w:kern w:val="0"/>
                <w:sz w:val="24"/>
                <w:szCs w:val="24"/>
              </w:rPr>
              <w:t>LVI</w:t>
            </w:r>
          </w:p>
        </w:tc>
        <w:tc>
          <w:tcPr>
            <w:tcW w:w="2409" w:type="dxa"/>
          </w:tcPr>
          <w:p w14:paraId="0FD45526"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p>
        </w:tc>
        <w:tc>
          <w:tcPr>
            <w:tcW w:w="2410" w:type="dxa"/>
          </w:tcPr>
          <w:p w14:paraId="5FD348E7"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p>
        </w:tc>
        <w:tc>
          <w:tcPr>
            <w:tcW w:w="1843" w:type="dxa"/>
          </w:tcPr>
          <w:p w14:paraId="47A0A54D"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1.000</w:t>
            </w:r>
          </w:p>
        </w:tc>
      </w:tr>
      <w:tr w:rsidR="007C3B5E" w:rsidRPr="0074434B" w14:paraId="5B661DD2" w14:textId="77777777" w:rsidTr="00427C23">
        <w:tc>
          <w:tcPr>
            <w:tcW w:w="3261" w:type="dxa"/>
          </w:tcPr>
          <w:p w14:paraId="04FCD21B" w14:textId="77777777" w:rsidR="007C3B5E" w:rsidRPr="0074434B" w:rsidRDefault="007C3B5E" w:rsidP="00255F2D">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No</w:t>
            </w:r>
          </w:p>
        </w:tc>
        <w:tc>
          <w:tcPr>
            <w:tcW w:w="2409" w:type="dxa"/>
          </w:tcPr>
          <w:p w14:paraId="72151977"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1546 (96.9)</w:t>
            </w:r>
          </w:p>
        </w:tc>
        <w:tc>
          <w:tcPr>
            <w:tcW w:w="2410" w:type="dxa"/>
          </w:tcPr>
          <w:p w14:paraId="2E7EEB42"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28 (100.0)</w:t>
            </w:r>
          </w:p>
        </w:tc>
        <w:tc>
          <w:tcPr>
            <w:tcW w:w="1843" w:type="dxa"/>
          </w:tcPr>
          <w:p w14:paraId="56141493" w14:textId="77777777" w:rsidR="007C3B5E" w:rsidRPr="0074434B" w:rsidRDefault="007C3B5E" w:rsidP="00255F2D">
            <w:pPr>
              <w:wordWrap/>
              <w:adjustRightInd w:val="0"/>
              <w:snapToGrid w:val="0"/>
              <w:spacing w:after="0" w:line="360" w:lineRule="auto"/>
              <w:jc w:val="center"/>
              <w:rPr>
                <w:rFonts w:ascii="Book Antiqua" w:hAnsi="Book Antiqua"/>
                <w:bCs/>
                <w:color w:val="000000"/>
                <w:sz w:val="24"/>
                <w:szCs w:val="24"/>
              </w:rPr>
            </w:pPr>
          </w:p>
        </w:tc>
      </w:tr>
      <w:tr w:rsidR="007C3B5E" w:rsidRPr="0074434B" w14:paraId="0CDE17AB" w14:textId="77777777" w:rsidTr="00427C23">
        <w:tc>
          <w:tcPr>
            <w:tcW w:w="3261" w:type="dxa"/>
          </w:tcPr>
          <w:p w14:paraId="7792F9FF" w14:textId="42F6CE57"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Yes</w:t>
            </w:r>
          </w:p>
        </w:tc>
        <w:tc>
          <w:tcPr>
            <w:tcW w:w="2409" w:type="dxa"/>
          </w:tcPr>
          <w:p w14:paraId="5C8D9D60"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49 (3.1)</w:t>
            </w:r>
          </w:p>
        </w:tc>
        <w:tc>
          <w:tcPr>
            <w:tcW w:w="2410" w:type="dxa"/>
          </w:tcPr>
          <w:p w14:paraId="3FDB61BD"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1843" w:type="dxa"/>
          </w:tcPr>
          <w:p w14:paraId="5E415EC8" w14:textId="77777777" w:rsidR="007C3B5E" w:rsidRPr="0074434B" w:rsidRDefault="007C3B5E" w:rsidP="00255F2D">
            <w:pPr>
              <w:wordWrap/>
              <w:adjustRightInd w:val="0"/>
              <w:snapToGrid w:val="0"/>
              <w:spacing w:after="0" w:line="360" w:lineRule="auto"/>
              <w:jc w:val="center"/>
              <w:rPr>
                <w:rFonts w:ascii="Book Antiqua" w:hAnsi="Book Antiqua"/>
                <w:strike/>
                <w:color w:val="000000"/>
                <w:sz w:val="24"/>
                <w:szCs w:val="24"/>
              </w:rPr>
            </w:pPr>
          </w:p>
        </w:tc>
      </w:tr>
      <w:tr w:rsidR="007C3B5E" w:rsidRPr="0074434B" w14:paraId="14D6FFA9" w14:textId="77777777" w:rsidTr="00427C23">
        <w:tc>
          <w:tcPr>
            <w:tcW w:w="3261" w:type="dxa"/>
          </w:tcPr>
          <w:p w14:paraId="3F3EBC02" w14:textId="77777777" w:rsidR="007C3B5E" w:rsidRPr="0074434B" w:rsidRDefault="007C3B5E" w:rsidP="00255F2D">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 xml:space="preserve">Lateral margin </w:t>
            </w:r>
          </w:p>
        </w:tc>
        <w:tc>
          <w:tcPr>
            <w:tcW w:w="2409" w:type="dxa"/>
          </w:tcPr>
          <w:p w14:paraId="64BF7E1A" w14:textId="77777777" w:rsidR="007C3B5E" w:rsidRPr="0074434B" w:rsidRDefault="007C3B5E" w:rsidP="00255F2D">
            <w:pPr>
              <w:wordWrap/>
              <w:adjustRightInd w:val="0"/>
              <w:snapToGrid w:val="0"/>
              <w:spacing w:after="0" w:line="360" w:lineRule="auto"/>
              <w:jc w:val="center"/>
              <w:rPr>
                <w:rFonts w:ascii="Book Antiqua" w:hAnsi="Book Antiqua"/>
                <w:strike/>
                <w:color w:val="000000"/>
                <w:sz w:val="24"/>
                <w:szCs w:val="24"/>
              </w:rPr>
            </w:pPr>
          </w:p>
        </w:tc>
        <w:tc>
          <w:tcPr>
            <w:tcW w:w="2410" w:type="dxa"/>
          </w:tcPr>
          <w:p w14:paraId="2155A26F"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p>
        </w:tc>
        <w:tc>
          <w:tcPr>
            <w:tcW w:w="1843" w:type="dxa"/>
          </w:tcPr>
          <w:p w14:paraId="6D4540E2"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0.381</w:t>
            </w:r>
          </w:p>
        </w:tc>
      </w:tr>
      <w:tr w:rsidR="007C3B5E" w:rsidRPr="0074434B" w14:paraId="5E6A465A" w14:textId="77777777" w:rsidTr="00427C23">
        <w:tc>
          <w:tcPr>
            <w:tcW w:w="3261" w:type="dxa"/>
          </w:tcPr>
          <w:p w14:paraId="171ABCE8" w14:textId="77777777" w:rsidR="007C3B5E" w:rsidRPr="0074434B" w:rsidRDefault="007C3B5E" w:rsidP="00255F2D">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Negative</w:t>
            </w:r>
          </w:p>
        </w:tc>
        <w:tc>
          <w:tcPr>
            <w:tcW w:w="2409" w:type="dxa"/>
          </w:tcPr>
          <w:p w14:paraId="77CDC0D5"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1521 (95.4)</w:t>
            </w:r>
          </w:p>
        </w:tc>
        <w:tc>
          <w:tcPr>
            <w:tcW w:w="2410" w:type="dxa"/>
          </w:tcPr>
          <w:p w14:paraId="2B6BA032"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26 (92.9)</w:t>
            </w:r>
          </w:p>
        </w:tc>
        <w:tc>
          <w:tcPr>
            <w:tcW w:w="1843" w:type="dxa"/>
          </w:tcPr>
          <w:p w14:paraId="5AED5888"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p>
        </w:tc>
      </w:tr>
      <w:tr w:rsidR="007C3B5E" w:rsidRPr="0074434B" w14:paraId="34FE4F79" w14:textId="77777777" w:rsidTr="00427C23">
        <w:tc>
          <w:tcPr>
            <w:tcW w:w="3261" w:type="dxa"/>
          </w:tcPr>
          <w:p w14:paraId="2E19C895" w14:textId="77777777" w:rsidR="007C3B5E" w:rsidRPr="0074434B" w:rsidRDefault="007C3B5E" w:rsidP="00255F2D">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Positive</w:t>
            </w:r>
          </w:p>
        </w:tc>
        <w:tc>
          <w:tcPr>
            <w:tcW w:w="2409" w:type="dxa"/>
          </w:tcPr>
          <w:p w14:paraId="2E30C676"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74 (4.6)</w:t>
            </w:r>
          </w:p>
        </w:tc>
        <w:tc>
          <w:tcPr>
            <w:tcW w:w="2410" w:type="dxa"/>
          </w:tcPr>
          <w:p w14:paraId="203A578A"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2 (7.1)</w:t>
            </w:r>
          </w:p>
        </w:tc>
        <w:tc>
          <w:tcPr>
            <w:tcW w:w="1843" w:type="dxa"/>
          </w:tcPr>
          <w:p w14:paraId="793D0539" w14:textId="77777777" w:rsidR="007C3B5E" w:rsidRPr="0074434B" w:rsidRDefault="007C3B5E" w:rsidP="00255F2D">
            <w:pPr>
              <w:wordWrap/>
              <w:adjustRightInd w:val="0"/>
              <w:snapToGrid w:val="0"/>
              <w:spacing w:after="0" w:line="360" w:lineRule="auto"/>
              <w:jc w:val="center"/>
              <w:rPr>
                <w:rFonts w:ascii="Book Antiqua" w:hAnsi="Book Antiqua"/>
                <w:color w:val="000000"/>
                <w:sz w:val="24"/>
                <w:szCs w:val="24"/>
              </w:rPr>
            </w:pPr>
          </w:p>
        </w:tc>
      </w:tr>
      <w:tr w:rsidR="007C3B5E" w:rsidRPr="0074434B" w14:paraId="6E059C9C" w14:textId="77777777" w:rsidTr="00427C23">
        <w:tc>
          <w:tcPr>
            <w:tcW w:w="3261" w:type="dxa"/>
          </w:tcPr>
          <w:p w14:paraId="1B3BA0DD" w14:textId="77777777" w:rsidR="007C3B5E" w:rsidRPr="0074434B" w:rsidRDefault="007C3B5E" w:rsidP="00255F2D">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Vertical margin</w:t>
            </w:r>
          </w:p>
        </w:tc>
        <w:tc>
          <w:tcPr>
            <w:tcW w:w="2409" w:type="dxa"/>
          </w:tcPr>
          <w:p w14:paraId="5996F1D6"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c>
          <w:tcPr>
            <w:tcW w:w="2410" w:type="dxa"/>
          </w:tcPr>
          <w:p w14:paraId="0EC87763"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c>
          <w:tcPr>
            <w:tcW w:w="1843" w:type="dxa"/>
          </w:tcPr>
          <w:p w14:paraId="3B98BFDF"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0.615</w:t>
            </w:r>
          </w:p>
        </w:tc>
      </w:tr>
      <w:tr w:rsidR="007C3B5E" w:rsidRPr="0074434B" w14:paraId="641D3DDB" w14:textId="77777777" w:rsidTr="00427C23">
        <w:tc>
          <w:tcPr>
            <w:tcW w:w="3261" w:type="dxa"/>
          </w:tcPr>
          <w:p w14:paraId="6855FB44" w14:textId="77777777" w:rsidR="007C3B5E" w:rsidRPr="0074434B" w:rsidRDefault="007C3B5E" w:rsidP="00255F2D">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Negative</w:t>
            </w:r>
          </w:p>
        </w:tc>
        <w:tc>
          <w:tcPr>
            <w:tcW w:w="2409" w:type="dxa"/>
          </w:tcPr>
          <w:p w14:paraId="45953D70"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1542 (96.7)</w:t>
            </w:r>
          </w:p>
        </w:tc>
        <w:tc>
          <w:tcPr>
            <w:tcW w:w="2410" w:type="dxa"/>
          </w:tcPr>
          <w:p w14:paraId="0962D472"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27 (96.4)</w:t>
            </w:r>
          </w:p>
        </w:tc>
        <w:tc>
          <w:tcPr>
            <w:tcW w:w="1843" w:type="dxa"/>
          </w:tcPr>
          <w:p w14:paraId="2F7CDC54"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r>
      <w:tr w:rsidR="007C3B5E" w:rsidRPr="0074434B" w14:paraId="62A5CA33" w14:textId="77777777" w:rsidTr="00427C23">
        <w:tc>
          <w:tcPr>
            <w:tcW w:w="3261" w:type="dxa"/>
          </w:tcPr>
          <w:p w14:paraId="50DAF55E" w14:textId="77777777" w:rsidR="007C3B5E" w:rsidRPr="0074434B" w:rsidRDefault="007C3B5E" w:rsidP="00255F2D">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Positive</w:t>
            </w:r>
          </w:p>
        </w:tc>
        <w:tc>
          <w:tcPr>
            <w:tcW w:w="2409" w:type="dxa"/>
          </w:tcPr>
          <w:p w14:paraId="7B03E5D2"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53 (3.3)</w:t>
            </w:r>
          </w:p>
        </w:tc>
        <w:tc>
          <w:tcPr>
            <w:tcW w:w="2410" w:type="dxa"/>
          </w:tcPr>
          <w:p w14:paraId="5F949EDA"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 (3.6)</w:t>
            </w:r>
          </w:p>
        </w:tc>
        <w:tc>
          <w:tcPr>
            <w:tcW w:w="1843" w:type="dxa"/>
          </w:tcPr>
          <w:p w14:paraId="639EEAE2" w14:textId="77777777" w:rsidR="007C3B5E" w:rsidRPr="0074434B" w:rsidRDefault="007C3B5E" w:rsidP="00255F2D">
            <w:pPr>
              <w:wordWrap/>
              <w:adjustRightInd w:val="0"/>
              <w:snapToGrid w:val="0"/>
              <w:spacing w:after="0" w:line="360" w:lineRule="auto"/>
              <w:jc w:val="center"/>
              <w:rPr>
                <w:rFonts w:ascii="Book Antiqua" w:hAnsi="Book Antiqua"/>
                <w:sz w:val="24"/>
                <w:szCs w:val="24"/>
              </w:rPr>
            </w:pPr>
          </w:p>
        </w:tc>
      </w:tr>
    </w:tbl>
    <w:p w14:paraId="56D2CBD1" w14:textId="21B5EAFE" w:rsidR="007C3B5E" w:rsidRPr="00411EBC" w:rsidRDefault="00411EBC" w:rsidP="0074434B">
      <w:pPr>
        <w:wordWrap/>
        <w:adjustRightInd w:val="0"/>
        <w:snapToGrid w:val="0"/>
        <w:spacing w:after="0" w:line="360" w:lineRule="auto"/>
        <w:rPr>
          <w:rFonts w:ascii="Book Antiqua" w:eastAsia="SimSun" w:hAnsi="Book Antiqua" w:cs="Times New Roman"/>
          <w:color w:val="000000"/>
          <w:sz w:val="24"/>
          <w:szCs w:val="24"/>
          <w:lang w:eastAsia="zh-CN"/>
        </w:rPr>
      </w:pPr>
      <w:r w:rsidRPr="0074434B">
        <w:rPr>
          <w:rFonts w:ascii="Book Antiqua" w:eastAsia="Malgun Gothic" w:hAnsi="Book Antiqua" w:cs="Times New Roman"/>
          <w:color w:val="000000"/>
          <w:sz w:val="24"/>
          <w:szCs w:val="24"/>
        </w:rPr>
        <w:t>ESD</w:t>
      </w:r>
      <w:r>
        <w:rPr>
          <w:rFonts w:ascii="Book Antiqua" w:eastAsia="SimSun" w:hAnsi="Book Antiqua" w:cs="Times New Roman" w:hint="eastAsia"/>
          <w:color w:val="000000"/>
          <w:sz w:val="24"/>
          <w:szCs w:val="24"/>
          <w:lang w:eastAsia="zh-CN"/>
        </w:rPr>
        <w:t>:</w:t>
      </w:r>
      <w:r w:rsidRPr="0074434B">
        <w:rPr>
          <w:rFonts w:ascii="Book Antiqua" w:eastAsia="Malgun Gothic" w:hAnsi="Book Antiqua" w:cs="Times New Roman"/>
          <w:color w:val="000000"/>
          <w:sz w:val="24"/>
          <w:szCs w:val="24"/>
        </w:rPr>
        <w:t xml:space="preserve"> Endoscopic submucosal dissection</w:t>
      </w:r>
      <w:r>
        <w:rPr>
          <w:rFonts w:ascii="Book Antiqua" w:eastAsia="SimSun" w:hAnsi="Book Antiqua" w:cs="Times New Roman" w:hint="eastAsia"/>
          <w:color w:val="000000"/>
          <w:sz w:val="24"/>
          <w:szCs w:val="24"/>
          <w:lang w:eastAsia="zh-CN"/>
        </w:rPr>
        <w:t xml:space="preserve">; </w:t>
      </w:r>
      <w:r w:rsidRPr="0074434B">
        <w:rPr>
          <w:rFonts w:ascii="Book Antiqua" w:hAnsi="Book Antiqua"/>
          <w:color w:val="000000"/>
          <w:kern w:val="0"/>
          <w:sz w:val="24"/>
          <w:szCs w:val="24"/>
        </w:rPr>
        <w:t>LVI</w:t>
      </w:r>
      <w:r>
        <w:rPr>
          <w:rFonts w:ascii="Book Antiqua" w:eastAsia="SimSun" w:hAnsi="Book Antiqua" w:cs="Times New Roman" w:hint="eastAsia"/>
          <w:color w:val="000000" w:themeColor="text1"/>
          <w:sz w:val="24"/>
          <w:szCs w:val="24"/>
          <w:lang w:eastAsia="zh-CN"/>
        </w:rPr>
        <w:t xml:space="preserve">: </w:t>
      </w:r>
      <w:r w:rsidRPr="0074434B">
        <w:rPr>
          <w:rFonts w:ascii="Book Antiqua" w:hAnsi="Book Antiqua" w:cs="Times New Roman"/>
          <w:color w:val="000000" w:themeColor="text1"/>
          <w:sz w:val="24"/>
          <w:szCs w:val="24"/>
        </w:rPr>
        <w:t>Lymphovascular invasion</w:t>
      </w:r>
      <w:r>
        <w:rPr>
          <w:rFonts w:ascii="Book Antiqua" w:eastAsia="SimSun" w:hAnsi="Book Antiqua" w:cs="Times New Roman" w:hint="eastAsia"/>
          <w:color w:val="000000"/>
          <w:sz w:val="24"/>
          <w:szCs w:val="24"/>
          <w:lang w:eastAsia="zh-CN"/>
        </w:rPr>
        <w:t>.</w:t>
      </w:r>
    </w:p>
    <w:p w14:paraId="7C8FB1C2" w14:textId="77777777" w:rsidR="00411EBC" w:rsidRDefault="00411EBC">
      <w:pPr>
        <w:widowControl/>
        <w:wordWrap/>
        <w:autoSpaceDE/>
        <w:autoSpaceDN/>
        <w:rPr>
          <w:rFonts w:ascii="Book Antiqua" w:hAnsi="Book Antiqua"/>
          <w:b/>
          <w:sz w:val="24"/>
          <w:szCs w:val="24"/>
        </w:rPr>
      </w:pPr>
      <w:r>
        <w:rPr>
          <w:rFonts w:ascii="Book Antiqua" w:hAnsi="Book Antiqua"/>
          <w:b/>
          <w:sz w:val="24"/>
          <w:szCs w:val="24"/>
        </w:rPr>
        <w:br w:type="page"/>
      </w:r>
    </w:p>
    <w:p w14:paraId="47AFD732" w14:textId="2B51B3A0" w:rsidR="007C3B5E" w:rsidRPr="00411EBC" w:rsidRDefault="007C3B5E" w:rsidP="00411EBC">
      <w:pPr>
        <w:wordWrap/>
        <w:adjustRightInd w:val="0"/>
        <w:snapToGrid w:val="0"/>
        <w:spacing w:after="0" w:line="360" w:lineRule="auto"/>
        <w:rPr>
          <w:rFonts w:ascii="Book Antiqua" w:eastAsia="SimSun" w:hAnsi="Book Antiqua" w:cs="Times New Roman"/>
          <w:b/>
          <w:color w:val="000000"/>
          <w:sz w:val="24"/>
          <w:szCs w:val="24"/>
          <w:lang w:eastAsia="zh-CN"/>
        </w:rPr>
      </w:pPr>
      <w:r w:rsidRPr="00411EBC">
        <w:rPr>
          <w:rFonts w:ascii="Book Antiqua" w:hAnsi="Book Antiqua"/>
          <w:b/>
          <w:sz w:val="24"/>
          <w:szCs w:val="24"/>
        </w:rPr>
        <w:lastRenderedPageBreak/>
        <w:t>Table 2</w:t>
      </w:r>
      <w:r w:rsidR="00411EBC" w:rsidRPr="00411EBC">
        <w:rPr>
          <w:rFonts w:ascii="Book Antiqua" w:eastAsia="SimSun" w:hAnsi="Book Antiqua" w:hint="eastAsia"/>
          <w:b/>
          <w:sz w:val="24"/>
          <w:szCs w:val="24"/>
          <w:lang w:eastAsia="zh-CN"/>
        </w:rPr>
        <w:t xml:space="preserve"> </w:t>
      </w:r>
      <w:r w:rsidRPr="00411EBC">
        <w:rPr>
          <w:rFonts w:ascii="Book Antiqua" w:hAnsi="Book Antiqua"/>
          <w:b/>
          <w:sz w:val="24"/>
          <w:szCs w:val="24"/>
        </w:rPr>
        <w:t xml:space="preserve">Comparison of procedural outcomes and oncologic outcomes between the primary </w:t>
      </w:r>
      <w:r w:rsidR="00411EBC" w:rsidRPr="00411EBC">
        <w:rPr>
          <w:rFonts w:ascii="Book Antiqua" w:eastAsia="Malgun Gothic" w:hAnsi="Book Antiqua" w:cs="Times New Roman"/>
          <w:b/>
          <w:color w:val="000000"/>
          <w:sz w:val="24"/>
          <w:szCs w:val="24"/>
        </w:rPr>
        <w:t>endoscopic submucosal dissection</w:t>
      </w:r>
      <w:r w:rsidR="00411EBC" w:rsidRPr="00411EBC">
        <w:rPr>
          <w:rFonts w:ascii="Book Antiqua" w:eastAsia="SimSun" w:hAnsi="Book Antiqua" w:cs="Times New Roman" w:hint="eastAsia"/>
          <w:b/>
          <w:color w:val="000000"/>
          <w:sz w:val="24"/>
          <w:szCs w:val="24"/>
          <w:lang w:eastAsia="zh-CN"/>
        </w:rPr>
        <w:t xml:space="preserve"> </w:t>
      </w:r>
      <w:r w:rsidRPr="00411EBC">
        <w:rPr>
          <w:rFonts w:ascii="Book Antiqua" w:hAnsi="Book Antiqua"/>
          <w:b/>
          <w:sz w:val="24"/>
          <w:szCs w:val="24"/>
        </w:rPr>
        <w:t xml:space="preserve">group and secondary </w:t>
      </w:r>
      <w:r w:rsidR="00411EBC" w:rsidRPr="00411EBC">
        <w:rPr>
          <w:rFonts w:ascii="Book Antiqua" w:eastAsia="Malgun Gothic" w:hAnsi="Book Antiqua" w:cs="Times New Roman"/>
          <w:b/>
          <w:color w:val="000000"/>
          <w:sz w:val="24"/>
          <w:szCs w:val="24"/>
        </w:rPr>
        <w:t>endoscopic submucosal dissection</w:t>
      </w:r>
      <w:r w:rsidR="00411EBC" w:rsidRPr="00411EBC">
        <w:rPr>
          <w:rFonts w:ascii="Book Antiqua" w:hAnsi="Book Antiqua"/>
          <w:b/>
          <w:sz w:val="24"/>
          <w:szCs w:val="24"/>
        </w:rPr>
        <w:t xml:space="preserve"> </w:t>
      </w:r>
      <w:r w:rsidRPr="00411EBC">
        <w:rPr>
          <w:rFonts w:ascii="Book Antiqua" w:hAnsi="Book Antiqua"/>
          <w:b/>
          <w:sz w:val="24"/>
          <w:szCs w:val="24"/>
        </w:rPr>
        <w:t xml:space="preserve">group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1769"/>
        <w:gridCol w:w="1906"/>
        <w:gridCol w:w="1888"/>
      </w:tblGrid>
      <w:tr w:rsidR="007C3B5E" w:rsidRPr="0074434B" w14:paraId="3748D896" w14:textId="77777777" w:rsidTr="00411EBC">
        <w:tc>
          <w:tcPr>
            <w:tcW w:w="4643" w:type="dxa"/>
          </w:tcPr>
          <w:p w14:paraId="3FDF6A63" w14:textId="77777777" w:rsidR="007C3B5E" w:rsidRPr="0074434B" w:rsidRDefault="007C3B5E" w:rsidP="0074434B">
            <w:pPr>
              <w:wordWrap/>
              <w:adjustRightInd w:val="0"/>
              <w:snapToGrid w:val="0"/>
              <w:spacing w:after="0" w:line="360" w:lineRule="auto"/>
              <w:rPr>
                <w:rFonts w:ascii="Book Antiqua" w:hAnsi="Book Antiqua"/>
                <w:sz w:val="24"/>
                <w:szCs w:val="24"/>
              </w:rPr>
            </w:pPr>
          </w:p>
        </w:tc>
        <w:tc>
          <w:tcPr>
            <w:tcW w:w="1769" w:type="dxa"/>
          </w:tcPr>
          <w:p w14:paraId="79012DE8" w14:textId="77777777" w:rsidR="007C3B5E" w:rsidRPr="0074434B" w:rsidRDefault="007C3B5E" w:rsidP="00411EBC">
            <w:pPr>
              <w:wordWrap/>
              <w:adjustRightInd w:val="0"/>
              <w:snapToGrid w:val="0"/>
              <w:spacing w:after="0" w:line="360" w:lineRule="auto"/>
              <w:jc w:val="center"/>
              <w:rPr>
                <w:rFonts w:ascii="Book Antiqua" w:hAnsi="Book Antiqua"/>
                <w:b/>
                <w:sz w:val="24"/>
                <w:szCs w:val="24"/>
              </w:rPr>
            </w:pPr>
            <w:r w:rsidRPr="0074434B">
              <w:rPr>
                <w:rFonts w:ascii="Book Antiqua" w:hAnsi="Book Antiqua"/>
                <w:b/>
                <w:sz w:val="24"/>
                <w:szCs w:val="24"/>
              </w:rPr>
              <w:t>ESD</w:t>
            </w:r>
          </w:p>
          <w:p w14:paraId="3D4B043C" w14:textId="7E7AB2F9" w:rsidR="007C3B5E" w:rsidRPr="0074434B" w:rsidRDefault="007C3B5E" w:rsidP="00411EBC">
            <w:pPr>
              <w:wordWrap/>
              <w:adjustRightInd w:val="0"/>
              <w:snapToGrid w:val="0"/>
              <w:spacing w:after="0" w:line="360" w:lineRule="auto"/>
              <w:jc w:val="center"/>
              <w:rPr>
                <w:rFonts w:ascii="Book Antiqua" w:hAnsi="Book Antiqua"/>
                <w:b/>
                <w:bCs/>
                <w:sz w:val="24"/>
                <w:szCs w:val="24"/>
              </w:rPr>
            </w:pPr>
            <w:r w:rsidRPr="0074434B">
              <w:rPr>
                <w:rFonts w:ascii="Book Antiqua" w:hAnsi="Book Antiqua"/>
                <w:b/>
                <w:bCs/>
                <w:sz w:val="24"/>
                <w:szCs w:val="24"/>
              </w:rPr>
              <w:t>(</w:t>
            </w:r>
            <w:r w:rsidRPr="00411EBC">
              <w:rPr>
                <w:rFonts w:ascii="Book Antiqua" w:hAnsi="Book Antiqua"/>
                <w:b/>
                <w:bCs/>
                <w:i/>
                <w:sz w:val="24"/>
                <w:szCs w:val="24"/>
              </w:rPr>
              <w:t>n</w:t>
            </w:r>
            <w:r w:rsidR="00411EBC">
              <w:rPr>
                <w:rFonts w:ascii="Book Antiqua" w:eastAsia="SimSun" w:hAnsi="Book Antiqua" w:hint="eastAsia"/>
                <w:b/>
                <w:bCs/>
                <w:sz w:val="24"/>
                <w:szCs w:val="24"/>
                <w:lang w:eastAsia="zh-CN"/>
              </w:rPr>
              <w:t xml:space="preserve"> </w:t>
            </w:r>
            <w:r w:rsidRPr="0074434B">
              <w:rPr>
                <w:rFonts w:ascii="Book Antiqua" w:hAnsi="Book Antiqua"/>
                <w:b/>
                <w:bCs/>
                <w:sz w:val="24"/>
                <w:szCs w:val="24"/>
              </w:rPr>
              <w:t>=</w:t>
            </w:r>
            <w:r w:rsidR="00411EBC">
              <w:rPr>
                <w:rFonts w:ascii="Book Antiqua" w:eastAsia="SimSun" w:hAnsi="Book Antiqua" w:hint="eastAsia"/>
                <w:b/>
                <w:bCs/>
                <w:sz w:val="24"/>
                <w:szCs w:val="24"/>
                <w:lang w:eastAsia="zh-CN"/>
              </w:rPr>
              <w:t xml:space="preserve"> </w:t>
            </w:r>
            <w:r w:rsidRPr="0074434B">
              <w:rPr>
                <w:rFonts w:ascii="Book Antiqua" w:hAnsi="Book Antiqua"/>
                <w:b/>
                <w:bCs/>
                <w:sz w:val="24"/>
                <w:szCs w:val="24"/>
              </w:rPr>
              <w:t>1595, %)</w:t>
            </w:r>
          </w:p>
        </w:tc>
        <w:tc>
          <w:tcPr>
            <w:tcW w:w="1906" w:type="dxa"/>
          </w:tcPr>
          <w:p w14:paraId="01EE3B4E" w14:textId="77777777" w:rsidR="007C3B5E" w:rsidRPr="0074434B" w:rsidRDefault="007C3B5E" w:rsidP="00411EBC">
            <w:pPr>
              <w:wordWrap/>
              <w:adjustRightInd w:val="0"/>
              <w:snapToGrid w:val="0"/>
              <w:spacing w:after="0" w:line="360" w:lineRule="auto"/>
              <w:jc w:val="center"/>
              <w:rPr>
                <w:rFonts w:ascii="Book Antiqua" w:hAnsi="Book Antiqua"/>
                <w:b/>
                <w:sz w:val="24"/>
                <w:szCs w:val="24"/>
              </w:rPr>
            </w:pPr>
            <w:r w:rsidRPr="0074434B">
              <w:rPr>
                <w:rFonts w:ascii="Book Antiqua" w:hAnsi="Book Antiqua"/>
                <w:b/>
                <w:sz w:val="24"/>
                <w:szCs w:val="24"/>
              </w:rPr>
              <w:t>Secondary ESD</w:t>
            </w:r>
          </w:p>
          <w:p w14:paraId="2B65DA15" w14:textId="2335B7CA" w:rsidR="007C3B5E" w:rsidRPr="0074434B" w:rsidRDefault="007C3B5E" w:rsidP="00411EBC">
            <w:pPr>
              <w:wordWrap/>
              <w:adjustRightInd w:val="0"/>
              <w:snapToGrid w:val="0"/>
              <w:spacing w:after="0" w:line="360" w:lineRule="auto"/>
              <w:jc w:val="center"/>
              <w:rPr>
                <w:rFonts w:ascii="Book Antiqua" w:hAnsi="Book Antiqua"/>
                <w:b/>
                <w:sz w:val="24"/>
                <w:szCs w:val="24"/>
              </w:rPr>
            </w:pPr>
            <w:r w:rsidRPr="0074434B">
              <w:rPr>
                <w:rFonts w:ascii="Book Antiqua" w:hAnsi="Book Antiqua"/>
                <w:b/>
                <w:sz w:val="24"/>
                <w:szCs w:val="24"/>
              </w:rPr>
              <w:t>(</w:t>
            </w:r>
            <w:r w:rsidRPr="00411EBC">
              <w:rPr>
                <w:rFonts w:ascii="Book Antiqua" w:hAnsi="Book Antiqua"/>
                <w:b/>
                <w:i/>
                <w:sz w:val="24"/>
                <w:szCs w:val="24"/>
              </w:rPr>
              <w:t>n</w:t>
            </w:r>
            <w:r w:rsidR="00411EBC">
              <w:rPr>
                <w:rFonts w:ascii="Book Antiqua" w:eastAsia="SimSun" w:hAnsi="Book Antiqua" w:hint="eastAsia"/>
                <w:b/>
                <w:sz w:val="24"/>
                <w:szCs w:val="24"/>
                <w:lang w:eastAsia="zh-CN"/>
              </w:rPr>
              <w:t xml:space="preserve"> </w:t>
            </w:r>
            <w:r w:rsidRPr="0074434B">
              <w:rPr>
                <w:rFonts w:ascii="Book Antiqua" w:hAnsi="Book Antiqua"/>
                <w:b/>
                <w:sz w:val="24"/>
                <w:szCs w:val="24"/>
              </w:rPr>
              <w:t>=</w:t>
            </w:r>
            <w:r w:rsidR="00411EBC">
              <w:rPr>
                <w:rFonts w:ascii="Book Antiqua" w:eastAsia="SimSun" w:hAnsi="Book Antiqua" w:hint="eastAsia"/>
                <w:b/>
                <w:sz w:val="24"/>
                <w:szCs w:val="24"/>
                <w:lang w:eastAsia="zh-CN"/>
              </w:rPr>
              <w:t xml:space="preserve"> </w:t>
            </w:r>
            <w:r w:rsidRPr="0074434B">
              <w:rPr>
                <w:rFonts w:ascii="Book Antiqua" w:hAnsi="Book Antiqua"/>
                <w:b/>
                <w:sz w:val="24"/>
                <w:szCs w:val="24"/>
              </w:rPr>
              <w:t>28, %)</w:t>
            </w:r>
          </w:p>
        </w:tc>
        <w:tc>
          <w:tcPr>
            <w:tcW w:w="1888" w:type="dxa"/>
          </w:tcPr>
          <w:p w14:paraId="7D6C1AB0" w14:textId="77777777" w:rsidR="007C3B5E" w:rsidRPr="0074434B" w:rsidRDefault="007C3B5E" w:rsidP="00411EBC">
            <w:pPr>
              <w:wordWrap/>
              <w:adjustRightInd w:val="0"/>
              <w:snapToGrid w:val="0"/>
              <w:spacing w:after="0" w:line="360" w:lineRule="auto"/>
              <w:jc w:val="center"/>
              <w:rPr>
                <w:rFonts w:ascii="Book Antiqua" w:hAnsi="Book Antiqua"/>
                <w:b/>
                <w:sz w:val="24"/>
                <w:szCs w:val="24"/>
              </w:rPr>
            </w:pPr>
            <w:r w:rsidRPr="0074434B">
              <w:rPr>
                <w:rFonts w:ascii="Book Antiqua" w:hAnsi="Book Antiqua"/>
                <w:b/>
                <w:i/>
                <w:sz w:val="24"/>
                <w:szCs w:val="24"/>
              </w:rPr>
              <w:t>P</w:t>
            </w:r>
            <w:r w:rsidRPr="0074434B">
              <w:rPr>
                <w:rFonts w:ascii="Book Antiqua" w:hAnsi="Book Antiqua"/>
                <w:b/>
                <w:sz w:val="24"/>
                <w:szCs w:val="24"/>
              </w:rPr>
              <w:t>-value</w:t>
            </w:r>
          </w:p>
        </w:tc>
      </w:tr>
      <w:tr w:rsidR="007C3B5E" w:rsidRPr="0074434B" w14:paraId="59457DD7" w14:textId="77777777" w:rsidTr="00411EBC">
        <w:tc>
          <w:tcPr>
            <w:tcW w:w="4643" w:type="dxa"/>
          </w:tcPr>
          <w:p w14:paraId="00A9B5B5" w14:textId="628FEBBF" w:rsidR="007C3B5E" w:rsidRPr="00411EBC" w:rsidRDefault="007C3B5E" w:rsidP="00411EBC">
            <w:pPr>
              <w:wordWrap/>
              <w:adjustRightInd w:val="0"/>
              <w:snapToGrid w:val="0"/>
              <w:spacing w:after="0" w:line="360" w:lineRule="auto"/>
              <w:jc w:val="left"/>
              <w:rPr>
                <w:rFonts w:ascii="Book Antiqua" w:eastAsia="SimSun" w:hAnsi="Book Antiqua"/>
                <w:sz w:val="24"/>
                <w:szCs w:val="24"/>
                <w:lang w:eastAsia="zh-CN"/>
              </w:rPr>
            </w:pPr>
            <w:r w:rsidRPr="0074434B">
              <w:rPr>
                <w:rFonts w:ascii="Book Antiqua" w:hAnsi="Book Antiqua"/>
                <w:sz w:val="24"/>
                <w:szCs w:val="24"/>
              </w:rPr>
              <w:t xml:space="preserve">Lesion size </w:t>
            </w:r>
            <w:r w:rsidR="00411EBC">
              <w:rPr>
                <w:rFonts w:ascii="Book Antiqua" w:eastAsia="SimSun" w:hAnsi="Book Antiqua" w:hint="eastAsia"/>
                <w:sz w:val="24"/>
                <w:szCs w:val="24"/>
                <w:lang w:eastAsia="zh-CN"/>
              </w:rPr>
              <w:t>[</w:t>
            </w:r>
            <w:r w:rsidRPr="0074434B">
              <w:rPr>
                <w:rFonts w:ascii="Book Antiqua" w:hAnsi="Book Antiqua"/>
                <w:sz w:val="24"/>
                <w:szCs w:val="24"/>
              </w:rPr>
              <w:t>mm, mean (</w:t>
            </w:r>
            <w:r w:rsidRPr="0074434B">
              <w:rPr>
                <w:rFonts w:ascii="Book Antiqua" w:hAnsi="Book Antiqua"/>
                <w:bCs/>
                <w:sz w:val="24"/>
                <w:szCs w:val="24"/>
              </w:rPr>
              <w:t>SD</w:t>
            </w:r>
            <w:r w:rsidRPr="0074434B">
              <w:rPr>
                <w:rFonts w:ascii="Book Antiqua" w:hAnsi="Book Antiqua"/>
                <w:sz w:val="24"/>
                <w:szCs w:val="24"/>
              </w:rPr>
              <w:t>)</w:t>
            </w:r>
            <w:r w:rsidR="00411EBC">
              <w:rPr>
                <w:rFonts w:ascii="Book Antiqua" w:eastAsia="SimSun" w:hAnsi="Book Antiqua" w:hint="eastAsia"/>
                <w:sz w:val="24"/>
                <w:szCs w:val="24"/>
                <w:lang w:eastAsia="zh-CN"/>
              </w:rPr>
              <w:t>]</w:t>
            </w:r>
          </w:p>
        </w:tc>
        <w:tc>
          <w:tcPr>
            <w:tcW w:w="1769" w:type="dxa"/>
          </w:tcPr>
          <w:p w14:paraId="09AC919C"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17.4 (1</w:t>
            </w:r>
            <w:r w:rsidRPr="0074434B">
              <w:rPr>
                <w:rFonts w:ascii="Book Antiqua" w:hAnsi="Book Antiqua"/>
                <w:bCs/>
                <w:sz w:val="24"/>
                <w:szCs w:val="24"/>
              </w:rPr>
              <w:t>2.8)</w:t>
            </w:r>
          </w:p>
        </w:tc>
        <w:tc>
          <w:tcPr>
            <w:tcW w:w="1906" w:type="dxa"/>
          </w:tcPr>
          <w:p w14:paraId="3C5AD1A2"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16.4 (</w:t>
            </w:r>
            <w:r w:rsidRPr="0074434B">
              <w:rPr>
                <w:rFonts w:ascii="Book Antiqua" w:hAnsi="Book Antiqua"/>
                <w:bCs/>
                <w:sz w:val="24"/>
                <w:szCs w:val="24"/>
              </w:rPr>
              <w:t>13.2)</w:t>
            </w:r>
          </w:p>
        </w:tc>
        <w:tc>
          <w:tcPr>
            <w:tcW w:w="1888" w:type="dxa"/>
          </w:tcPr>
          <w:p w14:paraId="03290F88"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0.664</w:t>
            </w:r>
          </w:p>
        </w:tc>
      </w:tr>
      <w:tr w:rsidR="007C3B5E" w:rsidRPr="0074434B" w14:paraId="5F1DE204" w14:textId="77777777" w:rsidTr="00411EBC">
        <w:tc>
          <w:tcPr>
            <w:tcW w:w="4643" w:type="dxa"/>
          </w:tcPr>
          <w:p w14:paraId="59F98C1B" w14:textId="3EE265F8" w:rsidR="007C3B5E" w:rsidRPr="00411EBC" w:rsidRDefault="007C3B5E" w:rsidP="00411EBC">
            <w:pPr>
              <w:wordWrap/>
              <w:adjustRightInd w:val="0"/>
              <w:snapToGrid w:val="0"/>
              <w:spacing w:after="0" w:line="360" w:lineRule="auto"/>
              <w:jc w:val="left"/>
              <w:rPr>
                <w:rFonts w:ascii="Book Antiqua" w:eastAsia="SimSun" w:hAnsi="Book Antiqua"/>
                <w:sz w:val="24"/>
                <w:szCs w:val="24"/>
                <w:lang w:eastAsia="zh-CN"/>
              </w:rPr>
            </w:pPr>
            <w:r w:rsidRPr="0074434B">
              <w:rPr>
                <w:rFonts w:ascii="Book Antiqua" w:hAnsi="Book Antiqua"/>
                <w:sz w:val="24"/>
                <w:szCs w:val="24"/>
              </w:rPr>
              <w:t xml:space="preserve">Specimen size </w:t>
            </w:r>
            <w:r w:rsidR="00411EBC">
              <w:rPr>
                <w:rFonts w:ascii="Book Antiqua" w:eastAsia="SimSun" w:hAnsi="Book Antiqua" w:hint="eastAsia"/>
                <w:sz w:val="24"/>
                <w:szCs w:val="24"/>
                <w:lang w:eastAsia="zh-CN"/>
              </w:rPr>
              <w:t>[</w:t>
            </w:r>
            <w:r w:rsidRPr="0074434B">
              <w:rPr>
                <w:rFonts w:ascii="Book Antiqua" w:hAnsi="Book Antiqua"/>
                <w:sz w:val="24"/>
                <w:szCs w:val="24"/>
              </w:rPr>
              <w:t>mm, mean (</w:t>
            </w:r>
            <w:r w:rsidRPr="0074434B">
              <w:rPr>
                <w:rFonts w:ascii="Book Antiqua" w:hAnsi="Book Antiqua"/>
                <w:bCs/>
                <w:sz w:val="24"/>
                <w:szCs w:val="24"/>
              </w:rPr>
              <w:t>SD</w:t>
            </w:r>
            <w:r w:rsidRPr="0074434B">
              <w:rPr>
                <w:rFonts w:ascii="Book Antiqua" w:hAnsi="Book Antiqua"/>
                <w:sz w:val="24"/>
                <w:szCs w:val="24"/>
              </w:rPr>
              <w:t>)</w:t>
            </w:r>
            <w:r w:rsidR="00411EBC">
              <w:rPr>
                <w:rFonts w:ascii="Book Antiqua" w:eastAsia="SimSun" w:hAnsi="Book Antiqua" w:hint="eastAsia"/>
                <w:sz w:val="24"/>
                <w:szCs w:val="24"/>
                <w:lang w:eastAsia="zh-CN"/>
              </w:rPr>
              <w:t>]</w:t>
            </w:r>
          </w:p>
        </w:tc>
        <w:tc>
          <w:tcPr>
            <w:tcW w:w="1769" w:type="dxa"/>
          </w:tcPr>
          <w:p w14:paraId="5580C0F9"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38.1 (14.6)</w:t>
            </w:r>
          </w:p>
        </w:tc>
        <w:tc>
          <w:tcPr>
            <w:tcW w:w="1906" w:type="dxa"/>
          </w:tcPr>
          <w:p w14:paraId="4777F024"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47.8 (19.6)</w:t>
            </w:r>
          </w:p>
        </w:tc>
        <w:tc>
          <w:tcPr>
            <w:tcW w:w="1888" w:type="dxa"/>
          </w:tcPr>
          <w:p w14:paraId="5F446D31"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0.001</w:t>
            </w:r>
          </w:p>
        </w:tc>
      </w:tr>
      <w:tr w:rsidR="007C3B5E" w:rsidRPr="0074434B" w14:paraId="68DA89A4" w14:textId="77777777" w:rsidTr="00411EBC">
        <w:tc>
          <w:tcPr>
            <w:tcW w:w="4643" w:type="dxa"/>
          </w:tcPr>
          <w:p w14:paraId="18749EE7" w14:textId="51BF3AA0" w:rsidR="007C3B5E" w:rsidRPr="00411EBC" w:rsidRDefault="007C3B5E" w:rsidP="00411EBC">
            <w:pPr>
              <w:wordWrap/>
              <w:adjustRightInd w:val="0"/>
              <w:snapToGrid w:val="0"/>
              <w:spacing w:after="0" w:line="360" w:lineRule="auto"/>
              <w:jc w:val="left"/>
              <w:rPr>
                <w:rFonts w:ascii="Book Antiqua" w:eastAsia="SimSun" w:hAnsi="Book Antiqua"/>
                <w:sz w:val="24"/>
                <w:szCs w:val="24"/>
                <w:lang w:eastAsia="zh-CN"/>
              </w:rPr>
            </w:pPr>
            <w:r w:rsidRPr="0074434B">
              <w:rPr>
                <w:rFonts w:ascii="Book Antiqua" w:hAnsi="Book Antiqua"/>
                <w:sz w:val="24"/>
                <w:szCs w:val="24"/>
              </w:rPr>
              <w:t xml:space="preserve">Whole procedure time </w:t>
            </w:r>
            <w:r w:rsidR="00411EBC">
              <w:rPr>
                <w:rFonts w:ascii="Book Antiqua" w:eastAsia="SimSun" w:hAnsi="Book Antiqua" w:hint="eastAsia"/>
                <w:sz w:val="24"/>
                <w:szCs w:val="24"/>
                <w:lang w:eastAsia="zh-CN"/>
              </w:rPr>
              <w:t>[</w:t>
            </w:r>
            <w:r w:rsidRPr="0074434B">
              <w:rPr>
                <w:rFonts w:ascii="Book Antiqua" w:hAnsi="Book Antiqua"/>
                <w:sz w:val="24"/>
                <w:szCs w:val="24"/>
              </w:rPr>
              <w:t>min, mean (</w:t>
            </w:r>
            <w:r w:rsidRPr="0074434B">
              <w:rPr>
                <w:rFonts w:ascii="Book Antiqua" w:hAnsi="Book Antiqua"/>
                <w:bCs/>
                <w:sz w:val="24"/>
                <w:szCs w:val="24"/>
              </w:rPr>
              <w:t>SD</w:t>
            </w:r>
            <w:r w:rsidRPr="0074434B">
              <w:rPr>
                <w:rFonts w:ascii="Book Antiqua" w:hAnsi="Book Antiqua"/>
                <w:sz w:val="24"/>
                <w:szCs w:val="24"/>
              </w:rPr>
              <w:t>)</w:t>
            </w:r>
            <w:r w:rsidR="00411EBC">
              <w:rPr>
                <w:rFonts w:ascii="Book Antiqua" w:eastAsia="SimSun" w:hAnsi="Book Antiqua" w:hint="eastAsia"/>
                <w:sz w:val="24"/>
                <w:szCs w:val="24"/>
                <w:lang w:eastAsia="zh-CN"/>
              </w:rPr>
              <w:t>]</w:t>
            </w:r>
          </w:p>
        </w:tc>
        <w:tc>
          <w:tcPr>
            <w:tcW w:w="1769" w:type="dxa"/>
          </w:tcPr>
          <w:p w14:paraId="4D00C987"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55.1 (</w:t>
            </w:r>
            <w:r w:rsidRPr="0074434B">
              <w:rPr>
                <w:rFonts w:ascii="Book Antiqua" w:hAnsi="Book Antiqua"/>
                <w:bCs/>
                <w:sz w:val="24"/>
                <w:szCs w:val="24"/>
              </w:rPr>
              <w:t>41.5)</w:t>
            </w:r>
          </w:p>
        </w:tc>
        <w:tc>
          <w:tcPr>
            <w:tcW w:w="1906" w:type="dxa"/>
          </w:tcPr>
          <w:p w14:paraId="32401011"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78.2 (38.0</w:t>
            </w:r>
            <w:r w:rsidRPr="0074434B">
              <w:rPr>
                <w:rFonts w:ascii="Book Antiqua" w:hAnsi="Book Antiqua"/>
                <w:bCs/>
                <w:sz w:val="24"/>
                <w:szCs w:val="24"/>
              </w:rPr>
              <w:t>)</w:t>
            </w:r>
          </w:p>
        </w:tc>
        <w:tc>
          <w:tcPr>
            <w:tcW w:w="1888" w:type="dxa"/>
          </w:tcPr>
          <w:p w14:paraId="5EB535B7" w14:textId="77777777" w:rsidR="007C3B5E" w:rsidRPr="0074434B" w:rsidRDefault="007C3B5E" w:rsidP="00411EBC">
            <w:pPr>
              <w:wordWrap/>
              <w:adjustRightInd w:val="0"/>
              <w:snapToGrid w:val="0"/>
              <w:spacing w:after="0" w:line="360" w:lineRule="auto"/>
              <w:jc w:val="center"/>
              <w:rPr>
                <w:rFonts w:ascii="Book Antiqua" w:hAnsi="Book Antiqua"/>
                <w:sz w:val="24"/>
                <w:szCs w:val="24"/>
                <w:highlight w:val="yellow"/>
              </w:rPr>
            </w:pPr>
            <w:r w:rsidRPr="0074434B">
              <w:rPr>
                <w:rFonts w:ascii="Book Antiqua" w:hAnsi="Book Antiqua"/>
                <w:sz w:val="24"/>
                <w:szCs w:val="24"/>
              </w:rPr>
              <w:t>0.004</w:t>
            </w:r>
          </w:p>
        </w:tc>
      </w:tr>
      <w:tr w:rsidR="007C3B5E" w:rsidRPr="0074434B" w14:paraId="7B298E04" w14:textId="77777777" w:rsidTr="00411EBC">
        <w:tc>
          <w:tcPr>
            <w:tcW w:w="4643" w:type="dxa"/>
          </w:tcPr>
          <w:p w14:paraId="22DF4274" w14:textId="6F0701B3" w:rsidR="007C3B5E" w:rsidRPr="00411EBC" w:rsidRDefault="007C3B5E" w:rsidP="00411EBC">
            <w:pPr>
              <w:wordWrap/>
              <w:adjustRightInd w:val="0"/>
              <w:snapToGrid w:val="0"/>
              <w:spacing w:after="0" w:line="360" w:lineRule="auto"/>
              <w:jc w:val="left"/>
              <w:rPr>
                <w:rFonts w:ascii="Book Antiqua" w:eastAsia="SimSun" w:hAnsi="Book Antiqua"/>
                <w:sz w:val="24"/>
                <w:szCs w:val="24"/>
                <w:lang w:eastAsia="zh-CN"/>
              </w:rPr>
            </w:pPr>
            <w:r w:rsidRPr="0074434B">
              <w:rPr>
                <w:rFonts w:ascii="Book Antiqua" w:hAnsi="Book Antiqua"/>
                <w:sz w:val="24"/>
                <w:szCs w:val="24"/>
              </w:rPr>
              <w:t xml:space="preserve">Dissection time </w:t>
            </w:r>
            <w:r w:rsidR="00411EBC">
              <w:rPr>
                <w:rFonts w:ascii="Book Antiqua" w:eastAsia="SimSun" w:hAnsi="Book Antiqua" w:hint="eastAsia"/>
                <w:sz w:val="24"/>
                <w:szCs w:val="24"/>
                <w:lang w:eastAsia="zh-CN"/>
              </w:rPr>
              <w:t>[</w:t>
            </w:r>
            <w:r w:rsidRPr="0074434B">
              <w:rPr>
                <w:rFonts w:ascii="Book Antiqua" w:hAnsi="Book Antiqua"/>
                <w:sz w:val="24"/>
                <w:szCs w:val="24"/>
              </w:rPr>
              <w:t>min, mean (</w:t>
            </w:r>
            <w:r w:rsidRPr="0074434B">
              <w:rPr>
                <w:rFonts w:ascii="Book Antiqua" w:hAnsi="Book Antiqua"/>
                <w:bCs/>
                <w:sz w:val="24"/>
                <w:szCs w:val="24"/>
              </w:rPr>
              <w:t>SD</w:t>
            </w:r>
            <w:r w:rsidRPr="0074434B">
              <w:rPr>
                <w:rFonts w:ascii="Book Antiqua" w:hAnsi="Book Antiqua"/>
                <w:sz w:val="24"/>
                <w:szCs w:val="24"/>
              </w:rPr>
              <w:t>)</w:t>
            </w:r>
            <w:r w:rsidR="00411EBC">
              <w:rPr>
                <w:rFonts w:ascii="Book Antiqua" w:eastAsia="SimSun" w:hAnsi="Book Antiqua" w:hint="eastAsia"/>
                <w:sz w:val="24"/>
                <w:szCs w:val="24"/>
                <w:lang w:eastAsia="zh-CN"/>
              </w:rPr>
              <w:t>]</w:t>
            </w:r>
          </w:p>
        </w:tc>
        <w:tc>
          <w:tcPr>
            <w:tcW w:w="1769" w:type="dxa"/>
          </w:tcPr>
          <w:p w14:paraId="6A0528DD"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36.7 (34.7)</w:t>
            </w:r>
          </w:p>
        </w:tc>
        <w:tc>
          <w:tcPr>
            <w:tcW w:w="1906" w:type="dxa"/>
          </w:tcPr>
          <w:p w14:paraId="62FDA67C"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63.4 (38.0)</w:t>
            </w:r>
          </w:p>
        </w:tc>
        <w:tc>
          <w:tcPr>
            <w:tcW w:w="1888" w:type="dxa"/>
          </w:tcPr>
          <w:p w14:paraId="37E8DB15" w14:textId="52F430ED"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&lt;</w:t>
            </w:r>
            <w:r w:rsidR="00411EBC">
              <w:rPr>
                <w:rFonts w:ascii="Book Antiqua" w:eastAsia="SimSun" w:hAnsi="Book Antiqua" w:hint="eastAsia"/>
                <w:sz w:val="24"/>
                <w:szCs w:val="24"/>
                <w:lang w:eastAsia="zh-CN"/>
              </w:rPr>
              <w:t xml:space="preserve"> 0</w:t>
            </w:r>
            <w:r w:rsidRPr="0074434B">
              <w:rPr>
                <w:rFonts w:ascii="Book Antiqua" w:hAnsi="Book Antiqua"/>
                <w:sz w:val="24"/>
                <w:szCs w:val="24"/>
              </w:rPr>
              <w:t>.001</w:t>
            </w:r>
          </w:p>
        </w:tc>
      </w:tr>
      <w:tr w:rsidR="007C3B5E" w:rsidRPr="0074434B" w14:paraId="029F68AA" w14:textId="77777777" w:rsidTr="00411EBC">
        <w:tc>
          <w:tcPr>
            <w:tcW w:w="4643" w:type="dxa"/>
          </w:tcPr>
          <w:p w14:paraId="043A240C" w14:textId="5A7E443C" w:rsidR="007C3B5E" w:rsidRPr="00411EBC" w:rsidRDefault="007C3B5E" w:rsidP="00411EBC">
            <w:pPr>
              <w:wordWrap/>
              <w:adjustRightInd w:val="0"/>
              <w:snapToGrid w:val="0"/>
              <w:spacing w:after="0" w:line="360" w:lineRule="auto"/>
              <w:jc w:val="left"/>
              <w:rPr>
                <w:rFonts w:ascii="Book Antiqua" w:eastAsia="SimSun" w:hAnsi="Book Antiqua"/>
                <w:sz w:val="24"/>
                <w:szCs w:val="24"/>
                <w:lang w:eastAsia="zh-CN"/>
              </w:rPr>
            </w:pPr>
            <w:r w:rsidRPr="0074434B">
              <w:rPr>
                <w:rFonts w:ascii="Book Antiqua" w:hAnsi="Book Antiqua"/>
                <w:sz w:val="24"/>
                <w:szCs w:val="24"/>
              </w:rPr>
              <w:t xml:space="preserve">Dissection speed </w:t>
            </w:r>
            <w:r w:rsidR="00411EBC">
              <w:rPr>
                <w:rFonts w:ascii="Book Antiqua" w:eastAsia="SimSun" w:hAnsi="Book Antiqua" w:hint="eastAsia"/>
                <w:sz w:val="24"/>
                <w:szCs w:val="24"/>
                <w:lang w:eastAsia="zh-CN"/>
              </w:rPr>
              <w:t>[</w:t>
            </w:r>
            <w:r w:rsidRPr="0074434B">
              <w:rPr>
                <w:rFonts w:ascii="Book Antiqua" w:hAnsi="Book Antiqua"/>
                <w:sz w:val="24"/>
                <w:szCs w:val="24"/>
              </w:rPr>
              <w:t>mm</w:t>
            </w:r>
            <w:r w:rsidRPr="0074434B">
              <w:rPr>
                <w:rFonts w:ascii="Book Antiqua" w:hAnsi="Book Antiqua"/>
                <w:sz w:val="24"/>
                <w:szCs w:val="24"/>
                <w:vertAlign w:val="superscript"/>
              </w:rPr>
              <w:t>2</w:t>
            </w:r>
            <w:r w:rsidRPr="0074434B">
              <w:rPr>
                <w:rFonts w:ascii="Book Antiqua" w:hAnsi="Book Antiqua"/>
                <w:sz w:val="24"/>
                <w:szCs w:val="24"/>
              </w:rPr>
              <w:t>/min, mean (</w:t>
            </w:r>
            <w:r w:rsidRPr="0074434B">
              <w:rPr>
                <w:rFonts w:ascii="Book Antiqua" w:hAnsi="Book Antiqua"/>
                <w:bCs/>
                <w:sz w:val="24"/>
                <w:szCs w:val="24"/>
              </w:rPr>
              <w:t>SD</w:t>
            </w:r>
            <w:r w:rsidRPr="0074434B">
              <w:rPr>
                <w:rFonts w:ascii="Book Antiqua" w:hAnsi="Book Antiqua"/>
                <w:sz w:val="24"/>
                <w:szCs w:val="24"/>
              </w:rPr>
              <w:t>)</w:t>
            </w:r>
            <w:r w:rsidR="00411EBC">
              <w:rPr>
                <w:rFonts w:ascii="Book Antiqua" w:eastAsia="SimSun" w:hAnsi="Book Antiqua" w:hint="eastAsia"/>
                <w:sz w:val="24"/>
                <w:szCs w:val="24"/>
                <w:lang w:eastAsia="zh-CN"/>
              </w:rPr>
              <w:t>]</w:t>
            </w:r>
          </w:p>
        </w:tc>
        <w:tc>
          <w:tcPr>
            <w:tcW w:w="1769" w:type="dxa"/>
          </w:tcPr>
          <w:p w14:paraId="458585C0"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38.7 (32.8</w:t>
            </w:r>
            <w:r w:rsidRPr="0074434B">
              <w:rPr>
                <w:rFonts w:ascii="Book Antiqua" w:hAnsi="Book Antiqua"/>
                <w:bCs/>
                <w:sz w:val="24"/>
                <w:szCs w:val="24"/>
              </w:rPr>
              <w:t>)</w:t>
            </w:r>
          </w:p>
        </w:tc>
        <w:tc>
          <w:tcPr>
            <w:tcW w:w="1906" w:type="dxa"/>
          </w:tcPr>
          <w:p w14:paraId="2E68E2BB"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22.1 (12.7</w:t>
            </w:r>
            <w:r w:rsidRPr="0074434B">
              <w:rPr>
                <w:rFonts w:ascii="Book Antiqua" w:hAnsi="Book Antiqua"/>
                <w:bCs/>
                <w:sz w:val="24"/>
                <w:szCs w:val="24"/>
              </w:rPr>
              <w:t>)</w:t>
            </w:r>
          </w:p>
        </w:tc>
        <w:tc>
          <w:tcPr>
            <w:tcW w:w="1888" w:type="dxa"/>
          </w:tcPr>
          <w:p w14:paraId="08CEDA75" w14:textId="7D05E217" w:rsidR="007C3B5E" w:rsidRPr="0074434B" w:rsidRDefault="007C3B5E" w:rsidP="00411EBC">
            <w:pPr>
              <w:wordWrap/>
              <w:adjustRightInd w:val="0"/>
              <w:snapToGrid w:val="0"/>
              <w:spacing w:after="0" w:line="360" w:lineRule="auto"/>
              <w:jc w:val="center"/>
              <w:rPr>
                <w:rFonts w:ascii="Book Antiqua" w:hAnsi="Book Antiqua"/>
                <w:sz w:val="24"/>
                <w:szCs w:val="24"/>
                <w:highlight w:val="yellow"/>
              </w:rPr>
            </w:pPr>
            <w:r w:rsidRPr="0074434B">
              <w:rPr>
                <w:rFonts w:ascii="Book Antiqua" w:hAnsi="Book Antiqua"/>
                <w:sz w:val="24"/>
                <w:szCs w:val="24"/>
              </w:rPr>
              <w:t>&lt;</w:t>
            </w:r>
            <w:r w:rsidR="00411EBC">
              <w:rPr>
                <w:rFonts w:ascii="Book Antiqua" w:eastAsia="SimSun" w:hAnsi="Book Antiqua" w:hint="eastAsia"/>
                <w:sz w:val="24"/>
                <w:szCs w:val="24"/>
                <w:lang w:eastAsia="zh-CN"/>
              </w:rPr>
              <w:t xml:space="preserve"> 0</w:t>
            </w:r>
            <w:r w:rsidRPr="0074434B">
              <w:rPr>
                <w:rFonts w:ascii="Book Antiqua" w:hAnsi="Book Antiqua"/>
                <w:sz w:val="24"/>
                <w:szCs w:val="24"/>
              </w:rPr>
              <w:t>.001</w:t>
            </w:r>
          </w:p>
        </w:tc>
      </w:tr>
      <w:tr w:rsidR="007C3B5E" w:rsidRPr="0074434B" w14:paraId="05678888" w14:textId="77777777" w:rsidTr="00411EBC">
        <w:tc>
          <w:tcPr>
            <w:tcW w:w="4643" w:type="dxa"/>
          </w:tcPr>
          <w:p w14:paraId="387EF10A" w14:textId="77777777" w:rsidR="007C3B5E" w:rsidRPr="0074434B" w:rsidRDefault="007C3B5E" w:rsidP="00411EBC">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 xml:space="preserve">Complication </w:t>
            </w:r>
          </w:p>
        </w:tc>
        <w:tc>
          <w:tcPr>
            <w:tcW w:w="1769" w:type="dxa"/>
          </w:tcPr>
          <w:p w14:paraId="78F1D7B6"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61 (3.8)</w:t>
            </w:r>
          </w:p>
        </w:tc>
        <w:tc>
          <w:tcPr>
            <w:tcW w:w="1906" w:type="dxa"/>
          </w:tcPr>
          <w:p w14:paraId="70ED521B"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3 (10.7)</w:t>
            </w:r>
          </w:p>
        </w:tc>
        <w:tc>
          <w:tcPr>
            <w:tcW w:w="1888" w:type="dxa"/>
          </w:tcPr>
          <w:p w14:paraId="5B73D2B6"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0.095</w:t>
            </w:r>
          </w:p>
        </w:tc>
      </w:tr>
      <w:tr w:rsidR="007C3B5E" w:rsidRPr="0074434B" w14:paraId="5AB0048A" w14:textId="77777777" w:rsidTr="00411EBC">
        <w:tc>
          <w:tcPr>
            <w:tcW w:w="4643" w:type="dxa"/>
          </w:tcPr>
          <w:p w14:paraId="6FED78E8" w14:textId="4BF2D705"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Perforation</w:t>
            </w:r>
          </w:p>
        </w:tc>
        <w:tc>
          <w:tcPr>
            <w:tcW w:w="1769" w:type="dxa"/>
          </w:tcPr>
          <w:p w14:paraId="044462A2"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37 (2.3)</w:t>
            </w:r>
          </w:p>
        </w:tc>
        <w:tc>
          <w:tcPr>
            <w:tcW w:w="1906" w:type="dxa"/>
          </w:tcPr>
          <w:p w14:paraId="4E888830"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1888" w:type="dxa"/>
          </w:tcPr>
          <w:p w14:paraId="66DD8123"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r>
      <w:tr w:rsidR="007C3B5E" w:rsidRPr="0074434B" w14:paraId="0EFED6C2" w14:textId="77777777" w:rsidTr="00411EBC">
        <w:tc>
          <w:tcPr>
            <w:tcW w:w="4643" w:type="dxa"/>
          </w:tcPr>
          <w:p w14:paraId="2DAB0065" w14:textId="3E2FCB5C"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Bleeding</w:t>
            </w:r>
          </w:p>
        </w:tc>
        <w:tc>
          <w:tcPr>
            <w:tcW w:w="1769" w:type="dxa"/>
          </w:tcPr>
          <w:p w14:paraId="143AE980"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15 (0.9)</w:t>
            </w:r>
          </w:p>
        </w:tc>
        <w:tc>
          <w:tcPr>
            <w:tcW w:w="1906" w:type="dxa"/>
          </w:tcPr>
          <w:p w14:paraId="331C9FEE"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 (3.6)</w:t>
            </w:r>
          </w:p>
        </w:tc>
        <w:tc>
          <w:tcPr>
            <w:tcW w:w="1888" w:type="dxa"/>
          </w:tcPr>
          <w:p w14:paraId="6C302B6D"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r>
      <w:tr w:rsidR="007C3B5E" w:rsidRPr="0074434B" w14:paraId="03525550" w14:textId="77777777" w:rsidTr="00411EBC">
        <w:tc>
          <w:tcPr>
            <w:tcW w:w="4643" w:type="dxa"/>
          </w:tcPr>
          <w:p w14:paraId="61818201" w14:textId="4A995B84"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Aspiration pneumonia</w:t>
            </w:r>
          </w:p>
        </w:tc>
        <w:tc>
          <w:tcPr>
            <w:tcW w:w="1769" w:type="dxa"/>
          </w:tcPr>
          <w:p w14:paraId="40653CAD"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13 (0.8)</w:t>
            </w:r>
          </w:p>
        </w:tc>
        <w:tc>
          <w:tcPr>
            <w:tcW w:w="1906" w:type="dxa"/>
          </w:tcPr>
          <w:p w14:paraId="06D58A4C"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 (7.1)</w:t>
            </w:r>
          </w:p>
        </w:tc>
        <w:tc>
          <w:tcPr>
            <w:tcW w:w="1888" w:type="dxa"/>
          </w:tcPr>
          <w:p w14:paraId="49274A18"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r>
      <w:tr w:rsidR="007C3B5E" w:rsidRPr="0074434B" w14:paraId="3384F9B4" w14:textId="77777777" w:rsidTr="00411EBC">
        <w:tc>
          <w:tcPr>
            <w:tcW w:w="4643" w:type="dxa"/>
          </w:tcPr>
          <w:p w14:paraId="089F8255" w14:textId="5E99C3A1" w:rsidR="007C3B5E" w:rsidRPr="00411EBC" w:rsidRDefault="007C3B5E" w:rsidP="00411EBC">
            <w:pPr>
              <w:wordWrap/>
              <w:adjustRightInd w:val="0"/>
              <w:snapToGrid w:val="0"/>
              <w:spacing w:after="0" w:line="360" w:lineRule="auto"/>
              <w:jc w:val="left"/>
              <w:rPr>
                <w:rFonts w:ascii="Book Antiqua" w:eastAsia="SimSun" w:hAnsi="Book Antiqua"/>
                <w:sz w:val="24"/>
                <w:szCs w:val="24"/>
                <w:lang w:eastAsia="zh-CN"/>
              </w:rPr>
            </w:pPr>
            <w:r w:rsidRPr="0074434B">
              <w:rPr>
                <w:rFonts w:ascii="Book Antiqua" w:hAnsi="Book Antiqua"/>
                <w:sz w:val="24"/>
                <w:szCs w:val="24"/>
              </w:rPr>
              <w:t xml:space="preserve">Hospital stay </w:t>
            </w:r>
            <w:r w:rsidR="00411EBC">
              <w:rPr>
                <w:rFonts w:ascii="Book Antiqua" w:eastAsia="SimSun" w:hAnsi="Book Antiqua" w:hint="eastAsia"/>
                <w:sz w:val="24"/>
                <w:szCs w:val="24"/>
                <w:lang w:eastAsia="zh-CN"/>
              </w:rPr>
              <w:t>[</w:t>
            </w:r>
            <w:r w:rsidR="00411EBC">
              <w:rPr>
                <w:rFonts w:ascii="Book Antiqua" w:hAnsi="Book Antiqua"/>
                <w:sz w:val="24"/>
                <w:szCs w:val="24"/>
              </w:rPr>
              <w:t>d</w:t>
            </w:r>
            <w:r w:rsidRPr="0074434B">
              <w:rPr>
                <w:rFonts w:ascii="Book Antiqua" w:hAnsi="Book Antiqua"/>
                <w:sz w:val="24"/>
                <w:szCs w:val="24"/>
              </w:rPr>
              <w:t>, mean (</w:t>
            </w:r>
            <w:r w:rsidRPr="0074434B">
              <w:rPr>
                <w:rFonts w:ascii="Book Antiqua" w:hAnsi="Book Antiqua"/>
                <w:bCs/>
                <w:sz w:val="24"/>
                <w:szCs w:val="24"/>
              </w:rPr>
              <w:t>SD</w:t>
            </w:r>
            <w:r w:rsidRPr="0074434B">
              <w:rPr>
                <w:rFonts w:ascii="Book Antiqua" w:hAnsi="Book Antiqua"/>
                <w:sz w:val="24"/>
                <w:szCs w:val="24"/>
              </w:rPr>
              <w:t>)</w:t>
            </w:r>
            <w:r w:rsidR="00411EBC">
              <w:rPr>
                <w:rFonts w:ascii="Book Antiqua" w:eastAsia="SimSun" w:hAnsi="Book Antiqua" w:hint="eastAsia"/>
                <w:sz w:val="24"/>
                <w:szCs w:val="24"/>
                <w:lang w:eastAsia="zh-CN"/>
              </w:rPr>
              <w:t>]</w:t>
            </w:r>
          </w:p>
        </w:tc>
        <w:tc>
          <w:tcPr>
            <w:tcW w:w="1769" w:type="dxa"/>
          </w:tcPr>
          <w:p w14:paraId="6A57A70F"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3.6 (</w:t>
            </w:r>
            <w:r w:rsidRPr="0074434B">
              <w:rPr>
                <w:rFonts w:ascii="Book Antiqua" w:hAnsi="Book Antiqua"/>
                <w:bCs/>
                <w:sz w:val="24"/>
                <w:szCs w:val="24"/>
              </w:rPr>
              <w:t>3.2)</w:t>
            </w:r>
          </w:p>
        </w:tc>
        <w:tc>
          <w:tcPr>
            <w:tcW w:w="1906" w:type="dxa"/>
          </w:tcPr>
          <w:p w14:paraId="3FB0D36A"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3.9 (</w:t>
            </w:r>
            <w:r w:rsidRPr="0074434B">
              <w:rPr>
                <w:rFonts w:ascii="Book Antiqua" w:hAnsi="Book Antiqua"/>
                <w:bCs/>
                <w:sz w:val="24"/>
                <w:szCs w:val="24"/>
              </w:rPr>
              <w:t>2.5)</w:t>
            </w:r>
          </w:p>
        </w:tc>
        <w:tc>
          <w:tcPr>
            <w:tcW w:w="1888" w:type="dxa"/>
          </w:tcPr>
          <w:p w14:paraId="7DAB666A"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0.639</w:t>
            </w:r>
          </w:p>
        </w:tc>
      </w:tr>
      <w:tr w:rsidR="007C3B5E" w:rsidRPr="0074434B" w14:paraId="7878A9A3" w14:textId="77777777" w:rsidTr="00411EBC">
        <w:tc>
          <w:tcPr>
            <w:tcW w:w="4643" w:type="dxa"/>
          </w:tcPr>
          <w:p w14:paraId="0F6C3859" w14:textId="77777777" w:rsidR="007C3B5E" w:rsidRPr="0074434B" w:rsidRDefault="007C3B5E" w:rsidP="00411EBC">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En bloc resection</w:t>
            </w:r>
          </w:p>
        </w:tc>
        <w:tc>
          <w:tcPr>
            <w:tcW w:w="1769" w:type="dxa"/>
          </w:tcPr>
          <w:p w14:paraId="45BA6C86"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1574 (98.7)</w:t>
            </w:r>
          </w:p>
        </w:tc>
        <w:tc>
          <w:tcPr>
            <w:tcW w:w="1906" w:type="dxa"/>
          </w:tcPr>
          <w:p w14:paraId="1BE22161"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26 (92.9)</w:t>
            </w:r>
          </w:p>
        </w:tc>
        <w:tc>
          <w:tcPr>
            <w:tcW w:w="1888" w:type="dxa"/>
          </w:tcPr>
          <w:p w14:paraId="4D2751C4"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0.058</w:t>
            </w:r>
          </w:p>
        </w:tc>
      </w:tr>
      <w:tr w:rsidR="007C3B5E" w:rsidRPr="0074434B" w14:paraId="38A44CC6" w14:textId="77777777" w:rsidTr="00411EBC">
        <w:tc>
          <w:tcPr>
            <w:tcW w:w="4643" w:type="dxa"/>
          </w:tcPr>
          <w:p w14:paraId="4810BF76" w14:textId="77777777" w:rsidR="007C3B5E" w:rsidRPr="0074434B" w:rsidRDefault="007C3B5E" w:rsidP="00411EBC">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Curative resection</w:t>
            </w:r>
          </w:p>
        </w:tc>
        <w:tc>
          <w:tcPr>
            <w:tcW w:w="1769" w:type="dxa"/>
          </w:tcPr>
          <w:p w14:paraId="458DE543"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1383 (86.7)</w:t>
            </w:r>
          </w:p>
        </w:tc>
        <w:tc>
          <w:tcPr>
            <w:tcW w:w="1906" w:type="dxa"/>
          </w:tcPr>
          <w:p w14:paraId="6FA11B8C"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25 (89.3)</w:t>
            </w:r>
          </w:p>
        </w:tc>
        <w:tc>
          <w:tcPr>
            <w:tcW w:w="1888" w:type="dxa"/>
          </w:tcPr>
          <w:p w14:paraId="12AAAC65"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1.000</w:t>
            </w:r>
          </w:p>
        </w:tc>
      </w:tr>
      <w:tr w:rsidR="007C3B5E" w:rsidRPr="0074434B" w14:paraId="614AC98C" w14:textId="77777777" w:rsidTr="00411EBC">
        <w:tc>
          <w:tcPr>
            <w:tcW w:w="4643" w:type="dxa"/>
          </w:tcPr>
          <w:p w14:paraId="1222169C" w14:textId="77777777" w:rsidR="007C3B5E" w:rsidRPr="0074434B" w:rsidRDefault="007C3B5E" w:rsidP="00411EBC">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Additive salvage treatment</w:t>
            </w:r>
          </w:p>
        </w:tc>
        <w:tc>
          <w:tcPr>
            <w:tcW w:w="1769" w:type="dxa"/>
          </w:tcPr>
          <w:p w14:paraId="40CA0782"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104 (6.5)</w:t>
            </w:r>
          </w:p>
        </w:tc>
        <w:tc>
          <w:tcPr>
            <w:tcW w:w="1906" w:type="dxa"/>
          </w:tcPr>
          <w:p w14:paraId="218EDFD8"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3 (10.7)</w:t>
            </w:r>
          </w:p>
        </w:tc>
        <w:tc>
          <w:tcPr>
            <w:tcW w:w="1888" w:type="dxa"/>
          </w:tcPr>
          <w:p w14:paraId="012E1E3D"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0.425</w:t>
            </w:r>
          </w:p>
        </w:tc>
      </w:tr>
      <w:tr w:rsidR="007C3B5E" w:rsidRPr="0074434B" w14:paraId="0ABAB60F" w14:textId="77777777" w:rsidTr="00411EBC">
        <w:tc>
          <w:tcPr>
            <w:tcW w:w="4643" w:type="dxa"/>
          </w:tcPr>
          <w:p w14:paraId="0D22F354" w14:textId="77777777"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Additive surgery</w:t>
            </w:r>
          </w:p>
        </w:tc>
        <w:tc>
          <w:tcPr>
            <w:tcW w:w="1769" w:type="dxa"/>
          </w:tcPr>
          <w:p w14:paraId="10DD98F0"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85 (5.3)</w:t>
            </w:r>
          </w:p>
        </w:tc>
        <w:tc>
          <w:tcPr>
            <w:tcW w:w="1906" w:type="dxa"/>
          </w:tcPr>
          <w:p w14:paraId="2040E43D"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 (7.1)</w:t>
            </w:r>
          </w:p>
        </w:tc>
        <w:tc>
          <w:tcPr>
            <w:tcW w:w="1888" w:type="dxa"/>
          </w:tcPr>
          <w:p w14:paraId="7480C2B6"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r>
      <w:tr w:rsidR="007C3B5E" w:rsidRPr="0074434B" w14:paraId="3C7E6ABD" w14:textId="77777777" w:rsidTr="00411EBC">
        <w:tc>
          <w:tcPr>
            <w:tcW w:w="4643" w:type="dxa"/>
          </w:tcPr>
          <w:p w14:paraId="37E70D2E" w14:textId="7858C1A6"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Redo ESD</w:t>
            </w:r>
          </w:p>
        </w:tc>
        <w:tc>
          <w:tcPr>
            <w:tcW w:w="1769" w:type="dxa"/>
          </w:tcPr>
          <w:p w14:paraId="35F16C3D"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16 (1.0)</w:t>
            </w:r>
          </w:p>
        </w:tc>
        <w:tc>
          <w:tcPr>
            <w:tcW w:w="1906" w:type="dxa"/>
          </w:tcPr>
          <w:p w14:paraId="09D2216D"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 (3.6)</w:t>
            </w:r>
          </w:p>
        </w:tc>
        <w:tc>
          <w:tcPr>
            <w:tcW w:w="1888" w:type="dxa"/>
          </w:tcPr>
          <w:p w14:paraId="5D590E17"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r>
      <w:tr w:rsidR="007C3B5E" w:rsidRPr="0074434B" w14:paraId="5BFF60A1" w14:textId="77777777" w:rsidTr="00411EBC">
        <w:tc>
          <w:tcPr>
            <w:tcW w:w="4643" w:type="dxa"/>
          </w:tcPr>
          <w:p w14:paraId="58D19B17" w14:textId="0009F053"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Argon plasma coagulation</w:t>
            </w:r>
          </w:p>
        </w:tc>
        <w:tc>
          <w:tcPr>
            <w:tcW w:w="1769" w:type="dxa"/>
          </w:tcPr>
          <w:p w14:paraId="7C37B7AA"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3 (0.2)</w:t>
            </w:r>
          </w:p>
        </w:tc>
        <w:tc>
          <w:tcPr>
            <w:tcW w:w="1906" w:type="dxa"/>
          </w:tcPr>
          <w:p w14:paraId="008DEDB2"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1888" w:type="dxa"/>
          </w:tcPr>
          <w:p w14:paraId="5FE47F95"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r>
    </w:tbl>
    <w:p w14:paraId="79FE9152" w14:textId="77777777" w:rsidR="00411EBC" w:rsidRPr="00255F2D" w:rsidRDefault="00411EBC" w:rsidP="00411EBC">
      <w:pPr>
        <w:wordWrap/>
        <w:adjustRightInd w:val="0"/>
        <w:snapToGrid w:val="0"/>
        <w:spacing w:after="0" w:line="360" w:lineRule="auto"/>
        <w:rPr>
          <w:rFonts w:ascii="Book Antiqua" w:eastAsia="SimSun" w:hAnsi="Book Antiqua" w:cs="Times New Roman"/>
          <w:color w:val="000000"/>
          <w:sz w:val="24"/>
          <w:szCs w:val="24"/>
          <w:lang w:eastAsia="zh-CN"/>
        </w:rPr>
      </w:pPr>
      <w:r w:rsidRPr="0074434B">
        <w:rPr>
          <w:rFonts w:ascii="Book Antiqua" w:eastAsia="Malgun Gothic" w:hAnsi="Book Antiqua" w:cs="Times New Roman"/>
          <w:color w:val="000000"/>
          <w:sz w:val="24"/>
          <w:szCs w:val="24"/>
        </w:rPr>
        <w:t>ESD</w:t>
      </w:r>
      <w:r>
        <w:rPr>
          <w:rFonts w:ascii="Book Antiqua" w:eastAsia="SimSun" w:hAnsi="Book Antiqua" w:cs="Times New Roman" w:hint="eastAsia"/>
          <w:color w:val="000000"/>
          <w:sz w:val="24"/>
          <w:szCs w:val="24"/>
          <w:lang w:eastAsia="zh-CN"/>
        </w:rPr>
        <w:t>:</w:t>
      </w:r>
      <w:r w:rsidRPr="0074434B">
        <w:rPr>
          <w:rFonts w:ascii="Book Antiqua" w:eastAsia="Malgun Gothic" w:hAnsi="Book Antiqua" w:cs="Times New Roman"/>
          <w:color w:val="000000"/>
          <w:sz w:val="24"/>
          <w:szCs w:val="24"/>
        </w:rPr>
        <w:t xml:space="preserve"> Endoscopic submucosal dissection</w:t>
      </w:r>
      <w:r>
        <w:rPr>
          <w:rFonts w:ascii="Book Antiqua" w:eastAsia="SimSun" w:hAnsi="Book Antiqua" w:cs="Times New Roman" w:hint="eastAsia"/>
          <w:color w:val="000000"/>
          <w:sz w:val="24"/>
          <w:szCs w:val="24"/>
          <w:lang w:eastAsia="zh-CN"/>
        </w:rPr>
        <w:t>.</w:t>
      </w:r>
    </w:p>
    <w:p w14:paraId="6F2ADC33" w14:textId="77777777" w:rsidR="007C3B5E" w:rsidRPr="0074434B" w:rsidRDefault="007C3B5E" w:rsidP="0074434B">
      <w:pPr>
        <w:wordWrap/>
        <w:adjustRightInd w:val="0"/>
        <w:snapToGrid w:val="0"/>
        <w:spacing w:after="0" w:line="360" w:lineRule="auto"/>
        <w:rPr>
          <w:rFonts w:ascii="Book Antiqua" w:hAnsi="Book Antiqua"/>
          <w:sz w:val="24"/>
          <w:szCs w:val="24"/>
        </w:rPr>
      </w:pPr>
    </w:p>
    <w:p w14:paraId="0F36542C" w14:textId="77777777" w:rsidR="007C3B5E" w:rsidRPr="0074434B" w:rsidRDefault="007C3B5E" w:rsidP="0074434B">
      <w:pPr>
        <w:wordWrap/>
        <w:adjustRightInd w:val="0"/>
        <w:snapToGrid w:val="0"/>
        <w:spacing w:after="0" w:line="360" w:lineRule="auto"/>
        <w:rPr>
          <w:rFonts w:ascii="Book Antiqua" w:hAnsi="Book Antiqua"/>
          <w:sz w:val="24"/>
          <w:szCs w:val="24"/>
        </w:rPr>
      </w:pPr>
      <w:r w:rsidRPr="0074434B">
        <w:rPr>
          <w:rFonts w:ascii="Book Antiqua" w:hAnsi="Book Antiqua"/>
          <w:sz w:val="24"/>
          <w:szCs w:val="24"/>
        </w:rPr>
        <w:br w:type="page"/>
      </w:r>
    </w:p>
    <w:p w14:paraId="3247D42F" w14:textId="46995245" w:rsidR="007C3B5E" w:rsidRPr="00411EBC" w:rsidRDefault="00411EBC" w:rsidP="0074434B">
      <w:pPr>
        <w:wordWrap/>
        <w:adjustRightInd w:val="0"/>
        <w:snapToGrid w:val="0"/>
        <w:spacing w:after="0" w:line="360" w:lineRule="auto"/>
        <w:outlineLvl w:val="0"/>
        <w:rPr>
          <w:rFonts w:ascii="Book Antiqua" w:hAnsi="Book Antiqua"/>
          <w:b/>
          <w:sz w:val="24"/>
          <w:szCs w:val="24"/>
        </w:rPr>
      </w:pPr>
      <w:r w:rsidRPr="00411EBC">
        <w:rPr>
          <w:rFonts w:ascii="Book Antiqua" w:hAnsi="Book Antiqua"/>
          <w:b/>
          <w:sz w:val="24"/>
          <w:szCs w:val="24"/>
        </w:rPr>
        <w:lastRenderedPageBreak/>
        <w:t>Table 3</w:t>
      </w:r>
      <w:r w:rsidRPr="00411EBC">
        <w:rPr>
          <w:rFonts w:ascii="Book Antiqua" w:eastAsia="SimSun" w:hAnsi="Book Antiqua" w:hint="eastAsia"/>
          <w:b/>
          <w:sz w:val="24"/>
          <w:szCs w:val="24"/>
          <w:lang w:eastAsia="zh-CN"/>
        </w:rPr>
        <w:t xml:space="preserve"> </w:t>
      </w:r>
      <w:r w:rsidRPr="00411EBC">
        <w:rPr>
          <w:rFonts w:ascii="Book Antiqua" w:hAnsi="Book Antiqua"/>
          <w:b/>
          <w:sz w:val="24"/>
          <w:szCs w:val="24"/>
        </w:rPr>
        <w:t>C</w:t>
      </w:r>
      <w:r w:rsidR="007C3B5E" w:rsidRPr="00411EBC">
        <w:rPr>
          <w:rFonts w:ascii="Book Antiqua" w:hAnsi="Book Antiqua"/>
          <w:b/>
          <w:sz w:val="24"/>
          <w:szCs w:val="24"/>
        </w:rPr>
        <w:t xml:space="preserve">linicopathologic </w:t>
      </w:r>
      <w:r w:rsidRPr="00411EBC">
        <w:rPr>
          <w:rFonts w:ascii="Book Antiqua" w:hAnsi="Book Antiqua"/>
          <w:b/>
          <w:sz w:val="24"/>
          <w:szCs w:val="24"/>
        </w:rPr>
        <w:t>characteristics</w:t>
      </w:r>
      <w:r w:rsidR="007C3B5E" w:rsidRPr="00411EBC">
        <w:rPr>
          <w:rFonts w:ascii="Book Antiqua" w:hAnsi="Book Antiqua"/>
          <w:b/>
          <w:sz w:val="24"/>
          <w:szCs w:val="24"/>
        </w:rPr>
        <w:t xml:space="preserve"> according to surgical strategy</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268"/>
        <w:gridCol w:w="1843"/>
        <w:gridCol w:w="2410"/>
        <w:gridCol w:w="1417"/>
      </w:tblGrid>
      <w:tr w:rsidR="007C3B5E" w:rsidRPr="0074434B" w14:paraId="08E6EE9E" w14:textId="77777777" w:rsidTr="00411EBC">
        <w:tc>
          <w:tcPr>
            <w:tcW w:w="3402" w:type="dxa"/>
          </w:tcPr>
          <w:p w14:paraId="0EBE9DA3" w14:textId="77777777" w:rsidR="007C3B5E" w:rsidRPr="0074434B" w:rsidRDefault="007C3B5E" w:rsidP="0074434B">
            <w:pPr>
              <w:wordWrap/>
              <w:adjustRightInd w:val="0"/>
              <w:snapToGrid w:val="0"/>
              <w:spacing w:after="0" w:line="360" w:lineRule="auto"/>
              <w:rPr>
                <w:rFonts w:ascii="Book Antiqua" w:hAnsi="Book Antiqua"/>
                <w:sz w:val="24"/>
                <w:szCs w:val="24"/>
              </w:rPr>
            </w:pPr>
            <w:r w:rsidRPr="0074434B">
              <w:rPr>
                <w:rFonts w:ascii="Book Antiqua" w:hAnsi="Book Antiqua"/>
                <w:b/>
                <w:bCs/>
                <w:sz w:val="24"/>
                <w:szCs w:val="24"/>
              </w:rPr>
              <w:t>Characteristics</w:t>
            </w:r>
          </w:p>
        </w:tc>
        <w:tc>
          <w:tcPr>
            <w:tcW w:w="2268" w:type="dxa"/>
          </w:tcPr>
          <w:p w14:paraId="6CC22847" w14:textId="6EA3FC62" w:rsidR="007C3B5E" w:rsidRPr="00411EBC" w:rsidRDefault="00411EBC" w:rsidP="00411EBC">
            <w:pPr>
              <w:wordWrap/>
              <w:adjustRightInd w:val="0"/>
              <w:snapToGrid w:val="0"/>
              <w:spacing w:after="0" w:line="360" w:lineRule="auto"/>
              <w:jc w:val="center"/>
              <w:rPr>
                <w:rFonts w:ascii="Book Antiqua" w:hAnsi="Book Antiqua"/>
                <w:b/>
                <w:sz w:val="24"/>
                <w:szCs w:val="24"/>
              </w:rPr>
            </w:pPr>
            <w:r>
              <w:rPr>
                <w:rFonts w:ascii="Book Antiqua" w:hAnsi="Book Antiqua"/>
                <w:b/>
                <w:sz w:val="24"/>
                <w:szCs w:val="24"/>
              </w:rPr>
              <w:t>Early salvage ESD</w:t>
            </w:r>
            <w:r>
              <w:rPr>
                <w:rFonts w:ascii="Book Antiqua" w:eastAsia="SimSun" w:hAnsi="Book Antiqua" w:hint="eastAsia"/>
                <w:b/>
                <w:sz w:val="24"/>
                <w:szCs w:val="24"/>
                <w:lang w:eastAsia="zh-CN"/>
              </w:rPr>
              <w:t xml:space="preserve"> </w:t>
            </w:r>
            <w:r w:rsidR="007C3B5E" w:rsidRPr="0074434B">
              <w:rPr>
                <w:rFonts w:ascii="Book Antiqua" w:hAnsi="Book Antiqua"/>
                <w:b/>
                <w:bCs/>
                <w:sz w:val="24"/>
                <w:szCs w:val="24"/>
              </w:rPr>
              <w:t>(</w:t>
            </w:r>
            <w:r w:rsidR="007C3B5E" w:rsidRPr="00411EBC">
              <w:rPr>
                <w:rFonts w:ascii="Book Antiqua" w:hAnsi="Book Antiqua"/>
                <w:b/>
                <w:bCs/>
                <w:i/>
                <w:sz w:val="24"/>
                <w:szCs w:val="24"/>
              </w:rPr>
              <w:t>n</w:t>
            </w:r>
            <w:r w:rsidRPr="00411EBC">
              <w:rPr>
                <w:rFonts w:ascii="Book Antiqua" w:eastAsia="SimSun" w:hAnsi="Book Antiqua" w:hint="eastAsia"/>
                <w:b/>
                <w:bCs/>
                <w:i/>
                <w:sz w:val="24"/>
                <w:szCs w:val="24"/>
                <w:lang w:eastAsia="zh-CN"/>
              </w:rPr>
              <w:t xml:space="preserve"> </w:t>
            </w:r>
            <w:r w:rsidR="007C3B5E" w:rsidRPr="0074434B">
              <w:rPr>
                <w:rFonts w:ascii="Book Antiqua" w:hAnsi="Book Antiqua"/>
                <w:b/>
                <w:bCs/>
                <w:sz w:val="24"/>
                <w:szCs w:val="24"/>
              </w:rPr>
              <w:t>=</w:t>
            </w:r>
            <w:r>
              <w:rPr>
                <w:rFonts w:ascii="Book Antiqua" w:eastAsia="SimSun" w:hAnsi="Book Antiqua" w:hint="eastAsia"/>
                <w:b/>
                <w:bCs/>
                <w:sz w:val="24"/>
                <w:szCs w:val="24"/>
                <w:lang w:eastAsia="zh-CN"/>
              </w:rPr>
              <w:t xml:space="preserve"> </w:t>
            </w:r>
            <w:r w:rsidR="007C3B5E" w:rsidRPr="0074434B">
              <w:rPr>
                <w:rFonts w:ascii="Book Antiqua" w:hAnsi="Book Antiqua"/>
                <w:b/>
                <w:bCs/>
                <w:sz w:val="24"/>
                <w:szCs w:val="24"/>
              </w:rPr>
              <w:t>6, %)</w:t>
            </w:r>
          </w:p>
        </w:tc>
        <w:tc>
          <w:tcPr>
            <w:tcW w:w="1843" w:type="dxa"/>
          </w:tcPr>
          <w:p w14:paraId="07CF7494" w14:textId="4D6553E6" w:rsidR="007C3B5E" w:rsidRPr="0074434B" w:rsidRDefault="00411EBC" w:rsidP="00411EBC">
            <w:pPr>
              <w:wordWrap/>
              <w:adjustRightInd w:val="0"/>
              <w:snapToGrid w:val="0"/>
              <w:spacing w:after="0" w:line="360" w:lineRule="auto"/>
              <w:jc w:val="center"/>
              <w:rPr>
                <w:rFonts w:ascii="Book Antiqua" w:hAnsi="Book Antiqua"/>
                <w:b/>
                <w:sz w:val="24"/>
                <w:szCs w:val="24"/>
              </w:rPr>
            </w:pPr>
            <w:r>
              <w:rPr>
                <w:rFonts w:ascii="Book Antiqua" w:hAnsi="Book Antiqua"/>
                <w:b/>
                <w:sz w:val="24"/>
                <w:szCs w:val="24"/>
              </w:rPr>
              <w:t>Late salvage ESD</w:t>
            </w:r>
            <w:r>
              <w:rPr>
                <w:rFonts w:ascii="Book Antiqua" w:eastAsia="SimSun" w:hAnsi="Book Antiqua" w:hint="eastAsia"/>
                <w:b/>
                <w:sz w:val="24"/>
                <w:szCs w:val="24"/>
                <w:lang w:eastAsia="zh-CN"/>
              </w:rPr>
              <w:t xml:space="preserve"> </w:t>
            </w:r>
            <w:r w:rsidR="007C3B5E" w:rsidRPr="0074434B">
              <w:rPr>
                <w:rFonts w:ascii="Book Antiqua" w:hAnsi="Book Antiqua"/>
                <w:b/>
                <w:sz w:val="24"/>
                <w:szCs w:val="24"/>
              </w:rPr>
              <w:t>(</w:t>
            </w:r>
            <w:r w:rsidR="007C3B5E" w:rsidRPr="00411EBC">
              <w:rPr>
                <w:rFonts w:ascii="Book Antiqua" w:hAnsi="Book Antiqua"/>
                <w:b/>
                <w:i/>
                <w:sz w:val="24"/>
                <w:szCs w:val="24"/>
              </w:rPr>
              <w:t>n</w:t>
            </w:r>
            <w:r w:rsidRPr="00411EBC">
              <w:rPr>
                <w:rFonts w:ascii="Book Antiqua" w:eastAsia="SimSun" w:hAnsi="Book Antiqua" w:hint="eastAsia"/>
                <w:b/>
                <w:i/>
                <w:sz w:val="24"/>
                <w:szCs w:val="24"/>
                <w:lang w:eastAsia="zh-CN"/>
              </w:rPr>
              <w:t xml:space="preserve"> </w:t>
            </w:r>
            <w:r w:rsidR="007C3B5E" w:rsidRPr="0074434B">
              <w:rPr>
                <w:rFonts w:ascii="Book Antiqua" w:hAnsi="Book Antiqua"/>
                <w:b/>
                <w:sz w:val="24"/>
                <w:szCs w:val="24"/>
              </w:rPr>
              <w:t>=</w:t>
            </w:r>
            <w:r>
              <w:rPr>
                <w:rFonts w:ascii="Book Antiqua" w:eastAsia="SimSun" w:hAnsi="Book Antiqua" w:hint="eastAsia"/>
                <w:b/>
                <w:sz w:val="24"/>
                <w:szCs w:val="24"/>
                <w:lang w:eastAsia="zh-CN"/>
              </w:rPr>
              <w:t xml:space="preserve"> </w:t>
            </w:r>
            <w:r w:rsidR="007C3B5E" w:rsidRPr="0074434B">
              <w:rPr>
                <w:rFonts w:ascii="Book Antiqua" w:hAnsi="Book Antiqua"/>
                <w:b/>
                <w:sz w:val="24"/>
                <w:szCs w:val="24"/>
              </w:rPr>
              <w:t>8,</w:t>
            </w:r>
            <w:r>
              <w:rPr>
                <w:rFonts w:ascii="Book Antiqua" w:eastAsia="SimSun" w:hAnsi="Book Antiqua" w:hint="eastAsia"/>
                <w:b/>
                <w:sz w:val="24"/>
                <w:szCs w:val="24"/>
                <w:lang w:eastAsia="zh-CN"/>
              </w:rPr>
              <w:t xml:space="preserve"> </w:t>
            </w:r>
            <w:r w:rsidR="007C3B5E" w:rsidRPr="0074434B">
              <w:rPr>
                <w:rFonts w:ascii="Book Antiqua" w:hAnsi="Book Antiqua"/>
                <w:b/>
                <w:sz w:val="24"/>
                <w:szCs w:val="24"/>
              </w:rPr>
              <w:t>%)</w:t>
            </w:r>
          </w:p>
        </w:tc>
        <w:tc>
          <w:tcPr>
            <w:tcW w:w="2410" w:type="dxa"/>
          </w:tcPr>
          <w:p w14:paraId="7B6BA4A8" w14:textId="0ACC7E76" w:rsidR="007C3B5E" w:rsidRPr="0074434B" w:rsidRDefault="007C3B5E" w:rsidP="00411EBC">
            <w:pPr>
              <w:wordWrap/>
              <w:adjustRightInd w:val="0"/>
              <w:snapToGrid w:val="0"/>
              <w:spacing w:after="0" w:line="360" w:lineRule="auto"/>
              <w:jc w:val="center"/>
              <w:rPr>
                <w:rFonts w:ascii="Book Antiqua" w:hAnsi="Book Antiqua"/>
                <w:b/>
                <w:sz w:val="24"/>
                <w:szCs w:val="24"/>
              </w:rPr>
            </w:pPr>
            <w:r w:rsidRPr="0074434B">
              <w:rPr>
                <w:rFonts w:ascii="Book Antiqua" w:hAnsi="Book Antiqua"/>
                <w:b/>
                <w:sz w:val="24"/>
                <w:szCs w:val="24"/>
              </w:rPr>
              <w:t>Late secon</w:t>
            </w:r>
            <w:r w:rsidR="00411EBC">
              <w:rPr>
                <w:rFonts w:ascii="Book Antiqua" w:hAnsi="Book Antiqua"/>
                <w:b/>
                <w:sz w:val="24"/>
                <w:szCs w:val="24"/>
              </w:rPr>
              <w:t>dary ESD</w:t>
            </w:r>
            <w:r w:rsidR="00411EBC">
              <w:rPr>
                <w:rFonts w:ascii="Book Antiqua" w:eastAsia="SimSun" w:hAnsi="Book Antiqua" w:hint="eastAsia"/>
                <w:b/>
                <w:sz w:val="24"/>
                <w:szCs w:val="24"/>
                <w:lang w:eastAsia="zh-CN"/>
              </w:rPr>
              <w:t xml:space="preserve"> </w:t>
            </w:r>
            <w:r w:rsidRPr="0074434B">
              <w:rPr>
                <w:rFonts w:ascii="Book Antiqua" w:hAnsi="Book Antiqua"/>
                <w:b/>
                <w:sz w:val="24"/>
                <w:szCs w:val="24"/>
              </w:rPr>
              <w:t>(</w:t>
            </w:r>
            <w:r w:rsidRPr="00411EBC">
              <w:rPr>
                <w:rFonts w:ascii="Book Antiqua" w:hAnsi="Book Antiqua"/>
                <w:b/>
                <w:i/>
                <w:sz w:val="24"/>
                <w:szCs w:val="24"/>
              </w:rPr>
              <w:t>n</w:t>
            </w:r>
            <w:r w:rsidR="00411EBC">
              <w:rPr>
                <w:rFonts w:ascii="Book Antiqua" w:eastAsia="SimSun" w:hAnsi="Book Antiqua" w:hint="eastAsia"/>
                <w:b/>
                <w:sz w:val="24"/>
                <w:szCs w:val="24"/>
                <w:lang w:eastAsia="zh-CN"/>
              </w:rPr>
              <w:t xml:space="preserve"> </w:t>
            </w:r>
            <w:r w:rsidRPr="0074434B">
              <w:rPr>
                <w:rFonts w:ascii="Book Antiqua" w:hAnsi="Book Antiqua"/>
                <w:b/>
                <w:sz w:val="24"/>
                <w:szCs w:val="24"/>
              </w:rPr>
              <w:t>=</w:t>
            </w:r>
            <w:r w:rsidR="00411EBC">
              <w:rPr>
                <w:rFonts w:ascii="Book Antiqua" w:eastAsia="SimSun" w:hAnsi="Book Antiqua" w:hint="eastAsia"/>
                <w:b/>
                <w:sz w:val="24"/>
                <w:szCs w:val="24"/>
                <w:lang w:eastAsia="zh-CN"/>
              </w:rPr>
              <w:t xml:space="preserve"> </w:t>
            </w:r>
            <w:r w:rsidRPr="0074434B">
              <w:rPr>
                <w:rFonts w:ascii="Book Antiqua" w:hAnsi="Book Antiqua"/>
                <w:b/>
                <w:sz w:val="24"/>
                <w:szCs w:val="24"/>
              </w:rPr>
              <w:t>14, %)</w:t>
            </w:r>
          </w:p>
        </w:tc>
        <w:tc>
          <w:tcPr>
            <w:tcW w:w="1417" w:type="dxa"/>
          </w:tcPr>
          <w:p w14:paraId="5DA47344" w14:textId="7710A294" w:rsidR="007C3B5E" w:rsidRPr="00411EBC" w:rsidRDefault="00411EBC" w:rsidP="00411EBC">
            <w:pPr>
              <w:wordWrap/>
              <w:adjustRightInd w:val="0"/>
              <w:snapToGrid w:val="0"/>
              <w:spacing w:after="0" w:line="360" w:lineRule="auto"/>
              <w:jc w:val="center"/>
              <w:rPr>
                <w:rFonts w:ascii="Book Antiqua" w:hAnsi="Book Antiqua"/>
                <w:b/>
                <w:i/>
                <w:sz w:val="24"/>
                <w:szCs w:val="24"/>
              </w:rPr>
            </w:pPr>
            <w:r>
              <w:rPr>
                <w:rFonts w:ascii="Book Antiqua" w:hAnsi="Book Antiqua"/>
                <w:b/>
                <w:i/>
                <w:sz w:val="24"/>
                <w:szCs w:val="24"/>
              </w:rPr>
              <w:t>P</w:t>
            </w:r>
            <w:r>
              <w:rPr>
                <w:rFonts w:ascii="Book Antiqua" w:eastAsia="SimSun" w:hAnsi="Book Antiqua" w:hint="eastAsia"/>
                <w:b/>
                <w:i/>
                <w:sz w:val="24"/>
                <w:szCs w:val="24"/>
                <w:lang w:eastAsia="zh-CN"/>
              </w:rPr>
              <w:t xml:space="preserve"> </w:t>
            </w:r>
            <w:r w:rsidR="007C3B5E" w:rsidRPr="0074434B">
              <w:rPr>
                <w:rFonts w:ascii="Book Antiqua" w:hAnsi="Book Antiqua"/>
                <w:b/>
                <w:sz w:val="24"/>
                <w:szCs w:val="24"/>
              </w:rPr>
              <w:t>value</w:t>
            </w:r>
          </w:p>
        </w:tc>
      </w:tr>
      <w:tr w:rsidR="007C3B5E" w:rsidRPr="0074434B" w14:paraId="4148AAC0" w14:textId="77777777" w:rsidTr="00411EBC">
        <w:tc>
          <w:tcPr>
            <w:tcW w:w="3402" w:type="dxa"/>
          </w:tcPr>
          <w:p w14:paraId="1E5CE0FE" w14:textId="77777777" w:rsidR="007C3B5E" w:rsidRPr="0074434B" w:rsidRDefault="007C3B5E" w:rsidP="00411EBC">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Gender</w:t>
            </w:r>
          </w:p>
        </w:tc>
        <w:tc>
          <w:tcPr>
            <w:tcW w:w="2268" w:type="dxa"/>
          </w:tcPr>
          <w:p w14:paraId="6C302F96"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1843" w:type="dxa"/>
          </w:tcPr>
          <w:p w14:paraId="0F9E79FE"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2410" w:type="dxa"/>
          </w:tcPr>
          <w:p w14:paraId="4DBAB959"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1417" w:type="dxa"/>
          </w:tcPr>
          <w:p w14:paraId="0F656E64"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0. 909</w:t>
            </w:r>
          </w:p>
        </w:tc>
      </w:tr>
      <w:tr w:rsidR="007C3B5E" w:rsidRPr="0074434B" w14:paraId="1A02238F" w14:textId="77777777" w:rsidTr="00411EBC">
        <w:tc>
          <w:tcPr>
            <w:tcW w:w="3402" w:type="dxa"/>
          </w:tcPr>
          <w:p w14:paraId="1BCB58FA" w14:textId="77777777"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Male</w:t>
            </w:r>
          </w:p>
        </w:tc>
        <w:tc>
          <w:tcPr>
            <w:tcW w:w="2268" w:type="dxa"/>
          </w:tcPr>
          <w:p w14:paraId="63211E66"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4 (66.7)</w:t>
            </w:r>
          </w:p>
        </w:tc>
        <w:tc>
          <w:tcPr>
            <w:tcW w:w="1843" w:type="dxa"/>
          </w:tcPr>
          <w:p w14:paraId="08981603"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5 (62.5)</w:t>
            </w:r>
          </w:p>
        </w:tc>
        <w:tc>
          <w:tcPr>
            <w:tcW w:w="2410" w:type="dxa"/>
          </w:tcPr>
          <w:p w14:paraId="4D91143B"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10 (71.4)</w:t>
            </w:r>
          </w:p>
        </w:tc>
        <w:tc>
          <w:tcPr>
            <w:tcW w:w="1417" w:type="dxa"/>
          </w:tcPr>
          <w:p w14:paraId="51C1FC8A"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r>
      <w:tr w:rsidR="007C3B5E" w:rsidRPr="0074434B" w14:paraId="337A6BB1" w14:textId="77777777" w:rsidTr="00411EBC">
        <w:tc>
          <w:tcPr>
            <w:tcW w:w="3402" w:type="dxa"/>
          </w:tcPr>
          <w:p w14:paraId="5F1AEE3A" w14:textId="2A8E87B3"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Female</w:t>
            </w:r>
          </w:p>
        </w:tc>
        <w:tc>
          <w:tcPr>
            <w:tcW w:w="2268" w:type="dxa"/>
          </w:tcPr>
          <w:p w14:paraId="273219A3"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 (33.3)</w:t>
            </w:r>
          </w:p>
        </w:tc>
        <w:tc>
          <w:tcPr>
            <w:tcW w:w="1843" w:type="dxa"/>
          </w:tcPr>
          <w:p w14:paraId="480E51A3"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3 (37.5)</w:t>
            </w:r>
          </w:p>
        </w:tc>
        <w:tc>
          <w:tcPr>
            <w:tcW w:w="2410" w:type="dxa"/>
          </w:tcPr>
          <w:p w14:paraId="685EC8BB"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4 (28.6)</w:t>
            </w:r>
          </w:p>
        </w:tc>
        <w:tc>
          <w:tcPr>
            <w:tcW w:w="1417" w:type="dxa"/>
          </w:tcPr>
          <w:p w14:paraId="1747AB11"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r>
      <w:tr w:rsidR="007C3B5E" w:rsidRPr="0074434B" w14:paraId="7A1E4B85" w14:textId="77777777" w:rsidTr="00411EBC">
        <w:tc>
          <w:tcPr>
            <w:tcW w:w="3402" w:type="dxa"/>
          </w:tcPr>
          <w:p w14:paraId="7A8227D5" w14:textId="0A917B61" w:rsidR="007C3B5E" w:rsidRPr="00411EBC" w:rsidRDefault="007C3B5E" w:rsidP="00411EBC">
            <w:pPr>
              <w:wordWrap/>
              <w:adjustRightInd w:val="0"/>
              <w:snapToGrid w:val="0"/>
              <w:spacing w:after="0" w:line="360" w:lineRule="auto"/>
              <w:jc w:val="left"/>
              <w:rPr>
                <w:rFonts w:ascii="Book Antiqua" w:eastAsia="SimSun" w:hAnsi="Book Antiqua"/>
                <w:sz w:val="24"/>
                <w:szCs w:val="24"/>
                <w:lang w:eastAsia="zh-CN"/>
              </w:rPr>
            </w:pPr>
            <w:r w:rsidRPr="0074434B">
              <w:rPr>
                <w:rFonts w:ascii="Book Antiqua" w:hAnsi="Book Antiqua"/>
                <w:sz w:val="24"/>
                <w:szCs w:val="24"/>
              </w:rPr>
              <w:t xml:space="preserve">Age </w:t>
            </w:r>
            <w:r w:rsidR="00411EBC">
              <w:rPr>
                <w:rFonts w:ascii="Book Antiqua" w:eastAsia="SimSun" w:hAnsi="Book Antiqua" w:hint="eastAsia"/>
                <w:sz w:val="24"/>
                <w:szCs w:val="24"/>
                <w:lang w:eastAsia="zh-CN"/>
              </w:rPr>
              <w:t>[</w:t>
            </w:r>
            <w:r w:rsidR="00411EBC">
              <w:rPr>
                <w:rFonts w:ascii="Book Antiqua" w:hAnsi="Book Antiqua"/>
                <w:sz w:val="24"/>
                <w:szCs w:val="24"/>
              </w:rPr>
              <w:t>y</w:t>
            </w:r>
            <w:r w:rsidRPr="0074434B">
              <w:rPr>
                <w:rFonts w:ascii="Book Antiqua" w:hAnsi="Book Antiqua"/>
                <w:sz w:val="24"/>
                <w:szCs w:val="24"/>
              </w:rPr>
              <w:t>r, mean (</w:t>
            </w:r>
            <w:r w:rsidRPr="0074434B">
              <w:rPr>
                <w:rFonts w:ascii="Book Antiqua" w:hAnsi="Book Antiqua"/>
                <w:bCs/>
                <w:sz w:val="24"/>
                <w:szCs w:val="24"/>
              </w:rPr>
              <w:t>SD)</w:t>
            </w:r>
            <w:r w:rsidR="00411EBC">
              <w:rPr>
                <w:rFonts w:ascii="Book Antiqua" w:eastAsia="SimSun" w:hAnsi="Book Antiqua" w:hint="eastAsia"/>
                <w:sz w:val="24"/>
                <w:szCs w:val="24"/>
                <w:lang w:eastAsia="zh-CN"/>
              </w:rPr>
              <w:t>]</w:t>
            </w:r>
          </w:p>
        </w:tc>
        <w:tc>
          <w:tcPr>
            <w:tcW w:w="2268" w:type="dxa"/>
          </w:tcPr>
          <w:p w14:paraId="6E3F21F8"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bCs/>
                <w:sz w:val="24"/>
                <w:szCs w:val="24"/>
              </w:rPr>
              <w:t>65.4 (10.8)</w:t>
            </w:r>
          </w:p>
        </w:tc>
        <w:tc>
          <w:tcPr>
            <w:tcW w:w="1843" w:type="dxa"/>
          </w:tcPr>
          <w:p w14:paraId="07071039"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61.6 (7.3)</w:t>
            </w:r>
          </w:p>
        </w:tc>
        <w:tc>
          <w:tcPr>
            <w:tcW w:w="2410" w:type="dxa"/>
          </w:tcPr>
          <w:p w14:paraId="35060831"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63.8 (9.9</w:t>
            </w:r>
            <w:r w:rsidRPr="0074434B">
              <w:rPr>
                <w:rFonts w:ascii="Book Antiqua" w:hAnsi="Book Antiqua"/>
                <w:bCs/>
                <w:sz w:val="24"/>
                <w:szCs w:val="24"/>
              </w:rPr>
              <w:t>)</w:t>
            </w:r>
          </w:p>
        </w:tc>
        <w:tc>
          <w:tcPr>
            <w:tcW w:w="1417" w:type="dxa"/>
          </w:tcPr>
          <w:p w14:paraId="4374FD18"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0.749</w:t>
            </w:r>
          </w:p>
        </w:tc>
      </w:tr>
      <w:tr w:rsidR="007C3B5E" w:rsidRPr="0074434B" w14:paraId="686CD85B" w14:textId="77777777" w:rsidTr="00411EBC">
        <w:tc>
          <w:tcPr>
            <w:tcW w:w="3402" w:type="dxa"/>
          </w:tcPr>
          <w:p w14:paraId="77442A4B" w14:textId="77777777" w:rsidR="007C3B5E" w:rsidRPr="0074434B" w:rsidRDefault="007C3B5E" w:rsidP="00411EBC">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Lesion location</w:t>
            </w:r>
          </w:p>
        </w:tc>
        <w:tc>
          <w:tcPr>
            <w:tcW w:w="2268" w:type="dxa"/>
          </w:tcPr>
          <w:p w14:paraId="0D177E8D"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1843" w:type="dxa"/>
          </w:tcPr>
          <w:p w14:paraId="595EB213"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2410" w:type="dxa"/>
          </w:tcPr>
          <w:p w14:paraId="20E26E5A"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1417" w:type="dxa"/>
          </w:tcPr>
          <w:p w14:paraId="29B0384E"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0.255</w:t>
            </w:r>
          </w:p>
        </w:tc>
      </w:tr>
      <w:tr w:rsidR="007C3B5E" w:rsidRPr="0074434B" w14:paraId="37FC5A68" w14:textId="77777777" w:rsidTr="00411EBC">
        <w:tc>
          <w:tcPr>
            <w:tcW w:w="3402" w:type="dxa"/>
          </w:tcPr>
          <w:p w14:paraId="32B51AF6" w14:textId="61879C92"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Upper</w:t>
            </w:r>
          </w:p>
        </w:tc>
        <w:tc>
          <w:tcPr>
            <w:tcW w:w="2268" w:type="dxa"/>
          </w:tcPr>
          <w:p w14:paraId="68D82B87"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 (33.3)</w:t>
            </w:r>
          </w:p>
        </w:tc>
        <w:tc>
          <w:tcPr>
            <w:tcW w:w="1843" w:type="dxa"/>
          </w:tcPr>
          <w:p w14:paraId="480AC3EB"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2410" w:type="dxa"/>
          </w:tcPr>
          <w:p w14:paraId="600ADB19"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 (7.1)</w:t>
            </w:r>
          </w:p>
        </w:tc>
        <w:tc>
          <w:tcPr>
            <w:tcW w:w="1417" w:type="dxa"/>
          </w:tcPr>
          <w:p w14:paraId="1B8427EC"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r>
      <w:tr w:rsidR="007C3B5E" w:rsidRPr="0074434B" w14:paraId="261947D8" w14:textId="77777777" w:rsidTr="00411EBC">
        <w:tc>
          <w:tcPr>
            <w:tcW w:w="3402" w:type="dxa"/>
          </w:tcPr>
          <w:p w14:paraId="6725212B" w14:textId="57909A98"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Middle</w:t>
            </w:r>
          </w:p>
        </w:tc>
        <w:tc>
          <w:tcPr>
            <w:tcW w:w="2268" w:type="dxa"/>
          </w:tcPr>
          <w:p w14:paraId="16766336"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 (33.3)</w:t>
            </w:r>
          </w:p>
        </w:tc>
        <w:tc>
          <w:tcPr>
            <w:tcW w:w="1843" w:type="dxa"/>
          </w:tcPr>
          <w:p w14:paraId="56C8DA5E"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4 (50.0)</w:t>
            </w:r>
          </w:p>
        </w:tc>
        <w:tc>
          <w:tcPr>
            <w:tcW w:w="2410" w:type="dxa"/>
          </w:tcPr>
          <w:p w14:paraId="726E3A7C"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9 (64.3)</w:t>
            </w:r>
          </w:p>
        </w:tc>
        <w:tc>
          <w:tcPr>
            <w:tcW w:w="1417" w:type="dxa"/>
          </w:tcPr>
          <w:p w14:paraId="09C6AE4C"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r>
      <w:tr w:rsidR="007C3B5E" w:rsidRPr="0074434B" w14:paraId="5FAEFB95" w14:textId="77777777" w:rsidTr="00411EBC">
        <w:tc>
          <w:tcPr>
            <w:tcW w:w="3402" w:type="dxa"/>
          </w:tcPr>
          <w:p w14:paraId="32E5DFB8" w14:textId="0EC93205"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Lower</w:t>
            </w:r>
          </w:p>
        </w:tc>
        <w:tc>
          <w:tcPr>
            <w:tcW w:w="2268" w:type="dxa"/>
          </w:tcPr>
          <w:p w14:paraId="37C45CCD"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 (33.3)</w:t>
            </w:r>
          </w:p>
        </w:tc>
        <w:tc>
          <w:tcPr>
            <w:tcW w:w="1843" w:type="dxa"/>
          </w:tcPr>
          <w:p w14:paraId="0328FED7"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4 (50.0)</w:t>
            </w:r>
          </w:p>
        </w:tc>
        <w:tc>
          <w:tcPr>
            <w:tcW w:w="2410" w:type="dxa"/>
          </w:tcPr>
          <w:p w14:paraId="56C533D4"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4 (28.6)</w:t>
            </w:r>
          </w:p>
        </w:tc>
        <w:tc>
          <w:tcPr>
            <w:tcW w:w="1417" w:type="dxa"/>
          </w:tcPr>
          <w:p w14:paraId="66622EEC"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r>
      <w:tr w:rsidR="007C3B5E" w:rsidRPr="0074434B" w14:paraId="1E77087D" w14:textId="77777777" w:rsidTr="00411EBC">
        <w:tc>
          <w:tcPr>
            <w:tcW w:w="3402" w:type="dxa"/>
          </w:tcPr>
          <w:p w14:paraId="56F679E4" w14:textId="77777777" w:rsidR="007C3B5E" w:rsidRPr="0074434B" w:rsidRDefault="007C3B5E" w:rsidP="00411EBC">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Multiplicity</w:t>
            </w:r>
          </w:p>
        </w:tc>
        <w:tc>
          <w:tcPr>
            <w:tcW w:w="2268" w:type="dxa"/>
          </w:tcPr>
          <w:p w14:paraId="48AEF5D8"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1843" w:type="dxa"/>
          </w:tcPr>
          <w:p w14:paraId="7B1A4D63"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 (12.5)</w:t>
            </w:r>
          </w:p>
        </w:tc>
        <w:tc>
          <w:tcPr>
            <w:tcW w:w="2410" w:type="dxa"/>
          </w:tcPr>
          <w:p w14:paraId="3B17BAB6"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 (7.1)</w:t>
            </w:r>
          </w:p>
        </w:tc>
        <w:tc>
          <w:tcPr>
            <w:tcW w:w="1417" w:type="dxa"/>
          </w:tcPr>
          <w:p w14:paraId="1862B99A"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0.668</w:t>
            </w:r>
          </w:p>
        </w:tc>
      </w:tr>
      <w:tr w:rsidR="007C3B5E" w:rsidRPr="0074434B" w14:paraId="6EB247BC" w14:textId="77777777" w:rsidTr="00411EBC">
        <w:tc>
          <w:tcPr>
            <w:tcW w:w="3402" w:type="dxa"/>
          </w:tcPr>
          <w:p w14:paraId="578D5815" w14:textId="4CF00222" w:rsidR="007C3B5E" w:rsidRPr="00411EBC" w:rsidRDefault="007C3B5E" w:rsidP="00411EBC">
            <w:pPr>
              <w:wordWrap/>
              <w:adjustRightInd w:val="0"/>
              <w:snapToGrid w:val="0"/>
              <w:spacing w:after="0" w:line="360" w:lineRule="auto"/>
              <w:jc w:val="left"/>
              <w:rPr>
                <w:rFonts w:ascii="Book Antiqua" w:eastAsia="SimSun" w:hAnsi="Book Antiqua"/>
                <w:sz w:val="24"/>
                <w:szCs w:val="24"/>
                <w:lang w:eastAsia="zh-CN"/>
              </w:rPr>
            </w:pPr>
            <w:r w:rsidRPr="0074434B">
              <w:rPr>
                <w:rFonts w:ascii="Book Antiqua" w:hAnsi="Book Antiqua"/>
                <w:sz w:val="24"/>
                <w:szCs w:val="24"/>
              </w:rPr>
              <w:t>Lesion size</w:t>
            </w:r>
            <w:r w:rsidR="00411EBC">
              <w:rPr>
                <w:rFonts w:ascii="Book Antiqua" w:eastAsia="SimSun" w:hAnsi="Book Antiqua" w:hint="eastAsia"/>
                <w:sz w:val="24"/>
                <w:szCs w:val="24"/>
                <w:lang w:eastAsia="zh-CN"/>
              </w:rPr>
              <w:t xml:space="preserve"> [</w:t>
            </w:r>
            <w:r w:rsidRPr="0074434B">
              <w:rPr>
                <w:rFonts w:ascii="Book Antiqua" w:hAnsi="Book Antiqua"/>
                <w:sz w:val="24"/>
                <w:szCs w:val="24"/>
              </w:rPr>
              <w:t>mm, mean (</w:t>
            </w:r>
            <w:r w:rsidRPr="0074434B">
              <w:rPr>
                <w:rFonts w:ascii="Book Antiqua" w:hAnsi="Book Antiqua"/>
                <w:bCs/>
                <w:sz w:val="24"/>
                <w:szCs w:val="24"/>
              </w:rPr>
              <w:t>SD</w:t>
            </w:r>
            <w:r w:rsidR="00411EBC">
              <w:rPr>
                <w:rFonts w:ascii="Book Antiqua" w:hAnsi="Book Antiqua"/>
                <w:sz w:val="24"/>
                <w:szCs w:val="24"/>
              </w:rPr>
              <w:t>)</w:t>
            </w:r>
            <w:r w:rsidR="00411EBC">
              <w:rPr>
                <w:rFonts w:ascii="Book Antiqua" w:eastAsia="SimSun" w:hAnsi="Book Antiqua" w:hint="eastAsia"/>
                <w:sz w:val="24"/>
                <w:szCs w:val="24"/>
                <w:lang w:eastAsia="zh-CN"/>
              </w:rPr>
              <w:t>]</w:t>
            </w:r>
          </w:p>
        </w:tc>
        <w:tc>
          <w:tcPr>
            <w:tcW w:w="2268" w:type="dxa"/>
          </w:tcPr>
          <w:p w14:paraId="64791211"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19.8 (22.4</w:t>
            </w:r>
            <w:r w:rsidRPr="0074434B">
              <w:rPr>
                <w:rFonts w:ascii="Book Antiqua" w:hAnsi="Book Antiqua"/>
                <w:bCs/>
                <w:sz w:val="24"/>
                <w:szCs w:val="24"/>
              </w:rPr>
              <w:t>)</w:t>
            </w:r>
          </w:p>
        </w:tc>
        <w:tc>
          <w:tcPr>
            <w:tcW w:w="1843" w:type="dxa"/>
          </w:tcPr>
          <w:p w14:paraId="13B6FA5C"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13.6 (10.9)</w:t>
            </w:r>
          </w:p>
        </w:tc>
        <w:tc>
          <w:tcPr>
            <w:tcW w:w="2410" w:type="dxa"/>
          </w:tcPr>
          <w:p w14:paraId="6DAF4947"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16.4 (9.8</w:t>
            </w:r>
            <w:r w:rsidRPr="0074434B">
              <w:rPr>
                <w:rFonts w:ascii="Book Antiqua" w:hAnsi="Book Antiqua"/>
                <w:bCs/>
                <w:sz w:val="24"/>
                <w:szCs w:val="24"/>
              </w:rPr>
              <w:t>)</w:t>
            </w:r>
          </w:p>
        </w:tc>
        <w:tc>
          <w:tcPr>
            <w:tcW w:w="1417" w:type="dxa"/>
          </w:tcPr>
          <w:p w14:paraId="789B08EC"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0.701</w:t>
            </w:r>
          </w:p>
        </w:tc>
      </w:tr>
      <w:tr w:rsidR="007C3B5E" w:rsidRPr="0074434B" w14:paraId="42B7FAAB" w14:textId="77777777" w:rsidTr="00411EBC">
        <w:tc>
          <w:tcPr>
            <w:tcW w:w="3402" w:type="dxa"/>
          </w:tcPr>
          <w:p w14:paraId="4876D6D5" w14:textId="77777777" w:rsidR="007C3B5E" w:rsidRPr="0074434B" w:rsidRDefault="007C3B5E" w:rsidP="00411EBC">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Initial method</w:t>
            </w:r>
          </w:p>
        </w:tc>
        <w:tc>
          <w:tcPr>
            <w:tcW w:w="2268" w:type="dxa"/>
          </w:tcPr>
          <w:p w14:paraId="121C73A3"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1843" w:type="dxa"/>
          </w:tcPr>
          <w:p w14:paraId="688CE7EA"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2410" w:type="dxa"/>
          </w:tcPr>
          <w:p w14:paraId="00A9E297"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1417" w:type="dxa"/>
          </w:tcPr>
          <w:p w14:paraId="10666186"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0.341</w:t>
            </w:r>
          </w:p>
        </w:tc>
      </w:tr>
      <w:tr w:rsidR="007C3B5E" w:rsidRPr="0074434B" w14:paraId="5F0C7D59" w14:textId="77777777" w:rsidTr="00411EBC">
        <w:tc>
          <w:tcPr>
            <w:tcW w:w="3402" w:type="dxa"/>
          </w:tcPr>
          <w:p w14:paraId="27183ED0" w14:textId="78E1F036"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EMR</w:t>
            </w:r>
          </w:p>
        </w:tc>
        <w:tc>
          <w:tcPr>
            <w:tcW w:w="2268" w:type="dxa"/>
          </w:tcPr>
          <w:p w14:paraId="682E74C5"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1843" w:type="dxa"/>
          </w:tcPr>
          <w:p w14:paraId="5942A725"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2410" w:type="dxa"/>
          </w:tcPr>
          <w:p w14:paraId="6D1320C3"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 (14.3)</w:t>
            </w:r>
          </w:p>
        </w:tc>
        <w:tc>
          <w:tcPr>
            <w:tcW w:w="1417" w:type="dxa"/>
          </w:tcPr>
          <w:p w14:paraId="11DCCF61"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r>
      <w:tr w:rsidR="007C3B5E" w:rsidRPr="0074434B" w14:paraId="5F34F752" w14:textId="77777777" w:rsidTr="00411EBC">
        <w:tc>
          <w:tcPr>
            <w:tcW w:w="3402" w:type="dxa"/>
          </w:tcPr>
          <w:p w14:paraId="7D31B99D" w14:textId="0BCDFFFB"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ESD</w:t>
            </w:r>
          </w:p>
        </w:tc>
        <w:tc>
          <w:tcPr>
            <w:tcW w:w="2268" w:type="dxa"/>
          </w:tcPr>
          <w:p w14:paraId="77AAA6A8"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6 (100.0)</w:t>
            </w:r>
          </w:p>
        </w:tc>
        <w:tc>
          <w:tcPr>
            <w:tcW w:w="1843" w:type="dxa"/>
          </w:tcPr>
          <w:p w14:paraId="68C86727"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8 (100.0)</w:t>
            </w:r>
          </w:p>
        </w:tc>
        <w:tc>
          <w:tcPr>
            <w:tcW w:w="2410" w:type="dxa"/>
          </w:tcPr>
          <w:p w14:paraId="6B2A2133"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12 (85.7)</w:t>
            </w:r>
          </w:p>
        </w:tc>
        <w:tc>
          <w:tcPr>
            <w:tcW w:w="1417" w:type="dxa"/>
          </w:tcPr>
          <w:p w14:paraId="4A48A028"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r>
      <w:tr w:rsidR="007C3B5E" w:rsidRPr="0074434B" w14:paraId="0404F75D" w14:textId="77777777" w:rsidTr="00411EBC">
        <w:tc>
          <w:tcPr>
            <w:tcW w:w="3402" w:type="dxa"/>
          </w:tcPr>
          <w:p w14:paraId="0E00E7FF" w14:textId="77777777" w:rsidR="007C3B5E" w:rsidRPr="0074434B" w:rsidRDefault="007C3B5E" w:rsidP="00411EBC">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Macroscopic type</w:t>
            </w:r>
          </w:p>
        </w:tc>
        <w:tc>
          <w:tcPr>
            <w:tcW w:w="2268" w:type="dxa"/>
          </w:tcPr>
          <w:p w14:paraId="53D0E7FE"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1843" w:type="dxa"/>
          </w:tcPr>
          <w:p w14:paraId="1060EA9F"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2410" w:type="dxa"/>
          </w:tcPr>
          <w:p w14:paraId="71158616"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1417" w:type="dxa"/>
          </w:tcPr>
          <w:p w14:paraId="61C60043"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0.014</w:t>
            </w:r>
          </w:p>
        </w:tc>
      </w:tr>
      <w:tr w:rsidR="007C3B5E" w:rsidRPr="0074434B" w14:paraId="5258D847" w14:textId="77777777" w:rsidTr="00411EBC">
        <w:tc>
          <w:tcPr>
            <w:tcW w:w="3402" w:type="dxa"/>
          </w:tcPr>
          <w:p w14:paraId="4D926946" w14:textId="77777777"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Elevated</w:t>
            </w:r>
          </w:p>
        </w:tc>
        <w:tc>
          <w:tcPr>
            <w:tcW w:w="2268" w:type="dxa"/>
          </w:tcPr>
          <w:p w14:paraId="04DD8F01"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1843" w:type="dxa"/>
          </w:tcPr>
          <w:p w14:paraId="42C3D468"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2410" w:type="dxa"/>
          </w:tcPr>
          <w:p w14:paraId="6DB878B7"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7 (50.0)</w:t>
            </w:r>
          </w:p>
        </w:tc>
        <w:tc>
          <w:tcPr>
            <w:tcW w:w="1417" w:type="dxa"/>
          </w:tcPr>
          <w:p w14:paraId="58FBE3A3"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r>
      <w:tr w:rsidR="007C3B5E" w:rsidRPr="0074434B" w14:paraId="7C8DADAB" w14:textId="77777777" w:rsidTr="00411EBC">
        <w:tc>
          <w:tcPr>
            <w:tcW w:w="3402" w:type="dxa"/>
          </w:tcPr>
          <w:p w14:paraId="356E037F" w14:textId="77777777"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Flat</w:t>
            </w:r>
          </w:p>
        </w:tc>
        <w:tc>
          <w:tcPr>
            <w:tcW w:w="2268" w:type="dxa"/>
          </w:tcPr>
          <w:p w14:paraId="5888E199"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4 (66.7)</w:t>
            </w:r>
          </w:p>
        </w:tc>
        <w:tc>
          <w:tcPr>
            <w:tcW w:w="1843" w:type="dxa"/>
          </w:tcPr>
          <w:p w14:paraId="164388D8"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 (25.0)</w:t>
            </w:r>
          </w:p>
        </w:tc>
        <w:tc>
          <w:tcPr>
            <w:tcW w:w="2410" w:type="dxa"/>
          </w:tcPr>
          <w:p w14:paraId="37E58D47"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3 (21.4)</w:t>
            </w:r>
          </w:p>
        </w:tc>
        <w:tc>
          <w:tcPr>
            <w:tcW w:w="1417" w:type="dxa"/>
          </w:tcPr>
          <w:p w14:paraId="7C69A937" w14:textId="77777777" w:rsidR="007C3B5E" w:rsidRPr="0074434B" w:rsidRDefault="007C3B5E" w:rsidP="00411EBC">
            <w:pPr>
              <w:wordWrap/>
              <w:adjustRightInd w:val="0"/>
              <w:snapToGrid w:val="0"/>
              <w:spacing w:after="0" w:line="360" w:lineRule="auto"/>
              <w:jc w:val="center"/>
              <w:rPr>
                <w:rFonts w:ascii="Book Antiqua" w:hAnsi="Book Antiqua"/>
                <w:bCs/>
                <w:sz w:val="24"/>
                <w:szCs w:val="24"/>
              </w:rPr>
            </w:pPr>
          </w:p>
        </w:tc>
      </w:tr>
      <w:tr w:rsidR="007C3B5E" w:rsidRPr="0074434B" w14:paraId="440957BC" w14:textId="77777777" w:rsidTr="00411EBC">
        <w:tc>
          <w:tcPr>
            <w:tcW w:w="3402" w:type="dxa"/>
          </w:tcPr>
          <w:p w14:paraId="624C81B7" w14:textId="77777777"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Depressed</w:t>
            </w:r>
          </w:p>
        </w:tc>
        <w:tc>
          <w:tcPr>
            <w:tcW w:w="2268" w:type="dxa"/>
          </w:tcPr>
          <w:p w14:paraId="2C19286B"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 (33.3)</w:t>
            </w:r>
          </w:p>
        </w:tc>
        <w:tc>
          <w:tcPr>
            <w:tcW w:w="1843" w:type="dxa"/>
          </w:tcPr>
          <w:p w14:paraId="5C3049AA"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6 (75.0)</w:t>
            </w:r>
          </w:p>
        </w:tc>
        <w:tc>
          <w:tcPr>
            <w:tcW w:w="2410" w:type="dxa"/>
          </w:tcPr>
          <w:p w14:paraId="4386F2D2"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4 (28.6)</w:t>
            </w:r>
          </w:p>
        </w:tc>
        <w:tc>
          <w:tcPr>
            <w:tcW w:w="1417" w:type="dxa"/>
          </w:tcPr>
          <w:p w14:paraId="2B1E49FE"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r>
      <w:tr w:rsidR="007C3B5E" w:rsidRPr="0074434B" w14:paraId="4FD021C2" w14:textId="77777777" w:rsidTr="00411EBC">
        <w:tc>
          <w:tcPr>
            <w:tcW w:w="3402" w:type="dxa"/>
          </w:tcPr>
          <w:p w14:paraId="3577A58F" w14:textId="77777777" w:rsidR="007C3B5E" w:rsidRPr="0074434B" w:rsidRDefault="007C3B5E" w:rsidP="00411EBC">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WHO classification</w:t>
            </w:r>
          </w:p>
        </w:tc>
        <w:tc>
          <w:tcPr>
            <w:tcW w:w="2268" w:type="dxa"/>
          </w:tcPr>
          <w:p w14:paraId="4A1725C2"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1843" w:type="dxa"/>
          </w:tcPr>
          <w:p w14:paraId="75104FE7"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2410" w:type="dxa"/>
          </w:tcPr>
          <w:p w14:paraId="0DD63540"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1417" w:type="dxa"/>
          </w:tcPr>
          <w:p w14:paraId="6DC5941E" w14:textId="77777777" w:rsidR="007C3B5E" w:rsidRPr="0074434B" w:rsidRDefault="007C3B5E" w:rsidP="00411EBC">
            <w:pPr>
              <w:wordWrap/>
              <w:adjustRightInd w:val="0"/>
              <w:snapToGrid w:val="0"/>
              <w:spacing w:after="0" w:line="360" w:lineRule="auto"/>
              <w:jc w:val="center"/>
              <w:rPr>
                <w:rFonts w:ascii="Book Antiqua" w:hAnsi="Book Antiqua"/>
                <w:bCs/>
                <w:sz w:val="24"/>
                <w:szCs w:val="24"/>
              </w:rPr>
            </w:pPr>
            <w:r w:rsidRPr="0074434B">
              <w:rPr>
                <w:rFonts w:ascii="Book Antiqua" w:hAnsi="Book Antiqua"/>
                <w:bCs/>
                <w:sz w:val="24"/>
                <w:szCs w:val="24"/>
              </w:rPr>
              <w:t>0.081</w:t>
            </w:r>
          </w:p>
        </w:tc>
      </w:tr>
      <w:tr w:rsidR="007C3B5E" w:rsidRPr="0074434B" w14:paraId="4F1EB120" w14:textId="77777777" w:rsidTr="00411EBC">
        <w:tc>
          <w:tcPr>
            <w:tcW w:w="3402" w:type="dxa"/>
          </w:tcPr>
          <w:p w14:paraId="7EABE7AA" w14:textId="420A9AA2"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Low grade dysplasia</w:t>
            </w:r>
          </w:p>
        </w:tc>
        <w:tc>
          <w:tcPr>
            <w:tcW w:w="2268" w:type="dxa"/>
          </w:tcPr>
          <w:p w14:paraId="23E35CF2"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2 (33.3)</w:t>
            </w:r>
          </w:p>
        </w:tc>
        <w:tc>
          <w:tcPr>
            <w:tcW w:w="1843" w:type="dxa"/>
          </w:tcPr>
          <w:p w14:paraId="647170E0"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3 (37.5)</w:t>
            </w:r>
          </w:p>
        </w:tc>
        <w:tc>
          <w:tcPr>
            <w:tcW w:w="2410" w:type="dxa"/>
          </w:tcPr>
          <w:p w14:paraId="6F042DB8"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3 (21.4)</w:t>
            </w:r>
          </w:p>
        </w:tc>
        <w:tc>
          <w:tcPr>
            <w:tcW w:w="1417" w:type="dxa"/>
          </w:tcPr>
          <w:p w14:paraId="0E5ADEB6" w14:textId="77777777" w:rsidR="007C3B5E" w:rsidRPr="0074434B" w:rsidRDefault="007C3B5E" w:rsidP="00411EBC">
            <w:pPr>
              <w:wordWrap/>
              <w:adjustRightInd w:val="0"/>
              <w:snapToGrid w:val="0"/>
              <w:spacing w:after="0" w:line="360" w:lineRule="auto"/>
              <w:jc w:val="center"/>
              <w:rPr>
                <w:rFonts w:ascii="Book Antiqua" w:hAnsi="Book Antiqua"/>
                <w:b/>
                <w:bCs/>
                <w:color w:val="000000"/>
                <w:sz w:val="24"/>
                <w:szCs w:val="24"/>
              </w:rPr>
            </w:pPr>
          </w:p>
        </w:tc>
      </w:tr>
      <w:tr w:rsidR="007C3B5E" w:rsidRPr="0074434B" w14:paraId="526EA21A" w14:textId="77777777" w:rsidTr="00411EBC">
        <w:tc>
          <w:tcPr>
            <w:tcW w:w="3402" w:type="dxa"/>
          </w:tcPr>
          <w:p w14:paraId="677DFDA0" w14:textId="2BDB014F"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High grade dysplasia</w:t>
            </w:r>
          </w:p>
        </w:tc>
        <w:tc>
          <w:tcPr>
            <w:tcW w:w="2268" w:type="dxa"/>
          </w:tcPr>
          <w:p w14:paraId="6777DDA1"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1843" w:type="dxa"/>
          </w:tcPr>
          <w:p w14:paraId="7C7E6903"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1 (12.5)</w:t>
            </w:r>
          </w:p>
        </w:tc>
        <w:tc>
          <w:tcPr>
            <w:tcW w:w="2410" w:type="dxa"/>
          </w:tcPr>
          <w:p w14:paraId="188F9E24"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3 (21.4)</w:t>
            </w:r>
          </w:p>
        </w:tc>
        <w:tc>
          <w:tcPr>
            <w:tcW w:w="1417" w:type="dxa"/>
          </w:tcPr>
          <w:p w14:paraId="58B27CE7" w14:textId="77777777" w:rsidR="007C3B5E" w:rsidRPr="0074434B" w:rsidRDefault="007C3B5E" w:rsidP="00411EBC">
            <w:pPr>
              <w:wordWrap/>
              <w:adjustRightInd w:val="0"/>
              <w:snapToGrid w:val="0"/>
              <w:spacing w:after="0" w:line="360" w:lineRule="auto"/>
              <w:jc w:val="center"/>
              <w:rPr>
                <w:rFonts w:ascii="Book Antiqua" w:hAnsi="Book Antiqua"/>
                <w:bCs/>
                <w:color w:val="000000"/>
                <w:sz w:val="24"/>
                <w:szCs w:val="24"/>
              </w:rPr>
            </w:pPr>
          </w:p>
        </w:tc>
      </w:tr>
      <w:tr w:rsidR="007C3B5E" w:rsidRPr="0074434B" w14:paraId="474984BF" w14:textId="77777777" w:rsidTr="00411EBC">
        <w:tc>
          <w:tcPr>
            <w:tcW w:w="3402" w:type="dxa"/>
          </w:tcPr>
          <w:p w14:paraId="794DA6C5" w14:textId="3E8CFE75"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Well differentiated</w:t>
            </w:r>
          </w:p>
        </w:tc>
        <w:tc>
          <w:tcPr>
            <w:tcW w:w="2268" w:type="dxa"/>
          </w:tcPr>
          <w:p w14:paraId="3303BFEA"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1 (16.7)</w:t>
            </w:r>
          </w:p>
        </w:tc>
        <w:tc>
          <w:tcPr>
            <w:tcW w:w="1843" w:type="dxa"/>
          </w:tcPr>
          <w:p w14:paraId="31E64083"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2410" w:type="dxa"/>
          </w:tcPr>
          <w:p w14:paraId="6945A686"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3 (21.4)</w:t>
            </w:r>
          </w:p>
        </w:tc>
        <w:tc>
          <w:tcPr>
            <w:tcW w:w="1417" w:type="dxa"/>
          </w:tcPr>
          <w:p w14:paraId="301240B7" w14:textId="77777777" w:rsidR="007C3B5E" w:rsidRPr="0074434B" w:rsidRDefault="007C3B5E" w:rsidP="00411EBC">
            <w:pPr>
              <w:wordWrap/>
              <w:adjustRightInd w:val="0"/>
              <w:snapToGrid w:val="0"/>
              <w:spacing w:after="0" w:line="360" w:lineRule="auto"/>
              <w:jc w:val="center"/>
              <w:rPr>
                <w:rFonts w:ascii="Book Antiqua" w:hAnsi="Book Antiqua"/>
                <w:bCs/>
                <w:color w:val="000000"/>
                <w:sz w:val="24"/>
                <w:szCs w:val="24"/>
              </w:rPr>
            </w:pPr>
          </w:p>
        </w:tc>
      </w:tr>
      <w:tr w:rsidR="007C3B5E" w:rsidRPr="0074434B" w14:paraId="670A0302" w14:textId="77777777" w:rsidTr="00411EBC">
        <w:tc>
          <w:tcPr>
            <w:tcW w:w="3402" w:type="dxa"/>
          </w:tcPr>
          <w:p w14:paraId="6A766C2D" w14:textId="57FDCC21"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Moderately differentiated</w:t>
            </w:r>
          </w:p>
        </w:tc>
        <w:tc>
          <w:tcPr>
            <w:tcW w:w="2268" w:type="dxa"/>
          </w:tcPr>
          <w:p w14:paraId="5C20DD8D"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1 (16.7)</w:t>
            </w:r>
          </w:p>
        </w:tc>
        <w:tc>
          <w:tcPr>
            <w:tcW w:w="1843" w:type="dxa"/>
          </w:tcPr>
          <w:p w14:paraId="73E056F1"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4 (50.0)</w:t>
            </w:r>
          </w:p>
        </w:tc>
        <w:tc>
          <w:tcPr>
            <w:tcW w:w="2410" w:type="dxa"/>
          </w:tcPr>
          <w:p w14:paraId="00744AE6"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2 (14.3)</w:t>
            </w:r>
          </w:p>
        </w:tc>
        <w:tc>
          <w:tcPr>
            <w:tcW w:w="1417" w:type="dxa"/>
          </w:tcPr>
          <w:p w14:paraId="086A09E3" w14:textId="77777777" w:rsidR="007C3B5E" w:rsidRPr="0074434B" w:rsidRDefault="007C3B5E" w:rsidP="00411EBC">
            <w:pPr>
              <w:wordWrap/>
              <w:adjustRightInd w:val="0"/>
              <w:snapToGrid w:val="0"/>
              <w:spacing w:after="0" w:line="360" w:lineRule="auto"/>
              <w:jc w:val="center"/>
              <w:rPr>
                <w:rFonts w:ascii="Book Antiqua" w:hAnsi="Book Antiqua"/>
                <w:bCs/>
                <w:color w:val="000000"/>
                <w:sz w:val="24"/>
                <w:szCs w:val="24"/>
              </w:rPr>
            </w:pPr>
          </w:p>
        </w:tc>
      </w:tr>
      <w:tr w:rsidR="007C3B5E" w:rsidRPr="0074434B" w14:paraId="1AFE4C02" w14:textId="77777777" w:rsidTr="00411EBC">
        <w:tc>
          <w:tcPr>
            <w:tcW w:w="3402" w:type="dxa"/>
          </w:tcPr>
          <w:p w14:paraId="06225C41" w14:textId="3921927E"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Poorly differentiated</w:t>
            </w:r>
          </w:p>
        </w:tc>
        <w:tc>
          <w:tcPr>
            <w:tcW w:w="2268" w:type="dxa"/>
          </w:tcPr>
          <w:p w14:paraId="6F39D06C"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1843" w:type="dxa"/>
          </w:tcPr>
          <w:p w14:paraId="17FDC2E3"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2410" w:type="dxa"/>
          </w:tcPr>
          <w:p w14:paraId="7D2A377B"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3 (21.4)</w:t>
            </w:r>
          </w:p>
        </w:tc>
        <w:tc>
          <w:tcPr>
            <w:tcW w:w="1417" w:type="dxa"/>
          </w:tcPr>
          <w:p w14:paraId="579F72A7" w14:textId="77777777" w:rsidR="007C3B5E" w:rsidRPr="0074434B" w:rsidRDefault="007C3B5E" w:rsidP="00411EBC">
            <w:pPr>
              <w:wordWrap/>
              <w:adjustRightInd w:val="0"/>
              <w:snapToGrid w:val="0"/>
              <w:spacing w:after="0" w:line="360" w:lineRule="auto"/>
              <w:jc w:val="center"/>
              <w:rPr>
                <w:rFonts w:ascii="Book Antiqua" w:hAnsi="Book Antiqua"/>
                <w:bCs/>
                <w:color w:val="000000"/>
                <w:sz w:val="24"/>
                <w:szCs w:val="24"/>
              </w:rPr>
            </w:pPr>
          </w:p>
        </w:tc>
      </w:tr>
      <w:tr w:rsidR="007C3B5E" w:rsidRPr="0074434B" w14:paraId="59CD6A53" w14:textId="77777777" w:rsidTr="00411EBC">
        <w:tc>
          <w:tcPr>
            <w:tcW w:w="3402" w:type="dxa"/>
          </w:tcPr>
          <w:p w14:paraId="28B6AC50" w14:textId="092059CC"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Signet ring cell carcinoma</w:t>
            </w:r>
          </w:p>
        </w:tc>
        <w:tc>
          <w:tcPr>
            <w:tcW w:w="2268" w:type="dxa"/>
          </w:tcPr>
          <w:p w14:paraId="02FD4CC3"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1843" w:type="dxa"/>
          </w:tcPr>
          <w:p w14:paraId="4A768432"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2410" w:type="dxa"/>
          </w:tcPr>
          <w:p w14:paraId="3FBA4437"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1417" w:type="dxa"/>
          </w:tcPr>
          <w:p w14:paraId="67D7B87C" w14:textId="77777777" w:rsidR="007C3B5E" w:rsidRPr="0074434B" w:rsidRDefault="007C3B5E" w:rsidP="00411EBC">
            <w:pPr>
              <w:wordWrap/>
              <w:adjustRightInd w:val="0"/>
              <w:snapToGrid w:val="0"/>
              <w:spacing w:after="0" w:line="360" w:lineRule="auto"/>
              <w:jc w:val="center"/>
              <w:rPr>
                <w:rFonts w:ascii="Book Antiqua" w:hAnsi="Book Antiqua"/>
                <w:bCs/>
                <w:color w:val="000000"/>
                <w:sz w:val="24"/>
                <w:szCs w:val="24"/>
              </w:rPr>
            </w:pPr>
          </w:p>
        </w:tc>
      </w:tr>
      <w:tr w:rsidR="007C3B5E" w:rsidRPr="0074434B" w14:paraId="4A03D75D" w14:textId="77777777" w:rsidTr="00411EBC">
        <w:tc>
          <w:tcPr>
            <w:tcW w:w="3402" w:type="dxa"/>
          </w:tcPr>
          <w:p w14:paraId="3874E6F7" w14:textId="62BD0973"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No residual lesion</w:t>
            </w:r>
          </w:p>
        </w:tc>
        <w:tc>
          <w:tcPr>
            <w:tcW w:w="2268" w:type="dxa"/>
          </w:tcPr>
          <w:p w14:paraId="77CD7263"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2 (33.3)</w:t>
            </w:r>
          </w:p>
        </w:tc>
        <w:tc>
          <w:tcPr>
            <w:tcW w:w="1843" w:type="dxa"/>
          </w:tcPr>
          <w:p w14:paraId="1FAA25F2"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2410" w:type="dxa"/>
          </w:tcPr>
          <w:p w14:paraId="5D7E70A1"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1417" w:type="dxa"/>
          </w:tcPr>
          <w:p w14:paraId="56B3C7C6" w14:textId="77777777" w:rsidR="007C3B5E" w:rsidRPr="0074434B" w:rsidRDefault="007C3B5E" w:rsidP="00411EBC">
            <w:pPr>
              <w:wordWrap/>
              <w:adjustRightInd w:val="0"/>
              <w:snapToGrid w:val="0"/>
              <w:spacing w:after="0" w:line="360" w:lineRule="auto"/>
              <w:jc w:val="center"/>
              <w:rPr>
                <w:rFonts w:ascii="Book Antiqua" w:hAnsi="Book Antiqua"/>
                <w:bCs/>
                <w:color w:val="000000"/>
                <w:sz w:val="24"/>
                <w:szCs w:val="24"/>
              </w:rPr>
            </w:pPr>
          </w:p>
        </w:tc>
      </w:tr>
      <w:tr w:rsidR="007C3B5E" w:rsidRPr="0074434B" w14:paraId="414D8914" w14:textId="77777777" w:rsidTr="00411EBC">
        <w:tc>
          <w:tcPr>
            <w:tcW w:w="3402" w:type="dxa"/>
            <w:shd w:val="clear" w:color="auto" w:fill="auto"/>
          </w:tcPr>
          <w:p w14:paraId="1069DBDC" w14:textId="77777777" w:rsidR="007C3B5E" w:rsidRPr="0074434B" w:rsidRDefault="007C3B5E" w:rsidP="00411EBC">
            <w:pPr>
              <w:wordWrap/>
              <w:adjustRightInd w:val="0"/>
              <w:snapToGrid w:val="0"/>
              <w:spacing w:after="0" w:line="360" w:lineRule="auto"/>
              <w:jc w:val="left"/>
              <w:rPr>
                <w:rFonts w:ascii="Book Antiqua" w:hAnsi="Book Antiqua"/>
                <w:color w:val="000000"/>
                <w:sz w:val="24"/>
                <w:szCs w:val="24"/>
              </w:rPr>
            </w:pPr>
            <w:r w:rsidRPr="0074434B">
              <w:rPr>
                <w:rFonts w:ascii="Book Antiqua" w:hAnsi="Book Antiqua"/>
                <w:color w:val="000000"/>
                <w:sz w:val="24"/>
                <w:szCs w:val="24"/>
              </w:rPr>
              <w:t>Depth of invasion</w:t>
            </w:r>
          </w:p>
        </w:tc>
        <w:tc>
          <w:tcPr>
            <w:tcW w:w="2268" w:type="dxa"/>
            <w:shd w:val="clear" w:color="auto" w:fill="auto"/>
          </w:tcPr>
          <w:p w14:paraId="48244EEE"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p>
        </w:tc>
        <w:tc>
          <w:tcPr>
            <w:tcW w:w="1843" w:type="dxa"/>
            <w:shd w:val="clear" w:color="auto" w:fill="auto"/>
          </w:tcPr>
          <w:p w14:paraId="33F4C94B"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p>
        </w:tc>
        <w:tc>
          <w:tcPr>
            <w:tcW w:w="2410" w:type="dxa"/>
            <w:shd w:val="clear" w:color="auto" w:fill="auto"/>
          </w:tcPr>
          <w:p w14:paraId="50DB0B00"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p>
        </w:tc>
        <w:tc>
          <w:tcPr>
            <w:tcW w:w="1417" w:type="dxa"/>
            <w:shd w:val="clear" w:color="auto" w:fill="auto"/>
          </w:tcPr>
          <w:p w14:paraId="7E41E726" w14:textId="77777777" w:rsidR="007C3B5E" w:rsidRPr="0074434B" w:rsidRDefault="007C3B5E" w:rsidP="00411EBC">
            <w:pPr>
              <w:wordWrap/>
              <w:adjustRightInd w:val="0"/>
              <w:snapToGrid w:val="0"/>
              <w:spacing w:after="0" w:line="360" w:lineRule="auto"/>
              <w:jc w:val="center"/>
              <w:rPr>
                <w:rFonts w:ascii="Book Antiqua" w:hAnsi="Book Antiqua"/>
                <w:bCs/>
                <w:color w:val="000000"/>
                <w:sz w:val="24"/>
                <w:szCs w:val="24"/>
              </w:rPr>
            </w:pPr>
            <w:r w:rsidRPr="0074434B">
              <w:rPr>
                <w:rFonts w:ascii="Book Antiqua" w:hAnsi="Book Antiqua"/>
                <w:bCs/>
                <w:color w:val="000000"/>
                <w:sz w:val="24"/>
                <w:szCs w:val="24"/>
              </w:rPr>
              <w:t>0.090</w:t>
            </w:r>
          </w:p>
        </w:tc>
      </w:tr>
      <w:tr w:rsidR="007C3B5E" w:rsidRPr="0074434B" w14:paraId="2E4C0F8F" w14:textId="77777777" w:rsidTr="00411EBC">
        <w:tc>
          <w:tcPr>
            <w:tcW w:w="3402" w:type="dxa"/>
            <w:shd w:val="clear" w:color="auto" w:fill="auto"/>
          </w:tcPr>
          <w:p w14:paraId="569089DF" w14:textId="16E177C9"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Dysplasia</w:t>
            </w:r>
          </w:p>
        </w:tc>
        <w:tc>
          <w:tcPr>
            <w:tcW w:w="2268" w:type="dxa"/>
            <w:shd w:val="clear" w:color="auto" w:fill="auto"/>
          </w:tcPr>
          <w:p w14:paraId="02062667"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2 (33.3)</w:t>
            </w:r>
          </w:p>
        </w:tc>
        <w:tc>
          <w:tcPr>
            <w:tcW w:w="1843" w:type="dxa"/>
            <w:shd w:val="clear" w:color="auto" w:fill="auto"/>
          </w:tcPr>
          <w:p w14:paraId="40FBF098"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4 (50.0)</w:t>
            </w:r>
          </w:p>
        </w:tc>
        <w:tc>
          <w:tcPr>
            <w:tcW w:w="2410" w:type="dxa"/>
            <w:shd w:val="clear" w:color="auto" w:fill="auto"/>
          </w:tcPr>
          <w:p w14:paraId="1C49D363"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6 (42.9)</w:t>
            </w:r>
          </w:p>
        </w:tc>
        <w:tc>
          <w:tcPr>
            <w:tcW w:w="1417" w:type="dxa"/>
            <w:shd w:val="clear" w:color="auto" w:fill="auto"/>
          </w:tcPr>
          <w:p w14:paraId="573F311D"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p>
        </w:tc>
      </w:tr>
      <w:tr w:rsidR="007C3B5E" w:rsidRPr="0074434B" w14:paraId="771F19FB" w14:textId="77777777" w:rsidTr="00411EBC">
        <w:tc>
          <w:tcPr>
            <w:tcW w:w="3402" w:type="dxa"/>
            <w:shd w:val="clear" w:color="auto" w:fill="auto"/>
          </w:tcPr>
          <w:p w14:paraId="36FDBB9D" w14:textId="6D7E070D"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lastRenderedPageBreak/>
              <w:t>Mucosal cancer</w:t>
            </w:r>
          </w:p>
        </w:tc>
        <w:tc>
          <w:tcPr>
            <w:tcW w:w="2268" w:type="dxa"/>
            <w:shd w:val="clear" w:color="auto" w:fill="auto"/>
          </w:tcPr>
          <w:p w14:paraId="3F1347A2"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2 (33.3)</w:t>
            </w:r>
          </w:p>
        </w:tc>
        <w:tc>
          <w:tcPr>
            <w:tcW w:w="1843" w:type="dxa"/>
            <w:shd w:val="clear" w:color="auto" w:fill="auto"/>
          </w:tcPr>
          <w:p w14:paraId="61AFE445"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4 (50.0)</w:t>
            </w:r>
          </w:p>
        </w:tc>
        <w:tc>
          <w:tcPr>
            <w:tcW w:w="2410" w:type="dxa"/>
            <w:shd w:val="clear" w:color="auto" w:fill="auto"/>
          </w:tcPr>
          <w:p w14:paraId="33D523C7"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8 (57.1)</w:t>
            </w:r>
          </w:p>
        </w:tc>
        <w:tc>
          <w:tcPr>
            <w:tcW w:w="1417" w:type="dxa"/>
            <w:shd w:val="clear" w:color="auto" w:fill="auto"/>
          </w:tcPr>
          <w:p w14:paraId="12CA54AD" w14:textId="77777777" w:rsidR="007C3B5E" w:rsidRPr="0074434B" w:rsidRDefault="007C3B5E" w:rsidP="00411EBC">
            <w:pPr>
              <w:wordWrap/>
              <w:adjustRightInd w:val="0"/>
              <w:snapToGrid w:val="0"/>
              <w:spacing w:after="0" w:line="360" w:lineRule="auto"/>
              <w:jc w:val="center"/>
              <w:rPr>
                <w:rFonts w:ascii="Book Antiqua" w:hAnsi="Book Antiqua"/>
                <w:b/>
                <w:color w:val="000000"/>
                <w:sz w:val="24"/>
                <w:szCs w:val="24"/>
              </w:rPr>
            </w:pPr>
          </w:p>
        </w:tc>
      </w:tr>
      <w:tr w:rsidR="007C3B5E" w:rsidRPr="0074434B" w14:paraId="489CBF3D" w14:textId="77777777" w:rsidTr="00411EBC">
        <w:tc>
          <w:tcPr>
            <w:tcW w:w="3402" w:type="dxa"/>
            <w:shd w:val="clear" w:color="auto" w:fill="auto"/>
          </w:tcPr>
          <w:p w14:paraId="7F34A7AB" w14:textId="77777777"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Submucosal cancer</w:t>
            </w:r>
          </w:p>
        </w:tc>
        <w:tc>
          <w:tcPr>
            <w:tcW w:w="2268" w:type="dxa"/>
            <w:shd w:val="clear" w:color="auto" w:fill="auto"/>
          </w:tcPr>
          <w:p w14:paraId="22114422"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1843" w:type="dxa"/>
            <w:shd w:val="clear" w:color="auto" w:fill="auto"/>
          </w:tcPr>
          <w:p w14:paraId="0B6F8D51"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2410" w:type="dxa"/>
            <w:shd w:val="clear" w:color="auto" w:fill="auto"/>
          </w:tcPr>
          <w:p w14:paraId="518D2268"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1417" w:type="dxa"/>
            <w:shd w:val="clear" w:color="auto" w:fill="auto"/>
          </w:tcPr>
          <w:p w14:paraId="2E6DE2A6"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p>
        </w:tc>
      </w:tr>
      <w:tr w:rsidR="007C3B5E" w:rsidRPr="0074434B" w14:paraId="2D63CEA8" w14:textId="77777777" w:rsidTr="00411EBC">
        <w:tc>
          <w:tcPr>
            <w:tcW w:w="3402" w:type="dxa"/>
            <w:shd w:val="clear" w:color="auto" w:fill="auto"/>
          </w:tcPr>
          <w:p w14:paraId="40616532" w14:textId="77777777"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No residual lesion</w:t>
            </w:r>
          </w:p>
        </w:tc>
        <w:tc>
          <w:tcPr>
            <w:tcW w:w="2268" w:type="dxa"/>
            <w:shd w:val="clear" w:color="auto" w:fill="auto"/>
          </w:tcPr>
          <w:p w14:paraId="7374076D"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2 (33.3)</w:t>
            </w:r>
          </w:p>
        </w:tc>
        <w:tc>
          <w:tcPr>
            <w:tcW w:w="1843" w:type="dxa"/>
            <w:shd w:val="clear" w:color="auto" w:fill="auto"/>
          </w:tcPr>
          <w:p w14:paraId="454DDFC0"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2410" w:type="dxa"/>
            <w:shd w:val="clear" w:color="auto" w:fill="auto"/>
          </w:tcPr>
          <w:p w14:paraId="578DAC07"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1417" w:type="dxa"/>
            <w:shd w:val="clear" w:color="auto" w:fill="auto"/>
          </w:tcPr>
          <w:p w14:paraId="710D7C3B"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p>
        </w:tc>
      </w:tr>
      <w:tr w:rsidR="007C3B5E" w:rsidRPr="0074434B" w14:paraId="14EBCAD3" w14:textId="77777777" w:rsidTr="00411EBC">
        <w:tc>
          <w:tcPr>
            <w:tcW w:w="3402" w:type="dxa"/>
          </w:tcPr>
          <w:p w14:paraId="68FBDA2C" w14:textId="77777777" w:rsidR="007C3B5E" w:rsidRPr="0074434B" w:rsidRDefault="007C3B5E" w:rsidP="00411EBC">
            <w:pPr>
              <w:wordWrap/>
              <w:adjustRightInd w:val="0"/>
              <w:snapToGrid w:val="0"/>
              <w:spacing w:after="0" w:line="360" w:lineRule="auto"/>
              <w:jc w:val="left"/>
              <w:rPr>
                <w:rFonts w:ascii="Book Antiqua" w:hAnsi="Book Antiqua"/>
                <w:color w:val="000000"/>
                <w:sz w:val="24"/>
                <w:szCs w:val="24"/>
              </w:rPr>
            </w:pPr>
            <w:r w:rsidRPr="0074434B">
              <w:rPr>
                <w:rFonts w:ascii="Book Antiqua" w:hAnsi="Book Antiqua"/>
                <w:color w:val="000000"/>
                <w:kern w:val="0"/>
                <w:sz w:val="24"/>
                <w:szCs w:val="24"/>
              </w:rPr>
              <w:t>LVI</w:t>
            </w:r>
          </w:p>
        </w:tc>
        <w:tc>
          <w:tcPr>
            <w:tcW w:w="2268" w:type="dxa"/>
          </w:tcPr>
          <w:p w14:paraId="20EDAD57"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p>
        </w:tc>
        <w:tc>
          <w:tcPr>
            <w:tcW w:w="1843" w:type="dxa"/>
          </w:tcPr>
          <w:p w14:paraId="591FB6E6"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p>
        </w:tc>
        <w:tc>
          <w:tcPr>
            <w:tcW w:w="2410" w:type="dxa"/>
          </w:tcPr>
          <w:p w14:paraId="30B87CA8"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p>
        </w:tc>
        <w:tc>
          <w:tcPr>
            <w:tcW w:w="1417" w:type="dxa"/>
          </w:tcPr>
          <w:p w14:paraId="30931079"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1.000</w:t>
            </w:r>
          </w:p>
        </w:tc>
      </w:tr>
      <w:tr w:rsidR="007C3B5E" w:rsidRPr="0074434B" w14:paraId="7D5DED28" w14:textId="77777777" w:rsidTr="00411EBC">
        <w:tc>
          <w:tcPr>
            <w:tcW w:w="3402" w:type="dxa"/>
          </w:tcPr>
          <w:p w14:paraId="34D0C477" w14:textId="77777777"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No</w:t>
            </w:r>
          </w:p>
        </w:tc>
        <w:tc>
          <w:tcPr>
            <w:tcW w:w="2268" w:type="dxa"/>
          </w:tcPr>
          <w:p w14:paraId="480DCB78"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6 (100.0)</w:t>
            </w:r>
          </w:p>
        </w:tc>
        <w:tc>
          <w:tcPr>
            <w:tcW w:w="1843" w:type="dxa"/>
          </w:tcPr>
          <w:p w14:paraId="544383F3"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8 (100.0)</w:t>
            </w:r>
          </w:p>
        </w:tc>
        <w:tc>
          <w:tcPr>
            <w:tcW w:w="2410" w:type="dxa"/>
          </w:tcPr>
          <w:p w14:paraId="3D29D473"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14 (100.0)</w:t>
            </w:r>
          </w:p>
        </w:tc>
        <w:tc>
          <w:tcPr>
            <w:tcW w:w="1417" w:type="dxa"/>
          </w:tcPr>
          <w:p w14:paraId="08C80B15" w14:textId="77777777" w:rsidR="007C3B5E" w:rsidRPr="0074434B" w:rsidRDefault="007C3B5E" w:rsidP="00411EBC">
            <w:pPr>
              <w:wordWrap/>
              <w:adjustRightInd w:val="0"/>
              <w:snapToGrid w:val="0"/>
              <w:spacing w:after="0" w:line="360" w:lineRule="auto"/>
              <w:jc w:val="center"/>
              <w:rPr>
                <w:rFonts w:ascii="Book Antiqua" w:hAnsi="Book Antiqua"/>
                <w:bCs/>
                <w:color w:val="000000"/>
                <w:sz w:val="24"/>
                <w:szCs w:val="24"/>
              </w:rPr>
            </w:pPr>
          </w:p>
        </w:tc>
      </w:tr>
      <w:tr w:rsidR="007C3B5E" w:rsidRPr="0074434B" w14:paraId="1401D5A8" w14:textId="77777777" w:rsidTr="00411EBC">
        <w:tc>
          <w:tcPr>
            <w:tcW w:w="3402" w:type="dxa"/>
          </w:tcPr>
          <w:p w14:paraId="17601125" w14:textId="621C29D7" w:rsidR="007C3B5E" w:rsidRPr="0074434B" w:rsidRDefault="007C3B5E" w:rsidP="00411EBC">
            <w:pPr>
              <w:wordWrap/>
              <w:adjustRightInd w:val="0"/>
              <w:snapToGrid w:val="0"/>
              <w:spacing w:after="0" w:line="360" w:lineRule="auto"/>
              <w:ind w:firstLineChars="100" w:firstLine="240"/>
              <w:jc w:val="left"/>
              <w:rPr>
                <w:rFonts w:ascii="Book Antiqua" w:hAnsi="Book Antiqua"/>
                <w:color w:val="000000"/>
                <w:sz w:val="24"/>
                <w:szCs w:val="24"/>
              </w:rPr>
            </w:pPr>
            <w:r w:rsidRPr="0074434B">
              <w:rPr>
                <w:rFonts w:ascii="Book Antiqua" w:hAnsi="Book Antiqua"/>
                <w:color w:val="000000"/>
                <w:sz w:val="24"/>
                <w:szCs w:val="24"/>
              </w:rPr>
              <w:t>Yes</w:t>
            </w:r>
          </w:p>
        </w:tc>
        <w:tc>
          <w:tcPr>
            <w:tcW w:w="2268" w:type="dxa"/>
          </w:tcPr>
          <w:p w14:paraId="5B7E646C"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1843" w:type="dxa"/>
          </w:tcPr>
          <w:p w14:paraId="1ADF74FA"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2410" w:type="dxa"/>
          </w:tcPr>
          <w:p w14:paraId="09976A53"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1417" w:type="dxa"/>
          </w:tcPr>
          <w:p w14:paraId="10D69AEB" w14:textId="77777777" w:rsidR="007C3B5E" w:rsidRPr="0074434B" w:rsidRDefault="007C3B5E" w:rsidP="00411EBC">
            <w:pPr>
              <w:wordWrap/>
              <w:adjustRightInd w:val="0"/>
              <w:snapToGrid w:val="0"/>
              <w:spacing w:after="0" w:line="360" w:lineRule="auto"/>
              <w:jc w:val="center"/>
              <w:rPr>
                <w:rFonts w:ascii="Book Antiqua" w:hAnsi="Book Antiqua"/>
                <w:strike/>
                <w:color w:val="000000"/>
                <w:sz w:val="24"/>
                <w:szCs w:val="24"/>
              </w:rPr>
            </w:pPr>
          </w:p>
        </w:tc>
      </w:tr>
      <w:tr w:rsidR="007C3B5E" w:rsidRPr="0074434B" w14:paraId="2466DA9C" w14:textId="77777777" w:rsidTr="00411EBC">
        <w:tc>
          <w:tcPr>
            <w:tcW w:w="3402" w:type="dxa"/>
          </w:tcPr>
          <w:p w14:paraId="256E4EEC" w14:textId="77777777" w:rsidR="007C3B5E" w:rsidRPr="0074434B" w:rsidRDefault="007C3B5E" w:rsidP="00411EBC">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 xml:space="preserve">Lateral margin </w:t>
            </w:r>
          </w:p>
        </w:tc>
        <w:tc>
          <w:tcPr>
            <w:tcW w:w="2268" w:type="dxa"/>
          </w:tcPr>
          <w:p w14:paraId="13D672C1" w14:textId="77777777" w:rsidR="007C3B5E" w:rsidRPr="0074434B" w:rsidRDefault="007C3B5E" w:rsidP="00411EBC">
            <w:pPr>
              <w:wordWrap/>
              <w:adjustRightInd w:val="0"/>
              <w:snapToGrid w:val="0"/>
              <w:spacing w:after="0" w:line="360" w:lineRule="auto"/>
              <w:jc w:val="center"/>
              <w:rPr>
                <w:rFonts w:ascii="Book Antiqua" w:hAnsi="Book Antiqua"/>
                <w:strike/>
                <w:color w:val="000000"/>
                <w:sz w:val="24"/>
                <w:szCs w:val="24"/>
              </w:rPr>
            </w:pPr>
          </w:p>
        </w:tc>
        <w:tc>
          <w:tcPr>
            <w:tcW w:w="1843" w:type="dxa"/>
          </w:tcPr>
          <w:p w14:paraId="24FD0060"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p>
        </w:tc>
        <w:tc>
          <w:tcPr>
            <w:tcW w:w="2410" w:type="dxa"/>
          </w:tcPr>
          <w:p w14:paraId="19042770"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p>
        </w:tc>
        <w:tc>
          <w:tcPr>
            <w:tcW w:w="1417" w:type="dxa"/>
          </w:tcPr>
          <w:p w14:paraId="4F69AEE1"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0.341</w:t>
            </w:r>
          </w:p>
        </w:tc>
      </w:tr>
      <w:tr w:rsidR="007C3B5E" w:rsidRPr="0074434B" w14:paraId="7C38A91D" w14:textId="77777777" w:rsidTr="00411EBC">
        <w:tc>
          <w:tcPr>
            <w:tcW w:w="3402" w:type="dxa"/>
          </w:tcPr>
          <w:p w14:paraId="18DD6997" w14:textId="77777777"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Negative</w:t>
            </w:r>
          </w:p>
        </w:tc>
        <w:tc>
          <w:tcPr>
            <w:tcW w:w="2268" w:type="dxa"/>
          </w:tcPr>
          <w:p w14:paraId="0128944F"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6 (100.0)</w:t>
            </w:r>
          </w:p>
        </w:tc>
        <w:tc>
          <w:tcPr>
            <w:tcW w:w="1843" w:type="dxa"/>
          </w:tcPr>
          <w:p w14:paraId="0CCE54FF"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8 (100.0)</w:t>
            </w:r>
          </w:p>
        </w:tc>
        <w:tc>
          <w:tcPr>
            <w:tcW w:w="2410" w:type="dxa"/>
          </w:tcPr>
          <w:p w14:paraId="629F7A40"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12 (85.7)</w:t>
            </w:r>
          </w:p>
        </w:tc>
        <w:tc>
          <w:tcPr>
            <w:tcW w:w="1417" w:type="dxa"/>
          </w:tcPr>
          <w:p w14:paraId="1B21D6C3"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p>
        </w:tc>
      </w:tr>
      <w:tr w:rsidR="007C3B5E" w:rsidRPr="0074434B" w14:paraId="2E868612" w14:textId="77777777" w:rsidTr="00411EBC">
        <w:tc>
          <w:tcPr>
            <w:tcW w:w="3402" w:type="dxa"/>
          </w:tcPr>
          <w:p w14:paraId="24BCB92B" w14:textId="77777777"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Positive</w:t>
            </w:r>
          </w:p>
        </w:tc>
        <w:tc>
          <w:tcPr>
            <w:tcW w:w="2268" w:type="dxa"/>
          </w:tcPr>
          <w:p w14:paraId="77187538"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1843" w:type="dxa"/>
          </w:tcPr>
          <w:p w14:paraId="0055D3F1"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2410" w:type="dxa"/>
          </w:tcPr>
          <w:p w14:paraId="77B07BEB"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2 (14.3)</w:t>
            </w:r>
          </w:p>
        </w:tc>
        <w:tc>
          <w:tcPr>
            <w:tcW w:w="1417" w:type="dxa"/>
          </w:tcPr>
          <w:p w14:paraId="488EEF7E"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p>
        </w:tc>
      </w:tr>
      <w:tr w:rsidR="007C3B5E" w:rsidRPr="0074434B" w14:paraId="7276442B" w14:textId="77777777" w:rsidTr="00411EBC">
        <w:tc>
          <w:tcPr>
            <w:tcW w:w="3402" w:type="dxa"/>
          </w:tcPr>
          <w:p w14:paraId="79D23D72" w14:textId="77777777" w:rsidR="007C3B5E" w:rsidRPr="0074434B" w:rsidRDefault="007C3B5E" w:rsidP="00411EBC">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Vertical margin</w:t>
            </w:r>
          </w:p>
        </w:tc>
        <w:tc>
          <w:tcPr>
            <w:tcW w:w="2268" w:type="dxa"/>
          </w:tcPr>
          <w:p w14:paraId="118C479C"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1843" w:type="dxa"/>
          </w:tcPr>
          <w:p w14:paraId="4DA3F5A0"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2410" w:type="dxa"/>
          </w:tcPr>
          <w:p w14:paraId="2612DFAE"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c>
          <w:tcPr>
            <w:tcW w:w="1417" w:type="dxa"/>
          </w:tcPr>
          <w:p w14:paraId="3D1BE6E9"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color w:val="000000"/>
                <w:sz w:val="24"/>
                <w:szCs w:val="24"/>
              </w:rPr>
              <w:t>0.617</w:t>
            </w:r>
          </w:p>
        </w:tc>
      </w:tr>
      <w:tr w:rsidR="007C3B5E" w:rsidRPr="0074434B" w14:paraId="58F75039" w14:textId="77777777" w:rsidTr="00411EBC">
        <w:tc>
          <w:tcPr>
            <w:tcW w:w="3402" w:type="dxa"/>
          </w:tcPr>
          <w:p w14:paraId="3E22296C" w14:textId="77777777"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Negative</w:t>
            </w:r>
          </w:p>
        </w:tc>
        <w:tc>
          <w:tcPr>
            <w:tcW w:w="2268" w:type="dxa"/>
          </w:tcPr>
          <w:p w14:paraId="3F9BDB31"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6 (100.0)</w:t>
            </w:r>
          </w:p>
        </w:tc>
        <w:tc>
          <w:tcPr>
            <w:tcW w:w="1843" w:type="dxa"/>
          </w:tcPr>
          <w:p w14:paraId="5934C12A"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8 (100.0)</w:t>
            </w:r>
          </w:p>
        </w:tc>
        <w:tc>
          <w:tcPr>
            <w:tcW w:w="2410" w:type="dxa"/>
          </w:tcPr>
          <w:p w14:paraId="57E34458"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13 (92.9)</w:t>
            </w:r>
          </w:p>
        </w:tc>
        <w:tc>
          <w:tcPr>
            <w:tcW w:w="1417" w:type="dxa"/>
          </w:tcPr>
          <w:p w14:paraId="44C1C6E0"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r>
      <w:tr w:rsidR="007C3B5E" w:rsidRPr="0074434B" w14:paraId="50505C15" w14:textId="77777777" w:rsidTr="00411EBC">
        <w:tc>
          <w:tcPr>
            <w:tcW w:w="3402" w:type="dxa"/>
          </w:tcPr>
          <w:p w14:paraId="22CD742C" w14:textId="77777777" w:rsidR="007C3B5E" w:rsidRPr="0074434B" w:rsidRDefault="007C3B5E" w:rsidP="00411EBC">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Positive</w:t>
            </w:r>
          </w:p>
        </w:tc>
        <w:tc>
          <w:tcPr>
            <w:tcW w:w="2268" w:type="dxa"/>
          </w:tcPr>
          <w:p w14:paraId="3EEE912E"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1843" w:type="dxa"/>
          </w:tcPr>
          <w:p w14:paraId="61445957"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0 (0.0)</w:t>
            </w:r>
          </w:p>
        </w:tc>
        <w:tc>
          <w:tcPr>
            <w:tcW w:w="2410" w:type="dxa"/>
          </w:tcPr>
          <w:p w14:paraId="16245153" w14:textId="77777777" w:rsidR="007C3B5E" w:rsidRPr="0074434B" w:rsidRDefault="007C3B5E" w:rsidP="00411EBC">
            <w:pPr>
              <w:wordWrap/>
              <w:adjustRightInd w:val="0"/>
              <w:snapToGrid w:val="0"/>
              <w:spacing w:after="0" w:line="360" w:lineRule="auto"/>
              <w:jc w:val="center"/>
              <w:rPr>
                <w:rFonts w:ascii="Book Antiqua" w:hAnsi="Book Antiqua"/>
                <w:color w:val="000000"/>
                <w:sz w:val="24"/>
                <w:szCs w:val="24"/>
              </w:rPr>
            </w:pPr>
            <w:r w:rsidRPr="0074434B">
              <w:rPr>
                <w:rFonts w:ascii="Book Antiqua" w:hAnsi="Book Antiqua"/>
                <w:color w:val="000000"/>
                <w:sz w:val="24"/>
                <w:szCs w:val="24"/>
              </w:rPr>
              <w:t>1 (7.1)</w:t>
            </w:r>
          </w:p>
        </w:tc>
        <w:tc>
          <w:tcPr>
            <w:tcW w:w="1417" w:type="dxa"/>
          </w:tcPr>
          <w:p w14:paraId="0A509427" w14:textId="77777777" w:rsidR="007C3B5E" w:rsidRPr="0074434B" w:rsidRDefault="007C3B5E" w:rsidP="00411EBC">
            <w:pPr>
              <w:wordWrap/>
              <w:adjustRightInd w:val="0"/>
              <w:snapToGrid w:val="0"/>
              <w:spacing w:after="0" w:line="360" w:lineRule="auto"/>
              <w:jc w:val="center"/>
              <w:rPr>
                <w:rFonts w:ascii="Book Antiqua" w:hAnsi="Book Antiqua"/>
                <w:sz w:val="24"/>
                <w:szCs w:val="24"/>
              </w:rPr>
            </w:pPr>
          </w:p>
        </w:tc>
      </w:tr>
    </w:tbl>
    <w:p w14:paraId="3619FB1D" w14:textId="40E2C5CF" w:rsidR="00411EBC" w:rsidRPr="00255F2D" w:rsidRDefault="00411EBC" w:rsidP="00411EBC">
      <w:pPr>
        <w:wordWrap/>
        <w:adjustRightInd w:val="0"/>
        <w:snapToGrid w:val="0"/>
        <w:spacing w:after="0" w:line="360" w:lineRule="auto"/>
        <w:rPr>
          <w:rFonts w:ascii="Book Antiqua" w:eastAsia="SimSun" w:hAnsi="Book Antiqua" w:cs="Times New Roman"/>
          <w:color w:val="000000"/>
          <w:sz w:val="24"/>
          <w:szCs w:val="24"/>
          <w:lang w:eastAsia="zh-CN"/>
        </w:rPr>
      </w:pPr>
      <w:r>
        <w:rPr>
          <w:rFonts w:ascii="Book Antiqua" w:eastAsia="Malgun Gothic" w:hAnsi="Book Antiqua" w:cs="Times New Roman"/>
          <w:color w:val="000000"/>
          <w:sz w:val="24"/>
          <w:szCs w:val="24"/>
        </w:rPr>
        <w:t>EMR</w:t>
      </w:r>
      <w:r>
        <w:rPr>
          <w:rFonts w:ascii="Book Antiqua" w:eastAsia="SimSun" w:hAnsi="Book Antiqua" w:cs="Times New Roman" w:hint="eastAsia"/>
          <w:color w:val="000000"/>
          <w:sz w:val="24"/>
          <w:szCs w:val="24"/>
          <w:lang w:eastAsia="zh-CN"/>
        </w:rPr>
        <w:t>:</w:t>
      </w:r>
      <w:r w:rsidRPr="0074434B">
        <w:rPr>
          <w:rFonts w:ascii="Book Antiqua" w:eastAsia="Malgun Gothic" w:hAnsi="Book Antiqua" w:cs="Times New Roman"/>
          <w:color w:val="000000"/>
          <w:sz w:val="24"/>
          <w:szCs w:val="24"/>
        </w:rPr>
        <w:t xml:space="preserve"> End</w:t>
      </w:r>
      <w:r>
        <w:rPr>
          <w:rFonts w:ascii="Book Antiqua" w:eastAsia="Malgun Gothic" w:hAnsi="Book Antiqua" w:cs="Times New Roman"/>
          <w:color w:val="000000"/>
          <w:sz w:val="24"/>
          <w:szCs w:val="24"/>
        </w:rPr>
        <w:t>oscopic mucosal resection</w:t>
      </w:r>
      <w:r>
        <w:rPr>
          <w:rFonts w:ascii="Book Antiqua" w:eastAsia="SimSun" w:hAnsi="Book Antiqua" w:cs="Times New Roman" w:hint="eastAsia"/>
          <w:color w:val="000000"/>
          <w:sz w:val="24"/>
          <w:szCs w:val="24"/>
          <w:lang w:eastAsia="zh-CN"/>
        </w:rPr>
        <w:t xml:space="preserve">; </w:t>
      </w:r>
      <w:r w:rsidRPr="0074434B">
        <w:rPr>
          <w:rFonts w:ascii="Book Antiqua" w:eastAsia="Malgun Gothic" w:hAnsi="Book Antiqua" w:cs="Times New Roman"/>
          <w:color w:val="000000"/>
          <w:sz w:val="24"/>
          <w:szCs w:val="24"/>
        </w:rPr>
        <w:t>ESD</w:t>
      </w:r>
      <w:r>
        <w:rPr>
          <w:rFonts w:ascii="Book Antiqua" w:eastAsia="SimSun" w:hAnsi="Book Antiqua" w:cs="Times New Roman" w:hint="eastAsia"/>
          <w:color w:val="000000"/>
          <w:sz w:val="24"/>
          <w:szCs w:val="24"/>
          <w:lang w:eastAsia="zh-CN"/>
        </w:rPr>
        <w:t>:</w:t>
      </w:r>
      <w:r w:rsidRPr="0074434B">
        <w:rPr>
          <w:rFonts w:ascii="Book Antiqua" w:eastAsia="Malgun Gothic" w:hAnsi="Book Antiqua" w:cs="Times New Roman"/>
          <w:color w:val="000000"/>
          <w:sz w:val="24"/>
          <w:szCs w:val="24"/>
        </w:rPr>
        <w:t xml:space="preserve"> Endoscopic submucosal dissection</w:t>
      </w:r>
      <w:r>
        <w:rPr>
          <w:rFonts w:ascii="Book Antiqua" w:eastAsia="SimSun" w:hAnsi="Book Antiqua" w:cs="Times New Roman" w:hint="eastAsia"/>
          <w:color w:val="000000"/>
          <w:sz w:val="24"/>
          <w:szCs w:val="24"/>
          <w:lang w:eastAsia="zh-CN"/>
        </w:rPr>
        <w:t xml:space="preserve">; </w:t>
      </w:r>
      <w:r w:rsidRPr="0074434B">
        <w:rPr>
          <w:rFonts w:ascii="Book Antiqua" w:hAnsi="Book Antiqua"/>
          <w:color w:val="000000"/>
          <w:kern w:val="0"/>
          <w:sz w:val="24"/>
          <w:szCs w:val="24"/>
        </w:rPr>
        <w:t>LVI</w:t>
      </w:r>
      <w:r>
        <w:rPr>
          <w:rFonts w:ascii="Book Antiqua" w:eastAsia="SimSun" w:hAnsi="Book Antiqua" w:cs="Times New Roman" w:hint="eastAsia"/>
          <w:color w:val="000000" w:themeColor="text1"/>
          <w:sz w:val="24"/>
          <w:szCs w:val="24"/>
          <w:lang w:eastAsia="zh-CN"/>
        </w:rPr>
        <w:t xml:space="preserve">: </w:t>
      </w:r>
      <w:r w:rsidRPr="0074434B">
        <w:rPr>
          <w:rFonts w:ascii="Book Antiqua" w:hAnsi="Book Antiqua" w:cs="Times New Roman"/>
          <w:color w:val="000000" w:themeColor="text1"/>
          <w:sz w:val="24"/>
          <w:szCs w:val="24"/>
        </w:rPr>
        <w:t>Lymphovascular invasion</w:t>
      </w:r>
      <w:r>
        <w:rPr>
          <w:rFonts w:ascii="Book Antiqua" w:eastAsia="SimSun" w:hAnsi="Book Antiqua" w:cs="Times New Roman" w:hint="eastAsia"/>
          <w:color w:val="000000"/>
          <w:sz w:val="24"/>
          <w:szCs w:val="24"/>
          <w:lang w:eastAsia="zh-CN"/>
        </w:rPr>
        <w:t>.</w:t>
      </w:r>
    </w:p>
    <w:p w14:paraId="35E96925" w14:textId="77777777" w:rsidR="007C3B5E" w:rsidRPr="0074434B" w:rsidRDefault="007C3B5E" w:rsidP="0074434B">
      <w:pPr>
        <w:wordWrap/>
        <w:adjustRightInd w:val="0"/>
        <w:snapToGrid w:val="0"/>
        <w:spacing w:after="0" w:line="360" w:lineRule="auto"/>
        <w:rPr>
          <w:rFonts w:ascii="Book Antiqua" w:hAnsi="Book Antiqua"/>
          <w:bCs/>
          <w:sz w:val="24"/>
          <w:szCs w:val="24"/>
        </w:rPr>
      </w:pPr>
    </w:p>
    <w:p w14:paraId="56739046" w14:textId="77777777" w:rsidR="007C3B5E" w:rsidRPr="0074434B" w:rsidRDefault="007C3B5E" w:rsidP="0074434B">
      <w:pPr>
        <w:wordWrap/>
        <w:adjustRightInd w:val="0"/>
        <w:snapToGrid w:val="0"/>
        <w:spacing w:after="0" w:line="360" w:lineRule="auto"/>
        <w:rPr>
          <w:rFonts w:ascii="Book Antiqua" w:hAnsi="Book Antiqua"/>
          <w:sz w:val="24"/>
          <w:szCs w:val="24"/>
        </w:rPr>
      </w:pPr>
    </w:p>
    <w:p w14:paraId="6BBEAEC7" w14:textId="77777777" w:rsidR="00411EBC" w:rsidRDefault="00411EBC">
      <w:pPr>
        <w:widowControl/>
        <w:wordWrap/>
        <w:autoSpaceDE/>
        <w:autoSpaceDN/>
        <w:rPr>
          <w:rFonts w:ascii="Book Antiqua" w:hAnsi="Book Antiqua"/>
          <w:b/>
          <w:sz w:val="24"/>
          <w:szCs w:val="24"/>
        </w:rPr>
      </w:pPr>
      <w:r>
        <w:rPr>
          <w:rFonts w:ascii="Book Antiqua" w:hAnsi="Book Antiqua"/>
          <w:b/>
          <w:sz w:val="24"/>
          <w:szCs w:val="24"/>
        </w:rPr>
        <w:br w:type="page"/>
      </w:r>
    </w:p>
    <w:p w14:paraId="2BA83F3B" w14:textId="55AD12FF" w:rsidR="007C3B5E" w:rsidRPr="0074434B" w:rsidRDefault="007C3B5E" w:rsidP="0074434B">
      <w:pPr>
        <w:wordWrap/>
        <w:adjustRightInd w:val="0"/>
        <w:snapToGrid w:val="0"/>
        <w:spacing w:after="0" w:line="360" w:lineRule="auto"/>
        <w:outlineLvl w:val="0"/>
        <w:rPr>
          <w:rFonts w:ascii="Book Antiqua" w:hAnsi="Book Antiqua"/>
          <w:b/>
          <w:sz w:val="24"/>
          <w:szCs w:val="24"/>
        </w:rPr>
      </w:pPr>
      <w:r w:rsidRPr="0074434B">
        <w:rPr>
          <w:rFonts w:ascii="Book Antiqua" w:hAnsi="Book Antiqua"/>
          <w:b/>
          <w:sz w:val="24"/>
          <w:szCs w:val="24"/>
        </w:rPr>
        <w:lastRenderedPageBreak/>
        <w:t>Table 4</w:t>
      </w:r>
      <w:r w:rsidR="00411EBC">
        <w:rPr>
          <w:rFonts w:ascii="Book Antiqua" w:eastAsia="SimSun" w:hAnsi="Book Antiqua" w:hint="eastAsia"/>
          <w:b/>
          <w:sz w:val="24"/>
          <w:szCs w:val="24"/>
          <w:lang w:eastAsia="zh-CN"/>
        </w:rPr>
        <w:t xml:space="preserve"> </w:t>
      </w:r>
      <w:r w:rsidRPr="00411EBC">
        <w:rPr>
          <w:rFonts w:ascii="Book Antiqua" w:hAnsi="Book Antiqua"/>
          <w:b/>
          <w:sz w:val="24"/>
          <w:szCs w:val="24"/>
        </w:rPr>
        <w:t>Comparison of procedural outcomes and oncologic outcomes according to surgical strategy</w:t>
      </w:r>
    </w:p>
    <w:tbl>
      <w:tblPr>
        <w:tblW w:w="1162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2268"/>
        <w:gridCol w:w="2126"/>
        <w:gridCol w:w="1984"/>
        <w:gridCol w:w="1276"/>
      </w:tblGrid>
      <w:tr w:rsidR="007C3B5E" w:rsidRPr="0074434B" w14:paraId="78C18DCE" w14:textId="77777777" w:rsidTr="00427C23">
        <w:tc>
          <w:tcPr>
            <w:tcW w:w="3970" w:type="dxa"/>
          </w:tcPr>
          <w:p w14:paraId="708E78FF" w14:textId="77777777" w:rsidR="007C3B5E" w:rsidRPr="0074434B" w:rsidRDefault="007C3B5E" w:rsidP="00427C23">
            <w:pPr>
              <w:wordWrap/>
              <w:adjustRightInd w:val="0"/>
              <w:snapToGrid w:val="0"/>
              <w:spacing w:after="0" w:line="360" w:lineRule="auto"/>
              <w:jc w:val="left"/>
              <w:rPr>
                <w:rFonts w:ascii="Book Antiqua" w:hAnsi="Book Antiqua"/>
                <w:sz w:val="24"/>
                <w:szCs w:val="24"/>
              </w:rPr>
            </w:pPr>
          </w:p>
        </w:tc>
        <w:tc>
          <w:tcPr>
            <w:tcW w:w="2268" w:type="dxa"/>
          </w:tcPr>
          <w:p w14:paraId="2B5A15A3" w14:textId="073D2C87" w:rsidR="007C3B5E" w:rsidRPr="00427C23" w:rsidRDefault="00427C23" w:rsidP="00427C23">
            <w:pPr>
              <w:wordWrap/>
              <w:adjustRightInd w:val="0"/>
              <w:snapToGrid w:val="0"/>
              <w:spacing w:after="0" w:line="360" w:lineRule="auto"/>
              <w:jc w:val="center"/>
              <w:rPr>
                <w:rFonts w:ascii="Book Antiqua" w:hAnsi="Book Antiqua"/>
                <w:b/>
                <w:sz w:val="24"/>
                <w:szCs w:val="24"/>
              </w:rPr>
            </w:pPr>
            <w:r>
              <w:rPr>
                <w:rFonts w:ascii="Book Antiqua" w:hAnsi="Book Antiqua"/>
                <w:b/>
                <w:sz w:val="24"/>
                <w:szCs w:val="24"/>
              </w:rPr>
              <w:t>Early salvage ESD</w:t>
            </w:r>
            <w:r>
              <w:rPr>
                <w:rFonts w:ascii="Book Antiqua" w:eastAsia="SimSun" w:hAnsi="Book Antiqua" w:hint="eastAsia"/>
                <w:b/>
                <w:sz w:val="24"/>
                <w:szCs w:val="24"/>
                <w:lang w:eastAsia="zh-CN"/>
              </w:rPr>
              <w:t xml:space="preserve"> </w:t>
            </w:r>
            <w:r w:rsidR="007C3B5E" w:rsidRPr="0074434B">
              <w:rPr>
                <w:rFonts w:ascii="Book Antiqua" w:hAnsi="Book Antiqua"/>
                <w:b/>
                <w:bCs/>
                <w:sz w:val="24"/>
                <w:szCs w:val="24"/>
              </w:rPr>
              <w:t>(</w:t>
            </w:r>
            <w:r w:rsidR="007C3B5E" w:rsidRPr="00427C23">
              <w:rPr>
                <w:rFonts w:ascii="Book Antiqua" w:hAnsi="Book Antiqua"/>
                <w:b/>
                <w:bCs/>
                <w:i/>
                <w:sz w:val="24"/>
                <w:szCs w:val="24"/>
              </w:rPr>
              <w:t>n</w:t>
            </w:r>
            <w:r>
              <w:rPr>
                <w:rFonts w:ascii="Book Antiqua" w:eastAsia="SimSun" w:hAnsi="Book Antiqua" w:hint="eastAsia"/>
                <w:b/>
                <w:bCs/>
                <w:sz w:val="24"/>
                <w:szCs w:val="24"/>
                <w:lang w:eastAsia="zh-CN"/>
              </w:rPr>
              <w:t xml:space="preserve"> </w:t>
            </w:r>
            <w:r w:rsidR="007C3B5E" w:rsidRPr="0074434B">
              <w:rPr>
                <w:rFonts w:ascii="Book Antiqua" w:hAnsi="Book Antiqua"/>
                <w:b/>
                <w:bCs/>
                <w:sz w:val="24"/>
                <w:szCs w:val="24"/>
              </w:rPr>
              <w:t>=</w:t>
            </w:r>
            <w:r>
              <w:rPr>
                <w:rFonts w:ascii="Book Antiqua" w:eastAsia="SimSun" w:hAnsi="Book Antiqua" w:hint="eastAsia"/>
                <w:b/>
                <w:bCs/>
                <w:sz w:val="24"/>
                <w:szCs w:val="24"/>
                <w:lang w:eastAsia="zh-CN"/>
              </w:rPr>
              <w:t xml:space="preserve"> </w:t>
            </w:r>
            <w:r w:rsidR="007C3B5E" w:rsidRPr="0074434B">
              <w:rPr>
                <w:rFonts w:ascii="Book Antiqua" w:hAnsi="Book Antiqua"/>
                <w:b/>
                <w:bCs/>
                <w:sz w:val="24"/>
                <w:szCs w:val="24"/>
              </w:rPr>
              <w:t>6, %)</w:t>
            </w:r>
          </w:p>
        </w:tc>
        <w:tc>
          <w:tcPr>
            <w:tcW w:w="2126" w:type="dxa"/>
          </w:tcPr>
          <w:p w14:paraId="31714B88" w14:textId="43DC49DE" w:rsidR="007C3B5E" w:rsidRPr="0074434B" w:rsidRDefault="00427C23" w:rsidP="00427C23">
            <w:pPr>
              <w:wordWrap/>
              <w:adjustRightInd w:val="0"/>
              <w:snapToGrid w:val="0"/>
              <w:spacing w:after="0" w:line="360" w:lineRule="auto"/>
              <w:jc w:val="center"/>
              <w:rPr>
                <w:rFonts w:ascii="Book Antiqua" w:hAnsi="Book Antiqua"/>
                <w:b/>
                <w:sz w:val="24"/>
                <w:szCs w:val="24"/>
              </w:rPr>
            </w:pPr>
            <w:r>
              <w:rPr>
                <w:rFonts w:ascii="Book Antiqua" w:hAnsi="Book Antiqua"/>
                <w:b/>
                <w:sz w:val="24"/>
                <w:szCs w:val="24"/>
              </w:rPr>
              <w:t>Late salvage ESD</w:t>
            </w:r>
            <w:r>
              <w:rPr>
                <w:rFonts w:ascii="Book Antiqua" w:eastAsia="SimSun" w:hAnsi="Book Antiqua" w:hint="eastAsia"/>
                <w:b/>
                <w:sz w:val="24"/>
                <w:szCs w:val="24"/>
                <w:lang w:eastAsia="zh-CN"/>
              </w:rPr>
              <w:t xml:space="preserve"> </w:t>
            </w:r>
            <w:r w:rsidR="007C3B5E" w:rsidRPr="0074434B">
              <w:rPr>
                <w:rFonts w:ascii="Book Antiqua" w:hAnsi="Book Antiqua"/>
                <w:b/>
                <w:sz w:val="24"/>
                <w:szCs w:val="24"/>
              </w:rPr>
              <w:t>(</w:t>
            </w:r>
            <w:r w:rsidR="007C3B5E" w:rsidRPr="00427C23">
              <w:rPr>
                <w:rFonts w:ascii="Book Antiqua" w:hAnsi="Book Antiqua"/>
                <w:b/>
                <w:i/>
                <w:sz w:val="24"/>
                <w:szCs w:val="24"/>
              </w:rPr>
              <w:t>n</w:t>
            </w:r>
            <w:r>
              <w:rPr>
                <w:rFonts w:ascii="Book Antiqua" w:eastAsia="SimSun" w:hAnsi="Book Antiqua" w:hint="eastAsia"/>
                <w:b/>
                <w:sz w:val="24"/>
                <w:szCs w:val="24"/>
                <w:lang w:eastAsia="zh-CN"/>
              </w:rPr>
              <w:t xml:space="preserve"> </w:t>
            </w:r>
            <w:r w:rsidR="007C3B5E" w:rsidRPr="0074434B">
              <w:rPr>
                <w:rFonts w:ascii="Book Antiqua" w:hAnsi="Book Antiqua"/>
                <w:b/>
                <w:sz w:val="24"/>
                <w:szCs w:val="24"/>
              </w:rPr>
              <w:t>=</w:t>
            </w:r>
            <w:r>
              <w:rPr>
                <w:rFonts w:ascii="Book Antiqua" w:eastAsia="SimSun" w:hAnsi="Book Antiqua" w:hint="eastAsia"/>
                <w:b/>
                <w:sz w:val="24"/>
                <w:szCs w:val="24"/>
                <w:lang w:eastAsia="zh-CN"/>
              </w:rPr>
              <w:t xml:space="preserve"> </w:t>
            </w:r>
            <w:r w:rsidR="007C3B5E" w:rsidRPr="0074434B">
              <w:rPr>
                <w:rFonts w:ascii="Book Antiqua" w:hAnsi="Book Antiqua"/>
                <w:b/>
                <w:sz w:val="24"/>
                <w:szCs w:val="24"/>
              </w:rPr>
              <w:t>8,</w:t>
            </w:r>
            <w:r w:rsidR="004A4C7B">
              <w:rPr>
                <w:rFonts w:ascii="Book Antiqua" w:eastAsia="SimSun" w:hAnsi="Book Antiqua" w:hint="eastAsia"/>
                <w:b/>
                <w:sz w:val="24"/>
                <w:szCs w:val="24"/>
                <w:lang w:eastAsia="zh-CN"/>
              </w:rPr>
              <w:t xml:space="preserve"> </w:t>
            </w:r>
            <w:r w:rsidR="007C3B5E" w:rsidRPr="0074434B">
              <w:rPr>
                <w:rFonts w:ascii="Book Antiqua" w:hAnsi="Book Antiqua"/>
                <w:b/>
                <w:sz w:val="24"/>
                <w:szCs w:val="24"/>
              </w:rPr>
              <w:t>%)</w:t>
            </w:r>
          </w:p>
        </w:tc>
        <w:tc>
          <w:tcPr>
            <w:tcW w:w="1984" w:type="dxa"/>
          </w:tcPr>
          <w:p w14:paraId="51152ADC" w14:textId="345C8D51" w:rsidR="007C3B5E" w:rsidRPr="0074434B" w:rsidRDefault="00427C23" w:rsidP="00427C23">
            <w:pPr>
              <w:wordWrap/>
              <w:adjustRightInd w:val="0"/>
              <w:snapToGrid w:val="0"/>
              <w:spacing w:after="0" w:line="360" w:lineRule="auto"/>
              <w:jc w:val="center"/>
              <w:rPr>
                <w:rFonts w:ascii="Book Antiqua" w:hAnsi="Book Antiqua"/>
                <w:b/>
                <w:sz w:val="24"/>
                <w:szCs w:val="24"/>
              </w:rPr>
            </w:pPr>
            <w:r>
              <w:rPr>
                <w:rFonts w:ascii="Book Antiqua" w:hAnsi="Book Antiqua"/>
                <w:b/>
                <w:sz w:val="24"/>
                <w:szCs w:val="24"/>
              </w:rPr>
              <w:t>Late secondary ESD</w:t>
            </w:r>
            <w:r>
              <w:rPr>
                <w:rFonts w:ascii="Book Antiqua" w:eastAsia="SimSun" w:hAnsi="Book Antiqua" w:hint="eastAsia"/>
                <w:b/>
                <w:sz w:val="24"/>
                <w:szCs w:val="24"/>
                <w:lang w:eastAsia="zh-CN"/>
              </w:rPr>
              <w:t xml:space="preserve"> </w:t>
            </w:r>
            <w:r w:rsidR="007C3B5E" w:rsidRPr="0074434B">
              <w:rPr>
                <w:rFonts w:ascii="Book Antiqua" w:hAnsi="Book Antiqua"/>
                <w:b/>
                <w:sz w:val="24"/>
                <w:szCs w:val="24"/>
              </w:rPr>
              <w:t>(</w:t>
            </w:r>
            <w:r w:rsidR="007C3B5E" w:rsidRPr="00427C23">
              <w:rPr>
                <w:rFonts w:ascii="Book Antiqua" w:hAnsi="Book Antiqua"/>
                <w:b/>
                <w:i/>
                <w:sz w:val="24"/>
                <w:szCs w:val="24"/>
              </w:rPr>
              <w:t>n</w:t>
            </w:r>
            <w:r>
              <w:rPr>
                <w:rFonts w:ascii="Book Antiqua" w:eastAsia="SimSun" w:hAnsi="Book Antiqua" w:hint="eastAsia"/>
                <w:b/>
                <w:sz w:val="24"/>
                <w:szCs w:val="24"/>
                <w:lang w:eastAsia="zh-CN"/>
              </w:rPr>
              <w:t xml:space="preserve"> </w:t>
            </w:r>
            <w:r w:rsidR="007C3B5E" w:rsidRPr="0074434B">
              <w:rPr>
                <w:rFonts w:ascii="Book Antiqua" w:hAnsi="Book Antiqua"/>
                <w:b/>
                <w:sz w:val="24"/>
                <w:szCs w:val="24"/>
              </w:rPr>
              <w:t>=</w:t>
            </w:r>
            <w:r>
              <w:rPr>
                <w:rFonts w:ascii="Book Antiqua" w:eastAsia="SimSun" w:hAnsi="Book Antiqua" w:hint="eastAsia"/>
                <w:b/>
                <w:sz w:val="24"/>
                <w:szCs w:val="24"/>
                <w:lang w:eastAsia="zh-CN"/>
              </w:rPr>
              <w:t xml:space="preserve"> </w:t>
            </w:r>
            <w:r w:rsidR="007C3B5E" w:rsidRPr="0074434B">
              <w:rPr>
                <w:rFonts w:ascii="Book Antiqua" w:hAnsi="Book Antiqua"/>
                <w:b/>
                <w:sz w:val="24"/>
                <w:szCs w:val="24"/>
              </w:rPr>
              <w:t>14, %)</w:t>
            </w:r>
          </w:p>
        </w:tc>
        <w:tc>
          <w:tcPr>
            <w:tcW w:w="1276" w:type="dxa"/>
          </w:tcPr>
          <w:p w14:paraId="67105609" w14:textId="35E1E930" w:rsidR="007C3B5E" w:rsidRPr="0074434B" w:rsidRDefault="007C3B5E" w:rsidP="00427C23">
            <w:pPr>
              <w:wordWrap/>
              <w:adjustRightInd w:val="0"/>
              <w:snapToGrid w:val="0"/>
              <w:spacing w:after="0" w:line="360" w:lineRule="auto"/>
              <w:jc w:val="center"/>
              <w:rPr>
                <w:rFonts w:ascii="Book Antiqua" w:hAnsi="Book Antiqua"/>
                <w:b/>
                <w:sz w:val="24"/>
                <w:szCs w:val="24"/>
              </w:rPr>
            </w:pPr>
            <w:r w:rsidRPr="0074434B">
              <w:rPr>
                <w:rFonts w:ascii="Book Antiqua" w:hAnsi="Book Antiqua"/>
                <w:b/>
                <w:i/>
                <w:sz w:val="24"/>
                <w:szCs w:val="24"/>
              </w:rPr>
              <w:t>P</w:t>
            </w:r>
            <w:r w:rsidR="00411EBC">
              <w:rPr>
                <w:rFonts w:ascii="Book Antiqua" w:eastAsia="SimSun" w:hAnsi="Book Antiqua" w:hint="eastAsia"/>
                <w:b/>
                <w:sz w:val="24"/>
                <w:szCs w:val="24"/>
                <w:lang w:eastAsia="zh-CN"/>
              </w:rPr>
              <w:t xml:space="preserve"> </w:t>
            </w:r>
            <w:r w:rsidRPr="0074434B">
              <w:rPr>
                <w:rFonts w:ascii="Book Antiqua" w:hAnsi="Book Antiqua"/>
                <w:b/>
                <w:sz w:val="24"/>
                <w:szCs w:val="24"/>
              </w:rPr>
              <w:t>value</w:t>
            </w:r>
          </w:p>
        </w:tc>
      </w:tr>
      <w:tr w:rsidR="007C3B5E" w:rsidRPr="0074434B" w14:paraId="60D62681" w14:textId="77777777" w:rsidTr="00427C23">
        <w:tc>
          <w:tcPr>
            <w:tcW w:w="3970" w:type="dxa"/>
          </w:tcPr>
          <w:p w14:paraId="3469FF50" w14:textId="3E54BBE0" w:rsidR="007C3B5E" w:rsidRPr="00427C23" w:rsidRDefault="007C3B5E" w:rsidP="00427C23">
            <w:pPr>
              <w:wordWrap/>
              <w:adjustRightInd w:val="0"/>
              <w:snapToGrid w:val="0"/>
              <w:spacing w:after="0" w:line="360" w:lineRule="auto"/>
              <w:jc w:val="left"/>
              <w:rPr>
                <w:rFonts w:ascii="Book Antiqua" w:eastAsia="SimSun" w:hAnsi="Book Antiqua"/>
                <w:sz w:val="24"/>
                <w:szCs w:val="24"/>
                <w:lang w:eastAsia="zh-CN"/>
              </w:rPr>
            </w:pPr>
            <w:r w:rsidRPr="0074434B">
              <w:rPr>
                <w:rFonts w:ascii="Book Antiqua" w:hAnsi="Book Antiqua"/>
                <w:sz w:val="24"/>
                <w:szCs w:val="24"/>
              </w:rPr>
              <w:t xml:space="preserve">Lesion size </w:t>
            </w:r>
            <w:r w:rsidR="00427C23">
              <w:rPr>
                <w:rFonts w:ascii="Book Antiqua" w:eastAsia="SimSun" w:hAnsi="Book Antiqua" w:hint="eastAsia"/>
                <w:sz w:val="24"/>
                <w:szCs w:val="24"/>
                <w:lang w:eastAsia="zh-CN"/>
              </w:rPr>
              <w:t>[</w:t>
            </w:r>
            <w:r w:rsidRPr="0074434B">
              <w:rPr>
                <w:rFonts w:ascii="Book Antiqua" w:hAnsi="Book Antiqua"/>
                <w:sz w:val="24"/>
                <w:szCs w:val="24"/>
              </w:rPr>
              <w:t>mm, mean (</w:t>
            </w:r>
            <w:r w:rsidRPr="0074434B">
              <w:rPr>
                <w:rFonts w:ascii="Book Antiqua" w:hAnsi="Book Antiqua"/>
                <w:bCs/>
                <w:sz w:val="24"/>
                <w:szCs w:val="24"/>
              </w:rPr>
              <w:t>SD</w:t>
            </w:r>
            <w:r w:rsidRPr="0074434B">
              <w:rPr>
                <w:rFonts w:ascii="Book Antiqua" w:hAnsi="Book Antiqua"/>
                <w:sz w:val="24"/>
                <w:szCs w:val="24"/>
              </w:rPr>
              <w:t>)</w:t>
            </w:r>
            <w:r w:rsidR="00427C23">
              <w:rPr>
                <w:rFonts w:ascii="Book Antiqua" w:eastAsia="SimSun" w:hAnsi="Book Antiqua" w:hint="eastAsia"/>
                <w:sz w:val="24"/>
                <w:szCs w:val="24"/>
                <w:lang w:eastAsia="zh-CN"/>
              </w:rPr>
              <w:t>]</w:t>
            </w:r>
          </w:p>
        </w:tc>
        <w:tc>
          <w:tcPr>
            <w:tcW w:w="2268" w:type="dxa"/>
          </w:tcPr>
          <w:p w14:paraId="6174740E"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19.8 (22.4</w:t>
            </w:r>
            <w:r w:rsidRPr="0074434B">
              <w:rPr>
                <w:rFonts w:ascii="Book Antiqua" w:hAnsi="Book Antiqua"/>
                <w:bCs/>
                <w:sz w:val="24"/>
                <w:szCs w:val="24"/>
              </w:rPr>
              <w:t>)</w:t>
            </w:r>
          </w:p>
        </w:tc>
        <w:tc>
          <w:tcPr>
            <w:tcW w:w="2126" w:type="dxa"/>
          </w:tcPr>
          <w:p w14:paraId="4B952EAD"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13.6 (10.9)</w:t>
            </w:r>
          </w:p>
        </w:tc>
        <w:tc>
          <w:tcPr>
            <w:tcW w:w="1984" w:type="dxa"/>
          </w:tcPr>
          <w:p w14:paraId="352C8AC6"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16.4 (9.8</w:t>
            </w:r>
            <w:r w:rsidRPr="0074434B">
              <w:rPr>
                <w:rFonts w:ascii="Book Antiqua" w:hAnsi="Book Antiqua"/>
                <w:bCs/>
                <w:sz w:val="24"/>
                <w:szCs w:val="24"/>
              </w:rPr>
              <w:t>)</w:t>
            </w:r>
          </w:p>
        </w:tc>
        <w:tc>
          <w:tcPr>
            <w:tcW w:w="1276" w:type="dxa"/>
          </w:tcPr>
          <w:p w14:paraId="08D4A54D"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0.701</w:t>
            </w:r>
          </w:p>
        </w:tc>
      </w:tr>
      <w:tr w:rsidR="007C3B5E" w:rsidRPr="0074434B" w14:paraId="75A2711A" w14:textId="77777777" w:rsidTr="00427C23">
        <w:tc>
          <w:tcPr>
            <w:tcW w:w="3970" w:type="dxa"/>
          </w:tcPr>
          <w:p w14:paraId="12901129" w14:textId="0D406D2E" w:rsidR="007C3B5E" w:rsidRPr="00427C23" w:rsidRDefault="007C3B5E" w:rsidP="00427C23">
            <w:pPr>
              <w:wordWrap/>
              <w:adjustRightInd w:val="0"/>
              <w:snapToGrid w:val="0"/>
              <w:spacing w:after="0" w:line="360" w:lineRule="auto"/>
              <w:jc w:val="left"/>
              <w:rPr>
                <w:rFonts w:ascii="Book Antiqua" w:eastAsia="SimSun" w:hAnsi="Book Antiqua"/>
                <w:sz w:val="24"/>
                <w:szCs w:val="24"/>
                <w:lang w:eastAsia="zh-CN"/>
              </w:rPr>
            </w:pPr>
            <w:r w:rsidRPr="0074434B">
              <w:rPr>
                <w:rFonts w:ascii="Book Antiqua" w:hAnsi="Book Antiqua"/>
                <w:sz w:val="24"/>
                <w:szCs w:val="24"/>
              </w:rPr>
              <w:t xml:space="preserve">Specimen size </w:t>
            </w:r>
            <w:r w:rsidR="00427C23">
              <w:rPr>
                <w:rFonts w:ascii="Book Antiqua" w:eastAsia="SimSun" w:hAnsi="Book Antiqua" w:hint="eastAsia"/>
                <w:sz w:val="24"/>
                <w:szCs w:val="24"/>
                <w:lang w:eastAsia="zh-CN"/>
              </w:rPr>
              <w:t>[</w:t>
            </w:r>
            <w:r w:rsidRPr="0074434B">
              <w:rPr>
                <w:rFonts w:ascii="Book Antiqua" w:hAnsi="Book Antiqua"/>
                <w:sz w:val="24"/>
                <w:szCs w:val="24"/>
              </w:rPr>
              <w:t>mm, mean (</w:t>
            </w:r>
            <w:r w:rsidRPr="0074434B">
              <w:rPr>
                <w:rFonts w:ascii="Book Antiqua" w:hAnsi="Book Antiqua"/>
                <w:bCs/>
                <w:sz w:val="24"/>
                <w:szCs w:val="24"/>
              </w:rPr>
              <w:t>SD</w:t>
            </w:r>
            <w:r w:rsidRPr="0074434B">
              <w:rPr>
                <w:rFonts w:ascii="Book Antiqua" w:hAnsi="Book Antiqua"/>
                <w:sz w:val="24"/>
                <w:szCs w:val="24"/>
              </w:rPr>
              <w:t>)</w:t>
            </w:r>
            <w:r w:rsidR="00427C23">
              <w:rPr>
                <w:rFonts w:ascii="Book Antiqua" w:eastAsia="SimSun" w:hAnsi="Book Antiqua" w:hint="eastAsia"/>
                <w:sz w:val="24"/>
                <w:szCs w:val="24"/>
                <w:lang w:eastAsia="zh-CN"/>
              </w:rPr>
              <w:t>]</w:t>
            </w:r>
          </w:p>
        </w:tc>
        <w:tc>
          <w:tcPr>
            <w:tcW w:w="2268" w:type="dxa"/>
          </w:tcPr>
          <w:p w14:paraId="3BEF13C2"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63.0 (33.0)</w:t>
            </w:r>
          </w:p>
        </w:tc>
        <w:tc>
          <w:tcPr>
            <w:tcW w:w="2126" w:type="dxa"/>
          </w:tcPr>
          <w:p w14:paraId="5DD5C65A"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46.4 (11.6)</w:t>
            </w:r>
          </w:p>
        </w:tc>
        <w:tc>
          <w:tcPr>
            <w:tcW w:w="1984" w:type="dxa"/>
          </w:tcPr>
          <w:p w14:paraId="6D275278"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42.1 (12.8)</w:t>
            </w:r>
          </w:p>
        </w:tc>
        <w:tc>
          <w:tcPr>
            <w:tcW w:w="1276" w:type="dxa"/>
          </w:tcPr>
          <w:p w14:paraId="1893B564"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0.084</w:t>
            </w:r>
          </w:p>
        </w:tc>
      </w:tr>
      <w:tr w:rsidR="007C3B5E" w:rsidRPr="0074434B" w14:paraId="56FCBD42" w14:textId="77777777" w:rsidTr="00427C23">
        <w:tc>
          <w:tcPr>
            <w:tcW w:w="3970" w:type="dxa"/>
          </w:tcPr>
          <w:p w14:paraId="73D9DFFD" w14:textId="6DBBC768" w:rsidR="007C3B5E" w:rsidRPr="00427C23" w:rsidRDefault="007C3B5E" w:rsidP="00427C23">
            <w:pPr>
              <w:wordWrap/>
              <w:adjustRightInd w:val="0"/>
              <w:snapToGrid w:val="0"/>
              <w:spacing w:after="0" w:line="360" w:lineRule="auto"/>
              <w:jc w:val="left"/>
              <w:rPr>
                <w:rFonts w:ascii="Book Antiqua" w:eastAsia="SimSun" w:hAnsi="Book Antiqua"/>
                <w:sz w:val="24"/>
                <w:szCs w:val="24"/>
                <w:lang w:eastAsia="zh-CN"/>
              </w:rPr>
            </w:pPr>
            <w:r w:rsidRPr="0074434B">
              <w:rPr>
                <w:rFonts w:ascii="Book Antiqua" w:hAnsi="Book Antiqua"/>
                <w:sz w:val="24"/>
                <w:szCs w:val="24"/>
              </w:rPr>
              <w:t xml:space="preserve">Whole procedure time </w:t>
            </w:r>
            <w:r w:rsidR="00427C23">
              <w:rPr>
                <w:rFonts w:ascii="Book Antiqua" w:eastAsia="SimSun" w:hAnsi="Book Antiqua" w:hint="eastAsia"/>
                <w:sz w:val="24"/>
                <w:szCs w:val="24"/>
                <w:lang w:eastAsia="zh-CN"/>
              </w:rPr>
              <w:t>[</w:t>
            </w:r>
            <w:r w:rsidRPr="0074434B">
              <w:rPr>
                <w:rFonts w:ascii="Book Antiqua" w:hAnsi="Book Antiqua"/>
                <w:sz w:val="24"/>
                <w:szCs w:val="24"/>
              </w:rPr>
              <w:t>min, mean (</w:t>
            </w:r>
            <w:r w:rsidRPr="0074434B">
              <w:rPr>
                <w:rFonts w:ascii="Book Antiqua" w:hAnsi="Book Antiqua"/>
                <w:bCs/>
                <w:sz w:val="24"/>
                <w:szCs w:val="24"/>
              </w:rPr>
              <w:t>SD</w:t>
            </w:r>
            <w:r w:rsidRPr="0074434B">
              <w:rPr>
                <w:rFonts w:ascii="Book Antiqua" w:hAnsi="Book Antiqua"/>
                <w:sz w:val="24"/>
                <w:szCs w:val="24"/>
              </w:rPr>
              <w:t>)</w:t>
            </w:r>
            <w:r w:rsidR="00427C23">
              <w:rPr>
                <w:rFonts w:ascii="Book Antiqua" w:eastAsia="SimSun" w:hAnsi="Book Antiqua" w:hint="eastAsia"/>
                <w:sz w:val="24"/>
                <w:szCs w:val="24"/>
                <w:lang w:eastAsia="zh-CN"/>
              </w:rPr>
              <w:t>]</w:t>
            </w:r>
          </w:p>
        </w:tc>
        <w:tc>
          <w:tcPr>
            <w:tcW w:w="2268" w:type="dxa"/>
          </w:tcPr>
          <w:p w14:paraId="0872DC2F"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81.7 (</w:t>
            </w:r>
            <w:r w:rsidRPr="0074434B">
              <w:rPr>
                <w:rFonts w:ascii="Book Antiqua" w:hAnsi="Book Antiqua"/>
                <w:bCs/>
                <w:sz w:val="24"/>
                <w:szCs w:val="24"/>
              </w:rPr>
              <w:t>48.5)</w:t>
            </w:r>
          </w:p>
        </w:tc>
        <w:tc>
          <w:tcPr>
            <w:tcW w:w="2126" w:type="dxa"/>
          </w:tcPr>
          <w:p w14:paraId="3975A083"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85.9 (24.3)</w:t>
            </w:r>
          </w:p>
        </w:tc>
        <w:tc>
          <w:tcPr>
            <w:tcW w:w="1984" w:type="dxa"/>
          </w:tcPr>
          <w:p w14:paraId="709B8639"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72.3 (41.1</w:t>
            </w:r>
            <w:r w:rsidRPr="0074434B">
              <w:rPr>
                <w:rFonts w:ascii="Book Antiqua" w:hAnsi="Book Antiqua"/>
                <w:bCs/>
                <w:sz w:val="24"/>
                <w:szCs w:val="24"/>
              </w:rPr>
              <w:t>)</w:t>
            </w:r>
          </w:p>
        </w:tc>
        <w:tc>
          <w:tcPr>
            <w:tcW w:w="1276" w:type="dxa"/>
          </w:tcPr>
          <w:p w14:paraId="1979213C"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0.714</w:t>
            </w:r>
          </w:p>
        </w:tc>
      </w:tr>
      <w:tr w:rsidR="007C3B5E" w:rsidRPr="0074434B" w14:paraId="72AFEBEA" w14:textId="77777777" w:rsidTr="00427C23">
        <w:tc>
          <w:tcPr>
            <w:tcW w:w="3970" w:type="dxa"/>
          </w:tcPr>
          <w:p w14:paraId="38F56B3D" w14:textId="0D590AB0" w:rsidR="007C3B5E" w:rsidRPr="00427C23" w:rsidRDefault="007C3B5E" w:rsidP="00427C23">
            <w:pPr>
              <w:wordWrap/>
              <w:adjustRightInd w:val="0"/>
              <w:snapToGrid w:val="0"/>
              <w:spacing w:after="0" w:line="360" w:lineRule="auto"/>
              <w:jc w:val="left"/>
              <w:rPr>
                <w:rFonts w:ascii="Book Antiqua" w:eastAsia="SimSun" w:hAnsi="Book Antiqua"/>
                <w:sz w:val="24"/>
                <w:szCs w:val="24"/>
                <w:lang w:eastAsia="zh-CN"/>
              </w:rPr>
            </w:pPr>
            <w:r w:rsidRPr="0074434B">
              <w:rPr>
                <w:rFonts w:ascii="Book Antiqua" w:hAnsi="Book Antiqua"/>
                <w:sz w:val="24"/>
                <w:szCs w:val="24"/>
              </w:rPr>
              <w:t xml:space="preserve">Dissection time </w:t>
            </w:r>
            <w:r w:rsidR="00427C23">
              <w:rPr>
                <w:rFonts w:ascii="Book Antiqua" w:eastAsia="SimSun" w:hAnsi="Book Antiqua" w:hint="eastAsia"/>
                <w:sz w:val="24"/>
                <w:szCs w:val="24"/>
                <w:lang w:eastAsia="zh-CN"/>
              </w:rPr>
              <w:t>[</w:t>
            </w:r>
            <w:r w:rsidRPr="0074434B">
              <w:rPr>
                <w:rFonts w:ascii="Book Antiqua" w:hAnsi="Book Antiqua"/>
                <w:sz w:val="24"/>
                <w:szCs w:val="24"/>
              </w:rPr>
              <w:t>min, mean (</w:t>
            </w:r>
            <w:r w:rsidRPr="0074434B">
              <w:rPr>
                <w:rFonts w:ascii="Book Antiqua" w:hAnsi="Book Antiqua"/>
                <w:bCs/>
                <w:sz w:val="24"/>
                <w:szCs w:val="24"/>
              </w:rPr>
              <w:t>SD</w:t>
            </w:r>
            <w:r w:rsidRPr="0074434B">
              <w:rPr>
                <w:rFonts w:ascii="Book Antiqua" w:hAnsi="Book Antiqua"/>
                <w:sz w:val="24"/>
                <w:szCs w:val="24"/>
              </w:rPr>
              <w:t>)</w:t>
            </w:r>
            <w:r w:rsidR="00427C23">
              <w:rPr>
                <w:rFonts w:ascii="Book Antiqua" w:eastAsia="SimSun" w:hAnsi="Book Antiqua" w:hint="eastAsia"/>
                <w:sz w:val="24"/>
                <w:szCs w:val="24"/>
                <w:lang w:eastAsia="zh-CN"/>
              </w:rPr>
              <w:t>]</w:t>
            </w:r>
          </w:p>
        </w:tc>
        <w:tc>
          <w:tcPr>
            <w:tcW w:w="2268" w:type="dxa"/>
          </w:tcPr>
          <w:p w14:paraId="3A1FC9F8"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73.2 (46.8)</w:t>
            </w:r>
          </w:p>
        </w:tc>
        <w:tc>
          <w:tcPr>
            <w:tcW w:w="2126" w:type="dxa"/>
          </w:tcPr>
          <w:p w14:paraId="7093FB85"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73.0 (23.4)</w:t>
            </w:r>
          </w:p>
        </w:tc>
        <w:tc>
          <w:tcPr>
            <w:tcW w:w="1984" w:type="dxa"/>
          </w:tcPr>
          <w:p w14:paraId="782501A4"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53.8 (40.7)</w:t>
            </w:r>
          </w:p>
        </w:tc>
        <w:tc>
          <w:tcPr>
            <w:tcW w:w="1276" w:type="dxa"/>
          </w:tcPr>
          <w:p w14:paraId="3EBCF92C"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0.421</w:t>
            </w:r>
          </w:p>
        </w:tc>
      </w:tr>
      <w:tr w:rsidR="007C3B5E" w:rsidRPr="0074434B" w14:paraId="0BAE0D5C" w14:textId="77777777" w:rsidTr="00427C23">
        <w:tc>
          <w:tcPr>
            <w:tcW w:w="3970" w:type="dxa"/>
          </w:tcPr>
          <w:p w14:paraId="61FA7587" w14:textId="02CAD1AF" w:rsidR="007C3B5E" w:rsidRPr="00427C23" w:rsidRDefault="007C3B5E" w:rsidP="00427C23">
            <w:pPr>
              <w:wordWrap/>
              <w:adjustRightInd w:val="0"/>
              <w:snapToGrid w:val="0"/>
              <w:spacing w:after="0" w:line="360" w:lineRule="auto"/>
              <w:jc w:val="left"/>
              <w:rPr>
                <w:rFonts w:ascii="Book Antiqua" w:eastAsia="SimSun" w:hAnsi="Book Antiqua"/>
                <w:sz w:val="24"/>
                <w:szCs w:val="24"/>
                <w:lang w:eastAsia="zh-CN"/>
              </w:rPr>
            </w:pPr>
            <w:r w:rsidRPr="0074434B">
              <w:rPr>
                <w:rFonts w:ascii="Book Antiqua" w:hAnsi="Book Antiqua"/>
                <w:sz w:val="24"/>
                <w:szCs w:val="24"/>
              </w:rPr>
              <w:t xml:space="preserve">Dissection speed </w:t>
            </w:r>
            <w:r w:rsidR="00427C23">
              <w:rPr>
                <w:rFonts w:ascii="Book Antiqua" w:eastAsia="SimSun" w:hAnsi="Book Antiqua" w:hint="eastAsia"/>
                <w:sz w:val="24"/>
                <w:szCs w:val="24"/>
                <w:lang w:eastAsia="zh-CN"/>
              </w:rPr>
              <w:t>[</w:t>
            </w:r>
            <w:r w:rsidRPr="0074434B">
              <w:rPr>
                <w:rFonts w:ascii="Book Antiqua" w:hAnsi="Book Antiqua"/>
                <w:sz w:val="24"/>
                <w:szCs w:val="24"/>
              </w:rPr>
              <w:t>mm</w:t>
            </w:r>
            <w:r w:rsidRPr="0074434B">
              <w:rPr>
                <w:rFonts w:ascii="Book Antiqua" w:hAnsi="Book Antiqua"/>
                <w:sz w:val="24"/>
                <w:szCs w:val="24"/>
                <w:vertAlign w:val="superscript"/>
              </w:rPr>
              <w:t>2</w:t>
            </w:r>
            <w:r w:rsidRPr="0074434B">
              <w:rPr>
                <w:rFonts w:ascii="Book Antiqua" w:hAnsi="Book Antiqua"/>
                <w:sz w:val="24"/>
                <w:szCs w:val="24"/>
              </w:rPr>
              <w:t>/min, mean (</w:t>
            </w:r>
            <w:r w:rsidRPr="0074434B">
              <w:rPr>
                <w:rFonts w:ascii="Book Antiqua" w:hAnsi="Book Antiqua"/>
                <w:bCs/>
                <w:sz w:val="24"/>
                <w:szCs w:val="24"/>
              </w:rPr>
              <w:t>SD</w:t>
            </w:r>
            <w:r w:rsidRPr="0074434B">
              <w:rPr>
                <w:rFonts w:ascii="Book Antiqua" w:hAnsi="Book Antiqua"/>
                <w:sz w:val="24"/>
                <w:szCs w:val="24"/>
              </w:rPr>
              <w:t>)</w:t>
            </w:r>
            <w:r w:rsidR="00427C23">
              <w:rPr>
                <w:rFonts w:ascii="Book Antiqua" w:eastAsia="SimSun" w:hAnsi="Book Antiqua" w:hint="eastAsia"/>
                <w:sz w:val="24"/>
                <w:szCs w:val="24"/>
                <w:lang w:eastAsia="zh-CN"/>
              </w:rPr>
              <w:t>]</w:t>
            </w:r>
          </w:p>
        </w:tc>
        <w:tc>
          <w:tcPr>
            <w:tcW w:w="2268" w:type="dxa"/>
          </w:tcPr>
          <w:p w14:paraId="607BB01B"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19.4 (6.8</w:t>
            </w:r>
            <w:r w:rsidRPr="0074434B">
              <w:rPr>
                <w:rFonts w:ascii="Book Antiqua" w:hAnsi="Book Antiqua"/>
                <w:bCs/>
                <w:sz w:val="24"/>
                <w:szCs w:val="24"/>
              </w:rPr>
              <w:t>)</w:t>
            </w:r>
          </w:p>
        </w:tc>
        <w:tc>
          <w:tcPr>
            <w:tcW w:w="2126" w:type="dxa"/>
          </w:tcPr>
          <w:p w14:paraId="041FE383"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19.0 (7.5)</w:t>
            </w:r>
          </w:p>
        </w:tc>
        <w:tc>
          <w:tcPr>
            <w:tcW w:w="1984" w:type="dxa"/>
          </w:tcPr>
          <w:p w14:paraId="5667DB0D"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24.9 (12.7</w:t>
            </w:r>
            <w:r w:rsidRPr="0074434B">
              <w:rPr>
                <w:rFonts w:ascii="Book Antiqua" w:hAnsi="Book Antiqua"/>
                <w:bCs/>
                <w:sz w:val="24"/>
                <w:szCs w:val="24"/>
              </w:rPr>
              <w:t>)</w:t>
            </w:r>
          </w:p>
        </w:tc>
        <w:tc>
          <w:tcPr>
            <w:tcW w:w="1276" w:type="dxa"/>
          </w:tcPr>
          <w:p w14:paraId="694B5FFB"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0.512</w:t>
            </w:r>
          </w:p>
        </w:tc>
      </w:tr>
      <w:tr w:rsidR="007C3B5E" w:rsidRPr="0074434B" w14:paraId="62FCFAAE" w14:textId="77777777" w:rsidTr="00427C23">
        <w:tc>
          <w:tcPr>
            <w:tcW w:w="3970" w:type="dxa"/>
          </w:tcPr>
          <w:p w14:paraId="2F43287D" w14:textId="77777777" w:rsidR="007C3B5E" w:rsidRPr="0074434B" w:rsidRDefault="007C3B5E" w:rsidP="00427C23">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Method</w:t>
            </w:r>
          </w:p>
        </w:tc>
        <w:tc>
          <w:tcPr>
            <w:tcW w:w="2268" w:type="dxa"/>
          </w:tcPr>
          <w:p w14:paraId="3E750160"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p>
        </w:tc>
        <w:tc>
          <w:tcPr>
            <w:tcW w:w="2126" w:type="dxa"/>
          </w:tcPr>
          <w:p w14:paraId="29C2A208"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p>
        </w:tc>
        <w:tc>
          <w:tcPr>
            <w:tcW w:w="1984" w:type="dxa"/>
          </w:tcPr>
          <w:p w14:paraId="2ACEE4CC"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p>
        </w:tc>
        <w:tc>
          <w:tcPr>
            <w:tcW w:w="1276" w:type="dxa"/>
          </w:tcPr>
          <w:p w14:paraId="5E2C426B"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0.341</w:t>
            </w:r>
          </w:p>
        </w:tc>
      </w:tr>
      <w:tr w:rsidR="007C3B5E" w:rsidRPr="0074434B" w14:paraId="4CD593AC" w14:textId="77777777" w:rsidTr="00427C23">
        <w:tc>
          <w:tcPr>
            <w:tcW w:w="3970" w:type="dxa"/>
          </w:tcPr>
          <w:p w14:paraId="1E29D010" w14:textId="5DA62135" w:rsidR="007C3B5E" w:rsidRPr="0074434B" w:rsidRDefault="007C3B5E" w:rsidP="00427C23">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ESD only</w:t>
            </w:r>
          </w:p>
        </w:tc>
        <w:tc>
          <w:tcPr>
            <w:tcW w:w="2268" w:type="dxa"/>
          </w:tcPr>
          <w:p w14:paraId="451FAA0A"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6 (100.0)</w:t>
            </w:r>
          </w:p>
        </w:tc>
        <w:tc>
          <w:tcPr>
            <w:tcW w:w="2126" w:type="dxa"/>
          </w:tcPr>
          <w:p w14:paraId="6ACB0C42"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8 (100.0)</w:t>
            </w:r>
          </w:p>
        </w:tc>
        <w:tc>
          <w:tcPr>
            <w:tcW w:w="1984" w:type="dxa"/>
          </w:tcPr>
          <w:p w14:paraId="0AA23CE3"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12 (85.7)</w:t>
            </w:r>
          </w:p>
        </w:tc>
        <w:tc>
          <w:tcPr>
            <w:tcW w:w="1276" w:type="dxa"/>
          </w:tcPr>
          <w:p w14:paraId="0D067C27"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p>
        </w:tc>
      </w:tr>
      <w:tr w:rsidR="007C3B5E" w:rsidRPr="0074434B" w14:paraId="01521F2D" w14:textId="77777777" w:rsidTr="00427C23">
        <w:tc>
          <w:tcPr>
            <w:tcW w:w="3970" w:type="dxa"/>
          </w:tcPr>
          <w:p w14:paraId="388F0D78" w14:textId="4954E4B7" w:rsidR="007C3B5E" w:rsidRPr="0074434B" w:rsidRDefault="007C3B5E" w:rsidP="00427C23">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ESD plus snaring</w:t>
            </w:r>
          </w:p>
        </w:tc>
        <w:tc>
          <w:tcPr>
            <w:tcW w:w="2268" w:type="dxa"/>
          </w:tcPr>
          <w:p w14:paraId="63048238"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2126" w:type="dxa"/>
          </w:tcPr>
          <w:p w14:paraId="3F047F14"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1984" w:type="dxa"/>
          </w:tcPr>
          <w:p w14:paraId="2A8BE8DA"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 (14.3)</w:t>
            </w:r>
          </w:p>
        </w:tc>
        <w:tc>
          <w:tcPr>
            <w:tcW w:w="1276" w:type="dxa"/>
          </w:tcPr>
          <w:p w14:paraId="5470AAB7"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p>
        </w:tc>
      </w:tr>
      <w:tr w:rsidR="007C3B5E" w:rsidRPr="0074434B" w14:paraId="3A875663" w14:textId="77777777" w:rsidTr="00427C23">
        <w:tc>
          <w:tcPr>
            <w:tcW w:w="3970" w:type="dxa"/>
          </w:tcPr>
          <w:p w14:paraId="4682BC04" w14:textId="77777777" w:rsidR="007C3B5E" w:rsidRPr="0074434B" w:rsidRDefault="007C3B5E" w:rsidP="00427C23">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 xml:space="preserve">Complication </w:t>
            </w:r>
          </w:p>
        </w:tc>
        <w:tc>
          <w:tcPr>
            <w:tcW w:w="2268" w:type="dxa"/>
          </w:tcPr>
          <w:p w14:paraId="2073C7EA"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2126" w:type="dxa"/>
          </w:tcPr>
          <w:p w14:paraId="14C90E83"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 (12.5)</w:t>
            </w:r>
          </w:p>
        </w:tc>
        <w:tc>
          <w:tcPr>
            <w:tcW w:w="1984" w:type="dxa"/>
          </w:tcPr>
          <w:p w14:paraId="003E7B67"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 (14.3)</w:t>
            </w:r>
          </w:p>
        </w:tc>
        <w:tc>
          <w:tcPr>
            <w:tcW w:w="1276" w:type="dxa"/>
          </w:tcPr>
          <w:p w14:paraId="7810E0A7"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0.627</w:t>
            </w:r>
          </w:p>
        </w:tc>
      </w:tr>
      <w:tr w:rsidR="007C3B5E" w:rsidRPr="0074434B" w14:paraId="4AF30D2C" w14:textId="77777777" w:rsidTr="00427C23">
        <w:tc>
          <w:tcPr>
            <w:tcW w:w="3970" w:type="dxa"/>
          </w:tcPr>
          <w:p w14:paraId="7509F572" w14:textId="58D720FD" w:rsidR="007C3B5E" w:rsidRPr="0074434B" w:rsidRDefault="007C3B5E" w:rsidP="00427C23">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Perforation</w:t>
            </w:r>
          </w:p>
        </w:tc>
        <w:tc>
          <w:tcPr>
            <w:tcW w:w="2268" w:type="dxa"/>
          </w:tcPr>
          <w:p w14:paraId="1A19FC52"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2126" w:type="dxa"/>
          </w:tcPr>
          <w:p w14:paraId="71F18A76"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1984" w:type="dxa"/>
          </w:tcPr>
          <w:p w14:paraId="5A59C54E"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1276" w:type="dxa"/>
          </w:tcPr>
          <w:p w14:paraId="40F32584"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p>
        </w:tc>
      </w:tr>
      <w:tr w:rsidR="007C3B5E" w:rsidRPr="0074434B" w14:paraId="7537828F" w14:textId="77777777" w:rsidTr="00427C23">
        <w:tc>
          <w:tcPr>
            <w:tcW w:w="3970" w:type="dxa"/>
            <w:shd w:val="clear" w:color="auto" w:fill="auto"/>
          </w:tcPr>
          <w:p w14:paraId="694D311D" w14:textId="501961F3" w:rsidR="007C3B5E" w:rsidRPr="0074434B" w:rsidRDefault="007C3B5E" w:rsidP="00427C23">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Bleeding</w:t>
            </w:r>
          </w:p>
        </w:tc>
        <w:tc>
          <w:tcPr>
            <w:tcW w:w="2268" w:type="dxa"/>
            <w:shd w:val="clear" w:color="auto" w:fill="auto"/>
          </w:tcPr>
          <w:p w14:paraId="51622776"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2126" w:type="dxa"/>
            <w:shd w:val="clear" w:color="auto" w:fill="auto"/>
          </w:tcPr>
          <w:p w14:paraId="3D90B25C"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1984" w:type="dxa"/>
            <w:shd w:val="clear" w:color="auto" w:fill="auto"/>
          </w:tcPr>
          <w:p w14:paraId="73173AC0"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 (7.1)</w:t>
            </w:r>
          </w:p>
        </w:tc>
        <w:tc>
          <w:tcPr>
            <w:tcW w:w="1276" w:type="dxa"/>
            <w:shd w:val="clear" w:color="auto" w:fill="auto"/>
          </w:tcPr>
          <w:p w14:paraId="5D35D4F4"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p>
        </w:tc>
      </w:tr>
      <w:tr w:rsidR="007C3B5E" w:rsidRPr="0074434B" w14:paraId="6EED3BDA" w14:textId="77777777" w:rsidTr="00427C23">
        <w:tc>
          <w:tcPr>
            <w:tcW w:w="3970" w:type="dxa"/>
          </w:tcPr>
          <w:p w14:paraId="6D9893B2" w14:textId="78CF9186" w:rsidR="007C3B5E" w:rsidRPr="0074434B" w:rsidRDefault="007C3B5E" w:rsidP="00427C23">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Aspiration pneumonia</w:t>
            </w:r>
          </w:p>
        </w:tc>
        <w:tc>
          <w:tcPr>
            <w:tcW w:w="2268" w:type="dxa"/>
          </w:tcPr>
          <w:p w14:paraId="1166F526"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2126" w:type="dxa"/>
          </w:tcPr>
          <w:p w14:paraId="35D7726B"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 (12.5)</w:t>
            </w:r>
          </w:p>
        </w:tc>
        <w:tc>
          <w:tcPr>
            <w:tcW w:w="1984" w:type="dxa"/>
          </w:tcPr>
          <w:p w14:paraId="254D54E1"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 (7.1)</w:t>
            </w:r>
          </w:p>
        </w:tc>
        <w:tc>
          <w:tcPr>
            <w:tcW w:w="1276" w:type="dxa"/>
          </w:tcPr>
          <w:p w14:paraId="22BE05B2"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p>
        </w:tc>
      </w:tr>
      <w:tr w:rsidR="007C3B5E" w:rsidRPr="0074434B" w14:paraId="3B48BA84" w14:textId="77777777" w:rsidTr="00427C23">
        <w:tc>
          <w:tcPr>
            <w:tcW w:w="3970" w:type="dxa"/>
          </w:tcPr>
          <w:p w14:paraId="1E1E1142" w14:textId="28BF31E0" w:rsidR="007C3B5E" w:rsidRPr="00427C23" w:rsidRDefault="00427C23" w:rsidP="00427C23">
            <w:pPr>
              <w:wordWrap/>
              <w:adjustRightInd w:val="0"/>
              <w:snapToGrid w:val="0"/>
              <w:spacing w:after="0" w:line="360" w:lineRule="auto"/>
              <w:jc w:val="left"/>
              <w:rPr>
                <w:rFonts w:ascii="Book Antiqua" w:eastAsia="SimSun" w:hAnsi="Book Antiqua"/>
                <w:sz w:val="24"/>
                <w:szCs w:val="24"/>
                <w:lang w:eastAsia="zh-CN"/>
              </w:rPr>
            </w:pPr>
            <w:r>
              <w:rPr>
                <w:rFonts w:ascii="Book Antiqua" w:hAnsi="Book Antiqua"/>
                <w:sz w:val="24"/>
                <w:szCs w:val="24"/>
              </w:rPr>
              <w:t xml:space="preserve">Hospital stay </w:t>
            </w:r>
            <w:r>
              <w:rPr>
                <w:rFonts w:ascii="Book Antiqua" w:eastAsia="SimSun" w:hAnsi="Book Antiqua" w:hint="eastAsia"/>
                <w:sz w:val="24"/>
                <w:szCs w:val="24"/>
                <w:lang w:eastAsia="zh-CN"/>
              </w:rPr>
              <w:t>[</w:t>
            </w:r>
            <w:r>
              <w:rPr>
                <w:rFonts w:ascii="Book Antiqua" w:hAnsi="Book Antiqua"/>
                <w:sz w:val="24"/>
                <w:szCs w:val="24"/>
              </w:rPr>
              <w:t>d</w:t>
            </w:r>
            <w:r w:rsidR="007C3B5E" w:rsidRPr="0074434B">
              <w:rPr>
                <w:rFonts w:ascii="Book Antiqua" w:hAnsi="Book Antiqua"/>
                <w:sz w:val="24"/>
                <w:szCs w:val="24"/>
              </w:rPr>
              <w:t>, mean (</w:t>
            </w:r>
            <w:r w:rsidR="007C3B5E" w:rsidRPr="0074434B">
              <w:rPr>
                <w:rFonts w:ascii="Book Antiqua" w:hAnsi="Book Antiqua"/>
                <w:bCs/>
                <w:sz w:val="24"/>
                <w:szCs w:val="24"/>
              </w:rPr>
              <w:t>SD</w:t>
            </w:r>
            <w:r>
              <w:rPr>
                <w:rFonts w:ascii="Book Antiqua" w:hAnsi="Book Antiqua"/>
                <w:sz w:val="24"/>
                <w:szCs w:val="24"/>
              </w:rPr>
              <w:t>)</w:t>
            </w:r>
            <w:r>
              <w:rPr>
                <w:rFonts w:ascii="Book Antiqua" w:eastAsia="SimSun" w:hAnsi="Book Antiqua" w:hint="eastAsia"/>
                <w:sz w:val="24"/>
                <w:szCs w:val="24"/>
                <w:lang w:eastAsia="zh-CN"/>
              </w:rPr>
              <w:t>]</w:t>
            </w:r>
          </w:p>
        </w:tc>
        <w:tc>
          <w:tcPr>
            <w:tcW w:w="2268" w:type="dxa"/>
          </w:tcPr>
          <w:p w14:paraId="0288DC95"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7.2 (2.9</w:t>
            </w:r>
            <w:r w:rsidRPr="0074434B">
              <w:rPr>
                <w:rFonts w:ascii="Book Antiqua" w:hAnsi="Book Antiqua"/>
                <w:bCs/>
                <w:sz w:val="24"/>
                <w:szCs w:val="24"/>
              </w:rPr>
              <w:t>)</w:t>
            </w:r>
          </w:p>
        </w:tc>
        <w:tc>
          <w:tcPr>
            <w:tcW w:w="2126" w:type="dxa"/>
          </w:tcPr>
          <w:p w14:paraId="5782FE2B"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3.0 (1.8)</w:t>
            </w:r>
          </w:p>
        </w:tc>
        <w:tc>
          <w:tcPr>
            <w:tcW w:w="1984" w:type="dxa"/>
          </w:tcPr>
          <w:p w14:paraId="575DA0BF"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3.0 (1.2</w:t>
            </w:r>
            <w:r w:rsidRPr="0074434B">
              <w:rPr>
                <w:rFonts w:ascii="Book Antiqua" w:hAnsi="Book Antiqua"/>
                <w:bCs/>
                <w:sz w:val="24"/>
                <w:szCs w:val="24"/>
              </w:rPr>
              <w:t>)</w:t>
            </w:r>
          </w:p>
        </w:tc>
        <w:tc>
          <w:tcPr>
            <w:tcW w:w="1276" w:type="dxa"/>
          </w:tcPr>
          <w:p w14:paraId="3DECAA29" w14:textId="61614D8C"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&lt;</w:t>
            </w:r>
            <w:r w:rsidR="00427C23">
              <w:rPr>
                <w:rFonts w:ascii="Book Antiqua" w:eastAsia="SimSun" w:hAnsi="Book Antiqua" w:hint="eastAsia"/>
                <w:sz w:val="24"/>
                <w:szCs w:val="24"/>
                <w:lang w:eastAsia="zh-CN"/>
              </w:rPr>
              <w:t xml:space="preserve"> 0</w:t>
            </w:r>
            <w:r w:rsidRPr="0074434B">
              <w:rPr>
                <w:rFonts w:ascii="Book Antiqua" w:hAnsi="Book Antiqua"/>
                <w:sz w:val="24"/>
                <w:szCs w:val="24"/>
              </w:rPr>
              <w:t>.001</w:t>
            </w:r>
          </w:p>
        </w:tc>
      </w:tr>
      <w:tr w:rsidR="007C3B5E" w:rsidRPr="0074434B" w14:paraId="1C784DCA" w14:textId="77777777" w:rsidTr="00427C23">
        <w:tc>
          <w:tcPr>
            <w:tcW w:w="3970" w:type="dxa"/>
          </w:tcPr>
          <w:p w14:paraId="702828B3" w14:textId="14BE90A9" w:rsidR="007C3B5E" w:rsidRPr="00427C23" w:rsidRDefault="00427C23" w:rsidP="00427C23">
            <w:pPr>
              <w:wordWrap/>
              <w:adjustRightInd w:val="0"/>
              <w:snapToGrid w:val="0"/>
              <w:spacing w:after="0" w:line="360" w:lineRule="auto"/>
              <w:jc w:val="left"/>
              <w:rPr>
                <w:rFonts w:ascii="Book Antiqua" w:eastAsia="SimSun" w:hAnsi="Book Antiqua"/>
                <w:sz w:val="24"/>
                <w:szCs w:val="24"/>
                <w:lang w:eastAsia="zh-CN"/>
              </w:rPr>
            </w:pPr>
            <w:r>
              <w:rPr>
                <w:rFonts w:ascii="Book Antiqua" w:hAnsi="Book Antiqua"/>
                <w:sz w:val="24"/>
                <w:szCs w:val="24"/>
              </w:rPr>
              <w:t xml:space="preserve">Median interval </w:t>
            </w:r>
            <w:r>
              <w:rPr>
                <w:rFonts w:ascii="Book Antiqua" w:eastAsia="SimSun" w:hAnsi="Book Antiqua" w:hint="eastAsia"/>
                <w:sz w:val="24"/>
                <w:szCs w:val="24"/>
                <w:lang w:eastAsia="zh-CN"/>
              </w:rPr>
              <w:t>[</w:t>
            </w:r>
            <w:r>
              <w:rPr>
                <w:rFonts w:ascii="Book Antiqua" w:hAnsi="Book Antiqua"/>
                <w:sz w:val="24"/>
                <w:szCs w:val="24"/>
              </w:rPr>
              <w:t>d</w:t>
            </w:r>
            <w:r w:rsidR="007C3B5E" w:rsidRPr="0074434B">
              <w:rPr>
                <w:rFonts w:ascii="Book Antiqua" w:hAnsi="Book Antiqua"/>
                <w:sz w:val="24"/>
                <w:szCs w:val="24"/>
              </w:rPr>
              <w:t>, mean (</w:t>
            </w:r>
            <w:r w:rsidR="007C3B5E" w:rsidRPr="0074434B">
              <w:rPr>
                <w:rFonts w:ascii="Book Antiqua" w:hAnsi="Book Antiqua"/>
                <w:bCs/>
                <w:sz w:val="24"/>
                <w:szCs w:val="24"/>
              </w:rPr>
              <w:t>SD</w:t>
            </w:r>
            <w:r w:rsidR="007C3B5E" w:rsidRPr="0074434B">
              <w:rPr>
                <w:rFonts w:ascii="Book Antiqua" w:hAnsi="Book Antiqua"/>
                <w:sz w:val="24"/>
                <w:szCs w:val="24"/>
              </w:rPr>
              <w:t>)</w:t>
            </w:r>
            <w:r>
              <w:rPr>
                <w:rFonts w:ascii="Book Antiqua" w:eastAsia="SimSun" w:hAnsi="Book Antiqua" w:hint="eastAsia"/>
                <w:sz w:val="24"/>
                <w:szCs w:val="24"/>
                <w:lang w:eastAsia="zh-CN"/>
              </w:rPr>
              <w:t>]</w:t>
            </w:r>
          </w:p>
        </w:tc>
        <w:tc>
          <w:tcPr>
            <w:tcW w:w="2268" w:type="dxa"/>
          </w:tcPr>
          <w:p w14:paraId="4FAE578F"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6.5 (3.1)</w:t>
            </w:r>
          </w:p>
        </w:tc>
        <w:tc>
          <w:tcPr>
            <w:tcW w:w="2126" w:type="dxa"/>
          </w:tcPr>
          <w:p w14:paraId="6E61DE71"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129.0 (133.6)</w:t>
            </w:r>
          </w:p>
        </w:tc>
        <w:tc>
          <w:tcPr>
            <w:tcW w:w="1984" w:type="dxa"/>
          </w:tcPr>
          <w:p w14:paraId="3B9F788E"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712.8 (546.5)</w:t>
            </w:r>
          </w:p>
        </w:tc>
        <w:tc>
          <w:tcPr>
            <w:tcW w:w="1276" w:type="dxa"/>
          </w:tcPr>
          <w:p w14:paraId="6FE0C1D0"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0.001</w:t>
            </w:r>
          </w:p>
        </w:tc>
      </w:tr>
      <w:tr w:rsidR="007C3B5E" w:rsidRPr="0074434B" w14:paraId="513A17A0" w14:textId="77777777" w:rsidTr="00427C23">
        <w:tc>
          <w:tcPr>
            <w:tcW w:w="3970" w:type="dxa"/>
          </w:tcPr>
          <w:p w14:paraId="4E4CF036" w14:textId="77777777" w:rsidR="007C3B5E" w:rsidRPr="0074434B" w:rsidRDefault="007C3B5E" w:rsidP="00427C23">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En bloc resection</w:t>
            </w:r>
          </w:p>
        </w:tc>
        <w:tc>
          <w:tcPr>
            <w:tcW w:w="2268" w:type="dxa"/>
          </w:tcPr>
          <w:p w14:paraId="78A81970"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6 (100.0)</w:t>
            </w:r>
          </w:p>
        </w:tc>
        <w:tc>
          <w:tcPr>
            <w:tcW w:w="2126" w:type="dxa"/>
          </w:tcPr>
          <w:p w14:paraId="63E4C503"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8 (100.0)</w:t>
            </w:r>
          </w:p>
        </w:tc>
        <w:tc>
          <w:tcPr>
            <w:tcW w:w="1984" w:type="dxa"/>
          </w:tcPr>
          <w:p w14:paraId="5A66F083"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12 (85.7)</w:t>
            </w:r>
          </w:p>
        </w:tc>
        <w:tc>
          <w:tcPr>
            <w:tcW w:w="1276" w:type="dxa"/>
          </w:tcPr>
          <w:p w14:paraId="3A25A510"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0.341</w:t>
            </w:r>
          </w:p>
        </w:tc>
      </w:tr>
      <w:tr w:rsidR="007C3B5E" w:rsidRPr="0074434B" w14:paraId="27B9DBF8" w14:textId="77777777" w:rsidTr="00427C23">
        <w:tc>
          <w:tcPr>
            <w:tcW w:w="3970" w:type="dxa"/>
          </w:tcPr>
          <w:p w14:paraId="3CA93389" w14:textId="77777777" w:rsidR="007C3B5E" w:rsidRPr="0074434B" w:rsidRDefault="007C3B5E" w:rsidP="00427C23">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Curative resection</w:t>
            </w:r>
          </w:p>
        </w:tc>
        <w:tc>
          <w:tcPr>
            <w:tcW w:w="2268" w:type="dxa"/>
          </w:tcPr>
          <w:p w14:paraId="422AE383"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6 (100.0)</w:t>
            </w:r>
          </w:p>
        </w:tc>
        <w:tc>
          <w:tcPr>
            <w:tcW w:w="2126" w:type="dxa"/>
          </w:tcPr>
          <w:p w14:paraId="02670324"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8 (100.0)</w:t>
            </w:r>
          </w:p>
        </w:tc>
        <w:tc>
          <w:tcPr>
            <w:tcW w:w="1984" w:type="dxa"/>
          </w:tcPr>
          <w:p w14:paraId="44F03ACB"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11 (78.6)</w:t>
            </w:r>
          </w:p>
        </w:tc>
        <w:tc>
          <w:tcPr>
            <w:tcW w:w="1276" w:type="dxa"/>
          </w:tcPr>
          <w:p w14:paraId="4F0C58DC"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0.186</w:t>
            </w:r>
          </w:p>
        </w:tc>
      </w:tr>
      <w:tr w:rsidR="007C3B5E" w:rsidRPr="0074434B" w14:paraId="0BE791E6" w14:textId="77777777" w:rsidTr="00427C23">
        <w:tc>
          <w:tcPr>
            <w:tcW w:w="3970" w:type="dxa"/>
          </w:tcPr>
          <w:p w14:paraId="20389016" w14:textId="77777777" w:rsidR="007C3B5E" w:rsidRPr="0074434B" w:rsidRDefault="007C3B5E" w:rsidP="00427C23">
            <w:pPr>
              <w:wordWrap/>
              <w:adjustRightInd w:val="0"/>
              <w:snapToGrid w:val="0"/>
              <w:spacing w:after="0" w:line="360" w:lineRule="auto"/>
              <w:jc w:val="left"/>
              <w:rPr>
                <w:rFonts w:ascii="Book Antiqua" w:hAnsi="Book Antiqua"/>
                <w:sz w:val="24"/>
                <w:szCs w:val="24"/>
              </w:rPr>
            </w:pPr>
            <w:r w:rsidRPr="0074434B">
              <w:rPr>
                <w:rFonts w:ascii="Book Antiqua" w:hAnsi="Book Antiqua"/>
                <w:sz w:val="24"/>
                <w:szCs w:val="24"/>
              </w:rPr>
              <w:t>Additive treatment</w:t>
            </w:r>
          </w:p>
        </w:tc>
        <w:tc>
          <w:tcPr>
            <w:tcW w:w="2268" w:type="dxa"/>
          </w:tcPr>
          <w:p w14:paraId="34FC7169"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2126" w:type="dxa"/>
          </w:tcPr>
          <w:p w14:paraId="5397A5AE"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1984" w:type="dxa"/>
          </w:tcPr>
          <w:p w14:paraId="7BBBEA8F"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3 (21.4)</w:t>
            </w:r>
          </w:p>
        </w:tc>
        <w:tc>
          <w:tcPr>
            <w:tcW w:w="1276" w:type="dxa"/>
          </w:tcPr>
          <w:p w14:paraId="732274CB"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0.186</w:t>
            </w:r>
          </w:p>
        </w:tc>
      </w:tr>
      <w:tr w:rsidR="007C3B5E" w:rsidRPr="0074434B" w14:paraId="1E6CB7CB" w14:textId="77777777" w:rsidTr="00427C23">
        <w:tc>
          <w:tcPr>
            <w:tcW w:w="3970" w:type="dxa"/>
          </w:tcPr>
          <w:p w14:paraId="4DD4EBA9" w14:textId="77777777" w:rsidR="007C3B5E" w:rsidRPr="0074434B" w:rsidRDefault="007C3B5E" w:rsidP="00427C23">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Additive surgery</w:t>
            </w:r>
          </w:p>
        </w:tc>
        <w:tc>
          <w:tcPr>
            <w:tcW w:w="2268" w:type="dxa"/>
          </w:tcPr>
          <w:p w14:paraId="7C619AB1"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2126" w:type="dxa"/>
          </w:tcPr>
          <w:p w14:paraId="47787282"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1984" w:type="dxa"/>
          </w:tcPr>
          <w:p w14:paraId="72CDC8F4"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2 (14.3)</w:t>
            </w:r>
          </w:p>
        </w:tc>
        <w:tc>
          <w:tcPr>
            <w:tcW w:w="1276" w:type="dxa"/>
          </w:tcPr>
          <w:p w14:paraId="5BA32FC6"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p>
        </w:tc>
      </w:tr>
      <w:tr w:rsidR="007C3B5E" w:rsidRPr="0074434B" w14:paraId="4675C36E" w14:textId="77777777" w:rsidTr="00427C23">
        <w:tc>
          <w:tcPr>
            <w:tcW w:w="3970" w:type="dxa"/>
          </w:tcPr>
          <w:p w14:paraId="4BD399B2" w14:textId="2F53B3CD" w:rsidR="007C3B5E" w:rsidRPr="0074434B" w:rsidRDefault="007C3B5E" w:rsidP="00427C23">
            <w:pPr>
              <w:wordWrap/>
              <w:adjustRightInd w:val="0"/>
              <w:snapToGrid w:val="0"/>
              <w:spacing w:after="0" w:line="360" w:lineRule="auto"/>
              <w:ind w:firstLineChars="100" w:firstLine="240"/>
              <w:jc w:val="left"/>
              <w:rPr>
                <w:rFonts w:ascii="Book Antiqua" w:hAnsi="Book Antiqua"/>
                <w:sz w:val="24"/>
                <w:szCs w:val="24"/>
              </w:rPr>
            </w:pPr>
            <w:r w:rsidRPr="0074434B">
              <w:rPr>
                <w:rFonts w:ascii="Book Antiqua" w:hAnsi="Book Antiqua"/>
                <w:sz w:val="24"/>
                <w:szCs w:val="24"/>
              </w:rPr>
              <w:t>Redo ESD</w:t>
            </w:r>
          </w:p>
        </w:tc>
        <w:tc>
          <w:tcPr>
            <w:tcW w:w="2268" w:type="dxa"/>
          </w:tcPr>
          <w:p w14:paraId="0FBC2F4A"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2126" w:type="dxa"/>
          </w:tcPr>
          <w:p w14:paraId="416ED365"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0 (0.0)</w:t>
            </w:r>
          </w:p>
        </w:tc>
        <w:tc>
          <w:tcPr>
            <w:tcW w:w="1984" w:type="dxa"/>
          </w:tcPr>
          <w:p w14:paraId="53B0954B"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r w:rsidRPr="0074434B">
              <w:rPr>
                <w:rFonts w:ascii="Book Antiqua" w:hAnsi="Book Antiqua"/>
                <w:sz w:val="24"/>
                <w:szCs w:val="24"/>
              </w:rPr>
              <w:t>1 (7.1)</w:t>
            </w:r>
          </w:p>
        </w:tc>
        <w:tc>
          <w:tcPr>
            <w:tcW w:w="1276" w:type="dxa"/>
          </w:tcPr>
          <w:p w14:paraId="385C42A7" w14:textId="77777777" w:rsidR="007C3B5E" w:rsidRPr="0074434B" w:rsidRDefault="007C3B5E" w:rsidP="00427C23">
            <w:pPr>
              <w:wordWrap/>
              <w:adjustRightInd w:val="0"/>
              <w:snapToGrid w:val="0"/>
              <w:spacing w:after="0" w:line="360" w:lineRule="auto"/>
              <w:jc w:val="center"/>
              <w:rPr>
                <w:rFonts w:ascii="Book Antiqua" w:hAnsi="Book Antiqua"/>
                <w:sz w:val="24"/>
                <w:szCs w:val="24"/>
              </w:rPr>
            </w:pPr>
          </w:p>
        </w:tc>
      </w:tr>
    </w:tbl>
    <w:p w14:paraId="1DC358D6" w14:textId="77777777" w:rsidR="00411EBC" w:rsidRPr="00255F2D" w:rsidRDefault="00411EBC" w:rsidP="00411EBC">
      <w:pPr>
        <w:wordWrap/>
        <w:adjustRightInd w:val="0"/>
        <w:snapToGrid w:val="0"/>
        <w:spacing w:after="0" w:line="360" w:lineRule="auto"/>
        <w:rPr>
          <w:rFonts w:ascii="Book Antiqua" w:eastAsia="SimSun" w:hAnsi="Book Antiqua" w:cs="Times New Roman"/>
          <w:color w:val="000000"/>
          <w:sz w:val="24"/>
          <w:szCs w:val="24"/>
          <w:lang w:eastAsia="zh-CN"/>
        </w:rPr>
      </w:pPr>
      <w:r w:rsidRPr="0074434B">
        <w:rPr>
          <w:rFonts w:ascii="Book Antiqua" w:eastAsia="Malgun Gothic" w:hAnsi="Book Antiqua" w:cs="Times New Roman"/>
          <w:color w:val="000000"/>
          <w:sz w:val="24"/>
          <w:szCs w:val="24"/>
        </w:rPr>
        <w:t>ESD</w:t>
      </w:r>
      <w:r>
        <w:rPr>
          <w:rFonts w:ascii="Book Antiqua" w:eastAsia="SimSun" w:hAnsi="Book Antiqua" w:cs="Times New Roman" w:hint="eastAsia"/>
          <w:color w:val="000000"/>
          <w:sz w:val="24"/>
          <w:szCs w:val="24"/>
          <w:lang w:eastAsia="zh-CN"/>
        </w:rPr>
        <w:t>:</w:t>
      </w:r>
      <w:r w:rsidRPr="0074434B">
        <w:rPr>
          <w:rFonts w:ascii="Book Antiqua" w:eastAsia="Malgun Gothic" w:hAnsi="Book Antiqua" w:cs="Times New Roman"/>
          <w:color w:val="000000"/>
          <w:sz w:val="24"/>
          <w:szCs w:val="24"/>
        </w:rPr>
        <w:t xml:space="preserve"> Endoscopic submucosal dissection</w:t>
      </w:r>
      <w:r>
        <w:rPr>
          <w:rFonts w:ascii="Book Antiqua" w:eastAsia="SimSun" w:hAnsi="Book Antiqua" w:cs="Times New Roman" w:hint="eastAsia"/>
          <w:color w:val="000000"/>
          <w:sz w:val="24"/>
          <w:szCs w:val="24"/>
          <w:lang w:eastAsia="zh-CN"/>
        </w:rPr>
        <w:t>.</w:t>
      </w:r>
    </w:p>
    <w:p w14:paraId="2ED726BB" w14:textId="79EA83B3" w:rsidR="007C3B5E" w:rsidRPr="0074434B" w:rsidRDefault="007C3B5E" w:rsidP="0074434B">
      <w:pPr>
        <w:wordWrap/>
        <w:adjustRightInd w:val="0"/>
        <w:snapToGrid w:val="0"/>
        <w:spacing w:after="0" w:line="360" w:lineRule="auto"/>
        <w:rPr>
          <w:rFonts w:ascii="Book Antiqua" w:hAnsi="Book Antiqua"/>
          <w:sz w:val="24"/>
          <w:szCs w:val="24"/>
        </w:rPr>
      </w:pPr>
    </w:p>
    <w:sectPr w:rsidR="007C3B5E" w:rsidRPr="0074434B" w:rsidSect="00EC02DA">
      <w:footerReference w:type="even" r:id="rId11"/>
      <w:pgSz w:w="11906" w:h="16838"/>
      <w:pgMar w:top="1701" w:right="1440" w:bottom="1440" w:left="1440" w:header="851" w:footer="992" w:gutter="0"/>
      <w:pgNumType w:start="1"/>
      <w:cols w:space="425"/>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F18FEB" w16cid:durableId="1E02F8B2"/>
  <w16cid:commentId w16cid:paraId="29482630" w16cid:durableId="1E02F8B3"/>
  <w16cid:commentId w16cid:paraId="5256C81F" w16cid:durableId="1E02F8B4"/>
  <w16cid:commentId w16cid:paraId="09B05D11" w16cid:durableId="1E02F8B5"/>
  <w16cid:commentId w16cid:paraId="72212D11" w16cid:durableId="1E02F8B6"/>
  <w16cid:commentId w16cid:paraId="7213C828" w16cid:durableId="1E02F8B7"/>
  <w16cid:commentId w16cid:paraId="48FC945D" w16cid:durableId="1E02F8B8"/>
  <w16cid:commentId w16cid:paraId="47038CB3" w16cid:durableId="1E02F8B9"/>
  <w16cid:commentId w16cid:paraId="1ED818CC" w16cid:durableId="1E02F8BA"/>
  <w16cid:commentId w16cid:paraId="55FDD2B0" w16cid:durableId="1E02F8BB"/>
  <w16cid:commentId w16cid:paraId="3A70D8D7" w16cid:durableId="1E02F8BC"/>
  <w16cid:commentId w16cid:paraId="34C62DDD" w16cid:durableId="1E02F8BD"/>
  <w16cid:commentId w16cid:paraId="5611EF31" w16cid:durableId="1E02F8C0"/>
  <w16cid:commentId w16cid:paraId="493F5E49" w16cid:durableId="1E02F8C2"/>
  <w16cid:commentId w16cid:paraId="63227E8E" w16cid:durableId="1E02F8C4"/>
  <w16cid:commentId w16cid:paraId="4003F2DC" w16cid:durableId="1E02F8C5"/>
  <w16cid:commentId w16cid:paraId="1EAF91D8" w16cid:durableId="1E02F8C6"/>
  <w16cid:commentId w16cid:paraId="6754A552" w16cid:durableId="1E02F8C7"/>
  <w16cid:commentId w16cid:paraId="28846A0A" w16cid:durableId="1E02F8C8"/>
  <w16cid:commentId w16cid:paraId="25330D1F" w16cid:durableId="1E02F8C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9D0B5" w14:textId="77777777" w:rsidR="00CE766B" w:rsidRDefault="00CE766B">
      <w:pPr>
        <w:spacing w:after="0" w:line="240" w:lineRule="auto"/>
      </w:pPr>
      <w:r>
        <w:separator/>
      </w:r>
    </w:p>
  </w:endnote>
  <w:endnote w:type="continuationSeparator" w:id="0">
    <w:p w14:paraId="1432A133" w14:textId="77777777" w:rsidR="00CE766B" w:rsidRDefault="00CE7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99EFE" w14:textId="77777777" w:rsidR="00255F2D" w:rsidRDefault="00255F2D" w:rsidP="00EC02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153118" w14:textId="77777777" w:rsidR="00255F2D" w:rsidRDefault="00255F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BD18B" w14:textId="77777777" w:rsidR="00CE766B" w:rsidRDefault="00CE766B">
      <w:pPr>
        <w:spacing w:after="0" w:line="240" w:lineRule="auto"/>
      </w:pPr>
      <w:r>
        <w:separator/>
      </w:r>
    </w:p>
  </w:footnote>
  <w:footnote w:type="continuationSeparator" w:id="0">
    <w:p w14:paraId="7EAA463D" w14:textId="77777777" w:rsidR="00CE766B" w:rsidRDefault="00CE76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492332"/>
    <w:multiLevelType w:val="hybridMultilevel"/>
    <w:tmpl w:val="D3F0156C"/>
    <w:lvl w:ilvl="0" w:tplc="39025C44">
      <w:start w:val="1"/>
      <w:numFmt w:val="bullet"/>
      <w:lvlText w:val=""/>
      <w:lvlJc w:val="left"/>
      <w:pPr>
        <w:tabs>
          <w:tab w:val="num" w:pos="720"/>
        </w:tabs>
        <w:ind w:left="720" w:hanging="360"/>
      </w:pPr>
      <w:rPr>
        <w:rFonts w:ascii="Wingdings" w:hAnsi="Wingdings" w:hint="default"/>
      </w:rPr>
    </w:lvl>
    <w:lvl w:ilvl="1" w:tplc="0B621854" w:tentative="1">
      <w:start w:val="1"/>
      <w:numFmt w:val="bullet"/>
      <w:lvlText w:val=""/>
      <w:lvlJc w:val="left"/>
      <w:pPr>
        <w:tabs>
          <w:tab w:val="num" w:pos="1440"/>
        </w:tabs>
        <w:ind w:left="1440" w:hanging="360"/>
      </w:pPr>
      <w:rPr>
        <w:rFonts w:ascii="Wingdings" w:hAnsi="Wingdings" w:hint="default"/>
      </w:rPr>
    </w:lvl>
    <w:lvl w:ilvl="2" w:tplc="9B209246" w:tentative="1">
      <w:start w:val="1"/>
      <w:numFmt w:val="bullet"/>
      <w:lvlText w:val=""/>
      <w:lvlJc w:val="left"/>
      <w:pPr>
        <w:tabs>
          <w:tab w:val="num" w:pos="2160"/>
        </w:tabs>
        <w:ind w:left="2160" w:hanging="360"/>
      </w:pPr>
      <w:rPr>
        <w:rFonts w:ascii="Wingdings" w:hAnsi="Wingdings" w:hint="default"/>
      </w:rPr>
    </w:lvl>
    <w:lvl w:ilvl="3" w:tplc="FA9483A4" w:tentative="1">
      <w:start w:val="1"/>
      <w:numFmt w:val="bullet"/>
      <w:lvlText w:val=""/>
      <w:lvlJc w:val="left"/>
      <w:pPr>
        <w:tabs>
          <w:tab w:val="num" w:pos="2880"/>
        </w:tabs>
        <w:ind w:left="2880" w:hanging="360"/>
      </w:pPr>
      <w:rPr>
        <w:rFonts w:ascii="Wingdings" w:hAnsi="Wingdings" w:hint="default"/>
      </w:rPr>
    </w:lvl>
    <w:lvl w:ilvl="4" w:tplc="A878A074" w:tentative="1">
      <w:start w:val="1"/>
      <w:numFmt w:val="bullet"/>
      <w:lvlText w:val=""/>
      <w:lvlJc w:val="left"/>
      <w:pPr>
        <w:tabs>
          <w:tab w:val="num" w:pos="3600"/>
        </w:tabs>
        <w:ind w:left="3600" w:hanging="360"/>
      </w:pPr>
      <w:rPr>
        <w:rFonts w:ascii="Wingdings" w:hAnsi="Wingdings" w:hint="default"/>
      </w:rPr>
    </w:lvl>
    <w:lvl w:ilvl="5" w:tplc="FBC433BA" w:tentative="1">
      <w:start w:val="1"/>
      <w:numFmt w:val="bullet"/>
      <w:lvlText w:val=""/>
      <w:lvlJc w:val="left"/>
      <w:pPr>
        <w:tabs>
          <w:tab w:val="num" w:pos="4320"/>
        </w:tabs>
        <w:ind w:left="4320" w:hanging="360"/>
      </w:pPr>
      <w:rPr>
        <w:rFonts w:ascii="Wingdings" w:hAnsi="Wingdings" w:hint="default"/>
      </w:rPr>
    </w:lvl>
    <w:lvl w:ilvl="6" w:tplc="DC401286" w:tentative="1">
      <w:start w:val="1"/>
      <w:numFmt w:val="bullet"/>
      <w:lvlText w:val=""/>
      <w:lvlJc w:val="left"/>
      <w:pPr>
        <w:tabs>
          <w:tab w:val="num" w:pos="5040"/>
        </w:tabs>
        <w:ind w:left="5040" w:hanging="360"/>
      </w:pPr>
      <w:rPr>
        <w:rFonts w:ascii="Wingdings" w:hAnsi="Wingdings" w:hint="default"/>
      </w:rPr>
    </w:lvl>
    <w:lvl w:ilvl="7" w:tplc="0B0408A6" w:tentative="1">
      <w:start w:val="1"/>
      <w:numFmt w:val="bullet"/>
      <w:lvlText w:val=""/>
      <w:lvlJc w:val="left"/>
      <w:pPr>
        <w:tabs>
          <w:tab w:val="num" w:pos="5760"/>
        </w:tabs>
        <w:ind w:left="5760" w:hanging="360"/>
      </w:pPr>
      <w:rPr>
        <w:rFonts w:ascii="Wingdings" w:hAnsi="Wingdings" w:hint="default"/>
      </w:rPr>
    </w:lvl>
    <w:lvl w:ilvl="8" w:tplc="20A84D4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Journal-of-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vz092ddoafdwteftdkvsxfh2ddpxvt9pepe&quot;&gt;Redo ESD&lt;record-ids&gt;&lt;item&gt;207&lt;/item&gt;&lt;item&gt;208&lt;/item&gt;&lt;item&gt;209&lt;/item&gt;&lt;item&gt;210&lt;/item&gt;&lt;item&gt;211&lt;/item&gt;&lt;item&gt;232&lt;/item&gt;&lt;item&gt;233&lt;/item&gt;&lt;item&gt;236&lt;/item&gt;&lt;item&gt;237&lt;/item&gt;&lt;item&gt;238&lt;/item&gt;&lt;item&gt;239&lt;/item&gt;&lt;item&gt;240&lt;/item&gt;&lt;item&gt;241&lt;/item&gt;&lt;item&gt;242&lt;/item&gt;&lt;item&gt;243&lt;/item&gt;&lt;item&gt;245&lt;/item&gt;&lt;item&gt;246&lt;/item&gt;&lt;item&gt;247&lt;/item&gt;&lt;item&gt;250&lt;/item&gt;&lt;item&gt;251&lt;/item&gt;&lt;item&gt;252&lt;/item&gt;&lt;item&gt;253&lt;/item&gt;&lt;item&gt;254&lt;/item&gt;&lt;item&gt;255&lt;/item&gt;&lt;item&gt;256&lt;/item&gt;&lt;item&gt;258&lt;/item&gt;&lt;item&gt;261&lt;/item&gt;&lt;item&gt;262&lt;/item&gt;&lt;item&gt;263&lt;/item&gt;&lt;item&gt;264&lt;/item&gt;&lt;item&gt;265&lt;/item&gt;&lt;item&gt;266&lt;/item&gt;&lt;/record-ids&gt;&lt;/item&gt;&lt;/Libraries&gt;"/>
  </w:docVars>
  <w:rsids>
    <w:rsidRoot w:val="008D10DC"/>
    <w:rsid w:val="00006A2D"/>
    <w:rsid w:val="00014BFD"/>
    <w:rsid w:val="00014CE8"/>
    <w:rsid w:val="00015B08"/>
    <w:rsid w:val="00017575"/>
    <w:rsid w:val="000178E7"/>
    <w:rsid w:val="000260F0"/>
    <w:rsid w:val="0004272A"/>
    <w:rsid w:val="000469B2"/>
    <w:rsid w:val="00055808"/>
    <w:rsid w:val="00062270"/>
    <w:rsid w:val="0006230D"/>
    <w:rsid w:val="00071737"/>
    <w:rsid w:val="00072719"/>
    <w:rsid w:val="00075D39"/>
    <w:rsid w:val="00076538"/>
    <w:rsid w:val="00080D36"/>
    <w:rsid w:val="000A14A7"/>
    <w:rsid w:val="000A5BE3"/>
    <w:rsid w:val="000B1EF3"/>
    <w:rsid w:val="000B2096"/>
    <w:rsid w:val="000B27B6"/>
    <w:rsid w:val="000B67BC"/>
    <w:rsid w:val="000C0939"/>
    <w:rsid w:val="000C2093"/>
    <w:rsid w:val="000D21B9"/>
    <w:rsid w:val="000D24DF"/>
    <w:rsid w:val="000E179B"/>
    <w:rsid w:val="000F1FFC"/>
    <w:rsid w:val="000F27D3"/>
    <w:rsid w:val="00100668"/>
    <w:rsid w:val="00111DEE"/>
    <w:rsid w:val="00117543"/>
    <w:rsid w:val="00121F1C"/>
    <w:rsid w:val="00125C75"/>
    <w:rsid w:val="001322D7"/>
    <w:rsid w:val="0013611C"/>
    <w:rsid w:val="00137624"/>
    <w:rsid w:val="00140992"/>
    <w:rsid w:val="00143081"/>
    <w:rsid w:val="00143A11"/>
    <w:rsid w:val="001472B0"/>
    <w:rsid w:val="00153A14"/>
    <w:rsid w:val="001550C5"/>
    <w:rsid w:val="00161D21"/>
    <w:rsid w:val="00162665"/>
    <w:rsid w:val="00164F1A"/>
    <w:rsid w:val="001659A5"/>
    <w:rsid w:val="00165F41"/>
    <w:rsid w:val="00166C07"/>
    <w:rsid w:val="00182CE3"/>
    <w:rsid w:val="0018361E"/>
    <w:rsid w:val="00186C92"/>
    <w:rsid w:val="0018759C"/>
    <w:rsid w:val="001A114C"/>
    <w:rsid w:val="001B0028"/>
    <w:rsid w:val="001C6107"/>
    <w:rsid w:val="001D268A"/>
    <w:rsid w:val="001D54D3"/>
    <w:rsid w:val="001E0687"/>
    <w:rsid w:val="001E08F3"/>
    <w:rsid w:val="001E3F16"/>
    <w:rsid w:val="001F6B74"/>
    <w:rsid w:val="00216031"/>
    <w:rsid w:val="002176F7"/>
    <w:rsid w:val="00222274"/>
    <w:rsid w:val="002241FA"/>
    <w:rsid w:val="00244CC4"/>
    <w:rsid w:val="00247B74"/>
    <w:rsid w:val="002500D6"/>
    <w:rsid w:val="002553BC"/>
    <w:rsid w:val="00255F2D"/>
    <w:rsid w:val="0027030C"/>
    <w:rsid w:val="00275B68"/>
    <w:rsid w:val="00277D3F"/>
    <w:rsid w:val="00295CBC"/>
    <w:rsid w:val="00296F85"/>
    <w:rsid w:val="002A3059"/>
    <w:rsid w:val="002A72E5"/>
    <w:rsid w:val="002B602C"/>
    <w:rsid w:val="002C274B"/>
    <w:rsid w:val="002C4855"/>
    <w:rsid w:val="002C5104"/>
    <w:rsid w:val="002C5FE2"/>
    <w:rsid w:val="002D29B3"/>
    <w:rsid w:val="002D4177"/>
    <w:rsid w:val="002E4DD3"/>
    <w:rsid w:val="002E569A"/>
    <w:rsid w:val="00301BA9"/>
    <w:rsid w:val="003031C6"/>
    <w:rsid w:val="00307AC4"/>
    <w:rsid w:val="00315DE1"/>
    <w:rsid w:val="0032097E"/>
    <w:rsid w:val="00331DD1"/>
    <w:rsid w:val="00337825"/>
    <w:rsid w:val="00344A94"/>
    <w:rsid w:val="003507A5"/>
    <w:rsid w:val="00354F99"/>
    <w:rsid w:val="00356E92"/>
    <w:rsid w:val="003601C5"/>
    <w:rsid w:val="00361AF9"/>
    <w:rsid w:val="0036516E"/>
    <w:rsid w:val="00371371"/>
    <w:rsid w:val="00373538"/>
    <w:rsid w:val="003820D1"/>
    <w:rsid w:val="00391E59"/>
    <w:rsid w:val="003929F7"/>
    <w:rsid w:val="003A3251"/>
    <w:rsid w:val="003A6D03"/>
    <w:rsid w:val="003A6D4A"/>
    <w:rsid w:val="003B086C"/>
    <w:rsid w:val="003B6220"/>
    <w:rsid w:val="003D0EE3"/>
    <w:rsid w:val="003D1996"/>
    <w:rsid w:val="003D43D4"/>
    <w:rsid w:val="003D5812"/>
    <w:rsid w:val="003E7004"/>
    <w:rsid w:val="003F212A"/>
    <w:rsid w:val="003F279B"/>
    <w:rsid w:val="003F282C"/>
    <w:rsid w:val="00411288"/>
    <w:rsid w:val="00411EBC"/>
    <w:rsid w:val="00414604"/>
    <w:rsid w:val="00422ACC"/>
    <w:rsid w:val="00424330"/>
    <w:rsid w:val="0042714C"/>
    <w:rsid w:val="00427C23"/>
    <w:rsid w:val="00431187"/>
    <w:rsid w:val="00431AFE"/>
    <w:rsid w:val="004354BC"/>
    <w:rsid w:val="004378DD"/>
    <w:rsid w:val="0044021B"/>
    <w:rsid w:val="00440656"/>
    <w:rsid w:val="00444E9E"/>
    <w:rsid w:val="00446136"/>
    <w:rsid w:val="00446B9A"/>
    <w:rsid w:val="00455FC7"/>
    <w:rsid w:val="00456471"/>
    <w:rsid w:val="00460FBE"/>
    <w:rsid w:val="004667A2"/>
    <w:rsid w:val="00467766"/>
    <w:rsid w:val="0047353B"/>
    <w:rsid w:val="00475B7C"/>
    <w:rsid w:val="00481753"/>
    <w:rsid w:val="00481ECD"/>
    <w:rsid w:val="004930A8"/>
    <w:rsid w:val="00496D67"/>
    <w:rsid w:val="004A0C95"/>
    <w:rsid w:val="004A2B9D"/>
    <w:rsid w:val="004A4C7B"/>
    <w:rsid w:val="004B0FB5"/>
    <w:rsid w:val="004B7C9C"/>
    <w:rsid w:val="004C323D"/>
    <w:rsid w:val="004C405D"/>
    <w:rsid w:val="004C5929"/>
    <w:rsid w:val="004D4A2E"/>
    <w:rsid w:val="004D7DE2"/>
    <w:rsid w:val="004E7E38"/>
    <w:rsid w:val="004F33F1"/>
    <w:rsid w:val="004F4EE8"/>
    <w:rsid w:val="00503EB6"/>
    <w:rsid w:val="00506755"/>
    <w:rsid w:val="005138E1"/>
    <w:rsid w:val="00515B35"/>
    <w:rsid w:val="005226E5"/>
    <w:rsid w:val="00523249"/>
    <w:rsid w:val="0053102C"/>
    <w:rsid w:val="00532295"/>
    <w:rsid w:val="005401C5"/>
    <w:rsid w:val="00544921"/>
    <w:rsid w:val="005535AE"/>
    <w:rsid w:val="00554007"/>
    <w:rsid w:val="005719DD"/>
    <w:rsid w:val="00590AE2"/>
    <w:rsid w:val="00596FCD"/>
    <w:rsid w:val="0059738F"/>
    <w:rsid w:val="005A244A"/>
    <w:rsid w:val="005A2ACB"/>
    <w:rsid w:val="005A483C"/>
    <w:rsid w:val="005A7319"/>
    <w:rsid w:val="005C4AF2"/>
    <w:rsid w:val="005C60C8"/>
    <w:rsid w:val="005C7166"/>
    <w:rsid w:val="005C71B0"/>
    <w:rsid w:val="005D1C53"/>
    <w:rsid w:val="005D20C1"/>
    <w:rsid w:val="005D7659"/>
    <w:rsid w:val="005E5EBA"/>
    <w:rsid w:val="005F02E9"/>
    <w:rsid w:val="005F0983"/>
    <w:rsid w:val="005F1AAB"/>
    <w:rsid w:val="005F1F3A"/>
    <w:rsid w:val="006024FB"/>
    <w:rsid w:val="00610972"/>
    <w:rsid w:val="0061721B"/>
    <w:rsid w:val="0062325B"/>
    <w:rsid w:val="00623ACB"/>
    <w:rsid w:val="00626008"/>
    <w:rsid w:val="006339C1"/>
    <w:rsid w:val="00633DE2"/>
    <w:rsid w:val="00641354"/>
    <w:rsid w:val="0064736D"/>
    <w:rsid w:val="00651624"/>
    <w:rsid w:val="00653003"/>
    <w:rsid w:val="00657BBF"/>
    <w:rsid w:val="00665EB5"/>
    <w:rsid w:val="00671089"/>
    <w:rsid w:val="006776CA"/>
    <w:rsid w:val="0068519E"/>
    <w:rsid w:val="00687489"/>
    <w:rsid w:val="00687AD4"/>
    <w:rsid w:val="00693ECD"/>
    <w:rsid w:val="006A3933"/>
    <w:rsid w:val="006A44AE"/>
    <w:rsid w:val="006A5CAC"/>
    <w:rsid w:val="006B1296"/>
    <w:rsid w:val="006B1E82"/>
    <w:rsid w:val="006B2868"/>
    <w:rsid w:val="006B58CE"/>
    <w:rsid w:val="006B7C84"/>
    <w:rsid w:val="006C6FD8"/>
    <w:rsid w:val="006D463B"/>
    <w:rsid w:val="006D7088"/>
    <w:rsid w:val="006E154C"/>
    <w:rsid w:val="006F0F53"/>
    <w:rsid w:val="006F1A26"/>
    <w:rsid w:val="006F1F31"/>
    <w:rsid w:val="006F22F4"/>
    <w:rsid w:val="006F5DB0"/>
    <w:rsid w:val="006F6B0F"/>
    <w:rsid w:val="007017A1"/>
    <w:rsid w:val="00702E0B"/>
    <w:rsid w:val="007142F2"/>
    <w:rsid w:val="007159F1"/>
    <w:rsid w:val="00725C38"/>
    <w:rsid w:val="0072628A"/>
    <w:rsid w:val="00731DBF"/>
    <w:rsid w:val="00731E8A"/>
    <w:rsid w:val="00732DCC"/>
    <w:rsid w:val="007374EC"/>
    <w:rsid w:val="007410DB"/>
    <w:rsid w:val="00742ADD"/>
    <w:rsid w:val="0074434B"/>
    <w:rsid w:val="007452B7"/>
    <w:rsid w:val="007468C9"/>
    <w:rsid w:val="00751F56"/>
    <w:rsid w:val="00754AD0"/>
    <w:rsid w:val="00757443"/>
    <w:rsid w:val="00762BF5"/>
    <w:rsid w:val="0076616D"/>
    <w:rsid w:val="0076762E"/>
    <w:rsid w:val="00777CAE"/>
    <w:rsid w:val="00781C37"/>
    <w:rsid w:val="007914B4"/>
    <w:rsid w:val="00793255"/>
    <w:rsid w:val="00794500"/>
    <w:rsid w:val="0079465A"/>
    <w:rsid w:val="00795A1B"/>
    <w:rsid w:val="007A1634"/>
    <w:rsid w:val="007A1754"/>
    <w:rsid w:val="007A671D"/>
    <w:rsid w:val="007B0141"/>
    <w:rsid w:val="007B4283"/>
    <w:rsid w:val="007C2E3F"/>
    <w:rsid w:val="007C3B5E"/>
    <w:rsid w:val="007C68A5"/>
    <w:rsid w:val="007C70EB"/>
    <w:rsid w:val="007C7279"/>
    <w:rsid w:val="007C72BD"/>
    <w:rsid w:val="007D1BF2"/>
    <w:rsid w:val="007D4D1B"/>
    <w:rsid w:val="007D71A7"/>
    <w:rsid w:val="007E1278"/>
    <w:rsid w:val="007E67C8"/>
    <w:rsid w:val="007F2985"/>
    <w:rsid w:val="007F3E6C"/>
    <w:rsid w:val="007F57DE"/>
    <w:rsid w:val="0080087A"/>
    <w:rsid w:val="0080114B"/>
    <w:rsid w:val="00802529"/>
    <w:rsid w:val="00806330"/>
    <w:rsid w:val="0081215D"/>
    <w:rsid w:val="008138FC"/>
    <w:rsid w:val="00814999"/>
    <w:rsid w:val="008161DF"/>
    <w:rsid w:val="00816ACF"/>
    <w:rsid w:val="00822653"/>
    <w:rsid w:val="0082511B"/>
    <w:rsid w:val="00827B3A"/>
    <w:rsid w:val="008379A9"/>
    <w:rsid w:val="00842406"/>
    <w:rsid w:val="00850D25"/>
    <w:rsid w:val="0085768B"/>
    <w:rsid w:val="008577E5"/>
    <w:rsid w:val="00860656"/>
    <w:rsid w:val="00891FA8"/>
    <w:rsid w:val="00892882"/>
    <w:rsid w:val="008939AB"/>
    <w:rsid w:val="008944D8"/>
    <w:rsid w:val="0089556B"/>
    <w:rsid w:val="008A2D18"/>
    <w:rsid w:val="008A4BB8"/>
    <w:rsid w:val="008B0129"/>
    <w:rsid w:val="008D10DC"/>
    <w:rsid w:val="008D1C96"/>
    <w:rsid w:val="008D2845"/>
    <w:rsid w:val="008D63E4"/>
    <w:rsid w:val="008E5587"/>
    <w:rsid w:val="008E7196"/>
    <w:rsid w:val="008E797A"/>
    <w:rsid w:val="008F0A49"/>
    <w:rsid w:val="008F6BDA"/>
    <w:rsid w:val="00907E96"/>
    <w:rsid w:val="0091064D"/>
    <w:rsid w:val="009179D6"/>
    <w:rsid w:val="0092708D"/>
    <w:rsid w:val="00951DE6"/>
    <w:rsid w:val="00954EA9"/>
    <w:rsid w:val="00965475"/>
    <w:rsid w:val="0097463B"/>
    <w:rsid w:val="00975F35"/>
    <w:rsid w:val="00976053"/>
    <w:rsid w:val="00976D18"/>
    <w:rsid w:val="009774BA"/>
    <w:rsid w:val="0098015D"/>
    <w:rsid w:val="00991175"/>
    <w:rsid w:val="00992E0C"/>
    <w:rsid w:val="00994D28"/>
    <w:rsid w:val="009A03D5"/>
    <w:rsid w:val="009A09E3"/>
    <w:rsid w:val="009A3448"/>
    <w:rsid w:val="009B3EFF"/>
    <w:rsid w:val="009C59C7"/>
    <w:rsid w:val="009C6422"/>
    <w:rsid w:val="009D300F"/>
    <w:rsid w:val="009D33BB"/>
    <w:rsid w:val="009D4F81"/>
    <w:rsid w:val="009D6BAD"/>
    <w:rsid w:val="009E0AC5"/>
    <w:rsid w:val="009E1522"/>
    <w:rsid w:val="009E3362"/>
    <w:rsid w:val="009F0522"/>
    <w:rsid w:val="009F40C1"/>
    <w:rsid w:val="009F56D6"/>
    <w:rsid w:val="009F791E"/>
    <w:rsid w:val="00A020BE"/>
    <w:rsid w:val="00A10F72"/>
    <w:rsid w:val="00A140AF"/>
    <w:rsid w:val="00A159DB"/>
    <w:rsid w:val="00A15B91"/>
    <w:rsid w:val="00A17CA9"/>
    <w:rsid w:val="00A226CC"/>
    <w:rsid w:val="00A32EFC"/>
    <w:rsid w:val="00A338AA"/>
    <w:rsid w:val="00A34EEF"/>
    <w:rsid w:val="00A35A8E"/>
    <w:rsid w:val="00A377BB"/>
    <w:rsid w:val="00A453AD"/>
    <w:rsid w:val="00A45AE2"/>
    <w:rsid w:val="00A50F90"/>
    <w:rsid w:val="00A54293"/>
    <w:rsid w:val="00A55E13"/>
    <w:rsid w:val="00A6177C"/>
    <w:rsid w:val="00A652DB"/>
    <w:rsid w:val="00A665A8"/>
    <w:rsid w:val="00A75AA7"/>
    <w:rsid w:val="00A76D3E"/>
    <w:rsid w:val="00A7733D"/>
    <w:rsid w:val="00A77843"/>
    <w:rsid w:val="00A77B7F"/>
    <w:rsid w:val="00A84B8A"/>
    <w:rsid w:val="00AA4F3C"/>
    <w:rsid w:val="00AA6EA0"/>
    <w:rsid w:val="00AC2A3B"/>
    <w:rsid w:val="00AC6E90"/>
    <w:rsid w:val="00AD0E9F"/>
    <w:rsid w:val="00AD1EFA"/>
    <w:rsid w:val="00AE5A5F"/>
    <w:rsid w:val="00AF219A"/>
    <w:rsid w:val="00B006B0"/>
    <w:rsid w:val="00B07894"/>
    <w:rsid w:val="00B11AFA"/>
    <w:rsid w:val="00B16DD6"/>
    <w:rsid w:val="00B2167D"/>
    <w:rsid w:val="00B241BF"/>
    <w:rsid w:val="00B343D0"/>
    <w:rsid w:val="00B34EBC"/>
    <w:rsid w:val="00B361DA"/>
    <w:rsid w:val="00B36EDD"/>
    <w:rsid w:val="00B424FF"/>
    <w:rsid w:val="00B62B26"/>
    <w:rsid w:val="00B65CE8"/>
    <w:rsid w:val="00B66E77"/>
    <w:rsid w:val="00B7494D"/>
    <w:rsid w:val="00B84A50"/>
    <w:rsid w:val="00B91EEE"/>
    <w:rsid w:val="00B92AA5"/>
    <w:rsid w:val="00B93422"/>
    <w:rsid w:val="00BB1B44"/>
    <w:rsid w:val="00BB2D6A"/>
    <w:rsid w:val="00BC049C"/>
    <w:rsid w:val="00BC361A"/>
    <w:rsid w:val="00BC6282"/>
    <w:rsid w:val="00BD7C91"/>
    <w:rsid w:val="00BE09CF"/>
    <w:rsid w:val="00BE6C64"/>
    <w:rsid w:val="00BF42A7"/>
    <w:rsid w:val="00BF5313"/>
    <w:rsid w:val="00BF5EED"/>
    <w:rsid w:val="00C072E0"/>
    <w:rsid w:val="00C13B10"/>
    <w:rsid w:val="00C140DC"/>
    <w:rsid w:val="00C1624B"/>
    <w:rsid w:val="00C306B6"/>
    <w:rsid w:val="00C31EA9"/>
    <w:rsid w:val="00C320E1"/>
    <w:rsid w:val="00C43749"/>
    <w:rsid w:val="00C53AE0"/>
    <w:rsid w:val="00C60ADE"/>
    <w:rsid w:val="00C61FB8"/>
    <w:rsid w:val="00C65948"/>
    <w:rsid w:val="00C65B0A"/>
    <w:rsid w:val="00C66DD9"/>
    <w:rsid w:val="00C67741"/>
    <w:rsid w:val="00C7779B"/>
    <w:rsid w:val="00C82121"/>
    <w:rsid w:val="00C83DF6"/>
    <w:rsid w:val="00C858ED"/>
    <w:rsid w:val="00C93CA6"/>
    <w:rsid w:val="00C93F7E"/>
    <w:rsid w:val="00CA46C9"/>
    <w:rsid w:val="00CA5B8B"/>
    <w:rsid w:val="00CA7569"/>
    <w:rsid w:val="00CA7EFC"/>
    <w:rsid w:val="00CB3AA7"/>
    <w:rsid w:val="00CB5238"/>
    <w:rsid w:val="00CC0182"/>
    <w:rsid w:val="00CD62DC"/>
    <w:rsid w:val="00CD7039"/>
    <w:rsid w:val="00CE0A12"/>
    <w:rsid w:val="00CE766B"/>
    <w:rsid w:val="00CF0C21"/>
    <w:rsid w:val="00CF453D"/>
    <w:rsid w:val="00CF714E"/>
    <w:rsid w:val="00D01E9F"/>
    <w:rsid w:val="00D026FF"/>
    <w:rsid w:val="00D03F02"/>
    <w:rsid w:val="00D04611"/>
    <w:rsid w:val="00D06625"/>
    <w:rsid w:val="00D14BCF"/>
    <w:rsid w:val="00D14D53"/>
    <w:rsid w:val="00D16F30"/>
    <w:rsid w:val="00D25656"/>
    <w:rsid w:val="00D3494C"/>
    <w:rsid w:val="00D44CFE"/>
    <w:rsid w:val="00D4729D"/>
    <w:rsid w:val="00D51993"/>
    <w:rsid w:val="00D533A7"/>
    <w:rsid w:val="00D71BF4"/>
    <w:rsid w:val="00D72772"/>
    <w:rsid w:val="00D72C01"/>
    <w:rsid w:val="00D75AB0"/>
    <w:rsid w:val="00D80AF3"/>
    <w:rsid w:val="00D82EE4"/>
    <w:rsid w:val="00D845A4"/>
    <w:rsid w:val="00DA189C"/>
    <w:rsid w:val="00DA225F"/>
    <w:rsid w:val="00DA4F48"/>
    <w:rsid w:val="00DA52EF"/>
    <w:rsid w:val="00DB03A6"/>
    <w:rsid w:val="00DC0423"/>
    <w:rsid w:val="00DC05AF"/>
    <w:rsid w:val="00DC4A42"/>
    <w:rsid w:val="00DC589F"/>
    <w:rsid w:val="00DD6A42"/>
    <w:rsid w:val="00DF630A"/>
    <w:rsid w:val="00E02170"/>
    <w:rsid w:val="00E061F4"/>
    <w:rsid w:val="00E07EF7"/>
    <w:rsid w:val="00E143A0"/>
    <w:rsid w:val="00E14AB2"/>
    <w:rsid w:val="00E174A0"/>
    <w:rsid w:val="00E25A9B"/>
    <w:rsid w:val="00E34AB2"/>
    <w:rsid w:val="00E47C9E"/>
    <w:rsid w:val="00E663A0"/>
    <w:rsid w:val="00E66B82"/>
    <w:rsid w:val="00E83ABD"/>
    <w:rsid w:val="00E83F8F"/>
    <w:rsid w:val="00E937AD"/>
    <w:rsid w:val="00E93B3B"/>
    <w:rsid w:val="00EA0A74"/>
    <w:rsid w:val="00EA0C80"/>
    <w:rsid w:val="00EA3077"/>
    <w:rsid w:val="00EA497E"/>
    <w:rsid w:val="00EB21B7"/>
    <w:rsid w:val="00EB2FB4"/>
    <w:rsid w:val="00EC02DA"/>
    <w:rsid w:val="00EC1A2D"/>
    <w:rsid w:val="00ED1885"/>
    <w:rsid w:val="00EE1C26"/>
    <w:rsid w:val="00EE1D09"/>
    <w:rsid w:val="00F0099B"/>
    <w:rsid w:val="00F045EE"/>
    <w:rsid w:val="00F125DE"/>
    <w:rsid w:val="00F12C3C"/>
    <w:rsid w:val="00F168EA"/>
    <w:rsid w:val="00F17089"/>
    <w:rsid w:val="00F24D3D"/>
    <w:rsid w:val="00F25BDA"/>
    <w:rsid w:val="00F26153"/>
    <w:rsid w:val="00F26D53"/>
    <w:rsid w:val="00F37F2B"/>
    <w:rsid w:val="00F513DD"/>
    <w:rsid w:val="00F52432"/>
    <w:rsid w:val="00F6513D"/>
    <w:rsid w:val="00F707ED"/>
    <w:rsid w:val="00F74014"/>
    <w:rsid w:val="00F744CD"/>
    <w:rsid w:val="00F745B5"/>
    <w:rsid w:val="00F776D6"/>
    <w:rsid w:val="00F77861"/>
    <w:rsid w:val="00F87A05"/>
    <w:rsid w:val="00F90735"/>
    <w:rsid w:val="00F94CA9"/>
    <w:rsid w:val="00FA062B"/>
    <w:rsid w:val="00FA1410"/>
    <w:rsid w:val="00FA7F66"/>
    <w:rsid w:val="00FB5E94"/>
    <w:rsid w:val="00FC1273"/>
    <w:rsid w:val="00FC2EFF"/>
    <w:rsid w:val="00FC5923"/>
    <w:rsid w:val="00FD1144"/>
    <w:rsid w:val="00FD24F7"/>
    <w:rsid w:val="00FD3E82"/>
    <w:rsid w:val="00FE0111"/>
    <w:rsid w:val="00FE12B9"/>
    <w:rsid w:val="00FE13BE"/>
    <w:rsid w:val="00FF33DA"/>
    <w:rsid w:val="00FF554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9AB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1">
    <w:name w:val="목록 없음1"/>
    <w:next w:val="NoList"/>
    <w:uiPriority w:val="99"/>
    <w:semiHidden/>
    <w:unhideWhenUsed/>
    <w:rsid w:val="008D10DC"/>
  </w:style>
  <w:style w:type="paragraph" w:styleId="Footer">
    <w:name w:val="footer"/>
    <w:basedOn w:val="Normal"/>
    <w:link w:val="FooterChar"/>
    <w:uiPriority w:val="99"/>
    <w:rsid w:val="008D10DC"/>
    <w:pPr>
      <w:tabs>
        <w:tab w:val="center" w:pos="4513"/>
        <w:tab w:val="right" w:pos="9026"/>
      </w:tabs>
      <w:snapToGrid w:val="0"/>
      <w:spacing w:after="0" w:line="240" w:lineRule="auto"/>
    </w:pPr>
    <w:rPr>
      <w:rFonts w:ascii="Malgun Gothic" w:eastAsia="Malgun Gothic" w:hAnsi="Malgun Gothic" w:cs="Times New Roman"/>
    </w:rPr>
  </w:style>
  <w:style w:type="character" w:customStyle="1" w:styleId="FooterChar">
    <w:name w:val="Footer Char"/>
    <w:basedOn w:val="DefaultParagraphFont"/>
    <w:link w:val="Footer"/>
    <w:uiPriority w:val="99"/>
    <w:rsid w:val="008D10DC"/>
    <w:rPr>
      <w:rFonts w:ascii="Malgun Gothic" w:eastAsia="Malgun Gothic" w:hAnsi="Malgun Gothic" w:cs="Times New Roman"/>
    </w:rPr>
  </w:style>
  <w:style w:type="character" w:styleId="PageNumber">
    <w:name w:val="page number"/>
    <w:uiPriority w:val="99"/>
    <w:rsid w:val="008D10DC"/>
    <w:rPr>
      <w:rFonts w:cs="Times New Roman"/>
    </w:rPr>
  </w:style>
  <w:style w:type="character" w:styleId="Hyperlink">
    <w:name w:val="Hyperlink"/>
    <w:uiPriority w:val="99"/>
    <w:unhideWhenUsed/>
    <w:rsid w:val="008D10DC"/>
    <w:rPr>
      <w:color w:val="0000FF"/>
      <w:u w:val="single"/>
    </w:rPr>
  </w:style>
  <w:style w:type="paragraph" w:styleId="Header">
    <w:name w:val="header"/>
    <w:basedOn w:val="Normal"/>
    <w:link w:val="HeaderChar"/>
    <w:uiPriority w:val="99"/>
    <w:unhideWhenUsed/>
    <w:rsid w:val="008D10DC"/>
    <w:pPr>
      <w:tabs>
        <w:tab w:val="center" w:pos="4513"/>
        <w:tab w:val="right" w:pos="9026"/>
      </w:tabs>
      <w:snapToGrid w:val="0"/>
      <w:spacing w:after="0" w:line="240" w:lineRule="auto"/>
    </w:pPr>
    <w:rPr>
      <w:rFonts w:ascii="Malgun Gothic" w:eastAsia="Malgun Gothic" w:hAnsi="Malgun Gothic" w:cs="Times New Roman"/>
    </w:rPr>
  </w:style>
  <w:style w:type="character" w:customStyle="1" w:styleId="HeaderChar">
    <w:name w:val="Header Char"/>
    <w:basedOn w:val="DefaultParagraphFont"/>
    <w:link w:val="Header"/>
    <w:uiPriority w:val="99"/>
    <w:rsid w:val="008D10DC"/>
    <w:rPr>
      <w:rFonts w:ascii="Malgun Gothic" w:eastAsia="Malgun Gothic" w:hAnsi="Malgun Gothic" w:cs="Times New Roman"/>
    </w:rPr>
  </w:style>
  <w:style w:type="paragraph" w:styleId="ListParagraph">
    <w:name w:val="List Paragraph"/>
    <w:basedOn w:val="Normal"/>
    <w:uiPriority w:val="34"/>
    <w:qFormat/>
    <w:rsid w:val="008D10DC"/>
    <w:pPr>
      <w:widowControl/>
      <w:wordWrap/>
      <w:autoSpaceDE/>
      <w:autoSpaceDN/>
      <w:spacing w:after="0" w:line="240" w:lineRule="auto"/>
      <w:ind w:leftChars="400" w:left="800"/>
      <w:jc w:val="left"/>
    </w:pPr>
    <w:rPr>
      <w:rFonts w:ascii="Gulim" w:eastAsia="Gulim" w:hAnsi="Gulim" w:cs="Gulim"/>
      <w:kern w:val="0"/>
      <w:sz w:val="24"/>
      <w:szCs w:val="24"/>
    </w:rPr>
  </w:style>
  <w:style w:type="paragraph" w:customStyle="1" w:styleId="EndNoteBibliographyTitle">
    <w:name w:val="EndNote Bibliography Title"/>
    <w:basedOn w:val="Normal"/>
    <w:link w:val="EndNoteBibliographyTitleChar"/>
    <w:rsid w:val="008D10DC"/>
    <w:pPr>
      <w:spacing w:after="0" w:line="240" w:lineRule="auto"/>
      <w:jc w:val="center"/>
    </w:pPr>
    <w:rPr>
      <w:rFonts w:ascii="Malgun Gothic" w:eastAsia="Malgun Gothic" w:hAnsi="Malgun Gothic" w:cs="Times New Roman"/>
      <w:noProof/>
    </w:rPr>
  </w:style>
  <w:style w:type="character" w:customStyle="1" w:styleId="EndNoteBibliographyTitleChar">
    <w:name w:val="EndNote Bibliography Title Char"/>
    <w:link w:val="EndNoteBibliographyTitle"/>
    <w:rsid w:val="008D10DC"/>
    <w:rPr>
      <w:rFonts w:ascii="Malgun Gothic" w:eastAsia="Malgun Gothic" w:hAnsi="Malgun Gothic" w:cs="Times New Roman"/>
      <w:noProof/>
    </w:rPr>
  </w:style>
  <w:style w:type="paragraph" w:customStyle="1" w:styleId="EndNoteBibliography">
    <w:name w:val="EndNote Bibliography"/>
    <w:basedOn w:val="Normal"/>
    <w:link w:val="EndNoteBibliographyChar"/>
    <w:rsid w:val="008D10DC"/>
    <w:pPr>
      <w:spacing w:after="0" w:line="240" w:lineRule="auto"/>
    </w:pPr>
    <w:rPr>
      <w:rFonts w:ascii="Malgun Gothic" w:eastAsia="Malgun Gothic" w:hAnsi="Malgun Gothic" w:cs="Times New Roman"/>
      <w:noProof/>
    </w:rPr>
  </w:style>
  <w:style w:type="character" w:customStyle="1" w:styleId="EndNoteBibliographyChar">
    <w:name w:val="EndNote Bibliography Char"/>
    <w:link w:val="EndNoteBibliography"/>
    <w:rsid w:val="008D10DC"/>
    <w:rPr>
      <w:rFonts w:ascii="Malgun Gothic" w:eastAsia="Malgun Gothic" w:hAnsi="Malgun Gothic" w:cs="Times New Roman"/>
      <w:noProof/>
    </w:rPr>
  </w:style>
  <w:style w:type="paragraph" w:styleId="BalloonText">
    <w:name w:val="Balloon Text"/>
    <w:basedOn w:val="Normal"/>
    <w:link w:val="BalloonTextChar"/>
    <w:uiPriority w:val="99"/>
    <w:semiHidden/>
    <w:unhideWhenUsed/>
    <w:rsid w:val="008D10DC"/>
    <w:pPr>
      <w:spacing w:after="0" w:line="240" w:lineRule="auto"/>
    </w:pPr>
    <w:rPr>
      <w:rFonts w:ascii="Malgun Gothic" w:eastAsia="Malgun Gothic" w:hAnsi="Malgun Gothic" w:cs="Times New Roman"/>
      <w:sz w:val="18"/>
      <w:szCs w:val="18"/>
    </w:rPr>
  </w:style>
  <w:style w:type="character" w:customStyle="1" w:styleId="BalloonTextChar">
    <w:name w:val="Balloon Text Char"/>
    <w:basedOn w:val="DefaultParagraphFont"/>
    <w:link w:val="BalloonText"/>
    <w:uiPriority w:val="99"/>
    <w:semiHidden/>
    <w:rsid w:val="008D10DC"/>
    <w:rPr>
      <w:rFonts w:ascii="Malgun Gothic" w:eastAsia="Malgun Gothic" w:hAnsi="Malgun Gothic" w:cs="Times New Roman"/>
      <w:sz w:val="18"/>
      <w:szCs w:val="18"/>
    </w:rPr>
  </w:style>
  <w:style w:type="character" w:styleId="CommentReference">
    <w:name w:val="annotation reference"/>
    <w:uiPriority w:val="99"/>
    <w:semiHidden/>
    <w:unhideWhenUsed/>
    <w:rsid w:val="008D10DC"/>
    <w:rPr>
      <w:sz w:val="16"/>
      <w:szCs w:val="16"/>
    </w:rPr>
  </w:style>
  <w:style w:type="paragraph" w:styleId="CommentText">
    <w:name w:val="annotation text"/>
    <w:basedOn w:val="Normal"/>
    <w:link w:val="CommentTextChar"/>
    <w:uiPriority w:val="99"/>
    <w:semiHidden/>
    <w:unhideWhenUsed/>
    <w:rsid w:val="008D10DC"/>
    <w:pPr>
      <w:spacing w:after="0" w:line="240" w:lineRule="auto"/>
    </w:pPr>
    <w:rPr>
      <w:rFonts w:ascii="Malgun Gothic" w:eastAsia="Malgun Gothic" w:hAnsi="Malgun Gothic" w:cs="Times New Roman"/>
      <w:szCs w:val="20"/>
    </w:rPr>
  </w:style>
  <w:style w:type="character" w:customStyle="1" w:styleId="CommentTextChar">
    <w:name w:val="Comment Text Char"/>
    <w:basedOn w:val="DefaultParagraphFont"/>
    <w:link w:val="CommentText"/>
    <w:uiPriority w:val="99"/>
    <w:semiHidden/>
    <w:rsid w:val="008D10DC"/>
    <w:rPr>
      <w:rFonts w:ascii="Malgun Gothic" w:eastAsia="Malgun Gothic" w:hAnsi="Malgun Gothic" w:cs="Times New Roman"/>
      <w:szCs w:val="20"/>
    </w:rPr>
  </w:style>
  <w:style w:type="paragraph" w:styleId="CommentSubject">
    <w:name w:val="annotation subject"/>
    <w:basedOn w:val="CommentText"/>
    <w:next w:val="CommentText"/>
    <w:link w:val="CommentSubjectChar"/>
    <w:uiPriority w:val="99"/>
    <w:semiHidden/>
    <w:unhideWhenUsed/>
    <w:rsid w:val="008D10DC"/>
    <w:rPr>
      <w:b/>
      <w:bCs/>
    </w:rPr>
  </w:style>
  <w:style w:type="character" w:customStyle="1" w:styleId="CommentSubjectChar">
    <w:name w:val="Comment Subject Char"/>
    <w:basedOn w:val="CommentTextChar"/>
    <w:link w:val="CommentSubject"/>
    <w:uiPriority w:val="99"/>
    <w:semiHidden/>
    <w:rsid w:val="008D10DC"/>
    <w:rPr>
      <w:rFonts w:ascii="Malgun Gothic" w:eastAsia="Malgun Gothic" w:hAnsi="Malgun Gothic" w:cs="Times New Roman"/>
      <w:b/>
      <w:bCs/>
      <w:szCs w:val="20"/>
    </w:rPr>
  </w:style>
  <w:style w:type="paragraph" w:styleId="Revision">
    <w:name w:val="Revision"/>
    <w:hidden/>
    <w:uiPriority w:val="99"/>
    <w:semiHidden/>
    <w:rsid w:val="008D10DC"/>
    <w:pPr>
      <w:spacing w:after="0" w:line="240" w:lineRule="auto"/>
      <w:jc w:val="left"/>
    </w:pPr>
    <w:rPr>
      <w:rFonts w:ascii="Malgun Gothic" w:eastAsia="Malgun Gothic" w:hAnsi="Malgun Gothic" w:cs="Times New Roman"/>
    </w:rPr>
  </w:style>
  <w:style w:type="paragraph" w:styleId="Caption">
    <w:name w:val="caption"/>
    <w:basedOn w:val="Normal"/>
    <w:next w:val="Normal"/>
    <w:qFormat/>
    <w:rsid w:val="00992E0C"/>
    <w:pPr>
      <w:widowControl/>
      <w:wordWrap/>
      <w:autoSpaceDE/>
      <w:autoSpaceDN/>
      <w:spacing w:after="0" w:line="480" w:lineRule="auto"/>
      <w:jc w:val="left"/>
    </w:pPr>
    <w:rPr>
      <w:rFonts w:ascii="Times New Roman" w:eastAsia="Malgun Gothic" w:hAnsi="Times New Roman" w:cs="Times New Roman"/>
      <w:bC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29C7F-3D50-4057-8DA6-A2366D3FA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8929</Words>
  <Characters>50898</Characters>
  <Application>Microsoft Office Word</Application>
  <DocSecurity>0</DocSecurity>
  <Lines>424</Lines>
  <Paragraphs>119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LinksUpToDate>false</LinksUpToDate>
  <CharactersWithSpaces>59708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2018-08-01T03:36:00Z</dcterms:created>
  <dcterms:modified xsi:type="dcterms:W3CDTF">2018-08-01T03:36:00Z</dcterms:modified>
</cp:coreProperties>
</file>