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6444B" w14:textId="77777777" w:rsidR="00867ADA" w:rsidRPr="00D67CE7" w:rsidRDefault="00867ADA" w:rsidP="006721D5">
      <w:pPr>
        <w:adjustRightInd w:val="0"/>
        <w:snapToGrid w:val="0"/>
        <w:spacing w:line="360" w:lineRule="auto"/>
        <w:jc w:val="both"/>
        <w:outlineLvl w:val="0"/>
        <w:rPr>
          <w:rFonts w:ascii="Book Antiqua" w:hAnsi="Book Antiqua"/>
          <w:i/>
          <w:color w:val="000000" w:themeColor="text1"/>
          <w:szCs w:val="24"/>
        </w:rPr>
      </w:pPr>
      <w:r w:rsidRPr="00D67CE7">
        <w:rPr>
          <w:rFonts w:ascii="Book Antiqua" w:hAnsi="Book Antiqua"/>
          <w:b/>
          <w:color w:val="000000" w:themeColor="text1"/>
          <w:szCs w:val="24"/>
        </w:rPr>
        <w:t>Name of Journal:</w:t>
      </w:r>
      <w:r w:rsidRPr="00D67CE7">
        <w:rPr>
          <w:rFonts w:ascii="Book Antiqua" w:hAnsi="Book Antiqua"/>
          <w:color w:val="000000" w:themeColor="text1"/>
          <w:szCs w:val="24"/>
        </w:rPr>
        <w:t xml:space="preserve"> </w:t>
      </w:r>
      <w:r w:rsidRPr="00012239">
        <w:rPr>
          <w:rFonts w:ascii="Book Antiqua" w:hAnsi="Book Antiqua"/>
          <w:i/>
          <w:color w:val="000000" w:themeColor="text1"/>
          <w:szCs w:val="24"/>
        </w:rPr>
        <w:t>World Journal of Clinical Cases</w:t>
      </w:r>
      <w:bookmarkStart w:id="0" w:name="OLE_LINK485"/>
      <w:bookmarkStart w:id="1" w:name="OLE_LINK486"/>
      <w:bookmarkStart w:id="2" w:name="OLE_LINK661"/>
      <w:bookmarkStart w:id="3" w:name="OLE_LINK768"/>
      <w:bookmarkStart w:id="4" w:name="OLE_LINK514"/>
      <w:bookmarkStart w:id="5" w:name="OLE_LINK515"/>
      <w:bookmarkStart w:id="6" w:name="OLE_LINK13"/>
    </w:p>
    <w:p w14:paraId="3F36DB0C" w14:textId="77777777" w:rsidR="00867ADA" w:rsidRPr="00D67CE7" w:rsidRDefault="00867ADA" w:rsidP="006721D5">
      <w:pPr>
        <w:pStyle w:val="12"/>
        <w:adjustRightInd w:val="0"/>
        <w:snapToGrid w:val="0"/>
        <w:spacing w:line="360" w:lineRule="auto"/>
        <w:jc w:val="both"/>
        <w:outlineLvl w:val="0"/>
        <w:rPr>
          <w:rFonts w:ascii="Book Antiqua" w:hAnsi="Book Antiqua" w:cs="Times New Roman"/>
          <w:b/>
          <w:i/>
          <w:color w:val="000000" w:themeColor="text1"/>
          <w:sz w:val="24"/>
          <w:szCs w:val="24"/>
          <w:highlight w:val="white"/>
          <w:lang w:val="en-US" w:eastAsia="zh-CN"/>
        </w:rPr>
      </w:pPr>
      <w:r w:rsidRPr="00D67CE7">
        <w:rPr>
          <w:rFonts w:ascii="Book Antiqua" w:hAnsi="Book Antiqua" w:cs="Times New Roman"/>
          <w:b/>
          <w:color w:val="000000" w:themeColor="text1"/>
          <w:sz w:val="24"/>
          <w:szCs w:val="24"/>
          <w:highlight w:val="white"/>
          <w:lang w:eastAsia="zh-CN"/>
        </w:rPr>
        <w:t>Manuscript NO:</w:t>
      </w:r>
      <w:bookmarkEnd w:id="0"/>
      <w:bookmarkEnd w:id="1"/>
      <w:bookmarkEnd w:id="2"/>
      <w:bookmarkEnd w:id="3"/>
      <w:r w:rsidRPr="00D67CE7">
        <w:rPr>
          <w:rFonts w:ascii="Book Antiqua" w:hAnsi="Book Antiqua" w:cs="Times New Roman"/>
          <w:color w:val="000000" w:themeColor="text1"/>
          <w:sz w:val="24"/>
          <w:szCs w:val="24"/>
          <w:highlight w:val="white"/>
          <w:lang w:eastAsia="zh-CN"/>
        </w:rPr>
        <w:t xml:space="preserve"> </w:t>
      </w:r>
      <w:r w:rsidRPr="009A1892">
        <w:rPr>
          <w:rFonts w:ascii="Book Antiqua" w:hAnsi="Book Antiqua" w:cs="Times New Roman"/>
          <w:color w:val="000000" w:themeColor="text1"/>
          <w:sz w:val="24"/>
          <w:szCs w:val="24"/>
          <w:highlight w:val="white"/>
          <w:lang w:eastAsia="zh-CN"/>
        </w:rPr>
        <w:t>40722</w:t>
      </w:r>
    </w:p>
    <w:bookmarkEnd w:id="4"/>
    <w:bookmarkEnd w:id="5"/>
    <w:bookmarkEnd w:id="6"/>
    <w:p w14:paraId="367E211E" w14:textId="77777777" w:rsidR="00867ADA" w:rsidRPr="00D67CE7" w:rsidRDefault="00867ADA" w:rsidP="006721D5">
      <w:pPr>
        <w:tabs>
          <w:tab w:val="left" w:pos="6015"/>
        </w:tabs>
        <w:adjustRightInd w:val="0"/>
        <w:snapToGrid w:val="0"/>
        <w:spacing w:line="360" w:lineRule="auto"/>
        <w:jc w:val="both"/>
        <w:outlineLvl w:val="0"/>
        <w:rPr>
          <w:rFonts w:ascii="Book Antiqua" w:hAnsi="Book Antiqua"/>
          <w:color w:val="000000" w:themeColor="text1"/>
          <w:szCs w:val="24"/>
        </w:rPr>
      </w:pPr>
      <w:r w:rsidRPr="00D67CE7">
        <w:rPr>
          <w:rFonts w:ascii="Book Antiqua" w:hAnsi="Book Antiqua"/>
          <w:b/>
          <w:color w:val="000000" w:themeColor="text1"/>
          <w:szCs w:val="24"/>
        </w:rPr>
        <w:t>Manuscript Type:</w:t>
      </w:r>
      <w:r w:rsidRPr="00D67CE7">
        <w:rPr>
          <w:rFonts w:ascii="Book Antiqua" w:hAnsi="Book Antiqua"/>
          <w:color w:val="000000" w:themeColor="text1"/>
          <w:szCs w:val="24"/>
        </w:rPr>
        <w:t xml:space="preserve"> </w:t>
      </w:r>
      <w:r w:rsidRPr="009A1892">
        <w:rPr>
          <w:rFonts w:ascii="Book Antiqua" w:hAnsi="Book Antiqua"/>
          <w:color w:val="000000" w:themeColor="text1"/>
          <w:szCs w:val="24"/>
        </w:rPr>
        <w:t>META-ANALYSIS</w:t>
      </w:r>
    </w:p>
    <w:p w14:paraId="1FC959DC" w14:textId="77777777" w:rsidR="00867ADA" w:rsidRPr="00D67CE7" w:rsidRDefault="00867ADA" w:rsidP="00867ADA">
      <w:pPr>
        <w:adjustRightInd w:val="0"/>
        <w:snapToGrid w:val="0"/>
        <w:spacing w:line="360" w:lineRule="auto"/>
        <w:jc w:val="both"/>
        <w:rPr>
          <w:rFonts w:ascii="Book Antiqua" w:hAnsi="Book Antiqua"/>
          <w:color w:val="000000" w:themeColor="text1"/>
          <w:szCs w:val="24"/>
        </w:rPr>
      </w:pPr>
    </w:p>
    <w:p w14:paraId="0A891E39" w14:textId="77777777" w:rsidR="00867ADA" w:rsidRPr="00D67CE7" w:rsidRDefault="00867ADA" w:rsidP="00867ADA">
      <w:pPr>
        <w:adjustRightInd w:val="0"/>
        <w:snapToGrid w:val="0"/>
        <w:spacing w:line="360" w:lineRule="auto"/>
        <w:jc w:val="both"/>
        <w:rPr>
          <w:rFonts w:ascii="Book Antiqua" w:hAnsi="Book Antiqua"/>
          <w:b/>
          <w:color w:val="000000" w:themeColor="text1"/>
          <w:szCs w:val="24"/>
        </w:rPr>
      </w:pPr>
      <w:r w:rsidRPr="00D67CE7">
        <w:rPr>
          <w:rFonts w:ascii="Book Antiqua" w:hAnsi="Book Antiqua"/>
          <w:b/>
          <w:color w:val="000000" w:themeColor="text1"/>
          <w:szCs w:val="24"/>
        </w:rPr>
        <w:t xml:space="preserve">Photodynamic therapy for </w:t>
      </w:r>
      <w:hyperlink r:id="rId8" w:history="1">
        <w:r w:rsidRPr="00D67CE7">
          <w:rPr>
            <w:rStyle w:val="Hyperlink"/>
            <w:rFonts w:ascii="Book Antiqua" w:hAnsi="Book Antiqua"/>
            <w:b/>
            <w:color w:val="000000" w:themeColor="text1"/>
            <w:szCs w:val="24"/>
            <w:u w:val="none"/>
          </w:rPr>
          <w:t>middle-advanced stage</w:t>
        </w:r>
      </w:hyperlink>
      <w:r w:rsidRPr="00D67CE7">
        <w:rPr>
          <w:rFonts w:ascii="Book Antiqua" w:hAnsi="Book Antiqua"/>
          <w:b/>
          <w:color w:val="000000" w:themeColor="text1"/>
          <w:szCs w:val="24"/>
        </w:rPr>
        <w:t xml:space="preserve"> upper gastrointestinal carcinomas: A systematic review and meta-analysis </w:t>
      </w:r>
    </w:p>
    <w:p w14:paraId="49592741" w14:textId="77777777" w:rsidR="00867ADA" w:rsidRPr="00D67CE7" w:rsidRDefault="00867ADA" w:rsidP="00867ADA">
      <w:pPr>
        <w:pStyle w:val="12"/>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7" w:name="OLE_LINK217"/>
    </w:p>
    <w:p w14:paraId="7C43CB71" w14:textId="77777777" w:rsidR="00867ADA" w:rsidRPr="00D67CE7" w:rsidRDefault="00867ADA" w:rsidP="006721D5">
      <w:pPr>
        <w:pStyle w:val="12"/>
        <w:adjustRightInd w:val="0"/>
        <w:snapToGrid w:val="0"/>
        <w:spacing w:line="360" w:lineRule="auto"/>
        <w:jc w:val="both"/>
        <w:outlineLvl w:val="0"/>
        <w:rPr>
          <w:rFonts w:ascii="Book Antiqua" w:hAnsi="Book Antiqua" w:cs="Times New Roman"/>
          <w:color w:val="000000" w:themeColor="text1"/>
          <w:sz w:val="24"/>
          <w:szCs w:val="24"/>
          <w:highlight w:val="white"/>
          <w:lang w:val="en-US" w:eastAsia="zh-CN"/>
        </w:rPr>
      </w:pPr>
      <w:bookmarkStart w:id="8" w:name="OLE_LINK656"/>
      <w:r w:rsidRPr="00D67CE7">
        <w:rPr>
          <w:rFonts w:ascii="Book Antiqua" w:hAnsi="Book Antiqua" w:cs="Times New Roman"/>
          <w:color w:val="000000" w:themeColor="text1"/>
          <w:sz w:val="24"/>
          <w:szCs w:val="24"/>
          <w:lang w:val="en-US" w:eastAsia="zh-CN"/>
        </w:rPr>
        <w:t xml:space="preserve">Chen B </w:t>
      </w:r>
      <w:r w:rsidRPr="00D67CE7">
        <w:rPr>
          <w:rFonts w:ascii="Book Antiqua" w:hAnsi="Book Antiqua" w:cs="Times New Roman"/>
          <w:i/>
          <w:color w:val="000000" w:themeColor="text1"/>
          <w:sz w:val="24"/>
          <w:szCs w:val="24"/>
          <w:lang w:val="en-US" w:eastAsia="zh-CN"/>
        </w:rPr>
        <w:t>et al</w:t>
      </w:r>
      <w:r w:rsidRPr="00D67CE7">
        <w:rPr>
          <w:rFonts w:ascii="Book Antiqua" w:hAnsi="Book Antiqua" w:cs="Times New Roman"/>
          <w:color w:val="000000" w:themeColor="text1"/>
          <w:sz w:val="24"/>
          <w:szCs w:val="24"/>
          <w:lang w:val="en-US" w:eastAsia="zh-CN"/>
        </w:rPr>
        <w:t>.</w:t>
      </w:r>
      <w:r>
        <w:rPr>
          <w:rFonts w:ascii="Book Antiqua" w:hAnsi="Book Antiqua" w:cs="Times New Roman"/>
          <w:b/>
          <w:color w:val="000000" w:themeColor="text1"/>
          <w:sz w:val="24"/>
          <w:szCs w:val="24"/>
          <w:lang w:val="en-US" w:eastAsia="zh-CN"/>
        </w:rPr>
        <w:t xml:space="preserve"> </w:t>
      </w:r>
      <w:r>
        <w:rPr>
          <w:rFonts w:ascii="Book Antiqua" w:hAnsi="Book Antiqua"/>
          <w:color w:val="000000" w:themeColor="text1"/>
          <w:sz w:val="24"/>
          <w:szCs w:val="24"/>
        </w:rPr>
        <w:t>PDT</w:t>
      </w:r>
      <w:r w:rsidRPr="00D67CE7">
        <w:rPr>
          <w:rFonts w:ascii="Book Antiqua" w:hAnsi="Book Antiqua"/>
          <w:color w:val="000000" w:themeColor="text1"/>
          <w:sz w:val="24"/>
          <w:szCs w:val="24"/>
        </w:rPr>
        <w:t xml:space="preserve"> for upper gastrointestinal carcinomas</w:t>
      </w:r>
      <w:bookmarkEnd w:id="8"/>
    </w:p>
    <w:bookmarkEnd w:id="7"/>
    <w:p w14:paraId="4FE09E4B" w14:textId="77777777" w:rsidR="00867ADA" w:rsidRPr="00D67CE7" w:rsidRDefault="00867ADA" w:rsidP="00867ADA">
      <w:pPr>
        <w:adjustRightInd w:val="0"/>
        <w:snapToGrid w:val="0"/>
        <w:spacing w:line="360" w:lineRule="auto"/>
        <w:jc w:val="both"/>
        <w:rPr>
          <w:rFonts w:ascii="Book Antiqua" w:eastAsiaTheme="minorEastAsia" w:hAnsi="Book Antiqua"/>
          <w:color w:val="000000" w:themeColor="text1"/>
          <w:szCs w:val="24"/>
        </w:rPr>
      </w:pPr>
    </w:p>
    <w:p w14:paraId="772580FA" w14:textId="77777777" w:rsidR="00867ADA" w:rsidRPr="00D67CE7" w:rsidRDefault="00867ADA" w:rsidP="00867ADA">
      <w:pPr>
        <w:adjustRightInd w:val="0"/>
        <w:snapToGrid w:val="0"/>
        <w:spacing w:line="360" w:lineRule="auto"/>
        <w:jc w:val="both"/>
        <w:rPr>
          <w:rFonts w:ascii="Book Antiqua" w:hAnsi="Book Antiqua"/>
          <w:color w:val="000000" w:themeColor="text1"/>
          <w:szCs w:val="24"/>
        </w:rPr>
      </w:pPr>
      <w:r w:rsidRPr="00D67CE7">
        <w:rPr>
          <w:rFonts w:ascii="Book Antiqua" w:hAnsi="Book Antiqua"/>
          <w:color w:val="000000" w:themeColor="text1"/>
          <w:szCs w:val="24"/>
        </w:rPr>
        <w:t>Bo Chen, Li Xiong, Wei-Dong Chen, Xiao-Hua Zhao, Jun He, Yan-Wen Zheng, Fan-Hua Kong, Xi Liu, Zi-Jian Zhang, Xiong-Ying Miao</w:t>
      </w:r>
    </w:p>
    <w:p w14:paraId="74D1FFF0" w14:textId="77777777" w:rsidR="00867ADA" w:rsidRPr="00D67CE7" w:rsidRDefault="00867ADA" w:rsidP="00867ADA">
      <w:pPr>
        <w:adjustRightInd w:val="0"/>
        <w:snapToGrid w:val="0"/>
        <w:spacing w:line="360" w:lineRule="auto"/>
        <w:jc w:val="both"/>
        <w:rPr>
          <w:rFonts w:ascii="Book Antiqua" w:hAnsi="Book Antiqua"/>
          <w:b/>
          <w:color w:val="000000" w:themeColor="text1"/>
          <w:szCs w:val="24"/>
        </w:rPr>
      </w:pPr>
    </w:p>
    <w:p w14:paraId="3754839D" w14:textId="77777777" w:rsidR="00867ADA" w:rsidRPr="00D67CE7" w:rsidRDefault="00867ADA" w:rsidP="00867ADA">
      <w:pPr>
        <w:adjustRightInd w:val="0"/>
        <w:snapToGrid w:val="0"/>
        <w:spacing w:line="360" w:lineRule="auto"/>
        <w:jc w:val="both"/>
        <w:rPr>
          <w:rFonts w:ascii="Book Antiqua" w:hAnsi="Book Antiqua"/>
          <w:b/>
          <w:color w:val="000000" w:themeColor="text1"/>
          <w:szCs w:val="24"/>
        </w:rPr>
      </w:pPr>
      <w:r w:rsidRPr="00D67CE7">
        <w:rPr>
          <w:rFonts w:ascii="Book Antiqua" w:hAnsi="Book Antiqua"/>
          <w:b/>
          <w:color w:val="000000" w:themeColor="text1"/>
          <w:szCs w:val="24"/>
        </w:rPr>
        <w:t>Bo Chen, Li Xiong, Wei-Dong Chen, Xiao-Hua Zhao, Jun He, Yan-Wen Zheng, Fan-Hua Kong, Xi Liu, Zi-Jian Zhang, Xiong-Ying Miao,</w:t>
      </w:r>
      <w:r w:rsidRPr="00D67CE7">
        <w:rPr>
          <w:rFonts w:ascii="Book Antiqua" w:hAnsi="Book Antiqua"/>
          <w:color w:val="000000" w:themeColor="text1"/>
          <w:szCs w:val="24"/>
        </w:rPr>
        <w:t xml:space="preserve"> Department of General Surgery, The Second Xiangya Hospital, Central South University, Changsha 410011, Hunan</w:t>
      </w:r>
      <w:r>
        <w:rPr>
          <w:rFonts w:ascii="Book Antiqua" w:hAnsi="Book Antiqua"/>
          <w:color w:val="000000" w:themeColor="text1"/>
          <w:szCs w:val="24"/>
        </w:rPr>
        <w:t xml:space="preserve"> Province</w:t>
      </w:r>
      <w:r w:rsidRPr="00D67CE7">
        <w:rPr>
          <w:rFonts w:ascii="Book Antiqua" w:hAnsi="Book Antiqua"/>
          <w:color w:val="000000" w:themeColor="text1"/>
          <w:szCs w:val="24"/>
        </w:rPr>
        <w:t>, China</w:t>
      </w:r>
    </w:p>
    <w:p w14:paraId="0DAEAD72" w14:textId="77777777" w:rsidR="009B6D94" w:rsidRPr="00867ADA" w:rsidRDefault="009B6D94" w:rsidP="00867ADA">
      <w:pPr>
        <w:adjustRightInd w:val="0"/>
        <w:snapToGrid w:val="0"/>
        <w:spacing w:line="360" w:lineRule="auto"/>
        <w:jc w:val="both"/>
        <w:rPr>
          <w:rFonts w:ascii="Book Antiqua" w:hAnsi="Book Antiqua"/>
          <w:color w:val="000000" w:themeColor="text1"/>
          <w:szCs w:val="24"/>
        </w:rPr>
      </w:pPr>
    </w:p>
    <w:p w14:paraId="014097C7" w14:textId="358190BB" w:rsidR="009B6D94" w:rsidRPr="00867ADA" w:rsidRDefault="009B6D94" w:rsidP="00867ADA">
      <w:pPr>
        <w:adjustRightInd w:val="0"/>
        <w:snapToGrid w:val="0"/>
        <w:spacing w:line="360" w:lineRule="auto"/>
        <w:jc w:val="both"/>
        <w:rPr>
          <w:rFonts w:ascii="Book Antiqua" w:hAnsi="Book Antiqua"/>
          <w:color w:val="000000" w:themeColor="text1"/>
          <w:szCs w:val="24"/>
        </w:rPr>
      </w:pPr>
      <w:r w:rsidRPr="00867ADA">
        <w:rPr>
          <w:rFonts w:ascii="Book Antiqua" w:hAnsi="Book Antiqua"/>
          <w:b/>
          <w:color w:val="000000" w:themeColor="text1"/>
          <w:szCs w:val="24"/>
        </w:rPr>
        <w:t xml:space="preserve">ORCID number: </w:t>
      </w:r>
      <w:r w:rsidRPr="00867ADA">
        <w:rPr>
          <w:rFonts w:ascii="Book Antiqua" w:hAnsi="Book Antiqua"/>
          <w:color w:val="000000" w:themeColor="text1"/>
          <w:szCs w:val="24"/>
        </w:rPr>
        <w:t>Bo Chen</w:t>
      </w:r>
      <w:r w:rsidR="00453761" w:rsidRPr="00867ADA">
        <w:rPr>
          <w:rFonts w:ascii="Book Antiqua" w:hAnsi="Book Antiqua"/>
          <w:color w:val="000000" w:themeColor="text1"/>
          <w:szCs w:val="24"/>
        </w:rPr>
        <w:t xml:space="preserve"> </w:t>
      </w:r>
      <w:r w:rsidRPr="00867ADA">
        <w:rPr>
          <w:rFonts w:ascii="Book Antiqua" w:hAnsi="Book Antiqua"/>
          <w:color w:val="000000" w:themeColor="text1"/>
          <w:szCs w:val="24"/>
        </w:rPr>
        <w:t>(</w:t>
      </w:r>
      <w:hyperlink r:id="rId9" w:tgtFrame="_blank" w:history="1">
        <w:r w:rsidRPr="00867ADA">
          <w:rPr>
            <w:rStyle w:val="Hyperlink"/>
            <w:rFonts w:ascii="Book Antiqua" w:hAnsi="Book Antiqua"/>
            <w:color w:val="000000" w:themeColor="text1"/>
            <w:szCs w:val="24"/>
            <w:u w:val="none"/>
          </w:rPr>
          <w:t>0000-0002-6692-8552</w:t>
        </w:r>
      </w:hyperlink>
      <w:r w:rsidRPr="00867ADA">
        <w:rPr>
          <w:rFonts w:ascii="Book Antiqua" w:hAnsi="Book Antiqua"/>
          <w:color w:val="000000" w:themeColor="text1"/>
          <w:szCs w:val="24"/>
        </w:rPr>
        <w:t>); Li Xiong</w:t>
      </w:r>
      <w:r w:rsidR="00453761" w:rsidRPr="00867ADA">
        <w:rPr>
          <w:rFonts w:ascii="Book Antiqua" w:hAnsi="Book Antiqua"/>
          <w:color w:val="000000" w:themeColor="text1"/>
          <w:szCs w:val="24"/>
        </w:rPr>
        <w:t xml:space="preserve"> </w:t>
      </w:r>
      <w:r w:rsidRPr="00867ADA">
        <w:rPr>
          <w:rFonts w:ascii="Book Antiqua" w:hAnsi="Book Antiqua"/>
          <w:color w:val="000000" w:themeColor="text1"/>
          <w:szCs w:val="24"/>
        </w:rPr>
        <w:t>(</w:t>
      </w:r>
      <w:hyperlink r:id="rId10" w:tgtFrame="_blank" w:history="1">
        <w:r w:rsidRPr="00867ADA">
          <w:rPr>
            <w:rStyle w:val="Hyperlink"/>
            <w:rFonts w:ascii="Book Antiqua" w:hAnsi="Book Antiqua"/>
            <w:color w:val="000000" w:themeColor="text1"/>
            <w:szCs w:val="24"/>
            <w:u w:val="none"/>
          </w:rPr>
          <w:t>0000-0002-5570-0229</w:t>
        </w:r>
      </w:hyperlink>
      <w:r w:rsidRPr="00867ADA">
        <w:rPr>
          <w:rFonts w:ascii="Book Antiqua" w:hAnsi="Book Antiqua"/>
          <w:color w:val="000000" w:themeColor="text1"/>
          <w:szCs w:val="24"/>
        </w:rPr>
        <w:t>); Wei</w:t>
      </w:r>
      <w:r w:rsidR="008D0A8E" w:rsidRPr="00867ADA">
        <w:rPr>
          <w:rFonts w:ascii="Book Antiqua" w:hAnsi="Book Antiqua"/>
          <w:color w:val="000000" w:themeColor="text1"/>
          <w:szCs w:val="24"/>
        </w:rPr>
        <w:t>-D</w:t>
      </w:r>
      <w:r w:rsidRPr="00867ADA">
        <w:rPr>
          <w:rFonts w:ascii="Book Antiqua" w:hAnsi="Book Antiqua"/>
          <w:color w:val="000000" w:themeColor="text1"/>
          <w:szCs w:val="24"/>
        </w:rPr>
        <w:t>ong Che</w:t>
      </w:r>
      <w:r w:rsidRPr="00867ADA">
        <w:rPr>
          <w:rStyle w:val="Hyperlink"/>
          <w:rFonts w:ascii="Book Antiqua" w:hAnsi="Book Antiqua"/>
          <w:color w:val="000000" w:themeColor="text1"/>
          <w:szCs w:val="24"/>
          <w:u w:val="none"/>
        </w:rPr>
        <w:t>n</w:t>
      </w:r>
      <w:r w:rsidR="00453761" w:rsidRPr="00867ADA">
        <w:rPr>
          <w:rStyle w:val="Hyperlink"/>
          <w:rFonts w:ascii="Book Antiqua" w:hAnsi="Book Antiqua"/>
          <w:color w:val="000000" w:themeColor="text1"/>
          <w:szCs w:val="24"/>
          <w:u w:val="none"/>
        </w:rPr>
        <w:t xml:space="preserve"> </w:t>
      </w:r>
      <w:r w:rsidRPr="00867ADA">
        <w:rPr>
          <w:rStyle w:val="Hyperlink"/>
          <w:rFonts w:ascii="Book Antiqua" w:hAnsi="Book Antiqua"/>
          <w:color w:val="000000" w:themeColor="text1"/>
          <w:szCs w:val="24"/>
          <w:u w:val="none"/>
        </w:rPr>
        <w:t>(</w:t>
      </w:r>
      <w:r w:rsidR="007C25C6" w:rsidRPr="00867ADA">
        <w:rPr>
          <w:rStyle w:val="Hyperlink"/>
          <w:rFonts w:ascii="Book Antiqua" w:hAnsi="Book Antiqua"/>
          <w:color w:val="000000" w:themeColor="text1"/>
          <w:szCs w:val="24"/>
          <w:u w:val="none"/>
        </w:rPr>
        <w:t>0000-0002-0058-0880</w:t>
      </w:r>
      <w:r w:rsidRPr="00867ADA">
        <w:rPr>
          <w:rStyle w:val="Hyperlink"/>
          <w:rFonts w:ascii="Book Antiqua" w:hAnsi="Book Antiqua"/>
          <w:color w:val="000000" w:themeColor="text1"/>
          <w:szCs w:val="24"/>
          <w:u w:val="none"/>
        </w:rPr>
        <w:t xml:space="preserve">); </w:t>
      </w:r>
      <w:r w:rsidRPr="00867ADA">
        <w:rPr>
          <w:rFonts w:ascii="Book Antiqua" w:hAnsi="Book Antiqua"/>
          <w:color w:val="000000" w:themeColor="text1"/>
          <w:szCs w:val="24"/>
        </w:rPr>
        <w:t>Xiao</w:t>
      </w:r>
      <w:r w:rsidR="008D0A8E" w:rsidRPr="00867ADA">
        <w:rPr>
          <w:rFonts w:ascii="Book Antiqua" w:hAnsi="Book Antiqua"/>
          <w:color w:val="000000" w:themeColor="text1"/>
          <w:szCs w:val="24"/>
        </w:rPr>
        <w:t>-H</w:t>
      </w:r>
      <w:r w:rsidRPr="00867ADA">
        <w:rPr>
          <w:rFonts w:ascii="Book Antiqua" w:hAnsi="Book Antiqua"/>
          <w:color w:val="000000" w:themeColor="text1"/>
          <w:szCs w:val="24"/>
        </w:rPr>
        <w:t>ua Zhao</w:t>
      </w:r>
      <w:r w:rsidR="00453761" w:rsidRPr="00867ADA">
        <w:rPr>
          <w:rFonts w:ascii="Book Antiqua" w:hAnsi="Book Antiqua"/>
          <w:color w:val="000000" w:themeColor="text1"/>
          <w:szCs w:val="24"/>
        </w:rPr>
        <w:t xml:space="preserve"> </w:t>
      </w:r>
      <w:r w:rsidRPr="00867ADA">
        <w:rPr>
          <w:rFonts w:ascii="Book Antiqua" w:hAnsi="Book Antiqua"/>
          <w:color w:val="000000" w:themeColor="text1"/>
          <w:szCs w:val="24"/>
        </w:rPr>
        <w:t>(</w:t>
      </w:r>
      <w:hyperlink r:id="rId11" w:tgtFrame="_blank" w:history="1">
        <w:r w:rsidRPr="00867ADA">
          <w:rPr>
            <w:rStyle w:val="Hyperlink"/>
            <w:rFonts w:ascii="Book Antiqua" w:hAnsi="Book Antiqua"/>
            <w:color w:val="000000" w:themeColor="text1"/>
            <w:szCs w:val="24"/>
            <w:u w:val="none"/>
          </w:rPr>
          <w:t>0000-0002-1256-3244</w:t>
        </w:r>
      </w:hyperlink>
      <w:r w:rsidRPr="00867ADA">
        <w:rPr>
          <w:rFonts w:ascii="Book Antiqua" w:hAnsi="Book Antiqua"/>
          <w:color w:val="000000" w:themeColor="text1"/>
          <w:szCs w:val="24"/>
        </w:rPr>
        <w:t>); Jun He</w:t>
      </w:r>
      <w:r w:rsidR="00453761" w:rsidRPr="00867ADA">
        <w:rPr>
          <w:rFonts w:ascii="Book Antiqua" w:hAnsi="Book Antiqua"/>
          <w:color w:val="000000" w:themeColor="text1"/>
          <w:szCs w:val="24"/>
        </w:rPr>
        <w:t xml:space="preserve"> </w:t>
      </w:r>
      <w:r w:rsidRPr="00867ADA">
        <w:rPr>
          <w:rFonts w:ascii="Book Antiqua" w:hAnsi="Book Antiqua"/>
          <w:color w:val="000000" w:themeColor="text1"/>
          <w:szCs w:val="24"/>
        </w:rPr>
        <w:t>(</w:t>
      </w:r>
      <w:hyperlink r:id="rId12" w:tgtFrame="_blank" w:history="1">
        <w:r w:rsidR="00F210F7" w:rsidRPr="00867ADA">
          <w:rPr>
            <w:rStyle w:val="Hyperlink"/>
            <w:rFonts w:ascii="Book Antiqua" w:hAnsi="Book Antiqua"/>
            <w:color w:val="000000" w:themeColor="text1"/>
            <w:szCs w:val="24"/>
            <w:u w:val="none"/>
          </w:rPr>
          <w:t>0000-0001-5309-0765</w:t>
        </w:r>
      </w:hyperlink>
      <w:r w:rsidRPr="00867ADA">
        <w:rPr>
          <w:rFonts w:ascii="Book Antiqua" w:hAnsi="Book Antiqua"/>
          <w:color w:val="000000" w:themeColor="text1"/>
          <w:szCs w:val="24"/>
        </w:rPr>
        <w:t>); Yan</w:t>
      </w:r>
      <w:r w:rsidR="008D0A8E" w:rsidRPr="00867ADA">
        <w:rPr>
          <w:rFonts w:ascii="Book Antiqua" w:hAnsi="Book Antiqua"/>
          <w:color w:val="000000" w:themeColor="text1"/>
          <w:szCs w:val="24"/>
        </w:rPr>
        <w:t>-W</w:t>
      </w:r>
      <w:r w:rsidRPr="00867ADA">
        <w:rPr>
          <w:rFonts w:ascii="Book Antiqua" w:hAnsi="Book Antiqua"/>
          <w:color w:val="000000" w:themeColor="text1"/>
          <w:szCs w:val="24"/>
        </w:rPr>
        <w:t>en Zheng</w:t>
      </w:r>
      <w:r w:rsidR="00453761" w:rsidRPr="00867ADA">
        <w:rPr>
          <w:rFonts w:ascii="Book Antiqua" w:hAnsi="Book Antiqua"/>
          <w:color w:val="000000" w:themeColor="text1"/>
          <w:szCs w:val="24"/>
        </w:rPr>
        <w:t xml:space="preserve"> </w:t>
      </w:r>
      <w:r w:rsidRPr="00867ADA">
        <w:rPr>
          <w:rFonts w:ascii="Book Antiqua" w:hAnsi="Book Antiqua"/>
          <w:color w:val="000000" w:themeColor="text1"/>
          <w:szCs w:val="24"/>
        </w:rPr>
        <w:t>(</w:t>
      </w:r>
      <w:hyperlink r:id="rId13" w:tgtFrame="_blank" w:history="1">
        <w:r w:rsidRPr="00867ADA">
          <w:rPr>
            <w:rStyle w:val="Hyperlink"/>
            <w:rFonts w:ascii="Book Antiqua" w:hAnsi="Book Antiqua"/>
            <w:color w:val="000000" w:themeColor="text1"/>
            <w:szCs w:val="24"/>
            <w:u w:val="none"/>
          </w:rPr>
          <w:t>0000-0002-2704-5001</w:t>
        </w:r>
      </w:hyperlink>
      <w:r w:rsidRPr="00867ADA">
        <w:rPr>
          <w:rFonts w:ascii="Book Antiqua" w:hAnsi="Book Antiqua"/>
          <w:color w:val="000000" w:themeColor="text1"/>
          <w:szCs w:val="24"/>
        </w:rPr>
        <w:t>); Fan</w:t>
      </w:r>
      <w:r w:rsidR="008D0A8E" w:rsidRPr="00867ADA">
        <w:rPr>
          <w:rFonts w:ascii="Book Antiqua" w:hAnsi="Book Antiqua"/>
          <w:color w:val="000000" w:themeColor="text1"/>
          <w:szCs w:val="24"/>
        </w:rPr>
        <w:t>-H</w:t>
      </w:r>
      <w:r w:rsidRPr="00867ADA">
        <w:rPr>
          <w:rFonts w:ascii="Book Antiqua" w:hAnsi="Book Antiqua"/>
          <w:color w:val="000000" w:themeColor="text1"/>
          <w:szCs w:val="24"/>
        </w:rPr>
        <w:t>ua Kong</w:t>
      </w:r>
      <w:r w:rsidR="00453761" w:rsidRPr="00867ADA">
        <w:rPr>
          <w:rFonts w:ascii="Book Antiqua" w:hAnsi="Book Antiqua"/>
          <w:color w:val="000000" w:themeColor="text1"/>
          <w:szCs w:val="24"/>
        </w:rPr>
        <w:t xml:space="preserve"> </w:t>
      </w:r>
      <w:r w:rsidRPr="00867ADA">
        <w:rPr>
          <w:rFonts w:ascii="Book Antiqua" w:hAnsi="Book Antiqua"/>
          <w:color w:val="000000" w:themeColor="text1"/>
          <w:szCs w:val="24"/>
        </w:rPr>
        <w:t>(</w:t>
      </w:r>
      <w:hyperlink r:id="rId14" w:tgtFrame="_blank" w:history="1">
        <w:r w:rsidRPr="00867ADA">
          <w:rPr>
            <w:rStyle w:val="Hyperlink"/>
            <w:rFonts w:ascii="Book Antiqua" w:hAnsi="Book Antiqua"/>
            <w:color w:val="000000" w:themeColor="text1"/>
            <w:szCs w:val="24"/>
            <w:u w:val="none"/>
          </w:rPr>
          <w:t>0000-0003-3126-2508</w:t>
        </w:r>
      </w:hyperlink>
      <w:r w:rsidRPr="00867ADA">
        <w:rPr>
          <w:rFonts w:ascii="Book Antiqua" w:hAnsi="Book Antiqua"/>
          <w:color w:val="000000" w:themeColor="text1"/>
          <w:szCs w:val="24"/>
        </w:rPr>
        <w:t>); Xi Liu</w:t>
      </w:r>
      <w:r w:rsidR="00453761" w:rsidRPr="00867ADA">
        <w:rPr>
          <w:rFonts w:ascii="Book Antiqua" w:hAnsi="Book Antiqua"/>
          <w:color w:val="000000" w:themeColor="text1"/>
          <w:szCs w:val="24"/>
        </w:rPr>
        <w:t xml:space="preserve"> </w:t>
      </w:r>
      <w:r w:rsidRPr="00867ADA">
        <w:rPr>
          <w:rFonts w:ascii="Book Antiqua" w:hAnsi="Book Antiqua"/>
          <w:color w:val="000000" w:themeColor="text1"/>
          <w:szCs w:val="24"/>
        </w:rPr>
        <w:t>(</w:t>
      </w:r>
      <w:hyperlink r:id="rId15" w:tgtFrame="_blank" w:history="1">
        <w:r w:rsidRPr="00867ADA">
          <w:rPr>
            <w:rStyle w:val="Hyperlink"/>
            <w:rFonts w:ascii="Book Antiqua" w:hAnsi="Book Antiqua"/>
            <w:color w:val="000000" w:themeColor="text1"/>
            <w:szCs w:val="24"/>
            <w:u w:val="none"/>
          </w:rPr>
          <w:t>0000-0001-7349-8792</w:t>
        </w:r>
      </w:hyperlink>
      <w:r w:rsidRPr="00867ADA">
        <w:rPr>
          <w:rFonts w:ascii="Book Antiqua" w:hAnsi="Book Antiqua"/>
          <w:color w:val="000000" w:themeColor="text1"/>
          <w:szCs w:val="24"/>
        </w:rPr>
        <w:t>); Zi</w:t>
      </w:r>
      <w:r w:rsidR="008D0A8E" w:rsidRPr="00867ADA">
        <w:rPr>
          <w:rFonts w:ascii="Book Antiqua" w:hAnsi="Book Antiqua"/>
          <w:color w:val="000000" w:themeColor="text1"/>
          <w:szCs w:val="24"/>
        </w:rPr>
        <w:t>-J</w:t>
      </w:r>
      <w:r w:rsidRPr="00867ADA">
        <w:rPr>
          <w:rFonts w:ascii="Book Antiqua" w:hAnsi="Book Antiqua"/>
          <w:color w:val="000000" w:themeColor="text1"/>
          <w:szCs w:val="24"/>
        </w:rPr>
        <w:t>ian Zhang</w:t>
      </w:r>
      <w:r w:rsidR="00453761" w:rsidRPr="00867ADA">
        <w:rPr>
          <w:rFonts w:ascii="Book Antiqua" w:hAnsi="Book Antiqua"/>
          <w:color w:val="000000" w:themeColor="text1"/>
          <w:szCs w:val="24"/>
        </w:rPr>
        <w:t xml:space="preserve"> </w:t>
      </w:r>
      <w:r w:rsidRPr="00867ADA">
        <w:rPr>
          <w:rFonts w:ascii="Book Antiqua" w:hAnsi="Book Antiqua"/>
          <w:color w:val="000000" w:themeColor="text1"/>
          <w:szCs w:val="24"/>
        </w:rPr>
        <w:t>(</w:t>
      </w:r>
      <w:hyperlink r:id="rId16" w:tgtFrame="_blank" w:history="1">
        <w:r w:rsidRPr="00867ADA">
          <w:rPr>
            <w:rStyle w:val="Hyperlink"/>
            <w:rFonts w:ascii="Book Antiqua" w:hAnsi="Book Antiqua"/>
            <w:color w:val="000000" w:themeColor="text1"/>
            <w:szCs w:val="24"/>
            <w:u w:val="none"/>
          </w:rPr>
          <w:t>0000-0003-4041-9263</w:t>
        </w:r>
      </w:hyperlink>
      <w:r w:rsidRPr="00867ADA">
        <w:rPr>
          <w:rFonts w:ascii="Book Antiqua" w:hAnsi="Book Antiqua"/>
          <w:color w:val="000000" w:themeColor="text1"/>
          <w:szCs w:val="24"/>
        </w:rPr>
        <w:t>); Xiong</w:t>
      </w:r>
      <w:r w:rsidR="008D0A8E" w:rsidRPr="00867ADA">
        <w:rPr>
          <w:rFonts w:ascii="Book Antiqua" w:hAnsi="Book Antiqua"/>
          <w:color w:val="000000" w:themeColor="text1"/>
          <w:szCs w:val="24"/>
        </w:rPr>
        <w:t>-Y</w:t>
      </w:r>
      <w:r w:rsidRPr="00867ADA">
        <w:rPr>
          <w:rFonts w:ascii="Book Antiqua" w:hAnsi="Book Antiqua"/>
          <w:color w:val="000000" w:themeColor="text1"/>
          <w:szCs w:val="24"/>
        </w:rPr>
        <w:t>ing Miao</w:t>
      </w:r>
      <w:r w:rsidR="00453761" w:rsidRPr="00867ADA">
        <w:rPr>
          <w:rFonts w:ascii="Book Antiqua" w:hAnsi="Book Antiqua"/>
          <w:color w:val="000000" w:themeColor="text1"/>
          <w:szCs w:val="24"/>
        </w:rPr>
        <w:t xml:space="preserve"> </w:t>
      </w:r>
      <w:r w:rsidRPr="00867ADA">
        <w:rPr>
          <w:rFonts w:ascii="Book Antiqua" w:hAnsi="Book Antiqua"/>
          <w:color w:val="000000" w:themeColor="text1"/>
          <w:szCs w:val="24"/>
        </w:rPr>
        <w:t>(</w:t>
      </w:r>
      <w:hyperlink r:id="rId17" w:tgtFrame="_blank" w:history="1">
        <w:r w:rsidRPr="00867ADA">
          <w:rPr>
            <w:rStyle w:val="Hyperlink"/>
            <w:rFonts w:ascii="Book Antiqua" w:hAnsi="Book Antiqua"/>
            <w:color w:val="000000" w:themeColor="text1"/>
            <w:szCs w:val="24"/>
            <w:u w:val="none"/>
          </w:rPr>
          <w:t>0000-0002-3793-2966</w:t>
        </w:r>
      </w:hyperlink>
      <w:r w:rsidRPr="00867ADA">
        <w:rPr>
          <w:rFonts w:ascii="Book Antiqua" w:hAnsi="Book Antiqua"/>
          <w:color w:val="000000" w:themeColor="text1"/>
          <w:szCs w:val="24"/>
        </w:rPr>
        <w:t>).</w:t>
      </w:r>
    </w:p>
    <w:p w14:paraId="260B6AF6" w14:textId="77777777" w:rsidR="009B6D94" w:rsidRPr="00867ADA" w:rsidRDefault="009B6D94" w:rsidP="00867ADA">
      <w:pPr>
        <w:adjustRightInd w:val="0"/>
        <w:snapToGrid w:val="0"/>
        <w:spacing w:line="360" w:lineRule="auto"/>
        <w:jc w:val="both"/>
        <w:rPr>
          <w:rFonts w:ascii="Book Antiqua" w:hAnsi="Book Antiqua"/>
          <w:color w:val="000000" w:themeColor="text1"/>
          <w:szCs w:val="24"/>
        </w:rPr>
      </w:pPr>
    </w:p>
    <w:p w14:paraId="0A75ECB1" w14:textId="2756BEEA" w:rsidR="00476645" w:rsidRPr="00867ADA" w:rsidRDefault="009B6D94" w:rsidP="00867ADA">
      <w:pPr>
        <w:adjustRightInd w:val="0"/>
        <w:snapToGrid w:val="0"/>
        <w:spacing w:line="360" w:lineRule="auto"/>
        <w:jc w:val="both"/>
        <w:rPr>
          <w:rFonts w:ascii="Book Antiqua" w:hAnsi="Book Antiqua"/>
          <w:color w:val="000000" w:themeColor="text1"/>
          <w:szCs w:val="24"/>
        </w:rPr>
      </w:pPr>
      <w:r w:rsidRPr="00867ADA">
        <w:rPr>
          <w:rFonts w:ascii="Book Antiqua" w:hAnsi="Book Antiqua"/>
          <w:b/>
          <w:color w:val="000000" w:themeColor="text1"/>
          <w:szCs w:val="24"/>
        </w:rPr>
        <w:t xml:space="preserve">Author contributions: </w:t>
      </w:r>
      <w:r w:rsidR="00476645" w:rsidRPr="00867ADA">
        <w:rPr>
          <w:rFonts w:ascii="Book Antiqua" w:hAnsi="Book Antiqua"/>
          <w:color w:val="000000" w:themeColor="text1"/>
          <w:szCs w:val="24"/>
        </w:rPr>
        <w:t>Miao XY and Xiong L designed the research; Chen B, Chen WD, and Zhao XH performed the research; He J and Zheng YW contributed to analytic tools; Kong FH and Liu X analyzed data; Chen B and Zhang ZJ wrote the paper</w:t>
      </w:r>
      <w:r w:rsidR="007036FF" w:rsidRPr="00867ADA">
        <w:rPr>
          <w:rFonts w:ascii="Book Antiqua" w:hAnsi="Book Antiqua"/>
          <w:color w:val="000000" w:themeColor="text1"/>
          <w:szCs w:val="24"/>
        </w:rPr>
        <w:t>;</w:t>
      </w:r>
      <w:r w:rsidR="00476645" w:rsidRPr="00867ADA">
        <w:rPr>
          <w:rFonts w:ascii="Book Antiqua" w:hAnsi="Book Antiqua"/>
          <w:color w:val="000000" w:themeColor="text1"/>
          <w:szCs w:val="24"/>
        </w:rPr>
        <w:t xml:space="preserve"> Chen B and Xiong L participated in revisions of the manuscript.</w:t>
      </w:r>
    </w:p>
    <w:p w14:paraId="5DE036FE" w14:textId="77777777" w:rsidR="00B4452E" w:rsidRPr="00867ADA" w:rsidRDefault="00B4452E" w:rsidP="00867ADA">
      <w:pPr>
        <w:adjustRightInd w:val="0"/>
        <w:snapToGrid w:val="0"/>
        <w:spacing w:line="360" w:lineRule="auto"/>
        <w:jc w:val="both"/>
        <w:rPr>
          <w:rFonts w:ascii="Book Antiqua" w:hAnsi="Book Antiqua"/>
          <w:b/>
          <w:color w:val="000000" w:themeColor="text1"/>
          <w:szCs w:val="24"/>
        </w:rPr>
      </w:pPr>
    </w:p>
    <w:p w14:paraId="3C98452F" w14:textId="553CF775" w:rsidR="009B6D94" w:rsidRPr="00867ADA" w:rsidRDefault="00B4452E" w:rsidP="00867ADA">
      <w:pPr>
        <w:adjustRightInd w:val="0"/>
        <w:snapToGrid w:val="0"/>
        <w:spacing w:line="360" w:lineRule="auto"/>
        <w:jc w:val="both"/>
        <w:rPr>
          <w:rFonts w:ascii="Book Antiqua" w:hAnsi="Book Antiqua"/>
          <w:color w:val="000000" w:themeColor="text1"/>
          <w:szCs w:val="24"/>
        </w:rPr>
      </w:pPr>
      <w:r w:rsidRPr="00867ADA">
        <w:rPr>
          <w:rFonts w:ascii="Book Antiqua" w:hAnsi="Book Antiqua"/>
          <w:b/>
          <w:color w:val="000000" w:themeColor="text1"/>
          <w:szCs w:val="24"/>
        </w:rPr>
        <w:lastRenderedPageBreak/>
        <w:t>Supported by</w:t>
      </w:r>
      <w:r w:rsidRPr="00867ADA">
        <w:rPr>
          <w:rFonts w:ascii="Book Antiqua" w:hAnsi="Book Antiqua"/>
          <w:color w:val="000000" w:themeColor="text1"/>
          <w:szCs w:val="24"/>
        </w:rPr>
        <w:t xml:space="preserve"> the National Natur</w:t>
      </w:r>
      <w:r w:rsidR="00867ADA">
        <w:rPr>
          <w:rFonts w:ascii="Book Antiqua" w:hAnsi="Book Antiqua"/>
          <w:color w:val="000000" w:themeColor="text1"/>
          <w:szCs w:val="24"/>
        </w:rPr>
        <w:t xml:space="preserve">al Science Foundation of China, </w:t>
      </w:r>
      <w:r w:rsidRPr="00867ADA">
        <w:rPr>
          <w:rFonts w:ascii="Book Antiqua" w:hAnsi="Book Antiqua"/>
          <w:color w:val="000000" w:themeColor="text1"/>
          <w:szCs w:val="24"/>
        </w:rPr>
        <w:t>No. 81</w:t>
      </w:r>
      <w:r w:rsidR="00B04397" w:rsidRPr="00867ADA">
        <w:rPr>
          <w:rFonts w:ascii="Book Antiqua" w:hAnsi="Book Antiqua"/>
          <w:color w:val="000000" w:themeColor="text1"/>
          <w:szCs w:val="24"/>
        </w:rPr>
        <w:t>372628,</w:t>
      </w:r>
      <w:r w:rsidRPr="00867ADA">
        <w:rPr>
          <w:rFonts w:ascii="Book Antiqua" w:hAnsi="Book Antiqua"/>
          <w:color w:val="000000" w:themeColor="text1"/>
          <w:szCs w:val="24"/>
        </w:rPr>
        <w:t xml:space="preserve"> No. 81773293</w:t>
      </w:r>
      <w:r w:rsidR="00B04397" w:rsidRPr="00867ADA">
        <w:rPr>
          <w:rFonts w:ascii="Book Antiqua" w:hAnsi="Book Antiqua"/>
          <w:color w:val="000000" w:themeColor="text1"/>
          <w:szCs w:val="24"/>
        </w:rPr>
        <w:t xml:space="preserve"> and No.31660266</w:t>
      </w:r>
      <w:r w:rsidR="00867ADA">
        <w:rPr>
          <w:rFonts w:ascii="Book Antiqua" w:hAnsi="Book Antiqua"/>
          <w:color w:val="000000" w:themeColor="text1"/>
          <w:szCs w:val="24"/>
        </w:rPr>
        <w:t>;</w:t>
      </w:r>
      <w:r w:rsidRPr="00867ADA">
        <w:rPr>
          <w:rFonts w:ascii="Book Antiqua" w:hAnsi="Book Antiqua"/>
          <w:color w:val="000000" w:themeColor="text1"/>
          <w:szCs w:val="24"/>
        </w:rPr>
        <w:t xml:space="preserve"> the Natural Science Foundation of </w:t>
      </w:r>
      <w:r w:rsidR="00867ADA">
        <w:rPr>
          <w:rFonts w:ascii="Book Antiqua" w:hAnsi="Book Antiqua"/>
          <w:color w:val="000000" w:themeColor="text1"/>
          <w:szCs w:val="24"/>
        </w:rPr>
        <w:t xml:space="preserve">Hunan Province, No. </w:t>
      </w:r>
      <w:r w:rsidR="000636B5" w:rsidRPr="00867ADA">
        <w:rPr>
          <w:rFonts w:ascii="Book Antiqua" w:hAnsi="Book Antiqua"/>
          <w:color w:val="000000" w:themeColor="text1"/>
          <w:szCs w:val="24"/>
        </w:rPr>
        <w:t>12JJ5048</w:t>
      </w:r>
      <w:r w:rsidR="00867ADA">
        <w:rPr>
          <w:rFonts w:ascii="Book Antiqua" w:hAnsi="Book Antiqua"/>
          <w:color w:val="000000" w:themeColor="text1"/>
          <w:szCs w:val="24"/>
        </w:rPr>
        <w:t>;</w:t>
      </w:r>
      <w:r w:rsidR="000636B5" w:rsidRPr="00867ADA">
        <w:rPr>
          <w:rFonts w:ascii="Book Antiqua" w:hAnsi="Book Antiqua"/>
          <w:color w:val="000000" w:themeColor="text1"/>
          <w:szCs w:val="24"/>
        </w:rPr>
        <w:t xml:space="preserve"> </w:t>
      </w:r>
      <w:r w:rsidRPr="00867ADA">
        <w:rPr>
          <w:rFonts w:ascii="Book Antiqua" w:hAnsi="Book Antiqua"/>
          <w:color w:val="000000" w:themeColor="text1"/>
          <w:szCs w:val="24"/>
        </w:rPr>
        <w:t>and the Science and Technology Plan Fund</w:t>
      </w:r>
      <w:r w:rsidR="00867ADA">
        <w:rPr>
          <w:rFonts w:ascii="Book Antiqua" w:hAnsi="Book Antiqua"/>
          <w:color w:val="000000" w:themeColor="text1"/>
          <w:szCs w:val="24"/>
        </w:rPr>
        <w:t xml:space="preserve"> in Hunan Province, P.R. China, No. </w:t>
      </w:r>
      <w:r w:rsidR="000636B5" w:rsidRPr="00867ADA">
        <w:rPr>
          <w:rFonts w:ascii="Book Antiqua" w:hAnsi="Book Antiqua"/>
          <w:color w:val="000000" w:themeColor="text1"/>
          <w:szCs w:val="24"/>
        </w:rPr>
        <w:t xml:space="preserve">2018JJ3758, </w:t>
      </w:r>
      <w:r w:rsidR="00867ADA">
        <w:rPr>
          <w:rFonts w:ascii="Book Antiqua" w:hAnsi="Book Antiqua"/>
          <w:color w:val="000000" w:themeColor="text1"/>
          <w:szCs w:val="24"/>
        </w:rPr>
        <w:t xml:space="preserve">No. </w:t>
      </w:r>
      <w:r w:rsidR="000636B5" w:rsidRPr="00867ADA">
        <w:rPr>
          <w:rFonts w:ascii="Book Antiqua" w:hAnsi="Book Antiqua"/>
          <w:color w:val="000000" w:themeColor="text1"/>
          <w:szCs w:val="24"/>
        </w:rPr>
        <w:t xml:space="preserve">2017WK2063, </w:t>
      </w:r>
      <w:r w:rsidR="00867ADA">
        <w:rPr>
          <w:rFonts w:ascii="Book Antiqua" w:hAnsi="Book Antiqua"/>
          <w:color w:val="000000" w:themeColor="text1"/>
          <w:szCs w:val="24"/>
        </w:rPr>
        <w:t xml:space="preserve">No. </w:t>
      </w:r>
      <w:r w:rsidR="000636B5" w:rsidRPr="00867ADA">
        <w:rPr>
          <w:rFonts w:ascii="Book Antiqua" w:hAnsi="Book Antiqua"/>
          <w:color w:val="000000" w:themeColor="text1"/>
          <w:szCs w:val="24"/>
        </w:rPr>
        <w:t xml:space="preserve">2017DK2011, </w:t>
      </w:r>
      <w:r w:rsidR="00867ADA">
        <w:rPr>
          <w:rFonts w:ascii="Book Antiqua" w:hAnsi="Book Antiqua"/>
          <w:color w:val="000000" w:themeColor="text1"/>
          <w:szCs w:val="24"/>
        </w:rPr>
        <w:t xml:space="preserve">No. </w:t>
      </w:r>
      <w:r w:rsidR="000636B5" w:rsidRPr="00867ADA">
        <w:rPr>
          <w:rFonts w:ascii="Book Antiqua" w:hAnsi="Book Antiqua"/>
          <w:color w:val="000000" w:themeColor="text1"/>
          <w:szCs w:val="24"/>
        </w:rPr>
        <w:t xml:space="preserve">2015GK3117 and </w:t>
      </w:r>
      <w:r w:rsidR="00867ADA">
        <w:rPr>
          <w:rFonts w:ascii="Book Antiqua" w:hAnsi="Book Antiqua"/>
          <w:color w:val="000000" w:themeColor="text1"/>
          <w:szCs w:val="24"/>
        </w:rPr>
        <w:t xml:space="preserve">No. </w:t>
      </w:r>
      <w:r w:rsidR="000636B5" w:rsidRPr="00867ADA">
        <w:rPr>
          <w:rFonts w:ascii="Book Antiqua" w:hAnsi="Book Antiqua"/>
          <w:color w:val="000000" w:themeColor="text1"/>
          <w:szCs w:val="24"/>
        </w:rPr>
        <w:t>2014WK2016</w:t>
      </w:r>
      <w:r w:rsidR="00867ADA">
        <w:rPr>
          <w:rFonts w:ascii="Book Antiqua" w:hAnsi="Book Antiqua"/>
          <w:color w:val="000000" w:themeColor="text1"/>
          <w:szCs w:val="24"/>
        </w:rPr>
        <w:t>.</w:t>
      </w:r>
    </w:p>
    <w:p w14:paraId="7F50652E" w14:textId="77777777" w:rsidR="00B4452E" w:rsidRPr="00867ADA" w:rsidRDefault="00B4452E" w:rsidP="00867ADA">
      <w:pPr>
        <w:adjustRightInd w:val="0"/>
        <w:snapToGrid w:val="0"/>
        <w:spacing w:line="360" w:lineRule="auto"/>
        <w:jc w:val="both"/>
        <w:rPr>
          <w:rFonts w:ascii="Book Antiqua" w:hAnsi="Book Antiqua"/>
          <w:b/>
          <w:color w:val="000000" w:themeColor="text1"/>
          <w:szCs w:val="24"/>
        </w:rPr>
      </w:pPr>
    </w:p>
    <w:p w14:paraId="38A2DF2C" w14:textId="3092804A" w:rsidR="009B6D94" w:rsidRPr="00867ADA" w:rsidRDefault="009B6D94" w:rsidP="00867ADA">
      <w:pPr>
        <w:adjustRightInd w:val="0"/>
        <w:snapToGrid w:val="0"/>
        <w:spacing w:line="360" w:lineRule="auto"/>
        <w:jc w:val="both"/>
        <w:rPr>
          <w:rFonts w:ascii="Book Antiqua" w:hAnsi="Book Antiqua"/>
          <w:color w:val="000000" w:themeColor="text1"/>
          <w:szCs w:val="24"/>
        </w:rPr>
      </w:pPr>
      <w:r w:rsidRPr="00867ADA">
        <w:rPr>
          <w:rFonts w:ascii="Book Antiqua" w:hAnsi="Book Antiqua"/>
          <w:b/>
          <w:color w:val="000000" w:themeColor="text1"/>
          <w:szCs w:val="24"/>
        </w:rPr>
        <w:t xml:space="preserve">Conﬂict-of-interest statement: </w:t>
      </w:r>
      <w:r w:rsidRPr="00867ADA">
        <w:rPr>
          <w:rFonts w:ascii="Book Antiqua" w:hAnsi="Book Antiqua"/>
          <w:color w:val="000000" w:themeColor="text1"/>
          <w:szCs w:val="24"/>
        </w:rPr>
        <w:t>No potential conﬂicts of interest relevant to this article were reported.</w:t>
      </w:r>
    </w:p>
    <w:p w14:paraId="5B587AE4" w14:textId="77777777" w:rsidR="009B6D94" w:rsidRPr="00867ADA" w:rsidRDefault="009B6D94" w:rsidP="00867ADA">
      <w:pPr>
        <w:adjustRightInd w:val="0"/>
        <w:snapToGrid w:val="0"/>
        <w:spacing w:line="360" w:lineRule="auto"/>
        <w:jc w:val="both"/>
        <w:rPr>
          <w:rFonts w:ascii="Book Antiqua" w:hAnsi="Book Antiqua"/>
          <w:color w:val="000000" w:themeColor="text1"/>
          <w:szCs w:val="24"/>
        </w:rPr>
      </w:pPr>
    </w:p>
    <w:p w14:paraId="44BF2F89" w14:textId="77777777" w:rsidR="000833C2" w:rsidRDefault="009B6D94" w:rsidP="00867ADA">
      <w:pPr>
        <w:adjustRightInd w:val="0"/>
        <w:snapToGrid w:val="0"/>
        <w:spacing w:line="360" w:lineRule="auto"/>
        <w:jc w:val="both"/>
        <w:rPr>
          <w:rFonts w:ascii="Book Antiqua" w:hAnsi="Book Antiqua"/>
          <w:color w:val="000000" w:themeColor="text1"/>
          <w:szCs w:val="24"/>
        </w:rPr>
      </w:pPr>
      <w:r w:rsidRPr="00867ADA">
        <w:rPr>
          <w:rFonts w:ascii="Book Antiqua" w:hAnsi="Book Antiqua"/>
          <w:b/>
          <w:color w:val="000000" w:themeColor="text1"/>
          <w:szCs w:val="24"/>
        </w:rPr>
        <w:t xml:space="preserve">PRISMA 2009 Checklist statement: </w:t>
      </w:r>
      <w:r w:rsidRPr="00867ADA">
        <w:rPr>
          <w:rFonts w:ascii="Book Antiqua" w:hAnsi="Book Antiqua"/>
          <w:color w:val="000000" w:themeColor="text1"/>
          <w:szCs w:val="24"/>
        </w:rPr>
        <w:t>The manuscript was prepared and revised according to the PRISMA 2009 Checklist</w:t>
      </w:r>
      <w:r w:rsidR="00867ADA">
        <w:rPr>
          <w:rFonts w:ascii="Book Antiqua" w:hAnsi="Book Antiqua"/>
          <w:color w:val="000000" w:themeColor="text1"/>
          <w:szCs w:val="24"/>
        </w:rPr>
        <w:t>.</w:t>
      </w:r>
    </w:p>
    <w:p w14:paraId="19EF8810" w14:textId="77777777" w:rsidR="000833C2" w:rsidRDefault="000833C2" w:rsidP="00867ADA">
      <w:pPr>
        <w:adjustRightInd w:val="0"/>
        <w:snapToGrid w:val="0"/>
        <w:spacing w:line="360" w:lineRule="auto"/>
        <w:jc w:val="both"/>
        <w:rPr>
          <w:rFonts w:ascii="Book Antiqua" w:hAnsi="Book Antiqua"/>
          <w:color w:val="000000" w:themeColor="text1"/>
          <w:szCs w:val="24"/>
        </w:rPr>
      </w:pPr>
    </w:p>
    <w:p w14:paraId="0F83DDE7" w14:textId="77777777" w:rsidR="000833C2" w:rsidRDefault="000833C2" w:rsidP="000833C2">
      <w:pPr>
        <w:snapToGrid w:val="0"/>
        <w:spacing w:line="360" w:lineRule="auto"/>
        <w:jc w:val="both"/>
        <w:rPr>
          <w:rFonts w:ascii="Book Antiqua" w:hAnsi="Book Antiqua"/>
        </w:rPr>
      </w:pPr>
      <w:r w:rsidRPr="00A37D48">
        <w:rPr>
          <w:rFonts w:ascii="Book Antiqua" w:hAnsi="Book Antiqua"/>
          <w:b/>
        </w:rPr>
        <w:t xml:space="preserve">Open-Access: </w:t>
      </w:r>
      <w:r w:rsidRPr="00A37D48">
        <w:rPr>
          <w:rFonts w:ascii="Book Antiqua" w:hAnsi="Book Antiqua"/>
        </w:rPr>
        <w:t xml:space="preserve">This is an </w:t>
      </w:r>
      <w:r w:rsidRPr="00A37D48">
        <w:rPr>
          <w:rFonts w:ascii="Book Antiqua" w:hAnsi="Book Antiqua" w:cs="SimSun"/>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SimSun"/>
        </w:rPr>
        <w:t xml:space="preserve">distributed in accordance with </w:t>
      </w:r>
      <w:r w:rsidRPr="00A37D48">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8" w:history="1">
        <w:r w:rsidRPr="00AD7276">
          <w:rPr>
            <w:rStyle w:val="Hyperlink"/>
            <w:rFonts w:ascii="Book Antiqua" w:hAnsi="Book Antiqua"/>
          </w:rPr>
          <w:t>http://creativecommons.org/licenses/by-nc/4.0/</w:t>
        </w:r>
      </w:hyperlink>
    </w:p>
    <w:p w14:paraId="50E48DA8" w14:textId="77777777" w:rsidR="000833C2" w:rsidRDefault="000833C2" w:rsidP="000833C2">
      <w:pPr>
        <w:adjustRightInd w:val="0"/>
        <w:snapToGrid w:val="0"/>
        <w:spacing w:line="360" w:lineRule="auto"/>
        <w:jc w:val="both"/>
        <w:rPr>
          <w:rFonts w:ascii="Book Antiqua" w:hAnsi="Book Antiqua"/>
        </w:rPr>
      </w:pPr>
    </w:p>
    <w:p w14:paraId="3697195D" w14:textId="77777777" w:rsidR="002A32BA" w:rsidRDefault="000833C2" w:rsidP="002A32BA">
      <w:pPr>
        <w:pStyle w:val="12"/>
        <w:adjustRightInd w:val="0"/>
        <w:snapToGrid w:val="0"/>
        <w:spacing w:line="360" w:lineRule="auto"/>
        <w:jc w:val="both"/>
        <w:outlineLvl w:val="0"/>
        <w:rPr>
          <w:rFonts w:ascii="Book Antiqua" w:hAnsi="Book Antiqua"/>
          <w:color w:val="000000" w:themeColor="text1"/>
          <w:szCs w:val="24"/>
          <w:lang w:val="en-US"/>
        </w:rPr>
      </w:pPr>
      <w:bookmarkStart w:id="9" w:name="OLE_LINK11"/>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9"/>
      <w:r w:rsidRPr="004F57C6">
        <w:rPr>
          <w:rFonts w:ascii="Book Antiqua" w:hAnsi="Book Antiqua" w:cs="Times New Roman"/>
          <w:bCs/>
          <w:color w:val="auto"/>
          <w:sz w:val="24"/>
          <w:szCs w:val="24"/>
          <w:highlight w:val="white"/>
          <w:lang w:val="en-US"/>
        </w:rPr>
        <w:t xml:space="preserve"> </w:t>
      </w:r>
    </w:p>
    <w:p w14:paraId="7CD3888E" w14:textId="77777777" w:rsidR="002A32BA" w:rsidRDefault="002A32BA" w:rsidP="002A32BA">
      <w:pPr>
        <w:pStyle w:val="12"/>
        <w:adjustRightInd w:val="0"/>
        <w:snapToGrid w:val="0"/>
        <w:spacing w:line="360" w:lineRule="auto"/>
        <w:jc w:val="both"/>
        <w:outlineLvl w:val="0"/>
        <w:rPr>
          <w:rFonts w:ascii="Book Antiqua" w:hAnsi="Book Antiqua"/>
          <w:color w:val="000000" w:themeColor="text1"/>
          <w:szCs w:val="24"/>
          <w:lang w:val="en-US"/>
        </w:rPr>
      </w:pPr>
    </w:p>
    <w:p w14:paraId="093C8EB0" w14:textId="5DB4D16F" w:rsidR="009B6D94" w:rsidRPr="00145197" w:rsidRDefault="009B6D94" w:rsidP="002A32BA">
      <w:pPr>
        <w:pStyle w:val="12"/>
        <w:adjustRightInd w:val="0"/>
        <w:snapToGrid w:val="0"/>
        <w:spacing w:line="360" w:lineRule="auto"/>
        <w:jc w:val="both"/>
        <w:outlineLvl w:val="0"/>
        <w:rPr>
          <w:rFonts w:ascii="Book Antiqua" w:hAnsi="Book Antiqua"/>
          <w:color w:val="000000" w:themeColor="text1"/>
          <w:sz w:val="24"/>
          <w:szCs w:val="24"/>
        </w:rPr>
      </w:pPr>
      <w:r w:rsidRPr="00145197">
        <w:rPr>
          <w:rFonts w:ascii="Book Antiqua" w:hAnsi="Book Antiqua"/>
          <w:b/>
          <w:color w:val="000000" w:themeColor="text1"/>
          <w:sz w:val="24"/>
          <w:szCs w:val="24"/>
        </w:rPr>
        <w:t>Correspondence to: Xiong</w:t>
      </w:r>
      <w:r w:rsidR="008D0A8E" w:rsidRPr="00145197">
        <w:rPr>
          <w:rFonts w:ascii="Book Antiqua" w:hAnsi="Book Antiqua"/>
          <w:b/>
          <w:color w:val="000000" w:themeColor="text1"/>
          <w:sz w:val="24"/>
          <w:szCs w:val="24"/>
        </w:rPr>
        <w:t>-Y</w:t>
      </w:r>
      <w:r w:rsidRPr="00145197">
        <w:rPr>
          <w:rFonts w:ascii="Book Antiqua" w:hAnsi="Book Antiqua"/>
          <w:b/>
          <w:color w:val="000000" w:themeColor="text1"/>
          <w:sz w:val="24"/>
          <w:szCs w:val="24"/>
        </w:rPr>
        <w:t xml:space="preserve">ing Miao, MD, Professor, </w:t>
      </w:r>
      <w:r w:rsidR="003D7673" w:rsidRPr="00145197">
        <w:rPr>
          <w:rFonts w:ascii="Book Antiqua" w:hAnsi="Book Antiqua"/>
          <w:color w:val="000000" w:themeColor="text1"/>
          <w:sz w:val="24"/>
          <w:szCs w:val="24"/>
        </w:rPr>
        <w:t xml:space="preserve">Department of </w:t>
      </w:r>
      <w:r w:rsidRPr="00145197">
        <w:rPr>
          <w:rFonts w:ascii="Book Antiqua" w:hAnsi="Book Antiqua"/>
          <w:color w:val="000000" w:themeColor="text1"/>
          <w:sz w:val="24"/>
          <w:szCs w:val="24"/>
        </w:rPr>
        <w:t xml:space="preserve">General Surgery, </w:t>
      </w:r>
      <w:r w:rsidR="00013553" w:rsidRPr="00145197">
        <w:rPr>
          <w:rFonts w:ascii="Book Antiqua" w:hAnsi="Book Antiqua"/>
          <w:color w:val="000000" w:themeColor="text1"/>
          <w:sz w:val="24"/>
          <w:szCs w:val="24"/>
        </w:rPr>
        <w:t xml:space="preserve">The </w:t>
      </w:r>
      <w:r w:rsidRPr="00145197">
        <w:rPr>
          <w:rFonts w:ascii="Book Antiqua" w:hAnsi="Book Antiqua"/>
          <w:color w:val="000000" w:themeColor="text1"/>
          <w:sz w:val="24"/>
          <w:szCs w:val="24"/>
        </w:rPr>
        <w:t>Second Xiangya Hospital</w:t>
      </w:r>
      <w:r w:rsidR="00013553" w:rsidRPr="00145197">
        <w:rPr>
          <w:rFonts w:ascii="Book Antiqua" w:hAnsi="Book Antiqua"/>
          <w:color w:val="000000" w:themeColor="text1"/>
          <w:sz w:val="24"/>
          <w:szCs w:val="24"/>
        </w:rPr>
        <w:t xml:space="preserve">, </w:t>
      </w:r>
      <w:r w:rsidRPr="00145197">
        <w:rPr>
          <w:rFonts w:ascii="Book Antiqua" w:hAnsi="Book Antiqua"/>
          <w:color w:val="000000" w:themeColor="text1"/>
          <w:sz w:val="24"/>
          <w:szCs w:val="24"/>
        </w:rPr>
        <w:t>Central South University, No.139</w:t>
      </w:r>
      <w:r w:rsidR="003D7673" w:rsidRPr="00145197">
        <w:rPr>
          <w:rFonts w:ascii="Book Antiqua" w:hAnsi="Book Antiqua"/>
          <w:color w:val="000000" w:themeColor="text1"/>
          <w:sz w:val="24"/>
          <w:szCs w:val="24"/>
        </w:rPr>
        <w:t xml:space="preserve"> Middle</w:t>
      </w:r>
      <w:r w:rsidRPr="00145197">
        <w:rPr>
          <w:rFonts w:ascii="Book Antiqua" w:hAnsi="Book Antiqua"/>
          <w:color w:val="000000" w:themeColor="text1"/>
          <w:sz w:val="24"/>
          <w:szCs w:val="24"/>
        </w:rPr>
        <w:t xml:space="preserve"> Renmin Road, Changsha 410011, Hunan</w:t>
      </w:r>
      <w:r w:rsidR="000833C2" w:rsidRPr="00145197">
        <w:rPr>
          <w:rFonts w:ascii="Book Antiqua" w:hAnsi="Book Antiqua"/>
          <w:color w:val="000000" w:themeColor="text1"/>
          <w:sz w:val="24"/>
          <w:szCs w:val="24"/>
        </w:rPr>
        <w:t xml:space="preserve"> Province</w:t>
      </w:r>
      <w:r w:rsidRPr="00145197">
        <w:rPr>
          <w:rFonts w:ascii="Book Antiqua" w:hAnsi="Book Antiqua"/>
          <w:color w:val="000000" w:themeColor="text1"/>
          <w:sz w:val="24"/>
          <w:szCs w:val="24"/>
        </w:rPr>
        <w:t xml:space="preserve">, China. </w:t>
      </w:r>
      <w:r w:rsidR="007C3E4F" w:rsidRPr="00145197">
        <w:rPr>
          <w:rFonts w:ascii="Book Antiqua" w:hAnsi="Book Antiqua"/>
          <w:color w:val="000000" w:themeColor="text1"/>
          <w:sz w:val="24"/>
          <w:szCs w:val="24"/>
        </w:rPr>
        <w:t>m</w:t>
      </w:r>
      <w:r w:rsidR="00D72A4E" w:rsidRPr="00145197">
        <w:rPr>
          <w:rFonts w:ascii="Book Antiqua" w:hAnsi="Book Antiqua"/>
          <w:color w:val="000000" w:themeColor="text1"/>
          <w:sz w:val="24"/>
          <w:szCs w:val="24"/>
        </w:rPr>
        <w:t>iaoxiongying3016@csu.edu.cn</w:t>
      </w:r>
    </w:p>
    <w:p w14:paraId="733ABC4B" w14:textId="5065CB53" w:rsidR="009B6D94" w:rsidRPr="00145197" w:rsidRDefault="009B6D94" w:rsidP="00867ADA">
      <w:pPr>
        <w:adjustRightInd w:val="0"/>
        <w:snapToGrid w:val="0"/>
        <w:spacing w:line="360" w:lineRule="auto"/>
        <w:jc w:val="both"/>
        <w:rPr>
          <w:rFonts w:ascii="Book Antiqua" w:hAnsi="Book Antiqua"/>
          <w:color w:val="000000" w:themeColor="text1"/>
          <w:szCs w:val="24"/>
        </w:rPr>
      </w:pPr>
      <w:r w:rsidRPr="00145197">
        <w:rPr>
          <w:rFonts w:ascii="Book Antiqua" w:hAnsi="Book Antiqua"/>
          <w:b/>
          <w:color w:val="000000" w:themeColor="text1"/>
          <w:szCs w:val="24"/>
        </w:rPr>
        <w:t>Telephone:</w:t>
      </w:r>
      <w:r w:rsidR="000833C2" w:rsidRPr="00145197">
        <w:rPr>
          <w:rFonts w:ascii="Book Antiqua" w:hAnsi="Book Antiqua"/>
          <w:b/>
          <w:color w:val="000000" w:themeColor="text1"/>
          <w:szCs w:val="24"/>
        </w:rPr>
        <w:t xml:space="preserve"> </w:t>
      </w:r>
      <w:r w:rsidRPr="00145197">
        <w:rPr>
          <w:rFonts w:ascii="Book Antiqua" w:hAnsi="Book Antiqua"/>
          <w:color w:val="000000" w:themeColor="text1"/>
          <w:szCs w:val="24"/>
        </w:rPr>
        <w:t>+</w:t>
      </w:r>
      <w:r w:rsidR="000833C2" w:rsidRPr="00145197">
        <w:rPr>
          <w:rFonts w:ascii="Book Antiqua" w:hAnsi="Book Antiqua"/>
          <w:color w:val="000000" w:themeColor="text1"/>
          <w:szCs w:val="24"/>
        </w:rPr>
        <w:t>86-</w:t>
      </w:r>
      <w:r w:rsidRPr="00145197">
        <w:rPr>
          <w:rFonts w:ascii="Book Antiqua" w:hAnsi="Book Antiqua"/>
          <w:color w:val="000000" w:themeColor="text1"/>
          <w:szCs w:val="24"/>
        </w:rPr>
        <w:t>731-88836045</w:t>
      </w:r>
    </w:p>
    <w:p w14:paraId="2F567897" w14:textId="73708280" w:rsidR="009B6D94" w:rsidRPr="00867ADA" w:rsidRDefault="009B6D94" w:rsidP="00867ADA">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hAnsi="Book Antiqua"/>
          <w:b/>
          <w:color w:val="000000" w:themeColor="text1"/>
          <w:szCs w:val="24"/>
        </w:rPr>
        <w:t>Fax:</w:t>
      </w:r>
      <w:r w:rsidRPr="00867ADA">
        <w:rPr>
          <w:rFonts w:ascii="Book Antiqua" w:eastAsia="SimSun" w:hAnsi="Book Antiqua"/>
          <w:b/>
          <w:color w:val="000000" w:themeColor="text1"/>
          <w:szCs w:val="24"/>
        </w:rPr>
        <w:t xml:space="preserve"> </w:t>
      </w:r>
      <w:r w:rsidR="000833C2">
        <w:rPr>
          <w:rFonts w:ascii="Book Antiqua" w:hAnsi="Book Antiqua"/>
          <w:color w:val="000000" w:themeColor="text1"/>
          <w:szCs w:val="24"/>
        </w:rPr>
        <w:t>+86-</w:t>
      </w:r>
      <w:r w:rsidRPr="00867ADA">
        <w:rPr>
          <w:rFonts w:ascii="Book Antiqua" w:hAnsi="Book Antiqua"/>
          <w:color w:val="000000" w:themeColor="text1"/>
          <w:szCs w:val="24"/>
        </w:rPr>
        <w:t>731-84895199</w:t>
      </w:r>
    </w:p>
    <w:p w14:paraId="235D0FB3" w14:textId="77777777" w:rsidR="009B6D94" w:rsidRDefault="009B6D94" w:rsidP="00867ADA">
      <w:pPr>
        <w:adjustRightInd w:val="0"/>
        <w:snapToGrid w:val="0"/>
        <w:spacing w:line="360" w:lineRule="auto"/>
        <w:ind w:rightChars="-9" w:right="-22"/>
        <w:jc w:val="both"/>
        <w:rPr>
          <w:rFonts w:ascii="Book Antiqua" w:hAnsi="Book Antiqua"/>
          <w:b/>
          <w:color w:val="000000" w:themeColor="text1"/>
          <w:szCs w:val="24"/>
        </w:rPr>
      </w:pPr>
    </w:p>
    <w:p w14:paraId="629A3102" w14:textId="3DEB07C2" w:rsidR="000833C2" w:rsidRPr="00A37D48" w:rsidRDefault="000833C2" w:rsidP="006721D5">
      <w:pPr>
        <w:adjustRightInd w:val="0"/>
        <w:snapToGrid w:val="0"/>
        <w:spacing w:line="360" w:lineRule="auto"/>
        <w:jc w:val="both"/>
        <w:outlineLvl w:val="0"/>
        <w:rPr>
          <w:rFonts w:ascii="Book Antiqua" w:hAnsi="Book Antiqua"/>
          <w:b/>
        </w:rPr>
      </w:pPr>
      <w:bookmarkStart w:id="10" w:name="OLE_LINK14"/>
      <w:bookmarkStart w:id="11" w:name="OLE_LINK16"/>
      <w:bookmarkStart w:id="12" w:name="OLE_LINK51"/>
      <w:bookmarkStart w:id="13" w:name="OLE_LINK18"/>
      <w:r w:rsidRPr="00A37D48">
        <w:rPr>
          <w:rFonts w:ascii="Book Antiqua" w:hAnsi="Book Antiqua"/>
          <w:b/>
        </w:rPr>
        <w:t xml:space="preserve">Received: </w:t>
      </w:r>
      <w:r>
        <w:rPr>
          <w:rFonts w:ascii="Book Antiqua" w:hAnsi="Book Antiqua"/>
        </w:rPr>
        <w:t>July</w:t>
      </w:r>
      <w:r>
        <w:rPr>
          <w:rFonts w:ascii="Book Antiqua" w:eastAsia="DengXian" w:hAnsi="Book Antiqua"/>
        </w:rPr>
        <w:t xml:space="preserve"> 19</w:t>
      </w:r>
      <w:r w:rsidRPr="00697A7B">
        <w:rPr>
          <w:rFonts w:ascii="Book Antiqua" w:eastAsia="DengXian" w:hAnsi="Book Antiqua"/>
        </w:rPr>
        <w:t>, 201</w:t>
      </w:r>
      <w:r>
        <w:rPr>
          <w:rFonts w:ascii="Book Antiqua" w:eastAsia="DengXian" w:hAnsi="Book Antiqua"/>
        </w:rPr>
        <w:t>8</w:t>
      </w:r>
      <w:r w:rsidRPr="00A37D48">
        <w:rPr>
          <w:rFonts w:ascii="Book Antiqua" w:hAnsi="Book Antiqua"/>
          <w:b/>
        </w:rPr>
        <w:t xml:space="preserve">  </w:t>
      </w:r>
    </w:p>
    <w:p w14:paraId="5056F6DD" w14:textId="145CD1A6" w:rsidR="000833C2" w:rsidRPr="00697A7B" w:rsidRDefault="000833C2" w:rsidP="006721D5">
      <w:pPr>
        <w:adjustRightInd w:val="0"/>
        <w:snapToGrid w:val="0"/>
        <w:spacing w:line="360" w:lineRule="auto"/>
        <w:jc w:val="both"/>
        <w:outlineLvl w:val="0"/>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July</w:t>
      </w:r>
      <w:r>
        <w:rPr>
          <w:rFonts w:ascii="Book Antiqua" w:eastAsia="DengXian" w:hAnsi="Book Antiqua"/>
        </w:rPr>
        <w:t xml:space="preserve"> 19</w:t>
      </w:r>
      <w:r w:rsidRPr="00697A7B">
        <w:rPr>
          <w:rFonts w:ascii="Book Antiqua" w:eastAsia="DengXian" w:hAnsi="Book Antiqua"/>
        </w:rPr>
        <w:t>, 201</w:t>
      </w:r>
      <w:r>
        <w:rPr>
          <w:rFonts w:ascii="Book Antiqua" w:eastAsia="DengXian" w:hAnsi="Book Antiqua"/>
        </w:rPr>
        <w:t>8</w:t>
      </w:r>
    </w:p>
    <w:p w14:paraId="33494DA9" w14:textId="43AA74D8" w:rsidR="000833C2" w:rsidRPr="00697A7B" w:rsidRDefault="000833C2" w:rsidP="006721D5">
      <w:pPr>
        <w:adjustRightInd w:val="0"/>
        <w:snapToGrid w:val="0"/>
        <w:spacing w:line="360" w:lineRule="auto"/>
        <w:jc w:val="both"/>
        <w:outlineLvl w:val="0"/>
        <w:rPr>
          <w:rFonts w:ascii="Book Antiqua" w:eastAsia="DengXian" w:hAnsi="Book Antiqua"/>
          <w:b/>
        </w:rPr>
      </w:pPr>
      <w:r w:rsidRPr="00A37D48">
        <w:rPr>
          <w:rFonts w:ascii="Book Antiqua" w:hAnsi="Book Antiqua"/>
          <w:b/>
        </w:rPr>
        <w:lastRenderedPageBreak/>
        <w:t>First decision:</w:t>
      </w:r>
      <w:r w:rsidRPr="00697A7B">
        <w:rPr>
          <w:rFonts w:ascii="Book Antiqua" w:eastAsia="DengXian" w:hAnsi="Book Antiqua"/>
          <w:b/>
        </w:rPr>
        <w:t xml:space="preserve"> </w:t>
      </w:r>
      <w:r>
        <w:rPr>
          <w:rFonts w:ascii="Book Antiqua" w:hAnsi="Book Antiqua"/>
        </w:rPr>
        <w:t>August</w:t>
      </w:r>
      <w:r>
        <w:rPr>
          <w:rFonts w:ascii="Book Antiqua" w:eastAsia="DengXian" w:hAnsi="Book Antiqua"/>
        </w:rPr>
        <w:t xml:space="preserve"> 25</w:t>
      </w:r>
      <w:r w:rsidRPr="00697A7B">
        <w:rPr>
          <w:rFonts w:ascii="Book Antiqua" w:eastAsia="DengXian" w:hAnsi="Book Antiqua"/>
        </w:rPr>
        <w:t>, 201</w:t>
      </w:r>
      <w:r>
        <w:rPr>
          <w:rFonts w:ascii="Book Antiqua" w:eastAsia="DengXian" w:hAnsi="Book Antiqua"/>
        </w:rPr>
        <w:t>8</w:t>
      </w:r>
    </w:p>
    <w:p w14:paraId="1E3509EA" w14:textId="5D36EBDF" w:rsidR="000833C2" w:rsidRPr="00A37D48" w:rsidRDefault="000833C2" w:rsidP="000833C2">
      <w:pPr>
        <w:adjustRightInd w:val="0"/>
        <w:snapToGrid w:val="0"/>
        <w:spacing w:line="360" w:lineRule="auto"/>
        <w:jc w:val="both"/>
        <w:rPr>
          <w:rFonts w:ascii="Book Antiqua" w:hAnsi="Book Antiqua"/>
          <w:b/>
        </w:rPr>
      </w:pPr>
      <w:r w:rsidRPr="00A37D48">
        <w:rPr>
          <w:rFonts w:ascii="Book Antiqua" w:hAnsi="Book Antiqua"/>
          <w:b/>
        </w:rPr>
        <w:t xml:space="preserve">Revised: </w:t>
      </w:r>
      <w:r>
        <w:rPr>
          <w:rFonts w:ascii="Book Antiqua" w:hAnsi="Book Antiqua"/>
        </w:rPr>
        <w:t>September 13, 2018</w:t>
      </w:r>
      <w:r w:rsidRPr="009C1EE2">
        <w:rPr>
          <w:rFonts w:ascii="Book Antiqua" w:hAnsi="Book Antiqua"/>
        </w:rPr>
        <w:t xml:space="preserve"> </w:t>
      </w:r>
    </w:p>
    <w:p w14:paraId="73CA0E5A" w14:textId="6FD6953F" w:rsidR="000833C2" w:rsidRPr="00A37D48" w:rsidRDefault="000833C2" w:rsidP="006721D5">
      <w:pPr>
        <w:adjustRightInd w:val="0"/>
        <w:snapToGrid w:val="0"/>
        <w:spacing w:line="360" w:lineRule="auto"/>
        <w:jc w:val="both"/>
        <w:outlineLvl w:val="0"/>
        <w:rPr>
          <w:rFonts w:ascii="Book Antiqua" w:hAnsi="Book Antiqua"/>
          <w:b/>
        </w:rPr>
      </w:pPr>
      <w:r w:rsidRPr="00A37D48">
        <w:rPr>
          <w:rFonts w:ascii="Book Antiqua" w:hAnsi="Book Antiqua"/>
          <w:b/>
        </w:rPr>
        <w:t>Accepted:</w:t>
      </w:r>
      <w:r w:rsidR="00A81DB4" w:rsidRPr="00A81DB4">
        <w:t xml:space="preserve"> </w:t>
      </w:r>
      <w:r w:rsidR="00A81DB4" w:rsidRPr="00A81DB4">
        <w:rPr>
          <w:rFonts w:ascii="Book Antiqua" w:hAnsi="Book Antiqua"/>
        </w:rPr>
        <w:t>October 12, 2018</w:t>
      </w:r>
      <w:r w:rsidRPr="00A37D48">
        <w:rPr>
          <w:rFonts w:ascii="Book Antiqua" w:hAnsi="Book Antiqua"/>
          <w:b/>
        </w:rPr>
        <w:t xml:space="preserve"> </w:t>
      </w:r>
      <w:bookmarkStart w:id="14" w:name="_GoBack"/>
      <w:bookmarkEnd w:id="14"/>
    </w:p>
    <w:p w14:paraId="29958350" w14:textId="77777777" w:rsidR="000833C2" w:rsidRPr="00A37D48" w:rsidRDefault="000833C2" w:rsidP="006721D5">
      <w:pPr>
        <w:adjustRightInd w:val="0"/>
        <w:snapToGrid w:val="0"/>
        <w:spacing w:line="360" w:lineRule="auto"/>
        <w:jc w:val="both"/>
        <w:outlineLvl w:val="0"/>
        <w:rPr>
          <w:rFonts w:ascii="Book Antiqua" w:hAnsi="Book Antiqua"/>
          <w:b/>
        </w:rPr>
      </w:pPr>
      <w:r w:rsidRPr="00A37D48">
        <w:rPr>
          <w:rFonts w:ascii="Book Antiqua" w:hAnsi="Book Antiqua"/>
          <w:b/>
        </w:rPr>
        <w:t>Article in press:</w:t>
      </w:r>
    </w:p>
    <w:p w14:paraId="698A4659" w14:textId="681F8812" w:rsidR="000833C2" w:rsidRPr="000833C2" w:rsidRDefault="000833C2" w:rsidP="006721D5">
      <w:pPr>
        <w:snapToGrid w:val="0"/>
        <w:spacing w:line="360" w:lineRule="auto"/>
        <w:jc w:val="both"/>
        <w:outlineLvl w:val="0"/>
        <w:rPr>
          <w:rFonts w:ascii="Book Antiqua" w:hAnsi="Book Antiqua"/>
        </w:rPr>
      </w:pPr>
      <w:r w:rsidRPr="00A37D48">
        <w:rPr>
          <w:rFonts w:ascii="Book Antiqua" w:hAnsi="Book Antiqua"/>
          <w:b/>
        </w:rPr>
        <w:t>Published online:</w:t>
      </w:r>
      <w:bookmarkEnd w:id="10"/>
      <w:bookmarkEnd w:id="11"/>
      <w:bookmarkEnd w:id="12"/>
      <w:bookmarkEnd w:id="13"/>
    </w:p>
    <w:p w14:paraId="39AA0569" w14:textId="77777777" w:rsidR="005A5836" w:rsidRPr="00867ADA" w:rsidRDefault="005A5836" w:rsidP="00867ADA">
      <w:pPr>
        <w:adjustRightInd w:val="0"/>
        <w:snapToGrid w:val="0"/>
        <w:spacing w:line="360" w:lineRule="auto"/>
        <w:jc w:val="both"/>
        <w:rPr>
          <w:rFonts w:ascii="Book Antiqua" w:hAnsi="Book Antiqua"/>
          <w:b/>
          <w:color w:val="000000" w:themeColor="text1"/>
          <w:szCs w:val="24"/>
        </w:rPr>
      </w:pPr>
      <w:r w:rsidRPr="00867ADA">
        <w:rPr>
          <w:rFonts w:ascii="Book Antiqua" w:hAnsi="Book Antiqua"/>
          <w:b/>
          <w:color w:val="000000" w:themeColor="text1"/>
          <w:szCs w:val="24"/>
        </w:rPr>
        <w:br w:type="page"/>
      </w:r>
    </w:p>
    <w:p w14:paraId="44300D82" w14:textId="3A00542D" w:rsidR="009B6D94" w:rsidRPr="00867ADA" w:rsidRDefault="009B6D94" w:rsidP="006721D5">
      <w:pPr>
        <w:adjustRightInd w:val="0"/>
        <w:snapToGrid w:val="0"/>
        <w:spacing w:line="360" w:lineRule="auto"/>
        <w:ind w:rightChars="-9" w:right="-22"/>
        <w:jc w:val="both"/>
        <w:outlineLvl w:val="0"/>
        <w:rPr>
          <w:rFonts w:ascii="Book Antiqua" w:hAnsi="Book Antiqua"/>
          <w:b/>
          <w:color w:val="000000" w:themeColor="text1"/>
          <w:szCs w:val="24"/>
        </w:rPr>
      </w:pPr>
      <w:r w:rsidRPr="00867ADA">
        <w:rPr>
          <w:rFonts w:ascii="Book Antiqua" w:hAnsi="Book Antiqua"/>
          <w:b/>
          <w:color w:val="000000" w:themeColor="text1"/>
          <w:szCs w:val="24"/>
        </w:rPr>
        <w:lastRenderedPageBreak/>
        <w:t xml:space="preserve">Abstract </w:t>
      </w:r>
    </w:p>
    <w:p w14:paraId="02831902" w14:textId="77777777" w:rsidR="009B6D94" w:rsidRPr="00867ADA" w:rsidRDefault="009B6D94" w:rsidP="006721D5">
      <w:pPr>
        <w:adjustRightInd w:val="0"/>
        <w:snapToGrid w:val="0"/>
        <w:spacing w:line="360" w:lineRule="auto"/>
        <w:ind w:rightChars="-9" w:right="-22"/>
        <w:jc w:val="both"/>
        <w:outlineLvl w:val="0"/>
        <w:rPr>
          <w:rFonts w:ascii="Book Antiqua" w:hAnsi="Book Antiqua"/>
          <w:i/>
          <w:color w:val="000000" w:themeColor="text1"/>
          <w:kern w:val="0"/>
          <w:szCs w:val="24"/>
        </w:rPr>
      </w:pPr>
      <w:r w:rsidRPr="00867ADA">
        <w:rPr>
          <w:rFonts w:ascii="Book Antiqua" w:hAnsi="Book Antiqua"/>
          <w:b/>
          <w:i/>
          <w:color w:val="000000" w:themeColor="text1"/>
          <w:kern w:val="0"/>
          <w:szCs w:val="24"/>
        </w:rPr>
        <w:t>AIM</w:t>
      </w:r>
    </w:p>
    <w:p w14:paraId="7A6320F6" w14:textId="77777777" w:rsidR="009B6D94" w:rsidRPr="00867ADA" w:rsidRDefault="009B6D94" w:rsidP="00867ADA">
      <w:pPr>
        <w:adjustRightInd w:val="0"/>
        <w:snapToGrid w:val="0"/>
        <w:spacing w:line="360" w:lineRule="auto"/>
        <w:ind w:rightChars="-9" w:right="-22"/>
        <w:jc w:val="both"/>
        <w:rPr>
          <w:rFonts w:ascii="Book Antiqua" w:hAnsi="Book Antiqua"/>
          <w:color w:val="000000" w:themeColor="text1"/>
          <w:kern w:val="0"/>
          <w:szCs w:val="24"/>
        </w:rPr>
      </w:pPr>
      <w:r w:rsidRPr="00867ADA">
        <w:rPr>
          <w:rFonts w:ascii="Book Antiqua" w:hAnsi="Book Antiqua"/>
          <w:color w:val="000000" w:themeColor="text1"/>
          <w:kern w:val="0"/>
          <w:szCs w:val="24"/>
        </w:rPr>
        <w:t xml:space="preserve">To determine the effect of photodynamic therapy (PDT) for </w:t>
      </w:r>
      <w:hyperlink r:id="rId19" w:history="1">
        <w:r w:rsidRPr="00867ADA">
          <w:rPr>
            <w:rFonts w:ascii="Book Antiqua" w:hAnsi="Book Antiqua"/>
            <w:color w:val="000000" w:themeColor="text1"/>
            <w:kern w:val="0"/>
            <w:szCs w:val="24"/>
          </w:rPr>
          <w:t>middle-advanced stage</w:t>
        </w:r>
      </w:hyperlink>
      <w:r w:rsidRPr="00867ADA">
        <w:rPr>
          <w:rFonts w:ascii="Book Antiqua" w:hAnsi="Book Antiqua"/>
          <w:color w:val="000000" w:themeColor="text1"/>
          <w:kern w:val="0"/>
          <w:szCs w:val="24"/>
        </w:rPr>
        <w:t xml:space="preserve"> upper gastrointestinal carcino</w:t>
      </w:r>
      <w:r w:rsidRPr="00867ADA">
        <w:rPr>
          <w:rFonts w:ascii="Book Antiqua" w:eastAsia="SimSun" w:hAnsi="Book Antiqua"/>
          <w:color w:val="000000" w:themeColor="text1"/>
          <w:kern w:val="0"/>
          <w:szCs w:val="24"/>
        </w:rPr>
        <w:t>m</w:t>
      </w:r>
      <w:r w:rsidRPr="00867ADA">
        <w:rPr>
          <w:rFonts w:ascii="Book Antiqua" w:hAnsi="Book Antiqua"/>
          <w:color w:val="000000" w:themeColor="text1"/>
          <w:kern w:val="0"/>
          <w:szCs w:val="24"/>
        </w:rPr>
        <w:t xml:space="preserve">as. </w:t>
      </w:r>
    </w:p>
    <w:p w14:paraId="47F48943" w14:textId="77777777" w:rsidR="009B6D94" w:rsidRPr="00867ADA" w:rsidRDefault="009B6D94" w:rsidP="00867ADA">
      <w:pPr>
        <w:adjustRightInd w:val="0"/>
        <w:snapToGrid w:val="0"/>
        <w:spacing w:line="360" w:lineRule="auto"/>
        <w:ind w:rightChars="-9" w:right="-22"/>
        <w:jc w:val="both"/>
        <w:rPr>
          <w:rFonts w:ascii="Book Antiqua" w:hAnsi="Book Antiqua"/>
          <w:b/>
          <w:color w:val="000000" w:themeColor="text1"/>
          <w:kern w:val="0"/>
          <w:szCs w:val="24"/>
        </w:rPr>
      </w:pPr>
    </w:p>
    <w:p w14:paraId="0B429E8B" w14:textId="77777777" w:rsidR="009B6D94" w:rsidRPr="00867ADA" w:rsidRDefault="009B6D94" w:rsidP="006721D5">
      <w:pPr>
        <w:adjustRightInd w:val="0"/>
        <w:snapToGrid w:val="0"/>
        <w:spacing w:line="360" w:lineRule="auto"/>
        <w:ind w:rightChars="-9" w:right="-22"/>
        <w:jc w:val="both"/>
        <w:outlineLvl w:val="0"/>
        <w:rPr>
          <w:rFonts w:ascii="Book Antiqua" w:hAnsi="Book Antiqua"/>
          <w:b/>
          <w:i/>
          <w:color w:val="000000" w:themeColor="text1"/>
          <w:kern w:val="0"/>
          <w:szCs w:val="24"/>
        </w:rPr>
      </w:pPr>
      <w:r w:rsidRPr="00867ADA">
        <w:rPr>
          <w:rFonts w:ascii="Book Antiqua" w:hAnsi="Book Antiqua"/>
          <w:b/>
          <w:i/>
          <w:color w:val="000000" w:themeColor="text1"/>
          <w:kern w:val="0"/>
          <w:szCs w:val="24"/>
        </w:rPr>
        <w:t>METHODS</w:t>
      </w:r>
    </w:p>
    <w:p w14:paraId="15C8EDC0" w14:textId="18A94B1F" w:rsidR="009B6D94" w:rsidRPr="00867ADA" w:rsidRDefault="009B6D94" w:rsidP="00867ADA">
      <w:pPr>
        <w:adjustRightInd w:val="0"/>
        <w:snapToGrid w:val="0"/>
        <w:spacing w:line="360" w:lineRule="auto"/>
        <w:ind w:rightChars="-9" w:right="-22"/>
        <w:jc w:val="both"/>
        <w:rPr>
          <w:rFonts w:ascii="Book Antiqua" w:hAnsi="Book Antiqua"/>
          <w:color w:val="000000" w:themeColor="text1"/>
          <w:kern w:val="0"/>
          <w:szCs w:val="24"/>
        </w:rPr>
      </w:pPr>
      <w:r w:rsidRPr="00867ADA">
        <w:rPr>
          <w:rFonts w:ascii="Book Antiqua" w:hAnsi="Book Antiqua"/>
          <w:color w:val="000000" w:themeColor="text1"/>
          <w:kern w:val="0"/>
          <w:szCs w:val="24"/>
        </w:rPr>
        <w:t xml:space="preserve">We searched PubMed, </w:t>
      </w:r>
      <w:r w:rsidR="009A1892" w:rsidRPr="00867ADA">
        <w:rPr>
          <w:rFonts w:ascii="Book Antiqua" w:hAnsi="Book Antiqua"/>
          <w:color w:val="000000" w:themeColor="text1"/>
          <w:kern w:val="0"/>
          <w:szCs w:val="24"/>
        </w:rPr>
        <w:t>EMBASE</w:t>
      </w:r>
      <w:r w:rsidRPr="00867ADA">
        <w:rPr>
          <w:rFonts w:ascii="Book Antiqua" w:hAnsi="Book Antiqua"/>
          <w:color w:val="000000" w:themeColor="text1"/>
          <w:kern w:val="0"/>
          <w:szCs w:val="24"/>
        </w:rPr>
        <w:t xml:space="preserve">, the Cochrane Library, China National Knowledge Infrastructure, China Science </w:t>
      </w:r>
      <w:r w:rsidR="006248F8">
        <w:rPr>
          <w:rFonts w:ascii="Book Antiqua" w:hAnsi="Book Antiqua"/>
          <w:color w:val="000000" w:themeColor="text1"/>
          <w:kern w:val="0"/>
          <w:szCs w:val="24"/>
        </w:rPr>
        <w:t>and Technology Journal Database</w:t>
      </w:r>
      <w:r w:rsidR="006248F8">
        <w:rPr>
          <w:rFonts w:ascii="Book Antiqua" w:eastAsiaTheme="minorEastAsia" w:hAnsi="Book Antiqua" w:hint="eastAsia"/>
          <w:color w:val="000000" w:themeColor="text1"/>
          <w:szCs w:val="24"/>
        </w:rPr>
        <w:t xml:space="preserve"> </w:t>
      </w:r>
      <w:r w:rsidRPr="00867ADA">
        <w:rPr>
          <w:rFonts w:ascii="Book Antiqua" w:hAnsi="Book Antiqua"/>
          <w:color w:val="000000" w:themeColor="text1"/>
          <w:szCs w:val="24"/>
        </w:rPr>
        <w:t>and Wanfang Database</w:t>
      </w:r>
      <w:r w:rsidR="002631C6">
        <w:rPr>
          <w:rFonts w:ascii="Book Antiqua" w:hAnsi="Book Antiqua"/>
          <w:color w:val="000000" w:themeColor="text1"/>
          <w:szCs w:val="24"/>
        </w:rPr>
        <w:t xml:space="preserve"> </w:t>
      </w:r>
      <w:r w:rsidRPr="00867ADA">
        <w:rPr>
          <w:rFonts w:ascii="Book Antiqua" w:hAnsi="Book Antiqua"/>
          <w:color w:val="000000" w:themeColor="text1"/>
          <w:kern w:val="0"/>
          <w:szCs w:val="24"/>
        </w:rPr>
        <w:t>from inception to April 2018 for randomized controlled studies</w:t>
      </w:r>
      <w:r w:rsidRPr="00867ADA">
        <w:rPr>
          <w:rFonts w:ascii="Book Antiqua" w:eastAsia="SimSun" w:hAnsi="Book Antiqua"/>
          <w:color w:val="000000" w:themeColor="text1"/>
          <w:kern w:val="0"/>
          <w:szCs w:val="24"/>
        </w:rPr>
        <w:t xml:space="preserve">. These studies </w:t>
      </w:r>
      <w:r w:rsidRPr="00867ADA">
        <w:rPr>
          <w:rFonts w:ascii="Book Antiqua" w:hAnsi="Book Antiqua"/>
          <w:color w:val="000000" w:themeColor="text1"/>
          <w:kern w:val="0"/>
          <w:szCs w:val="24"/>
        </w:rPr>
        <w:t>compared PDT with other palliative therapies (radiotherapy, chemotherapy or Nd:YAG) and compared PDT, radiotherapy or chemotherapy alone with PDT combined with chemotherapy/radiotherapy. In our meta-analysis, both fixed and random effects models were used to estimate the risk ratio (RR) for dichotomous outcomes (the response rate and one-year survival rate).</w:t>
      </w:r>
    </w:p>
    <w:p w14:paraId="58559B84" w14:textId="77777777" w:rsidR="009B6D94" w:rsidRPr="00867ADA" w:rsidRDefault="009B6D94" w:rsidP="00867ADA">
      <w:pPr>
        <w:adjustRightInd w:val="0"/>
        <w:snapToGrid w:val="0"/>
        <w:spacing w:line="360" w:lineRule="auto"/>
        <w:ind w:rightChars="-9" w:right="-22"/>
        <w:jc w:val="both"/>
        <w:rPr>
          <w:rFonts w:ascii="Book Antiqua" w:hAnsi="Book Antiqua"/>
          <w:b/>
          <w:color w:val="000000" w:themeColor="text1"/>
          <w:kern w:val="0"/>
          <w:szCs w:val="24"/>
        </w:rPr>
      </w:pPr>
    </w:p>
    <w:p w14:paraId="673BFCB4" w14:textId="77777777" w:rsidR="009B6D94" w:rsidRPr="00867ADA" w:rsidRDefault="009B6D94" w:rsidP="006721D5">
      <w:pPr>
        <w:adjustRightInd w:val="0"/>
        <w:snapToGrid w:val="0"/>
        <w:spacing w:line="360" w:lineRule="auto"/>
        <w:ind w:rightChars="-9" w:right="-22"/>
        <w:jc w:val="both"/>
        <w:outlineLvl w:val="0"/>
        <w:rPr>
          <w:rFonts w:ascii="Book Antiqua" w:hAnsi="Book Antiqua"/>
          <w:b/>
          <w:i/>
          <w:color w:val="000000" w:themeColor="text1"/>
          <w:kern w:val="0"/>
          <w:szCs w:val="24"/>
        </w:rPr>
      </w:pPr>
      <w:r w:rsidRPr="00867ADA">
        <w:rPr>
          <w:rFonts w:ascii="Book Antiqua" w:hAnsi="Book Antiqua"/>
          <w:b/>
          <w:i/>
          <w:color w:val="000000" w:themeColor="text1"/>
          <w:kern w:val="0"/>
          <w:szCs w:val="24"/>
        </w:rPr>
        <w:t>RESULTS</w:t>
      </w:r>
    </w:p>
    <w:p w14:paraId="035A78DC" w14:textId="6D5B3BD4" w:rsidR="009B6D94" w:rsidRPr="00867ADA" w:rsidRDefault="009B6D94" w:rsidP="00867ADA">
      <w:pPr>
        <w:adjustRightInd w:val="0"/>
        <w:snapToGrid w:val="0"/>
        <w:spacing w:line="360" w:lineRule="auto"/>
        <w:ind w:rightChars="-9" w:right="-22"/>
        <w:jc w:val="both"/>
        <w:rPr>
          <w:rFonts w:ascii="Book Antiqua" w:hAnsi="Book Antiqua"/>
          <w:color w:val="000000" w:themeColor="text1"/>
          <w:kern w:val="0"/>
          <w:szCs w:val="24"/>
        </w:rPr>
      </w:pPr>
      <w:r w:rsidRPr="00867ADA">
        <w:rPr>
          <w:rFonts w:ascii="Book Antiqua" w:hAnsi="Book Antiqua"/>
          <w:color w:val="000000" w:themeColor="text1"/>
          <w:kern w:val="0"/>
          <w:szCs w:val="24"/>
        </w:rPr>
        <w:t>Ten random controlled clinical studies with 953 patients were included in the analysis. The effective rate for PDT was better than that of radiotherapy or Nd:YAG for the treatment of middle-advanced upper gastroi</w:t>
      </w:r>
      <w:r w:rsidR="00681D84">
        <w:rPr>
          <w:rFonts w:ascii="Book Antiqua" w:hAnsi="Book Antiqua"/>
          <w:color w:val="000000" w:themeColor="text1"/>
          <w:kern w:val="0"/>
          <w:szCs w:val="24"/>
        </w:rPr>
        <w:t>ntestinal cancers [</w:t>
      </w:r>
      <w:r w:rsidR="004721F8">
        <w:rPr>
          <w:rFonts w:ascii="Book Antiqua" w:hAnsi="Book Antiqua"/>
          <w:color w:val="000000" w:themeColor="text1"/>
          <w:kern w:val="0"/>
          <w:szCs w:val="24"/>
        </w:rPr>
        <w:t xml:space="preserve">RR = 1.36; </w:t>
      </w:r>
      <w:r w:rsidR="00681D84" w:rsidRPr="00867ADA">
        <w:rPr>
          <w:rFonts w:ascii="Book Antiqua" w:hAnsi="Book Antiqua"/>
          <w:color w:val="000000" w:themeColor="text1"/>
          <w:szCs w:val="24"/>
        </w:rPr>
        <w:t>95% confidence interval (CI)</w:t>
      </w:r>
      <w:r w:rsidRPr="00867ADA">
        <w:rPr>
          <w:rFonts w:ascii="Book Antiqua" w:hAnsi="Book Antiqua"/>
          <w:color w:val="000000" w:themeColor="text1"/>
          <w:kern w:val="0"/>
          <w:szCs w:val="24"/>
        </w:rPr>
        <w:t xml:space="preserve">:1.13–1.65; </w:t>
      </w:r>
      <w:r w:rsidRPr="00867ADA">
        <w:rPr>
          <w:rFonts w:ascii="Book Antiqua" w:hAnsi="Book Antiqua"/>
          <w:i/>
          <w:color w:val="000000" w:themeColor="text1"/>
          <w:kern w:val="0"/>
          <w:szCs w:val="24"/>
        </w:rPr>
        <w:t>P</w:t>
      </w:r>
      <w:r w:rsidR="004721F8">
        <w:rPr>
          <w:rFonts w:ascii="Book Antiqua" w:hAnsi="Book Antiqua"/>
          <w:i/>
          <w:color w:val="000000" w:themeColor="text1"/>
          <w:kern w:val="0"/>
          <w:szCs w:val="24"/>
        </w:rPr>
        <w:t xml:space="preserve"> </w:t>
      </w:r>
      <w:r w:rsidRPr="00867ADA">
        <w:rPr>
          <w:rFonts w:ascii="Book Antiqua" w:hAnsi="Book Antiqua"/>
          <w:color w:val="000000" w:themeColor="text1"/>
          <w:kern w:val="0"/>
          <w:szCs w:val="24"/>
        </w:rPr>
        <w:t>=</w:t>
      </w:r>
      <w:r w:rsidR="004721F8">
        <w:rPr>
          <w:rFonts w:ascii="Book Antiqua" w:hAnsi="Book Antiqua"/>
          <w:color w:val="000000" w:themeColor="text1"/>
          <w:kern w:val="0"/>
          <w:szCs w:val="24"/>
        </w:rPr>
        <w:t xml:space="preserve"> </w:t>
      </w:r>
      <w:r w:rsidR="00681D84">
        <w:rPr>
          <w:rFonts w:ascii="Book Antiqua" w:hAnsi="Book Antiqua"/>
          <w:color w:val="000000" w:themeColor="text1"/>
          <w:kern w:val="0"/>
          <w:szCs w:val="24"/>
        </w:rPr>
        <w:t>0.001]</w:t>
      </w:r>
      <w:r w:rsidRPr="00867ADA">
        <w:rPr>
          <w:rFonts w:ascii="Book Antiqua" w:hAnsi="Book Antiqua"/>
          <w:color w:val="000000" w:themeColor="text1"/>
          <w:kern w:val="0"/>
          <w:szCs w:val="24"/>
        </w:rPr>
        <w:t>. In addition, PDT combined with chemotherapy had significantly better efficacy and a higher one-year survival rate than did PDT or chemotherapy alone (the significant remission rate, RR</w:t>
      </w:r>
      <w:r w:rsidR="004721F8">
        <w:rPr>
          <w:rFonts w:ascii="Book Antiqua" w:hAnsi="Book Antiqua"/>
          <w:color w:val="000000" w:themeColor="text1"/>
          <w:kern w:val="0"/>
          <w:szCs w:val="24"/>
        </w:rPr>
        <w:t xml:space="preserve"> </w:t>
      </w:r>
      <w:r w:rsidRPr="00867ADA">
        <w:rPr>
          <w:rFonts w:ascii="Book Antiqua" w:hAnsi="Book Antiqua"/>
          <w:color w:val="000000" w:themeColor="text1"/>
          <w:kern w:val="0"/>
          <w:szCs w:val="24"/>
        </w:rPr>
        <w:t>=</w:t>
      </w:r>
      <w:r w:rsidR="004721F8">
        <w:rPr>
          <w:rFonts w:ascii="Book Antiqua" w:hAnsi="Book Antiqua"/>
          <w:color w:val="000000" w:themeColor="text1"/>
          <w:kern w:val="0"/>
          <w:szCs w:val="24"/>
        </w:rPr>
        <w:t xml:space="preserve"> 1.62; 95%</w:t>
      </w:r>
      <w:r w:rsidRPr="00867ADA">
        <w:rPr>
          <w:rFonts w:ascii="Book Antiqua" w:hAnsi="Book Antiqua"/>
          <w:color w:val="000000" w:themeColor="text1"/>
          <w:kern w:val="0"/>
          <w:szCs w:val="24"/>
        </w:rPr>
        <w:t>CI: 1.34–1.97;</w:t>
      </w:r>
      <w:r w:rsidRPr="00867ADA">
        <w:rPr>
          <w:rFonts w:ascii="Book Antiqua" w:hAnsi="Book Antiqua"/>
          <w:i/>
          <w:color w:val="000000" w:themeColor="text1"/>
          <w:kern w:val="0"/>
          <w:szCs w:val="24"/>
        </w:rPr>
        <w:t xml:space="preserve"> P</w:t>
      </w:r>
      <w:r w:rsidR="004721F8">
        <w:rPr>
          <w:rFonts w:ascii="Book Antiqua" w:hAnsi="Book Antiqua"/>
          <w:i/>
          <w:color w:val="000000" w:themeColor="text1"/>
          <w:kern w:val="0"/>
          <w:szCs w:val="24"/>
        </w:rPr>
        <w:t xml:space="preserve"> </w:t>
      </w:r>
      <w:r w:rsidRPr="00867ADA">
        <w:rPr>
          <w:rFonts w:ascii="Book Antiqua" w:hAnsi="Book Antiqua"/>
          <w:color w:val="000000" w:themeColor="text1"/>
          <w:kern w:val="0"/>
          <w:szCs w:val="24"/>
        </w:rPr>
        <w:t>&lt;</w:t>
      </w:r>
      <w:r w:rsidR="004721F8">
        <w:rPr>
          <w:rFonts w:ascii="Book Antiqua" w:hAnsi="Book Antiqua"/>
          <w:color w:val="000000" w:themeColor="text1"/>
          <w:kern w:val="0"/>
          <w:szCs w:val="24"/>
        </w:rPr>
        <w:t xml:space="preserve"> </w:t>
      </w:r>
      <w:r w:rsidRPr="00867ADA">
        <w:rPr>
          <w:rFonts w:ascii="Book Antiqua" w:hAnsi="Book Antiqua"/>
          <w:color w:val="000000" w:themeColor="text1"/>
          <w:kern w:val="0"/>
          <w:szCs w:val="24"/>
        </w:rPr>
        <w:t>0.00001; one-year survival rate, RR</w:t>
      </w:r>
      <w:r w:rsidR="004721F8">
        <w:rPr>
          <w:rFonts w:ascii="Book Antiqua" w:hAnsi="Book Antiqua"/>
          <w:color w:val="000000" w:themeColor="text1"/>
          <w:kern w:val="0"/>
          <w:szCs w:val="24"/>
        </w:rPr>
        <w:t xml:space="preserve"> </w:t>
      </w:r>
      <w:r w:rsidRPr="00867ADA">
        <w:rPr>
          <w:rFonts w:ascii="Book Antiqua" w:hAnsi="Book Antiqua"/>
          <w:color w:val="000000" w:themeColor="text1"/>
          <w:kern w:val="0"/>
          <w:szCs w:val="24"/>
        </w:rPr>
        <w:t>=</w:t>
      </w:r>
      <w:r w:rsidR="004721F8">
        <w:rPr>
          <w:rFonts w:ascii="Book Antiqua" w:hAnsi="Book Antiqua"/>
          <w:color w:val="000000" w:themeColor="text1"/>
          <w:kern w:val="0"/>
          <w:szCs w:val="24"/>
        </w:rPr>
        <w:t xml:space="preserve"> 1.81; 95%</w:t>
      </w:r>
      <w:r w:rsidRPr="00867ADA">
        <w:rPr>
          <w:rFonts w:ascii="Book Antiqua" w:hAnsi="Book Antiqua"/>
          <w:color w:val="000000" w:themeColor="text1"/>
          <w:kern w:val="0"/>
          <w:szCs w:val="24"/>
        </w:rPr>
        <w:t xml:space="preserve">CI: 1.13–2.89; </w:t>
      </w:r>
      <w:r w:rsidRPr="00867ADA">
        <w:rPr>
          <w:rFonts w:ascii="Book Antiqua" w:hAnsi="Book Antiqua"/>
          <w:i/>
          <w:color w:val="000000" w:themeColor="text1"/>
          <w:kern w:val="0"/>
          <w:szCs w:val="24"/>
        </w:rPr>
        <w:t>P</w:t>
      </w:r>
      <w:r w:rsidR="004721F8">
        <w:rPr>
          <w:rFonts w:ascii="Book Antiqua" w:hAnsi="Book Antiqua"/>
          <w:i/>
          <w:color w:val="000000" w:themeColor="text1"/>
          <w:kern w:val="0"/>
          <w:szCs w:val="24"/>
        </w:rPr>
        <w:t xml:space="preserve"> </w:t>
      </w:r>
      <w:r w:rsidRPr="00867ADA">
        <w:rPr>
          <w:rFonts w:ascii="Book Antiqua" w:hAnsi="Book Antiqua"/>
          <w:color w:val="000000" w:themeColor="text1"/>
          <w:kern w:val="0"/>
          <w:szCs w:val="24"/>
        </w:rPr>
        <w:t>=</w:t>
      </w:r>
      <w:r w:rsidR="004721F8">
        <w:rPr>
          <w:rFonts w:ascii="Book Antiqua" w:hAnsi="Book Antiqua"/>
          <w:color w:val="000000" w:themeColor="text1"/>
          <w:kern w:val="0"/>
          <w:szCs w:val="24"/>
        </w:rPr>
        <w:t xml:space="preserve"> </w:t>
      </w:r>
      <w:r w:rsidRPr="00867ADA">
        <w:rPr>
          <w:rFonts w:ascii="Book Antiqua" w:hAnsi="Book Antiqua"/>
          <w:color w:val="000000" w:themeColor="text1"/>
          <w:kern w:val="0"/>
          <w:szCs w:val="24"/>
        </w:rPr>
        <w:t>0.01).</w:t>
      </w:r>
    </w:p>
    <w:p w14:paraId="40DB3FE0" w14:textId="77777777" w:rsidR="009B6D94" w:rsidRPr="00867ADA" w:rsidRDefault="009B6D94" w:rsidP="00867ADA">
      <w:pPr>
        <w:adjustRightInd w:val="0"/>
        <w:snapToGrid w:val="0"/>
        <w:spacing w:line="360" w:lineRule="auto"/>
        <w:ind w:rightChars="-9" w:right="-22"/>
        <w:jc w:val="both"/>
        <w:rPr>
          <w:rFonts w:ascii="Book Antiqua" w:hAnsi="Book Antiqua"/>
          <w:b/>
          <w:color w:val="000000" w:themeColor="text1"/>
          <w:kern w:val="0"/>
          <w:szCs w:val="24"/>
        </w:rPr>
      </w:pPr>
    </w:p>
    <w:p w14:paraId="362E57CE" w14:textId="77777777" w:rsidR="009B6D94" w:rsidRPr="00867ADA" w:rsidRDefault="009B6D94" w:rsidP="006721D5">
      <w:pPr>
        <w:adjustRightInd w:val="0"/>
        <w:snapToGrid w:val="0"/>
        <w:spacing w:line="360" w:lineRule="auto"/>
        <w:ind w:rightChars="-9" w:right="-22"/>
        <w:jc w:val="both"/>
        <w:outlineLvl w:val="0"/>
        <w:rPr>
          <w:rFonts w:ascii="Book Antiqua" w:hAnsi="Book Antiqua"/>
          <w:b/>
          <w:i/>
          <w:color w:val="000000" w:themeColor="text1"/>
          <w:kern w:val="0"/>
          <w:szCs w:val="24"/>
        </w:rPr>
      </w:pPr>
      <w:r w:rsidRPr="00867ADA">
        <w:rPr>
          <w:rFonts w:ascii="Book Antiqua" w:hAnsi="Book Antiqua"/>
          <w:b/>
          <w:i/>
          <w:color w:val="000000" w:themeColor="text1"/>
          <w:kern w:val="0"/>
          <w:szCs w:val="24"/>
        </w:rPr>
        <w:t>CONCLUSION</w:t>
      </w:r>
    </w:p>
    <w:p w14:paraId="2AEB551A" w14:textId="77777777" w:rsidR="009B6D94" w:rsidRPr="00867ADA" w:rsidRDefault="009B6D94" w:rsidP="00867ADA">
      <w:pPr>
        <w:adjustRightInd w:val="0"/>
        <w:snapToGrid w:val="0"/>
        <w:spacing w:line="360" w:lineRule="auto"/>
        <w:ind w:rightChars="-9" w:right="-22"/>
        <w:jc w:val="both"/>
        <w:rPr>
          <w:rFonts w:ascii="Book Antiqua" w:hAnsi="Book Antiqua"/>
          <w:color w:val="000000" w:themeColor="text1"/>
          <w:kern w:val="0"/>
          <w:szCs w:val="24"/>
        </w:rPr>
      </w:pPr>
      <w:r w:rsidRPr="00867ADA">
        <w:rPr>
          <w:rFonts w:ascii="Book Antiqua" w:hAnsi="Book Antiqua"/>
          <w:color w:val="000000" w:themeColor="text1"/>
          <w:kern w:val="0"/>
          <w:szCs w:val="24"/>
        </w:rPr>
        <w:t xml:space="preserve">PDT is a useful method for the treatment of middle-advanced </w:t>
      </w:r>
      <w:r w:rsidRPr="00867ADA">
        <w:rPr>
          <w:rFonts w:ascii="Book Antiqua" w:eastAsia="SimSun" w:hAnsi="Book Antiqua"/>
          <w:color w:val="000000" w:themeColor="text1"/>
          <w:kern w:val="0"/>
          <w:szCs w:val="24"/>
        </w:rPr>
        <w:t xml:space="preserve">stage </w:t>
      </w:r>
      <w:r w:rsidRPr="00867ADA">
        <w:rPr>
          <w:rFonts w:ascii="Book Antiqua" w:hAnsi="Book Antiqua"/>
          <w:color w:val="000000" w:themeColor="text1"/>
          <w:kern w:val="0"/>
          <w:szCs w:val="24"/>
        </w:rPr>
        <w:t>upper gastrointestinal cancers. PDT combined with chemotherapy or radiotherapy</w:t>
      </w:r>
      <w:r w:rsidRPr="00867ADA">
        <w:rPr>
          <w:rFonts w:ascii="Book Antiqua" w:hAnsi="Book Antiqua"/>
          <w:color w:val="000000" w:themeColor="text1"/>
          <w:szCs w:val="24"/>
        </w:rPr>
        <w:t xml:space="preserve"> </w:t>
      </w:r>
      <w:r w:rsidRPr="00867ADA">
        <w:rPr>
          <w:rFonts w:ascii="Book Antiqua" w:hAnsi="Book Antiqua"/>
          <w:color w:val="000000" w:themeColor="text1"/>
          <w:kern w:val="0"/>
          <w:szCs w:val="24"/>
        </w:rPr>
        <w:t>can enhance its efficacy and prolong survival time.</w:t>
      </w:r>
    </w:p>
    <w:p w14:paraId="212C8311" w14:textId="77777777" w:rsidR="009B6D94" w:rsidRPr="00867ADA" w:rsidRDefault="009B6D94" w:rsidP="00867ADA">
      <w:pPr>
        <w:adjustRightInd w:val="0"/>
        <w:snapToGrid w:val="0"/>
        <w:spacing w:line="360" w:lineRule="auto"/>
        <w:ind w:rightChars="-9" w:right="-22"/>
        <w:jc w:val="both"/>
        <w:rPr>
          <w:rFonts w:ascii="Book Antiqua" w:hAnsi="Book Antiqua"/>
          <w:b/>
          <w:color w:val="000000" w:themeColor="text1"/>
          <w:szCs w:val="24"/>
        </w:rPr>
      </w:pPr>
    </w:p>
    <w:p w14:paraId="43ACD4A1" w14:textId="1B4B47F8" w:rsidR="009B6D94" w:rsidRPr="00867ADA" w:rsidRDefault="009B6D94" w:rsidP="00867ADA">
      <w:pPr>
        <w:adjustRightInd w:val="0"/>
        <w:snapToGrid w:val="0"/>
        <w:spacing w:line="360" w:lineRule="auto"/>
        <w:ind w:rightChars="-9" w:right="-22"/>
        <w:jc w:val="both"/>
        <w:rPr>
          <w:rFonts w:ascii="Book Antiqua" w:hAnsi="Book Antiqua"/>
          <w:color w:val="000000" w:themeColor="text1"/>
          <w:kern w:val="0"/>
          <w:szCs w:val="24"/>
        </w:rPr>
      </w:pPr>
      <w:r w:rsidRPr="00867ADA">
        <w:rPr>
          <w:rFonts w:ascii="Book Antiqua" w:hAnsi="Book Antiqua"/>
          <w:b/>
          <w:color w:val="000000" w:themeColor="text1"/>
          <w:szCs w:val="24"/>
        </w:rPr>
        <w:lastRenderedPageBreak/>
        <w:t>Key words:</w:t>
      </w:r>
      <w:r w:rsidR="004721F8">
        <w:rPr>
          <w:rFonts w:ascii="Book Antiqua" w:hAnsi="Book Antiqua"/>
          <w:color w:val="000000" w:themeColor="text1"/>
          <w:kern w:val="0"/>
          <w:szCs w:val="24"/>
        </w:rPr>
        <w:t xml:space="preserve"> Photodynamic therapy; Radiotherapy; Chemotherapy; Nd:YAG laser; Gastrointestinal neoplasm; Upper gastrointestinal tract;</w:t>
      </w:r>
      <w:r w:rsidRPr="00867ADA">
        <w:rPr>
          <w:rFonts w:ascii="Book Antiqua" w:hAnsi="Book Antiqua"/>
          <w:color w:val="000000" w:themeColor="text1"/>
          <w:kern w:val="0"/>
          <w:szCs w:val="24"/>
        </w:rPr>
        <w:t xml:space="preserve"> Gastrointestinal d</w:t>
      </w:r>
      <w:r w:rsidR="004721F8">
        <w:rPr>
          <w:rFonts w:ascii="Book Antiqua" w:hAnsi="Book Antiqua"/>
          <w:color w:val="000000" w:themeColor="text1"/>
          <w:kern w:val="0"/>
          <w:szCs w:val="24"/>
        </w:rPr>
        <w:t>iseases;</w:t>
      </w:r>
      <w:r w:rsidRPr="00867ADA">
        <w:rPr>
          <w:rFonts w:ascii="Book Antiqua" w:hAnsi="Book Antiqua"/>
          <w:color w:val="000000" w:themeColor="text1"/>
          <w:kern w:val="0"/>
          <w:szCs w:val="24"/>
        </w:rPr>
        <w:t xml:space="preserve"> Meta-analysis</w:t>
      </w:r>
    </w:p>
    <w:p w14:paraId="00F9573A" w14:textId="77777777" w:rsidR="005A5836" w:rsidRDefault="005A5836" w:rsidP="00867ADA">
      <w:pPr>
        <w:adjustRightInd w:val="0"/>
        <w:snapToGrid w:val="0"/>
        <w:spacing w:line="360" w:lineRule="auto"/>
        <w:ind w:rightChars="-9" w:right="-22"/>
        <w:jc w:val="both"/>
        <w:rPr>
          <w:rFonts w:ascii="Book Antiqua" w:eastAsiaTheme="minorEastAsia" w:hAnsi="Book Antiqua"/>
          <w:color w:val="000000" w:themeColor="text1"/>
          <w:szCs w:val="24"/>
        </w:rPr>
      </w:pPr>
    </w:p>
    <w:p w14:paraId="465C225E" w14:textId="77777777" w:rsidR="004721F8" w:rsidRDefault="004721F8" w:rsidP="004721F8">
      <w:pPr>
        <w:spacing w:line="360" w:lineRule="auto"/>
        <w:jc w:val="both"/>
        <w:rPr>
          <w:rFonts w:ascii="Book Antiqua" w:hAnsi="Book Antiqua"/>
        </w:rPr>
      </w:pPr>
      <w:bookmarkStart w:id="15" w:name="OLE_LINK58"/>
      <w:bookmarkStart w:id="16" w:name="OLE_LINK59"/>
      <w:r>
        <w:rPr>
          <w:rFonts w:ascii="Book Antiqua" w:hAnsi="Book Antiqua"/>
          <w:b/>
        </w:rPr>
        <w:t>© The Author(s) 2018</w:t>
      </w:r>
      <w:r w:rsidRPr="00A37D48">
        <w:rPr>
          <w:rFonts w:ascii="Book Antiqua" w:hAnsi="Book Antiqua"/>
          <w:b/>
        </w:rPr>
        <w:t xml:space="preserve">. </w:t>
      </w:r>
      <w:r w:rsidRPr="00A37D48">
        <w:rPr>
          <w:rFonts w:ascii="Book Antiqua" w:hAnsi="Book Antiqua"/>
        </w:rPr>
        <w:t>Published by Baishideng Publishing Group Inc. All rights reserved.</w:t>
      </w:r>
      <w:r w:rsidRPr="00831B2E">
        <w:rPr>
          <w:rFonts w:ascii="Book Antiqua" w:hAnsi="Book Antiqua"/>
        </w:rPr>
        <w:t xml:space="preserve"> </w:t>
      </w:r>
    </w:p>
    <w:bookmarkEnd w:id="15"/>
    <w:bookmarkEnd w:id="16"/>
    <w:p w14:paraId="3214AC18" w14:textId="77777777" w:rsidR="004721F8" w:rsidRPr="004721F8" w:rsidRDefault="004721F8" w:rsidP="00867ADA">
      <w:pPr>
        <w:adjustRightInd w:val="0"/>
        <w:snapToGrid w:val="0"/>
        <w:spacing w:line="360" w:lineRule="auto"/>
        <w:ind w:rightChars="-9" w:right="-22"/>
        <w:jc w:val="both"/>
        <w:rPr>
          <w:rFonts w:ascii="Book Antiqua" w:eastAsiaTheme="minorEastAsia" w:hAnsi="Book Antiqua"/>
          <w:color w:val="000000" w:themeColor="text1"/>
          <w:szCs w:val="24"/>
        </w:rPr>
      </w:pPr>
    </w:p>
    <w:p w14:paraId="16D86F64" w14:textId="20F9A0B4" w:rsidR="009B6D94" w:rsidRPr="004721F8" w:rsidRDefault="009B6D94" w:rsidP="00867ADA">
      <w:pPr>
        <w:adjustRightInd w:val="0"/>
        <w:snapToGrid w:val="0"/>
        <w:spacing w:line="360" w:lineRule="auto"/>
        <w:jc w:val="both"/>
        <w:rPr>
          <w:rFonts w:ascii="Book Antiqua" w:eastAsiaTheme="minorEastAsia" w:hAnsi="Book Antiqua"/>
          <w:b/>
          <w:color w:val="000000" w:themeColor="text1"/>
          <w:szCs w:val="24"/>
        </w:rPr>
      </w:pPr>
      <w:r w:rsidRPr="00867ADA">
        <w:rPr>
          <w:rFonts w:ascii="Book Antiqua" w:eastAsiaTheme="minorEastAsia" w:hAnsi="Book Antiqua"/>
          <w:b/>
          <w:color w:val="000000" w:themeColor="text1"/>
          <w:szCs w:val="24"/>
        </w:rPr>
        <w:t>Core tip:</w:t>
      </w:r>
      <w:r w:rsidR="004721F8">
        <w:rPr>
          <w:rFonts w:ascii="Book Antiqua" w:eastAsiaTheme="minorEastAsia" w:hAnsi="Book Antiqua"/>
          <w:b/>
          <w:color w:val="000000" w:themeColor="text1"/>
          <w:szCs w:val="24"/>
        </w:rPr>
        <w:t xml:space="preserve"> </w:t>
      </w:r>
      <w:r w:rsidR="00D00B9A" w:rsidRPr="00867ADA">
        <w:rPr>
          <w:rFonts w:ascii="Book Antiqua" w:hAnsi="Book Antiqua"/>
          <w:color w:val="000000" w:themeColor="text1"/>
          <w:kern w:val="0"/>
          <w:szCs w:val="24"/>
        </w:rPr>
        <w:t>Photodynamic therapy</w:t>
      </w:r>
      <w:r w:rsidR="00D00B9A" w:rsidRPr="00867ADA">
        <w:rPr>
          <w:rFonts w:ascii="Book Antiqua" w:hAnsi="Book Antiqua"/>
          <w:color w:val="000000" w:themeColor="text1"/>
          <w:szCs w:val="24"/>
        </w:rPr>
        <w:t xml:space="preserve"> (</w:t>
      </w:r>
      <w:r w:rsidRPr="00867ADA">
        <w:rPr>
          <w:rFonts w:ascii="Book Antiqua" w:hAnsi="Book Antiqua"/>
          <w:color w:val="000000" w:themeColor="text1"/>
          <w:szCs w:val="24"/>
        </w:rPr>
        <w:t>PDT</w:t>
      </w:r>
      <w:r w:rsidR="00D00B9A" w:rsidRPr="00867ADA">
        <w:rPr>
          <w:rFonts w:ascii="Book Antiqua" w:hAnsi="Book Antiqua"/>
          <w:color w:val="000000" w:themeColor="text1"/>
          <w:szCs w:val="24"/>
        </w:rPr>
        <w:t>)</w:t>
      </w:r>
      <w:r w:rsidRPr="00867ADA">
        <w:rPr>
          <w:rFonts w:ascii="Book Antiqua" w:hAnsi="Book Antiqua"/>
          <w:color w:val="000000" w:themeColor="text1"/>
          <w:szCs w:val="24"/>
        </w:rPr>
        <w:t xml:space="preserve"> is minimally invasive compared with chemotherapy and radiotherapy for the treatment of cancers. L</w:t>
      </w:r>
      <w:r w:rsidRPr="00867ADA">
        <w:rPr>
          <w:rFonts w:ascii="Book Antiqua" w:eastAsiaTheme="minorEastAsia" w:hAnsi="Book Antiqua"/>
          <w:color w:val="000000" w:themeColor="text1"/>
          <w:szCs w:val="24"/>
        </w:rPr>
        <w:t xml:space="preserve">imited data exist regarding the efficacy of </w:t>
      </w:r>
      <w:r w:rsidR="007829C0">
        <w:rPr>
          <w:rFonts w:ascii="Book Antiqua" w:eastAsiaTheme="minorEastAsia" w:hAnsi="Book Antiqua"/>
          <w:color w:val="000000" w:themeColor="text1"/>
          <w:szCs w:val="24"/>
        </w:rPr>
        <w:t>PDT</w:t>
      </w:r>
      <w:r w:rsidRPr="00867ADA">
        <w:rPr>
          <w:rFonts w:ascii="Book Antiqua" w:eastAsiaTheme="minorEastAsia" w:hAnsi="Book Antiqua"/>
          <w:color w:val="000000" w:themeColor="text1"/>
          <w:szCs w:val="24"/>
        </w:rPr>
        <w:t xml:space="preserve"> alone or combined with radiotherapy and chemotherapy for the treatment of </w:t>
      </w:r>
      <w:r w:rsidRPr="00867ADA">
        <w:rPr>
          <w:rFonts w:ascii="Book Antiqua" w:hAnsi="Book Antiqua"/>
          <w:color w:val="000000" w:themeColor="text1"/>
          <w:kern w:val="0"/>
          <w:szCs w:val="24"/>
        </w:rPr>
        <w:t xml:space="preserve">middle-advanced </w:t>
      </w:r>
      <w:r w:rsidRPr="00867ADA">
        <w:rPr>
          <w:rFonts w:ascii="Book Antiqua" w:eastAsia="SimSun" w:hAnsi="Book Antiqua"/>
          <w:color w:val="000000" w:themeColor="text1"/>
          <w:kern w:val="0"/>
          <w:szCs w:val="24"/>
        </w:rPr>
        <w:t>stage</w:t>
      </w:r>
      <w:r w:rsidRPr="00867ADA">
        <w:rPr>
          <w:rFonts w:ascii="Book Antiqua" w:eastAsiaTheme="minorEastAsia" w:hAnsi="Book Antiqua"/>
          <w:color w:val="000000" w:themeColor="text1"/>
          <w:szCs w:val="24"/>
        </w:rPr>
        <w:t xml:space="preserve"> </w:t>
      </w:r>
      <w:r w:rsidRPr="00867ADA">
        <w:rPr>
          <w:rFonts w:ascii="Book Antiqua" w:hAnsi="Book Antiqua"/>
          <w:color w:val="000000" w:themeColor="text1"/>
          <w:szCs w:val="24"/>
        </w:rPr>
        <w:t xml:space="preserve">upper gastrointestinal carcinomas. Therefore, we performed a systematic review and meta-analysis of ten available randomized controlled clinical trials that addressed the efficacy of </w:t>
      </w:r>
      <w:r w:rsidR="007829C0">
        <w:rPr>
          <w:rFonts w:ascii="Book Antiqua" w:eastAsiaTheme="minorEastAsia" w:hAnsi="Book Antiqua"/>
          <w:color w:val="000000" w:themeColor="text1"/>
          <w:szCs w:val="24"/>
        </w:rPr>
        <w:t>PDT</w:t>
      </w:r>
      <w:r w:rsidRPr="00867ADA">
        <w:rPr>
          <w:rFonts w:ascii="Book Antiqua" w:eastAsiaTheme="minorEastAsia" w:hAnsi="Book Antiqua"/>
          <w:color w:val="000000" w:themeColor="text1"/>
          <w:szCs w:val="24"/>
        </w:rPr>
        <w:t xml:space="preserve"> alone or combined with radiotherapy and chemotherapy</w:t>
      </w:r>
      <w:r w:rsidRPr="00867ADA">
        <w:rPr>
          <w:rFonts w:ascii="Book Antiqua" w:hAnsi="Book Antiqua"/>
          <w:color w:val="000000" w:themeColor="text1"/>
          <w:szCs w:val="24"/>
        </w:rPr>
        <w:t xml:space="preserve"> in patients with</w:t>
      </w:r>
      <w:r w:rsidRPr="00867ADA">
        <w:rPr>
          <w:rFonts w:ascii="Book Antiqua" w:eastAsiaTheme="minorEastAsia" w:hAnsi="Book Antiqua"/>
          <w:color w:val="000000" w:themeColor="text1"/>
          <w:szCs w:val="24"/>
        </w:rPr>
        <w:t xml:space="preserve"> </w:t>
      </w:r>
      <w:r w:rsidRPr="00867ADA">
        <w:rPr>
          <w:rFonts w:ascii="Book Antiqua" w:hAnsi="Book Antiqua"/>
          <w:color w:val="000000" w:themeColor="text1"/>
          <w:kern w:val="0"/>
          <w:szCs w:val="24"/>
        </w:rPr>
        <w:t xml:space="preserve">middle-advanced </w:t>
      </w:r>
      <w:r w:rsidRPr="00867ADA">
        <w:rPr>
          <w:rFonts w:ascii="Book Antiqua" w:eastAsia="SimSun" w:hAnsi="Book Antiqua"/>
          <w:color w:val="000000" w:themeColor="text1"/>
          <w:kern w:val="0"/>
          <w:szCs w:val="24"/>
        </w:rPr>
        <w:t xml:space="preserve">stage </w:t>
      </w:r>
      <w:r w:rsidRPr="00867ADA">
        <w:rPr>
          <w:rFonts w:ascii="Book Antiqua" w:hAnsi="Book Antiqua"/>
          <w:color w:val="000000" w:themeColor="text1"/>
          <w:szCs w:val="24"/>
        </w:rPr>
        <w:t xml:space="preserve">upper gastrointestinal carcinomas. Our analysis showed </w:t>
      </w:r>
      <w:r w:rsidRPr="00867ADA">
        <w:rPr>
          <w:rFonts w:ascii="Book Antiqua" w:eastAsiaTheme="minorEastAsia" w:hAnsi="Book Antiqua"/>
          <w:color w:val="000000" w:themeColor="text1"/>
          <w:szCs w:val="24"/>
        </w:rPr>
        <w:t xml:space="preserve">PDT may be suitable for single or combined treatment of middle-advanced stage upper gastrointestinal </w:t>
      </w:r>
      <w:r w:rsidRPr="00867ADA">
        <w:rPr>
          <w:rFonts w:ascii="Book Antiqua" w:hAnsi="Book Antiqua"/>
          <w:color w:val="000000" w:themeColor="text1"/>
          <w:szCs w:val="24"/>
        </w:rPr>
        <w:t>carcinomas</w:t>
      </w:r>
      <w:r w:rsidRPr="00867ADA">
        <w:rPr>
          <w:rFonts w:ascii="Book Antiqua" w:eastAsiaTheme="minorEastAsia" w:hAnsi="Book Antiqua"/>
          <w:color w:val="000000" w:themeColor="text1"/>
          <w:szCs w:val="24"/>
        </w:rPr>
        <w:t>, especially for elderly patients, those with severe diseases, those with severe complications and those unwilling to undergo surgery.</w:t>
      </w:r>
    </w:p>
    <w:p w14:paraId="7B7F14B2" w14:textId="77777777" w:rsidR="005A5836" w:rsidRPr="00867ADA" w:rsidRDefault="005A5836" w:rsidP="00867ADA">
      <w:pPr>
        <w:adjustRightInd w:val="0"/>
        <w:snapToGrid w:val="0"/>
        <w:spacing w:line="360" w:lineRule="auto"/>
        <w:jc w:val="both"/>
        <w:rPr>
          <w:rFonts w:ascii="Book Antiqua" w:eastAsiaTheme="minorEastAsia" w:hAnsi="Book Antiqua"/>
          <w:color w:val="000000" w:themeColor="text1"/>
          <w:szCs w:val="24"/>
        </w:rPr>
      </w:pPr>
    </w:p>
    <w:p w14:paraId="08360714" w14:textId="5D7765C3" w:rsidR="009B6D94" w:rsidRPr="004721F8" w:rsidRDefault="00AB46A9" w:rsidP="004721F8">
      <w:pPr>
        <w:adjustRightInd w:val="0"/>
        <w:snapToGrid w:val="0"/>
        <w:spacing w:line="360" w:lineRule="auto"/>
        <w:jc w:val="both"/>
        <w:rPr>
          <w:rFonts w:ascii="Book Antiqua" w:hAnsi="Book Antiqua"/>
          <w:color w:val="000000" w:themeColor="text1"/>
          <w:szCs w:val="24"/>
        </w:rPr>
      </w:pPr>
      <w:r w:rsidRPr="004721F8">
        <w:rPr>
          <w:rFonts w:ascii="Book Antiqua" w:hAnsi="Book Antiqua"/>
          <w:color w:val="000000" w:themeColor="text1"/>
          <w:szCs w:val="24"/>
        </w:rPr>
        <w:t>Chen B, Xiong L, Chen WD, Zhao XH, He J, Zheng YW, Kong FH, Liu X, Zhang ZJ, Miao XY</w:t>
      </w:r>
      <w:r w:rsidR="00BA4F02" w:rsidRPr="004721F8">
        <w:rPr>
          <w:rFonts w:ascii="Book Antiqua" w:hAnsi="Book Antiqua"/>
          <w:color w:val="000000" w:themeColor="text1"/>
          <w:szCs w:val="24"/>
        </w:rPr>
        <w:t xml:space="preserve">. Photodynamic therapy for </w:t>
      </w:r>
      <w:hyperlink r:id="rId20" w:history="1">
        <w:r w:rsidR="00BA4F02" w:rsidRPr="004721F8">
          <w:rPr>
            <w:rStyle w:val="Hyperlink"/>
            <w:rFonts w:ascii="Book Antiqua" w:hAnsi="Book Antiqua"/>
            <w:color w:val="000000" w:themeColor="text1"/>
            <w:szCs w:val="24"/>
            <w:u w:val="none"/>
          </w:rPr>
          <w:t>middle-advanced stage</w:t>
        </w:r>
      </w:hyperlink>
      <w:r w:rsidR="00BA4F02" w:rsidRPr="004721F8">
        <w:rPr>
          <w:rFonts w:ascii="Book Antiqua" w:hAnsi="Book Antiqua"/>
          <w:color w:val="000000" w:themeColor="text1"/>
          <w:szCs w:val="24"/>
        </w:rPr>
        <w:t xml:space="preserve"> upper gastrointestinal carcinomas: A systematic review and meta-analysis.</w:t>
      </w:r>
      <w:r w:rsidR="001F06EA" w:rsidRPr="004721F8">
        <w:rPr>
          <w:rFonts w:ascii="Book Antiqua" w:hAnsi="Book Antiqua"/>
          <w:color w:val="000000" w:themeColor="text1"/>
          <w:szCs w:val="24"/>
        </w:rPr>
        <w:t xml:space="preserve"> </w:t>
      </w:r>
      <w:r w:rsidR="00BA4F02" w:rsidRPr="004721F8">
        <w:rPr>
          <w:rFonts w:ascii="Book Antiqua" w:hAnsi="Book Antiqua"/>
          <w:i/>
          <w:color w:val="000000" w:themeColor="text1"/>
          <w:szCs w:val="24"/>
        </w:rPr>
        <w:t>World J Clin Cases</w:t>
      </w:r>
      <w:r w:rsidR="004721F8">
        <w:rPr>
          <w:rFonts w:ascii="Book Antiqua" w:hAnsi="Book Antiqua"/>
          <w:color w:val="000000" w:themeColor="text1"/>
          <w:szCs w:val="24"/>
        </w:rPr>
        <w:t xml:space="preserve"> 2018; In press</w:t>
      </w:r>
    </w:p>
    <w:p w14:paraId="20863238" w14:textId="77777777" w:rsidR="005A5836" w:rsidRPr="00867ADA" w:rsidRDefault="005A5836" w:rsidP="00867ADA">
      <w:pPr>
        <w:adjustRightInd w:val="0"/>
        <w:snapToGrid w:val="0"/>
        <w:spacing w:line="360" w:lineRule="auto"/>
        <w:jc w:val="both"/>
        <w:rPr>
          <w:rFonts w:ascii="Book Antiqua" w:hAnsi="Book Antiqua"/>
          <w:b/>
          <w:color w:val="000000" w:themeColor="text1"/>
          <w:szCs w:val="24"/>
        </w:rPr>
      </w:pPr>
      <w:r w:rsidRPr="00867ADA">
        <w:rPr>
          <w:rFonts w:ascii="Book Antiqua" w:hAnsi="Book Antiqua"/>
          <w:b/>
          <w:color w:val="000000" w:themeColor="text1"/>
          <w:szCs w:val="24"/>
        </w:rPr>
        <w:br w:type="page"/>
      </w:r>
    </w:p>
    <w:p w14:paraId="1BBA4324" w14:textId="5B3F2548" w:rsidR="009B6D94" w:rsidRPr="00867ADA" w:rsidRDefault="009B6D94" w:rsidP="006721D5">
      <w:pPr>
        <w:adjustRightInd w:val="0"/>
        <w:snapToGrid w:val="0"/>
        <w:spacing w:line="360" w:lineRule="auto"/>
        <w:ind w:rightChars="-9" w:right="-22"/>
        <w:jc w:val="both"/>
        <w:outlineLvl w:val="0"/>
        <w:rPr>
          <w:rFonts w:ascii="Book Antiqua" w:hAnsi="Book Antiqua"/>
          <w:b/>
          <w:color w:val="000000" w:themeColor="text1"/>
          <w:szCs w:val="24"/>
        </w:rPr>
      </w:pPr>
      <w:r w:rsidRPr="00867ADA">
        <w:rPr>
          <w:rFonts w:ascii="Book Antiqua" w:hAnsi="Book Antiqua"/>
          <w:b/>
          <w:color w:val="000000" w:themeColor="text1"/>
          <w:szCs w:val="24"/>
        </w:rPr>
        <w:lastRenderedPageBreak/>
        <w:t xml:space="preserve">INTRODUCTION </w:t>
      </w:r>
    </w:p>
    <w:p w14:paraId="53AE6A62" w14:textId="77777777" w:rsidR="009B6D94" w:rsidRPr="00867ADA" w:rsidRDefault="009B6D94" w:rsidP="00867ADA">
      <w:pPr>
        <w:adjustRightInd w:val="0"/>
        <w:snapToGrid w:val="0"/>
        <w:spacing w:line="360" w:lineRule="auto"/>
        <w:ind w:rightChars="-9" w:right="-22"/>
        <w:jc w:val="both"/>
        <w:rPr>
          <w:rFonts w:ascii="Book Antiqua" w:hAnsi="Book Antiqua"/>
          <w:color w:val="000000" w:themeColor="text1"/>
          <w:kern w:val="0"/>
          <w:szCs w:val="24"/>
        </w:rPr>
      </w:pPr>
      <w:r w:rsidRPr="00867ADA">
        <w:rPr>
          <w:rFonts w:ascii="Book Antiqua" w:hAnsi="Book Antiqua"/>
          <w:color w:val="000000" w:themeColor="text1"/>
          <w:kern w:val="0"/>
          <w:szCs w:val="24"/>
        </w:rPr>
        <w:t>Upper gastrointestinal carcinomas</w:t>
      </w:r>
      <w:r w:rsidRPr="00867ADA">
        <w:rPr>
          <w:rFonts w:ascii="Book Antiqua" w:hAnsi="Book Antiqua"/>
          <w:color w:val="000000" w:themeColor="text1"/>
          <w:szCs w:val="24"/>
        </w:rPr>
        <w:t xml:space="preserve">, </w:t>
      </w:r>
      <w:r w:rsidRPr="00867ADA">
        <w:rPr>
          <w:rFonts w:ascii="Book Antiqua" w:hAnsi="Book Antiqua"/>
          <w:color w:val="000000" w:themeColor="text1"/>
          <w:kern w:val="0"/>
          <w:szCs w:val="24"/>
        </w:rPr>
        <w:t>including esophageal and gastric cancer</w:t>
      </w:r>
      <w:r w:rsidRPr="00867ADA">
        <w:rPr>
          <w:rFonts w:ascii="Book Antiqua" w:hAnsi="Book Antiqua"/>
          <w:color w:val="000000" w:themeColor="text1"/>
          <w:szCs w:val="24"/>
        </w:rPr>
        <w:t>,</w:t>
      </w:r>
      <w:r w:rsidRPr="00867ADA">
        <w:rPr>
          <w:rFonts w:ascii="Book Antiqua" w:hAnsi="Book Antiqua"/>
          <w:color w:val="000000" w:themeColor="text1"/>
          <w:kern w:val="0"/>
          <w:szCs w:val="24"/>
        </w:rPr>
        <w:t xml:space="preserve"> constitute major health problems</w:t>
      </w:r>
      <w:r w:rsidRPr="00867ADA">
        <w:rPr>
          <w:rFonts w:ascii="Book Antiqua" w:eastAsia="SimSun" w:hAnsi="Book Antiqua"/>
          <w:color w:val="000000" w:themeColor="text1"/>
          <w:kern w:val="0"/>
          <w:szCs w:val="24"/>
        </w:rPr>
        <w:t xml:space="preserve"> worldwide</w:t>
      </w:r>
      <w:r w:rsidRPr="00867ADA">
        <w:rPr>
          <w:rFonts w:ascii="Book Antiqua" w:hAnsi="Book Antiqua"/>
          <w:color w:val="000000" w:themeColor="text1"/>
          <w:kern w:val="0"/>
          <w:szCs w:val="24"/>
          <w:vertAlign w:val="superscript"/>
        </w:rPr>
        <w:t>[1]</w:t>
      </w:r>
      <w:r w:rsidRPr="00867ADA">
        <w:rPr>
          <w:rFonts w:ascii="Book Antiqua" w:hAnsi="Book Antiqua"/>
          <w:color w:val="000000" w:themeColor="text1"/>
          <w:kern w:val="0"/>
          <w:szCs w:val="24"/>
        </w:rPr>
        <w:t>. Gastric cancer is the fifth most</w:t>
      </w:r>
    </w:p>
    <w:p w14:paraId="6534152E" w14:textId="77777777" w:rsidR="009B6D94" w:rsidRPr="00867ADA" w:rsidRDefault="009B6D94" w:rsidP="00867ADA">
      <w:pPr>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hAnsi="Book Antiqua"/>
          <w:color w:val="000000" w:themeColor="text1"/>
          <w:kern w:val="0"/>
          <w:szCs w:val="24"/>
        </w:rPr>
        <w:t>common malignancy and is the third leading cause of cancer death. In 2012,</w:t>
      </w:r>
    </w:p>
    <w:p w14:paraId="2B4A967A" w14:textId="4022933E" w:rsidR="003B3C86" w:rsidRPr="00867ADA" w:rsidRDefault="00C95378" w:rsidP="00867ADA">
      <w:pPr>
        <w:shd w:val="clear" w:color="auto" w:fill="FFFFFF"/>
        <w:adjustRightInd w:val="0"/>
        <w:snapToGrid w:val="0"/>
        <w:spacing w:line="360" w:lineRule="auto"/>
        <w:ind w:rightChars="-9" w:right="-22"/>
        <w:jc w:val="both"/>
        <w:rPr>
          <w:rFonts w:ascii="Book Antiqua" w:hAnsi="Book Antiqua"/>
          <w:color w:val="000000" w:themeColor="text1"/>
          <w:kern w:val="0"/>
          <w:szCs w:val="24"/>
        </w:rPr>
      </w:pPr>
      <w:r w:rsidRPr="00867ADA">
        <w:rPr>
          <w:rFonts w:ascii="Book Antiqua" w:hAnsi="Book Antiqua"/>
          <w:color w:val="000000" w:themeColor="text1"/>
          <w:kern w:val="0"/>
          <w:szCs w:val="24"/>
        </w:rPr>
        <w:t xml:space="preserve">there were </w:t>
      </w:r>
      <w:r w:rsidR="00090CB9" w:rsidRPr="00867ADA">
        <w:rPr>
          <w:rFonts w:ascii="Book Antiqua" w:hAnsi="Book Antiqua"/>
          <w:color w:val="000000" w:themeColor="text1"/>
          <w:kern w:val="0"/>
          <w:szCs w:val="24"/>
        </w:rPr>
        <w:t>approximately 9</w:t>
      </w:r>
      <w:r w:rsidR="004721F8">
        <w:rPr>
          <w:rFonts w:ascii="Book Antiqua" w:hAnsi="Book Antiqua"/>
          <w:color w:val="000000" w:themeColor="text1"/>
          <w:kern w:val="0"/>
          <w:szCs w:val="24"/>
        </w:rPr>
        <w:t>5</w:t>
      </w:r>
      <w:r w:rsidRPr="00867ADA">
        <w:rPr>
          <w:rFonts w:ascii="Book Antiqua" w:hAnsi="Book Antiqua"/>
          <w:color w:val="000000" w:themeColor="text1"/>
          <w:kern w:val="0"/>
          <w:szCs w:val="24"/>
        </w:rPr>
        <w:t xml:space="preserve">200 new cases of in the world. Esophageal carcinoma is the eighth most common cancer </w:t>
      </w:r>
      <w:r w:rsidR="00C953C3" w:rsidRPr="00867ADA">
        <w:rPr>
          <w:rFonts w:ascii="Book Antiqua" w:hAnsi="Book Antiqua"/>
          <w:color w:val="000000" w:themeColor="text1"/>
          <w:kern w:val="0"/>
          <w:szCs w:val="24"/>
        </w:rPr>
        <w:t>worldwide</w:t>
      </w:r>
      <w:r w:rsidRPr="00867ADA">
        <w:rPr>
          <w:rFonts w:ascii="Book Antiqua" w:hAnsi="Book Antiqua"/>
          <w:color w:val="000000" w:themeColor="text1"/>
          <w:kern w:val="0"/>
          <w:szCs w:val="24"/>
        </w:rPr>
        <w:t xml:space="preserve">. In 2012, the number of new cases of esophageal cancer was </w:t>
      </w:r>
      <w:r w:rsidR="00090CB9" w:rsidRPr="00867ADA">
        <w:rPr>
          <w:rFonts w:ascii="Book Antiqua" w:hAnsi="Book Antiqua"/>
          <w:color w:val="000000" w:themeColor="text1"/>
          <w:kern w:val="0"/>
          <w:szCs w:val="24"/>
        </w:rPr>
        <w:t>approximately 4</w:t>
      </w:r>
      <w:r w:rsidR="004721F8">
        <w:rPr>
          <w:rFonts w:ascii="Book Antiqua" w:hAnsi="Book Antiqua"/>
          <w:color w:val="000000" w:themeColor="text1"/>
          <w:kern w:val="0"/>
          <w:szCs w:val="24"/>
        </w:rPr>
        <w:t>56</w:t>
      </w:r>
      <w:r w:rsidRPr="00867ADA">
        <w:rPr>
          <w:rFonts w:ascii="Book Antiqua" w:hAnsi="Book Antiqua"/>
          <w:color w:val="000000" w:themeColor="text1"/>
          <w:kern w:val="0"/>
          <w:szCs w:val="24"/>
        </w:rPr>
        <w:t xml:space="preserve">000, and the </w:t>
      </w:r>
      <w:r w:rsidR="00C953C3" w:rsidRPr="00867ADA">
        <w:rPr>
          <w:rFonts w:ascii="Book Antiqua" w:hAnsi="Book Antiqua"/>
          <w:color w:val="000000" w:themeColor="text1"/>
          <w:kern w:val="0"/>
          <w:szCs w:val="24"/>
        </w:rPr>
        <w:t xml:space="preserve">number </w:t>
      </w:r>
      <w:r w:rsidRPr="00867ADA">
        <w:rPr>
          <w:rFonts w:ascii="Book Antiqua" w:hAnsi="Book Antiqua"/>
          <w:color w:val="000000" w:themeColor="text1"/>
          <w:kern w:val="0"/>
          <w:szCs w:val="24"/>
        </w:rPr>
        <w:t>of deaths was approximate</w:t>
      </w:r>
      <w:r w:rsidR="00C953C3" w:rsidRPr="00867ADA">
        <w:rPr>
          <w:rFonts w:ascii="Book Antiqua" w:hAnsi="Book Antiqua"/>
          <w:color w:val="000000" w:themeColor="text1"/>
          <w:kern w:val="0"/>
          <w:szCs w:val="24"/>
        </w:rPr>
        <w:t>ly</w:t>
      </w:r>
      <w:r w:rsidR="004721F8">
        <w:rPr>
          <w:rFonts w:ascii="Book Antiqua" w:hAnsi="Book Antiqua"/>
          <w:color w:val="000000" w:themeColor="text1"/>
          <w:kern w:val="0"/>
          <w:szCs w:val="24"/>
        </w:rPr>
        <w:t xml:space="preserve"> 400</w:t>
      </w:r>
      <w:r w:rsidRPr="00867ADA">
        <w:rPr>
          <w:rFonts w:ascii="Book Antiqua" w:hAnsi="Book Antiqua"/>
          <w:color w:val="000000" w:themeColor="text1"/>
          <w:kern w:val="0"/>
          <w:szCs w:val="24"/>
        </w:rPr>
        <w:t xml:space="preserve">000. The five-year survival rate </w:t>
      </w:r>
      <w:r w:rsidR="00C953C3" w:rsidRPr="00867ADA">
        <w:rPr>
          <w:rFonts w:ascii="Book Antiqua" w:hAnsi="Book Antiqua"/>
          <w:color w:val="000000" w:themeColor="text1"/>
          <w:kern w:val="0"/>
          <w:szCs w:val="24"/>
        </w:rPr>
        <w:t xml:space="preserve">ranged </w:t>
      </w:r>
      <w:r w:rsidRPr="00867ADA">
        <w:rPr>
          <w:rFonts w:ascii="Book Antiqua" w:hAnsi="Book Antiqua"/>
          <w:color w:val="000000" w:themeColor="text1"/>
          <w:kern w:val="0"/>
          <w:szCs w:val="24"/>
        </w:rPr>
        <w:t>between 13% and 18%</w:t>
      </w:r>
      <w:r w:rsidRPr="00867ADA">
        <w:rPr>
          <w:rFonts w:ascii="Book Antiqua" w:hAnsi="Book Antiqua"/>
          <w:color w:val="000000" w:themeColor="text1"/>
          <w:kern w:val="0"/>
          <w:szCs w:val="24"/>
          <w:vertAlign w:val="superscript"/>
        </w:rPr>
        <w:t>[2]</w:t>
      </w:r>
      <w:r w:rsidRPr="00867ADA">
        <w:rPr>
          <w:rFonts w:ascii="Book Antiqua" w:hAnsi="Book Antiqua"/>
          <w:color w:val="000000" w:themeColor="text1"/>
          <w:kern w:val="0"/>
          <w:szCs w:val="24"/>
        </w:rPr>
        <w:t>.</w:t>
      </w:r>
    </w:p>
    <w:p w14:paraId="0CB936B3" w14:textId="18E45D9E" w:rsidR="003B3C86" w:rsidRPr="00867ADA" w:rsidRDefault="004721F8" w:rsidP="004721F8">
      <w:pPr>
        <w:shd w:val="clear" w:color="auto" w:fill="FFFFFF"/>
        <w:adjustRightInd w:val="0"/>
        <w:snapToGrid w:val="0"/>
        <w:spacing w:line="360" w:lineRule="auto"/>
        <w:ind w:rightChars="-9" w:right="-22"/>
        <w:jc w:val="both"/>
        <w:rPr>
          <w:rFonts w:ascii="Book Antiqua" w:hAnsi="Book Antiqua"/>
          <w:color w:val="000000" w:themeColor="text1"/>
          <w:kern w:val="0"/>
          <w:szCs w:val="24"/>
        </w:rPr>
      </w:pPr>
      <w:r>
        <w:rPr>
          <w:rFonts w:ascii="Book Antiqua" w:hAnsi="Book Antiqua"/>
          <w:color w:val="000000" w:themeColor="text1"/>
          <w:kern w:val="0"/>
          <w:szCs w:val="24"/>
        </w:rPr>
        <w:t xml:space="preserve">  </w:t>
      </w:r>
      <w:r w:rsidR="00C95378" w:rsidRPr="00867ADA">
        <w:rPr>
          <w:rFonts w:ascii="Book Antiqua" w:hAnsi="Book Antiqua"/>
          <w:color w:val="000000" w:themeColor="text1"/>
          <w:kern w:val="0"/>
          <w:szCs w:val="24"/>
        </w:rPr>
        <w:t xml:space="preserve">At present, the standard treatment of upper gastrointestinal cancers is surgical resection. However, many patients are diagnosed in middle-advanced stage or </w:t>
      </w:r>
      <w:r w:rsidR="00C953C3" w:rsidRPr="00867ADA">
        <w:rPr>
          <w:rFonts w:ascii="Book Antiqua" w:hAnsi="Book Antiqua"/>
          <w:color w:val="000000" w:themeColor="text1"/>
          <w:kern w:val="0"/>
          <w:szCs w:val="24"/>
        </w:rPr>
        <w:t>are elderly</w:t>
      </w:r>
      <w:r w:rsidR="00C95378" w:rsidRPr="00867ADA">
        <w:rPr>
          <w:rFonts w:ascii="Book Antiqua" w:hAnsi="Book Antiqua"/>
          <w:color w:val="000000" w:themeColor="text1"/>
          <w:kern w:val="0"/>
          <w:szCs w:val="24"/>
        </w:rPr>
        <w:t xml:space="preserve">, and most of them have lost their best chance of surgery. These patients can </w:t>
      </w:r>
      <w:r w:rsidR="00C953C3" w:rsidRPr="00867ADA">
        <w:rPr>
          <w:rFonts w:ascii="Book Antiqua" w:hAnsi="Book Antiqua"/>
          <w:color w:val="000000" w:themeColor="text1"/>
          <w:kern w:val="0"/>
          <w:szCs w:val="24"/>
        </w:rPr>
        <w:t xml:space="preserve">undergo </w:t>
      </w:r>
      <w:r w:rsidR="00C95378" w:rsidRPr="00867ADA">
        <w:rPr>
          <w:rFonts w:ascii="Book Antiqua" w:hAnsi="Book Antiqua"/>
          <w:color w:val="000000" w:themeColor="text1"/>
          <w:kern w:val="0"/>
          <w:szCs w:val="24"/>
        </w:rPr>
        <w:t xml:space="preserve">palliative treatments </w:t>
      </w:r>
      <w:r w:rsidR="00EF5B17" w:rsidRPr="00867ADA">
        <w:rPr>
          <w:rFonts w:ascii="Book Antiqua" w:hAnsi="Book Antiqua"/>
          <w:color w:val="000000" w:themeColor="text1"/>
          <w:kern w:val="0"/>
          <w:szCs w:val="24"/>
        </w:rPr>
        <w:t xml:space="preserve">only </w:t>
      </w:r>
      <w:r w:rsidR="00C95378" w:rsidRPr="00867ADA">
        <w:rPr>
          <w:rFonts w:ascii="Book Antiqua" w:hAnsi="Book Antiqua"/>
          <w:color w:val="000000" w:themeColor="text1"/>
          <w:kern w:val="0"/>
          <w:szCs w:val="24"/>
        </w:rPr>
        <w:t>to relieve e</w:t>
      </w:r>
      <w:r w:rsidR="00C95378" w:rsidRPr="00867ADA">
        <w:rPr>
          <w:rStyle w:val="shorttext"/>
          <w:rFonts w:ascii="Book Antiqua" w:hAnsi="Book Antiqua"/>
          <w:color w:val="000000" w:themeColor="text1"/>
          <w:kern w:val="0"/>
          <w:szCs w:val="24"/>
        </w:rPr>
        <w:t>sophageal obstruction symptoms</w:t>
      </w:r>
      <w:r w:rsidR="00C95378" w:rsidRPr="00867ADA">
        <w:rPr>
          <w:rFonts w:ascii="Book Antiqua" w:hAnsi="Book Antiqua"/>
          <w:color w:val="000000" w:themeColor="text1"/>
          <w:kern w:val="0"/>
          <w:szCs w:val="24"/>
        </w:rPr>
        <w:t xml:space="preserve"> </w:t>
      </w:r>
      <w:r w:rsidR="00C953C3" w:rsidRPr="00867ADA">
        <w:rPr>
          <w:rFonts w:ascii="Book Antiqua" w:hAnsi="Book Antiqua"/>
          <w:color w:val="000000" w:themeColor="text1"/>
          <w:kern w:val="0"/>
          <w:szCs w:val="24"/>
        </w:rPr>
        <w:t>to</w:t>
      </w:r>
      <w:r w:rsidR="00C95378" w:rsidRPr="00867ADA">
        <w:rPr>
          <w:rFonts w:ascii="Book Antiqua" w:hAnsi="Book Antiqua"/>
          <w:color w:val="000000" w:themeColor="text1"/>
          <w:kern w:val="0"/>
          <w:szCs w:val="24"/>
        </w:rPr>
        <w:t xml:space="preserve"> improve the</w:t>
      </w:r>
      <w:r w:rsidR="00EF5B17" w:rsidRPr="00867ADA">
        <w:rPr>
          <w:rFonts w:ascii="Book Antiqua" w:hAnsi="Book Antiqua"/>
          <w:color w:val="000000" w:themeColor="text1"/>
          <w:kern w:val="0"/>
          <w:szCs w:val="24"/>
        </w:rPr>
        <w:t xml:space="preserve">ir </w:t>
      </w:r>
      <w:r w:rsidR="00C95378" w:rsidRPr="00867ADA">
        <w:rPr>
          <w:rFonts w:ascii="Book Antiqua" w:hAnsi="Book Antiqua"/>
          <w:color w:val="000000" w:themeColor="text1"/>
          <w:kern w:val="0"/>
          <w:szCs w:val="24"/>
        </w:rPr>
        <w:t>quality of life</w:t>
      </w:r>
      <w:r w:rsidR="00C95378" w:rsidRPr="00867ADA">
        <w:rPr>
          <w:rFonts w:ascii="Book Antiqua" w:hAnsi="Book Antiqua"/>
          <w:color w:val="000000" w:themeColor="text1"/>
          <w:kern w:val="0"/>
          <w:szCs w:val="24"/>
          <w:vertAlign w:val="superscript"/>
        </w:rPr>
        <w:t>[3]</w:t>
      </w:r>
      <w:r w:rsidR="00090CB9" w:rsidRPr="00867ADA">
        <w:rPr>
          <w:rFonts w:ascii="Book Antiqua" w:hAnsi="Book Antiqua"/>
          <w:color w:val="000000" w:themeColor="text1"/>
          <w:kern w:val="0"/>
          <w:szCs w:val="24"/>
        </w:rPr>
        <w:t>. P</w:t>
      </w:r>
      <w:r w:rsidR="00C95378" w:rsidRPr="00867ADA">
        <w:rPr>
          <w:rFonts w:ascii="Book Antiqua" w:hAnsi="Book Antiqua"/>
          <w:color w:val="000000" w:themeColor="text1"/>
          <w:kern w:val="0"/>
          <w:szCs w:val="24"/>
        </w:rPr>
        <w:t xml:space="preserve">alliatively, the </w:t>
      </w:r>
      <w:r w:rsidR="00C953C3" w:rsidRPr="00867ADA">
        <w:rPr>
          <w:rFonts w:ascii="Book Antiqua" w:hAnsi="Book Antiqua"/>
          <w:color w:val="000000" w:themeColor="text1"/>
          <w:kern w:val="0"/>
          <w:szCs w:val="24"/>
        </w:rPr>
        <w:t xml:space="preserve">principal </w:t>
      </w:r>
      <w:r w:rsidR="00C95378" w:rsidRPr="00867ADA">
        <w:rPr>
          <w:rFonts w:ascii="Book Antiqua" w:hAnsi="Book Antiqua"/>
          <w:color w:val="000000" w:themeColor="text1"/>
          <w:kern w:val="0"/>
          <w:szCs w:val="24"/>
        </w:rPr>
        <w:t>regimens for middle-advanced stage upper gastrointestinal cancers include chemotherapy, radiotherapy and endoscopic ablation</w:t>
      </w:r>
      <w:r w:rsidR="00C95378" w:rsidRPr="00867ADA">
        <w:rPr>
          <w:rFonts w:ascii="Book Antiqua" w:hAnsi="Book Antiqua"/>
          <w:color w:val="000000" w:themeColor="text1"/>
          <w:kern w:val="0"/>
          <w:szCs w:val="24"/>
          <w:vertAlign w:val="superscript"/>
        </w:rPr>
        <w:t>[4]</w:t>
      </w:r>
      <w:r w:rsidR="00C95378" w:rsidRPr="00867ADA">
        <w:rPr>
          <w:rFonts w:ascii="Book Antiqua" w:hAnsi="Book Antiqua"/>
          <w:color w:val="000000" w:themeColor="text1"/>
          <w:kern w:val="0"/>
          <w:szCs w:val="24"/>
        </w:rPr>
        <w:t xml:space="preserve">. Specially, </w:t>
      </w:r>
      <w:r w:rsidR="00C95378" w:rsidRPr="00867ADA">
        <w:rPr>
          <w:rFonts w:ascii="Book Antiqua" w:eastAsia="SimSun" w:hAnsi="Book Antiqua"/>
          <w:color w:val="000000" w:themeColor="text1"/>
          <w:kern w:val="0"/>
          <w:szCs w:val="24"/>
        </w:rPr>
        <w:t>e</w:t>
      </w:r>
      <w:r w:rsidR="00C95378" w:rsidRPr="00867ADA">
        <w:rPr>
          <w:rFonts w:ascii="Book Antiqua" w:hAnsi="Book Antiqua"/>
          <w:color w:val="000000" w:themeColor="text1"/>
          <w:kern w:val="0"/>
          <w:szCs w:val="24"/>
        </w:rPr>
        <w:t xml:space="preserve">ndoscopic ablation treatment </w:t>
      </w:r>
      <w:r w:rsidR="00C953C3" w:rsidRPr="00867ADA">
        <w:rPr>
          <w:rFonts w:ascii="Book Antiqua" w:hAnsi="Book Antiqua"/>
          <w:color w:val="000000" w:themeColor="text1"/>
          <w:kern w:val="0"/>
          <w:szCs w:val="24"/>
        </w:rPr>
        <w:t xml:space="preserve">includes </w:t>
      </w:r>
      <w:r w:rsidR="00C95378" w:rsidRPr="00867ADA">
        <w:rPr>
          <w:rFonts w:ascii="Book Antiqua" w:hAnsi="Book Antiqua"/>
          <w:color w:val="000000" w:themeColor="text1"/>
          <w:kern w:val="0"/>
          <w:szCs w:val="24"/>
        </w:rPr>
        <w:t>photodynamic therapy (PDT)</w:t>
      </w:r>
      <w:r w:rsidR="00C95378" w:rsidRPr="00867ADA">
        <w:rPr>
          <w:rFonts w:ascii="Book Antiqua" w:hAnsi="Book Antiqua"/>
          <w:color w:val="000000" w:themeColor="text1"/>
          <w:kern w:val="0"/>
          <w:szCs w:val="24"/>
          <w:vertAlign w:val="superscript"/>
        </w:rPr>
        <w:t>[5]</w:t>
      </w:r>
      <w:r w:rsidR="00C95378" w:rsidRPr="00867ADA">
        <w:rPr>
          <w:rFonts w:ascii="Book Antiqua" w:hAnsi="Book Antiqua"/>
          <w:color w:val="000000" w:themeColor="text1"/>
          <w:kern w:val="0"/>
          <w:szCs w:val="24"/>
        </w:rPr>
        <w:t>, Nd:YAG laser</w:t>
      </w:r>
      <w:r w:rsidR="00C95378" w:rsidRPr="00867ADA">
        <w:rPr>
          <w:rFonts w:ascii="Book Antiqua" w:hAnsi="Book Antiqua"/>
          <w:color w:val="000000" w:themeColor="text1"/>
          <w:kern w:val="0"/>
          <w:szCs w:val="24"/>
          <w:vertAlign w:val="superscript"/>
        </w:rPr>
        <w:t>[6]</w:t>
      </w:r>
      <w:r w:rsidR="00C95378" w:rsidRPr="00867ADA">
        <w:rPr>
          <w:rFonts w:ascii="Book Antiqua" w:hAnsi="Book Antiqua"/>
          <w:color w:val="000000" w:themeColor="text1"/>
          <w:kern w:val="0"/>
          <w:szCs w:val="24"/>
        </w:rPr>
        <w:t>, radiofrequency ablation</w:t>
      </w:r>
      <w:r w:rsidR="00C95378" w:rsidRPr="00867ADA">
        <w:rPr>
          <w:rFonts w:ascii="Book Antiqua" w:hAnsi="Book Antiqua"/>
          <w:color w:val="000000" w:themeColor="text1"/>
          <w:kern w:val="0"/>
          <w:szCs w:val="24"/>
          <w:vertAlign w:val="superscript"/>
        </w:rPr>
        <w:t>[7]</w:t>
      </w:r>
      <w:r w:rsidR="006B011B">
        <w:rPr>
          <w:rFonts w:ascii="Book Antiqua" w:hAnsi="Book Antiqua"/>
          <w:color w:val="000000" w:themeColor="text1"/>
          <w:kern w:val="0"/>
          <w:szCs w:val="24"/>
        </w:rPr>
        <w:t xml:space="preserve"> and argon plasma coagulation</w:t>
      </w:r>
      <w:r w:rsidR="00C95378" w:rsidRPr="00867ADA">
        <w:rPr>
          <w:rFonts w:ascii="Book Antiqua" w:hAnsi="Book Antiqua"/>
          <w:color w:val="000000" w:themeColor="text1"/>
          <w:kern w:val="0"/>
          <w:szCs w:val="24"/>
          <w:vertAlign w:val="superscript"/>
        </w:rPr>
        <w:t>[8]</w:t>
      </w:r>
      <w:r w:rsidR="002A32BA">
        <w:rPr>
          <w:rFonts w:ascii="Book Antiqua" w:hAnsi="Book Antiqua"/>
          <w:color w:val="000000" w:themeColor="text1"/>
          <w:kern w:val="0"/>
          <w:szCs w:val="24"/>
        </w:rPr>
        <w:t>.</w:t>
      </w:r>
    </w:p>
    <w:p w14:paraId="3874282D" w14:textId="58A466FF" w:rsidR="003B3C86" w:rsidRPr="00867ADA" w:rsidRDefault="004721F8" w:rsidP="00867ADA">
      <w:pPr>
        <w:shd w:val="clear" w:color="auto" w:fill="FFFFFF"/>
        <w:adjustRightInd w:val="0"/>
        <w:snapToGrid w:val="0"/>
        <w:spacing w:line="360" w:lineRule="auto"/>
        <w:ind w:rightChars="-9" w:right="-22"/>
        <w:jc w:val="both"/>
        <w:rPr>
          <w:rFonts w:ascii="Book Antiqua" w:hAnsi="Book Antiqua"/>
          <w:color w:val="000000" w:themeColor="text1"/>
          <w:kern w:val="0"/>
          <w:szCs w:val="24"/>
        </w:rPr>
      </w:pPr>
      <w:r>
        <w:rPr>
          <w:rFonts w:ascii="Book Antiqua" w:hAnsi="Book Antiqua"/>
          <w:color w:val="000000" w:themeColor="text1"/>
          <w:kern w:val="0"/>
          <w:szCs w:val="24"/>
        </w:rPr>
        <w:t xml:space="preserve">  </w:t>
      </w:r>
      <w:r w:rsidR="00C95378" w:rsidRPr="00867ADA">
        <w:rPr>
          <w:rFonts w:ascii="Book Antiqua" w:hAnsi="Book Antiqua"/>
          <w:color w:val="000000" w:themeColor="text1"/>
          <w:kern w:val="0"/>
          <w:szCs w:val="24"/>
        </w:rPr>
        <w:t xml:space="preserve">Chemotherapy and radiotherapy are curative treatment options for upper gastrointestinal cancers. Chemotherapy has a mitigating effect on a small group of </w:t>
      </w:r>
      <w:r w:rsidR="00C95378" w:rsidRPr="00867ADA">
        <w:rPr>
          <w:rFonts w:ascii="Book Antiqua" w:hAnsi="Book Antiqua"/>
          <w:color w:val="000000" w:themeColor="text1"/>
          <w:szCs w:val="24"/>
        </w:rPr>
        <w:t>patients</w:t>
      </w:r>
      <w:r w:rsidR="00C95378" w:rsidRPr="00867ADA">
        <w:rPr>
          <w:rFonts w:ascii="Book Antiqua" w:hAnsi="Book Antiqua"/>
          <w:color w:val="000000" w:themeColor="text1"/>
          <w:kern w:val="0"/>
          <w:szCs w:val="24"/>
        </w:rPr>
        <w:t xml:space="preserve"> whose disease is in </w:t>
      </w:r>
      <w:r w:rsidR="00EF5B17" w:rsidRPr="00867ADA">
        <w:rPr>
          <w:rFonts w:ascii="Book Antiqua" w:hAnsi="Book Antiqua"/>
          <w:color w:val="000000" w:themeColor="text1"/>
          <w:kern w:val="0"/>
          <w:szCs w:val="24"/>
        </w:rPr>
        <w:t xml:space="preserve">the </w:t>
      </w:r>
      <w:r w:rsidR="00C95378" w:rsidRPr="00867ADA">
        <w:rPr>
          <w:rFonts w:ascii="Book Antiqua" w:hAnsi="Book Antiqua"/>
          <w:color w:val="000000" w:themeColor="text1"/>
          <w:kern w:val="0"/>
          <w:szCs w:val="24"/>
        </w:rPr>
        <w:t>advanced stage</w:t>
      </w:r>
      <w:r w:rsidR="00C95378" w:rsidRPr="00867ADA">
        <w:rPr>
          <w:rFonts w:ascii="Book Antiqua" w:eastAsia="SimSun" w:hAnsi="Book Antiqua"/>
          <w:color w:val="000000" w:themeColor="text1"/>
          <w:kern w:val="0"/>
          <w:szCs w:val="24"/>
        </w:rPr>
        <w:t>.</w:t>
      </w:r>
      <w:r w:rsidR="00C95378" w:rsidRPr="00867ADA">
        <w:rPr>
          <w:rFonts w:ascii="Book Antiqua" w:hAnsi="Book Antiqua"/>
          <w:color w:val="000000" w:themeColor="text1"/>
          <w:kern w:val="0"/>
          <w:szCs w:val="24"/>
        </w:rPr>
        <w:t xml:space="preserve"> </w:t>
      </w:r>
      <w:r w:rsidR="00C95378" w:rsidRPr="00867ADA">
        <w:rPr>
          <w:rFonts w:ascii="Book Antiqua" w:eastAsia="SimSun" w:hAnsi="Book Antiqua"/>
          <w:color w:val="000000" w:themeColor="text1"/>
          <w:kern w:val="0"/>
          <w:szCs w:val="24"/>
        </w:rPr>
        <w:t>However,</w:t>
      </w:r>
      <w:r w:rsidR="00C95378" w:rsidRPr="00867ADA">
        <w:rPr>
          <w:rFonts w:ascii="Book Antiqua" w:hAnsi="Book Antiqua"/>
          <w:color w:val="000000" w:themeColor="text1"/>
          <w:kern w:val="0"/>
          <w:szCs w:val="24"/>
        </w:rPr>
        <w:t xml:space="preserve"> low response rates, severe toxic side</w:t>
      </w:r>
      <w:r w:rsidR="00C953C3" w:rsidRPr="00867ADA">
        <w:rPr>
          <w:rFonts w:ascii="Book Antiqua" w:hAnsi="Book Antiqua"/>
          <w:color w:val="000000" w:themeColor="text1"/>
          <w:kern w:val="0"/>
          <w:szCs w:val="24"/>
        </w:rPr>
        <w:t>-</w:t>
      </w:r>
      <w:r w:rsidR="00C95378" w:rsidRPr="00867ADA">
        <w:rPr>
          <w:rFonts w:ascii="Book Antiqua" w:hAnsi="Book Antiqua"/>
          <w:color w:val="000000" w:themeColor="text1"/>
          <w:kern w:val="0"/>
          <w:szCs w:val="24"/>
        </w:rPr>
        <w:t>effects and drug resistance have limited further use of chemotherapy</w:t>
      </w:r>
      <w:r w:rsidR="00C95378" w:rsidRPr="00867ADA">
        <w:rPr>
          <w:rFonts w:ascii="Book Antiqua" w:hAnsi="Book Antiqua"/>
          <w:color w:val="000000" w:themeColor="text1"/>
          <w:kern w:val="0"/>
          <w:szCs w:val="24"/>
          <w:vertAlign w:val="superscript"/>
        </w:rPr>
        <w:t>[9]</w:t>
      </w:r>
      <w:r w:rsidR="00C95378" w:rsidRPr="00867ADA">
        <w:rPr>
          <w:rFonts w:ascii="Book Antiqua" w:hAnsi="Book Antiqua"/>
          <w:color w:val="000000" w:themeColor="text1"/>
          <w:kern w:val="0"/>
          <w:szCs w:val="24"/>
        </w:rPr>
        <w:t>. R</w:t>
      </w:r>
      <w:r w:rsidR="00C95378" w:rsidRPr="00867ADA">
        <w:rPr>
          <w:rStyle w:val="shorttext"/>
          <w:rFonts w:ascii="Book Antiqua" w:hAnsi="Book Antiqua"/>
          <w:color w:val="000000" w:themeColor="text1"/>
          <w:kern w:val="0"/>
          <w:szCs w:val="24"/>
        </w:rPr>
        <w:t>adiotherapy can cause extensive damage to adjacent organs, thereby reducing its clinical value</w:t>
      </w:r>
      <w:r w:rsidR="00C95378" w:rsidRPr="00867ADA">
        <w:rPr>
          <w:rFonts w:ascii="Book Antiqua" w:hAnsi="Book Antiqua"/>
          <w:color w:val="000000" w:themeColor="text1"/>
          <w:kern w:val="0"/>
          <w:szCs w:val="24"/>
          <w:vertAlign w:val="superscript"/>
        </w:rPr>
        <w:t>[10]</w:t>
      </w:r>
      <w:r w:rsidR="00C95378" w:rsidRPr="00867ADA">
        <w:rPr>
          <w:rStyle w:val="shorttext"/>
          <w:rFonts w:ascii="Book Antiqua" w:hAnsi="Book Antiqua"/>
          <w:color w:val="000000" w:themeColor="text1"/>
          <w:kern w:val="0"/>
          <w:szCs w:val="24"/>
        </w:rPr>
        <w:t>.</w:t>
      </w:r>
      <w:r w:rsidR="00C95378" w:rsidRPr="00867ADA">
        <w:rPr>
          <w:rFonts w:ascii="Book Antiqua" w:hAnsi="Book Antiqua"/>
          <w:color w:val="000000" w:themeColor="text1"/>
          <w:kern w:val="0"/>
          <w:szCs w:val="24"/>
        </w:rPr>
        <w:t xml:space="preserve"> Therefore, it is urgent to develop new </w:t>
      </w:r>
      <w:r w:rsidR="00090CB9" w:rsidRPr="00867ADA">
        <w:rPr>
          <w:rFonts w:ascii="Book Antiqua" w:hAnsi="Book Antiqua"/>
          <w:color w:val="000000" w:themeColor="text1"/>
          <w:kern w:val="0"/>
          <w:szCs w:val="24"/>
        </w:rPr>
        <w:t>antit</w:t>
      </w:r>
      <w:r w:rsidR="00C95378" w:rsidRPr="00867ADA">
        <w:rPr>
          <w:rFonts w:ascii="Book Antiqua" w:hAnsi="Book Antiqua"/>
          <w:color w:val="000000" w:themeColor="text1"/>
          <w:kern w:val="0"/>
          <w:szCs w:val="24"/>
        </w:rPr>
        <w:t>umor treatments to overcome these limitations.</w:t>
      </w:r>
    </w:p>
    <w:p w14:paraId="5B361432" w14:textId="14FC4C1F" w:rsidR="003B3C86" w:rsidRPr="00867ADA" w:rsidRDefault="004721F8" w:rsidP="00867ADA">
      <w:pPr>
        <w:adjustRightInd w:val="0"/>
        <w:snapToGrid w:val="0"/>
        <w:spacing w:line="360" w:lineRule="auto"/>
        <w:ind w:rightChars="-9" w:right="-22"/>
        <w:jc w:val="both"/>
        <w:rPr>
          <w:rFonts w:ascii="Book Antiqua" w:hAnsi="Book Antiqua"/>
          <w:color w:val="000000" w:themeColor="text1"/>
          <w:kern w:val="0"/>
          <w:szCs w:val="24"/>
        </w:rPr>
      </w:pPr>
      <w:r>
        <w:rPr>
          <w:rStyle w:val="shorttext"/>
          <w:rFonts w:ascii="Book Antiqua" w:hAnsi="Book Antiqua"/>
          <w:color w:val="000000" w:themeColor="text1"/>
          <w:kern w:val="0"/>
          <w:szCs w:val="24"/>
        </w:rPr>
        <w:t xml:space="preserve">  </w:t>
      </w:r>
      <w:r w:rsidR="00C95378" w:rsidRPr="00867ADA">
        <w:rPr>
          <w:rFonts w:ascii="Book Antiqua" w:hAnsi="Book Antiqua"/>
          <w:color w:val="000000" w:themeColor="text1"/>
          <w:kern w:val="0"/>
          <w:szCs w:val="24"/>
        </w:rPr>
        <w:t xml:space="preserve">In </w:t>
      </w:r>
      <w:r w:rsidR="00E065D4" w:rsidRPr="00867ADA">
        <w:rPr>
          <w:rFonts w:ascii="Book Antiqua" w:hAnsi="Book Antiqua"/>
          <w:color w:val="000000" w:themeColor="text1"/>
          <w:kern w:val="0"/>
          <w:szCs w:val="24"/>
        </w:rPr>
        <w:t>recent</w:t>
      </w:r>
      <w:r w:rsidR="00C95378" w:rsidRPr="00867ADA">
        <w:rPr>
          <w:rFonts w:ascii="Book Antiqua" w:hAnsi="Book Antiqua"/>
          <w:color w:val="000000" w:themeColor="text1"/>
          <w:kern w:val="0"/>
          <w:szCs w:val="24"/>
        </w:rPr>
        <w:t xml:space="preserve"> decades, PDT has become an alternative to radiotherapy and chemotherapy for a variety of diseases including cancer because of its minimally invasive nature</w:t>
      </w:r>
      <w:r w:rsidR="00C95378" w:rsidRPr="00867ADA">
        <w:rPr>
          <w:rStyle w:val="shorttext"/>
          <w:rFonts w:ascii="Book Antiqua" w:hAnsi="Book Antiqua"/>
          <w:color w:val="000000" w:themeColor="text1"/>
          <w:kern w:val="0"/>
          <w:szCs w:val="24"/>
          <w:vertAlign w:val="superscript"/>
        </w:rPr>
        <w:t>[11]</w:t>
      </w:r>
      <w:r w:rsidR="00C95378" w:rsidRPr="00867ADA">
        <w:rPr>
          <w:rFonts w:ascii="Book Antiqua" w:hAnsi="Book Antiqua"/>
          <w:color w:val="000000" w:themeColor="text1"/>
          <w:szCs w:val="24"/>
        </w:rPr>
        <w:t>.</w:t>
      </w:r>
      <w:r w:rsidR="00C95378" w:rsidRPr="00867ADA">
        <w:rPr>
          <w:rFonts w:ascii="Book Antiqua" w:hAnsi="Book Antiqua"/>
          <w:color w:val="000000" w:themeColor="text1"/>
          <w:kern w:val="0"/>
          <w:szCs w:val="24"/>
        </w:rPr>
        <w:t xml:space="preserve"> It utilizes a specific light wave</w:t>
      </w:r>
      <w:r w:rsidR="00E065D4" w:rsidRPr="00867ADA">
        <w:rPr>
          <w:rFonts w:ascii="Book Antiqua" w:hAnsi="Book Antiqua"/>
          <w:color w:val="000000" w:themeColor="text1"/>
          <w:kern w:val="0"/>
          <w:szCs w:val="24"/>
        </w:rPr>
        <w:t>length</w:t>
      </w:r>
      <w:r w:rsidR="00C95378" w:rsidRPr="00867ADA">
        <w:rPr>
          <w:rFonts w:ascii="Book Antiqua" w:hAnsi="Book Antiqua"/>
          <w:color w:val="000000" w:themeColor="text1"/>
          <w:kern w:val="0"/>
          <w:szCs w:val="24"/>
        </w:rPr>
        <w:t xml:space="preserve"> to activate a photosensitizer in cells, thereby generating reactive oxygen species</w:t>
      </w:r>
      <w:r w:rsidR="0064276B">
        <w:rPr>
          <w:rFonts w:ascii="Book Antiqua" w:eastAsiaTheme="minorEastAsia" w:hAnsi="Book Antiqua" w:hint="eastAsia"/>
          <w:color w:val="000000" w:themeColor="text1"/>
          <w:kern w:val="0"/>
          <w:szCs w:val="24"/>
        </w:rPr>
        <w:t xml:space="preserve"> </w:t>
      </w:r>
      <w:r w:rsidR="00C95378" w:rsidRPr="00867ADA">
        <w:rPr>
          <w:rFonts w:ascii="Book Antiqua" w:hAnsi="Book Antiqua"/>
          <w:color w:val="000000" w:themeColor="text1"/>
          <w:kern w:val="0"/>
          <w:szCs w:val="24"/>
        </w:rPr>
        <w:t>to damage cancer cells</w:t>
      </w:r>
      <w:r w:rsidR="00C95378" w:rsidRPr="00867ADA">
        <w:rPr>
          <w:rFonts w:ascii="Book Antiqua" w:hAnsi="Book Antiqua"/>
          <w:color w:val="000000" w:themeColor="text1"/>
          <w:kern w:val="0"/>
          <w:szCs w:val="24"/>
          <w:vertAlign w:val="superscript"/>
        </w:rPr>
        <w:t>[12]</w:t>
      </w:r>
      <w:r w:rsidR="00C95378" w:rsidRPr="00867ADA">
        <w:rPr>
          <w:rFonts w:ascii="Book Antiqua" w:hAnsi="Book Antiqua"/>
          <w:color w:val="000000" w:themeColor="text1"/>
          <w:kern w:val="0"/>
          <w:szCs w:val="24"/>
        </w:rPr>
        <w:t xml:space="preserve">. </w:t>
      </w:r>
      <w:r w:rsidR="00E065D4" w:rsidRPr="00867ADA">
        <w:rPr>
          <w:rFonts w:ascii="Book Antiqua" w:hAnsi="Book Antiqua"/>
          <w:color w:val="000000" w:themeColor="text1"/>
          <w:kern w:val="0"/>
          <w:szCs w:val="24"/>
        </w:rPr>
        <w:t xml:space="preserve">By </w:t>
      </w:r>
      <w:r w:rsidR="00C95378" w:rsidRPr="00867ADA">
        <w:rPr>
          <w:rFonts w:ascii="Book Antiqua" w:hAnsi="Book Antiqua"/>
          <w:color w:val="000000" w:themeColor="text1"/>
          <w:kern w:val="0"/>
          <w:szCs w:val="24"/>
        </w:rPr>
        <w:t xml:space="preserve">virtue of </w:t>
      </w:r>
      <w:r w:rsidR="00E065D4" w:rsidRPr="00867ADA">
        <w:rPr>
          <w:rFonts w:ascii="Book Antiqua" w:hAnsi="Book Antiqua"/>
          <w:color w:val="000000" w:themeColor="text1"/>
          <w:kern w:val="0"/>
          <w:szCs w:val="24"/>
        </w:rPr>
        <w:t xml:space="preserve">the fact that </w:t>
      </w:r>
      <w:r w:rsidR="00C95378" w:rsidRPr="00867ADA">
        <w:rPr>
          <w:rFonts w:ascii="Book Antiqua" w:hAnsi="Book Antiqua"/>
          <w:color w:val="000000" w:themeColor="text1"/>
          <w:kern w:val="0"/>
          <w:szCs w:val="24"/>
        </w:rPr>
        <w:t xml:space="preserve">PDT is </w:t>
      </w:r>
      <w:r w:rsidR="00090CB9" w:rsidRPr="00867ADA">
        <w:rPr>
          <w:rFonts w:ascii="Book Antiqua" w:hAnsi="Book Antiqua"/>
          <w:color w:val="000000" w:themeColor="text1"/>
          <w:kern w:val="0"/>
          <w:szCs w:val="24"/>
        </w:rPr>
        <w:t>noni</w:t>
      </w:r>
      <w:r w:rsidR="00C95378" w:rsidRPr="00867ADA">
        <w:rPr>
          <w:rFonts w:ascii="Book Antiqua" w:hAnsi="Book Antiqua"/>
          <w:color w:val="000000" w:themeColor="text1"/>
          <w:kern w:val="0"/>
          <w:szCs w:val="24"/>
        </w:rPr>
        <w:t>nvasive, high</w:t>
      </w:r>
      <w:r w:rsidR="00090CB9" w:rsidRPr="00867ADA">
        <w:rPr>
          <w:rFonts w:ascii="Book Antiqua" w:hAnsi="Book Antiqua"/>
          <w:color w:val="000000" w:themeColor="text1"/>
          <w:kern w:val="0"/>
          <w:szCs w:val="24"/>
        </w:rPr>
        <w:t xml:space="preserve">ly </w:t>
      </w:r>
      <w:r w:rsidR="00C95378" w:rsidRPr="00867ADA">
        <w:rPr>
          <w:rFonts w:ascii="Book Antiqua" w:hAnsi="Book Antiqua"/>
          <w:color w:val="000000" w:themeColor="text1"/>
          <w:kern w:val="0"/>
          <w:szCs w:val="24"/>
        </w:rPr>
        <w:t>selective and low</w:t>
      </w:r>
      <w:r w:rsidR="00E065D4" w:rsidRPr="00867ADA">
        <w:rPr>
          <w:rFonts w:ascii="Book Antiqua" w:hAnsi="Book Antiqua"/>
          <w:color w:val="000000" w:themeColor="text1"/>
          <w:kern w:val="0"/>
          <w:szCs w:val="24"/>
        </w:rPr>
        <w:t>-</w:t>
      </w:r>
      <w:r w:rsidR="00C95378" w:rsidRPr="00867ADA">
        <w:rPr>
          <w:rFonts w:ascii="Book Antiqua" w:hAnsi="Book Antiqua"/>
          <w:color w:val="000000" w:themeColor="text1"/>
          <w:kern w:val="0"/>
          <w:szCs w:val="24"/>
        </w:rPr>
        <w:t xml:space="preserve">toxicity, it can reduce damage to surrounding tissues of the intestine </w:t>
      </w:r>
      <w:r w:rsidR="00C95378" w:rsidRPr="00867ADA">
        <w:rPr>
          <w:rFonts w:ascii="Book Antiqua" w:hAnsi="Book Antiqua"/>
          <w:color w:val="000000" w:themeColor="text1"/>
          <w:kern w:val="0"/>
          <w:szCs w:val="24"/>
        </w:rPr>
        <w:lastRenderedPageBreak/>
        <w:t xml:space="preserve">and decrease the risk of intestinal leakage. In addition, </w:t>
      </w:r>
      <w:r w:rsidR="00093244" w:rsidRPr="00867ADA">
        <w:rPr>
          <w:rFonts w:ascii="Book Antiqua" w:hAnsi="Book Antiqua"/>
          <w:color w:val="000000" w:themeColor="text1"/>
          <w:kern w:val="0"/>
          <w:szCs w:val="24"/>
        </w:rPr>
        <w:t xml:space="preserve">it has high patient acceptance/compliance and </w:t>
      </w:r>
      <w:r w:rsidR="00E065D4" w:rsidRPr="00867ADA">
        <w:rPr>
          <w:rFonts w:ascii="Book Antiqua" w:hAnsi="Book Antiqua"/>
          <w:color w:val="000000" w:themeColor="text1"/>
          <w:kern w:val="0"/>
          <w:szCs w:val="24"/>
        </w:rPr>
        <w:t xml:space="preserve">is a </w:t>
      </w:r>
      <w:r w:rsidR="00093244" w:rsidRPr="00867ADA">
        <w:rPr>
          <w:rFonts w:ascii="Book Antiqua" w:hAnsi="Book Antiqua"/>
          <w:color w:val="000000" w:themeColor="text1"/>
          <w:kern w:val="0"/>
          <w:szCs w:val="24"/>
        </w:rPr>
        <w:t>relative</w:t>
      </w:r>
      <w:r w:rsidR="00E065D4" w:rsidRPr="00867ADA">
        <w:rPr>
          <w:rFonts w:ascii="Book Antiqua" w:hAnsi="Book Antiqua"/>
          <w:color w:val="000000" w:themeColor="text1"/>
          <w:kern w:val="0"/>
          <w:szCs w:val="24"/>
        </w:rPr>
        <w:t>ly</w:t>
      </w:r>
      <w:r w:rsidR="00093244" w:rsidRPr="00867ADA">
        <w:rPr>
          <w:rFonts w:ascii="Book Antiqua" w:hAnsi="Book Antiqua"/>
          <w:color w:val="000000" w:themeColor="text1"/>
          <w:kern w:val="0"/>
          <w:szCs w:val="24"/>
        </w:rPr>
        <w:t xml:space="preserve"> simpl</w:t>
      </w:r>
      <w:r w:rsidR="00E065D4" w:rsidRPr="00867ADA">
        <w:rPr>
          <w:rFonts w:ascii="Book Antiqua" w:hAnsi="Book Antiqua"/>
          <w:color w:val="000000" w:themeColor="text1"/>
          <w:kern w:val="0"/>
          <w:szCs w:val="24"/>
        </w:rPr>
        <w:t>e</w:t>
      </w:r>
      <w:r w:rsidR="00093244" w:rsidRPr="00867ADA">
        <w:rPr>
          <w:rFonts w:ascii="Book Antiqua" w:hAnsi="Book Antiqua"/>
          <w:color w:val="000000" w:themeColor="text1"/>
          <w:kern w:val="0"/>
          <w:szCs w:val="24"/>
        </w:rPr>
        <w:t xml:space="preserve"> procedure</w:t>
      </w:r>
      <w:r w:rsidR="00093244" w:rsidRPr="00867ADA">
        <w:rPr>
          <w:rFonts w:ascii="Book Antiqua" w:hAnsi="Book Antiqua"/>
          <w:color w:val="000000" w:themeColor="text1"/>
          <w:kern w:val="0"/>
          <w:szCs w:val="24"/>
          <w:vertAlign w:val="superscript"/>
        </w:rPr>
        <w:t xml:space="preserve"> </w:t>
      </w:r>
      <w:r w:rsidR="00C95378" w:rsidRPr="00867ADA">
        <w:rPr>
          <w:rFonts w:ascii="Book Antiqua" w:hAnsi="Book Antiqua"/>
          <w:color w:val="000000" w:themeColor="text1"/>
          <w:kern w:val="0"/>
          <w:szCs w:val="24"/>
          <w:vertAlign w:val="superscript"/>
        </w:rPr>
        <w:t>[13]</w:t>
      </w:r>
      <w:r w:rsidR="00C95378" w:rsidRPr="00867ADA">
        <w:rPr>
          <w:rStyle w:val="shorttext"/>
          <w:rFonts w:ascii="Book Antiqua" w:hAnsi="Book Antiqua"/>
          <w:color w:val="000000" w:themeColor="text1"/>
          <w:kern w:val="0"/>
          <w:szCs w:val="24"/>
        </w:rPr>
        <w:t>.</w:t>
      </w:r>
      <w:r w:rsidR="00C95378" w:rsidRPr="00867ADA">
        <w:rPr>
          <w:rFonts w:ascii="Book Antiqua" w:hAnsi="Book Antiqua"/>
          <w:color w:val="000000" w:themeColor="text1"/>
          <w:kern w:val="0"/>
          <w:szCs w:val="24"/>
        </w:rPr>
        <w:t xml:space="preserve"> Therefore, PDT </w:t>
      </w:r>
      <w:r w:rsidR="00E065D4" w:rsidRPr="00867ADA">
        <w:rPr>
          <w:rFonts w:ascii="Book Antiqua" w:hAnsi="Book Antiqua"/>
          <w:color w:val="000000" w:themeColor="text1"/>
          <w:kern w:val="0"/>
          <w:szCs w:val="24"/>
        </w:rPr>
        <w:t>has played an increasingly</w:t>
      </w:r>
      <w:r w:rsidR="00C95378" w:rsidRPr="00867ADA">
        <w:rPr>
          <w:rFonts w:ascii="Book Antiqua" w:hAnsi="Book Antiqua"/>
          <w:color w:val="000000" w:themeColor="text1"/>
          <w:kern w:val="0"/>
          <w:szCs w:val="24"/>
        </w:rPr>
        <w:t xml:space="preserve"> important role in the treatment of upper gastrointestinal tumors </w:t>
      </w:r>
      <w:r w:rsidR="00E065D4" w:rsidRPr="00867ADA">
        <w:rPr>
          <w:rFonts w:ascii="Book Antiqua" w:hAnsi="Book Antiqua"/>
          <w:color w:val="000000" w:themeColor="text1"/>
          <w:kern w:val="0"/>
          <w:szCs w:val="24"/>
        </w:rPr>
        <w:t xml:space="preserve">and </w:t>
      </w:r>
      <w:r w:rsidR="00C95378" w:rsidRPr="00867ADA">
        <w:rPr>
          <w:rFonts w:ascii="Book Antiqua" w:hAnsi="Book Antiqua"/>
          <w:color w:val="000000" w:themeColor="text1"/>
          <w:kern w:val="0"/>
          <w:szCs w:val="24"/>
        </w:rPr>
        <w:t>precancerous diseases. PDT can also be used in combination with chemotherapy or radiation to improve efficacy and reduce side</w:t>
      </w:r>
      <w:r w:rsidR="00C953C3" w:rsidRPr="00867ADA">
        <w:rPr>
          <w:rFonts w:ascii="Book Antiqua" w:hAnsi="Book Antiqua"/>
          <w:color w:val="000000" w:themeColor="text1"/>
          <w:kern w:val="0"/>
          <w:szCs w:val="24"/>
        </w:rPr>
        <w:t>-</w:t>
      </w:r>
      <w:r w:rsidR="00C95378" w:rsidRPr="00867ADA">
        <w:rPr>
          <w:rFonts w:ascii="Book Antiqua" w:hAnsi="Book Antiqua"/>
          <w:color w:val="000000" w:themeColor="text1"/>
          <w:kern w:val="0"/>
          <w:szCs w:val="24"/>
        </w:rPr>
        <w:t>effects</w:t>
      </w:r>
      <w:r w:rsidR="00C95378" w:rsidRPr="00867ADA">
        <w:rPr>
          <w:rFonts w:ascii="Book Antiqua" w:hAnsi="Book Antiqua"/>
          <w:color w:val="000000" w:themeColor="text1"/>
          <w:kern w:val="0"/>
          <w:szCs w:val="24"/>
          <w:vertAlign w:val="superscript"/>
        </w:rPr>
        <w:t>[14]</w:t>
      </w:r>
      <w:r w:rsidR="00C95378" w:rsidRPr="00867ADA">
        <w:rPr>
          <w:rFonts w:ascii="Book Antiqua" w:hAnsi="Book Antiqua"/>
          <w:color w:val="000000" w:themeColor="text1"/>
          <w:kern w:val="0"/>
          <w:szCs w:val="24"/>
        </w:rPr>
        <w:t>.</w:t>
      </w:r>
    </w:p>
    <w:p w14:paraId="44B1B7CD" w14:textId="2B1C28E3" w:rsidR="003B3C86" w:rsidRPr="00867ADA" w:rsidRDefault="004721F8" w:rsidP="004721F8">
      <w:pPr>
        <w:adjustRightInd w:val="0"/>
        <w:snapToGrid w:val="0"/>
        <w:spacing w:line="360" w:lineRule="auto"/>
        <w:ind w:rightChars="-9" w:right="-22"/>
        <w:jc w:val="both"/>
        <w:rPr>
          <w:rFonts w:ascii="Book Antiqua" w:hAnsi="Book Antiqua"/>
          <w:color w:val="000000" w:themeColor="text1"/>
          <w:szCs w:val="24"/>
        </w:rPr>
      </w:pPr>
      <w:r>
        <w:rPr>
          <w:rFonts w:ascii="Book Antiqua" w:hAnsi="Book Antiqua"/>
          <w:color w:val="000000" w:themeColor="text1"/>
          <w:kern w:val="0"/>
          <w:szCs w:val="24"/>
        </w:rPr>
        <w:t xml:space="preserve">  </w:t>
      </w:r>
      <w:r w:rsidR="00C95378" w:rsidRPr="00867ADA">
        <w:rPr>
          <w:rFonts w:ascii="Book Antiqua" w:hAnsi="Book Antiqua"/>
          <w:color w:val="000000" w:themeColor="text1"/>
          <w:kern w:val="0"/>
          <w:szCs w:val="24"/>
        </w:rPr>
        <w:t>Recently, several randomized controlled trials (RCTs) have verif</w:t>
      </w:r>
      <w:r w:rsidR="00E065D4" w:rsidRPr="00867ADA">
        <w:rPr>
          <w:rFonts w:ascii="Book Antiqua" w:hAnsi="Book Antiqua"/>
          <w:color w:val="000000" w:themeColor="text1"/>
          <w:kern w:val="0"/>
          <w:szCs w:val="24"/>
        </w:rPr>
        <w:t>ied</w:t>
      </w:r>
      <w:r w:rsidR="00C95378" w:rsidRPr="00867ADA">
        <w:rPr>
          <w:rFonts w:ascii="Book Antiqua" w:hAnsi="Book Antiqua"/>
          <w:color w:val="000000" w:themeColor="text1"/>
          <w:kern w:val="0"/>
          <w:szCs w:val="24"/>
        </w:rPr>
        <w:t xml:space="preserve"> the eff</w:t>
      </w:r>
      <w:r w:rsidR="009B4DC6" w:rsidRPr="00867ADA">
        <w:rPr>
          <w:rFonts w:ascii="Book Antiqua" w:hAnsi="Book Antiqua"/>
          <w:color w:val="000000" w:themeColor="text1"/>
          <w:kern w:val="0"/>
          <w:szCs w:val="24"/>
        </w:rPr>
        <w:t>icacy</w:t>
      </w:r>
      <w:r w:rsidR="00C95378" w:rsidRPr="00867ADA">
        <w:rPr>
          <w:rFonts w:ascii="Book Antiqua" w:hAnsi="Book Antiqua"/>
          <w:color w:val="000000" w:themeColor="text1"/>
          <w:kern w:val="0"/>
          <w:szCs w:val="24"/>
        </w:rPr>
        <w:t xml:space="preserve"> of PDT alone or PDT combined with radiotherapy/chemotherapy </w:t>
      </w:r>
      <w:r w:rsidR="00E065D4" w:rsidRPr="00867ADA">
        <w:rPr>
          <w:rFonts w:ascii="Book Antiqua" w:hAnsi="Book Antiqua"/>
          <w:color w:val="000000" w:themeColor="text1"/>
          <w:kern w:val="0"/>
          <w:szCs w:val="24"/>
        </w:rPr>
        <w:t xml:space="preserve">for </w:t>
      </w:r>
      <w:r w:rsidR="00C95378" w:rsidRPr="00867ADA">
        <w:rPr>
          <w:rFonts w:ascii="Book Antiqua" w:hAnsi="Book Antiqua"/>
          <w:color w:val="000000" w:themeColor="text1"/>
          <w:kern w:val="0"/>
          <w:szCs w:val="24"/>
        </w:rPr>
        <w:t xml:space="preserve">treatment of middle-advanced stage upper gastrointestinal carcinomas. </w:t>
      </w:r>
      <w:r w:rsidR="00E065D4" w:rsidRPr="00867ADA">
        <w:rPr>
          <w:rFonts w:ascii="Book Antiqua" w:eastAsia="SimSun" w:hAnsi="Book Antiqua"/>
          <w:color w:val="000000" w:themeColor="text1"/>
          <w:szCs w:val="24"/>
        </w:rPr>
        <w:t>Therefore</w:t>
      </w:r>
      <w:r w:rsidR="00C95378" w:rsidRPr="00867ADA">
        <w:rPr>
          <w:rFonts w:ascii="Book Antiqua" w:hAnsi="Book Antiqua"/>
          <w:color w:val="000000" w:themeColor="text1"/>
          <w:kern w:val="0"/>
          <w:szCs w:val="24"/>
        </w:rPr>
        <w:t xml:space="preserve">, we undertook a systematic review and meta-analysis of RCTs </w:t>
      </w:r>
      <w:r w:rsidR="00E065D4" w:rsidRPr="00867ADA">
        <w:rPr>
          <w:rFonts w:ascii="Book Antiqua" w:hAnsi="Book Antiqua"/>
          <w:color w:val="000000" w:themeColor="text1"/>
          <w:kern w:val="0"/>
          <w:szCs w:val="24"/>
        </w:rPr>
        <w:t xml:space="preserve">regarding the </w:t>
      </w:r>
      <w:r w:rsidR="00C95378" w:rsidRPr="00867ADA">
        <w:rPr>
          <w:rFonts w:ascii="Book Antiqua" w:hAnsi="Book Antiqua"/>
          <w:color w:val="000000" w:themeColor="text1"/>
          <w:kern w:val="0"/>
          <w:szCs w:val="24"/>
        </w:rPr>
        <w:t>combination of PDT with chemotherapy or radiotherapy for the treatment of middle-advanced stage upper gastrointestinal carcinomas, with particular reference to survival rate and tumor response rate (</w:t>
      </w:r>
      <w:r w:rsidR="00AB0969" w:rsidRPr="00867ADA">
        <w:rPr>
          <w:rFonts w:ascii="Book Antiqua" w:eastAsiaTheme="minorEastAsia" w:hAnsi="Book Antiqua"/>
          <w:color w:val="000000" w:themeColor="text1"/>
          <w:szCs w:val="24"/>
        </w:rPr>
        <w:t>the significant remission rate</w:t>
      </w:r>
      <w:r w:rsidR="00AB0969" w:rsidRPr="00867ADA" w:rsidDel="00AB0969">
        <w:rPr>
          <w:rFonts w:ascii="Book Antiqua" w:hAnsi="Book Antiqua"/>
          <w:color w:val="000000" w:themeColor="text1"/>
          <w:kern w:val="0"/>
          <w:szCs w:val="24"/>
        </w:rPr>
        <w:t xml:space="preserve"> </w:t>
      </w:r>
      <w:r w:rsidR="00C95378" w:rsidRPr="00867ADA">
        <w:rPr>
          <w:rFonts w:ascii="Book Antiqua" w:hAnsi="Book Antiqua"/>
          <w:color w:val="000000" w:themeColor="text1"/>
          <w:kern w:val="0"/>
          <w:szCs w:val="24"/>
        </w:rPr>
        <w:t>and effect</w:t>
      </w:r>
      <w:r w:rsidR="00FD5736" w:rsidRPr="00867ADA">
        <w:rPr>
          <w:rFonts w:ascii="Book Antiqua" w:hAnsi="Book Antiqua"/>
          <w:color w:val="000000" w:themeColor="text1"/>
          <w:kern w:val="0"/>
          <w:szCs w:val="24"/>
        </w:rPr>
        <w:t>ive</w:t>
      </w:r>
      <w:r w:rsidR="00C95378" w:rsidRPr="00867ADA">
        <w:rPr>
          <w:rFonts w:ascii="Book Antiqua" w:hAnsi="Book Antiqua"/>
          <w:color w:val="000000" w:themeColor="text1"/>
          <w:kern w:val="0"/>
          <w:szCs w:val="24"/>
        </w:rPr>
        <w:t xml:space="preserve"> rate).</w:t>
      </w:r>
    </w:p>
    <w:p w14:paraId="70E5140D" w14:textId="77777777" w:rsidR="003B3C86" w:rsidRPr="00867ADA" w:rsidRDefault="003B3C86" w:rsidP="00867ADA">
      <w:pPr>
        <w:adjustRightInd w:val="0"/>
        <w:snapToGrid w:val="0"/>
        <w:spacing w:line="360" w:lineRule="auto"/>
        <w:ind w:rightChars="-9" w:right="-22"/>
        <w:jc w:val="both"/>
        <w:rPr>
          <w:rFonts w:ascii="Book Antiqua" w:hAnsi="Book Antiqua"/>
          <w:color w:val="000000" w:themeColor="text1"/>
          <w:kern w:val="0"/>
          <w:szCs w:val="24"/>
        </w:rPr>
      </w:pPr>
    </w:p>
    <w:p w14:paraId="1F3F3C19" w14:textId="77777777" w:rsidR="003B3C86" w:rsidRPr="00867ADA" w:rsidRDefault="00C95378" w:rsidP="006721D5">
      <w:pPr>
        <w:adjustRightInd w:val="0"/>
        <w:snapToGrid w:val="0"/>
        <w:spacing w:line="360" w:lineRule="auto"/>
        <w:jc w:val="both"/>
        <w:outlineLvl w:val="0"/>
        <w:rPr>
          <w:rFonts w:ascii="Book Antiqua" w:hAnsi="Book Antiqua"/>
          <w:b/>
          <w:color w:val="000000" w:themeColor="text1"/>
          <w:kern w:val="0"/>
          <w:szCs w:val="24"/>
        </w:rPr>
      </w:pPr>
      <w:r w:rsidRPr="00867ADA">
        <w:rPr>
          <w:rFonts w:ascii="Book Antiqua" w:hAnsi="Book Antiqua"/>
          <w:b/>
          <w:color w:val="000000" w:themeColor="text1"/>
          <w:kern w:val="0"/>
          <w:szCs w:val="24"/>
        </w:rPr>
        <w:t xml:space="preserve">MATERIALS AND METHODS </w:t>
      </w:r>
    </w:p>
    <w:p w14:paraId="57F14AD8" w14:textId="77777777" w:rsidR="003B3C86" w:rsidRPr="00867ADA" w:rsidRDefault="00C95378" w:rsidP="006721D5">
      <w:pPr>
        <w:adjustRightInd w:val="0"/>
        <w:snapToGrid w:val="0"/>
        <w:spacing w:line="360" w:lineRule="auto"/>
        <w:jc w:val="both"/>
        <w:outlineLvl w:val="0"/>
        <w:rPr>
          <w:rFonts w:ascii="Book Antiqua" w:hAnsi="Book Antiqua"/>
          <w:b/>
          <w:i/>
          <w:color w:val="000000" w:themeColor="text1"/>
          <w:kern w:val="0"/>
          <w:szCs w:val="24"/>
        </w:rPr>
      </w:pPr>
      <w:r w:rsidRPr="00867ADA">
        <w:rPr>
          <w:rFonts w:ascii="Book Antiqua" w:hAnsi="Book Antiqua"/>
          <w:b/>
          <w:i/>
          <w:color w:val="000000" w:themeColor="text1"/>
          <w:kern w:val="0"/>
          <w:szCs w:val="24"/>
        </w:rPr>
        <w:t xml:space="preserve">Literature search </w:t>
      </w:r>
    </w:p>
    <w:p w14:paraId="5ED13069" w14:textId="557A1D1D" w:rsidR="003B3C86" w:rsidRPr="00867ADA" w:rsidRDefault="00C95378" w:rsidP="00867ADA">
      <w:pPr>
        <w:adjustRightInd w:val="0"/>
        <w:snapToGrid w:val="0"/>
        <w:spacing w:line="360" w:lineRule="auto"/>
        <w:jc w:val="both"/>
        <w:rPr>
          <w:rFonts w:ascii="Book Antiqua" w:hAnsi="Book Antiqua"/>
          <w:color w:val="000000" w:themeColor="text1"/>
          <w:kern w:val="0"/>
          <w:szCs w:val="24"/>
        </w:rPr>
      </w:pPr>
      <w:r w:rsidRPr="00867ADA">
        <w:rPr>
          <w:rFonts w:ascii="Book Antiqua" w:hAnsi="Book Antiqua"/>
          <w:color w:val="000000" w:themeColor="text1"/>
          <w:kern w:val="0"/>
          <w:szCs w:val="24"/>
        </w:rPr>
        <w:t xml:space="preserve">PRISMA statement guidelines were followed </w:t>
      </w:r>
      <w:r w:rsidR="00F82357" w:rsidRPr="00867ADA">
        <w:rPr>
          <w:rFonts w:ascii="Book Antiqua" w:hAnsi="Book Antiqua"/>
          <w:color w:val="000000" w:themeColor="text1"/>
          <w:kern w:val="0"/>
          <w:szCs w:val="24"/>
        </w:rPr>
        <w:t>for the calculation</w:t>
      </w:r>
      <w:r w:rsidRPr="00867ADA">
        <w:rPr>
          <w:rFonts w:ascii="Book Antiqua" w:hAnsi="Book Antiqua"/>
          <w:color w:val="000000" w:themeColor="text1"/>
          <w:kern w:val="0"/>
          <w:szCs w:val="24"/>
        </w:rPr>
        <w:t xml:space="preserve"> and reporting </w:t>
      </w:r>
      <w:r w:rsidR="00F82357" w:rsidRPr="00867ADA">
        <w:rPr>
          <w:rFonts w:ascii="Book Antiqua" w:hAnsi="Book Antiqua"/>
          <w:color w:val="000000" w:themeColor="text1"/>
          <w:kern w:val="0"/>
          <w:szCs w:val="24"/>
        </w:rPr>
        <w:t xml:space="preserve">of </w:t>
      </w:r>
      <w:r w:rsidRPr="00867ADA">
        <w:rPr>
          <w:rFonts w:ascii="Book Antiqua" w:hAnsi="Book Antiqua"/>
          <w:color w:val="000000" w:themeColor="text1"/>
          <w:kern w:val="0"/>
          <w:szCs w:val="24"/>
        </w:rPr>
        <w:t>meta-analysis data</w:t>
      </w:r>
      <w:r w:rsidRPr="00867ADA">
        <w:rPr>
          <w:rFonts w:ascii="Book Antiqua" w:hAnsi="Book Antiqua"/>
          <w:color w:val="000000" w:themeColor="text1"/>
          <w:kern w:val="0"/>
          <w:szCs w:val="24"/>
          <w:vertAlign w:val="superscript"/>
        </w:rPr>
        <w:t>[15]</w:t>
      </w:r>
      <w:r w:rsidRPr="00867ADA">
        <w:rPr>
          <w:rFonts w:ascii="Book Antiqua" w:hAnsi="Book Antiqua"/>
          <w:color w:val="000000" w:themeColor="text1"/>
          <w:kern w:val="0"/>
          <w:szCs w:val="24"/>
        </w:rPr>
        <w:t xml:space="preserve">. A literature </w:t>
      </w:r>
      <w:r w:rsidR="0030599B" w:rsidRPr="00867ADA">
        <w:rPr>
          <w:rFonts w:ascii="Book Antiqua" w:hAnsi="Book Antiqua"/>
          <w:color w:val="000000" w:themeColor="text1"/>
          <w:kern w:val="0"/>
          <w:szCs w:val="24"/>
        </w:rPr>
        <w:t>retrieval was carried out in</w:t>
      </w:r>
      <w:r w:rsidRPr="00867ADA">
        <w:rPr>
          <w:rFonts w:ascii="Book Antiqua" w:hAnsi="Book Antiqua"/>
          <w:color w:val="000000" w:themeColor="text1"/>
          <w:kern w:val="0"/>
          <w:szCs w:val="24"/>
        </w:rPr>
        <w:t xml:space="preserve"> PubMed, </w:t>
      </w:r>
      <w:r w:rsidR="00F55FB5" w:rsidRPr="00867ADA">
        <w:rPr>
          <w:rFonts w:ascii="Book Antiqua" w:hAnsi="Book Antiqua"/>
          <w:color w:val="000000" w:themeColor="text1"/>
          <w:kern w:val="0"/>
          <w:szCs w:val="24"/>
        </w:rPr>
        <w:t>EMBASE</w:t>
      </w:r>
      <w:r w:rsidRPr="00867ADA">
        <w:rPr>
          <w:rFonts w:ascii="Book Antiqua" w:hAnsi="Book Antiqua"/>
          <w:color w:val="000000" w:themeColor="text1"/>
          <w:kern w:val="0"/>
          <w:szCs w:val="24"/>
        </w:rPr>
        <w:t>, the Cochrane Library, China National Knowledge Infrastructure, China Science a</w:t>
      </w:r>
      <w:r w:rsidR="00427CD8">
        <w:rPr>
          <w:rFonts w:ascii="Book Antiqua" w:hAnsi="Book Antiqua"/>
          <w:color w:val="000000" w:themeColor="text1"/>
          <w:kern w:val="0"/>
          <w:szCs w:val="24"/>
        </w:rPr>
        <w:t>nd Technology Journal Database</w:t>
      </w:r>
      <w:r w:rsidRPr="00867ADA">
        <w:rPr>
          <w:rFonts w:ascii="Book Antiqua" w:hAnsi="Book Antiqua"/>
          <w:color w:val="000000" w:themeColor="text1"/>
          <w:kern w:val="0"/>
          <w:szCs w:val="24"/>
        </w:rPr>
        <w:t xml:space="preserve"> and Wanfang Data</w:t>
      </w:r>
      <w:r w:rsidR="00F82357" w:rsidRPr="00867ADA">
        <w:rPr>
          <w:rFonts w:ascii="Book Antiqua" w:hAnsi="Book Antiqua"/>
          <w:color w:val="000000" w:themeColor="text1"/>
          <w:kern w:val="0"/>
          <w:szCs w:val="24"/>
        </w:rPr>
        <w:t>base</w:t>
      </w:r>
      <w:r w:rsidR="00427CD8">
        <w:rPr>
          <w:rFonts w:ascii="Book Antiqua" w:eastAsiaTheme="minorEastAsia" w:hAnsi="Book Antiqua" w:hint="eastAsia"/>
          <w:color w:val="000000" w:themeColor="text1"/>
          <w:kern w:val="0"/>
          <w:szCs w:val="24"/>
        </w:rPr>
        <w:t xml:space="preserve"> </w:t>
      </w:r>
      <w:r w:rsidRPr="00867ADA">
        <w:rPr>
          <w:rFonts w:ascii="Book Antiqua" w:hAnsi="Book Antiqua"/>
          <w:color w:val="000000" w:themeColor="text1"/>
          <w:kern w:val="0"/>
          <w:szCs w:val="24"/>
        </w:rPr>
        <w:t>from inception to May 2018 using the following</w:t>
      </w:r>
      <w:r w:rsidR="0030599B" w:rsidRPr="00867ADA">
        <w:rPr>
          <w:rFonts w:ascii="Book Antiqua" w:hAnsi="Book Antiqua"/>
          <w:color w:val="000000" w:themeColor="text1"/>
          <w:kern w:val="0"/>
          <w:szCs w:val="24"/>
        </w:rPr>
        <w:t xml:space="preserve"> key words</w:t>
      </w:r>
      <w:r w:rsidRPr="00867ADA">
        <w:rPr>
          <w:rFonts w:ascii="Book Antiqua" w:hAnsi="Book Antiqua"/>
          <w:color w:val="000000" w:themeColor="text1"/>
          <w:kern w:val="0"/>
          <w:szCs w:val="24"/>
        </w:rPr>
        <w:t>: "upper gastrointestinal carcinoma</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w:t>
      </w:r>
      <w:r w:rsidR="0030599B" w:rsidRPr="00867ADA">
        <w:rPr>
          <w:rFonts w:ascii="Book Antiqua" w:hAnsi="Book Antiqua"/>
          <w:color w:val="000000" w:themeColor="text1"/>
          <w:kern w:val="0"/>
          <w:szCs w:val="24"/>
        </w:rPr>
        <w:t xml:space="preserve"> </w:t>
      </w:r>
      <w:r w:rsidRPr="00867ADA">
        <w:rPr>
          <w:rFonts w:ascii="Book Antiqua" w:hAnsi="Book Antiqua"/>
          <w:color w:val="000000" w:themeColor="text1"/>
          <w:kern w:val="0"/>
          <w:szCs w:val="24"/>
        </w:rPr>
        <w:t>"gastric carcinoma</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w:t>
      </w:r>
      <w:r w:rsidR="0030599B" w:rsidRPr="00867ADA">
        <w:rPr>
          <w:rFonts w:ascii="Book Antiqua" w:hAnsi="Book Antiqua"/>
          <w:color w:val="000000" w:themeColor="text1"/>
          <w:kern w:val="0"/>
          <w:szCs w:val="24"/>
        </w:rPr>
        <w:t xml:space="preserve"> </w:t>
      </w:r>
      <w:r w:rsidRPr="00867ADA">
        <w:rPr>
          <w:rFonts w:ascii="Book Antiqua" w:hAnsi="Book Antiqua"/>
          <w:color w:val="000000" w:themeColor="text1"/>
          <w:kern w:val="0"/>
          <w:szCs w:val="24"/>
        </w:rPr>
        <w:t>"stomach cancer</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"cardia carcinoma</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"esophageal carcinoma</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"esophagocardiac</w:t>
      </w:r>
      <w:r w:rsidR="0030599B" w:rsidRPr="00867ADA">
        <w:rPr>
          <w:rFonts w:ascii="Book Antiqua" w:hAnsi="Book Antiqua"/>
          <w:color w:val="000000" w:themeColor="text1"/>
          <w:kern w:val="0"/>
          <w:szCs w:val="24"/>
        </w:rPr>
        <w:t xml:space="preserve"> </w:t>
      </w:r>
      <w:r w:rsidRPr="00867ADA">
        <w:rPr>
          <w:rFonts w:ascii="Book Antiqua" w:hAnsi="Book Antiqua"/>
          <w:color w:val="000000" w:themeColor="text1"/>
          <w:kern w:val="0"/>
          <w:szCs w:val="24"/>
        </w:rPr>
        <w:t>carcinoma</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"photodynamic therapy</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"endoscopic therapy</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"ablation</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"radiotherapy</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"brachytherapy</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"irradiation</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"brachyradiotherapy</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"chemotherapy</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"randomized controlled trial</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xml:space="preserve"> and "clinical studies</w:t>
      </w:r>
      <w:r w:rsidRPr="00867ADA">
        <w:rPr>
          <w:rFonts w:ascii="Calibri" w:eastAsia="Calibri" w:hAnsi="Calibri" w:cs="Calibri"/>
          <w:color w:val="000000" w:themeColor="text1"/>
          <w:kern w:val="0"/>
          <w:szCs w:val="24"/>
        </w:rPr>
        <w:t>ʺ</w:t>
      </w:r>
      <w:r w:rsidRPr="00867ADA">
        <w:rPr>
          <w:rFonts w:ascii="Book Antiqua" w:hAnsi="Book Antiqua"/>
          <w:color w:val="000000" w:themeColor="text1"/>
          <w:kern w:val="0"/>
          <w:szCs w:val="24"/>
        </w:rPr>
        <w:t>. All analys</w:t>
      </w:r>
      <w:r w:rsidR="00F82357" w:rsidRPr="00867ADA">
        <w:rPr>
          <w:rFonts w:ascii="Book Antiqua" w:hAnsi="Book Antiqua"/>
          <w:color w:val="000000" w:themeColor="text1"/>
          <w:kern w:val="0"/>
          <w:szCs w:val="24"/>
        </w:rPr>
        <w:t>e</w:t>
      </w:r>
      <w:r w:rsidRPr="00867ADA">
        <w:rPr>
          <w:rFonts w:ascii="Book Antiqua" w:hAnsi="Book Antiqua"/>
          <w:color w:val="000000" w:themeColor="text1"/>
          <w:kern w:val="0"/>
          <w:szCs w:val="24"/>
        </w:rPr>
        <w:t xml:space="preserve">s were based on previous published studies. </w:t>
      </w:r>
      <w:r w:rsidR="00F82357" w:rsidRPr="00867ADA">
        <w:rPr>
          <w:rFonts w:ascii="Book Antiqua" w:hAnsi="Book Antiqua"/>
          <w:color w:val="000000" w:themeColor="text1"/>
          <w:kern w:val="0"/>
          <w:szCs w:val="24"/>
        </w:rPr>
        <w:t>Therefore</w:t>
      </w:r>
      <w:r w:rsidRPr="00867ADA">
        <w:rPr>
          <w:rFonts w:ascii="Book Antiqua" w:hAnsi="Book Antiqua"/>
          <w:color w:val="000000" w:themeColor="text1"/>
          <w:kern w:val="0"/>
          <w:szCs w:val="24"/>
        </w:rPr>
        <w:t>, no ethic</w:t>
      </w:r>
      <w:r w:rsidR="00F82357" w:rsidRPr="00867ADA">
        <w:rPr>
          <w:rFonts w:ascii="Book Antiqua" w:hAnsi="Book Antiqua"/>
          <w:color w:val="000000" w:themeColor="text1"/>
          <w:kern w:val="0"/>
          <w:szCs w:val="24"/>
        </w:rPr>
        <w:t>s</w:t>
      </w:r>
      <w:r w:rsidRPr="00867ADA">
        <w:rPr>
          <w:rFonts w:ascii="Book Antiqua" w:hAnsi="Book Antiqua"/>
          <w:color w:val="000000" w:themeColor="text1"/>
          <w:kern w:val="0"/>
          <w:szCs w:val="24"/>
        </w:rPr>
        <w:t xml:space="preserve"> approval </w:t>
      </w:r>
      <w:r w:rsidR="00F82357" w:rsidRPr="00867ADA">
        <w:rPr>
          <w:rFonts w:ascii="Book Antiqua" w:hAnsi="Book Antiqua"/>
          <w:color w:val="000000" w:themeColor="text1"/>
          <w:kern w:val="0"/>
          <w:szCs w:val="24"/>
        </w:rPr>
        <w:t xml:space="preserve">or </w:t>
      </w:r>
      <w:r w:rsidRPr="00867ADA">
        <w:rPr>
          <w:rFonts w:ascii="Book Antiqua" w:hAnsi="Book Antiqua"/>
          <w:color w:val="000000" w:themeColor="text1"/>
          <w:kern w:val="0"/>
          <w:szCs w:val="24"/>
        </w:rPr>
        <w:t>patient consent</w:t>
      </w:r>
      <w:r w:rsidR="00F82357" w:rsidRPr="00867ADA">
        <w:rPr>
          <w:rFonts w:ascii="Book Antiqua" w:hAnsi="Book Antiqua"/>
          <w:color w:val="000000" w:themeColor="text1"/>
          <w:kern w:val="0"/>
          <w:szCs w:val="24"/>
        </w:rPr>
        <w:t>s</w:t>
      </w:r>
      <w:r w:rsidRPr="00867ADA">
        <w:rPr>
          <w:rFonts w:ascii="Book Antiqua" w:hAnsi="Book Antiqua"/>
          <w:color w:val="000000" w:themeColor="text1"/>
          <w:kern w:val="0"/>
          <w:szCs w:val="24"/>
        </w:rPr>
        <w:t xml:space="preserve"> </w:t>
      </w:r>
      <w:r w:rsidR="00F82357" w:rsidRPr="00867ADA">
        <w:rPr>
          <w:rFonts w:ascii="Book Antiqua" w:hAnsi="Book Antiqua"/>
          <w:color w:val="000000" w:themeColor="text1"/>
          <w:kern w:val="0"/>
          <w:szCs w:val="24"/>
        </w:rPr>
        <w:t xml:space="preserve">were </w:t>
      </w:r>
      <w:r w:rsidRPr="00867ADA">
        <w:rPr>
          <w:rFonts w:ascii="Book Antiqua" w:hAnsi="Book Antiqua"/>
          <w:color w:val="000000" w:themeColor="text1"/>
          <w:kern w:val="0"/>
          <w:szCs w:val="24"/>
        </w:rPr>
        <w:t>required.</w:t>
      </w:r>
    </w:p>
    <w:p w14:paraId="1A3B1439" w14:textId="77777777" w:rsidR="003B3C86" w:rsidRPr="00867ADA" w:rsidRDefault="003B3C86" w:rsidP="00867ADA">
      <w:pPr>
        <w:adjustRightInd w:val="0"/>
        <w:snapToGrid w:val="0"/>
        <w:spacing w:line="360" w:lineRule="auto"/>
        <w:jc w:val="both"/>
        <w:rPr>
          <w:rFonts w:ascii="Book Antiqua" w:hAnsi="Book Antiqua"/>
          <w:color w:val="000000" w:themeColor="text1"/>
          <w:kern w:val="0"/>
          <w:szCs w:val="24"/>
        </w:rPr>
      </w:pPr>
    </w:p>
    <w:p w14:paraId="67838DA5" w14:textId="77777777" w:rsidR="003B3C86" w:rsidRPr="00867ADA" w:rsidRDefault="00C95378" w:rsidP="006721D5">
      <w:pPr>
        <w:adjustRightInd w:val="0"/>
        <w:snapToGrid w:val="0"/>
        <w:spacing w:line="360" w:lineRule="auto"/>
        <w:jc w:val="both"/>
        <w:outlineLvl w:val="0"/>
        <w:rPr>
          <w:rFonts w:ascii="Book Antiqua" w:hAnsi="Book Antiqua"/>
          <w:b/>
          <w:i/>
          <w:color w:val="000000" w:themeColor="text1"/>
          <w:szCs w:val="24"/>
        </w:rPr>
      </w:pPr>
      <w:r w:rsidRPr="00867ADA">
        <w:rPr>
          <w:rFonts w:ascii="Book Antiqua" w:hAnsi="Book Antiqua"/>
          <w:b/>
          <w:i/>
          <w:color w:val="000000" w:themeColor="text1"/>
          <w:szCs w:val="24"/>
        </w:rPr>
        <w:t>Inclusion and exclusion criteria</w:t>
      </w:r>
    </w:p>
    <w:p w14:paraId="3CDDE2F6" w14:textId="6DFA1D96" w:rsidR="003B3C86" w:rsidRPr="00867ADA" w:rsidRDefault="00C95378" w:rsidP="00867ADA">
      <w:pPr>
        <w:adjustRightInd w:val="0"/>
        <w:snapToGrid w:val="0"/>
        <w:spacing w:line="360" w:lineRule="auto"/>
        <w:ind w:rightChars="-9" w:right="-22"/>
        <w:jc w:val="both"/>
        <w:rPr>
          <w:rFonts w:ascii="Book Antiqua" w:hAnsi="Book Antiqua"/>
          <w:color w:val="000000" w:themeColor="text1"/>
          <w:szCs w:val="24"/>
        </w:rPr>
      </w:pPr>
      <w:r w:rsidRPr="00867ADA">
        <w:rPr>
          <w:rFonts w:ascii="Book Antiqua" w:hAnsi="Book Antiqua"/>
          <w:color w:val="000000" w:themeColor="text1"/>
          <w:szCs w:val="24"/>
        </w:rPr>
        <w:lastRenderedPageBreak/>
        <w:t xml:space="preserve">Studies that met the following criteria were included: adults with </w:t>
      </w:r>
      <w:r w:rsidRPr="00867ADA">
        <w:rPr>
          <w:rFonts w:ascii="Book Antiqua" w:hAnsi="Book Antiqua"/>
          <w:color w:val="000000" w:themeColor="text1"/>
          <w:kern w:val="0"/>
          <w:szCs w:val="24"/>
        </w:rPr>
        <w:t>middle-advanced stage</w:t>
      </w:r>
      <w:r w:rsidRPr="00867ADA">
        <w:rPr>
          <w:rFonts w:ascii="Book Antiqua" w:hAnsi="Book Antiqua"/>
          <w:color w:val="000000" w:themeColor="text1"/>
          <w:szCs w:val="24"/>
        </w:rPr>
        <w:t xml:space="preserve"> upper gastrointestinal carcinomas confirmed by endoscopy or pathologic diagnosis</w:t>
      </w:r>
      <w:r w:rsidR="00F82357" w:rsidRPr="00867ADA">
        <w:rPr>
          <w:rFonts w:ascii="Book Antiqua" w:hAnsi="Book Antiqua"/>
          <w:color w:val="000000" w:themeColor="text1"/>
          <w:szCs w:val="24"/>
        </w:rPr>
        <w:t>;</w:t>
      </w:r>
      <w:r w:rsidRPr="00867ADA">
        <w:rPr>
          <w:rFonts w:ascii="Book Antiqua" w:hAnsi="Book Antiqua"/>
          <w:color w:val="000000" w:themeColor="text1"/>
          <w:szCs w:val="24"/>
        </w:rPr>
        <w:t xml:space="preserve"> </w:t>
      </w:r>
      <w:r w:rsidR="00F82357" w:rsidRPr="00867ADA">
        <w:rPr>
          <w:rFonts w:ascii="Book Antiqua" w:hAnsi="Book Antiqua"/>
          <w:color w:val="000000" w:themeColor="text1"/>
          <w:szCs w:val="24"/>
        </w:rPr>
        <w:t xml:space="preserve">the </w:t>
      </w:r>
      <w:r w:rsidRPr="00867ADA">
        <w:rPr>
          <w:rFonts w:ascii="Book Antiqua" w:hAnsi="Book Antiqua"/>
          <w:color w:val="000000" w:themeColor="text1"/>
          <w:szCs w:val="24"/>
        </w:rPr>
        <w:t>intervention arm was PDT</w:t>
      </w:r>
      <w:r w:rsidR="00722AF8" w:rsidRPr="00867ADA">
        <w:rPr>
          <w:rFonts w:ascii="Book Antiqua" w:hAnsi="Book Antiqua"/>
          <w:color w:val="000000" w:themeColor="text1"/>
          <w:szCs w:val="24"/>
        </w:rPr>
        <w:t xml:space="preserve"> alone</w:t>
      </w:r>
      <w:r w:rsidRPr="00867ADA">
        <w:rPr>
          <w:rFonts w:ascii="Book Antiqua" w:hAnsi="Book Antiqua"/>
          <w:color w:val="000000" w:themeColor="text1"/>
          <w:szCs w:val="24"/>
        </w:rPr>
        <w:t xml:space="preserve"> or PDT combined with chemotherapy</w:t>
      </w:r>
      <w:r w:rsidR="00722AF8" w:rsidRPr="00867ADA">
        <w:rPr>
          <w:rFonts w:ascii="Book Antiqua" w:hAnsi="Book Antiqua"/>
          <w:color w:val="000000" w:themeColor="text1"/>
          <w:szCs w:val="24"/>
        </w:rPr>
        <w:t>/</w:t>
      </w:r>
      <w:r w:rsidRPr="00867ADA">
        <w:rPr>
          <w:rFonts w:ascii="Book Antiqua" w:hAnsi="Book Antiqua"/>
          <w:color w:val="000000" w:themeColor="text1"/>
          <w:szCs w:val="24"/>
        </w:rPr>
        <w:t>radiotherapy</w:t>
      </w:r>
      <w:r w:rsidR="00F82357" w:rsidRPr="00867ADA">
        <w:rPr>
          <w:rFonts w:ascii="Book Antiqua" w:hAnsi="Book Antiqua"/>
          <w:color w:val="000000" w:themeColor="text1"/>
          <w:szCs w:val="24"/>
        </w:rPr>
        <w:t>; and</w:t>
      </w:r>
      <w:r w:rsidR="00722AF8" w:rsidRPr="00867ADA">
        <w:rPr>
          <w:rFonts w:ascii="Book Antiqua" w:hAnsi="Book Antiqua"/>
          <w:color w:val="000000" w:themeColor="text1"/>
          <w:szCs w:val="24"/>
        </w:rPr>
        <w:t xml:space="preserve"> </w:t>
      </w:r>
      <w:r w:rsidRPr="00867ADA">
        <w:rPr>
          <w:rFonts w:ascii="Book Antiqua" w:hAnsi="Book Antiqua"/>
          <w:color w:val="000000" w:themeColor="text1"/>
          <w:szCs w:val="24"/>
        </w:rPr>
        <w:t xml:space="preserve">the control arm </w:t>
      </w:r>
      <w:r w:rsidR="00C953C3" w:rsidRPr="00867ADA">
        <w:rPr>
          <w:rFonts w:ascii="Book Antiqua" w:hAnsi="Book Antiqua"/>
          <w:color w:val="000000" w:themeColor="text1"/>
          <w:szCs w:val="24"/>
        </w:rPr>
        <w:t>was palliative</w:t>
      </w:r>
      <w:r w:rsidRPr="00867ADA">
        <w:rPr>
          <w:rFonts w:ascii="Book Antiqua" w:hAnsi="Book Antiqua"/>
          <w:color w:val="000000" w:themeColor="text1"/>
          <w:szCs w:val="24"/>
        </w:rPr>
        <w:t xml:space="preserve"> treatment (radiotherapy</w:t>
      </w:r>
      <w:r w:rsidR="00722AF8" w:rsidRPr="00867ADA">
        <w:rPr>
          <w:rFonts w:ascii="Book Antiqua" w:hAnsi="Book Antiqua"/>
          <w:color w:val="000000" w:themeColor="text1"/>
          <w:szCs w:val="24"/>
        </w:rPr>
        <w:t xml:space="preserve">, </w:t>
      </w:r>
      <w:r w:rsidRPr="00867ADA">
        <w:rPr>
          <w:rFonts w:ascii="Book Antiqua" w:hAnsi="Book Antiqua"/>
          <w:color w:val="000000" w:themeColor="text1"/>
          <w:szCs w:val="24"/>
        </w:rPr>
        <w:t>chemotherapy</w:t>
      </w:r>
      <w:r w:rsidR="00722AF8" w:rsidRPr="00867ADA">
        <w:rPr>
          <w:rFonts w:ascii="Book Antiqua" w:hAnsi="Book Antiqua"/>
          <w:color w:val="000000" w:themeColor="text1"/>
          <w:szCs w:val="24"/>
        </w:rPr>
        <w:t xml:space="preserve"> or </w:t>
      </w:r>
      <w:r w:rsidRPr="00867ADA">
        <w:rPr>
          <w:rFonts w:ascii="Book Antiqua" w:hAnsi="Book Antiqua"/>
          <w:color w:val="000000" w:themeColor="text1"/>
          <w:szCs w:val="24"/>
        </w:rPr>
        <w:t>Nd:YAG laser)</w:t>
      </w:r>
      <w:r w:rsidR="00722AF8" w:rsidRPr="00867ADA">
        <w:rPr>
          <w:rFonts w:ascii="Book Antiqua" w:hAnsi="Book Antiqua"/>
          <w:color w:val="000000" w:themeColor="text1"/>
          <w:szCs w:val="24"/>
        </w:rPr>
        <w:t>.</w:t>
      </w:r>
      <w:r w:rsidRPr="00867ADA">
        <w:rPr>
          <w:rFonts w:ascii="Book Antiqua" w:hAnsi="Book Antiqua"/>
          <w:color w:val="000000" w:themeColor="text1"/>
          <w:szCs w:val="24"/>
        </w:rPr>
        <w:t xml:space="preserve"> RCTs had access to the full</w:t>
      </w:r>
      <w:r w:rsidR="00F6632D" w:rsidRPr="00867ADA">
        <w:rPr>
          <w:rFonts w:ascii="Book Antiqua" w:hAnsi="Book Antiqua"/>
          <w:color w:val="000000" w:themeColor="text1"/>
          <w:szCs w:val="24"/>
        </w:rPr>
        <w:t xml:space="preserve"> </w:t>
      </w:r>
      <w:r w:rsidRPr="00867ADA">
        <w:rPr>
          <w:rFonts w:ascii="Book Antiqua" w:hAnsi="Book Antiqua"/>
          <w:color w:val="000000" w:themeColor="text1"/>
          <w:szCs w:val="24"/>
        </w:rPr>
        <w:t>text. The following studies were excluded: those with no control group</w:t>
      </w:r>
      <w:r w:rsidR="00F82357" w:rsidRPr="00867ADA">
        <w:rPr>
          <w:rFonts w:ascii="Book Antiqua" w:hAnsi="Book Antiqua"/>
          <w:color w:val="000000" w:themeColor="text1"/>
          <w:szCs w:val="24"/>
        </w:rPr>
        <w:t>;</w:t>
      </w:r>
      <w:r w:rsidRPr="00867ADA">
        <w:rPr>
          <w:rFonts w:ascii="Book Antiqua" w:hAnsi="Book Antiqua"/>
          <w:color w:val="000000" w:themeColor="text1"/>
          <w:szCs w:val="24"/>
        </w:rPr>
        <w:t xml:space="preserve"> those in which the study outcomes did not include complete or available efficacy data</w:t>
      </w:r>
      <w:r w:rsidR="00F82357" w:rsidRPr="00867ADA">
        <w:rPr>
          <w:rFonts w:ascii="Book Antiqua" w:hAnsi="Book Antiqua"/>
          <w:color w:val="000000" w:themeColor="text1"/>
          <w:szCs w:val="24"/>
        </w:rPr>
        <w:t>;</w:t>
      </w:r>
      <w:r w:rsidRPr="00867ADA">
        <w:rPr>
          <w:rFonts w:ascii="Book Antiqua" w:hAnsi="Book Antiqua"/>
          <w:color w:val="000000" w:themeColor="text1"/>
          <w:szCs w:val="24"/>
        </w:rPr>
        <w:t xml:space="preserve"> case reports, abstracts, letters, comments, reviews without original data</w:t>
      </w:r>
      <w:r w:rsidR="00EF5B17" w:rsidRPr="00867ADA">
        <w:rPr>
          <w:rFonts w:ascii="Book Antiqua" w:hAnsi="Book Antiqua"/>
          <w:color w:val="000000" w:themeColor="text1"/>
          <w:szCs w:val="24"/>
        </w:rPr>
        <w:t>;</w:t>
      </w:r>
      <w:r w:rsidRPr="00867ADA">
        <w:rPr>
          <w:rFonts w:ascii="Book Antiqua" w:hAnsi="Book Antiqua"/>
          <w:color w:val="000000" w:themeColor="text1"/>
          <w:szCs w:val="24"/>
        </w:rPr>
        <w:t xml:space="preserve"> and studies that presented insufficient data.</w:t>
      </w:r>
    </w:p>
    <w:p w14:paraId="2758C00D" w14:textId="77777777" w:rsidR="003B3C86" w:rsidRPr="00867ADA" w:rsidRDefault="003B3C86" w:rsidP="00867ADA">
      <w:pPr>
        <w:adjustRightInd w:val="0"/>
        <w:snapToGrid w:val="0"/>
        <w:spacing w:line="360" w:lineRule="auto"/>
        <w:jc w:val="both"/>
        <w:rPr>
          <w:rFonts w:ascii="Book Antiqua" w:hAnsi="Book Antiqua"/>
          <w:b/>
          <w:color w:val="000000" w:themeColor="text1"/>
          <w:szCs w:val="24"/>
        </w:rPr>
      </w:pPr>
    </w:p>
    <w:p w14:paraId="12CC6D8B" w14:textId="77777777" w:rsidR="003B3C86" w:rsidRPr="00867ADA" w:rsidRDefault="00C95378" w:rsidP="006721D5">
      <w:pPr>
        <w:adjustRightInd w:val="0"/>
        <w:snapToGrid w:val="0"/>
        <w:spacing w:line="360" w:lineRule="auto"/>
        <w:jc w:val="both"/>
        <w:outlineLvl w:val="0"/>
        <w:rPr>
          <w:rFonts w:ascii="Book Antiqua" w:hAnsi="Book Antiqua"/>
          <w:b/>
          <w:i/>
          <w:color w:val="000000" w:themeColor="text1"/>
          <w:szCs w:val="24"/>
        </w:rPr>
      </w:pPr>
      <w:r w:rsidRPr="00867ADA">
        <w:rPr>
          <w:rFonts w:ascii="Book Antiqua" w:hAnsi="Book Antiqua"/>
          <w:b/>
          <w:i/>
          <w:color w:val="000000" w:themeColor="text1"/>
          <w:szCs w:val="24"/>
        </w:rPr>
        <w:t>Study selection and data extraction</w:t>
      </w:r>
    </w:p>
    <w:p w14:paraId="47933786" w14:textId="42B96A18" w:rsidR="003B3C86" w:rsidRPr="00867ADA" w:rsidRDefault="00C95378" w:rsidP="00867ADA">
      <w:pPr>
        <w:adjustRightInd w:val="0"/>
        <w:snapToGrid w:val="0"/>
        <w:spacing w:line="360" w:lineRule="auto"/>
        <w:ind w:rightChars="-9" w:right="-22"/>
        <w:jc w:val="both"/>
        <w:rPr>
          <w:rFonts w:ascii="Book Antiqua" w:hAnsi="Book Antiqua"/>
          <w:color w:val="000000" w:themeColor="text1"/>
          <w:szCs w:val="24"/>
        </w:rPr>
      </w:pPr>
      <w:r w:rsidRPr="00867ADA">
        <w:rPr>
          <w:rFonts w:ascii="Book Antiqua" w:hAnsi="Book Antiqua"/>
          <w:color w:val="000000" w:themeColor="text1"/>
          <w:szCs w:val="24"/>
        </w:rPr>
        <w:t xml:space="preserve">Two reviewers read the structured table to extract data from </w:t>
      </w:r>
      <w:r w:rsidR="008637A4" w:rsidRPr="00867ADA">
        <w:rPr>
          <w:rFonts w:ascii="Book Antiqua" w:hAnsi="Book Antiqua"/>
          <w:color w:val="000000" w:themeColor="text1"/>
          <w:szCs w:val="24"/>
        </w:rPr>
        <w:t xml:space="preserve">relevant </w:t>
      </w:r>
      <w:r w:rsidRPr="00867ADA">
        <w:rPr>
          <w:rFonts w:ascii="Book Antiqua" w:hAnsi="Book Antiqua"/>
          <w:color w:val="000000" w:themeColor="text1"/>
          <w:szCs w:val="24"/>
        </w:rPr>
        <w:t xml:space="preserve">articles. Any disagreement between the two reviewers </w:t>
      </w:r>
      <w:r w:rsidR="008637A4" w:rsidRPr="00867ADA">
        <w:rPr>
          <w:rFonts w:ascii="Book Antiqua" w:hAnsi="Book Antiqua"/>
          <w:color w:val="000000" w:themeColor="text1"/>
          <w:szCs w:val="24"/>
        </w:rPr>
        <w:t>was</w:t>
      </w:r>
      <w:r w:rsidRPr="00867ADA">
        <w:rPr>
          <w:rFonts w:ascii="Book Antiqua" w:hAnsi="Book Antiqua"/>
          <w:color w:val="000000" w:themeColor="text1"/>
          <w:szCs w:val="24"/>
        </w:rPr>
        <w:t xml:space="preserve"> </w:t>
      </w:r>
      <w:r w:rsidR="008637A4" w:rsidRPr="00867ADA">
        <w:rPr>
          <w:rFonts w:ascii="Book Antiqua" w:hAnsi="Book Antiqua"/>
          <w:color w:val="000000" w:themeColor="text1"/>
          <w:szCs w:val="24"/>
        </w:rPr>
        <w:t xml:space="preserve">resolved by discussion </w:t>
      </w:r>
      <w:r w:rsidRPr="00867ADA">
        <w:rPr>
          <w:rFonts w:ascii="Book Antiqua" w:hAnsi="Book Antiqua"/>
          <w:color w:val="000000" w:themeColor="text1"/>
          <w:szCs w:val="24"/>
        </w:rPr>
        <w:t xml:space="preserve">with </w:t>
      </w:r>
      <w:r w:rsidR="008637A4" w:rsidRPr="00867ADA">
        <w:rPr>
          <w:rFonts w:ascii="Book Antiqua" w:hAnsi="Book Antiqua"/>
          <w:color w:val="000000" w:themeColor="text1"/>
          <w:szCs w:val="24"/>
        </w:rPr>
        <w:t xml:space="preserve">a </w:t>
      </w:r>
      <w:r w:rsidRPr="00867ADA">
        <w:rPr>
          <w:rFonts w:ascii="Book Antiqua" w:hAnsi="Book Antiqua"/>
          <w:color w:val="000000" w:themeColor="text1"/>
          <w:szCs w:val="24"/>
        </w:rPr>
        <w:t xml:space="preserve">third reviewer. For </w:t>
      </w:r>
      <w:r w:rsidR="008637A4" w:rsidRPr="00867ADA">
        <w:rPr>
          <w:rFonts w:ascii="Book Antiqua" w:hAnsi="Book Antiqua"/>
          <w:color w:val="000000" w:themeColor="text1"/>
          <w:szCs w:val="24"/>
        </w:rPr>
        <w:t xml:space="preserve">duplicated </w:t>
      </w:r>
      <w:r w:rsidRPr="00867ADA">
        <w:rPr>
          <w:rFonts w:ascii="Book Antiqua" w:hAnsi="Book Antiqua"/>
          <w:color w:val="000000" w:themeColor="text1"/>
          <w:szCs w:val="24"/>
        </w:rPr>
        <w:t xml:space="preserve">articles, </w:t>
      </w:r>
      <w:r w:rsidR="008637A4" w:rsidRPr="00867ADA">
        <w:rPr>
          <w:rFonts w:ascii="Book Antiqua" w:hAnsi="Book Antiqua"/>
          <w:color w:val="000000" w:themeColor="text1"/>
          <w:szCs w:val="24"/>
        </w:rPr>
        <w:t xml:space="preserve">we </w:t>
      </w:r>
      <w:r w:rsidRPr="00867ADA">
        <w:rPr>
          <w:rFonts w:ascii="Book Antiqua" w:hAnsi="Book Antiqua"/>
          <w:color w:val="000000" w:themeColor="text1"/>
          <w:szCs w:val="24"/>
        </w:rPr>
        <w:t>extract</w:t>
      </w:r>
      <w:r w:rsidR="008637A4" w:rsidRPr="00867ADA">
        <w:rPr>
          <w:rFonts w:ascii="Book Antiqua" w:hAnsi="Book Antiqua"/>
          <w:color w:val="000000" w:themeColor="text1"/>
          <w:szCs w:val="24"/>
        </w:rPr>
        <w:t>ed</w:t>
      </w:r>
      <w:r w:rsidRPr="00867ADA">
        <w:rPr>
          <w:rFonts w:ascii="Book Antiqua" w:hAnsi="Book Antiqua"/>
          <w:color w:val="000000" w:themeColor="text1"/>
          <w:szCs w:val="24"/>
        </w:rPr>
        <w:t xml:space="preserve"> relevant data from </w:t>
      </w:r>
      <w:r w:rsidR="008637A4" w:rsidRPr="00867ADA">
        <w:rPr>
          <w:rFonts w:ascii="Book Antiqua" w:hAnsi="Book Antiqua"/>
          <w:color w:val="000000" w:themeColor="text1"/>
          <w:szCs w:val="24"/>
        </w:rPr>
        <w:t xml:space="preserve">the most </w:t>
      </w:r>
      <w:r w:rsidRPr="00867ADA">
        <w:rPr>
          <w:rFonts w:ascii="Book Antiqua" w:hAnsi="Book Antiqua"/>
          <w:color w:val="000000" w:themeColor="text1"/>
          <w:szCs w:val="24"/>
        </w:rPr>
        <w:t>recent article. We extract</w:t>
      </w:r>
      <w:r w:rsidR="008637A4" w:rsidRPr="00867ADA">
        <w:rPr>
          <w:rFonts w:ascii="Book Antiqua" w:hAnsi="Book Antiqua"/>
          <w:color w:val="000000" w:themeColor="text1"/>
          <w:szCs w:val="24"/>
        </w:rPr>
        <w:t>ed</w:t>
      </w:r>
      <w:r w:rsidRPr="00867ADA">
        <w:rPr>
          <w:rFonts w:ascii="Book Antiqua" w:hAnsi="Book Antiqua"/>
          <w:color w:val="000000" w:themeColor="text1"/>
          <w:szCs w:val="24"/>
        </w:rPr>
        <w:t xml:space="preserve"> first author, publication year, study design, participant number, average age, proportion of men and women, type of upper gastrointestinal carcinomas, intervention methods and </w:t>
      </w:r>
      <w:r w:rsidR="008637A4" w:rsidRPr="00867ADA">
        <w:rPr>
          <w:rFonts w:ascii="Book Antiqua" w:hAnsi="Book Antiqua"/>
          <w:color w:val="000000" w:themeColor="text1"/>
          <w:szCs w:val="24"/>
        </w:rPr>
        <w:t xml:space="preserve">primary </w:t>
      </w:r>
      <w:r w:rsidRPr="00867ADA">
        <w:rPr>
          <w:rFonts w:ascii="Book Antiqua" w:hAnsi="Book Antiqua"/>
          <w:color w:val="000000" w:themeColor="text1"/>
          <w:szCs w:val="24"/>
        </w:rPr>
        <w:t>outcomes.</w:t>
      </w:r>
    </w:p>
    <w:p w14:paraId="75C5FB33" w14:textId="77777777" w:rsidR="003B3C86" w:rsidRPr="00867ADA" w:rsidRDefault="003B3C86" w:rsidP="00867ADA">
      <w:pPr>
        <w:adjustRightInd w:val="0"/>
        <w:snapToGrid w:val="0"/>
        <w:spacing w:line="360" w:lineRule="auto"/>
        <w:jc w:val="both"/>
        <w:rPr>
          <w:rFonts w:ascii="Book Antiqua" w:hAnsi="Book Antiqua"/>
          <w:b/>
          <w:color w:val="000000" w:themeColor="text1"/>
          <w:szCs w:val="24"/>
        </w:rPr>
      </w:pPr>
    </w:p>
    <w:p w14:paraId="4742C678" w14:textId="77777777" w:rsidR="003B3C86" w:rsidRPr="00867ADA" w:rsidRDefault="00C95378" w:rsidP="006721D5">
      <w:pPr>
        <w:adjustRightInd w:val="0"/>
        <w:snapToGrid w:val="0"/>
        <w:spacing w:line="360" w:lineRule="auto"/>
        <w:jc w:val="both"/>
        <w:outlineLvl w:val="0"/>
        <w:rPr>
          <w:rFonts w:ascii="Book Antiqua" w:hAnsi="Book Antiqua"/>
          <w:b/>
          <w:i/>
          <w:color w:val="000000" w:themeColor="text1"/>
          <w:szCs w:val="24"/>
        </w:rPr>
      </w:pPr>
      <w:r w:rsidRPr="00867ADA">
        <w:rPr>
          <w:rFonts w:ascii="Book Antiqua" w:hAnsi="Book Antiqua"/>
          <w:b/>
          <w:i/>
          <w:color w:val="000000" w:themeColor="text1"/>
          <w:szCs w:val="24"/>
        </w:rPr>
        <w:t xml:space="preserve">Quality assessment and publication bias </w:t>
      </w:r>
    </w:p>
    <w:p w14:paraId="67C4B5A5" w14:textId="77777777" w:rsidR="003B3C86" w:rsidRPr="00867ADA" w:rsidRDefault="00C95378" w:rsidP="00867ADA">
      <w:pPr>
        <w:adjustRightInd w:val="0"/>
        <w:snapToGrid w:val="0"/>
        <w:spacing w:line="360" w:lineRule="auto"/>
        <w:ind w:rightChars="-9" w:right="-22"/>
        <w:jc w:val="both"/>
        <w:rPr>
          <w:rFonts w:ascii="Book Antiqua" w:hAnsi="Book Antiqua"/>
          <w:color w:val="000000" w:themeColor="text1"/>
          <w:szCs w:val="24"/>
        </w:rPr>
      </w:pPr>
      <w:r w:rsidRPr="00867ADA">
        <w:rPr>
          <w:rFonts w:ascii="Book Antiqua" w:hAnsi="Book Antiqua"/>
          <w:color w:val="000000" w:themeColor="text1"/>
          <w:szCs w:val="24"/>
        </w:rPr>
        <w:t>The Cochrane System Evaluation Manual Intervention was used to assess</w:t>
      </w:r>
      <w:r w:rsidR="00722AF8" w:rsidRPr="00867ADA">
        <w:rPr>
          <w:rFonts w:ascii="Book Antiqua" w:hAnsi="Book Antiqua"/>
          <w:color w:val="000000" w:themeColor="text1"/>
          <w:szCs w:val="24"/>
        </w:rPr>
        <w:t xml:space="preserve"> the</w:t>
      </w:r>
      <w:r w:rsidRPr="00867ADA">
        <w:rPr>
          <w:rFonts w:ascii="Book Antiqua" w:hAnsi="Book Antiqua"/>
          <w:color w:val="000000" w:themeColor="text1"/>
          <w:szCs w:val="24"/>
        </w:rPr>
        <w:t xml:space="preserve"> quality</w:t>
      </w:r>
      <w:r w:rsidR="00722AF8" w:rsidRPr="00867ADA">
        <w:rPr>
          <w:rFonts w:ascii="Book Antiqua" w:hAnsi="Book Antiqua"/>
          <w:color w:val="000000" w:themeColor="text1"/>
          <w:szCs w:val="24"/>
        </w:rPr>
        <w:t xml:space="preserve"> of random controlled clinical studies</w:t>
      </w:r>
      <w:r w:rsidRPr="00867ADA">
        <w:rPr>
          <w:rFonts w:ascii="Book Antiqua" w:hAnsi="Book Antiqua"/>
          <w:color w:val="000000" w:themeColor="text1"/>
          <w:szCs w:val="24"/>
        </w:rPr>
        <w:t xml:space="preserve">. Funnel plots were constructed to assess the risk of publication bias. </w:t>
      </w:r>
    </w:p>
    <w:p w14:paraId="007962CC" w14:textId="77777777" w:rsidR="003B3C86" w:rsidRPr="00867ADA" w:rsidRDefault="003B3C86" w:rsidP="00867ADA">
      <w:pPr>
        <w:adjustRightInd w:val="0"/>
        <w:snapToGrid w:val="0"/>
        <w:spacing w:line="360" w:lineRule="auto"/>
        <w:jc w:val="both"/>
        <w:rPr>
          <w:rFonts w:ascii="Book Antiqua" w:eastAsiaTheme="minorEastAsia" w:hAnsi="Book Antiqua"/>
          <w:b/>
          <w:color w:val="000000" w:themeColor="text1"/>
          <w:szCs w:val="24"/>
        </w:rPr>
      </w:pPr>
    </w:p>
    <w:p w14:paraId="4BCFD625" w14:textId="77777777" w:rsidR="003B3C86" w:rsidRPr="00867ADA" w:rsidRDefault="00C95378" w:rsidP="006721D5">
      <w:pPr>
        <w:adjustRightInd w:val="0"/>
        <w:snapToGrid w:val="0"/>
        <w:spacing w:line="360" w:lineRule="auto"/>
        <w:jc w:val="both"/>
        <w:outlineLvl w:val="0"/>
        <w:rPr>
          <w:rFonts w:ascii="Book Antiqua" w:hAnsi="Book Antiqua"/>
          <w:b/>
          <w:i/>
          <w:color w:val="000000" w:themeColor="text1"/>
          <w:szCs w:val="24"/>
        </w:rPr>
      </w:pPr>
      <w:r w:rsidRPr="00867ADA">
        <w:rPr>
          <w:rFonts w:ascii="Book Antiqua" w:hAnsi="Book Antiqua"/>
          <w:b/>
          <w:i/>
          <w:color w:val="000000" w:themeColor="text1"/>
          <w:szCs w:val="24"/>
        </w:rPr>
        <w:t>Statistic</w:t>
      </w:r>
      <w:r w:rsidR="00C953C3" w:rsidRPr="00867ADA">
        <w:rPr>
          <w:rFonts w:ascii="Book Antiqua" w:hAnsi="Book Antiqua"/>
          <w:b/>
          <w:i/>
          <w:color w:val="000000" w:themeColor="text1"/>
          <w:szCs w:val="24"/>
        </w:rPr>
        <w:t>al</w:t>
      </w:r>
      <w:r w:rsidRPr="00867ADA">
        <w:rPr>
          <w:rFonts w:ascii="Book Antiqua" w:hAnsi="Book Antiqua"/>
          <w:b/>
          <w:i/>
          <w:color w:val="000000" w:themeColor="text1"/>
          <w:szCs w:val="24"/>
        </w:rPr>
        <w:t xml:space="preserve"> analysis </w:t>
      </w:r>
    </w:p>
    <w:p w14:paraId="7F571F75" w14:textId="385A3E5B" w:rsidR="003B3C86" w:rsidRPr="00867ADA" w:rsidRDefault="00C95378" w:rsidP="00867ADA">
      <w:pPr>
        <w:adjustRightInd w:val="0"/>
        <w:snapToGrid w:val="0"/>
        <w:spacing w:line="360" w:lineRule="auto"/>
        <w:ind w:rightChars="-9" w:right="-22"/>
        <w:jc w:val="both"/>
        <w:rPr>
          <w:rFonts w:ascii="Book Antiqua" w:hAnsi="Book Antiqua"/>
          <w:color w:val="000000" w:themeColor="text1"/>
          <w:szCs w:val="24"/>
        </w:rPr>
      </w:pPr>
      <w:r w:rsidRPr="00867ADA">
        <w:rPr>
          <w:rFonts w:ascii="Book Antiqua" w:hAnsi="Book Antiqua"/>
          <w:color w:val="000000" w:themeColor="text1"/>
          <w:szCs w:val="24"/>
        </w:rPr>
        <w:t>Tumor response rate</w:t>
      </w:r>
      <w:r w:rsidR="006C4948" w:rsidRPr="00867ADA">
        <w:rPr>
          <w:rFonts w:ascii="Book Antiqua" w:hAnsi="Book Antiqua"/>
          <w:color w:val="000000" w:themeColor="text1"/>
          <w:szCs w:val="24"/>
        </w:rPr>
        <w:t xml:space="preserve"> </w:t>
      </w:r>
      <w:r w:rsidR="003118F0" w:rsidRPr="00867ADA">
        <w:rPr>
          <w:rFonts w:ascii="Book Antiqua" w:hAnsi="Book Antiqua"/>
          <w:color w:val="000000" w:themeColor="text1"/>
          <w:kern w:val="0"/>
          <w:szCs w:val="24"/>
        </w:rPr>
        <w:t>(</w:t>
      </w:r>
      <w:r w:rsidR="003118F0" w:rsidRPr="00867ADA">
        <w:rPr>
          <w:rFonts w:ascii="Book Antiqua" w:eastAsiaTheme="minorEastAsia" w:hAnsi="Book Antiqua"/>
          <w:color w:val="000000" w:themeColor="text1"/>
          <w:szCs w:val="24"/>
        </w:rPr>
        <w:t>the significant remission rate</w:t>
      </w:r>
      <w:r w:rsidR="003118F0" w:rsidRPr="00867ADA" w:rsidDel="00AB0969">
        <w:rPr>
          <w:rFonts w:ascii="Book Antiqua" w:hAnsi="Book Antiqua"/>
          <w:color w:val="000000" w:themeColor="text1"/>
          <w:kern w:val="0"/>
          <w:szCs w:val="24"/>
        </w:rPr>
        <w:t xml:space="preserve"> </w:t>
      </w:r>
      <w:r w:rsidR="003118F0" w:rsidRPr="00867ADA">
        <w:rPr>
          <w:rFonts w:ascii="Book Antiqua" w:hAnsi="Book Antiqua"/>
          <w:color w:val="000000" w:themeColor="text1"/>
          <w:kern w:val="0"/>
          <w:szCs w:val="24"/>
        </w:rPr>
        <w:t xml:space="preserve">and effective rate) </w:t>
      </w:r>
      <w:r w:rsidRPr="00867ADA">
        <w:rPr>
          <w:rFonts w:ascii="Book Antiqua" w:hAnsi="Book Antiqua"/>
          <w:color w:val="000000" w:themeColor="text1"/>
          <w:szCs w:val="24"/>
        </w:rPr>
        <w:t>was evaluated one month after PDT. The criteria</w:t>
      </w:r>
      <w:r w:rsidR="00B934CA" w:rsidRPr="00867ADA">
        <w:rPr>
          <w:rFonts w:ascii="Book Antiqua" w:hAnsi="Book Antiqua"/>
          <w:color w:val="000000" w:themeColor="text1"/>
          <w:szCs w:val="24"/>
        </w:rPr>
        <w:t xml:space="preserve"> </w:t>
      </w:r>
      <w:r w:rsidR="008637A4" w:rsidRPr="00867ADA">
        <w:rPr>
          <w:rFonts w:ascii="Book Antiqua" w:hAnsi="Book Antiqua"/>
          <w:color w:val="000000" w:themeColor="text1"/>
          <w:szCs w:val="24"/>
        </w:rPr>
        <w:t xml:space="preserve">for </w:t>
      </w:r>
      <w:r w:rsidR="00B934CA" w:rsidRPr="00867ADA">
        <w:rPr>
          <w:rFonts w:ascii="Book Antiqua" w:hAnsi="Book Antiqua"/>
          <w:color w:val="000000" w:themeColor="text1"/>
          <w:szCs w:val="24"/>
        </w:rPr>
        <w:t>PDT</w:t>
      </w:r>
      <w:r w:rsidRPr="00867ADA">
        <w:rPr>
          <w:rFonts w:ascii="Book Antiqua" w:hAnsi="Book Antiqua"/>
          <w:color w:val="000000" w:themeColor="text1"/>
          <w:szCs w:val="24"/>
        </w:rPr>
        <w:t xml:space="preserve"> established at the national conference held in 1984 were as follows: </w:t>
      </w:r>
      <w:r w:rsidR="008637A4" w:rsidRPr="00867ADA">
        <w:rPr>
          <w:rFonts w:ascii="Book Antiqua" w:hAnsi="Book Antiqua"/>
          <w:color w:val="000000" w:themeColor="text1"/>
          <w:szCs w:val="24"/>
        </w:rPr>
        <w:t>c</w:t>
      </w:r>
      <w:r w:rsidRPr="00867ADA">
        <w:rPr>
          <w:rFonts w:ascii="Book Antiqua" w:hAnsi="Book Antiqua"/>
          <w:color w:val="000000" w:themeColor="text1"/>
          <w:szCs w:val="24"/>
        </w:rPr>
        <w:t>omplete remission (CR)</w:t>
      </w:r>
      <w:r w:rsidR="00000FBE" w:rsidRPr="00867ADA">
        <w:rPr>
          <w:rFonts w:ascii="Book Antiqua" w:hAnsi="Book Antiqua"/>
          <w:color w:val="000000" w:themeColor="text1"/>
          <w:szCs w:val="24"/>
        </w:rPr>
        <w:t>-</w:t>
      </w:r>
      <w:r w:rsidRPr="00867ADA">
        <w:rPr>
          <w:rFonts w:ascii="Book Antiqua" w:hAnsi="Book Antiqua"/>
          <w:color w:val="000000" w:themeColor="text1"/>
          <w:szCs w:val="24"/>
        </w:rPr>
        <w:t>tumor disappearance</w:t>
      </w:r>
      <w:r w:rsidR="008637A4" w:rsidRPr="00867ADA">
        <w:rPr>
          <w:rFonts w:ascii="Book Antiqua" w:hAnsi="Book Antiqua"/>
          <w:color w:val="000000" w:themeColor="text1"/>
          <w:szCs w:val="24"/>
        </w:rPr>
        <w:t>;</w:t>
      </w:r>
      <w:r w:rsidRPr="00867ADA">
        <w:rPr>
          <w:rFonts w:ascii="Book Antiqua" w:hAnsi="Book Antiqua"/>
          <w:color w:val="000000" w:themeColor="text1"/>
          <w:szCs w:val="24"/>
        </w:rPr>
        <w:t xml:space="preserve"> no histologic examination of cancer cells for at least one month; </w:t>
      </w:r>
      <w:r w:rsidR="008637A4" w:rsidRPr="00867ADA">
        <w:rPr>
          <w:rFonts w:ascii="Book Antiqua" w:hAnsi="Book Antiqua"/>
          <w:color w:val="000000" w:themeColor="text1"/>
          <w:szCs w:val="24"/>
        </w:rPr>
        <w:t>p</w:t>
      </w:r>
      <w:r w:rsidRPr="00867ADA">
        <w:rPr>
          <w:rFonts w:ascii="Book Antiqua" w:hAnsi="Book Antiqua"/>
          <w:color w:val="000000" w:themeColor="text1"/>
          <w:szCs w:val="24"/>
        </w:rPr>
        <w:t>artial remission (PR)</w:t>
      </w:r>
      <w:r w:rsidR="00000FBE" w:rsidRPr="00867ADA">
        <w:rPr>
          <w:rFonts w:ascii="Book Antiqua" w:hAnsi="Book Antiqua"/>
          <w:color w:val="000000" w:themeColor="text1"/>
          <w:szCs w:val="24"/>
        </w:rPr>
        <w:t>-</w:t>
      </w:r>
      <w:r w:rsidRPr="00867ADA">
        <w:rPr>
          <w:rFonts w:ascii="Book Antiqua" w:hAnsi="Book Antiqua"/>
          <w:color w:val="000000" w:themeColor="text1"/>
          <w:szCs w:val="24"/>
        </w:rPr>
        <w:t xml:space="preserve">extensive tumor necrosis, and tumor volume reduced </w:t>
      </w:r>
      <w:r w:rsidR="008637A4" w:rsidRPr="00867ADA">
        <w:rPr>
          <w:rFonts w:ascii="Book Antiqua" w:hAnsi="Book Antiqua"/>
          <w:color w:val="000000" w:themeColor="text1"/>
          <w:szCs w:val="24"/>
        </w:rPr>
        <w:t xml:space="preserve">for </w:t>
      </w:r>
      <w:r w:rsidRPr="00867ADA">
        <w:rPr>
          <w:rFonts w:ascii="Book Antiqua" w:hAnsi="Book Antiqua"/>
          <w:color w:val="000000" w:themeColor="text1"/>
          <w:szCs w:val="24"/>
        </w:rPr>
        <w:t>at least 1 mo</w:t>
      </w:r>
      <w:r w:rsidR="00B934CA" w:rsidRPr="00867ADA">
        <w:rPr>
          <w:rFonts w:ascii="Book Antiqua" w:hAnsi="Book Antiqua"/>
          <w:color w:val="000000" w:themeColor="text1"/>
          <w:szCs w:val="24"/>
        </w:rPr>
        <w:t>;</w:t>
      </w:r>
      <w:r w:rsidRPr="00867ADA">
        <w:rPr>
          <w:rFonts w:ascii="Book Antiqua" w:hAnsi="Book Antiqua"/>
          <w:color w:val="000000" w:themeColor="text1"/>
          <w:szCs w:val="24"/>
        </w:rPr>
        <w:t xml:space="preserve"> </w:t>
      </w:r>
      <w:r w:rsidR="00B934CA" w:rsidRPr="00867ADA">
        <w:rPr>
          <w:rFonts w:ascii="Book Antiqua" w:hAnsi="Book Antiqua"/>
          <w:color w:val="000000" w:themeColor="text1"/>
          <w:szCs w:val="24"/>
        </w:rPr>
        <w:t>M</w:t>
      </w:r>
      <w:r w:rsidRPr="00867ADA">
        <w:rPr>
          <w:rFonts w:ascii="Book Antiqua" w:hAnsi="Book Antiqua"/>
          <w:color w:val="000000" w:themeColor="text1"/>
          <w:szCs w:val="24"/>
        </w:rPr>
        <w:t>ild remission (MR)</w:t>
      </w:r>
      <w:r w:rsidR="00000FBE" w:rsidRPr="00867ADA">
        <w:rPr>
          <w:rFonts w:ascii="Book Antiqua" w:hAnsi="Book Antiqua"/>
          <w:color w:val="000000" w:themeColor="text1"/>
          <w:szCs w:val="24"/>
        </w:rPr>
        <w:t>-</w:t>
      </w:r>
      <w:r w:rsidRPr="00867ADA">
        <w:rPr>
          <w:rFonts w:ascii="Book Antiqua" w:hAnsi="Book Antiqua"/>
          <w:color w:val="000000" w:themeColor="text1"/>
          <w:szCs w:val="24"/>
        </w:rPr>
        <w:t xml:space="preserve">the tumor volume decreased less than </w:t>
      </w:r>
      <w:r w:rsidRPr="00867ADA">
        <w:rPr>
          <w:rFonts w:ascii="Book Antiqua" w:hAnsi="Book Antiqua"/>
          <w:color w:val="000000" w:themeColor="text1"/>
          <w:szCs w:val="24"/>
        </w:rPr>
        <w:lastRenderedPageBreak/>
        <w:t>50% for at least one month; No remission (NR)</w:t>
      </w:r>
      <w:r w:rsidR="00000FBE" w:rsidRPr="00867ADA">
        <w:rPr>
          <w:rFonts w:ascii="Book Antiqua" w:hAnsi="Book Antiqua"/>
          <w:color w:val="000000" w:themeColor="text1"/>
          <w:szCs w:val="24"/>
        </w:rPr>
        <w:t>-</w:t>
      </w:r>
      <w:r w:rsidRPr="00867ADA">
        <w:rPr>
          <w:rFonts w:ascii="Book Antiqua" w:hAnsi="Book Antiqua"/>
          <w:color w:val="000000" w:themeColor="text1"/>
          <w:szCs w:val="24"/>
        </w:rPr>
        <w:t>no obvious necrosis, tumor volume decreased slightly or even increased.</w:t>
      </w:r>
      <w:r w:rsidR="00AB0969" w:rsidRPr="00867ADA">
        <w:rPr>
          <w:rFonts w:ascii="Book Antiqua" w:hAnsi="Book Antiqua"/>
          <w:color w:val="000000" w:themeColor="text1"/>
          <w:szCs w:val="24"/>
        </w:rPr>
        <w:t xml:space="preserve"> The</w:t>
      </w:r>
      <w:r w:rsidRPr="00867ADA">
        <w:rPr>
          <w:rFonts w:ascii="Book Antiqua" w:hAnsi="Book Antiqua"/>
          <w:color w:val="000000" w:themeColor="text1"/>
          <w:szCs w:val="24"/>
        </w:rPr>
        <w:t xml:space="preserve"> </w:t>
      </w:r>
      <w:r w:rsidR="00AB0969" w:rsidRPr="00867ADA">
        <w:rPr>
          <w:rFonts w:ascii="Book Antiqua" w:hAnsi="Book Antiqua"/>
          <w:color w:val="000000" w:themeColor="text1"/>
          <w:szCs w:val="24"/>
        </w:rPr>
        <w:t>significant remission rate</w:t>
      </w:r>
      <w:r w:rsidRPr="00867ADA">
        <w:rPr>
          <w:rFonts w:ascii="Book Antiqua" w:hAnsi="Book Antiqua"/>
          <w:color w:val="000000" w:themeColor="text1"/>
          <w:szCs w:val="24"/>
        </w:rPr>
        <w:t xml:space="preserve"> include</w:t>
      </w:r>
      <w:r w:rsidR="008637A4" w:rsidRPr="00867ADA">
        <w:rPr>
          <w:rFonts w:ascii="Book Antiqua" w:hAnsi="Book Antiqua"/>
          <w:color w:val="000000" w:themeColor="text1"/>
          <w:szCs w:val="24"/>
        </w:rPr>
        <w:t>d</w:t>
      </w:r>
      <w:r w:rsidRPr="00867ADA">
        <w:rPr>
          <w:rFonts w:ascii="Book Antiqua" w:hAnsi="Book Antiqua"/>
          <w:color w:val="000000" w:themeColor="text1"/>
          <w:szCs w:val="24"/>
        </w:rPr>
        <w:t xml:space="preserve"> CR and PR. The effect</w:t>
      </w:r>
      <w:r w:rsidR="00FD5736" w:rsidRPr="00867ADA">
        <w:rPr>
          <w:rFonts w:ascii="Book Antiqua" w:hAnsi="Book Antiqua"/>
          <w:color w:val="000000" w:themeColor="text1"/>
          <w:szCs w:val="24"/>
        </w:rPr>
        <w:t>ive</w:t>
      </w:r>
      <w:r w:rsidRPr="00867ADA">
        <w:rPr>
          <w:rFonts w:ascii="Book Antiqua" w:hAnsi="Book Antiqua"/>
          <w:color w:val="000000" w:themeColor="text1"/>
          <w:szCs w:val="24"/>
        </w:rPr>
        <w:t xml:space="preserve"> rate include</w:t>
      </w:r>
      <w:r w:rsidR="008637A4" w:rsidRPr="00867ADA">
        <w:rPr>
          <w:rFonts w:ascii="Book Antiqua" w:hAnsi="Book Antiqua"/>
          <w:color w:val="000000" w:themeColor="text1"/>
          <w:szCs w:val="24"/>
        </w:rPr>
        <w:t>d</w:t>
      </w:r>
      <w:r w:rsidRPr="00867ADA">
        <w:rPr>
          <w:rFonts w:ascii="Book Antiqua" w:hAnsi="Book Antiqua"/>
          <w:color w:val="000000" w:themeColor="text1"/>
          <w:szCs w:val="24"/>
        </w:rPr>
        <w:t xml:space="preserve"> CR, PR and MR. The meta-analysis was performed using Review Manager (version 5.3.0) software. </w:t>
      </w:r>
      <w:r w:rsidR="008637A4" w:rsidRPr="00867ADA">
        <w:rPr>
          <w:rFonts w:ascii="Book Antiqua" w:hAnsi="Book Antiqua"/>
          <w:color w:val="000000" w:themeColor="text1"/>
          <w:szCs w:val="24"/>
        </w:rPr>
        <w:t>We</w:t>
      </w:r>
      <w:r w:rsidRPr="00867ADA">
        <w:rPr>
          <w:rFonts w:ascii="Book Antiqua" w:hAnsi="Book Antiqua"/>
          <w:color w:val="000000" w:themeColor="text1"/>
          <w:szCs w:val="24"/>
        </w:rPr>
        <w:t xml:space="preserve"> </w:t>
      </w:r>
      <w:r w:rsidR="008637A4" w:rsidRPr="00867ADA">
        <w:rPr>
          <w:rFonts w:ascii="Book Antiqua" w:hAnsi="Book Antiqua"/>
          <w:color w:val="000000" w:themeColor="text1"/>
          <w:szCs w:val="24"/>
        </w:rPr>
        <w:t xml:space="preserve">calculated </w:t>
      </w:r>
      <w:r w:rsidRPr="00867ADA">
        <w:rPr>
          <w:rFonts w:ascii="Book Antiqua" w:hAnsi="Book Antiqua"/>
          <w:color w:val="000000" w:themeColor="text1"/>
          <w:szCs w:val="24"/>
        </w:rPr>
        <w:t>risk ratio (RR) and 95% confidence interval</w:t>
      </w:r>
      <w:r w:rsidR="00C953C3" w:rsidRPr="00867ADA">
        <w:rPr>
          <w:rFonts w:ascii="Book Antiqua" w:hAnsi="Book Antiqua"/>
          <w:color w:val="000000" w:themeColor="text1"/>
          <w:szCs w:val="24"/>
        </w:rPr>
        <w:t xml:space="preserve"> </w:t>
      </w:r>
      <w:r w:rsidRPr="00867ADA">
        <w:rPr>
          <w:rFonts w:ascii="Book Antiqua" w:hAnsi="Book Antiqua"/>
          <w:color w:val="000000" w:themeColor="text1"/>
          <w:szCs w:val="24"/>
        </w:rPr>
        <w:t xml:space="preserve">(CI) values </w:t>
      </w:r>
      <w:r w:rsidR="008637A4" w:rsidRPr="00867ADA">
        <w:rPr>
          <w:rFonts w:ascii="Book Antiqua" w:hAnsi="Book Antiqua"/>
          <w:color w:val="000000" w:themeColor="text1"/>
          <w:szCs w:val="24"/>
        </w:rPr>
        <w:t xml:space="preserve">for </w:t>
      </w:r>
      <w:r w:rsidRPr="00867ADA">
        <w:rPr>
          <w:rFonts w:ascii="Book Antiqua" w:hAnsi="Book Antiqua"/>
          <w:color w:val="000000" w:themeColor="text1"/>
          <w:szCs w:val="24"/>
        </w:rPr>
        <w:t>binary variables.</w:t>
      </w:r>
      <w:r w:rsidR="00AF40CF" w:rsidRPr="00867ADA">
        <w:rPr>
          <w:rFonts w:ascii="Book Antiqua" w:hAnsi="Book Antiqua"/>
          <w:color w:val="000000" w:themeColor="text1"/>
          <w:szCs w:val="24"/>
        </w:rPr>
        <w:t xml:space="preserve"> In addition, a </w:t>
      </w:r>
      <w:r w:rsidR="00AF40CF" w:rsidRPr="00867ADA">
        <w:rPr>
          <w:rFonts w:ascii="Book Antiqua" w:hAnsi="Book Antiqua"/>
          <w:i/>
          <w:color w:val="000000" w:themeColor="text1"/>
          <w:szCs w:val="24"/>
        </w:rPr>
        <w:t>P</w:t>
      </w:r>
      <w:r w:rsidR="00AF40CF" w:rsidRPr="00867ADA">
        <w:rPr>
          <w:rFonts w:ascii="Book Antiqua" w:hAnsi="Book Antiqua"/>
          <w:color w:val="000000" w:themeColor="text1"/>
          <w:szCs w:val="24"/>
        </w:rPr>
        <w:t xml:space="preserve">-value &lt; 0.05 was considered significant. </w:t>
      </w:r>
      <w:r w:rsidRPr="00867ADA">
        <w:rPr>
          <w:rFonts w:ascii="Book Antiqua" w:hAnsi="Book Antiqua"/>
          <w:color w:val="000000" w:themeColor="text1"/>
          <w:szCs w:val="24"/>
        </w:rPr>
        <w:t>Heterogeneity tests us</w:t>
      </w:r>
      <w:r w:rsidR="008637A4" w:rsidRPr="00867ADA">
        <w:rPr>
          <w:rFonts w:ascii="Book Antiqua" w:hAnsi="Book Antiqua"/>
          <w:color w:val="000000" w:themeColor="text1"/>
          <w:szCs w:val="24"/>
        </w:rPr>
        <w:t>ed the</w:t>
      </w:r>
      <w:r w:rsidRPr="00867ADA">
        <w:rPr>
          <w:rFonts w:ascii="Book Antiqua" w:hAnsi="Book Antiqua"/>
          <w:color w:val="000000" w:themeColor="text1"/>
          <w:szCs w:val="24"/>
        </w:rPr>
        <w:t xml:space="preserve"> </w:t>
      </w:r>
      <w:r w:rsidR="008637A4" w:rsidRPr="00867ADA">
        <w:rPr>
          <w:rFonts w:ascii="Book Antiqua" w:hAnsi="Book Antiqua"/>
          <w:color w:val="000000" w:themeColor="text1"/>
          <w:szCs w:val="24"/>
        </w:rPr>
        <w:t>c</w:t>
      </w:r>
      <w:r w:rsidRPr="00867ADA">
        <w:rPr>
          <w:rFonts w:ascii="Book Antiqua" w:hAnsi="Book Antiqua"/>
          <w:color w:val="000000" w:themeColor="text1"/>
          <w:szCs w:val="24"/>
        </w:rPr>
        <w:t>hi-</w:t>
      </w:r>
      <w:r w:rsidR="008637A4" w:rsidRPr="00867ADA">
        <w:rPr>
          <w:rFonts w:ascii="Book Antiqua" w:hAnsi="Book Antiqua"/>
          <w:color w:val="000000" w:themeColor="text1"/>
          <w:szCs w:val="24"/>
        </w:rPr>
        <w:t>s</w:t>
      </w:r>
      <w:r w:rsidRPr="00867ADA">
        <w:rPr>
          <w:rFonts w:ascii="Book Antiqua" w:hAnsi="Book Antiqua"/>
          <w:color w:val="000000" w:themeColor="text1"/>
          <w:szCs w:val="24"/>
        </w:rPr>
        <w:t>quare</w:t>
      </w:r>
      <w:r w:rsidR="00AA20F0" w:rsidRPr="00867ADA">
        <w:rPr>
          <w:rFonts w:ascii="Book Antiqua" w:hAnsi="Book Antiqua"/>
          <w:color w:val="000000" w:themeColor="text1"/>
          <w:szCs w:val="24"/>
        </w:rPr>
        <w:t xml:space="preserve"> statistic</w:t>
      </w:r>
      <w:r w:rsidR="00AF40CF" w:rsidRPr="00867ADA">
        <w:rPr>
          <w:rFonts w:ascii="Book Antiqua" w:hAnsi="Book Antiqua"/>
          <w:color w:val="000000" w:themeColor="text1"/>
          <w:szCs w:val="24"/>
        </w:rPr>
        <w:t xml:space="preserve"> (</w:t>
      </w:r>
      <w:r w:rsidR="00AF40CF" w:rsidRPr="00867ADA">
        <w:rPr>
          <w:rFonts w:ascii="Book Antiqua" w:hAnsi="Book Antiqua"/>
          <w:i/>
          <w:color w:val="000000" w:themeColor="text1"/>
          <w:szCs w:val="24"/>
        </w:rPr>
        <w:t>P</w:t>
      </w:r>
      <w:r w:rsidR="00AF40CF" w:rsidRPr="00867ADA">
        <w:rPr>
          <w:rFonts w:ascii="Book Antiqua" w:hAnsi="Book Antiqua"/>
          <w:color w:val="000000" w:themeColor="text1"/>
          <w:szCs w:val="24"/>
        </w:rPr>
        <w:t>-value &lt; 0.10 considered significant)</w:t>
      </w:r>
      <w:r w:rsidRPr="00867ADA">
        <w:rPr>
          <w:rFonts w:ascii="Book Antiqua" w:hAnsi="Book Antiqua"/>
          <w:color w:val="000000" w:themeColor="text1"/>
          <w:szCs w:val="24"/>
        </w:rPr>
        <w:t xml:space="preserve"> and </w:t>
      </w:r>
      <w:r w:rsidRPr="004721F8">
        <w:rPr>
          <w:rFonts w:ascii="Book Antiqua" w:hAnsi="Book Antiqua"/>
          <w:i/>
          <w:color w:val="000000" w:themeColor="text1"/>
          <w:szCs w:val="24"/>
        </w:rPr>
        <w:t>I</w:t>
      </w:r>
      <w:r w:rsidRPr="004721F8">
        <w:rPr>
          <w:rFonts w:ascii="Book Antiqua" w:hAnsi="Book Antiqua"/>
          <w:i/>
          <w:color w:val="000000" w:themeColor="text1"/>
          <w:szCs w:val="24"/>
          <w:vertAlign w:val="superscript"/>
        </w:rPr>
        <w:t>2</w:t>
      </w:r>
      <w:r w:rsidRPr="00867ADA">
        <w:rPr>
          <w:rFonts w:ascii="Book Antiqua" w:hAnsi="Book Antiqua"/>
          <w:color w:val="000000" w:themeColor="text1"/>
          <w:szCs w:val="24"/>
        </w:rPr>
        <w:t xml:space="preserve"> test</w:t>
      </w:r>
      <w:r w:rsidR="008637A4" w:rsidRPr="00867ADA">
        <w:rPr>
          <w:rFonts w:ascii="Book Antiqua" w:hAnsi="Book Antiqua"/>
          <w:color w:val="000000" w:themeColor="text1"/>
          <w:szCs w:val="24"/>
        </w:rPr>
        <w:t>s</w:t>
      </w:r>
      <w:r w:rsidRPr="00867ADA">
        <w:rPr>
          <w:rFonts w:ascii="Book Antiqua" w:hAnsi="Book Antiqua"/>
          <w:color w:val="000000" w:themeColor="text1"/>
          <w:szCs w:val="24"/>
        </w:rPr>
        <w:t>. If</w:t>
      </w:r>
      <w:r w:rsidRPr="00867ADA">
        <w:rPr>
          <w:rFonts w:ascii="Book Antiqua" w:hAnsi="Book Antiqua"/>
          <w:i/>
          <w:color w:val="000000" w:themeColor="text1"/>
          <w:szCs w:val="24"/>
        </w:rPr>
        <w:t xml:space="preserve"> </w:t>
      </w:r>
      <w:r w:rsidR="00AF40CF" w:rsidRPr="00867ADA">
        <w:rPr>
          <w:rFonts w:ascii="Book Antiqua" w:hAnsi="Book Antiqua"/>
          <w:i/>
          <w:color w:val="000000" w:themeColor="text1"/>
          <w:szCs w:val="24"/>
        </w:rPr>
        <w:t>P</w:t>
      </w:r>
      <w:r w:rsidR="00AF40CF" w:rsidRPr="00867ADA">
        <w:rPr>
          <w:rFonts w:ascii="Book Antiqua" w:hAnsi="Book Antiqua"/>
          <w:color w:val="000000" w:themeColor="text1"/>
          <w:szCs w:val="24"/>
        </w:rPr>
        <w:t xml:space="preserve"> &lt; 0.10 or </w:t>
      </w:r>
      <w:r w:rsidRPr="004721F8">
        <w:rPr>
          <w:rFonts w:ascii="Book Antiqua" w:hAnsi="Book Antiqua"/>
          <w:i/>
          <w:color w:val="000000" w:themeColor="text1"/>
          <w:szCs w:val="24"/>
        </w:rPr>
        <w:t>I</w:t>
      </w:r>
      <w:r w:rsidRPr="004721F8">
        <w:rPr>
          <w:rFonts w:ascii="Book Antiqua" w:hAnsi="Book Antiqua"/>
          <w:i/>
          <w:color w:val="000000" w:themeColor="text1"/>
          <w:szCs w:val="24"/>
          <w:vertAlign w:val="superscript"/>
        </w:rPr>
        <w:t>2</w:t>
      </w:r>
      <w:r w:rsidR="004721F8" w:rsidRPr="004721F8">
        <w:rPr>
          <w:rFonts w:ascii="Book Antiqua" w:hAnsi="Book Antiqua"/>
          <w:i/>
          <w:color w:val="000000" w:themeColor="text1"/>
          <w:szCs w:val="24"/>
          <w:vertAlign w:val="superscript"/>
        </w:rPr>
        <w:t xml:space="preserve"> </w:t>
      </w:r>
      <w:r w:rsidRPr="00867ADA">
        <w:rPr>
          <w:rFonts w:ascii="Book Antiqua" w:hAnsi="Book Antiqua"/>
          <w:color w:val="000000" w:themeColor="text1"/>
          <w:szCs w:val="24"/>
        </w:rPr>
        <w:t>&gt;</w:t>
      </w:r>
      <w:r w:rsidR="004721F8">
        <w:rPr>
          <w:rFonts w:ascii="Book Antiqua" w:hAnsi="Book Antiqua"/>
          <w:color w:val="000000" w:themeColor="text1"/>
          <w:szCs w:val="24"/>
        </w:rPr>
        <w:t xml:space="preserve"> </w:t>
      </w:r>
      <w:r w:rsidRPr="00867ADA">
        <w:rPr>
          <w:rFonts w:ascii="Book Antiqua" w:hAnsi="Book Antiqua"/>
          <w:color w:val="000000" w:themeColor="text1"/>
          <w:szCs w:val="24"/>
        </w:rPr>
        <w:t xml:space="preserve">50%, indicating the heterogeneity </w:t>
      </w:r>
      <w:r w:rsidR="008637A4" w:rsidRPr="00867ADA">
        <w:rPr>
          <w:rFonts w:ascii="Book Antiqua" w:hAnsi="Book Antiqua"/>
          <w:color w:val="000000" w:themeColor="text1"/>
          <w:szCs w:val="24"/>
        </w:rPr>
        <w:t xml:space="preserve">was </w:t>
      </w:r>
      <w:r w:rsidRPr="00867ADA">
        <w:rPr>
          <w:rFonts w:ascii="Book Antiqua" w:hAnsi="Book Antiqua"/>
          <w:color w:val="000000" w:themeColor="text1"/>
          <w:szCs w:val="24"/>
        </w:rPr>
        <w:t xml:space="preserve">large, a random effect model </w:t>
      </w:r>
      <w:r w:rsidR="008637A4" w:rsidRPr="00867ADA">
        <w:rPr>
          <w:rFonts w:ascii="Book Antiqua" w:hAnsi="Book Antiqua"/>
          <w:color w:val="000000" w:themeColor="text1"/>
          <w:szCs w:val="24"/>
        </w:rPr>
        <w:t xml:space="preserve">was </w:t>
      </w:r>
      <w:r w:rsidRPr="00867ADA">
        <w:rPr>
          <w:rFonts w:ascii="Book Antiqua" w:hAnsi="Book Antiqua"/>
          <w:color w:val="000000" w:themeColor="text1"/>
          <w:szCs w:val="24"/>
        </w:rPr>
        <w:t xml:space="preserve">used. If </w:t>
      </w:r>
      <w:r w:rsidR="00AF40CF" w:rsidRPr="00867ADA">
        <w:rPr>
          <w:rFonts w:ascii="Book Antiqua" w:hAnsi="Book Antiqua"/>
          <w:i/>
          <w:color w:val="000000" w:themeColor="text1"/>
          <w:szCs w:val="24"/>
        </w:rPr>
        <w:t>P</w:t>
      </w:r>
      <w:r w:rsidR="00AF40CF" w:rsidRPr="00867ADA">
        <w:rPr>
          <w:rFonts w:ascii="Book Antiqua" w:hAnsi="Book Antiqua"/>
          <w:color w:val="000000" w:themeColor="text1"/>
          <w:szCs w:val="24"/>
        </w:rPr>
        <w:t xml:space="preserve"> &gt; 0.10 or </w:t>
      </w:r>
      <w:r w:rsidRPr="004721F8">
        <w:rPr>
          <w:rFonts w:ascii="Book Antiqua" w:hAnsi="Book Antiqua"/>
          <w:i/>
          <w:color w:val="000000" w:themeColor="text1"/>
          <w:szCs w:val="24"/>
        </w:rPr>
        <w:t>I</w:t>
      </w:r>
      <w:r w:rsidRPr="004721F8">
        <w:rPr>
          <w:rFonts w:ascii="Book Antiqua" w:hAnsi="Book Antiqua"/>
          <w:i/>
          <w:color w:val="000000" w:themeColor="text1"/>
          <w:szCs w:val="24"/>
          <w:vertAlign w:val="superscript"/>
        </w:rPr>
        <w:t>2</w:t>
      </w:r>
      <w:r w:rsidR="004721F8">
        <w:rPr>
          <w:rFonts w:ascii="Book Antiqua" w:hAnsi="Book Antiqua"/>
          <w:color w:val="000000" w:themeColor="text1"/>
          <w:szCs w:val="24"/>
        </w:rPr>
        <w:t xml:space="preserve"> </w:t>
      </w:r>
      <w:r w:rsidRPr="00867ADA">
        <w:rPr>
          <w:rFonts w:ascii="Book Antiqua" w:hAnsi="Book Antiqua"/>
          <w:color w:val="000000" w:themeColor="text1"/>
          <w:szCs w:val="24"/>
        </w:rPr>
        <w:t>&lt;</w:t>
      </w:r>
      <w:r w:rsidR="004721F8">
        <w:rPr>
          <w:rFonts w:ascii="Book Antiqua" w:hAnsi="Book Antiqua"/>
          <w:color w:val="000000" w:themeColor="text1"/>
          <w:szCs w:val="24"/>
        </w:rPr>
        <w:t xml:space="preserve"> </w:t>
      </w:r>
      <w:r w:rsidR="00B934CA" w:rsidRPr="00867ADA">
        <w:rPr>
          <w:rFonts w:ascii="Book Antiqua" w:hAnsi="Book Antiqua"/>
          <w:color w:val="000000" w:themeColor="text1"/>
          <w:szCs w:val="24"/>
        </w:rPr>
        <w:t>5</w:t>
      </w:r>
      <w:r w:rsidRPr="00867ADA">
        <w:rPr>
          <w:rFonts w:ascii="Book Antiqua" w:hAnsi="Book Antiqua"/>
          <w:color w:val="000000" w:themeColor="text1"/>
          <w:szCs w:val="24"/>
        </w:rPr>
        <w:t xml:space="preserve">0%, indicating the heterogeneity </w:t>
      </w:r>
      <w:r w:rsidR="008637A4" w:rsidRPr="00867ADA">
        <w:rPr>
          <w:rFonts w:ascii="Book Antiqua" w:hAnsi="Book Antiqua"/>
          <w:color w:val="000000" w:themeColor="text1"/>
          <w:szCs w:val="24"/>
        </w:rPr>
        <w:t xml:space="preserve">was </w:t>
      </w:r>
      <w:r w:rsidRPr="00867ADA">
        <w:rPr>
          <w:rFonts w:ascii="Book Antiqua" w:hAnsi="Book Antiqua"/>
          <w:color w:val="000000" w:themeColor="text1"/>
          <w:szCs w:val="24"/>
        </w:rPr>
        <w:t xml:space="preserve">small, a fixed effect model </w:t>
      </w:r>
      <w:r w:rsidR="008637A4" w:rsidRPr="00867ADA">
        <w:rPr>
          <w:rFonts w:ascii="Book Antiqua" w:hAnsi="Book Antiqua"/>
          <w:color w:val="000000" w:themeColor="text1"/>
          <w:szCs w:val="24"/>
        </w:rPr>
        <w:t xml:space="preserve">was </w:t>
      </w:r>
      <w:r w:rsidRPr="00867ADA">
        <w:rPr>
          <w:rFonts w:ascii="Book Antiqua" w:hAnsi="Book Antiqua"/>
          <w:color w:val="000000" w:themeColor="text1"/>
          <w:szCs w:val="24"/>
        </w:rPr>
        <w:t>used.</w:t>
      </w:r>
    </w:p>
    <w:p w14:paraId="4C5EC4E3" w14:textId="77777777" w:rsidR="003B3C86" w:rsidRPr="00867ADA" w:rsidRDefault="003B3C86" w:rsidP="00867ADA">
      <w:pPr>
        <w:adjustRightInd w:val="0"/>
        <w:snapToGrid w:val="0"/>
        <w:spacing w:line="360" w:lineRule="auto"/>
        <w:ind w:rightChars="-9" w:right="-22"/>
        <w:jc w:val="both"/>
        <w:rPr>
          <w:rFonts w:ascii="Book Antiqua" w:hAnsi="Book Antiqua"/>
          <w:b/>
          <w:color w:val="000000" w:themeColor="text1"/>
          <w:szCs w:val="24"/>
        </w:rPr>
      </w:pPr>
    </w:p>
    <w:p w14:paraId="6AB41C31" w14:textId="77777777" w:rsidR="003B3C86" w:rsidRPr="00867ADA" w:rsidRDefault="00C95378" w:rsidP="006721D5">
      <w:pPr>
        <w:adjustRightInd w:val="0"/>
        <w:snapToGrid w:val="0"/>
        <w:spacing w:line="360" w:lineRule="auto"/>
        <w:jc w:val="both"/>
        <w:outlineLvl w:val="0"/>
        <w:rPr>
          <w:rFonts w:ascii="Book Antiqua" w:hAnsi="Book Antiqua"/>
          <w:b/>
          <w:color w:val="000000" w:themeColor="text1"/>
          <w:szCs w:val="24"/>
        </w:rPr>
      </w:pPr>
      <w:r w:rsidRPr="00867ADA">
        <w:rPr>
          <w:rFonts w:ascii="Book Antiqua" w:hAnsi="Book Antiqua"/>
          <w:b/>
          <w:color w:val="000000" w:themeColor="text1"/>
          <w:szCs w:val="24"/>
        </w:rPr>
        <w:t xml:space="preserve">RESULTS </w:t>
      </w:r>
    </w:p>
    <w:p w14:paraId="1AAA7AF0" w14:textId="77777777" w:rsidR="003B3C86" w:rsidRPr="00867ADA" w:rsidRDefault="00C95378" w:rsidP="006721D5">
      <w:pPr>
        <w:adjustRightInd w:val="0"/>
        <w:snapToGrid w:val="0"/>
        <w:spacing w:line="360" w:lineRule="auto"/>
        <w:jc w:val="both"/>
        <w:outlineLvl w:val="0"/>
        <w:rPr>
          <w:rFonts w:ascii="Book Antiqua" w:hAnsi="Book Antiqua"/>
          <w:i/>
          <w:color w:val="000000" w:themeColor="text1"/>
          <w:szCs w:val="24"/>
        </w:rPr>
      </w:pPr>
      <w:r w:rsidRPr="00867ADA">
        <w:rPr>
          <w:rFonts w:ascii="Book Antiqua" w:hAnsi="Book Antiqua"/>
          <w:b/>
          <w:i/>
          <w:color w:val="000000" w:themeColor="text1"/>
          <w:szCs w:val="24"/>
        </w:rPr>
        <w:t>Characteristics of the included studies</w:t>
      </w:r>
      <w:r w:rsidRPr="00867ADA">
        <w:rPr>
          <w:rFonts w:ascii="Book Antiqua" w:hAnsi="Book Antiqua"/>
          <w:i/>
          <w:color w:val="000000" w:themeColor="text1"/>
          <w:szCs w:val="24"/>
        </w:rPr>
        <w:t xml:space="preserve"> </w:t>
      </w:r>
    </w:p>
    <w:p w14:paraId="193B1BB0" w14:textId="3656A54E" w:rsidR="003B3C86" w:rsidRPr="00867ADA" w:rsidRDefault="00C95378" w:rsidP="00867ADA">
      <w:pPr>
        <w:adjustRightInd w:val="0"/>
        <w:snapToGrid w:val="0"/>
        <w:spacing w:line="360" w:lineRule="auto"/>
        <w:ind w:rightChars="-9" w:right="-22"/>
        <w:jc w:val="both"/>
        <w:rPr>
          <w:rFonts w:ascii="Book Antiqua" w:hAnsi="Book Antiqua"/>
          <w:b/>
          <w:color w:val="000000" w:themeColor="text1"/>
          <w:szCs w:val="24"/>
        </w:rPr>
      </w:pPr>
      <w:r w:rsidRPr="00867ADA">
        <w:rPr>
          <w:rFonts w:ascii="Book Antiqua" w:hAnsi="Book Antiqua"/>
          <w:color w:val="000000" w:themeColor="text1"/>
          <w:szCs w:val="24"/>
        </w:rPr>
        <w:t xml:space="preserve">A flow chart of the study selection process and exclusion criteria is shown in Figure 1. A total of 501 studies </w:t>
      </w:r>
      <w:r w:rsidR="00C71BDF" w:rsidRPr="00867ADA">
        <w:rPr>
          <w:rFonts w:ascii="Book Antiqua" w:hAnsi="Book Antiqua"/>
          <w:color w:val="000000" w:themeColor="text1"/>
          <w:szCs w:val="24"/>
        </w:rPr>
        <w:t xml:space="preserve">were </w:t>
      </w:r>
      <w:r w:rsidRPr="00867ADA">
        <w:rPr>
          <w:rFonts w:ascii="Book Antiqua" w:hAnsi="Book Antiqua"/>
          <w:color w:val="000000" w:themeColor="text1"/>
          <w:szCs w:val="24"/>
        </w:rPr>
        <w:t xml:space="preserve">identified based on the search criteria. </w:t>
      </w:r>
      <w:r w:rsidR="00C71BDF" w:rsidRPr="00867ADA">
        <w:rPr>
          <w:rFonts w:ascii="Book Antiqua" w:hAnsi="Book Antiqua"/>
          <w:color w:val="000000" w:themeColor="text1"/>
          <w:szCs w:val="24"/>
        </w:rPr>
        <w:t>We f</w:t>
      </w:r>
      <w:r w:rsidRPr="00867ADA">
        <w:rPr>
          <w:rFonts w:ascii="Book Antiqua" w:hAnsi="Book Antiqua"/>
          <w:color w:val="000000" w:themeColor="text1"/>
          <w:szCs w:val="24"/>
        </w:rPr>
        <w:t>ilter</w:t>
      </w:r>
      <w:r w:rsidR="00C71BDF" w:rsidRPr="00867ADA">
        <w:rPr>
          <w:rFonts w:ascii="Book Antiqua" w:hAnsi="Book Antiqua"/>
          <w:color w:val="000000" w:themeColor="text1"/>
          <w:szCs w:val="24"/>
        </w:rPr>
        <w:t>ed</w:t>
      </w:r>
      <w:r w:rsidRPr="00867ADA">
        <w:rPr>
          <w:rFonts w:ascii="Book Antiqua" w:hAnsi="Book Antiqua"/>
          <w:color w:val="000000" w:themeColor="text1"/>
          <w:szCs w:val="24"/>
        </w:rPr>
        <w:t xml:space="preserve"> by title, abstract and full text. Eventually</w:t>
      </w:r>
      <w:r w:rsidR="00C71BDF" w:rsidRPr="00867ADA">
        <w:rPr>
          <w:rFonts w:ascii="Book Antiqua" w:hAnsi="Book Antiqua"/>
          <w:color w:val="000000" w:themeColor="text1"/>
          <w:szCs w:val="24"/>
        </w:rPr>
        <w:t>,</w:t>
      </w:r>
      <w:r w:rsidRPr="00867ADA">
        <w:rPr>
          <w:rFonts w:ascii="Book Antiqua" w:hAnsi="Book Antiqua"/>
          <w:color w:val="000000" w:themeColor="text1"/>
          <w:szCs w:val="24"/>
        </w:rPr>
        <w:t xml:space="preserve"> ten studies met the inclusion and exclusion criteria</w:t>
      </w:r>
      <w:r w:rsidRPr="00867ADA">
        <w:rPr>
          <w:rFonts w:ascii="Book Antiqua" w:hAnsi="Book Antiqua"/>
          <w:color w:val="000000" w:themeColor="text1"/>
          <w:szCs w:val="24"/>
          <w:vertAlign w:val="superscript"/>
        </w:rPr>
        <w:t>[16-25]</w:t>
      </w:r>
      <w:r w:rsidRPr="00867ADA">
        <w:rPr>
          <w:rFonts w:ascii="Book Antiqua" w:hAnsi="Book Antiqua"/>
          <w:color w:val="000000" w:themeColor="text1"/>
          <w:szCs w:val="24"/>
        </w:rPr>
        <w:t>. The total number of patients was 953</w:t>
      </w:r>
      <w:r w:rsidR="00EF5B17" w:rsidRPr="00867ADA">
        <w:rPr>
          <w:rFonts w:ascii="Book Antiqua" w:hAnsi="Book Antiqua"/>
          <w:color w:val="000000" w:themeColor="text1"/>
          <w:szCs w:val="24"/>
        </w:rPr>
        <w:t>;</w:t>
      </w:r>
      <w:r w:rsidRPr="00867ADA">
        <w:rPr>
          <w:rFonts w:ascii="Book Antiqua" w:hAnsi="Book Antiqua"/>
          <w:color w:val="000000" w:themeColor="text1"/>
          <w:szCs w:val="24"/>
        </w:rPr>
        <w:t xml:space="preserve"> of </w:t>
      </w:r>
      <w:r w:rsidR="00EF5B17" w:rsidRPr="00867ADA">
        <w:rPr>
          <w:rFonts w:ascii="Book Antiqua" w:hAnsi="Book Antiqua"/>
          <w:color w:val="000000" w:themeColor="text1"/>
          <w:szCs w:val="24"/>
        </w:rPr>
        <w:t xml:space="preserve">these patients, </w:t>
      </w:r>
      <w:r w:rsidRPr="00867ADA">
        <w:rPr>
          <w:rFonts w:ascii="Book Antiqua" w:hAnsi="Book Antiqua"/>
          <w:color w:val="000000" w:themeColor="text1"/>
          <w:szCs w:val="24"/>
        </w:rPr>
        <w:t xml:space="preserve">523 </w:t>
      </w:r>
      <w:r w:rsidR="00C71BDF" w:rsidRPr="00867ADA">
        <w:rPr>
          <w:rFonts w:ascii="Book Antiqua" w:hAnsi="Book Antiqua"/>
          <w:color w:val="000000" w:themeColor="text1"/>
          <w:szCs w:val="24"/>
        </w:rPr>
        <w:t xml:space="preserve">underwent </w:t>
      </w:r>
      <w:r w:rsidRPr="00867ADA">
        <w:rPr>
          <w:rFonts w:ascii="Book Antiqua" w:hAnsi="Book Antiqua"/>
          <w:color w:val="000000" w:themeColor="text1"/>
          <w:szCs w:val="24"/>
        </w:rPr>
        <w:t>PDT alone or PDT combined with other palliative therapies (radiotherapy, chemotherapy)</w:t>
      </w:r>
      <w:r w:rsidR="00C71BDF" w:rsidRPr="00867ADA">
        <w:rPr>
          <w:rFonts w:ascii="Book Antiqua" w:hAnsi="Book Antiqua"/>
          <w:color w:val="000000" w:themeColor="text1"/>
          <w:szCs w:val="24"/>
        </w:rPr>
        <w:t>,</w:t>
      </w:r>
      <w:r w:rsidRPr="00867ADA">
        <w:rPr>
          <w:rFonts w:ascii="Book Antiqua" w:hAnsi="Book Antiqua"/>
          <w:color w:val="000000" w:themeColor="text1"/>
          <w:szCs w:val="24"/>
        </w:rPr>
        <w:t xml:space="preserve"> and 430 </w:t>
      </w:r>
      <w:r w:rsidR="00C71BDF" w:rsidRPr="00867ADA">
        <w:rPr>
          <w:rFonts w:ascii="Book Antiqua" w:hAnsi="Book Antiqua"/>
          <w:color w:val="000000" w:themeColor="text1"/>
          <w:szCs w:val="24"/>
        </w:rPr>
        <w:t xml:space="preserve">were </w:t>
      </w:r>
      <w:r w:rsidR="00EF5B17" w:rsidRPr="00867ADA">
        <w:rPr>
          <w:rFonts w:ascii="Book Antiqua" w:hAnsi="Book Antiqua"/>
          <w:color w:val="000000" w:themeColor="text1"/>
          <w:szCs w:val="24"/>
        </w:rPr>
        <w:t xml:space="preserve">in the </w:t>
      </w:r>
      <w:r w:rsidRPr="00867ADA">
        <w:rPr>
          <w:rFonts w:ascii="Book Antiqua" w:hAnsi="Book Antiqua"/>
          <w:color w:val="000000" w:themeColor="text1"/>
          <w:szCs w:val="24"/>
        </w:rPr>
        <w:t>control group. The characteristics of all included studies are shown in Table 1.</w:t>
      </w:r>
    </w:p>
    <w:p w14:paraId="59C437CD" w14:textId="54F037F3" w:rsidR="00E65602" w:rsidRPr="00867ADA" w:rsidRDefault="00E65602" w:rsidP="00867ADA">
      <w:pPr>
        <w:adjustRightInd w:val="0"/>
        <w:snapToGrid w:val="0"/>
        <w:spacing w:line="360" w:lineRule="auto"/>
        <w:ind w:rightChars="-9" w:right="-22"/>
        <w:jc w:val="both"/>
        <w:rPr>
          <w:rFonts w:ascii="Book Antiqua" w:eastAsiaTheme="minorEastAsia" w:hAnsi="Book Antiqua"/>
          <w:b/>
          <w:i/>
          <w:color w:val="000000" w:themeColor="text1"/>
          <w:szCs w:val="24"/>
        </w:rPr>
      </w:pPr>
    </w:p>
    <w:p w14:paraId="456AFF23" w14:textId="137A66BE" w:rsidR="00E65602" w:rsidRPr="00867ADA" w:rsidRDefault="00E65602" w:rsidP="006721D5">
      <w:pPr>
        <w:adjustRightInd w:val="0"/>
        <w:snapToGrid w:val="0"/>
        <w:spacing w:line="360" w:lineRule="auto"/>
        <w:ind w:rightChars="-9" w:right="-22"/>
        <w:jc w:val="both"/>
        <w:outlineLvl w:val="0"/>
        <w:rPr>
          <w:rFonts w:ascii="Book Antiqua" w:hAnsi="Book Antiqua"/>
          <w:b/>
          <w:i/>
          <w:color w:val="000000" w:themeColor="text1"/>
          <w:szCs w:val="24"/>
        </w:rPr>
      </w:pPr>
      <w:r w:rsidRPr="00867ADA">
        <w:rPr>
          <w:rFonts w:ascii="Book Antiqua" w:hAnsi="Book Antiqua"/>
          <w:b/>
          <w:i/>
          <w:color w:val="000000" w:themeColor="text1"/>
          <w:szCs w:val="24"/>
        </w:rPr>
        <w:t>Evaluation for equality of studies</w:t>
      </w:r>
    </w:p>
    <w:p w14:paraId="7F3A4753" w14:textId="5CF6449B" w:rsidR="00F149D5" w:rsidRPr="00867ADA" w:rsidRDefault="00E65602" w:rsidP="00867ADA">
      <w:pPr>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hAnsi="Book Antiqua"/>
          <w:color w:val="000000" w:themeColor="text1"/>
          <w:szCs w:val="24"/>
        </w:rPr>
        <w:t>We used the standards of the Cochrane System Evaluation Manual Intervention for this assessment</w:t>
      </w:r>
      <w:r w:rsidRPr="00867ADA">
        <w:rPr>
          <w:rFonts w:ascii="Book Antiqua" w:hAnsi="Book Antiqua"/>
          <w:color w:val="000000" w:themeColor="text1"/>
          <w:szCs w:val="24"/>
          <w:vertAlign w:val="superscript"/>
        </w:rPr>
        <w:t>[26]</w:t>
      </w:r>
      <w:r w:rsidRPr="00867ADA">
        <w:rPr>
          <w:rFonts w:ascii="Book Antiqua" w:hAnsi="Book Antiqua"/>
          <w:color w:val="000000" w:themeColor="text1"/>
          <w:szCs w:val="24"/>
        </w:rPr>
        <w:t xml:space="preserve">. For the included RCTs, assessment of the bias risk involved the following parameters: sequence generation, allocation concealment, blinding, incomplete outcome data, selective reporting bias and other potential sources of bias. Detailed results of the assessments </w:t>
      </w:r>
      <w:r w:rsidR="006721D5">
        <w:rPr>
          <w:rFonts w:ascii="Book Antiqua" w:hAnsi="Book Antiqua"/>
          <w:color w:val="000000" w:themeColor="text1"/>
          <w:szCs w:val="24"/>
        </w:rPr>
        <w:t>are shown in Figures 2 and</w:t>
      </w:r>
      <w:r w:rsidRPr="00867ADA">
        <w:rPr>
          <w:rFonts w:ascii="Book Antiqua" w:hAnsi="Book Antiqua"/>
          <w:color w:val="000000" w:themeColor="text1"/>
          <w:szCs w:val="24"/>
        </w:rPr>
        <w:t xml:space="preserve"> 3.</w:t>
      </w:r>
    </w:p>
    <w:p w14:paraId="4245BAB4" w14:textId="1E9F3F32" w:rsidR="00E65602" w:rsidRPr="00867ADA" w:rsidRDefault="00E65602" w:rsidP="00867ADA">
      <w:pPr>
        <w:tabs>
          <w:tab w:val="left" w:pos="720"/>
        </w:tabs>
        <w:adjustRightInd w:val="0"/>
        <w:snapToGrid w:val="0"/>
        <w:spacing w:line="360" w:lineRule="auto"/>
        <w:ind w:rightChars="-9" w:right="-22"/>
        <w:jc w:val="both"/>
        <w:rPr>
          <w:rFonts w:ascii="Book Antiqua" w:eastAsiaTheme="minorEastAsia" w:hAnsi="Book Antiqua"/>
          <w:b/>
          <w:color w:val="000000" w:themeColor="text1"/>
          <w:szCs w:val="24"/>
        </w:rPr>
      </w:pPr>
    </w:p>
    <w:p w14:paraId="6C0A8C65" w14:textId="6982F124" w:rsidR="003B3C86" w:rsidRPr="00867ADA" w:rsidRDefault="00C95378" w:rsidP="006721D5">
      <w:pPr>
        <w:adjustRightInd w:val="0"/>
        <w:snapToGrid w:val="0"/>
        <w:spacing w:line="360" w:lineRule="auto"/>
        <w:jc w:val="both"/>
        <w:outlineLvl w:val="0"/>
        <w:rPr>
          <w:rFonts w:ascii="Book Antiqua" w:hAnsi="Book Antiqua"/>
          <w:b/>
          <w:i/>
          <w:color w:val="000000" w:themeColor="text1"/>
          <w:szCs w:val="24"/>
        </w:rPr>
      </w:pPr>
      <w:r w:rsidRPr="00867ADA">
        <w:rPr>
          <w:rFonts w:ascii="Book Antiqua" w:hAnsi="Book Antiqua"/>
          <w:b/>
          <w:i/>
          <w:color w:val="000000" w:themeColor="text1"/>
          <w:szCs w:val="24"/>
        </w:rPr>
        <w:t>Risk of publication bias</w:t>
      </w:r>
    </w:p>
    <w:p w14:paraId="6BB8FE97" w14:textId="78242E97" w:rsidR="003B3C86" w:rsidRPr="00867ADA" w:rsidRDefault="00C95378" w:rsidP="00867ADA">
      <w:pPr>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hAnsi="Book Antiqua"/>
          <w:color w:val="000000" w:themeColor="text1"/>
          <w:szCs w:val="24"/>
        </w:rPr>
        <w:lastRenderedPageBreak/>
        <w:t>Potential publication bias was asses</w:t>
      </w:r>
      <w:r w:rsidRPr="00867ADA">
        <w:rPr>
          <w:rFonts w:ascii="Book Antiqua" w:eastAsiaTheme="minorEastAsia" w:hAnsi="Book Antiqua"/>
          <w:color w:val="000000" w:themeColor="text1"/>
          <w:szCs w:val="24"/>
        </w:rPr>
        <w:t xml:space="preserve">sed by visual inspection of the funnel plots (Figure </w:t>
      </w:r>
      <w:r w:rsidR="0032061D" w:rsidRPr="00867ADA">
        <w:rPr>
          <w:rFonts w:ascii="Book Antiqua" w:eastAsiaTheme="minorEastAsia" w:hAnsi="Book Antiqua"/>
          <w:color w:val="000000" w:themeColor="text1"/>
          <w:szCs w:val="24"/>
        </w:rPr>
        <w:t>4</w:t>
      </w:r>
      <w:r w:rsidRPr="00867ADA">
        <w:rPr>
          <w:rFonts w:ascii="Book Antiqua" w:eastAsiaTheme="minorEastAsia" w:hAnsi="Book Antiqua"/>
          <w:color w:val="000000" w:themeColor="text1"/>
          <w:szCs w:val="24"/>
        </w:rPr>
        <w:t>),</w:t>
      </w:r>
      <w:r w:rsidR="00000FBE" w:rsidRPr="00867ADA">
        <w:rPr>
          <w:rFonts w:ascii="Book Antiqua" w:eastAsiaTheme="minorEastAsia" w:hAnsi="Book Antiqua"/>
          <w:color w:val="000000" w:themeColor="text1"/>
          <w:szCs w:val="24"/>
        </w:rPr>
        <w:t xml:space="preserve"> </w:t>
      </w:r>
      <w:r w:rsidR="006951DD" w:rsidRPr="00867ADA">
        <w:rPr>
          <w:rFonts w:ascii="Book Antiqua" w:eastAsiaTheme="minorEastAsia" w:hAnsi="Book Antiqua"/>
          <w:color w:val="000000" w:themeColor="text1"/>
          <w:szCs w:val="24"/>
        </w:rPr>
        <w:t xml:space="preserve">which </w:t>
      </w:r>
      <w:r w:rsidRPr="00867ADA">
        <w:rPr>
          <w:rFonts w:ascii="Book Antiqua" w:eastAsiaTheme="minorEastAsia" w:hAnsi="Book Antiqua"/>
          <w:color w:val="000000" w:themeColor="text1"/>
          <w:szCs w:val="24"/>
        </w:rPr>
        <w:t xml:space="preserve">suggested no </w:t>
      </w:r>
      <w:r w:rsidR="003118F0" w:rsidRPr="00867ADA">
        <w:rPr>
          <w:rFonts w:ascii="Book Antiqua" w:eastAsiaTheme="minorEastAsia" w:hAnsi="Book Antiqua"/>
          <w:color w:val="000000" w:themeColor="text1"/>
          <w:szCs w:val="24"/>
        </w:rPr>
        <w:t xml:space="preserve">obvious </w:t>
      </w:r>
      <w:r w:rsidRPr="00867ADA">
        <w:rPr>
          <w:rFonts w:ascii="Book Antiqua" w:eastAsiaTheme="minorEastAsia" w:hAnsi="Book Antiqua"/>
          <w:color w:val="000000" w:themeColor="text1"/>
          <w:szCs w:val="24"/>
        </w:rPr>
        <w:t>evidence of publication bias.</w:t>
      </w:r>
    </w:p>
    <w:p w14:paraId="453A91A2" w14:textId="77777777" w:rsidR="003118F0" w:rsidRPr="00867ADA" w:rsidRDefault="003118F0" w:rsidP="00867ADA">
      <w:pPr>
        <w:adjustRightInd w:val="0"/>
        <w:snapToGrid w:val="0"/>
        <w:spacing w:line="360" w:lineRule="auto"/>
        <w:ind w:rightChars="-9" w:right="-22"/>
        <w:jc w:val="both"/>
        <w:rPr>
          <w:rFonts w:ascii="Book Antiqua" w:eastAsiaTheme="minorEastAsia" w:hAnsi="Book Antiqua"/>
          <w:b/>
          <w:i/>
          <w:color w:val="000000" w:themeColor="text1"/>
          <w:szCs w:val="24"/>
        </w:rPr>
      </w:pPr>
      <w:bookmarkStart w:id="17" w:name="_Hlk512633752"/>
    </w:p>
    <w:p w14:paraId="1F19E76D" w14:textId="5D3C19E3" w:rsidR="003B3C86" w:rsidRPr="00867ADA" w:rsidRDefault="00C95378" w:rsidP="006721D5">
      <w:pPr>
        <w:adjustRightInd w:val="0"/>
        <w:snapToGrid w:val="0"/>
        <w:spacing w:line="360" w:lineRule="auto"/>
        <w:ind w:rightChars="-9" w:right="-22"/>
        <w:jc w:val="both"/>
        <w:outlineLvl w:val="0"/>
        <w:rPr>
          <w:rFonts w:ascii="Book Antiqua" w:hAnsi="Book Antiqua"/>
          <w:b/>
          <w:i/>
          <w:color w:val="000000" w:themeColor="text1"/>
          <w:szCs w:val="24"/>
        </w:rPr>
      </w:pPr>
      <w:r w:rsidRPr="00867ADA">
        <w:rPr>
          <w:rFonts w:ascii="Book Antiqua" w:hAnsi="Book Antiqua"/>
          <w:b/>
          <w:i/>
          <w:color w:val="000000" w:themeColor="text1"/>
          <w:szCs w:val="24"/>
        </w:rPr>
        <w:t xml:space="preserve">The </w:t>
      </w:r>
      <w:r w:rsidR="00AB0969" w:rsidRPr="00867ADA">
        <w:rPr>
          <w:rFonts w:ascii="Book Antiqua" w:hAnsi="Book Antiqua"/>
          <w:b/>
          <w:i/>
          <w:color w:val="000000" w:themeColor="text1"/>
          <w:szCs w:val="24"/>
        </w:rPr>
        <w:t xml:space="preserve">significant remission rate </w:t>
      </w:r>
      <w:r w:rsidR="006951DD" w:rsidRPr="00867ADA">
        <w:rPr>
          <w:rFonts w:ascii="Book Antiqua" w:hAnsi="Book Antiqua"/>
          <w:b/>
          <w:i/>
          <w:color w:val="000000" w:themeColor="text1"/>
          <w:szCs w:val="24"/>
        </w:rPr>
        <w:t xml:space="preserve">of </w:t>
      </w:r>
      <w:r w:rsidRPr="00867ADA">
        <w:rPr>
          <w:rFonts w:ascii="Book Antiqua" w:hAnsi="Book Antiqua"/>
          <w:b/>
          <w:i/>
          <w:color w:val="000000" w:themeColor="text1"/>
          <w:szCs w:val="24"/>
        </w:rPr>
        <w:t>PDT and other palliative</w:t>
      </w:r>
      <w:bookmarkEnd w:id="17"/>
      <w:r w:rsidR="006951DD" w:rsidRPr="00867ADA">
        <w:rPr>
          <w:rFonts w:ascii="Book Antiqua" w:hAnsi="Book Antiqua"/>
          <w:b/>
          <w:i/>
          <w:color w:val="000000" w:themeColor="text1"/>
          <w:szCs w:val="24"/>
        </w:rPr>
        <w:t xml:space="preserve"> treatments</w:t>
      </w:r>
    </w:p>
    <w:p w14:paraId="3FCFF6B2" w14:textId="0467ED36" w:rsidR="003B3C86" w:rsidRPr="00867ADA" w:rsidRDefault="00C95378" w:rsidP="00867ADA">
      <w:pPr>
        <w:tabs>
          <w:tab w:val="left" w:pos="9041"/>
        </w:tabs>
        <w:adjustRightInd w:val="0"/>
        <w:snapToGrid w:val="0"/>
        <w:spacing w:line="360" w:lineRule="auto"/>
        <w:ind w:rightChars="-9" w:right="-22"/>
        <w:jc w:val="both"/>
        <w:rPr>
          <w:rFonts w:ascii="Book Antiqua" w:eastAsiaTheme="minorEastAsia" w:hAnsi="Book Antiqua"/>
          <w:b/>
          <w:color w:val="000000" w:themeColor="text1"/>
          <w:kern w:val="0"/>
          <w:szCs w:val="24"/>
        </w:rPr>
      </w:pPr>
      <w:r w:rsidRPr="00867ADA">
        <w:rPr>
          <w:rFonts w:ascii="Book Antiqua" w:eastAsiaTheme="minorEastAsia" w:hAnsi="Book Antiqua"/>
          <w:color w:val="000000" w:themeColor="text1"/>
          <w:szCs w:val="24"/>
        </w:rPr>
        <w:t>Two studies report</w:t>
      </w:r>
      <w:r w:rsidR="006951DD" w:rsidRPr="00867ADA">
        <w:rPr>
          <w:rFonts w:ascii="Book Antiqua" w:eastAsiaTheme="minorEastAsia" w:hAnsi="Book Antiqua"/>
          <w:color w:val="000000" w:themeColor="text1"/>
          <w:szCs w:val="24"/>
        </w:rPr>
        <w:t>ed</w:t>
      </w:r>
      <w:r w:rsidRPr="00867ADA">
        <w:rPr>
          <w:rFonts w:ascii="Book Antiqua" w:eastAsiaTheme="minorEastAsia" w:hAnsi="Book Antiqua"/>
          <w:color w:val="000000" w:themeColor="text1"/>
          <w:szCs w:val="24"/>
        </w:rPr>
        <w:t xml:space="preserve"> </w:t>
      </w:r>
      <w:r w:rsidR="00AB0969" w:rsidRPr="00867ADA">
        <w:rPr>
          <w:rFonts w:ascii="Book Antiqua" w:eastAsiaTheme="minorEastAsia" w:hAnsi="Book Antiqua"/>
          <w:color w:val="000000" w:themeColor="text1"/>
          <w:szCs w:val="24"/>
        </w:rPr>
        <w:t>the significant remission rate</w:t>
      </w:r>
      <w:r w:rsidR="00AB0969" w:rsidRPr="00867ADA" w:rsidDel="00AB0969">
        <w:rPr>
          <w:rFonts w:ascii="Book Antiqua" w:eastAsiaTheme="minorEastAsia" w:hAnsi="Book Antiqua"/>
          <w:color w:val="000000" w:themeColor="text1"/>
          <w:szCs w:val="24"/>
        </w:rPr>
        <w:t xml:space="preserve"> </w:t>
      </w:r>
      <w:r w:rsidR="006951DD" w:rsidRPr="00867ADA">
        <w:rPr>
          <w:rFonts w:ascii="Book Antiqua" w:eastAsiaTheme="minorEastAsia" w:hAnsi="Book Antiqua"/>
          <w:color w:val="000000" w:themeColor="text1"/>
          <w:szCs w:val="24"/>
        </w:rPr>
        <w:t xml:space="preserve">of </w:t>
      </w:r>
      <w:r w:rsidRPr="00867ADA">
        <w:rPr>
          <w:rFonts w:ascii="Book Antiqua" w:eastAsiaTheme="minorEastAsia" w:hAnsi="Book Antiqua"/>
          <w:color w:val="000000" w:themeColor="text1"/>
          <w:szCs w:val="24"/>
        </w:rPr>
        <w:t xml:space="preserve">PDT and other palliative </w:t>
      </w:r>
      <w:r w:rsidR="006951DD" w:rsidRPr="00867ADA">
        <w:rPr>
          <w:rFonts w:ascii="Book Antiqua" w:eastAsiaTheme="minorEastAsia" w:hAnsi="Book Antiqua"/>
          <w:color w:val="000000" w:themeColor="text1"/>
          <w:szCs w:val="24"/>
        </w:rPr>
        <w:t xml:space="preserve">treatments </w:t>
      </w:r>
      <w:r w:rsidRPr="00867ADA">
        <w:rPr>
          <w:rFonts w:ascii="Book Antiqua" w:eastAsiaTheme="minorEastAsia" w:hAnsi="Book Antiqua"/>
          <w:color w:val="000000" w:themeColor="text1"/>
          <w:szCs w:val="24"/>
        </w:rPr>
        <w:t>(Nd:YAG or radiotherapy). The result of meta-analysis show</w:t>
      </w:r>
      <w:r w:rsidR="006951DD" w:rsidRPr="00867ADA">
        <w:rPr>
          <w:rFonts w:ascii="Book Antiqua" w:eastAsiaTheme="minorEastAsia" w:hAnsi="Book Antiqua"/>
          <w:color w:val="000000" w:themeColor="text1"/>
          <w:szCs w:val="24"/>
        </w:rPr>
        <w:t>ed</w:t>
      </w:r>
      <w:r w:rsidRPr="00867ADA">
        <w:rPr>
          <w:rFonts w:ascii="Book Antiqua" w:eastAsiaTheme="minorEastAsia" w:hAnsi="Book Antiqua"/>
          <w:color w:val="000000" w:themeColor="text1"/>
          <w:szCs w:val="24"/>
        </w:rPr>
        <w:t xml:space="preserve"> that the value of </w:t>
      </w:r>
      <w:r w:rsidR="00AB0969" w:rsidRPr="00867ADA">
        <w:rPr>
          <w:rFonts w:ascii="Book Antiqua" w:eastAsiaTheme="minorEastAsia" w:hAnsi="Book Antiqua"/>
          <w:color w:val="000000" w:themeColor="text1"/>
          <w:szCs w:val="24"/>
        </w:rPr>
        <w:t xml:space="preserve">the significant remission rate </w:t>
      </w:r>
      <w:r w:rsidRPr="00867ADA">
        <w:rPr>
          <w:rFonts w:ascii="Book Antiqua" w:eastAsiaTheme="minorEastAsia" w:hAnsi="Book Antiqua"/>
          <w:color w:val="000000" w:themeColor="text1"/>
          <w:szCs w:val="24"/>
        </w:rPr>
        <w:t>(CR</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PR) increase</w:t>
      </w:r>
      <w:r w:rsidR="006951DD" w:rsidRPr="00867ADA">
        <w:rPr>
          <w:rFonts w:ascii="Book Antiqua" w:eastAsiaTheme="minorEastAsia" w:hAnsi="Book Antiqua"/>
          <w:color w:val="000000" w:themeColor="text1"/>
          <w:szCs w:val="24"/>
        </w:rPr>
        <w:t>d</w:t>
      </w:r>
      <w:r w:rsidRPr="00867ADA">
        <w:rPr>
          <w:rFonts w:ascii="Book Antiqua" w:eastAsiaTheme="minorEastAsia" w:hAnsi="Book Antiqua"/>
          <w:color w:val="000000" w:themeColor="text1"/>
          <w:szCs w:val="24"/>
        </w:rPr>
        <w:t xml:space="preserve"> </w:t>
      </w:r>
      <w:r w:rsidR="006951DD" w:rsidRPr="00867ADA">
        <w:rPr>
          <w:rFonts w:ascii="Book Antiqua" w:eastAsiaTheme="minorEastAsia" w:hAnsi="Book Antiqua"/>
          <w:color w:val="000000" w:themeColor="text1"/>
          <w:szCs w:val="24"/>
        </w:rPr>
        <w:t xml:space="preserve">with </w:t>
      </w:r>
      <w:r w:rsidRPr="00867ADA">
        <w:rPr>
          <w:rFonts w:ascii="Book Antiqua" w:eastAsiaTheme="minorEastAsia" w:hAnsi="Book Antiqua"/>
          <w:color w:val="000000" w:themeColor="text1"/>
          <w:szCs w:val="24"/>
        </w:rPr>
        <w:t>PDT therapy</w:t>
      </w:r>
      <w:r w:rsidR="008B7765" w:rsidRPr="00867ADA">
        <w:rPr>
          <w:rFonts w:ascii="Book Antiqua" w:eastAsiaTheme="minorEastAsia" w:hAnsi="Book Antiqua"/>
          <w:color w:val="000000" w:themeColor="text1"/>
          <w:szCs w:val="24"/>
        </w:rPr>
        <w:t xml:space="preserve"> </w:t>
      </w:r>
      <w:r w:rsidR="006721D5">
        <w:rPr>
          <w:rFonts w:ascii="Book Antiqua" w:eastAsiaTheme="minorEastAsia" w:hAnsi="Book Antiqua"/>
          <w:color w:val="000000" w:themeColor="text1"/>
          <w:szCs w:val="24"/>
        </w:rPr>
        <w:t>(RR = 1.36; 95%</w:t>
      </w:r>
      <w:r w:rsidRPr="00867ADA">
        <w:rPr>
          <w:rFonts w:ascii="Book Antiqua" w:eastAsiaTheme="minorEastAsia" w:hAnsi="Book Antiqua"/>
          <w:color w:val="000000" w:themeColor="text1"/>
          <w:szCs w:val="24"/>
        </w:rPr>
        <w:t>CI:1.09</w:t>
      </w:r>
      <w:r w:rsidR="00173F0D" w:rsidRPr="00867ADA">
        <w:rPr>
          <w:rFonts w:ascii="Book Antiqua" w:eastAsiaTheme="minorEastAsia" w:hAnsi="Book Antiqua"/>
          <w:color w:val="000000" w:themeColor="text1"/>
          <w:szCs w:val="24"/>
        </w:rPr>
        <w:t>-</w:t>
      </w:r>
      <w:r w:rsidRPr="00867ADA">
        <w:rPr>
          <w:rFonts w:ascii="Book Antiqua" w:eastAsiaTheme="minorEastAsia" w:hAnsi="Book Antiqua"/>
          <w:color w:val="000000" w:themeColor="text1"/>
          <w:szCs w:val="24"/>
        </w:rPr>
        <w:t>1.69;</w:t>
      </w:r>
      <w:r w:rsidR="008B7765" w:rsidRPr="00867ADA">
        <w:rPr>
          <w:rFonts w:ascii="Book Antiqua" w:eastAsiaTheme="minorEastAsia" w:hAnsi="Book Antiqua"/>
          <w:color w:val="000000" w:themeColor="text1"/>
          <w:szCs w:val="24"/>
        </w:rPr>
        <w:t xml:space="preserve"> </w:t>
      </w:r>
      <w:r w:rsidRPr="00867ADA">
        <w:rPr>
          <w:rFonts w:ascii="Book Antiqua" w:eastAsiaTheme="minorEastAsia" w:hAnsi="Book Antiqua"/>
          <w:i/>
          <w:color w:val="000000" w:themeColor="text1"/>
          <w:szCs w:val="24"/>
        </w:rPr>
        <w:t>P</w:t>
      </w:r>
      <w:r w:rsidR="006721D5">
        <w:rPr>
          <w:rFonts w:ascii="Book Antiqua" w:eastAsiaTheme="minorEastAsia" w:hAnsi="Book Antiqua"/>
          <w:i/>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 xml:space="preserve">0.007; </w:t>
      </w:r>
      <w:r w:rsidRPr="006721D5">
        <w:rPr>
          <w:rFonts w:ascii="Book Antiqua" w:eastAsiaTheme="minorEastAsia" w:hAnsi="Book Antiqua"/>
          <w:i/>
          <w:color w:val="000000" w:themeColor="text1"/>
          <w:szCs w:val="24"/>
        </w:rPr>
        <w:t>I</w:t>
      </w:r>
      <w:r w:rsidRPr="006721D5">
        <w:rPr>
          <w:rFonts w:ascii="Book Antiqua" w:eastAsiaTheme="minorEastAsia" w:hAnsi="Book Antiqua"/>
          <w:i/>
          <w:color w:val="000000" w:themeColor="text1"/>
          <w:szCs w:val="24"/>
          <w:vertAlign w:val="superscript"/>
        </w:rPr>
        <w:t>2</w:t>
      </w:r>
      <w:r w:rsidR="006721D5">
        <w:rPr>
          <w:rFonts w:ascii="Book Antiqua" w:eastAsiaTheme="minorEastAsia" w:hAnsi="Book Antiqua"/>
          <w:color w:val="000000" w:themeColor="text1"/>
          <w:szCs w:val="24"/>
          <w:vertAlign w:val="superscript"/>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0%). Therefore, we use</w:t>
      </w:r>
      <w:r w:rsidR="00EF5B17" w:rsidRPr="00867ADA">
        <w:rPr>
          <w:rFonts w:ascii="Book Antiqua" w:eastAsiaTheme="minorEastAsia" w:hAnsi="Book Antiqua"/>
          <w:color w:val="000000" w:themeColor="text1"/>
          <w:szCs w:val="24"/>
        </w:rPr>
        <w:t>d</w:t>
      </w:r>
      <w:r w:rsidRPr="00867ADA">
        <w:rPr>
          <w:rFonts w:ascii="Book Antiqua" w:eastAsiaTheme="minorEastAsia" w:hAnsi="Book Antiqua"/>
          <w:color w:val="000000" w:themeColor="text1"/>
          <w:szCs w:val="24"/>
        </w:rPr>
        <w:t xml:space="preserve"> a fixed model (Figure </w:t>
      </w:r>
      <w:r w:rsidR="00666E62" w:rsidRPr="00867ADA">
        <w:rPr>
          <w:rFonts w:ascii="Book Antiqua" w:eastAsiaTheme="minorEastAsia" w:hAnsi="Book Antiqua"/>
          <w:color w:val="000000" w:themeColor="text1"/>
          <w:szCs w:val="24"/>
        </w:rPr>
        <w:t>5</w:t>
      </w:r>
      <w:r w:rsidR="00EE54AC">
        <w:rPr>
          <w:rFonts w:ascii="Book Antiqua" w:eastAsiaTheme="minorEastAsia" w:hAnsi="Book Antiqua" w:hint="eastAsia"/>
          <w:color w:val="000000" w:themeColor="text1"/>
          <w:szCs w:val="24"/>
        </w:rPr>
        <w:t>A</w:t>
      </w:r>
      <w:r w:rsidRPr="00867ADA">
        <w:rPr>
          <w:rFonts w:ascii="Book Antiqua" w:eastAsiaTheme="minorEastAsia" w:hAnsi="Book Antiqua"/>
          <w:color w:val="000000" w:themeColor="text1"/>
          <w:szCs w:val="24"/>
        </w:rPr>
        <w:t>).</w:t>
      </w:r>
    </w:p>
    <w:p w14:paraId="23269382" w14:textId="77777777" w:rsidR="00F6632D" w:rsidRPr="00867ADA" w:rsidRDefault="00F6632D" w:rsidP="00867ADA">
      <w:pPr>
        <w:adjustRightInd w:val="0"/>
        <w:snapToGrid w:val="0"/>
        <w:spacing w:line="360" w:lineRule="auto"/>
        <w:ind w:rightChars="-9" w:right="-22"/>
        <w:jc w:val="both"/>
        <w:rPr>
          <w:rFonts w:ascii="Book Antiqua" w:eastAsiaTheme="minorEastAsia" w:hAnsi="Book Antiqua"/>
          <w:b/>
          <w:color w:val="000000" w:themeColor="text1"/>
          <w:szCs w:val="24"/>
        </w:rPr>
      </w:pPr>
    </w:p>
    <w:p w14:paraId="19F5B447" w14:textId="59115CC9" w:rsidR="003B3C86" w:rsidRPr="00867ADA" w:rsidRDefault="00C95378" w:rsidP="006721D5">
      <w:pPr>
        <w:adjustRightInd w:val="0"/>
        <w:snapToGrid w:val="0"/>
        <w:spacing w:line="360" w:lineRule="auto"/>
        <w:ind w:rightChars="-9" w:right="-22"/>
        <w:jc w:val="both"/>
        <w:outlineLvl w:val="0"/>
        <w:rPr>
          <w:rFonts w:ascii="Book Antiqua" w:hAnsi="Book Antiqua"/>
          <w:b/>
          <w:i/>
          <w:color w:val="000000" w:themeColor="text1"/>
          <w:szCs w:val="24"/>
        </w:rPr>
      </w:pPr>
      <w:r w:rsidRPr="00867ADA">
        <w:rPr>
          <w:rFonts w:ascii="Book Antiqua" w:hAnsi="Book Antiqua"/>
          <w:b/>
          <w:i/>
          <w:color w:val="000000" w:themeColor="text1"/>
          <w:szCs w:val="24"/>
        </w:rPr>
        <w:t>The effect</w:t>
      </w:r>
      <w:r w:rsidR="00FD5736" w:rsidRPr="00867ADA">
        <w:rPr>
          <w:rFonts w:ascii="Book Antiqua" w:hAnsi="Book Antiqua"/>
          <w:b/>
          <w:i/>
          <w:color w:val="000000" w:themeColor="text1"/>
          <w:szCs w:val="24"/>
        </w:rPr>
        <w:t>ive</w:t>
      </w:r>
      <w:r w:rsidRPr="00867ADA">
        <w:rPr>
          <w:rFonts w:ascii="Book Antiqua" w:hAnsi="Book Antiqua"/>
          <w:b/>
          <w:i/>
          <w:color w:val="000000" w:themeColor="text1"/>
          <w:szCs w:val="24"/>
        </w:rPr>
        <w:t xml:space="preserve"> rate </w:t>
      </w:r>
      <w:r w:rsidR="006951DD" w:rsidRPr="00867ADA">
        <w:rPr>
          <w:rFonts w:ascii="Book Antiqua" w:hAnsi="Book Antiqua"/>
          <w:b/>
          <w:i/>
          <w:color w:val="000000" w:themeColor="text1"/>
          <w:szCs w:val="24"/>
        </w:rPr>
        <w:t xml:space="preserve">of </w:t>
      </w:r>
      <w:r w:rsidRPr="00867ADA">
        <w:rPr>
          <w:rFonts w:ascii="Book Antiqua" w:hAnsi="Book Antiqua"/>
          <w:b/>
          <w:i/>
          <w:color w:val="000000" w:themeColor="text1"/>
          <w:szCs w:val="24"/>
        </w:rPr>
        <w:t>PDT and other palliative</w:t>
      </w:r>
      <w:r w:rsidR="00C953C3" w:rsidRPr="00867ADA">
        <w:rPr>
          <w:rFonts w:ascii="Book Antiqua" w:hAnsi="Book Antiqua"/>
          <w:b/>
          <w:i/>
          <w:color w:val="000000" w:themeColor="text1"/>
          <w:szCs w:val="24"/>
        </w:rPr>
        <w:t xml:space="preserve"> </w:t>
      </w:r>
      <w:r w:rsidR="006951DD" w:rsidRPr="00867ADA">
        <w:rPr>
          <w:rFonts w:ascii="Book Antiqua" w:hAnsi="Book Antiqua"/>
          <w:b/>
          <w:i/>
          <w:color w:val="000000" w:themeColor="text1"/>
          <w:szCs w:val="24"/>
        </w:rPr>
        <w:t>treatments</w:t>
      </w:r>
    </w:p>
    <w:p w14:paraId="0211B74D" w14:textId="07BD1C24" w:rsidR="003B3C86" w:rsidRPr="00867ADA" w:rsidRDefault="00C95378" w:rsidP="00867ADA">
      <w:pPr>
        <w:tabs>
          <w:tab w:val="left" w:pos="8803"/>
        </w:tabs>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Three studies report</w:t>
      </w:r>
      <w:r w:rsidR="006951DD" w:rsidRPr="00867ADA">
        <w:rPr>
          <w:rFonts w:ascii="Book Antiqua" w:eastAsiaTheme="minorEastAsia" w:hAnsi="Book Antiqua"/>
          <w:color w:val="000000" w:themeColor="text1"/>
          <w:szCs w:val="24"/>
        </w:rPr>
        <w:t>ed</w:t>
      </w:r>
      <w:r w:rsidRPr="00867ADA">
        <w:rPr>
          <w:rFonts w:ascii="Book Antiqua" w:eastAsiaTheme="minorEastAsia" w:hAnsi="Book Antiqua"/>
          <w:color w:val="000000" w:themeColor="text1"/>
          <w:szCs w:val="24"/>
        </w:rPr>
        <w:t xml:space="preserve"> the effect</w:t>
      </w:r>
      <w:r w:rsidR="00FD5736" w:rsidRPr="00867ADA">
        <w:rPr>
          <w:rFonts w:ascii="Book Antiqua" w:eastAsiaTheme="minorEastAsia" w:hAnsi="Book Antiqua"/>
          <w:color w:val="000000" w:themeColor="text1"/>
          <w:szCs w:val="24"/>
        </w:rPr>
        <w:t>ive</w:t>
      </w:r>
      <w:r w:rsidRPr="00867ADA">
        <w:rPr>
          <w:rFonts w:ascii="Book Antiqua" w:eastAsiaTheme="minorEastAsia" w:hAnsi="Book Antiqua"/>
          <w:color w:val="000000" w:themeColor="text1"/>
          <w:szCs w:val="24"/>
        </w:rPr>
        <w:t xml:space="preserve"> rate </w:t>
      </w:r>
      <w:r w:rsidR="006951DD" w:rsidRPr="00867ADA">
        <w:rPr>
          <w:rFonts w:ascii="Book Antiqua" w:eastAsiaTheme="minorEastAsia" w:hAnsi="Book Antiqua"/>
          <w:color w:val="000000" w:themeColor="text1"/>
          <w:szCs w:val="24"/>
        </w:rPr>
        <w:t xml:space="preserve">of </w:t>
      </w:r>
      <w:r w:rsidRPr="00867ADA">
        <w:rPr>
          <w:rFonts w:ascii="Book Antiqua" w:eastAsiaTheme="minorEastAsia" w:hAnsi="Book Antiqua"/>
          <w:color w:val="000000" w:themeColor="text1"/>
          <w:szCs w:val="24"/>
        </w:rPr>
        <w:t>PDT and other palliative</w:t>
      </w:r>
      <w:r w:rsidR="006951DD" w:rsidRPr="00867ADA">
        <w:rPr>
          <w:rFonts w:ascii="Book Antiqua" w:eastAsiaTheme="minorEastAsia" w:hAnsi="Book Antiqua"/>
          <w:color w:val="000000" w:themeColor="text1"/>
          <w:szCs w:val="24"/>
        </w:rPr>
        <w:t xml:space="preserve"> treatments</w:t>
      </w:r>
      <w:r w:rsidR="00C953C3"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(Nd:YAG or radiotherapy). The result of meta-analysis show</w:t>
      </w:r>
      <w:r w:rsidR="006951DD" w:rsidRPr="00867ADA">
        <w:rPr>
          <w:rFonts w:ascii="Book Antiqua" w:eastAsiaTheme="minorEastAsia" w:hAnsi="Book Antiqua"/>
          <w:color w:val="000000" w:themeColor="text1"/>
          <w:szCs w:val="24"/>
        </w:rPr>
        <w:t>ed</w:t>
      </w:r>
      <w:r w:rsidRPr="00867ADA">
        <w:rPr>
          <w:rFonts w:ascii="Book Antiqua" w:eastAsiaTheme="minorEastAsia" w:hAnsi="Book Antiqua"/>
          <w:color w:val="000000" w:themeColor="text1"/>
          <w:szCs w:val="24"/>
        </w:rPr>
        <w:t xml:space="preserve"> that the value of the effect</w:t>
      </w:r>
      <w:r w:rsidR="00FD5736" w:rsidRPr="00867ADA">
        <w:rPr>
          <w:rFonts w:ascii="Book Antiqua" w:eastAsiaTheme="minorEastAsia" w:hAnsi="Book Antiqua"/>
          <w:color w:val="000000" w:themeColor="text1"/>
          <w:szCs w:val="24"/>
        </w:rPr>
        <w:t>ive</w:t>
      </w:r>
      <w:r w:rsidRPr="00867ADA">
        <w:rPr>
          <w:rFonts w:ascii="Book Antiqua" w:eastAsiaTheme="minorEastAsia" w:hAnsi="Book Antiqua"/>
          <w:color w:val="000000" w:themeColor="text1"/>
          <w:szCs w:val="24"/>
        </w:rPr>
        <w:t xml:space="preserve"> rate (CR</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PR</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MR) increase</w:t>
      </w:r>
      <w:r w:rsidR="006951DD" w:rsidRPr="00867ADA">
        <w:rPr>
          <w:rFonts w:ascii="Book Antiqua" w:eastAsiaTheme="minorEastAsia" w:hAnsi="Book Antiqua"/>
          <w:color w:val="000000" w:themeColor="text1"/>
          <w:szCs w:val="24"/>
        </w:rPr>
        <w:t>d</w:t>
      </w:r>
      <w:r w:rsidRPr="00867ADA">
        <w:rPr>
          <w:rFonts w:ascii="Book Antiqua" w:eastAsiaTheme="minorEastAsia" w:hAnsi="Book Antiqua"/>
          <w:color w:val="000000" w:themeColor="text1"/>
          <w:szCs w:val="24"/>
        </w:rPr>
        <w:t xml:space="preserve"> </w:t>
      </w:r>
      <w:r w:rsidR="006951DD" w:rsidRPr="00867ADA">
        <w:rPr>
          <w:rFonts w:ascii="Book Antiqua" w:eastAsiaTheme="minorEastAsia" w:hAnsi="Book Antiqua"/>
          <w:color w:val="000000" w:themeColor="text1"/>
          <w:szCs w:val="24"/>
        </w:rPr>
        <w:t xml:space="preserve">with </w:t>
      </w:r>
      <w:r w:rsidRPr="00867ADA">
        <w:rPr>
          <w:rFonts w:ascii="Book Antiqua" w:eastAsiaTheme="minorEastAsia" w:hAnsi="Book Antiqua"/>
          <w:color w:val="000000" w:themeColor="text1"/>
          <w:szCs w:val="24"/>
        </w:rPr>
        <w:t>PDT therapy (RR</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1.36; 95%</w:t>
      </w:r>
      <w:r w:rsidRPr="00867ADA">
        <w:rPr>
          <w:rFonts w:ascii="Book Antiqua" w:eastAsiaTheme="minorEastAsia" w:hAnsi="Book Antiqua"/>
          <w:color w:val="000000" w:themeColor="text1"/>
          <w:szCs w:val="24"/>
        </w:rPr>
        <w:t>CI:</w:t>
      </w:r>
      <w:r w:rsidR="006951DD"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1.13</w:t>
      </w:r>
      <w:r w:rsidR="00173F0D" w:rsidRPr="00867ADA">
        <w:rPr>
          <w:rFonts w:ascii="Book Antiqua" w:eastAsiaTheme="minorEastAsia" w:hAnsi="Book Antiqua"/>
          <w:color w:val="000000" w:themeColor="text1"/>
          <w:szCs w:val="24"/>
        </w:rPr>
        <w:t>-</w:t>
      </w:r>
      <w:r w:rsidRPr="00867ADA">
        <w:rPr>
          <w:rFonts w:ascii="Book Antiqua" w:eastAsiaTheme="minorEastAsia" w:hAnsi="Book Antiqua"/>
          <w:color w:val="000000" w:themeColor="text1"/>
          <w:szCs w:val="24"/>
        </w:rPr>
        <w:t xml:space="preserve">1.65; </w:t>
      </w:r>
      <w:r w:rsidRPr="00867ADA">
        <w:rPr>
          <w:rFonts w:ascii="Book Antiqua" w:eastAsiaTheme="minorEastAsia" w:hAnsi="Book Antiqua"/>
          <w:i/>
          <w:color w:val="000000" w:themeColor="text1"/>
          <w:szCs w:val="24"/>
        </w:rPr>
        <w:t>P</w:t>
      </w:r>
      <w:r w:rsidR="006721D5">
        <w:rPr>
          <w:rFonts w:ascii="Book Antiqua" w:eastAsiaTheme="minorEastAsia" w:hAnsi="Book Antiqua"/>
          <w:i/>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 xml:space="preserve">0.001; </w:t>
      </w:r>
      <w:r w:rsidRPr="006721D5">
        <w:rPr>
          <w:rFonts w:ascii="Book Antiqua" w:eastAsiaTheme="minorEastAsia" w:hAnsi="Book Antiqua"/>
          <w:i/>
          <w:color w:val="000000" w:themeColor="text1"/>
          <w:szCs w:val="24"/>
        </w:rPr>
        <w:t>I</w:t>
      </w:r>
      <w:r w:rsidRPr="006721D5">
        <w:rPr>
          <w:rFonts w:ascii="Book Antiqua" w:eastAsiaTheme="minorEastAsia" w:hAnsi="Book Antiqua"/>
          <w:i/>
          <w:color w:val="000000" w:themeColor="text1"/>
          <w:szCs w:val="24"/>
          <w:vertAlign w:val="superscript"/>
        </w:rPr>
        <w:t>2</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0%).</w:t>
      </w:r>
      <w:r w:rsidR="008B7765"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Therefore, we use</w:t>
      </w:r>
      <w:r w:rsidR="00EF5B17" w:rsidRPr="00867ADA">
        <w:rPr>
          <w:rFonts w:ascii="Book Antiqua" w:eastAsiaTheme="minorEastAsia" w:hAnsi="Book Antiqua"/>
          <w:color w:val="000000" w:themeColor="text1"/>
          <w:szCs w:val="24"/>
        </w:rPr>
        <w:t>d</w:t>
      </w:r>
      <w:r w:rsidRPr="00867ADA">
        <w:rPr>
          <w:rFonts w:ascii="Book Antiqua" w:eastAsiaTheme="minorEastAsia" w:hAnsi="Book Antiqua"/>
          <w:color w:val="000000" w:themeColor="text1"/>
          <w:szCs w:val="24"/>
        </w:rPr>
        <w:t xml:space="preserve"> a fixed model (Figure </w:t>
      </w:r>
      <w:r w:rsidR="00EE54AC">
        <w:rPr>
          <w:rFonts w:ascii="Book Antiqua" w:eastAsiaTheme="minorEastAsia" w:hAnsi="Book Antiqua" w:hint="eastAsia"/>
          <w:color w:val="000000" w:themeColor="text1"/>
          <w:szCs w:val="24"/>
        </w:rPr>
        <w:t>5B</w:t>
      </w:r>
      <w:r w:rsidRPr="00867ADA">
        <w:rPr>
          <w:rFonts w:ascii="Book Antiqua" w:eastAsiaTheme="minorEastAsia" w:hAnsi="Book Antiqua"/>
          <w:color w:val="000000" w:themeColor="text1"/>
          <w:szCs w:val="24"/>
        </w:rPr>
        <w:t>).</w:t>
      </w:r>
    </w:p>
    <w:p w14:paraId="7F0E98C6" w14:textId="77777777" w:rsidR="00557742" w:rsidRPr="00867ADA" w:rsidRDefault="00557742" w:rsidP="00867ADA">
      <w:pPr>
        <w:adjustRightInd w:val="0"/>
        <w:snapToGrid w:val="0"/>
        <w:spacing w:line="360" w:lineRule="auto"/>
        <w:ind w:rightChars="-9" w:right="-22"/>
        <w:jc w:val="both"/>
        <w:rPr>
          <w:rFonts w:ascii="Book Antiqua" w:eastAsiaTheme="minorEastAsia" w:hAnsi="Book Antiqua"/>
          <w:b/>
          <w:color w:val="000000" w:themeColor="text1"/>
          <w:szCs w:val="24"/>
        </w:rPr>
      </w:pPr>
    </w:p>
    <w:p w14:paraId="4ABE8C2B" w14:textId="5678FE5E" w:rsidR="003B3C86" w:rsidRPr="00867ADA" w:rsidRDefault="00AB0969" w:rsidP="00867ADA">
      <w:pPr>
        <w:adjustRightInd w:val="0"/>
        <w:snapToGrid w:val="0"/>
        <w:spacing w:line="360" w:lineRule="auto"/>
        <w:ind w:rightChars="-9" w:right="-22"/>
        <w:jc w:val="both"/>
        <w:rPr>
          <w:rFonts w:ascii="Book Antiqua" w:hAnsi="Book Antiqua"/>
          <w:b/>
          <w:i/>
          <w:color w:val="000000" w:themeColor="text1"/>
          <w:szCs w:val="24"/>
        </w:rPr>
      </w:pPr>
      <w:r w:rsidRPr="00867ADA">
        <w:rPr>
          <w:rFonts w:ascii="Book Antiqua" w:hAnsi="Book Antiqua"/>
          <w:b/>
          <w:i/>
          <w:color w:val="000000" w:themeColor="text1"/>
          <w:szCs w:val="24"/>
        </w:rPr>
        <w:t xml:space="preserve">The significant remission rate </w:t>
      </w:r>
      <w:r w:rsidR="006951DD" w:rsidRPr="00867ADA">
        <w:rPr>
          <w:rFonts w:ascii="Book Antiqua" w:hAnsi="Book Antiqua"/>
          <w:b/>
          <w:i/>
          <w:color w:val="000000" w:themeColor="text1"/>
          <w:szCs w:val="24"/>
        </w:rPr>
        <w:t xml:space="preserve">of </w:t>
      </w:r>
      <w:r w:rsidR="00C95378" w:rsidRPr="00867ADA">
        <w:rPr>
          <w:rFonts w:ascii="Book Antiqua" w:hAnsi="Book Antiqua"/>
          <w:b/>
          <w:i/>
          <w:color w:val="000000" w:themeColor="text1"/>
          <w:szCs w:val="24"/>
        </w:rPr>
        <w:t>PDT combined with chemotherapy/</w:t>
      </w:r>
      <w:r w:rsidR="00557742" w:rsidRPr="00867ADA">
        <w:rPr>
          <w:rFonts w:ascii="Book Antiqua" w:hAnsi="Book Antiqua"/>
          <w:b/>
          <w:i/>
          <w:color w:val="000000" w:themeColor="text1"/>
          <w:szCs w:val="24"/>
        </w:rPr>
        <w:t xml:space="preserve"> </w:t>
      </w:r>
      <w:r w:rsidR="00C95378" w:rsidRPr="00867ADA">
        <w:rPr>
          <w:rFonts w:ascii="Book Antiqua" w:hAnsi="Book Antiqua"/>
          <w:b/>
          <w:i/>
          <w:color w:val="000000" w:themeColor="text1"/>
          <w:szCs w:val="24"/>
        </w:rPr>
        <w:t>radiotherapy</w:t>
      </w:r>
      <w:r w:rsidR="008B7765" w:rsidRPr="00867ADA">
        <w:rPr>
          <w:rFonts w:ascii="Book Antiqua" w:hAnsi="Book Antiqua"/>
          <w:b/>
          <w:i/>
          <w:color w:val="000000" w:themeColor="text1"/>
          <w:szCs w:val="24"/>
        </w:rPr>
        <w:t xml:space="preserve"> </w:t>
      </w:r>
      <w:r w:rsidR="006721D5" w:rsidRPr="00867ADA">
        <w:rPr>
          <w:rFonts w:ascii="Book Antiqua" w:hAnsi="Book Antiqua"/>
          <w:b/>
          <w:i/>
          <w:color w:val="000000" w:themeColor="text1"/>
          <w:szCs w:val="24"/>
        </w:rPr>
        <w:t>vs</w:t>
      </w:r>
      <w:r w:rsidR="00C95378" w:rsidRPr="00867ADA">
        <w:rPr>
          <w:rFonts w:ascii="Book Antiqua" w:hAnsi="Book Antiqua"/>
          <w:b/>
          <w:i/>
          <w:color w:val="000000" w:themeColor="text1"/>
          <w:szCs w:val="24"/>
        </w:rPr>
        <w:t xml:space="preserve"> PDT/</w:t>
      </w:r>
      <w:r w:rsidR="008B7765" w:rsidRPr="00867ADA">
        <w:rPr>
          <w:rFonts w:ascii="Book Antiqua" w:hAnsi="Book Antiqua"/>
          <w:b/>
          <w:i/>
          <w:color w:val="000000" w:themeColor="text1"/>
          <w:szCs w:val="24"/>
        </w:rPr>
        <w:t xml:space="preserve"> </w:t>
      </w:r>
      <w:r w:rsidR="00C95378" w:rsidRPr="00867ADA">
        <w:rPr>
          <w:rFonts w:ascii="Book Antiqua" w:hAnsi="Book Antiqua"/>
          <w:b/>
          <w:i/>
          <w:color w:val="000000" w:themeColor="text1"/>
          <w:szCs w:val="24"/>
        </w:rPr>
        <w:t>chemotherapy/radiotherapy</w:t>
      </w:r>
    </w:p>
    <w:p w14:paraId="0B141841" w14:textId="50C5AF6C" w:rsidR="003B3C86" w:rsidRPr="00867ADA" w:rsidRDefault="00C95378" w:rsidP="00867ADA">
      <w:pPr>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Seven included studies report</w:t>
      </w:r>
      <w:r w:rsidR="006951DD" w:rsidRPr="00867ADA">
        <w:rPr>
          <w:rFonts w:ascii="Book Antiqua" w:eastAsiaTheme="minorEastAsia" w:hAnsi="Book Antiqua"/>
          <w:color w:val="000000" w:themeColor="text1"/>
          <w:szCs w:val="24"/>
        </w:rPr>
        <w:t>ed</w:t>
      </w:r>
      <w:r w:rsidRPr="00867ADA">
        <w:rPr>
          <w:rFonts w:ascii="Book Antiqua" w:eastAsiaTheme="minorEastAsia" w:hAnsi="Book Antiqua"/>
          <w:color w:val="000000" w:themeColor="text1"/>
          <w:szCs w:val="24"/>
        </w:rPr>
        <w:t xml:space="preserve"> </w:t>
      </w:r>
      <w:r w:rsidR="00AB0969" w:rsidRPr="00867ADA">
        <w:rPr>
          <w:rFonts w:ascii="Book Antiqua" w:eastAsiaTheme="minorEastAsia" w:hAnsi="Book Antiqua"/>
          <w:color w:val="000000" w:themeColor="text1"/>
          <w:szCs w:val="24"/>
        </w:rPr>
        <w:t xml:space="preserve">the significant remission rate </w:t>
      </w:r>
      <w:r w:rsidR="006951DD" w:rsidRPr="00867ADA">
        <w:rPr>
          <w:rFonts w:ascii="Book Antiqua" w:eastAsiaTheme="minorEastAsia" w:hAnsi="Book Antiqua"/>
          <w:color w:val="000000" w:themeColor="text1"/>
          <w:szCs w:val="24"/>
        </w:rPr>
        <w:t xml:space="preserve">of </w:t>
      </w:r>
      <w:r w:rsidRPr="00867ADA">
        <w:rPr>
          <w:rFonts w:ascii="Book Antiqua" w:eastAsiaTheme="minorEastAsia" w:hAnsi="Book Antiqua"/>
          <w:color w:val="000000" w:themeColor="text1"/>
          <w:szCs w:val="24"/>
        </w:rPr>
        <w:t>PDT combined with</w:t>
      </w:r>
      <w:r w:rsidR="003118F0"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chemotherapy/radiotherapy and PDT/chemotherapy/</w:t>
      </w:r>
      <w:r w:rsidR="001F06EA"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radiotherapy alone. The result of meta-analysis show</w:t>
      </w:r>
      <w:r w:rsidR="006951DD" w:rsidRPr="00867ADA">
        <w:rPr>
          <w:rFonts w:ascii="Book Antiqua" w:eastAsiaTheme="minorEastAsia" w:hAnsi="Book Antiqua"/>
          <w:color w:val="000000" w:themeColor="text1"/>
          <w:szCs w:val="24"/>
        </w:rPr>
        <w:t>ed</w:t>
      </w:r>
      <w:r w:rsidRPr="00867ADA">
        <w:rPr>
          <w:rFonts w:ascii="Book Antiqua" w:eastAsiaTheme="minorEastAsia" w:hAnsi="Book Antiqua"/>
          <w:color w:val="000000" w:themeColor="text1"/>
          <w:szCs w:val="24"/>
        </w:rPr>
        <w:t xml:space="preserve"> that the value of</w:t>
      </w:r>
      <w:r w:rsidR="00AB0969" w:rsidRPr="00867ADA">
        <w:rPr>
          <w:rFonts w:ascii="Book Antiqua" w:eastAsiaTheme="minorEastAsia" w:hAnsi="Book Antiqua"/>
          <w:color w:val="000000" w:themeColor="text1"/>
          <w:szCs w:val="24"/>
        </w:rPr>
        <w:t xml:space="preserve"> the significant remission rate</w:t>
      </w:r>
      <w:r w:rsidRPr="00867ADA">
        <w:rPr>
          <w:rFonts w:ascii="Book Antiqua" w:eastAsiaTheme="minorEastAsia" w:hAnsi="Book Antiqua"/>
          <w:color w:val="000000" w:themeColor="text1"/>
          <w:szCs w:val="24"/>
        </w:rPr>
        <w:t xml:space="preserve"> increase</w:t>
      </w:r>
      <w:r w:rsidR="006951DD" w:rsidRPr="00867ADA">
        <w:rPr>
          <w:rFonts w:ascii="Book Antiqua" w:eastAsiaTheme="minorEastAsia" w:hAnsi="Book Antiqua"/>
          <w:color w:val="000000" w:themeColor="text1"/>
          <w:szCs w:val="24"/>
        </w:rPr>
        <w:t>d</w:t>
      </w:r>
      <w:r w:rsidR="00173F0D"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in PDT combined with chemotherapy or radiotherapy (RR</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 xml:space="preserve">1.62; </w:t>
      </w:r>
      <w:r w:rsidR="006721D5">
        <w:rPr>
          <w:rFonts w:ascii="Book Antiqua" w:eastAsiaTheme="minorEastAsia" w:hAnsi="Book Antiqua"/>
          <w:color w:val="000000" w:themeColor="text1"/>
          <w:szCs w:val="24"/>
        </w:rPr>
        <w:t>95%</w:t>
      </w:r>
      <w:r w:rsidR="00090CB9" w:rsidRPr="00867ADA">
        <w:rPr>
          <w:rFonts w:ascii="Book Antiqua" w:eastAsiaTheme="minorEastAsia" w:hAnsi="Book Antiqua"/>
          <w:color w:val="000000" w:themeColor="text1"/>
          <w:szCs w:val="24"/>
        </w:rPr>
        <w:t>CI</w:t>
      </w:r>
      <w:r w:rsidRPr="00867ADA">
        <w:rPr>
          <w:rFonts w:ascii="Book Antiqua" w:eastAsiaTheme="minorEastAsia" w:hAnsi="Book Antiqua"/>
          <w:color w:val="000000" w:themeColor="text1"/>
          <w:szCs w:val="24"/>
        </w:rPr>
        <w:t>:</w:t>
      </w:r>
      <w:r w:rsidR="006951DD"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1.34</w:t>
      </w:r>
      <w:r w:rsidR="00173F0D" w:rsidRPr="00867ADA">
        <w:rPr>
          <w:rFonts w:ascii="Book Antiqua" w:eastAsiaTheme="minorEastAsia" w:hAnsi="Book Antiqua"/>
          <w:color w:val="000000" w:themeColor="text1"/>
          <w:szCs w:val="24"/>
        </w:rPr>
        <w:t>-</w:t>
      </w:r>
      <w:r w:rsidRPr="00867ADA">
        <w:rPr>
          <w:rFonts w:ascii="Book Antiqua" w:eastAsiaTheme="minorEastAsia" w:hAnsi="Book Antiqua"/>
          <w:color w:val="000000" w:themeColor="text1"/>
          <w:szCs w:val="24"/>
        </w:rPr>
        <w:t xml:space="preserve">1.97; </w:t>
      </w:r>
      <w:r w:rsidRPr="00867ADA">
        <w:rPr>
          <w:rFonts w:ascii="Book Antiqua" w:eastAsiaTheme="minorEastAsia" w:hAnsi="Book Antiqua"/>
          <w:i/>
          <w:color w:val="000000" w:themeColor="text1"/>
          <w:szCs w:val="24"/>
        </w:rPr>
        <w:t>P</w:t>
      </w:r>
      <w:r w:rsidR="006721D5">
        <w:rPr>
          <w:rFonts w:ascii="Book Antiqua" w:eastAsiaTheme="minorEastAsia" w:hAnsi="Book Antiqua"/>
          <w:i/>
          <w:color w:val="000000" w:themeColor="text1"/>
          <w:szCs w:val="24"/>
        </w:rPr>
        <w:t xml:space="preserve"> </w:t>
      </w:r>
      <w:r w:rsidRPr="00867ADA">
        <w:rPr>
          <w:rFonts w:ascii="Book Antiqua" w:eastAsiaTheme="minorEastAsia" w:hAnsi="Book Antiqua"/>
          <w:color w:val="000000" w:themeColor="text1"/>
          <w:szCs w:val="24"/>
        </w:rPr>
        <w:t>&lt;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0.0000</w:t>
      </w:r>
      <w:r w:rsidR="00173F0D" w:rsidRPr="00867ADA">
        <w:rPr>
          <w:rFonts w:ascii="Book Antiqua" w:eastAsiaTheme="minorEastAsia" w:hAnsi="Book Antiqua"/>
          <w:color w:val="000000" w:themeColor="text1"/>
          <w:szCs w:val="24"/>
        </w:rPr>
        <w:t>1</w:t>
      </w:r>
      <w:r w:rsidRPr="00867ADA">
        <w:rPr>
          <w:rFonts w:ascii="Book Antiqua" w:eastAsiaTheme="minorEastAsia" w:hAnsi="Book Antiqua"/>
          <w:color w:val="000000" w:themeColor="text1"/>
          <w:szCs w:val="24"/>
        </w:rPr>
        <w:t xml:space="preserve">; </w:t>
      </w:r>
      <w:r w:rsidRPr="006721D5">
        <w:rPr>
          <w:rFonts w:ascii="Book Antiqua" w:eastAsiaTheme="minorEastAsia" w:hAnsi="Book Antiqua"/>
          <w:i/>
          <w:color w:val="000000" w:themeColor="text1"/>
          <w:szCs w:val="24"/>
        </w:rPr>
        <w:t>I</w:t>
      </w:r>
      <w:r w:rsidRPr="006721D5">
        <w:rPr>
          <w:rFonts w:ascii="Book Antiqua" w:eastAsiaTheme="minorEastAsia" w:hAnsi="Book Antiqua"/>
          <w:i/>
          <w:color w:val="000000" w:themeColor="text1"/>
          <w:szCs w:val="24"/>
          <w:vertAlign w:val="superscript"/>
        </w:rPr>
        <w:t>2</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29%). Therefore, we use</w:t>
      </w:r>
      <w:r w:rsidR="00EF5B17" w:rsidRPr="00867ADA">
        <w:rPr>
          <w:rFonts w:ascii="Book Antiqua" w:eastAsiaTheme="minorEastAsia" w:hAnsi="Book Antiqua"/>
          <w:color w:val="000000" w:themeColor="text1"/>
          <w:szCs w:val="24"/>
        </w:rPr>
        <w:t>d</w:t>
      </w:r>
      <w:r w:rsidRPr="00867ADA">
        <w:rPr>
          <w:rFonts w:ascii="Book Antiqua" w:eastAsiaTheme="minorEastAsia" w:hAnsi="Book Antiqua"/>
          <w:color w:val="000000" w:themeColor="text1"/>
          <w:szCs w:val="24"/>
        </w:rPr>
        <w:t xml:space="preserve"> a fixed model (Figure </w:t>
      </w:r>
      <w:r w:rsidR="00EE54AC">
        <w:rPr>
          <w:rFonts w:ascii="Book Antiqua" w:eastAsiaTheme="minorEastAsia" w:hAnsi="Book Antiqua" w:hint="eastAsia"/>
          <w:color w:val="000000" w:themeColor="text1"/>
          <w:szCs w:val="24"/>
        </w:rPr>
        <w:t>5C</w:t>
      </w:r>
      <w:r w:rsidRPr="00867ADA">
        <w:rPr>
          <w:rFonts w:ascii="Book Antiqua" w:eastAsiaTheme="minorEastAsia" w:hAnsi="Book Antiqua"/>
          <w:color w:val="000000" w:themeColor="text1"/>
          <w:szCs w:val="24"/>
        </w:rPr>
        <w:t>).</w:t>
      </w:r>
    </w:p>
    <w:p w14:paraId="2350C61A" w14:textId="77777777" w:rsidR="00F149D5" w:rsidRPr="00867ADA" w:rsidRDefault="00F149D5" w:rsidP="00867ADA">
      <w:pPr>
        <w:adjustRightInd w:val="0"/>
        <w:snapToGrid w:val="0"/>
        <w:spacing w:line="360" w:lineRule="auto"/>
        <w:ind w:rightChars="-9" w:right="-22"/>
        <w:jc w:val="both"/>
        <w:rPr>
          <w:rFonts w:ascii="Book Antiqua" w:eastAsiaTheme="minorEastAsia" w:hAnsi="Book Antiqua"/>
          <w:b/>
          <w:i/>
          <w:color w:val="000000" w:themeColor="text1"/>
          <w:szCs w:val="24"/>
        </w:rPr>
      </w:pPr>
    </w:p>
    <w:p w14:paraId="4B1C173D" w14:textId="4BFE36DB" w:rsidR="003B3C86" w:rsidRPr="00867ADA" w:rsidRDefault="00C95378" w:rsidP="006721D5">
      <w:pPr>
        <w:adjustRightInd w:val="0"/>
        <w:snapToGrid w:val="0"/>
        <w:spacing w:line="360" w:lineRule="auto"/>
        <w:ind w:rightChars="-9" w:right="-22"/>
        <w:jc w:val="both"/>
        <w:outlineLvl w:val="0"/>
        <w:rPr>
          <w:rFonts w:ascii="Book Antiqua" w:hAnsi="Book Antiqua"/>
          <w:b/>
          <w:i/>
          <w:color w:val="000000" w:themeColor="text1"/>
          <w:szCs w:val="24"/>
        </w:rPr>
      </w:pPr>
      <w:r w:rsidRPr="00867ADA">
        <w:rPr>
          <w:rFonts w:ascii="Book Antiqua" w:hAnsi="Book Antiqua"/>
          <w:b/>
          <w:i/>
          <w:color w:val="000000" w:themeColor="text1"/>
          <w:szCs w:val="24"/>
        </w:rPr>
        <w:t>The effect</w:t>
      </w:r>
      <w:r w:rsidR="00FD5736" w:rsidRPr="00867ADA">
        <w:rPr>
          <w:rFonts w:ascii="Book Antiqua" w:hAnsi="Book Antiqua"/>
          <w:b/>
          <w:i/>
          <w:color w:val="000000" w:themeColor="text1"/>
          <w:szCs w:val="24"/>
        </w:rPr>
        <w:t>ive</w:t>
      </w:r>
      <w:r w:rsidRPr="00867ADA">
        <w:rPr>
          <w:rFonts w:ascii="Book Antiqua" w:hAnsi="Book Antiqua"/>
          <w:b/>
          <w:i/>
          <w:color w:val="000000" w:themeColor="text1"/>
          <w:szCs w:val="24"/>
        </w:rPr>
        <w:t xml:space="preserve"> rate </w:t>
      </w:r>
      <w:r w:rsidR="006951DD" w:rsidRPr="00867ADA">
        <w:rPr>
          <w:rFonts w:ascii="Book Antiqua" w:hAnsi="Book Antiqua"/>
          <w:b/>
          <w:i/>
          <w:color w:val="000000" w:themeColor="text1"/>
          <w:szCs w:val="24"/>
        </w:rPr>
        <w:t xml:space="preserve">of </w:t>
      </w:r>
      <w:r w:rsidRPr="00867ADA">
        <w:rPr>
          <w:rFonts w:ascii="Book Antiqua" w:hAnsi="Book Antiqua"/>
          <w:b/>
          <w:i/>
          <w:color w:val="000000" w:themeColor="text1"/>
          <w:szCs w:val="24"/>
        </w:rPr>
        <w:t xml:space="preserve">PDT combined with chemotherapy </w:t>
      </w:r>
      <w:r w:rsidR="006951DD" w:rsidRPr="00867ADA">
        <w:rPr>
          <w:rFonts w:ascii="Book Antiqua" w:hAnsi="Book Antiqua"/>
          <w:b/>
          <w:i/>
          <w:color w:val="000000" w:themeColor="text1"/>
          <w:szCs w:val="24"/>
        </w:rPr>
        <w:t xml:space="preserve">vs </w:t>
      </w:r>
      <w:r w:rsidRPr="00867ADA">
        <w:rPr>
          <w:rFonts w:ascii="Book Antiqua" w:hAnsi="Book Antiqua"/>
          <w:b/>
          <w:i/>
          <w:color w:val="000000" w:themeColor="text1"/>
          <w:szCs w:val="24"/>
        </w:rPr>
        <w:t>PDT/chemotherapy</w:t>
      </w:r>
    </w:p>
    <w:p w14:paraId="0FB4636B" w14:textId="4B8FEF0F" w:rsidR="003B3C86" w:rsidRPr="00867ADA" w:rsidRDefault="00C95378" w:rsidP="00867ADA">
      <w:pPr>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Six included studies report</w:t>
      </w:r>
      <w:r w:rsidR="006951DD" w:rsidRPr="00867ADA">
        <w:rPr>
          <w:rFonts w:ascii="Book Antiqua" w:eastAsiaTheme="minorEastAsia" w:hAnsi="Book Antiqua"/>
          <w:color w:val="000000" w:themeColor="text1"/>
          <w:szCs w:val="24"/>
        </w:rPr>
        <w:t>ed</w:t>
      </w:r>
      <w:r w:rsidRPr="00867ADA">
        <w:rPr>
          <w:rFonts w:ascii="Book Antiqua" w:eastAsiaTheme="minorEastAsia" w:hAnsi="Book Antiqua"/>
          <w:color w:val="000000" w:themeColor="text1"/>
          <w:szCs w:val="24"/>
        </w:rPr>
        <w:t xml:space="preserve"> the effect</w:t>
      </w:r>
      <w:r w:rsidR="00FD5736" w:rsidRPr="00867ADA">
        <w:rPr>
          <w:rFonts w:ascii="Book Antiqua" w:eastAsiaTheme="minorEastAsia" w:hAnsi="Book Antiqua"/>
          <w:color w:val="000000" w:themeColor="text1"/>
          <w:szCs w:val="24"/>
        </w:rPr>
        <w:t>ive</w:t>
      </w:r>
      <w:r w:rsidRPr="00867ADA">
        <w:rPr>
          <w:rFonts w:ascii="Book Antiqua" w:eastAsiaTheme="minorEastAsia" w:hAnsi="Book Antiqua"/>
          <w:color w:val="000000" w:themeColor="text1"/>
          <w:szCs w:val="24"/>
        </w:rPr>
        <w:t xml:space="preserve"> rate between PDT combined with chemotherapy/radiotherapy and PDT/chemotherapy/radiotherapy alone. The result of meta-analysis show</w:t>
      </w:r>
      <w:r w:rsidR="006951DD" w:rsidRPr="00867ADA">
        <w:rPr>
          <w:rFonts w:ascii="Book Antiqua" w:eastAsiaTheme="minorEastAsia" w:hAnsi="Book Antiqua"/>
          <w:color w:val="000000" w:themeColor="text1"/>
          <w:szCs w:val="24"/>
        </w:rPr>
        <w:t>ed</w:t>
      </w:r>
      <w:r w:rsidRPr="00867ADA">
        <w:rPr>
          <w:rFonts w:ascii="Book Antiqua" w:eastAsiaTheme="minorEastAsia" w:hAnsi="Book Antiqua"/>
          <w:color w:val="000000" w:themeColor="text1"/>
          <w:szCs w:val="24"/>
        </w:rPr>
        <w:t xml:space="preserve"> that the value of the effect</w:t>
      </w:r>
      <w:r w:rsidR="00FD5736" w:rsidRPr="00867ADA">
        <w:rPr>
          <w:rFonts w:ascii="Book Antiqua" w:eastAsiaTheme="minorEastAsia" w:hAnsi="Book Antiqua"/>
          <w:color w:val="000000" w:themeColor="text1"/>
          <w:szCs w:val="24"/>
        </w:rPr>
        <w:t>ive</w:t>
      </w:r>
      <w:r w:rsidRPr="00867ADA">
        <w:rPr>
          <w:rFonts w:ascii="Book Antiqua" w:eastAsiaTheme="minorEastAsia" w:hAnsi="Book Antiqua"/>
          <w:color w:val="000000" w:themeColor="text1"/>
          <w:szCs w:val="24"/>
        </w:rPr>
        <w:t xml:space="preserve"> rate </w:t>
      </w:r>
      <w:r w:rsidRPr="00867ADA">
        <w:rPr>
          <w:rFonts w:ascii="Book Antiqua" w:eastAsiaTheme="minorEastAsia" w:hAnsi="Book Antiqua"/>
          <w:color w:val="000000" w:themeColor="text1"/>
          <w:szCs w:val="24"/>
        </w:rPr>
        <w:lastRenderedPageBreak/>
        <w:t>increase</w:t>
      </w:r>
      <w:r w:rsidR="006951DD" w:rsidRPr="00867ADA">
        <w:rPr>
          <w:rFonts w:ascii="Book Antiqua" w:eastAsiaTheme="minorEastAsia" w:hAnsi="Book Antiqua"/>
          <w:color w:val="000000" w:themeColor="text1"/>
          <w:szCs w:val="24"/>
        </w:rPr>
        <w:t>d</w:t>
      </w:r>
      <w:r w:rsidRPr="00867ADA">
        <w:rPr>
          <w:rFonts w:ascii="Book Antiqua" w:eastAsiaTheme="minorEastAsia" w:hAnsi="Book Antiqua"/>
          <w:color w:val="000000" w:themeColor="text1"/>
          <w:szCs w:val="24"/>
        </w:rPr>
        <w:t xml:space="preserve"> </w:t>
      </w:r>
      <w:r w:rsidR="006951DD" w:rsidRPr="00867ADA">
        <w:rPr>
          <w:rFonts w:ascii="Book Antiqua" w:eastAsiaTheme="minorEastAsia" w:hAnsi="Book Antiqua"/>
          <w:color w:val="000000" w:themeColor="text1"/>
          <w:szCs w:val="24"/>
        </w:rPr>
        <w:t xml:space="preserve">with </w:t>
      </w:r>
      <w:r w:rsidRPr="00867ADA">
        <w:rPr>
          <w:rFonts w:ascii="Book Antiqua" w:eastAsiaTheme="minorEastAsia" w:hAnsi="Book Antiqua"/>
          <w:color w:val="000000" w:themeColor="text1"/>
          <w:szCs w:val="24"/>
        </w:rPr>
        <w:t>PDT combined with chemotherapy (RR</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1.09; 95%</w:t>
      </w:r>
      <w:r w:rsidRPr="00867ADA">
        <w:rPr>
          <w:rFonts w:ascii="Book Antiqua" w:eastAsiaTheme="minorEastAsia" w:hAnsi="Book Antiqua"/>
          <w:color w:val="000000" w:themeColor="text1"/>
          <w:szCs w:val="24"/>
        </w:rPr>
        <w:t>CI:</w:t>
      </w:r>
      <w:r w:rsidR="006951DD"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1.00</w:t>
      </w:r>
      <w:r w:rsidR="00173F0D" w:rsidRPr="00867ADA">
        <w:rPr>
          <w:rFonts w:ascii="Book Antiqua" w:eastAsiaTheme="minorEastAsia" w:hAnsi="Book Antiqua"/>
          <w:color w:val="000000" w:themeColor="text1"/>
          <w:szCs w:val="24"/>
        </w:rPr>
        <w:t>-</w:t>
      </w:r>
      <w:r w:rsidRPr="00867ADA">
        <w:rPr>
          <w:rFonts w:ascii="Book Antiqua" w:eastAsiaTheme="minorEastAsia" w:hAnsi="Book Antiqua"/>
          <w:color w:val="000000" w:themeColor="text1"/>
          <w:szCs w:val="24"/>
        </w:rPr>
        <w:t xml:space="preserve">1.19; </w:t>
      </w:r>
      <w:r w:rsidRPr="00867ADA">
        <w:rPr>
          <w:rFonts w:ascii="Book Antiqua" w:eastAsiaTheme="minorEastAsia" w:hAnsi="Book Antiqua"/>
          <w:i/>
          <w:color w:val="000000" w:themeColor="text1"/>
          <w:szCs w:val="24"/>
        </w:rPr>
        <w:t>P</w:t>
      </w:r>
      <w:r w:rsidR="006721D5">
        <w:rPr>
          <w:rFonts w:ascii="Book Antiqua" w:eastAsiaTheme="minorEastAsia" w:hAnsi="Book Antiqua"/>
          <w:i/>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 xml:space="preserve">0.04; </w:t>
      </w:r>
      <w:r w:rsidRPr="006721D5">
        <w:rPr>
          <w:rFonts w:ascii="Book Antiqua" w:eastAsiaTheme="minorEastAsia" w:hAnsi="Book Antiqua"/>
          <w:i/>
          <w:color w:val="000000" w:themeColor="text1"/>
          <w:szCs w:val="24"/>
        </w:rPr>
        <w:t>I</w:t>
      </w:r>
      <w:r w:rsidRPr="006721D5">
        <w:rPr>
          <w:rFonts w:ascii="Book Antiqua" w:eastAsiaTheme="minorEastAsia" w:hAnsi="Book Antiqua"/>
          <w:i/>
          <w:color w:val="000000" w:themeColor="text1"/>
          <w:szCs w:val="24"/>
          <w:vertAlign w:val="superscript"/>
        </w:rPr>
        <w:t>2</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42%). Therefore, we use</w:t>
      </w:r>
      <w:r w:rsidR="006951DD" w:rsidRPr="00867ADA">
        <w:rPr>
          <w:rFonts w:ascii="Book Antiqua" w:eastAsiaTheme="minorEastAsia" w:hAnsi="Book Antiqua"/>
          <w:color w:val="000000" w:themeColor="text1"/>
          <w:szCs w:val="24"/>
        </w:rPr>
        <w:t>d</w:t>
      </w:r>
      <w:r w:rsidRPr="00867ADA">
        <w:rPr>
          <w:rFonts w:ascii="Book Antiqua" w:eastAsiaTheme="minorEastAsia" w:hAnsi="Book Antiqua"/>
          <w:color w:val="000000" w:themeColor="text1"/>
          <w:szCs w:val="24"/>
        </w:rPr>
        <w:t xml:space="preserve"> a fixed model (Figure </w:t>
      </w:r>
      <w:r w:rsidR="00EE54AC">
        <w:rPr>
          <w:rFonts w:ascii="Book Antiqua" w:eastAsiaTheme="minorEastAsia" w:hAnsi="Book Antiqua" w:hint="eastAsia"/>
          <w:color w:val="000000" w:themeColor="text1"/>
          <w:szCs w:val="24"/>
        </w:rPr>
        <w:t>5D</w:t>
      </w:r>
      <w:r w:rsidRPr="00867ADA">
        <w:rPr>
          <w:rFonts w:ascii="Book Antiqua" w:eastAsiaTheme="minorEastAsia" w:hAnsi="Book Antiqua"/>
          <w:color w:val="000000" w:themeColor="text1"/>
          <w:szCs w:val="24"/>
        </w:rPr>
        <w:t>).</w:t>
      </w:r>
    </w:p>
    <w:p w14:paraId="1249DE26" w14:textId="77777777" w:rsidR="00557742" w:rsidRPr="00867ADA" w:rsidRDefault="00557742" w:rsidP="00867ADA">
      <w:pPr>
        <w:adjustRightInd w:val="0"/>
        <w:snapToGrid w:val="0"/>
        <w:spacing w:line="360" w:lineRule="auto"/>
        <w:ind w:rightChars="-9" w:right="-22"/>
        <w:jc w:val="both"/>
        <w:rPr>
          <w:rFonts w:ascii="Book Antiqua" w:eastAsiaTheme="minorEastAsia" w:hAnsi="Book Antiqua"/>
          <w:b/>
          <w:color w:val="000000" w:themeColor="text1"/>
          <w:szCs w:val="24"/>
        </w:rPr>
      </w:pPr>
    </w:p>
    <w:p w14:paraId="2634AE00" w14:textId="2D8A27B6" w:rsidR="003B3C86" w:rsidRPr="00867ADA" w:rsidRDefault="00C953C3" w:rsidP="00867ADA">
      <w:pPr>
        <w:adjustRightInd w:val="0"/>
        <w:snapToGrid w:val="0"/>
        <w:spacing w:line="360" w:lineRule="auto"/>
        <w:ind w:rightChars="-9" w:right="-22"/>
        <w:jc w:val="both"/>
        <w:rPr>
          <w:rFonts w:ascii="Book Antiqua" w:hAnsi="Book Antiqua"/>
          <w:b/>
          <w:i/>
          <w:color w:val="000000" w:themeColor="text1"/>
          <w:szCs w:val="24"/>
        </w:rPr>
      </w:pPr>
      <w:r w:rsidRPr="00867ADA">
        <w:rPr>
          <w:rFonts w:ascii="Book Antiqua" w:hAnsi="Book Antiqua"/>
          <w:b/>
          <w:i/>
          <w:color w:val="000000" w:themeColor="text1"/>
          <w:szCs w:val="24"/>
        </w:rPr>
        <w:t>One-year</w:t>
      </w:r>
      <w:r w:rsidR="00C95378" w:rsidRPr="00867ADA">
        <w:rPr>
          <w:rFonts w:ascii="Book Antiqua" w:hAnsi="Book Antiqua"/>
          <w:b/>
          <w:i/>
          <w:color w:val="000000" w:themeColor="text1"/>
          <w:szCs w:val="24"/>
        </w:rPr>
        <w:t xml:space="preserve"> survival rate </w:t>
      </w:r>
      <w:r w:rsidR="006951DD" w:rsidRPr="00867ADA">
        <w:rPr>
          <w:rFonts w:ascii="Book Antiqua" w:hAnsi="Book Antiqua"/>
          <w:b/>
          <w:i/>
          <w:color w:val="000000" w:themeColor="text1"/>
          <w:szCs w:val="24"/>
        </w:rPr>
        <w:t xml:space="preserve">for </w:t>
      </w:r>
      <w:r w:rsidR="00C95378" w:rsidRPr="00867ADA">
        <w:rPr>
          <w:rFonts w:ascii="Book Antiqua" w:hAnsi="Book Antiqua"/>
          <w:b/>
          <w:i/>
          <w:color w:val="000000" w:themeColor="text1"/>
          <w:szCs w:val="24"/>
        </w:rPr>
        <w:t xml:space="preserve">PDT combined with chemotherapy </w:t>
      </w:r>
      <w:r w:rsidR="006951DD" w:rsidRPr="00867ADA">
        <w:rPr>
          <w:rFonts w:ascii="Book Antiqua" w:hAnsi="Book Antiqua"/>
          <w:b/>
          <w:i/>
          <w:color w:val="000000" w:themeColor="text1"/>
          <w:szCs w:val="24"/>
        </w:rPr>
        <w:t xml:space="preserve">vs </w:t>
      </w:r>
      <w:r w:rsidR="00C95378" w:rsidRPr="00867ADA">
        <w:rPr>
          <w:rFonts w:ascii="Book Antiqua" w:hAnsi="Book Antiqua"/>
          <w:b/>
          <w:i/>
          <w:color w:val="000000" w:themeColor="text1"/>
          <w:szCs w:val="24"/>
        </w:rPr>
        <w:t>PDT/ chemotherapy</w:t>
      </w:r>
    </w:p>
    <w:p w14:paraId="4E040EB7" w14:textId="5FDCA944" w:rsidR="003B3C86" w:rsidRPr="00867ADA" w:rsidRDefault="00C95378" w:rsidP="00867ADA">
      <w:pPr>
        <w:tabs>
          <w:tab w:val="left" w:pos="9066"/>
        </w:tabs>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Four included studies report</w:t>
      </w:r>
      <w:r w:rsidR="006951DD" w:rsidRPr="00867ADA">
        <w:rPr>
          <w:rFonts w:ascii="Book Antiqua" w:eastAsiaTheme="minorEastAsia" w:hAnsi="Book Antiqua"/>
          <w:color w:val="000000" w:themeColor="text1"/>
          <w:szCs w:val="24"/>
        </w:rPr>
        <w:t>ed</w:t>
      </w:r>
      <w:r w:rsidRPr="00867ADA">
        <w:rPr>
          <w:rFonts w:ascii="Book Antiqua" w:eastAsiaTheme="minorEastAsia" w:hAnsi="Book Antiqua"/>
          <w:color w:val="000000" w:themeColor="text1"/>
          <w:szCs w:val="24"/>
        </w:rPr>
        <w:t xml:space="preserve"> </w:t>
      </w:r>
      <w:r w:rsidR="006951DD" w:rsidRPr="00867ADA">
        <w:rPr>
          <w:rFonts w:ascii="Book Antiqua" w:eastAsiaTheme="minorEastAsia" w:hAnsi="Book Antiqua"/>
          <w:color w:val="000000" w:themeColor="text1"/>
          <w:szCs w:val="24"/>
        </w:rPr>
        <w:t>one-year</w:t>
      </w:r>
      <w:r w:rsidRPr="00867ADA">
        <w:rPr>
          <w:rFonts w:ascii="Book Antiqua" w:eastAsiaTheme="minorEastAsia" w:hAnsi="Book Antiqua"/>
          <w:color w:val="000000" w:themeColor="text1"/>
          <w:szCs w:val="24"/>
        </w:rPr>
        <w:t xml:space="preserve"> survival rate</w:t>
      </w:r>
      <w:r w:rsidR="00173F0D" w:rsidRPr="00867ADA">
        <w:rPr>
          <w:rFonts w:ascii="Book Antiqua" w:eastAsiaTheme="minorEastAsia" w:hAnsi="Book Antiqua"/>
          <w:color w:val="000000" w:themeColor="text1"/>
          <w:szCs w:val="24"/>
        </w:rPr>
        <w:t xml:space="preserve"> </w:t>
      </w:r>
      <w:r w:rsidR="006951DD" w:rsidRPr="00867ADA">
        <w:rPr>
          <w:rFonts w:ascii="Book Antiqua" w:eastAsiaTheme="minorEastAsia" w:hAnsi="Book Antiqua"/>
          <w:color w:val="000000" w:themeColor="text1"/>
          <w:szCs w:val="24"/>
        </w:rPr>
        <w:t xml:space="preserve">for </w:t>
      </w:r>
      <w:r w:rsidRPr="00867ADA">
        <w:rPr>
          <w:rFonts w:ascii="Book Antiqua" w:eastAsiaTheme="minorEastAsia" w:hAnsi="Book Antiqua"/>
          <w:color w:val="000000" w:themeColor="text1"/>
          <w:szCs w:val="24"/>
        </w:rPr>
        <w:t xml:space="preserve">PDT combined with chemotherapy </w:t>
      </w:r>
      <w:r w:rsidR="00C953C3" w:rsidRPr="00867ADA">
        <w:rPr>
          <w:rFonts w:ascii="Book Antiqua" w:eastAsiaTheme="minorEastAsia" w:hAnsi="Book Antiqua"/>
          <w:color w:val="000000" w:themeColor="text1"/>
          <w:szCs w:val="24"/>
        </w:rPr>
        <w:t>and PDT</w:t>
      </w:r>
      <w:r w:rsidRPr="00867ADA">
        <w:rPr>
          <w:rFonts w:ascii="Book Antiqua" w:eastAsiaTheme="minorEastAsia" w:hAnsi="Book Antiqua"/>
          <w:color w:val="000000" w:themeColor="text1"/>
          <w:szCs w:val="24"/>
        </w:rPr>
        <w:t xml:space="preserve"> or chemotherapy alone. The results of meta-analysis show</w:t>
      </w:r>
      <w:r w:rsidR="006951DD" w:rsidRPr="00867ADA">
        <w:rPr>
          <w:rFonts w:ascii="Book Antiqua" w:eastAsiaTheme="minorEastAsia" w:hAnsi="Book Antiqua"/>
          <w:color w:val="000000" w:themeColor="text1"/>
          <w:szCs w:val="24"/>
        </w:rPr>
        <w:t>ed</w:t>
      </w:r>
      <w:r w:rsidRPr="00867ADA">
        <w:rPr>
          <w:rFonts w:ascii="Book Antiqua" w:eastAsiaTheme="minorEastAsia" w:hAnsi="Book Antiqua"/>
          <w:color w:val="000000" w:themeColor="text1"/>
          <w:szCs w:val="24"/>
        </w:rPr>
        <w:t xml:space="preserve"> that the value of the </w:t>
      </w:r>
      <w:r w:rsidR="00C953C3" w:rsidRPr="00867ADA">
        <w:rPr>
          <w:rFonts w:ascii="Book Antiqua" w:eastAsiaTheme="minorEastAsia" w:hAnsi="Book Antiqua"/>
          <w:color w:val="000000" w:themeColor="text1"/>
          <w:szCs w:val="24"/>
        </w:rPr>
        <w:t>one-year</w:t>
      </w:r>
      <w:r w:rsidRPr="00867ADA">
        <w:rPr>
          <w:rFonts w:ascii="Book Antiqua" w:eastAsiaTheme="minorEastAsia" w:hAnsi="Book Antiqua"/>
          <w:color w:val="000000" w:themeColor="text1"/>
          <w:szCs w:val="24"/>
        </w:rPr>
        <w:t xml:space="preserve"> survival rate increase</w:t>
      </w:r>
      <w:r w:rsidR="006951DD" w:rsidRPr="00867ADA">
        <w:rPr>
          <w:rFonts w:ascii="Book Antiqua" w:eastAsiaTheme="minorEastAsia" w:hAnsi="Book Antiqua"/>
          <w:color w:val="000000" w:themeColor="text1"/>
          <w:szCs w:val="24"/>
        </w:rPr>
        <w:t>d</w:t>
      </w:r>
      <w:r w:rsidRPr="00867ADA">
        <w:rPr>
          <w:rFonts w:ascii="Book Antiqua" w:eastAsiaTheme="minorEastAsia" w:hAnsi="Book Antiqua"/>
          <w:color w:val="000000" w:themeColor="text1"/>
          <w:szCs w:val="24"/>
        </w:rPr>
        <w:t xml:space="preserve"> </w:t>
      </w:r>
      <w:r w:rsidR="006951DD" w:rsidRPr="00867ADA">
        <w:rPr>
          <w:rFonts w:ascii="Book Antiqua" w:eastAsiaTheme="minorEastAsia" w:hAnsi="Book Antiqua"/>
          <w:color w:val="000000" w:themeColor="text1"/>
          <w:szCs w:val="24"/>
        </w:rPr>
        <w:t xml:space="preserve">with </w:t>
      </w:r>
      <w:r w:rsidRPr="00867ADA">
        <w:rPr>
          <w:rFonts w:ascii="Book Antiqua" w:eastAsiaTheme="minorEastAsia" w:hAnsi="Book Antiqua"/>
          <w:color w:val="000000" w:themeColor="text1"/>
          <w:szCs w:val="24"/>
        </w:rPr>
        <w:t>PDT combined with chemotherapy</w:t>
      </w:r>
      <w:r w:rsidR="004920F1"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(RR</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1.81; 95%</w:t>
      </w:r>
      <w:r w:rsidRPr="00867ADA">
        <w:rPr>
          <w:rFonts w:ascii="Book Antiqua" w:eastAsiaTheme="minorEastAsia" w:hAnsi="Book Antiqua"/>
          <w:color w:val="000000" w:themeColor="text1"/>
          <w:szCs w:val="24"/>
        </w:rPr>
        <w:t>CI:1.13</w:t>
      </w:r>
      <w:r w:rsidR="00173F0D" w:rsidRPr="00867ADA">
        <w:rPr>
          <w:rFonts w:ascii="Book Antiqua" w:eastAsiaTheme="minorEastAsia" w:hAnsi="Book Antiqua"/>
          <w:color w:val="000000" w:themeColor="text1"/>
          <w:szCs w:val="24"/>
        </w:rPr>
        <w:t>-</w:t>
      </w:r>
      <w:r w:rsidRPr="00867ADA">
        <w:rPr>
          <w:rFonts w:ascii="Book Antiqua" w:eastAsiaTheme="minorEastAsia" w:hAnsi="Book Antiqua"/>
          <w:color w:val="000000" w:themeColor="text1"/>
          <w:szCs w:val="24"/>
        </w:rPr>
        <w:t xml:space="preserve">2.89; </w:t>
      </w:r>
      <w:r w:rsidRPr="00867ADA">
        <w:rPr>
          <w:rFonts w:ascii="Book Antiqua" w:eastAsiaTheme="minorEastAsia" w:hAnsi="Book Antiqua"/>
          <w:i/>
          <w:color w:val="000000" w:themeColor="text1"/>
          <w:szCs w:val="24"/>
        </w:rPr>
        <w:t>P</w:t>
      </w:r>
      <w:r w:rsidR="006721D5">
        <w:rPr>
          <w:rFonts w:ascii="Book Antiqua" w:eastAsiaTheme="minorEastAsia" w:hAnsi="Book Antiqua"/>
          <w:i/>
          <w:color w:val="000000" w:themeColor="text1"/>
          <w:szCs w:val="24"/>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 xml:space="preserve">0.01; </w:t>
      </w:r>
      <w:r w:rsidRPr="006721D5">
        <w:rPr>
          <w:rFonts w:ascii="Book Antiqua" w:eastAsiaTheme="minorEastAsia" w:hAnsi="Book Antiqua"/>
          <w:i/>
          <w:color w:val="000000" w:themeColor="text1"/>
          <w:szCs w:val="24"/>
        </w:rPr>
        <w:t>I</w:t>
      </w:r>
      <w:r w:rsidRPr="006721D5">
        <w:rPr>
          <w:rFonts w:ascii="Book Antiqua" w:eastAsiaTheme="minorEastAsia" w:hAnsi="Book Antiqua"/>
          <w:i/>
          <w:color w:val="000000" w:themeColor="text1"/>
          <w:szCs w:val="24"/>
          <w:vertAlign w:val="superscript"/>
        </w:rPr>
        <w:t>2</w:t>
      </w:r>
      <w:r w:rsidR="006721D5">
        <w:rPr>
          <w:rFonts w:ascii="Book Antiqua" w:eastAsiaTheme="minorEastAsia" w:hAnsi="Book Antiqua"/>
          <w:color w:val="000000" w:themeColor="text1"/>
          <w:szCs w:val="24"/>
          <w:vertAlign w:val="superscript"/>
        </w:rPr>
        <w:t xml:space="preserve"> </w:t>
      </w:r>
      <w:r w:rsidRPr="00867ADA">
        <w:rPr>
          <w:rFonts w:ascii="Book Antiqua" w:eastAsiaTheme="minorEastAsia" w:hAnsi="Book Antiqua"/>
          <w:color w:val="000000" w:themeColor="text1"/>
          <w:szCs w:val="24"/>
        </w:rPr>
        <w:t>=</w:t>
      </w:r>
      <w:r w:rsidR="006721D5">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58%). Therefore, we use</w:t>
      </w:r>
      <w:r w:rsidR="006951DD" w:rsidRPr="00867ADA">
        <w:rPr>
          <w:rFonts w:ascii="Book Antiqua" w:eastAsiaTheme="minorEastAsia" w:hAnsi="Book Antiqua"/>
          <w:color w:val="000000" w:themeColor="text1"/>
          <w:szCs w:val="24"/>
        </w:rPr>
        <w:t>d</w:t>
      </w:r>
      <w:r w:rsidRPr="00867ADA">
        <w:rPr>
          <w:rFonts w:ascii="Book Antiqua" w:eastAsiaTheme="minorEastAsia" w:hAnsi="Book Antiqua"/>
          <w:color w:val="000000" w:themeColor="text1"/>
          <w:szCs w:val="24"/>
        </w:rPr>
        <w:t xml:space="preserve"> a random model (Figure </w:t>
      </w:r>
      <w:r w:rsidR="00EE54AC">
        <w:rPr>
          <w:rFonts w:ascii="Book Antiqua" w:eastAsiaTheme="minorEastAsia" w:hAnsi="Book Antiqua" w:hint="eastAsia"/>
          <w:color w:val="000000" w:themeColor="text1"/>
          <w:szCs w:val="24"/>
        </w:rPr>
        <w:t>5E</w:t>
      </w:r>
      <w:r w:rsidRPr="00867ADA">
        <w:rPr>
          <w:rFonts w:ascii="Book Antiqua" w:eastAsiaTheme="minorEastAsia" w:hAnsi="Book Antiqua"/>
          <w:color w:val="000000" w:themeColor="text1"/>
          <w:szCs w:val="24"/>
        </w:rPr>
        <w:t>).</w:t>
      </w:r>
    </w:p>
    <w:p w14:paraId="1EF81FB1" w14:textId="77777777" w:rsidR="00666E62" w:rsidRPr="00867ADA" w:rsidRDefault="00666E62" w:rsidP="00867ADA">
      <w:pPr>
        <w:tabs>
          <w:tab w:val="left" w:pos="9066"/>
        </w:tabs>
        <w:adjustRightInd w:val="0"/>
        <w:snapToGrid w:val="0"/>
        <w:spacing w:line="360" w:lineRule="auto"/>
        <w:ind w:rightChars="-9" w:right="-22"/>
        <w:jc w:val="both"/>
        <w:rPr>
          <w:rFonts w:ascii="Book Antiqua" w:eastAsiaTheme="minorEastAsia" w:hAnsi="Book Antiqua"/>
          <w:b/>
          <w:color w:val="000000" w:themeColor="text1"/>
          <w:szCs w:val="24"/>
        </w:rPr>
      </w:pPr>
      <w:bookmarkStart w:id="18" w:name="_Hlk513041448"/>
    </w:p>
    <w:p w14:paraId="2FE49774" w14:textId="0CD45E6F" w:rsidR="003B3C86" w:rsidRPr="00867ADA" w:rsidRDefault="00C95378" w:rsidP="006721D5">
      <w:pPr>
        <w:adjustRightInd w:val="0"/>
        <w:snapToGrid w:val="0"/>
        <w:spacing w:line="360" w:lineRule="auto"/>
        <w:jc w:val="both"/>
        <w:outlineLvl w:val="0"/>
        <w:rPr>
          <w:rFonts w:ascii="Book Antiqua" w:eastAsiaTheme="minorEastAsia" w:hAnsi="Book Antiqua"/>
          <w:b/>
          <w:color w:val="000000" w:themeColor="text1"/>
          <w:szCs w:val="24"/>
        </w:rPr>
      </w:pPr>
      <w:r w:rsidRPr="00867ADA">
        <w:rPr>
          <w:rFonts w:ascii="Book Antiqua" w:eastAsiaTheme="minorEastAsia" w:hAnsi="Book Antiqua"/>
          <w:b/>
          <w:color w:val="000000" w:themeColor="text1"/>
          <w:szCs w:val="24"/>
        </w:rPr>
        <w:t xml:space="preserve">DISCUSSION </w:t>
      </w:r>
    </w:p>
    <w:p w14:paraId="6F9301EC" w14:textId="3FED3D84" w:rsidR="003B3C86" w:rsidRPr="00867ADA" w:rsidRDefault="00C95378" w:rsidP="00867ADA">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 xml:space="preserve">Upper gastrointestinal carcinomas are the most common malignant tumors of the digestive tract. Because the early symptoms of patients are atypical, most of these diseases are already in the middle-advanced stage </w:t>
      </w:r>
      <w:r w:rsidR="006951DD" w:rsidRPr="00867ADA">
        <w:rPr>
          <w:rFonts w:ascii="Book Antiqua" w:eastAsiaTheme="minorEastAsia" w:hAnsi="Book Antiqua"/>
          <w:color w:val="000000" w:themeColor="text1"/>
          <w:szCs w:val="24"/>
        </w:rPr>
        <w:t>at diagnosis</w:t>
      </w:r>
      <w:r w:rsidRPr="00867ADA">
        <w:rPr>
          <w:rFonts w:ascii="Book Antiqua" w:eastAsiaTheme="minorEastAsia" w:hAnsi="Book Antiqua"/>
          <w:color w:val="000000" w:themeColor="text1"/>
          <w:szCs w:val="24"/>
          <w:vertAlign w:val="superscript"/>
        </w:rPr>
        <w:t>[27]</w:t>
      </w:r>
      <w:r w:rsidRPr="00867ADA">
        <w:rPr>
          <w:rFonts w:ascii="Book Antiqua" w:eastAsiaTheme="minorEastAsia" w:hAnsi="Book Antiqua"/>
          <w:color w:val="000000" w:themeColor="text1"/>
          <w:szCs w:val="24"/>
        </w:rPr>
        <w:t xml:space="preserve">. Currently, the </w:t>
      </w:r>
      <w:r w:rsidR="006951DD" w:rsidRPr="00867ADA">
        <w:rPr>
          <w:rFonts w:ascii="Book Antiqua" w:eastAsiaTheme="minorEastAsia" w:hAnsi="Book Antiqua"/>
          <w:color w:val="000000" w:themeColor="text1"/>
          <w:szCs w:val="24"/>
        </w:rPr>
        <w:t xml:space="preserve">primary </w:t>
      </w:r>
      <w:r w:rsidRPr="00867ADA">
        <w:rPr>
          <w:rFonts w:ascii="Book Antiqua" w:eastAsiaTheme="minorEastAsia" w:hAnsi="Book Antiqua"/>
          <w:color w:val="000000" w:themeColor="text1"/>
          <w:szCs w:val="24"/>
        </w:rPr>
        <w:t>method for radical treatment of upper gastrointestinal cancers is surgical resection. However, due to complicated patient conditions, old age and high surgical risk, many patients are reluctant to undergo surgery</w:t>
      </w:r>
      <w:r w:rsidRPr="00867ADA">
        <w:rPr>
          <w:rFonts w:ascii="Book Antiqua" w:eastAsiaTheme="minorEastAsia" w:hAnsi="Book Antiqua"/>
          <w:color w:val="000000" w:themeColor="text1"/>
          <w:szCs w:val="24"/>
          <w:vertAlign w:val="superscript"/>
        </w:rPr>
        <w:t>[28]</w:t>
      </w:r>
      <w:r w:rsidRPr="00867ADA">
        <w:rPr>
          <w:rFonts w:ascii="Book Antiqua" w:eastAsiaTheme="minorEastAsia" w:hAnsi="Book Antiqua"/>
          <w:color w:val="000000" w:themeColor="text1"/>
          <w:szCs w:val="24"/>
        </w:rPr>
        <w:t xml:space="preserve">. In recent years, </w:t>
      </w:r>
      <w:r w:rsidR="006951DD" w:rsidRPr="00867ADA">
        <w:rPr>
          <w:rFonts w:ascii="Book Antiqua" w:eastAsiaTheme="minorEastAsia" w:hAnsi="Book Antiqua"/>
          <w:color w:val="000000" w:themeColor="text1"/>
          <w:szCs w:val="24"/>
        </w:rPr>
        <w:t>increasing numbers of</w:t>
      </w:r>
      <w:r w:rsidRPr="00867ADA">
        <w:rPr>
          <w:rFonts w:ascii="Book Antiqua" w:eastAsiaTheme="minorEastAsia" w:hAnsi="Book Antiqua"/>
          <w:color w:val="000000" w:themeColor="text1"/>
          <w:szCs w:val="24"/>
        </w:rPr>
        <w:t xml:space="preserve"> domestic and foreign scholars have used PDT alone or</w:t>
      </w:r>
      <w:r w:rsidR="006951DD" w:rsidRPr="00867ADA">
        <w:rPr>
          <w:rFonts w:ascii="Book Antiqua" w:eastAsiaTheme="minorEastAsia" w:hAnsi="Book Antiqua"/>
          <w:color w:val="000000" w:themeColor="text1"/>
          <w:szCs w:val="24"/>
        </w:rPr>
        <w:t xml:space="preserve"> in</w:t>
      </w:r>
      <w:r w:rsidRPr="00867ADA">
        <w:rPr>
          <w:rFonts w:ascii="Book Antiqua" w:eastAsiaTheme="minorEastAsia" w:hAnsi="Book Antiqua"/>
          <w:color w:val="000000" w:themeColor="text1"/>
          <w:szCs w:val="24"/>
        </w:rPr>
        <w:t xml:space="preserve"> combin</w:t>
      </w:r>
      <w:r w:rsidR="006951DD" w:rsidRPr="00867ADA">
        <w:rPr>
          <w:rFonts w:ascii="Book Antiqua" w:eastAsiaTheme="minorEastAsia" w:hAnsi="Book Antiqua"/>
          <w:color w:val="000000" w:themeColor="text1"/>
          <w:szCs w:val="24"/>
        </w:rPr>
        <w:t>ation</w:t>
      </w:r>
      <w:r w:rsidRPr="00867ADA">
        <w:rPr>
          <w:rFonts w:ascii="Book Antiqua" w:eastAsiaTheme="minorEastAsia" w:hAnsi="Book Antiqua"/>
          <w:color w:val="000000" w:themeColor="text1"/>
          <w:szCs w:val="24"/>
        </w:rPr>
        <w:t xml:space="preserve"> </w:t>
      </w:r>
      <w:r w:rsidR="00C953C3" w:rsidRPr="00867ADA">
        <w:rPr>
          <w:rFonts w:ascii="Book Antiqua" w:eastAsiaTheme="minorEastAsia" w:hAnsi="Book Antiqua"/>
          <w:color w:val="000000" w:themeColor="text1"/>
          <w:szCs w:val="24"/>
        </w:rPr>
        <w:t>with other</w:t>
      </w:r>
      <w:r w:rsidRPr="00867ADA">
        <w:rPr>
          <w:rFonts w:ascii="Book Antiqua" w:eastAsiaTheme="minorEastAsia" w:hAnsi="Book Antiqua"/>
          <w:color w:val="000000" w:themeColor="text1"/>
          <w:szCs w:val="24"/>
        </w:rPr>
        <w:t xml:space="preserve"> palliative therapies to treat middle-advanced stage upper gastrointestinal cancers. Although the total number of cases is small, the treatment of cancer has achieved positive result</w:t>
      </w:r>
      <w:r w:rsidR="006951DD" w:rsidRPr="00867ADA">
        <w:rPr>
          <w:rFonts w:ascii="Book Antiqua" w:eastAsiaTheme="minorEastAsia" w:hAnsi="Book Antiqua"/>
          <w:color w:val="000000" w:themeColor="text1"/>
          <w:szCs w:val="24"/>
        </w:rPr>
        <w:t>s</w:t>
      </w:r>
      <w:r w:rsidRPr="00867ADA">
        <w:rPr>
          <w:rFonts w:ascii="Book Antiqua" w:eastAsiaTheme="minorEastAsia" w:hAnsi="Book Antiqua"/>
          <w:color w:val="000000" w:themeColor="text1"/>
          <w:szCs w:val="24"/>
        </w:rPr>
        <w:t>.</w:t>
      </w:r>
    </w:p>
    <w:p w14:paraId="0943ABC0" w14:textId="56D8EFE1" w:rsidR="003B3C86" w:rsidRPr="00867ADA" w:rsidRDefault="006721D5" w:rsidP="00867ADA">
      <w:pPr>
        <w:adjustRightInd w:val="0"/>
        <w:snapToGrid w:val="0"/>
        <w:spacing w:line="360" w:lineRule="auto"/>
        <w:ind w:rightChars="-9" w:right="-22"/>
        <w:jc w:val="both"/>
        <w:rPr>
          <w:rFonts w:ascii="Book Antiqua" w:eastAsiaTheme="minorEastAsia" w:hAnsi="Book Antiqua"/>
          <w:color w:val="000000" w:themeColor="text1"/>
          <w:szCs w:val="24"/>
        </w:rPr>
      </w:pPr>
      <w:r>
        <w:rPr>
          <w:rFonts w:ascii="Book Antiqua" w:eastAsiaTheme="minorEastAsia" w:hAnsi="Book Antiqua"/>
          <w:color w:val="000000" w:themeColor="text1"/>
          <w:szCs w:val="24"/>
        </w:rPr>
        <w:t xml:space="preserve">  </w:t>
      </w:r>
      <w:r w:rsidR="00C95378" w:rsidRPr="00867ADA">
        <w:rPr>
          <w:rFonts w:ascii="Book Antiqua" w:eastAsiaTheme="minorEastAsia" w:hAnsi="Book Antiqua"/>
          <w:color w:val="000000" w:themeColor="text1"/>
          <w:szCs w:val="24"/>
        </w:rPr>
        <w:t xml:space="preserve">Lightdale </w:t>
      </w:r>
      <w:r w:rsidR="00C95378" w:rsidRPr="006721D5">
        <w:rPr>
          <w:rFonts w:ascii="Book Antiqua" w:eastAsiaTheme="minorEastAsia" w:hAnsi="Book Antiqua"/>
          <w:i/>
          <w:color w:val="000000" w:themeColor="text1"/>
          <w:szCs w:val="24"/>
        </w:rPr>
        <w:t>et al</w:t>
      </w:r>
      <w:r w:rsidR="00DC69A3" w:rsidRPr="00867ADA">
        <w:rPr>
          <w:rFonts w:ascii="Book Antiqua" w:eastAsiaTheme="minorEastAsia" w:hAnsi="Book Antiqua"/>
          <w:color w:val="000000" w:themeColor="text1"/>
          <w:szCs w:val="24"/>
          <w:vertAlign w:val="superscript"/>
        </w:rPr>
        <w:t>[19]</w:t>
      </w:r>
      <w:r w:rsidR="00C95378" w:rsidRPr="00867ADA">
        <w:rPr>
          <w:rFonts w:ascii="Book Antiqua" w:eastAsiaTheme="minorEastAsia" w:hAnsi="Book Antiqua"/>
          <w:color w:val="000000" w:themeColor="text1"/>
          <w:szCs w:val="24"/>
        </w:rPr>
        <w:t xml:space="preserve"> reported that </w:t>
      </w:r>
      <w:r w:rsidR="007829C0">
        <w:rPr>
          <w:rFonts w:ascii="Book Antiqua" w:eastAsiaTheme="minorEastAsia" w:hAnsi="Book Antiqua"/>
          <w:color w:val="000000" w:themeColor="text1"/>
          <w:szCs w:val="24"/>
        </w:rPr>
        <w:t>PDT</w:t>
      </w:r>
      <w:r w:rsidR="00C95378" w:rsidRPr="00867ADA">
        <w:rPr>
          <w:rFonts w:ascii="Book Antiqua" w:eastAsiaTheme="minorEastAsia" w:hAnsi="Book Antiqua"/>
          <w:color w:val="000000" w:themeColor="text1"/>
          <w:szCs w:val="24"/>
        </w:rPr>
        <w:t xml:space="preserve"> </w:t>
      </w:r>
      <w:r w:rsidR="00173F0D" w:rsidRPr="00867ADA">
        <w:rPr>
          <w:rFonts w:ascii="Book Antiqua" w:eastAsiaTheme="minorEastAsia" w:hAnsi="Book Antiqua"/>
          <w:color w:val="000000" w:themeColor="text1"/>
          <w:szCs w:val="24"/>
        </w:rPr>
        <w:t>was</w:t>
      </w:r>
      <w:r w:rsidR="00C95378" w:rsidRPr="00867ADA">
        <w:rPr>
          <w:rFonts w:ascii="Book Antiqua" w:eastAsiaTheme="minorEastAsia" w:hAnsi="Book Antiqua"/>
          <w:color w:val="000000" w:themeColor="text1"/>
          <w:szCs w:val="24"/>
        </w:rPr>
        <w:t xml:space="preserve"> an effective method </w:t>
      </w:r>
      <w:r w:rsidR="006951DD" w:rsidRPr="00867ADA">
        <w:rPr>
          <w:rFonts w:ascii="Book Antiqua" w:eastAsiaTheme="minorEastAsia" w:hAnsi="Book Antiqua"/>
          <w:color w:val="000000" w:themeColor="text1"/>
          <w:szCs w:val="24"/>
        </w:rPr>
        <w:t xml:space="preserve">for </w:t>
      </w:r>
      <w:r w:rsidR="00C95378" w:rsidRPr="00867ADA">
        <w:rPr>
          <w:rFonts w:ascii="Book Antiqua" w:eastAsiaTheme="minorEastAsia" w:hAnsi="Book Antiqua"/>
          <w:color w:val="000000" w:themeColor="text1"/>
          <w:szCs w:val="24"/>
        </w:rPr>
        <w:t>treat</w:t>
      </w:r>
      <w:r w:rsidR="006951DD" w:rsidRPr="00867ADA">
        <w:rPr>
          <w:rFonts w:ascii="Book Antiqua" w:eastAsiaTheme="minorEastAsia" w:hAnsi="Book Antiqua"/>
          <w:color w:val="000000" w:themeColor="text1"/>
          <w:szCs w:val="24"/>
        </w:rPr>
        <w:t>ing</w:t>
      </w:r>
      <w:r w:rsidR="00C95378" w:rsidRPr="00867ADA">
        <w:rPr>
          <w:rFonts w:ascii="Book Antiqua" w:eastAsiaTheme="minorEastAsia" w:hAnsi="Book Antiqua"/>
          <w:color w:val="000000" w:themeColor="text1"/>
          <w:szCs w:val="24"/>
        </w:rPr>
        <w:t xml:space="preserve"> esophageal cancer</w:t>
      </w:r>
      <w:r w:rsidR="00090CB9" w:rsidRPr="00867ADA">
        <w:rPr>
          <w:rFonts w:ascii="Book Antiqua" w:eastAsiaTheme="minorEastAsia" w:hAnsi="Book Antiqua"/>
          <w:color w:val="000000" w:themeColor="text1"/>
          <w:szCs w:val="24"/>
        </w:rPr>
        <w:t xml:space="preserve"> and that </w:t>
      </w:r>
      <w:r w:rsidR="00C95378" w:rsidRPr="00867ADA">
        <w:rPr>
          <w:rFonts w:ascii="Book Antiqua" w:eastAsiaTheme="minorEastAsia" w:hAnsi="Book Antiqua"/>
          <w:color w:val="000000" w:themeColor="text1"/>
          <w:szCs w:val="24"/>
        </w:rPr>
        <w:t xml:space="preserve">its efficacy </w:t>
      </w:r>
      <w:r w:rsidR="00173F0D" w:rsidRPr="00867ADA">
        <w:rPr>
          <w:rFonts w:ascii="Book Antiqua" w:eastAsiaTheme="minorEastAsia" w:hAnsi="Book Antiqua"/>
          <w:color w:val="000000" w:themeColor="text1"/>
          <w:szCs w:val="24"/>
        </w:rPr>
        <w:t>was</w:t>
      </w:r>
      <w:r w:rsidR="00C95378" w:rsidRPr="00867ADA">
        <w:rPr>
          <w:rFonts w:ascii="Book Antiqua" w:eastAsiaTheme="minorEastAsia" w:hAnsi="Book Antiqua"/>
          <w:color w:val="000000" w:themeColor="text1"/>
          <w:szCs w:val="24"/>
        </w:rPr>
        <w:t xml:space="preserve"> superior to that of Nd:YAG laser. Furthermore, </w:t>
      </w:r>
      <w:r w:rsidR="00876381" w:rsidRPr="00867ADA">
        <w:rPr>
          <w:rFonts w:ascii="Book Antiqua" w:eastAsiaTheme="minorEastAsia" w:hAnsi="Book Antiqua"/>
          <w:color w:val="000000" w:themeColor="text1"/>
          <w:szCs w:val="24"/>
        </w:rPr>
        <w:t xml:space="preserve">this treatment </w:t>
      </w:r>
      <w:r w:rsidR="00C95378" w:rsidRPr="00867ADA">
        <w:rPr>
          <w:rFonts w:ascii="Book Antiqua" w:eastAsiaTheme="minorEastAsia" w:hAnsi="Book Antiqua"/>
          <w:color w:val="000000" w:themeColor="text1"/>
          <w:szCs w:val="24"/>
        </w:rPr>
        <w:t xml:space="preserve">can prolong the survival time of patients. </w:t>
      </w:r>
      <w:r w:rsidR="006951DD" w:rsidRPr="00867ADA">
        <w:rPr>
          <w:rFonts w:ascii="Book Antiqua" w:eastAsiaTheme="minorEastAsia" w:hAnsi="Book Antiqua"/>
          <w:color w:val="000000" w:themeColor="text1"/>
          <w:szCs w:val="24"/>
        </w:rPr>
        <w:t>The</w:t>
      </w:r>
      <w:r w:rsidR="00C95378" w:rsidRPr="00867ADA">
        <w:rPr>
          <w:rFonts w:ascii="Book Antiqua" w:eastAsiaTheme="minorEastAsia" w:hAnsi="Book Antiqua"/>
          <w:color w:val="000000" w:themeColor="text1"/>
          <w:szCs w:val="24"/>
        </w:rPr>
        <w:t xml:space="preserve"> PDT </w:t>
      </w:r>
      <w:r w:rsidR="00173F0D" w:rsidRPr="00867ADA">
        <w:rPr>
          <w:rFonts w:ascii="Book Antiqua" w:eastAsiaTheme="minorEastAsia" w:hAnsi="Book Antiqua"/>
          <w:color w:val="000000" w:themeColor="text1"/>
          <w:szCs w:val="24"/>
        </w:rPr>
        <w:t xml:space="preserve">procedure </w:t>
      </w:r>
      <w:r w:rsidR="00C95378" w:rsidRPr="00867ADA">
        <w:rPr>
          <w:rFonts w:ascii="Book Antiqua" w:eastAsiaTheme="minorEastAsia" w:hAnsi="Book Antiqua"/>
          <w:color w:val="000000" w:themeColor="text1"/>
          <w:szCs w:val="24"/>
        </w:rPr>
        <w:t xml:space="preserve">is </w:t>
      </w:r>
      <w:r w:rsidR="00876381" w:rsidRPr="00867ADA">
        <w:rPr>
          <w:rFonts w:ascii="Book Antiqua" w:eastAsiaTheme="minorEastAsia" w:hAnsi="Book Antiqua"/>
          <w:color w:val="000000" w:themeColor="text1"/>
          <w:szCs w:val="24"/>
        </w:rPr>
        <w:t xml:space="preserve">also </w:t>
      </w:r>
      <w:r w:rsidR="00C95378" w:rsidRPr="00867ADA">
        <w:rPr>
          <w:rFonts w:ascii="Book Antiqua" w:eastAsiaTheme="minorEastAsia" w:hAnsi="Book Antiqua"/>
          <w:color w:val="000000" w:themeColor="text1"/>
          <w:szCs w:val="24"/>
        </w:rPr>
        <w:t xml:space="preserve">simple and more accepted by patients. Li </w:t>
      </w:r>
      <w:r w:rsidR="00C95378" w:rsidRPr="006721D5">
        <w:rPr>
          <w:rFonts w:ascii="Book Antiqua" w:eastAsiaTheme="minorEastAsia" w:hAnsi="Book Antiqua"/>
          <w:i/>
          <w:color w:val="000000" w:themeColor="text1"/>
          <w:szCs w:val="24"/>
        </w:rPr>
        <w:t>et al</w:t>
      </w:r>
      <w:r w:rsidR="00DC69A3" w:rsidRPr="00867ADA">
        <w:rPr>
          <w:rFonts w:ascii="Book Antiqua" w:eastAsiaTheme="minorEastAsia" w:hAnsi="Book Antiqua"/>
          <w:color w:val="000000" w:themeColor="text1"/>
          <w:szCs w:val="24"/>
          <w:vertAlign w:val="superscript"/>
        </w:rPr>
        <w:t>[24]</w:t>
      </w:r>
      <w:r w:rsidR="00DC69A3" w:rsidRPr="00867ADA">
        <w:rPr>
          <w:rFonts w:ascii="Book Antiqua" w:eastAsiaTheme="minorEastAsia" w:hAnsi="Book Antiqua"/>
          <w:color w:val="000000" w:themeColor="text1"/>
          <w:szCs w:val="24"/>
        </w:rPr>
        <w:t xml:space="preserve"> </w:t>
      </w:r>
      <w:r w:rsidR="00C95378" w:rsidRPr="00867ADA">
        <w:rPr>
          <w:rFonts w:ascii="Book Antiqua" w:eastAsiaTheme="minorEastAsia" w:hAnsi="Book Antiqua"/>
          <w:color w:val="000000" w:themeColor="text1"/>
          <w:szCs w:val="24"/>
        </w:rPr>
        <w:t xml:space="preserve">reported that </w:t>
      </w:r>
      <w:r w:rsidR="007829C0">
        <w:rPr>
          <w:rFonts w:ascii="Book Antiqua" w:eastAsiaTheme="minorEastAsia" w:hAnsi="Book Antiqua"/>
          <w:color w:val="000000" w:themeColor="text1"/>
          <w:szCs w:val="24"/>
        </w:rPr>
        <w:t>PDT</w:t>
      </w:r>
      <w:r w:rsidR="00C95378" w:rsidRPr="00867ADA">
        <w:rPr>
          <w:rFonts w:ascii="Book Antiqua" w:eastAsiaTheme="minorEastAsia" w:hAnsi="Book Antiqua"/>
          <w:color w:val="000000" w:themeColor="text1"/>
          <w:szCs w:val="24"/>
        </w:rPr>
        <w:t xml:space="preserve"> </w:t>
      </w:r>
      <w:r w:rsidR="006951DD" w:rsidRPr="00867ADA">
        <w:rPr>
          <w:rFonts w:ascii="Book Antiqua" w:eastAsiaTheme="minorEastAsia" w:hAnsi="Book Antiqua"/>
          <w:color w:val="000000" w:themeColor="text1"/>
          <w:szCs w:val="24"/>
        </w:rPr>
        <w:t xml:space="preserve">alleviated the dysphagia associated with </w:t>
      </w:r>
      <w:r w:rsidR="00C95378" w:rsidRPr="00867ADA">
        <w:rPr>
          <w:rFonts w:ascii="Book Antiqua" w:eastAsiaTheme="minorEastAsia" w:hAnsi="Book Antiqua"/>
          <w:color w:val="000000" w:themeColor="text1"/>
          <w:szCs w:val="24"/>
        </w:rPr>
        <w:t xml:space="preserve">esophageal cancer. </w:t>
      </w:r>
      <w:r w:rsidR="006951DD" w:rsidRPr="00867ADA">
        <w:rPr>
          <w:rFonts w:ascii="Book Antiqua" w:eastAsiaTheme="minorEastAsia" w:hAnsi="Book Antiqua"/>
          <w:color w:val="000000" w:themeColor="text1"/>
          <w:szCs w:val="24"/>
        </w:rPr>
        <w:t>D</w:t>
      </w:r>
      <w:r w:rsidR="00C95378" w:rsidRPr="00867ADA">
        <w:rPr>
          <w:rFonts w:ascii="Book Antiqua" w:eastAsiaTheme="minorEastAsia" w:hAnsi="Book Antiqua"/>
          <w:color w:val="000000" w:themeColor="text1"/>
          <w:szCs w:val="24"/>
        </w:rPr>
        <w:t xml:space="preserve">ysphagia improved significantly during this period and </w:t>
      </w:r>
      <w:r w:rsidR="00FD4B04" w:rsidRPr="00867ADA">
        <w:rPr>
          <w:rFonts w:ascii="Book Antiqua" w:eastAsiaTheme="minorEastAsia" w:hAnsi="Book Antiqua"/>
          <w:color w:val="000000" w:themeColor="text1"/>
          <w:szCs w:val="24"/>
        </w:rPr>
        <w:t xml:space="preserve">the </w:t>
      </w:r>
      <w:r w:rsidR="00C95378" w:rsidRPr="00867ADA">
        <w:rPr>
          <w:rFonts w:ascii="Book Antiqua" w:eastAsiaTheme="minorEastAsia" w:hAnsi="Book Antiqua"/>
          <w:color w:val="000000" w:themeColor="text1"/>
          <w:szCs w:val="24"/>
        </w:rPr>
        <w:t xml:space="preserve">curative effect </w:t>
      </w:r>
      <w:r w:rsidR="00A25CE0" w:rsidRPr="00867ADA">
        <w:rPr>
          <w:rFonts w:ascii="Book Antiqua" w:eastAsiaTheme="minorEastAsia" w:hAnsi="Book Antiqua"/>
          <w:color w:val="000000" w:themeColor="text1"/>
          <w:szCs w:val="24"/>
        </w:rPr>
        <w:t>was</w:t>
      </w:r>
      <w:r w:rsidR="00C95378" w:rsidRPr="00867ADA">
        <w:rPr>
          <w:rFonts w:ascii="Book Antiqua" w:eastAsiaTheme="minorEastAsia" w:hAnsi="Book Antiqua"/>
          <w:color w:val="000000" w:themeColor="text1"/>
          <w:szCs w:val="24"/>
        </w:rPr>
        <w:t xml:space="preserve"> better than </w:t>
      </w:r>
      <w:r w:rsidR="006951DD" w:rsidRPr="00867ADA">
        <w:rPr>
          <w:rFonts w:ascii="Book Antiqua" w:eastAsiaTheme="minorEastAsia" w:hAnsi="Book Antiqua"/>
          <w:color w:val="000000" w:themeColor="text1"/>
          <w:szCs w:val="24"/>
        </w:rPr>
        <w:t xml:space="preserve">that of </w:t>
      </w:r>
      <w:r w:rsidR="00C95378" w:rsidRPr="00867ADA">
        <w:rPr>
          <w:rFonts w:ascii="Book Antiqua" w:eastAsiaTheme="minorEastAsia" w:hAnsi="Book Antiqua"/>
          <w:color w:val="000000" w:themeColor="text1"/>
          <w:szCs w:val="24"/>
        </w:rPr>
        <w:t>local radiotherapy. Our study show</w:t>
      </w:r>
      <w:r w:rsidR="006951DD" w:rsidRPr="00867ADA">
        <w:rPr>
          <w:rFonts w:ascii="Book Antiqua" w:eastAsiaTheme="minorEastAsia" w:hAnsi="Book Antiqua"/>
          <w:color w:val="000000" w:themeColor="text1"/>
          <w:szCs w:val="24"/>
        </w:rPr>
        <w:t>ed</w:t>
      </w:r>
      <w:r w:rsidR="00C95378" w:rsidRPr="00867ADA">
        <w:rPr>
          <w:rFonts w:ascii="Book Antiqua" w:eastAsiaTheme="minorEastAsia" w:hAnsi="Book Antiqua"/>
          <w:color w:val="000000" w:themeColor="text1"/>
          <w:szCs w:val="24"/>
        </w:rPr>
        <w:t xml:space="preserve"> that PDT </w:t>
      </w:r>
      <w:r w:rsidR="006951DD" w:rsidRPr="00867ADA">
        <w:rPr>
          <w:rFonts w:ascii="Book Antiqua" w:eastAsiaTheme="minorEastAsia" w:hAnsi="Book Antiqua"/>
          <w:color w:val="000000" w:themeColor="text1"/>
          <w:szCs w:val="24"/>
        </w:rPr>
        <w:t xml:space="preserve">was </w:t>
      </w:r>
      <w:r w:rsidR="00C95378" w:rsidRPr="00867ADA">
        <w:rPr>
          <w:rFonts w:ascii="Book Antiqua" w:eastAsiaTheme="minorEastAsia" w:hAnsi="Book Antiqua"/>
          <w:color w:val="000000" w:themeColor="text1"/>
          <w:szCs w:val="24"/>
        </w:rPr>
        <w:t xml:space="preserve">suitable for </w:t>
      </w:r>
      <w:r w:rsidR="00C95378" w:rsidRPr="00867ADA">
        <w:rPr>
          <w:rFonts w:ascii="Book Antiqua" w:hAnsi="Book Antiqua"/>
          <w:color w:val="000000" w:themeColor="text1"/>
          <w:kern w:val="0"/>
          <w:szCs w:val="24"/>
        </w:rPr>
        <w:t>middle-advanced stage</w:t>
      </w:r>
      <w:r w:rsidR="00C95378" w:rsidRPr="00867ADA">
        <w:rPr>
          <w:rFonts w:ascii="Book Antiqua" w:eastAsia="SimSun" w:hAnsi="Book Antiqua"/>
          <w:color w:val="000000" w:themeColor="text1"/>
          <w:kern w:val="0"/>
          <w:szCs w:val="24"/>
        </w:rPr>
        <w:t xml:space="preserve"> </w:t>
      </w:r>
      <w:r w:rsidR="00C95378" w:rsidRPr="00867ADA">
        <w:rPr>
          <w:rFonts w:ascii="Book Antiqua" w:eastAsiaTheme="minorEastAsia" w:hAnsi="Book Antiqua"/>
          <w:color w:val="000000" w:themeColor="text1"/>
          <w:szCs w:val="24"/>
        </w:rPr>
        <w:t xml:space="preserve">upper gastrointestinal cancers, and </w:t>
      </w:r>
      <w:r w:rsidR="006951DD" w:rsidRPr="00867ADA">
        <w:rPr>
          <w:rFonts w:ascii="Book Antiqua" w:eastAsiaTheme="minorEastAsia" w:hAnsi="Book Antiqua"/>
          <w:color w:val="000000" w:themeColor="text1"/>
          <w:szCs w:val="24"/>
        </w:rPr>
        <w:t xml:space="preserve">that it </w:t>
      </w:r>
      <w:r w:rsidR="00C95378" w:rsidRPr="00867ADA">
        <w:rPr>
          <w:rFonts w:ascii="Book Antiqua" w:eastAsiaTheme="minorEastAsia" w:hAnsi="Book Antiqua"/>
          <w:color w:val="000000" w:themeColor="text1"/>
          <w:szCs w:val="24"/>
        </w:rPr>
        <w:lastRenderedPageBreak/>
        <w:t>increase</w:t>
      </w:r>
      <w:r w:rsidR="006951DD" w:rsidRPr="00867ADA">
        <w:rPr>
          <w:rFonts w:ascii="Book Antiqua" w:eastAsiaTheme="minorEastAsia" w:hAnsi="Book Antiqua"/>
          <w:color w:val="000000" w:themeColor="text1"/>
          <w:szCs w:val="24"/>
        </w:rPr>
        <w:t>d</w:t>
      </w:r>
      <w:r w:rsidR="00C95378" w:rsidRPr="00867ADA">
        <w:rPr>
          <w:rFonts w:ascii="Book Antiqua" w:eastAsiaTheme="minorEastAsia" w:hAnsi="Book Antiqua"/>
          <w:color w:val="000000" w:themeColor="text1"/>
          <w:szCs w:val="24"/>
        </w:rPr>
        <w:t xml:space="preserve"> </w:t>
      </w:r>
      <w:r w:rsidR="00AB0969" w:rsidRPr="00867ADA">
        <w:rPr>
          <w:rFonts w:ascii="Book Antiqua" w:eastAsiaTheme="minorEastAsia" w:hAnsi="Book Antiqua"/>
          <w:color w:val="000000" w:themeColor="text1"/>
          <w:szCs w:val="24"/>
        </w:rPr>
        <w:t>the significant remission rate</w:t>
      </w:r>
      <w:r w:rsidR="00C95378" w:rsidRPr="00867ADA">
        <w:rPr>
          <w:rFonts w:ascii="Book Antiqua" w:eastAsiaTheme="minorEastAsia" w:hAnsi="Book Antiqua"/>
          <w:color w:val="000000" w:themeColor="text1"/>
          <w:szCs w:val="24"/>
        </w:rPr>
        <w:t xml:space="preserve"> (CR + PR) and the effect</w:t>
      </w:r>
      <w:r w:rsidR="00915316" w:rsidRPr="00867ADA">
        <w:rPr>
          <w:rFonts w:ascii="Book Antiqua" w:eastAsiaTheme="minorEastAsia" w:hAnsi="Book Antiqua"/>
          <w:color w:val="000000" w:themeColor="text1"/>
          <w:szCs w:val="24"/>
        </w:rPr>
        <w:t>ive</w:t>
      </w:r>
      <w:r w:rsidR="00C95378" w:rsidRPr="00867ADA">
        <w:rPr>
          <w:rFonts w:ascii="Book Antiqua" w:eastAsiaTheme="minorEastAsia" w:hAnsi="Book Antiqua"/>
          <w:color w:val="000000" w:themeColor="text1"/>
          <w:szCs w:val="24"/>
        </w:rPr>
        <w:t xml:space="preserve"> rate (CR + PR + MR) </w:t>
      </w:r>
      <w:r w:rsidR="006951DD" w:rsidRPr="00867ADA">
        <w:rPr>
          <w:rFonts w:ascii="Book Antiqua" w:eastAsiaTheme="minorEastAsia" w:hAnsi="Book Antiqua"/>
          <w:color w:val="000000" w:themeColor="text1"/>
          <w:szCs w:val="24"/>
        </w:rPr>
        <w:t xml:space="preserve">over that of </w:t>
      </w:r>
      <w:r w:rsidR="00C95378" w:rsidRPr="00867ADA">
        <w:rPr>
          <w:rFonts w:ascii="Book Antiqua" w:eastAsiaTheme="minorEastAsia" w:hAnsi="Book Antiqua"/>
          <w:color w:val="000000" w:themeColor="text1"/>
          <w:szCs w:val="24"/>
        </w:rPr>
        <w:t>Nd:YAG or radiotherapy alone, which is</w:t>
      </w:r>
      <w:r w:rsidR="00876381" w:rsidRPr="00867ADA">
        <w:rPr>
          <w:rFonts w:ascii="Book Antiqua" w:eastAsiaTheme="minorEastAsia" w:hAnsi="Book Antiqua"/>
          <w:color w:val="000000" w:themeColor="text1"/>
          <w:szCs w:val="24"/>
        </w:rPr>
        <w:t xml:space="preserve"> </w:t>
      </w:r>
      <w:r w:rsidR="006951DD" w:rsidRPr="00867ADA">
        <w:rPr>
          <w:rFonts w:ascii="Book Antiqua" w:eastAsiaTheme="minorEastAsia" w:hAnsi="Book Antiqua"/>
          <w:color w:val="000000" w:themeColor="text1"/>
          <w:szCs w:val="24"/>
        </w:rPr>
        <w:t>in</w:t>
      </w:r>
      <w:r w:rsidR="00C95378" w:rsidRPr="00867ADA">
        <w:rPr>
          <w:rFonts w:ascii="Book Antiqua" w:eastAsiaTheme="minorEastAsia" w:hAnsi="Book Antiqua"/>
          <w:color w:val="000000" w:themeColor="text1"/>
          <w:szCs w:val="24"/>
        </w:rPr>
        <w:t xml:space="preserve"> agree</w:t>
      </w:r>
      <w:r w:rsidR="006951DD" w:rsidRPr="00867ADA">
        <w:rPr>
          <w:rFonts w:ascii="Book Antiqua" w:eastAsiaTheme="minorEastAsia" w:hAnsi="Book Antiqua"/>
          <w:color w:val="000000" w:themeColor="text1"/>
          <w:szCs w:val="24"/>
        </w:rPr>
        <w:t>ment</w:t>
      </w:r>
      <w:r w:rsidR="00C95378" w:rsidRPr="00867ADA">
        <w:rPr>
          <w:rFonts w:ascii="Book Antiqua" w:eastAsiaTheme="minorEastAsia" w:hAnsi="Book Antiqua"/>
          <w:color w:val="000000" w:themeColor="text1"/>
          <w:szCs w:val="24"/>
        </w:rPr>
        <w:t xml:space="preserve"> with </w:t>
      </w:r>
      <w:r w:rsidR="006951DD" w:rsidRPr="00867ADA">
        <w:rPr>
          <w:rFonts w:ascii="Book Antiqua" w:eastAsiaTheme="minorEastAsia" w:hAnsi="Book Antiqua"/>
          <w:color w:val="000000" w:themeColor="text1"/>
          <w:szCs w:val="24"/>
        </w:rPr>
        <w:t xml:space="preserve">results from </w:t>
      </w:r>
      <w:r w:rsidR="00C95378" w:rsidRPr="00867ADA">
        <w:rPr>
          <w:rFonts w:ascii="Book Antiqua" w:eastAsiaTheme="minorEastAsia" w:hAnsi="Book Antiqua"/>
          <w:color w:val="000000" w:themeColor="text1"/>
          <w:szCs w:val="24"/>
        </w:rPr>
        <w:t xml:space="preserve">studies </w:t>
      </w:r>
      <w:r w:rsidR="006951DD" w:rsidRPr="00867ADA">
        <w:rPr>
          <w:rFonts w:ascii="Book Antiqua" w:eastAsiaTheme="minorEastAsia" w:hAnsi="Book Antiqua"/>
          <w:color w:val="000000" w:themeColor="text1"/>
          <w:szCs w:val="24"/>
        </w:rPr>
        <w:t xml:space="preserve">by </w:t>
      </w:r>
      <w:bookmarkStart w:id="19" w:name="OLE_LINK1"/>
      <w:r w:rsidR="00DC69A3" w:rsidRPr="00867ADA">
        <w:rPr>
          <w:rFonts w:ascii="Book Antiqua" w:eastAsiaTheme="minorEastAsia" w:hAnsi="Book Antiqua"/>
          <w:color w:val="000000" w:themeColor="text1"/>
          <w:szCs w:val="24"/>
        </w:rPr>
        <w:t>Lightdale</w:t>
      </w:r>
      <w:r w:rsidR="00DC69A3" w:rsidRPr="00867ADA" w:rsidDel="00DC69A3">
        <w:rPr>
          <w:rFonts w:ascii="Book Antiqua" w:eastAsiaTheme="minorEastAsia" w:hAnsi="Book Antiqua"/>
          <w:color w:val="000000" w:themeColor="text1"/>
          <w:szCs w:val="24"/>
        </w:rPr>
        <w:t xml:space="preserve"> </w:t>
      </w:r>
      <w:bookmarkEnd w:id="19"/>
      <w:r w:rsidR="00C95378" w:rsidRPr="00867ADA">
        <w:rPr>
          <w:rFonts w:ascii="Book Antiqua" w:eastAsiaTheme="minorEastAsia" w:hAnsi="Book Antiqua"/>
          <w:color w:val="000000" w:themeColor="text1"/>
          <w:szCs w:val="24"/>
        </w:rPr>
        <w:t>and</w:t>
      </w:r>
      <w:r w:rsidR="00DC69A3" w:rsidRPr="00867ADA">
        <w:rPr>
          <w:rFonts w:ascii="Book Antiqua" w:eastAsiaTheme="minorEastAsia" w:hAnsi="Book Antiqua"/>
          <w:color w:val="000000" w:themeColor="text1"/>
          <w:szCs w:val="24"/>
        </w:rPr>
        <w:t xml:space="preserve"> Li</w:t>
      </w:r>
      <w:r w:rsidR="00855848">
        <w:rPr>
          <w:rFonts w:ascii="Book Antiqua" w:eastAsiaTheme="minorEastAsia" w:hAnsi="Book Antiqua"/>
          <w:color w:val="000000" w:themeColor="text1"/>
          <w:szCs w:val="24"/>
          <w:vertAlign w:val="superscript"/>
        </w:rPr>
        <w:t>[19,24]</w:t>
      </w:r>
      <w:r w:rsidR="00DC69A3" w:rsidRPr="00867ADA">
        <w:rPr>
          <w:rFonts w:ascii="Book Antiqua" w:eastAsiaTheme="minorEastAsia" w:hAnsi="Book Antiqua"/>
          <w:color w:val="000000" w:themeColor="text1"/>
          <w:szCs w:val="24"/>
        </w:rPr>
        <w:t>.</w:t>
      </w:r>
    </w:p>
    <w:p w14:paraId="7245F1B0" w14:textId="04A0B6F5" w:rsidR="003B3C86" w:rsidRPr="00867ADA" w:rsidRDefault="006721D5" w:rsidP="00867ADA">
      <w:pPr>
        <w:adjustRightInd w:val="0"/>
        <w:snapToGrid w:val="0"/>
        <w:spacing w:line="360" w:lineRule="auto"/>
        <w:ind w:rightChars="-9" w:right="-22"/>
        <w:jc w:val="both"/>
        <w:rPr>
          <w:rFonts w:ascii="Book Antiqua" w:eastAsiaTheme="minorEastAsia" w:hAnsi="Book Antiqua"/>
          <w:color w:val="000000" w:themeColor="text1"/>
          <w:szCs w:val="24"/>
        </w:rPr>
      </w:pPr>
      <w:r>
        <w:rPr>
          <w:rFonts w:ascii="Book Antiqua" w:eastAsiaTheme="minorEastAsia" w:hAnsi="Book Antiqua"/>
          <w:color w:val="000000" w:themeColor="text1"/>
          <w:szCs w:val="24"/>
        </w:rPr>
        <w:t xml:space="preserve">  </w:t>
      </w:r>
      <w:r w:rsidR="00C95378" w:rsidRPr="00867ADA">
        <w:rPr>
          <w:rFonts w:ascii="Book Antiqua" w:eastAsiaTheme="minorEastAsia" w:hAnsi="Book Antiqua"/>
          <w:color w:val="000000" w:themeColor="text1"/>
          <w:szCs w:val="24"/>
        </w:rPr>
        <w:t xml:space="preserve">PDT has several potential advantages over traditional palliative treatments. Unlike chemotherapy and radiotherapy, neither tumor DNA nor rapidly dividing tumor cells </w:t>
      </w:r>
      <w:r w:rsidR="00FD4B04" w:rsidRPr="00867ADA">
        <w:rPr>
          <w:rFonts w:ascii="Book Antiqua" w:eastAsiaTheme="minorEastAsia" w:hAnsi="Book Antiqua"/>
          <w:color w:val="000000" w:themeColor="text1"/>
          <w:szCs w:val="24"/>
        </w:rPr>
        <w:t xml:space="preserve">are targeted by </w:t>
      </w:r>
      <w:r w:rsidR="00C953C3" w:rsidRPr="00867ADA">
        <w:rPr>
          <w:rFonts w:ascii="Book Antiqua" w:eastAsiaTheme="minorEastAsia" w:hAnsi="Book Antiqua"/>
          <w:color w:val="000000" w:themeColor="text1"/>
          <w:szCs w:val="24"/>
        </w:rPr>
        <w:t>PDT</w:t>
      </w:r>
      <w:r w:rsidR="00C95378" w:rsidRPr="00867ADA">
        <w:rPr>
          <w:rFonts w:ascii="Book Antiqua" w:eastAsiaTheme="minorEastAsia" w:hAnsi="Book Antiqua"/>
          <w:color w:val="000000" w:themeColor="text1"/>
          <w:szCs w:val="24"/>
        </w:rPr>
        <w:t xml:space="preserve">, therefore, </w:t>
      </w:r>
      <w:r w:rsidR="00C95378" w:rsidRPr="00867ADA">
        <w:rPr>
          <w:rStyle w:val="shorttext"/>
          <w:rFonts w:ascii="Book Antiqua" w:eastAsiaTheme="minorEastAsia" w:hAnsi="Book Antiqua"/>
          <w:color w:val="000000" w:themeColor="text1"/>
          <w:szCs w:val="24"/>
        </w:rPr>
        <w:t>PDT rarely induces secondary</w:t>
      </w:r>
      <w:r w:rsidR="00C95378" w:rsidRPr="00867ADA">
        <w:rPr>
          <w:rFonts w:ascii="Book Antiqua" w:eastAsiaTheme="minorEastAsia" w:hAnsi="Book Antiqua"/>
          <w:color w:val="000000" w:themeColor="text1"/>
          <w:szCs w:val="24"/>
        </w:rPr>
        <w:t xml:space="preserve"> </w:t>
      </w:r>
      <w:r w:rsidR="00C95378" w:rsidRPr="00867ADA">
        <w:rPr>
          <w:rStyle w:val="shorttext"/>
          <w:rFonts w:ascii="Book Antiqua" w:eastAsiaTheme="minorEastAsia" w:hAnsi="Book Antiqua"/>
          <w:color w:val="000000" w:themeColor="text1"/>
          <w:szCs w:val="24"/>
        </w:rPr>
        <w:t>tumorigenesis</w:t>
      </w:r>
      <w:r w:rsidR="00C95378" w:rsidRPr="00867ADA">
        <w:rPr>
          <w:rFonts w:ascii="Book Antiqua" w:eastAsiaTheme="minorEastAsia" w:hAnsi="Book Antiqua"/>
          <w:color w:val="000000" w:themeColor="text1"/>
          <w:szCs w:val="24"/>
        </w:rPr>
        <w:t xml:space="preserve">. </w:t>
      </w:r>
      <w:r w:rsidR="00C95378" w:rsidRPr="00867ADA">
        <w:rPr>
          <w:rStyle w:val="shorttext"/>
          <w:rFonts w:ascii="Book Antiqua" w:eastAsiaTheme="minorEastAsia" w:hAnsi="Book Antiqua"/>
          <w:color w:val="000000" w:themeColor="text1"/>
          <w:szCs w:val="24"/>
        </w:rPr>
        <w:t xml:space="preserve">PDT can also be reused in the same </w:t>
      </w:r>
      <w:r w:rsidR="00FD4B04" w:rsidRPr="00867ADA">
        <w:rPr>
          <w:rStyle w:val="shorttext"/>
          <w:rFonts w:ascii="Book Antiqua" w:eastAsiaTheme="minorEastAsia" w:hAnsi="Book Antiqua"/>
          <w:color w:val="000000" w:themeColor="text1"/>
          <w:szCs w:val="24"/>
        </w:rPr>
        <w:t xml:space="preserve">location </w:t>
      </w:r>
      <w:r w:rsidR="00C95378" w:rsidRPr="00867ADA">
        <w:rPr>
          <w:rStyle w:val="shorttext"/>
          <w:rFonts w:ascii="Book Antiqua" w:eastAsiaTheme="minorEastAsia" w:hAnsi="Book Antiqua"/>
          <w:color w:val="000000" w:themeColor="text1"/>
          <w:szCs w:val="24"/>
        </w:rPr>
        <w:t>without increasing its toxicity</w:t>
      </w:r>
      <w:r w:rsidR="00C95378" w:rsidRPr="00867ADA">
        <w:rPr>
          <w:rFonts w:ascii="Book Antiqua" w:eastAsiaTheme="minorEastAsia" w:hAnsi="Book Antiqua"/>
          <w:color w:val="000000" w:themeColor="text1"/>
          <w:szCs w:val="24"/>
          <w:vertAlign w:val="superscript"/>
        </w:rPr>
        <w:t>[29]</w:t>
      </w:r>
      <w:r w:rsidR="00C95378" w:rsidRPr="00867ADA">
        <w:rPr>
          <w:rFonts w:ascii="Book Antiqua" w:eastAsiaTheme="minorEastAsia" w:hAnsi="Book Antiqua"/>
          <w:color w:val="000000" w:themeColor="text1"/>
          <w:szCs w:val="24"/>
        </w:rPr>
        <w:t xml:space="preserve">. Unlike Nd:YAG lasers, </w:t>
      </w:r>
      <w:r w:rsidR="007829C0">
        <w:rPr>
          <w:rFonts w:ascii="Book Antiqua" w:eastAsiaTheme="minorEastAsia" w:hAnsi="Book Antiqua"/>
          <w:color w:val="000000" w:themeColor="text1"/>
          <w:szCs w:val="24"/>
        </w:rPr>
        <w:t>PDT</w:t>
      </w:r>
      <w:r w:rsidR="00C95378" w:rsidRPr="00867ADA">
        <w:rPr>
          <w:rFonts w:ascii="Book Antiqua" w:eastAsiaTheme="minorEastAsia" w:hAnsi="Book Antiqua"/>
          <w:color w:val="000000" w:themeColor="text1"/>
          <w:szCs w:val="24"/>
        </w:rPr>
        <w:t xml:space="preserve"> selectively kill</w:t>
      </w:r>
      <w:r w:rsidR="00FD4B04" w:rsidRPr="00867ADA">
        <w:rPr>
          <w:rFonts w:ascii="Book Antiqua" w:eastAsiaTheme="minorEastAsia" w:hAnsi="Book Antiqua"/>
          <w:color w:val="000000" w:themeColor="text1"/>
          <w:szCs w:val="24"/>
        </w:rPr>
        <w:t>s</w:t>
      </w:r>
      <w:r w:rsidR="00C95378" w:rsidRPr="00867ADA">
        <w:rPr>
          <w:rFonts w:ascii="Book Antiqua" w:eastAsiaTheme="minorEastAsia" w:hAnsi="Book Antiqua"/>
          <w:color w:val="000000" w:themeColor="text1"/>
          <w:szCs w:val="24"/>
        </w:rPr>
        <w:t xml:space="preserve"> cancer cells without </w:t>
      </w:r>
      <w:r w:rsidR="00A25CE0" w:rsidRPr="00867ADA">
        <w:rPr>
          <w:rFonts w:ascii="Book Antiqua" w:eastAsiaTheme="minorEastAsia" w:hAnsi="Book Antiqua"/>
          <w:color w:val="000000" w:themeColor="text1"/>
          <w:szCs w:val="24"/>
        </w:rPr>
        <w:t>damag</w:t>
      </w:r>
      <w:r w:rsidR="00C95378" w:rsidRPr="00867ADA">
        <w:rPr>
          <w:rFonts w:ascii="Book Antiqua" w:eastAsiaTheme="minorEastAsia" w:hAnsi="Book Antiqua"/>
          <w:color w:val="000000" w:themeColor="text1"/>
          <w:szCs w:val="24"/>
        </w:rPr>
        <w:t>ing the surrounding tissue,</w:t>
      </w:r>
      <w:r w:rsidR="00A25CE0" w:rsidRPr="00867ADA">
        <w:rPr>
          <w:rFonts w:ascii="Book Antiqua" w:eastAsiaTheme="minorEastAsia" w:hAnsi="Book Antiqua"/>
          <w:color w:val="000000" w:themeColor="text1"/>
          <w:szCs w:val="24"/>
        </w:rPr>
        <w:t xml:space="preserve"> extend</w:t>
      </w:r>
      <w:r w:rsidR="00C95378" w:rsidRPr="00867ADA">
        <w:rPr>
          <w:rFonts w:ascii="Book Antiqua" w:eastAsiaTheme="minorEastAsia" w:hAnsi="Book Antiqua"/>
          <w:color w:val="000000" w:themeColor="text1"/>
          <w:szCs w:val="24"/>
        </w:rPr>
        <w:t xml:space="preserve">ing the healing time of wounds and </w:t>
      </w:r>
      <w:r w:rsidR="00EB4958" w:rsidRPr="00867ADA">
        <w:rPr>
          <w:rFonts w:ascii="Book Antiqua" w:eastAsiaTheme="minorEastAsia" w:hAnsi="Book Antiqua"/>
          <w:color w:val="000000" w:themeColor="text1"/>
          <w:szCs w:val="24"/>
        </w:rPr>
        <w:t>increasing</w:t>
      </w:r>
      <w:r w:rsidR="00C95378" w:rsidRPr="00867ADA">
        <w:rPr>
          <w:rFonts w:ascii="Book Antiqua" w:eastAsiaTheme="minorEastAsia" w:hAnsi="Book Antiqua"/>
          <w:color w:val="000000" w:themeColor="text1"/>
          <w:szCs w:val="24"/>
        </w:rPr>
        <w:t xml:space="preserve"> the formation of scars after treatment, </w:t>
      </w:r>
      <w:r w:rsidR="00FD4B04" w:rsidRPr="00867ADA">
        <w:rPr>
          <w:rFonts w:ascii="Book Antiqua" w:eastAsiaTheme="minorEastAsia" w:hAnsi="Book Antiqua"/>
          <w:color w:val="000000" w:themeColor="text1"/>
          <w:szCs w:val="24"/>
        </w:rPr>
        <w:t>thereby</w:t>
      </w:r>
      <w:r w:rsidR="00C95378" w:rsidRPr="00867ADA">
        <w:rPr>
          <w:rFonts w:ascii="Book Antiqua" w:eastAsiaTheme="minorEastAsia" w:hAnsi="Book Antiqua"/>
          <w:color w:val="000000" w:themeColor="text1"/>
          <w:szCs w:val="24"/>
        </w:rPr>
        <w:t xml:space="preserve"> reduc</w:t>
      </w:r>
      <w:r w:rsidR="00FD4B04" w:rsidRPr="00867ADA">
        <w:rPr>
          <w:rFonts w:ascii="Book Antiqua" w:eastAsiaTheme="minorEastAsia" w:hAnsi="Book Antiqua"/>
          <w:color w:val="000000" w:themeColor="text1"/>
          <w:szCs w:val="24"/>
        </w:rPr>
        <w:t>ing the possibility of</w:t>
      </w:r>
      <w:r w:rsidR="00C95378" w:rsidRPr="00867ADA">
        <w:rPr>
          <w:rFonts w:ascii="Book Antiqua" w:eastAsiaTheme="minorEastAsia" w:hAnsi="Book Antiqua"/>
          <w:color w:val="000000" w:themeColor="text1"/>
          <w:szCs w:val="24"/>
        </w:rPr>
        <w:t xml:space="preserve"> </w:t>
      </w:r>
      <w:r w:rsidR="00090CB9" w:rsidRPr="00867ADA">
        <w:rPr>
          <w:rFonts w:ascii="Book Antiqua" w:eastAsiaTheme="minorEastAsia" w:hAnsi="Book Antiqua"/>
          <w:color w:val="000000" w:themeColor="text1"/>
          <w:szCs w:val="24"/>
        </w:rPr>
        <w:t>postt</w:t>
      </w:r>
      <w:r w:rsidR="00C95378" w:rsidRPr="00867ADA">
        <w:rPr>
          <w:rFonts w:ascii="Book Antiqua" w:eastAsiaTheme="minorEastAsia" w:hAnsi="Book Antiqua"/>
          <w:color w:val="000000" w:themeColor="text1"/>
          <w:szCs w:val="24"/>
        </w:rPr>
        <w:t>reatment obstruction</w:t>
      </w:r>
      <w:r w:rsidR="00C95378" w:rsidRPr="00867ADA">
        <w:rPr>
          <w:rFonts w:ascii="Book Antiqua" w:eastAsiaTheme="minorEastAsia" w:hAnsi="Book Antiqua"/>
          <w:color w:val="000000" w:themeColor="text1"/>
          <w:szCs w:val="24"/>
          <w:vertAlign w:val="superscript"/>
        </w:rPr>
        <w:t>[30]</w:t>
      </w:r>
      <w:r w:rsidR="00C95378" w:rsidRPr="00867ADA">
        <w:rPr>
          <w:rFonts w:ascii="Book Antiqua" w:eastAsiaTheme="minorEastAsia" w:hAnsi="Book Antiqua"/>
          <w:color w:val="000000" w:themeColor="text1"/>
          <w:szCs w:val="24"/>
        </w:rPr>
        <w:t>.</w:t>
      </w:r>
    </w:p>
    <w:p w14:paraId="78697300" w14:textId="6E375E10" w:rsidR="003B3C86" w:rsidRPr="00867ADA" w:rsidRDefault="006721D5" w:rsidP="00867ADA">
      <w:pPr>
        <w:adjustRightInd w:val="0"/>
        <w:snapToGrid w:val="0"/>
        <w:spacing w:line="360" w:lineRule="auto"/>
        <w:ind w:rightChars="-9" w:right="-22"/>
        <w:jc w:val="both"/>
        <w:rPr>
          <w:rFonts w:ascii="Book Antiqua" w:eastAsiaTheme="minorEastAsia" w:hAnsi="Book Antiqua"/>
          <w:color w:val="000000" w:themeColor="text1"/>
          <w:szCs w:val="24"/>
        </w:rPr>
      </w:pPr>
      <w:r>
        <w:rPr>
          <w:rFonts w:ascii="Book Antiqua" w:eastAsiaTheme="minorEastAsia" w:hAnsi="Book Antiqua"/>
          <w:color w:val="000000" w:themeColor="text1"/>
          <w:szCs w:val="24"/>
        </w:rPr>
        <w:t xml:space="preserve">  </w:t>
      </w:r>
      <w:r w:rsidR="00C95378" w:rsidRPr="00867ADA">
        <w:rPr>
          <w:rFonts w:ascii="Book Antiqua" w:eastAsiaTheme="minorEastAsia" w:hAnsi="Book Antiqua"/>
          <w:color w:val="000000" w:themeColor="text1"/>
          <w:szCs w:val="24"/>
        </w:rPr>
        <w:t>However, due to the limited ability of the laser to penetrate tissue, PDT has little effect on deep invasive lesion</w:t>
      </w:r>
      <w:r w:rsidR="00EB4958" w:rsidRPr="00867ADA">
        <w:rPr>
          <w:rFonts w:ascii="Book Antiqua" w:eastAsiaTheme="minorEastAsia" w:hAnsi="Book Antiqua"/>
          <w:color w:val="000000" w:themeColor="text1"/>
          <w:szCs w:val="24"/>
        </w:rPr>
        <w:t>s</w:t>
      </w:r>
      <w:r w:rsidR="00C95378" w:rsidRPr="00867ADA">
        <w:rPr>
          <w:rFonts w:ascii="Book Antiqua" w:eastAsiaTheme="minorEastAsia" w:hAnsi="Book Antiqua"/>
          <w:color w:val="000000" w:themeColor="text1"/>
          <w:szCs w:val="24"/>
          <w:vertAlign w:val="superscript"/>
        </w:rPr>
        <w:t>[31]</w:t>
      </w:r>
      <w:r w:rsidR="00C95378" w:rsidRPr="00867ADA">
        <w:rPr>
          <w:rFonts w:ascii="Book Antiqua" w:eastAsiaTheme="minorEastAsia" w:hAnsi="Book Antiqua"/>
          <w:color w:val="000000" w:themeColor="text1"/>
          <w:szCs w:val="24"/>
        </w:rPr>
        <w:t xml:space="preserve">. PDT combined with chemotherapy or radiotherapy can improve overall efficacy. Zhang </w:t>
      </w:r>
      <w:r w:rsidR="00C95378" w:rsidRPr="006721D5">
        <w:rPr>
          <w:rFonts w:ascii="Book Antiqua" w:eastAsiaTheme="minorEastAsia" w:hAnsi="Book Antiqua"/>
          <w:i/>
          <w:color w:val="000000" w:themeColor="text1"/>
          <w:szCs w:val="24"/>
        </w:rPr>
        <w:t>et al</w:t>
      </w:r>
      <w:r w:rsidR="00DC69A3" w:rsidRPr="00867ADA">
        <w:rPr>
          <w:rFonts w:ascii="Book Antiqua" w:eastAsiaTheme="minorEastAsia" w:hAnsi="Book Antiqua"/>
          <w:color w:val="000000" w:themeColor="text1"/>
          <w:szCs w:val="24"/>
          <w:vertAlign w:val="superscript"/>
        </w:rPr>
        <w:t>[21]</w:t>
      </w:r>
      <w:r w:rsidR="00C95378" w:rsidRPr="00867ADA">
        <w:rPr>
          <w:rFonts w:ascii="Book Antiqua" w:eastAsiaTheme="minorEastAsia" w:hAnsi="Book Antiqua"/>
          <w:color w:val="000000" w:themeColor="text1"/>
          <w:szCs w:val="24"/>
        </w:rPr>
        <w:t xml:space="preserve"> report</w:t>
      </w:r>
      <w:r w:rsidR="00FD4B04" w:rsidRPr="00867ADA">
        <w:rPr>
          <w:rFonts w:ascii="Book Antiqua" w:eastAsiaTheme="minorEastAsia" w:hAnsi="Book Antiqua"/>
          <w:color w:val="000000" w:themeColor="text1"/>
          <w:szCs w:val="24"/>
        </w:rPr>
        <w:t>ed</w:t>
      </w:r>
      <w:r w:rsidR="00C95378" w:rsidRPr="00867ADA">
        <w:rPr>
          <w:rFonts w:ascii="Book Antiqua" w:eastAsiaTheme="minorEastAsia" w:hAnsi="Book Antiqua"/>
          <w:color w:val="000000" w:themeColor="text1"/>
          <w:szCs w:val="24"/>
        </w:rPr>
        <w:t xml:space="preserve"> that PDT combined with local chemotherapy</w:t>
      </w:r>
      <w:r w:rsidR="00EB4958" w:rsidRPr="00867ADA">
        <w:rPr>
          <w:rFonts w:ascii="Book Antiqua" w:eastAsiaTheme="minorEastAsia" w:hAnsi="Book Antiqua"/>
          <w:color w:val="000000" w:themeColor="text1"/>
          <w:szCs w:val="24"/>
        </w:rPr>
        <w:t xml:space="preserve"> was</w:t>
      </w:r>
      <w:r w:rsidR="00C95378" w:rsidRPr="00867ADA">
        <w:rPr>
          <w:rFonts w:ascii="Book Antiqua" w:eastAsiaTheme="minorEastAsia" w:hAnsi="Book Antiqua"/>
          <w:color w:val="000000" w:themeColor="text1"/>
          <w:szCs w:val="24"/>
        </w:rPr>
        <w:t xml:space="preserve"> a safe and effective way to treat advanced esophageal cancer. Local administration of 5-FU improve</w:t>
      </w:r>
      <w:r w:rsidR="00EB4958" w:rsidRPr="00867ADA">
        <w:rPr>
          <w:rFonts w:ascii="Book Antiqua" w:eastAsiaTheme="minorEastAsia" w:hAnsi="Book Antiqua"/>
          <w:color w:val="000000" w:themeColor="text1"/>
          <w:szCs w:val="24"/>
        </w:rPr>
        <w:t>d</w:t>
      </w:r>
      <w:r w:rsidR="00C95378" w:rsidRPr="00867ADA">
        <w:rPr>
          <w:rFonts w:ascii="Book Antiqua" w:eastAsiaTheme="minorEastAsia" w:hAnsi="Book Antiqua"/>
          <w:color w:val="000000" w:themeColor="text1"/>
          <w:szCs w:val="24"/>
        </w:rPr>
        <w:t xml:space="preserve"> PDT efficacy and prolong</w:t>
      </w:r>
      <w:r w:rsidR="00EB4958" w:rsidRPr="00867ADA">
        <w:rPr>
          <w:rFonts w:ascii="Book Antiqua" w:eastAsiaTheme="minorEastAsia" w:hAnsi="Book Antiqua"/>
          <w:color w:val="000000" w:themeColor="text1"/>
          <w:szCs w:val="24"/>
        </w:rPr>
        <w:t>ed</w:t>
      </w:r>
      <w:r w:rsidR="00C95378" w:rsidRPr="00867ADA">
        <w:rPr>
          <w:rFonts w:ascii="Book Antiqua" w:eastAsiaTheme="minorEastAsia" w:hAnsi="Book Antiqua"/>
          <w:color w:val="000000" w:themeColor="text1"/>
          <w:szCs w:val="24"/>
        </w:rPr>
        <w:t xml:space="preserve"> survival time. Qin </w:t>
      </w:r>
      <w:r w:rsidR="00C95378" w:rsidRPr="006721D5">
        <w:rPr>
          <w:rFonts w:ascii="Book Antiqua" w:eastAsiaTheme="minorEastAsia" w:hAnsi="Book Antiqua"/>
          <w:i/>
          <w:color w:val="000000" w:themeColor="text1"/>
          <w:szCs w:val="24"/>
        </w:rPr>
        <w:t>et al</w:t>
      </w:r>
      <w:r w:rsidR="00DC69A3" w:rsidRPr="00867ADA">
        <w:rPr>
          <w:rFonts w:ascii="Book Antiqua" w:eastAsiaTheme="minorEastAsia" w:hAnsi="Book Antiqua"/>
          <w:color w:val="000000" w:themeColor="text1"/>
          <w:szCs w:val="24"/>
          <w:vertAlign w:val="superscript"/>
        </w:rPr>
        <w:t>[20]</w:t>
      </w:r>
      <w:r w:rsidR="00C95378" w:rsidRPr="00867ADA">
        <w:rPr>
          <w:rFonts w:ascii="Book Antiqua" w:eastAsiaTheme="minorEastAsia" w:hAnsi="Book Antiqua"/>
          <w:color w:val="000000" w:themeColor="text1"/>
          <w:szCs w:val="24"/>
        </w:rPr>
        <w:t xml:space="preserve"> report</w:t>
      </w:r>
      <w:r w:rsidR="00EB4958" w:rsidRPr="00867ADA">
        <w:rPr>
          <w:rFonts w:ascii="Book Antiqua" w:eastAsiaTheme="minorEastAsia" w:hAnsi="Book Antiqua"/>
          <w:color w:val="000000" w:themeColor="text1"/>
          <w:szCs w:val="24"/>
        </w:rPr>
        <w:t>ed</w:t>
      </w:r>
      <w:r w:rsidR="00C95378" w:rsidRPr="00867ADA">
        <w:rPr>
          <w:rFonts w:ascii="Book Antiqua" w:eastAsiaTheme="minorEastAsia" w:hAnsi="Book Antiqua"/>
          <w:color w:val="000000" w:themeColor="text1"/>
          <w:szCs w:val="24"/>
        </w:rPr>
        <w:t xml:space="preserve"> that PDT combined with local radiotherapy </w:t>
      </w:r>
      <w:r w:rsidR="00EB4958" w:rsidRPr="00867ADA">
        <w:rPr>
          <w:rFonts w:ascii="Book Antiqua" w:eastAsiaTheme="minorEastAsia" w:hAnsi="Book Antiqua"/>
          <w:color w:val="000000" w:themeColor="text1"/>
          <w:szCs w:val="24"/>
        </w:rPr>
        <w:t>was</w:t>
      </w:r>
      <w:r w:rsidR="00C95378" w:rsidRPr="00867ADA">
        <w:rPr>
          <w:rFonts w:ascii="Book Antiqua" w:eastAsiaTheme="minorEastAsia" w:hAnsi="Book Antiqua"/>
          <w:color w:val="000000" w:themeColor="text1"/>
          <w:szCs w:val="24"/>
        </w:rPr>
        <w:t xml:space="preserve"> an effective treatment for advanced esophageal cancer. Local radiotherapy also improve</w:t>
      </w:r>
      <w:r w:rsidR="00FD4B04" w:rsidRPr="00867ADA">
        <w:rPr>
          <w:rFonts w:ascii="Book Antiqua" w:eastAsiaTheme="minorEastAsia" w:hAnsi="Book Antiqua"/>
          <w:color w:val="000000" w:themeColor="text1"/>
          <w:szCs w:val="24"/>
        </w:rPr>
        <w:t>d</w:t>
      </w:r>
      <w:r w:rsidR="00C95378" w:rsidRPr="00867ADA">
        <w:rPr>
          <w:rFonts w:ascii="Book Antiqua" w:eastAsiaTheme="minorEastAsia" w:hAnsi="Book Antiqua"/>
          <w:color w:val="000000" w:themeColor="text1"/>
          <w:szCs w:val="24"/>
        </w:rPr>
        <w:t xml:space="preserve"> radiological outcomes and extend</w:t>
      </w:r>
      <w:r w:rsidR="00FD4B04" w:rsidRPr="00867ADA">
        <w:rPr>
          <w:rFonts w:ascii="Book Antiqua" w:eastAsiaTheme="minorEastAsia" w:hAnsi="Book Antiqua"/>
          <w:color w:val="000000" w:themeColor="text1"/>
          <w:szCs w:val="24"/>
        </w:rPr>
        <w:t>ed</w:t>
      </w:r>
      <w:r w:rsidR="00C95378" w:rsidRPr="00867ADA">
        <w:rPr>
          <w:rFonts w:ascii="Book Antiqua" w:eastAsiaTheme="minorEastAsia" w:hAnsi="Book Antiqua"/>
          <w:color w:val="000000" w:themeColor="text1"/>
          <w:szCs w:val="24"/>
        </w:rPr>
        <w:t xml:space="preserve"> survival time.</w:t>
      </w:r>
      <w:r w:rsidR="00FD4B04" w:rsidRPr="00867ADA">
        <w:rPr>
          <w:rFonts w:ascii="Book Antiqua" w:eastAsiaTheme="minorEastAsia" w:hAnsi="Book Antiqua"/>
          <w:color w:val="000000" w:themeColor="text1"/>
          <w:szCs w:val="24"/>
        </w:rPr>
        <w:t xml:space="preserve"> </w:t>
      </w:r>
      <w:r w:rsidR="00C95378" w:rsidRPr="00867ADA">
        <w:rPr>
          <w:rFonts w:ascii="Book Antiqua" w:eastAsiaTheme="minorEastAsia" w:hAnsi="Book Antiqua"/>
          <w:color w:val="000000" w:themeColor="text1"/>
          <w:szCs w:val="24"/>
        </w:rPr>
        <w:t>Our study show</w:t>
      </w:r>
      <w:r w:rsidR="00FD4B04" w:rsidRPr="00867ADA">
        <w:rPr>
          <w:rFonts w:ascii="Book Antiqua" w:eastAsiaTheme="minorEastAsia" w:hAnsi="Book Antiqua"/>
          <w:color w:val="000000" w:themeColor="text1"/>
          <w:szCs w:val="24"/>
        </w:rPr>
        <w:t>ed</w:t>
      </w:r>
      <w:r w:rsidR="00C95378" w:rsidRPr="00867ADA">
        <w:rPr>
          <w:rFonts w:ascii="Book Antiqua" w:eastAsiaTheme="minorEastAsia" w:hAnsi="Book Antiqua"/>
          <w:color w:val="000000" w:themeColor="text1"/>
          <w:szCs w:val="24"/>
        </w:rPr>
        <w:t xml:space="preserve"> that PDT combined with radiotherapy or chemotherapy significant</w:t>
      </w:r>
      <w:r w:rsidR="00FD4B04" w:rsidRPr="00867ADA">
        <w:rPr>
          <w:rFonts w:ascii="Book Antiqua" w:eastAsiaTheme="minorEastAsia" w:hAnsi="Book Antiqua"/>
          <w:color w:val="000000" w:themeColor="text1"/>
          <w:szCs w:val="24"/>
        </w:rPr>
        <w:t>ly</w:t>
      </w:r>
      <w:r w:rsidR="00C95378" w:rsidRPr="00867ADA">
        <w:rPr>
          <w:rFonts w:ascii="Book Antiqua" w:eastAsiaTheme="minorEastAsia" w:hAnsi="Book Antiqua"/>
          <w:color w:val="000000" w:themeColor="text1"/>
          <w:szCs w:val="24"/>
        </w:rPr>
        <w:t xml:space="preserve"> improve</w:t>
      </w:r>
      <w:r w:rsidR="00FD4B04" w:rsidRPr="00867ADA">
        <w:rPr>
          <w:rFonts w:ascii="Book Antiqua" w:eastAsiaTheme="minorEastAsia" w:hAnsi="Book Antiqua"/>
          <w:color w:val="000000" w:themeColor="text1"/>
          <w:szCs w:val="24"/>
        </w:rPr>
        <w:t>d</w:t>
      </w:r>
      <w:r w:rsidR="00C95378" w:rsidRPr="00867ADA">
        <w:rPr>
          <w:rFonts w:ascii="Book Antiqua" w:eastAsiaTheme="minorEastAsia" w:hAnsi="Book Antiqua"/>
          <w:color w:val="000000" w:themeColor="text1"/>
          <w:szCs w:val="24"/>
        </w:rPr>
        <w:t xml:space="preserve"> </w:t>
      </w:r>
      <w:r w:rsidR="00915316" w:rsidRPr="00867ADA">
        <w:rPr>
          <w:rFonts w:ascii="Book Antiqua" w:eastAsiaTheme="minorEastAsia" w:hAnsi="Book Antiqua"/>
          <w:color w:val="000000" w:themeColor="text1"/>
          <w:szCs w:val="24"/>
        </w:rPr>
        <w:t>the significant remission rate</w:t>
      </w:r>
      <w:r w:rsidR="00C95378" w:rsidRPr="00867ADA">
        <w:rPr>
          <w:rFonts w:ascii="Book Antiqua" w:eastAsiaTheme="minorEastAsia" w:hAnsi="Book Antiqua"/>
          <w:color w:val="000000" w:themeColor="text1"/>
          <w:szCs w:val="24"/>
        </w:rPr>
        <w:t xml:space="preserve">, the effective rate and </w:t>
      </w:r>
      <w:r w:rsidR="00FD4B04" w:rsidRPr="00867ADA">
        <w:rPr>
          <w:rFonts w:ascii="Book Antiqua" w:eastAsiaTheme="minorEastAsia" w:hAnsi="Book Antiqua"/>
          <w:color w:val="000000" w:themeColor="text1"/>
          <w:szCs w:val="24"/>
        </w:rPr>
        <w:t xml:space="preserve">the </w:t>
      </w:r>
      <w:r w:rsidR="00C95378" w:rsidRPr="00867ADA">
        <w:rPr>
          <w:rFonts w:ascii="Book Antiqua" w:eastAsiaTheme="minorEastAsia" w:hAnsi="Book Antiqua"/>
          <w:color w:val="000000" w:themeColor="text1"/>
          <w:szCs w:val="24"/>
        </w:rPr>
        <w:t xml:space="preserve">one-year survival rate </w:t>
      </w:r>
      <w:r w:rsidR="00EB4958" w:rsidRPr="00867ADA">
        <w:rPr>
          <w:rFonts w:ascii="Book Antiqua" w:eastAsiaTheme="minorEastAsia" w:hAnsi="Book Antiqua"/>
          <w:color w:val="000000" w:themeColor="text1"/>
          <w:szCs w:val="24"/>
        </w:rPr>
        <w:t>for</w:t>
      </w:r>
      <w:r w:rsidR="00C95378" w:rsidRPr="00867ADA">
        <w:rPr>
          <w:rFonts w:ascii="Book Antiqua" w:eastAsiaTheme="minorEastAsia" w:hAnsi="Book Antiqua"/>
          <w:color w:val="000000" w:themeColor="text1"/>
          <w:szCs w:val="24"/>
        </w:rPr>
        <w:t xml:space="preserve"> </w:t>
      </w:r>
      <w:r w:rsidR="00C95378" w:rsidRPr="00867ADA">
        <w:rPr>
          <w:rFonts w:ascii="Book Antiqua" w:hAnsi="Book Antiqua"/>
          <w:color w:val="000000" w:themeColor="text1"/>
          <w:kern w:val="0"/>
          <w:szCs w:val="24"/>
        </w:rPr>
        <w:t>middle-advanced stage</w:t>
      </w:r>
      <w:r w:rsidR="00C95378" w:rsidRPr="00867ADA">
        <w:rPr>
          <w:rFonts w:ascii="Book Antiqua" w:eastAsia="SimSun" w:hAnsi="Book Antiqua"/>
          <w:color w:val="000000" w:themeColor="text1"/>
          <w:kern w:val="0"/>
          <w:szCs w:val="24"/>
        </w:rPr>
        <w:t xml:space="preserve"> </w:t>
      </w:r>
      <w:r w:rsidR="00C95378" w:rsidRPr="00867ADA">
        <w:rPr>
          <w:rFonts w:ascii="Book Antiqua" w:eastAsiaTheme="minorEastAsia" w:hAnsi="Book Antiqua"/>
          <w:color w:val="000000" w:themeColor="text1"/>
          <w:szCs w:val="24"/>
        </w:rPr>
        <w:t xml:space="preserve">upper gastrointestinal cancers </w:t>
      </w:r>
      <w:r w:rsidR="00FD4B04" w:rsidRPr="00867ADA">
        <w:rPr>
          <w:rFonts w:ascii="Book Antiqua" w:eastAsiaTheme="minorEastAsia" w:hAnsi="Book Antiqua"/>
          <w:color w:val="000000" w:themeColor="text1"/>
          <w:szCs w:val="24"/>
        </w:rPr>
        <w:t xml:space="preserve">over rates achieved with </w:t>
      </w:r>
      <w:r w:rsidR="00C95378" w:rsidRPr="00867ADA">
        <w:rPr>
          <w:rFonts w:ascii="Book Antiqua" w:eastAsiaTheme="minorEastAsia" w:hAnsi="Book Antiqua"/>
          <w:color w:val="000000" w:themeColor="text1"/>
          <w:szCs w:val="24"/>
        </w:rPr>
        <w:t xml:space="preserve">single therapy, consistent with the work of </w:t>
      </w:r>
      <w:r w:rsidR="00C953C3" w:rsidRPr="00867ADA">
        <w:rPr>
          <w:rFonts w:ascii="Book Antiqua" w:eastAsiaTheme="minorEastAsia" w:hAnsi="Book Antiqua"/>
          <w:color w:val="000000" w:themeColor="text1"/>
          <w:szCs w:val="24"/>
        </w:rPr>
        <w:t>Z</w:t>
      </w:r>
      <w:r w:rsidR="00C95378" w:rsidRPr="00867ADA">
        <w:rPr>
          <w:rFonts w:ascii="Book Antiqua" w:eastAsiaTheme="minorEastAsia" w:hAnsi="Book Antiqua"/>
          <w:color w:val="000000" w:themeColor="text1"/>
          <w:szCs w:val="24"/>
        </w:rPr>
        <w:t xml:space="preserve">hang and </w:t>
      </w:r>
      <w:r w:rsidR="00C953C3" w:rsidRPr="00867ADA">
        <w:rPr>
          <w:rFonts w:ascii="Book Antiqua" w:eastAsiaTheme="minorEastAsia" w:hAnsi="Book Antiqua"/>
          <w:color w:val="000000" w:themeColor="text1"/>
          <w:szCs w:val="24"/>
        </w:rPr>
        <w:t>Q</w:t>
      </w:r>
      <w:r w:rsidR="00C95378" w:rsidRPr="00867ADA">
        <w:rPr>
          <w:rFonts w:ascii="Book Antiqua" w:eastAsiaTheme="minorEastAsia" w:hAnsi="Book Antiqua"/>
          <w:color w:val="000000" w:themeColor="text1"/>
          <w:szCs w:val="24"/>
        </w:rPr>
        <w:t xml:space="preserve">in. </w:t>
      </w:r>
    </w:p>
    <w:p w14:paraId="0AFC3E6E" w14:textId="0F32AA31" w:rsidR="003B3C86" w:rsidRPr="00867ADA" w:rsidRDefault="006721D5" w:rsidP="00867ADA">
      <w:pPr>
        <w:adjustRightInd w:val="0"/>
        <w:snapToGrid w:val="0"/>
        <w:spacing w:line="360" w:lineRule="auto"/>
        <w:ind w:rightChars="-9" w:right="-22"/>
        <w:jc w:val="both"/>
        <w:rPr>
          <w:rFonts w:ascii="Book Antiqua" w:eastAsiaTheme="minorEastAsia" w:hAnsi="Book Antiqua"/>
          <w:color w:val="000000" w:themeColor="text1"/>
          <w:szCs w:val="24"/>
        </w:rPr>
      </w:pPr>
      <w:r>
        <w:rPr>
          <w:rFonts w:ascii="Book Antiqua" w:eastAsiaTheme="minorEastAsia" w:hAnsi="Book Antiqua"/>
          <w:color w:val="000000" w:themeColor="text1"/>
          <w:szCs w:val="24"/>
        </w:rPr>
        <w:t xml:space="preserve">  </w:t>
      </w:r>
      <w:r w:rsidR="00C95378" w:rsidRPr="00867ADA">
        <w:rPr>
          <w:rFonts w:ascii="Book Antiqua" w:eastAsiaTheme="minorEastAsia" w:hAnsi="Book Antiqua"/>
          <w:color w:val="000000" w:themeColor="text1"/>
          <w:szCs w:val="24"/>
        </w:rPr>
        <w:t xml:space="preserve">The </w:t>
      </w:r>
      <w:r w:rsidR="00FD4B04" w:rsidRPr="00867ADA">
        <w:rPr>
          <w:rFonts w:ascii="Book Antiqua" w:eastAsiaTheme="minorEastAsia" w:hAnsi="Book Antiqua"/>
          <w:color w:val="000000" w:themeColor="text1"/>
          <w:szCs w:val="24"/>
        </w:rPr>
        <w:t xml:space="preserve">primary </w:t>
      </w:r>
      <w:r w:rsidR="00C95378" w:rsidRPr="00867ADA">
        <w:rPr>
          <w:rFonts w:ascii="Book Antiqua" w:eastAsiaTheme="minorEastAsia" w:hAnsi="Book Antiqua"/>
          <w:color w:val="000000" w:themeColor="text1"/>
          <w:szCs w:val="24"/>
        </w:rPr>
        <w:t xml:space="preserve">mechanisms </w:t>
      </w:r>
      <w:r w:rsidR="00FD4B04" w:rsidRPr="00867ADA">
        <w:rPr>
          <w:rFonts w:ascii="Book Antiqua" w:eastAsiaTheme="minorEastAsia" w:hAnsi="Book Antiqua"/>
          <w:color w:val="000000" w:themeColor="text1"/>
          <w:szCs w:val="24"/>
        </w:rPr>
        <w:t xml:space="preserve">of </w:t>
      </w:r>
      <w:r w:rsidR="00C95378" w:rsidRPr="00867ADA">
        <w:rPr>
          <w:rFonts w:ascii="Book Antiqua" w:eastAsiaTheme="minorEastAsia" w:hAnsi="Book Antiqua"/>
          <w:color w:val="000000" w:themeColor="text1"/>
          <w:szCs w:val="24"/>
        </w:rPr>
        <w:t>the coordinated effect of PDT and c</w:t>
      </w:r>
      <w:r w:rsidR="00EB4958" w:rsidRPr="00867ADA">
        <w:rPr>
          <w:rFonts w:ascii="Book Antiqua" w:eastAsiaTheme="minorEastAsia" w:hAnsi="Book Antiqua"/>
          <w:color w:val="000000" w:themeColor="text1"/>
          <w:szCs w:val="24"/>
        </w:rPr>
        <w:t>hemotherapy</w:t>
      </w:r>
      <w:r w:rsidR="00C95378" w:rsidRPr="00867ADA">
        <w:rPr>
          <w:rFonts w:ascii="Book Antiqua" w:eastAsiaTheme="minorEastAsia" w:hAnsi="Book Antiqua"/>
          <w:color w:val="000000" w:themeColor="text1"/>
          <w:szCs w:val="24"/>
        </w:rPr>
        <w:t xml:space="preserve"> are the following</w:t>
      </w:r>
      <w:r w:rsidR="00FD4B04" w:rsidRPr="00867ADA">
        <w:rPr>
          <w:rFonts w:ascii="Book Antiqua" w:eastAsiaTheme="minorEastAsia" w:hAnsi="Book Antiqua"/>
          <w:color w:val="000000" w:themeColor="text1"/>
          <w:szCs w:val="24"/>
        </w:rPr>
        <w:t>:</w:t>
      </w:r>
      <w:r w:rsidR="00C95378" w:rsidRPr="00867ADA">
        <w:rPr>
          <w:rFonts w:ascii="Book Antiqua" w:eastAsiaTheme="minorEastAsia" w:hAnsi="Book Antiqua"/>
          <w:color w:val="000000" w:themeColor="text1"/>
          <w:szCs w:val="24"/>
        </w:rPr>
        <w:t xml:space="preserve"> First, PDT and chemotherapeutic drugs act on tumor cells in different cell cycles</w:t>
      </w:r>
      <w:r w:rsidR="00FD4B04" w:rsidRPr="00867ADA">
        <w:rPr>
          <w:rFonts w:ascii="Book Antiqua" w:eastAsiaTheme="minorEastAsia" w:hAnsi="Book Antiqua"/>
          <w:color w:val="000000" w:themeColor="text1"/>
          <w:szCs w:val="24"/>
        </w:rPr>
        <w:t>;</w:t>
      </w:r>
      <w:r w:rsidR="00C95378" w:rsidRPr="00867ADA">
        <w:rPr>
          <w:rFonts w:ascii="Book Antiqua" w:eastAsiaTheme="minorEastAsia" w:hAnsi="Book Antiqua"/>
          <w:color w:val="000000" w:themeColor="text1"/>
          <w:szCs w:val="24"/>
        </w:rPr>
        <w:t xml:space="preserve"> </w:t>
      </w:r>
      <w:r w:rsidR="00DC69A3" w:rsidRPr="00867ADA">
        <w:rPr>
          <w:rFonts w:ascii="Book Antiqua" w:eastAsiaTheme="minorEastAsia" w:hAnsi="Book Antiqua"/>
          <w:color w:val="000000" w:themeColor="text1"/>
          <w:szCs w:val="24"/>
        </w:rPr>
        <w:t>s</w:t>
      </w:r>
      <w:r w:rsidR="00C95378" w:rsidRPr="00867ADA">
        <w:rPr>
          <w:rFonts w:ascii="Book Antiqua" w:eastAsiaTheme="minorEastAsia" w:hAnsi="Book Antiqua"/>
          <w:color w:val="000000" w:themeColor="text1"/>
          <w:szCs w:val="24"/>
        </w:rPr>
        <w:t>econd, chemotherapeutic drugs increase the uptake of photosensitizers by increasing the permeability of cell membranes to photosensitizers</w:t>
      </w:r>
      <w:r w:rsidR="00FD4B04" w:rsidRPr="00867ADA">
        <w:rPr>
          <w:rFonts w:ascii="Book Antiqua" w:eastAsiaTheme="minorEastAsia" w:hAnsi="Book Antiqua"/>
          <w:color w:val="000000" w:themeColor="text1"/>
          <w:szCs w:val="24"/>
        </w:rPr>
        <w:t>;</w:t>
      </w:r>
      <w:r w:rsidR="00C95378" w:rsidRPr="00867ADA">
        <w:rPr>
          <w:rFonts w:ascii="Book Antiqua" w:eastAsiaTheme="minorEastAsia" w:hAnsi="Book Antiqua"/>
          <w:color w:val="000000" w:themeColor="text1"/>
          <w:szCs w:val="24"/>
        </w:rPr>
        <w:t xml:space="preserve"> </w:t>
      </w:r>
      <w:r w:rsidR="00DC69A3" w:rsidRPr="00867ADA">
        <w:rPr>
          <w:rFonts w:ascii="Book Antiqua" w:eastAsiaTheme="minorEastAsia" w:hAnsi="Book Antiqua"/>
          <w:color w:val="000000" w:themeColor="text1"/>
          <w:szCs w:val="24"/>
        </w:rPr>
        <w:t>t</w:t>
      </w:r>
      <w:r w:rsidR="00C95378" w:rsidRPr="00867ADA">
        <w:rPr>
          <w:rFonts w:ascii="Book Antiqua" w:eastAsiaTheme="minorEastAsia" w:hAnsi="Book Antiqua"/>
          <w:color w:val="000000" w:themeColor="text1"/>
          <w:szCs w:val="24"/>
        </w:rPr>
        <w:t>hird, chemotherapeutic drugs damage the repair function of cells, thereby enhancing photodynamic killing capacity</w:t>
      </w:r>
      <w:r w:rsidR="00E0503B">
        <w:rPr>
          <w:rFonts w:ascii="Book Antiqua" w:eastAsiaTheme="minorEastAsia" w:hAnsi="Book Antiqua"/>
          <w:color w:val="000000" w:themeColor="text1"/>
          <w:szCs w:val="24"/>
          <w:vertAlign w:val="superscript"/>
        </w:rPr>
        <w:t>[32,</w:t>
      </w:r>
      <w:r w:rsidR="00C95378" w:rsidRPr="00867ADA">
        <w:rPr>
          <w:rFonts w:ascii="Book Antiqua" w:eastAsiaTheme="minorEastAsia" w:hAnsi="Book Antiqua"/>
          <w:color w:val="000000" w:themeColor="text1"/>
          <w:szCs w:val="24"/>
          <w:vertAlign w:val="superscript"/>
        </w:rPr>
        <w:t>33]</w:t>
      </w:r>
      <w:r w:rsidR="00C95378" w:rsidRPr="00867ADA">
        <w:rPr>
          <w:rFonts w:ascii="Book Antiqua" w:eastAsiaTheme="minorEastAsia" w:hAnsi="Book Antiqua"/>
          <w:color w:val="000000" w:themeColor="text1"/>
          <w:szCs w:val="24"/>
        </w:rPr>
        <w:t xml:space="preserve">. The synergistic mechanism of PDT combined with radiotherapy is mainly </w:t>
      </w:r>
      <w:r w:rsidR="00090CB9" w:rsidRPr="00867ADA">
        <w:rPr>
          <w:rFonts w:ascii="Book Antiqua" w:eastAsiaTheme="minorEastAsia" w:hAnsi="Book Antiqua"/>
          <w:color w:val="000000" w:themeColor="text1"/>
          <w:szCs w:val="24"/>
        </w:rPr>
        <w:lastRenderedPageBreak/>
        <w:t>because</w:t>
      </w:r>
      <w:r w:rsidR="00C95378" w:rsidRPr="00867ADA">
        <w:rPr>
          <w:rFonts w:ascii="Book Antiqua" w:eastAsiaTheme="minorEastAsia" w:hAnsi="Book Antiqua"/>
          <w:color w:val="000000" w:themeColor="text1"/>
          <w:szCs w:val="24"/>
        </w:rPr>
        <w:t xml:space="preserve"> some anti-PDT tumor cells are sensitive to radiotherapy, and some </w:t>
      </w:r>
      <w:r w:rsidR="00090CB9" w:rsidRPr="00867ADA">
        <w:rPr>
          <w:rFonts w:ascii="Book Antiqua" w:eastAsiaTheme="minorEastAsia" w:hAnsi="Book Antiqua"/>
          <w:color w:val="000000" w:themeColor="text1"/>
          <w:szCs w:val="24"/>
        </w:rPr>
        <w:t>antir</w:t>
      </w:r>
      <w:r w:rsidR="00C95378" w:rsidRPr="00867ADA">
        <w:rPr>
          <w:rFonts w:ascii="Book Antiqua" w:eastAsiaTheme="minorEastAsia" w:hAnsi="Book Antiqua"/>
          <w:color w:val="000000" w:themeColor="text1"/>
          <w:szCs w:val="24"/>
        </w:rPr>
        <w:t>adiotherapy tumor cells are sensitive to PDT. In addition, it has been reported that some photosensitizers can also be used as radiosensitizers</w:t>
      </w:r>
      <w:r w:rsidR="00E0503B">
        <w:rPr>
          <w:rFonts w:ascii="Book Antiqua" w:eastAsiaTheme="minorEastAsia" w:hAnsi="Book Antiqua"/>
          <w:color w:val="000000" w:themeColor="text1"/>
          <w:szCs w:val="24"/>
          <w:vertAlign w:val="superscript"/>
        </w:rPr>
        <w:t>[34,</w:t>
      </w:r>
      <w:r w:rsidR="00C95378" w:rsidRPr="00867ADA">
        <w:rPr>
          <w:rFonts w:ascii="Book Antiqua" w:eastAsiaTheme="minorEastAsia" w:hAnsi="Book Antiqua"/>
          <w:color w:val="000000" w:themeColor="text1"/>
          <w:szCs w:val="24"/>
          <w:vertAlign w:val="superscript"/>
        </w:rPr>
        <w:t>35]</w:t>
      </w:r>
      <w:r w:rsidR="00C95378" w:rsidRPr="00867ADA">
        <w:rPr>
          <w:rFonts w:ascii="Book Antiqua" w:eastAsiaTheme="minorEastAsia" w:hAnsi="Book Antiqua"/>
          <w:color w:val="000000" w:themeColor="text1"/>
          <w:szCs w:val="24"/>
        </w:rPr>
        <w:t xml:space="preserve">. </w:t>
      </w:r>
    </w:p>
    <w:p w14:paraId="685026A8" w14:textId="49B10986" w:rsidR="003B3C86" w:rsidRPr="00867ADA" w:rsidRDefault="006721D5" w:rsidP="00867ADA">
      <w:pPr>
        <w:adjustRightInd w:val="0"/>
        <w:snapToGrid w:val="0"/>
        <w:spacing w:line="360" w:lineRule="auto"/>
        <w:ind w:rightChars="-9" w:right="-22"/>
        <w:jc w:val="both"/>
        <w:rPr>
          <w:rFonts w:ascii="Book Antiqua" w:eastAsiaTheme="minorEastAsia" w:hAnsi="Book Antiqua"/>
          <w:color w:val="000000" w:themeColor="text1"/>
          <w:szCs w:val="24"/>
        </w:rPr>
      </w:pPr>
      <w:r>
        <w:rPr>
          <w:rFonts w:ascii="Book Antiqua" w:eastAsiaTheme="minorEastAsia" w:hAnsi="Book Antiqua"/>
          <w:color w:val="000000" w:themeColor="text1"/>
          <w:szCs w:val="24"/>
        </w:rPr>
        <w:t xml:space="preserve">  </w:t>
      </w:r>
      <w:r w:rsidR="00586653" w:rsidRPr="00867ADA">
        <w:rPr>
          <w:rFonts w:ascii="Book Antiqua" w:eastAsiaTheme="minorEastAsia" w:hAnsi="Book Antiqua"/>
          <w:color w:val="000000" w:themeColor="text1"/>
          <w:szCs w:val="24"/>
        </w:rPr>
        <w:t xml:space="preserve">To the best of our knowledge, this </w:t>
      </w:r>
      <w:r w:rsidR="00876381" w:rsidRPr="00867ADA">
        <w:rPr>
          <w:rFonts w:ascii="Book Antiqua" w:eastAsiaTheme="minorEastAsia" w:hAnsi="Book Antiqua"/>
          <w:color w:val="000000" w:themeColor="text1"/>
          <w:szCs w:val="24"/>
        </w:rPr>
        <w:t xml:space="preserve">study </w:t>
      </w:r>
      <w:r w:rsidR="00C95378" w:rsidRPr="00867ADA">
        <w:rPr>
          <w:rFonts w:ascii="Book Antiqua" w:eastAsiaTheme="minorEastAsia" w:hAnsi="Book Antiqua"/>
          <w:color w:val="000000" w:themeColor="text1"/>
          <w:szCs w:val="24"/>
        </w:rPr>
        <w:t xml:space="preserve">is the first systematic review and meta-analysis of RCTs to analyze the effect of PDT alone or PDT combined with chemotherapy or radiotherapy for the treatment of middle-advanced stage upper gastrointestinal cancers. </w:t>
      </w:r>
      <w:r w:rsidR="00586653" w:rsidRPr="00867ADA">
        <w:rPr>
          <w:rFonts w:ascii="Book Antiqua" w:eastAsiaTheme="minorEastAsia" w:hAnsi="Book Antiqua"/>
          <w:color w:val="000000" w:themeColor="text1"/>
          <w:szCs w:val="24"/>
        </w:rPr>
        <w:t>Nevertheless</w:t>
      </w:r>
      <w:r w:rsidR="00C95378" w:rsidRPr="00867ADA">
        <w:rPr>
          <w:rFonts w:ascii="Book Antiqua" w:eastAsiaTheme="minorEastAsia" w:hAnsi="Book Antiqua"/>
          <w:color w:val="000000" w:themeColor="text1"/>
          <w:szCs w:val="24"/>
        </w:rPr>
        <w:t xml:space="preserve">, there </w:t>
      </w:r>
      <w:r w:rsidR="00586653" w:rsidRPr="00867ADA">
        <w:rPr>
          <w:rFonts w:ascii="Book Antiqua" w:eastAsiaTheme="minorEastAsia" w:hAnsi="Book Antiqua"/>
          <w:color w:val="000000" w:themeColor="text1"/>
          <w:szCs w:val="24"/>
        </w:rPr>
        <w:t xml:space="preserve">were </w:t>
      </w:r>
      <w:r w:rsidR="00C95378" w:rsidRPr="00867ADA">
        <w:rPr>
          <w:rFonts w:ascii="Book Antiqua" w:eastAsiaTheme="minorEastAsia" w:hAnsi="Book Antiqua"/>
          <w:color w:val="000000" w:themeColor="text1"/>
          <w:szCs w:val="24"/>
        </w:rPr>
        <w:t xml:space="preserve">some deficiencies in the current meta-analysis. First, the number of </w:t>
      </w:r>
      <w:r w:rsidR="00586653" w:rsidRPr="00867ADA">
        <w:rPr>
          <w:rFonts w:ascii="Book Antiqua" w:eastAsiaTheme="minorEastAsia" w:hAnsi="Book Antiqua"/>
          <w:color w:val="000000" w:themeColor="text1"/>
          <w:szCs w:val="24"/>
        </w:rPr>
        <w:t xml:space="preserve">studies </w:t>
      </w:r>
      <w:r w:rsidR="00C95378" w:rsidRPr="00867ADA">
        <w:rPr>
          <w:rFonts w:ascii="Book Antiqua" w:eastAsiaTheme="minorEastAsia" w:hAnsi="Book Antiqua"/>
          <w:color w:val="000000" w:themeColor="text1"/>
          <w:szCs w:val="24"/>
        </w:rPr>
        <w:t xml:space="preserve">included in this </w:t>
      </w:r>
      <w:r w:rsidR="00586653" w:rsidRPr="00867ADA">
        <w:rPr>
          <w:rFonts w:ascii="Book Antiqua" w:eastAsiaTheme="minorEastAsia" w:hAnsi="Book Antiqua"/>
          <w:color w:val="000000" w:themeColor="text1"/>
          <w:szCs w:val="24"/>
        </w:rPr>
        <w:t xml:space="preserve">analysis </w:t>
      </w:r>
      <w:r w:rsidR="001B39A4" w:rsidRPr="00867ADA">
        <w:rPr>
          <w:rFonts w:ascii="Book Antiqua" w:eastAsiaTheme="minorEastAsia" w:hAnsi="Book Antiqua"/>
          <w:color w:val="000000" w:themeColor="text1"/>
          <w:szCs w:val="24"/>
        </w:rPr>
        <w:t>was</w:t>
      </w:r>
      <w:r w:rsidR="00586653" w:rsidRPr="00867ADA">
        <w:rPr>
          <w:rFonts w:ascii="Book Antiqua" w:eastAsiaTheme="minorEastAsia" w:hAnsi="Book Antiqua"/>
          <w:color w:val="000000" w:themeColor="text1"/>
          <w:szCs w:val="24"/>
        </w:rPr>
        <w:t xml:space="preserve"> </w:t>
      </w:r>
      <w:r w:rsidR="00C95378" w:rsidRPr="00867ADA">
        <w:rPr>
          <w:rFonts w:ascii="Book Antiqua" w:eastAsiaTheme="minorEastAsia" w:hAnsi="Book Antiqua"/>
          <w:color w:val="000000" w:themeColor="text1"/>
          <w:szCs w:val="24"/>
        </w:rPr>
        <w:t xml:space="preserve">relatively small, and most of the </w:t>
      </w:r>
      <w:r w:rsidR="00586653" w:rsidRPr="00867ADA">
        <w:rPr>
          <w:rFonts w:ascii="Book Antiqua" w:eastAsiaTheme="minorEastAsia" w:hAnsi="Book Antiqua"/>
          <w:color w:val="000000" w:themeColor="text1"/>
          <w:szCs w:val="24"/>
        </w:rPr>
        <w:t xml:space="preserve">studies </w:t>
      </w:r>
      <w:r w:rsidR="00C95378" w:rsidRPr="00867ADA">
        <w:rPr>
          <w:rFonts w:ascii="Book Antiqua" w:eastAsiaTheme="minorEastAsia" w:hAnsi="Book Antiqua"/>
          <w:color w:val="000000" w:themeColor="text1"/>
          <w:szCs w:val="24"/>
        </w:rPr>
        <w:t>were published a long time</w:t>
      </w:r>
      <w:r w:rsidR="00586653" w:rsidRPr="00867ADA">
        <w:rPr>
          <w:rFonts w:ascii="Book Antiqua" w:eastAsiaTheme="minorEastAsia" w:hAnsi="Book Antiqua"/>
          <w:color w:val="000000" w:themeColor="text1"/>
          <w:szCs w:val="24"/>
        </w:rPr>
        <w:t xml:space="preserve"> ago</w:t>
      </w:r>
      <w:r w:rsidR="00C95378" w:rsidRPr="00867ADA">
        <w:rPr>
          <w:rFonts w:ascii="Book Antiqua" w:eastAsiaTheme="minorEastAsia" w:hAnsi="Book Antiqua"/>
          <w:color w:val="000000" w:themeColor="text1"/>
          <w:szCs w:val="24"/>
        </w:rPr>
        <w:t>. Second, the evaluation of literature indicate</w:t>
      </w:r>
      <w:r w:rsidR="00586653" w:rsidRPr="00867ADA">
        <w:rPr>
          <w:rFonts w:ascii="Book Antiqua" w:eastAsiaTheme="minorEastAsia" w:hAnsi="Book Antiqua"/>
          <w:color w:val="000000" w:themeColor="text1"/>
          <w:szCs w:val="24"/>
        </w:rPr>
        <w:t>d</w:t>
      </w:r>
      <w:r w:rsidR="00C95378" w:rsidRPr="00867ADA">
        <w:rPr>
          <w:rFonts w:ascii="Book Antiqua" w:eastAsiaTheme="minorEastAsia" w:hAnsi="Book Antiqua"/>
          <w:color w:val="000000" w:themeColor="text1"/>
          <w:szCs w:val="24"/>
        </w:rPr>
        <w:t xml:space="preserve"> that the quality of the literature </w:t>
      </w:r>
      <w:r w:rsidR="00586653" w:rsidRPr="00867ADA">
        <w:rPr>
          <w:rFonts w:ascii="Book Antiqua" w:eastAsiaTheme="minorEastAsia" w:hAnsi="Book Antiqua"/>
          <w:color w:val="000000" w:themeColor="text1"/>
          <w:szCs w:val="24"/>
        </w:rPr>
        <w:t xml:space="preserve">was </w:t>
      </w:r>
      <w:r w:rsidR="00C95378" w:rsidRPr="00867ADA">
        <w:rPr>
          <w:rFonts w:ascii="Book Antiqua" w:eastAsiaTheme="minorEastAsia" w:hAnsi="Book Antiqua"/>
          <w:color w:val="000000" w:themeColor="text1"/>
          <w:szCs w:val="24"/>
        </w:rPr>
        <w:t xml:space="preserve">generally low. Third, </w:t>
      </w:r>
      <w:r w:rsidR="007829C0">
        <w:rPr>
          <w:rFonts w:ascii="Book Antiqua" w:eastAsiaTheme="minorEastAsia" w:hAnsi="Book Antiqua"/>
          <w:color w:val="000000" w:themeColor="text1"/>
          <w:szCs w:val="24"/>
        </w:rPr>
        <w:t>RCT</w:t>
      </w:r>
      <w:r w:rsidR="00C95378" w:rsidRPr="00867ADA">
        <w:rPr>
          <w:rFonts w:ascii="Book Antiqua" w:eastAsiaTheme="minorEastAsia" w:hAnsi="Book Antiqua"/>
          <w:color w:val="000000" w:themeColor="text1"/>
          <w:szCs w:val="24"/>
        </w:rPr>
        <w:t xml:space="preserve">s </w:t>
      </w:r>
      <w:r w:rsidR="00586653" w:rsidRPr="00867ADA">
        <w:rPr>
          <w:rFonts w:ascii="Book Antiqua" w:eastAsiaTheme="minorEastAsia" w:hAnsi="Book Antiqua"/>
          <w:color w:val="000000" w:themeColor="text1"/>
          <w:szCs w:val="24"/>
        </w:rPr>
        <w:t xml:space="preserve">were </w:t>
      </w:r>
      <w:r w:rsidR="00876381" w:rsidRPr="00867ADA">
        <w:rPr>
          <w:rFonts w:ascii="Book Antiqua" w:eastAsiaTheme="minorEastAsia" w:hAnsi="Book Antiqua"/>
          <w:color w:val="000000" w:themeColor="text1"/>
          <w:szCs w:val="24"/>
        </w:rPr>
        <w:t xml:space="preserve">conducted </w:t>
      </w:r>
      <w:r w:rsidR="00C95378" w:rsidRPr="00867ADA">
        <w:rPr>
          <w:rFonts w:ascii="Book Antiqua" w:eastAsiaTheme="minorEastAsia" w:hAnsi="Book Antiqua"/>
          <w:color w:val="000000" w:themeColor="text1"/>
          <w:szCs w:val="24"/>
        </w:rPr>
        <w:t xml:space="preserve">in different ways, including tumor characteristics, PDT treatment options, differences in chemotherapy or radiotherapy and outcome assessment. These differences may lead to heterogeneity and </w:t>
      </w:r>
      <w:r w:rsidR="00586653" w:rsidRPr="00867ADA">
        <w:rPr>
          <w:rFonts w:ascii="Book Antiqua" w:eastAsiaTheme="minorEastAsia" w:hAnsi="Book Antiqua"/>
          <w:color w:val="000000" w:themeColor="text1"/>
          <w:szCs w:val="24"/>
        </w:rPr>
        <w:t xml:space="preserve">may </w:t>
      </w:r>
      <w:r w:rsidR="00C95378" w:rsidRPr="00867ADA">
        <w:rPr>
          <w:rFonts w:ascii="Book Antiqua" w:eastAsiaTheme="minorEastAsia" w:hAnsi="Book Antiqua"/>
          <w:color w:val="000000" w:themeColor="text1"/>
          <w:szCs w:val="24"/>
        </w:rPr>
        <w:t>have a</w:t>
      </w:r>
      <w:r w:rsidR="00586653" w:rsidRPr="00867ADA">
        <w:rPr>
          <w:rFonts w:ascii="Book Antiqua" w:eastAsiaTheme="minorEastAsia" w:hAnsi="Book Antiqua"/>
          <w:color w:val="000000" w:themeColor="text1"/>
          <w:szCs w:val="24"/>
        </w:rPr>
        <w:t>n</w:t>
      </w:r>
      <w:r w:rsidR="00C95378" w:rsidRPr="00867ADA">
        <w:rPr>
          <w:rFonts w:ascii="Book Antiqua" w:eastAsiaTheme="minorEastAsia" w:hAnsi="Book Antiqua"/>
          <w:color w:val="000000" w:themeColor="text1"/>
          <w:szCs w:val="24"/>
        </w:rPr>
        <w:t xml:space="preserve"> impact on our results. Therefore, it is necessary to carry out more and better </w:t>
      </w:r>
      <w:r w:rsidR="00FF729C">
        <w:rPr>
          <w:rFonts w:ascii="Book Antiqua" w:eastAsiaTheme="minorEastAsia" w:hAnsi="Book Antiqua"/>
          <w:color w:val="000000" w:themeColor="text1"/>
          <w:szCs w:val="24"/>
        </w:rPr>
        <w:t>RCT</w:t>
      </w:r>
      <w:r w:rsidR="00C95378" w:rsidRPr="00867ADA">
        <w:rPr>
          <w:rFonts w:ascii="Book Antiqua" w:eastAsiaTheme="minorEastAsia" w:hAnsi="Book Antiqua"/>
          <w:color w:val="000000" w:themeColor="text1"/>
          <w:szCs w:val="24"/>
        </w:rPr>
        <w:t xml:space="preserve">s to provide more rigorous evidence for the therapeutic effects of </w:t>
      </w:r>
      <w:r w:rsidR="00586653" w:rsidRPr="00867ADA">
        <w:rPr>
          <w:rFonts w:ascii="Book Antiqua" w:eastAsiaTheme="minorEastAsia" w:hAnsi="Book Antiqua"/>
          <w:color w:val="000000" w:themeColor="text1"/>
          <w:szCs w:val="24"/>
        </w:rPr>
        <w:t xml:space="preserve">various </w:t>
      </w:r>
      <w:r w:rsidR="00C95378" w:rsidRPr="00867ADA">
        <w:rPr>
          <w:rFonts w:ascii="Book Antiqua" w:eastAsiaTheme="minorEastAsia" w:hAnsi="Book Antiqua"/>
          <w:color w:val="000000" w:themeColor="text1"/>
          <w:szCs w:val="24"/>
        </w:rPr>
        <w:t>interventions</w:t>
      </w:r>
      <w:r w:rsidR="00876381" w:rsidRPr="00867ADA">
        <w:rPr>
          <w:rFonts w:ascii="Book Antiqua" w:eastAsiaTheme="minorEastAsia" w:hAnsi="Book Antiqua"/>
          <w:color w:val="000000" w:themeColor="text1"/>
          <w:szCs w:val="24"/>
        </w:rPr>
        <w:t xml:space="preserve"> and</w:t>
      </w:r>
      <w:r w:rsidR="00C95378" w:rsidRPr="00867ADA">
        <w:rPr>
          <w:rFonts w:ascii="Book Antiqua" w:eastAsiaTheme="minorEastAsia" w:hAnsi="Book Antiqua"/>
          <w:color w:val="000000" w:themeColor="text1"/>
          <w:szCs w:val="24"/>
        </w:rPr>
        <w:t xml:space="preserve"> </w:t>
      </w:r>
      <w:r w:rsidR="00090CB9" w:rsidRPr="00867ADA">
        <w:rPr>
          <w:rFonts w:ascii="Book Antiqua" w:eastAsiaTheme="minorEastAsia" w:hAnsi="Book Antiqua"/>
          <w:color w:val="000000" w:themeColor="text1"/>
          <w:szCs w:val="24"/>
        </w:rPr>
        <w:t>to</w:t>
      </w:r>
      <w:r w:rsidR="00C95378" w:rsidRPr="00867ADA">
        <w:rPr>
          <w:rFonts w:ascii="Book Antiqua" w:eastAsiaTheme="minorEastAsia" w:hAnsi="Book Antiqua"/>
          <w:color w:val="000000" w:themeColor="text1"/>
          <w:szCs w:val="24"/>
        </w:rPr>
        <w:t xml:space="preserve"> guide clinical practice.</w:t>
      </w:r>
    </w:p>
    <w:p w14:paraId="0D71C776" w14:textId="5F3722A5" w:rsidR="003B3C86" w:rsidRPr="00867ADA" w:rsidRDefault="006721D5" w:rsidP="00867ADA">
      <w:pPr>
        <w:adjustRightInd w:val="0"/>
        <w:snapToGrid w:val="0"/>
        <w:spacing w:line="360" w:lineRule="auto"/>
        <w:ind w:rightChars="-9" w:right="-22"/>
        <w:jc w:val="both"/>
        <w:rPr>
          <w:rFonts w:ascii="Book Antiqua" w:eastAsiaTheme="minorEastAsia" w:hAnsi="Book Antiqua"/>
          <w:color w:val="000000" w:themeColor="text1"/>
          <w:szCs w:val="24"/>
        </w:rPr>
      </w:pPr>
      <w:r>
        <w:rPr>
          <w:rFonts w:ascii="Book Antiqua" w:eastAsiaTheme="minorEastAsia" w:hAnsi="Book Antiqua"/>
          <w:color w:val="000000" w:themeColor="text1"/>
          <w:kern w:val="0"/>
          <w:szCs w:val="24"/>
        </w:rPr>
        <w:t xml:space="preserve">  </w:t>
      </w:r>
      <w:r w:rsidR="00C95378" w:rsidRPr="00867ADA">
        <w:rPr>
          <w:rFonts w:ascii="Book Antiqua" w:eastAsiaTheme="minorEastAsia" w:hAnsi="Book Antiqua"/>
          <w:color w:val="000000" w:themeColor="text1"/>
          <w:szCs w:val="24"/>
        </w:rPr>
        <w:t xml:space="preserve">In summary, the results of this meta-analysis provide evidence that PDT is an effective treatment for middle-advanced stage upper gastrointestinal cancers. Other palliative treatments (chemotherapy/radiotherapy/Nd:YAG laser) </w:t>
      </w:r>
      <w:r w:rsidR="00586653" w:rsidRPr="00867ADA">
        <w:rPr>
          <w:rFonts w:ascii="Book Antiqua" w:eastAsiaTheme="minorEastAsia" w:hAnsi="Book Antiqua"/>
          <w:color w:val="000000" w:themeColor="text1"/>
          <w:szCs w:val="24"/>
        </w:rPr>
        <w:t xml:space="preserve">were </w:t>
      </w:r>
      <w:r w:rsidR="00C95378" w:rsidRPr="00867ADA">
        <w:rPr>
          <w:rFonts w:ascii="Book Antiqua" w:eastAsiaTheme="minorEastAsia" w:hAnsi="Book Antiqua"/>
          <w:color w:val="000000" w:themeColor="text1"/>
          <w:szCs w:val="24"/>
        </w:rPr>
        <w:t xml:space="preserve">less effective than </w:t>
      </w:r>
      <w:r w:rsidR="00586653" w:rsidRPr="00867ADA">
        <w:rPr>
          <w:rFonts w:ascii="Book Antiqua" w:eastAsiaTheme="minorEastAsia" w:hAnsi="Book Antiqua"/>
          <w:color w:val="000000" w:themeColor="text1"/>
          <w:szCs w:val="24"/>
        </w:rPr>
        <w:t xml:space="preserve">was </w:t>
      </w:r>
      <w:r w:rsidR="00C95378" w:rsidRPr="00867ADA">
        <w:rPr>
          <w:rFonts w:ascii="Book Antiqua" w:eastAsiaTheme="minorEastAsia" w:hAnsi="Book Antiqua"/>
          <w:color w:val="000000" w:themeColor="text1"/>
          <w:szCs w:val="24"/>
        </w:rPr>
        <w:t>PDT. Compared with PDT/radiotherapy/</w:t>
      </w:r>
      <w:r w:rsidR="00557742" w:rsidRPr="00867ADA">
        <w:rPr>
          <w:rFonts w:ascii="Book Antiqua" w:eastAsiaTheme="minorEastAsia" w:hAnsi="Book Antiqua"/>
          <w:color w:val="000000" w:themeColor="text1"/>
          <w:szCs w:val="24"/>
        </w:rPr>
        <w:t xml:space="preserve"> </w:t>
      </w:r>
      <w:r w:rsidR="00C95378" w:rsidRPr="00867ADA">
        <w:rPr>
          <w:rFonts w:ascii="Book Antiqua" w:eastAsiaTheme="minorEastAsia" w:hAnsi="Book Antiqua"/>
          <w:color w:val="000000" w:themeColor="text1"/>
          <w:szCs w:val="24"/>
        </w:rPr>
        <w:t>chemotherapy</w:t>
      </w:r>
      <w:r w:rsidR="008807BF" w:rsidRPr="00867ADA">
        <w:rPr>
          <w:rFonts w:ascii="Book Antiqua" w:eastAsiaTheme="minorEastAsia" w:hAnsi="Book Antiqua"/>
          <w:color w:val="000000" w:themeColor="text1"/>
          <w:szCs w:val="24"/>
        </w:rPr>
        <w:t xml:space="preserve"> </w:t>
      </w:r>
      <w:r w:rsidR="00C95378" w:rsidRPr="00867ADA">
        <w:rPr>
          <w:rFonts w:ascii="Book Antiqua" w:eastAsiaTheme="minorEastAsia" w:hAnsi="Book Antiqua"/>
          <w:color w:val="000000" w:themeColor="text1"/>
          <w:szCs w:val="24"/>
        </w:rPr>
        <w:t xml:space="preserve">alone, PDT combined with radiotherapy/chemotherapy </w:t>
      </w:r>
      <w:r w:rsidR="00586653" w:rsidRPr="00867ADA">
        <w:rPr>
          <w:rFonts w:ascii="Book Antiqua" w:eastAsiaTheme="minorEastAsia" w:hAnsi="Book Antiqua"/>
          <w:color w:val="000000" w:themeColor="text1"/>
          <w:szCs w:val="24"/>
        </w:rPr>
        <w:t>gave</w:t>
      </w:r>
      <w:r w:rsidR="00C95378" w:rsidRPr="00867ADA">
        <w:rPr>
          <w:rFonts w:ascii="Book Antiqua" w:eastAsiaTheme="minorEastAsia" w:hAnsi="Book Antiqua"/>
          <w:color w:val="000000" w:themeColor="text1"/>
          <w:szCs w:val="24"/>
        </w:rPr>
        <w:t xml:space="preserve"> significantly better tumor response rate</w:t>
      </w:r>
      <w:r w:rsidR="00586653" w:rsidRPr="00867ADA">
        <w:rPr>
          <w:rFonts w:ascii="Book Antiqua" w:eastAsiaTheme="minorEastAsia" w:hAnsi="Book Antiqua"/>
          <w:color w:val="000000" w:themeColor="text1"/>
          <w:szCs w:val="24"/>
        </w:rPr>
        <w:t>s</w:t>
      </w:r>
      <w:r w:rsidR="00C95378" w:rsidRPr="00867ADA">
        <w:rPr>
          <w:rFonts w:ascii="Book Antiqua" w:eastAsiaTheme="minorEastAsia" w:hAnsi="Book Antiqua"/>
          <w:color w:val="000000" w:themeColor="text1"/>
          <w:szCs w:val="24"/>
        </w:rPr>
        <w:t xml:space="preserve"> and a higher one-year survival rate. Our results suggest that PDT may be suitable for single or combined treatment </w:t>
      </w:r>
      <w:r w:rsidR="00586653" w:rsidRPr="00867ADA">
        <w:rPr>
          <w:rFonts w:ascii="Book Antiqua" w:eastAsiaTheme="minorEastAsia" w:hAnsi="Book Antiqua"/>
          <w:color w:val="000000" w:themeColor="text1"/>
          <w:szCs w:val="24"/>
        </w:rPr>
        <w:t xml:space="preserve">of </w:t>
      </w:r>
      <w:r w:rsidR="00C95378" w:rsidRPr="00867ADA">
        <w:rPr>
          <w:rFonts w:ascii="Book Antiqua" w:eastAsiaTheme="minorEastAsia" w:hAnsi="Book Antiqua"/>
          <w:color w:val="000000" w:themeColor="text1"/>
          <w:szCs w:val="24"/>
        </w:rPr>
        <w:t xml:space="preserve">middle-advanced stage upper gastrointestinal cancers, especially for </w:t>
      </w:r>
      <w:r w:rsidR="00586653" w:rsidRPr="00867ADA">
        <w:rPr>
          <w:rFonts w:ascii="Book Antiqua" w:eastAsiaTheme="minorEastAsia" w:hAnsi="Book Antiqua"/>
          <w:color w:val="000000" w:themeColor="text1"/>
          <w:szCs w:val="24"/>
        </w:rPr>
        <w:t xml:space="preserve">elderly </w:t>
      </w:r>
      <w:r w:rsidR="00C95378" w:rsidRPr="00867ADA">
        <w:rPr>
          <w:rFonts w:ascii="Book Antiqua" w:eastAsiaTheme="minorEastAsia" w:hAnsi="Book Antiqua"/>
          <w:color w:val="000000" w:themeColor="text1"/>
          <w:szCs w:val="24"/>
        </w:rPr>
        <w:t xml:space="preserve">patients, </w:t>
      </w:r>
      <w:r w:rsidR="00586653" w:rsidRPr="00867ADA">
        <w:rPr>
          <w:rFonts w:ascii="Book Antiqua" w:eastAsiaTheme="minorEastAsia" w:hAnsi="Book Antiqua"/>
          <w:color w:val="000000" w:themeColor="text1"/>
          <w:szCs w:val="24"/>
        </w:rPr>
        <w:t xml:space="preserve">those with severe </w:t>
      </w:r>
      <w:r w:rsidR="00C95378" w:rsidRPr="00867ADA">
        <w:rPr>
          <w:rFonts w:ascii="Book Antiqua" w:eastAsiaTheme="minorEastAsia" w:hAnsi="Book Antiqua"/>
          <w:color w:val="000000" w:themeColor="text1"/>
          <w:szCs w:val="24"/>
        </w:rPr>
        <w:t xml:space="preserve">diseases, </w:t>
      </w:r>
      <w:r w:rsidR="00586653" w:rsidRPr="00867ADA">
        <w:rPr>
          <w:rFonts w:ascii="Book Antiqua" w:eastAsiaTheme="minorEastAsia" w:hAnsi="Book Antiqua"/>
          <w:color w:val="000000" w:themeColor="text1"/>
          <w:szCs w:val="24"/>
        </w:rPr>
        <w:t xml:space="preserve">those with </w:t>
      </w:r>
      <w:r w:rsidR="00C95378" w:rsidRPr="00867ADA">
        <w:rPr>
          <w:rFonts w:ascii="Book Antiqua" w:eastAsiaTheme="minorEastAsia" w:hAnsi="Book Antiqua"/>
          <w:color w:val="000000" w:themeColor="text1"/>
          <w:szCs w:val="24"/>
        </w:rPr>
        <w:t xml:space="preserve">severe complications </w:t>
      </w:r>
      <w:r w:rsidR="00586653" w:rsidRPr="00867ADA">
        <w:rPr>
          <w:rFonts w:ascii="Book Antiqua" w:eastAsiaTheme="minorEastAsia" w:hAnsi="Book Antiqua"/>
          <w:color w:val="000000" w:themeColor="text1"/>
          <w:szCs w:val="24"/>
        </w:rPr>
        <w:t xml:space="preserve">and those </w:t>
      </w:r>
      <w:r w:rsidR="00C95378" w:rsidRPr="00867ADA">
        <w:rPr>
          <w:rFonts w:ascii="Book Antiqua" w:eastAsiaTheme="minorEastAsia" w:hAnsi="Book Antiqua"/>
          <w:color w:val="000000" w:themeColor="text1"/>
          <w:szCs w:val="24"/>
        </w:rPr>
        <w:t>unwilling to undergo surgery.</w:t>
      </w:r>
    </w:p>
    <w:p w14:paraId="60FDA134" w14:textId="77777777" w:rsidR="003B3C86" w:rsidRPr="00867ADA" w:rsidRDefault="003B3C86" w:rsidP="00867ADA">
      <w:pPr>
        <w:adjustRightInd w:val="0"/>
        <w:snapToGrid w:val="0"/>
        <w:spacing w:line="360" w:lineRule="auto"/>
        <w:ind w:rightChars="-9" w:right="-22"/>
        <w:jc w:val="both"/>
        <w:rPr>
          <w:rFonts w:ascii="Book Antiqua" w:eastAsiaTheme="minorEastAsia" w:hAnsi="Book Antiqua" w:cs="AdvOT01861455.I"/>
          <w:color w:val="000000" w:themeColor="text1"/>
          <w:kern w:val="0"/>
          <w:szCs w:val="24"/>
        </w:rPr>
      </w:pPr>
    </w:p>
    <w:p w14:paraId="7D1E2F97" w14:textId="77777777" w:rsidR="003B3C86" w:rsidRPr="00867ADA" w:rsidRDefault="00C95378" w:rsidP="006721D5">
      <w:pPr>
        <w:adjustRightInd w:val="0"/>
        <w:snapToGrid w:val="0"/>
        <w:spacing w:line="360" w:lineRule="auto"/>
        <w:jc w:val="both"/>
        <w:outlineLvl w:val="0"/>
        <w:rPr>
          <w:rFonts w:ascii="Book Antiqua" w:eastAsiaTheme="minorEastAsia" w:hAnsi="Book Antiqua"/>
          <w:b/>
          <w:color w:val="000000" w:themeColor="text1"/>
          <w:szCs w:val="24"/>
        </w:rPr>
      </w:pPr>
      <w:r w:rsidRPr="00867ADA">
        <w:rPr>
          <w:rFonts w:ascii="Book Antiqua" w:eastAsiaTheme="minorEastAsia" w:hAnsi="Book Antiqua"/>
          <w:b/>
          <w:color w:val="000000" w:themeColor="text1"/>
          <w:szCs w:val="24"/>
        </w:rPr>
        <w:t xml:space="preserve">ARTICLE HIGHLIGHTS </w:t>
      </w:r>
    </w:p>
    <w:p w14:paraId="0A149CAF" w14:textId="77777777" w:rsidR="003B3C86" w:rsidRPr="00867ADA" w:rsidRDefault="00C95378" w:rsidP="006721D5">
      <w:pPr>
        <w:adjustRightInd w:val="0"/>
        <w:snapToGrid w:val="0"/>
        <w:spacing w:line="360" w:lineRule="auto"/>
        <w:jc w:val="both"/>
        <w:outlineLvl w:val="0"/>
        <w:rPr>
          <w:rFonts w:ascii="Book Antiqua" w:eastAsiaTheme="minorEastAsia" w:hAnsi="Book Antiqua"/>
          <w:b/>
          <w:i/>
          <w:color w:val="000000" w:themeColor="text1"/>
          <w:szCs w:val="24"/>
        </w:rPr>
      </w:pPr>
      <w:r w:rsidRPr="00867ADA">
        <w:rPr>
          <w:rFonts w:ascii="Book Antiqua" w:eastAsiaTheme="minorEastAsia" w:hAnsi="Book Antiqua"/>
          <w:b/>
          <w:i/>
          <w:color w:val="000000" w:themeColor="text1"/>
          <w:szCs w:val="24"/>
        </w:rPr>
        <w:t xml:space="preserve">Research background </w:t>
      </w:r>
    </w:p>
    <w:p w14:paraId="53CB9D8B" w14:textId="00A27C1F" w:rsidR="003B3C86" w:rsidRPr="00867ADA" w:rsidRDefault="00C95378" w:rsidP="00867ADA">
      <w:pPr>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lastRenderedPageBreak/>
        <w:t xml:space="preserve">The standard treatment of upper gastrointestinal cancers is surgical resection. However, many patients are diagnosed in middle-advanced stage or </w:t>
      </w:r>
      <w:r w:rsidR="003C7884" w:rsidRPr="00867ADA">
        <w:rPr>
          <w:rFonts w:ascii="Book Antiqua" w:hAnsi="Book Antiqua"/>
          <w:color w:val="000000" w:themeColor="text1"/>
          <w:kern w:val="0"/>
          <w:szCs w:val="24"/>
        </w:rPr>
        <w:t>are elderly</w:t>
      </w:r>
      <w:r w:rsidRPr="00867ADA">
        <w:rPr>
          <w:rFonts w:ascii="Book Antiqua" w:eastAsiaTheme="minorEastAsia" w:hAnsi="Book Antiqua"/>
          <w:color w:val="000000" w:themeColor="text1"/>
          <w:szCs w:val="24"/>
        </w:rPr>
        <w:t>, and most of them have lost their best chance</w:t>
      </w:r>
      <w:r w:rsidR="008807BF"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 xml:space="preserve">of surgery. These patients can only </w:t>
      </w:r>
      <w:r w:rsidR="00586653" w:rsidRPr="00867ADA">
        <w:rPr>
          <w:rFonts w:ascii="Book Antiqua" w:eastAsiaTheme="minorEastAsia" w:hAnsi="Book Antiqua"/>
          <w:color w:val="000000" w:themeColor="text1"/>
          <w:szCs w:val="24"/>
        </w:rPr>
        <w:t xml:space="preserve">receive </w:t>
      </w:r>
      <w:r w:rsidRPr="00867ADA">
        <w:rPr>
          <w:rFonts w:ascii="Book Antiqua" w:eastAsiaTheme="minorEastAsia" w:hAnsi="Book Antiqua"/>
          <w:color w:val="000000" w:themeColor="text1"/>
          <w:szCs w:val="24"/>
        </w:rPr>
        <w:t xml:space="preserve">palliative treatments to relieve esophageal obstruction symptoms. </w:t>
      </w:r>
      <w:r w:rsidR="006721D5">
        <w:rPr>
          <w:rFonts w:ascii="Book Antiqua" w:hAnsi="Book Antiqua"/>
          <w:color w:val="000000" w:themeColor="text1"/>
          <w:kern w:val="0"/>
          <w:szCs w:val="24"/>
        </w:rPr>
        <w:t>P</w:t>
      </w:r>
      <w:r w:rsidR="006721D5" w:rsidRPr="00867ADA">
        <w:rPr>
          <w:rFonts w:ascii="Book Antiqua" w:hAnsi="Book Antiqua"/>
          <w:color w:val="000000" w:themeColor="text1"/>
          <w:kern w:val="0"/>
          <w:szCs w:val="24"/>
        </w:rPr>
        <w:t>hotodynamic therapy (PDT)</w:t>
      </w:r>
      <w:r w:rsidRPr="00867ADA">
        <w:rPr>
          <w:rFonts w:ascii="Book Antiqua" w:eastAsiaTheme="minorEastAsia" w:hAnsi="Book Antiqua"/>
          <w:color w:val="000000" w:themeColor="text1"/>
          <w:szCs w:val="24"/>
        </w:rPr>
        <w:t xml:space="preserve"> can significantly improve the symptoms of patients with middle-advanced stage upper gastrointestinal cancers. PDT can also be used in combination with chemotherapy or radiation to improve efficacy and reduce side</w:t>
      </w:r>
      <w:r w:rsidR="00586653" w:rsidRPr="00867ADA">
        <w:rPr>
          <w:rFonts w:ascii="Book Antiqua" w:eastAsiaTheme="minorEastAsia" w:hAnsi="Book Antiqua"/>
          <w:color w:val="000000" w:themeColor="text1"/>
          <w:szCs w:val="24"/>
        </w:rPr>
        <w:t>-</w:t>
      </w:r>
      <w:r w:rsidRPr="00867ADA">
        <w:rPr>
          <w:rFonts w:ascii="Book Antiqua" w:eastAsiaTheme="minorEastAsia" w:hAnsi="Book Antiqua"/>
          <w:color w:val="000000" w:themeColor="text1"/>
          <w:szCs w:val="24"/>
        </w:rPr>
        <w:t>effects.</w:t>
      </w:r>
    </w:p>
    <w:p w14:paraId="4567D1A3" w14:textId="77777777" w:rsidR="003B3C86" w:rsidRPr="00867ADA" w:rsidRDefault="003B3C86" w:rsidP="00867ADA">
      <w:pPr>
        <w:adjustRightInd w:val="0"/>
        <w:snapToGrid w:val="0"/>
        <w:spacing w:line="360" w:lineRule="auto"/>
        <w:jc w:val="both"/>
        <w:rPr>
          <w:rFonts w:ascii="Book Antiqua" w:eastAsiaTheme="minorEastAsia" w:hAnsi="Book Antiqua"/>
          <w:color w:val="000000" w:themeColor="text1"/>
          <w:szCs w:val="24"/>
        </w:rPr>
      </w:pPr>
    </w:p>
    <w:p w14:paraId="3AE22285" w14:textId="77777777" w:rsidR="003B3C86" w:rsidRPr="00867ADA" w:rsidRDefault="00C95378" w:rsidP="006721D5">
      <w:pPr>
        <w:adjustRightInd w:val="0"/>
        <w:snapToGrid w:val="0"/>
        <w:spacing w:line="360" w:lineRule="auto"/>
        <w:jc w:val="both"/>
        <w:outlineLvl w:val="0"/>
        <w:rPr>
          <w:rFonts w:ascii="Book Antiqua" w:eastAsiaTheme="minorEastAsia" w:hAnsi="Book Antiqua"/>
          <w:b/>
          <w:i/>
          <w:color w:val="000000" w:themeColor="text1"/>
          <w:szCs w:val="24"/>
        </w:rPr>
      </w:pPr>
      <w:r w:rsidRPr="00867ADA">
        <w:rPr>
          <w:rFonts w:ascii="Book Antiqua" w:eastAsiaTheme="minorEastAsia" w:hAnsi="Book Antiqua"/>
          <w:b/>
          <w:i/>
          <w:color w:val="000000" w:themeColor="text1"/>
          <w:szCs w:val="24"/>
        </w:rPr>
        <w:t xml:space="preserve">Research motivation </w:t>
      </w:r>
    </w:p>
    <w:p w14:paraId="10532D06" w14:textId="7ADEDF6F" w:rsidR="003B3C86" w:rsidRPr="00867ADA" w:rsidRDefault="00C95378" w:rsidP="00867ADA">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 xml:space="preserve">The main aim of the present study </w:t>
      </w:r>
      <w:r w:rsidR="00586653" w:rsidRPr="00867ADA">
        <w:rPr>
          <w:rFonts w:ascii="Book Antiqua" w:eastAsiaTheme="minorEastAsia" w:hAnsi="Book Antiqua"/>
          <w:color w:val="000000" w:themeColor="text1"/>
          <w:szCs w:val="24"/>
        </w:rPr>
        <w:t xml:space="preserve">was </w:t>
      </w:r>
      <w:r w:rsidRPr="00867ADA">
        <w:rPr>
          <w:rFonts w:ascii="Book Antiqua" w:eastAsiaTheme="minorEastAsia" w:hAnsi="Book Antiqua"/>
          <w:color w:val="000000" w:themeColor="text1"/>
          <w:szCs w:val="24"/>
        </w:rPr>
        <w:t xml:space="preserve">to clarify the effect of </w:t>
      </w:r>
      <w:r w:rsidR="007829C0">
        <w:rPr>
          <w:rFonts w:ascii="Book Antiqua" w:eastAsiaTheme="minorEastAsia" w:hAnsi="Book Antiqua"/>
          <w:color w:val="000000" w:themeColor="text1"/>
          <w:szCs w:val="24"/>
        </w:rPr>
        <w:t>PDT</w:t>
      </w:r>
      <w:r w:rsidRPr="00867ADA">
        <w:rPr>
          <w:rFonts w:ascii="Book Antiqua" w:eastAsiaTheme="minorEastAsia" w:hAnsi="Book Antiqua"/>
          <w:color w:val="000000" w:themeColor="text1"/>
          <w:szCs w:val="24"/>
        </w:rPr>
        <w:t xml:space="preserve"> alone or </w:t>
      </w:r>
      <w:r w:rsidR="00586653" w:rsidRPr="00867ADA">
        <w:rPr>
          <w:rFonts w:ascii="Book Antiqua" w:eastAsiaTheme="minorEastAsia" w:hAnsi="Book Antiqua"/>
          <w:color w:val="000000" w:themeColor="text1"/>
          <w:szCs w:val="24"/>
        </w:rPr>
        <w:t xml:space="preserve">in </w:t>
      </w:r>
      <w:r w:rsidRPr="00867ADA">
        <w:rPr>
          <w:rFonts w:ascii="Book Antiqua" w:eastAsiaTheme="minorEastAsia" w:hAnsi="Book Antiqua"/>
          <w:color w:val="000000" w:themeColor="text1"/>
          <w:szCs w:val="24"/>
        </w:rPr>
        <w:t>combin</w:t>
      </w:r>
      <w:r w:rsidR="00586653" w:rsidRPr="00867ADA">
        <w:rPr>
          <w:rFonts w:ascii="Book Antiqua" w:eastAsiaTheme="minorEastAsia" w:hAnsi="Book Antiqua"/>
          <w:color w:val="000000" w:themeColor="text1"/>
          <w:szCs w:val="24"/>
        </w:rPr>
        <w:t>ation</w:t>
      </w:r>
      <w:r w:rsidRPr="00867ADA">
        <w:rPr>
          <w:rFonts w:ascii="Book Antiqua" w:eastAsiaTheme="minorEastAsia" w:hAnsi="Book Antiqua"/>
          <w:color w:val="000000" w:themeColor="text1"/>
          <w:szCs w:val="24"/>
        </w:rPr>
        <w:t xml:space="preserve"> with radiotherapy/chemotherapy </w:t>
      </w:r>
      <w:r w:rsidR="00586653" w:rsidRPr="00867ADA">
        <w:rPr>
          <w:rFonts w:ascii="Book Antiqua" w:eastAsiaTheme="minorEastAsia" w:hAnsi="Book Antiqua"/>
          <w:color w:val="000000" w:themeColor="text1"/>
          <w:szCs w:val="24"/>
        </w:rPr>
        <w:t xml:space="preserve">for </w:t>
      </w:r>
      <w:r w:rsidRPr="00867ADA">
        <w:rPr>
          <w:rFonts w:ascii="Book Antiqua" w:eastAsiaTheme="minorEastAsia" w:hAnsi="Book Antiqua"/>
          <w:color w:val="000000" w:themeColor="text1"/>
          <w:szCs w:val="24"/>
        </w:rPr>
        <w:t xml:space="preserve">the treatment of middle-advanced stage upper gastrointestinal carcinomas. </w:t>
      </w:r>
    </w:p>
    <w:p w14:paraId="61F2F773" w14:textId="77777777" w:rsidR="003B3C86" w:rsidRPr="00867ADA" w:rsidRDefault="003B3C86" w:rsidP="00867ADA">
      <w:pPr>
        <w:adjustRightInd w:val="0"/>
        <w:snapToGrid w:val="0"/>
        <w:spacing w:line="360" w:lineRule="auto"/>
        <w:ind w:rightChars="-9" w:right="-22"/>
        <w:jc w:val="both"/>
        <w:rPr>
          <w:rFonts w:ascii="Book Antiqua" w:eastAsiaTheme="minorEastAsia" w:hAnsi="Book Antiqua"/>
          <w:color w:val="000000" w:themeColor="text1"/>
          <w:szCs w:val="24"/>
        </w:rPr>
      </w:pPr>
    </w:p>
    <w:p w14:paraId="410BE06D" w14:textId="77777777" w:rsidR="003B3C86" w:rsidRPr="00867ADA" w:rsidRDefault="00C95378" w:rsidP="006721D5">
      <w:pPr>
        <w:adjustRightInd w:val="0"/>
        <w:snapToGrid w:val="0"/>
        <w:spacing w:line="360" w:lineRule="auto"/>
        <w:jc w:val="both"/>
        <w:outlineLvl w:val="0"/>
        <w:rPr>
          <w:rFonts w:ascii="Book Antiqua" w:eastAsiaTheme="minorEastAsia" w:hAnsi="Book Antiqua"/>
          <w:b/>
          <w:i/>
          <w:color w:val="000000" w:themeColor="text1"/>
          <w:szCs w:val="24"/>
        </w:rPr>
      </w:pPr>
      <w:r w:rsidRPr="00867ADA">
        <w:rPr>
          <w:rFonts w:ascii="Book Antiqua" w:eastAsiaTheme="minorEastAsia" w:hAnsi="Book Antiqua"/>
          <w:b/>
          <w:i/>
          <w:color w:val="000000" w:themeColor="text1"/>
          <w:szCs w:val="24"/>
        </w:rPr>
        <w:t xml:space="preserve">Research objectives </w:t>
      </w:r>
    </w:p>
    <w:p w14:paraId="7FAD93C7" w14:textId="51CC5287" w:rsidR="003B3C86" w:rsidRPr="00867ADA" w:rsidRDefault="00C95378" w:rsidP="00867ADA">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 xml:space="preserve">This </w:t>
      </w:r>
      <w:r w:rsidR="00586653" w:rsidRPr="00867ADA">
        <w:rPr>
          <w:rFonts w:ascii="Book Antiqua" w:eastAsiaTheme="minorEastAsia" w:hAnsi="Book Antiqua"/>
          <w:color w:val="000000" w:themeColor="text1"/>
          <w:szCs w:val="24"/>
        </w:rPr>
        <w:t xml:space="preserve">was </w:t>
      </w:r>
      <w:r w:rsidRPr="00867ADA">
        <w:rPr>
          <w:rFonts w:ascii="Book Antiqua" w:eastAsiaTheme="minorEastAsia" w:hAnsi="Book Antiqua"/>
          <w:color w:val="000000" w:themeColor="text1"/>
          <w:szCs w:val="24"/>
        </w:rPr>
        <w:t xml:space="preserve">the first comprehensive article </w:t>
      </w:r>
      <w:r w:rsidR="00586653" w:rsidRPr="00867ADA">
        <w:rPr>
          <w:rFonts w:ascii="Book Antiqua" w:eastAsiaTheme="minorEastAsia" w:hAnsi="Book Antiqua"/>
          <w:color w:val="000000" w:themeColor="text1"/>
          <w:szCs w:val="24"/>
        </w:rPr>
        <w:t xml:space="preserve">on </w:t>
      </w:r>
      <w:r w:rsidRPr="00867ADA">
        <w:rPr>
          <w:rFonts w:ascii="Book Antiqua" w:eastAsiaTheme="minorEastAsia" w:hAnsi="Book Antiqua"/>
          <w:color w:val="000000" w:themeColor="text1"/>
          <w:szCs w:val="24"/>
        </w:rPr>
        <w:t xml:space="preserve">this topic </w:t>
      </w:r>
      <w:r w:rsidR="00586653" w:rsidRPr="00867ADA">
        <w:rPr>
          <w:rFonts w:ascii="Book Antiqua" w:eastAsiaTheme="minorEastAsia" w:hAnsi="Book Antiqua"/>
          <w:color w:val="000000" w:themeColor="text1"/>
          <w:szCs w:val="24"/>
        </w:rPr>
        <w:t xml:space="preserve">to </w:t>
      </w:r>
      <w:r w:rsidRPr="00867ADA">
        <w:rPr>
          <w:rFonts w:ascii="Book Antiqua" w:eastAsiaTheme="minorEastAsia" w:hAnsi="Book Antiqua"/>
          <w:color w:val="000000" w:themeColor="text1"/>
          <w:szCs w:val="24"/>
        </w:rPr>
        <w:t>tak</w:t>
      </w:r>
      <w:r w:rsidR="00586653" w:rsidRPr="00867ADA">
        <w:rPr>
          <w:rFonts w:ascii="Book Antiqua" w:eastAsiaTheme="minorEastAsia" w:hAnsi="Book Antiqua"/>
          <w:color w:val="000000" w:themeColor="text1"/>
          <w:szCs w:val="24"/>
        </w:rPr>
        <w:t>e</w:t>
      </w:r>
      <w:r w:rsidRPr="00867ADA">
        <w:rPr>
          <w:rFonts w:ascii="Book Antiqua" w:eastAsiaTheme="minorEastAsia" w:hAnsi="Book Antiqua"/>
          <w:color w:val="000000" w:themeColor="text1"/>
          <w:szCs w:val="24"/>
        </w:rPr>
        <w:t xml:space="preserve"> into account all the available evidence</w:t>
      </w:r>
      <w:r w:rsidR="00586653" w:rsidRPr="00867ADA">
        <w:rPr>
          <w:rFonts w:ascii="Book Antiqua" w:eastAsiaTheme="minorEastAsia" w:hAnsi="Book Antiqua"/>
          <w:color w:val="000000" w:themeColor="text1"/>
          <w:szCs w:val="24"/>
        </w:rPr>
        <w:t>.</w:t>
      </w:r>
      <w:r w:rsidRPr="00867ADA">
        <w:rPr>
          <w:rFonts w:ascii="Book Antiqua" w:eastAsiaTheme="minorEastAsia" w:hAnsi="Book Antiqua"/>
          <w:color w:val="000000" w:themeColor="text1"/>
          <w:szCs w:val="24"/>
        </w:rPr>
        <w:t xml:space="preserve"> </w:t>
      </w:r>
      <w:r w:rsidR="00586653" w:rsidRPr="00867ADA">
        <w:rPr>
          <w:rFonts w:ascii="Book Antiqua" w:eastAsiaTheme="minorEastAsia" w:hAnsi="Book Antiqua"/>
          <w:color w:val="000000" w:themeColor="text1"/>
          <w:szCs w:val="24"/>
        </w:rPr>
        <w:t>We</w:t>
      </w:r>
      <w:r w:rsidRPr="00867ADA">
        <w:rPr>
          <w:rFonts w:ascii="Book Antiqua" w:eastAsiaTheme="minorEastAsia" w:hAnsi="Book Antiqua"/>
          <w:color w:val="000000" w:themeColor="text1"/>
          <w:szCs w:val="24"/>
        </w:rPr>
        <w:t xml:space="preserve"> quantifie</w:t>
      </w:r>
      <w:r w:rsidR="00586653" w:rsidRPr="00867ADA">
        <w:rPr>
          <w:rFonts w:ascii="Book Antiqua" w:eastAsiaTheme="minorEastAsia" w:hAnsi="Book Antiqua"/>
          <w:color w:val="000000" w:themeColor="text1"/>
          <w:szCs w:val="24"/>
        </w:rPr>
        <w:t>d</w:t>
      </w:r>
      <w:r w:rsidRPr="00867ADA">
        <w:rPr>
          <w:rFonts w:ascii="Book Antiqua" w:eastAsiaTheme="minorEastAsia" w:hAnsi="Book Antiqua"/>
          <w:color w:val="000000" w:themeColor="text1"/>
          <w:szCs w:val="24"/>
        </w:rPr>
        <w:t xml:space="preserve"> the effect of PDT in addition to radiotherapy/chemotherapy </w:t>
      </w:r>
      <w:r w:rsidR="008C41E6" w:rsidRPr="00867ADA">
        <w:rPr>
          <w:rFonts w:ascii="Book Antiqua" w:eastAsiaTheme="minorEastAsia" w:hAnsi="Book Antiqua"/>
          <w:color w:val="000000" w:themeColor="text1"/>
          <w:szCs w:val="24"/>
        </w:rPr>
        <w:t>for</w:t>
      </w:r>
      <w:r w:rsidRPr="00867ADA">
        <w:rPr>
          <w:rFonts w:ascii="Book Antiqua" w:eastAsiaTheme="minorEastAsia" w:hAnsi="Book Antiqua"/>
          <w:color w:val="000000" w:themeColor="text1"/>
          <w:szCs w:val="24"/>
        </w:rPr>
        <w:t xml:space="preserve"> middle-advanced stage upper gastrointestinal carcinomas.</w:t>
      </w:r>
    </w:p>
    <w:p w14:paraId="410B45DC" w14:textId="77777777" w:rsidR="003B3C86" w:rsidRPr="00867ADA" w:rsidRDefault="003B3C86" w:rsidP="00867ADA">
      <w:pPr>
        <w:adjustRightInd w:val="0"/>
        <w:snapToGrid w:val="0"/>
        <w:spacing w:line="360" w:lineRule="auto"/>
        <w:jc w:val="both"/>
        <w:rPr>
          <w:rFonts w:ascii="Book Antiqua" w:eastAsiaTheme="minorEastAsia" w:hAnsi="Book Antiqua"/>
          <w:color w:val="000000" w:themeColor="text1"/>
          <w:szCs w:val="24"/>
        </w:rPr>
      </w:pPr>
    </w:p>
    <w:p w14:paraId="6883D978" w14:textId="77777777" w:rsidR="003B3C86" w:rsidRPr="00867ADA" w:rsidRDefault="00C95378" w:rsidP="006721D5">
      <w:pPr>
        <w:adjustRightInd w:val="0"/>
        <w:snapToGrid w:val="0"/>
        <w:spacing w:line="360" w:lineRule="auto"/>
        <w:jc w:val="both"/>
        <w:outlineLvl w:val="0"/>
        <w:rPr>
          <w:rFonts w:ascii="Book Antiqua" w:eastAsiaTheme="minorEastAsia" w:hAnsi="Book Antiqua"/>
          <w:b/>
          <w:i/>
          <w:color w:val="000000" w:themeColor="text1"/>
          <w:szCs w:val="24"/>
        </w:rPr>
      </w:pPr>
      <w:r w:rsidRPr="00867ADA">
        <w:rPr>
          <w:rFonts w:ascii="Book Antiqua" w:eastAsiaTheme="minorEastAsia" w:hAnsi="Book Antiqua"/>
          <w:b/>
          <w:i/>
          <w:color w:val="000000" w:themeColor="text1"/>
          <w:szCs w:val="24"/>
        </w:rPr>
        <w:t xml:space="preserve">Research methods </w:t>
      </w:r>
    </w:p>
    <w:p w14:paraId="253AB48D" w14:textId="46B1DB15" w:rsidR="003B3C86" w:rsidRPr="00867ADA" w:rsidRDefault="00C95378" w:rsidP="00867ADA">
      <w:pPr>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 xml:space="preserve">A meta-analysis was performed </w:t>
      </w:r>
      <w:r w:rsidR="00586653" w:rsidRPr="00867ADA">
        <w:rPr>
          <w:rFonts w:ascii="Book Antiqua" w:eastAsiaTheme="minorEastAsia" w:hAnsi="Book Antiqua"/>
          <w:color w:val="000000" w:themeColor="text1"/>
          <w:szCs w:val="24"/>
        </w:rPr>
        <w:t xml:space="preserve">according to </w:t>
      </w:r>
      <w:r w:rsidRPr="00867ADA">
        <w:rPr>
          <w:rFonts w:ascii="Book Antiqua" w:eastAsiaTheme="minorEastAsia" w:hAnsi="Book Antiqua"/>
          <w:color w:val="000000" w:themeColor="text1"/>
          <w:szCs w:val="24"/>
        </w:rPr>
        <w:t xml:space="preserve">the guidelines of the PRISMA protocol. PubMed, Cochrane Library, </w:t>
      </w:r>
      <w:r w:rsidR="001741C6" w:rsidRPr="00867ADA">
        <w:rPr>
          <w:rFonts w:ascii="Book Antiqua" w:eastAsiaTheme="minorEastAsia" w:hAnsi="Book Antiqua"/>
          <w:color w:val="000000" w:themeColor="text1"/>
          <w:szCs w:val="24"/>
        </w:rPr>
        <w:t>EMBASE</w:t>
      </w:r>
      <w:r w:rsidRPr="00867ADA">
        <w:rPr>
          <w:rFonts w:ascii="Book Antiqua" w:eastAsiaTheme="minorEastAsia" w:hAnsi="Book Antiqua"/>
          <w:color w:val="000000" w:themeColor="text1"/>
          <w:szCs w:val="24"/>
        </w:rPr>
        <w:t xml:space="preserve">, </w:t>
      </w:r>
      <w:r w:rsidR="006721D5" w:rsidRPr="00867ADA">
        <w:rPr>
          <w:rFonts w:ascii="Book Antiqua" w:hAnsi="Book Antiqua"/>
          <w:color w:val="000000" w:themeColor="text1"/>
          <w:kern w:val="0"/>
          <w:szCs w:val="24"/>
        </w:rPr>
        <w:t>Cochrane Library, China National Knowledge Infrastructure,</w:t>
      </w:r>
      <w:r w:rsidR="006721D5">
        <w:rPr>
          <w:rFonts w:ascii="Book Antiqua" w:hAnsi="Book Antiqua"/>
          <w:color w:val="000000" w:themeColor="text1"/>
          <w:kern w:val="0"/>
          <w:szCs w:val="24"/>
        </w:rPr>
        <w:t xml:space="preserve"> and</w:t>
      </w:r>
      <w:r w:rsidR="006721D5" w:rsidRPr="00867ADA">
        <w:rPr>
          <w:rFonts w:ascii="Book Antiqua" w:hAnsi="Book Antiqua"/>
          <w:color w:val="000000" w:themeColor="text1"/>
          <w:kern w:val="0"/>
          <w:szCs w:val="24"/>
        </w:rPr>
        <w:t xml:space="preserve"> China Science </w:t>
      </w:r>
      <w:r w:rsidR="001741C6">
        <w:rPr>
          <w:rFonts w:ascii="Book Antiqua" w:hAnsi="Book Antiqua"/>
          <w:color w:val="000000" w:themeColor="text1"/>
          <w:kern w:val="0"/>
          <w:szCs w:val="24"/>
        </w:rPr>
        <w:t>and Technology Journal Database</w:t>
      </w:r>
      <w:r w:rsidRPr="00867ADA">
        <w:rPr>
          <w:rFonts w:ascii="Book Antiqua" w:eastAsiaTheme="minorEastAsia" w:hAnsi="Book Antiqua"/>
          <w:color w:val="000000" w:themeColor="text1"/>
          <w:szCs w:val="24"/>
        </w:rPr>
        <w:t xml:space="preserve"> databases were comprehensively searched </w:t>
      </w:r>
      <w:r w:rsidR="00586653" w:rsidRPr="00867ADA">
        <w:rPr>
          <w:rFonts w:ascii="Book Antiqua" w:eastAsiaTheme="minorEastAsia" w:hAnsi="Book Antiqua"/>
          <w:color w:val="000000" w:themeColor="text1"/>
          <w:szCs w:val="24"/>
        </w:rPr>
        <w:t xml:space="preserve">for studies </w:t>
      </w:r>
      <w:r w:rsidR="008C41E6" w:rsidRPr="00867ADA">
        <w:rPr>
          <w:rFonts w:ascii="Book Antiqua" w:eastAsiaTheme="minorEastAsia" w:hAnsi="Book Antiqua"/>
          <w:color w:val="000000" w:themeColor="text1"/>
          <w:szCs w:val="24"/>
        </w:rPr>
        <w:t>analyz</w:t>
      </w:r>
      <w:r w:rsidR="00586653" w:rsidRPr="00867ADA">
        <w:rPr>
          <w:rFonts w:ascii="Book Antiqua" w:eastAsiaTheme="minorEastAsia" w:hAnsi="Book Antiqua"/>
          <w:color w:val="000000" w:themeColor="text1"/>
          <w:szCs w:val="24"/>
        </w:rPr>
        <w:t>ing</w:t>
      </w:r>
      <w:r w:rsidR="000B361E"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 xml:space="preserve">the </w:t>
      </w:r>
      <w:r w:rsidR="008C41E6" w:rsidRPr="00867ADA">
        <w:rPr>
          <w:rFonts w:ascii="Book Antiqua" w:eastAsiaTheme="minorEastAsia" w:hAnsi="Book Antiqua"/>
          <w:color w:val="000000" w:themeColor="text1"/>
          <w:szCs w:val="24"/>
        </w:rPr>
        <w:t>effect</w:t>
      </w:r>
      <w:r w:rsidRPr="00867ADA">
        <w:rPr>
          <w:rFonts w:ascii="Book Antiqua" w:eastAsiaTheme="minorEastAsia" w:hAnsi="Book Antiqua"/>
          <w:color w:val="000000" w:themeColor="text1"/>
          <w:szCs w:val="24"/>
        </w:rPr>
        <w:t xml:space="preserve"> of PDT alone or combined with radiotherapy/chemotherapy</w:t>
      </w:r>
      <w:r w:rsidR="008C41E6" w:rsidRPr="00867ADA">
        <w:rPr>
          <w:rFonts w:ascii="Book Antiqua" w:eastAsiaTheme="minorEastAsia" w:hAnsi="Book Antiqua"/>
          <w:color w:val="000000" w:themeColor="text1"/>
          <w:szCs w:val="24"/>
        </w:rPr>
        <w:t xml:space="preserve"> for middle-advanced stage upper gastrointestinal carcinomas</w:t>
      </w:r>
      <w:r w:rsidRPr="00867ADA">
        <w:rPr>
          <w:rFonts w:ascii="Book Antiqua" w:eastAsiaTheme="minorEastAsia" w:hAnsi="Book Antiqua"/>
          <w:color w:val="000000" w:themeColor="text1"/>
          <w:szCs w:val="24"/>
        </w:rPr>
        <w:t xml:space="preserve">. The risks of bias and quality of the individual studies were assessed using </w:t>
      </w:r>
      <w:r w:rsidR="00586653" w:rsidRPr="00867ADA">
        <w:rPr>
          <w:rFonts w:ascii="Book Antiqua" w:eastAsiaTheme="minorEastAsia" w:hAnsi="Book Antiqua"/>
          <w:color w:val="000000" w:themeColor="text1"/>
          <w:szCs w:val="24"/>
        </w:rPr>
        <w:t>f</w:t>
      </w:r>
      <w:r w:rsidRPr="00867ADA">
        <w:rPr>
          <w:rFonts w:ascii="Book Antiqua" w:eastAsiaTheme="minorEastAsia" w:hAnsi="Book Antiqua"/>
          <w:color w:val="000000" w:themeColor="text1"/>
          <w:szCs w:val="24"/>
        </w:rPr>
        <w:t xml:space="preserve">unnel plots and </w:t>
      </w:r>
      <w:r w:rsidR="00586653" w:rsidRPr="00867ADA">
        <w:rPr>
          <w:rFonts w:ascii="Book Antiqua" w:eastAsiaTheme="minorEastAsia" w:hAnsi="Book Antiqua"/>
          <w:color w:val="000000" w:themeColor="text1"/>
          <w:szCs w:val="24"/>
        </w:rPr>
        <w:t>t</w:t>
      </w:r>
      <w:r w:rsidRPr="00867ADA">
        <w:rPr>
          <w:rFonts w:ascii="Book Antiqua" w:eastAsiaTheme="minorEastAsia" w:hAnsi="Book Antiqua"/>
          <w:color w:val="000000" w:themeColor="text1"/>
          <w:szCs w:val="24"/>
        </w:rPr>
        <w:t>he Cochrane System Evaluation Manual Intervention. Both fixed and random effects models were used to estimate the risk ratio</w:t>
      </w:r>
      <w:r w:rsidR="00586653" w:rsidRPr="00867ADA">
        <w:rPr>
          <w:rFonts w:ascii="Book Antiqua" w:eastAsiaTheme="minorEastAsia" w:hAnsi="Book Antiqua"/>
          <w:color w:val="000000" w:themeColor="text1"/>
          <w:szCs w:val="24"/>
        </w:rPr>
        <w:t>s</w:t>
      </w:r>
      <w:r w:rsidRPr="00867ADA">
        <w:rPr>
          <w:rFonts w:ascii="Book Antiqua" w:eastAsiaTheme="minorEastAsia" w:hAnsi="Book Antiqua"/>
          <w:color w:val="000000" w:themeColor="text1"/>
          <w:szCs w:val="24"/>
        </w:rPr>
        <w:t xml:space="preserve"> for dichotomous outcomes. </w:t>
      </w:r>
    </w:p>
    <w:p w14:paraId="582D4489" w14:textId="77777777" w:rsidR="003B3C86" w:rsidRPr="00867ADA" w:rsidRDefault="003B3C86" w:rsidP="00867ADA">
      <w:pPr>
        <w:adjustRightInd w:val="0"/>
        <w:snapToGrid w:val="0"/>
        <w:spacing w:line="360" w:lineRule="auto"/>
        <w:ind w:rightChars="-9" w:right="-22"/>
        <w:jc w:val="both"/>
        <w:rPr>
          <w:rFonts w:ascii="Book Antiqua" w:eastAsiaTheme="minorEastAsia" w:hAnsi="Book Antiqua"/>
          <w:color w:val="000000" w:themeColor="text1"/>
          <w:szCs w:val="24"/>
        </w:rPr>
      </w:pPr>
    </w:p>
    <w:p w14:paraId="5BAB2844" w14:textId="77777777" w:rsidR="003B3C86" w:rsidRPr="00867ADA" w:rsidRDefault="00C95378" w:rsidP="006721D5">
      <w:pPr>
        <w:adjustRightInd w:val="0"/>
        <w:snapToGrid w:val="0"/>
        <w:spacing w:line="360" w:lineRule="auto"/>
        <w:ind w:rightChars="-9" w:right="-22"/>
        <w:jc w:val="both"/>
        <w:outlineLvl w:val="0"/>
        <w:rPr>
          <w:rFonts w:ascii="Book Antiqua" w:eastAsiaTheme="minorEastAsia" w:hAnsi="Book Antiqua"/>
          <w:b/>
          <w:i/>
          <w:color w:val="000000" w:themeColor="text1"/>
          <w:szCs w:val="24"/>
        </w:rPr>
      </w:pPr>
      <w:r w:rsidRPr="00867ADA">
        <w:rPr>
          <w:rFonts w:ascii="Book Antiqua" w:eastAsiaTheme="minorEastAsia" w:hAnsi="Book Antiqua"/>
          <w:b/>
          <w:i/>
          <w:color w:val="000000" w:themeColor="text1"/>
          <w:szCs w:val="24"/>
        </w:rPr>
        <w:t xml:space="preserve">Research results </w:t>
      </w:r>
    </w:p>
    <w:p w14:paraId="50349324" w14:textId="6BCE44F8" w:rsidR="003B3C86" w:rsidRPr="00867ADA" w:rsidRDefault="00C95378" w:rsidP="00867ADA">
      <w:pPr>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The statistical analysis involved 953 patients with middle-advanced stage upper gastrointestinal carcinomas. The results showed that the effect</w:t>
      </w:r>
      <w:r w:rsidR="00915316" w:rsidRPr="00867ADA">
        <w:rPr>
          <w:rFonts w:ascii="Book Antiqua" w:eastAsiaTheme="minorEastAsia" w:hAnsi="Book Antiqua"/>
          <w:color w:val="000000" w:themeColor="text1"/>
          <w:szCs w:val="24"/>
        </w:rPr>
        <w:t>ive</w:t>
      </w:r>
      <w:r w:rsidRPr="00867ADA">
        <w:rPr>
          <w:rFonts w:ascii="Book Antiqua" w:eastAsiaTheme="minorEastAsia" w:hAnsi="Book Antiqua"/>
          <w:color w:val="000000" w:themeColor="text1"/>
          <w:szCs w:val="24"/>
        </w:rPr>
        <w:t xml:space="preserve"> rate of PDT </w:t>
      </w:r>
      <w:r w:rsidR="00586653" w:rsidRPr="00867ADA">
        <w:rPr>
          <w:rFonts w:ascii="Book Antiqua" w:eastAsiaTheme="minorEastAsia" w:hAnsi="Book Antiqua"/>
          <w:color w:val="000000" w:themeColor="text1"/>
          <w:szCs w:val="24"/>
        </w:rPr>
        <w:t xml:space="preserve">was </w:t>
      </w:r>
      <w:r w:rsidRPr="00867ADA">
        <w:rPr>
          <w:rFonts w:ascii="Book Antiqua" w:eastAsiaTheme="minorEastAsia" w:hAnsi="Book Antiqua"/>
          <w:color w:val="000000" w:themeColor="text1"/>
          <w:szCs w:val="24"/>
        </w:rPr>
        <w:t xml:space="preserve">better than </w:t>
      </w:r>
      <w:r w:rsidR="00586653" w:rsidRPr="00867ADA">
        <w:rPr>
          <w:rFonts w:ascii="Book Antiqua" w:eastAsiaTheme="minorEastAsia" w:hAnsi="Book Antiqua"/>
          <w:color w:val="000000" w:themeColor="text1"/>
          <w:szCs w:val="24"/>
        </w:rPr>
        <w:t xml:space="preserve">that of </w:t>
      </w:r>
      <w:r w:rsidRPr="00867ADA">
        <w:rPr>
          <w:rFonts w:ascii="Book Antiqua" w:eastAsiaTheme="minorEastAsia" w:hAnsi="Book Antiqua"/>
          <w:color w:val="000000" w:themeColor="text1"/>
          <w:szCs w:val="24"/>
        </w:rPr>
        <w:t xml:space="preserve">radiotherapy or Nd:YAG </w:t>
      </w:r>
      <w:r w:rsidR="008C41E6" w:rsidRPr="00867ADA">
        <w:rPr>
          <w:rFonts w:ascii="Book Antiqua" w:eastAsiaTheme="minorEastAsia" w:hAnsi="Book Antiqua"/>
          <w:color w:val="000000" w:themeColor="text1"/>
          <w:szCs w:val="24"/>
        </w:rPr>
        <w:t>for</w:t>
      </w:r>
      <w:r w:rsidRPr="00867ADA">
        <w:rPr>
          <w:rFonts w:ascii="Book Antiqua" w:eastAsiaTheme="minorEastAsia" w:hAnsi="Book Antiqua"/>
          <w:color w:val="000000" w:themeColor="text1"/>
          <w:szCs w:val="24"/>
        </w:rPr>
        <w:t xml:space="preserve"> the treatment of middle-advanced stage upper gastrointestinal cancers. </w:t>
      </w:r>
      <w:r w:rsidR="00586653" w:rsidRPr="00867ADA">
        <w:rPr>
          <w:rFonts w:ascii="Book Antiqua" w:eastAsiaTheme="minorEastAsia" w:hAnsi="Book Antiqua"/>
          <w:color w:val="000000" w:themeColor="text1"/>
          <w:szCs w:val="24"/>
        </w:rPr>
        <w:t>Furthermore</w:t>
      </w:r>
      <w:r w:rsidRPr="00867ADA">
        <w:rPr>
          <w:rFonts w:ascii="Book Antiqua" w:eastAsiaTheme="minorEastAsia" w:hAnsi="Book Antiqua"/>
          <w:color w:val="000000" w:themeColor="text1"/>
          <w:szCs w:val="24"/>
        </w:rPr>
        <w:t xml:space="preserve">, PDT combined with chemotherapy </w:t>
      </w:r>
      <w:r w:rsidR="00586653" w:rsidRPr="00867ADA">
        <w:rPr>
          <w:rFonts w:ascii="Book Antiqua" w:eastAsiaTheme="minorEastAsia" w:hAnsi="Book Antiqua"/>
          <w:color w:val="000000" w:themeColor="text1"/>
          <w:szCs w:val="24"/>
        </w:rPr>
        <w:t xml:space="preserve">gave </w:t>
      </w:r>
      <w:r w:rsidRPr="00867ADA">
        <w:rPr>
          <w:rFonts w:ascii="Book Antiqua" w:eastAsiaTheme="minorEastAsia" w:hAnsi="Book Antiqua"/>
          <w:color w:val="000000" w:themeColor="text1"/>
          <w:szCs w:val="24"/>
        </w:rPr>
        <w:t>significantly better efficacy and higher one-year survival rate</w:t>
      </w:r>
      <w:r w:rsidR="00586653" w:rsidRPr="00867ADA">
        <w:rPr>
          <w:rFonts w:ascii="Book Antiqua" w:eastAsiaTheme="minorEastAsia" w:hAnsi="Book Antiqua"/>
          <w:color w:val="000000" w:themeColor="text1"/>
          <w:szCs w:val="24"/>
        </w:rPr>
        <w:t>s</w:t>
      </w:r>
      <w:r w:rsidRPr="00867ADA">
        <w:rPr>
          <w:rFonts w:ascii="Book Antiqua" w:eastAsiaTheme="minorEastAsia" w:hAnsi="Book Antiqua"/>
          <w:color w:val="000000" w:themeColor="text1"/>
          <w:szCs w:val="24"/>
        </w:rPr>
        <w:t xml:space="preserve"> than </w:t>
      </w:r>
      <w:r w:rsidR="00586653" w:rsidRPr="00867ADA">
        <w:rPr>
          <w:rFonts w:ascii="Book Antiqua" w:eastAsiaTheme="minorEastAsia" w:hAnsi="Book Antiqua"/>
          <w:color w:val="000000" w:themeColor="text1"/>
          <w:szCs w:val="24"/>
        </w:rPr>
        <w:t xml:space="preserve">did </w:t>
      </w:r>
      <w:r w:rsidRPr="00867ADA">
        <w:rPr>
          <w:rFonts w:ascii="Book Antiqua" w:eastAsiaTheme="minorEastAsia" w:hAnsi="Book Antiqua"/>
          <w:color w:val="000000" w:themeColor="text1"/>
          <w:szCs w:val="24"/>
        </w:rPr>
        <w:t>PDT or chemotherapy alone.</w:t>
      </w:r>
    </w:p>
    <w:p w14:paraId="0BFDAF23" w14:textId="77777777" w:rsidR="003B3C86" w:rsidRPr="00867ADA" w:rsidRDefault="003B3C86" w:rsidP="00867ADA">
      <w:pPr>
        <w:adjustRightInd w:val="0"/>
        <w:snapToGrid w:val="0"/>
        <w:spacing w:line="360" w:lineRule="auto"/>
        <w:jc w:val="both"/>
        <w:rPr>
          <w:rFonts w:ascii="Book Antiqua" w:eastAsiaTheme="minorEastAsia" w:hAnsi="Book Antiqua"/>
          <w:color w:val="000000" w:themeColor="text1"/>
          <w:szCs w:val="24"/>
        </w:rPr>
      </w:pPr>
    </w:p>
    <w:p w14:paraId="1E348A23" w14:textId="77777777" w:rsidR="003B3C86" w:rsidRPr="00867ADA" w:rsidRDefault="00C95378" w:rsidP="006721D5">
      <w:pPr>
        <w:adjustRightInd w:val="0"/>
        <w:snapToGrid w:val="0"/>
        <w:spacing w:line="360" w:lineRule="auto"/>
        <w:jc w:val="both"/>
        <w:outlineLvl w:val="0"/>
        <w:rPr>
          <w:rFonts w:ascii="Book Antiqua" w:eastAsiaTheme="minorEastAsia" w:hAnsi="Book Antiqua"/>
          <w:b/>
          <w:i/>
          <w:color w:val="000000" w:themeColor="text1"/>
          <w:szCs w:val="24"/>
        </w:rPr>
      </w:pPr>
      <w:r w:rsidRPr="00867ADA">
        <w:rPr>
          <w:rFonts w:ascii="Book Antiqua" w:eastAsiaTheme="minorEastAsia" w:hAnsi="Book Antiqua"/>
          <w:b/>
          <w:i/>
          <w:color w:val="000000" w:themeColor="text1"/>
          <w:szCs w:val="24"/>
        </w:rPr>
        <w:t xml:space="preserve">Research conclusions </w:t>
      </w:r>
    </w:p>
    <w:p w14:paraId="60A431EF" w14:textId="6338D42E" w:rsidR="003B3C86" w:rsidRPr="00867ADA" w:rsidRDefault="00C95378" w:rsidP="00867ADA">
      <w:pPr>
        <w:adjustRightInd w:val="0"/>
        <w:snapToGrid w:val="0"/>
        <w:spacing w:line="360" w:lineRule="auto"/>
        <w:ind w:rightChars="-9" w:right="-22"/>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 xml:space="preserve">PDT may be suitable for single or combined treatment </w:t>
      </w:r>
      <w:r w:rsidR="00804EEA" w:rsidRPr="00867ADA">
        <w:rPr>
          <w:rFonts w:ascii="Book Antiqua" w:eastAsiaTheme="minorEastAsia" w:hAnsi="Book Antiqua"/>
          <w:color w:val="000000" w:themeColor="text1"/>
          <w:szCs w:val="24"/>
        </w:rPr>
        <w:t>of</w:t>
      </w:r>
      <w:r w:rsidRPr="00867ADA">
        <w:rPr>
          <w:rFonts w:ascii="Book Antiqua" w:eastAsiaTheme="minorEastAsia" w:hAnsi="Book Antiqua"/>
          <w:color w:val="000000" w:themeColor="text1"/>
          <w:szCs w:val="24"/>
        </w:rPr>
        <w:t xml:space="preserve"> middle-advanced stage upper gastrointestinal cancers, especially for patients in old age, with </w:t>
      </w:r>
      <w:r w:rsidR="00586653" w:rsidRPr="00867ADA">
        <w:rPr>
          <w:rFonts w:ascii="Book Antiqua" w:eastAsiaTheme="minorEastAsia" w:hAnsi="Book Antiqua"/>
          <w:color w:val="000000" w:themeColor="text1"/>
          <w:szCs w:val="24"/>
        </w:rPr>
        <w:t xml:space="preserve">severe </w:t>
      </w:r>
      <w:r w:rsidRPr="00867ADA">
        <w:rPr>
          <w:rFonts w:ascii="Book Antiqua" w:eastAsiaTheme="minorEastAsia" w:hAnsi="Book Antiqua"/>
          <w:color w:val="000000" w:themeColor="text1"/>
          <w:szCs w:val="24"/>
        </w:rPr>
        <w:t xml:space="preserve">diseases, severe complications or </w:t>
      </w:r>
      <w:r w:rsidR="00586653" w:rsidRPr="00867ADA">
        <w:rPr>
          <w:rFonts w:ascii="Book Antiqua" w:eastAsiaTheme="minorEastAsia" w:hAnsi="Book Antiqua"/>
          <w:color w:val="000000" w:themeColor="text1"/>
          <w:szCs w:val="24"/>
        </w:rPr>
        <w:t xml:space="preserve">who are </w:t>
      </w:r>
      <w:r w:rsidRPr="00867ADA">
        <w:rPr>
          <w:rFonts w:ascii="Book Antiqua" w:eastAsiaTheme="minorEastAsia" w:hAnsi="Book Antiqua"/>
          <w:color w:val="000000" w:themeColor="text1"/>
          <w:szCs w:val="24"/>
        </w:rPr>
        <w:t>unwilling to undergo surgery.</w:t>
      </w:r>
    </w:p>
    <w:p w14:paraId="161C9A22" w14:textId="77777777" w:rsidR="003B3C86" w:rsidRPr="00867ADA" w:rsidRDefault="003B3C86" w:rsidP="00867ADA">
      <w:pPr>
        <w:adjustRightInd w:val="0"/>
        <w:snapToGrid w:val="0"/>
        <w:spacing w:line="360" w:lineRule="auto"/>
        <w:ind w:rightChars="-9" w:right="-22"/>
        <w:jc w:val="both"/>
        <w:rPr>
          <w:rFonts w:ascii="Book Antiqua" w:eastAsiaTheme="minorEastAsia" w:hAnsi="Book Antiqua"/>
          <w:color w:val="000000" w:themeColor="text1"/>
          <w:szCs w:val="24"/>
        </w:rPr>
      </w:pPr>
    </w:p>
    <w:p w14:paraId="6251CAF0" w14:textId="77777777" w:rsidR="003B3C86" w:rsidRPr="00867ADA" w:rsidRDefault="00C95378" w:rsidP="006721D5">
      <w:pPr>
        <w:adjustRightInd w:val="0"/>
        <w:snapToGrid w:val="0"/>
        <w:spacing w:line="360" w:lineRule="auto"/>
        <w:jc w:val="both"/>
        <w:outlineLvl w:val="0"/>
        <w:rPr>
          <w:rFonts w:ascii="Book Antiqua" w:eastAsiaTheme="minorEastAsia" w:hAnsi="Book Antiqua"/>
          <w:b/>
          <w:i/>
          <w:color w:val="000000" w:themeColor="text1"/>
          <w:szCs w:val="24"/>
        </w:rPr>
      </w:pPr>
      <w:r w:rsidRPr="00867ADA">
        <w:rPr>
          <w:rFonts w:ascii="Book Antiqua" w:eastAsiaTheme="minorEastAsia" w:hAnsi="Book Antiqua"/>
          <w:b/>
          <w:i/>
          <w:color w:val="000000" w:themeColor="text1"/>
          <w:szCs w:val="24"/>
        </w:rPr>
        <w:t xml:space="preserve">Research perspectives </w:t>
      </w:r>
    </w:p>
    <w:p w14:paraId="08767F32" w14:textId="34D3AE75" w:rsidR="003B3C86" w:rsidRPr="001F4387" w:rsidRDefault="00C95378" w:rsidP="00867ADA">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eastAsiaTheme="minorEastAsia" w:hAnsi="Book Antiqua"/>
          <w:color w:val="000000" w:themeColor="text1"/>
          <w:szCs w:val="24"/>
        </w:rPr>
        <w:t>Further research would be essential to understand the effect of PDT alone or combined with radiotherapy/chemotherapy in the treatment of middle-advanced stage upper gastrointestinal cancers.</w:t>
      </w:r>
      <w:r w:rsidR="00804EEA" w:rsidRPr="00867ADA">
        <w:rPr>
          <w:rFonts w:ascii="Book Antiqua" w:eastAsiaTheme="minorEastAsia" w:hAnsi="Book Antiqua"/>
          <w:color w:val="000000" w:themeColor="text1"/>
          <w:szCs w:val="24"/>
        </w:rPr>
        <w:t xml:space="preserve"> </w:t>
      </w:r>
      <w:r w:rsidRPr="00867ADA">
        <w:rPr>
          <w:rFonts w:ascii="Book Antiqua" w:eastAsiaTheme="minorEastAsia" w:hAnsi="Book Antiqua"/>
          <w:color w:val="000000" w:themeColor="text1"/>
          <w:szCs w:val="24"/>
        </w:rPr>
        <w:t xml:space="preserve">A </w:t>
      </w:r>
      <w:r w:rsidR="00090CB9" w:rsidRPr="00867ADA">
        <w:rPr>
          <w:rFonts w:ascii="Book Antiqua" w:eastAsiaTheme="minorEastAsia" w:hAnsi="Book Antiqua"/>
          <w:color w:val="000000" w:themeColor="text1"/>
          <w:szCs w:val="24"/>
        </w:rPr>
        <w:t>multic</w:t>
      </w:r>
      <w:r w:rsidRPr="00867ADA">
        <w:rPr>
          <w:rFonts w:ascii="Book Antiqua" w:eastAsiaTheme="minorEastAsia" w:hAnsi="Book Antiqua"/>
          <w:color w:val="000000" w:themeColor="text1"/>
          <w:szCs w:val="24"/>
        </w:rPr>
        <w:t>enter, double</w:t>
      </w:r>
      <w:r w:rsidR="00EA6FD3" w:rsidRPr="00867ADA">
        <w:rPr>
          <w:rFonts w:ascii="Book Antiqua" w:eastAsiaTheme="minorEastAsia" w:hAnsi="Book Antiqua"/>
          <w:color w:val="000000" w:themeColor="text1"/>
          <w:szCs w:val="24"/>
        </w:rPr>
        <w:t>-</w:t>
      </w:r>
      <w:r w:rsidRPr="00867ADA">
        <w:rPr>
          <w:rFonts w:ascii="Book Antiqua" w:eastAsiaTheme="minorEastAsia" w:hAnsi="Book Antiqua"/>
          <w:color w:val="000000" w:themeColor="text1"/>
          <w:szCs w:val="24"/>
        </w:rPr>
        <w:t xml:space="preserve">blind, randomized controlled trial could </w:t>
      </w:r>
      <w:r w:rsidR="00876381" w:rsidRPr="00867ADA">
        <w:rPr>
          <w:rFonts w:ascii="Book Antiqua" w:eastAsiaTheme="minorEastAsia" w:hAnsi="Book Antiqua"/>
          <w:color w:val="000000" w:themeColor="text1"/>
          <w:szCs w:val="24"/>
        </w:rPr>
        <w:t xml:space="preserve">provide </w:t>
      </w:r>
      <w:r w:rsidR="00EA6FD3" w:rsidRPr="00867ADA">
        <w:rPr>
          <w:rFonts w:ascii="Book Antiqua" w:eastAsiaTheme="minorEastAsia" w:hAnsi="Book Antiqua"/>
          <w:color w:val="000000" w:themeColor="text1"/>
          <w:szCs w:val="24"/>
        </w:rPr>
        <w:t xml:space="preserve">a </w:t>
      </w:r>
      <w:r w:rsidRPr="00867ADA">
        <w:rPr>
          <w:rFonts w:ascii="Book Antiqua" w:eastAsiaTheme="minorEastAsia" w:hAnsi="Book Antiqua"/>
          <w:color w:val="000000" w:themeColor="text1"/>
          <w:szCs w:val="24"/>
        </w:rPr>
        <w:t>better answer.</w:t>
      </w:r>
    </w:p>
    <w:bookmarkEnd w:id="18"/>
    <w:p w14:paraId="453E817A" w14:textId="77777777" w:rsidR="005A5836" w:rsidRPr="00867ADA" w:rsidRDefault="005A5836" w:rsidP="00867ADA">
      <w:pPr>
        <w:adjustRightInd w:val="0"/>
        <w:snapToGrid w:val="0"/>
        <w:spacing w:line="360" w:lineRule="auto"/>
        <w:jc w:val="both"/>
        <w:rPr>
          <w:rFonts w:ascii="Book Antiqua" w:eastAsiaTheme="minorEastAsia" w:hAnsi="Book Antiqua"/>
          <w:b/>
          <w:color w:val="000000" w:themeColor="text1"/>
          <w:szCs w:val="24"/>
        </w:rPr>
      </w:pPr>
      <w:r w:rsidRPr="00867ADA">
        <w:rPr>
          <w:rFonts w:ascii="Book Antiqua" w:eastAsiaTheme="minorEastAsia" w:hAnsi="Book Antiqua"/>
          <w:b/>
          <w:color w:val="000000" w:themeColor="text1"/>
          <w:szCs w:val="24"/>
        </w:rPr>
        <w:br w:type="page"/>
      </w:r>
    </w:p>
    <w:p w14:paraId="0D909C15" w14:textId="0C5015ED" w:rsidR="00065FA7" w:rsidRPr="00867ADA" w:rsidRDefault="00065FA7" w:rsidP="006721D5">
      <w:pPr>
        <w:adjustRightInd w:val="0"/>
        <w:snapToGrid w:val="0"/>
        <w:spacing w:line="360" w:lineRule="auto"/>
        <w:jc w:val="both"/>
        <w:outlineLvl w:val="0"/>
        <w:rPr>
          <w:rFonts w:ascii="Book Antiqua" w:eastAsiaTheme="minorEastAsia" w:hAnsi="Book Antiqua"/>
          <w:b/>
          <w:color w:val="000000" w:themeColor="text1"/>
          <w:szCs w:val="24"/>
        </w:rPr>
      </w:pPr>
      <w:r w:rsidRPr="00867ADA">
        <w:rPr>
          <w:rFonts w:ascii="Book Antiqua" w:eastAsiaTheme="minorEastAsia" w:hAnsi="Book Antiqua"/>
          <w:b/>
          <w:color w:val="000000" w:themeColor="text1"/>
          <w:szCs w:val="24"/>
        </w:rPr>
        <w:lastRenderedPageBreak/>
        <w:t>REFERENCES</w:t>
      </w:r>
    </w:p>
    <w:p w14:paraId="3DEA6947"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1 </w:t>
      </w:r>
      <w:r w:rsidRPr="00EE0E1C">
        <w:rPr>
          <w:rFonts w:ascii="Book Antiqua" w:eastAsiaTheme="minorEastAsia" w:hAnsi="Book Antiqua"/>
          <w:b/>
          <w:bCs/>
          <w:color w:val="000000" w:themeColor="text1"/>
          <w:szCs w:val="24"/>
        </w:rPr>
        <w:t>Ferlay J</w:t>
      </w:r>
      <w:r w:rsidRPr="00EE0E1C">
        <w:rPr>
          <w:rFonts w:ascii="Book Antiqua" w:eastAsiaTheme="minorEastAsia" w:hAnsi="Book Antiqua"/>
          <w:color w:val="000000" w:themeColor="text1"/>
          <w:szCs w:val="24"/>
        </w:rPr>
        <w:t>, Shin HR, Bray F, Forman D, Mathers C, Parkin DM. Estimates of worldwide burden of cancer in 2008: GLOBOCAN 2008. </w:t>
      </w:r>
      <w:r w:rsidRPr="00EE0E1C">
        <w:rPr>
          <w:rFonts w:ascii="Book Antiqua" w:eastAsiaTheme="minorEastAsia" w:hAnsi="Book Antiqua"/>
          <w:i/>
          <w:iCs/>
          <w:color w:val="000000" w:themeColor="text1"/>
          <w:szCs w:val="24"/>
        </w:rPr>
        <w:t>Int J Cancer</w:t>
      </w:r>
      <w:r w:rsidRPr="00EE0E1C">
        <w:rPr>
          <w:rFonts w:ascii="Book Antiqua" w:eastAsiaTheme="minorEastAsia" w:hAnsi="Book Antiqua"/>
          <w:color w:val="000000" w:themeColor="text1"/>
          <w:szCs w:val="24"/>
        </w:rPr>
        <w:t> 2010; </w:t>
      </w:r>
      <w:r w:rsidRPr="00EE0E1C">
        <w:rPr>
          <w:rFonts w:ascii="Book Antiqua" w:eastAsiaTheme="minorEastAsia" w:hAnsi="Book Antiqua"/>
          <w:b/>
          <w:bCs/>
          <w:color w:val="000000" w:themeColor="text1"/>
          <w:szCs w:val="24"/>
        </w:rPr>
        <w:t>127</w:t>
      </w:r>
      <w:r w:rsidRPr="00EE0E1C">
        <w:rPr>
          <w:rFonts w:ascii="Book Antiqua" w:eastAsiaTheme="minorEastAsia" w:hAnsi="Book Antiqua"/>
          <w:color w:val="000000" w:themeColor="text1"/>
          <w:szCs w:val="24"/>
        </w:rPr>
        <w:t>: 2893-2917 [PMID: 21351269 DOI: 10.1002/ijc.25516]</w:t>
      </w:r>
    </w:p>
    <w:p w14:paraId="64D5A27B" w14:textId="760DC34B"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2 </w:t>
      </w:r>
      <w:r w:rsidRPr="00EE0E1C">
        <w:rPr>
          <w:rFonts w:ascii="Book Antiqua" w:eastAsiaTheme="minorEastAsia" w:hAnsi="Book Antiqua"/>
          <w:b/>
          <w:bCs/>
          <w:color w:val="000000" w:themeColor="text1"/>
          <w:szCs w:val="24"/>
        </w:rPr>
        <w:t>Ferlay J,</w:t>
      </w:r>
      <w:r w:rsidRPr="00EE0E1C">
        <w:rPr>
          <w:rFonts w:ascii="Book Antiqua" w:eastAsiaTheme="minorEastAsia" w:hAnsi="Book Antiqua"/>
          <w:color w:val="000000" w:themeColor="text1"/>
          <w:szCs w:val="24"/>
        </w:rPr>
        <w:t xml:space="preserve"> Soerjomataram I, Ervik M, Dikshit R, Eser S, Mathers C, Rebelo M, Parkin DM, Forman D, Bray F. Cancer Incidence and Mortality Worldwide: IARC Cancer Base No.11. </w:t>
      </w:r>
      <w:r w:rsidR="005471EC" w:rsidRPr="005471EC">
        <w:rPr>
          <w:rFonts w:ascii="Book Antiqua" w:eastAsiaTheme="minorEastAsia" w:hAnsi="Book Antiqua"/>
          <w:i/>
          <w:color w:val="000000" w:themeColor="text1"/>
          <w:szCs w:val="24"/>
        </w:rPr>
        <w:t>Int J Cancer</w:t>
      </w:r>
      <w:r w:rsidRPr="00EE0E1C">
        <w:rPr>
          <w:rFonts w:ascii="Book Antiqua" w:eastAsiaTheme="minorEastAsia" w:hAnsi="Book Antiqua"/>
          <w:color w:val="000000" w:themeColor="text1"/>
          <w:szCs w:val="24"/>
        </w:rPr>
        <w:t xml:space="preserve"> 2014; </w:t>
      </w:r>
      <w:r w:rsidRPr="005471EC">
        <w:rPr>
          <w:rFonts w:ascii="Book Antiqua" w:eastAsiaTheme="minorEastAsia" w:hAnsi="Book Antiqua"/>
          <w:b/>
          <w:color w:val="000000" w:themeColor="text1"/>
          <w:szCs w:val="24"/>
        </w:rPr>
        <w:t>136</w:t>
      </w:r>
      <w:r w:rsidRPr="00EE0E1C">
        <w:rPr>
          <w:rFonts w:ascii="Book Antiqua" w:eastAsiaTheme="minorEastAsia" w:hAnsi="Book Antiqua"/>
          <w:color w:val="000000" w:themeColor="text1"/>
          <w:szCs w:val="24"/>
        </w:rPr>
        <w:t>: E359–E386</w:t>
      </w:r>
    </w:p>
    <w:p w14:paraId="72C732C7"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3 </w:t>
      </w:r>
      <w:r w:rsidRPr="00EE0E1C">
        <w:rPr>
          <w:rFonts w:ascii="Book Antiqua" w:eastAsiaTheme="minorEastAsia" w:hAnsi="Book Antiqua"/>
          <w:b/>
          <w:bCs/>
          <w:color w:val="000000" w:themeColor="text1"/>
          <w:szCs w:val="24"/>
        </w:rPr>
        <w:t>Reed CE</w:t>
      </w:r>
      <w:r w:rsidRPr="00EE0E1C">
        <w:rPr>
          <w:rFonts w:ascii="Book Antiqua" w:eastAsiaTheme="minorEastAsia" w:hAnsi="Book Antiqua"/>
          <w:color w:val="000000" w:themeColor="text1"/>
          <w:szCs w:val="24"/>
        </w:rPr>
        <w:t>, Marsh WH, Carlson LS, Seymore CH, Kratz JM. Prospective, randomized trial of palliative treatment for unresectable cancer of the esophagus. </w:t>
      </w:r>
      <w:r w:rsidRPr="00EE0E1C">
        <w:rPr>
          <w:rFonts w:ascii="Book Antiqua" w:eastAsiaTheme="minorEastAsia" w:hAnsi="Book Antiqua"/>
          <w:i/>
          <w:iCs/>
          <w:color w:val="000000" w:themeColor="text1"/>
          <w:szCs w:val="24"/>
        </w:rPr>
        <w:t>Ann Thorac Surg</w:t>
      </w:r>
      <w:r w:rsidRPr="00EE0E1C">
        <w:rPr>
          <w:rFonts w:ascii="Book Antiqua" w:eastAsiaTheme="minorEastAsia" w:hAnsi="Book Antiqua"/>
          <w:color w:val="000000" w:themeColor="text1"/>
          <w:szCs w:val="24"/>
        </w:rPr>
        <w:t> 1991; </w:t>
      </w:r>
      <w:r w:rsidRPr="00EE0E1C">
        <w:rPr>
          <w:rFonts w:ascii="Book Antiqua" w:eastAsiaTheme="minorEastAsia" w:hAnsi="Book Antiqua"/>
          <w:b/>
          <w:bCs/>
          <w:color w:val="000000" w:themeColor="text1"/>
          <w:szCs w:val="24"/>
        </w:rPr>
        <w:t>51</w:t>
      </w:r>
      <w:r w:rsidRPr="00EE0E1C">
        <w:rPr>
          <w:rFonts w:ascii="Book Antiqua" w:eastAsiaTheme="minorEastAsia" w:hAnsi="Book Antiqua"/>
          <w:color w:val="000000" w:themeColor="text1"/>
          <w:szCs w:val="24"/>
        </w:rPr>
        <w:t>: 552-5; discussion 556 [PMID: 1707255 DOI: 10.1016/0003-4975(91)90309-E]</w:t>
      </w:r>
    </w:p>
    <w:p w14:paraId="5EF40449"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4 </w:t>
      </w:r>
      <w:r w:rsidRPr="00EE0E1C">
        <w:rPr>
          <w:rFonts w:ascii="Book Antiqua" w:eastAsiaTheme="minorEastAsia" w:hAnsi="Book Antiqua"/>
          <w:b/>
          <w:bCs/>
          <w:color w:val="000000" w:themeColor="text1"/>
          <w:szCs w:val="24"/>
        </w:rPr>
        <w:t>Lambert R</w:t>
      </w:r>
      <w:r w:rsidRPr="00EE0E1C">
        <w:rPr>
          <w:rFonts w:ascii="Book Antiqua" w:eastAsiaTheme="minorEastAsia" w:hAnsi="Book Antiqua"/>
          <w:color w:val="000000" w:themeColor="text1"/>
          <w:szCs w:val="24"/>
        </w:rPr>
        <w:t>. Palliation of carcinoma of the esophagus: is there a hope for cure? </w:t>
      </w:r>
      <w:r w:rsidRPr="00EE0E1C">
        <w:rPr>
          <w:rFonts w:ascii="Book Antiqua" w:eastAsiaTheme="minorEastAsia" w:hAnsi="Book Antiqua"/>
          <w:i/>
          <w:iCs/>
          <w:color w:val="000000" w:themeColor="text1"/>
          <w:szCs w:val="24"/>
        </w:rPr>
        <w:t>Am J Gastroenterol</w:t>
      </w:r>
      <w:r w:rsidRPr="00EE0E1C">
        <w:rPr>
          <w:rFonts w:ascii="Book Antiqua" w:eastAsiaTheme="minorEastAsia" w:hAnsi="Book Antiqua"/>
          <w:color w:val="000000" w:themeColor="text1"/>
          <w:szCs w:val="24"/>
        </w:rPr>
        <w:t> 1994; </w:t>
      </w:r>
      <w:r w:rsidRPr="00EE0E1C">
        <w:rPr>
          <w:rFonts w:ascii="Book Antiqua" w:eastAsiaTheme="minorEastAsia" w:hAnsi="Book Antiqua"/>
          <w:b/>
          <w:bCs/>
          <w:color w:val="000000" w:themeColor="text1"/>
          <w:szCs w:val="24"/>
        </w:rPr>
        <w:t>89</w:t>
      </w:r>
      <w:r w:rsidRPr="00EE0E1C">
        <w:rPr>
          <w:rFonts w:ascii="Book Antiqua" w:eastAsiaTheme="minorEastAsia" w:hAnsi="Book Antiqua"/>
          <w:color w:val="000000" w:themeColor="text1"/>
          <w:szCs w:val="24"/>
        </w:rPr>
        <w:t>: S27-S40 [PMID: 7519392]</w:t>
      </w:r>
    </w:p>
    <w:p w14:paraId="5255586F"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5 </w:t>
      </w:r>
      <w:r w:rsidRPr="00EE0E1C">
        <w:rPr>
          <w:rFonts w:ascii="Book Antiqua" w:eastAsiaTheme="minorEastAsia" w:hAnsi="Book Antiqua"/>
          <w:b/>
          <w:bCs/>
          <w:color w:val="000000" w:themeColor="text1"/>
          <w:szCs w:val="24"/>
        </w:rPr>
        <w:t>Gossner L</w:t>
      </w:r>
      <w:r w:rsidRPr="00EE0E1C">
        <w:rPr>
          <w:rFonts w:ascii="Book Antiqua" w:eastAsiaTheme="minorEastAsia" w:hAnsi="Book Antiqua"/>
          <w:color w:val="000000" w:themeColor="text1"/>
          <w:szCs w:val="24"/>
        </w:rPr>
        <w:t>, May A, Sroka R, Stolte M, Hahn EG, Ell C. Photodynamic destruction of high grade dysplasia and early carcinoma of the esophagus after the oral administration of 5-aminolevulinic acid. </w:t>
      </w:r>
      <w:r w:rsidRPr="00EE0E1C">
        <w:rPr>
          <w:rFonts w:ascii="Book Antiqua" w:eastAsiaTheme="minorEastAsia" w:hAnsi="Book Antiqua"/>
          <w:i/>
          <w:iCs/>
          <w:color w:val="000000" w:themeColor="text1"/>
          <w:szCs w:val="24"/>
        </w:rPr>
        <w:t>Cancer</w:t>
      </w:r>
      <w:r w:rsidRPr="00EE0E1C">
        <w:rPr>
          <w:rFonts w:ascii="Book Antiqua" w:eastAsiaTheme="minorEastAsia" w:hAnsi="Book Antiqua"/>
          <w:color w:val="000000" w:themeColor="text1"/>
          <w:szCs w:val="24"/>
        </w:rPr>
        <w:t> 1999; </w:t>
      </w:r>
      <w:r w:rsidRPr="00EE0E1C">
        <w:rPr>
          <w:rFonts w:ascii="Book Antiqua" w:eastAsiaTheme="minorEastAsia" w:hAnsi="Book Antiqua"/>
          <w:b/>
          <w:bCs/>
          <w:color w:val="000000" w:themeColor="text1"/>
          <w:szCs w:val="24"/>
        </w:rPr>
        <w:t>86</w:t>
      </w:r>
      <w:r w:rsidRPr="00EE0E1C">
        <w:rPr>
          <w:rFonts w:ascii="Book Antiqua" w:eastAsiaTheme="minorEastAsia" w:hAnsi="Book Antiqua"/>
          <w:color w:val="000000" w:themeColor="text1"/>
          <w:szCs w:val="24"/>
        </w:rPr>
        <w:t>: 1921-1928 [PMID: 10570414]</w:t>
      </w:r>
    </w:p>
    <w:p w14:paraId="2F2E7417"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6 </w:t>
      </w:r>
      <w:r w:rsidRPr="00EE0E1C">
        <w:rPr>
          <w:rFonts w:ascii="Book Antiqua" w:eastAsiaTheme="minorEastAsia" w:hAnsi="Book Antiqua"/>
          <w:b/>
          <w:bCs/>
          <w:color w:val="000000" w:themeColor="text1"/>
          <w:szCs w:val="24"/>
        </w:rPr>
        <w:t>Swain CP</w:t>
      </w:r>
      <w:r w:rsidRPr="00EE0E1C">
        <w:rPr>
          <w:rFonts w:ascii="Book Antiqua" w:eastAsiaTheme="minorEastAsia" w:hAnsi="Book Antiqua"/>
          <w:color w:val="000000" w:themeColor="text1"/>
          <w:szCs w:val="24"/>
        </w:rPr>
        <w:t>, Bown SG, Edwards DA, Kirkham JS, Salmon PR, Clark CG. Laser recanalization of obstructing foregut cancer. </w:t>
      </w:r>
      <w:r w:rsidRPr="00EE0E1C">
        <w:rPr>
          <w:rFonts w:ascii="Book Antiqua" w:eastAsiaTheme="minorEastAsia" w:hAnsi="Book Antiqua"/>
          <w:i/>
          <w:iCs/>
          <w:color w:val="000000" w:themeColor="text1"/>
          <w:szCs w:val="24"/>
        </w:rPr>
        <w:t>Br J Surg</w:t>
      </w:r>
      <w:r w:rsidRPr="00EE0E1C">
        <w:rPr>
          <w:rFonts w:ascii="Book Antiqua" w:eastAsiaTheme="minorEastAsia" w:hAnsi="Book Antiqua"/>
          <w:color w:val="000000" w:themeColor="text1"/>
          <w:szCs w:val="24"/>
        </w:rPr>
        <w:t> 1984; </w:t>
      </w:r>
      <w:r w:rsidRPr="00EE0E1C">
        <w:rPr>
          <w:rFonts w:ascii="Book Antiqua" w:eastAsiaTheme="minorEastAsia" w:hAnsi="Book Antiqua"/>
          <w:b/>
          <w:bCs/>
          <w:color w:val="000000" w:themeColor="text1"/>
          <w:szCs w:val="24"/>
        </w:rPr>
        <w:t>71</w:t>
      </w:r>
      <w:r w:rsidRPr="00EE0E1C">
        <w:rPr>
          <w:rFonts w:ascii="Book Antiqua" w:eastAsiaTheme="minorEastAsia" w:hAnsi="Book Antiqua"/>
          <w:color w:val="000000" w:themeColor="text1"/>
          <w:szCs w:val="24"/>
        </w:rPr>
        <w:t>: 112-115 [PMID: 6692101 DOI: 10.1002/bjs.1800710211]</w:t>
      </w:r>
    </w:p>
    <w:p w14:paraId="24286110"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7 </w:t>
      </w:r>
      <w:r w:rsidRPr="00EE0E1C">
        <w:rPr>
          <w:rFonts w:ascii="Book Antiqua" w:eastAsiaTheme="minorEastAsia" w:hAnsi="Book Antiqua"/>
          <w:b/>
          <w:bCs/>
          <w:color w:val="000000" w:themeColor="text1"/>
          <w:szCs w:val="24"/>
        </w:rPr>
        <w:t>Sharma V</w:t>
      </w:r>
      <w:r w:rsidRPr="00EE0E1C">
        <w:rPr>
          <w:rFonts w:ascii="Book Antiqua" w:eastAsiaTheme="minorEastAsia" w:hAnsi="Book Antiqua"/>
          <w:color w:val="000000" w:themeColor="text1"/>
          <w:szCs w:val="24"/>
        </w:rPr>
        <w:t>, Mahantshetty U, Dinshaw KA, Deshpande R, Sharma S. Palliation of advanced/recurrent esophageal carcinoma with high-dose-rate brachytherapy. </w:t>
      </w:r>
      <w:r w:rsidRPr="00EE0E1C">
        <w:rPr>
          <w:rFonts w:ascii="Book Antiqua" w:eastAsiaTheme="minorEastAsia" w:hAnsi="Book Antiqua"/>
          <w:i/>
          <w:iCs/>
          <w:color w:val="000000" w:themeColor="text1"/>
          <w:szCs w:val="24"/>
        </w:rPr>
        <w:t>Int J Radiat Oncol Biol Phys</w:t>
      </w:r>
      <w:r w:rsidRPr="00EE0E1C">
        <w:rPr>
          <w:rFonts w:ascii="Book Antiqua" w:eastAsiaTheme="minorEastAsia" w:hAnsi="Book Antiqua"/>
          <w:color w:val="000000" w:themeColor="text1"/>
          <w:szCs w:val="24"/>
        </w:rPr>
        <w:t> 2002; </w:t>
      </w:r>
      <w:r w:rsidRPr="00EE0E1C">
        <w:rPr>
          <w:rFonts w:ascii="Book Antiqua" w:eastAsiaTheme="minorEastAsia" w:hAnsi="Book Antiqua"/>
          <w:b/>
          <w:bCs/>
          <w:color w:val="000000" w:themeColor="text1"/>
          <w:szCs w:val="24"/>
        </w:rPr>
        <w:t>52</w:t>
      </w:r>
      <w:r w:rsidRPr="00EE0E1C">
        <w:rPr>
          <w:rFonts w:ascii="Book Antiqua" w:eastAsiaTheme="minorEastAsia" w:hAnsi="Book Antiqua"/>
          <w:color w:val="000000" w:themeColor="text1"/>
          <w:szCs w:val="24"/>
        </w:rPr>
        <w:t>: 310-315 [PMID: 11872275]</w:t>
      </w:r>
    </w:p>
    <w:p w14:paraId="3C2059F6"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8 </w:t>
      </w:r>
      <w:r w:rsidRPr="00EE0E1C">
        <w:rPr>
          <w:rFonts w:ascii="Book Antiqua" w:eastAsiaTheme="minorEastAsia" w:hAnsi="Book Antiqua"/>
          <w:b/>
          <w:bCs/>
          <w:color w:val="000000" w:themeColor="text1"/>
          <w:szCs w:val="24"/>
        </w:rPr>
        <w:t>Akhtar K</w:t>
      </w:r>
      <w:r w:rsidRPr="00EE0E1C">
        <w:rPr>
          <w:rFonts w:ascii="Book Antiqua" w:eastAsiaTheme="minorEastAsia" w:hAnsi="Book Antiqua"/>
          <w:color w:val="000000" w:themeColor="text1"/>
          <w:szCs w:val="24"/>
        </w:rPr>
        <w:t>, Byrne JP, Bancewicz J, Attwood SE. Argon beam plasma coagulation in the management of cancers of the esophagus and stomach. </w:t>
      </w:r>
      <w:r w:rsidRPr="00EE0E1C">
        <w:rPr>
          <w:rFonts w:ascii="Book Antiqua" w:eastAsiaTheme="minorEastAsia" w:hAnsi="Book Antiqua"/>
          <w:i/>
          <w:iCs/>
          <w:color w:val="000000" w:themeColor="text1"/>
          <w:szCs w:val="24"/>
        </w:rPr>
        <w:t>Surg Endosc</w:t>
      </w:r>
      <w:r w:rsidRPr="00EE0E1C">
        <w:rPr>
          <w:rFonts w:ascii="Book Antiqua" w:eastAsiaTheme="minorEastAsia" w:hAnsi="Book Antiqua"/>
          <w:color w:val="000000" w:themeColor="text1"/>
          <w:szCs w:val="24"/>
        </w:rPr>
        <w:t> 2000; </w:t>
      </w:r>
      <w:r w:rsidRPr="00EE0E1C">
        <w:rPr>
          <w:rFonts w:ascii="Book Antiqua" w:eastAsiaTheme="minorEastAsia" w:hAnsi="Book Antiqua"/>
          <w:b/>
          <w:bCs/>
          <w:color w:val="000000" w:themeColor="text1"/>
          <w:szCs w:val="24"/>
        </w:rPr>
        <w:t>14</w:t>
      </w:r>
      <w:r w:rsidRPr="00EE0E1C">
        <w:rPr>
          <w:rFonts w:ascii="Book Antiqua" w:eastAsiaTheme="minorEastAsia" w:hAnsi="Book Antiqua"/>
          <w:color w:val="000000" w:themeColor="text1"/>
          <w:szCs w:val="24"/>
        </w:rPr>
        <w:t>: 1127-1130 [PMID: 11148781 DOI: 10.1007/s004640000266]</w:t>
      </w:r>
    </w:p>
    <w:p w14:paraId="40280038"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9 </w:t>
      </w:r>
      <w:r w:rsidRPr="00EE0E1C">
        <w:rPr>
          <w:rFonts w:ascii="Book Antiqua" w:eastAsiaTheme="minorEastAsia" w:hAnsi="Book Antiqua"/>
          <w:b/>
          <w:bCs/>
          <w:color w:val="000000" w:themeColor="text1"/>
          <w:szCs w:val="24"/>
        </w:rPr>
        <w:t>Chabner BA</w:t>
      </w:r>
      <w:r w:rsidRPr="00EE0E1C">
        <w:rPr>
          <w:rFonts w:ascii="Book Antiqua" w:eastAsiaTheme="minorEastAsia" w:hAnsi="Book Antiqua"/>
          <w:color w:val="000000" w:themeColor="text1"/>
          <w:szCs w:val="24"/>
        </w:rPr>
        <w:t>, Roberts TG Jr. Timeline: Chemotherapy and the war on cancer. </w:t>
      </w:r>
      <w:r w:rsidRPr="00EE0E1C">
        <w:rPr>
          <w:rFonts w:ascii="Book Antiqua" w:eastAsiaTheme="minorEastAsia" w:hAnsi="Book Antiqua"/>
          <w:i/>
          <w:iCs/>
          <w:color w:val="000000" w:themeColor="text1"/>
          <w:szCs w:val="24"/>
        </w:rPr>
        <w:t>Nat Rev Cancer</w:t>
      </w:r>
      <w:r w:rsidRPr="00EE0E1C">
        <w:rPr>
          <w:rFonts w:ascii="Book Antiqua" w:eastAsiaTheme="minorEastAsia" w:hAnsi="Book Antiqua"/>
          <w:color w:val="000000" w:themeColor="text1"/>
          <w:szCs w:val="24"/>
        </w:rPr>
        <w:t> 2005; </w:t>
      </w:r>
      <w:r w:rsidRPr="00EE0E1C">
        <w:rPr>
          <w:rFonts w:ascii="Book Antiqua" w:eastAsiaTheme="minorEastAsia" w:hAnsi="Book Antiqua"/>
          <w:b/>
          <w:bCs/>
          <w:color w:val="000000" w:themeColor="text1"/>
          <w:szCs w:val="24"/>
        </w:rPr>
        <w:t>5</w:t>
      </w:r>
      <w:r w:rsidRPr="00EE0E1C">
        <w:rPr>
          <w:rFonts w:ascii="Book Antiqua" w:eastAsiaTheme="minorEastAsia" w:hAnsi="Book Antiqua"/>
          <w:color w:val="000000" w:themeColor="text1"/>
          <w:szCs w:val="24"/>
        </w:rPr>
        <w:t>: 65-72 [PMID: 15630416 DOI: 10.1038/nrc1529]</w:t>
      </w:r>
    </w:p>
    <w:p w14:paraId="599D339E"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10 </w:t>
      </w:r>
      <w:r w:rsidRPr="00EE0E1C">
        <w:rPr>
          <w:rFonts w:ascii="Book Antiqua" w:eastAsiaTheme="minorEastAsia" w:hAnsi="Book Antiqua"/>
          <w:b/>
          <w:bCs/>
          <w:color w:val="000000" w:themeColor="text1"/>
          <w:szCs w:val="24"/>
        </w:rPr>
        <w:t>Thorsen LB</w:t>
      </w:r>
      <w:r w:rsidRPr="00EE0E1C">
        <w:rPr>
          <w:rFonts w:ascii="Book Antiqua" w:eastAsiaTheme="minorEastAsia" w:hAnsi="Book Antiqua"/>
          <w:color w:val="000000" w:themeColor="text1"/>
          <w:szCs w:val="24"/>
        </w:rPr>
        <w:t xml:space="preserve">, Thomsen MS, Berg M, Jensen I, Josipovic M, Overgaard M, Overgaard J, Skogholt P, Offersen BV; Danish Breast Cancer Cooperative </w:t>
      </w:r>
      <w:r w:rsidRPr="00EE0E1C">
        <w:rPr>
          <w:rFonts w:ascii="Book Antiqua" w:eastAsiaTheme="minorEastAsia" w:hAnsi="Book Antiqua"/>
          <w:color w:val="000000" w:themeColor="text1"/>
          <w:szCs w:val="24"/>
        </w:rPr>
        <w:lastRenderedPageBreak/>
        <w:t>Group Radiotherapy committee. CT-planned internal mammary node radiotherapy in the DBCG-IMN study: benefit versus potentially harmful effects. </w:t>
      </w:r>
      <w:r w:rsidRPr="00EE0E1C">
        <w:rPr>
          <w:rFonts w:ascii="Book Antiqua" w:eastAsiaTheme="minorEastAsia" w:hAnsi="Book Antiqua"/>
          <w:i/>
          <w:iCs/>
          <w:color w:val="000000" w:themeColor="text1"/>
          <w:szCs w:val="24"/>
        </w:rPr>
        <w:t>Acta Oncol</w:t>
      </w:r>
      <w:r w:rsidRPr="00EE0E1C">
        <w:rPr>
          <w:rFonts w:ascii="Book Antiqua" w:eastAsiaTheme="minorEastAsia" w:hAnsi="Book Antiqua"/>
          <w:color w:val="000000" w:themeColor="text1"/>
          <w:szCs w:val="24"/>
        </w:rPr>
        <w:t> 2014; </w:t>
      </w:r>
      <w:r w:rsidRPr="00EE0E1C">
        <w:rPr>
          <w:rFonts w:ascii="Book Antiqua" w:eastAsiaTheme="minorEastAsia" w:hAnsi="Book Antiqua"/>
          <w:b/>
          <w:bCs/>
          <w:color w:val="000000" w:themeColor="text1"/>
          <w:szCs w:val="24"/>
        </w:rPr>
        <w:t>53</w:t>
      </w:r>
      <w:r w:rsidRPr="00EE0E1C">
        <w:rPr>
          <w:rFonts w:ascii="Book Antiqua" w:eastAsiaTheme="minorEastAsia" w:hAnsi="Book Antiqua"/>
          <w:color w:val="000000" w:themeColor="text1"/>
          <w:szCs w:val="24"/>
        </w:rPr>
        <w:t>: 1027-1034 [PMID: 24957557 DOI: 10.3109/0284186X.2014.925579]</w:t>
      </w:r>
    </w:p>
    <w:p w14:paraId="7ED214FA"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11 </w:t>
      </w:r>
      <w:r w:rsidRPr="00EE0E1C">
        <w:rPr>
          <w:rFonts w:ascii="Book Antiqua" w:eastAsiaTheme="minorEastAsia" w:hAnsi="Book Antiqua"/>
          <w:b/>
          <w:bCs/>
          <w:color w:val="000000" w:themeColor="text1"/>
          <w:szCs w:val="24"/>
        </w:rPr>
        <w:t>Moan J</w:t>
      </w:r>
      <w:r w:rsidRPr="00EE0E1C">
        <w:rPr>
          <w:rFonts w:ascii="Book Antiqua" w:eastAsiaTheme="minorEastAsia" w:hAnsi="Book Antiqua"/>
          <w:color w:val="000000" w:themeColor="text1"/>
          <w:szCs w:val="24"/>
        </w:rPr>
        <w:t>, Peng Q. An outline of the hundred-year history of PDT. </w:t>
      </w:r>
      <w:r w:rsidRPr="00EE0E1C">
        <w:rPr>
          <w:rFonts w:ascii="Book Antiqua" w:eastAsiaTheme="minorEastAsia" w:hAnsi="Book Antiqua"/>
          <w:i/>
          <w:iCs/>
          <w:color w:val="000000" w:themeColor="text1"/>
          <w:szCs w:val="24"/>
        </w:rPr>
        <w:t>Anticancer Res</w:t>
      </w:r>
      <w:r w:rsidRPr="00EE0E1C">
        <w:rPr>
          <w:rFonts w:ascii="Book Antiqua" w:eastAsiaTheme="minorEastAsia" w:hAnsi="Book Antiqua"/>
          <w:color w:val="000000" w:themeColor="text1"/>
          <w:szCs w:val="24"/>
        </w:rPr>
        <w:t> 2003; </w:t>
      </w:r>
      <w:r w:rsidRPr="00EE0E1C">
        <w:rPr>
          <w:rFonts w:ascii="Book Antiqua" w:eastAsiaTheme="minorEastAsia" w:hAnsi="Book Antiqua"/>
          <w:b/>
          <w:bCs/>
          <w:color w:val="000000" w:themeColor="text1"/>
          <w:szCs w:val="24"/>
        </w:rPr>
        <w:t>23</w:t>
      </w:r>
      <w:r w:rsidRPr="00EE0E1C">
        <w:rPr>
          <w:rFonts w:ascii="Book Antiqua" w:eastAsiaTheme="minorEastAsia" w:hAnsi="Book Antiqua"/>
          <w:color w:val="000000" w:themeColor="text1"/>
          <w:szCs w:val="24"/>
        </w:rPr>
        <w:t>: 3591-3600 [PMID: 14666654]</w:t>
      </w:r>
    </w:p>
    <w:p w14:paraId="5C7BC031"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12 </w:t>
      </w:r>
      <w:r w:rsidRPr="00EE0E1C">
        <w:rPr>
          <w:rFonts w:ascii="Book Antiqua" w:eastAsiaTheme="minorEastAsia" w:hAnsi="Book Antiqua"/>
          <w:b/>
          <w:bCs/>
          <w:color w:val="000000" w:themeColor="text1"/>
          <w:szCs w:val="24"/>
        </w:rPr>
        <w:t>Dougherty TJ</w:t>
      </w:r>
      <w:r w:rsidRPr="00EE0E1C">
        <w:rPr>
          <w:rFonts w:ascii="Book Antiqua" w:eastAsiaTheme="minorEastAsia" w:hAnsi="Book Antiqua"/>
          <w:color w:val="000000" w:themeColor="text1"/>
          <w:szCs w:val="24"/>
        </w:rPr>
        <w:t>. Photodynamic therapy. </w:t>
      </w:r>
      <w:r w:rsidRPr="00EE0E1C">
        <w:rPr>
          <w:rFonts w:ascii="Book Antiqua" w:eastAsiaTheme="minorEastAsia" w:hAnsi="Book Antiqua"/>
          <w:i/>
          <w:iCs/>
          <w:color w:val="000000" w:themeColor="text1"/>
          <w:szCs w:val="24"/>
        </w:rPr>
        <w:t>Clin Chest Med</w:t>
      </w:r>
      <w:r w:rsidRPr="00EE0E1C">
        <w:rPr>
          <w:rFonts w:ascii="Book Antiqua" w:eastAsiaTheme="minorEastAsia" w:hAnsi="Book Antiqua"/>
          <w:color w:val="000000" w:themeColor="text1"/>
          <w:szCs w:val="24"/>
        </w:rPr>
        <w:t> 1985; </w:t>
      </w:r>
      <w:r w:rsidRPr="00EE0E1C">
        <w:rPr>
          <w:rFonts w:ascii="Book Antiqua" w:eastAsiaTheme="minorEastAsia" w:hAnsi="Book Antiqua"/>
          <w:b/>
          <w:bCs/>
          <w:color w:val="000000" w:themeColor="text1"/>
          <w:szCs w:val="24"/>
        </w:rPr>
        <w:t>6</w:t>
      </w:r>
      <w:r w:rsidRPr="00EE0E1C">
        <w:rPr>
          <w:rFonts w:ascii="Book Antiqua" w:eastAsiaTheme="minorEastAsia" w:hAnsi="Book Antiqua"/>
          <w:color w:val="000000" w:themeColor="text1"/>
          <w:szCs w:val="24"/>
        </w:rPr>
        <w:t>: 219-236 [PMID: 3161682]</w:t>
      </w:r>
    </w:p>
    <w:p w14:paraId="1288FDEE"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13 </w:t>
      </w:r>
      <w:r w:rsidRPr="00EE0E1C">
        <w:rPr>
          <w:rFonts w:ascii="Book Antiqua" w:eastAsiaTheme="minorEastAsia" w:hAnsi="Book Antiqua"/>
          <w:b/>
          <w:bCs/>
          <w:color w:val="000000" w:themeColor="text1"/>
          <w:szCs w:val="24"/>
        </w:rPr>
        <w:t>Brown SB</w:t>
      </w:r>
      <w:r w:rsidRPr="00EE0E1C">
        <w:rPr>
          <w:rFonts w:ascii="Book Antiqua" w:eastAsiaTheme="minorEastAsia" w:hAnsi="Book Antiqua"/>
          <w:color w:val="000000" w:themeColor="text1"/>
          <w:szCs w:val="24"/>
        </w:rPr>
        <w:t>, Brown EA, Walker I. The present and future role of photodynamic therapy in cancer treatment. </w:t>
      </w:r>
      <w:r w:rsidRPr="00EE0E1C">
        <w:rPr>
          <w:rFonts w:ascii="Book Antiqua" w:eastAsiaTheme="minorEastAsia" w:hAnsi="Book Antiqua"/>
          <w:i/>
          <w:iCs/>
          <w:color w:val="000000" w:themeColor="text1"/>
          <w:szCs w:val="24"/>
        </w:rPr>
        <w:t>Lancet Oncol</w:t>
      </w:r>
      <w:r w:rsidRPr="00EE0E1C">
        <w:rPr>
          <w:rFonts w:ascii="Book Antiqua" w:eastAsiaTheme="minorEastAsia" w:hAnsi="Book Antiqua"/>
          <w:color w:val="000000" w:themeColor="text1"/>
          <w:szCs w:val="24"/>
        </w:rPr>
        <w:t> 2004; </w:t>
      </w:r>
      <w:r w:rsidRPr="00EE0E1C">
        <w:rPr>
          <w:rFonts w:ascii="Book Antiqua" w:eastAsiaTheme="minorEastAsia" w:hAnsi="Book Antiqua"/>
          <w:b/>
          <w:bCs/>
          <w:color w:val="000000" w:themeColor="text1"/>
          <w:szCs w:val="24"/>
        </w:rPr>
        <w:t>5</w:t>
      </w:r>
      <w:r w:rsidRPr="00EE0E1C">
        <w:rPr>
          <w:rFonts w:ascii="Book Antiqua" w:eastAsiaTheme="minorEastAsia" w:hAnsi="Book Antiqua"/>
          <w:color w:val="000000" w:themeColor="text1"/>
          <w:szCs w:val="24"/>
        </w:rPr>
        <w:t>: 497-508 [PMID: 15288239 DOI: 10.1016/S1470-2045(04)01529-3]</w:t>
      </w:r>
    </w:p>
    <w:p w14:paraId="2C825D0B"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14 </w:t>
      </w:r>
      <w:r w:rsidRPr="00EE0E1C">
        <w:rPr>
          <w:rFonts w:ascii="Book Antiqua" w:eastAsiaTheme="minorEastAsia" w:hAnsi="Book Antiqua"/>
          <w:b/>
          <w:bCs/>
          <w:color w:val="000000" w:themeColor="text1"/>
          <w:szCs w:val="24"/>
        </w:rPr>
        <w:t>Dolmans DE</w:t>
      </w:r>
      <w:r w:rsidRPr="00EE0E1C">
        <w:rPr>
          <w:rFonts w:ascii="Book Antiqua" w:eastAsiaTheme="minorEastAsia" w:hAnsi="Book Antiqua"/>
          <w:color w:val="000000" w:themeColor="text1"/>
          <w:szCs w:val="24"/>
        </w:rPr>
        <w:t>, Fukumura D, Jain RK. Photodynamic therapy for cancer. </w:t>
      </w:r>
      <w:r w:rsidRPr="00EE0E1C">
        <w:rPr>
          <w:rFonts w:ascii="Book Antiqua" w:eastAsiaTheme="minorEastAsia" w:hAnsi="Book Antiqua"/>
          <w:i/>
          <w:iCs/>
          <w:color w:val="000000" w:themeColor="text1"/>
          <w:szCs w:val="24"/>
        </w:rPr>
        <w:t>Nat Rev Cancer</w:t>
      </w:r>
      <w:r w:rsidRPr="00EE0E1C">
        <w:rPr>
          <w:rFonts w:ascii="Book Antiqua" w:eastAsiaTheme="minorEastAsia" w:hAnsi="Book Antiqua"/>
          <w:color w:val="000000" w:themeColor="text1"/>
          <w:szCs w:val="24"/>
        </w:rPr>
        <w:t> 2003; </w:t>
      </w:r>
      <w:r w:rsidRPr="00EE0E1C">
        <w:rPr>
          <w:rFonts w:ascii="Book Antiqua" w:eastAsiaTheme="minorEastAsia" w:hAnsi="Book Antiqua"/>
          <w:b/>
          <w:bCs/>
          <w:color w:val="000000" w:themeColor="text1"/>
          <w:szCs w:val="24"/>
        </w:rPr>
        <w:t>3</w:t>
      </w:r>
      <w:r w:rsidRPr="00EE0E1C">
        <w:rPr>
          <w:rFonts w:ascii="Book Antiqua" w:eastAsiaTheme="minorEastAsia" w:hAnsi="Book Antiqua"/>
          <w:color w:val="000000" w:themeColor="text1"/>
          <w:szCs w:val="24"/>
        </w:rPr>
        <w:t>: 380-387 [PMID: 12724736 DOI: 10.1038/]</w:t>
      </w:r>
    </w:p>
    <w:p w14:paraId="203830B6"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15 </w:t>
      </w:r>
      <w:r w:rsidRPr="00EE0E1C">
        <w:rPr>
          <w:rFonts w:ascii="Book Antiqua" w:eastAsiaTheme="minorEastAsia" w:hAnsi="Book Antiqua"/>
          <w:b/>
          <w:bCs/>
          <w:color w:val="000000" w:themeColor="text1"/>
          <w:szCs w:val="24"/>
        </w:rPr>
        <w:t>Liberati A</w:t>
      </w:r>
      <w:r w:rsidRPr="00EE0E1C">
        <w:rPr>
          <w:rFonts w:ascii="Book Antiqua" w:eastAsiaTheme="minorEastAsia" w:hAnsi="Book Antiqua"/>
          <w:color w:val="000000" w:themeColor="text1"/>
          <w:szCs w:val="24"/>
        </w:rPr>
        <w:t>, Altman DG, Tetzlaff J, Mulrow C, Gøtzsche PC, Ioannidis JP, Clarke M, Devereaux PJ, Kleijnen J, Moher D. The PRISMA statement for reporting systematic reviews and meta-analyses of studies that evaluate healthcare interventions: explanation and elaboration. </w:t>
      </w:r>
      <w:r w:rsidRPr="00EE0E1C">
        <w:rPr>
          <w:rFonts w:ascii="Book Antiqua" w:eastAsiaTheme="minorEastAsia" w:hAnsi="Book Antiqua"/>
          <w:i/>
          <w:iCs/>
          <w:color w:val="000000" w:themeColor="text1"/>
          <w:szCs w:val="24"/>
        </w:rPr>
        <w:t>BMJ</w:t>
      </w:r>
      <w:r w:rsidRPr="00EE0E1C">
        <w:rPr>
          <w:rFonts w:ascii="Book Antiqua" w:eastAsiaTheme="minorEastAsia" w:hAnsi="Book Antiqua"/>
          <w:color w:val="000000" w:themeColor="text1"/>
          <w:szCs w:val="24"/>
        </w:rPr>
        <w:t> 2009; </w:t>
      </w:r>
      <w:r w:rsidRPr="00EE0E1C">
        <w:rPr>
          <w:rFonts w:ascii="Book Antiqua" w:eastAsiaTheme="minorEastAsia" w:hAnsi="Book Antiqua"/>
          <w:b/>
          <w:bCs/>
          <w:color w:val="000000" w:themeColor="text1"/>
          <w:szCs w:val="24"/>
        </w:rPr>
        <w:t>339</w:t>
      </w:r>
      <w:r w:rsidRPr="00EE0E1C">
        <w:rPr>
          <w:rFonts w:ascii="Book Antiqua" w:eastAsiaTheme="minorEastAsia" w:hAnsi="Book Antiqua"/>
          <w:color w:val="000000" w:themeColor="text1"/>
          <w:szCs w:val="24"/>
        </w:rPr>
        <w:t>: b2700 [PMID: 19622552 DOI: 10.1136/bmj.b2700]</w:t>
      </w:r>
    </w:p>
    <w:p w14:paraId="26B1750F"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16 </w:t>
      </w:r>
      <w:r w:rsidRPr="00EE0E1C">
        <w:rPr>
          <w:rFonts w:ascii="Book Antiqua" w:eastAsiaTheme="minorEastAsia" w:hAnsi="Book Antiqua"/>
          <w:b/>
          <w:bCs/>
          <w:color w:val="000000" w:themeColor="text1"/>
          <w:szCs w:val="24"/>
        </w:rPr>
        <w:t>Jin ML</w:t>
      </w:r>
      <w:r w:rsidRPr="00EE0E1C">
        <w:rPr>
          <w:rFonts w:ascii="Book Antiqua" w:eastAsiaTheme="minorEastAsia" w:hAnsi="Book Antiqua"/>
          <w:color w:val="000000" w:themeColor="text1"/>
          <w:szCs w:val="24"/>
        </w:rPr>
        <w:t>, Yang BQ, Zhang W, Ren P. Combined treatment with photodynamic therapy and chemotherapy for advanced cardiac cancers. </w:t>
      </w:r>
      <w:r w:rsidRPr="00EE0E1C">
        <w:rPr>
          <w:rFonts w:ascii="Book Antiqua" w:eastAsiaTheme="minorEastAsia" w:hAnsi="Book Antiqua"/>
          <w:i/>
          <w:iCs/>
          <w:color w:val="000000" w:themeColor="text1"/>
          <w:szCs w:val="24"/>
        </w:rPr>
        <w:t>J Photochem Photobiol B</w:t>
      </w:r>
      <w:r w:rsidRPr="00EE0E1C">
        <w:rPr>
          <w:rFonts w:ascii="Book Antiqua" w:eastAsiaTheme="minorEastAsia" w:hAnsi="Book Antiqua"/>
          <w:color w:val="000000" w:themeColor="text1"/>
          <w:szCs w:val="24"/>
        </w:rPr>
        <w:t> 1992; </w:t>
      </w:r>
      <w:r w:rsidRPr="00EE0E1C">
        <w:rPr>
          <w:rFonts w:ascii="Book Antiqua" w:eastAsiaTheme="minorEastAsia" w:hAnsi="Book Antiqua"/>
          <w:b/>
          <w:bCs/>
          <w:color w:val="000000" w:themeColor="text1"/>
          <w:szCs w:val="24"/>
        </w:rPr>
        <w:t>12</w:t>
      </w:r>
      <w:r w:rsidRPr="00EE0E1C">
        <w:rPr>
          <w:rFonts w:ascii="Book Antiqua" w:eastAsiaTheme="minorEastAsia" w:hAnsi="Book Antiqua"/>
          <w:color w:val="000000" w:themeColor="text1"/>
          <w:szCs w:val="24"/>
        </w:rPr>
        <w:t>: 101-106 [PMID: 1531855 DOI: 10.1016/1011-1344(92)85021-L]</w:t>
      </w:r>
    </w:p>
    <w:p w14:paraId="00E48A1C" w14:textId="56FE1B9C"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17 </w:t>
      </w:r>
      <w:r w:rsidRPr="00EE0E1C">
        <w:rPr>
          <w:rFonts w:ascii="Book Antiqua" w:eastAsiaTheme="minorEastAsia" w:hAnsi="Book Antiqua"/>
          <w:b/>
          <w:bCs/>
          <w:color w:val="000000" w:themeColor="text1"/>
          <w:szCs w:val="24"/>
        </w:rPr>
        <w:t>Zhang NZ,</w:t>
      </w:r>
      <w:r w:rsidRPr="00EE0E1C">
        <w:rPr>
          <w:rFonts w:ascii="Book Antiqua" w:eastAsiaTheme="minorEastAsia" w:hAnsi="Book Antiqua"/>
          <w:color w:val="000000" w:themeColor="text1"/>
          <w:szCs w:val="24"/>
        </w:rPr>
        <w:t xml:space="preserve"> Li JH. Photodynamic therapy combined with local chemotherapy for upper gastrointestinal tumors. </w:t>
      </w:r>
      <w:r w:rsidR="005471EC">
        <w:rPr>
          <w:rFonts w:ascii="Book Antiqua" w:eastAsiaTheme="minorEastAsia" w:hAnsi="Book Antiqua"/>
          <w:i/>
          <w:color w:val="000000" w:themeColor="text1"/>
          <w:szCs w:val="24"/>
        </w:rPr>
        <w:t>Zhongguo Jiguang Yixue Zazhi</w:t>
      </w:r>
      <w:r w:rsidRPr="00EE0E1C">
        <w:rPr>
          <w:rFonts w:ascii="Book Antiqua" w:eastAsiaTheme="minorEastAsia" w:hAnsi="Book Antiqua"/>
          <w:color w:val="000000" w:themeColor="text1"/>
          <w:szCs w:val="24"/>
        </w:rPr>
        <w:t xml:space="preserve"> 1994; </w:t>
      </w:r>
      <w:r w:rsidRPr="005471EC">
        <w:rPr>
          <w:rFonts w:ascii="Book Antiqua" w:eastAsiaTheme="minorEastAsia" w:hAnsi="Book Antiqua"/>
          <w:b/>
          <w:color w:val="000000" w:themeColor="text1"/>
          <w:szCs w:val="24"/>
        </w:rPr>
        <w:t>3</w:t>
      </w:r>
      <w:r w:rsidRPr="00EE0E1C">
        <w:rPr>
          <w:rFonts w:ascii="Book Antiqua" w:eastAsiaTheme="minorEastAsia" w:hAnsi="Book Antiqua"/>
          <w:color w:val="000000" w:themeColor="text1"/>
          <w:szCs w:val="24"/>
        </w:rPr>
        <w:t>: 91-93 [DOI:</w:t>
      </w:r>
      <w:r w:rsidR="00641B0D">
        <w:rPr>
          <w:rFonts w:ascii="Book Antiqua" w:eastAsiaTheme="minorEastAsia" w:hAnsi="Book Antiqua"/>
          <w:color w:val="000000" w:themeColor="text1"/>
          <w:szCs w:val="24"/>
        </w:rPr>
        <w:t xml:space="preserve"> 10.13480/j.issn1003-9430.1994.</w:t>
      </w:r>
      <w:r w:rsidRPr="00EE0E1C">
        <w:rPr>
          <w:rFonts w:ascii="Book Antiqua" w:eastAsiaTheme="minorEastAsia" w:hAnsi="Book Antiqua"/>
          <w:color w:val="000000" w:themeColor="text1"/>
          <w:szCs w:val="24"/>
        </w:rPr>
        <w:t>02.007]</w:t>
      </w:r>
    </w:p>
    <w:p w14:paraId="5A92F67D"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18 </w:t>
      </w:r>
      <w:r w:rsidRPr="00EE0E1C">
        <w:rPr>
          <w:rFonts w:ascii="Book Antiqua" w:eastAsiaTheme="minorEastAsia" w:hAnsi="Book Antiqua"/>
          <w:b/>
          <w:bCs/>
          <w:color w:val="000000" w:themeColor="text1"/>
          <w:szCs w:val="24"/>
        </w:rPr>
        <w:t>Heier SK</w:t>
      </w:r>
      <w:r w:rsidRPr="00EE0E1C">
        <w:rPr>
          <w:rFonts w:ascii="Book Antiqua" w:eastAsiaTheme="minorEastAsia" w:hAnsi="Book Antiqua"/>
          <w:color w:val="000000" w:themeColor="text1"/>
          <w:szCs w:val="24"/>
        </w:rPr>
        <w:t>, Rothman KA, Heier LM, Rosenthal WS. Photodynamic therapy for obstructing esophageal cancer: light dosimetry and randomized comparison with Nd:YAG laser therapy. </w:t>
      </w:r>
      <w:r w:rsidRPr="00EE0E1C">
        <w:rPr>
          <w:rFonts w:ascii="Book Antiqua" w:eastAsiaTheme="minorEastAsia" w:hAnsi="Book Antiqua"/>
          <w:i/>
          <w:iCs/>
          <w:color w:val="000000" w:themeColor="text1"/>
          <w:szCs w:val="24"/>
        </w:rPr>
        <w:t>Gastroenterology</w:t>
      </w:r>
      <w:r w:rsidRPr="00EE0E1C">
        <w:rPr>
          <w:rFonts w:ascii="Book Antiqua" w:eastAsiaTheme="minorEastAsia" w:hAnsi="Book Antiqua"/>
          <w:color w:val="000000" w:themeColor="text1"/>
          <w:szCs w:val="24"/>
        </w:rPr>
        <w:t> 1995; </w:t>
      </w:r>
      <w:r w:rsidRPr="00EE0E1C">
        <w:rPr>
          <w:rFonts w:ascii="Book Antiqua" w:eastAsiaTheme="minorEastAsia" w:hAnsi="Book Antiqua"/>
          <w:b/>
          <w:bCs/>
          <w:color w:val="000000" w:themeColor="text1"/>
          <w:szCs w:val="24"/>
        </w:rPr>
        <w:t>109</w:t>
      </w:r>
      <w:r w:rsidRPr="00EE0E1C">
        <w:rPr>
          <w:rFonts w:ascii="Book Antiqua" w:eastAsiaTheme="minorEastAsia" w:hAnsi="Book Antiqua"/>
          <w:color w:val="000000" w:themeColor="text1"/>
          <w:szCs w:val="24"/>
        </w:rPr>
        <w:t>: 63-72 [PMID: 7541003 DOI: 10.1016/0016-5085(95)90269-4]</w:t>
      </w:r>
    </w:p>
    <w:p w14:paraId="5306FA98"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19 </w:t>
      </w:r>
      <w:r w:rsidRPr="00EE0E1C">
        <w:rPr>
          <w:rFonts w:ascii="Book Antiqua" w:eastAsiaTheme="minorEastAsia" w:hAnsi="Book Antiqua"/>
          <w:b/>
          <w:bCs/>
          <w:color w:val="000000" w:themeColor="text1"/>
          <w:szCs w:val="24"/>
        </w:rPr>
        <w:t>Lightdale CJ</w:t>
      </w:r>
      <w:r w:rsidRPr="00EE0E1C">
        <w:rPr>
          <w:rFonts w:ascii="Book Antiqua" w:eastAsiaTheme="minorEastAsia" w:hAnsi="Book Antiqua"/>
          <w:color w:val="000000" w:themeColor="text1"/>
          <w:szCs w:val="24"/>
        </w:rPr>
        <w:t xml:space="preserve">, Heier SK, Marcon NE, McCaughan JS Jr, Gerdes H, Overholt BF, Sivak MV Jr, Stiegmann GV, Nava HR. Photodynamic therapy with </w:t>
      </w:r>
      <w:r w:rsidRPr="00EE0E1C">
        <w:rPr>
          <w:rFonts w:ascii="Book Antiqua" w:eastAsiaTheme="minorEastAsia" w:hAnsi="Book Antiqua"/>
          <w:color w:val="000000" w:themeColor="text1"/>
          <w:szCs w:val="24"/>
        </w:rPr>
        <w:lastRenderedPageBreak/>
        <w:t>porfimer sodium versus thermal ablation therapy with Nd:YAG laser for palliation of esophageal cancer: a multicenter randomized trial. </w:t>
      </w:r>
      <w:r w:rsidRPr="00EE0E1C">
        <w:rPr>
          <w:rFonts w:ascii="Book Antiqua" w:eastAsiaTheme="minorEastAsia" w:hAnsi="Book Antiqua"/>
          <w:i/>
          <w:iCs/>
          <w:color w:val="000000" w:themeColor="text1"/>
          <w:szCs w:val="24"/>
        </w:rPr>
        <w:t>Gastrointest Endosc</w:t>
      </w:r>
      <w:r w:rsidRPr="00EE0E1C">
        <w:rPr>
          <w:rFonts w:ascii="Book Antiqua" w:eastAsiaTheme="minorEastAsia" w:hAnsi="Book Antiqua"/>
          <w:color w:val="000000" w:themeColor="text1"/>
          <w:szCs w:val="24"/>
        </w:rPr>
        <w:t> 1995; </w:t>
      </w:r>
      <w:r w:rsidRPr="00EE0E1C">
        <w:rPr>
          <w:rFonts w:ascii="Book Antiqua" w:eastAsiaTheme="minorEastAsia" w:hAnsi="Book Antiqua"/>
          <w:b/>
          <w:bCs/>
          <w:color w:val="000000" w:themeColor="text1"/>
          <w:szCs w:val="24"/>
        </w:rPr>
        <w:t>42</w:t>
      </w:r>
      <w:r w:rsidRPr="00EE0E1C">
        <w:rPr>
          <w:rFonts w:ascii="Book Antiqua" w:eastAsiaTheme="minorEastAsia" w:hAnsi="Book Antiqua"/>
          <w:color w:val="000000" w:themeColor="text1"/>
          <w:szCs w:val="24"/>
        </w:rPr>
        <w:t>: 507-512 [PMID: 8674919 DOI: 10.1016/S0016-5107(95)70002-1]</w:t>
      </w:r>
    </w:p>
    <w:p w14:paraId="4DC86EB6" w14:textId="377F7CCD"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20 </w:t>
      </w:r>
      <w:r w:rsidRPr="00EE0E1C">
        <w:rPr>
          <w:rFonts w:ascii="Book Antiqua" w:eastAsiaTheme="minorEastAsia" w:hAnsi="Book Antiqua"/>
          <w:b/>
          <w:bCs/>
          <w:color w:val="000000" w:themeColor="text1"/>
          <w:szCs w:val="24"/>
        </w:rPr>
        <w:t>Qin YC,</w:t>
      </w:r>
      <w:r w:rsidRPr="00EE0E1C">
        <w:rPr>
          <w:rFonts w:ascii="Book Antiqua" w:eastAsiaTheme="minorEastAsia" w:hAnsi="Book Antiqua"/>
          <w:color w:val="000000" w:themeColor="text1"/>
          <w:szCs w:val="24"/>
        </w:rPr>
        <w:t xml:space="preserve"> Han DS. Short-term efficacy of photodynamic therapy combined with radiotherapy for esophageal cancer. </w:t>
      </w:r>
      <w:r w:rsidR="00641B0D">
        <w:rPr>
          <w:rFonts w:ascii="Book Antiqua" w:eastAsiaTheme="minorEastAsia" w:hAnsi="Book Antiqua"/>
          <w:i/>
          <w:color w:val="000000" w:themeColor="text1"/>
          <w:szCs w:val="24"/>
        </w:rPr>
        <w:t>Shiyong Zhongliu Zazhi</w:t>
      </w:r>
      <w:r w:rsidRPr="00EE0E1C">
        <w:rPr>
          <w:rFonts w:ascii="Book Antiqua" w:eastAsiaTheme="minorEastAsia" w:hAnsi="Book Antiqua"/>
          <w:color w:val="000000" w:themeColor="text1"/>
          <w:szCs w:val="24"/>
        </w:rPr>
        <w:t xml:space="preserve"> 1997; 109-111</w:t>
      </w:r>
    </w:p>
    <w:p w14:paraId="1D4C1FA0"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21 </w:t>
      </w:r>
      <w:r w:rsidRPr="00EE0E1C">
        <w:rPr>
          <w:rFonts w:ascii="Book Antiqua" w:eastAsiaTheme="minorEastAsia" w:hAnsi="Book Antiqua"/>
          <w:b/>
          <w:bCs/>
          <w:color w:val="000000" w:themeColor="text1"/>
          <w:szCs w:val="24"/>
        </w:rPr>
        <w:t>Zhang NZ</w:t>
      </w:r>
      <w:r w:rsidRPr="00EE0E1C">
        <w:rPr>
          <w:rFonts w:ascii="Book Antiqua" w:eastAsiaTheme="minorEastAsia" w:hAnsi="Book Antiqua"/>
          <w:color w:val="000000" w:themeColor="text1"/>
          <w:szCs w:val="24"/>
        </w:rPr>
        <w:t>, Zhu Y, Pan W, Ma WQ, Shao AL. Photodynamic therapy combined with local chemotherapy for the treatment of advanced esophagocardiac carcinoma. </w:t>
      </w:r>
      <w:r w:rsidRPr="00EE0E1C">
        <w:rPr>
          <w:rFonts w:ascii="Book Antiqua" w:eastAsiaTheme="minorEastAsia" w:hAnsi="Book Antiqua"/>
          <w:i/>
          <w:iCs/>
          <w:color w:val="000000" w:themeColor="text1"/>
          <w:szCs w:val="24"/>
        </w:rPr>
        <w:t>Photodiagnosis Photodyn Ther</w:t>
      </w:r>
      <w:r w:rsidRPr="00EE0E1C">
        <w:rPr>
          <w:rFonts w:ascii="Book Antiqua" w:eastAsiaTheme="minorEastAsia" w:hAnsi="Book Antiqua"/>
          <w:color w:val="000000" w:themeColor="text1"/>
          <w:szCs w:val="24"/>
        </w:rPr>
        <w:t> 2007; </w:t>
      </w:r>
      <w:r w:rsidRPr="00EE0E1C">
        <w:rPr>
          <w:rFonts w:ascii="Book Antiqua" w:eastAsiaTheme="minorEastAsia" w:hAnsi="Book Antiqua"/>
          <w:b/>
          <w:bCs/>
          <w:color w:val="000000" w:themeColor="text1"/>
          <w:szCs w:val="24"/>
        </w:rPr>
        <w:t>4</w:t>
      </w:r>
      <w:r w:rsidRPr="00EE0E1C">
        <w:rPr>
          <w:rFonts w:ascii="Book Antiqua" w:eastAsiaTheme="minorEastAsia" w:hAnsi="Book Antiqua"/>
          <w:color w:val="000000" w:themeColor="text1"/>
          <w:szCs w:val="24"/>
        </w:rPr>
        <w:t>: 60-64 [PMID: 25047193 DOI: 10.1016/j.pdpdt.2006.12.002]</w:t>
      </w:r>
    </w:p>
    <w:p w14:paraId="0C65F8FF" w14:textId="232328F4" w:rsidR="00EE0E1C" w:rsidRPr="00EE0E1C" w:rsidRDefault="00641B0D"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Pr>
          <w:rFonts w:ascii="Book Antiqua" w:eastAsiaTheme="minorEastAsia" w:hAnsi="Book Antiqua"/>
          <w:color w:val="000000" w:themeColor="text1"/>
          <w:szCs w:val="24"/>
        </w:rPr>
        <w:t>22</w:t>
      </w:r>
      <w:r w:rsidR="00EE0E1C" w:rsidRPr="00EE0E1C">
        <w:rPr>
          <w:rFonts w:ascii="Book Antiqua" w:eastAsiaTheme="minorEastAsia" w:hAnsi="Book Antiqua"/>
          <w:color w:val="000000" w:themeColor="text1"/>
          <w:szCs w:val="24"/>
        </w:rPr>
        <w:t xml:space="preserve"> </w:t>
      </w:r>
      <w:r w:rsidR="00EE0E1C" w:rsidRPr="00641B0D">
        <w:rPr>
          <w:rFonts w:ascii="Book Antiqua" w:eastAsiaTheme="minorEastAsia" w:hAnsi="Book Antiqua"/>
          <w:b/>
          <w:color w:val="000000" w:themeColor="text1"/>
          <w:szCs w:val="24"/>
        </w:rPr>
        <w:t>Zhu L</w:t>
      </w:r>
      <w:r w:rsidR="00EE0E1C" w:rsidRPr="00EE0E1C">
        <w:rPr>
          <w:rFonts w:ascii="Book Antiqua" w:eastAsiaTheme="minorEastAsia" w:hAnsi="Book Antiqua"/>
          <w:color w:val="000000" w:themeColor="text1"/>
          <w:szCs w:val="24"/>
        </w:rPr>
        <w:t xml:space="preserve">. Efficacy of endoscopic photodynamic therapy combined with local chemotherapy for esophageal and cardiac carcinoma. </w:t>
      </w:r>
      <w:r w:rsidR="00EE0E1C" w:rsidRPr="00641B0D">
        <w:rPr>
          <w:rFonts w:ascii="Book Antiqua" w:eastAsiaTheme="minorEastAsia" w:hAnsi="Book Antiqua"/>
          <w:i/>
          <w:color w:val="000000" w:themeColor="text1"/>
          <w:szCs w:val="24"/>
        </w:rPr>
        <w:t>Zhongguo Shequ Yisheng</w:t>
      </w:r>
      <w:r w:rsidR="00EE0E1C" w:rsidRPr="00EE0E1C">
        <w:rPr>
          <w:rFonts w:ascii="Book Antiqua" w:eastAsiaTheme="minorEastAsia" w:hAnsi="Book Antiqua"/>
          <w:color w:val="000000" w:themeColor="text1"/>
          <w:szCs w:val="24"/>
        </w:rPr>
        <w:t xml:space="preserve"> 2012; 14: 29-29 </w:t>
      </w:r>
      <w:r>
        <w:rPr>
          <w:rFonts w:ascii="Book Antiqua" w:eastAsiaTheme="minorEastAsia" w:hAnsi="Book Antiqua"/>
          <w:color w:val="000000" w:themeColor="text1"/>
          <w:szCs w:val="24"/>
        </w:rPr>
        <w:t>[DOI: 10.3969/j.issn.1007-614x.</w:t>
      </w:r>
      <w:r w:rsidR="00EE0E1C" w:rsidRPr="00EE0E1C">
        <w:rPr>
          <w:rFonts w:ascii="Book Antiqua" w:eastAsiaTheme="minorEastAsia" w:hAnsi="Book Antiqua"/>
          <w:color w:val="000000" w:themeColor="text1"/>
          <w:szCs w:val="24"/>
        </w:rPr>
        <w:t>2012.03.023]</w:t>
      </w:r>
    </w:p>
    <w:p w14:paraId="3F0E0722" w14:textId="771C0F6B"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23 </w:t>
      </w:r>
      <w:r w:rsidRPr="00EE0E1C">
        <w:rPr>
          <w:rFonts w:ascii="Book Antiqua" w:eastAsiaTheme="minorEastAsia" w:hAnsi="Book Antiqua"/>
          <w:b/>
          <w:bCs/>
          <w:color w:val="000000" w:themeColor="text1"/>
          <w:szCs w:val="24"/>
        </w:rPr>
        <w:t>Li Q,</w:t>
      </w:r>
      <w:r w:rsidRPr="00EE0E1C">
        <w:rPr>
          <w:rFonts w:ascii="Book Antiqua" w:eastAsiaTheme="minorEastAsia" w:hAnsi="Book Antiqua"/>
          <w:color w:val="000000" w:themeColor="text1"/>
          <w:szCs w:val="24"/>
        </w:rPr>
        <w:t xml:space="preserve"> Wang KS. Efficacy and adverse reactions of photodynamic therapy combined with S-1 for elderly patients with gastric cancer. </w:t>
      </w:r>
      <w:r w:rsidR="00641B0D">
        <w:rPr>
          <w:rFonts w:ascii="Book Antiqua" w:eastAsiaTheme="minorEastAsia" w:hAnsi="Book Antiqua"/>
          <w:i/>
          <w:color w:val="000000" w:themeColor="text1"/>
          <w:szCs w:val="24"/>
        </w:rPr>
        <w:t>Zhongguo Zhongliu Linchuang Yu Kangfu</w:t>
      </w:r>
      <w:r w:rsidR="00641B0D">
        <w:rPr>
          <w:rFonts w:ascii="Book Antiqua" w:eastAsiaTheme="minorEastAsia" w:hAnsi="Book Antiqua"/>
          <w:color w:val="000000" w:themeColor="text1"/>
          <w:szCs w:val="24"/>
        </w:rPr>
        <w:t xml:space="preserve"> 2015; 959-961 [DOI: 10.13455</w:t>
      </w:r>
      <w:r w:rsidRPr="00EE0E1C">
        <w:rPr>
          <w:rFonts w:ascii="Book Antiqua" w:eastAsiaTheme="minorEastAsia" w:hAnsi="Book Antiqua"/>
          <w:color w:val="000000" w:themeColor="text1"/>
          <w:szCs w:val="24"/>
        </w:rPr>
        <w:t>/j.cnki.cjcor.2015.08.21]</w:t>
      </w:r>
    </w:p>
    <w:p w14:paraId="18347B8B" w14:textId="635F3845"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24 </w:t>
      </w:r>
      <w:r w:rsidRPr="00EE0E1C">
        <w:rPr>
          <w:rFonts w:ascii="Book Antiqua" w:eastAsiaTheme="minorEastAsia" w:hAnsi="Book Antiqua"/>
          <w:b/>
          <w:bCs/>
          <w:color w:val="000000" w:themeColor="text1"/>
          <w:szCs w:val="24"/>
        </w:rPr>
        <w:t>Li JS,</w:t>
      </w:r>
      <w:r w:rsidRPr="00EE0E1C">
        <w:rPr>
          <w:rFonts w:ascii="Book Antiqua" w:eastAsiaTheme="minorEastAsia" w:hAnsi="Book Antiqua"/>
          <w:color w:val="000000" w:themeColor="text1"/>
          <w:szCs w:val="24"/>
        </w:rPr>
        <w:t xml:space="preserve"> Zeng QX. Efficacy of endoscopic photodynamic therapy for esophageal cancer. </w:t>
      </w:r>
      <w:r w:rsidR="00641B0D">
        <w:rPr>
          <w:rFonts w:ascii="Book Antiqua" w:eastAsiaTheme="minorEastAsia" w:hAnsi="Book Antiqua"/>
          <w:i/>
          <w:color w:val="000000" w:themeColor="text1"/>
          <w:szCs w:val="24"/>
        </w:rPr>
        <w:t>Taishan Yixueyuan Xuebao</w:t>
      </w:r>
      <w:r w:rsidRPr="00EE0E1C">
        <w:rPr>
          <w:rFonts w:ascii="Book Antiqua" w:eastAsiaTheme="minorEastAsia" w:hAnsi="Book Antiqua"/>
          <w:color w:val="000000" w:themeColor="text1"/>
          <w:szCs w:val="24"/>
        </w:rPr>
        <w:t xml:space="preserve"> 2016; </w:t>
      </w:r>
      <w:r w:rsidRPr="00641B0D">
        <w:rPr>
          <w:rFonts w:ascii="Book Antiqua" w:eastAsiaTheme="minorEastAsia" w:hAnsi="Book Antiqua"/>
          <w:b/>
          <w:color w:val="000000" w:themeColor="text1"/>
          <w:szCs w:val="24"/>
        </w:rPr>
        <w:t>37</w:t>
      </w:r>
      <w:r w:rsidRPr="00EE0E1C">
        <w:rPr>
          <w:rFonts w:ascii="Book Antiqua" w:eastAsiaTheme="minorEastAsia" w:hAnsi="Book Antiqua"/>
          <w:color w:val="000000" w:themeColor="text1"/>
          <w:szCs w:val="24"/>
        </w:rPr>
        <w:t>: 1415-1416 [DOI: 10.3969/j.issn.1004-7115.2016.12.038]</w:t>
      </w:r>
    </w:p>
    <w:p w14:paraId="30745552" w14:textId="67B247E3"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25 </w:t>
      </w:r>
      <w:r w:rsidRPr="00EE0E1C">
        <w:rPr>
          <w:rFonts w:ascii="Book Antiqua" w:eastAsiaTheme="minorEastAsia" w:hAnsi="Book Antiqua"/>
          <w:b/>
          <w:bCs/>
          <w:color w:val="000000" w:themeColor="text1"/>
          <w:szCs w:val="24"/>
        </w:rPr>
        <w:t>Jin Y,</w:t>
      </w:r>
      <w:r w:rsidRPr="00EE0E1C">
        <w:rPr>
          <w:rFonts w:ascii="Book Antiqua" w:eastAsiaTheme="minorEastAsia" w:hAnsi="Book Antiqua"/>
          <w:color w:val="000000" w:themeColor="text1"/>
          <w:szCs w:val="24"/>
        </w:rPr>
        <w:t xml:space="preserve"> Kang C, Guo ZL, Chen XW, Liu J. Efficacy of photodynamic therapy combined with nedaplatin and 5-Fu in the treatment of patients with cisplatin-resistant advanced esophageal cancer. </w:t>
      </w:r>
      <w:r w:rsidR="00641B0D">
        <w:rPr>
          <w:rFonts w:ascii="Book Antiqua" w:eastAsiaTheme="minorEastAsia" w:hAnsi="Book Antiqua"/>
          <w:i/>
          <w:color w:val="000000" w:themeColor="text1"/>
          <w:szCs w:val="24"/>
        </w:rPr>
        <w:t>Yixue Linchuang Yanjiu</w:t>
      </w:r>
      <w:r w:rsidRPr="00EE0E1C">
        <w:rPr>
          <w:rFonts w:ascii="Book Antiqua" w:eastAsiaTheme="minorEastAsia" w:hAnsi="Book Antiqua"/>
          <w:color w:val="000000" w:themeColor="text1"/>
          <w:szCs w:val="24"/>
        </w:rPr>
        <w:t xml:space="preserve"> 2018; </w:t>
      </w:r>
      <w:r w:rsidRPr="00641B0D">
        <w:rPr>
          <w:rFonts w:ascii="Book Antiqua" w:eastAsiaTheme="minorEastAsia" w:hAnsi="Book Antiqua"/>
          <w:b/>
          <w:color w:val="000000" w:themeColor="text1"/>
          <w:szCs w:val="24"/>
        </w:rPr>
        <w:t>35</w:t>
      </w:r>
      <w:r w:rsidRPr="00EE0E1C">
        <w:rPr>
          <w:rFonts w:ascii="Book Antiqua" w:eastAsiaTheme="minorEastAsia" w:hAnsi="Book Antiqua"/>
          <w:color w:val="000000" w:themeColor="text1"/>
          <w:szCs w:val="24"/>
        </w:rPr>
        <w:t>: 155-157 [DOI: 10.3969/j.issn.1671-7171.2018.01.053]</w:t>
      </w:r>
    </w:p>
    <w:p w14:paraId="79F9EBC0"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26 </w:t>
      </w:r>
      <w:r w:rsidRPr="00EE0E1C">
        <w:rPr>
          <w:rFonts w:ascii="Book Antiqua" w:eastAsiaTheme="minorEastAsia" w:hAnsi="Book Antiqua"/>
          <w:b/>
          <w:bCs/>
          <w:color w:val="000000" w:themeColor="text1"/>
          <w:szCs w:val="24"/>
        </w:rPr>
        <w:t>Higgins J,</w:t>
      </w:r>
      <w:r w:rsidRPr="00EE0E1C">
        <w:rPr>
          <w:rFonts w:ascii="Book Antiqua" w:eastAsiaTheme="minorEastAsia" w:hAnsi="Book Antiqua"/>
          <w:color w:val="000000" w:themeColor="text1"/>
          <w:szCs w:val="24"/>
        </w:rPr>
        <w:t> </w:t>
      </w:r>
      <w:bookmarkStart w:id="20" w:name="OLE_LINK36"/>
      <w:bookmarkStart w:id="21" w:name="OLE_LINK37"/>
      <w:r w:rsidRPr="00EE0E1C">
        <w:rPr>
          <w:rFonts w:ascii="Book Antiqua" w:eastAsiaTheme="minorEastAsia" w:hAnsi="Book Antiqua"/>
          <w:color w:val="000000" w:themeColor="text1"/>
          <w:szCs w:val="24"/>
        </w:rPr>
        <w:t>Cochrane handbook for systematic reviews of interventions. Version 5.1.0</w:t>
      </w:r>
      <w:bookmarkEnd w:id="20"/>
      <w:bookmarkEnd w:id="21"/>
      <w:r w:rsidRPr="00EE0E1C">
        <w:rPr>
          <w:rFonts w:ascii="Book Antiqua" w:eastAsiaTheme="minorEastAsia" w:hAnsi="Book Antiqua"/>
          <w:color w:val="000000" w:themeColor="text1"/>
          <w:szCs w:val="24"/>
        </w:rPr>
        <w:t xml:space="preserve"> [updated March 2011]. The Cochrane Collaboration 2011; </w:t>
      </w:r>
      <w:r w:rsidRPr="00641B0D">
        <w:rPr>
          <w:rFonts w:ascii="Book Antiqua" w:eastAsiaTheme="minorEastAsia" w:hAnsi="Book Antiqua"/>
          <w:b/>
          <w:color w:val="000000" w:themeColor="text1"/>
          <w:szCs w:val="24"/>
        </w:rPr>
        <w:t>5</w:t>
      </w:r>
      <w:r w:rsidRPr="00EE0E1C">
        <w:rPr>
          <w:rFonts w:ascii="Book Antiqua" w:eastAsiaTheme="minorEastAsia" w:hAnsi="Book Antiqua"/>
          <w:color w:val="000000" w:themeColor="text1"/>
          <w:szCs w:val="24"/>
        </w:rPr>
        <w:t>: S38</w:t>
      </w:r>
    </w:p>
    <w:p w14:paraId="03D6111A"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27 </w:t>
      </w:r>
      <w:r w:rsidRPr="00EE0E1C">
        <w:rPr>
          <w:rFonts w:ascii="Book Antiqua" w:eastAsiaTheme="minorEastAsia" w:hAnsi="Book Antiqua"/>
          <w:b/>
          <w:bCs/>
          <w:color w:val="000000" w:themeColor="text1"/>
          <w:szCs w:val="24"/>
        </w:rPr>
        <w:t>Shao LF</w:t>
      </w:r>
      <w:r w:rsidRPr="00EE0E1C">
        <w:rPr>
          <w:rFonts w:ascii="Book Antiqua" w:eastAsiaTheme="minorEastAsia" w:hAnsi="Book Antiqua"/>
          <w:color w:val="000000" w:themeColor="text1"/>
          <w:szCs w:val="24"/>
        </w:rPr>
        <w:t>, Gao ZG, Yang NP, Wei GQ, Wang YD, Cheng CP. Results of surgical treatment in 6,123 cases of carcinoma of the esophagus and gastric cardia. </w:t>
      </w:r>
      <w:r w:rsidRPr="00EE0E1C">
        <w:rPr>
          <w:rFonts w:ascii="Book Antiqua" w:eastAsiaTheme="minorEastAsia" w:hAnsi="Book Antiqua"/>
          <w:i/>
          <w:iCs/>
          <w:color w:val="000000" w:themeColor="text1"/>
          <w:szCs w:val="24"/>
        </w:rPr>
        <w:t>J Surg Oncol</w:t>
      </w:r>
      <w:r w:rsidRPr="00EE0E1C">
        <w:rPr>
          <w:rFonts w:ascii="Book Antiqua" w:eastAsiaTheme="minorEastAsia" w:hAnsi="Book Antiqua"/>
          <w:color w:val="000000" w:themeColor="text1"/>
          <w:szCs w:val="24"/>
        </w:rPr>
        <w:t> 1989; </w:t>
      </w:r>
      <w:r w:rsidRPr="00EE0E1C">
        <w:rPr>
          <w:rFonts w:ascii="Book Antiqua" w:eastAsiaTheme="minorEastAsia" w:hAnsi="Book Antiqua"/>
          <w:b/>
          <w:bCs/>
          <w:color w:val="000000" w:themeColor="text1"/>
          <w:szCs w:val="24"/>
        </w:rPr>
        <w:t>42</w:t>
      </w:r>
      <w:r w:rsidRPr="00EE0E1C">
        <w:rPr>
          <w:rFonts w:ascii="Book Antiqua" w:eastAsiaTheme="minorEastAsia" w:hAnsi="Book Antiqua"/>
          <w:color w:val="000000" w:themeColor="text1"/>
          <w:szCs w:val="24"/>
        </w:rPr>
        <w:t>: 170-174 [PMID: 2811381 DOI: 10.1002/jso.2930420308]</w:t>
      </w:r>
    </w:p>
    <w:p w14:paraId="465AB8BC"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28 </w:t>
      </w:r>
      <w:r w:rsidRPr="00EE0E1C">
        <w:rPr>
          <w:rFonts w:ascii="Book Antiqua" w:eastAsiaTheme="minorEastAsia" w:hAnsi="Book Antiqua"/>
          <w:b/>
          <w:bCs/>
          <w:color w:val="000000" w:themeColor="text1"/>
          <w:szCs w:val="24"/>
        </w:rPr>
        <w:t>Savage AP</w:t>
      </w:r>
      <w:r w:rsidRPr="00EE0E1C">
        <w:rPr>
          <w:rFonts w:ascii="Book Antiqua" w:eastAsiaTheme="minorEastAsia" w:hAnsi="Book Antiqua"/>
          <w:color w:val="000000" w:themeColor="text1"/>
          <w:szCs w:val="24"/>
        </w:rPr>
        <w:t>, Baigrie RJ, Cobb RA, Barr H, Kettlewell MG. Palliation of malignant dysphagia by laser therapy. </w:t>
      </w:r>
      <w:r w:rsidRPr="00EE0E1C">
        <w:rPr>
          <w:rFonts w:ascii="Book Antiqua" w:eastAsiaTheme="minorEastAsia" w:hAnsi="Book Antiqua"/>
          <w:i/>
          <w:iCs/>
          <w:color w:val="000000" w:themeColor="text1"/>
          <w:szCs w:val="24"/>
        </w:rPr>
        <w:t>Dis Esophagus</w:t>
      </w:r>
      <w:r w:rsidRPr="00EE0E1C">
        <w:rPr>
          <w:rFonts w:ascii="Book Antiqua" w:eastAsiaTheme="minorEastAsia" w:hAnsi="Book Antiqua"/>
          <w:color w:val="000000" w:themeColor="text1"/>
          <w:szCs w:val="24"/>
        </w:rPr>
        <w:t> 1997; </w:t>
      </w:r>
      <w:r w:rsidRPr="00EE0E1C">
        <w:rPr>
          <w:rFonts w:ascii="Book Antiqua" w:eastAsiaTheme="minorEastAsia" w:hAnsi="Book Antiqua"/>
          <w:b/>
          <w:bCs/>
          <w:color w:val="000000" w:themeColor="text1"/>
          <w:szCs w:val="24"/>
        </w:rPr>
        <w:t>10</w:t>
      </w:r>
      <w:r w:rsidRPr="00EE0E1C">
        <w:rPr>
          <w:rFonts w:ascii="Book Antiqua" w:eastAsiaTheme="minorEastAsia" w:hAnsi="Book Antiqua"/>
          <w:color w:val="000000" w:themeColor="text1"/>
          <w:szCs w:val="24"/>
        </w:rPr>
        <w:t>: 243-246 [PMID: 9455650 DOI: 10.1093/dote/10.4.243]</w:t>
      </w:r>
    </w:p>
    <w:p w14:paraId="216DD72B" w14:textId="065E092F"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lastRenderedPageBreak/>
        <w:t>29 </w:t>
      </w:r>
      <w:bookmarkStart w:id="22" w:name="OLE_LINK28"/>
      <w:bookmarkStart w:id="23" w:name="OLE_LINK29"/>
      <w:r w:rsidRPr="00EE0E1C">
        <w:rPr>
          <w:rFonts w:ascii="Book Antiqua" w:eastAsiaTheme="minorEastAsia" w:hAnsi="Book Antiqua"/>
          <w:b/>
          <w:bCs/>
          <w:color w:val="000000" w:themeColor="text1"/>
          <w:szCs w:val="24"/>
        </w:rPr>
        <w:t>Simone CB,</w:t>
      </w:r>
      <w:r w:rsidRPr="00EE0E1C">
        <w:rPr>
          <w:rFonts w:ascii="Book Antiqua" w:eastAsiaTheme="minorEastAsia" w:hAnsi="Book Antiqua"/>
          <w:color w:val="000000" w:themeColor="text1"/>
          <w:szCs w:val="24"/>
        </w:rPr>
        <w:t xml:space="preserve"> Busch TM, Cengel KA. Radiotherapy and Photodynamic Therapy for Malignant Pleural Mesothelioma. </w:t>
      </w:r>
      <w:r w:rsidR="00C21C60">
        <w:rPr>
          <w:rFonts w:ascii="Book Antiqua" w:eastAsiaTheme="minorEastAsia" w:hAnsi="Book Antiqua"/>
          <w:color w:val="000000" w:themeColor="text1"/>
          <w:szCs w:val="24"/>
        </w:rPr>
        <w:t xml:space="preserve">In: </w:t>
      </w:r>
      <w:r w:rsidR="00C21C60" w:rsidRPr="00C21C60">
        <w:rPr>
          <w:rFonts w:ascii="Book Antiqua" w:eastAsiaTheme="minorEastAsia" w:hAnsi="Book Antiqua"/>
          <w:color w:val="000000" w:themeColor="text1"/>
          <w:szCs w:val="24"/>
        </w:rPr>
        <w:t>Testa</w:t>
      </w:r>
      <w:r w:rsidR="00C21C60">
        <w:rPr>
          <w:rFonts w:ascii="Book Antiqua" w:eastAsiaTheme="minorEastAsia" w:hAnsi="Book Antiqua"/>
          <w:color w:val="000000" w:themeColor="text1"/>
          <w:szCs w:val="24"/>
        </w:rPr>
        <w:t xml:space="preserve"> JR. </w:t>
      </w:r>
      <w:r w:rsidR="00C21C60" w:rsidRPr="00C21C60">
        <w:rPr>
          <w:rFonts w:ascii="Book Antiqua" w:eastAsiaTheme="minorEastAsia" w:hAnsi="Book Antiqua"/>
          <w:color w:val="000000" w:themeColor="text1"/>
          <w:szCs w:val="24"/>
        </w:rPr>
        <w:t>Asbestos and Mesothelioma</w:t>
      </w:r>
      <w:r w:rsidR="00C21C60">
        <w:rPr>
          <w:rFonts w:ascii="Book Antiqua" w:eastAsiaTheme="minorEastAsia" w:hAnsi="Book Antiqua"/>
          <w:color w:val="000000" w:themeColor="text1"/>
          <w:szCs w:val="24"/>
        </w:rPr>
        <w:t xml:space="preserve">. </w:t>
      </w:r>
      <w:bookmarkStart w:id="24" w:name="OLE_LINK30"/>
      <w:bookmarkStart w:id="25" w:name="OLE_LINK31"/>
      <w:r w:rsidRPr="00EE0E1C">
        <w:rPr>
          <w:rFonts w:ascii="Book Antiqua" w:eastAsiaTheme="minorEastAsia" w:hAnsi="Book Antiqua"/>
          <w:color w:val="000000" w:themeColor="text1"/>
          <w:szCs w:val="24"/>
        </w:rPr>
        <w:t>Springer In</w:t>
      </w:r>
      <w:r w:rsidR="0098158A">
        <w:rPr>
          <w:rFonts w:ascii="Book Antiqua" w:eastAsiaTheme="minorEastAsia" w:hAnsi="Book Antiqua"/>
          <w:color w:val="000000" w:themeColor="text1"/>
          <w:szCs w:val="24"/>
        </w:rPr>
        <w:t>ternational Publishing</w:t>
      </w:r>
      <w:bookmarkEnd w:id="24"/>
      <w:bookmarkEnd w:id="25"/>
      <w:r w:rsidR="008C48A9">
        <w:rPr>
          <w:rFonts w:ascii="Book Antiqua" w:eastAsiaTheme="minorEastAsia" w:hAnsi="Book Antiqua"/>
          <w:color w:val="000000" w:themeColor="text1"/>
          <w:szCs w:val="24"/>
        </w:rPr>
        <w:t xml:space="preserve"> AG</w:t>
      </w:r>
      <w:r w:rsidR="0098158A">
        <w:rPr>
          <w:rFonts w:ascii="Book Antiqua" w:eastAsiaTheme="minorEastAsia" w:hAnsi="Book Antiqua"/>
          <w:color w:val="000000" w:themeColor="text1"/>
          <w:szCs w:val="24"/>
        </w:rPr>
        <w:t xml:space="preserve"> 2017</w:t>
      </w:r>
      <w:r w:rsidR="008C48A9">
        <w:rPr>
          <w:rFonts w:ascii="Book Antiqua" w:eastAsiaTheme="minorEastAsia" w:hAnsi="Book Antiqua"/>
          <w:color w:val="000000" w:themeColor="text1"/>
          <w:szCs w:val="24"/>
        </w:rPr>
        <w:t>; 295-312</w:t>
      </w:r>
      <w:r w:rsidR="0098158A">
        <w:rPr>
          <w:rFonts w:ascii="Book Antiqua" w:eastAsiaTheme="minorEastAsia" w:hAnsi="Book Antiqua"/>
          <w:color w:val="000000" w:themeColor="text1"/>
          <w:szCs w:val="24"/>
        </w:rPr>
        <w:t xml:space="preserve"> </w:t>
      </w:r>
      <w:bookmarkEnd w:id="22"/>
      <w:bookmarkEnd w:id="23"/>
      <w:r w:rsidR="0098158A">
        <w:rPr>
          <w:rFonts w:ascii="Book Antiqua" w:eastAsiaTheme="minorEastAsia" w:hAnsi="Book Antiqua"/>
          <w:color w:val="000000" w:themeColor="text1"/>
          <w:szCs w:val="24"/>
        </w:rPr>
        <w:t>[DOI</w:t>
      </w:r>
      <w:r w:rsidRPr="00EE0E1C">
        <w:rPr>
          <w:rFonts w:ascii="Book Antiqua" w:eastAsiaTheme="minorEastAsia" w:hAnsi="Book Antiqua"/>
          <w:color w:val="000000" w:themeColor="text1"/>
          <w:szCs w:val="24"/>
        </w:rPr>
        <w:t>:10.1007/978-3-319-53560-9_14]</w:t>
      </w:r>
    </w:p>
    <w:p w14:paraId="0DE4626B"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30 </w:t>
      </w:r>
      <w:r w:rsidRPr="00EE0E1C">
        <w:rPr>
          <w:rFonts w:ascii="Book Antiqua" w:eastAsiaTheme="minorEastAsia" w:hAnsi="Book Antiqua"/>
          <w:b/>
          <w:bCs/>
          <w:color w:val="000000" w:themeColor="text1"/>
          <w:szCs w:val="24"/>
        </w:rPr>
        <w:t>Wang H</w:t>
      </w:r>
      <w:r w:rsidRPr="00EE0E1C">
        <w:rPr>
          <w:rFonts w:ascii="Book Antiqua" w:eastAsiaTheme="minorEastAsia" w:hAnsi="Book Antiqua"/>
          <w:color w:val="000000" w:themeColor="text1"/>
          <w:szCs w:val="24"/>
        </w:rPr>
        <w:t>, Xu Y, Shi J, Gao X, Geng L. Photodynamic therapy in the treatment of basal cell carcinoma: a systematic review and meta-analysis. </w:t>
      </w:r>
      <w:r w:rsidRPr="00EE0E1C">
        <w:rPr>
          <w:rFonts w:ascii="Book Antiqua" w:eastAsiaTheme="minorEastAsia" w:hAnsi="Book Antiqua"/>
          <w:i/>
          <w:iCs/>
          <w:color w:val="000000" w:themeColor="text1"/>
          <w:szCs w:val="24"/>
        </w:rPr>
        <w:t>Photodermatol Photoimmunol Photomed</w:t>
      </w:r>
      <w:r w:rsidRPr="00EE0E1C">
        <w:rPr>
          <w:rFonts w:ascii="Book Antiqua" w:eastAsiaTheme="minorEastAsia" w:hAnsi="Book Antiqua"/>
          <w:color w:val="000000" w:themeColor="text1"/>
          <w:szCs w:val="24"/>
        </w:rPr>
        <w:t> 2015; </w:t>
      </w:r>
      <w:r w:rsidRPr="00EE0E1C">
        <w:rPr>
          <w:rFonts w:ascii="Book Antiqua" w:eastAsiaTheme="minorEastAsia" w:hAnsi="Book Antiqua"/>
          <w:b/>
          <w:bCs/>
          <w:color w:val="000000" w:themeColor="text1"/>
          <w:szCs w:val="24"/>
        </w:rPr>
        <w:t>31</w:t>
      </w:r>
      <w:r w:rsidRPr="00EE0E1C">
        <w:rPr>
          <w:rFonts w:ascii="Book Antiqua" w:eastAsiaTheme="minorEastAsia" w:hAnsi="Book Antiqua"/>
          <w:color w:val="000000" w:themeColor="text1"/>
          <w:szCs w:val="24"/>
        </w:rPr>
        <w:t>: 44-53 [PMID: 25377432 DOI: 10.1111/phpp.12148]</w:t>
      </w:r>
    </w:p>
    <w:p w14:paraId="0DA05587"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31 </w:t>
      </w:r>
      <w:r w:rsidRPr="00EE0E1C">
        <w:rPr>
          <w:rFonts w:ascii="Book Antiqua" w:eastAsiaTheme="minorEastAsia" w:hAnsi="Book Antiqua"/>
          <w:b/>
          <w:bCs/>
          <w:color w:val="000000" w:themeColor="text1"/>
          <w:szCs w:val="24"/>
        </w:rPr>
        <w:t>Moghissi K</w:t>
      </w:r>
      <w:r w:rsidRPr="00EE0E1C">
        <w:rPr>
          <w:rFonts w:ascii="Book Antiqua" w:eastAsiaTheme="minorEastAsia" w:hAnsi="Book Antiqua"/>
          <w:color w:val="000000" w:themeColor="text1"/>
          <w:szCs w:val="24"/>
        </w:rPr>
        <w:t>, Dixon K. Photodynamic therapy (PDT) in esophageal cancer: a surgical view of its indications based on 14 years experience. </w:t>
      </w:r>
      <w:r w:rsidRPr="00EE0E1C">
        <w:rPr>
          <w:rFonts w:ascii="Book Antiqua" w:eastAsiaTheme="minorEastAsia" w:hAnsi="Book Antiqua"/>
          <w:i/>
          <w:iCs/>
          <w:color w:val="000000" w:themeColor="text1"/>
          <w:szCs w:val="24"/>
        </w:rPr>
        <w:t>Technol Cancer Res Treat</w:t>
      </w:r>
      <w:r w:rsidRPr="00EE0E1C">
        <w:rPr>
          <w:rFonts w:ascii="Book Antiqua" w:eastAsiaTheme="minorEastAsia" w:hAnsi="Book Antiqua"/>
          <w:color w:val="000000" w:themeColor="text1"/>
          <w:szCs w:val="24"/>
        </w:rPr>
        <w:t> 2003; </w:t>
      </w:r>
      <w:r w:rsidRPr="00EE0E1C">
        <w:rPr>
          <w:rFonts w:ascii="Book Antiqua" w:eastAsiaTheme="minorEastAsia" w:hAnsi="Book Antiqua"/>
          <w:b/>
          <w:bCs/>
          <w:color w:val="000000" w:themeColor="text1"/>
          <w:szCs w:val="24"/>
        </w:rPr>
        <w:t>2</w:t>
      </w:r>
      <w:r w:rsidRPr="00EE0E1C">
        <w:rPr>
          <w:rFonts w:ascii="Book Antiqua" w:eastAsiaTheme="minorEastAsia" w:hAnsi="Book Antiqua"/>
          <w:color w:val="000000" w:themeColor="text1"/>
          <w:szCs w:val="24"/>
        </w:rPr>
        <w:t>: 319-326 [PMID: 12892514 DOI: 10.1177/153303460300200406]</w:t>
      </w:r>
    </w:p>
    <w:p w14:paraId="5AFDC76D"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32 </w:t>
      </w:r>
      <w:r w:rsidRPr="00EE0E1C">
        <w:rPr>
          <w:rFonts w:ascii="Book Antiqua" w:eastAsiaTheme="minorEastAsia" w:hAnsi="Book Antiqua"/>
          <w:b/>
          <w:bCs/>
          <w:color w:val="000000" w:themeColor="text1"/>
          <w:szCs w:val="24"/>
        </w:rPr>
        <w:t>Harbord M</w:t>
      </w:r>
      <w:r w:rsidRPr="00EE0E1C">
        <w:rPr>
          <w:rFonts w:ascii="Book Antiqua" w:eastAsiaTheme="minorEastAsia" w:hAnsi="Book Antiqua"/>
          <w:color w:val="000000" w:themeColor="text1"/>
          <w:szCs w:val="24"/>
        </w:rPr>
        <w:t>, Dawes RF, Barr H, Giovannini M, Viens P, Eysselein V, Mishra L, Orenberg EK, Bown SG. Palliation of patients with dysphagia due to advanced esophageal cancer by endoscopic injection of cisplatin/epinephrine injectable gel. </w:t>
      </w:r>
      <w:r w:rsidRPr="00EE0E1C">
        <w:rPr>
          <w:rFonts w:ascii="Book Antiqua" w:eastAsiaTheme="minorEastAsia" w:hAnsi="Book Antiqua"/>
          <w:i/>
          <w:iCs/>
          <w:color w:val="000000" w:themeColor="text1"/>
          <w:szCs w:val="24"/>
        </w:rPr>
        <w:t>Gastrointest Endosc</w:t>
      </w:r>
      <w:r w:rsidRPr="00EE0E1C">
        <w:rPr>
          <w:rFonts w:ascii="Book Antiqua" w:eastAsiaTheme="minorEastAsia" w:hAnsi="Book Antiqua"/>
          <w:color w:val="000000" w:themeColor="text1"/>
          <w:szCs w:val="24"/>
        </w:rPr>
        <w:t> 2002; </w:t>
      </w:r>
      <w:r w:rsidRPr="00EE0E1C">
        <w:rPr>
          <w:rFonts w:ascii="Book Antiqua" w:eastAsiaTheme="minorEastAsia" w:hAnsi="Book Antiqua"/>
          <w:b/>
          <w:bCs/>
          <w:color w:val="000000" w:themeColor="text1"/>
          <w:szCs w:val="24"/>
        </w:rPr>
        <w:t>56</w:t>
      </w:r>
      <w:r w:rsidRPr="00EE0E1C">
        <w:rPr>
          <w:rFonts w:ascii="Book Antiqua" w:eastAsiaTheme="minorEastAsia" w:hAnsi="Book Antiqua"/>
          <w:color w:val="000000" w:themeColor="text1"/>
          <w:szCs w:val="24"/>
        </w:rPr>
        <w:t>: 644-651 [PMID: 12397270 DOI: 10.1067/mge.2002.129212]</w:t>
      </w:r>
    </w:p>
    <w:p w14:paraId="54D880F4"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33 </w:t>
      </w:r>
      <w:r w:rsidRPr="00EE0E1C">
        <w:rPr>
          <w:rFonts w:ascii="Book Antiqua" w:eastAsiaTheme="minorEastAsia" w:hAnsi="Book Antiqua"/>
          <w:b/>
          <w:bCs/>
          <w:color w:val="000000" w:themeColor="text1"/>
          <w:szCs w:val="24"/>
        </w:rPr>
        <w:t>Edell ES</w:t>
      </w:r>
      <w:r w:rsidRPr="00EE0E1C">
        <w:rPr>
          <w:rFonts w:ascii="Book Antiqua" w:eastAsiaTheme="minorEastAsia" w:hAnsi="Book Antiqua"/>
          <w:color w:val="000000" w:themeColor="text1"/>
          <w:szCs w:val="24"/>
        </w:rPr>
        <w:t>, Cortese DA. Combined effects of hematoporphyrin derivative phototherapy and adriamycin in a murine tumor model. </w:t>
      </w:r>
      <w:r w:rsidRPr="00EE0E1C">
        <w:rPr>
          <w:rFonts w:ascii="Book Antiqua" w:eastAsiaTheme="minorEastAsia" w:hAnsi="Book Antiqua"/>
          <w:i/>
          <w:iCs/>
          <w:color w:val="000000" w:themeColor="text1"/>
          <w:szCs w:val="24"/>
        </w:rPr>
        <w:t>Lasers Surg Med</w:t>
      </w:r>
      <w:r w:rsidRPr="00EE0E1C">
        <w:rPr>
          <w:rFonts w:ascii="Book Antiqua" w:eastAsiaTheme="minorEastAsia" w:hAnsi="Book Antiqua"/>
          <w:color w:val="000000" w:themeColor="text1"/>
          <w:szCs w:val="24"/>
        </w:rPr>
        <w:t> 1988; </w:t>
      </w:r>
      <w:r w:rsidRPr="00EE0E1C">
        <w:rPr>
          <w:rFonts w:ascii="Book Antiqua" w:eastAsiaTheme="minorEastAsia" w:hAnsi="Book Antiqua"/>
          <w:b/>
          <w:bCs/>
          <w:color w:val="000000" w:themeColor="text1"/>
          <w:szCs w:val="24"/>
        </w:rPr>
        <w:t>8</w:t>
      </w:r>
      <w:r w:rsidRPr="00EE0E1C">
        <w:rPr>
          <w:rFonts w:ascii="Book Antiqua" w:eastAsiaTheme="minorEastAsia" w:hAnsi="Book Antiqua"/>
          <w:color w:val="000000" w:themeColor="text1"/>
          <w:szCs w:val="24"/>
        </w:rPr>
        <w:t>: 413-417 [PMID: 2971847]</w:t>
      </w:r>
    </w:p>
    <w:p w14:paraId="10D8011C" w14:textId="77777777" w:rsidR="00EE0E1C" w:rsidRP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34 </w:t>
      </w:r>
      <w:r w:rsidRPr="00EE0E1C">
        <w:rPr>
          <w:rFonts w:ascii="Book Antiqua" w:eastAsiaTheme="minorEastAsia" w:hAnsi="Book Antiqua"/>
          <w:b/>
          <w:bCs/>
          <w:color w:val="000000" w:themeColor="text1"/>
          <w:szCs w:val="24"/>
        </w:rPr>
        <w:t>Berg K</w:t>
      </w:r>
      <w:r w:rsidRPr="00EE0E1C">
        <w:rPr>
          <w:rFonts w:ascii="Book Antiqua" w:eastAsiaTheme="minorEastAsia" w:hAnsi="Book Antiqua"/>
          <w:color w:val="000000" w:themeColor="text1"/>
          <w:szCs w:val="24"/>
        </w:rPr>
        <w:t>, Luksiene Z, Moan J, Ma L. Combined treatment of ionizing radiation and photosensitization by 5-aminolevulinic acid-induced protoporphyrin IX. </w:t>
      </w:r>
      <w:r w:rsidRPr="00EE0E1C">
        <w:rPr>
          <w:rFonts w:ascii="Book Antiqua" w:eastAsiaTheme="minorEastAsia" w:hAnsi="Book Antiqua"/>
          <w:i/>
          <w:iCs/>
          <w:color w:val="000000" w:themeColor="text1"/>
          <w:szCs w:val="24"/>
        </w:rPr>
        <w:t>Radiat Res</w:t>
      </w:r>
      <w:r w:rsidRPr="00EE0E1C">
        <w:rPr>
          <w:rFonts w:ascii="Book Antiqua" w:eastAsiaTheme="minorEastAsia" w:hAnsi="Book Antiqua"/>
          <w:color w:val="000000" w:themeColor="text1"/>
          <w:szCs w:val="24"/>
        </w:rPr>
        <w:t> 1995; </w:t>
      </w:r>
      <w:r w:rsidRPr="00EE0E1C">
        <w:rPr>
          <w:rFonts w:ascii="Book Antiqua" w:eastAsiaTheme="minorEastAsia" w:hAnsi="Book Antiqua"/>
          <w:b/>
          <w:bCs/>
          <w:color w:val="000000" w:themeColor="text1"/>
          <w:szCs w:val="24"/>
        </w:rPr>
        <w:t>142</w:t>
      </w:r>
      <w:r w:rsidRPr="00EE0E1C">
        <w:rPr>
          <w:rFonts w:ascii="Book Antiqua" w:eastAsiaTheme="minorEastAsia" w:hAnsi="Book Antiqua"/>
          <w:color w:val="000000" w:themeColor="text1"/>
          <w:szCs w:val="24"/>
        </w:rPr>
        <w:t>: 340-346 [PMID: 7761584 DOI: 10.2307/3579143]</w:t>
      </w:r>
    </w:p>
    <w:p w14:paraId="49AF5B4C" w14:textId="64FBBBF8" w:rsidR="00EE0E1C" w:rsidRDefault="00EE0E1C" w:rsidP="00EE0E1C">
      <w:pPr>
        <w:pStyle w:val="EndNoteBibliography"/>
        <w:adjustRightInd w:val="0"/>
        <w:snapToGrid w:val="0"/>
        <w:spacing w:line="360" w:lineRule="auto"/>
        <w:jc w:val="both"/>
        <w:rPr>
          <w:rFonts w:ascii="Book Antiqua" w:eastAsiaTheme="minorEastAsia" w:hAnsi="Book Antiqua"/>
          <w:color w:val="000000" w:themeColor="text1"/>
          <w:szCs w:val="24"/>
        </w:rPr>
      </w:pPr>
      <w:r w:rsidRPr="00EE0E1C">
        <w:rPr>
          <w:rFonts w:ascii="Book Antiqua" w:eastAsiaTheme="minorEastAsia" w:hAnsi="Book Antiqua"/>
          <w:color w:val="000000" w:themeColor="text1"/>
          <w:szCs w:val="24"/>
        </w:rPr>
        <w:t>35 </w:t>
      </w:r>
      <w:bookmarkStart w:id="26" w:name="OLE_LINK32"/>
      <w:bookmarkStart w:id="27" w:name="OLE_LINK33"/>
      <w:r w:rsidRPr="00EE0E1C">
        <w:rPr>
          <w:rFonts w:ascii="Book Antiqua" w:eastAsiaTheme="minorEastAsia" w:hAnsi="Book Antiqua"/>
          <w:b/>
          <w:bCs/>
          <w:color w:val="000000" w:themeColor="text1"/>
          <w:szCs w:val="24"/>
        </w:rPr>
        <w:t>Luksiene Z,</w:t>
      </w:r>
      <w:r w:rsidRPr="00EE0E1C">
        <w:rPr>
          <w:rFonts w:ascii="Book Antiqua" w:eastAsiaTheme="minorEastAsia" w:hAnsi="Book Antiqua"/>
          <w:color w:val="000000" w:themeColor="text1"/>
          <w:szCs w:val="24"/>
        </w:rPr>
        <w:t> Berg K</w:t>
      </w:r>
      <w:r w:rsidR="000233A6">
        <w:rPr>
          <w:rFonts w:ascii="Book Antiqua" w:eastAsiaTheme="minorEastAsia" w:hAnsi="Book Antiqua"/>
          <w:color w:val="000000" w:themeColor="text1"/>
          <w:szCs w:val="24"/>
        </w:rPr>
        <w:t>, Moan J</w:t>
      </w:r>
      <w:r w:rsidRPr="00EE0E1C">
        <w:rPr>
          <w:rFonts w:ascii="Book Antiqua" w:eastAsiaTheme="minorEastAsia" w:hAnsi="Book Antiqua"/>
          <w:color w:val="000000" w:themeColor="text1"/>
          <w:szCs w:val="24"/>
        </w:rPr>
        <w:t>. Combination of photodynamic therapy and x-irradiation: a study on 5-aminolevulinic acid (ALA) radiomodifying properties.</w:t>
      </w:r>
      <w:bookmarkEnd w:id="26"/>
      <w:bookmarkEnd w:id="27"/>
      <w:r w:rsidRPr="00EE0E1C">
        <w:rPr>
          <w:rFonts w:ascii="Book Antiqua" w:eastAsiaTheme="minorEastAsia" w:hAnsi="Book Antiqua"/>
          <w:color w:val="000000" w:themeColor="text1"/>
          <w:szCs w:val="24"/>
        </w:rPr>
        <w:t xml:space="preserve"> </w:t>
      </w:r>
      <w:r w:rsidR="00F65894" w:rsidRPr="00F65894">
        <w:rPr>
          <w:rFonts w:ascii="Book Antiqua" w:eastAsiaTheme="minorEastAsia" w:hAnsi="Book Antiqua"/>
          <w:i/>
          <w:color w:val="000000" w:themeColor="text1"/>
          <w:szCs w:val="24"/>
        </w:rPr>
        <w:t>Proc. SPIE</w:t>
      </w:r>
      <w:r w:rsidRPr="00EE0E1C">
        <w:rPr>
          <w:rFonts w:ascii="Book Antiqua" w:eastAsiaTheme="minorEastAsia" w:hAnsi="Book Antiqua"/>
          <w:color w:val="000000" w:themeColor="text1"/>
          <w:szCs w:val="24"/>
        </w:rPr>
        <w:t xml:space="preserve"> 1995; </w:t>
      </w:r>
      <w:r w:rsidRPr="0098158A">
        <w:rPr>
          <w:rFonts w:ascii="Book Antiqua" w:eastAsiaTheme="minorEastAsia" w:hAnsi="Book Antiqua"/>
          <w:b/>
          <w:color w:val="000000" w:themeColor="text1"/>
          <w:szCs w:val="24"/>
        </w:rPr>
        <w:t>2325</w:t>
      </w:r>
      <w:r w:rsidRPr="00EE0E1C">
        <w:rPr>
          <w:rFonts w:ascii="Book Antiqua" w:eastAsiaTheme="minorEastAsia" w:hAnsi="Book Antiqua"/>
          <w:color w:val="000000" w:themeColor="text1"/>
          <w:szCs w:val="24"/>
        </w:rPr>
        <w:t>: 306-311 [</w:t>
      </w:r>
      <w:bookmarkStart w:id="28" w:name="OLE_LINK34"/>
      <w:bookmarkStart w:id="29" w:name="OLE_LINK35"/>
      <w:r w:rsidRPr="00EE0E1C">
        <w:rPr>
          <w:rFonts w:ascii="Book Antiqua" w:eastAsiaTheme="minorEastAsia" w:hAnsi="Book Antiqua"/>
          <w:color w:val="000000" w:themeColor="text1"/>
          <w:szCs w:val="24"/>
        </w:rPr>
        <w:t>DOI: 10.1117/12.199159</w:t>
      </w:r>
      <w:bookmarkEnd w:id="28"/>
      <w:bookmarkEnd w:id="29"/>
      <w:r w:rsidRPr="00EE0E1C">
        <w:rPr>
          <w:rFonts w:ascii="Book Antiqua" w:eastAsiaTheme="minorEastAsia" w:hAnsi="Book Antiqua"/>
          <w:color w:val="000000" w:themeColor="text1"/>
          <w:szCs w:val="24"/>
        </w:rPr>
        <w:t>]</w:t>
      </w:r>
    </w:p>
    <w:p w14:paraId="2866FA6D" w14:textId="77777777" w:rsidR="00F65894" w:rsidRDefault="00F65894" w:rsidP="00EE0E1C">
      <w:pPr>
        <w:pStyle w:val="EndNoteBibliography"/>
        <w:adjustRightInd w:val="0"/>
        <w:snapToGrid w:val="0"/>
        <w:spacing w:line="360" w:lineRule="auto"/>
        <w:jc w:val="both"/>
        <w:rPr>
          <w:rFonts w:ascii="Book Antiqua" w:eastAsiaTheme="minorEastAsia" w:hAnsi="Book Antiqua"/>
          <w:color w:val="000000" w:themeColor="text1"/>
          <w:szCs w:val="24"/>
        </w:rPr>
      </w:pPr>
    </w:p>
    <w:p w14:paraId="45173840" w14:textId="0681606E" w:rsidR="001E51FD" w:rsidRDefault="001E51FD" w:rsidP="001E51FD">
      <w:pPr>
        <w:wordWrap w:val="0"/>
        <w:snapToGrid w:val="0"/>
        <w:spacing w:line="360" w:lineRule="auto"/>
        <w:jc w:val="right"/>
        <w:rPr>
          <w:rFonts w:ascii="Book Antiqua" w:hAnsi="Book Antiqua"/>
          <w:b/>
          <w:bCs/>
        </w:rPr>
      </w:pPr>
      <w:bookmarkStart w:id="30" w:name="OLE_LINK148"/>
      <w:bookmarkStart w:id="31" w:name="OLE_LINK320"/>
      <w:bookmarkStart w:id="32" w:name="OLE_LINK387"/>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bookmarkStart w:id="129" w:name="OLE_LINK52"/>
      <w:bookmarkStart w:id="130" w:name="OLE_LINK57"/>
      <w:r w:rsidRPr="004F57C6">
        <w:rPr>
          <w:rFonts w:ascii="Book Antiqua" w:hAnsi="Book Antiqua"/>
          <w:b/>
          <w:bCs/>
        </w:rPr>
        <w:t>P-Reviewer:</w:t>
      </w:r>
      <w:r w:rsidRPr="004F57C6">
        <w:rPr>
          <w:rFonts w:ascii="Book Antiqua" w:hAnsi="Book Antiqua" w:hint="eastAsia"/>
          <w:b/>
          <w:bCs/>
        </w:rPr>
        <w:t xml:space="preserve"> </w:t>
      </w:r>
      <w:r w:rsidR="00C56519" w:rsidRPr="00C56519">
        <w:rPr>
          <w:rFonts w:ascii="Book Antiqua" w:hAnsi="Book Antiqua"/>
          <w:bCs/>
        </w:rPr>
        <w:t>Aseni</w:t>
      </w:r>
      <w:r w:rsidR="00C56519">
        <w:rPr>
          <w:rFonts w:ascii="Book Antiqua" w:hAnsi="Book Antiqua"/>
          <w:bCs/>
        </w:rPr>
        <w:t xml:space="preserve"> P, </w:t>
      </w:r>
      <w:r w:rsidR="00C56519" w:rsidRPr="00C56519">
        <w:rPr>
          <w:rFonts w:ascii="Book Antiqua" w:hAnsi="Book Antiqua"/>
          <w:bCs/>
        </w:rPr>
        <w:t>Einama</w:t>
      </w:r>
      <w:r w:rsidR="00C56519">
        <w:rPr>
          <w:rFonts w:ascii="Book Antiqua" w:hAnsi="Book Antiqua"/>
          <w:bCs/>
        </w:rPr>
        <w:t xml:space="preserve"> T</w:t>
      </w:r>
    </w:p>
    <w:p w14:paraId="26D5BB87" w14:textId="77777777" w:rsidR="001E51FD" w:rsidRPr="0053246E" w:rsidRDefault="001E51FD" w:rsidP="001E51FD">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7088006F" w14:textId="13B1DCCA" w:rsidR="001E51FD" w:rsidRPr="004F57C6" w:rsidRDefault="001E51FD" w:rsidP="001E51FD">
      <w:pPr>
        <w:shd w:val="clear" w:color="auto" w:fill="FFFFFF"/>
        <w:snapToGrid w:val="0"/>
        <w:spacing w:line="360" w:lineRule="auto"/>
        <w:jc w:val="both"/>
        <w:rPr>
          <w:rFonts w:ascii="Book Antiqua" w:hAnsi="Book Antiqua" w:cs="Helvetica"/>
          <w:b/>
        </w:rPr>
      </w:pPr>
      <w:bookmarkStart w:id="131" w:name="OLE_LINK880"/>
      <w:bookmarkStart w:id="132" w:name="OLE_LINK88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4F57C6">
        <w:rPr>
          <w:rFonts w:ascii="Book Antiqua" w:hAnsi="Book Antiqua" w:cs="Helvetica"/>
          <w:b/>
        </w:rPr>
        <w:t xml:space="preserve">Specialty type: </w:t>
      </w:r>
      <w:r w:rsidRPr="00E700C2">
        <w:rPr>
          <w:rFonts w:ascii="Book Antiqua" w:eastAsia="Microsoft YaHei" w:hAnsi="Book Antiqua" w:cs="SimSun"/>
          <w:kern w:val="0"/>
          <w:szCs w:val="24"/>
        </w:rPr>
        <w:t>Medicine, research and experimental</w:t>
      </w:r>
    </w:p>
    <w:p w14:paraId="2C858CB9" w14:textId="77777777" w:rsidR="001E51FD" w:rsidRPr="004F57C6" w:rsidRDefault="001E51FD" w:rsidP="001E51FD">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China</w:t>
      </w:r>
    </w:p>
    <w:p w14:paraId="1A746C5A" w14:textId="77777777" w:rsidR="001E51FD" w:rsidRPr="004F57C6" w:rsidRDefault="001E51FD" w:rsidP="001E51FD">
      <w:pPr>
        <w:shd w:val="clear" w:color="auto" w:fill="FFFFFF"/>
        <w:snapToGrid w:val="0"/>
        <w:spacing w:line="360" w:lineRule="auto"/>
        <w:jc w:val="both"/>
        <w:rPr>
          <w:rFonts w:ascii="Book Antiqua" w:hAnsi="Book Antiqua" w:cs="Helvetica"/>
          <w:b/>
        </w:rPr>
      </w:pPr>
      <w:r w:rsidRPr="004F57C6">
        <w:rPr>
          <w:rFonts w:ascii="Book Antiqua" w:hAnsi="Book Antiqua" w:cs="Helvetica"/>
          <w:b/>
        </w:rPr>
        <w:lastRenderedPageBreak/>
        <w:t>Peer-review report classification</w:t>
      </w:r>
    </w:p>
    <w:p w14:paraId="7F6D75AF" w14:textId="77777777" w:rsidR="001E51FD" w:rsidRPr="004F57C6" w:rsidRDefault="001E51FD" w:rsidP="001E51FD">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2548B53C" w14:textId="2C5D1BA7" w:rsidR="001E51FD" w:rsidRPr="004F57C6" w:rsidRDefault="001E51FD" w:rsidP="001E51FD">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r w:rsidR="00C56519">
        <w:rPr>
          <w:rFonts w:ascii="Book Antiqua" w:hAnsi="Book Antiqua" w:cs="Helvetica"/>
        </w:rPr>
        <w:t>, B</w:t>
      </w:r>
    </w:p>
    <w:p w14:paraId="715D7F9B" w14:textId="4AB0C7FD" w:rsidR="001E51FD" w:rsidRPr="004F57C6" w:rsidRDefault="001E51FD" w:rsidP="001E51FD">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sidR="00C56519">
        <w:rPr>
          <w:rFonts w:ascii="Book Antiqua" w:hAnsi="Book Antiqua" w:cs="Helvetica" w:hint="eastAsia"/>
        </w:rPr>
        <w:t>0</w:t>
      </w:r>
    </w:p>
    <w:p w14:paraId="2AF56215" w14:textId="77777777" w:rsidR="001E51FD" w:rsidRPr="004F57C6" w:rsidRDefault="001E51FD" w:rsidP="001E51FD">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22C09460" w14:textId="77777777" w:rsidR="001E51FD" w:rsidRPr="005C3163" w:rsidRDefault="001E51FD" w:rsidP="001E51FD">
      <w:pPr>
        <w:snapToGrid w:val="0"/>
        <w:spacing w:line="360" w:lineRule="auto"/>
        <w:jc w:val="both"/>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131"/>
      <w:bookmarkEnd w:id="132"/>
    </w:p>
    <w:p w14:paraId="11A1FF91" w14:textId="5108EB0F" w:rsidR="00F65894" w:rsidRPr="00EE0E1C" w:rsidRDefault="001E51FD" w:rsidP="001E51FD">
      <w:pPr>
        <w:pStyle w:val="EndNoteBibliography"/>
        <w:adjustRightInd w:val="0"/>
        <w:snapToGrid w:val="0"/>
        <w:spacing w:line="360" w:lineRule="auto"/>
        <w:jc w:val="both"/>
        <w:rPr>
          <w:rFonts w:ascii="Book Antiqua" w:eastAsiaTheme="minorEastAsia" w:hAnsi="Book Antiqua"/>
          <w:color w:val="000000" w:themeColor="text1"/>
          <w:szCs w:val="24"/>
        </w:rPr>
      </w:pPr>
      <w:r>
        <w:rPr>
          <w:rFonts w:ascii="Book Antiqua" w:hAnsi="Book Antiqua"/>
        </w:rPr>
        <w:br w:type="page"/>
      </w:r>
      <w:bookmarkEnd w:id="129"/>
      <w:bookmarkEnd w:id="130"/>
    </w:p>
    <w:p w14:paraId="32019B58" w14:textId="29314B92" w:rsidR="000C4F95" w:rsidRPr="00867ADA" w:rsidRDefault="000C4F95" w:rsidP="00867ADA">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hAnsi="Book Antiqua"/>
          <w:noProof/>
          <w:color w:val="000000" w:themeColor="text1"/>
          <w:szCs w:val="24"/>
        </w:rPr>
        <w:lastRenderedPageBreak/>
        <mc:AlternateContent>
          <mc:Choice Requires="wpg">
            <w:drawing>
              <wp:inline distT="0" distB="0" distL="0" distR="0" wp14:anchorId="025899B3" wp14:editId="6A4F638A">
                <wp:extent cx="5255812" cy="5987332"/>
                <wp:effectExtent l="0" t="0" r="21590" b="13970"/>
                <wp:docPr id="19" name="组合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255812" cy="5987332"/>
                          <a:chOff x="76" y="-75"/>
                          <a:chExt cx="7935146" cy="6371485"/>
                        </a:xfrm>
                      </wpg:grpSpPr>
                      <wps:wsp>
                        <wps:cNvPr id="20" name="箭头: 丁字 20">
                          <a:extLst/>
                        </wps:cNvPr>
                        <wps:cNvSpPr/>
                        <wps:spPr>
                          <a:xfrm rot="5400000">
                            <a:off x="3203854" y="2919309"/>
                            <a:ext cx="2033737" cy="679050"/>
                          </a:xfrm>
                          <a:prstGeom prst="leftRightUpArrow">
                            <a:avLst>
                              <a:gd name="adj1" fmla="val 11667"/>
                              <a:gd name="adj2" fmla="val 15833"/>
                              <a:gd name="adj3" fmla="val 25000"/>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矩形: 圆角 21">
                          <a:extLst/>
                        </wps:cNvPr>
                        <wps:cNvSpPr/>
                        <wps:spPr>
                          <a:xfrm>
                            <a:off x="740780" y="31010"/>
                            <a:ext cx="3163024" cy="1173194"/>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CED18" w14:textId="77777777" w:rsidR="006721D5" w:rsidRPr="007147B4" w:rsidRDefault="006721D5" w:rsidP="007147B4">
                              <w:pPr>
                                <w:pStyle w:val="NormalWeb"/>
                                <w:spacing w:beforeAutospacing="0" w:afterAutospacing="0"/>
                                <w:jc w:val="center"/>
                                <w:rPr>
                                  <w:rFonts w:ascii="Book Antiqua" w:hAnsi="Book Antiqua"/>
                                  <w:sz w:val="20"/>
                                  <w:szCs w:val="20"/>
                                </w:rPr>
                              </w:pPr>
                              <w:r w:rsidRPr="007147B4">
                                <w:rPr>
                                  <w:rFonts w:ascii="Book Antiqua" w:eastAsiaTheme="minorEastAsia" w:hAnsi="Book Antiqua"/>
                                  <w:color w:val="000000" w:themeColor="text1"/>
                                  <w:kern w:val="24"/>
                                  <w:sz w:val="20"/>
                                  <w:szCs w:val="20"/>
                                </w:rPr>
                                <w:t>Records identified through databases: PubMed, Cochrane,</w:t>
                              </w:r>
                            </w:p>
                            <w:p w14:paraId="318B7A71" w14:textId="77777777" w:rsidR="006721D5" w:rsidRDefault="006721D5" w:rsidP="007147B4">
                              <w:pPr>
                                <w:pStyle w:val="NormalWeb"/>
                                <w:spacing w:beforeAutospacing="0" w:afterAutospacing="0"/>
                                <w:jc w:val="center"/>
                                <w:rPr>
                                  <w:rFonts w:ascii="Book Antiqua" w:eastAsiaTheme="minorEastAsia" w:hAnsi="Book Antiqua"/>
                                  <w:color w:val="000000" w:themeColor="text1"/>
                                  <w:kern w:val="24"/>
                                  <w:sz w:val="20"/>
                                  <w:szCs w:val="20"/>
                                </w:rPr>
                              </w:pPr>
                              <w:r w:rsidRPr="007147B4">
                                <w:rPr>
                                  <w:rFonts w:ascii="Book Antiqua" w:eastAsiaTheme="minorEastAsia" w:hAnsi="Book Antiqua"/>
                                  <w:color w:val="000000" w:themeColor="text1"/>
                                  <w:kern w:val="24"/>
                                  <w:sz w:val="20"/>
                                  <w:szCs w:val="20"/>
                                </w:rPr>
                                <w:t xml:space="preserve">Embase, CNKI, VIP, WF: </w:t>
                              </w:r>
                            </w:p>
                            <w:p w14:paraId="12A09933" w14:textId="7E161E0B" w:rsidR="006721D5" w:rsidRPr="007147B4" w:rsidRDefault="006721D5" w:rsidP="007147B4">
                              <w:pPr>
                                <w:pStyle w:val="NormalWeb"/>
                                <w:spacing w:beforeAutospacing="0" w:afterAutospacing="0"/>
                                <w:jc w:val="center"/>
                                <w:rPr>
                                  <w:rFonts w:ascii="Book Antiqua" w:eastAsiaTheme="minorEastAsia" w:hAnsi="Book Antiqua"/>
                                  <w:color w:val="000000" w:themeColor="text1"/>
                                  <w:kern w:val="24"/>
                                  <w:sz w:val="20"/>
                                  <w:szCs w:val="20"/>
                                </w:rPr>
                              </w:pP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 501</w:t>
                              </w:r>
                            </w:p>
                            <w:p w14:paraId="4062DADF" w14:textId="77777777" w:rsidR="006721D5" w:rsidRPr="007147B4" w:rsidRDefault="006721D5" w:rsidP="007147B4">
                              <w:pPr>
                                <w:pStyle w:val="NormalWeb"/>
                                <w:spacing w:beforeAutospacing="0" w:afterAutospacing="0"/>
                                <w:jc w:val="center"/>
                                <w:rPr>
                                  <w:rFonts w:ascii="Book Antiqua" w:eastAsiaTheme="minorEastAsia" w:hAnsi="Book Antiqua"/>
                                </w:rPr>
                              </w:pPr>
                            </w:p>
                          </w:txbxContent>
                        </wps:txbx>
                        <wps:bodyPr rtlCol="0" anchor="ctr"/>
                      </wps:wsp>
                      <wps:wsp>
                        <wps:cNvPr id="22" name="矩形: 圆角 22">
                          <a:extLst/>
                        </wps:cNvPr>
                        <wps:cNvSpPr/>
                        <wps:spPr>
                          <a:xfrm>
                            <a:off x="4772198" y="24522"/>
                            <a:ext cx="3163024" cy="1164573"/>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1E716"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 xml:space="preserve">Literature obtained through </w:t>
                              </w:r>
                            </w:p>
                            <w:p w14:paraId="4DAAFB40"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other sources:</w:t>
                              </w:r>
                            </w:p>
                            <w:p w14:paraId="3375B24C" w14:textId="77777777" w:rsidR="006721D5" w:rsidRPr="007147B4" w:rsidRDefault="006721D5" w:rsidP="007147B4">
                              <w:pPr>
                                <w:pStyle w:val="NormalWeb"/>
                                <w:spacing w:beforeAutospacing="0" w:afterAutospacing="0"/>
                                <w:jc w:val="center"/>
                                <w:rPr>
                                  <w:sz w:val="20"/>
                                  <w:szCs w:val="20"/>
                                </w:rPr>
                              </w:pP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 xml:space="preserve"> = 0</w:t>
                              </w:r>
                            </w:p>
                          </w:txbxContent>
                        </wps:txbx>
                        <wps:bodyPr rtlCol="0" anchor="ctr"/>
                      </wps:wsp>
                      <wps:wsp>
                        <wps:cNvPr id="23" name="矩形: 圆角 23">
                          <a:extLst/>
                        </wps:cNvPr>
                        <wps:cNvSpPr/>
                        <wps:spPr>
                          <a:xfrm>
                            <a:off x="2684606" y="1457725"/>
                            <a:ext cx="3335546" cy="954652"/>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5E49A"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 xml:space="preserve">Records after duplicates were </w:t>
                              </w:r>
                            </w:p>
                            <w:p w14:paraId="255FBD5E"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removed by EndNote:</w:t>
                              </w:r>
                            </w:p>
                            <w:p w14:paraId="64F07552" w14:textId="77777777" w:rsidR="006721D5" w:rsidRPr="007147B4" w:rsidRDefault="006721D5" w:rsidP="007147B4">
                              <w:pPr>
                                <w:pStyle w:val="NormalWeb"/>
                                <w:spacing w:beforeAutospacing="0" w:afterAutospacing="0"/>
                                <w:jc w:val="center"/>
                                <w:rPr>
                                  <w:sz w:val="20"/>
                                  <w:szCs w:val="20"/>
                                </w:rPr>
                              </w:pP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 xml:space="preserve"> = 345</w:t>
                              </w:r>
                            </w:p>
                          </w:txbxContent>
                        </wps:txbx>
                        <wps:bodyPr rtlCol="0" anchor="ctr"/>
                      </wps:wsp>
                      <wps:wsp>
                        <wps:cNvPr id="24" name="箭头: 左弧形 24">
                          <a:extLst/>
                        </wps:cNvPr>
                        <wps:cNvSpPr/>
                        <wps:spPr>
                          <a:xfrm>
                            <a:off x="1858642" y="1204204"/>
                            <a:ext cx="766303" cy="904334"/>
                          </a:xfrm>
                          <a:prstGeom prst="curvedRightArrow">
                            <a:avLst>
                              <a:gd name="adj1" fmla="val 25000"/>
                              <a:gd name="adj2" fmla="val 70704"/>
                              <a:gd name="adj3" fmla="val 31103"/>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箭头: 右弧形 25">
                          <a:extLst/>
                        </wps:cNvPr>
                        <wps:cNvSpPr/>
                        <wps:spPr>
                          <a:xfrm>
                            <a:off x="6081964" y="1212820"/>
                            <a:ext cx="730370" cy="904334"/>
                          </a:xfrm>
                          <a:prstGeom prst="curvedLeftArrow">
                            <a:avLst>
                              <a:gd name="adj1" fmla="val 26601"/>
                              <a:gd name="adj2" fmla="val 68255"/>
                              <a:gd name="adj3" fmla="val 25000"/>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矩形: 圆角 26">
                          <a:extLst/>
                        </wps:cNvPr>
                        <wps:cNvSpPr/>
                        <wps:spPr>
                          <a:xfrm>
                            <a:off x="2891542" y="4275346"/>
                            <a:ext cx="2697193" cy="712652"/>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1B123"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 xml:space="preserve">Full-text articles assessed for eligibility: </w:t>
                              </w: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 xml:space="preserve"> = 31</w:t>
                              </w:r>
                            </w:p>
                          </w:txbxContent>
                        </wps:txbx>
                        <wps:bodyPr rtlCol="0" anchor="ctr"/>
                      </wps:wsp>
                      <wps:wsp>
                        <wps:cNvPr id="27" name="矩形: 圆角 27">
                          <a:extLst/>
                        </wps:cNvPr>
                        <wps:cNvSpPr/>
                        <wps:spPr>
                          <a:xfrm>
                            <a:off x="4574072" y="2555176"/>
                            <a:ext cx="3359545" cy="1561133"/>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59090" w14:textId="6C6F0748"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Records screened out after reading</w:t>
                              </w:r>
                              <w:r>
                                <w:rPr>
                                  <w:rFonts w:ascii="Book Antiqua" w:eastAsiaTheme="minorEastAsia" w:hAnsi="Book Antiqua"/>
                                  <w:color w:val="000000" w:themeColor="text1"/>
                                  <w:kern w:val="24"/>
                                  <w:sz w:val="20"/>
                                  <w:szCs w:val="20"/>
                                </w:rPr>
                                <w:t xml:space="preserve"> </w:t>
                              </w:r>
                              <w:r w:rsidRPr="007147B4">
                                <w:rPr>
                                  <w:rFonts w:ascii="Book Antiqua" w:eastAsiaTheme="minorEastAsia" w:hAnsi="Book Antiqua"/>
                                  <w:color w:val="000000" w:themeColor="text1"/>
                                  <w:kern w:val="24"/>
                                  <w:sz w:val="20"/>
                                  <w:szCs w:val="20"/>
                                </w:rPr>
                                <w:t xml:space="preserve">titles and abstracts: </w:t>
                              </w:r>
                              <w:r>
                                <w:rPr>
                                  <w:rFonts w:ascii="Book Antiqua" w:eastAsiaTheme="minorEastAsia" w:hAnsi="Book Antiqua"/>
                                  <w:color w:val="000000" w:themeColor="text1"/>
                                  <w:kern w:val="24"/>
                                  <w:sz w:val="20"/>
                                  <w:szCs w:val="20"/>
                                </w:rPr>
                                <w:t>n</w:t>
                              </w:r>
                              <w:r w:rsidRPr="007147B4">
                                <w:rPr>
                                  <w:rFonts w:ascii="Book Antiqua" w:eastAsiaTheme="minorEastAsia" w:hAnsi="Book Antiqua"/>
                                  <w:color w:val="000000" w:themeColor="text1"/>
                                  <w:kern w:val="24"/>
                                  <w:sz w:val="20"/>
                                  <w:szCs w:val="20"/>
                                </w:rPr>
                                <w:t xml:space="preserve">on-randomized control trials, case reports, reviews, animal studies, mechanism studies, protocol: </w:t>
                              </w: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=314</w:t>
                              </w:r>
                            </w:p>
                          </w:txbxContent>
                        </wps:txbx>
                        <wps:bodyPr rtlCol="0" anchor="ctr"/>
                      </wps:wsp>
                      <wps:wsp>
                        <wps:cNvPr id="28" name="矩形: 圆角 28">
                          <a:extLst/>
                        </wps:cNvPr>
                        <wps:cNvSpPr/>
                        <wps:spPr>
                          <a:xfrm>
                            <a:off x="732151" y="5170695"/>
                            <a:ext cx="3163024" cy="1173193"/>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7C01A"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Final inclusion articles in quantitative synthesis</w:t>
                              </w:r>
                            </w:p>
                            <w:p w14:paraId="59616C7A"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 xml:space="preserve">(meta-analysis): </w:t>
                              </w: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=10</w:t>
                              </w:r>
                            </w:p>
                          </w:txbxContent>
                        </wps:txbx>
                        <wps:bodyPr rtlCol="0" anchor="ctr"/>
                      </wps:wsp>
                      <wps:wsp>
                        <wps:cNvPr id="29" name="矩形: 圆角 29">
                          <a:extLst/>
                        </wps:cNvPr>
                        <wps:cNvSpPr/>
                        <wps:spPr>
                          <a:xfrm>
                            <a:off x="4763570" y="5164208"/>
                            <a:ext cx="3163024" cy="1164573"/>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B65A8"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 xml:space="preserve">Full-text articles do not fully fulfill the inclusion criteria or were duplications: </w:t>
                              </w: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=21</w:t>
                              </w:r>
                            </w:p>
                          </w:txbxContent>
                        </wps:txbx>
                        <wps:bodyPr rtlCol="0" anchor="ctr"/>
                      </wps:wsp>
                      <wps:wsp>
                        <wps:cNvPr id="30" name="箭头: 直角上 30">
                          <a:extLst/>
                        </wps:cNvPr>
                        <wps:cNvSpPr/>
                        <wps:spPr>
                          <a:xfrm rot="10800000">
                            <a:off x="2080756" y="4548906"/>
                            <a:ext cx="810884" cy="596649"/>
                          </a:xfrm>
                          <a:prstGeom prst="bentUpArrow">
                            <a:avLst>
                              <a:gd name="adj1" fmla="val 24450"/>
                              <a:gd name="adj2" fmla="val 37726"/>
                              <a:gd name="adj3" fmla="val 25000"/>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箭头: 圆角右 31">
                          <a:extLst/>
                        </wps:cNvPr>
                        <wps:cNvSpPr/>
                        <wps:spPr>
                          <a:xfrm rot="5400000">
                            <a:off x="5695946" y="4431735"/>
                            <a:ext cx="596651" cy="810884"/>
                          </a:xfrm>
                          <a:prstGeom prst="bentArrow">
                            <a:avLst>
                              <a:gd name="adj1" fmla="val 21963"/>
                              <a:gd name="adj2" fmla="val 25000"/>
                              <a:gd name="adj3" fmla="val 25000"/>
                              <a:gd name="adj4" fmla="val 43750"/>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矩形: 圆角 32">
                          <a:extLst/>
                        </wps:cNvPr>
                        <wps:cNvSpPr/>
                        <wps:spPr>
                          <a:xfrm rot="5400000">
                            <a:off x="-446275" y="446276"/>
                            <a:ext cx="1429352" cy="536650"/>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78FA2" w14:textId="77777777" w:rsidR="006721D5" w:rsidRDefault="006721D5" w:rsidP="007147B4">
                              <w:pPr>
                                <w:pStyle w:val="NormalWeb"/>
                                <w:spacing w:beforeAutospacing="0" w:afterAutospacing="0"/>
                                <w:jc w:val="center"/>
                                <w:rPr>
                                  <w:szCs w:val="24"/>
                                </w:rPr>
                              </w:pPr>
                              <w:r w:rsidRPr="00B33B66">
                                <w:rPr>
                                  <w:rFonts w:ascii="Book Antiqua" w:eastAsiaTheme="minorEastAsia" w:hAnsi="Book Antiqua"/>
                                  <w:color w:val="000000" w:themeColor="text1"/>
                                  <w:kern w:val="24"/>
                                  <w:sz w:val="20"/>
                                  <w:szCs w:val="20"/>
                                </w:rPr>
                                <w:t>Identificatio</w:t>
                              </w:r>
                              <w:r>
                                <w:rPr>
                                  <w:rFonts w:ascii="Book Antiqua" w:eastAsiaTheme="minorEastAsia" w:hAnsi="Book Antiqua"/>
                                  <w:color w:val="000000" w:themeColor="text1"/>
                                  <w:kern w:val="24"/>
                                </w:rPr>
                                <w:t>n</w:t>
                              </w:r>
                            </w:p>
                          </w:txbxContent>
                        </wps:txbx>
                        <wps:bodyPr rtlCol="0" anchor="ctr"/>
                      </wps:wsp>
                      <wps:wsp>
                        <wps:cNvPr id="33" name="矩形: 圆角 33">
                          <a:extLst/>
                        </wps:cNvPr>
                        <wps:cNvSpPr/>
                        <wps:spPr>
                          <a:xfrm rot="5400000">
                            <a:off x="-444570" y="2095155"/>
                            <a:ext cx="1427648" cy="534924"/>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E1D21" w14:textId="77777777" w:rsidR="006721D5" w:rsidRPr="00B33B66" w:rsidRDefault="006721D5" w:rsidP="007147B4">
                              <w:pPr>
                                <w:pStyle w:val="NormalWeb"/>
                                <w:spacing w:beforeAutospacing="0" w:afterAutospacing="0"/>
                                <w:jc w:val="center"/>
                                <w:rPr>
                                  <w:sz w:val="20"/>
                                  <w:szCs w:val="20"/>
                                </w:rPr>
                              </w:pPr>
                              <w:r w:rsidRPr="00B33B66">
                                <w:rPr>
                                  <w:rFonts w:ascii="Book Antiqua" w:eastAsiaTheme="minorEastAsia" w:hAnsi="Book Antiqua"/>
                                  <w:color w:val="000000" w:themeColor="text1"/>
                                  <w:kern w:val="24"/>
                                  <w:sz w:val="20"/>
                                  <w:szCs w:val="20"/>
                                </w:rPr>
                                <w:t>Screening</w:t>
                              </w:r>
                            </w:p>
                          </w:txbxContent>
                        </wps:txbx>
                        <wps:bodyPr rtlCol="0" anchor="ctr"/>
                      </wps:wsp>
                      <wps:wsp>
                        <wps:cNvPr id="34" name="矩形: 圆角 34">
                          <a:extLst/>
                        </wps:cNvPr>
                        <wps:cNvSpPr/>
                        <wps:spPr>
                          <a:xfrm rot="5400000">
                            <a:off x="-444012" y="3743314"/>
                            <a:ext cx="1427648" cy="533793"/>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06EAE" w14:textId="77777777" w:rsidR="006721D5" w:rsidRPr="00B33B66" w:rsidRDefault="006721D5" w:rsidP="007147B4">
                              <w:pPr>
                                <w:pStyle w:val="NormalWeb"/>
                                <w:spacing w:beforeAutospacing="0" w:afterAutospacing="0"/>
                                <w:jc w:val="center"/>
                                <w:rPr>
                                  <w:sz w:val="20"/>
                                  <w:szCs w:val="20"/>
                                </w:rPr>
                              </w:pPr>
                              <w:r w:rsidRPr="00B33B66">
                                <w:rPr>
                                  <w:rFonts w:ascii="Book Antiqua" w:eastAsiaTheme="minorEastAsia" w:hAnsi="Book Antiqua"/>
                                  <w:color w:val="000000" w:themeColor="text1"/>
                                  <w:kern w:val="24"/>
                                  <w:sz w:val="20"/>
                                  <w:szCs w:val="20"/>
                                </w:rPr>
                                <w:t>Eligibility</w:t>
                              </w:r>
                            </w:p>
                          </w:txbxContent>
                        </wps:txbx>
                        <wps:bodyPr rtlCol="0" anchor="ctr"/>
                      </wps:wsp>
                      <wps:wsp>
                        <wps:cNvPr id="35" name="矩形: 圆角 35">
                          <a:extLst/>
                        </wps:cNvPr>
                        <wps:cNvSpPr/>
                        <wps:spPr>
                          <a:xfrm rot="5400000">
                            <a:off x="-444597" y="5390114"/>
                            <a:ext cx="1427648" cy="534943"/>
                          </a:xfrm>
                          <a:prstGeom prst="roundRect">
                            <a:avLst/>
                          </a:prstGeom>
                          <a:solidFill>
                            <a:schemeClr val="accent5">
                              <a:lumMod val="20000"/>
                              <a:lumOff val="8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2CE12" w14:textId="77777777" w:rsidR="006721D5" w:rsidRPr="00B33B66" w:rsidRDefault="006721D5" w:rsidP="007147B4">
                              <w:pPr>
                                <w:pStyle w:val="NormalWeb"/>
                                <w:spacing w:beforeAutospacing="0" w:afterAutospacing="0"/>
                                <w:jc w:val="center"/>
                                <w:rPr>
                                  <w:sz w:val="20"/>
                                  <w:szCs w:val="20"/>
                                </w:rPr>
                              </w:pPr>
                              <w:r w:rsidRPr="00B33B66">
                                <w:rPr>
                                  <w:rFonts w:ascii="Book Antiqua" w:eastAsiaTheme="minorEastAsia" w:hAnsi="Book Antiqua"/>
                                  <w:color w:val="000000" w:themeColor="text1"/>
                                  <w:kern w:val="24"/>
                                  <w:sz w:val="20"/>
                                  <w:szCs w:val="20"/>
                                </w:rPr>
                                <w:t>Inclusion</w:t>
                              </w:r>
                            </w:p>
                          </w:txbxContent>
                        </wps:txbx>
                        <wps:bodyPr rtlCol="0" anchor="ctr"/>
                      </wps:wsp>
                    </wpg:wgp>
                  </a:graphicData>
                </a:graphic>
              </wp:inline>
            </w:drawing>
          </mc:Choice>
          <mc:Fallback>
            <w:pict>
              <v:group w14:anchorId="025899B3" id="组合 1" o:spid="_x0000_s1026" style="width:413.85pt;height:471.45pt;mso-position-horizontal-relative:char;mso-position-vertical-relative:line" coordorigin="" coordsize="79351,6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">
                <v:shape id="箭头: 丁字 20" o:spid="_x0000_s1027" style="position:absolute;left:32038;top:29192;width:20338;height:6791;rotation:90;visibility:visible;mso-wrap-style:square;v-text-anchor:middle" coordsize="2033737,67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yeb0A&#10;AADbAAAADwAAAGRycy9kb3ducmV2LnhtbERPuwrCMBTdBf8hXMFNUxVFqlFEEB1cfOB8aa5tbXNT&#10;m2jr35tBcDyc93LdmlK8qXa5ZQWjYQSCOLE651TB9bIbzEE4j6yxtEwKPuRgvep2lhhr2/CJ3mef&#10;ihDCLkYFmfdVLKVLMjLohrYiDtzd1gZ9gHUqdY1NCDelHEfRTBrMOTRkWNE2o6Q4v4yCxu+mk+tj&#10;cnzY5/M4O92KNN8XSvV77WYBwlPr/+Kf+6AVjMP68CX8AL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RSyeb0AAADbAAAADwAAAAAAAAAAAAAAAACYAgAAZHJzL2Rvd25yZXYu&#10;eG1sUEsFBgAAAAAEAAQA9QAAAIIDAAAAAA==&#10;" path="m,571536l169763,464022r,67902l977256,531924r,-362161l909355,169763,1016869,r107513,169763l1056481,169763r,362161l1863975,531924r,-67902l2033737,571536,1863975,679050r,-67902l169763,611148r,67902l,571536xe" fillcolor="#cfcdcd [2894]" strokecolor="#1f3763 [1604]" strokeweight="1pt">
                  <v:stroke joinstyle="miter"/>
                  <v:path arrowok="t" o:connecttype="custom" o:connectlocs="0,571536;169763,464022;169763,531924;977256,531924;977256,169763;909355,169763;1016869,0;1124382,169763;1056481,169763;1056481,531924;1863975,531924;1863975,464022;2033737,571536;1863975,679050;1863975,611148;169763,611148;169763,679050;0,571536" o:connectangles="0,0,0,0,0,0,0,0,0,0,0,0,0,0,0,0,0,0"/>
                </v:shape>
                <v:roundrect id="矩形: 圆角 21" o:spid="_x0000_s1028" style="position:absolute;left:7407;top:310;width:31631;height:11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vVsMA&#10;AADbAAAADwAAAGRycy9kb3ducmV2LnhtbESPQYvCMBSE74L/ITzBm6b2ULRrFBEEFRFWRdzbo3nb&#10;dm1eShO1/nuzIHgcZuYbZjpvTSXu1LjSsoLRMAJBnFldcq7gdFwNxiCcR9ZYWSYFT3Iwn3U7U0y1&#10;ffA33Q8+FwHCLkUFhfd1KqXLCjLohrYmDt6vbQz6IJtc6gYfAW4qGUdRIg2WHBYKrGlZUHY93IyC&#10;nfm7HBO3n+yT5CwXm62N6eeiVL/XLr5AeGr9J/xur7WCeAT/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WvVsMAAADbAAAADwAAAAAAAAAAAAAAAACYAgAAZHJzL2Rv&#10;d25yZXYueG1sUEsFBgAAAAAEAAQA9QAAAIgDAAAAAA==&#10;" fillcolor="#deeaf6 [664]" strokecolor="#f4b083 [1941]" strokeweight="1pt">
                  <v:stroke joinstyle="miter"/>
                  <v:textbox>
                    <w:txbxContent>
                      <w:p w14:paraId="4B7CED18" w14:textId="77777777" w:rsidR="006721D5" w:rsidRPr="007147B4" w:rsidRDefault="006721D5" w:rsidP="007147B4">
                        <w:pPr>
                          <w:pStyle w:val="NormalWeb"/>
                          <w:spacing w:beforeAutospacing="0" w:afterAutospacing="0"/>
                          <w:jc w:val="center"/>
                          <w:rPr>
                            <w:rFonts w:ascii="Book Antiqua" w:hAnsi="Book Antiqua"/>
                            <w:sz w:val="20"/>
                            <w:szCs w:val="20"/>
                          </w:rPr>
                        </w:pPr>
                        <w:r w:rsidRPr="007147B4">
                          <w:rPr>
                            <w:rFonts w:ascii="Book Antiqua" w:eastAsiaTheme="minorEastAsia" w:hAnsi="Book Antiqua"/>
                            <w:color w:val="000000" w:themeColor="text1"/>
                            <w:kern w:val="24"/>
                            <w:sz w:val="20"/>
                            <w:szCs w:val="20"/>
                          </w:rPr>
                          <w:t>Records identified through databases: PubMed, Cochrane,</w:t>
                        </w:r>
                      </w:p>
                      <w:p w14:paraId="318B7A71" w14:textId="77777777" w:rsidR="006721D5" w:rsidRDefault="006721D5" w:rsidP="007147B4">
                        <w:pPr>
                          <w:pStyle w:val="NormalWeb"/>
                          <w:spacing w:beforeAutospacing="0" w:afterAutospacing="0"/>
                          <w:jc w:val="center"/>
                          <w:rPr>
                            <w:rFonts w:ascii="Book Antiqua" w:eastAsiaTheme="minorEastAsia" w:hAnsi="Book Antiqua"/>
                            <w:color w:val="000000" w:themeColor="text1"/>
                            <w:kern w:val="24"/>
                            <w:sz w:val="20"/>
                            <w:szCs w:val="20"/>
                          </w:rPr>
                        </w:pPr>
                        <w:r w:rsidRPr="007147B4">
                          <w:rPr>
                            <w:rFonts w:ascii="Book Antiqua" w:eastAsiaTheme="minorEastAsia" w:hAnsi="Book Antiqua"/>
                            <w:color w:val="000000" w:themeColor="text1"/>
                            <w:kern w:val="24"/>
                            <w:sz w:val="20"/>
                            <w:szCs w:val="20"/>
                          </w:rPr>
                          <w:t xml:space="preserve">Embase, CNKI, VIP, WF: </w:t>
                        </w:r>
                      </w:p>
                      <w:p w14:paraId="12A09933" w14:textId="7E161E0B" w:rsidR="006721D5" w:rsidRPr="007147B4" w:rsidRDefault="006721D5" w:rsidP="007147B4">
                        <w:pPr>
                          <w:pStyle w:val="NormalWeb"/>
                          <w:spacing w:beforeAutospacing="0" w:afterAutospacing="0"/>
                          <w:jc w:val="center"/>
                          <w:rPr>
                            <w:rFonts w:ascii="Book Antiqua" w:eastAsiaTheme="minorEastAsia" w:hAnsi="Book Antiqua"/>
                            <w:color w:val="000000" w:themeColor="text1"/>
                            <w:kern w:val="24"/>
                            <w:sz w:val="20"/>
                            <w:szCs w:val="20"/>
                          </w:rPr>
                        </w:pP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 501</w:t>
                        </w:r>
                      </w:p>
                      <w:p w14:paraId="4062DADF" w14:textId="77777777" w:rsidR="006721D5" w:rsidRPr="007147B4" w:rsidRDefault="006721D5" w:rsidP="007147B4">
                        <w:pPr>
                          <w:pStyle w:val="NormalWeb"/>
                          <w:spacing w:beforeAutospacing="0" w:afterAutospacing="0"/>
                          <w:jc w:val="center"/>
                          <w:rPr>
                            <w:rFonts w:ascii="Book Antiqua" w:eastAsiaTheme="minorEastAsia" w:hAnsi="Book Antiqua"/>
                          </w:rPr>
                        </w:pPr>
                      </w:p>
                    </w:txbxContent>
                  </v:textbox>
                </v:roundrect>
                <v:roundrect id="矩形: 圆角 22" o:spid="_x0000_s1029" style="position:absolute;left:47721;top:245;width:31631;height:116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xIcMA&#10;AADbAAAADwAAAGRycy9kb3ducmV2LnhtbESPQYvCMBSE74L/ITzBm03toexWo4gguCKCuojeHs2z&#10;rTYvpclq/fcbYWGPw8x8w0znnanFg1pXWVYwjmIQxLnVFRcKvo+r0QcI55E11pZJwYsczGf93hQz&#10;bZ+8p8fBFyJA2GWooPS+yaR0eUkGXWQb4uBdbWvQB9kWUrf4DHBTyySOU2mw4rBQYkPLkvL74cco&#10;2Jrb+Zi63ecuTU9y8bWxCV3OSg0H3WICwlPn/8N/7bVWkCTw/h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cxIcMAAADbAAAADwAAAAAAAAAAAAAAAACYAgAAZHJzL2Rv&#10;d25yZXYueG1sUEsFBgAAAAAEAAQA9QAAAIgDAAAAAA==&#10;" fillcolor="#deeaf6 [664]" strokecolor="#f4b083 [1941]" strokeweight="1pt">
                  <v:stroke joinstyle="miter"/>
                  <v:textbox>
                    <w:txbxContent>
                      <w:p w14:paraId="3621E716"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 xml:space="preserve">Literature obtained through </w:t>
                        </w:r>
                      </w:p>
                      <w:p w14:paraId="4DAAFB40"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other sources:</w:t>
                        </w:r>
                      </w:p>
                      <w:p w14:paraId="3375B24C" w14:textId="77777777" w:rsidR="006721D5" w:rsidRPr="007147B4" w:rsidRDefault="006721D5" w:rsidP="007147B4">
                        <w:pPr>
                          <w:pStyle w:val="NormalWeb"/>
                          <w:spacing w:beforeAutospacing="0" w:afterAutospacing="0"/>
                          <w:jc w:val="center"/>
                          <w:rPr>
                            <w:sz w:val="20"/>
                            <w:szCs w:val="20"/>
                          </w:rPr>
                        </w:pP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 xml:space="preserve"> = 0</w:t>
                        </w:r>
                      </w:p>
                    </w:txbxContent>
                  </v:textbox>
                </v:roundrect>
                <v:roundrect id="矩形: 圆角 23" o:spid="_x0000_s1030" style="position:absolute;left:26846;top:14577;width:33355;height:95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UusQA&#10;AADbAAAADwAAAGRycy9kb3ducmV2LnhtbESP3YrCMBSE7xd8h3AE79bUCmWtRhFhYV0WwR9E7w7N&#10;sa02J6WJWt/eCAteDjPzDTOZtaYSN2pcaVnBoB+BIM6sLjlXsNt+f36BcB5ZY2WZFDzIwWza+Zhg&#10;qu2d13Tb+FwECLsUFRTe16mULivIoOvbmjh4J9sY9EE2udQN3gPcVDKOokQaLDksFFjToqDssrka&#10;BX/mfNgmbjVaJclezpe/NqbjQalet52PQXhq/Tv83/7RCuIhvL6EH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lLrEAAAA2wAAAA8AAAAAAAAAAAAAAAAAmAIAAGRycy9k&#10;b3ducmV2LnhtbFBLBQYAAAAABAAEAPUAAACJAwAAAAA=&#10;" fillcolor="#deeaf6 [664]" strokecolor="#f4b083 [1941]" strokeweight="1pt">
                  <v:stroke joinstyle="miter"/>
                  <v:textbox>
                    <w:txbxContent>
                      <w:p w14:paraId="4545E49A"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 xml:space="preserve">Records after duplicates were </w:t>
                        </w:r>
                      </w:p>
                      <w:p w14:paraId="255FBD5E"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removed by EndNote:</w:t>
                        </w:r>
                      </w:p>
                      <w:p w14:paraId="64F07552" w14:textId="77777777" w:rsidR="006721D5" w:rsidRPr="007147B4" w:rsidRDefault="006721D5" w:rsidP="007147B4">
                        <w:pPr>
                          <w:pStyle w:val="NormalWeb"/>
                          <w:spacing w:beforeAutospacing="0" w:afterAutospacing="0"/>
                          <w:jc w:val="center"/>
                          <w:rPr>
                            <w:sz w:val="20"/>
                            <w:szCs w:val="20"/>
                          </w:rPr>
                        </w:pP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 xml:space="preserve"> = 345</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箭头: 左弧形 24" o:spid="_x0000_s1031" type="#_x0000_t102" style="position:absolute;left:18586;top:12042;width:7663;height:9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0z8UA&#10;AADbAAAADwAAAGRycy9kb3ducmV2LnhtbESPQWvCQBSE7wX/w/IEL6VuDKVIdBVRKuZUGm17fWSf&#10;SXD3bZpdTfrvu4WCx2FmvmGW68EacaPON44VzKYJCOLS6YYrBafj69MchA/IGo1jUvBDHtar0cMS&#10;M+16fqdbESoRIewzVFCH0GZS+rImi37qWuLonV1nMUTZVVJ32Ee4NTJNkhdpseG4UGNL25rKS3G1&#10;Ch7LD9MWuzx/S77zLzPsP/tZnio1GQ+bBYhAQ7iH/9sHrSB9hr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jTPxQAAANsAAAAPAAAAAAAAAAAAAAAAAJgCAABkcnMv&#10;ZG93bnJldi54bWxQSwUGAAAAAAQABAD1AAAAigMAAAAA&#10;" adj="8659,17417,14882" fillcolor="#cfcdcd [2894]" strokecolor="#1f3763 [1604]" strokeweight="1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箭头: 右弧形 25" o:spid="_x0000_s1032" type="#_x0000_t103" style="position:absolute;left:60819;top:12128;width:7304;height:9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6spsYA&#10;AADbAAAADwAAAGRycy9kb3ducmV2LnhtbESPQWvCQBSE74X+h+UVehHdKFFsdBUtFT1oS9VCj4/s&#10;Mwlm34bsauK/7wpCj8PMfMNM560pxZVqV1hW0O9FIIhTqwvOFBwPq+4YhPPIGkvLpOBGDuaz56cp&#10;Jto2/E3Xvc9EgLBLUEHufZVI6dKcDLqerYiDd7K1QR9knUldYxPgppSDKBpJgwWHhRwres8pPe8v&#10;RkG8/n3rbL7c7qOz42XcfP7E521fqdeXdjEB4an1/+FHe6MVDIZ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6spsYAAADbAAAADwAAAAAAAAAAAAAAAACYAgAAZHJz&#10;L2Rvd25yZXYueG1sUEsFBgAAAAAEAAQA9QAAAIsDAAAAAA==&#10;" adj="9693,17967,5400" fillcolor="#cfcdcd [2894]" strokecolor="#1f3763 [1604]" strokeweight="1pt"/>
                <v:roundrect id="矩形: 圆角 26" o:spid="_x0000_s1033" style="position:absolute;left:28915;top:42753;width:26972;height:71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3IsQA&#10;AADbAAAADwAAAGRycy9kb3ducmV2LnhtbESPT2vCQBTE74V+h+UVems2zWHR6CpSKNRSBP8gentk&#10;n0k0+zZkV02/vSsIHoeZ+Q0znva2ERfqfO1Yw2eSgiAunKm51LBZf38MQPiAbLBxTBr+ycN08voy&#10;xty4Ky/psgqliBD2OWqoQmhzKX1RkUWfuJY4egfXWQxRdqU0HV4j3DYyS1MlLdYcFyps6aui4rQ6&#10;Ww1/9rhbK78YLpTaytn812W032n9/tbPRiAC9eEZfrR/jIZMwf1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8NyLEAAAA2wAAAA8AAAAAAAAAAAAAAAAAmAIAAGRycy9k&#10;b3ducmV2LnhtbFBLBQYAAAAABAAEAPUAAACJAwAAAAA=&#10;" fillcolor="#deeaf6 [664]" strokecolor="#f4b083 [1941]" strokeweight="1pt">
                  <v:stroke joinstyle="miter"/>
                  <v:textbox>
                    <w:txbxContent>
                      <w:p w14:paraId="77D1B123"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 xml:space="preserve">Full-text articles assessed for eligibility: </w:t>
                        </w: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 xml:space="preserve"> = 31</w:t>
                        </w:r>
                      </w:p>
                    </w:txbxContent>
                  </v:textbox>
                </v:roundrect>
                <v:roundrect id="矩形: 圆角 27" o:spid="_x0000_s1034" style="position:absolute;left:45740;top:25551;width:33596;height:156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CSucUA&#10;AADbAAAADwAAAGRycy9kb3ducmV2LnhtbESPQWvCQBSE74L/YXmF3symOaQ2dZUgFFopgqYUe3tk&#10;X5O02bchu8b4711B8DjMzDfMYjWaVgzUu8aygqcoBkFcWt1wpeCreJvNQTiPrLG1TArO5GC1nE4W&#10;mGl74h0Ne1+JAGGXoYLa+y6T0pU1GXSR7YiD92t7gz7IvpK6x1OAm1YmcZxKgw2HhRo7WtdU/u+P&#10;RsGn+TsUqdu+bNP0W+YfG5vQz0Gpx4cxfwXhafT38K39rhUkz3D9En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K5xQAAANsAAAAPAAAAAAAAAAAAAAAAAJgCAABkcnMv&#10;ZG93bnJldi54bWxQSwUGAAAAAAQABAD1AAAAigMAAAAA&#10;" fillcolor="#deeaf6 [664]" strokecolor="#f4b083 [1941]" strokeweight="1pt">
                  <v:stroke joinstyle="miter"/>
                  <v:textbox>
                    <w:txbxContent>
                      <w:p w14:paraId="42859090" w14:textId="6C6F0748"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Records screened out after reading</w:t>
                        </w:r>
                        <w:r>
                          <w:rPr>
                            <w:rFonts w:ascii="Book Antiqua" w:eastAsiaTheme="minorEastAsia" w:hAnsi="Book Antiqua"/>
                            <w:color w:val="000000" w:themeColor="text1"/>
                            <w:kern w:val="24"/>
                            <w:sz w:val="20"/>
                            <w:szCs w:val="20"/>
                          </w:rPr>
                          <w:t xml:space="preserve"> </w:t>
                        </w:r>
                        <w:r w:rsidRPr="007147B4">
                          <w:rPr>
                            <w:rFonts w:ascii="Book Antiqua" w:eastAsiaTheme="minorEastAsia" w:hAnsi="Book Antiqua"/>
                            <w:color w:val="000000" w:themeColor="text1"/>
                            <w:kern w:val="24"/>
                            <w:sz w:val="20"/>
                            <w:szCs w:val="20"/>
                          </w:rPr>
                          <w:t xml:space="preserve">titles and abstracts: </w:t>
                        </w:r>
                        <w:r>
                          <w:rPr>
                            <w:rFonts w:ascii="Book Antiqua" w:eastAsiaTheme="minorEastAsia" w:hAnsi="Book Antiqua"/>
                            <w:color w:val="000000" w:themeColor="text1"/>
                            <w:kern w:val="24"/>
                            <w:sz w:val="20"/>
                            <w:szCs w:val="20"/>
                          </w:rPr>
                          <w:t>n</w:t>
                        </w:r>
                        <w:r w:rsidRPr="007147B4">
                          <w:rPr>
                            <w:rFonts w:ascii="Book Antiqua" w:eastAsiaTheme="minorEastAsia" w:hAnsi="Book Antiqua"/>
                            <w:color w:val="000000" w:themeColor="text1"/>
                            <w:kern w:val="24"/>
                            <w:sz w:val="20"/>
                            <w:szCs w:val="20"/>
                          </w:rPr>
                          <w:t xml:space="preserve">on-randomized control trials, case reports, reviews, animal studies, mechanism studies, protocol: </w:t>
                        </w: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=314</w:t>
                        </w:r>
                      </w:p>
                    </w:txbxContent>
                  </v:textbox>
                </v:roundrect>
                <v:roundrect id="矩形: 圆角 28" o:spid="_x0000_s1035" style="position:absolute;left:7321;top:51706;width:31630;height:11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8Gy8EA&#10;AADbAAAADwAAAGRycy9kb3ducmV2LnhtbERPy4rCMBTdD/gP4QruxtQuykw1LSIIjojgA9Hdpbm2&#10;1eamNBmtfz9ZCLM8nPcs700jHtS52rKCyTgCQVxYXXOp4HhYfn6BcB5ZY2OZFLzIQZ4NPmaYavvk&#10;HT32vhQhhF2KCirv21RKV1Rk0I1tSxy4q+0M+gC7UuoOnyHcNDKOokQarDk0VNjSoqLivv81Cjbm&#10;dj4kbvu9TZKTnP+sbUyXs1KjYT+fgvDU+3/x273SCuIwN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vBsvBAAAA2wAAAA8AAAAAAAAAAAAAAAAAmAIAAGRycy9kb3du&#10;cmV2LnhtbFBLBQYAAAAABAAEAPUAAACGAwAAAAA=&#10;" fillcolor="#deeaf6 [664]" strokecolor="#f4b083 [1941]" strokeweight="1pt">
                  <v:stroke joinstyle="miter"/>
                  <v:textbox>
                    <w:txbxContent>
                      <w:p w14:paraId="1907C01A"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Final inclusion articles in quantitative synthesis</w:t>
                        </w:r>
                      </w:p>
                      <w:p w14:paraId="59616C7A"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 xml:space="preserve">(meta-analysis): </w:t>
                        </w: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=10</w:t>
                        </w:r>
                      </w:p>
                    </w:txbxContent>
                  </v:textbox>
                </v:roundrect>
                <v:roundrect id="矩形: 圆角 29" o:spid="_x0000_s1036" style="position:absolute;left:47635;top:51642;width:31630;height:116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jUMUA&#10;AADbAAAADwAAAGRycy9kb3ducmV2LnhtbESPQWvCQBSE74X+h+UJ3pqNOYSaZhURClpEUEtJb4/s&#10;a5KafRt2t5r+e7dQ8DjMzDdMuRxNLy7kfGdZwSxJQRDXVnfcKHg/vT49g/ABWWNvmRT8kofl4vGh&#10;xELbKx/ocgyNiBD2BSpoQxgKKX3dkkGf2IE4el/WGQxRukZqh9cIN73M0jSXBjuOCy0OtG6pPh9/&#10;jIKd+a5Oud/P93n+IVfbN5vRZ6XUdDKuXkAEGsM9/N/eaAXZH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6NQxQAAANsAAAAPAAAAAAAAAAAAAAAAAJgCAABkcnMv&#10;ZG93bnJldi54bWxQSwUGAAAAAAQABAD1AAAAigMAAAAA&#10;" fillcolor="#deeaf6 [664]" strokecolor="#f4b083 [1941]" strokeweight="1pt">
                  <v:stroke joinstyle="miter"/>
                  <v:textbox>
                    <w:txbxContent>
                      <w:p w14:paraId="098B65A8" w14:textId="77777777" w:rsidR="006721D5" w:rsidRPr="007147B4" w:rsidRDefault="006721D5" w:rsidP="007147B4">
                        <w:pPr>
                          <w:pStyle w:val="NormalWeb"/>
                          <w:spacing w:beforeAutospacing="0" w:afterAutospacing="0"/>
                          <w:jc w:val="center"/>
                          <w:rPr>
                            <w:sz w:val="20"/>
                            <w:szCs w:val="20"/>
                          </w:rPr>
                        </w:pPr>
                        <w:r w:rsidRPr="007147B4">
                          <w:rPr>
                            <w:rFonts w:ascii="Book Antiqua" w:eastAsiaTheme="minorEastAsia" w:hAnsi="Book Antiqua"/>
                            <w:color w:val="000000" w:themeColor="text1"/>
                            <w:kern w:val="24"/>
                            <w:sz w:val="20"/>
                            <w:szCs w:val="20"/>
                          </w:rPr>
                          <w:t xml:space="preserve">Full-text articles do not fully fulfill the inclusion criteria or were duplications: </w:t>
                        </w:r>
                        <w:r w:rsidRPr="00EA459C">
                          <w:rPr>
                            <w:rFonts w:ascii="Book Antiqua" w:eastAsiaTheme="minorEastAsia" w:hAnsi="Book Antiqua"/>
                            <w:i/>
                            <w:color w:val="000000" w:themeColor="text1"/>
                            <w:kern w:val="24"/>
                            <w:sz w:val="20"/>
                            <w:szCs w:val="20"/>
                          </w:rPr>
                          <w:t>N</w:t>
                        </w:r>
                        <w:r w:rsidRPr="007147B4">
                          <w:rPr>
                            <w:rFonts w:ascii="Book Antiqua" w:eastAsiaTheme="minorEastAsia" w:hAnsi="Book Antiqua"/>
                            <w:color w:val="000000" w:themeColor="text1"/>
                            <w:kern w:val="24"/>
                            <w:sz w:val="20"/>
                            <w:szCs w:val="20"/>
                          </w:rPr>
                          <w:t>=21</w:t>
                        </w:r>
                      </w:p>
                    </w:txbxContent>
                  </v:textbox>
                </v:roundrect>
                <v:shape id="箭头: 直角上 30" o:spid="_x0000_s1037" style="position:absolute;left:20807;top:45489;width:8109;height:5966;rotation:180;visibility:visible;mso-wrap-style:square;v-text-anchor:middle" coordsize="810884,596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0MIA&#10;AADbAAAADwAAAGRycy9kb3ducmV2LnhtbERPTWvCQBC9C/6HZYTedGMLoaSuUgUx2JNRpN7G7JiE&#10;ZmfT7Jqk/949FDw+3vdiNZhadNS6yrKC+SwCQZxbXXGh4HTcTt9BOI+ssbZMCv7IwWo5Hi0w0bbn&#10;A3WZL0QIYZeggtL7JpHS5SUZdDPbEAfuZluDPsC2kLrFPoSbWr5GUSwNVhwaSmxoU1L+k92NgnSH&#10;52Kzu2277/VZX3+/9nw5xUq9TIbPDxCeBv8U/7tTreAtrA9fw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HQwgAAANsAAAAPAAAAAAAAAAAAAAAAAJgCAABkcnMvZG93&#10;bnJldi54bWxQSwUGAAAAAAQABAD1AAAAhwMAAAAA&#10;" path="m,450768r512852,l512852,149162r-152152,l585792,,810884,149162r-152151,l658733,596649,,596649,,450768xe" fillcolor="#cfcdcd [2894]" strokecolor="#1f3763 [1604]" strokeweight="1pt">
                  <v:stroke joinstyle="miter"/>
                  <v:path arrowok="t" o:connecttype="custom" o:connectlocs="0,450768;512852,450768;512852,149162;360700,149162;585792,0;810884,149162;658733,149162;658733,596649;0,596649;0,450768" o:connectangles="0,0,0,0,0,0,0,0,0,0"/>
                </v:shape>
                <v:shape id="箭头: 圆角右 31" o:spid="_x0000_s1038" style="position:absolute;left:56959;top:44317;width:5967;height:8109;rotation:90;visibility:visible;mso-wrap-style:square;v-text-anchor:middle" coordsize="596651,81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pUH8QA&#10;AADbAAAADwAAAGRycy9kb3ducmV2LnhtbESPQWvCQBSE70L/w/IEb7pJU2qbukoVBMFDMSn0+th9&#10;TYLZt2F3q/Hfd4VCj8PMfMOsNqPtxYV86BwryBcZCGLtTMeNgs96P38BESKywd4xKbhRgM36YbLC&#10;0rgrn+hSxUYkCIcSFbQxDqWUQbdkMSzcQJy8b+ctxiR9I43Ha4LbXj5m2bO02HFaaHGgXUv6XP1Y&#10;BcesNk8uLz7GJupu6b+2r8Vhq9RsOr6/gYg0xv/wX/tgFBQ5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VB/EAAAA2wAAAA8AAAAAAAAAAAAAAAAAmAIAAGRycy9k&#10;b3ducmV2LnhtbFBLBQYAAAAABAAEAPUAAACJAwAAAAA=&#10;" path="m,810884l,344676c,200510,116869,83641,261035,83641r186453,1l447488,,596651,149163,447488,298326r,-83642l261035,214684v-71793,,-129992,58199,-129992,129992c131043,500079,131042,655481,131042,810884l,810884xe" fillcolor="#cfcdcd [2894]" strokecolor="#1f3763 [1604]" strokeweight="1pt">
                  <v:stroke joinstyle="miter"/>
                  <v:path arrowok="t" o:connecttype="custom" o:connectlocs="0,810884;0,344676;261035,83641;447488,83642;447488,0;596651,149163;447488,298326;447488,214684;261035,214684;131043,344676;131042,810884;0,810884" o:connectangles="0,0,0,0,0,0,0,0,0,0,0,0"/>
                </v:shape>
                <v:roundrect id="矩形: 圆角 32" o:spid="_x0000_s1039" style="position:absolute;left:-4462;top:4462;width:14292;height:5367;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9r0sMA&#10;AADbAAAADwAAAGRycy9kb3ducmV2LnhtbESP0WrCQBRE3wv9h+UKfSm60RQp0VWKTSBvpbEfcMle&#10;k+ju3ZBdTfr3XUHo4zAzZ5jtfrJG3GjwnWMFy0UCgrh2uuNGwc+xmL+D8AFZo3FMCn7Jw373/LTF&#10;TLuRv+lWhUZECPsMFbQh9JmUvm7Jol+4njh6JzdYDFEOjdQDjhFujVwlyVpa7DgutNjToaX6Ul2t&#10;glweDRaf6yo16dm8XvPyS9ObUi+z6WMDItAU/sOPdqkVpCu4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9r0sMAAADbAAAADwAAAAAAAAAAAAAAAACYAgAAZHJzL2Rv&#10;d25yZXYueG1sUEsFBgAAAAAEAAQA9QAAAIgDAAAAAA==&#10;" fillcolor="#deeaf6 [664]" strokecolor="#f4b083 [1941]" strokeweight="1pt">
                  <v:stroke joinstyle="miter"/>
                  <v:textbox>
                    <w:txbxContent>
                      <w:p w14:paraId="43C78FA2" w14:textId="77777777" w:rsidR="006721D5" w:rsidRDefault="006721D5" w:rsidP="007147B4">
                        <w:pPr>
                          <w:pStyle w:val="NormalWeb"/>
                          <w:spacing w:beforeAutospacing="0" w:afterAutospacing="0"/>
                          <w:jc w:val="center"/>
                          <w:rPr>
                            <w:szCs w:val="24"/>
                          </w:rPr>
                        </w:pPr>
                        <w:r w:rsidRPr="00B33B66">
                          <w:rPr>
                            <w:rFonts w:ascii="Book Antiqua" w:eastAsiaTheme="minorEastAsia" w:hAnsi="Book Antiqua"/>
                            <w:color w:val="000000" w:themeColor="text1"/>
                            <w:kern w:val="24"/>
                            <w:sz w:val="20"/>
                            <w:szCs w:val="20"/>
                          </w:rPr>
                          <w:t>Identificatio</w:t>
                        </w:r>
                        <w:r>
                          <w:rPr>
                            <w:rFonts w:ascii="Book Antiqua" w:eastAsiaTheme="minorEastAsia" w:hAnsi="Book Antiqua"/>
                            <w:color w:val="000000" w:themeColor="text1"/>
                            <w:kern w:val="24"/>
                          </w:rPr>
                          <w:t>n</w:t>
                        </w:r>
                      </w:p>
                    </w:txbxContent>
                  </v:textbox>
                </v:roundrect>
                <v:roundrect id="矩形: 圆角 33" o:spid="_x0000_s1040" style="position:absolute;left:-4447;top:20951;width:14277;height:5350;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OScEA&#10;AADbAAAADwAAAGRycy9kb3ducmV2LnhtbESP0YrCMBRE34X9h3AXfBFN14pINcqyq+Cb2PoBl+ba&#10;dje5KU3U+vdGEHwcZuYMs9r01ogrdb5xrOBrkoAgLp1uuFJwKnbjBQgfkDUax6TgTh4264/BCjPt&#10;bnykax4qESHsM1RQh9BmUvqyJot+4lri6J1dZzFE2VVSd3iLcGvkNEnm0mLDcaHGln5qKv/zi1Ww&#10;lYXB3e88T036Z0aX7f6gaabU8LP/XoII1Id3+NXeawVpC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jzknBAAAA2wAAAA8AAAAAAAAAAAAAAAAAmAIAAGRycy9kb3du&#10;cmV2LnhtbFBLBQYAAAAABAAEAPUAAACGAwAAAAA=&#10;" fillcolor="#deeaf6 [664]" strokecolor="#f4b083 [1941]" strokeweight="1pt">
                  <v:stroke joinstyle="miter"/>
                  <v:textbox>
                    <w:txbxContent>
                      <w:p w14:paraId="59DE1D21" w14:textId="77777777" w:rsidR="006721D5" w:rsidRPr="00B33B66" w:rsidRDefault="006721D5" w:rsidP="007147B4">
                        <w:pPr>
                          <w:pStyle w:val="NormalWeb"/>
                          <w:spacing w:beforeAutospacing="0" w:afterAutospacing="0"/>
                          <w:jc w:val="center"/>
                          <w:rPr>
                            <w:sz w:val="20"/>
                            <w:szCs w:val="20"/>
                          </w:rPr>
                        </w:pPr>
                        <w:r w:rsidRPr="00B33B66">
                          <w:rPr>
                            <w:rFonts w:ascii="Book Antiqua" w:eastAsiaTheme="minorEastAsia" w:hAnsi="Book Antiqua"/>
                            <w:color w:val="000000" w:themeColor="text1"/>
                            <w:kern w:val="24"/>
                            <w:sz w:val="20"/>
                            <w:szCs w:val="20"/>
                          </w:rPr>
                          <w:t>Screening</w:t>
                        </w:r>
                      </w:p>
                    </w:txbxContent>
                  </v:textbox>
                </v:roundrect>
                <v:roundrect id="矩形: 圆角 34" o:spid="_x0000_s1041" style="position:absolute;left:-4441;top:37433;width:14277;height:533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WPcMA&#10;AADbAAAADwAAAGRycy9kb3ducmV2LnhtbESP0WrCQBRE3wv+w3ILvhTd1AQpqatITSBvpbEfcMle&#10;k7S7d0N21fj3rlDo4zAzZ5jNbrJGXGj0vWMFr8sEBHHjdM+tgu9juXgD4QOyRuOYFNzIw247e9pg&#10;rt2Vv+hSh1ZECPscFXQhDLmUvunIol+6gTh6JzdaDFGOrdQjXiPcGrlKkrW02HNc6HCgj46a3/ps&#10;FRTyaLA8rOvUpD/m5VxUn5oypebP0/4dRKAp/If/2pVWkGbw+B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pWPcMAAADbAAAADwAAAAAAAAAAAAAAAACYAgAAZHJzL2Rv&#10;d25yZXYueG1sUEsFBgAAAAAEAAQA9QAAAIgDAAAAAA==&#10;" fillcolor="#deeaf6 [664]" strokecolor="#f4b083 [1941]" strokeweight="1pt">
                  <v:stroke joinstyle="miter"/>
                  <v:textbox>
                    <w:txbxContent>
                      <w:p w14:paraId="39106EAE" w14:textId="77777777" w:rsidR="006721D5" w:rsidRPr="00B33B66" w:rsidRDefault="006721D5" w:rsidP="007147B4">
                        <w:pPr>
                          <w:pStyle w:val="NormalWeb"/>
                          <w:spacing w:beforeAutospacing="0" w:afterAutospacing="0"/>
                          <w:jc w:val="center"/>
                          <w:rPr>
                            <w:sz w:val="20"/>
                            <w:szCs w:val="20"/>
                          </w:rPr>
                        </w:pPr>
                        <w:r w:rsidRPr="00B33B66">
                          <w:rPr>
                            <w:rFonts w:ascii="Book Antiqua" w:eastAsiaTheme="minorEastAsia" w:hAnsi="Book Antiqua"/>
                            <w:color w:val="000000" w:themeColor="text1"/>
                            <w:kern w:val="24"/>
                            <w:sz w:val="20"/>
                            <w:szCs w:val="20"/>
                          </w:rPr>
                          <w:t>Eligibility</w:t>
                        </w:r>
                      </w:p>
                    </w:txbxContent>
                  </v:textbox>
                </v:roundrect>
                <v:roundrect id="矩形: 圆角 35" o:spid="_x0000_s1042" style="position:absolute;left:-4447;top:53901;width:14277;height:5349;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zpsIA&#10;AADbAAAADwAAAGRycy9kb3ducmV2LnhtbESP0YrCMBRE3wX/IdwFX2RN16pI1yiyKvgm1v2AS3Nt&#10;u5vclCZq/XsjCD4OM3OGWaw6a8SVWl87VvA1SkAQF07XXCr4Pe0+5yB8QNZoHJOCO3lYLfu9BWba&#10;3fhI1zyUIkLYZ6igCqHJpPRFRRb9yDXE0Tu71mKIsi2lbvEW4dbIcZLMpMWa40KFDf1UVPznF6tg&#10;K08Gd5tZnpr0zwwv2/1B00SpwUe3/gYRqAvv8Ku91wrS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vOmwgAAANsAAAAPAAAAAAAAAAAAAAAAAJgCAABkcnMvZG93&#10;bnJldi54bWxQSwUGAAAAAAQABAD1AAAAhwMAAAAA&#10;" fillcolor="#deeaf6 [664]" strokecolor="#f4b083 [1941]" strokeweight="1pt">
                  <v:stroke joinstyle="miter"/>
                  <v:textbox>
                    <w:txbxContent>
                      <w:p w14:paraId="4672CE12" w14:textId="77777777" w:rsidR="006721D5" w:rsidRPr="00B33B66" w:rsidRDefault="006721D5" w:rsidP="007147B4">
                        <w:pPr>
                          <w:pStyle w:val="NormalWeb"/>
                          <w:spacing w:beforeAutospacing="0" w:afterAutospacing="0"/>
                          <w:jc w:val="center"/>
                          <w:rPr>
                            <w:sz w:val="20"/>
                            <w:szCs w:val="20"/>
                          </w:rPr>
                        </w:pPr>
                        <w:r w:rsidRPr="00B33B66">
                          <w:rPr>
                            <w:rFonts w:ascii="Book Antiqua" w:eastAsiaTheme="minorEastAsia" w:hAnsi="Book Antiqua"/>
                            <w:color w:val="000000" w:themeColor="text1"/>
                            <w:kern w:val="24"/>
                            <w:sz w:val="20"/>
                            <w:szCs w:val="20"/>
                          </w:rPr>
                          <w:t>Inclusion</w:t>
                        </w:r>
                      </w:p>
                    </w:txbxContent>
                  </v:textbox>
                </v:roundrect>
                <w10:anchorlock/>
              </v:group>
            </w:pict>
          </mc:Fallback>
        </mc:AlternateContent>
      </w:r>
    </w:p>
    <w:p w14:paraId="7350C0BE" w14:textId="0800EB31" w:rsidR="000C4F95" w:rsidRPr="00867ADA" w:rsidRDefault="000C4F95" w:rsidP="00867ADA">
      <w:pPr>
        <w:pStyle w:val="NormalWeb"/>
        <w:adjustRightInd w:val="0"/>
        <w:snapToGrid w:val="0"/>
        <w:spacing w:beforeAutospacing="0" w:afterAutospacing="0" w:line="360" w:lineRule="auto"/>
        <w:jc w:val="both"/>
        <w:rPr>
          <w:rFonts w:ascii="Book Antiqua" w:hAnsi="Book Antiqua"/>
          <w:color w:val="000000" w:themeColor="text1"/>
          <w:szCs w:val="24"/>
        </w:rPr>
      </w:pPr>
      <w:r w:rsidRPr="00C56519">
        <w:rPr>
          <w:rFonts w:ascii="Book Antiqua" w:eastAsia="DengXian" w:hAnsi="Book Antiqua" w:cstheme="minorBidi"/>
          <w:b/>
          <w:color w:val="000000" w:themeColor="text1"/>
          <w:kern w:val="24"/>
          <w:szCs w:val="24"/>
        </w:rPr>
        <w:t>Figure 1</w:t>
      </w:r>
      <w:r w:rsidR="00D71171" w:rsidRPr="00C56519">
        <w:rPr>
          <w:rFonts w:ascii="Book Antiqua" w:eastAsia="DengXian" w:hAnsi="Book Antiqua" w:cstheme="minorBidi"/>
          <w:b/>
          <w:color w:val="000000" w:themeColor="text1"/>
          <w:kern w:val="24"/>
          <w:szCs w:val="24"/>
        </w:rPr>
        <w:t xml:space="preserve"> </w:t>
      </w:r>
      <w:r w:rsidRPr="00C56519">
        <w:rPr>
          <w:rFonts w:ascii="Book Antiqua" w:eastAsia="DengXian" w:hAnsi="Book Antiqua" w:cstheme="minorBidi"/>
          <w:b/>
          <w:color w:val="000000" w:themeColor="text1"/>
          <w:kern w:val="24"/>
          <w:szCs w:val="24"/>
        </w:rPr>
        <w:t>Flow diagram of included studies in the meta-analysis</w:t>
      </w:r>
      <w:r w:rsidR="00C56519" w:rsidRPr="00C56519">
        <w:rPr>
          <w:rFonts w:ascii="Book Antiqua" w:eastAsia="DengXian" w:hAnsi="Book Antiqua" w:cstheme="minorBidi"/>
          <w:b/>
          <w:color w:val="000000" w:themeColor="text1"/>
          <w:kern w:val="24"/>
          <w:szCs w:val="24"/>
        </w:rPr>
        <w:t xml:space="preserve"> </w:t>
      </w:r>
      <w:r w:rsidRPr="00C56519">
        <w:rPr>
          <w:rFonts w:ascii="Book Antiqua" w:eastAsia="DengXian" w:hAnsi="Book Antiqua" w:cstheme="minorBidi"/>
          <w:b/>
          <w:color w:val="000000" w:themeColor="text1"/>
          <w:kern w:val="24"/>
          <w:szCs w:val="24"/>
        </w:rPr>
        <w:t>(up to April 2018)</w:t>
      </w:r>
      <w:r w:rsidR="00C56519" w:rsidRPr="00C56519">
        <w:rPr>
          <w:rFonts w:ascii="Book Antiqua" w:eastAsia="DengXian" w:hAnsi="Book Antiqua" w:cstheme="minorBidi"/>
          <w:b/>
          <w:color w:val="000000" w:themeColor="text1"/>
          <w:kern w:val="24"/>
          <w:szCs w:val="24"/>
        </w:rPr>
        <w:t>.</w:t>
      </w:r>
      <w:r w:rsidR="00C56519">
        <w:rPr>
          <w:rFonts w:ascii="Book Antiqua" w:eastAsia="DengXian" w:hAnsi="Book Antiqua" w:cstheme="minorBidi"/>
          <w:color w:val="000000" w:themeColor="text1"/>
          <w:kern w:val="24"/>
          <w:szCs w:val="24"/>
        </w:rPr>
        <w:t xml:space="preserve"> </w:t>
      </w:r>
      <w:r w:rsidR="00C56519" w:rsidRPr="00867ADA">
        <w:rPr>
          <w:rFonts w:ascii="Book Antiqua" w:hAnsi="Book Antiqua"/>
          <w:color w:val="000000" w:themeColor="text1"/>
          <w:szCs w:val="24"/>
        </w:rPr>
        <w:t>CNKI</w:t>
      </w:r>
      <w:r w:rsidR="00C56519">
        <w:rPr>
          <w:rFonts w:ascii="Book Antiqua" w:hAnsi="Book Antiqua"/>
          <w:color w:val="000000" w:themeColor="text1"/>
          <w:szCs w:val="24"/>
        </w:rPr>
        <w:t>:</w:t>
      </w:r>
      <w:r w:rsidR="00C56519" w:rsidRPr="00867ADA">
        <w:rPr>
          <w:rFonts w:ascii="Book Antiqua" w:hAnsi="Book Antiqua"/>
          <w:color w:val="000000" w:themeColor="text1"/>
          <w:szCs w:val="24"/>
        </w:rPr>
        <w:t xml:space="preserve"> China National Knowledge Infrastructure</w:t>
      </w:r>
      <w:r w:rsidR="00C56519">
        <w:rPr>
          <w:rFonts w:ascii="Book Antiqua" w:hAnsi="Book Antiqua"/>
          <w:color w:val="000000" w:themeColor="text1"/>
          <w:szCs w:val="24"/>
        </w:rPr>
        <w:t>;</w:t>
      </w:r>
      <w:r w:rsidR="00C56519" w:rsidRPr="00867ADA">
        <w:rPr>
          <w:rFonts w:ascii="Book Antiqua" w:hAnsi="Book Antiqua"/>
          <w:color w:val="000000" w:themeColor="text1"/>
          <w:szCs w:val="24"/>
        </w:rPr>
        <w:t xml:space="preserve"> VIP</w:t>
      </w:r>
      <w:r w:rsidR="00C56519">
        <w:rPr>
          <w:rFonts w:ascii="Book Antiqua" w:hAnsi="Book Antiqua"/>
          <w:color w:val="000000" w:themeColor="text1"/>
          <w:szCs w:val="24"/>
        </w:rPr>
        <w:t>:</w:t>
      </w:r>
      <w:r w:rsidR="00C56519" w:rsidRPr="00867ADA">
        <w:rPr>
          <w:rFonts w:ascii="Book Antiqua" w:hAnsi="Book Antiqua"/>
          <w:color w:val="000000" w:themeColor="text1"/>
          <w:szCs w:val="24"/>
        </w:rPr>
        <w:t xml:space="preserve"> China Science and Technology Journal Database</w:t>
      </w:r>
      <w:r w:rsidR="00C56519">
        <w:rPr>
          <w:rFonts w:ascii="Book Antiqua" w:hAnsi="Book Antiqua"/>
          <w:color w:val="000000" w:themeColor="text1"/>
          <w:szCs w:val="24"/>
        </w:rPr>
        <w:t>; WF:</w:t>
      </w:r>
      <w:r w:rsidR="00C56519" w:rsidRPr="00867ADA">
        <w:rPr>
          <w:rFonts w:ascii="Book Antiqua" w:hAnsi="Book Antiqua"/>
          <w:color w:val="000000" w:themeColor="text1"/>
          <w:szCs w:val="24"/>
        </w:rPr>
        <w:t xml:space="preserve"> Wanfang</w:t>
      </w:r>
      <w:r w:rsidR="002631C6">
        <w:rPr>
          <w:rFonts w:ascii="Book Antiqua" w:hAnsi="Book Antiqua"/>
          <w:color w:val="000000" w:themeColor="text1"/>
          <w:szCs w:val="24"/>
        </w:rPr>
        <w:t xml:space="preserve"> </w:t>
      </w:r>
      <w:r w:rsidR="002631C6" w:rsidRPr="00867ADA">
        <w:rPr>
          <w:rFonts w:ascii="Book Antiqua" w:hAnsi="Book Antiqua"/>
          <w:color w:val="000000" w:themeColor="text1"/>
          <w:szCs w:val="24"/>
        </w:rPr>
        <w:t>Database</w:t>
      </w:r>
      <w:r w:rsidR="00C56519">
        <w:rPr>
          <w:rFonts w:ascii="Book Antiqua" w:hAnsi="Book Antiqua"/>
          <w:color w:val="000000" w:themeColor="text1"/>
          <w:szCs w:val="24"/>
        </w:rPr>
        <w:t>.</w:t>
      </w:r>
    </w:p>
    <w:p w14:paraId="1A657D90" w14:textId="0E72B456" w:rsidR="007147B4" w:rsidRPr="00867ADA" w:rsidRDefault="00B33B66" w:rsidP="00867ADA">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eastAsiaTheme="minorEastAsia" w:hAnsi="Book Antiqua"/>
          <w:noProof/>
          <w:color w:val="000000" w:themeColor="text1"/>
          <w:szCs w:val="24"/>
        </w:rPr>
        <mc:AlternateContent>
          <mc:Choice Requires="wps">
            <w:drawing>
              <wp:anchor distT="0" distB="0" distL="114300" distR="114300" simplePos="0" relativeHeight="251636224" behindDoc="0" locked="0" layoutInCell="1" allowOverlap="1" wp14:anchorId="3634C1ED" wp14:editId="1B5C581A">
                <wp:simplePos x="0" y="0"/>
                <wp:positionH relativeFrom="column">
                  <wp:posOffset>202455</wp:posOffset>
                </wp:positionH>
                <wp:positionV relativeFrom="paragraph">
                  <wp:posOffset>7307359</wp:posOffset>
                </wp:positionV>
                <wp:extent cx="5274945" cy="497840"/>
                <wp:effectExtent l="0" t="0" r="0" b="0"/>
                <wp:wrapNone/>
                <wp:docPr id="36" name="文本框 2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274945" cy="497840"/>
                        </a:xfrm>
                        <a:prstGeom prst="rect">
                          <a:avLst/>
                        </a:prstGeom>
                        <a:noFill/>
                      </wps:spPr>
                      <wps:txbx>
                        <w:txbxContent>
                          <w:p w14:paraId="764FD710" w14:textId="77777777" w:rsidR="006721D5" w:rsidRDefault="006721D5" w:rsidP="00B33B66">
                            <w:pPr>
                              <w:pStyle w:val="NormalWeb"/>
                              <w:spacing w:beforeAutospacing="0" w:afterAutospacing="0"/>
                              <w:rPr>
                                <w:szCs w:val="24"/>
                              </w:rPr>
                            </w:pPr>
                            <w:r>
                              <w:rPr>
                                <w:rFonts w:ascii="Book Antiqua" w:eastAsia="DengXian" w:hAnsi="Book Antiqua" w:cstheme="minorBidi"/>
                                <w:kern w:val="24"/>
                              </w:rPr>
                              <w:t>Figure 1:Flow diagram of included studies in the meta-analysis(up to April 2018)</w:t>
                            </w:r>
                          </w:p>
                        </w:txbxContent>
                      </wps:txbx>
                      <wps:bodyPr wrap="none" rtlCol="0">
                        <a:spAutoFit/>
                      </wps:bodyPr>
                    </wps:wsp>
                  </a:graphicData>
                </a:graphic>
              </wp:anchor>
            </w:drawing>
          </mc:Choice>
          <mc:Fallback>
            <w:pict>
              <v:shapetype w14:anchorId="3634C1ED" id="_x0000_t202" coordsize="21600,21600" o:spt="202" path="m,l,21600r21600,l21600,xe">
                <v:stroke joinstyle="miter"/>
                <v:path gradientshapeok="t" o:connecttype="rect"/>
              </v:shapetype>
              <v:shape id="文本框 22" o:spid="_x0000_s1043" type="#_x0000_t202" style="position:absolute;left:0;text-align:left;margin-left:15.95pt;margin-top:575.4pt;width:415.35pt;height:39.2pt;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" filled="f" stroked="f">
                <v:textbox style="mso-fit-shape-to-text:t">
                  <w:txbxContent>
                    <w:p w14:paraId="764FD710" w14:textId="77777777" w:rsidR="006721D5" w:rsidRDefault="006721D5" w:rsidP="00B33B66">
                      <w:pPr>
                        <w:pStyle w:val="NormalWeb"/>
                        <w:spacing w:beforeAutospacing="0" w:afterAutospacing="0"/>
                        <w:rPr>
                          <w:szCs w:val="24"/>
                        </w:rPr>
                      </w:pPr>
                      <w:r>
                        <w:rPr>
                          <w:rFonts w:ascii="Book Antiqua" w:eastAsia="DengXian" w:hAnsi="Book Antiqua" w:cstheme="minorBidi"/>
                          <w:kern w:val="24"/>
                        </w:rPr>
                        <w:t>Figure 1:Flow diagram of included studies in the meta-analysis(up to April 2018)</w:t>
                      </w:r>
                    </w:p>
                  </w:txbxContent>
                </v:textbox>
              </v:shape>
            </w:pict>
          </mc:Fallback>
        </mc:AlternateContent>
      </w:r>
      <w:r w:rsidR="007147B4" w:rsidRPr="00867ADA">
        <w:rPr>
          <w:rFonts w:ascii="Book Antiqua" w:eastAsiaTheme="minorEastAsia" w:hAnsi="Book Antiqua"/>
          <w:color w:val="000000" w:themeColor="text1"/>
          <w:szCs w:val="24"/>
        </w:rPr>
        <w:br w:type="page"/>
      </w:r>
    </w:p>
    <w:p w14:paraId="356DB4F3" w14:textId="7AE8A2E1" w:rsidR="00B33B66" w:rsidRPr="00867ADA" w:rsidRDefault="00B33B66" w:rsidP="00867ADA">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hAnsi="Book Antiqua"/>
          <w:noProof/>
          <w:color w:val="000000" w:themeColor="text1"/>
          <w:szCs w:val="24"/>
        </w:rPr>
        <w:lastRenderedPageBreak/>
        <w:drawing>
          <wp:inline distT="0" distB="0" distL="0" distR="0" wp14:anchorId="7BEBA29A" wp14:editId="6B496C90">
            <wp:extent cx="3019425" cy="5590932"/>
            <wp:effectExtent l="0" t="0" r="0" b="0"/>
            <wp:docPr id="39" name="图片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B3FB5F94-5BDB-401C-A40F-117E293C4D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B3FB5F94-5BDB-401C-A40F-117E293C4D83}"/>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019425" cy="5590932"/>
                    </a:xfrm>
                    <a:prstGeom prst="rect">
                      <a:avLst/>
                    </a:prstGeom>
                  </pic:spPr>
                </pic:pic>
              </a:graphicData>
            </a:graphic>
          </wp:inline>
        </w:drawing>
      </w:r>
    </w:p>
    <w:p w14:paraId="7A52209B" w14:textId="77777777" w:rsidR="00EA459C" w:rsidRDefault="000C4F95" w:rsidP="00867ADA">
      <w:pPr>
        <w:pStyle w:val="NormalWeb"/>
        <w:adjustRightInd w:val="0"/>
        <w:snapToGrid w:val="0"/>
        <w:spacing w:beforeAutospacing="0" w:afterAutospacing="0" w:line="360" w:lineRule="auto"/>
        <w:jc w:val="both"/>
        <w:rPr>
          <w:rFonts w:ascii="Book Antiqua" w:eastAsia="DengXian" w:hAnsi="Book Antiqua" w:cstheme="minorBidi"/>
          <w:b/>
          <w:color w:val="000000" w:themeColor="text1"/>
          <w:kern w:val="24"/>
          <w:szCs w:val="24"/>
        </w:rPr>
      </w:pPr>
      <w:r w:rsidRPr="00236036">
        <w:rPr>
          <w:rFonts w:ascii="Book Antiqua" w:eastAsia="DengXian" w:hAnsi="Book Antiqua" w:cstheme="minorBidi"/>
          <w:b/>
          <w:color w:val="000000" w:themeColor="text1"/>
          <w:kern w:val="24"/>
          <w:szCs w:val="24"/>
        </w:rPr>
        <w:t>Figure 2 Risk of bias summary: review authors’ judgements regarding risk of bias item for each included study.</w:t>
      </w:r>
    </w:p>
    <w:p w14:paraId="52B12A45" w14:textId="3BB9D3B1" w:rsidR="00A21769" w:rsidRPr="00236036" w:rsidRDefault="00B33B66" w:rsidP="00867ADA">
      <w:pPr>
        <w:pStyle w:val="NormalWeb"/>
        <w:adjustRightInd w:val="0"/>
        <w:snapToGrid w:val="0"/>
        <w:spacing w:beforeAutospacing="0" w:afterAutospacing="0" w:line="360" w:lineRule="auto"/>
        <w:jc w:val="both"/>
        <w:rPr>
          <w:rFonts w:ascii="Book Antiqua" w:hAnsi="Book Antiqua"/>
          <w:b/>
          <w:color w:val="000000" w:themeColor="text1"/>
          <w:szCs w:val="24"/>
        </w:rPr>
      </w:pPr>
      <w:r w:rsidRPr="00236036">
        <w:rPr>
          <w:rFonts w:ascii="Book Antiqua" w:eastAsiaTheme="minorEastAsia" w:hAnsi="Book Antiqua"/>
          <w:b/>
          <w:color w:val="000000" w:themeColor="text1"/>
          <w:szCs w:val="24"/>
        </w:rPr>
        <w:br w:type="page"/>
      </w:r>
    </w:p>
    <w:p w14:paraId="72062964" w14:textId="0E793DCF" w:rsidR="00A21769" w:rsidRPr="00867ADA" w:rsidRDefault="000C4F95" w:rsidP="00867ADA">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hAnsi="Book Antiqua"/>
          <w:noProof/>
          <w:color w:val="000000" w:themeColor="text1"/>
          <w:szCs w:val="24"/>
        </w:rPr>
        <w:lastRenderedPageBreak/>
        <w:drawing>
          <wp:inline distT="0" distB="0" distL="0" distR="0" wp14:anchorId="5738FAF7" wp14:editId="5AE88B1B">
            <wp:extent cx="5274945" cy="2228215"/>
            <wp:effectExtent l="0" t="0" r="1905" b="635"/>
            <wp:docPr id="38" name="图片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A66A35A2-3186-4AE7-A260-E21612C080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A66A35A2-3186-4AE7-A260-E21612C08026}"/>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274945" cy="2228215"/>
                    </a:xfrm>
                    <a:prstGeom prst="rect">
                      <a:avLst/>
                    </a:prstGeom>
                  </pic:spPr>
                </pic:pic>
              </a:graphicData>
            </a:graphic>
          </wp:inline>
        </w:drawing>
      </w:r>
    </w:p>
    <w:p w14:paraId="0634A104" w14:textId="501CA815" w:rsidR="00A21769" w:rsidRPr="00236036" w:rsidRDefault="000C4F95" w:rsidP="00867ADA">
      <w:pPr>
        <w:pStyle w:val="NormalWeb"/>
        <w:adjustRightInd w:val="0"/>
        <w:snapToGrid w:val="0"/>
        <w:spacing w:beforeAutospacing="0" w:afterAutospacing="0" w:line="360" w:lineRule="auto"/>
        <w:jc w:val="both"/>
        <w:rPr>
          <w:rFonts w:ascii="Book Antiqua" w:eastAsia="DengXian" w:hAnsi="Book Antiqua" w:cstheme="minorBidi"/>
          <w:b/>
          <w:color w:val="000000" w:themeColor="text1"/>
          <w:kern w:val="24"/>
          <w:szCs w:val="24"/>
        </w:rPr>
      </w:pPr>
      <w:r w:rsidRPr="00236036">
        <w:rPr>
          <w:rFonts w:ascii="Book Antiqua" w:eastAsia="DengXian" w:hAnsi="Book Antiqua" w:cstheme="minorBidi"/>
          <w:b/>
          <w:color w:val="000000" w:themeColor="text1"/>
          <w:kern w:val="24"/>
          <w:szCs w:val="24"/>
        </w:rPr>
        <w:t>Figure 3 Risk of bias graph: review authors’ judgements regarding risk of bias items presented as percentages across all included studies.</w:t>
      </w:r>
    </w:p>
    <w:p w14:paraId="3C01E6E4" w14:textId="77777777" w:rsidR="00236036" w:rsidRDefault="00236036">
      <w:pPr>
        <w:rPr>
          <w:rFonts w:ascii="Book Antiqua" w:eastAsiaTheme="minorEastAsia" w:hAnsi="Book Antiqua"/>
          <w:color w:val="000000" w:themeColor="text1"/>
          <w:szCs w:val="24"/>
        </w:rPr>
      </w:pPr>
      <w:r>
        <w:rPr>
          <w:rFonts w:ascii="Book Antiqua" w:eastAsiaTheme="minorEastAsia" w:hAnsi="Book Antiqua"/>
          <w:color w:val="000000" w:themeColor="text1"/>
          <w:szCs w:val="24"/>
        </w:rPr>
        <w:br w:type="page"/>
      </w:r>
    </w:p>
    <w:p w14:paraId="72EEF9AA" w14:textId="30038063" w:rsidR="000C4F95" w:rsidRPr="00236036" w:rsidRDefault="00A21769" w:rsidP="00236036">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hAnsi="Book Antiqua"/>
          <w:noProof/>
          <w:color w:val="000000" w:themeColor="text1"/>
          <w:szCs w:val="24"/>
        </w:rPr>
        <w:lastRenderedPageBreak/>
        <w:drawing>
          <wp:inline distT="0" distB="0" distL="0" distR="0" wp14:anchorId="7652D5E3" wp14:editId="67FF91BE">
            <wp:extent cx="5274945" cy="3516630"/>
            <wp:effectExtent l="0" t="0" r="1905" b="7620"/>
            <wp:docPr id="4"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889B5DBD-4078-4D0C-85EE-7E9F3845A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889B5DBD-4078-4D0C-85EE-7E9F3845A037}"/>
                        </a:ext>
                      </a:extLst>
                    </pic:cNvPr>
                    <pic:cNvPicPr>
                      <a:picLocks noChangeAspect="1"/>
                    </pic:cNvPicPr>
                  </pic:nvPicPr>
                  <pic:blipFill>
                    <a:blip r:embed="rId23"/>
                    <a:stretch>
                      <a:fillRect/>
                    </a:stretch>
                  </pic:blipFill>
                  <pic:spPr>
                    <a:xfrm>
                      <a:off x="0" y="0"/>
                      <a:ext cx="5274945" cy="3516630"/>
                    </a:xfrm>
                    <a:prstGeom prst="rect">
                      <a:avLst/>
                    </a:prstGeom>
                  </pic:spPr>
                </pic:pic>
              </a:graphicData>
            </a:graphic>
          </wp:inline>
        </w:drawing>
      </w:r>
    </w:p>
    <w:p w14:paraId="2EBA1884" w14:textId="1336826B" w:rsidR="000C4F95" w:rsidRPr="00867ADA" w:rsidRDefault="000C4F95" w:rsidP="00867ADA">
      <w:pPr>
        <w:pStyle w:val="NormalWeb"/>
        <w:adjustRightInd w:val="0"/>
        <w:snapToGrid w:val="0"/>
        <w:spacing w:beforeAutospacing="0" w:afterAutospacing="0" w:line="360" w:lineRule="auto"/>
        <w:jc w:val="both"/>
        <w:rPr>
          <w:rFonts w:ascii="Book Antiqua" w:eastAsia="DengXian" w:hAnsi="Book Antiqua" w:cstheme="minorBidi"/>
          <w:color w:val="000000" w:themeColor="text1"/>
          <w:kern w:val="24"/>
          <w:szCs w:val="24"/>
        </w:rPr>
      </w:pPr>
      <w:r w:rsidRPr="00236036">
        <w:rPr>
          <w:rFonts w:ascii="Book Antiqua" w:eastAsia="DengXian" w:hAnsi="Book Antiqua" w:cstheme="minorBidi"/>
          <w:b/>
          <w:color w:val="000000" w:themeColor="text1"/>
          <w:kern w:val="24"/>
          <w:szCs w:val="24"/>
        </w:rPr>
        <w:t xml:space="preserve">Figure 4 The funnel plot of the significant remission rate between </w:t>
      </w:r>
      <w:r w:rsidR="00236036" w:rsidRPr="00236036">
        <w:rPr>
          <w:rFonts w:ascii="Book Antiqua" w:hAnsi="Book Antiqua"/>
          <w:b/>
          <w:color w:val="000000" w:themeColor="text1"/>
          <w:szCs w:val="24"/>
        </w:rPr>
        <w:t>photodynamic therapy</w:t>
      </w:r>
      <w:r w:rsidRPr="00236036">
        <w:rPr>
          <w:rFonts w:ascii="Book Antiqua" w:eastAsia="DengXian" w:hAnsi="Book Antiqua" w:cstheme="minorBidi"/>
          <w:b/>
          <w:color w:val="000000" w:themeColor="text1"/>
          <w:kern w:val="24"/>
          <w:szCs w:val="24"/>
        </w:rPr>
        <w:t xml:space="preserve"> combined with chemotherapy and </w:t>
      </w:r>
      <w:r w:rsidR="00236036" w:rsidRPr="00236036">
        <w:rPr>
          <w:rFonts w:ascii="Book Antiqua" w:hAnsi="Book Antiqua"/>
          <w:b/>
          <w:color w:val="000000" w:themeColor="text1"/>
          <w:szCs w:val="24"/>
        </w:rPr>
        <w:t>photodynamic therapy</w:t>
      </w:r>
      <w:r w:rsidRPr="00236036">
        <w:rPr>
          <w:rFonts w:ascii="Book Antiqua" w:eastAsia="DengXian" w:hAnsi="Book Antiqua" w:cstheme="minorBidi"/>
          <w:b/>
          <w:color w:val="000000" w:themeColor="text1"/>
          <w:kern w:val="24"/>
          <w:szCs w:val="24"/>
        </w:rPr>
        <w:t>/Chemotherapy discussion in middle-advanced upper gastrointestinal carcinoma.</w:t>
      </w:r>
      <w:r w:rsidR="00236036">
        <w:rPr>
          <w:rFonts w:ascii="Book Antiqua" w:eastAsia="DengXian" w:hAnsi="Book Antiqua" w:cstheme="minorBidi"/>
          <w:color w:val="000000" w:themeColor="text1"/>
          <w:kern w:val="24"/>
          <w:szCs w:val="24"/>
        </w:rPr>
        <w:t xml:space="preserve"> RR: Risk ratio.</w:t>
      </w:r>
    </w:p>
    <w:p w14:paraId="0B46B9DA" w14:textId="77777777" w:rsidR="00236036" w:rsidRDefault="00236036">
      <w:pPr>
        <w:rPr>
          <w:rFonts w:ascii="Book Antiqua" w:eastAsiaTheme="minorEastAsia" w:hAnsi="Book Antiqua"/>
          <w:color w:val="000000" w:themeColor="text1"/>
          <w:szCs w:val="24"/>
        </w:rPr>
      </w:pPr>
      <w:r>
        <w:rPr>
          <w:rFonts w:ascii="Book Antiqua" w:eastAsiaTheme="minorEastAsia" w:hAnsi="Book Antiqua"/>
          <w:color w:val="000000" w:themeColor="text1"/>
          <w:szCs w:val="24"/>
        </w:rPr>
        <w:br w:type="page"/>
      </w:r>
    </w:p>
    <w:p w14:paraId="088AA46B" w14:textId="49D24F73" w:rsidR="00411E37" w:rsidRDefault="00411E37" w:rsidP="00236036">
      <w:pPr>
        <w:adjustRightInd w:val="0"/>
        <w:snapToGrid w:val="0"/>
        <w:spacing w:line="360" w:lineRule="auto"/>
        <w:jc w:val="both"/>
        <w:rPr>
          <w:rFonts w:ascii="Book Antiqua" w:eastAsiaTheme="minorEastAsia" w:hAnsi="Book Antiqua"/>
          <w:color w:val="000000" w:themeColor="text1"/>
          <w:szCs w:val="24"/>
        </w:rPr>
      </w:pPr>
      <w:r>
        <w:rPr>
          <w:rFonts w:ascii="Book Antiqua" w:eastAsiaTheme="minorEastAsia" w:hAnsi="Book Antiqua" w:hint="eastAsia"/>
          <w:color w:val="000000" w:themeColor="text1"/>
          <w:szCs w:val="24"/>
        </w:rPr>
        <w:lastRenderedPageBreak/>
        <w:t>A</w:t>
      </w:r>
    </w:p>
    <w:p w14:paraId="0E0613E0" w14:textId="33548F7A" w:rsidR="00D71171" w:rsidRDefault="000C4F95" w:rsidP="00236036">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eastAsiaTheme="minorEastAsia" w:hAnsi="Book Antiqua"/>
          <w:noProof/>
          <w:color w:val="000000" w:themeColor="text1"/>
          <w:szCs w:val="24"/>
        </w:rPr>
        <w:drawing>
          <wp:inline distT="0" distB="0" distL="0" distR="0" wp14:anchorId="116972BE" wp14:editId="07595738">
            <wp:extent cx="5274945" cy="1071245"/>
            <wp:effectExtent l="0" t="0" r="1905" b="0"/>
            <wp:docPr id="41"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DC90367B-C9F6-4946-B31D-C71AB8D0F4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DC90367B-C9F6-4946-B31D-C71AB8D0F4BC}"/>
                        </a:ext>
                      </a:extLst>
                    </pic:cNvPr>
                    <pic:cNvPicPr>
                      <a:picLocks noChangeAspect="1"/>
                    </pic:cNvPicPr>
                  </pic:nvPicPr>
                  <pic:blipFill>
                    <a:blip r:embed="rId24"/>
                    <a:stretch>
                      <a:fillRect/>
                    </a:stretch>
                  </pic:blipFill>
                  <pic:spPr>
                    <a:xfrm>
                      <a:off x="0" y="0"/>
                      <a:ext cx="5274945" cy="1071245"/>
                    </a:xfrm>
                    <a:prstGeom prst="rect">
                      <a:avLst/>
                    </a:prstGeom>
                  </pic:spPr>
                </pic:pic>
              </a:graphicData>
            </a:graphic>
          </wp:inline>
        </w:drawing>
      </w:r>
    </w:p>
    <w:p w14:paraId="243EB98F" w14:textId="77777777" w:rsidR="00411E37" w:rsidRPr="00236036" w:rsidRDefault="00411E37" w:rsidP="00236036">
      <w:pPr>
        <w:adjustRightInd w:val="0"/>
        <w:snapToGrid w:val="0"/>
        <w:spacing w:line="360" w:lineRule="auto"/>
        <w:jc w:val="both"/>
        <w:rPr>
          <w:rFonts w:ascii="Book Antiqua" w:eastAsiaTheme="minorEastAsia" w:hAnsi="Book Antiqua"/>
          <w:color w:val="000000" w:themeColor="text1"/>
          <w:szCs w:val="24"/>
        </w:rPr>
      </w:pPr>
    </w:p>
    <w:p w14:paraId="5C0710A3" w14:textId="77777777" w:rsidR="00411E37" w:rsidRDefault="00411E37" w:rsidP="00411E37">
      <w:pPr>
        <w:adjustRightInd w:val="0"/>
        <w:snapToGrid w:val="0"/>
        <w:spacing w:line="360" w:lineRule="auto"/>
        <w:jc w:val="both"/>
        <w:rPr>
          <w:rFonts w:ascii="Book Antiqua" w:eastAsiaTheme="minorEastAsia" w:hAnsi="Book Antiqua"/>
          <w:color w:val="000000" w:themeColor="text1"/>
          <w:szCs w:val="24"/>
        </w:rPr>
      </w:pPr>
      <w:r>
        <w:rPr>
          <w:rFonts w:ascii="Book Antiqua" w:eastAsiaTheme="minorEastAsia" w:hAnsi="Book Antiqua" w:hint="eastAsia"/>
          <w:color w:val="000000" w:themeColor="text1"/>
          <w:szCs w:val="24"/>
        </w:rPr>
        <w:t>B</w:t>
      </w:r>
    </w:p>
    <w:p w14:paraId="16162F7C" w14:textId="77777777" w:rsidR="00411E37" w:rsidRDefault="00411E37" w:rsidP="00411E37">
      <w:pPr>
        <w:adjustRightInd w:val="0"/>
        <w:snapToGrid w:val="0"/>
        <w:spacing w:line="360" w:lineRule="auto"/>
        <w:jc w:val="both"/>
        <w:rPr>
          <w:rFonts w:ascii="Book Antiqua" w:eastAsiaTheme="minorEastAsia" w:hAnsi="Book Antiqua"/>
          <w:color w:val="000000" w:themeColor="text1"/>
          <w:szCs w:val="24"/>
        </w:rPr>
      </w:pPr>
    </w:p>
    <w:p w14:paraId="6C285B98" w14:textId="77777777" w:rsidR="00411E37" w:rsidRDefault="00411E37" w:rsidP="00411E37">
      <w:pPr>
        <w:adjustRightInd w:val="0"/>
        <w:snapToGrid w:val="0"/>
        <w:spacing w:line="360" w:lineRule="auto"/>
        <w:jc w:val="both"/>
        <w:rPr>
          <w:rFonts w:ascii="Book Antiqua" w:eastAsiaTheme="minorEastAsia" w:hAnsi="Book Antiqua"/>
          <w:color w:val="000000" w:themeColor="text1"/>
          <w:szCs w:val="24"/>
        </w:rPr>
      </w:pPr>
      <w:r w:rsidRPr="00867ADA">
        <w:rPr>
          <w:rFonts w:ascii="Book Antiqua" w:eastAsiaTheme="minorEastAsia" w:hAnsi="Book Antiqua"/>
          <w:noProof/>
          <w:color w:val="000000" w:themeColor="text1"/>
          <w:szCs w:val="24"/>
        </w:rPr>
        <w:drawing>
          <wp:inline distT="0" distB="0" distL="0" distR="0" wp14:anchorId="634ED538" wp14:editId="6256C10C">
            <wp:extent cx="5274945" cy="1231265"/>
            <wp:effectExtent l="0" t="0" r="1905" b="6985"/>
            <wp:docPr id="43"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493174C5-647F-495B-8985-2D8F09076D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493174C5-647F-495B-8985-2D8F09076DA2}"/>
                        </a:ext>
                      </a:extLst>
                    </pic:cNvPr>
                    <pic:cNvPicPr>
                      <a:picLocks noChangeAspect="1"/>
                    </pic:cNvPicPr>
                  </pic:nvPicPr>
                  <pic:blipFill>
                    <a:blip r:embed="rId25"/>
                    <a:stretch>
                      <a:fillRect/>
                    </a:stretch>
                  </pic:blipFill>
                  <pic:spPr>
                    <a:xfrm>
                      <a:off x="0" y="0"/>
                      <a:ext cx="5274945" cy="1231265"/>
                    </a:xfrm>
                    <a:prstGeom prst="rect">
                      <a:avLst/>
                    </a:prstGeom>
                  </pic:spPr>
                </pic:pic>
              </a:graphicData>
            </a:graphic>
          </wp:inline>
        </w:drawing>
      </w:r>
    </w:p>
    <w:p w14:paraId="3538E54B" w14:textId="77777777" w:rsidR="00411E37" w:rsidRDefault="00411E37" w:rsidP="00EA459C">
      <w:pPr>
        <w:pStyle w:val="NormalWeb"/>
        <w:adjustRightInd w:val="0"/>
        <w:snapToGrid w:val="0"/>
        <w:spacing w:beforeAutospacing="0" w:afterAutospacing="0" w:line="360" w:lineRule="auto"/>
        <w:jc w:val="both"/>
        <w:rPr>
          <w:rFonts w:ascii="Book Antiqua" w:eastAsia="DengXian" w:hAnsi="Book Antiqua" w:cstheme="minorBidi"/>
          <w:b/>
          <w:color w:val="000000" w:themeColor="text1"/>
          <w:kern w:val="24"/>
          <w:szCs w:val="24"/>
        </w:rPr>
      </w:pPr>
    </w:p>
    <w:p w14:paraId="1FAD09A7" w14:textId="77777777" w:rsidR="00411E37" w:rsidRPr="00867ADA" w:rsidRDefault="00411E37" w:rsidP="00411E37">
      <w:pPr>
        <w:adjustRightInd w:val="0"/>
        <w:snapToGrid w:val="0"/>
        <w:spacing w:line="360" w:lineRule="auto"/>
        <w:jc w:val="both"/>
        <w:rPr>
          <w:rFonts w:ascii="Book Antiqua" w:eastAsiaTheme="minorEastAsia" w:hAnsi="Book Antiqua"/>
          <w:color w:val="000000" w:themeColor="text1"/>
          <w:szCs w:val="24"/>
        </w:rPr>
      </w:pPr>
      <w:r>
        <w:rPr>
          <w:rFonts w:ascii="Book Antiqua" w:eastAsiaTheme="minorEastAsia" w:hAnsi="Book Antiqua" w:hint="eastAsia"/>
          <w:color w:val="000000" w:themeColor="text1"/>
          <w:szCs w:val="24"/>
        </w:rPr>
        <w:t>C</w:t>
      </w:r>
      <w:r w:rsidRPr="00867ADA">
        <w:rPr>
          <w:rFonts w:ascii="Book Antiqua" w:eastAsiaTheme="minorEastAsia" w:hAnsi="Book Antiqua"/>
          <w:noProof/>
          <w:color w:val="000000" w:themeColor="text1"/>
          <w:szCs w:val="24"/>
        </w:rPr>
        <w:drawing>
          <wp:inline distT="0" distB="0" distL="0" distR="0" wp14:anchorId="4C580E94" wp14:editId="69342578">
            <wp:extent cx="5274945" cy="1606550"/>
            <wp:effectExtent l="0" t="0" r="1905" b="0"/>
            <wp:docPr id="45"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6A828D22-2BE7-40CA-9629-25A791E1BE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6A828D22-2BE7-40CA-9629-25A791E1BEAE}"/>
                        </a:ext>
                      </a:extLst>
                    </pic:cNvPr>
                    <pic:cNvPicPr>
                      <a:picLocks noChangeAspect="1"/>
                    </pic:cNvPicPr>
                  </pic:nvPicPr>
                  <pic:blipFill>
                    <a:blip r:embed="rId26"/>
                    <a:stretch>
                      <a:fillRect/>
                    </a:stretch>
                  </pic:blipFill>
                  <pic:spPr>
                    <a:xfrm>
                      <a:off x="0" y="0"/>
                      <a:ext cx="5274945" cy="1606550"/>
                    </a:xfrm>
                    <a:prstGeom prst="rect">
                      <a:avLst/>
                    </a:prstGeom>
                  </pic:spPr>
                </pic:pic>
              </a:graphicData>
            </a:graphic>
          </wp:inline>
        </w:drawing>
      </w:r>
    </w:p>
    <w:p w14:paraId="108E6768" w14:textId="77777777" w:rsidR="00411E37" w:rsidRDefault="00411E37" w:rsidP="00EA459C">
      <w:pPr>
        <w:pStyle w:val="NormalWeb"/>
        <w:adjustRightInd w:val="0"/>
        <w:snapToGrid w:val="0"/>
        <w:spacing w:beforeAutospacing="0" w:afterAutospacing="0" w:line="360" w:lineRule="auto"/>
        <w:jc w:val="both"/>
        <w:rPr>
          <w:rFonts w:ascii="Book Antiqua" w:eastAsia="DengXian" w:hAnsi="Book Antiqua" w:cstheme="minorBidi"/>
          <w:b/>
          <w:color w:val="000000" w:themeColor="text1"/>
          <w:kern w:val="24"/>
          <w:szCs w:val="24"/>
        </w:rPr>
      </w:pPr>
    </w:p>
    <w:p w14:paraId="2B01AC9A" w14:textId="77777777" w:rsidR="00411E37" w:rsidRPr="00867ADA" w:rsidRDefault="00411E37" w:rsidP="00411E37">
      <w:pPr>
        <w:adjustRightInd w:val="0"/>
        <w:snapToGrid w:val="0"/>
        <w:spacing w:line="360" w:lineRule="auto"/>
        <w:jc w:val="both"/>
        <w:rPr>
          <w:rFonts w:ascii="Book Antiqua" w:eastAsiaTheme="minorEastAsia" w:hAnsi="Book Antiqua"/>
          <w:color w:val="000000" w:themeColor="text1"/>
          <w:szCs w:val="24"/>
        </w:rPr>
      </w:pPr>
      <w:r>
        <w:rPr>
          <w:rFonts w:ascii="Book Antiqua" w:eastAsiaTheme="minorEastAsia" w:hAnsi="Book Antiqua" w:hint="eastAsia"/>
          <w:color w:val="000000" w:themeColor="text1"/>
          <w:szCs w:val="24"/>
        </w:rPr>
        <w:t>D</w:t>
      </w:r>
      <w:r w:rsidRPr="00867ADA">
        <w:rPr>
          <w:rFonts w:ascii="Book Antiqua" w:eastAsiaTheme="minorEastAsia" w:hAnsi="Book Antiqua"/>
          <w:noProof/>
          <w:color w:val="000000" w:themeColor="text1"/>
          <w:szCs w:val="24"/>
        </w:rPr>
        <w:drawing>
          <wp:inline distT="0" distB="0" distL="0" distR="0" wp14:anchorId="7A475D0B" wp14:editId="1EC96BAE">
            <wp:extent cx="5274945" cy="1499235"/>
            <wp:effectExtent l="0" t="0" r="1905" b="5715"/>
            <wp:docPr id="47"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D9BFFF17-6E1B-40B6-901C-24F3087B5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D9BFFF17-6E1B-40B6-901C-24F3087B5F7C}"/>
                        </a:ext>
                      </a:extLst>
                    </pic:cNvPr>
                    <pic:cNvPicPr>
                      <a:picLocks noChangeAspect="1"/>
                    </pic:cNvPicPr>
                  </pic:nvPicPr>
                  <pic:blipFill>
                    <a:blip r:embed="rId27"/>
                    <a:stretch>
                      <a:fillRect/>
                    </a:stretch>
                  </pic:blipFill>
                  <pic:spPr>
                    <a:xfrm>
                      <a:off x="0" y="0"/>
                      <a:ext cx="5274945" cy="1499235"/>
                    </a:xfrm>
                    <a:prstGeom prst="rect">
                      <a:avLst/>
                    </a:prstGeom>
                  </pic:spPr>
                </pic:pic>
              </a:graphicData>
            </a:graphic>
          </wp:inline>
        </w:drawing>
      </w:r>
    </w:p>
    <w:p w14:paraId="468F51E3" w14:textId="77777777" w:rsidR="00411E37" w:rsidRPr="00867ADA" w:rsidRDefault="00411E37" w:rsidP="00411E37">
      <w:pPr>
        <w:adjustRightInd w:val="0"/>
        <w:snapToGrid w:val="0"/>
        <w:spacing w:line="360" w:lineRule="auto"/>
        <w:jc w:val="both"/>
        <w:rPr>
          <w:rFonts w:ascii="Book Antiqua" w:eastAsiaTheme="minorEastAsia" w:hAnsi="Book Antiqua"/>
          <w:color w:val="000000" w:themeColor="text1"/>
          <w:szCs w:val="24"/>
        </w:rPr>
      </w:pPr>
      <w:r>
        <w:rPr>
          <w:rFonts w:ascii="Book Antiqua" w:eastAsiaTheme="minorEastAsia" w:hAnsi="Book Antiqua" w:hint="eastAsia"/>
          <w:color w:val="000000" w:themeColor="text1"/>
          <w:szCs w:val="24"/>
        </w:rPr>
        <w:lastRenderedPageBreak/>
        <w:t>E</w:t>
      </w:r>
      <w:r w:rsidRPr="00867ADA">
        <w:rPr>
          <w:rFonts w:ascii="Book Antiqua" w:eastAsiaTheme="minorEastAsia" w:hAnsi="Book Antiqua"/>
          <w:noProof/>
          <w:color w:val="000000" w:themeColor="text1"/>
          <w:szCs w:val="24"/>
        </w:rPr>
        <w:drawing>
          <wp:inline distT="0" distB="0" distL="0" distR="0" wp14:anchorId="03454371" wp14:editId="1338EE97">
            <wp:extent cx="5274945" cy="1257935"/>
            <wp:effectExtent l="0" t="0" r="1905" b="0"/>
            <wp:docPr id="49" name="图片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FBE1C087-8661-40C6-912B-2CDC1B17F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FBE1C087-8661-40C6-912B-2CDC1B17F0E9}"/>
                        </a:ext>
                      </a:extLst>
                    </pic:cNvPr>
                    <pic:cNvPicPr>
                      <a:picLocks noChangeAspect="1"/>
                    </pic:cNvPicPr>
                  </pic:nvPicPr>
                  <pic:blipFill>
                    <a:blip r:embed="rId28"/>
                    <a:stretch>
                      <a:fillRect/>
                    </a:stretch>
                  </pic:blipFill>
                  <pic:spPr>
                    <a:xfrm>
                      <a:off x="0" y="0"/>
                      <a:ext cx="5274945" cy="1257935"/>
                    </a:xfrm>
                    <a:prstGeom prst="rect">
                      <a:avLst/>
                    </a:prstGeom>
                  </pic:spPr>
                </pic:pic>
              </a:graphicData>
            </a:graphic>
          </wp:inline>
        </w:drawing>
      </w:r>
    </w:p>
    <w:p w14:paraId="0A25D49A" w14:textId="77777777" w:rsidR="00411E37" w:rsidRDefault="00411E37" w:rsidP="00411E37">
      <w:pPr>
        <w:pStyle w:val="NormalWeb"/>
        <w:adjustRightInd w:val="0"/>
        <w:snapToGrid w:val="0"/>
        <w:spacing w:beforeAutospacing="0" w:afterAutospacing="0" w:line="360" w:lineRule="auto"/>
        <w:jc w:val="both"/>
        <w:rPr>
          <w:rFonts w:ascii="Book Antiqua" w:eastAsia="DengXian" w:hAnsi="Book Antiqua" w:cstheme="minorBidi"/>
          <w:b/>
          <w:color w:val="000000" w:themeColor="text1"/>
          <w:kern w:val="24"/>
          <w:szCs w:val="24"/>
        </w:rPr>
      </w:pPr>
    </w:p>
    <w:p w14:paraId="1F8EA130" w14:textId="6CF78495" w:rsidR="00C91E7F" w:rsidRDefault="00EA459C" w:rsidP="00411E37">
      <w:pPr>
        <w:pStyle w:val="NormalWeb"/>
        <w:adjustRightInd w:val="0"/>
        <w:snapToGrid w:val="0"/>
        <w:spacing w:beforeAutospacing="0" w:afterAutospacing="0" w:line="360" w:lineRule="auto"/>
        <w:jc w:val="both"/>
        <w:rPr>
          <w:rFonts w:ascii="Book Antiqua" w:eastAsiaTheme="minorEastAsia" w:hAnsi="Book Antiqua"/>
          <w:color w:val="000000" w:themeColor="text1"/>
          <w:szCs w:val="24"/>
        </w:rPr>
      </w:pPr>
      <w:r>
        <w:rPr>
          <w:rFonts w:ascii="Book Antiqua" w:eastAsia="DengXian" w:hAnsi="Book Antiqua" w:cstheme="minorBidi" w:hint="eastAsia"/>
          <w:b/>
          <w:color w:val="000000" w:themeColor="text1"/>
          <w:kern w:val="24"/>
          <w:szCs w:val="24"/>
        </w:rPr>
        <w:t xml:space="preserve">Figure 5 </w:t>
      </w:r>
      <w:r w:rsidRPr="00C91E7F">
        <w:rPr>
          <w:rFonts w:ascii="Book Antiqua" w:eastAsia="DengXian" w:hAnsi="Book Antiqua" w:cstheme="minorBidi"/>
          <w:b/>
          <w:color w:val="000000" w:themeColor="text1"/>
          <w:kern w:val="24"/>
          <w:szCs w:val="24"/>
        </w:rPr>
        <w:t>Forest plot of the risk ratio</w:t>
      </w:r>
      <w:r>
        <w:rPr>
          <w:rFonts w:ascii="Book Antiqua" w:eastAsia="DengXian" w:hAnsi="Book Antiqua" w:cstheme="minorBidi" w:hint="eastAsia"/>
          <w:b/>
          <w:color w:val="000000" w:themeColor="text1"/>
          <w:kern w:val="24"/>
          <w:szCs w:val="24"/>
        </w:rPr>
        <w:t>.</w:t>
      </w:r>
      <w:r w:rsidR="00411E37">
        <w:rPr>
          <w:rFonts w:ascii="Book Antiqua" w:eastAsia="DengXian" w:hAnsi="Book Antiqua" w:cstheme="minorBidi" w:hint="eastAsia"/>
          <w:b/>
          <w:color w:val="000000" w:themeColor="text1"/>
          <w:kern w:val="24"/>
          <w:szCs w:val="24"/>
        </w:rPr>
        <w:t xml:space="preserve"> </w:t>
      </w:r>
      <w:r w:rsidRPr="00411E37">
        <w:rPr>
          <w:rFonts w:ascii="Book Antiqua" w:eastAsia="DengXian" w:hAnsi="Book Antiqua" w:cstheme="minorBidi" w:hint="eastAsia"/>
          <w:color w:val="000000" w:themeColor="text1"/>
          <w:kern w:val="24"/>
          <w:szCs w:val="24"/>
        </w:rPr>
        <w:t xml:space="preserve">A: </w:t>
      </w:r>
      <w:r w:rsidRPr="00411E37">
        <w:rPr>
          <w:rFonts w:ascii="Book Antiqua" w:eastAsia="DengXian" w:hAnsi="Book Antiqua" w:cstheme="minorBidi"/>
          <w:color w:val="000000" w:themeColor="text1"/>
          <w:kern w:val="24"/>
          <w:szCs w:val="24"/>
        </w:rPr>
        <w:t xml:space="preserve">Significant </w:t>
      </w:r>
      <w:r w:rsidR="00A21769" w:rsidRPr="00411E37">
        <w:rPr>
          <w:rFonts w:ascii="Book Antiqua" w:eastAsia="DengXian" w:hAnsi="Book Antiqua" w:cstheme="minorBidi"/>
          <w:color w:val="000000" w:themeColor="text1"/>
          <w:kern w:val="24"/>
          <w:szCs w:val="24"/>
        </w:rPr>
        <w:t>remission rate associated with middle-advanced stage upper gastrointe</w:t>
      </w:r>
      <w:r w:rsidR="00411E37" w:rsidRPr="00411E37">
        <w:rPr>
          <w:rFonts w:ascii="Book Antiqua" w:eastAsia="DengXian" w:hAnsi="Book Antiqua" w:cstheme="minorBidi"/>
          <w:color w:val="000000" w:themeColor="text1"/>
          <w:kern w:val="24"/>
          <w:szCs w:val="24"/>
        </w:rPr>
        <w:t>stinal carcinomas;</w:t>
      </w:r>
      <w:r w:rsidR="00411E37" w:rsidRPr="00411E37">
        <w:rPr>
          <w:rFonts w:ascii="Book Antiqua" w:eastAsia="DengXian" w:hAnsi="Book Antiqua" w:cstheme="minorBidi" w:hint="eastAsia"/>
          <w:color w:val="000000" w:themeColor="text1"/>
          <w:kern w:val="24"/>
          <w:szCs w:val="24"/>
        </w:rPr>
        <w:t xml:space="preserve"> </w:t>
      </w:r>
      <w:r w:rsidRPr="00411E37">
        <w:rPr>
          <w:rFonts w:ascii="Book Antiqua" w:eastAsia="DengXian" w:hAnsi="Book Antiqua" w:cstheme="minorBidi" w:hint="eastAsia"/>
          <w:color w:val="000000" w:themeColor="text1"/>
          <w:kern w:val="24"/>
          <w:szCs w:val="24"/>
        </w:rPr>
        <w:t xml:space="preserve">B: </w:t>
      </w:r>
      <w:r w:rsidRPr="00411E37">
        <w:rPr>
          <w:rFonts w:ascii="Book Antiqua" w:eastAsia="DengXian" w:hAnsi="Book Antiqua" w:cstheme="minorBidi"/>
          <w:color w:val="000000" w:themeColor="text1"/>
          <w:kern w:val="24"/>
          <w:szCs w:val="24"/>
        </w:rPr>
        <w:t>Effective rate associated with middle-advanced stage upp</w:t>
      </w:r>
      <w:r w:rsidR="00411E37" w:rsidRPr="00411E37">
        <w:rPr>
          <w:rFonts w:ascii="Book Antiqua" w:eastAsia="DengXian" w:hAnsi="Book Antiqua" w:cstheme="minorBidi"/>
          <w:color w:val="000000" w:themeColor="text1"/>
          <w:kern w:val="24"/>
          <w:szCs w:val="24"/>
        </w:rPr>
        <w:t>er gastrointestinal carcinomas</w:t>
      </w:r>
      <w:r w:rsidR="00411E37" w:rsidRPr="00411E37">
        <w:rPr>
          <w:rFonts w:ascii="Book Antiqua" w:eastAsia="DengXian" w:hAnsi="Book Antiqua" w:cstheme="minorBidi" w:hint="eastAsia"/>
          <w:color w:val="000000" w:themeColor="text1"/>
          <w:kern w:val="24"/>
          <w:szCs w:val="24"/>
        </w:rPr>
        <w:t xml:space="preserve">; </w:t>
      </w:r>
      <w:r w:rsidRPr="00411E37">
        <w:rPr>
          <w:rFonts w:ascii="Book Antiqua" w:eastAsiaTheme="minorEastAsia" w:hAnsi="Book Antiqua" w:hint="eastAsia"/>
          <w:color w:val="000000" w:themeColor="text1"/>
          <w:szCs w:val="24"/>
        </w:rPr>
        <w:t>C:</w:t>
      </w:r>
      <w:r w:rsidRPr="00411E37">
        <w:rPr>
          <w:rFonts w:ascii="Book Antiqua" w:eastAsia="DengXian" w:hAnsi="Book Antiqua" w:cstheme="minorBidi"/>
          <w:color w:val="000000" w:themeColor="text1"/>
          <w:kern w:val="24"/>
          <w:szCs w:val="24"/>
        </w:rPr>
        <w:t xml:space="preserve"> </w:t>
      </w:r>
      <w:r w:rsidR="00411E37" w:rsidRPr="00411E37">
        <w:rPr>
          <w:rFonts w:ascii="Book Antiqua" w:eastAsia="DengXian" w:hAnsi="Book Antiqua" w:cstheme="minorBidi"/>
          <w:color w:val="000000" w:themeColor="text1"/>
          <w:kern w:val="24"/>
          <w:szCs w:val="24"/>
        </w:rPr>
        <w:t xml:space="preserve">Significant </w:t>
      </w:r>
      <w:r w:rsidRPr="00411E37">
        <w:rPr>
          <w:rFonts w:ascii="Book Antiqua" w:eastAsia="DengXian" w:hAnsi="Book Antiqua" w:cstheme="minorBidi"/>
          <w:color w:val="000000" w:themeColor="text1"/>
          <w:kern w:val="24"/>
          <w:szCs w:val="24"/>
        </w:rPr>
        <w:t>remission rate associated with middle-advanced stage</w:t>
      </w:r>
      <w:r w:rsidRPr="00411E37">
        <w:rPr>
          <w:rFonts w:ascii="Book Antiqua" w:eastAsiaTheme="minorEastAsia" w:hAnsi="Book Antiqua"/>
          <w:color w:val="000000" w:themeColor="text1"/>
          <w:szCs w:val="24"/>
        </w:rPr>
        <w:t xml:space="preserve"> </w:t>
      </w:r>
      <w:r w:rsidRPr="00411E37">
        <w:rPr>
          <w:rFonts w:ascii="Book Antiqua" w:eastAsia="DengXian" w:hAnsi="Book Antiqua" w:cstheme="minorBidi"/>
          <w:color w:val="000000" w:themeColor="text1"/>
          <w:kern w:val="24"/>
          <w:szCs w:val="24"/>
        </w:rPr>
        <w:t>upp</w:t>
      </w:r>
      <w:r w:rsidR="00411E37" w:rsidRPr="00411E37">
        <w:rPr>
          <w:rFonts w:ascii="Book Antiqua" w:eastAsia="DengXian" w:hAnsi="Book Antiqua" w:cstheme="minorBidi"/>
          <w:color w:val="000000" w:themeColor="text1"/>
          <w:kern w:val="24"/>
          <w:szCs w:val="24"/>
        </w:rPr>
        <w:t>er gastrointestinal carcinomas</w:t>
      </w:r>
      <w:r w:rsidR="00411E37" w:rsidRPr="00411E37">
        <w:rPr>
          <w:rFonts w:ascii="Book Antiqua" w:eastAsia="DengXian" w:hAnsi="Book Antiqua" w:cstheme="minorBidi" w:hint="eastAsia"/>
          <w:color w:val="000000" w:themeColor="text1"/>
          <w:kern w:val="24"/>
          <w:szCs w:val="24"/>
        </w:rPr>
        <w:t xml:space="preserve">; </w:t>
      </w:r>
      <w:r w:rsidRPr="00411E37">
        <w:rPr>
          <w:rFonts w:ascii="Book Antiqua" w:eastAsia="DengXian" w:hAnsi="Book Antiqua" w:cstheme="minorBidi" w:hint="eastAsia"/>
          <w:color w:val="000000" w:themeColor="text1"/>
          <w:kern w:val="24"/>
          <w:szCs w:val="24"/>
        </w:rPr>
        <w:t xml:space="preserve">D: </w:t>
      </w:r>
      <w:r w:rsidRPr="00411E37">
        <w:rPr>
          <w:rFonts w:ascii="Book Antiqua" w:eastAsia="DengXian" w:hAnsi="Book Antiqua" w:cstheme="minorBidi"/>
          <w:color w:val="000000" w:themeColor="text1"/>
          <w:kern w:val="24"/>
          <w:szCs w:val="24"/>
        </w:rPr>
        <w:t>Effective rate associated with middle-advanced stage up</w:t>
      </w:r>
      <w:r w:rsidR="00411E37">
        <w:rPr>
          <w:rFonts w:ascii="Book Antiqua" w:eastAsia="DengXian" w:hAnsi="Book Antiqua" w:cstheme="minorBidi"/>
          <w:color w:val="000000" w:themeColor="text1"/>
          <w:kern w:val="24"/>
          <w:szCs w:val="24"/>
        </w:rPr>
        <w:t>per gastrointestinal carcinomas</w:t>
      </w:r>
      <w:r w:rsidR="00411E37">
        <w:rPr>
          <w:rFonts w:ascii="Book Antiqua" w:eastAsia="DengXian" w:hAnsi="Book Antiqua" w:cstheme="minorBidi" w:hint="eastAsia"/>
          <w:color w:val="000000" w:themeColor="text1"/>
          <w:kern w:val="24"/>
          <w:szCs w:val="24"/>
        </w:rPr>
        <w:t>;</w:t>
      </w:r>
      <w:r w:rsidRPr="00411E37">
        <w:rPr>
          <w:rFonts w:ascii="Book Antiqua" w:eastAsia="DengXian" w:hAnsi="Book Antiqua" w:cstheme="minorBidi"/>
          <w:color w:val="000000" w:themeColor="text1"/>
          <w:kern w:val="24"/>
          <w:szCs w:val="24"/>
        </w:rPr>
        <w:t xml:space="preserve"> </w:t>
      </w:r>
      <w:r w:rsidR="00411E37" w:rsidRPr="00411E37">
        <w:rPr>
          <w:rFonts w:ascii="Book Antiqua" w:eastAsia="DengXian" w:hAnsi="Book Antiqua" w:cstheme="minorBidi" w:hint="eastAsia"/>
          <w:color w:val="000000" w:themeColor="text1"/>
          <w:kern w:val="24"/>
          <w:szCs w:val="24"/>
        </w:rPr>
        <w:t xml:space="preserve">E: </w:t>
      </w:r>
      <w:r w:rsidR="00411E37" w:rsidRPr="00411E37">
        <w:rPr>
          <w:rFonts w:ascii="Book Antiqua" w:eastAsia="DengXian" w:hAnsi="Book Antiqua" w:cstheme="minorBidi"/>
          <w:color w:val="000000" w:themeColor="text1"/>
          <w:kern w:val="24"/>
          <w:szCs w:val="24"/>
        </w:rPr>
        <w:t>One-year survival rate associated with middle-advanced stage</w:t>
      </w:r>
      <w:r w:rsidR="00411E37" w:rsidRPr="00411E37">
        <w:rPr>
          <w:rFonts w:ascii="Book Antiqua" w:eastAsiaTheme="minorEastAsia" w:hAnsi="Book Antiqua"/>
          <w:color w:val="000000" w:themeColor="text1"/>
          <w:szCs w:val="24"/>
        </w:rPr>
        <w:t xml:space="preserve"> </w:t>
      </w:r>
      <w:r w:rsidR="00411E37" w:rsidRPr="00411E37">
        <w:rPr>
          <w:rFonts w:ascii="Book Antiqua" w:eastAsia="DengXian" w:hAnsi="Book Antiqua" w:cstheme="minorBidi"/>
          <w:color w:val="000000" w:themeColor="text1"/>
          <w:kern w:val="24"/>
          <w:szCs w:val="24"/>
        </w:rPr>
        <w:t>upper gastrointestinal carcinomas.</w:t>
      </w:r>
      <w:r w:rsidR="00411E37">
        <w:rPr>
          <w:rFonts w:ascii="Book Antiqua" w:eastAsia="DengXian" w:hAnsi="Book Antiqua" w:cstheme="minorBidi" w:hint="eastAsia"/>
          <w:color w:val="000000" w:themeColor="text1"/>
          <w:kern w:val="24"/>
          <w:szCs w:val="24"/>
        </w:rPr>
        <w:t xml:space="preserve"> </w:t>
      </w:r>
      <w:r w:rsidRPr="00411E37">
        <w:rPr>
          <w:rFonts w:ascii="Book Antiqua" w:eastAsia="DengXian" w:hAnsi="Book Antiqua" w:cstheme="minorBidi"/>
          <w:color w:val="000000" w:themeColor="text1"/>
          <w:kern w:val="24"/>
          <w:szCs w:val="24"/>
        </w:rPr>
        <w:t>The box represents the RR point estimate of each study, and its area is proportional to the weight of the estimate. Horizontal lines represent the 95%CI. RR: Risk ratio; CI: Confidence interval.</w:t>
      </w:r>
    </w:p>
    <w:p w14:paraId="13C46CDF" w14:textId="77777777" w:rsidR="009B7CEF" w:rsidRDefault="0018363B">
      <w:pPr>
        <w:rPr>
          <w:rFonts w:ascii="Book Antiqua" w:hAnsi="Book Antiqua"/>
          <w:color w:val="000000" w:themeColor="text1"/>
          <w:szCs w:val="24"/>
        </w:rPr>
        <w:sectPr w:rsidR="009B7CEF" w:rsidSect="0018363B">
          <w:footerReference w:type="default" r:id="rId29"/>
          <w:pgSz w:w="11907" w:h="16840" w:code="9"/>
          <w:pgMar w:top="1440" w:right="1800" w:bottom="1440" w:left="1800" w:header="720" w:footer="720" w:gutter="0"/>
          <w:cols w:space="720"/>
          <w:docGrid w:linePitch="326"/>
        </w:sectPr>
      </w:pPr>
      <w:r>
        <w:rPr>
          <w:rFonts w:ascii="Book Antiqua" w:hAnsi="Book Antiqua"/>
          <w:color w:val="000000" w:themeColor="text1"/>
          <w:szCs w:val="24"/>
        </w:rPr>
        <w:br w:type="page"/>
      </w:r>
    </w:p>
    <w:p w14:paraId="06E810E1" w14:textId="77777777" w:rsidR="0018363B" w:rsidRPr="00DD010D" w:rsidRDefault="0018363B" w:rsidP="0018363B">
      <w:pPr>
        <w:spacing w:line="360" w:lineRule="auto"/>
        <w:jc w:val="both"/>
        <w:rPr>
          <w:rFonts w:ascii="Book Antiqua" w:hAnsi="Book Antiqua"/>
          <w:b/>
          <w:color w:val="000000" w:themeColor="text1"/>
          <w:szCs w:val="24"/>
        </w:rPr>
      </w:pPr>
      <w:r w:rsidRPr="00DD010D">
        <w:rPr>
          <w:rFonts w:ascii="Book Antiqua" w:hAnsi="Book Antiqua"/>
          <w:b/>
          <w:color w:val="000000" w:themeColor="text1"/>
          <w:szCs w:val="24"/>
        </w:rPr>
        <w:lastRenderedPageBreak/>
        <w:t xml:space="preserve">Table 1 From inception to April 2018, 31 potential abstracts were obtained of which 10 </w:t>
      </w:r>
      <w:r w:rsidRPr="00DD010D">
        <w:rPr>
          <w:rFonts w:ascii="Book Antiqua" w:hAnsi="Book Antiqua"/>
          <w:b/>
          <w:color w:val="000000" w:themeColor="text1"/>
          <w:kern w:val="0"/>
          <w:szCs w:val="24"/>
        </w:rPr>
        <w:t>randomized controlled trials</w:t>
      </w:r>
      <w:r w:rsidRPr="00DD010D">
        <w:rPr>
          <w:rFonts w:ascii="Book Antiqua" w:hAnsi="Book Antiqua"/>
          <w:b/>
          <w:color w:val="000000" w:themeColor="text1"/>
          <w:szCs w:val="24"/>
        </w:rPr>
        <w:t xml:space="preserve"> studies met the criteria for the meta-analysis</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926"/>
        <w:gridCol w:w="1386"/>
        <w:gridCol w:w="1981"/>
        <w:gridCol w:w="1273"/>
        <w:gridCol w:w="746"/>
        <w:gridCol w:w="1799"/>
        <w:gridCol w:w="128"/>
        <w:gridCol w:w="1098"/>
        <w:gridCol w:w="50"/>
        <w:gridCol w:w="141"/>
        <w:gridCol w:w="846"/>
        <w:gridCol w:w="1975"/>
      </w:tblGrid>
      <w:tr w:rsidR="0018363B" w:rsidRPr="00DD010D" w14:paraId="7A6C633A" w14:textId="77777777" w:rsidTr="00A05197">
        <w:trPr>
          <w:trHeight w:val="283"/>
          <w:jc w:val="center"/>
        </w:trPr>
        <w:tc>
          <w:tcPr>
            <w:tcW w:w="1225" w:type="dxa"/>
            <w:vMerge w:val="restart"/>
            <w:tcBorders>
              <w:top w:val="single" w:sz="12" w:space="0" w:color="auto"/>
              <w:bottom w:val="single" w:sz="4" w:space="0" w:color="auto"/>
            </w:tcBorders>
            <w:vAlign w:val="center"/>
          </w:tcPr>
          <w:p w14:paraId="0FDC35F9" w14:textId="77777777" w:rsidR="0018363B" w:rsidRPr="00DD010D" w:rsidRDefault="0018363B" w:rsidP="00A05197">
            <w:pPr>
              <w:spacing w:line="360" w:lineRule="auto"/>
              <w:jc w:val="both"/>
              <w:rPr>
                <w:rFonts w:ascii="Book Antiqua" w:hAnsi="Book Antiqua"/>
                <w:b/>
                <w:color w:val="000000" w:themeColor="text1"/>
                <w:szCs w:val="24"/>
              </w:rPr>
            </w:pPr>
            <w:r w:rsidRPr="00DD010D">
              <w:rPr>
                <w:rFonts w:ascii="Book Antiqua" w:hAnsi="Book Antiqua"/>
                <w:b/>
                <w:color w:val="000000" w:themeColor="text1"/>
                <w:szCs w:val="24"/>
              </w:rPr>
              <w:t>Study</w:t>
            </w:r>
          </w:p>
        </w:tc>
        <w:tc>
          <w:tcPr>
            <w:tcW w:w="926" w:type="dxa"/>
            <w:vMerge w:val="restart"/>
            <w:tcBorders>
              <w:top w:val="single" w:sz="12" w:space="0" w:color="auto"/>
              <w:bottom w:val="nil"/>
            </w:tcBorders>
            <w:vAlign w:val="center"/>
          </w:tcPr>
          <w:p w14:paraId="0E0F47B5"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Study design</w:t>
            </w:r>
          </w:p>
        </w:tc>
        <w:tc>
          <w:tcPr>
            <w:tcW w:w="1386" w:type="dxa"/>
            <w:vMerge w:val="restart"/>
            <w:tcBorders>
              <w:top w:val="single" w:sz="12" w:space="0" w:color="auto"/>
              <w:bottom w:val="nil"/>
            </w:tcBorders>
            <w:vAlign w:val="center"/>
          </w:tcPr>
          <w:p w14:paraId="7B3EB1B5"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Time of cases</w:t>
            </w:r>
          </w:p>
          <w:p w14:paraId="2F346D7B"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Included</w:t>
            </w:r>
          </w:p>
        </w:tc>
        <w:tc>
          <w:tcPr>
            <w:tcW w:w="1981" w:type="dxa"/>
            <w:vMerge w:val="restart"/>
            <w:tcBorders>
              <w:top w:val="single" w:sz="12" w:space="0" w:color="auto"/>
              <w:bottom w:val="nil"/>
            </w:tcBorders>
            <w:vAlign w:val="center"/>
          </w:tcPr>
          <w:p w14:paraId="0958E3ED"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Cancer type</w:t>
            </w:r>
          </w:p>
        </w:tc>
        <w:tc>
          <w:tcPr>
            <w:tcW w:w="1273" w:type="dxa"/>
            <w:vMerge w:val="restart"/>
            <w:tcBorders>
              <w:top w:val="single" w:sz="12" w:space="0" w:color="auto"/>
              <w:bottom w:val="nil"/>
            </w:tcBorders>
            <w:vAlign w:val="center"/>
          </w:tcPr>
          <w:p w14:paraId="322C9F37"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Age (yr)</w:t>
            </w:r>
          </w:p>
        </w:tc>
        <w:tc>
          <w:tcPr>
            <w:tcW w:w="746" w:type="dxa"/>
            <w:vMerge w:val="restart"/>
            <w:tcBorders>
              <w:top w:val="single" w:sz="12" w:space="0" w:color="auto"/>
              <w:bottom w:val="nil"/>
            </w:tcBorders>
            <w:vAlign w:val="center"/>
          </w:tcPr>
          <w:p w14:paraId="74E4C995"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Gender</w:t>
            </w:r>
          </w:p>
          <w:p w14:paraId="081659B6"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(M/F)</w:t>
            </w:r>
          </w:p>
        </w:tc>
        <w:tc>
          <w:tcPr>
            <w:tcW w:w="1927" w:type="dxa"/>
            <w:gridSpan w:val="2"/>
            <w:vMerge w:val="restart"/>
            <w:tcBorders>
              <w:top w:val="single" w:sz="12" w:space="0" w:color="auto"/>
              <w:bottom w:val="nil"/>
            </w:tcBorders>
            <w:vAlign w:val="center"/>
          </w:tcPr>
          <w:p w14:paraId="5C7C42E7"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Sample</w:t>
            </w:r>
          </w:p>
          <w:p w14:paraId="261F8311"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Size (E/C)</w:t>
            </w:r>
          </w:p>
        </w:tc>
        <w:tc>
          <w:tcPr>
            <w:tcW w:w="2135" w:type="dxa"/>
            <w:gridSpan w:val="4"/>
            <w:tcBorders>
              <w:top w:val="single" w:sz="12" w:space="0" w:color="auto"/>
              <w:bottom w:val="nil"/>
            </w:tcBorders>
            <w:vAlign w:val="center"/>
          </w:tcPr>
          <w:p w14:paraId="21F3F347"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Intervention</w:t>
            </w:r>
          </w:p>
        </w:tc>
        <w:tc>
          <w:tcPr>
            <w:tcW w:w="1975" w:type="dxa"/>
            <w:vMerge w:val="restart"/>
            <w:tcBorders>
              <w:top w:val="single" w:sz="12" w:space="0" w:color="auto"/>
              <w:bottom w:val="nil"/>
            </w:tcBorders>
            <w:vAlign w:val="center"/>
          </w:tcPr>
          <w:p w14:paraId="26C8A4F0"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Main outcomes</w:t>
            </w:r>
          </w:p>
        </w:tc>
      </w:tr>
      <w:tr w:rsidR="0018363B" w:rsidRPr="00DD010D" w14:paraId="1C376F65" w14:textId="77777777" w:rsidTr="00A05197">
        <w:trPr>
          <w:trHeight w:val="283"/>
          <w:jc w:val="center"/>
        </w:trPr>
        <w:tc>
          <w:tcPr>
            <w:tcW w:w="1225" w:type="dxa"/>
            <w:vMerge/>
            <w:tcBorders>
              <w:top w:val="nil"/>
              <w:bottom w:val="single" w:sz="4" w:space="0" w:color="auto"/>
            </w:tcBorders>
            <w:vAlign w:val="center"/>
          </w:tcPr>
          <w:p w14:paraId="2B279252" w14:textId="77777777" w:rsidR="0018363B" w:rsidRPr="00DD010D" w:rsidRDefault="0018363B" w:rsidP="00A05197">
            <w:pPr>
              <w:spacing w:line="360" w:lineRule="auto"/>
              <w:jc w:val="both"/>
              <w:rPr>
                <w:rFonts w:ascii="Book Antiqua" w:hAnsi="Book Antiqua"/>
                <w:color w:val="000000" w:themeColor="text1"/>
                <w:szCs w:val="24"/>
              </w:rPr>
            </w:pPr>
          </w:p>
        </w:tc>
        <w:tc>
          <w:tcPr>
            <w:tcW w:w="926" w:type="dxa"/>
            <w:vMerge/>
            <w:tcBorders>
              <w:top w:val="nil"/>
              <w:bottom w:val="single" w:sz="4" w:space="0" w:color="auto"/>
            </w:tcBorders>
            <w:vAlign w:val="center"/>
          </w:tcPr>
          <w:p w14:paraId="28251D25" w14:textId="77777777" w:rsidR="0018363B" w:rsidRPr="00DD010D" w:rsidRDefault="0018363B" w:rsidP="00A05197">
            <w:pPr>
              <w:spacing w:line="360" w:lineRule="auto"/>
              <w:jc w:val="center"/>
              <w:rPr>
                <w:rFonts w:ascii="Book Antiqua" w:hAnsi="Book Antiqua"/>
                <w:color w:val="000000" w:themeColor="text1"/>
                <w:szCs w:val="24"/>
              </w:rPr>
            </w:pPr>
          </w:p>
        </w:tc>
        <w:tc>
          <w:tcPr>
            <w:tcW w:w="1386" w:type="dxa"/>
            <w:vMerge/>
            <w:tcBorders>
              <w:top w:val="nil"/>
              <w:bottom w:val="single" w:sz="4" w:space="0" w:color="auto"/>
            </w:tcBorders>
            <w:vAlign w:val="center"/>
          </w:tcPr>
          <w:p w14:paraId="32DBE79D" w14:textId="77777777" w:rsidR="0018363B" w:rsidRPr="00DD010D" w:rsidRDefault="0018363B" w:rsidP="00A05197">
            <w:pPr>
              <w:spacing w:line="360" w:lineRule="auto"/>
              <w:jc w:val="center"/>
              <w:rPr>
                <w:rFonts w:ascii="Book Antiqua" w:hAnsi="Book Antiqua"/>
                <w:color w:val="000000" w:themeColor="text1"/>
                <w:szCs w:val="24"/>
              </w:rPr>
            </w:pPr>
          </w:p>
        </w:tc>
        <w:tc>
          <w:tcPr>
            <w:tcW w:w="1981" w:type="dxa"/>
            <w:vMerge/>
            <w:tcBorders>
              <w:top w:val="nil"/>
              <w:bottom w:val="single" w:sz="4" w:space="0" w:color="auto"/>
            </w:tcBorders>
            <w:vAlign w:val="center"/>
          </w:tcPr>
          <w:p w14:paraId="39513D57" w14:textId="77777777" w:rsidR="0018363B" w:rsidRPr="00DD010D" w:rsidRDefault="0018363B" w:rsidP="00A05197">
            <w:pPr>
              <w:spacing w:line="360" w:lineRule="auto"/>
              <w:jc w:val="center"/>
              <w:rPr>
                <w:rFonts w:ascii="Book Antiqua" w:hAnsi="Book Antiqua"/>
                <w:color w:val="000000" w:themeColor="text1"/>
                <w:szCs w:val="24"/>
              </w:rPr>
            </w:pPr>
          </w:p>
        </w:tc>
        <w:tc>
          <w:tcPr>
            <w:tcW w:w="1273" w:type="dxa"/>
            <w:vMerge/>
            <w:tcBorders>
              <w:top w:val="nil"/>
              <w:bottom w:val="single" w:sz="4" w:space="0" w:color="auto"/>
            </w:tcBorders>
            <w:vAlign w:val="center"/>
          </w:tcPr>
          <w:p w14:paraId="7CAAFB22" w14:textId="77777777" w:rsidR="0018363B" w:rsidRPr="00DD010D" w:rsidRDefault="0018363B" w:rsidP="00A05197">
            <w:pPr>
              <w:spacing w:line="360" w:lineRule="auto"/>
              <w:jc w:val="center"/>
              <w:rPr>
                <w:rFonts w:ascii="Book Antiqua" w:hAnsi="Book Antiqua"/>
                <w:color w:val="000000" w:themeColor="text1"/>
                <w:szCs w:val="24"/>
              </w:rPr>
            </w:pPr>
          </w:p>
        </w:tc>
        <w:tc>
          <w:tcPr>
            <w:tcW w:w="746" w:type="dxa"/>
            <w:vMerge/>
            <w:tcBorders>
              <w:top w:val="nil"/>
              <w:bottom w:val="single" w:sz="4" w:space="0" w:color="auto"/>
            </w:tcBorders>
            <w:vAlign w:val="center"/>
          </w:tcPr>
          <w:p w14:paraId="467140F6" w14:textId="77777777" w:rsidR="0018363B" w:rsidRPr="00DD010D" w:rsidRDefault="0018363B" w:rsidP="00A05197">
            <w:pPr>
              <w:spacing w:line="360" w:lineRule="auto"/>
              <w:jc w:val="center"/>
              <w:rPr>
                <w:rFonts w:ascii="Book Antiqua" w:hAnsi="Book Antiqua"/>
                <w:color w:val="000000" w:themeColor="text1"/>
                <w:szCs w:val="24"/>
              </w:rPr>
            </w:pPr>
          </w:p>
        </w:tc>
        <w:tc>
          <w:tcPr>
            <w:tcW w:w="1927" w:type="dxa"/>
            <w:gridSpan w:val="2"/>
            <w:vMerge/>
            <w:tcBorders>
              <w:top w:val="nil"/>
              <w:bottom w:val="single" w:sz="4" w:space="0" w:color="auto"/>
            </w:tcBorders>
            <w:vAlign w:val="center"/>
          </w:tcPr>
          <w:p w14:paraId="01D5EFB8" w14:textId="77777777" w:rsidR="0018363B" w:rsidRPr="00DD010D" w:rsidRDefault="0018363B" w:rsidP="00A05197">
            <w:pPr>
              <w:spacing w:line="360" w:lineRule="auto"/>
              <w:jc w:val="center"/>
              <w:rPr>
                <w:rFonts w:ascii="Book Antiqua" w:hAnsi="Book Antiqua"/>
                <w:color w:val="000000" w:themeColor="text1"/>
                <w:szCs w:val="24"/>
              </w:rPr>
            </w:pPr>
          </w:p>
        </w:tc>
        <w:tc>
          <w:tcPr>
            <w:tcW w:w="1098" w:type="dxa"/>
            <w:tcBorders>
              <w:top w:val="nil"/>
              <w:bottom w:val="single" w:sz="4" w:space="0" w:color="auto"/>
            </w:tcBorders>
            <w:vAlign w:val="center"/>
          </w:tcPr>
          <w:p w14:paraId="075A0ADD"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Experiment</w:t>
            </w:r>
          </w:p>
        </w:tc>
        <w:tc>
          <w:tcPr>
            <w:tcW w:w="1037" w:type="dxa"/>
            <w:gridSpan w:val="3"/>
            <w:tcBorders>
              <w:top w:val="nil"/>
              <w:bottom w:val="single" w:sz="4" w:space="0" w:color="auto"/>
            </w:tcBorders>
            <w:vAlign w:val="center"/>
          </w:tcPr>
          <w:p w14:paraId="245F696D" w14:textId="77777777" w:rsidR="0018363B" w:rsidRPr="00DD010D" w:rsidRDefault="0018363B" w:rsidP="00A05197">
            <w:pPr>
              <w:spacing w:line="360" w:lineRule="auto"/>
              <w:jc w:val="center"/>
              <w:rPr>
                <w:rFonts w:ascii="Book Antiqua" w:hAnsi="Book Antiqua"/>
                <w:b/>
                <w:color w:val="000000" w:themeColor="text1"/>
                <w:szCs w:val="24"/>
              </w:rPr>
            </w:pPr>
            <w:r w:rsidRPr="00DD010D">
              <w:rPr>
                <w:rFonts w:ascii="Book Antiqua" w:hAnsi="Book Antiqua"/>
                <w:b/>
                <w:color w:val="000000" w:themeColor="text1"/>
                <w:szCs w:val="24"/>
              </w:rPr>
              <w:t>Control</w:t>
            </w:r>
          </w:p>
        </w:tc>
        <w:tc>
          <w:tcPr>
            <w:tcW w:w="1975" w:type="dxa"/>
            <w:vMerge/>
            <w:tcBorders>
              <w:top w:val="nil"/>
              <w:bottom w:val="single" w:sz="4" w:space="0" w:color="auto"/>
            </w:tcBorders>
            <w:vAlign w:val="center"/>
          </w:tcPr>
          <w:p w14:paraId="7B5C3A59" w14:textId="77777777" w:rsidR="0018363B" w:rsidRPr="00DD010D" w:rsidRDefault="0018363B" w:rsidP="00A05197">
            <w:pPr>
              <w:spacing w:line="360" w:lineRule="auto"/>
              <w:jc w:val="center"/>
              <w:rPr>
                <w:rFonts w:ascii="Book Antiqua" w:hAnsi="Book Antiqua"/>
                <w:color w:val="000000" w:themeColor="text1"/>
                <w:szCs w:val="24"/>
              </w:rPr>
            </w:pPr>
          </w:p>
        </w:tc>
      </w:tr>
      <w:tr w:rsidR="0018363B" w:rsidRPr="00DD010D" w14:paraId="7CA7847B" w14:textId="77777777" w:rsidTr="00A05197">
        <w:trPr>
          <w:trHeight w:val="283"/>
          <w:jc w:val="center"/>
        </w:trPr>
        <w:tc>
          <w:tcPr>
            <w:tcW w:w="1225" w:type="dxa"/>
            <w:tcBorders>
              <w:top w:val="single" w:sz="4" w:space="0" w:color="auto"/>
            </w:tcBorders>
            <w:vAlign w:val="center"/>
          </w:tcPr>
          <w:p w14:paraId="15B925B9" w14:textId="77777777" w:rsidR="0018363B" w:rsidRPr="00DD010D" w:rsidRDefault="0018363B" w:rsidP="00A0519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rPr>
              <w:t xml:space="preserve">Jin </w:t>
            </w:r>
            <w:r w:rsidRPr="00DD010D">
              <w:rPr>
                <w:rFonts w:ascii="Book Antiqua" w:hAnsi="Book Antiqua"/>
                <w:i/>
                <w:color w:val="000000" w:themeColor="text1"/>
                <w:szCs w:val="24"/>
              </w:rPr>
              <w:t>et al</w:t>
            </w:r>
            <w:r w:rsidRPr="00DD010D">
              <w:rPr>
                <w:rFonts w:ascii="Book Antiqua" w:hAnsi="Book Antiqua"/>
                <w:color w:val="000000" w:themeColor="text1"/>
                <w:szCs w:val="24"/>
                <w:vertAlign w:val="superscript"/>
              </w:rPr>
              <w:t>[16]</w:t>
            </w:r>
          </w:p>
        </w:tc>
        <w:tc>
          <w:tcPr>
            <w:tcW w:w="926" w:type="dxa"/>
            <w:tcBorders>
              <w:top w:val="single" w:sz="4" w:space="0" w:color="auto"/>
            </w:tcBorders>
            <w:vAlign w:val="center"/>
          </w:tcPr>
          <w:p w14:paraId="7AE8EE3D"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RCT</w:t>
            </w:r>
          </w:p>
        </w:tc>
        <w:tc>
          <w:tcPr>
            <w:tcW w:w="1386" w:type="dxa"/>
            <w:tcBorders>
              <w:top w:val="single" w:sz="4" w:space="0" w:color="auto"/>
            </w:tcBorders>
            <w:vAlign w:val="center"/>
          </w:tcPr>
          <w:p w14:paraId="550897AA"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1982.9-1990.7</w:t>
            </w:r>
          </w:p>
        </w:tc>
        <w:tc>
          <w:tcPr>
            <w:tcW w:w="1981" w:type="dxa"/>
            <w:tcBorders>
              <w:top w:val="single" w:sz="4" w:space="0" w:color="auto"/>
            </w:tcBorders>
            <w:vAlign w:val="center"/>
          </w:tcPr>
          <w:p w14:paraId="45AF3830" w14:textId="77777777" w:rsidR="0018363B" w:rsidRPr="00DD010D" w:rsidRDefault="0018363B" w:rsidP="00A05197">
            <w:pPr>
              <w:spacing w:line="360" w:lineRule="auto"/>
              <w:jc w:val="center"/>
              <w:rPr>
                <w:rFonts w:ascii="Book Antiqua" w:hAnsi="Book Antiqua"/>
                <w:color w:val="000000" w:themeColor="text1"/>
                <w:szCs w:val="24"/>
              </w:rPr>
            </w:pPr>
            <w:r>
              <w:rPr>
                <w:rFonts w:ascii="Book Antiqua" w:hAnsi="Book Antiqua"/>
                <w:color w:val="000000" w:themeColor="text1"/>
                <w:szCs w:val="24"/>
              </w:rPr>
              <w:t>A</w:t>
            </w:r>
            <w:r w:rsidRPr="00DD010D">
              <w:rPr>
                <w:rFonts w:ascii="Book Antiqua" w:hAnsi="Book Antiqua"/>
                <w:color w:val="000000" w:themeColor="text1"/>
                <w:szCs w:val="24"/>
              </w:rPr>
              <w:t>dvanced cardiac cancer</w:t>
            </w:r>
          </w:p>
        </w:tc>
        <w:tc>
          <w:tcPr>
            <w:tcW w:w="1273" w:type="dxa"/>
            <w:tcBorders>
              <w:top w:val="single" w:sz="4" w:space="0" w:color="auto"/>
            </w:tcBorders>
            <w:vAlign w:val="center"/>
          </w:tcPr>
          <w:p w14:paraId="6E0B64B3"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(34-91)</w:t>
            </w:r>
          </w:p>
        </w:tc>
        <w:tc>
          <w:tcPr>
            <w:tcW w:w="746" w:type="dxa"/>
            <w:tcBorders>
              <w:top w:val="single" w:sz="4" w:space="0" w:color="auto"/>
            </w:tcBorders>
            <w:vAlign w:val="center"/>
          </w:tcPr>
          <w:p w14:paraId="46230A02"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139/5</w:t>
            </w:r>
          </w:p>
        </w:tc>
        <w:tc>
          <w:tcPr>
            <w:tcW w:w="1799" w:type="dxa"/>
            <w:tcBorders>
              <w:top w:val="single" w:sz="4" w:space="0" w:color="auto"/>
            </w:tcBorders>
            <w:vAlign w:val="center"/>
          </w:tcPr>
          <w:p w14:paraId="4943C69E"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144</w:t>
            </w:r>
            <w:r>
              <w:rPr>
                <w:rFonts w:ascii="Book Antiqua" w:hAnsi="Book Antiqua"/>
                <w:color w:val="000000" w:themeColor="text1"/>
                <w:szCs w:val="24"/>
              </w:rPr>
              <w:t xml:space="preserve"> </w:t>
            </w:r>
            <w:r w:rsidRPr="00DD010D">
              <w:rPr>
                <w:rFonts w:ascii="Book Antiqua" w:hAnsi="Book Antiqua"/>
                <w:color w:val="000000" w:themeColor="text1"/>
                <w:szCs w:val="24"/>
              </w:rPr>
              <w:t>(96/48)</w:t>
            </w:r>
          </w:p>
        </w:tc>
        <w:tc>
          <w:tcPr>
            <w:tcW w:w="1417" w:type="dxa"/>
            <w:gridSpan w:val="4"/>
            <w:tcBorders>
              <w:top w:val="single" w:sz="4" w:space="0" w:color="auto"/>
            </w:tcBorders>
            <w:vAlign w:val="center"/>
          </w:tcPr>
          <w:p w14:paraId="482777B6"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1</w:t>
            </w:r>
            <w:r w:rsidRPr="00DD010D">
              <w:rPr>
                <w:rFonts w:ascii="Book Antiqua" w:hAnsi="Book Antiqua"/>
                <w:color w:val="000000" w:themeColor="text1"/>
                <w:szCs w:val="24"/>
              </w:rPr>
              <w:t>+CHT</w:t>
            </w:r>
            <w:r w:rsidRPr="00DD010D">
              <w:rPr>
                <w:rFonts w:ascii="Book Antiqua" w:hAnsi="Book Antiqua"/>
                <w:color w:val="000000" w:themeColor="text1"/>
                <w:szCs w:val="24"/>
                <w:vertAlign w:val="superscript"/>
              </w:rPr>
              <w:t>2</w:t>
            </w:r>
          </w:p>
        </w:tc>
        <w:tc>
          <w:tcPr>
            <w:tcW w:w="846" w:type="dxa"/>
            <w:tcBorders>
              <w:top w:val="single" w:sz="4" w:space="0" w:color="auto"/>
            </w:tcBorders>
            <w:vAlign w:val="center"/>
          </w:tcPr>
          <w:p w14:paraId="2D285291"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CHT</w:t>
            </w:r>
            <w:r w:rsidRPr="00DD010D">
              <w:rPr>
                <w:rFonts w:ascii="Book Antiqua" w:hAnsi="Book Antiqua"/>
                <w:color w:val="000000" w:themeColor="text1"/>
                <w:szCs w:val="24"/>
                <w:vertAlign w:val="superscript"/>
              </w:rPr>
              <w:t>2</w:t>
            </w:r>
          </w:p>
        </w:tc>
        <w:tc>
          <w:tcPr>
            <w:tcW w:w="1975" w:type="dxa"/>
            <w:tcBorders>
              <w:top w:val="single" w:sz="4" w:space="0" w:color="auto"/>
            </w:tcBorders>
            <w:vAlign w:val="center"/>
          </w:tcPr>
          <w:p w14:paraId="7EF44928"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SR, ER, MST, OSR</w:t>
            </w:r>
          </w:p>
        </w:tc>
      </w:tr>
      <w:tr w:rsidR="0018363B" w:rsidRPr="00DD010D" w14:paraId="5AA51524" w14:textId="77777777" w:rsidTr="00A05197">
        <w:trPr>
          <w:trHeight w:val="283"/>
          <w:jc w:val="center"/>
        </w:trPr>
        <w:tc>
          <w:tcPr>
            <w:tcW w:w="1225" w:type="dxa"/>
            <w:vAlign w:val="center"/>
          </w:tcPr>
          <w:p w14:paraId="419253C0" w14:textId="77777777" w:rsidR="0018363B" w:rsidRPr="00DD010D" w:rsidRDefault="0018363B" w:rsidP="00A0519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rPr>
              <w:t>Zhang</w:t>
            </w:r>
            <w:r>
              <w:rPr>
                <w:rFonts w:ascii="Book Antiqua" w:hAnsi="Book Antiqua"/>
                <w:color w:val="000000" w:themeColor="text1"/>
                <w:szCs w:val="24"/>
              </w:rPr>
              <w:t xml:space="preserve"> </w:t>
            </w:r>
            <w:r w:rsidRPr="00DD010D">
              <w:rPr>
                <w:rFonts w:ascii="Book Antiqua" w:hAnsi="Book Antiqua"/>
                <w:i/>
                <w:color w:val="000000" w:themeColor="text1"/>
                <w:szCs w:val="24"/>
              </w:rPr>
              <w:t>et al</w:t>
            </w:r>
            <w:r w:rsidRPr="00DD010D">
              <w:rPr>
                <w:rFonts w:ascii="Book Antiqua" w:hAnsi="Book Antiqua"/>
                <w:color w:val="000000" w:themeColor="text1"/>
                <w:szCs w:val="24"/>
                <w:vertAlign w:val="superscript"/>
              </w:rPr>
              <w:t>[17]</w:t>
            </w:r>
          </w:p>
        </w:tc>
        <w:tc>
          <w:tcPr>
            <w:tcW w:w="926" w:type="dxa"/>
            <w:vAlign w:val="center"/>
          </w:tcPr>
          <w:p w14:paraId="25A3CA56"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RCT</w:t>
            </w:r>
          </w:p>
        </w:tc>
        <w:tc>
          <w:tcPr>
            <w:tcW w:w="1386" w:type="dxa"/>
            <w:vAlign w:val="center"/>
          </w:tcPr>
          <w:p w14:paraId="17961A10"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1990-1994</w:t>
            </w:r>
          </w:p>
        </w:tc>
        <w:tc>
          <w:tcPr>
            <w:tcW w:w="1981" w:type="dxa"/>
            <w:vAlign w:val="center"/>
          </w:tcPr>
          <w:p w14:paraId="7472A2F6" w14:textId="77777777" w:rsidR="0018363B" w:rsidRPr="00DD010D" w:rsidRDefault="0018363B" w:rsidP="00A05197">
            <w:pPr>
              <w:spacing w:line="360" w:lineRule="auto"/>
              <w:jc w:val="center"/>
              <w:rPr>
                <w:rFonts w:ascii="Book Antiqua" w:hAnsi="Book Antiqua"/>
                <w:color w:val="000000" w:themeColor="text1"/>
                <w:szCs w:val="24"/>
              </w:rPr>
            </w:pPr>
            <w:r>
              <w:rPr>
                <w:rFonts w:ascii="Book Antiqua" w:hAnsi="Book Antiqua"/>
                <w:color w:val="000000" w:themeColor="text1"/>
                <w:szCs w:val="24"/>
              </w:rPr>
              <w:t>A</w:t>
            </w:r>
            <w:r w:rsidRPr="00DD010D">
              <w:rPr>
                <w:rFonts w:ascii="Book Antiqua" w:hAnsi="Book Antiqua"/>
                <w:color w:val="000000" w:themeColor="text1"/>
                <w:szCs w:val="24"/>
              </w:rPr>
              <w:t>dvanced  upper gastrointestinal cancer</w:t>
            </w:r>
          </w:p>
        </w:tc>
        <w:tc>
          <w:tcPr>
            <w:tcW w:w="1273" w:type="dxa"/>
            <w:vAlign w:val="center"/>
          </w:tcPr>
          <w:p w14:paraId="6CE2BEAF"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56.8</w:t>
            </w:r>
            <w:r>
              <w:rPr>
                <w:rFonts w:ascii="Book Antiqua" w:hAnsi="Book Antiqua"/>
                <w:color w:val="000000" w:themeColor="text1"/>
                <w:szCs w:val="24"/>
              </w:rPr>
              <w:t xml:space="preserve"> </w:t>
            </w:r>
            <w:r w:rsidRPr="00DD010D">
              <w:rPr>
                <w:rFonts w:ascii="Book Antiqua" w:hAnsi="Book Antiqua"/>
                <w:color w:val="000000" w:themeColor="text1"/>
                <w:szCs w:val="24"/>
              </w:rPr>
              <w:t>(29-77</w:t>
            </w:r>
            <w:r w:rsidRPr="00DD010D">
              <w:rPr>
                <w:rFonts w:ascii="Book Antiqua" w:eastAsia="SimSun" w:hAnsi="Book Antiqua" w:cs="SimSun"/>
                <w:color w:val="000000" w:themeColor="text1"/>
                <w:szCs w:val="24"/>
              </w:rPr>
              <w:t>）</w:t>
            </w:r>
          </w:p>
        </w:tc>
        <w:tc>
          <w:tcPr>
            <w:tcW w:w="746" w:type="dxa"/>
            <w:vAlign w:val="center"/>
          </w:tcPr>
          <w:p w14:paraId="51BA4193"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42/41</w:t>
            </w:r>
          </w:p>
        </w:tc>
        <w:tc>
          <w:tcPr>
            <w:tcW w:w="1927" w:type="dxa"/>
            <w:gridSpan w:val="2"/>
            <w:vAlign w:val="center"/>
          </w:tcPr>
          <w:p w14:paraId="717283EF"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53</w:t>
            </w:r>
            <w:r>
              <w:rPr>
                <w:rFonts w:ascii="Book Antiqua" w:hAnsi="Book Antiqua"/>
                <w:color w:val="000000" w:themeColor="text1"/>
                <w:szCs w:val="24"/>
              </w:rPr>
              <w:t xml:space="preserve"> </w:t>
            </w:r>
            <w:r w:rsidRPr="00DD010D">
              <w:rPr>
                <w:rFonts w:ascii="Book Antiqua" w:hAnsi="Book Antiqua"/>
                <w:color w:val="000000" w:themeColor="text1"/>
                <w:szCs w:val="24"/>
              </w:rPr>
              <w:t>(13/40)</w:t>
            </w:r>
          </w:p>
        </w:tc>
        <w:tc>
          <w:tcPr>
            <w:tcW w:w="1148" w:type="dxa"/>
            <w:gridSpan w:val="2"/>
            <w:vAlign w:val="center"/>
          </w:tcPr>
          <w:p w14:paraId="513C585E"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1</w:t>
            </w:r>
            <w:r w:rsidRPr="00DD010D">
              <w:rPr>
                <w:rFonts w:ascii="Book Antiqua" w:hAnsi="Book Antiqua"/>
                <w:color w:val="000000" w:themeColor="text1"/>
                <w:szCs w:val="24"/>
              </w:rPr>
              <w:t>+CHT</w:t>
            </w:r>
            <w:r w:rsidRPr="00DD010D">
              <w:rPr>
                <w:rFonts w:ascii="Book Antiqua" w:hAnsi="Book Antiqua"/>
                <w:color w:val="000000" w:themeColor="text1"/>
                <w:szCs w:val="24"/>
                <w:vertAlign w:val="superscript"/>
              </w:rPr>
              <w:t>3</w:t>
            </w:r>
          </w:p>
        </w:tc>
        <w:tc>
          <w:tcPr>
            <w:tcW w:w="987" w:type="dxa"/>
            <w:gridSpan w:val="2"/>
            <w:vAlign w:val="center"/>
          </w:tcPr>
          <w:p w14:paraId="1316E166"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1</w:t>
            </w:r>
          </w:p>
        </w:tc>
        <w:tc>
          <w:tcPr>
            <w:tcW w:w="1975" w:type="dxa"/>
            <w:vAlign w:val="center"/>
          </w:tcPr>
          <w:p w14:paraId="6FD1B1F6"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SR, ER, MST</w:t>
            </w:r>
          </w:p>
        </w:tc>
      </w:tr>
      <w:tr w:rsidR="0018363B" w:rsidRPr="00DD010D" w14:paraId="7E6EF39F" w14:textId="77777777" w:rsidTr="00A05197">
        <w:trPr>
          <w:trHeight w:val="283"/>
          <w:jc w:val="center"/>
        </w:trPr>
        <w:tc>
          <w:tcPr>
            <w:tcW w:w="1225" w:type="dxa"/>
            <w:vAlign w:val="center"/>
          </w:tcPr>
          <w:p w14:paraId="0A28D9C7" w14:textId="77777777" w:rsidR="0018363B" w:rsidRPr="00DD010D" w:rsidRDefault="0018363B" w:rsidP="00A0519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rPr>
              <w:t xml:space="preserve">Heier </w:t>
            </w:r>
            <w:r w:rsidRPr="00DD010D">
              <w:rPr>
                <w:rFonts w:ascii="Book Antiqua" w:hAnsi="Book Antiqua"/>
                <w:i/>
                <w:color w:val="000000" w:themeColor="text1"/>
                <w:szCs w:val="24"/>
              </w:rPr>
              <w:t>et al</w:t>
            </w:r>
            <w:r w:rsidRPr="00DD010D">
              <w:rPr>
                <w:rFonts w:ascii="Book Antiqua" w:hAnsi="Book Antiqua"/>
                <w:color w:val="000000" w:themeColor="text1"/>
                <w:szCs w:val="24"/>
                <w:vertAlign w:val="superscript"/>
              </w:rPr>
              <w:t>[18]</w:t>
            </w:r>
          </w:p>
        </w:tc>
        <w:tc>
          <w:tcPr>
            <w:tcW w:w="926" w:type="dxa"/>
            <w:vAlign w:val="center"/>
          </w:tcPr>
          <w:p w14:paraId="5C3756A5"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RCT</w:t>
            </w:r>
          </w:p>
        </w:tc>
        <w:tc>
          <w:tcPr>
            <w:tcW w:w="1386" w:type="dxa"/>
            <w:vAlign w:val="center"/>
          </w:tcPr>
          <w:p w14:paraId="5203F05A"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NA</w:t>
            </w:r>
          </w:p>
        </w:tc>
        <w:tc>
          <w:tcPr>
            <w:tcW w:w="1981" w:type="dxa"/>
            <w:vAlign w:val="center"/>
          </w:tcPr>
          <w:p w14:paraId="7C28828F" w14:textId="77777777" w:rsidR="0018363B" w:rsidRPr="00DD010D" w:rsidRDefault="0018363B" w:rsidP="00A05197">
            <w:pPr>
              <w:spacing w:line="360" w:lineRule="auto"/>
              <w:jc w:val="center"/>
              <w:rPr>
                <w:rFonts w:ascii="Book Antiqua" w:hAnsi="Book Antiqua"/>
                <w:color w:val="000000" w:themeColor="text1"/>
                <w:szCs w:val="24"/>
              </w:rPr>
            </w:pPr>
            <w:r>
              <w:rPr>
                <w:rFonts w:ascii="Book Antiqua" w:hAnsi="Book Antiqua"/>
                <w:color w:val="000000" w:themeColor="text1"/>
                <w:szCs w:val="24"/>
              </w:rPr>
              <w:t>E</w:t>
            </w:r>
            <w:r w:rsidRPr="00DD010D">
              <w:rPr>
                <w:rFonts w:ascii="Book Antiqua" w:hAnsi="Book Antiqua"/>
                <w:color w:val="000000" w:themeColor="text1"/>
                <w:szCs w:val="24"/>
              </w:rPr>
              <w:t>sophageal cancer</w:t>
            </w:r>
          </w:p>
        </w:tc>
        <w:tc>
          <w:tcPr>
            <w:tcW w:w="1273" w:type="dxa"/>
            <w:vAlign w:val="center"/>
          </w:tcPr>
          <w:p w14:paraId="3925AE4C"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69</w:t>
            </w:r>
            <w:r>
              <w:rPr>
                <w:rFonts w:ascii="Book Antiqua" w:hAnsi="Book Antiqua"/>
                <w:color w:val="000000" w:themeColor="text1"/>
                <w:szCs w:val="24"/>
              </w:rPr>
              <w:t xml:space="preserve"> </w:t>
            </w:r>
            <w:r w:rsidRPr="00DD010D">
              <w:rPr>
                <w:rFonts w:ascii="Book Antiqua" w:hAnsi="Book Antiqua"/>
                <w:color w:val="000000" w:themeColor="text1"/>
                <w:szCs w:val="24"/>
              </w:rPr>
              <w:t>(42-87)</w:t>
            </w:r>
          </w:p>
        </w:tc>
        <w:tc>
          <w:tcPr>
            <w:tcW w:w="746" w:type="dxa"/>
            <w:vAlign w:val="center"/>
          </w:tcPr>
          <w:p w14:paraId="759C674F"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26/16</w:t>
            </w:r>
          </w:p>
        </w:tc>
        <w:tc>
          <w:tcPr>
            <w:tcW w:w="1927" w:type="dxa"/>
            <w:gridSpan w:val="2"/>
            <w:vAlign w:val="center"/>
          </w:tcPr>
          <w:p w14:paraId="0C342967"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42</w:t>
            </w:r>
            <w:r>
              <w:rPr>
                <w:rFonts w:ascii="Book Antiqua" w:hAnsi="Book Antiqua"/>
                <w:color w:val="000000" w:themeColor="text1"/>
                <w:szCs w:val="24"/>
              </w:rPr>
              <w:t xml:space="preserve"> </w:t>
            </w:r>
            <w:r w:rsidRPr="00DD010D">
              <w:rPr>
                <w:rFonts w:ascii="Book Antiqua" w:hAnsi="Book Antiqua"/>
                <w:color w:val="000000" w:themeColor="text1"/>
                <w:szCs w:val="24"/>
              </w:rPr>
              <w:t>(22/20)</w:t>
            </w:r>
          </w:p>
        </w:tc>
        <w:tc>
          <w:tcPr>
            <w:tcW w:w="1148" w:type="dxa"/>
            <w:gridSpan w:val="2"/>
            <w:vAlign w:val="center"/>
          </w:tcPr>
          <w:p w14:paraId="482516E1"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4</w:t>
            </w:r>
          </w:p>
        </w:tc>
        <w:tc>
          <w:tcPr>
            <w:tcW w:w="987" w:type="dxa"/>
            <w:gridSpan w:val="2"/>
            <w:vAlign w:val="center"/>
          </w:tcPr>
          <w:p w14:paraId="51EB93FF"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Nd:YAG</w:t>
            </w:r>
            <w:r w:rsidRPr="00DD010D">
              <w:rPr>
                <w:rFonts w:ascii="Book Antiqua" w:hAnsi="Book Antiqua"/>
                <w:color w:val="000000" w:themeColor="text1"/>
                <w:szCs w:val="24"/>
                <w:vertAlign w:val="superscript"/>
              </w:rPr>
              <w:t>5</w:t>
            </w:r>
          </w:p>
        </w:tc>
        <w:tc>
          <w:tcPr>
            <w:tcW w:w="1975" w:type="dxa"/>
            <w:vAlign w:val="center"/>
          </w:tcPr>
          <w:p w14:paraId="55998ACE"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ER, AEs, KPS, EG</w:t>
            </w:r>
          </w:p>
        </w:tc>
      </w:tr>
      <w:tr w:rsidR="0018363B" w:rsidRPr="00DD010D" w14:paraId="23DA4EA4" w14:textId="77777777" w:rsidTr="00A05197">
        <w:trPr>
          <w:trHeight w:val="283"/>
          <w:jc w:val="center"/>
        </w:trPr>
        <w:tc>
          <w:tcPr>
            <w:tcW w:w="1225" w:type="dxa"/>
            <w:vAlign w:val="center"/>
          </w:tcPr>
          <w:p w14:paraId="01852575" w14:textId="77777777" w:rsidR="0018363B" w:rsidRPr="00DD010D" w:rsidRDefault="0018363B" w:rsidP="00A0519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rPr>
              <w:t xml:space="preserve">Lightdale </w:t>
            </w:r>
            <w:r w:rsidRPr="00DD010D">
              <w:rPr>
                <w:rFonts w:ascii="Book Antiqua" w:hAnsi="Book Antiqua"/>
                <w:i/>
                <w:color w:val="000000" w:themeColor="text1"/>
                <w:szCs w:val="24"/>
              </w:rPr>
              <w:t>et al</w:t>
            </w:r>
            <w:r w:rsidRPr="00DD010D">
              <w:rPr>
                <w:rFonts w:ascii="Book Antiqua" w:hAnsi="Book Antiqua"/>
                <w:color w:val="000000" w:themeColor="text1"/>
                <w:szCs w:val="24"/>
                <w:vertAlign w:val="superscript"/>
              </w:rPr>
              <w:t>[19]</w:t>
            </w:r>
          </w:p>
        </w:tc>
        <w:tc>
          <w:tcPr>
            <w:tcW w:w="926" w:type="dxa"/>
            <w:vAlign w:val="center"/>
          </w:tcPr>
          <w:p w14:paraId="6BFAB55F"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RCT</w:t>
            </w:r>
          </w:p>
        </w:tc>
        <w:tc>
          <w:tcPr>
            <w:tcW w:w="1386" w:type="dxa"/>
            <w:vAlign w:val="center"/>
          </w:tcPr>
          <w:p w14:paraId="0C0CDC60"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1988.9-1992.8</w:t>
            </w:r>
          </w:p>
        </w:tc>
        <w:tc>
          <w:tcPr>
            <w:tcW w:w="1981" w:type="dxa"/>
            <w:vAlign w:val="center"/>
          </w:tcPr>
          <w:p w14:paraId="646F0C3D" w14:textId="77777777" w:rsidR="0018363B" w:rsidRPr="00DD010D" w:rsidRDefault="0018363B" w:rsidP="00A05197">
            <w:pPr>
              <w:spacing w:line="360" w:lineRule="auto"/>
              <w:jc w:val="center"/>
              <w:rPr>
                <w:rFonts w:ascii="Book Antiqua" w:hAnsi="Book Antiqua"/>
                <w:color w:val="000000" w:themeColor="text1"/>
                <w:szCs w:val="24"/>
              </w:rPr>
            </w:pPr>
            <w:r>
              <w:rPr>
                <w:rFonts w:ascii="Book Antiqua" w:hAnsi="Book Antiqua"/>
                <w:color w:val="000000" w:themeColor="text1"/>
                <w:szCs w:val="24"/>
              </w:rPr>
              <w:t>E</w:t>
            </w:r>
            <w:r w:rsidRPr="00DD010D">
              <w:rPr>
                <w:rFonts w:ascii="Book Antiqua" w:hAnsi="Book Antiqua"/>
                <w:color w:val="000000" w:themeColor="text1"/>
                <w:szCs w:val="24"/>
              </w:rPr>
              <w:t>sophageal cancer</w:t>
            </w:r>
          </w:p>
        </w:tc>
        <w:tc>
          <w:tcPr>
            <w:tcW w:w="1273" w:type="dxa"/>
            <w:vAlign w:val="center"/>
          </w:tcPr>
          <w:p w14:paraId="1335774D"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70</w:t>
            </w:r>
          </w:p>
        </w:tc>
        <w:tc>
          <w:tcPr>
            <w:tcW w:w="746" w:type="dxa"/>
            <w:vAlign w:val="center"/>
          </w:tcPr>
          <w:p w14:paraId="052E711C"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169/67</w:t>
            </w:r>
          </w:p>
        </w:tc>
        <w:tc>
          <w:tcPr>
            <w:tcW w:w="1927" w:type="dxa"/>
            <w:gridSpan w:val="2"/>
            <w:vAlign w:val="center"/>
          </w:tcPr>
          <w:p w14:paraId="61B5F21F"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236</w:t>
            </w:r>
            <w:r>
              <w:rPr>
                <w:rFonts w:ascii="Book Antiqua" w:hAnsi="Book Antiqua"/>
                <w:color w:val="000000" w:themeColor="text1"/>
                <w:szCs w:val="24"/>
              </w:rPr>
              <w:t xml:space="preserve"> </w:t>
            </w:r>
            <w:r w:rsidRPr="00DD010D">
              <w:rPr>
                <w:rFonts w:ascii="Book Antiqua" w:hAnsi="Book Antiqua"/>
                <w:color w:val="000000" w:themeColor="text1"/>
                <w:szCs w:val="24"/>
              </w:rPr>
              <w:t>(118/118)</w:t>
            </w:r>
          </w:p>
        </w:tc>
        <w:tc>
          <w:tcPr>
            <w:tcW w:w="1148" w:type="dxa"/>
            <w:gridSpan w:val="2"/>
            <w:vAlign w:val="center"/>
          </w:tcPr>
          <w:p w14:paraId="1C167CE2"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6</w:t>
            </w:r>
          </w:p>
        </w:tc>
        <w:tc>
          <w:tcPr>
            <w:tcW w:w="987" w:type="dxa"/>
            <w:gridSpan w:val="2"/>
            <w:vAlign w:val="center"/>
          </w:tcPr>
          <w:p w14:paraId="25C1B9FA"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Nd:YAG</w:t>
            </w:r>
            <w:r w:rsidRPr="00DD010D">
              <w:rPr>
                <w:rFonts w:ascii="Book Antiqua" w:hAnsi="Book Antiqua"/>
                <w:color w:val="000000" w:themeColor="text1"/>
                <w:szCs w:val="24"/>
                <w:vertAlign w:val="superscript"/>
              </w:rPr>
              <w:t>7</w:t>
            </w:r>
          </w:p>
        </w:tc>
        <w:tc>
          <w:tcPr>
            <w:tcW w:w="1975" w:type="dxa"/>
            <w:vAlign w:val="center"/>
          </w:tcPr>
          <w:p w14:paraId="1408776D"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SR, ER, AEs, SP</w:t>
            </w:r>
          </w:p>
        </w:tc>
      </w:tr>
      <w:tr w:rsidR="0018363B" w:rsidRPr="00DD010D" w14:paraId="4A11ECD5" w14:textId="77777777" w:rsidTr="00A05197">
        <w:trPr>
          <w:trHeight w:val="283"/>
          <w:jc w:val="center"/>
        </w:trPr>
        <w:tc>
          <w:tcPr>
            <w:tcW w:w="1225" w:type="dxa"/>
            <w:vAlign w:val="center"/>
          </w:tcPr>
          <w:p w14:paraId="0907AC58" w14:textId="77777777" w:rsidR="0018363B" w:rsidRPr="00DD010D" w:rsidRDefault="0018363B" w:rsidP="00A0519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rPr>
              <w:t xml:space="preserve">Qin </w:t>
            </w:r>
            <w:r w:rsidRPr="00DD010D">
              <w:rPr>
                <w:rFonts w:ascii="Book Antiqua" w:hAnsi="Book Antiqua"/>
                <w:i/>
                <w:color w:val="000000" w:themeColor="text1"/>
                <w:szCs w:val="24"/>
              </w:rPr>
              <w:t>et al</w:t>
            </w:r>
            <w:r w:rsidRPr="00DD010D">
              <w:rPr>
                <w:rFonts w:ascii="Book Antiqua" w:hAnsi="Book Antiqua"/>
                <w:color w:val="000000" w:themeColor="text1"/>
                <w:szCs w:val="24"/>
                <w:vertAlign w:val="superscript"/>
              </w:rPr>
              <w:t>[20]</w:t>
            </w:r>
          </w:p>
        </w:tc>
        <w:tc>
          <w:tcPr>
            <w:tcW w:w="926" w:type="dxa"/>
            <w:vAlign w:val="center"/>
          </w:tcPr>
          <w:p w14:paraId="066B5961"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RCT</w:t>
            </w:r>
          </w:p>
        </w:tc>
        <w:tc>
          <w:tcPr>
            <w:tcW w:w="1386" w:type="dxa"/>
            <w:vAlign w:val="center"/>
          </w:tcPr>
          <w:p w14:paraId="5F50948F"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1993.6-1995.5</w:t>
            </w:r>
          </w:p>
        </w:tc>
        <w:tc>
          <w:tcPr>
            <w:tcW w:w="1981" w:type="dxa"/>
            <w:vAlign w:val="center"/>
          </w:tcPr>
          <w:p w14:paraId="3160263D" w14:textId="77777777" w:rsidR="0018363B" w:rsidRPr="00DD010D" w:rsidRDefault="0018363B" w:rsidP="00A05197">
            <w:pPr>
              <w:spacing w:line="360" w:lineRule="auto"/>
              <w:jc w:val="center"/>
              <w:rPr>
                <w:rFonts w:ascii="Book Antiqua" w:hAnsi="Book Antiqua"/>
                <w:color w:val="000000" w:themeColor="text1"/>
                <w:szCs w:val="24"/>
              </w:rPr>
            </w:pPr>
            <w:r>
              <w:rPr>
                <w:rFonts w:ascii="Book Antiqua" w:hAnsi="Book Antiqua"/>
                <w:color w:val="000000" w:themeColor="text1"/>
                <w:szCs w:val="24"/>
              </w:rPr>
              <w:t>M</w:t>
            </w:r>
            <w:r w:rsidRPr="00DD010D">
              <w:rPr>
                <w:rFonts w:ascii="Book Antiqua" w:hAnsi="Book Antiqua"/>
                <w:color w:val="000000" w:themeColor="text1"/>
                <w:szCs w:val="24"/>
              </w:rPr>
              <w:t xml:space="preserve">iddle-advanced stage </w:t>
            </w:r>
            <w:r w:rsidRPr="00DD010D">
              <w:rPr>
                <w:rFonts w:ascii="Book Antiqua" w:hAnsi="Book Antiqua"/>
                <w:color w:val="000000" w:themeColor="text1"/>
                <w:szCs w:val="24"/>
              </w:rPr>
              <w:lastRenderedPageBreak/>
              <w:t>esophageal cancer</w:t>
            </w:r>
          </w:p>
        </w:tc>
        <w:tc>
          <w:tcPr>
            <w:tcW w:w="1273" w:type="dxa"/>
            <w:vAlign w:val="center"/>
          </w:tcPr>
          <w:p w14:paraId="50A7C867"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lastRenderedPageBreak/>
              <w:t>58.6</w:t>
            </w:r>
            <w:r>
              <w:rPr>
                <w:rFonts w:ascii="Book Antiqua" w:hAnsi="Book Antiqua"/>
                <w:color w:val="000000" w:themeColor="text1"/>
                <w:szCs w:val="24"/>
              </w:rPr>
              <w:t xml:space="preserve"> </w:t>
            </w:r>
            <w:r w:rsidRPr="00DD010D">
              <w:rPr>
                <w:rFonts w:ascii="Book Antiqua" w:hAnsi="Book Antiqua"/>
                <w:color w:val="000000" w:themeColor="text1"/>
                <w:szCs w:val="24"/>
              </w:rPr>
              <w:t>(43-73)</w:t>
            </w:r>
          </w:p>
        </w:tc>
        <w:tc>
          <w:tcPr>
            <w:tcW w:w="746" w:type="dxa"/>
            <w:vAlign w:val="center"/>
          </w:tcPr>
          <w:p w14:paraId="4FBFF3E1"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44/15</w:t>
            </w:r>
          </w:p>
        </w:tc>
        <w:tc>
          <w:tcPr>
            <w:tcW w:w="1927" w:type="dxa"/>
            <w:gridSpan w:val="2"/>
            <w:vAlign w:val="center"/>
          </w:tcPr>
          <w:p w14:paraId="11FBDE20"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59</w:t>
            </w:r>
            <w:r>
              <w:rPr>
                <w:rFonts w:ascii="Book Antiqua" w:hAnsi="Book Antiqua"/>
                <w:color w:val="000000" w:themeColor="text1"/>
                <w:szCs w:val="24"/>
              </w:rPr>
              <w:t xml:space="preserve"> </w:t>
            </w:r>
            <w:r w:rsidRPr="00DD010D">
              <w:rPr>
                <w:rFonts w:ascii="Book Antiqua" w:hAnsi="Book Antiqua"/>
                <w:color w:val="000000" w:themeColor="text1"/>
                <w:szCs w:val="24"/>
              </w:rPr>
              <w:t>(32/27)</w:t>
            </w:r>
          </w:p>
        </w:tc>
        <w:tc>
          <w:tcPr>
            <w:tcW w:w="1148" w:type="dxa"/>
            <w:gridSpan w:val="2"/>
            <w:vAlign w:val="center"/>
          </w:tcPr>
          <w:p w14:paraId="06852DDF"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8</w:t>
            </w:r>
            <w:r w:rsidRPr="00DD010D">
              <w:rPr>
                <w:rFonts w:ascii="Book Antiqua" w:hAnsi="Book Antiqua"/>
                <w:color w:val="000000" w:themeColor="text1"/>
                <w:szCs w:val="24"/>
              </w:rPr>
              <w:t>+RAT</w:t>
            </w:r>
            <w:r w:rsidRPr="00DD010D">
              <w:rPr>
                <w:rFonts w:ascii="Book Antiqua" w:hAnsi="Book Antiqua"/>
                <w:color w:val="000000" w:themeColor="text1"/>
                <w:szCs w:val="24"/>
                <w:vertAlign w:val="superscript"/>
              </w:rPr>
              <w:t>9</w:t>
            </w:r>
          </w:p>
        </w:tc>
        <w:tc>
          <w:tcPr>
            <w:tcW w:w="987" w:type="dxa"/>
            <w:gridSpan w:val="2"/>
            <w:vAlign w:val="center"/>
          </w:tcPr>
          <w:p w14:paraId="3E3D78FD"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RAT</w:t>
            </w:r>
            <w:r w:rsidRPr="00DD010D">
              <w:rPr>
                <w:rFonts w:ascii="Book Antiqua" w:hAnsi="Book Antiqua"/>
                <w:color w:val="000000" w:themeColor="text1"/>
                <w:szCs w:val="24"/>
                <w:vertAlign w:val="superscript"/>
              </w:rPr>
              <w:t>9</w:t>
            </w:r>
          </w:p>
        </w:tc>
        <w:tc>
          <w:tcPr>
            <w:tcW w:w="1975" w:type="dxa"/>
            <w:vAlign w:val="center"/>
          </w:tcPr>
          <w:p w14:paraId="5757457F"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SR</w:t>
            </w:r>
          </w:p>
        </w:tc>
      </w:tr>
      <w:tr w:rsidR="0018363B" w:rsidRPr="00DD010D" w14:paraId="270DBD5C" w14:textId="77777777" w:rsidTr="00A05197">
        <w:trPr>
          <w:trHeight w:val="283"/>
          <w:jc w:val="center"/>
        </w:trPr>
        <w:tc>
          <w:tcPr>
            <w:tcW w:w="1225" w:type="dxa"/>
            <w:vAlign w:val="center"/>
          </w:tcPr>
          <w:p w14:paraId="2CB77D19" w14:textId="77777777" w:rsidR="0018363B" w:rsidRPr="00DD010D" w:rsidRDefault="0018363B" w:rsidP="00A0519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rPr>
              <w:t xml:space="preserve">Zhang </w:t>
            </w:r>
            <w:r w:rsidRPr="00DD010D">
              <w:rPr>
                <w:rFonts w:ascii="Book Antiqua" w:hAnsi="Book Antiqua"/>
                <w:i/>
                <w:color w:val="000000" w:themeColor="text1"/>
                <w:szCs w:val="24"/>
              </w:rPr>
              <w:t>et al</w:t>
            </w:r>
            <w:r w:rsidRPr="00DD010D">
              <w:rPr>
                <w:rFonts w:ascii="Book Antiqua" w:hAnsi="Book Antiqua"/>
                <w:color w:val="000000" w:themeColor="text1"/>
                <w:szCs w:val="24"/>
                <w:vertAlign w:val="superscript"/>
              </w:rPr>
              <w:t>[21]</w:t>
            </w:r>
          </w:p>
        </w:tc>
        <w:tc>
          <w:tcPr>
            <w:tcW w:w="926" w:type="dxa"/>
            <w:vAlign w:val="center"/>
          </w:tcPr>
          <w:p w14:paraId="1646FA22"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RCT</w:t>
            </w:r>
          </w:p>
        </w:tc>
        <w:tc>
          <w:tcPr>
            <w:tcW w:w="1386" w:type="dxa"/>
            <w:vAlign w:val="center"/>
          </w:tcPr>
          <w:p w14:paraId="3BF699DB"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NA</w:t>
            </w:r>
          </w:p>
        </w:tc>
        <w:tc>
          <w:tcPr>
            <w:tcW w:w="1981" w:type="dxa"/>
            <w:vAlign w:val="center"/>
          </w:tcPr>
          <w:p w14:paraId="7E79468A" w14:textId="77777777" w:rsidR="0018363B" w:rsidRPr="00DD010D" w:rsidRDefault="0018363B" w:rsidP="00A05197">
            <w:pPr>
              <w:spacing w:line="360" w:lineRule="auto"/>
              <w:jc w:val="center"/>
              <w:rPr>
                <w:rFonts w:ascii="Book Antiqua" w:hAnsi="Book Antiqua"/>
                <w:color w:val="000000" w:themeColor="text1"/>
                <w:szCs w:val="24"/>
              </w:rPr>
            </w:pPr>
            <w:r>
              <w:rPr>
                <w:rFonts w:ascii="Book Antiqua" w:hAnsi="Book Antiqua"/>
                <w:color w:val="000000" w:themeColor="text1"/>
                <w:szCs w:val="24"/>
              </w:rPr>
              <w:t>A</w:t>
            </w:r>
            <w:r w:rsidRPr="00DD010D">
              <w:rPr>
                <w:rFonts w:ascii="Book Antiqua" w:hAnsi="Book Antiqua"/>
                <w:color w:val="000000" w:themeColor="text1"/>
                <w:szCs w:val="24"/>
              </w:rPr>
              <w:t>dvanced esophagocardiac cancer</w:t>
            </w:r>
          </w:p>
        </w:tc>
        <w:tc>
          <w:tcPr>
            <w:tcW w:w="1273" w:type="dxa"/>
            <w:vAlign w:val="center"/>
          </w:tcPr>
          <w:p w14:paraId="0D941020"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60.8</w:t>
            </w:r>
            <w:r>
              <w:rPr>
                <w:rFonts w:ascii="Book Antiqua" w:hAnsi="Book Antiqua"/>
                <w:color w:val="000000" w:themeColor="text1"/>
                <w:szCs w:val="24"/>
              </w:rPr>
              <w:t xml:space="preserve"> </w:t>
            </w:r>
            <w:r w:rsidRPr="00DD010D">
              <w:rPr>
                <w:rFonts w:ascii="Book Antiqua" w:hAnsi="Book Antiqua"/>
                <w:color w:val="000000" w:themeColor="text1"/>
                <w:szCs w:val="24"/>
              </w:rPr>
              <w:t>(40-81)</w:t>
            </w:r>
          </w:p>
        </w:tc>
        <w:tc>
          <w:tcPr>
            <w:tcW w:w="746" w:type="dxa"/>
            <w:vAlign w:val="center"/>
          </w:tcPr>
          <w:p w14:paraId="043B5600"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111/29</w:t>
            </w:r>
          </w:p>
        </w:tc>
        <w:tc>
          <w:tcPr>
            <w:tcW w:w="1927" w:type="dxa"/>
            <w:gridSpan w:val="2"/>
            <w:vAlign w:val="center"/>
          </w:tcPr>
          <w:p w14:paraId="735EDE37"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140</w:t>
            </w:r>
            <w:r>
              <w:rPr>
                <w:rFonts w:ascii="Book Antiqua" w:hAnsi="Book Antiqua"/>
                <w:color w:val="000000" w:themeColor="text1"/>
                <w:szCs w:val="24"/>
              </w:rPr>
              <w:t xml:space="preserve"> </w:t>
            </w:r>
            <w:r w:rsidRPr="00DD010D">
              <w:rPr>
                <w:rFonts w:ascii="Book Antiqua" w:hAnsi="Book Antiqua"/>
                <w:color w:val="000000" w:themeColor="text1"/>
                <w:szCs w:val="24"/>
              </w:rPr>
              <w:t>(98/42)</w:t>
            </w:r>
          </w:p>
        </w:tc>
        <w:tc>
          <w:tcPr>
            <w:tcW w:w="1148" w:type="dxa"/>
            <w:gridSpan w:val="2"/>
            <w:vAlign w:val="center"/>
          </w:tcPr>
          <w:p w14:paraId="197FE83B"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10</w:t>
            </w:r>
            <w:r w:rsidRPr="00DD010D">
              <w:rPr>
                <w:rFonts w:ascii="Book Antiqua" w:hAnsi="Book Antiqua"/>
                <w:color w:val="000000" w:themeColor="text1"/>
                <w:szCs w:val="24"/>
              </w:rPr>
              <w:t>+CHT</w:t>
            </w:r>
            <w:r w:rsidRPr="00DD010D">
              <w:rPr>
                <w:rFonts w:ascii="Book Antiqua" w:hAnsi="Book Antiqua"/>
                <w:color w:val="000000" w:themeColor="text1"/>
                <w:szCs w:val="24"/>
                <w:vertAlign w:val="superscript"/>
              </w:rPr>
              <w:t>3</w:t>
            </w:r>
          </w:p>
        </w:tc>
        <w:tc>
          <w:tcPr>
            <w:tcW w:w="987" w:type="dxa"/>
            <w:gridSpan w:val="2"/>
            <w:vAlign w:val="center"/>
          </w:tcPr>
          <w:p w14:paraId="5AFCE9D6"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kern w:val="0"/>
                <w:szCs w:val="24"/>
              </w:rPr>
              <w:t>PDT</w:t>
            </w:r>
            <w:r w:rsidRPr="00DD010D">
              <w:rPr>
                <w:rFonts w:ascii="Book Antiqua" w:hAnsi="Book Antiqua"/>
                <w:color w:val="000000" w:themeColor="text1"/>
                <w:kern w:val="0"/>
                <w:szCs w:val="24"/>
                <w:vertAlign w:val="superscript"/>
              </w:rPr>
              <w:t>10</w:t>
            </w:r>
          </w:p>
        </w:tc>
        <w:tc>
          <w:tcPr>
            <w:tcW w:w="1975" w:type="dxa"/>
            <w:vAlign w:val="center"/>
          </w:tcPr>
          <w:p w14:paraId="33A39EBE"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SR, ER, OSR</w:t>
            </w:r>
          </w:p>
        </w:tc>
      </w:tr>
      <w:tr w:rsidR="0018363B" w:rsidRPr="00DD010D" w14:paraId="12263DF5" w14:textId="77777777" w:rsidTr="00A05197">
        <w:trPr>
          <w:trHeight w:val="283"/>
          <w:jc w:val="center"/>
        </w:trPr>
        <w:tc>
          <w:tcPr>
            <w:tcW w:w="1225" w:type="dxa"/>
            <w:vAlign w:val="center"/>
          </w:tcPr>
          <w:p w14:paraId="55264032" w14:textId="77777777" w:rsidR="0018363B" w:rsidRPr="00DD010D" w:rsidRDefault="0018363B" w:rsidP="00A0519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rPr>
              <w:t xml:space="preserve">Zhou </w:t>
            </w:r>
            <w:r w:rsidRPr="00DD010D">
              <w:rPr>
                <w:rFonts w:ascii="Book Antiqua" w:hAnsi="Book Antiqua"/>
                <w:i/>
                <w:color w:val="000000" w:themeColor="text1"/>
                <w:szCs w:val="24"/>
              </w:rPr>
              <w:t>et al</w:t>
            </w:r>
            <w:r w:rsidRPr="00DD010D">
              <w:rPr>
                <w:rFonts w:ascii="Book Antiqua" w:hAnsi="Book Antiqua"/>
                <w:color w:val="000000" w:themeColor="text1"/>
                <w:szCs w:val="24"/>
                <w:vertAlign w:val="superscript"/>
              </w:rPr>
              <w:t>[22]</w:t>
            </w:r>
          </w:p>
        </w:tc>
        <w:tc>
          <w:tcPr>
            <w:tcW w:w="926" w:type="dxa"/>
            <w:vAlign w:val="center"/>
          </w:tcPr>
          <w:p w14:paraId="3779ACD6"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RCT</w:t>
            </w:r>
          </w:p>
        </w:tc>
        <w:tc>
          <w:tcPr>
            <w:tcW w:w="1386" w:type="dxa"/>
            <w:vAlign w:val="center"/>
          </w:tcPr>
          <w:p w14:paraId="51E84C15"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2007.12-2009.6</w:t>
            </w:r>
          </w:p>
        </w:tc>
        <w:tc>
          <w:tcPr>
            <w:tcW w:w="1981" w:type="dxa"/>
            <w:vAlign w:val="center"/>
          </w:tcPr>
          <w:p w14:paraId="57BBA043" w14:textId="77777777" w:rsidR="0018363B" w:rsidRPr="00DD010D" w:rsidRDefault="0018363B" w:rsidP="00A05197">
            <w:pPr>
              <w:spacing w:line="360" w:lineRule="auto"/>
              <w:jc w:val="center"/>
              <w:rPr>
                <w:rFonts w:ascii="Book Antiqua" w:hAnsi="Book Antiqua"/>
                <w:color w:val="000000" w:themeColor="text1"/>
                <w:szCs w:val="24"/>
              </w:rPr>
            </w:pPr>
            <w:r>
              <w:rPr>
                <w:rFonts w:ascii="Book Antiqua" w:hAnsi="Book Antiqua"/>
                <w:color w:val="000000" w:themeColor="text1"/>
                <w:szCs w:val="24"/>
              </w:rPr>
              <w:t>M</w:t>
            </w:r>
            <w:r w:rsidRPr="00DD010D">
              <w:rPr>
                <w:rFonts w:ascii="Book Antiqua" w:hAnsi="Book Antiqua"/>
                <w:color w:val="000000" w:themeColor="text1"/>
                <w:szCs w:val="24"/>
              </w:rPr>
              <w:t>iddle-advanced stage cardiac cancer</w:t>
            </w:r>
          </w:p>
        </w:tc>
        <w:tc>
          <w:tcPr>
            <w:tcW w:w="1273" w:type="dxa"/>
            <w:vAlign w:val="center"/>
          </w:tcPr>
          <w:p w14:paraId="540013FD"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59.5</w:t>
            </w:r>
            <w:r>
              <w:rPr>
                <w:rFonts w:ascii="Book Antiqua" w:hAnsi="Book Antiqua"/>
                <w:color w:val="000000" w:themeColor="text1"/>
                <w:szCs w:val="24"/>
              </w:rPr>
              <w:t xml:space="preserve"> </w:t>
            </w:r>
            <w:r w:rsidRPr="00DD010D">
              <w:rPr>
                <w:rFonts w:ascii="Book Antiqua" w:hAnsi="Book Antiqua"/>
                <w:color w:val="000000" w:themeColor="text1"/>
                <w:szCs w:val="24"/>
              </w:rPr>
              <w:t>(38-82)</w:t>
            </w:r>
          </w:p>
        </w:tc>
        <w:tc>
          <w:tcPr>
            <w:tcW w:w="746" w:type="dxa"/>
            <w:vAlign w:val="center"/>
          </w:tcPr>
          <w:p w14:paraId="220BAF19"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63/21</w:t>
            </w:r>
          </w:p>
        </w:tc>
        <w:tc>
          <w:tcPr>
            <w:tcW w:w="1927" w:type="dxa"/>
            <w:gridSpan w:val="2"/>
            <w:vAlign w:val="center"/>
          </w:tcPr>
          <w:p w14:paraId="354911EC"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84</w:t>
            </w:r>
            <w:r>
              <w:rPr>
                <w:rFonts w:ascii="Book Antiqua" w:hAnsi="Book Antiqua"/>
                <w:color w:val="000000" w:themeColor="text1"/>
                <w:szCs w:val="24"/>
              </w:rPr>
              <w:t xml:space="preserve"> </w:t>
            </w:r>
            <w:r w:rsidRPr="00DD010D">
              <w:rPr>
                <w:rFonts w:ascii="Book Antiqua" w:hAnsi="Book Antiqua"/>
                <w:color w:val="000000" w:themeColor="text1"/>
                <w:szCs w:val="24"/>
              </w:rPr>
              <w:t>(46/38)</w:t>
            </w:r>
          </w:p>
        </w:tc>
        <w:tc>
          <w:tcPr>
            <w:tcW w:w="1148" w:type="dxa"/>
            <w:gridSpan w:val="2"/>
            <w:vAlign w:val="center"/>
          </w:tcPr>
          <w:p w14:paraId="4F415B48"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11</w:t>
            </w:r>
            <w:r w:rsidRPr="00DD010D">
              <w:rPr>
                <w:rFonts w:ascii="Book Antiqua" w:hAnsi="Book Antiqua"/>
                <w:color w:val="000000" w:themeColor="text1"/>
                <w:szCs w:val="24"/>
              </w:rPr>
              <w:t>+</w:t>
            </w:r>
          </w:p>
          <w:p w14:paraId="1957BD1D"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CHT</w:t>
            </w:r>
            <w:r w:rsidRPr="00DD010D">
              <w:rPr>
                <w:rFonts w:ascii="Book Antiqua" w:hAnsi="Book Antiqua"/>
                <w:color w:val="000000" w:themeColor="text1"/>
                <w:szCs w:val="24"/>
                <w:vertAlign w:val="superscript"/>
              </w:rPr>
              <w:t>12</w:t>
            </w:r>
          </w:p>
        </w:tc>
        <w:tc>
          <w:tcPr>
            <w:tcW w:w="987" w:type="dxa"/>
            <w:gridSpan w:val="2"/>
            <w:vAlign w:val="center"/>
          </w:tcPr>
          <w:p w14:paraId="55FEC0D9"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kern w:val="0"/>
                <w:szCs w:val="24"/>
              </w:rPr>
              <w:t>CHT</w:t>
            </w:r>
            <w:r w:rsidRPr="00DD010D">
              <w:rPr>
                <w:rFonts w:ascii="Book Antiqua" w:hAnsi="Book Antiqua"/>
                <w:color w:val="000000" w:themeColor="text1"/>
                <w:kern w:val="0"/>
                <w:szCs w:val="24"/>
                <w:vertAlign w:val="superscript"/>
              </w:rPr>
              <w:t>12</w:t>
            </w:r>
          </w:p>
        </w:tc>
        <w:tc>
          <w:tcPr>
            <w:tcW w:w="1975" w:type="dxa"/>
            <w:vAlign w:val="center"/>
          </w:tcPr>
          <w:p w14:paraId="29393154"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SR, ER, OSR</w:t>
            </w:r>
          </w:p>
        </w:tc>
      </w:tr>
      <w:tr w:rsidR="0018363B" w:rsidRPr="00DD010D" w14:paraId="0ABB3ECA" w14:textId="77777777" w:rsidTr="00A05197">
        <w:trPr>
          <w:trHeight w:val="283"/>
          <w:jc w:val="center"/>
        </w:trPr>
        <w:tc>
          <w:tcPr>
            <w:tcW w:w="1225" w:type="dxa"/>
            <w:vAlign w:val="center"/>
          </w:tcPr>
          <w:p w14:paraId="60239CB2" w14:textId="77777777" w:rsidR="0018363B" w:rsidRPr="00DD010D" w:rsidRDefault="0018363B" w:rsidP="00A0519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rPr>
              <w:t xml:space="preserve">Li </w:t>
            </w:r>
            <w:r w:rsidRPr="00DD010D">
              <w:rPr>
                <w:rFonts w:ascii="Book Antiqua" w:hAnsi="Book Antiqua"/>
                <w:i/>
                <w:color w:val="000000" w:themeColor="text1"/>
                <w:szCs w:val="24"/>
              </w:rPr>
              <w:t>et al</w:t>
            </w:r>
            <w:r w:rsidRPr="00DD010D">
              <w:rPr>
                <w:rFonts w:ascii="Book Antiqua" w:hAnsi="Book Antiqua"/>
                <w:color w:val="000000" w:themeColor="text1"/>
                <w:szCs w:val="24"/>
                <w:vertAlign w:val="superscript"/>
              </w:rPr>
              <w:t>[23]</w:t>
            </w:r>
          </w:p>
        </w:tc>
        <w:tc>
          <w:tcPr>
            <w:tcW w:w="926" w:type="dxa"/>
            <w:vAlign w:val="center"/>
          </w:tcPr>
          <w:p w14:paraId="513F3773"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RCT</w:t>
            </w:r>
          </w:p>
        </w:tc>
        <w:tc>
          <w:tcPr>
            <w:tcW w:w="1386" w:type="dxa"/>
            <w:vAlign w:val="center"/>
          </w:tcPr>
          <w:p w14:paraId="013F0801"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2013.1-2014.10</w:t>
            </w:r>
          </w:p>
        </w:tc>
        <w:tc>
          <w:tcPr>
            <w:tcW w:w="1981" w:type="dxa"/>
            <w:vAlign w:val="center"/>
          </w:tcPr>
          <w:p w14:paraId="6A22BDF1" w14:textId="77777777" w:rsidR="0018363B" w:rsidRPr="00DD010D" w:rsidRDefault="0018363B" w:rsidP="00A05197">
            <w:pPr>
              <w:spacing w:line="360" w:lineRule="auto"/>
              <w:jc w:val="center"/>
              <w:rPr>
                <w:rFonts w:ascii="Book Antiqua" w:hAnsi="Book Antiqua"/>
                <w:color w:val="000000" w:themeColor="text1"/>
                <w:szCs w:val="24"/>
              </w:rPr>
            </w:pPr>
            <w:r>
              <w:rPr>
                <w:rFonts w:ascii="Book Antiqua" w:hAnsi="Book Antiqua"/>
                <w:color w:val="000000" w:themeColor="text1"/>
                <w:szCs w:val="24"/>
              </w:rPr>
              <w:t>M</w:t>
            </w:r>
            <w:r w:rsidRPr="00DD010D">
              <w:rPr>
                <w:rFonts w:ascii="Book Antiqua" w:hAnsi="Book Antiqua"/>
                <w:color w:val="000000" w:themeColor="text1"/>
                <w:szCs w:val="24"/>
              </w:rPr>
              <w:t>iddle-advanced stage</w:t>
            </w:r>
          </w:p>
          <w:p w14:paraId="51DDAD81"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gastric cancer</w:t>
            </w:r>
          </w:p>
        </w:tc>
        <w:tc>
          <w:tcPr>
            <w:tcW w:w="1273" w:type="dxa"/>
            <w:vAlign w:val="center"/>
          </w:tcPr>
          <w:p w14:paraId="405602D5"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NA</w:t>
            </w:r>
          </w:p>
        </w:tc>
        <w:tc>
          <w:tcPr>
            <w:tcW w:w="746" w:type="dxa"/>
            <w:vAlign w:val="center"/>
          </w:tcPr>
          <w:p w14:paraId="3EB77E78"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45/19</w:t>
            </w:r>
          </w:p>
        </w:tc>
        <w:tc>
          <w:tcPr>
            <w:tcW w:w="1927" w:type="dxa"/>
            <w:gridSpan w:val="2"/>
            <w:vAlign w:val="center"/>
          </w:tcPr>
          <w:p w14:paraId="207B9A50"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64</w:t>
            </w:r>
            <w:r>
              <w:rPr>
                <w:rFonts w:ascii="Book Antiqua" w:hAnsi="Book Antiqua"/>
                <w:color w:val="000000" w:themeColor="text1"/>
                <w:szCs w:val="24"/>
              </w:rPr>
              <w:t xml:space="preserve"> </w:t>
            </w:r>
            <w:r w:rsidRPr="00DD010D">
              <w:rPr>
                <w:rFonts w:ascii="Book Antiqua" w:hAnsi="Book Antiqua"/>
                <w:color w:val="000000" w:themeColor="text1"/>
                <w:szCs w:val="24"/>
              </w:rPr>
              <w:t>(32/32</w:t>
            </w:r>
            <w:r w:rsidRPr="00DD010D">
              <w:rPr>
                <w:rFonts w:ascii="Book Antiqua" w:eastAsia="SimSun" w:hAnsi="Book Antiqua" w:cs="SimSun"/>
                <w:color w:val="000000" w:themeColor="text1"/>
                <w:szCs w:val="24"/>
              </w:rPr>
              <w:t>）</w:t>
            </w:r>
          </w:p>
        </w:tc>
        <w:tc>
          <w:tcPr>
            <w:tcW w:w="1148" w:type="dxa"/>
            <w:gridSpan w:val="2"/>
            <w:vAlign w:val="center"/>
          </w:tcPr>
          <w:p w14:paraId="40DBA4F0"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1</w:t>
            </w:r>
            <w:r w:rsidRPr="00DD010D">
              <w:rPr>
                <w:rFonts w:ascii="Book Antiqua" w:hAnsi="Book Antiqua"/>
                <w:color w:val="000000" w:themeColor="text1"/>
                <w:szCs w:val="24"/>
              </w:rPr>
              <w:t>+CHT</w:t>
            </w:r>
            <w:r w:rsidRPr="00DD010D">
              <w:rPr>
                <w:rFonts w:ascii="Book Antiqua" w:hAnsi="Book Antiqua"/>
                <w:color w:val="000000" w:themeColor="text1"/>
                <w:szCs w:val="24"/>
                <w:vertAlign w:val="superscript"/>
              </w:rPr>
              <w:t>13</w:t>
            </w:r>
          </w:p>
        </w:tc>
        <w:tc>
          <w:tcPr>
            <w:tcW w:w="987" w:type="dxa"/>
            <w:gridSpan w:val="2"/>
            <w:vAlign w:val="center"/>
          </w:tcPr>
          <w:p w14:paraId="455355AB"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kern w:val="0"/>
                <w:szCs w:val="24"/>
              </w:rPr>
              <w:t>PDT</w:t>
            </w:r>
            <w:r w:rsidRPr="00DD010D">
              <w:rPr>
                <w:rFonts w:ascii="Book Antiqua" w:hAnsi="Book Antiqua"/>
                <w:color w:val="000000" w:themeColor="text1"/>
                <w:kern w:val="0"/>
                <w:szCs w:val="24"/>
                <w:vertAlign w:val="superscript"/>
              </w:rPr>
              <w:t>1</w:t>
            </w:r>
          </w:p>
        </w:tc>
        <w:tc>
          <w:tcPr>
            <w:tcW w:w="1975" w:type="dxa"/>
            <w:vAlign w:val="center"/>
          </w:tcPr>
          <w:p w14:paraId="290A49BA"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SR, ER, AEs</w:t>
            </w:r>
          </w:p>
        </w:tc>
      </w:tr>
      <w:tr w:rsidR="0018363B" w:rsidRPr="00DD010D" w14:paraId="16AFB829" w14:textId="77777777" w:rsidTr="00A05197">
        <w:trPr>
          <w:trHeight w:val="283"/>
          <w:jc w:val="center"/>
        </w:trPr>
        <w:tc>
          <w:tcPr>
            <w:tcW w:w="1225" w:type="dxa"/>
            <w:vAlign w:val="center"/>
          </w:tcPr>
          <w:p w14:paraId="4C64732B" w14:textId="77777777" w:rsidR="0018363B" w:rsidRPr="00DD010D" w:rsidRDefault="0018363B" w:rsidP="00A0519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rPr>
              <w:t xml:space="preserve">Li </w:t>
            </w:r>
            <w:r w:rsidRPr="00DD010D">
              <w:rPr>
                <w:rFonts w:ascii="Book Antiqua" w:hAnsi="Book Antiqua"/>
                <w:i/>
                <w:color w:val="000000" w:themeColor="text1"/>
                <w:szCs w:val="24"/>
              </w:rPr>
              <w:t>et al</w:t>
            </w:r>
            <w:r w:rsidRPr="00DD010D">
              <w:rPr>
                <w:rFonts w:ascii="Book Antiqua" w:hAnsi="Book Antiqua"/>
                <w:color w:val="000000" w:themeColor="text1"/>
                <w:szCs w:val="24"/>
                <w:vertAlign w:val="superscript"/>
              </w:rPr>
              <w:t>[24]</w:t>
            </w:r>
          </w:p>
        </w:tc>
        <w:tc>
          <w:tcPr>
            <w:tcW w:w="926" w:type="dxa"/>
            <w:vAlign w:val="center"/>
          </w:tcPr>
          <w:p w14:paraId="44A323C5"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RCT</w:t>
            </w:r>
          </w:p>
        </w:tc>
        <w:tc>
          <w:tcPr>
            <w:tcW w:w="1386" w:type="dxa"/>
            <w:vAlign w:val="center"/>
          </w:tcPr>
          <w:p w14:paraId="41A00CAA"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2013.2-2014.2</w:t>
            </w:r>
          </w:p>
        </w:tc>
        <w:tc>
          <w:tcPr>
            <w:tcW w:w="1981" w:type="dxa"/>
            <w:vAlign w:val="center"/>
          </w:tcPr>
          <w:p w14:paraId="3412B644" w14:textId="77777777" w:rsidR="0018363B" w:rsidRPr="00DD010D" w:rsidRDefault="0018363B" w:rsidP="00A05197">
            <w:pPr>
              <w:spacing w:line="360" w:lineRule="auto"/>
              <w:jc w:val="center"/>
              <w:rPr>
                <w:rFonts w:ascii="Book Antiqua" w:hAnsi="Book Antiqua"/>
                <w:color w:val="000000" w:themeColor="text1"/>
                <w:szCs w:val="24"/>
              </w:rPr>
            </w:pPr>
            <w:r>
              <w:rPr>
                <w:rFonts w:ascii="Book Antiqua" w:hAnsi="Book Antiqua"/>
                <w:color w:val="000000" w:themeColor="text1"/>
                <w:szCs w:val="24"/>
              </w:rPr>
              <w:t>A</w:t>
            </w:r>
            <w:r w:rsidRPr="00DD010D">
              <w:rPr>
                <w:rFonts w:ascii="Book Antiqua" w:hAnsi="Book Antiqua"/>
                <w:color w:val="000000" w:themeColor="text1"/>
                <w:szCs w:val="24"/>
              </w:rPr>
              <w:t>dvanced</w:t>
            </w:r>
          </w:p>
          <w:p w14:paraId="4CE726BE"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esophageal cancer</w:t>
            </w:r>
          </w:p>
        </w:tc>
        <w:tc>
          <w:tcPr>
            <w:tcW w:w="1273" w:type="dxa"/>
            <w:vAlign w:val="center"/>
          </w:tcPr>
          <w:p w14:paraId="5AC63145"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(53-83)</w:t>
            </w:r>
          </w:p>
        </w:tc>
        <w:tc>
          <w:tcPr>
            <w:tcW w:w="746" w:type="dxa"/>
            <w:vAlign w:val="center"/>
          </w:tcPr>
          <w:p w14:paraId="005D13A4"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40/22</w:t>
            </w:r>
          </w:p>
        </w:tc>
        <w:tc>
          <w:tcPr>
            <w:tcW w:w="1927" w:type="dxa"/>
            <w:gridSpan w:val="2"/>
            <w:vAlign w:val="center"/>
          </w:tcPr>
          <w:p w14:paraId="0DC71974"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61</w:t>
            </w:r>
            <w:r>
              <w:rPr>
                <w:rFonts w:ascii="Book Antiqua" w:hAnsi="Book Antiqua"/>
                <w:color w:val="000000" w:themeColor="text1"/>
                <w:szCs w:val="24"/>
              </w:rPr>
              <w:t xml:space="preserve"> </w:t>
            </w:r>
            <w:r w:rsidRPr="00DD010D">
              <w:rPr>
                <w:rFonts w:ascii="Book Antiqua" w:hAnsi="Book Antiqua"/>
                <w:color w:val="000000" w:themeColor="text1"/>
                <w:szCs w:val="24"/>
              </w:rPr>
              <w:t>(31/30</w:t>
            </w:r>
            <w:r w:rsidRPr="00DD010D">
              <w:rPr>
                <w:rFonts w:ascii="Book Antiqua" w:eastAsia="SimSun" w:hAnsi="Book Antiqua" w:cs="SimSun"/>
                <w:color w:val="000000" w:themeColor="text1"/>
                <w:szCs w:val="24"/>
              </w:rPr>
              <w:t>）</w:t>
            </w:r>
          </w:p>
        </w:tc>
        <w:tc>
          <w:tcPr>
            <w:tcW w:w="1148" w:type="dxa"/>
            <w:gridSpan w:val="2"/>
            <w:vAlign w:val="center"/>
          </w:tcPr>
          <w:p w14:paraId="2A282453"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1</w:t>
            </w:r>
          </w:p>
        </w:tc>
        <w:tc>
          <w:tcPr>
            <w:tcW w:w="987" w:type="dxa"/>
            <w:gridSpan w:val="2"/>
            <w:vAlign w:val="center"/>
          </w:tcPr>
          <w:p w14:paraId="61065A4D"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RAT</w:t>
            </w:r>
            <w:r w:rsidRPr="00DD010D">
              <w:rPr>
                <w:rFonts w:ascii="Book Antiqua" w:hAnsi="Book Antiqua"/>
                <w:color w:val="000000" w:themeColor="text1"/>
                <w:szCs w:val="24"/>
                <w:vertAlign w:val="superscript"/>
              </w:rPr>
              <w:t>14</w:t>
            </w:r>
          </w:p>
        </w:tc>
        <w:tc>
          <w:tcPr>
            <w:tcW w:w="1975" w:type="dxa"/>
            <w:vAlign w:val="center"/>
          </w:tcPr>
          <w:p w14:paraId="4BC31955"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SR, ER, AEs</w:t>
            </w:r>
          </w:p>
        </w:tc>
      </w:tr>
      <w:tr w:rsidR="0018363B" w:rsidRPr="00DD010D" w14:paraId="6DB48BE3" w14:textId="77777777" w:rsidTr="00A05197">
        <w:trPr>
          <w:trHeight w:val="283"/>
          <w:jc w:val="center"/>
        </w:trPr>
        <w:tc>
          <w:tcPr>
            <w:tcW w:w="1225" w:type="dxa"/>
            <w:vAlign w:val="center"/>
          </w:tcPr>
          <w:p w14:paraId="6E38AE0C" w14:textId="77777777" w:rsidR="0018363B" w:rsidRPr="00DD010D" w:rsidRDefault="0018363B" w:rsidP="00A0519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rPr>
              <w:t xml:space="preserve">Jin </w:t>
            </w:r>
            <w:r w:rsidRPr="00DD010D">
              <w:rPr>
                <w:rFonts w:ascii="Book Antiqua" w:hAnsi="Book Antiqua"/>
                <w:i/>
                <w:color w:val="000000" w:themeColor="text1"/>
                <w:szCs w:val="24"/>
              </w:rPr>
              <w:t>et al</w:t>
            </w:r>
            <w:r w:rsidRPr="00DD010D">
              <w:rPr>
                <w:rFonts w:ascii="Book Antiqua" w:hAnsi="Book Antiqua"/>
                <w:color w:val="000000" w:themeColor="text1"/>
                <w:szCs w:val="24"/>
                <w:vertAlign w:val="superscript"/>
              </w:rPr>
              <w:t>[25]</w:t>
            </w:r>
          </w:p>
        </w:tc>
        <w:tc>
          <w:tcPr>
            <w:tcW w:w="926" w:type="dxa"/>
            <w:vAlign w:val="center"/>
          </w:tcPr>
          <w:p w14:paraId="0F79E232"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RCT</w:t>
            </w:r>
          </w:p>
        </w:tc>
        <w:tc>
          <w:tcPr>
            <w:tcW w:w="1386" w:type="dxa"/>
            <w:vAlign w:val="center"/>
          </w:tcPr>
          <w:p w14:paraId="51E757ED"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2014.9-2015.9</w:t>
            </w:r>
          </w:p>
        </w:tc>
        <w:tc>
          <w:tcPr>
            <w:tcW w:w="1981" w:type="dxa"/>
            <w:vAlign w:val="center"/>
          </w:tcPr>
          <w:p w14:paraId="33250F0B" w14:textId="77777777" w:rsidR="0018363B" w:rsidRPr="00DD010D" w:rsidRDefault="0018363B" w:rsidP="00A05197">
            <w:pPr>
              <w:spacing w:line="360" w:lineRule="auto"/>
              <w:jc w:val="center"/>
              <w:rPr>
                <w:rFonts w:ascii="Book Antiqua" w:hAnsi="Book Antiqua"/>
                <w:color w:val="000000" w:themeColor="text1"/>
                <w:szCs w:val="24"/>
              </w:rPr>
            </w:pPr>
            <w:r>
              <w:rPr>
                <w:rFonts w:ascii="Book Antiqua" w:hAnsi="Book Antiqua"/>
                <w:color w:val="000000" w:themeColor="text1"/>
                <w:szCs w:val="24"/>
              </w:rPr>
              <w:t>A</w:t>
            </w:r>
            <w:r w:rsidRPr="00DD010D">
              <w:rPr>
                <w:rFonts w:ascii="Book Antiqua" w:hAnsi="Book Antiqua"/>
                <w:color w:val="000000" w:themeColor="text1"/>
                <w:szCs w:val="24"/>
              </w:rPr>
              <w:t>dvanced</w:t>
            </w:r>
          </w:p>
          <w:p w14:paraId="2FBEDAB6"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esophageal cancer</w:t>
            </w:r>
          </w:p>
        </w:tc>
        <w:tc>
          <w:tcPr>
            <w:tcW w:w="1273" w:type="dxa"/>
            <w:vAlign w:val="center"/>
          </w:tcPr>
          <w:p w14:paraId="47D9370F"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(47-76</w:t>
            </w:r>
            <w:r>
              <w:rPr>
                <w:rFonts w:ascii="Book Antiqua" w:eastAsia="SimSun" w:hAnsi="Book Antiqua" w:cs="SimSun"/>
                <w:color w:val="000000" w:themeColor="text1"/>
                <w:szCs w:val="24"/>
              </w:rPr>
              <w:t>)</w:t>
            </w:r>
          </w:p>
        </w:tc>
        <w:tc>
          <w:tcPr>
            <w:tcW w:w="746" w:type="dxa"/>
            <w:vAlign w:val="center"/>
          </w:tcPr>
          <w:p w14:paraId="7322041A"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41/29</w:t>
            </w:r>
          </w:p>
        </w:tc>
        <w:tc>
          <w:tcPr>
            <w:tcW w:w="1927" w:type="dxa"/>
            <w:gridSpan w:val="2"/>
            <w:vAlign w:val="center"/>
          </w:tcPr>
          <w:p w14:paraId="7B04487C"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70</w:t>
            </w:r>
            <w:r>
              <w:rPr>
                <w:rFonts w:ascii="Book Antiqua" w:hAnsi="Book Antiqua"/>
                <w:color w:val="000000" w:themeColor="text1"/>
                <w:szCs w:val="24"/>
              </w:rPr>
              <w:t xml:space="preserve"> </w:t>
            </w:r>
            <w:r w:rsidRPr="00DD010D">
              <w:rPr>
                <w:rFonts w:ascii="Book Antiqua" w:hAnsi="Book Antiqua"/>
                <w:color w:val="000000" w:themeColor="text1"/>
                <w:szCs w:val="24"/>
              </w:rPr>
              <w:t>(35/35</w:t>
            </w:r>
            <w:r w:rsidRPr="00DD010D">
              <w:rPr>
                <w:rFonts w:ascii="Book Antiqua" w:eastAsia="SimSun" w:hAnsi="Book Antiqua" w:cs="SimSun"/>
                <w:color w:val="000000" w:themeColor="text1"/>
                <w:szCs w:val="24"/>
              </w:rPr>
              <w:t>）</w:t>
            </w:r>
          </w:p>
        </w:tc>
        <w:tc>
          <w:tcPr>
            <w:tcW w:w="1148" w:type="dxa"/>
            <w:gridSpan w:val="2"/>
            <w:vAlign w:val="center"/>
          </w:tcPr>
          <w:p w14:paraId="6E5DC4BD"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PDT</w:t>
            </w:r>
            <w:r w:rsidRPr="00DD010D">
              <w:rPr>
                <w:rFonts w:ascii="Book Antiqua" w:hAnsi="Book Antiqua"/>
                <w:color w:val="000000" w:themeColor="text1"/>
                <w:szCs w:val="24"/>
                <w:vertAlign w:val="superscript"/>
              </w:rPr>
              <w:t>1</w:t>
            </w:r>
            <w:r w:rsidRPr="00DD010D">
              <w:rPr>
                <w:rFonts w:ascii="Book Antiqua" w:hAnsi="Book Antiqua"/>
                <w:color w:val="000000" w:themeColor="text1"/>
                <w:szCs w:val="24"/>
              </w:rPr>
              <w:t>+CHT</w:t>
            </w:r>
            <w:r w:rsidRPr="00DD010D">
              <w:rPr>
                <w:rFonts w:ascii="Book Antiqua" w:hAnsi="Book Antiqua"/>
                <w:color w:val="000000" w:themeColor="text1"/>
                <w:szCs w:val="24"/>
                <w:vertAlign w:val="superscript"/>
              </w:rPr>
              <w:t>15</w:t>
            </w:r>
          </w:p>
        </w:tc>
        <w:tc>
          <w:tcPr>
            <w:tcW w:w="987" w:type="dxa"/>
            <w:gridSpan w:val="2"/>
            <w:vAlign w:val="center"/>
          </w:tcPr>
          <w:p w14:paraId="1E518511"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CHT</w:t>
            </w:r>
            <w:r w:rsidRPr="00DD010D">
              <w:rPr>
                <w:rFonts w:ascii="Book Antiqua" w:hAnsi="Book Antiqua"/>
                <w:color w:val="000000" w:themeColor="text1"/>
                <w:szCs w:val="24"/>
                <w:vertAlign w:val="superscript"/>
              </w:rPr>
              <w:t>15</w:t>
            </w:r>
          </w:p>
        </w:tc>
        <w:tc>
          <w:tcPr>
            <w:tcW w:w="1975" w:type="dxa"/>
            <w:vAlign w:val="center"/>
          </w:tcPr>
          <w:p w14:paraId="386AA123" w14:textId="77777777" w:rsidR="0018363B" w:rsidRPr="00DD010D" w:rsidRDefault="0018363B" w:rsidP="00A05197">
            <w:pPr>
              <w:spacing w:line="360" w:lineRule="auto"/>
              <w:jc w:val="center"/>
              <w:rPr>
                <w:rFonts w:ascii="Book Antiqua" w:hAnsi="Book Antiqua"/>
                <w:color w:val="000000" w:themeColor="text1"/>
                <w:szCs w:val="24"/>
              </w:rPr>
            </w:pPr>
            <w:r w:rsidRPr="00DD010D">
              <w:rPr>
                <w:rFonts w:ascii="Book Antiqua" w:hAnsi="Book Antiqua"/>
                <w:color w:val="000000" w:themeColor="text1"/>
                <w:szCs w:val="24"/>
              </w:rPr>
              <w:t>SR, ER, AEs, OSR</w:t>
            </w:r>
          </w:p>
        </w:tc>
      </w:tr>
    </w:tbl>
    <w:p w14:paraId="42676AF1" w14:textId="77777777" w:rsidR="0018363B" w:rsidRPr="00DD010D" w:rsidRDefault="0018363B" w:rsidP="00411E37">
      <w:pPr>
        <w:spacing w:line="360" w:lineRule="auto"/>
        <w:jc w:val="both"/>
        <w:rPr>
          <w:rFonts w:ascii="Book Antiqua" w:hAnsi="Book Antiqua"/>
          <w:color w:val="000000" w:themeColor="text1"/>
          <w:szCs w:val="24"/>
        </w:rPr>
      </w:pPr>
      <w:r w:rsidRPr="00DD010D">
        <w:rPr>
          <w:rFonts w:ascii="Book Antiqua" w:hAnsi="Book Antiqua"/>
          <w:color w:val="000000" w:themeColor="text1"/>
          <w:szCs w:val="24"/>
          <w:vertAlign w:val="superscript"/>
        </w:rPr>
        <w:lastRenderedPageBreak/>
        <w:t>1</w:t>
      </w:r>
      <w:r>
        <w:rPr>
          <w:rFonts w:ascii="Book Antiqua" w:eastAsia="SimSun" w:hAnsi="Book Antiqua" w:cs="SimSun"/>
          <w:color w:val="000000" w:themeColor="text1"/>
          <w:szCs w:val="24"/>
        </w:rPr>
        <w:t>H</w:t>
      </w:r>
      <w:r w:rsidRPr="00DD010D">
        <w:rPr>
          <w:rFonts w:ascii="Book Antiqua" w:hAnsi="Book Antiqua"/>
          <w:color w:val="000000" w:themeColor="text1"/>
          <w:szCs w:val="24"/>
        </w:rPr>
        <w:t>aematoporphyrin derivative (5</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mg/kg); </w:t>
      </w:r>
      <w:r w:rsidRPr="00DD010D">
        <w:rPr>
          <w:rFonts w:ascii="Book Antiqua" w:hAnsi="Book Antiqua"/>
          <w:color w:val="000000" w:themeColor="text1"/>
          <w:szCs w:val="24"/>
          <w:vertAlign w:val="superscript"/>
        </w:rPr>
        <w:t>2</w:t>
      </w:r>
      <w:r w:rsidRPr="00DD010D">
        <w:rPr>
          <w:rFonts w:ascii="Book Antiqua" w:hAnsi="Book Antiqua"/>
          <w:color w:val="000000" w:themeColor="text1"/>
          <w:szCs w:val="24"/>
        </w:rPr>
        <w:t>UFTM (UFT 450</w:t>
      </w:r>
      <w:r>
        <w:rPr>
          <w:rFonts w:ascii="Book Antiqua" w:hAnsi="Book Antiqua"/>
          <w:color w:val="000000" w:themeColor="text1"/>
          <w:szCs w:val="24"/>
        </w:rPr>
        <w:t xml:space="preserve"> </w:t>
      </w:r>
      <w:r w:rsidRPr="00DD010D">
        <w:rPr>
          <w:rFonts w:ascii="Book Antiqua" w:hAnsi="Book Antiqua"/>
          <w:color w:val="000000" w:themeColor="text1"/>
          <w:szCs w:val="24"/>
        </w:rPr>
        <w:t>mg/d and mitomycin C 8-10</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mg/wk); </w:t>
      </w:r>
      <w:r w:rsidRPr="00DD010D">
        <w:rPr>
          <w:rFonts w:ascii="Book Antiqua" w:hAnsi="Book Antiqua"/>
          <w:color w:val="000000" w:themeColor="text1"/>
          <w:szCs w:val="24"/>
          <w:vertAlign w:val="superscript"/>
        </w:rPr>
        <w:t>3</w:t>
      </w:r>
      <w:r w:rsidRPr="00DD010D">
        <w:rPr>
          <w:rFonts w:ascii="Book Antiqua" w:hAnsi="Book Antiqua"/>
          <w:color w:val="000000" w:themeColor="text1"/>
          <w:szCs w:val="24"/>
        </w:rPr>
        <w:t>5-FU (250-500</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mg/time); </w:t>
      </w:r>
      <w:r>
        <w:rPr>
          <w:rFonts w:ascii="Book Antiqua" w:hAnsi="Book Antiqua"/>
          <w:color w:val="000000" w:themeColor="text1"/>
          <w:szCs w:val="24"/>
          <w:vertAlign w:val="superscript"/>
        </w:rPr>
        <w:t>4</w:t>
      </w:r>
      <w:r w:rsidRPr="00DD010D">
        <w:rPr>
          <w:rFonts w:ascii="Book Antiqua" w:hAnsi="Book Antiqua"/>
          <w:color w:val="000000" w:themeColor="text1"/>
          <w:szCs w:val="24"/>
        </w:rPr>
        <w:t>Photomedica (2</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mg/kg); </w:t>
      </w:r>
      <w:r>
        <w:rPr>
          <w:rFonts w:ascii="Book Antiqua" w:hAnsi="Book Antiqua"/>
          <w:color w:val="000000" w:themeColor="text1"/>
          <w:szCs w:val="24"/>
          <w:vertAlign w:val="superscript"/>
        </w:rPr>
        <w:t>5</w:t>
      </w:r>
      <w:r w:rsidRPr="00DD010D">
        <w:rPr>
          <w:rFonts w:ascii="Book Antiqua" w:hAnsi="Book Antiqua"/>
          <w:color w:val="000000" w:themeColor="text1"/>
          <w:szCs w:val="24"/>
        </w:rPr>
        <w:t>90</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W; </w:t>
      </w:r>
      <w:r w:rsidRPr="00DD010D">
        <w:rPr>
          <w:rFonts w:ascii="Book Antiqua" w:hAnsi="Book Antiqua"/>
          <w:color w:val="000000" w:themeColor="text1"/>
          <w:szCs w:val="24"/>
          <w:vertAlign w:val="superscript"/>
        </w:rPr>
        <w:t>6</w:t>
      </w:r>
      <w:r w:rsidRPr="00DD010D">
        <w:rPr>
          <w:rFonts w:ascii="Book Antiqua" w:hAnsi="Book Antiqua"/>
          <w:color w:val="000000" w:themeColor="text1"/>
          <w:szCs w:val="24"/>
        </w:rPr>
        <w:t>Porfimer sodium (2</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mg/kg); </w:t>
      </w:r>
      <w:r>
        <w:rPr>
          <w:rFonts w:ascii="Book Antiqua" w:hAnsi="Book Antiqua"/>
          <w:color w:val="000000" w:themeColor="text1"/>
          <w:szCs w:val="24"/>
          <w:vertAlign w:val="superscript"/>
        </w:rPr>
        <w:t>7</w:t>
      </w:r>
      <w:r w:rsidRPr="00DD010D">
        <w:rPr>
          <w:rFonts w:ascii="Book Antiqua" w:hAnsi="Book Antiqua"/>
          <w:color w:val="000000" w:themeColor="text1"/>
          <w:szCs w:val="24"/>
        </w:rPr>
        <w:t xml:space="preserve">15-90 W; </w:t>
      </w:r>
      <w:r>
        <w:rPr>
          <w:rFonts w:ascii="Book Antiqua" w:hAnsi="Book Antiqua"/>
          <w:color w:val="000000" w:themeColor="text1"/>
          <w:szCs w:val="24"/>
          <w:vertAlign w:val="superscript"/>
        </w:rPr>
        <w:t>8</w:t>
      </w:r>
      <w:r w:rsidRPr="00DD010D">
        <w:rPr>
          <w:rFonts w:ascii="Book Antiqua" w:hAnsi="Book Antiqua"/>
          <w:color w:val="000000" w:themeColor="text1"/>
          <w:szCs w:val="24"/>
        </w:rPr>
        <w:t>PsD-007 (5</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mg/kg); </w:t>
      </w:r>
      <w:r>
        <w:rPr>
          <w:rFonts w:ascii="Book Antiqua" w:hAnsi="Book Antiqua"/>
          <w:color w:val="000000" w:themeColor="text1"/>
          <w:szCs w:val="24"/>
          <w:vertAlign w:val="superscript"/>
        </w:rPr>
        <w:t>9</w:t>
      </w:r>
      <w:r w:rsidRPr="00DD010D">
        <w:rPr>
          <w:rFonts w:ascii="Book Antiqua" w:hAnsi="Book Antiqua"/>
          <w:color w:val="000000" w:themeColor="text1"/>
          <w:szCs w:val="24"/>
        </w:rPr>
        <w:t>D</w:t>
      </w:r>
      <w:r w:rsidRPr="00DD010D">
        <w:rPr>
          <w:rFonts w:ascii="Book Antiqua" w:hAnsi="Book Antiqua"/>
          <w:color w:val="000000" w:themeColor="text1"/>
          <w:szCs w:val="24"/>
          <w:vertAlign w:val="subscript"/>
        </w:rPr>
        <w:t>T</w:t>
      </w:r>
      <w:r w:rsidRPr="00DD010D">
        <w:rPr>
          <w:rFonts w:ascii="Book Antiqua" w:hAnsi="Book Antiqua"/>
          <w:color w:val="000000" w:themeColor="text1"/>
          <w:szCs w:val="24"/>
        </w:rPr>
        <w:t xml:space="preserve"> 55 -70</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Gy; </w:t>
      </w:r>
      <w:r w:rsidRPr="00DD010D">
        <w:rPr>
          <w:rFonts w:ascii="Book Antiqua" w:hAnsi="Book Antiqua"/>
          <w:color w:val="000000" w:themeColor="text1"/>
          <w:szCs w:val="24"/>
          <w:vertAlign w:val="superscript"/>
        </w:rPr>
        <w:t>1</w:t>
      </w:r>
      <w:r>
        <w:rPr>
          <w:rFonts w:ascii="Book Antiqua" w:hAnsi="Book Antiqua"/>
          <w:color w:val="000000" w:themeColor="text1"/>
          <w:szCs w:val="24"/>
          <w:vertAlign w:val="superscript"/>
        </w:rPr>
        <w:t>0</w:t>
      </w:r>
      <w:r w:rsidRPr="00DD010D">
        <w:rPr>
          <w:rFonts w:ascii="Book Antiqua" w:hAnsi="Book Antiqua"/>
          <w:color w:val="000000" w:themeColor="text1"/>
          <w:szCs w:val="24"/>
        </w:rPr>
        <w:t xml:space="preserve">PsD-007 (3-5 mg/kg); </w:t>
      </w:r>
      <w:r w:rsidRPr="00DD010D">
        <w:rPr>
          <w:rFonts w:ascii="Book Antiqua" w:hAnsi="Book Antiqua"/>
          <w:color w:val="000000" w:themeColor="text1"/>
          <w:szCs w:val="24"/>
          <w:vertAlign w:val="superscript"/>
        </w:rPr>
        <w:t>11</w:t>
      </w:r>
      <w:r w:rsidRPr="00DD010D">
        <w:rPr>
          <w:rFonts w:ascii="Book Antiqua" w:hAnsi="Book Antiqua"/>
          <w:color w:val="000000" w:themeColor="text1"/>
          <w:szCs w:val="24"/>
        </w:rPr>
        <w:t>PsD-007 (3-5</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mg/kg); </w:t>
      </w:r>
      <w:r>
        <w:rPr>
          <w:rFonts w:ascii="Book Antiqua" w:hAnsi="Book Antiqua"/>
          <w:color w:val="000000" w:themeColor="text1"/>
          <w:szCs w:val="24"/>
          <w:vertAlign w:val="superscript"/>
        </w:rPr>
        <w:t>12</w:t>
      </w:r>
      <w:r w:rsidRPr="00DD010D">
        <w:rPr>
          <w:rFonts w:ascii="Book Antiqua" w:hAnsi="Book Antiqua"/>
          <w:color w:val="000000" w:themeColor="text1"/>
          <w:szCs w:val="24"/>
        </w:rPr>
        <w:t>5-Fu (250-500</w:t>
      </w:r>
      <w:r>
        <w:rPr>
          <w:rFonts w:ascii="Book Antiqua" w:hAnsi="Book Antiqua"/>
          <w:color w:val="000000" w:themeColor="text1"/>
          <w:szCs w:val="24"/>
        </w:rPr>
        <w:t xml:space="preserve"> </w:t>
      </w:r>
      <w:r w:rsidRPr="00DD010D">
        <w:rPr>
          <w:rFonts w:ascii="Book Antiqua" w:hAnsi="Book Antiqua"/>
          <w:color w:val="000000" w:themeColor="text1"/>
          <w:szCs w:val="24"/>
        </w:rPr>
        <w:t>mg/time)</w:t>
      </w:r>
      <w:r>
        <w:rPr>
          <w:rFonts w:ascii="Book Antiqua" w:hAnsi="Book Antiqua"/>
          <w:color w:val="000000" w:themeColor="text1"/>
          <w:szCs w:val="24"/>
        </w:rPr>
        <w:t xml:space="preserve"> </w:t>
      </w:r>
      <w:r w:rsidRPr="00DD010D">
        <w:rPr>
          <w:rFonts w:ascii="Book Antiqua" w:hAnsi="Book Antiqua"/>
          <w:color w:val="000000" w:themeColor="text1"/>
          <w:szCs w:val="24"/>
        </w:rPr>
        <w:t>+ Bleomycin (15</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mg/time); </w:t>
      </w:r>
      <w:r>
        <w:rPr>
          <w:rFonts w:ascii="Book Antiqua" w:hAnsi="Book Antiqua"/>
          <w:color w:val="000000" w:themeColor="text1"/>
          <w:szCs w:val="24"/>
          <w:vertAlign w:val="superscript"/>
        </w:rPr>
        <w:t>13</w:t>
      </w:r>
      <w:r w:rsidRPr="00DD010D">
        <w:rPr>
          <w:rFonts w:ascii="Book Antiqua" w:hAnsi="Book Antiqua"/>
          <w:color w:val="000000" w:themeColor="text1"/>
          <w:szCs w:val="24"/>
        </w:rPr>
        <w:t>S-1 (40 mg/m</w:t>
      </w:r>
      <w:r w:rsidRPr="00DD010D">
        <w:rPr>
          <w:rFonts w:ascii="Book Antiqua" w:hAnsi="Book Antiqua"/>
          <w:color w:val="000000" w:themeColor="text1"/>
          <w:szCs w:val="24"/>
          <w:vertAlign w:val="superscript"/>
        </w:rPr>
        <w:t>2</w:t>
      </w:r>
      <w:r w:rsidRPr="00DD010D">
        <w:rPr>
          <w:rFonts w:ascii="Book Antiqua" w:hAnsi="Book Antiqua"/>
          <w:color w:val="000000" w:themeColor="text1"/>
          <w:szCs w:val="24"/>
        </w:rPr>
        <w:t xml:space="preserve">); </w:t>
      </w:r>
      <w:r w:rsidRPr="00DD010D">
        <w:rPr>
          <w:rFonts w:ascii="Book Antiqua" w:hAnsi="Book Antiqua"/>
          <w:color w:val="000000" w:themeColor="text1"/>
          <w:szCs w:val="24"/>
          <w:vertAlign w:val="superscript"/>
        </w:rPr>
        <w:t>14</w:t>
      </w:r>
      <w:r w:rsidRPr="00DD010D">
        <w:rPr>
          <w:rFonts w:ascii="Book Antiqua" w:hAnsi="Book Antiqua"/>
          <w:color w:val="000000" w:themeColor="text1"/>
          <w:szCs w:val="24"/>
        </w:rPr>
        <w:t>D</w:t>
      </w:r>
      <w:r w:rsidRPr="00DD010D">
        <w:rPr>
          <w:rFonts w:ascii="Book Antiqua" w:hAnsi="Book Antiqua"/>
          <w:color w:val="000000" w:themeColor="text1"/>
          <w:szCs w:val="24"/>
          <w:vertAlign w:val="subscript"/>
        </w:rPr>
        <w:t>T</w:t>
      </w:r>
      <w:r w:rsidRPr="00DD010D">
        <w:rPr>
          <w:rFonts w:ascii="Book Antiqua" w:hAnsi="Book Antiqua"/>
          <w:color w:val="000000" w:themeColor="text1"/>
          <w:szCs w:val="24"/>
        </w:rPr>
        <w:t xml:space="preserve"> 40-50</w:t>
      </w:r>
      <w:r>
        <w:rPr>
          <w:rFonts w:ascii="Book Antiqua" w:hAnsi="Book Antiqua"/>
          <w:color w:val="000000" w:themeColor="text1"/>
          <w:szCs w:val="24"/>
        </w:rPr>
        <w:t xml:space="preserve"> </w:t>
      </w:r>
      <w:r w:rsidRPr="00DD010D">
        <w:rPr>
          <w:rFonts w:ascii="Book Antiqua" w:hAnsi="Book Antiqua"/>
          <w:color w:val="000000" w:themeColor="text1"/>
          <w:szCs w:val="24"/>
        </w:rPr>
        <w:t xml:space="preserve">Gy; </w:t>
      </w:r>
      <w:r>
        <w:rPr>
          <w:rFonts w:ascii="Book Antiqua" w:hAnsi="Book Antiqua"/>
          <w:color w:val="000000" w:themeColor="text1"/>
          <w:szCs w:val="24"/>
          <w:vertAlign w:val="superscript"/>
        </w:rPr>
        <w:t>15</w:t>
      </w:r>
      <w:r w:rsidRPr="00DD010D">
        <w:rPr>
          <w:rFonts w:ascii="Book Antiqua" w:hAnsi="Book Antiqua"/>
          <w:color w:val="000000" w:themeColor="text1"/>
          <w:szCs w:val="24"/>
        </w:rPr>
        <w:t>NDP (80-100 mg/m</w:t>
      </w:r>
      <w:r w:rsidRPr="00DD010D">
        <w:rPr>
          <w:rFonts w:ascii="Book Antiqua" w:hAnsi="Book Antiqua"/>
          <w:color w:val="000000" w:themeColor="text1"/>
          <w:szCs w:val="24"/>
          <w:vertAlign w:val="superscript"/>
        </w:rPr>
        <w:t>2</w:t>
      </w:r>
      <w:r w:rsidRPr="00DD010D">
        <w:rPr>
          <w:rFonts w:ascii="Book Antiqua" w:hAnsi="Book Antiqua"/>
          <w:color w:val="000000" w:themeColor="text1"/>
          <w:szCs w:val="24"/>
        </w:rPr>
        <w:t>)</w:t>
      </w:r>
      <w:r>
        <w:rPr>
          <w:rFonts w:ascii="Book Antiqua" w:hAnsi="Book Antiqua"/>
          <w:color w:val="000000" w:themeColor="text1"/>
          <w:szCs w:val="24"/>
        </w:rPr>
        <w:t xml:space="preserve"> </w:t>
      </w:r>
      <w:r w:rsidRPr="00DD010D">
        <w:rPr>
          <w:rFonts w:ascii="Book Antiqua" w:hAnsi="Book Antiqua"/>
          <w:color w:val="000000" w:themeColor="text1"/>
          <w:szCs w:val="24"/>
        </w:rPr>
        <w:t>+</w:t>
      </w:r>
      <w:r>
        <w:rPr>
          <w:rFonts w:ascii="Book Antiqua" w:hAnsi="Book Antiqua"/>
          <w:color w:val="000000" w:themeColor="text1"/>
          <w:szCs w:val="24"/>
        </w:rPr>
        <w:t xml:space="preserve"> </w:t>
      </w:r>
      <w:r w:rsidRPr="00DD010D">
        <w:rPr>
          <w:rFonts w:ascii="Book Antiqua" w:hAnsi="Book Antiqua"/>
          <w:color w:val="000000" w:themeColor="text1"/>
          <w:szCs w:val="24"/>
        </w:rPr>
        <w:t>5-FU (500-750</w:t>
      </w:r>
      <w:r>
        <w:rPr>
          <w:rFonts w:ascii="Book Antiqua" w:hAnsi="Book Antiqua"/>
          <w:color w:val="000000" w:themeColor="text1"/>
          <w:szCs w:val="24"/>
        </w:rPr>
        <w:t xml:space="preserve"> </w:t>
      </w:r>
      <w:r w:rsidRPr="00DD010D">
        <w:rPr>
          <w:rFonts w:ascii="Book Antiqua" w:hAnsi="Book Antiqua"/>
          <w:color w:val="000000" w:themeColor="text1"/>
          <w:szCs w:val="24"/>
        </w:rPr>
        <w:t>mg/m</w:t>
      </w:r>
      <w:r w:rsidRPr="00DD010D">
        <w:rPr>
          <w:rFonts w:ascii="Book Antiqua" w:hAnsi="Book Antiqua"/>
          <w:color w:val="000000" w:themeColor="text1"/>
          <w:szCs w:val="24"/>
          <w:vertAlign w:val="superscript"/>
        </w:rPr>
        <w:t>2</w:t>
      </w:r>
      <w:r w:rsidRPr="00DD010D">
        <w:rPr>
          <w:rFonts w:ascii="Book Antiqua" w:hAnsi="Book Antiqua"/>
          <w:color w:val="000000" w:themeColor="text1"/>
          <w:szCs w:val="24"/>
        </w:rPr>
        <w:t>).</w:t>
      </w:r>
      <w:r>
        <w:rPr>
          <w:rFonts w:ascii="Book Antiqua" w:hAnsi="Book Antiqua"/>
          <w:color w:val="000000" w:themeColor="text1"/>
          <w:szCs w:val="24"/>
        </w:rPr>
        <w:t xml:space="preserve"> RCT: </w:t>
      </w:r>
      <w:r>
        <w:rPr>
          <w:rFonts w:ascii="Book Antiqua" w:hAnsi="Book Antiqua"/>
          <w:color w:val="000000" w:themeColor="text1"/>
          <w:kern w:val="0"/>
          <w:szCs w:val="24"/>
        </w:rPr>
        <w:t>R</w:t>
      </w:r>
      <w:r w:rsidRPr="00867ADA">
        <w:rPr>
          <w:rFonts w:ascii="Book Antiqua" w:hAnsi="Book Antiqua"/>
          <w:color w:val="000000" w:themeColor="text1"/>
          <w:kern w:val="0"/>
          <w:szCs w:val="24"/>
        </w:rPr>
        <w:t>andomized controlled trial</w:t>
      </w:r>
      <w:r>
        <w:rPr>
          <w:rFonts w:ascii="Book Antiqua" w:hAnsi="Book Antiqua"/>
          <w:color w:val="000000" w:themeColor="text1"/>
          <w:kern w:val="0"/>
          <w:szCs w:val="24"/>
        </w:rPr>
        <w:t xml:space="preserve">; </w:t>
      </w:r>
      <w:r>
        <w:rPr>
          <w:rFonts w:ascii="Book Antiqua" w:hAnsi="Book Antiqua"/>
          <w:color w:val="000000" w:themeColor="text1"/>
          <w:szCs w:val="24"/>
        </w:rPr>
        <w:t>RAT: Radiotherapy; CHT: Chemotherapy; PDT: Photodynamic therapy; NA: Not available; M/F: Male/female; E/C: E</w:t>
      </w:r>
      <w:r w:rsidRPr="00DD010D">
        <w:rPr>
          <w:rFonts w:ascii="Book Antiqua" w:hAnsi="Book Antiqua"/>
          <w:color w:val="000000" w:themeColor="text1"/>
          <w:szCs w:val="24"/>
        </w:rPr>
        <w:t>xperi</w:t>
      </w:r>
      <w:r>
        <w:rPr>
          <w:rFonts w:ascii="Book Antiqua" w:hAnsi="Book Antiqua"/>
          <w:color w:val="000000" w:themeColor="text1"/>
          <w:szCs w:val="24"/>
        </w:rPr>
        <w:t>ment group/control group; AEs: A</w:t>
      </w:r>
      <w:r w:rsidRPr="00DD010D">
        <w:rPr>
          <w:rFonts w:ascii="Book Antiqua" w:hAnsi="Book Antiqua"/>
          <w:color w:val="000000" w:themeColor="text1"/>
          <w:szCs w:val="24"/>
        </w:rPr>
        <w:t>dverse events; SR</w:t>
      </w:r>
      <w:r>
        <w:rPr>
          <w:rFonts w:ascii="Book Antiqua" w:hAnsi="Book Antiqua"/>
          <w:color w:val="000000" w:themeColor="text1"/>
          <w:szCs w:val="24"/>
        </w:rPr>
        <w:t>: S</w:t>
      </w:r>
      <w:r w:rsidRPr="00DD010D">
        <w:rPr>
          <w:rFonts w:ascii="Book Antiqua" w:hAnsi="Book Antiqua"/>
          <w:color w:val="000000" w:themeColor="text1"/>
          <w:szCs w:val="24"/>
        </w:rPr>
        <w:t>ignificant remission rate</w:t>
      </w:r>
      <w:r>
        <w:rPr>
          <w:rFonts w:ascii="Book Antiqua" w:hAnsi="Book Antiqua"/>
          <w:color w:val="000000" w:themeColor="text1"/>
          <w:szCs w:val="24"/>
        </w:rPr>
        <w:t>; ER: E</w:t>
      </w:r>
      <w:r w:rsidRPr="00DD010D">
        <w:rPr>
          <w:rFonts w:ascii="Book Antiqua" w:hAnsi="Book Antiqua"/>
          <w:color w:val="000000" w:themeColor="text1"/>
          <w:szCs w:val="24"/>
        </w:rPr>
        <w:t>ffective rate; MS</w:t>
      </w:r>
      <w:r>
        <w:rPr>
          <w:rFonts w:ascii="Book Antiqua" w:hAnsi="Book Antiqua"/>
          <w:color w:val="000000" w:themeColor="text1"/>
          <w:szCs w:val="24"/>
        </w:rPr>
        <w:t>T: M</w:t>
      </w:r>
      <w:r w:rsidRPr="00DD010D">
        <w:rPr>
          <w:rFonts w:ascii="Book Antiqua" w:hAnsi="Book Antiqua"/>
          <w:color w:val="000000" w:themeColor="text1"/>
          <w:szCs w:val="24"/>
        </w:rPr>
        <w:t>ean survival time</w:t>
      </w:r>
      <w:r>
        <w:rPr>
          <w:rFonts w:ascii="Book Antiqua" w:hAnsi="Book Antiqua"/>
          <w:color w:val="000000" w:themeColor="text1"/>
          <w:szCs w:val="24"/>
        </w:rPr>
        <w:t>; OSR: O</w:t>
      </w:r>
      <w:r w:rsidRPr="00DD010D">
        <w:rPr>
          <w:rFonts w:ascii="Book Antiqua" w:hAnsi="Book Antiqua"/>
          <w:color w:val="000000" w:themeColor="text1"/>
          <w:szCs w:val="24"/>
        </w:rPr>
        <w:t>ne year s</w:t>
      </w:r>
      <w:r>
        <w:rPr>
          <w:rFonts w:ascii="Book Antiqua" w:hAnsi="Book Antiqua"/>
          <w:color w:val="000000" w:themeColor="text1"/>
          <w:szCs w:val="24"/>
        </w:rPr>
        <w:t>urvival rate; EG: E</w:t>
      </w:r>
      <w:r w:rsidRPr="00DD010D">
        <w:rPr>
          <w:rFonts w:ascii="Book Antiqua" w:hAnsi="Book Antiqua"/>
          <w:color w:val="000000" w:themeColor="text1"/>
          <w:szCs w:val="24"/>
        </w:rPr>
        <w:t>sophageal grade; SP: Symptom palliation</w:t>
      </w:r>
      <w:r>
        <w:rPr>
          <w:rFonts w:ascii="Book Antiqua" w:hAnsi="Book Antiqua"/>
          <w:color w:val="000000" w:themeColor="text1"/>
          <w:szCs w:val="24"/>
        </w:rPr>
        <w:t>.</w:t>
      </w:r>
    </w:p>
    <w:p w14:paraId="551DDB10" w14:textId="77777777" w:rsidR="00F23939" w:rsidRPr="0018363B" w:rsidRDefault="00F23939" w:rsidP="00867ADA">
      <w:pPr>
        <w:pStyle w:val="NormalWeb"/>
        <w:adjustRightInd w:val="0"/>
        <w:snapToGrid w:val="0"/>
        <w:spacing w:beforeAutospacing="0" w:afterAutospacing="0" w:line="360" w:lineRule="auto"/>
        <w:jc w:val="both"/>
        <w:rPr>
          <w:rFonts w:ascii="Book Antiqua" w:hAnsi="Book Antiqua"/>
          <w:color w:val="000000" w:themeColor="text1"/>
          <w:szCs w:val="24"/>
        </w:rPr>
      </w:pPr>
    </w:p>
    <w:sectPr w:rsidR="00F23939" w:rsidRPr="0018363B" w:rsidSect="009B7CEF">
      <w:pgSz w:w="16840" w:h="11907" w:orient="landscape" w:code="9"/>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84249" w14:textId="77777777" w:rsidR="007F7CD8" w:rsidRDefault="007F7CD8" w:rsidP="00B251A2">
      <w:pPr>
        <w:spacing w:line="240" w:lineRule="auto"/>
      </w:pPr>
      <w:r>
        <w:separator/>
      </w:r>
    </w:p>
  </w:endnote>
  <w:endnote w:type="continuationSeparator" w:id="0">
    <w:p w14:paraId="5E2FC5C8" w14:textId="77777777" w:rsidR="007F7CD8" w:rsidRDefault="007F7CD8" w:rsidP="00B25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engXian Light">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B5+CAJ FNT00">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AdvOT01861455.I">
    <w:altName w:val="Calibri"/>
    <w:charset w:val="00"/>
    <w:family w:val="swiss"/>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435490"/>
      <w:docPartObj>
        <w:docPartGallery w:val="Page Numbers (Bottom of Page)"/>
        <w:docPartUnique/>
      </w:docPartObj>
    </w:sdtPr>
    <w:sdtEndPr/>
    <w:sdtContent>
      <w:p w14:paraId="4818815F" w14:textId="68EF298A" w:rsidR="006721D5" w:rsidRDefault="006721D5">
        <w:pPr>
          <w:pStyle w:val="Footer"/>
          <w:jc w:val="right"/>
        </w:pPr>
        <w:r>
          <w:fldChar w:fldCharType="begin"/>
        </w:r>
        <w:r>
          <w:instrText>PAGE   \* MERGEFORMAT</w:instrText>
        </w:r>
        <w:r>
          <w:fldChar w:fldCharType="separate"/>
        </w:r>
        <w:r w:rsidR="00805D7C" w:rsidRPr="00805D7C">
          <w:rPr>
            <w:noProof/>
            <w:lang w:val="zh-CN"/>
          </w:rPr>
          <w:t>29</w:t>
        </w:r>
        <w:r>
          <w:fldChar w:fldCharType="end"/>
        </w:r>
      </w:p>
    </w:sdtContent>
  </w:sdt>
  <w:p w14:paraId="4BA6200F" w14:textId="77777777" w:rsidR="006721D5" w:rsidRDefault="00672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83FF7" w14:textId="77777777" w:rsidR="007F7CD8" w:rsidRDefault="007F7CD8" w:rsidP="00B251A2">
      <w:pPr>
        <w:spacing w:line="240" w:lineRule="auto"/>
      </w:pPr>
      <w:r>
        <w:separator/>
      </w:r>
    </w:p>
  </w:footnote>
  <w:footnote w:type="continuationSeparator" w:id="0">
    <w:p w14:paraId="440DFA78" w14:textId="77777777" w:rsidR="007F7CD8" w:rsidRDefault="007F7CD8" w:rsidP="00B251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MzU1MzA1sDA0NzdQ0lEKTi0uzszPAykwrAUA6llOKCwAAAA="/>
    <w:docVar w:name="EN.InstantFormat" w:val="&lt;ENInstantFormat&gt;&lt;Enabled&gt;1&lt;/Enabled&gt;&lt;ScanUnformatted&gt;1&lt;/ScanUnformatted&gt;&lt;ScanChanges&gt;1&lt;/ScanChanges&gt;&lt;Suspended&gt;1&lt;/Suspended&gt;&lt;/ENInstantFormat&gt;"/>
    <w:docVar w:name="WordTimer" w:val="1100"/>
  </w:docVars>
  <w:rsids>
    <w:rsidRoot w:val="00733278"/>
    <w:rsid w:val="00000FBE"/>
    <w:rsid w:val="00011910"/>
    <w:rsid w:val="00012239"/>
    <w:rsid w:val="00013553"/>
    <w:rsid w:val="000233A6"/>
    <w:rsid w:val="000334D5"/>
    <w:rsid w:val="000636B5"/>
    <w:rsid w:val="00065FA7"/>
    <w:rsid w:val="00076760"/>
    <w:rsid w:val="0007746C"/>
    <w:rsid w:val="000833C2"/>
    <w:rsid w:val="00090CB9"/>
    <w:rsid w:val="00093244"/>
    <w:rsid w:val="00095168"/>
    <w:rsid w:val="00095CB5"/>
    <w:rsid w:val="000B0A4B"/>
    <w:rsid w:val="000B361E"/>
    <w:rsid w:val="000C4F95"/>
    <w:rsid w:val="000E3328"/>
    <w:rsid w:val="000E6B04"/>
    <w:rsid w:val="000F212F"/>
    <w:rsid w:val="000F39AD"/>
    <w:rsid w:val="00101909"/>
    <w:rsid w:val="001023E9"/>
    <w:rsid w:val="0010454C"/>
    <w:rsid w:val="00112724"/>
    <w:rsid w:val="001260EF"/>
    <w:rsid w:val="00130ADE"/>
    <w:rsid w:val="001325EC"/>
    <w:rsid w:val="001368EC"/>
    <w:rsid w:val="001431E8"/>
    <w:rsid w:val="00143733"/>
    <w:rsid w:val="00145197"/>
    <w:rsid w:val="001665F1"/>
    <w:rsid w:val="00171758"/>
    <w:rsid w:val="00173F0D"/>
    <w:rsid w:val="001741C6"/>
    <w:rsid w:val="0018363B"/>
    <w:rsid w:val="001B39A4"/>
    <w:rsid w:val="001E51FD"/>
    <w:rsid w:val="001F06EA"/>
    <w:rsid w:val="001F2C22"/>
    <w:rsid w:val="001F4387"/>
    <w:rsid w:val="001F4AD4"/>
    <w:rsid w:val="00227C37"/>
    <w:rsid w:val="002348ED"/>
    <w:rsid w:val="00234EE6"/>
    <w:rsid w:val="00236036"/>
    <w:rsid w:val="00241975"/>
    <w:rsid w:val="002452BB"/>
    <w:rsid w:val="002631C6"/>
    <w:rsid w:val="002A32BA"/>
    <w:rsid w:val="002A7EBC"/>
    <w:rsid w:val="002C7286"/>
    <w:rsid w:val="002F65DC"/>
    <w:rsid w:val="0030599B"/>
    <w:rsid w:val="003118F0"/>
    <w:rsid w:val="00311FD4"/>
    <w:rsid w:val="0032061D"/>
    <w:rsid w:val="0033282D"/>
    <w:rsid w:val="003435F3"/>
    <w:rsid w:val="00343777"/>
    <w:rsid w:val="0035174B"/>
    <w:rsid w:val="003612FA"/>
    <w:rsid w:val="00385614"/>
    <w:rsid w:val="003868E9"/>
    <w:rsid w:val="00390CDE"/>
    <w:rsid w:val="00391DA4"/>
    <w:rsid w:val="00396339"/>
    <w:rsid w:val="003A26A2"/>
    <w:rsid w:val="003A457F"/>
    <w:rsid w:val="003B3C86"/>
    <w:rsid w:val="003C7884"/>
    <w:rsid w:val="003D7673"/>
    <w:rsid w:val="00411E37"/>
    <w:rsid w:val="004123B6"/>
    <w:rsid w:val="00416906"/>
    <w:rsid w:val="00427CD8"/>
    <w:rsid w:val="00444485"/>
    <w:rsid w:val="00445ECF"/>
    <w:rsid w:val="00446774"/>
    <w:rsid w:val="004467B3"/>
    <w:rsid w:val="00453761"/>
    <w:rsid w:val="00470E36"/>
    <w:rsid w:val="00472072"/>
    <w:rsid w:val="004721F8"/>
    <w:rsid w:val="00476645"/>
    <w:rsid w:val="00487F9F"/>
    <w:rsid w:val="004920F1"/>
    <w:rsid w:val="004D5E0D"/>
    <w:rsid w:val="004F40B5"/>
    <w:rsid w:val="00526CA1"/>
    <w:rsid w:val="005430D7"/>
    <w:rsid w:val="005471EC"/>
    <w:rsid w:val="00557742"/>
    <w:rsid w:val="00563473"/>
    <w:rsid w:val="00567193"/>
    <w:rsid w:val="00586653"/>
    <w:rsid w:val="005945DF"/>
    <w:rsid w:val="00595E16"/>
    <w:rsid w:val="005A52B8"/>
    <w:rsid w:val="005A5836"/>
    <w:rsid w:val="005A5FA8"/>
    <w:rsid w:val="005C6D06"/>
    <w:rsid w:val="006248F8"/>
    <w:rsid w:val="00627AAF"/>
    <w:rsid w:val="00630319"/>
    <w:rsid w:val="00641B0D"/>
    <w:rsid w:val="0064276B"/>
    <w:rsid w:val="006459D0"/>
    <w:rsid w:val="00666E62"/>
    <w:rsid w:val="006675C7"/>
    <w:rsid w:val="006721D5"/>
    <w:rsid w:val="00677F59"/>
    <w:rsid w:val="00681D84"/>
    <w:rsid w:val="006951DD"/>
    <w:rsid w:val="006A0CA4"/>
    <w:rsid w:val="006B011B"/>
    <w:rsid w:val="006B2F5B"/>
    <w:rsid w:val="006C4948"/>
    <w:rsid w:val="007036FF"/>
    <w:rsid w:val="007147B4"/>
    <w:rsid w:val="00722AF8"/>
    <w:rsid w:val="00733278"/>
    <w:rsid w:val="007829C0"/>
    <w:rsid w:val="00782F96"/>
    <w:rsid w:val="007870C1"/>
    <w:rsid w:val="007C014A"/>
    <w:rsid w:val="007C25C6"/>
    <w:rsid w:val="007C3E4F"/>
    <w:rsid w:val="007C4CBF"/>
    <w:rsid w:val="007F7CD8"/>
    <w:rsid w:val="00804EEA"/>
    <w:rsid w:val="00805D7C"/>
    <w:rsid w:val="008124DA"/>
    <w:rsid w:val="0082689C"/>
    <w:rsid w:val="00855848"/>
    <w:rsid w:val="00856E2D"/>
    <w:rsid w:val="00863475"/>
    <w:rsid w:val="008637A4"/>
    <w:rsid w:val="00867ADA"/>
    <w:rsid w:val="00876381"/>
    <w:rsid w:val="008807BF"/>
    <w:rsid w:val="00882F1D"/>
    <w:rsid w:val="008872A4"/>
    <w:rsid w:val="00887751"/>
    <w:rsid w:val="008B1DBB"/>
    <w:rsid w:val="008B4DDF"/>
    <w:rsid w:val="008B7765"/>
    <w:rsid w:val="008C4124"/>
    <w:rsid w:val="008C41E6"/>
    <w:rsid w:val="008C48A9"/>
    <w:rsid w:val="008D0A8E"/>
    <w:rsid w:val="008D3D1D"/>
    <w:rsid w:val="008F605E"/>
    <w:rsid w:val="00915316"/>
    <w:rsid w:val="0092750D"/>
    <w:rsid w:val="00952222"/>
    <w:rsid w:val="00955CE7"/>
    <w:rsid w:val="00976E55"/>
    <w:rsid w:val="0098158A"/>
    <w:rsid w:val="00992E23"/>
    <w:rsid w:val="009A1892"/>
    <w:rsid w:val="009B4DC6"/>
    <w:rsid w:val="009B6D94"/>
    <w:rsid w:val="009B7609"/>
    <w:rsid w:val="009B7CEF"/>
    <w:rsid w:val="009C427E"/>
    <w:rsid w:val="00A1099E"/>
    <w:rsid w:val="00A10C64"/>
    <w:rsid w:val="00A21769"/>
    <w:rsid w:val="00A253DD"/>
    <w:rsid w:val="00A25AB0"/>
    <w:rsid w:val="00A25CE0"/>
    <w:rsid w:val="00A42F70"/>
    <w:rsid w:val="00A62F81"/>
    <w:rsid w:val="00A63611"/>
    <w:rsid w:val="00A6391F"/>
    <w:rsid w:val="00A81DB4"/>
    <w:rsid w:val="00AA20F0"/>
    <w:rsid w:val="00AB0969"/>
    <w:rsid w:val="00AB46A9"/>
    <w:rsid w:val="00AC7196"/>
    <w:rsid w:val="00AE0DFC"/>
    <w:rsid w:val="00AF40CF"/>
    <w:rsid w:val="00B04397"/>
    <w:rsid w:val="00B24F06"/>
    <w:rsid w:val="00B251A2"/>
    <w:rsid w:val="00B33B66"/>
    <w:rsid w:val="00B4452E"/>
    <w:rsid w:val="00B934CA"/>
    <w:rsid w:val="00BA4F02"/>
    <w:rsid w:val="00BB0072"/>
    <w:rsid w:val="00BB4630"/>
    <w:rsid w:val="00BB55E0"/>
    <w:rsid w:val="00BD67A6"/>
    <w:rsid w:val="00BE0D60"/>
    <w:rsid w:val="00C14038"/>
    <w:rsid w:val="00C21C60"/>
    <w:rsid w:val="00C23107"/>
    <w:rsid w:val="00C32A54"/>
    <w:rsid w:val="00C503CF"/>
    <w:rsid w:val="00C56519"/>
    <w:rsid w:val="00C71BDF"/>
    <w:rsid w:val="00C776A5"/>
    <w:rsid w:val="00C8001D"/>
    <w:rsid w:val="00C8758D"/>
    <w:rsid w:val="00C91DC3"/>
    <w:rsid w:val="00C91E7F"/>
    <w:rsid w:val="00C95378"/>
    <w:rsid w:val="00C953C3"/>
    <w:rsid w:val="00CC3AD0"/>
    <w:rsid w:val="00CC41D0"/>
    <w:rsid w:val="00CE3064"/>
    <w:rsid w:val="00CE31BD"/>
    <w:rsid w:val="00CF2493"/>
    <w:rsid w:val="00D00504"/>
    <w:rsid w:val="00D00744"/>
    <w:rsid w:val="00D00B9A"/>
    <w:rsid w:val="00D3760B"/>
    <w:rsid w:val="00D54320"/>
    <w:rsid w:val="00D550A6"/>
    <w:rsid w:val="00D71171"/>
    <w:rsid w:val="00D72A4E"/>
    <w:rsid w:val="00D74A1E"/>
    <w:rsid w:val="00D93732"/>
    <w:rsid w:val="00DA0DB6"/>
    <w:rsid w:val="00DA558F"/>
    <w:rsid w:val="00DA63C9"/>
    <w:rsid w:val="00DB0496"/>
    <w:rsid w:val="00DB155D"/>
    <w:rsid w:val="00DC69A3"/>
    <w:rsid w:val="00DD7B31"/>
    <w:rsid w:val="00DD7BE0"/>
    <w:rsid w:val="00E026F0"/>
    <w:rsid w:val="00E0503B"/>
    <w:rsid w:val="00E065D4"/>
    <w:rsid w:val="00E1230F"/>
    <w:rsid w:val="00E50F97"/>
    <w:rsid w:val="00E5792C"/>
    <w:rsid w:val="00E65602"/>
    <w:rsid w:val="00E6743C"/>
    <w:rsid w:val="00E82C44"/>
    <w:rsid w:val="00E863AA"/>
    <w:rsid w:val="00E96A08"/>
    <w:rsid w:val="00EA287E"/>
    <w:rsid w:val="00EA3350"/>
    <w:rsid w:val="00EA459C"/>
    <w:rsid w:val="00EA6FD3"/>
    <w:rsid w:val="00EB02E7"/>
    <w:rsid w:val="00EB03EE"/>
    <w:rsid w:val="00EB4958"/>
    <w:rsid w:val="00EE0E1C"/>
    <w:rsid w:val="00EE54AC"/>
    <w:rsid w:val="00EE54F7"/>
    <w:rsid w:val="00EF5B17"/>
    <w:rsid w:val="00F149D5"/>
    <w:rsid w:val="00F210F7"/>
    <w:rsid w:val="00F235F3"/>
    <w:rsid w:val="00F23939"/>
    <w:rsid w:val="00F33403"/>
    <w:rsid w:val="00F527F7"/>
    <w:rsid w:val="00F55848"/>
    <w:rsid w:val="00F55FB5"/>
    <w:rsid w:val="00F65894"/>
    <w:rsid w:val="00F6632D"/>
    <w:rsid w:val="00F66A4B"/>
    <w:rsid w:val="00F82357"/>
    <w:rsid w:val="00FA2B6E"/>
    <w:rsid w:val="00FD4B04"/>
    <w:rsid w:val="00FD5736"/>
    <w:rsid w:val="00FD6D34"/>
    <w:rsid w:val="00FE1C04"/>
    <w:rsid w:val="00FF729C"/>
    <w:rsid w:val="45A17AF1"/>
    <w:rsid w:val="47304D9F"/>
    <w:rsid w:val="6C214A5B"/>
    <w:rsid w:val="7058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CF2BE"/>
  <w15:docId w15:val="{2C48C16D-8F6B-413F-8F95-304C6596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uiPriority="0"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EE"/>
    <w:rPr>
      <w:rFonts w:eastAsia="Times New Roman"/>
      <w:color w:val="000000"/>
      <w:kern w:val="2"/>
      <w:sz w:val="24"/>
      <w:szCs w:val="22"/>
    </w:rPr>
  </w:style>
  <w:style w:type="paragraph" w:styleId="Heading1">
    <w:name w:val="heading 1"/>
    <w:next w:val="Normal"/>
    <w:link w:val="Heading1Char"/>
    <w:uiPriority w:val="9"/>
    <w:unhideWhenUsed/>
    <w:qFormat/>
    <w:pPr>
      <w:keepNext/>
      <w:keepLines/>
      <w:spacing w:after="442" w:line="265" w:lineRule="auto"/>
      <w:ind w:left="10" w:hanging="10"/>
      <w:outlineLvl w:val="0"/>
    </w:pPr>
    <w:rPr>
      <w:rFonts w:eastAsia="Times New Roman"/>
      <w:b/>
      <w:color w:val="000000"/>
      <w:kern w:val="2"/>
      <w:sz w:val="24"/>
      <w:szCs w:val="22"/>
    </w:rPr>
  </w:style>
  <w:style w:type="paragraph" w:styleId="Heading2">
    <w:name w:val="heading 2"/>
    <w:next w:val="Normal"/>
    <w:link w:val="Heading2Char"/>
    <w:uiPriority w:val="9"/>
    <w:unhideWhenUsed/>
    <w:qFormat/>
    <w:pPr>
      <w:keepNext/>
      <w:keepLines/>
      <w:spacing w:after="246" w:line="265" w:lineRule="auto"/>
      <w:ind w:left="10" w:hanging="10"/>
      <w:outlineLvl w:val="1"/>
    </w:pPr>
    <w:rPr>
      <w:rFonts w:eastAsia="Times New Roman"/>
      <w:i/>
      <w:color w:val="000000"/>
      <w:kern w:val="2"/>
      <w:sz w:val="24"/>
      <w:szCs w:val="2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CommentText">
    <w:name w:val="annotation text"/>
    <w:basedOn w:val="Normal"/>
    <w:link w:val="CommentTextChar"/>
    <w:uiPriority w:val="99"/>
    <w:unhideWhenUsed/>
    <w:qFormat/>
    <w:pPr>
      <w:spacing w:line="240" w:lineRule="auto"/>
    </w:pPr>
    <w:rPr>
      <w:rFonts w:ascii="Tahoma" w:hAnsi="Tahoma" w:cs="Tahoma"/>
      <w:sz w:val="16"/>
    </w:rPr>
  </w:style>
  <w:style w:type="paragraph" w:styleId="BalloonText">
    <w:name w:val="Balloon Text"/>
    <w:basedOn w:val="Normal"/>
    <w:link w:val="BalloonTextChar"/>
    <w:uiPriority w:val="99"/>
    <w:semiHidden/>
    <w:unhideWhenUsed/>
    <w:qFormat/>
    <w:pPr>
      <w:spacing w:line="240" w:lineRule="auto"/>
    </w:pPr>
    <w:rPr>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FootnoteText">
    <w:name w:val="footnote text"/>
    <w:basedOn w:val="Normal"/>
    <w:link w:val="FootnoteTextChar"/>
    <w:uiPriority w:val="99"/>
    <w:unhideWhenUsed/>
    <w:qFormat/>
    <w:pPr>
      <w:spacing w:line="240" w:lineRule="auto"/>
    </w:pPr>
    <w:rPr>
      <w:rFonts w:asciiTheme="minorHAnsi" w:eastAsiaTheme="minorEastAsia" w:hAnsiTheme="minorHAnsi"/>
      <w:color w:val="auto"/>
      <w:kern w:val="0"/>
      <w:sz w:val="20"/>
      <w:szCs w:val="20"/>
    </w:rPr>
  </w:style>
  <w:style w:type="paragraph" w:styleId="NormalWeb">
    <w:name w:val="Normal (Web)"/>
    <w:basedOn w:val="Normal"/>
    <w:uiPriority w:val="99"/>
    <w:unhideWhenUsed/>
    <w:qFormat/>
    <w:pPr>
      <w:spacing w:beforeAutospacing="1" w:afterAutospacing="1"/>
    </w:pPr>
    <w:rPr>
      <w:kern w:val="0"/>
    </w:rPr>
  </w:style>
  <w:style w:type="character" w:styleId="Emphasis">
    <w:name w:val="Emphasis"/>
    <w:basedOn w:val="DefaultParagraphFont"/>
    <w:uiPriority w:val="20"/>
    <w:qFormat/>
    <w:rPr>
      <w:i/>
      <w:iCs/>
    </w:rPr>
  </w:style>
  <w:style w:type="character" w:styleId="LineNumber">
    <w:name w:val="line number"/>
    <w:qFormat/>
    <w:rPr>
      <w:rFonts w:ascii="Calibri" w:eastAsia="Calibri" w:hAnsi="Calibri" w:cs="Calibri"/>
      <w:color w:val="000000"/>
      <w:sz w:val="22"/>
    </w:rPr>
  </w:style>
  <w:style w:type="character" w:styleId="Hyperlink">
    <w:name w:val="Hyperlink"/>
    <w:basedOn w:val="DefaultParagraphFont"/>
    <w:unhideWhenUsed/>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table" w:styleId="TableGrid">
    <w:name w:val="Table Grid"/>
    <w:basedOn w:val="TableNormal"/>
    <w:uiPriority w:val="39"/>
    <w:qFormat/>
    <w:rPr>
      <w:rFonts w:ascii="SimSun" w:hAnsi="SimSu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qFormat/>
    <w:rPr>
      <w:color w:val="2F5496" w:themeColor="accent1" w:themeShade="BF"/>
      <w:sz w:val="22"/>
    </w:rPr>
    <w:tblPr>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ing1Char">
    <w:name w:val="Heading 1 Char"/>
    <w:link w:val="Heading1"/>
    <w:qFormat/>
    <w:rPr>
      <w:rFonts w:ascii="Times New Roman" w:eastAsia="Times New Roman" w:hAnsi="Times New Roman" w:cs="Times New Roman"/>
      <w:b/>
      <w:color w:val="000000"/>
      <w:sz w:val="24"/>
    </w:rPr>
  </w:style>
  <w:style w:type="character" w:customStyle="1" w:styleId="Heading2Char">
    <w:name w:val="Heading 2 Char"/>
    <w:link w:val="Heading2"/>
    <w:qFormat/>
    <w:rPr>
      <w:rFonts w:ascii="Times New Roman" w:eastAsia="Times New Roman" w:hAnsi="Times New Roman" w:cs="Times New Roman"/>
      <w:i/>
      <w:color w:val="000000"/>
      <w:sz w:val="24"/>
    </w:rPr>
  </w:style>
  <w:style w:type="character" w:customStyle="1" w:styleId="CommentTextChar">
    <w:name w:val="Comment Text Char"/>
    <w:basedOn w:val="DefaultParagraphFont"/>
    <w:link w:val="CommentText"/>
    <w:uiPriority w:val="99"/>
    <w:qFormat/>
    <w:rPr>
      <w:rFonts w:ascii="Tahoma" w:eastAsia="Times New Roman" w:hAnsi="Tahoma" w:cs="Tahoma"/>
      <w:color w:val="000000"/>
      <w:kern w:val="2"/>
      <w:sz w:val="16"/>
      <w:szCs w:val="22"/>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color w:val="000000"/>
      <w:kern w:val="2"/>
      <w:sz w:val="24"/>
      <w:szCs w:val="22"/>
    </w:rPr>
  </w:style>
  <w:style w:type="character" w:customStyle="1" w:styleId="BalloonTextChar">
    <w:name w:val="Balloon Text Char"/>
    <w:basedOn w:val="DefaultParagraphFont"/>
    <w:link w:val="BalloonText"/>
    <w:uiPriority w:val="99"/>
    <w:semiHidden/>
    <w:qFormat/>
    <w:rPr>
      <w:rFonts w:ascii="Times New Roman" w:eastAsia="Times New Roman" w:hAnsi="Times New Roman" w:cs="Times New Roman"/>
      <w:color w:val="000000"/>
      <w:sz w:val="18"/>
      <w:szCs w:val="18"/>
    </w:rPr>
  </w:style>
  <w:style w:type="character" w:customStyle="1" w:styleId="FooterChar">
    <w:name w:val="Footer Char"/>
    <w:basedOn w:val="DefaultParagraphFont"/>
    <w:link w:val="Footer"/>
    <w:uiPriority w:val="99"/>
    <w:qFormat/>
    <w:rPr>
      <w:rFonts w:ascii="Times New Roman" w:eastAsia="Times New Roman" w:hAnsi="Times New Roman" w:cs="Times New Roman"/>
      <w:color w:val="000000"/>
      <w:sz w:val="18"/>
      <w:szCs w:val="18"/>
    </w:rPr>
  </w:style>
  <w:style w:type="character" w:customStyle="1" w:styleId="HeaderChar">
    <w:name w:val="Header Char"/>
    <w:basedOn w:val="DefaultParagraphFont"/>
    <w:link w:val="Header"/>
    <w:uiPriority w:val="99"/>
    <w:qFormat/>
    <w:rPr>
      <w:rFonts w:ascii="Times New Roman" w:eastAsia="Times New Roman" w:hAnsi="Times New Roman" w:cs="Times New Roman"/>
      <w:color w:val="000000"/>
      <w:sz w:val="18"/>
      <w:szCs w:val="18"/>
    </w:rPr>
  </w:style>
  <w:style w:type="character" w:customStyle="1" w:styleId="FootnoteTextChar">
    <w:name w:val="Footnote Text Char"/>
    <w:basedOn w:val="DefaultParagraphFont"/>
    <w:link w:val="FootnoteText"/>
    <w:uiPriority w:val="99"/>
    <w:qFormat/>
    <w:rPr>
      <w:rFonts w:cs="Times New Roman"/>
      <w:kern w:val="0"/>
      <w:sz w:val="20"/>
      <w:szCs w:val="20"/>
    </w:rPr>
  </w:style>
  <w:style w:type="table" w:customStyle="1" w:styleId="TableGrid0">
    <w:name w:val="TableGrid"/>
    <w:qFormat/>
    <w:tblPr>
      <w:tblCellMar>
        <w:top w:w="0" w:type="dxa"/>
        <w:left w:w="0" w:type="dxa"/>
        <w:bottom w:w="0" w:type="dxa"/>
        <w:right w:w="0" w:type="dxa"/>
      </w:tblCellMar>
    </w:tblPr>
  </w:style>
  <w:style w:type="paragraph" w:customStyle="1" w:styleId="1">
    <w:name w:val="修订1"/>
    <w:hidden/>
    <w:uiPriority w:val="99"/>
    <w:semiHidden/>
    <w:qFormat/>
    <w:rPr>
      <w:rFonts w:eastAsia="Times New Roman"/>
      <w:color w:val="000000"/>
      <w:kern w:val="2"/>
      <w:sz w:val="24"/>
      <w:szCs w:val="22"/>
    </w:rPr>
  </w:style>
  <w:style w:type="paragraph" w:customStyle="1" w:styleId="DecimalAligned">
    <w:name w:val="Decimal Aligned"/>
    <w:basedOn w:val="Normal"/>
    <w:uiPriority w:val="40"/>
    <w:qFormat/>
    <w:pPr>
      <w:tabs>
        <w:tab w:val="decimal" w:pos="360"/>
      </w:tabs>
      <w:spacing w:after="200" w:line="276" w:lineRule="auto"/>
    </w:pPr>
    <w:rPr>
      <w:rFonts w:asciiTheme="minorHAnsi" w:eastAsiaTheme="minorEastAsia" w:hAnsiTheme="minorHAnsi"/>
      <w:color w:val="auto"/>
      <w:kern w:val="0"/>
      <w:sz w:val="22"/>
    </w:rPr>
  </w:style>
  <w:style w:type="character" w:customStyle="1" w:styleId="10">
    <w:name w:val="不明显强调1"/>
    <w:basedOn w:val="DefaultParagraphFont"/>
    <w:uiPriority w:val="19"/>
    <w:qFormat/>
    <w:rPr>
      <w:i/>
      <w:iCs/>
    </w:rPr>
  </w:style>
  <w:style w:type="table" w:customStyle="1" w:styleId="7-61">
    <w:name w:val="清单表 7 彩色 - 着色 61"/>
    <w:basedOn w:val="TableNormal"/>
    <w:uiPriority w:val="52"/>
    <w:qFormat/>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
    <w:name w:val="修订2"/>
    <w:hidden/>
    <w:uiPriority w:val="99"/>
    <w:semiHidden/>
    <w:qFormat/>
    <w:rPr>
      <w:rFonts w:eastAsia="Times New Roman"/>
      <w:color w:val="000000"/>
      <w:kern w:val="2"/>
      <w:sz w:val="24"/>
      <w:szCs w:val="22"/>
    </w:rPr>
  </w:style>
  <w:style w:type="character" w:customStyle="1" w:styleId="shorttext">
    <w:name w:val="short_text"/>
    <w:basedOn w:val="DefaultParagraphFont"/>
    <w:qFormat/>
  </w:style>
  <w:style w:type="paragraph" w:customStyle="1" w:styleId="EndNoteBibliographyTitle">
    <w:name w:val="EndNote Bibliography Title"/>
    <w:basedOn w:val="Normal"/>
    <w:link w:val="EndNoteBibliographyTitle0"/>
    <w:qFormat/>
    <w:pPr>
      <w:jc w:val="center"/>
    </w:pPr>
  </w:style>
  <w:style w:type="character" w:customStyle="1" w:styleId="EndNoteBibliographyTitle0">
    <w:name w:val="EndNote Bibliography Title 字符"/>
    <w:basedOn w:val="DefaultParagraphFont"/>
    <w:link w:val="EndNoteBibliographyTitle"/>
    <w:qFormat/>
    <w:rPr>
      <w:rFonts w:ascii="Times New Roman" w:eastAsia="Times New Roman" w:hAnsi="Times New Roman" w:cs="Times New Roman"/>
      <w:color w:val="000000"/>
      <w:sz w:val="24"/>
    </w:rPr>
  </w:style>
  <w:style w:type="paragraph" w:customStyle="1" w:styleId="EndNoteBibliography">
    <w:name w:val="EndNote Bibliography"/>
    <w:basedOn w:val="Normal"/>
    <w:link w:val="EndNoteBibliography0"/>
    <w:qFormat/>
    <w:pPr>
      <w:spacing w:line="240" w:lineRule="auto"/>
    </w:pPr>
  </w:style>
  <w:style w:type="character" w:customStyle="1" w:styleId="EndNoteBibliography0">
    <w:name w:val="EndNote Bibliography 字符"/>
    <w:basedOn w:val="DefaultParagraphFont"/>
    <w:link w:val="EndNoteBibliography"/>
    <w:qFormat/>
    <w:rPr>
      <w:rFonts w:ascii="Times New Roman" w:eastAsia="Times New Roman" w:hAnsi="Times New Roman" w:cs="Times New Roman"/>
      <w:color w:val="000000"/>
      <w:sz w:val="24"/>
    </w:rPr>
  </w:style>
  <w:style w:type="paragraph" w:customStyle="1" w:styleId="3">
    <w:name w:val="修订3"/>
    <w:hidden/>
    <w:uiPriority w:val="99"/>
    <w:semiHidden/>
    <w:qFormat/>
    <w:rPr>
      <w:rFonts w:eastAsia="Times New Roman"/>
      <w:color w:val="000000"/>
      <w:kern w:val="2"/>
      <w:sz w:val="24"/>
      <w:szCs w:val="22"/>
    </w:rPr>
  </w:style>
  <w:style w:type="character" w:customStyle="1" w:styleId="figpopup-sensitive-area">
    <w:name w:val="figpopup-sensitive-area"/>
    <w:basedOn w:val="DefaultParagraphFont"/>
    <w:qFormat/>
  </w:style>
  <w:style w:type="character" w:customStyle="1" w:styleId="fontstyle01">
    <w:name w:val="fontstyle01"/>
    <w:basedOn w:val="DefaultParagraphFont"/>
    <w:qFormat/>
    <w:rPr>
      <w:rFonts w:ascii="Book Antiqua" w:hAnsi="Book Antiqua" w:hint="default"/>
      <w:b/>
      <w:bCs/>
      <w:color w:val="000000"/>
      <w:sz w:val="24"/>
      <w:szCs w:val="24"/>
    </w:rPr>
  </w:style>
  <w:style w:type="character" w:customStyle="1" w:styleId="frlabel">
    <w:name w:val="fr_label"/>
    <w:basedOn w:val="DefaultParagraphFont"/>
    <w:qFormat/>
  </w:style>
  <w:style w:type="character" w:customStyle="1" w:styleId="table-th">
    <w:name w:val="table-th"/>
    <w:basedOn w:val="DefaultParagraphFont"/>
    <w:qFormat/>
  </w:style>
  <w:style w:type="character" w:customStyle="1" w:styleId="Heading3Char">
    <w:name w:val="Heading 3 Char"/>
    <w:basedOn w:val="DefaultParagraphFont"/>
    <w:link w:val="Heading3"/>
    <w:uiPriority w:val="9"/>
    <w:semiHidden/>
    <w:qFormat/>
    <w:rPr>
      <w:rFonts w:ascii="Times New Roman" w:eastAsia="Times New Roman" w:hAnsi="Times New Roman" w:cs="Times New Roman"/>
      <w:b/>
      <w:bCs/>
      <w:color w:val="000000"/>
      <w:sz w:val="32"/>
      <w:szCs w:val="32"/>
    </w:r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absmetadatalabel">
    <w:name w:val="abs_metadata_label"/>
    <w:basedOn w:val="DefaultParagraphFont"/>
    <w:qFormat/>
  </w:style>
  <w:style w:type="character" w:customStyle="1" w:styleId="fontstyle21">
    <w:name w:val="fontstyle21"/>
    <w:basedOn w:val="DefaultParagraphFont"/>
    <w:qFormat/>
    <w:rPr>
      <w:rFonts w:ascii="B5+CAJ FNT00" w:hAnsi="B5+CAJ FNT00" w:hint="default"/>
      <w:color w:val="444444"/>
      <w:sz w:val="8"/>
      <w:szCs w:val="8"/>
    </w:rPr>
  </w:style>
  <w:style w:type="character" w:customStyle="1" w:styleId="fontstyle31">
    <w:name w:val="fontstyle31"/>
    <w:basedOn w:val="DefaultParagraphFont"/>
    <w:qFormat/>
    <w:rPr>
      <w:rFonts w:ascii="SimSun" w:eastAsia="SimSun" w:hAnsi="SimSun" w:hint="eastAsia"/>
      <w:color w:val="444444"/>
      <w:sz w:val="14"/>
      <w:szCs w:val="14"/>
    </w:rPr>
  </w:style>
  <w:style w:type="character" w:customStyle="1" w:styleId="fontstyle11">
    <w:name w:val="fontstyle11"/>
    <w:basedOn w:val="DefaultParagraphFont"/>
    <w:qFormat/>
    <w:rPr>
      <w:rFonts w:ascii="SimSun" w:eastAsia="SimSun" w:hAnsi="SimSun" w:hint="eastAsia"/>
      <w:color w:val="000000"/>
      <w:sz w:val="18"/>
      <w:szCs w:val="18"/>
    </w:rPr>
  </w:style>
  <w:style w:type="paragraph" w:styleId="ListParagraph">
    <w:name w:val="List Paragraph"/>
    <w:basedOn w:val="Normal"/>
    <w:uiPriority w:val="99"/>
    <w:rsid w:val="00882F1D"/>
    <w:pPr>
      <w:ind w:firstLineChars="200" w:firstLine="420"/>
    </w:pPr>
  </w:style>
  <w:style w:type="character" w:customStyle="1" w:styleId="20">
    <w:name w:val="未处理的提及2"/>
    <w:basedOn w:val="DefaultParagraphFont"/>
    <w:uiPriority w:val="99"/>
    <w:semiHidden/>
    <w:unhideWhenUsed/>
    <w:rsid w:val="00D3760B"/>
    <w:rPr>
      <w:color w:val="605E5C"/>
      <w:shd w:val="clear" w:color="auto" w:fill="E1DFDD"/>
    </w:rPr>
  </w:style>
  <w:style w:type="character" w:customStyle="1" w:styleId="dxebaseoffice2010blue">
    <w:name w:val="dxebase_office2010blue"/>
    <w:basedOn w:val="DefaultParagraphFont"/>
    <w:rsid w:val="009C427E"/>
  </w:style>
  <w:style w:type="paragraph" w:customStyle="1" w:styleId="12">
    <w:name w:val="正文1"/>
    <w:uiPriority w:val="99"/>
    <w:rsid w:val="005A5836"/>
    <w:pPr>
      <w:spacing w:line="276" w:lineRule="auto"/>
    </w:pPr>
    <w:rPr>
      <w:rFonts w:ascii="Arial" w:hAnsi="Arial" w:cs="Arial"/>
      <w:color w:val="000000"/>
      <w:sz w:val="22"/>
      <w:lang w:val="pl-PL" w:eastAsia="pl-PL"/>
    </w:rPr>
  </w:style>
  <w:style w:type="paragraph" w:styleId="Revision">
    <w:name w:val="Revision"/>
    <w:hidden/>
    <w:uiPriority w:val="99"/>
    <w:semiHidden/>
    <w:rsid w:val="001F06EA"/>
    <w:pPr>
      <w:spacing w:line="240" w:lineRule="auto"/>
    </w:pPr>
    <w:rPr>
      <w:rFonts w:eastAsia="Times New Roman"/>
      <w:color w:val="00000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5328">
      <w:bodyDiv w:val="1"/>
      <w:marLeft w:val="0"/>
      <w:marRight w:val="0"/>
      <w:marTop w:val="0"/>
      <w:marBottom w:val="0"/>
      <w:divBdr>
        <w:top w:val="none" w:sz="0" w:space="0" w:color="auto"/>
        <w:left w:val="none" w:sz="0" w:space="0" w:color="auto"/>
        <w:bottom w:val="none" w:sz="0" w:space="0" w:color="auto"/>
        <w:right w:val="none" w:sz="0" w:space="0" w:color="auto"/>
      </w:divBdr>
    </w:div>
    <w:div w:id="282199965">
      <w:bodyDiv w:val="1"/>
      <w:marLeft w:val="0"/>
      <w:marRight w:val="0"/>
      <w:marTop w:val="0"/>
      <w:marBottom w:val="0"/>
      <w:divBdr>
        <w:top w:val="none" w:sz="0" w:space="0" w:color="auto"/>
        <w:left w:val="none" w:sz="0" w:space="0" w:color="auto"/>
        <w:bottom w:val="none" w:sz="0" w:space="0" w:color="auto"/>
        <w:right w:val="none" w:sz="0" w:space="0" w:color="auto"/>
      </w:divBdr>
    </w:div>
    <w:div w:id="370964250">
      <w:bodyDiv w:val="1"/>
      <w:marLeft w:val="0"/>
      <w:marRight w:val="0"/>
      <w:marTop w:val="0"/>
      <w:marBottom w:val="0"/>
      <w:divBdr>
        <w:top w:val="none" w:sz="0" w:space="0" w:color="auto"/>
        <w:left w:val="none" w:sz="0" w:space="0" w:color="auto"/>
        <w:bottom w:val="none" w:sz="0" w:space="0" w:color="auto"/>
        <w:right w:val="none" w:sz="0" w:space="0" w:color="auto"/>
      </w:divBdr>
    </w:div>
    <w:div w:id="439564931">
      <w:bodyDiv w:val="1"/>
      <w:marLeft w:val="0"/>
      <w:marRight w:val="0"/>
      <w:marTop w:val="0"/>
      <w:marBottom w:val="0"/>
      <w:divBdr>
        <w:top w:val="none" w:sz="0" w:space="0" w:color="auto"/>
        <w:left w:val="none" w:sz="0" w:space="0" w:color="auto"/>
        <w:bottom w:val="none" w:sz="0" w:space="0" w:color="auto"/>
        <w:right w:val="none" w:sz="0" w:space="0" w:color="auto"/>
      </w:divBdr>
    </w:div>
    <w:div w:id="543366458">
      <w:bodyDiv w:val="1"/>
      <w:marLeft w:val="0"/>
      <w:marRight w:val="0"/>
      <w:marTop w:val="0"/>
      <w:marBottom w:val="0"/>
      <w:divBdr>
        <w:top w:val="none" w:sz="0" w:space="0" w:color="auto"/>
        <w:left w:val="none" w:sz="0" w:space="0" w:color="auto"/>
        <w:bottom w:val="none" w:sz="0" w:space="0" w:color="auto"/>
        <w:right w:val="none" w:sz="0" w:space="0" w:color="auto"/>
      </w:divBdr>
    </w:div>
    <w:div w:id="561210040">
      <w:bodyDiv w:val="1"/>
      <w:marLeft w:val="0"/>
      <w:marRight w:val="0"/>
      <w:marTop w:val="0"/>
      <w:marBottom w:val="0"/>
      <w:divBdr>
        <w:top w:val="none" w:sz="0" w:space="0" w:color="auto"/>
        <w:left w:val="none" w:sz="0" w:space="0" w:color="auto"/>
        <w:bottom w:val="none" w:sz="0" w:space="0" w:color="auto"/>
        <w:right w:val="none" w:sz="0" w:space="0" w:color="auto"/>
      </w:divBdr>
    </w:div>
    <w:div w:id="730857508">
      <w:bodyDiv w:val="1"/>
      <w:marLeft w:val="0"/>
      <w:marRight w:val="0"/>
      <w:marTop w:val="0"/>
      <w:marBottom w:val="0"/>
      <w:divBdr>
        <w:top w:val="none" w:sz="0" w:space="0" w:color="auto"/>
        <w:left w:val="none" w:sz="0" w:space="0" w:color="auto"/>
        <w:bottom w:val="none" w:sz="0" w:space="0" w:color="auto"/>
        <w:right w:val="none" w:sz="0" w:space="0" w:color="auto"/>
      </w:divBdr>
    </w:div>
    <w:div w:id="741220909">
      <w:bodyDiv w:val="1"/>
      <w:marLeft w:val="0"/>
      <w:marRight w:val="0"/>
      <w:marTop w:val="0"/>
      <w:marBottom w:val="0"/>
      <w:divBdr>
        <w:top w:val="none" w:sz="0" w:space="0" w:color="auto"/>
        <w:left w:val="none" w:sz="0" w:space="0" w:color="auto"/>
        <w:bottom w:val="none" w:sz="0" w:space="0" w:color="auto"/>
        <w:right w:val="none" w:sz="0" w:space="0" w:color="auto"/>
      </w:divBdr>
    </w:div>
    <w:div w:id="751775413">
      <w:bodyDiv w:val="1"/>
      <w:marLeft w:val="0"/>
      <w:marRight w:val="0"/>
      <w:marTop w:val="0"/>
      <w:marBottom w:val="0"/>
      <w:divBdr>
        <w:top w:val="none" w:sz="0" w:space="0" w:color="auto"/>
        <w:left w:val="none" w:sz="0" w:space="0" w:color="auto"/>
        <w:bottom w:val="none" w:sz="0" w:space="0" w:color="auto"/>
        <w:right w:val="none" w:sz="0" w:space="0" w:color="auto"/>
      </w:divBdr>
    </w:div>
    <w:div w:id="763233574">
      <w:bodyDiv w:val="1"/>
      <w:marLeft w:val="0"/>
      <w:marRight w:val="0"/>
      <w:marTop w:val="0"/>
      <w:marBottom w:val="0"/>
      <w:divBdr>
        <w:top w:val="none" w:sz="0" w:space="0" w:color="auto"/>
        <w:left w:val="none" w:sz="0" w:space="0" w:color="auto"/>
        <w:bottom w:val="none" w:sz="0" w:space="0" w:color="auto"/>
        <w:right w:val="none" w:sz="0" w:space="0" w:color="auto"/>
      </w:divBdr>
    </w:div>
    <w:div w:id="901790708">
      <w:bodyDiv w:val="1"/>
      <w:marLeft w:val="0"/>
      <w:marRight w:val="0"/>
      <w:marTop w:val="0"/>
      <w:marBottom w:val="0"/>
      <w:divBdr>
        <w:top w:val="none" w:sz="0" w:space="0" w:color="auto"/>
        <w:left w:val="none" w:sz="0" w:space="0" w:color="auto"/>
        <w:bottom w:val="none" w:sz="0" w:space="0" w:color="auto"/>
        <w:right w:val="none" w:sz="0" w:space="0" w:color="auto"/>
      </w:divBdr>
    </w:div>
    <w:div w:id="939331996">
      <w:bodyDiv w:val="1"/>
      <w:marLeft w:val="0"/>
      <w:marRight w:val="0"/>
      <w:marTop w:val="0"/>
      <w:marBottom w:val="0"/>
      <w:divBdr>
        <w:top w:val="none" w:sz="0" w:space="0" w:color="auto"/>
        <w:left w:val="none" w:sz="0" w:space="0" w:color="auto"/>
        <w:bottom w:val="none" w:sz="0" w:space="0" w:color="auto"/>
        <w:right w:val="none" w:sz="0" w:space="0" w:color="auto"/>
      </w:divBdr>
    </w:div>
    <w:div w:id="958268878">
      <w:bodyDiv w:val="1"/>
      <w:marLeft w:val="0"/>
      <w:marRight w:val="0"/>
      <w:marTop w:val="0"/>
      <w:marBottom w:val="0"/>
      <w:divBdr>
        <w:top w:val="none" w:sz="0" w:space="0" w:color="auto"/>
        <w:left w:val="none" w:sz="0" w:space="0" w:color="auto"/>
        <w:bottom w:val="none" w:sz="0" w:space="0" w:color="auto"/>
        <w:right w:val="none" w:sz="0" w:space="0" w:color="auto"/>
      </w:divBdr>
    </w:div>
    <w:div w:id="960183376">
      <w:bodyDiv w:val="1"/>
      <w:marLeft w:val="0"/>
      <w:marRight w:val="0"/>
      <w:marTop w:val="0"/>
      <w:marBottom w:val="0"/>
      <w:divBdr>
        <w:top w:val="none" w:sz="0" w:space="0" w:color="auto"/>
        <w:left w:val="none" w:sz="0" w:space="0" w:color="auto"/>
        <w:bottom w:val="none" w:sz="0" w:space="0" w:color="auto"/>
        <w:right w:val="none" w:sz="0" w:space="0" w:color="auto"/>
      </w:divBdr>
    </w:div>
    <w:div w:id="964509248">
      <w:bodyDiv w:val="1"/>
      <w:marLeft w:val="0"/>
      <w:marRight w:val="0"/>
      <w:marTop w:val="0"/>
      <w:marBottom w:val="0"/>
      <w:divBdr>
        <w:top w:val="none" w:sz="0" w:space="0" w:color="auto"/>
        <w:left w:val="none" w:sz="0" w:space="0" w:color="auto"/>
        <w:bottom w:val="none" w:sz="0" w:space="0" w:color="auto"/>
        <w:right w:val="none" w:sz="0" w:space="0" w:color="auto"/>
      </w:divBdr>
    </w:div>
    <w:div w:id="1041245880">
      <w:bodyDiv w:val="1"/>
      <w:marLeft w:val="0"/>
      <w:marRight w:val="0"/>
      <w:marTop w:val="0"/>
      <w:marBottom w:val="0"/>
      <w:divBdr>
        <w:top w:val="none" w:sz="0" w:space="0" w:color="auto"/>
        <w:left w:val="none" w:sz="0" w:space="0" w:color="auto"/>
        <w:bottom w:val="none" w:sz="0" w:space="0" w:color="auto"/>
        <w:right w:val="none" w:sz="0" w:space="0" w:color="auto"/>
      </w:divBdr>
    </w:div>
    <w:div w:id="1169248797">
      <w:bodyDiv w:val="1"/>
      <w:marLeft w:val="0"/>
      <w:marRight w:val="0"/>
      <w:marTop w:val="0"/>
      <w:marBottom w:val="0"/>
      <w:divBdr>
        <w:top w:val="none" w:sz="0" w:space="0" w:color="auto"/>
        <w:left w:val="none" w:sz="0" w:space="0" w:color="auto"/>
        <w:bottom w:val="none" w:sz="0" w:space="0" w:color="auto"/>
        <w:right w:val="none" w:sz="0" w:space="0" w:color="auto"/>
      </w:divBdr>
    </w:div>
    <w:div w:id="1200700090">
      <w:bodyDiv w:val="1"/>
      <w:marLeft w:val="0"/>
      <w:marRight w:val="0"/>
      <w:marTop w:val="0"/>
      <w:marBottom w:val="0"/>
      <w:divBdr>
        <w:top w:val="none" w:sz="0" w:space="0" w:color="auto"/>
        <w:left w:val="none" w:sz="0" w:space="0" w:color="auto"/>
        <w:bottom w:val="none" w:sz="0" w:space="0" w:color="auto"/>
        <w:right w:val="none" w:sz="0" w:space="0" w:color="auto"/>
      </w:divBdr>
    </w:div>
    <w:div w:id="1273438429">
      <w:bodyDiv w:val="1"/>
      <w:marLeft w:val="0"/>
      <w:marRight w:val="0"/>
      <w:marTop w:val="0"/>
      <w:marBottom w:val="0"/>
      <w:divBdr>
        <w:top w:val="none" w:sz="0" w:space="0" w:color="auto"/>
        <w:left w:val="none" w:sz="0" w:space="0" w:color="auto"/>
        <w:bottom w:val="none" w:sz="0" w:space="0" w:color="auto"/>
        <w:right w:val="none" w:sz="0" w:space="0" w:color="auto"/>
      </w:divBdr>
    </w:div>
    <w:div w:id="1397704504">
      <w:bodyDiv w:val="1"/>
      <w:marLeft w:val="0"/>
      <w:marRight w:val="0"/>
      <w:marTop w:val="0"/>
      <w:marBottom w:val="0"/>
      <w:divBdr>
        <w:top w:val="none" w:sz="0" w:space="0" w:color="auto"/>
        <w:left w:val="none" w:sz="0" w:space="0" w:color="auto"/>
        <w:bottom w:val="none" w:sz="0" w:space="0" w:color="auto"/>
        <w:right w:val="none" w:sz="0" w:space="0" w:color="auto"/>
      </w:divBdr>
    </w:div>
    <w:div w:id="1403870076">
      <w:bodyDiv w:val="1"/>
      <w:marLeft w:val="0"/>
      <w:marRight w:val="0"/>
      <w:marTop w:val="0"/>
      <w:marBottom w:val="0"/>
      <w:divBdr>
        <w:top w:val="none" w:sz="0" w:space="0" w:color="auto"/>
        <w:left w:val="none" w:sz="0" w:space="0" w:color="auto"/>
        <w:bottom w:val="none" w:sz="0" w:space="0" w:color="auto"/>
        <w:right w:val="none" w:sz="0" w:space="0" w:color="auto"/>
      </w:divBdr>
    </w:div>
    <w:div w:id="1550416996">
      <w:bodyDiv w:val="1"/>
      <w:marLeft w:val="0"/>
      <w:marRight w:val="0"/>
      <w:marTop w:val="0"/>
      <w:marBottom w:val="0"/>
      <w:divBdr>
        <w:top w:val="none" w:sz="0" w:space="0" w:color="auto"/>
        <w:left w:val="none" w:sz="0" w:space="0" w:color="auto"/>
        <w:bottom w:val="none" w:sz="0" w:space="0" w:color="auto"/>
        <w:right w:val="none" w:sz="0" w:space="0" w:color="auto"/>
      </w:divBdr>
    </w:div>
    <w:div w:id="1718385986">
      <w:bodyDiv w:val="1"/>
      <w:marLeft w:val="0"/>
      <w:marRight w:val="0"/>
      <w:marTop w:val="0"/>
      <w:marBottom w:val="0"/>
      <w:divBdr>
        <w:top w:val="none" w:sz="0" w:space="0" w:color="auto"/>
        <w:left w:val="none" w:sz="0" w:space="0" w:color="auto"/>
        <w:bottom w:val="none" w:sz="0" w:space="0" w:color="auto"/>
        <w:right w:val="none" w:sz="0" w:space="0" w:color="auto"/>
      </w:divBdr>
    </w:div>
    <w:div w:id="1851288896">
      <w:bodyDiv w:val="1"/>
      <w:marLeft w:val="0"/>
      <w:marRight w:val="0"/>
      <w:marTop w:val="0"/>
      <w:marBottom w:val="0"/>
      <w:divBdr>
        <w:top w:val="none" w:sz="0" w:space="0" w:color="auto"/>
        <w:left w:val="none" w:sz="0" w:space="0" w:color="auto"/>
        <w:bottom w:val="none" w:sz="0" w:space="0" w:color="auto"/>
        <w:right w:val="none" w:sz="0" w:space="0" w:color="auto"/>
      </w:divBdr>
    </w:div>
    <w:div w:id="2053383056">
      <w:bodyDiv w:val="1"/>
      <w:marLeft w:val="0"/>
      <w:marRight w:val="0"/>
      <w:marTop w:val="0"/>
      <w:marBottom w:val="0"/>
      <w:divBdr>
        <w:top w:val="none" w:sz="0" w:space="0" w:color="auto"/>
        <w:left w:val="none" w:sz="0" w:space="0" w:color="auto"/>
        <w:bottom w:val="none" w:sz="0" w:space="0" w:color="auto"/>
        <w:right w:val="none" w:sz="0" w:space="0" w:color="auto"/>
      </w:divBdr>
    </w:div>
    <w:div w:id="2105689999">
      <w:bodyDiv w:val="1"/>
      <w:marLeft w:val="0"/>
      <w:marRight w:val="0"/>
      <w:marTop w:val="0"/>
      <w:marBottom w:val="0"/>
      <w:divBdr>
        <w:top w:val="none" w:sz="0" w:space="0" w:color="auto"/>
        <w:left w:val="none" w:sz="0" w:space="0" w:color="auto"/>
        <w:bottom w:val="none" w:sz="0" w:space="0" w:color="auto"/>
        <w:right w:val="none" w:sz="0" w:space="0" w:color="auto"/>
      </w:divBdr>
    </w:div>
    <w:div w:id="213143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187861" TargetMode="External"/><Relationship Id="rId13" Type="http://schemas.openxmlformats.org/officeDocument/2006/relationships/hyperlink" Target="http://orcid.org/0000-0002-2704-5001" TargetMode="External"/><Relationship Id="rId18" Type="http://schemas.openxmlformats.org/officeDocument/2006/relationships/hyperlink" Target="http://creativecommons.org/licenses/by-nc/4.0/"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orcid.org/0000-0001-5309-0765" TargetMode="External"/><Relationship Id="rId17" Type="http://schemas.openxmlformats.org/officeDocument/2006/relationships/hyperlink" Target="http://orcid.org/0000-0002-3793-2966"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orcid.org/0000-0003-4041-9263" TargetMode="External"/><Relationship Id="rId20" Type="http://schemas.openxmlformats.org/officeDocument/2006/relationships/hyperlink" Target="https://www.ncbi.nlm.nih.gov/pubmed/2418786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1256-3244"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orcid.org/0000-0001-7349-8792"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orcid.org/0000-0002-5570-0229" TargetMode="External"/><Relationship Id="rId19" Type="http://schemas.openxmlformats.org/officeDocument/2006/relationships/hyperlink" Target="https://www.ncbi.nlm.nih.gov/pubmed/241878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2-6692-8552" TargetMode="External"/><Relationship Id="rId14" Type="http://schemas.openxmlformats.org/officeDocument/2006/relationships/hyperlink" Target="http://orcid.org/0000-0003-3126-2508"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FD9410-CABB-4547-8DF7-B31AFBB7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5443</Words>
  <Characters>31029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陈波</dc:creator>
  <cp:lastModifiedBy>Na Ma</cp:lastModifiedBy>
  <cp:revision>3</cp:revision>
  <dcterms:created xsi:type="dcterms:W3CDTF">2018-10-11T18:16:00Z</dcterms:created>
  <dcterms:modified xsi:type="dcterms:W3CDTF">2018-10-11T18:16:00Z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