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4A6F7" w14:textId="77777777" w:rsidR="002E0B02" w:rsidRPr="00BF6362" w:rsidRDefault="002E0B02" w:rsidP="002E0B02">
      <w:pPr>
        <w:pStyle w:val="1"/>
        <w:adjustRightInd w:val="0"/>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BF6362">
        <w:rPr>
          <w:rFonts w:ascii="Book Antiqua" w:hAnsi="Book Antiqua" w:cs="Times New Roman"/>
          <w:b/>
          <w:color w:val="auto"/>
          <w:sz w:val="24"/>
          <w:szCs w:val="24"/>
          <w:highlight w:val="white"/>
          <w:lang w:val="en-US" w:eastAsia="zh-CN"/>
        </w:rPr>
        <w:t xml:space="preserve">Name of </w:t>
      </w:r>
      <w:r w:rsidRPr="00BF6362">
        <w:rPr>
          <w:rFonts w:ascii="Book Antiqua" w:hAnsi="Book Antiqua" w:cs="Times New Roman"/>
          <w:b/>
          <w:caps/>
          <w:color w:val="auto"/>
          <w:sz w:val="24"/>
          <w:szCs w:val="24"/>
          <w:highlight w:val="white"/>
          <w:lang w:val="en-US" w:eastAsia="zh-CN"/>
        </w:rPr>
        <w:t>j</w:t>
      </w:r>
      <w:r w:rsidRPr="00BF6362">
        <w:rPr>
          <w:rFonts w:ascii="Book Antiqua" w:hAnsi="Book Antiqua" w:cs="Times New Roman"/>
          <w:b/>
          <w:color w:val="auto"/>
          <w:sz w:val="24"/>
          <w:szCs w:val="24"/>
          <w:highlight w:val="white"/>
          <w:lang w:val="en-US" w:eastAsia="zh-CN"/>
        </w:rPr>
        <w:t xml:space="preserve">ournal: </w:t>
      </w:r>
      <w:bookmarkStart w:id="19" w:name="OLE_LINK718"/>
      <w:bookmarkStart w:id="20" w:name="OLE_LINK719"/>
      <w:r w:rsidRPr="00BF6362">
        <w:rPr>
          <w:rFonts w:ascii="Book Antiqua" w:hAnsi="Book Antiqua" w:cs="Times New Roman"/>
          <w:b/>
          <w:i/>
          <w:color w:val="auto"/>
          <w:sz w:val="24"/>
          <w:szCs w:val="24"/>
          <w:highlight w:val="white"/>
          <w:lang w:val="en-US" w:eastAsia="zh-CN"/>
        </w:rPr>
        <w:t>World Journal of Gastroenterology</w:t>
      </w:r>
      <w:bookmarkEnd w:id="19"/>
      <w:bookmarkEnd w:id="20"/>
    </w:p>
    <w:p w14:paraId="23561AB6" w14:textId="5D2BEF3A" w:rsidR="002E0B02" w:rsidRPr="00BF6362" w:rsidRDefault="002E0B02" w:rsidP="002E0B02">
      <w:pPr>
        <w:pStyle w:val="1"/>
        <w:adjustRightInd w:val="0"/>
        <w:snapToGrid w:val="0"/>
        <w:spacing w:line="360" w:lineRule="auto"/>
        <w:jc w:val="both"/>
        <w:rPr>
          <w:rFonts w:ascii="Book Antiqua" w:hAnsi="Book Antiqua" w:cs="Times New Roman"/>
          <w:b/>
          <w:i/>
          <w:color w:val="auto"/>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BF6362">
        <w:rPr>
          <w:rFonts w:ascii="Book Antiqua" w:hAnsi="Book Antiqua" w:cs="Times New Roman"/>
          <w:b/>
          <w:color w:val="auto"/>
          <w:sz w:val="24"/>
          <w:szCs w:val="24"/>
          <w:highlight w:val="white"/>
          <w:lang w:eastAsia="zh-CN"/>
        </w:rPr>
        <w:t>Manuscript NO:</w:t>
      </w:r>
      <w:bookmarkEnd w:id="21"/>
      <w:bookmarkEnd w:id="22"/>
      <w:bookmarkEnd w:id="23"/>
      <w:bookmarkEnd w:id="24"/>
      <w:r w:rsidRPr="00BF6362">
        <w:rPr>
          <w:rFonts w:ascii="Book Antiqua" w:hAnsi="Book Antiqua" w:cs="Times New Roman"/>
          <w:b/>
          <w:color w:val="auto"/>
          <w:sz w:val="24"/>
          <w:szCs w:val="24"/>
          <w:highlight w:val="white"/>
          <w:lang w:eastAsia="zh-CN"/>
        </w:rPr>
        <w:t xml:space="preserve"> </w:t>
      </w:r>
      <w:r w:rsidRPr="00BF6362">
        <w:rPr>
          <w:rFonts w:ascii="Book Antiqua" w:hAnsi="Book Antiqua" w:cs="Times New Roman"/>
          <w:b/>
          <w:color w:val="auto"/>
          <w:sz w:val="24"/>
          <w:szCs w:val="24"/>
          <w:lang w:eastAsia="zh-CN"/>
        </w:rPr>
        <w:t>40991</w:t>
      </w:r>
    </w:p>
    <w:p w14:paraId="394B8ECF" w14:textId="77777777" w:rsidR="002E0B02" w:rsidRPr="00BF6362" w:rsidRDefault="002E0B02" w:rsidP="002E0B02">
      <w:pPr>
        <w:adjustRightInd w:val="0"/>
        <w:snapToGrid w:val="0"/>
        <w:spacing w:line="360" w:lineRule="auto"/>
        <w:jc w:val="both"/>
        <w:rPr>
          <w:rFonts w:ascii="Book Antiqua" w:hAnsi="Book Antiqua"/>
          <w:b/>
          <w:lang w:val="it-IT"/>
        </w:rPr>
      </w:pPr>
      <w:bookmarkStart w:id="27" w:name="OLE_LINK511"/>
      <w:bookmarkStart w:id="28" w:name="OLE_LINK512"/>
      <w:bookmarkEnd w:id="25"/>
      <w:bookmarkEnd w:id="26"/>
      <w:r w:rsidRPr="00BF6362">
        <w:rPr>
          <w:rFonts w:ascii="Book Antiqua" w:hAnsi="Book Antiqua"/>
          <w:b/>
          <w:highlight w:val="white"/>
          <w:lang w:val="it-IT"/>
        </w:rPr>
        <w:t xml:space="preserve">Manuscript </w:t>
      </w:r>
      <w:r w:rsidRPr="00BF6362">
        <w:rPr>
          <w:rFonts w:ascii="Book Antiqua" w:hAnsi="Book Antiqua"/>
          <w:b/>
          <w:caps/>
          <w:highlight w:val="white"/>
        </w:rPr>
        <w:t>t</w:t>
      </w:r>
      <w:r w:rsidRPr="00BF6362">
        <w:rPr>
          <w:rFonts w:ascii="Book Antiqua" w:hAnsi="Book Antiqua"/>
          <w:b/>
          <w:highlight w:val="white"/>
          <w:lang w:val="it-IT"/>
        </w:rPr>
        <w:t>ype</w:t>
      </w:r>
      <w:r w:rsidRPr="00BF6362">
        <w:rPr>
          <w:rFonts w:ascii="Book Antiqua" w:hAnsi="Book Antiqua"/>
          <w:b/>
          <w:lang w:val="it-IT"/>
        </w:rPr>
        <w:t>:</w:t>
      </w:r>
      <w:bookmarkEnd w:id="0"/>
      <w:bookmarkEnd w:id="1"/>
      <w:bookmarkEnd w:id="2"/>
      <w:bookmarkEnd w:id="3"/>
      <w:bookmarkEnd w:id="4"/>
      <w:bookmarkEnd w:id="5"/>
      <w:bookmarkEnd w:id="6"/>
      <w:bookmarkEnd w:id="7"/>
      <w:bookmarkEnd w:id="8"/>
      <w:bookmarkEnd w:id="9"/>
      <w:bookmarkEnd w:id="10"/>
      <w:r w:rsidRPr="00BF6362">
        <w:rPr>
          <w:rFonts w:ascii="Book Antiqua" w:hAnsi="Book Antiqua"/>
          <w:b/>
          <w:lang w:val="it-IT"/>
        </w:rPr>
        <w:t xml:space="preserve"> ORIGINAL ARTICLE</w:t>
      </w:r>
    </w:p>
    <w:p w14:paraId="22B27B1C" w14:textId="77777777" w:rsidR="002E0B02" w:rsidRPr="00BF6362" w:rsidRDefault="002E0B02" w:rsidP="002E0B02">
      <w:pPr>
        <w:adjustRightInd w:val="0"/>
        <w:snapToGrid w:val="0"/>
        <w:spacing w:line="360" w:lineRule="auto"/>
        <w:jc w:val="both"/>
        <w:rPr>
          <w:rFonts w:ascii="Book Antiqua" w:hAnsi="Book Antiqua"/>
          <w:b/>
        </w:rPr>
      </w:pPr>
      <w:bookmarkStart w:id="29" w:name="OLE_LINK45"/>
    </w:p>
    <w:bookmarkEnd w:id="29"/>
    <w:p w14:paraId="16AAC357" w14:textId="0EBDCACF" w:rsidR="002E0B02" w:rsidRPr="00BF6362" w:rsidRDefault="002E0B02" w:rsidP="002E0B02">
      <w:pPr>
        <w:adjustRightInd w:val="0"/>
        <w:snapToGrid w:val="0"/>
        <w:spacing w:line="360" w:lineRule="auto"/>
        <w:jc w:val="both"/>
        <w:rPr>
          <w:rFonts w:ascii="Book Antiqua" w:hAnsi="Book Antiqua"/>
          <w:b/>
          <w:i/>
          <w:lang w:val="it-IT"/>
        </w:rPr>
      </w:pPr>
      <w:r w:rsidRPr="00BF6362">
        <w:rPr>
          <w:rFonts w:ascii="Book Antiqua" w:eastAsia="YouYuan" w:hAnsi="Book Antiqua"/>
          <w:b/>
          <w:i/>
        </w:rPr>
        <w:t>Case Control Study</w:t>
      </w:r>
      <w:bookmarkEnd w:id="11"/>
      <w:bookmarkEnd w:id="12"/>
      <w:bookmarkEnd w:id="13"/>
      <w:bookmarkEnd w:id="14"/>
      <w:bookmarkEnd w:id="15"/>
      <w:bookmarkEnd w:id="16"/>
      <w:bookmarkEnd w:id="17"/>
      <w:bookmarkEnd w:id="18"/>
      <w:bookmarkEnd w:id="27"/>
      <w:bookmarkEnd w:id="28"/>
    </w:p>
    <w:p w14:paraId="71357860" w14:textId="5E503296" w:rsidR="00E5756B" w:rsidRPr="00BF6362" w:rsidRDefault="00C41AC9" w:rsidP="002E0B02">
      <w:pPr>
        <w:adjustRightInd w:val="0"/>
        <w:snapToGrid w:val="0"/>
        <w:spacing w:line="360" w:lineRule="auto"/>
        <w:jc w:val="both"/>
        <w:rPr>
          <w:rFonts w:ascii="Book Antiqua" w:hAnsi="Book Antiqua"/>
          <w:b/>
        </w:rPr>
      </w:pPr>
      <w:r w:rsidRPr="00BF6362">
        <w:rPr>
          <w:rFonts w:ascii="Book Antiqua" w:hAnsi="Book Antiqua"/>
          <w:b/>
        </w:rPr>
        <w:t>Mode of delivery</w:t>
      </w:r>
      <w:r w:rsidR="004D51E2" w:rsidRPr="00BF6362">
        <w:rPr>
          <w:rFonts w:ascii="Book Antiqua" w:hAnsi="Book Antiqua"/>
          <w:b/>
        </w:rPr>
        <w:t xml:space="preserve"> </w:t>
      </w:r>
      <w:r w:rsidR="003C1172" w:rsidRPr="00BF6362">
        <w:rPr>
          <w:rFonts w:ascii="Book Antiqua" w:hAnsi="Book Antiqua"/>
          <w:b/>
        </w:rPr>
        <w:t>by an ulcerative colitis mother in a case of twins</w:t>
      </w:r>
      <w:r w:rsidR="002E0B02" w:rsidRPr="00BF6362">
        <w:rPr>
          <w:rFonts w:ascii="Book Antiqua" w:hAnsi="Book Antiqua"/>
          <w:b/>
        </w:rPr>
        <w:t>: I</w:t>
      </w:r>
      <w:r w:rsidR="003B73AF" w:rsidRPr="00BF6362">
        <w:rPr>
          <w:rFonts w:ascii="Book Antiqua" w:hAnsi="Book Antiqua"/>
          <w:b/>
        </w:rPr>
        <w:t xml:space="preserve">mmunological differences in </w:t>
      </w:r>
      <w:r w:rsidR="00153E4F" w:rsidRPr="00BF6362">
        <w:rPr>
          <w:rFonts w:ascii="Book Antiqua" w:hAnsi="Book Antiqua"/>
          <w:b/>
        </w:rPr>
        <w:t xml:space="preserve">cord blood and </w:t>
      </w:r>
      <w:r w:rsidR="006D7B67" w:rsidRPr="00BF6362">
        <w:rPr>
          <w:rFonts w:ascii="Book Antiqua" w:hAnsi="Book Antiqua"/>
          <w:b/>
        </w:rPr>
        <w:t>placenta</w:t>
      </w:r>
      <w:r w:rsidR="003B73AF" w:rsidRPr="00BF6362">
        <w:rPr>
          <w:rFonts w:ascii="Book Antiqua" w:hAnsi="Book Antiqua"/>
          <w:b/>
        </w:rPr>
        <w:t xml:space="preserve"> </w:t>
      </w:r>
    </w:p>
    <w:p w14:paraId="2B57F024" w14:textId="77777777" w:rsidR="00E5756B" w:rsidRPr="00BF6362" w:rsidRDefault="00E5756B" w:rsidP="002E0B02">
      <w:pPr>
        <w:adjustRightInd w:val="0"/>
        <w:snapToGrid w:val="0"/>
        <w:spacing w:line="360" w:lineRule="auto"/>
        <w:jc w:val="both"/>
        <w:rPr>
          <w:rFonts w:ascii="Book Antiqua" w:hAnsi="Book Antiqua"/>
          <w:b/>
        </w:rPr>
      </w:pPr>
    </w:p>
    <w:p w14:paraId="543C0A48" w14:textId="1AA27232" w:rsidR="002E0B02" w:rsidRPr="00BF6362" w:rsidRDefault="002E0B02" w:rsidP="002E0B02">
      <w:pPr>
        <w:adjustRightInd w:val="0"/>
        <w:snapToGrid w:val="0"/>
        <w:spacing w:line="360" w:lineRule="auto"/>
        <w:jc w:val="both"/>
        <w:rPr>
          <w:rFonts w:ascii="Book Antiqua" w:hAnsi="Book Antiqua"/>
          <w:b/>
        </w:rPr>
      </w:pPr>
      <w:proofErr w:type="spellStart"/>
      <w:r w:rsidRPr="00BF6362">
        <w:rPr>
          <w:rFonts w:ascii="Book Antiqua" w:hAnsi="Book Antiqua"/>
        </w:rPr>
        <w:t>Dunsmore</w:t>
      </w:r>
      <w:proofErr w:type="spellEnd"/>
      <w:r w:rsidRPr="00BF6362">
        <w:rPr>
          <w:rFonts w:ascii="Book Antiqua" w:hAnsi="Book Antiqua"/>
        </w:rPr>
        <w:t xml:space="preserve"> G </w:t>
      </w:r>
      <w:r w:rsidRPr="00BF6362">
        <w:rPr>
          <w:rFonts w:ascii="Book Antiqua" w:hAnsi="Book Antiqua"/>
          <w:i/>
        </w:rPr>
        <w:t>et al</w:t>
      </w:r>
      <w:r w:rsidRPr="00BF6362">
        <w:rPr>
          <w:rFonts w:ascii="Book Antiqua" w:hAnsi="Book Antiqua"/>
        </w:rPr>
        <w:t>. Mode of delivery and impacts on the newborn</w:t>
      </w:r>
    </w:p>
    <w:p w14:paraId="67A0C215" w14:textId="77777777" w:rsidR="002E0B02" w:rsidRPr="00BF6362" w:rsidRDefault="002E0B02" w:rsidP="002E0B02">
      <w:pPr>
        <w:adjustRightInd w:val="0"/>
        <w:snapToGrid w:val="0"/>
        <w:spacing w:line="360" w:lineRule="auto"/>
        <w:jc w:val="both"/>
        <w:rPr>
          <w:rFonts w:ascii="Book Antiqua" w:hAnsi="Book Antiqua"/>
        </w:rPr>
      </w:pPr>
    </w:p>
    <w:p w14:paraId="67A452E4" w14:textId="7C4B57D1" w:rsidR="00E5756B" w:rsidRPr="00BF6362" w:rsidRDefault="00E5756B" w:rsidP="002E0B02">
      <w:pPr>
        <w:adjustRightInd w:val="0"/>
        <w:snapToGrid w:val="0"/>
        <w:spacing w:line="360" w:lineRule="auto"/>
        <w:jc w:val="both"/>
        <w:rPr>
          <w:rFonts w:ascii="Book Antiqua" w:hAnsi="Book Antiqua"/>
          <w:lang w:eastAsia="en-CA"/>
        </w:rPr>
      </w:pPr>
      <w:bookmarkStart w:id="30" w:name="OLE_LINK52"/>
      <w:bookmarkStart w:id="31" w:name="OLE_LINK53"/>
      <w:r w:rsidRPr="00BF6362">
        <w:rPr>
          <w:rFonts w:ascii="Book Antiqua" w:hAnsi="Book Antiqua"/>
        </w:rPr>
        <w:t xml:space="preserve">Garett </w:t>
      </w:r>
      <w:proofErr w:type="spellStart"/>
      <w:r w:rsidRPr="00BF6362">
        <w:rPr>
          <w:rFonts w:ascii="Book Antiqua" w:hAnsi="Book Antiqua"/>
        </w:rPr>
        <w:t>Dunsmore</w:t>
      </w:r>
      <w:proofErr w:type="spellEnd"/>
      <w:r w:rsidRPr="00BF6362">
        <w:rPr>
          <w:rFonts w:ascii="Book Antiqua" w:hAnsi="Book Antiqua"/>
        </w:rPr>
        <w:t>,</w:t>
      </w:r>
      <w:bookmarkEnd w:id="30"/>
      <w:bookmarkEnd w:id="31"/>
      <w:r w:rsidRPr="00BF6362">
        <w:rPr>
          <w:rFonts w:ascii="Book Antiqua" w:hAnsi="Book Antiqua"/>
        </w:rPr>
        <w:t xml:space="preserve"> </w:t>
      </w:r>
      <w:bookmarkStart w:id="32" w:name="OLE_LINK50"/>
      <w:bookmarkStart w:id="33" w:name="OLE_LINK51"/>
      <w:proofErr w:type="spellStart"/>
      <w:r w:rsidRPr="00BF6362">
        <w:rPr>
          <w:rFonts w:ascii="Book Antiqua" w:hAnsi="Book Antiqua"/>
        </w:rPr>
        <w:t>Petya</w:t>
      </w:r>
      <w:proofErr w:type="spellEnd"/>
      <w:r w:rsidRPr="00BF6362">
        <w:rPr>
          <w:rFonts w:ascii="Book Antiqua" w:hAnsi="Book Antiqua"/>
        </w:rPr>
        <w:t xml:space="preserve"> </w:t>
      </w:r>
      <w:proofErr w:type="spellStart"/>
      <w:r w:rsidRPr="00BF6362">
        <w:rPr>
          <w:rFonts w:ascii="Book Antiqua" w:hAnsi="Book Antiqua"/>
        </w:rPr>
        <w:t>Koleva</w:t>
      </w:r>
      <w:proofErr w:type="spellEnd"/>
      <w:r w:rsidRPr="00BF6362">
        <w:rPr>
          <w:rFonts w:ascii="Book Antiqua" w:hAnsi="Book Antiqua"/>
        </w:rPr>
        <w:t>,</w:t>
      </w:r>
      <w:bookmarkEnd w:id="32"/>
      <w:bookmarkEnd w:id="33"/>
      <w:r w:rsidRPr="00BF6362">
        <w:rPr>
          <w:rFonts w:ascii="Book Antiqua" w:hAnsi="Book Antiqua"/>
        </w:rPr>
        <w:t xml:space="preserve"> </w:t>
      </w:r>
      <w:r w:rsidRPr="00BF6362">
        <w:rPr>
          <w:rFonts w:ascii="Book Antiqua" w:hAnsi="Book Antiqua"/>
          <w:shd w:val="clear" w:color="auto" w:fill="FFFFFF"/>
          <w:lang w:eastAsia="en-CA"/>
        </w:rPr>
        <w:t xml:space="preserve">Reed Taylor Sutton, </w:t>
      </w:r>
      <w:proofErr w:type="spellStart"/>
      <w:r w:rsidRPr="00BF6362">
        <w:rPr>
          <w:rFonts w:ascii="Book Antiqua" w:hAnsi="Book Antiqua"/>
          <w:shd w:val="clear" w:color="auto" w:fill="FFFFFF"/>
          <w:lang w:eastAsia="en-CA"/>
        </w:rPr>
        <w:t>Lindsy</w:t>
      </w:r>
      <w:proofErr w:type="spellEnd"/>
      <w:r w:rsidRPr="00BF6362">
        <w:rPr>
          <w:rFonts w:ascii="Book Antiqua" w:hAnsi="Book Antiqua"/>
          <w:shd w:val="clear" w:color="auto" w:fill="FFFFFF"/>
          <w:lang w:eastAsia="en-CA"/>
        </w:rPr>
        <w:t xml:space="preserve"> </w:t>
      </w:r>
      <w:proofErr w:type="spellStart"/>
      <w:r w:rsidRPr="00BF6362">
        <w:rPr>
          <w:rFonts w:ascii="Book Antiqua" w:hAnsi="Book Antiqua"/>
          <w:shd w:val="clear" w:color="auto" w:fill="FFFFFF"/>
          <w:lang w:eastAsia="en-CA"/>
        </w:rPr>
        <w:t>Ambrosio</w:t>
      </w:r>
      <w:proofErr w:type="spellEnd"/>
      <w:r w:rsidRPr="00BF6362">
        <w:rPr>
          <w:rFonts w:ascii="Book Antiqua" w:hAnsi="Book Antiqua"/>
          <w:lang w:eastAsia="en-CA"/>
        </w:rPr>
        <w:t xml:space="preserve">, </w:t>
      </w:r>
      <w:r w:rsidRPr="00BF6362">
        <w:rPr>
          <w:rFonts w:ascii="Book Antiqua" w:hAnsi="Book Antiqua"/>
        </w:rPr>
        <w:t>Vivian Huang</w:t>
      </w:r>
      <w:r w:rsidR="001B0422" w:rsidRPr="00BF6362">
        <w:rPr>
          <w:rFonts w:ascii="Book Antiqua" w:hAnsi="Book Antiqua"/>
        </w:rPr>
        <w:t>,</w:t>
      </w:r>
      <w:r w:rsidR="002E0B02" w:rsidRPr="00BF6362">
        <w:rPr>
          <w:rFonts w:ascii="Book Antiqua" w:hAnsi="Book Antiqua"/>
        </w:rPr>
        <w:t xml:space="preserve"> </w:t>
      </w:r>
      <w:proofErr w:type="spellStart"/>
      <w:r w:rsidRPr="00BF6362">
        <w:rPr>
          <w:rFonts w:ascii="Book Antiqua" w:hAnsi="Book Antiqua"/>
        </w:rPr>
        <w:t>Shokrollah</w:t>
      </w:r>
      <w:proofErr w:type="spellEnd"/>
      <w:r w:rsidRPr="00BF6362">
        <w:rPr>
          <w:rFonts w:ascii="Book Antiqua" w:hAnsi="Book Antiqua"/>
        </w:rPr>
        <w:t xml:space="preserve"> </w:t>
      </w:r>
      <w:proofErr w:type="spellStart"/>
      <w:r w:rsidRPr="00BF6362">
        <w:rPr>
          <w:rFonts w:ascii="Book Antiqua" w:hAnsi="Book Antiqua"/>
        </w:rPr>
        <w:t>Elahi</w:t>
      </w:r>
      <w:proofErr w:type="spellEnd"/>
    </w:p>
    <w:p w14:paraId="260CEF6A" w14:textId="77777777" w:rsidR="00E5756B" w:rsidRPr="00BF6362" w:rsidRDefault="00E5756B" w:rsidP="002E0B02">
      <w:pPr>
        <w:adjustRightInd w:val="0"/>
        <w:snapToGrid w:val="0"/>
        <w:spacing w:line="360" w:lineRule="auto"/>
        <w:jc w:val="both"/>
        <w:rPr>
          <w:rFonts w:ascii="Book Antiqua" w:hAnsi="Book Antiqua"/>
          <w:lang w:eastAsia="en-CA"/>
        </w:rPr>
      </w:pPr>
    </w:p>
    <w:p w14:paraId="59496F47" w14:textId="01298D6C" w:rsidR="00E5756B" w:rsidRPr="00BF6362" w:rsidRDefault="002E0B02" w:rsidP="002E0B02">
      <w:pPr>
        <w:adjustRightInd w:val="0"/>
        <w:snapToGrid w:val="0"/>
        <w:spacing w:line="360" w:lineRule="auto"/>
        <w:jc w:val="both"/>
        <w:rPr>
          <w:rFonts w:ascii="Book Antiqua" w:hAnsi="Book Antiqua"/>
        </w:rPr>
      </w:pPr>
      <w:r w:rsidRPr="00BF6362">
        <w:rPr>
          <w:rFonts w:ascii="Book Antiqua" w:hAnsi="Book Antiqua"/>
          <w:b/>
        </w:rPr>
        <w:t xml:space="preserve">Garett </w:t>
      </w:r>
      <w:proofErr w:type="spellStart"/>
      <w:r w:rsidRPr="00BF6362">
        <w:rPr>
          <w:rFonts w:ascii="Book Antiqua" w:hAnsi="Book Antiqua"/>
          <w:b/>
        </w:rPr>
        <w:t>Dunsmore</w:t>
      </w:r>
      <w:proofErr w:type="spellEnd"/>
      <w:r w:rsidRPr="00BF6362">
        <w:rPr>
          <w:rFonts w:ascii="Book Antiqua" w:hAnsi="Book Antiqua"/>
          <w:b/>
        </w:rPr>
        <w:t>,</w:t>
      </w:r>
      <w:r w:rsidRPr="00BF6362">
        <w:rPr>
          <w:rFonts w:ascii="Book Antiqua" w:hAnsi="Book Antiqua"/>
        </w:rPr>
        <w:t xml:space="preserve"> </w:t>
      </w:r>
      <w:bookmarkStart w:id="34" w:name="OLE_LINK54"/>
      <w:proofErr w:type="spellStart"/>
      <w:r w:rsidR="00132FED" w:rsidRPr="00BF6362">
        <w:rPr>
          <w:rFonts w:ascii="Book Antiqua" w:hAnsi="Book Antiqua"/>
          <w:b/>
        </w:rPr>
        <w:t>Shokrollah</w:t>
      </w:r>
      <w:proofErr w:type="spellEnd"/>
      <w:r w:rsidR="00132FED" w:rsidRPr="00BF6362">
        <w:rPr>
          <w:rFonts w:ascii="Book Antiqua" w:hAnsi="Book Antiqua"/>
          <w:b/>
        </w:rPr>
        <w:t xml:space="preserve"> </w:t>
      </w:r>
      <w:proofErr w:type="spellStart"/>
      <w:r w:rsidR="00132FED" w:rsidRPr="00BF6362">
        <w:rPr>
          <w:rFonts w:ascii="Book Antiqua" w:hAnsi="Book Antiqua"/>
          <w:b/>
        </w:rPr>
        <w:t>Elahi</w:t>
      </w:r>
      <w:proofErr w:type="spellEnd"/>
      <w:r w:rsidR="00132FED" w:rsidRPr="00BF6362">
        <w:rPr>
          <w:rFonts w:ascii="Book Antiqua" w:hAnsi="Book Antiqua"/>
          <w:b/>
        </w:rPr>
        <w:t xml:space="preserve">, </w:t>
      </w:r>
      <w:r w:rsidR="00132FED" w:rsidRPr="00BF6362">
        <w:rPr>
          <w:rFonts w:ascii="Book Antiqua" w:hAnsi="Book Antiqua"/>
        </w:rPr>
        <w:t>Department of</w:t>
      </w:r>
      <w:r w:rsidR="00132FED" w:rsidRPr="00BF6362">
        <w:rPr>
          <w:rFonts w:ascii="Book Antiqua" w:hAnsi="Book Antiqua"/>
          <w:b/>
        </w:rPr>
        <w:t xml:space="preserve"> </w:t>
      </w:r>
      <w:r w:rsidR="00132FED" w:rsidRPr="00BF6362">
        <w:rPr>
          <w:rFonts w:ascii="Book Antiqua" w:hAnsi="Book Antiqua"/>
        </w:rPr>
        <w:t xml:space="preserve">Dentistry and </w:t>
      </w:r>
      <w:r w:rsidR="00E5756B" w:rsidRPr="00BF6362">
        <w:rPr>
          <w:rFonts w:ascii="Book Antiqua" w:hAnsi="Book Antiqua"/>
        </w:rPr>
        <w:t>Department of Medic</w:t>
      </w:r>
      <w:r w:rsidR="00BC2F4B" w:rsidRPr="00BF6362">
        <w:rPr>
          <w:rFonts w:ascii="Book Antiqua" w:hAnsi="Book Antiqua"/>
        </w:rPr>
        <w:t>al Microbiology and Immunology</w:t>
      </w:r>
      <w:r w:rsidR="00E5756B" w:rsidRPr="00BF6362">
        <w:rPr>
          <w:rFonts w:ascii="Book Antiqua" w:hAnsi="Book Antiqua"/>
        </w:rPr>
        <w:t xml:space="preserve">, </w:t>
      </w:r>
      <w:bookmarkStart w:id="35" w:name="OLE_LINK73"/>
      <w:bookmarkStart w:id="36" w:name="OLE_LINK74"/>
      <w:r w:rsidRPr="00BF6362">
        <w:rPr>
          <w:rFonts w:ascii="Book Antiqua" w:hAnsi="Book Antiqua"/>
        </w:rPr>
        <w:t>University of Alberta,</w:t>
      </w:r>
      <w:bookmarkEnd w:id="35"/>
      <w:bookmarkEnd w:id="36"/>
      <w:r w:rsidRPr="00BF6362">
        <w:rPr>
          <w:rFonts w:ascii="Book Antiqua" w:hAnsi="Book Antiqua"/>
        </w:rPr>
        <w:t xml:space="preserve"> Edmonton</w:t>
      </w:r>
      <w:r w:rsidR="00132FED" w:rsidRPr="00BF6362">
        <w:rPr>
          <w:rFonts w:ascii="Book Antiqua" w:hAnsi="Book Antiqua"/>
        </w:rPr>
        <w:t xml:space="preserve"> T6G</w:t>
      </w:r>
      <w:r w:rsidR="00E5756B" w:rsidRPr="00BF6362">
        <w:rPr>
          <w:rFonts w:ascii="Book Antiqua" w:hAnsi="Book Antiqua"/>
        </w:rPr>
        <w:t xml:space="preserve">2E1, </w:t>
      </w:r>
      <w:bookmarkStart w:id="37" w:name="OLE_LINK72"/>
      <w:r w:rsidR="00E5756B" w:rsidRPr="00BF6362">
        <w:rPr>
          <w:rFonts w:ascii="Book Antiqua" w:hAnsi="Book Antiqua"/>
        </w:rPr>
        <w:t>Alberta</w:t>
      </w:r>
      <w:bookmarkEnd w:id="37"/>
      <w:r w:rsidR="00E5756B" w:rsidRPr="00BF6362">
        <w:rPr>
          <w:rFonts w:ascii="Book Antiqua" w:hAnsi="Book Antiqua"/>
        </w:rPr>
        <w:t>, Canada</w:t>
      </w:r>
      <w:bookmarkEnd w:id="34"/>
    </w:p>
    <w:p w14:paraId="2FBAD117" w14:textId="77777777" w:rsidR="002E0B02" w:rsidRPr="00BF6362" w:rsidRDefault="002E0B02" w:rsidP="002E0B02">
      <w:pPr>
        <w:adjustRightInd w:val="0"/>
        <w:snapToGrid w:val="0"/>
        <w:spacing w:line="360" w:lineRule="auto"/>
        <w:jc w:val="both"/>
        <w:rPr>
          <w:rFonts w:ascii="Book Antiqua" w:hAnsi="Book Antiqua"/>
        </w:rPr>
      </w:pPr>
    </w:p>
    <w:p w14:paraId="4C3E9B3E" w14:textId="0888FFAE" w:rsidR="002E0B02" w:rsidRPr="00BF6362" w:rsidRDefault="002E0B02" w:rsidP="002E0B02">
      <w:pPr>
        <w:adjustRightInd w:val="0"/>
        <w:snapToGrid w:val="0"/>
        <w:spacing w:line="360" w:lineRule="auto"/>
        <w:jc w:val="both"/>
        <w:rPr>
          <w:rFonts w:ascii="Book Antiqua" w:hAnsi="Book Antiqua"/>
        </w:rPr>
      </w:pPr>
      <w:proofErr w:type="spellStart"/>
      <w:r w:rsidRPr="00BF6362">
        <w:rPr>
          <w:rFonts w:ascii="Book Antiqua" w:hAnsi="Book Antiqua"/>
          <w:b/>
        </w:rPr>
        <w:t>Petya</w:t>
      </w:r>
      <w:proofErr w:type="spellEnd"/>
      <w:r w:rsidRPr="00BF6362">
        <w:rPr>
          <w:rFonts w:ascii="Book Antiqua" w:hAnsi="Book Antiqua"/>
          <w:b/>
        </w:rPr>
        <w:t xml:space="preserve"> </w:t>
      </w:r>
      <w:proofErr w:type="spellStart"/>
      <w:r w:rsidRPr="00BF6362">
        <w:rPr>
          <w:rFonts w:ascii="Book Antiqua" w:hAnsi="Book Antiqua"/>
          <w:b/>
        </w:rPr>
        <w:t>Koleva</w:t>
      </w:r>
      <w:proofErr w:type="spellEnd"/>
      <w:r w:rsidRPr="00BF6362">
        <w:rPr>
          <w:rFonts w:ascii="Book Antiqua" w:hAnsi="Book Antiqua"/>
          <w:b/>
        </w:rPr>
        <w:t>,</w:t>
      </w:r>
      <w:r w:rsidRPr="00BF6362">
        <w:rPr>
          <w:rFonts w:ascii="Book Antiqua" w:hAnsi="Book Antiqua"/>
        </w:rPr>
        <w:t xml:space="preserve"> Department of Pediatrics, University of Alberta, Edmonton</w:t>
      </w:r>
      <w:r w:rsidR="00132FED" w:rsidRPr="00BF6362">
        <w:rPr>
          <w:rFonts w:ascii="Book Antiqua" w:hAnsi="Book Antiqua"/>
        </w:rPr>
        <w:t xml:space="preserve"> T6G</w:t>
      </w:r>
      <w:r w:rsidRPr="00BF6362">
        <w:rPr>
          <w:rFonts w:ascii="Book Antiqua" w:hAnsi="Book Antiqua"/>
        </w:rPr>
        <w:t>2E1 Alberta, Canada</w:t>
      </w:r>
    </w:p>
    <w:p w14:paraId="69E81F83" w14:textId="77777777" w:rsidR="002E0B02" w:rsidRPr="00BF6362" w:rsidRDefault="002E0B02" w:rsidP="002E0B02">
      <w:pPr>
        <w:adjustRightInd w:val="0"/>
        <w:snapToGrid w:val="0"/>
        <w:spacing w:line="360" w:lineRule="auto"/>
        <w:jc w:val="both"/>
        <w:rPr>
          <w:rFonts w:ascii="Book Antiqua" w:hAnsi="Book Antiqua"/>
          <w:lang w:val="en-US"/>
        </w:rPr>
      </w:pPr>
    </w:p>
    <w:p w14:paraId="51EBA4C0" w14:textId="54A36D74" w:rsidR="002E0B02" w:rsidRPr="00BF6362" w:rsidRDefault="002E0B02" w:rsidP="002E0B02">
      <w:pPr>
        <w:autoSpaceDE w:val="0"/>
        <w:autoSpaceDN w:val="0"/>
        <w:adjustRightInd w:val="0"/>
        <w:snapToGrid w:val="0"/>
        <w:spacing w:line="360" w:lineRule="auto"/>
        <w:jc w:val="both"/>
        <w:rPr>
          <w:rFonts w:ascii="Book Antiqua" w:hAnsi="Book Antiqua"/>
        </w:rPr>
      </w:pPr>
      <w:r w:rsidRPr="00BF6362">
        <w:rPr>
          <w:rFonts w:ascii="Book Antiqua" w:hAnsi="Book Antiqua"/>
          <w:b/>
          <w:shd w:val="clear" w:color="auto" w:fill="FFFFFF"/>
          <w:lang w:eastAsia="en-CA"/>
        </w:rPr>
        <w:t xml:space="preserve">Reed Taylor Sutton, </w:t>
      </w:r>
      <w:proofErr w:type="spellStart"/>
      <w:r w:rsidRPr="00BF6362">
        <w:rPr>
          <w:rFonts w:ascii="Book Antiqua" w:hAnsi="Book Antiqua"/>
          <w:b/>
          <w:shd w:val="clear" w:color="auto" w:fill="FFFFFF"/>
          <w:lang w:eastAsia="en-CA"/>
        </w:rPr>
        <w:t>Lindsy</w:t>
      </w:r>
      <w:proofErr w:type="spellEnd"/>
      <w:r w:rsidRPr="00BF6362">
        <w:rPr>
          <w:rFonts w:ascii="Book Antiqua" w:hAnsi="Book Antiqua"/>
          <w:b/>
          <w:shd w:val="clear" w:color="auto" w:fill="FFFFFF"/>
          <w:lang w:eastAsia="en-CA"/>
        </w:rPr>
        <w:t xml:space="preserve"> </w:t>
      </w:r>
      <w:proofErr w:type="spellStart"/>
      <w:r w:rsidRPr="00BF6362">
        <w:rPr>
          <w:rFonts w:ascii="Book Antiqua" w:hAnsi="Book Antiqua"/>
          <w:b/>
          <w:shd w:val="clear" w:color="auto" w:fill="FFFFFF"/>
          <w:lang w:eastAsia="en-CA"/>
        </w:rPr>
        <w:t>Ambrosio</w:t>
      </w:r>
      <w:proofErr w:type="spellEnd"/>
      <w:r w:rsidRPr="00BF6362">
        <w:rPr>
          <w:rFonts w:ascii="Book Antiqua" w:hAnsi="Book Antiqua"/>
          <w:b/>
          <w:lang w:eastAsia="en-CA"/>
        </w:rPr>
        <w:t>,</w:t>
      </w:r>
      <w:r w:rsidRPr="00BF6362">
        <w:rPr>
          <w:rFonts w:ascii="Book Antiqua" w:hAnsi="Book Antiqua"/>
          <w:lang w:eastAsia="en-CA"/>
        </w:rPr>
        <w:t xml:space="preserve"> </w:t>
      </w:r>
      <w:r w:rsidR="00E5756B" w:rsidRPr="00BF6362">
        <w:rPr>
          <w:rFonts w:ascii="Book Antiqua" w:hAnsi="Book Antiqua"/>
        </w:rPr>
        <w:t>Division of Gastroenterology, University of Alberta, Edm</w:t>
      </w:r>
      <w:r w:rsidRPr="00BF6362">
        <w:rPr>
          <w:rFonts w:ascii="Book Antiqua" w:hAnsi="Book Antiqua"/>
        </w:rPr>
        <w:t xml:space="preserve">onton </w:t>
      </w:r>
      <w:r w:rsidR="00132FED" w:rsidRPr="00BF6362">
        <w:rPr>
          <w:rFonts w:ascii="Book Antiqua" w:hAnsi="Book Antiqua"/>
        </w:rPr>
        <w:t>T6G</w:t>
      </w:r>
      <w:r w:rsidRPr="00BF6362">
        <w:rPr>
          <w:rFonts w:ascii="Book Antiqua" w:hAnsi="Book Antiqua"/>
        </w:rPr>
        <w:t>2E1, Alberta, Canada</w:t>
      </w:r>
    </w:p>
    <w:p w14:paraId="506F1170" w14:textId="77777777" w:rsidR="002E0B02" w:rsidRPr="00BF6362" w:rsidRDefault="002E0B02" w:rsidP="002E0B02">
      <w:pPr>
        <w:autoSpaceDE w:val="0"/>
        <w:autoSpaceDN w:val="0"/>
        <w:adjustRightInd w:val="0"/>
        <w:snapToGrid w:val="0"/>
        <w:spacing w:line="360" w:lineRule="auto"/>
        <w:jc w:val="both"/>
        <w:rPr>
          <w:rFonts w:ascii="Book Antiqua" w:hAnsi="Book Antiqua"/>
        </w:rPr>
      </w:pPr>
    </w:p>
    <w:p w14:paraId="713ED25A" w14:textId="6424BB70" w:rsidR="00E5756B" w:rsidRPr="00BF6362" w:rsidRDefault="002E0B02" w:rsidP="002E0B02">
      <w:pPr>
        <w:autoSpaceDE w:val="0"/>
        <w:autoSpaceDN w:val="0"/>
        <w:adjustRightInd w:val="0"/>
        <w:snapToGrid w:val="0"/>
        <w:spacing w:line="360" w:lineRule="auto"/>
        <w:jc w:val="both"/>
        <w:rPr>
          <w:rFonts w:ascii="Book Antiqua" w:hAnsi="Book Antiqua"/>
        </w:rPr>
      </w:pPr>
      <w:r w:rsidRPr="00BF6362">
        <w:rPr>
          <w:rFonts w:ascii="Book Antiqua" w:hAnsi="Book Antiqua"/>
          <w:b/>
        </w:rPr>
        <w:t>Vivian Huang,</w:t>
      </w:r>
      <w:r w:rsidRPr="00BF6362">
        <w:rPr>
          <w:rFonts w:ascii="Book Antiqua" w:hAnsi="Book Antiqua"/>
        </w:rPr>
        <w:t xml:space="preserve"> </w:t>
      </w:r>
      <w:r w:rsidR="00E5756B" w:rsidRPr="00BF6362">
        <w:rPr>
          <w:rFonts w:ascii="Book Antiqua" w:hAnsi="Book Antiqua"/>
        </w:rPr>
        <w:t>Division of Gastroenterology, University of Toronto, Mount Sinai Hospital</w:t>
      </w:r>
      <w:r w:rsidRPr="00BF6362">
        <w:rPr>
          <w:rFonts w:ascii="Book Antiqua" w:hAnsi="Book Antiqua"/>
        </w:rPr>
        <w:t xml:space="preserve">, Sinai Health System, Toronto </w:t>
      </w:r>
      <w:r w:rsidR="00132FED" w:rsidRPr="00BF6362">
        <w:rPr>
          <w:rFonts w:ascii="Book Antiqua" w:hAnsi="Book Antiqua"/>
        </w:rPr>
        <w:t>M5G</w:t>
      </w:r>
      <w:r w:rsidR="00E5756B" w:rsidRPr="00BF6362">
        <w:rPr>
          <w:rFonts w:ascii="Book Antiqua" w:hAnsi="Book Antiqua"/>
        </w:rPr>
        <w:t>1X5, Ontario, Canada</w:t>
      </w:r>
    </w:p>
    <w:p w14:paraId="5BDE15A5" w14:textId="77777777" w:rsidR="00F27A75" w:rsidRPr="00BF6362" w:rsidRDefault="00F27A75" w:rsidP="002E0B02">
      <w:pPr>
        <w:adjustRightInd w:val="0"/>
        <w:snapToGrid w:val="0"/>
        <w:spacing w:line="360" w:lineRule="auto"/>
        <w:jc w:val="both"/>
        <w:rPr>
          <w:rFonts w:ascii="Book Antiqua" w:hAnsi="Book Antiqua"/>
        </w:rPr>
      </w:pPr>
    </w:p>
    <w:p w14:paraId="40ED7278" w14:textId="69DC1E6F" w:rsidR="00F27A75" w:rsidRPr="00BF6362" w:rsidRDefault="00BC2F4B" w:rsidP="002E0B02">
      <w:pPr>
        <w:adjustRightInd w:val="0"/>
        <w:snapToGrid w:val="0"/>
        <w:spacing w:line="360" w:lineRule="auto"/>
        <w:jc w:val="both"/>
        <w:rPr>
          <w:rFonts w:ascii="Book Antiqua" w:hAnsi="Book Antiqua"/>
        </w:rPr>
      </w:pPr>
      <w:r w:rsidRPr="00BF6362">
        <w:rPr>
          <w:rFonts w:ascii="Book Antiqua" w:hAnsi="Book Antiqua"/>
          <w:b/>
        </w:rPr>
        <w:t>ORCID number:</w:t>
      </w:r>
      <w:r w:rsidRPr="00BF6362">
        <w:rPr>
          <w:rFonts w:ascii="Book Antiqua" w:hAnsi="Book Antiqua"/>
        </w:rPr>
        <w:t xml:space="preserve"> Garett </w:t>
      </w:r>
      <w:proofErr w:type="spellStart"/>
      <w:r w:rsidRPr="00BF6362">
        <w:rPr>
          <w:rFonts w:ascii="Book Antiqua" w:hAnsi="Book Antiqua"/>
        </w:rPr>
        <w:t>Dunsmore</w:t>
      </w:r>
      <w:proofErr w:type="spellEnd"/>
      <w:r w:rsidRPr="00BF6362">
        <w:rPr>
          <w:rFonts w:ascii="Book Antiqua" w:hAnsi="Book Antiqua"/>
        </w:rPr>
        <w:t xml:space="preserve"> (</w:t>
      </w:r>
      <w:hyperlink r:id="rId5" w:tgtFrame="_blank" w:history="1">
        <w:r w:rsidRPr="00BF6362">
          <w:rPr>
            <w:rStyle w:val="Hyperlink"/>
            <w:rFonts w:ascii="Book Antiqua" w:hAnsi="Book Antiqua"/>
            <w:color w:val="auto"/>
            <w:u w:val="none"/>
          </w:rPr>
          <w:t>0000-0002-5170-9533</w:t>
        </w:r>
      </w:hyperlink>
      <w:r w:rsidRPr="00BF6362">
        <w:rPr>
          <w:rFonts w:ascii="Book Antiqua" w:hAnsi="Book Antiqua"/>
        </w:rPr>
        <w:t xml:space="preserve">); </w:t>
      </w:r>
      <w:proofErr w:type="spellStart"/>
      <w:r w:rsidRPr="00BF6362">
        <w:rPr>
          <w:rFonts w:ascii="Book Antiqua" w:hAnsi="Book Antiqua"/>
        </w:rPr>
        <w:t>Petya</w:t>
      </w:r>
      <w:proofErr w:type="spellEnd"/>
      <w:r w:rsidRPr="00BF6362">
        <w:rPr>
          <w:rFonts w:ascii="Book Antiqua" w:hAnsi="Book Antiqua"/>
        </w:rPr>
        <w:t xml:space="preserve"> </w:t>
      </w:r>
      <w:proofErr w:type="spellStart"/>
      <w:r w:rsidRPr="00BF6362">
        <w:rPr>
          <w:rFonts w:ascii="Book Antiqua" w:hAnsi="Book Antiqua"/>
        </w:rPr>
        <w:t>Koleva</w:t>
      </w:r>
      <w:proofErr w:type="spellEnd"/>
      <w:r w:rsidRPr="00BF6362">
        <w:rPr>
          <w:rFonts w:ascii="Book Antiqua" w:hAnsi="Book Antiqua"/>
        </w:rPr>
        <w:t xml:space="preserve"> (</w:t>
      </w:r>
      <w:hyperlink r:id="rId6" w:tgtFrame="_blank" w:history="1">
        <w:r w:rsidRPr="00BF6362">
          <w:rPr>
            <w:rStyle w:val="Hyperlink"/>
            <w:rFonts w:ascii="Book Antiqua" w:hAnsi="Book Antiqua"/>
            <w:color w:val="auto"/>
            <w:u w:val="none"/>
          </w:rPr>
          <w:t>0000-0001-6314-1773</w:t>
        </w:r>
      </w:hyperlink>
      <w:r w:rsidR="00136A83" w:rsidRPr="00BF6362">
        <w:rPr>
          <w:rFonts w:ascii="Book Antiqua" w:hAnsi="Book Antiqua"/>
        </w:rPr>
        <w:t>); Reed Taylor</w:t>
      </w:r>
      <w:r w:rsidRPr="00BF6362">
        <w:rPr>
          <w:rFonts w:ascii="Book Antiqua" w:hAnsi="Book Antiqua"/>
        </w:rPr>
        <w:t xml:space="preserve"> Sutton (</w:t>
      </w:r>
      <w:hyperlink r:id="rId7" w:tgtFrame="_blank" w:history="1">
        <w:r w:rsidRPr="00BF6362">
          <w:rPr>
            <w:rStyle w:val="Hyperlink"/>
            <w:rFonts w:ascii="Book Antiqua" w:hAnsi="Book Antiqua"/>
            <w:color w:val="auto"/>
            <w:u w:val="none"/>
          </w:rPr>
          <w:t>0000-0002-3009-1914</w:t>
        </w:r>
      </w:hyperlink>
      <w:r w:rsidRPr="00BF6362">
        <w:rPr>
          <w:rFonts w:ascii="Book Antiqua" w:hAnsi="Book Antiqua"/>
        </w:rPr>
        <w:t xml:space="preserve">); </w:t>
      </w:r>
      <w:proofErr w:type="spellStart"/>
      <w:r w:rsidRPr="00BF6362">
        <w:rPr>
          <w:rFonts w:ascii="Book Antiqua" w:hAnsi="Book Antiqua"/>
        </w:rPr>
        <w:t>Lindsy</w:t>
      </w:r>
      <w:proofErr w:type="spellEnd"/>
      <w:r w:rsidRPr="00BF6362">
        <w:rPr>
          <w:rFonts w:ascii="Book Antiqua" w:hAnsi="Book Antiqua"/>
        </w:rPr>
        <w:t xml:space="preserve"> </w:t>
      </w:r>
      <w:proofErr w:type="spellStart"/>
      <w:r w:rsidRPr="00BF6362">
        <w:rPr>
          <w:rFonts w:ascii="Book Antiqua" w:hAnsi="Book Antiqua"/>
        </w:rPr>
        <w:t>Ambrosio</w:t>
      </w:r>
      <w:proofErr w:type="spellEnd"/>
      <w:r w:rsidRPr="00BF6362">
        <w:rPr>
          <w:rFonts w:ascii="Book Antiqua" w:hAnsi="Book Antiqua"/>
        </w:rPr>
        <w:t xml:space="preserve"> (</w:t>
      </w:r>
      <w:hyperlink r:id="rId8" w:tgtFrame="_blank" w:history="1">
        <w:r w:rsidRPr="00BF6362">
          <w:rPr>
            <w:rStyle w:val="Hyperlink"/>
            <w:rFonts w:ascii="Book Antiqua" w:hAnsi="Book Antiqua"/>
            <w:color w:val="auto"/>
            <w:u w:val="none"/>
          </w:rPr>
          <w:t>0000-0003-</w:t>
        </w:r>
        <w:r w:rsidRPr="00BF6362">
          <w:rPr>
            <w:rStyle w:val="Hyperlink"/>
            <w:rFonts w:ascii="Book Antiqua" w:hAnsi="Book Antiqua"/>
            <w:color w:val="auto"/>
            <w:u w:val="none"/>
          </w:rPr>
          <w:lastRenderedPageBreak/>
          <w:t>2268-4629</w:t>
        </w:r>
      </w:hyperlink>
      <w:r w:rsidRPr="00BF6362">
        <w:rPr>
          <w:rFonts w:ascii="Book Antiqua" w:hAnsi="Book Antiqua"/>
        </w:rPr>
        <w:t xml:space="preserve">); </w:t>
      </w:r>
      <w:r w:rsidR="00F27A75" w:rsidRPr="00BF6362">
        <w:rPr>
          <w:rFonts w:ascii="Book Antiqua" w:hAnsi="Book Antiqua"/>
        </w:rPr>
        <w:t>Vivian Huang (</w:t>
      </w:r>
      <w:hyperlink r:id="rId9" w:tgtFrame="_blank" w:history="1">
        <w:r w:rsidR="00F27A75" w:rsidRPr="00BF6362">
          <w:rPr>
            <w:rStyle w:val="Hyperlink"/>
            <w:rFonts w:ascii="Book Antiqua" w:hAnsi="Book Antiqua"/>
            <w:color w:val="auto"/>
            <w:u w:val="none"/>
          </w:rPr>
          <w:t>0000-0002-4524-9403</w:t>
        </w:r>
      </w:hyperlink>
      <w:r w:rsidR="00F27A75" w:rsidRPr="00BF6362">
        <w:rPr>
          <w:rFonts w:ascii="Book Antiqua" w:hAnsi="Book Antiqua"/>
        </w:rPr>
        <w:t xml:space="preserve">); </w:t>
      </w:r>
      <w:proofErr w:type="spellStart"/>
      <w:r w:rsidR="00F27A75" w:rsidRPr="00BF6362">
        <w:rPr>
          <w:rFonts w:ascii="Book Antiqua" w:hAnsi="Book Antiqua"/>
        </w:rPr>
        <w:t>Shokrollah</w:t>
      </w:r>
      <w:proofErr w:type="spellEnd"/>
      <w:r w:rsidR="00F27A75" w:rsidRPr="00BF6362">
        <w:rPr>
          <w:rFonts w:ascii="Book Antiqua" w:hAnsi="Book Antiqua"/>
        </w:rPr>
        <w:t xml:space="preserve"> </w:t>
      </w:r>
      <w:proofErr w:type="spellStart"/>
      <w:r w:rsidR="00F27A75" w:rsidRPr="00BF6362">
        <w:rPr>
          <w:rFonts w:ascii="Book Antiqua" w:hAnsi="Book Antiqua"/>
        </w:rPr>
        <w:t>Elahi</w:t>
      </w:r>
      <w:proofErr w:type="spellEnd"/>
      <w:r w:rsidR="00F27A75" w:rsidRPr="00BF6362">
        <w:rPr>
          <w:rFonts w:ascii="Book Antiqua" w:hAnsi="Book Antiqua"/>
        </w:rPr>
        <w:t xml:space="preserve"> (</w:t>
      </w:r>
      <w:hyperlink r:id="rId10" w:tgtFrame="_blank" w:history="1">
        <w:r w:rsidR="00F27A75" w:rsidRPr="00BF6362">
          <w:rPr>
            <w:rStyle w:val="Hyperlink"/>
            <w:rFonts w:ascii="Book Antiqua" w:hAnsi="Book Antiqua"/>
            <w:color w:val="auto"/>
            <w:u w:val="none"/>
          </w:rPr>
          <w:t>0000-0002-7215-2009</w:t>
        </w:r>
      </w:hyperlink>
      <w:r w:rsidR="00F27A75" w:rsidRPr="00BF6362">
        <w:rPr>
          <w:rFonts w:ascii="Book Antiqua" w:hAnsi="Book Antiqua"/>
        </w:rPr>
        <w:t xml:space="preserve">). </w:t>
      </w:r>
    </w:p>
    <w:p w14:paraId="3316A06E" w14:textId="7D97AAB2" w:rsidR="00BC2F4B" w:rsidRPr="00BF6362" w:rsidRDefault="00BC2F4B" w:rsidP="002E0B02">
      <w:pPr>
        <w:adjustRightInd w:val="0"/>
        <w:snapToGrid w:val="0"/>
        <w:spacing w:line="360" w:lineRule="auto"/>
        <w:jc w:val="both"/>
        <w:rPr>
          <w:rFonts w:ascii="Book Antiqua" w:hAnsi="Book Antiqua"/>
        </w:rPr>
      </w:pPr>
    </w:p>
    <w:p w14:paraId="0102FEA6" w14:textId="55371799" w:rsidR="00171044" w:rsidRPr="00BF6362" w:rsidRDefault="00136A83" w:rsidP="002E0B02">
      <w:pPr>
        <w:adjustRightInd w:val="0"/>
        <w:snapToGrid w:val="0"/>
        <w:spacing w:line="360" w:lineRule="auto"/>
        <w:jc w:val="both"/>
        <w:rPr>
          <w:rFonts w:ascii="Book Antiqua" w:hAnsi="Book Antiqua"/>
          <w:b/>
        </w:rPr>
      </w:pPr>
      <w:r w:rsidRPr="00BF6362">
        <w:rPr>
          <w:rFonts w:ascii="Book Antiqua" w:hAnsi="Book Antiqua"/>
          <w:b/>
        </w:rPr>
        <w:t>Author</w:t>
      </w:r>
      <w:r w:rsidR="008C181E" w:rsidRPr="00BF6362">
        <w:rPr>
          <w:rFonts w:ascii="Book Antiqua" w:hAnsi="Book Antiqua"/>
          <w:b/>
        </w:rPr>
        <w:t xml:space="preserve"> contributions: </w:t>
      </w:r>
      <w:proofErr w:type="spellStart"/>
      <w:r w:rsidR="00171044" w:rsidRPr="00BF6362">
        <w:rPr>
          <w:rFonts w:ascii="Book Antiqua" w:hAnsi="Book Antiqua"/>
        </w:rPr>
        <w:t>Dunsmore</w:t>
      </w:r>
      <w:proofErr w:type="spellEnd"/>
      <w:r w:rsidRPr="00BF6362">
        <w:rPr>
          <w:rFonts w:ascii="Book Antiqua" w:hAnsi="Book Antiqua"/>
        </w:rPr>
        <w:t xml:space="preserve"> G</w:t>
      </w:r>
      <w:r w:rsidR="00171044" w:rsidRPr="00BF6362">
        <w:rPr>
          <w:rFonts w:ascii="Book Antiqua" w:hAnsi="Book Antiqua"/>
        </w:rPr>
        <w:t xml:space="preserve"> performed </w:t>
      </w:r>
      <w:r w:rsidR="00C61A5D" w:rsidRPr="00BF6362">
        <w:rPr>
          <w:rFonts w:ascii="Book Antiqua" w:hAnsi="Book Antiqua"/>
        </w:rPr>
        <w:t xml:space="preserve">immunology </w:t>
      </w:r>
      <w:r w:rsidR="00171044" w:rsidRPr="00BF6362">
        <w:rPr>
          <w:rFonts w:ascii="Book Antiqua" w:hAnsi="Book Antiqua"/>
        </w:rPr>
        <w:t>research, analyzed data, wrote the</w:t>
      </w:r>
      <w:r w:rsidRPr="00BF6362">
        <w:rPr>
          <w:rFonts w:ascii="Book Antiqua" w:hAnsi="Book Antiqua"/>
        </w:rPr>
        <w:t xml:space="preserve"> first draft of paper; </w:t>
      </w:r>
      <w:proofErr w:type="spellStart"/>
      <w:r w:rsidRPr="00BF6362">
        <w:rPr>
          <w:rFonts w:ascii="Book Antiqua" w:hAnsi="Book Antiqua"/>
        </w:rPr>
        <w:t>Koleva</w:t>
      </w:r>
      <w:proofErr w:type="spellEnd"/>
      <w:r w:rsidRPr="00BF6362">
        <w:rPr>
          <w:rFonts w:ascii="Book Antiqua" w:hAnsi="Book Antiqua"/>
        </w:rPr>
        <w:t xml:space="preserve"> P</w:t>
      </w:r>
      <w:r w:rsidR="00171044" w:rsidRPr="00BF6362">
        <w:rPr>
          <w:rFonts w:ascii="Book Antiqua" w:hAnsi="Book Antiqua"/>
        </w:rPr>
        <w:t xml:space="preserve"> performed </w:t>
      </w:r>
      <w:r w:rsidR="00C61A5D" w:rsidRPr="00BF6362">
        <w:rPr>
          <w:rFonts w:ascii="Book Antiqua" w:hAnsi="Book Antiqua"/>
        </w:rPr>
        <w:t xml:space="preserve">PCR </w:t>
      </w:r>
      <w:r w:rsidR="00171044" w:rsidRPr="00BF6362">
        <w:rPr>
          <w:rFonts w:ascii="Book Antiqua" w:hAnsi="Book Antiqua"/>
        </w:rPr>
        <w:t>research</w:t>
      </w:r>
      <w:r w:rsidR="008C181E" w:rsidRPr="00BF6362">
        <w:rPr>
          <w:rFonts w:ascii="Book Antiqua" w:hAnsi="Book Antiqua"/>
        </w:rPr>
        <w:t xml:space="preserve"> and analyzed data</w:t>
      </w:r>
      <w:r w:rsidRPr="00BF6362">
        <w:rPr>
          <w:rFonts w:ascii="Book Antiqua" w:hAnsi="Book Antiqua"/>
        </w:rPr>
        <w:t xml:space="preserve">; </w:t>
      </w:r>
      <w:r w:rsidR="008C181E" w:rsidRPr="00BF6362">
        <w:rPr>
          <w:rFonts w:ascii="Book Antiqua" w:hAnsi="Book Antiqua"/>
        </w:rPr>
        <w:t xml:space="preserve">Sutton TR </w:t>
      </w:r>
      <w:r w:rsidRPr="00BF6362">
        <w:rPr>
          <w:rFonts w:ascii="Book Antiqua" w:hAnsi="Book Antiqua"/>
        </w:rPr>
        <w:t xml:space="preserve">and </w:t>
      </w:r>
      <w:proofErr w:type="spellStart"/>
      <w:r w:rsidRPr="00BF6362">
        <w:rPr>
          <w:rFonts w:ascii="Book Antiqua" w:hAnsi="Book Antiqua"/>
        </w:rPr>
        <w:t>Ambrosio</w:t>
      </w:r>
      <w:proofErr w:type="spellEnd"/>
      <w:r w:rsidRPr="00BF6362">
        <w:rPr>
          <w:rFonts w:ascii="Book Antiqua" w:hAnsi="Book Antiqua"/>
        </w:rPr>
        <w:t xml:space="preserve"> L </w:t>
      </w:r>
      <w:r w:rsidR="00C61A5D" w:rsidRPr="00BF6362">
        <w:rPr>
          <w:rFonts w:ascii="Book Antiqua" w:hAnsi="Book Antiqua"/>
        </w:rPr>
        <w:t>recruited patient and collected clinical data</w:t>
      </w:r>
      <w:r w:rsidRPr="00BF6362">
        <w:rPr>
          <w:rFonts w:ascii="Book Antiqua" w:hAnsi="Book Antiqua"/>
        </w:rPr>
        <w:t xml:space="preserve">; </w:t>
      </w:r>
      <w:bookmarkStart w:id="38" w:name="OLE_LINK57"/>
      <w:bookmarkStart w:id="39" w:name="OLE_LINK58"/>
      <w:r w:rsidR="008C181E" w:rsidRPr="00BF6362">
        <w:rPr>
          <w:rFonts w:ascii="Book Antiqua" w:hAnsi="Book Antiqua"/>
        </w:rPr>
        <w:t>Huang V</w:t>
      </w:r>
      <w:bookmarkEnd w:id="38"/>
      <w:bookmarkEnd w:id="39"/>
      <w:r w:rsidR="00171044" w:rsidRPr="00BF6362">
        <w:rPr>
          <w:rFonts w:ascii="Book Antiqua" w:hAnsi="Book Antiqua"/>
        </w:rPr>
        <w:t xml:space="preserve"> </w:t>
      </w:r>
      <w:r w:rsidRPr="00BF6362">
        <w:rPr>
          <w:rFonts w:ascii="Book Antiqua" w:hAnsi="Book Antiqua"/>
        </w:rPr>
        <w:t xml:space="preserve">designed and performed research; </w:t>
      </w:r>
      <w:bookmarkStart w:id="40" w:name="OLE_LINK55"/>
      <w:bookmarkStart w:id="41" w:name="OLE_LINK56"/>
      <w:proofErr w:type="spellStart"/>
      <w:r w:rsidRPr="00BF6362">
        <w:rPr>
          <w:rFonts w:ascii="Book Antiqua" w:hAnsi="Book Antiqua"/>
        </w:rPr>
        <w:t>Elahi</w:t>
      </w:r>
      <w:proofErr w:type="spellEnd"/>
      <w:r w:rsidR="008C181E" w:rsidRPr="00BF6362">
        <w:rPr>
          <w:rFonts w:ascii="Book Antiqua" w:hAnsi="Book Antiqua"/>
        </w:rPr>
        <w:t xml:space="preserve"> S</w:t>
      </w:r>
      <w:bookmarkEnd w:id="40"/>
      <w:bookmarkEnd w:id="41"/>
      <w:r w:rsidR="00171044" w:rsidRPr="00BF6362">
        <w:rPr>
          <w:rFonts w:ascii="Book Antiqua" w:hAnsi="Book Antiqua"/>
        </w:rPr>
        <w:t xml:space="preserve"> </w:t>
      </w:r>
      <w:r w:rsidR="008C181E" w:rsidRPr="00BF6362">
        <w:rPr>
          <w:rFonts w:ascii="Book Antiqua" w:hAnsi="Book Antiqua"/>
        </w:rPr>
        <w:t xml:space="preserve">conceived and designed research, analyzed data and </w:t>
      </w:r>
      <w:r w:rsidR="00171044" w:rsidRPr="00BF6362">
        <w:rPr>
          <w:rFonts w:ascii="Book Antiqua" w:hAnsi="Book Antiqua"/>
        </w:rPr>
        <w:t xml:space="preserve">wrote the manuscript. </w:t>
      </w:r>
    </w:p>
    <w:p w14:paraId="5531D3B4" w14:textId="47521CFC" w:rsidR="00BC2F4B" w:rsidRPr="00BF6362" w:rsidRDefault="00BC2F4B" w:rsidP="002E0B02">
      <w:pPr>
        <w:adjustRightInd w:val="0"/>
        <w:snapToGrid w:val="0"/>
        <w:spacing w:line="360" w:lineRule="auto"/>
        <w:jc w:val="both"/>
        <w:rPr>
          <w:rFonts w:ascii="Book Antiqua" w:hAnsi="Book Antiqua"/>
        </w:rPr>
      </w:pPr>
    </w:p>
    <w:p w14:paraId="69913618" w14:textId="53B9C921" w:rsidR="008C181E" w:rsidRPr="00BF6362" w:rsidRDefault="008C181E" w:rsidP="002E0B02">
      <w:pPr>
        <w:adjustRightInd w:val="0"/>
        <w:snapToGrid w:val="0"/>
        <w:spacing w:line="360" w:lineRule="auto"/>
        <w:jc w:val="both"/>
        <w:rPr>
          <w:rFonts w:ascii="Book Antiqua" w:hAnsi="Book Antiqua"/>
        </w:rPr>
      </w:pPr>
      <w:r w:rsidRPr="00BF6362">
        <w:rPr>
          <w:rFonts w:ascii="Book Antiqua" w:hAnsi="Book Antiqua"/>
          <w:b/>
        </w:rPr>
        <w:t>Supported by</w:t>
      </w:r>
      <w:r w:rsidRPr="00BF6362">
        <w:rPr>
          <w:rFonts w:ascii="Book Antiqua" w:hAnsi="Book Antiqua"/>
        </w:rPr>
        <w:t xml:space="preserve"> a Foundation Scheme grant </w:t>
      </w:r>
      <w:r w:rsidR="00D63461" w:rsidRPr="00BF6362">
        <w:rPr>
          <w:rFonts w:ascii="Book Antiqua" w:hAnsi="Book Antiqua"/>
        </w:rPr>
        <w:t xml:space="preserve">and a New Investigator Salary Award </w:t>
      </w:r>
      <w:r w:rsidRPr="00BF6362">
        <w:rPr>
          <w:rFonts w:ascii="Book Antiqua" w:hAnsi="Book Antiqua"/>
        </w:rPr>
        <w:t xml:space="preserve">from the Canadian Institutes of Health Research (both to </w:t>
      </w:r>
      <w:proofErr w:type="spellStart"/>
      <w:r w:rsidR="00136A83" w:rsidRPr="00BF6362">
        <w:rPr>
          <w:rFonts w:ascii="Book Antiqua" w:hAnsi="Book Antiqua"/>
        </w:rPr>
        <w:t>Elahi</w:t>
      </w:r>
      <w:proofErr w:type="spellEnd"/>
      <w:r w:rsidR="00136A83" w:rsidRPr="00BF6362">
        <w:rPr>
          <w:rFonts w:ascii="Book Antiqua" w:hAnsi="Book Antiqua"/>
        </w:rPr>
        <w:t xml:space="preserve"> S</w:t>
      </w:r>
      <w:r w:rsidR="00D63461" w:rsidRPr="00BF6362">
        <w:rPr>
          <w:rFonts w:ascii="Book Antiqua" w:hAnsi="Book Antiqua"/>
        </w:rPr>
        <w:t>); and an innovation grant</w:t>
      </w:r>
      <w:r w:rsidRPr="00BF6362">
        <w:rPr>
          <w:rFonts w:ascii="Book Antiqua" w:hAnsi="Book Antiqua"/>
        </w:rPr>
        <w:t xml:space="preserve"> </w:t>
      </w:r>
      <w:r w:rsidR="00D63461" w:rsidRPr="00BF6362">
        <w:rPr>
          <w:rFonts w:ascii="Book Antiqua" w:hAnsi="Book Antiqua"/>
        </w:rPr>
        <w:t xml:space="preserve">from </w:t>
      </w:r>
      <w:r w:rsidRPr="00BF6362">
        <w:rPr>
          <w:rFonts w:ascii="Book Antiqua" w:hAnsi="Book Antiqua"/>
        </w:rPr>
        <w:t xml:space="preserve">Women and Children’s Health Research Institute (to </w:t>
      </w:r>
      <w:r w:rsidR="00D63461" w:rsidRPr="00BF6362">
        <w:rPr>
          <w:rFonts w:ascii="Book Antiqua" w:hAnsi="Book Antiqua"/>
        </w:rPr>
        <w:t>Huang V</w:t>
      </w:r>
      <w:r w:rsidRPr="00BF6362">
        <w:rPr>
          <w:rFonts w:ascii="Book Antiqua" w:hAnsi="Book Antiqua"/>
        </w:rPr>
        <w:t xml:space="preserve"> and </w:t>
      </w:r>
      <w:proofErr w:type="spellStart"/>
      <w:r w:rsidR="00D63461" w:rsidRPr="00BF6362">
        <w:rPr>
          <w:rFonts w:ascii="Book Antiqua" w:hAnsi="Book Antiqua"/>
        </w:rPr>
        <w:t>Elahi</w:t>
      </w:r>
      <w:proofErr w:type="spellEnd"/>
      <w:r w:rsidR="00D63461" w:rsidRPr="00BF6362">
        <w:rPr>
          <w:rFonts w:ascii="Book Antiqua" w:hAnsi="Book Antiqua"/>
        </w:rPr>
        <w:t xml:space="preserve"> S</w:t>
      </w:r>
      <w:r w:rsidRPr="00BF6362">
        <w:rPr>
          <w:rFonts w:ascii="Book Antiqua" w:hAnsi="Book Antiqua"/>
        </w:rPr>
        <w:t>).</w:t>
      </w:r>
    </w:p>
    <w:p w14:paraId="1218C58D" w14:textId="6EB43D13" w:rsidR="00E5756B" w:rsidRPr="00BF6362" w:rsidRDefault="00E5756B" w:rsidP="002E0B02">
      <w:pPr>
        <w:autoSpaceDE w:val="0"/>
        <w:autoSpaceDN w:val="0"/>
        <w:adjustRightInd w:val="0"/>
        <w:snapToGrid w:val="0"/>
        <w:spacing w:line="360" w:lineRule="auto"/>
        <w:jc w:val="both"/>
        <w:rPr>
          <w:rFonts w:ascii="Book Antiqua" w:hAnsi="Book Antiqua"/>
        </w:rPr>
      </w:pPr>
    </w:p>
    <w:p w14:paraId="0D2153F4" w14:textId="7A1B89C5" w:rsidR="008C181E" w:rsidRPr="00BF6362" w:rsidRDefault="00D63461" w:rsidP="002E0B02">
      <w:pPr>
        <w:autoSpaceDE w:val="0"/>
        <w:autoSpaceDN w:val="0"/>
        <w:adjustRightInd w:val="0"/>
        <w:snapToGrid w:val="0"/>
        <w:spacing w:line="360" w:lineRule="auto"/>
        <w:jc w:val="both"/>
        <w:rPr>
          <w:rFonts w:ascii="Book Antiqua" w:hAnsi="Book Antiqua"/>
        </w:rPr>
      </w:pPr>
      <w:r w:rsidRPr="00BF6362">
        <w:rPr>
          <w:rFonts w:ascii="Book Antiqua" w:hAnsi="Book Antiqua"/>
          <w:b/>
        </w:rPr>
        <w:t>Institutional review board statement</w:t>
      </w:r>
      <w:r w:rsidR="008C181E" w:rsidRPr="00BF6362">
        <w:rPr>
          <w:rFonts w:ascii="Book Antiqua" w:hAnsi="Book Antiqua"/>
          <w:b/>
        </w:rPr>
        <w:t>:</w:t>
      </w:r>
      <w:r w:rsidR="008C181E" w:rsidRPr="00BF6362">
        <w:rPr>
          <w:rFonts w:ascii="Book Antiqua" w:hAnsi="Book Antiqua"/>
        </w:rPr>
        <w:t xml:space="preserve"> This study was reviewed and approved by the review board of the University of Alberta. </w:t>
      </w:r>
    </w:p>
    <w:p w14:paraId="0D813651" w14:textId="77777777" w:rsidR="00D63461" w:rsidRPr="00BF6362" w:rsidRDefault="00D63461" w:rsidP="002E0B02">
      <w:pPr>
        <w:autoSpaceDE w:val="0"/>
        <w:autoSpaceDN w:val="0"/>
        <w:adjustRightInd w:val="0"/>
        <w:snapToGrid w:val="0"/>
        <w:spacing w:line="360" w:lineRule="auto"/>
        <w:jc w:val="both"/>
        <w:rPr>
          <w:rFonts w:ascii="Book Antiqua" w:hAnsi="Book Antiqua"/>
        </w:rPr>
      </w:pPr>
    </w:p>
    <w:p w14:paraId="1C7E6B06" w14:textId="0CFD5C54" w:rsidR="00D63461" w:rsidRPr="00BF6362" w:rsidRDefault="00D63461" w:rsidP="002E0B02">
      <w:pPr>
        <w:autoSpaceDE w:val="0"/>
        <w:autoSpaceDN w:val="0"/>
        <w:adjustRightInd w:val="0"/>
        <w:snapToGrid w:val="0"/>
        <w:spacing w:line="360" w:lineRule="auto"/>
        <w:jc w:val="both"/>
        <w:rPr>
          <w:rFonts w:ascii="Book Antiqua" w:hAnsi="Book Antiqua"/>
        </w:rPr>
      </w:pPr>
      <w:r w:rsidRPr="00BF6362">
        <w:rPr>
          <w:rFonts w:ascii="Book Antiqua" w:hAnsi="Book Antiqua"/>
          <w:b/>
          <w:bCs/>
          <w:iCs/>
          <w:highlight w:val="white"/>
          <w:lang w:val="en-US" w:eastAsia="zh-CN"/>
        </w:rPr>
        <w:t>Informed consent statement</w:t>
      </w:r>
      <w:r w:rsidRPr="00BF6362">
        <w:rPr>
          <w:rFonts w:ascii="Book Antiqua" w:hAnsi="Book Antiqua" w:hint="eastAsia"/>
          <w:b/>
          <w:bCs/>
          <w:iCs/>
          <w:highlight w:val="white"/>
          <w:lang w:val="en-US" w:eastAsia="zh-CN"/>
        </w:rPr>
        <w:t>:</w:t>
      </w:r>
      <w:r w:rsidRPr="00BF6362">
        <w:rPr>
          <w:rFonts w:ascii="Book Antiqua" w:hAnsi="Book Antiqua"/>
          <w:b/>
          <w:bCs/>
          <w:iCs/>
          <w:highlight w:val="white"/>
          <w:lang w:val="en-US" w:eastAsia="zh-CN"/>
        </w:rPr>
        <w:t xml:space="preserve"> </w:t>
      </w:r>
      <w:r w:rsidRPr="00BF6362">
        <w:rPr>
          <w:rFonts w:ascii="Book Antiqua" w:hAnsi="Book Antiqua"/>
        </w:rPr>
        <w:t xml:space="preserve">Informed consent was obtained from </w:t>
      </w:r>
      <w:r w:rsidR="00132FED" w:rsidRPr="00BF6362">
        <w:rPr>
          <w:rFonts w:ascii="Book Antiqua" w:hAnsi="Book Antiqua"/>
        </w:rPr>
        <w:t>the</w:t>
      </w:r>
      <w:r w:rsidRPr="00BF6362">
        <w:rPr>
          <w:rFonts w:ascii="Book Antiqua" w:hAnsi="Book Antiqua"/>
        </w:rPr>
        <w:t xml:space="preserve"> patient.</w:t>
      </w:r>
    </w:p>
    <w:p w14:paraId="33B5AB51" w14:textId="77777777" w:rsidR="00D63461" w:rsidRPr="00BF6362" w:rsidRDefault="00D63461" w:rsidP="002E0B02">
      <w:pPr>
        <w:autoSpaceDE w:val="0"/>
        <w:autoSpaceDN w:val="0"/>
        <w:adjustRightInd w:val="0"/>
        <w:snapToGrid w:val="0"/>
        <w:spacing w:line="360" w:lineRule="auto"/>
        <w:jc w:val="both"/>
        <w:rPr>
          <w:rFonts w:ascii="Book Antiqua" w:hAnsi="Book Antiqua"/>
        </w:rPr>
      </w:pPr>
    </w:p>
    <w:p w14:paraId="6D07DF29" w14:textId="542A9146" w:rsidR="00C61A5D" w:rsidRPr="00BF6362" w:rsidRDefault="008C181E" w:rsidP="002E0B02">
      <w:pPr>
        <w:adjustRightInd w:val="0"/>
        <w:snapToGrid w:val="0"/>
        <w:spacing w:line="360" w:lineRule="auto"/>
        <w:jc w:val="both"/>
        <w:rPr>
          <w:rFonts w:ascii="Book Antiqua" w:hAnsi="Book Antiqua"/>
        </w:rPr>
      </w:pPr>
      <w:bookmarkStart w:id="42" w:name="OLE_LINK235"/>
      <w:bookmarkStart w:id="43" w:name="OLE_LINK236"/>
      <w:bookmarkStart w:id="44" w:name="OLE_LINK684"/>
      <w:r w:rsidRPr="00BF6362">
        <w:rPr>
          <w:rFonts w:ascii="Book Antiqua" w:hAnsi="Book Antiqua"/>
          <w:b/>
        </w:rPr>
        <w:t>Conflict-of interest statem</w:t>
      </w:r>
      <w:r w:rsidR="00C61A5D" w:rsidRPr="00BF6362">
        <w:rPr>
          <w:rFonts w:ascii="Book Antiqua" w:hAnsi="Book Antiqua"/>
          <w:b/>
        </w:rPr>
        <w:t>en</w:t>
      </w:r>
      <w:r w:rsidRPr="00BF6362">
        <w:rPr>
          <w:rFonts w:ascii="Book Antiqua" w:hAnsi="Book Antiqua"/>
          <w:b/>
        </w:rPr>
        <w:t>t:</w:t>
      </w:r>
      <w:r w:rsidRPr="00BF6362">
        <w:rPr>
          <w:rFonts w:ascii="Book Antiqua" w:hAnsi="Book Antiqua"/>
        </w:rPr>
        <w:t xml:space="preserve"> </w:t>
      </w:r>
      <w:r w:rsidR="00C61A5D" w:rsidRPr="00BF6362">
        <w:rPr>
          <w:rFonts w:ascii="Book Antiqua" w:hAnsi="Book Antiqua"/>
          <w:shd w:val="clear" w:color="auto" w:fill="FFFFFF"/>
        </w:rPr>
        <w:t>All authors declare that there are no competing interests.</w:t>
      </w:r>
    </w:p>
    <w:p w14:paraId="49118C34" w14:textId="72922437" w:rsidR="008C181E" w:rsidRPr="00BF6362" w:rsidRDefault="008C181E" w:rsidP="002E0B02">
      <w:pPr>
        <w:pStyle w:val="1"/>
        <w:adjustRightInd w:val="0"/>
        <w:snapToGrid w:val="0"/>
        <w:spacing w:line="360" w:lineRule="auto"/>
        <w:jc w:val="both"/>
        <w:rPr>
          <w:rFonts w:ascii="Book Antiqua" w:hAnsi="Book Antiqua" w:cs="Times New Roman"/>
          <w:bCs/>
          <w:iCs/>
          <w:color w:val="auto"/>
          <w:sz w:val="24"/>
          <w:szCs w:val="24"/>
          <w:highlight w:val="white"/>
          <w:lang w:val="en-US" w:eastAsia="zh-CN"/>
        </w:rPr>
      </w:pPr>
    </w:p>
    <w:p w14:paraId="33348E3D" w14:textId="7E35931F" w:rsidR="00C61A5D" w:rsidRPr="00BF6362" w:rsidRDefault="00C61A5D" w:rsidP="002E0B02">
      <w:pPr>
        <w:pStyle w:val="1"/>
        <w:adjustRightInd w:val="0"/>
        <w:snapToGrid w:val="0"/>
        <w:spacing w:line="360" w:lineRule="auto"/>
        <w:jc w:val="both"/>
        <w:rPr>
          <w:rFonts w:ascii="Book Antiqua" w:hAnsi="Book Antiqua" w:cs="Times New Roman"/>
          <w:bCs/>
          <w:iCs/>
          <w:color w:val="auto"/>
          <w:sz w:val="24"/>
          <w:szCs w:val="24"/>
          <w:highlight w:val="white"/>
          <w:lang w:val="en-US" w:eastAsia="zh-CN"/>
        </w:rPr>
      </w:pPr>
      <w:r w:rsidRPr="00BF6362">
        <w:rPr>
          <w:rFonts w:ascii="Book Antiqua" w:hAnsi="Book Antiqua" w:cs="Times New Roman"/>
          <w:b/>
          <w:bCs/>
          <w:iCs/>
          <w:color w:val="auto"/>
          <w:sz w:val="24"/>
          <w:szCs w:val="24"/>
          <w:highlight w:val="white"/>
          <w:lang w:val="en-US" w:eastAsia="zh-CN"/>
        </w:rPr>
        <w:t>Data sharing statement:</w:t>
      </w:r>
      <w:r w:rsidRPr="00BF6362">
        <w:rPr>
          <w:rFonts w:ascii="Book Antiqua" w:hAnsi="Book Antiqua" w:cs="Times New Roman"/>
          <w:bCs/>
          <w:iCs/>
          <w:color w:val="auto"/>
          <w:sz w:val="24"/>
          <w:szCs w:val="24"/>
          <w:highlight w:val="white"/>
          <w:lang w:val="en-US" w:eastAsia="zh-CN"/>
        </w:rPr>
        <w:t xml:space="preserve"> No additional data are available to share. </w:t>
      </w:r>
    </w:p>
    <w:p w14:paraId="68D56076" w14:textId="77777777" w:rsidR="00132FED" w:rsidRPr="00BF6362" w:rsidRDefault="00132FED" w:rsidP="002E0B02">
      <w:pPr>
        <w:widowControl w:val="0"/>
        <w:autoSpaceDE w:val="0"/>
        <w:autoSpaceDN w:val="0"/>
        <w:adjustRightInd w:val="0"/>
        <w:snapToGrid w:val="0"/>
        <w:spacing w:line="360" w:lineRule="auto"/>
        <w:jc w:val="both"/>
        <w:rPr>
          <w:rFonts w:ascii="Book Antiqua" w:hAnsi="Book Antiqua"/>
          <w:b/>
        </w:rPr>
      </w:pPr>
    </w:p>
    <w:p w14:paraId="07D8A0EF" w14:textId="49F773D8" w:rsidR="00132E1E" w:rsidRPr="00BF6362" w:rsidRDefault="00586D1E" w:rsidP="002E0B02">
      <w:pPr>
        <w:widowControl w:val="0"/>
        <w:autoSpaceDE w:val="0"/>
        <w:autoSpaceDN w:val="0"/>
        <w:adjustRightInd w:val="0"/>
        <w:snapToGrid w:val="0"/>
        <w:spacing w:line="360" w:lineRule="auto"/>
        <w:jc w:val="both"/>
        <w:rPr>
          <w:rFonts w:ascii="Book Antiqua" w:hAnsi="Book Antiqua"/>
          <w:b/>
        </w:rPr>
      </w:pPr>
      <w:r w:rsidRPr="00BF6362">
        <w:rPr>
          <w:rFonts w:ascii="Book Antiqua" w:hAnsi="Book Antiqua"/>
          <w:b/>
        </w:rPr>
        <w:t>STROBE S</w:t>
      </w:r>
      <w:r w:rsidR="00132FED" w:rsidRPr="00BF6362">
        <w:rPr>
          <w:rFonts w:ascii="Book Antiqua" w:hAnsi="Book Antiqua"/>
          <w:b/>
        </w:rPr>
        <w:t>tatement:</w:t>
      </w:r>
      <w:r w:rsidR="00132E1E" w:rsidRPr="00BF6362">
        <w:rPr>
          <w:rFonts w:ascii="Book Antiqua" w:hAnsi="Book Antiqua"/>
          <w:b/>
        </w:rPr>
        <w:t xml:space="preserve"> </w:t>
      </w:r>
      <w:r w:rsidR="00132FED" w:rsidRPr="00BF6362">
        <w:rPr>
          <w:rFonts w:ascii="Book Antiqua" w:hAnsi="Book Antiqua" w:cs="Garamond-Bold"/>
          <w:bCs/>
        </w:rPr>
        <w:t>The authors have read the STROBE Statement—checklist of items, and the manuscript was prepared and revised according to the STROBE Statement—checklist of items.</w:t>
      </w:r>
    </w:p>
    <w:p w14:paraId="2F1F8F9E" w14:textId="77777777" w:rsidR="00132FED" w:rsidRPr="00BF6362" w:rsidRDefault="00132FED" w:rsidP="00132FED">
      <w:pPr>
        <w:snapToGrid w:val="0"/>
        <w:spacing w:line="360" w:lineRule="auto"/>
        <w:jc w:val="both"/>
        <w:rPr>
          <w:rFonts w:ascii="Book Antiqua" w:hAnsi="Book Antiqua"/>
          <w:b/>
        </w:rPr>
      </w:pPr>
    </w:p>
    <w:p w14:paraId="65072584" w14:textId="77777777" w:rsidR="00132FED" w:rsidRPr="00BF6362" w:rsidRDefault="00132FED" w:rsidP="00132FED">
      <w:pPr>
        <w:snapToGrid w:val="0"/>
        <w:spacing w:line="360" w:lineRule="auto"/>
        <w:jc w:val="both"/>
        <w:rPr>
          <w:rFonts w:ascii="Book Antiqua" w:hAnsi="Book Antiqua"/>
        </w:rPr>
      </w:pPr>
      <w:r w:rsidRPr="00BF6362">
        <w:rPr>
          <w:rFonts w:ascii="Book Antiqua" w:hAnsi="Book Antiqua"/>
          <w:b/>
        </w:rPr>
        <w:t xml:space="preserve">Open-Access: </w:t>
      </w:r>
      <w:r w:rsidRPr="00BF6362">
        <w:rPr>
          <w:rFonts w:ascii="Book Antiqua" w:hAnsi="Book Antiqua"/>
        </w:rPr>
        <w:t xml:space="preserve">This is an </w:t>
      </w:r>
      <w:r w:rsidRPr="00BF6362">
        <w:rPr>
          <w:rFonts w:ascii="Book Antiqua" w:hAnsi="Book Antiqua" w:cs="SimSun"/>
        </w:rPr>
        <w:t xml:space="preserve">open-access article that was </w:t>
      </w:r>
      <w:r w:rsidRPr="00BF6362">
        <w:rPr>
          <w:rFonts w:ascii="Book Antiqua" w:hAnsi="Book Antiqua"/>
        </w:rPr>
        <w:t xml:space="preserve">selected by an in-house editor and fully peer-reviewed by external reviewers. It is </w:t>
      </w:r>
      <w:r w:rsidRPr="00BF6362">
        <w:rPr>
          <w:rFonts w:ascii="Book Antiqua" w:hAnsi="Book Antiqua" w:cs="SimSun"/>
        </w:rPr>
        <w:t xml:space="preserve">distributed in accordance with </w:t>
      </w:r>
      <w:r w:rsidRPr="00BF6362">
        <w:rPr>
          <w:rFonts w:ascii="Book Antiqua" w:hAnsi="Book Antiqua"/>
        </w:rPr>
        <w:t xml:space="preserve">the </w:t>
      </w:r>
      <w:r w:rsidRPr="00BF6362">
        <w:rPr>
          <w:rFonts w:ascii="Book Antiqua" w:hAnsi="Book Antiqua"/>
        </w:rPr>
        <w:lastRenderedPageBreak/>
        <w:t xml:space="preserve">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BF6362">
          <w:rPr>
            <w:rStyle w:val="Hyperlink"/>
            <w:rFonts w:ascii="Book Antiqua" w:hAnsi="Book Antiqua"/>
            <w:color w:val="auto"/>
          </w:rPr>
          <w:t>http://creativecommons.org/licenses/by-nc/4.0/</w:t>
        </w:r>
      </w:hyperlink>
    </w:p>
    <w:p w14:paraId="5E3715FA" w14:textId="77777777" w:rsidR="00132FED" w:rsidRPr="00BF6362" w:rsidRDefault="00132FED" w:rsidP="00132FED">
      <w:pPr>
        <w:snapToGrid w:val="0"/>
        <w:spacing w:line="360" w:lineRule="auto"/>
        <w:jc w:val="both"/>
        <w:rPr>
          <w:rFonts w:ascii="Book Antiqua" w:hAnsi="Book Antiqua"/>
        </w:rPr>
      </w:pPr>
    </w:p>
    <w:p w14:paraId="4467A706" w14:textId="0252F1E3" w:rsidR="00132E1E" w:rsidRPr="00BF6362" w:rsidRDefault="00132FED" w:rsidP="00132FED">
      <w:pPr>
        <w:pStyle w:val="1"/>
        <w:adjustRightInd w:val="0"/>
        <w:snapToGrid w:val="0"/>
        <w:spacing w:line="360" w:lineRule="auto"/>
        <w:jc w:val="both"/>
        <w:rPr>
          <w:rFonts w:ascii="Book Antiqua" w:hAnsi="Book Antiqua" w:cs="Times New Roman"/>
          <w:bCs/>
          <w:iCs/>
          <w:color w:val="auto"/>
          <w:sz w:val="24"/>
          <w:szCs w:val="24"/>
          <w:highlight w:val="white"/>
          <w:lang w:val="en-US" w:eastAsia="zh-CN"/>
        </w:rPr>
      </w:pPr>
      <w:r w:rsidRPr="00BF6362">
        <w:rPr>
          <w:rFonts w:ascii="Book Antiqua" w:hAnsi="Book Antiqua" w:cs="Times New Roman"/>
          <w:b/>
          <w:bCs/>
          <w:color w:val="auto"/>
          <w:sz w:val="24"/>
          <w:szCs w:val="24"/>
          <w:highlight w:val="white"/>
          <w:lang w:val="en-US"/>
        </w:rPr>
        <w:t>Manuscript source:</w:t>
      </w:r>
      <w:r w:rsidRPr="00BF6362">
        <w:rPr>
          <w:rFonts w:ascii="Book Antiqua" w:hAnsi="Book Antiqua" w:cs="Times New Roman" w:hint="eastAsia"/>
          <w:b/>
          <w:bCs/>
          <w:color w:val="auto"/>
          <w:sz w:val="24"/>
          <w:szCs w:val="24"/>
          <w:highlight w:val="white"/>
          <w:lang w:val="en-US" w:eastAsia="zh-CN"/>
        </w:rPr>
        <w:t xml:space="preserve"> </w:t>
      </w:r>
      <w:r w:rsidRPr="00BF6362">
        <w:rPr>
          <w:rFonts w:ascii="Book Antiqua" w:hAnsi="Book Antiqua" w:cs="Times New Roman"/>
          <w:bCs/>
          <w:color w:val="auto"/>
          <w:sz w:val="24"/>
          <w:szCs w:val="24"/>
          <w:highlight w:val="white"/>
          <w:lang w:val="en-US"/>
        </w:rPr>
        <w:t>Unsolicited manuscript</w:t>
      </w:r>
    </w:p>
    <w:bookmarkEnd w:id="42"/>
    <w:bookmarkEnd w:id="43"/>
    <w:bookmarkEnd w:id="44"/>
    <w:p w14:paraId="3340052F" w14:textId="529E8172" w:rsidR="008C181E" w:rsidRPr="00BF6362" w:rsidRDefault="008C181E" w:rsidP="002E0B02">
      <w:pPr>
        <w:autoSpaceDE w:val="0"/>
        <w:autoSpaceDN w:val="0"/>
        <w:adjustRightInd w:val="0"/>
        <w:snapToGrid w:val="0"/>
        <w:spacing w:line="360" w:lineRule="auto"/>
        <w:jc w:val="both"/>
        <w:rPr>
          <w:rFonts w:ascii="Book Antiqua" w:hAnsi="Book Antiqua"/>
        </w:rPr>
      </w:pPr>
    </w:p>
    <w:p w14:paraId="3E915E98" w14:textId="7B0E5512" w:rsidR="00E5756B" w:rsidRPr="00BF6362" w:rsidRDefault="00C61A5D" w:rsidP="002E0B02">
      <w:pPr>
        <w:adjustRightInd w:val="0"/>
        <w:snapToGrid w:val="0"/>
        <w:spacing w:line="360" w:lineRule="auto"/>
        <w:jc w:val="both"/>
        <w:rPr>
          <w:rFonts w:ascii="Book Antiqua" w:hAnsi="Book Antiqua"/>
        </w:rPr>
      </w:pPr>
      <w:r w:rsidRPr="00BF6362">
        <w:rPr>
          <w:rFonts w:ascii="Book Antiqua" w:hAnsi="Book Antiqua"/>
          <w:b/>
        </w:rPr>
        <w:t>Correspondence to:</w:t>
      </w:r>
      <w:r w:rsidRPr="00BF6362">
        <w:rPr>
          <w:rFonts w:ascii="Book Antiqua" w:hAnsi="Book Antiqua"/>
        </w:rPr>
        <w:t xml:space="preserve"> </w:t>
      </w:r>
      <w:proofErr w:type="spellStart"/>
      <w:r w:rsidR="00E5756B" w:rsidRPr="00BF6362">
        <w:rPr>
          <w:rFonts w:ascii="Book Antiqua" w:hAnsi="Book Antiqua"/>
          <w:b/>
        </w:rPr>
        <w:t>Shokrollah</w:t>
      </w:r>
      <w:proofErr w:type="spellEnd"/>
      <w:r w:rsidR="00E5756B" w:rsidRPr="00BF6362">
        <w:rPr>
          <w:rFonts w:ascii="Book Antiqua" w:hAnsi="Book Antiqua"/>
          <w:b/>
        </w:rPr>
        <w:t xml:space="preserve"> </w:t>
      </w:r>
      <w:proofErr w:type="spellStart"/>
      <w:r w:rsidR="00E5756B" w:rsidRPr="00BF6362">
        <w:rPr>
          <w:rFonts w:ascii="Book Antiqua" w:hAnsi="Book Antiqua"/>
          <w:b/>
        </w:rPr>
        <w:t>Elahi</w:t>
      </w:r>
      <w:proofErr w:type="spellEnd"/>
      <w:r w:rsidR="00132FED" w:rsidRPr="00BF6362">
        <w:rPr>
          <w:rFonts w:ascii="Book Antiqua" w:hAnsi="Book Antiqua"/>
          <w:b/>
        </w:rPr>
        <w:t>,</w:t>
      </w:r>
      <w:r w:rsidRPr="00BF6362">
        <w:rPr>
          <w:rFonts w:ascii="Book Antiqua" w:hAnsi="Book Antiqua"/>
          <w:b/>
        </w:rPr>
        <w:t xml:space="preserve"> </w:t>
      </w:r>
      <w:r w:rsidR="00132FED" w:rsidRPr="00BF6362">
        <w:rPr>
          <w:rFonts w:ascii="Book Antiqua" w:hAnsi="Book Antiqua"/>
          <w:b/>
        </w:rPr>
        <w:t>MD, Ph</w:t>
      </w:r>
      <w:r w:rsidRPr="00BF6362">
        <w:rPr>
          <w:rFonts w:ascii="Book Antiqua" w:hAnsi="Book Antiqua"/>
          <w:b/>
        </w:rPr>
        <w:t>D, Associate Professor,</w:t>
      </w:r>
      <w:r w:rsidRPr="00BF6362">
        <w:rPr>
          <w:rFonts w:ascii="Book Antiqua" w:hAnsi="Book Antiqua"/>
        </w:rPr>
        <w:t xml:space="preserve"> Department of </w:t>
      </w:r>
      <w:r w:rsidR="00835D41" w:rsidRPr="00BF6362">
        <w:rPr>
          <w:rFonts w:ascii="Book Antiqua" w:hAnsi="Book Antiqua"/>
        </w:rPr>
        <w:t>Dentistry and Department of Medical Microbiology and Immunology,</w:t>
      </w:r>
      <w:r w:rsidR="00132FED" w:rsidRPr="00BF6362">
        <w:rPr>
          <w:rFonts w:ascii="Book Antiqua" w:hAnsi="Book Antiqua"/>
        </w:rPr>
        <w:t xml:space="preserve"> </w:t>
      </w:r>
      <w:r w:rsidR="002C7B5C" w:rsidRPr="00BF6362">
        <w:rPr>
          <w:rFonts w:ascii="Book Antiqua" w:hAnsi="Book Antiqua"/>
        </w:rPr>
        <w:t xml:space="preserve">University of Alberta, </w:t>
      </w:r>
      <w:r w:rsidR="00E5756B" w:rsidRPr="00BF6362">
        <w:rPr>
          <w:rFonts w:ascii="Book Antiqua" w:hAnsi="Book Antiqua"/>
        </w:rPr>
        <w:t>7020L, Katz Group Centre for Pharmacology and Health Research</w:t>
      </w:r>
      <w:r w:rsidR="00132FED" w:rsidRPr="00BF6362">
        <w:rPr>
          <w:rFonts w:ascii="Book Antiqua" w:hAnsi="Book Antiqua"/>
        </w:rPr>
        <w:t xml:space="preserve">, </w:t>
      </w:r>
      <w:r w:rsidR="00E5756B" w:rsidRPr="00BF6362">
        <w:rPr>
          <w:rFonts w:ascii="Book Antiqua" w:hAnsi="Book Antiqua"/>
        </w:rPr>
        <w:t>11361-87</w:t>
      </w:r>
      <w:r w:rsidR="00E5756B" w:rsidRPr="00BF6362">
        <w:rPr>
          <w:rFonts w:ascii="Book Antiqua" w:hAnsi="Book Antiqua"/>
          <w:vertAlign w:val="superscript"/>
        </w:rPr>
        <w:t>th</w:t>
      </w:r>
      <w:r w:rsidR="00E5756B" w:rsidRPr="00BF6362">
        <w:rPr>
          <w:rFonts w:ascii="Book Antiqua" w:hAnsi="Book Antiqua"/>
        </w:rPr>
        <w:t xml:space="preserve"> Ave NW, Edmonton</w:t>
      </w:r>
      <w:r w:rsidR="00132FED" w:rsidRPr="00BF6362">
        <w:rPr>
          <w:rFonts w:ascii="Book Antiqua" w:hAnsi="Book Antiqua"/>
        </w:rPr>
        <w:t xml:space="preserve"> T6G2E1</w:t>
      </w:r>
      <w:r w:rsidR="00E5756B" w:rsidRPr="00BF6362">
        <w:rPr>
          <w:rFonts w:ascii="Book Antiqua" w:hAnsi="Book Antiqua"/>
        </w:rPr>
        <w:t xml:space="preserve">, </w:t>
      </w:r>
      <w:r w:rsidR="00132FED" w:rsidRPr="00BF6362">
        <w:rPr>
          <w:rFonts w:ascii="Book Antiqua" w:hAnsi="Book Antiqua"/>
        </w:rPr>
        <w:t>Alberta</w:t>
      </w:r>
      <w:r w:rsidR="00E5756B" w:rsidRPr="00BF6362">
        <w:rPr>
          <w:rFonts w:ascii="Book Antiqua" w:hAnsi="Book Antiqua"/>
        </w:rPr>
        <w:t>, Canada</w:t>
      </w:r>
      <w:r w:rsidR="004D63FA" w:rsidRPr="00BF6362">
        <w:rPr>
          <w:rFonts w:ascii="Book Antiqua" w:hAnsi="Book Antiqua"/>
        </w:rPr>
        <w:t xml:space="preserve">. </w:t>
      </w:r>
      <w:hyperlink r:id="rId12" w:history="1">
        <w:r w:rsidR="004D63FA" w:rsidRPr="00BF6362">
          <w:rPr>
            <w:rStyle w:val="Hyperlink"/>
            <w:rFonts w:ascii="Book Antiqua" w:hAnsi="Book Antiqua"/>
            <w:color w:val="auto"/>
          </w:rPr>
          <w:t>elahi@ualberta.ca</w:t>
        </w:r>
      </w:hyperlink>
    </w:p>
    <w:p w14:paraId="69E6C9E7" w14:textId="0D1C6677" w:rsidR="00E5756B" w:rsidRPr="00BF6362" w:rsidRDefault="00132FED" w:rsidP="002E0B02">
      <w:pPr>
        <w:adjustRightInd w:val="0"/>
        <w:snapToGrid w:val="0"/>
        <w:spacing w:line="360" w:lineRule="auto"/>
        <w:jc w:val="both"/>
        <w:rPr>
          <w:rFonts w:ascii="Book Antiqua" w:hAnsi="Book Antiqua"/>
        </w:rPr>
      </w:pPr>
      <w:r w:rsidRPr="00BF6362">
        <w:rPr>
          <w:rFonts w:ascii="Book Antiqua" w:hAnsi="Book Antiqua"/>
          <w:b/>
        </w:rPr>
        <w:t>Telephone:</w:t>
      </w:r>
      <w:r w:rsidRPr="00BF6362">
        <w:rPr>
          <w:rFonts w:ascii="Book Antiqua" w:hAnsi="Book Antiqua"/>
        </w:rPr>
        <w:t xml:space="preserve"> +</w:t>
      </w:r>
      <w:r w:rsidRPr="00BF6362">
        <w:rPr>
          <w:rFonts w:ascii="Book Antiqua" w:hAnsi="Book Antiqua"/>
          <w:lang w:val="en-US" w:eastAsia="zh-CN"/>
        </w:rPr>
        <w:t>1-</w:t>
      </w:r>
      <w:r w:rsidRPr="00BF6362">
        <w:rPr>
          <w:rFonts w:ascii="Book Antiqua" w:hAnsi="Book Antiqua"/>
        </w:rPr>
        <w:t>780-492</w:t>
      </w:r>
      <w:r w:rsidR="00E5756B" w:rsidRPr="00BF6362">
        <w:rPr>
          <w:rFonts w:ascii="Book Antiqua" w:hAnsi="Book Antiqua"/>
        </w:rPr>
        <w:t>1336</w:t>
      </w:r>
    </w:p>
    <w:p w14:paraId="55DC9735" w14:textId="2934244E" w:rsidR="00E5756B" w:rsidRPr="00BF6362" w:rsidRDefault="00132FED" w:rsidP="002E0B02">
      <w:pPr>
        <w:adjustRightInd w:val="0"/>
        <w:snapToGrid w:val="0"/>
        <w:spacing w:line="360" w:lineRule="auto"/>
        <w:jc w:val="both"/>
        <w:rPr>
          <w:rFonts w:ascii="Book Antiqua" w:hAnsi="Book Antiqua"/>
        </w:rPr>
      </w:pPr>
      <w:r w:rsidRPr="00BF6362">
        <w:rPr>
          <w:rFonts w:ascii="Book Antiqua" w:hAnsi="Book Antiqua"/>
          <w:b/>
        </w:rPr>
        <w:t>Fax:</w:t>
      </w:r>
      <w:r w:rsidR="00E5756B" w:rsidRPr="00BF6362">
        <w:rPr>
          <w:rFonts w:ascii="Book Antiqua" w:hAnsi="Book Antiqua"/>
          <w:b/>
        </w:rPr>
        <w:t xml:space="preserve"> </w:t>
      </w:r>
      <w:r w:rsidRPr="00BF6362">
        <w:rPr>
          <w:rFonts w:ascii="Book Antiqua" w:hAnsi="Book Antiqua"/>
        </w:rPr>
        <w:t>+1-780-492</w:t>
      </w:r>
      <w:r w:rsidR="00E5756B" w:rsidRPr="00BF6362">
        <w:rPr>
          <w:rFonts w:ascii="Book Antiqua" w:hAnsi="Book Antiqua"/>
        </w:rPr>
        <w:t>7466</w:t>
      </w:r>
    </w:p>
    <w:p w14:paraId="75E3BE98" w14:textId="77777777" w:rsidR="00E5756B" w:rsidRPr="00BF6362" w:rsidRDefault="00E5756B" w:rsidP="002E0B02">
      <w:pPr>
        <w:adjustRightInd w:val="0"/>
        <w:snapToGrid w:val="0"/>
        <w:spacing w:line="360" w:lineRule="auto"/>
        <w:jc w:val="both"/>
        <w:rPr>
          <w:rFonts w:ascii="Book Antiqua" w:hAnsi="Book Antiqua"/>
        </w:rPr>
      </w:pPr>
    </w:p>
    <w:p w14:paraId="1F35C19F" w14:textId="1517680B" w:rsidR="004D63FA" w:rsidRPr="00BF6362" w:rsidRDefault="004D63FA" w:rsidP="004D63FA">
      <w:pPr>
        <w:adjustRightInd w:val="0"/>
        <w:snapToGrid w:val="0"/>
        <w:spacing w:line="360" w:lineRule="auto"/>
        <w:jc w:val="both"/>
        <w:rPr>
          <w:rFonts w:ascii="Book Antiqua" w:hAnsi="Book Antiqua"/>
          <w:b/>
        </w:rPr>
      </w:pPr>
      <w:bookmarkStart w:id="45" w:name="OLE_LINK14"/>
      <w:bookmarkStart w:id="46" w:name="OLE_LINK16"/>
      <w:r w:rsidRPr="00BF6362">
        <w:rPr>
          <w:rFonts w:ascii="Book Antiqua" w:hAnsi="Book Antiqua"/>
          <w:b/>
        </w:rPr>
        <w:t xml:space="preserve">Received: </w:t>
      </w:r>
      <w:r w:rsidRPr="00BF6362">
        <w:rPr>
          <w:rFonts w:ascii="Book Antiqua" w:hAnsi="Book Antiqua"/>
        </w:rPr>
        <w:t>July</w:t>
      </w:r>
      <w:r w:rsidRPr="00BF6362">
        <w:rPr>
          <w:rFonts w:ascii="Book Antiqua" w:eastAsia="DengXian" w:hAnsi="Book Antiqua"/>
        </w:rPr>
        <w:t xml:space="preserve"> 23, 2018</w:t>
      </w:r>
    </w:p>
    <w:p w14:paraId="6C51A582" w14:textId="11847FA8" w:rsidR="004D63FA" w:rsidRPr="00BF6362" w:rsidRDefault="004D63FA" w:rsidP="004D63FA">
      <w:pPr>
        <w:adjustRightInd w:val="0"/>
        <w:snapToGrid w:val="0"/>
        <w:spacing w:line="360" w:lineRule="auto"/>
        <w:jc w:val="both"/>
        <w:rPr>
          <w:rFonts w:ascii="Book Antiqua" w:eastAsia="DengXian" w:hAnsi="Book Antiqua"/>
          <w:b/>
        </w:rPr>
      </w:pPr>
      <w:r w:rsidRPr="00BF6362">
        <w:rPr>
          <w:rFonts w:ascii="Book Antiqua" w:hAnsi="Book Antiqua"/>
          <w:b/>
        </w:rPr>
        <w:t>Peer-review started:</w:t>
      </w:r>
      <w:r w:rsidRPr="00BF6362">
        <w:rPr>
          <w:rFonts w:ascii="Book Antiqua" w:eastAsia="DengXian" w:hAnsi="Book Antiqua"/>
          <w:b/>
        </w:rPr>
        <w:t xml:space="preserve"> </w:t>
      </w:r>
      <w:r w:rsidRPr="00BF6362">
        <w:rPr>
          <w:rFonts w:ascii="Book Antiqua" w:hAnsi="Book Antiqua"/>
        </w:rPr>
        <w:t>July</w:t>
      </w:r>
      <w:r w:rsidRPr="00BF6362">
        <w:rPr>
          <w:rFonts w:ascii="Book Antiqua" w:eastAsia="DengXian" w:hAnsi="Book Antiqua"/>
        </w:rPr>
        <w:t xml:space="preserve"> 23, 2018</w:t>
      </w:r>
    </w:p>
    <w:p w14:paraId="134767A3" w14:textId="624B80F0" w:rsidR="004D63FA" w:rsidRPr="00BF6362" w:rsidRDefault="004D63FA" w:rsidP="004D63FA">
      <w:pPr>
        <w:adjustRightInd w:val="0"/>
        <w:snapToGrid w:val="0"/>
        <w:spacing w:line="360" w:lineRule="auto"/>
        <w:jc w:val="both"/>
        <w:rPr>
          <w:rFonts w:ascii="Book Antiqua" w:eastAsia="DengXian" w:hAnsi="Book Antiqua"/>
          <w:b/>
        </w:rPr>
      </w:pPr>
      <w:r w:rsidRPr="00BF6362">
        <w:rPr>
          <w:rFonts w:ascii="Book Antiqua" w:hAnsi="Book Antiqua"/>
          <w:b/>
        </w:rPr>
        <w:t>First decision:</w:t>
      </w:r>
      <w:r w:rsidRPr="00BF6362">
        <w:rPr>
          <w:rFonts w:ascii="Book Antiqua" w:eastAsia="DengXian" w:hAnsi="Book Antiqua"/>
          <w:b/>
        </w:rPr>
        <w:t xml:space="preserve"> </w:t>
      </w:r>
      <w:r w:rsidRPr="00BF6362">
        <w:rPr>
          <w:rFonts w:ascii="Book Antiqua" w:hAnsi="Book Antiqua"/>
        </w:rPr>
        <w:t>August</w:t>
      </w:r>
      <w:r w:rsidRPr="00BF6362">
        <w:rPr>
          <w:rFonts w:ascii="Book Antiqua" w:eastAsia="DengXian" w:hAnsi="Book Antiqua"/>
        </w:rPr>
        <w:t xml:space="preserve"> 25, 2018</w:t>
      </w:r>
    </w:p>
    <w:p w14:paraId="355F91FC" w14:textId="42E408C1" w:rsidR="004D63FA" w:rsidRPr="00BF6362" w:rsidRDefault="004D63FA" w:rsidP="004D63FA">
      <w:pPr>
        <w:adjustRightInd w:val="0"/>
        <w:snapToGrid w:val="0"/>
        <w:spacing w:line="360" w:lineRule="auto"/>
        <w:jc w:val="both"/>
        <w:rPr>
          <w:rFonts w:ascii="Book Antiqua" w:hAnsi="Book Antiqua"/>
          <w:b/>
        </w:rPr>
      </w:pPr>
      <w:r w:rsidRPr="00BF6362">
        <w:rPr>
          <w:rFonts w:ascii="Book Antiqua" w:hAnsi="Book Antiqua"/>
          <w:b/>
        </w:rPr>
        <w:t xml:space="preserve">Revised: </w:t>
      </w:r>
      <w:r w:rsidRPr="00BF6362">
        <w:rPr>
          <w:rFonts w:ascii="Book Antiqua" w:hAnsi="Book Antiqua"/>
        </w:rPr>
        <w:t xml:space="preserve">August 29, 2018 </w:t>
      </w:r>
    </w:p>
    <w:p w14:paraId="2E704C1C" w14:textId="17421426" w:rsidR="004D63FA" w:rsidRPr="00BF6362" w:rsidRDefault="004D63FA" w:rsidP="004D63FA">
      <w:pPr>
        <w:adjustRightInd w:val="0"/>
        <w:snapToGrid w:val="0"/>
        <w:spacing w:line="360" w:lineRule="auto"/>
        <w:jc w:val="both"/>
        <w:rPr>
          <w:rFonts w:ascii="Book Antiqua" w:hAnsi="Book Antiqua"/>
          <w:b/>
        </w:rPr>
      </w:pPr>
      <w:r w:rsidRPr="00BF6362">
        <w:rPr>
          <w:rFonts w:ascii="Book Antiqua" w:hAnsi="Book Antiqua"/>
          <w:b/>
        </w:rPr>
        <w:t xml:space="preserve">Accepted: </w:t>
      </w:r>
      <w:r w:rsidR="00012DE3" w:rsidRPr="00012DE3">
        <w:rPr>
          <w:rFonts w:ascii="Book Antiqua" w:hAnsi="Book Antiqua"/>
        </w:rPr>
        <w:t>October 5, 2018</w:t>
      </w:r>
    </w:p>
    <w:p w14:paraId="2524A6AA" w14:textId="77777777" w:rsidR="004D63FA" w:rsidRPr="00BF6362" w:rsidRDefault="004D63FA" w:rsidP="004D63FA">
      <w:pPr>
        <w:adjustRightInd w:val="0"/>
        <w:snapToGrid w:val="0"/>
        <w:spacing w:line="360" w:lineRule="auto"/>
        <w:jc w:val="both"/>
        <w:rPr>
          <w:rFonts w:ascii="Book Antiqua" w:hAnsi="Book Antiqua"/>
          <w:b/>
        </w:rPr>
      </w:pPr>
      <w:r w:rsidRPr="00BF6362">
        <w:rPr>
          <w:rFonts w:ascii="Book Antiqua" w:hAnsi="Book Antiqua"/>
          <w:b/>
        </w:rPr>
        <w:t>Article in press:</w:t>
      </w:r>
    </w:p>
    <w:p w14:paraId="0A1A8F18" w14:textId="77777777" w:rsidR="004D63FA" w:rsidRPr="00BF6362" w:rsidRDefault="004D63FA" w:rsidP="004D63FA">
      <w:pPr>
        <w:snapToGrid w:val="0"/>
        <w:spacing w:line="360" w:lineRule="auto"/>
        <w:jc w:val="both"/>
        <w:rPr>
          <w:rFonts w:ascii="Book Antiqua" w:hAnsi="Book Antiqua"/>
        </w:rPr>
      </w:pPr>
      <w:r w:rsidRPr="00BF6362">
        <w:rPr>
          <w:rFonts w:ascii="Book Antiqua" w:hAnsi="Book Antiqua"/>
          <w:b/>
        </w:rPr>
        <w:t>Published online:</w:t>
      </w:r>
      <w:bookmarkEnd w:id="45"/>
      <w:bookmarkEnd w:id="46"/>
    </w:p>
    <w:p w14:paraId="7C1C9176" w14:textId="37F03C33" w:rsidR="00A646C5" w:rsidRPr="00BF6362" w:rsidRDefault="004D63FA" w:rsidP="004D63FA">
      <w:pPr>
        <w:adjustRightInd w:val="0"/>
        <w:snapToGrid w:val="0"/>
        <w:spacing w:line="360" w:lineRule="auto"/>
        <w:jc w:val="both"/>
        <w:rPr>
          <w:rFonts w:ascii="Book Antiqua" w:hAnsi="Book Antiqua"/>
        </w:rPr>
      </w:pPr>
      <w:r w:rsidRPr="00BF6362">
        <w:rPr>
          <w:rFonts w:ascii="Book Antiqua" w:hAnsi="Book Antiqua"/>
        </w:rPr>
        <w:br w:type="page"/>
      </w:r>
    </w:p>
    <w:p w14:paraId="69D4BE8B" w14:textId="451A9F19" w:rsidR="00E8753F" w:rsidRPr="00BF6362" w:rsidRDefault="00835D41" w:rsidP="002E0B02">
      <w:pPr>
        <w:widowControl w:val="0"/>
        <w:autoSpaceDE w:val="0"/>
        <w:autoSpaceDN w:val="0"/>
        <w:adjustRightInd w:val="0"/>
        <w:snapToGrid w:val="0"/>
        <w:spacing w:line="360" w:lineRule="auto"/>
        <w:jc w:val="both"/>
        <w:rPr>
          <w:rFonts w:ascii="Book Antiqua" w:hAnsi="Book Antiqua"/>
          <w:b/>
        </w:rPr>
      </w:pPr>
      <w:r w:rsidRPr="00BF6362">
        <w:rPr>
          <w:rFonts w:ascii="Book Antiqua" w:hAnsi="Book Antiqua"/>
          <w:b/>
        </w:rPr>
        <w:lastRenderedPageBreak/>
        <w:t>Abstract</w:t>
      </w:r>
    </w:p>
    <w:p w14:paraId="19EA1B00" w14:textId="29566297" w:rsidR="00835D41" w:rsidRPr="00BF6362" w:rsidRDefault="00835D41" w:rsidP="002E0B02">
      <w:pPr>
        <w:widowControl w:val="0"/>
        <w:autoSpaceDE w:val="0"/>
        <w:autoSpaceDN w:val="0"/>
        <w:adjustRightInd w:val="0"/>
        <w:snapToGrid w:val="0"/>
        <w:spacing w:line="360" w:lineRule="auto"/>
        <w:jc w:val="both"/>
        <w:rPr>
          <w:rFonts w:ascii="Book Antiqua" w:hAnsi="Book Antiqua"/>
          <w:i/>
        </w:rPr>
      </w:pPr>
      <w:r w:rsidRPr="00BF6362">
        <w:rPr>
          <w:rFonts w:ascii="Book Antiqua" w:hAnsi="Book Antiqua"/>
          <w:b/>
          <w:i/>
        </w:rPr>
        <w:t>AIM</w:t>
      </w:r>
    </w:p>
    <w:p w14:paraId="398BAEA6" w14:textId="77777777" w:rsidR="00835D41" w:rsidRPr="00BF6362" w:rsidRDefault="00835D41" w:rsidP="002E0B02">
      <w:pPr>
        <w:pStyle w:val="BodyText"/>
        <w:adjustRightInd w:val="0"/>
        <w:snapToGrid w:val="0"/>
        <w:spacing w:line="360" w:lineRule="auto"/>
        <w:jc w:val="both"/>
        <w:rPr>
          <w:rFonts w:ascii="Book Antiqua" w:hAnsi="Book Antiqua"/>
        </w:rPr>
      </w:pPr>
      <w:r w:rsidRPr="00BF6362">
        <w:rPr>
          <w:rFonts w:ascii="Book Antiqua" w:hAnsi="Book Antiqua"/>
        </w:rPr>
        <w:t>To understand the effects of delivery mode on the immune cells frequency and function in cord blood and placenta.</w:t>
      </w:r>
    </w:p>
    <w:p w14:paraId="4130BC90" w14:textId="77777777" w:rsidR="004D63FA" w:rsidRPr="00BF6362" w:rsidRDefault="004D63FA" w:rsidP="002E0B02">
      <w:pPr>
        <w:pStyle w:val="BodyText"/>
        <w:adjustRightInd w:val="0"/>
        <w:snapToGrid w:val="0"/>
        <w:spacing w:line="360" w:lineRule="auto"/>
        <w:jc w:val="both"/>
        <w:rPr>
          <w:rFonts w:ascii="Book Antiqua" w:hAnsi="Book Antiqua"/>
        </w:rPr>
      </w:pPr>
    </w:p>
    <w:p w14:paraId="2E7C7008" w14:textId="0228EE23" w:rsidR="00835D41" w:rsidRPr="00BF6362" w:rsidRDefault="004D63FA" w:rsidP="002E0B02">
      <w:pPr>
        <w:pStyle w:val="BodyText"/>
        <w:adjustRightInd w:val="0"/>
        <w:snapToGrid w:val="0"/>
        <w:spacing w:line="360" w:lineRule="auto"/>
        <w:jc w:val="both"/>
        <w:rPr>
          <w:rFonts w:ascii="Book Antiqua" w:hAnsi="Book Antiqua"/>
          <w:b/>
          <w:i/>
        </w:rPr>
      </w:pPr>
      <w:r w:rsidRPr="00BF6362">
        <w:rPr>
          <w:rFonts w:ascii="Book Antiqua" w:hAnsi="Book Antiqua"/>
          <w:b/>
          <w:i/>
        </w:rPr>
        <w:t>METHODS</w:t>
      </w:r>
    </w:p>
    <w:p w14:paraId="5A0E0C1B" w14:textId="5E08040C" w:rsidR="00DE2FC8" w:rsidRPr="00BF6362" w:rsidRDefault="00DE2FC8" w:rsidP="002E0B02">
      <w:pPr>
        <w:adjustRightInd w:val="0"/>
        <w:snapToGrid w:val="0"/>
        <w:spacing w:line="360" w:lineRule="auto"/>
        <w:jc w:val="both"/>
        <w:rPr>
          <w:rFonts w:ascii="Book Antiqua" w:hAnsi="Book Antiqua"/>
        </w:rPr>
      </w:pPr>
      <w:r w:rsidRPr="00BF6362">
        <w:rPr>
          <w:rFonts w:ascii="Book Antiqua" w:hAnsi="Book Antiqua"/>
        </w:rPr>
        <w:t xml:space="preserve">We evaluated immunological differences in cord blood and placental tissues for a case of twins one of which delivered vaginally while the other delivered by </w:t>
      </w:r>
      <w:r w:rsidR="00435AD4" w:rsidRPr="00BF6362">
        <w:rPr>
          <w:rFonts w:ascii="Book Antiqua" w:hAnsi="Book Antiqua"/>
        </w:rPr>
        <w:t>caesarian section (C-section)</w:t>
      </w:r>
      <w:r w:rsidRPr="00BF6362">
        <w:rPr>
          <w:rFonts w:ascii="Book Antiqua" w:hAnsi="Book Antiqua"/>
        </w:rPr>
        <w:t xml:space="preserve">. </w:t>
      </w:r>
      <w:r w:rsidR="00474204" w:rsidRPr="00BF6362">
        <w:rPr>
          <w:rFonts w:ascii="Book Antiqua" w:hAnsi="Book Antiqua"/>
        </w:rPr>
        <w:t xml:space="preserve">Cord blood mononuclear cells were isolated and placenta tissues were processed for cell isolation. Immune phenotyping was performed by flow cytometry methods following staining for T cells, </w:t>
      </w:r>
      <w:r w:rsidR="00AC71B6" w:rsidRPr="00BF6362">
        <w:rPr>
          <w:rFonts w:ascii="Book Antiqua" w:hAnsi="Book Antiqua"/>
        </w:rPr>
        <w:t>natural killer (</w:t>
      </w:r>
      <w:r w:rsidR="00474204" w:rsidRPr="00BF6362">
        <w:rPr>
          <w:rFonts w:ascii="Book Antiqua" w:hAnsi="Book Antiqua"/>
        </w:rPr>
        <w:t>NK</w:t>
      </w:r>
      <w:r w:rsidR="00AC71B6" w:rsidRPr="00BF6362">
        <w:rPr>
          <w:rFonts w:ascii="Book Antiqua" w:hAnsi="Book Antiqua"/>
        </w:rPr>
        <w:t>)</w:t>
      </w:r>
      <w:r w:rsidR="00474204" w:rsidRPr="00BF6362">
        <w:rPr>
          <w:rFonts w:ascii="Book Antiqua" w:hAnsi="Book Antiqua"/>
        </w:rPr>
        <w:t xml:space="preserve"> cells, monocytes, neutrophils and CD71</w:t>
      </w:r>
      <w:r w:rsidR="00474204" w:rsidRPr="00BF6362">
        <w:rPr>
          <w:rFonts w:ascii="Book Antiqua" w:hAnsi="Book Antiqua"/>
          <w:vertAlign w:val="superscript"/>
        </w:rPr>
        <w:t>+</w:t>
      </w:r>
      <w:r w:rsidR="00474204" w:rsidRPr="00BF6362">
        <w:rPr>
          <w:rFonts w:ascii="Book Antiqua" w:hAnsi="Book Antiqua"/>
        </w:rPr>
        <w:t xml:space="preserve"> erythroid cells in both cord blood and placenta tissues. </w:t>
      </w:r>
      <w:r w:rsidRPr="00BF6362">
        <w:rPr>
          <w:rFonts w:ascii="Book Antiqua" w:hAnsi="Book Antiqua"/>
        </w:rPr>
        <w:t xml:space="preserve">In addition, fetal calprotectin of twins was measured 12 </w:t>
      </w:r>
      <w:proofErr w:type="spellStart"/>
      <w:r w:rsidRPr="00BF6362">
        <w:rPr>
          <w:rFonts w:ascii="Book Antiqua" w:hAnsi="Book Antiqua"/>
        </w:rPr>
        <w:t>w</w:t>
      </w:r>
      <w:r w:rsidR="004D63FA" w:rsidRPr="00BF6362">
        <w:rPr>
          <w:rFonts w:ascii="Book Antiqua" w:hAnsi="Book Antiqua"/>
        </w:rPr>
        <w:t>k</w:t>
      </w:r>
      <w:proofErr w:type="spellEnd"/>
      <w:r w:rsidRPr="00BF6362">
        <w:rPr>
          <w:rFonts w:ascii="Book Antiqua" w:hAnsi="Book Antiqua"/>
        </w:rPr>
        <w:t xml:space="preserve"> after birth.</w:t>
      </w:r>
    </w:p>
    <w:p w14:paraId="4CE93DBB" w14:textId="77777777" w:rsidR="004D63FA" w:rsidRPr="00BF6362" w:rsidRDefault="004D63FA" w:rsidP="002E0B02">
      <w:pPr>
        <w:adjustRightInd w:val="0"/>
        <w:snapToGrid w:val="0"/>
        <w:spacing w:line="360" w:lineRule="auto"/>
        <w:jc w:val="both"/>
        <w:rPr>
          <w:rFonts w:ascii="Book Antiqua" w:hAnsi="Book Antiqua"/>
        </w:rPr>
      </w:pPr>
    </w:p>
    <w:p w14:paraId="68C8A538" w14:textId="2044DCC1" w:rsidR="00835D41" w:rsidRPr="00BF6362" w:rsidRDefault="004D63FA" w:rsidP="002E0B02">
      <w:pPr>
        <w:adjustRightInd w:val="0"/>
        <w:snapToGrid w:val="0"/>
        <w:spacing w:line="360" w:lineRule="auto"/>
        <w:jc w:val="both"/>
        <w:rPr>
          <w:rFonts w:ascii="Book Antiqua" w:hAnsi="Book Antiqua"/>
          <w:b/>
          <w:i/>
        </w:rPr>
      </w:pPr>
      <w:r w:rsidRPr="00BF6362">
        <w:rPr>
          <w:rFonts w:ascii="Book Antiqua" w:hAnsi="Book Antiqua"/>
          <w:b/>
          <w:i/>
        </w:rPr>
        <w:t>RESULTS</w:t>
      </w:r>
    </w:p>
    <w:p w14:paraId="5B82DAB6" w14:textId="7AF2B40E" w:rsidR="00215AA0" w:rsidRPr="00BF6362" w:rsidRDefault="00215AA0" w:rsidP="002E0B02">
      <w:pPr>
        <w:adjustRightInd w:val="0"/>
        <w:snapToGrid w:val="0"/>
        <w:spacing w:line="360" w:lineRule="auto"/>
        <w:jc w:val="both"/>
        <w:rPr>
          <w:rFonts w:ascii="Book Antiqua" w:hAnsi="Book Antiqua"/>
        </w:rPr>
      </w:pPr>
      <w:r w:rsidRPr="00BF6362">
        <w:rPr>
          <w:rFonts w:ascii="Book Antiqua" w:hAnsi="Book Antiqua"/>
        </w:rPr>
        <w:t>We found lower percentages of immune cells (</w:t>
      </w:r>
      <w:r w:rsidRPr="00BF6362">
        <w:rPr>
          <w:rFonts w:ascii="Book Antiqua" w:hAnsi="Book Antiqua"/>
          <w:i/>
        </w:rPr>
        <w:t>e.g.</w:t>
      </w:r>
      <w:r w:rsidRPr="00BF6362">
        <w:rPr>
          <w:rFonts w:ascii="Book Antiqua" w:hAnsi="Book Antiqua"/>
        </w:rPr>
        <w:t xml:space="preserve"> T cells, monocytes and neutrophils) in the cord blood of C-section delivered compared </w:t>
      </w:r>
      <w:r w:rsidR="001F6A84" w:rsidRPr="00BF6362">
        <w:rPr>
          <w:rFonts w:ascii="Book Antiqua" w:hAnsi="Book Antiqua"/>
        </w:rPr>
        <w:t xml:space="preserve">to </w:t>
      </w:r>
      <w:r w:rsidRPr="00BF6362">
        <w:rPr>
          <w:rFonts w:ascii="Book Antiqua" w:hAnsi="Book Antiqua"/>
        </w:rPr>
        <w:t>vaginally</w:t>
      </w:r>
      <w:r w:rsidR="003A471E" w:rsidRPr="00BF6362">
        <w:rPr>
          <w:rFonts w:ascii="Book Antiqua" w:hAnsi="Book Antiqua"/>
        </w:rPr>
        <w:t xml:space="preserve"> delivered newborn</w:t>
      </w:r>
      <w:r w:rsidRPr="00BF6362">
        <w:rPr>
          <w:rFonts w:ascii="Book Antiqua" w:hAnsi="Book Antiqua"/>
        </w:rPr>
        <w:t xml:space="preserve">. In contrast, percentages of monocytes and neutrophils were &gt; </w:t>
      </w:r>
      <w:r w:rsidR="00A348B9" w:rsidRPr="00BF6362">
        <w:rPr>
          <w:rFonts w:ascii="Book Antiqua" w:hAnsi="Book Antiqua"/>
        </w:rPr>
        <w:t>2</w:t>
      </w:r>
      <w:r w:rsidRPr="00BF6362">
        <w:rPr>
          <w:rFonts w:ascii="Book Antiqua" w:hAnsi="Book Antiqua"/>
        </w:rPr>
        <w:t xml:space="preserve"> folds higher in the placental tissues of C-section delivered newborn. More importantly, we observed lower percentages of CD71</w:t>
      </w:r>
      <w:r w:rsidRPr="00BF6362">
        <w:rPr>
          <w:rFonts w:ascii="Book Antiqua" w:hAnsi="Book Antiqua"/>
          <w:vertAlign w:val="superscript"/>
        </w:rPr>
        <w:t>+</w:t>
      </w:r>
      <w:r w:rsidRPr="00BF6362">
        <w:rPr>
          <w:rFonts w:ascii="Book Antiqua" w:hAnsi="Book Antiqua"/>
        </w:rPr>
        <w:t xml:space="preserve"> erythroid cells in both cord blood and placental tissues of C-section </w:t>
      </w:r>
      <w:r w:rsidR="00BC2507" w:rsidRPr="00BF6362">
        <w:rPr>
          <w:rFonts w:ascii="Book Antiqua" w:hAnsi="Book Antiqua"/>
        </w:rPr>
        <w:t>delivered case. Lower CD71</w:t>
      </w:r>
      <w:r w:rsidR="00BC2507" w:rsidRPr="00BF6362">
        <w:rPr>
          <w:rFonts w:ascii="Book Antiqua" w:hAnsi="Book Antiqua"/>
          <w:vertAlign w:val="superscript"/>
        </w:rPr>
        <w:t>+</w:t>
      </w:r>
      <w:r w:rsidR="004D63FA" w:rsidRPr="00BF6362">
        <w:rPr>
          <w:rFonts w:ascii="Book Antiqua" w:hAnsi="Book Antiqua"/>
        </w:rPr>
        <w:t xml:space="preserve"> erythroid cells were</w:t>
      </w:r>
      <w:r w:rsidR="00BC2507" w:rsidRPr="00BF6362">
        <w:rPr>
          <w:rFonts w:ascii="Book Antiqua" w:hAnsi="Book Antiqua"/>
        </w:rPr>
        <w:t xml:space="preserve"> associated with a more pro-inflammatory milieu at the </w:t>
      </w:r>
      <w:proofErr w:type="spellStart"/>
      <w:r w:rsidR="00BC2507" w:rsidRPr="00BF6362">
        <w:rPr>
          <w:rFonts w:ascii="Book Antiqua" w:hAnsi="Book Antiqua"/>
        </w:rPr>
        <w:t>fetomaternal</w:t>
      </w:r>
      <w:proofErr w:type="spellEnd"/>
      <w:r w:rsidR="00BC2507" w:rsidRPr="00BF6362">
        <w:rPr>
          <w:rFonts w:ascii="Book Antiqua" w:hAnsi="Book Antiqua"/>
        </w:rPr>
        <w:t xml:space="preserve"> interface </w:t>
      </w:r>
      <w:r w:rsidR="00DC596C" w:rsidRPr="00BF6362">
        <w:rPr>
          <w:rFonts w:ascii="Book Antiqua" w:hAnsi="Book Antiqua"/>
        </w:rPr>
        <w:t>reflected</w:t>
      </w:r>
      <w:r w:rsidR="00BC2507" w:rsidRPr="00BF6362">
        <w:rPr>
          <w:rFonts w:ascii="Book Antiqua" w:hAnsi="Book Antiqua"/>
        </w:rPr>
        <w:t xml:space="preserve"> </w:t>
      </w:r>
      <w:r w:rsidR="00DC596C" w:rsidRPr="00BF6362">
        <w:rPr>
          <w:rFonts w:ascii="Book Antiqua" w:hAnsi="Book Antiqua"/>
        </w:rPr>
        <w:t>by</w:t>
      </w:r>
      <w:r w:rsidR="00A348B9" w:rsidRPr="00BF6362">
        <w:rPr>
          <w:rFonts w:ascii="Book Antiqua" w:hAnsi="Book Antiqua"/>
        </w:rPr>
        <w:t xml:space="preserve"> higher expression of </w:t>
      </w:r>
      <w:r w:rsidR="001F6A84" w:rsidRPr="00BF6362">
        <w:rPr>
          <w:rFonts w:ascii="Book Antiqua" w:hAnsi="Book Antiqua"/>
        </w:rPr>
        <w:t>inhibitory receptors</w:t>
      </w:r>
      <w:r w:rsidR="00BC2507" w:rsidRPr="00BF6362">
        <w:rPr>
          <w:rFonts w:ascii="Book Antiqua" w:hAnsi="Book Antiqua"/>
        </w:rPr>
        <w:t xml:space="preserve"> on </w:t>
      </w:r>
      <w:r w:rsidR="00A348B9" w:rsidRPr="00BF6362">
        <w:rPr>
          <w:rFonts w:ascii="Book Antiqua" w:hAnsi="Book Antiqua"/>
        </w:rPr>
        <w:t>CD4</w:t>
      </w:r>
      <w:r w:rsidR="00A348B9" w:rsidRPr="00BF6362">
        <w:rPr>
          <w:rFonts w:ascii="Book Antiqua" w:hAnsi="Book Antiqua"/>
          <w:vertAlign w:val="superscript"/>
        </w:rPr>
        <w:t>+</w:t>
      </w:r>
      <w:r w:rsidR="00A348B9" w:rsidRPr="00BF6362">
        <w:rPr>
          <w:rFonts w:ascii="Book Antiqua" w:hAnsi="Book Antiqua"/>
        </w:rPr>
        <w:t xml:space="preserve"> </w:t>
      </w:r>
      <w:r w:rsidR="00BC2507" w:rsidRPr="00BF6362">
        <w:rPr>
          <w:rFonts w:ascii="Book Antiqua" w:hAnsi="Book Antiqua"/>
        </w:rPr>
        <w:t>T cells</w:t>
      </w:r>
      <w:r w:rsidR="00A348B9" w:rsidRPr="00BF6362">
        <w:rPr>
          <w:rFonts w:ascii="Book Antiqua" w:hAnsi="Book Antiqua"/>
        </w:rPr>
        <w:t>, higher frequency of monocytes and neutrophils</w:t>
      </w:r>
      <w:r w:rsidR="00BC2507" w:rsidRPr="00BF6362">
        <w:rPr>
          <w:rFonts w:ascii="Book Antiqua" w:hAnsi="Book Antiqua"/>
        </w:rPr>
        <w:t xml:space="preserve">. </w:t>
      </w:r>
      <w:r w:rsidR="001F6A84" w:rsidRPr="00BF6362">
        <w:rPr>
          <w:rFonts w:ascii="Book Antiqua" w:hAnsi="Book Antiqua"/>
        </w:rPr>
        <w:t>Furthermore</w:t>
      </w:r>
      <w:r w:rsidR="00BC2507" w:rsidRPr="00BF6362">
        <w:rPr>
          <w:rFonts w:ascii="Book Antiqua" w:hAnsi="Book Antiqua"/>
        </w:rPr>
        <w:t xml:space="preserve">, </w:t>
      </w:r>
      <w:r w:rsidR="00A348B9" w:rsidRPr="00BF6362">
        <w:rPr>
          <w:rFonts w:ascii="Book Antiqua" w:hAnsi="Book Antiqua"/>
        </w:rPr>
        <w:t>type</w:t>
      </w:r>
      <w:r w:rsidR="00BC2507" w:rsidRPr="00BF6362">
        <w:rPr>
          <w:rFonts w:ascii="Book Antiqua" w:hAnsi="Book Antiqua"/>
        </w:rPr>
        <w:t xml:space="preserve"> of delivery impacted the gene expression profile in CD71</w:t>
      </w:r>
      <w:r w:rsidR="00BC2507" w:rsidRPr="00BF6362">
        <w:rPr>
          <w:rFonts w:ascii="Book Antiqua" w:hAnsi="Book Antiqua"/>
          <w:vertAlign w:val="superscript"/>
        </w:rPr>
        <w:t>+</w:t>
      </w:r>
      <w:r w:rsidR="001F6A84" w:rsidRPr="00BF6362">
        <w:rPr>
          <w:rFonts w:ascii="Book Antiqua" w:hAnsi="Book Antiqua"/>
        </w:rPr>
        <w:t xml:space="preserve"> erythroid cells. Finally, we found that C-section delivered child had &gt; 20-fold higher FCP in his fecal sample at 12 </w:t>
      </w:r>
      <w:proofErr w:type="spellStart"/>
      <w:r w:rsidR="001F6A84" w:rsidRPr="00BF6362">
        <w:rPr>
          <w:rFonts w:ascii="Book Antiqua" w:hAnsi="Book Antiqua"/>
        </w:rPr>
        <w:t>w</w:t>
      </w:r>
      <w:r w:rsidR="004D63FA" w:rsidRPr="00BF6362">
        <w:rPr>
          <w:rFonts w:ascii="Book Antiqua" w:hAnsi="Book Antiqua"/>
        </w:rPr>
        <w:t>k</w:t>
      </w:r>
      <w:proofErr w:type="spellEnd"/>
      <w:r w:rsidR="001F6A84" w:rsidRPr="00BF6362">
        <w:rPr>
          <w:rFonts w:ascii="Book Antiqua" w:hAnsi="Book Antiqua"/>
        </w:rPr>
        <w:t xml:space="preserve"> of age.</w:t>
      </w:r>
    </w:p>
    <w:p w14:paraId="4BF26802" w14:textId="77777777" w:rsidR="004D63FA" w:rsidRPr="00BF6362" w:rsidRDefault="004D63FA" w:rsidP="002E0B02">
      <w:pPr>
        <w:adjustRightInd w:val="0"/>
        <w:snapToGrid w:val="0"/>
        <w:spacing w:line="360" w:lineRule="auto"/>
        <w:jc w:val="both"/>
        <w:rPr>
          <w:rFonts w:ascii="Book Antiqua" w:hAnsi="Book Antiqua"/>
        </w:rPr>
      </w:pPr>
    </w:p>
    <w:p w14:paraId="199B6199" w14:textId="13D3F4E7" w:rsidR="00474204" w:rsidRPr="00BF6362" w:rsidRDefault="004D63FA" w:rsidP="002E0B02">
      <w:pPr>
        <w:adjustRightInd w:val="0"/>
        <w:snapToGrid w:val="0"/>
        <w:spacing w:line="360" w:lineRule="auto"/>
        <w:jc w:val="both"/>
        <w:rPr>
          <w:rFonts w:ascii="Book Antiqua" w:hAnsi="Book Antiqua"/>
          <w:b/>
          <w:i/>
        </w:rPr>
      </w:pPr>
      <w:r w:rsidRPr="00BF6362">
        <w:rPr>
          <w:rFonts w:ascii="Book Antiqua" w:hAnsi="Book Antiqua"/>
          <w:b/>
          <w:i/>
        </w:rPr>
        <w:t>CONCLUSION</w:t>
      </w:r>
    </w:p>
    <w:p w14:paraId="3AA90413" w14:textId="0E6BBAF9" w:rsidR="00DE2FC8" w:rsidRPr="00BF6362" w:rsidRDefault="00474204" w:rsidP="002E0B02">
      <w:pPr>
        <w:adjustRightInd w:val="0"/>
        <w:snapToGrid w:val="0"/>
        <w:spacing w:line="360" w:lineRule="auto"/>
        <w:jc w:val="both"/>
        <w:rPr>
          <w:rFonts w:ascii="Book Antiqua" w:hAnsi="Book Antiqua"/>
        </w:rPr>
      </w:pPr>
      <w:r w:rsidRPr="00BF6362">
        <w:rPr>
          <w:rFonts w:ascii="Book Antiqua" w:hAnsi="Book Antiqua"/>
        </w:rPr>
        <w:lastRenderedPageBreak/>
        <w:t>M</w:t>
      </w:r>
      <w:r w:rsidR="00F1041F" w:rsidRPr="00BF6362">
        <w:rPr>
          <w:rFonts w:ascii="Book Antiqua" w:hAnsi="Book Antiqua"/>
        </w:rPr>
        <w:t xml:space="preserve">ode of delivery </w:t>
      </w:r>
      <w:r w:rsidR="00A348B9" w:rsidRPr="00BF6362">
        <w:rPr>
          <w:rFonts w:ascii="Book Antiqua" w:hAnsi="Book Antiqua"/>
        </w:rPr>
        <w:t>impact</w:t>
      </w:r>
      <w:r w:rsidR="009442E4" w:rsidRPr="00BF6362">
        <w:rPr>
          <w:rFonts w:ascii="Book Antiqua" w:hAnsi="Book Antiqua"/>
        </w:rPr>
        <w:t>ed</w:t>
      </w:r>
      <w:r w:rsidR="00A348B9" w:rsidRPr="00BF6362">
        <w:rPr>
          <w:rFonts w:ascii="Book Antiqua" w:hAnsi="Book Antiqua"/>
        </w:rPr>
        <w:t xml:space="preserve"> immune cell</w:t>
      </w:r>
      <w:r w:rsidR="001F6A84" w:rsidRPr="00BF6362">
        <w:rPr>
          <w:rFonts w:ascii="Book Antiqua" w:hAnsi="Book Antiqua"/>
        </w:rPr>
        <w:t>s</w:t>
      </w:r>
      <w:r w:rsidR="00A348B9" w:rsidRPr="00BF6362">
        <w:rPr>
          <w:rFonts w:ascii="Book Antiqua" w:hAnsi="Book Antiqua"/>
        </w:rPr>
        <w:t xml:space="preserve"> profile</w:t>
      </w:r>
      <w:r w:rsidR="009442E4" w:rsidRPr="00BF6362">
        <w:rPr>
          <w:rFonts w:ascii="Book Antiqua" w:hAnsi="Book Antiqua"/>
        </w:rPr>
        <w:t xml:space="preserve"> in cord blood/placenta</w:t>
      </w:r>
      <w:r w:rsidR="00AE0183" w:rsidRPr="00BF6362">
        <w:rPr>
          <w:rFonts w:ascii="Book Antiqua" w:hAnsi="Book Antiqua"/>
        </w:rPr>
        <w:t>.</w:t>
      </w:r>
      <w:r w:rsidR="00F1041F" w:rsidRPr="00BF6362">
        <w:rPr>
          <w:rFonts w:ascii="Book Antiqua" w:hAnsi="Book Antiqua"/>
        </w:rPr>
        <w:t xml:space="preserve"> </w:t>
      </w:r>
      <w:r w:rsidR="00AE0183" w:rsidRPr="00BF6362">
        <w:rPr>
          <w:rFonts w:ascii="Book Antiqua" w:hAnsi="Book Antiqua"/>
        </w:rPr>
        <w:t>In particular frequency of immunosuppressive CD71</w:t>
      </w:r>
      <w:r w:rsidR="00AE0183" w:rsidRPr="00BF6362">
        <w:rPr>
          <w:rFonts w:ascii="Book Antiqua" w:hAnsi="Book Antiqua"/>
          <w:vertAlign w:val="superscript"/>
        </w:rPr>
        <w:t>+</w:t>
      </w:r>
      <w:r w:rsidR="00AE0183" w:rsidRPr="00BF6362">
        <w:rPr>
          <w:rFonts w:ascii="Book Antiqua" w:hAnsi="Book Antiqua"/>
        </w:rPr>
        <w:t xml:space="preserve"> erythroid cells w</w:t>
      </w:r>
      <w:r w:rsidR="009442E4" w:rsidRPr="00BF6362">
        <w:rPr>
          <w:rFonts w:ascii="Book Antiqua" w:hAnsi="Book Antiqua"/>
        </w:rPr>
        <w:t>as</w:t>
      </w:r>
      <w:r w:rsidR="00AE0183" w:rsidRPr="00BF6362">
        <w:rPr>
          <w:rFonts w:ascii="Book Antiqua" w:hAnsi="Book Antiqua"/>
        </w:rPr>
        <w:t xml:space="preserve"> reduced</w:t>
      </w:r>
      <w:r w:rsidR="009442E4" w:rsidRPr="00BF6362">
        <w:rPr>
          <w:rFonts w:ascii="Book Antiqua" w:hAnsi="Book Antiqua"/>
        </w:rPr>
        <w:t xml:space="preserve"> in C-section delivered newborn. </w:t>
      </w:r>
    </w:p>
    <w:p w14:paraId="214CB96F" w14:textId="77777777" w:rsidR="00CE4580" w:rsidRPr="00BF6362" w:rsidRDefault="00CE4580" w:rsidP="002E0B02">
      <w:pPr>
        <w:adjustRightInd w:val="0"/>
        <w:snapToGrid w:val="0"/>
        <w:spacing w:line="360" w:lineRule="auto"/>
        <w:jc w:val="both"/>
        <w:rPr>
          <w:rFonts w:ascii="Book Antiqua" w:hAnsi="Book Antiqua"/>
          <w:b/>
        </w:rPr>
      </w:pPr>
    </w:p>
    <w:p w14:paraId="479881AC" w14:textId="505D94FD" w:rsidR="009442E4" w:rsidRPr="00BF6362" w:rsidRDefault="009442E4" w:rsidP="002E0B02">
      <w:pPr>
        <w:adjustRightInd w:val="0"/>
        <w:snapToGrid w:val="0"/>
        <w:spacing w:line="360" w:lineRule="auto"/>
        <w:jc w:val="both"/>
        <w:rPr>
          <w:rFonts w:ascii="Book Antiqua" w:hAnsi="Book Antiqua"/>
        </w:rPr>
      </w:pPr>
      <w:r w:rsidRPr="00BF6362">
        <w:rPr>
          <w:rFonts w:ascii="Book Antiqua" w:hAnsi="Book Antiqua"/>
          <w:b/>
        </w:rPr>
        <w:t>Key words:</w:t>
      </w:r>
      <w:r w:rsidR="004D63FA" w:rsidRPr="00BF6362">
        <w:rPr>
          <w:rFonts w:ascii="Book Antiqua" w:hAnsi="Book Antiqua"/>
        </w:rPr>
        <w:t xml:space="preserve"> </w:t>
      </w:r>
      <w:r w:rsidR="00435AD4" w:rsidRPr="00BF6362">
        <w:rPr>
          <w:rFonts w:ascii="Book Antiqua" w:hAnsi="Book Antiqua"/>
        </w:rPr>
        <w:t>Caesarian section</w:t>
      </w:r>
      <w:r w:rsidR="004D63FA" w:rsidRPr="00BF6362">
        <w:rPr>
          <w:rFonts w:ascii="Book Antiqua" w:hAnsi="Book Antiqua"/>
        </w:rPr>
        <w:t xml:space="preserve">; Twins; Vaginal delivery; </w:t>
      </w:r>
      <w:proofErr w:type="spellStart"/>
      <w:r w:rsidR="004D63FA" w:rsidRPr="00BF6362">
        <w:rPr>
          <w:rFonts w:ascii="Book Antiqua" w:hAnsi="Book Antiqua"/>
        </w:rPr>
        <w:t>Immunophenotyping</w:t>
      </w:r>
      <w:proofErr w:type="spellEnd"/>
      <w:r w:rsidR="004D63FA" w:rsidRPr="00BF6362">
        <w:rPr>
          <w:rFonts w:ascii="Book Antiqua" w:hAnsi="Book Antiqua"/>
        </w:rPr>
        <w:t>;</w:t>
      </w:r>
      <w:r w:rsidRPr="00BF6362">
        <w:rPr>
          <w:rFonts w:ascii="Book Antiqua" w:hAnsi="Book Antiqua"/>
        </w:rPr>
        <w:t xml:space="preserve"> CD71</w:t>
      </w:r>
      <w:r w:rsidRPr="00BF6362">
        <w:rPr>
          <w:rFonts w:ascii="Book Antiqua" w:hAnsi="Book Antiqua"/>
          <w:vertAlign w:val="superscript"/>
        </w:rPr>
        <w:t>+</w:t>
      </w:r>
      <w:r w:rsidR="004D63FA" w:rsidRPr="00BF6362">
        <w:rPr>
          <w:rFonts w:ascii="Book Antiqua" w:hAnsi="Book Antiqua"/>
        </w:rPr>
        <w:t xml:space="preserve"> erythroid cells; C</w:t>
      </w:r>
      <w:r w:rsidRPr="00BF6362">
        <w:rPr>
          <w:rFonts w:ascii="Book Antiqua" w:hAnsi="Book Antiqua"/>
        </w:rPr>
        <w:t>ord blo</w:t>
      </w:r>
      <w:r w:rsidR="004D63FA" w:rsidRPr="00BF6362">
        <w:rPr>
          <w:rFonts w:ascii="Book Antiqua" w:hAnsi="Book Antiqua"/>
        </w:rPr>
        <w:t>od; P</w:t>
      </w:r>
      <w:r w:rsidRPr="00BF6362">
        <w:rPr>
          <w:rFonts w:ascii="Book Antiqua" w:hAnsi="Book Antiqua"/>
        </w:rPr>
        <w:t xml:space="preserve">lacental tissues </w:t>
      </w:r>
    </w:p>
    <w:p w14:paraId="40B38E8F" w14:textId="77777777" w:rsidR="009442E4" w:rsidRPr="00BF6362" w:rsidRDefault="009442E4" w:rsidP="002E0B02">
      <w:pPr>
        <w:adjustRightInd w:val="0"/>
        <w:snapToGrid w:val="0"/>
        <w:spacing w:line="360" w:lineRule="auto"/>
        <w:jc w:val="both"/>
        <w:rPr>
          <w:rFonts w:ascii="Book Antiqua" w:hAnsi="Book Antiqua"/>
        </w:rPr>
      </w:pPr>
    </w:p>
    <w:p w14:paraId="4AD03404" w14:textId="77777777" w:rsidR="004D63FA" w:rsidRPr="00BF6362" w:rsidRDefault="004D63FA" w:rsidP="004D63FA">
      <w:pPr>
        <w:spacing w:line="360" w:lineRule="auto"/>
        <w:jc w:val="both"/>
        <w:rPr>
          <w:rFonts w:ascii="Book Antiqua" w:hAnsi="Book Antiqua"/>
        </w:rPr>
      </w:pPr>
      <w:bookmarkStart w:id="47" w:name="OLE_LINK59"/>
      <w:r w:rsidRPr="00BF6362">
        <w:rPr>
          <w:rFonts w:ascii="Book Antiqua" w:hAnsi="Book Antiqua"/>
          <w:b/>
        </w:rPr>
        <w:t xml:space="preserve">© The Author(s) 2018. </w:t>
      </w:r>
      <w:r w:rsidRPr="00BF6362">
        <w:rPr>
          <w:rFonts w:ascii="Book Antiqua" w:hAnsi="Book Antiqua"/>
        </w:rPr>
        <w:t xml:space="preserve">Published by </w:t>
      </w:r>
      <w:proofErr w:type="spellStart"/>
      <w:r w:rsidRPr="00BF6362">
        <w:rPr>
          <w:rFonts w:ascii="Book Antiqua" w:hAnsi="Book Antiqua"/>
        </w:rPr>
        <w:t>Baishideng</w:t>
      </w:r>
      <w:proofErr w:type="spellEnd"/>
      <w:r w:rsidRPr="00BF6362">
        <w:rPr>
          <w:rFonts w:ascii="Book Antiqua" w:hAnsi="Book Antiqua"/>
        </w:rPr>
        <w:t xml:space="preserve"> Publishing Group Inc. All rights reserved. </w:t>
      </w:r>
    </w:p>
    <w:bookmarkEnd w:id="47"/>
    <w:p w14:paraId="7B65CC98" w14:textId="77777777" w:rsidR="004D63FA" w:rsidRPr="00BF6362" w:rsidRDefault="004D63FA" w:rsidP="002E0B02">
      <w:pPr>
        <w:adjustRightInd w:val="0"/>
        <w:snapToGrid w:val="0"/>
        <w:spacing w:line="360" w:lineRule="auto"/>
        <w:jc w:val="both"/>
        <w:rPr>
          <w:rFonts w:ascii="Book Antiqua" w:hAnsi="Book Antiqua"/>
        </w:rPr>
      </w:pPr>
    </w:p>
    <w:p w14:paraId="4370CD14" w14:textId="580D5F67" w:rsidR="009442E4" w:rsidRPr="00BF6362" w:rsidRDefault="004D63FA" w:rsidP="002E0B02">
      <w:pPr>
        <w:adjustRightInd w:val="0"/>
        <w:snapToGrid w:val="0"/>
        <w:spacing w:line="360" w:lineRule="auto"/>
        <w:jc w:val="both"/>
        <w:rPr>
          <w:rFonts w:ascii="Book Antiqua" w:hAnsi="Book Antiqua"/>
        </w:rPr>
      </w:pPr>
      <w:r w:rsidRPr="00BF6362">
        <w:rPr>
          <w:rFonts w:ascii="Book Antiqua" w:hAnsi="Book Antiqua"/>
          <w:b/>
        </w:rPr>
        <w:t>Core t</w:t>
      </w:r>
      <w:r w:rsidR="009442E4" w:rsidRPr="00BF6362">
        <w:rPr>
          <w:rFonts w:ascii="Book Antiqua" w:hAnsi="Book Antiqua"/>
          <w:b/>
        </w:rPr>
        <w:t>ip</w:t>
      </w:r>
      <w:r w:rsidRPr="00BF6362">
        <w:rPr>
          <w:rFonts w:ascii="Book Antiqua" w:hAnsi="Book Antiqua"/>
          <w:b/>
        </w:rPr>
        <w:t>:</w:t>
      </w:r>
      <w:r w:rsidR="009442E4" w:rsidRPr="00BF6362">
        <w:rPr>
          <w:rFonts w:ascii="Book Antiqua" w:hAnsi="Book Antiqua"/>
        </w:rPr>
        <w:t xml:space="preserve"> Mode of delivery may influence the immune system of offspring with possible long-term consequences. We report a case of twins one of which delivered vaginally while the other delivered by </w:t>
      </w:r>
      <w:r w:rsidR="00435AD4" w:rsidRPr="00BF6362">
        <w:rPr>
          <w:rFonts w:ascii="Book Antiqua" w:hAnsi="Book Antiqua"/>
        </w:rPr>
        <w:t>caesarian section (C-section)</w:t>
      </w:r>
      <w:r w:rsidR="009442E4" w:rsidRPr="00BF6362">
        <w:rPr>
          <w:rFonts w:ascii="Book Antiqua" w:hAnsi="Book Antiqua"/>
        </w:rPr>
        <w:t>. We found lower frequency of immune cells in the cord blood and placenta of C-section delivered compared to vaginally delivered newborn. However, higher percentage of neutrophils was observed in the placenta of C-section delivered newborn. Interestingly, for the very first time we found lower percentages of immunosuppressive CD71</w:t>
      </w:r>
      <w:r w:rsidR="009442E4" w:rsidRPr="00BF6362">
        <w:rPr>
          <w:rFonts w:ascii="Book Antiqua" w:hAnsi="Book Antiqua"/>
          <w:vertAlign w:val="superscript"/>
        </w:rPr>
        <w:t xml:space="preserve">+ </w:t>
      </w:r>
      <w:r w:rsidR="009442E4" w:rsidRPr="00BF6362">
        <w:rPr>
          <w:rFonts w:ascii="Book Antiqua" w:hAnsi="Book Antiqua"/>
        </w:rPr>
        <w:t>erythroid cells in both cord blood and placenta tissues of C-section delivered offspring. Thus, mode of delivery can modulate the immune system of newborn. In particular, lower frequency of CD71</w:t>
      </w:r>
      <w:r w:rsidR="009442E4" w:rsidRPr="00BF6362">
        <w:rPr>
          <w:rFonts w:ascii="Book Antiqua" w:hAnsi="Book Antiqua"/>
          <w:vertAlign w:val="superscript"/>
        </w:rPr>
        <w:t>+</w:t>
      </w:r>
      <w:r w:rsidR="009442E4" w:rsidRPr="00BF6362">
        <w:rPr>
          <w:rFonts w:ascii="Book Antiqua" w:hAnsi="Book Antiqua"/>
        </w:rPr>
        <w:t xml:space="preserve"> erythroid cells and its potential </w:t>
      </w:r>
      <w:r w:rsidR="00132E1E" w:rsidRPr="00BF6362">
        <w:rPr>
          <w:rFonts w:ascii="Book Antiqua" w:hAnsi="Book Antiqua"/>
        </w:rPr>
        <w:t>impact on adaptation to microbiome merits further investigations.</w:t>
      </w:r>
    </w:p>
    <w:p w14:paraId="1772AB66" w14:textId="77777777" w:rsidR="00CE4580" w:rsidRPr="00BF6362" w:rsidRDefault="00CE4580" w:rsidP="002E0B02">
      <w:pPr>
        <w:adjustRightInd w:val="0"/>
        <w:snapToGrid w:val="0"/>
        <w:spacing w:line="360" w:lineRule="auto"/>
        <w:jc w:val="both"/>
        <w:rPr>
          <w:rFonts w:ascii="Book Antiqua" w:hAnsi="Book Antiqua"/>
          <w:b/>
        </w:rPr>
      </w:pPr>
    </w:p>
    <w:p w14:paraId="290BAD05" w14:textId="5F9D5AB9" w:rsidR="00132E1E" w:rsidRPr="00BF6362" w:rsidRDefault="004D63FA" w:rsidP="002E0B02">
      <w:pPr>
        <w:adjustRightInd w:val="0"/>
        <w:snapToGrid w:val="0"/>
        <w:spacing w:line="360" w:lineRule="auto"/>
        <w:jc w:val="both"/>
        <w:rPr>
          <w:rFonts w:ascii="Book Antiqua" w:hAnsi="Book Antiqua"/>
        </w:rPr>
      </w:pPr>
      <w:proofErr w:type="spellStart"/>
      <w:r w:rsidRPr="00BF6362">
        <w:rPr>
          <w:rFonts w:ascii="Book Antiqua" w:hAnsi="Book Antiqua"/>
        </w:rPr>
        <w:t>Dunsmore</w:t>
      </w:r>
      <w:proofErr w:type="spellEnd"/>
      <w:r w:rsidRPr="00BF6362">
        <w:rPr>
          <w:rFonts w:ascii="Book Antiqua" w:hAnsi="Book Antiqua"/>
        </w:rPr>
        <w:t xml:space="preserve"> G, </w:t>
      </w:r>
      <w:proofErr w:type="spellStart"/>
      <w:r w:rsidRPr="00BF6362">
        <w:rPr>
          <w:rFonts w:ascii="Book Antiqua" w:hAnsi="Book Antiqua"/>
        </w:rPr>
        <w:t>Koleva</w:t>
      </w:r>
      <w:proofErr w:type="spellEnd"/>
      <w:r w:rsidRPr="00BF6362">
        <w:rPr>
          <w:rFonts w:ascii="Book Antiqua" w:hAnsi="Book Antiqua"/>
        </w:rPr>
        <w:t xml:space="preserve"> P, </w:t>
      </w:r>
      <w:r w:rsidRPr="00BF6362">
        <w:rPr>
          <w:rFonts w:ascii="Book Antiqua" w:hAnsi="Book Antiqua"/>
          <w:shd w:val="clear" w:color="auto" w:fill="FFFFFF"/>
          <w:lang w:eastAsia="en-CA"/>
        </w:rPr>
        <w:t xml:space="preserve">Sutton RT, </w:t>
      </w:r>
      <w:proofErr w:type="spellStart"/>
      <w:r w:rsidRPr="00BF6362">
        <w:rPr>
          <w:rFonts w:ascii="Book Antiqua" w:hAnsi="Book Antiqua"/>
          <w:shd w:val="clear" w:color="auto" w:fill="FFFFFF"/>
          <w:lang w:eastAsia="en-CA"/>
        </w:rPr>
        <w:t>Ambrosio</w:t>
      </w:r>
      <w:proofErr w:type="spellEnd"/>
      <w:r w:rsidRPr="00BF6362">
        <w:rPr>
          <w:rFonts w:ascii="Book Antiqua" w:hAnsi="Book Antiqua"/>
          <w:shd w:val="clear" w:color="auto" w:fill="FFFFFF"/>
          <w:lang w:eastAsia="en-CA"/>
        </w:rPr>
        <w:t xml:space="preserve"> L</w:t>
      </w:r>
      <w:r w:rsidRPr="00BF6362">
        <w:rPr>
          <w:rFonts w:ascii="Book Antiqua" w:hAnsi="Book Antiqua"/>
          <w:lang w:eastAsia="en-CA"/>
        </w:rPr>
        <w:t xml:space="preserve">, </w:t>
      </w:r>
      <w:r w:rsidRPr="00BF6362">
        <w:rPr>
          <w:rFonts w:ascii="Book Antiqua" w:hAnsi="Book Antiqua"/>
        </w:rPr>
        <w:t xml:space="preserve">Huang V, </w:t>
      </w:r>
      <w:proofErr w:type="spellStart"/>
      <w:r w:rsidRPr="00BF6362">
        <w:rPr>
          <w:rFonts w:ascii="Book Antiqua" w:hAnsi="Book Antiqua"/>
        </w:rPr>
        <w:t>Elahi</w:t>
      </w:r>
      <w:proofErr w:type="spellEnd"/>
      <w:r w:rsidRPr="00BF6362">
        <w:rPr>
          <w:rFonts w:ascii="Book Antiqua" w:hAnsi="Book Antiqua"/>
        </w:rPr>
        <w:t xml:space="preserve"> S.</w:t>
      </w:r>
      <w:r w:rsidR="00132E1E" w:rsidRPr="00BF6362">
        <w:rPr>
          <w:rFonts w:ascii="Book Antiqua" w:hAnsi="Book Antiqua"/>
        </w:rPr>
        <w:t xml:space="preserve"> </w:t>
      </w:r>
      <w:r w:rsidRPr="00BF6362">
        <w:rPr>
          <w:rFonts w:ascii="Book Antiqua" w:hAnsi="Book Antiqua"/>
        </w:rPr>
        <w:t>Mode of delivery by an ulcerative colitis mother in a case of twins: Immunological differences in cord blood and placenta</w:t>
      </w:r>
      <w:r w:rsidR="00132E1E" w:rsidRPr="00BF6362">
        <w:rPr>
          <w:rFonts w:ascii="Book Antiqua" w:hAnsi="Book Antiqua"/>
        </w:rPr>
        <w:t xml:space="preserve">. </w:t>
      </w:r>
      <w:bookmarkStart w:id="48" w:name="OLE_LINK1105"/>
      <w:bookmarkStart w:id="49" w:name="OLE_LINK1107"/>
      <w:r w:rsidRPr="00BF6362">
        <w:rPr>
          <w:rFonts w:ascii="Book Antiqua" w:hAnsi="Book Antiqua"/>
          <w:i/>
        </w:rPr>
        <w:t xml:space="preserve">World J </w:t>
      </w:r>
      <w:proofErr w:type="spellStart"/>
      <w:r w:rsidRPr="00BF6362">
        <w:rPr>
          <w:rFonts w:ascii="Book Antiqua" w:hAnsi="Book Antiqua"/>
          <w:i/>
        </w:rPr>
        <w:t>Gastroenterol</w:t>
      </w:r>
      <w:proofErr w:type="spellEnd"/>
      <w:r w:rsidRPr="00BF6362">
        <w:rPr>
          <w:rFonts w:ascii="Book Antiqua" w:hAnsi="Book Antiqua"/>
          <w:i/>
        </w:rPr>
        <w:t xml:space="preserve"> </w:t>
      </w:r>
      <w:r w:rsidRPr="00BF6362">
        <w:rPr>
          <w:rFonts w:ascii="Book Antiqua" w:hAnsi="Book Antiqua"/>
        </w:rPr>
        <w:t>201</w:t>
      </w:r>
      <w:r w:rsidRPr="00BF6362">
        <w:rPr>
          <w:rFonts w:ascii="Book Antiqua" w:hAnsi="Book Antiqua" w:hint="eastAsia"/>
        </w:rPr>
        <w:t>8</w:t>
      </w:r>
      <w:r w:rsidRPr="00BF6362">
        <w:rPr>
          <w:rFonts w:ascii="Book Antiqua" w:hAnsi="Book Antiqua"/>
        </w:rPr>
        <w:t>; In press</w:t>
      </w:r>
      <w:bookmarkEnd w:id="48"/>
      <w:bookmarkEnd w:id="49"/>
    </w:p>
    <w:p w14:paraId="6E67CABB" w14:textId="77777777" w:rsidR="004D63FA" w:rsidRPr="00BF6362" w:rsidRDefault="004D63FA">
      <w:pPr>
        <w:rPr>
          <w:rFonts w:ascii="Book Antiqua" w:hAnsi="Book Antiqua"/>
          <w:b/>
        </w:rPr>
      </w:pPr>
      <w:r w:rsidRPr="00BF6362">
        <w:rPr>
          <w:rFonts w:ascii="Book Antiqua" w:hAnsi="Book Antiqua"/>
          <w:b/>
        </w:rPr>
        <w:br w:type="page"/>
      </w:r>
    </w:p>
    <w:p w14:paraId="28220BB3" w14:textId="4BD61170" w:rsidR="00E34F16" w:rsidRPr="00BF6362" w:rsidRDefault="00132E1E" w:rsidP="002E0B02">
      <w:pPr>
        <w:adjustRightInd w:val="0"/>
        <w:snapToGrid w:val="0"/>
        <w:spacing w:line="360" w:lineRule="auto"/>
        <w:jc w:val="both"/>
        <w:rPr>
          <w:rFonts w:ascii="Book Antiqua" w:hAnsi="Book Antiqua"/>
        </w:rPr>
      </w:pPr>
      <w:r w:rsidRPr="00BF6362">
        <w:rPr>
          <w:rFonts w:ascii="Book Antiqua" w:hAnsi="Book Antiqua"/>
          <w:b/>
        </w:rPr>
        <w:lastRenderedPageBreak/>
        <w:t xml:space="preserve">INTRODUCTION </w:t>
      </w:r>
    </w:p>
    <w:p w14:paraId="22F212A1" w14:textId="1411E6A2" w:rsidR="0030677B" w:rsidRPr="00BF6362" w:rsidRDefault="00C22AD3" w:rsidP="002E0B02">
      <w:pPr>
        <w:adjustRightInd w:val="0"/>
        <w:snapToGrid w:val="0"/>
        <w:spacing w:line="360" w:lineRule="auto"/>
        <w:jc w:val="both"/>
        <w:rPr>
          <w:rFonts w:ascii="Book Antiqua" w:hAnsi="Book Antiqua"/>
        </w:rPr>
      </w:pPr>
      <w:r w:rsidRPr="00BF6362">
        <w:rPr>
          <w:rFonts w:ascii="Book Antiqua" w:hAnsi="Book Antiqua"/>
        </w:rPr>
        <w:t xml:space="preserve">Pregnancy is a </w:t>
      </w:r>
      <w:r w:rsidR="00775B9A" w:rsidRPr="00BF6362">
        <w:rPr>
          <w:rFonts w:ascii="Book Antiqua" w:hAnsi="Book Antiqua"/>
        </w:rPr>
        <w:t xml:space="preserve">fascinating </w:t>
      </w:r>
      <w:r w:rsidRPr="00BF6362">
        <w:rPr>
          <w:rFonts w:ascii="Book Antiqua" w:hAnsi="Book Antiqua"/>
        </w:rPr>
        <w:t xml:space="preserve">biological and immunological phenomenon that </w:t>
      </w:r>
      <w:r w:rsidR="007D2907" w:rsidRPr="00BF6362">
        <w:rPr>
          <w:rFonts w:ascii="Book Antiqua" w:hAnsi="Book Antiqua"/>
        </w:rPr>
        <w:t>not only</w:t>
      </w:r>
      <w:r w:rsidRPr="00BF6362">
        <w:rPr>
          <w:rFonts w:ascii="Book Antiqua" w:hAnsi="Book Antiqua"/>
        </w:rPr>
        <w:t xml:space="preserve"> impact</w:t>
      </w:r>
      <w:r w:rsidR="007D2907" w:rsidRPr="00BF6362">
        <w:rPr>
          <w:rFonts w:ascii="Book Antiqua" w:hAnsi="Book Antiqua"/>
        </w:rPr>
        <w:t>s</w:t>
      </w:r>
      <w:r w:rsidRPr="00BF6362">
        <w:rPr>
          <w:rFonts w:ascii="Book Antiqua" w:hAnsi="Book Antiqua"/>
        </w:rPr>
        <w:t xml:space="preserve"> the health of the growing infant</w:t>
      </w:r>
      <w:r w:rsidR="007D2907" w:rsidRPr="00BF6362">
        <w:rPr>
          <w:rFonts w:ascii="Book Antiqua" w:hAnsi="Book Antiqua"/>
        </w:rPr>
        <w:t xml:space="preserve"> but also influences its future wellbeing</w:t>
      </w:r>
      <w:r w:rsidRPr="00BF6362">
        <w:rPr>
          <w:rFonts w:ascii="Book Antiqua" w:hAnsi="Book Antiqua"/>
        </w:rPr>
        <w:t xml:space="preserve">. A significant </w:t>
      </w:r>
      <w:r w:rsidR="004073DD" w:rsidRPr="00BF6362">
        <w:rPr>
          <w:rFonts w:ascii="Book Antiqua" w:hAnsi="Book Antiqua"/>
        </w:rPr>
        <w:t xml:space="preserve">body </w:t>
      </w:r>
      <w:r w:rsidRPr="00BF6362">
        <w:rPr>
          <w:rFonts w:ascii="Book Antiqua" w:hAnsi="Book Antiqua"/>
        </w:rPr>
        <w:t xml:space="preserve">of literature has suggested that the method of delivery at the end of </w:t>
      </w:r>
      <w:r w:rsidR="00624BF5" w:rsidRPr="00BF6362">
        <w:rPr>
          <w:rFonts w:ascii="Book Antiqua" w:hAnsi="Book Antiqua"/>
        </w:rPr>
        <w:t xml:space="preserve">this journey </w:t>
      </w:r>
      <w:r w:rsidRPr="00BF6362">
        <w:rPr>
          <w:rFonts w:ascii="Book Antiqua" w:hAnsi="Book Antiqua"/>
        </w:rPr>
        <w:t>can influence the future hea</w:t>
      </w:r>
      <w:r w:rsidR="000A14F2" w:rsidRPr="00BF6362">
        <w:rPr>
          <w:rFonts w:ascii="Book Antiqua" w:hAnsi="Book Antiqua"/>
        </w:rPr>
        <w:t>lth of the infant</w:t>
      </w:r>
      <w:r w:rsidR="00BB110A" w:rsidRPr="00BF6362">
        <w:rPr>
          <w:rFonts w:ascii="Book Antiqua" w:hAnsi="Book Antiqua"/>
        </w:rPr>
        <w:fldChar w:fldCharType="begin"/>
      </w:r>
      <w:r w:rsidR="004B6F24" w:rsidRPr="00BF6362">
        <w:rPr>
          <w:rFonts w:ascii="Book Antiqua" w:hAnsi="Book Antiqua"/>
        </w:rPr>
        <w:instrText xml:space="preserve"> ADDIN EN.CITE &lt;EndNote&gt;&lt;Cite&gt;&lt;Author&gt;Neu&lt;/Author&gt;&lt;Year&gt;2011&lt;/Year&gt;&lt;RecNum&gt;548&lt;/RecNum&gt;&lt;DisplayText&gt;&lt;style face="superscript"&gt;[1]&lt;/style&gt;&lt;/DisplayText&gt;&lt;record&gt;&lt;rec-number&gt;548&lt;/rec-number&gt;&lt;foreign-keys&gt;&lt;key app="EN" db-id="tezrdaxwawaa9iefpwv5e5e2ptzrefvtwz99" timestamp="1529948626"&gt;548&lt;/key&gt;&lt;/foreign-keys&gt;&lt;ref-type name="Journal Article"&gt;17&lt;/ref-type&gt;&lt;contributors&gt;&lt;authors&gt;&lt;author&gt;Neu, J.&lt;/author&gt;&lt;author&gt;Rushing, J.&lt;/author&gt;&lt;/authors&gt;&lt;/contributors&gt;&lt;auth-address&gt;Division of Neonatology, Department of Pediatrics, University of Florida, Human Development Building, Gainesville, FL 32610, USA. neuj@peds.ufl.edu&lt;/auth-address&gt;&lt;titles&gt;&lt;title&gt;Cesarean versus vaginal delivery: long-term infant outcomes and the hygiene hypothesis&lt;/title&gt;&lt;secondary-title&gt;Clin Perinatol&lt;/secondary-title&gt;&lt;/titles&gt;&lt;periodical&gt;&lt;full-title&gt;Clin Perinatol&lt;/full-title&gt;&lt;/periodical&gt;&lt;pages&gt;321-31&lt;/pages&gt;&lt;volume&gt;38&lt;/volume&gt;&lt;number&gt;2&lt;/number&gt;&lt;edition&gt;2011/06/08&lt;/edition&gt;&lt;keywords&gt;&lt;keyword&gt;Cesarean Section/*adverse effects&lt;/keyword&gt;&lt;keyword&gt;Female&lt;/keyword&gt;&lt;keyword&gt;Gastrointestinal Tract/*microbiology&lt;/keyword&gt;&lt;keyword&gt;Humans&lt;/keyword&gt;&lt;keyword&gt;*Hygiene&lt;/keyword&gt;&lt;keyword&gt;Hypersensitivity/*microbiology&lt;/keyword&gt;&lt;keyword&gt;Immune System/*microbiology&lt;/keyword&gt;&lt;keyword&gt;Infant&lt;/keyword&gt;&lt;keyword&gt;Pregnancy&lt;/keyword&gt;&lt;keyword&gt;Risk Factors&lt;/keyword&gt;&lt;/keywords&gt;&lt;dates&gt;&lt;year&gt;2011&lt;/year&gt;&lt;pub-dates&gt;&lt;date&gt;Jun&lt;/date&gt;&lt;/pub-dates&gt;&lt;/dates&gt;&lt;isbn&gt;1557-9840 (Electronic)&amp;#xD;0095-5108 (Linking)&lt;/isbn&gt;&lt;accession-num&gt;21645799&lt;/accession-num&gt;&lt;urls&gt;&lt;related-urls&gt;&lt;url&gt;https://www.ncbi.nlm.nih.gov/pubmed/21645799&lt;/url&gt;&lt;/related-urls&gt;&lt;/urls&gt;&lt;custom2&gt;PMC3110651&lt;/custom2&gt;&lt;electronic-resource-num&gt;10.1016/j.clp.2011.03.008&lt;/electronic-resource-num&gt;&lt;/record&gt;&lt;/Cite&gt;&lt;/EndNote&gt;</w:instrText>
      </w:r>
      <w:r w:rsidR="00BB110A" w:rsidRPr="00BF6362">
        <w:rPr>
          <w:rFonts w:ascii="Book Antiqua" w:hAnsi="Book Antiqua"/>
        </w:rPr>
        <w:fldChar w:fldCharType="separate"/>
      </w:r>
      <w:r w:rsidR="004B6F24" w:rsidRPr="00BF6362">
        <w:rPr>
          <w:rFonts w:ascii="Book Antiqua" w:hAnsi="Book Antiqua"/>
          <w:noProof/>
          <w:vertAlign w:val="superscript"/>
        </w:rPr>
        <w:t>[1]</w:t>
      </w:r>
      <w:r w:rsidR="00BB110A" w:rsidRPr="00BF6362">
        <w:rPr>
          <w:rFonts w:ascii="Book Antiqua" w:hAnsi="Book Antiqua"/>
        </w:rPr>
        <w:fldChar w:fldCharType="end"/>
      </w:r>
      <w:r w:rsidR="00795A68" w:rsidRPr="00BF6362">
        <w:rPr>
          <w:rFonts w:ascii="Book Antiqua" w:hAnsi="Book Antiqua"/>
        </w:rPr>
        <w:t>.</w:t>
      </w:r>
      <w:r w:rsidR="00F03EA6" w:rsidRPr="00BF6362">
        <w:rPr>
          <w:rFonts w:ascii="Book Antiqua" w:hAnsi="Book Antiqua"/>
        </w:rPr>
        <w:t xml:space="preserve"> </w:t>
      </w:r>
      <w:r w:rsidR="004A2ABC" w:rsidRPr="00BF6362">
        <w:rPr>
          <w:rFonts w:ascii="Book Antiqua" w:hAnsi="Book Antiqua"/>
        </w:rPr>
        <w:t>Vaginal d</w:t>
      </w:r>
      <w:r w:rsidR="00BB110A" w:rsidRPr="00BF6362">
        <w:rPr>
          <w:rFonts w:ascii="Book Antiqua" w:hAnsi="Book Antiqua"/>
        </w:rPr>
        <w:t xml:space="preserve">elivery is commonly performed </w:t>
      </w:r>
      <w:r w:rsidR="00F03EA6" w:rsidRPr="00BF6362">
        <w:rPr>
          <w:rFonts w:ascii="Book Antiqua" w:hAnsi="Book Antiqua"/>
        </w:rPr>
        <w:t>but</w:t>
      </w:r>
      <w:r w:rsidR="004A2ABC" w:rsidRPr="00BF6362">
        <w:rPr>
          <w:rFonts w:ascii="Book Antiqua" w:hAnsi="Book Antiqua"/>
        </w:rPr>
        <w:t xml:space="preserve"> in complicated or </w:t>
      </w:r>
      <w:r w:rsidR="003951DB" w:rsidRPr="00BF6362">
        <w:rPr>
          <w:rFonts w:ascii="Book Antiqua" w:hAnsi="Book Antiqua"/>
        </w:rPr>
        <w:t>high-</w:t>
      </w:r>
      <w:r w:rsidR="00BB110A" w:rsidRPr="00BF6362">
        <w:rPr>
          <w:rFonts w:ascii="Book Antiqua" w:hAnsi="Book Antiqua"/>
        </w:rPr>
        <w:t xml:space="preserve">risk pregnancies </w:t>
      </w:r>
      <w:r w:rsidR="004A2ABC" w:rsidRPr="00BF6362">
        <w:rPr>
          <w:rFonts w:ascii="Book Antiqua" w:hAnsi="Book Antiqua"/>
        </w:rPr>
        <w:t xml:space="preserve">delivery is performed </w:t>
      </w:r>
      <w:r w:rsidR="00A41D4E" w:rsidRPr="00BF6362">
        <w:rPr>
          <w:rFonts w:ascii="Book Antiqua" w:hAnsi="Book Antiqua"/>
        </w:rPr>
        <w:t xml:space="preserve">by </w:t>
      </w:r>
      <w:r w:rsidR="00BB110A" w:rsidRPr="00BF6362">
        <w:rPr>
          <w:rFonts w:ascii="Book Antiqua" w:hAnsi="Book Antiqua"/>
        </w:rPr>
        <w:t xml:space="preserve">caesarian sections (C-sections). </w:t>
      </w:r>
      <w:r w:rsidR="004A2ABC" w:rsidRPr="00BF6362">
        <w:rPr>
          <w:rFonts w:ascii="Book Antiqua" w:hAnsi="Book Antiqua"/>
        </w:rPr>
        <w:t>A</w:t>
      </w:r>
      <w:r w:rsidR="00331CF4" w:rsidRPr="00BF6362">
        <w:rPr>
          <w:rFonts w:ascii="Book Antiqua" w:hAnsi="Book Antiqua"/>
        </w:rPr>
        <w:t xml:space="preserve">ccording to </w:t>
      </w:r>
      <w:r w:rsidR="00CB5492" w:rsidRPr="00BF6362">
        <w:rPr>
          <w:rFonts w:ascii="Book Antiqua" w:hAnsi="Book Antiqua"/>
        </w:rPr>
        <w:t xml:space="preserve">a report by </w:t>
      </w:r>
      <w:r w:rsidR="000768A7" w:rsidRPr="00BF6362">
        <w:rPr>
          <w:rFonts w:ascii="Book Antiqua" w:hAnsi="Book Antiqua"/>
        </w:rPr>
        <w:t>World Health Organization (</w:t>
      </w:r>
      <w:r w:rsidR="00331CF4" w:rsidRPr="00BF6362">
        <w:rPr>
          <w:rFonts w:ascii="Book Antiqua" w:hAnsi="Book Antiqua"/>
        </w:rPr>
        <w:t>WHO</w:t>
      </w:r>
      <w:r w:rsidR="000768A7" w:rsidRPr="00BF6362">
        <w:rPr>
          <w:rFonts w:ascii="Book Antiqua" w:hAnsi="Book Antiqua"/>
        </w:rPr>
        <w:t xml:space="preserve">) </w:t>
      </w:r>
      <w:r w:rsidR="00331CF4" w:rsidRPr="00BF6362">
        <w:rPr>
          <w:rFonts w:ascii="Book Antiqua" w:hAnsi="Book Antiqua"/>
        </w:rPr>
        <w:t>i</w:t>
      </w:r>
      <w:r w:rsidR="009E4032" w:rsidRPr="00BF6362">
        <w:rPr>
          <w:rFonts w:ascii="Book Antiqua" w:hAnsi="Book Antiqua"/>
        </w:rPr>
        <w:t xml:space="preserve">n </w:t>
      </w:r>
      <w:r w:rsidR="00331CF4" w:rsidRPr="00BF6362">
        <w:rPr>
          <w:rFonts w:ascii="Book Antiqua" w:hAnsi="Book Antiqua"/>
        </w:rPr>
        <w:t>2013</w:t>
      </w:r>
      <w:r w:rsidR="00CB5492" w:rsidRPr="00BF6362">
        <w:rPr>
          <w:rFonts w:ascii="Book Antiqua" w:hAnsi="Book Antiqua"/>
        </w:rPr>
        <w:t>,</w:t>
      </w:r>
      <w:r w:rsidR="00331CF4" w:rsidRPr="00BF6362">
        <w:rPr>
          <w:rFonts w:ascii="Book Antiqua" w:hAnsi="Book Antiqua"/>
        </w:rPr>
        <w:t xml:space="preserve"> 32.7% of births were achieved by C-section </w:t>
      </w:r>
      <w:r w:rsidR="00685527" w:rsidRPr="00BF6362">
        <w:rPr>
          <w:rFonts w:ascii="Book Antiqua" w:hAnsi="Book Antiqua"/>
        </w:rPr>
        <w:t xml:space="preserve">in the United States of America, </w:t>
      </w:r>
      <w:r w:rsidR="00EC7B7D" w:rsidRPr="00BF6362">
        <w:rPr>
          <w:rFonts w:ascii="Book Antiqua" w:hAnsi="Book Antiqua"/>
        </w:rPr>
        <w:t>which demonstrates a</w:t>
      </w:r>
      <w:r w:rsidR="00517E00" w:rsidRPr="00BF6362">
        <w:rPr>
          <w:rFonts w:ascii="Book Antiqua" w:hAnsi="Book Antiqua"/>
        </w:rPr>
        <w:t xml:space="preserve"> significant </w:t>
      </w:r>
      <w:r w:rsidR="00A41D4E" w:rsidRPr="00BF6362">
        <w:rPr>
          <w:rFonts w:ascii="Book Antiqua" w:hAnsi="Book Antiqua"/>
        </w:rPr>
        <w:t xml:space="preserve">demand </w:t>
      </w:r>
      <w:r w:rsidR="00331CF4" w:rsidRPr="00BF6362">
        <w:rPr>
          <w:rFonts w:ascii="Book Antiqua" w:hAnsi="Book Antiqua"/>
        </w:rPr>
        <w:t>for th</w:t>
      </w:r>
      <w:r w:rsidR="006E7D78" w:rsidRPr="00BF6362">
        <w:rPr>
          <w:rFonts w:ascii="Book Antiqua" w:hAnsi="Book Antiqua"/>
        </w:rPr>
        <w:t xml:space="preserve">is </w:t>
      </w:r>
      <w:r w:rsidR="00331CF4" w:rsidRPr="00BF6362">
        <w:rPr>
          <w:rFonts w:ascii="Book Antiqua" w:hAnsi="Book Antiqua"/>
        </w:rPr>
        <w:t>procedure</w:t>
      </w:r>
      <w:r w:rsidR="00E17C7F" w:rsidRPr="00BF6362">
        <w:rPr>
          <w:rFonts w:ascii="Book Antiqua" w:hAnsi="Book Antiqua"/>
        </w:rPr>
        <w:fldChar w:fldCharType="begin"/>
      </w:r>
      <w:r w:rsidR="004B6F24" w:rsidRPr="00BF6362">
        <w:rPr>
          <w:rFonts w:ascii="Book Antiqua" w:hAnsi="Book Antiqua"/>
        </w:rPr>
        <w:instrText xml:space="preserve"> ADDIN EN.CITE &lt;EndNote&gt;&lt;Cite&gt;&lt;Author&gt;Patah&lt;/Author&gt;&lt;Year&gt;2011&lt;/Year&gt;&lt;RecNum&gt;554&lt;/RecNum&gt;&lt;DisplayText&gt;&lt;style face="superscript"&gt;[2]&lt;/style&gt;&lt;/DisplayText&gt;&lt;record&gt;&lt;rec-number&gt;554&lt;/rec-number&gt;&lt;foreign-keys&gt;&lt;key app="EN" db-id="tezrdaxwawaa9iefpwv5e5e2ptzrefvtwz99" timestamp="1530143116"&gt;554&lt;/key&gt;&lt;/foreign-keys&gt;&lt;ref-type name="Journal Article"&gt;17&lt;/ref-type&gt;&lt;contributors&gt;&lt;authors&gt;&lt;author&gt;Patah, L. E.&lt;/author&gt;&lt;author&gt;Malik, A. M.&lt;/author&gt;&lt;/authors&gt;&lt;/contributors&gt;&lt;auth-address&gt;Escola de Administracao de Empresas de Sao Paulo, Fundacao Getulio Vargas, Sao Paulo, Brasil. lucianopatah@yahoo.com.br&lt;/auth-address&gt;&lt;titles&gt;&lt;title&gt;Models of childbirth care and cesarean rates in different countries&lt;/title&gt;&lt;secondary-title&gt;Rev Saude Publica&lt;/secondary-title&gt;&lt;/titles&gt;&lt;periodical&gt;&lt;full-title&gt;Rev Saude Publica&lt;/full-title&gt;&lt;/periodical&gt;&lt;pages&gt;185-94&lt;/pages&gt;&lt;volume&gt;45&lt;/volume&gt;&lt;number&gt;1&lt;/number&gt;&lt;edition&gt;2010/12/25&lt;/edition&gt;&lt;keywords&gt;&lt;keyword&gt;Brazil&lt;/keyword&gt;&lt;keyword&gt;Cesarean Section/*trends&lt;/keyword&gt;&lt;keyword&gt;Delivery, Obstetric/*methods&lt;/keyword&gt;&lt;keyword&gt;Europe&lt;/keyword&gt;&lt;keyword&gt;Female&lt;/keyword&gt;&lt;keyword&gt;Humans&lt;/keyword&gt;&lt;keyword&gt;Medical Laboratory Science&lt;/keyword&gt;&lt;keyword&gt;Pregnancy&lt;/keyword&gt;&lt;keyword&gt;Professional-Patient Relations&lt;/keyword&gt;&lt;keyword&gt;United States&lt;/keyword&gt;&lt;/keywords&gt;&lt;dates&gt;&lt;year&gt;2011&lt;/year&gt;&lt;pub-dates&gt;&lt;date&gt;Feb&lt;/date&gt;&lt;/pub-dates&gt;&lt;/dates&gt;&lt;isbn&gt;1518-8787 (Electronic)&amp;#xD;0034-8910 (Linking)&lt;/isbn&gt;&lt;accession-num&gt;21181056&lt;/accession-num&gt;&lt;urls&gt;&lt;related-urls&gt;&lt;url&gt;https://www.ncbi.nlm.nih.gov/pubmed/21181056&lt;/url&gt;&lt;/related-urls&gt;&lt;/urls&gt;&lt;/record&gt;&lt;/Cite&gt;&lt;/EndNote&gt;</w:instrText>
      </w:r>
      <w:r w:rsidR="00E17C7F" w:rsidRPr="00BF6362">
        <w:rPr>
          <w:rFonts w:ascii="Book Antiqua" w:hAnsi="Book Antiqua"/>
        </w:rPr>
        <w:fldChar w:fldCharType="separate"/>
      </w:r>
      <w:r w:rsidR="004B6F24" w:rsidRPr="00BF6362">
        <w:rPr>
          <w:rFonts w:ascii="Book Antiqua" w:hAnsi="Book Antiqua"/>
          <w:noProof/>
          <w:vertAlign w:val="superscript"/>
        </w:rPr>
        <w:t>[2]</w:t>
      </w:r>
      <w:r w:rsidR="00E17C7F" w:rsidRPr="00BF6362">
        <w:rPr>
          <w:rFonts w:ascii="Book Antiqua" w:hAnsi="Book Antiqua"/>
        </w:rPr>
        <w:fldChar w:fldCharType="end"/>
      </w:r>
      <w:r w:rsidR="00331CF4" w:rsidRPr="00BF6362">
        <w:rPr>
          <w:rFonts w:ascii="Book Antiqua" w:hAnsi="Book Antiqua"/>
        </w:rPr>
        <w:t xml:space="preserve">. </w:t>
      </w:r>
      <w:r w:rsidR="005424D3" w:rsidRPr="00BF6362">
        <w:rPr>
          <w:rFonts w:ascii="Book Antiqua" w:hAnsi="Book Antiqua"/>
        </w:rPr>
        <w:t xml:space="preserve">This trend is reflected in many parts of the world </w:t>
      </w:r>
      <w:r w:rsidR="004A2ABC" w:rsidRPr="00BF6362">
        <w:rPr>
          <w:rFonts w:ascii="Book Antiqua" w:hAnsi="Book Antiqua"/>
        </w:rPr>
        <w:t xml:space="preserve">such as China </w:t>
      </w:r>
      <w:r w:rsidR="007A4455" w:rsidRPr="00BF6362">
        <w:rPr>
          <w:rFonts w:ascii="Book Antiqua" w:hAnsi="Book Antiqua"/>
        </w:rPr>
        <w:t xml:space="preserve">(approximately </w:t>
      </w:r>
      <w:r w:rsidR="004A2ABC" w:rsidRPr="00BF6362">
        <w:rPr>
          <w:rFonts w:ascii="Book Antiqua" w:hAnsi="Book Antiqua"/>
        </w:rPr>
        <w:t xml:space="preserve">50%), </w:t>
      </w:r>
      <w:r w:rsidR="005424D3" w:rsidRPr="00BF6362">
        <w:rPr>
          <w:rFonts w:ascii="Book Antiqua" w:hAnsi="Book Antiqua"/>
        </w:rPr>
        <w:t>in some parts of Brazil</w:t>
      </w:r>
      <w:r w:rsidR="006E7D78" w:rsidRPr="00BF6362">
        <w:rPr>
          <w:rFonts w:ascii="Book Antiqua" w:hAnsi="Book Antiqua"/>
        </w:rPr>
        <w:t xml:space="preserve"> (80%)</w:t>
      </w:r>
      <w:r w:rsidR="00E17C7F" w:rsidRPr="00BF6362">
        <w:rPr>
          <w:rFonts w:ascii="Book Antiqua" w:hAnsi="Book Antiqua"/>
        </w:rPr>
        <w:fldChar w:fldCharType="begin"/>
      </w:r>
      <w:r w:rsidR="004B6F24" w:rsidRPr="00BF6362">
        <w:rPr>
          <w:rFonts w:ascii="Book Antiqua" w:hAnsi="Book Antiqua"/>
        </w:rPr>
        <w:instrText xml:space="preserve"> ADDIN EN.CITE &lt;EndNote&gt;&lt;Cite&gt;&lt;Author&gt;Neu&lt;/Author&gt;&lt;Year&gt;2011&lt;/Year&gt;&lt;RecNum&gt;548&lt;/RecNum&gt;&lt;DisplayText&gt;&lt;style face="superscript"&gt;[1]&lt;/style&gt;&lt;/DisplayText&gt;&lt;record&gt;&lt;rec-number&gt;548&lt;/rec-number&gt;&lt;foreign-keys&gt;&lt;key app="EN" db-id="tezrdaxwawaa9iefpwv5e5e2ptzrefvtwz99" timestamp="1529948626"&gt;548&lt;/key&gt;&lt;/foreign-keys&gt;&lt;ref-type name="Journal Article"&gt;17&lt;/ref-type&gt;&lt;contributors&gt;&lt;authors&gt;&lt;author&gt;Neu, J.&lt;/author&gt;&lt;author&gt;Rushing, J.&lt;/author&gt;&lt;/authors&gt;&lt;/contributors&gt;&lt;auth-address&gt;Division of Neonatology, Department of Pediatrics, University of Florida, Human Development Building, Gainesville, FL 32610, USA. neuj@peds.ufl.edu&lt;/auth-address&gt;&lt;titles&gt;&lt;title&gt;Cesarean versus vaginal delivery: long-term infant outcomes and the hygiene hypothesis&lt;/title&gt;&lt;secondary-title&gt;Clin Perinatol&lt;/secondary-title&gt;&lt;/titles&gt;&lt;periodical&gt;&lt;full-title&gt;Clin Perinatol&lt;/full-title&gt;&lt;/periodical&gt;&lt;pages&gt;321-31&lt;/pages&gt;&lt;volume&gt;38&lt;/volume&gt;&lt;number&gt;2&lt;/number&gt;&lt;edition&gt;2011/06/08&lt;/edition&gt;&lt;keywords&gt;&lt;keyword&gt;Cesarean Section/*adverse effects&lt;/keyword&gt;&lt;keyword&gt;Female&lt;/keyword&gt;&lt;keyword&gt;Gastrointestinal Tract/*microbiology&lt;/keyword&gt;&lt;keyword&gt;Humans&lt;/keyword&gt;&lt;keyword&gt;*Hygiene&lt;/keyword&gt;&lt;keyword&gt;Hypersensitivity/*microbiology&lt;/keyword&gt;&lt;keyword&gt;Immune System/*microbiology&lt;/keyword&gt;&lt;keyword&gt;Infant&lt;/keyword&gt;&lt;keyword&gt;Pregnancy&lt;/keyword&gt;&lt;keyword&gt;Risk Factors&lt;/keyword&gt;&lt;/keywords&gt;&lt;dates&gt;&lt;year&gt;2011&lt;/year&gt;&lt;pub-dates&gt;&lt;date&gt;Jun&lt;/date&gt;&lt;/pub-dates&gt;&lt;/dates&gt;&lt;isbn&gt;1557-9840 (Electronic)&amp;#xD;0095-5108 (Linking)&lt;/isbn&gt;&lt;accession-num&gt;21645799&lt;/accession-num&gt;&lt;urls&gt;&lt;related-urls&gt;&lt;url&gt;https://www.ncbi.nlm.nih.gov/pubmed/21645799&lt;/url&gt;&lt;/related-urls&gt;&lt;/urls&gt;&lt;custom2&gt;PMC3110651&lt;/custom2&gt;&lt;electronic-resource-num&gt;10.1016/j.clp.2011.03.008&lt;/electronic-resource-num&gt;&lt;/record&gt;&lt;/Cite&gt;&lt;/EndNote&gt;</w:instrText>
      </w:r>
      <w:r w:rsidR="00E17C7F" w:rsidRPr="00BF6362">
        <w:rPr>
          <w:rFonts w:ascii="Book Antiqua" w:hAnsi="Book Antiqua"/>
        </w:rPr>
        <w:fldChar w:fldCharType="separate"/>
      </w:r>
      <w:r w:rsidR="004B6F24" w:rsidRPr="00BF6362">
        <w:rPr>
          <w:rFonts w:ascii="Book Antiqua" w:hAnsi="Book Antiqua"/>
          <w:noProof/>
          <w:vertAlign w:val="superscript"/>
        </w:rPr>
        <w:t>[1]</w:t>
      </w:r>
      <w:r w:rsidR="00E17C7F" w:rsidRPr="00BF6362">
        <w:rPr>
          <w:rFonts w:ascii="Book Antiqua" w:hAnsi="Book Antiqua"/>
        </w:rPr>
        <w:fldChar w:fldCharType="end"/>
      </w:r>
      <w:r w:rsidR="004A2ABC" w:rsidRPr="00BF6362">
        <w:rPr>
          <w:rFonts w:ascii="Book Antiqua" w:hAnsi="Book Antiqua"/>
        </w:rPr>
        <w:t xml:space="preserve"> and appears to be on the rise globally</w:t>
      </w:r>
      <w:r w:rsidR="004A2ABC" w:rsidRPr="00BF6362">
        <w:rPr>
          <w:rFonts w:ascii="Book Antiqua" w:hAnsi="Book Antiqua"/>
        </w:rPr>
        <w:fldChar w:fldCharType="begin">
          <w:fldData xml:space="preserve">PEVuZE5vdGU+PENpdGU+PEF1dGhvcj5BcmFiaW48L0F1dGhvcj48WWVhcj4yMDEyPC9ZZWFyPjxS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PEVuZE5vdGU+PENpdGU+PEF1dGhvcj5BcmFiaW48L0F1dGhvcj48WWVhcj4yMDEyPC9ZZWFyPjxS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4A2ABC" w:rsidRPr="00BF6362">
        <w:rPr>
          <w:rFonts w:ascii="Book Antiqua" w:hAnsi="Book Antiqua"/>
        </w:rPr>
      </w:r>
      <w:r w:rsidR="004A2ABC" w:rsidRPr="00BF6362">
        <w:rPr>
          <w:rFonts w:ascii="Book Antiqua" w:hAnsi="Book Antiqua"/>
        </w:rPr>
        <w:fldChar w:fldCharType="separate"/>
      </w:r>
      <w:r w:rsidR="004B6F24" w:rsidRPr="00BF6362">
        <w:rPr>
          <w:rFonts w:ascii="Book Antiqua" w:hAnsi="Book Antiqua"/>
          <w:noProof/>
          <w:vertAlign w:val="superscript"/>
        </w:rPr>
        <w:t>[3,4]</w:t>
      </w:r>
      <w:r w:rsidR="004A2ABC" w:rsidRPr="00BF6362">
        <w:rPr>
          <w:rFonts w:ascii="Book Antiqua" w:hAnsi="Book Antiqua"/>
        </w:rPr>
        <w:fldChar w:fldCharType="end"/>
      </w:r>
      <w:r w:rsidR="004A2ABC" w:rsidRPr="00BF6362">
        <w:rPr>
          <w:rFonts w:ascii="Book Antiqua" w:hAnsi="Book Antiqua"/>
        </w:rPr>
        <w:t xml:space="preserve">. Despite the fact that C-section is integral for the safety of the </w:t>
      </w:r>
      <w:r w:rsidR="00BB110A" w:rsidRPr="00BF6362">
        <w:rPr>
          <w:rFonts w:ascii="Book Antiqua" w:hAnsi="Book Antiqua"/>
        </w:rPr>
        <w:t xml:space="preserve">mother and </w:t>
      </w:r>
      <w:r w:rsidR="00624BF5" w:rsidRPr="00BF6362">
        <w:rPr>
          <w:rFonts w:ascii="Book Antiqua" w:hAnsi="Book Antiqua"/>
        </w:rPr>
        <w:t xml:space="preserve">the </w:t>
      </w:r>
      <w:r w:rsidR="00A41D4E" w:rsidRPr="00BF6362">
        <w:rPr>
          <w:rFonts w:ascii="Book Antiqua" w:hAnsi="Book Antiqua"/>
        </w:rPr>
        <w:t>newborn</w:t>
      </w:r>
      <w:r w:rsidR="005424D3" w:rsidRPr="00BF6362">
        <w:rPr>
          <w:rFonts w:ascii="Book Antiqua" w:hAnsi="Book Antiqua"/>
        </w:rPr>
        <w:t xml:space="preserve"> in some cases</w:t>
      </w:r>
      <w:r w:rsidR="00BB110A" w:rsidRPr="00BF6362">
        <w:rPr>
          <w:rFonts w:ascii="Book Antiqua" w:hAnsi="Book Antiqua"/>
        </w:rPr>
        <w:t xml:space="preserve">, </w:t>
      </w:r>
      <w:r w:rsidR="005424D3" w:rsidRPr="00BF6362">
        <w:rPr>
          <w:rFonts w:ascii="Book Antiqua" w:hAnsi="Book Antiqua"/>
        </w:rPr>
        <w:t xml:space="preserve">maternal demand </w:t>
      </w:r>
      <w:r w:rsidR="00CA4AC6" w:rsidRPr="00BF6362">
        <w:rPr>
          <w:rFonts w:ascii="Book Antiqua" w:hAnsi="Book Antiqua"/>
        </w:rPr>
        <w:t>or recommendation</w:t>
      </w:r>
      <w:r w:rsidR="004A2ABC" w:rsidRPr="00BF6362">
        <w:rPr>
          <w:rFonts w:ascii="Book Antiqua" w:hAnsi="Book Antiqua"/>
        </w:rPr>
        <w:t xml:space="preserve"> by physicians </w:t>
      </w:r>
      <w:r w:rsidR="005424D3" w:rsidRPr="00BF6362">
        <w:rPr>
          <w:rFonts w:ascii="Book Antiqua" w:hAnsi="Book Antiqua"/>
        </w:rPr>
        <w:t>for this procedure has increased world-wide</w:t>
      </w:r>
      <w:r w:rsidR="00F03EA6" w:rsidRPr="00BF6362">
        <w:rPr>
          <w:rFonts w:ascii="Book Antiqua" w:hAnsi="Book Antiqua"/>
        </w:rPr>
        <w:t xml:space="preserve"> without the consideration of potential long-term impacts on the growing newborn</w:t>
      </w:r>
      <w:r w:rsidR="005424D3" w:rsidRPr="00BF6362">
        <w:rPr>
          <w:rFonts w:ascii="Book Antiqua" w:hAnsi="Book Antiqua"/>
        </w:rPr>
        <w:t xml:space="preserve">. Many </w:t>
      </w:r>
      <w:r w:rsidR="00BB110A" w:rsidRPr="00BF6362">
        <w:rPr>
          <w:rFonts w:ascii="Book Antiqua" w:hAnsi="Book Antiqua"/>
        </w:rPr>
        <w:t xml:space="preserve">studies suggest </w:t>
      </w:r>
      <w:r w:rsidR="006258AC" w:rsidRPr="00BF6362">
        <w:rPr>
          <w:rFonts w:ascii="Book Antiqua" w:hAnsi="Book Antiqua"/>
        </w:rPr>
        <w:t xml:space="preserve">that </w:t>
      </w:r>
      <w:r w:rsidR="007D2907" w:rsidRPr="00BF6362">
        <w:rPr>
          <w:rFonts w:ascii="Book Antiqua" w:hAnsi="Book Antiqua"/>
        </w:rPr>
        <w:t xml:space="preserve">C-section </w:t>
      </w:r>
      <w:r w:rsidR="00A41D4E" w:rsidRPr="00BF6362">
        <w:rPr>
          <w:rFonts w:ascii="Book Antiqua" w:hAnsi="Book Antiqua"/>
        </w:rPr>
        <w:t xml:space="preserve">may </w:t>
      </w:r>
      <w:r w:rsidR="00BB110A" w:rsidRPr="00BF6362">
        <w:rPr>
          <w:rFonts w:ascii="Book Antiqua" w:hAnsi="Book Antiqua"/>
        </w:rPr>
        <w:t xml:space="preserve">come at a </w:t>
      </w:r>
      <w:r w:rsidR="00624BF5" w:rsidRPr="00BF6362">
        <w:rPr>
          <w:rFonts w:ascii="Book Antiqua" w:hAnsi="Book Antiqua"/>
        </w:rPr>
        <w:t>price</w:t>
      </w:r>
      <w:r w:rsidR="007D2907" w:rsidRPr="00BF6362">
        <w:rPr>
          <w:rFonts w:ascii="Book Antiqua" w:hAnsi="Book Antiqua"/>
        </w:rPr>
        <w:t xml:space="preserve"> for the offspring</w:t>
      </w:r>
      <w:r w:rsidR="00BB110A" w:rsidRPr="00BF6362">
        <w:rPr>
          <w:rFonts w:ascii="Book Antiqua" w:hAnsi="Book Antiqua"/>
        </w:rPr>
        <w:t xml:space="preserve">. </w:t>
      </w:r>
      <w:r w:rsidR="00E17961" w:rsidRPr="00BF6362">
        <w:rPr>
          <w:rFonts w:ascii="Book Antiqua" w:hAnsi="Book Antiqua"/>
        </w:rPr>
        <w:t xml:space="preserve">The initial establishment of the neonatal microbiome is mainly determined by maternal-newborn exchanges of microbiota. </w:t>
      </w:r>
      <w:r w:rsidR="00BB110A" w:rsidRPr="00BF6362">
        <w:rPr>
          <w:rFonts w:ascii="Book Antiqua" w:hAnsi="Book Antiqua"/>
        </w:rPr>
        <w:t xml:space="preserve">During </w:t>
      </w:r>
      <w:r w:rsidR="00581BD3" w:rsidRPr="00BF6362">
        <w:rPr>
          <w:rFonts w:ascii="Book Antiqua" w:hAnsi="Book Antiqua"/>
        </w:rPr>
        <w:t xml:space="preserve">the </w:t>
      </w:r>
      <w:r w:rsidR="00BB110A" w:rsidRPr="00BF6362">
        <w:rPr>
          <w:rFonts w:ascii="Book Antiqua" w:hAnsi="Book Antiqua"/>
        </w:rPr>
        <w:t xml:space="preserve">normal vaginal delivery, the infant is exposed to a myriad of commensal bacteria, which colonize </w:t>
      </w:r>
      <w:r w:rsidR="00600589" w:rsidRPr="00BF6362">
        <w:rPr>
          <w:rFonts w:ascii="Book Antiqua" w:hAnsi="Book Antiqua"/>
        </w:rPr>
        <w:t xml:space="preserve">the </w:t>
      </w:r>
      <w:r w:rsidR="004073DD" w:rsidRPr="00BF6362">
        <w:rPr>
          <w:rFonts w:ascii="Book Antiqua" w:hAnsi="Book Antiqua"/>
        </w:rPr>
        <w:t xml:space="preserve">urogenital </w:t>
      </w:r>
      <w:r w:rsidR="00600589" w:rsidRPr="00BF6362">
        <w:rPr>
          <w:rFonts w:ascii="Book Antiqua" w:hAnsi="Book Antiqua"/>
        </w:rPr>
        <w:t>tract</w:t>
      </w:r>
      <w:r w:rsidR="00A41D4E" w:rsidRPr="00BF6362">
        <w:rPr>
          <w:rFonts w:ascii="Book Antiqua" w:hAnsi="Book Antiqua"/>
        </w:rPr>
        <w:t xml:space="preserve"> of the mother</w:t>
      </w:r>
      <w:r w:rsidR="00091B0E" w:rsidRPr="00BF6362">
        <w:rPr>
          <w:rFonts w:ascii="Book Antiqua" w:hAnsi="Book Antiqua"/>
        </w:rPr>
        <w:fldChar w:fldCharType="begin">
          <w:fldData xml:space="preserve">PEVuZE5vdGU+PENpdGU+PEF1dGhvcj5QYWxtZXI8L0F1dGhvcj48WWVhcj4yMDA3PC9ZZWFyPjxS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PEVuZE5vdGU+PENpdGU+PEF1dGhvcj5QYWxtZXI8L0F1dGhvcj48WWVhcj4yMDA3PC9ZZWFyPjxS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091B0E" w:rsidRPr="00BF6362">
        <w:rPr>
          <w:rFonts w:ascii="Book Antiqua" w:hAnsi="Book Antiqua"/>
        </w:rPr>
      </w:r>
      <w:r w:rsidR="00091B0E" w:rsidRPr="00BF6362">
        <w:rPr>
          <w:rFonts w:ascii="Book Antiqua" w:hAnsi="Book Antiqua"/>
        </w:rPr>
        <w:fldChar w:fldCharType="separate"/>
      </w:r>
      <w:r w:rsidR="004B6F24" w:rsidRPr="00BF6362">
        <w:rPr>
          <w:rFonts w:ascii="Book Antiqua" w:hAnsi="Book Antiqua"/>
          <w:noProof/>
          <w:vertAlign w:val="superscript"/>
        </w:rPr>
        <w:t>[5]</w:t>
      </w:r>
      <w:r w:rsidR="00091B0E" w:rsidRPr="00BF6362">
        <w:rPr>
          <w:rFonts w:ascii="Book Antiqua" w:hAnsi="Book Antiqua"/>
        </w:rPr>
        <w:fldChar w:fldCharType="end"/>
      </w:r>
      <w:r w:rsidR="00091B0E" w:rsidRPr="00BF6362">
        <w:rPr>
          <w:rFonts w:ascii="Book Antiqua" w:hAnsi="Book Antiqua"/>
        </w:rPr>
        <w:t>.</w:t>
      </w:r>
      <w:r w:rsidR="00BB110A" w:rsidRPr="00BF6362">
        <w:rPr>
          <w:rFonts w:ascii="Book Antiqua" w:hAnsi="Book Antiqua"/>
        </w:rPr>
        <w:t xml:space="preserve"> </w:t>
      </w:r>
      <w:r w:rsidR="004073DD" w:rsidRPr="00BF6362">
        <w:rPr>
          <w:rFonts w:ascii="Book Antiqua" w:hAnsi="Book Antiqua"/>
        </w:rPr>
        <w:t>C-section delivery appear</w:t>
      </w:r>
      <w:r w:rsidR="00E17961" w:rsidRPr="00BF6362">
        <w:rPr>
          <w:rFonts w:ascii="Book Antiqua" w:hAnsi="Book Antiqua"/>
        </w:rPr>
        <w:t>s</w:t>
      </w:r>
      <w:r w:rsidR="004073DD" w:rsidRPr="00BF6362">
        <w:rPr>
          <w:rFonts w:ascii="Book Antiqua" w:hAnsi="Book Antiqua"/>
        </w:rPr>
        <w:t xml:space="preserve"> to be t</w:t>
      </w:r>
      <w:r w:rsidR="00581BD3" w:rsidRPr="00BF6362">
        <w:rPr>
          <w:rFonts w:ascii="Book Antiqua" w:hAnsi="Book Antiqua"/>
        </w:rPr>
        <w:t>he greatest insult</w:t>
      </w:r>
      <w:r w:rsidR="004073DD" w:rsidRPr="00BF6362">
        <w:rPr>
          <w:rFonts w:ascii="Book Antiqua" w:hAnsi="Book Antiqua"/>
        </w:rPr>
        <w:t xml:space="preserve"> to the natural congregation of the neonatal microbiome</w:t>
      </w:r>
      <w:r w:rsidR="00E17C7F" w:rsidRPr="00BF6362">
        <w:rPr>
          <w:rFonts w:ascii="Book Antiqua" w:hAnsi="Book Antiqua"/>
        </w:rPr>
        <w:fldChar w:fldCharType="begin">
          <w:fldData xml:space="preserve">PEVuZE5vdGU+PENpdGU+PEF1dGhvcj5Eb21pbmd1ZXotQmVsbG88L0F1dGhvcj48WWVhcj4yMDEw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PEVuZE5vdGU+PENpdGU+PEF1dGhvcj5Eb21pbmd1ZXotQmVsbG88L0F1dGhvcj48WWVhcj4yMDEw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E17C7F" w:rsidRPr="00BF6362">
        <w:rPr>
          <w:rFonts w:ascii="Book Antiqua" w:hAnsi="Book Antiqua"/>
        </w:rPr>
      </w:r>
      <w:r w:rsidR="00E17C7F" w:rsidRPr="00BF6362">
        <w:rPr>
          <w:rFonts w:ascii="Book Antiqua" w:hAnsi="Book Antiqua"/>
        </w:rPr>
        <w:fldChar w:fldCharType="separate"/>
      </w:r>
      <w:r w:rsidR="004B6F24" w:rsidRPr="00BF6362">
        <w:rPr>
          <w:rFonts w:ascii="Book Antiqua" w:hAnsi="Book Antiqua"/>
          <w:noProof/>
          <w:vertAlign w:val="superscript"/>
        </w:rPr>
        <w:t>[6]</w:t>
      </w:r>
      <w:r w:rsidR="00E17C7F" w:rsidRPr="00BF6362">
        <w:rPr>
          <w:rFonts w:ascii="Book Antiqua" w:hAnsi="Book Antiqua"/>
        </w:rPr>
        <w:fldChar w:fldCharType="end"/>
      </w:r>
      <w:r w:rsidR="004073DD" w:rsidRPr="00BF6362">
        <w:rPr>
          <w:rFonts w:ascii="Book Antiqua" w:hAnsi="Book Antiqua"/>
        </w:rPr>
        <w:t xml:space="preserve">. </w:t>
      </w:r>
      <w:r w:rsidR="00BB110A" w:rsidRPr="00BF6362">
        <w:rPr>
          <w:rFonts w:ascii="Book Antiqua" w:hAnsi="Book Antiqua"/>
        </w:rPr>
        <w:t xml:space="preserve">Upon exposure to these </w:t>
      </w:r>
      <w:r w:rsidR="00600589" w:rsidRPr="00BF6362">
        <w:rPr>
          <w:rFonts w:ascii="Book Antiqua" w:hAnsi="Book Antiqua"/>
        </w:rPr>
        <w:t>commensal bacteria</w:t>
      </w:r>
      <w:r w:rsidR="00BB110A" w:rsidRPr="00BF6362">
        <w:rPr>
          <w:rFonts w:ascii="Book Antiqua" w:hAnsi="Book Antiqua"/>
        </w:rPr>
        <w:t>, the infant’s immune system</w:t>
      </w:r>
      <w:r w:rsidR="00732EF9" w:rsidRPr="00BF6362">
        <w:rPr>
          <w:rFonts w:ascii="Book Antiqua" w:hAnsi="Book Antiqua"/>
        </w:rPr>
        <w:t xml:space="preserve"> becomes </w:t>
      </w:r>
      <w:r w:rsidR="007D2907" w:rsidRPr="00BF6362">
        <w:rPr>
          <w:rFonts w:ascii="Book Antiqua" w:hAnsi="Book Antiqua"/>
        </w:rPr>
        <w:t>educated</w:t>
      </w:r>
      <w:r w:rsidR="00732EF9" w:rsidRPr="00BF6362">
        <w:rPr>
          <w:rFonts w:ascii="Book Antiqua" w:hAnsi="Book Antiqua"/>
        </w:rPr>
        <w:t>, and through th</w:t>
      </w:r>
      <w:r w:rsidR="007D2907" w:rsidRPr="00BF6362">
        <w:rPr>
          <w:rFonts w:ascii="Book Antiqua" w:hAnsi="Book Antiqua"/>
        </w:rPr>
        <w:t>ese interactions gets</w:t>
      </w:r>
      <w:r w:rsidR="00600589" w:rsidRPr="00BF6362">
        <w:rPr>
          <w:rFonts w:ascii="Book Antiqua" w:hAnsi="Book Antiqua"/>
        </w:rPr>
        <w:t xml:space="preserve"> </w:t>
      </w:r>
      <w:r w:rsidR="00BB110A" w:rsidRPr="00BF6362">
        <w:rPr>
          <w:rFonts w:ascii="Book Antiqua" w:hAnsi="Book Antiqua"/>
        </w:rPr>
        <w:t xml:space="preserve">trained </w:t>
      </w:r>
      <w:r w:rsidR="00600589" w:rsidRPr="00BF6362">
        <w:rPr>
          <w:rFonts w:ascii="Book Antiqua" w:hAnsi="Book Antiqua"/>
        </w:rPr>
        <w:t>to</w:t>
      </w:r>
      <w:r w:rsidR="00BB110A" w:rsidRPr="00BF6362">
        <w:rPr>
          <w:rFonts w:ascii="Book Antiqua" w:hAnsi="Book Antiqua"/>
        </w:rPr>
        <w:t xml:space="preserve"> </w:t>
      </w:r>
      <w:r w:rsidR="00732EF9" w:rsidRPr="00BF6362">
        <w:rPr>
          <w:rFonts w:ascii="Book Antiqua" w:hAnsi="Book Antiqua"/>
        </w:rPr>
        <w:t>tolerate</w:t>
      </w:r>
      <w:r w:rsidR="00BB110A" w:rsidRPr="00BF6362">
        <w:rPr>
          <w:rFonts w:ascii="Book Antiqua" w:hAnsi="Book Antiqua"/>
        </w:rPr>
        <w:t xml:space="preserve"> non-harmful</w:t>
      </w:r>
      <w:r w:rsidR="007D2907" w:rsidRPr="00BF6362">
        <w:rPr>
          <w:rFonts w:ascii="Book Antiqua" w:hAnsi="Book Antiqua"/>
        </w:rPr>
        <w:t xml:space="preserve"> and</w:t>
      </w:r>
      <w:r w:rsidR="00BB110A" w:rsidRPr="00BF6362">
        <w:rPr>
          <w:rFonts w:ascii="Book Antiqua" w:hAnsi="Book Antiqua"/>
        </w:rPr>
        <w:t xml:space="preserve"> non-self-antigen</w:t>
      </w:r>
      <w:r w:rsidR="007D2907" w:rsidRPr="00BF6362">
        <w:rPr>
          <w:rFonts w:ascii="Book Antiqua" w:hAnsi="Book Antiqua"/>
        </w:rPr>
        <w:t>s</w:t>
      </w:r>
      <w:r w:rsidR="00091B0E" w:rsidRPr="00BF6362">
        <w:rPr>
          <w:rFonts w:ascii="Book Antiqua" w:hAnsi="Book Antiqua"/>
        </w:rPr>
        <w:fldChar w:fldCharType="begin"/>
      </w:r>
      <w:r w:rsidR="004B6F24" w:rsidRPr="00BF6362">
        <w:rPr>
          <w:rFonts w:ascii="Book Antiqua" w:hAnsi="Book Antiqua"/>
        </w:rPr>
        <w:instrText xml:space="preserve"> ADDIN EN.CITE &lt;EndNote&gt;&lt;Cite&gt;&lt;Author&gt;Kelly&lt;/Author&gt;&lt;Year&gt;2007&lt;/Year&gt;&lt;RecNum&gt;560&lt;/RecNum&gt;&lt;DisplayText&gt;&lt;style face="superscript"&gt;[7]&lt;/style&gt;&lt;/DisplayText&gt;&lt;record&gt;&lt;rec-number&gt;560&lt;/rec-number&gt;&lt;foreign-keys&gt;&lt;key app="EN" db-id="tezrdaxwawaa9iefpwv5e5e2ptzrefvtwz99" timestamp="1530647215"&gt;560&lt;/key&gt;&lt;/foreign-keys&gt;&lt;ref-type name="Journal Article"&gt;17&lt;/ref-type&gt;&lt;contributors&gt;&lt;authors&gt;&lt;author&gt;Kelly, D.&lt;/author&gt;&lt;author&gt;King, T.&lt;/author&gt;&lt;author&gt;Aminov, R.&lt;/author&gt;&lt;/authors&gt;&lt;/contributors&gt;&lt;auth-address&gt;Rowett Research Institute, Aberdeen, Scotland. D.Kell@rowett.ac.uk&lt;/auth-address&gt;&lt;titles&gt;&lt;title&gt;Importance of microbial colonization of the gut in early life to the development of immunity&lt;/title&gt;&lt;secondary-title&gt;Mutat Res&lt;/secondary-title&gt;&lt;/titles&gt;&lt;periodical&gt;&lt;full-title&gt;Mutat Res&lt;/full-title&gt;&lt;/periodical&gt;&lt;pages&gt;58-69&lt;/pages&gt;&lt;volume&gt;622&lt;/volume&gt;&lt;number&gt;1-2&lt;/number&gt;&lt;edition&gt;2007/07/07&lt;/edition&gt;&lt;keywords&gt;&lt;keyword&gt;Bacteria/*growth &amp;amp; development&lt;/keyword&gt;&lt;keyword&gt;Gastrointestinal Tract/immunology&lt;/keyword&gt;&lt;keyword&gt;Humans&lt;/keyword&gt;&lt;keyword&gt;Immunity, Mucosal/physiology&lt;/keyword&gt;&lt;keyword&gt;Intestinal Mucosa/*immunology&lt;/keyword&gt;&lt;keyword&gt;Intestines/*microbiology&lt;/keyword&gt;&lt;/keywords&gt;&lt;dates&gt;&lt;year&gt;2007&lt;/year&gt;&lt;pub-dates&gt;&lt;date&gt;Sep 1&lt;/date&gt;&lt;/pub-dates&gt;&lt;/dates&gt;&lt;isbn&gt;0027-5107 (Print)&amp;#xD;0027-5107 (Linking)&lt;/isbn&gt;&lt;accession-num&gt;17612575&lt;/accession-num&gt;&lt;urls&gt;&lt;related-urls&gt;&lt;url&gt;https://www.ncbi.nlm.nih.gov/pubmed/17612575&lt;/url&gt;&lt;/related-urls&gt;&lt;/urls&gt;&lt;electronic-resource-num&gt;10.1016/j.mrfmmm.2007.03.011&lt;/electronic-resource-num&gt;&lt;/record&gt;&lt;/Cite&gt;&lt;/EndNote&gt;</w:instrText>
      </w:r>
      <w:r w:rsidR="00091B0E" w:rsidRPr="00BF6362">
        <w:rPr>
          <w:rFonts w:ascii="Book Antiqua" w:hAnsi="Book Antiqua"/>
        </w:rPr>
        <w:fldChar w:fldCharType="separate"/>
      </w:r>
      <w:r w:rsidR="004B6F24" w:rsidRPr="00BF6362">
        <w:rPr>
          <w:rFonts w:ascii="Book Antiqua" w:hAnsi="Book Antiqua"/>
          <w:noProof/>
          <w:vertAlign w:val="superscript"/>
        </w:rPr>
        <w:t>[7]</w:t>
      </w:r>
      <w:r w:rsidR="00091B0E" w:rsidRPr="00BF6362">
        <w:rPr>
          <w:rFonts w:ascii="Book Antiqua" w:hAnsi="Book Antiqua"/>
        </w:rPr>
        <w:fldChar w:fldCharType="end"/>
      </w:r>
      <w:r w:rsidR="00091B0E" w:rsidRPr="00BF6362">
        <w:rPr>
          <w:rFonts w:ascii="Book Antiqua" w:hAnsi="Book Antiqua"/>
        </w:rPr>
        <w:t>.</w:t>
      </w:r>
      <w:r w:rsidR="00BB110A" w:rsidRPr="00BF6362">
        <w:rPr>
          <w:rFonts w:ascii="Book Antiqua" w:hAnsi="Book Antiqua"/>
        </w:rPr>
        <w:t xml:space="preserve"> </w:t>
      </w:r>
      <w:r w:rsidR="00887F37" w:rsidRPr="00BF6362">
        <w:rPr>
          <w:rFonts w:ascii="Book Antiqua" w:hAnsi="Book Antiqua"/>
        </w:rPr>
        <w:t xml:space="preserve">Thus, </w:t>
      </w:r>
      <w:r w:rsidR="00296819" w:rsidRPr="00BF6362">
        <w:rPr>
          <w:rFonts w:ascii="Book Antiqua" w:hAnsi="Book Antiqua"/>
        </w:rPr>
        <w:t xml:space="preserve">vaginal delivery and exposure to maternal microbiota </w:t>
      </w:r>
      <w:r w:rsidR="00296819" w:rsidRPr="00BF6362">
        <w:rPr>
          <w:rFonts w:ascii="Book Antiqua" w:hAnsi="Book Antiqua"/>
          <w:i/>
        </w:rPr>
        <w:t xml:space="preserve">via </w:t>
      </w:r>
      <w:r w:rsidR="00296819" w:rsidRPr="00BF6362">
        <w:rPr>
          <w:rFonts w:ascii="Book Antiqua" w:hAnsi="Book Antiqua"/>
        </w:rPr>
        <w:t xml:space="preserve">breastfeeding are evolutionary important to the newborn’s development and health. </w:t>
      </w:r>
      <w:r w:rsidR="00BB110A" w:rsidRPr="00BF6362">
        <w:rPr>
          <w:rFonts w:ascii="Book Antiqua" w:hAnsi="Book Antiqua"/>
        </w:rPr>
        <w:t xml:space="preserve">Furthermore, </w:t>
      </w:r>
      <w:r w:rsidR="00A515AE" w:rsidRPr="00BF6362">
        <w:rPr>
          <w:rFonts w:ascii="Book Antiqua" w:hAnsi="Book Antiqua"/>
        </w:rPr>
        <w:t xml:space="preserve">continued exposure to </w:t>
      </w:r>
      <w:r w:rsidR="00296819" w:rsidRPr="00BF6362">
        <w:rPr>
          <w:rFonts w:ascii="Book Antiqua" w:hAnsi="Book Antiqua"/>
        </w:rPr>
        <w:t xml:space="preserve">environmental microbiota </w:t>
      </w:r>
      <w:r w:rsidRPr="00BF6362">
        <w:rPr>
          <w:rFonts w:ascii="Book Antiqua" w:hAnsi="Book Antiqua"/>
        </w:rPr>
        <w:t xml:space="preserve">is </w:t>
      </w:r>
      <w:r w:rsidR="00A515AE" w:rsidRPr="00BF6362">
        <w:rPr>
          <w:rFonts w:ascii="Book Antiqua" w:hAnsi="Book Antiqua"/>
        </w:rPr>
        <w:t xml:space="preserve">considered to be </w:t>
      </w:r>
      <w:r w:rsidR="006258AC" w:rsidRPr="00BF6362">
        <w:rPr>
          <w:rFonts w:ascii="Book Antiqua" w:hAnsi="Book Antiqua"/>
        </w:rPr>
        <w:t xml:space="preserve">essential </w:t>
      </w:r>
      <w:r w:rsidRPr="00BF6362">
        <w:rPr>
          <w:rFonts w:ascii="Book Antiqua" w:hAnsi="Book Antiqua"/>
        </w:rPr>
        <w:t>for the de</w:t>
      </w:r>
      <w:r w:rsidR="00A515AE" w:rsidRPr="00BF6362">
        <w:rPr>
          <w:rFonts w:ascii="Book Antiqua" w:hAnsi="Book Antiqua"/>
        </w:rPr>
        <w:t>velopment of the microbiome and</w:t>
      </w:r>
      <w:r w:rsidR="00296819" w:rsidRPr="00BF6362">
        <w:rPr>
          <w:rFonts w:ascii="Book Antiqua" w:hAnsi="Book Antiqua"/>
        </w:rPr>
        <w:t xml:space="preserve"> </w:t>
      </w:r>
      <w:r w:rsidR="006E7D78" w:rsidRPr="00BF6362">
        <w:rPr>
          <w:rFonts w:ascii="Book Antiqua" w:hAnsi="Book Antiqua"/>
        </w:rPr>
        <w:t xml:space="preserve">subsequently the </w:t>
      </w:r>
      <w:r w:rsidR="00D82968" w:rsidRPr="00BF6362">
        <w:rPr>
          <w:rFonts w:ascii="Book Antiqua" w:hAnsi="Book Antiqua"/>
        </w:rPr>
        <w:t>immune system</w:t>
      </w:r>
      <w:r w:rsidR="00BB110A" w:rsidRPr="00BF6362">
        <w:rPr>
          <w:rFonts w:ascii="Book Antiqua" w:hAnsi="Book Antiqua"/>
        </w:rPr>
        <w:t xml:space="preserve"> </w:t>
      </w:r>
      <w:r w:rsidR="00296819" w:rsidRPr="00BF6362">
        <w:rPr>
          <w:rFonts w:ascii="Book Antiqua" w:hAnsi="Book Antiqua"/>
        </w:rPr>
        <w:t xml:space="preserve">of the offspring </w:t>
      </w:r>
      <w:r w:rsidR="00BB110A" w:rsidRPr="00BF6362">
        <w:rPr>
          <w:rFonts w:ascii="Book Antiqua" w:hAnsi="Book Antiqua"/>
        </w:rPr>
        <w:t xml:space="preserve">as suggested by the </w:t>
      </w:r>
      <w:r w:rsidR="007C6DAB" w:rsidRPr="00BF6362">
        <w:rPr>
          <w:rFonts w:ascii="Book Antiqua" w:hAnsi="Book Antiqua"/>
        </w:rPr>
        <w:t>hygiene</w:t>
      </w:r>
      <w:r w:rsidR="00BB110A" w:rsidRPr="00BF6362">
        <w:rPr>
          <w:rFonts w:ascii="Book Antiqua" w:hAnsi="Book Antiqua"/>
        </w:rPr>
        <w:t xml:space="preserve"> hypothesis</w:t>
      </w:r>
      <w:r w:rsidR="00091B0E" w:rsidRPr="00BF6362">
        <w:rPr>
          <w:rFonts w:ascii="Book Antiqua" w:hAnsi="Book Antiqua"/>
        </w:rPr>
        <w:fldChar w:fldCharType="begin">
          <w:fldData xml:space="preserve">PEVuZE5vdGU+PENpdGU+PEF1dGhvcj5HdWFybmVyPC9BdXRob3I+PFllYXI+MjAwNjwvWWVhcj48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PEVuZE5vdGU+PENpdGU+PEF1dGhvcj5HdWFybmVyPC9BdXRob3I+PFllYXI+MjAwNjwvWWVhcj48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091B0E" w:rsidRPr="00BF6362">
        <w:rPr>
          <w:rFonts w:ascii="Book Antiqua" w:hAnsi="Book Antiqua"/>
        </w:rPr>
      </w:r>
      <w:r w:rsidR="00091B0E" w:rsidRPr="00BF6362">
        <w:rPr>
          <w:rFonts w:ascii="Book Antiqua" w:hAnsi="Book Antiqua"/>
        </w:rPr>
        <w:fldChar w:fldCharType="separate"/>
      </w:r>
      <w:r w:rsidR="004B6F24" w:rsidRPr="00BF6362">
        <w:rPr>
          <w:rFonts w:ascii="Book Antiqua" w:hAnsi="Book Antiqua"/>
          <w:noProof/>
          <w:vertAlign w:val="superscript"/>
        </w:rPr>
        <w:t>[8]</w:t>
      </w:r>
      <w:r w:rsidR="00091B0E" w:rsidRPr="00BF6362">
        <w:rPr>
          <w:rFonts w:ascii="Book Antiqua" w:hAnsi="Book Antiqua"/>
        </w:rPr>
        <w:fldChar w:fldCharType="end"/>
      </w:r>
      <w:r w:rsidR="00091B0E" w:rsidRPr="00BF6362">
        <w:rPr>
          <w:rFonts w:ascii="Book Antiqua" w:hAnsi="Book Antiqua"/>
        </w:rPr>
        <w:t>.</w:t>
      </w:r>
      <w:r w:rsidR="00342390" w:rsidRPr="00BF6362">
        <w:rPr>
          <w:rFonts w:ascii="Book Antiqua" w:hAnsi="Book Antiqua"/>
        </w:rPr>
        <w:t xml:space="preserve"> Together </w:t>
      </w:r>
      <w:r w:rsidR="009E2AE0" w:rsidRPr="00BF6362">
        <w:rPr>
          <w:rFonts w:ascii="Book Antiqua" w:hAnsi="Book Antiqua"/>
        </w:rPr>
        <w:t xml:space="preserve">these studies </w:t>
      </w:r>
      <w:r w:rsidR="00A36AF6" w:rsidRPr="00BF6362">
        <w:rPr>
          <w:rFonts w:ascii="Book Antiqua" w:hAnsi="Book Antiqua"/>
        </w:rPr>
        <w:t xml:space="preserve">elude to the growing body of work that describes how clinically intervened </w:t>
      </w:r>
      <w:r w:rsidRPr="00BF6362">
        <w:rPr>
          <w:rFonts w:ascii="Book Antiqua" w:hAnsi="Book Antiqua"/>
        </w:rPr>
        <w:t xml:space="preserve">delivery methods may impact </w:t>
      </w:r>
      <w:r w:rsidR="00546814" w:rsidRPr="00BF6362">
        <w:rPr>
          <w:rFonts w:ascii="Book Antiqua" w:hAnsi="Book Antiqua"/>
        </w:rPr>
        <w:t xml:space="preserve">the </w:t>
      </w:r>
      <w:r w:rsidR="00F62596" w:rsidRPr="00BF6362">
        <w:rPr>
          <w:rFonts w:ascii="Book Antiqua" w:hAnsi="Book Antiqua"/>
        </w:rPr>
        <w:t>immune system and</w:t>
      </w:r>
      <w:r w:rsidR="00546814" w:rsidRPr="00BF6362">
        <w:rPr>
          <w:rFonts w:ascii="Book Antiqua" w:hAnsi="Book Antiqua"/>
        </w:rPr>
        <w:t xml:space="preserve"> overall health of the newborn</w:t>
      </w:r>
      <w:r w:rsidR="00F62596" w:rsidRPr="00BF6362">
        <w:rPr>
          <w:rFonts w:ascii="Book Antiqua" w:hAnsi="Book Antiqua"/>
        </w:rPr>
        <w:t>.</w:t>
      </w:r>
    </w:p>
    <w:p w14:paraId="47910D44" w14:textId="6A133966" w:rsidR="002964B5" w:rsidRPr="00BF6362" w:rsidRDefault="005C6418" w:rsidP="002E0B02">
      <w:pPr>
        <w:adjustRightInd w:val="0"/>
        <w:snapToGrid w:val="0"/>
        <w:spacing w:line="360" w:lineRule="auto"/>
        <w:jc w:val="both"/>
        <w:rPr>
          <w:rFonts w:ascii="Book Antiqua" w:hAnsi="Book Antiqua"/>
        </w:rPr>
      </w:pPr>
      <w:r w:rsidRPr="00BF6362">
        <w:rPr>
          <w:rFonts w:ascii="Book Antiqua" w:hAnsi="Book Antiqua"/>
        </w:rPr>
        <w:lastRenderedPageBreak/>
        <w:t xml:space="preserve">  </w:t>
      </w:r>
      <w:r w:rsidR="00C84681" w:rsidRPr="00BF6362">
        <w:rPr>
          <w:rFonts w:ascii="Book Antiqua" w:hAnsi="Book Antiqua"/>
        </w:rPr>
        <w:t xml:space="preserve">The mechanisms which contribute to immune system training are diverse and can be complicated; however, </w:t>
      </w:r>
      <w:r w:rsidR="00E7787F" w:rsidRPr="00BF6362">
        <w:rPr>
          <w:rFonts w:ascii="Book Antiqua" w:hAnsi="Book Antiqua"/>
        </w:rPr>
        <w:t xml:space="preserve">disrupting the </w:t>
      </w:r>
      <w:r w:rsidR="004A2ABC" w:rsidRPr="00BF6362">
        <w:rPr>
          <w:rFonts w:ascii="Book Antiqua" w:hAnsi="Book Antiqua"/>
        </w:rPr>
        <w:t>m</w:t>
      </w:r>
      <w:r w:rsidR="00E7787F" w:rsidRPr="00BF6362">
        <w:rPr>
          <w:rFonts w:ascii="Book Antiqua" w:hAnsi="Book Antiqua"/>
        </w:rPr>
        <w:t xml:space="preserve">other-to-child transmission of microbiota by </w:t>
      </w:r>
      <w:r w:rsidR="00D70F31" w:rsidRPr="00BF6362">
        <w:rPr>
          <w:rFonts w:ascii="Book Antiqua" w:hAnsi="Book Antiqua"/>
        </w:rPr>
        <w:t>C-sections</w:t>
      </w:r>
      <w:r w:rsidR="00C84681" w:rsidRPr="00BF6362">
        <w:rPr>
          <w:rFonts w:ascii="Book Antiqua" w:hAnsi="Book Antiqua"/>
        </w:rPr>
        <w:t xml:space="preserve"> </w:t>
      </w:r>
      <w:r w:rsidR="00E7787F" w:rsidRPr="00BF6362">
        <w:rPr>
          <w:rFonts w:ascii="Book Antiqua" w:hAnsi="Book Antiqua"/>
        </w:rPr>
        <w:t xml:space="preserve">may </w:t>
      </w:r>
      <w:r w:rsidR="00C84681" w:rsidRPr="00BF6362">
        <w:rPr>
          <w:rFonts w:ascii="Book Antiqua" w:hAnsi="Book Antiqua"/>
        </w:rPr>
        <w:t xml:space="preserve">result in </w:t>
      </w:r>
      <w:r w:rsidR="00E7787F" w:rsidRPr="00BF6362">
        <w:rPr>
          <w:rFonts w:ascii="Book Antiqua" w:hAnsi="Book Antiqua"/>
        </w:rPr>
        <w:t xml:space="preserve">increased risk of </w:t>
      </w:r>
      <w:r w:rsidR="00C84681" w:rsidRPr="00BF6362">
        <w:rPr>
          <w:rFonts w:ascii="Book Antiqua" w:hAnsi="Book Antiqua"/>
        </w:rPr>
        <w:t xml:space="preserve">asthma, </w:t>
      </w:r>
      <w:r w:rsidR="00E7787F" w:rsidRPr="00BF6362">
        <w:rPr>
          <w:rFonts w:ascii="Book Antiqua" w:hAnsi="Book Antiqua"/>
        </w:rPr>
        <w:t xml:space="preserve">celiac disease, obesity </w:t>
      </w:r>
      <w:r w:rsidR="00C84681" w:rsidRPr="00BF6362">
        <w:rPr>
          <w:rFonts w:ascii="Book Antiqua" w:hAnsi="Book Antiqua"/>
        </w:rPr>
        <w:t>and autoimmune diseases</w:t>
      </w:r>
      <w:r w:rsidR="00E7787F" w:rsidRPr="00BF6362">
        <w:rPr>
          <w:rFonts w:ascii="Book Antiqua" w:hAnsi="Book Antiqua"/>
        </w:rPr>
        <w:t xml:space="preserve"> such as type 1 diabetics</w:t>
      </w:r>
      <w:r w:rsidR="00E17C7F" w:rsidRPr="00BF6362">
        <w:rPr>
          <w:rFonts w:ascii="Book Antiqua" w:hAnsi="Book Antiqua"/>
        </w:rPr>
        <w:fldChar w:fldCharType="begin">
          <w:fldData xml:space="preserve">PEVuZE5vdGU+PENpdGU+PEF1dGhvcj5NdWVsbGVyPC9BdXRob3I+PFllYXI+MjAxNTwvWWVhcj48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PEVuZE5vdGU+PENpdGU+PEF1dGhvcj5NdWVsbGVyPC9BdXRob3I+PFllYXI+MjAxNTwvWWVhcj48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E17C7F" w:rsidRPr="00BF6362">
        <w:rPr>
          <w:rFonts w:ascii="Book Antiqua" w:hAnsi="Book Antiqua"/>
        </w:rPr>
      </w:r>
      <w:r w:rsidR="00E17C7F" w:rsidRPr="00BF6362">
        <w:rPr>
          <w:rFonts w:ascii="Book Antiqua" w:hAnsi="Book Antiqua"/>
        </w:rPr>
        <w:fldChar w:fldCharType="separate"/>
      </w:r>
      <w:r w:rsidR="004B6F24" w:rsidRPr="00BF6362">
        <w:rPr>
          <w:rFonts w:ascii="Book Antiqua" w:hAnsi="Book Antiqua"/>
          <w:noProof/>
          <w:vertAlign w:val="superscript"/>
        </w:rPr>
        <w:t>[9-11]</w:t>
      </w:r>
      <w:r w:rsidR="00E17C7F" w:rsidRPr="00BF6362">
        <w:rPr>
          <w:rFonts w:ascii="Book Antiqua" w:hAnsi="Book Antiqua"/>
        </w:rPr>
        <w:fldChar w:fldCharType="end"/>
      </w:r>
      <w:r w:rsidR="00091B0E" w:rsidRPr="00BF6362">
        <w:rPr>
          <w:rFonts w:ascii="Book Antiqua" w:hAnsi="Book Antiqua"/>
        </w:rPr>
        <w:t>.</w:t>
      </w:r>
      <w:r w:rsidR="00FE11D3" w:rsidRPr="00BF6362">
        <w:rPr>
          <w:rFonts w:ascii="Book Antiqua" w:hAnsi="Book Antiqua"/>
        </w:rPr>
        <w:t xml:space="preserve"> </w:t>
      </w:r>
    </w:p>
    <w:p w14:paraId="07E8E7E0" w14:textId="6F32DA67" w:rsidR="009B0425" w:rsidRPr="00BF6362" w:rsidRDefault="005C6418"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E7787F" w:rsidRPr="00BF6362">
        <w:rPr>
          <w:rFonts w:ascii="Book Antiqua" w:hAnsi="Book Antiqua"/>
        </w:rPr>
        <w:t xml:space="preserve">For instance, a </w:t>
      </w:r>
      <w:r w:rsidR="00555B16" w:rsidRPr="00BF6362">
        <w:rPr>
          <w:rFonts w:ascii="Book Antiqua" w:hAnsi="Book Antiqua"/>
        </w:rPr>
        <w:t xml:space="preserve">study </w:t>
      </w:r>
      <w:r w:rsidR="004164CE" w:rsidRPr="00BF6362">
        <w:rPr>
          <w:rFonts w:ascii="Book Antiqua" w:hAnsi="Book Antiqua"/>
        </w:rPr>
        <w:t xml:space="preserve">conducted </w:t>
      </w:r>
      <w:r w:rsidR="00E7787F" w:rsidRPr="00BF6362">
        <w:rPr>
          <w:rFonts w:ascii="Book Antiqua" w:hAnsi="Book Antiqua"/>
        </w:rPr>
        <w:t>on</w:t>
      </w:r>
      <w:r w:rsidR="004164CE" w:rsidRPr="00BF6362">
        <w:rPr>
          <w:rFonts w:ascii="Book Antiqua" w:hAnsi="Book Antiqua"/>
        </w:rPr>
        <w:t xml:space="preserve"> monozygotic (MZ) twins </w:t>
      </w:r>
      <w:r w:rsidR="00DC0EF7" w:rsidRPr="00BF6362">
        <w:rPr>
          <w:rFonts w:ascii="Book Antiqua" w:hAnsi="Book Antiqua"/>
        </w:rPr>
        <w:t>at different ages demonstrated that MZ twins</w:t>
      </w:r>
      <w:r w:rsidR="001A53C9" w:rsidRPr="00BF6362">
        <w:rPr>
          <w:rFonts w:ascii="Book Antiqua" w:hAnsi="Book Antiqua"/>
        </w:rPr>
        <w:t>’</w:t>
      </w:r>
      <w:r w:rsidR="00DC0EF7" w:rsidRPr="00BF6362">
        <w:rPr>
          <w:rFonts w:ascii="Book Antiqua" w:hAnsi="Book Antiqua"/>
        </w:rPr>
        <w:t xml:space="preserve"> immune systems became </w:t>
      </w:r>
      <w:r w:rsidR="007132BD" w:rsidRPr="00BF6362">
        <w:rPr>
          <w:rFonts w:ascii="Book Antiqua" w:hAnsi="Book Antiqua"/>
        </w:rPr>
        <w:t xml:space="preserve">increasingly </w:t>
      </w:r>
      <w:r w:rsidR="00DC0EF7" w:rsidRPr="00BF6362">
        <w:rPr>
          <w:rFonts w:ascii="Book Antiqua" w:hAnsi="Book Antiqua"/>
        </w:rPr>
        <w:t>divergent at later ages suggesting</w:t>
      </w:r>
      <w:r w:rsidR="002176A5" w:rsidRPr="00BF6362">
        <w:rPr>
          <w:rFonts w:ascii="Book Antiqua" w:hAnsi="Book Antiqua"/>
        </w:rPr>
        <w:t xml:space="preserve"> immunological variations</w:t>
      </w:r>
      <w:r w:rsidR="00DC0EF7" w:rsidRPr="00BF6362">
        <w:rPr>
          <w:rFonts w:ascii="Book Antiqua" w:hAnsi="Book Antiqua"/>
        </w:rPr>
        <w:t xml:space="preserve"> stem primarily from </w:t>
      </w:r>
      <w:r w:rsidR="006258AC" w:rsidRPr="00BF6362">
        <w:rPr>
          <w:rFonts w:ascii="Book Antiqua" w:hAnsi="Book Antiqua"/>
        </w:rPr>
        <w:t xml:space="preserve">the </w:t>
      </w:r>
      <w:r w:rsidR="00DC0EF7" w:rsidRPr="00BF6362">
        <w:rPr>
          <w:rFonts w:ascii="Book Antiqua" w:hAnsi="Book Antiqua"/>
        </w:rPr>
        <w:t>environmental</w:t>
      </w:r>
      <w:r w:rsidR="0076308F" w:rsidRPr="00BF6362">
        <w:rPr>
          <w:rFonts w:ascii="Book Antiqua" w:hAnsi="Book Antiqua"/>
        </w:rPr>
        <w:t xml:space="preserve"> and</w:t>
      </w:r>
      <w:r w:rsidR="00DC0EF7" w:rsidRPr="00BF6362">
        <w:rPr>
          <w:rFonts w:ascii="Book Antiqua" w:hAnsi="Book Antiqua"/>
        </w:rPr>
        <w:t xml:space="preserve"> non-heritable factors</w:t>
      </w:r>
      <w:r w:rsidR="00091B0E" w:rsidRPr="00BF6362">
        <w:rPr>
          <w:rFonts w:ascii="Book Antiqua" w:hAnsi="Book Antiqua"/>
        </w:rPr>
        <w:fldChar w:fldCharType="begin">
          <w:fldData xml:space="preserve">PEVuZE5vdGU+PENpdGU+PEF1dGhvcj5Ccm9kaW48L0F1dGhvcj48WWVhcj4yMDE1PC9ZZWFyPjxS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YWw+PHBhZ2VzPjM3LTQ3PC9wYWdlcz48dm9sdW1lPjE2MDwvdm9sdW1lPjxudW1iZXI+MS0yPC9u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PEVuZE5vdGU+PENpdGU+PEF1dGhvcj5Ccm9kaW48L0F1dGhvcj48WWVhcj4yMDE1PC9ZZWFyPjxS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YWw+PHBhZ2VzPjM3LTQ3PC9wYWdlcz48dm9sdW1lPjE2MDwvdm9sdW1lPjxudW1iZXI+MS0yPC9u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091B0E" w:rsidRPr="00BF6362">
        <w:rPr>
          <w:rFonts w:ascii="Book Antiqua" w:hAnsi="Book Antiqua"/>
        </w:rPr>
      </w:r>
      <w:r w:rsidR="00091B0E" w:rsidRPr="00BF6362">
        <w:rPr>
          <w:rFonts w:ascii="Book Antiqua" w:hAnsi="Book Antiqua"/>
        </w:rPr>
        <w:fldChar w:fldCharType="separate"/>
      </w:r>
      <w:r w:rsidR="004B6F24" w:rsidRPr="00BF6362">
        <w:rPr>
          <w:rFonts w:ascii="Book Antiqua" w:hAnsi="Book Antiqua"/>
          <w:noProof/>
          <w:vertAlign w:val="superscript"/>
        </w:rPr>
        <w:t>[12]</w:t>
      </w:r>
      <w:r w:rsidR="00091B0E" w:rsidRPr="00BF6362">
        <w:rPr>
          <w:rFonts w:ascii="Book Antiqua" w:hAnsi="Book Antiqua"/>
        </w:rPr>
        <w:fldChar w:fldCharType="end"/>
      </w:r>
      <w:r w:rsidR="00091B0E" w:rsidRPr="00BF6362">
        <w:rPr>
          <w:rFonts w:ascii="Book Antiqua" w:hAnsi="Book Antiqua"/>
        </w:rPr>
        <w:t xml:space="preserve">. </w:t>
      </w:r>
      <w:r w:rsidR="006E7D78" w:rsidRPr="00BF6362">
        <w:rPr>
          <w:rFonts w:ascii="Book Antiqua" w:hAnsi="Book Antiqua"/>
        </w:rPr>
        <w:t>Although</w:t>
      </w:r>
      <w:r w:rsidR="00B26CA3" w:rsidRPr="00BF6362">
        <w:rPr>
          <w:rFonts w:ascii="Book Antiqua" w:hAnsi="Book Antiqua"/>
        </w:rPr>
        <w:t xml:space="preserve"> </w:t>
      </w:r>
      <w:r w:rsidR="00CA5E77" w:rsidRPr="00BF6362">
        <w:rPr>
          <w:rFonts w:ascii="Book Antiqua" w:hAnsi="Book Antiqua"/>
        </w:rPr>
        <w:t>initial microbial interactions and mother-to-offspring microbiota exchanges are crucial in the development of neonatal microbiome and immune s</w:t>
      </w:r>
      <w:r w:rsidR="00C42F31" w:rsidRPr="00BF6362">
        <w:rPr>
          <w:rFonts w:ascii="Book Antiqua" w:hAnsi="Book Antiqua"/>
        </w:rPr>
        <w:t>ystem education</w:t>
      </w:r>
      <w:r w:rsidR="006E7D78" w:rsidRPr="00BF6362">
        <w:rPr>
          <w:rFonts w:ascii="Book Antiqua" w:hAnsi="Book Antiqua"/>
        </w:rPr>
        <w:t>, immediate effects of delivery methods on the neonatal immune system is not very well studied</w:t>
      </w:r>
      <w:r w:rsidR="00C42F31" w:rsidRPr="00BF6362">
        <w:rPr>
          <w:rFonts w:ascii="Book Antiqua" w:hAnsi="Book Antiqua"/>
        </w:rPr>
        <w:t>.</w:t>
      </w:r>
    </w:p>
    <w:p w14:paraId="63180B09" w14:textId="5EA95297" w:rsidR="00B475C2" w:rsidRPr="00BF6362" w:rsidRDefault="005C6418"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6402A0" w:rsidRPr="00BF6362">
        <w:rPr>
          <w:rFonts w:ascii="Book Antiqua" w:hAnsi="Book Antiqua"/>
        </w:rPr>
        <w:t>Several studies hav</w:t>
      </w:r>
      <w:r w:rsidR="001515DA" w:rsidRPr="00BF6362">
        <w:rPr>
          <w:rFonts w:ascii="Book Antiqua" w:hAnsi="Book Antiqua"/>
        </w:rPr>
        <w:t xml:space="preserve">e reported differences in cord blood biomarkers in C-section </w:t>
      </w:r>
      <w:r w:rsidRPr="00BF6362">
        <w:rPr>
          <w:rFonts w:ascii="Book Antiqua" w:hAnsi="Book Antiqua"/>
          <w:i/>
        </w:rPr>
        <w:t>vs</w:t>
      </w:r>
      <w:r w:rsidRPr="00BF6362">
        <w:rPr>
          <w:rFonts w:ascii="Book Antiqua" w:hAnsi="Book Antiqua"/>
        </w:rPr>
        <w:t xml:space="preserve"> </w:t>
      </w:r>
      <w:r w:rsidR="001515DA" w:rsidRPr="00BF6362">
        <w:rPr>
          <w:rFonts w:ascii="Book Antiqua" w:hAnsi="Book Antiqua"/>
        </w:rPr>
        <w:t xml:space="preserve">vaginal </w:t>
      </w:r>
      <w:r w:rsidR="00581BD3" w:rsidRPr="00BF6362">
        <w:rPr>
          <w:rFonts w:ascii="Book Antiqua" w:hAnsi="Book Antiqua"/>
        </w:rPr>
        <w:t>deliveries</w:t>
      </w:r>
      <w:r w:rsidR="007B0497" w:rsidRPr="00BF6362">
        <w:rPr>
          <w:rFonts w:ascii="Book Antiqua" w:hAnsi="Book Antiqua"/>
          <w:vertAlign w:val="superscript"/>
        </w:rPr>
        <w:fldChar w:fldCharType="begin">
          <w:fldData xml:space="preserve">PEVuZE5vdGU+PENpdGUgRXhjbHVkZVllYXI9IjEiPjxBdXRob3I+Qm9nbmVyPC9BdXRob3I+PFll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</w:fldData>
        </w:fldChar>
      </w:r>
      <w:r w:rsidR="00091B0E" w:rsidRPr="00BF6362">
        <w:rPr>
          <w:rFonts w:ascii="Book Antiqua" w:hAnsi="Book Antiqua"/>
          <w:vertAlign w:val="superscript"/>
        </w:rPr>
        <w:instrText xml:space="preserve">ADDIN EN.CITE </w:instrText>
      </w:r>
      <w:r w:rsidR="00091B0E" w:rsidRPr="00BF6362">
        <w:rPr>
          <w:rFonts w:ascii="Book Antiqua" w:hAnsi="Book Antiqua"/>
          <w:vertAlign w:val="superscript"/>
        </w:rPr>
        <w:fldChar w:fldCharType="begin">
          <w:fldData xml:space="preserve">PEVuZE5vdGU+PENpdGUgRXhjbHVkZVllYXI9IjEiPjxBdXRob3I+Qm9nbmVyPC9BdXRob3I+PFll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</w:fldData>
        </w:fldChar>
      </w:r>
      <w:r w:rsidR="00091B0E" w:rsidRPr="00BF6362">
        <w:rPr>
          <w:rFonts w:ascii="Book Antiqua" w:hAnsi="Book Antiqua"/>
          <w:vertAlign w:val="superscript"/>
        </w:rPr>
        <w:instrText xml:space="preserve"> ADDIN EN.CITE.DATA </w:instrText>
      </w:r>
      <w:r w:rsidR="00091B0E" w:rsidRPr="00BF6362">
        <w:rPr>
          <w:rFonts w:ascii="Book Antiqua" w:hAnsi="Book Antiqua"/>
          <w:vertAlign w:val="superscript"/>
        </w:rPr>
      </w:r>
      <w:r w:rsidR="00091B0E" w:rsidRPr="00BF6362">
        <w:rPr>
          <w:rFonts w:ascii="Book Antiqua" w:hAnsi="Book Antiqua"/>
          <w:vertAlign w:val="superscript"/>
        </w:rPr>
        <w:fldChar w:fldCharType="end"/>
      </w:r>
      <w:r w:rsidR="007B0497" w:rsidRPr="00BF6362">
        <w:rPr>
          <w:rFonts w:ascii="Book Antiqua" w:hAnsi="Book Antiqua"/>
          <w:vertAlign w:val="superscript"/>
        </w:rPr>
      </w:r>
      <w:r w:rsidR="007B0497" w:rsidRPr="00BF6362">
        <w:rPr>
          <w:rFonts w:ascii="Book Antiqua" w:hAnsi="Book Antiqua"/>
          <w:vertAlign w:val="superscript"/>
        </w:rPr>
        <w:fldChar w:fldCharType="separate"/>
      </w:r>
      <w:r w:rsidRPr="00BF6362">
        <w:rPr>
          <w:rFonts w:ascii="Book Antiqua" w:hAnsi="Book Antiqua"/>
          <w:noProof/>
          <w:vertAlign w:val="superscript"/>
        </w:rPr>
        <w:t>[</w:t>
      </w:r>
      <w:r w:rsidR="00091B0E" w:rsidRPr="00BF6362">
        <w:rPr>
          <w:rFonts w:ascii="Book Antiqua" w:hAnsi="Book Antiqua"/>
          <w:noProof/>
          <w:vertAlign w:val="superscript"/>
        </w:rPr>
        <w:t>11-13</w:t>
      </w:r>
      <w:r w:rsidRPr="00BF6362">
        <w:rPr>
          <w:rFonts w:ascii="Book Antiqua" w:hAnsi="Book Antiqua"/>
          <w:noProof/>
          <w:vertAlign w:val="superscript"/>
        </w:rPr>
        <w:t>]</w:t>
      </w:r>
      <w:r w:rsidR="007B0497" w:rsidRPr="00BF6362">
        <w:rPr>
          <w:rFonts w:ascii="Book Antiqua" w:hAnsi="Book Antiqua"/>
          <w:vertAlign w:val="superscript"/>
        </w:rPr>
        <w:fldChar w:fldCharType="end"/>
      </w:r>
      <w:r w:rsidR="00E17C7F" w:rsidRPr="00BF6362">
        <w:rPr>
          <w:rFonts w:ascii="Book Antiqua" w:hAnsi="Book Antiqua"/>
        </w:rPr>
        <w:t xml:space="preserve">. </w:t>
      </w:r>
      <w:r w:rsidR="001515DA" w:rsidRPr="00BF6362">
        <w:rPr>
          <w:rFonts w:ascii="Book Antiqua" w:hAnsi="Book Antiqua"/>
        </w:rPr>
        <w:t>However, we are unaware of any study showing the possible impact of delivery mode on cord blood and placenta immunological biomarkers in twins</w:t>
      </w:r>
      <w:r w:rsidR="00384358" w:rsidRPr="00BF6362">
        <w:rPr>
          <w:rFonts w:ascii="Book Antiqua" w:hAnsi="Book Antiqua"/>
        </w:rPr>
        <w:t xml:space="preserve"> born to an </w:t>
      </w:r>
      <w:r w:rsidRPr="00BF6362">
        <w:rPr>
          <w:rFonts w:ascii="Book Antiqua" w:hAnsi="Book Antiqua"/>
        </w:rPr>
        <w:t>inflammatory bowel disease (</w:t>
      </w:r>
      <w:r w:rsidR="00C44BD0" w:rsidRPr="00BF6362">
        <w:rPr>
          <w:rFonts w:ascii="Book Antiqua" w:hAnsi="Book Antiqua"/>
        </w:rPr>
        <w:t>IBD</w:t>
      </w:r>
      <w:r w:rsidRPr="00BF6362">
        <w:rPr>
          <w:rFonts w:ascii="Book Antiqua" w:hAnsi="Book Antiqua"/>
        </w:rPr>
        <w:t>)</w:t>
      </w:r>
      <w:r w:rsidR="00384358" w:rsidRPr="00BF6362">
        <w:rPr>
          <w:rFonts w:ascii="Book Antiqua" w:hAnsi="Book Antiqua"/>
        </w:rPr>
        <w:t xml:space="preserve"> mother</w:t>
      </w:r>
      <w:r w:rsidR="00C44BD0" w:rsidRPr="00BF6362">
        <w:rPr>
          <w:rFonts w:ascii="Book Antiqua" w:hAnsi="Book Antiqua"/>
        </w:rPr>
        <w:t>s</w:t>
      </w:r>
      <w:r w:rsidR="001515DA" w:rsidRPr="00BF6362">
        <w:rPr>
          <w:rFonts w:ascii="Book Antiqua" w:hAnsi="Book Antiqua"/>
        </w:rPr>
        <w:t xml:space="preserve">. </w:t>
      </w:r>
    </w:p>
    <w:p w14:paraId="4E9744A9" w14:textId="0BAA4036" w:rsidR="00B475C2" w:rsidRPr="00BF6362" w:rsidRDefault="005C6418"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B475C2" w:rsidRPr="00BF6362">
        <w:rPr>
          <w:rFonts w:ascii="Book Antiqua" w:hAnsi="Book Antiqua"/>
        </w:rPr>
        <w:t>Recently, we have reported that CD71</w:t>
      </w:r>
      <w:r w:rsidR="00B475C2" w:rsidRPr="00BF6362">
        <w:rPr>
          <w:rFonts w:ascii="Book Antiqua" w:hAnsi="Book Antiqua"/>
          <w:vertAlign w:val="superscript"/>
        </w:rPr>
        <w:t>+</w:t>
      </w:r>
      <w:r w:rsidR="00B475C2" w:rsidRPr="00BF6362">
        <w:rPr>
          <w:rFonts w:ascii="Book Antiqua" w:hAnsi="Book Antiqua"/>
        </w:rPr>
        <w:t xml:space="preserve"> erythroid cells co-expressing CD71 (transferrin receptor) and CD235 (erythroid lineage marker) are physiologically abundant in human cord blood and placenta tissues</w:t>
      </w:r>
      <w:r w:rsidR="00B475C2" w:rsidRPr="00BF6362">
        <w:rPr>
          <w:rFonts w:ascii="Book Antiqua" w:hAnsi="Book Antiqua"/>
        </w:rPr>
        <w:fldChar w:fldCharType="begin">
          <w:fldData xml:space="preserve">PEVuZE5vdGU+PENpdGU+PEF1dGhvcj5EZWx5ZWE8L0F1dGhvcj48WWVhcj4yMDE4PC9ZZWFyPjxS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PHBhZ2VzPjE1OC02MjwvcGFnZXM+PHZvbHVtZT41MDQ8L3ZvbHVtZT48bnVtYmVyPjc0Nzg8L251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PEVuZE5vdGU+PENpdGU+PEF1dGhvcj5EZWx5ZWE8L0F1dGhvcj48WWVhcj4yMDE4PC9ZZWFyPjxS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PHBhZ2VzPjE1OC02MjwvcGFnZXM+PHZvbHVtZT41MDQ8L3ZvbHVtZT48bnVtYmVyPjc0Nzg8L251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B475C2" w:rsidRPr="00BF6362">
        <w:rPr>
          <w:rFonts w:ascii="Book Antiqua" w:hAnsi="Book Antiqua"/>
        </w:rPr>
      </w:r>
      <w:r w:rsidR="00B475C2" w:rsidRPr="00BF6362">
        <w:rPr>
          <w:rFonts w:ascii="Book Antiqua" w:hAnsi="Book Antiqua"/>
        </w:rPr>
        <w:fldChar w:fldCharType="separate"/>
      </w:r>
      <w:r w:rsidR="004B6F24" w:rsidRPr="00BF6362">
        <w:rPr>
          <w:rFonts w:ascii="Book Antiqua" w:hAnsi="Book Antiqua"/>
          <w:noProof/>
          <w:vertAlign w:val="superscript"/>
        </w:rPr>
        <w:t>[13,14]</w:t>
      </w:r>
      <w:r w:rsidR="00B475C2" w:rsidRPr="00BF6362">
        <w:rPr>
          <w:rFonts w:ascii="Book Antiqua" w:hAnsi="Book Antiqua"/>
        </w:rPr>
        <w:fldChar w:fldCharType="end"/>
      </w:r>
      <w:r w:rsidR="00B475C2" w:rsidRPr="00BF6362">
        <w:rPr>
          <w:rFonts w:ascii="Book Antiqua" w:hAnsi="Book Antiqua"/>
        </w:rPr>
        <w:t>. These cells have distinctive immunosuppressive properties and quench excessive inflammation induced by abrupt commensal colonization in the newborn</w:t>
      </w:r>
      <w:r w:rsidR="00B475C2" w:rsidRPr="00BF6362">
        <w:rPr>
          <w:rFonts w:ascii="Book Antiqua" w:hAnsi="Book Antiqua"/>
        </w:rPr>
        <w:fldChar w:fldCharType="begin">
          <w:fldData xml:space="preserve">PEVuZE5vdGU+PENpdGU+PEF1dGhvcj5FbGFoaTwvQXV0aG9yPjxZZWFyPjIwMTM8L1llYXI+PFJl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dGl0bGU+PGFiYnItMT5OYXR1cmU8L2FiYnItMT48L2FsdC1wZXJpb2RpY2FsPjxwYWdlcz4xNTgt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PEVuZE5vdGU+PENpdGU+PEF1dGhvcj5FbGFoaTwvQXV0aG9yPjxZZWFyPjIwMTM8L1llYXI+PFJl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dGl0bGU+PGFiYnItMT5OYXR1cmU8L2FiYnItMT48L2FsdC1wZXJpb2RpY2FsPjxwYWdlcz4xNTgt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B475C2" w:rsidRPr="00BF6362">
        <w:rPr>
          <w:rFonts w:ascii="Book Antiqua" w:hAnsi="Book Antiqua"/>
        </w:rPr>
      </w:r>
      <w:r w:rsidR="00B475C2" w:rsidRPr="00BF6362">
        <w:rPr>
          <w:rFonts w:ascii="Book Antiqua" w:hAnsi="Book Antiqua"/>
        </w:rPr>
        <w:fldChar w:fldCharType="separate"/>
      </w:r>
      <w:r w:rsidR="004B6F24" w:rsidRPr="00BF6362">
        <w:rPr>
          <w:rFonts w:ascii="Book Antiqua" w:hAnsi="Book Antiqua"/>
          <w:noProof/>
          <w:vertAlign w:val="superscript"/>
        </w:rPr>
        <w:t>[14]</w:t>
      </w:r>
      <w:r w:rsidR="00B475C2" w:rsidRPr="00BF6362">
        <w:rPr>
          <w:rFonts w:ascii="Book Antiqua" w:hAnsi="Book Antiqua"/>
        </w:rPr>
        <w:fldChar w:fldCharType="end"/>
      </w:r>
      <w:r w:rsidR="00B475C2" w:rsidRPr="00BF6362">
        <w:rPr>
          <w:rFonts w:ascii="Book Antiqua" w:hAnsi="Book Antiqua"/>
        </w:rPr>
        <w:t xml:space="preserve">. </w:t>
      </w:r>
      <w:r w:rsidR="00C44BD0" w:rsidRPr="00BF6362">
        <w:rPr>
          <w:rFonts w:ascii="Book Antiqua" w:hAnsi="Book Antiqua"/>
        </w:rPr>
        <w:t>In addition, we have shown that CD71</w:t>
      </w:r>
      <w:r w:rsidR="00C44BD0" w:rsidRPr="00BF6362">
        <w:rPr>
          <w:rFonts w:ascii="Book Antiqua" w:hAnsi="Book Antiqua"/>
          <w:vertAlign w:val="superscript"/>
        </w:rPr>
        <w:t>+</w:t>
      </w:r>
      <w:r w:rsidR="00C44BD0" w:rsidRPr="00BF6362">
        <w:rPr>
          <w:rFonts w:ascii="Book Antiqua" w:hAnsi="Book Antiqua"/>
        </w:rPr>
        <w:t xml:space="preserve"> erythroid cells expand during pregnancy and play an important role in </w:t>
      </w:r>
      <w:proofErr w:type="spellStart"/>
      <w:r w:rsidR="00C44BD0" w:rsidRPr="00BF6362">
        <w:rPr>
          <w:rFonts w:ascii="Book Antiqua" w:hAnsi="Book Antiqua"/>
        </w:rPr>
        <w:t>feto</w:t>
      </w:r>
      <w:proofErr w:type="spellEnd"/>
      <w:r w:rsidR="00C44BD0" w:rsidRPr="00BF6362">
        <w:rPr>
          <w:rFonts w:ascii="Book Antiqua" w:hAnsi="Book Antiqua"/>
        </w:rPr>
        <w:t>-maternal tolerance</w:t>
      </w:r>
      <w:r w:rsidR="00C44BD0" w:rsidRPr="00BF6362">
        <w:rPr>
          <w:rFonts w:ascii="Book Antiqua" w:hAnsi="Book Antiqua"/>
        </w:rPr>
        <w:fldChar w:fldCharType="begin"/>
      </w:r>
      <w:r w:rsidR="004B6F24" w:rsidRPr="00BF6362">
        <w:rPr>
          <w:rFonts w:ascii="Book Antiqua" w:hAnsi="Book Antiqua"/>
        </w:rPr>
        <w:instrText xml:space="preserve"> ADDIN EN.CITE &lt;EndNote&gt;&lt;Cite&gt;&lt;Author&gt;Delyea&lt;/Author&gt;&lt;Year&gt;2018&lt;/Year&gt;&lt;RecNum&gt;497&lt;/RecNum&gt;&lt;DisplayText&gt;&lt;style face="superscript"&gt;[13]&lt;/style&gt;&lt;/DisplayText&gt;&lt;record&gt;&lt;rec-number&gt;497&lt;/rec-number&gt;&lt;foreign-keys&gt;&lt;key app="EN" db-id="tezrdaxwawaa9iefpwv5e5e2ptzrefvtwz99" timestamp="1527879590"&gt;497&lt;/key&gt;&lt;/foreign-keys&gt;&lt;ref-type name="Journal Article"&gt;17&lt;/ref-type&gt;&lt;contributors&gt;&lt;authors&gt;&lt;author&gt;Delyea, C.&lt;/author&gt;&lt;author&gt;Bozorgmehr, N.&lt;/author&gt;&lt;author&gt;Koleva, P.&lt;/author&gt;&lt;author&gt;Dunsmore, G.&lt;/author&gt;&lt;author&gt;Shahbaz, S.&lt;/author&gt;&lt;author&gt;Huang, V.&lt;/author&gt;&lt;author&gt;Elahi, S.&lt;/author&gt;&lt;/authors&gt;&lt;/contributors&gt;&lt;auth-address&gt;Department of Dentistry, Faculty of Medicine and Dentistry, University of Alberta, Edmonton, T6G 2E1 Alberta, Canada.&amp;#xD;Department of Medical Microbiology and Immunology, Faculty of Medicine and Dentistry, University of Alberta, Edmonton, T6G 2E1 Alberta, Canada.&amp;#xD;Division of Gastroenterology, University of Alberta, Edmonton, T6G 2E1 Alberta, Canada; and.&amp;#xD;Division of Gastroenterology, University of Toronto, Mount Sinai Hospital, Sinai Health System, Toronto, M5G 1X5 Ontario, Canada.&amp;#xD;Department of Dentistry, Faculty of Medicine and Dentistry, University of Alberta, Edmonton, T6G 2E1 Alberta, Canada; elahi@ualberta.ca.&lt;/auth-address&gt;&lt;titles&gt;&lt;title&gt;CD71(+) Erythroid Suppressor Cells Promote Fetomaternal Tolerance through Arginase-2 and PDL-1&lt;/title&gt;&lt;secondary-title&gt;J Immunol&lt;/secondary-title&gt;&lt;/titles&gt;&lt;periodical&gt;&lt;full-title&gt;J Immunol&lt;/full-title&gt;&lt;abbr-1&gt;Journal of immunology&lt;/abbr-1&gt;&lt;/periodical&gt;&lt;edition&gt;2018/05/08&lt;/edition&gt;&lt;dates&gt;&lt;year&gt;2018&lt;/year&gt;&lt;pub-dates&gt;&lt;date&gt;May 7&lt;/date&gt;&lt;/pub-dates&gt;&lt;/dates&gt;&lt;isbn&gt;1550-6606 (Electronic)&amp;#xD;0022-1767 (Linking)&lt;/isbn&gt;&lt;accession-num&gt;29735482&lt;/accession-num&gt;&lt;urls&gt;&lt;related-urls&gt;&lt;url&gt;https://www.ncbi.nlm.nih.gov/pubmed/29735482&lt;/url&gt;&lt;/related-urls&gt;&lt;/urls&gt;&lt;electronic-resource-num&gt;10.4049/jimmunol.1800113&lt;/electronic-resource-num&gt;&lt;/record&gt;&lt;/Cite&gt;&lt;/EndNote&gt;</w:instrText>
      </w:r>
      <w:r w:rsidR="00C44BD0" w:rsidRPr="00BF6362">
        <w:rPr>
          <w:rFonts w:ascii="Book Antiqua" w:hAnsi="Book Antiqua"/>
        </w:rPr>
        <w:fldChar w:fldCharType="separate"/>
      </w:r>
      <w:r w:rsidR="004B6F24" w:rsidRPr="00BF6362">
        <w:rPr>
          <w:rFonts w:ascii="Book Antiqua" w:hAnsi="Book Antiqua"/>
          <w:noProof/>
          <w:vertAlign w:val="superscript"/>
        </w:rPr>
        <w:t>[13]</w:t>
      </w:r>
      <w:r w:rsidR="00C44BD0" w:rsidRPr="00BF6362">
        <w:rPr>
          <w:rFonts w:ascii="Book Antiqua" w:hAnsi="Book Antiqua"/>
        </w:rPr>
        <w:fldChar w:fldCharType="end"/>
      </w:r>
      <w:r w:rsidR="00C44BD0" w:rsidRPr="00BF6362">
        <w:rPr>
          <w:rFonts w:ascii="Book Antiqua" w:hAnsi="Book Antiqua"/>
        </w:rPr>
        <w:t xml:space="preserve">. </w:t>
      </w:r>
      <w:r w:rsidR="00B475C2" w:rsidRPr="00BF6362">
        <w:rPr>
          <w:rFonts w:ascii="Book Antiqua" w:hAnsi="Book Antiqua"/>
        </w:rPr>
        <w:t xml:space="preserve">A more recent study </w:t>
      </w:r>
      <w:r w:rsidR="00C44BD0" w:rsidRPr="00BF6362">
        <w:rPr>
          <w:rFonts w:ascii="Book Antiqua" w:hAnsi="Book Antiqua"/>
        </w:rPr>
        <w:t>reported</w:t>
      </w:r>
      <w:r w:rsidR="00B475C2" w:rsidRPr="00BF6362">
        <w:rPr>
          <w:rFonts w:ascii="Book Antiqua" w:hAnsi="Book Antiqua"/>
        </w:rPr>
        <w:t xml:space="preserve"> lower frequency of CD71</w:t>
      </w:r>
      <w:r w:rsidR="00B475C2" w:rsidRPr="00BF6362">
        <w:rPr>
          <w:rFonts w:ascii="Book Antiqua" w:hAnsi="Book Antiqua"/>
          <w:vertAlign w:val="superscript"/>
        </w:rPr>
        <w:t>+</w:t>
      </w:r>
      <w:r w:rsidR="00B475C2" w:rsidRPr="00BF6362">
        <w:rPr>
          <w:rFonts w:ascii="Book Antiqua" w:hAnsi="Book Antiqua"/>
        </w:rPr>
        <w:t xml:space="preserve"> erythroid cells in pre-term deliveries</w:t>
      </w:r>
      <w:r w:rsidR="00B475C2" w:rsidRPr="00BF6362">
        <w:rPr>
          <w:rFonts w:ascii="Book Antiqua" w:hAnsi="Book Antiqua"/>
        </w:rPr>
        <w:fldChar w:fldCharType="begin">
          <w:fldData xml:space="preserve">PEVuZE5vdGU+PENpdGU+PEF1dGhvcj5Hb21lei1Mb3BlejwvQXV0aG9yPjxZZWFyPjIwMTY8L1ll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PEVuZE5vdGU+PENpdGU+PEF1dGhvcj5Hb21lei1Mb3BlejwvQXV0aG9yPjxZZWFyPjIwMTY8L1ll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B475C2" w:rsidRPr="00BF6362">
        <w:rPr>
          <w:rFonts w:ascii="Book Antiqua" w:hAnsi="Book Antiqua"/>
        </w:rPr>
      </w:r>
      <w:r w:rsidR="00B475C2" w:rsidRPr="00BF6362">
        <w:rPr>
          <w:rFonts w:ascii="Book Antiqua" w:hAnsi="Book Antiqua"/>
        </w:rPr>
        <w:fldChar w:fldCharType="separate"/>
      </w:r>
      <w:r w:rsidR="004B6F24" w:rsidRPr="00BF6362">
        <w:rPr>
          <w:rFonts w:ascii="Book Antiqua" w:hAnsi="Book Antiqua"/>
          <w:noProof/>
          <w:vertAlign w:val="superscript"/>
        </w:rPr>
        <w:t>[15]</w:t>
      </w:r>
      <w:r w:rsidR="00B475C2" w:rsidRPr="00BF6362">
        <w:rPr>
          <w:rFonts w:ascii="Book Antiqua" w:hAnsi="Book Antiqua"/>
        </w:rPr>
        <w:fldChar w:fldCharType="end"/>
      </w:r>
      <w:r w:rsidR="00B475C2" w:rsidRPr="00BF6362">
        <w:rPr>
          <w:rFonts w:ascii="Book Antiqua" w:hAnsi="Book Antiqua"/>
        </w:rPr>
        <w:t xml:space="preserve"> </w:t>
      </w:r>
      <w:r w:rsidR="00384358" w:rsidRPr="00BF6362">
        <w:rPr>
          <w:rFonts w:ascii="Book Antiqua" w:hAnsi="Book Antiqua"/>
        </w:rPr>
        <w:t>however their frequency and</w:t>
      </w:r>
      <w:r w:rsidR="00B475C2" w:rsidRPr="00BF6362">
        <w:rPr>
          <w:rFonts w:ascii="Book Antiqua" w:hAnsi="Book Antiqua"/>
        </w:rPr>
        <w:t xml:space="preserve"> function in vaginal </w:t>
      </w:r>
      <w:r w:rsidR="00837606" w:rsidRPr="00BF6362">
        <w:rPr>
          <w:rFonts w:ascii="Book Antiqua" w:hAnsi="Book Antiqua"/>
          <w:i/>
        </w:rPr>
        <w:t xml:space="preserve">vs </w:t>
      </w:r>
      <w:r w:rsidR="00B475C2" w:rsidRPr="00BF6362">
        <w:rPr>
          <w:rFonts w:ascii="Book Antiqua" w:hAnsi="Book Antiqua"/>
        </w:rPr>
        <w:t xml:space="preserve">C-section deliveries of full-term pregnancies </w:t>
      </w:r>
      <w:r w:rsidR="00C44BD0" w:rsidRPr="00BF6362">
        <w:rPr>
          <w:rFonts w:ascii="Book Antiqua" w:hAnsi="Book Antiqua"/>
        </w:rPr>
        <w:t xml:space="preserve">in particular in IBD </w:t>
      </w:r>
      <w:r w:rsidR="00CA521F" w:rsidRPr="00BF6362">
        <w:rPr>
          <w:rFonts w:ascii="Book Antiqua" w:hAnsi="Book Antiqua"/>
        </w:rPr>
        <w:t>patients’</w:t>
      </w:r>
      <w:r w:rsidR="00C44BD0" w:rsidRPr="00BF6362">
        <w:rPr>
          <w:rFonts w:ascii="Book Antiqua" w:hAnsi="Book Antiqua"/>
        </w:rPr>
        <w:t xml:space="preserve"> </w:t>
      </w:r>
      <w:r w:rsidR="00B57057" w:rsidRPr="00BF6362">
        <w:rPr>
          <w:rFonts w:ascii="Book Antiqua" w:hAnsi="Book Antiqua"/>
        </w:rPr>
        <w:t>needs</w:t>
      </w:r>
      <w:r w:rsidR="00B475C2" w:rsidRPr="00BF6362">
        <w:rPr>
          <w:rFonts w:ascii="Book Antiqua" w:hAnsi="Book Antiqua"/>
        </w:rPr>
        <w:t xml:space="preserve"> to be determined.  </w:t>
      </w:r>
    </w:p>
    <w:p w14:paraId="207F2CCC" w14:textId="1158DA01" w:rsidR="00C94E87" w:rsidRPr="00BF6362" w:rsidRDefault="005C6418"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A111B2" w:rsidRPr="00BF6362">
        <w:rPr>
          <w:rFonts w:ascii="Book Antiqua" w:hAnsi="Book Antiqua"/>
        </w:rPr>
        <w:t xml:space="preserve">Here </w:t>
      </w:r>
      <w:r w:rsidR="006402A0" w:rsidRPr="00BF6362">
        <w:rPr>
          <w:rFonts w:ascii="Book Antiqua" w:hAnsi="Book Antiqua"/>
        </w:rPr>
        <w:t>a</w:t>
      </w:r>
      <w:r w:rsidR="00F0483C" w:rsidRPr="00BF6362">
        <w:rPr>
          <w:rFonts w:ascii="Book Antiqua" w:hAnsi="Book Antiqua"/>
        </w:rPr>
        <w:t xml:space="preserve"> </w:t>
      </w:r>
      <w:r w:rsidR="001436A6" w:rsidRPr="00BF6362">
        <w:rPr>
          <w:rFonts w:ascii="Book Antiqua" w:hAnsi="Book Antiqua"/>
        </w:rPr>
        <w:t xml:space="preserve">delivery of </w:t>
      </w:r>
      <w:r w:rsidR="0007213B" w:rsidRPr="00BF6362">
        <w:rPr>
          <w:rFonts w:ascii="Book Antiqua" w:hAnsi="Book Antiqua"/>
        </w:rPr>
        <w:t>twins</w:t>
      </w:r>
      <w:r w:rsidR="009A4E3B" w:rsidRPr="00BF6362">
        <w:rPr>
          <w:rFonts w:ascii="Book Antiqua" w:hAnsi="Book Antiqua"/>
        </w:rPr>
        <w:t xml:space="preserve"> </w:t>
      </w:r>
      <w:r w:rsidR="001515DA" w:rsidRPr="00BF6362">
        <w:rPr>
          <w:rFonts w:ascii="Book Antiqua" w:hAnsi="Book Antiqua"/>
        </w:rPr>
        <w:t xml:space="preserve">by </w:t>
      </w:r>
      <w:r w:rsidR="00E02CF3" w:rsidRPr="00BF6362">
        <w:rPr>
          <w:rFonts w:ascii="Book Antiqua" w:hAnsi="Book Antiqua"/>
        </w:rPr>
        <w:t xml:space="preserve">a mother with ulcerative colitis </w:t>
      </w:r>
      <w:r w:rsidR="00F66EC4" w:rsidRPr="00BF6362">
        <w:rPr>
          <w:rFonts w:ascii="Book Antiqua" w:hAnsi="Book Antiqua"/>
        </w:rPr>
        <w:t>is reported</w:t>
      </w:r>
      <w:r w:rsidR="009A4E3B" w:rsidRPr="00BF6362">
        <w:rPr>
          <w:rFonts w:ascii="Book Antiqua" w:hAnsi="Book Antiqua"/>
        </w:rPr>
        <w:t>.</w:t>
      </w:r>
      <w:r w:rsidR="00A000C4" w:rsidRPr="00BF6362">
        <w:rPr>
          <w:rFonts w:ascii="Book Antiqua" w:hAnsi="Book Antiqua"/>
        </w:rPr>
        <w:t xml:space="preserve"> </w:t>
      </w:r>
      <w:r w:rsidR="00FE0E64" w:rsidRPr="00BF6362">
        <w:rPr>
          <w:rFonts w:ascii="Book Antiqua" w:hAnsi="Book Antiqua"/>
        </w:rPr>
        <w:t xml:space="preserve">In this </w:t>
      </w:r>
      <w:r w:rsidR="00384358" w:rsidRPr="00BF6362">
        <w:rPr>
          <w:rFonts w:ascii="Book Antiqua" w:hAnsi="Book Antiqua"/>
        </w:rPr>
        <w:t>study,</w:t>
      </w:r>
      <w:r w:rsidR="00FE0E64" w:rsidRPr="00BF6362">
        <w:rPr>
          <w:rFonts w:ascii="Book Antiqua" w:hAnsi="Book Antiqua"/>
        </w:rPr>
        <w:t xml:space="preserve"> w</w:t>
      </w:r>
      <w:r w:rsidR="00F66EC4" w:rsidRPr="00BF6362">
        <w:rPr>
          <w:rFonts w:ascii="Book Antiqua" w:hAnsi="Book Antiqua"/>
        </w:rPr>
        <w:t>e analyze</w:t>
      </w:r>
      <w:r w:rsidR="00A86E53" w:rsidRPr="00BF6362">
        <w:rPr>
          <w:rFonts w:ascii="Book Antiqua" w:hAnsi="Book Antiqua"/>
        </w:rPr>
        <w:t>d</w:t>
      </w:r>
      <w:r w:rsidR="001515DA" w:rsidRPr="00BF6362">
        <w:rPr>
          <w:rFonts w:ascii="Book Antiqua" w:hAnsi="Book Antiqua"/>
        </w:rPr>
        <w:t xml:space="preserve"> the delivery effects on immune biomarkers </w:t>
      </w:r>
      <w:r w:rsidR="00F66EC4" w:rsidRPr="00BF6362">
        <w:rPr>
          <w:rFonts w:ascii="Book Antiqua" w:hAnsi="Book Antiqua"/>
        </w:rPr>
        <w:t>in cord blood, placenta</w:t>
      </w:r>
      <w:r w:rsidR="00581BD3" w:rsidRPr="00BF6362">
        <w:rPr>
          <w:rFonts w:ascii="Book Antiqua" w:hAnsi="Book Antiqua"/>
        </w:rPr>
        <w:t>l tissues</w:t>
      </w:r>
      <w:r w:rsidR="00F66EC4" w:rsidRPr="00BF6362">
        <w:rPr>
          <w:rFonts w:ascii="Book Antiqua" w:hAnsi="Book Antiqua"/>
        </w:rPr>
        <w:t xml:space="preserve"> and </w:t>
      </w:r>
      <w:r w:rsidR="00384358" w:rsidRPr="00BF6362">
        <w:rPr>
          <w:rFonts w:ascii="Book Antiqua" w:hAnsi="Book Antiqua"/>
        </w:rPr>
        <w:t xml:space="preserve">fecal samples 12 </w:t>
      </w:r>
      <w:proofErr w:type="spellStart"/>
      <w:r w:rsidRPr="00BF6362">
        <w:rPr>
          <w:rFonts w:ascii="Book Antiqua" w:hAnsi="Book Antiqua"/>
        </w:rPr>
        <w:t>wk</w:t>
      </w:r>
      <w:proofErr w:type="spellEnd"/>
      <w:r w:rsidRPr="00BF6362">
        <w:rPr>
          <w:rFonts w:ascii="Book Antiqua" w:hAnsi="Book Antiqua"/>
        </w:rPr>
        <w:t xml:space="preserve"> </w:t>
      </w:r>
      <w:r w:rsidR="00384358" w:rsidRPr="00BF6362">
        <w:rPr>
          <w:rFonts w:ascii="Book Antiqua" w:hAnsi="Book Antiqua"/>
        </w:rPr>
        <w:t>postpartum</w:t>
      </w:r>
      <w:r w:rsidR="00F66EC4" w:rsidRPr="00BF6362">
        <w:rPr>
          <w:rFonts w:ascii="Book Antiqua" w:hAnsi="Book Antiqua"/>
        </w:rPr>
        <w:t xml:space="preserve">. </w:t>
      </w:r>
      <w:r w:rsidR="00384358" w:rsidRPr="00BF6362">
        <w:rPr>
          <w:rFonts w:ascii="Book Antiqua" w:hAnsi="Book Antiqua"/>
        </w:rPr>
        <w:t>P</w:t>
      </w:r>
      <w:r w:rsidR="001515DA" w:rsidRPr="00BF6362">
        <w:rPr>
          <w:rFonts w:ascii="Book Antiqua" w:hAnsi="Book Antiqua"/>
        </w:rPr>
        <w:t>articular attention was made on the frequency of CD71</w:t>
      </w:r>
      <w:r w:rsidR="001515DA" w:rsidRPr="00BF6362">
        <w:rPr>
          <w:rFonts w:ascii="Book Antiqua" w:hAnsi="Book Antiqua"/>
          <w:vertAlign w:val="superscript"/>
        </w:rPr>
        <w:t>+</w:t>
      </w:r>
      <w:r w:rsidR="001515DA" w:rsidRPr="00BF6362">
        <w:rPr>
          <w:rFonts w:ascii="Book Antiqua" w:hAnsi="Book Antiqua"/>
        </w:rPr>
        <w:t xml:space="preserve"> erythroid cells with immunomodulatory </w:t>
      </w:r>
      <w:r w:rsidR="00895698" w:rsidRPr="00BF6362">
        <w:rPr>
          <w:rFonts w:ascii="Book Antiqua" w:hAnsi="Book Antiqua"/>
        </w:rPr>
        <w:t>activities</w:t>
      </w:r>
      <w:r w:rsidR="00E17C7F" w:rsidRPr="00BF6362">
        <w:rPr>
          <w:rFonts w:ascii="Book Antiqua" w:hAnsi="Book Antiqua"/>
        </w:rPr>
        <w:fldChar w:fldCharType="begin">
          <w:fldData xml:space="preserve">PEVuZE5vdGU+PENpdGU+PEF1dGhvcj5EZWx5ZWE8L0F1dGhvcj48WWVhcj4yMDE4PC9ZZWFyPjxS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YWx0LXBlcmlvZGljYWw+PHBhZ2VzPjE1OC02MjwvcGFnZXM+PHZvbHVtZT41MDQ8L3ZvbHVtZT48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PEVuZE5vdGU+PENpdGU+PEF1dGhvcj5EZWx5ZWE8L0F1dGhvcj48WWVhcj4yMDE4PC9ZZWFyPjxS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YWx0LXBlcmlvZGljYWw+PHBhZ2VzPjE1OC02MjwvcGFnZXM+PHZvbHVtZT41MDQ8L3ZvbHVtZT48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E17C7F" w:rsidRPr="00BF6362">
        <w:rPr>
          <w:rFonts w:ascii="Book Antiqua" w:hAnsi="Book Antiqua"/>
        </w:rPr>
      </w:r>
      <w:r w:rsidR="00E17C7F" w:rsidRPr="00BF6362">
        <w:rPr>
          <w:rFonts w:ascii="Book Antiqua" w:hAnsi="Book Antiqua"/>
        </w:rPr>
        <w:fldChar w:fldCharType="separate"/>
      </w:r>
      <w:r w:rsidR="004B6F24" w:rsidRPr="00BF6362">
        <w:rPr>
          <w:rFonts w:ascii="Book Antiqua" w:hAnsi="Book Antiqua"/>
          <w:noProof/>
          <w:vertAlign w:val="superscript"/>
        </w:rPr>
        <w:t>[13,14,16-18]</w:t>
      </w:r>
      <w:r w:rsidR="00E17C7F" w:rsidRPr="00BF6362">
        <w:rPr>
          <w:rFonts w:ascii="Book Antiqua" w:hAnsi="Book Antiqua"/>
        </w:rPr>
        <w:fldChar w:fldCharType="end"/>
      </w:r>
      <w:r w:rsidR="00895698" w:rsidRPr="00BF6362">
        <w:rPr>
          <w:rFonts w:ascii="Book Antiqua" w:hAnsi="Book Antiqua"/>
        </w:rPr>
        <w:t>.</w:t>
      </w:r>
      <w:r w:rsidR="001515DA" w:rsidRPr="00BF6362">
        <w:rPr>
          <w:rFonts w:ascii="Book Antiqua" w:hAnsi="Book Antiqua"/>
        </w:rPr>
        <w:t xml:space="preserve"> </w:t>
      </w:r>
    </w:p>
    <w:p w14:paraId="340CF934" w14:textId="77777777" w:rsidR="005C6418" w:rsidRPr="00BF6362" w:rsidRDefault="005C6418" w:rsidP="002E0B02">
      <w:pPr>
        <w:adjustRightInd w:val="0"/>
        <w:snapToGrid w:val="0"/>
        <w:spacing w:line="360" w:lineRule="auto"/>
        <w:jc w:val="both"/>
        <w:rPr>
          <w:rFonts w:ascii="Book Antiqua" w:hAnsi="Book Antiqua"/>
          <w:b/>
        </w:rPr>
      </w:pPr>
    </w:p>
    <w:p w14:paraId="75D877DE" w14:textId="2FE4AEE3" w:rsidR="00F0483C" w:rsidRPr="00BF6362" w:rsidRDefault="00132E1E" w:rsidP="002E0B02">
      <w:pPr>
        <w:adjustRightInd w:val="0"/>
        <w:snapToGrid w:val="0"/>
        <w:spacing w:line="360" w:lineRule="auto"/>
        <w:jc w:val="both"/>
        <w:rPr>
          <w:rFonts w:ascii="Book Antiqua" w:hAnsi="Book Antiqua"/>
          <w:b/>
        </w:rPr>
      </w:pPr>
      <w:r w:rsidRPr="00BF6362">
        <w:rPr>
          <w:rFonts w:ascii="Book Antiqua" w:hAnsi="Book Antiqua"/>
          <w:b/>
        </w:rPr>
        <w:lastRenderedPageBreak/>
        <w:t>MATERIALS AND METHODS</w:t>
      </w:r>
    </w:p>
    <w:p w14:paraId="70C11635" w14:textId="18B00F97" w:rsidR="005C6418" w:rsidRPr="00BF6362" w:rsidRDefault="00B57057" w:rsidP="002E0B02">
      <w:pPr>
        <w:adjustRightInd w:val="0"/>
        <w:snapToGrid w:val="0"/>
        <w:spacing w:line="360" w:lineRule="auto"/>
        <w:jc w:val="both"/>
        <w:rPr>
          <w:rFonts w:ascii="Book Antiqua" w:hAnsi="Book Antiqua"/>
        </w:rPr>
      </w:pPr>
      <w:r w:rsidRPr="00BF6362">
        <w:rPr>
          <w:rFonts w:ascii="Book Antiqua" w:hAnsi="Book Antiqua"/>
          <w:b/>
          <w:i/>
        </w:rPr>
        <w:t>Case description</w:t>
      </w:r>
      <w:r w:rsidRPr="00BF6362">
        <w:rPr>
          <w:rFonts w:ascii="Book Antiqua" w:hAnsi="Book Antiqua"/>
        </w:rPr>
        <w:t xml:space="preserve"> </w:t>
      </w:r>
    </w:p>
    <w:p w14:paraId="42AD272D" w14:textId="1D6E1044" w:rsidR="00B57057" w:rsidRPr="00BF6362" w:rsidRDefault="00364D48" w:rsidP="002E0B02">
      <w:pPr>
        <w:adjustRightInd w:val="0"/>
        <w:snapToGrid w:val="0"/>
        <w:spacing w:line="360" w:lineRule="auto"/>
        <w:jc w:val="both"/>
        <w:rPr>
          <w:rFonts w:ascii="Book Antiqua" w:hAnsi="Book Antiqua"/>
          <w:b/>
        </w:rPr>
      </w:pPr>
      <w:r w:rsidRPr="00BF6362">
        <w:rPr>
          <w:rFonts w:ascii="Book Antiqua" w:hAnsi="Book Antiqua"/>
        </w:rPr>
        <w:t>Twin A was born by naturally induced vaginal delivery, the other twin by urgent C-section which is commonly practiced in order to reduce stress for the second twins</w:t>
      </w:r>
      <w:r w:rsidRPr="00BF6362">
        <w:rPr>
          <w:rFonts w:ascii="Book Antiqua" w:hAnsi="Book Antiqua"/>
        </w:rPr>
        <w:fldChar w:fldCharType="begin">
          <w:fldData xml:space="preserve">PEVuZE5vdGU+PENpdGU+PEF1dGhvcj5Cb2duZXI8L0F1dGhvcj48WWVhcj4yMDE4PC9ZZWFyPjxS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PEVuZE5vdGU+PENpdGU+PEF1dGhvcj5Cb2duZXI8L0F1dGhvcj48WWVhcj4yMDE4PC9ZZWFyPjxS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Pr="00BF6362">
        <w:rPr>
          <w:rFonts w:ascii="Book Antiqua" w:hAnsi="Book Antiqua"/>
        </w:rPr>
      </w:r>
      <w:r w:rsidRPr="00BF6362">
        <w:rPr>
          <w:rFonts w:ascii="Book Antiqua" w:hAnsi="Book Antiqua"/>
        </w:rPr>
        <w:fldChar w:fldCharType="separate"/>
      </w:r>
      <w:r w:rsidR="004B6F24" w:rsidRPr="00BF6362">
        <w:rPr>
          <w:rFonts w:ascii="Book Antiqua" w:hAnsi="Book Antiqua"/>
          <w:noProof/>
          <w:vertAlign w:val="superscript"/>
        </w:rPr>
        <w:t>[19]</w:t>
      </w:r>
      <w:r w:rsidRPr="00BF6362">
        <w:rPr>
          <w:rFonts w:ascii="Book Antiqua" w:hAnsi="Book Antiqua"/>
        </w:rPr>
        <w:fldChar w:fldCharType="end"/>
      </w:r>
      <w:r w:rsidRPr="00BF6362">
        <w:rPr>
          <w:rFonts w:ascii="Book Antiqua" w:hAnsi="Book Antiqua"/>
        </w:rPr>
        <w:t xml:space="preserve"> or due to delivery associated complications. </w:t>
      </w:r>
      <w:r w:rsidR="00B57057" w:rsidRPr="00BF6362">
        <w:rPr>
          <w:rFonts w:ascii="Book Antiqua" w:hAnsi="Book Antiqua"/>
        </w:rPr>
        <w:t>In this case, the head of baby B was high and variable uncomplicated fetal heart rate decelerations was noted. As the head was descending the cervix did clamp down, at that point urg</w:t>
      </w:r>
      <w:r w:rsidRPr="00BF6362">
        <w:rPr>
          <w:rFonts w:ascii="Book Antiqua" w:hAnsi="Book Antiqua"/>
        </w:rPr>
        <w:t>ent C-section was recommended. Child A was born at 21:45 and</w:t>
      </w:r>
      <w:r w:rsidR="00B14D38" w:rsidRPr="00BF6362">
        <w:rPr>
          <w:rFonts w:ascii="Book Antiqua" w:hAnsi="Book Antiqua"/>
        </w:rPr>
        <w:t xml:space="preserve"> child B by C-section at 22:22 pm, 37 min apart. </w:t>
      </w:r>
    </w:p>
    <w:p w14:paraId="5E3B4AAF" w14:textId="77777777" w:rsidR="00A5638E" w:rsidRPr="00BF6362" w:rsidRDefault="00A5638E" w:rsidP="002E0B02">
      <w:pPr>
        <w:adjustRightInd w:val="0"/>
        <w:snapToGrid w:val="0"/>
        <w:spacing w:line="360" w:lineRule="auto"/>
        <w:jc w:val="both"/>
        <w:rPr>
          <w:rFonts w:ascii="Book Antiqua" w:hAnsi="Book Antiqua"/>
          <w:b/>
          <w:i/>
        </w:rPr>
      </w:pPr>
    </w:p>
    <w:p w14:paraId="23AD0F91" w14:textId="55FA18F0" w:rsidR="00A5638E" w:rsidRPr="00BF6362" w:rsidRDefault="00C94E87" w:rsidP="002E0B02">
      <w:pPr>
        <w:adjustRightInd w:val="0"/>
        <w:snapToGrid w:val="0"/>
        <w:spacing w:line="360" w:lineRule="auto"/>
        <w:jc w:val="both"/>
        <w:rPr>
          <w:rFonts w:ascii="Book Antiqua" w:hAnsi="Book Antiqua"/>
        </w:rPr>
      </w:pPr>
      <w:r w:rsidRPr="00BF6362">
        <w:rPr>
          <w:rFonts w:ascii="Book Antiqua" w:hAnsi="Book Antiqua"/>
          <w:b/>
          <w:i/>
        </w:rPr>
        <w:t>Samples collection</w:t>
      </w:r>
      <w:r w:rsidR="004C6919" w:rsidRPr="00BF6362">
        <w:rPr>
          <w:rFonts w:ascii="Book Antiqua" w:hAnsi="Book Antiqua"/>
        </w:rPr>
        <w:t xml:space="preserve"> </w:t>
      </w:r>
    </w:p>
    <w:p w14:paraId="2495B6E5" w14:textId="769B8AAC" w:rsidR="00281D49" w:rsidRPr="00BF6362" w:rsidRDefault="00AC41FB" w:rsidP="002E0B02">
      <w:pPr>
        <w:adjustRightInd w:val="0"/>
        <w:snapToGrid w:val="0"/>
        <w:spacing w:line="360" w:lineRule="auto"/>
        <w:jc w:val="both"/>
        <w:rPr>
          <w:rFonts w:ascii="Book Antiqua" w:hAnsi="Book Antiqua"/>
        </w:rPr>
      </w:pPr>
      <w:r w:rsidRPr="00BF6362">
        <w:rPr>
          <w:rFonts w:ascii="Book Antiqua" w:hAnsi="Book Antiqua"/>
        </w:rPr>
        <w:t>Cord blood and placenta</w:t>
      </w:r>
      <w:r w:rsidR="00C44BD0" w:rsidRPr="00BF6362">
        <w:rPr>
          <w:rFonts w:ascii="Book Antiqua" w:hAnsi="Book Antiqua"/>
        </w:rPr>
        <w:t>l</w:t>
      </w:r>
      <w:r w:rsidRPr="00BF6362">
        <w:rPr>
          <w:rFonts w:ascii="Book Antiqua" w:hAnsi="Book Antiqua"/>
        </w:rPr>
        <w:t xml:space="preserve"> tissues </w:t>
      </w:r>
      <w:r w:rsidR="00220AD1" w:rsidRPr="00BF6362">
        <w:rPr>
          <w:rFonts w:ascii="Book Antiqua" w:hAnsi="Book Antiqua"/>
        </w:rPr>
        <w:t xml:space="preserve">were collected at </w:t>
      </w:r>
      <w:r w:rsidR="008B4EA4" w:rsidRPr="00BF6362">
        <w:rPr>
          <w:rFonts w:ascii="Book Antiqua" w:hAnsi="Book Antiqua"/>
        </w:rPr>
        <w:t xml:space="preserve">the time of </w:t>
      </w:r>
      <w:r w:rsidR="00220AD1" w:rsidRPr="00BF6362">
        <w:rPr>
          <w:rFonts w:ascii="Book Antiqua" w:hAnsi="Book Antiqua"/>
        </w:rPr>
        <w:t>delivery</w:t>
      </w:r>
      <w:r w:rsidR="00135ADE" w:rsidRPr="00BF6362">
        <w:rPr>
          <w:rFonts w:ascii="Book Antiqua" w:hAnsi="Book Antiqua"/>
        </w:rPr>
        <w:t xml:space="preserve"> from an ulcerative colitis patient participating in an </w:t>
      </w:r>
      <w:r w:rsidR="00C924B3" w:rsidRPr="00BF6362">
        <w:rPr>
          <w:rFonts w:ascii="Book Antiqua" w:hAnsi="Book Antiqua"/>
        </w:rPr>
        <w:t>IBD</w:t>
      </w:r>
      <w:r w:rsidR="008B4EA4" w:rsidRPr="00BF6362">
        <w:rPr>
          <w:rFonts w:ascii="Book Antiqua" w:hAnsi="Book Antiqua"/>
        </w:rPr>
        <w:t xml:space="preserve"> related </w:t>
      </w:r>
      <w:r w:rsidR="00135ADE" w:rsidRPr="00BF6362">
        <w:rPr>
          <w:rFonts w:ascii="Book Antiqua" w:hAnsi="Book Antiqua"/>
        </w:rPr>
        <w:t xml:space="preserve">study. </w:t>
      </w:r>
      <w:r w:rsidRPr="00BF6362">
        <w:rPr>
          <w:rFonts w:ascii="Book Antiqua" w:hAnsi="Book Antiqua"/>
        </w:rPr>
        <w:t>Fecal samp</w:t>
      </w:r>
      <w:r w:rsidR="008073E1" w:rsidRPr="00BF6362">
        <w:rPr>
          <w:rFonts w:ascii="Book Antiqua" w:hAnsi="Book Antiqua"/>
        </w:rPr>
        <w:t xml:space="preserve">les from twins were collected </w:t>
      </w:r>
      <w:r w:rsidR="00916513" w:rsidRPr="00BF6362">
        <w:rPr>
          <w:rFonts w:ascii="Book Antiqua" w:hAnsi="Book Antiqua"/>
        </w:rPr>
        <w:t xml:space="preserve">12 </w:t>
      </w:r>
      <w:proofErr w:type="spellStart"/>
      <w:r w:rsidR="00A5638E" w:rsidRPr="00BF6362">
        <w:rPr>
          <w:rFonts w:ascii="Book Antiqua" w:hAnsi="Book Antiqua"/>
        </w:rPr>
        <w:t>wk</w:t>
      </w:r>
      <w:proofErr w:type="spellEnd"/>
      <w:r w:rsidR="00A5638E" w:rsidRPr="00BF6362">
        <w:rPr>
          <w:rFonts w:ascii="Book Antiqua" w:hAnsi="Book Antiqua"/>
        </w:rPr>
        <w:t xml:space="preserve"> </w:t>
      </w:r>
      <w:r w:rsidR="00916513" w:rsidRPr="00BF6362">
        <w:rPr>
          <w:rFonts w:ascii="Book Antiqua" w:hAnsi="Book Antiqua"/>
        </w:rPr>
        <w:t xml:space="preserve">later. </w:t>
      </w:r>
      <w:r w:rsidR="009D1E4A" w:rsidRPr="00BF6362">
        <w:rPr>
          <w:rFonts w:ascii="Book Antiqua" w:hAnsi="Book Antiqua"/>
        </w:rPr>
        <w:t xml:space="preserve">The patient was </w:t>
      </w:r>
      <w:r w:rsidR="00A5638E" w:rsidRPr="00BF6362">
        <w:rPr>
          <w:rFonts w:ascii="Book Antiqua" w:hAnsi="Book Antiqua"/>
        </w:rPr>
        <w:t>human immunodeficiency virus (</w:t>
      </w:r>
      <w:r w:rsidR="009D1E4A" w:rsidRPr="00BF6362">
        <w:rPr>
          <w:rFonts w:ascii="Book Antiqua" w:hAnsi="Book Antiqua"/>
        </w:rPr>
        <w:t>HIV</w:t>
      </w:r>
      <w:r w:rsidR="00A5638E" w:rsidRPr="00BF6362">
        <w:rPr>
          <w:rFonts w:ascii="Book Antiqua" w:hAnsi="Book Antiqua"/>
        </w:rPr>
        <w:t>)</w:t>
      </w:r>
      <w:r w:rsidR="009D1E4A" w:rsidRPr="00BF6362">
        <w:rPr>
          <w:rFonts w:ascii="Book Antiqua" w:hAnsi="Book Antiqua"/>
        </w:rPr>
        <w:t xml:space="preserve">, </w:t>
      </w:r>
      <w:r w:rsidR="00A5638E" w:rsidRPr="00BF6362">
        <w:rPr>
          <w:rFonts w:ascii="Book Antiqua" w:hAnsi="Book Antiqua"/>
        </w:rPr>
        <w:t>hepatitis B virus (</w:t>
      </w:r>
      <w:r w:rsidR="009D1E4A" w:rsidRPr="00BF6362">
        <w:rPr>
          <w:rFonts w:ascii="Book Antiqua" w:hAnsi="Book Antiqua"/>
        </w:rPr>
        <w:t>HBV</w:t>
      </w:r>
      <w:r w:rsidR="00A5638E" w:rsidRPr="00BF6362">
        <w:rPr>
          <w:rFonts w:ascii="Book Antiqua" w:hAnsi="Book Antiqua"/>
        </w:rPr>
        <w:t>)</w:t>
      </w:r>
      <w:r w:rsidR="009D1E4A" w:rsidRPr="00BF6362">
        <w:rPr>
          <w:rFonts w:ascii="Book Antiqua" w:hAnsi="Book Antiqua"/>
        </w:rPr>
        <w:t xml:space="preserve">, and </w:t>
      </w:r>
      <w:r w:rsidR="00A5638E" w:rsidRPr="00BF6362">
        <w:rPr>
          <w:rFonts w:ascii="Book Antiqua" w:hAnsi="Book Antiqua"/>
        </w:rPr>
        <w:t>hepatitis C virus (</w:t>
      </w:r>
      <w:r w:rsidR="009D1E4A" w:rsidRPr="00BF6362">
        <w:rPr>
          <w:rFonts w:ascii="Book Antiqua" w:hAnsi="Book Antiqua"/>
        </w:rPr>
        <w:t>HCV</w:t>
      </w:r>
      <w:r w:rsidR="00A5638E" w:rsidRPr="00BF6362">
        <w:rPr>
          <w:rFonts w:ascii="Book Antiqua" w:hAnsi="Book Antiqua"/>
        </w:rPr>
        <w:t>)</w:t>
      </w:r>
      <w:r w:rsidR="009D1E4A" w:rsidRPr="00BF6362">
        <w:rPr>
          <w:rFonts w:ascii="Book Antiqua" w:hAnsi="Book Antiqua"/>
        </w:rPr>
        <w:t xml:space="preserve"> seronegative. </w:t>
      </w:r>
    </w:p>
    <w:p w14:paraId="6B525B60" w14:textId="77777777" w:rsidR="00A5638E" w:rsidRPr="00BF6362" w:rsidRDefault="00A5638E" w:rsidP="002E0B02">
      <w:pPr>
        <w:adjustRightInd w:val="0"/>
        <w:snapToGrid w:val="0"/>
        <w:spacing w:line="360" w:lineRule="auto"/>
        <w:jc w:val="both"/>
        <w:rPr>
          <w:rFonts w:ascii="Book Antiqua" w:hAnsi="Book Antiqua"/>
          <w:b/>
          <w:i/>
        </w:rPr>
      </w:pPr>
    </w:p>
    <w:p w14:paraId="7A1FFFEC" w14:textId="236367F7" w:rsidR="00A5638E" w:rsidRPr="00BF6362" w:rsidRDefault="00FF2407" w:rsidP="002E0B02">
      <w:pPr>
        <w:adjustRightInd w:val="0"/>
        <w:snapToGrid w:val="0"/>
        <w:spacing w:line="360" w:lineRule="auto"/>
        <w:jc w:val="both"/>
        <w:rPr>
          <w:rFonts w:ascii="Book Antiqua" w:hAnsi="Book Antiqua"/>
        </w:rPr>
      </w:pPr>
      <w:r w:rsidRPr="00BF6362">
        <w:rPr>
          <w:rFonts w:ascii="Book Antiqua" w:hAnsi="Book Antiqua"/>
          <w:b/>
          <w:i/>
        </w:rPr>
        <w:t xml:space="preserve">Cell </w:t>
      </w:r>
      <w:r w:rsidR="00A5638E" w:rsidRPr="00BF6362">
        <w:rPr>
          <w:rFonts w:ascii="Book Antiqua" w:hAnsi="Book Antiqua"/>
          <w:b/>
          <w:i/>
        </w:rPr>
        <w:t>i</w:t>
      </w:r>
      <w:r w:rsidRPr="00BF6362">
        <w:rPr>
          <w:rFonts w:ascii="Book Antiqua" w:hAnsi="Book Antiqua"/>
          <w:b/>
          <w:i/>
        </w:rPr>
        <w:t>solation</w:t>
      </w:r>
      <w:r w:rsidRPr="00BF6362">
        <w:rPr>
          <w:rFonts w:ascii="Book Antiqua" w:hAnsi="Book Antiqua"/>
        </w:rPr>
        <w:t xml:space="preserve"> </w:t>
      </w:r>
    </w:p>
    <w:p w14:paraId="379AFA72" w14:textId="58718541" w:rsidR="007474E8" w:rsidRPr="00BF6362" w:rsidRDefault="00FF2407" w:rsidP="002E0B02">
      <w:pPr>
        <w:adjustRightInd w:val="0"/>
        <w:snapToGrid w:val="0"/>
        <w:spacing w:line="360" w:lineRule="auto"/>
        <w:jc w:val="both"/>
        <w:rPr>
          <w:rFonts w:ascii="Book Antiqua" w:hAnsi="Book Antiqua"/>
        </w:rPr>
      </w:pPr>
      <w:r w:rsidRPr="00BF6362">
        <w:rPr>
          <w:rFonts w:ascii="Book Antiqua" w:hAnsi="Book Antiqua"/>
        </w:rPr>
        <w:t xml:space="preserve">Immune cells from cord blood </w:t>
      </w:r>
      <w:r w:rsidR="00A54F04" w:rsidRPr="00BF6362">
        <w:rPr>
          <w:rFonts w:ascii="Book Antiqua" w:hAnsi="Book Antiqua"/>
        </w:rPr>
        <w:t xml:space="preserve">mononuclear cells </w:t>
      </w:r>
      <w:r w:rsidRPr="00BF6362">
        <w:rPr>
          <w:rFonts w:ascii="Book Antiqua" w:hAnsi="Book Antiqua"/>
        </w:rPr>
        <w:t xml:space="preserve">(CBMCs) were isolated by </w:t>
      </w:r>
      <w:proofErr w:type="spellStart"/>
      <w:r w:rsidRPr="00BF6362">
        <w:rPr>
          <w:rFonts w:ascii="Book Antiqua" w:hAnsi="Book Antiqua"/>
        </w:rPr>
        <w:t>Ficoll-paque</w:t>
      </w:r>
      <w:proofErr w:type="spellEnd"/>
      <w:r w:rsidRPr="00BF6362">
        <w:rPr>
          <w:rFonts w:ascii="Book Antiqua" w:hAnsi="Book Antiqua"/>
        </w:rPr>
        <w:t xml:space="preserve"> gradient separation on premium </w:t>
      </w:r>
      <w:proofErr w:type="spellStart"/>
      <w:r w:rsidRPr="00BF6362">
        <w:rPr>
          <w:rFonts w:ascii="Book Antiqua" w:hAnsi="Book Antiqua"/>
        </w:rPr>
        <w:t>Ficoll-paque</w:t>
      </w:r>
      <w:proofErr w:type="spellEnd"/>
      <w:r w:rsidR="00A54F04" w:rsidRPr="00BF6362">
        <w:rPr>
          <w:rFonts w:ascii="Book Antiqua" w:hAnsi="Book Antiqua"/>
        </w:rPr>
        <w:t xml:space="preserve"> (GE). </w:t>
      </w:r>
      <w:r w:rsidR="00605D31" w:rsidRPr="00BF6362">
        <w:rPr>
          <w:rFonts w:ascii="Book Antiqua" w:hAnsi="Book Antiqua"/>
        </w:rPr>
        <w:t xml:space="preserve">Placental immune cells were isolated </w:t>
      </w:r>
      <w:r w:rsidR="00A13024" w:rsidRPr="00BF6362">
        <w:rPr>
          <w:rFonts w:ascii="Book Antiqua" w:hAnsi="Book Antiqua"/>
        </w:rPr>
        <w:t>from the</w:t>
      </w:r>
      <w:r w:rsidR="00605D31" w:rsidRPr="00BF6362">
        <w:rPr>
          <w:rFonts w:ascii="Book Antiqua" w:hAnsi="Book Antiqua"/>
        </w:rPr>
        <w:t xml:space="preserve"> </w:t>
      </w:r>
      <w:proofErr w:type="spellStart"/>
      <w:r w:rsidR="00605D31" w:rsidRPr="00BF6362">
        <w:rPr>
          <w:rFonts w:ascii="Book Antiqua" w:hAnsi="Book Antiqua"/>
        </w:rPr>
        <w:t>extravillous</w:t>
      </w:r>
      <w:proofErr w:type="spellEnd"/>
      <w:r w:rsidR="00605D31" w:rsidRPr="00BF6362">
        <w:rPr>
          <w:rFonts w:ascii="Book Antiqua" w:hAnsi="Book Antiqua"/>
        </w:rPr>
        <w:t xml:space="preserve"> placental tissue</w:t>
      </w:r>
      <w:r w:rsidR="000F4B9B" w:rsidRPr="00BF6362">
        <w:rPr>
          <w:rFonts w:ascii="Book Antiqua" w:hAnsi="Book Antiqua"/>
        </w:rPr>
        <w:t xml:space="preserve">s followed by </w:t>
      </w:r>
      <w:proofErr w:type="spellStart"/>
      <w:r w:rsidR="006D4523" w:rsidRPr="00BF6362">
        <w:rPr>
          <w:rFonts w:ascii="Book Antiqua" w:hAnsi="Book Antiqua"/>
        </w:rPr>
        <w:t>F</w:t>
      </w:r>
      <w:r w:rsidR="00605D31" w:rsidRPr="00BF6362">
        <w:rPr>
          <w:rFonts w:ascii="Book Antiqua" w:hAnsi="Book Antiqua"/>
        </w:rPr>
        <w:t>icoll-paque</w:t>
      </w:r>
      <w:proofErr w:type="spellEnd"/>
      <w:r w:rsidR="00605D31" w:rsidRPr="00BF6362">
        <w:rPr>
          <w:rFonts w:ascii="Book Antiqua" w:hAnsi="Book Antiqua"/>
        </w:rPr>
        <w:t xml:space="preserve"> gradient separation</w:t>
      </w:r>
      <w:r w:rsidR="000F4B9B" w:rsidRPr="00BF6362">
        <w:rPr>
          <w:rFonts w:ascii="Book Antiqua" w:hAnsi="Book Antiqua"/>
        </w:rPr>
        <w:t xml:space="preserve"> according to our previous </w:t>
      </w:r>
      <w:r w:rsidR="00C94E87" w:rsidRPr="00BF6362">
        <w:rPr>
          <w:rFonts w:ascii="Book Antiqua" w:hAnsi="Book Antiqua"/>
        </w:rPr>
        <w:t>report</w:t>
      </w:r>
      <w:r w:rsidR="00E17C7F" w:rsidRPr="00BF6362">
        <w:rPr>
          <w:rFonts w:ascii="Book Antiqua" w:hAnsi="Book Antiqua"/>
        </w:rPr>
        <w:fldChar w:fldCharType="begin"/>
      </w:r>
      <w:r w:rsidR="004B6F24" w:rsidRPr="00BF6362">
        <w:rPr>
          <w:rFonts w:ascii="Book Antiqua" w:hAnsi="Book Antiqua"/>
        </w:rPr>
        <w:instrText xml:space="preserve"> ADDIN EN.CITE &lt;EndNote&gt;&lt;Cite&gt;&lt;Author&gt;Delyea&lt;/Author&gt;&lt;Year&gt;2018&lt;/Year&gt;&lt;RecNum&gt;497&lt;/RecNum&gt;&lt;DisplayText&gt;&lt;style face="superscript"&gt;[13]&lt;/style&gt;&lt;/DisplayText&gt;&lt;record&gt;&lt;rec-number&gt;497&lt;/rec-number&gt;&lt;foreign-keys&gt;&lt;key app="EN" db-id="tezrdaxwawaa9iefpwv5e5e2ptzrefvtwz99" timestamp="1527879590"&gt;497&lt;/key&gt;&lt;/foreign-keys&gt;&lt;ref-type name="Journal Article"&gt;17&lt;/ref-type&gt;&lt;contributors&gt;&lt;authors&gt;&lt;author&gt;Delyea, C.&lt;/author&gt;&lt;author&gt;Bozorgmehr, N.&lt;/author&gt;&lt;author&gt;Koleva, P.&lt;/author&gt;&lt;author&gt;Dunsmore, G.&lt;/author&gt;&lt;author&gt;Shahbaz, S.&lt;/author&gt;&lt;author&gt;Huang, V.&lt;/author&gt;&lt;author&gt;Elahi, S.&lt;/author&gt;&lt;/authors&gt;&lt;/contributors&gt;&lt;auth-address&gt;Department of Dentistry, Faculty of Medicine and Dentistry, University of Alberta, Edmonton, T6G 2E1 Alberta, Canada.&amp;#xD;Department of Medical Microbiology and Immunology, Faculty of Medicine and Dentistry, University of Alberta, Edmonton, T6G 2E1 Alberta, Canada.&amp;#xD;Division of Gastroenterology, University of Alberta, Edmonton, T6G 2E1 Alberta, Canada; and.&amp;#xD;Division of Gastroenterology, University of Toronto, Mount Sinai Hospital, Sinai Health System, Toronto, M5G 1X5 Ontario, Canada.&amp;#xD;Department of Dentistry, Faculty of Medicine and Dentistry, University of Alberta, Edmonton, T6G 2E1 Alberta, Canada; elahi@ualberta.ca.&lt;/auth-address&gt;&lt;titles&gt;&lt;title&gt;CD71(+) Erythroid Suppressor Cells Promote Fetomaternal Tolerance through Arginase-2 and PDL-1&lt;/title&gt;&lt;secondary-title&gt;J Immunol&lt;/secondary-title&gt;&lt;/titles&gt;&lt;periodical&gt;&lt;full-title&gt;J Immunol&lt;/full-title&gt;&lt;abbr-1&gt;Journal of immunology&lt;/abbr-1&gt;&lt;/periodical&gt;&lt;edition&gt;2018/05/08&lt;/edition&gt;&lt;dates&gt;&lt;year&gt;2018&lt;/year&gt;&lt;pub-dates&gt;&lt;date&gt;May 7&lt;/date&gt;&lt;/pub-dates&gt;&lt;/dates&gt;&lt;isbn&gt;1550-6606 (Electronic)&amp;#xD;0022-1767 (Linking)&lt;/isbn&gt;&lt;accession-num&gt;29735482&lt;/accession-num&gt;&lt;urls&gt;&lt;related-urls&gt;&lt;url&gt;https://www.ncbi.nlm.nih.gov/pubmed/29735482&lt;/url&gt;&lt;/related-urls&gt;&lt;/urls&gt;&lt;electronic-resource-num&gt;10.4049/jimmunol.1800113&lt;/electronic-resource-num&gt;&lt;/record&gt;&lt;/Cite&gt;&lt;/EndNote&gt;</w:instrText>
      </w:r>
      <w:r w:rsidR="00E17C7F" w:rsidRPr="00BF6362">
        <w:rPr>
          <w:rFonts w:ascii="Book Antiqua" w:hAnsi="Book Antiqua"/>
        </w:rPr>
        <w:fldChar w:fldCharType="separate"/>
      </w:r>
      <w:r w:rsidR="004B6F24" w:rsidRPr="00BF6362">
        <w:rPr>
          <w:rFonts w:ascii="Book Antiqua" w:hAnsi="Book Antiqua"/>
          <w:noProof/>
          <w:vertAlign w:val="superscript"/>
        </w:rPr>
        <w:t>[13]</w:t>
      </w:r>
      <w:r w:rsidR="00E17C7F" w:rsidRPr="00BF6362">
        <w:rPr>
          <w:rFonts w:ascii="Book Antiqua" w:hAnsi="Book Antiqua"/>
        </w:rPr>
        <w:fldChar w:fldCharType="end"/>
      </w:r>
      <w:r w:rsidR="00E17C7F" w:rsidRPr="00BF6362">
        <w:rPr>
          <w:rFonts w:ascii="Book Antiqua" w:hAnsi="Book Antiqua"/>
        </w:rPr>
        <w:t>.</w:t>
      </w:r>
      <w:r w:rsidR="00A5638E" w:rsidRPr="00BF6362">
        <w:rPr>
          <w:rFonts w:ascii="Book Antiqua" w:hAnsi="Book Antiqua"/>
        </w:rPr>
        <w:t xml:space="preserve"> </w:t>
      </w:r>
      <w:r w:rsidR="00B21FAA" w:rsidRPr="00BF6362">
        <w:rPr>
          <w:rFonts w:ascii="Book Antiqua" w:hAnsi="Book Antiqua"/>
        </w:rPr>
        <w:t>CD71</w:t>
      </w:r>
      <w:r w:rsidR="00B21FAA" w:rsidRPr="00BF6362">
        <w:rPr>
          <w:rFonts w:ascii="Book Antiqua" w:hAnsi="Book Antiqua"/>
          <w:vertAlign w:val="superscript"/>
        </w:rPr>
        <w:t>+</w:t>
      </w:r>
      <w:r w:rsidR="00B21FAA" w:rsidRPr="00BF6362">
        <w:rPr>
          <w:rFonts w:ascii="Book Antiqua" w:hAnsi="Book Antiqua"/>
        </w:rPr>
        <w:t xml:space="preserve"> erythroid cell</w:t>
      </w:r>
      <w:r w:rsidR="00A5638E" w:rsidRPr="00BF6362">
        <w:rPr>
          <w:rFonts w:ascii="Book Antiqua" w:hAnsi="Book Antiqua"/>
        </w:rPr>
        <w:t>s</w:t>
      </w:r>
      <w:r w:rsidR="00B21FAA" w:rsidRPr="00BF6362">
        <w:rPr>
          <w:rFonts w:ascii="Book Antiqua" w:hAnsi="Book Antiqua"/>
        </w:rPr>
        <w:t xml:space="preserve"> </w:t>
      </w:r>
      <w:r w:rsidR="000F4B9B" w:rsidRPr="00BF6362">
        <w:rPr>
          <w:rFonts w:ascii="Book Antiqua" w:hAnsi="Book Antiqua"/>
        </w:rPr>
        <w:t>were isolated and enriched</w:t>
      </w:r>
      <w:r w:rsidR="00B21FAA" w:rsidRPr="00BF6362">
        <w:rPr>
          <w:rFonts w:ascii="Book Antiqua" w:hAnsi="Book Antiqua"/>
        </w:rPr>
        <w:t xml:space="preserve"> </w:t>
      </w:r>
      <w:r w:rsidR="000F4B9B" w:rsidRPr="00BF6362">
        <w:rPr>
          <w:rFonts w:ascii="Book Antiqua" w:hAnsi="Book Antiqua"/>
        </w:rPr>
        <w:t xml:space="preserve">as we </w:t>
      </w:r>
      <w:r w:rsidR="00C94E87" w:rsidRPr="00BF6362">
        <w:rPr>
          <w:rFonts w:ascii="Book Antiqua" w:hAnsi="Book Antiqua"/>
        </w:rPr>
        <w:t xml:space="preserve">have </w:t>
      </w:r>
      <w:r w:rsidR="000F4B9B" w:rsidRPr="00BF6362">
        <w:rPr>
          <w:rFonts w:ascii="Book Antiqua" w:hAnsi="Book Antiqua"/>
        </w:rPr>
        <w:t>previously reported elsewhere</w:t>
      </w:r>
      <w:r w:rsidR="00E17C7F" w:rsidRPr="00BF6362">
        <w:rPr>
          <w:rFonts w:ascii="Book Antiqua" w:hAnsi="Book Antiqua"/>
        </w:rPr>
        <w:fldChar w:fldCharType="begin">
          <w:fldData xml:space="preserve">PEVuZE5vdGU+PENpdGU+PEF1dGhvcj5EdW5zbW9yZTwvQXV0aG9yPjxZZWFyPjIwMTc8L1llYXI+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b2RpY2FsPjxwYWdlcz4xNTgtNjI8L3BhZ2VzPjx2b2x1bWU+NTA0PC92b2x1bWU+PG51bWJlcj43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PEVuZE5vdGU+PENpdGU+PEF1dGhvcj5EdW5zbW9yZTwvQXV0aG9yPjxZZWFyPjIwMTc8L1llYXI+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b2RpY2FsPjxwYWdlcz4xNTgtNjI8L3BhZ2VzPjx2b2x1bWU+NTA0PC92b2x1bWU+PG51bWJlcj43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E17C7F" w:rsidRPr="00BF6362">
        <w:rPr>
          <w:rFonts w:ascii="Book Antiqua" w:hAnsi="Book Antiqua"/>
        </w:rPr>
      </w:r>
      <w:r w:rsidR="00E17C7F" w:rsidRPr="00BF6362">
        <w:rPr>
          <w:rFonts w:ascii="Book Antiqua" w:hAnsi="Book Antiqua"/>
        </w:rPr>
        <w:fldChar w:fldCharType="separate"/>
      </w:r>
      <w:r w:rsidR="004B6F24" w:rsidRPr="00BF6362">
        <w:rPr>
          <w:rFonts w:ascii="Book Antiqua" w:hAnsi="Book Antiqua"/>
          <w:noProof/>
          <w:vertAlign w:val="superscript"/>
        </w:rPr>
        <w:t>[14,16]</w:t>
      </w:r>
      <w:r w:rsidR="00E17C7F" w:rsidRPr="00BF6362">
        <w:rPr>
          <w:rFonts w:ascii="Book Antiqua" w:hAnsi="Book Antiqua"/>
        </w:rPr>
        <w:fldChar w:fldCharType="end"/>
      </w:r>
      <w:r w:rsidR="00B21FAA" w:rsidRPr="00BF6362">
        <w:rPr>
          <w:rFonts w:ascii="Book Antiqua" w:hAnsi="Book Antiqua"/>
        </w:rPr>
        <w:t>.</w:t>
      </w:r>
      <w:r w:rsidR="00304BEF" w:rsidRPr="00BF6362">
        <w:rPr>
          <w:rFonts w:ascii="Book Antiqua" w:hAnsi="Book Antiqua"/>
        </w:rPr>
        <w:t xml:space="preserve"> Purity of</w:t>
      </w:r>
      <w:r w:rsidR="00D70497" w:rsidRPr="00BF6362">
        <w:rPr>
          <w:rFonts w:ascii="Book Antiqua" w:hAnsi="Book Antiqua"/>
        </w:rPr>
        <w:t xml:space="preserve"> enriched</w:t>
      </w:r>
      <w:r w:rsidR="00304BEF" w:rsidRPr="00BF6362">
        <w:rPr>
          <w:rFonts w:ascii="Book Antiqua" w:hAnsi="Book Antiqua"/>
        </w:rPr>
        <w:t xml:space="preserve"> CD71</w:t>
      </w:r>
      <w:r w:rsidR="00304BEF" w:rsidRPr="00BF6362">
        <w:rPr>
          <w:rFonts w:ascii="Book Antiqua" w:hAnsi="Book Antiqua"/>
          <w:vertAlign w:val="superscript"/>
        </w:rPr>
        <w:t>+</w:t>
      </w:r>
      <w:r w:rsidR="00304BEF" w:rsidRPr="00BF6362">
        <w:rPr>
          <w:rFonts w:ascii="Book Antiqua" w:hAnsi="Book Antiqua"/>
        </w:rPr>
        <w:t xml:space="preserve"> erythroid cells </w:t>
      </w:r>
      <w:r w:rsidR="000F4B9B" w:rsidRPr="00BF6362">
        <w:rPr>
          <w:rFonts w:ascii="Book Antiqua" w:hAnsi="Book Antiqua"/>
        </w:rPr>
        <w:t xml:space="preserve">was </w:t>
      </w:r>
      <w:r w:rsidR="00304BEF" w:rsidRPr="00BF6362">
        <w:rPr>
          <w:rFonts w:ascii="Book Antiqua" w:hAnsi="Book Antiqua"/>
        </w:rPr>
        <w:t>≥</w:t>
      </w:r>
      <w:r w:rsidR="000F4B9B" w:rsidRPr="00BF6362">
        <w:rPr>
          <w:rFonts w:ascii="Book Antiqua" w:hAnsi="Book Antiqua"/>
        </w:rPr>
        <w:t xml:space="preserve"> </w:t>
      </w:r>
      <w:r w:rsidR="00304BEF" w:rsidRPr="00BF6362">
        <w:rPr>
          <w:rFonts w:ascii="Book Antiqua" w:hAnsi="Book Antiqua"/>
        </w:rPr>
        <w:t>96%</w:t>
      </w:r>
      <w:r w:rsidR="00D70497" w:rsidRPr="00BF6362">
        <w:rPr>
          <w:rFonts w:ascii="Book Antiqua" w:hAnsi="Book Antiqua"/>
        </w:rPr>
        <w:t xml:space="preserve"> for subsequent experiments. </w:t>
      </w:r>
    </w:p>
    <w:p w14:paraId="6E65982C" w14:textId="77777777" w:rsidR="00A5638E" w:rsidRPr="00BF6362" w:rsidRDefault="00A5638E" w:rsidP="002E0B02">
      <w:pPr>
        <w:adjustRightInd w:val="0"/>
        <w:snapToGrid w:val="0"/>
        <w:spacing w:line="360" w:lineRule="auto"/>
        <w:jc w:val="both"/>
        <w:rPr>
          <w:rFonts w:ascii="Book Antiqua" w:hAnsi="Book Antiqua"/>
          <w:b/>
          <w:i/>
        </w:rPr>
      </w:pPr>
    </w:p>
    <w:p w14:paraId="717F2A97" w14:textId="29D4704A" w:rsidR="00A5638E" w:rsidRPr="00BF6362" w:rsidRDefault="007474E8" w:rsidP="002E0B02">
      <w:pPr>
        <w:adjustRightInd w:val="0"/>
        <w:snapToGrid w:val="0"/>
        <w:spacing w:line="360" w:lineRule="auto"/>
        <w:jc w:val="both"/>
        <w:rPr>
          <w:rFonts w:ascii="Book Antiqua" w:hAnsi="Book Antiqua"/>
        </w:rPr>
      </w:pPr>
      <w:r w:rsidRPr="00BF6362">
        <w:rPr>
          <w:rFonts w:ascii="Book Antiqua" w:hAnsi="Book Antiqua"/>
          <w:b/>
          <w:i/>
        </w:rPr>
        <w:t xml:space="preserve">Flow </w:t>
      </w:r>
      <w:r w:rsidR="00A5638E" w:rsidRPr="00BF6362">
        <w:rPr>
          <w:rFonts w:ascii="Book Antiqua" w:hAnsi="Book Antiqua"/>
          <w:b/>
          <w:i/>
        </w:rPr>
        <w:t>c</w:t>
      </w:r>
      <w:r w:rsidR="00A572F9" w:rsidRPr="00BF6362">
        <w:rPr>
          <w:rFonts w:ascii="Book Antiqua" w:hAnsi="Book Antiqua"/>
          <w:b/>
          <w:i/>
        </w:rPr>
        <w:t>ytometry</w:t>
      </w:r>
      <w:r w:rsidR="002C3D8E" w:rsidRPr="00BF6362">
        <w:rPr>
          <w:rFonts w:ascii="Book Antiqua" w:hAnsi="Book Antiqua"/>
        </w:rPr>
        <w:t xml:space="preserve"> </w:t>
      </w:r>
    </w:p>
    <w:p w14:paraId="5BCF81BF" w14:textId="1B5CEA9B" w:rsidR="00FF2407" w:rsidRPr="00BF6362" w:rsidRDefault="00A66A63" w:rsidP="002E0B02">
      <w:pPr>
        <w:adjustRightInd w:val="0"/>
        <w:snapToGrid w:val="0"/>
        <w:spacing w:line="360" w:lineRule="auto"/>
        <w:jc w:val="both"/>
        <w:rPr>
          <w:rFonts w:ascii="Book Antiqua" w:hAnsi="Book Antiqua"/>
        </w:rPr>
      </w:pPr>
      <w:r w:rsidRPr="00BF6362">
        <w:rPr>
          <w:rFonts w:ascii="Book Antiqua" w:hAnsi="Book Antiqua"/>
        </w:rPr>
        <w:t>A</w:t>
      </w:r>
      <w:r w:rsidR="002C3D8E" w:rsidRPr="00BF6362">
        <w:rPr>
          <w:rFonts w:ascii="Book Antiqua" w:hAnsi="Book Antiqua"/>
        </w:rPr>
        <w:t xml:space="preserve">ntibodies used for this study were </w:t>
      </w:r>
      <w:r w:rsidR="003378FA" w:rsidRPr="00BF6362">
        <w:rPr>
          <w:rFonts w:ascii="Book Antiqua" w:hAnsi="Book Antiqua"/>
        </w:rPr>
        <w:t xml:space="preserve">purchased </w:t>
      </w:r>
      <w:r w:rsidR="002C3D8E" w:rsidRPr="00BF6362">
        <w:rPr>
          <w:rFonts w:ascii="Book Antiqua" w:hAnsi="Book Antiqua"/>
        </w:rPr>
        <w:t>from BD bioscience</w:t>
      </w:r>
      <w:r w:rsidRPr="00BF6362">
        <w:rPr>
          <w:rFonts w:ascii="Book Antiqua" w:hAnsi="Book Antiqua"/>
        </w:rPr>
        <w:t xml:space="preserve"> or </w:t>
      </w:r>
      <w:proofErr w:type="spellStart"/>
      <w:r w:rsidRPr="00BF6362">
        <w:rPr>
          <w:rFonts w:ascii="Book Antiqua" w:hAnsi="Book Antiqua"/>
        </w:rPr>
        <w:t>eBioscience</w:t>
      </w:r>
      <w:proofErr w:type="spellEnd"/>
      <w:r w:rsidR="002C3D8E" w:rsidRPr="00BF6362">
        <w:rPr>
          <w:rFonts w:ascii="Book Antiqua" w:hAnsi="Book Antiqua"/>
        </w:rPr>
        <w:t>: anti-CD3</w:t>
      </w:r>
      <w:r w:rsidR="0030067C" w:rsidRPr="00BF6362">
        <w:rPr>
          <w:rFonts w:ascii="Book Antiqua" w:hAnsi="Book Antiqua"/>
        </w:rPr>
        <w:t xml:space="preserve"> (</w:t>
      </w:r>
      <w:r w:rsidR="001C1619" w:rsidRPr="00BF6362">
        <w:rPr>
          <w:rFonts w:ascii="Book Antiqua" w:hAnsi="Book Antiqua"/>
        </w:rPr>
        <w:t>SK7)</w:t>
      </w:r>
      <w:r w:rsidR="00614EDC" w:rsidRPr="00BF6362">
        <w:rPr>
          <w:rFonts w:ascii="Book Antiqua" w:hAnsi="Book Antiqua"/>
        </w:rPr>
        <w:t>,</w:t>
      </w:r>
      <w:r w:rsidR="002C3D8E" w:rsidRPr="00BF6362">
        <w:rPr>
          <w:rFonts w:ascii="Book Antiqua" w:hAnsi="Book Antiqua"/>
        </w:rPr>
        <w:t xml:space="preserve"> anti-CD4</w:t>
      </w:r>
      <w:r w:rsidR="001C1619" w:rsidRPr="00BF6362">
        <w:rPr>
          <w:rFonts w:ascii="Book Antiqua" w:hAnsi="Book Antiqua"/>
        </w:rPr>
        <w:t xml:space="preserve"> (</w:t>
      </w:r>
      <w:r w:rsidR="00EC311D" w:rsidRPr="00BF6362">
        <w:rPr>
          <w:rFonts w:ascii="Book Antiqua" w:hAnsi="Book Antiqua"/>
        </w:rPr>
        <w:t>RPA-T4</w:t>
      </w:r>
      <w:r w:rsidR="001C1619" w:rsidRPr="00BF6362">
        <w:rPr>
          <w:rFonts w:ascii="Book Antiqua" w:hAnsi="Book Antiqua"/>
        </w:rPr>
        <w:t>)</w:t>
      </w:r>
      <w:r w:rsidR="00614EDC" w:rsidRPr="00BF6362">
        <w:rPr>
          <w:rFonts w:ascii="Book Antiqua" w:hAnsi="Book Antiqua"/>
        </w:rPr>
        <w:t>,</w:t>
      </w:r>
      <w:r w:rsidR="002C3D8E" w:rsidRPr="00BF6362">
        <w:rPr>
          <w:rFonts w:ascii="Book Antiqua" w:hAnsi="Book Antiqua"/>
        </w:rPr>
        <w:t xml:space="preserve"> anti-CD8</w:t>
      </w:r>
      <w:r w:rsidR="00EC311D" w:rsidRPr="00BF6362">
        <w:rPr>
          <w:rFonts w:ascii="Book Antiqua" w:hAnsi="Book Antiqua"/>
        </w:rPr>
        <w:t xml:space="preserve"> (SK1)</w:t>
      </w:r>
      <w:r w:rsidR="00614EDC" w:rsidRPr="00BF6362">
        <w:rPr>
          <w:rFonts w:ascii="Book Antiqua" w:hAnsi="Book Antiqua"/>
        </w:rPr>
        <w:t>,</w:t>
      </w:r>
      <w:r w:rsidR="002C3D8E" w:rsidRPr="00BF6362">
        <w:rPr>
          <w:rFonts w:ascii="Book Antiqua" w:hAnsi="Book Antiqua"/>
        </w:rPr>
        <w:t xml:space="preserve"> anti-CD14</w:t>
      </w:r>
      <w:r w:rsidR="00EC311D" w:rsidRPr="00BF6362">
        <w:rPr>
          <w:rFonts w:ascii="Book Antiqua" w:hAnsi="Book Antiqua"/>
        </w:rPr>
        <w:t xml:space="preserve"> (M5E2)</w:t>
      </w:r>
      <w:r w:rsidR="00614EDC" w:rsidRPr="00BF6362">
        <w:rPr>
          <w:rFonts w:ascii="Book Antiqua" w:hAnsi="Book Antiqua"/>
        </w:rPr>
        <w:t>,</w:t>
      </w:r>
      <w:r w:rsidR="002C3D8E" w:rsidRPr="00BF6362">
        <w:rPr>
          <w:rFonts w:ascii="Book Antiqua" w:hAnsi="Book Antiqua"/>
        </w:rPr>
        <w:t xml:space="preserve"> anti-CD16</w:t>
      </w:r>
      <w:r w:rsidR="00EC311D" w:rsidRPr="00BF6362">
        <w:rPr>
          <w:rFonts w:ascii="Book Antiqua" w:hAnsi="Book Antiqua"/>
        </w:rPr>
        <w:t xml:space="preserve"> (3G8)</w:t>
      </w:r>
      <w:r w:rsidR="00614EDC" w:rsidRPr="00BF6362">
        <w:rPr>
          <w:rFonts w:ascii="Book Antiqua" w:hAnsi="Book Antiqua"/>
        </w:rPr>
        <w:t>,</w:t>
      </w:r>
      <w:r w:rsidR="002C3D8E" w:rsidRPr="00BF6362">
        <w:rPr>
          <w:rFonts w:ascii="Book Antiqua" w:hAnsi="Book Antiqua"/>
        </w:rPr>
        <w:t xml:space="preserve"> anti-CD71</w:t>
      </w:r>
      <w:r w:rsidR="00EC311D" w:rsidRPr="00BF6362">
        <w:rPr>
          <w:rFonts w:ascii="Book Antiqua" w:hAnsi="Book Antiqua"/>
        </w:rPr>
        <w:t xml:space="preserve"> (HB15e)</w:t>
      </w:r>
      <w:r w:rsidR="00614EDC" w:rsidRPr="00BF6362">
        <w:rPr>
          <w:rFonts w:ascii="Book Antiqua" w:hAnsi="Book Antiqua"/>
        </w:rPr>
        <w:t>,</w:t>
      </w:r>
      <w:r w:rsidR="002C3D8E" w:rsidRPr="00BF6362">
        <w:rPr>
          <w:rFonts w:ascii="Book Antiqua" w:hAnsi="Book Antiqua"/>
        </w:rPr>
        <w:t xml:space="preserve"> anti-CD235a </w:t>
      </w:r>
      <w:r w:rsidR="00EC311D" w:rsidRPr="00BF6362">
        <w:rPr>
          <w:rFonts w:ascii="Book Antiqua" w:hAnsi="Book Antiqua"/>
        </w:rPr>
        <w:t>(GA-R2)</w:t>
      </w:r>
      <w:r w:rsidR="00614EDC" w:rsidRPr="00BF6362">
        <w:rPr>
          <w:rFonts w:ascii="Book Antiqua" w:hAnsi="Book Antiqua"/>
        </w:rPr>
        <w:t>,</w:t>
      </w:r>
      <w:r w:rsidR="00EC311D" w:rsidRPr="00BF6362">
        <w:rPr>
          <w:rFonts w:ascii="Book Antiqua" w:hAnsi="Book Antiqua"/>
        </w:rPr>
        <w:t xml:space="preserve"> </w:t>
      </w:r>
      <w:r w:rsidR="002C3D8E" w:rsidRPr="00BF6362">
        <w:rPr>
          <w:rFonts w:ascii="Book Antiqua" w:hAnsi="Book Antiqua"/>
        </w:rPr>
        <w:t>anti-</w:t>
      </w:r>
      <w:r w:rsidR="00704F17" w:rsidRPr="00BF6362">
        <w:rPr>
          <w:rFonts w:ascii="Book Antiqua" w:hAnsi="Book Antiqua"/>
        </w:rPr>
        <w:t>program death-1 (</w:t>
      </w:r>
      <w:r w:rsidR="002C3D8E" w:rsidRPr="00BF6362">
        <w:rPr>
          <w:rFonts w:ascii="Book Antiqua" w:hAnsi="Book Antiqua"/>
        </w:rPr>
        <w:t>PD-1</w:t>
      </w:r>
      <w:r w:rsidR="00704F17" w:rsidRPr="00BF6362">
        <w:rPr>
          <w:rFonts w:ascii="Book Antiqua" w:hAnsi="Book Antiqua"/>
        </w:rPr>
        <w:t>)</w:t>
      </w:r>
      <w:r w:rsidR="00EC311D" w:rsidRPr="00BF6362">
        <w:rPr>
          <w:rFonts w:ascii="Book Antiqua" w:hAnsi="Book Antiqua"/>
        </w:rPr>
        <w:t xml:space="preserve"> (EH12.1)</w:t>
      </w:r>
      <w:r w:rsidR="00614EDC" w:rsidRPr="00BF6362">
        <w:rPr>
          <w:rFonts w:ascii="Book Antiqua" w:hAnsi="Book Antiqua"/>
        </w:rPr>
        <w:t>,</w:t>
      </w:r>
      <w:r w:rsidR="002C3D8E" w:rsidRPr="00BF6362">
        <w:rPr>
          <w:rFonts w:ascii="Book Antiqua" w:hAnsi="Book Antiqua"/>
        </w:rPr>
        <w:t xml:space="preserve"> anti</w:t>
      </w:r>
      <w:r w:rsidR="00704F17" w:rsidRPr="00BF6362">
        <w:rPr>
          <w:rFonts w:ascii="Book Antiqua" w:hAnsi="Book Antiqua"/>
        </w:rPr>
        <w:t>-</w:t>
      </w:r>
      <w:r w:rsidR="00704F17" w:rsidRPr="00BF6362">
        <w:t>l</w:t>
      </w:r>
      <w:r w:rsidR="00704F17" w:rsidRPr="00BF6362">
        <w:rPr>
          <w:rFonts w:ascii="Book Antiqua" w:hAnsi="Book Antiqua"/>
        </w:rPr>
        <w:t>ymphocyte-activation gene 3 (</w:t>
      </w:r>
      <w:r w:rsidR="002C3D8E" w:rsidRPr="00BF6362">
        <w:rPr>
          <w:rFonts w:ascii="Book Antiqua" w:hAnsi="Book Antiqua"/>
        </w:rPr>
        <w:t>LAG-3</w:t>
      </w:r>
      <w:r w:rsidR="00704F17" w:rsidRPr="00BF6362">
        <w:rPr>
          <w:rFonts w:ascii="Book Antiqua" w:hAnsi="Book Antiqua"/>
        </w:rPr>
        <w:t>)</w:t>
      </w:r>
      <w:r w:rsidR="00EC311D" w:rsidRPr="00BF6362">
        <w:rPr>
          <w:rFonts w:ascii="Book Antiqua" w:hAnsi="Book Antiqua"/>
        </w:rPr>
        <w:t xml:space="preserve"> (</w:t>
      </w:r>
      <w:r w:rsidR="00B47323" w:rsidRPr="00BF6362">
        <w:rPr>
          <w:rFonts w:ascii="Book Antiqua" w:hAnsi="Book Antiqua"/>
        </w:rPr>
        <w:t>3DS223H</w:t>
      </w:r>
      <w:r w:rsidR="00EC311D" w:rsidRPr="00BF6362">
        <w:rPr>
          <w:rFonts w:ascii="Book Antiqua" w:hAnsi="Book Antiqua"/>
        </w:rPr>
        <w:t>)</w:t>
      </w:r>
      <w:r w:rsidR="00614EDC" w:rsidRPr="00BF6362">
        <w:rPr>
          <w:rFonts w:ascii="Book Antiqua" w:hAnsi="Book Antiqua"/>
        </w:rPr>
        <w:t>,</w:t>
      </w:r>
      <w:r w:rsidR="002C3D8E" w:rsidRPr="00BF6362">
        <w:rPr>
          <w:rFonts w:ascii="Book Antiqua" w:hAnsi="Book Antiqua"/>
        </w:rPr>
        <w:t xml:space="preserve"> </w:t>
      </w:r>
      <w:r w:rsidR="00B47323" w:rsidRPr="00BF6362">
        <w:rPr>
          <w:rFonts w:ascii="Book Antiqua" w:hAnsi="Book Antiqua"/>
        </w:rPr>
        <w:t xml:space="preserve">and </w:t>
      </w:r>
      <w:r w:rsidR="002C3D8E" w:rsidRPr="00BF6362">
        <w:rPr>
          <w:rFonts w:ascii="Book Antiqua" w:hAnsi="Book Antiqua"/>
        </w:rPr>
        <w:t>anti-</w:t>
      </w:r>
      <w:r w:rsidR="00704F17" w:rsidRPr="00BF6362">
        <w:rPr>
          <w:rFonts w:ascii="Book Antiqua" w:hAnsi="Book Antiqua"/>
        </w:rPr>
        <w:t xml:space="preserve">T-cell immunoglobulin and </w:t>
      </w:r>
      <w:r w:rsidR="00704F17" w:rsidRPr="00BF6362">
        <w:rPr>
          <w:rFonts w:ascii="Book Antiqua" w:hAnsi="Book Antiqua"/>
        </w:rPr>
        <w:lastRenderedPageBreak/>
        <w:t>mucin-domain containing-3 (</w:t>
      </w:r>
      <w:r w:rsidR="002C3D8E" w:rsidRPr="00BF6362">
        <w:rPr>
          <w:rFonts w:ascii="Book Antiqua" w:hAnsi="Book Antiqua"/>
        </w:rPr>
        <w:t>TIM-3</w:t>
      </w:r>
      <w:r w:rsidR="00704F17" w:rsidRPr="00BF6362">
        <w:rPr>
          <w:rFonts w:ascii="Book Antiqua" w:hAnsi="Book Antiqua"/>
        </w:rPr>
        <w:t>)</w:t>
      </w:r>
      <w:r w:rsidR="00B47323" w:rsidRPr="00BF6362">
        <w:rPr>
          <w:rFonts w:ascii="Book Antiqua" w:hAnsi="Book Antiqua"/>
        </w:rPr>
        <w:t xml:space="preserve"> (</w:t>
      </w:r>
      <w:r w:rsidR="00614EDC" w:rsidRPr="00BF6362">
        <w:rPr>
          <w:rFonts w:ascii="Book Antiqua" w:hAnsi="Book Antiqua"/>
        </w:rPr>
        <w:t>F38-2E2</w:t>
      </w:r>
      <w:r w:rsidR="00B47323" w:rsidRPr="00BF6362">
        <w:rPr>
          <w:rFonts w:ascii="Book Antiqua" w:hAnsi="Book Antiqua"/>
        </w:rPr>
        <w:t>)</w:t>
      </w:r>
      <w:r w:rsidR="002C3D8E" w:rsidRPr="00BF6362">
        <w:rPr>
          <w:rFonts w:ascii="Book Antiqua" w:hAnsi="Book Antiqua"/>
        </w:rPr>
        <w:t>. Cell viability was measured using LIVE/DEAD Aqua (Life Technologies).</w:t>
      </w:r>
    </w:p>
    <w:p w14:paraId="16A39E0F" w14:textId="77777777" w:rsidR="00A5638E" w:rsidRPr="00BF6362" w:rsidRDefault="00A5638E" w:rsidP="002E0B02">
      <w:pPr>
        <w:adjustRightInd w:val="0"/>
        <w:snapToGrid w:val="0"/>
        <w:spacing w:line="360" w:lineRule="auto"/>
        <w:jc w:val="both"/>
        <w:rPr>
          <w:rFonts w:ascii="Book Antiqua" w:hAnsi="Book Antiqua"/>
          <w:b/>
          <w:i/>
        </w:rPr>
      </w:pPr>
    </w:p>
    <w:p w14:paraId="17A0E007" w14:textId="3D9E9DA0" w:rsidR="00A5638E" w:rsidRPr="00BF6362" w:rsidRDefault="00D83A7D" w:rsidP="002E0B02">
      <w:pPr>
        <w:adjustRightInd w:val="0"/>
        <w:snapToGrid w:val="0"/>
        <w:spacing w:line="360" w:lineRule="auto"/>
        <w:jc w:val="both"/>
        <w:rPr>
          <w:rFonts w:ascii="Book Antiqua" w:hAnsi="Book Antiqua"/>
        </w:rPr>
      </w:pPr>
      <w:r w:rsidRPr="00BF6362">
        <w:rPr>
          <w:rFonts w:ascii="Book Antiqua" w:hAnsi="Book Antiqua"/>
          <w:b/>
          <w:i/>
        </w:rPr>
        <w:t>Fecal calprotectin measurement</w:t>
      </w:r>
      <w:r w:rsidR="00F96A37" w:rsidRPr="00BF6362">
        <w:rPr>
          <w:rFonts w:ascii="Book Antiqua" w:hAnsi="Book Antiqua"/>
        </w:rPr>
        <w:t xml:space="preserve"> </w:t>
      </w:r>
    </w:p>
    <w:p w14:paraId="41858347" w14:textId="274E852D" w:rsidR="003F44A9" w:rsidRPr="00BF6362" w:rsidRDefault="00F96A37" w:rsidP="002E0B02">
      <w:pPr>
        <w:adjustRightInd w:val="0"/>
        <w:snapToGrid w:val="0"/>
        <w:spacing w:line="360" w:lineRule="auto"/>
        <w:jc w:val="both"/>
        <w:rPr>
          <w:rFonts w:ascii="Book Antiqua" w:hAnsi="Book Antiqua"/>
        </w:rPr>
      </w:pPr>
      <w:r w:rsidRPr="00BF6362">
        <w:rPr>
          <w:rFonts w:ascii="Book Antiqua" w:hAnsi="Book Antiqua"/>
        </w:rPr>
        <w:t>Fecal samples were</w:t>
      </w:r>
      <w:r w:rsidR="00D83A7D" w:rsidRPr="00BF6362">
        <w:rPr>
          <w:rFonts w:ascii="Book Antiqua" w:hAnsi="Book Antiqua"/>
        </w:rPr>
        <w:t xml:space="preserve"> collected from newborns at </w:t>
      </w:r>
      <w:r w:rsidRPr="00BF6362">
        <w:rPr>
          <w:rFonts w:ascii="Book Antiqua" w:hAnsi="Book Antiqua"/>
        </w:rPr>
        <w:t xml:space="preserve">12 </w:t>
      </w:r>
      <w:proofErr w:type="spellStart"/>
      <w:r w:rsidR="00A5638E" w:rsidRPr="00BF6362">
        <w:rPr>
          <w:rFonts w:ascii="Book Antiqua" w:hAnsi="Book Antiqua"/>
        </w:rPr>
        <w:t>wk</w:t>
      </w:r>
      <w:proofErr w:type="spellEnd"/>
      <w:r w:rsidR="00A5638E" w:rsidRPr="00BF6362">
        <w:rPr>
          <w:rFonts w:ascii="Book Antiqua" w:hAnsi="Book Antiqua"/>
        </w:rPr>
        <w:t xml:space="preserve"> </w:t>
      </w:r>
      <w:r w:rsidRPr="00BF6362">
        <w:rPr>
          <w:rFonts w:ascii="Book Antiqua" w:hAnsi="Book Antiqua"/>
        </w:rPr>
        <w:t xml:space="preserve">of age </w:t>
      </w:r>
      <w:r w:rsidR="00D83A7D" w:rsidRPr="00BF6362">
        <w:rPr>
          <w:rFonts w:ascii="Book Antiqua" w:hAnsi="Book Antiqua"/>
        </w:rPr>
        <w:t xml:space="preserve">and kept frozen until use. The frozen </w:t>
      </w:r>
      <w:r w:rsidRPr="00BF6362">
        <w:rPr>
          <w:rFonts w:ascii="Book Antiqua" w:hAnsi="Book Antiqua"/>
        </w:rPr>
        <w:t>fecal samples were</w:t>
      </w:r>
      <w:r w:rsidR="00D83A7D" w:rsidRPr="00BF6362">
        <w:rPr>
          <w:rFonts w:ascii="Book Antiqua" w:hAnsi="Book Antiqua"/>
        </w:rPr>
        <w:t xml:space="preserve"> thawed and a CALEX Cap Stool Extraction Device (</w:t>
      </w:r>
      <w:proofErr w:type="spellStart"/>
      <w:r w:rsidR="00FE0E64" w:rsidRPr="00BF6362">
        <w:rPr>
          <w:rFonts w:ascii="Book Antiqua" w:hAnsi="Book Antiqua"/>
        </w:rPr>
        <w:t>Bühlmann</w:t>
      </w:r>
      <w:proofErr w:type="spellEnd"/>
      <w:r w:rsidR="00FE0E64" w:rsidRPr="00BF6362">
        <w:rPr>
          <w:rFonts w:ascii="Book Antiqua" w:hAnsi="Book Antiqua"/>
        </w:rPr>
        <w:t xml:space="preserve"> Laboratories, AG</w:t>
      </w:r>
      <w:r w:rsidR="00D83A7D" w:rsidRPr="00BF6362">
        <w:rPr>
          <w:rFonts w:ascii="Book Antiqua" w:hAnsi="Book Antiqua"/>
        </w:rPr>
        <w:t xml:space="preserve">) was used to dilute the samples to a working concentration. The </w:t>
      </w:r>
      <w:r w:rsidR="00A5638E" w:rsidRPr="00BF6362">
        <w:rPr>
          <w:rFonts w:ascii="Book Antiqua" w:hAnsi="Book Antiqua"/>
        </w:rPr>
        <w:t>fecal calprotectin (FCP)</w:t>
      </w:r>
      <w:r w:rsidR="00D83A7D" w:rsidRPr="00BF6362">
        <w:rPr>
          <w:rFonts w:ascii="Book Antiqua" w:hAnsi="Book Antiqua"/>
        </w:rPr>
        <w:t xml:space="preserve"> was measured using a </w:t>
      </w:r>
      <w:proofErr w:type="spellStart"/>
      <w:r w:rsidR="00D83A7D" w:rsidRPr="00BF6362">
        <w:rPr>
          <w:rFonts w:ascii="Book Antiqua" w:hAnsi="Book Antiqua"/>
        </w:rPr>
        <w:t>fCAL</w:t>
      </w:r>
      <w:proofErr w:type="spellEnd"/>
      <w:r w:rsidR="00D83A7D" w:rsidRPr="00BF6362">
        <w:rPr>
          <w:rFonts w:ascii="Book Antiqua" w:hAnsi="Book Antiqua"/>
        </w:rPr>
        <w:t xml:space="preserve"> ELISA Calprotectin kit (</w:t>
      </w:r>
      <w:proofErr w:type="spellStart"/>
      <w:r w:rsidR="00FE0E64" w:rsidRPr="00BF6362">
        <w:rPr>
          <w:rFonts w:ascii="Book Antiqua" w:hAnsi="Book Antiqua"/>
        </w:rPr>
        <w:t>Bühlmann</w:t>
      </w:r>
      <w:proofErr w:type="spellEnd"/>
      <w:r w:rsidR="00FE0E64" w:rsidRPr="00BF6362">
        <w:rPr>
          <w:rFonts w:ascii="Book Antiqua" w:hAnsi="Book Antiqua"/>
        </w:rPr>
        <w:t xml:space="preserve"> Laboratories, AG</w:t>
      </w:r>
      <w:r w:rsidR="00D83A7D" w:rsidRPr="00BF6362">
        <w:rPr>
          <w:rFonts w:ascii="Book Antiqua" w:hAnsi="Book Antiqua"/>
        </w:rPr>
        <w:t>).</w:t>
      </w:r>
    </w:p>
    <w:p w14:paraId="63BF1BF5" w14:textId="77777777" w:rsidR="00A5638E" w:rsidRPr="00BF6362" w:rsidRDefault="00A5638E" w:rsidP="002E0B02">
      <w:pPr>
        <w:adjustRightInd w:val="0"/>
        <w:snapToGrid w:val="0"/>
        <w:spacing w:line="360" w:lineRule="auto"/>
        <w:jc w:val="both"/>
        <w:rPr>
          <w:rFonts w:ascii="Book Antiqua" w:hAnsi="Book Antiqua"/>
          <w:b/>
          <w:i/>
        </w:rPr>
      </w:pPr>
    </w:p>
    <w:p w14:paraId="35A06E28" w14:textId="797D2845" w:rsidR="00A5638E" w:rsidRPr="00BF6362" w:rsidRDefault="00CF533F" w:rsidP="002E0B02">
      <w:pPr>
        <w:adjustRightInd w:val="0"/>
        <w:snapToGrid w:val="0"/>
        <w:spacing w:line="360" w:lineRule="auto"/>
        <w:jc w:val="both"/>
        <w:rPr>
          <w:rFonts w:ascii="Book Antiqua" w:hAnsi="Book Antiqua"/>
        </w:rPr>
      </w:pPr>
      <w:r w:rsidRPr="00BF6362">
        <w:rPr>
          <w:rFonts w:ascii="Book Antiqua" w:hAnsi="Book Antiqua"/>
          <w:b/>
          <w:i/>
        </w:rPr>
        <w:t>Gene expression analysis</w:t>
      </w:r>
      <w:r w:rsidRPr="00BF6362">
        <w:rPr>
          <w:rFonts w:ascii="Book Antiqua" w:hAnsi="Book Antiqua"/>
        </w:rPr>
        <w:t xml:space="preserve"> </w:t>
      </w:r>
    </w:p>
    <w:p w14:paraId="792D7E75" w14:textId="0C845D97" w:rsidR="00CF533F" w:rsidRPr="00BF6362" w:rsidRDefault="00CF533F" w:rsidP="002E0B02">
      <w:pPr>
        <w:adjustRightInd w:val="0"/>
        <w:snapToGrid w:val="0"/>
        <w:spacing w:line="360" w:lineRule="auto"/>
        <w:jc w:val="both"/>
        <w:rPr>
          <w:rFonts w:ascii="Book Antiqua" w:hAnsi="Book Antiqua"/>
        </w:rPr>
      </w:pPr>
      <w:r w:rsidRPr="00BF6362">
        <w:rPr>
          <w:rFonts w:ascii="Book Antiqua" w:hAnsi="Book Antiqua"/>
        </w:rPr>
        <w:t>Total RNA was isolated from enriched CD71</w:t>
      </w:r>
      <w:r w:rsidRPr="00BF6362">
        <w:rPr>
          <w:rFonts w:ascii="Book Antiqua" w:hAnsi="Book Antiqua"/>
          <w:vertAlign w:val="superscript"/>
        </w:rPr>
        <w:t>+</w:t>
      </w:r>
      <w:r w:rsidRPr="00BF6362">
        <w:rPr>
          <w:rFonts w:ascii="Book Antiqua" w:hAnsi="Book Antiqua"/>
        </w:rPr>
        <w:t xml:space="preserve"> erythroid cells in </w:t>
      </w:r>
      <w:proofErr w:type="spellStart"/>
      <w:r w:rsidRPr="00BF6362">
        <w:rPr>
          <w:rFonts w:ascii="Book Antiqua" w:hAnsi="Book Antiqua"/>
        </w:rPr>
        <w:t>TRIzol</w:t>
      </w:r>
      <w:proofErr w:type="spellEnd"/>
      <w:r w:rsidRPr="00BF6362">
        <w:rPr>
          <w:rFonts w:ascii="Book Antiqua" w:hAnsi="Book Antiqua"/>
        </w:rPr>
        <w:t xml:space="preserve"> (Sigma) using the RNeasy Mini Kit (</w:t>
      </w:r>
      <w:proofErr w:type="spellStart"/>
      <w:r w:rsidRPr="00BF6362">
        <w:rPr>
          <w:rFonts w:ascii="Book Antiqua" w:hAnsi="Book Antiqua"/>
        </w:rPr>
        <w:t>Qiagen</w:t>
      </w:r>
      <w:proofErr w:type="spellEnd"/>
      <w:r w:rsidRPr="00BF6362">
        <w:rPr>
          <w:rFonts w:ascii="Book Antiqua" w:hAnsi="Book Antiqua"/>
        </w:rPr>
        <w:t xml:space="preserve">). The purified RNA was quantified on </w:t>
      </w:r>
      <w:proofErr w:type="spellStart"/>
      <w:r w:rsidRPr="00BF6362">
        <w:rPr>
          <w:rFonts w:ascii="Book Antiqua" w:hAnsi="Book Antiqua"/>
        </w:rPr>
        <w:t>NanoDrop</w:t>
      </w:r>
      <w:proofErr w:type="spellEnd"/>
      <w:r w:rsidRPr="00BF6362">
        <w:rPr>
          <w:rFonts w:ascii="Book Antiqua" w:hAnsi="Book Antiqua"/>
        </w:rPr>
        <w:t xml:space="preserve"> ND-1000 Spectrophotometer (</w:t>
      </w:r>
      <w:proofErr w:type="spellStart"/>
      <w:r w:rsidRPr="00BF6362">
        <w:rPr>
          <w:rFonts w:ascii="Book Antiqua" w:hAnsi="Book Antiqua"/>
        </w:rPr>
        <w:t>NanoDrop</w:t>
      </w:r>
      <w:proofErr w:type="spellEnd"/>
      <w:r w:rsidRPr="00BF6362">
        <w:rPr>
          <w:rFonts w:ascii="Book Antiqua" w:hAnsi="Book Antiqua"/>
        </w:rPr>
        <w:t xml:space="preserve"> Technologies) and 1</w:t>
      </w:r>
      <w:r w:rsidRPr="00BF6362">
        <w:rPr>
          <w:rFonts w:ascii="Calibri" w:eastAsia="Calibri" w:hAnsi="Calibri" w:cs="Calibri"/>
        </w:rPr>
        <w:t> </w:t>
      </w:r>
      <w:proofErr w:type="spellStart"/>
      <w:r w:rsidR="00A5638E" w:rsidRPr="00BF6362">
        <w:rPr>
          <w:rFonts w:ascii="Book Antiqua" w:eastAsia="Arial Unicode MS" w:hAnsi="Book Antiqua"/>
        </w:rPr>
        <w:t>μg</w:t>
      </w:r>
      <w:proofErr w:type="spellEnd"/>
      <w:r w:rsidR="00A5638E" w:rsidRPr="00BF6362">
        <w:rPr>
          <w:rFonts w:ascii="Book Antiqua" w:eastAsia="Arial Unicode MS" w:hAnsi="Book Antiqua"/>
        </w:rPr>
        <w:t xml:space="preserve"> </w:t>
      </w:r>
      <w:r w:rsidRPr="00BF6362">
        <w:rPr>
          <w:rFonts w:ascii="Book Antiqua" w:eastAsia="Arial Unicode MS" w:hAnsi="Book Antiqua"/>
        </w:rPr>
        <w:t xml:space="preserve">RNA of each sample was reverse-transcribed using </w:t>
      </w:r>
      <w:proofErr w:type="spellStart"/>
      <w:r w:rsidRPr="00BF6362">
        <w:rPr>
          <w:rFonts w:ascii="Book Antiqua" w:hAnsi="Book Antiqua"/>
        </w:rPr>
        <w:t>QuantiTect</w:t>
      </w:r>
      <w:proofErr w:type="spellEnd"/>
      <w:r w:rsidRPr="00BF6362">
        <w:rPr>
          <w:rFonts w:ascii="Book Antiqua" w:hAnsi="Book Antiqua"/>
        </w:rPr>
        <w:t xml:space="preserve"> Reverse Transcription kit (</w:t>
      </w:r>
      <w:proofErr w:type="spellStart"/>
      <w:r w:rsidRPr="00BF6362">
        <w:rPr>
          <w:rFonts w:ascii="Book Antiqua" w:hAnsi="Book Antiqua"/>
        </w:rPr>
        <w:t>Qiagen</w:t>
      </w:r>
      <w:proofErr w:type="spellEnd"/>
      <w:r w:rsidRPr="00BF6362">
        <w:rPr>
          <w:rFonts w:ascii="Book Antiqua" w:hAnsi="Book Antiqua"/>
        </w:rPr>
        <w:t xml:space="preserve">). </w:t>
      </w:r>
      <w:r w:rsidRPr="00BF6362">
        <w:rPr>
          <w:rFonts w:ascii="Book Antiqua" w:eastAsia="Arial Unicode MS" w:hAnsi="Book Antiqua"/>
        </w:rPr>
        <w:t xml:space="preserve">The analysis of mRNA expression level </w:t>
      </w:r>
      <w:r w:rsidRPr="00BF6362">
        <w:rPr>
          <w:rFonts w:ascii="Book Antiqua" w:hAnsi="Book Antiqua"/>
        </w:rPr>
        <w:t xml:space="preserve">was performed on CFX96 </w:t>
      </w:r>
      <w:proofErr w:type="spellStart"/>
      <w:r w:rsidRPr="00BF6362">
        <w:rPr>
          <w:rFonts w:ascii="Book Antiqua" w:hAnsi="Book Antiqua"/>
        </w:rPr>
        <w:t>Touch</w:t>
      </w:r>
      <w:r w:rsidRPr="00BF6362">
        <w:rPr>
          <w:rFonts w:ascii="Book Antiqua" w:hAnsi="Book Antiqua"/>
          <w:vertAlign w:val="superscript"/>
        </w:rPr>
        <w:t>TM</w:t>
      </w:r>
      <w:proofErr w:type="spellEnd"/>
      <w:r w:rsidRPr="00BF6362">
        <w:rPr>
          <w:rFonts w:ascii="Book Antiqua" w:hAnsi="Book Antiqua"/>
        </w:rPr>
        <w:t xml:space="preserve"> Real-Time PCR Detection System (</w:t>
      </w:r>
      <w:proofErr w:type="spellStart"/>
      <w:r w:rsidRPr="00BF6362">
        <w:rPr>
          <w:rFonts w:ascii="Book Antiqua" w:hAnsi="Book Antiqua"/>
        </w:rPr>
        <w:t>BioRad</w:t>
      </w:r>
      <w:proofErr w:type="spellEnd"/>
      <w:r w:rsidRPr="00BF6362">
        <w:rPr>
          <w:rFonts w:ascii="Book Antiqua" w:hAnsi="Book Antiqua"/>
        </w:rPr>
        <w:t xml:space="preserve">) using </w:t>
      </w:r>
      <w:proofErr w:type="spellStart"/>
      <w:r w:rsidRPr="00BF6362">
        <w:rPr>
          <w:rFonts w:ascii="Book Antiqua" w:hAnsi="Book Antiqua"/>
        </w:rPr>
        <w:t>TaqMan</w:t>
      </w:r>
      <w:proofErr w:type="spellEnd"/>
      <w:r w:rsidRPr="00BF6362">
        <w:rPr>
          <w:rFonts w:ascii="Book Antiqua" w:hAnsi="Book Antiqua"/>
        </w:rPr>
        <w:t xml:space="preserve"> Fast Advanced</w:t>
      </w:r>
      <w:r w:rsidR="00E512E6" w:rsidRPr="00BF6362">
        <w:rPr>
          <w:rFonts w:ascii="Book Antiqua" w:hAnsi="Book Antiqua"/>
        </w:rPr>
        <w:t xml:space="preserve"> Master Mix (Applied Biosystems</w:t>
      </w:r>
      <w:r w:rsidRPr="00BF6362">
        <w:rPr>
          <w:rFonts w:ascii="Book Antiqua" w:hAnsi="Book Antiqua"/>
        </w:rPr>
        <w:t xml:space="preserve">) with </w:t>
      </w:r>
      <w:proofErr w:type="spellStart"/>
      <w:r w:rsidRPr="00BF6362">
        <w:rPr>
          <w:rFonts w:ascii="Book Antiqua" w:hAnsi="Book Antiqua"/>
        </w:rPr>
        <w:t>TaqMan</w:t>
      </w:r>
      <w:proofErr w:type="spellEnd"/>
      <w:r w:rsidRPr="00BF6362">
        <w:rPr>
          <w:rFonts w:ascii="Book Antiqua" w:hAnsi="Book Antiqua"/>
        </w:rPr>
        <w:t xml:space="preserve"> probes for </w:t>
      </w:r>
      <w:r w:rsidR="005064E1" w:rsidRPr="00BF6362">
        <w:rPr>
          <w:rFonts w:ascii="Book Antiqua" w:hAnsi="Book Antiqua"/>
        </w:rPr>
        <w:t>arginase-2</w:t>
      </w:r>
      <w:r w:rsidRPr="00BF6362">
        <w:rPr>
          <w:rFonts w:ascii="Book Antiqua" w:hAnsi="Book Antiqua"/>
        </w:rPr>
        <w:t xml:space="preserve"> (</w:t>
      </w:r>
      <w:r w:rsidR="005064E1" w:rsidRPr="00BF6362">
        <w:rPr>
          <w:rFonts w:ascii="Book Antiqua" w:hAnsi="Book Antiqua"/>
          <w:shd w:val="clear" w:color="auto" w:fill="FFFFFF"/>
        </w:rPr>
        <w:t xml:space="preserve">Hs00982833-m1), </w:t>
      </w:r>
      <w:r w:rsidR="00A5638E" w:rsidRPr="00BF6362">
        <w:rPr>
          <w:rFonts w:ascii="Book Antiqua" w:hAnsi="Book Antiqua"/>
          <w:shd w:val="clear" w:color="auto" w:fill="FFFFFF"/>
        </w:rPr>
        <w:t>transforming growth factor beta-1 (</w:t>
      </w:r>
      <w:r w:rsidR="005064E1" w:rsidRPr="00BF6362">
        <w:rPr>
          <w:rFonts w:ascii="Book Antiqua" w:hAnsi="Book Antiqua"/>
          <w:shd w:val="clear" w:color="auto" w:fill="FFFFFF"/>
        </w:rPr>
        <w:t>TGF-</w:t>
      </w:r>
      <w:r w:rsidR="005064E1" w:rsidRPr="00BF6362">
        <w:rPr>
          <w:rFonts w:ascii="Book Antiqua" w:hAnsi="Book Antiqua"/>
          <w:shd w:val="clear" w:color="auto" w:fill="FFFFFF"/>
        </w:rPr>
        <w:sym w:font="Symbol" w:char="F062"/>
      </w:r>
      <w:r w:rsidR="005064E1" w:rsidRPr="00BF6362">
        <w:rPr>
          <w:rFonts w:ascii="Book Antiqua" w:hAnsi="Book Antiqua"/>
          <w:shd w:val="clear" w:color="auto" w:fill="FFFFFF"/>
        </w:rPr>
        <w:t>1</w:t>
      </w:r>
      <w:r w:rsidR="00A5638E" w:rsidRPr="00BF6362">
        <w:rPr>
          <w:rFonts w:ascii="Book Antiqua" w:hAnsi="Book Antiqua"/>
          <w:shd w:val="clear" w:color="auto" w:fill="FFFFFF"/>
        </w:rPr>
        <w:t>) (</w:t>
      </w:r>
      <w:r w:rsidR="005064E1" w:rsidRPr="00BF6362">
        <w:rPr>
          <w:rFonts w:ascii="Book Antiqua" w:hAnsi="Book Antiqua"/>
          <w:shd w:val="clear" w:color="auto" w:fill="FFFFFF"/>
        </w:rPr>
        <w:t xml:space="preserve">Hs00998133-m1), </w:t>
      </w:r>
      <w:r w:rsidR="00A5638E" w:rsidRPr="00BF6362">
        <w:rPr>
          <w:rFonts w:ascii="Book Antiqua" w:hAnsi="Book Antiqua"/>
          <w:shd w:val="clear" w:color="auto" w:fill="FFFFFF"/>
        </w:rPr>
        <w:t>vascular endothelial growth factor A (</w:t>
      </w:r>
      <w:r w:rsidR="005064E1" w:rsidRPr="00BF6362">
        <w:rPr>
          <w:rFonts w:ascii="Book Antiqua" w:hAnsi="Book Antiqua"/>
          <w:shd w:val="clear" w:color="auto" w:fill="FFFFFF"/>
        </w:rPr>
        <w:t>VEGF</w:t>
      </w:r>
      <w:r w:rsidR="005064E1" w:rsidRPr="00BF6362">
        <w:rPr>
          <w:rFonts w:ascii="Book Antiqua" w:hAnsi="Book Antiqua"/>
          <w:shd w:val="clear" w:color="auto" w:fill="FFFFFF"/>
        </w:rPr>
        <w:sym w:font="Symbol" w:char="F061"/>
      </w:r>
      <w:r w:rsidR="00A5638E" w:rsidRPr="00BF6362">
        <w:rPr>
          <w:rFonts w:ascii="Book Antiqua" w:hAnsi="Book Antiqua"/>
          <w:shd w:val="clear" w:color="auto" w:fill="FFFFFF"/>
        </w:rPr>
        <w:t>)</w:t>
      </w:r>
      <w:r w:rsidR="005064E1" w:rsidRPr="00BF6362">
        <w:rPr>
          <w:rFonts w:ascii="Book Antiqua" w:hAnsi="Book Antiqua"/>
          <w:shd w:val="clear" w:color="auto" w:fill="FFFFFF"/>
        </w:rPr>
        <w:t xml:space="preserve"> (Hs00900055-m1</w:t>
      </w:r>
      <w:r w:rsidR="00C924B3" w:rsidRPr="00BF6362">
        <w:rPr>
          <w:rFonts w:ascii="Book Antiqua" w:hAnsi="Book Antiqua"/>
          <w:shd w:val="clear" w:color="auto" w:fill="FFFFFF"/>
        </w:rPr>
        <w:t>)</w:t>
      </w:r>
      <w:r w:rsidR="005064E1" w:rsidRPr="00BF6362">
        <w:rPr>
          <w:rFonts w:ascii="Book Antiqua" w:hAnsi="Book Antiqua"/>
          <w:shd w:val="clear" w:color="auto" w:fill="FFFFFF"/>
        </w:rPr>
        <w:t xml:space="preserve"> and </w:t>
      </w:r>
      <w:r w:rsidR="00704F17" w:rsidRPr="00BF6362">
        <w:rPr>
          <w:rFonts w:ascii="Book Antiqua" w:hAnsi="Book Antiqua"/>
          <w:shd w:val="clear" w:color="auto" w:fill="FFFFFF"/>
        </w:rPr>
        <w:t>the phagocyte NADPH oxidase (</w:t>
      </w:r>
      <w:r w:rsidR="005064E1" w:rsidRPr="00BF6362">
        <w:rPr>
          <w:rFonts w:ascii="Book Antiqua" w:hAnsi="Book Antiqua"/>
          <w:shd w:val="clear" w:color="auto" w:fill="FFFFFF"/>
        </w:rPr>
        <w:t>NOX2</w:t>
      </w:r>
      <w:r w:rsidR="00704F17" w:rsidRPr="00BF6362">
        <w:rPr>
          <w:rFonts w:ascii="Book Antiqua" w:hAnsi="Book Antiqua"/>
          <w:shd w:val="clear" w:color="auto" w:fill="FFFFFF"/>
        </w:rPr>
        <w:t>)</w:t>
      </w:r>
      <w:r w:rsidR="005064E1" w:rsidRPr="00BF6362">
        <w:rPr>
          <w:rFonts w:ascii="Book Antiqua" w:hAnsi="Book Antiqua"/>
          <w:shd w:val="clear" w:color="auto" w:fill="FFFFFF"/>
        </w:rPr>
        <w:t xml:space="preserve"> (QT00029533). Actin (QT00088935) </w:t>
      </w:r>
      <w:r w:rsidRPr="00BF6362">
        <w:rPr>
          <w:rFonts w:ascii="Book Antiqua" w:hAnsi="Book Antiqua"/>
        </w:rPr>
        <w:t>was used as a reference gene, and the gene expression of the targeted genes was calculated by the 2</w:t>
      </w:r>
      <w:r w:rsidRPr="00BF6362">
        <w:rPr>
          <w:rFonts w:ascii="Book Antiqua" w:hAnsi="Book Antiqua"/>
          <w:vertAlign w:val="superscript"/>
        </w:rPr>
        <w:t>-ΔΔCt</w:t>
      </w:r>
      <w:r w:rsidRPr="00BF6362">
        <w:rPr>
          <w:rFonts w:ascii="Book Antiqua" w:hAnsi="Book Antiqua"/>
        </w:rPr>
        <w:t xml:space="preserve"> method. </w:t>
      </w:r>
    </w:p>
    <w:p w14:paraId="0A154743" w14:textId="77777777" w:rsidR="00704F17" w:rsidRPr="00BF6362" w:rsidRDefault="00704F17" w:rsidP="002E0B02">
      <w:pPr>
        <w:adjustRightInd w:val="0"/>
        <w:snapToGrid w:val="0"/>
        <w:spacing w:line="360" w:lineRule="auto"/>
        <w:jc w:val="both"/>
        <w:rPr>
          <w:rFonts w:ascii="Book Antiqua" w:hAnsi="Book Antiqua"/>
          <w:b/>
          <w:i/>
        </w:rPr>
      </w:pPr>
    </w:p>
    <w:p w14:paraId="445B91D1" w14:textId="7DB1E710" w:rsidR="00912309" w:rsidRPr="00BF6362" w:rsidRDefault="00912309" w:rsidP="002E0B02">
      <w:pPr>
        <w:adjustRightInd w:val="0"/>
        <w:snapToGrid w:val="0"/>
        <w:spacing w:line="360" w:lineRule="auto"/>
        <w:jc w:val="both"/>
        <w:rPr>
          <w:rFonts w:ascii="Book Antiqua" w:hAnsi="Book Antiqua"/>
          <w:b/>
          <w:i/>
        </w:rPr>
      </w:pPr>
      <w:r w:rsidRPr="00BF6362">
        <w:rPr>
          <w:rFonts w:ascii="Book Antiqua" w:hAnsi="Book Antiqua"/>
          <w:b/>
          <w:i/>
        </w:rPr>
        <w:t>Ethical considerations</w:t>
      </w:r>
    </w:p>
    <w:p w14:paraId="07F5D9D1" w14:textId="2CFA3D3C" w:rsidR="00912309" w:rsidRPr="00BF6362" w:rsidRDefault="00912309" w:rsidP="002E0B02">
      <w:pPr>
        <w:adjustRightInd w:val="0"/>
        <w:snapToGrid w:val="0"/>
        <w:spacing w:line="360" w:lineRule="auto"/>
        <w:jc w:val="both"/>
        <w:rPr>
          <w:rFonts w:ascii="Book Antiqua" w:hAnsi="Book Antiqua"/>
          <w:b/>
        </w:rPr>
      </w:pPr>
      <w:r w:rsidRPr="00BF6362">
        <w:rPr>
          <w:rFonts w:ascii="Book Antiqua" w:hAnsi="Book Antiqua"/>
        </w:rPr>
        <w:t>All patient samples and information were collected according to the Institutional Review Boards at the University of Alberta. The study participant provided written consent to participate in this study.</w:t>
      </w:r>
    </w:p>
    <w:p w14:paraId="6D5B9AA5" w14:textId="77777777" w:rsidR="00704F17" w:rsidRPr="00BF6362" w:rsidRDefault="00704F17" w:rsidP="002E0B02">
      <w:pPr>
        <w:adjustRightInd w:val="0"/>
        <w:snapToGrid w:val="0"/>
        <w:spacing w:line="360" w:lineRule="auto"/>
        <w:jc w:val="both"/>
        <w:rPr>
          <w:rFonts w:ascii="Book Antiqua" w:hAnsi="Book Antiqua"/>
          <w:b/>
        </w:rPr>
      </w:pPr>
    </w:p>
    <w:p w14:paraId="523167B9" w14:textId="58C794E5" w:rsidR="0025132A" w:rsidRPr="00BF6362" w:rsidRDefault="00132E1E" w:rsidP="002E0B02">
      <w:pPr>
        <w:adjustRightInd w:val="0"/>
        <w:snapToGrid w:val="0"/>
        <w:spacing w:line="360" w:lineRule="auto"/>
        <w:jc w:val="both"/>
        <w:rPr>
          <w:rFonts w:ascii="Book Antiqua" w:hAnsi="Book Antiqua"/>
          <w:b/>
        </w:rPr>
      </w:pPr>
      <w:r w:rsidRPr="00BF6362">
        <w:rPr>
          <w:rFonts w:ascii="Book Antiqua" w:hAnsi="Book Antiqua"/>
          <w:b/>
        </w:rPr>
        <w:t>RESULTS</w:t>
      </w:r>
    </w:p>
    <w:p w14:paraId="7F23854A" w14:textId="5CC8B9E1" w:rsidR="00A27609" w:rsidRPr="00BF6362" w:rsidRDefault="00A27609" w:rsidP="002E0B02">
      <w:pPr>
        <w:adjustRightInd w:val="0"/>
        <w:snapToGrid w:val="0"/>
        <w:spacing w:line="360" w:lineRule="auto"/>
        <w:jc w:val="both"/>
        <w:rPr>
          <w:rFonts w:ascii="Book Antiqua" w:hAnsi="Book Antiqua"/>
          <w:b/>
          <w:i/>
        </w:rPr>
      </w:pPr>
      <w:r w:rsidRPr="00BF6362">
        <w:rPr>
          <w:rFonts w:ascii="Book Antiqua" w:hAnsi="Book Antiqua"/>
          <w:b/>
          <w:i/>
        </w:rPr>
        <w:lastRenderedPageBreak/>
        <w:t>Clinical</w:t>
      </w:r>
      <w:r w:rsidR="00C00104" w:rsidRPr="00BF6362">
        <w:rPr>
          <w:rFonts w:ascii="Book Antiqua" w:hAnsi="Book Antiqua"/>
          <w:b/>
          <w:i/>
        </w:rPr>
        <w:t xml:space="preserve"> observations of the mother,</w:t>
      </w:r>
      <w:r w:rsidR="00612352" w:rsidRPr="00BF6362">
        <w:rPr>
          <w:rFonts w:ascii="Book Antiqua" w:hAnsi="Book Antiqua"/>
          <w:b/>
          <w:i/>
        </w:rPr>
        <w:t xml:space="preserve"> infants at delivery</w:t>
      </w:r>
      <w:r w:rsidR="00C00104" w:rsidRPr="00BF6362">
        <w:rPr>
          <w:rFonts w:ascii="Book Antiqua" w:hAnsi="Book Antiqua"/>
          <w:b/>
          <w:i/>
        </w:rPr>
        <w:t xml:space="preserve"> and 12 </w:t>
      </w:r>
      <w:proofErr w:type="spellStart"/>
      <w:r w:rsidR="00704F17" w:rsidRPr="00BF6362">
        <w:rPr>
          <w:rFonts w:ascii="Book Antiqua" w:hAnsi="Book Antiqua"/>
          <w:b/>
          <w:i/>
        </w:rPr>
        <w:t>wk</w:t>
      </w:r>
      <w:proofErr w:type="spellEnd"/>
      <w:r w:rsidR="00077EFB" w:rsidRPr="00BF6362">
        <w:rPr>
          <w:rFonts w:ascii="Book Antiqua" w:hAnsi="Book Antiqua"/>
          <w:b/>
          <w:i/>
        </w:rPr>
        <w:t xml:space="preserve"> of age</w:t>
      </w:r>
    </w:p>
    <w:p w14:paraId="13B16B26" w14:textId="7847520A" w:rsidR="00063FFA" w:rsidRPr="00BF6362" w:rsidRDefault="00612352" w:rsidP="002E0B02">
      <w:pPr>
        <w:adjustRightInd w:val="0"/>
        <w:snapToGrid w:val="0"/>
        <w:spacing w:line="360" w:lineRule="auto"/>
        <w:jc w:val="both"/>
        <w:rPr>
          <w:rFonts w:ascii="Book Antiqua" w:hAnsi="Book Antiqua"/>
        </w:rPr>
      </w:pPr>
      <w:r w:rsidRPr="00BF6362">
        <w:rPr>
          <w:rFonts w:ascii="Book Antiqua" w:hAnsi="Book Antiqua"/>
        </w:rPr>
        <w:t xml:space="preserve">The mother </w:t>
      </w:r>
      <w:r w:rsidR="001648DE" w:rsidRPr="00BF6362">
        <w:rPr>
          <w:rFonts w:ascii="Book Antiqua" w:hAnsi="Book Antiqua"/>
        </w:rPr>
        <w:t>had ulcerative co</w:t>
      </w:r>
      <w:r w:rsidR="00DE376E" w:rsidRPr="00BF6362">
        <w:rPr>
          <w:rFonts w:ascii="Book Antiqua" w:hAnsi="Book Antiqua"/>
        </w:rPr>
        <w:t>litis and</w:t>
      </w:r>
      <w:r w:rsidR="001648DE" w:rsidRPr="00BF6362">
        <w:rPr>
          <w:rFonts w:ascii="Book Antiqua" w:hAnsi="Book Antiqua"/>
        </w:rPr>
        <w:t xml:space="preserve"> on Sulfasalazine during pregnancy with clinical </w:t>
      </w:r>
      <w:r w:rsidR="00A377DE" w:rsidRPr="00BF6362">
        <w:rPr>
          <w:rFonts w:ascii="Book Antiqua" w:hAnsi="Book Antiqua"/>
        </w:rPr>
        <w:t>history</w:t>
      </w:r>
      <w:r w:rsidR="00DE376E" w:rsidRPr="00BF6362">
        <w:rPr>
          <w:rFonts w:ascii="Book Antiqua" w:hAnsi="Book Antiqua"/>
        </w:rPr>
        <w:t xml:space="preserve"> outlined in</w:t>
      </w:r>
      <w:r w:rsidR="00FE20C2" w:rsidRPr="00BF6362">
        <w:rPr>
          <w:rFonts w:ascii="Book Antiqua" w:hAnsi="Book Antiqua"/>
        </w:rPr>
        <w:t xml:space="preserve"> </w:t>
      </w:r>
      <w:r w:rsidR="00DE376E" w:rsidRPr="00BF6362">
        <w:rPr>
          <w:rFonts w:ascii="Book Antiqua" w:hAnsi="Book Antiqua"/>
        </w:rPr>
        <w:t>Table 1</w:t>
      </w:r>
      <w:r w:rsidR="00FE20C2" w:rsidRPr="00BF6362">
        <w:rPr>
          <w:rFonts w:ascii="Book Antiqua" w:hAnsi="Book Antiqua"/>
        </w:rPr>
        <w:t xml:space="preserve">. </w:t>
      </w:r>
      <w:r w:rsidR="00063FFA" w:rsidRPr="00BF6362">
        <w:rPr>
          <w:rFonts w:ascii="Book Antiqua" w:hAnsi="Book Antiqua"/>
        </w:rPr>
        <w:t xml:space="preserve">The </w:t>
      </w:r>
      <w:r w:rsidR="00D83A7D" w:rsidRPr="00BF6362">
        <w:rPr>
          <w:rFonts w:ascii="Book Antiqua" w:hAnsi="Book Antiqua"/>
        </w:rPr>
        <w:t>twins</w:t>
      </w:r>
      <w:r w:rsidR="00063FFA" w:rsidRPr="00BF6362">
        <w:rPr>
          <w:rFonts w:ascii="Book Antiqua" w:hAnsi="Book Antiqua"/>
        </w:rPr>
        <w:t xml:space="preserve"> were born at gestational age </w:t>
      </w:r>
      <w:r w:rsidR="00E87805" w:rsidRPr="00BF6362">
        <w:rPr>
          <w:rFonts w:ascii="Book Antiqua" w:hAnsi="Book Antiqua"/>
        </w:rPr>
        <w:t xml:space="preserve">of 37 </w:t>
      </w:r>
      <w:proofErr w:type="spellStart"/>
      <w:r w:rsidR="00704F17" w:rsidRPr="00BF6362">
        <w:rPr>
          <w:rFonts w:ascii="Book Antiqua" w:hAnsi="Book Antiqua"/>
        </w:rPr>
        <w:t>wk</w:t>
      </w:r>
      <w:proofErr w:type="spellEnd"/>
      <w:r w:rsidR="00704F17" w:rsidRPr="00BF6362">
        <w:rPr>
          <w:rFonts w:ascii="Book Antiqua" w:hAnsi="Book Antiqua"/>
        </w:rPr>
        <w:t xml:space="preserve"> </w:t>
      </w:r>
      <w:r w:rsidR="00DE376E" w:rsidRPr="00BF6362">
        <w:rPr>
          <w:rFonts w:ascii="Book Antiqua" w:hAnsi="Book Antiqua"/>
        </w:rPr>
        <w:t>with different</w:t>
      </w:r>
      <w:r w:rsidR="00063FFA" w:rsidRPr="00BF6362">
        <w:rPr>
          <w:rFonts w:ascii="Book Antiqua" w:hAnsi="Book Antiqua"/>
        </w:rPr>
        <w:t xml:space="preserve"> APGAR scores </w:t>
      </w:r>
      <w:r w:rsidR="00D83A7D" w:rsidRPr="00BF6362">
        <w:rPr>
          <w:rFonts w:ascii="Book Antiqua" w:hAnsi="Book Antiqua"/>
        </w:rPr>
        <w:t xml:space="preserve">and weight at birth </w:t>
      </w:r>
      <w:r w:rsidR="00DE376E" w:rsidRPr="00BF6362">
        <w:rPr>
          <w:rFonts w:ascii="Book Antiqua" w:hAnsi="Book Antiqua"/>
        </w:rPr>
        <w:t>(</w:t>
      </w:r>
      <w:r w:rsidR="004B00B5" w:rsidRPr="00BF6362">
        <w:rPr>
          <w:rFonts w:ascii="Book Antiqua" w:hAnsi="Book Antiqua"/>
        </w:rPr>
        <w:t xml:space="preserve">Table </w:t>
      </w:r>
      <w:r w:rsidR="00EB1076" w:rsidRPr="00BF6362">
        <w:rPr>
          <w:rFonts w:ascii="Book Antiqua" w:hAnsi="Book Antiqua"/>
        </w:rPr>
        <w:t>2</w:t>
      </w:r>
      <w:r w:rsidR="00824720" w:rsidRPr="00BF6362">
        <w:rPr>
          <w:rFonts w:ascii="Book Antiqua" w:hAnsi="Book Antiqua"/>
        </w:rPr>
        <w:t>).</w:t>
      </w:r>
      <w:r w:rsidR="005726FF" w:rsidRPr="00BF6362">
        <w:rPr>
          <w:rFonts w:ascii="Book Antiqua" w:hAnsi="Book Antiqua"/>
        </w:rPr>
        <w:t xml:space="preserve"> </w:t>
      </w:r>
      <w:r w:rsidR="00C00104" w:rsidRPr="00BF6362">
        <w:rPr>
          <w:rFonts w:ascii="Book Antiqua" w:hAnsi="Book Antiqua"/>
        </w:rPr>
        <w:t xml:space="preserve">Follow ups indicated that both twins were healthy, gained weight in similar trend and breastfed until 12 </w:t>
      </w:r>
      <w:proofErr w:type="spellStart"/>
      <w:r w:rsidR="00C00104" w:rsidRPr="00BF6362">
        <w:rPr>
          <w:rFonts w:ascii="Book Antiqua" w:hAnsi="Book Antiqua"/>
        </w:rPr>
        <w:t>w</w:t>
      </w:r>
      <w:r w:rsidR="00704F17" w:rsidRPr="00BF6362">
        <w:rPr>
          <w:rFonts w:ascii="Book Antiqua" w:hAnsi="Book Antiqua"/>
        </w:rPr>
        <w:t>k</w:t>
      </w:r>
      <w:proofErr w:type="spellEnd"/>
      <w:r w:rsidR="00C00104" w:rsidRPr="00BF6362">
        <w:rPr>
          <w:rFonts w:ascii="Book Antiqua" w:hAnsi="Book Antiqua"/>
        </w:rPr>
        <w:t xml:space="preserve"> of age.</w:t>
      </w:r>
    </w:p>
    <w:p w14:paraId="7413EAEE" w14:textId="77777777" w:rsidR="00704F17" w:rsidRPr="00BF6362" w:rsidRDefault="00704F17" w:rsidP="002E0B02">
      <w:pPr>
        <w:adjustRightInd w:val="0"/>
        <w:snapToGrid w:val="0"/>
        <w:spacing w:line="360" w:lineRule="auto"/>
        <w:jc w:val="both"/>
        <w:rPr>
          <w:rFonts w:ascii="Book Antiqua" w:hAnsi="Book Antiqua"/>
          <w:b/>
          <w:i/>
        </w:rPr>
      </w:pPr>
    </w:p>
    <w:p w14:paraId="0C75FE99" w14:textId="75807FB9" w:rsidR="00E151F6" w:rsidRPr="00BF6362" w:rsidRDefault="00E151F6" w:rsidP="002E0B02">
      <w:pPr>
        <w:adjustRightInd w:val="0"/>
        <w:snapToGrid w:val="0"/>
        <w:spacing w:line="360" w:lineRule="auto"/>
        <w:jc w:val="both"/>
        <w:rPr>
          <w:rFonts w:ascii="Book Antiqua" w:hAnsi="Book Antiqua"/>
          <w:b/>
          <w:i/>
        </w:rPr>
      </w:pPr>
      <w:bookmarkStart w:id="50" w:name="OLE_LINK68"/>
      <w:bookmarkStart w:id="51" w:name="OLE_LINK69"/>
      <w:proofErr w:type="spellStart"/>
      <w:r w:rsidRPr="00BF6362">
        <w:rPr>
          <w:rFonts w:ascii="Book Antiqua" w:hAnsi="Book Antiqua"/>
          <w:b/>
          <w:i/>
        </w:rPr>
        <w:t>Immunophenotyping</w:t>
      </w:r>
      <w:proofErr w:type="spellEnd"/>
      <w:r w:rsidRPr="00BF6362">
        <w:rPr>
          <w:rFonts w:ascii="Book Antiqua" w:hAnsi="Book Antiqua"/>
          <w:b/>
          <w:i/>
        </w:rPr>
        <w:t xml:space="preserve"> </w:t>
      </w:r>
      <w:r w:rsidR="009C5A17" w:rsidRPr="00BF6362">
        <w:rPr>
          <w:rFonts w:ascii="Book Antiqua" w:hAnsi="Book Antiqua"/>
          <w:b/>
          <w:i/>
        </w:rPr>
        <w:t xml:space="preserve">of </w:t>
      </w:r>
      <w:r w:rsidRPr="00BF6362">
        <w:rPr>
          <w:rFonts w:ascii="Book Antiqua" w:hAnsi="Book Antiqua"/>
          <w:b/>
          <w:i/>
        </w:rPr>
        <w:t>cord blood</w:t>
      </w:r>
      <w:r w:rsidR="00FB4474" w:rsidRPr="00BF6362">
        <w:rPr>
          <w:rFonts w:ascii="Book Antiqua" w:hAnsi="Book Antiqua"/>
          <w:b/>
          <w:i/>
        </w:rPr>
        <w:t xml:space="preserve"> cells</w:t>
      </w:r>
      <w:bookmarkEnd w:id="50"/>
      <w:bookmarkEnd w:id="51"/>
    </w:p>
    <w:p w14:paraId="25B809A8" w14:textId="7E28F5A1" w:rsidR="00882347" w:rsidRPr="00BF6362" w:rsidRDefault="00B66F58" w:rsidP="002E0B02">
      <w:pPr>
        <w:adjustRightInd w:val="0"/>
        <w:snapToGrid w:val="0"/>
        <w:spacing w:line="360" w:lineRule="auto"/>
        <w:jc w:val="both"/>
        <w:rPr>
          <w:rFonts w:ascii="Book Antiqua" w:hAnsi="Book Antiqua"/>
        </w:rPr>
      </w:pPr>
      <w:r w:rsidRPr="00BF6362">
        <w:rPr>
          <w:rFonts w:ascii="Book Antiqua" w:hAnsi="Book Antiqua"/>
        </w:rPr>
        <w:t>I</w:t>
      </w:r>
      <w:r w:rsidR="009A16AF" w:rsidRPr="00BF6362">
        <w:rPr>
          <w:rFonts w:ascii="Book Antiqua" w:hAnsi="Book Antiqua"/>
        </w:rPr>
        <w:t>mmune phenot</w:t>
      </w:r>
      <w:r w:rsidR="00094F15" w:rsidRPr="00BF6362">
        <w:rPr>
          <w:rFonts w:ascii="Book Antiqua" w:hAnsi="Book Antiqua"/>
        </w:rPr>
        <w:t>yping</w:t>
      </w:r>
      <w:r w:rsidR="0002294A" w:rsidRPr="00BF6362">
        <w:rPr>
          <w:rFonts w:ascii="Book Antiqua" w:hAnsi="Book Antiqua"/>
        </w:rPr>
        <w:t xml:space="preserve"> was performed </w:t>
      </w:r>
      <w:r w:rsidR="00C15B00" w:rsidRPr="00BF6362">
        <w:rPr>
          <w:rFonts w:ascii="Book Antiqua" w:hAnsi="Book Antiqua"/>
        </w:rPr>
        <w:t>for the frequency of different immune</w:t>
      </w:r>
      <w:r w:rsidR="00BC6695" w:rsidRPr="00BF6362">
        <w:rPr>
          <w:rFonts w:ascii="Book Antiqua" w:hAnsi="Book Antiqua"/>
        </w:rPr>
        <w:t xml:space="preserve"> cells such as</w:t>
      </w:r>
      <w:r w:rsidR="00C15B00" w:rsidRPr="00BF6362">
        <w:rPr>
          <w:rFonts w:ascii="Book Antiqua" w:hAnsi="Book Antiqua"/>
        </w:rPr>
        <w:t xml:space="preserve"> </w:t>
      </w:r>
      <w:r w:rsidR="0002294A" w:rsidRPr="00BF6362">
        <w:rPr>
          <w:rFonts w:ascii="Book Antiqua" w:hAnsi="Book Antiqua"/>
        </w:rPr>
        <w:t>T cells,</w:t>
      </w:r>
      <w:r w:rsidR="009A16AF" w:rsidRPr="00BF6362">
        <w:rPr>
          <w:rFonts w:ascii="Book Antiqua" w:hAnsi="Book Antiqua"/>
        </w:rPr>
        <w:t xml:space="preserve"> </w:t>
      </w:r>
      <w:r w:rsidR="00AC71B6" w:rsidRPr="00BF6362">
        <w:rPr>
          <w:rFonts w:ascii="Book Antiqua" w:hAnsi="Book Antiqua"/>
        </w:rPr>
        <w:t>natural killer (</w:t>
      </w:r>
      <w:r w:rsidR="00BC6695" w:rsidRPr="00BF6362">
        <w:rPr>
          <w:rFonts w:ascii="Book Antiqua" w:hAnsi="Book Antiqua"/>
        </w:rPr>
        <w:t>NK</w:t>
      </w:r>
      <w:r w:rsidR="00AC71B6" w:rsidRPr="00BF6362">
        <w:rPr>
          <w:rFonts w:ascii="Book Antiqua" w:hAnsi="Book Antiqua"/>
        </w:rPr>
        <w:t>)</w:t>
      </w:r>
      <w:r w:rsidR="00BC6695" w:rsidRPr="00BF6362">
        <w:rPr>
          <w:rFonts w:ascii="Book Antiqua" w:hAnsi="Book Antiqua"/>
        </w:rPr>
        <w:t xml:space="preserve"> cells, </w:t>
      </w:r>
      <w:r w:rsidR="009A16AF" w:rsidRPr="00BF6362">
        <w:rPr>
          <w:rFonts w:ascii="Book Antiqua" w:hAnsi="Book Antiqua"/>
        </w:rPr>
        <w:t>monocytes</w:t>
      </w:r>
      <w:r w:rsidR="00BC6695" w:rsidRPr="00BF6362">
        <w:rPr>
          <w:rFonts w:ascii="Book Antiqua" w:hAnsi="Book Antiqua"/>
        </w:rPr>
        <w:t>, CD71</w:t>
      </w:r>
      <w:r w:rsidR="00BC6695" w:rsidRPr="00BF6362">
        <w:rPr>
          <w:rFonts w:ascii="Book Antiqua" w:hAnsi="Book Antiqua"/>
          <w:vertAlign w:val="superscript"/>
        </w:rPr>
        <w:t>+</w:t>
      </w:r>
      <w:r w:rsidR="00BC6695" w:rsidRPr="00BF6362">
        <w:rPr>
          <w:rFonts w:ascii="Book Antiqua" w:hAnsi="Book Antiqua"/>
        </w:rPr>
        <w:t xml:space="preserve"> erythroid cells</w:t>
      </w:r>
      <w:r w:rsidR="009C5A17" w:rsidRPr="00BF6362">
        <w:rPr>
          <w:rFonts w:ascii="Book Antiqua" w:hAnsi="Book Antiqua"/>
        </w:rPr>
        <w:t xml:space="preserve"> and</w:t>
      </w:r>
      <w:r w:rsidR="005670EE" w:rsidRPr="00BF6362">
        <w:rPr>
          <w:rFonts w:ascii="Book Antiqua" w:hAnsi="Book Antiqua"/>
        </w:rPr>
        <w:t xml:space="preserve"> neutrophils</w:t>
      </w:r>
      <w:r w:rsidR="00411B71" w:rsidRPr="00BF6362">
        <w:rPr>
          <w:rFonts w:ascii="Book Antiqua" w:hAnsi="Book Antiqua"/>
        </w:rPr>
        <w:t xml:space="preserve">. </w:t>
      </w:r>
      <w:r w:rsidR="00793D9B" w:rsidRPr="00BF6362">
        <w:rPr>
          <w:rFonts w:ascii="Book Antiqua" w:hAnsi="Book Antiqua"/>
        </w:rPr>
        <w:t>Cell populations were gated according to the gatin</w:t>
      </w:r>
      <w:r w:rsidR="00906597" w:rsidRPr="00BF6362">
        <w:rPr>
          <w:rFonts w:ascii="Book Antiqua" w:hAnsi="Book Antiqua"/>
        </w:rPr>
        <w:t xml:space="preserve">g strategies </w:t>
      </w:r>
      <w:r w:rsidR="00BC6695" w:rsidRPr="00BF6362">
        <w:rPr>
          <w:rFonts w:ascii="Book Antiqua" w:hAnsi="Book Antiqua"/>
        </w:rPr>
        <w:t>(</w:t>
      </w:r>
      <w:r w:rsidR="00411B71" w:rsidRPr="00BF6362">
        <w:rPr>
          <w:rFonts w:ascii="Book Antiqua" w:hAnsi="Book Antiqua"/>
        </w:rPr>
        <w:t>F</w:t>
      </w:r>
      <w:r w:rsidR="005726FF" w:rsidRPr="00BF6362">
        <w:rPr>
          <w:rFonts w:ascii="Book Antiqua" w:hAnsi="Book Antiqua"/>
        </w:rPr>
        <w:t>igure</w:t>
      </w:r>
      <w:r w:rsidR="00906597" w:rsidRPr="00BF6362">
        <w:rPr>
          <w:rFonts w:ascii="Book Antiqua" w:hAnsi="Book Antiqua"/>
        </w:rPr>
        <w:t xml:space="preserve"> 1</w:t>
      </w:r>
      <w:r w:rsidR="00BC6695" w:rsidRPr="00BF6362">
        <w:rPr>
          <w:rFonts w:ascii="Book Antiqua" w:hAnsi="Book Antiqua"/>
        </w:rPr>
        <w:t>A)</w:t>
      </w:r>
      <w:r w:rsidR="00793D9B" w:rsidRPr="00BF6362">
        <w:rPr>
          <w:rFonts w:ascii="Book Antiqua" w:hAnsi="Book Antiqua"/>
        </w:rPr>
        <w:t>.</w:t>
      </w:r>
      <w:r w:rsidR="00B505E1" w:rsidRPr="00BF6362">
        <w:rPr>
          <w:rFonts w:ascii="Book Antiqua" w:hAnsi="Book Antiqua"/>
        </w:rPr>
        <w:t xml:space="preserve"> </w:t>
      </w:r>
      <w:r w:rsidR="00BC6695" w:rsidRPr="00BF6362">
        <w:rPr>
          <w:rFonts w:ascii="Book Antiqua" w:hAnsi="Book Antiqua"/>
        </w:rPr>
        <w:t xml:space="preserve">We observed </w:t>
      </w:r>
      <w:r w:rsidR="00984CF2" w:rsidRPr="00BF6362">
        <w:rPr>
          <w:rFonts w:ascii="Book Antiqua" w:hAnsi="Book Antiqua"/>
        </w:rPr>
        <w:t xml:space="preserve">a trend </w:t>
      </w:r>
      <w:r w:rsidR="00F50DCE" w:rsidRPr="00BF6362">
        <w:rPr>
          <w:rFonts w:ascii="Book Antiqua" w:hAnsi="Book Antiqua"/>
        </w:rPr>
        <w:t xml:space="preserve">in </w:t>
      </w:r>
      <w:r w:rsidR="00BC6695" w:rsidRPr="00BF6362">
        <w:rPr>
          <w:rFonts w:ascii="Book Antiqua" w:hAnsi="Book Antiqua"/>
        </w:rPr>
        <w:t xml:space="preserve">higher </w:t>
      </w:r>
      <w:r w:rsidR="003D59F0" w:rsidRPr="00BF6362">
        <w:rPr>
          <w:rFonts w:ascii="Book Antiqua" w:hAnsi="Book Antiqua"/>
        </w:rPr>
        <w:t xml:space="preserve">abundance of immune cells </w:t>
      </w:r>
      <w:r w:rsidR="00F47A18" w:rsidRPr="00BF6362">
        <w:rPr>
          <w:rFonts w:ascii="Book Antiqua" w:hAnsi="Book Antiqua"/>
        </w:rPr>
        <w:t>(</w:t>
      </w:r>
      <w:r w:rsidR="00F47A18" w:rsidRPr="00BF6362">
        <w:rPr>
          <w:rFonts w:ascii="Book Antiqua" w:hAnsi="Book Antiqua"/>
          <w:i/>
        </w:rPr>
        <w:t>e.g.</w:t>
      </w:r>
      <w:r w:rsidR="00F47A18" w:rsidRPr="00BF6362">
        <w:rPr>
          <w:rFonts w:ascii="Book Antiqua" w:hAnsi="Book Antiqua"/>
        </w:rPr>
        <w:t xml:space="preserve"> T cells, monocytes and neutrophils) </w:t>
      </w:r>
      <w:r w:rsidR="00BC6695" w:rsidRPr="00BF6362">
        <w:rPr>
          <w:rFonts w:ascii="Book Antiqua" w:hAnsi="Book Antiqua"/>
        </w:rPr>
        <w:t xml:space="preserve">in the </w:t>
      </w:r>
      <w:r w:rsidR="003D59F0" w:rsidRPr="00BF6362">
        <w:rPr>
          <w:rFonts w:ascii="Book Antiqua" w:hAnsi="Book Antiqua"/>
        </w:rPr>
        <w:t>vaginal</w:t>
      </w:r>
      <w:r w:rsidR="00F47A18" w:rsidRPr="00BF6362">
        <w:rPr>
          <w:rFonts w:ascii="Book Antiqua" w:hAnsi="Book Antiqua"/>
        </w:rPr>
        <w:t xml:space="preserve">ly delivered newborn </w:t>
      </w:r>
      <w:r w:rsidR="003D59F0" w:rsidRPr="00BF6362">
        <w:rPr>
          <w:rFonts w:ascii="Book Antiqua" w:hAnsi="Book Antiqua"/>
        </w:rPr>
        <w:t xml:space="preserve">in comparison to </w:t>
      </w:r>
      <w:r w:rsidR="00F47A18" w:rsidRPr="00BF6362">
        <w:rPr>
          <w:rFonts w:ascii="Book Antiqua" w:hAnsi="Book Antiqua"/>
        </w:rPr>
        <w:t xml:space="preserve">the </w:t>
      </w:r>
      <w:r w:rsidR="003D59F0" w:rsidRPr="00BF6362">
        <w:rPr>
          <w:rFonts w:ascii="Book Antiqua" w:hAnsi="Book Antiqua"/>
        </w:rPr>
        <w:t>C-section</w:t>
      </w:r>
      <w:r w:rsidR="00F50DCE" w:rsidRPr="00BF6362">
        <w:rPr>
          <w:rFonts w:ascii="Book Antiqua" w:hAnsi="Book Antiqua"/>
        </w:rPr>
        <w:t xml:space="preserve"> </w:t>
      </w:r>
      <w:r w:rsidR="00F47A18" w:rsidRPr="00BF6362">
        <w:rPr>
          <w:rFonts w:ascii="Book Antiqua" w:hAnsi="Book Antiqua"/>
        </w:rPr>
        <w:t>delivered</w:t>
      </w:r>
      <w:r w:rsidR="00DE376E" w:rsidRPr="00BF6362">
        <w:rPr>
          <w:rFonts w:ascii="Book Antiqua" w:hAnsi="Book Antiqua"/>
        </w:rPr>
        <w:t xml:space="preserve"> </w:t>
      </w:r>
      <w:r w:rsidR="005726FF" w:rsidRPr="00BF6362">
        <w:rPr>
          <w:rFonts w:ascii="Book Antiqua" w:hAnsi="Book Antiqua"/>
        </w:rPr>
        <w:t>(Figure</w:t>
      </w:r>
      <w:r w:rsidR="00DE376E" w:rsidRPr="00BF6362">
        <w:rPr>
          <w:rFonts w:ascii="Book Antiqua" w:hAnsi="Book Antiqua"/>
        </w:rPr>
        <w:t xml:space="preserve"> 1B and C)</w:t>
      </w:r>
      <w:r w:rsidR="00F47A18" w:rsidRPr="00BF6362">
        <w:rPr>
          <w:rFonts w:ascii="Book Antiqua" w:hAnsi="Book Antiqua"/>
        </w:rPr>
        <w:t xml:space="preserve">, </w:t>
      </w:r>
      <w:r w:rsidR="00F50DCE" w:rsidRPr="00BF6362">
        <w:rPr>
          <w:rFonts w:ascii="Book Antiqua" w:hAnsi="Book Antiqua"/>
        </w:rPr>
        <w:t>which in consistent with other reports</w:t>
      </w:r>
      <w:r w:rsidR="00F50DCE" w:rsidRPr="00BF6362">
        <w:rPr>
          <w:rFonts w:ascii="Book Antiqua" w:hAnsi="Book Antiqua"/>
        </w:rPr>
        <w:fldChar w:fldCharType="begin">
          <w:fldData xml:space="preserve">PEVuZE5vdGU+PENpdGU+PEF1dGhvcj5OaWtpc2NoaW48L0F1dGhvcj48WWVhcj4xOTk3PC9ZZWFy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PEVuZE5vdGU+PENpdGU+PEF1dGhvcj5OaWtpc2NoaW48L0F1dGhvcj48WWVhcj4xOTk3PC9ZZWFy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F50DCE" w:rsidRPr="00BF6362">
        <w:rPr>
          <w:rFonts w:ascii="Book Antiqua" w:hAnsi="Book Antiqua"/>
        </w:rPr>
      </w:r>
      <w:r w:rsidR="00F50DCE" w:rsidRPr="00BF6362">
        <w:rPr>
          <w:rFonts w:ascii="Book Antiqua" w:hAnsi="Book Antiqua"/>
        </w:rPr>
        <w:fldChar w:fldCharType="separate"/>
      </w:r>
      <w:r w:rsidR="004B6F24" w:rsidRPr="00BF6362">
        <w:rPr>
          <w:rFonts w:ascii="Book Antiqua" w:hAnsi="Book Antiqua"/>
          <w:noProof/>
          <w:vertAlign w:val="superscript"/>
        </w:rPr>
        <w:t>[20,21]</w:t>
      </w:r>
      <w:r w:rsidR="00F50DCE" w:rsidRPr="00BF6362">
        <w:rPr>
          <w:rFonts w:ascii="Book Antiqua" w:hAnsi="Book Antiqua"/>
        </w:rPr>
        <w:fldChar w:fldCharType="end"/>
      </w:r>
      <w:r w:rsidR="00DE376E" w:rsidRPr="00BF6362">
        <w:rPr>
          <w:rFonts w:ascii="Book Antiqua" w:hAnsi="Book Antiqua"/>
        </w:rPr>
        <w:t>.</w:t>
      </w:r>
      <w:r w:rsidR="00BC6695" w:rsidRPr="00BF6362">
        <w:rPr>
          <w:rFonts w:ascii="Book Antiqua" w:hAnsi="Book Antiqua"/>
        </w:rPr>
        <w:t xml:space="preserve"> </w:t>
      </w:r>
      <w:r w:rsidR="00024EBE" w:rsidRPr="00BF6362">
        <w:rPr>
          <w:rFonts w:ascii="Book Antiqua" w:hAnsi="Book Antiqua"/>
        </w:rPr>
        <w:t xml:space="preserve">Following these observations, the </w:t>
      </w:r>
      <w:r w:rsidR="009C5A17" w:rsidRPr="00BF6362">
        <w:rPr>
          <w:rFonts w:ascii="Book Antiqua" w:hAnsi="Book Antiqua"/>
        </w:rPr>
        <w:t xml:space="preserve">expression of </w:t>
      </w:r>
      <w:r w:rsidR="00024EBE" w:rsidRPr="00BF6362">
        <w:rPr>
          <w:rFonts w:ascii="Book Antiqua" w:hAnsi="Book Antiqua"/>
        </w:rPr>
        <w:t xml:space="preserve">immune checkpoint molecules </w:t>
      </w:r>
      <w:r w:rsidR="00F47A18" w:rsidRPr="00BF6362">
        <w:rPr>
          <w:rFonts w:ascii="Book Antiqua" w:hAnsi="Book Antiqua"/>
        </w:rPr>
        <w:t>(</w:t>
      </w:r>
      <w:r w:rsidR="00024EBE" w:rsidRPr="00BF6362">
        <w:rPr>
          <w:rFonts w:ascii="Book Antiqua" w:hAnsi="Book Antiqua"/>
        </w:rPr>
        <w:t>PD-1, LAG-3 and T</w:t>
      </w:r>
      <w:r w:rsidR="00AC71B6" w:rsidRPr="00BF6362">
        <w:rPr>
          <w:rFonts w:ascii="Book Antiqua" w:hAnsi="Book Antiqua"/>
        </w:rPr>
        <w:t>IM</w:t>
      </w:r>
      <w:r w:rsidR="00024EBE" w:rsidRPr="00BF6362">
        <w:rPr>
          <w:rFonts w:ascii="Book Antiqua" w:hAnsi="Book Antiqua"/>
        </w:rPr>
        <w:t>-3</w:t>
      </w:r>
      <w:r w:rsidR="00F47A18" w:rsidRPr="00BF6362">
        <w:rPr>
          <w:rFonts w:ascii="Book Antiqua" w:hAnsi="Book Antiqua"/>
        </w:rPr>
        <w:t>)</w:t>
      </w:r>
      <w:r w:rsidR="00024EBE" w:rsidRPr="00BF6362">
        <w:rPr>
          <w:rFonts w:ascii="Book Antiqua" w:hAnsi="Book Antiqua"/>
        </w:rPr>
        <w:t xml:space="preserve"> were measured on the surface of CD4</w:t>
      </w:r>
      <w:r w:rsidR="00024EBE" w:rsidRPr="00BF6362">
        <w:rPr>
          <w:rFonts w:ascii="Book Antiqua" w:hAnsi="Book Antiqua"/>
          <w:vertAlign w:val="superscript"/>
        </w:rPr>
        <w:t>+</w:t>
      </w:r>
      <w:r w:rsidR="00024EBE" w:rsidRPr="00BF6362">
        <w:rPr>
          <w:rFonts w:ascii="Book Antiqua" w:hAnsi="Book Antiqua"/>
        </w:rPr>
        <w:t xml:space="preserve"> and CD8</w:t>
      </w:r>
      <w:r w:rsidR="00024EBE" w:rsidRPr="00BF6362">
        <w:rPr>
          <w:rFonts w:ascii="Book Antiqua" w:hAnsi="Book Antiqua"/>
          <w:vertAlign w:val="superscript"/>
        </w:rPr>
        <w:t>+</w:t>
      </w:r>
      <w:r w:rsidR="00024EBE" w:rsidRPr="00BF6362">
        <w:rPr>
          <w:rFonts w:ascii="Book Antiqua" w:hAnsi="Book Antiqua"/>
        </w:rPr>
        <w:t xml:space="preserve"> T</w:t>
      </w:r>
      <w:r w:rsidR="009C5A17" w:rsidRPr="00BF6362">
        <w:rPr>
          <w:rFonts w:ascii="Book Antiqua" w:hAnsi="Book Antiqua"/>
        </w:rPr>
        <w:t xml:space="preserve"> </w:t>
      </w:r>
      <w:r w:rsidR="00024EBE" w:rsidRPr="00BF6362">
        <w:rPr>
          <w:rFonts w:ascii="Book Antiqua" w:hAnsi="Book Antiqua"/>
        </w:rPr>
        <w:t>cells</w:t>
      </w:r>
      <w:r w:rsidR="00FC3E6B" w:rsidRPr="00BF6362">
        <w:rPr>
          <w:rFonts w:ascii="Book Antiqua" w:hAnsi="Book Antiqua"/>
        </w:rPr>
        <w:t>.</w:t>
      </w:r>
      <w:r w:rsidR="00F50DCE" w:rsidRPr="00BF6362">
        <w:rPr>
          <w:rFonts w:ascii="Book Antiqua" w:hAnsi="Book Antiqua"/>
        </w:rPr>
        <w:t xml:space="preserve"> </w:t>
      </w:r>
      <w:r w:rsidR="00FC3E6B" w:rsidRPr="00BF6362">
        <w:rPr>
          <w:rFonts w:ascii="Book Antiqua" w:hAnsi="Book Antiqua"/>
        </w:rPr>
        <w:t xml:space="preserve">A </w:t>
      </w:r>
      <w:r w:rsidR="00DA391C" w:rsidRPr="00BF6362">
        <w:rPr>
          <w:rFonts w:ascii="Book Antiqua" w:hAnsi="Book Antiqua"/>
        </w:rPr>
        <w:t xml:space="preserve">slight </w:t>
      </w:r>
      <w:r w:rsidR="00FC3E6B" w:rsidRPr="00BF6362">
        <w:rPr>
          <w:rFonts w:ascii="Book Antiqua" w:hAnsi="Book Antiqua"/>
        </w:rPr>
        <w:t xml:space="preserve">increase in LAG-3 expression was </w:t>
      </w:r>
      <w:r w:rsidR="00DA391C" w:rsidRPr="00BF6362">
        <w:rPr>
          <w:rFonts w:ascii="Book Antiqua" w:hAnsi="Book Antiqua"/>
        </w:rPr>
        <w:t xml:space="preserve">noted </w:t>
      </w:r>
      <w:r w:rsidR="00FC3E6B" w:rsidRPr="00BF6362">
        <w:rPr>
          <w:rFonts w:ascii="Book Antiqua" w:hAnsi="Book Antiqua"/>
        </w:rPr>
        <w:t>on the CD4</w:t>
      </w:r>
      <w:r w:rsidR="00FC3E6B" w:rsidRPr="00BF6362">
        <w:rPr>
          <w:rFonts w:ascii="Book Antiqua" w:hAnsi="Book Antiqua"/>
          <w:vertAlign w:val="superscript"/>
        </w:rPr>
        <w:t>+</w:t>
      </w:r>
      <w:r w:rsidR="00FC3E6B" w:rsidRPr="00BF6362">
        <w:rPr>
          <w:rFonts w:ascii="Book Antiqua" w:hAnsi="Book Antiqua"/>
        </w:rPr>
        <w:t xml:space="preserve"> T</w:t>
      </w:r>
      <w:r w:rsidR="009C5A17" w:rsidRPr="00BF6362">
        <w:rPr>
          <w:rFonts w:ascii="Book Antiqua" w:hAnsi="Book Antiqua"/>
        </w:rPr>
        <w:t xml:space="preserve"> </w:t>
      </w:r>
      <w:r w:rsidR="00FC3E6B" w:rsidRPr="00BF6362">
        <w:rPr>
          <w:rFonts w:ascii="Book Antiqua" w:hAnsi="Book Antiqua"/>
        </w:rPr>
        <w:t xml:space="preserve">cells from the infant delivered by C-section </w:t>
      </w:r>
      <w:r w:rsidR="009C5A17" w:rsidRPr="00BF6362">
        <w:rPr>
          <w:rFonts w:ascii="Book Antiqua" w:hAnsi="Book Antiqua"/>
        </w:rPr>
        <w:t>compared to the naturally delivered newborn</w:t>
      </w:r>
      <w:r w:rsidR="00FC3E6B" w:rsidRPr="00BF6362">
        <w:rPr>
          <w:rFonts w:ascii="Book Antiqua" w:hAnsi="Book Antiqua"/>
        </w:rPr>
        <w:t xml:space="preserve">, while </w:t>
      </w:r>
      <w:r w:rsidR="00376995" w:rsidRPr="00BF6362">
        <w:rPr>
          <w:rFonts w:ascii="Book Antiqua" w:hAnsi="Book Antiqua"/>
        </w:rPr>
        <w:t xml:space="preserve">the </w:t>
      </w:r>
      <w:r w:rsidR="009C5A17" w:rsidRPr="00BF6362">
        <w:rPr>
          <w:rFonts w:ascii="Book Antiqua" w:hAnsi="Book Antiqua"/>
        </w:rPr>
        <w:t xml:space="preserve">expression of </w:t>
      </w:r>
      <w:r w:rsidR="00376995" w:rsidRPr="00BF6362">
        <w:rPr>
          <w:rFonts w:ascii="Book Antiqua" w:hAnsi="Book Antiqua"/>
        </w:rPr>
        <w:t>other</w:t>
      </w:r>
      <w:r w:rsidR="00FC3E6B" w:rsidRPr="00BF6362">
        <w:rPr>
          <w:rFonts w:ascii="Book Antiqua" w:hAnsi="Book Antiqua"/>
        </w:rPr>
        <w:t xml:space="preserve"> inhibitory molecule</w:t>
      </w:r>
      <w:r w:rsidR="009C5A17" w:rsidRPr="00BF6362">
        <w:rPr>
          <w:rFonts w:ascii="Book Antiqua" w:hAnsi="Book Antiqua"/>
        </w:rPr>
        <w:t xml:space="preserve">s </w:t>
      </w:r>
      <w:r w:rsidR="00FC3E6B" w:rsidRPr="00BF6362">
        <w:rPr>
          <w:rFonts w:ascii="Book Antiqua" w:hAnsi="Book Antiqua"/>
        </w:rPr>
        <w:t>remained constant</w:t>
      </w:r>
      <w:r w:rsidR="005726FF" w:rsidRPr="00BF6362">
        <w:rPr>
          <w:rFonts w:ascii="Book Antiqua" w:hAnsi="Book Antiqua"/>
        </w:rPr>
        <w:t xml:space="preserve"> (Figure</w:t>
      </w:r>
      <w:r w:rsidR="00F46716" w:rsidRPr="00BF6362">
        <w:rPr>
          <w:rFonts w:ascii="Book Antiqua" w:hAnsi="Book Antiqua"/>
        </w:rPr>
        <w:t xml:space="preserve"> 1</w:t>
      </w:r>
      <w:r w:rsidR="00F47A18" w:rsidRPr="00BF6362">
        <w:rPr>
          <w:rFonts w:ascii="Book Antiqua" w:hAnsi="Book Antiqua"/>
        </w:rPr>
        <w:t>D and E)</w:t>
      </w:r>
      <w:r w:rsidR="00FC3E6B" w:rsidRPr="00BF6362">
        <w:rPr>
          <w:rFonts w:ascii="Book Antiqua" w:hAnsi="Book Antiqua"/>
        </w:rPr>
        <w:t xml:space="preserve">. </w:t>
      </w:r>
      <w:r w:rsidR="00CB40E9" w:rsidRPr="00BF6362">
        <w:rPr>
          <w:rFonts w:ascii="Book Antiqua" w:hAnsi="Book Antiqua"/>
        </w:rPr>
        <w:t xml:space="preserve">Interestingly, </w:t>
      </w:r>
      <w:r w:rsidR="00DA391C" w:rsidRPr="00BF6362">
        <w:rPr>
          <w:rFonts w:ascii="Book Antiqua" w:hAnsi="Book Antiqua"/>
        </w:rPr>
        <w:t xml:space="preserve">the expression of </w:t>
      </w:r>
      <w:r w:rsidR="00CB40E9" w:rsidRPr="00BF6362">
        <w:rPr>
          <w:rFonts w:ascii="Book Antiqua" w:hAnsi="Book Antiqua"/>
        </w:rPr>
        <w:t xml:space="preserve">inhibitory molecules </w:t>
      </w:r>
      <w:r w:rsidR="00F47A18" w:rsidRPr="00BF6362">
        <w:rPr>
          <w:rFonts w:ascii="Book Antiqua" w:hAnsi="Book Antiqua"/>
        </w:rPr>
        <w:t>TIM-3</w:t>
      </w:r>
      <w:r w:rsidR="00CB40E9" w:rsidRPr="00BF6362">
        <w:rPr>
          <w:rFonts w:ascii="Book Antiqua" w:hAnsi="Book Antiqua"/>
        </w:rPr>
        <w:t xml:space="preserve"> and </w:t>
      </w:r>
      <w:r w:rsidR="00F47A18" w:rsidRPr="00BF6362">
        <w:rPr>
          <w:rFonts w:ascii="Book Antiqua" w:hAnsi="Book Antiqua"/>
        </w:rPr>
        <w:t>PD-1</w:t>
      </w:r>
      <w:r w:rsidR="00CB40E9" w:rsidRPr="00BF6362">
        <w:rPr>
          <w:rFonts w:ascii="Book Antiqua" w:hAnsi="Book Antiqua"/>
        </w:rPr>
        <w:t xml:space="preserve"> were </w:t>
      </w:r>
      <w:r w:rsidR="002B2644" w:rsidRPr="00BF6362">
        <w:rPr>
          <w:rFonts w:ascii="Book Antiqua" w:hAnsi="Book Antiqua"/>
        </w:rPr>
        <w:t xml:space="preserve">much </w:t>
      </w:r>
      <w:r w:rsidR="00DA391C" w:rsidRPr="00BF6362">
        <w:rPr>
          <w:rFonts w:ascii="Book Antiqua" w:hAnsi="Book Antiqua"/>
        </w:rPr>
        <w:t xml:space="preserve">higher </w:t>
      </w:r>
      <w:r w:rsidR="00EE7FB7" w:rsidRPr="00BF6362">
        <w:rPr>
          <w:rFonts w:ascii="Book Antiqua" w:hAnsi="Book Antiqua"/>
        </w:rPr>
        <w:t>on CD8</w:t>
      </w:r>
      <w:r w:rsidR="00EE7FB7" w:rsidRPr="00BF6362">
        <w:rPr>
          <w:rFonts w:ascii="Book Antiqua" w:hAnsi="Book Antiqua"/>
          <w:vertAlign w:val="superscript"/>
        </w:rPr>
        <w:t>+</w:t>
      </w:r>
      <w:r w:rsidR="00EE7FB7" w:rsidRPr="00BF6362">
        <w:rPr>
          <w:rFonts w:ascii="Book Antiqua" w:hAnsi="Book Antiqua"/>
        </w:rPr>
        <w:t xml:space="preserve"> T </w:t>
      </w:r>
      <w:r w:rsidR="00CB40E9" w:rsidRPr="00BF6362">
        <w:rPr>
          <w:rFonts w:ascii="Book Antiqua" w:hAnsi="Book Antiqua"/>
        </w:rPr>
        <w:t xml:space="preserve">cells </w:t>
      </w:r>
      <w:r w:rsidR="002B2644" w:rsidRPr="00BF6362">
        <w:rPr>
          <w:rFonts w:ascii="Book Antiqua" w:hAnsi="Book Antiqua"/>
        </w:rPr>
        <w:t>compared to CD4</w:t>
      </w:r>
      <w:r w:rsidR="002B2644" w:rsidRPr="00BF6362">
        <w:rPr>
          <w:rFonts w:ascii="Book Antiqua" w:hAnsi="Book Antiqua"/>
          <w:vertAlign w:val="superscript"/>
        </w:rPr>
        <w:t>+</w:t>
      </w:r>
      <w:r w:rsidR="002B2644" w:rsidRPr="00BF6362">
        <w:rPr>
          <w:rFonts w:ascii="Book Antiqua" w:hAnsi="Book Antiqua"/>
        </w:rPr>
        <w:t xml:space="preserve"> T cells but no difference was observed between the twins </w:t>
      </w:r>
      <w:r w:rsidR="005726FF" w:rsidRPr="00BF6362">
        <w:rPr>
          <w:rFonts w:ascii="Book Antiqua" w:hAnsi="Book Antiqua"/>
        </w:rPr>
        <w:t>(Figure</w:t>
      </w:r>
      <w:r w:rsidR="00AE33D2" w:rsidRPr="00BF6362">
        <w:rPr>
          <w:rFonts w:ascii="Book Antiqua" w:hAnsi="Book Antiqua"/>
        </w:rPr>
        <w:t xml:space="preserve"> 1</w:t>
      </w:r>
      <w:r w:rsidR="002B2644" w:rsidRPr="00BF6362">
        <w:rPr>
          <w:rFonts w:ascii="Book Antiqua" w:hAnsi="Book Antiqua"/>
        </w:rPr>
        <w:t>F and G</w:t>
      </w:r>
      <w:r w:rsidR="00AE33D2" w:rsidRPr="00BF6362">
        <w:rPr>
          <w:rFonts w:ascii="Book Antiqua" w:hAnsi="Book Antiqua"/>
        </w:rPr>
        <w:t>)</w:t>
      </w:r>
      <w:r w:rsidR="00CB40E9" w:rsidRPr="00BF6362">
        <w:rPr>
          <w:rFonts w:ascii="Book Antiqua" w:hAnsi="Book Antiqua"/>
        </w:rPr>
        <w:t>.</w:t>
      </w:r>
      <w:r w:rsidR="00690624" w:rsidRPr="00BF6362">
        <w:rPr>
          <w:rFonts w:ascii="Book Antiqua" w:hAnsi="Book Antiqua"/>
        </w:rPr>
        <w:t xml:space="preserve"> </w:t>
      </w:r>
      <w:r w:rsidR="00DA391C" w:rsidRPr="00BF6362">
        <w:rPr>
          <w:rFonts w:ascii="Book Antiqua" w:hAnsi="Book Antiqua"/>
        </w:rPr>
        <w:t>Although</w:t>
      </w:r>
      <w:r w:rsidR="00EE7FB7" w:rsidRPr="00BF6362">
        <w:rPr>
          <w:rFonts w:ascii="Book Antiqua" w:hAnsi="Book Antiqua"/>
        </w:rPr>
        <w:t xml:space="preserve"> the functionality of T cells </w:t>
      </w:r>
      <w:r w:rsidR="00DA391C" w:rsidRPr="00BF6362">
        <w:rPr>
          <w:rFonts w:ascii="Book Antiqua" w:hAnsi="Book Antiqua"/>
        </w:rPr>
        <w:t>was not</w:t>
      </w:r>
      <w:r w:rsidR="00EE7FB7" w:rsidRPr="00BF6362">
        <w:rPr>
          <w:rFonts w:ascii="Book Antiqua" w:hAnsi="Book Antiqua"/>
        </w:rPr>
        <w:t xml:space="preserve"> investigated</w:t>
      </w:r>
      <w:r w:rsidR="002B2644" w:rsidRPr="00BF6362">
        <w:rPr>
          <w:rFonts w:ascii="Book Antiqua" w:hAnsi="Book Antiqua"/>
        </w:rPr>
        <w:t xml:space="preserve"> in this study</w:t>
      </w:r>
      <w:r w:rsidR="00DA391C" w:rsidRPr="00BF6362">
        <w:rPr>
          <w:rFonts w:ascii="Book Antiqua" w:hAnsi="Book Antiqua"/>
        </w:rPr>
        <w:t xml:space="preserve">, </w:t>
      </w:r>
      <w:r w:rsidR="00EE7FB7" w:rsidRPr="00BF6362">
        <w:rPr>
          <w:rFonts w:ascii="Book Antiqua" w:hAnsi="Book Antiqua"/>
        </w:rPr>
        <w:t xml:space="preserve">these findings suggest that </w:t>
      </w:r>
      <w:r w:rsidR="002B2644" w:rsidRPr="00BF6362">
        <w:rPr>
          <w:rFonts w:ascii="Book Antiqua" w:hAnsi="Book Antiqua"/>
        </w:rPr>
        <w:t>CD4</w:t>
      </w:r>
      <w:r w:rsidR="002B2644" w:rsidRPr="00BF6362">
        <w:rPr>
          <w:rFonts w:ascii="Book Antiqua" w:hAnsi="Book Antiqua"/>
          <w:vertAlign w:val="superscript"/>
        </w:rPr>
        <w:t>+</w:t>
      </w:r>
      <w:r w:rsidR="002B2644" w:rsidRPr="00BF6362">
        <w:rPr>
          <w:rFonts w:ascii="Book Antiqua" w:hAnsi="Book Antiqua"/>
        </w:rPr>
        <w:t xml:space="preserve"> and CD8</w:t>
      </w:r>
      <w:r w:rsidR="002B2644" w:rsidRPr="00BF6362">
        <w:rPr>
          <w:rFonts w:ascii="Book Antiqua" w:hAnsi="Book Antiqua"/>
          <w:vertAlign w:val="superscript"/>
        </w:rPr>
        <w:t xml:space="preserve">+ </w:t>
      </w:r>
      <w:r w:rsidR="00EE7FB7" w:rsidRPr="00BF6362">
        <w:rPr>
          <w:rFonts w:ascii="Book Antiqua" w:hAnsi="Book Antiqua"/>
        </w:rPr>
        <w:t>T cell</w:t>
      </w:r>
      <w:r w:rsidR="00DE376E" w:rsidRPr="00BF6362">
        <w:rPr>
          <w:rFonts w:ascii="Book Antiqua" w:hAnsi="Book Antiqua"/>
        </w:rPr>
        <w:t>s ma</w:t>
      </w:r>
      <w:r w:rsidR="002B2644" w:rsidRPr="00BF6362">
        <w:rPr>
          <w:rFonts w:ascii="Book Antiqua" w:hAnsi="Book Antiqua"/>
        </w:rPr>
        <w:t xml:space="preserve">y </w:t>
      </w:r>
      <w:r w:rsidR="00EE7FB7" w:rsidRPr="00BF6362">
        <w:rPr>
          <w:rFonts w:ascii="Book Antiqua" w:hAnsi="Book Antiqua"/>
        </w:rPr>
        <w:t>function</w:t>
      </w:r>
      <w:r w:rsidR="001A2546" w:rsidRPr="00BF6362">
        <w:rPr>
          <w:rFonts w:ascii="Book Antiqua" w:hAnsi="Book Antiqua"/>
        </w:rPr>
        <w:t xml:space="preserve"> </w:t>
      </w:r>
      <w:r w:rsidR="002B2644" w:rsidRPr="00BF6362">
        <w:rPr>
          <w:rFonts w:ascii="Book Antiqua" w:hAnsi="Book Antiqua"/>
        </w:rPr>
        <w:t xml:space="preserve">differently </w:t>
      </w:r>
      <w:r w:rsidR="00EF3B92" w:rsidRPr="00BF6362">
        <w:rPr>
          <w:rFonts w:ascii="Book Antiqua" w:hAnsi="Book Antiqua"/>
        </w:rPr>
        <w:t xml:space="preserve">in cord blood </w:t>
      </w:r>
      <w:r w:rsidR="002B2644" w:rsidRPr="00BF6362">
        <w:rPr>
          <w:rFonts w:ascii="Book Antiqua" w:hAnsi="Book Antiqua"/>
        </w:rPr>
        <w:t xml:space="preserve">due to different expression pattern of inhibitory receptors. </w:t>
      </w:r>
    </w:p>
    <w:p w14:paraId="2D98A25A" w14:textId="0A57D110" w:rsidR="005D528A" w:rsidRPr="00BF6362" w:rsidRDefault="00704F17"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282A79" w:rsidRPr="00BF6362">
        <w:rPr>
          <w:rFonts w:ascii="Book Antiqua" w:hAnsi="Book Antiqua"/>
        </w:rPr>
        <w:t>CD71</w:t>
      </w:r>
      <w:r w:rsidR="00282A79" w:rsidRPr="00BF6362">
        <w:rPr>
          <w:rFonts w:ascii="Book Antiqua" w:hAnsi="Book Antiqua"/>
          <w:vertAlign w:val="superscript"/>
        </w:rPr>
        <w:t>+</w:t>
      </w:r>
      <w:r w:rsidR="00282A79" w:rsidRPr="00BF6362">
        <w:rPr>
          <w:rFonts w:ascii="Book Antiqua" w:hAnsi="Book Antiqua"/>
        </w:rPr>
        <w:t xml:space="preserve"> e</w:t>
      </w:r>
      <w:r w:rsidR="005D528A" w:rsidRPr="00BF6362">
        <w:rPr>
          <w:rFonts w:ascii="Book Antiqua" w:hAnsi="Book Antiqua"/>
        </w:rPr>
        <w:t xml:space="preserve">rythroid suppressor cells have been shown to play an integral role in </w:t>
      </w:r>
      <w:proofErr w:type="spellStart"/>
      <w:r w:rsidR="00EF3B92" w:rsidRPr="00BF6362">
        <w:rPr>
          <w:rFonts w:ascii="Book Antiqua" w:hAnsi="Book Antiqua"/>
        </w:rPr>
        <w:t>feto</w:t>
      </w:r>
      <w:proofErr w:type="spellEnd"/>
      <w:r w:rsidR="00EF3B92" w:rsidRPr="00BF6362">
        <w:rPr>
          <w:rFonts w:ascii="Book Antiqua" w:hAnsi="Book Antiqua"/>
        </w:rPr>
        <w:t xml:space="preserve">-maternal tolerance </w:t>
      </w:r>
      <w:r w:rsidR="005D528A" w:rsidRPr="00BF6362">
        <w:rPr>
          <w:rFonts w:ascii="Book Antiqua" w:hAnsi="Book Antiqua"/>
        </w:rPr>
        <w:t xml:space="preserve">and neonatal </w:t>
      </w:r>
      <w:r w:rsidR="0068234A" w:rsidRPr="00BF6362">
        <w:rPr>
          <w:rFonts w:ascii="Book Antiqua" w:hAnsi="Book Antiqua"/>
        </w:rPr>
        <w:t>immun</w:t>
      </w:r>
      <w:r w:rsidR="00EF3B92" w:rsidRPr="00BF6362">
        <w:rPr>
          <w:rFonts w:ascii="Book Antiqua" w:hAnsi="Book Antiqua"/>
        </w:rPr>
        <w:t>ity</w:t>
      </w:r>
      <w:r w:rsidR="00F35009" w:rsidRPr="00BF6362">
        <w:rPr>
          <w:rFonts w:ascii="Book Antiqua" w:hAnsi="Book Antiqua"/>
        </w:rPr>
        <w:fldChar w:fldCharType="begin">
          <w:fldData xml:space="preserve">PEVuZE5vdGU+PENpdGU+PEF1dGhvcj5EZWx5ZWE8L0F1dGhvcj48WWVhcj4yMDE4PC9ZZWFyPjxS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YWx0LXBlcmlvZGljYWw+PHBhZ2VzPjE1OC02MjwvcGFnZXM+PHZvbHVtZT41MDQ8L3ZvbHVtZT48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PEVuZE5vdGU+PENpdGU+PEF1dGhvcj5EZWx5ZWE8L0F1dGhvcj48WWVhcj4yMDE4PC9ZZWFyPjxS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YWx0LXBlcmlvZGljYWw+PHBhZ2VzPjE1OC02MjwvcGFnZXM+PHZvbHVtZT41MDQ8L3ZvbHVtZT48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F35009" w:rsidRPr="00BF6362">
        <w:rPr>
          <w:rFonts w:ascii="Book Antiqua" w:hAnsi="Book Antiqua"/>
        </w:rPr>
      </w:r>
      <w:r w:rsidR="00F35009" w:rsidRPr="00BF6362">
        <w:rPr>
          <w:rFonts w:ascii="Book Antiqua" w:hAnsi="Book Antiqua"/>
        </w:rPr>
        <w:fldChar w:fldCharType="separate"/>
      </w:r>
      <w:r w:rsidR="004B6F24" w:rsidRPr="00BF6362">
        <w:rPr>
          <w:rFonts w:ascii="Book Antiqua" w:hAnsi="Book Antiqua"/>
          <w:noProof/>
          <w:vertAlign w:val="superscript"/>
        </w:rPr>
        <w:t>[13,14,16-18]</w:t>
      </w:r>
      <w:r w:rsidR="00F35009" w:rsidRPr="00BF6362">
        <w:rPr>
          <w:rFonts w:ascii="Book Antiqua" w:hAnsi="Book Antiqua"/>
        </w:rPr>
        <w:fldChar w:fldCharType="end"/>
      </w:r>
      <w:r w:rsidR="00F35009" w:rsidRPr="00BF6362">
        <w:rPr>
          <w:rFonts w:ascii="Book Antiqua" w:hAnsi="Book Antiqua"/>
        </w:rPr>
        <w:t xml:space="preserve">. </w:t>
      </w:r>
      <w:r w:rsidR="009C14EA" w:rsidRPr="00BF6362">
        <w:rPr>
          <w:rFonts w:ascii="Book Antiqua" w:hAnsi="Book Antiqua"/>
        </w:rPr>
        <w:t>T</w:t>
      </w:r>
      <w:r w:rsidR="00EF3B92" w:rsidRPr="00BF6362">
        <w:rPr>
          <w:rFonts w:ascii="Book Antiqua" w:hAnsi="Book Antiqua"/>
        </w:rPr>
        <w:t>hus</w:t>
      </w:r>
      <w:r w:rsidR="009C14EA" w:rsidRPr="00BF6362">
        <w:rPr>
          <w:rFonts w:ascii="Book Antiqua" w:hAnsi="Book Antiqua"/>
        </w:rPr>
        <w:t>,</w:t>
      </w:r>
      <w:r w:rsidR="00EF3B92" w:rsidRPr="00BF6362">
        <w:rPr>
          <w:rFonts w:ascii="Book Antiqua" w:hAnsi="Book Antiqua"/>
        </w:rPr>
        <w:t xml:space="preserve"> we measured their frequency</w:t>
      </w:r>
      <w:r w:rsidR="00DE6041" w:rsidRPr="00BF6362">
        <w:rPr>
          <w:rFonts w:ascii="Book Antiqua" w:hAnsi="Book Antiqua"/>
        </w:rPr>
        <w:t xml:space="preserve"> </w:t>
      </w:r>
      <w:r w:rsidR="009C14EA" w:rsidRPr="00BF6362">
        <w:rPr>
          <w:rFonts w:ascii="Book Antiqua" w:hAnsi="Book Antiqua"/>
        </w:rPr>
        <w:t>in cord blood and</w:t>
      </w:r>
      <w:r w:rsidR="00EF3B92" w:rsidRPr="00BF6362">
        <w:rPr>
          <w:rFonts w:ascii="Book Antiqua" w:hAnsi="Book Antiqua"/>
        </w:rPr>
        <w:t xml:space="preserve"> </w:t>
      </w:r>
      <w:r w:rsidR="009C14EA" w:rsidRPr="00BF6362">
        <w:rPr>
          <w:rFonts w:ascii="Book Antiqua" w:hAnsi="Book Antiqua"/>
        </w:rPr>
        <w:t>interestingly</w:t>
      </w:r>
      <w:r w:rsidR="00DE6041" w:rsidRPr="00BF6362">
        <w:rPr>
          <w:rFonts w:ascii="Book Antiqua" w:hAnsi="Book Antiqua"/>
        </w:rPr>
        <w:t xml:space="preserve"> observed </w:t>
      </w:r>
      <w:r w:rsidR="009C14EA" w:rsidRPr="00BF6362">
        <w:rPr>
          <w:rFonts w:ascii="Book Antiqua" w:hAnsi="Book Antiqua"/>
        </w:rPr>
        <w:t>higher</w:t>
      </w:r>
      <w:r w:rsidR="00353C59" w:rsidRPr="00BF6362">
        <w:rPr>
          <w:rFonts w:ascii="Book Antiqua" w:hAnsi="Book Antiqua"/>
        </w:rPr>
        <w:t xml:space="preserve"> frequency of </w:t>
      </w:r>
      <w:r w:rsidR="00DE6041" w:rsidRPr="00BF6362">
        <w:rPr>
          <w:rFonts w:ascii="Book Antiqua" w:hAnsi="Book Antiqua"/>
        </w:rPr>
        <w:t>CD71</w:t>
      </w:r>
      <w:r w:rsidR="00DE6041" w:rsidRPr="00BF6362">
        <w:rPr>
          <w:rFonts w:ascii="Book Antiqua" w:hAnsi="Book Antiqua"/>
          <w:vertAlign w:val="superscript"/>
        </w:rPr>
        <w:t>+</w:t>
      </w:r>
      <w:r w:rsidR="00DE6041" w:rsidRPr="00BF6362">
        <w:rPr>
          <w:rFonts w:ascii="Book Antiqua" w:hAnsi="Book Antiqua"/>
        </w:rPr>
        <w:t xml:space="preserve"> erythroid cell in the </w:t>
      </w:r>
      <w:r w:rsidR="00085E0D" w:rsidRPr="00BF6362">
        <w:rPr>
          <w:rFonts w:ascii="Book Antiqua" w:hAnsi="Book Antiqua"/>
        </w:rPr>
        <w:t xml:space="preserve">cord blood </w:t>
      </w:r>
      <w:r w:rsidR="00353C59" w:rsidRPr="00BF6362">
        <w:rPr>
          <w:rFonts w:ascii="Book Antiqua" w:hAnsi="Book Antiqua"/>
        </w:rPr>
        <w:t xml:space="preserve">of the offspring born by </w:t>
      </w:r>
      <w:r w:rsidR="009C14EA" w:rsidRPr="00BF6362">
        <w:rPr>
          <w:rFonts w:ascii="Book Antiqua" w:hAnsi="Book Antiqua"/>
        </w:rPr>
        <w:t xml:space="preserve">vaginal route compared to </w:t>
      </w:r>
      <w:r w:rsidR="00F50DCE" w:rsidRPr="00BF6362">
        <w:rPr>
          <w:rFonts w:ascii="Book Antiqua" w:hAnsi="Book Antiqua"/>
        </w:rPr>
        <w:t>C-</w:t>
      </w:r>
      <w:r w:rsidR="00353C59" w:rsidRPr="00BF6362">
        <w:rPr>
          <w:rFonts w:ascii="Book Antiqua" w:hAnsi="Book Antiqua"/>
        </w:rPr>
        <w:t>section</w:t>
      </w:r>
      <w:r w:rsidR="00F50DCE" w:rsidRPr="00BF6362">
        <w:rPr>
          <w:rFonts w:ascii="Book Antiqua" w:hAnsi="Book Antiqua"/>
        </w:rPr>
        <w:t xml:space="preserve"> delivered newborn</w:t>
      </w:r>
      <w:r w:rsidR="00353C59" w:rsidRPr="00BF6362">
        <w:rPr>
          <w:rFonts w:ascii="Book Antiqua" w:hAnsi="Book Antiqua"/>
        </w:rPr>
        <w:t xml:space="preserve"> </w:t>
      </w:r>
      <w:r w:rsidR="005726FF" w:rsidRPr="00BF6362">
        <w:rPr>
          <w:rFonts w:ascii="Book Antiqua" w:hAnsi="Book Antiqua"/>
        </w:rPr>
        <w:t>(Figure</w:t>
      </w:r>
      <w:r w:rsidR="00085E0D" w:rsidRPr="00BF6362">
        <w:rPr>
          <w:rFonts w:ascii="Book Antiqua" w:hAnsi="Book Antiqua"/>
        </w:rPr>
        <w:t xml:space="preserve"> </w:t>
      </w:r>
      <w:r w:rsidR="002B2644" w:rsidRPr="00BF6362">
        <w:rPr>
          <w:rFonts w:ascii="Book Antiqua" w:hAnsi="Book Antiqua"/>
        </w:rPr>
        <w:t>1H</w:t>
      </w:r>
      <w:r w:rsidR="00085E0D" w:rsidRPr="00BF6362">
        <w:rPr>
          <w:rFonts w:ascii="Book Antiqua" w:hAnsi="Book Antiqua"/>
        </w:rPr>
        <w:t>)</w:t>
      </w:r>
      <w:r w:rsidR="001A5FA8" w:rsidRPr="00BF6362">
        <w:rPr>
          <w:rFonts w:ascii="Book Antiqua" w:hAnsi="Book Antiqua"/>
        </w:rPr>
        <w:t xml:space="preserve">. </w:t>
      </w:r>
      <w:r w:rsidR="00353C59" w:rsidRPr="00BF6362">
        <w:rPr>
          <w:rFonts w:ascii="Book Antiqua" w:hAnsi="Book Antiqua"/>
        </w:rPr>
        <w:t>Higher frequency of CD71</w:t>
      </w:r>
      <w:r w:rsidR="00353C59" w:rsidRPr="00BF6362">
        <w:rPr>
          <w:rFonts w:ascii="Book Antiqua" w:hAnsi="Book Antiqua"/>
          <w:vertAlign w:val="superscript"/>
        </w:rPr>
        <w:t>+</w:t>
      </w:r>
      <w:r w:rsidR="00353C59" w:rsidRPr="00BF6362">
        <w:rPr>
          <w:rFonts w:ascii="Book Antiqua" w:hAnsi="Book Antiqua"/>
        </w:rPr>
        <w:t xml:space="preserve"> erythroid cells </w:t>
      </w:r>
      <w:r w:rsidR="009C14EA" w:rsidRPr="00BF6362">
        <w:rPr>
          <w:rFonts w:ascii="Book Antiqua" w:hAnsi="Book Antiqua"/>
        </w:rPr>
        <w:t>due to</w:t>
      </w:r>
      <w:r w:rsidR="00353C59" w:rsidRPr="00BF6362">
        <w:rPr>
          <w:rFonts w:ascii="Book Antiqua" w:hAnsi="Book Antiqua"/>
        </w:rPr>
        <w:t xml:space="preserve"> their immunosuppressive nature may </w:t>
      </w:r>
      <w:r w:rsidR="009C14EA" w:rsidRPr="00BF6362">
        <w:rPr>
          <w:rFonts w:ascii="Book Antiqua" w:hAnsi="Book Antiqua"/>
        </w:rPr>
        <w:t xml:space="preserve">create a more immunosuppressive milieu in the cord </w:t>
      </w:r>
      <w:r w:rsidR="009C14EA" w:rsidRPr="00BF6362">
        <w:rPr>
          <w:rFonts w:ascii="Book Antiqua" w:hAnsi="Book Antiqua"/>
        </w:rPr>
        <w:lastRenderedPageBreak/>
        <w:t xml:space="preserve">blood of </w:t>
      </w:r>
      <w:r w:rsidR="00353C59" w:rsidRPr="00BF6362">
        <w:rPr>
          <w:rFonts w:ascii="Book Antiqua" w:hAnsi="Book Antiqua"/>
        </w:rPr>
        <w:t>vaginally</w:t>
      </w:r>
      <w:r w:rsidR="009C14EA" w:rsidRPr="00BF6362">
        <w:rPr>
          <w:rFonts w:ascii="Book Antiqua" w:hAnsi="Book Antiqua"/>
        </w:rPr>
        <w:t xml:space="preserve"> delivered newborn. This is reflected </w:t>
      </w:r>
      <w:r w:rsidR="009B0425" w:rsidRPr="00BF6362">
        <w:rPr>
          <w:rFonts w:ascii="Book Antiqua" w:hAnsi="Book Antiqua"/>
        </w:rPr>
        <w:t>by</w:t>
      </w:r>
      <w:r w:rsidR="009C14EA" w:rsidRPr="00BF6362">
        <w:rPr>
          <w:rFonts w:ascii="Book Antiqua" w:hAnsi="Book Antiqua"/>
        </w:rPr>
        <w:t xml:space="preserve"> </w:t>
      </w:r>
      <w:r w:rsidR="009B0425" w:rsidRPr="00BF6362">
        <w:rPr>
          <w:rFonts w:ascii="Book Antiqua" w:hAnsi="Book Antiqua"/>
        </w:rPr>
        <w:t xml:space="preserve">a trend in </w:t>
      </w:r>
      <w:r w:rsidR="009C14EA" w:rsidRPr="00BF6362">
        <w:rPr>
          <w:rFonts w:ascii="Book Antiqua" w:hAnsi="Book Antiqua"/>
        </w:rPr>
        <w:t xml:space="preserve">higher expression of inhibitory receptors on </w:t>
      </w:r>
      <w:r w:rsidR="009B0425" w:rsidRPr="00BF6362">
        <w:rPr>
          <w:rFonts w:ascii="Book Antiqua" w:hAnsi="Book Antiqua"/>
        </w:rPr>
        <w:t>CD4</w:t>
      </w:r>
      <w:r w:rsidR="009B0425" w:rsidRPr="00BF6362">
        <w:rPr>
          <w:rFonts w:ascii="Book Antiqua" w:hAnsi="Book Antiqua"/>
          <w:vertAlign w:val="superscript"/>
        </w:rPr>
        <w:t>+</w:t>
      </w:r>
      <w:r w:rsidR="009B0425" w:rsidRPr="00BF6362">
        <w:rPr>
          <w:rFonts w:ascii="Book Antiqua" w:hAnsi="Book Antiqua"/>
        </w:rPr>
        <w:t xml:space="preserve"> </w:t>
      </w:r>
      <w:r w:rsidR="009C14EA" w:rsidRPr="00BF6362">
        <w:rPr>
          <w:rFonts w:ascii="Book Antiqua" w:hAnsi="Book Antiqua"/>
        </w:rPr>
        <w:t>T cells in</w:t>
      </w:r>
      <w:r w:rsidR="00F50DCE" w:rsidRPr="00BF6362">
        <w:rPr>
          <w:rFonts w:ascii="Book Antiqua" w:hAnsi="Book Antiqua"/>
        </w:rPr>
        <w:t xml:space="preserve"> C-</w:t>
      </w:r>
      <w:r w:rsidR="009C14EA" w:rsidRPr="00BF6362">
        <w:rPr>
          <w:rFonts w:ascii="Book Antiqua" w:hAnsi="Book Antiqua"/>
        </w:rPr>
        <w:t xml:space="preserve">section delivered cord blood. </w:t>
      </w:r>
      <w:r w:rsidR="00C050DA" w:rsidRPr="00BF6362">
        <w:rPr>
          <w:rFonts w:ascii="Book Antiqua" w:hAnsi="Book Antiqua"/>
        </w:rPr>
        <w:t>Inhibitory receptors can be considered as activation markers in an acute setting but in chronic conditions these receptors are associated with T cell exhaustion</w:t>
      </w:r>
      <w:r w:rsidR="00E17C7F" w:rsidRPr="00BF6362">
        <w:rPr>
          <w:rFonts w:ascii="Book Antiqua" w:hAnsi="Book Antiqua"/>
        </w:rPr>
        <w:fldChar w:fldCharType="begin">
          <w:fldData xml:space="preserve">PEVuZE5vdGU+PENpdGU+PEF1dGhvcj5Pa295ZTwvQXV0aG9yPjxZZWFyPjIwMTc8L1llYXI+PFJl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PEVuZE5vdGU+PENpdGU+PEF1dGhvcj5Pa295ZTwvQXV0aG9yPjxZZWFyPjIwMTc8L1llYXI+PFJl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E17C7F" w:rsidRPr="00BF6362">
        <w:rPr>
          <w:rFonts w:ascii="Book Antiqua" w:hAnsi="Book Antiqua"/>
        </w:rPr>
      </w:r>
      <w:r w:rsidR="00E17C7F" w:rsidRPr="00BF6362">
        <w:rPr>
          <w:rFonts w:ascii="Book Antiqua" w:hAnsi="Book Antiqua"/>
        </w:rPr>
        <w:fldChar w:fldCharType="separate"/>
      </w:r>
      <w:r w:rsidR="004B6F24" w:rsidRPr="00BF6362">
        <w:rPr>
          <w:rFonts w:ascii="Book Antiqua" w:hAnsi="Book Antiqua"/>
          <w:noProof/>
          <w:vertAlign w:val="superscript"/>
        </w:rPr>
        <w:t>[22,23]</w:t>
      </w:r>
      <w:r w:rsidR="00E17C7F" w:rsidRPr="00BF6362">
        <w:rPr>
          <w:rFonts w:ascii="Book Antiqua" w:hAnsi="Book Antiqua"/>
        </w:rPr>
        <w:fldChar w:fldCharType="end"/>
      </w:r>
      <w:r w:rsidR="00C050DA" w:rsidRPr="00BF6362">
        <w:rPr>
          <w:rFonts w:ascii="Book Antiqua" w:hAnsi="Book Antiqua"/>
        </w:rPr>
        <w:t xml:space="preserve">. </w:t>
      </w:r>
      <w:r w:rsidR="009173B6" w:rsidRPr="00BF6362">
        <w:rPr>
          <w:rFonts w:ascii="Book Antiqua" w:hAnsi="Book Antiqua"/>
        </w:rPr>
        <w:t xml:space="preserve">Furthermore, </w:t>
      </w:r>
      <w:r w:rsidR="00B4775F" w:rsidRPr="00BF6362">
        <w:rPr>
          <w:rFonts w:ascii="Book Antiqua" w:hAnsi="Book Antiqua"/>
        </w:rPr>
        <w:t xml:space="preserve">we analyzed the </w:t>
      </w:r>
      <w:r w:rsidR="009173B6" w:rsidRPr="00BF6362">
        <w:rPr>
          <w:rFonts w:ascii="Book Antiqua" w:hAnsi="Book Antiqua"/>
        </w:rPr>
        <w:t xml:space="preserve">expression of </w:t>
      </w:r>
      <w:r w:rsidR="00EA3F26" w:rsidRPr="00BF6362">
        <w:rPr>
          <w:rFonts w:ascii="Book Antiqua" w:hAnsi="Book Antiqua"/>
        </w:rPr>
        <w:t xml:space="preserve">some genes </w:t>
      </w:r>
      <w:r w:rsidRPr="00BF6362">
        <w:rPr>
          <w:rFonts w:ascii="Book Antiqua" w:hAnsi="Book Antiqua"/>
        </w:rPr>
        <w:t>[</w:t>
      </w:r>
      <w:r w:rsidR="00EA3F26" w:rsidRPr="00BF6362">
        <w:rPr>
          <w:rFonts w:ascii="Book Antiqua" w:hAnsi="Book Antiqua"/>
        </w:rPr>
        <w:t>TGF-</w:t>
      </w:r>
      <w:r w:rsidR="00EA3F26" w:rsidRPr="00BF6362">
        <w:rPr>
          <w:rFonts w:ascii="Book Antiqua" w:hAnsi="Book Antiqua"/>
        </w:rPr>
        <w:sym w:font="Symbol" w:char="F062"/>
      </w:r>
      <w:r w:rsidR="00EA3F26" w:rsidRPr="00BF6362">
        <w:rPr>
          <w:rFonts w:ascii="Book Antiqua" w:hAnsi="Book Antiqua"/>
        </w:rPr>
        <w:t xml:space="preserve">, NOX2, arginase-2, </w:t>
      </w:r>
      <w:r w:rsidRPr="00BF6362">
        <w:rPr>
          <w:rFonts w:ascii="Book Antiqua" w:hAnsi="Book Antiqua"/>
        </w:rPr>
        <w:t>V-domain Ig suppressor of T cell activation (</w:t>
      </w:r>
      <w:r w:rsidR="00EA3F26" w:rsidRPr="00BF6362">
        <w:rPr>
          <w:rFonts w:ascii="Book Antiqua" w:hAnsi="Book Antiqua"/>
        </w:rPr>
        <w:t>VISTA</w:t>
      </w:r>
      <w:r w:rsidRPr="00BF6362">
        <w:rPr>
          <w:rFonts w:ascii="Book Antiqua" w:hAnsi="Book Antiqua"/>
        </w:rPr>
        <w:t>)</w:t>
      </w:r>
      <w:r w:rsidR="00EA3F26" w:rsidRPr="00BF6362">
        <w:rPr>
          <w:rFonts w:ascii="Book Antiqua" w:hAnsi="Book Antiqua"/>
        </w:rPr>
        <w:t xml:space="preserve"> and VEGF</w:t>
      </w:r>
      <w:r w:rsidRPr="00BF6362">
        <w:rPr>
          <w:rFonts w:ascii="Book Antiqua" w:hAnsi="Book Antiqua"/>
        </w:rPr>
        <w:sym w:font="Symbol" w:char="F061"/>
      </w:r>
      <w:r w:rsidRPr="00BF6362">
        <w:rPr>
          <w:rFonts w:ascii="Book Antiqua" w:hAnsi="Book Antiqua"/>
        </w:rPr>
        <w:t xml:space="preserve">] </w:t>
      </w:r>
      <w:r w:rsidR="00EA3F26" w:rsidRPr="00BF6362">
        <w:rPr>
          <w:rFonts w:ascii="Book Antiqua" w:hAnsi="Book Antiqua"/>
        </w:rPr>
        <w:t>associated with immunological properties of</w:t>
      </w:r>
      <w:r w:rsidR="00A4316C" w:rsidRPr="00BF6362">
        <w:rPr>
          <w:rFonts w:ascii="Book Antiqua" w:hAnsi="Book Antiqua"/>
        </w:rPr>
        <w:t xml:space="preserve"> </w:t>
      </w:r>
      <w:r w:rsidR="00EA3F26" w:rsidRPr="00BF6362">
        <w:rPr>
          <w:rFonts w:ascii="Book Antiqua" w:hAnsi="Book Antiqua"/>
        </w:rPr>
        <w:t>CD71</w:t>
      </w:r>
      <w:r w:rsidR="00EA3F26" w:rsidRPr="00BF6362">
        <w:rPr>
          <w:rFonts w:ascii="Book Antiqua" w:hAnsi="Book Antiqua"/>
          <w:vertAlign w:val="superscript"/>
        </w:rPr>
        <w:t>+</w:t>
      </w:r>
      <w:r w:rsidR="00EA3F26" w:rsidRPr="00BF6362">
        <w:rPr>
          <w:rFonts w:ascii="Book Antiqua" w:hAnsi="Book Antiqua"/>
        </w:rPr>
        <w:t xml:space="preserve"> erythroid cells</w:t>
      </w:r>
      <w:r w:rsidR="00B4775F" w:rsidRPr="00BF6362">
        <w:rPr>
          <w:rFonts w:ascii="Book Antiqua" w:hAnsi="Book Antiqua"/>
        </w:rPr>
        <w:t xml:space="preserve"> as we have described elsewhere</w:t>
      </w:r>
      <w:r w:rsidR="00B4775F" w:rsidRPr="00BF6362">
        <w:rPr>
          <w:rFonts w:ascii="Book Antiqua" w:hAnsi="Book Antiqua"/>
        </w:rPr>
        <w:fldChar w:fldCharType="begin">
          <w:fldData xml:space="preserve">PEVuZE5vdGU+PENpdGU+PEF1dGhvcj5EZWx5ZWE8L0F1dGhvcj48WWVhcj4yMDE4PC9ZZWFyPjxS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PjwvYWx0LXBlcmlvZGljYWw+PHBhZ2VzPjE1OC02MjwvcGFnZXM+PHZvbHVtZT41MDQ8L3ZvbHVt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PEVuZE5vdGU+PENpdGU+PEF1dGhvcj5EZWx5ZWE8L0F1dGhvcj48WWVhcj4yMDE4PC9ZZWFyPjxS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PjwvYWx0LXBlcmlvZGljYWw+PHBhZ2VzPjE1OC02MjwvcGFnZXM+PHZvbHVtZT41MDQ8L3ZvbHVt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B4775F" w:rsidRPr="00BF6362">
        <w:rPr>
          <w:rFonts w:ascii="Book Antiqua" w:hAnsi="Book Antiqua"/>
        </w:rPr>
      </w:r>
      <w:r w:rsidR="00B4775F" w:rsidRPr="00BF6362">
        <w:rPr>
          <w:rFonts w:ascii="Book Antiqua" w:hAnsi="Book Antiqua"/>
        </w:rPr>
        <w:fldChar w:fldCharType="separate"/>
      </w:r>
      <w:r w:rsidR="004B6F24" w:rsidRPr="00BF6362">
        <w:rPr>
          <w:rFonts w:ascii="Book Antiqua" w:hAnsi="Book Antiqua"/>
          <w:noProof/>
          <w:vertAlign w:val="superscript"/>
        </w:rPr>
        <w:t>[13,14,16]</w:t>
      </w:r>
      <w:r w:rsidR="00B4775F" w:rsidRPr="00BF6362">
        <w:rPr>
          <w:rFonts w:ascii="Book Antiqua" w:hAnsi="Book Antiqua"/>
        </w:rPr>
        <w:fldChar w:fldCharType="end"/>
      </w:r>
      <w:r w:rsidR="00EA3F26" w:rsidRPr="00BF6362">
        <w:rPr>
          <w:rFonts w:ascii="Book Antiqua" w:hAnsi="Book Antiqua"/>
        </w:rPr>
        <w:t>. Interestingly, we observed higher expression of TGF-</w:t>
      </w:r>
      <w:r w:rsidR="00EA3F26" w:rsidRPr="00BF6362">
        <w:rPr>
          <w:rFonts w:ascii="Book Antiqua" w:hAnsi="Book Antiqua"/>
        </w:rPr>
        <w:sym w:font="Symbol" w:char="F062"/>
      </w:r>
      <w:r w:rsidR="00EA3F26" w:rsidRPr="00BF6362">
        <w:rPr>
          <w:rFonts w:ascii="Book Antiqua" w:hAnsi="Book Antiqua"/>
        </w:rPr>
        <w:t xml:space="preserve"> and arginase-2 mRNA however lower expression of NOX2 mRNA in CD71</w:t>
      </w:r>
      <w:r w:rsidR="00EA3F26" w:rsidRPr="00BF6362">
        <w:rPr>
          <w:rFonts w:ascii="Book Antiqua" w:hAnsi="Book Antiqua"/>
          <w:vertAlign w:val="superscript"/>
        </w:rPr>
        <w:t>+</w:t>
      </w:r>
      <w:r w:rsidR="00EA3F26" w:rsidRPr="00BF6362">
        <w:rPr>
          <w:rFonts w:ascii="Book Antiqua" w:hAnsi="Book Antiqua"/>
        </w:rPr>
        <w:t xml:space="preserve"> erythroid cells isolated from the cord blood of C-section </w:t>
      </w:r>
      <w:r w:rsidR="003A65F8" w:rsidRPr="00BF6362">
        <w:rPr>
          <w:rFonts w:ascii="Book Antiqua" w:hAnsi="Book Antiqua"/>
        </w:rPr>
        <w:t xml:space="preserve">compared to the vaginally delivered newborn </w:t>
      </w:r>
      <w:r w:rsidR="00EA3F26" w:rsidRPr="00BF6362">
        <w:rPr>
          <w:rFonts w:ascii="Book Antiqua" w:hAnsi="Book Antiqua"/>
        </w:rPr>
        <w:t xml:space="preserve">(Figure </w:t>
      </w:r>
      <w:r w:rsidR="005F74D6" w:rsidRPr="00BF6362">
        <w:rPr>
          <w:rFonts w:ascii="Book Antiqua" w:hAnsi="Book Antiqua"/>
        </w:rPr>
        <w:t>1</w:t>
      </w:r>
      <w:r w:rsidR="002B2644" w:rsidRPr="00BF6362">
        <w:rPr>
          <w:rFonts w:ascii="Book Antiqua" w:hAnsi="Book Antiqua"/>
        </w:rPr>
        <w:t>I</w:t>
      </w:r>
      <w:r w:rsidR="005F74D6" w:rsidRPr="00BF6362">
        <w:rPr>
          <w:rFonts w:ascii="Book Antiqua" w:hAnsi="Book Antiqua"/>
        </w:rPr>
        <w:t>). However, t</w:t>
      </w:r>
      <w:r w:rsidR="00EA3F26" w:rsidRPr="00BF6362">
        <w:rPr>
          <w:rFonts w:ascii="Book Antiqua" w:hAnsi="Book Antiqua"/>
        </w:rPr>
        <w:t>he mRNA expression for VISTA and VEGF</w:t>
      </w:r>
      <w:r w:rsidR="00EA3F26" w:rsidRPr="00BF6362">
        <w:rPr>
          <w:rFonts w:ascii="Book Antiqua" w:hAnsi="Book Antiqua"/>
        </w:rPr>
        <w:sym w:font="Symbol" w:char="F061"/>
      </w:r>
      <w:r w:rsidR="00EA3F26" w:rsidRPr="00BF6362">
        <w:rPr>
          <w:rFonts w:ascii="Book Antiqua" w:hAnsi="Book Antiqua"/>
        </w:rPr>
        <w:t xml:space="preserve"> remained </w:t>
      </w:r>
      <w:r w:rsidR="00A4316C" w:rsidRPr="00BF6362">
        <w:rPr>
          <w:rFonts w:ascii="Book Antiqua" w:hAnsi="Book Antiqua"/>
        </w:rPr>
        <w:t>similar in CD71</w:t>
      </w:r>
      <w:r w:rsidR="00A4316C" w:rsidRPr="00BF6362">
        <w:rPr>
          <w:rFonts w:ascii="Book Antiqua" w:hAnsi="Book Antiqua"/>
          <w:vertAlign w:val="superscript"/>
        </w:rPr>
        <w:t>+</w:t>
      </w:r>
      <w:r w:rsidR="00A4316C" w:rsidRPr="00BF6362">
        <w:rPr>
          <w:rFonts w:ascii="Book Antiqua" w:hAnsi="Book Antiqua"/>
        </w:rPr>
        <w:t xml:space="preserve"> erythroid cells obtained from the cord blood of both newborns (Figure 1</w:t>
      </w:r>
      <w:r w:rsidR="002B2644" w:rsidRPr="00BF6362">
        <w:rPr>
          <w:rFonts w:ascii="Book Antiqua" w:hAnsi="Book Antiqua"/>
        </w:rPr>
        <w:t>I</w:t>
      </w:r>
      <w:r w:rsidR="00A4316C" w:rsidRPr="00BF6362">
        <w:rPr>
          <w:rFonts w:ascii="Book Antiqua" w:hAnsi="Book Antiqua"/>
        </w:rPr>
        <w:t xml:space="preserve">).  </w:t>
      </w:r>
    </w:p>
    <w:p w14:paraId="7499CB62" w14:textId="77777777" w:rsidR="00AC71B6" w:rsidRPr="00BF6362" w:rsidRDefault="00AC71B6" w:rsidP="002E0B02">
      <w:pPr>
        <w:adjustRightInd w:val="0"/>
        <w:snapToGrid w:val="0"/>
        <w:spacing w:line="360" w:lineRule="auto"/>
        <w:jc w:val="both"/>
        <w:rPr>
          <w:rFonts w:ascii="Book Antiqua" w:hAnsi="Book Antiqua"/>
          <w:b/>
          <w:i/>
        </w:rPr>
      </w:pPr>
    </w:p>
    <w:p w14:paraId="2DAC7B10" w14:textId="6F41B93F" w:rsidR="00760096" w:rsidRPr="00BF6362" w:rsidRDefault="00760096" w:rsidP="002E0B02">
      <w:pPr>
        <w:adjustRightInd w:val="0"/>
        <w:snapToGrid w:val="0"/>
        <w:spacing w:line="360" w:lineRule="auto"/>
        <w:jc w:val="both"/>
        <w:rPr>
          <w:rFonts w:ascii="Book Antiqua" w:hAnsi="Book Antiqua"/>
          <w:b/>
          <w:i/>
        </w:rPr>
      </w:pPr>
      <w:proofErr w:type="spellStart"/>
      <w:r w:rsidRPr="00BF6362">
        <w:rPr>
          <w:rFonts w:ascii="Book Antiqua" w:hAnsi="Book Antiqua"/>
          <w:b/>
          <w:i/>
        </w:rPr>
        <w:t>Immunophenotyping</w:t>
      </w:r>
      <w:proofErr w:type="spellEnd"/>
      <w:r w:rsidRPr="00BF6362">
        <w:rPr>
          <w:rFonts w:ascii="Book Antiqua" w:hAnsi="Book Antiqua"/>
          <w:b/>
          <w:i/>
        </w:rPr>
        <w:t xml:space="preserve"> of placental</w:t>
      </w:r>
      <w:r w:rsidR="00FB4474" w:rsidRPr="00BF6362">
        <w:rPr>
          <w:rFonts w:ascii="Book Antiqua" w:hAnsi="Book Antiqua"/>
          <w:b/>
          <w:i/>
        </w:rPr>
        <w:t xml:space="preserve"> </w:t>
      </w:r>
      <w:r w:rsidRPr="00BF6362">
        <w:rPr>
          <w:rFonts w:ascii="Book Antiqua" w:hAnsi="Book Antiqua"/>
          <w:b/>
          <w:i/>
        </w:rPr>
        <w:t>cell</w:t>
      </w:r>
      <w:r w:rsidR="00FB4474" w:rsidRPr="00BF6362">
        <w:rPr>
          <w:rFonts w:ascii="Book Antiqua" w:hAnsi="Book Antiqua"/>
          <w:b/>
          <w:i/>
        </w:rPr>
        <w:t>s</w:t>
      </w:r>
    </w:p>
    <w:p w14:paraId="01AB332D" w14:textId="2C08FA58" w:rsidR="00E53D32" w:rsidRPr="00BF6362" w:rsidRDefault="00A5674F" w:rsidP="002E0B02">
      <w:pPr>
        <w:adjustRightInd w:val="0"/>
        <w:snapToGrid w:val="0"/>
        <w:spacing w:line="360" w:lineRule="auto"/>
        <w:jc w:val="both"/>
        <w:rPr>
          <w:rFonts w:ascii="Book Antiqua" w:hAnsi="Book Antiqua"/>
        </w:rPr>
      </w:pPr>
      <w:r w:rsidRPr="00BF6362">
        <w:rPr>
          <w:rFonts w:ascii="Book Antiqua" w:hAnsi="Book Antiqua"/>
        </w:rPr>
        <w:t>Placenta</w:t>
      </w:r>
      <w:r w:rsidR="00FB4474" w:rsidRPr="00BF6362">
        <w:rPr>
          <w:rFonts w:ascii="Book Antiqua" w:hAnsi="Book Antiqua"/>
        </w:rPr>
        <w:t>l</w:t>
      </w:r>
      <w:r w:rsidRPr="00BF6362">
        <w:rPr>
          <w:rFonts w:ascii="Book Antiqua" w:hAnsi="Book Antiqua"/>
        </w:rPr>
        <w:t xml:space="preserve"> immune cell</w:t>
      </w:r>
      <w:r w:rsidR="00FB4474" w:rsidRPr="00BF6362">
        <w:rPr>
          <w:rFonts w:ascii="Book Antiqua" w:hAnsi="Book Antiqua"/>
        </w:rPr>
        <w:t xml:space="preserve">s </w:t>
      </w:r>
      <w:r w:rsidRPr="00BF6362">
        <w:rPr>
          <w:rFonts w:ascii="Book Antiqua" w:hAnsi="Book Antiqua"/>
        </w:rPr>
        <w:t xml:space="preserve">were </w:t>
      </w:r>
      <w:r w:rsidR="004C0986" w:rsidRPr="00BF6362">
        <w:rPr>
          <w:rFonts w:ascii="Book Antiqua" w:hAnsi="Book Antiqua"/>
        </w:rPr>
        <w:t xml:space="preserve">analyzed </w:t>
      </w:r>
      <w:r w:rsidRPr="00BF6362">
        <w:rPr>
          <w:rFonts w:ascii="Book Antiqua" w:hAnsi="Book Antiqua"/>
        </w:rPr>
        <w:t>using f</w:t>
      </w:r>
      <w:r w:rsidR="0002571A" w:rsidRPr="00BF6362">
        <w:rPr>
          <w:rFonts w:ascii="Book Antiqua" w:hAnsi="Book Antiqua"/>
        </w:rPr>
        <w:t xml:space="preserve">low cytometry by the gating strategies detailed in Figure </w:t>
      </w:r>
      <w:r w:rsidR="00206444" w:rsidRPr="00BF6362">
        <w:rPr>
          <w:rFonts w:ascii="Book Antiqua" w:hAnsi="Book Antiqua"/>
        </w:rPr>
        <w:t xml:space="preserve">2A </w:t>
      </w:r>
      <w:r w:rsidR="0002571A" w:rsidRPr="00BF6362">
        <w:rPr>
          <w:rFonts w:ascii="Book Antiqua" w:hAnsi="Book Antiqua"/>
        </w:rPr>
        <w:t xml:space="preserve">for </w:t>
      </w:r>
      <w:r w:rsidR="004C0986" w:rsidRPr="00BF6362">
        <w:rPr>
          <w:rFonts w:ascii="Book Antiqua" w:hAnsi="Book Antiqua"/>
        </w:rPr>
        <w:t>different immune cells (</w:t>
      </w:r>
      <w:r w:rsidR="004C0986" w:rsidRPr="00BF6362">
        <w:rPr>
          <w:rFonts w:ascii="Book Antiqua" w:hAnsi="Book Antiqua"/>
          <w:i/>
        </w:rPr>
        <w:t>e.g.</w:t>
      </w:r>
      <w:r w:rsidR="004C35C5">
        <w:rPr>
          <w:rFonts w:ascii="Book Antiqua" w:eastAsiaTheme="minorEastAsia" w:hAnsi="Book Antiqua" w:hint="eastAsia"/>
          <w:i/>
          <w:lang w:eastAsia="zh-CN"/>
        </w:rPr>
        <w:t>,</w:t>
      </w:r>
      <w:r w:rsidR="004C0986" w:rsidRPr="00BF6362">
        <w:rPr>
          <w:rFonts w:ascii="Book Antiqua" w:hAnsi="Book Antiqua"/>
        </w:rPr>
        <w:t xml:space="preserve"> </w:t>
      </w:r>
      <w:r w:rsidR="0002571A" w:rsidRPr="00BF6362">
        <w:rPr>
          <w:rFonts w:ascii="Book Antiqua" w:hAnsi="Book Antiqua"/>
        </w:rPr>
        <w:t xml:space="preserve">T cells, </w:t>
      </w:r>
      <w:r w:rsidR="004C0986" w:rsidRPr="00BF6362">
        <w:rPr>
          <w:rFonts w:ascii="Book Antiqua" w:hAnsi="Book Antiqua"/>
        </w:rPr>
        <w:t xml:space="preserve">NK cells, </w:t>
      </w:r>
      <w:r w:rsidR="0002571A" w:rsidRPr="00BF6362">
        <w:rPr>
          <w:rFonts w:ascii="Book Antiqua" w:hAnsi="Book Antiqua"/>
        </w:rPr>
        <w:t>neutrophils, monocytes</w:t>
      </w:r>
      <w:r w:rsidR="004C0986" w:rsidRPr="00BF6362">
        <w:rPr>
          <w:rFonts w:ascii="Book Antiqua" w:hAnsi="Book Antiqua"/>
        </w:rPr>
        <w:t xml:space="preserve"> and CD71</w:t>
      </w:r>
      <w:r w:rsidR="004C0986" w:rsidRPr="00BF6362">
        <w:rPr>
          <w:rFonts w:ascii="Book Antiqua" w:hAnsi="Book Antiqua"/>
          <w:vertAlign w:val="superscript"/>
        </w:rPr>
        <w:t>+</w:t>
      </w:r>
      <w:r w:rsidR="004C0986" w:rsidRPr="00BF6362">
        <w:rPr>
          <w:rFonts w:ascii="Book Antiqua" w:hAnsi="Book Antiqua"/>
        </w:rPr>
        <w:t xml:space="preserve"> erythroid cells).</w:t>
      </w:r>
      <w:r w:rsidR="004D0FA6" w:rsidRPr="00BF6362">
        <w:rPr>
          <w:rFonts w:ascii="Book Antiqua" w:hAnsi="Book Antiqua"/>
        </w:rPr>
        <w:t xml:space="preserve"> </w:t>
      </w:r>
      <w:r w:rsidR="00DE73D3" w:rsidRPr="00BF6362">
        <w:rPr>
          <w:rFonts w:ascii="Book Antiqua" w:hAnsi="Book Antiqua"/>
        </w:rPr>
        <w:t>No difference in the frequency of T cells and NK cells was observed (Figure 2B and C) however w</w:t>
      </w:r>
      <w:r w:rsidR="00855BB0" w:rsidRPr="00BF6362">
        <w:rPr>
          <w:rFonts w:ascii="Book Antiqua" w:hAnsi="Book Antiqua"/>
        </w:rPr>
        <w:t xml:space="preserve">e found a substantial increase in </w:t>
      </w:r>
      <w:r w:rsidR="00A6001C" w:rsidRPr="00BF6362">
        <w:rPr>
          <w:rFonts w:ascii="Book Antiqua" w:hAnsi="Book Antiqua"/>
        </w:rPr>
        <w:t>CD14</w:t>
      </w:r>
      <w:r w:rsidR="00A6001C" w:rsidRPr="00BF6362">
        <w:rPr>
          <w:rFonts w:ascii="Book Antiqua" w:hAnsi="Book Antiqua"/>
          <w:vertAlign w:val="superscript"/>
        </w:rPr>
        <w:t>+</w:t>
      </w:r>
      <w:r w:rsidR="00A6001C" w:rsidRPr="00BF6362">
        <w:rPr>
          <w:rFonts w:ascii="Book Antiqua" w:hAnsi="Book Antiqua"/>
        </w:rPr>
        <w:t xml:space="preserve"> CD16</w:t>
      </w:r>
      <w:r w:rsidR="00A6001C" w:rsidRPr="00BF6362">
        <w:rPr>
          <w:rFonts w:ascii="Book Antiqua" w:hAnsi="Book Antiqua"/>
          <w:vertAlign w:val="superscript"/>
        </w:rPr>
        <w:t xml:space="preserve">- </w:t>
      </w:r>
      <w:r w:rsidR="00A6001C" w:rsidRPr="00BF6362">
        <w:rPr>
          <w:rFonts w:ascii="Book Antiqua" w:hAnsi="Book Antiqua"/>
        </w:rPr>
        <w:t>monocytes</w:t>
      </w:r>
      <w:r w:rsidR="004C0986" w:rsidRPr="00BF6362">
        <w:rPr>
          <w:rFonts w:ascii="Book Antiqua" w:hAnsi="Book Antiqua"/>
        </w:rPr>
        <w:t xml:space="preserve"> (</w:t>
      </w:r>
      <w:r w:rsidR="00DE73D3" w:rsidRPr="00BF6362">
        <w:rPr>
          <w:rFonts w:ascii="Book Antiqua" w:hAnsi="Book Antiqua"/>
        </w:rPr>
        <w:t>6.28</w:t>
      </w:r>
      <w:r w:rsidR="00AC71B6" w:rsidRPr="00BF6362">
        <w:rPr>
          <w:rFonts w:ascii="Book Antiqua" w:hAnsi="Book Antiqua"/>
        </w:rPr>
        <w:t>%</w:t>
      </w:r>
      <w:r w:rsidR="00DE73D3" w:rsidRPr="00BF6362">
        <w:rPr>
          <w:rFonts w:ascii="Book Antiqua" w:hAnsi="Book Antiqua"/>
        </w:rPr>
        <w:t xml:space="preserve"> compared to </w:t>
      </w:r>
      <w:r w:rsidR="00EF37BA" w:rsidRPr="00BF6362">
        <w:rPr>
          <w:rFonts w:ascii="Book Antiqua" w:hAnsi="Book Antiqua"/>
        </w:rPr>
        <w:t>2</w:t>
      </w:r>
      <w:r w:rsidR="00855BB0" w:rsidRPr="00BF6362">
        <w:rPr>
          <w:rFonts w:ascii="Book Antiqua" w:hAnsi="Book Antiqua"/>
        </w:rPr>
        <w:t>%)</w:t>
      </w:r>
      <w:r w:rsidR="00A6001C" w:rsidRPr="00BF6362">
        <w:rPr>
          <w:rFonts w:ascii="Book Antiqua" w:hAnsi="Book Antiqua"/>
        </w:rPr>
        <w:t xml:space="preserve"> and neutrophils </w:t>
      </w:r>
      <w:r w:rsidR="00855BB0" w:rsidRPr="00BF6362">
        <w:rPr>
          <w:rFonts w:ascii="Book Antiqua" w:hAnsi="Book Antiqua"/>
        </w:rPr>
        <w:t>(</w:t>
      </w:r>
      <w:r w:rsidR="00DE73D3" w:rsidRPr="00BF6362">
        <w:rPr>
          <w:rFonts w:ascii="Book Antiqua" w:hAnsi="Book Antiqua"/>
        </w:rPr>
        <w:t>21.9</w:t>
      </w:r>
      <w:r w:rsidR="004C0986" w:rsidRPr="00BF6362">
        <w:rPr>
          <w:rFonts w:ascii="Book Antiqua" w:hAnsi="Book Antiqua"/>
        </w:rPr>
        <w:t>%</w:t>
      </w:r>
      <w:r w:rsidR="00855BB0" w:rsidRPr="00BF6362">
        <w:rPr>
          <w:rFonts w:ascii="Book Antiqua" w:hAnsi="Book Antiqua"/>
        </w:rPr>
        <w:t xml:space="preserve"> compared to </w:t>
      </w:r>
      <w:r w:rsidR="00DE73D3" w:rsidRPr="00BF6362">
        <w:rPr>
          <w:rFonts w:ascii="Book Antiqua" w:hAnsi="Book Antiqua"/>
        </w:rPr>
        <w:t>8.69</w:t>
      </w:r>
      <w:r w:rsidR="00855BB0" w:rsidRPr="00BF6362">
        <w:rPr>
          <w:rFonts w:ascii="Book Antiqua" w:hAnsi="Book Antiqua"/>
        </w:rPr>
        <w:t xml:space="preserve">%) </w:t>
      </w:r>
      <w:r w:rsidR="00A6001C" w:rsidRPr="00BF6362">
        <w:rPr>
          <w:rFonts w:ascii="Book Antiqua" w:hAnsi="Book Antiqua"/>
        </w:rPr>
        <w:t>in the placenta</w:t>
      </w:r>
      <w:r w:rsidR="00855BB0" w:rsidRPr="00BF6362">
        <w:rPr>
          <w:rFonts w:ascii="Book Antiqua" w:hAnsi="Book Antiqua"/>
        </w:rPr>
        <w:t>l tissues</w:t>
      </w:r>
      <w:r w:rsidR="00A6001C" w:rsidRPr="00BF6362">
        <w:rPr>
          <w:rFonts w:ascii="Book Antiqua" w:hAnsi="Book Antiqua"/>
        </w:rPr>
        <w:t xml:space="preserve"> of the infant born by C-section</w:t>
      </w:r>
      <w:r w:rsidR="00855BB0" w:rsidRPr="00BF6362">
        <w:rPr>
          <w:rFonts w:ascii="Book Antiqua" w:hAnsi="Book Antiqua"/>
        </w:rPr>
        <w:t xml:space="preserve"> compared to the vag</w:t>
      </w:r>
      <w:r w:rsidR="00543B8C" w:rsidRPr="00BF6362">
        <w:rPr>
          <w:rFonts w:ascii="Book Antiqua" w:hAnsi="Book Antiqua"/>
        </w:rPr>
        <w:t>inally</w:t>
      </w:r>
      <w:r w:rsidR="005726FF" w:rsidRPr="00BF6362">
        <w:rPr>
          <w:rFonts w:ascii="Book Antiqua" w:hAnsi="Book Antiqua"/>
        </w:rPr>
        <w:t xml:space="preserve"> delivered newborn (Figure</w:t>
      </w:r>
      <w:r w:rsidR="00855BB0" w:rsidRPr="00BF6362">
        <w:rPr>
          <w:rFonts w:ascii="Book Antiqua" w:hAnsi="Book Antiqua"/>
        </w:rPr>
        <w:t xml:space="preserve"> 2</w:t>
      </w:r>
      <w:r w:rsidR="00DE73D3" w:rsidRPr="00BF6362">
        <w:rPr>
          <w:rFonts w:ascii="Book Antiqua" w:hAnsi="Book Antiqua"/>
        </w:rPr>
        <w:t>A</w:t>
      </w:r>
      <w:r w:rsidR="00855BB0" w:rsidRPr="00BF6362">
        <w:rPr>
          <w:rFonts w:ascii="Book Antiqua" w:hAnsi="Book Antiqua"/>
        </w:rPr>
        <w:t>-</w:t>
      </w:r>
      <w:r w:rsidR="00DE73D3" w:rsidRPr="00BF6362">
        <w:rPr>
          <w:rFonts w:ascii="Book Antiqua" w:hAnsi="Book Antiqua"/>
        </w:rPr>
        <w:t>C</w:t>
      </w:r>
      <w:r w:rsidR="00855BB0" w:rsidRPr="00BF6362">
        <w:rPr>
          <w:rFonts w:ascii="Book Antiqua" w:hAnsi="Book Antiqua"/>
        </w:rPr>
        <w:t>)</w:t>
      </w:r>
      <w:r w:rsidR="00A6001C" w:rsidRPr="00BF6362">
        <w:rPr>
          <w:rFonts w:ascii="Book Antiqua" w:hAnsi="Book Antiqua"/>
        </w:rPr>
        <w:t xml:space="preserve">. </w:t>
      </w:r>
      <w:r w:rsidR="00E35370" w:rsidRPr="00BF6362">
        <w:rPr>
          <w:rFonts w:ascii="Book Antiqua" w:hAnsi="Book Antiqua"/>
        </w:rPr>
        <w:t>Upon further analysis, we found that CD4</w:t>
      </w:r>
      <w:r w:rsidR="00E35370" w:rsidRPr="00BF6362">
        <w:rPr>
          <w:rFonts w:ascii="Book Antiqua" w:hAnsi="Book Antiqua"/>
          <w:vertAlign w:val="superscript"/>
        </w:rPr>
        <w:t>+</w:t>
      </w:r>
      <w:r w:rsidR="00E35370" w:rsidRPr="00BF6362">
        <w:rPr>
          <w:rFonts w:ascii="Book Antiqua" w:hAnsi="Book Antiqua"/>
        </w:rPr>
        <w:t xml:space="preserve"> T cells from the placenta </w:t>
      </w:r>
      <w:r w:rsidR="00672B35" w:rsidRPr="00BF6362">
        <w:rPr>
          <w:rFonts w:ascii="Book Antiqua" w:hAnsi="Book Antiqua"/>
        </w:rPr>
        <w:t xml:space="preserve">of </w:t>
      </w:r>
      <w:r w:rsidR="00E35370" w:rsidRPr="00BF6362">
        <w:rPr>
          <w:rFonts w:ascii="Book Antiqua" w:hAnsi="Book Antiqua"/>
        </w:rPr>
        <w:t>the C-section deliver</w:t>
      </w:r>
      <w:r w:rsidR="00672B35" w:rsidRPr="00BF6362">
        <w:rPr>
          <w:rFonts w:ascii="Book Antiqua" w:hAnsi="Book Antiqua"/>
        </w:rPr>
        <w:t>ed child</w:t>
      </w:r>
      <w:r w:rsidR="00E35370" w:rsidRPr="00BF6362">
        <w:rPr>
          <w:rFonts w:ascii="Book Antiqua" w:hAnsi="Book Antiqua"/>
        </w:rPr>
        <w:t xml:space="preserve"> had higher expression of TIM-3 and PD-1</w:t>
      </w:r>
      <w:r w:rsidR="005726FF" w:rsidRPr="00BF6362">
        <w:rPr>
          <w:rFonts w:ascii="Book Antiqua" w:hAnsi="Book Antiqua"/>
        </w:rPr>
        <w:t xml:space="preserve"> (Figure</w:t>
      </w:r>
      <w:r w:rsidR="008F3232" w:rsidRPr="00BF6362">
        <w:rPr>
          <w:rFonts w:ascii="Book Antiqua" w:hAnsi="Book Antiqua"/>
        </w:rPr>
        <w:t xml:space="preserve"> </w:t>
      </w:r>
      <w:r w:rsidR="00DE73D3" w:rsidRPr="00BF6362">
        <w:rPr>
          <w:rFonts w:ascii="Book Antiqua" w:hAnsi="Book Antiqua"/>
        </w:rPr>
        <w:t xml:space="preserve">2D and E). In consistent with cord blood data, </w:t>
      </w:r>
      <w:r w:rsidR="00672B35" w:rsidRPr="00BF6362">
        <w:rPr>
          <w:rFonts w:ascii="Book Antiqua" w:hAnsi="Book Antiqua"/>
        </w:rPr>
        <w:t xml:space="preserve">higher </w:t>
      </w:r>
      <w:r w:rsidR="00425F01" w:rsidRPr="00BF6362">
        <w:rPr>
          <w:rFonts w:ascii="Book Antiqua" w:hAnsi="Book Antiqua"/>
        </w:rPr>
        <w:t>expression of TIM-3</w:t>
      </w:r>
      <w:r w:rsidR="00DE73D3" w:rsidRPr="00BF6362">
        <w:rPr>
          <w:rFonts w:ascii="Book Antiqua" w:hAnsi="Book Antiqua"/>
        </w:rPr>
        <w:t xml:space="preserve"> </w:t>
      </w:r>
      <w:r w:rsidR="00B95C73" w:rsidRPr="00BF6362">
        <w:rPr>
          <w:rFonts w:ascii="Book Antiqua" w:hAnsi="Book Antiqua"/>
        </w:rPr>
        <w:t xml:space="preserve">on </w:t>
      </w:r>
      <w:r w:rsidR="00DE73D3" w:rsidRPr="00BF6362">
        <w:rPr>
          <w:rFonts w:ascii="Book Antiqua" w:hAnsi="Book Antiqua"/>
        </w:rPr>
        <w:t xml:space="preserve">placental </w:t>
      </w:r>
      <w:r w:rsidR="00B95C73" w:rsidRPr="00BF6362">
        <w:rPr>
          <w:rFonts w:ascii="Book Antiqua" w:hAnsi="Book Antiqua"/>
        </w:rPr>
        <w:t>CD8</w:t>
      </w:r>
      <w:r w:rsidR="00B95C73" w:rsidRPr="00BF6362">
        <w:rPr>
          <w:rFonts w:ascii="Book Antiqua" w:hAnsi="Book Antiqua"/>
          <w:vertAlign w:val="superscript"/>
        </w:rPr>
        <w:t>+</w:t>
      </w:r>
      <w:r w:rsidR="00B95C73" w:rsidRPr="00BF6362">
        <w:rPr>
          <w:rFonts w:ascii="Book Antiqua" w:hAnsi="Book Antiqua"/>
        </w:rPr>
        <w:t xml:space="preserve"> </w:t>
      </w:r>
      <w:r w:rsidR="00837606" w:rsidRPr="00BF6362">
        <w:rPr>
          <w:rFonts w:ascii="Book Antiqua" w:hAnsi="Book Antiqua"/>
          <w:i/>
        </w:rPr>
        <w:t>vs</w:t>
      </w:r>
      <w:r w:rsidR="00837606" w:rsidRPr="00BF6362">
        <w:rPr>
          <w:rFonts w:ascii="Book Antiqua" w:hAnsi="Book Antiqua"/>
        </w:rPr>
        <w:t xml:space="preserve"> </w:t>
      </w:r>
      <w:r w:rsidR="00DE73D3" w:rsidRPr="00BF6362">
        <w:rPr>
          <w:rFonts w:ascii="Book Antiqua" w:hAnsi="Book Antiqua"/>
        </w:rPr>
        <w:t>CD4</w:t>
      </w:r>
      <w:r w:rsidR="00DE73D3" w:rsidRPr="00BF6362">
        <w:rPr>
          <w:rFonts w:ascii="Book Antiqua" w:hAnsi="Book Antiqua"/>
          <w:vertAlign w:val="superscript"/>
        </w:rPr>
        <w:t>+</w:t>
      </w:r>
      <w:r w:rsidR="00DE73D3" w:rsidRPr="00BF6362">
        <w:rPr>
          <w:rFonts w:ascii="Book Antiqua" w:hAnsi="Book Antiqua"/>
        </w:rPr>
        <w:t xml:space="preserve"> </w:t>
      </w:r>
      <w:r w:rsidR="00B95C73" w:rsidRPr="00BF6362">
        <w:rPr>
          <w:rFonts w:ascii="Book Antiqua" w:hAnsi="Book Antiqua"/>
        </w:rPr>
        <w:t xml:space="preserve">T cells </w:t>
      </w:r>
      <w:r w:rsidR="00DE73D3" w:rsidRPr="00BF6362">
        <w:rPr>
          <w:rFonts w:ascii="Book Antiqua" w:hAnsi="Book Antiqua"/>
        </w:rPr>
        <w:t>was observed without any diff</w:t>
      </w:r>
      <w:r w:rsidR="005726FF" w:rsidRPr="00BF6362">
        <w:rPr>
          <w:rFonts w:ascii="Book Antiqua" w:hAnsi="Book Antiqua"/>
        </w:rPr>
        <w:t>erence between the twins (Figure</w:t>
      </w:r>
      <w:r w:rsidR="00DE73D3" w:rsidRPr="00BF6362">
        <w:rPr>
          <w:rFonts w:ascii="Book Antiqua" w:hAnsi="Book Antiqua"/>
        </w:rPr>
        <w:t xml:space="preserve"> 2</w:t>
      </w:r>
      <w:r w:rsidR="00D130D2" w:rsidRPr="00BF6362">
        <w:rPr>
          <w:rFonts w:ascii="Book Antiqua" w:hAnsi="Book Antiqua"/>
        </w:rPr>
        <w:t>F and G)</w:t>
      </w:r>
      <w:r w:rsidR="00B95C73" w:rsidRPr="00BF6362">
        <w:rPr>
          <w:rFonts w:ascii="Book Antiqua" w:hAnsi="Book Antiqua"/>
        </w:rPr>
        <w:t xml:space="preserve">. </w:t>
      </w:r>
    </w:p>
    <w:p w14:paraId="08853FC3" w14:textId="1C8BC9E5" w:rsidR="00BB110A" w:rsidRPr="00BF6362" w:rsidRDefault="00AC71B6"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672B35" w:rsidRPr="00BF6362">
        <w:rPr>
          <w:rFonts w:ascii="Book Antiqua" w:hAnsi="Book Antiqua"/>
        </w:rPr>
        <w:t>More interestingly, we observed almost 50% reduction in the a</w:t>
      </w:r>
      <w:r w:rsidR="002A5EC3" w:rsidRPr="00BF6362">
        <w:rPr>
          <w:rFonts w:ascii="Book Antiqua" w:hAnsi="Book Antiqua"/>
        </w:rPr>
        <w:t xml:space="preserve">bundance of </w:t>
      </w:r>
      <w:r w:rsidR="00A6001C" w:rsidRPr="00BF6362">
        <w:rPr>
          <w:rFonts w:ascii="Book Antiqua" w:hAnsi="Book Antiqua"/>
        </w:rPr>
        <w:t>CD71</w:t>
      </w:r>
      <w:r w:rsidR="00A6001C" w:rsidRPr="00BF6362">
        <w:rPr>
          <w:rFonts w:ascii="Book Antiqua" w:hAnsi="Book Antiqua"/>
          <w:vertAlign w:val="superscript"/>
        </w:rPr>
        <w:t>+</w:t>
      </w:r>
      <w:r w:rsidR="00A6001C" w:rsidRPr="00BF6362">
        <w:rPr>
          <w:rFonts w:ascii="Book Antiqua" w:hAnsi="Book Antiqua"/>
        </w:rPr>
        <w:t xml:space="preserve"> erythroid cells in the placenta</w:t>
      </w:r>
      <w:r w:rsidR="00672B35" w:rsidRPr="00BF6362">
        <w:rPr>
          <w:rFonts w:ascii="Book Antiqua" w:hAnsi="Book Antiqua"/>
        </w:rPr>
        <w:t>l tissues</w:t>
      </w:r>
      <w:r w:rsidR="00A6001C" w:rsidRPr="00BF6362">
        <w:rPr>
          <w:rFonts w:ascii="Book Antiqua" w:hAnsi="Book Antiqua"/>
        </w:rPr>
        <w:t xml:space="preserve"> of </w:t>
      </w:r>
      <w:r w:rsidR="00672B35" w:rsidRPr="00BF6362">
        <w:rPr>
          <w:rFonts w:ascii="Book Antiqua" w:hAnsi="Book Antiqua"/>
        </w:rPr>
        <w:t xml:space="preserve">the </w:t>
      </w:r>
      <w:r w:rsidR="00A6001C" w:rsidRPr="00BF6362">
        <w:rPr>
          <w:rFonts w:ascii="Book Antiqua" w:hAnsi="Book Antiqua"/>
        </w:rPr>
        <w:t>infant born by C-section</w:t>
      </w:r>
      <w:r w:rsidR="002A5EC3" w:rsidRPr="00BF6362">
        <w:rPr>
          <w:rFonts w:ascii="Book Antiqua" w:hAnsi="Book Antiqua"/>
        </w:rPr>
        <w:t xml:space="preserve"> </w:t>
      </w:r>
      <w:r w:rsidR="00672B35" w:rsidRPr="00BF6362">
        <w:rPr>
          <w:rFonts w:ascii="Book Antiqua" w:hAnsi="Book Antiqua"/>
        </w:rPr>
        <w:t xml:space="preserve">compared to her naturally delivered </w:t>
      </w:r>
      <w:r w:rsidR="006F225D" w:rsidRPr="00BF6362">
        <w:rPr>
          <w:rFonts w:ascii="Book Antiqua" w:hAnsi="Book Antiqua"/>
        </w:rPr>
        <w:t>brother</w:t>
      </w:r>
      <w:r w:rsidR="005726FF" w:rsidRPr="00BF6362">
        <w:rPr>
          <w:rFonts w:ascii="Book Antiqua" w:hAnsi="Book Antiqua"/>
        </w:rPr>
        <w:t xml:space="preserve"> (Figure</w:t>
      </w:r>
      <w:r w:rsidR="00672B35" w:rsidRPr="00BF6362">
        <w:rPr>
          <w:rFonts w:ascii="Book Antiqua" w:hAnsi="Book Antiqua"/>
        </w:rPr>
        <w:t xml:space="preserve"> 2</w:t>
      </w:r>
      <w:r w:rsidR="00D130D2" w:rsidRPr="00BF6362">
        <w:rPr>
          <w:rFonts w:ascii="Book Antiqua" w:hAnsi="Book Antiqua"/>
        </w:rPr>
        <w:t>H</w:t>
      </w:r>
      <w:r w:rsidR="00672B35" w:rsidRPr="00BF6362">
        <w:rPr>
          <w:rFonts w:ascii="Book Antiqua" w:hAnsi="Book Antiqua"/>
        </w:rPr>
        <w:t>). Therefore, lower frequency of CD71</w:t>
      </w:r>
      <w:r w:rsidR="00672B35" w:rsidRPr="00BF6362">
        <w:rPr>
          <w:rFonts w:ascii="Book Antiqua" w:hAnsi="Book Antiqua"/>
          <w:vertAlign w:val="superscript"/>
        </w:rPr>
        <w:t>+</w:t>
      </w:r>
      <w:r w:rsidR="00672B35" w:rsidRPr="00BF6362">
        <w:rPr>
          <w:rFonts w:ascii="Book Antiqua" w:hAnsi="Book Antiqua"/>
        </w:rPr>
        <w:t xml:space="preserve"> erythroid </w:t>
      </w:r>
      <w:r w:rsidR="00672B35" w:rsidRPr="00BF6362">
        <w:rPr>
          <w:rFonts w:ascii="Book Antiqua" w:hAnsi="Book Antiqua"/>
        </w:rPr>
        <w:lastRenderedPageBreak/>
        <w:t xml:space="preserve">cells may explain more </w:t>
      </w:r>
      <w:r w:rsidR="00D130D2" w:rsidRPr="00BF6362">
        <w:rPr>
          <w:rFonts w:ascii="Book Antiqua" w:hAnsi="Book Antiqua"/>
        </w:rPr>
        <w:t>inflammatory response</w:t>
      </w:r>
      <w:r w:rsidR="00672B35" w:rsidRPr="00BF6362">
        <w:rPr>
          <w:rFonts w:ascii="Book Antiqua" w:hAnsi="Book Antiqua"/>
        </w:rPr>
        <w:t xml:space="preserve"> in C-section child </w:t>
      </w:r>
      <w:r w:rsidR="00D130D2" w:rsidRPr="00BF6362">
        <w:rPr>
          <w:rFonts w:ascii="Book Antiqua" w:hAnsi="Book Antiqua"/>
        </w:rPr>
        <w:t xml:space="preserve">reflected by higher monocytes and neutrophils presence </w:t>
      </w:r>
      <w:r w:rsidR="000C21CF" w:rsidRPr="00BF6362">
        <w:rPr>
          <w:rFonts w:ascii="Book Antiqua" w:hAnsi="Book Antiqua"/>
        </w:rPr>
        <w:t>(</w:t>
      </w:r>
      <w:r w:rsidR="00D130D2" w:rsidRPr="00BF6362">
        <w:rPr>
          <w:rFonts w:ascii="Book Antiqua" w:hAnsi="Book Antiqua"/>
        </w:rPr>
        <w:t>F</w:t>
      </w:r>
      <w:r w:rsidR="005726FF" w:rsidRPr="00BF6362">
        <w:rPr>
          <w:rFonts w:ascii="Book Antiqua" w:hAnsi="Book Antiqua"/>
        </w:rPr>
        <w:t>igure</w:t>
      </w:r>
      <w:r w:rsidR="000C21CF" w:rsidRPr="00BF6362">
        <w:rPr>
          <w:rFonts w:ascii="Book Antiqua" w:hAnsi="Book Antiqua"/>
        </w:rPr>
        <w:t xml:space="preserve"> </w:t>
      </w:r>
      <w:r w:rsidR="00D130D2" w:rsidRPr="00BF6362">
        <w:rPr>
          <w:rFonts w:ascii="Book Antiqua" w:hAnsi="Book Antiqua"/>
        </w:rPr>
        <w:t>2A and C</w:t>
      </w:r>
      <w:r w:rsidR="009B0660" w:rsidRPr="00BF6362">
        <w:rPr>
          <w:rFonts w:ascii="Book Antiqua" w:hAnsi="Book Antiqua"/>
        </w:rPr>
        <w:t>)</w:t>
      </w:r>
      <w:r w:rsidR="00A6001C" w:rsidRPr="00BF6362">
        <w:rPr>
          <w:rFonts w:ascii="Book Antiqua" w:hAnsi="Book Antiqua"/>
        </w:rPr>
        <w:t>.</w:t>
      </w:r>
    </w:p>
    <w:p w14:paraId="39CD0B17" w14:textId="77777777" w:rsidR="00AC71B6" w:rsidRPr="00BF6362" w:rsidRDefault="00AC71B6" w:rsidP="002E0B02">
      <w:pPr>
        <w:adjustRightInd w:val="0"/>
        <w:snapToGrid w:val="0"/>
        <w:spacing w:line="360" w:lineRule="auto"/>
        <w:jc w:val="both"/>
        <w:rPr>
          <w:rFonts w:ascii="Book Antiqua" w:hAnsi="Book Antiqua"/>
          <w:b/>
          <w:i/>
        </w:rPr>
      </w:pPr>
    </w:p>
    <w:p w14:paraId="3EE8A87D" w14:textId="254A9E78" w:rsidR="004B2A9F" w:rsidRPr="00BF6362" w:rsidRDefault="004B2A9F" w:rsidP="002E0B02">
      <w:pPr>
        <w:adjustRightInd w:val="0"/>
        <w:snapToGrid w:val="0"/>
        <w:spacing w:line="360" w:lineRule="auto"/>
        <w:jc w:val="both"/>
        <w:rPr>
          <w:rFonts w:ascii="Book Antiqua" w:hAnsi="Book Antiqua"/>
          <w:b/>
          <w:i/>
        </w:rPr>
      </w:pPr>
      <w:r w:rsidRPr="00BF6362">
        <w:rPr>
          <w:rFonts w:ascii="Book Antiqua" w:hAnsi="Book Antiqua"/>
          <w:b/>
          <w:i/>
        </w:rPr>
        <w:t>Early implications of C-section delivery</w:t>
      </w:r>
    </w:p>
    <w:p w14:paraId="7E9495FA" w14:textId="1A218F54" w:rsidR="004B2A9F" w:rsidRPr="00BF6362" w:rsidRDefault="004B2A9F" w:rsidP="002E0B02">
      <w:pPr>
        <w:adjustRightInd w:val="0"/>
        <w:snapToGrid w:val="0"/>
        <w:spacing w:line="360" w:lineRule="auto"/>
        <w:jc w:val="both"/>
        <w:rPr>
          <w:rFonts w:ascii="Book Antiqua" w:hAnsi="Book Antiqua"/>
        </w:rPr>
      </w:pPr>
      <w:r w:rsidRPr="00BF6362">
        <w:rPr>
          <w:rFonts w:ascii="Book Antiqua" w:hAnsi="Book Antiqua"/>
        </w:rPr>
        <w:t xml:space="preserve">To investigate the potential impact </w:t>
      </w:r>
      <w:r w:rsidR="005408B0" w:rsidRPr="00BF6362">
        <w:rPr>
          <w:rFonts w:ascii="Book Antiqua" w:hAnsi="Book Antiqua"/>
        </w:rPr>
        <w:t xml:space="preserve">of </w:t>
      </w:r>
      <w:r w:rsidRPr="00BF6362">
        <w:rPr>
          <w:rFonts w:ascii="Book Antiqua" w:hAnsi="Book Antiqua"/>
        </w:rPr>
        <w:t xml:space="preserve">C-section on the </w:t>
      </w:r>
      <w:r w:rsidR="00500218" w:rsidRPr="00BF6362">
        <w:rPr>
          <w:rFonts w:ascii="Book Antiqua" w:hAnsi="Book Antiqua"/>
        </w:rPr>
        <w:t>newborns’</w:t>
      </w:r>
      <w:r w:rsidR="00DE32A6" w:rsidRPr="00BF6362">
        <w:rPr>
          <w:rFonts w:ascii="Book Antiqua" w:hAnsi="Book Antiqua"/>
        </w:rPr>
        <w:t xml:space="preserve"> </w:t>
      </w:r>
      <w:r w:rsidRPr="00BF6362">
        <w:rPr>
          <w:rFonts w:ascii="Book Antiqua" w:hAnsi="Book Antiqua"/>
        </w:rPr>
        <w:t xml:space="preserve">intestinal health, we </w:t>
      </w:r>
      <w:r w:rsidR="00C2345B" w:rsidRPr="00BF6362">
        <w:rPr>
          <w:rFonts w:ascii="Book Antiqua" w:hAnsi="Book Antiqua"/>
        </w:rPr>
        <w:t>analyzed</w:t>
      </w:r>
      <w:r w:rsidRPr="00BF6362">
        <w:rPr>
          <w:rFonts w:ascii="Book Antiqua" w:hAnsi="Book Antiqua"/>
        </w:rPr>
        <w:t xml:space="preserve"> the abundance of FCP in the </w:t>
      </w:r>
      <w:r w:rsidR="00D2302A" w:rsidRPr="00BF6362">
        <w:rPr>
          <w:rFonts w:ascii="Book Antiqua" w:hAnsi="Book Antiqua"/>
        </w:rPr>
        <w:t>fecal samples</w:t>
      </w:r>
      <w:r w:rsidRPr="00BF6362">
        <w:rPr>
          <w:rFonts w:ascii="Book Antiqua" w:hAnsi="Book Antiqua"/>
        </w:rPr>
        <w:t xml:space="preserve"> of </w:t>
      </w:r>
      <w:r w:rsidR="00C2345B" w:rsidRPr="00BF6362">
        <w:rPr>
          <w:rFonts w:ascii="Book Antiqua" w:hAnsi="Book Antiqua"/>
        </w:rPr>
        <w:t>both newborns</w:t>
      </w:r>
      <w:r w:rsidR="00D2302A" w:rsidRPr="00BF6362">
        <w:rPr>
          <w:rFonts w:ascii="Book Antiqua" w:hAnsi="Book Antiqua"/>
        </w:rPr>
        <w:t xml:space="preserve"> at 12 </w:t>
      </w:r>
      <w:proofErr w:type="spellStart"/>
      <w:r w:rsidR="00AC71B6" w:rsidRPr="00BF6362">
        <w:rPr>
          <w:rFonts w:ascii="Book Antiqua" w:hAnsi="Book Antiqua"/>
        </w:rPr>
        <w:t>wk</w:t>
      </w:r>
      <w:proofErr w:type="spellEnd"/>
      <w:r w:rsidR="00AC71B6" w:rsidRPr="00BF6362">
        <w:rPr>
          <w:rFonts w:ascii="Book Antiqua" w:hAnsi="Book Antiqua"/>
        </w:rPr>
        <w:t xml:space="preserve"> </w:t>
      </w:r>
      <w:r w:rsidR="00D2302A" w:rsidRPr="00BF6362">
        <w:rPr>
          <w:rFonts w:ascii="Book Antiqua" w:hAnsi="Book Antiqua"/>
        </w:rPr>
        <w:t>of age</w:t>
      </w:r>
      <w:r w:rsidRPr="00BF6362">
        <w:rPr>
          <w:rFonts w:ascii="Book Antiqua" w:hAnsi="Book Antiqua"/>
        </w:rPr>
        <w:t xml:space="preserve">. We found that the amount of FCP was substantially </w:t>
      </w:r>
      <w:r w:rsidR="006307AB" w:rsidRPr="00BF6362">
        <w:rPr>
          <w:rFonts w:ascii="Book Antiqua" w:hAnsi="Book Antiqua"/>
        </w:rPr>
        <w:t xml:space="preserve">elevated </w:t>
      </w:r>
      <w:r w:rsidRPr="00BF6362">
        <w:rPr>
          <w:rFonts w:ascii="Book Antiqua" w:hAnsi="Book Antiqua"/>
        </w:rPr>
        <w:t xml:space="preserve">in the </w:t>
      </w:r>
      <w:r w:rsidR="00D2302A" w:rsidRPr="00BF6362">
        <w:rPr>
          <w:rFonts w:ascii="Book Antiqua" w:hAnsi="Book Antiqua"/>
        </w:rPr>
        <w:t>fecal sample</w:t>
      </w:r>
      <w:r w:rsidRPr="00BF6362">
        <w:rPr>
          <w:rFonts w:ascii="Book Antiqua" w:hAnsi="Book Antiqua"/>
        </w:rPr>
        <w:t xml:space="preserve"> of the infant born by C-section</w:t>
      </w:r>
      <w:r w:rsidR="00D2302A" w:rsidRPr="00BF6362">
        <w:rPr>
          <w:rFonts w:ascii="Book Antiqua" w:hAnsi="Book Antiqua"/>
        </w:rPr>
        <w:t>,</w:t>
      </w:r>
      <w:r w:rsidRPr="00BF6362">
        <w:rPr>
          <w:rFonts w:ascii="Book Antiqua" w:hAnsi="Book Antiqua"/>
        </w:rPr>
        <w:t xml:space="preserve"> indicating increased intestinal in</w:t>
      </w:r>
      <w:r w:rsidR="005726FF" w:rsidRPr="00BF6362">
        <w:rPr>
          <w:rFonts w:ascii="Book Antiqua" w:hAnsi="Book Antiqua"/>
        </w:rPr>
        <w:t>flammation (Figure</w:t>
      </w:r>
      <w:r w:rsidRPr="00BF6362">
        <w:rPr>
          <w:rFonts w:ascii="Book Antiqua" w:hAnsi="Book Antiqua"/>
        </w:rPr>
        <w:t xml:space="preserve"> </w:t>
      </w:r>
      <w:r w:rsidR="00500218" w:rsidRPr="00BF6362">
        <w:rPr>
          <w:rFonts w:ascii="Book Antiqua" w:hAnsi="Book Antiqua"/>
        </w:rPr>
        <w:t>2I</w:t>
      </w:r>
      <w:r w:rsidRPr="00BF6362">
        <w:rPr>
          <w:rFonts w:ascii="Book Antiqua" w:hAnsi="Book Antiqua"/>
        </w:rPr>
        <w:t>).</w:t>
      </w:r>
    </w:p>
    <w:p w14:paraId="15412E18" w14:textId="77777777" w:rsidR="00AC71B6" w:rsidRPr="00BF6362" w:rsidRDefault="00AC71B6" w:rsidP="002E0B02">
      <w:pPr>
        <w:adjustRightInd w:val="0"/>
        <w:snapToGrid w:val="0"/>
        <w:spacing w:line="360" w:lineRule="auto"/>
        <w:jc w:val="both"/>
        <w:rPr>
          <w:rFonts w:ascii="Book Antiqua" w:hAnsi="Book Antiqua"/>
          <w:b/>
        </w:rPr>
      </w:pPr>
    </w:p>
    <w:p w14:paraId="2B0288D2" w14:textId="29C08164" w:rsidR="00046400" w:rsidRPr="00BF6362" w:rsidRDefault="00132E1E" w:rsidP="002E0B02">
      <w:pPr>
        <w:adjustRightInd w:val="0"/>
        <w:snapToGrid w:val="0"/>
        <w:spacing w:line="360" w:lineRule="auto"/>
        <w:jc w:val="both"/>
        <w:rPr>
          <w:rFonts w:ascii="Book Antiqua" w:hAnsi="Book Antiqua"/>
          <w:b/>
        </w:rPr>
      </w:pPr>
      <w:r w:rsidRPr="00BF6362">
        <w:rPr>
          <w:rFonts w:ascii="Book Antiqua" w:hAnsi="Book Antiqua"/>
          <w:b/>
        </w:rPr>
        <w:t xml:space="preserve">DISCUSSION </w:t>
      </w:r>
    </w:p>
    <w:p w14:paraId="544BC8FC" w14:textId="6AB04218" w:rsidR="00FF6D8C" w:rsidRPr="00BF6362" w:rsidRDefault="00924A0E" w:rsidP="002E0B02">
      <w:pPr>
        <w:adjustRightInd w:val="0"/>
        <w:snapToGrid w:val="0"/>
        <w:spacing w:line="360" w:lineRule="auto"/>
        <w:jc w:val="both"/>
        <w:rPr>
          <w:rFonts w:ascii="Book Antiqua" w:hAnsi="Book Antiqua"/>
        </w:rPr>
      </w:pPr>
      <w:r w:rsidRPr="00BF6362">
        <w:rPr>
          <w:rFonts w:ascii="Book Antiqua" w:hAnsi="Book Antiqua"/>
        </w:rPr>
        <w:t>Mode</w:t>
      </w:r>
      <w:r w:rsidR="00465AF6" w:rsidRPr="00BF6362">
        <w:rPr>
          <w:rFonts w:ascii="Book Antiqua" w:hAnsi="Book Antiqua"/>
        </w:rPr>
        <w:t xml:space="preserve"> of </w:t>
      </w:r>
      <w:r w:rsidR="005835A6" w:rsidRPr="00BF6362">
        <w:rPr>
          <w:rFonts w:ascii="Book Antiqua" w:hAnsi="Book Antiqua"/>
        </w:rPr>
        <w:t>delivery</w:t>
      </w:r>
      <w:r w:rsidR="00961C01" w:rsidRPr="00BF6362">
        <w:rPr>
          <w:rFonts w:ascii="Book Antiqua" w:hAnsi="Book Antiqua"/>
        </w:rPr>
        <w:t xml:space="preserve"> </w:t>
      </w:r>
      <w:r w:rsidR="00D069BD" w:rsidRPr="00BF6362">
        <w:rPr>
          <w:rFonts w:ascii="Book Antiqua" w:hAnsi="Book Antiqua"/>
        </w:rPr>
        <w:t>is</w:t>
      </w:r>
      <w:r w:rsidR="00961C01" w:rsidRPr="00BF6362">
        <w:rPr>
          <w:rFonts w:ascii="Book Antiqua" w:hAnsi="Book Antiqua"/>
        </w:rPr>
        <w:t xml:space="preserve"> critical in shaping the immune system of the offspring. Existing evidence support </w:t>
      </w:r>
      <w:r w:rsidR="000E00F7" w:rsidRPr="00BF6362">
        <w:rPr>
          <w:rFonts w:ascii="Book Antiqua" w:hAnsi="Book Antiqua"/>
        </w:rPr>
        <w:t xml:space="preserve">immunological differences in newborns delivered by C-section </w:t>
      </w:r>
      <w:r w:rsidR="00837606" w:rsidRPr="00BF6362">
        <w:rPr>
          <w:rFonts w:ascii="Book Antiqua" w:hAnsi="Book Antiqua"/>
          <w:i/>
        </w:rPr>
        <w:t>vs</w:t>
      </w:r>
      <w:r w:rsidR="00837606" w:rsidRPr="00BF6362">
        <w:rPr>
          <w:rFonts w:ascii="Book Antiqua" w:hAnsi="Book Antiqua"/>
        </w:rPr>
        <w:t xml:space="preserve"> </w:t>
      </w:r>
      <w:r w:rsidR="000E00F7" w:rsidRPr="00BF6362">
        <w:rPr>
          <w:rFonts w:ascii="Book Antiqua" w:hAnsi="Book Antiqua"/>
        </w:rPr>
        <w:t>vaginal deliveries</w:t>
      </w:r>
      <w:r w:rsidR="000E00F7" w:rsidRPr="00BF6362">
        <w:rPr>
          <w:rFonts w:ascii="Book Antiqua" w:hAnsi="Book Antiqua"/>
        </w:rPr>
        <w:fldChar w:fldCharType="begin">
          <w:fldData xml:space="preserve">PEVuZE5vdGU+PENpdGU+PEF1dGhvcj5DaG88L0F1dGhvcj48WWVhcj4yMDEzPC9ZZWFyPjxSZWNO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PEVuZE5vdGU+PENpdGU+PEF1dGhvcj5DaG88L0F1dGhvcj48WWVhcj4yMDEzPC9ZZWFyPjxSZWNO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0E00F7" w:rsidRPr="00BF6362">
        <w:rPr>
          <w:rFonts w:ascii="Book Antiqua" w:hAnsi="Book Antiqua"/>
        </w:rPr>
      </w:r>
      <w:r w:rsidR="000E00F7" w:rsidRPr="00BF6362">
        <w:rPr>
          <w:rFonts w:ascii="Book Antiqua" w:hAnsi="Book Antiqua"/>
        </w:rPr>
        <w:fldChar w:fldCharType="separate"/>
      </w:r>
      <w:r w:rsidR="004B6F24" w:rsidRPr="00BF6362">
        <w:rPr>
          <w:rFonts w:ascii="Book Antiqua" w:hAnsi="Book Antiqua"/>
          <w:noProof/>
          <w:vertAlign w:val="superscript"/>
        </w:rPr>
        <w:t>[21,24]</w:t>
      </w:r>
      <w:r w:rsidR="000E00F7" w:rsidRPr="00BF6362">
        <w:rPr>
          <w:rFonts w:ascii="Book Antiqua" w:hAnsi="Book Antiqua"/>
        </w:rPr>
        <w:fldChar w:fldCharType="end"/>
      </w:r>
      <w:r w:rsidR="000E00F7" w:rsidRPr="00BF6362">
        <w:rPr>
          <w:rFonts w:ascii="Book Antiqua" w:hAnsi="Book Antiqua"/>
        </w:rPr>
        <w:t xml:space="preserve">. </w:t>
      </w:r>
      <w:r w:rsidR="00D069BD" w:rsidRPr="00BF6362">
        <w:rPr>
          <w:rFonts w:ascii="Book Antiqua" w:hAnsi="Book Antiqua"/>
        </w:rPr>
        <w:t>In this report</w:t>
      </w:r>
      <w:r w:rsidR="00AC71B6" w:rsidRPr="00BF6362">
        <w:rPr>
          <w:rFonts w:ascii="Book Antiqua" w:hAnsi="Book Antiqua"/>
        </w:rPr>
        <w:t>,</w:t>
      </w:r>
      <w:r w:rsidR="00D069BD" w:rsidRPr="00BF6362">
        <w:rPr>
          <w:rFonts w:ascii="Book Antiqua" w:hAnsi="Book Antiqua"/>
        </w:rPr>
        <w:t xml:space="preserve"> we have investigated </w:t>
      </w:r>
      <w:r w:rsidR="000D48A9" w:rsidRPr="00BF6362">
        <w:rPr>
          <w:rFonts w:ascii="Book Antiqua" w:hAnsi="Book Antiqua"/>
        </w:rPr>
        <w:t xml:space="preserve">immunological </w:t>
      </w:r>
      <w:r w:rsidR="00852AFA" w:rsidRPr="00BF6362">
        <w:rPr>
          <w:rFonts w:ascii="Book Antiqua" w:hAnsi="Book Antiqua"/>
        </w:rPr>
        <w:t xml:space="preserve">differences in cord blood and placenta of twins one delivered by vaginal and the other by </w:t>
      </w:r>
      <w:r w:rsidR="000A7649" w:rsidRPr="00BF6362">
        <w:rPr>
          <w:rFonts w:ascii="Book Antiqua" w:hAnsi="Book Antiqua"/>
        </w:rPr>
        <w:t xml:space="preserve">urgent </w:t>
      </w:r>
      <w:r w:rsidR="00852AFA" w:rsidRPr="00BF6362">
        <w:rPr>
          <w:rFonts w:ascii="Book Antiqua" w:hAnsi="Book Antiqua"/>
        </w:rPr>
        <w:t xml:space="preserve">C-section. </w:t>
      </w:r>
      <w:r w:rsidR="008A745F" w:rsidRPr="00BF6362">
        <w:rPr>
          <w:rFonts w:ascii="Book Antiqua" w:hAnsi="Book Antiqua"/>
        </w:rPr>
        <w:t xml:space="preserve">A </w:t>
      </w:r>
      <w:r w:rsidR="00DE32A6" w:rsidRPr="00BF6362">
        <w:rPr>
          <w:rFonts w:ascii="Book Antiqua" w:hAnsi="Book Antiqua"/>
        </w:rPr>
        <w:t xml:space="preserve">trend in </w:t>
      </w:r>
      <w:r w:rsidR="008A745F" w:rsidRPr="00BF6362">
        <w:rPr>
          <w:rFonts w:ascii="Book Antiqua" w:hAnsi="Book Antiqua"/>
        </w:rPr>
        <w:t xml:space="preserve">reduction </w:t>
      </w:r>
      <w:r w:rsidR="00DE32A6" w:rsidRPr="00BF6362">
        <w:rPr>
          <w:rFonts w:ascii="Book Antiqua" w:hAnsi="Book Antiqua"/>
        </w:rPr>
        <w:t xml:space="preserve">of T cells, monocytes </w:t>
      </w:r>
      <w:r w:rsidR="008A745F" w:rsidRPr="00BF6362">
        <w:rPr>
          <w:rFonts w:ascii="Book Antiqua" w:hAnsi="Book Antiqua"/>
        </w:rPr>
        <w:t xml:space="preserve">and neutrophils was observed in the cord blood of C-section delivered </w:t>
      </w:r>
      <w:r w:rsidR="00837606" w:rsidRPr="00BF6362">
        <w:rPr>
          <w:rFonts w:ascii="Book Antiqua" w:hAnsi="Book Antiqua"/>
          <w:i/>
        </w:rPr>
        <w:t>vs</w:t>
      </w:r>
      <w:r w:rsidR="00837606" w:rsidRPr="00BF6362">
        <w:rPr>
          <w:rFonts w:ascii="Book Antiqua" w:hAnsi="Book Antiqua"/>
        </w:rPr>
        <w:t xml:space="preserve"> </w:t>
      </w:r>
      <w:r w:rsidR="008A745F" w:rsidRPr="00BF6362">
        <w:rPr>
          <w:rFonts w:ascii="Book Antiqua" w:hAnsi="Book Antiqua"/>
        </w:rPr>
        <w:t>the vaginally delivered twin. This is in line with other reports indicating that C-section newborns have lower leukocytes count in their cord blood</w:t>
      </w:r>
      <w:r w:rsidR="008A745F" w:rsidRPr="00BF6362">
        <w:rPr>
          <w:rFonts w:ascii="Book Antiqua" w:hAnsi="Book Antiqua"/>
        </w:rPr>
        <w:fldChar w:fldCharType="begin"/>
      </w:r>
      <w:r w:rsidR="004B6F24" w:rsidRPr="00BF6362">
        <w:rPr>
          <w:rFonts w:ascii="Book Antiqua" w:hAnsi="Book Antiqua"/>
        </w:rPr>
        <w:instrText xml:space="preserve"> ADDIN EN.CITE &lt;EndNote&gt;&lt;Cite&gt;&lt;Author&gt;Nikischin&lt;/Author&gt;&lt;Year&gt;1997&lt;/Year&gt;&lt;RecNum&gt;557&lt;/RecNum&gt;&lt;DisplayText&gt;&lt;style face="superscript"&gt;[20]&lt;/style&gt;&lt;/DisplayText&gt;&lt;record&gt;&lt;rec-number&gt;557&lt;/rec-number&gt;&lt;foreign-keys&gt;&lt;key app="EN" db-id="tezrdaxwawaa9iefpwv5e5e2ptzrefvtwz99" timestamp="1530299127"&gt;557&lt;/key&gt;&lt;/foreign-keys&gt;&lt;ref-type name="Journal Article"&gt;17&lt;/ref-type&gt;&lt;contributors&gt;&lt;authors&gt;&lt;author&gt;Nikischin, W.&lt;/author&gt;&lt;author&gt;Peter, M.&lt;/author&gt;&lt;author&gt;Oldigs, H. D.&lt;/author&gt;&lt;/authors&gt;&lt;/contributors&gt;&lt;auth-address&gt;Department of Pediatrics, University of Kiel, Germany.&lt;/auth-address&gt;&lt;titles&gt;&lt;title&gt;The influence of mode of delivery on hematologic values in the umbilical vein&lt;/title&gt;&lt;secondary-title&gt;Gynecol Obstet Invest&lt;/secondary-title&gt;&lt;/titles&gt;&lt;periodical&gt;&lt;full-title&gt;Gynecol Obstet Invest&lt;/full-title&gt;&lt;/periodical&gt;&lt;pages&gt;104-7&lt;/pages&gt;&lt;volume&gt;43&lt;/volume&gt;&lt;number&gt;2&lt;/number&gt;&lt;edition&gt;1997/01/01&lt;/edition&gt;&lt;keywords&gt;&lt;keyword&gt;Cesarean Section&lt;/keyword&gt;&lt;keyword&gt;Delivery, Obstetric/*methods&lt;/keyword&gt;&lt;keyword&gt;Erythrocyte Count&lt;/keyword&gt;&lt;keyword&gt;Female&lt;/keyword&gt;&lt;keyword&gt;Fetal Blood/*cytology&lt;/keyword&gt;&lt;keyword&gt;Humans&lt;/keyword&gt;&lt;keyword&gt;Hydrogen-Ion Concentration&lt;/keyword&gt;&lt;keyword&gt;Infant, Newborn&lt;/keyword&gt;&lt;keyword&gt;*Leukocyte Count&lt;/keyword&gt;&lt;keyword&gt;Platelet Count&lt;/keyword&gt;&lt;keyword&gt;Pregnancy&lt;/keyword&gt;&lt;keyword&gt;Prospective Studies&lt;/keyword&gt;&lt;keyword&gt;*Umbilical Veins&lt;/keyword&gt;&lt;keyword&gt;Vacuum Extraction, Obstetrical&lt;/keyword&gt;&lt;/keywords&gt;&lt;dates&gt;&lt;year&gt;1997&lt;/year&gt;&lt;/dates&gt;&lt;isbn&gt;0378-7346 (Print)&amp;#xD;0378-7346 (Linking)&lt;/isbn&gt;&lt;accession-num&gt;9067716&lt;/accession-num&gt;&lt;urls&gt;&lt;related-urls&gt;&lt;url&gt;https://www.ncbi.nlm.nih.gov/pubmed/9067716&lt;/url&gt;&lt;/related-urls&gt;&lt;/urls&gt;&lt;electronic-resource-num&gt;10.1159/000291831&lt;/electronic-resource-num&gt;&lt;/record&gt;&lt;/Cite&gt;&lt;/EndNote&gt;</w:instrText>
      </w:r>
      <w:r w:rsidR="008A745F" w:rsidRPr="00BF6362">
        <w:rPr>
          <w:rFonts w:ascii="Book Antiqua" w:hAnsi="Book Antiqua"/>
        </w:rPr>
        <w:fldChar w:fldCharType="separate"/>
      </w:r>
      <w:r w:rsidR="004B6F24" w:rsidRPr="00BF6362">
        <w:rPr>
          <w:rFonts w:ascii="Book Antiqua" w:hAnsi="Book Antiqua"/>
          <w:noProof/>
          <w:vertAlign w:val="superscript"/>
        </w:rPr>
        <w:t>[20]</w:t>
      </w:r>
      <w:r w:rsidR="008A745F" w:rsidRPr="00BF6362">
        <w:rPr>
          <w:rFonts w:ascii="Book Antiqua" w:hAnsi="Book Antiqua"/>
        </w:rPr>
        <w:fldChar w:fldCharType="end"/>
      </w:r>
      <w:r w:rsidR="008A745F" w:rsidRPr="00BF6362">
        <w:rPr>
          <w:rFonts w:ascii="Book Antiqua" w:hAnsi="Book Antiqua"/>
        </w:rPr>
        <w:t xml:space="preserve">. Similarly, lower percentages of neutrophils, NK cells and monocytes in the cord blood </w:t>
      </w:r>
      <w:r w:rsidR="00DE32A6" w:rsidRPr="00BF6362">
        <w:rPr>
          <w:rFonts w:ascii="Book Antiqua" w:hAnsi="Book Antiqua"/>
        </w:rPr>
        <w:t xml:space="preserve">are </w:t>
      </w:r>
      <w:r w:rsidR="008A745F" w:rsidRPr="00BF6362">
        <w:rPr>
          <w:rFonts w:ascii="Book Antiqua" w:hAnsi="Book Antiqua"/>
        </w:rPr>
        <w:t>reported for C-section</w:t>
      </w:r>
      <w:r w:rsidR="00DE32A6" w:rsidRPr="00BF6362">
        <w:rPr>
          <w:rFonts w:ascii="Book Antiqua" w:hAnsi="Book Antiqua"/>
        </w:rPr>
        <w:t xml:space="preserve"> deliveries</w:t>
      </w:r>
      <w:r w:rsidR="008A745F" w:rsidRPr="00BF6362">
        <w:rPr>
          <w:rFonts w:ascii="Book Antiqua" w:hAnsi="Book Antiqua"/>
        </w:rPr>
        <w:fldChar w:fldCharType="begin">
          <w:fldData xml:space="preserve">PEVuZE5vdGU+PENpdGU+PEF1dGhvcj5UaGlsYWdhbmF0aGFuPC9BdXRob3I+PFllYXI+MTk5NDwv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=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PEVuZE5vdGU+PENpdGU+PEF1dGhvcj5UaGlsYWdhbmF0aGFuPC9BdXRob3I+PFllYXI+MTk5NDwv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=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8A745F" w:rsidRPr="00BF6362">
        <w:rPr>
          <w:rFonts w:ascii="Book Antiqua" w:hAnsi="Book Antiqua"/>
        </w:rPr>
      </w:r>
      <w:r w:rsidR="008A745F" w:rsidRPr="00BF6362">
        <w:rPr>
          <w:rFonts w:ascii="Book Antiqua" w:hAnsi="Book Antiqua"/>
        </w:rPr>
        <w:fldChar w:fldCharType="separate"/>
      </w:r>
      <w:r w:rsidR="004B6F24" w:rsidRPr="00BF6362">
        <w:rPr>
          <w:rFonts w:ascii="Book Antiqua" w:hAnsi="Book Antiqua"/>
          <w:noProof/>
          <w:vertAlign w:val="superscript"/>
        </w:rPr>
        <w:t>[25,26]</w:t>
      </w:r>
      <w:r w:rsidR="008A745F" w:rsidRPr="00BF6362">
        <w:rPr>
          <w:rFonts w:ascii="Book Antiqua" w:hAnsi="Book Antiqua"/>
        </w:rPr>
        <w:fldChar w:fldCharType="end"/>
      </w:r>
      <w:r w:rsidR="005835A6" w:rsidRPr="00BF6362">
        <w:rPr>
          <w:rFonts w:ascii="Book Antiqua" w:hAnsi="Book Antiqua"/>
        </w:rPr>
        <w:t xml:space="preserve"> however we did not observe any difference in frequency of NK cells in this report</w:t>
      </w:r>
      <w:r w:rsidR="008A745F" w:rsidRPr="00BF6362">
        <w:rPr>
          <w:rFonts w:ascii="Book Antiqua" w:hAnsi="Book Antiqua"/>
        </w:rPr>
        <w:t>.</w:t>
      </w:r>
      <w:r w:rsidR="005835A6" w:rsidRPr="00BF6362">
        <w:rPr>
          <w:rFonts w:ascii="Book Antiqua" w:hAnsi="Book Antiqua"/>
        </w:rPr>
        <w:t xml:space="preserve"> T</w:t>
      </w:r>
      <w:r w:rsidR="008A745F" w:rsidRPr="00BF6362">
        <w:rPr>
          <w:rFonts w:ascii="Book Antiqua" w:hAnsi="Book Antiqua"/>
        </w:rPr>
        <w:t xml:space="preserve">here is no report about the </w:t>
      </w:r>
      <w:r w:rsidR="00DE2E54" w:rsidRPr="00BF6362">
        <w:rPr>
          <w:rFonts w:ascii="Book Antiqua" w:hAnsi="Book Antiqua"/>
        </w:rPr>
        <w:t xml:space="preserve">possible </w:t>
      </w:r>
      <w:r w:rsidR="008A745F" w:rsidRPr="00BF6362">
        <w:rPr>
          <w:rFonts w:ascii="Book Antiqua" w:hAnsi="Book Antiqua"/>
        </w:rPr>
        <w:t>changes in the frequency of CD71</w:t>
      </w:r>
      <w:r w:rsidR="008A745F" w:rsidRPr="00BF6362">
        <w:rPr>
          <w:rFonts w:ascii="Book Antiqua" w:hAnsi="Book Antiqua"/>
          <w:vertAlign w:val="superscript"/>
        </w:rPr>
        <w:t>+</w:t>
      </w:r>
      <w:r w:rsidR="008A745F" w:rsidRPr="00BF6362">
        <w:rPr>
          <w:rFonts w:ascii="Book Antiqua" w:hAnsi="Book Antiqua"/>
        </w:rPr>
        <w:t xml:space="preserve"> erythroid cells in cord blood of C-section </w:t>
      </w:r>
      <w:r w:rsidR="00837606" w:rsidRPr="00BF6362">
        <w:rPr>
          <w:rFonts w:ascii="Book Antiqua" w:hAnsi="Book Antiqua"/>
          <w:i/>
        </w:rPr>
        <w:t>vs</w:t>
      </w:r>
      <w:r w:rsidR="00837606" w:rsidRPr="00BF6362">
        <w:rPr>
          <w:rFonts w:ascii="Book Antiqua" w:hAnsi="Book Antiqua"/>
        </w:rPr>
        <w:t xml:space="preserve"> </w:t>
      </w:r>
      <w:r w:rsidR="008A745F" w:rsidRPr="00BF6362">
        <w:rPr>
          <w:rFonts w:ascii="Book Antiqua" w:hAnsi="Book Antiqua"/>
        </w:rPr>
        <w:t xml:space="preserve">vaginal deliveries. </w:t>
      </w:r>
      <w:r w:rsidR="000D48A9" w:rsidRPr="00BF6362">
        <w:rPr>
          <w:rFonts w:ascii="Book Antiqua" w:hAnsi="Book Antiqua"/>
        </w:rPr>
        <w:t xml:space="preserve">Of note, </w:t>
      </w:r>
      <w:r w:rsidR="00DE32A6" w:rsidRPr="00BF6362">
        <w:rPr>
          <w:rFonts w:ascii="Book Antiqua" w:hAnsi="Book Antiqua"/>
        </w:rPr>
        <w:t>w</w:t>
      </w:r>
      <w:r w:rsidR="00DE2E54" w:rsidRPr="00BF6362">
        <w:rPr>
          <w:rFonts w:ascii="Book Antiqua" w:hAnsi="Book Antiqua"/>
        </w:rPr>
        <w:t>e found that the C-section twin had 10% lower CD71</w:t>
      </w:r>
      <w:r w:rsidR="00DE2E54" w:rsidRPr="00BF6362">
        <w:rPr>
          <w:rFonts w:ascii="Book Antiqua" w:hAnsi="Book Antiqua"/>
          <w:vertAlign w:val="superscript"/>
        </w:rPr>
        <w:t>+</w:t>
      </w:r>
      <w:r w:rsidR="00DE2E54" w:rsidRPr="00BF6362">
        <w:rPr>
          <w:rFonts w:ascii="Book Antiqua" w:hAnsi="Book Antiqua"/>
        </w:rPr>
        <w:t xml:space="preserve"> erythroid</w:t>
      </w:r>
      <w:r w:rsidR="000A7649" w:rsidRPr="00BF6362">
        <w:rPr>
          <w:rFonts w:ascii="Book Antiqua" w:hAnsi="Book Antiqua"/>
        </w:rPr>
        <w:t xml:space="preserve"> cells in cord blood </w:t>
      </w:r>
      <w:r w:rsidR="00837606" w:rsidRPr="00BF6362">
        <w:rPr>
          <w:rFonts w:ascii="Book Antiqua" w:hAnsi="Book Antiqua"/>
          <w:i/>
        </w:rPr>
        <w:t>vs</w:t>
      </w:r>
      <w:r w:rsidR="00837606" w:rsidRPr="00BF6362">
        <w:rPr>
          <w:rFonts w:ascii="Book Antiqua" w:hAnsi="Book Antiqua"/>
        </w:rPr>
        <w:t xml:space="preserve"> </w:t>
      </w:r>
      <w:r w:rsidR="000A7649" w:rsidRPr="00BF6362">
        <w:rPr>
          <w:rFonts w:ascii="Book Antiqua" w:hAnsi="Book Antiqua"/>
        </w:rPr>
        <w:t>his sister</w:t>
      </w:r>
      <w:r w:rsidR="00DE2E54" w:rsidRPr="00BF6362">
        <w:rPr>
          <w:rFonts w:ascii="Book Antiqua" w:hAnsi="Book Antiqua"/>
        </w:rPr>
        <w:t xml:space="preserve"> w</w:t>
      </w:r>
      <w:r w:rsidR="00DE32A6" w:rsidRPr="00BF6362">
        <w:rPr>
          <w:rFonts w:ascii="Book Antiqua" w:hAnsi="Book Antiqua"/>
        </w:rPr>
        <w:t>ho was delivered by vaginal route</w:t>
      </w:r>
      <w:r w:rsidR="00DE2E54" w:rsidRPr="00BF6362">
        <w:rPr>
          <w:rFonts w:ascii="Book Antiqua" w:hAnsi="Book Antiqua"/>
        </w:rPr>
        <w:t xml:space="preserve">. Strikingly, we observed </w:t>
      </w:r>
      <w:r w:rsidR="00CE2366" w:rsidRPr="00BF6362">
        <w:rPr>
          <w:rFonts w:ascii="Book Antiqua" w:hAnsi="Book Antiqua"/>
        </w:rPr>
        <w:t xml:space="preserve">3-fold </w:t>
      </w:r>
      <w:r w:rsidR="00DE2E54" w:rsidRPr="00BF6362">
        <w:rPr>
          <w:rFonts w:ascii="Book Antiqua" w:hAnsi="Book Antiqua"/>
        </w:rPr>
        <w:t xml:space="preserve">higher </w:t>
      </w:r>
      <w:r w:rsidR="00CE2366" w:rsidRPr="00BF6362">
        <w:rPr>
          <w:rFonts w:ascii="Book Antiqua" w:hAnsi="Book Antiqua"/>
        </w:rPr>
        <w:t>percentages of monocytes (2.03</w:t>
      </w:r>
      <w:r w:rsidR="00DE32A6" w:rsidRPr="00BF6362">
        <w:rPr>
          <w:rFonts w:ascii="Book Antiqua" w:hAnsi="Book Antiqua"/>
        </w:rPr>
        <w:t>%</w:t>
      </w:r>
      <w:r w:rsidR="00CE2366" w:rsidRPr="00BF6362">
        <w:rPr>
          <w:rFonts w:ascii="Book Antiqua" w:hAnsi="Book Antiqua"/>
        </w:rPr>
        <w:t xml:space="preserve"> to 6.48%) and neutrophils (9</w:t>
      </w:r>
      <w:r w:rsidR="00DE32A6" w:rsidRPr="00BF6362">
        <w:rPr>
          <w:rFonts w:ascii="Book Antiqua" w:hAnsi="Book Antiqua"/>
        </w:rPr>
        <w:t>%</w:t>
      </w:r>
      <w:r w:rsidR="00CE2366" w:rsidRPr="00BF6362">
        <w:rPr>
          <w:rFonts w:ascii="Book Antiqua" w:hAnsi="Book Antiqua"/>
        </w:rPr>
        <w:t xml:space="preserve"> to 2</w:t>
      </w:r>
      <w:r w:rsidR="005835A6" w:rsidRPr="00BF6362">
        <w:rPr>
          <w:rFonts w:ascii="Book Antiqua" w:hAnsi="Book Antiqua"/>
        </w:rPr>
        <w:t>2</w:t>
      </w:r>
      <w:r w:rsidR="00CE2366" w:rsidRPr="00BF6362">
        <w:rPr>
          <w:rFonts w:ascii="Book Antiqua" w:hAnsi="Book Antiqua"/>
        </w:rPr>
        <w:t xml:space="preserve">%) in C-section delivered </w:t>
      </w:r>
      <w:r w:rsidR="00837606" w:rsidRPr="00BF6362">
        <w:rPr>
          <w:rFonts w:ascii="Book Antiqua" w:hAnsi="Book Antiqua"/>
          <w:i/>
        </w:rPr>
        <w:t>vs</w:t>
      </w:r>
      <w:r w:rsidR="00837606" w:rsidRPr="00BF6362">
        <w:rPr>
          <w:rFonts w:ascii="Book Antiqua" w:hAnsi="Book Antiqua"/>
        </w:rPr>
        <w:t xml:space="preserve"> </w:t>
      </w:r>
      <w:r w:rsidR="00CE2366" w:rsidRPr="00BF6362">
        <w:rPr>
          <w:rFonts w:ascii="Book Antiqua" w:hAnsi="Book Antiqua"/>
        </w:rPr>
        <w:t xml:space="preserve">vaginal delivered placental tissues. </w:t>
      </w:r>
      <w:r w:rsidR="000D48A9" w:rsidRPr="00BF6362">
        <w:rPr>
          <w:rFonts w:ascii="Book Antiqua" w:hAnsi="Book Antiqua"/>
        </w:rPr>
        <w:t>In contrast</w:t>
      </w:r>
      <w:r w:rsidR="00C6068E" w:rsidRPr="00BF6362">
        <w:rPr>
          <w:rFonts w:ascii="Book Antiqua" w:hAnsi="Book Antiqua"/>
        </w:rPr>
        <w:t>, we found 50% lower percentages of CD71</w:t>
      </w:r>
      <w:r w:rsidR="00C6068E" w:rsidRPr="00BF6362">
        <w:rPr>
          <w:rFonts w:ascii="Book Antiqua" w:hAnsi="Book Antiqua"/>
          <w:vertAlign w:val="superscript"/>
        </w:rPr>
        <w:t>+</w:t>
      </w:r>
      <w:r w:rsidR="00C6068E" w:rsidRPr="00BF6362">
        <w:rPr>
          <w:rFonts w:ascii="Book Antiqua" w:hAnsi="Book Antiqua"/>
        </w:rPr>
        <w:t xml:space="preserve"> erythroid cells in placental tissues of C-section delivered twin. </w:t>
      </w:r>
      <w:r w:rsidR="00E87847" w:rsidRPr="00BF6362">
        <w:rPr>
          <w:rFonts w:ascii="Book Antiqua" w:hAnsi="Book Antiqua"/>
        </w:rPr>
        <w:t>CD71</w:t>
      </w:r>
      <w:r w:rsidR="00E87847" w:rsidRPr="00BF6362">
        <w:rPr>
          <w:rFonts w:ascii="Book Antiqua" w:hAnsi="Book Antiqua"/>
          <w:vertAlign w:val="superscript"/>
        </w:rPr>
        <w:t>+</w:t>
      </w:r>
      <w:r w:rsidR="00E87847" w:rsidRPr="00BF6362">
        <w:rPr>
          <w:rFonts w:ascii="Book Antiqua" w:hAnsi="Book Antiqua"/>
        </w:rPr>
        <w:t xml:space="preserve"> erythroid cells have distinctive immunosuppressive properties as we have reported elsewhere</w:t>
      </w:r>
      <w:r w:rsidR="00E87847" w:rsidRPr="00BF6362">
        <w:rPr>
          <w:rFonts w:ascii="Book Antiqua" w:hAnsi="Book Antiqua"/>
        </w:rPr>
        <w:fldChar w:fldCharType="begin">
          <w:fldData xml:space="preserve">PEVuZE5vdGU+PENpdGU+PEF1dGhvcj5EZWx5ZWE8L0F1dGhvcj48WWVhcj4yMDE4PC9ZZWFyPjxS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PjwvYWx0LXBlcmlvZGljYWw+PHBhZ2VzPjE1OC02MjwvcGFnZXM+PHZvbHVtZT41MDQ8L3ZvbHVt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PEVuZE5vdGU+PENpdGU+PEF1dGhvcj5EZWx5ZWE8L0F1dGhvcj48WWVhcj4yMDE4PC9ZZWFyPjxS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PjwvYWx0LXBlcmlvZGljYWw+PHBhZ2VzPjE1OC02MjwvcGFnZXM+PHZvbHVtZT41MDQ8L3ZvbHVt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E87847" w:rsidRPr="00BF6362">
        <w:rPr>
          <w:rFonts w:ascii="Book Antiqua" w:hAnsi="Book Antiqua"/>
        </w:rPr>
      </w:r>
      <w:r w:rsidR="00E87847" w:rsidRPr="00BF6362">
        <w:rPr>
          <w:rFonts w:ascii="Book Antiqua" w:hAnsi="Book Antiqua"/>
        </w:rPr>
        <w:fldChar w:fldCharType="separate"/>
      </w:r>
      <w:r w:rsidR="004B6F24" w:rsidRPr="00BF6362">
        <w:rPr>
          <w:rFonts w:ascii="Book Antiqua" w:hAnsi="Book Antiqua"/>
          <w:noProof/>
          <w:vertAlign w:val="superscript"/>
        </w:rPr>
        <w:t>[13,14,16]</w:t>
      </w:r>
      <w:r w:rsidR="00E87847" w:rsidRPr="00BF6362">
        <w:rPr>
          <w:rFonts w:ascii="Book Antiqua" w:hAnsi="Book Antiqua"/>
        </w:rPr>
        <w:fldChar w:fldCharType="end"/>
      </w:r>
      <w:r w:rsidR="00E87847" w:rsidRPr="00BF6362">
        <w:rPr>
          <w:rFonts w:ascii="Book Antiqua" w:hAnsi="Book Antiqua"/>
        </w:rPr>
        <w:t>. Therefore, higher expression of inhibitory receptors</w:t>
      </w:r>
      <w:r w:rsidR="005835A6" w:rsidRPr="00BF6362">
        <w:rPr>
          <w:rFonts w:ascii="Book Antiqua" w:hAnsi="Book Antiqua"/>
        </w:rPr>
        <w:t xml:space="preserve"> (PD-1 and</w:t>
      </w:r>
      <w:r w:rsidR="00E87847" w:rsidRPr="00BF6362">
        <w:rPr>
          <w:rFonts w:ascii="Book Antiqua" w:hAnsi="Book Antiqua"/>
        </w:rPr>
        <w:t xml:space="preserve"> T</w:t>
      </w:r>
      <w:r w:rsidR="005F3A3A" w:rsidRPr="00BF6362">
        <w:rPr>
          <w:rFonts w:ascii="Book Antiqua" w:hAnsi="Book Antiqua"/>
        </w:rPr>
        <w:t>IM</w:t>
      </w:r>
      <w:r w:rsidR="00E87847" w:rsidRPr="00BF6362">
        <w:rPr>
          <w:rFonts w:ascii="Book Antiqua" w:hAnsi="Book Antiqua"/>
        </w:rPr>
        <w:t xml:space="preserve">-3) on </w:t>
      </w:r>
      <w:r w:rsidR="005835A6" w:rsidRPr="00BF6362">
        <w:rPr>
          <w:rFonts w:ascii="Book Antiqua" w:hAnsi="Book Antiqua"/>
        </w:rPr>
        <w:t>CD4</w:t>
      </w:r>
      <w:r w:rsidR="005835A6" w:rsidRPr="00BF6362">
        <w:rPr>
          <w:rFonts w:ascii="Book Antiqua" w:hAnsi="Book Antiqua"/>
          <w:vertAlign w:val="superscript"/>
        </w:rPr>
        <w:t>+</w:t>
      </w:r>
      <w:r w:rsidR="005835A6" w:rsidRPr="00BF6362">
        <w:rPr>
          <w:rFonts w:ascii="Book Antiqua" w:hAnsi="Book Antiqua"/>
        </w:rPr>
        <w:t xml:space="preserve"> </w:t>
      </w:r>
      <w:r w:rsidR="00E87847" w:rsidRPr="00BF6362">
        <w:rPr>
          <w:rFonts w:ascii="Book Antiqua" w:hAnsi="Book Antiqua"/>
        </w:rPr>
        <w:t xml:space="preserve">T cells in </w:t>
      </w:r>
      <w:r w:rsidR="00BF6431" w:rsidRPr="00BF6362">
        <w:rPr>
          <w:rFonts w:ascii="Book Antiqua" w:hAnsi="Book Antiqua"/>
        </w:rPr>
        <w:t xml:space="preserve">cord blood and </w:t>
      </w:r>
      <w:r w:rsidR="00E87847" w:rsidRPr="00BF6362">
        <w:rPr>
          <w:rFonts w:ascii="Book Antiqua" w:hAnsi="Book Antiqua"/>
        </w:rPr>
        <w:t xml:space="preserve">placental </w:t>
      </w:r>
      <w:r w:rsidR="00E87847" w:rsidRPr="00BF6362">
        <w:rPr>
          <w:rFonts w:ascii="Book Antiqua" w:hAnsi="Book Antiqua"/>
        </w:rPr>
        <w:lastRenderedPageBreak/>
        <w:t xml:space="preserve">tissues </w:t>
      </w:r>
      <w:r w:rsidR="00BF6431" w:rsidRPr="00BF6362">
        <w:rPr>
          <w:rFonts w:ascii="Book Antiqua" w:hAnsi="Book Antiqua"/>
        </w:rPr>
        <w:t xml:space="preserve">of C-section delivered newborn </w:t>
      </w:r>
      <w:r w:rsidR="000A7649" w:rsidRPr="00BF6362">
        <w:rPr>
          <w:rFonts w:ascii="Book Antiqua" w:hAnsi="Book Antiqua"/>
        </w:rPr>
        <w:t>suggest</w:t>
      </w:r>
      <w:r w:rsidR="00E87847" w:rsidRPr="00BF6362">
        <w:rPr>
          <w:rFonts w:ascii="Book Antiqua" w:hAnsi="Book Antiqua"/>
        </w:rPr>
        <w:t xml:space="preserve"> the presence of a pro-inflammatory milieu. This is reflected by the presence of more neutrophils and monocytes in the placental tissues of the C-section delivered twin. </w:t>
      </w:r>
      <w:r w:rsidR="000A7649" w:rsidRPr="00BF6362">
        <w:rPr>
          <w:rFonts w:ascii="Book Antiqua" w:hAnsi="Book Antiqua"/>
        </w:rPr>
        <w:t xml:space="preserve">The most </w:t>
      </w:r>
      <w:r w:rsidR="003C4526" w:rsidRPr="00BF6362">
        <w:rPr>
          <w:rFonts w:ascii="Book Antiqua" w:hAnsi="Book Antiqua"/>
        </w:rPr>
        <w:t>striking</w:t>
      </w:r>
      <w:r w:rsidR="000A7649" w:rsidRPr="00BF6362">
        <w:rPr>
          <w:rFonts w:ascii="Book Antiqua" w:hAnsi="Book Antiqua"/>
        </w:rPr>
        <w:t xml:space="preserve"> observation was that </w:t>
      </w:r>
      <w:r w:rsidR="009F3793" w:rsidRPr="00BF6362">
        <w:rPr>
          <w:rFonts w:ascii="Book Antiqua" w:hAnsi="Book Antiqua"/>
        </w:rPr>
        <w:t xml:space="preserve">the C-section delivered newborn had &gt; </w:t>
      </w:r>
      <w:r w:rsidR="000A7649" w:rsidRPr="00BF6362">
        <w:rPr>
          <w:rFonts w:ascii="Book Antiqua" w:hAnsi="Book Antiqua"/>
        </w:rPr>
        <w:t>20-fold FCP in his</w:t>
      </w:r>
      <w:r w:rsidR="009F3793" w:rsidRPr="00BF6362">
        <w:rPr>
          <w:rFonts w:ascii="Book Antiqua" w:hAnsi="Book Antiqua"/>
        </w:rPr>
        <w:t xml:space="preserve"> </w:t>
      </w:r>
      <w:r w:rsidR="000A7649" w:rsidRPr="00BF6362">
        <w:rPr>
          <w:rFonts w:ascii="Book Antiqua" w:hAnsi="Book Antiqua"/>
        </w:rPr>
        <w:t>fecal sample</w:t>
      </w:r>
      <w:r w:rsidR="009F3793" w:rsidRPr="00BF6362">
        <w:rPr>
          <w:rFonts w:ascii="Book Antiqua" w:hAnsi="Book Antiqua"/>
        </w:rPr>
        <w:t xml:space="preserve"> compared to the vaginally delivered </w:t>
      </w:r>
      <w:r w:rsidR="000A7649" w:rsidRPr="00BF6362">
        <w:rPr>
          <w:rFonts w:ascii="Book Antiqua" w:hAnsi="Book Antiqua"/>
        </w:rPr>
        <w:t>sister at</w:t>
      </w:r>
      <w:r w:rsidR="003C4526" w:rsidRPr="00BF6362">
        <w:rPr>
          <w:rFonts w:ascii="Book Antiqua" w:hAnsi="Book Antiqua"/>
        </w:rPr>
        <w:t xml:space="preserve"> 12 </w:t>
      </w:r>
      <w:proofErr w:type="spellStart"/>
      <w:r w:rsidR="005F3A3A" w:rsidRPr="00BF6362">
        <w:rPr>
          <w:rFonts w:ascii="Book Antiqua" w:hAnsi="Book Antiqua"/>
        </w:rPr>
        <w:t>wk</w:t>
      </w:r>
      <w:proofErr w:type="spellEnd"/>
      <w:r w:rsidR="005F3A3A" w:rsidRPr="00BF6362">
        <w:rPr>
          <w:rFonts w:ascii="Book Antiqua" w:hAnsi="Book Antiqua"/>
        </w:rPr>
        <w:t xml:space="preserve"> </w:t>
      </w:r>
      <w:r w:rsidR="003C4526" w:rsidRPr="00BF6362">
        <w:rPr>
          <w:rFonts w:ascii="Book Antiqua" w:hAnsi="Book Antiqua"/>
        </w:rPr>
        <w:t>of age</w:t>
      </w:r>
      <w:r w:rsidR="009F3793" w:rsidRPr="00BF6362">
        <w:rPr>
          <w:rFonts w:ascii="Book Antiqua" w:hAnsi="Book Antiqua"/>
        </w:rPr>
        <w:t xml:space="preserve">. </w:t>
      </w:r>
      <w:r w:rsidR="00111CEF" w:rsidRPr="00BF6362">
        <w:rPr>
          <w:rFonts w:ascii="Book Antiqua" w:hAnsi="Book Antiqua"/>
        </w:rPr>
        <w:t>Of note, FCP can be normally higher in healthy breast-fed compared to formula-fed infants</w:t>
      </w:r>
      <w:r w:rsidR="00111CEF" w:rsidRPr="00BF6362">
        <w:rPr>
          <w:rFonts w:ascii="Book Antiqua" w:hAnsi="Book Antiqua"/>
        </w:rPr>
        <w:fldChar w:fldCharType="begin"/>
      </w:r>
      <w:r w:rsidR="00111CEF" w:rsidRPr="00BF6362">
        <w:rPr>
          <w:rFonts w:ascii="Book Antiqua" w:hAnsi="Book Antiqua"/>
        </w:rPr>
        <w:instrText xml:space="preserve"> ADDIN EN.CITE &lt;EndNote&gt;&lt;Cite&gt;&lt;Author&gt;Savino&lt;/Author&gt;&lt;Year&gt;2010&lt;/Year&gt;&lt;RecNum&gt;606&lt;/RecNum&gt;&lt;DisplayText&gt;&lt;style face="superscript"&gt;[27]&lt;/style&gt;&lt;/DisplayText&gt;&lt;record&gt;&lt;rec-number&gt;606&lt;/rec-number&gt;&lt;foreign-keys&gt;&lt;key app="EN" db-id="tezrdaxwawaa9iefpwv5e5e2ptzrefvtwz99" timestamp="1535482637"&gt;606&lt;/key&gt;&lt;/foreign-keys&gt;&lt;ref-type name="Journal Article"&gt;17&lt;/ref-type&gt;&lt;contributors&gt;&lt;authors&gt;&lt;author&gt;Savino, F.&lt;/author&gt;&lt;author&gt;Castagno, E.&lt;/author&gt;&lt;author&gt;Calabrese, R.&lt;/author&gt;&lt;author&gt;Viola, S.&lt;/author&gt;&lt;author&gt;Oggero, R.&lt;/author&gt;&lt;author&gt;Miniero, R.&lt;/author&gt;&lt;/authors&gt;&lt;/contributors&gt;&lt;auth-address&gt;Department of Paediatrics, Regina Margherita Children&amp;apos;s Hospital, University of Turin, Turin, Italy. francesco.savino@unito.it&lt;/auth-address&gt;&lt;titles&gt;&lt;title&gt;High faecal calprotectin levels in healthy, exclusively breast-fed infants&lt;/title&gt;&lt;secondary-title&gt;Neonatology&lt;/secondary-title&gt;&lt;/titles&gt;&lt;periodical&gt;&lt;full-title&gt;Neonatology&lt;/full-title&gt;&lt;/periodical&gt;&lt;pages&gt;299-304&lt;/pages&gt;&lt;volume&gt;97&lt;/volume&gt;&lt;number&gt;4&lt;/number&gt;&lt;edition&gt;2009/11/06&lt;/edition&gt;&lt;keywords&gt;&lt;keyword&gt;Adult&lt;/keyword&gt;&lt;keyword&gt;Age Factors&lt;/keyword&gt;&lt;keyword&gt;Birth Weight&lt;/keyword&gt;&lt;keyword&gt;*Breast Feeding/epidemiology&lt;/keyword&gt;&lt;keyword&gt;Case-Control Studies&lt;/keyword&gt;&lt;keyword&gt;Feces/*chemistry&lt;/keyword&gt;&lt;keyword&gt;Female&lt;/keyword&gt;&lt;keyword&gt;Health&lt;/keyword&gt;&lt;keyword&gt;Humans&lt;/keyword&gt;&lt;keyword&gt;Infant&lt;/keyword&gt;&lt;keyword&gt;Infant Formula&lt;/keyword&gt;&lt;keyword&gt;Infant, Newborn&lt;/keyword&gt;&lt;keyword&gt;Leukocyte L1 Antigen Complex/*analysis/metabolism&lt;/keyword&gt;&lt;keyword&gt;Male&lt;/keyword&gt;&lt;/keywords&gt;&lt;dates&gt;&lt;year&gt;2010&lt;/year&gt;&lt;pub-dates&gt;&lt;date&gt;Jun&lt;/date&gt;&lt;/pub-dates&gt;&lt;/dates&gt;&lt;isbn&gt;1661-7819 (Electronic)&amp;#xD;1661-7800 (Linking)&lt;/isbn&gt;&lt;accession-num&gt;19887860&lt;/accession-num&gt;&lt;urls&gt;&lt;related-urls&gt;&lt;url&gt;https://www.ncbi.nlm.nih.gov/pubmed/19887860&lt;/url&gt;&lt;/related-urls&gt;&lt;/urls&gt;&lt;electronic-resource-num&gt;10.1159/000255161&lt;/electronic-resource-num&gt;&lt;/record&gt;&lt;/Cite&gt;&lt;/EndNote&gt;</w:instrText>
      </w:r>
      <w:r w:rsidR="00111CEF" w:rsidRPr="00BF6362">
        <w:rPr>
          <w:rFonts w:ascii="Book Antiqua" w:hAnsi="Book Antiqua"/>
        </w:rPr>
        <w:fldChar w:fldCharType="separate"/>
      </w:r>
      <w:r w:rsidR="00111CEF" w:rsidRPr="00BF6362">
        <w:rPr>
          <w:rFonts w:ascii="Book Antiqua" w:hAnsi="Book Antiqua"/>
          <w:noProof/>
          <w:vertAlign w:val="superscript"/>
        </w:rPr>
        <w:t>[27]</w:t>
      </w:r>
      <w:r w:rsidR="00111CEF" w:rsidRPr="00BF6362">
        <w:rPr>
          <w:rFonts w:ascii="Book Antiqua" w:hAnsi="Book Antiqua"/>
        </w:rPr>
        <w:fldChar w:fldCharType="end"/>
      </w:r>
      <w:r w:rsidR="00111CEF" w:rsidRPr="00BF6362">
        <w:rPr>
          <w:rFonts w:ascii="Book Antiqua" w:hAnsi="Book Antiqua"/>
        </w:rPr>
        <w:t>, however both twins in this study were breastfed until the time of sample collection.</w:t>
      </w:r>
    </w:p>
    <w:p w14:paraId="335BCE66" w14:textId="5D8DF275" w:rsidR="00BF6431" w:rsidRPr="00BF6362" w:rsidRDefault="005F3A3A"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BF6431" w:rsidRPr="00BF6362">
        <w:rPr>
          <w:rFonts w:ascii="Book Antiqua" w:hAnsi="Book Antiqua"/>
        </w:rPr>
        <w:t>Of note, we have shown that CD71</w:t>
      </w:r>
      <w:r w:rsidR="00BF6431" w:rsidRPr="00BF6362">
        <w:rPr>
          <w:rFonts w:ascii="Book Antiqua" w:hAnsi="Book Antiqua"/>
          <w:vertAlign w:val="superscript"/>
        </w:rPr>
        <w:t>+</w:t>
      </w:r>
      <w:r w:rsidR="00BF6431" w:rsidRPr="00BF6362">
        <w:rPr>
          <w:rFonts w:ascii="Book Antiqua" w:hAnsi="Book Antiqua"/>
        </w:rPr>
        <w:t xml:space="preserve"> erythroid cells prevent improper immune activation against commensal microbial colonization in neonates</w:t>
      </w:r>
      <w:r w:rsidR="00BF6431" w:rsidRPr="00BF6362">
        <w:rPr>
          <w:rFonts w:ascii="Book Antiqua" w:hAnsi="Book Antiqua"/>
        </w:rPr>
        <w:fldChar w:fldCharType="begin">
          <w:fldData xml:space="preserve">PEVuZE5vdGU+PENpdGU+PEF1dGhvcj5FbGFoaTwvQXV0aG9yPjxZZWFyPjIwMTM8L1llYXI+PFJl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dGl0bGU+PGFiYnItMT5OYXR1cmU8L2FiYnItMT48L2FsdC1wZXJpb2RpY2FsPjxwYWdlcz4xNTgt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</w:fldData>
        </w:fldChar>
      </w:r>
      <w:r w:rsidR="004B6F24" w:rsidRPr="00BF6362">
        <w:rPr>
          <w:rFonts w:ascii="Book Antiqua" w:hAnsi="Book Antiqua"/>
        </w:rPr>
        <w:instrText xml:space="preserve"> ADDIN EN.CITE </w:instrText>
      </w:r>
      <w:r w:rsidR="004B6F24" w:rsidRPr="00BF6362">
        <w:rPr>
          <w:rFonts w:ascii="Book Antiqua" w:hAnsi="Book Antiqua"/>
        </w:rPr>
        <w:fldChar w:fldCharType="begin">
          <w:fldData xml:space="preserve">PEVuZE5vdGU+PENpdGU+PEF1dGhvcj5FbGFoaTwvQXV0aG9yPjxZZWFyPjIwMTM8L1llYXI+PFJl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dGl0bGU+PGFiYnItMT5OYXR1cmU8L2FiYnItMT48L2FsdC1wZXJpb2RpY2FsPjxwYWdlcz4xNTgt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</w:fldData>
        </w:fldChar>
      </w:r>
      <w:r w:rsidR="004B6F24" w:rsidRPr="00BF6362">
        <w:rPr>
          <w:rFonts w:ascii="Book Antiqua" w:hAnsi="Book Antiqua"/>
        </w:rPr>
        <w:instrText xml:space="preserve"> ADDIN EN.CITE.DATA </w:instrText>
      </w:r>
      <w:r w:rsidR="004B6F24" w:rsidRPr="00BF6362">
        <w:rPr>
          <w:rFonts w:ascii="Book Antiqua" w:hAnsi="Book Antiqua"/>
        </w:rPr>
      </w:r>
      <w:r w:rsidR="004B6F24" w:rsidRPr="00BF6362">
        <w:rPr>
          <w:rFonts w:ascii="Book Antiqua" w:hAnsi="Book Antiqua"/>
        </w:rPr>
        <w:fldChar w:fldCharType="end"/>
      </w:r>
      <w:r w:rsidR="00BF6431" w:rsidRPr="00BF6362">
        <w:rPr>
          <w:rFonts w:ascii="Book Antiqua" w:hAnsi="Book Antiqua"/>
        </w:rPr>
      </w:r>
      <w:r w:rsidR="00BF6431" w:rsidRPr="00BF6362">
        <w:rPr>
          <w:rFonts w:ascii="Book Antiqua" w:hAnsi="Book Antiqua"/>
        </w:rPr>
        <w:fldChar w:fldCharType="separate"/>
      </w:r>
      <w:r w:rsidR="004B6F24" w:rsidRPr="00BF6362">
        <w:rPr>
          <w:rFonts w:ascii="Book Antiqua" w:hAnsi="Book Antiqua"/>
          <w:noProof/>
          <w:vertAlign w:val="superscript"/>
        </w:rPr>
        <w:t>[14]</w:t>
      </w:r>
      <w:r w:rsidR="00BF6431" w:rsidRPr="00BF6362">
        <w:rPr>
          <w:rFonts w:ascii="Book Antiqua" w:hAnsi="Book Antiqua"/>
        </w:rPr>
        <w:fldChar w:fldCharType="end"/>
      </w:r>
      <w:r w:rsidR="00BF6431" w:rsidRPr="00BF6362">
        <w:rPr>
          <w:rFonts w:ascii="Book Antiqua" w:hAnsi="Book Antiqua"/>
        </w:rPr>
        <w:t>, therefore lower frequency of CD71</w:t>
      </w:r>
      <w:r w:rsidR="00BF6431" w:rsidRPr="00BF6362">
        <w:rPr>
          <w:rFonts w:ascii="Book Antiqua" w:hAnsi="Book Antiqua"/>
          <w:vertAlign w:val="superscript"/>
        </w:rPr>
        <w:t>+</w:t>
      </w:r>
      <w:r w:rsidR="00BF6431" w:rsidRPr="00BF6362">
        <w:rPr>
          <w:rFonts w:ascii="Book Antiqua" w:hAnsi="Book Antiqua"/>
        </w:rPr>
        <w:t xml:space="preserve"> erythroid cells in C-section deliveries may </w:t>
      </w:r>
      <w:r w:rsidR="00A348B9" w:rsidRPr="00BF6362">
        <w:rPr>
          <w:rFonts w:ascii="Book Antiqua" w:hAnsi="Book Antiqua"/>
        </w:rPr>
        <w:t xml:space="preserve">impair swift adaptation to microbiota and </w:t>
      </w:r>
      <w:r w:rsidR="00BF6431" w:rsidRPr="00BF6362">
        <w:rPr>
          <w:rFonts w:ascii="Book Antiqua" w:hAnsi="Book Antiqua"/>
        </w:rPr>
        <w:t>predispose</w:t>
      </w:r>
      <w:r w:rsidR="00A348B9" w:rsidRPr="00BF6362">
        <w:rPr>
          <w:rFonts w:ascii="Book Antiqua" w:hAnsi="Book Antiqua"/>
        </w:rPr>
        <w:t>s</w:t>
      </w:r>
      <w:r w:rsidR="00BF6431" w:rsidRPr="00BF6362">
        <w:rPr>
          <w:rFonts w:ascii="Book Antiqua" w:hAnsi="Book Antiqua"/>
        </w:rPr>
        <w:t xml:space="preserve"> these newborns to</w:t>
      </w:r>
      <w:r w:rsidR="00A348B9" w:rsidRPr="00BF6362">
        <w:rPr>
          <w:rFonts w:ascii="Book Antiqua" w:hAnsi="Book Antiqua"/>
        </w:rPr>
        <w:t xml:space="preserve"> a more pro-inflammatory response in their gut. </w:t>
      </w:r>
    </w:p>
    <w:p w14:paraId="17E382AC" w14:textId="06E49506" w:rsidR="00E22C4C" w:rsidRPr="00BF6362" w:rsidRDefault="005F3A3A"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FF6D8C" w:rsidRPr="00BF6362">
        <w:rPr>
          <w:rFonts w:ascii="Book Antiqua" w:hAnsi="Book Antiqua"/>
        </w:rPr>
        <w:t>Although, existing data suggest</w:t>
      </w:r>
      <w:r w:rsidR="0042177D" w:rsidRPr="00BF6362">
        <w:rPr>
          <w:rFonts w:ascii="Book Antiqua" w:hAnsi="Book Antiqua"/>
        </w:rPr>
        <w:t xml:space="preserve"> that C-section delivery </w:t>
      </w:r>
      <w:r w:rsidR="007D5B98" w:rsidRPr="00BF6362">
        <w:rPr>
          <w:rFonts w:ascii="Book Antiqua" w:hAnsi="Book Antiqua"/>
        </w:rPr>
        <w:t>alters</w:t>
      </w:r>
      <w:r w:rsidR="0042177D" w:rsidRPr="00BF6362">
        <w:rPr>
          <w:rFonts w:ascii="Book Antiqua" w:hAnsi="Book Antiqua"/>
        </w:rPr>
        <w:t xml:space="preserve"> bacterial exchange between mother-newborn with long te</w:t>
      </w:r>
      <w:r w:rsidR="007D5B98" w:rsidRPr="00BF6362">
        <w:rPr>
          <w:rFonts w:ascii="Book Antiqua" w:hAnsi="Book Antiqua"/>
        </w:rPr>
        <w:t xml:space="preserve">rm immunological subsequences, </w:t>
      </w:r>
      <w:r w:rsidR="00AA7C7C" w:rsidRPr="00BF6362">
        <w:rPr>
          <w:rFonts w:ascii="Book Antiqua" w:hAnsi="Book Antiqua"/>
        </w:rPr>
        <w:t>our</w:t>
      </w:r>
      <w:r w:rsidR="0042177D" w:rsidRPr="00BF6362">
        <w:rPr>
          <w:rFonts w:ascii="Book Antiqua" w:hAnsi="Book Antiqua"/>
        </w:rPr>
        <w:t xml:space="preserve"> observations indicate immediate immunological differences at the </w:t>
      </w:r>
      <w:proofErr w:type="spellStart"/>
      <w:r w:rsidR="0042177D" w:rsidRPr="00BF6362">
        <w:rPr>
          <w:rFonts w:ascii="Book Antiqua" w:hAnsi="Book Antiqua"/>
        </w:rPr>
        <w:t>feto</w:t>
      </w:r>
      <w:proofErr w:type="spellEnd"/>
      <w:r w:rsidR="0042177D" w:rsidRPr="00BF6362">
        <w:rPr>
          <w:rFonts w:ascii="Book Antiqua" w:hAnsi="Book Antiqua"/>
        </w:rPr>
        <w:t>-maternal interface in twins delivered by different delivery mode</w:t>
      </w:r>
      <w:r w:rsidR="000D48A9" w:rsidRPr="00BF6362">
        <w:rPr>
          <w:rFonts w:ascii="Book Antiqua" w:hAnsi="Book Antiqua"/>
        </w:rPr>
        <w:t>s</w:t>
      </w:r>
      <w:r w:rsidR="0042177D" w:rsidRPr="00BF6362">
        <w:rPr>
          <w:rFonts w:ascii="Book Antiqua" w:hAnsi="Book Antiqua"/>
        </w:rPr>
        <w:t xml:space="preserve">. </w:t>
      </w:r>
      <w:r w:rsidR="004B06AF" w:rsidRPr="00BF6362">
        <w:rPr>
          <w:rFonts w:ascii="Book Antiqua" w:hAnsi="Book Antiqua"/>
        </w:rPr>
        <w:t>It was very interesting to see that CD71</w:t>
      </w:r>
      <w:r w:rsidR="004B06AF" w:rsidRPr="00BF6362">
        <w:rPr>
          <w:rFonts w:ascii="Book Antiqua" w:hAnsi="Book Antiqua"/>
          <w:vertAlign w:val="superscript"/>
        </w:rPr>
        <w:t>+</w:t>
      </w:r>
      <w:r w:rsidR="004B06AF" w:rsidRPr="00BF6362">
        <w:rPr>
          <w:rFonts w:ascii="Book Antiqua" w:hAnsi="Book Antiqua"/>
        </w:rPr>
        <w:t xml:space="preserve"> erythroid cells had different profiles in terms of mRNA expression for genes associated with their immunomodulatory properties. Therefore, our observations suggest that the stress associated with the mode of delivery or any complications during delivery can have substantial effects on both the mother</w:t>
      </w:r>
      <w:r w:rsidR="00AA7C7C" w:rsidRPr="00BF6362">
        <w:rPr>
          <w:rFonts w:ascii="Book Antiqua" w:hAnsi="Book Antiqua"/>
        </w:rPr>
        <w:t>’s</w:t>
      </w:r>
      <w:r w:rsidR="004B06AF" w:rsidRPr="00BF6362">
        <w:rPr>
          <w:rFonts w:ascii="Book Antiqua" w:hAnsi="Book Antiqua"/>
        </w:rPr>
        <w:t xml:space="preserve"> and </w:t>
      </w:r>
      <w:r w:rsidR="00BF6431" w:rsidRPr="00BF6362">
        <w:rPr>
          <w:rFonts w:ascii="Book Antiqua" w:hAnsi="Book Antiqua"/>
        </w:rPr>
        <w:t xml:space="preserve">the </w:t>
      </w:r>
      <w:r w:rsidR="004B06AF" w:rsidRPr="00BF6362">
        <w:rPr>
          <w:rFonts w:ascii="Book Antiqua" w:hAnsi="Book Antiqua"/>
        </w:rPr>
        <w:t>newborn</w:t>
      </w:r>
      <w:r w:rsidR="00AA7C7C" w:rsidRPr="00BF6362">
        <w:rPr>
          <w:rFonts w:ascii="Book Antiqua" w:hAnsi="Book Antiqua"/>
        </w:rPr>
        <w:t>’s</w:t>
      </w:r>
      <w:r w:rsidR="004B06AF" w:rsidRPr="00BF6362">
        <w:rPr>
          <w:rFonts w:ascii="Book Antiqua" w:hAnsi="Book Antiqua"/>
        </w:rPr>
        <w:t xml:space="preserve"> immune system</w:t>
      </w:r>
      <w:r w:rsidR="00ED5F49" w:rsidRPr="00BF6362">
        <w:rPr>
          <w:rFonts w:ascii="Book Antiqua" w:hAnsi="Book Antiqua"/>
        </w:rPr>
        <w:t>s</w:t>
      </w:r>
      <w:r w:rsidR="004B06AF" w:rsidRPr="00BF6362">
        <w:rPr>
          <w:rFonts w:ascii="Book Antiqua" w:hAnsi="Book Antiqua"/>
        </w:rPr>
        <w:t xml:space="preserve">. </w:t>
      </w:r>
      <w:r w:rsidR="00053F0E" w:rsidRPr="00BF6362">
        <w:rPr>
          <w:rFonts w:ascii="Book Antiqua" w:hAnsi="Book Antiqua"/>
        </w:rPr>
        <w:t xml:space="preserve">In our case the child B was delivered 37 min later than child A and therefore, delay in delivery as a confounding factor should be taken in consideration. </w:t>
      </w:r>
    </w:p>
    <w:p w14:paraId="7043DAAB" w14:textId="5D85D0D9" w:rsidR="00E02C14" w:rsidRPr="00BF6362" w:rsidRDefault="005F3A3A"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E22C4C" w:rsidRPr="00BF6362">
        <w:rPr>
          <w:rFonts w:ascii="Book Antiqua" w:hAnsi="Book Antiqua"/>
        </w:rPr>
        <w:t xml:space="preserve">As for the clinical significance of our finding, mode of delivery not only can have </w:t>
      </w:r>
      <w:r w:rsidR="00ED5F49" w:rsidRPr="00BF6362">
        <w:rPr>
          <w:rFonts w:ascii="Book Antiqua" w:hAnsi="Book Antiqua"/>
        </w:rPr>
        <w:t>long-</w:t>
      </w:r>
      <w:r w:rsidR="00E22C4C" w:rsidRPr="00BF6362">
        <w:rPr>
          <w:rFonts w:ascii="Book Antiqua" w:hAnsi="Book Antiqua"/>
        </w:rPr>
        <w:t xml:space="preserve">term consequences (microbiome development) for the child but also short-term immunological effects should be taken in consideration. </w:t>
      </w:r>
      <w:r w:rsidR="00B71FCF" w:rsidRPr="00BF6362">
        <w:rPr>
          <w:rFonts w:ascii="Book Antiqua" w:hAnsi="Book Antiqua"/>
        </w:rPr>
        <w:t xml:space="preserve">Although, we are unable to dissociate the possible impact of </w:t>
      </w:r>
      <w:r w:rsidR="00E02C14" w:rsidRPr="00BF6362">
        <w:rPr>
          <w:rFonts w:ascii="Book Antiqua" w:hAnsi="Book Antiqua"/>
        </w:rPr>
        <w:t xml:space="preserve">delay in the delivery of the second twin’s due to </w:t>
      </w:r>
      <w:r w:rsidR="007D5B98" w:rsidRPr="00BF6362">
        <w:rPr>
          <w:rFonts w:ascii="Book Antiqua" w:hAnsi="Book Antiqua"/>
        </w:rPr>
        <w:t>urgent</w:t>
      </w:r>
      <w:r w:rsidR="00B71FCF" w:rsidRPr="00BF6362">
        <w:rPr>
          <w:rFonts w:ascii="Book Antiqua" w:hAnsi="Book Antiqua"/>
        </w:rPr>
        <w:t xml:space="preserve"> </w:t>
      </w:r>
      <w:r w:rsidR="00E02C14" w:rsidRPr="00BF6362">
        <w:rPr>
          <w:rFonts w:ascii="Book Antiqua" w:hAnsi="Book Antiqua"/>
        </w:rPr>
        <w:t xml:space="preserve">C-section, our observations merit further </w:t>
      </w:r>
      <w:r w:rsidR="00ED5F49" w:rsidRPr="00BF6362">
        <w:rPr>
          <w:rFonts w:ascii="Book Antiqua" w:hAnsi="Book Antiqua"/>
        </w:rPr>
        <w:t>examinations</w:t>
      </w:r>
      <w:r w:rsidR="00E02C14" w:rsidRPr="00BF6362">
        <w:rPr>
          <w:rFonts w:ascii="Book Antiqua" w:hAnsi="Book Antiqua"/>
        </w:rPr>
        <w:t xml:space="preserve">. </w:t>
      </w:r>
    </w:p>
    <w:p w14:paraId="349242F3" w14:textId="23691DCA" w:rsidR="00AA7C7C" w:rsidRPr="00BF6362" w:rsidRDefault="005F3A3A"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AA7C7C" w:rsidRPr="00BF6362">
        <w:rPr>
          <w:rFonts w:ascii="Book Antiqua" w:hAnsi="Book Antiqua"/>
        </w:rPr>
        <w:t xml:space="preserve">In IBD patients, decision-making around delivery is more complex than </w:t>
      </w:r>
      <w:r w:rsidR="00930C77" w:rsidRPr="00BF6362">
        <w:rPr>
          <w:rFonts w:ascii="Book Antiqua" w:hAnsi="Book Antiqua"/>
        </w:rPr>
        <w:t>the general population because of medications (</w:t>
      </w:r>
      <w:r w:rsidR="00930C77" w:rsidRPr="00BF6362">
        <w:rPr>
          <w:rFonts w:ascii="Book Antiqua" w:hAnsi="Book Antiqua"/>
          <w:i/>
        </w:rPr>
        <w:t>e.g.</w:t>
      </w:r>
      <w:r w:rsidR="00930C77" w:rsidRPr="00BF6362">
        <w:rPr>
          <w:rFonts w:ascii="Book Antiqua" w:hAnsi="Book Antiqua"/>
        </w:rPr>
        <w:t xml:space="preserve"> immunosuppressive use), wound healing, </w:t>
      </w:r>
      <w:r w:rsidR="00930C77" w:rsidRPr="00BF6362">
        <w:rPr>
          <w:rFonts w:ascii="Book Antiqua" w:hAnsi="Book Antiqua"/>
        </w:rPr>
        <w:lastRenderedPageBreak/>
        <w:t>anatomical considerations such as previous surgeries, rectal and perianal disease</w:t>
      </w:r>
      <w:r w:rsidR="00930C77" w:rsidRPr="00BF6362">
        <w:rPr>
          <w:rFonts w:ascii="Book Antiqua" w:hAnsi="Book Antiqua"/>
        </w:rPr>
        <w:fldChar w:fldCharType="begin"/>
      </w:r>
      <w:r w:rsidR="00111CEF" w:rsidRPr="00BF6362">
        <w:rPr>
          <w:rFonts w:ascii="Book Antiqua" w:hAnsi="Book Antiqua"/>
        </w:rPr>
        <w:instrText xml:space="preserve"> ADDIN EN.CITE &lt;EndNote&gt;&lt;Cite&gt;&lt;Author&gt;Cohan&lt;/Author&gt;&lt;Year&gt;2017&lt;/Year&gt;&lt;RecNum&gt;567&lt;/RecNum&gt;&lt;DisplayText&gt;&lt;style face="superscript"&gt;[28]&lt;/style&gt;&lt;/DisplayText&gt;&lt;record&gt;&lt;rec-number&gt;567&lt;/rec-number&gt;&lt;foreign-keys&gt;&lt;key app="EN" db-id="tezrdaxwawaa9iefpwv5e5e2ptzrefvtwz99" timestamp="1530985420"&gt;567&lt;/key&gt;&lt;/foreign-keys&gt;&lt;ref-type name="Journal Article"&gt;17&lt;/ref-type&gt;&lt;contributors&gt;&lt;authors&gt;&lt;author&gt;Cohan, J.&lt;/author&gt;&lt;author&gt;Finlayson, E.&lt;/author&gt;&lt;/authors&gt;&lt;/contributors&gt;&lt;titles&gt;&lt;title&gt;Delivery Mode in Pregnant Patients with IBD: Uncertainty Remains&lt;/title&gt;&lt;secondary-title&gt;Inflamm Bowel Dis&lt;/secondary-title&gt;&lt;/titles&gt;&lt;periodical&gt;&lt;full-title&gt;Inflamm Bowel Dis&lt;/full-title&gt;&lt;/periodical&gt;&lt;pages&gt;727&lt;/pages&gt;&lt;volume&gt;23&lt;/volume&gt;&lt;number&gt;5&lt;/number&gt;&lt;edition&gt;2017/04/21&lt;/edition&gt;&lt;dates&gt;&lt;year&gt;2017&lt;/year&gt;&lt;pub-dates&gt;&lt;date&gt;May&lt;/date&gt;&lt;/pub-dates&gt;&lt;/dates&gt;&lt;isbn&gt;1536-4844 (Electronic)&amp;#xD;1078-0998 (Linking)&lt;/isbn&gt;&lt;accession-num&gt;28426454&lt;/accession-num&gt;&lt;urls&gt;&lt;related-urls&gt;&lt;url&gt;https://www.ncbi.nlm.nih.gov/pubmed/28426454&lt;/url&gt;&lt;/related-urls&gt;&lt;/urls&gt;&lt;electronic-resource-num&gt;10.1097/MIB.0000000000001111&lt;/electronic-resource-num&gt;&lt;/record&gt;&lt;/Cite&gt;&lt;/EndNote&gt;</w:instrText>
      </w:r>
      <w:r w:rsidR="00930C77" w:rsidRPr="00BF6362">
        <w:rPr>
          <w:rFonts w:ascii="Book Antiqua" w:hAnsi="Book Antiqua"/>
        </w:rPr>
        <w:fldChar w:fldCharType="separate"/>
      </w:r>
      <w:r w:rsidR="00111CEF" w:rsidRPr="00BF6362">
        <w:rPr>
          <w:rFonts w:ascii="Book Antiqua" w:hAnsi="Book Antiqua"/>
          <w:noProof/>
          <w:vertAlign w:val="superscript"/>
        </w:rPr>
        <w:t>[28]</w:t>
      </w:r>
      <w:r w:rsidR="00930C77" w:rsidRPr="00BF6362">
        <w:rPr>
          <w:rFonts w:ascii="Book Antiqua" w:hAnsi="Book Antiqua"/>
        </w:rPr>
        <w:fldChar w:fldCharType="end"/>
      </w:r>
      <w:r w:rsidR="00930C77" w:rsidRPr="00BF6362">
        <w:rPr>
          <w:rFonts w:ascii="Book Antiqua" w:hAnsi="Book Antiqua"/>
        </w:rPr>
        <w:t xml:space="preserve">. In the meantime, decision making between the providers and IBD patients is crucial especially considering the potential long-term impact of delivery mode in the newborn’s future wellbeing. </w:t>
      </w:r>
    </w:p>
    <w:p w14:paraId="170BFA58" w14:textId="12A8A108" w:rsidR="009233E0" w:rsidRPr="00BF6362" w:rsidRDefault="005F3A3A"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E02C14" w:rsidRPr="00BF6362">
        <w:rPr>
          <w:rFonts w:ascii="Book Antiqua" w:hAnsi="Book Antiqua"/>
        </w:rPr>
        <w:t>A higher awareness among childbearing mothers and professional about the association of elective C-section and adverse immunological effects is warranted. Thus, both short- and long-term consequences of delivery mode</w:t>
      </w:r>
      <w:r w:rsidR="00DE32A6" w:rsidRPr="00BF6362">
        <w:rPr>
          <w:rFonts w:ascii="Book Antiqua" w:hAnsi="Book Antiqua"/>
        </w:rPr>
        <w:t>s</w:t>
      </w:r>
      <w:r w:rsidR="00E02C14" w:rsidRPr="00BF6362">
        <w:rPr>
          <w:rFonts w:ascii="Book Antiqua" w:hAnsi="Book Antiqua"/>
        </w:rPr>
        <w:t xml:space="preserve"> appear to be greater than what is considered nowadays.  </w:t>
      </w:r>
    </w:p>
    <w:p w14:paraId="25AF2EA6" w14:textId="0A35B5CA" w:rsidR="004F0A4F" w:rsidRPr="00BF6362" w:rsidRDefault="005F3A3A" w:rsidP="002E0B02">
      <w:pPr>
        <w:adjustRightInd w:val="0"/>
        <w:snapToGrid w:val="0"/>
        <w:spacing w:line="360" w:lineRule="auto"/>
        <w:jc w:val="both"/>
        <w:rPr>
          <w:rFonts w:ascii="Book Antiqua" w:hAnsi="Book Antiqua"/>
        </w:rPr>
      </w:pPr>
      <w:r w:rsidRPr="00BF6362">
        <w:rPr>
          <w:rFonts w:ascii="Book Antiqua" w:hAnsi="Book Antiqua"/>
        </w:rPr>
        <w:t xml:space="preserve">  </w:t>
      </w:r>
      <w:r w:rsidR="009233E0" w:rsidRPr="00BF6362">
        <w:rPr>
          <w:rFonts w:ascii="Book Antiqua" w:hAnsi="Book Antiqua"/>
        </w:rPr>
        <w:t>In conclusion</w:t>
      </w:r>
      <w:r w:rsidR="002B4812" w:rsidRPr="00BF6362">
        <w:rPr>
          <w:rFonts w:ascii="Book Antiqua" w:hAnsi="Book Antiqua"/>
        </w:rPr>
        <w:t xml:space="preserve">, our study provides another piece of evidence on how </w:t>
      </w:r>
      <w:r w:rsidR="00DE32A6" w:rsidRPr="00BF6362">
        <w:rPr>
          <w:rFonts w:ascii="Book Antiqua" w:hAnsi="Book Antiqua"/>
        </w:rPr>
        <w:t xml:space="preserve">route </w:t>
      </w:r>
      <w:r w:rsidR="002B4812" w:rsidRPr="00BF6362">
        <w:rPr>
          <w:rFonts w:ascii="Book Antiqua" w:hAnsi="Book Antiqua"/>
        </w:rPr>
        <w:t xml:space="preserve">of delivery can influence the newborn’s immune system. </w:t>
      </w:r>
      <w:r w:rsidR="00912309" w:rsidRPr="00BF6362">
        <w:rPr>
          <w:rFonts w:ascii="Book Antiqua" w:hAnsi="Book Antiqua"/>
        </w:rPr>
        <w:t>In particular, for the very first time we have shown that mode of delivery impacts the frequency and functionality of CD71</w:t>
      </w:r>
      <w:r w:rsidR="00912309" w:rsidRPr="00BF6362">
        <w:rPr>
          <w:rFonts w:ascii="Book Antiqua" w:hAnsi="Book Antiqua"/>
          <w:vertAlign w:val="superscript"/>
        </w:rPr>
        <w:t>+</w:t>
      </w:r>
      <w:r w:rsidR="00912309" w:rsidRPr="00BF6362">
        <w:rPr>
          <w:rFonts w:ascii="Book Antiqua" w:hAnsi="Book Antiqua"/>
        </w:rPr>
        <w:t xml:space="preserve"> erythroid cells in cord blood and placenta tissues. </w:t>
      </w:r>
      <w:r w:rsidR="00A77BA7" w:rsidRPr="00BF6362">
        <w:rPr>
          <w:rFonts w:ascii="Book Antiqua" w:hAnsi="Book Antiqua"/>
        </w:rPr>
        <w:t xml:space="preserve">Our findings suggest mode of delivery directs immunological changes which may have potential long-term effects on the offspring. </w:t>
      </w:r>
      <w:r w:rsidR="0038003A" w:rsidRPr="00BF6362">
        <w:rPr>
          <w:rFonts w:ascii="Book Antiqua" w:hAnsi="Book Antiqua"/>
        </w:rPr>
        <w:t>Future research should focus on different mode</w:t>
      </w:r>
      <w:r w:rsidR="00DE32A6" w:rsidRPr="00BF6362">
        <w:rPr>
          <w:rFonts w:ascii="Book Antiqua" w:hAnsi="Book Antiqua"/>
        </w:rPr>
        <w:t>s</w:t>
      </w:r>
      <w:r w:rsidR="0038003A" w:rsidRPr="00BF6362">
        <w:rPr>
          <w:rFonts w:ascii="Book Antiqua" w:hAnsi="Book Antiqua"/>
        </w:rPr>
        <w:t xml:space="preserve"> of delivery in twins especially longitudinal aspects targeting immunological functions. </w:t>
      </w:r>
    </w:p>
    <w:p w14:paraId="4C1E240F" w14:textId="77777777" w:rsidR="004F0A4F" w:rsidRPr="00BF6362" w:rsidRDefault="004F0A4F" w:rsidP="002E0B02">
      <w:pPr>
        <w:adjustRightInd w:val="0"/>
        <w:snapToGrid w:val="0"/>
        <w:spacing w:line="360" w:lineRule="auto"/>
        <w:jc w:val="both"/>
        <w:rPr>
          <w:rFonts w:ascii="Book Antiqua" w:hAnsi="Book Antiqua"/>
        </w:rPr>
      </w:pPr>
    </w:p>
    <w:p w14:paraId="0F2BEEAD" w14:textId="77777777" w:rsidR="004F0A4F" w:rsidRPr="00BF6362" w:rsidRDefault="004F0A4F" w:rsidP="002E0B02">
      <w:pPr>
        <w:adjustRightInd w:val="0"/>
        <w:snapToGrid w:val="0"/>
        <w:spacing w:line="360" w:lineRule="auto"/>
        <w:jc w:val="both"/>
        <w:rPr>
          <w:rFonts w:ascii="Book Antiqua" w:hAnsi="Book Antiqua"/>
          <w:b/>
          <w:caps/>
        </w:rPr>
      </w:pPr>
      <w:bookmarkStart w:id="52" w:name="OLE_LINK158"/>
      <w:bookmarkStart w:id="53" w:name="OLE_LINK159"/>
      <w:bookmarkStart w:id="54" w:name="OLE_LINK205"/>
      <w:bookmarkStart w:id="55" w:name="OLE_LINK206"/>
      <w:bookmarkStart w:id="56" w:name="OLE_LINK244"/>
      <w:bookmarkStart w:id="57" w:name="OLE_LINK245"/>
      <w:bookmarkStart w:id="58" w:name="OLE_LINK11"/>
      <w:bookmarkStart w:id="59" w:name="OLE_LINK12"/>
      <w:bookmarkStart w:id="60" w:name="OLE_LINK23"/>
      <w:bookmarkStart w:id="61" w:name="OLE_LINK24"/>
      <w:r w:rsidRPr="00BF6362">
        <w:rPr>
          <w:rFonts w:ascii="Book Antiqua" w:hAnsi="Book Antiqua" w:cs="Segoe UI"/>
          <w:b/>
          <w:caps/>
          <w:shd w:val="clear" w:color="auto" w:fill="FFFFFF"/>
        </w:rPr>
        <w:t xml:space="preserve">Article Highlights  </w:t>
      </w:r>
    </w:p>
    <w:p w14:paraId="23702204" w14:textId="77777777" w:rsidR="004F0A4F" w:rsidRPr="00BF6362" w:rsidRDefault="004F0A4F" w:rsidP="002E0B02">
      <w:pPr>
        <w:adjustRightInd w:val="0"/>
        <w:snapToGrid w:val="0"/>
        <w:spacing w:line="360" w:lineRule="auto"/>
        <w:jc w:val="both"/>
        <w:rPr>
          <w:rFonts w:ascii="Book Antiqua" w:hAnsi="Book Antiqua"/>
          <w:b/>
          <w:i/>
        </w:rPr>
      </w:pPr>
      <w:r w:rsidRPr="00BF6362">
        <w:rPr>
          <w:rFonts w:ascii="Book Antiqua" w:hAnsi="Book Antiqua"/>
          <w:b/>
          <w:i/>
        </w:rPr>
        <w:t>Research background</w:t>
      </w:r>
    </w:p>
    <w:p w14:paraId="1FD5ABA7" w14:textId="299B4BBF" w:rsidR="004F0A4F" w:rsidRPr="00BF6362" w:rsidRDefault="004F2BDE" w:rsidP="002E0B02">
      <w:pPr>
        <w:adjustRightInd w:val="0"/>
        <w:snapToGrid w:val="0"/>
        <w:spacing w:line="360" w:lineRule="auto"/>
        <w:jc w:val="both"/>
        <w:rPr>
          <w:rFonts w:ascii="Book Antiqua" w:eastAsiaTheme="minorEastAsia" w:hAnsi="Book Antiqua"/>
        </w:rPr>
      </w:pPr>
      <w:r w:rsidRPr="00BF6362">
        <w:rPr>
          <w:rFonts w:ascii="Book Antiqua" w:hAnsi="Book Antiqua"/>
        </w:rPr>
        <w:t xml:space="preserve">The delivery mode may impact newborn’s immune system with possible short-term and long-term consequences. </w:t>
      </w:r>
      <w:r w:rsidR="007E6A51" w:rsidRPr="00BF6362">
        <w:rPr>
          <w:rFonts w:ascii="Book Antiqua" w:hAnsi="Book Antiqua"/>
        </w:rPr>
        <w:t>Several</w:t>
      </w:r>
      <w:r w:rsidR="006E5DF5" w:rsidRPr="00BF6362">
        <w:rPr>
          <w:rFonts w:ascii="Book Antiqua" w:hAnsi="Book Antiqua"/>
        </w:rPr>
        <w:t xml:space="preserve"> studies suggest that </w:t>
      </w:r>
      <w:r w:rsidR="005F3A3A" w:rsidRPr="00BF6362">
        <w:rPr>
          <w:rFonts w:ascii="Book Antiqua" w:hAnsi="Book Antiqua"/>
        </w:rPr>
        <w:t>caesarian section (C-section)</w:t>
      </w:r>
      <w:r w:rsidR="006E5DF5" w:rsidRPr="00BF6362">
        <w:rPr>
          <w:rFonts w:ascii="Book Antiqua" w:hAnsi="Book Antiqua"/>
        </w:rPr>
        <w:t xml:space="preserve"> may come at a price for the </w:t>
      </w:r>
      <w:r w:rsidR="007E6A51" w:rsidRPr="00BF6362">
        <w:rPr>
          <w:rFonts w:ascii="Book Antiqua" w:hAnsi="Book Antiqua"/>
        </w:rPr>
        <w:t>newborn</w:t>
      </w:r>
      <w:r w:rsidR="006E5DF5" w:rsidRPr="00BF6362">
        <w:rPr>
          <w:rFonts w:ascii="Book Antiqua" w:hAnsi="Book Antiqua"/>
        </w:rPr>
        <w:t xml:space="preserve">. C-section delivery </w:t>
      </w:r>
      <w:r w:rsidR="007E6A51" w:rsidRPr="00BF6362">
        <w:rPr>
          <w:rFonts w:ascii="Book Antiqua" w:hAnsi="Book Antiqua"/>
        </w:rPr>
        <w:t xml:space="preserve">prevents </w:t>
      </w:r>
      <w:r w:rsidR="006E5DF5" w:rsidRPr="00BF6362">
        <w:rPr>
          <w:rFonts w:ascii="Book Antiqua" w:hAnsi="Book Antiqua"/>
        </w:rPr>
        <w:t xml:space="preserve">the </w:t>
      </w:r>
      <w:r w:rsidR="007E6A51" w:rsidRPr="00BF6362">
        <w:rPr>
          <w:rFonts w:ascii="Book Antiqua" w:hAnsi="Book Antiqua"/>
        </w:rPr>
        <w:t>exposure of newborn to the mother’s microbiome in the birth canal. Whereas</w:t>
      </w:r>
      <w:r w:rsidR="006E5DF5" w:rsidRPr="00BF6362">
        <w:rPr>
          <w:rFonts w:ascii="Book Antiqua" w:hAnsi="Book Antiqua"/>
        </w:rPr>
        <w:t xml:space="preserve"> vaginal delivery and exposure to maternal microbiota </w:t>
      </w:r>
      <w:r w:rsidR="006E5DF5" w:rsidRPr="00BF6362">
        <w:rPr>
          <w:rFonts w:ascii="Book Antiqua" w:hAnsi="Book Antiqua"/>
          <w:i/>
        </w:rPr>
        <w:t>via</w:t>
      </w:r>
      <w:r w:rsidR="006E5DF5" w:rsidRPr="00BF6362">
        <w:rPr>
          <w:rFonts w:ascii="Book Antiqua" w:hAnsi="Book Antiqua"/>
        </w:rPr>
        <w:t xml:space="preserve"> breastfeeding are evolutionary important to the newborn’s development and health.</w:t>
      </w:r>
      <w:r w:rsidR="007E6A51" w:rsidRPr="00BF6362">
        <w:rPr>
          <w:rFonts w:ascii="Book Antiqua" w:hAnsi="Book Antiqua"/>
        </w:rPr>
        <w:t xml:space="preserve"> However, the impacts of mode of delivery in twins is not fully understood. </w:t>
      </w:r>
    </w:p>
    <w:p w14:paraId="6326E1FC" w14:textId="77777777" w:rsidR="004F0A4F" w:rsidRPr="00BF6362" w:rsidRDefault="004F0A4F" w:rsidP="002E0B02">
      <w:pPr>
        <w:adjustRightInd w:val="0"/>
        <w:snapToGrid w:val="0"/>
        <w:spacing w:line="360" w:lineRule="auto"/>
        <w:jc w:val="both"/>
        <w:rPr>
          <w:rFonts w:ascii="Book Antiqua" w:eastAsiaTheme="minorEastAsia" w:hAnsi="Book Antiqua"/>
        </w:rPr>
      </w:pPr>
    </w:p>
    <w:p w14:paraId="65B862DA" w14:textId="77777777" w:rsidR="004F0A4F" w:rsidRPr="00BF6362" w:rsidRDefault="004F0A4F" w:rsidP="002E0B02">
      <w:pPr>
        <w:adjustRightInd w:val="0"/>
        <w:snapToGrid w:val="0"/>
        <w:spacing w:line="360" w:lineRule="auto"/>
        <w:jc w:val="both"/>
        <w:rPr>
          <w:rFonts w:ascii="Book Antiqua" w:hAnsi="Book Antiqua"/>
          <w:b/>
          <w:i/>
        </w:rPr>
      </w:pPr>
      <w:r w:rsidRPr="00BF6362">
        <w:rPr>
          <w:rFonts w:ascii="Book Antiqua" w:hAnsi="Book Antiqua"/>
          <w:b/>
          <w:i/>
        </w:rPr>
        <w:t>Research motivation</w:t>
      </w:r>
    </w:p>
    <w:p w14:paraId="6DB52B05" w14:textId="72CB3DCF" w:rsidR="004F0A4F" w:rsidRPr="00BF6362" w:rsidRDefault="007E6A51" w:rsidP="002E0B02">
      <w:pPr>
        <w:adjustRightInd w:val="0"/>
        <w:snapToGrid w:val="0"/>
        <w:spacing w:line="360" w:lineRule="auto"/>
        <w:jc w:val="both"/>
        <w:rPr>
          <w:rFonts w:ascii="Book Antiqua" w:eastAsiaTheme="minorEastAsia" w:hAnsi="Book Antiqua"/>
        </w:rPr>
      </w:pPr>
      <w:r w:rsidRPr="00BF6362">
        <w:rPr>
          <w:rFonts w:ascii="Book Antiqua" w:hAnsi="Book Antiqua"/>
        </w:rPr>
        <w:t>Disrupting the mother-to-child transmission of microbiota by C-sections may result in increased risk of asthma, celiac disease, obesity and autoimmune diseases</w:t>
      </w:r>
      <w:r w:rsidR="00EB140D" w:rsidRPr="00BF6362">
        <w:rPr>
          <w:rFonts w:ascii="Book Antiqua" w:hAnsi="Book Antiqua"/>
        </w:rPr>
        <w:t xml:space="preserve">. Thus, </w:t>
      </w:r>
      <w:r w:rsidR="00EB140D" w:rsidRPr="00BF6362">
        <w:rPr>
          <w:rFonts w:ascii="Book Antiqua" w:hAnsi="Book Antiqua"/>
        </w:rPr>
        <w:lastRenderedPageBreak/>
        <w:t>i</w:t>
      </w:r>
      <w:r w:rsidRPr="00BF6362">
        <w:rPr>
          <w:rFonts w:ascii="Book Antiqua" w:hAnsi="Book Antiqua"/>
        </w:rPr>
        <w:t>nvestigating the impact of delivery mode on newborns immune system develo</w:t>
      </w:r>
      <w:r w:rsidR="00EB140D" w:rsidRPr="00BF6362">
        <w:rPr>
          <w:rFonts w:ascii="Book Antiqua" w:hAnsi="Book Antiqua"/>
        </w:rPr>
        <w:t>pment is crucial for protecting</w:t>
      </w:r>
      <w:r w:rsidRPr="00BF6362">
        <w:rPr>
          <w:rFonts w:ascii="Book Antiqua" w:hAnsi="Book Antiqua"/>
        </w:rPr>
        <w:t xml:space="preserve"> </w:t>
      </w:r>
      <w:r w:rsidR="00EB140D" w:rsidRPr="00BF6362">
        <w:rPr>
          <w:rFonts w:ascii="Book Antiqua" w:hAnsi="Book Antiqua"/>
        </w:rPr>
        <w:t xml:space="preserve">this highly fragile population. </w:t>
      </w:r>
    </w:p>
    <w:p w14:paraId="5A40593F" w14:textId="77777777" w:rsidR="004F0A4F" w:rsidRPr="00BF6362" w:rsidRDefault="004F0A4F" w:rsidP="002E0B02">
      <w:pPr>
        <w:adjustRightInd w:val="0"/>
        <w:snapToGrid w:val="0"/>
        <w:spacing w:line="360" w:lineRule="auto"/>
        <w:jc w:val="both"/>
        <w:rPr>
          <w:rFonts w:ascii="Book Antiqua" w:eastAsiaTheme="minorEastAsia" w:hAnsi="Book Antiqua"/>
          <w:b/>
        </w:rPr>
      </w:pPr>
    </w:p>
    <w:p w14:paraId="71ACBE98" w14:textId="77777777" w:rsidR="004F0A4F" w:rsidRPr="00BF6362" w:rsidRDefault="004F0A4F" w:rsidP="002E0B02">
      <w:pPr>
        <w:adjustRightInd w:val="0"/>
        <w:snapToGrid w:val="0"/>
        <w:spacing w:line="360" w:lineRule="auto"/>
        <w:jc w:val="both"/>
        <w:rPr>
          <w:rFonts w:ascii="Book Antiqua" w:hAnsi="Book Antiqua"/>
          <w:b/>
          <w:i/>
        </w:rPr>
      </w:pPr>
      <w:r w:rsidRPr="00BF6362">
        <w:rPr>
          <w:rFonts w:ascii="Book Antiqua" w:hAnsi="Book Antiqua"/>
          <w:b/>
          <w:i/>
        </w:rPr>
        <w:t>Research objectives</w:t>
      </w:r>
    </w:p>
    <w:p w14:paraId="0B18BEF7" w14:textId="4407B1D5" w:rsidR="004F0A4F" w:rsidRPr="00BF6362" w:rsidRDefault="00EB140D" w:rsidP="002E0B02">
      <w:pPr>
        <w:adjustRightInd w:val="0"/>
        <w:snapToGrid w:val="0"/>
        <w:spacing w:line="360" w:lineRule="auto"/>
        <w:jc w:val="both"/>
        <w:rPr>
          <w:rFonts w:ascii="Book Antiqua" w:hAnsi="Book Antiqua"/>
          <w:b/>
        </w:rPr>
      </w:pPr>
      <w:r w:rsidRPr="00BF6362">
        <w:rPr>
          <w:rFonts w:ascii="Book Antiqua" w:hAnsi="Book Antiqua"/>
        </w:rPr>
        <w:t>We investigated whether delivery mode by C-section compared to vaginal delivery in twins can influence the immunological components of their cord blood and placenta. In addition, our aim was to determine if C-section delivery impacts the frequency of CD71</w:t>
      </w:r>
      <w:r w:rsidRPr="00BF6362">
        <w:rPr>
          <w:rFonts w:ascii="Book Antiqua" w:hAnsi="Book Antiqua"/>
          <w:vertAlign w:val="superscript"/>
        </w:rPr>
        <w:t>+</w:t>
      </w:r>
      <w:r w:rsidRPr="00BF6362">
        <w:rPr>
          <w:rFonts w:ascii="Book Antiqua" w:hAnsi="Book Antiqua"/>
        </w:rPr>
        <w:t xml:space="preserve"> erythroid cells in cord blood and placenta tissues. </w:t>
      </w:r>
    </w:p>
    <w:p w14:paraId="4F62B304" w14:textId="77777777" w:rsidR="004F0A4F" w:rsidRPr="00BF6362" w:rsidRDefault="004F0A4F" w:rsidP="002E0B02">
      <w:pPr>
        <w:adjustRightInd w:val="0"/>
        <w:snapToGrid w:val="0"/>
        <w:spacing w:line="360" w:lineRule="auto"/>
        <w:jc w:val="both"/>
        <w:rPr>
          <w:rFonts w:ascii="Book Antiqua" w:eastAsiaTheme="minorEastAsia" w:hAnsi="Book Antiqua"/>
          <w:b/>
        </w:rPr>
      </w:pPr>
    </w:p>
    <w:p w14:paraId="187A7D84" w14:textId="77777777" w:rsidR="004F0A4F" w:rsidRPr="00BF6362" w:rsidRDefault="004F0A4F" w:rsidP="002E0B02">
      <w:pPr>
        <w:adjustRightInd w:val="0"/>
        <w:snapToGrid w:val="0"/>
        <w:spacing w:line="360" w:lineRule="auto"/>
        <w:jc w:val="both"/>
        <w:rPr>
          <w:rFonts w:ascii="Book Antiqua" w:hAnsi="Book Antiqua"/>
          <w:b/>
          <w:i/>
        </w:rPr>
      </w:pPr>
      <w:r w:rsidRPr="00BF6362">
        <w:rPr>
          <w:rFonts w:ascii="Book Antiqua" w:hAnsi="Book Antiqua"/>
          <w:b/>
          <w:i/>
        </w:rPr>
        <w:t>Research methods</w:t>
      </w:r>
    </w:p>
    <w:p w14:paraId="3510BA0F" w14:textId="0C2181B7" w:rsidR="004F0A4F" w:rsidRPr="00BF6362" w:rsidRDefault="00EB140D" w:rsidP="002E0B02">
      <w:pPr>
        <w:adjustRightInd w:val="0"/>
        <w:snapToGrid w:val="0"/>
        <w:spacing w:line="360" w:lineRule="auto"/>
        <w:jc w:val="both"/>
        <w:rPr>
          <w:rFonts w:ascii="Book Antiqua" w:hAnsi="Book Antiqua"/>
        </w:rPr>
      </w:pPr>
      <w:r w:rsidRPr="00BF6362">
        <w:rPr>
          <w:rFonts w:ascii="Book Antiqua" w:hAnsi="Book Antiqua"/>
        </w:rPr>
        <w:t xml:space="preserve">We performed immune cells isolation from fresh cord blood and placenta tissues. Then, </w:t>
      </w:r>
      <w:proofErr w:type="spellStart"/>
      <w:r w:rsidRPr="00BF6362">
        <w:rPr>
          <w:rFonts w:ascii="Book Antiqua" w:hAnsi="Book Antiqua"/>
        </w:rPr>
        <w:t>immunophenotyping</w:t>
      </w:r>
      <w:proofErr w:type="spellEnd"/>
      <w:r w:rsidRPr="00BF6362">
        <w:rPr>
          <w:rFonts w:ascii="Book Antiqua" w:hAnsi="Book Antiqua"/>
        </w:rPr>
        <w:t xml:space="preserve"> was performed for different immune cell subsets in cord blood and placenta of twins. Finally, CD71</w:t>
      </w:r>
      <w:r w:rsidRPr="00BF6362">
        <w:rPr>
          <w:rFonts w:ascii="Book Antiqua" w:hAnsi="Book Antiqua"/>
          <w:vertAlign w:val="superscript"/>
        </w:rPr>
        <w:t>+</w:t>
      </w:r>
      <w:r w:rsidRPr="00BF6362">
        <w:rPr>
          <w:rFonts w:ascii="Book Antiqua" w:hAnsi="Book Antiqua"/>
        </w:rPr>
        <w:t xml:space="preserve"> erythroid cells were isolated for RNA isolation and </w:t>
      </w:r>
      <w:r w:rsidR="005F3A3A" w:rsidRPr="00BF6362">
        <w:rPr>
          <w:rFonts w:ascii="Book Antiqua" w:hAnsi="Book Antiqua"/>
        </w:rPr>
        <w:t>quantitative polymerase chain reaction PCR (</w:t>
      </w:r>
      <w:r w:rsidRPr="00BF6362">
        <w:rPr>
          <w:rFonts w:ascii="Book Antiqua" w:hAnsi="Book Antiqua"/>
        </w:rPr>
        <w:t>qPCR</w:t>
      </w:r>
      <w:r w:rsidR="005F3A3A" w:rsidRPr="00BF6362">
        <w:rPr>
          <w:rFonts w:ascii="Book Antiqua" w:hAnsi="Book Antiqua"/>
        </w:rPr>
        <w:t>)</w:t>
      </w:r>
      <w:r w:rsidRPr="00BF6362">
        <w:rPr>
          <w:rFonts w:ascii="Book Antiqua" w:hAnsi="Book Antiqua"/>
        </w:rPr>
        <w:t xml:space="preserve"> analysis. </w:t>
      </w:r>
    </w:p>
    <w:p w14:paraId="32F422F7" w14:textId="77777777" w:rsidR="00CA521F" w:rsidRPr="00BF6362" w:rsidRDefault="00CA521F" w:rsidP="002E0B02">
      <w:pPr>
        <w:adjustRightInd w:val="0"/>
        <w:snapToGrid w:val="0"/>
        <w:spacing w:line="360" w:lineRule="auto"/>
        <w:jc w:val="both"/>
        <w:rPr>
          <w:rFonts w:ascii="Book Antiqua" w:eastAsiaTheme="minorEastAsia" w:hAnsi="Book Antiqua"/>
        </w:rPr>
      </w:pPr>
    </w:p>
    <w:p w14:paraId="5DBEAFC8" w14:textId="77777777" w:rsidR="004F0A4F" w:rsidRPr="00BF6362" w:rsidRDefault="004F0A4F" w:rsidP="002E0B02">
      <w:pPr>
        <w:adjustRightInd w:val="0"/>
        <w:snapToGrid w:val="0"/>
        <w:spacing w:line="360" w:lineRule="auto"/>
        <w:jc w:val="both"/>
        <w:rPr>
          <w:rFonts w:ascii="Book Antiqua" w:hAnsi="Book Antiqua"/>
          <w:b/>
          <w:i/>
        </w:rPr>
      </w:pPr>
      <w:r w:rsidRPr="00BF6362">
        <w:rPr>
          <w:rFonts w:ascii="Book Antiqua" w:hAnsi="Book Antiqua"/>
          <w:b/>
          <w:i/>
        </w:rPr>
        <w:t>Research results</w:t>
      </w:r>
    </w:p>
    <w:p w14:paraId="4BB57D6A" w14:textId="7E3C702B" w:rsidR="004F0A4F" w:rsidRPr="00BF6362" w:rsidRDefault="00B65833" w:rsidP="002E0B02">
      <w:pPr>
        <w:adjustRightInd w:val="0"/>
        <w:snapToGrid w:val="0"/>
        <w:spacing w:line="360" w:lineRule="auto"/>
        <w:jc w:val="both"/>
        <w:rPr>
          <w:rFonts w:ascii="Book Antiqua" w:eastAsiaTheme="minorEastAsia" w:hAnsi="Book Antiqua" w:cs="Segoe UI"/>
          <w:shd w:val="clear" w:color="auto" w:fill="FFFFFF"/>
        </w:rPr>
      </w:pPr>
      <w:r w:rsidRPr="00BF6362">
        <w:rPr>
          <w:rFonts w:ascii="Book Antiqua" w:eastAsiaTheme="minorEastAsia" w:hAnsi="Book Antiqua" w:cs="Segoe UI"/>
          <w:shd w:val="clear" w:color="auto" w:fill="FFFFFF"/>
        </w:rPr>
        <w:t>Our results indicated lower frequency of immune cells in cord blood of C-section delivered newborn compared to the vaginally delivered newborn. In contrast, we observed higher percentages of monocytes and neutrophils in placenta tissues of C-section delivered newborns and higher expression of inhibitory receptors on T cells. More importantly, we found lower frequency of CD71</w:t>
      </w:r>
      <w:r w:rsidRPr="00BF6362">
        <w:rPr>
          <w:rFonts w:ascii="Book Antiqua" w:eastAsiaTheme="minorEastAsia" w:hAnsi="Book Antiqua" w:cs="Segoe UI"/>
          <w:shd w:val="clear" w:color="auto" w:fill="FFFFFF"/>
          <w:vertAlign w:val="superscript"/>
        </w:rPr>
        <w:t>+</w:t>
      </w:r>
      <w:r w:rsidRPr="00BF6362">
        <w:rPr>
          <w:rFonts w:ascii="Book Antiqua" w:eastAsiaTheme="minorEastAsia" w:hAnsi="Book Antiqua" w:cs="Segoe UI"/>
          <w:shd w:val="clear" w:color="auto" w:fill="FFFFFF"/>
        </w:rPr>
        <w:t xml:space="preserve"> erythroid cells in both cord blood and placenta of C-section delivered newborn compared to the vaginally delivered newborn. Interestingly, CD71</w:t>
      </w:r>
      <w:r w:rsidRPr="00BF6362">
        <w:rPr>
          <w:rFonts w:ascii="Book Antiqua" w:eastAsiaTheme="minorEastAsia" w:hAnsi="Book Antiqua" w:cs="Segoe UI"/>
          <w:shd w:val="clear" w:color="auto" w:fill="FFFFFF"/>
          <w:vertAlign w:val="superscript"/>
        </w:rPr>
        <w:t>+</w:t>
      </w:r>
      <w:r w:rsidRPr="00BF6362">
        <w:rPr>
          <w:rFonts w:ascii="Book Antiqua" w:eastAsiaTheme="minorEastAsia" w:hAnsi="Book Antiqua" w:cs="Segoe UI"/>
          <w:shd w:val="clear" w:color="auto" w:fill="FFFFFF"/>
        </w:rPr>
        <w:t xml:space="preserve"> erythroid cells from C-section</w:t>
      </w:r>
      <w:r w:rsidR="00856644" w:rsidRPr="00BF6362">
        <w:rPr>
          <w:rFonts w:ascii="Book Antiqua" w:eastAsiaTheme="minorEastAsia" w:hAnsi="Book Antiqua" w:cs="Segoe UI"/>
          <w:shd w:val="clear" w:color="auto" w:fill="FFFFFF"/>
        </w:rPr>
        <w:t xml:space="preserve"> delivered newborn had a different gene profile compared to the vaginally delivered one. </w:t>
      </w:r>
    </w:p>
    <w:p w14:paraId="7C7A069E" w14:textId="77777777" w:rsidR="005F3A3A" w:rsidRPr="00BF6362" w:rsidRDefault="005F3A3A" w:rsidP="002E0B02">
      <w:pPr>
        <w:adjustRightInd w:val="0"/>
        <w:snapToGrid w:val="0"/>
        <w:spacing w:line="360" w:lineRule="auto"/>
        <w:jc w:val="both"/>
        <w:rPr>
          <w:rFonts w:ascii="Book Antiqua" w:hAnsi="Book Antiqua"/>
          <w:b/>
          <w:i/>
        </w:rPr>
      </w:pPr>
    </w:p>
    <w:p w14:paraId="0C99304A" w14:textId="77777777" w:rsidR="004F0A4F" w:rsidRPr="00BF6362" w:rsidRDefault="004F0A4F" w:rsidP="002E0B02">
      <w:pPr>
        <w:adjustRightInd w:val="0"/>
        <w:snapToGrid w:val="0"/>
        <w:spacing w:line="360" w:lineRule="auto"/>
        <w:jc w:val="both"/>
        <w:rPr>
          <w:rFonts w:ascii="Book Antiqua" w:hAnsi="Book Antiqua"/>
          <w:b/>
          <w:i/>
        </w:rPr>
      </w:pPr>
      <w:r w:rsidRPr="00BF6362">
        <w:rPr>
          <w:rFonts w:ascii="Book Antiqua" w:hAnsi="Book Antiqua"/>
          <w:b/>
          <w:i/>
        </w:rPr>
        <w:t>Research conclusions</w:t>
      </w:r>
    </w:p>
    <w:p w14:paraId="54CC2094" w14:textId="4E62A894" w:rsidR="00EC77E4" w:rsidRPr="00BF6362" w:rsidRDefault="00EC77E4" w:rsidP="002E0B02">
      <w:pPr>
        <w:adjustRightInd w:val="0"/>
        <w:snapToGrid w:val="0"/>
        <w:spacing w:line="360" w:lineRule="auto"/>
        <w:jc w:val="both"/>
        <w:rPr>
          <w:rFonts w:ascii="Book Antiqua" w:hAnsi="Book Antiqua"/>
        </w:rPr>
      </w:pPr>
      <w:r w:rsidRPr="00BF6362">
        <w:rPr>
          <w:rFonts w:ascii="Book Antiqua" w:hAnsi="Book Antiqua"/>
        </w:rPr>
        <w:t xml:space="preserve">Our study provides another piece of evidence that delivery mode can influence the newborn’s immune system. In particular, we have investigated this in a case of twins one delivered by C-section while the other by vaginal route. We have shown for the </w:t>
      </w:r>
      <w:r w:rsidRPr="00BF6362">
        <w:rPr>
          <w:rFonts w:ascii="Book Antiqua" w:hAnsi="Book Antiqua"/>
        </w:rPr>
        <w:lastRenderedPageBreak/>
        <w:t>very first time that mode of delivery impacts the frequency and functionality of CD71</w:t>
      </w:r>
      <w:r w:rsidRPr="00BF6362">
        <w:rPr>
          <w:rFonts w:ascii="Book Antiqua" w:hAnsi="Book Antiqua"/>
          <w:vertAlign w:val="superscript"/>
        </w:rPr>
        <w:t>+</w:t>
      </w:r>
      <w:r w:rsidRPr="00BF6362">
        <w:rPr>
          <w:rFonts w:ascii="Book Antiqua" w:hAnsi="Book Antiqua"/>
        </w:rPr>
        <w:t xml:space="preserve"> erythroid cells in cord blood and placenta tissues. Our findings suggest mode of delivery may result in immunological changes with possible long-term effects on the offspring.  </w:t>
      </w:r>
    </w:p>
    <w:p w14:paraId="62150CFB" w14:textId="77777777" w:rsidR="004F0A4F" w:rsidRPr="00BF6362" w:rsidRDefault="004F0A4F" w:rsidP="002E0B02">
      <w:pPr>
        <w:adjustRightInd w:val="0"/>
        <w:snapToGrid w:val="0"/>
        <w:spacing w:line="360" w:lineRule="auto"/>
        <w:jc w:val="both"/>
        <w:rPr>
          <w:rFonts w:ascii="Book Antiqua" w:eastAsiaTheme="minorEastAsia" w:hAnsi="Book Antiqua" w:cs="Segoe UI"/>
          <w:shd w:val="clear" w:color="auto" w:fill="FFFFFF"/>
        </w:rPr>
      </w:pPr>
    </w:p>
    <w:p w14:paraId="5C9FD5DE" w14:textId="77777777" w:rsidR="004F0A4F" w:rsidRPr="00BF6362" w:rsidRDefault="004F0A4F" w:rsidP="002E0B02">
      <w:pPr>
        <w:adjustRightInd w:val="0"/>
        <w:snapToGrid w:val="0"/>
        <w:spacing w:line="360" w:lineRule="auto"/>
        <w:jc w:val="both"/>
        <w:rPr>
          <w:rFonts w:ascii="Book Antiqua" w:hAnsi="Book Antiqua" w:cs="Segoe UI"/>
          <w:b/>
          <w:i/>
          <w:shd w:val="clear" w:color="auto" w:fill="FFFFFF"/>
        </w:rPr>
      </w:pPr>
      <w:r w:rsidRPr="00BF6362">
        <w:rPr>
          <w:rFonts w:ascii="Book Antiqua" w:hAnsi="Book Antiqua" w:cs="Segoe UI"/>
          <w:b/>
          <w:i/>
          <w:shd w:val="clear" w:color="auto" w:fill="FFFFFF"/>
        </w:rPr>
        <w:t>Research perspectives</w:t>
      </w:r>
    </w:p>
    <w:p w14:paraId="356EF280" w14:textId="10493FE4" w:rsidR="004F0A4F" w:rsidRPr="00BF6362" w:rsidRDefault="00451D1B" w:rsidP="002E0B02">
      <w:pPr>
        <w:adjustRightInd w:val="0"/>
        <w:snapToGrid w:val="0"/>
        <w:spacing w:line="360" w:lineRule="auto"/>
        <w:jc w:val="both"/>
        <w:rPr>
          <w:rFonts w:ascii="Book Antiqua" w:hAnsi="Book Antiqua" w:cs="Segoe UI"/>
          <w:shd w:val="clear" w:color="auto" w:fill="FFFFFF"/>
        </w:rPr>
      </w:pPr>
      <w:r w:rsidRPr="00BF6362">
        <w:rPr>
          <w:rFonts w:ascii="Book Antiqua" w:hAnsi="Book Antiqua" w:cs="Segoe UI"/>
          <w:shd w:val="clear" w:color="auto" w:fill="FFFFFF"/>
        </w:rPr>
        <w:t>C-section delivery may negatively impact neonatal immune system. Our study is a clear example indicating immunological differences in cord blood and placenta</w:t>
      </w:r>
      <w:r w:rsidR="00EC77E4" w:rsidRPr="00BF6362">
        <w:rPr>
          <w:rFonts w:ascii="Book Antiqua" w:hAnsi="Book Antiqua" w:cs="Segoe UI"/>
          <w:shd w:val="clear" w:color="auto" w:fill="FFFFFF"/>
        </w:rPr>
        <w:t xml:space="preserve"> tissues</w:t>
      </w:r>
      <w:r w:rsidRPr="00BF6362">
        <w:rPr>
          <w:rFonts w:ascii="Book Antiqua" w:hAnsi="Book Antiqua" w:cs="Segoe UI"/>
          <w:shd w:val="clear" w:color="auto" w:fill="FFFFFF"/>
        </w:rPr>
        <w:t xml:space="preserve"> of twins. </w:t>
      </w:r>
      <w:r w:rsidR="00EC77E4" w:rsidRPr="00BF6362">
        <w:rPr>
          <w:rFonts w:ascii="Book Antiqua" w:hAnsi="Book Antiqua" w:cs="Segoe UI"/>
          <w:shd w:val="clear" w:color="auto" w:fill="FFFFFF"/>
        </w:rPr>
        <w:t xml:space="preserve">Further longitudinal studies are required to investigate potential short-term and long-term impacts of C-section </w:t>
      </w:r>
      <w:r w:rsidR="00837606" w:rsidRPr="00BF6362">
        <w:rPr>
          <w:rFonts w:ascii="Book Antiqua" w:hAnsi="Book Antiqua" w:cs="Segoe UI"/>
          <w:i/>
          <w:shd w:val="clear" w:color="auto" w:fill="FFFFFF"/>
        </w:rPr>
        <w:t>vs</w:t>
      </w:r>
      <w:r w:rsidR="00837606" w:rsidRPr="00BF6362">
        <w:rPr>
          <w:rFonts w:ascii="Book Antiqua" w:hAnsi="Book Antiqua" w:cs="Segoe UI"/>
          <w:shd w:val="clear" w:color="auto" w:fill="FFFFFF"/>
        </w:rPr>
        <w:t xml:space="preserve"> </w:t>
      </w:r>
      <w:r w:rsidR="00EC77E4" w:rsidRPr="00BF6362">
        <w:rPr>
          <w:rFonts w:ascii="Book Antiqua" w:hAnsi="Book Antiqua" w:cs="Segoe UI"/>
          <w:shd w:val="clear" w:color="auto" w:fill="FFFFFF"/>
        </w:rPr>
        <w:t xml:space="preserve">vaginally delivery in twins. </w:t>
      </w:r>
      <w:r w:rsidRPr="00BF6362">
        <w:rPr>
          <w:rFonts w:ascii="Book Antiqua" w:hAnsi="Book Antiqua" w:cs="Segoe UI"/>
          <w:shd w:val="clear" w:color="auto" w:fill="FFFFFF"/>
        </w:rPr>
        <w:t xml:space="preserve"> </w:t>
      </w:r>
    </w:p>
    <w:bookmarkEnd w:id="52"/>
    <w:bookmarkEnd w:id="53"/>
    <w:bookmarkEnd w:id="54"/>
    <w:bookmarkEnd w:id="55"/>
    <w:bookmarkEnd w:id="56"/>
    <w:bookmarkEnd w:id="57"/>
    <w:bookmarkEnd w:id="58"/>
    <w:bookmarkEnd w:id="59"/>
    <w:bookmarkEnd w:id="60"/>
    <w:bookmarkEnd w:id="61"/>
    <w:p w14:paraId="65D2714D" w14:textId="66D02B4B" w:rsidR="006258AC" w:rsidRPr="00BF6362" w:rsidRDefault="006258AC" w:rsidP="002E0B02">
      <w:pPr>
        <w:adjustRightInd w:val="0"/>
        <w:snapToGrid w:val="0"/>
        <w:spacing w:line="360" w:lineRule="auto"/>
        <w:jc w:val="both"/>
        <w:rPr>
          <w:rFonts w:ascii="Book Antiqua" w:hAnsi="Book Antiqua"/>
        </w:rPr>
      </w:pPr>
    </w:p>
    <w:p w14:paraId="4B803518" w14:textId="734C2DF5" w:rsidR="009523CC" w:rsidRPr="00BF6362" w:rsidRDefault="009523CC" w:rsidP="002E0B02">
      <w:pPr>
        <w:adjustRightInd w:val="0"/>
        <w:snapToGrid w:val="0"/>
        <w:spacing w:line="360" w:lineRule="auto"/>
        <w:jc w:val="both"/>
        <w:rPr>
          <w:rFonts w:ascii="Book Antiqua" w:hAnsi="Book Antiqua"/>
        </w:rPr>
      </w:pPr>
      <w:r w:rsidRPr="00BF6362">
        <w:rPr>
          <w:rFonts w:ascii="Book Antiqua" w:hAnsi="Book Antiqua"/>
          <w:b/>
        </w:rPr>
        <w:t>A</w:t>
      </w:r>
      <w:r w:rsidR="00132E1E" w:rsidRPr="00BF6362">
        <w:rPr>
          <w:rFonts w:ascii="Book Antiqua" w:hAnsi="Book Antiqua"/>
          <w:b/>
        </w:rPr>
        <w:t>CKNOWLEDGEMENT</w:t>
      </w:r>
      <w:r w:rsidR="005F3A3A" w:rsidRPr="00BF6362">
        <w:rPr>
          <w:rFonts w:ascii="Book Antiqua" w:hAnsi="Book Antiqua"/>
          <w:b/>
        </w:rPr>
        <w:t>S</w:t>
      </w:r>
      <w:r w:rsidR="00132E1E" w:rsidRPr="00BF6362">
        <w:rPr>
          <w:rFonts w:ascii="Book Antiqua" w:hAnsi="Book Antiqua"/>
          <w:b/>
        </w:rPr>
        <w:t xml:space="preserve"> </w:t>
      </w:r>
    </w:p>
    <w:p w14:paraId="1081BD74" w14:textId="5B19DB79" w:rsidR="009523CC" w:rsidRPr="00BF6362" w:rsidRDefault="009523CC" w:rsidP="002E0B02">
      <w:pPr>
        <w:widowControl w:val="0"/>
        <w:autoSpaceDE w:val="0"/>
        <w:autoSpaceDN w:val="0"/>
        <w:adjustRightInd w:val="0"/>
        <w:snapToGrid w:val="0"/>
        <w:spacing w:line="360" w:lineRule="auto"/>
        <w:jc w:val="both"/>
        <w:rPr>
          <w:rFonts w:ascii="Book Antiqua" w:hAnsi="Book Antiqua"/>
        </w:rPr>
      </w:pPr>
      <w:r w:rsidRPr="00BF6362">
        <w:rPr>
          <w:rFonts w:ascii="Book Antiqua" w:hAnsi="Book Antiqua"/>
        </w:rPr>
        <w:t xml:space="preserve">We thank our study volunteer for providing samples and supporting this work. </w:t>
      </w:r>
    </w:p>
    <w:p w14:paraId="4AA9617D" w14:textId="77777777" w:rsidR="005F3A3A" w:rsidRPr="00BF6362" w:rsidRDefault="005F3A3A">
      <w:pPr>
        <w:rPr>
          <w:rFonts w:ascii="Book Antiqua" w:hAnsi="Book Antiqua"/>
          <w:b/>
        </w:rPr>
      </w:pPr>
      <w:r w:rsidRPr="00BF6362">
        <w:rPr>
          <w:rFonts w:ascii="Book Antiqua" w:hAnsi="Book Antiqua"/>
          <w:b/>
        </w:rPr>
        <w:br w:type="page"/>
      </w:r>
      <w:bookmarkStart w:id="62" w:name="_GoBack"/>
      <w:bookmarkEnd w:id="62"/>
    </w:p>
    <w:p w14:paraId="0D840648" w14:textId="2E8D06D7" w:rsidR="00093100" w:rsidRPr="00BF6362" w:rsidRDefault="005F3A3A" w:rsidP="002E0B02">
      <w:pPr>
        <w:adjustRightInd w:val="0"/>
        <w:snapToGrid w:val="0"/>
        <w:spacing w:line="360" w:lineRule="auto"/>
        <w:jc w:val="both"/>
        <w:rPr>
          <w:rFonts w:ascii="Book Antiqua" w:hAnsi="Book Antiqua"/>
        </w:rPr>
      </w:pPr>
      <w:r w:rsidRPr="00BF6362">
        <w:rPr>
          <w:rFonts w:ascii="Book Antiqua" w:hAnsi="Book Antiqua"/>
          <w:b/>
        </w:rPr>
        <w:lastRenderedPageBreak/>
        <w:t>REFERENCES</w:t>
      </w:r>
    </w:p>
    <w:p w14:paraId="615BEAC7" w14:textId="77777777" w:rsidR="006962C4" w:rsidRPr="00BF6362" w:rsidRDefault="00BB110A" w:rsidP="006962C4">
      <w:pPr>
        <w:adjustRightInd w:val="0"/>
        <w:snapToGrid w:val="0"/>
        <w:spacing w:line="360" w:lineRule="auto"/>
        <w:jc w:val="both"/>
        <w:rPr>
          <w:rFonts w:ascii="Book Antiqua" w:eastAsiaTheme="minorHAnsi" w:hAnsi="Book Antiqua"/>
          <w:noProof/>
        </w:rPr>
      </w:pPr>
      <w:r w:rsidRPr="00BF6362">
        <w:rPr>
          <w:rFonts w:ascii="Book Antiqua" w:hAnsi="Book Antiqua"/>
        </w:rPr>
        <w:fldChar w:fldCharType="begin"/>
      </w:r>
      <w:r w:rsidRPr="00BF6362">
        <w:rPr>
          <w:rFonts w:ascii="Book Antiqua" w:hAnsi="Book Antiqua"/>
        </w:rPr>
        <w:instrText xml:space="preserve"> ADDIN EN.REFLIST </w:instrText>
      </w:r>
      <w:r w:rsidRPr="00BF6362">
        <w:rPr>
          <w:rFonts w:ascii="Book Antiqua" w:hAnsi="Book Antiqua"/>
        </w:rPr>
        <w:fldChar w:fldCharType="separate"/>
      </w:r>
      <w:r w:rsidR="006962C4" w:rsidRPr="00BF6362">
        <w:rPr>
          <w:rFonts w:ascii="Book Antiqua" w:eastAsiaTheme="minorHAnsi" w:hAnsi="Book Antiqua"/>
          <w:noProof/>
        </w:rPr>
        <w:t>1 </w:t>
      </w:r>
      <w:r w:rsidR="006962C4" w:rsidRPr="00BF6362">
        <w:rPr>
          <w:rFonts w:ascii="Book Antiqua" w:eastAsiaTheme="minorHAnsi" w:hAnsi="Book Antiqua"/>
          <w:b/>
          <w:bCs/>
          <w:noProof/>
        </w:rPr>
        <w:t>Neu J</w:t>
      </w:r>
      <w:r w:rsidR="006962C4" w:rsidRPr="00BF6362">
        <w:rPr>
          <w:rFonts w:ascii="Book Antiqua" w:eastAsiaTheme="minorHAnsi" w:hAnsi="Book Antiqua"/>
          <w:noProof/>
        </w:rPr>
        <w:t>, Rushing J. Cesarean versus vaginal delivery: long-term infant outcomes and the hygiene hypothesis. </w:t>
      </w:r>
      <w:r w:rsidR="006962C4" w:rsidRPr="00BF6362">
        <w:rPr>
          <w:rFonts w:ascii="Book Antiqua" w:eastAsiaTheme="minorHAnsi" w:hAnsi="Book Antiqua"/>
          <w:i/>
          <w:iCs/>
          <w:noProof/>
        </w:rPr>
        <w:t>Clin Perinatol</w:t>
      </w:r>
      <w:r w:rsidR="006962C4" w:rsidRPr="00BF6362">
        <w:rPr>
          <w:rFonts w:ascii="Book Antiqua" w:eastAsiaTheme="minorHAnsi" w:hAnsi="Book Antiqua"/>
          <w:noProof/>
        </w:rPr>
        <w:t> 2011; </w:t>
      </w:r>
      <w:r w:rsidR="006962C4" w:rsidRPr="00BF6362">
        <w:rPr>
          <w:rFonts w:ascii="Book Antiqua" w:eastAsiaTheme="minorHAnsi" w:hAnsi="Book Antiqua"/>
          <w:b/>
          <w:bCs/>
          <w:noProof/>
        </w:rPr>
        <w:t>38</w:t>
      </w:r>
      <w:r w:rsidR="006962C4" w:rsidRPr="00BF6362">
        <w:rPr>
          <w:rFonts w:ascii="Book Antiqua" w:eastAsiaTheme="minorHAnsi" w:hAnsi="Book Antiqua"/>
          <w:noProof/>
        </w:rPr>
        <w:t>: 321-331 [PMID: 21645799 DOI: 10.1016/j.clp.2011.03.008]</w:t>
      </w:r>
    </w:p>
    <w:p w14:paraId="1E4AC54A"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2 </w:t>
      </w:r>
      <w:r w:rsidRPr="00BF6362">
        <w:rPr>
          <w:rFonts w:ascii="Book Antiqua" w:eastAsiaTheme="minorHAnsi" w:hAnsi="Book Antiqua"/>
          <w:b/>
          <w:bCs/>
          <w:noProof/>
          <w:lang w:val="en-US"/>
        </w:rPr>
        <w:t>Patah LE</w:t>
      </w:r>
      <w:r w:rsidRPr="00BF6362">
        <w:rPr>
          <w:rFonts w:ascii="Book Antiqua" w:eastAsiaTheme="minorHAnsi" w:hAnsi="Book Antiqua"/>
          <w:noProof/>
          <w:lang w:val="en-US"/>
        </w:rPr>
        <w:t>, Malik AM. Models of childbirth care and cesarean rates in different countries. </w:t>
      </w:r>
      <w:r w:rsidRPr="00BF6362">
        <w:rPr>
          <w:rFonts w:ascii="Book Antiqua" w:eastAsiaTheme="minorHAnsi" w:hAnsi="Book Antiqua"/>
          <w:i/>
          <w:iCs/>
          <w:noProof/>
          <w:lang w:val="en-US"/>
        </w:rPr>
        <w:t>Rev Saude Publica</w:t>
      </w:r>
      <w:r w:rsidRPr="00BF6362">
        <w:rPr>
          <w:rFonts w:ascii="Book Antiqua" w:eastAsiaTheme="minorHAnsi" w:hAnsi="Book Antiqua"/>
          <w:noProof/>
          <w:lang w:val="en-US"/>
        </w:rPr>
        <w:t> 2011; </w:t>
      </w:r>
      <w:r w:rsidRPr="00BF6362">
        <w:rPr>
          <w:rFonts w:ascii="Book Antiqua" w:eastAsiaTheme="minorHAnsi" w:hAnsi="Book Antiqua"/>
          <w:b/>
          <w:bCs/>
          <w:noProof/>
          <w:lang w:val="en-US"/>
        </w:rPr>
        <w:t>45</w:t>
      </w:r>
      <w:r w:rsidRPr="00BF6362">
        <w:rPr>
          <w:rFonts w:ascii="Book Antiqua" w:eastAsiaTheme="minorHAnsi" w:hAnsi="Book Antiqua"/>
          <w:noProof/>
          <w:lang w:val="en-US"/>
        </w:rPr>
        <w:t xml:space="preserve">: 185-194 [PMID: </w:t>
      </w:r>
      <w:bookmarkStart w:id="63" w:name="OLE_LINK66"/>
      <w:bookmarkStart w:id="64" w:name="OLE_LINK67"/>
      <w:r w:rsidRPr="00BF6362">
        <w:rPr>
          <w:rFonts w:ascii="Book Antiqua" w:eastAsiaTheme="minorHAnsi" w:hAnsi="Book Antiqua"/>
          <w:noProof/>
          <w:lang w:val="en-US"/>
        </w:rPr>
        <w:t>21181056</w:t>
      </w:r>
      <w:bookmarkEnd w:id="63"/>
      <w:bookmarkEnd w:id="64"/>
      <w:r w:rsidRPr="00BF6362">
        <w:rPr>
          <w:rFonts w:ascii="Book Antiqua" w:eastAsiaTheme="minorHAnsi" w:hAnsi="Book Antiqua"/>
          <w:noProof/>
          <w:lang w:val="en-US"/>
        </w:rPr>
        <w:t>]</w:t>
      </w:r>
    </w:p>
    <w:p w14:paraId="357F5810"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3 </w:t>
      </w:r>
      <w:r w:rsidRPr="00BF6362">
        <w:rPr>
          <w:rFonts w:ascii="Book Antiqua" w:eastAsiaTheme="minorHAnsi" w:hAnsi="Book Antiqua"/>
          <w:b/>
          <w:bCs/>
          <w:noProof/>
          <w:lang w:val="en-US"/>
        </w:rPr>
        <w:t>Arabin B</w:t>
      </w:r>
      <w:r w:rsidRPr="00BF6362">
        <w:rPr>
          <w:rFonts w:ascii="Book Antiqua" w:eastAsiaTheme="minorHAnsi" w:hAnsi="Book Antiqua"/>
          <w:noProof/>
          <w:lang w:val="en-US"/>
        </w:rPr>
        <w:t>, Kyvernitakis I, Liao A, Zugaib M. Trends in cesarean delivery for twin births in the United States: 1995-2008. </w:t>
      </w:r>
      <w:r w:rsidRPr="00BF6362">
        <w:rPr>
          <w:rFonts w:ascii="Book Antiqua" w:eastAsiaTheme="minorHAnsi" w:hAnsi="Book Antiqua"/>
          <w:i/>
          <w:iCs/>
          <w:noProof/>
          <w:lang w:val="en-US"/>
        </w:rPr>
        <w:t>Obstet Gynecol</w:t>
      </w:r>
      <w:r w:rsidRPr="00BF6362">
        <w:rPr>
          <w:rFonts w:ascii="Book Antiqua" w:eastAsiaTheme="minorHAnsi" w:hAnsi="Book Antiqua"/>
          <w:noProof/>
          <w:lang w:val="en-US"/>
        </w:rPr>
        <w:t> 2012; </w:t>
      </w:r>
      <w:r w:rsidRPr="00BF6362">
        <w:rPr>
          <w:rFonts w:ascii="Book Antiqua" w:eastAsiaTheme="minorHAnsi" w:hAnsi="Book Antiqua"/>
          <w:b/>
          <w:bCs/>
          <w:noProof/>
          <w:lang w:val="en-US"/>
        </w:rPr>
        <w:t>119</w:t>
      </w:r>
      <w:r w:rsidRPr="00BF6362">
        <w:rPr>
          <w:rFonts w:ascii="Book Antiqua" w:eastAsiaTheme="minorHAnsi" w:hAnsi="Book Antiqua"/>
          <w:noProof/>
          <w:lang w:val="en-US"/>
        </w:rPr>
        <w:t>: 657-8; author reply 658-9 [PMID: 22353970 DOI: 10.1097/AOG.0b013e318248be0b]</w:t>
      </w:r>
    </w:p>
    <w:p w14:paraId="71622FC8"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4 </w:t>
      </w:r>
      <w:r w:rsidRPr="00BF6362">
        <w:rPr>
          <w:rFonts w:ascii="Book Antiqua" w:eastAsiaTheme="minorHAnsi" w:hAnsi="Book Antiqua"/>
          <w:b/>
          <w:bCs/>
          <w:noProof/>
          <w:lang w:val="en-US"/>
        </w:rPr>
        <w:t>Lee HC</w:t>
      </w:r>
      <w:r w:rsidRPr="00BF6362">
        <w:rPr>
          <w:rFonts w:ascii="Book Antiqua" w:eastAsiaTheme="minorHAnsi" w:hAnsi="Book Antiqua"/>
          <w:noProof/>
          <w:lang w:val="en-US"/>
        </w:rPr>
        <w:t>, Gould JB, Boscardin WJ, El-Sayed YY, Blumenfeld YJ. Trends in cesarean delivery for twin births in the United States: 1995-2008. </w:t>
      </w:r>
      <w:r w:rsidRPr="00BF6362">
        <w:rPr>
          <w:rFonts w:ascii="Book Antiqua" w:eastAsiaTheme="minorHAnsi" w:hAnsi="Book Antiqua"/>
          <w:i/>
          <w:iCs/>
          <w:noProof/>
          <w:lang w:val="en-US"/>
        </w:rPr>
        <w:t>Obstet Gynecol</w:t>
      </w:r>
      <w:r w:rsidRPr="00BF6362">
        <w:rPr>
          <w:rFonts w:ascii="Book Antiqua" w:eastAsiaTheme="minorHAnsi" w:hAnsi="Book Antiqua"/>
          <w:noProof/>
          <w:lang w:val="en-US"/>
        </w:rPr>
        <w:t> 2011; </w:t>
      </w:r>
      <w:r w:rsidRPr="00BF6362">
        <w:rPr>
          <w:rFonts w:ascii="Book Antiqua" w:eastAsiaTheme="minorHAnsi" w:hAnsi="Book Antiqua"/>
          <w:b/>
          <w:bCs/>
          <w:noProof/>
          <w:lang w:val="en-US"/>
        </w:rPr>
        <w:t>118</w:t>
      </w:r>
      <w:r w:rsidRPr="00BF6362">
        <w:rPr>
          <w:rFonts w:ascii="Book Antiqua" w:eastAsiaTheme="minorHAnsi" w:hAnsi="Book Antiqua"/>
          <w:noProof/>
          <w:lang w:val="en-US"/>
        </w:rPr>
        <w:t>: 1095-1101 [PMID: 22015878 DOI: 10.1097/AOG.0b013e3182318651]</w:t>
      </w:r>
    </w:p>
    <w:p w14:paraId="5ED000EB"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5 </w:t>
      </w:r>
      <w:r w:rsidRPr="00BF6362">
        <w:rPr>
          <w:rFonts w:ascii="Book Antiqua" w:eastAsiaTheme="minorHAnsi" w:hAnsi="Book Antiqua"/>
          <w:b/>
          <w:bCs/>
          <w:noProof/>
          <w:lang w:val="en-US"/>
        </w:rPr>
        <w:t>Palmer C</w:t>
      </w:r>
      <w:r w:rsidRPr="00BF6362">
        <w:rPr>
          <w:rFonts w:ascii="Book Antiqua" w:eastAsiaTheme="minorHAnsi" w:hAnsi="Book Antiqua"/>
          <w:noProof/>
          <w:lang w:val="en-US"/>
        </w:rPr>
        <w:t>, Bik EM, DiGiulio DB, Relman DA, Brown PO. Development of the human infant intestinal microbiota. </w:t>
      </w:r>
      <w:r w:rsidRPr="00BF6362">
        <w:rPr>
          <w:rFonts w:ascii="Book Antiqua" w:eastAsiaTheme="minorHAnsi" w:hAnsi="Book Antiqua"/>
          <w:i/>
          <w:iCs/>
          <w:noProof/>
          <w:lang w:val="en-US"/>
        </w:rPr>
        <w:t>PLoS Biol</w:t>
      </w:r>
      <w:r w:rsidRPr="00BF6362">
        <w:rPr>
          <w:rFonts w:ascii="Book Antiqua" w:eastAsiaTheme="minorHAnsi" w:hAnsi="Book Antiqua"/>
          <w:noProof/>
          <w:lang w:val="en-US"/>
        </w:rPr>
        <w:t> 2007; </w:t>
      </w:r>
      <w:r w:rsidRPr="00BF6362">
        <w:rPr>
          <w:rFonts w:ascii="Book Antiqua" w:eastAsiaTheme="minorHAnsi" w:hAnsi="Book Antiqua"/>
          <w:b/>
          <w:bCs/>
          <w:noProof/>
          <w:lang w:val="en-US"/>
        </w:rPr>
        <w:t>5</w:t>
      </w:r>
      <w:r w:rsidRPr="00BF6362">
        <w:rPr>
          <w:rFonts w:ascii="Book Antiqua" w:eastAsiaTheme="minorHAnsi" w:hAnsi="Book Antiqua"/>
          <w:noProof/>
          <w:lang w:val="en-US"/>
        </w:rPr>
        <w:t>: e177 [PMID: 17594176 DOI: 10.1371/journal.pbio.0050177]</w:t>
      </w:r>
    </w:p>
    <w:p w14:paraId="6CC01B8C" w14:textId="7A2478B4"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6 </w:t>
      </w:r>
      <w:r w:rsidRPr="00BF6362">
        <w:rPr>
          <w:rFonts w:ascii="Book Antiqua" w:eastAsiaTheme="minorHAnsi" w:hAnsi="Book Antiqua"/>
          <w:b/>
          <w:bCs/>
          <w:noProof/>
          <w:lang w:val="en-US"/>
        </w:rPr>
        <w:t>Dominguez-Bello MG</w:t>
      </w:r>
      <w:r w:rsidRPr="00BF6362">
        <w:rPr>
          <w:rFonts w:ascii="Book Antiqua" w:eastAsiaTheme="minorHAnsi" w:hAnsi="Book Antiqua"/>
          <w:noProof/>
          <w:lang w:val="en-US"/>
        </w:rPr>
        <w:t>, Costello EK, Contreras M, Magris M, Hidalgo G, Fierer N, Knight R. Delivery mode shapes the acquisition and structure of the initial microbiota across multiple body habitats in newborns. </w:t>
      </w:r>
      <w:r w:rsidRPr="00BF6362">
        <w:rPr>
          <w:rFonts w:ascii="Book Antiqua" w:eastAsiaTheme="minorHAnsi" w:hAnsi="Book Antiqua"/>
          <w:i/>
          <w:iCs/>
          <w:noProof/>
          <w:lang w:val="en-US"/>
        </w:rPr>
        <w:t>Proc Natl Acad Sci USA</w:t>
      </w:r>
      <w:r w:rsidRPr="00BF6362">
        <w:rPr>
          <w:rFonts w:ascii="Book Antiqua" w:eastAsiaTheme="minorHAnsi" w:hAnsi="Book Antiqua"/>
          <w:noProof/>
          <w:lang w:val="en-US"/>
        </w:rPr>
        <w:t> 2010; </w:t>
      </w:r>
      <w:r w:rsidRPr="00BF6362">
        <w:rPr>
          <w:rFonts w:ascii="Book Antiqua" w:eastAsiaTheme="minorHAnsi" w:hAnsi="Book Antiqua"/>
          <w:b/>
          <w:bCs/>
          <w:noProof/>
          <w:lang w:val="en-US"/>
        </w:rPr>
        <w:t>107</w:t>
      </w:r>
      <w:r w:rsidRPr="00BF6362">
        <w:rPr>
          <w:rFonts w:ascii="Book Antiqua" w:eastAsiaTheme="minorHAnsi" w:hAnsi="Book Antiqua"/>
          <w:noProof/>
          <w:lang w:val="en-US"/>
        </w:rPr>
        <w:t>: 11971-11975 [PMID: 20566857 DOI: 10.1073/pnas.1002601107]</w:t>
      </w:r>
    </w:p>
    <w:p w14:paraId="20EDC472"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7 </w:t>
      </w:r>
      <w:r w:rsidRPr="00BF6362">
        <w:rPr>
          <w:rFonts w:ascii="Book Antiqua" w:eastAsiaTheme="minorHAnsi" w:hAnsi="Book Antiqua"/>
          <w:b/>
          <w:bCs/>
          <w:noProof/>
          <w:lang w:val="en-US"/>
        </w:rPr>
        <w:t>Kelly D</w:t>
      </w:r>
      <w:r w:rsidRPr="00BF6362">
        <w:rPr>
          <w:rFonts w:ascii="Book Antiqua" w:eastAsiaTheme="minorHAnsi" w:hAnsi="Book Antiqua"/>
          <w:noProof/>
          <w:lang w:val="en-US"/>
        </w:rPr>
        <w:t>, King T, Aminov R. Importance of microbial colonization of the gut in early life to the development of immunity. </w:t>
      </w:r>
      <w:r w:rsidRPr="00BF6362">
        <w:rPr>
          <w:rFonts w:ascii="Book Antiqua" w:eastAsiaTheme="minorHAnsi" w:hAnsi="Book Antiqua"/>
          <w:i/>
          <w:iCs/>
          <w:noProof/>
          <w:lang w:val="en-US"/>
        </w:rPr>
        <w:t>Mutat Res</w:t>
      </w:r>
      <w:r w:rsidRPr="00BF6362">
        <w:rPr>
          <w:rFonts w:ascii="Book Antiqua" w:eastAsiaTheme="minorHAnsi" w:hAnsi="Book Antiqua"/>
          <w:noProof/>
          <w:lang w:val="en-US"/>
        </w:rPr>
        <w:t> 2007; </w:t>
      </w:r>
      <w:r w:rsidRPr="00BF6362">
        <w:rPr>
          <w:rFonts w:ascii="Book Antiqua" w:eastAsiaTheme="minorHAnsi" w:hAnsi="Book Antiqua"/>
          <w:b/>
          <w:bCs/>
          <w:noProof/>
          <w:lang w:val="en-US"/>
        </w:rPr>
        <w:t>622</w:t>
      </w:r>
      <w:r w:rsidRPr="00BF6362">
        <w:rPr>
          <w:rFonts w:ascii="Book Antiqua" w:eastAsiaTheme="minorHAnsi" w:hAnsi="Book Antiqua"/>
          <w:noProof/>
          <w:lang w:val="en-US"/>
        </w:rPr>
        <w:t>: 58-69 [PMID: 17612575 DOI: 10.1016/j.mrfmmm.2007.03.011]</w:t>
      </w:r>
    </w:p>
    <w:p w14:paraId="5C96032F"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8 </w:t>
      </w:r>
      <w:r w:rsidRPr="00BF6362">
        <w:rPr>
          <w:rFonts w:ascii="Book Antiqua" w:eastAsiaTheme="minorHAnsi" w:hAnsi="Book Antiqua"/>
          <w:b/>
          <w:bCs/>
          <w:noProof/>
          <w:lang w:val="en-US"/>
        </w:rPr>
        <w:t>Guarner F</w:t>
      </w:r>
      <w:r w:rsidRPr="00BF6362">
        <w:rPr>
          <w:rFonts w:ascii="Book Antiqua" w:eastAsiaTheme="minorHAnsi" w:hAnsi="Book Antiqua"/>
          <w:noProof/>
          <w:lang w:val="en-US"/>
        </w:rPr>
        <w:t>, Bourdet-Sicard R, Brandtzaeg P, Gill HS, McGuirk P, van Eden W, Versalovic J, Weinstock JV, Rook GA. Mechanisms of disease: the hygiene hypothesis revisited. </w:t>
      </w:r>
      <w:r w:rsidRPr="00BF6362">
        <w:rPr>
          <w:rFonts w:ascii="Book Antiqua" w:eastAsiaTheme="minorHAnsi" w:hAnsi="Book Antiqua"/>
          <w:i/>
          <w:iCs/>
          <w:noProof/>
          <w:lang w:val="en-US"/>
        </w:rPr>
        <w:t>Nat Clin Pract Gastroenterol Hepatol</w:t>
      </w:r>
      <w:r w:rsidRPr="00BF6362">
        <w:rPr>
          <w:rFonts w:ascii="Book Antiqua" w:eastAsiaTheme="minorHAnsi" w:hAnsi="Book Antiqua"/>
          <w:noProof/>
          <w:lang w:val="en-US"/>
        </w:rPr>
        <w:t> 2006; </w:t>
      </w:r>
      <w:r w:rsidRPr="00BF6362">
        <w:rPr>
          <w:rFonts w:ascii="Book Antiqua" w:eastAsiaTheme="minorHAnsi" w:hAnsi="Book Antiqua"/>
          <w:b/>
          <w:bCs/>
          <w:noProof/>
          <w:lang w:val="en-US"/>
        </w:rPr>
        <w:t>3</w:t>
      </w:r>
      <w:r w:rsidRPr="00BF6362">
        <w:rPr>
          <w:rFonts w:ascii="Book Antiqua" w:eastAsiaTheme="minorHAnsi" w:hAnsi="Book Antiqua"/>
          <w:noProof/>
          <w:lang w:val="en-US"/>
        </w:rPr>
        <w:t>: 275-284 [PMID: 16673007 DOI: 10.1038/ncpgasthep0471]</w:t>
      </w:r>
    </w:p>
    <w:p w14:paraId="0204FDA4"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9 </w:t>
      </w:r>
      <w:r w:rsidRPr="00BF6362">
        <w:rPr>
          <w:rFonts w:ascii="Book Antiqua" w:eastAsiaTheme="minorHAnsi" w:hAnsi="Book Antiqua"/>
          <w:b/>
          <w:bCs/>
          <w:noProof/>
          <w:lang w:val="en-US"/>
        </w:rPr>
        <w:t>Mueller NT</w:t>
      </w:r>
      <w:r w:rsidRPr="00BF6362">
        <w:rPr>
          <w:rFonts w:ascii="Book Antiqua" w:eastAsiaTheme="minorHAnsi" w:hAnsi="Book Antiqua"/>
          <w:noProof/>
          <w:lang w:val="en-US"/>
        </w:rPr>
        <w:t>, Bakacs E, Combellick J, Grigoryan Z, Dominguez-Bello MG. The infant microbiome development: mom matters. </w:t>
      </w:r>
      <w:r w:rsidRPr="00BF6362">
        <w:rPr>
          <w:rFonts w:ascii="Book Antiqua" w:eastAsiaTheme="minorHAnsi" w:hAnsi="Book Antiqua"/>
          <w:i/>
          <w:iCs/>
          <w:noProof/>
          <w:lang w:val="en-US"/>
        </w:rPr>
        <w:t>Trends Mol Med</w:t>
      </w:r>
      <w:r w:rsidRPr="00BF6362">
        <w:rPr>
          <w:rFonts w:ascii="Book Antiqua" w:eastAsiaTheme="minorHAnsi" w:hAnsi="Book Antiqua"/>
          <w:noProof/>
          <w:lang w:val="en-US"/>
        </w:rPr>
        <w:t> 2015; </w:t>
      </w:r>
      <w:r w:rsidRPr="00BF6362">
        <w:rPr>
          <w:rFonts w:ascii="Book Antiqua" w:eastAsiaTheme="minorHAnsi" w:hAnsi="Book Antiqua"/>
          <w:b/>
          <w:bCs/>
          <w:noProof/>
          <w:lang w:val="en-US"/>
        </w:rPr>
        <w:t>21</w:t>
      </w:r>
      <w:r w:rsidRPr="00BF6362">
        <w:rPr>
          <w:rFonts w:ascii="Book Antiqua" w:eastAsiaTheme="minorHAnsi" w:hAnsi="Book Antiqua"/>
          <w:noProof/>
          <w:lang w:val="en-US"/>
        </w:rPr>
        <w:t>: 109-117 [PMID: 25578246 DOI: 10.1016/j.molmed.2014.12.002]</w:t>
      </w:r>
    </w:p>
    <w:p w14:paraId="14832EB5"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lastRenderedPageBreak/>
        <w:t>10 </w:t>
      </w:r>
      <w:r w:rsidRPr="00BF6362">
        <w:rPr>
          <w:rFonts w:ascii="Book Antiqua" w:eastAsiaTheme="minorHAnsi" w:hAnsi="Book Antiqua"/>
          <w:b/>
          <w:bCs/>
          <w:noProof/>
          <w:lang w:val="en-US"/>
        </w:rPr>
        <w:t>Pistiner M</w:t>
      </w:r>
      <w:r w:rsidRPr="00BF6362">
        <w:rPr>
          <w:rFonts w:ascii="Book Antiqua" w:eastAsiaTheme="minorHAnsi" w:hAnsi="Book Antiqua"/>
          <w:noProof/>
          <w:lang w:val="en-US"/>
        </w:rPr>
        <w:t>, Gold DR, Abdulkerim H, Hoffman E, Celedón JC. Birth by cesarean section, allergic rhinitis, and allergic sensitization among children with a parental history of atopy. </w:t>
      </w:r>
      <w:r w:rsidRPr="00BF6362">
        <w:rPr>
          <w:rFonts w:ascii="Book Antiqua" w:eastAsiaTheme="minorHAnsi" w:hAnsi="Book Antiqua"/>
          <w:i/>
          <w:iCs/>
          <w:noProof/>
          <w:lang w:val="en-US"/>
        </w:rPr>
        <w:t>J Allergy Clin Immunol</w:t>
      </w:r>
      <w:r w:rsidRPr="00BF6362">
        <w:rPr>
          <w:rFonts w:ascii="Book Antiqua" w:eastAsiaTheme="minorHAnsi" w:hAnsi="Book Antiqua"/>
          <w:noProof/>
          <w:lang w:val="en-US"/>
        </w:rPr>
        <w:t> 2008; </w:t>
      </w:r>
      <w:r w:rsidRPr="00BF6362">
        <w:rPr>
          <w:rFonts w:ascii="Book Antiqua" w:eastAsiaTheme="minorHAnsi" w:hAnsi="Book Antiqua"/>
          <w:b/>
          <w:bCs/>
          <w:noProof/>
          <w:lang w:val="en-US"/>
        </w:rPr>
        <w:t>122</w:t>
      </w:r>
      <w:r w:rsidRPr="00BF6362">
        <w:rPr>
          <w:rFonts w:ascii="Book Antiqua" w:eastAsiaTheme="minorHAnsi" w:hAnsi="Book Antiqua"/>
          <w:noProof/>
          <w:lang w:val="en-US"/>
        </w:rPr>
        <w:t>: 274-279 [PMID: 18571710 DOI: 10.1016/j.jaci.2008.05.007]</w:t>
      </w:r>
    </w:p>
    <w:p w14:paraId="07A39D17"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11 </w:t>
      </w:r>
      <w:r w:rsidRPr="00BF6362">
        <w:rPr>
          <w:rFonts w:ascii="Book Antiqua" w:eastAsiaTheme="minorHAnsi" w:hAnsi="Book Antiqua"/>
          <w:b/>
          <w:bCs/>
          <w:noProof/>
          <w:lang w:val="en-US"/>
        </w:rPr>
        <w:t>Sevelsted A</w:t>
      </w:r>
      <w:r w:rsidRPr="00BF6362">
        <w:rPr>
          <w:rFonts w:ascii="Book Antiqua" w:eastAsiaTheme="minorHAnsi" w:hAnsi="Book Antiqua"/>
          <w:noProof/>
          <w:lang w:val="en-US"/>
        </w:rPr>
        <w:t>, Stokholm J, Bønnelykke K, Bisgaard H. Cesarean section and chronic immune disorders. </w:t>
      </w:r>
      <w:r w:rsidRPr="00BF6362">
        <w:rPr>
          <w:rFonts w:ascii="Book Antiqua" w:eastAsiaTheme="minorHAnsi" w:hAnsi="Book Antiqua"/>
          <w:i/>
          <w:iCs/>
          <w:noProof/>
          <w:lang w:val="en-US"/>
        </w:rPr>
        <w:t>Pediatrics</w:t>
      </w:r>
      <w:r w:rsidRPr="00BF6362">
        <w:rPr>
          <w:rFonts w:ascii="Book Antiqua" w:eastAsiaTheme="minorHAnsi" w:hAnsi="Book Antiqua"/>
          <w:noProof/>
          <w:lang w:val="en-US"/>
        </w:rPr>
        <w:t> 2015; </w:t>
      </w:r>
      <w:r w:rsidRPr="00BF6362">
        <w:rPr>
          <w:rFonts w:ascii="Book Antiqua" w:eastAsiaTheme="minorHAnsi" w:hAnsi="Book Antiqua"/>
          <w:b/>
          <w:bCs/>
          <w:noProof/>
          <w:lang w:val="en-US"/>
        </w:rPr>
        <w:t>135</w:t>
      </w:r>
      <w:r w:rsidRPr="00BF6362">
        <w:rPr>
          <w:rFonts w:ascii="Book Antiqua" w:eastAsiaTheme="minorHAnsi" w:hAnsi="Book Antiqua"/>
          <w:noProof/>
          <w:lang w:val="en-US"/>
        </w:rPr>
        <w:t>: e92-e98 [PMID: 25452656 DOI: 10.1542/peds.2014-0596]</w:t>
      </w:r>
    </w:p>
    <w:p w14:paraId="2ACE42D7"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12 </w:t>
      </w:r>
      <w:r w:rsidRPr="00BF6362">
        <w:rPr>
          <w:rFonts w:ascii="Book Antiqua" w:eastAsiaTheme="minorHAnsi" w:hAnsi="Book Antiqua"/>
          <w:b/>
          <w:bCs/>
          <w:noProof/>
          <w:lang w:val="en-US"/>
        </w:rPr>
        <w:t>Brodin P</w:t>
      </w:r>
      <w:r w:rsidRPr="00BF6362">
        <w:rPr>
          <w:rFonts w:ascii="Book Antiqua" w:eastAsiaTheme="minorHAnsi" w:hAnsi="Book Antiqua"/>
          <w:noProof/>
          <w:lang w:val="en-US"/>
        </w:rPr>
        <w:t>, Jojic V, Gao T, Bhattacharya S, Angel CJ, Furman D, Shen-Orr S, Dekker CL, Swan GE, Butte AJ, Maecker HT, Davis MM. Variation in the human immune system is largely driven by non-heritable influences. </w:t>
      </w:r>
      <w:r w:rsidRPr="00BF6362">
        <w:rPr>
          <w:rFonts w:ascii="Book Antiqua" w:eastAsiaTheme="minorHAnsi" w:hAnsi="Book Antiqua"/>
          <w:i/>
          <w:iCs/>
          <w:noProof/>
          <w:lang w:val="en-US"/>
        </w:rPr>
        <w:t>Cell</w:t>
      </w:r>
      <w:r w:rsidRPr="00BF6362">
        <w:rPr>
          <w:rFonts w:ascii="Book Antiqua" w:eastAsiaTheme="minorHAnsi" w:hAnsi="Book Antiqua"/>
          <w:noProof/>
          <w:lang w:val="en-US"/>
        </w:rPr>
        <w:t> 2015; </w:t>
      </w:r>
      <w:r w:rsidRPr="00BF6362">
        <w:rPr>
          <w:rFonts w:ascii="Book Antiqua" w:eastAsiaTheme="minorHAnsi" w:hAnsi="Book Antiqua"/>
          <w:b/>
          <w:bCs/>
          <w:noProof/>
          <w:lang w:val="en-US"/>
        </w:rPr>
        <w:t>160</w:t>
      </w:r>
      <w:r w:rsidRPr="00BF6362">
        <w:rPr>
          <w:rFonts w:ascii="Book Antiqua" w:eastAsiaTheme="minorHAnsi" w:hAnsi="Book Antiqua"/>
          <w:noProof/>
          <w:lang w:val="en-US"/>
        </w:rPr>
        <w:t>: 37-47 [PMID: 25594173 DOI: 10.1016/j.cell.2014.12.020]</w:t>
      </w:r>
    </w:p>
    <w:p w14:paraId="45E6F085" w14:textId="43AB27FD"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13 </w:t>
      </w:r>
      <w:r w:rsidRPr="00BF6362">
        <w:rPr>
          <w:rFonts w:ascii="Book Antiqua" w:eastAsiaTheme="minorHAnsi" w:hAnsi="Book Antiqua"/>
          <w:b/>
          <w:bCs/>
          <w:noProof/>
          <w:lang w:val="en-US"/>
        </w:rPr>
        <w:t>Delyea C</w:t>
      </w:r>
      <w:r w:rsidRPr="00BF6362">
        <w:rPr>
          <w:rFonts w:ascii="Book Antiqua" w:eastAsiaTheme="minorHAnsi" w:hAnsi="Book Antiqua"/>
          <w:noProof/>
          <w:lang w:val="en-US"/>
        </w:rPr>
        <w:t>, Bozorgmehr N, Koleva P, Dunsmore G, Shahbaz S, Huang V, Elahi S. CD71</w:t>
      </w:r>
      <w:r w:rsidRPr="00BF6362">
        <w:rPr>
          <w:rFonts w:ascii="Book Antiqua" w:eastAsiaTheme="minorHAnsi" w:hAnsi="Book Antiqua"/>
          <w:noProof/>
          <w:vertAlign w:val="superscript"/>
          <w:lang w:val="en-US"/>
        </w:rPr>
        <w:t>+</w:t>
      </w:r>
      <w:r w:rsidRPr="00BF6362">
        <w:rPr>
          <w:rFonts w:ascii="Book Antiqua" w:eastAsiaTheme="minorHAnsi" w:hAnsi="Book Antiqua"/>
          <w:noProof/>
          <w:lang w:val="en-US"/>
        </w:rPr>
        <w:t xml:space="preserve"> Erythroid Suppressor Cells Promote Fetomaternal Tolerance through Arginase-2 and PDL-1. </w:t>
      </w:r>
      <w:r w:rsidRPr="00BF6362">
        <w:rPr>
          <w:rFonts w:ascii="Book Antiqua" w:eastAsiaTheme="minorHAnsi" w:hAnsi="Book Antiqua"/>
          <w:i/>
          <w:iCs/>
          <w:noProof/>
          <w:lang w:val="en-US"/>
        </w:rPr>
        <w:t>J Immunol</w:t>
      </w:r>
      <w:r w:rsidRPr="00BF6362">
        <w:rPr>
          <w:rFonts w:ascii="Book Antiqua" w:eastAsiaTheme="minorHAnsi" w:hAnsi="Book Antiqua"/>
          <w:noProof/>
          <w:lang w:val="en-US"/>
        </w:rPr>
        <w:t> 2018; </w:t>
      </w:r>
      <w:r w:rsidRPr="00BF6362">
        <w:rPr>
          <w:rFonts w:ascii="Book Antiqua" w:eastAsiaTheme="minorHAnsi" w:hAnsi="Book Antiqua"/>
          <w:b/>
          <w:bCs/>
          <w:noProof/>
          <w:lang w:val="en-US"/>
        </w:rPr>
        <w:t>200</w:t>
      </w:r>
      <w:r w:rsidRPr="00BF6362">
        <w:rPr>
          <w:rFonts w:ascii="Book Antiqua" w:eastAsiaTheme="minorHAnsi" w:hAnsi="Book Antiqua"/>
          <w:noProof/>
          <w:lang w:val="en-US"/>
        </w:rPr>
        <w:t>: 4044-4058 [PMID: 29735482 DOI: 10.4049/jimmunol.1800113]</w:t>
      </w:r>
    </w:p>
    <w:p w14:paraId="47A603EB"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14 </w:t>
      </w:r>
      <w:r w:rsidRPr="00BF6362">
        <w:rPr>
          <w:rFonts w:ascii="Book Antiqua" w:eastAsiaTheme="minorHAnsi" w:hAnsi="Book Antiqua"/>
          <w:b/>
          <w:bCs/>
          <w:noProof/>
          <w:lang w:val="en-US"/>
        </w:rPr>
        <w:t>Elahi S</w:t>
      </w:r>
      <w:r w:rsidRPr="00BF6362">
        <w:rPr>
          <w:rFonts w:ascii="Book Antiqua" w:eastAsiaTheme="minorHAnsi" w:hAnsi="Book Antiqua"/>
          <w:noProof/>
          <w:lang w:val="en-US"/>
        </w:rPr>
        <w:t>, Ertelt JM, Kinder JM, Jiang TT, Zhang X, Xin L, Chaturvedi V, Strong BS, Qualls JE, Steinbrecher KA, Kalfa TA, Shaaban AF, Way SS. Immunosuppressive CD71+ erythroid cells compromise neonatal host defence against infection. </w:t>
      </w:r>
      <w:r w:rsidRPr="00BF6362">
        <w:rPr>
          <w:rFonts w:ascii="Book Antiqua" w:eastAsiaTheme="minorHAnsi" w:hAnsi="Book Antiqua"/>
          <w:i/>
          <w:iCs/>
          <w:noProof/>
          <w:lang w:val="en-US"/>
        </w:rPr>
        <w:t>Nature</w:t>
      </w:r>
      <w:r w:rsidRPr="00BF6362">
        <w:rPr>
          <w:rFonts w:ascii="Book Antiqua" w:eastAsiaTheme="minorHAnsi" w:hAnsi="Book Antiqua"/>
          <w:noProof/>
          <w:lang w:val="en-US"/>
        </w:rPr>
        <w:t> 2013; </w:t>
      </w:r>
      <w:r w:rsidRPr="00BF6362">
        <w:rPr>
          <w:rFonts w:ascii="Book Antiqua" w:eastAsiaTheme="minorHAnsi" w:hAnsi="Book Antiqua"/>
          <w:b/>
          <w:bCs/>
          <w:noProof/>
          <w:lang w:val="en-US"/>
        </w:rPr>
        <w:t>504</w:t>
      </w:r>
      <w:r w:rsidRPr="00BF6362">
        <w:rPr>
          <w:rFonts w:ascii="Book Antiqua" w:eastAsiaTheme="minorHAnsi" w:hAnsi="Book Antiqua"/>
          <w:noProof/>
          <w:lang w:val="en-US"/>
        </w:rPr>
        <w:t>: 158-162 [PMID: 24196717 DOI: 10.1038/nature12675]</w:t>
      </w:r>
    </w:p>
    <w:p w14:paraId="46F133E6"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15 </w:t>
      </w:r>
      <w:r w:rsidRPr="00BF6362">
        <w:rPr>
          <w:rFonts w:ascii="Book Antiqua" w:eastAsiaTheme="minorHAnsi" w:hAnsi="Book Antiqua"/>
          <w:b/>
          <w:bCs/>
          <w:noProof/>
          <w:lang w:val="en-US"/>
        </w:rPr>
        <w:t>Gomez-Lopez N</w:t>
      </w:r>
      <w:r w:rsidRPr="00BF6362">
        <w:rPr>
          <w:rFonts w:ascii="Book Antiqua" w:eastAsiaTheme="minorHAnsi" w:hAnsi="Book Antiqua"/>
          <w:noProof/>
          <w:lang w:val="en-US"/>
        </w:rPr>
        <w:t>, Romero R, Xu Y, Miller D, Unkel R, C MacKenzie T, Frascoli M, Hassan SS. Umbilical cord CD71+ erythroid cells are reduced in neonates born to women in spontaneous preterm labor. </w:t>
      </w:r>
      <w:r w:rsidRPr="00BF6362">
        <w:rPr>
          <w:rFonts w:ascii="Book Antiqua" w:eastAsiaTheme="minorHAnsi" w:hAnsi="Book Antiqua"/>
          <w:i/>
          <w:iCs/>
          <w:noProof/>
          <w:lang w:val="en-US"/>
        </w:rPr>
        <w:t>Am J Reprod Immunol</w:t>
      </w:r>
      <w:r w:rsidRPr="00BF6362">
        <w:rPr>
          <w:rFonts w:ascii="Book Antiqua" w:eastAsiaTheme="minorHAnsi" w:hAnsi="Book Antiqua"/>
          <w:noProof/>
          <w:lang w:val="en-US"/>
        </w:rPr>
        <w:t> 2016; </w:t>
      </w:r>
      <w:r w:rsidRPr="00BF6362">
        <w:rPr>
          <w:rFonts w:ascii="Book Antiqua" w:eastAsiaTheme="minorHAnsi" w:hAnsi="Book Antiqua"/>
          <w:b/>
          <w:bCs/>
          <w:noProof/>
          <w:lang w:val="en-US"/>
        </w:rPr>
        <w:t>76</w:t>
      </w:r>
      <w:r w:rsidRPr="00BF6362">
        <w:rPr>
          <w:rFonts w:ascii="Book Antiqua" w:eastAsiaTheme="minorHAnsi" w:hAnsi="Book Antiqua"/>
          <w:noProof/>
          <w:lang w:val="en-US"/>
        </w:rPr>
        <w:t>: 280-284 [PMID: 27625200 DOI: 10.1111/aji.12556]</w:t>
      </w:r>
    </w:p>
    <w:p w14:paraId="2E60DD1E" w14:textId="1C686589"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16 </w:t>
      </w:r>
      <w:r w:rsidRPr="00BF6362">
        <w:rPr>
          <w:rFonts w:ascii="Book Antiqua" w:eastAsiaTheme="minorHAnsi" w:hAnsi="Book Antiqua"/>
          <w:b/>
          <w:bCs/>
          <w:noProof/>
          <w:lang w:val="en-US"/>
        </w:rPr>
        <w:t>Dunsmore G</w:t>
      </w:r>
      <w:r w:rsidRPr="00BF6362">
        <w:rPr>
          <w:rFonts w:ascii="Book Antiqua" w:eastAsiaTheme="minorHAnsi" w:hAnsi="Book Antiqua"/>
          <w:noProof/>
          <w:lang w:val="en-US"/>
        </w:rPr>
        <w:t xml:space="preserve">, Bozorgmehr N, Delyea C, Koleva P, Namdar A, Elahi S. Erythroid Suppressor Cells Compromise Neonatal Immune Response against </w:t>
      </w:r>
      <w:r w:rsidRPr="00BF6362">
        <w:rPr>
          <w:rFonts w:ascii="Book Antiqua" w:eastAsiaTheme="minorHAnsi" w:hAnsi="Book Antiqua"/>
          <w:i/>
          <w:noProof/>
          <w:lang w:val="en-US"/>
        </w:rPr>
        <w:t>Bordetella pertussis</w:t>
      </w:r>
      <w:r w:rsidRPr="00BF6362">
        <w:rPr>
          <w:rFonts w:ascii="Book Antiqua" w:eastAsiaTheme="minorHAnsi" w:hAnsi="Book Antiqua"/>
          <w:noProof/>
          <w:lang w:val="en-US"/>
        </w:rPr>
        <w:t>. </w:t>
      </w:r>
      <w:r w:rsidRPr="00BF6362">
        <w:rPr>
          <w:rFonts w:ascii="Book Antiqua" w:eastAsiaTheme="minorHAnsi" w:hAnsi="Book Antiqua"/>
          <w:i/>
          <w:iCs/>
          <w:noProof/>
          <w:lang w:val="en-US"/>
        </w:rPr>
        <w:t>J Immunol</w:t>
      </w:r>
      <w:r w:rsidRPr="00BF6362">
        <w:rPr>
          <w:rFonts w:ascii="Book Antiqua" w:eastAsiaTheme="minorHAnsi" w:hAnsi="Book Antiqua"/>
          <w:noProof/>
          <w:lang w:val="en-US"/>
        </w:rPr>
        <w:t> 2017; </w:t>
      </w:r>
      <w:r w:rsidRPr="00BF6362">
        <w:rPr>
          <w:rFonts w:ascii="Book Antiqua" w:eastAsiaTheme="minorHAnsi" w:hAnsi="Book Antiqua"/>
          <w:b/>
          <w:bCs/>
          <w:noProof/>
          <w:lang w:val="en-US"/>
        </w:rPr>
        <w:t>199</w:t>
      </w:r>
      <w:r w:rsidRPr="00BF6362">
        <w:rPr>
          <w:rFonts w:ascii="Book Antiqua" w:eastAsiaTheme="minorHAnsi" w:hAnsi="Book Antiqua"/>
          <w:noProof/>
          <w:lang w:val="en-US"/>
        </w:rPr>
        <w:t>: 2081-2095 [PMID: 28779022 DOI: 10.4049/jimmunol.1700742]</w:t>
      </w:r>
    </w:p>
    <w:p w14:paraId="550F8437"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17 </w:t>
      </w:r>
      <w:r w:rsidRPr="00BF6362">
        <w:rPr>
          <w:rFonts w:ascii="Book Antiqua" w:eastAsiaTheme="minorHAnsi" w:hAnsi="Book Antiqua"/>
          <w:b/>
          <w:bCs/>
          <w:noProof/>
          <w:lang w:val="en-US"/>
        </w:rPr>
        <w:t>Elahi S</w:t>
      </w:r>
      <w:r w:rsidRPr="00BF6362">
        <w:rPr>
          <w:rFonts w:ascii="Book Antiqua" w:eastAsiaTheme="minorHAnsi" w:hAnsi="Book Antiqua"/>
          <w:noProof/>
          <w:lang w:val="en-US"/>
        </w:rPr>
        <w:t>. New insight into an old concept: role of immature erythroid cells in immune pathogenesis of neonatal infection. </w:t>
      </w:r>
      <w:r w:rsidRPr="00BF6362">
        <w:rPr>
          <w:rFonts w:ascii="Book Antiqua" w:eastAsiaTheme="minorHAnsi" w:hAnsi="Book Antiqua"/>
          <w:i/>
          <w:iCs/>
          <w:noProof/>
          <w:lang w:val="en-US"/>
        </w:rPr>
        <w:t>Front Immunol</w:t>
      </w:r>
      <w:r w:rsidRPr="00BF6362">
        <w:rPr>
          <w:rFonts w:ascii="Book Antiqua" w:eastAsiaTheme="minorHAnsi" w:hAnsi="Book Antiqua"/>
          <w:noProof/>
          <w:lang w:val="en-US"/>
        </w:rPr>
        <w:t> 2014; </w:t>
      </w:r>
      <w:r w:rsidRPr="00BF6362">
        <w:rPr>
          <w:rFonts w:ascii="Book Antiqua" w:eastAsiaTheme="minorHAnsi" w:hAnsi="Book Antiqua"/>
          <w:b/>
          <w:bCs/>
          <w:noProof/>
          <w:lang w:val="en-US"/>
        </w:rPr>
        <w:t>5</w:t>
      </w:r>
      <w:r w:rsidRPr="00BF6362">
        <w:rPr>
          <w:rFonts w:ascii="Book Antiqua" w:eastAsiaTheme="minorHAnsi" w:hAnsi="Book Antiqua"/>
          <w:noProof/>
          <w:lang w:val="en-US"/>
        </w:rPr>
        <w:t>: 376 [PMID: 25161654 DOI: 10.3389/fimmu.2014.00376]</w:t>
      </w:r>
    </w:p>
    <w:p w14:paraId="4F501449" w14:textId="22F401B9"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lastRenderedPageBreak/>
        <w:t>18 </w:t>
      </w:r>
      <w:r w:rsidRPr="00BF6362">
        <w:rPr>
          <w:rFonts w:ascii="Book Antiqua" w:eastAsiaTheme="minorHAnsi" w:hAnsi="Book Antiqua"/>
          <w:b/>
          <w:bCs/>
          <w:noProof/>
          <w:lang w:val="en-US"/>
        </w:rPr>
        <w:t>Namdar A</w:t>
      </w:r>
      <w:r w:rsidRPr="00BF6362">
        <w:rPr>
          <w:rFonts w:ascii="Book Antiqua" w:eastAsiaTheme="minorHAnsi" w:hAnsi="Book Antiqua"/>
          <w:noProof/>
          <w:lang w:val="en-US"/>
        </w:rPr>
        <w:t>, Koleva P, Shahbaz S, Strom S, Gerdts V, Elahi S. CD71</w:t>
      </w:r>
      <w:r w:rsidRPr="00BF6362">
        <w:rPr>
          <w:rFonts w:ascii="Book Antiqua" w:eastAsiaTheme="minorHAnsi" w:hAnsi="Book Antiqua"/>
          <w:noProof/>
          <w:vertAlign w:val="superscript"/>
          <w:lang w:val="en-US"/>
        </w:rPr>
        <w:t>+</w:t>
      </w:r>
      <w:r w:rsidRPr="00BF6362">
        <w:rPr>
          <w:rFonts w:ascii="Book Antiqua" w:eastAsiaTheme="minorHAnsi" w:hAnsi="Book Antiqua"/>
          <w:noProof/>
          <w:lang w:val="en-US"/>
        </w:rPr>
        <w:t xml:space="preserve"> erythroid suppressor cells impair adaptive immunity against Bordetella pertussis. </w:t>
      </w:r>
      <w:r w:rsidRPr="00BF6362">
        <w:rPr>
          <w:rFonts w:ascii="Book Antiqua" w:eastAsiaTheme="minorHAnsi" w:hAnsi="Book Antiqua"/>
          <w:i/>
          <w:iCs/>
          <w:noProof/>
          <w:lang w:val="en-US"/>
        </w:rPr>
        <w:t>Sci Rep</w:t>
      </w:r>
      <w:r w:rsidRPr="00BF6362">
        <w:rPr>
          <w:rFonts w:ascii="Book Antiqua" w:eastAsiaTheme="minorHAnsi" w:hAnsi="Book Antiqua"/>
          <w:noProof/>
          <w:lang w:val="en-US"/>
        </w:rPr>
        <w:t> 2017; </w:t>
      </w:r>
      <w:r w:rsidRPr="00BF6362">
        <w:rPr>
          <w:rFonts w:ascii="Book Antiqua" w:eastAsiaTheme="minorHAnsi" w:hAnsi="Book Antiqua"/>
          <w:b/>
          <w:bCs/>
          <w:noProof/>
          <w:lang w:val="en-US"/>
        </w:rPr>
        <w:t>7</w:t>
      </w:r>
      <w:r w:rsidRPr="00BF6362">
        <w:rPr>
          <w:rFonts w:ascii="Book Antiqua" w:eastAsiaTheme="minorHAnsi" w:hAnsi="Book Antiqua"/>
          <w:noProof/>
          <w:lang w:val="en-US"/>
        </w:rPr>
        <w:t>: 7728 [PMID: 28798335 DOI: 10.1038/s41598-017-07938-7]</w:t>
      </w:r>
    </w:p>
    <w:p w14:paraId="4E271A59"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19 </w:t>
      </w:r>
      <w:r w:rsidRPr="00BF6362">
        <w:rPr>
          <w:rFonts w:ascii="Book Antiqua" w:eastAsiaTheme="minorHAnsi" w:hAnsi="Book Antiqua"/>
          <w:b/>
          <w:bCs/>
          <w:noProof/>
          <w:lang w:val="en-US"/>
        </w:rPr>
        <w:t>Bogner G</w:t>
      </w:r>
      <w:r w:rsidRPr="00BF6362">
        <w:rPr>
          <w:rFonts w:ascii="Book Antiqua" w:eastAsiaTheme="minorHAnsi" w:hAnsi="Book Antiqua"/>
          <w:noProof/>
          <w:lang w:val="en-US"/>
        </w:rPr>
        <w:t>, Wallner V, Fazelnia C, Strobl M, Volgger B, Fischer T, Jacobs VR. Delivery of the second twin: influence of presentation on neonatal outcome, a case controlled study. </w:t>
      </w:r>
      <w:r w:rsidRPr="00BF6362">
        <w:rPr>
          <w:rFonts w:ascii="Book Antiqua" w:eastAsiaTheme="minorHAnsi" w:hAnsi="Book Antiqua"/>
          <w:i/>
          <w:iCs/>
          <w:noProof/>
          <w:lang w:val="en-US"/>
        </w:rPr>
        <w:t>BMC Pregnancy Childbirth</w:t>
      </w:r>
      <w:r w:rsidRPr="00BF6362">
        <w:rPr>
          <w:rFonts w:ascii="Book Antiqua" w:eastAsiaTheme="minorHAnsi" w:hAnsi="Book Antiqua"/>
          <w:noProof/>
          <w:lang w:val="en-US"/>
        </w:rPr>
        <w:t> 2018; </w:t>
      </w:r>
      <w:r w:rsidRPr="00BF6362">
        <w:rPr>
          <w:rFonts w:ascii="Book Antiqua" w:eastAsiaTheme="minorHAnsi" w:hAnsi="Book Antiqua"/>
          <w:b/>
          <w:bCs/>
          <w:noProof/>
          <w:lang w:val="en-US"/>
        </w:rPr>
        <w:t>18</w:t>
      </w:r>
      <w:r w:rsidRPr="00BF6362">
        <w:rPr>
          <w:rFonts w:ascii="Book Antiqua" w:eastAsiaTheme="minorHAnsi" w:hAnsi="Book Antiqua"/>
          <w:noProof/>
          <w:lang w:val="en-US"/>
        </w:rPr>
        <w:t>: 176 [PMID: 29776396 DOI: 10.1186/s12884-018-1815-0]</w:t>
      </w:r>
    </w:p>
    <w:p w14:paraId="4D2A9C67"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20 </w:t>
      </w:r>
      <w:r w:rsidRPr="00BF6362">
        <w:rPr>
          <w:rFonts w:ascii="Book Antiqua" w:eastAsiaTheme="minorHAnsi" w:hAnsi="Book Antiqua"/>
          <w:b/>
          <w:bCs/>
          <w:noProof/>
          <w:lang w:val="en-US"/>
        </w:rPr>
        <w:t>Nikischin W</w:t>
      </w:r>
      <w:r w:rsidRPr="00BF6362">
        <w:rPr>
          <w:rFonts w:ascii="Book Antiqua" w:eastAsiaTheme="minorHAnsi" w:hAnsi="Book Antiqua"/>
          <w:noProof/>
          <w:lang w:val="en-US"/>
        </w:rPr>
        <w:t>, Peter M, Oldigs HD. The influence of mode of delivery on hematologic values in the umbilical vein. </w:t>
      </w:r>
      <w:r w:rsidRPr="00BF6362">
        <w:rPr>
          <w:rFonts w:ascii="Book Antiqua" w:eastAsiaTheme="minorHAnsi" w:hAnsi="Book Antiqua"/>
          <w:i/>
          <w:iCs/>
          <w:noProof/>
          <w:lang w:val="en-US"/>
        </w:rPr>
        <w:t>Gynecol Obstet Invest</w:t>
      </w:r>
      <w:r w:rsidRPr="00BF6362">
        <w:rPr>
          <w:rFonts w:ascii="Book Antiqua" w:eastAsiaTheme="minorHAnsi" w:hAnsi="Book Antiqua"/>
          <w:noProof/>
          <w:lang w:val="en-US"/>
        </w:rPr>
        <w:t> 1997; </w:t>
      </w:r>
      <w:r w:rsidRPr="00BF6362">
        <w:rPr>
          <w:rFonts w:ascii="Book Antiqua" w:eastAsiaTheme="minorHAnsi" w:hAnsi="Book Antiqua"/>
          <w:b/>
          <w:bCs/>
          <w:noProof/>
          <w:lang w:val="en-US"/>
        </w:rPr>
        <w:t>43</w:t>
      </w:r>
      <w:r w:rsidRPr="00BF6362">
        <w:rPr>
          <w:rFonts w:ascii="Book Antiqua" w:eastAsiaTheme="minorHAnsi" w:hAnsi="Book Antiqua"/>
          <w:noProof/>
          <w:lang w:val="en-US"/>
        </w:rPr>
        <w:t>: 104-107 [PMID: 9067716 DOI: 10.1159/000291831]</w:t>
      </w:r>
    </w:p>
    <w:p w14:paraId="76BEED9C"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21 </w:t>
      </w:r>
      <w:r w:rsidRPr="00BF6362">
        <w:rPr>
          <w:rFonts w:ascii="Book Antiqua" w:eastAsiaTheme="minorHAnsi" w:hAnsi="Book Antiqua"/>
          <w:b/>
          <w:bCs/>
          <w:noProof/>
          <w:lang w:val="en-US"/>
        </w:rPr>
        <w:t>Schlinzig T</w:t>
      </w:r>
      <w:r w:rsidRPr="00BF6362">
        <w:rPr>
          <w:rFonts w:ascii="Book Antiqua" w:eastAsiaTheme="minorHAnsi" w:hAnsi="Book Antiqua"/>
          <w:noProof/>
          <w:lang w:val="en-US"/>
        </w:rPr>
        <w:t>, Johansson S, Stephansson O, Hammarström L, Zetterström RH, von Döbeln U, Cnattingius S, Norman M. Surge of immune cell formation at birth differs by mode of delivery and infant characteristics-A population-based cohort study. </w:t>
      </w:r>
      <w:r w:rsidRPr="00BF6362">
        <w:rPr>
          <w:rFonts w:ascii="Book Antiqua" w:eastAsiaTheme="minorHAnsi" w:hAnsi="Book Antiqua"/>
          <w:i/>
          <w:iCs/>
          <w:noProof/>
          <w:lang w:val="en-US"/>
        </w:rPr>
        <w:t>PLoS One</w:t>
      </w:r>
      <w:r w:rsidRPr="00BF6362">
        <w:rPr>
          <w:rFonts w:ascii="Book Antiqua" w:eastAsiaTheme="minorHAnsi" w:hAnsi="Book Antiqua"/>
          <w:noProof/>
          <w:lang w:val="en-US"/>
        </w:rPr>
        <w:t> 2017; </w:t>
      </w:r>
      <w:r w:rsidRPr="00BF6362">
        <w:rPr>
          <w:rFonts w:ascii="Book Antiqua" w:eastAsiaTheme="minorHAnsi" w:hAnsi="Book Antiqua"/>
          <w:b/>
          <w:bCs/>
          <w:noProof/>
          <w:lang w:val="en-US"/>
        </w:rPr>
        <w:t>12</w:t>
      </w:r>
      <w:r w:rsidRPr="00BF6362">
        <w:rPr>
          <w:rFonts w:ascii="Book Antiqua" w:eastAsiaTheme="minorHAnsi" w:hAnsi="Book Antiqua"/>
          <w:noProof/>
          <w:lang w:val="en-US"/>
        </w:rPr>
        <w:t>: e0184748 [PMID: 28910364 DOI: 10.1371/journal.pone.0184748]</w:t>
      </w:r>
    </w:p>
    <w:p w14:paraId="15AE83D8" w14:textId="64E32284"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22 </w:t>
      </w:r>
      <w:r w:rsidRPr="00BF6362">
        <w:rPr>
          <w:rFonts w:ascii="Book Antiqua" w:eastAsiaTheme="minorHAnsi" w:hAnsi="Book Antiqua"/>
          <w:b/>
          <w:bCs/>
          <w:noProof/>
          <w:lang w:val="en-US"/>
        </w:rPr>
        <w:t>Okoye I</w:t>
      </w:r>
      <w:r w:rsidRPr="00BF6362">
        <w:rPr>
          <w:rFonts w:ascii="Book Antiqua" w:eastAsiaTheme="minorHAnsi" w:hAnsi="Book Antiqua"/>
          <w:noProof/>
          <w:lang w:val="en-US"/>
        </w:rPr>
        <w:t>, Namdar A, Xu L, Crux N, Elahi S. Atorvastatin downregulates co-inhibitory receptor expression by targeting Ras-activated mTOR signalling.</w:t>
      </w:r>
      <w:r w:rsidR="00820F38">
        <w:rPr>
          <w:rFonts w:ascii="Book Antiqua" w:eastAsiaTheme="minorEastAsia" w:hAnsi="Book Antiqua" w:hint="eastAsia"/>
          <w:noProof/>
          <w:lang w:val="en-US" w:eastAsia="zh-CN"/>
        </w:rPr>
        <w:t xml:space="preserve"> </w:t>
      </w:r>
      <w:r w:rsidRPr="00BF6362">
        <w:rPr>
          <w:rFonts w:ascii="Book Antiqua" w:eastAsiaTheme="minorHAnsi" w:hAnsi="Book Antiqua"/>
          <w:i/>
          <w:iCs/>
          <w:noProof/>
          <w:lang w:val="en-US"/>
        </w:rPr>
        <w:t>Oncotarget</w:t>
      </w:r>
      <w:r w:rsidRPr="00BF6362">
        <w:rPr>
          <w:rFonts w:ascii="Book Antiqua" w:eastAsiaTheme="minorHAnsi" w:hAnsi="Book Antiqua"/>
          <w:noProof/>
          <w:lang w:val="en-US"/>
        </w:rPr>
        <w:t> 2017; </w:t>
      </w:r>
      <w:r w:rsidRPr="00BF6362">
        <w:rPr>
          <w:rFonts w:ascii="Book Antiqua" w:eastAsiaTheme="minorHAnsi" w:hAnsi="Book Antiqua"/>
          <w:b/>
          <w:bCs/>
          <w:noProof/>
          <w:lang w:val="en-US"/>
        </w:rPr>
        <w:t>8</w:t>
      </w:r>
      <w:r w:rsidRPr="00BF6362">
        <w:rPr>
          <w:rFonts w:ascii="Book Antiqua" w:eastAsiaTheme="minorHAnsi" w:hAnsi="Book Antiqua"/>
          <w:noProof/>
          <w:lang w:val="en-US"/>
        </w:rPr>
        <w:t>: 98215-98232 [PMID: 29228684 DOI: 10.18632/oncotarget.21003]</w:t>
      </w:r>
    </w:p>
    <w:p w14:paraId="6304A6D8" w14:textId="4E63CDEB"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23 </w:t>
      </w:r>
      <w:r w:rsidRPr="00BF6362">
        <w:rPr>
          <w:rFonts w:ascii="Book Antiqua" w:eastAsiaTheme="minorHAnsi" w:hAnsi="Book Antiqua"/>
          <w:b/>
          <w:bCs/>
          <w:noProof/>
          <w:lang w:val="en-US"/>
        </w:rPr>
        <w:t>Okoye IS</w:t>
      </w:r>
      <w:r w:rsidRPr="00BF6362">
        <w:rPr>
          <w:rFonts w:ascii="Book Antiqua" w:eastAsiaTheme="minorHAnsi" w:hAnsi="Book Antiqua"/>
          <w:noProof/>
          <w:lang w:val="en-US"/>
        </w:rPr>
        <w:t>, Houghton M, Tyrrell L, Barakat K, Elahi S. Coinhibitory Receptor Expression and Immune Checkpoint Blockade: Maintaining a Balance in CD8</w:t>
      </w:r>
      <w:r w:rsidRPr="00BF6362">
        <w:rPr>
          <w:rFonts w:ascii="Book Antiqua" w:eastAsiaTheme="minorHAnsi" w:hAnsi="Book Antiqua"/>
          <w:noProof/>
          <w:vertAlign w:val="superscript"/>
          <w:lang w:val="en-US"/>
        </w:rPr>
        <w:t>+</w:t>
      </w:r>
      <w:r w:rsidRPr="00BF6362">
        <w:rPr>
          <w:rFonts w:ascii="Book Antiqua" w:eastAsiaTheme="minorHAnsi" w:hAnsi="Book Antiqua"/>
          <w:noProof/>
          <w:lang w:val="en-US"/>
        </w:rPr>
        <w:t xml:space="preserve"> T Cell Responses to Chronic Viral Infections and Cancer. </w:t>
      </w:r>
      <w:r w:rsidRPr="00BF6362">
        <w:rPr>
          <w:rFonts w:ascii="Book Antiqua" w:eastAsiaTheme="minorHAnsi" w:hAnsi="Book Antiqua"/>
          <w:i/>
          <w:iCs/>
          <w:noProof/>
          <w:lang w:val="en-US"/>
        </w:rPr>
        <w:t>Front Immunol</w:t>
      </w:r>
      <w:r w:rsidRPr="00BF6362">
        <w:rPr>
          <w:rFonts w:ascii="Book Antiqua" w:eastAsiaTheme="minorHAnsi" w:hAnsi="Book Antiqua"/>
          <w:noProof/>
          <w:lang w:val="en-US"/>
        </w:rPr>
        <w:t> 2017; </w:t>
      </w:r>
      <w:r w:rsidRPr="00BF6362">
        <w:rPr>
          <w:rFonts w:ascii="Book Antiqua" w:eastAsiaTheme="minorHAnsi" w:hAnsi="Book Antiqua"/>
          <w:b/>
          <w:bCs/>
          <w:noProof/>
          <w:lang w:val="en-US"/>
        </w:rPr>
        <w:t>8</w:t>
      </w:r>
      <w:r w:rsidRPr="00BF6362">
        <w:rPr>
          <w:rFonts w:ascii="Book Antiqua" w:eastAsiaTheme="minorHAnsi" w:hAnsi="Book Antiqua"/>
          <w:noProof/>
          <w:lang w:val="en-US"/>
        </w:rPr>
        <w:t>: 1215 [PMID: 29033936 DOI: 10.3389/fimmu.2017.01215]</w:t>
      </w:r>
    </w:p>
    <w:p w14:paraId="4481A135"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24 </w:t>
      </w:r>
      <w:r w:rsidRPr="00BF6362">
        <w:rPr>
          <w:rFonts w:ascii="Book Antiqua" w:eastAsiaTheme="minorHAnsi" w:hAnsi="Book Antiqua"/>
          <w:b/>
          <w:bCs/>
          <w:noProof/>
          <w:lang w:val="en-US"/>
        </w:rPr>
        <w:t>Cho CE</w:t>
      </w:r>
      <w:r w:rsidRPr="00BF6362">
        <w:rPr>
          <w:rFonts w:ascii="Book Antiqua" w:eastAsiaTheme="minorHAnsi" w:hAnsi="Book Antiqua"/>
          <w:noProof/>
          <w:lang w:val="en-US"/>
        </w:rPr>
        <w:t>, Norman M. Cesarean section and development of the immune system in the offspring. </w:t>
      </w:r>
      <w:r w:rsidRPr="00BF6362">
        <w:rPr>
          <w:rFonts w:ascii="Book Antiqua" w:eastAsiaTheme="minorHAnsi" w:hAnsi="Book Antiqua"/>
          <w:i/>
          <w:iCs/>
          <w:noProof/>
          <w:lang w:val="en-US"/>
        </w:rPr>
        <w:t>Am J Obstet Gynecol</w:t>
      </w:r>
      <w:r w:rsidRPr="00BF6362">
        <w:rPr>
          <w:rFonts w:ascii="Book Antiqua" w:eastAsiaTheme="minorHAnsi" w:hAnsi="Book Antiqua"/>
          <w:noProof/>
          <w:lang w:val="en-US"/>
        </w:rPr>
        <w:t> 2013; </w:t>
      </w:r>
      <w:r w:rsidRPr="00BF6362">
        <w:rPr>
          <w:rFonts w:ascii="Book Antiqua" w:eastAsiaTheme="minorHAnsi" w:hAnsi="Book Antiqua"/>
          <w:b/>
          <w:bCs/>
          <w:noProof/>
          <w:lang w:val="en-US"/>
        </w:rPr>
        <w:t>208</w:t>
      </w:r>
      <w:r w:rsidRPr="00BF6362">
        <w:rPr>
          <w:rFonts w:ascii="Book Antiqua" w:eastAsiaTheme="minorHAnsi" w:hAnsi="Book Antiqua"/>
          <w:noProof/>
          <w:lang w:val="en-US"/>
        </w:rPr>
        <w:t>: 249-254 [PMID: 22939691 DOI: 10.1016/j.ajog.2012.08.009]</w:t>
      </w:r>
    </w:p>
    <w:p w14:paraId="3C1247F2"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25 </w:t>
      </w:r>
      <w:r w:rsidRPr="00BF6362">
        <w:rPr>
          <w:rFonts w:ascii="Book Antiqua" w:eastAsiaTheme="minorHAnsi" w:hAnsi="Book Antiqua"/>
          <w:b/>
          <w:bCs/>
          <w:noProof/>
          <w:lang w:val="en-US"/>
        </w:rPr>
        <w:t>Thilaganathan B</w:t>
      </w:r>
      <w:r w:rsidRPr="00BF6362">
        <w:rPr>
          <w:rFonts w:ascii="Book Antiqua" w:eastAsiaTheme="minorHAnsi" w:hAnsi="Book Antiqua"/>
          <w:noProof/>
          <w:lang w:val="en-US"/>
        </w:rPr>
        <w:t>, Meher-Homji N, Nicolaides KH. Labor: an immunologically beneficial process for the neonate. </w:t>
      </w:r>
      <w:r w:rsidRPr="00BF6362">
        <w:rPr>
          <w:rFonts w:ascii="Book Antiqua" w:eastAsiaTheme="minorHAnsi" w:hAnsi="Book Antiqua"/>
          <w:i/>
          <w:iCs/>
          <w:noProof/>
          <w:lang w:val="en-US"/>
        </w:rPr>
        <w:t>Am J Obstet Gynecol</w:t>
      </w:r>
      <w:r w:rsidRPr="00BF6362">
        <w:rPr>
          <w:rFonts w:ascii="Book Antiqua" w:eastAsiaTheme="minorHAnsi" w:hAnsi="Book Antiqua"/>
          <w:noProof/>
          <w:lang w:val="en-US"/>
        </w:rPr>
        <w:t> 1994; </w:t>
      </w:r>
      <w:r w:rsidRPr="00BF6362">
        <w:rPr>
          <w:rFonts w:ascii="Book Antiqua" w:eastAsiaTheme="minorHAnsi" w:hAnsi="Book Antiqua"/>
          <w:b/>
          <w:bCs/>
          <w:noProof/>
          <w:lang w:val="en-US"/>
        </w:rPr>
        <w:t>171</w:t>
      </w:r>
      <w:r w:rsidRPr="00BF6362">
        <w:rPr>
          <w:rFonts w:ascii="Book Antiqua" w:eastAsiaTheme="minorHAnsi" w:hAnsi="Book Antiqua"/>
          <w:noProof/>
          <w:lang w:val="en-US"/>
        </w:rPr>
        <w:t>: 1271-1272 [PMID: 7977532]</w:t>
      </w:r>
    </w:p>
    <w:p w14:paraId="245ED2A7"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lastRenderedPageBreak/>
        <w:t>26 </w:t>
      </w:r>
      <w:r w:rsidRPr="00BF6362">
        <w:rPr>
          <w:rFonts w:ascii="Book Antiqua" w:eastAsiaTheme="minorHAnsi" w:hAnsi="Book Antiqua"/>
          <w:b/>
          <w:bCs/>
          <w:noProof/>
          <w:lang w:val="en-US"/>
        </w:rPr>
        <w:t>Grönlund MM</w:t>
      </w:r>
      <w:r w:rsidRPr="00BF6362">
        <w:rPr>
          <w:rFonts w:ascii="Book Antiqua" w:eastAsiaTheme="minorHAnsi" w:hAnsi="Book Antiqua"/>
          <w:noProof/>
          <w:lang w:val="en-US"/>
        </w:rPr>
        <w:t>, Nuutila J, Pelto L, Lilius EM, Isolauri E, Salminen S, Kero P, Lehtonen OP. Mode of delivery directs the phagocyte functions of infants for the first 6 months of life. </w:t>
      </w:r>
      <w:r w:rsidRPr="00BF6362">
        <w:rPr>
          <w:rFonts w:ascii="Book Antiqua" w:eastAsiaTheme="minorHAnsi" w:hAnsi="Book Antiqua"/>
          <w:i/>
          <w:iCs/>
          <w:noProof/>
          <w:lang w:val="en-US"/>
        </w:rPr>
        <w:t>Clin Exp Immunol</w:t>
      </w:r>
      <w:r w:rsidRPr="00BF6362">
        <w:rPr>
          <w:rFonts w:ascii="Book Antiqua" w:eastAsiaTheme="minorHAnsi" w:hAnsi="Book Antiqua"/>
          <w:noProof/>
          <w:lang w:val="en-US"/>
        </w:rPr>
        <w:t> 1999; </w:t>
      </w:r>
      <w:r w:rsidRPr="00BF6362">
        <w:rPr>
          <w:rFonts w:ascii="Book Antiqua" w:eastAsiaTheme="minorHAnsi" w:hAnsi="Book Antiqua"/>
          <w:b/>
          <w:bCs/>
          <w:noProof/>
          <w:lang w:val="en-US"/>
        </w:rPr>
        <w:t>116</w:t>
      </w:r>
      <w:r w:rsidRPr="00BF6362">
        <w:rPr>
          <w:rFonts w:ascii="Book Antiqua" w:eastAsiaTheme="minorHAnsi" w:hAnsi="Book Antiqua"/>
          <w:noProof/>
          <w:lang w:val="en-US"/>
        </w:rPr>
        <w:t>: 521-526 [PMID: 10361245]</w:t>
      </w:r>
    </w:p>
    <w:p w14:paraId="64C40BEF"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27 </w:t>
      </w:r>
      <w:r w:rsidRPr="00BF6362">
        <w:rPr>
          <w:rFonts w:ascii="Book Antiqua" w:eastAsiaTheme="minorHAnsi" w:hAnsi="Book Antiqua"/>
          <w:b/>
          <w:bCs/>
          <w:noProof/>
          <w:lang w:val="en-US"/>
        </w:rPr>
        <w:t>Savino F</w:t>
      </w:r>
      <w:r w:rsidRPr="00BF6362">
        <w:rPr>
          <w:rFonts w:ascii="Book Antiqua" w:eastAsiaTheme="minorHAnsi" w:hAnsi="Book Antiqua"/>
          <w:noProof/>
          <w:lang w:val="en-US"/>
        </w:rPr>
        <w:t>, Castagno E, Calabrese R, Viola S, Oggero R, Miniero R. High faecal calprotectin levels in healthy, exclusively breast-fed infants. </w:t>
      </w:r>
      <w:r w:rsidRPr="00BF6362">
        <w:rPr>
          <w:rFonts w:ascii="Book Antiqua" w:eastAsiaTheme="minorHAnsi" w:hAnsi="Book Antiqua"/>
          <w:i/>
          <w:iCs/>
          <w:noProof/>
          <w:lang w:val="en-US"/>
        </w:rPr>
        <w:t>Neonatology</w:t>
      </w:r>
      <w:r w:rsidRPr="00BF6362">
        <w:rPr>
          <w:rFonts w:ascii="Book Antiqua" w:eastAsiaTheme="minorHAnsi" w:hAnsi="Book Antiqua"/>
          <w:noProof/>
          <w:lang w:val="en-US"/>
        </w:rPr>
        <w:t> 2010; </w:t>
      </w:r>
      <w:r w:rsidRPr="00BF6362">
        <w:rPr>
          <w:rFonts w:ascii="Book Antiqua" w:eastAsiaTheme="minorHAnsi" w:hAnsi="Book Antiqua"/>
          <w:b/>
          <w:bCs/>
          <w:noProof/>
          <w:lang w:val="en-US"/>
        </w:rPr>
        <w:t>97</w:t>
      </w:r>
      <w:r w:rsidRPr="00BF6362">
        <w:rPr>
          <w:rFonts w:ascii="Book Antiqua" w:eastAsiaTheme="minorHAnsi" w:hAnsi="Book Antiqua"/>
          <w:noProof/>
          <w:lang w:val="en-US"/>
        </w:rPr>
        <w:t>: 299-304 [PMID: 19887860 DOI: 10.1159/000255161]</w:t>
      </w:r>
    </w:p>
    <w:p w14:paraId="500AC3AA" w14:textId="77777777" w:rsidR="006962C4" w:rsidRPr="00BF6362" w:rsidRDefault="006962C4" w:rsidP="006962C4">
      <w:pPr>
        <w:adjustRightInd w:val="0"/>
        <w:snapToGrid w:val="0"/>
        <w:spacing w:line="360" w:lineRule="auto"/>
        <w:jc w:val="both"/>
        <w:rPr>
          <w:rFonts w:ascii="Book Antiqua" w:eastAsiaTheme="minorHAnsi" w:hAnsi="Book Antiqua"/>
          <w:noProof/>
          <w:lang w:val="en-US"/>
        </w:rPr>
      </w:pPr>
      <w:r w:rsidRPr="00BF6362">
        <w:rPr>
          <w:rFonts w:ascii="Book Antiqua" w:eastAsiaTheme="minorHAnsi" w:hAnsi="Book Antiqua"/>
          <w:noProof/>
          <w:lang w:val="en-US"/>
        </w:rPr>
        <w:t>28 </w:t>
      </w:r>
      <w:r w:rsidRPr="00BF6362">
        <w:rPr>
          <w:rFonts w:ascii="Book Antiqua" w:eastAsiaTheme="minorHAnsi" w:hAnsi="Book Antiqua"/>
          <w:b/>
          <w:bCs/>
          <w:noProof/>
          <w:lang w:val="en-US"/>
        </w:rPr>
        <w:t>Cohan J</w:t>
      </w:r>
      <w:r w:rsidRPr="00BF6362">
        <w:rPr>
          <w:rFonts w:ascii="Book Antiqua" w:eastAsiaTheme="minorHAnsi" w:hAnsi="Book Antiqua"/>
          <w:noProof/>
          <w:lang w:val="en-US"/>
        </w:rPr>
        <w:t>, Finlayson E. Delivery Mode in Pregnant Patients with IBD: Uncertainty Remains. </w:t>
      </w:r>
      <w:r w:rsidRPr="00BF6362">
        <w:rPr>
          <w:rFonts w:ascii="Book Antiqua" w:eastAsiaTheme="minorHAnsi" w:hAnsi="Book Antiqua"/>
          <w:i/>
          <w:iCs/>
          <w:noProof/>
          <w:lang w:val="en-US"/>
        </w:rPr>
        <w:t>Inflamm Bowel Dis</w:t>
      </w:r>
      <w:r w:rsidRPr="00BF6362">
        <w:rPr>
          <w:rFonts w:ascii="Book Antiqua" w:eastAsiaTheme="minorHAnsi" w:hAnsi="Book Antiqua"/>
          <w:noProof/>
          <w:lang w:val="en-US"/>
        </w:rPr>
        <w:t> 2017; </w:t>
      </w:r>
      <w:r w:rsidRPr="00BF6362">
        <w:rPr>
          <w:rFonts w:ascii="Book Antiqua" w:eastAsiaTheme="minorHAnsi" w:hAnsi="Book Antiqua"/>
          <w:b/>
          <w:bCs/>
          <w:noProof/>
          <w:lang w:val="en-US"/>
        </w:rPr>
        <w:t>23</w:t>
      </w:r>
      <w:r w:rsidRPr="00BF6362">
        <w:rPr>
          <w:rFonts w:ascii="Book Antiqua" w:eastAsiaTheme="minorHAnsi" w:hAnsi="Book Antiqua"/>
          <w:noProof/>
          <w:lang w:val="en-US"/>
        </w:rPr>
        <w:t>: 727 [PMID: 28426454 DOI: 10.1097/MIB.0000000000001111]</w:t>
      </w:r>
    </w:p>
    <w:p w14:paraId="6C95D291" w14:textId="448DAC9E" w:rsidR="006962C4" w:rsidRPr="00BF6362" w:rsidRDefault="006962C4" w:rsidP="006962C4">
      <w:pPr>
        <w:wordWrap w:val="0"/>
        <w:snapToGrid w:val="0"/>
        <w:spacing w:line="360" w:lineRule="auto"/>
        <w:jc w:val="right"/>
        <w:rPr>
          <w:rFonts w:ascii="Book Antiqua" w:hAnsi="Book Antiqua"/>
          <w:b/>
          <w:bCs/>
        </w:rPr>
      </w:pPr>
      <w:bookmarkStart w:id="65" w:name="OLE_LINK148"/>
      <w:bookmarkStart w:id="66" w:name="OLE_LINK320"/>
      <w:bookmarkStart w:id="67" w:name="OLE_LINK387"/>
      <w:bookmarkStart w:id="68" w:name="OLE_LINK254"/>
      <w:bookmarkStart w:id="69" w:name="OLE_LINK149"/>
      <w:bookmarkStart w:id="70" w:name="OLE_LINK225"/>
      <w:bookmarkStart w:id="71" w:name="OLE_LINK207"/>
      <w:bookmarkStart w:id="72" w:name="OLE_LINK226"/>
      <w:bookmarkStart w:id="73" w:name="OLE_LINK212"/>
      <w:bookmarkStart w:id="74" w:name="OLE_LINK250"/>
      <w:bookmarkStart w:id="75" w:name="OLE_LINK281"/>
      <w:bookmarkStart w:id="76" w:name="OLE_LINK282"/>
      <w:bookmarkStart w:id="77" w:name="OLE_LINK313"/>
      <w:bookmarkStart w:id="78" w:name="OLE_LINK304"/>
      <w:bookmarkStart w:id="79" w:name="OLE_LINK321"/>
      <w:bookmarkStart w:id="80" w:name="OLE_LINK385"/>
      <w:bookmarkStart w:id="81" w:name="OLE_LINK400"/>
      <w:bookmarkStart w:id="82" w:name="OLE_LINK346"/>
      <w:bookmarkStart w:id="83" w:name="OLE_LINK371"/>
      <w:bookmarkStart w:id="84" w:name="OLE_LINK334"/>
      <w:bookmarkStart w:id="85" w:name="OLE_LINK1830"/>
      <w:bookmarkStart w:id="86" w:name="OLE_LINK457"/>
      <w:bookmarkStart w:id="87" w:name="OLE_LINK288"/>
      <w:bookmarkStart w:id="88" w:name="OLE_LINK384"/>
      <w:bookmarkStart w:id="89" w:name="OLE_LINK379"/>
      <w:bookmarkStart w:id="90" w:name="OLE_LINK303"/>
      <w:bookmarkStart w:id="91" w:name="OLE_LINK450"/>
      <w:bookmarkStart w:id="92" w:name="OLE_LINK489"/>
      <w:bookmarkStart w:id="93" w:name="OLE_LINK535"/>
      <w:bookmarkStart w:id="94" w:name="OLE_LINK648"/>
      <w:bookmarkStart w:id="95" w:name="OLE_LINK686"/>
      <w:bookmarkStart w:id="96" w:name="OLE_LINK471"/>
      <w:bookmarkStart w:id="97" w:name="OLE_LINK462"/>
      <w:bookmarkStart w:id="98" w:name="OLE_LINK519"/>
      <w:bookmarkStart w:id="99" w:name="OLE_LINK575"/>
      <w:bookmarkStart w:id="100" w:name="OLE_LINK491"/>
      <w:bookmarkStart w:id="101" w:name="OLE_LINK532"/>
      <w:bookmarkStart w:id="102" w:name="OLE_LINK572"/>
      <w:bookmarkStart w:id="103" w:name="OLE_LINK574"/>
      <w:bookmarkStart w:id="104" w:name="OLE_LINK480"/>
      <w:bookmarkStart w:id="105" w:name="OLE_LINK567"/>
      <w:bookmarkStart w:id="106" w:name="OLE_LINK2700"/>
      <w:bookmarkStart w:id="107" w:name="OLE_LINK581"/>
      <w:bookmarkStart w:id="108" w:name="OLE_LINK639"/>
      <w:bookmarkStart w:id="109" w:name="OLE_LINK688"/>
      <w:bookmarkStart w:id="110" w:name="OLE_LINK722"/>
      <w:bookmarkStart w:id="111" w:name="OLE_LINK542"/>
      <w:bookmarkStart w:id="112" w:name="OLE_LINK589"/>
      <w:bookmarkStart w:id="113" w:name="OLE_LINK582"/>
      <w:bookmarkStart w:id="114" w:name="OLE_LINK640"/>
      <w:bookmarkStart w:id="115" w:name="OLE_LINK714"/>
      <w:bookmarkStart w:id="116" w:name="OLE_LINK593"/>
      <w:bookmarkStart w:id="117" w:name="OLE_LINK716"/>
      <w:bookmarkStart w:id="118" w:name="OLE_LINK770"/>
      <w:bookmarkStart w:id="119" w:name="OLE_LINK801"/>
      <w:bookmarkStart w:id="120" w:name="OLE_LINK660"/>
      <w:bookmarkStart w:id="121" w:name="OLE_LINK781"/>
      <w:bookmarkStart w:id="122" w:name="OLE_LINK833"/>
      <w:bookmarkStart w:id="123" w:name="OLE_LINK642"/>
      <w:bookmarkStart w:id="124" w:name="OLE_LINK700"/>
      <w:bookmarkStart w:id="125" w:name="OLE_LINK792"/>
      <w:bookmarkStart w:id="126" w:name="OLE_LINK2882"/>
      <w:bookmarkStart w:id="127" w:name="OLE_LINK836"/>
      <w:bookmarkStart w:id="128" w:name="OLE_LINK889"/>
      <w:bookmarkStart w:id="129" w:name="OLE_LINK782"/>
      <w:bookmarkStart w:id="130" w:name="OLE_LINK826"/>
      <w:bookmarkStart w:id="131" w:name="OLE_LINK865"/>
      <w:bookmarkStart w:id="132" w:name="OLE_LINK856"/>
      <w:bookmarkStart w:id="133" w:name="OLE_LINK908"/>
      <w:bookmarkStart w:id="134" w:name="OLE_LINK980"/>
      <w:bookmarkStart w:id="135" w:name="OLE_LINK1018"/>
      <w:bookmarkStart w:id="136" w:name="OLE_LINK1049"/>
      <w:bookmarkStart w:id="137" w:name="OLE_LINK1076"/>
      <w:bookmarkStart w:id="138" w:name="OLE_LINK1106"/>
      <w:bookmarkStart w:id="139" w:name="OLE_LINK891"/>
      <w:bookmarkStart w:id="140" w:name="OLE_LINK943"/>
      <w:bookmarkStart w:id="141" w:name="OLE_LINK981"/>
      <w:bookmarkStart w:id="142" w:name="OLE_LINK1030"/>
      <w:bookmarkStart w:id="143" w:name="OLE_LINK847"/>
      <w:bookmarkStart w:id="144" w:name="OLE_LINK909"/>
      <w:bookmarkStart w:id="145" w:name="OLE_LINK906"/>
      <w:bookmarkStart w:id="146" w:name="OLE_LINK992"/>
      <w:bookmarkStart w:id="147" w:name="OLE_LINK993"/>
      <w:bookmarkStart w:id="148" w:name="OLE_LINK1052"/>
      <w:bookmarkStart w:id="149" w:name="OLE_LINK946"/>
      <w:bookmarkStart w:id="150" w:name="OLE_LINK911"/>
      <w:bookmarkStart w:id="151" w:name="OLE_LINK930"/>
      <w:bookmarkStart w:id="152" w:name="OLE_LINK1059"/>
      <w:bookmarkStart w:id="153" w:name="OLE_LINK1174"/>
      <w:bookmarkStart w:id="154" w:name="OLE_LINK1137"/>
      <w:bookmarkStart w:id="155" w:name="OLE_LINK1167"/>
      <w:bookmarkStart w:id="156" w:name="OLE_LINK1200"/>
      <w:bookmarkStart w:id="157" w:name="OLE_LINK1241"/>
      <w:bookmarkStart w:id="158" w:name="OLE_LINK1288"/>
      <w:bookmarkStart w:id="159" w:name="OLE_LINK1056"/>
      <w:bookmarkStart w:id="160" w:name="OLE_LINK1158"/>
      <w:bookmarkStart w:id="161" w:name="OLE_LINK1175"/>
      <w:bookmarkStart w:id="162" w:name="OLE_LINK1074"/>
      <w:bookmarkStart w:id="163" w:name="OLE_LINK1169"/>
      <w:r w:rsidRPr="00BF6362">
        <w:rPr>
          <w:rFonts w:ascii="Book Antiqua" w:hAnsi="Book Antiqua"/>
          <w:b/>
          <w:bCs/>
        </w:rPr>
        <w:t>P-Reviewer:</w:t>
      </w:r>
      <w:r w:rsidRPr="00BF6362">
        <w:rPr>
          <w:rFonts w:ascii="Book Antiqua" w:hAnsi="Book Antiqua" w:hint="eastAsia"/>
          <w:b/>
          <w:bCs/>
        </w:rPr>
        <w:t xml:space="preserve"> </w:t>
      </w:r>
      <w:r w:rsidRPr="00BF6362">
        <w:rPr>
          <w:rFonts w:ascii="Book Antiqua" w:hAnsi="Book Antiqua"/>
          <w:bCs/>
        </w:rPr>
        <w:t>Serban DE, Sergi</w:t>
      </w:r>
      <w:r w:rsidRPr="00BF6362">
        <w:rPr>
          <w:rFonts w:ascii="Book Antiqua" w:hAnsi="Book Antiqua" w:hint="eastAsia"/>
          <w:bCs/>
        </w:rPr>
        <w:t xml:space="preserve"> </w:t>
      </w:r>
      <w:r w:rsidRPr="00BF6362">
        <w:rPr>
          <w:rFonts w:ascii="Book Antiqua" w:hAnsi="Book Antiqua"/>
          <w:bCs/>
        </w:rPr>
        <w:t>CM</w:t>
      </w:r>
    </w:p>
    <w:p w14:paraId="4ABBEF86" w14:textId="77777777" w:rsidR="006962C4" w:rsidRPr="00BF6362" w:rsidRDefault="006962C4" w:rsidP="006962C4">
      <w:pPr>
        <w:snapToGrid w:val="0"/>
        <w:spacing w:line="360" w:lineRule="auto"/>
        <w:jc w:val="right"/>
        <w:rPr>
          <w:rFonts w:ascii="Book Antiqua" w:hAnsi="Book Antiqua"/>
        </w:rPr>
      </w:pPr>
      <w:r w:rsidRPr="00BF6362">
        <w:rPr>
          <w:rFonts w:ascii="Book Antiqua" w:hAnsi="Book Antiqua"/>
          <w:b/>
          <w:bCs/>
        </w:rPr>
        <w:t>S-Editor:</w:t>
      </w:r>
      <w:r w:rsidRPr="00BF6362">
        <w:rPr>
          <w:rFonts w:ascii="Book Antiqua" w:hAnsi="Book Antiqua" w:hint="eastAsia"/>
        </w:rPr>
        <w:t xml:space="preserve"> </w:t>
      </w:r>
      <w:r w:rsidRPr="00BF6362">
        <w:rPr>
          <w:rFonts w:ascii="Book Antiqua" w:hAnsi="Book Antiqua"/>
        </w:rPr>
        <w:t>Ma</w:t>
      </w:r>
      <w:r w:rsidRPr="00BF6362">
        <w:rPr>
          <w:rFonts w:ascii="Book Antiqua" w:hAnsi="Book Antiqua" w:hint="eastAsia"/>
        </w:rPr>
        <w:t xml:space="preserve"> </w:t>
      </w:r>
      <w:r w:rsidRPr="00BF6362">
        <w:rPr>
          <w:rFonts w:ascii="Book Antiqua" w:hAnsi="Book Antiqua"/>
        </w:rPr>
        <w:t>RY</w:t>
      </w:r>
      <w:r w:rsidRPr="00BF6362">
        <w:rPr>
          <w:rFonts w:ascii="Book Antiqua" w:hAnsi="Book Antiqua" w:hint="eastAsia"/>
        </w:rPr>
        <w:t xml:space="preserve"> </w:t>
      </w:r>
      <w:r w:rsidRPr="00BF6362">
        <w:rPr>
          <w:rFonts w:ascii="Book Antiqua" w:hAnsi="Book Antiqua"/>
          <w:b/>
          <w:bCs/>
        </w:rPr>
        <w:t>L-Editor:</w:t>
      </w:r>
      <w:r w:rsidRPr="00BF6362">
        <w:rPr>
          <w:rFonts w:ascii="Book Antiqua" w:hAnsi="Book Antiqua"/>
        </w:rPr>
        <w:t xml:space="preserve"> </w:t>
      </w:r>
      <w:r w:rsidRPr="00BF6362">
        <w:rPr>
          <w:rFonts w:ascii="Book Antiqua" w:hAnsi="Book Antiqua"/>
          <w:b/>
          <w:bCs/>
        </w:rPr>
        <w:t>E-Editor:</w:t>
      </w:r>
    </w:p>
    <w:p w14:paraId="26E0C26B" w14:textId="77777777" w:rsidR="006962C4" w:rsidRPr="00BF6362" w:rsidRDefault="006962C4" w:rsidP="006962C4">
      <w:pPr>
        <w:shd w:val="clear" w:color="auto" w:fill="FFFFFF"/>
        <w:snapToGrid w:val="0"/>
        <w:spacing w:line="360" w:lineRule="auto"/>
        <w:jc w:val="both"/>
        <w:rPr>
          <w:rFonts w:ascii="Book Antiqua" w:hAnsi="Book Antiqua" w:cs="Helvetica"/>
          <w:b/>
        </w:rPr>
      </w:pPr>
      <w:bookmarkStart w:id="164" w:name="OLE_LINK880"/>
      <w:bookmarkStart w:id="165" w:name="OLE_LINK881"/>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BF6362">
        <w:rPr>
          <w:rFonts w:ascii="Book Antiqua" w:hAnsi="Book Antiqua" w:cs="Helvetica"/>
          <w:b/>
        </w:rPr>
        <w:t xml:space="preserve">Specialty type: </w:t>
      </w:r>
      <w:r w:rsidRPr="00BF6362">
        <w:rPr>
          <w:rFonts w:ascii="Book Antiqua" w:hAnsi="Book Antiqua" w:cs="Helvetica"/>
        </w:rPr>
        <w:t>Gastroenterology and</w:t>
      </w:r>
      <w:r w:rsidRPr="00BF6362">
        <w:rPr>
          <w:rFonts w:ascii="Book Antiqua" w:hAnsi="Book Antiqua" w:cs="Helvetica" w:hint="eastAsia"/>
        </w:rPr>
        <w:t xml:space="preserve"> </w:t>
      </w:r>
      <w:r w:rsidRPr="00BF6362">
        <w:rPr>
          <w:rFonts w:ascii="Book Antiqua" w:hAnsi="Book Antiqua" w:cs="Helvetica"/>
        </w:rPr>
        <w:t>hepatology</w:t>
      </w:r>
    </w:p>
    <w:p w14:paraId="178F5B70" w14:textId="69BD3769" w:rsidR="006962C4" w:rsidRPr="00BF6362" w:rsidRDefault="006962C4" w:rsidP="006962C4">
      <w:pPr>
        <w:shd w:val="clear" w:color="auto" w:fill="FFFFFF"/>
        <w:snapToGrid w:val="0"/>
        <w:spacing w:line="360" w:lineRule="auto"/>
        <w:jc w:val="both"/>
        <w:rPr>
          <w:rFonts w:ascii="Book Antiqua" w:hAnsi="Book Antiqua" w:cs="Helvetica"/>
          <w:b/>
        </w:rPr>
      </w:pPr>
      <w:r w:rsidRPr="00BF6362">
        <w:rPr>
          <w:rFonts w:ascii="Book Antiqua" w:hAnsi="Book Antiqua" w:cs="Helvetica"/>
          <w:b/>
        </w:rPr>
        <w:t xml:space="preserve">Country of origin: </w:t>
      </w:r>
      <w:r w:rsidRPr="00BF6362">
        <w:rPr>
          <w:rFonts w:ascii="Book Antiqua" w:hAnsi="Book Antiqua" w:cs="Helvetica"/>
        </w:rPr>
        <w:t>Canada</w:t>
      </w:r>
    </w:p>
    <w:p w14:paraId="71B3A5FC" w14:textId="77777777" w:rsidR="006962C4" w:rsidRPr="00BF6362" w:rsidRDefault="006962C4" w:rsidP="006962C4">
      <w:pPr>
        <w:shd w:val="clear" w:color="auto" w:fill="FFFFFF"/>
        <w:snapToGrid w:val="0"/>
        <w:spacing w:line="360" w:lineRule="auto"/>
        <w:jc w:val="both"/>
        <w:rPr>
          <w:rFonts w:ascii="Book Antiqua" w:hAnsi="Book Antiqua" w:cs="Helvetica"/>
          <w:b/>
        </w:rPr>
      </w:pPr>
      <w:r w:rsidRPr="00BF6362">
        <w:rPr>
          <w:rFonts w:ascii="Book Antiqua" w:hAnsi="Book Antiqua" w:cs="Helvetica"/>
          <w:b/>
        </w:rPr>
        <w:t>Peer-review report classification</w:t>
      </w:r>
    </w:p>
    <w:p w14:paraId="13F3ADA2" w14:textId="77777777" w:rsidR="006962C4" w:rsidRPr="00BF6362" w:rsidRDefault="006962C4" w:rsidP="006962C4">
      <w:pPr>
        <w:shd w:val="clear" w:color="auto" w:fill="FFFFFF"/>
        <w:snapToGrid w:val="0"/>
        <w:spacing w:line="360" w:lineRule="auto"/>
        <w:jc w:val="both"/>
        <w:rPr>
          <w:rFonts w:ascii="Book Antiqua" w:hAnsi="Book Antiqua" w:cs="Helvetica"/>
        </w:rPr>
      </w:pPr>
      <w:r w:rsidRPr="00BF6362">
        <w:rPr>
          <w:rFonts w:ascii="Book Antiqua" w:hAnsi="Book Antiqua" w:cs="Helvetica"/>
        </w:rPr>
        <w:t xml:space="preserve">Grade A (Excellent): </w:t>
      </w:r>
      <w:r w:rsidRPr="00BF6362">
        <w:rPr>
          <w:rFonts w:ascii="Book Antiqua" w:hAnsi="Book Antiqua" w:cs="Helvetica" w:hint="eastAsia"/>
        </w:rPr>
        <w:t>0</w:t>
      </w:r>
    </w:p>
    <w:p w14:paraId="0658E7B6" w14:textId="7350E00B" w:rsidR="006962C4" w:rsidRPr="00BF6362" w:rsidRDefault="006962C4" w:rsidP="006962C4">
      <w:pPr>
        <w:shd w:val="clear" w:color="auto" w:fill="FFFFFF"/>
        <w:snapToGrid w:val="0"/>
        <w:spacing w:line="360" w:lineRule="auto"/>
        <w:jc w:val="both"/>
        <w:rPr>
          <w:rFonts w:ascii="Book Antiqua" w:hAnsi="Book Antiqua" w:cs="Helvetica"/>
        </w:rPr>
      </w:pPr>
      <w:r w:rsidRPr="00BF6362">
        <w:rPr>
          <w:rFonts w:ascii="Book Antiqua" w:hAnsi="Book Antiqua" w:cs="Helvetica"/>
        </w:rPr>
        <w:t xml:space="preserve">Grade B (Very good): </w:t>
      </w:r>
      <w:r w:rsidRPr="00BF6362">
        <w:rPr>
          <w:rFonts w:ascii="Book Antiqua" w:hAnsi="Book Antiqua" w:cs="Helvetica" w:hint="eastAsia"/>
        </w:rPr>
        <w:t>0</w:t>
      </w:r>
    </w:p>
    <w:p w14:paraId="1BBDEC03" w14:textId="77777777" w:rsidR="006962C4" w:rsidRPr="00BF6362" w:rsidRDefault="006962C4" w:rsidP="006962C4">
      <w:pPr>
        <w:shd w:val="clear" w:color="auto" w:fill="FFFFFF"/>
        <w:snapToGrid w:val="0"/>
        <w:spacing w:line="360" w:lineRule="auto"/>
        <w:jc w:val="both"/>
        <w:rPr>
          <w:rFonts w:ascii="Book Antiqua" w:hAnsi="Book Antiqua" w:cs="Helvetica"/>
        </w:rPr>
      </w:pPr>
      <w:r w:rsidRPr="00BF6362">
        <w:rPr>
          <w:rFonts w:ascii="Book Antiqua" w:hAnsi="Book Antiqua" w:cs="Helvetica"/>
        </w:rPr>
        <w:t xml:space="preserve">Grade C (Good): </w:t>
      </w:r>
      <w:r w:rsidRPr="00BF6362">
        <w:rPr>
          <w:rFonts w:ascii="Book Antiqua" w:hAnsi="Book Antiqua" w:cs="Helvetica" w:hint="eastAsia"/>
        </w:rPr>
        <w:t>C, C</w:t>
      </w:r>
    </w:p>
    <w:p w14:paraId="60140016" w14:textId="77777777" w:rsidR="006962C4" w:rsidRPr="00BF6362" w:rsidRDefault="006962C4" w:rsidP="006962C4">
      <w:pPr>
        <w:shd w:val="clear" w:color="auto" w:fill="FFFFFF"/>
        <w:snapToGrid w:val="0"/>
        <w:spacing w:line="360" w:lineRule="auto"/>
        <w:jc w:val="both"/>
        <w:rPr>
          <w:rFonts w:ascii="Book Antiqua" w:hAnsi="Book Antiqua" w:cs="Helvetica"/>
        </w:rPr>
      </w:pPr>
      <w:r w:rsidRPr="00BF6362">
        <w:rPr>
          <w:rFonts w:ascii="Book Antiqua" w:hAnsi="Book Antiqua" w:cs="Helvetica"/>
        </w:rPr>
        <w:t xml:space="preserve">Grade D (Fair): </w:t>
      </w:r>
      <w:r w:rsidRPr="00BF6362">
        <w:rPr>
          <w:rFonts w:ascii="Book Antiqua" w:hAnsi="Book Antiqua" w:cs="Helvetica" w:hint="eastAsia"/>
        </w:rPr>
        <w:t>0</w:t>
      </w:r>
    </w:p>
    <w:p w14:paraId="7A543364" w14:textId="77777777" w:rsidR="006962C4" w:rsidRPr="00BF6362" w:rsidRDefault="006962C4" w:rsidP="006962C4">
      <w:pPr>
        <w:snapToGrid w:val="0"/>
        <w:spacing w:line="360" w:lineRule="auto"/>
        <w:jc w:val="both"/>
        <w:rPr>
          <w:rFonts w:ascii="Book Antiqua" w:hAnsi="Book Antiqua"/>
          <w:b/>
          <w:iCs/>
        </w:rPr>
      </w:pPr>
      <w:r w:rsidRPr="00BF6362">
        <w:rPr>
          <w:rFonts w:ascii="Book Antiqua" w:hAnsi="Book Antiqua" w:cs="Helvetica"/>
        </w:rPr>
        <w:t xml:space="preserve">Grade E (Poor): </w:t>
      </w:r>
      <w:r w:rsidRPr="00BF6362">
        <w:rPr>
          <w:rFonts w:ascii="Book Antiqua" w:hAnsi="Book Antiqua" w:cs="Helvetica" w:hint="eastAsia"/>
        </w:rPr>
        <w:t>0</w:t>
      </w:r>
      <w:bookmarkEnd w:id="164"/>
      <w:bookmarkEnd w:id="165"/>
    </w:p>
    <w:p w14:paraId="5754D5AB" w14:textId="0B4476A5" w:rsidR="006962C4" w:rsidRPr="00BF6362" w:rsidRDefault="006962C4" w:rsidP="006962C4">
      <w:pPr>
        <w:pStyle w:val="EndNoteBibliography"/>
        <w:adjustRightInd w:val="0"/>
        <w:snapToGrid w:val="0"/>
        <w:spacing w:line="360" w:lineRule="auto"/>
        <w:jc w:val="both"/>
        <w:rPr>
          <w:rFonts w:ascii="Book Antiqua" w:hAnsi="Book Antiqua" w:cs="Times New Roman"/>
          <w:noProof/>
        </w:rPr>
      </w:pPr>
      <w:r w:rsidRPr="00BF6362">
        <w:rPr>
          <w:rFonts w:ascii="Book Antiqua" w:hAnsi="Book Antiqua"/>
        </w:rPr>
        <w:br w:type="page"/>
      </w:r>
    </w:p>
    <w:p w14:paraId="458F0E0D" w14:textId="584CE337" w:rsidR="00C22AD3" w:rsidRPr="00BF6362" w:rsidRDefault="00BB110A" w:rsidP="002E0B02">
      <w:pPr>
        <w:adjustRightInd w:val="0"/>
        <w:snapToGrid w:val="0"/>
        <w:spacing w:line="360" w:lineRule="auto"/>
        <w:jc w:val="both"/>
        <w:rPr>
          <w:rFonts w:ascii="Book Antiqua" w:hAnsi="Book Antiqua"/>
          <w:b/>
        </w:rPr>
      </w:pPr>
      <w:r w:rsidRPr="00BF6362">
        <w:rPr>
          <w:rFonts w:ascii="Book Antiqua" w:hAnsi="Book Antiqua"/>
        </w:rPr>
        <w:lastRenderedPageBreak/>
        <w:fldChar w:fldCharType="end"/>
      </w:r>
      <w:r w:rsidR="00A35D2C" w:rsidRPr="00BF6362">
        <w:rPr>
          <w:noProof/>
          <w:lang w:val="en-US" w:eastAsia="zh-CN"/>
        </w:rPr>
        <w:t xml:space="preserve"> </w:t>
      </w:r>
      <w:r w:rsidR="00A35D2C" w:rsidRPr="00BF6362">
        <w:rPr>
          <w:rFonts w:ascii="Book Antiqua" w:hAnsi="Book Antiqua"/>
          <w:noProof/>
          <w:lang w:val="en-US" w:eastAsia="zh-CN"/>
        </w:rPr>
        <w:drawing>
          <wp:inline distT="0" distB="0" distL="0" distR="0" wp14:anchorId="74F99457" wp14:editId="2B60AD60">
            <wp:extent cx="5137940" cy="61391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3142" cy="6145396"/>
                    </a:xfrm>
                    <a:prstGeom prst="rect">
                      <a:avLst/>
                    </a:prstGeom>
                  </pic:spPr>
                </pic:pic>
              </a:graphicData>
            </a:graphic>
          </wp:inline>
        </w:drawing>
      </w:r>
    </w:p>
    <w:p w14:paraId="0290E75C" w14:textId="3C248F4C" w:rsidR="00A35D2C" w:rsidRPr="00BF6362" w:rsidRDefault="009523CC" w:rsidP="002E0B02">
      <w:pPr>
        <w:adjustRightInd w:val="0"/>
        <w:snapToGrid w:val="0"/>
        <w:spacing w:line="360" w:lineRule="auto"/>
        <w:jc w:val="both"/>
        <w:rPr>
          <w:rFonts w:ascii="Book Antiqua" w:hAnsi="Book Antiqua"/>
        </w:rPr>
      </w:pPr>
      <w:r w:rsidRPr="00BF6362">
        <w:rPr>
          <w:rFonts w:ascii="Book Antiqua" w:hAnsi="Book Antiqua"/>
          <w:b/>
        </w:rPr>
        <w:t>Figure 1</w:t>
      </w:r>
      <w:r w:rsidR="00A35D2C" w:rsidRPr="00BF6362">
        <w:rPr>
          <w:rFonts w:ascii="Book Antiqua" w:hAnsi="Book Antiqua"/>
        </w:rPr>
        <w:t xml:space="preserve"> </w:t>
      </w:r>
      <w:proofErr w:type="spellStart"/>
      <w:r w:rsidR="00A35D2C" w:rsidRPr="00BF6362">
        <w:rPr>
          <w:rFonts w:ascii="Book Antiqua" w:hAnsi="Book Antiqua"/>
          <w:b/>
        </w:rPr>
        <w:t>Immunophenotyping</w:t>
      </w:r>
      <w:proofErr w:type="spellEnd"/>
      <w:r w:rsidR="00A35D2C" w:rsidRPr="00BF6362">
        <w:rPr>
          <w:rFonts w:ascii="Book Antiqua" w:hAnsi="Book Antiqua"/>
          <w:b/>
        </w:rPr>
        <w:t xml:space="preserve"> of cord blood cells. </w:t>
      </w:r>
      <w:r w:rsidRPr="00BF6362">
        <w:rPr>
          <w:rFonts w:ascii="Book Antiqua" w:hAnsi="Book Antiqua"/>
        </w:rPr>
        <w:t>A</w:t>
      </w:r>
      <w:r w:rsidR="00A35D2C" w:rsidRPr="00BF6362">
        <w:rPr>
          <w:rFonts w:ascii="Book Antiqua" w:hAnsi="Book Antiqua"/>
        </w:rPr>
        <w:t>:</w:t>
      </w:r>
      <w:r w:rsidRPr="00BF6362">
        <w:rPr>
          <w:rFonts w:ascii="Book Antiqua" w:hAnsi="Book Antiqua"/>
        </w:rPr>
        <w:t xml:space="preserve"> </w:t>
      </w:r>
      <w:r w:rsidR="00364399" w:rsidRPr="00BF6362">
        <w:rPr>
          <w:rFonts w:ascii="Book Antiqua" w:hAnsi="Book Antiqua"/>
        </w:rPr>
        <w:t xml:space="preserve">Showing flow cytometry </w:t>
      </w:r>
      <w:r w:rsidRPr="00BF6362">
        <w:rPr>
          <w:rFonts w:ascii="Book Antiqua" w:hAnsi="Book Antiqua"/>
        </w:rPr>
        <w:t>gating strategy for</w:t>
      </w:r>
      <w:r w:rsidR="00364399" w:rsidRPr="00BF6362">
        <w:rPr>
          <w:rFonts w:ascii="Book Antiqua" w:hAnsi="Book Antiqua"/>
        </w:rPr>
        <w:t xml:space="preserve"> different immune cells</w:t>
      </w:r>
      <w:r w:rsidR="00EA6871" w:rsidRPr="00BF6362">
        <w:rPr>
          <w:rFonts w:ascii="Book Antiqua" w:hAnsi="Book Antiqua"/>
        </w:rPr>
        <w:t xml:space="preserve"> in cord blood</w:t>
      </w:r>
      <w:r w:rsidR="00364399" w:rsidRPr="00BF6362">
        <w:rPr>
          <w:rFonts w:ascii="Book Antiqua" w:hAnsi="Book Antiqua"/>
        </w:rPr>
        <w:t>. B</w:t>
      </w:r>
      <w:r w:rsidR="00A35D2C" w:rsidRPr="00BF6362">
        <w:rPr>
          <w:rFonts w:ascii="Book Antiqua" w:hAnsi="Book Antiqua"/>
        </w:rPr>
        <w:t>:</w:t>
      </w:r>
      <w:r w:rsidR="00364399" w:rsidRPr="00BF6362">
        <w:rPr>
          <w:rFonts w:ascii="Book Antiqua" w:hAnsi="Book Antiqua"/>
        </w:rPr>
        <w:t xml:space="preserve"> Representative </w:t>
      </w:r>
      <w:r w:rsidR="00637619" w:rsidRPr="00BF6362">
        <w:rPr>
          <w:rFonts w:ascii="Book Antiqua" w:hAnsi="Book Antiqua"/>
        </w:rPr>
        <w:t>dot plots showing T cells (CD3, CD4 &amp; CD8), monocytes (CD14 &amp; CD16) and NK cells (CD56 &amp; CD16) in cord blood of vaginally or C-section delivered newborns. C</w:t>
      </w:r>
      <w:r w:rsidR="00A35D2C" w:rsidRPr="00BF6362">
        <w:rPr>
          <w:rFonts w:ascii="Book Antiqua" w:hAnsi="Book Antiqua"/>
        </w:rPr>
        <w:t>:</w:t>
      </w:r>
      <w:r w:rsidR="00637619" w:rsidRPr="00BF6362">
        <w:rPr>
          <w:rFonts w:ascii="Book Antiqua" w:hAnsi="Book Antiqua"/>
        </w:rPr>
        <w:t xml:space="preserve"> Cumulative data </w:t>
      </w:r>
      <w:r w:rsidR="00C57920" w:rsidRPr="00BF6362">
        <w:rPr>
          <w:rFonts w:ascii="Book Antiqua" w:hAnsi="Book Antiqua"/>
        </w:rPr>
        <w:t>showing</w:t>
      </w:r>
      <w:r w:rsidR="00637619" w:rsidRPr="00BF6362">
        <w:rPr>
          <w:rFonts w:ascii="Book Antiqua" w:hAnsi="Book Antiqua"/>
        </w:rPr>
        <w:t xml:space="preserve"> </w:t>
      </w:r>
      <w:r w:rsidR="00A35D2C" w:rsidRPr="00BF6362">
        <w:rPr>
          <w:rFonts w:ascii="Book Antiqua" w:hAnsi="Book Antiqua"/>
        </w:rPr>
        <w:t xml:space="preserve">percentages </w:t>
      </w:r>
      <w:r w:rsidR="00C57920" w:rsidRPr="00BF6362">
        <w:rPr>
          <w:rFonts w:ascii="Book Antiqua" w:hAnsi="Book Antiqua"/>
        </w:rPr>
        <w:t>of different immune cells in cord blood. D</w:t>
      </w:r>
      <w:r w:rsidR="00A35D2C" w:rsidRPr="00BF6362">
        <w:rPr>
          <w:rFonts w:ascii="Book Antiqua" w:hAnsi="Book Antiqua"/>
        </w:rPr>
        <w:t>:</w:t>
      </w:r>
      <w:r w:rsidR="00C57920" w:rsidRPr="00BF6362">
        <w:rPr>
          <w:rFonts w:ascii="Book Antiqua" w:hAnsi="Book Antiqua"/>
        </w:rPr>
        <w:t xml:space="preserve"> Representative dot plots showing expression of PD-1/LAG-3 and PD-1/TIM-3 on CD4</w:t>
      </w:r>
      <w:r w:rsidR="00AE1849" w:rsidRPr="00BF6362">
        <w:rPr>
          <w:rFonts w:ascii="Book Antiqua" w:hAnsi="Book Antiqua"/>
          <w:vertAlign w:val="superscript"/>
        </w:rPr>
        <w:t>+</w:t>
      </w:r>
      <w:r w:rsidR="00C57920" w:rsidRPr="00BF6362">
        <w:rPr>
          <w:rFonts w:ascii="Book Antiqua" w:hAnsi="Book Antiqua"/>
        </w:rPr>
        <w:t xml:space="preserve"> T cells. </w:t>
      </w:r>
      <w:r w:rsidR="00607060" w:rsidRPr="00BF6362">
        <w:rPr>
          <w:rFonts w:ascii="Book Antiqua" w:hAnsi="Book Antiqua"/>
        </w:rPr>
        <w:t>E</w:t>
      </w:r>
      <w:r w:rsidR="00A35D2C" w:rsidRPr="00BF6362">
        <w:rPr>
          <w:rFonts w:ascii="Book Antiqua" w:hAnsi="Book Antiqua"/>
        </w:rPr>
        <w:t>:</w:t>
      </w:r>
      <w:r w:rsidR="00607060" w:rsidRPr="00BF6362">
        <w:rPr>
          <w:rFonts w:ascii="Book Antiqua" w:hAnsi="Book Antiqua"/>
        </w:rPr>
        <w:t xml:space="preserve"> Percentages of PD-1, LAG-3 and TIM-3 on CD4</w:t>
      </w:r>
      <w:r w:rsidR="00607060" w:rsidRPr="00BF6362">
        <w:rPr>
          <w:rFonts w:ascii="Book Antiqua" w:hAnsi="Book Antiqua"/>
          <w:vertAlign w:val="superscript"/>
        </w:rPr>
        <w:t xml:space="preserve">+ </w:t>
      </w:r>
      <w:r w:rsidR="00607060" w:rsidRPr="00BF6362">
        <w:rPr>
          <w:rFonts w:ascii="Book Antiqua" w:hAnsi="Book Antiqua"/>
        </w:rPr>
        <w:t>T cells from cord blood of twins. F</w:t>
      </w:r>
      <w:r w:rsidR="00A35D2C" w:rsidRPr="00BF6362">
        <w:rPr>
          <w:rFonts w:ascii="Book Antiqua" w:hAnsi="Book Antiqua"/>
        </w:rPr>
        <w:t>:</w:t>
      </w:r>
      <w:r w:rsidR="00607060" w:rsidRPr="00BF6362">
        <w:rPr>
          <w:rFonts w:ascii="Book Antiqua" w:hAnsi="Book Antiqua"/>
        </w:rPr>
        <w:t xml:space="preserve"> Representative dot </w:t>
      </w:r>
      <w:r w:rsidR="00607060" w:rsidRPr="00BF6362">
        <w:rPr>
          <w:rFonts w:ascii="Book Antiqua" w:hAnsi="Book Antiqua"/>
        </w:rPr>
        <w:lastRenderedPageBreak/>
        <w:t>plots showing expression of PD-1/LAG-3 and PD-1/TIM-3 on CD8</w:t>
      </w:r>
      <w:r w:rsidR="00607060" w:rsidRPr="00BF6362">
        <w:rPr>
          <w:rFonts w:ascii="Book Antiqua" w:hAnsi="Book Antiqua"/>
          <w:vertAlign w:val="superscript"/>
        </w:rPr>
        <w:t>+</w:t>
      </w:r>
      <w:r w:rsidR="00607060" w:rsidRPr="00BF6362">
        <w:rPr>
          <w:rFonts w:ascii="Book Antiqua" w:hAnsi="Book Antiqua"/>
        </w:rPr>
        <w:t xml:space="preserve"> T cells. G</w:t>
      </w:r>
      <w:r w:rsidR="00A35D2C" w:rsidRPr="00BF6362">
        <w:rPr>
          <w:rFonts w:ascii="Book Antiqua" w:hAnsi="Book Antiqua"/>
        </w:rPr>
        <w:t>:</w:t>
      </w:r>
      <w:r w:rsidR="00607060" w:rsidRPr="00BF6362">
        <w:rPr>
          <w:rFonts w:ascii="Book Antiqua" w:hAnsi="Book Antiqua"/>
        </w:rPr>
        <w:t xml:space="preserve"> Percentages of PD-1, LAG-3 and TIM-3 on CD8</w:t>
      </w:r>
      <w:r w:rsidR="00607060" w:rsidRPr="00BF6362">
        <w:rPr>
          <w:rFonts w:ascii="Book Antiqua" w:hAnsi="Book Antiqua"/>
          <w:vertAlign w:val="superscript"/>
        </w:rPr>
        <w:t xml:space="preserve">+ </w:t>
      </w:r>
      <w:r w:rsidR="00607060" w:rsidRPr="00BF6362">
        <w:rPr>
          <w:rFonts w:ascii="Book Antiqua" w:hAnsi="Book Antiqua"/>
        </w:rPr>
        <w:t>T cells from cord blood of twins. H</w:t>
      </w:r>
      <w:r w:rsidR="00A35D2C" w:rsidRPr="00BF6362">
        <w:rPr>
          <w:rFonts w:ascii="Book Antiqua" w:hAnsi="Book Antiqua"/>
        </w:rPr>
        <w:t>:</w:t>
      </w:r>
      <w:r w:rsidR="00607060" w:rsidRPr="00BF6362">
        <w:rPr>
          <w:rFonts w:ascii="Book Antiqua" w:hAnsi="Book Antiqua"/>
        </w:rPr>
        <w:t xml:space="preserve"> Representative dot plots showing percentages of CD71</w:t>
      </w:r>
      <w:r w:rsidR="00607060" w:rsidRPr="00BF6362">
        <w:rPr>
          <w:rFonts w:ascii="Book Antiqua" w:hAnsi="Book Antiqua"/>
          <w:vertAlign w:val="superscript"/>
        </w:rPr>
        <w:t>+</w:t>
      </w:r>
      <w:r w:rsidR="00607060" w:rsidRPr="00BF6362">
        <w:rPr>
          <w:rFonts w:ascii="Book Antiqua" w:hAnsi="Book Antiqua"/>
        </w:rPr>
        <w:t>CD235</w:t>
      </w:r>
      <w:r w:rsidR="00607060" w:rsidRPr="00BF6362">
        <w:rPr>
          <w:rFonts w:ascii="Book Antiqua" w:hAnsi="Book Antiqua"/>
          <w:vertAlign w:val="superscript"/>
        </w:rPr>
        <w:t>+</w:t>
      </w:r>
      <w:r w:rsidR="00607060" w:rsidRPr="00BF6362">
        <w:rPr>
          <w:rFonts w:ascii="Book Antiqua" w:hAnsi="Book Antiqua"/>
        </w:rPr>
        <w:t xml:space="preserve"> cells in cord blood of vaginally </w:t>
      </w:r>
      <w:r w:rsidR="00837606" w:rsidRPr="00BF6362">
        <w:rPr>
          <w:rFonts w:ascii="Book Antiqua" w:hAnsi="Book Antiqua"/>
          <w:i/>
        </w:rPr>
        <w:t>vs</w:t>
      </w:r>
      <w:r w:rsidR="00837606" w:rsidRPr="00BF6362">
        <w:rPr>
          <w:rFonts w:ascii="Book Antiqua" w:hAnsi="Book Antiqua"/>
        </w:rPr>
        <w:t xml:space="preserve"> </w:t>
      </w:r>
      <w:r w:rsidR="00607060" w:rsidRPr="00BF6362">
        <w:rPr>
          <w:rFonts w:ascii="Book Antiqua" w:hAnsi="Book Antiqua"/>
        </w:rPr>
        <w:t xml:space="preserve">C-section delivered twins. </w:t>
      </w:r>
      <w:r w:rsidR="00EA6871" w:rsidRPr="00BF6362">
        <w:rPr>
          <w:rFonts w:ascii="Book Antiqua" w:hAnsi="Book Antiqua"/>
        </w:rPr>
        <w:t>I</w:t>
      </w:r>
      <w:r w:rsidR="00A35D2C" w:rsidRPr="00BF6362">
        <w:rPr>
          <w:rFonts w:ascii="Book Antiqua" w:hAnsi="Book Antiqua"/>
        </w:rPr>
        <w:t>:</w:t>
      </w:r>
      <w:r w:rsidR="00EA6871" w:rsidRPr="00BF6362">
        <w:rPr>
          <w:rFonts w:ascii="Book Antiqua" w:hAnsi="Book Antiqua"/>
        </w:rPr>
        <w:t xml:space="preserve"> qPCR data showing fold gene expression for TGF-</w:t>
      </w:r>
      <w:r w:rsidR="00EA6871" w:rsidRPr="00BF6362">
        <w:rPr>
          <w:rFonts w:ascii="Book Antiqua" w:hAnsi="Book Antiqua"/>
        </w:rPr>
        <w:sym w:font="Symbol" w:char="F062"/>
      </w:r>
      <w:r w:rsidR="00EA6871" w:rsidRPr="00BF6362">
        <w:rPr>
          <w:rFonts w:ascii="Book Antiqua" w:hAnsi="Book Antiqua"/>
        </w:rPr>
        <w:t>, NOX2, arginase-2, VISTA and VEGF</w:t>
      </w:r>
      <w:r w:rsidR="00EA6871" w:rsidRPr="00BF6362">
        <w:rPr>
          <w:rFonts w:ascii="Book Antiqua" w:hAnsi="Book Antiqua"/>
        </w:rPr>
        <w:sym w:font="Symbol" w:char="F061"/>
      </w:r>
      <w:r w:rsidR="00EA6871" w:rsidRPr="00BF6362">
        <w:rPr>
          <w:rFonts w:ascii="Book Antiqua" w:hAnsi="Book Antiqua"/>
        </w:rPr>
        <w:t xml:space="preserve"> in enriched CD71</w:t>
      </w:r>
      <w:r w:rsidR="00EA6871" w:rsidRPr="00BF6362">
        <w:rPr>
          <w:rFonts w:ascii="Book Antiqua" w:hAnsi="Book Antiqua"/>
          <w:vertAlign w:val="superscript"/>
        </w:rPr>
        <w:t>+</w:t>
      </w:r>
      <w:r w:rsidR="00EA6871" w:rsidRPr="00BF6362">
        <w:rPr>
          <w:rFonts w:ascii="Book Antiqua" w:hAnsi="Book Antiqua"/>
        </w:rPr>
        <w:t xml:space="preserve"> erythroid cells from cord blood.</w:t>
      </w:r>
      <w:r w:rsidR="00A35D2C" w:rsidRPr="00BF6362">
        <w:rPr>
          <w:rFonts w:ascii="Book Antiqua" w:hAnsi="Book Antiqua"/>
        </w:rPr>
        <w:t xml:space="preserve"> NK: Natural killer; C-section: Caesarean section; PD-1: Program death-1; LAG-3: Lymphocyte-activation gene 3; TIM-3: T-cell immunoglobulin and mucin-domain containing-3; qPCR: Quantitative polymerase chain reaction; TGF-</w:t>
      </w:r>
      <w:r w:rsidR="00A35D2C" w:rsidRPr="00BF6362">
        <w:rPr>
          <w:rFonts w:ascii="Book Antiqua" w:hAnsi="Book Antiqua"/>
        </w:rPr>
        <w:sym w:font="Symbol" w:char="F062"/>
      </w:r>
      <w:r w:rsidR="00A35D2C" w:rsidRPr="00BF6362">
        <w:rPr>
          <w:rFonts w:ascii="Book Antiqua" w:hAnsi="Book Antiqua"/>
        </w:rPr>
        <w:t>: Transforming growth factor beta; NOX-2: The phagocyte NADPH oxidase; VISTA: V-domain Ig suppressor of T cell activation; VEGF</w:t>
      </w:r>
      <w:r w:rsidR="00A35D2C" w:rsidRPr="00BF6362">
        <w:rPr>
          <w:rFonts w:ascii="Book Antiqua" w:hAnsi="Book Antiqua"/>
        </w:rPr>
        <w:sym w:font="Symbol" w:char="F061"/>
      </w:r>
      <w:r w:rsidR="00A35D2C" w:rsidRPr="00BF6362">
        <w:rPr>
          <w:rFonts w:ascii="Book Antiqua" w:hAnsi="Book Antiqua"/>
        </w:rPr>
        <w:t>: Vascular endothelial growth factor A.</w:t>
      </w:r>
    </w:p>
    <w:p w14:paraId="7301EE2B" w14:textId="77777777" w:rsidR="00A35D2C" w:rsidRPr="00BF6362" w:rsidRDefault="00A35D2C">
      <w:pPr>
        <w:rPr>
          <w:rFonts w:ascii="Book Antiqua" w:hAnsi="Book Antiqua"/>
        </w:rPr>
      </w:pPr>
      <w:r w:rsidRPr="00BF6362">
        <w:rPr>
          <w:rFonts w:ascii="Book Antiqua" w:hAnsi="Book Antiqua"/>
        </w:rPr>
        <w:br w:type="page"/>
      </w:r>
    </w:p>
    <w:p w14:paraId="7F24CAC3" w14:textId="43B0CF2E" w:rsidR="009523CC" w:rsidRPr="00BF6362" w:rsidRDefault="006D0DAC" w:rsidP="002E0B02">
      <w:pPr>
        <w:adjustRightInd w:val="0"/>
        <w:snapToGrid w:val="0"/>
        <w:spacing w:line="360" w:lineRule="auto"/>
        <w:jc w:val="both"/>
        <w:rPr>
          <w:rFonts w:ascii="Book Antiqua" w:hAnsi="Book Antiqua"/>
        </w:rPr>
      </w:pPr>
      <w:r w:rsidRPr="00BF6362">
        <w:rPr>
          <w:rFonts w:ascii="Book Antiqua" w:hAnsi="Book Antiqua"/>
          <w:noProof/>
          <w:lang w:val="en-US" w:eastAsia="zh-CN"/>
        </w:rPr>
        <w:lastRenderedPageBreak/>
        <w:drawing>
          <wp:inline distT="0" distB="0" distL="0" distR="0" wp14:anchorId="7108FAFD" wp14:editId="4DFDAE87">
            <wp:extent cx="5267285" cy="66319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5259" cy="6641980"/>
                    </a:xfrm>
                    <a:prstGeom prst="rect">
                      <a:avLst/>
                    </a:prstGeom>
                  </pic:spPr>
                </pic:pic>
              </a:graphicData>
            </a:graphic>
          </wp:inline>
        </w:drawing>
      </w:r>
    </w:p>
    <w:p w14:paraId="7A6AB124" w14:textId="72DA021A" w:rsidR="00EA6871" w:rsidRPr="00BF6362" w:rsidRDefault="00EA6871" w:rsidP="002E0B02">
      <w:pPr>
        <w:adjustRightInd w:val="0"/>
        <w:snapToGrid w:val="0"/>
        <w:spacing w:line="360" w:lineRule="auto"/>
        <w:jc w:val="both"/>
        <w:rPr>
          <w:rFonts w:ascii="Book Antiqua" w:hAnsi="Book Antiqua"/>
        </w:rPr>
      </w:pPr>
      <w:r w:rsidRPr="00BF6362">
        <w:rPr>
          <w:rFonts w:ascii="Book Antiqua" w:hAnsi="Book Antiqua"/>
          <w:b/>
        </w:rPr>
        <w:t>Figure 2</w:t>
      </w:r>
      <w:r w:rsidR="006D0DAC" w:rsidRPr="00BF6362">
        <w:rPr>
          <w:rFonts w:ascii="Book Antiqua" w:hAnsi="Book Antiqua"/>
          <w:b/>
        </w:rPr>
        <w:t xml:space="preserve"> </w:t>
      </w:r>
      <w:proofErr w:type="spellStart"/>
      <w:r w:rsidR="006D0DAC" w:rsidRPr="00BF6362">
        <w:rPr>
          <w:rFonts w:ascii="Book Antiqua" w:hAnsi="Book Antiqua"/>
          <w:b/>
        </w:rPr>
        <w:t>Immunophenotyping</w:t>
      </w:r>
      <w:proofErr w:type="spellEnd"/>
      <w:r w:rsidR="006D0DAC" w:rsidRPr="00BF6362">
        <w:rPr>
          <w:rFonts w:ascii="Book Antiqua" w:hAnsi="Book Antiqua"/>
          <w:b/>
        </w:rPr>
        <w:t xml:space="preserve"> of placental cells.</w:t>
      </w:r>
      <w:r w:rsidRPr="00BF6362">
        <w:rPr>
          <w:rFonts w:ascii="Book Antiqua" w:hAnsi="Book Antiqua"/>
        </w:rPr>
        <w:t xml:space="preserve"> A</w:t>
      </w:r>
      <w:r w:rsidR="006D0DAC" w:rsidRPr="00BF6362">
        <w:rPr>
          <w:rFonts w:ascii="Book Antiqua" w:hAnsi="Book Antiqua"/>
        </w:rPr>
        <w:t>:</w:t>
      </w:r>
      <w:r w:rsidRPr="00BF6362">
        <w:rPr>
          <w:rFonts w:ascii="Book Antiqua" w:hAnsi="Book Antiqua"/>
        </w:rPr>
        <w:t xml:space="preserve"> Showing flow cytometry gating strategy for different immune cells in placenta. B</w:t>
      </w:r>
      <w:r w:rsidR="006D0DAC" w:rsidRPr="00BF6362">
        <w:rPr>
          <w:rFonts w:ascii="Book Antiqua" w:hAnsi="Book Antiqua"/>
        </w:rPr>
        <w:t>:</w:t>
      </w:r>
      <w:r w:rsidRPr="00BF6362">
        <w:rPr>
          <w:rFonts w:ascii="Book Antiqua" w:hAnsi="Book Antiqua"/>
        </w:rPr>
        <w:t xml:space="preserve"> Representative dot plots showing T cells (CD3, CD4 &amp; CD8), monocytes (CD14 &amp; CD16) and NK cells (CD56 &amp; CD16) in placenta of vaginally or C-section delivered newborns. C</w:t>
      </w:r>
      <w:r w:rsidR="006D0DAC" w:rsidRPr="00BF6362">
        <w:rPr>
          <w:rFonts w:ascii="Book Antiqua" w:hAnsi="Book Antiqua"/>
        </w:rPr>
        <w:t>:</w:t>
      </w:r>
      <w:r w:rsidRPr="00BF6362">
        <w:rPr>
          <w:rFonts w:ascii="Book Antiqua" w:hAnsi="Book Antiqua"/>
        </w:rPr>
        <w:t xml:space="preserve"> Cumulative data showing </w:t>
      </w:r>
      <w:r w:rsidR="006D0DAC" w:rsidRPr="00BF6362">
        <w:rPr>
          <w:rFonts w:ascii="Book Antiqua" w:hAnsi="Book Antiqua"/>
        </w:rPr>
        <w:t xml:space="preserve">percentages </w:t>
      </w:r>
      <w:r w:rsidRPr="00BF6362">
        <w:rPr>
          <w:rFonts w:ascii="Book Antiqua" w:hAnsi="Book Antiqua"/>
        </w:rPr>
        <w:t>of different immune cells in placenta. D</w:t>
      </w:r>
      <w:r w:rsidR="006D0DAC" w:rsidRPr="00BF6362">
        <w:rPr>
          <w:rFonts w:ascii="Book Antiqua" w:hAnsi="Book Antiqua"/>
        </w:rPr>
        <w:t>:</w:t>
      </w:r>
      <w:r w:rsidRPr="00BF6362">
        <w:rPr>
          <w:rFonts w:ascii="Book Antiqua" w:hAnsi="Book Antiqua"/>
        </w:rPr>
        <w:t xml:space="preserve"> Representative dot plots showing </w:t>
      </w:r>
      <w:r w:rsidRPr="00BF6362">
        <w:rPr>
          <w:rFonts w:ascii="Book Antiqua" w:hAnsi="Book Antiqua"/>
        </w:rPr>
        <w:lastRenderedPageBreak/>
        <w:t>expression of PD-1/LAG-3 and PD-1/TIM-3 on CD4</w:t>
      </w:r>
      <w:r w:rsidRPr="00BF6362">
        <w:rPr>
          <w:rFonts w:ascii="Book Antiqua" w:hAnsi="Book Antiqua"/>
          <w:vertAlign w:val="superscript"/>
        </w:rPr>
        <w:t>+</w:t>
      </w:r>
      <w:r w:rsidRPr="00BF6362">
        <w:rPr>
          <w:rFonts w:ascii="Book Antiqua" w:hAnsi="Book Antiqua"/>
        </w:rPr>
        <w:t xml:space="preserve"> T cells. E</w:t>
      </w:r>
      <w:r w:rsidR="006D0DAC" w:rsidRPr="00BF6362">
        <w:rPr>
          <w:rFonts w:ascii="Book Antiqua" w:hAnsi="Book Antiqua"/>
        </w:rPr>
        <w:t>:</w:t>
      </w:r>
      <w:r w:rsidRPr="00BF6362">
        <w:rPr>
          <w:rFonts w:ascii="Book Antiqua" w:hAnsi="Book Antiqua"/>
        </w:rPr>
        <w:t xml:space="preserve"> Percentages of PD-1, LAG-3 and TIM-3 on CD4</w:t>
      </w:r>
      <w:r w:rsidRPr="00BF6362">
        <w:rPr>
          <w:rFonts w:ascii="Book Antiqua" w:hAnsi="Book Antiqua"/>
          <w:vertAlign w:val="superscript"/>
        </w:rPr>
        <w:t xml:space="preserve">+ </w:t>
      </w:r>
      <w:r w:rsidRPr="00BF6362">
        <w:rPr>
          <w:rFonts w:ascii="Book Antiqua" w:hAnsi="Book Antiqua"/>
        </w:rPr>
        <w:t>T cells from placental tissues of twins. F</w:t>
      </w:r>
      <w:r w:rsidR="006D0DAC" w:rsidRPr="00BF6362">
        <w:rPr>
          <w:rFonts w:ascii="Book Antiqua" w:hAnsi="Book Antiqua"/>
        </w:rPr>
        <w:t>:</w:t>
      </w:r>
      <w:r w:rsidRPr="00BF6362">
        <w:rPr>
          <w:rFonts w:ascii="Book Antiqua" w:hAnsi="Book Antiqua"/>
        </w:rPr>
        <w:t xml:space="preserve"> Representative dot plots showing expression of PD-1/LAG-3 and PD-1/TIM-3 on CD8</w:t>
      </w:r>
      <w:r w:rsidRPr="00BF6362">
        <w:rPr>
          <w:rFonts w:ascii="Book Antiqua" w:hAnsi="Book Antiqua"/>
          <w:vertAlign w:val="superscript"/>
        </w:rPr>
        <w:t>+</w:t>
      </w:r>
      <w:r w:rsidRPr="00BF6362">
        <w:rPr>
          <w:rFonts w:ascii="Book Antiqua" w:hAnsi="Book Antiqua"/>
        </w:rPr>
        <w:t xml:space="preserve"> T cells. G</w:t>
      </w:r>
      <w:r w:rsidR="006D0DAC" w:rsidRPr="00BF6362">
        <w:rPr>
          <w:rFonts w:ascii="Book Antiqua" w:hAnsi="Book Antiqua"/>
        </w:rPr>
        <w:t>:</w:t>
      </w:r>
      <w:r w:rsidRPr="00BF6362">
        <w:rPr>
          <w:rFonts w:ascii="Book Antiqua" w:hAnsi="Book Antiqua"/>
        </w:rPr>
        <w:t xml:space="preserve"> Percentages of PD-1, LAG-3 and TIM-3 on CD8</w:t>
      </w:r>
      <w:r w:rsidRPr="00BF6362">
        <w:rPr>
          <w:rFonts w:ascii="Book Antiqua" w:hAnsi="Book Antiqua"/>
          <w:vertAlign w:val="superscript"/>
        </w:rPr>
        <w:t xml:space="preserve">+ </w:t>
      </w:r>
      <w:r w:rsidRPr="00BF6362">
        <w:rPr>
          <w:rFonts w:ascii="Book Antiqua" w:hAnsi="Book Antiqua"/>
        </w:rPr>
        <w:t>T cells from placental tissues of twins. H</w:t>
      </w:r>
      <w:r w:rsidR="006D0DAC" w:rsidRPr="00BF6362">
        <w:rPr>
          <w:rFonts w:ascii="Book Antiqua" w:hAnsi="Book Antiqua"/>
        </w:rPr>
        <w:t>:</w:t>
      </w:r>
      <w:r w:rsidRPr="00BF6362">
        <w:rPr>
          <w:rFonts w:ascii="Book Antiqua" w:hAnsi="Book Antiqua"/>
        </w:rPr>
        <w:t xml:space="preserve"> Representative dot plots showing percentages of CD71</w:t>
      </w:r>
      <w:r w:rsidRPr="00BF6362">
        <w:rPr>
          <w:rFonts w:ascii="Book Antiqua" w:hAnsi="Book Antiqua"/>
          <w:vertAlign w:val="superscript"/>
        </w:rPr>
        <w:t>+</w:t>
      </w:r>
      <w:r w:rsidRPr="00BF6362">
        <w:rPr>
          <w:rFonts w:ascii="Book Antiqua" w:hAnsi="Book Antiqua"/>
        </w:rPr>
        <w:t>CD235</w:t>
      </w:r>
      <w:r w:rsidRPr="00BF6362">
        <w:rPr>
          <w:rFonts w:ascii="Book Antiqua" w:hAnsi="Book Antiqua"/>
          <w:vertAlign w:val="superscript"/>
        </w:rPr>
        <w:t>+</w:t>
      </w:r>
      <w:r w:rsidRPr="00BF6362">
        <w:rPr>
          <w:rFonts w:ascii="Book Antiqua" w:hAnsi="Book Antiqua"/>
        </w:rPr>
        <w:t xml:space="preserve"> cells in placental tissues of vaginally </w:t>
      </w:r>
      <w:r w:rsidR="00837606" w:rsidRPr="00BF6362">
        <w:rPr>
          <w:rFonts w:ascii="Book Antiqua" w:hAnsi="Book Antiqua"/>
          <w:i/>
        </w:rPr>
        <w:t>vs</w:t>
      </w:r>
      <w:r w:rsidR="00837606" w:rsidRPr="00BF6362">
        <w:rPr>
          <w:rFonts w:ascii="Book Antiqua" w:hAnsi="Book Antiqua"/>
        </w:rPr>
        <w:t xml:space="preserve"> </w:t>
      </w:r>
      <w:r w:rsidRPr="00BF6362">
        <w:rPr>
          <w:rFonts w:ascii="Book Antiqua" w:hAnsi="Book Antiqua"/>
        </w:rPr>
        <w:t>C-section delivered twins. I</w:t>
      </w:r>
      <w:r w:rsidR="006D0DAC" w:rsidRPr="00BF6362">
        <w:rPr>
          <w:rFonts w:ascii="Book Antiqua" w:hAnsi="Book Antiqua"/>
        </w:rPr>
        <w:t>:</w:t>
      </w:r>
      <w:r w:rsidRPr="00BF6362">
        <w:rPr>
          <w:rFonts w:ascii="Book Antiqua" w:hAnsi="Book Antiqua"/>
        </w:rPr>
        <w:t xml:space="preserve"> </w:t>
      </w:r>
      <w:r w:rsidR="009B0425" w:rsidRPr="00BF6362">
        <w:rPr>
          <w:rFonts w:ascii="Book Antiqua" w:hAnsi="Book Antiqua"/>
        </w:rPr>
        <w:t xml:space="preserve">Data showing levels of FCP in </w:t>
      </w:r>
      <w:r w:rsidR="002C0263" w:rsidRPr="00BF6362">
        <w:rPr>
          <w:rFonts w:ascii="Book Antiqua" w:hAnsi="Book Antiqua"/>
        </w:rPr>
        <w:t>fecal samples</w:t>
      </w:r>
      <w:r w:rsidR="009B0425" w:rsidRPr="00BF6362">
        <w:rPr>
          <w:rFonts w:ascii="Book Antiqua" w:hAnsi="Book Antiqua"/>
        </w:rPr>
        <w:t xml:space="preserve"> of twins as measured by ELISA. </w:t>
      </w:r>
      <w:r w:rsidR="006D0DAC" w:rsidRPr="00BF6362">
        <w:rPr>
          <w:rFonts w:ascii="Book Antiqua" w:hAnsi="Book Antiqua"/>
        </w:rPr>
        <w:t xml:space="preserve">NK: Natural killer; C-section: Caesarean section; PD-1: Program death-1; LAG-3: Lymphocyte-activation gene 3; TIM-3: T-cell immunoglobulin and mucin-domain containing-3; FCP: Fecal calprotectin; ELISA: Enzyme-linked </w:t>
      </w:r>
      <w:proofErr w:type="spellStart"/>
      <w:r w:rsidR="006D0DAC" w:rsidRPr="00BF6362">
        <w:rPr>
          <w:rFonts w:ascii="Book Antiqua" w:hAnsi="Book Antiqua"/>
        </w:rPr>
        <w:t>immuno</w:t>
      </w:r>
      <w:proofErr w:type="spellEnd"/>
      <w:r w:rsidR="006D0DAC" w:rsidRPr="00BF6362">
        <w:rPr>
          <w:rFonts w:ascii="Book Antiqua" w:hAnsi="Book Antiqua"/>
        </w:rPr>
        <w:t xml:space="preserve"> sorbent assay.</w:t>
      </w:r>
    </w:p>
    <w:p w14:paraId="6BD989DC" w14:textId="00C06102" w:rsidR="006D0DAC" w:rsidRPr="00BF6362" w:rsidRDefault="006D0DAC">
      <w:pPr>
        <w:rPr>
          <w:rFonts w:ascii="Book Antiqua" w:hAnsi="Book Antiqua"/>
        </w:rPr>
      </w:pPr>
      <w:r w:rsidRPr="00BF6362">
        <w:rPr>
          <w:rFonts w:ascii="Book Antiqua" w:hAnsi="Book Antiqua"/>
        </w:rPr>
        <w:br w:type="page"/>
      </w:r>
    </w:p>
    <w:p w14:paraId="12B0243E" w14:textId="49A82DC1" w:rsidR="0000007F" w:rsidRPr="00BF6362" w:rsidRDefault="0000007F" w:rsidP="002E0B02">
      <w:pPr>
        <w:adjustRightInd w:val="0"/>
        <w:snapToGrid w:val="0"/>
        <w:spacing w:line="360" w:lineRule="auto"/>
        <w:jc w:val="both"/>
        <w:rPr>
          <w:rFonts w:ascii="Book Antiqua" w:hAnsi="Book Antiqua"/>
          <w:b/>
        </w:rPr>
      </w:pPr>
      <w:r w:rsidRPr="00BF6362">
        <w:rPr>
          <w:rFonts w:ascii="Book Antiqua" w:hAnsi="Book Antiqua"/>
          <w:b/>
        </w:rPr>
        <w:lastRenderedPageBreak/>
        <w:t>Table 1 The mother’s clinical history during pregnancy</w:t>
      </w:r>
    </w:p>
    <w:tbl>
      <w:tblPr>
        <w:tblStyle w:val="TableGrid"/>
        <w:tblW w:w="992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271"/>
        <w:gridCol w:w="1390"/>
        <w:gridCol w:w="1613"/>
        <w:gridCol w:w="1203"/>
        <w:gridCol w:w="1283"/>
        <w:gridCol w:w="990"/>
        <w:gridCol w:w="1464"/>
      </w:tblGrid>
      <w:tr w:rsidR="00BF6362" w:rsidRPr="00BF6362" w14:paraId="45160750" w14:textId="1DD1739D" w:rsidTr="00014F2E">
        <w:tc>
          <w:tcPr>
            <w:tcW w:w="709" w:type="dxa"/>
            <w:tcBorders>
              <w:top w:val="single" w:sz="4" w:space="0" w:color="auto"/>
              <w:bottom w:val="single" w:sz="4" w:space="0" w:color="auto"/>
            </w:tcBorders>
            <w:shd w:val="clear" w:color="auto" w:fill="auto"/>
          </w:tcPr>
          <w:p w14:paraId="0A6B11B4" w14:textId="3847A724" w:rsidR="00B23931" w:rsidRPr="00BF6362" w:rsidRDefault="00B23931" w:rsidP="00014F2E">
            <w:pPr>
              <w:tabs>
                <w:tab w:val="center" w:pos="1450"/>
              </w:tabs>
              <w:adjustRightInd w:val="0"/>
              <w:snapToGrid w:val="0"/>
              <w:spacing w:line="360" w:lineRule="auto"/>
              <w:jc w:val="center"/>
              <w:rPr>
                <w:rFonts w:ascii="Book Antiqua" w:hAnsi="Book Antiqua"/>
                <w:b/>
              </w:rPr>
            </w:pPr>
            <w:r w:rsidRPr="00BF6362">
              <w:rPr>
                <w:rFonts w:ascii="Book Antiqua" w:hAnsi="Book Antiqua"/>
                <w:b/>
              </w:rPr>
              <w:t>Age</w:t>
            </w:r>
            <w:r w:rsidR="000806F8" w:rsidRPr="00BF6362">
              <w:rPr>
                <w:rFonts w:ascii="Book Antiqua" w:hAnsi="Book Antiqua"/>
                <w:b/>
              </w:rPr>
              <w:t xml:space="preserve"> (</w:t>
            </w:r>
            <w:proofErr w:type="spellStart"/>
            <w:r w:rsidR="000806F8" w:rsidRPr="00BF6362">
              <w:rPr>
                <w:rFonts w:ascii="Book Antiqua" w:hAnsi="Book Antiqua"/>
                <w:b/>
              </w:rPr>
              <w:t>yr</w:t>
            </w:r>
            <w:proofErr w:type="spellEnd"/>
            <w:r w:rsidR="000806F8" w:rsidRPr="00BF6362">
              <w:rPr>
                <w:rFonts w:ascii="Book Antiqua" w:hAnsi="Book Antiqua"/>
                <w:b/>
              </w:rPr>
              <w:t>)</w:t>
            </w:r>
          </w:p>
        </w:tc>
        <w:tc>
          <w:tcPr>
            <w:tcW w:w="1271" w:type="dxa"/>
            <w:tcBorders>
              <w:top w:val="single" w:sz="4" w:space="0" w:color="auto"/>
              <w:bottom w:val="single" w:sz="4" w:space="0" w:color="auto"/>
            </w:tcBorders>
            <w:shd w:val="clear" w:color="auto" w:fill="auto"/>
          </w:tcPr>
          <w:p w14:paraId="4892DC30" w14:textId="3FF7FC79" w:rsidR="00B23931" w:rsidRPr="00BF6362" w:rsidRDefault="00B23931" w:rsidP="00014F2E">
            <w:pPr>
              <w:adjustRightInd w:val="0"/>
              <w:snapToGrid w:val="0"/>
              <w:spacing w:line="360" w:lineRule="auto"/>
              <w:jc w:val="center"/>
              <w:rPr>
                <w:rFonts w:ascii="Book Antiqua" w:hAnsi="Book Antiqua"/>
                <w:b/>
              </w:rPr>
            </w:pPr>
            <w:r w:rsidRPr="00BF6362">
              <w:rPr>
                <w:rFonts w:ascii="Book Antiqua" w:hAnsi="Book Antiqua"/>
                <w:b/>
              </w:rPr>
              <w:t>Diagnosis</w:t>
            </w:r>
          </w:p>
        </w:tc>
        <w:tc>
          <w:tcPr>
            <w:tcW w:w="1390" w:type="dxa"/>
            <w:tcBorders>
              <w:top w:val="single" w:sz="4" w:space="0" w:color="auto"/>
              <w:bottom w:val="single" w:sz="4" w:space="0" w:color="auto"/>
            </w:tcBorders>
            <w:shd w:val="clear" w:color="auto" w:fill="auto"/>
          </w:tcPr>
          <w:p w14:paraId="1F83A86C" w14:textId="5F0E024D" w:rsidR="00B23931" w:rsidRPr="00BF6362" w:rsidRDefault="00B23931" w:rsidP="00014F2E">
            <w:pPr>
              <w:adjustRightInd w:val="0"/>
              <w:snapToGrid w:val="0"/>
              <w:spacing w:line="360" w:lineRule="auto"/>
              <w:jc w:val="center"/>
              <w:rPr>
                <w:rFonts w:ascii="Book Antiqua" w:hAnsi="Book Antiqua"/>
                <w:b/>
              </w:rPr>
            </w:pPr>
            <w:r w:rsidRPr="00BF6362">
              <w:rPr>
                <w:rFonts w:ascii="Book Antiqua" w:hAnsi="Book Antiqua"/>
                <w:b/>
              </w:rPr>
              <w:t>Disease phenotype</w:t>
            </w:r>
          </w:p>
        </w:tc>
        <w:tc>
          <w:tcPr>
            <w:tcW w:w="1613" w:type="dxa"/>
            <w:tcBorders>
              <w:top w:val="single" w:sz="4" w:space="0" w:color="auto"/>
              <w:bottom w:val="single" w:sz="4" w:space="0" w:color="auto"/>
            </w:tcBorders>
            <w:shd w:val="clear" w:color="auto" w:fill="auto"/>
          </w:tcPr>
          <w:p w14:paraId="7613A3D1" w14:textId="0DC4D0E8" w:rsidR="00B23931" w:rsidRPr="00BF6362" w:rsidRDefault="00B23931" w:rsidP="00014F2E">
            <w:pPr>
              <w:adjustRightInd w:val="0"/>
              <w:snapToGrid w:val="0"/>
              <w:spacing w:line="360" w:lineRule="auto"/>
              <w:jc w:val="center"/>
              <w:rPr>
                <w:rFonts w:ascii="Book Antiqua" w:hAnsi="Book Antiqua"/>
                <w:b/>
              </w:rPr>
            </w:pPr>
            <w:r w:rsidRPr="00BF6362">
              <w:rPr>
                <w:rFonts w:ascii="Book Antiqua" w:hAnsi="Book Antiqua"/>
                <w:b/>
              </w:rPr>
              <w:t>Daily medications</w:t>
            </w:r>
          </w:p>
        </w:tc>
        <w:tc>
          <w:tcPr>
            <w:tcW w:w="1203" w:type="dxa"/>
            <w:tcBorders>
              <w:top w:val="single" w:sz="4" w:space="0" w:color="auto"/>
              <w:bottom w:val="single" w:sz="4" w:space="0" w:color="auto"/>
            </w:tcBorders>
            <w:shd w:val="clear" w:color="auto" w:fill="auto"/>
          </w:tcPr>
          <w:p w14:paraId="6F21587F" w14:textId="4319F109" w:rsidR="00B23931" w:rsidRPr="00BF6362" w:rsidRDefault="00A25A92" w:rsidP="00014F2E">
            <w:pPr>
              <w:adjustRightInd w:val="0"/>
              <w:snapToGrid w:val="0"/>
              <w:spacing w:line="360" w:lineRule="auto"/>
              <w:jc w:val="center"/>
              <w:rPr>
                <w:rFonts w:ascii="Book Antiqua" w:hAnsi="Book Antiqua"/>
                <w:b/>
              </w:rPr>
            </w:pPr>
            <w:r w:rsidRPr="00BF6362">
              <w:rPr>
                <w:rFonts w:ascii="Book Antiqua" w:hAnsi="Book Antiqua"/>
                <w:b/>
              </w:rPr>
              <w:t>FCP Score at third trimester</w:t>
            </w:r>
          </w:p>
        </w:tc>
        <w:tc>
          <w:tcPr>
            <w:tcW w:w="1283" w:type="dxa"/>
            <w:tcBorders>
              <w:top w:val="single" w:sz="4" w:space="0" w:color="auto"/>
              <w:bottom w:val="single" w:sz="4" w:space="0" w:color="auto"/>
            </w:tcBorders>
            <w:shd w:val="clear" w:color="auto" w:fill="auto"/>
          </w:tcPr>
          <w:p w14:paraId="091AE4DD" w14:textId="68358A19" w:rsidR="00B23931" w:rsidRPr="00BF6362" w:rsidRDefault="00A25A92" w:rsidP="00014F2E">
            <w:pPr>
              <w:adjustRightInd w:val="0"/>
              <w:snapToGrid w:val="0"/>
              <w:spacing w:line="360" w:lineRule="auto"/>
              <w:jc w:val="center"/>
              <w:rPr>
                <w:rFonts w:ascii="Book Antiqua" w:hAnsi="Book Antiqua"/>
                <w:b/>
              </w:rPr>
            </w:pPr>
            <w:r w:rsidRPr="00BF6362">
              <w:rPr>
                <w:rFonts w:ascii="Book Antiqua" w:hAnsi="Book Antiqua"/>
                <w:b/>
              </w:rPr>
              <w:t>Objective CRP</w:t>
            </w:r>
          </w:p>
        </w:tc>
        <w:tc>
          <w:tcPr>
            <w:tcW w:w="990" w:type="dxa"/>
            <w:tcBorders>
              <w:top w:val="single" w:sz="4" w:space="0" w:color="auto"/>
              <w:bottom w:val="single" w:sz="4" w:space="0" w:color="auto"/>
            </w:tcBorders>
            <w:shd w:val="clear" w:color="auto" w:fill="auto"/>
          </w:tcPr>
          <w:p w14:paraId="7D1852FC" w14:textId="50412FE0" w:rsidR="00B23931" w:rsidRPr="00BF6362" w:rsidRDefault="00A25A92" w:rsidP="00014F2E">
            <w:pPr>
              <w:adjustRightInd w:val="0"/>
              <w:snapToGrid w:val="0"/>
              <w:spacing w:line="360" w:lineRule="auto"/>
              <w:jc w:val="center"/>
              <w:rPr>
                <w:rFonts w:ascii="Book Antiqua" w:hAnsi="Book Antiqua"/>
                <w:b/>
              </w:rPr>
            </w:pPr>
            <w:proofErr w:type="spellStart"/>
            <w:r w:rsidRPr="00BF6362">
              <w:rPr>
                <w:rFonts w:ascii="Book Antiqua" w:hAnsi="Book Antiqua"/>
                <w:b/>
              </w:rPr>
              <w:t>pMayo</w:t>
            </w:r>
            <w:proofErr w:type="spellEnd"/>
            <w:r w:rsidRPr="00BF6362">
              <w:rPr>
                <w:rFonts w:ascii="Book Antiqua" w:hAnsi="Book Antiqua"/>
                <w:b/>
              </w:rPr>
              <w:t xml:space="preserve"> Score</w:t>
            </w:r>
          </w:p>
        </w:tc>
        <w:tc>
          <w:tcPr>
            <w:tcW w:w="1464" w:type="dxa"/>
            <w:tcBorders>
              <w:top w:val="single" w:sz="4" w:space="0" w:color="auto"/>
              <w:bottom w:val="single" w:sz="4" w:space="0" w:color="auto"/>
            </w:tcBorders>
            <w:shd w:val="clear" w:color="auto" w:fill="auto"/>
          </w:tcPr>
          <w:p w14:paraId="074D1BAA" w14:textId="5B71B1A1" w:rsidR="00B23931" w:rsidRPr="00BF6362" w:rsidRDefault="00A25A92" w:rsidP="00014F2E">
            <w:pPr>
              <w:adjustRightInd w:val="0"/>
              <w:snapToGrid w:val="0"/>
              <w:spacing w:line="360" w:lineRule="auto"/>
              <w:jc w:val="center"/>
              <w:rPr>
                <w:rFonts w:ascii="Book Antiqua" w:hAnsi="Book Antiqua"/>
                <w:b/>
              </w:rPr>
            </w:pPr>
            <w:r w:rsidRPr="00BF6362">
              <w:rPr>
                <w:rFonts w:ascii="Book Antiqua" w:hAnsi="Book Antiqua"/>
                <w:b/>
              </w:rPr>
              <w:t>Clinical remission?</w:t>
            </w:r>
          </w:p>
        </w:tc>
      </w:tr>
      <w:tr w:rsidR="00BF6362" w:rsidRPr="00BF6362" w14:paraId="3E1A9374" w14:textId="342B0321" w:rsidTr="00014F2E">
        <w:tc>
          <w:tcPr>
            <w:tcW w:w="709" w:type="dxa"/>
            <w:tcBorders>
              <w:top w:val="single" w:sz="4" w:space="0" w:color="auto"/>
            </w:tcBorders>
          </w:tcPr>
          <w:p w14:paraId="792354C9" w14:textId="1119C0F7" w:rsidR="00B23931" w:rsidRPr="00BF6362" w:rsidRDefault="00B23931" w:rsidP="00014F2E">
            <w:pPr>
              <w:adjustRightInd w:val="0"/>
              <w:snapToGrid w:val="0"/>
              <w:spacing w:line="360" w:lineRule="auto"/>
              <w:jc w:val="center"/>
              <w:rPr>
                <w:rFonts w:ascii="Book Antiqua" w:hAnsi="Book Antiqua"/>
              </w:rPr>
            </w:pPr>
            <w:r w:rsidRPr="00BF6362">
              <w:rPr>
                <w:rFonts w:ascii="Book Antiqua" w:hAnsi="Book Antiqua"/>
              </w:rPr>
              <w:t>34</w:t>
            </w:r>
          </w:p>
        </w:tc>
        <w:tc>
          <w:tcPr>
            <w:tcW w:w="1271" w:type="dxa"/>
            <w:tcBorders>
              <w:top w:val="single" w:sz="4" w:space="0" w:color="auto"/>
            </w:tcBorders>
          </w:tcPr>
          <w:p w14:paraId="5B78A338" w14:textId="3E158721" w:rsidR="00B23931" w:rsidRPr="00BF6362" w:rsidRDefault="00B23931" w:rsidP="00014F2E">
            <w:pPr>
              <w:adjustRightInd w:val="0"/>
              <w:snapToGrid w:val="0"/>
              <w:spacing w:line="360" w:lineRule="auto"/>
              <w:jc w:val="center"/>
              <w:rPr>
                <w:rFonts w:ascii="Book Antiqua" w:hAnsi="Book Antiqua"/>
              </w:rPr>
            </w:pPr>
            <w:r w:rsidRPr="00BF6362">
              <w:rPr>
                <w:rFonts w:ascii="Book Antiqua" w:hAnsi="Book Antiqua"/>
              </w:rPr>
              <w:t>Ulcerative colitis</w:t>
            </w:r>
          </w:p>
        </w:tc>
        <w:tc>
          <w:tcPr>
            <w:tcW w:w="1390" w:type="dxa"/>
            <w:tcBorders>
              <w:top w:val="single" w:sz="4" w:space="0" w:color="auto"/>
            </w:tcBorders>
          </w:tcPr>
          <w:p w14:paraId="0956A5BF" w14:textId="5FBF9691" w:rsidR="00B23931" w:rsidRPr="00BF6362" w:rsidRDefault="00B23931" w:rsidP="00014F2E">
            <w:pPr>
              <w:adjustRightInd w:val="0"/>
              <w:snapToGrid w:val="0"/>
              <w:spacing w:line="360" w:lineRule="auto"/>
              <w:jc w:val="center"/>
              <w:rPr>
                <w:rFonts w:ascii="Book Antiqua" w:hAnsi="Book Antiqua"/>
              </w:rPr>
            </w:pPr>
            <w:r w:rsidRPr="00BF6362">
              <w:rPr>
                <w:rFonts w:ascii="Book Antiqua" w:hAnsi="Book Antiqua"/>
              </w:rPr>
              <w:t xml:space="preserve">E3 </w:t>
            </w:r>
            <w:proofErr w:type="spellStart"/>
            <w:r w:rsidRPr="00BF6362">
              <w:rPr>
                <w:rFonts w:ascii="Book Antiqua" w:hAnsi="Book Antiqua"/>
              </w:rPr>
              <w:t>pancolitis</w:t>
            </w:r>
            <w:proofErr w:type="spellEnd"/>
          </w:p>
        </w:tc>
        <w:tc>
          <w:tcPr>
            <w:tcW w:w="1613" w:type="dxa"/>
            <w:tcBorders>
              <w:top w:val="single" w:sz="4" w:space="0" w:color="auto"/>
            </w:tcBorders>
          </w:tcPr>
          <w:p w14:paraId="472F5916" w14:textId="129BCE3D" w:rsidR="00B23931" w:rsidRPr="00BF6362" w:rsidRDefault="00B23931" w:rsidP="00014F2E">
            <w:pPr>
              <w:adjustRightInd w:val="0"/>
              <w:snapToGrid w:val="0"/>
              <w:spacing w:line="360" w:lineRule="auto"/>
              <w:jc w:val="center"/>
              <w:rPr>
                <w:rFonts w:ascii="Book Antiqua" w:hAnsi="Book Antiqua"/>
              </w:rPr>
            </w:pPr>
            <w:r w:rsidRPr="00BF6362">
              <w:rPr>
                <w:rFonts w:ascii="Book Antiqua" w:hAnsi="Book Antiqua"/>
              </w:rPr>
              <w:t>Sulfasalazine (2 g)</w:t>
            </w:r>
          </w:p>
          <w:p w14:paraId="7E7986F8" w14:textId="7E43C888" w:rsidR="00B23931" w:rsidRPr="00BF6362" w:rsidRDefault="00B23931" w:rsidP="00014F2E">
            <w:pPr>
              <w:adjustRightInd w:val="0"/>
              <w:snapToGrid w:val="0"/>
              <w:spacing w:line="360" w:lineRule="auto"/>
              <w:jc w:val="center"/>
              <w:rPr>
                <w:rFonts w:ascii="Book Antiqua" w:hAnsi="Book Antiqua"/>
              </w:rPr>
            </w:pPr>
            <w:r w:rsidRPr="00BF6362">
              <w:rPr>
                <w:rFonts w:ascii="Book Antiqua" w:hAnsi="Book Antiqua"/>
              </w:rPr>
              <w:t>Omeprazole (20 mg)</w:t>
            </w:r>
          </w:p>
          <w:p w14:paraId="5DFD210C" w14:textId="173BC591" w:rsidR="00B23931" w:rsidRPr="00BF6362" w:rsidRDefault="00B23931" w:rsidP="00014F2E">
            <w:pPr>
              <w:adjustRightInd w:val="0"/>
              <w:snapToGrid w:val="0"/>
              <w:spacing w:line="360" w:lineRule="auto"/>
              <w:jc w:val="center"/>
              <w:rPr>
                <w:rFonts w:ascii="Book Antiqua" w:hAnsi="Book Antiqua"/>
              </w:rPr>
            </w:pPr>
            <w:r w:rsidRPr="00BF6362">
              <w:rPr>
                <w:rFonts w:ascii="Book Antiqua" w:hAnsi="Book Antiqua"/>
              </w:rPr>
              <w:t>Prenatal vitamin (1)</w:t>
            </w:r>
          </w:p>
        </w:tc>
        <w:tc>
          <w:tcPr>
            <w:tcW w:w="1203" w:type="dxa"/>
            <w:tcBorders>
              <w:top w:val="single" w:sz="4" w:space="0" w:color="auto"/>
            </w:tcBorders>
          </w:tcPr>
          <w:p w14:paraId="3DD67E25" w14:textId="4AEE6C61" w:rsidR="00B23931" w:rsidRPr="00BF6362" w:rsidRDefault="00A25A92" w:rsidP="00014F2E">
            <w:pPr>
              <w:adjustRightInd w:val="0"/>
              <w:snapToGrid w:val="0"/>
              <w:spacing w:line="360" w:lineRule="auto"/>
              <w:jc w:val="center"/>
              <w:rPr>
                <w:rFonts w:ascii="Book Antiqua" w:hAnsi="Book Antiqua"/>
              </w:rPr>
            </w:pPr>
            <w:r w:rsidRPr="00BF6362">
              <w:rPr>
                <w:rFonts w:ascii="Book Antiqua" w:hAnsi="Book Antiqua"/>
              </w:rPr>
              <w:t xml:space="preserve">176.41 </w:t>
            </w:r>
            <w:r w:rsidRPr="00BF6362">
              <w:rPr>
                <w:rFonts w:ascii="Book Antiqua" w:hAnsi="Book Antiqua"/>
              </w:rPr>
              <w:sym w:font="Symbol" w:char="F06D"/>
            </w:r>
            <w:r w:rsidRPr="00BF6362">
              <w:rPr>
                <w:rFonts w:ascii="Book Antiqua" w:hAnsi="Book Antiqua"/>
              </w:rPr>
              <w:t>g/mL</w:t>
            </w:r>
          </w:p>
        </w:tc>
        <w:tc>
          <w:tcPr>
            <w:tcW w:w="1283" w:type="dxa"/>
            <w:tcBorders>
              <w:top w:val="single" w:sz="4" w:space="0" w:color="auto"/>
            </w:tcBorders>
          </w:tcPr>
          <w:p w14:paraId="6573CDEE" w14:textId="4CCDF1F0" w:rsidR="00B23931" w:rsidRPr="00BF6362" w:rsidRDefault="00A25A92" w:rsidP="00014F2E">
            <w:pPr>
              <w:adjustRightInd w:val="0"/>
              <w:snapToGrid w:val="0"/>
              <w:spacing w:line="360" w:lineRule="auto"/>
              <w:jc w:val="center"/>
              <w:rPr>
                <w:rFonts w:ascii="Book Antiqua" w:hAnsi="Book Antiqua"/>
              </w:rPr>
            </w:pPr>
            <w:r w:rsidRPr="00BF6362">
              <w:rPr>
                <w:rFonts w:ascii="Book Antiqua" w:hAnsi="Book Antiqua"/>
              </w:rPr>
              <w:t>11.50</w:t>
            </w:r>
          </w:p>
        </w:tc>
        <w:tc>
          <w:tcPr>
            <w:tcW w:w="990" w:type="dxa"/>
            <w:tcBorders>
              <w:top w:val="single" w:sz="4" w:space="0" w:color="auto"/>
            </w:tcBorders>
          </w:tcPr>
          <w:p w14:paraId="61C13E64" w14:textId="26EEA700" w:rsidR="00B23931" w:rsidRPr="00BF6362" w:rsidRDefault="00A25A92" w:rsidP="00014F2E">
            <w:pPr>
              <w:adjustRightInd w:val="0"/>
              <w:snapToGrid w:val="0"/>
              <w:spacing w:line="360" w:lineRule="auto"/>
              <w:jc w:val="center"/>
              <w:rPr>
                <w:rFonts w:ascii="Book Antiqua" w:hAnsi="Book Antiqua"/>
              </w:rPr>
            </w:pPr>
            <w:r w:rsidRPr="00BF6362">
              <w:rPr>
                <w:rFonts w:ascii="Book Antiqua" w:hAnsi="Book Antiqua"/>
              </w:rPr>
              <w:t>1</w:t>
            </w:r>
          </w:p>
        </w:tc>
        <w:tc>
          <w:tcPr>
            <w:tcW w:w="1464" w:type="dxa"/>
            <w:tcBorders>
              <w:top w:val="single" w:sz="4" w:space="0" w:color="auto"/>
            </w:tcBorders>
          </w:tcPr>
          <w:p w14:paraId="7123CF91" w14:textId="1C97189E" w:rsidR="00B23931" w:rsidRPr="00BF6362" w:rsidRDefault="00A25A92" w:rsidP="00014F2E">
            <w:pPr>
              <w:adjustRightInd w:val="0"/>
              <w:snapToGrid w:val="0"/>
              <w:spacing w:line="360" w:lineRule="auto"/>
              <w:jc w:val="center"/>
              <w:rPr>
                <w:rFonts w:ascii="Book Antiqua" w:hAnsi="Book Antiqua"/>
              </w:rPr>
            </w:pPr>
            <w:r w:rsidRPr="00BF6362">
              <w:rPr>
                <w:rFonts w:ascii="Book Antiqua" w:hAnsi="Book Antiqua"/>
              </w:rPr>
              <w:t>Yes</w:t>
            </w:r>
          </w:p>
        </w:tc>
      </w:tr>
    </w:tbl>
    <w:p w14:paraId="17F58FA4" w14:textId="70EBB991" w:rsidR="0000007F" w:rsidRPr="00BF6362" w:rsidRDefault="006D0DAC" w:rsidP="002E0B02">
      <w:pPr>
        <w:adjustRightInd w:val="0"/>
        <w:snapToGrid w:val="0"/>
        <w:spacing w:line="360" w:lineRule="auto"/>
        <w:jc w:val="both"/>
        <w:rPr>
          <w:rFonts w:ascii="Book Antiqua" w:hAnsi="Book Antiqua"/>
        </w:rPr>
      </w:pPr>
      <w:r w:rsidRPr="00BF6362">
        <w:rPr>
          <w:rFonts w:ascii="Book Antiqua" w:hAnsi="Book Antiqua"/>
        </w:rPr>
        <w:t>FCP: Fecal calprotectin; CRP: C reaction protein.</w:t>
      </w:r>
    </w:p>
    <w:p w14:paraId="5037B184" w14:textId="77777777" w:rsidR="00B23931" w:rsidRPr="00BF6362" w:rsidRDefault="00B23931">
      <w:pPr>
        <w:rPr>
          <w:rFonts w:ascii="Book Antiqua" w:hAnsi="Book Antiqua"/>
          <w:b/>
        </w:rPr>
      </w:pPr>
      <w:r w:rsidRPr="00BF6362">
        <w:rPr>
          <w:rFonts w:ascii="Book Antiqua" w:hAnsi="Book Antiqua"/>
          <w:b/>
        </w:rPr>
        <w:br w:type="page"/>
      </w:r>
    </w:p>
    <w:p w14:paraId="42943855" w14:textId="024F626C" w:rsidR="0000007F" w:rsidRPr="00BF6362" w:rsidRDefault="0000007F" w:rsidP="002E0B02">
      <w:pPr>
        <w:adjustRightInd w:val="0"/>
        <w:snapToGrid w:val="0"/>
        <w:spacing w:line="360" w:lineRule="auto"/>
        <w:jc w:val="both"/>
        <w:rPr>
          <w:rFonts w:ascii="Book Antiqua" w:hAnsi="Book Antiqua"/>
          <w:b/>
        </w:rPr>
      </w:pPr>
      <w:r w:rsidRPr="00BF6362">
        <w:rPr>
          <w:rFonts w:ascii="Book Antiqua" w:hAnsi="Book Antiqua"/>
          <w:b/>
        </w:rPr>
        <w:lastRenderedPageBreak/>
        <w:t xml:space="preserve">Table </w:t>
      </w:r>
      <w:r w:rsidR="00B23931" w:rsidRPr="00BF6362">
        <w:rPr>
          <w:rFonts w:ascii="Book Antiqua" w:hAnsi="Book Antiqua"/>
          <w:b/>
        </w:rPr>
        <w:t>2</w:t>
      </w:r>
      <w:r w:rsidRPr="00BF6362">
        <w:rPr>
          <w:rFonts w:ascii="Book Antiqua" w:hAnsi="Book Antiqua"/>
          <w:b/>
        </w:rPr>
        <w:t xml:space="preserve"> Twins clinical data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F6362" w:rsidRPr="00BF6362" w14:paraId="1EFFFCA5" w14:textId="77777777" w:rsidTr="00014F2E">
        <w:trPr>
          <w:trHeight w:val="462"/>
        </w:trPr>
        <w:tc>
          <w:tcPr>
            <w:tcW w:w="3116" w:type="dxa"/>
            <w:tcBorders>
              <w:top w:val="single" w:sz="4" w:space="0" w:color="auto"/>
              <w:bottom w:val="single" w:sz="4" w:space="0" w:color="auto"/>
            </w:tcBorders>
            <w:shd w:val="clear" w:color="auto" w:fill="auto"/>
          </w:tcPr>
          <w:p w14:paraId="4B41DFBB" w14:textId="77777777" w:rsidR="0000007F" w:rsidRPr="00BF6362" w:rsidRDefault="0000007F" w:rsidP="00014F2E">
            <w:pPr>
              <w:adjustRightInd w:val="0"/>
              <w:snapToGrid w:val="0"/>
              <w:spacing w:line="360" w:lineRule="auto"/>
              <w:jc w:val="both"/>
              <w:rPr>
                <w:rFonts w:ascii="Book Antiqua" w:hAnsi="Book Antiqua"/>
              </w:rPr>
            </w:pPr>
          </w:p>
        </w:tc>
        <w:tc>
          <w:tcPr>
            <w:tcW w:w="3117" w:type="dxa"/>
            <w:tcBorders>
              <w:top w:val="single" w:sz="4" w:space="0" w:color="auto"/>
              <w:bottom w:val="single" w:sz="4" w:space="0" w:color="auto"/>
            </w:tcBorders>
            <w:shd w:val="clear" w:color="auto" w:fill="auto"/>
          </w:tcPr>
          <w:p w14:paraId="3930F462" w14:textId="24B8A826" w:rsidR="0000007F" w:rsidRPr="00BF6362" w:rsidRDefault="0000007F" w:rsidP="00014F2E">
            <w:pPr>
              <w:adjustRightInd w:val="0"/>
              <w:snapToGrid w:val="0"/>
              <w:spacing w:line="360" w:lineRule="auto"/>
              <w:jc w:val="center"/>
              <w:rPr>
                <w:rFonts w:ascii="Book Antiqua" w:hAnsi="Book Antiqua"/>
                <w:b/>
              </w:rPr>
            </w:pPr>
            <w:r w:rsidRPr="00BF6362">
              <w:rPr>
                <w:rFonts w:ascii="Book Antiqua" w:hAnsi="Book Antiqua"/>
                <w:b/>
              </w:rPr>
              <w:t xml:space="preserve">Vaginally </w:t>
            </w:r>
            <w:r w:rsidR="00014F2E" w:rsidRPr="00BF6362">
              <w:rPr>
                <w:rFonts w:ascii="Book Antiqua" w:hAnsi="Book Antiqua"/>
                <w:b/>
              </w:rPr>
              <w:t>d</w:t>
            </w:r>
            <w:r w:rsidRPr="00BF6362">
              <w:rPr>
                <w:rFonts w:ascii="Book Antiqua" w:hAnsi="Book Antiqua"/>
                <w:b/>
              </w:rPr>
              <w:t xml:space="preserve">elivered </w:t>
            </w:r>
            <w:r w:rsidR="00014F2E" w:rsidRPr="00BF6362">
              <w:rPr>
                <w:rFonts w:ascii="Book Antiqua" w:hAnsi="Book Antiqua"/>
                <w:b/>
              </w:rPr>
              <w:t>t</w:t>
            </w:r>
            <w:r w:rsidRPr="00BF6362">
              <w:rPr>
                <w:rFonts w:ascii="Book Antiqua" w:hAnsi="Book Antiqua"/>
                <w:b/>
              </w:rPr>
              <w:t>win</w:t>
            </w:r>
          </w:p>
        </w:tc>
        <w:tc>
          <w:tcPr>
            <w:tcW w:w="3117" w:type="dxa"/>
            <w:tcBorders>
              <w:top w:val="single" w:sz="4" w:space="0" w:color="auto"/>
              <w:bottom w:val="single" w:sz="4" w:space="0" w:color="auto"/>
            </w:tcBorders>
            <w:shd w:val="clear" w:color="auto" w:fill="auto"/>
          </w:tcPr>
          <w:p w14:paraId="261C1936" w14:textId="1115DFEF" w:rsidR="0000007F" w:rsidRPr="00BF6362" w:rsidRDefault="0000007F" w:rsidP="00014F2E">
            <w:pPr>
              <w:adjustRightInd w:val="0"/>
              <w:snapToGrid w:val="0"/>
              <w:spacing w:line="360" w:lineRule="auto"/>
              <w:jc w:val="center"/>
              <w:rPr>
                <w:rFonts w:ascii="Book Antiqua" w:hAnsi="Book Antiqua"/>
                <w:b/>
              </w:rPr>
            </w:pPr>
            <w:r w:rsidRPr="00BF6362">
              <w:rPr>
                <w:rFonts w:ascii="Book Antiqua" w:hAnsi="Book Antiqua"/>
                <w:b/>
              </w:rPr>
              <w:t>Urgent C-section</w:t>
            </w:r>
          </w:p>
        </w:tc>
      </w:tr>
      <w:tr w:rsidR="00BF6362" w:rsidRPr="00BF6362" w14:paraId="0EC471E2" w14:textId="77777777" w:rsidTr="00014F2E">
        <w:tc>
          <w:tcPr>
            <w:tcW w:w="3116" w:type="dxa"/>
            <w:tcBorders>
              <w:top w:val="single" w:sz="4" w:space="0" w:color="auto"/>
            </w:tcBorders>
            <w:shd w:val="clear" w:color="auto" w:fill="auto"/>
          </w:tcPr>
          <w:p w14:paraId="5D8BF91E" w14:textId="308E0960" w:rsidR="0000007F" w:rsidRPr="00BF6362" w:rsidRDefault="0000007F" w:rsidP="00014F2E">
            <w:pPr>
              <w:adjustRightInd w:val="0"/>
              <w:snapToGrid w:val="0"/>
              <w:spacing w:line="360" w:lineRule="auto"/>
              <w:jc w:val="both"/>
              <w:rPr>
                <w:rFonts w:ascii="Book Antiqua" w:hAnsi="Book Antiqua"/>
              </w:rPr>
            </w:pPr>
            <w:r w:rsidRPr="00BF6362">
              <w:rPr>
                <w:rFonts w:ascii="Book Antiqua" w:hAnsi="Book Antiqua"/>
              </w:rPr>
              <w:t xml:space="preserve">Gestational </w:t>
            </w:r>
            <w:r w:rsidR="000806F8" w:rsidRPr="00BF6362">
              <w:rPr>
                <w:rFonts w:ascii="Book Antiqua" w:hAnsi="Book Antiqua"/>
              </w:rPr>
              <w:t>a</w:t>
            </w:r>
            <w:r w:rsidRPr="00BF6362">
              <w:rPr>
                <w:rFonts w:ascii="Book Antiqua" w:hAnsi="Book Antiqua"/>
              </w:rPr>
              <w:t>ge (</w:t>
            </w:r>
            <w:proofErr w:type="spellStart"/>
            <w:r w:rsidR="000806F8" w:rsidRPr="00BF6362">
              <w:rPr>
                <w:rFonts w:ascii="Book Antiqua" w:hAnsi="Book Antiqua"/>
              </w:rPr>
              <w:t>wk</w:t>
            </w:r>
            <w:proofErr w:type="spellEnd"/>
            <w:r w:rsidRPr="00BF6362">
              <w:rPr>
                <w:rFonts w:ascii="Book Antiqua" w:hAnsi="Book Antiqua"/>
              </w:rPr>
              <w:t>)</w:t>
            </w:r>
          </w:p>
        </w:tc>
        <w:tc>
          <w:tcPr>
            <w:tcW w:w="3117" w:type="dxa"/>
            <w:tcBorders>
              <w:top w:val="single" w:sz="4" w:space="0" w:color="auto"/>
            </w:tcBorders>
            <w:shd w:val="clear" w:color="auto" w:fill="auto"/>
          </w:tcPr>
          <w:p w14:paraId="5DE0D00F" w14:textId="2C9B8E55" w:rsidR="0000007F" w:rsidRPr="00BF6362" w:rsidRDefault="00EB1076" w:rsidP="00014F2E">
            <w:pPr>
              <w:adjustRightInd w:val="0"/>
              <w:snapToGrid w:val="0"/>
              <w:spacing w:line="360" w:lineRule="auto"/>
              <w:jc w:val="center"/>
              <w:rPr>
                <w:rFonts w:ascii="Book Antiqua" w:hAnsi="Book Antiqua"/>
              </w:rPr>
            </w:pPr>
            <w:r w:rsidRPr="00BF6362">
              <w:rPr>
                <w:rFonts w:ascii="Book Antiqua" w:hAnsi="Book Antiqua"/>
              </w:rPr>
              <w:t>37</w:t>
            </w:r>
          </w:p>
        </w:tc>
        <w:tc>
          <w:tcPr>
            <w:tcW w:w="3117" w:type="dxa"/>
            <w:tcBorders>
              <w:top w:val="single" w:sz="4" w:space="0" w:color="auto"/>
            </w:tcBorders>
            <w:shd w:val="clear" w:color="auto" w:fill="auto"/>
          </w:tcPr>
          <w:p w14:paraId="149AB953" w14:textId="4A60A6CB" w:rsidR="0000007F" w:rsidRPr="00BF6362" w:rsidRDefault="00EB1076" w:rsidP="00014F2E">
            <w:pPr>
              <w:adjustRightInd w:val="0"/>
              <w:snapToGrid w:val="0"/>
              <w:spacing w:line="360" w:lineRule="auto"/>
              <w:jc w:val="center"/>
              <w:rPr>
                <w:rFonts w:ascii="Book Antiqua" w:hAnsi="Book Antiqua"/>
              </w:rPr>
            </w:pPr>
            <w:r w:rsidRPr="00BF6362">
              <w:rPr>
                <w:rFonts w:ascii="Book Antiqua" w:hAnsi="Book Antiqua"/>
              </w:rPr>
              <w:t>37</w:t>
            </w:r>
          </w:p>
        </w:tc>
      </w:tr>
      <w:tr w:rsidR="00BF6362" w:rsidRPr="00BF6362" w14:paraId="4391DB8D" w14:textId="77777777" w:rsidTr="00014F2E">
        <w:tc>
          <w:tcPr>
            <w:tcW w:w="3116" w:type="dxa"/>
            <w:shd w:val="clear" w:color="auto" w:fill="auto"/>
          </w:tcPr>
          <w:p w14:paraId="27445187" w14:textId="77777777" w:rsidR="0000007F" w:rsidRPr="00BF6362" w:rsidRDefault="0000007F" w:rsidP="00014F2E">
            <w:pPr>
              <w:adjustRightInd w:val="0"/>
              <w:snapToGrid w:val="0"/>
              <w:spacing w:line="360" w:lineRule="auto"/>
              <w:jc w:val="both"/>
              <w:rPr>
                <w:rFonts w:ascii="Book Antiqua" w:hAnsi="Book Antiqua"/>
              </w:rPr>
            </w:pPr>
            <w:r w:rsidRPr="00BF6362">
              <w:rPr>
                <w:rFonts w:ascii="Book Antiqua" w:hAnsi="Book Antiqua"/>
              </w:rPr>
              <w:t>Sex of the baby</w:t>
            </w:r>
          </w:p>
        </w:tc>
        <w:tc>
          <w:tcPr>
            <w:tcW w:w="3117" w:type="dxa"/>
            <w:shd w:val="clear" w:color="auto" w:fill="auto"/>
          </w:tcPr>
          <w:p w14:paraId="02F87406" w14:textId="1C78A1AE" w:rsidR="0000007F" w:rsidRPr="00BF6362" w:rsidRDefault="00EB1076" w:rsidP="00014F2E">
            <w:pPr>
              <w:adjustRightInd w:val="0"/>
              <w:snapToGrid w:val="0"/>
              <w:spacing w:line="360" w:lineRule="auto"/>
              <w:jc w:val="center"/>
              <w:rPr>
                <w:rFonts w:ascii="Book Antiqua" w:hAnsi="Book Antiqua"/>
              </w:rPr>
            </w:pPr>
            <w:r w:rsidRPr="00BF6362">
              <w:rPr>
                <w:rFonts w:ascii="Book Antiqua" w:hAnsi="Book Antiqua"/>
              </w:rPr>
              <w:t>Female</w:t>
            </w:r>
          </w:p>
        </w:tc>
        <w:tc>
          <w:tcPr>
            <w:tcW w:w="3117" w:type="dxa"/>
            <w:shd w:val="clear" w:color="auto" w:fill="auto"/>
          </w:tcPr>
          <w:p w14:paraId="1087C4B4" w14:textId="3188E32C" w:rsidR="0000007F" w:rsidRPr="00BF6362" w:rsidRDefault="00EB1076" w:rsidP="00014F2E">
            <w:pPr>
              <w:adjustRightInd w:val="0"/>
              <w:snapToGrid w:val="0"/>
              <w:spacing w:line="360" w:lineRule="auto"/>
              <w:jc w:val="center"/>
              <w:rPr>
                <w:rFonts w:ascii="Book Antiqua" w:hAnsi="Book Antiqua"/>
              </w:rPr>
            </w:pPr>
            <w:r w:rsidRPr="00BF6362">
              <w:rPr>
                <w:rFonts w:ascii="Book Antiqua" w:hAnsi="Book Antiqua"/>
              </w:rPr>
              <w:t>Male</w:t>
            </w:r>
          </w:p>
        </w:tc>
      </w:tr>
      <w:tr w:rsidR="00BF6362" w:rsidRPr="00BF6362" w14:paraId="3047F792" w14:textId="77777777" w:rsidTr="00014F2E">
        <w:tc>
          <w:tcPr>
            <w:tcW w:w="3116" w:type="dxa"/>
            <w:shd w:val="clear" w:color="auto" w:fill="auto"/>
          </w:tcPr>
          <w:p w14:paraId="1FF5E274" w14:textId="77777777" w:rsidR="0000007F" w:rsidRPr="00BF6362" w:rsidRDefault="0000007F" w:rsidP="00014F2E">
            <w:pPr>
              <w:adjustRightInd w:val="0"/>
              <w:snapToGrid w:val="0"/>
              <w:spacing w:line="360" w:lineRule="auto"/>
              <w:jc w:val="both"/>
              <w:rPr>
                <w:rFonts w:ascii="Book Antiqua" w:hAnsi="Book Antiqua"/>
              </w:rPr>
            </w:pPr>
            <w:r w:rsidRPr="00BF6362">
              <w:rPr>
                <w:rFonts w:ascii="Book Antiqua" w:hAnsi="Book Antiqua"/>
              </w:rPr>
              <w:t>Birthweight (g)</w:t>
            </w:r>
          </w:p>
        </w:tc>
        <w:tc>
          <w:tcPr>
            <w:tcW w:w="3117" w:type="dxa"/>
            <w:shd w:val="clear" w:color="auto" w:fill="auto"/>
          </w:tcPr>
          <w:p w14:paraId="36FD4F63" w14:textId="49E2E3DA" w:rsidR="0000007F" w:rsidRPr="00BF6362" w:rsidRDefault="00014F2E" w:rsidP="00014F2E">
            <w:pPr>
              <w:adjustRightInd w:val="0"/>
              <w:snapToGrid w:val="0"/>
              <w:spacing w:line="360" w:lineRule="auto"/>
              <w:jc w:val="center"/>
              <w:rPr>
                <w:rFonts w:ascii="Book Antiqua" w:hAnsi="Book Antiqua"/>
              </w:rPr>
            </w:pPr>
            <w:r w:rsidRPr="00BF6362">
              <w:rPr>
                <w:rFonts w:ascii="Book Antiqua" w:hAnsi="Book Antiqua"/>
              </w:rPr>
              <w:t>2720</w:t>
            </w:r>
          </w:p>
        </w:tc>
        <w:tc>
          <w:tcPr>
            <w:tcW w:w="3117" w:type="dxa"/>
            <w:shd w:val="clear" w:color="auto" w:fill="auto"/>
          </w:tcPr>
          <w:p w14:paraId="2EDB5B3D" w14:textId="78521A44" w:rsidR="0000007F" w:rsidRPr="00BF6362" w:rsidRDefault="00014F2E" w:rsidP="00014F2E">
            <w:pPr>
              <w:adjustRightInd w:val="0"/>
              <w:snapToGrid w:val="0"/>
              <w:spacing w:line="360" w:lineRule="auto"/>
              <w:jc w:val="center"/>
              <w:rPr>
                <w:rFonts w:ascii="Book Antiqua" w:hAnsi="Book Antiqua"/>
              </w:rPr>
            </w:pPr>
            <w:r w:rsidRPr="00BF6362">
              <w:rPr>
                <w:rFonts w:ascii="Book Antiqua" w:hAnsi="Book Antiqua"/>
              </w:rPr>
              <w:t>3150</w:t>
            </w:r>
          </w:p>
        </w:tc>
      </w:tr>
      <w:tr w:rsidR="00BF6362" w:rsidRPr="00BF6362" w14:paraId="70CEC5DA" w14:textId="77777777" w:rsidTr="00014F2E">
        <w:trPr>
          <w:trHeight w:val="460"/>
        </w:trPr>
        <w:tc>
          <w:tcPr>
            <w:tcW w:w="3116" w:type="dxa"/>
            <w:shd w:val="clear" w:color="auto" w:fill="auto"/>
          </w:tcPr>
          <w:p w14:paraId="6D62FE80" w14:textId="77777777" w:rsidR="0000007F" w:rsidRPr="00BF6362" w:rsidRDefault="0000007F" w:rsidP="00014F2E">
            <w:pPr>
              <w:adjustRightInd w:val="0"/>
              <w:snapToGrid w:val="0"/>
              <w:spacing w:line="360" w:lineRule="auto"/>
              <w:jc w:val="both"/>
              <w:rPr>
                <w:rFonts w:ascii="Book Antiqua" w:hAnsi="Book Antiqua"/>
              </w:rPr>
            </w:pPr>
            <w:r w:rsidRPr="00BF6362">
              <w:rPr>
                <w:rFonts w:ascii="Book Antiqua" w:hAnsi="Book Antiqua"/>
              </w:rPr>
              <w:t>APGAR Score</w:t>
            </w:r>
          </w:p>
        </w:tc>
        <w:tc>
          <w:tcPr>
            <w:tcW w:w="3117" w:type="dxa"/>
            <w:shd w:val="clear" w:color="auto" w:fill="auto"/>
          </w:tcPr>
          <w:p w14:paraId="09CA74DB" w14:textId="206362C5" w:rsidR="0000007F" w:rsidRPr="00BF6362" w:rsidRDefault="00014F2E" w:rsidP="00014F2E">
            <w:pPr>
              <w:adjustRightInd w:val="0"/>
              <w:snapToGrid w:val="0"/>
              <w:spacing w:line="360" w:lineRule="auto"/>
              <w:jc w:val="center"/>
              <w:rPr>
                <w:rFonts w:ascii="Book Antiqua" w:hAnsi="Book Antiqua"/>
              </w:rPr>
            </w:pPr>
            <w:r w:rsidRPr="00BF6362">
              <w:rPr>
                <w:rFonts w:ascii="Book Antiqua" w:hAnsi="Book Antiqua"/>
              </w:rPr>
              <w:t>9, 9, 9, 9</w:t>
            </w:r>
          </w:p>
        </w:tc>
        <w:tc>
          <w:tcPr>
            <w:tcW w:w="3117" w:type="dxa"/>
            <w:shd w:val="clear" w:color="auto" w:fill="auto"/>
          </w:tcPr>
          <w:p w14:paraId="36F1AEE1" w14:textId="3A1B1C9D" w:rsidR="0000007F" w:rsidRPr="00BF6362" w:rsidRDefault="00014F2E" w:rsidP="00014F2E">
            <w:pPr>
              <w:adjustRightInd w:val="0"/>
              <w:snapToGrid w:val="0"/>
              <w:spacing w:line="360" w:lineRule="auto"/>
              <w:jc w:val="center"/>
              <w:rPr>
                <w:rFonts w:ascii="Book Antiqua" w:hAnsi="Book Antiqua"/>
              </w:rPr>
            </w:pPr>
            <w:r w:rsidRPr="00BF6362">
              <w:rPr>
                <w:rFonts w:ascii="Book Antiqua" w:hAnsi="Book Antiqua"/>
              </w:rPr>
              <w:t>1,8,9</w:t>
            </w:r>
          </w:p>
        </w:tc>
      </w:tr>
      <w:tr w:rsidR="00BF6362" w:rsidRPr="00BF6362" w14:paraId="5DC4DB14" w14:textId="77777777" w:rsidTr="00014F2E">
        <w:tc>
          <w:tcPr>
            <w:tcW w:w="3116" w:type="dxa"/>
            <w:shd w:val="clear" w:color="auto" w:fill="auto"/>
          </w:tcPr>
          <w:p w14:paraId="47892D69" w14:textId="06A705CF" w:rsidR="0000007F" w:rsidRPr="00BF6362" w:rsidRDefault="00EB1076" w:rsidP="00014F2E">
            <w:pPr>
              <w:adjustRightInd w:val="0"/>
              <w:snapToGrid w:val="0"/>
              <w:spacing w:line="360" w:lineRule="auto"/>
              <w:jc w:val="both"/>
              <w:rPr>
                <w:rFonts w:ascii="Book Antiqua" w:hAnsi="Book Antiqua"/>
              </w:rPr>
            </w:pPr>
            <w:r w:rsidRPr="00BF6362">
              <w:rPr>
                <w:rFonts w:ascii="Book Antiqua" w:hAnsi="Book Antiqua"/>
              </w:rPr>
              <w:t xml:space="preserve">FCP (12 </w:t>
            </w:r>
            <w:proofErr w:type="spellStart"/>
            <w:r w:rsidRPr="00BF6362">
              <w:rPr>
                <w:rFonts w:ascii="Book Antiqua" w:hAnsi="Book Antiqua"/>
              </w:rPr>
              <w:t>wk</w:t>
            </w:r>
            <w:proofErr w:type="spellEnd"/>
            <w:r w:rsidRPr="00BF6362">
              <w:rPr>
                <w:rFonts w:ascii="Book Antiqua" w:hAnsi="Book Antiqua"/>
              </w:rPr>
              <w:t xml:space="preserve"> of age)</w:t>
            </w:r>
          </w:p>
        </w:tc>
        <w:tc>
          <w:tcPr>
            <w:tcW w:w="3117" w:type="dxa"/>
            <w:shd w:val="clear" w:color="auto" w:fill="auto"/>
          </w:tcPr>
          <w:p w14:paraId="74A000AA" w14:textId="540A7DAB" w:rsidR="0000007F" w:rsidRPr="00BF6362" w:rsidRDefault="00014F2E" w:rsidP="00014F2E">
            <w:pPr>
              <w:adjustRightInd w:val="0"/>
              <w:snapToGrid w:val="0"/>
              <w:spacing w:line="360" w:lineRule="auto"/>
              <w:jc w:val="center"/>
              <w:rPr>
                <w:rFonts w:ascii="Book Antiqua" w:hAnsi="Book Antiqua"/>
              </w:rPr>
            </w:pPr>
            <w:r w:rsidRPr="00BF6362">
              <w:rPr>
                <w:rFonts w:ascii="Book Antiqua" w:hAnsi="Book Antiqua"/>
              </w:rPr>
              <w:t>40.89</w:t>
            </w:r>
          </w:p>
        </w:tc>
        <w:tc>
          <w:tcPr>
            <w:tcW w:w="3117" w:type="dxa"/>
            <w:shd w:val="clear" w:color="auto" w:fill="auto"/>
          </w:tcPr>
          <w:p w14:paraId="39466CB3" w14:textId="3183E223" w:rsidR="0000007F" w:rsidRPr="00BF6362" w:rsidRDefault="00014F2E" w:rsidP="00014F2E">
            <w:pPr>
              <w:adjustRightInd w:val="0"/>
              <w:snapToGrid w:val="0"/>
              <w:spacing w:line="360" w:lineRule="auto"/>
              <w:jc w:val="center"/>
              <w:rPr>
                <w:rFonts w:ascii="Book Antiqua" w:hAnsi="Book Antiqua"/>
              </w:rPr>
            </w:pPr>
            <w:r w:rsidRPr="00BF6362">
              <w:rPr>
                <w:rFonts w:ascii="Book Antiqua" w:hAnsi="Book Antiqua"/>
              </w:rPr>
              <w:t>982</w:t>
            </w:r>
          </w:p>
        </w:tc>
      </w:tr>
    </w:tbl>
    <w:p w14:paraId="109BD644" w14:textId="4B8B682D" w:rsidR="0000007F" w:rsidRPr="00BF6362" w:rsidRDefault="00014F2E" w:rsidP="002E0B02">
      <w:pPr>
        <w:adjustRightInd w:val="0"/>
        <w:snapToGrid w:val="0"/>
        <w:spacing w:line="360" w:lineRule="auto"/>
        <w:jc w:val="both"/>
        <w:rPr>
          <w:rFonts w:ascii="Book Antiqua" w:hAnsi="Book Antiqua"/>
        </w:rPr>
      </w:pPr>
      <w:r w:rsidRPr="00BF6362">
        <w:rPr>
          <w:rFonts w:ascii="Book Antiqua" w:hAnsi="Book Antiqua"/>
        </w:rPr>
        <w:t>C-section: Caesarean section; FCP: Fecal calprotectin.</w:t>
      </w:r>
    </w:p>
    <w:sectPr w:rsidR="0000007F" w:rsidRPr="00BF6362" w:rsidSect="004E53D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ouYuan">
    <w:altName w:val="幼圆"/>
    <w:charset w:val="86"/>
    <w:family w:val="modern"/>
    <w:pitch w:val="fixed"/>
    <w:sig w:usb0="00000001" w:usb1="080E0000" w:usb2="00000010" w:usb3="00000000" w:csb0="00040000" w:csb1="00000000"/>
  </w:font>
  <w:font w:name="Garamond-Bold">
    <w:charset w:val="00"/>
    <w:family w:val="auto"/>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zrdaxwawaa9iefpwv5e5e2ptzrefvtwz99&quot;&gt;Me&lt;record-ids&gt;&lt;item&gt;17&lt;/item&gt;&lt;item&gt;133&lt;/item&gt;&lt;item&gt;398&lt;/item&gt;&lt;item&gt;402&lt;/item&gt;&lt;item&gt;435&lt;/item&gt;&lt;item&gt;497&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7&lt;/item&gt;&lt;item&gt;606&lt;/item&gt;&lt;/record-ids&gt;&lt;/item&gt;&lt;/Libraries&gt;"/>
  </w:docVars>
  <w:rsids>
    <w:rsidRoot w:val="00C22AD3"/>
    <w:rsid w:val="0000007F"/>
    <w:rsid w:val="00012DE3"/>
    <w:rsid w:val="00014F2E"/>
    <w:rsid w:val="0002294A"/>
    <w:rsid w:val="00024EBE"/>
    <w:rsid w:val="0002571A"/>
    <w:rsid w:val="00030EEC"/>
    <w:rsid w:val="00046400"/>
    <w:rsid w:val="000527D2"/>
    <w:rsid w:val="00053CC6"/>
    <w:rsid w:val="00053F0E"/>
    <w:rsid w:val="00063FFA"/>
    <w:rsid w:val="00064182"/>
    <w:rsid w:val="00067DD7"/>
    <w:rsid w:val="0007213B"/>
    <w:rsid w:val="0007315B"/>
    <w:rsid w:val="000768A7"/>
    <w:rsid w:val="00077EFB"/>
    <w:rsid w:val="000806F8"/>
    <w:rsid w:val="00085E0D"/>
    <w:rsid w:val="00091B0E"/>
    <w:rsid w:val="00093100"/>
    <w:rsid w:val="00094F15"/>
    <w:rsid w:val="000A14F2"/>
    <w:rsid w:val="000A7649"/>
    <w:rsid w:val="000C21CF"/>
    <w:rsid w:val="000C768C"/>
    <w:rsid w:val="000D48A9"/>
    <w:rsid w:val="000E00F7"/>
    <w:rsid w:val="000E47C8"/>
    <w:rsid w:val="000F1166"/>
    <w:rsid w:val="000F4B9B"/>
    <w:rsid w:val="00101BAD"/>
    <w:rsid w:val="001062CC"/>
    <w:rsid w:val="00111CEF"/>
    <w:rsid w:val="00132E1E"/>
    <w:rsid w:val="00132FED"/>
    <w:rsid w:val="00135ADE"/>
    <w:rsid w:val="00136A83"/>
    <w:rsid w:val="001377F7"/>
    <w:rsid w:val="001436A6"/>
    <w:rsid w:val="00146D83"/>
    <w:rsid w:val="001515DA"/>
    <w:rsid w:val="00153E4F"/>
    <w:rsid w:val="00157108"/>
    <w:rsid w:val="001648DE"/>
    <w:rsid w:val="00171044"/>
    <w:rsid w:val="001A2546"/>
    <w:rsid w:val="001A53C9"/>
    <w:rsid w:val="001A5FA8"/>
    <w:rsid w:val="001A75D5"/>
    <w:rsid w:val="001B0422"/>
    <w:rsid w:val="001B7143"/>
    <w:rsid w:val="001C1619"/>
    <w:rsid w:val="001C21E0"/>
    <w:rsid w:val="001D1704"/>
    <w:rsid w:val="001D3FF9"/>
    <w:rsid w:val="001F6A84"/>
    <w:rsid w:val="00204B0E"/>
    <w:rsid w:val="00206444"/>
    <w:rsid w:val="00215AA0"/>
    <w:rsid w:val="002176A5"/>
    <w:rsid w:val="00220AD1"/>
    <w:rsid w:val="0025084C"/>
    <w:rsid w:val="0025132A"/>
    <w:rsid w:val="0026502D"/>
    <w:rsid w:val="00270092"/>
    <w:rsid w:val="0027009F"/>
    <w:rsid w:val="00281074"/>
    <w:rsid w:val="00281D49"/>
    <w:rsid w:val="00282A79"/>
    <w:rsid w:val="002948D8"/>
    <w:rsid w:val="002964B5"/>
    <w:rsid w:val="00296819"/>
    <w:rsid w:val="002A3739"/>
    <w:rsid w:val="002A5EC3"/>
    <w:rsid w:val="002B2644"/>
    <w:rsid w:val="002B3557"/>
    <w:rsid w:val="002B4812"/>
    <w:rsid w:val="002C0263"/>
    <w:rsid w:val="002C3D8E"/>
    <w:rsid w:val="002C7B5C"/>
    <w:rsid w:val="002E0B02"/>
    <w:rsid w:val="002E28CA"/>
    <w:rsid w:val="0030067C"/>
    <w:rsid w:val="00300827"/>
    <w:rsid w:val="00301E57"/>
    <w:rsid w:val="0030240E"/>
    <w:rsid w:val="00304BEF"/>
    <w:rsid w:val="0030677B"/>
    <w:rsid w:val="003169F9"/>
    <w:rsid w:val="003248F6"/>
    <w:rsid w:val="00331CF4"/>
    <w:rsid w:val="003378FA"/>
    <w:rsid w:val="00342390"/>
    <w:rsid w:val="00353C59"/>
    <w:rsid w:val="00364399"/>
    <w:rsid w:val="00364D48"/>
    <w:rsid w:val="00367772"/>
    <w:rsid w:val="00376995"/>
    <w:rsid w:val="0038003A"/>
    <w:rsid w:val="00383A54"/>
    <w:rsid w:val="00384358"/>
    <w:rsid w:val="00384768"/>
    <w:rsid w:val="003951DB"/>
    <w:rsid w:val="003A471E"/>
    <w:rsid w:val="003A4C6C"/>
    <w:rsid w:val="003A65F8"/>
    <w:rsid w:val="003B018C"/>
    <w:rsid w:val="003B73AF"/>
    <w:rsid w:val="003B7F6E"/>
    <w:rsid w:val="003C1172"/>
    <w:rsid w:val="003C4526"/>
    <w:rsid w:val="003D1AAF"/>
    <w:rsid w:val="003D59F0"/>
    <w:rsid w:val="003F18ED"/>
    <w:rsid w:val="003F44A9"/>
    <w:rsid w:val="003F7337"/>
    <w:rsid w:val="00404F6B"/>
    <w:rsid w:val="00406D74"/>
    <w:rsid w:val="004073DD"/>
    <w:rsid w:val="00411B71"/>
    <w:rsid w:val="00414718"/>
    <w:rsid w:val="004164CE"/>
    <w:rsid w:val="0042177D"/>
    <w:rsid w:val="00422F46"/>
    <w:rsid w:val="00425F01"/>
    <w:rsid w:val="00430605"/>
    <w:rsid w:val="00435AD4"/>
    <w:rsid w:val="004456B1"/>
    <w:rsid w:val="00450A56"/>
    <w:rsid w:val="00451D1B"/>
    <w:rsid w:val="00461425"/>
    <w:rsid w:val="004652DB"/>
    <w:rsid w:val="00465AF6"/>
    <w:rsid w:val="0047300C"/>
    <w:rsid w:val="00474204"/>
    <w:rsid w:val="004747F5"/>
    <w:rsid w:val="0048317A"/>
    <w:rsid w:val="004916FA"/>
    <w:rsid w:val="00491ECC"/>
    <w:rsid w:val="00494047"/>
    <w:rsid w:val="004A10F3"/>
    <w:rsid w:val="004A2ABC"/>
    <w:rsid w:val="004B00B5"/>
    <w:rsid w:val="004B06AF"/>
    <w:rsid w:val="004B11C1"/>
    <w:rsid w:val="004B2A9F"/>
    <w:rsid w:val="004B6302"/>
    <w:rsid w:val="004B6F24"/>
    <w:rsid w:val="004C0986"/>
    <w:rsid w:val="004C35C5"/>
    <w:rsid w:val="004C6919"/>
    <w:rsid w:val="004D0FA6"/>
    <w:rsid w:val="004D51E2"/>
    <w:rsid w:val="004D63FA"/>
    <w:rsid w:val="004E53DD"/>
    <w:rsid w:val="004F0A4F"/>
    <w:rsid w:val="004F0D29"/>
    <w:rsid w:val="004F2BDE"/>
    <w:rsid w:val="00500218"/>
    <w:rsid w:val="0050186E"/>
    <w:rsid w:val="005064E1"/>
    <w:rsid w:val="00515ED9"/>
    <w:rsid w:val="00517E00"/>
    <w:rsid w:val="00536987"/>
    <w:rsid w:val="005408B0"/>
    <w:rsid w:val="005424D3"/>
    <w:rsid w:val="00542577"/>
    <w:rsid w:val="00543B8C"/>
    <w:rsid w:val="00546814"/>
    <w:rsid w:val="00551047"/>
    <w:rsid w:val="0055569F"/>
    <w:rsid w:val="00555B16"/>
    <w:rsid w:val="005638A2"/>
    <w:rsid w:val="005670EE"/>
    <w:rsid w:val="005726FF"/>
    <w:rsid w:val="00581BD3"/>
    <w:rsid w:val="005835A6"/>
    <w:rsid w:val="0058489C"/>
    <w:rsid w:val="005855CD"/>
    <w:rsid w:val="00586D1E"/>
    <w:rsid w:val="00590FD3"/>
    <w:rsid w:val="005910EF"/>
    <w:rsid w:val="00596F71"/>
    <w:rsid w:val="005A3FAD"/>
    <w:rsid w:val="005A7766"/>
    <w:rsid w:val="005B287C"/>
    <w:rsid w:val="005B636D"/>
    <w:rsid w:val="005C6418"/>
    <w:rsid w:val="005C69C7"/>
    <w:rsid w:val="005D528A"/>
    <w:rsid w:val="005E1435"/>
    <w:rsid w:val="005E46A8"/>
    <w:rsid w:val="005F3A3A"/>
    <w:rsid w:val="005F4DDC"/>
    <w:rsid w:val="005F74D6"/>
    <w:rsid w:val="00600589"/>
    <w:rsid w:val="00605D31"/>
    <w:rsid w:val="00607060"/>
    <w:rsid w:val="00612352"/>
    <w:rsid w:val="00614EDC"/>
    <w:rsid w:val="00624BF5"/>
    <w:rsid w:val="006258AC"/>
    <w:rsid w:val="006307AB"/>
    <w:rsid w:val="006310D7"/>
    <w:rsid w:val="00631DCC"/>
    <w:rsid w:val="006355B6"/>
    <w:rsid w:val="006375CF"/>
    <w:rsid w:val="00637619"/>
    <w:rsid w:val="006402A0"/>
    <w:rsid w:val="00656D83"/>
    <w:rsid w:val="00660964"/>
    <w:rsid w:val="00672B35"/>
    <w:rsid w:val="006751E4"/>
    <w:rsid w:val="00677DD5"/>
    <w:rsid w:val="0068234A"/>
    <w:rsid w:val="00685527"/>
    <w:rsid w:val="00690624"/>
    <w:rsid w:val="00691296"/>
    <w:rsid w:val="00694650"/>
    <w:rsid w:val="006962C4"/>
    <w:rsid w:val="006B2D84"/>
    <w:rsid w:val="006B4E34"/>
    <w:rsid w:val="006D0DAC"/>
    <w:rsid w:val="006D4523"/>
    <w:rsid w:val="006D5850"/>
    <w:rsid w:val="006D7B67"/>
    <w:rsid w:val="006E5DF5"/>
    <w:rsid w:val="006E7D78"/>
    <w:rsid w:val="006F225D"/>
    <w:rsid w:val="006F262D"/>
    <w:rsid w:val="006F337B"/>
    <w:rsid w:val="00700512"/>
    <w:rsid w:val="00704F17"/>
    <w:rsid w:val="00707CC0"/>
    <w:rsid w:val="007132BD"/>
    <w:rsid w:val="00720F58"/>
    <w:rsid w:val="00721B96"/>
    <w:rsid w:val="00732EF9"/>
    <w:rsid w:val="0073681B"/>
    <w:rsid w:val="007377F0"/>
    <w:rsid w:val="007474E8"/>
    <w:rsid w:val="00750B89"/>
    <w:rsid w:val="00760096"/>
    <w:rsid w:val="007627A4"/>
    <w:rsid w:val="0076308F"/>
    <w:rsid w:val="007702E1"/>
    <w:rsid w:val="00775B9A"/>
    <w:rsid w:val="00784FDA"/>
    <w:rsid w:val="007902ED"/>
    <w:rsid w:val="007921AB"/>
    <w:rsid w:val="00792794"/>
    <w:rsid w:val="00793D9B"/>
    <w:rsid w:val="00795A68"/>
    <w:rsid w:val="007A2A59"/>
    <w:rsid w:val="007A4455"/>
    <w:rsid w:val="007B0497"/>
    <w:rsid w:val="007C1246"/>
    <w:rsid w:val="007C2A8E"/>
    <w:rsid w:val="007C6DAB"/>
    <w:rsid w:val="007C6ED4"/>
    <w:rsid w:val="007C7702"/>
    <w:rsid w:val="007D2907"/>
    <w:rsid w:val="007D2C38"/>
    <w:rsid w:val="007D5B98"/>
    <w:rsid w:val="007E012C"/>
    <w:rsid w:val="007E3911"/>
    <w:rsid w:val="007E6A51"/>
    <w:rsid w:val="007F15BF"/>
    <w:rsid w:val="007F7FE5"/>
    <w:rsid w:val="008073E1"/>
    <w:rsid w:val="00820F38"/>
    <w:rsid w:val="00824720"/>
    <w:rsid w:val="0083272B"/>
    <w:rsid w:val="00835D41"/>
    <w:rsid w:val="00837606"/>
    <w:rsid w:val="008515D2"/>
    <w:rsid w:val="008515FB"/>
    <w:rsid w:val="00852AFA"/>
    <w:rsid w:val="00855BB0"/>
    <w:rsid w:val="00856644"/>
    <w:rsid w:val="00882347"/>
    <w:rsid w:val="008837E3"/>
    <w:rsid w:val="00887F37"/>
    <w:rsid w:val="0089157F"/>
    <w:rsid w:val="00893E0B"/>
    <w:rsid w:val="00895698"/>
    <w:rsid w:val="008A745F"/>
    <w:rsid w:val="008B27B4"/>
    <w:rsid w:val="008B2EFC"/>
    <w:rsid w:val="008B4EA4"/>
    <w:rsid w:val="008C0ACA"/>
    <w:rsid w:val="008C181E"/>
    <w:rsid w:val="008D3CE7"/>
    <w:rsid w:val="008D5A33"/>
    <w:rsid w:val="008E23AB"/>
    <w:rsid w:val="008F3232"/>
    <w:rsid w:val="00903285"/>
    <w:rsid w:val="00906597"/>
    <w:rsid w:val="00912309"/>
    <w:rsid w:val="00916513"/>
    <w:rsid w:val="009173B6"/>
    <w:rsid w:val="009233E0"/>
    <w:rsid w:val="0092466A"/>
    <w:rsid w:val="00924A0E"/>
    <w:rsid w:val="00930C77"/>
    <w:rsid w:val="009442E4"/>
    <w:rsid w:val="00946B26"/>
    <w:rsid w:val="009523CC"/>
    <w:rsid w:val="0095785F"/>
    <w:rsid w:val="00961C01"/>
    <w:rsid w:val="00972A06"/>
    <w:rsid w:val="00984CF2"/>
    <w:rsid w:val="0098720D"/>
    <w:rsid w:val="009A16AF"/>
    <w:rsid w:val="009A4E3B"/>
    <w:rsid w:val="009B0425"/>
    <w:rsid w:val="009B0660"/>
    <w:rsid w:val="009C14EA"/>
    <w:rsid w:val="009C5A17"/>
    <w:rsid w:val="009D1E4A"/>
    <w:rsid w:val="009D519D"/>
    <w:rsid w:val="009D61D2"/>
    <w:rsid w:val="009E2AE0"/>
    <w:rsid w:val="009E4032"/>
    <w:rsid w:val="009F3793"/>
    <w:rsid w:val="00A000C4"/>
    <w:rsid w:val="00A111B2"/>
    <w:rsid w:val="00A11D85"/>
    <w:rsid w:val="00A13024"/>
    <w:rsid w:val="00A135C2"/>
    <w:rsid w:val="00A255B1"/>
    <w:rsid w:val="00A25A92"/>
    <w:rsid w:val="00A27609"/>
    <w:rsid w:val="00A30F5D"/>
    <w:rsid w:val="00A348B9"/>
    <w:rsid w:val="00A35D2C"/>
    <w:rsid w:val="00A36AF6"/>
    <w:rsid w:val="00A377DE"/>
    <w:rsid w:val="00A41D4E"/>
    <w:rsid w:val="00A4316C"/>
    <w:rsid w:val="00A450FA"/>
    <w:rsid w:val="00A47264"/>
    <w:rsid w:val="00A515AE"/>
    <w:rsid w:val="00A54F04"/>
    <w:rsid w:val="00A55836"/>
    <w:rsid w:val="00A5638E"/>
    <w:rsid w:val="00A5674F"/>
    <w:rsid w:val="00A572F9"/>
    <w:rsid w:val="00A6001C"/>
    <w:rsid w:val="00A646C5"/>
    <w:rsid w:val="00A66A63"/>
    <w:rsid w:val="00A77BA7"/>
    <w:rsid w:val="00A86E53"/>
    <w:rsid w:val="00A96951"/>
    <w:rsid w:val="00AA354C"/>
    <w:rsid w:val="00AA7C7C"/>
    <w:rsid w:val="00AB43E4"/>
    <w:rsid w:val="00AC2AB6"/>
    <w:rsid w:val="00AC41FB"/>
    <w:rsid w:val="00AC71B6"/>
    <w:rsid w:val="00AD13E4"/>
    <w:rsid w:val="00AD38AB"/>
    <w:rsid w:val="00AD4FBD"/>
    <w:rsid w:val="00AD7831"/>
    <w:rsid w:val="00AE0183"/>
    <w:rsid w:val="00AE0796"/>
    <w:rsid w:val="00AE1849"/>
    <w:rsid w:val="00AE33D2"/>
    <w:rsid w:val="00AF47FF"/>
    <w:rsid w:val="00B14D38"/>
    <w:rsid w:val="00B21FAA"/>
    <w:rsid w:val="00B23931"/>
    <w:rsid w:val="00B24B90"/>
    <w:rsid w:val="00B26CA3"/>
    <w:rsid w:val="00B2736C"/>
    <w:rsid w:val="00B4092A"/>
    <w:rsid w:val="00B44C69"/>
    <w:rsid w:val="00B47323"/>
    <w:rsid w:val="00B475C2"/>
    <w:rsid w:val="00B4775F"/>
    <w:rsid w:val="00B505E1"/>
    <w:rsid w:val="00B57057"/>
    <w:rsid w:val="00B6312D"/>
    <w:rsid w:val="00B65833"/>
    <w:rsid w:val="00B66F58"/>
    <w:rsid w:val="00B71FCF"/>
    <w:rsid w:val="00B84E74"/>
    <w:rsid w:val="00B94AE0"/>
    <w:rsid w:val="00B95C73"/>
    <w:rsid w:val="00BA671E"/>
    <w:rsid w:val="00BB110A"/>
    <w:rsid w:val="00BB53AB"/>
    <w:rsid w:val="00BC2507"/>
    <w:rsid w:val="00BC2F4B"/>
    <w:rsid w:val="00BC6695"/>
    <w:rsid w:val="00BD39D9"/>
    <w:rsid w:val="00BD40EA"/>
    <w:rsid w:val="00BD6EC3"/>
    <w:rsid w:val="00BF6362"/>
    <w:rsid w:val="00BF6431"/>
    <w:rsid w:val="00C00104"/>
    <w:rsid w:val="00C050DA"/>
    <w:rsid w:val="00C05E9C"/>
    <w:rsid w:val="00C15B00"/>
    <w:rsid w:val="00C22AD3"/>
    <w:rsid w:val="00C2345B"/>
    <w:rsid w:val="00C35AA8"/>
    <w:rsid w:val="00C3783C"/>
    <w:rsid w:val="00C41AC9"/>
    <w:rsid w:val="00C42F31"/>
    <w:rsid w:val="00C44BD0"/>
    <w:rsid w:val="00C44D17"/>
    <w:rsid w:val="00C57920"/>
    <w:rsid w:val="00C6068E"/>
    <w:rsid w:val="00C61A5D"/>
    <w:rsid w:val="00C84681"/>
    <w:rsid w:val="00C924B3"/>
    <w:rsid w:val="00C94E87"/>
    <w:rsid w:val="00CA15C2"/>
    <w:rsid w:val="00CA214D"/>
    <w:rsid w:val="00CA2CED"/>
    <w:rsid w:val="00CA42F7"/>
    <w:rsid w:val="00CA4AC6"/>
    <w:rsid w:val="00CA521F"/>
    <w:rsid w:val="00CA5E77"/>
    <w:rsid w:val="00CB40E9"/>
    <w:rsid w:val="00CB5492"/>
    <w:rsid w:val="00CB5577"/>
    <w:rsid w:val="00CC59C1"/>
    <w:rsid w:val="00CD0F0C"/>
    <w:rsid w:val="00CD551B"/>
    <w:rsid w:val="00CD6795"/>
    <w:rsid w:val="00CE17A1"/>
    <w:rsid w:val="00CE2366"/>
    <w:rsid w:val="00CE4580"/>
    <w:rsid w:val="00CF01D4"/>
    <w:rsid w:val="00CF533F"/>
    <w:rsid w:val="00CF713E"/>
    <w:rsid w:val="00D0044D"/>
    <w:rsid w:val="00D069BD"/>
    <w:rsid w:val="00D130D2"/>
    <w:rsid w:val="00D2302A"/>
    <w:rsid w:val="00D27084"/>
    <w:rsid w:val="00D348C1"/>
    <w:rsid w:val="00D464CB"/>
    <w:rsid w:val="00D51E68"/>
    <w:rsid w:val="00D55C60"/>
    <w:rsid w:val="00D560CC"/>
    <w:rsid w:val="00D57DB6"/>
    <w:rsid w:val="00D63461"/>
    <w:rsid w:val="00D70497"/>
    <w:rsid w:val="00D70F31"/>
    <w:rsid w:val="00D8268B"/>
    <w:rsid w:val="00D82968"/>
    <w:rsid w:val="00D83A44"/>
    <w:rsid w:val="00D83A7D"/>
    <w:rsid w:val="00D91175"/>
    <w:rsid w:val="00D97E8A"/>
    <w:rsid w:val="00DA0392"/>
    <w:rsid w:val="00DA391C"/>
    <w:rsid w:val="00DC0EF7"/>
    <w:rsid w:val="00DC1A5A"/>
    <w:rsid w:val="00DC596C"/>
    <w:rsid w:val="00DE2E54"/>
    <w:rsid w:val="00DE2FC8"/>
    <w:rsid w:val="00DE32A6"/>
    <w:rsid w:val="00DE376E"/>
    <w:rsid w:val="00DE6041"/>
    <w:rsid w:val="00DE73D3"/>
    <w:rsid w:val="00E005E7"/>
    <w:rsid w:val="00E02C14"/>
    <w:rsid w:val="00E02CF3"/>
    <w:rsid w:val="00E13D41"/>
    <w:rsid w:val="00E151F6"/>
    <w:rsid w:val="00E17961"/>
    <w:rsid w:val="00E17C7F"/>
    <w:rsid w:val="00E22C4C"/>
    <w:rsid w:val="00E260E1"/>
    <w:rsid w:val="00E34F16"/>
    <w:rsid w:val="00E35370"/>
    <w:rsid w:val="00E37ADE"/>
    <w:rsid w:val="00E512E6"/>
    <w:rsid w:val="00E53D32"/>
    <w:rsid w:val="00E5756B"/>
    <w:rsid w:val="00E7787F"/>
    <w:rsid w:val="00E816F6"/>
    <w:rsid w:val="00E8753F"/>
    <w:rsid w:val="00E87805"/>
    <w:rsid w:val="00E87847"/>
    <w:rsid w:val="00EA3F26"/>
    <w:rsid w:val="00EA6871"/>
    <w:rsid w:val="00EB1076"/>
    <w:rsid w:val="00EB140D"/>
    <w:rsid w:val="00EB260D"/>
    <w:rsid w:val="00EB688D"/>
    <w:rsid w:val="00EC311D"/>
    <w:rsid w:val="00EC77E4"/>
    <w:rsid w:val="00EC7B7D"/>
    <w:rsid w:val="00ED3DED"/>
    <w:rsid w:val="00ED5F49"/>
    <w:rsid w:val="00EE6D71"/>
    <w:rsid w:val="00EE7FB7"/>
    <w:rsid w:val="00EF21BB"/>
    <w:rsid w:val="00EF37BA"/>
    <w:rsid w:val="00EF3B92"/>
    <w:rsid w:val="00EF6A70"/>
    <w:rsid w:val="00F03EA6"/>
    <w:rsid w:val="00F0483C"/>
    <w:rsid w:val="00F1041F"/>
    <w:rsid w:val="00F23F0A"/>
    <w:rsid w:val="00F27A75"/>
    <w:rsid w:val="00F3348A"/>
    <w:rsid w:val="00F35009"/>
    <w:rsid w:val="00F40D42"/>
    <w:rsid w:val="00F41683"/>
    <w:rsid w:val="00F46716"/>
    <w:rsid w:val="00F47A18"/>
    <w:rsid w:val="00F50DCE"/>
    <w:rsid w:val="00F62596"/>
    <w:rsid w:val="00F64F57"/>
    <w:rsid w:val="00F6688D"/>
    <w:rsid w:val="00F66EC4"/>
    <w:rsid w:val="00F755BD"/>
    <w:rsid w:val="00F93DD2"/>
    <w:rsid w:val="00F9573C"/>
    <w:rsid w:val="00F96A37"/>
    <w:rsid w:val="00FB4474"/>
    <w:rsid w:val="00FC3E6B"/>
    <w:rsid w:val="00FD1AD0"/>
    <w:rsid w:val="00FD493E"/>
    <w:rsid w:val="00FE0E64"/>
    <w:rsid w:val="00FE11D3"/>
    <w:rsid w:val="00FE20C2"/>
    <w:rsid w:val="00FF2407"/>
    <w:rsid w:val="00FF6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F19B0"/>
  <w15:docId w15:val="{CC3F45AE-D3E8-49F2-A976-EC0BD0A1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E1"/>
    <w:rPr>
      <w:rFonts w:ascii="Times New Roman" w:eastAsia="Times New Roman" w:hAnsi="Times New Roman" w:cs="Times New Roman"/>
      <w:lang w:val="en-CA"/>
    </w:rPr>
  </w:style>
  <w:style w:type="paragraph" w:styleId="Heading4">
    <w:name w:val="heading 4"/>
    <w:basedOn w:val="Normal"/>
    <w:next w:val="Normal"/>
    <w:link w:val="Heading4Char"/>
    <w:rsid w:val="00CF533F"/>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BB110A"/>
    <w:pPr>
      <w:jc w:val="center"/>
    </w:pPr>
    <w:rPr>
      <w:rFonts w:ascii="Calibri" w:eastAsiaTheme="minorHAnsi" w:hAnsi="Calibri" w:cs="Calibri"/>
      <w:lang w:val="en-US"/>
    </w:rPr>
  </w:style>
  <w:style w:type="paragraph" w:customStyle="1" w:styleId="EndNoteBibliography">
    <w:name w:val="EndNote Bibliography"/>
    <w:basedOn w:val="Normal"/>
    <w:rsid w:val="00BB110A"/>
    <w:rPr>
      <w:rFonts w:ascii="Calibri" w:eastAsiaTheme="minorHAnsi" w:hAnsi="Calibri" w:cs="Calibri"/>
      <w:lang w:val="en-US"/>
    </w:rPr>
  </w:style>
  <w:style w:type="paragraph" w:styleId="BalloonText">
    <w:name w:val="Balloon Text"/>
    <w:basedOn w:val="Normal"/>
    <w:link w:val="BalloonTextChar"/>
    <w:uiPriority w:val="99"/>
    <w:semiHidden/>
    <w:unhideWhenUsed/>
    <w:rsid w:val="00A41D4E"/>
    <w:rPr>
      <w:sz w:val="18"/>
      <w:szCs w:val="18"/>
    </w:rPr>
  </w:style>
  <w:style w:type="character" w:customStyle="1" w:styleId="BalloonTextChar">
    <w:name w:val="Balloon Text Char"/>
    <w:basedOn w:val="DefaultParagraphFont"/>
    <w:link w:val="BalloonText"/>
    <w:uiPriority w:val="99"/>
    <w:semiHidden/>
    <w:rsid w:val="00A41D4E"/>
    <w:rPr>
      <w:rFonts w:ascii="Times New Roman" w:hAnsi="Times New Roman" w:cs="Times New Roman"/>
      <w:sz w:val="18"/>
      <w:szCs w:val="18"/>
    </w:rPr>
  </w:style>
  <w:style w:type="character" w:customStyle="1" w:styleId="Heading4Char">
    <w:name w:val="Heading 4 Char"/>
    <w:basedOn w:val="DefaultParagraphFont"/>
    <w:link w:val="Heading4"/>
    <w:rsid w:val="00CF533F"/>
    <w:rPr>
      <w:rFonts w:ascii="Cambria" w:eastAsia="Times New Roman" w:hAnsi="Cambria" w:cs="Times New Roman"/>
      <w:b/>
      <w:bCs/>
      <w:sz w:val="28"/>
      <w:szCs w:val="28"/>
    </w:rPr>
  </w:style>
  <w:style w:type="character" w:styleId="Hyperlink">
    <w:name w:val="Hyperlink"/>
    <w:basedOn w:val="DefaultParagraphFont"/>
    <w:uiPriority w:val="99"/>
    <w:unhideWhenUsed/>
    <w:rsid w:val="00E5756B"/>
    <w:rPr>
      <w:color w:val="0563C1" w:themeColor="hyperlink"/>
      <w:u w:val="single"/>
    </w:rPr>
  </w:style>
  <w:style w:type="character" w:customStyle="1" w:styleId="apple-converted-space">
    <w:name w:val="apple-converted-space"/>
    <w:basedOn w:val="DefaultParagraphFont"/>
    <w:rsid w:val="000527D2"/>
  </w:style>
  <w:style w:type="table" w:styleId="TableGrid">
    <w:name w:val="Table Grid"/>
    <w:basedOn w:val="TableNormal"/>
    <w:uiPriority w:val="39"/>
    <w:rsid w:val="0000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rsid w:val="004B6F24"/>
    <w:rPr>
      <w:color w:val="605E5C"/>
      <w:shd w:val="clear" w:color="auto" w:fill="E1DFDD"/>
    </w:rPr>
  </w:style>
  <w:style w:type="paragraph" w:customStyle="1" w:styleId="1">
    <w:name w:val="正文1"/>
    <w:uiPriority w:val="99"/>
    <w:rsid w:val="008C181E"/>
    <w:pPr>
      <w:spacing w:line="276" w:lineRule="auto"/>
    </w:pPr>
    <w:rPr>
      <w:rFonts w:ascii="Arial" w:eastAsia="SimSun" w:hAnsi="Arial" w:cs="Arial"/>
      <w:color w:val="000000"/>
      <w:sz w:val="22"/>
      <w:szCs w:val="20"/>
      <w:lang w:val="pl-PL" w:eastAsia="pl-PL"/>
    </w:rPr>
  </w:style>
  <w:style w:type="paragraph" w:styleId="BodyText">
    <w:name w:val="Body Text"/>
    <w:basedOn w:val="Normal"/>
    <w:link w:val="BodyTextChar"/>
    <w:uiPriority w:val="1"/>
    <w:qFormat/>
    <w:rsid w:val="00835D41"/>
    <w:pPr>
      <w:widowControl w:val="0"/>
      <w:autoSpaceDE w:val="0"/>
      <w:autoSpaceDN w:val="0"/>
    </w:pPr>
    <w:rPr>
      <w:lang w:val="en-US"/>
    </w:rPr>
  </w:style>
  <w:style w:type="character" w:customStyle="1" w:styleId="BodyTextChar">
    <w:name w:val="Body Text Char"/>
    <w:basedOn w:val="DefaultParagraphFont"/>
    <w:link w:val="BodyText"/>
    <w:uiPriority w:val="1"/>
    <w:rsid w:val="00835D41"/>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F0A4F"/>
    <w:rPr>
      <w:sz w:val="21"/>
      <w:szCs w:val="21"/>
    </w:rPr>
  </w:style>
  <w:style w:type="paragraph" w:styleId="CommentText">
    <w:name w:val="annotation text"/>
    <w:basedOn w:val="Normal"/>
    <w:link w:val="CommentTextChar"/>
    <w:uiPriority w:val="99"/>
    <w:unhideWhenUsed/>
    <w:rsid w:val="004F0A4F"/>
    <w:pPr>
      <w:widowControl w:val="0"/>
      <w:autoSpaceDE w:val="0"/>
      <w:autoSpaceDN w:val="0"/>
    </w:pPr>
    <w:rPr>
      <w:sz w:val="22"/>
      <w:szCs w:val="22"/>
      <w:lang w:val="en-US"/>
    </w:rPr>
  </w:style>
  <w:style w:type="character" w:customStyle="1" w:styleId="CommentTextChar">
    <w:name w:val="Comment Text Char"/>
    <w:basedOn w:val="DefaultParagraphFont"/>
    <w:link w:val="CommentText"/>
    <w:uiPriority w:val="99"/>
    <w:rsid w:val="004F0A4F"/>
    <w:rPr>
      <w:rFonts w:ascii="Times New Roman" w:eastAsia="Times New Roman" w:hAnsi="Times New Roman" w:cs="Times New Roman"/>
      <w:sz w:val="22"/>
      <w:szCs w:val="22"/>
    </w:rPr>
  </w:style>
  <w:style w:type="character" w:customStyle="1" w:styleId="issue">
    <w:name w:val="issue"/>
    <w:basedOn w:val="DefaultParagraphFont"/>
    <w:rsid w:val="00132FED"/>
  </w:style>
  <w:style w:type="paragraph" w:styleId="NormalWeb">
    <w:name w:val="Normal (Web)"/>
    <w:basedOn w:val="Normal"/>
    <w:uiPriority w:val="99"/>
    <w:semiHidden/>
    <w:unhideWhenUsed/>
    <w:rsid w:val="006962C4"/>
  </w:style>
  <w:style w:type="paragraph" w:styleId="Header">
    <w:name w:val="header"/>
    <w:basedOn w:val="Normal"/>
    <w:link w:val="HeaderChar"/>
    <w:uiPriority w:val="99"/>
    <w:rsid w:val="006962C4"/>
    <w:pPr>
      <w:pBdr>
        <w:bottom w:val="single" w:sz="6" w:space="1" w:color="auto"/>
      </w:pBdr>
      <w:tabs>
        <w:tab w:val="center" w:pos="4153"/>
        <w:tab w:val="right" w:pos="8306"/>
      </w:tabs>
      <w:snapToGrid w:val="0"/>
      <w:jc w:val="center"/>
    </w:pPr>
    <w:rPr>
      <w:rFonts w:eastAsia="SimSun"/>
      <w:sz w:val="18"/>
      <w:szCs w:val="18"/>
      <w:lang w:val="x-none" w:eastAsia="x-none"/>
    </w:rPr>
  </w:style>
  <w:style w:type="character" w:customStyle="1" w:styleId="HeaderChar">
    <w:name w:val="Header Char"/>
    <w:basedOn w:val="DefaultParagraphFont"/>
    <w:link w:val="Header"/>
    <w:uiPriority w:val="99"/>
    <w:rsid w:val="006962C4"/>
    <w:rPr>
      <w:rFonts w:ascii="Times New Roman" w:eastAsia="SimSun" w:hAnsi="Times New Roman" w:cs="Times New Roman"/>
      <w:sz w:val="18"/>
      <w:szCs w:val="18"/>
      <w:lang w:val="x-none" w:eastAsia="x-none"/>
    </w:rPr>
  </w:style>
  <w:style w:type="paragraph" w:styleId="Revision">
    <w:name w:val="Revision"/>
    <w:hidden/>
    <w:uiPriority w:val="99"/>
    <w:semiHidden/>
    <w:rsid w:val="00B23931"/>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46157">
      <w:bodyDiv w:val="1"/>
      <w:marLeft w:val="0"/>
      <w:marRight w:val="0"/>
      <w:marTop w:val="0"/>
      <w:marBottom w:val="0"/>
      <w:divBdr>
        <w:top w:val="none" w:sz="0" w:space="0" w:color="auto"/>
        <w:left w:val="none" w:sz="0" w:space="0" w:color="auto"/>
        <w:bottom w:val="none" w:sz="0" w:space="0" w:color="auto"/>
        <w:right w:val="none" w:sz="0" w:space="0" w:color="auto"/>
      </w:divBdr>
    </w:div>
    <w:div w:id="101651960">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78395268">
      <w:bodyDiv w:val="1"/>
      <w:marLeft w:val="0"/>
      <w:marRight w:val="0"/>
      <w:marTop w:val="0"/>
      <w:marBottom w:val="0"/>
      <w:divBdr>
        <w:top w:val="none" w:sz="0" w:space="0" w:color="auto"/>
        <w:left w:val="none" w:sz="0" w:space="0" w:color="auto"/>
        <w:bottom w:val="none" w:sz="0" w:space="0" w:color="auto"/>
        <w:right w:val="none" w:sz="0" w:space="0" w:color="auto"/>
      </w:divBdr>
    </w:div>
    <w:div w:id="220363611">
      <w:bodyDiv w:val="1"/>
      <w:marLeft w:val="0"/>
      <w:marRight w:val="0"/>
      <w:marTop w:val="0"/>
      <w:marBottom w:val="0"/>
      <w:divBdr>
        <w:top w:val="none" w:sz="0" w:space="0" w:color="auto"/>
        <w:left w:val="none" w:sz="0" w:space="0" w:color="auto"/>
        <w:bottom w:val="none" w:sz="0" w:space="0" w:color="auto"/>
        <w:right w:val="none" w:sz="0" w:space="0" w:color="auto"/>
      </w:divBdr>
    </w:div>
    <w:div w:id="234978073">
      <w:bodyDiv w:val="1"/>
      <w:marLeft w:val="0"/>
      <w:marRight w:val="0"/>
      <w:marTop w:val="0"/>
      <w:marBottom w:val="0"/>
      <w:divBdr>
        <w:top w:val="none" w:sz="0" w:space="0" w:color="auto"/>
        <w:left w:val="none" w:sz="0" w:space="0" w:color="auto"/>
        <w:bottom w:val="none" w:sz="0" w:space="0" w:color="auto"/>
        <w:right w:val="none" w:sz="0" w:space="0" w:color="auto"/>
      </w:divBdr>
    </w:div>
    <w:div w:id="271673424">
      <w:bodyDiv w:val="1"/>
      <w:marLeft w:val="0"/>
      <w:marRight w:val="0"/>
      <w:marTop w:val="0"/>
      <w:marBottom w:val="0"/>
      <w:divBdr>
        <w:top w:val="none" w:sz="0" w:space="0" w:color="auto"/>
        <w:left w:val="none" w:sz="0" w:space="0" w:color="auto"/>
        <w:bottom w:val="none" w:sz="0" w:space="0" w:color="auto"/>
        <w:right w:val="none" w:sz="0" w:space="0" w:color="auto"/>
      </w:divBdr>
    </w:div>
    <w:div w:id="274950646">
      <w:bodyDiv w:val="1"/>
      <w:marLeft w:val="0"/>
      <w:marRight w:val="0"/>
      <w:marTop w:val="0"/>
      <w:marBottom w:val="0"/>
      <w:divBdr>
        <w:top w:val="none" w:sz="0" w:space="0" w:color="auto"/>
        <w:left w:val="none" w:sz="0" w:space="0" w:color="auto"/>
        <w:bottom w:val="none" w:sz="0" w:space="0" w:color="auto"/>
        <w:right w:val="none" w:sz="0" w:space="0" w:color="auto"/>
      </w:divBdr>
    </w:div>
    <w:div w:id="285040523">
      <w:bodyDiv w:val="1"/>
      <w:marLeft w:val="0"/>
      <w:marRight w:val="0"/>
      <w:marTop w:val="0"/>
      <w:marBottom w:val="0"/>
      <w:divBdr>
        <w:top w:val="none" w:sz="0" w:space="0" w:color="auto"/>
        <w:left w:val="none" w:sz="0" w:space="0" w:color="auto"/>
        <w:bottom w:val="none" w:sz="0" w:space="0" w:color="auto"/>
        <w:right w:val="none" w:sz="0" w:space="0" w:color="auto"/>
      </w:divBdr>
    </w:div>
    <w:div w:id="285745679">
      <w:bodyDiv w:val="1"/>
      <w:marLeft w:val="0"/>
      <w:marRight w:val="0"/>
      <w:marTop w:val="0"/>
      <w:marBottom w:val="0"/>
      <w:divBdr>
        <w:top w:val="none" w:sz="0" w:space="0" w:color="auto"/>
        <w:left w:val="none" w:sz="0" w:space="0" w:color="auto"/>
        <w:bottom w:val="none" w:sz="0" w:space="0" w:color="auto"/>
        <w:right w:val="none" w:sz="0" w:space="0" w:color="auto"/>
      </w:divBdr>
    </w:div>
    <w:div w:id="333916764">
      <w:bodyDiv w:val="1"/>
      <w:marLeft w:val="0"/>
      <w:marRight w:val="0"/>
      <w:marTop w:val="0"/>
      <w:marBottom w:val="0"/>
      <w:divBdr>
        <w:top w:val="none" w:sz="0" w:space="0" w:color="auto"/>
        <w:left w:val="none" w:sz="0" w:space="0" w:color="auto"/>
        <w:bottom w:val="none" w:sz="0" w:space="0" w:color="auto"/>
        <w:right w:val="none" w:sz="0" w:space="0" w:color="auto"/>
      </w:divBdr>
    </w:div>
    <w:div w:id="358508651">
      <w:bodyDiv w:val="1"/>
      <w:marLeft w:val="0"/>
      <w:marRight w:val="0"/>
      <w:marTop w:val="0"/>
      <w:marBottom w:val="0"/>
      <w:divBdr>
        <w:top w:val="none" w:sz="0" w:space="0" w:color="auto"/>
        <w:left w:val="none" w:sz="0" w:space="0" w:color="auto"/>
        <w:bottom w:val="none" w:sz="0" w:space="0" w:color="auto"/>
        <w:right w:val="none" w:sz="0" w:space="0" w:color="auto"/>
      </w:divBdr>
    </w:div>
    <w:div w:id="375470107">
      <w:bodyDiv w:val="1"/>
      <w:marLeft w:val="0"/>
      <w:marRight w:val="0"/>
      <w:marTop w:val="0"/>
      <w:marBottom w:val="0"/>
      <w:divBdr>
        <w:top w:val="none" w:sz="0" w:space="0" w:color="auto"/>
        <w:left w:val="none" w:sz="0" w:space="0" w:color="auto"/>
        <w:bottom w:val="none" w:sz="0" w:space="0" w:color="auto"/>
        <w:right w:val="none" w:sz="0" w:space="0" w:color="auto"/>
      </w:divBdr>
    </w:div>
    <w:div w:id="405424628">
      <w:bodyDiv w:val="1"/>
      <w:marLeft w:val="0"/>
      <w:marRight w:val="0"/>
      <w:marTop w:val="0"/>
      <w:marBottom w:val="0"/>
      <w:divBdr>
        <w:top w:val="none" w:sz="0" w:space="0" w:color="auto"/>
        <w:left w:val="none" w:sz="0" w:space="0" w:color="auto"/>
        <w:bottom w:val="none" w:sz="0" w:space="0" w:color="auto"/>
        <w:right w:val="none" w:sz="0" w:space="0" w:color="auto"/>
      </w:divBdr>
    </w:div>
    <w:div w:id="487522375">
      <w:bodyDiv w:val="1"/>
      <w:marLeft w:val="0"/>
      <w:marRight w:val="0"/>
      <w:marTop w:val="0"/>
      <w:marBottom w:val="0"/>
      <w:divBdr>
        <w:top w:val="none" w:sz="0" w:space="0" w:color="auto"/>
        <w:left w:val="none" w:sz="0" w:space="0" w:color="auto"/>
        <w:bottom w:val="none" w:sz="0" w:space="0" w:color="auto"/>
        <w:right w:val="none" w:sz="0" w:space="0" w:color="auto"/>
      </w:divBdr>
    </w:div>
    <w:div w:id="616370902">
      <w:bodyDiv w:val="1"/>
      <w:marLeft w:val="0"/>
      <w:marRight w:val="0"/>
      <w:marTop w:val="0"/>
      <w:marBottom w:val="0"/>
      <w:divBdr>
        <w:top w:val="none" w:sz="0" w:space="0" w:color="auto"/>
        <w:left w:val="none" w:sz="0" w:space="0" w:color="auto"/>
        <w:bottom w:val="none" w:sz="0" w:space="0" w:color="auto"/>
        <w:right w:val="none" w:sz="0" w:space="0" w:color="auto"/>
      </w:divBdr>
    </w:div>
    <w:div w:id="632369485">
      <w:bodyDiv w:val="1"/>
      <w:marLeft w:val="0"/>
      <w:marRight w:val="0"/>
      <w:marTop w:val="0"/>
      <w:marBottom w:val="0"/>
      <w:divBdr>
        <w:top w:val="none" w:sz="0" w:space="0" w:color="auto"/>
        <w:left w:val="none" w:sz="0" w:space="0" w:color="auto"/>
        <w:bottom w:val="none" w:sz="0" w:space="0" w:color="auto"/>
        <w:right w:val="none" w:sz="0" w:space="0" w:color="auto"/>
      </w:divBdr>
    </w:div>
    <w:div w:id="668367349">
      <w:bodyDiv w:val="1"/>
      <w:marLeft w:val="0"/>
      <w:marRight w:val="0"/>
      <w:marTop w:val="0"/>
      <w:marBottom w:val="0"/>
      <w:divBdr>
        <w:top w:val="none" w:sz="0" w:space="0" w:color="auto"/>
        <w:left w:val="none" w:sz="0" w:space="0" w:color="auto"/>
        <w:bottom w:val="none" w:sz="0" w:space="0" w:color="auto"/>
        <w:right w:val="none" w:sz="0" w:space="0" w:color="auto"/>
      </w:divBdr>
    </w:div>
    <w:div w:id="713581074">
      <w:bodyDiv w:val="1"/>
      <w:marLeft w:val="0"/>
      <w:marRight w:val="0"/>
      <w:marTop w:val="0"/>
      <w:marBottom w:val="0"/>
      <w:divBdr>
        <w:top w:val="none" w:sz="0" w:space="0" w:color="auto"/>
        <w:left w:val="none" w:sz="0" w:space="0" w:color="auto"/>
        <w:bottom w:val="none" w:sz="0" w:space="0" w:color="auto"/>
        <w:right w:val="none" w:sz="0" w:space="0" w:color="auto"/>
      </w:divBdr>
    </w:div>
    <w:div w:id="745763911">
      <w:bodyDiv w:val="1"/>
      <w:marLeft w:val="0"/>
      <w:marRight w:val="0"/>
      <w:marTop w:val="0"/>
      <w:marBottom w:val="0"/>
      <w:divBdr>
        <w:top w:val="none" w:sz="0" w:space="0" w:color="auto"/>
        <w:left w:val="none" w:sz="0" w:space="0" w:color="auto"/>
        <w:bottom w:val="none" w:sz="0" w:space="0" w:color="auto"/>
        <w:right w:val="none" w:sz="0" w:space="0" w:color="auto"/>
      </w:divBdr>
    </w:div>
    <w:div w:id="814641840">
      <w:bodyDiv w:val="1"/>
      <w:marLeft w:val="0"/>
      <w:marRight w:val="0"/>
      <w:marTop w:val="0"/>
      <w:marBottom w:val="0"/>
      <w:divBdr>
        <w:top w:val="none" w:sz="0" w:space="0" w:color="auto"/>
        <w:left w:val="none" w:sz="0" w:space="0" w:color="auto"/>
        <w:bottom w:val="none" w:sz="0" w:space="0" w:color="auto"/>
        <w:right w:val="none" w:sz="0" w:space="0" w:color="auto"/>
      </w:divBdr>
    </w:div>
    <w:div w:id="843669328">
      <w:bodyDiv w:val="1"/>
      <w:marLeft w:val="0"/>
      <w:marRight w:val="0"/>
      <w:marTop w:val="0"/>
      <w:marBottom w:val="0"/>
      <w:divBdr>
        <w:top w:val="none" w:sz="0" w:space="0" w:color="auto"/>
        <w:left w:val="none" w:sz="0" w:space="0" w:color="auto"/>
        <w:bottom w:val="none" w:sz="0" w:space="0" w:color="auto"/>
        <w:right w:val="none" w:sz="0" w:space="0" w:color="auto"/>
      </w:divBdr>
    </w:div>
    <w:div w:id="872887110">
      <w:bodyDiv w:val="1"/>
      <w:marLeft w:val="0"/>
      <w:marRight w:val="0"/>
      <w:marTop w:val="0"/>
      <w:marBottom w:val="0"/>
      <w:divBdr>
        <w:top w:val="none" w:sz="0" w:space="0" w:color="auto"/>
        <w:left w:val="none" w:sz="0" w:space="0" w:color="auto"/>
        <w:bottom w:val="none" w:sz="0" w:space="0" w:color="auto"/>
        <w:right w:val="none" w:sz="0" w:space="0" w:color="auto"/>
      </w:divBdr>
    </w:div>
    <w:div w:id="980886957">
      <w:bodyDiv w:val="1"/>
      <w:marLeft w:val="0"/>
      <w:marRight w:val="0"/>
      <w:marTop w:val="0"/>
      <w:marBottom w:val="0"/>
      <w:divBdr>
        <w:top w:val="none" w:sz="0" w:space="0" w:color="auto"/>
        <w:left w:val="none" w:sz="0" w:space="0" w:color="auto"/>
        <w:bottom w:val="none" w:sz="0" w:space="0" w:color="auto"/>
        <w:right w:val="none" w:sz="0" w:space="0" w:color="auto"/>
      </w:divBdr>
    </w:div>
    <w:div w:id="1007560382">
      <w:bodyDiv w:val="1"/>
      <w:marLeft w:val="0"/>
      <w:marRight w:val="0"/>
      <w:marTop w:val="0"/>
      <w:marBottom w:val="0"/>
      <w:divBdr>
        <w:top w:val="none" w:sz="0" w:space="0" w:color="auto"/>
        <w:left w:val="none" w:sz="0" w:space="0" w:color="auto"/>
        <w:bottom w:val="none" w:sz="0" w:space="0" w:color="auto"/>
        <w:right w:val="none" w:sz="0" w:space="0" w:color="auto"/>
      </w:divBdr>
    </w:div>
    <w:div w:id="1071853631">
      <w:bodyDiv w:val="1"/>
      <w:marLeft w:val="0"/>
      <w:marRight w:val="0"/>
      <w:marTop w:val="0"/>
      <w:marBottom w:val="0"/>
      <w:divBdr>
        <w:top w:val="none" w:sz="0" w:space="0" w:color="auto"/>
        <w:left w:val="none" w:sz="0" w:space="0" w:color="auto"/>
        <w:bottom w:val="none" w:sz="0" w:space="0" w:color="auto"/>
        <w:right w:val="none" w:sz="0" w:space="0" w:color="auto"/>
      </w:divBdr>
    </w:div>
    <w:div w:id="1074402220">
      <w:bodyDiv w:val="1"/>
      <w:marLeft w:val="0"/>
      <w:marRight w:val="0"/>
      <w:marTop w:val="0"/>
      <w:marBottom w:val="0"/>
      <w:divBdr>
        <w:top w:val="none" w:sz="0" w:space="0" w:color="auto"/>
        <w:left w:val="none" w:sz="0" w:space="0" w:color="auto"/>
        <w:bottom w:val="none" w:sz="0" w:space="0" w:color="auto"/>
        <w:right w:val="none" w:sz="0" w:space="0" w:color="auto"/>
      </w:divBdr>
    </w:div>
    <w:div w:id="1091849441">
      <w:bodyDiv w:val="1"/>
      <w:marLeft w:val="0"/>
      <w:marRight w:val="0"/>
      <w:marTop w:val="0"/>
      <w:marBottom w:val="0"/>
      <w:divBdr>
        <w:top w:val="none" w:sz="0" w:space="0" w:color="auto"/>
        <w:left w:val="none" w:sz="0" w:space="0" w:color="auto"/>
        <w:bottom w:val="none" w:sz="0" w:space="0" w:color="auto"/>
        <w:right w:val="none" w:sz="0" w:space="0" w:color="auto"/>
      </w:divBdr>
    </w:div>
    <w:div w:id="1102527481">
      <w:bodyDiv w:val="1"/>
      <w:marLeft w:val="0"/>
      <w:marRight w:val="0"/>
      <w:marTop w:val="0"/>
      <w:marBottom w:val="0"/>
      <w:divBdr>
        <w:top w:val="none" w:sz="0" w:space="0" w:color="auto"/>
        <w:left w:val="none" w:sz="0" w:space="0" w:color="auto"/>
        <w:bottom w:val="none" w:sz="0" w:space="0" w:color="auto"/>
        <w:right w:val="none" w:sz="0" w:space="0" w:color="auto"/>
      </w:divBdr>
    </w:div>
    <w:div w:id="1140802890">
      <w:bodyDiv w:val="1"/>
      <w:marLeft w:val="0"/>
      <w:marRight w:val="0"/>
      <w:marTop w:val="0"/>
      <w:marBottom w:val="0"/>
      <w:divBdr>
        <w:top w:val="none" w:sz="0" w:space="0" w:color="auto"/>
        <w:left w:val="none" w:sz="0" w:space="0" w:color="auto"/>
        <w:bottom w:val="none" w:sz="0" w:space="0" w:color="auto"/>
        <w:right w:val="none" w:sz="0" w:space="0" w:color="auto"/>
      </w:divBdr>
    </w:div>
    <w:div w:id="1186865765">
      <w:bodyDiv w:val="1"/>
      <w:marLeft w:val="0"/>
      <w:marRight w:val="0"/>
      <w:marTop w:val="0"/>
      <w:marBottom w:val="0"/>
      <w:divBdr>
        <w:top w:val="none" w:sz="0" w:space="0" w:color="auto"/>
        <w:left w:val="none" w:sz="0" w:space="0" w:color="auto"/>
        <w:bottom w:val="none" w:sz="0" w:space="0" w:color="auto"/>
        <w:right w:val="none" w:sz="0" w:space="0" w:color="auto"/>
      </w:divBdr>
    </w:div>
    <w:div w:id="1216042868">
      <w:bodyDiv w:val="1"/>
      <w:marLeft w:val="0"/>
      <w:marRight w:val="0"/>
      <w:marTop w:val="0"/>
      <w:marBottom w:val="0"/>
      <w:divBdr>
        <w:top w:val="none" w:sz="0" w:space="0" w:color="auto"/>
        <w:left w:val="none" w:sz="0" w:space="0" w:color="auto"/>
        <w:bottom w:val="none" w:sz="0" w:space="0" w:color="auto"/>
        <w:right w:val="none" w:sz="0" w:space="0" w:color="auto"/>
      </w:divBdr>
    </w:div>
    <w:div w:id="1217743179">
      <w:bodyDiv w:val="1"/>
      <w:marLeft w:val="0"/>
      <w:marRight w:val="0"/>
      <w:marTop w:val="0"/>
      <w:marBottom w:val="0"/>
      <w:divBdr>
        <w:top w:val="none" w:sz="0" w:space="0" w:color="auto"/>
        <w:left w:val="none" w:sz="0" w:space="0" w:color="auto"/>
        <w:bottom w:val="none" w:sz="0" w:space="0" w:color="auto"/>
        <w:right w:val="none" w:sz="0" w:space="0" w:color="auto"/>
      </w:divBdr>
    </w:div>
    <w:div w:id="1236160616">
      <w:bodyDiv w:val="1"/>
      <w:marLeft w:val="0"/>
      <w:marRight w:val="0"/>
      <w:marTop w:val="0"/>
      <w:marBottom w:val="0"/>
      <w:divBdr>
        <w:top w:val="none" w:sz="0" w:space="0" w:color="auto"/>
        <w:left w:val="none" w:sz="0" w:space="0" w:color="auto"/>
        <w:bottom w:val="none" w:sz="0" w:space="0" w:color="auto"/>
        <w:right w:val="none" w:sz="0" w:space="0" w:color="auto"/>
      </w:divBdr>
    </w:div>
    <w:div w:id="1255430807">
      <w:bodyDiv w:val="1"/>
      <w:marLeft w:val="0"/>
      <w:marRight w:val="0"/>
      <w:marTop w:val="0"/>
      <w:marBottom w:val="0"/>
      <w:divBdr>
        <w:top w:val="none" w:sz="0" w:space="0" w:color="auto"/>
        <w:left w:val="none" w:sz="0" w:space="0" w:color="auto"/>
        <w:bottom w:val="none" w:sz="0" w:space="0" w:color="auto"/>
        <w:right w:val="none" w:sz="0" w:space="0" w:color="auto"/>
      </w:divBdr>
    </w:div>
    <w:div w:id="1295330075">
      <w:bodyDiv w:val="1"/>
      <w:marLeft w:val="0"/>
      <w:marRight w:val="0"/>
      <w:marTop w:val="0"/>
      <w:marBottom w:val="0"/>
      <w:divBdr>
        <w:top w:val="none" w:sz="0" w:space="0" w:color="auto"/>
        <w:left w:val="none" w:sz="0" w:space="0" w:color="auto"/>
        <w:bottom w:val="none" w:sz="0" w:space="0" w:color="auto"/>
        <w:right w:val="none" w:sz="0" w:space="0" w:color="auto"/>
      </w:divBdr>
    </w:div>
    <w:div w:id="1310404145">
      <w:bodyDiv w:val="1"/>
      <w:marLeft w:val="0"/>
      <w:marRight w:val="0"/>
      <w:marTop w:val="0"/>
      <w:marBottom w:val="0"/>
      <w:divBdr>
        <w:top w:val="none" w:sz="0" w:space="0" w:color="auto"/>
        <w:left w:val="none" w:sz="0" w:space="0" w:color="auto"/>
        <w:bottom w:val="none" w:sz="0" w:space="0" w:color="auto"/>
        <w:right w:val="none" w:sz="0" w:space="0" w:color="auto"/>
      </w:divBdr>
    </w:div>
    <w:div w:id="1314602172">
      <w:bodyDiv w:val="1"/>
      <w:marLeft w:val="0"/>
      <w:marRight w:val="0"/>
      <w:marTop w:val="0"/>
      <w:marBottom w:val="0"/>
      <w:divBdr>
        <w:top w:val="none" w:sz="0" w:space="0" w:color="auto"/>
        <w:left w:val="none" w:sz="0" w:space="0" w:color="auto"/>
        <w:bottom w:val="none" w:sz="0" w:space="0" w:color="auto"/>
        <w:right w:val="none" w:sz="0" w:space="0" w:color="auto"/>
      </w:divBdr>
    </w:div>
    <w:div w:id="1355038239">
      <w:bodyDiv w:val="1"/>
      <w:marLeft w:val="0"/>
      <w:marRight w:val="0"/>
      <w:marTop w:val="0"/>
      <w:marBottom w:val="0"/>
      <w:divBdr>
        <w:top w:val="none" w:sz="0" w:space="0" w:color="auto"/>
        <w:left w:val="none" w:sz="0" w:space="0" w:color="auto"/>
        <w:bottom w:val="none" w:sz="0" w:space="0" w:color="auto"/>
        <w:right w:val="none" w:sz="0" w:space="0" w:color="auto"/>
      </w:divBdr>
    </w:div>
    <w:div w:id="1410031732">
      <w:bodyDiv w:val="1"/>
      <w:marLeft w:val="0"/>
      <w:marRight w:val="0"/>
      <w:marTop w:val="0"/>
      <w:marBottom w:val="0"/>
      <w:divBdr>
        <w:top w:val="none" w:sz="0" w:space="0" w:color="auto"/>
        <w:left w:val="none" w:sz="0" w:space="0" w:color="auto"/>
        <w:bottom w:val="none" w:sz="0" w:space="0" w:color="auto"/>
        <w:right w:val="none" w:sz="0" w:space="0" w:color="auto"/>
      </w:divBdr>
    </w:div>
    <w:div w:id="1430393488">
      <w:bodyDiv w:val="1"/>
      <w:marLeft w:val="0"/>
      <w:marRight w:val="0"/>
      <w:marTop w:val="0"/>
      <w:marBottom w:val="0"/>
      <w:divBdr>
        <w:top w:val="none" w:sz="0" w:space="0" w:color="auto"/>
        <w:left w:val="none" w:sz="0" w:space="0" w:color="auto"/>
        <w:bottom w:val="none" w:sz="0" w:space="0" w:color="auto"/>
        <w:right w:val="none" w:sz="0" w:space="0" w:color="auto"/>
      </w:divBdr>
    </w:div>
    <w:div w:id="1469207376">
      <w:bodyDiv w:val="1"/>
      <w:marLeft w:val="0"/>
      <w:marRight w:val="0"/>
      <w:marTop w:val="0"/>
      <w:marBottom w:val="0"/>
      <w:divBdr>
        <w:top w:val="none" w:sz="0" w:space="0" w:color="auto"/>
        <w:left w:val="none" w:sz="0" w:space="0" w:color="auto"/>
        <w:bottom w:val="none" w:sz="0" w:space="0" w:color="auto"/>
        <w:right w:val="none" w:sz="0" w:space="0" w:color="auto"/>
      </w:divBdr>
    </w:div>
    <w:div w:id="1527794111">
      <w:bodyDiv w:val="1"/>
      <w:marLeft w:val="0"/>
      <w:marRight w:val="0"/>
      <w:marTop w:val="0"/>
      <w:marBottom w:val="0"/>
      <w:divBdr>
        <w:top w:val="none" w:sz="0" w:space="0" w:color="auto"/>
        <w:left w:val="none" w:sz="0" w:space="0" w:color="auto"/>
        <w:bottom w:val="none" w:sz="0" w:space="0" w:color="auto"/>
        <w:right w:val="none" w:sz="0" w:space="0" w:color="auto"/>
      </w:divBdr>
    </w:div>
    <w:div w:id="1535382186">
      <w:bodyDiv w:val="1"/>
      <w:marLeft w:val="0"/>
      <w:marRight w:val="0"/>
      <w:marTop w:val="0"/>
      <w:marBottom w:val="0"/>
      <w:divBdr>
        <w:top w:val="none" w:sz="0" w:space="0" w:color="auto"/>
        <w:left w:val="none" w:sz="0" w:space="0" w:color="auto"/>
        <w:bottom w:val="none" w:sz="0" w:space="0" w:color="auto"/>
        <w:right w:val="none" w:sz="0" w:space="0" w:color="auto"/>
      </w:divBdr>
    </w:div>
    <w:div w:id="1630623206">
      <w:bodyDiv w:val="1"/>
      <w:marLeft w:val="0"/>
      <w:marRight w:val="0"/>
      <w:marTop w:val="0"/>
      <w:marBottom w:val="0"/>
      <w:divBdr>
        <w:top w:val="none" w:sz="0" w:space="0" w:color="auto"/>
        <w:left w:val="none" w:sz="0" w:space="0" w:color="auto"/>
        <w:bottom w:val="none" w:sz="0" w:space="0" w:color="auto"/>
        <w:right w:val="none" w:sz="0" w:space="0" w:color="auto"/>
      </w:divBdr>
    </w:div>
    <w:div w:id="1861119286">
      <w:bodyDiv w:val="1"/>
      <w:marLeft w:val="0"/>
      <w:marRight w:val="0"/>
      <w:marTop w:val="0"/>
      <w:marBottom w:val="0"/>
      <w:divBdr>
        <w:top w:val="none" w:sz="0" w:space="0" w:color="auto"/>
        <w:left w:val="none" w:sz="0" w:space="0" w:color="auto"/>
        <w:bottom w:val="none" w:sz="0" w:space="0" w:color="auto"/>
        <w:right w:val="none" w:sz="0" w:space="0" w:color="auto"/>
      </w:divBdr>
    </w:div>
    <w:div w:id="1907229390">
      <w:bodyDiv w:val="1"/>
      <w:marLeft w:val="0"/>
      <w:marRight w:val="0"/>
      <w:marTop w:val="0"/>
      <w:marBottom w:val="0"/>
      <w:divBdr>
        <w:top w:val="none" w:sz="0" w:space="0" w:color="auto"/>
        <w:left w:val="none" w:sz="0" w:space="0" w:color="auto"/>
        <w:bottom w:val="none" w:sz="0" w:space="0" w:color="auto"/>
        <w:right w:val="none" w:sz="0" w:space="0" w:color="auto"/>
      </w:divBdr>
    </w:div>
    <w:div w:id="1992441606">
      <w:bodyDiv w:val="1"/>
      <w:marLeft w:val="0"/>
      <w:marRight w:val="0"/>
      <w:marTop w:val="0"/>
      <w:marBottom w:val="0"/>
      <w:divBdr>
        <w:top w:val="none" w:sz="0" w:space="0" w:color="auto"/>
        <w:left w:val="none" w:sz="0" w:space="0" w:color="auto"/>
        <w:bottom w:val="none" w:sz="0" w:space="0" w:color="auto"/>
        <w:right w:val="none" w:sz="0" w:space="0" w:color="auto"/>
      </w:divBdr>
    </w:div>
    <w:div w:id="1996520159">
      <w:bodyDiv w:val="1"/>
      <w:marLeft w:val="0"/>
      <w:marRight w:val="0"/>
      <w:marTop w:val="0"/>
      <w:marBottom w:val="0"/>
      <w:divBdr>
        <w:top w:val="none" w:sz="0" w:space="0" w:color="auto"/>
        <w:left w:val="none" w:sz="0" w:space="0" w:color="auto"/>
        <w:bottom w:val="none" w:sz="0" w:space="0" w:color="auto"/>
        <w:right w:val="none" w:sz="0" w:space="0" w:color="auto"/>
      </w:divBdr>
    </w:div>
    <w:div w:id="2025738788">
      <w:bodyDiv w:val="1"/>
      <w:marLeft w:val="0"/>
      <w:marRight w:val="0"/>
      <w:marTop w:val="0"/>
      <w:marBottom w:val="0"/>
      <w:divBdr>
        <w:top w:val="none" w:sz="0" w:space="0" w:color="auto"/>
        <w:left w:val="none" w:sz="0" w:space="0" w:color="auto"/>
        <w:bottom w:val="none" w:sz="0" w:space="0" w:color="auto"/>
        <w:right w:val="none" w:sz="0" w:space="0" w:color="auto"/>
      </w:divBdr>
    </w:div>
    <w:div w:id="2118672752">
      <w:bodyDiv w:val="1"/>
      <w:marLeft w:val="0"/>
      <w:marRight w:val="0"/>
      <w:marTop w:val="0"/>
      <w:marBottom w:val="0"/>
      <w:divBdr>
        <w:top w:val="none" w:sz="0" w:space="0" w:color="auto"/>
        <w:left w:val="none" w:sz="0" w:space="0" w:color="auto"/>
        <w:bottom w:val="none" w:sz="0" w:space="0" w:color="auto"/>
        <w:right w:val="none" w:sz="0" w:space="0" w:color="auto"/>
      </w:divBdr>
    </w:div>
    <w:div w:id="21358236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2268-4629" TargetMode="External"/><Relationship Id="rId13"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orcid.org/0000-0002-3009-1914" TargetMode="External"/><Relationship Id="rId12" Type="http://schemas.openxmlformats.org/officeDocument/2006/relationships/hyperlink" Target="mailto:elahi@ualberta.c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orcid.org/0000-0001-6314-1773" TargetMode="External"/><Relationship Id="rId11" Type="http://schemas.openxmlformats.org/officeDocument/2006/relationships/hyperlink" Target="http://creativecommons.org/licenses/by-nc/4.0/" TargetMode="External"/><Relationship Id="rId5" Type="http://schemas.openxmlformats.org/officeDocument/2006/relationships/hyperlink" Target="http://orcid.org/0000-0002-5170-9533" TargetMode="External"/><Relationship Id="rId15" Type="http://schemas.openxmlformats.org/officeDocument/2006/relationships/fontTable" Target="fontTable.xml"/><Relationship Id="rId10" Type="http://schemas.openxmlformats.org/officeDocument/2006/relationships/hyperlink" Target="http://orcid.org/0000-0002-7215-2009" TargetMode="External"/><Relationship Id="rId4" Type="http://schemas.openxmlformats.org/officeDocument/2006/relationships/webSettings" Target="webSettings.xml"/><Relationship Id="rId9" Type="http://schemas.openxmlformats.org/officeDocument/2006/relationships/hyperlink" Target="http://orcid.org/0000-0002-4524-9403"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C3CB4-E6C8-476A-BAF7-097748F9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8075</Words>
  <Characters>46034</Characters>
  <Application>Microsoft Office Word</Application>
  <DocSecurity>0</DocSecurity>
  <Lines>383</Lines>
  <Paragraphs>108</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54001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Angus-Cook</dc:creator>
  <cp:keywords/>
  <dc:description/>
  <cp:lastModifiedBy>Na Ma</cp:lastModifiedBy>
  <cp:revision>2</cp:revision>
  <dcterms:created xsi:type="dcterms:W3CDTF">2018-10-05T16:53:00Z</dcterms:created>
  <dcterms:modified xsi:type="dcterms:W3CDTF">2018-10-05T16:53:00Z</dcterms:modified>
</cp:coreProperties>
</file>