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7198" w:rsidRPr="00E577B6" w:rsidRDefault="00727198" w:rsidP="00E577B6">
      <w:pPr>
        <w:pStyle w:val="NoSpacing"/>
        <w:spacing w:line="360" w:lineRule="auto"/>
        <w:jc w:val="both"/>
        <w:rPr>
          <w:rFonts w:ascii="Book Antiqua" w:hAnsi="Book Antiqua"/>
          <w:b/>
          <w:i/>
          <w:iCs/>
          <w:sz w:val="24"/>
          <w:szCs w:val="24"/>
        </w:rPr>
      </w:pPr>
      <w:r w:rsidRPr="00E577B6">
        <w:rPr>
          <w:rFonts w:ascii="Book Antiqua" w:hAnsi="Book Antiqua"/>
          <w:b/>
          <w:iCs/>
          <w:sz w:val="24"/>
          <w:szCs w:val="24"/>
        </w:rPr>
        <w:t xml:space="preserve">Name of Journal: </w:t>
      </w:r>
      <w:r w:rsidRPr="00E577B6">
        <w:rPr>
          <w:rFonts w:ascii="Book Antiqua" w:hAnsi="Book Antiqua"/>
          <w:b/>
          <w:i/>
          <w:iCs/>
          <w:sz w:val="24"/>
          <w:szCs w:val="24"/>
        </w:rPr>
        <w:t>World Journal of Orthopedics</w:t>
      </w:r>
    </w:p>
    <w:p w:rsidR="00727198" w:rsidRPr="00E577B6" w:rsidRDefault="00727198" w:rsidP="00E577B6">
      <w:pPr>
        <w:pStyle w:val="NoSpacing"/>
        <w:spacing w:line="360" w:lineRule="auto"/>
        <w:jc w:val="both"/>
        <w:rPr>
          <w:rFonts w:ascii="Book Antiqua" w:eastAsia="Times New Roman" w:hAnsi="Book Antiqua"/>
          <w:sz w:val="24"/>
          <w:szCs w:val="24"/>
          <w:lang w:eastAsia="tr-TR"/>
        </w:rPr>
      </w:pPr>
      <w:r w:rsidRPr="00E577B6">
        <w:rPr>
          <w:rFonts w:ascii="Book Antiqua" w:eastAsia="Times New Roman" w:hAnsi="Book Antiqua"/>
          <w:b/>
          <w:sz w:val="24"/>
          <w:szCs w:val="24"/>
          <w:lang w:eastAsia="tr-TR"/>
        </w:rPr>
        <w:t xml:space="preserve">Manuscript NO: </w:t>
      </w:r>
      <w:r w:rsidRPr="00E577B6">
        <w:rPr>
          <w:rFonts w:ascii="Book Antiqua" w:eastAsia="Times New Roman" w:hAnsi="Book Antiqua"/>
          <w:sz w:val="24"/>
          <w:szCs w:val="24"/>
          <w:lang w:eastAsia="tr-TR"/>
        </w:rPr>
        <w:t>41425</w:t>
      </w:r>
    </w:p>
    <w:p w:rsidR="00727198" w:rsidRPr="00E577B6" w:rsidRDefault="00727198" w:rsidP="00E577B6">
      <w:pPr>
        <w:pStyle w:val="NoSpacing"/>
        <w:spacing w:line="360" w:lineRule="auto"/>
        <w:jc w:val="both"/>
        <w:rPr>
          <w:rFonts w:ascii="Book Antiqua" w:eastAsia="SimSun" w:hAnsi="Book Antiqua"/>
          <w:b/>
          <w:sz w:val="24"/>
          <w:szCs w:val="24"/>
        </w:rPr>
      </w:pPr>
      <w:r w:rsidRPr="00E577B6">
        <w:rPr>
          <w:rFonts w:ascii="Book Antiqua" w:eastAsia="Times New Roman" w:hAnsi="Book Antiqua"/>
          <w:b/>
          <w:sz w:val="24"/>
          <w:szCs w:val="24"/>
          <w:lang w:eastAsia="tr-TR"/>
        </w:rPr>
        <w:t xml:space="preserve">Manuscript Type: </w:t>
      </w:r>
      <w:r w:rsidRPr="00E577B6">
        <w:rPr>
          <w:rStyle w:val="Strong"/>
          <w:rFonts w:ascii="Book Antiqua" w:hAnsi="Book Antiqua"/>
          <w:b w:val="0"/>
          <w:sz w:val="24"/>
          <w:szCs w:val="24"/>
        </w:rPr>
        <w:t>CASE REPORT</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727198" w:rsidP="00E577B6">
      <w:pPr>
        <w:spacing w:after="0" w:line="360" w:lineRule="auto"/>
        <w:jc w:val="both"/>
        <w:rPr>
          <w:rFonts w:ascii="Book Antiqua" w:eastAsia="SimSun" w:hAnsi="Book Antiqua"/>
          <w:sz w:val="24"/>
          <w:szCs w:val="24"/>
          <w:lang w:val="en-US" w:eastAsia="zh-CN"/>
        </w:rPr>
      </w:pPr>
      <w:r w:rsidRPr="00E577B6">
        <w:rPr>
          <w:rFonts w:ascii="Book Antiqua" w:hAnsi="Book Antiqua"/>
          <w:b/>
          <w:sz w:val="24"/>
          <w:szCs w:val="24"/>
          <w:lang w:val="en-US"/>
        </w:rPr>
        <w:t>Contralateral trapezius transfer to treat scapular winging:</w:t>
      </w:r>
      <w:r w:rsidRPr="00E577B6">
        <w:rPr>
          <w:rFonts w:ascii="Book Antiqua" w:eastAsia="Times New Roman" w:hAnsi="Book Antiqua"/>
          <w:b/>
          <w:sz w:val="24"/>
          <w:szCs w:val="24"/>
          <w:lang w:val="en-US" w:eastAsia="es-ES"/>
        </w:rPr>
        <w:t xml:space="preserve"> </w:t>
      </w:r>
      <w:r w:rsidR="00ED7D1C" w:rsidRPr="00E577B6">
        <w:rPr>
          <w:rFonts w:ascii="Book Antiqua" w:eastAsia="SimSun" w:hAnsi="Book Antiqua"/>
          <w:b/>
          <w:sz w:val="24"/>
          <w:szCs w:val="24"/>
          <w:lang w:val="en-US" w:eastAsia="zh-CN"/>
        </w:rPr>
        <w:t xml:space="preserve">A </w:t>
      </w:r>
      <w:r w:rsidR="00ED7D1C" w:rsidRPr="00E577B6">
        <w:rPr>
          <w:rFonts w:ascii="Book Antiqua" w:eastAsia="Times New Roman" w:hAnsi="Book Antiqua"/>
          <w:b/>
          <w:sz w:val="24"/>
          <w:szCs w:val="24"/>
          <w:lang w:val="en-US" w:eastAsia="es-ES"/>
        </w:rPr>
        <w:t xml:space="preserve">case </w:t>
      </w:r>
      <w:r w:rsidRPr="00E577B6">
        <w:rPr>
          <w:rFonts w:ascii="Book Antiqua" w:eastAsia="Times New Roman" w:hAnsi="Book Antiqua"/>
          <w:b/>
          <w:sz w:val="24"/>
          <w:szCs w:val="24"/>
          <w:lang w:val="en-US" w:eastAsia="es-ES"/>
        </w:rPr>
        <w:t>report and review</w:t>
      </w:r>
      <w:r w:rsidR="00ED7D1C" w:rsidRPr="00E577B6">
        <w:rPr>
          <w:rFonts w:ascii="Book Antiqua" w:eastAsia="SimSun" w:hAnsi="Book Antiqua"/>
          <w:b/>
          <w:sz w:val="24"/>
          <w:szCs w:val="24"/>
          <w:lang w:val="en-US" w:eastAsia="zh-CN"/>
        </w:rPr>
        <w:t xml:space="preserve"> of </w:t>
      </w:r>
      <w:r w:rsidR="00ED7D1C" w:rsidRPr="00E577B6">
        <w:rPr>
          <w:rFonts w:ascii="Book Antiqua" w:eastAsia="Times New Roman" w:hAnsi="Book Antiqua"/>
          <w:b/>
          <w:sz w:val="24"/>
          <w:szCs w:val="24"/>
          <w:lang w:val="en-US" w:eastAsia="es-ES"/>
        </w:rPr>
        <w:t>literature</w:t>
      </w:r>
    </w:p>
    <w:p w:rsidR="00727198" w:rsidRPr="00E577B6" w:rsidRDefault="00727198" w:rsidP="00E577B6">
      <w:pPr>
        <w:spacing w:after="0" w:line="360" w:lineRule="auto"/>
        <w:jc w:val="both"/>
        <w:rPr>
          <w:rFonts w:ascii="Book Antiqua" w:hAnsi="Book Antiqua"/>
          <w:sz w:val="24"/>
          <w:szCs w:val="24"/>
          <w:lang w:val="en-US" w:eastAsia="en-GB"/>
        </w:rPr>
      </w:pPr>
    </w:p>
    <w:p w:rsidR="00727198" w:rsidRPr="00E577B6" w:rsidRDefault="00727198" w:rsidP="00E577B6">
      <w:pPr>
        <w:spacing w:after="0" w:line="360" w:lineRule="auto"/>
        <w:jc w:val="both"/>
        <w:rPr>
          <w:rFonts w:ascii="Book Antiqua" w:eastAsia="SimSun" w:hAnsi="Book Antiqua"/>
          <w:b/>
          <w:sz w:val="24"/>
          <w:szCs w:val="24"/>
          <w:lang w:val="en-US" w:eastAsia="zh-CN"/>
        </w:rPr>
      </w:pPr>
      <w:r w:rsidRPr="00E577B6">
        <w:rPr>
          <w:rFonts w:ascii="Book Antiqua" w:hAnsi="Book Antiqua"/>
          <w:sz w:val="24"/>
          <w:szCs w:val="24"/>
        </w:rPr>
        <w:t xml:space="preserve">Gil-Álvarez JJ </w:t>
      </w:r>
      <w:r w:rsidRPr="00FB6156">
        <w:rPr>
          <w:rFonts w:ascii="Book Antiqua" w:hAnsi="Book Antiqua"/>
          <w:i/>
          <w:sz w:val="24"/>
          <w:szCs w:val="24"/>
        </w:rPr>
        <w:t>et al</w:t>
      </w:r>
      <w:r w:rsidRPr="00FB6156">
        <w:rPr>
          <w:rFonts w:ascii="Book Antiqua" w:hAnsi="Book Antiqua"/>
          <w:sz w:val="24"/>
          <w:szCs w:val="24"/>
        </w:rPr>
        <w:t>.</w:t>
      </w:r>
      <w:r w:rsidRPr="00E577B6">
        <w:rPr>
          <w:rFonts w:ascii="Book Antiqua" w:hAnsi="Book Antiqua"/>
          <w:b/>
          <w:sz w:val="24"/>
          <w:szCs w:val="24"/>
        </w:rPr>
        <w:t xml:space="preserve"> </w:t>
      </w:r>
      <w:r w:rsidRPr="00E577B6">
        <w:rPr>
          <w:rFonts w:ascii="Book Antiqua" w:hAnsi="Book Antiqua"/>
          <w:sz w:val="24"/>
          <w:szCs w:val="24"/>
          <w:lang w:val="en-US"/>
        </w:rPr>
        <w:t>Contralateral trapezius to treat scapular winging</w:t>
      </w:r>
    </w:p>
    <w:p w:rsidR="00727198" w:rsidRPr="00E577B6" w:rsidRDefault="00727198" w:rsidP="00E577B6">
      <w:pPr>
        <w:spacing w:after="0" w:line="360" w:lineRule="auto"/>
        <w:jc w:val="both"/>
        <w:rPr>
          <w:rFonts w:ascii="Book Antiqua" w:hAnsi="Book Antiqua"/>
          <w:sz w:val="24"/>
          <w:szCs w:val="24"/>
          <w:lang w:val="en-US" w:eastAsia="en-GB"/>
        </w:rPr>
      </w:pPr>
    </w:p>
    <w:p w:rsidR="00727198" w:rsidRPr="00E577B6" w:rsidRDefault="00727198" w:rsidP="00E577B6">
      <w:pPr>
        <w:spacing w:after="0" w:line="360" w:lineRule="auto"/>
        <w:jc w:val="both"/>
        <w:rPr>
          <w:rFonts w:ascii="Book Antiqua" w:hAnsi="Book Antiqua"/>
          <w:b/>
          <w:sz w:val="24"/>
          <w:szCs w:val="24"/>
          <w:lang w:eastAsia="zh-CN"/>
        </w:rPr>
      </w:pPr>
      <w:r w:rsidRPr="00E577B6">
        <w:rPr>
          <w:rFonts w:ascii="Book Antiqua" w:hAnsi="Book Antiqua"/>
          <w:b/>
          <w:sz w:val="24"/>
          <w:szCs w:val="24"/>
        </w:rPr>
        <w:t xml:space="preserve">Juan </w:t>
      </w:r>
      <w:r w:rsidR="00CB5FFB" w:rsidRPr="00CB5FFB">
        <w:rPr>
          <w:rFonts w:ascii="Book Antiqua" w:hAnsi="Book Antiqua"/>
          <w:b/>
          <w:sz w:val="24"/>
          <w:szCs w:val="24"/>
        </w:rPr>
        <w:t>José</w:t>
      </w:r>
      <w:r w:rsidRPr="00E577B6">
        <w:rPr>
          <w:rFonts w:ascii="Book Antiqua" w:hAnsi="Book Antiqua"/>
          <w:b/>
          <w:sz w:val="24"/>
          <w:szCs w:val="24"/>
        </w:rPr>
        <w:t xml:space="preserve"> Gil-Álvarez, Pablo García-Parra, Manuel Anaya-Rojas, María del Pilar Martínez-Fuentes</w:t>
      </w:r>
    </w:p>
    <w:p w:rsidR="00727198" w:rsidRPr="00E577B6" w:rsidRDefault="00727198" w:rsidP="00E577B6">
      <w:pPr>
        <w:spacing w:after="0" w:line="360" w:lineRule="auto"/>
        <w:jc w:val="both"/>
        <w:rPr>
          <w:rFonts w:ascii="Book Antiqua" w:hAnsi="Book Antiqua"/>
          <w:b/>
          <w:sz w:val="24"/>
          <w:szCs w:val="24"/>
        </w:rPr>
      </w:pPr>
      <w:bookmarkStart w:id="0" w:name="OLE_LINK250"/>
      <w:bookmarkStart w:id="1" w:name="OLE_LINK249"/>
    </w:p>
    <w:p w:rsidR="00727198" w:rsidRPr="00E577B6" w:rsidRDefault="00727198" w:rsidP="00E577B6">
      <w:pPr>
        <w:spacing w:after="0" w:line="360" w:lineRule="auto"/>
        <w:jc w:val="both"/>
        <w:rPr>
          <w:rFonts w:ascii="Book Antiqua" w:hAnsi="Book Antiqua"/>
          <w:sz w:val="24"/>
          <w:szCs w:val="24"/>
        </w:rPr>
      </w:pPr>
      <w:r w:rsidRPr="00E577B6">
        <w:rPr>
          <w:rFonts w:ascii="Book Antiqua" w:hAnsi="Book Antiqua"/>
          <w:b/>
          <w:sz w:val="24"/>
          <w:szCs w:val="24"/>
        </w:rPr>
        <w:t xml:space="preserve">Juan </w:t>
      </w:r>
      <w:r w:rsidR="00CB5FFB" w:rsidRPr="00CB5FFB">
        <w:rPr>
          <w:rFonts w:ascii="Book Antiqua" w:hAnsi="Book Antiqua"/>
          <w:b/>
          <w:sz w:val="24"/>
          <w:szCs w:val="24"/>
        </w:rPr>
        <w:t>José</w:t>
      </w:r>
      <w:r w:rsidRPr="00E577B6">
        <w:rPr>
          <w:rFonts w:ascii="Book Antiqua" w:hAnsi="Book Antiqua"/>
          <w:b/>
          <w:sz w:val="24"/>
          <w:szCs w:val="24"/>
        </w:rPr>
        <w:t xml:space="preserve"> Gil-Álvarez, Pablo García-Parra, Manuel Anaya-</w:t>
      </w:r>
      <w:bookmarkStart w:id="2" w:name="_GoBack"/>
      <w:bookmarkEnd w:id="2"/>
      <w:r w:rsidRPr="00E577B6">
        <w:rPr>
          <w:rFonts w:ascii="Book Antiqua" w:hAnsi="Book Antiqua"/>
          <w:b/>
          <w:sz w:val="24"/>
          <w:szCs w:val="24"/>
        </w:rPr>
        <w:t>Rojas,</w:t>
      </w:r>
      <w:r w:rsidRPr="00E577B6">
        <w:rPr>
          <w:rFonts w:ascii="Book Antiqua" w:hAnsi="Book Antiqua"/>
          <w:sz w:val="24"/>
          <w:szCs w:val="24"/>
        </w:rPr>
        <w:t xml:space="preserve"> </w:t>
      </w:r>
      <w:proofErr w:type="spellStart"/>
      <w:r w:rsidRPr="00E577B6">
        <w:rPr>
          <w:rFonts w:ascii="Book Antiqua" w:hAnsi="Book Antiqua"/>
          <w:sz w:val="24"/>
          <w:szCs w:val="24"/>
        </w:rPr>
        <w:t>Department</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Orthopedics</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Traumatology</w:t>
      </w:r>
      <w:proofErr w:type="spellEnd"/>
      <w:r w:rsidRPr="00E577B6">
        <w:rPr>
          <w:rFonts w:ascii="Book Antiqua" w:hAnsi="Book Antiqua"/>
          <w:sz w:val="24"/>
          <w:szCs w:val="24"/>
        </w:rPr>
        <w:t xml:space="preserve">, Hospital Universitario Virgen del Rocío, Sevilla 41013, </w:t>
      </w:r>
      <w:bookmarkEnd w:id="0"/>
      <w:bookmarkEnd w:id="1"/>
      <w:proofErr w:type="spellStart"/>
      <w:r w:rsidRPr="00E577B6">
        <w:rPr>
          <w:rFonts w:ascii="Book Antiqua" w:hAnsi="Book Antiqua"/>
          <w:sz w:val="24"/>
          <w:szCs w:val="24"/>
        </w:rPr>
        <w:t>Spain</w:t>
      </w:r>
      <w:proofErr w:type="spellEnd"/>
    </w:p>
    <w:p w:rsidR="00727198" w:rsidRPr="00E577B6" w:rsidRDefault="00727198" w:rsidP="00E577B6">
      <w:pPr>
        <w:spacing w:after="0" w:line="360" w:lineRule="auto"/>
        <w:jc w:val="both"/>
        <w:rPr>
          <w:rFonts w:ascii="Book Antiqua" w:hAnsi="Book Antiqua"/>
          <w:b/>
          <w:sz w:val="24"/>
          <w:szCs w:val="24"/>
        </w:rPr>
      </w:pPr>
    </w:p>
    <w:p w:rsidR="00727198" w:rsidRPr="00E577B6" w:rsidRDefault="00727198" w:rsidP="00E577B6">
      <w:pPr>
        <w:spacing w:after="0" w:line="360" w:lineRule="auto"/>
        <w:jc w:val="both"/>
        <w:rPr>
          <w:rFonts w:ascii="Book Antiqua" w:hAnsi="Book Antiqua"/>
          <w:sz w:val="24"/>
          <w:szCs w:val="24"/>
          <w:lang w:eastAsia="zh-CN"/>
        </w:rPr>
      </w:pPr>
      <w:r w:rsidRPr="00E577B6">
        <w:rPr>
          <w:rFonts w:ascii="Book Antiqua" w:hAnsi="Book Antiqua"/>
          <w:b/>
          <w:sz w:val="24"/>
          <w:szCs w:val="24"/>
        </w:rPr>
        <w:t>María del Pilar Martínez-Fuentes,</w:t>
      </w:r>
      <w:r w:rsidRPr="00E577B6">
        <w:rPr>
          <w:rFonts w:ascii="Book Antiqua" w:hAnsi="Book Antiqua"/>
          <w:sz w:val="24"/>
          <w:szCs w:val="24"/>
        </w:rPr>
        <w:t xml:space="preserve"> </w:t>
      </w:r>
      <w:proofErr w:type="spellStart"/>
      <w:r w:rsidRPr="00E577B6">
        <w:rPr>
          <w:rFonts w:ascii="Book Antiqua" w:hAnsi="Book Antiqua"/>
          <w:sz w:val="24"/>
          <w:szCs w:val="24"/>
        </w:rPr>
        <w:t>Department</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Rehabilitation</w:t>
      </w:r>
      <w:proofErr w:type="spellEnd"/>
      <w:r w:rsidRPr="00E577B6">
        <w:rPr>
          <w:rFonts w:ascii="Book Antiqua" w:hAnsi="Book Antiqua"/>
          <w:sz w:val="24"/>
          <w:szCs w:val="24"/>
        </w:rPr>
        <w:t xml:space="preserve">, Hospital Universitario Virgen del Rocío, Sevilla 41013, </w:t>
      </w:r>
      <w:proofErr w:type="spellStart"/>
      <w:r w:rsidRPr="00E577B6">
        <w:rPr>
          <w:rFonts w:ascii="Book Antiqua" w:hAnsi="Book Antiqua"/>
          <w:sz w:val="24"/>
          <w:szCs w:val="24"/>
        </w:rPr>
        <w:t>Spain</w:t>
      </w:r>
      <w:proofErr w:type="spellEnd"/>
    </w:p>
    <w:p w:rsidR="00727198" w:rsidRPr="00E577B6" w:rsidRDefault="00727198" w:rsidP="00E577B6">
      <w:pPr>
        <w:spacing w:after="0" w:line="360" w:lineRule="auto"/>
        <w:jc w:val="both"/>
        <w:rPr>
          <w:rFonts w:ascii="Book Antiqua" w:hAnsi="Book Antiqua"/>
          <w:b/>
          <w:sz w:val="24"/>
          <w:szCs w:val="24"/>
        </w:rPr>
      </w:pPr>
    </w:p>
    <w:p w:rsidR="00727198" w:rsidRPr="00E577B6" w:rsidRDefault="003360BC" w:rsidP="00E577B6">
      <w:pPr>
        <w:spacing w:after="0" w:line="360" w:lineRule="auto"/>
        <w:jc w:val="both"/>
        <w:rPr>
          <w:rFonts w:ascii="Book Antiqua" w:hAnsi="Book Antiqua"/>
          <w:sz w:val="24"/>
          <w:szCs w:val="24"/>
          <w:lang w:eastAsia="zh-CN"/>
        </w:rPr>
      </w:pPr>
      <w:r w:rsidRPr="00E577B6">
        <w:rPr>
          <w:rFonts w:ascii="Book Antiqua" w:hAnsi="Book Antiqua"/>
          <w:b/>
          <w:sz w:val="24"/>
          <w:szCs w:val="24"/>
        </w:rPr>
        <w:t xml:space="preserve">ORCID </w:t>
      </w:r>
      <w:proofErr w:type="spellStart"/>
      <w:r w:rsidRPr="00E577B6">
        <w:rPr>
          <w:rFonts w:ascii="Book Antiqua" w:hAnsi="Book Antiqua"/>
          <w:b/>
          <w:sz w:val="24"/>
          <w:szCs w:val="24"/>
        </w:rPr>
        <w:t>number</w:t>
      </w:r>
      <w:proofErr w:type="spellEnd"/>
      <w:r w:rsidRPr="00E577B6">
        <w:rPr>
          <w:rFonts w:ascii="Book Antiqua" w:hAnsi="Book Antiqua"/>
          <w:b/>
          <w:sz w:val="24"/>
          <w:szCs w:val="24"/>
        </w:rPr>
        <w:t>:</w:t>
      </w:r>
      <w:r w:rsidR="00727198" w:rsidRPr="00E577B6">
        <w:rPr>
          <w:rFonts w:ascii="Book Antiqua" w:hAnsi="Book Antiqua"/>
          <w:sz w:val="24"/>
          <w:szCs w:val="24"/>
        </w:rPr>
        <w:t xml:space="preserve"> Juan </w:t>
      </w:r>
      <w:r w:rsidR="00CB5FFB" w:rsidRPr="00CB5FFB">
        <w:rPr>
          <w:rFonts w:ascii="Book Antiqua" w:hAnsi="Book Antiqua"/>
          <w:sz w:val="24"/>
          <w:szCs w:val="24"/>
        </w:rPr>
        <w:t>José</w:t>
      </w:r>
      <w:r w:rsidR="00727198" w:rsidRPr="00E577B6">
        <w:rPr>
          <w:rFonts w:ascii="Book Antiqua" w:hAnsi="Book Antiqua"/>
          <w:sz w:val="24"/>
          <w:szCs w:val="24"/>
        </w:rPr>
        <w:t xml:space="preserve"> Gil-Álvarez (0000-0002-2528-9432); Pablo García-Parra (0000-0002-4256-8978); Manuel Anaya-Rojas (0000-0001-7763-8756)</w:t>
      </w:r>
      <w:r w:rsidR="00727198" w:rsidRPr="00E577B6">
        <w:rPr>
          <w:rFonts w:ascii="Book Antiqua" w:hAnsi="Book Antiqua"/>
          <w:sz w:val="24"/>
          <w:szCs w:val="24"/>
          <w:lang w:eastAsia="zh-CN"/>
        </w:rPr>
        <w:t>; María del Pilar Martínez-Fuentes (0000-0002-1457-7711).</w:t>
      </w:r>
    </w:p>
    <w:p w:rsidR="00727198" w:rsidRPr="00E577B6" w:rsidRDefault="00727198" w:rsidP="00E577B6">
      <w:pPr>
        <w:spacing w:after="0" w:line="360" w:lineRule="auto"/>
        <w:jc w:val="both"/>
        <w:rPr>
          <w:rFonts w:ascii="Book Antiqua" w:hAnsi="Book Antiqua"/>
          <w:b/>
          <w:sz w:val="24"/>
          <w:szCs w:val="24"/>
        </w:rPr>
      </w:pPr>
    </w:p>
    <w:p w:rsidR="00727198" w:rsidRPr="00E577B6" w:rsidRDefault="003360BC" w:rsidP="00E577B6">
      <w:pPr>
        <w:spacing w:after="0" w:line="360" w:lineRule="auto"/>
        <w:jc w:val="both"/>
        <w:rPr>
          <w:rFonts w:ascii="Book Antiqua" w:hAnsi="Book Antiqua"/>
          <w:b/>
          <w:sz w:val="24"/>
          <w:szCs w:val="24"/>
          <w:lang w:val="en-US"/>
        </w:rPr>
      </w:pPr>
      <w:proofErr w:type="spellStart"/>
      <w:r w:rsidRPr="00E577B6">
        <w:rPr>
          <w:rFonts w:ascii="Book Antiqua" w:eastAsia="SimHei" w:hAnsi="Book Antiqua"/>
          <w:b/>
          <w:sz w:val="24"/>
          <w:szCs w:val="24"/>
        </w:rPr>
        <w:t>Author</w:t>
      </w:r>
      <w:proofErr w:type="spellEnd"/>
      <w:r w:rsidRPr="00E577B6">
        <w:rPr>
          <w:rFonts w:ascii="Book Antiqua" w:eastAsia="SimHei" w:hAnsi="Book Antiqua"/>
          <w:b/>
          <w:sz w:val="24"/>
          <w:szCs w:val="24"/>
        </w:rPr>
        <w:t xml:space="preserve"> </w:t>
      </w:r>
      <w:proofErr w:type="spellStart"/>
      <w:r w:rsidRPr="00E577B6">
        <w:rPr>
          <w:rFonts w:ascii="Book Antiqua" w:eastAsia="SimHei" w:hAnsi="Book Antiqua"/>
          <w:b/>
          <w:sz w:val="24"/>
          <w:szCs w:val="24"/>
        </w:rPr>
        <w:t>contributions</w:t>
      </w:r>
      <w:proofErr w:type="spellEnd"/>
      <w:r w:rsidRPr="00E577B6">
        <w:rPr>
          <w:rFonts w:ascii="Book Antiqua" w:eastAsia="SimHei" w:hAnsi="Book Antiqua"/>
          <w:b/>
          <w:sz w:val="24"/>
          <w:szCs w:val="24"/>
        </w:rPr>
        <w:t>:</w:t>
      </w:r>
      <w:r w:rsidRPr="00E577B6">
        <w:rPr>
          <w:rFonts w:ascii="Book Antiqua" w:eastAsia="Times New Roman" w:hAnsi="Book Antiqua" w:cs="Arial"/>
          <w:b/>
          <w:sz w:val="24"/>
          <w:szCs w:val="24"/>
          <w:lang w:val="en-US"/>
        </w:rPr>
        <w:t xml:space="preserve"> </w:t>
      </w:r>
      <w:r w:rsidR="00727198" w:rsidRPr="00E577B6">
        <w:rPr>
          <w:rFonts w:ascii="Book Antiqua" w:hAnsi="Book Antiqua"/>
          <w:sz w:val="24"/>
          <w:szCs w:val="24"/>
          <w:lang w:val="en-US"/>
        </w:rPr>
        <w:t>All authors contributed equally to this paper in regards to conception and structure of this case report, data collection, literature review, and drafting and critical revisions of the manuscript</w:t>
      </w:r>
      <w:r w:rsidR="00727198" w:rsidRPr="00E577B6">
        <w:rPr>
          <w:rFonts w:ascii="Book Antiqua" w:hAnsi="Book Antiqua"/>
          <w:sz w:val="24"/>
          <w:szCs w:val="24"/>
          <w:lang w:val="en-US" w:eastAsia="zh-CN"/>
        </w:rPr>
        <w:t>;</w:t>
      </w:r>
      <w:r w:rsidR="00727198" w:rsidRPr="00E577B6">
        <w:rPr>
          <w:rFonts w:ascii="Book Antiqua" w:hAnsi="Book Antiqua"/>
          <w:sz w:val="24"/>
          <w:szCs w:val="24"/>
          <w:lang w:val="en-US"/>
        </w:rPr>
        <w:t xml:space="preserve"> </w:t>
      </w:r>
      <w:r w:rsidR="00ED7D1C" w:rsidRPr="00E577B6">
        <w:rPr>
          <w:rFonts w:ascii="Book Antiqua" w:hAnsi="Book Antiqua"/>
          <w:sz w:val="24"/>
          <w:szCs w:val="24"/>
          <w:lang w:val="en-US"/>
        </w:rPr>
        <w:t>all</w:t>
      </w:r>
      <w:r w:rsidR="00727198" w:rsidRPr="00E577B6">
        <w:rPr>
          <w:rFonts w:ascii="Book Antiqua" w:hAnsi="Book Antiqua"/>
          <w:sz w:val="24"/>
          <w:szCs w:val="24"/>
          <w:lang w:val="en-US"/>
        </w:rPr>
        <w:t xml:space="preserve"> authors gave approval of the final version.</w:t>
      </w:r>
    </w:p>
    <w:p w:rsidR="00727198" w:rsidRPr="00E577B6" w:rsidRDefault="00727198" w:rsidP="00E577B6">
      <w:pPr>
        <w:spacing w:after="0" w:line="360" w:lineRule="auto"/>
        <w:jc w:val="both"/>
        <w:rPr>
          <w:rFonts w:ascii="Book Antiqua" w:hAnsi="Book Antiqua"/>
          <w:b/>
          <w:bCs/>
          <w:iCs/>
          <w:sz w:val="24"/>
          <w:szCs w:val="24"/>
          <w:lang w:val="en-US"/>
        </w:rPr>
      </w:pPr>
      <w:bookmarkStart w:id="3" w:name="OLE_LINK227"/>
      <w:bookmarkStart w:id="4" w:name="OLE_LINK226"/>
    </w:p>
    <w:p w:rsidR="00727198" w:rsidRPr="00E577B6" w:rsidRDefault="00A66E09" w:rsidP="00E577B6">
      <w:pPr>
        <w:pStyle w:val="Default"/>
        <w:spacing w:line="360" w:lineRule="auto"/>
        <w:jc w:val="both"/>
        <w:rPr>
          <w:rFonts w:eastAsia="SimSun" w:cs="Times New Roman"/>
          <w:color w:val="auto"/>
          <w:lang w:val="es-ES" w:eastAsia="zh-CN"/>
        </w:rPr>
      </w:pPr>
      <w:r w:rsidRPr="00E577B6">
        <w:rPr>
          <w:rFonts w:eastAsia="Times New Roman" w:cs="Arial"/>
          <w:b/>
          <w:color w:val="auto"/>
        </w:rPr>
        <w:t>Supported by</w:t>
      </w:r>
      <w:r w:rsidR="00727198" w:rsidRPr="00E577B6">
        <w:rPr>
          <w:rFonts w:cs="Times New Roman"/>
          <w:b/>
          <w:bCs/>
          <w:color w:val="auto"/>
          <w:lang w:val="es-ES"/>
        </w:rPr>
        <w:t xml:space="preserve"> </w:t>
      </w:r>
      <w:r w:rsidR="00727198" w:rsidRPr="00E577B6">
        <w:rPr>
          <w:rFonts w:cs="Times New Roman"/>
          <w:bCs/>
          <w:color w:val="auto"/>
          <w:lang w:val="es-ES"/>
        </w:rPr>
        <w:t>Fundación Pública Andaluza para la Gestión de la investigación en Salud de Sevilla “FISEVI”</w:t>
      </w:r>
      <w:r w:rsidR="00ED7D1C" w:rsidRPr="00E577B6">
        <w:rPr>
          <w:rFonts w:eastAsia="SimSun" w:cs="Times New Roman"/>
          <w:bCs/>
          <w:color w:val="auto"/>
          <w:lang w:val="es-ES" w:eastAsia="zh-CN"/>
        </w:rPr>
        <w:t>.</w:t>
      </w:r>
    </w:p>
    <w:p w:rsidR="00727198" w:rsidRPr="00E577B6" w:rsidRDefault="00727198" w:rsidP="00E577B6">
      <w:pPr>
        <w:spacing w:after="0" w:line="360" w:lineRule="auto"/>
        <w:jc w:val="both"/>
        <w:rPr>
          <w:rFonts w:ascii="Book Antiqua" w:hAnsi="Book Antiqua"/>
          <w:b/>
          <w:bCs/>
          <w:iCs/>
          <w:sz w:val="24"/>
          <w:szCs w:val="24"/>
        </w:rPr>
      </w:pPr>
    </w:p>
    <w:bookmarkEnd w:id="3"/>
    <w:bookmarkEnd w:id="4"/>
    <w:p w:rsidR="00727198" w:rsidRPr="00E577B6" w:rsidRDefault="00A66E09" w:rsidP="00E577B6">
      <w:pPr>
        <w:spacing w:after="0" w:line="360" w:lineRule="auto"/>
        <w:jc w:val="both"/>
        <w:rPr>
          <w:rFonts w:ascii="Book Antiqua" w:hAnsi="Book Antiqua"/>
          <w:sz w:val="24"/>
          <w:szCs w:val="24"/>
          <w:lang w:val="en-US"/>
        </w:rPr>
      </w:pPr>
      <w:proofErr w:type="spellStart"/>
      <w:r w:rsidRPr="00E577B6">
        <w:rPr>
          <w:rFonts w:ascii="Book Antiqua" w:hAnsi="Book Antiqua"/>
          <w:b/>
          <w:sz w:val="24"/>
          <w:szCs w:val="24"/>
        </w:rPr>
        <w:lastRenderedPageBreak/>
        <w:t>Informed</w:t>
      </w:r>
      <w:proofErr w:type="spellEnd"/>
      <w:r w:rsidRPr="00E577B6">
        <w:rPr>
          <w:rFonts w:ascii="Book Antiqua" w:hAnsi="Book Antiqua"/>
          <w:b/>
          <w:sz w:val="24"/>
          <w:szCs w:val="24"/>
        </w:rPr>
        <w:t xml:space="preserve"> </w:t>
      </w:r>
      <w:proofErr w:type="spellStart"/>
      <w:r w:rsidRPr="00E577B6">
        <w:rPr>
          <w:rFonts w:ascii="Book Antiqua" w:hAnsi="Book Antiqua"/>
          <w:b/>
          <w:sz w:val="24"/>
          <w:szCs w:val="24"/>
        </w:rPr>
        <w:t>consent</w:t>
      </w:r>
      <w:proofErr w:type="spellEnd"/>
      <w:r w:rsidRPr="00E577B6">
        <w:rPr>
          <w:rFonts w:ascii="Book Antiqua" w:hAnsi="Book Antiqua"/>
          <w:b/>
          <w:sz w:val="24"/>
          <w:szCs w:val="24"/>
        </w:rPr>
        <w:t xml:space="preserve"> </w:t>
      </w:r>
      <w:proofErr w:type="spellStart"/>
      <w:r w:rsidRPr="00E577B6">
        <w:rPr>
          <w:rFonts w:ascii="Book Antiqua" w:hAnsi="Book Antiqua"/>
          <w:b/>
          <w:sz w:val="24"/>
          <w:szCs w:val="24"/>
        </w:rPr>
        <w:t>statement</w:t>
      </w:r>
      <w:proofErr w:type="spellEnd"/>
      <w:r w:rsidRPr="00E577B6">
        <w:rPr>
          <w:rFonts w:ascii="Book Antiqua" w:hAnsi="Book Antiqua"/>
          <w:b/>
          <w:sz w:val="24"/>
          <w:szCs w:val="24"/>
        </w:rPr>
        <w:t>:</w:t>
      </w:r>
      <w:r w:rsidR="00727198" w:rsidRPr="00E577B6">
        <w:rPr>
          <w:rFonts w:ascii="Book Antiqua" w:hAnsi="Book Antiqua"/>
          <w:sz w:val="24"/>
          <w:szCs w:val="24"/>
          <w:lang w:val="en-US"/>
        </w:rPr>
        <w:t xml:space="preserve"> Written informed consent was given by the participant before the beginning of the study.</w:t>
      </w:r>
    </w:p>
    <w:p w:rsidR="00727198" w:rsidRPr="00E577B6" w:rsidRDefault="00727198" w:rsidP="00E577B6">
      <w:pPr>
        <w:spacing w:after="0" w:line="360" w:lineRule="auto"/>
        <w:jc w:val="both"/>
        <w:rPr>
          <w:rFonts w:ascii="Book Antiqua" w:hAnsi="Book Antiqua"/>
          <w:sz w:val="24"/>
          <w:szCs w:val="24"/>
          <w:lang w:val="en-US"/>
        </w:rPr>
      </w:pPr>
    </w:p>
    <w:p w:rsidR="00727198" w:rsidRPr="00E577B6" w:rsidRDefault="00A66E09" w:rsidP="00E577B6">
      <w:pPr>
        <w:spacing w:after="0" w:line="360" w:lineRule="auto"/>
        <w:jc w:val="both"/>
        <w:rPr>
          <w:rFonts w:ascii="Book Antiqua" w:hAnsi="Book Antiqua"/>
          <w:sz w:val="24"/>
          <w:szCs w:val="24"/>
          <w:lang w:val="en-US"/>
        </w:rPr>
      </w:pPr>
      <w:r w:rsidRPr="00E577B6">
        <w:rPr>
          <w:rFonts w:ascii="Book Antiqua" w:hAnsi="Book Antiqua" w:cs="Arial"/>
          <w:b/>
          <w:sz w:val="24"/>
          <w:szCs w:val="24"/>
          <w:lang w:val="en-US"/>
        </w:rPr>
        <w:t>Institutional review board statement:</w:t>
      </w:r>
      <w:r w:rsidRPr="00E577B6">
        <w:rPr>
          <w:rFonts w:ascii="Book Antiqua" w:hAnsi="Book Antiqua" w:cs="Arial"/>
          <w:sz w:val="24"/>
          <w:szCs w:val="24"/>
          <w:lang w:val="en-US"/>
        </w:rPr>
        <w:t xml:space="preserve"> </w:t>
      </w:r>
      <w:r w:rsidR="00727198" w:rsidRPr="00E577B6">
        <w:rPr>
          <w:rFonts w:ascii="Book Antiqua" w:hAnsi="Book Antiqua"/>
          <w:sz w:val="24"/>
          <w:szCs w:val="24"/>
          <w:lang w:val="en-US"/>
        </w:rPr>
        <w:t xml:space="preserve">The Institutional Review Board (IRB) of Hospital </w:t>
      </w:r>
      <w:proofErr w:type="spellStart"/>
      <w:r w:rsidR="00727198" w:rsidRPr="00E577B6">
        <w:rPr>
          <w:rFonts w:ascii="Book Antiqua" w:hAnsi="Book Antiqua"/>
          <w:sz w:val="24"/>
          <w:szCs w:val="24"/>
          <w:lang w:val="en-US"/>
        </w:rPr>
        <w:t>Universitario</w:t>
      </w:r>
      <w:proofErr w:type="spellEnd"/>
      <w:r w:rsidR="00727198" w:rsidRPr="00E577B6">
        <w:rPr>
          <w:rFonts w:ascii="Book Antiqua" w:hAnsi="Book Antiqua"/>
          <w:sz w:val="24"/>
          <w:szCs w:val="24"/>
          <w:lang w:val="en-US"/>
        </w:rPr>
        <w:t xml:space="preserve"> Virgen del </w:t>
      </w:r>
      <w:proofErr w:type="spellStart"/>
      <w:r w:rsidR="00727198" w:rsidRPr="00E577B6">
        <w:rPr>
          <w:rFonts w:ascii="Book Antiqua" w:hAnsi="Book Antiqua"/>
          <w:sz w:val="24"/>
          <w:szCs w:val="24"/>
          <w:lang w:val="en-US"/>
        </w:rPr>
        <w:t>Rocío</w:t>
      </w:r>
      <w:proofErr w:type="spellEnd"/>
      <w:r w:rsidR="00727198" w:rsidRPr="00E577B6">
        <w:rPr>
          <w:rFonts w:ascii="Book Antiqua" w:hAnsi="Book Antiqua"/>
          <w:sz w:val="24"/>
          <w:szCs w:val="24"/>
          <w:lang w:val="en-US"/>
        </w:rPr>
        <w:t xml:space="preserve"> gave approval for the study</w:t>
      </w:r>
      <w:r w:rsidR="00ED7D1C" w:rsidRPr="00E577B6">
        <w:rPr>
          <w:rFonts w:ascii="Book Antiqua" w:eastAsia="SimSun" w:hAnsi="Book Antiqua"/>
          <w:sz w:val="24"/>
          <w:szCs w:val="24"/>
          <w:lang w:val="en-US" w:eastAsia="zh-CN"/>
        </w:rPr>
        <w:t xml:space="preserve">, </w:t>
      </w:r>
      <w:r w:rsidR="00727198" w:rsidRPr="00E577B6">
        <w:rPr>
          <w:rFonts w:ascii="Book Antiqua" w:hAnsi="Book Antiqua"/>
          <w:sz w:val="24"/>
          <w:szCs w:val="24"/>
          <w:lang w:val="en-US"/>
        </w:rPr>
        <w:t xml:space="preserve">No. </w:t>
      </w:r>
      <w:r w:rsidR="00727198" w:rsidRPr="00E577B6">
        <w:rPr>
          <w:rFonts w:ascii="Book Antiqua" w:hAnsi="Book Antiqua" w:cs="Arial"/>
          <w:bCs/>
          <w:sz w:val="24"/>
          <w:szCs w:val="24"/>
          <w:shd w:val="clear" w:color="auto" w:fill="FFFFFF"/>
          <w:lang w:val="en-US"/>
        </w:rPr>
        <w:t>JGA-TCEA-2017</w:t>
      </w:r>
      <w:r w:rsidR="00727198" w:rsidRPr="00E577B6">
        <w:rPr>
          <w:rFonts w:ascii="Book Antiqua" w:hAnsi="Book Antiqua"/>
          <w:sz w:val="24"/>
          <w:szCs w:val="24"/>
          <w:lang w:val="en-US"/>
        </w:rPr>
        <w:t>.</w:t>
      </w:r>
    </w:p>
    <w:p w:rsidR="00727198" w:rsidRPr="00E577B6" w:rsidRDefault="00727198" w:rsidP="00E577B6">
      <w:pPr>
        <w:spacing w:after="0" w:line="360" w:lineRule="auto"/>
        <w:jc w:val="both"/>
        <w:rPr>
          <w:rFonts w:ascii="Book Antiqua" w:hAnsi="Book Antiqua"/>
          <w:sz w:val="24"/>
          <w:szCs w:val="24"/>
          <w:lang w:val="en-US"/>
        </w:rPr>
      </w:pPr>
    </w:p>
    <w:p w:rsidR="00727198" w:rsidRPr="00E577B6" w:rsidRDefault="00A66E09" w:rsidP="00E577B6">
      <w:pPr>
        <w:spacing w:after="0" w:line="360" w:lineRule="auto"/>
        <w:jc w:val="both"/>
        <w:rPr>
          <w:rFonts w:ascii="Book Antiqua" w:hAnsi="Book Antiqua"/>
          <w:sz w:val="24"/>
          <w:szCs w:val="24"/>
          <w:lang w:val="en-US" w:eastAsia="zh-CN"/>
        </w:rPr>
      </w:pPr>
      <w:proofErr w:type="spellStart"/>
      <w:r w:rsidRPr="00E577B6">
        <w:rPr>
          <w:rFonts w:ascii="Book Antiqua" w:hAnsi="Book Antiqua"/>
          <w:b/>
          <w:sz w:val="24"/>
          <w:szCs w:val="24"/>
          <w:lang w:val="it-IT"/>
        </w:rPr>
        <w:t>Conflict</w:t>
      </w:r>
      <w:proofErr w:type="spellEnd"/>
      <w:r w:rsidRPr="00E577B6">
        <w:rPr>
          <w:rFonts w:ascii="Book Antiqua" w:hAnsi="Book Antiqua"/>
          <w:b/>
          <w:sz w:val="24"/>
          <w:szCs w:val="24"/>
          <w:lang w:val="it-IT"/>
        </w:rPr>
        <w:t>-of-</w:t>
      </w:r>
      <w:proofErr w:type="spellStart"/>
      <w:r w:rsidRPr="00E577B6">
        <w:rPr>
          <w:rFonts w:ascii="Book Antiqua" w:hAnsi="Book Antiqua"/>
          <w:b/>
          <w:sz w:val="24"/>
          <w:szCs w:val="24"/>
          <w:lang w:val="it-IT"/>
        </w:rPr>
        <w:t>interest</w:t>
      </w:r>
      <w:proofErr w:type="spellEnd"/>
      <w:r w:rsidRPr="00E577B6">
        <w:rPr>
          <w:rFonts w:ascii="Book Antiqua" w:hAnsi="Book Antiqua"/>
          <w:b/>
          <w:sz w:val="24"/>
          <w:szCs w:val="24"/>
          <w:lang w:val="it-IT"/>
        </w:rPr>
        <w:t xml:space="preserve"> statement</w:t>
      </w:r>
      <w:r w:rsidRPr="00E577B6">
        <w:rPr>
          <w:rFonts w:ascii="Book Antiqua" w:hAnsi="Book Antiqua"/>
          <w:b/>
          <w:sz w:val="24"/>
          <w:szCs w:val="24"/>
        </w:rPr>
        <w:t>:</w:t>
      </w:r>
      <w:r w:rsidRPr="00E577B6">
        <w:rPr>
          <w:rFonts w:ascii="Book Antiqua" w:hAnsi="Book Antiqua" w:cs="Arial"/>
          <w:sz w:val="24"/>
          <w:szCs w:val="24"/>
        </w:rPr>
        <w:t xml:space="preserve"> </w:t>
      </w:r>
      <w:r w:rsidR="00727198" w:rsidRPr="00E577B6">
        <w:rPr>
          <w:rFonts w:ascii="Book Antiqua" w:hAnsi="Book Antiqua"/>
          <w:sz w:val="24"/>
          <w:szCs w:val="24"/>
          <w:lang w:val="en-US"/>
        </w:rPr>
        <w:t>The authors of the study have no potential conflicts of interest to declare.</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A66E09" w:rsidP="00E577B6">
      <w:pPr>
        <w:spacing w:after="0" w:line="360" w:lineRule="auto"/>
        <w:jc w:val="both"/>
        <w:rPr>
          <w:rFonts w:ascii="Book Antiqua" w:hAnsi="Book Antiqua"/>
          <w:sz w:val="24"/>
          <w:szCs w:val="24"/>
          <w:lang w:val="en-US" w:eastAsia="zh-CN"/>
        </w:rPr>
      </w:pPr>
      <w:r w:rsidRPr="00E577B6">
        <w:rPr>
          <w:rFonts w:ascii="Book Antiqua" w:hAnsi="Book Antiqua"/>
          <w:b/>
          <w:sz w:val="24"/>
          <w:szCs w:val="24"/>
        </w:rPr>
        <w:t xml:space="preserve">CARE </w:t>
      </w:r>
      <w:proofErr w:type="spellStart"/>
      <w:r w:rsidRPr="00E577B6">
        <w:rPr>
          <w:rFonts w:ascii="Book Antiqua" w:hAnsi="Book Antiqua"/>
          <w:b/>
          <w:sz w:val="24"/>
          <w:szCs w:val="24"/>
        </w:rPr>
        <w:t>Checklist</w:t>
      </w:r>
      <w:proofErr w:type="spellEnd"/>
      <w:r w:rsidRPr="00E577B6">
        <w:rPr>
          <w:rFonts w:ascii="Book Antiqua" w:hAnsi="Book Antiqua"/>
          <w:b/>
          <w:sz w:val="24"/>
          <w:szCs w:val="24"/>
        </w:rPr>
        <w:t xml:space="preserve"> (201</w:t>
      </w:r>
      <w:r w:rsidRPr="00E577B6">
        <w:rPr>
          <w:rFonts w:ascii="Book Antiqua" w:eastAsia="SimSun" w:hAnsi="Book Antiqua"/>
          <w:b/>
          <w:sz w:val="24"/>
          <w:szCs w:val="24"/>
          <w:lang w:eastAsia="zh-CN"/>
        </w:rPr>
        <w:t>6</w:t>
      </w:r>
      <w:r w:rsidRPr="00E577B6">
        <w:rPr>
          <w:rFonts w:ascii="Book Antiqua" w:hAnsi="Book Antiqua"/>
          <w:b/>
          <w:sz w:val="24"/>
          <w:szCs w:val="24"/>
        </w:rPr>
        <w:t xml:space="preserve">) </w:t>
      </w:r>
      <w:proofErr w:type="spellStart"/>
      <w:r w:rsidRPr="00E577B6">
        <w:rPr>
          <w:rFonts w:ascii="Book Antiqua" w:hAnsi="Book Antiqua"/>
          <w:b/>
          <w:sz w:val="24"/>
          <w:szCs w:val="24"/>
        </w:rPr>
        <w:t>statement</w:t>
      </w:r>
      <w:proofErr w:type="spellEnd"/>
      <w:r w:rsidRPr="00E577B6">
        <w:rPr>
          <w:rFonts w:ascii="Book Antiqua" w:hAnsi="Book Antiqua"/>
          <w:b/>
          <w:sz w:val="24"/>
          <w:szCs w:val="24"/>
        </w:rPr>
        <w:t>:</w:t>
      </w:r>
      <w:r w:rsidRPr="00E577B6">
        <w:rPr>
          <w:rFonts w:ascii="Book Antiqua" w:hAnsi="Book Antiqua" w:cs="Arial"/>
          <w:bCs/>
          <w:sz w:val="24"/>
          <w:szCs w:val="24"/>
          <w:lang w:val="en-US"/>
        </w:rPr>
        <w:t xml:space="preserve"> </w:t>
      </w:r>
      <w:r w:rsidR="00727198" w:rsidRPr="00E577B6">
        <w:rPr>
          <w:rFonts w:ascii="Book Antiqua" w:hAnsi="Book Antiqua"/>
          <w:sz w:val="24"/>
          <w:szCs w:val="24"/>
          <w:shd w:val="clear" w:color="auto" w:fill="FFFFFF"/>
          <w:lang w:val="en-US"/>
        </w:rPr>
        <w:t xml:space="preserve">The guidelines of the “CARE Checklist </w:t>
      </w:r>
      <w:r w:rsidR="00D0125E" w:rsidRPr="00E577B6">
        <w:rPr>
          <w:rFonts w:ascii="Book Antiqua" w:eastAsia="SimSun" w:hAnsi="Book Antiqua"/>
          <w:sz w:val="24"/>
          <w:szCs w:val="24"/>
          <w:shd w:val="clear" w:color="auto" w:fill="FFFFFF"/>
          <w:lang w:val="en-US" w:eastAsia="zh-CN"/>
        </w:rPr>
        <w:t>-</w:t>
      </w:r>
      <w:r w:rsidR="00727198" w:rsidRPr="00E577B6">
        <w:rPr>
          <w:rFonts w:ascii="Book Antiqua" w:hAnsi="Book Antiqua"/>
          <w:sz w:val="24"/>
          <w:szCs w:val="24"/>
          <w:shd w:val="clear" w:color="auto" w:fill="FFFFFF"/>
          <w:lang w:val="en-US"/>
        </w:rPr>
        <w:t xml:space="preserve"> 2016: Information for writing a case report” have been adopted.</w:t>
      </w:r>
    </w:p>
    <w:p w:rsidR="00727198" w:rsidRPr="00E577B6" w:rsidRDefault="00727198" w:rsidP="00E577B6">
      <w:pPr>
        <w:spacing w:after="0" w:line="360" w:lineRule="auto"/>
        <w:jc w:val="both"/>
        <w:rPr>
          <w:rFonts w:ascii="Book Antiqua" w:hAnsi="Book Antiqua"/>
          <w:b/>
          <w:sz w:val="24"/>
          <w:szCs w:val="24"/>
          <w:lang w:val="en-US"/>
        </w:rPr>
      </w:pPr>
    </w:p>
    <w:p w:rsidR="00A66E09" w:rsidRPr="00E577B6" w:rsidRDefault="00A66E09" w:rsidP="00E577B6">
      <w:pPr>
        <w:spacing w:after="0" w:line="360" w:lineRule="auto"/>
        <w:jc w:val="both"/>
        <w:rPr>
          <w:rFonts w:ascii="Book Antiqua" w:hAnsi="Book Antiqua"/>
          <w:sz w:val="24"/>
          <w:szCs w:val="24"/>
        </w:rPr>
      </w:pPr>
      <w:r w:rsidRPr="00E577B6">
        <w:rPr>
          <w:rFonts w:ascii="Book Antiqua" w:hAnsi="Book Antiqua"/>
          <w:b/>
          <w:sz w:val="24"/>
          <w:szCs w:val="24"/>
        </w:rPr>
        <w:t xml:space="preserve">Open-Access: </w:t>
      </w:r>
      <w:proofErr w:type="spellStart"/>
      <w:r w:rsidRPr="00E577B6">
        <w:rPr>
          <w:rFonts w:ascii="Book Antiqua" w:hAnsi="Book Antiqua"/>
          <w:sz w:val="24"/>
          <w:szCs w:val="24"/>
        </w:rPr>
        <w:t>This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article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an</w:t>
      </w:r>
      <w:proofErr w:type="spellEnd"/>
      <w:r w:rsidRPr="00E577B6">
        <w:rPr>
          <w:rFonts w:ascii="Book Antiqua" w:hAnsi="Book Antiqua"/>
          <w:sz w:val="24"/>
          <w:szCs w:val="24"/>
        </w:rPr>
        <w:t xml:space="preserve"> open-</w:t>
      </w:r>
      <w:proofErr w:type="spellStart"/>
      <w:r w:rsidRPr="00E577B6">
        <w:rPr>
          <w:rFonts w:ascii="Book Antiqua" w:hAnsi="Book Antiqua"/>
          <w:sz w:val="24"/>
          <w:szCs w:val="24"/>
        </w:rPr>
        <w:t>access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article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which</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was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selected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by</w:t>
      </w:r>
      <w:proofErr w:type="spellEnd"/>
      <w:r w:rsidRPr="00E577B6">
        <w:rPr>
          <w:rFonts w:ascii="Book Antiqua" w:hAnsi="Book Antiqua"/>
          <w:sz w:val="24"/>
          <w:szCs w:val="24"/>
        </w:rPr>
        <w:t xml:space="preserve"> </w:t>
      </w:r>
      <w:proofErr w:type="spellStart"/>
      <w:proofErr w:type="gramStart"/>
      <w:r w:rsidRPr="00E577B6">
        <w:rPr>
          <w:rFonts w:ascii="Book Antiqua" w:hAnsi="Book Antiqua"/>
          <w:sz w:val="24"/>
          <w:szCs w:val="24"/>
        </w:rPr>
        <w:t>an</w:t>
      </w:r>
      <w:proofErr w:type="spellEnd"/>
      <w:r w:rsidRPr="00E577B6">
        <w:rPr>
          <w:rFonts w:ascii="Book Antiqua" w:hAnsi="Book Antiqua"/>
          <w:sz w:val="24"/>
          <w:szCs w:val="24"/>
        </w:rPr>
        <w:t xml:space="preserve"> in</w:t>
      </w:r>
      <w:proofErr w:type="gramEnd"/>
      <w:r w:rsidRPr="00E577B6">
        <w:rPr>
          <w:rFonts w:ascii="Book Antiqua" w:hAnsi="Book Antiqua"/>
          <w:sz w:val="24"/>
          <w:szCs w:val="24"/>
        </w:rPr>
        <w:t>-</w:t>
      </w:r>
      <w:proofErr w:type="spellStart"/>
      <w:r w:rsidRPr="00E577B6">
        <w:rPr>
          <w:rFonts w:ascii="Book Antiqua" w:hAnsi="Book Antiqua"/>
          <w:sz w:val="24"/>
          <w:szCs w:val="24"/>
        </w:rPr>
        <w:t>house</w:t>
      </w:r>
      <w:proofErr w:type="spellEnd"/>
      <w:r w:rsidRPr="00E577B6">
        <w:rPr>
          <w:rFonts w:ascii="Book Antiqua" w:hAnsi="Book Antiqua"/>
          <w:sz w:val="24"/>
          <w:szCs w:val="24"/>
        </w:rPr>
        <w:t xml:space="preserve"> editor and </w:t>
      </w:r>
      <w:proofErr w:type="spellStart"/>
      <w:r w:rsidRPr="00E577B6">
        <w:rPr>
          <w:rFonts w:ascii="Book Antiqua" w:hAnsi="Book Antiqua"/>
          <w:sz w:val="24"/>
          <w:szCs w:val="24"/>
        </w:rPr>
        <w:t>fully</w:t>
      </w:r>
      <w:proofErr w:type="spellEnd"/>
      <w:r w:rsidRPr="00E577B6">
        <w:rPr>
          <w:rFonts w:ascii="Book Antiqua" w:hAnsi="Book Antiqua"/>
          <w:sz w:val="24"/>
          <w:szCs w:val="24"/>
        </w:rPr>
        <w:t xml:space="preserve"> peer-</w:t>
      </w:r>
      <w:proofErr w:type="spellStart"/>
      <w:r w:rsidRPr="00E577B6">
        <w:rPr>
          <w:rFonts w:ascii="Book Antiqua" w:hAnsi="Book Antiqua"/>
          <w:sz w:val="24"/>
          <w:szCs w:val="24"/>
        </w:rPr>
        <w:t>reviewed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external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reviewers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It</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distributed</w:t>
      </w:r>
      <w:proofErr w:type="spellEnd"/>
      <w:r w:rsidRPr="00E577B6">
        <w:rPr>
          <w:rFonts w:ascii="Book Antiqua" w:hAnsi="Book Antiqua"/>
          <w:sz w:val="24"/>
          <w:szCs w:val="24"/>
        </w:rPr>
        <w:t xml:space="preserve"> in </w:t>
      </w:r>
      <w:proofErr w:type="spellStart"/>
      <w:r w:rsidRPr="00E577B6">
        <w:rPr>
          <w:rFonts w:ascii="Book Antiqua" w:hAnsi="Book Antiqua"/>
          <w:sz w:val="24"/>
          <w:szCs w:val="24"/>
        </w:rPr>
        <w:t>accordance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with</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Creative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Commons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Attribution</w:t>
      </w:r>
      <w:proofErr w:type="spellEnd"/>
      <w:r w:rsidRPr="00E577B6">
        <w:rPr>
          <w:rFonts w:ascii="Book Antiqua" w:hAnsi="Book Antiqua"/>
          <w:sz w:val="24"/>
          <w:szCs w:val="24"/>
        </w:rPr>
        <w:t xml:space="preserve"> Non </w:t>
      </w:r>
      <w:proofErr w:type="spellStart"/>
      <w:r w:rsidRPr="00E577B6">
        <w:rPr>
          <w:rFonts w:ascii="Book Antiqua" w:hAnsi="Book Antiqua"/>
          <w:sz w:val="24"/>
          <w:szCs w:val="24"/>
        </w:rPr>
        <w:t>Commercial</w:t>
      </w:r>
      <w:proofErr w:type="spellEnd"/>
      <w:r w:rsidRPr="00E577B6">
        <w:rPr>
          <w:rFonts w:ascii="Book Antiqua" w:hAnsi="Book Antiqua"/>
          <w:sz w:val="24"/>
          <w:szCs w:val="24"/>
        </w:rPr>
        <w:t xml:space="preserve"> (CC BY-NC 4.0) </w:t>
      </w:r>
      <w:proofErr w:type="spellStart"/>
      <w:r w:rsidRPr="00E577B6">
        <w:rPr>
          <w:rFonts w:ascii="Book Antiqua" w:hAnsi="Book Antiqua"/>
          <w:sz w:val="24"/>
          <w:szCs w:val="24"/>
        </w:rPr>
        <w:t>license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which</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permits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others</w:t>
      </w:r>
      <w:proofErr w:type="spellEnd"/>
      <w:r w:rsidRPr="00E577B6">
        <w:rPr>
          <w:rFonts w:ascii="Book Antiqua" w:hAnsi="Book Antiqua"/>
          <w:sz w:val="24"/>
          <w:szCs w:val="24"/>
        </w:rPr>
        <w:t xml:space="preserve"> to </w:t>
      </w:r>
      <w:proofErr w:type="spellStart"/>
      <w:r w:rsidRPr="00E577B6">
        <w:rPr>
          <w:rFonts w:ascii="Book Antiqua" w:hAnsi="Book Antiqua"/>
          <w:sz w:val="24"/>
          <w:szCs w:val="24"/>
        </w:rPr>
        <w:t>distribute</w:t>
      </w:r>
      <w:proofErr w:type="spellEnd"/>
      <w:r w:rsidRPr="00E577B6">
        <w:rPr>
          <w:rFonts w:ascii="Book Antiqua" w:hAnsi="Book Antiqua"/>
          <w:sz w:val="24"/>
          <w:szCs w:val="24"/>
        </w:rPr>
        <w:t xml:space="preserve">, remix, </w:t>
      </w:r>
      <w:proofErr w:type="spellStart"/>
      <w:r w:rsidRPr="00E577B6">
        <w:rPr>
          <w:rFonts w:ascii="Book Antiqua" w:hAnsi="Book Antiqua"/>
          <w:sz w:val="24"/>
          <w:szCs w:val="24"/>
        </w:rPr>
        <w:t>adapt</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build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upon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this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work</w:t>
      </w:r>
      <w:proofErr w:type="spellEnd"/>
      <w:r w:rsidRPr="00E577B6">
        <w:rPr>
          <w:rFonts w:ascii="Book Antiqua" w:hAnsi="Book Antiqua"/>
          <w:sz w:val="24"/>
          <w:szCs w:val="24"/>
        </w:rPr>
        <w:t xml:space="preserve"> non-</w:t>
      </w:r>
      <w:proofErr w:type="spellStart"/>
      <w:r w:rsidRPr="00E577B6">
        <w:rPr>
          <w:rFonts w:ascii="Book Antiqua" w:hAnsi="Book Antiqua"/>
          <w:sz w:val="24"/>
          <w:szCs w:val="24"/>
        </w:rPr>
        <w:t>commercially</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license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their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derivative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works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different</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terms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provided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original </w:t>
      </w:r>
      <w:proofErr w:type="spellStart"/>
      <w:r w:rsidRPr="00E577B6">
        <w:rPr>
          <w:rFonts w:ascii="Book Antiqua" w:hAnsi="Book Antiqua"/>
          <w:sz w:val="24"/>
          <w:szCs w:val="24"/>
        </w:rPr>
        <w:t>work</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properly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cited</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use </w:t>
      </w:r>
      <w:proofErr w:type="spellStart"/>
      <w:r w:rsidRPr="00E577B6">
        <w:rPr>
          <w:rFonts w:ascii="Book Antiqua" w:hAnsi="Book Antiqua"/>
          <w:sz w:val="24"/>
          <w:szCs w:val="24"/>
        </w:rPr>
        <w:t>is</w:t>
      </w:r>
      <w:proofErr w:type="spellEnd"/>
      <w:r w:rsidRPr="00E577B6">
        <w:rPr>
          <w:rFonts w:ascii="Book Antiqua" w:hAnsi="Book Antiqua"/>
          <w:sz w:val="24"/>
          <w:szCs w:val="24"/>
        </w:rPr>
        <w:t xml:space="preserve"> non-</w:t>
      </w:r>
      <w:proofErr w:type="spellStart"/>
      <w:r w:rsidRPr="00E577B6">
        <w:rPr>
          <w:rFonts w:ascii="Book Antiqua" w:hAnsi="Book Antiqua"/>
          <w:sz w:val="24"/>
          <w:szCs w:val="24"/>
        </w:rPr>
        <w:t>commercial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See</w:t>
      </w:r>
      <w:proofErr w:type="spellEnd"/>
      <w:r w:rsidRPr="00E577B6">
        <w:rPr>
          <w:rFonts w:ascii="Book Antiqua" w:hAnsi="Book Antiqua"/>
          <w:sz w:val="24"/>
          <w:szCs w:val="24"/>
        </w:rPr>
        <w:t>: http://creativecommons.org/licenses/by-nc/4.0/</w:t>
      </w:r>
    </w:p>
    <w:p w:rsidR="00A66E09" w:rsidRPr="00E577B6" w:rsidRDefault="00A66E09" w:rsidP="00E577B6">
      <w:pPr>
        <w:spacing w:after="0" w:line="360" w:lineRule="auto"/>
        <w:jc w:val="both"/>
        <w:rPr>
          <w:rFonts w:ascii="Book Antiqua" w:hAnsi="Book Antiqua"/>
          <w:sz w:val="24"/>
          <w:szCs w:val="24"/>
        </w:rPr>
      </w:pPr>
    </w:p>
    <w:p w:rsidR="00A66E09" w:rsidRPr="00E577B6" w:rsidRDefault="00A66E09" w:rsidP="00E577B6">
      <w:pPr>
        <w:spacing w:after="0" w:line="360" w:lineRule="auto"/>
        <w:jc w:val="both"/>
        <w:rPr>
          <w:rFonts w:ascii="Book Antiqua" w:hAnsi="Book Antiqua"/>
          <w:bCs/>
          <w:iCs/>
          <w:sz w:val="24"/>
          <w:szCs w:val="24"/>
        </w:rPr>
      </w:pPr>
      <w:proofErr w:type="spellStart"/>
      <w:r w:rsidRPr="00E577B6">
        <w:rPr>
          <w:rFonts w:ascii="Book Antiqua" w:hAnsi="Book Antiqua"/>
          <w:b/>
          <w:bCs/>
          <w:iCs/>
          <w:sz w:val="24"/>
          <w:szCs w:val="24"/>
        </w:rPr>
        <w:t>Manuscript</w:t>
      </w:r>
      <w:proofErr w:type="spellEnd"/>
      <w:r w:rsidRPr="00E577B6">
        <w:rPr>
          <w:rFonts w:ascii="Book Antiqua" w:hAnsi="Book Antiqua"/>
          <w:b/>
          <w:bCs/>
          <w:iCs/>
          <w:sz w:val="24"/>
          <w:szCs w:val="24"/>
        </w:rPr>
        <w:t xml:space="preserve"> </w:t>
      </w:r>
      <w:proofErr w:type="spellStart"/>
      <w:r w:rsidRPr="00E577B6">
        <w:rPr>
          <w:rFonts w:ascii="Book Antiqua" w:hAnsi="Book Antiqua"/>
          <w:b/>
          <w:bCs/>
          <w:iCs/>
          <w:sz w:val="24"/>
          <w:szCs w:val="24"/>
        </w:rPr>
        <w:t>source</w:t>
      </w:r>
      <w:proofErr w:type="spellEnd"/>
      <w:r w:rsidRPr="00E577B6">
        <w:rPr>
          <w:rFonts w:ascii="Book Antiqua" w:hAnsi="Book Antiqua"/>
          <w:b/>
          <w:bCs/>
          <w:iCs/>
          <w:sz w:val="24"/>
          <w:szCs w:val="24"/>
        </w:rPr>
        <w:t>:</w:t>
      </w:r>
      <w:r w:rsidRPr="00E577B6">
        <w:rPr>
          <w:rFonts w:ascii="Book Antiqua" w:hAnsi="Book Antiqua"/>
          <w:bCs/>
          <w:iCs/>
          <w:sz w:val="24"/>
          <w:szCs w:val="24"/>
        </w:rPr>
        <w:t xml:space="preserve"> </w:t>
      </w:r>
      <w:proofErr w:type="spellStart"/>
      <w:r w:rsidRPr="00E577B6">
        <w:rPr>
          <w:rFonts w:ascii="Book Antiqua" w:hAnsi="Book Antiqua"/>
          <w:bCs/>
          <w:iCs/>
          <w:sz w:val="24"/>
          <w:szCs w:val="24"/>
        </w:rPr>
        <w:t>Unsolicited</w:t>
      </w:r>
      <w:proofErr w:type="spellEnd"/>
      <w:r w:rsidRPr="00E577B6">
        <w:rPr>
          <w:rFonts w:ascii="Book Antiqua" w:hAnsi="Book Antiqua"/>
          <w:bCs/>
          <w:iCs/>
          <w:sz w:val="24"/>
          <w:szCs w:val="24"/>
        </w:rPr>
        <w:t xml:space="preserve"> </w:t>
      </w:r>
      <w:proofErr w:type="spellStart"/>
      <w:r w:rsidRPr="00E577B6">
        <w:rPr>
          <w:rFonts w:ascii="Book Antiqua" w:hAnsi="Book Antiqua"/>
          <w:bCs/>
          <w:iCs/>
          <w:sz w:val="24"/>
          <w:szCs w:val="24"/>
        </w:rPr>
        <w:t>manuscript</w:t>
      </w:r>
      <w:proofErr w:type="spellEnd"/>
    </w:p>
    <w:p w:rsidR="00A66E09" w:rsidRPr="00E577B6" w:rsidRDefault="00A66E09" w:rsidP="00E577B6">
      <w:pPr>
        <w:spacing w:after="0" w:line="360" w:lineRule="auto"/>
        <w:jc w:val="both"/>
        <w:rPr>
          <w:rFonts w:ascii="Book Antiqua" w:eastAsia="SimSun" w:hAnsi="Book Antiqua"/>
          <w:sz w:val="24"/>
          <w:szCs w:val="24"/>
          <w:lang w:eastAsia="zh-CN"/>
        </w:rPr>
      </w:pPr>
    </w:p>
    <w:p w:rsidR="00727198" w:rsidRPr="00E577B6" w:rsidRDefault="00A66E09" w:rsidP="00E577B6">
      <w:pPr>
        <w:spacing w:after="0" w:line="360" w:lineRule="auto"/>
        <w:jc w:val="both"/>
        <w:rPr>
          <w:rFonts w:ascii="Book Antiqua" w:hAnsi="Book Antiqua"/>
          <w:b/>
          <w:sz w:val="24"/>
          <w:szCs w:val="24"/>
          <w:u w:val="single"/>
          <w:lang w:val="en-US" w:eastAsia="en-GB"/>
        </w:rPr>
      </w:pPr>
      <w:r w:rsidRPr="00E577B6">
        <w:rPr>
          <w:rFonts w:ascii="Book Antiqua" w:hAnsi="Book Antiqua" w:cs="Arial"/>
          <w:b/>
          <w:sz w:val="24"/>
          <w:szCs w:val="24"/>
          <w:lang w:val="en-US"/>
        </w:rPr>
        <w:t>Correspond</w:t>
      </w:r>
      <w:r w:rsidRPr="00E577B6">
        <w:rPr>
          <w:rFonts w:ascii="Book Antiqua" w:hAnsi="Book Antiqua" w:cs="Arial"/>
          <w:b/>
          <w:sz w:val="24"/>
          <w:szCs w:val="24"/>
          <w:lang w:val="en-US" w:eastAsia="zh-CN"/>
        </w:rPr>
        <w:t>ing author</w:t>
      </w:r>
      <w:r w:rsidRPr="00E577B6">
        <w:rPr>
          <w:rFonts w:ascii="Book Antiqua" w:hAnsi="Book Antiqua" w:cs="Arial"/>
          <w:b/>
          <w:sz w:val="24"/>
          <w:szCs w:val="24"/>
          <w:lang w:val="en-US"/>
        </w:rPr>
        <w:t xml:space="preserve"> to:</w:t>
      </w:r>
      <w:r w:rsidRPr="00E577B6">
        <w:rPr>
          <w:rFonts w:ascii="Book Antiqua" w:hAnsi="Book Antiqua" w:cs="Arial"/>
          <w:sz w:val="24"/>
          <w:szCs w:val="24"/>
          <w:lang w:val="en-US"/>
        </w:rPr>
        <w:t xml:space="preserve"> </w:t>
      </w:r>
      <w:r w:rsidR="00727198" w:rsidRPr="00E577B6">
        <w:rPr>
          <w:rFonts w:ascii="Book Antiqua" w:hAnsi="Book Antiqua"/>
          <w:b/>
          <w:sz w:val="24"/>
          <w:szCs w:val="24"/>
          <w:lang w:val="en-US"/>
        </w:rPr>
        <w:t>Juan</w:t>
      </w:r>
      <w:r w:rsidR="00CB5FFB" w:rsidRPr="00CB5FFB">
        <w:rPr>
          <w:rFonts w:ascii="Book Antiqua" w:hAnsi="Book Antiqua"/>
          <w:b/>
          <w:sz w:val="24"/>
          <w:szCs w:val="24"/>
          <w:lang w:val="en-US"/>
        </w:rPr>
        <w:t xml:space="preserve"> José</w:t>
      </w:r>
      <w:r w:rsidR="00727198" w:rsidRPr="00E577B6">
        <w:rPr>
          <w:rFonts w:ascii="Book Antiqua" w:hAnsi="Book Antiqua"/>
          <w:b/>
          <w:sz w:val="24"/>
          <w:szCs w:val="24"/>
          <w:lang w:val="en-US"/>
        </w:rPr>
        <w:t xml:space="preserve"> Gil-Álvarez, </w:t>
      </w:r>
      <w:r w:rsidR="00CB5FFB" w:rsidRPr="00CB5FFB">
        <w:rPr>
          <w:rFonts w:ascii="Book Antiqua" w:hAnsi="Book Antiqua"/>
          <w:b/>
          <w:sz w:val="24"/>
          <w:szCs w:val="24"/>
          <w:lang w:val="en-US"/>
        </w:rPr>
        <w:t>MD, PhD, Associate Professor,</w:t>
      </w:r>
      <w:r w:rsidR="00750767">
        <w:rPr>
          <w:rFonts w:ascii="Book Antiqua" w:hAnsi="Book Antiqua"/>
          <w:b/>
          <w:sz w:val="24"/>
          <w:szCs w:val="24"/>
          <w:lang w:val="en-US"/>
        </w:rPr>
        <w:t xml:space="preserve"> </w:t>
      </w:r>
      <w:r w:rsidR="00727198" w:rsidRPr="00E577B6">
        <w:rPr>
          <w:rFonts w:ascii="Book Antiqua" w:hAnsi="Book Antiqua"/>
          <w:sz w:val="24"/>
          <w:szCs w:val="24"/>
          <w:lang w:val="en-US"/>
        </w:rPr>
        <w:t xml:space="preserve">Department of Orthopedics and Traumatology, Hospital </w:t>
      </w:r>
      <w:proofErr w:type="spellStart"/>
      <w:r w:rsidR="00727198" w:rsidRPr="00E577B6">
        <w:rPr>
          <w:rFonts w:ascii="Book Antiqua" w:hAnsi="Book Antiqua"/>
          <w:sz w:val="24"/>
          <w:szCs w:val="24"/>
          <w:lang w:val="en-US"/>
        </w:rPr>
        <w:t>Universitario</w:t>
      </w:r>
      <w:proofErr w:type="spellEnd"/>
      <w:r w:rsidR="00727198" w:rsidRPr="00E577B6">
        <w:rPr>
          <w:rFonts w:ascii="Book Antiqua" w:hAnsi="Book Antiqua"/>
          <w:sz w:val="24"/>
          <w:szCs w:val="24"/>
          <w:lang w:val="en-US"/>
        </w:rPr>
        <w:t xml:space="preserve"> Virgen del </w:t>
      </w:r>
      <w:proofErr w:type="spellStart"/>
      <w:r w:rsidR="00727198" w:rsidRPr="00E577B6">
        <w:rPr>
          <w:rFonts w:ascii="Book Antiqua" w:hAnsi="Book Antiqua"/>
          <w:sz w:val="24"/>
          <w:szCs w:val="24"/>
          <w:lang w:val="en-US"/>
        </w:rPr>
        <w:t>Rocío</w:t>
      </w:r>
      <w:proofErr w:type="spellEnd"/>
      <w:r w:rsidR="00727198" w:rsidRPr="00E577B6">
        <w:rPr>
          <w:rFonts w:ascii="Book Antiqua" w:hAnsi="Book Antiqua"/>
          <w:sz w:val="24"/>
          <w:szCs w:val="24"/>
          <w:lang w:val="en-US"/>
        </w:rPr>
        <w:t xml:space="preserve">, </w:t>
      </w:r>
      <w:bookmarkStart w:id="5" w:name="OLE_LINK1370"/>
      <w:bookmarkStart w:id="6" w:name="OLE_LINK1368"/>
      <w:r w:rsidR="00CB5FFB" w:rsidRPr="00CB5FFB">
        <w:rPr>
          <w:rFonts w:ascii="Book Antiqua" w:hAnsi="Book Antiqua"/>
          <w:sz w:val="24"/>
          <w:szCs w:val="24"/>
          <w:lang w:val="en-US"/>
        </w:rPr>
        <w:t xml:space="preserve">Avenida Manuel </w:t>
      </w:r>
      <w:proofErr w:type="spellStart"/>
      <w:r w:rsidR="00CB5FFB" w:rsidRPr="00CB5FFB">
        <w:rPr>
          <w:rFonts w:ascii="Book Antiqua" w:hAnsi="Book Antiqua"/>
          <w:sz w:val="24"/>
          <w:szCs w:val="24"/>
          <w:lang w:val="en-US"/>
        </w:rPr>
        <w:t>Siurot</w:t>
      </w:r>
      <w:proofErr w:type="spellEnd"/>
      <w:r w:rsidR="00CB5FFB" w:rsidRPr="00CB5FFB">
        <w:rPr>
          <w:rFonts w:ascii="Book Antiqua" w:hAnsi="Book Antiqua"/>
          <w:sz w:val="24"/>
          <w:szCs w:val="24"/>
          <w:lang w:val="en-US"/>
        </w:rPr>
        <w:t xml:space="preserve"> s/n</w:t>
      </w:r>
      <w:r w:rsidR="00727198" w:rsidRPr="00E577B6">
        <w:rPr>
          <w:rFonts w:ascii="Book Antiqua" w:hAnsi="Book Antiqua"/>
          <w:sz w:val="24"/>
          <w:szCs w:val="24"/>
          <w:lang w:val="en-US"/>
        </w:rPr>
        <w:t>,</w:t>
      </w:r>
      <w:bookmarkEnd w:id="5"/>
      <w:bookmarkEnd w:id="6"/>
      <w:r w:rsidR="00727198" w:rsidRPr="00E577B6">
        <w:rPr>
          <w:rFonts w:ascii="Book Antiqua" w:hAnsi="Book Antiqua"/>
          <w:sz w:val="24"/>
          <w:szCs w:val="24"/>
          <w:lang w:val="en-US"/>
        </w:rPr>
        <w:t xml:space="preserve"> Sevilla 41013, Spain. </w:t>
      </w:r>
      <w:bookmarkStart w:id="7" w:name="OLE_LINK1369"/>
      <w:r w:rsidR="00727198" w:rsidRPr="00E577B6">
        <w:rPr>
          <w:rFonts w:ascii="Book Antiqua" w:hAnsi="Book Antiqua"/>
          <w:sz w:val="24"/>
          <w:szCs w:val="24"/>
          <w:lang w:val="en-US"/>
        </w:rPr>
        <w:t>jgilalvarez@gmail.com</w:t>
      </w:r>
      <w:bookmarkEnd w:id="7"/>
    </w:p>
    <w:p w:rsidR="00727198" w:rsidRPr="00E577B6" w:rsidRDefault="00727198" w:rsidP="00E577B6">
      <w:pPr>
        <w:spacing w:after="0" w:line="360" w:lineRule="auto"/>
        <w:jc w:val="both"/>
        <w:rPr>
          <w:rFonts w:ascii="Book Antiqua" w:hAnsi="Book Antiqua"/>
          <w:sz w:val="24"/>
          <w:szCs w:val="24"/>
          <w:lang w:val="en-US"/>
        </w:rPr>
      </w:pPr>
      <w:r w:rsidRPr="00E577B6">
        <w:rPr>
          <w:rFonts w:ascii="Book Antiqua" w:hAnsi="Book Antiqua"/>
          <w:b/>
          <w:sz w:val="24"/>
          <w:szCs w:val="24"/>
          <w:lang w:val="en-US"/>
        </w:rPr>
        <w:t>Telephone:</w:t>
      </w:r>
      <w:r w:rsidRPr="00E577B6">
        <w:rPr>
          <w:rFonts w:ascii="Book Antiqua" w:hAnsi="Book Antiqua"/>
          <w:b/>
          <w:sz w:val="24"/>
          <w:szCs w:val="24"/>
          <w:lang w:val="en-US" w:eastAsia="zh-CN"/>
        </w:rPr>
        <w:t xml:space="preserve"> </w:t>
      </w:r>
      <w:bookmarkStart w:id="8" w:name="OLE_LINK1372"/>
      <w:bookmarkStart w:id="9" w:name="OLE_LINK1371"/>
      <w:r w:rsidRPr="00E577B6">
        <w:rPr>
          <w:rFonts w:ascii="Book Antiqua" w:hAnsi="Book Antiqua"/>
          <w:sz w:val="24"/>
          <w:szCs w:val="24"/>
          <w:lang w:val="en-US" w:eastAsia="zh-CN"/>
        </w:rPr>
        <w:t>+34-</w:t>
      </w:r>
      <w:bookmarkEnd w:id="8"/>
      <w:bookmarkEnd w:id="9"/>
      <w:r w:rsidRPr="00E577B6">
        <w:rPr>
          <w:rFonts w:ascii="Book Antiqua" w:hAnsi="Book Antiqua"/>
          <w:sz w:val="24"/>
          <w:szCs w:val="24"/>
          <w:lang w:val="en-US"/>
        </w:rPr>
        <w:t>95</w:t>
      </w:r>
      <w:r w:rsidR="00CB5FFB">
        <w:rPr>
          <w:rFonts w:ascii="Book Antiqua" w:eastAsia="SimSun" w:hAnsi="Book Antiqua" w:hint="eastAsia"/>
          <w:sz w:val="24"/>
          <w:szCs w:val="24"/>
          <w:lang w:val="en-US" w:eastAsia="zh-CN"/>
        </w:rPr>
        <w:t>-</w:t>
      </w:r>
      <w:r w:rsidRPr="00E577B6">
        <w:rPr>
          <w:rFonts w:ascii="Book Antiqua" w:hAnsi="Book Antiqua"/>
          <w:sz w:val="24"/>
          <w:szCs w:val="24"/>
          <w:lang w:val="en-US"/>
        </w:rPr>
        <w:t>4012000</w:t>
      </w:r>
    </w:p>
    <w:p w:rsidR="00727198" w:rsidRPr="00E577B6" w:rsidRDefault="00727198" w:rsidP="00E577B6">
      <w:pPr>
        <w:spacing w:after="0" w:line="360" w:lineRule="auto"/>
        <w:jc w:val="both"/>
        <w:rPr>
          <w:rFonts w:ascii="Book Antiqua" w:hAnsi="Book Antiqua"/>
          <w:sz w:val="24"/>
          <w:szCs w:val="24"/>
          <w:lang w:val="en-US"/>
        </w:rPr>
      </w:pPr>
    </w:p>
    <w:p w:rsidR="00A66E09" w:rsidRPr="00E577B6" w:rsidRDefault="00A66E09" w:rsidP="00E577B6">
      <w:pPr>
        <w:autoSpaceDE w:val="0"/>
        <w:autoSpaceDN w:val="0"/>
        <w:adjustRightInd w:val="0"/>
        <w:spacing w:after="0" w:line="360" w:lineRule="auto"/>
        <w:jc w:val="both"/>
        <w:rPr>
          <w:rFonts w:ascii="Book Antiqua" w:hAnsi="Book Antiqua"/>
          <w:sz w:val="24"/>
          <w:szCs w:val="24"/>
        </w:rPr>
      </w:pPr>
      <w:proofErr w:type="spellStart"/>
      <w:r w:rsidRPr="00E577B6">
        <w:rPr>
          <w:rFonts w:ascii="Book Antiqua" w:hAnsi="Book Antiqua"/>
          <w:b/>
          <w:sz w:val="24"/>
          <w:szCs w:val="24"/>
        </w:rPr>
        <w:t>Received</w:t>
      </w:r>
      <w:proofErr w:type="spellEnd"/>
      <w:r w:rsidRPr="00E577B6">
        <w:rPr>
          <w:rFonts w:ascii="Book Antiqua" w:hAnsi="Book Antiqua"/>
          <w:b/>
          <w:sz w:val="24"/>
          <w:szCs w:val="24"/>
        </w:rPr>
        <w:t xml:space="preserve">: </w:t>
      </w:r>
      <w:proofErr w:type="spellStart"/>
      <w:r w:rsidR="00E577B6" w:rsidRPr="00E577B6">
        <w:rPr>
          <w:rFonts w:ascii="Book Antiqua" w:eastAsia="SimSun" w:hAnsi="Book Antiqua"/>
          <w:sz w:val="24"/>
          <w:szCs w:val="24"/>
          <w:lang w:eastAsia="zh-CN"/>
        </w:rPr>
        <w:t>September</w:t>
      </w:r>
      <w:proofErr w:type="spellEnd"/>
      <w:r w:rsidR="00E577B6" w:rsidRPr="00E577B6">
        <w:rPr>
          <w:rFonts w:ascii="Book Antiqua" w:eastAsia="SimSun" w:hAnsi="Book Antiqua"/>
          <w:sz w:val="24"/>
          <w:szCs w:val="24"/>
          <w:lang w:eastAsia="zh-CN"/>
        </w:rPr>
        <w:t xml:space="preserve"> </w:t>
      </w:r>
      <w:r w:rsidRPr="00E577B6">
        <w:rPr>
          <w:rFonts w:ascii="Book Antiqua" w:hAnsi="Book Antiqua"/>
          <w:sz w:val="24"/>
          <w:szCs w:val="24"/>
        </w:rPr>
        <w:t>1</w:t>
      </w:r>
      <w:r w:rsidR="00E577B6" w:rsidRPr="00E577B6">
        <w:rPr>
          <w:rFonts w:ascii="Book Antiqua" w:eastAsia="SimSun" w:hAnsi="Book Antiqua"/>
          <w:sz w:val="24"/>
          <w:szCs w:val="24"/>
          <w:lang w:eastAsia="zh-CN"/>
        </w:rPr>
        <w:t>2</w:t>
      </w:r>
      <w:r w:rsidRPr="00E577B6">
        <w:rPr>
          <w:rFonts w:ascii="Book Antiqua" w:hAnsi="Book Antiqua"/>
          <w:sz w:val="24"/>
          <w:szCs w:val="24"/>
        </w:rPr>
        <w:t xml:space="preserve">, 2018 </w:t>
      </w:r>
    </w:p>
    <w:p w:rsidR="00A66E09" w:rsidRPr="00E577B6" w:rsidRDefault="00A66E09" w:rsidP="00E577B6">
      <w:pPr>
        <w:autoSpaceDE w:val="0"/>
        <w:autoSpaceDN w:val="0"/>
        <w:adjustRightInd w:val="0"/>
        <w:spacing w:after="0" w:line="360" w:lineRule="auto"/>
        <w:jc w:val="both"/>
        <w:rPr>
          <w:rFonts w:ascii="Book Antiqua" w:hAnsi="Book Antiqua"/>
          <w:sz w:val="24"/>
          <w:szCs w:val="24"/>
        </w:rPr>
      </w:pPr>
      <w:r w:rsidRPr="00E577B6">
        <w:rPr>
          <w:rFonts w:ascii="Book Antiqua" w:hAnsi="Book Antiqua"/>
          <w:b/>
          <w:sz w:val="24"/>
          <w:szCs w:val="24"/>
        </w:rPr>
        <w:t>Peer-</w:t>
      </w:r>
      <w:proofErr w:type="spellStart"/>
      <w:r w:rsidRPr="00E577B6">
        <w:rPr>
          <w:rFonts w:ascii="Book Antiqua" w:hAnsi="Book Antiqua"/>
          <w:b/>
          <w:sz w:val="24"/>
          <w:szCs w:val="24"/>
        </w:rPr>
        <w:t>review</w:t>
      </w:r>
      <w:proofErr w:type="spellEnd"/>
      <w:r w:rsidRPr="00E577B6">
        <w:rPr>
          <w:rFonts w:ascii="Book Antiqua" w:hAnsi="Book Antiqua"/>
          <w:b/>
          <w:sz w:val="24"/>
          <w:szCs w:val="24"/>
        </w:rPr>
        <w:t xml:space="preserve"> </w:t>
      </w:r>
      <w:proofErr w:type="spellStart"/>
      <w:r w:rsidRPr="00E577B6">
        <w:rPr>
          <w:rFonts w:ascii="Book Antiqua" w:hAnsi="Book Antiqua"/>
          <w:b/>
          <w:sz w:val="24"/>
          <w:szCs w:val="24"/>
        </w:rPr>
        <w:t>started</w:t>
      </w:r>
      <w:proofErr w:type="spellEnd"/>
      <w:r w:rsidRPr="00E577B6">
        <w:rPr>
          <w:rFonts w:ascii="Book Antiqua" w:hAnsi="Book Antiqua"/>
          <w:b/>
          <w:sz w:val="24"/>
          <w:szCs w:val="24"/>
        </w:rPr>
        <w:t>:</w:t>
      </w:r>
      <w:r w:rsidRPr="00E577B6">
        <w:rPr>
          <w:rFonts w:ascii="Book Antiqua" w:hAnsi="Book Antiqua"/>
          <w:sz w:val="24"/>
          <w:szCs w:val="24"/>
        </w:rPr>
        <w:t xml:space="preserve"> </w:t>
      </w:r>
      <w:proofErr w:type="spellStart"/>
      <w:r w:rsidR="00E577B6" w:rsidRPr="00E577B6">
        <w:rPr>
          <w:rFonts w:ascii="Book Antiqua" w:eastAsia="SimSun" w:hAnsi="Book Antiqua"/>
          <w:sz w:val="24"/>
          <w:szCs w:val="24"/>
          <w:lang w:eastAsia="zh-CN"/>
        </w:rPr>
        <w:t>September</w:t>
      </w:r>
      <w:proofErr w:type="spellEnd"/>
      <w:r w:rsidR="00E577B6" w:rsidRPr="00E577B6">
        <w:rPr>
          <w:rFonts w:ascii="Book Antiqua" w:eastAsia="SimSun" w:hAnsi="Book Antiqua"/>
          <w:sz w:val="24"/>
          <w:szCs w:val="24"/>
          <w:lang w:eastAsia="zh-CN"/>
        </w:rPr>
        <w:t xml:space="preserve"> </w:t>
      </w:r>
      <w:r w:rsidR="00E577B6" w:rsidRPr="00E577B6">
        <w:rPr>
          <w:rFonts w:ascii="Book Antiqua" w:hAnsi="Book Antiqua"/>
          <w:sz w:val="24"/>
          <w:szCs w:val="24"/>
        </w:rPr>
        <w:t>1</w:t>
      </w:r>
      <w:r w:rsidR="00E577B6" w:rsidRPr="00E577B6">
        <w:rPr>
          <w:rFonts w:ascii="Book Antiqua" w:eastAsia="SimSun" w:hAnsi="Book Antiqua"/>
          <w:sz w:val="24"/>
          <w:szCs w:val="24"/>
          <w:lang w:eastAsia="zh-CN"/>
        </w:rPr>
        <w:t>2</w:t>
      </w:r>
      <w:r w:rsidRPr="00E577B6">
        <w:rPr>
          <w:rFonts w:ascii="Book Antiqua" w:hAnsi="Book Antiqua"/>
          <w:sz w:val="24"/>
          <w:szCs w:val="24"/>
        </w:rPr>
        <w:t xml:space="preserve">, 2018 </w:t>
      </w:r>
    </w:p>
    <w:p w:rsidR="00A66E09" w:rsidRPr="00E577B6" w:rsidRDefault="00A66E09" w:rsidP="00E577B6">
      <w:pPr>
        <w:autoSpaceDE w:val="0"/>
        <w:autoSpaceDN w:val="0"/>
        <w:adjustRightInd w:val="0"/>
        <w:spacing w:after="0" w:line="360" w:lineRule="auto"/>
        <w:jc w:val="both"/>
        <w:rPr>
          <w:rFonts w:ascii="Book Antiqua" w:hAnsi="Book Antiqua"/>
          <w:sz w:val="24"/>
          <w:szCs w:val="24"/>
        </w:rPr>
      </w:pPr>
      <w:proofErr w:type="spellStart"/>
      <w:r w:rsidRPr="00E577B6">
        <w:rPr>
          <w:rFonts w:ascii="Book Antiqua" w:hAnsi="Book Antiqua"/>
          <w:b/>
          <w:sz w:val="24"/>
          <w:szCs w:val="24"/>
        </w:rPr>
        <w:t>First</w:t>
      </w:r>
      <w:proofErr w:type="spellEnd"/>
      <w:r w:rsidRPr="00E577B6">
        <w:rPr>
          <w:rFonts w:ascii="Book Antiqua" w:hAnsi="Book Antiqua"/>
          <w:b/>
          <w:sz w:val="24"/>
          <w:szCs w:val="24"/>
        </w:rPr>
        <w:t xml:space="preserve"> </w:t>
      </w:r>
      <w:proofErr w:type="spellStart"/>
      <w:r w:rsidRPr="00E577B6">
        <w:rPr>
          <w:rFonts w:ascii="Book Antiqua" w:hAnsi="Book Antiqua"/>
          <w:b/>
          <w:sz w:val="24"/>
          <w:szCs w:val="24"/>
        </w:rPr>
        <w:t>decision</w:t>
      </w:r>
      <w:proofErr w:type="spellEnd"/>
      <w:r w:rsidRPr="00E577B6">
        <w:rPr>
          <w:rFonts w:ascii="Book Antiqua" w:hAnsi="Book Antiqua"/>
          <w:b/>
          <w:sz w:val="24"/>
          <w:szCs w:val="24"/>
        </w:rPr>
        <w:t>:</w:t>
      </w:r>
      <w:r w:rsidRPr="00E577B6">
        <w:rPr>
          <w:rFonts w:ascii="Book Antiqua" w:hAnsi="Book Antiqua"/>
          <w:sz w:val="24"/>
          <w:szCs w:val="24"/>
        </w:rPr>
        <w:t xml:space="preserve"> </w:t>
      </w:r>
      <w:proofErr w:type="spellStart"/>
      <w:r w:rsidRPr="00E577B6">
        <w:rPr>
          <w:rFonts w:ascii="Book Antiqua" w:eastAsia="SimSun" w:hAnsi="Book Antiqua"/>
          <w:sz w:val="24"/>
          <w:szCs w:val="24"/>
          <w:lang w:eastAsia="zh-CN"/>
        </w:rPr>
        <w:t>October</w:t>
      </w:r>
      <w:proofErr w:type="spellEnd"/>
      <w:r w:rsidRPr="00E577B6">
        <w:rPr>
          <w:rFonts w:ascii="Book Antiqua" w:hAnsi="Book Antiqua"/>
          <w:sz w:val="24"/>
          <w:szCs w:val="24"/>
        </w:rPr>
        <w:t xml:space="preserve"> </w:t>
      </w:r>
      <w:r w:rsidR="00E577B6" w:rsidRPr="00E577B6">
        <w:rPr>
          <w:rFonts w:ascii="Book Antiqua" w:eastAsia="SimSun" w:hAnsi="Book Antiqua"/>
          <w:sz w:val="24"/>
          <w:szCs w:val="24"/>
          <w:lang w:eastAsia="zh-CN"/>
        </w:rPr>
        <w:t>19</w:t>
      </w:r>
      <w:r w:rsidRPr="00E577B6">
        <w:rPr>
          <w:rFonts w:ascii="Book Antiqua" w:hAnsi="Book Antiqua"/>
          <w:sz w:val="24"/>
          <w:szCs w:val="24"/>
        </w:rPr>
        <w:t xml:space="preserve">, 2018 </w:t>
      </w:r>
    </w:p>
    <w:p w:rsidR="00A66E09" w:rsidRPr="00E577B6" w:rsidRDefault="00A66E09" w:rsidP="00E577B6">
      <w:pPr>
        <w:autoSpaceDE w:val="0"/>
        <w:autoSpaceDN w:val="0"/>
        <w:adjustRightInd w:val="0"/>
        <w:spacing w:after="0" w:line="360" w:lineRule="auto"/>
        <w:jc w:val="both"/>
        <w:rPr>
          <w:rFonts w:ascii="Book Antiqua" w:hAnsi="Book Antiqua"/>
          <w:sz w:val="24"/>
          <w:szCs w:val="24"/>
        </w:rPr>
      </w:pPr>
      <w:proofErr w:type="spellStart"/>
      <w:r w:rsidRPr="00E577B6">
        <w:rPr>
          <w:rFonts w:ascii="Book Antiqua" w:hAnsi="Book Antiqua"/>
          <w:b/>
          <w:sz w:val="24"/>
          <w:szCs w:val="24"/>
        </w:rPr>
        <w:lastRenderedPageBreak/>
        <w:t>Revised</w:t>
      </w:r>
      <w:proofErr w:type="spellEnd"/>
      <w:r w:rsidRPr="00E577B6">
        <w:rPr>
          <w:rFonts w:ascii="Book Antiqua" w:hAnsi="Book Antiqua"/>
          <w:b/>
          <w:sz w:val="24"/>
          <w:szCs w:val="24"/>
        </w:rPr>
        <w:t xml:space="preserve">: </w:t>
      </w:r>
      <w:proofErr w:type="spellStart"/>
      <w:r w:rsidRPr="00E577B6">
        <w:rPr>
          <w:rFonts w:ascii="Book Antiqua" w:eastAsia="SimSun" w:hAnsi="Book Antiqua"/>
          <w:sz w:val="24"/>
          <w:szCs w:val="24"/>
          <w:lang w:eastAsia="zh-CN"/>
        </w:rPr>
        <w:t>November</w:t>
      </w:r>
      <w:proofErr w:type="spellEnd"/>
      <w:r w:rsidRPr="00E577B6">
        <w:rPr>
          <w:rFonts w:ascii="Book Antiqua" w:hAnsi="Book Antiqua"/>
          <w:sz w:val="24"/>
          <w:szCs w:val="24"/>
        </w:rPr>
        <w:t xml:space="preserve"> </w:t>
      </w:r>
      <w:r w:rsidR="00E577B6" w:rsidRPr="00E577B6">
        <w:rPr>
          <w:rFonts w:ascii="Book Antiqua" w:eastAsia="SimSun" w:hAnsi="Book Antiqua"/>
          <w:sz w:val="24"/>
          <w:szCs w:val="24"/>
          <w:lang w:eastAsia="zh-CN"/>
        </w:rPr>
        <w:t>17</w:t>
      </w:r>
      <w:r w:rsidRPr="00E577B6">
        <w:rPr>
          <w:rFonts w:ascii="Book Antiqua" w:hAnsi="Book Antiqua"/>
          <w:sz w:val="24"/>
          <w:szCs w:val="24"/>
        </w:rPr>
        <w:t xml:space="preserve">, 2018 </w:t>
      </w:r>
    </w:p>
    <w:p w:rsidR="00A66E09" w:rsidRPr="00E577B6" w:rsidRDefault="00A66E09" w:rsidP="00E577B6">
      <w:pPr>
        <w:autoSpaceDE w:val="0"/>
        <w:autoSpaceDN w:val="0"/>
        <w:adjustRightInd w:val="0"/>
        <w:spacing w:after="0" w:line="360" w:lineRule="auto"/>
        <w:jc w:val="both"/>
        <w:rPr>
          <w:rFonts w:ascii="Book Antiqua" w:hAnsi="Book Antiqua"/>
          <w:b/>
          <w:sz w:val="24"/>
          <w:szCs w:val="24"/>
        </w:rPr>
      </w:pPr>
      <w:proofErr w:type="spellStart"/>
      <w:r w:rsidRPr="00E577B6">
        <w:rPr>
          <w:rFonts w:ascii="Book Antiqua" w:hAnsi="Book Antiqua"/>
          <w:b/>
          <w:sz w:val="24"/>
          <w:szCs w:val="24"/>
        </w:rPr>
        <w:t>Accepted</w:t>
      </w:r>
      <w:proofErr w:type="spellEnd"/>
      <w:r w:rsidRPr="00E577B6">
        <w:rPr>
          <w:rFonts w:ascii="Book Antiqua" w:hAnsi="Book Antiqua"/>
          <w:b/>
          <w:sz w:val="24"/>
          <w:szCs w:val="24"/>
        </w:rPr>
        <w:t>:</w:t>
      </w:r>
      <w:r w:rsidR="00750767">
        <w:rPr>
          <w:rFonts w:ascii="Book Antiqua" w:hAnsi="Book Antiqua"/>
          <w:b/>
          <w:sz w:val="24"/>
          <w:szCs w:val="24"/>
        </w:rPr>
        <w:t xml:space="preserve"> </w:t>
      </w:r>
      <w:r w:rsidR="00750767" w:rsidRPr="00FB6156">
        <w:rPr>
          <w:rFonts w:ascii="Book Antiqua" w:hAnsi="Book Antiqua"/>
          <w:sz w:val="24"/>
          <w:szCs w:val="24"/>
          <w:lang w:val="en-US"/>
        </w:rPr>
        <w:t>December 17, 2018</w:t>
      </w:r>
      <w:r w:rsidRPr="00E577B6">
        <w:rPr>
          <w:rFonts w:ascii="Book Antiqua" w:hAnsi="Book Antiqua"/>
          <w:b/>
          <w:sz w:val="24"/>
          <w:szCs w:val="24"/>
        </w:rPr>
        <w:t xml:space="preserve"> </w:t>
      </w:r>
    </w:p>
    <w:p w:rsidR="00A66E09" w:rsidRPr="00E577B6" w:rsidRDefault="00A66E09" w:rsidP="00E577B6">
      <w:pPr>
        <w:autoSpaceDE w:val="0"/>
        <w:autoSpaceDN w:val="0"/>
        <w:adjustRightInd w:val="0"/>
        <w:spacing w:after="0" w:line="360" w:lineRule="auto"/>
        <w:jc w:val="both"/>
        <w:rPr>
          <w:rFonts w:ascii="Book Antiqua" w:hAnsi="Book Antiqua"/>
          <w:b/>
          <w:sz w:val="24"/>
          <w:szCs w:val="24"/>
        </w:rPr>
      </w:pPr>
      <w:proofErr w:type="spellStart"/>
      <w:r w:rsidRPr="00E577B6">
        <w:rPr>
          <w:rFonts w:ascii="Book Antiqua" w:hAnsi="Book Antiqua"/>
          <w:b/>
          <w:sz w:val="24"/>
          <w:szCs w:val="24"/>
        </w:rPr>
        <w:t>Article</w:t>
      </w:r>
      <w:proofErr w:type="spellEnd"/>
      <w:r w:rsidRPr="00E577B6">
        <w:rPr>
          <w:rFonts w:ascii="Book Antiqua" w:hAnsi="Book Antiqua"/>
          <w:b/>
          <w:sz w:val="24"/>
          <w:szCs w:val="24"/>
        </w:rPr>
        <w:t xml:space="preserve"> in </w:t>
      </w:r>
      <w:proofErr w:type="spellStart"/>
      <w:r w:rsidRPr="00E577B6">
        <w:rPr>
          <w:rFonts w:ascii="Book Antiqua" w:hAnsi="Book Antiqua"/>
          <w:b/>
          <w:sz w:val="24"/>
          <w:szCs w:val="24"/>
        </w:rPr>
        <w:t>press</w:t>
      </w:r>
      <w:proofErr w:type="spellEnd"/>
      <w:r w:rsidRPr="00E577B6">
        <w:rPr>
          <w:rFonts w:ascii="Book Antiqua" w:hAnsi="Book Antiqua"/>
          <w:b/>
          <w:sz w:val="24"/>
          <w:szCs w:val="24"/>
        </w:rPr>
        <w:t xml:space="preserve">: </w:t>
      </w:r>
    </w:p>
    <w:p w:rsidR="00A66E09" w:rsidRPr="00E577B6" w:rsidRDefault="00A66E09" w:rsidP="00E577B6">
      <w:pPr>
        <w:autoSpaceDE w:val="0"/>
        <w:autoSpaceDN w:val="0"/>
        <w:adjustRightInd w:val="0"/>
        <w:spacing w:after="0" w:line="360" w:lineRule="auto"/>
        <w:jc w:val="both"/>
        <w:rPr>
          <w:rStyle w:val="Hyperlink"/>
          <w:rFonts w:ascii="Book Antiqua" w:eastAsia="SimSun" w:hAnsi="Book Antiqua"/>
          <w:b/>
          <w:color w:val="auto"/>
          <w:sz w:val="24"/>
          <w:szCs w:val="24"/>
          <w:lang w:eastAsia="zh-CN"/>
        </w:rPr>
      </w:pPr>
      <w:proofErr w:type="spellStart"/>
      <w:r w:rsidRPr="00E577B6">
        <w:rPr>
          <w:rFonts w:ascii="Book Antiqua" w:hAnsi="Book Antiqua"/>
          <w:b/>
          <w:sz w:val="24"/>
          <w:szCs w:val="24"/>
        </w:rPr>
        <w:t>Published</w:t>
      </w:r>
      <w:proofErr w:type="spellEnd"/>
      <w:r w:rsidRPr="00E577B6">
        <w:rPr>
          <w:rFonts w:ascii="Book Antiqua" w:hAnsi="Book Antiqua"/>
          <w:b/>
          <w:sz w:val="24"/>
          <w:szCs w:val="24"/>
        </w:rPr>
        <w:t xml:space="preserve"> online:</w:t>
      </w:r>
    </w:p>
    <w:p w:rsidR="00727198" w:rsidRPr="00E577B6" w:rsidRDefault="00727198" w:rsidP="00E577B6">
      <w:pPr>
        <w:spacing w:after="0" w:line="360" w:lineRule="auto"/>
        <w:jc w:val="both"/>
        <w:rPr>
          <w:rFonts w:ascii="Book Antiqua" w:hAnsi="Book Antiqua"/>
          <w:sz w:val="24"/>
          <w:szCs w:val="24"/>
        </w:rPr>
      </w:pPr>
    </w:p>
    <w:p w:rsidR="00727198" w:rsidRPr="00E577B6" w:rsidRDefault="00727198" w:rsidP="00E577B6">
      <w:pPr>
        <w:spacing w:after="0" w:line="360" w:lineRule="auto"/>
        <w:jc w:val="both"/>
        <w:rPr>
          <w:rFonts w:ascii="Book Antiqua" w:eastAsia="Times New Roman" w:hAnsi="Book Antiqua"/>
          <w:b/>
          <w:sz w:val="24"/>
          <w:szCs w:val="24"/>
          <w:lang w:val="en-US" w:eastAsia="es-ES"/>
        </w:rPr>
      </w:pPr>
      <w:r w:rsidRPr="00E577B6">
        <w:rPr>
          <w:rFonts w:ascii="Book Antiqua" w:eastAsia="Times New Roman" w:hAnsi="Book Antiqua"/>
          <w:b/>
          <w:sz w:val="24"/>
          <w:szCs w:val="24"/>
          <w:lang w:val="en-US" w:eastAsia="es-ES"/>
        </w:rPr>
        <w:br w:type="page"/>
      </w:r>
      <w:r w:rsidRPr="00E577B6">
        <w:rPr>
          <w:rFonts w:ascii="Book Antiqua" w:eastAsia="Times New Roman" w:hAnsi="Book Antiqua"/>
          <w:b/>
          <w:sz w:val="24"/>
          <w:szCs w:val="24"/>
          <w:lang w:val="en-US" w:eastAsia="es-ES"/>
        </w:rPr>
        <w:lastRenderedPageBreak/>
        <w:t>Abstract</w:t>
      </w:r>
    </w:p>
    <w:p w:rsidR="00727198" w:rsidRPr="00E577B6" w:rsidRDefault="00727198" w:rsidP="00E577B6">
      <w:pPr>
        <w:spacing w:after="0" w:line="360" w:lineRule="auto"/>
        <w:jc w:val="both"/>
        <w:rPr>
          <w:rFonts w:ascii="Book Antiqua" w:eastAsia="SimSun" w:hAnsi="Book Antiqua"/>
          <w:b/>
          <w:i/>
          <w:sz w:val="24"/>
          <w:szCs w:val="24"/>
          <w:lang w:val="en-US" w:eastAsia="zh-CN"/>
        </w:rPr>
      </w:pPr>
      <w:r w:rsidRPr="00E577B6">
        <w:rPr>
          <w:rFonts w:ascii="Book Antiqua" w:eastAsia="Times New Roman" w:hAnsi="Book Antiqua"/>
          <w:b/>
          <w:i/>
          <w:sz w:val="24"/>
          <w:szCs w:val="24"/>
          <w:lang w:val="en-US" w:eastAsia="es-ES"/>
        </w:rPr>
        <w:t>BACKGROUND</w:t>
      </w:r>
    </w:p>
    <w:p w:rsidR="00727198" w:rsidRPr="00E577B6" w:rsidRDefault="00727198" w:rsidP="00E577B6">
      <w:pPr>
        <w:spacing w:after="0" w:line="360" w:lineRule="auto"/>
        <w:jc w:val="both"/>
        <w:rPr>
          <w:rFonts w:ascii="Book Antiqua" w:eastAsia="Times New Roman" w:hAnsi="Book Antiqua"/>
          <w:sz w:val="24"/>
          <w:szCs w:val="24"/>
          <w:lang w:val="en-US" w:eastAsia="es-ES"/>
        </w:rPr>
      </w:pPr>
      <w:r w:rsidRPr="00E577B6">
        <w:rPr>
          <w:rFonts w:ascii="Book Antiqua" w:eastAsia="Times New Roman" w:hAnsi="Book Antiqua"/>
          <w:sz w:val="24"/>
          <w:szCs w:val="24"/>
          <w:lang w:val="en-US" w:eastAsia="es-ES"/>
        </w:rPr>
        <w:t xml:space="preserve">No dynamic technique, such as tendon transfer, has been described for scapular winging due to </w:t>
      </w:r>
      <w:proofErr w:type="spellStart"/>
      <w:r w:rsidRPr="00E577B6">
        <w:rPr>
          <w:rFonts w:ascii="Book Antiqua" w:eastAsia="Times New Roman" w:hAnsi="Book Antiqua"/>
          <w:sz w:val="24"/>
          <w:szCs w:val="24"/>
          <w:lang w:val="en-US" w:eastAsia="es-ES"/>
        </w:rPr>
        <w:t>levator</w:t>
      </w:r>
      <w:proofErr w:type="spellEnd"/>
      <w:r w:rsidRPr="00E577B6">
        <w:rPr>
          <w:rFonts w:ascii="Book Antiqua" w:eastAsia="Times New Roman" w:hAnsi="Book Antiqua"/>
          <w:sz w:val="24"/>
          <w:szCs w:val="24"/>
          <w:lang w:val="en-US" w:eastAsia="es-ES"/>
        </w:rPr>
        <w:t xml:space="preserve"> scapulae or rhomboid major and minor palsies resulting from an isolated dorsal scapular nerve injury. Thus, we evaluated how the contralateral trapezius compound </w:t>
      </w:r>
      <w:proofErr w:type="spellStart"/>
      <w:r w:rsidRPr="00E577B6">
        <w:rPr>
          <w:rFonts w:ascii="Book Antiqua" w:eastAsia="Times New Roman" w:hAnsi="Book Antiqua"/>
          <w:sz w:val="24"/>
          <w:szCs w:val="24"/>
          <w:lang w:val="en-US" w:eastAsia="es-ES"/>
        </w:rPr>
        <w:t>osteomuscular</w:t>
      </w:r>
      <w:proofErr w:type="spellEnd"/>
      <w:r w:rsidRPr="00E577B6">
        <w:rPr>
          <w:rFonts w:ascii="Book Antiqua" w:eastAsia="Times New Roman" w:hAnsi="Book Antiqua"/>
          <w:sz w:val="24"/>
          <w:szCs w:val="24"/>
          <w:lang w:val="en-US" w:eastAsia="es-ES"/>
        </w:rPr>
        <w:t xml:space="preserve"> flap transfer would work in stabilizing lateral scapular winging, and the case is reported here. </w:t>
      </w:r>
      <w:r w:rsidRPr="00E577B6">
        <w:rPr>
          <w:rFonts w:ascii="Book Antiqua" w:hAnsi="Book Antiqua" w:cs="Arial"/>
          <w:sz w:val="24"/>
          <w:szCs w:val="24"/>
          <w:shd w:val="clear" w:color="auto" w:fill="FFFFFF"/>
          <w:lang w:val="en-US"/>
        </w:rPr>
        <w:t>A</w:t>
      </w:r>
      <w:r w:rsidR="006A4CBF" w:rsidRPr="00E577B6">
        <w:rPr>
          <w:rFonts w:ascii="Book Antiqua" w:eastAsia="SimSun" w:hAnsi="Book Antiqua" w:cs="Arial"/>
          <w:sz w:val="24"/>
          <w:szCs w:val="24"/>
          <w:shd w:val="clear" w:color="auto" w:fill="FFFFFF"/>
          <w:lang w:val="en-US" w:eastAsia="zh-CN"/>
        </w:rPr>
        <w:t xml:space="preserve"> </w:t>
      </w:r>
      <w:r w:rsidRPr="00E577B6">
        <w:rPr>
          <w:rFonts w:ascii="Book Antiqua" w:hAnsi="Book Antiqua" w:cs="Arial"/>
          <w:sz w:val="24"/>
          <w:szCs w:val="24"/>
          <w:shd w:val="clear" w:color="auto" w:fill="FFFFFF"/>
          <w:lang w:val="en-US"/>
        </w:rPr>
        <w:t>literature</w:t>
      </w:r>
      <w:r w:rsidR="006A4CBF" w:rsidRPr="00E577B6">
        <w:rPr>
          <w:rFonts w:ascii="Book Antiqua" w:eastAsia="SimSun" w:hAnsi="Book Antiqua" w:cs="Arial"/>
          <w:sz w:val="24"/>
          <w:szCs w:val="24"/>
          <w:shd w:val="clear" w:color="auto" w:fill="FFFFFF"/>
          <w:lang w:val="en-US" w:eastAsia="zh-CN"/>
        </w:rPr>
        <w:t xml:space="preserve"> </w:t>
      </w:r>
      <w:r w:rsidRPr="00E577B6">
        <w:rPr>
          <w:rFonts w:ascii="Book Antiqua" w:hAnsi="Book Antiqua" w:cs="Arial"/>
          <w:sz w:val="24"/>
          <w:szCs w:val="24"/>
          <w:shd w:val="clear" w:color="auto" w:fill="FFFFFF"/>
          <w:lang w:val="en-US"/>
        </w:rPr>
        <w:t>review</w:t>
      </w:r>
      <w:r w:rsidR="006A4CBF" w:rsidRPr="00E577B6">
        <w:rPr>
          <w:rFonts w:ascii="Book Antiqua" w:eastAsia="SimSun" w:hAnsi="Book Antiqua" w:cs="Arial"/>
          <w:sz w:val="24"/>
          <w:szCs w:val="24"/>
          <w:shd w:val="clear" w:color="auto" w:fill="FFFFFF"/>
          <w:lang w:val="en-US" w:eastAsia="zh-CN"/>
        </w:rPr>
        <w:t xml:space="preserve"> </w:t>
      </w:r>
      <w:r w:rsidRPr="00E577B6">
        <w:rPr>
          <w:rFonts w:ascii="Book Antiqua" w:hAnsi="Book Antiqua" w:cs="Arial"/>
          <w:sz w:val="24"/>
          <w:szCs w:val="24"/>
          <w:shd w:val="clear" w:color="auto" w:fill="FFFFFF"/>
          <w:lang w:val="en-US"/>
        </w:rPr>
        <w:t>was also conducted, and articles relevant to the case are presented</w:t>
      </w:r>
      <w:r w:rsidRPr="00E577B6">
        <w:rPr>
          <w:rFonts w:ascii="Book Antiqua" w:eastAsia="Times New Roman" w:hAnsi="Book Antiqua"/>
          <w:sz w:val="24"/>
          <w:szCs w:val="24"/>
          <w:lang w:val="en-US" w:eastAsia="es-ES"/>
        </w:rPr>
        <w:t xml:space="preserve">. </w:t>
      </w:r>
    </w:p>
    <w:p w:rsidR="00727198" w:rsidRPr="00E577B6" w:rsidRDefault="00727198" w:rsidP="00E577B6">
      <w:pPr>
        <w:spacing w:after="0" w:line="360" w:lineRule="auto"/>
        <w:jc w:val="both"/>
        <w:rPr>
          <w:rFonts w:ascii="Book Antiqua" w:eastAsia="Times New Roman" w:hAnsi="Book Antiqua"/>
          <w:sz w:val="24"/>
          <w:szCs w:val="24"/>
          <w:lang w:val="en-US" w:eastAsia="es-ES"/>
        </w:rPr>
      </w:pPr>
    </w:p>
    <w:p w:rsidR="00727198" w:rsidRPr="00E577B6" w:rsidRDefault="00727198" w:rsidP="00E577B6">
      <w:pPr>
        <w:spacing w:after="0" w:line="360" w:lineRule="auto"/>
        <w:jc w:val="both"/>
        <w:rPr>
          <w:rFonts w:ascii="Book Antiqua" w:eastAsia="SimSun" w:hAnsi="Book Antiqua"/>
          <w:sz w:val="24"/>
          <w:szCs w:val="24"/>
          <w:lang w:val="en-US" w:eastAsia="zh-CN"/>
        </w:rPr>
      </w:pPr>
      <w:r w:rsidRPr="00E577B6">
        <w:rPr>
          <w:rFonts w:ascii="Book Antiqua" w:eastAsia="Times New Roman" w:hAnsi="Book Antiqua"/>
          <w:b/>
          <w:i/>
          <w:sz w:val="24"/>
          <w:szCs w:val="24"/>
          <w:lang w:val="en-US" w:eastAsia="es-ES"/>
        </w:rPr>
        <w:t>CASE SUMMARY</w:t>
      </w:r>
    </w:p>
    <w:p w:rsidR="00727198" w:rsidRPr="00E577B6" w:rsidRDefault="00727198" w:rsidP="00E577B6">
      <w:pPr>
        <w:spacing w:after="0" w:line="360" w:lineRule="auto"/>
        <w:jc w:val="both"/>
        <w:rPr>
          <w:rFonts w:ascii="Book Antiqua" w:eastAsia="SimSun" w:hAnsi="Book Antiqua"/>
          <w:sz w:val="24"/>
          <w:szCs w:val="24"/>
          <w:lang w:val="en-US" w:eastAsia="zh-CN"/>
        </w:rPr>
      </w:pPr>
      <w:r w:rsidRPr="00E577B6">
        <w:rPr>
          <w:rFonts w:ascii="Book Antiqua" w:eastAsia="Times New Roman" w:hAnsi="Book Antiqua"/>
          <w:sz w:val="24"/>
          <w:szCs w:val="24"/>
          <w:lang w:val="en-US" w:eastAsia="es-ES"/>
        </w:rPr>
        <w:t xml:space="preserve">A 37-year-old male patient who had sustained an isolated dorsal scapular nerve injury underwent reconstructive surgery using the contralateral trapezius compound </w:t>
      </w:r>
      <w:proofErr w:type="spellStart"/>
      <w:r w:rsidRPr="00E577B6">
        <w:rPr>
          <w:rFonts w:ascii="Book Antiqua" w:eastAsia="Times New Roman" w:hAnsi="Book Antiqua"/>
          <w:sz w:val="24"/>
          <w:szCs w:val="24"/>
          <w:lang w:val="en-US" w:eastAsia="es-ES"/>
        </w:rPr>
        <w:t>osteomuscular</w:t>
      </w:r>
      <w:proofErr w:type="spellEnd"/>
      <w:r w:rsidRPr="00E577B6">
        <w:rPr>
          <w:rFonts w:ascii="Book Antiqua" w:eastAsia="Times New Roman" w:hAnsi="Book Antiqua"/>
          <w:sz w:val="24"/>
          <w:szCs w:val="24"/>
          <w:lang w:val="en-US" w:eastAsia="es-ES"/>
        </w:rPr>
        <w:t xml:space="preserve"> flap transfer technique to treat scapular winging and the consequent pain, and to restore function from the shoulder impairment. As a result, the involved shoulder showed an improved Constant-</w:t>
      </w:r>
      <w:proofErr w:type="spellStart"/>
      <w:r w:rsidRPr="00E577B6">
        <w:rPr>
          <w:rFonts w:ascii="Book Antiqua" w:eastAsia="Times New Roman" w:hAnsi="Book Antiqua"/>
          <w:sz w:val="24"/>
          <w:szCs w:val="24"/>
          <w:lang w:val="en-US" w:eastAsia="es-ES"/>
        </w:rPr>
        <w:t>Murley</w:t>
      </w:r>
      <w:proofErr w:type="spellEnd"/>
      <w:r w:rsidRPr="00E577B6">
        <w:rPr>
          <w:rFonts w:ascii="Book Antiqua" w:eastAsia="Times New Roman" w:hAnsi="Book Antiqua"/>
          <w:sz w:val="24"/>
          <w:szCs w:val="24"/>
          <w:lang w:val="en-US" w:eastAsia="es-ES"/>
        </w:rPr>
        <w:t xml:space="preserve"> score, from 19.5</w:t>
      </w:r>
      <w:r w:rsidR="008479A0" w:rsidRPr="00E577B6">
        <w:rPr>
          <w:rFonts w:ascii="Book Antiqua" w:eastAsia="SimSun" w:hAnsi="Book Antiqua"/>
          <w:sz w:val="24"/>
          <w:szCs w:val="24"/>
          <w:lang w:val="en-US" w:eastAsia="zh-CN"/>
        </w:rPr>
        <w:t>%</w:t>
      </w:r>
      <w:r w:rsidRPr="00E577B6">
        <w:rPr>
          <w:rFonts w:ascii="Book Antiqua" w:eastAsia="Times New Roman" w:hAnsi="Book Antiqua"/>
          <w:sz w:val="24"/>
          <w:szCs w:val="24"/>
          <w:lang w:val="en-US" w:eastAsia="es-ES"/>
        </w:rPr>
        <w:t xml:space="preserve"> to 81.88</w:t>
      </w:r>
      <w:r w:rsidR="008479A0" w:rsidRPr="00E577B6">
        <w:rPr>
          <w:rFonts w:ascii="Book Antiqua" w:eastAsia="SimSun" w:hAnsi="Book Antiqua"/>
          <w:sz w:val="24"/>
          <w:szCs w:val="24"/>
          <w:lang w:val="en-US" w:eastAsia="zh-CN"/>
        </w:rPr>
        <w:t>%.</w:t>
      </w:r>
    </w:p>
    <w:p w:rsidR="00727198" w:rsidRPr="00E577B6" w:rsidRDefault="00727198" w:rsidP="00E577B6">
      <w:pPr>
        <w:spacing w:after="0" w:line="360" w:lineRule="auto"/>
        <w:jc w:val="both"/>
        <w:rPr>
          <w:rFonts w:ascii="Book Antiqua" w:eastAsia="Times New Roman" w:hAnsi="Book Antiqua"/>
          <w:sz w:val="24"/>
          <w:szCs w:val="24"/>
          <w:lang w:val="en-US" w:eastAsia="es-ES"/>
        </w:rPr>
      </w:pPr>
    </w:p>
    <w:p w:rsidR="00727198" w:rsidRPr="00E577B6" w:rsidRDefault="00727198" w:rsidP="00E577B6">
      <w:pPr>
        <w:spacing w:after="0" w:line="360" w:lineRule="auto"/>
        <w:jc w:val="both"/>
        <w:rPr>
          <w:rFonts w:ascii="Book Antiqua" w:eastAsia="Times New Roman" w:hAnsi="Book Antiqua"/>
          <w:b/>
          <w:i/>
          <w:sz w:val="24"/>
          <w:szCs w:val="24"/>
          <w:lang w:val="en-US" w:eastAsia="es-ES"/>
        </w:rPr>
      </w:pPr>
      <w:r w:rsidRPr="00E577B6">
        <w:rPr>
          <w:rFonts w:ascii="Book Antiqua" w:eastAsia="Times New Roman" w:hAnsi="Book Antiqua"/>
          <w:b/>
          <w:i/>
          <w:sz w:val="24"/>
          <w:szCs w:val="24"/>
          <w:lang w:val="en-US" w:eastAsia="es-ES"/>
        </w:rPr>
        <w:t>CONCLUSION</w:t>
      </w:r>
    </w:p>
    <w:p w:rsidR="00727198" w:rsidRPr="00E577B6" w:rsidRDefault="00727198" w:rsidP="00E577B6">
      <w:pPr>
        <w:spacing w:after="0" w:line="360" w:lineRule="auto"/>
        <w:jc w:val="both"/>
        <w:rPr>
          <w:rFonts w:ascii="Book Antiqua" w:eastAsia="Times New Roman" w:hAnsi="Book Antiqua"/>
          <w:sz w:val="24"/>
          <w:szCs w:val="24"/>
          <w:lang w:val="en-US" w:eastAsia="es-ES"/>
        </w:rPr>
      </w:pPr>
      <w:r w:rsidRPr="00E577B6">
        <w:rPr>
          <w:rFonts w:ascii="Book Antiqua" w:eastAsia="Times New Roman" w:hAnsi="Book Antiqua"/>
          <w:sz w:val="24"/>
          <w:szCs w:val="24"/>
          <w:lang w:val="en-US" w:eastAsia="es-ES"/>
        </w:rPr>
        <w:t xml:space="preserve">Contralateral trapezius </w:t>
      </w:r>
      <w:proofErr w:type="spellStart"/>
      <w:r w:rsidRPr="00E577B6">
        <w:rPr>
          <w:rFonts w:ascii="Book Antiqua" w:eastAsia="Times New Roman" w:hAnsi="Book Antiqua"/>
          <w:sz w:val="24"/>
          <w:szCs w:val="24"/>
          <w:lang w:val="en-US" w:eastAsia="es-ES"/>
        </w:rPr>
        <w:t>osteomuscular</w:t>
      </w:r>
      <w:proofErr w:type="spellEnd"/>
      <w:r w:rsidRPr="00E577B6">
        <w:rPr>
          <w:rFonts w:ascii="Book Antiqua" w:eastAsia="Times New Roman" w:hAnsi="Book Antiqua"/>
          <w:sz w:val="24"/>
          <w:szCs w:val="24"/>
          <w:lang w:val="en-US" w:eastAsia="es-ES"/>
        </w:rPr>
        <w:t xml:space="preserve"> flap transfer succeeded in stabilizing scapular winging in this case, improving shoulder function and affording pain relief.</w:t>
      </w:r>
    </w:p>
    <w:p w:rsidR="00727198" w:rsidRPr="00E577B6" w:rsidRDefault="00727198" w:rsidP="00E577B6">
      <w:pPr>
        <w:spacing w:after="0" w:line="360" w:lineRule="auto"/>
        <w:jc w:val="both"/>
        <w:rPr>
          <w:rFonts w:ascii="Book Antiqua" w:eastAsia="Times New Roman" w:hAnsi="Book Antiqua"/>
          <w:b/>
          <w:sz w:val="24"/>
          <w:szCs w:val="24"/>
          <w:lang w:val="en-US" w:eastAsia="es-ES"/>
        </w:rPr>
      </w:pPr>
    </w:p>
    <w:p w:rsidR="00727198" w:rsidRPr="00E577B6" w:rsidRDefault="00A66E09" w:rsidP="00E577B6">
      <w:pPr>
        <w:spacing w:after="0" w:line="360" w:lineRule="auto"/>
        <w:jc w:val="both"/>
        <w:rPr>
          <w:rFonts w:ascii="Book Antiqua" w:hAnsi="Book Antiqua"/>
          <w:sz w:val="24"/>
          <w:szCs w:val="24"/>
          <w:lang w:val="en-US" w:eastAsia="zh-CN"/>
        </w:rPr>
      </w:pPr>
      <w:r w:rsidRPr="00E577B6">
        <w:rPr>
          <w:rFonts w:ascii="Book Antiqua" w:hAnsi="Book Antiqua" w:cs="Arial"/>
          <w:b/>
          <w:sz w:val="24"/>
          <w:szCs w:val="24"/>
          <w:lang w:val="en-US"/>
        </w:rPr>
        <w:t xml:space="preserve">Key words: </w:t>
      </w:r>
      <w:r w:rsidR="00727198" w:rsidRPr="00E577B6">
        <w:rPr>
          <w:rFonts w:ascii="Book Antiqua" w:eastAsia="Times New Roman" w:hAnsi="Book Antiqua"/>
          <w:sz w:val="24"/>
          <w:szCs w:val="24"/>
          <w:lang w:val="en-US" w:eastAsia="es-ES"/>
        </w:rPr>
        <w:t xml:space="preserve">Trapezoid muscle; </w:t>
      </w:r>
      <w:proofErr w:type="spellStart"/>
      <w:r w:rsidR="00727198" w:rsidRPr="00E577B6">
        <w:rPr>
          <w:rFonts w:ascii="Book Antiqua" w:eastAsia="Times New Roman" w:hAnsi="Book Antiqua"/>
          <w:sz w:val="24"/>
          <w:szCs w:val="24"/>
          <w:lang w:val="en-US" w:eastAsia="es-ES"/>
        </w:rPr>
        <w:t>Osteomuscular</w:t>
      </w:r>
      <w:proofErr w:type="spellEnd"/>
      <w:r w:rsidR="00727198" w:rsidRPr="00E577B6">
        <w:rPr>
          <w:rFonts w:ascii="Book Antiqua" w:eastAsia="Times New Roman" w:hAnsi="Book Antiqua"/>
          <w:sz w:val="24"/>
          <w:szCs w:val="24"/>
          <w:lang w:val="en-US" w:eastAsia="es-ES"/>
        </w:rPr>
        <w:t xml:space="preserve"> flap; Scapular winging; Rhomboid muscles; Nerve paralysis; Dorsal scapular nerve; Case report</w:t>
      </w:r>
    </w:p>
    <w:p w:rsidR="00727198" w:rsidRPr="00E577B6" w:rsidRDefault="00727198" w:rsidP="00E577B6">
      <w:pPr>
        <w:spacing w:after="0" w:line="360" w:lineRule="auto"/>
        <w:jc w:val="both"/>
        <w:rPr>
          <w:rFonts w:ascii="Book Antiqua" w:hAnsi="Book Antiqua"/>
          <w:sz w:val="24"/>
          <w:szCs w:val="24"/>
          <w:lang w:val="en-US" w:eastAsia="zh-CN"/>
        </w:rPr>
      </w:pPr>
    </w:p>
    <w:p w:rsidR="00A66E09" w:rsidRPr="00E577B6" w:rsidRDefault="00A66E09" w:rsidP="00E577B6">
      <w:pPr>
        <w:spacing w:after="0" w:line="360" w:lineRule="auto"/>
        <w:ind w:right="-565"/>
        <w:jc w:val="both"/>
        <w:rPr>
          <w:rFonts w:ascii="Book Antiqua" w:hAnsi="Book Antiqua" w:cs="Arial"/>
          <w:sz w:val="24"/>
          <w:szCs w:val="24"/>
          <w:lang w:val="en-US"/>
        </w:rPr>
      </w:pPr>
      <w:r w:rsidRPr="00E577B6">
        <w:rPr>
          <w:rFonts w:ascii="Book Antiqua" w:hAnsi="Book Antiqua" w:cs="Arial"/>
          <w:b/>
          <w:sz w:val="24"/>
          <w:szCs w:val="24"/>
          <w:lang w:val="en-US"/>
        </w:rPr>
        <w:t>© The Author(s) 2018.</w:t>
      </w:r>
      <w:r w:rsidRPr="00E577B6">
        <w:rPr>
          <w:rFonts w:ascii="Book Antiqua" w:hAnsi="Book Antiqua" w:cs="Arial"/>
          <w:sz w:val="24"/>
          <w:szCs w:val="24"/>
          <w:lang w:val="en-US"/>
        </w:rPr>
        <w:t xml:space="preserve"> Published by </w:t>
      </w:r>
      <w:proofErr w:type="spellStart"/>
      <w:r w:rsidRPr="00E577B6">
        <w:rPr>
          <w:rFonts w:ascii="Book Antiqua" w:hAnsi="Book Antiqua" w:cs="Arial"/>
          <w:sz w:val="24"/>
          <w:szCs w:val="24"/>
          <w:lang w:val="en-US"/>
        </w:rPr>
        <w:t>Baishideng</w:t>
      </w:r>
      <w:proofErr w:type="spellEnd"/>
      <w:r w:rsidRPr="00E577B6">
        <w:rPr>
          <w:rFonts w:ascii="Book Antiqua" w:hAnsi="Book Antiqua" w:cs="Arial"/>
          <w:sz w:val="24"/>
          <w:szCs w:val="24"/>
          <w:lang w:val="en-US"/>
        </w:rPr>
        <w:t xml:space="preserve"> Publishing Group Inc. All rights reserved.</w:t>
      </w:r>
    </w:p>
    <w:p w:rsidR="00A66E09" w:rsidRPr="00E577B6" w:rsidRDefault="00A66E09" w:rsidP="00E577B6">
      <w:pPr>
        <w:spacing w:after="0" w:line="360" w:lineRule="auto"/>
        <w:ind w:right="-565"/>
        <w:jc w:val="both"/>
        <w:rPr>
          <w:rFonts w:ascii="Book Antiqua" w:hAnsi="Book Antiqua" w:cs="Arial"/>
          <w:b/>
          <w:sz w:val="24"/>
          <w:szCs w:val="24"/>
          <w:lang w:val="en-US"/>
        </w:rPr>
      </w:pPr>
    </w:p>
    <w:p w:rsidR="00727198" w:rsidRPr="00E577B6" w:rsidRDefault="00A66E09" w:rsidP="00E577B6">
      <w:pPr>
        <w:spacing w:after="0" w:line="360" w:lineRule="auto"/>
        <w:jc w:val="both"/>
        <w:rPr>
          <w:rFonts w:ascii="Book Antiqua" w:hAnsi="Book Antiqua"/>
          <w:sz w:val="24"/>
          <w:szCs w:val="24"/>
          <w:lang w:val="en-US"/>
        </w:rPr>
      </w:pPr>
      <w:r w:rsidRPr="00E577B6">
        <w:rPr>
          <w:rFonts w:ascii="Book Antiqua" w:hAnsi="Book Antiqua" w:cs="Arial"/>
          <w:b/>
          <w:sz w:val="24"/>
          <w:szCs w:val="24"/>
          <w:lang w:val="en-US"/>
        </w:rPr>
        <w:t>Core tip:</w:t>
      </w:r>
      <w:r w:rsidRPr="00E577B6">
        <w:rPr>
          <w:rFonts w:ascii="Book Antiqua" w:hAnsi="Book Antiqua" w:cs="Arial"/>
          <w:sz w:val="24"/>
          <w:szCs w:val="24"/>
          <w:lang w:val="en-US"/>
        </w:rPr>
        <w:t xml:space="preserve"> </w:t>
      </w:r>
      <w:r w:rsidR="00727198" w:rsidRPr="00E577B6">
        <w:rPr>
          <w:rFonts w:ascii="Book Antiqua" w:hAnsi="Book Antiqua" w:cs="Book Antiqua"/>
          <w:sz w:val="24"/>
          <w:szCs w:val="24"/>
          <w:lang w:val="en-US"/>
        </w:rPr>
        <w:t xml:space="preserve">This report describes a case of scapular winging as a result of dorsal scapular nerve injury. Only few cases of winged scapula due to rhomboid paralysis are reported in the literature. Although scapular winging can seriously impair shoulder function, no dynamic techniques have been described to treat </w:t>
      </w:r>
      <w:r w:rsidR="00727198" w:rsidRPr="00E577B6">
        <w:rPr>
          <w:rFonts w:ascii="Book Antiqua" w:hAnsi="Book Antiqua" w:cs="Book Antiqua"/>
          <w:sz w:val="24"/>
          <w:szCs w:val="24"/>
          <w:lang w:val="en-US"/>
        </w:rPr>
        <w:lastRenderedPageBreak/>
        <w:t xml:space="preserve">this condition. This case reveals that contralateral trapezius compound </w:t>
      </w:r>
      <w:proofErr w:type="spellStart"/>
      <w:r w:rsidR="00727198" w:rsidRPr="00E577B6">
        <w:rPr>
          <w:rFonts w:ascii="Book Antiqua" w:hAnsi="Book Antiqua" w:cs="Book Antiqua"/>
          <w:sz w:val="24"/>
          <w:szCs w:val="24"/>
          <w:lang w:val="en-US"/>
        </w:rPr>
        <w:t>osteomuscular</w:t>
      </w:r>
      <w:proofErr w:type="spellEnd"/>
      <w:r w:rsidR="00727198" w:rsidRPr="00E577B6">
        <w:rPr>
          <w:rFonts w:ascii="Book Antiqua" w:hAnsi="Book Antiqua" w:cs="Book Antiqua"/>
          <w:sz w:val="24"/>
          <w:szCs w:val="24"/>
          <w:lang w:val="en-US"/>
        </w:rPr>
        <w:t xml:space="preserve"> flap transfer can successfully stabilize lateral scapular winging due to a dorsal scapular nerve injury, while improving shoulder function and affording pain relief</w:t>
      </w:r>
      <w:r w:rsidR="00727198" w:rsidRPr="00E577B6">
        <w:rPr>
          <w:rFonts w:ascii="Book Antiqua" w:hAnsi="Book Antiqua"/>
          <w:sz w:val="24"/>
          <w:szCs w:val="24"/>
          <w:lang w:val="en-US"/>
        </w:rPr>
        <w:t>.</w:t>
      </w:r>
    </w:p>
    <w:p w:rsidR="00727198" w:rsidRPr="00E577B6" w:rsidRDefault="00727198" w:rsidP="00E577B6">
      <w:pPr>
        <w:spacing w:after="0" w:line="360" w:lineRule="auto"/>
        <w:jc w:val="both"/>
        <w:rPr>
          <w:rFonts w:ascii="Book Antiqua" w:hAnsi="Book Antiqua"/>
          <w:sz w:val="24"/>
          <w:szCs w:val="24"/>
          <w:lang w:val="en-US"/>
        </w:rPr>
      </w:pPr>
    </w:p>
    <w:p w:rsidR="00727198" w:rsidRPr="008F4E81" w:rsidRDefault="00727198" w:rsidP="00E577B6">
      <w:pPr>
        <w:spacing w:after="0" w:line="360" w:lineRule="auto"/>
        <w:jc w:val="both"/>
        <w:rPr>
          <w:rFonts w:ascii="Book Antiqua" w:hAnsi="Book Antiqua"/>
          <w:b/>
          <w:sz w:val="24"/>
          <w:szCs w:val="24"/>
          <w:lang w:val="en-US"/>
        </w:rPr>
      </w:pPr>
      <w:r w:rsidRPr="00E577B6">
        <w:rPr>
          <w:rFonts w:ascii="Book Antiqua" w:hAnsi="Book Antiqua"/>
          <w:sz w:val="24"/>
          <w:szCs w:val="24"/>
        </w:rPr>
        <w:t xml:space="preserve">Gil-Álvarez JJ, García-Parra P, Anaya-Rojas M, Martínez-Fuentes MP. </w:t>
      </w:r>
      <w:r w:rsidR="00163C27" w:rsidRPr="008F4E81">
        <w:rPr>
          <w:rFonts w:ascii="Book Antiqua" w:hAnsi="Book Antiqua"/>
          <w:sz w:val="24"/>
          <w:szCs w:val="24"/>
          <w:lang w:val="en-US"/>
        </w:rPr>
        <w:t>Contralateral trapezius transfer to treat scapular winging:</w:t>
      </w:r>
      <w:r w:rsidR="00163C27" w:rsidRPr="008F4E81">
        <w:rPr>
          <w:rFonts w:ascii="Book Antiqua" w:eastAsia="Times New Roman" w:hAnsi="Book Antiqua"/>
          <w:sz w:val="24"/>
          <w:szCs w:val="24"/>
          <w:lang w:val="en-US" w:eastAsia="es-ES"/>
        </w:rPr>
        <w:t xml:space="preserve"> </w:t>
      </w:r>
      <w:r w:rsidR="00163C27" w:rsidRPr="008F4E81">
        <w:rPr>
          <w:rFonts w:ascii="Book Antiqua" w:eastAsia="SimSun" w:hAnsi="Book Antiqua"/>
          <w:sz w:val="24"/>
          <w:szCs w:val="24"/>
          <w:lang w:val="en-US" w:eastAsia="zh-CN"/>
        </w:rPr>
        <w:t xml:space="preserve">A </w:t>
      </w:r>
      <w:r w:rsidR="00163C27" w:rsidRPr="008F4E81">
        <w:rPr>
          <w:rFonts w:ascii="Book Antiqua" w:eastAsia="Times New Roman" w:hAnsi="Book Antiqua"/>
          <w:sz w:val="24"/>
          <w:szCs w:val="24"/>
          <w:lang w:val="en-US" w:eastAsia="es-ES"/>
        </w:rPr>
        <w:t>case report and review</w:t>
      </w:r>
      <w:r w:rsidR="00163C27" w:rsidRPr="008F4E81">
        <w:rPr>
          <w:rFonts w:ascii="Book Antiqua" w:eastAsia="SimSun" w:hAnsi="Book Antiqua"/>
          <w:sz w:val="24"/>
          <w:szCs w:val="24"/>
          <w:lang w:val="en-US" w:eastAsia="zh-CN"/>
        </w:rPr>
        <w:t xml:space="preserve"> of </w:t>
      </w:r>
      <w:r w:rsidR="00163C27" w:rsidRPr="008F4E81">
        <w:rPr>
          <w:rFonts w:ascii="Book Antiqua" w:eastAsia="Times New Roman" w:hAnsi="Book Antiqua"/>
          <w:sz w:val="24"/>
          <w:szCs w:val="24"/>
          <w:lang w:val="en-US" w:eastAsia="es-ES"/>
        </w:rPr>
        <w:t>literature</w:t>
      </w:r>
      <w:r w:rsidRPr="00163C27">
        <w:rPr>
          <w:rFonts w:ascii="Book Antiqua" w:eastAsia="Times New Roman" w:hAnsi="Book Antiqua"/>
          <w:sz w:val="24"/>
          <w:szCs w:val="24"/>
          <w:lang w:val="en-US" w:eastAsia="es-ES"/>
        </w:rPr>
        <w:t>.</w:t>
      </w:r>
      <w:r w:rsidRPr="00E577B6">
        <w:rPr>
          <w:rFonts w:ascii="Book Antiqua" w:eastAsia="Times New Roman" w:hAnsi="Book Antiqua"/>
          <w:sz w:val="24"/>
          <w:szCs w:val="24"/>
          <w:lang w:val="en-US" w:eastAsia="es-ES"/>
        </w:rPr>
        <w:t xml:space="preserve"> </w:t>
      </w:r>
      <w:r w:rsidRPr="00E577B6">
        <w:rPr>
          <w:rFonts w:ascii="Book Antiqua" w:hAnsi="Book Antiqua"/>
          <w:i/>
          <w:iCs/>
          <w:sz w:val="24"/>
          <w:szCs w:val="24"/>
          <w:lang w:val="en-US"/>
        </w:rPr>
        <w:t xml:space="preserve">World J </w:t>
      </w:r>
      <w:proofErr w:type="spellStart"/>
      <w:r w:rsidRPr="00E577B6">
        <w:rPr>
          <w:rFonts w:ascii="Book Antiqua" w:hAnsi="Book Antiqua"/>
          <w:i/>
          <w:iCs/>
          <w:sz w:val="24"/>
          <w:szCs w:val="24"/>
          <w:lang w:val="en-US"/>
        </w:rPr>
        <w:t>Orthop</w:t>
      </w:r>
      <w:proofErr w:type="spellEnd"/>
      <w:r w:rsidRPr="00E577B6">
        <w:rPr>
          <w:rFonts w:ascii="Book Antiqua" w:hAnsi="Book Antiqua"/>
          <w:i/>
          <w:iCs/>
          <w:sz w:val="24"/>
          <w:szCs w:val="24"/>
          <w:lang w:val="en-US"/>
        </w:rPr>
        <w:t xml:space="preserve"> </w:t>
      </w:r>
      <w:r w:rsidRPr="00E577B6">
        <w:rPr>
          <w:rFonts w:ascii="Book Antiqua" w:hAnsi="Book Antiqua"/>
          <w:iCs/>
          <w:sz w:val="24"/>
          <w:szCs w:val="24"/>
          <w:lang w:val="en-US"/>
        </w:rPr>
        <w:t>2018;</w:t>
      </w:r>
      <w:r w:rsidR="008479A0" w:rsidRPr="00E577B6">
        <w:rPr>
          <w:rFonts w:ascii="Book Antiqua" w:eastAsia="SimSun" w:hAnsi="Book Antiqua"/>
          <w:iCs/>
          <w:sz w:val="24"/>
          <w:szCs w:val="24"/>
          <w:lang w:val="en-US" w:eastAsia="zh-CN"/>
        </w:rPr>
        <w:t xml:space="preserve"> In press</w:t>
      </w:r>
    </w:p>
    <w:p w:rsidR="00727198" w:rsidRPr="00E577B6" w:rsidRDefault="00727198" w:rsidP="00E577B6">
      <w:pPr>
        <w:spacing w:after="0" w:line="360" w:lineRule="auto"/>
        <w:jc w:val="both"/>
        <w:rPr>
          <w:rFonts w:ascii="Book Antiqua" w:hAnsi="Book Antiqua"/>
          <w:b/>
          <w:sz w:val="24"/>
          <w:szCs w:val="24"/>
          <w:lang w:val="en-US"/>
        </w:rPr>
      </w:pPr>
      <w:r w:rsidRPr="00E577B6">
        <w:rPr>
          <w:rFonts w:ascii="Book Antiqua" w:eastAsia="Times New Roman" w:hAnsi="Book Antiqua"/>
          <w:b/>
          <w:sz w:val="24"/>
          <w:szCs w:val="24"/>
          <w:lang w:val="en-US" w:eastAsia="es-ES"/>
        </w:rPr>
        <w:br w:type="page"/>
      </w:r>
      <w:r w:rsidRPr="00E577B6">
        <w:rPr>
          <w:rFonts w:ascii="Book Antiqua" w:hAnsi="Book Antiqua"/>
          <w:b/>
          <w:sz w:val="24"/>
          <w:szCs w:val="24"/>
          <w:lang w:val="en-US"/>
        </w:rPr>
        <w:lastRenderedPageBreak/>
        <w:t>INTRODUCTION</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sz w:val="24"/>
          <w:szCs w:val="24"/>
          <w:lang w:val="en-US"/>
        </w:rPr>
        <w:t xml:space="preserve">Winging of the scapula was first described over 200 years </w:t>
      </w:r>
      <w:proofErr w:type="gramStart"/>
      <w:r w:rsidRPr="00E577B6">
        <w:rPr>
          <w:rFonts w:ascii="Book Antiqua" w:hAnsi="Book Antiqua"/>
          <w:sz w:val="24"/>
          <w:szCs w:val="24"/>
          <w:lang w:val="en-US"/>
        </w:rPr>
        <w:t>ago</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1]</w:t>
      </w:r>
      <w:r w:rsidRPr="00E577B6">
        <w:rPr>
          <w:rFonts w:ascii="Book Antiqua" w:hAnsi="Book Antiqua"/>
          <w:sz w:val="24"/>
          <w:szCs w:val="24"/>
          <w:lang w:val="en-US"/>
        </w:rPr>
        <w:t xml:space="preserve">. It remains a cause of serious impairment of upper limb function, decreasing shoulder range of motion and strength; ultimately, it affects activities such as lifting, pushing and pulling heavy </w:t>
      </w:r>
      <w:proofErr w:type="gramStart"/>
      <w:r w:rsidRPr="00E577B6">
        <w:rPr>
          <w:rFonts w:ascii="Book Antiqua" w:hAnsi="Book Antiqua"/>
          <w:sz w:val="24"/>
          <w:szCs w:val="24"/>
          <w:lang w:val="en-US"/>
        </w:rPr>
        <w:t>objects</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w:t>
      </w:r>
      <w:r w:rsidRPr="00E577B6">
        <w:rPr>
          <w:rFonts w:ascii="Book Antiqua" w:hAnsi="Book Antiqua"/>
          <w:sz w:val="24"/>
          <w:szCs w:val="24"/>
          <w:lang w:val="en-US"/>
        </w:rPr>
        <w:t>, not to mention the pain associated with doing so</w:t>
      </w:r>
      <w:r w:rsidR="008479A0" w:rsidRPr="00E577B6">
        <w:rPr>
          <w:rFonts w:ascii="Book Antiqua" w:hAnsi="Book Antiqua"/>
          <w:sz w:val="24"/>
          <w:szCs w:val="24"/>
          <w:vertAlign w:val="superscript"/>
          <w:lang w:val="en-US"/>
        </w:rPr>
        <w:t>[3,</w:t>
      </w:r>
      <w:r w:rsidRPr="00E577B6">
        <w:rPr>
          <w:rFonts w:ascii="Book Antiqua" w:hAnsi="Book Antiqua"/>
          <w:sz w:val="24"/>
          <w:szCs w:val="24"/>
          <w:vertAlign w:val="superscript"/>
          <w:lang w:val="en-US"/>
        </w:rPr>
        <w:t>4]</w:t>
      </w:r>
      <w:r w:rsidRPr="00E577B6">
        <w:rPr>
          <w:rFonts w:ascii="Book Antiqua" w:hAnsi="Book Antiqua"/>
          <w:sz w:val="24"/>
          <w:szCs w:val="24"/>
          <w:lang w:val="en-US"/>
        </w:rPr>
        <w:t xml:space="preserve">. In addition to these functional restrictions, it affects the shape of the back and can become an aesthetic and psychological </w:t>
      </w:r>
      <w:proofErr w:type="gramStart"/>
      <w:r w:rsidRPr="00E577B6">
        <w:rPr>
          <w:rFonts w:ascii="Book Antiqua" w:hAnsi="Book Antiqua"/>
          <w:sz w:val="24"/>
          <w:szCs w:val="24"/>
          <w:lang w:val="en-US"/>
        </w:rPr>
        <w:t>issue</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5]</w:t>
      </w:r>
      <w:r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eastAsia="SimSun" w:hAnsi="Book Antiqua"/>
          <w:bCs/>
          <w:sz w:val="24"/>
          <w:szCs w:val="24"/>
          <w:lang w:val="en-US" w:eastAsia="zh-CN"/>
        </w:rPr>
      </w:pPr>
      <w:r w:rsidRPr="00E577B6">
        <w:rPr>
          <w:rFonts w:ascii="Book Antiqua" w:hAnsi="Book Antiqua"/>
          <w:bCs/>
          <w:sz w:val="24"/>
          <w:szCs w:val="24"/>
          <w:lang w:val="en-US"/>
        </w:rPr>
        <w:t xml:space="preserve">To understand this pathology, the anatomy of the shoulder must be fully known. The minor rhomboid muscle originates from the cervical spinous processes 6-7 and the major rhomboid muscle from the </w:t>
      </w:r>
      <w:proofErr w:type="spellStart"/>
      <w:r w:rsidRPr="00E577B6">
        <w:rPr>
          <w:rFonts w:ascii="Book Antiqua" w:hAnsi="Book Antiqua"/>
          <w:bCs/>
          <w:sz w:val="24"/>
          <w:szCs w:val="24"/>
          <w:lang w:val="en-US"/>
        </w:rPr>
        <w:t>thoracal</w:t>
      </w:r>
      <w:proofErr w:type="spellEnd"/>
      <w:r w:rsidRPr="00E577B6">
        <w:rPr>
          <w:rFonts w:ascii="Book Antiqua" w:hAnsi="Book Antiqua"/>
          <w:bCs/>
          <w:sz w:val="24"/>
          <w:szCs w:val="24"/>
          <w:lang w:val="en-US"/>
        </w:rPr>
        <w:t xml:space="preserve"> spinous processes 1-4. The major and minor rhomboid muscles are both innervated by the dorsal scapular nerve which originates from C5 or C5 and C6</w:t>
      </w:r>
      <w:r w:rsidRPr="00E577B6">
        <w:rPr>
          <w:rFonts w:ascii="Book Antiqua" w:hAnsi="Book Antiqua"/>
          <w:bCs/>
          <w:sz w:val="24"/>
          <w:szCs w:val="24"/>
          <w:vertAlign w:val="superscript"/>
          <w:lang w:val="en-US"/>
        </w:rPr>
        <w:t>[6]</w:t>
      </w:r>
      <w:r w:rsidRPr="00E577B6">
        <w:rPr>
          <w:rFonts w:ascii="Book Antiqua" w:hAnsi="Book Antiqua"/>
          <w:bCs/>
          <w:sz w:val="24"/>
          <w:szCs w:val="24"/>
          <w:lang w:val="en-US"/>
        </w:rPr>
        <w:t>, inserts at the scapula medially, presses the scapula on the thorax and pulls it to the spine. This anatomy preconditions for retroversion and internal rotation in antagonization of the serratus anterior muscle which is innervated by the long thoracic nerve which originates from C5, C6 and C7</w:t>
      </w:r>
      <w:r w:rsidRPr="00E577B6">
        <w:rPr>
          <w:rFonts w:ascii="Book Antiqua" w:hAnsi="Book Antiqua"/>
          <w:bCs/>
          <w:sz w:val="24"/>
          <w:szCs w:val="24"/>
          <w:vertAlign w:val="superscript"/>
          <w:lang w:val="en-US"/>
        </w:rPr>
        <w:t>[7]</w:t>
      </w:r>
      <w:r w:rsidRPr="00E577B6">
        <w:rPr>
          <w:rFonts w:ascii="Book Antiqua" w:hAnsi="Book Antiqua"/>
          <w:bCs/>
          <w:sz w:val="24"/>
          <w:szCs w:val="24"/>
          <w:lang w:val="en-US"/>
        </w:rPr>
        <w:t>, and inserts at the scapula medially. This anatomy preconditions for anteversion and external rotation. With rhomboid muscle insufficiency, elevation of the arm is still possible but for full movement bot</w:t>
      </w:r>
      <w:r w:rsidR="008479A0" w:rsidRPr="00E577B6">
        <w:rPr>
          <w:rFonts w:ascii="Book Antiqua" w:hAnsi="Book Antiqua"/>
          <w:bCs/>
          <w:sz w:val="24"/>
          <w:szCs w:val="24"/>
          <w:lang w:val="en-US"/>
        </w:rPr>
        <w:t>h preconditions have to be met.</w:t>
      </w:r>
    </w:p>
    <w:p w:rsidR="00727198" w:rsidRPr="00E577B6" w:rsidRDefault="00727198" w:rsidP="00E577B6">
      <w:pPr>
        <w:spacing w:after="0" w:line="360" w:lineRule="auto"/>
        <w:ind w:firstLineChars="100" w:firstLine="240"/>
        <w:jc w:val="both"/>
        <w:rPr>
          <w:rFonts w:ascii="Book Antiqua" w:hAnsi="Book Antiqua"/>
          <w:bCs/>
          <w:sz w:val="24"/>
          <w:szCs w:val="24"/>
          <w:lang w:val="en-US"/>
        </w:rPr>
      </w:pPr>
      <w:r w:rsidRPr="00E577B6">
        <w:rPr>
          <w:rFonts w:ascii="Book Antiqua" w:hAnsi="Book Antiqua"/>
          <w:bCs/>
          <w:sz w:val="24"/>
          <w:szCs w:val="24"/>
          <w:lang w:val="en-US"/>
        </w:rPr>
        <w:t xml:space="preserve">The other involved muscles (function) in scapular girdle motion are: pectoralis major muscle (anteversion, internal rotation); pectoralis minor muscle (adduction, internal rotation); coracobrachialis muscle (anteversion); deltoid muscle (abduction up to 90°, strongest anteversion with its clavicular part, internal rotation with its clavicular part, retroversion and external rotation with its spinal part); subscapular muscle (strongest internal rotation); supraspinatus muscle (external rotation and additionally abduction); infraspinatus muscle (strongest external rotation); </w:t>
      </w:r>
      <w:proofErr w:type="spellStart"/>
      <w:r w:rsidRPr="00E577B6">
        <w:rPr>
          <w:rFonts w:ascii="Book Antiqua" w:hAnsi="Book Antiqua"/>
          <w:bCs/>
          <w:sz w:val="24"/>
          <w:szCs w:val="24"/>
          <w:lang w:val="en-US"/>
        </w:rPr>
        <w:t>teres</w:t>
      </w:r>
      <w:proofErr w:type="spellEnd"/>
      <w:r w:rsidRPr="00E577B6">
        <w:rPr>
          <w:rFonts w:ascii="Book Antiqua" w:hAnsi="Book Antiqua"/>
          <w:bCs/>
          <w:sz w:val="24"/>
          <w:szCs w:val="24"/>
          <w:lang w:val="en-US"/>
        </w:rPr>
        <w:t xml:space="preserve"> major muscle (strongest retroversion, internal rotation); </w:t>
      </w:r>
      <w:proofErr w:type="spellStart"/>
      <w:r w:rsidRPr="00E577B6">
        <w:rPr>
          <w:rFonts w:ascii="Book Antiqua" w:hAnsi="Book Antiqua"/>
          <w:bCs/>
          <w:sz w:val="24"/>
          <w:szCs w:val="24"/>
          <w:lang w:val="en-US"/>
        </w:rPr>
        <w:t>teres</w:t>
      </w:r>
      <w:proofErr w:type="spellEnd"/>
      <w:r w:rsidRPr="00E577B6">
        <w:rPr>
          <w:rFonts w:ascii="Book Antiqua" w:hAnsi="Book Antiqua"/>
          <w:bCs/>
          <w:sz w:val="24"/>
          <w:szCs w:val="24"/>
          <w:lang w:val="en-US"/>
        </w:rPr>
        <w:t xml:space="preserve"> minor muscle (external rotation); latissimus </w:t>
      </w:r>
      <w:proofErr w:type="spellStart"/>
      <w:r w:rsidRPr="00E577B6">
        <w:rPr>
          <w:rFonts w:ascii="Book Antiqua" w:hAnsi="Book Antiqua"/>
          <w:bCs/>
          <w:sz w:val="24"/>
          <w:szCs w:val="24"/>
          <w:lang w:val="en-US"/>
        </w:rPr>
        <w:t>dorsi</w:t>
      </w:r>
      <w:proofErr w:type="spellEnd"/>
      <w:r w:rsidRPr="00E577B6">
        <w:rPr>
          <w:rFonts w:ascii="Book Antiqua" w:hAnsi="Book Antiqua"/>
          <w:bCs/>
          <w:sz w:val="24"/>
          <w:szCs w:val="24"/>
          <w:lang w:val="en-US"/>
        </w:rPr>
        <w:t xml:space="preserve"> muscle (adduction, retroversion, internal rotation); and,</w:t>
      </w:r>
      <w:r w:rsidR="00C91709" w:rsidRPr="00E577B6">
        <w:rPr>
          <w:rFonts w:ascii="Book Antiqua" w:hAnsi="Book Antiqua"/>
          <w:bCs/>
          <w:sz w:val="24"/>
          <w:szCs w:val="24"/>
          <w:lang w:val="en-US"/>
        </w:rPr>
        <w:t xml:space="preserve"> trapezoid muscle </w:t>
      </w:r>
      <w:r w:rsidRPr="00E577B6">
        <w:rPr>
          <w:rFonts w:ascii="Book Antiqua" w:hAnsi="Book Antiqua"/>
          <w:bCs/>
          <w:sz w:val="24"/>
          <w:szCs w:val="24"/>
          <w:lang w:val="en-US"/>
        </w:rPr>
        <w:t xml:space="preserve">(elevation/abduction of more than 90° with its descending part). The trapezoid muscle is innervated by the spinal accessory nerve, a cranial nerve which originates from the first five to six spine segments before entering the cranium </w:t>
      </w:r>
      <w:r w:rsidRPr="00E577B6">
        <w:rPr>
          <w:rFonts w:ascii="Book Antiqua" w:hAnsi="Book Antiqua"/>
          <w:bCs/>
          <w:sz w:val="24"/>
          <w:szCs w:val="24"/>
          <w:lang w:val="en-US"/>
        </w:rPr>
        <w:lastRenderedPageBreak/>
        <w:t xml:space="preserve">through the foramen magnum (Ramus externus or Radices </w:t>
      </w:r>
      <w:proofErr w:type="spellStart"/>
      <w:r w:rsidRPr="00E577B6">
        <w:rPr>
          <w:rFonts w:ascii="Book Antiqua" w:hAnsi="Book Antiqua"/>
          <w:bCs/>
          <w:sz w:val="24"/>
          <w:szCs w:val="24"/>
          <w:lang w:val="en-US"/>
        </w:rPr>
        <w:t>spinales</w:t>
      </w:r>
      <w:proofErr w:type="spellEnd"/>
      <w:r w:rsidRPr="00E577B6">
        <w:rPr>
          <w:rFonts w:ascii="Book Antiqua" w:hAnsi="Book Antiqua"/>
          <w:bCs/>
          <w:sz w:val="24"/>
          <w:szCs w:val="24"/>
          <w:lang w:val="en-US"/>
        </w:rPr>
        <w:t xml:space="preserve">) and is then accompanied by its cranial part that originates from the oblongata medulla (Ramus internus or Radices </w:t>
      </w:r>
      <w:proofErr w:type="spellStart"/>
      <w:r w:rsidRPr="00E577B6">
        <w:rPr>
          <w:rFonts w:ascii="Book Antiqua" w:hAnsi="Book Antiqua"/>
          <w:bCs/>
          <w:sz w:val="24"/>
          <w:szCs w:val="24"/>
          <w:lang w:val="en-US"/>
        </w:rPr>
        <w:t>craniales</w:t>
      </w:r>
      <w:proofErr w:type="spellEnd"/>
      <w:r w:rsidRPr="00E577B6">
        <w:rPr>
          <w:rFonts w:ascii="Book Antiqua" w:hAnsi="Book Antiqua"/>
          <w:bCs/>
          <w:sz w:val="24"/>
          <w:szCs w:val="24"/>
          <w:lang w:val="en-US"/>
        </w:rPr>
        <w:t xml:space="preserve">). Both parts run together with the vagal nerve, through the jugular foramen, before innervating the sternocleidomastoid muscle and the trapezoid muscle. Contributions to trapezius innervation by the cervical plexus have also been described but findings thus far suggest it has limited </w:t>
      </w:r>
      <w:proofErr w:type="gramStart"/>
      <w:r w:rsidRPr="00E577B6">
        <w:rPr>
          <w:rFonts w:ascii="Book Antiqua" w:hAnsi="Book Antiqua"/>
          <w:bCs/>
          <w:sz w:val="24"/>
          <w:szCs w:val="24"/>
          <w:lang w:val="en-US"/>
        </w:rPr>
        <w:t>significance</w:t>
      </w:r>
      <w:r w:rsidRPr="00E577B6">
        <w:rPr>
          <w:rFonts w:ascii="Book Antiqua" w:hAnsi="Book Antiqua"/>
          <w:bCs/>
          <w:sz w:val="24"/>
          <w:szCs w:val="24"/>
          <w:vertAlign w:val="superscript"/>
          <w:lang w:val="en-US"/>
        </w:rPr>
        <w:t>[</w:t>
      </w:r>
      <w:proofErr w:type="gramEnd"/>
      <w:r w:rsidRPr="00E577B6">
        <w:rPr>
          <w:rFonts w:ascii="Book Antiqua" w:hAnsi="Book Antiqua"/>
          <w:bCs/>
          <w:sz w:val="24"/>
          <w:szCs w:val="24"/>
          <w:vertAlign w:val="superscript"/>
          <w:lang w:val="en-US"/>
        </w:rPr>
        <w:t>8]</w:t>
      </w:r>
      <w:r w:rsidRPr="00E577B6">
        <w:rPr>
          <w:rFonts w:ascii="Book Antiqua" w:hAnsi="Book Antiqua"/>
          <w:bCs/>
          <w:sz w:val="24"/>
          <w:szCs w:val="24"/>
          <w:lang w:val="en-US"/>
        </w:rPr>
        <w:t>.</w:t>
      </w:r>
    </w:p>
    <w:p w:rsidR="00727198" w:rsidRPr="00E577B6" w:rsidRDefault="00727198" w:rsidP="00E577B6">
      <w:pPr>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Many etiologies can cause scapular winging. Most cases, however, are attributed to neurological lesions. These include long thoracic, spinal accessory and dorsal scapular nerve injuries, which are linked to this problem due to paralysis of the serratus anterior, trapezius and/or rhomboid muscles, respectively. Normally, the synchronized </w:t>
      </w:r>
      <w:r w:rsidR="008479A0" w:rsidRPr="00E577B6">
        <w:rPr>
          <w:rFonts w:ascii="Book Antiqua" w:hAnsi="Book Antiqua"/>
          <w:sz w:val="24"/>
          <w:szCs w:val="24"/>
          <w:lang w:val="en-US"/>
        </w:rPr>
        <w:t>actions of these muscles push</w:t>
      </w:r>
      <w:r w:rsidRPr="00E577B6">
        <w:rPr>
          <w:rFonts w:ascii="Book Antiqua" w:hAnsi="Book Antiqua"/>
          <w:sz w:val="24"/>
          <w:szCs w:val="24"/>
          <w:lang w:val="en-US"/>
        </w:rPr>
        <w:t xml:space="preserve"> the medial border of the scapula against the thoracic wall; dysfunction of any of them will consequently lift the medial border of the scapula away from the back. In any case, dorsal scapular nerve lesions are quite rare and the literature contains few case reports of winged scapula due to rhomboid paralysis in </w:t>
      </w:r>
      <w:proofErr w:type="gramStart"/>
      <w:r w:rsidRPr="00E577B6">
        <w:rPr>
          <w:rFonts w:ascii="Book Antiqua" w:hAnsi="Book Antiqua"/>
          <w:sz w:val="24"/>
          <w:szCs w:val="24"/>
          <w:lang w:val="en-US"/>
        </w:rPr>
        <w:t>particular</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9-11]</w:t>
      </w:r>
      <w:r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The direction of displacement of the inferior angle of the scapula determines whether winging will be medial or lateral. The former is due to a lack of function of the serratus anterior muscle, and the latter to a lack of function of the trapezius and/or rhomboid muscles. Winging can be also classified as primary, secondary, or voluntary. Causes of primary winging are neurological injuries, </w:t>
      </w:r>
      <w:r w:rsidRPr="00E577B6">
        <w:rPr>
          <w:rFonts w:ascii="Book Antiqua" w:hAnsi="Book Antiqua"/>
          <w:bCs/>
          <w:sz w:val="24"/>
          <w:szCs w:val="24"/>
          <w:lang w:val="en-US"/>
        </w:rPr>
        <w:t>usually involving the long thoracic nerve, the accessory nerve or the dorsal scapular nerve</w:t>
      </w:r>
      <w:r w:rsidRPr="00E577B6">
        <w:rPr>
          <w:rFonts w:ascii="Book Antiqua" w:hAnsi="Book Antiqua"/>
          <w:sz w:val="24"/>
          <w:szCs w:val="24"/>
          <w:lang w:val="en-US"/>
        </w:rPr>
        <w:t xml:space="preserve">. These occur in association with tumor on the ribs or scapula or malunited fractures of the scapula, as well as following the rupture or absence of periscapular muscles. Secondary winging is due to </w:t>
      </w:r>
      <w:proofErr w:type="spellStart"/>
      <w:r w:rsidRPr="00E577B6">
        <w:rPr>
          <w:rFonts w:ascii="Book Antiqua" w:hAnsi="Book Antiqua"/>
          <w:sz w:val="24"/>
          <w:szCs w:val="24"/>
          <w:lang w:val="en-US"/>
        </w:rPr>
        <w:t>glenohumeral</w:t>
      </w:r>
      <w:proofErr w:type="spellEnd"/>
      <w:r w:rsidRPr="00E577B6">
        <w:rPr>
          <w:rFonts w:ascii="Book Antiqua" w:hAnsi="Book Antiqua"/>
          <w:sz w:val="24"/>
          <w:szCs w:val="24"/>
          <w:lang w:val="en-US"/>
        </w:rPr>
        <w:t xml:space="preserve"> and subacromial disorders. Voluntary winging of the scapula is very rare and psychological factors play an important </w:t>
      </w:r>
      <w:proofErr w:type="gramStart"/>
      <w:r w:rsidRPr="00E577B6">
        <w:rPr>
          <w:rFonts w:ascii="Book Antiqua" w:hAnsi="Book Antiqua"/>
          <w:sz w:val="24"/>
          <w:szCs w:val="24"/>
          <w:lang w:val="en-US"/>
        </w:rPr>
        <w:t>role</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12]</w:t>
      </w:r>
      <w:r w:rsidRPr="00E577B6">
        <w:rPr>
          <w:rFonts w:ascii="Book Antiqua" w:hAnsi="Book Antiqua"/>
          <w:sz w:val="24"/>
          <w:szCs w:val="24"/>
          <w:lang w:val="en-US"/>
        </w:rPr>
        <w:t>.</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Scapular winging presents a diagnostic challenge, as evidenced by the many patients that are initially </w:t>
      </w:r>
      <w:proofErr w:type="gramStart"/>
      <w:r w:rsidRPr="00E577B6">
        <w:rPr>
          <w:rFonts w:ascii="Book Antiqua" w:hAnsi="Book Antiqua"/>
          <w:sz w:val="24"/>
          <w:szCs w:val="24"/>
          <w:lang w:val="en-US"/>
        </w:rPr>
        <w:t>misdiagnosed</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13</w:t>
      </w:r>
      <w:r w:rsidR="008479A0" w:rsidRPr="00E577B6">
        <w:rPr>
          <w:rFonts w:ascii="Book Antiqua" w:hAnsi="Book Antiqua"/>
          <w:sz w:val="24"/>
          <w:szCs w:val="24"/>
          <w:vertAlign w:val="superscript"/>
          <w:lang w:val="en-US"/>
        </w:rPr>
        <w:t>,</w:t>
      </w:r>
      <w:r w:rsidRPr="00E577B6">
        <w:rPr>
          <w:rFonts w:ascii="Book Antiqua" w:hAnsi="Book Antiqua"/>
          <w:sz w:val="24"/>
          <w:szCs w:val="24"/>
          <w:vertAlign w:val="superscript"/>
          <w:lang w:val="en-US"/>
        </w:rPr>
        <w:t>14]</w:t>
      </w:r>
      <w:r w:rsidRPr="00E577B6">
        <w:rPr>
          <w:rFonts w:ascii="Book Antiqua" w:hAnsi="Book Antiqua"/>
          <w:sz w:val="24"/>
          <w:szCs w:val="24"/>
          <w:lang w:val="en-US"/>
        </w:rPr>
        <w:t xml:space="preserve">. Electromyography of the serratus anterior, trapezius and rhomboid muscles is useful to inform the diagnosis and reveal which muscles are involved as well as the degree of </w:t>
      </w:r>
      <w:proofErr w:type="gramStart"/>
      <w:r w:rsidRPr="00E577B6">
        <w:rPr>
          <w:rFonts w:ascii="Book Antiqua" w:hAnsi="Book Antiqua"/>
          <w:sz w:val="24"/>
          <w:szCs w:val="24"/>
          <w:lang w:val="en-US"/>
        </w:rPr>
        <w:t>denervation</w:t>
      </w:r>
      <w:r w:rsidR="008479A0" w:rsidRPr="00E577B6">
        <w:rPr>
          <w:rFonts w:ascii="Book Antiqua" w:hAnsi="Book Antiqua"/>
          <w:sz w:val="24"/>
          <w:szCs w:val="24"/>
          <w:vertAlign w:val="superscript"/>
          <w:lang w:val="en-US"/>
        </w:rPr>
        <w:t>[</w:t>
      </w:r>
      <w:proofErr w:type="gramEnd"/>
      <w:r w:rsidR="008479A0" w:rsidRPr="00E577B6">
        <w:rPr>
          <w:rFonts w:ascii="Book Antiqua" w:hAnsi="Book Antiqua"/>
          <w:sz w:val="24"/>
          <w:szCs w:val="24"/>
          <w:vertAlign w:val="superscript"/>
          <w:lang w:val="en-US"/>
        </w:rPr>
        <w:t>15,</w:t>
      </w:r>
      <w:r w:rsidRPr="00E577B6">
        <w:rPr>
          <w:rFonts w:ascii="Book Antiqua" w:hAnsi="Book Antiqua"/>
          <w:sz w:val="24"/>
          <w:szCs w:val="24"/>
          <w:vertAlign w:val="superscript"/>
          <w:lang w:val="en-US"/>
        </w:rPr>
        <w:t>16]</w:t>
      </w:r>
      <w:r w:rsidRPr="00E577B6">
        <w:rPr>
          <w:rFonts w:ascii="Book Antiqua" w:hAnsi="Book Antiqua"/>
          <w:sz w:val="24"/>
          <w:szCs w:val="24"/>
          <w:lang w:val="en-US"/>
        </w:rPr>
        <w:t xml:space="preserve">. Electromyographic testing typically shows resting denervation potentials, </w:t>
      </w:r>
      <w:r w:rsidRPr="00E577B6">
        <w:rPr>
          <w:rFonts w:ascii="Book Antiqua" w:hAnsi="Book Antiqua"/>
          <w:sz w:val="24"/>
          <w:szCs w:val="24"/>
          <w:lang w:val="en-US"/>
        </w:rPr>
        <w:lastRenderedPageBreak/>
        <w:t xml:space="preserve">decreased motor unit recruitment, and polyphasic motor unit potentials during volitional </w:t>
      </w:r>
      <w:proofErr w:type="gramStart"/>
      <w:r w:rsidRPr="00E577B6">
        <w:rPr>
          <w:rFonts w:ascii="Book Antiqua" w:hAnsi="Book Antiqua"/>
          <w:sz w:val="24"/>
          <w:szCs w:val="24"/>
          <w:lang w:val="en-US"/>
        </w:rPr>
        <w:t>activity</w:t>
      </w:r>
      <w:r w:rsidR="008479A0" w:rsidRPr="00E577B6">
        <w:rPr>
          <w:rFonts w:ascii="Book Antiqua" w:hAnsi="Book Antiqua"/>
          <w:sz w:val="24"/>
          <w:szCs w:val="24"/>
          <w:vertAlign w:val="superscript"/>
          <w:lang w:val="en-US"/>
        </w:rPr>
        <w:t>[</w:t>
      </w:r>
      <w:proofErr w:type="gramEnd"/>
      <w:r w:rsidR="008479A0" w:rsidRPr="00E577B6">
        <w:rPr>
          <w:rFonts w:ascii="Book Antiqua" w:hAnsi="Book Antiqua"/>
          <w:sz w:val="24"/>
          <w:szCs w:val="24"/>
          <w:vertAlign w:val="superscript"/>
          <w:lang w:val="en-US"/>
        </w:rPr>
        <w:t>17,</w:t>
      </w:r>
      <w:r w:rsidRPr="00E577B6">
        <w:rPr>
          <w:rFonts w:ascii="Book Antiqua" w:hAnsi="Book Antiqua"/>
          <w:sz w:val="24"/>
          <w:szCs w:val="24"/>
          <w:vertAlign w:val="superscript"/>
          <w:lang w:val="en-US"/>
        </w:rPr>
        <w:t>18]</w:t>
      </w:r>
      <w:r w:rsidRPr="00E577B6">
        <w:rPr>
          <w:rFonts w:ascii="Book Antiqua" w:hAnsi="Book Antiqua"/>
          <w:sz w:val="24"/>
          <w:szCs w:val="24"/>
          <w:lang w:val="en-US"/>
        </w:rPr>
        <w:t xml:space="preserve"> if any recovery is taking place. Imaging studies are rarely diagnostic but should be performed to ascertain any structural abnormalities and aid in ruling out other </w:t>
      </w:r>
      <w:proofErr w:type="gramStart"/>
      <w:r w:rsidRPr="00E577B6">
        <w:rPr>
          <w:rFonts w:ascii="Book Antiqua" w:hAnsi="Book Antiqua"/>
          <w:sz w:val="24"/>
          <w:szCs w:val="24"/>
          <w:lang w:val="en-US"/>
        </w:rPr>
        <w:t>diagnoses</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10</w:t>
      </w:r>
      <w:r w:rsidR="008479A0" w:rsidRPr="00E577B6">
        <w:rPr>
          <w:rFonts w:ascii="Book Antiqua" w:hAnsi="Book Antiqua"/>
          <w:sz w:val="24"/>
          <w:szCs w:val="24"/>
          <w:vertAlign w:val="superscript"/>
          <w:lang w:val="en-US"/>
        </w:rPr>
        <w:t>,</w:t>
      </w:r>
      <w:r w:rsidRPr="00E577B6">
        <w:rPr>
          <w:rFonts w:ascii="Book Antiqua" w:hAnsi="Book Antiqua"/>
          <w:sz w:val="24"/>
          <w:szCs w:val="24"/>
          <w:vertAlign w:val="superscript"/>
          <w:lang w:val="en-US"/>
        </w:rPr>
        <w:t>15</w:t>
      </w:r>
      <w:r w:rsidR="008479A0" w:rsidRPr="00E577B6">
        <w:rPr>
          <w:rFonts w:ascii="Book Antiqua" w:hAnsi="Book Antiqua"/>
          <w:sz w:val="24"/>
          <w:szCs w:val="24"/>
          <w:vertAlign w:val="superscript"/>
          <w:lang w:val="en-US"/>
        </w:rPr>
        <w:t>,19,</w:t>
      </w:r>
      <w:r w:rsidRPr="00E577B6">
        <w:rPr>
          <w:rFonts w:ascii="Book Antiqua" w:hAnsi="Book Antiqua"/>
          <w:sz w:val="24"/>
          <w:szCs w:val="24"/>
          <w:vertAlign w:val="superscript"/>
          <w:lang w:val="en-US"/>
        </w:rPr>
        <w:t>20]</w:t>
      </w:r>
      <w:r w:rsidRPr="00E577B6">
        <w:rPr>
          <w:rFonts w:ascii="Book Antiqua" w:hAnsi="Book Antiqua"/>
          <w:sz w:val="24"/>
          <w:szCs w:val="24"/>
          <w:lang w:val="en-US"/>
        </w:rPr>
        <w:t>.</w:t>
      </w:r>
    </w:p>
    <w:p w:rsidR="00727198" w:rsidRPr="00E577B6" w:rsidRDefault="00727198" w:rsidP="00E577B6">
      <w:pPr>
        <w:autoSpaceDE w:val="0"/>
        <w:autoSpaceDN w:val="0"/>
        <w:adjustRightInd w:val="0"/>
        <w:spacing w:after="0" w:line="360" w:lineRule="auto"/>
        <w:ind w:firstLineChars="100" w:firstLine="240"/>
        <w:jc w:val="both"/>
        <w:rPr>
          <w:rFonts w:ascii="Book Antiqua" w:eastAsia="Times New Roman" w:hAnsi="Book Antiqua"/>
          <w:sz w:val="24"/>
          <w:szCs w:val="24"/>
          <w:lang w:val="en-US" w:eastAsia="es-ES"/>
        </w:rPr>
      </w:pPr>
      <w:r w:rsidRPr="00E577B6">
        <w:rPr>
          <w:rFonts w:ascii="Book Antiqua" w:hAnsi="Book Antiqua"/>
          <w:sz w:val="24"/>
          <w:szCs w:val="24"/>
          <w:lang w:val="en-US"/>
        </w:rPr>
        <w:t>Transfers of several muscles have been described to treat scapular winging. In this sense, transfer of the rhomboid major and minor has been suggested to treat scapular winging due to spinal accessory nerve injury and trapezius paralysis. Transfer of the pectoralis major is widely used when scapular winging is present following a long thoracic nerve injury and serratus anterior paralysis</w:t>
      </w:r>
      <w:r w:rsidRPr="00E577B6">
        <w:rPr>
          <w:rFonts w:ascii="Book Antiqua" w:eastAsia="Times New Roman" w:hAnsi="Book Antiqua"/>
          <w:sz w:val="24"/>
          <w:szCs w:val="24"/>
          <w:lang w:val="en-US" w:eastAsia="es-ES"/>
        </w:rPr>
        <w:t>. T</w:t>
      </w:r>
      <w:r w:rsidRPr="00E577B6">
        <w:rPr>
          <w:rFonts w:ascii="Book Antiqua" w:hAnsi="Book Antiqua"/>
          <w:sz w:val="24"/>
          <w:szCs w:val="24"/>
          <w:lang w:val="en-US"/>
        </w:rPr>
        <w:t xml:space="preserve">o the best of our knowledge, </w:t>
      </w:r>
      <w:r w:rsidRPr="00E577B6">
        <w:rPr>
          <w:rFonts w:ascii="Book Antiqua" w:eastAsia="Times New Roman" w:hAnsi="Book Antiqua"/>
          <w:sz w:val="24"/>
          <w:szCs w:val="24"/>
          <w:lang w:val="en-US" w:eastAsia="es-ES"/>
        </w:rPr>
        <w:t>there are no reports of any muscle transfer for primary scapular winging due to an isolated dorsal scapular nerve injury.</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With written informed consent, we report herein the unusual case of an adult patient who developed scapular winging on the right side due to a dorsal scapular nerve injury. </w:t>
      </w:r>
      <w:r w:rsidRPr="00E577B6">
        <w:rPr>
          <w:rFonts w:ascii="Book Antiqua" w:hAnsi="Book Antiqua"/>
          <w:sz w:val="24"/>
          <w:szCs w:val="24"/>
          <w:lang w:val="en-US" w:eastAsia="es-ES"/>
        </w:rPr>
        <w:t xml:space="preserve">We chose to treat the case with </w:t>
      </w:r>
      <w:r w:rsidRPr="00E577B6">
        <w:rPr>
          <w:rFonts w:ascii="Book Antiqua" w:hAnsi="Book Antiqua"/>
          <w:sz w:val="24"/>
          <w:szCs w:val="24"/>
          <w:lang w:val="en-US"/>
        </w:rPr>
        <w:t xml:space="preserve">contralateral trapezius </w:t>
      </w:r>
      <w:proofErr w:type="gramStart"/>
      <w:r w:rsidRPr="00E577B6">
        <w:rPr>
          <w:rFonts w:ascii="Book Antiqua" w:hAnsi="Book Antiqua"/>
          <w:sz w:val="24"/>
          <w:szCs w:val="24"/>
          <w:lang w:val="en-US"/>
        </w:rPr>
        <w:t>transfer</w:t>
      </w:r>
      <w:r w:rsidRPr="00E577B6">
        <w:rPr>
          <w:rFonts w:ascii="Book Antiqua" w:hAnsi="Book Antiqua"/>
          <w:sz w:val="24"/>
          <w:szCs w:val="24"/>
          <w:lang w:val="en-US" w:eastAsia="es-ES"/>
        </w:rPr>
        <w:t>, and</w:t>
      </w:r>
      <w:proofErr w:type="gramEnd"/>
      <w:r w:rsidRPr="00E577B6">
        <w:rPr>
          <w:rFonts w:ascii="Book Antiqua" w:hAnsi="Book Antiqua"/>
          <w:sz w:val="24"/>
          <w:szCs w:val="24"/>
          <w:lang w:val="en-US" w:eastAsia="es-ES"/>
        </w:rPr>
        <w:t xml:space="preserve"> obtained approval from the local Ethics Committee (No. </w:t>
      </w:r>
      <w:r w:rsidRPr="00E577B6">
        <w:rPr>
          <w:rFonts w:ascii="Book Antiqua" w:hAnsi="Book Antiqua" w:cs="Arial"/>
          <w:bCs/>
          <w:sz w:val="24"/>
          <w:szCs w:val="24"/>
          <w:shd w:val="clear" w:color="auto" w:fill="FFFFFF"/>
          <w:lang w:val="en-US"/>
        </w:rPr>
        <w:t>JGA-TCEA-2017</w:t>
      </w:r>
      <w:r w:rsidRPr="00E577B6">
        <w:rPr>
          <w:rFonts w:ascii="Book Antiqua" w:hAnsi="Book Antiqua"/>
          <w:sz w:val="24"/>
          <w:szCs w:val="24"/>
          <w:lang w:val="en-US" w:eastAsia="es-ES"/>
        </w:rPr>
        <w:t>).</w:t>
      </w:r>
      <w:r w:rsidRPr="00E577B6">
        <w:rPr>
          <w:rFonts w:ascii="Book Antiqua" w:hAnsi="Book Antiqua"/>
          <w:sz w:val="24"/>
          <w:szCs w:val="24"/>
          <w:lang w:val="en-US"/>
        </w:rPr>
        <w:t xml:space="preserve"> The surgical technique provided successful restoration of scapulothoracic joint function and pain </w:t>
      </w:r>
      <w:proofErr w:type="gramStart"/>
      <w:r w:rsidRPr="00E577B6">
        <w:rPr>
          <w:rFonts w:ascii="Book Antiqua" w:hAnsi="Book Antiqua"/>
          <w:sz w:val="24"/>
          <w:szCs w:val="24"/>
          <w:lang w:val="en-US"/>
        </w:rPr>
        <w:t>relief, and</w:t>
      </w:r>
      <w:proofErr w:type="gramEnd"/>
      <w:r w:rsidRPr="00E577B6">
        <w:rPr>
          <w:rFonts w:ascii="Book Antiqua" w:hAnsi="Book Antiqua"/>
          <w:sz w:val="24"/>
          <w:szCs w:val="24"/>
          <w:lang w:val="en-US"/>
        </w:rPr>
        <w:t xml:space="preserve"> may be a useful means by which to treat scapular winging due to an isolated dorsal scapular nerve injury.</w:t>
      </w: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t>CASE PRESENTATION</w:t>
      </w:r>
    </w:p>
    <w:p w:rsidR="00727198" w:rsidRPr="00E577B6" w:rsidRDefault="00727198" w:rsidP="00E577B6">
      <w:pPr>
        <w:spacing w:after="0" w:line="360" w:lineRule="auto"/>
        <w:jc w:val="both"/>
        <w:rPr>
          <w:rFonts w:ascii="Book Antiqua" w:eastAsia="Times New Roman" w:hAnsi="Book Antiqua"/>
          <w:sz w:val="24"/>
          <w:szCs w:val="24"/>
          <w:lang w:val="en-US" w:eastAsia="es-ES"/>
        </w:rPr>
      </w:pPr>
      <w:r w:rsidRPr="00E577B6">
        <w:rPr>
          <w:rFonts w:ascii="Book Antiqua" w:eastAsia="Times New Roman" w:hAnsi="Book Antiqua"/>
          <w:sz w:val="24"/>
          <w:szCs w:val="24"/>
          <w:lang w:val="en-US" w:eastAsia="es-ES"/>
        </w:rPr>
        <w:t>A 37-year-old male patient was referred to our clinic with a history of right shoulder indirect injury sustained 2 years prior (Figure 1). He worked carrying heavy marble stones. The injury had occurred when he was trying to prevent one from falling. He reported having made a sudden arm movement, followed by tremendous effort to hold the stone. Following the incident, the patient experienced right scapular winging, shoulder function impairment, and pain.</w:t>
      </w:r>
    </w:p>
    <w:p w:rsidR="00727198" w:rsidRPr="00E577B6" w:rsidRDefault="00727198" w:rsidP="00E577B6">
      <w:pPr>
        <w:autoSpaceDE w:val="0"/>
        <w:autoSpaceDN w:val="0"/>
        <w:adjustRightInd w:val="0"/>
        <w:spacing w:after="0" w:line="360" w:lineRule="auto"/>
        <w:ind w:firstLineChars="100" w:firstLine="240"/>
        <w:jc w:val="both"/>
        <w:rPr>
          <w:rFonts w:ascii="Book Antiqua" w:eastAsia="SimSun" w:hAnsi="Book Antiqua"/>
          <w:sz w:val="24"/>
          <w:szCs w:val="24"/>
          <w:shd w:val="clear" w:color="auto" w:fill="FFFFFF"/>
          <w:lang w:val="en-US" w:eastAsia="zh-CN"/>
        </w:rPr>
      </w:pPr>
      <w:r w:rsidRPr="00E577B6">
        <w:rPr>
          <w:rFonts w:ascii="Book Antiqua" w:hAnsi="Book Antiqua"/>
          <w:sz w:val="24"/>
          <w:szCs w:val="24"/>
          <w:lang w:val="en-US"/>
        </w:rPr>
        <w:t xml:space="preserve">Clinical examination revealed scapular winging at rest and during both passive and active shoulder flexion (Figure 2), together with decreased active shoulder movement on the right side, having 60º flexion and 45º abduction (Figure 3). In terms of shoulder rotations, the patient was able to put his </w:t>
      </w:r>
      <w:r w:rsidRPr="00E577B6">
        <w:rPr>
          <w:rFonts w:ascii="Book Antiqua" w:hAnsi="Book Antiqua"/>
          <w:sz w:val="24"/>
          <w:szCs w:val="24"/>
          <w:shd w:val="clear" w:color="auto" w:fill="FFFFFF"/>
          <w:lang w:val="en-US"/>
        </w:rPr>
        <w:t xml:space="preserve">hands behind his head with elbows forward but was unable to reach his back. The patient underwent </w:t>
      </w:r>
      <w:r w:rsidRPr="00E577B6">
        <w:rPr>
          <w:rFonts w:ascii="Book Antiqua" w:hAnsi="Book Antiqua"/>
          <w:sz w:val="24"/>
          <w:szCs w:val="24"/>
          <w:lang w:val="en-US"/>
        </w:rPr>
        <w:t>evaluation of overall function of the shoulder using the</w:t>
      </w:r>
      <w:r w:rsidRPr="00E577B6">
        <w:rPr>
          <w:rFonts w:ascii="Book Antiqua" w:hAnsi="Book Antiqua"/>
          <w:sz w:val="24"/>
          <w:szCs w:val="24"/>
          <w:shd w:val="clear" w:color="auto" w:fill="FFFFFF"/>
          <w:lang w:val="en-US"/>
        </w:rPr>
        <w:t xml:space="preserve"> </w:t>
      </w:r>
      <w:r w:rsidRPr="00E577B6">
        <w:rPr>
          <w:rStyle w:val="highlight"/>
          <w:rFonts w:ascii="Book Antiqua" w:hAnsi="Book Antiqua"/>
          <w:sz w:val="24"/>
          <w:szCs w:val="24"/>
          <w:shd w:val="clear" w:color="auto" w:fill="FFFFFF"/>
          <w:lang w:val="en-US"/>
        </w:rPr>
        <w:lastRenderedPageBreak/>
        <w:t>Constant</w:t>
      </w:r>
      <w:r w:rsidRPr="00E577B6">
        <w:rPr>
          <w:rFonts w:ascii="Book Antiqua" w:hAnsi="Book Antiqua"/>
          <w:sz w:val="24"/>
          <w:szCs w:val="24"/>
          <w:shd w:val="clear" w:color="auto" w:fill="FFFFFF"/>
          <w:lang w:val="en-US"/>
        </w:rPr>
        <w:t>-</w:t>
      </w:r>
      <w:proofErr w:type="spellStart"/>
      <w:r w:rsidRPr="00E577B6">
        <w:rPr>
          <w:rStyle w:val="highlight"/>
          <w:rFonts w:ascii="Book Antiqua" w:hAnsi="Book Antiqua"/>
          <w:sz w:val="24"/>
          <w:szCs w:val="24"/>
          <w:shd w:val="clear" w:color="auto" w:fill="FFFFFF"/>
          <w:lang w:val="en-US"/>
        </w:rPr>
        <w:t>Murley</w:t>
      </w:r>
      <w:proofErr w:type="spellEnd"/>
      <w:r w:rsidR="008479A0" w:rsidRPr="00E577B6">
        <w:rPr>
          <w:rStyle w:val="apple-converted-space"/>
          <w:rFonts w:ascii="Book Antiqua" w:eastAsia="SimSun" w:hAnsi="Book Antiqua"/>
          <w:sz w:val="24"/>
          <w:szCs w:val="24"/>
          <w:shd w:val="clear" w:color="auto" w:fill="FFFFFF"/>
          <w:lang w:val="en-US" w:eastAsia="zh-CN"/>
        </w:rPr>
        <w:t xml:space="preserve"> </w:t>
      </w:r>
      <w:r w:rsidRPr="00E577B6">
        <w:rPr>
          <w:rStyle w:val="highlight"/>
          <w:rFonts w:ascii="Book Antiqua" w:hAnsi="Book Antiqua"/>
          <w:sz w:val="24"/>
          <w:szCs w:val="24"/>
          <w:shd w:val="clear" w:color="auto" w:fill="FFFFFF"/>
          <w:lang w:val="en-US"/>
        </w:rPr>
        <w:t>score</w:t>
      </w:r>
      <w:r w:rsidR="008479A0" w:rsidRPr="00E577B6">
        <w:rPr>
          <w:rStyle w:val="apple-converted-space"/>
          <w:rFonts w:ascii="Book Antiqua" w:eastAsia="SimSun" w:hAnsi="Book Antiqua"/>
          <w:sz w:val="24"/>
          <w:szCs w:val="24"/>
          <w:shd w:val="clear" w:color="auto" w:fill="FFFFFF"/>
          <w:lang w:val="en-US" w:eastAsia="zh-CN"/>
        </w:rPr>
        <w:t xml:space="preserve"> </w:t>
      </w:r>
      <w:r w:rsidRPr="00E577B6">
        <w:rPr>
          <w:rStyle w:val="apple-converted-space"/>
          <w:rFonts w:ascii="Book Antiqua" w:hAnsi="Book Antiqua"/>
          <w:sz w:val="24"/>
          <w:szCs w:val="24"/>
          <w:shd w:val="clear" w:color="auto" w:fill="FFFFFF"/>
          <w:lang w:val="en-US"/>
        </w:rPr>
        <w:t xml:space="preserve">(CMS; </w:t>
      </w:r>
      <w:r w:rsidRPr="00E577B6">
        <w:rPr>
          <w:rFonts w:ascii="Book Antiqua" w:hAnsi="Book Antiqua"/>
          <w:sz w:val="24"/>
          <w:szCs w:val="24"/>
          <w:lang w:val="en-US"/>
        </w:rPr>
        <w:t xml:space="preserve">a 100-point scale composed of several parameters that define the level of pain, function, range of motion and </w:t>
      </w:r>
      <w:proofErr w:type="gramStart"/>
      <w:r w:rsidRPr="00E577B6">
        <w:rPr>
          <w:rFonts w:ascii="Book Antiqua" w:hAnsi="Book Antiqua"/>
          <w:sz w:val="24"/>
          <w:szCs w:val="24"/>
          <w:lang w:val="en-US"/>
        </w:rPr>
        <w:t>strength</w:t>
      </w:r>
      <w:r w:rsidRPr="00E577B6">
        <w:rPr>
          <w:rStyle w:val="apple-converted-space"/>
          <w:rFonts w:ascii="Book Antiqua" w:hAnsi="Book Antiqua"/>
          <w:sz w:val="24"/>
          <w:szCs w:val="24"/>
          <w:shd w:val="clear" w:color="auto" w:fill="FFFFFF"/>
          <w:vertAlign w:val="superscript"/>
          <w:lang w:val="en-US"/>
        </w:rPr>
        <w:t>[</w:t>
      </w:r>
      <w:proofErr w:type="gramEnd"/>
      <w:r w:rsidRPr="00E577B6">
        <w:rPr>
          <w:rStyle w:val="apple-converted-space"/>
          <w:rFonts w:ascii="Book Antiqua" w:hAnsi="Book Antiqua"/>
          <w:sz w:val="24"/>
          <w:szCs w:val="24"/>
          <w:shd w:val="clear" w:color="auto" w:fill="FFFFFF"/>
          <w:vertAlign w:val="superscript"/>
          <w:lang w:val="en-US"/>
        </w:rPr>
        <w:t>21]</w:t>
      </w:r>
      <w:r w:rsidRPr="00E577B6">
        <w:rPr>
          <w:rFonts w:ascii="Book Antiqua" w:hAnsi="Book Antiqua"/>
          <w:sz w:val="24"/>
          <w:szCs w:val="24"/>
          <w:lang w:val="en-US"/>
        </w:rPr>
        <w:t xml:space="preserve">). The patient’s </w:t>
      </w:r>
      <w:r w:rsidRPr="00E577B6">
        <w:rPr>
          <w:rFonts w:ascii="Book Antiqua" w:hAnsi="Book Antiqua"/>
          <w:sz w:val="24"/>
          <w:szCs w:val="24"/>
          <w:shd w:val="clear" w:color="auto" w:fill="FFFFFF"/>
          <w:lang w:val="en-US"/>
        </w:rPr>
        <w:t>preoperative</w:t>
      </w:r>
      <w:r w:rsidRPr="00E577B6">
        <w:rPr>
          <w:rStyle w:val="apple-converted-space"/>
          <w:rFonts w:ascii="Book Antiqua" w:hAnsi="Book Antiqua"/>
          <w:sz w:val="24"/>
          <w:szCs w:val="24"/>
          <w:shd w:val="clear" w:color="auto" w:fill="FFFFFF"/>
          <w:lang w:val="en-US"/>
        </w:rPr>
        <w:t xml:space="preserve"> CMS was </w:t>
      </w:r>
      <w:r w:rsidRPr="00E577B6">
        <w:rPr>
          <w:rFonts w:ascii="Book Antiqua" w:hAnsi="Book Antiqua"/>
          <w:sz w:val="24"/>
          <w:szCs w:val="24"/>
          <w:shd w:val="clear" w:color="auto" w:fill="FFFFFF"/>
          <w:lang w:val="en-US"/>
        </w:rPr>
        <w:t>19.5.</w:t>
      </w:r>
    </w:p>
    <w:p w:rsidR="00727198" w:rsidRPr="00E577B6" w:rsidRDefault="00727198" w:rsidP="00E577B6">
      <w:pPr>
        <w:autoSpaceDE w:val="0"/>
        <w:autoSpaceDN w:val="0"/>
        <w:adjustRightInd w:val="0"/>
        <w:spacing w:after="0" w:line="360" w:lineRule="auto"/>
        <w:ind w:firstLineChars="100" w:firstLine="240"/>
        <w:jc w:val="both"/>
        <w:rPr>
          <w:rStyle w:val="Emphasis"/>
          <w:rFonts w:ascii="Book Antiqua" w:hAnsi="Book Antiqua"/>
          <w:bCs/>
          <w:i w:val="0"/>
          <w:sz w:val="24"/>
          <w:szCs w:val="24"/>
          <w:shd w:val="clear" w:color="auto" w:fill="FFFFFF"/>
          <w:lang w:val="en-US"/>
        </w:rPr>
      </w:pPr>
      <w:r w:rsidRPr="00E577B6">
        <w:rPr>
          <w:rFonts w:ascii="Book Antiqua" w:hAnsi="Book Antiqua"/>
          <w:sz w:val="24"/>
          <w:szCs w:val="24"/>
          <w:lang w:val="en-US"/>
        </w:rPr>
        <w:t xml:space="preserve">Imaging studies (plain </w:t>
      </w:r>
      <w:r w:rsidR="008479A0" w:rsidRPr="00E577B6">
        <w:rPr>
          <w:rFonts w:ascii="Book Antiqua" w:hAnsi="Book Antiqua"/>
          <w:sz w:val="24"/>
          <w:szCs w:val="24"/>
          <w:lang w:val="en-US"/>
        </w:rPr>
        <w:t>X</w:t>
      </w:r>
      <w:r w:rsidRPr="00E577B6">
        <w:rPr>
          <w:rFonts w:ascii="Book Antiqua" w:hAnsi="Book Antiqua"/>
          <w:sz w:val="24"/>
          <w:szCs w:val="24"/>
          <w:lang w:val="en-US"/>
        </w:rPr>
        <w:t xml:space="preserve">-rays and magnetic resonance imaging) did not reveal any structural injury. </w:t>
      </w:r>
      <w:r w:rsidRPr="00E577B6">
        <w:rPr>
          <w:rStyle w:val="Emphasis"/>
          <w:rFonts w:ascii="Book Antiqua" w:hAnsi="Book Antiqua"/>
          <w:bCs/>
          <w:i w:val="0"/>
          <w:sz w:val="24"/>
          <w:szCs w:val="24"/>
          <w:shd w:val="clear" w:color="auto" w:fill="FFFFFF"/>
          <w:lang w:val="en-US"/>
        </w:rPr>
        <w:t>Electrophysiological studies showed an isolated dorsal scapular nerve lesion and proper function of other nerves, such as the long thoracic and spinal nerves.</w:t>
      </w:r>
    </w:p>
    <w:p w:rsidR="00727198" w:rsidRPr="00E577B6" w:rsidRDefault="00727198" w:rsidP="00E577B6">
      <w:pPr>
        <w:autoSpaceDE w:val="0"/>
        <w:autoSpaceDN w:val="0"/>
        <w:adjustRightInd w:val="0"/>
        <w:spacing w:after="0" w:line="360" w:lineRule="auto"/>
        <w:ind w:firstLine="708"/>
        <w:jc w:val="both"/>
        <w:rPr>
          <w:rStyle w:val="Emphasis"/>
          <w:rFonts w:ascii="Book Antiqua" w:hAnsi="Book Antiqua"/>
          <w:bCs/>
          <w:i w:val="0"/>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Style w:val="Emphasis"/>
          <w:rFonts w:ascii="Book Antiqua" w:hAnsi="Book Antiqua"/>
          <w:b/>
          <w:bCs/>
          <w:i w:val="0"/>
          <w:sz w:val="24"/>
          <w:szCs w:val="24"/>
          <w:shd w:val="clear" w:color="auto" w:fill="FFFFFF"/>
          <w:lang w:val="en-US"/>
        </w:rPr>
      </w:pPr>
      <w:r w:rsidRPr="00E577B6">
        <w:rPr>
          <w:rStyle w:val="Emphasis"/>
          <w:rFonts w:ascii="Book Antiqua" w:hAnsi="Book Antiqua"/>
          <w:b/>
          <w:bCs/>
          <w:i w:val="0"/>
          <w:sz w:val="24"/>
          <w:szCs w:val="24"/>
          <w:shd w:val="clear" w:color="auto" w:fill="FFFFFF"/>
          <w:lang w:val="en-US"/>
        </w:rPr>
        <w:t>FINAL DIAGNOSIS</w:t>
      </w:r>
    </w:p>
    <w:p w:rsidR="00727198" w:rsidRPr="00E577B6" w:rsidRDefault="00727198" w:rsidP="00E577B6">
      <w:pPr>
        <w:autoSpaceDE w:val="0"/>
        <w:autoSpaceDN w:val="0"/>
        <w:adjustRightInd w:val="0"/>
        <w:spacing w:after="0" w:line="360" w:lineRule="auto"/>
        <w:jc w:val="both"/>
        <w:rPr>
          <w:rStyle w:val="Emphasis"/>
          <w:rFonts w:ascii="Book Antiqua" w:hAnsi="Book Antiqua"/>
          <w:bCs/>
          <w:i w:val="0"/>
          <w:sz w:val="24"/>
          <w:szCs w:val="24"/>
          <w:shd w:val="clear" w:color="auto" w:fill="FFFFFF"/>
          <w:lang w:val="en-US"/>
        </w:rPr>
      </w:pPr>
      <w:r w:rsidRPr="00E577B6">
        <w:rPr>
          <w:rStyle w:val="Emphasis"/>
          <w:rFonts w:ascii="Book Antiqua" w:hAnsi="Book Antiqua"/>
          <w:bCs/>
          <w:i w:val="0"/>
          <w:sz w:val="24"/>
          <w:szCs w:val="24"/>
          <w:shd w:val="clear" w:color="auto" w:fill="FFFFFF"/>
          <w:lang w:val="en-US"/>
        </w:rPr>
        <w:t>Dorsal scapular nerve injury</w:t>
      </w:r>
    </w:p>
    <w:p w:rsidR="00727198" w:rsidRPr="00E577B6" w:rsidRDefault="00727198" w:rsidP="00E577B6">
      <w:pPr>
        <w:autoSpaceDE w:val="0"/>
        <w:autoSpaceDN w:val="0"/>
        <w:adjustRightInd w:val="0"/>
        <w:spacing w:after="0" w:line="360" w:lineRule="auto"/>
        <w:ind w:firstLine="708"/>
        <w:jc w:val="both"/>
        <w:rPr>
          <w:rStyle w:val="Emphasis"/>
          <w:rFonts w:ascii="Book Antiqua" w:hAnsi="Book Antiqua"/>
          <w:bCs/>
          <w:i w:val="0"/>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Style w:val="Emphasis"/>
          <w:rFonts w:ascii="Book Antiqua" w:hAnsi="Book Antiqua"/>
          <w:b/>
          <w:bCs/>
          <w:i w:val="0"/>
          <w:sz w:val="24"/>
          <w:szCs w:val="24"/>
          <w:shd w:val="clear" w:color="auto" w:fill="FFFFFF"/>
          <w:lang w:val="en-US"/>
        </w:rPr>
      </w:pPr>
      <w:r w:rsidRPr="00E577B6">
        <w:rPr>
          <w:rStyle w:val="Emphasis"/>
          <w:rFonts w:ascii="Book Antiqua" w:hAnsi="Book Antiqua"/>
          <w:b/>
          <w:bCs/>
          <w:i w:val="0"/>
          <w:sz w:val="24"/>
          <w:szCs w:val="24"/>
          <w:shd w:val="clear" w:color="auto" w:fill="FFFFFF"/>
          <w:lang w:val="en-US"/>
        </w:rPr>
        <w:t>TREATMENT</w:t>
      </w:r>
    </w:p>
    <w:p w:rsidR="00727198" w:rsidRPr="00E577B6" w:rsidRDefault="00727198" w:rsidP="00E577B6">
      <w:pPr>
        <w:spacing w:after="0" w:line="360" w:lineRule="auto"/>
        <w:jc w:val="both"/>
        <w:rPr>
          <w:rStyle w:val="Emphasis"/>
          <w:rFonts w:ascii="Book Antiqua" w:eastAsia="SimSun" w:hAnsi="Book Antiqua"/>
          <w:bCs/>
          <w:i w:val="0"/>
          <w:sz w:val="24"/>
          <w:szCs w:val="24"/>
          <w:shd w:val="clear" w:color="auto" w:fill="FFFFFF"/>
          <w:lang w:val="en-US" w:eastAsia="zh-CN"/>
        </w:rPr>
      </w:pPr>
      <w:r w:rsidRPr="00E577B6">
        <w:rPr>
          <w:rFonts w:ascii="Book Antiqua" w:eastAsia="Times New Roman" w:hAnsi="Book Antiqua"/>
          <w:sz w:val="24"/>
          <w:szCs w:val="24"/>
          <w:lang w:val="en-US" w:eastAsia="es-ES"/>
        </w:rPr>
        <w:t xml:space="preserve">The case was considered to be an irreparable nerve lesion </w:t>
      </w:r>
      <w:r w:rsidRPr="00E577B6">
        <w:rPr>
          <w:rStyle w:val="Emphasis"/>
          <w:rFonts w:ascii="Book Antiqua" w:hAnsi="Book Antiqua"/>
          <w:bCs/>
          <w:i w:val="0"/>
          <w:sz w:val="24"/>
          <w:szCs w:val="24"/>
          <w:shd w:val="clear" w:color="auto" w:fill="FFFFFF"/>
          <w:lang w:val="en-US"/>
        </w:rPr>
        <w:t xml:space="preserve">given the time elapsed between nerve injury and the patient’s referral to our clinic. Nerve surgery was obviated and contralateral trapezius compound </w:t>
      </w:r>
      <w:proofErr w:type="spellStart"/>
      <w:r w:rsidRPr="00E577B6">
        <w:rPr>
          <w:rStyle w:val="Emphasis"/>
          <w:rFonts w:ascii="Book Antiqua" w:hAnsi="Book Antiqua"/>
          <w:bCs/>
          <w:i w:val="0"/>
          <w:sz w:val="24"/>
          <w:szCs w:val="24"/>
          <w:shd w:val="clear" w:color="auto" w:fill="FFFFFF"/>
          <w:lang w:val="en-US"/>
        </w:rPr>
        <w:t>osteomuscular</w:t>
      </w:r>
      <w:proofErr w:type="spellEnd"/>
      <w:r w:rsidRPr="00E577B6">
        <w:rPr>
          <w:rStyle w:val="Emphasis"/>
          <w:rFonts w:ascii="Book Antiqua" w:hAnsi="Book Antiqua"/>
          <w:bCs/>
          <w:i w:val="0"/>
          <w:sz w:val="24"/>
          <w:szCs w:val="24"/>
          <w:shd w:val="clear" w:color="auto" w:fill="FFFFFF"/>
          <w:lang w:val="en-US"/>
        </w:rPr>
        <w:t xml:space="preserve"> flap transfer was proposed to correct the scapular winging.</w:t>
      </w:r>
    </w:p>
    <w:p w:rsidR="008479A0" w:rsidRPr="00E577B6" w:rsidRDefault="008479A0" w:rsidP="00E577B6">
      <w:pPr>
        <w:spacing w:after="0" w:line="360" w:lineRule="auto"/>
        <w:jc w:val="both"/>
        <w:rPr>
          <w:rFonts w:ascii="Book Antiqua" w:eastAsia="SimSun" w:hAnsi="Book Antiqua"/>
          <w:vanish/>
          <w:sz w:val="24"/>
          <w:szCs w:val="24"/>
          <w:lang w:val="en-US" w:eastAsia="zh-CN"/>
        </w:rPr>
      </w:pPr>
    </w:p>
    <w:p w:rsidR="00727198" w:rsidRPr="00E577B6" w:rsidRDefault="00727198" w:rsidP="00E577B6">
      <w:pPr>
        <w:spacing w:after="0" w:line="360" w:lineRule="auto"/>
        <w:ind w:firstLineChars="100" w:firstLine="240"/>
        <w:jc w:val="both"/>
        <w:rPr>
          <w:rFonts w:ascii="Book Antiqua" w:hAnsi="Book Antiqua"/>
          <w:vanish/>
          <w:sz w:val="24"/>
          <w:szCs w:val="24"/>
          <w:lang w:val="en-US"/>
        </w:rPr>
      </w:pPr>
      <w:r w:rsidRPr="00E577B6">
        <w:rPr>
          <w:rFonts w:ascii="Book Antiqua" w:hAnsi="Book Antiqua"/>
          <w:sz w:val="24"/>
          <w:szCs w:val="24"/>
          <w:lang w:val="en-US"/>
        </w:rPr>
        <w:t xml:space="preserve">Surgery was performed under general anesthesia. The patient was placed in the prone position. Superficial anatomical landmarks were drawn, including scapular silhouette on both the recipient and donor sites, lateral edge of the trapezius muscle, and spinal processes from T4 to T12. Centered on a line bisecting the angle formed between midline and the lateral edge of trapezius, an "s" shaped incision was made with the caudal flap designed to expose the lowest thoracic spinal processes. A second incision was made along the medial border of the scapula at the site of injury, at the level of the scapular spine (Figure 4). At the donor site, the trapezius flap was raised and freed from its bed, from lateral to medial, and detached from the spinal processes except from the last two (T11 and T12), which were osteotomized to include two </w:t>
      </w:r>
      <w:proofErr w:type="spellStart"/>
      <w:r w:rsidRPr="00E577B6">
        <w:rPr>
          <w:rFonts w:ascii="Book Antiqua" w:hAnsi="Book Antiqua"/>
          <w:sz w:val="24"/>
          <w:szCs w:val="24"/>
          <w:lang w:val="en-US"/>
        </w:rPr>
        <w:t>hemispinal</w:t>
      </w:r>
      <w:proofErr w:type="spellEnd"/>
      <w:r w:rsidRPr="00E577B6">
        <w:rPr>
          <w:rFonts w:ascii="Book Antiqua" w:hAnsi="Book Antiqua"/>
          <w:sz w:val="24"/>
          <w:szCs w:val="24"/>
          <w:lang w:val="en-US"/>
        </w:rPr>
        <w:t xml:space="preserve"> processes in the compound flap. Bone bleeding in the flap indicated bone viability (Figure 5). The trapezius flap was detached </w:t>
      </w:r>
      <w:r w:rsidRPr="00E577B6">
        <w:rPr>
          <w:rFonts w:ascii="Book Antiqua" w:hAnsi="Book Antiqua"/>
          <w:bCs/>
          <w:sz w:val="24"/>
          <w:szCs w:val="24"/>
          <w:lang w:val="en-US"/>
        </w:rPr>
        <w:t>from its insertion at the spinal processes,</w:t>
      </w:r>
      <w:r w:rsidRPr="00E577B6">
        <w:rPr>
          <w:rFonts w:ascii="Book Antiqua" w:hAnsi="Book Antiqua"/>
          <w:sz w:val="24"/>
          <w:szCs w:val="24"/>
          <w:lang w:val="en-US"/>
        </w:rPr>
        <w:t xml:space="preserve"> from T4 to T10. </w:t>
      </w:r>
      <w:r w:rsidRPr="00E577B6">
        <w:rPr>
          <w:rFonts w:ascii="Book Antiqua" w:hAnsi="Book Antiqua"/>
          <w:sz w:val="24"/>
          <w:szCs w:val="24"/>
          <w:shd w:val="clear" w:color="auto" w:fill="FFFFFF"/>
          <w:lang w:val="en-US"/>
        </w:rPr>
        <w:t>Continuity of the posterior elements of the spine was not interrupted and posterior interspinous ligament was spared.</w:t>
      </w:r>
      <w:r w:rsidRPr="00E577B6">
        <w:rPr>
          <w:rFonts w:ascii="Book Antiqua" w:hAnsi="Book Antiqua"/>
          <w:sz w:val="24"/>
          <w:szCs w:val="24"/>
          <w:lang w:val="en-US"/>
        </w:rPr>
        <w:t xml:space="preserve"> The compound </w:t>
      </w:r>
      <w:proofErr w:type="spellStart"/>
      <w:r w:rsidRPr="00E577B6">
        <w:rPr>
          <w:rFonts w:ascii="Book Antiqua" w:hAnsi="Book Antiqua"/>
          <w:sz w:val="24"/>
          <w:szCs w:val="24"/>
          <w:lang w:val="en-US"/>
        </w:rPr>
        <w:t>osteomuscular</w:t>
      </w:r>
      <w:proofErr w:type="spellEnd"/>
      <w:r w:rsidRPr="00E577B6">
        <w:rPr>
          <w:rFonts w:ascii="Book Antiqua" w:hAnsi="Book Antiqua"/>
          <w:sz w:val="24"/>
          <w:szCs w:val="24"/>
          <w:lang w:val="en-US"/>
        </w:rPr>
        <w:t xml:space="preserve"> trapezius flap was raised and passed through a subcutaneous tunnel towards the </w:t>
      </w:r>
      <w:r w:rsidRPr="00E577B6">
        <w:rPr>
          <w:rFonts w:ascii="Book Antiqua" w:hAnsi="Book Antiqua"/>
          <w:sz w:val="24"/>
          <w:szCs w:val="24"/>
          <w:lang w:val="en-US"/>
        </w:rPr>
        <w:lastRenderedPageBreak/>
        <w:t xml:space="preserve">second incision (Figure 6). Prior to attaching the flap to the recipient site, the </w:t>
      </w:r>
    </w:p>
    <w:p w:rsidR="008479A0" w:rsidRPr="00E577B6" w:rsidRDefault="00727198" w:rsidP="00E577B6">
      <w:pPr>
        <w:spacing w:after="0" w:line="360" w:lineRule="auto"/>
        <w:jc w:val="both"/>
        <w:rPr>
          <w:rFonts w:ascii="Book Antiqua" w:eastAsia="SimSun" w:hAnsi="Book Antiqua"/>
          <w:sz w:val="24"/>
          <w:szCs w:val="24"/>
          <w:lang w:val="en-US" w:eastAsia="zh-CN"/>
        </w:rPr>
      </w:pPr>
      <w:r w:rsidRPr="00E577B6">
        <w:rPr>
          <w:rFonts w:ascii="Book Antiqua" w:hAnsi="Book Antiqua"/>
          <w:sz w:val="24"/>
          <w:szCs w:val="24"/>
          <w:lang w:val="en-US"/>
        </w:rPr>
        <w:t xml:space="preserve">shoulder of the injured site was pushed backward to bring the medial border of the scapula closer to the midline. In this position, we marked the sites where the two </w:t>
      </w:r>
      <w:proofErr w:type="spellStart"/>
      <w:r w:rsidRPr="00E577B6">
        <w:rPr>
          <w:rFonts w:ascii="Book Antiqua" w:hAnsi="Book Antiqua"/>
          <w:sz w:val="24"/>
          <w:szCs w:val="24"/>
          <w:lang w:val="en-US"/>
        </w:rPr>
        <w:t>hemispinal</w:t>
      </w:r>
      <w:proofErr w:type="spellEnd"/>
      <w:r w:rsidRPr="00E577B6">
        <w:rPr>
          <w:rFonts w:ascii="Book Antiqua" w:hAnsi="Book Antiqua"/>
          <w:sz w:val="24"/>
          <w:szCs w:val="24"/>
          <w:lang w:val="en-US"/>
        </w:rPr>
        <w:t xml:space="preserve"> processes of the compound flap were to be placed on the scapular spine with the flap under maximal tension. At these sites, we created two beds in the spine of the scapula so that bone-to-bone fusion could take place between them, providing a footprint for bone-to-tendon fusion. The flap was then attached using anchors in the beds and </w:t>
      </w:r>
      <w:proofErr w:type="spellStart"/>
      <w:r w:rsidRPr="00E577B6">
        <w:rPr>
          <w:rFonts w:ascii="Book Antiqua" w:hAnsi="Book Antiqua"/>
          <w:sz w:val="24"/>
          <w:szCs w:val="24"/>
          <w:lang w:val="en-US"/>
        </w:rPr>
        <w:t>transosseous</w:t>
      </w:r>
      <w:proofErr w:type="spellEnd"/>
      <w:r w:rsidRPr="00E577B6">
        <w:rPr>
          <w:rFonts w:ascii="Book Antiqua" w:hAnsi="Book Antiqua"/>
          <w:sz w:val="24"/>
          <w:szCs w:val="24"/>
          <w:lang w:val="en-US"/>
        </w:rPr>
        <w:t xml:space="preserve"> sutures through the scapular spine (Figure 7). </w:t>
      </w:r>
      <w:r w:rsidRPr="00E577B6">
        <w:rPr>
          <w:rFonts w:ascii="Book Antiqua" w:eastAsia="Times New Roman" w:hAnsi="Book Antiqua"/>
          <w:sz w:val="24"/>
          <w:szCs w:val="24"/>
          <w:lang w:val="en-US" w:eastAsia="es-ES"/>
        </w:rPr>
        <w:t xml:space="preserve">Nonabsorbable sutures were used. </w:t>
      </w:r>
      <w:r w:rsidRPr="00E577B6">
        <w:rPr>
          <w:rFonts w:ascii="Book Antiqua" w:hAnsi="Book Antiqua"/>
          <w:sz w:val="24"/>
          <w:szCs w:val="24"/>
          <w:lang w:val="en-US"/>
        </w:rPr>
        <w:t xml:space="preserve">Layered closure was </w:t>
      </w:r>
      <w:proofErr w:type="gramStart"/>
      <w:r w:rsidRPr="00E577B6">
        <w:rPr>
          <w:rFonts w:ascii="Book Antiqua" w:hAnsi="Book Antiqua"/>
          <w:sz w:val="24"/>
          <w:szCs w:val="24"/>
          <w:lang w:val="en-US"/>
        </w:rPr>
        <w:t>performed</w:t>
      </w:r>
      <w:proofErr w:type="gramEnd"/>
      <w:r w:rsidRPr="00E577B6">
        <w:rPr>
          <w:rFonts w:ascii="Book Antiqua" w:hAnsi="Book Antiqua"/>
          <w:sz w:val="24"/>
          <w:szCs w:val="24"/>
          <w:lang w:val="en-US"/>
        </w:rPr>
        <w:t xml:space="preserve"> and drainage was placed in the donor site. A diagram of the surgery is provided in Figure 8.</w:t>
      </w:r>
    </w:p>
    <w:p w:rsidR="00727198" w:rsidRPr="00E577B6" w:rsidRDefault="00727198" w:rsidP="00E577B6">
      <w:pPr>
        <w:spacing w:after="0" w:line="360" w:lineRule="auto"/>
        <w:ind w:firstLineChars="100" w:firstLine="240"/>
        <w:jc w:val="both"/>
        <w:rPr>
          <w:rFonts w:ascii="Book Antiqua" w:eastAsia="SimSun" w:hAnsi="Book Antiqua"/>
          <w:sz w:val="24"/>
          <w:szCs w:val="24"/>
          <w:lang w:val="en-US" w:eastAsia="zh-CN"/>
        </w:rPr>
      </w:pPr>
      <w:r w:rsidRPr="00E577B6">
        <w:rPr>
          <w:rFonts w:ascii="Book Antiqua" w:hAnsi="Book Antiqua"/>
          <w:bCs/>
          <w:sz w:val="24"/>
          <w:szCs w:val="24"/>
          <w:lang w:val="en-US"/>
        </w:rPr>
        <w:t>The scapulothoracic joint was controlled postoperatively with a brace</w:t>
      </w:r>
      <w:r w:rsidRPr="00E577B6">
        <w:rPr>
          <w:rFonts w:ascii="Book Antiqua" w:hAnsi="Book Antiqua"/>
          <w:sz w:val="24"/>
          <w:szCs w:val="24"/>
          <w:lang w:val="en-US"/>
        </w:rPr>
        <w:t xml:space="preserve"> (</w:t>
      </w:r>
      <w:proofErr w:type="spellStart"/>
      <w:r w:rsidRPr="00E577B6">
        <w:rPr>
          <w:rFonts w:ascii="Book Antiqua" w:hAnsi="Book Antiqua"/>
          <w:sz w:val="24"/>
          <w:szCs w:val="24"/>
          <w:lang w:val="en-US"/>
        </w:rPr>
        <w:t>Actimove</w:t>
      </w:r>
      <w:proofErr w:type="spellEnd"/>
      <w:r w:rsidRPr="00E577B6">
        <w:rPr>
          <w:rFonts w:ascii="Book Antiqua" w:hAnsi="Book Antiqua"/>
          <w:sz w:val="24"/>
          <w:szCs w:val="24"/>
          <w:vertAlign w:val="superscript"/>
          <w:lang w:val="en-US"/>
        </w:rPr>
        <w:t>®</w:t>
      </w:r>
      <w:r w:rsidRPr="00E577B6">
        <w:rPr>
          <w:rFonts w:ascii="Book Antiqua" w:hAnsi="Book Antiqua"/>
          <w:sz w:val="24"/>
          <w:szCs w:val="24"/>
          <w:lang w:val="en-US"/>
        </w:rPr>
        <w:t xml:space="preserve"> Clavi</w:t>
      </w:r>
      <w:r w:rsidRPr="00E577B6">
        <w:rPr>
          <w:rFonts w:ascii="Book Antiqua" w:hAnsi="Book Antiqua"/>
          <w:bCs/>
          <w:sz w:val="24"/>
          <w:szCs w:val="24"/>
          <w:lang w:val="en-US"/>
        </w:rPr>
        <w:t>cula; BSN Medical Inc.,</w:t>
      </w:r>
      <w:r w:rsidR="008479A0" w:rsidRPr="00E577B6">
        <w:rPr>
          <w:rFonts w:ascii="Book Antiqua" w:hAnsi="Book Antiqua"/>
          <w:bCs/>
          <w:sz w:val="24"/>
          <w:szCs w:val="24"/>
          <w:lang w:val="en-US"/>
        </w:rPr>
        <w:t xml:space="preserve"> </w:t>
      </w:r>
      <w:r w:rsidRPr="00E577B6">
        <w:rPr>
          <w:rFonts w:ascii="Book Antiqua" w:hAnsi="Book Antiqua"/>
          <w:bCs/>
          <w:sz w:val="24"/>
          <w:szCs w:val="24"/>
          <w:lang w:val="en-US"/>
        </w:rPr>
        <w:t>Rutherford College,</w:t>
      </w:r>
      <w:r w:rsidR="008479A0" w:rsidRPr="00E577B6">
        <w:rPr>
          <w:rFonts w:ascii="Book Antiqua" w:hAnsi="Book Antiqua"/>
          <w:bCs/>
          <w:sz w:val="24"/>
          <w:szCs w:val="24"/>
          <w:lang w:val="en-US"/>
        </w:rPr>
        <w:t xml:space="preserve"> </w:t>
      </w:r>
      <w:r w:rsidRPr="00E577B6">
        <w:rPr>
          <w:rFonts w:ascii="Book Antiqua" w:hAnsi="Book Antiqua"/>
          <w:bCs/>
          <w:sz w:val="24"/>
          <w:szCs w:val="24"/>
          <w:lang w:val="en-US"/>
        </w:rPr>
        <w:t xml:space="preserve">North Carolina, United States), with both shoulders positioned “at attention” to avoid flap </w:t>
      </w:r>
      <w:r w:rsidRPr="00E577B6">
        <w:rPr>
          <w:rFonts w:ascii="Book Antiqua" w:hAnsi="Book Antiqua"/>
          <w:sz w:val="24"/>
          <w:szCs w:val="24"/>
          <w:lang w:val="en-US"/>
        </w:rPr>
        <w:t xml:space="preserve">elongation for 6 wk. Five days later, the patient was discharged from in-patient care. </w:t>
      </w:r>
      <w:r w:rsidRPr="00E577B6">
        <w:rPr>
          <w:rFonts w:ascii="Book Antiqua" w:eastAsia="Times New Roman" w:hAnsi="Book Antiqua"/>
          <w:sz w:val="24"/>
          <w:szCs w:val="24"/>
          <w:lang w:val="en-US" w:eastAsia="es-ES"/>
        </w:rPr>
        <w:t xml:space="preserve">Skin sutures were removed after 2 wk. Subsequently, the patient first underwent daily check-up by the therapist for a period of 2 </w:t>
      </w:r>
      <w:proofErr w:type="spellStart"/>
      <w:r w:rsidRPr="00E577B6">
        <w:rPr>
          <w:rFonts w:ascii="Book Antiqua" w:eastAsia="Times New Roman" w:hAnsi="Book Antiqua"/>
          <w:sz w:val="24"/>
          <w:szCs w:val="24"/>
          <w:lang w:val="en-US" w:eastAsia="es-ES"/>
        </w:rPr>
        <w:t>mo</w:t>
      </w:r>
      <w:proofErr w:type="spellEnd"/>
      <w:r w:rsidRPr="00E577B6">
        <w:rPr>
          <w:rFonts w:ascii="Book Antiqua" w:eastAsia="Times New Roman" w:hAnsi="Book Antiqua"/>
          <w:sz w:val="24"/>
          <w:szCs w:val="24"/>
          <w:lang w:val="en-US" w:eastAsia="es-ES"/>
        </w:rPr>
        <w:t>, then</w:t>
      </w:r>
      <w:r w:rsidR="00012D8F" w:rsidRPr="00E577B6">
        <w:rPr>
          <w:rFonts w:ascii="Book Antiqua" w:eastAsia="Times New Roman" w:hAnsi="Book Antiqua"/>
          <w:sz w:val="24"/>
          <w:szCs w:val="24"/>
          <w:lang w:val="en-US" w:eastAsia="es-ES"/>
        </w:rPr>
        <w:t xml:space="preserve"> twice weekly for another 2 mo.</w:t>
      </w:r>
    </w:p>
    <w:p w:rsidR="00727198" w:rsidRPr="00E577B6" w:rsidRDefault="00727198" w:rsidP="00E577B6">
      <w:pPr>
        <w:spacing w:after="0" w:line="360" w:lineRule="auto"/>
        <w:jc w:val="both"/>
        <w:rPr>
          <w:rFonts w:ascii="Book Antiqua" w:eastAsia="Times New Roman" w:hAnsi="Book Antiqua"/>
          <w:sz w:val="24"/>
          <w:szCs w:val="24"/>
          <w:lang w:val="en-US" w:eastAsia="es-ES"/>
        </w:rPr>
      </w:pPr>
    </w:p>
    <w:p w:rsidR="00727198" w:rsidRPr="00E577B6" w:rsidRDefault="00727198" w:rsidP="00E577B6">
      <w:pPr>
        <w:spacing w:after="0" w:line="360" w:lineRule="auto"/>
        <w:jc w:val="both"/>
        <w:rPr>
          <w:rFonts w:ascii="Book Antiqua" w:eastAsia="Times New Roman" w:hAnsi="Book Antiqua"/>
          <w:b/>
          <w:sz w:val="24"/>
          <w:szCs w:val="24"/>
          <w:lang w:val="en-US" w:eastAsia="es-ES"/>
        </w:rPr>
      </w:pPr>
      <w:r w:rsidRPr="00E577B6">
        <w:rPr>
          <w:rFonts w:ascii="Book Antiqua" w:eastAsia="Times New Roman" w:hAnsi="Book Antiqua"/>
          <w:b/>
          <w:sz w:val="24"/>
          <w:szCs w:val="24"/>
          <w:lang w:val="en-US" w:eastAsia="es-ES"/>
        </w:rPr>
        <w:t>OUTCOME AND FOLLOW-UP</w:t>
      </w:r>
    </w:p>
    <w:p w:rsidR="00727198" w:rsidRPr="00E577B6" w:rsidRDefault="00727198" w:rsidP="00E577B6">
      <w:pPr>
        <w:spacing w:after="0" w:line="360" w:lineRule="auto"/>
        <w:jc w:val="both"/>
        <w:rPr>
          <w:rFonts w:ascii="Book Antiqua" w:hAnsi="Book Antiqua"/>
          <w:sz w:val="24"/>
          <w:szCs w:val="24"/>
          <w:lang w:val="en-US"/>
        </w:rPr>
      </w:pPr>
      <w:r w:rsidRPr="00E577B6">
        <w:rPr>
          <w:rFonts w:ascii="Book Antiqua" w:eastAsia="Times New Roman" w:hAnsi="Book Antiqua"/>
          <w:sz w:val="24"/>
          <w:szCs w:val="24"/>
          <w:lang w:val="en-US" w:eastAsia="es-ES"/>
        </w:rPr>
        <w:t>CMS was measured monthly using an automated dynamometer (</w:t>
      </w:r>
      <w:r w:rsidRPr="00E577B6">
        <w:rPr>
          <w:rFonts w:ascii="Book Antiqua" w:hAnsi="Book Antiqua"/>
          <w:sz w:val="24"/>
          <w:szCs w:val="24"/>
          <w:lang w:val="en-US"/>
        </w:rPr>
        <w:t>microFET</w:t>
      </w:r>
      <w:r w:rsidRPr="00E577B6">
        <w:rPr>
          <w:rFonts w:ascii="Book Antiqua" w:hAnsi="Book Antiqua"/>
          <w:sz w:val="24"/>
          <w:szCs w:val="24"/>
          <w:vertAlign w:val="superscript"/>
          <w:lang w:val="en-US"/>
        </w:rPr>
        <w:t>®</w:t>
      </w:r>
      <w:r w:rsidRPr="00E577B6">
        <w:rPr>
          <w:rFonts w:ascii="Book Antiqua" w:hAnsi="Book Antiqua"/>
          <w:sz w:val="24"/>
          <w:szCs w:val="24"/>
          <w:lang w:val="en-US"/>
        </w:rPr>
        <w:t>2</w:t>
      </w:r>
      <w:r w:rsidRPr="00E577B6">
        <w:rPr>
          <w:rFonts w:ascii="Book Antiqua" w:hAnsi="Book Antiqua"/>
          <w:i/>
          <w:sz w:val="24"/>
          <w:szCs w:val="24"/>
          <w:lang w:val="en-US"/>
        </w:rPr>
        <w:t xml:space="preserve">; </w:t>
      </w:r>
      <w:proofErr w:type="spellStart"/>
      <w:r w:rsidRPr="00E577B6">
        <w:rPr>
          <w:rFonts w:ascii="Book Antiqua" w:eastAsia="Times New Roman" w:hAnsi="Book Antiqua"/>
          <w:sz w:val="24"/>
          <w:szCs w:val="24"/>
          <w:lang w:val="en-US" w:eastAsia="es-ES"/>
        </w:rPr>
        <w:t>Hoggan</w:t>
      </w:r>
      <w:proofErr w:type="spellEnd"/>
      <w:r w:rsidRPr="00E577B6">
        <w:rPr>
          <w:rFonts w:ascii="Book Antiqua" w:eastAsia="Times New Roman" w:hAnsi="Book Antiqua"/>
          <w:sz w:val="24"/>
          <w:szCs w:val="24"/>
          <w:lang w:val="en-US" w:eastAsia="es-ES"/>
        </w:rPr>
        <w:t xml:space="preserve"> Scientific LLC,</w:t>
      </w:r>
      <w:r w:rsidR="00012D8F" w:rsidRPr="00E577B6">
        <w:rPr>
          <w:rFonts w:ascii="Book Antiqua" w:eastAsia="SimSun" w:hAnsi="Book Antiqua"/>
          <w:sz w:val="24"/>
          <w:szCs w:val="24"/>
          <w:lang w:val="en-US" w:eastAsia="zh-CN"/>
        </w:rPr>
        <w:t xml:space="preserve"> </w:t>
      </w:r>
      <w:r w:rsidRPr="00E577B6">
        <w:rPr>
          <w:rFonts w:ascii="Book Antiqua" w:eastAsia="Times New Roman" w:hAnsi="Book Antiqua"/>
          <w:sz w:val="24"/>
          <w:szCs w:val="24"/>
          <w:lang w:val="en-US" w:eastAsia="es-ES"/>
        </w:rPr>
        <w:t>Salt Lake City,</w:t>
      </w:r>
      <w:r w:rsidR="00012D8F" w:rsidRPr="00E577B6">
        <w:rPr>
          <w:rFonts w:ascii="Book Antiqua" w:eastAsia="SimSun" w:hAnsi="Book Antiqua"/>
          <w:sz w:val="24"/>
          <w:szCs w:val="24"/>
          <w:lang w:val="en-US" w:eastAsia="zh-CN"/>
        </w:rPr>
        <w:t xml:space="preserve"> </w:t>
      </w:r>
      <w:r w:rsidRPr="00E577B6">
        <w:rPr>
          <w:rFonts w:ascii="Book Antiqua" w:eastAsia="Times New Roman" w:hAnsi="Book Antiqua"/>
          <w:sz w:val="24"/>
          <w:szCs w:val="24"/>
          <w:lang w:val="en-US" w:eastAsia="es-ES"/>
        </w:rPr>
        <w:t xml:space="preserve">Utah, United States). The patient </w:t>
      </w:r>
      <w:r w:rsidRPr="00E577B6">
        <w:rPr>
          <w:rFonts w:ascii="Book Antiqua" w:hAnsi="Book Antiqua"/>
          <w:sz w:val="24"/>
          <w:szCs w:val="24"/>
          <w:lang w:val="en-US"/>
        </w:rPr>
        <w:t>then learned to dissociate donor from recipient movement by performing recipient movement without consciously thinking about donor movement (Video 1).</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The patient improved his CMS from day 1 preoperative (19.5</w:t>
      </w:r>
      <w:r w:rsidR="00012D8F" w:rsidRPr="00E577B6">
        <w:rPr>
          <w:rFonts w:ascii="Book Antiqua" w:eastAsia="SimSun" w:hAnsi="Book Antiqua"/>
          <w:sz w:val="24"/>
          <w:szCs w:val="24"/>
          <w:lang w:val="en-US" w:eastAsia="zh-CN"/>
        </w:rPr>
        <w:t>%</w:t>
      </w:r>
      <w:r w:rsidRPr="00E577B6">
        <w:rPr>
          <w:rFonts w:ascii="Book Antiqua" w:hAnsi="Book Antiqua"/>
          <w:sz w:val="24"/>
          <w:szCs w:val="24"/>
          <w:lang w:val="en-US"/>
        </w:rPr>
        <w:t>) to 74.38</w:t>
      </w:r>
      <w:r w:rsidR="00012D8F" w:rsidRPr="00E577B6">
        <w:rPr>
          <w:rFonts w:ascii="Book Antiqua" w:eastAsia="SimSun" w:hAnsi="Book Antiqua"/>
          <w:sz w:val="24"/>
          <w:szCs w:val="24"/>
          <w:lang w:val="en-US" w:eastAsia="zh-CN"/>
        </w:rPr>
        <w:t>%</w:t>
      </w:r>
      <w:r w:rsidRPr="00E577B6">
        <w:rPr>
          <w:rFonts w:ascii="Book Antiqua" w:hAnsi="Book Antiqua"/>
          <w:sz w:val="24"/>
          <w:szCs w:val="24"/>
          <w:lang w:val="en-US"/>
        </w:rPr>
        <w:t xml:space="preserve"> at 6 </w:t>
      </w:r>
      <w:proofErr w:type="spellStart"/>
      <w:r w:rsidRPr="00E577B6">
        <w:rPr>
          <w:rFonts w:ascii="Book Antiqua" w:hAnsi="Book Antiqua"/>
          <w:sz w:val="24"/>
          <w:szCs w:val="24"/>
          <w:lang w:val="en-US"/>
        </w:rPr>
        <w:t>mo</w:t>
      </w:r>
      <w:proofErr w:type="spellEnd"/>
      <w:r w:rsidRPr="00E577B6">
        <w:rPr>
          <w:rFonts w:ascii="Book Antiqua" w:hAnsi="Book Antiqua"/>
          <w:sz w:val="24"/>
          <w:szCs w:val="24"/>
          <w:lang w:val="en-US"/>
        </w:rPr>
        <w:t xml:space="preserve"> postoperative and 81.88</w:t>
      </w:r>
      <w:r w:rsidR="00012D8F" w:rsidRPr="00E577B6">
        <w:rPr>
          <w:rFonts w:ascii="Book Antiqua" w:eastAsia="SimSun" w:hAnsi="Book Antiqua"/>
          <w:sz w:val="24"/>
          <w:szCs w:val="24"/>
          <w:lang w:val="en-US" w:eastAsia="zh-CN"/>
        </w:rPr>
        <w:t>%</w:t>
      </w:r>
      <w:r w:rsidRPr="00E577B6">
        <w:rPr>
          <w:rFonts w:ascii="Book Antiqua" w:hAnsi="Book Antiqua"/>
          <w:sz w:val="24"/>
          <w:szCs w:val="24"/>
          <w:lang w:val="en-US"/>
        </w:rPr>
        <w:t xml:space="preserve"> at 2 y</w:t>
      </w:r>
      <w:r w:rsidR="00012D8F" w:rsidRPr="00E577B6">
        <w:rPr>
          <w:rFonts w:ascii="Book Antiqua" w:eastAsia="SimSun" w:hAnsi="Book Antiqua"/>
          <w:sz w:val="24"/>
          <w:szCs w:val="24"/>
          <w:lang w:val="en-US" w:eastAsia="zh-CN"/>
        </w:rPr>
        <w:t>ea</w:t>
      </w:r>
      <w:r w:rsidRPr="00E577B6">
        <w:rPr>
          <w:rFonts w:ascii="Book Antiqua" w:hAnsi="Book Antiqua"/>
          <w:sz w:val="24"/>
          <w:szCs w:val="24"/>
          <w:lang w:val="en-US"/>
        </w:rPr>
        <w:t xml:space="preserve">r postoperative. No additional improvement or impairment has been reported up to the last follow-up revision (30 </w:t>
      </w:r>
      <w:proofErr w:type="spellStart"/>
      <w:r w:rsidRPr="00E577B6">
        <w:rPr>
          <w:rFonts w:ascii="Book Antiqua" w:hAnsi="Book Antiqua"/>
          <w:sz w:val="24"/>
          <w:szCs w:val="24"/>
          <w:lang w:val="en-US"/>
        </w:rPr>
        <w:t>mo</w:t>
      </w:r>
      <w:proofErr w:type="spellEnd"/>
      <w:r w:rsidRPr="00E577B6">
        <w:rPr>
          <w:rFonts w:ascii="Book Antiqua" w:hAnsi="Book Antiqua"/>
          <w:sz w:val="24"/>
          <w:szCs w:val="24"/>
          <w:lang w:val="en-US"/>
        </w:rPr>
        <w:t xml:space="preserve"> postoperatively).</w:t>
      </w:r>
    </w:p>
    <w:p w:rsidR="00727198" w:rsidRPr="00E577B6" w:rsidRDefault="00727198" w:rsidP="00E577B6">
      <w:pPr>
        <w:autoSpaceDE w:val="0"/>
        <w:autoSpaceDN w:val="0"/>
        <w:adjustRightInd w:val="0"/>
        <w:spacing w:after="0" w:line="360" w:lineRule="auto"/>
        <w:ind w:firstLineChars="100" w:firstLine="240"/>
        <w:jc w:val="both"/>
        <w:rPr>
          <w:rFonts w:ascii="Book Antiqua" w:eastAsia="SimSun" w:hAnsi="Book Antiqua"/>
          <w:sz w:val="24"/>
          <w:szCs w:val="24"/>
          <w:lang w:val="en-US" w:eastAsia="zh-CN"/>
        </w:rPr>
      </w:pPr>
      <w:r w:rsidRPr="00E577B6">
        <w:rPr>
          <w:rFonts w:ascii="Book Antiqua" w:hAnsi="Book Antiqua"/>
          <w:sz w:val="24"/>
          <w:szCs w:val="24"/>
          <w:lang w:val="en-US"/>
        </w:rPr>
        <w:t>The patient was asked to record his preoperative and</w:t>
      </w:r>
      <w:r w:rsidR="00012D8F" w:rsidRPr="00E577B6">
        <w:rPr>
          <w:rFonts w:ascii="Book Antiqua" w:hAnsi="Book Antiqua"/>
          <w:sz w:val="24"/>
          <w:szCs w:val="24"/>
          <w:lang w:val="en-US"/>
        </w:rPr>
        <w:t xml:space="preserve"> </w:t>
      </w:r>
      <w:r w:rsidRPr="00E577B6">
        <w:rPr>
          <w:rFonts w:ascii="Book Antiqua" w:hAnsi="Book Antiqua"/>
          <w:sz w:val="24"/>
          <w:szCs w:val="24"/>
          <w:lang w:val="en-US"/>
        </w:rPr>
        <w:t>postoperative pain</w:t>
      </w:r>
      <w:r w:rsidR="00012D8F" w:rsidRPr="00E577B6">
        <w:rPr>
          <w:rFonts w:ascii="Book Antiqua" w:hAnsi="Book Antiqua"/>
          <w:sz w:val="24"/>
          <w:szCs w:val="24"/>
          <w:lang w:val="en-US"/>
        </w:rPr>
        <w:t xml:space="preserve"> </w:t>
      </w:r>
      <w:r w:rsidRPr="00E577B6">
        <w:rPr>
          <w:rFonts w:ascii="Book Antiqua" w:hAnsi="Book Antiqua"/>
          <w:sz w:val="24"/>
          <w:szCs w:val="24"/>
          <w:lang w:val="en-US"/>
        </w:rPr>
        <w:t>using a 10-cm visual analogue scale</w:t>
      </w:r>
      <w:r w:rsidR="00012D8F" w:rsidRPr="00E577B6">
        <w:rPr>
          <w:rFonts w:ascii="Book Antiqua" w:eastAsia="SimSun" w:hAnsi="Book Antiqua"/>
          <w:sz w:val="24"/>
          <w:szCs w:val="24"/>
          <w:lang w:val="en-US" w:eastAsia="zh-CN"/>
        </w:rPr>
        <w:t xml:space="preserve"> </w:t>
      </w:r>
      <w:r w:rsidRPr="00E577B6">
        <w:rPr>
          <w:rFonts w:ascii="Book Antiqua" w:hAnsi="Book Antiqua"/>
          <w:sz w:val="24"/>
          <w:szCs w:val="24"/>
          <w:lang w:val="en-US"/>
        </w:rPr>
        <w:t>(commonly known as VAS). The preoperative level of pain</w:t>
      </w:r>
      <w:r w:rsidR="00012D8F" w:rsidRPr="00E577B6">
        <w:rPr>
          <w:rFonts w:ascii="Book Antiqua" w:eastAsia="SimSun" w:hAnsi="Book Antiqua"/>
          <w:sz w:val="24"/>
          <w:szCs w:val="24"/>
          <w:lang w:val="en-US" w:eastAsia="zh-CN"/>
        </w:rPr>
        <w:t xml:space="preserve"> </w:t>
      </w:r>
      <w:r w:rsidRPr="00E577B6">
        <w:rPr>
          <w:rFonts w:ascii="Book Antiqua" w:hAnsi="Book Antiqua"/>
          <w:sz w:val="24"/>
          <w:szCs w:val="24"/>
          <w:lang w:val="en-US"/>
        </w:rPr>
        <w:t>of the injured shoulder was 5 on a</w:t>
      </w:r>
      <w:r w:rsidR="00012D8F" w:rsidRPr="00E577B6">
        <w:rPr>
          <w:rFonts w:ascii="Book Antiqua" w:eastAsia="SimSun" w:hAnsi="Book Antiqua"/>
          <w:sz w:val="24"/>
          <w:szCs w:val="24"/>
          <w:lang w:val="en-US" w:eastAsia="zh-CN"/>
        </w:rPr>
        <w:t xml:space="preserve"> </w:t>
      </w:r>
      <w:r w:rsidRPr="00E577B6">
        <w:rPr>
          <w:rFonts w:ascii="Book Antiqua" w:hAnsi="Book Antiqua"/>
          <w:sz w:val="24"/>
          <w:szCs w:val="24"/>
          <w:lang w:val="en-US"/>
        </w:rPr>
        <w:t xml:space="preserve">0-10 VAS. Following surgery, this score </w:t>
      </w:r>
      <w:r w:rsidRPr="00E577B6">
        <w:rPr>
          <w:rFonts w:ascii="Book Antiqua" w:hAnsi="Book Antiqua"/>
          <w:sz w:val="24"/>
          <w:szCs w:val="24"/>
          <w:lang w:val="en-US"/>
        </w:rPr>
        <w:lastRenderedPageBreak/>
        <w:t>fell to 3 at 6-mo follow-up, and it was 0 at 2-y</w:t>
      </w:r>
      <w:r w:rsidR="00012D8F" w:rsidRPr="00E577B6">
        <w:rPr>
          <w:rFonts w:ascii="Book Antiqua" w:eastAsia="SimSun" w:hAnsi="Book Antiqua"/>
          <w:sz w:val="24"/>
          <w:szCs w:val="24"/>
          <w:lang w:val="en-US" w:eastAsia="zh-CN"/>
        </w:rPr>
        <w:t>ea</w:t>
      </w:r>
      <w:r w:rsidRPr="00E577B6">
        <w:rPr>
          <w:rFonts w:ascii="Book Antiqua" w:hAnsi="Book Antiqua"/>
          <w:sz w:val="24"/>
          <w:szCs w:val="24"/>
          <w:lang w:val="en-US"/>
        </w:rPr>
        <w:t>r follow-up. Soreness was reported at the don</w:t>
      </w:r>
      <w:r w:rsidR="00012D8F" w:rsidRPr="00E577B6">
        <w:rPr>
          <w:rFonts w:ascii="Book Antiqua" w:hAnsi="Book Antiqua"/>
          <w:sz w:val="24"/>
          <w:szCs w:val="24"/>
          <w:lang w:val="en-US"/>
        </w:rPr>
        <w:t>or site for 6-mo postoperative.</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Shoulder motion was measured preoperatively and in the follow-ups. Preoperative shoulder flexion and abduction were 60º and 45º, respectively; external rotation allowed the patient to reach the occipital area with elbows </w:t>
      </w:r>
      <w:proofErr w:type="gramStart"/>
      <w:r w:rsidRPr="00E577B6">
        <w:rPr>
          <w:rFonts w:ascii="Book Antiqua" w:hAnsi="Book Antiqua"/>
          <w:sz w:val="24"/>
          <w:szCs w:val="24"/>
          <w:lang w:val="en-US"/>
        </w:rPr>
        <w:t>forward</w:t>
      </w:r>
      <w:proofErr w:type="gramEnd"/>
      <w:r w:rsidRPr="00E577B6">
        <w:rPr>
          <w:rFonts w:ascii="Book Antiqua" w:hAnsi="Book Antiqua"/>
          <w:sz w:val="24"/>
          <w:szCs w:val="24"/>
          <w:lang w:val="en-US"/>
        </w:rPr>
        <w:t xml:space="preserve"> but internal rotation was severely impaired, since the patient was unable to reach his back. Postoperatively, all active ranges of motion were measured, and at 6 </w:t>
      </w:r>
      <w:proofErr w:type="spellStart"/>
      <w:r w:rsidRPr="00E577B6">
        <w:rPr>
          <w:rFonts w:ascii="Book Antiqua" w:hAnsi="Book Antiqua"/>
          <w:sz w:val="24"/>
          <w:szCs w:val="24"/>
          <w:lang w:val="en-US"/>
        </w:rPr>
        <w:t>mo</w:t>
      </w:r>
      <w:proofErr w:type="spellEnd"/>
      <w:r w:rsidRPr="00E577B6">
        <w:rPr>
          <w:rFonts w:ascii="Book Antiqua" w:hAnsi="Book Antiqua"/>
          <w:sz w:val="24"/>
          <w:szCs w:val="24"/>
          <w:lang w:val="en-US"/>
        </w:rPr>
        <w:t xml:space="preserve"> the patient achieved maximum postoperative mobility of the shoulder. This was maintained through to the last follow-up, with the patient having 155º flexion, 95º abduction, full elevation and ability to reach T12 on his back (Figure 9).</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With respect to strength, the patient was able to lift up to 9.1 kg with no pain and shoulder flexed at 90º with the arm positioned in the axis of the scapula at the most recent measurement. No preoperative strength measurements were performed, since the patient was not able to achieve 90º of active flexion.</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No impairment of the contralateral shoulder or scapular girdle was detected postoperatively. Scapulothoracic rhythm was not altered in the donor site, while it was improved in the recipient site.</w:t>
      </w: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t>DISCUSSION</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sz w:val="24"/>
          <w:szCs w:val="24"/>
          <w:lang w:val="en-US"/>
        </w:rPr>
        <w:t>We searched PubMed from January 1990 up to October 2018 using the search terms "dorsal scapular nerve”, “</w:t>
      </w:r>
      <w:proofErr w:type="spellStart"/>
      <w:r w:rsidRPr="00E577B6">
        <w:rPr>
          <w:rFonts w:ascii="Book Antiqua" w:hAnsi="Book Antiqua"/>
          <w:sz w:val="24"/>
          <w:szCs w:val="24"/>
          <w:lang w:val="en-US"/>
        </w:rPr>
        <w:t>dorsoscapular</w:t>
      </w:r>
      <w:proofErr w:type="spellEnd"/>
      <w:r w:rsidRPr="00E577B6">
        <w:rPr>
          <w:rFonts w:ascii="Book Antiqua" w:hAnsi="Book Antiqua"/>
          <w:sz w:val="24"/>
          <w:szCs w:val="24"/>
          <w:lang w:val="en-US"/>
        </w:rPr>
        <w:t xml:space="preserve"> nerve”, “</w:t>
      </w:r>
      <w:proofErr w:type="spellStart"/>
      <w:r w:rsidRPr="00E577B6">
        <w:rPr>
          <w:rFonts w:ascii="Book Antiqua" w:hAnsi="Book Antiqua"/>
          <w:sz w:val="24"/>
          <w:szCs w:val="24"/>
          <w:lang w:val="en-US"/>
        </w:rPr>
        <w:t>nervus</w:t>
      </w:r>
      <w:proofErr w:type="spellEnd"/>
      <w:r w:rsidRPr="00E577B6">
        <w:rPr>
          <w:rFonts w:ascii="Book Antiqua" w:hAnsi="Book Antiqua"/>
          <w:sz w:val="24"/>
          <w:szCs w:val="24"/>
          <w:lang w:val="en-US"/>
        </w:rPr>
        <w:t xml:space="preserve"> dorsalis scapulae". Sixty-nine articles were retrieved, of which thirteen were deemed relevant and were used in this report. In addition, other topically relevant articles are discussed in order to support the treatment approach used on our patient; the treatment decision was based on the fact that, to the best of our knowledge, no dynamic techniqu</w:t>
      </w:r>
      <w:r w:rsidRPr="00F56A0A">
        <w:rPr>
          <w:rFonts w:ascii="Book Antiqua" w:hAnsi="Book Antiqua"/>
          <w:sz w:val="24"/>
          <w:szCs w:val="24"/>
          <w:lang w:val="en-US"/>
        </w:rPr>
        <w:t>e (</w:t>
      </w:r>
      <w:r w:rsidRPr="00F56A0A">
        <w:rPr>
          <w:rFonts w:ascii="Book Antiqua" w:eastAsia="Times New Roman" w:hAnsi="Book Antiqua"/>
          <w:i/>
          <w:sz w:val="24"/>
          <w:szCs w:val="24"/>
          <w:lang w:val="en-US" w:eastAsia="es-ES"/>
        </w:rPr>
        <w:t>i.e.</w:t>
      </w:r>
      <w:r w:rsidR="00F56A0A" w:rsidRPr="00F56A0A">
        <w:rPr>
          <w:rFonts w:ascii="Book Antiqua" w:eastAsia="SimSun" w:hAnsi="Book Antiqua"/>
          <w:i/>
          <w:sz w:val="24"/>
          <w:szCs w:val="24"/>
          <w:lang w:val="en-US" w:eastAsia="zh-CN"/>
        </w:rPr>
        <w:t>,</w:t>
      </w:r>
      <w:r w:rsidRPr="00F56A0A">
        <w:rPr>
          <w:rFonts w:ascii="Book Antiqua" w:eastAsia="Times New Roman" w:hAnsi="Book Antiqua"/>
          <w:sz w:val="24"/>
          <w:szCs w:val="24"/>
          <w:lang w:val="en-US" w:eastAsia="es-ES"/>
        </w:rPr>
        <w:t xml:space="preserve"> tend</w:t>
      </w:r>
      <w:r w:rsidRPr="00E577B6">
        <w:rPr>
          <w:rFonts w:ascii="Book Antiqua" w:eastAsia="Times New Roman" w:hAnsi="Book Antiqua"/>
          <w:sz w:val="24"/>
          <w:szCs w:val="24"/>
          <w:lang w:val="en-US" w:eastAsia="es-ES"/>
        </w:rPr>
        <w:t>on transfer) had yet been described for scapular winging due to rhomboid major and minor palsy resulting from an isolated dorsal scapular nerve injury.</w:t>
      </w:r>
    </w:p>
    <w:p w:rsidR="00727198" w:rsidRPr="00E577B6" w:rsidRDefault="00727198" w:rsidP="00E577B6">
      <w:pPr>
        <w:spacing w:after="0" w:line="360" w:lineRule="auto"/>
        <w:ind w:firstLineChars="100" w:firstLine="240"/>
        <w:jc w:val="both"/>
        <w:rPr>
          <w:rFonts w:ascii="Book Antiqua" w:eastAsia="SimSun" w:hAnsi="Book Antiqua"/>
          <w:sz w:val="24"/>
          <w:szCs w:val="24"/>
          <w:lang w:val="en-US" w:eastAsia="zh-CN"/>
        </w:rPr>
      </w:pPr>
      <w:r w:rsidRPr="00E577B6">
        <w:rPr>
          <w:rFonts w:ascii="Book Antiqua" w:hAnsi="Book Antiqua"/>
          <w:sz w:val="24"/>
          <w:szCs w:val="24"/>
          <w:lang w:val="en-US"/>
        </w:rPr>
        <w:t xml:space="preserve">From an etiological point of view, dorsal scapular nerve injury usually occurs in the context of compressive neuropathy. The compression of the nerve has been described in situations related to sports medicine. Ravindran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22]</w:t>
      </w:r>
      <w:r w:rsidRPr="00E577B6">
        <w:rPr>
          <w:rFonts w:ascii="Book Antiqua" w:hAnsi="Book Antiqua"/>
          <w:sz w:val="24"/>
          <w:szCs w:val="24"/>
          <w:lang w:val="en-US"/>
        </w:rPr>
        <w:t xml:space="preserve"> presented </w:t>
      </w:r>
      <w:r w:rsidRPr="00E577B6">
        <w:rPr>
          <w:rFonts w:ascii="Book Antiqua" w:hAnsi="Book Antiqua"/>
          <w:sz w:val="24"/>
          <w:szCs w:val="24"/>
          <w:lang w:val="en-US"/>
        </w:rPr>
        <w:lastRenderedPageBreak/>
        <w:t xml:space="preserve">the cases of 2 brothers who practiced volleyball at a high level, with both having developed a winged scapula as a consequence of neuropathies of the suprascapular nerve in association with neuropathy of the dorsal scapular nerve. The association of dorsal scapular nerve injury with suprascapular nerve injury has also been described by Lee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23]</w:t>
      </w:r>
      <w:r w:rsidRPr="00E577B6">
        <w:rPr>
          <w:rFonts w:ascii="Book Antiqua" w:hAnsi="Book Antiqua"/>
          <w:sz w:val="24"/>
          <w:szCs w:val="24"/>
          <w:lang w:val="en-US"/>
        </w:rPr>
        <w:t xml:space="preserve">. Also in sports medicine, </w:t>
      </w:r>
      <w:proofErr w:type="spellStart"/>
      <w:r w:rsidRPr="00E577B6">
        <w:rPr>
          <w:rFonts w:ascii="Book Antiqua" w:hAnsi="Book Antiqua"/>
          <w:sz w:val="24"/>
          <w:szCs w:val="24"/>
          <w:lang w:val="en-US"/>
        </w:rPr>
        <w:t>Jerosch</w:t>
      </w:r>
      <w:proofErr w:type="spellEnd"/>
      <w:r w:rsidRPr="00E577B6">
        <w:rPr>
          <w:rFonts w:ascii="Book Antiqua" w:hAnsi="Book Antiqua"/>
          <w:sz w:val="24"/>
          <w:szCs w:val="24"/>
          <w:lang w:val="en-US"/>
        </w:rPr>
        <w:t xml:space="preserve">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24]</w:t>
      </w:r>
      <w:r w:rsidRPr="00E577B6">
        <w:rPr>
          <w:rFonts w:ascii="Book Antiqua" w:hAnsi="Book Antiqua"/>
          <w:sz w:val="24"/>
          <w:szCs w:val="24"/>
          <w:lang w:val="en-US"/>
        </w:rPr>
        <w:t xml:space="preserve"> described the case of a judoka who, after suffering a dislocation of the </w:t>
      </w:r>
      <w:proofErr w:type="spellStart"/>
      <w:r w:rsidRPr="00E577B6">
        <w:rPr>
          <w:rFonts w:ascii="Book Antiqua" w:hAnsi="Book Antiqua"/>
          <w:sz w:val="24"/>
          <w:szCs w:val="24"/>
          <w:lang w:val="en-US"/>
        </w:rPr>
        <w:t>glenohumeral</w:t>
      </w:r>
      <w:proofErr w:type="spellEnd"/>
      <w:r w:rsidRPr="00E577B6">
        <w:rPr>
          <w:rFonts w:ascii="Book Antiqua" w:hAnsi="Book Antiqua"/>
          <w:sz w:val="24"/>
          <w:szCs w:val="24"/>
          <w:lang w:val="en-US"/>
        </w:rPr>
        <w:t xml:space="preserve"> joint, had a winged scapula due to injury to the long thoracic nerve</w:t>
      </w:r>
      <w:r w:rsidR="00012D8F" w:rsidRPr="00E577B6">
        <w:rPr>
          <w:rFonts w:ascii="Book Antiqua" w:hAnsi="Book Antiqua"/>
          <w:sz w:val="24"/>
          <w:szCs w:val="24"/>
          <w:lang w:val="en-US"/>
        </w:rPr>
        <w:t xml:space="preserve"> and the dorsal scapular nerve.</w:t>
      </w:r>
    </w:p>
    <w:p w:rsidR="00727198" w:rsidRPr="00E577B6" w:rsidRDefault="00727198" w:rsidP="00E577B6">
      <w:pPr>
        <w:spacing w:after="0" w:line="360" w:lineRule="auto"/>
        <w:ind w:firstLineChars="100" w:firstLine="240"/>
        <w:jc w:val="both"/>
        <w:rPr>
          <w:rFonts w:ascii="Book Antiqua" w:eastAsia="SimSun" w:hAnsi="Book Antiqua"/>
          <w:sz w:val="24"/>
          <w:szCs w:val="24"/>
          <w:lang w:val="en-US" w:eastAsia="zh-CN"/>
        </w:rPr>
      </w:pPr>
      <w:r w:rsidRPr="00E577B6">
        <w:rPr>
          <w:rFonts w:ascii="Book Antiqua" w:hAnsi="Book Antiqua"/>
          <w:sz w:val="24"/>
          <w:szCs w:val="24"/>
          <w:lang w:val="en-US"/>
        </w:rPr>
        <w:t xml:space="preserve">There have also been reports of cases unrelated to sports medicine. </w:t>
      </w:r>
      <w:proofErr w:type="spellStart"/>
      <w:r w:rsidRPr="00E577B6">
        <w:rPr>
          <w:rFonts w:ascii="Book Antiqua" w:hAnsi="Book Antiqua"/>
          <w:sz w:val="24"/>
          <w:szCs w:val="24"/>
          <w:lang w:val="en-US"/>
        </w:rPr>
        <w:t>Debeer</w:t>
      </w:r>
      <w:proofErr w:type="spellEnd"/>
      <w:r w:rsidRPr="00E577B6">
        <w:rPr>
          <w:rFonts w:ascii="Book Antiqua" w:hAnsi="Book Antiqua"/>
          <w:sz w:val="24"/>
          <w:szCs w:val="24"/>
          <w:lang w:val="en-US"/>
        </w:rPr>
        <w:t xml:space="preserve">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25]</w:t>
      </w:r>
      <w:r w:rsidRPr="00E577B6">
        <w:rPr>
          <w:rFonts w:ascii="Book Antiqua" w:hAnsi="Book Antiqua"/>
          <w:sz w:val="24"/>
          <w:szCs w:val="24"/>
          <w:lang w:val="en-US"/>
        </w:rPr>
        <w:t xml:space="preserve"> reported a case of compression exerted by a poorly adjusted orthosis in a patient with scoliosis. In our case, the patient suffered a dorsal scapular nerve injury in the workplace, after making an effort to lift a heavy weight. On this same topic are the case reports from </w:t>
      </w:r>
      <w:proofErr w:type="spellStart"/>
      <w:r w:rsidRPr="00E577B6">
        <w:rPr>
          <w:rFonts w:ascii="Book Antiqua" w:hAnsi="Book Antiqua"/>
          <w:sz w:val="24"/>
          <w:szCs w:val="24"/>
          <w:lang w:val="en-US"/>
        </w:rPr>
        <w:t>Argyriou</w:t>
      </w:r>
      <w:proofErr w:type="spellEnd"/>
      <w:r w:rsidRPr="00E577B6">
        <w:rPr>
          <w:rFonts w:ascii="Book Antiqua" w:hAnsi="Book Antiqua"/>
          <w:sz w:val="24"/>
          <w:szCs w:val="24"/>
          <w:lang w:val="en-US"/>
        </w:rPr>
        <w:t xml:space="preserve">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26]</w:t>
      </w:r>
      <w:r w:rsidRPr="00E577B6">
        <w:rPr>
          <w:rFonts w:ascii="Book Antiqua" w:hAnsi="Book Antiqua"/>
          <w:sz w:val="24"/>
          <w:szCs w:val="24"/>
          <w:lang w:val="en-US"/>
        </w:rPr>
        <w:t xml:space="preserve"> (describing a patient with a winged scapula and work history of carrying about 8 kg of weight repetitively) and of </w:t>
      </w:r>
      <w:proofErr w:type="spellStart"/>
      <w:r w:rsidRPr="00E577B6">
        <w:rPr>
          <w:rFonts w:ascii="Book Antiqua" w:hAnsi="Book Antiqua"/>
          <w:sz w:val="24"/>
          <w:szCs w:val="24"/>
          <w:lang w:val="en-US"/>
        </w:rPr>
        <w:t>Akgun</w:t>
      </w:r>
      <w:proofErr w:type="spellEnd"/>
      <w:r w:rsidRPr="00E577B6">
        <w:rPr>
          <w:rFonts w:ascii="Book Antiqua" w:hAnsi="Book Antiqua"/>
          <w:sz w:val="24"/>
          <w:szCs w:val="24"/>
          <w:lang w:val="en-US"/>
        </w:rPr>
        <w:t xml:space="preserve">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 xml:space="preserve">[9] </w:t>
      </w:r>
      <w:r w:rsidRPr="00E577B6">
        <w:rPr>
          <w:rFonts w:ascii="Book Antiqua" w:hAnsi="Book Antiqua"/>
          <w:sz w:val="24"/>
          <w:szCs w:val="24"/>
          <w:lang w:val="en-US"/>
        </w:rPr>
        <w:t>(describing a patient who developed an acute winged scapula after lifting heavy objects above the head). For these two patients, the cause was a compressive neuropath</w:t>
      </w:r>
      <w:r w:rsidR="00012D8F" w:rsidRPr="00E577B6">
        <w:rPr>
          <w:rFonts w:ascii="Book Antiqua" w:hAnsi="Book Antiqua"/>
          <w:sz w:val="24"/>
          <w:szCs w:val="24"/>
          <w:lang w:val="en-US"/>
        </w:rPr>
        <w:t>y of the dorsal scapular nerve.</w:t>
      </w:r>
    </w:p>
    <w:p w:rsidR="00727198" w:rsidRPr="00E577B6" w:rsidRDefault="00727198" w:rsidP="00E577B6">
      <w:pPr>
        <w:spacing w:after="0" w:line="360" w:lineRule="auto"/>
        <w:ind w:firstLineChars="100" w:firstLine="240"/>
        <w:jc w:val="both"/>
        <w:rPr>
          <w:rFonts w:ascii="Book Antiqua" w:eastAsia="SimSun" w:hAnsi="Book Antiqua"/>
          <w:sz w:val="24"/>
          <w:szCs w:val="24"/>
          <w:vertAlign w:val="superscript"/>
          <w:lang w:val="en-US" w:eastAsia="zh-CN"/>
        </w:rPr>
      </w:pPr>
      <w:r w:rsidRPr="00E577B6">
        <w:rPr>
          <w:rFonts w:ascii="Book Antiqua" w:hAnsi="Book Antiqua"/>
          <w:sz w:val="24"/>
          <w:szCs w:val="24"/>
          <w:lang w:val="en-US"/>
        </w:rPr>
        <w:t xml:space="preserve">Iatrogenic lesions of the scapular dorsal nerve also occupy an important niche in this research field. A case reported by Lee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27]</w:t>
      </w:r>
      <w:r w:rsidRPr="00E577B6">
        <w:rPr>
          <w:rFonts w:ascii="Book Antiqua" w:hAnsi="Book Antiqua"/>
          <w:sz w:val="24"/>
          <w:szCs w:val="24"/>
          <w:lang w:val="en-US"/>
        </w:rPr>
        <w:t xml:space="preserve"> developed as a consequence of a trigger point puncture in the rhomboid major muscle. </w:t>
      </w:r>
      <w:proofErr w:type="spellStart"/>
      <w:proofErr w:type="gramStart"/>
      <w:r w:rsidRPr="00E577B6">
        <w:rPr>
          <w:rFonts w:ascii="Book Antiqua" w:hAnsi="Book Antiqua"/>
          <w:sz w:val="24"/>
          <w:szCs w:val="24"/>
          <w:lang w:val="en-US"/>
        </w:rPr>
        <w:t>Saporito</w:t>
      </w:r>
      <w:proofErr w:type="spellEnd"/>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28]</w:t>
      </w:r>
      <w:r w:rsidRPr="00E577B6">
        <w:rPr>
          <w:rFonts w:ascii="Book Antiqua" w:hAnsi="Book Antiqua"/>
          <w:sz w:val="24"/>
          <w:szCs w:val="24"/>
          <w:lang w:val="en-US"/>
        </w:rPr>
        <w:t xml:space="preserve"> concluded that there is potential risk of damaging the dorsal scapular nerve and long thoracic nerve in the anesthetic blocks of the brachial plexus in the interscalene region. This researcher then recommended ultrasonographic localization of both nerves to avoid injuring them; this idea was based on the possible ultrasound localization in most cases as published by Hanson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29]</w:t>
      </w:r>
      <w:r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eastAsia="SimSun" w:hAnsi="Book Antiqua"/>
          <w:sz w:val="24"/>
          <w:szCs w:val="24"/>
          <w:lang w:val="en-US" w:eastAsia="zh-CN"/>
        </w:rPr>
      </w:pPr>
      <w:r w:rsidRPr="00E577B6">
        <w:rPr>
          <w:rFonts w:ascii="Book Antiqua" w:hAnsi="Book Antiqua"/>
          <w:sz w:val="24"/>
          <w:szCs w:val="24"/>
          <w:lang w:val="en-US"/>
        </w:rPr>
        <w:t xml:space="preserve">Regarding clinical manifestations, according to Muir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30]</w:t>
      </w:r>
      <w:r w:rsidRPr="00E577B6">
        <w:rPr>
          <w:rFonts w:ascii="Book Antiqua" w:hAnsi="Book Antiqua"/>
          <w:sz w:val="24"/>
          <w:szCs w:val="24"/>
          <w:lang w:val="en-US"/>
        </w:rPr>
        <w:t xml:space="preserve"> neuropathy of the dorsal scapular nerve can cause winged scapula to varying degrees, depending on the weakness of the major and minor rhomboid muscles. Sultan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31]</w:t>
      </w:r>
      <w:r w:rsidRPr="00E577B6">
        <w:rPr>
          <w:rFonts w:ascii="Book Antiqua" w:hAnsi="Book Antiqua"/>
          <w:sz w:val="24"/>
          <w:szCs w:val="24"/>
          <w:lang w:val="en-US"/>
        </w:rPr>
        <w:t xml:space="preserve"> defined, in addition to the winged scapula, other symptoms related to entrapment of the dorsal scapular nerve, such as </w:t>
      </w:r>
      <w:proofErr w:type="spellStart"/>
      <w:r w:rsidRPr="00E577B6">
        <w:rPr>
          <w:rFonts w:ascii="Book Antiqua" w:hAnsi="Book Antiqua"/>
          <w:sz w:val="24"/>
          <w:szCs w:val="24"/>
          <w:lang w:val="en-US"/>
        </w:rPr>
        <w:t>interscapular</w:t>
      </w:r>
      <w:proofErr w:type="spellEnd"/>
      <w:r w:rsidRPr="00E577B6">
        <w:rPr>
          <w:rFonts w:ascii="Book Antiqua" w:hAnsi="Book Antiqua"/>
          <w:sz w:val="24"/>
          <w:szCs w:val="24"/>
          <w:lang w:val="en-US"/>
        </w:rPr>
        <w:t xml:space="preserve"> pain. These authors attributed such symptoms to sensitization of nociceptors of the nerve sheath; although, </w:t>
      </w:r>
      <w:proofErr w:type="spellStart"/>
      <w:r w:rsidRPr="00E577B6">
        <w:rPr>
          <w:rFonts w:ascii="Book Antiqua" w:hAnsi="Book Antiqua"/>
          <w:sz w:val="24"/>
          <w:szCs w:val="24"/>
          <w:lang w:val="en-US"/>
        </w:rPr>
        <w:t>interscapular</w:t>
      </w:r>
      <w:proofErr w:type="spellEnd"/>
      <w:r w:rsidRPr="00E577B6">
        <w:rPr>
          <w:rFonts w:ascii="Book Antiqua" w:hAnsi="Book Antiqua"/>
          <w:sz w:val="24"/>
          <w:szCs w:val="24"/>
          <w:lang w:val="en-US"/>
        </w:rPr>
        <w:t xml:space="preserve"> pain may also be a consequence of the tension </w:t>
      </w:r>
      <w:r w:rsidRPr="00E577B6">
        <w:rPr>
          <w:rFonts w:ascii="Book Antiqua" w:hAnsi="Book Antiqua"/>
          <w:sz w:val="24"/>
          <w:szCs w:val="24"/>
          <w:lang w:val="en-US"/>
        </w:rPr>
        <w:lastRenderedPageBreak/>
        <w:t>affecting the cutaneous medial branches of the dorsal primary rami of thoracic spinal nerves, that develops when the winged scapula occurs. We believe that the latter reasoning fits the cause of pain in our patient best, given that in our case the pain presented by the patient before the operation had a value of 5 in the VAS and that after the surgery the pain decreased in intensity without the need of perform any type of intervention on the nerve, on</w:t>
      </w:r>
      <w:r w:rsidR="00012D8F" w:rsidRPr="00E577B6">
        <w:rPr>
          <w:rFonts w:ascii="Book Antiqua" w:hAnsi="Book Antiqua"/>
          <w:sz w:val="24"/>
          <w:szCs w:val="24"/>
          <w:lang w:val="en-US"/>
        </w:rPr>
        <w:t>ly treating the winged scapula.</w:t>
      </w:r>
    </w:p>
    <w:p w:rsidR="00727198" w:rsidRPr="00E577B6" w:rsidRDefault="00727198" w:rsidP="00E577B6">
      <w:pPr>
        <w:spacing w:after="0" w:line="360" w:lineRule="auto"/>
        <w:ind w:firstLineChars="100" w:firstLine="240"/>
        <w:jc w:val="both"/>
        <w:rPr>
          <w:rFonts w:ascii="Book Antiqua" w:eastAsia="SimSun" w:hAnsi="Book Antiqua"/>
          <w:sz w:val="24"/>
          <w:szCs w:val="24"/>
          <w:lang w:val="en-US" w:eastAsia="zh-CN"/>
        </w:rPr>
      </w:pPr>
      <w:r w:rsidRPr="00E577B6">
        <w:rPr>
          <w:rFonts w:ascii="Book Antiqua" w:hAnsi="Book Antiqua"/>
          <w:sz w:val="24"/>
          <w:szCs w:val="24"/>
          <w:lang w:val="en-US"/>
        </w:rPr>
        <w:t xml:space="preserve">Another symptom reported by Sultan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31]</w:t>
      </w:r>
      <w:r w:rsidRPr="00E577B6">
        <w:rPr>
          <w:rFonts w:ascii="Book Antiqua" w:hAnsi="Book Antiqua"/>
          <w:sz w:val="24"/>
          <w:szCs w:val="24"/>
          <w:lang w:val="en-US"/>
        </w:rPr>
        <w:t xml:space="preserve"> is the loss of range of motion of the shoulder. In our case, the patient lost mobility in every arc of movement of the shoulder, which was recovered after the surgery. These features suggested to us that the loss of mobility was due to an alteration of the dynamics of the scapulothoracic joint and the unfavorable position by which the winged scapula affects all muscle groups of the scapular girdle. Although, in our patient, we did not observe the profile of symptomatology described by Sultan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31]</w:t>
      </w:r>
      <w:r w:rsidRPr="00E577B6">
        <w:rPr>
          <w:rFonts w:ascii="Book Antiqua" w:hAnsi="Book Antiqua"/>
          <w:sz w:val="24"/>
          <w:szCs w:val="24"/>
          <w:lang w:val="en-US"/>
        </w:rPr>
        <w:t xml:space="preserve">, such as cervicogenic </w:t>
      </w:r>
      <w:proofErr w:type="spellStart"/>
      <w:r w:rsidRPr="00E577B6">
        <w:rPr>
          <w:rFonts w:ascii="Book Antiqua" w:hAnsi="Book Antiqua"/>
          <w:sz w:val="24"/>
          <w:szCs w:val="24"/>
          <w:lang w:val="en-US"/>
        </w:rPr>
        <w:t>dorsalgia</w:t>
      </w:r>
      <w:proofErr w:type="spellEnd"/>
      <w:r w:rsidRPr="00E577B6">
        <w:rPr>
          <w:rFonts w:ascii="Book Antiqua" w:hAnsi="Book Antiqua"/>
          <w:sz w:val="24"/>
          <w:szCs w:val="24"/>
          <w:lang w:val="en-US"/>
        </w:rPr>
        <w:t xml:space="preserve">, </w:t>
      </w:r>
      <w:proofErr w:type="spellStart"/>
      <w:r w:rsidRPr="00E577B6">
        <w:rPr>
          <w:rFonts w:ascii="Book Antiqua" w:hAnsi="Book Antiqua"/>
          <w:sz w:val="24"/>
          <w:szCs w:val="24"/>
          <w:lang w:val="en-US"/>
        </w:rPr>
        <w:t>notalgia</w:t>
      </w:r>
      <w:proofErr w:type="spellEnd"/>
      <w:r w:rsidRPr="00E577B6">
        <w:rPr>
          <w:rFonts w:ascii="Book Antiqua" w:hAnsi="Book Antiqua"/>
          <w:sz w:val="24"/>
          <w:szCs w:val="24"/>
          <w:lang w:val="en-US"/>
        </w:rPr>
        <w:t xml:space="preserve"> </w:t>
      </w:r>
      <w:proofErr w:type="spellStart"/>
      <w:r w:rsidRPr="00E577B6">
        <w:rPr>
          <w:rFonts w:ascii="Book Antiqua" w:hAnsi="Book Antiqua"/>
          <w:sz w:val="24"/>
          <w:szCs w:val="24"/>
          <w:lang w:val="en-US"/>
        </w:rPr>
        <w:t>paresthetica</w:t>
      </w:r>
      <w:proofErr w:type="spellEnd"/>
      <w:r w:rsidRPr="00E577B6">
        <w:rPr>
          <w:rFonts w:ascii="Book Antiqua" w:hAnsi="Book Antiqua"/>
          <w:sz w:val="24"/>
          <w:szCs w:val="24"/>
          <w:lang w:val="en-US"/>
        </w:rPr>
        <w:t xml:space="preserve"> and posterolateral arm pain, possibly related to dorsal scapular nerve neuropathy. Chen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32]</w:t>
      </w:r>
      <w:r w:rsidRPr="00E577B6">
        <w:rPr>
          <w:rFonts w:ascii="Book Antiqua" w:hAnsi="Book Antiqua"/>
          <w:sz w:val="24"/>
          <w:szCs w:val="24"/>
          <w:lang w:val="en-US"/>
        </w:rPr>
        <w:t xml:space="preserve"> have also reported discomfort and soreness of the neck, shoulder and back region too as part of the symptomology</w:t>
      </w:r>
      <w:r w:rsidR="00012D8F"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hAnsi="Book Antiqua"/>
          <w:sz w:val="24"/>
          <w:szCs w:val="24"/>
          <w:lang w:val="en-US"/>
        </w:rPr>
      </w:pPr>
      <w:proofErr w:type="spellStart"/>
      <w:r w:rsidRPr="00E577B6">
        <w:rPr>
          <w:rFonts w:ascii="Book Antiqua" w:hAnsi="Book Antiqua"/>
          <w:sz w:val="24"/>
          <w:szCs w:val="24"/>
          <w:lang w:val="en-US"/>
        </w:rPr>
        <w:t>Argyriou</w:t>
      </w:r>
      <w:proofErr w:type="spellEnd"/>
      <w:r w:rsidRPr="00E577B6">
        <w:rPr>
          <w:rFonts w:ascii="Book Antiqua" w:hAnsi="Book Antiqua"/>
          <w:sz w:val="24"/>
          <w:szCs w:val="24"/>
          <w:lang w:val="en-US"/>
        </w:rPr>
        <w:t xml:space="preserve">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26]</w:t>
      </w:r>
      <w:r w:rsidRPr="00E577B6">
        <w:rPr>
          <w:rFonts w:ascii="Book Antiqua" w:hAnsi="Book Antiqua"/>
          <w:sz w:val="24"/>
          <w:szCs w:val="24"/>
          <w:lang w:val="en-US"/>
        </w:rPr>
        <w:t xml:space="preserve"> considered conservative treatment of dorsal scapular nerve neuropathy suitable for mild or moderate cases, as did Benedetti </w:t>
      </w:r>
      <w:r w:rsidRPr="00E577B6">
        <w:rPr>
          <w:rFonts w:ascii="Book Antiqua" w:hAnsi="Book Antiqua"/>
          <w:i/>
          <w:sz w:val="24"/>
          <w:szCs w:val="24"/>
          <w:lang w:val="en-US"/>
        </w:rPr>
        <w:t>et al</w:t>
      </w:r>
      <w:r w:rsidRPr="00E577B6">
        <w:rPr>
          <w:rFonts w:ascii="Book Antiqua" w:hAnsi="Book Antiqua"/>
          <w:sz w:val="24"/>
          <w:szCs w:val="24"/>
          <w:vertAlign w:val="superscript"/>
          <w:lang w:val="en-US"/>
        </w:rPr>
        <w:t>[33]</w:t>
      </w:r>
      <w:r w:rsidRPr="00E577B6">
        <w:rPr>
          <w:rFonts w:ascii="Book Antiqua" w:hAnsi="Book Antiqua"/>
          <w:sz w:val="24"/>
          <w:szCs w:val="24"/>
          <w:lang w:val="en-US"/>
        </w:rPr>
        <w:t xml:space="preserve"> who obtained satisfactory results through a multidisciplinary rehabilitation approach. However, for those cases in which conservative treatment is not effective, </w:t>
      </w:r>
      <w:proofErr w:type="spellStart"/>
      <w:r w:rsidRPr="00E577B6">
        <w:rPr>
          <w:rFonts w:ascii="Book Antiqua" w:hAnsi="Book Antiqua"/>
          <w:sz w:val="24"/>
          <w:szCs w:val="24"/>
          <w:lang w:val="en-US"/>
        </w:rPr>
        <w:t>Argyriou</w:t>
      </w:r>
      <w:proofErr w:type="spellEnd"/>
      <w:r w:rsidRPr="00E577B6">
        <w:rPr>
          <w:rFonts w:ascii="Book Antiqua" w:hAnsi="Book Antiqua"/>
          <w:sz w:val="24"/>
          <w:szCs w:val="24"/>
          <w:lang w:val="en-US"/>
        </w:rPr>
        <w:t xml:space="preserve">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26]</w:t>
      </w:r>
      <w:r w:rsidRPr="00E577B6">
        <w:rPr>
          <w:rFonts w:ascii="Book Antiqua" w:hAnsi="Book Antiqua"/>
          <w:sz w:val="24"/>
          <w:szCs w:val="24"/>
          <w:lang w:val="en-US"/>
        </w:rPr>
        <w:t xml:space="preserve"> recommended surgical treatment. In this sense, Chen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32]</w:t>
      </w:r>
      <w:r w:rsidRPr="00E577B6">
        <w:rPr>
          <w:rFonts w:ascii="Book Antiqua" w:hAnsi="Book Antiqua"/>
          <w:sz w:val="24"/>
          <w:szCs w:val="24"/>
          <w:lang w:val="en-US"/>
        </w:rPr>
        <w:t xml:space="preserve"> considered that the symptoms derived from the compression of the scapular dorsal nerve can be improved if the middle scalene muscle and its tendinous tissue are sectioned in relation to the compressed nerve.</w:t>
      </w:r>
    </w:p>
    <w:p w:rsidR="00727198" w:rsidRPr="00E577B6" w:rsidRDefault="00727198" w:rsidP="00E577B6">
      <w:pPr>
        <w:spacing w:after="0" w:line="360" w:lineRule="auto"/>
        <w:ind w:firstLineChars="100" w:firstLine="240"/>
        <w:jc w:val="both"/>
        <w:rPr>
          <w:rFonts w:ascii="Book Antiqua" w:hAnsi="Book Antiqua"/>
          <w:sz w:val="24"/>
          <w:szCs w:val="24"/>
          <w:shd w:val="clear" w:color="auto" w:fill="FFFFFF"/>
          <w:lang w:val="en-US"/>
        </w:rPr>
      </w:pPr>
      <w:r w:rsidRPr="00E577B6">
        <w:rPr>
          <w:rFonts w:ascii="Book Antiqua" w:eastAsia="Times New Roman" w:hAnsi="Book Antiqua"/>
          <w:sz w:val="24"/>
          <w:szCs w:val="24"/>
          <w:lang w:val="en-US" w:eastAsia="es-ES"/>
        </w:rPr>
        <w:t xml:space="preserve">Nevertheless, nerve acute injuries are difficult to treat, given that such lesions are often diagnosed late. Motor endplate atrophy leads to suboptimal results when reconstruction is performed more than 3-6 </w:t>
      </w:r>
      <w:proofErr w:type="spellStart"/>
      <w:r w:rsidRPr="00E577B6">
        <w:rPr>
          <w:rFonts w:ascii="Book Antiqua" w:eastAsia="Times New Roman" w:hAnsi="Book Antiqua"/>
          <w:sz w:val="24"/>
          <w:szCs w:val="24"/>
          <w:lang w:val="en-US" w:eastAsia="es-ES"/>
        </w:rPr>
        <w:t>mo</w:t>
      </w:r>
      <w:proofErr w:type="spellEnd"/>
      <w:r w:rsidRPr="00E577B6">
        <w:rPr>
          <w:rFonts w:ascii="Book Antiqua" w:eastAsia="Times New Roman" w:hAnsi="Book Antiqua"/>
          <w:sz w:val="24"/>
          <w:szCs w:val="24"/>
          <w:lang w:val="en-US" w:eastAsia="es-ES"/>
        </w:rPr>
        <w:t xml:space="preserve"> after the nerve damage occurs. However, even immediate restoration of original function does not always result in satisfactory </w:t>
      </w:r>
      <w:proofErr w:type="gramStart"/>
      <w:r w:rsidRPr="00E577B6">
        <w:rPr>
          <w:rFonts w:ascii="Book Antiqua" w:eastAsia="Times New Roman" w:hAnsi="Book Antiqua"/>
          <w:sz w:val="24"/>
          <w:szCs w:val="24"/>
          <w:lang w:val="en-US" w:eastAsia="es-ES"/>
        </w:rPr>
        <w:t>outcomes</w:t>
      </w:r>
      <w:r w:rsidRPr="00E577B6">
        <w:rPr>
          <w:rFonts w:ascii="Book Antiqua" w:eastAsia="Times New Roman" w:hAnsi="Book Antiqua"/>
          <w:sz w:val="24"/>
          <w:szCs w:val="24"/>
          <w:vertAlign w:val="superscript"/>
          <w:lang w:val="en-US" w:eastAsia="es-ES"/>
        </w:rPr>
        <w:t>[</w:t>
      </w:r>
      <w:proofErr w:type="gramEnd"/>
      <w:r w:rsidRPr="00E577B6">
        <w:rPr>
          <w:rFonts w:ascii="Book Antiqua" w:eastAsia="Times New Roman" w:hAnsi="Book Antiqua"/>
          <w:sz w:val="24"/>
          <w:szCs w:val="24"/>
          <w:vertAlign w:val="superscript"/>
          <w:lang w:val="en-US" w:eastAsia="es-ES"/>
        </w:rPr>
        <w:t>34]</w:t>
      </w:r>
      <w:r w:rsidRPr="00E577B6">
        <w:rPr>
          <w:rFonts w:ascii="Book Antiqua" w:eastAsia="Times New Roman" w:hAnsi="Book Antiqua"/>
          <w:sz w:val="24"/>
          <w:szCs w:val="24"/>
          <w:lang w:val="en-US" w:eastAsia="es-ES"/>
        </w:rPr>
        <w:t>. In these cases, tendinous transfers are widely used for the treatment of peripheral nerve injuries that are in the sequelae phase and otherwise not repairable. These d</w:t>
      </w:r>
      <w:r w:rsidRPr="00E577B6">
        <w:rPr>
          <w:rFonts w:ascii="Book Antiqua" w:hAnsi="Book Antiqua"/>
          <w:sz w:val="24"/>
          <w:szCs w:val="24"/>
          <w:lang w:val="en-US"/>
        </w:rPr>
        <w:t xml:space="preserve">ynamic procedures are currently the </w:t>
      </w:r>
      <w:r w:rsidRPr="00E577B6">
        <w:rPr>
          <w:rFonts w:ascii="Book Antiqua" w:hAnsi="Book Antiqua"/>
          <w:sz w:val="24"/>
          <w:szCs w:val="24"/>
          <w:lang w:val="en-US"/>
        </w:rPr>
        <w:lastRenderedPageBreak/>
        <w:t xml:space="preserve">standard of care for restoration of shoulder function after chronic scapular winging from nerve palsy in younger, active </w:t>
      </w:r>
      <w:proofErr w:type="gramStart"/>
      <w:r w:rsidRPr="00E577B6">
        <w:rPr>
          <w:rFonts w:ascii="Book Antiqua" w:hAnsi="Book Antiqua"/>
          <w:sz w:val="24"/>
          <w:szCs w:val="24"/>
          <w:lang w:val="en-US"/>
        </w:rPr>
        <w:t>people</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35]</w:t>
      </w:r>
      <w:r w:rsidRPr="00E577B6">
        <w:rPr>
          <w:rFonts w:ascii="Book Antiqua" w:hAnsi="Book Antiqua"/>
          <w:sz w:val="24"/>
          <w:szCs w:val="24"/>
          <w:lang w:val="en-US"/>
        </w:rPr>
        <w:t>.</w:t>
      </w:r>
    </w:p>
    <w:p w:rsidR="00727198" w:rsidRPr="00E577B6" w:rsidRDefault="00727198" w:rsidP="00E577B6">
      <w:pPr>
        <w:spacing w:after="0" w:line="360" w:lineRule="auto"/>
        <w:ind w:firstLineChars="100" w:firstLine="240"/>
        <w:jc w:val="both"/>
        <w:rPr>
          <w:rFonts w:ascii="Book Antiqua" w:hAnsi="Book Antiqua"/>
          <w:sz w:val="24"/>
          <w:szCs w:val="24"/>
          <w:lang w:val="en-US"/>
        </w:rPr>
      </w:pPr>
      <w:r w:rsidRPr="00E577B6">
        <w:rPr>
          <w:rFonts w:ascii="Book Antiqua" w:eastAsia="Times New Roman" w:hAnsi="Book Antiqua"/>
          <w:sz w:val="24"/>
          <w:szCs w:val="24"/>
          <w:lang w:val="en-US" w:eastAsia="es-ES"/>
        </w:rPr>
        <w:t>T</w:t>
      </w:r>
      <w:r w:rsidRPr="00E577B6">
        <w:rPr>
          <w:rFonts w:ascii="Book Antiqua" w:hAnsi="Book Antiqua"/>
          <w:sz w:val="24"/>
          <w:szCs w:val="24"/>
          <w:lang w:val="en-US"/>
        </w:rPr>
        <w:t xml:space="preserve">o the best of our knowledge, no </w:t>
      </w:r>
      <w:r w:rsidRPr="00E577B6">
        <w:rPr>
          <w:rFonts w:ascii="Book Antiqua" w:eastAsia="Times New Roman" w:hAnsi="Book Antiqua"/>
          <w:sz w:val="24"/>
          <w:szCs w:val="24"/>
          <w:lang w:val="en-US" w:eastAsia="es-ES"/>
        </w:rPr>
        <w:t xml:space="preserve">dynamic technique, such as tendon transfer, has been described for scapular winging due to rhomboid major and minor palsy resulting from an isolated dorsal scapular nerve injury. Medial static stabilization of the scapulothoracic joint has been performed using strips of fascia </w:t>
      </w:r>
      <w:proofErr w:type="spellStart"/>
      <w:r w:rsidRPr="00E577B6">
        <w:rPr>
          <w:rFonts w:ascii="Book Antiqua" w:eastAsia="Times New Roman" w:hAnsi="Book Antiqua"/>
          <w:sz w:val="24"/>
          <w:szCs w:val="24"/>
          <w:lang w:val="en-US" w:eastAsia="es-ES"/>
        </w:rPr>
        <w:t>lata</w:t>
      </w:r>
      <w:proofErr w:type="spellEnd"/>
      <w:r w:rsidRPr="00E577B6">
        <w:rPr>
          <w:rFonts w:ascii="Book Antiqua" w:eastAsia="Times New Roman" w:hAnsi="Book Antiqua"/>
          <w:sz w:val="24"/>
          <w:szCs w:val="24"/>
          <w:lang w:val="en-US" w:eastAsia="es-ES"/>
        </w:rPr>
        <w:t xml:space="preserve">. This technique was described by </w:t>
      </w:r>
      <w:proofErr w:type="spellStart"/>
      <w:r w:rsidRPr="00E577B6">
        <w:rPr>
          <w:rFonts w:ascii="Book Antiqua" w:hAnsi="Book Antiqua"/>
          <w:sz w:val="24"/>
          <w:szCs w:val="24"/>
          <w:lang w:val="en-US"/>
        </w:rPr>
        <w:t>Ketenjian</w:t>
      </w:r>
      <w:proofErr w:type="spellEnd"/>
      <w:r w:rsidRPr="00E577B6">
        <w:rPr>
          <w:rFonts w:ascii="Book Antiqua" w:hAnsi="Book Antiqua"/>
          <w:sz w:val="24"/>
          <w:szCs w:val="24"/>
          <w:lang w:val="en-US"/>
        </w:rPr>
        <w:t xml:space="preserve"> in 1978</w:t>
      </w:r>
      <w:r w:rsidRPr="00E577B6">
        <w:rPr>
          <w:rFonts w:ascii="Book Antiqua" w:hAnsi="Book Antiqua"/>
          <w:sz w:val="24"/>
          <w:szCs w:val="24"/>
          <w:vertAlign w:val="superscript"/>
          <w:lang w:val="en-US"/>
        </w:rPr>
        <w:t>[36]</w:t>
      </w:r>
      <w:r w:rsidRPr="00E577B6">
        <w:rPr>
          <w:rFonts w:ascii="Book Antiqua" w:hAnsi="Book Antiqua"/>
          <w:sz w:val="24"/>
          <w:szCs w:val="24"/>
          <w:lang w:val="en-US"/>
        </w:rPr>
        <w:t xml:space="preserve"> and posteriorly modified by </w:t>
      </w:r>
      <w:proofErr w:type="spellStart"/>
      <w:r w:rsidRPr="00E577B6">
        <w:rPr>
          <w:rFonts w:ascii="Book Antiqua" w:hAnsi="Book Antiqua"/>
          <w:sz w:val="24"/>
          <w:szCs w:val="24"/>
          <w:lang w:val="en-US"/>
        </w:rPr>
        <w:t>Atasoy</w:t>
      </w:r>
      <w:proofErr w:type="spellEnd"/>
      <w:r w:rsidRPr="00E577B6">
        <w:rPr>
          <w:rFonts w:ascii="Book Antiqua" w:hAnsi="Book Antiqua"/>
          <w:sz w:val="24"/>
          <w:szCs w:val="24"/>
          <w:lang w:val="en-US"/>
        </w:rPr>
        <w:t xml:space="preserve"> and </w:t>
      </w:r>
      <w:proofErr w:type="spellStart"/>
      <w:proofErr w:type="gramStart"/>
      <w:r w:rsidRPr="00E577B6">
        <w:rPr>
          <w:rFonts w:ascii="Book Antiqua" w:hAnsi="Book Antiqua"/>
          <w:sz w:val="24"/>
          <w:szCs w:val="24"/>
          <w:lang w:val="en-US"/>
        </w:rPr>
        <w:t>Majd</w:t>
      </w:r>
      <w:proofErr w:type="spellEnd"/>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37]</w:t>
      </w:r>
      <w:r w:rsidRPr="00E577B6">
        <w:rPr>
          <w:rFonts w:ascii="Book Antiqua" w:hAnsi="Book Antiqua"/>
          <w:sz w:val="24"/>
          <w:szCs w:val="24"/>
          <w:lang w:val="en-US"/>
        </w:rPr>
        <w:t xml:space="preserve">, who obtained good results. Scapulothoracic fusion has also been suggested, although disparate results have been reported after fusion with complications such as pneumothorax, pleural effusion, atelectasis, fracture of the scapula, and </w:t>
      </w:r>
      <w:proofErr w:type="gramStart"/>
      <w:r w:rsidRPr="00E577B6">
        <w:rPr>
          <w:rFonts w:ascii="Book Antiqua" w:hAnsi="Book Antiqua"/>
          <w:sz w:val="24"/>
          <w:szCs w:val="24"/>
          <w:lang w:val="en-US"/>
        </w:rPr>
        <w:t>pseudarthrosis</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38]</w:t>
      </w:r>
      <w:r w:rsidRPr="00E577B6">
        <w:rPr>
          <w:rFonts w:ascii="Book Antiqua" w:hAnsi="Book Antiqua"/>
          <w:sz w:val="24"/>
          <w:szCs w:val="24"/>
          <w:lang w:val="en-US"/>
        </w:rPr>
        <w:t>.</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lang w:val="en-US"/>
        </w:rPr>
      </w:pPr>
      <w:r w:rsidRPr="00E577B6">
        <w:rPr>
          <w:rFonts w:ascii="Book Antiqua" w:hAnsi="Book Antiqua"/>
          <w:sz w:val="24"/>
          <w:szCs w:val="24"/>
          <w:lang w:val="en-US"/>
        </w:rPr>
        <w:t xml:space="preserve">Terzis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39]</w:t>
      </w:r>
      <w:r w:rsidRPr="00E577B6">
        <w:rPr>
          <w:rFonts w:ascii="Book Antiqua" w:hAnsi="Book Antiqua"/>
          <w:sz w:val="24"/>
          <w:szCs w:val="24"/>
          <w:lang w:val="en-US"/>
        </w:rPr>
        <w:t xml:space="preserve"> found that contralateral low trapezius transfer was a useful technique to treat scapular winging in patients with brachial plexus birth palsy (known as BPBP). Scapular winging in children with sequelae of BPBP is due not only to weakness of periscapular musculature but also to </w:t>
      </w:r>
      <w:proofErr w:type="spellStart"/>
      <w:r w:rsidRPr="00E577B6">
        <w:rPr>
          <w:rFonts w:ascii="Book Antiqua" w:hAnsi="Book Antiqua"/>
          <w:sz w:val="24"/>
          <w:szCs w:val="24"/>
          <w:lang w:val="en-US"/>
        </w:rPr>
        <w:t>glenohumeral</w:t>
      </w:r>
      <w:proofErr w:type="spellEnd"/>
      <w:r w:rsidRPr="00E577B6">
        <w:rPr>
          <w:rFonts w:ascii="Book Antiqua" w:hAnsi="Book Antiqua"/>
          <w:sz w:val="24"/>
          <w:szCs w:val="24"/>
          <w:lang w:val="en-US"/>
        </w:rPr>
        <w:t xml:space="preserve"> dysplasia, which results from an imbalance in the internal and external rotators of the shoulder. This dysplasia also leads to abnormal scapulothoracic movement during shoulder motion, due to both the anatomical and structural alterations of the </w:t>
      </w:r>
      <w:proofErr w:type="spellStart"/>
      <w:r w:rsidRPr="00E577B6">
        <w:rPr>
          <w:rFonts w:ascii="Book Antiqua" w:hAnsi="Book Antiqua"/>
          <w:sz w:val="24"/>
          <w:szCs w:val="24"/>
          <w:lang w:val="en-US"/>
        </w:rPr>
        <w:t>glenohumeral</w:t>
      </w:r>
      <w:proofErr w:type="spellEnd"/>
      <w:r w:rsidRPr="00E577B6">
        <w:rPr>
          <w:rFonts w:ascii="Book Antiqua" w:hAnsi="Book Antiqua"/>
          <w:sz w:val="24"/>
          <w:szCs w:val="24"/>
          <w:lang w:val="en-US"/>
        </w:rPr>
        <w:t xml:space="preserve"> joint. Moreover, most patients who suffer from BPBP sustain postganglionic root lesions where dorsal scapular, long thoracic and spinal nerves are usually spared. In these cases, scapular winging also develops, revealing that this condition is caused mainly by shoulder rotator imbalance instead of weakness of the periscapular muscles.</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shd w:val="clear" w:color="auto" w:fill="FFFFFF"/>
          <w:lang w:val="en-US"/>
        </w:rPr>
      </w:pPr>
      <w:r w:rsidRPr="00E577B6">
        <w:rPr>
          <w:rFonts w:ascii="Book Antiqua" w:hAnsi="Book Antiqua"/>
          <w:sz w:val="24"/>
          <w:szCs w:val="24"/>
          <w:lang w:val="en-US"/>
        </w:rPr>
        <w:t xml:space="preserve">As described by Elhassan </w:t>
      </w:r>
      <w:r w:rsidRPr="00E577B6">
        <w:rPr>
          <w:rFonts w:ascii="Book Antiqua" w:hAnsi="Book Antiqua"/>
          <w:i/>
          <w:sz w:val="24"/>
          <w:szCs w:val="24"/>
          <w:lang w:val="en-US"/>
        </w:rPr>
        <w:t xml:space="preserve">et </w:t>
      </w:r>
      <w:proofErr w:type="gramStart"/>
      <w:r w:rsidRPr="00E577B6">
        <w:rPr>
          <w:rFonts w:ascii="Book Antiqua" w:hAnsi="Book Antiqua"/>
          <w:i/>
          <w:sz w:val="24"/>
          <w:szCs w:val="24"/>
          <w:lang w:val="en-US"/>
        </w:rPr>
        <w:t>al</w:t>
      </w:r>
      <w:r w:rsidRPr="00E577B6">
        <w:rPr>
          <w:rFonts w:ascii="Book Antiqua" w:hAnsi="Book Antiqua"/>
          <w:sz w:val="24"/>
          <w:szCs w:val="24"/>
          <w:vertAlign w:val="superscript"/>
          <w:lang w:val="en-US"/>
        </w:rPr>
        <w:t>[</w:t>
      </w:r>
      <w:proofErr w:type="gramEnd"/>
      <w:r w:rsidRPr="00E577B6">
        <w:rPr>
          <w:rFonts w:ascii="Book Antiqua" w:hAnsi="Book Antiqua"/>
          <w:sz w:val="24"/>
          <w:szCs w:val="24"/>
          <w:vertAlign w:val="superscript"/>
          <w:lang w:val="en-US"/>
        </w:rPr>
        <w:t>40]</w:t>
      </w:r>
      <w:r w:rsidRPr="00E577B6">
        <w:rPr>
          <w:rFonts w:ascii="Book Antiqua" w:hAnsi="Book Antiqua"/>
          <w:sz w:val="24"/>
          <w:szCs w:val="24"/>
          <w:lang w:val="en-US"/>
        </w:rPr>
        <w:t>, contralateral trapezius transfer to the infraspinatus insertion appears feasible and has been used to restore external rotation of the shoulder by transferring to the infraspinatus insertion</w:t>
      </w:r>
      <w:r w:rsidRPr="00E577B6">
        <w:rPr>
          <w:rFonts w:ascii="Book Antiqua" w:hAnsi="Book Antiqua"/>
          <w:sz w:val="24"/>
          <w:szCs w:val="24"/>
          <w:vertAlign w:val="superscript"/>
          <w:lang w:val="en-US"/>
        </w:rPr>
        <w:t>[41]</w:t>
      </w:r>
      <w:r w:rsidRPr="00E577B6">
        <w:rPr>
          <w:rFonts w:ascii="Book Antiqua" w:hAnsi="Book Antiqua"/>
          <w:sz w:val="24"/>
          <w:szCs w:val="24"/>
          <w:lang w:val="en-US"/>
        </w:rPr>
        <w:t xml:space="preserve">. Given that suture is performed to join two tendons, weakness at the junction should not be a main concern in these cases, as it is when tendons are transferred to bone. The best healing interface is obtained when </w:t>
      </w:r>
      <w:r w:rsidRPr="00E577B6">
        <w:rPr>
          <w:rFonts w:ascii="Book Antiqua" w:hAnsi="Book Antiqua"/>
          <w:sz w:val="24"/>
          <w:szCs w:val="24"/>
          <w:shd w:val="clear" w:color="auto" w:fill="FFFFFF"/>
          <w:lang w:val="en-US"/>
        </w:rPr>
        <w:t>repair is performed between homogeneous tissues (</w:t>
      </w:r>
      <w:r w:rsidRPr="00E577B6">
        <w:rPr>
          <w:rFonts w:ascii="Book Antiqua" w:hAnsi="Book Antiqua"/>
          <w:i/>
          <w:sz w:val="24"/>
          <w:szCs w:val="24"/>
          <w:shd w:val="clear" w:color="auto" w:fill="FFFFFF"/>
          <w:lang w:val="en-US"/>
        </w:rPr>
        <w:t>i.e</w:t>
      </w:r>
      <w:r w:rsidRPr="00E577B6">
        <w:rPr>
          <w:rFonts w:ascii="Book Antiqua" w:hAnsi="Book Antiqua"/>
          <w:sz w:val="24"/>
          <w:szCs w:val="24"/>
          <w:shd w:val="clear" w:color="auto" w:fill="FFFFFF"/>
          <w:lang w:val="en-US"/>
        </w:rPr>
        <w:t>.</w:t>
      </w:r>
      <w:r w:rsidR="00F56A0A">
        <w:rPr>
          <w:rFonts w:ascii="Book Antiqua" w:eastAsia="SimSun" w:hAnsi="Book Antiqua" w:hint="eastAsia"/>
          <w:sz w:val="24"/>
          <w:szCs w:val="24"/>
          <w:shd w:val="clear" w:color="auto" w:fill="FFFFFF"/>
          <w:lang w:val="en-US" w:eastAsia="zh-CN"/>
        </w:rPr>
        <w:t>,</w:t>
      </w:r>
      <w:r w:rsidRPr="00E577B6">
        <w:rPr>
          <w:rFonts w:ascii="Book Antiqua" w:hAnsi="Book Antiqua"/>
          <w:sz w:val="24"/>
          <w:szCs w:val="24"/>
          <w:shd w:val="clear" w:color="auto" w:fill="FFFFFF"/>
          <w:lang w:val="en-US"/>
        </w:rPr>
        <w:t xml:space="preserve"> bone-to-bone and tendon-to-tendon) and shows better</w:t>
      </w:r>
      <w:r w:rsidR="00012D8F" w:rsidRPr="00E577B6">
        <w:rPr>
          <w:rStyle w:val="apple-converted-space"/>
          <w:rFonts w:ascii="Book Antiqua" w:eastAsia="SimSun" w:hAnsi="Book Antiqua"/>
          <w:sz w:val="24"/>
          <w:szCs w:val="24"/>
          <w:shd w:val="clear" w:color="auto" w:fill="FFFFFF"/>
          <w:lang w:val="en-US" w:eastAsia="zh-CN"/>
        </w:rPr>
        <w:t xml:space="preserve"> </w:t>
      </w:r>
      <w:r w:rsidRPr="00E577B6">
        <w:rPr>
          <w:rStyle w:val="highlight"/>
          <w:rFonts w:ascii="Book Antiqua" w:hAnsi="Book Antiqua"/>
          <w:sz w:val="24"/>
          <w:szCs w:val="24"/>
          <w:shd w:val="clear" w:color="auto" w:fill="FFFFFF"/>
          <w:lang w:val="en-US"/>
        </w:rPr>
        <w:t>healing</w:t>
      </w:r>
      <w:r w:rsidR="00012D8F" w:rsidRPr="00E577B6">
        <w:rPr>
          <w:rStyle w:val="apple-converted-space"/>
          <w:rFonts w:ascii="Book Antiqua" w:eastAsia="SimSun" w:hAnsi="Book Antiqua"/>
          <w:sz w:val="24"/>
          <w:szCs w:val="24"/>
          <w:shd w:val="clear" w:color="auto" w:fill="FFFFFF"/>
          <w:lang w:val="en-US" w:eastAsia="zh-CN"/>
        </w:rPr>
        <w:t xml:space="preserve"> </w:t>
      </w:r>
      <w:r w:rsidRPr="00E577B6">
        <w:rPr>
          <w:rFonts w:ascii="Book Antiqua" w:hAnsi="Book Antiqua"/>
          <w:sz w:val="24"/>
          <w:szCs w:val="24"/>
          <w:shd w:val="clear" w:color="auto" w:fill="FFFFFF"/>
          <w:lang w:val="en-US"/>
        </w:rPr>
        <w:t>quality with respect to mechanical and histological assessments, as compared to the</w:t>
      </w:r>
      <w:r w:rsidR="00012D8F" w:rsidRPr="00E577B6">
        <w:rPr>
          <w:rStyle w:val="apple-converted-space"/>
          <w:rFonts w:ascii="Book Antiqua" w:eastAsia="SimSun" w:hAnsi="Book Antiqua"/>
          <w:sz w:val="24"/>
          <w:szCs w:val="24"/>
          <w:shd w:val="clear" w:color="auto" w:fill="FFFFFF"/>
          <w:lang w:val="en-US" w:eastAsia="zh-CN"/>
        </w:rPr>
        <w:t xml:space="preserve"> </w:t>
      </w:r>
      <w:r w:rsidRPr="00E577B6">
        <w:rPr>
          <w:rStyle w:val="highlight"/>
          <w:rFonts w:ascii="Book Antiqua" w:hAnsi="Book Antiqua"/>
          <w:sz w:val="24"/>
          <w:szCs w:val="24"/>
          <w:shd w:val="clear" w:color="auto" w:fill="FFFFFF"/>
          <w:lang w:val="en-US"/>
        </w:rPr>
        <w:t>healing</w:t>
      </w:r>
      <w:r w:rsidR="00012D8F" w:rsidRPr="00E577B6">
        <w:rPr>
          <w:rStyle w:val="apple-converted-space"/>
          <w:rFonts w:ascii="Book Antiqua" w:eastAsia="SimSun" w:hAnsi="Book Antiqua"/>
          <w:sz w:val="24"/>
          <w:szCs w:val="24"/>
          <w:shd w:val="clear" w:color="auto" w:fill="FFFFFF"/>
          <w:lang w:val="en-US" w:eastAsia="zh-CN"/>
        </w:rPr>
        <w:t xml:space="preserve"> </w:t>
      </w:r>
      <w:r w:rsidRPr="00E577B6">
        <w:rPr>
          <w:rFonts w:ascii="Book Antiqua" w:hAnsi="Book Antiqua"/>
          <w:sz w:val="24"/>
          <w:szCs w:val="24"/>
          <w:shd w:val="clear" w:color="auto" w:fill="FFFFFF"/>
          <w:lang w:val="en-US"/>
        </w:rPr>
        <w:t>between heterogeneous tissues (</w:t>
      </w:r>
      <w:r w:rsidRPr="00E577B6">
        <w:rPr>
          <w:rFonts w:ascii="Book Antiqua" w:hAnsi="Book Antiqua"/>
          <w:i/>
          <w:sz w:val="24"/>
          <w:szCs w:val="24"/>
          <w:shd w:val="clear" w:color="auto" w:fill="FFFFFF"/>
          <w:lang w:val="en-US"/>
        </w:rPr>
        <w:t>i.e.</w:t>
      </w:r>
      <w:r w:rsidR="00F56A0A">
        <w:rPr>
          <w:rFonts w:ascii="Book Antiqua" w:eastAsia="SimSun" w:hAnsi="Book Antiqua" w:hint="eastAsia"/>
          <w:i/>
          <w:sz w:val="24"/>
          <w:szCs w:val="24"/>
          <w:shd w:val="clear" w:color="auto" w:fill="FFFFFF"/>
          <w:lang w:val="en-US" w:eastAsia="zh-CN"/>
        </w:rPr>
        <w:t>,</w:t>
      </w:r>
      <w:r w:rsidRPr="00E577B6">
        <w:rPr>
          <w:rFonts w:ascii="Book Antiqua" w:hAnsi="Book Antiqua"/>
          <w:sz w:val="24"/>
          <w:szCs w:val="24"/>
          <w:shd w:val="clear" w:color="auto" w:fill="FFFFFF"/>
          <w:lang w:val="en-US"/>
        </w:rPr>
        <w:t xml:space="preserve"> bone-to-</w:t>
      </w:r>
      <w:proofErr w:type="gramStart"/>
      <w:r w:rsidRPr="00E577B6">
        <w:rPr>
          <w:rFonts w:ascii="Book Antiqua" w:hAnsi="Book Antiqua"/>
          <w:sz w:val="24"/>
          <w:szCs w:val="24"/>
          <w:shd w:val="clear" w:color="auto" w:fill="FFFFFF"/>
          <w:lang w:val="en-US"/>
        </w:rPr>
        <w:t>tendon)</w:t>
      </w:r>
      <w:r w:rsidRPr="00E577B6">
        <w:rPr>
          <w:rFonts w:ascii="Book Antiqua" w:hAnsi="Book Antiqua"/>
          <w:sz w:val="24"/>
          <w:szCs w:val="24"/>
          <w:shd w:val="clear" w:color="auto" w:fill="FFFFFF"/>
          <w:vertAlign w:val="superscript"/>
          <w:lang w:val="en-US"/>
        </w:rPr>
        <w:t>[</w:t>
      </w:r>
      <w:proofErr w:type="gramEnd"/>
      <w:r w:rsidRPr="00E577B6">
        <w:rPr>
          <w:rFonts w:ascii="Book Antiqua" w:hAnsi="Book Antiqua"/>
          <w:sz w:val="24"/>
          <w:szCs w:val="24"/>
          <w:shd w:val="clear" w:color="auto" w:fill="FFFFFF"/>
          <w:vertAlign w:val="superscript"/>
          <w:lang w:val="en-US"/>
        </w:rPr>
        <w:t>42]</w:t>
      </w:r>
      <w:r w:rsidRPr="00E577B6">
        <w:rPr>
          <w:rFonts w:ascii="Book Antiqua" w:hAnsi="Book Antiqua"/>
          <w:sz w:val="24"/>
          <w:szCs w:val="24"/>
          <w:shd w:val="clear" w:color="auto" w:fill="FFFFFF"/>
          <w:lang w:val="en-US"/>
        </w:rPr>
        <w:t xml:space="preserve">. </w:t>
      </w:r>
      <w:r w:rsidRPr="00E577B6">
        <w:rPr>
          <w:rFonts w:ascii="Book Antiqua" w:hAnsi="Book Antiqua"/>
          <w:sz w:val="24"/>
          <w:szCs w:val="24"/>
          <w:shd w:val="clear" w:color="auto" w:fill="FFFFFF"/>
          <w:lang w:val="en-US"/>
        </w:rPr>
        <w:lastRenderedPageBreak/>
        <w:t xml:space="preserve">Consequently, and given that at the recipient site muscle and bone are the only tissues available, we decided to take bone from the donor site to perform bone-to-bone fusion. Bone tissue was obtained without interrupting the continuity of the posterior elements of the spine, taking only the ipsilateral </w:t>
      </w:r>
      <w:proofErr w:type="spellStart"/>
      <w:r w:rsidRPr="00E577B6">
        <w:rPr>
          <w:rFonts w:ascii="Book Antiqua" w:hAnsi="Book Antiqua"/>
          <w:sz w:val="24"/>
          <w:szCs w:val="24"/>
          <w:shd w:val="clear" w:color="auto" w:fill="FFFFFF"/>
          <w:lang w:val="en-US"/>
        </w:rPr>
        <w:t>hemispinal</w:t>
      </w:r>
      <w:proofErr w:type="spellEnd"/>
      <w:r w:rsidRPr="00E577B6">
        <w:rPr>
          <w:rFonts w:ascii="Book Antiqua" w:hAnsi="Book Antiqua"/>
          <w:sz w:val="24"/>
          <w:szCs w:val="24"/>
          <w:shd w:val="clear" w:color="auto" w:fill="FFFFFF"/>
          <w:lang w:val="en-US"/>
        </w:rPr>
        <w:t xml:space="preserve"> processes and sparing the posterior interspinous ligament, not only in adjacent spinal processes (T10 and L1) but also in the affected ones (T11 and T12).</w:t>
      </w:r>
    </w:p>
    <w:p w:rsidR="00012D8F" w:rsidRPr="00E577B6" w:rsidRDefault="00727198" w:rsidP="00E577B6">
      <w:pPr>
        <w:autoSpaceDE w:val="0"/>
        <w:autoSpaceDN w:val="0"/>
        <w:adjustRightInd w:val="0"/>
        <w:spacing w:after="0" w:line="360" w:lineRule="auto"/>
        <w:ind w:firstLineChars="100" w:firstLine="240"/>
        <w:jc w:val="both"/>
        <w:rPr>
          <w:rFonts w:ascii="Book Antiqua" w:eastAsia="SimSun" w:hAnsi="Book Antiqua"/>
          <w:sz w:val="24"/>
          <w:szCs w:val="24"/>
          <w:shd w:val="clear" w:color="auto" w:fill="FFFFFF"/>
          <w:lang w:val="en-US" w:eastAsia="zh-CN"/>
        </w:rPr>
      </w:pPr>
      <w:r w:rsidRPr="00E577B6">
        <w:rPr>
          <w:rFonts w:ascii="Book Antiqua" w:hAnsi="Book Antiqua"/>
          <w:sz w:val="24"/>
          <w:szCs w:val="24"/>
          <w:shd w:val="clear" w:color="auto" w:fill="FFFFFF"/>
          <w:lang w:val="en-US"/>
        </w:rPr>
        <w:t xml:space="preserve">For our patient, scapulothoracic rhythm was preserved in the donor site and it was improved in the recipient site. Measurements were performed with visual inspection systems. Digital inclinometers have been recommended for quantifying shoulder and scapular </w:t>
      </w:r>
      <w:proofErr w:type="gramStart"/>
      <w:r w:rsidRPr="00E577B6">
        <w:rPr>
          <w:rFonts w:ascii="Book Antiqua" w:hAnsi="Book Antiqua"/>
          <w:sz w:val="24"/>
          <w:szCs w:val="24"/>
          <w:shd w:val="clear" w:color="auto" w:fill="FFFFFF"/>
          <w:lang w:val="en-US"/>
        </w:rPr>
        <w:t>kinematics</w:t>
      </w:r>
      <w:r w:rsidRPr="00E577B6">
        <w:rPr>
          <w:rFonts w:ascii="Book Antiqua" w:hAnsi="Book Antiqua"/>
          <w:sz w:val="24"/>
          <w:szCs w:val="24"/>
          <w:shd w:val="clear" w:color="auto" w:fill="FFFFFF"/>
          <w:vertAlign w:val="superscript"/>
          <w:lang w:val="en-US"/>
        </w:rPr>
        <w:t>[</w:t>
      </w:r>
      <w:proofErr w:type="gramEnd"/>
      <w:r w:rsidRPr="00E577B6">
        <w:rPr>
          <w:rFonts w:ascii="Book Antiqua" w:hAnsi="Book Antiqua"/>
          <w:sz w:val="24"/>
          <w:szCs w:val="24"/>
          <w:shd w:val="clear" w:color="auto" w:fill="FFFFFF"/>
          <w:vertAlign w:val="superscript"/>
          <w:lang w:val="en-US"/>
        </w:rPr>
        <w:t>43]</w:t>
      </w:r>
      <w:r w:rsidRPr="00E577B6">
        <w:rPr>
          <w:rFonts w:ascii="Book Antiqua" w:hAnsi="Book Antiqua"/>
          <w:sz w:val="24"/>
          <w:szCs w:val="24"/>
          <w:shd w:val="clear" w:color="auto" w:fill="FFFFFF"/>
          <w:lang w:val="en-US"/>
        </w:rPr>
        <w:t>, and it is possible that these devices would have reported subtle changes in the donor site.</w:t>
      </w:r>
    </w:p>
    <w:p w:rsidR="00727198" w:rsidRPr="00E577B6" w:rsidRDefault="00727198" w:rsidP="00E577B6">
      <w:pPr>
        <w:autoSpaceDE w:val="0"/>
        <w:autoSpaceDN w:val="0"/>
        <w:adjustRightInd w:val="0"/>
        <w:spacing w:after="0" w:line="360" w:lineRule="auto"/>
        <w:ind w:firstLineChars="100" w:firstLine="240"/>
        <w:jc w:val="both"/>
        <w:rPr>
          <w:rFonts w:ascii="Book Antiqua" w:hAnsi="Book Antiqua"/>
          <w:sz w:val="24"/>
          <w:szCs w:val="24"/>
          <w:shd w:val="clear" w:color="auto" w:fill="FFFFFF"/>
          <w:lang w:val="en-US"/>
        </w:rPr>
      </w:pPr>
      <w:r w:rsidRPr="00E577B6">
        <w:rPr>
          <w:rFonts w:ascii="Book Antiqua" w:hAnsi="Book Antiqua"/>
          <w:sz w:val="24"/>
          <w:szCs w:val="24"/>
          <w:lang w:val="en-US"/>
        </w:rPr>
        <w:t xml:space="preserve">We have found that contralateral </w:t>
      </w:r>
      <w:r w:rsidRPr="00E577B6">
        <w:rPr>
          <w:rFonts w:ascii="Book Antiqua" w:hAnsi="Book Antiqua"/>
          <w:sz w:val="24"/>
          <w:szCs w:val="24"/>
          <w:shd w:val="clear" w:color="auto" w:fill="FFFFFF"/>
          <w:lang w:val="en-US"/>
        </w:rPr>
        <w:t xml:space="preserve">trapezius compound </w:t>
      </w:r>
      <w:proofErr w:type="spellStart"/>
      <w:r w:rsidRPr="00E577B6">
        <w:rPr>
          <w:rFonts w:ascii="Book Antiqua" w:hAnsi="Book Antiqua"/>
          <w:sz w:val="24"/>
          <w:szCs w:val="24"/>
          <w:shd w:val="clear" w:color="auto" w:fill="FFFFFF"/>
          <w:lang w:val="en-US"/>
        </w:rPr>
        <w:t>osteomuscular</w:t>
      </w:r>
      <w:proofErr w:type="spellEnd"/>
      <w:r w:rsidRPr="00E577B6">
        <w:rPr>
          <w:rFonts w:ascii="Book Antiqua" w:hAnsi="Book Antiqua"/>
          <w:sz w:val="24"/>
          <w:szCs w:val="24"/>
          <w:shd w:val="clear" w:color="auto" w:fill="FFFFFF"/>
          <w:lang w:val="en-US"/>
        </w:rPr>
        <w:t xml:space="preserve"> flap transfer</w:t>
      </w:r>
      <w:r w:rsidRPr="00E577B6">
        <w:rPr>
          <w:rFonts w:ascii="Book Antiqua" w:hAnsi="Book Antiqua"/>
          <w:sz w:val="24"/>
          <w:szCs w:val="24"/>
          <w:lang w:val="en-US"/>
        </w:rPr>
        <w:t xml:space="preserve"> was able to successfully stabilize lateral scapular winging due to an isolated dorsal scapular nerve injury in the case reported, while improving shoulder function and affording pain relief.</w:t>
      </w:r>
      <w:r w:rsidRPr="00E577B6">
        <w:rPr>
          <w:rStyle w:val="Emphasis"/>
          <w:rFonts w:ascii="Book Antiqua" w:hAnsi="Book Antiqua"/>
          <w:bCs/>
          <w:i w:val="0"/>
          <w:iCs w:val="0"/>
          <w:sz w:val="24"/>
          <w:szCs w:val="24"/>
          <w:shd w:val="clear" w:color="auto" w:fill="FFFFFF"/>
          <w:lang w:val="en-US"/>
        </w:rPr>
        <w:t xml:space="preserve"> Further studies are needed </w:t>
      </w:r>
      <w:r w:rsidRPr="00E577B6">
        <w:rPr>
          <w:rFonts w:ascii="Book Antiqua" w:hAnsi="Book Antiqua"/>
          <w:sz w:val="24"/>
          <w:szCs w:val="24"/>
          <w:shd w:val="clear" w:color="auto" w:fill="FFFFFF"/>
          <w:lang w:val="en-US"/>
        </w:rPr>
        <w:t>with a larger</w:t>
      </w:r>
      <w:r w:rsidR="00F56A0A">
        <w:rPr>
          <w:rStyle w:val="apple-converted-space"/>
          <w:rFonts w:ascii="Book Antiqua" w:eastAsia="SimSun" w:hAnsi="Book Antiqua" w:hint="eastAsia"/>
          <w:sz w:val="24"/>
          <w:szCs w:val="24"/>
          <w:shd w:val="clear" w:color="auto" w:fill="FFFFFF"/>
          <w:lang w:val="en-US" w:eastAsia="zh-CN"/>
        </w:rPr>
        <w:t xml:space="preserve"> </w:t>
      </w:r>
      <w:r w:rsidRPr="00E577B6">
        <w:rPr>
          <w:rStyle w:val="Emphasis"/>
          <w:rFonts w:ascii="Book Antiqua" w:hAnsi="Book Antiqua"/>
          <w:bCs/>
          <w:i w:val="0"/>
          <w:iCs w:val="0"/>
          <w:sz w:val="24"/>
          <w:szCs w:val="24"/>
          <w:shd w:val="clear" w:color="auto" w:fill="FFFFFF"/>
          <w:lang w:val="en-US"/>
        </w:rPr>
        <w:t>sample size</w:t>
      </w:r>
      <w:r w:rsidRPr="00E577B6">
        <w:rPr>
          <w:rFonts w:ascii="Book Antiqua" w:hAnsi="Book Antiqua"/>
          <w:sz w:val="24"/>
          <w:szCs w:val="24"/>
          <w:shd w:val="clear" w:color="auto" w:fill="FFFFFF"/>
          <w:lang w:val="en-US"/>
        </w:rPr>
        <w:t xml:space="preserve"> to determine whether the contralateral trapezius compound </w:t>
      </w:r>
      <w:proofErr w:type="spellStart"/>
      <w:r w:rsidRPr="00E577B6">
        <w:rPr>
          <w:rFonts w:ascii="Book Antiqua" w:hAnsi="Book Antiqua"/>
          <w:sz w:val="24"/>
          <w:szCs w:val="24"/>
          <w:shd w:val="clear" w:color="auto" w:fill="FFFFFF"/>
          <w:lang w:val="en-US"/>
        </w:rPr>
        <w:t>osteomuscular</w:t>
      </w:r>
      <w:proofErr w:type="spellEnd"/>
      <w:r w:rsidRPr="00E577B6">
        <w:rPr>
          <w:rFonts w:ascii="Book Antiqua" w:hAnsi="Book Antiqua"/>
          <w:sz w:val="24"/>
          <w:szCs w:val="24"/>
          <w:shd w:val="clear" w:color="auto" w:fill="FFFFFF"/>
          <w:lang w:val="en-US"/>
        </w:rPr>
        <w:t xml:space="preserve"> flap transfer technique is the best choice for patients with </w:t>
      </w:r>
      <w:r w:rsidRPr="00E577B6">
        <w:rPr>
          <w:rFonts w:ascii="Book Antiqua" w:hAnsi="Book Antiqua"/>
          <w:sz w:val="24"/>
          <w:szCs w:val="24"/>
          <w:lang w:val="en-US"/>
        </w:rPr>
        <w:t>scapular winging due to an isolated dorsal scapular nerve injury.</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t>EXPERIENCES AND LESSONS</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sz w:val="24"/>
          <w:szCs w:val="24"/>
          <w:lang w:val="en-US"/>
        </w:rPr>
        <w:t xml:space="preserve">Whole shoulder girdle exploration is needed when the shoulder function is impaired, since dorsal scapular nerve injury may go unnoticed without a high degree of suspicion. The contralateral trapezius compound </w:t>
      </w:r>
      <w:proofErr w:type="spellStart"/>
      <w:r w:rsidRPr="00E577B6">
        <w:rPr>
          <w:rFonts w:ascii="Book Antiqua" w:hAnsi="Book Antiqua"/>
          <w:sz w:val="24"/>
          <w:szCs w:val="24"/>
          <w:lang w:val="en-US"/>
        </w:rPr>
        <w:t>osteomuscular</w:t>
      </w:r>
      <w:proofErr w:type="spellEnd"/>
      <w:r w:rsidRPr="00E577B6">
        <w:rPr>
          <w:rFonts w:ascii="Book Antiqua" w:hAnsi="Book Antiqua"/>
          <w:sz w:val="24"/>
          <w:szCs w:val="24"/>
          <w:lang w:val="en-US"/>
        </w:rPr>
        <w:t xml:space="preserve"> flap is a technique that we consider to be not especially complex if performed by surgeons with experience in shoulder and periscapular surgery. Given the good result obtained with this dynamic technique for scapular stabilization when the scapular winging was due to dorsal scapular nerve injury, we have abandoned the static techniques that were carried out previously and that yielded worse results with higher associated morbidity.</w:t>
      </w:r>
    </w:p>
    <w:p w:rsidR="00727198" w:rsidRPr="00E577B6" w:rsidRDefault="00727198" w:rsidP="00E577B6">
      <w:pPr>
        <w:autoSpaceDE w:val="0"/>
        <w:autoSpaceDN w:val="0"/>
        <w:adjustRightInd w:val="0"/>
        <w:spacing w:after="0" w:line="360" w:lineRule="auto"/>
        <w:ind w:firstLine="420"/>
        <w:jc w:val="both"/>
        <w:rPr>
          <w:rFonts w:ascii="Book Antiqua" w:eastAsia="SimSun" w:hAnsi="Book Antiqua"/>
          <w:sz w:val="24"/>
          <w:szCs w:val="24"/>
          <w:lang w:val="en-US" w:eastAsia="zh-CN"/>
        </w:rPr>
      </w:pPr>
      <w:r w:rsidRPr="00E577B6">
        <w:rPr>
          <w:rFonts w:ascii="Book Antiqua" w:hAnsi="Book Antiqua"/>
          <w:sz w:val="24"/>
          <w:szCs w:val="24"/>
          <w:lang w:val="en-US"/>
        </w:rPr>
        <w:t xml:space="preserve">In our patient, no complications were observed at the donor site, except for soreness reported at the </w:t>
      </w:r>
      <w:r w:rsidRPr="00E577B6">
        <w:rPr>
          <w:rFonts w:ascii="Book Antiqua" w:hAnsi="Book Antiqua"/>
          <w:sz w:val="24"/>
          <w:szCs w:val="24"/>
          <w:shd w:val="clear" w:color="auto" w:fill="FFFFFF"/>
          <w:lang w:val="en-US"/>
        </w:rPr>
        <w:t xml:space="preserve">6-mo postoperative follow up. The conclusion we have come to from our experience and literature review is that contralateral trapezius </w:t>
      </w:r>
      <w:r w:rsidRPr="00E577B6">
        <w:rPr>
          <w:rFonts w:ascii="Book Antiqua" w:hAnsi="Book Antiqua"/>
          <w:sz w:val="24"/>
          <w:szCs w:val="24"/>
          <w:shd w:val="clear" w:color="auto" w:fill="FFFFFF"/>
          <w:lang w:val="en-US"/>
        </w:rPr>
        <w:lastRenderedPageBreak/>
        <w:t xml:space="preserve">transfer is a safe technique, even when the two lowest </w:t>
      </w:r>
      <w:proofErr w:type="spellStart"/>
      <w:r w:rsidRPr="00E577B6">
        <w:rPr>
          <w:rFonts w:ascii="Book Antiqua" w:hAnsi="Book Antiqua"/>
          <w:sz w:val="24"/>
          <w:szCs w:val="24"/>
          <w:shd w:val="clear" w:color="auto" w:fill="FFFFFF"/>
          <w:lang w:val="en-US"/>
        </w:rPr>
        <w:t>hemispinal</w:t>
      </w:r>
      <w:proofErr w:type="spellEnd"/>
      <w:r w:rsidRPr="00E577B6">
        <w:rPr>
          <w:rFonts w:ascii="Book Antiqua" w:hAnsi="Book Antiqua"/>
          <w:sz w:val="24"/>
          <w:szCs w:val="24"/>
          <w:shd w:val="clear" w:color="auto" w:fill="FFFFFF"/>
          <w:lang w:val="en-US"/>
        </w:rPr>
        <w:t xml:space="preserve"> processes are included in the flap.</w:t>
      </w: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p>
    <w:p w:rsidR="00727198" w:rsidRPr="00E577B6" w:rsidRDefault="00727198" w:rsidP="00E577B6">
      <w:pPr>
        <w:spacing w:after="0" w:line="360" w:lineRule="auto"/>
        <w:jc w:val="both"/>
        <w:outlineLvl w:val="0"/>
        <w:rPr>
          <w:rFonts w:ascii="Book Antiqua" w:hAnsi="Book Antiqua"/>
          <w:b/>
          <w:caps/>
          <w:sz w:val="24"/>
          <w:szCs w:val="24"/>
          <w:lang w:val="en-US"/>
        </w:rPr>
      </w:pPr>
      <w:r w:rsidRPr="00E577B6">
        <w:rPr>
          <w:rFonts w:ascii="Book Antiqua" w:hAnsi="Book Antiqua"/>
          <w:b/>
          <w:caps/>
          <w:sz w:val="24"/>
          <w:szCs w:val="24"/>
          <w:shd w:val="clear" w:color="auto" w:fill="FFFFFF"/>
          <w:lang w:val="en-US"/>
        </w:rPr>
        <w:t>Article Highlights</w:t>
      </w: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Case characteristics</w:t>
      </w:r>
    </w:p>
    <w:p w:rsidR="00727198" w:rsidRPr="00E577B6" w:rsidRDefault="00727198" w:rsidP="00E577B6">
      <w:pPr>
        <w:suppressAutoHyphens/>
        <w:autoSpaceDE w:val="0"/>
        <w:autoSpaceDN w:val="0"/>
        <w:spacing w:after="0" w:line="360" w:lineRule="auto"/>
        <w:jc w:val="both"/>
        <w:textAlignment w:val="center"/>
        <w:outlineLvl w:val="0"/>
        <w:rPr>
          <w:rFonts w:ascii="Book Antiqua" w:hAnsi="Book Antiqua"/>
          <w:bCs/>
          <w:i/>
          <w:iCs/>
          <w:sz w:val="24"/>
          <w:szCs w:val="24"/>
          <w:lang w:val="en-US"/>
        </w:rPr>
      </w:pPr>
      <w:r w:rsidRPr="00E577B6">
        <w:rPr>
          <w:rFonts w:ascii="Book Antiqua" w:hAnsi="Book Antiqua" w:cs="Arial"/>
          <w:sz w:val="24"/>
          <w:szCs w:val="24"/>
          <w:lang w:val="en-US"/>
        </w:rPr>
        <w:t>A 37-year-old male presented at</w:t>
      </w:r>
      <w:r w:rsidRPr="00E577B6">
        <w:rPr>
          <w:rFonts w:ascii="Book Antiqua" w:eastAsia="Times New Roman" w:hAnsi="Book Antiqua"/>
          <w:sz w:val="24"/>
          <w:szCs w:val="24"/>
          <w:lang w:val="en-US" w:eastAsia="es-ES"/>
        </w:rPr>
        <w:t xml:space="preserve"> 2 years after a right shoulder indirect injury</w:t>
      </w:r>
      <w:r w:rsidRPr="00E577B6">
        <w:rPr>
          <w:rFonts w:ascii="Book Antiqua" w:hAnsi="Book Antiqua" w:cs="Arial"/>
          <w:sz w:val="24"/>
          <w:szCs w:val="24"/>
          <w:lang w:val="en-US"/>
        </w:rPr>
        <w:t xml:space="preserve">, with </w:t>
      </w:r>
      <w:r w:rsidRPr="00E577B6">
        <w:rPr>
          <w:rFonts w:ascii="Book Antiqua" w:eastAsia="Times New Roman" w:hAnsi="Book Antiqua"/>
          <w:sz w:val="24"/>
          <w:szCs w:val="24"/>
          <w:lang w:val="en-US" w:eastAsia="es-ES"/>
        </w:rPr>
        <w:t>right scapular winging, shoulder function impairment, and pain</w:t>
      </w:r>
      <w:r w:rsidRPr="00E577B6">
        <w:rPr>
          <w:rFonts w:ascii="Book Antiqua" w:hAnsi="Book Antiqua" w:cs="Arial"/>
          <w:sz w:val="24"/>
          <w:szCs w:val="24"/>
          <w:lang w:val="en-US"/>
        </w:rPr>
        <w:t>.</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Clinical diagnosis</w:t>
      </w:r>
    </w:p>
    <w:p w:rsidR="00727198" w:rsidRPr="00E577B6" w:rsidRDefault="00727198" w:rsidP="00E577B6">
      <w:pPr>
        <w:spacing w:after="0" w:line="360" w:lineRule="auto"/>
        <w:jc w:val="both"/>
        <w:rPr>
          <w:rFonts w:ascii="Book Antiqua" w:hAnsi="Book Antiqua"/>
          <w:bCs/>
          <w:sz w:val="24"/>
          <w:szCs w:val="24"/>
          <w:lang w:val="en-US" w:eastAsia="fr-FR"/>
        </w:rPr>
      </w:pPr>
      <w:r w:rsidRPr="00E577B6">
        <w:rPr>
          <w:rFonts w:ascii="Book Antiqua" w:hAnsi="Book Antiqua"/>
          <w:bCs/>
          <w:sz w:val="24"/>
          <w:szCs w:val="24"/>
          <w:lang w:val="en-US" w:eastAsia="fr-FR"/>
        </w:rPr>
        <w:t>Physical examination of the patient suggested a lateral scapular winging. Definitive diagnosis was obtained after neurophysiological studies revealed an isolated dorsal scapular nerve injury.</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012D8F" w:rsidP="00E577B6">
      <w:pPr>
        <w:spacing w:after="0" w:line="360" w:lineRule="auto"/>
        <w:jc w:val="both"/>
        <w:outlineLvl w:val="0"/>
        <w:rPr>
          <w:rFonts w:ascii="Book Antiqua" w:eastAsia="SimSun" w:hAnsi="Book Antiqua"/>
          <w:b/>
          <w:i/>
          <w:sz w:val="24"/>
          <w:szCs w:val="24"/>
          <w:lang w:val="en-US" w:eastAsia="zh-CN"/>
        </w:rPr>
      </w:pPr>
      <w:r w:rsidRPr="00E577B6">
        <w:rPr>
          <w:rFonts w:ascii="Book Antiqua" w:hAnsi="Book Antiqua"/>
          <w:b/>
          <w:i/>
          <w:sz w:val="24"/>
          <w:szCs w:val="24"/>
          <w:lang w:val="en-US"/>
        </w:rPr>
        <w:t>Differential diagnosis</w:t>
      </w:r>
    </w:p>
    <w:p w:rsidR="00727198" w:rsidRPr="00E577B6" w:rsidRDefault="00727198" w:rsidP="00E577B6">
      <w:pPr>
        <w:spacing w:after="0" w:line="360" w:lineRule="auto"/>
        <w:jc w:val="both"/>
        <w:outlineLvl w:val="0"/>
        <w:rPr>
          <w:rFonts w:ascii="Book Antiqua" w:hAnsi="Book Antiqua"/>
          <w:sz w:val="24"/>
          <w:szCs w:val="24"/>
          <w:lang w:val="en-US"/>
        </w:rPr>
      </w:pPr>
      <w:r w:rsidRPr="00E577B6">
        <w:rPr>
          <w:rFonts w:ascii="Book Antiqua" w:hAnsi="Book Antiqua"/>
          <w:sz w:val="24"/>
          <w:szCs w:val="24"/>
          <w:lang w:val="en-US"/>
        </w:rPr>
        <w:t>Lateral scapular winging is due to lack of function of the trapezius and/or rhomboid muscles, so these two entities should be considered. Given that in obese patients it is difficult to differentiate medial from lateral scapular winging, medial scapular winging due to lack of function of serratus anterior muscle should also be taken into account.</w:t>
      </w:r>
    </w:p>
    <w:p w:rsidR="00727198" w:rsidRPr="00E577B6" w:rsidRDefault="00727198" w:rsidP="00E577B6">
      <w:pPr>
        <w:spacing w:after="0" w:line="360" w:lineRule="auto"/>
        <w:jc w:val="both"/>
        <w:rPr>
          <w:rFonts w:ascii="Book Antiqua" w:hAnsi="Book Antiqua"/>
          <w:b/>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Laboratory diagnosis</w:t>
      </w:r>
    </w:p>
    <w:p w:rsidR="00727198" w:rsidRPr="00E577B6" w:rsidRDefault="00727198" w:rsidP="00E577B6">
      <w:pPr>
        <w:spacing w:after="0" w:line="360" w:lineRule="auto"/>
        <w:jc w:val="both"/>
        <w:outlineLvl w:val="0"/>
        <w:rPr>
          <w:rStyle w:val="Emphasis"/>
          <w:rFonts w:ascii="Book Antiqua" w:hAnsi="Book Antiqua"/>
          <w:bCs/>
          <w:i w:val="0"/>
          <w:sz w:val="24"/>
          <w:szCs w:val="24"/>
          <w:shd w:val="clear" w:color="auto" w:fill="FFFFFF"/>
          <w:lang w:val="en-US"/>
        </w:rPr>
      </w:pPr>
      <w:r w:rsidRPr="00E577B6">
        <w:rPr>
          <w:rStyle w:val="Emphasis"/>
          <w:rFonts w:ascii="Book Antiqua" w:hAnsi="Book Antiqua"/>
          <w:bCs/>
          <w:i w:val="0"/>
          <w:sz w:val="24"/>
          <w:szCs w:val="24"/>
          <w:shd w:val="clear" w:color="auto" w:fill="FFFFFF"/>
          <w:lang w:val="en-US"/>
        </w:rPr>
        <w:t>Electrophysiological studies showed an isolated dorsal scapular nerve lesion and proper function of other nerves, such as the long thoracic and spinal nerves.</w:t>
      </w:r>
    </w:p>
    <w:p w:rsidR="00727198" w:rsidRPr="00E577B6" w:rsidRDefault="00727198" w:rsidP="00E577B6">
      <w:pPr>
        <w:spacing w:after="0" w:line="360" w:lineRule="auto"/>
        <w:jc w:val="both"/>
        <w:outlineLvl w:val="0"/>
        <w:rPr>
          <w:rFonts w:ascii="Book Antiqua" w:hAnsi="Book Antiqua"/>
          <w:b/>
          <w:i/>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Imaging diagnosis</w:t>
      </w:r>
    </w:p>
    <w:p w:rsidR="00727198" w:rsidRPr="00E577B6" w:rsidRDefault="00727198" w:rsidP="00E577B6">
      <w:pPr>
        <w:spacing w:after="0" w:line="360" w:lineRule="auto"/>
        <w:jc w:val="both"/>
        <w:outlineLvl w:val="0"/>
        <w:rPr>
          <w:rFonts w:ascii="Book Antiqua" w:hAnsi="Book Antiqua"/>
          <w:bCs/>
          <w:sz w:val="24"/>
          <w:szCs w:val="24"/>
          <w:lang w:val="en-US" w:eastAsia="fr-FR"/>
        </w:rPr>
      </w:pPr>
      <w:r w:rsidRPr="00E577B6">
        <w:rPr>
          <w:rFonts w:ascii="Book Antiqua" w:hAnsi="Book Antiqua"/>
          <w:sz w:val="24"/>
          <w:szCs w:val="24"/>
          <w:lang w:val="en-US"/>
        </w:rPr>
        <w:t xml:space="preserve">Imaging studies (plain </w:t>
      </w:r>
      <w:r w:rsidR="00012D8F" w:rsidRPr="00E577B6">
        <w:rPr>
          <w:rFonts w:ascii="Book Antiqua" w:hAnsi="Book Antiqua"/>
          <w:sz w:val="24"/>
          <w:szCs w:val="24"/>
          <w:lang w:val="en-US"/>
        </w:rPr>
        <w:t>X</w:t>
      </w:r>
      <w:r w:rsidRPr="00E577B6">
        <w:rPr>
          <w:rFonts w:ascii="Book Antiqua" w:hAnsi="Book Antiqua"/>
          <w:sz w:val="24"/>
          <w:szCs w:val="24"/>
          <w:lang w:val="en-US"/>
        </w:rPr>
        <w:t>-rays and magnetic resonance imaging) did not reveal any structural injury</w:t>
      </w:r>
      <w:r w:rsidRPr="00E577B6">
        <w:rPr>
          <w:rFonts w:ascii="Book Antiqua" w:hAnsi="Book Antiqua"/>
          <w:bCs/>
          <w:sz w:val="24"/>
          <w:szCs w:val="24"/>
          <w:lang w:val="en-US" w:eastAsia="fr-FR"/>
        </w:rPr>
        <w:t>.</w:t>
      </w:r>
    </w:p>
    <w:p w:rsidR="00727198" w:rsidRPr="00E577B6" w:rsidRDefault="00727198" w:rsidP="00E577B6">
      <w:pPr>
        <w:spacing w:after="0" w:line="360" w:lineRule="auto"/>
        <w:jc w:val="both"/>
        <w:rPr>
          <w:rFonts w:ascii="Book Antiqua" w:hAnsi="Book Antiqua"/>
          <w:bCs/>
          <w:sz w:val="24"/>
          <w:szCs w:val="24"/>
          <w:lang w:val="en-US" w:eastAsia="fr-FR"/>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Pathological diagnosis</w:t>
      </w:r>
    </w:p>
    <w:p w:rsidR="00727198" w:rsidRPr="00E577B6" w:rsidRDefault="00727198" w:rsidP="00E577B6">
      <w:pPr>
        <w:spacing w:after="0" w:line="360" w:lineRule="auto"/>
        <w:jc w:val="both"/>
        <w:outlineLvl w:val="0"/>
        <w:rPr>
          <w:rFonts w:ascii="Book Antiqua" w:hAnsi="Book Antiqua"/>
          <w:i/>
          <w:sz w:val="24"/>
          <w:szCs w:val="24"/>
          <w:lang w:val="en-US"/>
        </w:rPr>
      </w:pPr>
      <w:r w:rsidRPr="00E577B6">
        <w:rPr>
          <w:rFonts w:ascii="Book Antiqua" w:hAnsi="Book Antiqua"/>
          <w:bCs/>
          <w:sz w:val="24"/>
          <w:szCs w:val="24"/>
          <w:lang w:val="en-US" w:eastAsia="fr-FR"/>
        </w:rPr>
        <w:t>Not applicable in this case.</w:t>
      </w:r>
    </w:p>
    <w:p w:rsidR="00727198" w:rsidRPr="00E577B6" w:rsidRDefault="00727198" w:rsidP="00E577B6">
      <w:pPr>
        <w:spacing w:after="0" w:line="360" w:lineRule="auto"/>
        <w:jc w:val="both"/>
        <w:rPr>
          <w:rFonts w:ascii="Book Antiqua" w:hAnsi="Book Antiqua"/>
          <w:b/>
          <w:i/>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Treatment</w:t>
      </w:r>
    </w:p>
    <w:p w:rsidR="00727198" w:rsidRPr="00E577B6" w:rsidRDefault="00727198" w:rsidP="00E577B6">
      <w:pPr>
        <w:spacing w:after="0" w:line="360" w:lineRule="auto"/>
        <w:jc w:val="both"/>
        <w:outlineLvl w:val="0"/>
        <w:rPr>
          <w:rFonts w:ascii="Book Antiqua" w:hAnsi="Book Antiqua"/>
          <w:sz w:val="24"/>
          <w:szCs w:val="24"/>
          <w:lang w:val="en-US"/>
        </w:rPr>
      </w:pPr>
      <w:r w:rsidRPr="00E577B6">
        <w:rPr>
          <w:rFonts w:ascii="Book Antiqua" w:hAnsi="Book Antiqua"/>
          <w:bCs/>
          <w:sz w:val="24"/>
          <w:szCs w:val="24"/>
          <w:lang w:val="en-US" w:eastAsia="fr-FR"/>
        </w:rPr>
        <w:lastRenderedPageBreak/>
        <w:t xml:space="preserve">Scapular stabilization was performed by attaching, to the spine of the scapula, a compound </w:t>
      </w:r>
      <w:proofErr w:type="spellStart"/>
      <w:r w:rsidRPr="00E577B6">
        <w:rPr>
          <w:rFonts w:ascii="Book Antiqua" w:hAnsi="Book Antiqua"/>
          <w:bCs/>
          <w:sz w:val="24"/>
          <w:szCs w:val="24"/>
          <w:lang w:val="en-US" w:eastAsia="fr-FR"/>
        </w:rPr>
        <w:t>osteomuscular</w:t>
      </w:r>
      <w:proofErr w:type="spellEnd"/>
      <w:r w:rsidRPr="00E577B6">
        <w:rPr>
          <w:rFonts w:ascii="Book Antiqua" w:hAnsi="Book Antiqua"/>
          <w:bCs/>
          <w:sz w:val="24"/>
          <w:szCs w:val="24"/>
          <w:lang w:val="en-US" w:eastAsia="fr-FR"/>
        </w:rPr>
        <w:t xml:space="preserve"> flap obtained from the contralateral trapezius and T11 and T12 </w:t>
      </w:r>
      <w:proofErr w:type="spellStart"/>
      <w:r w:rsidRPr="00E577B6">
        <w:rPr>
          <w:rFonts w:ascii="Book Antiqua" w:hAnsi="Book Antiqua"/>
          <w:bCs/>
          <w:sz w:val="24"/>
          <w:szCs w:val="24"/>
          <w:lang w:val="en-US" w:eastAsia="fr-FR"/>
        </w:rPr>
        <w:t>hemispinal</w:t>
      </w:r>
      <w:proofErr w:type="spellEnd"/>
      <w:r w:rsidRPr="00E577B6">
        <w:rPr>
          <w:rFonts w:ascii="Book Antiqua" w:hAnsi="Book Antiqua"/>
          <w:bCs/>
          <w:sz w:val="24"/>
          <w:szCs w:val="24"/>
          <w:lang w:val="en-US" w:eastAsia="fr-FR"/>
        </w:rPr>
        <w:t xml:space="preserve"> processes.</w:t>
      </w:r>
    </w:p>
    <w:p w:rsidR="00727198" w:rsidRPr="00E577B6" w:rsidRDefault="00727198" w:rsidP="00E577B6">
      <w:pPr>
        <w:spacing w:after="0" w:line="360" w:lineRule="auto"/>
        <w:jc w:val="both"/>
        <w:rPr>
          <w:rFonts w:ascii="Book Antiqua" w:hAnsi="Book Antiqua"/>
          <w:b/>
          <w:i/>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Term explanation</w:t>
      </w:r>
    </w:p>
    <w:p w:rsidR="00727198" w:rsidRPr="00E577B6" w:rsidRDefault="00727198" w:rsidP="00E577B6">
      <w:pPr>
        <w:spacing w:after="0" w:line="360" w:lineRule="auto"/>
        <w:jc w:val="both"/>
        <w:outlineLvl w:val="0"/>
        <w:rPr>
          <w:rFonts w:ascii="Book Antiqua" w:hAnsi="Book Antiqua"/>
          <w:sz w:val="24"/>
          <w:szCs w:val="24"/>
          <w:lang w:val="en-US"/>
        </w:rPr>
      </w:pPr>
      <w:r w:rsidRPr="00E577B6">
        <w:rPr>
          <w:rFonts w:ascii="Book Antiqua" w:hAnsi="Book Antiqua"/>
          <w:bCs/>
          <w:sz w:val="24"/>
          <w:szCs w:val="24"/>
          <w:lang w:val="en-US" w:eastAsia="fr-FR"/>
        </w:rPr>
        <w:t>Scapular winging: Scapular malposition with its inferior angle prominent, which leads to impairment of shoulder function and pain.</w:t>
      </w:r>
    </w:p>
    <w:p w:rsidR="00727198" w:rsidRPr="00E577B6" w:rsidRDefault="00727198" w:rsidP="00E577B6">
      <w:pPr>
        <w:spacing w:after="0" w:line="360" w:lineRule="auto"/>
        <w:jc w:val="both"/>
        <w:rPr>
          <w:rFonts w:ascii="Book Antiqua" w:hAnsi="Book Antiqua"/>
          <w:b/>
          <w:i/>
          <w:sz w:val="24"/>
          <w:szCs w:val="24"/>
          <w:lang w:val="en-US"/>
        </w:rPr>
      </w:pPr>
    </w:p>
    <w:p w:rsidR="00727198" w:rsidRPr="00E577B6" w:rsidRDefault="00727198" w:rsidP="00E577B6">
      <w:pPr>
        <w:spacing w:after="0" w:line="360" w:lineRule="auto"/>
        <w:jc w:val="both"/>
        <w:outlineLvl w:val="0"/>
        <w:rPr>
          <w:rFonts w:ascii="Book Antiqua" w:hAnsi="Book Antiqua"/>
          <w:b/>
          <w:i/>
          <w:sz w:val="24"/>
          <w:szCs w:val="24"/>
          <w:lang w:val="en-US"/>
        </w:rPr>
      </w:pPr>
      <w:r w:rsidRPr="00E577B6">
        <w:rPr>
          <w:rFonts w:ascii="Book Antiqua" w:hAnsi="Book Antiqua"/>
          <w:b/>
          <w:i/>
          <w:sz w:val="24"/>
          <w:szCs w:val="24"/>
          <w:lang w:val="en-US"/>
        </w:rPr>
        <w:t>Experiences and lessons</w:t>
      </w:r>
    </w:p>
    <w:p w:rsidR="00727198" w:rsidRPr="00E577B6" w:rsidRDefault="00727198" w:rsidP="00E577B6">
      <w:pPr>
        <w:spacing w:after="0" w:line="360" w:lineRule="auto"/>
        <w:jc w:val="both"/>
        <w:rPr>
          <w:rFonts w:ascii="Book Antiqua" w:hAnsi="Book Antiqua"/>
          <w:sz w:val="24"/>
          <w:szCs w:val="24"/>
          <w:lang w:val="en-US"/>
        </w:rPr>
      </w:pPr>
      <w:r w:rsidRPr="00E577B6">
        <w:rPr>
          <w:rFonts w:ascii="Book Antiqua" w:hAnsi="Book Antiqua"/>
          <w:sz w:val="24"/>
          <w:szCs w:val="24"/>
          <w:lang w:val="en-US"/>
        </w:rPr>
        <w:t xml:space="preserve">Contralateral trapezius compound </w:t>
      </w:r>
      <w:proofErr w:type="spellStart"/>
      <w:r w:rsidRPr="00E577B6">
        <w:rPr>
          <w:rFonts w:ascii="Book Antiqua" w:hAnsi="Book Antiqua"/>
          <w:sz w:val="24"/>
          <w:szCs w:val="24"/>
          <w:lang w:val="en-US"/>
        </w:rPr>
        <w:t>osteomuscular</w:t>
      </w:r>
      <w:proofErr w:type="spellEnd"/>
      <w:r w:rsidRPr="00E577B6">
        <w:rPr>
          <w:rFonts w:ascii="Book Antiqua" w:hAnsi="Book Antiqua"/>
          <w:sz w:val="24"/>
          <w:szCs w:val="24"/>
          <w:lang w:val="en-US"/>
        </w:rPr>
        <w:t xml:space="preserve"> flap is a technique that we consider not especially complex if performed by surgeons with experience in shoulder and periscapular surgery. Given the good result obtained with this dynamic technique for scapular stabilization when the scapular winging was due to dorsal scapular nerve injury, we have abandoned the static techniques that were carried out previously and that yielded worse results with higher associated morbidity.</w:t>
      </w:r>
    </w:p>
    <w:p w:rsidR="00727198" w:rsidRPr="00E577B6" w:rsidRDefault="00727198" w:rsidP="00E577B6">
      <w:pPr>
        <w:spacing w:after="0" w:line="360" w:lineRule="auto"/>
        <w:jc w:val="both"/>
        <w:rPr>
          <w:rFonts w:ascii="Book Antiqua" w:hAnsi="Book Antiqua"/>
          <w:sz w:val="24"/>
          <w:szCs w:val="24"/>
          <w:lang w:val="en-US"/>
        </w:rPr>
      </w:pPr>
      <w:r w:rsidRPr="00E577B6">
        <w:rPr>
          <w:rFonts w:ascii="Book Antiqua" w:hAnsi="Book Antiqua"/>
          <w:sz w:val="24"/>
          <w:szCs w:val="24"/>
          <w:lang w:val="en-US"/>
        </w:rPr>
        <w:br w:type="page"/>
      </w: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lastRenderedPageBreak/>
        <w:t>REFERENCES</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 </w:t>
      </w:r>
      <w:proofErr w:type="spellStart"/>
      <w:r w:rsidRPr="00E577B6">
        <w:rPr>
          <w:rFonts w:ascii="Book Antiqua" w:hAnsi="Book Antiqua"/>
          <w:b/>
          <w:sz w:val="24"/>
          <w:szCs w:val="24"/>
        </w:rPr>
        <w:t>Winslow</w:t>
      </w:r>
      <w:proofErr w:type="spellEnd"/>
      <w:r w:rsidRPr="00E577B6">
        <w:rPr>
          <w:rFonts w:ascii="Book Antiqua" w:hAnsi="Book Antiqua"/>
          <w:b/>
          <w:sz w:val="24"/>
          <w:szCs w:val="24"/>
        </w:rPr>
        <w:t xml:space="preserve"> M. </w:t>
      </w:r>
      <w:proofErr w:type="spellStart"/>
      <w:r w:rsidRPr="00F56A0A">
        <w:rPr>
          <w:rFonts w:ascii="Book Antiqua" w:hAnsi="Book Antiqua"/>
          <w:sz w:val="24"/>
          <w:szCs w:val="24"/>
        </w:rPr>
        <w:t>Observations</w:t>
      </w:r>
      <w:proofErr w:type="spellEnd"/>
      <w:r w:rsidRPr="00F56A0A">
        <w:rPr>
          <w:rFonts w:ascii="Book Antiqua" w:hAnsi="Book Antiqua"/>
          <w:sz w:val="24"/>
          <w:szCs w:val="24"/>
        </w:rPr>
        <w:t xml:space="preserve"> </w:t>
      </w:r>
      <w:proofErr w:type="spellStart"/>
      <w:r w:rsidRPr="00F56A0A">
        <w:rPr>
          <w:rFonts w:ascii="Book Antiqua" w:hAnsi="Book Antiqua"/>
          <w:sz w:val="24"/>
          <w:szCs w:val="24"/>
        </w:rPr>
        <w:t>anatomiques</w:t>
      </w:r>
      <w:proofErr w:type="spellEnd"/>
      <w:r w:rsidRPr="00F56A0A">
        <w:rPr>
          <w:rFonts w:ascii="Book Antiqua" w:hAnsi="Book Antiqua"/>
          <w:sz w:val="24"/>
          <w:szCs w:val="24"/>
        </w:rPr>
        <w:t xml:space="preserve"> sur </w:t>
      </w:r>
      <w:proofErr w:type="spellStart"/>
      <w:r w:rsidRPr="00F56A0A">
        <w:rPr>
          <w:rFonts w:ascii="Book Antiqua" w:hAnsi="Book Antiqua"/>
          <w:sz w:val="24"/>
          <w:szCs w:val="24"/>
        </w:rPr>
        <w:t>quelques</w:t>
      </w:r>
      <w:proofErr w:type="spellEnd"/>
      <w:r w:rsidRPr="00F56A0A">
        <w:rPr>
          <w:rFonts w:ascii="Book Antiqua" w:hAnsi="Book Antiqua"/>
          <w:sz w:val="24"/>
          <w:szCs w:val="24"/>
        </w:rPr>
        <w:t xml:space="preserve"> </w:t>
      </w:r>
      <w:proofErr w:type="spellStart"/>
      <w:r w:rsidRPr="00F56A0A">
        <w:rPr>
          <w:rFonts w:ascii="Book Antiqua" w:hAnsi="Book Antiqua"/>
          <w:sz w:val="24"/>
          <w:szCs w:val="24"/>
        </w:rPr>
        <w:t>mouvements</w:t>
      </w:r>
      <w:proofErr w:type="spellEnd"/>
      <w:r w:rsidRPr="00F56A0A">
        <w:rPr>
          <w:rFonts w:ascii="Book Antiqua" w:hAnsi="Book Antiqua"/>
          <w:sz w:val="24"/>
          <w:szCs w:val="24"/>
        </w:rPr>
        <w:t xml:space="preserve"> </w:t>
      </w:r>
      <w:proofErr w:type="spellStart"/>
      <w:r w:rsidRPr="00F56A0A">
        <w:rPr>
          <w:rFonts w:ascii="Book Antiqua" w:hAnsi="Book Antiqua"/>
          <w:sz w:val="24"/>
          <w:szCs w:val="24"/>
        </w:rPr>
        <w:t>extraordinaires</w:t>
      </w:r>
      <w:proofErr w:type="spellEnd"/>
      <w:r w:rsidRPr="00F56A0A">
        <w:rPr>
          <w:rFonts w:ascii="Book Antiqua" w:hAnsi="Book Antiqua"/>
          <w:sz w:val="24"/>
          <w:szCs w:val="24"/>
        </w:rPr>
        <w:t xml:space="preserve"> des </w:t>
      </w:r>
      <w:proofErr w:type="spellStart"/>
      <w:r w:rsidRPr="00F56A0A">
        <w:rPr>
          <w:rFonts w:ascii="Book Antiqua" w:hAnsi="Book Antiqua"/>
          <w:sz w:val="24"/>
          <w:szCs w:val="24"/>
        </w:rPr>
        <w:t>omoplates</w:t>
      </w:r>
      <w:proofErr w:type="spellEnd"/>
      <w:r w:rsidRPr="00F56A0A">
        <w:rPr>
          <w:rFonts w:ascii="Book Antiqua" w:hAnsi="Book Antiqua"/>
          <w:sz w:val="24"/>
          <w:szCs w:val="24"/>
        </w:rPr>
        <w:t xml:space="preserve"> et des </w:t>
      </w:r>
      <w:proofErr w:type="spellStart"/>
      <w:r w:rsidRPr="00F56A0A">
        <w:rPr>
          <w:rFonts w:ascii="Book Antiqua" w:hAnsi="Book Antiqua"/>
          <w:sz w:val="24"/>
          <w:szCs w:val="24"/>
        </w:rPr>
        <w:t>bras</w:t>
      </w:r>
      <w:proofErr w:type="spellEnd"/>
      <w:r w:rsidRPr="00F56A0A">
        <w:rPr>
          <w:rFonts w:ascii="Book Antiqua" w:hAnsi="Book Antiqua"/>
          <w:sz w:val="24"/>
          <w:szCs w:val="24"/>
        </w:rPr>
        <w:t>,</w:t>
      </w:r>
      <w:r w:rsidRPr="00E577B6">
        <w:rPr>
          <w:rFonts w:ascii="Book Antiqua" w:hAnsi="Book Antiqua"/>
          <w:sz w:val="24"/>
          <w:szCs w:val="24"/>
        </w:rPr>
        <w:t xml:space="preserve"> et sur une </w:t>
      </w:r>
      <w:proofErr w:type="spellStart"/>
      <w:r w:rsidRPr="00E577B6">
        <w:rPr>
          <w:rFonts w:ascii="Book Antiqua" w:hAnsi="Book Antiqua"/>
          <w:sz w:val="24"/>
          <w:szCs w:val="24"/>
        </w:rPr>
        <w:t>nouvelle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espèce</w:t>
      </w:r>
      <w:proofErr w:type="spellEnd"/>
      <w:r w:rsidRPr="00E577B6">
        <w:rPr>
          <w:rFonts w:ascii="Book Antiqua" w:hAnsi="Book Antiqua"/>
          <w:sz w:val="24"/>
          <w:szCs w:val="24"/>
        </w:rPr>
        <w:t xml:space="preserve"> de </w:t>
      </w:r>
      <w:proofErr w:type="spellStart"/>
      <w:r w:rsidRPr="00E577B6">
        <w:rPr>
          <w:rFonts w:ascii="Book Antiqua" w:hAnsi="Book Antiqua"/>
          <w:sz w:val="24"/>
          <w:szCs w:val="24"/>
        </w:rPr>
        <w:t>muscles</w:t>
      </w:r>
      <w:proofErr w:type="spellEnd"/>
      <w:r w:rsidRPr="00E577B6">
        <w:rPr>
          <w:rFonts w:ascii="Book Antiqua" w:hAnsi="Book Antiqua"/>
          <w:sz w:val="24"/>
          <w:szCs w:val="24"/>
        </w:rPr>
        <w:t xml:space="preserve">. In: </w:t>
      </w:r>
      <w:proofErr w:type="spellStart"/>
      <w:r w:rsidRPr="00E577B6">
        <w:rPr>
          <w:rFonts w:ascii="Book Antiqua" w:hAnsi="Book Antiqua"/>
          <w:sz w:val="24"/>
          <w:szCs w:val="24"/>
        </w:rPr>
        <w:t>Panckoucke</w:t>
      </w:r>
      <w:proofErr w:type="spellEnd"/>
      <w:r w:rsidRPr="00E577B6">
        <w:rPr>
          <w:rFonts w:ascii="Book Antiqua" w:hAnsi="Book Antiqua"/>
          <w:sz w:val="24"/>
          <w:szCs w:val="24"/>
        </w:rPr>
        <w:t xml:space="preserve"> CJ. </w:t>
      </w:r>
      <w:proofErr w:type="spellStart"/>
      <w:r w:rsidRPr="00E577B6">
        <w:rPr>
          <w:rFonts w:ascii="Book Antiqua" w:hAnsi="Book Antiqua"/>
          <w:sz w:val="24"/>
          <w:szCs w:val="24"/>
        </w:rPr>
        <w:t>Mémories</w:t>
      </w:r>
      <w:proofErr w:type="spellEnd"/>
      <w:r w:rsidRPr="00E577B6">
        <w:rPr>
          <w:rFonts w:ascii="Book Antiqua" w:hAnsi="Book Antiqua"/>
          <w:sz w:val="24"/>
          <w:szCs w:val="24"/>
        </w:rPr>
        <w:t xml:space="preserve"> de </w:t>
      </w:r>
      <w:proofErr w:type="spellStart"/>
      <w:r w:rsidRPr="00E577B6">
        <w:rPr>
          <w:rFonts w:ascii="Book Antiqua" w:hAnsi="Book Antiqua"/>
          <w:sz w:val="24"/>
          <w:szCs w:val="24"/>
        </w:rPr>
        <w:t>l’académie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royale</w:t>
      </w:r>
      <w:proofErr w:type="spellEnd"/>
      <w:r w:rsidRPr="00E577B6">
        <w:rPr>
          <w:rFonts w:ascii="Book Antiqua" w:hAnsi="Book Antiqua"/>
          <w:sz w:val="24"/>
          <w:szCs w:val="24"/>
        </w:rPr>
        <w:t xml:space="preserve"> des </w:t>
      </w:r>
      <w:proofErr w:type="spellStart"/>
      <w:r w:rsidRPr="00E577B6">
        <w:rPr>
          <w:rFonts w:ascii="Book Antiqua" w:hAnsi="Book Antiqua"/>
          <w:sz w:val="24"/>
          <w:szCs w:val="24"/>
        </w:rPr>
        <w:t>sciences</w:t>
      </w:r>
      <w:proofErr w:type="spellEnd"/>
      <w:r w:rsidRPr="00E577B6">
        <w:rPr>
          <w:rFonts w:ascii="Book Antiqua" w:hAnsi="Book Antiqua"/>
          <w:sz w:val="24"/>
          <w:szCs w:val="24"/>
        </w:rPr>
        <w:t xml:space="preserve"> de Paris. Paris: </w:t>
      </w:r>
      <w:proofErr w:type="spellStart"/>
      <w:r w:rsidRPr="00E577B6">
        <w:rPr>
          <w:rFonts w:ascii="Book Antiqua" w:hAnsi="Book Antiqua"/>
          <w:sz w:val="24"/>
          <w:szCs w:val="24"/>
        </w:rPr>
        <w:t>Panckoucke</w:t>
      </w:r>
      <w:proofErr w:type="spellEnd"/>
      <w:r w:rsidRPr="00E577B6">
        <w:rPr>
          <w:rFonts w:ascii="Book Antiqua" w:hAnsi="Book Antiqua"/>
          <w:sz w:val="24"/>
          <w:szCs w:val="24"/>
        </w:rPr>
        <w:t>, 1777: 98-112</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 </w:t>
      </w:r>
      <w:proofErr w:type="spellStart"/>
      <w:r w:rsidRPr="00E577B6">
        <w:rPr>
          <w:rFonts w:ascii="Book Antiqua" w:hAnsi="Book Antiqua"/>
          <w:b/>
          <w:sz w:val="24"/>
          <w:szCs w:val="24"/>
        </w:rPr>
        <w:t>Kauppila</w:t>
      </w:r>
      <w:proofErr w:type="spellEnd"/>
      <w:r w:rsidRPr="00E577B6">
        <w:rPr>
          <w:rFonts w:ascii="Book Antiqua" w:hAnsi="Book Antiqua"/>
          <w:b/>
          <w:sz w:val="24"/>
          <w:szCs w:val="24"/>
        </w:rPr>
        <w:t xml:space="preserve"> LI</w:t>
      </w:r>
      <w:r w:rsidRPr="00E577B6">
        <w:rPr>
          <w:rFonts w:ascii="Book Antiqua" w:hAnsi="Book Antiqua"/>
          <w:sz w:val="24"/>
          <w:szCs w:val="24"/>
        </w:rPr>
        <w:t xml:space="preserve">, </w:t>
      </w:r>
      <w:proofErr w:type="spellStart"/>
      <w:r w:rsidRPr="00E577B6">
        <w:rPr>
          <w:rFonts w:ascii="Book Antiqua" w:hAnsi="Book Antiqua"/>
          <w:sz w:val="24"/>
          <w:szCs w:val="24"/>
        </w:rPr>
        <w:t>Vastamäki</w:t>
      </w:r>
      <w:proofErr w:type="spellEnd"/>
      <w:r w:rsidRPr="00E577B6">
        <w:rPr>
          <w:rFonts w:ascii="Book Antiqua" w:hAnsi="Book Antiqua"/>
          <w:sz w:val="24"/>
          <w:szCs w:val="24"/>
        </w:rPr>
        <w:t xml:space="preserve"> M. </w:t>
      </w:r>
      <w:proofErr w:type="spellStart"/>
      <w:r w:rsidRPr="00E577B6">
        <w:rPr>
          <w:rFonts w:ascii="Book Antiqua" w:hAnsi="Book Antiqua"/>
          <w:sz w:val="24"/>
          <w:szCs w:val="24"/>
        </w:rPr>
        <w:t>Iatrogenic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serratus</w:t>
      </w:r>
      <w:proofErr w:type="spellEnd"/>
      <w:r w:rsidRPr="00E577B6">
        <w:rPr>
          <w:rFonts w:ascii="Book Antiqua" w:hAnsi="Book Antiqua"/>
          <w:sz w:val="24"/>
          <w:szCs w:val="24"/>
        </w:rPr>
        <w:t xml:space="preserve"> anterior </w:t>
      </w:r>
      <w:proofErr w:type="spellStart"/>
      <w:r w:rsidRPr="00E577B6">
        <w:rPr>
          <w:rFonts w:ascii="Book Antiqua" w:hAnsi="Book Antiqua"/>
          <w:sz w:val="24"/>
          <w:szCs w:val="24"/>
        </w:rPr>
        <w:t>paralysis</w:t>
      </w:r>
      <w:proofErr w:type="spellEnd"/>
      <w:r w:rsidRPr="00E577B6">
        <w:rPr>
          <w:rFonts w:ascii="Book Antiqua" w:hAnsi="Book Antiqua"/>
          <w:sz w:val="24"/>
          <w:szCs w:val="24"/>
        </w:rPr>
        <w:t>. Long-</w:t>
      </w:r>
      <w:proofErr w:type="spellStart"/>
      <w:r w:rsidRPr="00E577B6">
        <w:rPr>
          <w:rFonts w:ascii="Book Antiqua" w:hAnsi="Book Antiqua"/>
          <w:sz w:val="24"/>
          <w:szCs w:val="24"/>
        </w:rPr>
        <w:t>term</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outcome</w:t>
      </w:r>
      <w:proofErr w:type="spellEnd"/>
      <w:r w:rsidRPr="00E577B6">
        <w:rPr>
          <w:rFonts w:ascii="Book Antiqua" w:hAnsi="Book Antiqua"/>
          <w:sz w:val="24"/>
          <w:szCs w:val="24"/>
        </w:rPr>
        <w:t xml:space="preserve"> in 26 </w:t>
      </w:r>
      <w:proofErr w:type="spellStart"/>
      <w:r w:rsidRPr="00E577B6">
        <w:rPr>
          <w:rFonts w:ascii="Book Antiqua" w:hAnsi="Book Antiqua"/>
          <w:sz w:val="24"/>
          <w:szCs w:val="24"/>
        </w:rPr>
        <w:t>patients</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Chest</w:t>
      </w:r>
      <w:proofErr w:type="spellEnd"/>
      <w:r w:rsidRPr="00E577B6">
        <w:rPr>
          <w:rFonts w:ascii="Book Antiqua" w:hAnsi="Book Antiqua"/>
          <w:sz w:val="24"/>
          <w:szCs w:val="24"/>
        </w:rPr>
        <w:t xml:space="preserve"> 1996; </w:t>
      </w:r>
      <w:r w:rsidRPr="00E577B6">
        <w:rPr>
          <w:rFonts w:ascii="Book Antiqua" w:hAnsi="Book Antiqua"/>
          <w:b/>
          <w:sz w:val="24"/>
          <w:szCs w:val="24"/>
        </w:rPr>
        <w:t>109</w:t>
      </w:r>
      <w:r w:rsidRPr="00E577B6">
        <w:rPr>
          <w:rFonts w:ascii="Book Antiqua" w:hAnsi="Book Antiqua"/>
          <w:sz w:val="24"/>
          <w:szCs w:val="24"/>
        </w:rPr>
        <w:t>: 31-34 [PMID: 8549212 DOI: 10.1378/chest.109.1.31]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 </w:t>
      </w:r>
      <w:proofErr w:type="spellStart"/>
      <w:r w:rsidRPr="00E577B6">
        <w:rPr>
          <w:rFonts w:ascii="Book Antiqua" w:hAnsi="Book Antiqua"/>
          <w:b/>
          <w:sz w:val="24"/>
          <w:szCs w:val="24"/>
        </w:rPr>
        <w:t>Wiater</w:t>
      </w:r>
      <w:proofErr w:type="spellEnd"/>
      <w:r w:rsidRPr="00E577B6">
        <w:rPr>
          <w:rFonts w:ascii="Book Antiqua" w:hAnsi="Book Antiqua"/>
          <w:b/>
          <w:sz w:val="24"/>
          <w:szCs w:val="24"/>
        </w:rPr>
        <w:t xml:space="preserve"> JM</w:t>
      </w:r>
      <w:r w:rsidRPr="00E577B6">
        <w:rPr>
          <w:rFonts w:ascii="Book Antiqua" w:hAnsi="Book Antiqua"/>
          <w:sz w:val="24"/>
          <w:szCs w:val="24"/>
        </w:rPr>
        <w:t xml:space="preserve">, </w:t>
      </w:r>
      <w:proofErr w:type="spellStart"/>
      <w:r w:rsidRPr="00E577B6">
        <w:rPr>
          <w:rFonts w:ascii="Book Antiqua" w:hAnsi="Book Antiqua"/>
          <w:sz w:val="24"/>
          <w:szCs w:val="24"/>
        </w:rPr>
        <w:t>Bigliani</w:t>
      </w:r>
      <w:proofErr w:type="spellEnd"/>
      <w:r w:rsidRPr="00E577B6">
        <w:rPr>
          <w:rFonts w:ascii="Book Antiqua" w:hAnsi="Book Antiqua"/>
          <w:sz w:val="24"/>
          <w:szCs w:val="24"/>
        </w:rPr>
        <w:t xml:space="preserve"> LU. </w:t>
      </w:r>
      <w:proofErr w:type="spellStart"/>
      <w:r w:rsidRPr="00E577B6">
        <w:rPr>
          <w:rFonts w:ascii="Book Antiqua" w:hAnsi="Book Antiqua"/>
          <w:sz w:val="24"/>
          <w:szCs w:val="24"/>
        </w:rPr>
        <w:t>Spinal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accessory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injury</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Clin</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Relat</w:t>
      </w:r>
      <w:proofErr w:type="spellEnd"/>
      <w:r w:rsidRPr="00E577B6">
        <w:rPr>
          <w:rFonts w:ascii="Book Antiqua" w:hAnsi="Book Antiqua"/>
          <w:i/>
          <w:sz w:val="24"/>
          <w:szCs w:val="24"/>
        </w:rPr>
        <w:t xml:space="preserve"> Res</w:t>
      </w:r>
      <w:r w:rsidRPr="00E577B6">
        <w:rPr>
          <w:rFonts w:ascii="Book Antiqua" w:hAnsi="Book Antiqua"/>
          <w:sz w:val="24"/>
          <w:szCs w:val="24"/>
        </w:rPr>
        <w:t xml:space="preserve"> 1999</w:t>
      </w:r>
      <w:proofErr w:type="gramStart"/>
      <w:r w:rsidRPr="00E577B6">
        <w:rPr>
          <w:rFonts w:ascii="Book Antiqua" w:hAnsi="Book Antiqua"/>
          <w:sz w:val="24"/>
          <w:szCs w:val="24"/>
        </w:rPr>
        <w:t>; :</w:t>
      </w:r>
      <w:proofErr w:type="gramEnd"/>
      <w:r w:rsidRPr="00E577B6">
        <w:rPr>
          <w:rFonts w:ascii="Book Antiqua" w:hAnsi="Book Antiqua"/>
          <w:sz w:val="24"/>
          <w:szCs w:val="24"/>
        </w:rPr>
        <w:t xml:space="preserve"> 5-16 [PMID: 10613148 DOI: 10.1097/00003086-199911000-00003]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4 </w:t>
      </w:r>
      <w:proofErr w:type="spellStart"/>
      <w:r w:rsidRPr="00E577B6">
        <w:rPr>
          <w:rFonts w:ascii="Book Antiqua" w:hAnsi="Book Antiqua"/>
          <w:b/>
          <w:sz w:val="24"/>
          <w:szCs w:val="24"/>
        </w:rPr>
        <w:t>Wiater</w:t>
      </w:r>
      <w:proofErr w:type="spellEnd"/>
      <w:r w:rsidRPr="00E577B6">
        <w:rPr>
          <w:rFonts w:ascii="Book Antiqua" w:hAnsi="Book Antiqua"/>
          <w:b/>
          <w:sz w:val="24"/>
          <w:szCs w:val="24"/>
        </w:rPr>
        <w:t xml:space="preserve"> JM</w:t>
      </w:r>
      <w:r w:rsidRPr="00E577B6">
        <w:rPr>
          <w:rFonts w:ascii="Book Antiqua" w:hAnsi="Book Antiqua"/>
          <w:sz w:val="24"/>
          <w:szCs w:val="24"/>
        </w:rPr>
        <w:t xml:space="preserve">, </w:t>
      </w:r>
      <w:proofErr w:type="spellStart"/>
      <w:r w:rsidRPr="00E577B6">
        <w:rPr>
          <w:rFonts w:ascii="Book Antiqua" w:hAnsi="Book Antiqua"/>
          <w:sz w:val="24"/>
          <w:szCs w:val="24"/>
        </w:rPr>
        <w:t>Flatow</w:t>
      </w:r>
      <w:proofErr w:type="spellEnd"/>
      <w:r w:rsidRPr="00E577B6">
        <w:rPr>
          <w:rFonts w:ascii="Book Antiqua" w:hAnsi="Book Antiqua"/>
          <w:sz w:val="24"/>
          <w:szCs w:val="24"/>
        </w:rPr>
        <w:t xml:space="preserve"> EL. Long </w:t>
      </w:r>
      <w:proofErr w:type="spellStart"/>
      <w:r w:rsidRPr="00E577B6">
        <w:rPr>
          <w:rFonts w:ascii="Book Antiqua" w:hAnsi="Book Antiqua"/>
          <w:sz w:val="24"/>
          <w:szCs w:val="24"/>
        </w:rPr>
        <w:t>thoracic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injury</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Clin</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Relat</w:t>
      </w:r>
      <w:proofErr w:type="spellEnd"/>
      <w:r w:rsidRPr="00E577B6">
        <w:rPr>
          <w:rFonts w:ascii="Book Antiqua" w:hAnsi="Book Antiqua"/>
          <w:i/>
          <w:sz w:val="24"/>
          <w:szCs w:val="24"/>
        </w:rPr>
        <w:t xml:space="preserve"> Res</w:t>
      </w:r>
      <w:r w:rsidRPr="00E577B6">
        <w:rPr>
          <w:rFonts w:ascii="Book Antiqua" w:hAnsi="Book Antiqua"/>
          <w:sz w:val="24"/>
          <w:szCs w:val="24"/>
        </w:rPr>
        <w:t xml:space="preserve"> 1999</w:t>
      </w:r>
      <w:proofErr w:type="gramStart"/>
      <w:r w:rsidRPr="00E577B6">
        <w:rPr>
          <w:rFonts w:ascii="Book Antiqua" w:hAnsi="Book Antiqua"/>
          <w:sz w:val="24"/>
          <w:szCs w:val="24"/>
        </w:rPr>
        <w:t>; :</w:t>
      </w:r>
      <w:proofErr w:type="gramEnd"/>
      <w:r w:rsidRPr="00E577B6">
        <w:rPr>
          <w:rFonts w:ascii="Book Antiqua" w:hAnsi="Book Antiqua"/>
          <w:sz w:val="24"/>
          <w:szCs w:val="24"/>
        </w:rPr>
        <w:t xml:space="preserve"> 17-27 [PMID: 10613149 DOI: 10.1097/00003086-199911000-00004]</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5 </w:t>
      </w:r>
      <w:r w:rsidRPr="00E577B6">
        <w:rPr>
          <w:rFonts w:ascii="Book Antiqua" w:hAnsi="Book Antiqua"/>
          <w:b/>
          <w:sz w:val="24"/>
          <w:szCs w:val="24"/>
        </w:rPr>
        <w:t>JOHNSON JT</w:t>
      </w:r>
      <w:r w:rsidRPr="00E577B6">
        <w:rPr>
          <w:rFonts w:ascii="Book Antiqua" w:hAnsi="Book Antiqua"/>
          <w:sz w:val="24"/>
          <w:szCs w:val="24"/>
        </w:rPr>
        <w:t xml:space="preserve">, KENDALL HO. </w:t>
      </w:r>
      <w:proofErr w:type="spellStart"/>
      <w:r w:rsidRPr="00E577B6">
        <w:rPr>
          <w:rFonts w:ascii="Book Antiqua" w:hAnsi="Book Antiqua"/>
          <w:sz w:val="24"/>
          <w:szCs w:val="24"/>
        </w:rPr>
        <w:t>Isolated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paralysis</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serratus</w:t>
      </w:r>
      <w:proofErr w:type="spellEnd"/>
      <w:r w:rsidRPr="00E577B6">
        <w:rPr>
          <w:rFonts w:ascii="Book Antiqua" w:hAnsi="Book Antiqua"/>
          <w:sz w:val="24"/>
          <w:szCs w:val="24"/>
        </w:rPr>
        <w:t xml:space="preserve"> anterior </w:t>
      </w:r>
      <w:proofErr w:type="spellStart"/>
      <w:r w:rsidRPr="00E577B6">
        <w:rPr>
          <w:rFonts w:ascii="Book Antiqua" w:hAnsi="Book Antiqua"/>
          <w:sz w:val="24"/>
          <w:szCs w:val="24"/>
        </w:rPr>
        <w:t>muscle</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Bone</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Joint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Am</w:t>
      </w:r>
      <w:r w:rsidRPr="00E577B6">
        <w:rPr>
          <w:rFonts w:ascii="Book Antiqua" w:hAnsi="Book Antiqua"/>
          <w:sz w:val="24"/>
          <w:szCs w:val="24"/>
        </w:rPr>
        <w:t xml:space="preserve"> 1955; </w:t>
      </w:r>
      <w:r w:rsidRPr="00E577B6">
        <w:rPr>
          <w:rFonts w:ascii="Book Antiqua" w:hAnsi="Book Antiqua"/>
          <w:b/>
          <w:sz w:val="24"/>
          <w:szCs w:val="24"/>
        </w:rPr>
        <w:t>37-A</w:t>
      </w:r>
      <w:r w:rsidRPr="00E577B6">
        <w:rPr>
          <w:rFonts w:ascii="Book Antiqua" w:hAnsi="Book Antiqua"/>
          <w:sz w:val="24"/>
          <w:szCs w:val="24"/>
        </w:rPr>
        <w:t>: 567-574 [PMID: 14381453 DOI: 10.2106/00004623-195537030-00011]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6 </w:t>
      </w:r>
      <w:proofErr w:type="spellStart"/>
      <w:r w:rsidRPr="00E577B6">
        <w:rPr>
          <w:rFonts w:ascii="Book Antiqua" w:hAnsi="Book Antiqua"/>
          <w:b/>
          <w:sz w:val="24"/>
          <w:szCs w:val="24"/>
        </w:rPr>
        <w:t>Tubbs</w:t>
      </w:r>
      <w:proofErr w:type="spellEnd"/>
      <w:r w:rsidRPr="00E577B6">
        <w:rPr>
          <w:rFonts w:ascii="Book Antiqua" w:hAnsi="Book Antiqua"/>
          <w:b/>
          <w:sz w:val="24"/>
          <w:szCs w:val="24"/>
        </w:rPr>
        <w:t xml:space="preserve"> RS</w:t>
      </w:r>
      <w:r w:rsidRPr="00E577B6">
        <w:rPr>
          <w:rFonts w:ascii="Book Antiqua" w:hAnsi="Book Antiqua"/>
          <w:sz w:val="24"/>
          <w:szCs w:val="24"/>
        </w:rPr>
        <w:t>, Tyler-</w:t>
      </w:r>
      <w:proofErr w:type="spellStart"/>
      <w:r w:rsidRPr="00E577B6">
        <w:rPr>
          <w:rFonts w:ascii="Book Antiqua" w:hAnsi="Book Antiqua"/>
          <w:sz w:val="24"/>
          <w:szCs w:val="24"/>
        </w:rPr>
        <w:t>Kabara</w:t>
      </w:r>
      <w:proofErr w:type="spellEnd"/>
      <w:r w:rsidRPr="00E577B6">
        <w:rPr>
          <w:rFonts w:ascii="Book Antiqua" w:hAnsi="Book Antiqua"/>
          <w:sz w:val="24"/>
          <w:szCs w:val="24"/>
        </w:rPr>
        <w:t xml:space="preserve"> EC, </w:t>
      </w:r>
      <w:proofErr w:type="spellStart"/>
      <w:r w:rsidRPr="00E577B6">
        <w:rPr>
          <w:rFonts w:ascii="Book Antiqua" w:hAnsi="Book Antiqua"/>
          <w:sz w:val="24"/>
          <w:szCs w:val="24"/>
        </w:rPr>
        <w:t>Aikens</w:t>
      </w:r>
      <w:proofErr w:type="spellEnd"/>
      <w:r w:rsidRPr="00E577B6">
        <w:rPr>
          <w:rFonts w:ascii="Book Antiqua" w:hAnsi="Book Antiqua"/>
          <w:sz w:val="24"/>
          <w:szCs w:val="24"/>
        </w:rPr>
        <w:t xml:space="preserve"> AC, Martin JP, </w:t>
      </w:r>
      <w:proofErr w:type="spellStart"/>
      <w:r w:rsidRPr="00E577B6">
        <w:rPr>
          <w:rFonts w:ascii="Book Antiqua" w:hAnsi="Book Antiqua"/>
          <w:sz w:val="24"/>
          <w:szCs w:val="24"/>
        </w:rPr>
        <w:t>Weed</w:t>
      </w:r>
      <w:proofErr w:type="spellEnd"/>
      <w:r w:rsidRPr="00E577B6">
        <w:rPr>
          <w:rFonts w:ascii="Book Antiqua" w:hAnsi="Book Antiqua"/>
          <w:sz w:val="24"/>
          <w:szCs w:val="24"/>
        </w:rPr>
        <w:t xml:space="preserve"> LL, </w:t>
      </w:r>
      <w:proofErr w:type="spellStart"/>
      <w:r w:rsidRPr="00E577B6">
        <w:rPr>
          <w:rFonts w:ascii="Book Antiqua" w:hAnsi="Book Antiqua"/>
          <w:sz w:val="24"/>
          <w:szCs w:val="24"/>
        </w:rPr>
        <w:t>Salter</w:t>
      </w:r>
      <w:proofErr w:type="spellEnd"/>
      <w:r w:rsidRPr="00E577B6">
        <w:rPr>
          <w:rFonts w:ascii="Book Antiqua" w:hAnsi="Book Antiqua"/>
          <w:sz w:val="24"/>
          <w:szCs w:val="24"/>
        </w:rPr>
        <w:t xml:space="preserve"> EG, </w:t>
      </w:r>
      <w:proofErr w:type="spellStart"/>
      <w:r w:rsidRPr="00E577B6">
        <w:rPr>
          <w:rFonts w:ascii="Book Antiqua" w:hAnsi="Book Antiqua"/>
          <w:sz w:val="24"/>
          <w:szCs w:val="24"/>
        </w:rPr>
        <w:t>Oakes</w:t>
      </w:r>
      <w:proofErr w:type="spellEnd"/>
      <w:r w:rsidRPr="00E577B6">
        <w:rPr>
          <w:rFonts w:ascii="Book Antiqua" w:hAnsi="Book Antiqua"/>
          <w:sz w:val="24"/>
          <w:szCs w:val="24"/>
        </w:rPr>
        <w:t xml:space="preserve"> WJ. </w:t>
      </w:r>
      <w:proofErr w:type="spellStart"/>
      <w:r w:rsidRPr="00E577B6">
        <w:rPr>
          <w:rFonts w:ascii="Book Antiqua" w:hAnsi="Book Antiqua"/>
          <w:sz w:val="24"/>
          <w:szCs w:val="24"/>
        </w:rPr>
        <w:t>Surgical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anatomy</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Neurosurg</w:t>
      </w:r>
      <w:proofErr w:type="spellEnd"/>
      <w:r w:rsidRPr="00E577B6">
        <w:rPr>
          <w:rFonts w:ascii="Book Antiqua" w:hAnsi="Book Antiqua"/>
          <w:sz w:val="24"/>
          <w:szCs w:val="24"/>
        </w:rPr>
        <w:t xml:space="preserve"> 2005; </w:t>
      </w:r>
      <w:r w:rsidRPr="00E577B6">
        <w:rPr>
          <w:rFonts w:ascii="Book Antiqua" w:hAnsi="Book Antiqua"/>
          <w:b/>
          <w:sz w:val="24"/>
          <w:szCs w:val="24"/>
        </w:rPr>
        <w:t>102</w:t>
      </w:r>
      <w:r w:rsidRPr="00E577B6">
        <w:rPr>
          <w:rFonts w:ascii="Book Antiqua" w:hAnsi="Book Antiqua"/>
          <w:sz w:val="24"/>
          <w:szCs w:val="24"/>
        </w:rPr>
        <w:t>: 910-911 [PMID: 15926718 DOI: 10.3171/jns.2005.102.5.0910]</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7 </w:t>
      </w:r>
      <w:proofErr w:type="spellStart"/>
      <w:r w:rsidRPr="00E577B6">
        <w:rPr>
          <w:rFonts w:ascii="Book Antiqua" w:hAnsi="Book Antiqua"/>
          <w:b/>
          <w:sz w:val="24"/>
          <w:szCs w:val="24"/>
        </w:rPr>
        <w:t>Bertelli</w:t>
      </w:r>
      <w:proofErr w:type="spellEnd"/>
      <w:r w:rsidRPr="00E577B6">
        <w:rPr>
          <w:rFonts w:ascii="Book Antiqua" w:hAnsi="Book Antiqua"/>
          <w:b/>
          <w:sz w:val="24"/>
          <w:szCs w:val="24"/>
        </w:rPr>
        <w:t xml:space="preserve"> JA</w:t>
      </w:r>
      <w:r w:rsidRPr="00E577B6">
        <w:rPr>
          <w:rFonts w:ascii="Book Antiqua" w:hAnsi="Book Antiqua"/>
          <w:sz w:val="24"/>
          <w:szCs w:val="24"/>
        </w:rPr>
        <w:t xml:space="preserve">, </w:t>
      </w:r>
      <w:proofErr w:type="spellStart"/>
      <w:r w:rsidRPr="00E577B6">
        <w:rPr>
          <w:rFonts w:ascii="Book Antiqua" w:hAnsi="Book Antiqua"/>
          <w:sz w:val="24"/>
          <w:szCs w:val="24"/>
        </w:rPr>
        <w:t>Ghizoni</w:t>
      </w:r>
      <w:proofErr w:type="spellEnd"/>
      <w:r w:rsidRPr="00E577B6">
        <w:rPr>
          <w:rFonts w:ascii="Book Antiqua" w:hAnsi="Book Antiqua"/>
          <w:sz w:val="24"/>
          <w:szCs w:val="24"/>
        </w:rPr>
        <w:t xml:space="preserve"> MF. Long </w:t>
      </w:r>
      <w:proofErr w:type="spellStart"/>
      <w:r w:rsidRPr="00E577B6">
        <w:rPr>
          <w:rFonts w:ascii="Book Antiqua" w:hAnsi="Book Antiqua"/>
          <w:sz w:val="24"/>
          <w:szCs w:val="24"/>
        </w:rPr>
        <w:t>thoracic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anatomy</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functional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assessment</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Bone</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Joint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Am</w:t>
      </w:r>
      <w:r w:rsidRPr="00E577B6">
        <w:rPr>
          <w:rFonts w:ascii="Book Antiqua" w:hAnsi="Book Antiqua"/>
          <w:sz w:val="24"/>
          <w:szCs w:val="24"/>
        </w:rPr>
        <w:t xml:space="preserve"> 2005; </w:t>
      </w:r>
      <w:r w:rsidRPr="00E577B6">
        <w:rPr>
          <w:rFonts w:ascii="Book Antiqua" w:hAnsi="Book Antiqua"/>
          <w:b/>
          <w:sz w:val="24"/>
          <w:szCs w:val="24"/>
        </w:rPr>
        <w:t>87</w:t>
      </w:r>
      <w:r w:rsidRPr="00E577B6">
        <w:rPr>
          <w:rFonts w:ascii="Book Antiqua" w:hAnsi="Book Antiqua"/>
          <w:sz w:val="24"/>
          <w:szCs w:val="24"/>
        </w:rPr>
        <w:t>: 993-998 [PMID: 15866961 DOI: 10.2106/JBJS.D.02383]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8 </w:t>
      </w:r>
      <w:proofErr w:type="spellStart"/>
      <w:r w:rsidRPr="00E577B6">
        <w:rPr>
          <w:rFonts w:ascii="Book Antiqua" w:hAnsi="Book Antiqua"/>
          <w:b/>
          <w:sz w:val="24"/>
          <w:szCs w:val="24"/>
        </w:rPr>
        <w:t>Gavid</w:t>
      </w:r>
      <w:proofErr w:type="spellEnd"/>
      <w:r w:rsidRPr="00E577B6">
        <w:rPr>
          <w:rFonts w:ascii="Book Antiqua" w:hAnsi="Book Antiqua"/>
          <w:b/>
          <w:sz w:val="24"/>
          <w:szCs w:val="24"/>
        </w:rPr>
        <w:t xml:space="preserve"> M</w:t>
      </w:r>
      <w:r w:rsidRPr="00E577B6">
        <w:rPr>
          <w:rFonts w:ascii="Book Antiqua" w:hAnsi="Book Antiqua"/>
          <w:sz w:val="24"/>
          <w:szCs w:val="24"/>
        </w:rPr>
        <w:t xml:space="preserve">, </w:t>
      </w:r>
      <w:proofErr w:type="spellStart"/>
      <w:r w:rsidRPr="00E577B6">
        <w:rPr>
          <w:rFonts w:ascii="Book Antiqua" w:hAnsi="Book Antiqua"/>
          <w:sz w:val="24"/>
          <w:szCs w:val="24"/>
        </w:rPr>
        <w:t>Mayaud</w:t>
      </w:r>
      <w:proofErr w:type="spellEnd"/>
      <w:r w:rsidRPr="00E577B6">
        <w:rPr>
          <w:rFonts w:ascii="Book Antiqua" w:hAnsi="Book Antiqua"/>
          <w:sz w:val="24"/>
          <w:szCs w:val="24"/>
        </w:rPr>
        <w:t xml:space="preserve"> A, </w:t>
      </w:r>
      <w:proofErr w:type="spellStart"/>
      <w:r w:rsidRPr="00E577B6">
        <w:rPr>
          <w:rFonts w:ascii="Book Antiqua" w:hAnsi="Book Antiqua"/>
          <w:sz w:val="24"/>
          <w:szCs w:val="24"/>
        </w:rPr>
        <w:t>Timochenko</w:t>
      </w:r>
      <w:proofErr w:type="spellEnd"/>
      <w:r w:rsidRPr="00E577B6">
        <w:rPr>
          <w:rFonts w:ascii="Book Antiqua" w:hAnsi="Book Antiqua"/>
          <w:sz w:val="24"/>
          <w:szCs w:val="24"/>
        </w:rPr>
        <w:t xml:space="preserve"> A, </w:t>
      </w:r>
      <w:proofErr w:type="spellStart"/>
      <w:r w:rsidRPr="00E577B6">
        <w:rPr>
          <w:rFonts w:ascii="Book Antiqua" w:hAnsi="Book Antiqua"/>
          <w:sz w:val="24"/>
          <w:szCs w:val="24"/>
        </w:rPr>
        <w:t>Asanau</w:t>
      </w:r>
      <w:proofErr w:type="spellEnd"/>
      <w:r w:rsidRPr="00E577B6">
        <w:rPr>
          <w:rFonts w:ascii="Book Antiqua" w:hAnsi="Book Antiqua"/>
          <w:sz w:val="24"/>
          <w:szCs w:val="24"/>
        </w:rPr>
        <w:t xml:space="preserve"> A, </w:t>
      </w:r>
      <w:proofErr w:type="spellStart"/>
      <w:r w:rsidRPr="00E577B6">
        <w:rPr>
          <w:rFonts w:ascii="Book Antiqua" w:hAnsi="Book Antiqua"/>
          <w:sz w:val="24"/>
          <w:szCs w:val="24"/>
        </w:rPr>
        <w:t>Prades</w:t>
      </w:r>
      <w:proofErr w:type="spellEnd"/>
      <w:r w:rsidRPr="00E577B6">
        <w:rPr>
          <w:rFonts w:ascii="Book Antiqua" w:hAnsi="Book Antiqua"/>
          <w:sz w:val="24"/>
          <w:szCs w:val="24"/>
        </w:rPr>
        <w:t xml:space="preserve"> JM. </w:t>
      </w:r>
      <w:proofErr w:type="spellStart"/>
      <w:r w:rsidRPr="00E577B6">
        <w:rPr>
          <w:rFonts w:ascii="Book Antiqua" w:hAnsi="Book Antiqua"/>
          <w:sz w:val="24"/>
          <w:szCs w:val="24"/>
        </w:rPr>
        <w:t>Topographical</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functional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anatomy</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trapezius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muscle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innervation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spinal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accessory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and C2 to C4 </w:t>
      </w:r>
      <w:proofErr w:type="spellStart"/>
      <w:r w:rsidRPr="00E577B6">
        <w:rPr>
          <w:rFonts w:ascii="Book Antiqua" w:hAnsi="Book Antiqua"/>
          <w:sz w:val="24"/>
          <w:szCs w:val="24"/>
        </w:rPr>
        <w:t>nerves</w:t>
      </w:r>
      <w:proofErr w:type="spellEnd"/>
      <w:r w:rsidRPr="00E577B6">
        <w:rPr>
          <w:rFonts w:ascii="Book Antiqua" w:hAnsi="Book Antiqua"/>
          <w:sz w:val="24"/>
          <w:szCs w:val="24"/>
        </w:rPr>
        <w:t xml:space="preserve"> of cervical </w:t>
      </w:r>
      <w:proofErr w:type="spellStart"/>
      <w:r w:rsidRPr="00E577B6">
        <w:rPr>
          <w:rFonts w:ascii="Book Antiqua" w:hAnsi="Book Antiqua"/>
          <w:sz w:val="24"/>
          <w:szCs w:val="24"/>
        </w:rPr>
        <w:t>plexus</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Radiol</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Anat</w:t>
      </w:r>
      <w:proofErr w:type="spellEnd"/>
      <w:r w:rsidRPr="00E577B6">
        <w:rPr>
          <w:rFonts w:ascii="Book Antiqua" w:hAnsi="Book Antiqua"/>
          <w:sz w:val="24"/>
          <w:szCs w:val="24"/>
        </w:rPr>
        <w:t xml:space="preserve"> 2016; </w:t>
      </w:r>
      <w:r w:rsidRPr="00E577B6">
        <w:rPr>
          <w:rFonts w:ascii="Book Antiqua" w:hAnsi="Book Antiqua"/>
          <w:b/>
          <w:sz w:val="24"/>
          <w:szCs w:val="24"/>
        </w:rPr>
        <w:t>38</w:t>
      </w:r>
      <w:r w:rsidRPr="00E577B6">
        <w:rPr>
          <w:rFonts w:ascii="Book Antiqua" w:hAnsi="Book Antiqua"/>
          <w:sz w:val="24"/>
          <w:szCs w:val="24"/>
        </w:rPr>
        <w:t>: 917-922 [PMID: 26957148 DOI: 10.1007/s00276-016-1658-1]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9 </w:t>
      </w:r>
      <w:proofErr w:type="spellStart"/>
      <w:r w:rsidRPr="00E577B6">
        <w:rPr>
          <w:rFonts w:ascii="Book Antiqua" w:hAnsi="Book Antiqua"/>
          <w:b/>
          <w:sz w:val="24"/>
          <w:szCs w:val="24"/>
        </w:rPr>
        <w:t>Akgun</w:t>
      </w:r>
      <w:proofErr w:type="spellEnd"/>
      <w:r w:rsidRPr="00E577B6">
        <w:rPr>
          <w:rFonts w:ascii="Book Antiqua" w:hAnsi="Book Antiqua"/>
          <w:b/>
          <w:sz w:val="24"/>
          <w:szCs w:val="24"/>
        </w:rPr>
        <w:t xml:space="preserve"> K</w:t>
      </w:r>
      <w:r w:rsidRPr="00E577B6">
        <w:rPr>
          <w:rFonts w:ascii="Book Antiqua" w:hAnsi="Book Antiqua"/>
          <w:sz w:val="24"/>
          <w:szCs w:val="24"/>
        </w:rPr>
        <w:t xml:space="preserve">, </w:t>
      </w:r>
      <w:proofErr w:type="spellStart"/>
      <w:r w:rsidRPr="00E577B6">
        <w:rPr>
          <w:rFonts w:ascii="Book Antiqua" w:hAnsi="Book Antiqua"/>
          <w:sz w:val="24"/>
          <w:szCs w:val="24"/>
        </w:rPr>
        <w:t>Aktas</w:t>
      </w:r>
      <w:proofErr w:type="spellEnd"/>
      <w:r w:rsidRPr="00E577B6">
        <w:rPr>
          <w:rFonts w:ascii="Book Antiqua" w:hAnsi="Book Antiqua"/>
          <w:sz w:val="24"/>
          <w:szCs w:val="24"/>
        </w:rPr>
        <w:t xml:space="preserve"> I, </w:t>
      </w:r>
      <w:proofErr w:type="spellStart"/>
      <w:r w:rsidRPr="00E577B6">
        <w:rPr>
          <w:rFonts w:ascii="Book Antiqua" w:hAnsi="Book Antiqua"/>
          <w:sz w:val="24"/>
          <w:szCs w:val="24"/>
        </w:rPr>
        <w:t>Terzi</w:t>
      </w:r>
      <w:proofErr w:type="spellEnd"/>
      <w:r w:rsidRPr="00E577B6">
        <w:rPr>
          <w:rFonts w:ascii="Book Antiqua" w:hAnsi="Book Antiqua"/>
          <w:sz w:val="24"/>
          <w:szCs w:val="24"/>
        </w:rPr>
        <w:t xml:space="preserve"> Y. </w:t>
      </w:r>
      <w:proofErr w:type="spellStart"/>
      <w:r w:rsidRPr="00E577B6">
        <w:rPr>
          <w:rFonts w:ascii="Book Antiqua" w:hAnsi="Book Antiqua"/>
          <w:sz w:val="24"/>
          <w:szCs w:val="24"/>
        </w:rPr>
        <w:t>Winged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caused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by</w:t>
      </w:r>
      <w:proofErr w:type="spellEnd"/>
      <w:r w:rsidRPr="00E577B6">
        <w:rPr>
          <w:rFonts w:ascii="Book Antiqua" w:hAnsi="Book Antiqua"/>
          <w:sz w:val="24"/>
          <w:szCs w:val="24"/>
        </w:rPr>
        <w:t xml:space="preserve"> a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lesion</w:t>
      </w:r>
      <w:proofErr w:type="spellEnd"/>
      <w:r w:rsidRPr="00E577B6">
        <w:rPr>
          <w:rFonts w:ascii="Book Antiqua" w:hAnsi="Book Antiqua"/>
          <w:sz w:val="24"/>
          <w:szCs w:val="24"/>
        </w:rPr>
        <w:t xml:space="preserve">: a case </w:t>
      </w:r>
      <w:proofErr w:type="spellStart"/>
      <w:r w:rsidRPr="00E577B6">
        <w:rPr>
          <w:rFonts w:ascii="Book Antiqua" w:hAnsi="Book Antiqua"/>
          <w:sz w:val="24"/>
          <w:szCs w:val="24"/>
        </w:rPr>
        <w:t>report</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Arch</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Phys</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Med</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Rehabil</w:t>
      </w:r>
      <w:proofErr w:type="spellEnd"/>
      <w:r w:rsidRPr="00E577B6">
        <w:rPr>
          <w:rFonts w:ascii="Book Antiqua" w:hAnsi="Book Antiqua"/>
          <w:sz w:val="24"/>
          <w:szCs w:val="24"/>
        </w:rPr>
        <w:t xml:space="preserve"> 2008; </w:t>
      </w:r>
      <w:r w:rsidRPr="00E577B6">
        <w:rPr>
          <w:rFonts w:ascii="Book Antiqua" w:hAnsi="Book Antiqua"/>
          <w:b/>
          <w:sz w:val="24"/>
          <w:szCs w:val="24"/>
        </w:rPr>
        <w:t>89</w:t>
      </w:r>
      <w:r w:rsidRPr="00E577B6">
        <w:rPr>
          <w:rFonts w:ascii="Book Antiqua" w:hAnsi="Book Antiqua"/>
          <w:sz w:val="24"/>
          <w:szCs w:val="24"/>
        </w:rPr>
        <w:t>: 2017-2020 [PMID: 18929031 DOI: 10.1016/j.apmr.2008.03.015]</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10 </w:t>
      </w:r>
      <w:r w:rsidRPr="00E577B6">
        <w:rPr>
          <w:rFonts w:ascii="Book Antiqua" w:hAnsi="Book Antiqua"/>
          <w:b/>
          <w:sz w:val="24"/>
          <w:szCs w:val="24"/>
        </w:rPr>
        <w:t>Lee SG</w:t>
      </w:r>
      <w:r w:rsidRPr="00E577B6">
        <w:rPr>
          <w:rFonts w:ascii="Book Antiqua" w:hAnsi="Book Antiqua"/>
          <w:sz w:val="24"/>
          <w:szCs w:val="24"/>
        </w:rPr>
        <w:t xml:space="preserve">, Kim JH, Lee SY, </w:t>
      </w:r>
      <w:proofErr w:type="spellStart"/>
      <w:r w:rsidRPr="00E577B6">
        <w:rPr>
          <w:rFonts w:ascii="Book Antiqua" w:hAnsi="Book Antiqua"/>
          <w:sz w:val="24"/>
          <w:szCs w:val="24"/>
        </w:rPr>
        <w:t>Choi</w:t>
      </w:r>
      <w:proofErr w:type="spellEnd"/>
      <w:r w:rsidRPr="00E577B6">
        <w:rPr>
          <w:rFonts w:ascii="Book Antiqua" w:hAnsi="Book Antiqua"/>
          <w:sz w:val="24"/>
          <w:szCs w:val="24"/>
        </w:rPr>
        <w:t xml:space="preserve"> IS, Moon ES. </w:t>
      </w:r>
      <w:proofErr w:type="spellStart"/>
      <w:r w:rsidRPr="00E577B6">
        <w:rPr>
          <w:rFonts w:ascii="Book Antiqua" w:hAnsi="Book Antiqua"/>
          <w:sz w:val="24"/>
          <w:szCs w:val="24"/>
        </w:rPr>
        <w:t>Winged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caused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rhomboideus</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trapezius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muscles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rupture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associated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with</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repetitive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minor</w:t>
      </w:r>
      <w:proofErr w:type="spellEnd"/>
      <w:r w:rsidRPr="00E577B6">
        <w:rPr>
          <w:rFonts w:ascii="Book Antiqua" w:hAnsi="Book Antiqua"/>
          <w:sz w:val="24"/>
          <w:szCs w:val="24"/>
        </w:rPr>
        <w:t xml:space="preserve"> trauma: a case </w:t>
      </w:r>
      <w:proofErr w:type="spellStart"/>
      <w:r w:rsidRPr="00E577B6">
        <w:rPr>
          <w:rFonts w:ascii="Book Antiqua" w:hAnsi="Book Antiqua"/>
          <w:sz w:val="24"/>
          <w:szCs w:val="24"/>
        </w:rPr>
        <w:t>report</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Korean</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Med</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Sci</w:t>
      </w:r>
      <w:proofErr w:type="spellEnd"/>
      <w:r w:rsidRPr="00E577B6">
        <w:rPr>
          <w:rFonts w:ascii="Book Antiqua" w:hAnsi="Book Antiqua"/>
          <w:sz w:val="24"/>
          <w:szCs w:val="24"/>
        </w:rPr>
        <w:t xml:space="preserve"> 2006; </w:t>
      </w:r>
      <w:r w:rsidRPr="00E577B6">
        <w:rPr>
          <w:rFonts w:ascii="Book Antiqua" w:hAnsi="Book Antiqua"/>
          <w:b/>
          <w:sz w:val="24"/>
          <w:szCs w:val="24"/>
        </w:rPr>
        <w:t>21</w:t>
      </w:r>
      <w:r w:rsidRPr="00E577B6">
        <w:rPr>
          <w:rFonts w:ascii="Book Antiqua" w:hAnsi="Book Antiqua"/>
          <w:sz w:val="24"/>
          <w:szCs w:val="24"/>
        </w:rPr>
        <w:t>: 581-584 [PMID: 16778411 DOI: 10.3346/jkms.2006.21.3.581]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lastRenderedPageBreak/>
        <w:t xml:space="preserve">11 </w:t>
      </w:r>
      <w:proofErr w:type="spellStart"/>
      <w:r w:rsidRPr="00E577B6">
        <w:rPr>
          <w:rFonts w:ascii="Book Antiqua" w:hAnsi="Book Antiqua"/>
          <w:b/>
          <w:sz w:val="24"/>
          <w:szCs w:val="24"/>
        </w:rPr>
        <w:t>Tsivgoulis</w:t>
      </w:r>
      <w:proofErr w:type="spellEnd"/>
      <w:r w:rsidRPr="00E577B6">
        <w:rPr>
          <w:rFonts w:ascii="Book Antiqua" w:hAnsi="Book Antiqua"/>
          <w:b/>
          <w:sz w:val="24"/>
          <w:szCs w:val="24"/>
        </w:rPr>
        <w:t xml:space="preserve"> G</w:t>
      </w:r>
      <w:r w:rsidRPr="00E577B6">
        <w:rPr>
          <w:rFonts w:ascii="Book Antiqua" w:hAnsi="Book Antiqua"/>
          <w:sz w:val="24"/>
          <w:szCs w:val="24"/>
        </w:rPr>
        <w:t xml:space="preserve">, </w:t>
      </w:r>
      <w:proofErr w:type="spellStart"/>
      <w:r w:rsidRPr="00E577B6">
        <w:rPr>
          <w:rFonts w:ascii="Book Antiqua" w:hAnsi="Book Antiqua"/>
          <w:sz w:val="24"/>
          <w:szCs w:val="24"/>
        </w:rPr>
        <w:t>Vadikolias</w:t>
      </w:r>
      <w:proofErr w:type="spellEnd"/>
      <w:r w:rsidRPr="00E577B6">
        <w:rPr>
          <w:rFonts w:ascii="Book Antiqua" w:hAnsi="Book Antiqua"/>
          <w:sz w:val="24"/>
          <w:szCs w:val="24"/>
        </w:rPr>
        <w:t xml:space="preserve"> K, </w:t>
      </w:r>
      <w:proofErr w:type="spellStart"/>
      <w:r w:rsidRPr="00E577B6">
        <w:rPr>
          <w:rFonts w:ascii="Book Antiqua" w:hAnsi="Book Antiqua"/>
          <w:sz w:val="24"/>
          <w:szCs w:val="24"/>
        </w:rPr>
        <w:t>Courcoutsakis</w:t>
      </w:r>
      <w:proofErr w:type="spellEnd"/>
      <w:r w:rsidRPr="00E577B6">
        <w:rPr>
          <w:rFonts w:ascii="Book Antiqua" w:hAnsi="Book Antiqua"/>
          <w:sz w:val="24"/>
          <w:szCs w:val="24"/>
        </w:rPr>
        <w:t xml:space="preserve"> N, </w:t>
      </w:r>
      <w:proofErr w:type="spellStart"/>
      <w:r w:rsidRPr="00E577B6">
        <w:rPr>
          <w:rFonts w:ascii="Book Antiqua" w:hAnsi="Book Antiqua"/>
          <w:sz w:val="24"/>
          <w:szCs w:val="24"/>
        </w:rPr>
        <w:t>Heliopoulos</w:t>
      </w:r>
      <w:proofErr w:type="spellEnd"/>
      <w:r w:rsidRPr="00E577B6">
        <w:rPr>
          <w:rFonts w:ascii="Book Antiqua" w:hAnsi="Book Antiqua"/>
          <w:sz w:val="24"/>
          <w:szCs w:val="24"/>
        </w:rPr>
        <w:t xml:space="preserve"> I, </w:t>
      </w:r>
      <w:proofErr w:type="spellStart"/>
      <w:r w:rsidRPr="00E577B6">
        <w:rPr>
          <w:rFonts w:ascii="Book Antiqua" w:hAnsi="Book Antiqua"/>
          <w:sz w:val="24"/>
          <w:szCs w:val="24"/>
        </w:rPr>
        <w:t>Stamboulis</w:t>
      </w:r>
      <w:proofErr w:type="spellEnd"/>
      <w:r w:rsidRPr="00E577B6">
        <w:rPr>
          <w:rFonts w:ascii="Book Antiqua" w:hAnsi="Book Antiqua"/>
          <w:sz w:val="24"/>
          <w:szCs w:val="24"/>
        </w:rPr>
        <w:t xml:space="preserve"> E, </w:t>
      </w:r>
      <w:proofErr w:type="spellStart"/>
      <w:r w:rsidRPr="00E577B6">
        <w:rPr>
          <w:rFonts w:ascii="Book Antiqua" w:hAnsi="Book Antiqua"/>
          <w:sz w:val="24"/>
          <w:szCs w:val="24"/>
        </w:rPr>
        <w:t>Piperidou</w:t>
      </w:r>
      <w:proofErr w:type="spellEnd"/>
      <w:r w:rsidRPr="00E577B6">
        <w:rPr>
          <w:rFonts w:ascii="Book Antiqua" w:hAnsi="Book Antiqua"/>
          <w:sz w:val="24"/>
          <w:szCs w:val="24"/>
        </w:rPr>
        <w:t xml:space="preserve"> C. </w:t>
      </w:r>
      <w:proofErr w:type="spellStart"/>
      <w:r w:rsidRPr="00E577B6">
        <w:rPr>
          <w:rFonts w:ascii="Book Antiqua" w:hAnsi="Book Antiqua"/>
          <w:sz w:val="24"/>
          <w:szCs w:val="24"/>
        </w:rPr>
        <w:t>Teaching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neuroimages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differential</w:t>
      </w:r>
      <w:proofErr w:type="spellEnd"/>
      <w:r w:rsidRPr="00E577B6">
        <w:rPr>
          <w:rFonts w:ascii="Book Antiqua" w:hAnsi="Book Antiqua"/>
          <w:sz w:val="24"/>
          <w:szCs w:val="24"/>
        </w:rPr>
        <w:t xml:space="preserve"> diagnosis of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winging</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Neurology</w:t>
      </w:r>
      <w:proofErr w:type="spellEnd"/>
      <w:r w:rsidRPr="00E577B6">
        <w:rPr>
          <w:rFonts w:ascii="Book Antiqua" w:hAnsi="Book Antiqua"/>
          <w:sz w:val="24"/>
          <w:szCs w:val="24"/>
        </w:rPr>
        <w:t xml:space="preserve"> 2012; </w:t>
      </w:r>
      <w:r w:rsidRPr="00E577B6">
        <w:rPr>
          <w:rFonts w:ascii="Book Antiqua" w:hAnsi="Book Antiqua"/>
          <w:b/>
          <w:sz w:val="24"/>
          <w:szCs w:val="24"/>
        </w:rPr>
        <w:t>78</w:t>
      </w:r>
      <w:r w:rsidRPr="00E577B6">
        <w:rPr>
          <w:rFonts w:ascii="Book Antiqua" w:hAnsi="Book Antiqua"/>
          <w:sz w:val="24"/>
          <w:szCs w:val="24"/>
        </w:rPr>
        <w:t>: e109 [PMID: 22529210 DOI: 10.1212/WNL.0b013e3182518361]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12 </w:t>
      </w:r>
      <w:r w:rsidRPr="00E577B6">
        <w:rPr>
          <w:rFonts w:ascii="Book Antiqua" w:hAnsi="Book Antiqua"/>
          <w:b/>
          <w:sz w:val="24"/>
          <w:szCs w:val="24"/>
        </w:rPr>
        <w:t>Kuhn JE</w:t>
      </w:r>
      <w:r w:rsidRPr="00E577B6">
        <w:rPr>
          <w:rFonts w:ascii="Book Antiqua" w:hAnsi="Book Antiqua"/>
          <w:sz w:val="24"/>
          <w:szCs w:val="24"/>
        </w:rPr>
        <w:t xml:space="preserve">, </w:t>
      </w:r>
      <w:proofErr w:type="spellStart"/>
      <w:r w:rsidRPr="00E577B6">
        <w:rPr>
          <w:rFonts w:ascii="Book Antiqua" w:hAnsi="Book Antiqua"/>
          <w:sz w:val="24"/>
          <w:szCs w:val="24"/>
        </w:rPr>
        <w:t>Plancher</w:t>
      </w:r>
      <w:proofErr w:type="spellEnd"/>
      <w:r w:rsidRPr="00E577B6">
        <w:rPr>
          <w:rFonts w:ascii="Book Antiqua" w:hAnsi="Book Antiqua"/>
          <w:sz w:val="24"/>
          <w:szCs w:val="24"/>
        </w:rPr>
        <w:t xml:space="preserve"> KD, Hawkins RJ.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Winging</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Am </w:t>
      </w:r>
      <w:proofErr w:type="spellStart"/>
      <w:r w:rsidRPr="00E577B6">
        <w:rPr>
          <w:rFonts w:ascii="Book Antiqua" w:hAnsi="Book Antiqua"/>
          <w:i/>
          <w:sz w:val="24"/>
          <w:szCs w:val="24"/>
        </w:rPr>
        <w:t>Acad</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sz w:val="24"/>
          <w:szCs w:val="24"/>
        </w:rPr>
        <w:t xml:space="preserve"> 1995; </w:t>
      </w:r>
      <w:r w:rsidRPr="00E577B6">
        <w:rPr>
          <w:rFonts w:ascii="Book Antiqua" w:hAnsi="Book Antiqua"/>
          <w:b/>
          <w:sz w:val="24"/>
          <w:szCs w:val="24"/>
        </w:rPr>
        <w:t>3</w:t>
      </w:r>
      <w:r w:rsidRPr="00E577B6">
        <w:rPr>
          <w:rFonts w:ascii="Book Antiqua" w:hAnsi="Book Antiqua"/>
          <w:sz w:val="24"/>
          <w:szCs w:val="24"/>
        </w:rPr>
        <w:t>: 319-325 [PMID: 10790670 DOI: 10.5435/00124635-199511000-00002]</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13 </w:t>
      </w:r>
      <w:proofErr w:type="spellStart"/>
      <w:r w:rsidRPr="00E577B6">
        <w:rPr>
          <w:rFonts w:ascii="Book Antiqua" w:hAnsi="Book Antiqua"/>
          <w:b/>
          <w:sz w:val="24"/>
          <w:szCs w:val="24"/>
        </w:rPr>
        <w:t>Bigliani</w:t>
      </w:r>
      <w:proofErr w:type="spellEnd"/>
      <w:r w:rsidRPr="00E577B6">
        <w:rPr>
          <w:rFonts w:ascii="Book Antiqua" w:hAnsi="Book Antiqua"/>
          <w:b/>
          <w:sz w:val="24"/>
          <w:szCs w:val="24"/>
        </w:rPr>
        <w:t xml:space="preserve"> LU</w:t>
      </w:r>
      <w:r w:rsidRPr="00E577B6">
        <w:rPr>
          <w:rFonts w:ascii="Book Antiqua" w:hAnsi="Book Antiqua"/>
          <w:sz w:val="24"/>
          <w:szCs w:val="24"/>
        </w:rPr>
        <w:t xml:space="preserve">, Compito CA, </w:t>
      </w:r>
      <w:proofErr w:type="spellStart"/>
      <w:r w:rsidRPr="00E577B6">
        <w:rPr>
          <w:rFonts w:ascii="Book Antiqua" w:hAnsi="Book Antiqua"/>
          <w:sz w:val="24"/>
          <w:szCs w:val="24"/>
        </w:rPr>
        <w:t>Duralde</w:t>
      </w:r>
      <w:proofErr w:type="spellEnd"/>
      <w:r w:rsidRPr="00E577B6">
        <w:rPr>
          <w:rFonts w:ascii="Book Antiqua" w:hAnsi="Book Antiqua"/>
          <w:sz w:val="24"/>
          <w:szCs w:val="24"/>
        </w:rPr>
        <w:t xml:space="preserve"> XA, Wolfe IN. Transfer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levator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rhomboid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major</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rhomboid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minor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paralysis</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trapezius</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Bone</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Joint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Am</w:t>
      </w:r>
      <w:r w:rsidRPr="00E577B6">
        <w:rPr>
          <w:rFonts w:ascii="Book Antiqua" w:hAnsi="Book Antiqua"/>
          <w:sz w:val="24"/>
          <w:szCs w:val="24"/>
        </w:rPr>
        <w:t xml:space="preserve"> 1996; </w:t>
      </w:r>
      <w:r w:rsidRPr="00E577B6">
        <w:rPr>
          <w:rFonts w:ascii="Book Antiqua" w:hAnsi="Book Antiqua"/>
          <w:b/>
          <w:sz w:val="24"/>
          <w:szCs w:val="24"/>
        </w:rPr>
        <w:t>78</w:t>
      </w:r>
      <w:r w:rsidRPr="00E577B6">
        <w:rPr>
          <w:rFonts w:ascii="Book Antiqua" w:hAnsi="Book Antiqua"/>
          <w:sz w:val="24"/>
          <w:szCs w:val="24"/>
        </w:rPr>
        <w:t>: 1534-1540 [PMID: 8876581 DOI: 10.2106/00004623-199610000-00011]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14 </w:t>
      </w:r>
      <w:proofErr w:type="spellStart"/>
      <w:r w:rsidRPr="00E577B6">
        <w:rPr>
          <w:rFonts w:ascii="Book Antiqua" w:hAnsi="Book Antiqua"/>
          <w:b/>
          <w:sz w:val="24"/>
          <w:szCs w:val="24"/>
        </w:rPr>
        <w:t>Bigliani</w:t>
      </w:r>
      <w:proofErr w:type="spellEnd"/>
      <w:r w:rsidRPr="00E577B6">
        <w:rPr>
          <w:rFonts w:ascii="Book Antiqua" w:hAnsi="Book Antiqua"/>
          <w:b/>
          <w:sz w:val="24"/>
          <w:szCs w:val="24"/>
        </w:rPr>
        <w:t xml:space="preserve"> LU</w:t>
      </w:r>
      <w:r w:rsidRPr="00E577B6">
        <w:rPr>
          <w:rFonts w:ascii="Book Antiqua" w:hAnsi="Book Antiqua"/>
          <w:sz w:val="24"/>
          <w:szCs w:val="24"/>
        </w:rPr>
        <w:t xml:space="preserve">, </w:t>
      </w:r>
      <w:proofErr w:type="spellStart"/>
      <w:r w:rsidRPr="00E577B6">
        <w:rPr>
          <w:rFonts w:ascii="Book Antiqua" w:hAnsi="Book Antiqua"/>
          <w:sz w:val="24"/>
          <w:szCs w:val="24"/>
        </w:rPr>
        <w:t>Perez</w:t>
      </w:r>
      <w:proofErr w:type="spellEnd"/>
      <w:r w:rsidRPr="00E577B6">
        <w:rPr>
          <w:rFonts w:ascii="Book Antiqua" w:hAnsi="Book Antiqua"/>
          <w:sz w:val="24"/>
          <w:szCs w:val="24"/>
        </w:rPr>
        <w:t xml:space="preserve">-Sanz JR, Wolfe IN. </w:t>
      </w:r>
      <w:proofErr w:type="spellStart"/>
      <w:r w:rsidRPr="00E577B6">
        <w:rPr>
          <w:rFonts w:ascii="Book Antiqua" w:hAnsi="Book Antiqua"/>
          <w:sz w:val="24"/>
          <w:szCs w:val="24"/>
        </w:rPr>
        <w:t>Treatment</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trapezius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paralysis</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Bone</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Joint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Am</w:t>
      </w:r>
      <w:r w:rsidRPr="00E577B6">
        <w:rPr>
          <w:rFonts w:ascii="Book Antiqua" w:hAnsi="Book Antiqua"/>
          <w:sz w:val="24"/>
          <w:szCs w:val="24"/>
        </w:rPr>
        <w:t xml:space="preserve"> 1985; </w:t>
      </w:r>
      <w:r w:rsidRPr="00E577B6">
        <w:rPr>
          <w:rFonts w:ascii="Book Antiqua" w:hAnsi="Book Antiqua"/>
          <w:b/>
          <w:sz w:val="24"/>
          <w:szCs w:val="24"/>
        </w:rPr>
        <w:t>67</w:t>
      </w:r>
      <w:r w:rsidRPr="00E577B6">
        <w:rPr>
          <w:rFonts w:ascii="Book Antiqua" w:hAnsi="Book Antiqua"/>
          <w:sz w:val="24"/>
          <w:szCs w:val="24"/>
        </w:rPr>
        <w:t>: 871-877 [PMID: 4019535 DOI: 10.2106/00004623-198567060-00007]</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15 </w:t>
      </w:r>
      <w:r w:rsidRPr="00E577B6">
        <w:rPr>
          <w:rFonts w:ascii="Book Antiqua" w:hAnsi="Book Antiqua"/>
          <w:b/>
          <w:sz w:val="24"/>
          <w:szCs w:val="24"/>
        </w:rPr>
        <w:t xml:space="preserve">van </w:t>
      </w:r>
      <w:proofErr w:type="spellStart"/>
      <w:r w:rsidRPr="00E577B6">
        <w:rPr>
          <w:rFonts w:ascii="Book Antiqua" w:hAnsi="Book Antiqua"/>
          <w:b/>
          <w:sz w:val="24"/>
          <w:szCs w:val="24"/>
        </w:rPr>
        <w:t>Tuijl</w:t>
      </w:r>
      <w:proofErr w:type="spellEnd"/>
      <w:r w:rsidRPr="00E577B6">
        <w:rPr>
          <w:rFonts w:ascii="Book Antiqua" w:hAnsi="Book Antiqua"/>
          <w:b/>
          <w:sz w:val="24"/>
          <w:szCs w:val="24"/>
        </w:rPr>
        <w:t xml:space="preserve"> JH</w:t>
      </w:r>
      <w:r w:rsidRPr="00E577B6">
        <w:rPr>
          <w:rFonts w:ascii="Book Antiqua" w:hAnsi="Book Antiqua"/>
          <w:sz w:val="24"/>
          <w:szCs w:val="24"/>
        </w:rPr>
        <w:t xml:space="preserve">, </w:t>
      </w:r>
      <w:proofErr w:type="spellStart"/>
      <w:r w:rsidRPr="00E577B6">
        <w:rPr>
          <w:rFonts w:ascii="Book Antiqua" w:hAnsi="Book Antiqua"/>
          <w:sz w:val="24"/>
          <w:szCs w:val="24"/>
        </w:rPr>
        <w:t>Schmid</w:t>
      </w:r>
      <w:proofErr w:type="spellEnd"/>
      <w:r w:rsidRPr="00E577B6">
        <w:rPr>
          <w:rFonts w:ascii="Book Antiqua" w:hAnsi="Book Antiqua"/>
          <w:sz w:val="24"/>
          <w:szCs w:val="24"/>
        </w:rPr>
        <w:t xml:space="preserve"> A, van </w:t>
      </w:r>
      <w:proofErr w:type="spellStart"/>
      <w:r w:rsidRPr="00E577B6">
        <w:rPr>
          <w:rFonts w:ascii="Book Antiqua" w:hAnsi="Book Antiqua"/>
          <w:sz w:val="24"/>
          <w:szCs w:val="24"/>
        </w:rPr>
        <w:t>Kranen-Mastenbroek</w:t>
      </w:r>
      <w:proofErr w:type="spellEnd"/>
      <w:r w:rsidRPr="00E577B6">
        <w:rPr>
          <w:rFonts w:ascii="Book Antiqua" w:hAnsi="Book Antiqua"/>
          <w:sz w:val="24"/>
          <w:szCs w:val="24"/>
        </w:rPr>
        <w:t xml:space="preserve"> VH, Faber CG, </w:t>
      </w:r>
      <w:proofErr w:type="spellStart"/>
      <w:r w:rsidRPr="00E577B6">
        <w:rPr>
          <w:rFonts w:ascii="Book Antiqua" w:hAnsi="Book Antiqua"/>
          <w:sz w:val="24"/>
          <w:szCs w:val="24"/>
        </w:rPr>
        <w:t>Vles</w:t>
      </w:r>
      <w:proofErr w:type="spellEnd"/>
      <w:r w:rsidRPr="00E577B6">
        <w:rPr>
          <w:rFonts w:ascii="Book Antiqua" w:hAnsi="Book Antiqua"/>
          <w:sz w:val="24"/>
          <w:szCs w:val="24"/>
        </w:rPr>
        <w:t xml:space="preserve"> JS. </w:t>
      </w:r>
      <w:proofErr w:type="spellStart"/>
      <w:r w:rsidRPr="00E577B6">
        <w:rPr>
          <w:rFonts w:ascii="Book Antiqua" w:hAnsi="Book Antiqua"/>
          <w:sz w:val="24"/>
          <w:szCs w:val="24"/>
        </w:rPr>
        <w:t>Isolated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spinal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accessory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neuropathy</w:t>
      </w:r>
      <w:proofErr w:type="spellEnd"/>
      <w:r w:rsidRPr="00E577B6">
        <w:rPr>
          <w:rFonts w:ascii="Book Antiqua" w:hAnsi="Book Antiqua"/>
          <w:sz w:val="24"/>
          <w:szCs w:val="24"/>
        </w:rPr>
        <w:t xml:space="preserve"> in </w:t>
      </w:r>
      <w:proofErr w:type="spellStart"/>
      <w:r w:rsidRPr="00E577B6">
        <w:rPr>
          <w:rFonts w:ascii="Book Antiqua" w:hAnsi="Book Antiqua"/>
          <w:sz w:val="24"/>
          <w:szCs w:val="24"/>
        </w:rPr>
        <w:t>an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adolescent</w:t>
      </w:r>
      <w:proofErr w:type="spellEnd"/>
      <w:r w:rsidRPr="00E577B6">
        <w:rPr>
          <w:rFonts w:ascii="Book Antiqua" w:hAnsi="Book Antiqua"/>
          <w:sz w:val="24"/>
          <w:szCs w:val="24"/>
        </w:rPr>
        <w:t xml:space="preserve">: a case </w:t>
      </w:r>
      <w:proofErr w:type="spellStart"/>
      <w:r w:rsidRPr="00E577B6">
        <w:rPr>
          <w:rFonts w:ascii="Book Antiqua" w:hAnsi="Book Antiqua"/>
          <w:sz w:val="24"/>
          <w:szCs w:val="24"/>
        </w:rPr>
        <w:t>study</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Eur</w:t>
      </w:r>
      <w:proofErr w:type="spellEnd"/>
      <w:r w:rsidRPr="00E577B6">
        <w:rPr>
          <w:rFonts w:ascii="Book Antiqua" w:hAnsi="Book Antiqua"/>
          <w:i/>
          <w:sz w:val="24"/>
          <w:szCs w:val="24"/>
        </w:rPr>
        <w:t xml:space="preserve"> J </w:t>
      </w:r>
      <w:proofErr w:type="spellStart"/>
      <w:r w:rsidRPr="00E577B6">
        <w:rPr>
          <w:rFonts w:ascii="Book Antiqua" w:hAnsi="Book Antiqua"/>
          <w:i/>
          <w:sz w:val="24"/>
          <w:szCs w:val="24"/>
        </w:rPr>
        <w:t>Paediatr</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Neurol</w:t>
      </w:r>
      <w:proofErr w:type="spellEnd"/>
      <w:r w:rsidRPr="00E577B6">
        <w:rPr>
          <w:rFonts w:ascii="Book Antiqua" w:hAnsi="Book Antiqua"/>
          <w:sz w:val="24"/>
          <w:szCs w:val="24"/>
        </w:rPr>
        <w:t xml:space="preserve"> 2006; </w:t>
      </w:r>
      <w:r w:rsidRPr="00E577B6">
        <w:rPr>
          <w:rFonts w:ascii="Book Antiqua" w:hAnsi="Book Antiqua"/>
          <w:b/>
          <w:sz w:val="24"/>
          <w:szCs w:val="24"/>
        </w:rPr>
        <w:t>10</w:t>
      </w:r>
      <w:r w:rsidRPr="00E577B6">
        <w:rPr>
          <w:rFonts w:ascii="Book Antiqua" w:hAnsi="Book Antiqua"/>
          <w:sz w:val="24"/>
          <w:szCs w:val="24"/>
        </w:rPr>
        <w:t>: 83-85 [PMID: 16530438 DOI: 10.1016/j.ejpn.2006.01.001]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16 </w:t>
      </w:r>
      <w:proofErr w:type="spellStart"/>
      <w:r w:rsidRPr="00E577B6">
        <w:rPr>
          <w:rFonts w:ascii="Book Antiqua" w:hAnsi="Book Antiqua"/>
          <w:b/>
          <w:sz w:val="24"/>
          <w:szCs w:val="24"/>
        </w:rPr>
        <w:t>Friedenberg</w:t>
      </w:r>
      <w:proofErr w:type="spellEnd"/>
      <w:r w:rsidRPr="00E577B6">
        <w:rPr>
          <w:rFonts w:ascii="Book Antiqua" w:hAnsi="Book Antiqua"/>
          <w:b/>
          <w:sz w:val="24"/>
          <w:szCs w:val="24"/>
        </w:rPr>
        <w:t xml:space="preserve"> SM</w:t>
      </w:r>
      <w:r w:rsidRPr="00E577B6">
        <w:rPr>
          <w:rFonts w:ascii="Book Antiqua" w:hAnsi="Book Antiqua"/>
          <w:sz w:val="24"/>
          <w:szCs w:val="24"/>
        </w:rPr>
        <w:t xml:space="preserve">, </w:t>
      </w:r>
      <w:proofErr w:type="spellStart"/>
      <w:r w:rsidRPr="00E577B6">
        <w:rPr>
          <w:rFonts w:ascii="Book Antiqua" w:hAnsi="Book Antiqua"/>
          <w:sz w:val="24"/>
          <w:szCs w:val="24"/>
        </w:rPr>
        <w:t>Zimprich</w:t>
      </w:r>
      <w:proofErr w:type="spellEnd"/>
      <w:r w:rsidRPr="00E577B6">
        <w:rPr>
          <w:rFonts w:ascii="Book Antiqua" w:hAnsi="Book Antiqua"/>
          <w:sz w:val="24"/>
          <w:szCs w:val="24"/>
        </w:rPr>
        <w:t xml:space="preserve"> T, </w:t>
      </w:r>
      <w:proofErr w:type="spellStart"/>
      <w:r w:rsidRPr="00E577B6">
        <w:rPr>
          <w:rFonts w:ascii="Book Antiqua" w:hAnsi="Book Antiqua"/>
          <w:sz w:val="24"/>
          <w:szCs w:val="24"/>
        </w:rPr>
        <w:t>Harper</w:t>
      </w:r>
      <w:proofErr w:type="spellEnd"/>
      <w:r w:rsidRPr="00E577B6">
        <w:rPr>
          <w:rFonts w:ascii="Book Antiqua" w:hAnsi="Book Antiqua"/>
          <w:sz w:val="24"/>
          <w:szCs w:val="24"/>
        </w:rPr>
        <w:t xml:space="preserve"> CM.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natural </w:t>
      </w:r>
      <w:proofErr w:type="spellStart"/>
      <w:r w:rsidRPr="00E577B6">
        <w:rPr>
          <w:rFonts w:ascii="Book Antiqua" w:hAnsi="Book Antiqua"/>
          <w:sz w:val="24"/>
          <w:szCs w:val="24"/>
        </w:rPr>
        <w:t>history</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long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thoracic</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spinal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accessory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neuropathies</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Muscle</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Nerve</w:t>
      </w:r>
      <w:proofErr w:type="spellEnd"/>
      <w:r w:rsidRPr="00E577B6">
        <w:rPr>
          <w:rFonts w:ascii="Book Antiqua" w:hAnsi="Book Antiqua"/>
          <w:sz w:val="24"/>
          <w:szCs w:val="24"/>
        </w:rPr>
        <w:t xml:space="preserve"> 2002; </w:t>
      </w:r>
      <w:r w:rsidRPr="00E577B6">
        <w:rPr>
          <w:rFonts w:ascii="Book Antiqua" w:hAnsi="Book Antiqua"/>
          <w:b/>
          <w:sz w:val="24"/>
          <w:szCs w:val="24"/>
        </w:rPr>
        <w:t>25</w:t>
      </w:r>
      <w:r w:rsidRPr="00E577B6">
        <w:rPr>
          <w:rFonts w:ascii="Book Antiqua" w:hAnsi="Book Antiqua"/>
          <w:sz w:val="24"/>
          <w:szCs w:val="24"/>
        </w:rPr>
        <w:t>: 535-539 [PMID: 11932971 DOI: 10.1002/mus.10068]</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17 </w:t>
      </w:r>
      <w:proofErr w:type="spellStart"/>
      <w:r w:rsidRPr="00E577B6">
        <w:rPr>
          <w:rFonts w:ascii="Book Antiqua" w:hAnsi="Book Antiqua"/>
          <w:b/>
          <w:sz w:val="24"/>
          <w:szCs w:val="24"/>
        </w:rPr>
        <w:t>Oakes</w:t>
      </w:r>
      <w:proofErr w:type="spellEnd"/>
      <w:r w:rsidRPr="00E577B6">
        <w:rPr>
          <w:rFonts w:ascii="Book Antiqua" w:hAnsi="Book Antiqua"/>
          <w:b/>
          <w:sz w:val="24"/>
          <w:szCs w:val="24"/>
        </w:rPr>
        <w:t xml:space="preserve"> MJ</w:t>
      </w:r>
      <w:r w:rsidRPr="00E577B6">
        <w:rPr>
          <w:rFonts w:ascii="Book Antiqua" w:hAnsi="Book Antiqua"/>
          <w:sz w:val="24"/>
          <w:szCs w:val="24"/>
        </w:rPr>
        <w:t xml:space="preserve">, </w:t>
      </w:r>
      <w:proofErr w:type="spellStart"/>
      <w:r w:rsidRPr="00E577B6">
        <w:rPr>
          <w:rFonts w:ascii="Book Antiqua" w:hAnsi="Book Antiqua"/>
          <w:sz w:val="24"/>
          <w:szCs w:val="24"/>
        </w:rPr>
        <w:t>Sherwood</w:t>
      </w:r>
      <w:proofErr w:type="spellEnd"/>
      <w:r w:rsidRPr="00E577B6">
        <w:rPr>
          <w:rFonts w:ascii="Book Antiqua" w:hAnsi="Book Antiqua"/>
          <w:sz w:val="24"/>
          <w:szCs w:val="24"/>
        </w:rPr>
        <w:t xml:space="preserve"> DL. </w:t>
      </w:r>
      <w:proofErr w:type="spellStart"/>
      <w:r w:rsidRPr="00E577B6">
        <w:rPr>
          <w:rFonts w:ascii="Book Antiqua" w:hAnsi="Book Antiqua"/>
          <w:sz w:val="24"/>
          <w:szCs w:val="24"/>
        </w:rPr>
        <w:t>An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isolated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long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thoracic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injury</w:t>
      </w:r>
      <w:proofErr w:type="spellEnd"/>
      <w:r w:rsidRPr="00E577B6">
        <w:rPr>
          <w:rFonts w:ascii="Book Antiqua" w:hAnsi="Book Antiqua"/>
          <w:sz w:val="24"/>
          <w:szCs w:val="24"/>
        </w:rPr>
        <w:t xml:space="preserve"> in a </w:t>
      </w:r>
      <w:proofErr w:type="spellStart"/>
      <w:r w:rsidRPr="00E577B6">
        <w:rPr>
          <w:rFonts w:ascii="Book Antiqua" w:hAnsi="Book Antiqua"/>
          <w:sz w:val="24"/>
          <w:szCs w:val="24"/>
        </w:rPr>
        <w:t>Navy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Airman</w:t>
      </w:r>
      <w:proofErr w:type="spellEnd"/>
      <w:r w:rsidRPr="00E577B6">
        <w:rPr>
          <w:rFonts w:ascii="Book Antiqua" w:hAnsi="Book Antiqua"/>
          <w:sz w:val="24"/>
          <w:szCs w:val="24"/>
        </w:rPr>
        <w:t xml:space="preserve">. </w:t>
      </w:r>
      <w:r w:rsidRPr="00E577B6">
        <w:rPr>
          <w:rFonts w:ascii="Book Antiqua" w:hAnsi="Book Antiqua"/>
          <w:i/>
          <w:sz w:val="24"/>
          <w:szCs w:val="24"/>
        </w:rPr>
        <w:t xml:space="preserve">Mil </w:t>
      </w:r>
      <w:proofErr w:type="spellStart"/>
      <w:r w:rsidRPr="00E577B6">
        <w:rPr>
          <w:rFonts w:ascii="Book Antiqua" w:hAnsi="Book Antiqua"/>
          <w:i/>
          <w:sz w:val="24"/>
          <w:szCs w:val="24"/>
        </w:rPr>
        <w:t>Med</w:t>
      </w:r>
      <w:proofErr w:type="spellEnd"/>
      <w:r w:rsidRPr="00E577B6">
        <w:rPr>
          <w:rFonts w:ascii="Book Antiqua" w:hAnsi="Book Antiqua"/>
          <w:sz w:val="24"/>
          <w:szCs w:val="24"/>
        </w:rPr>
        <w:t xml:space="preserve"> 2004; </w:t>
      </w:r>
      <w:r w:rsidRPr="00E577B6">
        <w:rPr>
          <w:rFonts w:ascii="Book Antiqua" w:hAnsi="Book Antiqua"/>
          <w:b/>
          <w:sz w:val="24"/>
          <w:szCs w:val="24"/>
        </w:rPr>
        <w:t>169</w:t>
      </w:r>
      <w:r w:rsidRPr="00E577B6">
        <w:rPr>
          <w:rFonts w:ascii="Book Antiqua" w:hAnsi="Book Antiqua"/>
          <w:sz w:val="24"/>
          <w:szCs w:val="24"/>
        </w:rPr>
        <w:t>: 713-715 [PMID: 15495726 DOI: 10.7205/MILMED.169.9.713]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18 </w:t>
      </w:r>
      <w:r w:rsidRPr="00E577B6">
        <w:rPr>
          <w:rFonts w:ascii="Book Antiqua" w:hAnsi="Book Antiqua"/>
          <w:b/>
          <w:sz w:val="24"/>
          <w:szCs w:val="24"/>
        </w:rPr>
        <w:t>Murphy MT</w:t>
      </w:r>
      <w:r w:rsidRPr="00E577B6">
        <w:rPr>
          <w:rFonts w:ascii="Book Antiqua" w:hAnsi="Book Antiqua"/>
          <w:sz w:val="24"/>
          <w:szCs w:val="24"/>
        </w:rPr>
        <w:t xml:space="preserve">, </w:t>
      </w:r>
      <w:proofErr w:type="spellStart"/>
      <w:r w:rsidRPr="00E577B6">
        <w:rPr>
          <w:rFonts w:ascii="Book Antiqua" w:hAnsi="Book Antiqua"/>
          <w:sz w:val="24"/>
          <w:szCs w:val="24"/>
        </w:rPr>
        <w:t>Journeaux</w:t>
      </w:r>
      <w:proofErr w:type="spellEnd"/>
      <w:r w:rsidRPr="00E577B6">
        <w:rPr>
          <w:rFonts w:ascii="Book Antiqua" w:hAnsi="Book Antiqua"/>
          <w:sz w:val="24"/>
          <w:szCs w:val="24"/>
        </w:rPr>
        <w:t xml:space="preserve"> SF. Case </w:t>
      </w:r>
      <w:proofErr w:type="spellStart"/>
      <w:r w:rsidRPr="00E577B6">
        <w:rPr>
          <w:rFonts w:ascii="Book Antiqua" w:hAnsi="Book Antiqua"/>
          <w:sz w:val="24"/>
          <w:szCs w:val="24"/>
        </w:rPr>
        <w:t>reports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long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thoracic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palsy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after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using</w:t>
      </w:r>
      <w:proofErr w:type="spellEnd"/>
      <w:r w:rsidRPr="00E577B6">
        <w:rPr>
          <w:rFonts w:ascii="Book Antiqua" w:hAnsi="Book Antiqua"/>
          <w:sz w:val="24"/>
          <w:szCs w:val="24"/>
        </w:rPr>
        <w:t xml:space="preserve"> a </w:t>
      </w:r>
      <w:proofErr w:type="gramStart"/>
      <w:r w:rsidRPr="00E577B6">
        <w:rPr>
          <w:rFonts w:ascii="Book Antiqua" w:hAnsi="Book Antiqua"/>
          <w:sz w:val="24"/>
          <w:szCs w:val="24"/>
        </w:rPr>
        <w:t>single</w:t>
      </w:r>
      <w:proofErr w:type="gramEnd"/>
      <w:r w:rsidRPr="00E577B6">
        <w:rPr>
          <w:rFonts w:ascii="Book Antiqua" w:hAnsi="Book Antiqua"/>
          <w:sz w:val="24"/>
          <w:szCs w:val="24"/>
        </w:rPr>
        <w:t xml:space="preserve"> </w:t>
      </w:r>
      <w:proofErr w:type="spellStart"/>
      <w:r w:rsidRPr="00E577B6">
        <w:rPr>
          <w:rFonts w:ascii="Book Antiqua" w:hAnsi="Book Antiqua"/>
          <w:sz w:val="24"/>
          <w:szCs w:val="24"/>
        </w:rPr>
        <w:t>axillary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crutch</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Clin</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Relat</w:t>
      </w:r>
      <w:proofErr w:type="spellEnd"/>
      <w:r w:rsidRPr="00E577B6">
        <w:rPr>
          <w:rFonts w:ascii="Book Antiqua" w:hAnsi="Book Antiqua"/>
          <w:i/>
          <w:sz w:val="24"/>
          <w:szCs w:val="24"/>
        </w:rPr>
        <w:t xml:space="preserve"> Res</w:t>
      </w:r>
      <w:r w:rsidRPr="00E577B6">
        <w:rPr>
          <w:rFonts w:ascii="Book Antiqua" w:hAnsi="Book Antiqua"/>
          <w:sz w:val="24"/>
          <w:szCs w:val="24"/>
        </w:rPr>
        <w:t xml:space="preserve"> 2006; </w:t>
      </w:r>
      <w:r w:rsidRPr="00E577B6">
        <w:rPr>
          <w:rFonts w:ascii="Book Antiqua" w:hAnsi="Book Antiqua"/>
          <w:b/>
          <w:sz w:val="24"/>
          <w:szCs w:val="24"/>
        </w:rPr>
        <w:t>447</w:t>
      </w:r>
      <w:r w:rsidRPr="00E577B6">
        <w:rPr>
          <w:rFonts w:ascii="Book Antiqua" w:hAnsi="Book Antiqua"/>
          <w:sz w:val="24"/>
          <w:szCs w:val="24"/>
        </w:rPr>
        <w:t>: 267-269 [PMID: 16467627 DOI: 10.1097/01.blo.</w:t>
      </w:r>
      <w:proofErr w:type="gramStart"/>
      <w:r w:rsidRPr="00E577B6">
        <w:rPr>
          <w:rFonts w:ascii="Book Antiqua" w:hAnsi="Book Antiqua"/>
          <w:sz w:val="24"/>
          <w:szCs w:val="24"/>
        </w:rPr>
        <w:t>0000205880.27964.a</w:t>
      </w:r>
      <w:proofErr w:type="gramEnd"/>
      <w:r w:rsidRPr="00E577B6">
        <w:rPr>
          <w:rFonts w:ascii="Book Antiqua" w:hAnsi="Book Antiqua"/>
          <w:sz w:val="24"/>
          <w:szCs w:val="24"/>
        </w:rPr>
        <w:t>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19 </w:t>
      </w:r>
      <w:proofErr w:type="spellStart"/>
      <w:r w:rsidRPr="00E577B6">
        <w:rPr>
          <w:rFonts w:ascii="Book Antiqua" w:hAnsi="Book Antiqua"/>
          <w:b/>
          <w:sz w:val="24"/>
          <w:szCs w:val="24"/>
        </w:rPr>
        <w:t>Bowen</w:t>
      </w:r>
      <w:proofErr w:type="spellEnd"/>
      <w:r w:rsidRPr="00E577B6">
        <w:rPr>
          <w:rFonts w:ascii="Book Antiqua" w:hAnsi="Book Antiqua"/>
          <w:b/>
          <w:sz w:val="24"/>
          <w:szCs w:val="24"/>
        </w:rPr>
        <w:t xml:space="preserve"> TR</w:t>
      </w:r>
      <w:r w:rsidRPr="00E577B6">
        <w:rPr>
          <w:rFonts w:ascii="Book Antiqua" w:hAnsi="Book Antiqua"/>
          <w:sz w:val="24"/>
          <w:szCs w:val="24"/>
        </w:rPr>
        <w:t xml:space="preserve">, Miller F. </w:t>
      </w:r>
      <w:proofErr w:type="spellStart"/>
      <w:r w:rsidRPr="00E577B6">
        <w:rPr>
          <w:rFonts w:ascii="Book Antiqua" w:hAnsi="Book Antiqua"/>
          <w:sz w:val="24"/>
          <w:szCs w:val="24"/>
        </w:rPr>
        <w:t>Greenstick</w:t>
      </w:r>
      <w:proofErr w:type="spellEnd"/>
      <w:r w:rsidRPr="00E577B6">
        <w:rPr>
          <w:rFonts w:ascii="Book Antiqua" w:hAnsi="Book Antiqua"/>
          <w:sz w:val="24"/>
          <w:szCs w:val="24"/>
        </w:rPr>
        <w:t xml:space="preserve"> fracture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a cause of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winging</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Trauma</w:t>
      </w:r>
      <w:r w:rsidRPr="00E577B6">
        <w:rPr>
          <w:rFonts w:ascii="Book Antiqua" w:hAnsi="Book Antiqua"/>
          <w:sz w:val="24"/>
          <w:szCs w:val="24"/>
        </w:rPr>
        <w:t xml:space="preserve"> 2006; </w:t>
      </w:r>
      <w:r w:rsidRPr="00E577B6">
        <w:rPr>
          <w:rFonts w:ascii="Book Antiqua" w:hAnsi="Book Antiqua"/>
          <w:b/>
          <w:sz w:val="24"/>
          <w:szCs w:val="24"/>
        </w:rPr>
        <w:t>20</w:t>
      </w:r>
      <w:r w:rsidRPr="00E577B6">
        <w:rPr>
          <w:rFonts w:ascii="Book Antiqua" w:hAnsi="Book Antiqua"/>
          <w:sz w:val="24"/>
          <w:szCs w:val="24"/>
        </w:rPr>
        <w:t>: 147-149 [PMID: 16462570 DOI: 10.1097/01.bot.</w:t>
      </w:r>
      <w:proofErr w:type="gramStart"/>
      <w:r w:rsidRPr="00E577B6">
        <w:rPr>
          <w:rFonts w:ascii="Book Antiqua" w:hAnsi="Book Antiqua"/>
          <w:sz w:val="24"/>
          <w:szCs w:val="24"/>
        </w:rPr>
        <w:t>0000174707.10980.f</w:t>
      </w:r>
      <w:proofErr w:type="gramEnd"/>
      <w:r w:rsidRPr="00E577B6">
        <w:rPr>
          <w:rFonts w:ascii="Book Antiqua" w:hAnsi="Book Antiqua"/>
          <w:sz w:val="24"/>
          <w:szCs w:val="24"/>
        </w:rPr>
        <w:t>4]</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20 </w:t>
      </w:r>
      <w:r w:rsidRPr="00E577B6">
        <w:rPr>
          <w:rFonts w:ascii="Book Antiqua" w:hAnsi="Book Antiqua"/>
          <w:b/>
          <w:sz w:val="24"/>
          <w:szCs w:val="24"/>
        </w:rPr>
        <w:t>Martin RM</w:t>
      </w:r>
      <w:r w:rsidRPr="00E577B6">
        <w:rPr>
          <w:rFonts w:ascii="Book Antiqua" w:hAnsi="Book Antiqua"/>
          <w:sz w:val="24"/>
          <w:szCs w:val="24"/>
        </w:rPr>
        <w:t xml:space="preserve">, </w:t>
      </w:r>
      <w:proofErr w:type="spellStart"/>
      <w:r w:rsidRPr="00E577B6">
        <w:rPr>
          <w:rFonts w:ascii="Book Antiqua" w:hAnsi="Book Antiqua"/>
          <w:sz w:val="24"/>
          <w:szCs w:val="24"/>
        </w:rPr>
        <w:t>Fish</w:t>
      </w:r>
      <w:proofErr w:type="spellEnd"/>
      <w:r w:rsidRPr="00E577B6">
        <w:rPr>
          <w:rFonts w:ascii="Book Antiqua" w:hAnsi="Book Antiqua"/>
          <w:sz w:val="24"/>
          <w:szCs w:val="24"/>
        </w:rPr>
        <w:t xml:space="preserve"> DE.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winging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anatomical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review</w:t>
      </w:r>
      <w:proofErr w:type="spellEnd"/>
      <w:r w:rsidRPr="00E577B6">
        <w:rPr>
          <w:rFonts w:ascii="Book Antiqua" w:hAnsi="Book Antiqua"/>
          <w:sz w:val="24"/>
          <w:szCs w:val="24"/>
        </w:rPr>
        <w:t xml:space="preserve">, diagnosis, and </w:t>
      </w:r>
      <w:proofErr w:type="spellStart"/>
      <w:r w:rsidRPr="00E577B6">
        <w:rPr>
          <w:rFonts w:ascii="Book Antiqua" w:hAnsi="Book Antiqua"/>
          <w:sz w:val="24"/>
          <w:szCs w:val="24"/>
        </w:rPr>
        <w:t>treatments</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Curr</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Rev</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Musculoskelet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Med</w:t>
      </w:r>
      <w:proofErr w:type="spellEnd"/>
      <w:r w:rsidRPr="00E577B6">
        <w:rPr>
          <w:rFonts w:ascii="Book Antiqua" w:hAnsi="Book Antiqua"/>
          <w:sz w:val="24"/>
          <w:szCs w:val="24"/>
        </w:rPr>
        <w:t xml:space="preserve"> 2008; </w:t>
      </w:r>
      <w:r w:rsidRPr="00E577B6">
        <w:rPr>
          <w:rFonts w:ascii="Book Antiqua" w:hAnsi="Book Antiqua"/>
          <w:b/>
          <w:sz w:val="24"/>
          <w:szCs w:val="24"/>
        </w:rPr>
        <w:t>1</w:t>
      </w:r>
      <w:r w:rsidRPr="00E577B6">
        <w:rPr>
          <w:rFonts w:ascii="Book Antiqua" w:hAnsi="Book Antiqua"/>
          <w:sz w:val="24"/>
          <w:szCs w:val="24"/>
        </w:rPr>
        <w:t>: 1-11 [PMID: 19468892 DOI: 10.1007/s12178-007-9000-5]</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lastRenderedPageBreak/>
        <w:t xml:space="preserve">21 </w:t>
      </w:r>
      <w:proofErr w:type="spellStart"/>
      <w:r w:rsidRPr="00E577B6">
        <w:rPr>
          <w:rFonts w:ascii="Book Antiqua" w:hAnsi="Book Antiqua"/>
          <w:b/>
          <w:sz w:val="24"/>
          <w:szCs w:val="24"/>
        </w:rPr>
        <w:t>Constant</w:t>
      </w:r>
      <w:proofErr w:type="spellEnd"/>
      <w:r w:rsidRPr="00E577B6">
        <w:rPr>
          <w:rFonts w:ascii="Book Antiqua" w:hAnsi="Book Antiqua"/>
          <w:b/>
          <w:sz w:val="24"/>
          <w:szCs w:val="24"/>
        </w:rPr>
        <w:t xml:space="preserve"> CR</w:t>
      </w:r>
      <w:r w:rsidRPr="00E577B6">
        <w:rPr>
          <w:rFonts w:ascii="Book Antiqua" w:hAnsi="Book Antiqua"/>
          <w:sz w:val="24"/>
          <w:szCs w:val="24"/>
        </w:rPr>
        <w:t xml:space="preserve">, </w:t>
      </w:r>
      <w:proofErr w:type="spellStart"/>
      <w:r w:rsidRPr="00E577B6">
        <w:rPr>
          <w:rFonts w:ascii="Book Antiqua" w:hAnsi="Book Antiqua"/>
          <w:sz w:val="24"/>
          <w:szCs w:val="24"/>
        </w:rPr>
        <w:t>Murley</w:t>
      </w:r>
      <w:proofErr w:type="spellEnd"/>
      <w:r w:rsidRPr="00E577B6">
        <w:rPr>
          <w:rFonts w:ascii="Book Antiqua" w:hAnsi="Book Antiqua"/>
          <w:sz w:val="24"/>
          <w:szCs w:val="24"/>
        </w:rPr>
        <w:t xml:space="preserve"> AH. A </w:t>
      </w:r>
      <w:proofErr w:type="spellStart"/>
      <w:r w:rsidRPr="00E577B6">
        <w:rPr>
          <w:rFonts w:ascii="Book Antiqua" w:hAnsi="Book Antiqua"/>
          <w:sz w:val="24"/>
          <w:szCs w:val="24"/>
        </w:rPr>
        <w:t>clinical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method</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functional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assessment</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shoulder</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Clin</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Relat</w:t>
      </w:r>
      <w:proofErr w:type="spellEnd"/>
      <w:r w:rsidRPr="00E577B6">
        <w:rPr>
          <w:rFonts w:ascii="Book Antiqua" w:hAnsi="Book Antiqua"/>
          <w:i/>
          <w:sz w:val="24"/>
          <w:szCs w:val="24"/>
        </w:rPr>
        <w:t xml:space="preserve"> Res</w:t>
      </w:r>
      <w:r w:rsidRPr="00E577B6">
        <w:rPr>
          <w:rFonts w:ascii="Book Antiqua" w:hAnsi="Book Antiqua"/>
          <w:sz w:val="24"/>
          <w:szCs w:val="24"/>
        </w:rPr>
        <w:t xml:space="preserve"> 1987</w:t>
      </w:r>
      <w:proofErr w:type="gramStart"/>
      <w:r w:rsidRPr="00E577B6">
        <w:rPr>
          <w:rFonts w:ascii="Book Antiqua" w:hAnsi="Book Antiqua"/>
          <w:sz w:val="24"/>
          <w:szCs w:val="24"/>
        </w:rPr>
        <w:t>; :</w:t>
      </w:r>
      <w:proofErr w:type="gramEnd"/>
      <w:r w:rsidRPr="00E577B6">
        <w:rPr>
          <w:rFonts w:ascii="Book Antiqua" w:hAnsi="Book Antiqua"/>
          <w:sz w:val="24"/>
          <w:szCs w:val="24"/>
        </w:rPr>
        <w:t xml:space="preserve"> 160-164 [PMID: 3791738 DOI: 10.1097/00003086-198701000-00023]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22 </w:t>
      </w:r>
      <w:proofErr w:type="spellStart"/>
      <w:r w:rsidRPr="00E577B6">
        <w:rPr>
          <w:rFonts w:ascii="Book Antiqua" w:hAnsi="Book Antiqua"/>
          <w:b/>
          <w:sz w:val="24"/>
          <w:szCs w:val="24"/>
        </w:rPr>
        <w:t>Ravindran</w:t>
      </w:r>
      <w:proofErr w:type="spellEnd"/>
      <w:r w:rsidRPr="00E577B6">
        <w:rPr>
          <w:rFonts w:ascii="Book Antiqua" w:hAnsi="Book Antiqua"/>
          <w:b/>
          <w:sz w:val="24"/>
          <w:szCs w:val="24"/>
        </w:rPr>
        <w:t xml:space="preserve"> M</w:t>
      </w:r>
      <w:r w:rsidRPr="00E577B6">
        <w:rPr>
          <w:rFonts w:ascii="Book Antiqua" w:hAnsi="Book Antiqua"/>
          <w:sz w:val="24"/>
          <w:szCs w:val="24"/>
        </w:rPr>
        <w:t xml:space="preserve">. </w:t>
      </w:r>
      <w:proofErr w:type="spellStart"/>
      <w:r w:rsidRPr="00E577B6">
        <w:rPr>
          <w:rFonts w:ascii="Book Antiqua" w:hAnsi="Book Antiqua"/>
          <w:sz w:val="24"/>
          <w:szCs w:val="24"/>
        </w:rPr>
        <w:t>Two</w:t>
      </w:r>
      <w:proofErr w:type="spellEnd"/>
      <w:r w:rsidRPr="00E577B6">
        <w:rPr>
          <w:rFonts w:ascii="Book Antiqua" w:hAnsi="Book Antiqua"/>
          <w:sz w:val="24"/>
          <w:szCs w:val="24"/>
        </w:rPr>
        <w:t xml:space="preserve"> cases of </w:t>
      </w:r>
      <w:proofErr w:type="spellStart"/>
      <w:r w:rsidRPr="00E577B6">
        <w:rPr>
          <w:rFonts w:ascii="Book Antiqua" w:hAnsi="Book Antiqua"/>
          <w:sz w:val="24"/>
          <w:szCs w:val="24"/>
        </w:rPr>
        <w:t>suprascapular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neuropathy</w:t>
      </w:r>
      <w:proofErr w:type="spellEnd"/>
      <w:r w:rsidRPr="00E577B6">
        <w:rPr>
          <w:rFonts w:ascii="Book Antiqua" w:hAnsi="Book Antiqua"/>
          <w:sz w:val="24"/>
          <w:szCs w:val="24"/>
        </w:rPr>
        <w:t xml:space="preserve"> in a </w:t>
      </w:r>
      <w:proofErr w:type="spellStart"/>
      <w:r w:rsidRPr="00E577B6">
        <w:rPr>
          <w:rFonts w:ascii="Book Antiqua" w:hAnsi="Book Antiqua"/>
          <w:sz w:val="24"/>
          <w:szCs w:val="24"/>
        </w:rPr>
        <w:t>family</w:t>
      </w:r>
      <w:proofErr w:type="spellEnd"/>
      <w:r w:rsidRPr="00E577B6">
        <w:rPr>
          <w:rFonts w:ascii="Book Antiqua" w:hAnsi="Book Antiqua"/>
          <w:sz w:val="24"/>
          <w:szCs w:val="24"/>
        </w:rPr>
        <w:t xml:space="preserve">. </w:t>
      </w:r>
      <w:r w:rsidRPr="00E577B6">
        <w:rPr>
          <w:rFonts w:ascii="Book Antiqua" w:hAnsi="Book Antiqua"/>
          <w:i/>
          <w:sz w:val="24"/>
          <w:szCs w:val="24"/>
        </w:rPr>
        <w:t xml:space="preserve">Br J </w:t>
      </w:r>
      <w:proofErr w:type="spellStart"/>
      <w:r w:rsidRPr="00E577B6">
        <w:rPr>
          <w:rFonts w:ascii="Book Antiqua" w:hAnsi="Book Antiqua"/>
          <w:i/>
          <w:sz w:val="24"/>
          <w:szCs w:val="24"/>
        </w:rPr>
        <w:t>Sports</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Med</w:t>
      </w:r>
      <w:proofErr w:type="spellEnd"/>
      <w:r w:rsidRPr="00E577B6">
        <w:rPr>
          <w:rFonts w:ascii="Book Antiqua" w:hAnsi="Book Antiqua"/>
          <w:sz w:val="24"/>
          <w:szCs w:val="24"/>
        </w:rPr>
        <w:t xml:space="preserve"> 2003; </w:t>
      </w:r>
      <w:r w:rsidRPr="00E577B6">
        <w:rPr>
          <w:rFonts w:ascii="Book Antiqua" w:hAnsi="Book Antiqua"/>
          <w:b/>
          <w:sz w:val="24"/>
          <w:szCs w:val="24"/>
        </w:rPr>
        <w:t>37</w:t>
      </w:r>
      <w:r w:rsidRPr="00E577B6">
        <w:rPr>
          <w:rFonts w:ascii="Book Antiqua" w:hAnsi="Book Antiqua"/>
          <w:sz w:val="24"/>
          <w:szCs w:val="24"/>
        </w:rPr>
        <w:t>: 539-541 [PMID: 14665596 DOI: 10.1136/bjsm.37.6.539]</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23 </w:t>
      </w:r>
      <w:r w:rsidRPr="00E577B6">
        <w:rPr>
          <w:rFonts w:ascii="Book Antiqua" w:hAnsi="Book Antiqua"/>
          <w:b/>
          <w:sz w:val="24"/>
          <w:szCs w:val="24"/>
        </w:rPr>
        <w:t>Lee SY</w:t>
      </w:r>
      <w:r w:rsidRPr="00E577B6">
        <w:rPr>
          <w:rFonts w:ascii="Book Antiqua" w:hAnsi="Book Antiqua"/>
          <w:sz w:val="24"/>
          <w:szCs w:val="24"/>
        </w:rPr>
        <w:t xml:space="preserve">, Lee HD, </w:t>
      </w:r>
      <w:proofErr w:type="spellStart"/>
      <w:r w:rsidRPr="00E577B6">
        <w:rPr>
          <w:rFonts w:ascii="Book Antiqua" w:hAnsi="Book Antiqua"/>
          <w:sz w:val="24"/>
          <w:szCs w:val="24"/>
        </w:rPr>
        <w:t>Cho</w:t>
      </w:r>
      <w:proofErr w:type="spellEnd"/>
      <w:r w:rsidRPr="00E577B6">
        <w:rPr>
          <w:rFonts w:ascii="Book Antiqua" w:hAnsi="Book Antiqua"/>
          <w:sz w:val="24"/>
          <w:szCs w:val="24"/>
        </w:rPr>
        <w:t xml:space="preserve"> YS, Han SH. </w:t>
      </w:r>
      <w:proofErr w:type="spellStart"/>
      <w:r w:rsidRPr="00E577B6">
        <w:rPr>
          <w:rFonts w:ascii="Book Antiqua" w:hAnsi="Book Antiqua"/>
          <w:sz w:val="24"/>
          <w:szCs w:val="24"/>
        </w:rPr>
        <w:t>Winged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caused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by</w:t>
      </w:r>
      <w:proofErr w:type="spellEnd"/>
      <w:r w:rsidRPr="00E577B6">
        <w:rPr>
          <w:rFonts w:ascii="Book Antiqua" w:hAnsi="Book Antiqua"/>
          <w:sz w:val="24"/>
          <w:szCs w:val="24"/>
        </w:rPr>
        <w:t xml:space="preserve">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neuropathy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combined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with</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suprascapular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neuropathy</w:t>
      </w:r>
      <w:proofErr w:type="spellEnd"/>
      <w:r w:rsidRPr="00E577B6">
        <w:rPr>
          <w:rFonts w:ascii="Book Antiqua" w:hAnsi="Book Antiqua"/>
          <w:sz w:val="24"/>
          <w:szCs w:val="24"/>
        </w:rPr>
        <w:t xml:space="preserve">: A case </w:t>
      </w:r>
      <w:proofErr w:type="spellStart"/>
      <w:r w:rsidRPr="00E577B6">
        <w:rPr>
          <w:rFonts w:ascii="Book Antiqua" w:hAnsi="Book Antiqua"/>
          <w:sz w:val="24"/>
          <w:szCs w:val="24"/>
        </w:rPr>
        <w:t>report</w:t>
      </w:r>
      <w:proofErr w:type="spellEnd"/>
      <w:r w:rsidRPr="00E577B6">
        <w:rPr>
          <w:rFonts w:ascii="Book Antiqua" w:hAnsi="Book Antiqua"/>
          <w:sz w:val="24"/>
          <w:szCs w:val="24"/>
        </w:rPr>
        <w:t xml:space="preserve">. </w:t>
      </w:r>
      <w:r w:rsidRPr="00E577B6">
        <w:rPr>
          <w:rFonts w:ascii="Book Antiqua" w:hAnsi="Book Antiqua"/>
          <w:i/>
          <w:sz w:val="24"/>
          <w:szCs w:val="24"/>
        </w:rPr>
        <w:t>Medicine (Baltimore)</w:t>
      </w:r>
      <w:r w:rsidRPr="00E577B6">
        <w:rPr>
          <w:rFonts w:ascii="Book Antiqua" w:hAnsi="Book Antiqua"/>
          <w:sz w:val="24"/>
          <w:szCs w:val="24"/>
        </w:rPr>
        <w:t xml:space="preserve"> 2018; </w:t>
      </w:r>
      <w:r w:rsidRPr="00E577B6">
        <w:rPr>
          <w:rFonts w:ascii="Book Antiqua" w:hAnsi="Book Antiqua"/>
          <w:b/>
          <w:sz w:val="24"/>
          <w:szCs w:val="24"/>
        </w:rPr>
        <w:t>97</w:t>
      </w:r>
      <w:r w:rsidRPr="00E577B6">
        <w:rPr>
          <w:rFonts w:ascii="Book Antiqua" w:hAnsi="Book Antiqua"/>
          <w:sz w:val="24"/>
          <w:szCs w:val="24"/>
        </w:rPr>
        <w:t>: e12515 [PMID: 30290607 DOI: 10.1097/MD.0000000000012515]</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24 </w:t>
      </w:r>
      <w:proofErr w:type="spellStart"/>
      <w:r w:rsidRPr="00E577B6">
        <w:rPr>
          <w:rFonts w:ascii="Book Antiqua" w:hAnsi="Book Antiqua"/>
          <w:b/>
          <w:sz w:val="24"/>
          <w:szCs w:val="24"/>
        </w:rPr>
        <w:t>Jerosch</w:t>
      </w:r>
      <w:proofErr w:type="spellEnd"/>
      <w:r w:rsidRPr="00E577B6">
        <w:rPr>
          <w:rFonts w:ascii="Book Antiqua" w:hAnsi="Book Antiqua"/>
          <w:b/>
          <w:sz w:val="24"/>
          <w:szCs w:val="24"/>
        </w:rPr>
        <w:t xml:space="preserve"> J</w:t>
      </w:r>
      <w:r w:rsidRPr="00E577B6">
        <w:rPr>
          <w:rFonts w:ascii="Book Antiqua" w:hAnsi="Book Antiqua"/>
          <w:sz w:val="24"/>
          <w:szCs w:val="24"/>
        </w:rPr>
        <w:t xml:space="preserve">, Castro WH, </w:t>
      </w:r>
      <w:proofErr w:type="spellStart"/>
      <w:r w:rsidRPr="00E577B6">
        <w:rPr>
          <w:rFonts w:ascii="Book Antiqua" w:hAnsi="Book Antiqua"/>
          <w:sz w:val="24"/>
          <w:szCs w:val="24"/>
        </w:rPr>
        <w:t>Geske</w:t>
      </w:r>
      <w:proofErr w:type="spellEnd"/>
      <w:r w:rsidRPr="00E577B6">
        <w:rPr>
          <w:rFonts w:ascii="Book Antiqua" w:hAnsi="Book Antiqua"/>
          <w:sz w:val="24"/>
          <w:szCs w:val="24"/>
        </w:rPr>
        <w:t xml:space="preserve"> B. </w:t>
      </w:r>
      <w:proofErr w:type="spellStart"/>
      <w:r w:rsidRPr="00E577B6">
        <w:rPr>
          <w:rFonts w:ascii="Book Antiqua" w:hAnsi="Book Antiqua"/>
          <w:sz w:val="24"/>
          <w:szCs w:val="24"/>
        </w:rPr>
        <w:t>Damage</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long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thoracic</w:t>
      </w:r>
      <w:proofErr w:type="spellEnd"/>
      <w:r w:rsidRPr="00E577B6">
        <w:rPr>
          <w:rFonts w:ascii="Book Antiqua" w:hAnsi="Book Antiqua"/>
          <w:sz w:val="24"/>
          <w:szCs w:val="24"/>
        </w:rPr>
        <w:t xml:space="preserve"> and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after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traumatic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shoulder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dislocation</w:t>
      </w:r>
      <w:proofErr w:type="spellEnd"/>
      <w:r w:rsidRPr="00E577B6">
        <w:rPr>
          <w:rFonts w:ascii="Book Antiqua" w:hAnsi="Book Antiqua"/>
          <w:sz w:val="24"/>
          <w:szCs w:val="24"/>
        </w:rPr>
        <w:t xml:space="preserve">: case </w:t>
      </w:r>
      <w:proofErr w:type="spellStart"/>
      <w:r w:rsidRPr="00E577B6">
        <w:rPr>
          <w:rFonts w:ascii="Book Antiqua" w:hAnsi="Book Antiqua"/>
          <w:sz w:val="24"/>
          <w:szCs w:val="24"/>
        </w:rPr>
        <w:t>report</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review</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literature</w:t>
      </w:r>
      <w:proofErr w:type="spellEnd"/>
      <w:r w:rsidRPr="00E577B6">
        <w:rPr>
          <w:rFonts w:ascii="Book Antiqua" w:hAnsi="Book Antiqua"/>
          <w:sz w:val="24"/>
          <w:szCs w:val="24"/>
        </w:rPr>
        <w:t xml:space="preserve">. </w:t>
      </w:r>
      <w:r w:rsidRPr="00E577B6">
        <w:rPr>
          <w:rFonts w:ascii="Book Antiqua" w:hAnsi="Book Antiqua"/>
          <w:i/>
          <w:sz w:val="24"/>
          <w:szCs w:val="24"/>
        </w:rPr>
        <w:t xml:space="preserve">Acta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Belg</w:t>
      </w:r>
      <w:proofErr w:type="spellEnd"/>
      <w:r w:rsidRPr="00E577B6">
        <w:rPr>
          <w:rFonts w:ascii="Book Antiqua" w:hAnsi="Book Antiqua"/>
          <w:sz w:val="24"/>
          <w:szCs w:val="24"/>
        </w:rPr>
        <w:t xml:space="preserve"> 1990; </w:t>
      </w:r>
      <w:r w:rsidRPr="00E577B6">
        <w:rPr>
          <w:rFonts w:ascii="Book Antiqua" w:hAnsi="Book Antiqua"/>
          <w:b/>
          <w:sz w:val="24"/>
          <w:szCs w:val="24"/>
        </w:rPr>
        <w:t>56</w:t>
      </w:r>
      <w:r w:rsidRPr="00E577B6">
        <w:rPr>
          <w:rFonts w:ascii="Book Antiqua" w:hAnsi="Book Antiqua"/>
          <w:sz w:val="24"/>
          <w:szCs w:val="24"/>
        </w:rPr>
        <w:t>: 625-627 [PMID: 2075821]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25 </w:t>
      </w:r>
      <w:proofErr w:type="spellStart"/>
      <w:r w:rsidRPr="00E577B6">
        <w:rPr>
          <w:rFonts w:ascii="Book Antiqua" w:hAnsi="Book Antiqua"/>
          <w:b/>
          <w:sz w:val="24"/>
          <w:szCs w:val="24"/>
        </w:rPr>
        <w:t>Debeer</w:t>
      </w:r>
      <w:proofErr w:type="spellEnd"/>
      <w:r w:rsidRPr="00E577B6">
        <w:rPr>
          <w:rFonts w:ascii="Book Antiqua" w:hAnsi="Book Antiqua"/>
          <w:b/>
          <w:sz w:val="24"/>
          <w:szCs w:val="24"/>
        </w:rPr>
        <w:t xml:space="preserve"> P</w:t>
      </w:r>
      <w:r w:rsidRPr="00E577B6">
        <w:rPr>
          <w:rFonts w:ascii="Book Antiqua" w:hAnsi="Book Antiqua"/>
          <w:sz w:val="24"/>
          <w:szCs w:val="24"/>
        </w:rPr>
        <w:t xml:space="preserve">, Van Den </w:t>
      </w:r>
      <w:proofErr w:type="spellStart"/>
      <w:r w:rsidRPr="00E577B6">
        <w:rPr>
          <w:rFonts w:ascii="Book Antiqua" w:hAnsi="Book Antiqua"/>
          <w:sz w:val="24"/>
          <w:szCs w:val="24"/>
        </w:rPr>
        <w:t>Eede</w:t>
      </w:r>
      <w:proofErr w:type="spellEnd"/>
      <w:r w:rsidRPr="00E577B6">
        <w:rPr>
          <w:rFonts w:ascii="Book Antiqua" w:hAnsi="Book Antiqua"/>
          <w:sz w:val="24"/>
          <w:szCs w:val="24"/>
        </w:rPr>
        <w:t xml:space="preserve"> E, </w:t>
      </w:r>
      <w:proofErr w:type="spellStart"/>
      <w:r w:rsidRPr="00E577B6">
        <w:rPr>
          <w:rFonts w:ascii="Book Antiqua" w:hAnsi="Book Antiqua"/>
          <w:sz w:val="24"/>
          <w:szCs w:val="24"/>
        </w:rPr>
        <w:t>Moens</w:t>
      </w:r>
      <w:proofErr w:type="spellEnd"/>
      <w:r w:rsidRPr="00E577B6">
        <w:rPr>
          <w:rFonts w:ascii="Book Antiqua" w:hAnsi="Book Antiqua"/>
          <w:sz w:val="24"/>
          <w:szCs w:val="24"/>
        </w:rPr>
        <w:t xml:space="preserve"> P.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winging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unusual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complication</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bracing</w:t>
      </w:r>
      <w:proofErr w:type="spellEnd"/>
      <w:r w:rsidRPr="00E577B6">
        <w:rPr>
          <w:rFonts w:ascii="Book Antiqua" w:hAnsi="Book Antiqua"/>
          <w:sz w:val="24"/>
          <w:szCs w:val="24"/>
        </w:rPr>
        <w:t xml:space="preserve"> in </w:t>
      </w:r>
      <w:proofErr w:type="spellStart"/>
      <w:r w:rsidRPr="00E577B6">
        <w:rPr>
          <w:rFonts w:ascii="Book Antiqua" w:hAnsi="Book Antiqua"/>
          <w:sz w:val="24"/>
          <w:szCs w:val="24"/>
        </w:rPr>
        <w:t>idiopathic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scoliosis</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Clin</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Relat</w:t>
      </w:r>
      <w:proofErr w:type="spellEnd"/>
      <w:r w:rsidRPr="00E577B6">
        <w:rPr>
          <w:rFonts w:ascii="Book Antiqua" w:hAnsi="Book Antiqua"/>
          <w:i/>
          <w:sz w:val="24"/>
          <w:szCs w:val="24"/>
        </w:rPr>
        <w:t xml:space="preserve"> Res</w:t>
      </w:r>
      <w:r w:rsidRPr="00E577B6">
        <w:rPr>
          <w:rFonts w:ascii="Book Antiqua" w:hAnsi="Book Antiqua"/>
          <w:sz w:val="24"/>
          <w:szCs w:val="24"/>
        </w:rPr>
        <w:t xml:space="preserve"> 2007; </w:t>
      </w:r>
      <w:r w:rsidRPr="00E577B6">
        <w:rPr>
          <w:rFonts w:ascii="Book Antiqua" w:hAnsi="Book Antiqua"/>
          <w:b/>
          <w:sz w:val="24"/>
          <w:szCs w:val="24"/>
        </w:rPr>
        <w:t>461</w:t>
      </w:r>
      <w:r w:rsidRPr="00E577B6">
        <w:rPr>
          <w:rFonts w:ascii="Book Antiqua" w:hAnsi="Book Antiqua"/>
          <w:sz w:val="24"/>
          <w:szCs w:val="24"/>
        </w:rPr>
        <w:t>: 258-261 [PMID: 17806153 DOI: 10.1097/BLO.0b013e31804f36f4]</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26 </w:t>
      </w:r>
      <w:proofErr w:type="spellStart"/>
      <w:r w:rsidRPr="00E577B6">
        <w:rPr>
          <w:rFonts w:ascii="Book Antiqua" w:hAnsi="Book Antiqua"/>
          <w:b/>
          <w:sz w:val="24"/>
          <w:szCs w:val="24"/>
        </w:rPr>
        <w:t>Argyriou</w:t>
      </w:r>
      <w:proofErr w:type="spellEnd"/>
      <w:r w:rsidRPr="00E577B6">
        <w:rPr>
          <w:rFonts w:ascii="Book Antiqua" w:hAnsi="Book Antiqua"/>
          <w:b/>
          <w:sz w:val="24"/>
          <w:szCs w:val="24"/>
        </w:rPr>
        <w:t xml:space="preserve"> AA</w:t>
      </w:r>
      <w:r w:rsidRPr="00E577B6">
        <w:rPr>
          <w:rFonts w:ascii="Book Antiqua" w:hAnsi="Book Antiqua"/>
          <w:sz w:val="24"/>
          <w:szCs w:val="24"/>
        </w:rPr>
        <w:t xml:space="preserve">, </w:t>
      </w:r>
      <w:proofErr w:type="spellStart"/>
      <w:r w:rsidRPr="00E577B6">
        <w:rPr>
          <w:rFonts w:ascii="Book Antiqua" w:hAnsi="Book Antiqua"/>
          <w:sz w:val="24"/>
          <w:szCs w:val="24"/>
        </w:rPr>
        <w:t>Karanasios</w:t>
      </w:r>
      <w:proofErr w:type="spellEnd"/>
      <w:r w:rsidRPr="00E577B6">
        <w:rPr>
          <w:rFonts w:ascii="Book Antiqua" w:hAnsi="Book Antiqua"/>
          <w:sz w:val="24"/>
          <w:szCs w:val="24"/>
        </w:rPr>
        <w:t xml:space="preserve"> P, </w:t>
      </w:r>
      <w:proofErr w:type="spellStart"/>
      <w:r w:rsidRPr="00E577B6">
        <w:rPr>
          <w:rFonts w:ascii="Book Antiqua" w:hAnsi="Book Antiqua"/>
          <w:sz w:val="24"/>
          <w:szCs w:val="24"/>
        </w:rPr>
        <w:t>Makridou</w:t>
      </w:r>
      <w:proofErr w:type="spellEnd"/>
      <w:r w:rsidRPr="00E577B6">
        <w:rPr>
          <w:rFonts w:ascii="Book Antiqua" w:hAnsi="Book Antiqua"/>
          <w:sz w:val="24"/>
          <w:szCs w:val="24"/>
        </w:rPr>
        <w:t xml:space="preserve"> A, </w:t>
      </w:r>
      <w:proofErr w:type="spellStart"/>
      <w:r w:rsidRPr="00E577B6">
        <w:rPr>
          <w:rFonts w:ascii="Book Antiqua" w:hAnsi="Book Antiqua"/>
          <w:sz w:val="24"/>
          <w:szCs w:val="24"/>
        </w:rPr>
        <w:t>Makris</w:t>
      </w:r>
      <w:proofErr w:type="spellEnd"/>
      <w:r w:rsidRPr="00E577B6">
        <w:rPr>
          <w:rFonts w:ascii="Book Antiqua" w:hAnsi="Book Antiqua"/>
          <w:sz w:val="24"/>
          <w:szCs w:val="24"/>
        </w:rPr>
        <w:t xml:space="preserve"> N.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neuropathy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causing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rhomboids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palsy</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winging</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Back </w:t>
      </w:r>
      <w:proofErr w:type="spellStart"/>
      <w:r w:rsidRPr="00E577B6">
        <w:rPr>
          <w:rFonts w:ascii="Book Antiqua" w:hAnsi="Book Antiqua"/>
          <w:i/>
          <w:sz w:val="24"/>
          <w:szCs w:val="24"/>
        </w:rPr>
        <w:t>Musculoskelet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Rehabil</w:t>
      </w:r>
      <w:proofErr w:type="spellEnd"/>
      <w:r w:rsidRPr="00E577B6">
        <w:rPr>
          <w:rFonts w:ascii="Book Antiqua" w:hAnsi="Book Antiqua"/>
          <w:sz w:val="24"/>
          <w:szCs w:val="24"/>
        </w:rPr>
        <w:t xml:space="preserve"> 2015; </w:t>
      </w:r>
      <w:r w:rsidRPr="00E577B6">
        <w:rPr>
          <w:rFonts w:ascii="Book Antiqua" w:hAnsi="Book Antiqua"/>
          <w:b/>
          <w:sz w:val="24"/>
          <w:szCs w:val="24"/>
        </w:rPr>
        <w:t>28</w:t>
      </w:r>
      <w:r w:rsidRPr="00E577B6">
        <w:rPr>
          <w:rFonts w:ascii="Book Antiqua" w:hAnsi="Book Antiqua"/>
          <w:sz w:val="24"/>
          <w:szCs w:val="24"/>
        </w:rPr>
        <w:t>: 883-885 [PMID: 25547236 DOI: 10.3233/BMR-140583]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27 </w:t>
      </w:r>
      <w:r w:rsidRPr="00E577B6">
        <w:rPr>
          <w:rFonts w:ascii="Book Antiqua" w:hAnsi="Book Antiqua"/>
          <w:b/>
          <w:sz w:val="24"/>
          <w:szCs w:val="24"/>
        </w:rPr>
        <w:t>Lee DG</w:t>
      </w:r>
      <w:r w:rsidRPr="00E577B6">
        <w:rPr>
          <w:rFonts w:ascii="Book Antiqua" w:hAnsi="Book Antiqua"/>
          <w:sz w:val="24"/>
          <w:szCs w:val="24"/>
        </w:rPr>
        <w:t xml:space="preserve">, Chang MC.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injury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after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trigger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point</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injection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into</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rhomboid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major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muscle</w:t>
      </w:r>
      <w:proofErr w:type="spellEnd"/>
      <w:r w:rsidRPr="00E577B6">
        <w:rPr>
          <w:rFonts w:ascii="Book Antiqua" w:hAnsi="Book Antiqua"/>
          <w:sz w:val="24"/>
          <w:szCs w:val="24"/>
        </w:rPr>
        <w:t xml:space="preserve">: A case </w:t>
      </w:r>
      <w:proofErr w:type="spellStart"/>
      <w:r w:rsidRPr="00E577B6">
        <w:rPr>
          <w:rFonts w:ascii="Book Antiqua" w:hAnsi="Book Antiqua"/>
          <w:sz w:val="24"/>
          <w:szCs w:val="24"/>
        </w:rPr>
        <w:t>report</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Back </w:t>
      </w:r>
      <w:proofErr w:type="spellStart"/>
      <w:r w:rsidRPr="00E577B6">
        <w:rPr>
          <w:rFonts w:ascii="Book Antiqua" w:hAnsi="Book Antiqua"/>
          <w:i/>
          <w:sz w:val="24"/>
          <w:szCs w:val="24"/>
        </w:rPr>
        <w:t>Musculoskelet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Rehabil</w:t>
      </w:r>
      <w:proofErr w:type="spellEnd"/>
      <w:r w:rsidRPr="00E577B6">
        <w:rPr>
          <w:rFonts w:ascii="Book Antiqua" w:hAnsi="Book Antiqua"/>
          <w:sz w:val="24"/>
          <w:szCs w:val="24"/>
        </w:rPr>
        <w:t xml:space="preserve"> 2018; </w:t>
      </w:r>
      <w:r w:rsidRPr="00E577B6">
        <w:rPr>
          <w:rFonts w:ascii="Book Antiqua" w:hAnsi="Book Antiqua"/>
          <w:b/>
          <w:sz w:val="24"/>
          <w:szCs w:val="24"/>
        </w:rPr>
        <w:t>31</w:t>
      </w:r>
      <w:r w:rsidRPr="00E577B6">
        <w:rPr>
          <w:rFonts w:ascii="Book Antiqua" w:hAnsi="Book Antiqua"/>
          <w:sz w:val="24"/>
          <w:szCs w:val="24"/>
        </w:rPr>
        <w:t>: 211-214 [PMID: 28854498 DOI: 10.3233/BMR-169740]</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28 </w:t>
      </w:r>
      <w:proofErr w:type="spellStart"/>
      <w:r w:rsidRPr="00E577B6">
        <w:rPr>
          <w:rFonts w:ascii="Book Antiqua" w:hAnsi="Book Antiqua"/>
          <w:b/>
          <w:sz w:val="24"/>
          <w:szCs w:val="24"/>
        </w:rPr>
        <w:t>Saporito</w:t>
      </w:r>
      <w:proofErr w:type="spellEnd"/>
      <w:r w:rsidRPr="00E577B6">
        <w:rPr>
          <w:rFonts w:ascii="Book Antiqua" w:hAnsi="Book Antiqua"/>
          <w:b/>
          <w:sz w:val="24"/>
          <w:szCs w:val="24"/>
        </w:rPr>
        <w:t xml:space="preserve"> A</w:t>
      </w:r>
      <w:r w:rsidRPr="00E577B6">
        <w:rPr>
          <w:rFonts w:ascii="Book Antiqua" w:hAnsi="Book Antiqua"/>
          <w:sz w:val="24"/>
          <w:szCs w:val="24"/>
        </w:rPr>
        <w:t xml:space="preserve">.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injury</w:t>
      </w:r>
      <w:proofErr w:type="spellEnd"/>
      <w:r w:rsidRPr="00E577B6">
        <w:rPr>
          <w:rFonts w:ascii="Book Antiqua" w:hAnsi="Book Antiqua"/>
          <w:sz w:val="24"/>
          <w:szCs w:val="24"/>
        </w:rPr>
        <w:t xml:space="preserve">: a </w:t>
      </w:r>
      <w:proofErr w:type="spellStart"/>
      <w:r w:rsidRPr="00E577B6">
        <w:rPr>
          <w:rFonts w:ascii="Book Antiqua" w:hAnsi="Book Antiqua"/>
          <w:sz w:val="24"/>
          <w:szCs w:val="24"/>
        </w:rPr>
        <w:t>complication</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ultrasound-guided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interscalene</w:t>
      </w:r>
      <w:proofErr w:type="spellEnd"/>
      <w:r w:rsidRPr="00E577B6">
        <w:rPr>
          <w:rFonts w:ascii="Book Antiqua" w:hAnsi="Book Antiqua"/>
          <w:sz w:val="24"/>
          <w:szCs w:val="24"/>
        </w:rPr>
        <w:t xml:space="preserve"> block. </w:t>
      </w:r>
      <w:r w:rsidRPr="00E577B6">
        <w:rPr>
          <w:rFonts w:ascii="Book Antiqua" w:hAnsi="Book Antiqua"/>
          <w:i/>
          <w:sz w:val="24"/>
          <w:szCs w:val="24"/>
        </w:rPr>
        <w:t xml:space="preserve">Br J </w:t>
      </w:r>
      <w:proofErr w:type="spellStart"/>
      <w:r w:rsidRPr="00E577B6">
        <w:rPr>
          <w:rFonts w:ascii="Book Antiqua" w:hAnsi="Book Antiqua"/>
          <w:i/>
          <w:sz w:val="24"/>
          <w:szCs w:val="24"/>
        </w:rPr>
        <w:t>Anaesth</w:t>
      </w:r>
      <w:proofErr w:type="spellEnd"/>
      <w:r w:rsidRPr="00E577B6">
        <w:rPr>
          <w:rFonts w:ascii="Book Antiqua" w:hAnsi="Book Antiqua"/>
          <w:sz w:val="24"/>
          <w:szCs w:val="24"/>
        </w:rPr>
        <w:t xml:space="preserve"> 2013; </w:t>
      </w:r>
      <w:r w:rsidRPr="00E577B6">
        <w:rPr>
          <w:rFonts w:ascii="Book Antiqua" w:hAnsi="Book Antiqua"/>
          <w:b/>
          <w:sz w:val="24"/>
          <w:szCs w:val="24"/>
        </w:rPr>
        <w:t>111</w:t>
      </w:r>
      <w:r w:rsidRPr="00E577B6">
        <w:rPr>
          <w:rFonts w:ascii="Book Antiqua" w:hAnsi="Book Antiqua"/>
          <w:sz w:val="24"/>
          <w:szCs w:val="24"/>
        </w:rPr>
        <w:t>: 840-841 [PMID: 24108729 DOI: 10.1093/</w:t>
      </w:r>
      <w:proofErr w:type="spellStart"/>
      <w:r w:rsidRPr="00E577B6">
        <w:rPr>
          <w:rFonts w:ascii="Book Antiqua" w:hAnsi="Book Antiqua"/>
          <w:sz w:val="24"/>
          <w:szCs w:val="24"/>
        </w:rPr>
        <w:t>bja</w:t>
      </w:r>
      <w:proofErr w:type="spellEnd"/>
      <w:r w:rsidRPr="00E577B6">
        <w:rPr>
          <w:rFonts w:ascii="Book Antiqua" w:hAnsi="Book Antiqua"/>
          <w:sz w:val="24"/>
          <w:szCs w:val="24"/>
        </w:rPr>
        <w:t>/aet358]</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29 </w:t>
      </w:r>
      <w:r w:rsidRPr="00E577B6">
        <w:rPr>
          <w:rFonts w:ascii="Book Antiqua" w:hAnsi="Book Antiqua"/>
          <w:b/>
          <w:sz w:val="24"/>
          <w:szCs w:val="24"/>
        </w:rPr>
        <w:t>Hanson NA</w:t>
      </w:r>
      <w:r w:rsidRPr="00E577B6">
        <w:rPr>
          <w:rFonts w:ascii="Book Antiqua" w:hAnsi="Book Antiqua"/>
          <w:sz w:val="24"/>
          <w:szCs w:val="24"/>
        </w:rPr>
        <w:t xml:space="preserve">, </w:t>
      </w:r>
      <w:proofErr w:type="spellStart"/>
      <w:r w:rsidRPr="00E577B6">
        <w:rPr>
          <w:rFonts w:ascii="Book Antiqua" w:hAnsi="Book Antiqua"/>
          <w:sz w:val="24"/>
          <w:szCs w:val="24"/>
        </w:rPr>
        <w:t>Auyong</w:t>
      </w:r>
      <w:proofErr w:type="spellEnd"/>
      <w:r w:rsidRPr="00E577B6">
        <w:rPr>
          <w:rFonts w:ascii="Book Antiqua" w:hAnsi="Book Antiqua"/>
          <w:sz w:val="24"/>
          <w:szCs w:val="24"/>
        </w:rPr>
        <w:t xml:space="preserve"> DB. </w:t>
      </w:r>
      <w:proofErr w:type="spellStart"/>
      <w:r w:rsidRPr="00E577B6">
        <w:rPr>
          <w:rFonts w:ascii="Book Antiqua" w:hAnsi="Book Antiqua"/>
          <w:sz w:val="24"/>
          <w:szCs w:val="24"/>
        </w:rPr>
        <w:t>Systematic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ultrasound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identification</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long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thoracic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during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interscalene</w:t>
      </w:r>
      <w:proofErr w:type="spellEnd"/>
      <w:r w:rsidRPr="00E577B6">
        <w:rPr>
          <w:rFonts w:ascii="Book Antiqua" w:hAnsi="Book Antiqua"/>
          <w:sz w:val="24"/>
          <w:szCs w:val="24"/>
        </w:rPr>
        <w:t xml:space="preserve"> block. </w:t>
      </w:r>
      <w:proofErr w:type="spellStart"/>
      <w:r w:rsidRPr="00E577B6">
        <w:rPr>
          <w:rFonts w:ascii="Book Antiqua" w:hAnsi="Book Antiqua"/>
          <w:i/>
          <w:sz w:val="24"/>
          <w:szCs w:val="24"/>
        </w:rPr>
        <w:t>Reg</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Anesth</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Pain</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Med</w:t>
      </w:r>
      <w:proofErr w:type="spellEnd"/>
      <w:r w:rsidRPr="00E577B6">
        <w:rPr>
          <w:rFonts w:ascii="Book Antiqua" w:hAnsi="Book Antiqua"/>
          <w:sz w:val="24"/>
          <w:szCs w:val="24"/>
        </w:rPr>
        <w:t xml:space="preserve"> 2013; </w:t>
      </w:r>
      <w:r w:rsidRPr="00E577B6">
        <w:rPr>
          <w:rFonts w:ascii="Book Antiqua" w:hAnsi="Book Antiqua"/>
          <w:b/>
          <w:sz w:val="24"/>
          <w:szCs w:val="24"/>
        </w:rPr>
        <w:t>38</w:t>
      </w:r>
      <w:r w:rsidRPr="00E577B6">
        <w:rPr>
          <w:rFonts w:ascii="Book Antiqua" w:hAnsi="Book Antiqua"/>
          <w:sz w:val="24"/>
          <w:szCs w:val="24"/>
        </w:rPr>
        <w:t>: 54-57 [PMID: 23080352 DOI: 10.1097/AAP.0b013e31826f0a63]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30 </w:t>
      </w:r>
      <w:proofErr w:type="gramStart"/>
      <w:r w:rsidRPr="00E577B6">
        <w:rPr>
          <w:rFonts w:ascii="Book Antiqua" w:hAnsi="Book Antiqua"/>
          <w:b/>
          <w:sz w:val="24"/>
          <w:szCs w:val="24"/>
        </w:rPr>
        <w:t>Muir</w:t>
      </w:r>
      <w:proofErr w:type="gramEnd"/>
      <w:r w:rsidRPr="00E577B6">
        <w:rPr>
          <w:rFonts w:ascii="Book Antiqua" w:hAnsi="Book Antiqua"/>
          <w:b/>
          <w:sz w:val="24"/>
          <w:szCs w:val="24"/>
        </w:rPr>
        <w:t xml:space="preserve"> B</w:t>
      </w:r>
      <w:r w:rsidRPr="00E577B6">
        <w:rPr>
          <w:rFonts w:ascii="Book Antiqua" w:hAnsi="Book Antiqua"/>
          <w:sz w:val="24"/>
          <w:szCs w:val="24"/>
        </w:rPr>
        <w:t xml:space="preserve">.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neuropathy</w:t>
      </w:r>
      <w:proofErr w:type="spellEnd"/>
      <w:r w:rsidRPr="00E577B6">
        <w:rPr>
          <w:rFonts w:ascii="Book Antiqua" w:hAnsi="Book Antiqua"/>
          <w:sz w:val="24"/>
          <w:szCs w:val="24"/>
        </w:rPr>
        <w:t xml:space="preserve">: a </w:t>
      </w:r>
      <w:proofErr w:type="spellStart"/>
      <w:r w:rsidRPr="00E577B6">
        <w:rPr>
          <w:rFonts w:ascii="Book Antiqua" w:hAnsi="Book Antiqua"/>
          <w:sz w:val="24"/>
          <w:szCs w:val="24"/>
        </w:rPr>
        <w:t>narrative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review</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literature</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Can </w:t>
      </w:r>
      <w:proofErr w:type="spellStart"/>
      <w:r w:rsidRPr="00E577B6">
        <w:rPr>
          <w:rFonts w:ascii="Book Antiqua" w:hAnsi="Book Antiqua"/>
          <w:i/>
          <w:sz w:val="24"/>
          <w:szCs w:val="24"/>
        </w:rPr>
        <w:t>Chiropr</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Assoc</w:t>
      </w:r>
      <w:proofErr w:type="spellEnd"/>
      <w:r w:rsidRPr="00E577B6">
        <w:rPr>
          <w:rFonts w:ascii="Book Antiqua" w:hAnsi="Book Antiqua"/>
          <w:sz w:val="24"/>
          <w:szCs w:val="24"/>
        </w:rPr>
        <w:t xml:space="preserve"> 2017; </w:t>
      </w:r>
      <w:r w:rsidRPr="00E577B6">
        <w:rPr>
          <w:rFonts w:ascii="Book Antiqua" w:hAnsi="Book Antiqua"/>
          <w:b/>
          <w:sz w:val="24"/>
          <w:szCs w:val="24"/>
        </w:rPr>
        <w:t>61</w:t>
      </w:r>
      <w:r w:rsidRPr="00E577B6">
        <w:rPr>
          <w:rFonts w:ascii="Book Antiqua" w:hAnsi="Book Antiqua"/>
          <w:sz w:val="24"/>
          <w:szCs w:val="24"/>
        </w:rPr>
        <w:t>: 128-144 [PMID: 28928496]</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31 </w:t>
      </w:r>
      <w:proofErr w:type="spellStart"/>
      <w:r w:rsidRPr="00E577B6">
        <w:rPr>
          <w:rFonts w:ascii="Book Antiqua" w:hAnsi="Book Antiqua"/>
          <w:b/>
          <w:sz w:val="24"/>
          <w:szCs w:val="24"/>
        </w:rPr>
        <w:t>Sultan</w:t>
      </w:r>
      <w:proofErr w:type="spellEnd"/>
      <w:r w:rsidRPr="00E577B6">
        <w:rPr>
          <w:rFonts w:ascii="Book Antiqua" w:hAnsi="Book Antiqua"/>
          <w:b/>
          <w:sz w:val="24"/>
          <w:szCs w:val="24"/>
        </w:rPr>
        <w:t xml:space="preserve"> HE</w:t>
      </w:r>
      <w:r w:rsidRPr="00E577B6">
        <w:rPr>
          <w:rFonts w:ascii="Book Antiqua" w:hAnsi="Book Antiqua"/>
          <w:sz w:val="24"/>
          <w:szCs w:val="24"/>
        </w:rPr>
        <w:t xml:space="preserve">, </w:t>
      </w:r>
      <w:proofErr w:type="spellStart"/>
      <w:r w:rsidRPr="00E577B6">
        <w:rPr>
          <w:rFonts w:ascii="Book Antiqua" w:hAnsi="Book Antiqua"/>
          <w:sz w:val="24"/>
          <w:szCs w:val="24"/>
        </w:rPr>
        <w:t>Younis</w:t>
      </w:r>
      <w:proofErr w:type="spellEnd"/>
      <w:r w:rsidRPr="00E577B6">
        <w:rPr>
          <w:rFonts w:ascii="Book Antiqua" w:hAnsi="Book Antiqua"/>
          <w:sz w:val="24"/>
          <w:szCs w:val="24"/>
        </w:rPr>
        <w:t xml:space="preserve"> El-</w:t>
      </w:r>
      <w:proofErr w:type="spellStart"/>
      <w:r w:rsidRPr="00E577B6">
        <w:rPr>
          <w:rFonts w:ascii="Book Antiqua" w:hAnsi="Book Antiqua"/>
          <w:sz w:val="24"/>
          <w:szCs w:val="24"/>
        </w:rPr>
        <w:t>Tantawi</w:t>
      </w:r>
      <w:proofErr w:type="spellEnd"/>
      <w:r w:rsidRPr="00E577B6">
        <w:rPr>
          <w:rFonts w:ascii="Book Antiqua" w:hAnsi="Book Antiqua"/>
          <w:sz w:val="24"/>
          <w:szCs w:val="24"/>
        </w:rPr>
        <w:t xml:space="preserve"> GA. Role of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entrapment</w:t>
      </w:r>
      <w:proofErr w:type="spellEnd"/>
      <w:r w:rsidRPr="00E577B6">
        <w:rPr>
          <w:rFonts w:ascii="Book Antiqua" w:hAnsi="Book Antiqua"/>
          <w:sz w:val="24"/>
          <w:szCs w:val="24"/>
        </w:rPr>
        <w:t xml:space="preserve"> in unilateral </w:t>
      </w:r>
      <w:proofErr w:type="spellStart"/>
      <w:r w:rsidRPr="00E577B6">
        <w:rPr>
          <w:rFonts w:ascii="Book Antiqua" w:hAnsi="Book Antiqua"/>
          <w:sz w:val="24"/>
          <w:szCs w:val="24"/>
        </w:rPr>
        <w:t>interscapular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pain</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Arch</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Phys</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Med</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Rehabil</w:t>
      </w:r>
      <w:proofErr w:type="spellEnd"/>
      <w:r w:rsidRPr="00E577B6">
        <w:rPr>
          <w:rFonts w:ascii="Book Antiqua" w:hAnsi="Book Antiqua"/>
          <w:sz w:val="24"/>
          <w:szCs w:val="24"/>
        </w:rPr>
        <w:t xml:space="preserve"> 2013; </w:t>
      </w:r>
      <w:r w:rsidRPr="00E577B6">
        <w:rPr>
          <w:rFonts w:ascii="Book Antiqua" w:hAnsi="Book Antiqua"/>
          <w:b/>
          <w:sz w:val="24"/>
          <w:szCs w:val="24"/>
        </w:rPr>
        <w:t>94</w:t>
      </w:r>
      <w:r w:rsidRPr="00E577B6">
        <w:rPr>
          <w:rFonts w:ascii="Book Antiqua" w:hAnsi="Book Antiqua"/>
          <w:sz w:val="24"/>
          <w:szCs w:val="24"/>
        </w:rPr>
        <w:t>: 1118-1125 [PMID: 23220342 DOI: 10.1016/j.apmr.2012.11.040]</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lastRenderedPageBreak/>
        <w:t xml:space="preserve">32 </w:t>
      </w:r>
      <w:proofErr w:type="spellStart"/>
      <w:r w:rsidRPr="00E577B6">
        <w:rPr>
          <w:rFonts w:ascii="Book Antiqua" w:hAnsi="Book Antiqua"/>
          <w:b/>
          <w:sz w:val="24"/>
          <w:szCs w:val="24"/>
        </w:rPr>
        <w:t>Chen</w:t>
      </w:r>
      <w:proofErr w:type="spellEnd"/>
      <w:r w:rsidRPr="00E577B6">
        <w:rPr>
          <w:rFonts w:ascii="Book Antiqua" w:hAnsi="Book Antiqua"/>
          <w:b/>
          <w:sz w:val="24"/>
          <w:szCs w:val="24"/>
        </w:rPr>
        <w:t xml:space="preserve"> D</w:t>
      </w:r>
      <w:r w:rsidRPr="00E577B6">
        <w:rPr>
          <w:rFonts w:ascii="Book Antiqua" w:hAnsi="Book Antiqua"/>
          <w:sz w:val="24"/>
          <w:szCs w:val="24"/>
        </w:rPr>
        <w:t xml:space="preserve">, </w:t>
      </w:r>
      <w:proofErr w:type="spellStart"/>
      <w:r w:rsidRPr="00E577B6">
        <w:rPr>
          <w:rFonts w:ascii="Book Antiqua" w:hAnsi="Book Antiqua"/>
          <w:sz w:val="24"/>
          <w:szCs w:val="24"/>
        </w:rPr>
        <w:t>Gu</w:t>
      </w:r>
      <w:proofErr w:type="spellEnd"/>
      <w:r w:rsidRPr="00E577B6">
        <w:rPr>
          <w:rFonts w:ascii="Book Antiqua" w:hAnsi="Book Antiqua"/>
          <w:sz w:val="24"/>
          <w:szCs w:val="24"/>
        </w:rPr>
        <w:t xml:space="preserve"> Y, Lao J, </w:t>
      </w:r>
      <w:proofErr w:type="spellStart"/>
      <w:r w:rsidRPr="00E577B6">
        <w:rPr>
          <w:rFonts w:ascii="Book Antiqua" w:hAnsi="Book Antiqua"/>
          <w:sz w:val="24"/>
          <w:szCs w:val="24"/>
        </w:rPr>
        <w:t>Chen</w:t>
      </w:r>
      <w:proofErr w:type="spellEnd"/>
      <w:r w:rsidRPr="00E577B6">
        <w:rPr>
          <w:rFonts w:ascii="Book Antiqua" w:hAnsi="Book Antiqua"/>
          <w:sz w:val="24"/>
          <w:szCs w:val="24"/>
        </w:rPr>
        <w:t xml:space="preserve"> L. Dorsal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compression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Atypical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thoracic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outlet</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syndrome</w:t>
      </w:r>
      <w:proofErr w:type="spellEnd"/>
      <w:r w:rsidRPr="00E577B6">
        <w:rPr>
          <w:rFonts w:ascii="Book Antiqua" w:hAnsi="Book Antiqua"/>
          <w:sz w:val="24"/>
          <w:szCs w:val="24"/>
        </w:rPr>
        <w:t xml:space="preserve">. </w:t>
      </w:r>
      <w:r w:rsidRPr="00E577B6">
        <w:rPr>
          <w:rFonts w:ascii="Book Antiqua" w:hAnsi="Book Antiqua"/>
          <w:i/>
          <w:sz w:val="24"/>
          <w:szCs w:val="24"/>
        </w:rPr>
        <w:t xml:space="preserve">Chin </w:t>
      </w:r>
      <w:proofErr w:type="spellStart"/>
      <w:r w:rsidRPr="00E577B6">
        <w:rPr>
          <w:rFonts w:ascii="Book Antiqua" w:hAnsi="Book Antiqua"/>
          <w:i/>
          <w:sz w:val="24"/>
          <w:szCs w:val="24"/>
        </w:rPr>
        <w:t>Med</w:t>
      </w:r>
      <w:proofErr w:type="spellEnd"/>
      <w:r w:rsidRPr="00E577B6">
        <w:rPr>
          <w:rFonts w:ascii="Book Antiqua" w:hAnsi="Book Antiqua"/>
          <w:i/>
          <w:sz w:val="24"/>
          <w:szCs w:val="24"/>
        </w:rPr>
        <w:t xml:space="preserve"> J (</w:t>
      </w:r>
      <w:proofErr w:type="spellStart"/>
      <w:r w:rsidRPr="00E577B6">
        <w:rPr>
          <w:rFonts w:ascii="Book Antiqua" w:hAnsi="Book Antiqua"/>
          <w:i/>
          <w:sz w:val="24"/>
          <w:szCs w:val="24"/>
        </w:rPr>
        <w:t>Engl</w:t>
      </w:r>
      <w:proofErr w:type="spellEnd"/>
      <w:r w:rsidRPr="00E577B6">
        <w:rPr>
          <w:rFonts w:ascii="Book Antiqua" w:hAnsi="Book Antiqua"/>
          <w:i/>
          <w:sz w:val="24"/>
          <w:szCs w:val="24"/>
        </w:rPr>
        <w:t>)</w:t>
      </w:r>
      <w:r w:rsidRPr="00E577B6">
        <w:rPr>
          <w:rFonts w:ascii="Book Antiqua" w:hAnsi="Book Antiqua"/>
          <w:sz w:val="24"/>
          <w:szCs w:val="24"/>
        </w:rPr>
        <w:t xml:space="preserve"> 1995; </w:t>
      </w:r>
      <w:r w:rsidRPr="00E577B6">
        <w:rPr>
          <w:rFonts w:ascii="Book Antiqua" w:hAnsi="Book Antiqua"/>
          <w:b/>
          <w:sz w:val="24"/>
          <w:szCs w:val="24"/>
        </w:rPr>
        <w:t>108</w:t>
      </w:r>
      <w:r w:rsidRPr="00E577B6">
        <w:rPr>
          <w:rFonts w:ascii="Book Antiqua" w:hAnsi="Book Antiqua"/>
          <w:sz w:val="24"/>
          <w:szCs w:val="24"/>
        </w:rPr>
        <w:t>: 582-585 [PMID: 7587488]</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33 </w:t>
      </w:r>
      <w:r w:rsidRPr="00E577B6">
        <w:rPr>
          <w:rFonts w:ascii="Book Antiqua" w:hAnsi="Book Antiqua"/>
          <w:b/>
          <w:sz w:val="24"/>
          <w:szCs w:val="24"/>
        </w:rPr>
        <w:t>Benedetti MG</w:t>
      </w:r>
      <w:r w:rsidRPr="00E577B6">
        <w:rPr>
          <w:rFonts w:ascii="Book Antiqua" w:hAnsi="Book Antiqua"/>
          <w:sz w:val="24"/>
          <w:szCs w:val="24"/>
        </w:rPr>
        <w:t xml:space="preserve">, </w:t>
      </w:r>
      <w:proofErr w:type="spellStart"/>
      <w:r w:rsidRPr="00E577B6">
        <w:rPr>
          <w:rFonts w:ascii="Book Antiqua" w:hAnsi="Book Antiqua"/>
          <w:sz w:val="24"/>
          <w:szCs w:val="24"/>
        </w:rPr>
        <w:t>Zati</w:t>
      </w:r>
      <w:proofErr w:type="spellEnd"/>
      <w:r w:rsidRPr="00E577B6">
        <w:rPr>
          <w:rFonts w:ascii="Book Antiqua" w:hAnsi="Book Antiqua"/>
          <w:sz w:val="24"/>
          <w:szCs w:val="24"/>
        </w:rPr>
        <w:t xml:space="preserve"> A, </w:t>
      </w:r>
      <w:proofErr w:type="spellStart"/>
      <w:r w:rsidRPr="00E577B6">
        <w:rPr>
          <w:rFonts w:ascii="Book Antiqua" w:hAnsi="Book Antiqua"/>
          <w:sz w:val="24"/>
          <w:szCs w:val="24"/>
        </w:rPr>
        <w:t>Stagni</w:t>
      </w:r>
      <w:proofErr w:type="spellEnd"/>
      <w:r w:rsidRPr="00E577B6">
        <w:rPr>
          <w:rFonts w:ascii="Book Antiqua" w:hAnsi="Book Antiqua"/>
          <w:sz w:val="24"/>
          <w:szCs w:val="24"/>
        </w:rPr>
        <w:t xml:space="preserve"> SB, </w:t>
      </w:r>
      <w:proofErr w:type="spellStart"/>
      <w:r w:rsidRPr="00E577B6">
        <w:rPr>
          <w:rFonts w:ascii="Book Antiqua" w:hAnsi="Book Antiqua"/>
          <w:sz w:val="24"/>
          <w:szCs w:val="24"/>
        </w:rPr>
        <w:t>Fusaro</w:t>
      </w:r>
      <w:proofErr w:type="spellEnd"/>
      <w:r w:rsidRPr="00E577B6">
        <w:rPr>
          <w:rFonts w:ascii="Book Antiqua" w:hAnsi="Book Antiqua"/>
          <w:sz w:val="24"/>
          <w:szCs w:val="24"/>
        </w:rPr>
        <w:t xml:space="preserve"> I, </w:t>
      </w:r>
      <w:proofErr w:type="spellStart"/>
      <w:r w:rsidRPr="00E577B6">
        <w:rPr>
          <w:rFonts w:ascii="Book Antiqua" w:hAnsi="Book Antiqua"/>
          <w:sz w:val="24"/>
          <w:szCs w:val="24"/>
        </w:rPr>
        <w:t>Monesi</w:t>
      </w:r>
      <w:proofErr w:type="spellEnd"/>
      <w:r w:rsidRPr="00E577B6">
        <w:rPr>
          <w:rFonts w:ascii="Book Antiqua" w:hAnsi="Book Antiqua"/>
          <w:sz w:val="24"/>
          <w:szCs w:val="24"/>
        </w:rPr>
        <w:t xml:space="preserve"> R, </w:t>
      </w:r>
      <w:proofErr w:type="spellStart"/>
      <w:r w:rsidRPr="00E577B6">
        <w:rPr>
          <w:rFonts w:ascii="Book Antiqua" w:hAnsi="Book Antiqua"/>
          <w:sz w:val="24"/>
          <w:szCs w:val="24"/>
        </w:rPr>
        <w:t>Rotini</w:t>
      </w:r>
      <w:proofErr w:type="spellEnd"/>
      <w:r w:rsidRPr="00E577B6">
        <w:rPr>
          <w:rFonts w:ascii="Book Antiqua" w:hAnsi="Book Antiqua"/>
          <w:sz w:val="24"/>
          <w:szCs w:val="24"/>
        </w:rPr>
        <w:t xml:space="preserve"> R. </w:t>
      </w:r>
      <w:proofErr w:type="spellStart"/>
      <w:r w:rsidRPr="00E577B6">
        <w:rPr>
          <w:rFonts w:ascii="Book Antiqua" w:hAnsi="Book Antiqua"/>
          <w:sz w:val="24"/>
          <w:szCs w:val="24"/>
        </w:rPr>
        <w:t>Winged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caused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rhomboid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paralysis</w:t>
      </w:r>
      <w:proofErr w:type="spellEnd"/>
      <w:r w:rsidRPr="00E577B6">
        <w:rPr>
          <w:rFonts w:ascii="Book Antiqua" w:hAnsi="Book Antiqua"/>
          <w:sz w:val="24"/>
          <w:szCs w:val="24"/>
        </w:rPr>
        <w:t xml:space="preserve">: a case </w:t>
      </w:r>
      <w:proofErr w:type="spellStart"/>
      <w:r w:rsidRPr="00E577B6">
        <w:rPr>
          <w:rFonts w:ascii="Book Antiqua" w:hAnsi="Book Antiqua"/>
          <w:sz w:val="24"/>
          <w:szCs w:val="24"/>
        </w:rPr>
        <w:t>report</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Joints</w:t>
      </w:r>
      <w:proofErr w:type="spellEnd"/>
      <w:r w:rsidRPr="00E577B6">
        <w:rPr>
          <w:rFonts w:ascii="Book Antiqua" w:hAnsi="Book Antiqua"/>
          <w:sz w:val="24"/>
          <w:szCs w:val="24"/>
        </w:rPr>
        <w:t xml:space="preserve"> 2017; </w:t>
      </w:r>
      <w:r w:rsidRPr="00E577B6">
        <w:rPr>
          <w:rFonts w:ascii="Book Antiqua" w:hAnsi="Book Antiqua"/>
          <w:b/>
          <w:sz w:val="24"/>
          <w:szCs w:val="24"/>
        </w:rPr>
        <w:t>4</w:t>
      </w:r>
      <w:r w:rsidRPr="00E577B6">
        <w:rPr>
          <w:rFonts w:ascii="Book Antiqua" w:hAnsi="Book Antiqua"/>
          <w:sz w:val="24"/>
          <w:szCs w:val="24"/>
        </w:rPr>
        <w:t>: 247-249 [PMID: 28217661 DOI: 10.11138/</w:t>
      </w:r>
      <w:proofErr w:type="spellStart"/>
      <w:r w:rsidRPr="00E577B6">
        <w:rPr>
          <w:rFonts w:ascii="Book Antiqua" w:hAnsi="Book Antiqua"/>
          <w:sz w:val="24"/>
          <w:szCs w:val="24"/>
        </w:rPr>
        <w:t>jts</w:t>
      </w:r>
      <w:proofErr w:type="spellEnd"/>
      <w:r w:rsidRPr="00E577B6">
        <w:rPr>
          <w:rFonts w:ascii="Book Antiqua" w:hAnsi="Book Antiqua"/>
          <w:sz w:val="24"/>
          <w:szCs w:val="24"/>
        </w:rPr>
        <w:t>/2016.4.4.247]</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34 </w:t>
      </w:r>
      <w:proofErr w:type="spellStart"/>
      <w:r w:rsidRPr="00E577B6">
        <w:rPr>
          <w:rFonts w:ascii="Book Antiqua" w:hAnsi="Book Antiqua"/>
          <w:b/>
          <w:sz w:val="24"/>
          <w:szCs w:val="24"/>
        </w:rPr>
        <w:t>Kömürcü</w:t>
      </w:r>
      <w:proofErr w:type="spellEnd"/>
      <w:r w:rsidRPr="00E577B6">
        <w:rPr>
          <w:rFonts w:ascii="Book Antiqua" w:hAnsi="Book Antiqua"/>
          <w:b/>
          <w:sz w:val="24"/>
          <w:szCs w:val="24"/>
        </w:rPr>
        <w:t xml:space="preserve"> F</w:t>
      </w:r>
      <w:r w:rsidRPr="00E577B6">
        <w:rPr>
          <w:rFonts w:ascii="Book Antiqua" w:hAnsi="Book Antiqua"/>
          <w:sz w:val="24"/>
          <w:szCs w:val="24"/>
        </w:rPr>
        <w:t xml:space="preserve">, </w:t>
      </w:r>
      <w:proofErr w:type="spellStart"/>
      <w:r w:rsidRPr="00E577B6">
        <w:rPr>
          <w:rFonts w:ascii="Book Antiqua" w:hAnsi="Book Antiqua"/>
          <w:sz w:val="24"/>
          <w:szCs w:val="24"/>
        </w:rPr>
        <w:t>Zwolak</w:t>
      </w:r>
      <w:proofErr w:type="spellEnd"/>
      <w:r w:rsidRPr="00E577B6">
        <w:rPr>
          <w:rFonts w:ascii="Book Antiqua" w:hAnsi="Book Antiqua"/>
          <w:sz w:val="24"/>
          <w:szCs w:val="24"/>
        </w:rPr>
        <w:t xml:space="preserve"> P, </w:t>
      </w:r>
      <w:proofErr w:type="spellStart"/>
      <w:r w:rsidRPr="00E577B6">
        <w:rPr>
          <w:rFonts w:ascii="Book Antiqua" w:hAnsi="Book Antiqua"/>
          <w:sz w:val="24"/>
          <w:szCs w:val="24"/>
        </w:rPr>
        <w:t>Benditte-Klepetko</w:t>
      </w:r>
      <w:proofErr w:type="spellEnd"/>
      <w:r w:rsidRPr="00E577B6">
        <w:rPr>
          <w:rFonts w:ascii="Book Antiqua" w:hAnsi="Book Antiqua"/>
          <w:sz w:val="24"/>
          <w:szCs w:val="24"/>
        </w:rPr>
        <w:t xml:space="preserve"> H, </w:t>
      </w:r>
      <w:proofErr w:type="spellStart"/>
      <w:r w:rsidRPr="00E577B6">
        <w:rPr>
          <w:rFonts w:ascii="Book Antiqua" w:hAnsi="Book Antiqua"/>
          <w:sz w:val="24"/>
          <w:szCs w:val="24"/>
        </w:rPr>
        <w:t>Deutinger</w:t>
      </w:r>
      <w:proofErr w:type="spellEnd"/>
      <w:r w:rsidRPr="00E577B6">
        <w:rPr>
          <w:rFonts w:ascii="Book Antiqua" w:hAnsi="Book Antiqua"/>
          <w:sz w:val="24"/>
          <w:szCs w:val="24"/>
        </w:rPr>
        <w:t xml:space="preserve"> M. Management </w:t>
      </w:r>
      <w:proofErr w:type="spellStart"/>
      <w:r w:rsidRPr="00E577B6">
        <w:rPr>
          <w:rFonts w:ascii="Book Antiqua" w:hAnsi="Book Antiqua"/>
          <w:sz w:val="24"/>
          <w:szCs w:val="24"/>
        </w:rPr>
        <w:t>strategies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peripheral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iatrogenic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nerve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lesions</w:t>
      </w:r>
      <w:proofErr w:type="spellEnd"/>
      <w:r w:rsidRPr="00E577B6">
        <w:rPr>
          <w:rFonts w:ascii="Book Antiqua" w:hAnsi="Book Antiqua"/>
          <w:sz w:val="24"/>
          <w:szCs w:val="24"/>
        </w:rPr>
        <w:t xml:space="preserve">. </w:t>
      </w:r>
      <w:r w:rsidRPr="00E577B6">
        <w:rPr>
          <w:rFonts w:ascii="Book Antiqua" w:hAnsi="Book Antiqua"/>
          <w:i/>
          <w:sz w:val="24"/>
          <w:szCs w:val="24"/>
        </w:rPr>
        <w:t xml:space="preserve">Ann </w:t>
      </w:r>
      <w:proofErr w:type="spellStart"/>
      <w:r w:rsidRPr="00E577B6">
        <w:rPr>
          <w:rFonts w:ascii="Book Antiqua" w:hAnsi="Book Antiqua"/>
          <w:i/>
          <w:sz w:val="24"/>
          <w:szCs w:val="24"/>
        </w:rPr>
        <w:t>Plast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sz w:val="24"/>
          <w:szCs w:val="24"/>
        </w:rPr>
        <w:t xml:space="preserve"> 2005; </w:t>
      </w:r>
      <w:r w:rsidRPr="00E577B6">
        <w:rPr>
          <w:rFonts w:ascii="Book Antiqua" w:hAnsi="Book Antiqua"/>
          <w:b/>
          <w:sz w:val="24"/>
          <w:szCs w:val="24"/>
        </w:rPr>
        <w:t>54</w:t>
      </w:r>
      <w:r w:rsidRPr="00E577B6">
        <w:rPr>
          <w:rFonts w:ascii="Book Antiqua" w:hAnsi="Book Antiqua"/>
          <w:sz w:val="24"/>
          <w:szCs w:val="24"/>
        </w:rPr>
        <w:t xml:space="preserve">: 135-9; </w:t>
      </w:r>
      <w:proofErr w:type="spellStart"/>
      <w:r w:rsidRPr="00E577B6">
        <w:rPr>
          <w:rFonts w:ascii="Book Antiqua" w:hAnsi="Book Antiqua"/>
          <w:sz w:val="24"/>
          <w:szCs w:val="24"/>
        </w:rPr>
        <w:t>discussion</w:t>
      </w:r>
      <w:proofErr w:type="spellEnd"/>
      <w:r w:rsidRPr="00E577B6">
        <w:rPr>
          <w:rFonts w:ascii="Book Antiqua" w:hAnsi="Book Antiqua"/>
          <w:sz w:val="24"/>
          <w:szCs w:val="24"/>
        </w:rPr>
        <w:t xml:space="preserve"> 140-2 [PMID: 15655461 DOI: 10.1097/01.sap.0000141946.16770.0b]</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35 </w:t>
      </w:r>
      <w:proofErr w:type="gramStart"/>
      <w:r w:rsidRPr="00E577B6">
        <w:rPr>
          <w:rFonts w:ascii="Book Antiqua" w:hAnsi="Book Antiqua"/>
          <w:b/>
          <w:sz w:val="24"/>
          <w:szCs w:val="24"/>
        </w:rPr>
        <w:t>Galano</w:t>
      </w:r>
      <w:proofErr w:type="gramEnd"/>
      <w:r w:rsidRPr="00E577B6">
        <w:rPr>
          <w:rFonts w:ascii="Book Antiqua" w:hAnsi="Book Antiqua"/>
          <w:b/>
          <w:sz w:val="24"/>
          <w:szCs w:val="24"/>
        </w:rPr>
        <w:t xml:space="preserve"> GJ</w:t>
      </w:r>
      <w:r w:rsidRPr="00E577B6">
        <w:rPr>
          <w:rFonts w:ascii="Book Antiqua" w:hAnsi="Book Antiqua"/>
          <w:sz w:val="24"/>
          <w:szCs w:val="24"/>
        </w:rPr>
        <w:t xml:space="preserve">, </w:t>
      </w:r>
      <w:proofErr w:type="spellStart"/>
      <w:r w:rsidRPr="00E577B6">
        <w:rPr>
          <w:rFonts w:ascii="Book Antiqua" w:hAnsi="Book Antiqua"/>
          <w:sz w:val="24"/>
          <w:szCs w:val="24"/>
        </w:rPr>
        <w:t>Bigliani</w:t>
      </w:r>
      <w:proofErr w:type="spellEnd"/>
      <w:r w:rsidRPr="00E577B6">
        <w:rPr>
          <w:rFonts w:ascii="Book Antiqua" w:hAnsi="Book Antiqua"/>
          <w:sz w:val="24"/>
          <w:szCs w:val="24"/>
        </w:rPr>
        <w:t xml:space="preserve"> LU, Ahmad CS, </w:t>
      </w:r>
      <w:proofErr w:type="spellStart"/>
      <w:r w:rsidRPr="00E577B6">
        <w:rPr>
          <w:rFonts w:ascii="Book Antiqua" w:hAnsi="Book Antiqua"/>
          <w:sz w:val="24"/>
          <w:szCs w:val="24"/>
        </w:rPr>
        <w:t>Levine</w:t>
      </w:r>
      <w:proofErr w:type="spellEnd"/>
      <w:r w:rsidRPr="00E577B6">
        <w:rPr>
          <w:rFonts w:ascii="Book Antiqua" w:hAnsi="Book Antiqua"/>
          <w:sz w:val="24"/>
          <w:szCs w:val="24"/>
        </w:rPr>
        <w:t xml:space="preserve"> WN. </w:t>
      </w:r>
      <w:proofErr w:type="spellStart"/>
      <w:r w:rsidRPr="00E577B6">
        <w:rPr>
          <w:rFonts w:ascii="Book Antiqua" w:hAnsi="Book Antiqua"/>
          <w:sz w:val="24"/>
          <w:szCs w:val="24"/>
        </w:rPr>
        <w:t>Surgical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treatment</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winged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Clin</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Orthop</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Relat</w:t>
      </w:r>
      <w:proofErr w:type="spellEnd"/>
      <w:r w:rsidRPr="00E577B6">
        <w:rPr>
          <w:rFonts w:ascii="Book Antiqua" w:hAnsi="Book Antiqua"/>
          <w:i/>
          <w:sz w:val="24"/>
          <w:szCs w:val="24"/>
        </w:rPr>
        <w:t xml:space="preserve"> Res</w:t>
      </w:r>
      <w:r w:rsidRPr="00E577B6">
        <w:rPr>
          <w:rFonts w:ascii="Book Antiqua" w:hAnsi="Book Antiqua"/>
          <w:sz w:val="24"/>
          <w:szCs w:val="24"/>
        </w:rPr>
        <w:t xml:space="preserve"> 2008; </w:t>
      </w:r>
      <w:r w:rsidRPr="00E577B6">
        <w:rPr>
          <w:rFonts w:ascii="Book Antiqua" w:hAnsi="Book Antiqua"/>
          <w:b/>
          <w:sz w:val="24"/>
          <w:szCs w:val="24"/>
        </w:rPr>
        <w:t>466</w:t>
      </w:r>
      <w:r w:rsidRPr="00E577B6">
        <w:rPr>
          <w:rFonts w:ascii="Book Antiqua" w:hAnsi="Book Antiqua"/>
          <w:sz w:val="24"/>
          <w:szCs w:val="24"/>
        </w:rPr>
        <w:t>: 652-660 [PMID: 18196359 DOI: 10.1007/s11999-007-0086-2]</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36 </w:t>
      </w:r>
      <w:proofErr w:type="spellStart"/>
      <w:r w:rsidRPr="00E577B6">
        <w:rPr>
          <w:rFonts w:ascii="Book Antiqua" w:hAnsi="Book Antiqua"/>
          <w:b/>
          <w:sz w:val="24"/>
          <w:szCs w:val="24"/>
        </w:rPr>
        <w:t>Ketenjian</w:t>
      </w:r>
      <w:proofErr w:type="spellEnd"/>
      <w:r w:rsidRPr="00E577B6">
        <w:rPr>
          <w:rFonts w:ascii="Book Antiqua" w:hAnsi="Book Antiqua"/>
          <w:b/>
          <w:sz w:val="24"/>
          <w:szCs w:val="24"/>
        </w:rPr>
        <w:t xml:space="preserve"> AY</w:t>
      </w:r>
      <w:r w:rsidRPr="00E577B6">
        <w:rPr>
          <w:rFonts w:ascii="Book Antiqua" w:hAnsi="Book Antiqua"/>
          <w:sz w:val="24"/>
          <w:szCs w:val="24"/>
        </w:rPr>
        <w:t xml:space="preserve">. </w:t>
      </w:r>
      <w:proofErr w:type="spellStart"/>
      <w:r w:rsidRPr="00E577B6">
        <w:rPr>
          <w:rFonts w:ascii="Book Antiqua" w:hAnsi="Book Antiqua"/>
          <w:sz w:val="24"/>
          <w:szCs w:val="24"/>
        </w:rPr>
        <w:t>Scapulocostal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stabilization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winging</w:t>
      </w:r>
      <w:proofErr w:type="spellEnd"/>
      <w:r w:rsidRPr="00E577B6">
        <w:rPr>
          <w:rFonts w:ascii="Book Antiqua" w:hAnsi="Book Antiqua"/>
          <w:sz w:val="24"/>
          <w:szCs w:val="24"/>
        </w:rPr>
        <w:t xml:space="preserve"> in </w:t>
      </w:r>
      <w:proofErr w:type="spellStart"/>
      <w:r w:rsidRPr="00E577B6">
        <w:rPr>
          <w:rFonts w:ascii="Book Antiqua" w:hAnsi="Book Antiqua"/>
          <w:sz w:val="24"/>
          <w:szCs w:val="24"/>
        </w:rPr>
        <w:t>facioscapulohumeral</w:t>
      </w:r>
      <w:proofErr w:type="spellEnd"/>
      <w:r w:rsidRPr="00E577B6">
        <w:rPr>
          <w:rFonts w:ascii="Book Antiqua" w:hAnsi="Book Antiqua"/>
          <w:sz w:val="24"/>
          <w:szCs w:val="24"/>
        </w:rPr>
        <w:t xml:space="preserve"> muscular </w:t>
      </w:r>
      <w:proofErr w:type="spellStart"/>
      <w:r w:rsidRPr="00E577B6">
        <w:rPr>
          <w:rFonts w:ascii="Book Antiqua" w:hAnsi="Book Antiqua"/>
          <w:sz w:val="24"/>
          <w:szCs w:val="24"/>
        </w:rPr>
        <w:t>dystrophy</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Bone</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Joint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Am</w:t>
      </w:r>
      <w:r w:rsidRPr="00E577B6">
        <w:rPr>
          <w:rFonts w:ascii="Book Antiqua" w:hAnsi="Book Antiqua"/>
          <w:sz w:val="24"/>
          <w:szCs w:val="24"/>
        </w:rPr>
        <w:t xml:space="preserve"> 1978; </w:t>
      </w:r>
      <w:r w:rsidRPr="00E577B6">
        <w:rPr>
          <w:rFonts w:ascii="Book Antiqua" w:hAnsi="Book Antiqua"/>
          <w:b/>
          <w:sz w:val="24"/>
          <w:szCs w:val="24"/>
        </w:rPr>
        <w:t>60</w:t>
      </w:r>
      <w:r w:rsidRPr="00E577B6">
        <w:rPr>
          <w:rFonts w:ascii="Book Antiqua" w:hAnsi="Book Antiqua"/>
          <w:sz w:val="24"/>
          <w:szCs w:val="24"/>
        </w:rPr>
        <w:t>: 476-480 [PMID: 670269 DOI: 10.2106/00004623-197860040-00008]</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37 </w:t>
      </w:r>
      <w:proofErr w:type="spellStart"/>
      <w:r w:rsidRPr="00E577B6">
        <w:rPr>
          <w:rFonts w:ascii="Book Antiqua" w:hAnsi="Book Antiqua"/>
          <w:b/>
          <w:sz w:val="24"/>
          <w:szCs w:val="24"/>
        </w:rPr>
        <w:t>Atasoy</w:t>
      </w:r>
      <w:proofErr w:type="spellEnd"/>
      <w:r w:rsidRPr="00E577B6">
        <w:rPr>
          <w:rFonts w:ascii="Book Antiqua" w:hAnsi="Book Antiqua"/>
          <w:b/>
          <w:sz w:val="24"/>
          <w:szCs w:val="24"/>
        </w:rPr>
        <w:t xml:space="preserve"> E</w:t>
      </w:r>
      <w:r w:rsidRPr="00E577B6">
        <w:rPr>
          <w:rFonts w:ascii="Book Antiqua" w:hAnsi="Book Antiqua"/>
          <w:sz w:val="24"/>
          <w:szCs w:val="24"/>
        </w:rPr>
        <w:t xml:space="preserve">, </w:t>
      </w:r>
      <w:proofErr w:type="spellStart"/>
      <w:r w:rsidRPr="00E577B6">
        <w:rPr>
          <w:rFonts w:ascii="Book Antiqua" w:hAnsi="Book Antiqua"/>
          <w:sz w:val="24"/>
          <w:szCs w:val="24"/>
        </w:rPr>
        <w:t>Majd</w:t>
      </w:r>
      <w:proofErr w:type="spellEnd"/>
      <w:r w:rsidRPr="00E577B6">
        <w:rPr>
          <w:rFonts w:ascii="Book Antiqua" w:hAnsi="Book Antiqua"/>
          <w:sz w:val="24"/>
          <w:szCs w:val="24"/>
        </w:rPr>
        <w:t xml:space="preserve"> M. </w:t>
      </w:r>
      <w:proofErr w:type="spellStart"/>
      <w:r w:rsidRPr="00E577B6">
        <w:rPr>
          <w:rFonts w:ascii="Book Antiqua" w:hAnsi="Book Antiqua"/>
          <w:sz w:val="24"/>
          <w:szCs w:val="24"/>
        </w:rPr>
        <w:t>Scapulothoracic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stabilisation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winging</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using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strips</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autogenous</w:t>
      </w:r>
      <w:proofErr w:type="spellEnd"/>
      <w:r w:rsidRPr="00E577B6">
        <w:rPr>
          <w:rFonts w:ascii="Book Antiqua" w:hAnsi="Book Antiqua"/>
          <w:sz w:val="24"/>
          <w:szCs w:val="24"/>
        </w:rPr>
        <w:t xml:space="preserve"> fascia lata. </w:t>
      </w:r>
      <w:r w:rsidRPr="00E577B6">
        <w:rPr>
          <w:rFonts w:ascii="Book Antiqua" w:hAnsi="Book Antiqua"/>
          <w:i/>
          <w:sz w:val="24"/>
          <w:szCs w:val="24"/>
        </w:rPr>
        <w:t xml:space="preserve">J </w:t>
      </w:r>
      <w:proofErr w:type="spellStart"/>
      <w:r w:rsidRPr="00E577B6">
        <w:rPr>
          <w:rFonts w:ascii="Book Antiqua" w:hAnsi="Book Antiqua"/>
          <w:i/>
          <w:sz w:val="24"/>
          <w:szCs w:val="24"/>
        </w:rPr>
        <w:t>Bone</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Joint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Br</w:t>
      </w:r>
      <w:r w:rsidRPr="00E577B6">
        <w:rPr>
          <w:rFonts w:ascii="Book Antiqua" w:hAnsi="Book Antiqua"/>
          <w:sz w:val="24"/>
          <w:szCs w:val="24"/>
        </w:rPr>
        <w:t xml:space="preserve"> 2000; </w:t>
      </w:r>
      <w:r w:rsidRPr="00E577B6">
        <w:rPr>
          <w:rFonts w:ascii="Book Antiqua" w:hAnsi="Book Antiqua"/>
          <w:b/>
          <w:sz w:val="24"/>
          <w:szCs w:val="24"/>
        </w:rPr>
        <w:t>82</w:t>
      </w:r>
      <w:r w:rsidRPr="00E577B6">
        <w:rPr>
          <w:rFonts w:ascii="Book Antiqua" w:hAnsi="Book Antiqua"/>
          <w:sz w:val="24"/>
          <w:szCs w:val="24"/>
        </w:rPr>
        <w:t>: 813-817 [PMID: 10990302 DOI: 10.1302/0301-620X.82B6.10187]</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38 </w:t>
      </w:r>
      <w:proofErr w:type="spellStart"/>
      <w:r w:rsidRPr="00E577B6">
        <w:rPr>
          <w:rFonts w:ascii="Book Antiqua" w:hAnsi="Book Antiqua"/>
          <w:b/>
          <w:sz w:val="24"/>
          <w:szCs w:val="24"/>
        </w:rPr>
        <w:t>Letournel</w:t>
      </w:r>
      <w:proofErr w:type="spellEnd"/>
      <w:r w:rsidRPr="00E577B6">
        <w:rPr>
          <w:rFonts w:ascii="Book Antiqua" w:hAnsi="Book Antiqua"/>
          <w:b/>
          <w:sz w:val="24"/>
          <w:szCs w:val="24"/>
        </w:rPr>
        <w:t xml:space="preserve"> E</w:t>
      </w:r>
      <w:r w:rsidRPr="00E577B6">
        <w:rPr>
          <w:rFonts w:ascii="Book Antiqua" w:hAnsi="Book Antiqua"/>
          <w:sz w:val="24"/>
          <w:szCs w:val="24"/>
        </w:rPr>
        <w:t xml:space="preserve">, </w:t>
      </w:r>
      <w:proofErr w:type="spellStart"/>
      <w:r w:rsidRPr="00E577B6">
        <w:rPr>
          <w:rFonts w:ascii="Book Antiqua" w:hAnsi="Book Antiqua"/>
          <w:sz w:val="24"/>
          <w:szCs w:val="24"/>
        </w:rPr>
        <w:t>Fardeau</w:t>
      </w:r>
      <w:proofErr w:type="spellEnd"/>
      <w:r w:rsidRPr="00E577B6">
        <w:rPr>
          <w:rFonts w:ascii="Book Antiqua" w:hAnsi="Book Antiqua"/>
          <w:sz w:val="24"/>
          <w:szCs w:val="24"/>
        </w:rPr>
        <w:t xml:space="preserve"> M, </w:t>
      </w:r>
      <w:proofErr w:type="spellStart"/>
      <w:r w:rsidRPr="00E577B6">
        <w:rPr>
          <w:rFonts w:ascii="Book Antiqua" w:hAnsi="Book Antiqua"/>
          <w:sz w:val="24"/>
          <w:szCs w:val="24"/>
        </w:rPr>
        <w:t>Lytle</w:t>
      </w:r>
      <w:proofErr w:type="spellEnd"/>
      <w:r w:rsidRPr="00E577B6">
        <w:rPr>
          <w:rFonts w:ascii="Book Antiqua" w:hAnsi="Book Antiqua"/>
          <w:sz w:val="24"/>
          <w:szCs w:val="24"/>
        </w:rPr>
        <w:t xml:space="preserve"> JO, </w:t>
      </w:r>
      <w:proofErr w:type="spellStart"/>
      <w:r w:rsidRPr="00E577B6">
        <w:rPr>
          <w:rFonts w:ascii="Book Antiqua" w:hAnsi="Book Antiqua"/>
          <w:sz w:val="24"/>
          <w:szCs w:val="24"/>
        </w:rPr>
        <w:t>Serrault</w:t>
      </w:r>
      <w:proofErr w:type="spellEnd"/>
      <w:r w:rsidRPr="00E577B6">
        <w:rPr>
          <w:rFonts w:ascii="Book Antiqua" w:hAnsi="Book Antiqua"/>
          <w:sz w:val="24"/>
          <w:szCs w:val="24"/>
        </w:rPr>
        <w:t xml:space="preserve"> M, </w:t>
      </w:r>
      <w:proofErr w:type="spellStart"/>
      <w:r w:rsidRPr="00E577B6">
        <w:rPr>
          <w:rFonts w:ascii="Book Antiqua" w:hAnsi="Book Antiqua"/>
          <w:sz w:val="24"/>
          <w:szCs w:val="24"/>
        </w:rPr>
        <w:t>Gosselin</w:t>
      </w:r>
      <w:proofErr w:type="spellEnd"/>
      <w:r w:rsidRPr="00E577B6">
        <w:rPr>
          <w:rFonts w:ascii="Book Antiqua" w:hAnsi="Book Antiqua"/>
          <w:sz w:val="24"/>
          <w:szCs w:val="24"/>
        </w:rPr>
        <w:t xml:space="preserve"> RA. </w:t>
      </w:r>
      <w:proofErr w:type="spellStart"/>
      <w:r w:rsidRPr="00E577B6">
        <w:rPr>
          <w:rFonts w:ascii="Book Antiqua" w:hAnsi="Book Antiqua"/>
          <w:sz w:val="24"/>
          <w:szCs w:val="24"/>
        </w:rPr>
        <w:t>Scapulothoracic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arthrodesis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patients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who</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have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fascioscapulohumeral</w:t>
      </w:r>
      <w:proofErr w:type="spellEnd"/>
      <w:r w:rsidRPr="00E577B6">
        <w:rPr>
          <w:rFonts w:ascii="Book Antiqua" w:hAnsi="Book Antiqua"/>
          <w:sz w:val="24"/>
          <w:szCs w:val="24"/>
        </w:rPr>
        <w:t xml:space="preserve"> muscular </w:t>
      </w:r>
      <w:proofErr w:type="spellStart"/>
      <w:r w:rsidRPr="00E577B6">
        <w:rPr>
          <w:rFonts w:ascii="Book Antiqua" w:hAnsi="Book Antiqua"/>
          <w:sz w:val="24"/>
          <w:szCs w:val="24"/>
        </w:rPr>
        <w:t>dystrophy</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w:t>
      </w:r>
      <w:proofErr w:type="spellStart"/>
      <w:r w:rsidRPr="00E577B6">
        <w:rPr>
          <w:rFonts w:ascii="Book Antiqua" w:hAnsi="Book Antiqua"/>
          <w:i/>
          <w:sz w:val="24"/>
          <w:szCs w:val="24"/>
        </w:rPr>
        <w:t>Bone</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Joint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Am</w:t>
      </w:r>
      <w:r w:rsidRPr="00E577B6">
        <w:rPr>
          <w:rFonts w:ascii="Book Antiqua" w:hAnsi="Book Antiqua"/>
          <w:sz w:val="24"/>
          <w:szCs w:val="24"/>
        </w:rPr>
        <w:t xml:space="preserve"> 1990; </w:t>
      </w:r>
      <w:r w:rsidRPr="00E577B6">
        <w:rPr>
          <w:rFonts w:ascii="Book Antiqua" w:hAnsi="Book Antiqua"/>
          <w:b/>
          <w:sz w:val="24"/>
          <w:szCs w:val="24"/>
        </w:rPr>
        <w:t>72</w:t>
      </w:r>
      <w:r w:rsidRPr="00E577B6">
        <w:rPr>
          <w:rFonts w:ascii="Book Antiqua" w:hAnsi="Book Antiqua"/>
          <w:sz w:val="24"/>
          <w:szCs w:val="24"/>
        </w:rPr>
        <w:t>: 78-84 [PMID: 2295676 DOI: 10.2106/00004623-199072010-00013]</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39 </w:t>
      </w:r>
      <w:proofErr w:type="spellStart"/>
      <w:r w:rsidRPr="00E577B6">
        <w:rPr>
          <w:rFonts w:ascii="Book Antiqua" w:hAnsi="Book Antiqua"/>
          <w:b/>
          <w:sz w:val="24"/>
          <w:szCs w:val="24"/>
        </w:rPr>
        <w:t>Terzis</w:t>
      </w:r>
      <w:proofErr w:type="spellEnd"/>
      <w:r w:rsidRPr="00E577B6">
        <w:rPr>
          <w:rFonts w:ascii="Book Antiqua" w:hAnsi="Book Antiqua"/>
          <w:b/>
          <w:sz w:val="24"/>
          <w:szCs w:val="24"/>
        </w:rPr>
        <w:t xml:space="preserve"> JK</w:t>
      </w:r>
      <w:r w:rsidRPr="00E577B6">
        <w:rPr>
          <w:rFonts w:ascii="Book Antiqua" w:hAnsi="Book Antiqua"/>
          <w:sz w:val="24"/>
          <w:szCs w:val="24"/>
        </w:rPr>
        <w:t xml:space="preserve">, </w:t>
      </w:r>
      <w:proofErr w:type="spellStart"/>
      <w:r w:rsidRPr="00E577B6">
        <w:rPr>
          <w:rFonts w:ascii="Book Antiqua" w:hAnsi="Book Antiqua"/>
          <w:sz w:val="24"/>
          <w:szCs w:val="24"/>
        </w:rPr>
        <w:t>Papakonstantinou</w:t>
      </w:r>
      <w:proofErr w:type="spellEnd"/>
      <w:r w:rsidRPr="00E577B6">
        <w:rPr>
          <w:rFonts w:ascii="Book Antiqua" w:hAnsi="Book Antiqua"/>
          <w:sz w:val="24"/>
          <w:szCs w:val="24"/>
        </w:rPr>
        <w:t xml:space="preserve"> KC. </w:t>
      </w:r>
      <w:proofErr w:type="spellStart"/>
      <w:r w:rsidRPr="00E577B6">
        <w:rPr>
          <w:rFonts w:ascii="Book Antiqua" w:hAnsi="Book Antiqua"/>
          <w:sz w:val="24"/>
          <w:szCs w:val="24"/>
        </w:rPr>
        <w:t>Outcomes</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stabilization</w:t>
      </w:r>
      <w:proofErr w:type="spellEnd"/>
      <w:r w:rsidRPr="00E577B6">
        <w:rPr>
          <w:rFonts w:ascii="Book Antiqua" w:hAnsi="Book Antiqua"/>
          <w:sz w:val="24"/>
          <w:szCs w:val="24"/>
        </w:rPr>
        <w:t xml:space="preserve"> in </w:t>
      </w:r>
      <w:proofErr w:type="spellStart"/>
      <w:r w:rsidRPr="00E577B6">
        <w:rPr>
          <w:rFonts w:ascii="Book Antiqua" w:hAnsi="Book Antiqua"/>
          <w:sz w:val="24"/>
          <w:szCs w:val="24"/>
        </w:rPr>
        <w:t>obstetrical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brachial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plexus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palsy</w:t>
      </w:r>
      <w:proofErr w:type="spellEnd"/>
      <w:r w:rsidRPr="00E577B6">
        <w:rPr>
          <w:rFonts w:ascii="Book Antiqua" w:hAnsi="Book Antiqua"/>
          <w:sz w:val="24"/>
          <w:szCs w:val="24"/>
        </w:rPr>
        <w:t xml:space="preserve">: a novel </w:t>
      </w:r>
      <w:proofErr w:type="spellStart"/>
      <w:r w:rsidRPr="00E577B6">
        <w:rPr>
          <w:rFonts w:ascii="Book Antiqua" w:hAnsi="Book Antiqua"/>
          <w:sz w:val="24"/>
          <w:szCs w:val="24"/>
        </w:rPr>
        <w:t>dynamic</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procedure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correction</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winged</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Plast</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Reconstr</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sz w:val="24"/>
          <w:szCs w:val="24"/>
        </w:rPr>
        <w:t xml:space="preserve"> 2002; </w:t>
      </w:r>
      <w:r w:rsidRPr="00E577B6">
        <w:rPr>
          <w:rFonts w:ascii="Book Antiqua" w:hAnsi="Book Antiqua"/>
          <w:b/>
          <w:sz w:val="24"/>
          <w:szCs w:val="24"/>
        </w:rPr>
        <w:t>109</w:t>
      </w:r>
      <w:r w:rsidRPr="00E577B6">
        <w:rPr>
          <w:rFonts w:ascii="Book Antiqua" w:hAnsi="Book Antiqua"/>
          <w:sz w:val="24"/>
          <w:szCs w:val="24"/>
        </w:rPr>
        <w:t>: 548-561 [PMID: 11818835 DOI: 10.1097/00006534-200202000-00022]</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40 </w:t>
      </w:r>
      <w:proofErr w:type="spellStart"/>
      <w:r w:rsidRPr="00E577B6">
        <w:rPr>
          <w:rFonts w:ascii="Book Antiqua" w:hAnsi="Book Antiqua"/>
          <w:b/>
          <w:sz w:val="24"/>
          <w:szCs w:val="24"/>
        </w:rPr>
        <w:t>Elhassan</w:t>
      </w:r>
      <w:proofErr w:type="spellEnd"/>
      <w:r w:rsidRPr="00E577B6">
        <w:rPr>
          <w:rFonts w:ascii="Book Antiqua" w:hAnsi="Book Antiqua"/>
          <w:b/>
          <w:sz w:val="24"/>
          <w:szCs w:val="24"/>
        </w:rPr>
        <w:t xml:space="preserve"> BT</w:t>
      </w:r>
      <w:r w:rsidRPr="00E577B6">
        <w:rPr>
          <w:rFonts w:ascii="Book Antiqua" w:hAnsi="Book Antiqua"/>
          <w:sz w:val="24"/>
          <w:szCs w:val="24"/>
        </w:rPr>
        <w:t xml:space="preserve">, Wagner ER, </w:t>
      </w:r>
      <w:proofErr w:type="spellStart"/>
      <w:r w:rsidRPr="00E577B6">
        <w:rPr>
          <w:rFonts w:ascii="Book Antiqua" w:hAnsi="Book Antiqua"/>
          <w:sz w:val="24"/>
          <w:szCs w:val="24"/>
        </w:rPr>
        <w:t>Bishop</w:t>
      </w:r>
      <w:proofErr w:type="spellEnd"/>
      <w:r w:rsidRPr="00E577B6">
        <w:rPr>
          <w:rFonts w:ascii="Book Antiqua" w:hAnsi="Book Antiqua"/>
          <w:sz w:val="24"/>
          <w:szCs w:val="24"/>
        </w:rPr>
        <w:t xml:space="preserve"> AT. </w:t>
      </w:r>
      <w:proofErr w:type="spellStart"/>
      <w:r w:rsidRPr="00E577B6">
        <w:rPr>
          <w:rFonts w:ascii="Book Antiqua" w:hAnsi="Book Antiqua"/>
          <w:sz w:val="24"/>
          <w:szCs w:val="24"/>
        </w:rPr>
        <w:t>Feasibility</w:t>
      </w:r>
      <w:proofErr w:type="spellEnd"/>
      <w:r w:rsidRPr="00E577B6">
        <w:rPr>
          <w:rFonts w:ascii="Book Antiqua" w:hAnsi="Book Antiqua"/>
          <w:sz w:val="24"/>
          <w:szCs w:val="24"/>
        </w:rPr>
        <w:t xml:space="preserve"> of contralateral </w:t>
      </w:r>
      <w:proofErr w:type="spellStart"/>
      <w:r w:rsidRPr="00E577B6">
        <w:rPr>
          <w:rFonts w:ascii="Book Antiqua" w:hAnsi="Book Antiqua"/>
          <w:sz w:val="24"/>
          <w:szCs w:val="24"/>
        </w:rPr>
        <w:t>trapezius</w:t>
      </w:r>
      <w:proofErr w:type="spellEnd"/>
      <w:r w:rsidRPr="00E577B6">
        <w:rPr>
          <w:rFonts w:ascii="Book Antiqua" w:hAnsi="Book Antiqua"/>
          <w:sz w:val="24"/>
          <w:szCs w:val="24"/>
        </w:rPr>
        <w:t xml:space="preserve"> transfer to </w:t>
      </w:r>
      <w:proofErr w:type="spellStart"/>
      <w:r w:rsidRPr="00E577B6">
        <w:rPr>
          <w:rFonts w:ascii="Book Antiqua" w:hAnsi="Book Antiqua"/>
          <w:sz w:val="24"/>
          <w:szCs w:val="24"/>
        </w:rPr>
        <w:t>restore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shoulder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external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rotation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part</w:t>
      </w:r>
      <w:proofErr w:type="spellEnd"/>
      <w:r w:rsidRPr="00E577B6">
        <w:rPr>
          <w:rFonts w:ascii="Book Antiqua" w:hAnsi="Book Antiqua"/>
          <w:sz w:val="24"/>
          <w:szCs w:val="24"/>
        </w:rPr>
        <w:t xml:space="preserve"> I. </w:t>
      </w:r>
      <w:r w:rsidRPr="00E577B6">
        <w:rPr>
          <w:rFonts w:ascii="Book Antiqua" w:hAnsi="Book Antiqua"/>
          <w:i/>
          <w:sz w:val="24"/>
          <w:szCs w:val="24"/>
        </w:rPr>
        <w:t xml:space="preserve">J </w:t>
      </w:r>
      <w:proofErr w:type="spellStart"/>
      <w:r w:rsidRPr="00E577B6">
        <w:rPr>
          <w:rFonts w:ascii="Book Antiqua" w:hAnsi="Book Antiqua"/>
          <w:i/>
          <w:sz w:val="24"/>
          <w:szCs w:val="24"/>
        </w:rPr>
        <w:t>Shoulder</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Elbow</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Surg</w:t>
      </w:r>
      <w:proofErr w:type="spellEnd"/>
      <w:r w:rsidRPr="00E577B6">
        <w:rPr>
          <w:rFonts w:ascii="Book Antiqua" w:hAnsi="Book Antiqua"/>
          <w:sz w:val="24"/>
          <w:szCs w:val="24"/>
        </w:rPr>
        <w:t xml:space="preserve"> 2012; </w:t>
      </w:r>
      <w:r w:rsidRPr="00E577B6">
        <w:rPr>
          <w:rFonts w:ascii="Book Antiqua" w:hAnsi="Book Antiqua"/>
          <w:b/>
          <w:sz w:val="24"/>
          <w:szCs w:val="24"/>
        </w:rPr>
        <w:t>21</w:t>
      </w:r>
      <w:r w:rsidRPr="00E577B6">
        <w:rPr>
          <w:rFonts w:ascii="Book Antiqua" w:hAnsi="Book Antiqua"/>
          <w:sz w:val="24"/>
          <w:szCs w:val="24"/>
        </w:rPr>
        <w:t>: 1363-1369 [PMID: 22137375 DOI: 10.1016/j.jse.2011.10.031]</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41 </w:t>
      </w:r>
      <w:proofErr w:type="spellStart"/>
      <w:r w:rsidRPr="00E577B6">
        <w:rPr>
          <w:rFonts w:ascii="Book Antiqua" w:hAnsi="Book Antiqua"/>
          <w:b/>
          <w:sz w:val="24"/>
          <w:szCs w:val="24"/>
        </w:rPr>
        <w:t>Elhassan</w:t>
      </w:r>
      <w:proofErr w:type="spellEnd"/>
      <w:r w:rsidRPr="00E577B6">
        <w:rPr>
          <w:rFonts w:ascii="Book Antiqua" w:hAnsi="Book Antiqua"/>
          <w:b/>
          <w:sz w:val="24"/>
          <w:szCs w:val="24"/>
        </w:rPr>
        <w:t xml:space="preserve"> BT</w:t>
      </w:r>
      <w:r w:rsidRPr="00E577B6">
        <w:rPr>
          <w:rFonts w:ascii="Book Antiqua" w:hAnsi="Book Antiqua"/>
          <w:sz w:val="24"/>
          <w:szCs w:val="24"/>
        </w:rPr>
        <w:t xml:space="preserve">, Wagner ER, </w:t>
      </w:r>
      <w:proofErr w:type="spellStart"/>
      <w:r w:rsidRPr="00E577B6">
        <w:rPr>
          <w:rFonts w:ascii="Book Antiqua" w:hAnsi="Book Antiqua"/>
          <w:sz w:val="24"/>
          <w:szCs w:val="24"/>
        </w:rPr>
        <w:t>Spinner</w:t>
      </w:r>
      <w:proofErr w:type="spellEnd"/>
      <w:r w:rsidRPr="00E577B6">
        <w:rPr>
          <w:rFonts w:ascii="Book Antiqua" w:hAnsi="Book Antiqua"/>
          <w:sz w:val="24"/>
          <w:szCs w:val="24"/>
        </w:rPr>
        <w:t xml:space="preserve"> RJ, </w:t>
      </w:r>
      <w:proofErr w:type="spellStart"/>
      <w:r w:rsidRPr="00E577B6">
        <w:rPr>
          <w:rFonts w:ascii="Book Antiqua" w:hAnsi="Book Antiqua"/>
          <w:sz w:val="24"/>
          <w:szCs w:val="24"/>
        </w:rPr>
        <w:t>Bishop</w:t>
      </w:r>
      <w:proofErr w:type="spellEnd"/>
      <w:r w:rsidRPr="00E577B6">
        <w:rPr>
          <w:rFonts w:ascii="Book Antiqua" w:hAnsi="Book Antiqua"/>
          <w:sz w:val="24"/>
          <w:szCs w:val="24"/>
        </w:rPr>
        <w:t xml:space="preserve"> AT, </w:t>
      </w:r>
      <w:proofErr w:type="spellStart"/>
      <w:r w:rsidRPr="00E577B6">
        <w:rPr>
          <w:rFonts w:ascii="Book Antiqua" w:hAnsi="Book Antiqua"/>
          <w:sz w:val="24"/>
          <w:szCs w:val="24"/>
        </w:rPr>
        <w:t>Shin</w:t>
      </w:r>
      <w:proofErr w:type="spellEnd"/>
      <w:r w:rsidRPr="00E577B6">
        <w:rPr>
          <w:rFonts w:ascii="Book Antiqua" w:hAnsi="Book Antiqua"/>
          <w:sz w:val="24"/>
          <w:szCs w:val="24"/>
        </w:rPr>
        <w:t xml:space="preserve"> AY. Contralateral </w:t>
      </w:r>
      <w:proofErr w:type="spellStart"/>
      <w:r w:rsidRPr="00E577B6">
        <w:rPr>
          <w:rFonts w:ascii="Book Antiqua" w:hAnsi="Book Antiqua"/>
          <w:sz w:val="24"/>
          <w:szCs w:val="24"/>
        </w:rPr>
        <w:t>Trapezius</w:t>
      </w:r>
      <w:proofErr w:type="spellEnd"/>
      <w:r w:rsidRPr="00E577B6">
        <w:rPr>
          <w:rFonts w:ascii="Book Antiqua" w:hAnsi="Book Antiqua"/>
          <w:sz w:val="24"/>
          <w:szCs w:val="24"/>
        </w:rPr>
        <w:t xml:space="preserve"> Transfer to </w:t>
      </w:r>
      <w:proofErr w:type="spellStart"/>
      <w:r w:rsidRPr="00E577B6">
        <w:rPr>
          <w:rFonts w:ascii="Book Antiqua" w:hAnsi="Book Antiqua"/>
          <w:sz w:val="24"/>
          <w:szCs w:val="24"/>
        </w:rPr>
        <w:t>Restore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Shoulder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External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Rotation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Following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Adult</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Brachial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Plexus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Injury</w:t>
      </w:r>
      <w:proofErr w:type="spellEnd"/>
      <w:r w:rsidRPr="00E577B6">
        <w:rPr>
          <w:rFonts w:ascii="Book Antiqua" w:hAnsi="Book Antiqua"/>
          <w:sz w:val="24"/>
          <w:szCs w:val="24"/>
        </w:rPr>
        <w:t xml:space="preserve">. </w:t>
      </w:r>
      <w:r w:rsidRPr="00E577B6">
        <w:rPr>
          <w:rFonts w:ascii="Book Antiqua" w:hAnsi="Book Antiqua"/>
          <w:i/>
          <w:sz w:val="24"/>
          <w:szCs w:val="24"/>
        </w:rPr>
        <w:t xml:space="preserve">J Hand </w:t>
      </w:r>
      <w:proofErr w:type="spellStart"/>
      <w:r w:rsidRPr="00E577B6">
        <w:rPr>
          <w:rFonts w:ascii="Book Antiqua" w:hAnsi="Book Antiqua"/>
          <w:i/>
          <w:sz w:val="24"/>
          <w:szCs w:val="24"/>
        </w:rPr>
        <w:t>Surg</w:t>
      </w:r>
      <w:proofErr w:type="spellEnd"/>
      <w:r w:rsidRPr="00E577B6">
        <w:rPr>
          <w:rFonts w:ascii="Book Antiqua" w:hAnsi="Book Antiqua"/>
          <w:i/>
          <w:sz w:val="24"/>
          <w:szCs w:val="24"/>
        </w:rPr>
        <w:t xml:space="preserve"> Am</w:t>
      </w:r>
      <w:r w:rsidRPr="00E577B6">
        <w:rPr>
          <w:rFonts w:ascii="Book Antiqua" w:hAnsi="Book Antiqua"/>
          <w:sz w:val="24"/>
          <w:szCs w:val="24"/>
        </w:rPr>
        <w:t xml:space="preserve"> 2016; </w:t>
      </w:r>
      <w:r w:rsidRPr="00E577B6">
        <w:rPr>
          <w:rFonts w:ascii="Book Antiqua" w:hAnsi="Book Antiqua"/>
          <w:b/>
          <w:sz w:val="24"/>
          <w:szCs w:val="24"/>
        </w:rPr>
        <w:t>41</w:t>
      </w:r>
      <w:r w:rsidRPr="00E577B6">
        <w:rPr>
          <w:rFonts w:ascii="Book Antiqua" w:hAnsi="Book Antiqua"/>
          <w:sz w:val="24"/>
          <w:szCs w:val="24"/>
        </w:rPr>
        <w:t>: e45-e51 [PMID: 26787407 DOI: 10.1016/j.jhsa.2015.12.026]</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lastRenderedPageBreak/>
        <w:t xml:space="preserve">42 </w:t>
      </w:r>
      <w:proofErr w:type="spellStart"/>
      <w:r w:rsidRPr="00E577B6">
        <w:rPr>
          <w:rFonts w:ascii="Book Antiqua" w:hAnsi="Book Antiqua"/>
          <w:b/>
          <w:sz w:val="24"/>
          <w:szCs w:val="24"/>
        </w:rPr>
        <w:t>Leung</w:t>
      </w:r>
      <w:proofErr w:type="spellEnd"/>
      <w:r w:rsidRPr="00E577B6">
        <w:rPr>
          <w:rFonts w:ascii="Book Antiqua" w:hAnsi="Book Antiqua"/>
          <w:b/>
          <w:sz w:val="24"/>
          <w:szCs w:val="24"/>
        </w:rPr>
        <w:t xml:space="preserve"> KS</w:t>
      </w:r>
      <w:r w:rsidRPr="00E577B6">
        <w:rPr>
          <w:rFonts w:ascii="Book Antiqua" w:hAnsi="Book Antiqua"/>
          <w:sz w:val="24"/>
          <w:szCs w:val="24"/>
        </w:rPr>
        <w:t xml:space="preserve">, Chong WS, </w:t>
      </w:r>
      <w:proofErr w:type="spellStart"/>
      <w:r w:rsidRPr="00E577B6">
        <w:rPr>
          <w:rFonts w:ascii="Book Antiqua" w:hAnsi="Book Antiqua"/>
          <w:sz w:val="24"/>
          <w:szCs w:val="24"/>
        </w:rPr>
        <w:t>Chow</w:t>
      </w:r>
      <w:proofErr w:type="spellEnd"/>
      <w:r w:rsidRPr="00E577B6">
        <w:rPr>
          <w:rFonts w:ascii="Book Antiqua" w:hAnsi="Book Antiqua"/>
          <w:sz w:val="24"/>
          <w:szCs w:val="24"/>
        </w:rPr>
        <w:t xml:space="preserve"> DH, Zhang P, </w:t>
      </w:r>
      <w:proofErr w:type="spellStart"/>
      <w:r w:rsidRPr="00E577B6">
        <w:rPr>
          <w:rFonts w:ascii="Book Antiqua" w:hAnsi="Book Antiqua"/>
          <w:sz w:val="24"/>
          <w:szCs w:val="24"/>
        </w:rPr>
        <w:t>Cheung</w:t>
      </w:r>
      <w:proofErr w:type="spellEnd"/>
      <w:r w:rsidRPr="00E577B6">
        <w:rPr>
          <w:rFonts w:ascii="Book Antiqua" w:hAnsi="Book Antiqua"/>
          <w:sz w:val="24"/>
          <w:szCs w:val="24"/>
        </w:rPr>
        <w:t xml:space="preserve"> WH, Wong MW, </w:t>
      </w:r>
      <w:proofErr w:type="spellStart"/>
      <w:r w:rsidRPr="00E577B6">
        <w:rPr>
          <w:rFonts w:ascii="Book Antiqua" w:hAnsi="Book Antiqua"/>
          <w:sz w:val="24"/>
          <w:szCs w:val="24"/>
        </w:rPr>
        <w:t>Qin</w:t>
      </w:r>
      <w:proofErr w:type="spellEnd"/>
      <w:r w:rsidRPr="00E577B6">
        <w:rPr>
          <w:rFonts w:ascii="Book Antiqua" w:hAnsi="Book Antiqua"/>
          <w:sz w:val="24"/>
          <w:szCs w:val="24"/>
        </w:rPr>
        <w:t xml:space="preserve"> L. A </w:t>
      </w:r>
      <w:proofErr w:type="spellStart"/>
      <w:r w:rsidRPr="00E577B6">
        <w:rPr>
          <w:rFonts w:ascii="Book Antiqua" w:hAnsi="Book Antiqua"/>
          <w:sz w:val="24"/>
          <w:szCs w:val="24"/>
        </w:rPr>
        <w:t>Comparative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Study</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the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Biomechanical</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Histological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Properties</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Bone</w:t>
      </w:r>
      <w:proofErr w:type="spellEnd"/>
      <w:r w:rsidRPr="00E577B6">
        <w:rPr>
          <w:rFonts w:ascii="Book Antiqua" w:hAnsi="Book Antiqua"/>
          <w:sz w:val="24"/>
          <w:szCs w:val="24"/>
        </w:rPr>
        <w:t>-to-</w:t>
      </w:r>
      <w:proofErr w:type="spellStart"/>
      <w:r w:rsidRPr="00E577B6">
        <w:rPr>
          <w:rFonts w:ascii="Book Antiqua" w:hAnsi="Book Antiqua"/>
          <w:sz w:val="24"/>
          <w:szCs w:val="24"/>
        </w:rPr>
        <w:t>Bone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Bone</w:t>
      </w:r>
      <w:proofErr w:type="spellEnd"/>
      <w:r w:rsidRPr="00E577B6">
        <w:rPr>
          <w:rFonts w:ascii="Book Antiqua" w:hAnsi="Book Antiqua"/>
          <w:sz w:val="24"/>
          <w:szCs w:val="24"/>
        </w:rPr>
        <w:t>-to-</w:t>
      </w:r>
      <w:proofErr w:type="spellStart"/>
      <w:r w:rsidRPr="00E577B6">
        <w:rPr>
          <w:rFonts w:ascii="Book Antiqua" w:hAnsi="Book Antiqua"/>
          <w:sz w:val="24"/>
          <w:szCs w:val="24"/>
        </w:rPr>
        <w:t>Tendon</w:t>
      </w:r>
      <w:proofErr w:type="spellEnd"/>
      <w:r w:rsidRPr="00E577B6">
        <w:rPr>
          <w:rFonts w:ascii="Book Antiqua" w:hAnsi="Book Antiqua"/>
          <w:sz w:val="24"/>
          <w:szCs w:val="24"/>
        </w:rPr>
        <w:t xml:space="preserve">, and </w:t>
      </w:r>
      <w:proofErr w:type="spellStart"/>
      <w:r w:rsidRPr="00E577B6">
        <w:rPr>
          <w:rFonts w:ascii="Book Antiqua" w:hAnsi="Book Antiqua"/>
          <w:sz w:val="24"/>
          <w:szCs w:val="24"/>
        </w:rPr>
        <w:t>Tendon</w:t>
      </w:r>
      <w:proofErr w:type="spellEnd"/>
      <w:r w:rsidRPr="00E577B6">
        <w:rPr>
          <w:rFonts w:ascii="Book Antiqua" w:hAnsi="Book Antiqua"/>
          <w:sz w:val="24"/>
          <w:szCs w:val="24"/>
        </w:rPr>
        <w:t>-to-</w:t>
      </w:r>
      <w:proofErr w:type="spellStart"/>
      <w:r w:rsidRPr="00E577B6">
        <w:rPr>
          <w:rFonts w:ascii="Book Antiqua" w:hAnsi="Book Antiqua"/>
          <w:sz w:val="24"/>
          <w:szCs w:val="24"/>
        </w:rPr>
        <w:t>Tendon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Healing</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Achilles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Tendon-Calcaneus</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Model</w:t>
      </w:r>
      <w:proofErr w:type="spellEnd"/>
      <w:r w:rsidRPr="00E577B6">
        <w:rPr>
          <w:rFonts w:ascii="Book Antiqua" w:hAnsi="Book Antiqua"/>
          <w:sz w:val="24"/>
          <w:szCs w:val="24"/>
        </w:rPr>
        <w:t xml:space="preserve"> in </w:t>
      </w:r>
      <w:proofErr w:type="spellStart"/>
      <w:r w:rsidRPr="00E577B6">
        <w:rPr>
          <w:rFonts w:ascii="Book Antiqua" w:hAnsi="Book Antiqua"/>
          <w:sz w:val="24"/>
          <w:szCs w:val="24"/>
        </w:rPr>
        <w:t>Goats</w:t>
      </w:r>
      <w:proofErr w:type="spellEnd"/>
      <w:r w:rsidRPr="00E577B6">
        <w:rPr>
          <w:rFonts w:ascii="Book Antiqua" w:hAnsi="Book Antiqua"/>
          <w:sz w:val="24"/>
          <w:szCs w:val="24"/>
        </w:rPr>
        <w:t xml:space="preserve">. </w:t>
      </w:r>
      <w:r w:rsidRPr="00E577B6">
        <w:rPr>
          <w:rFonts w:ascii="Book Antiqua" w:hAnsi="Book Antiqua"/>
          <w:i/>
          <w:sz w:val="24"/>
          <w:szCs w:val="24"/>
        </w:rPr>
        <w:t xml:space="preserve">Am J </w:t>
      </w:r>
      <w:proofErr w:type="spellStart"/>
      <w:r w:rsidRPr="00E577B6">
        <w:rPr>
          <w:rFonts w:ascii="Book Antiqua" w:hAnsi="Book Antiqua"/>
          <w:i/>
          <w:sz w:val="24"/>
          <w:szCs w:val="24"/>
        </w:rPr>
        <w:t>Sports</w:t>
      </w:r>
      <w:proofErr w:type="spellEnd"/>
      <w:r w:rsidRPr="00E577B6">
        <w:rPr>
          <w:rFonts w:ascii="Book Antiqua" w:hAnsi="Book Antiqua"/>
          <w:i/>
          <w:sz w:val="24"/>
          <w:szCs w:val="24"/>
        </w:rPr>
        <w:t xml:space="preserve"> </w:t>
      </w:r>
      <w:proofErr w:type="spellStart"/>
      <w:r w:rsidRPr="00E577B6">
        <w:rPr>
          <w:rFonts w:ascii="Book Antiqua" w:hAnsi="Book Antiqua"/>
          <w:i/>
          <w:sz w:val="24"/>
          <w:szCs w:val="24"/>
        </w:rPr>
        <w:t>Med</w:t>
      </w:r>
      <w:proofErr w:type="spellEnd"/>
      <w:r w:rsidRPr="00E577B6">
        <w:rPr>
          <w:rFonts w:ascii="Book Antiqua" w:hAnsi="Book Antiqua"/>
          <w:sz w:val="24"/>
          <w:szCs w:val="24"/>
        </w:rPr>
        <w:t xml:space="preserve"> 2015; </w:t>
      </w:r>
      <w:r w:rsidRPr="00E577B6">
        <w:rPr>
          <w:rFonts w:ascii="Book Antiqua" w:hAnsi="Book Antiqua"/>
          <w:b/>
          <w:sz w:val="24"/>
          <w:szCs w:val="24"/>
        </w:rPr>
        <w:t>43</w:t>
      </w:r>
      <w:r w:rsidRPr="00E577B6">
        <w:rPr>
          <w:rFonts w:ascii="Book Antiqua" w:hAnsi="Book Antiqua"/>
          <w:sz w:val="24"/>
          <w:szCs w:val="24"/>
        </w:rPr>
        <w:t>: 1413-1421 [PMID: 25825378 DOI: 10.1177/0363546515576904]</w:t>
      </w:r>
    </w:p>
    <w:p w:rsidR="005B4929" w:rsidRPr="00E577B6" w:rsidRDefault="005B4929" w:rsidP="00E577B6">
      <w:pPr>
        <w:spacing w:after="0" w:line="360" w:lineRule="auto"/>
        <w:jc w:val="both"/>
        <w:rPr>
          <w:rFonts w:ascii="Book Antiqua" w:hAnsi="Book Antiqua"/>
          <w:sz w:val="24"/>
          <w:szCs w:val="24"/>
        </w:rPr>
      </w:pPr>
      <w:r w:rsidRPr="00E577B6">
        <w:rPr>
          <w:rFonts w:ascii="Book Antiqua" w:hAnsi="Book Antiqua"/>
          <w:sz w:val="24"/>
          <w:szCs w:val="24"/>
        </w:rPr>
        <w:t xml:space="preserve">43 </w:t>
      </w:r>
      <w:proofErr w:type="spellStart"/>
      <w:r w:rsidRPr="00E577B6">
        <w:rPr>
          <w:rFonts w:ascii="Book Antiqua" w:hAnsi="Book Antiqua"/>
          <w:b/>
          <w:sz w:val="24"/>
          <w:szCs w:val="24"/>
        </w:rPr>
        <w:t>Scibek</w:t>
      </w:r>
      <w:proofErr w:type="spellEnd"/>
      <w:r w:rsidRPr="00E577B6">
        <w:rPr>
          <w:rFonts w:ascii="Book Antiqua" w:hAnsi="Book Antiqua"/>
          <w:b/>
          <w:sz w:val="24"/>
          <w:szCs w:val="24"/>
        </w:rPr>
        <w:t xml:space="preserve"> JS</w:t>
      </w:r>
      <w:r w:rsidRPr="00E577B6">
        <w:rPr>
          <w:rFonts w:ascii="Book Antiqua" w:hAnsi="Book Antiqua"/>
          <w:sz w:val="24"/>
          <w:szCs w:val="24"/>
        </w:rPr>
        <w:t xml:space="preserve">, </w:t>
      </w:r>
      <w:proofErr w:type="spellStart"/>
      <w:r w:rsidRPr="00E577B6">
        <w:rPr>
          <w:rFonts w:ascii="Book Antiqua" w:hAnsi="Book Antiqua"/>
          <w:sz w:val="24"/>
          <w:szCs w:val="24"/>
        </w:rPr>
        <w:t>Carcia</w:t>
      </w:r>
      <w:proofErr w:type="spellEnd"/>
      <w:r w:rsidRPr="00E577B6">
        <w:rPr>
          <w:rFonts w:ascii="Book Antiqua" w:hAnsi="Book Antiqua"/>
          <w:sz w:val="24"/>
          <w:szCs w:val="24"/>
        </w:rPr>
        <w:t xml:space="preserve"> CR. </w:t>
      </w:r>
      <w:proofErr w:type="spellStart"/>
      <w:r w:rsidRPr="00E577B6">
        <w:rPr>
          <w:rFonts w:ascii="Book Antiqua" w:hAnsi="Book Antiqua"/>
          <w:sz w:val="24"/>
          <w:szCs w:val="24"/>
        </w:rPr>
        <w:t>Assessment</w:t>
      </w:r>
      <w:proofErr w:type="spellEnd"/>
      <w:r w:rsidRPr="00E577B6">
        <w:rPr>
          <w:rFonts w:ascii="Book Antiqua" w:hAnsi="Book Antiqua"/>
          <w:sz w:val="24"/>
          <w:szCs w:val="24"/>
        </w:rPr>
        <w:t xml:space="preserve"> of </w:t>
      </w:r>
      <w:proofErr w:type="spellStart"/>
      <w:r w:rsidRPr="00E577B6">
        <w:rPr>
          <w:rFonts w:ascii="Book Antiqua" w:hAnsi="Book Antiqua"/>
          <w:sz w:val="24"/>
          <w:szCs w:val="24"/>
        </w:rPr>
        <w:t>scapulohumeral</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rhythm</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for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scapular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plane</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shoulder</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elevation</w:t>
      </w:r>
      <w:proofErr w:type="spellEnd"/>
      <w:r w:rsidRPr="00E577B6">
        <w:rPr>
          <w:rFonts w:ascii="Book Antiqua" w:hAnsi="Book Antiqua"/>
          <w:sz w:val="24"/>
          <w:szCs w:val="24"/>
        </w:rPr>
        <w:t xml:space="preserve"> </w:t>
      </w:r>
      <w:proofErr w:type="spellStart"/>
      <w:r w:rsidRPr="00E577B6">
        <w:rPr>
          <w:rFonts w:ascii="Book Antiqua" w:hAnsi="Book Antiqua"/>
          <w:sz w:val="24"/>
          <w:szCs w:val="24"/>
        </w:rPr>
        <w:t>using</w:t>
      </w:r>
      <w:proofErr w:type="spellEnd"/>
      <w:r w:rsidRPr="00E577B6">
        <w:rPr>
          <w:rFonts w:ascii="Book Antiqua" w:hAnsi="Book Antiqua"/>
          <w:sz w:val="24"/>
          <w:szCs w:val="24"/>
        </w:rPr>
        <w:t xml:space="preserve"> a </w:t>
      </w:r>
      <w:proofErr w:type="spellStart"/>
      <w:r w:rsidRPr="00E577B6">
        <w:rPr>
          <w:rFonts w:ascii="Book Antiqua" w:hAnsi="Book Antiqua"/>
          <w:sz w:val="24"/>
          <w:szCs w:val="24"/>
        </w:rPr>
        <w:t>modified</w:t>
      </w:r>
      <w:proofErr w:type="spellEnd"/>
      <w:r w:rsidRPr="00E577B6">
        <w:rPr>
          <w:rFonts w:ascii="Book Antiqua" w:hAnsi="Book Antiqua"/>
          <w:sz w:val="24"/>
          <w:szCs w:val="24"/>
        </w:rPr>
        <w:t xml:space="preserve"> digital </w:t>
      </w:r>
      <w:proofErr w:type="spellStart"/>
      <w:r w:rsidRPr="00E577B6">
        <w:rPr>
          <w:rFonts w:ascii="Book Antiqua" w:hAnsi="Book Antiqua"/>
          <w:sz w:val="24"/>
          <w:szCs w:val="24"/>
        </w:rPr>
        <w:t>inclinometer</w:t>
      </w:r>
      <w:proofErr w:type="spellEnd"/>
      <w:r w:rsidRPr="00E577B6">
        <w:rPr>
          <w:rFonts w:ascii="Book Antiqua" w:hAnsi="Book Antiqua"/>
          <w:sz w:val="24"/>
          <w:szCs w:val="24"/>
        </w:rPr>
        <w:t xml:space="preserve">. </w:t>
      </w:r>
      <w:proofErr w:type="spellStart"/>
      <w:r w:rsidRPr="00E577B6">
        <w:rPr>
          <w:rFonts w:ascii="Book Antiqua" w:hAnsi="Book Antiqua"/>
          <w:i/>
          <w:sz w:val="24"/>
          <w:szCs w:val="24"/>
        </w:rPr>
        <w:t>World</w:t>
      </w:r>
      <w:proofErr w:type="spellEnd"/>
      <w:r w:rsidRPr="00E577B6">
        <w:rPr>
          <w:rFonts w:ascii="Book Antiqua" w:hAnsi="Book Antiqua"/>
          <w:i/>
          <w:sz w:val="24"/>
          <w:szCs w:val="24"/>
        </w:rPr>
        <w:t xml:space="preserve"> J </w:t>
      </w:r>
      <w:proofErr w:type="spellStart"/>
      <w:r w:rsidRPr="00E577B6">
        <w:rPr>
          <w:rFonts w:ascii="Book Antiqua" w:hAnsi="Book Antiqua"/>
          <w:i/>
          <w:sz w:val="24"/>
          <w:szCs w:val="24"/>
        </w:rPr>
        <w:t>Orthop</w:t>
      </w:r>
      <w:proofErr w:type="spellEnd"/>
      <w:r w:rsidRPr="00E577B6">
        <w:rPr>
          <w:rFonts w:ascii="Book Antiqua" w:hAnsi="Book Antiqua"/>
          <w:sz w:val="24"/>
          <w:szCs w:val="24"/>
        </w:rPr>
        <w:t xml:space="preserve"> 2012; </w:t>
      </w:r>
      <w:r w:rsidRPr="00E577B6">
        <w:rPr>
          <w:rFonts w:ascii="Book Antiqua" w:hAnsi="Book Antiqua"/>
          <w:b/>
          <w:sz w:val="24"/>
          <w:szCs w:val="24"/>
        </w:rPr>
        <w:t>3</w:t>
      </w:r>
      <w:r w:rsidRPr="00E577B6">
        <w:rPr>
          <w:rFonts w:ascii="Book Antiqua" w:hAnsi="Book Antiqua"/>
          <w:sz w:val="24"/>
          <w:szCs w:val="24"/>
        </w:rPr>
        <w:t>: 87-94 [PMID: 22720268 DOI: 10.5312/</w:t>
      </w:r>
      <w:proofErr w:type="gramStart"/>
      <w:r w:rsidRPr="00E577B6">
        <w:rPr>
          <w:rFonts w:ascii="Book Antiqua" w:hAnsi="Book Antiqua"/>
          <w:sz w:val="24"/>
          <w:szCs w:val="24"/>
        </w:rPr>
        <w:t>wjo.v</w:t>
      </w:r>
      <w:proofErr w:type="gramEnd"/>
      <w:r w:rsidRPr="00E577B6">
        <w:rPr>
          <w:rFonts w:ascii="Book Antiqua" w:hAnsi="Book Antiqua"/>
          <w:sz w:val="24"/>
          <w:szCs w:val="24"/>
        </w:rPr>
        <w:t>3.i6.87]</w:t>
      </w:r>
    </w:p>
    <w:p w:rsidR="00012D8F" w:rsidRPr="00E577B6" w:rsidRDefault="00012D8F" w:rsidP="00E577B6">
      <w:pPr>
        <w:pStyle w:val="PlainText"/>
        <w:spacing w:line="360" w:lineRule="auto"/>
        <w:outlineLvl w:val="0"/>
        <w:rPr>
          <w:rFonts w:ascii="Book Antiqua" w:hAnsi="Book Antiqua"/>
          <w:b/>
          <w:sz w:val="24"/>
          <w:szCs w:val="24"/>
        </w:rPr>
      </w:pPr>
    </w:p>
    <w:p w:rsidR="00A66E09" w:rsidRPr="00E577B6" w:rsidRDefault="00A66E09" w:rsidP="00E577B6">
      <w:pPr>
        <w:pStyle w:val="ListParagraph"/>
        <w:suppressAutoHyphens/>
        <w:spacing w:after="0" w:line="360" w:lineRule="auto"/>
        <w:ind w:left="360" w:right="230"/>
        <w:jc w:val="both"/>
        <w:rPr>
          <w:rFonts w:ascii="Book Antiqua" w:hAnsi="Book Antiqua" w:cs="Mangal"/>
          <w:b/>
          <w:bCs/>
          <w:sz w:val="24"/>
          <w:szCs w:val="24"/>
          <w:lang w:val="it-IT" w:bidi="hi-IN"/>
        </w:rPr>
      </w:pPr>
      <w:r w:rsidRPr="00E577B6">
        <w:rPr>
          <w:rFonts w:ascii="Book Antiqua" w:eastAsia="Lucida Sans Unicode" w:hAnsi="Book Antiqua" w:cs="Arial"/>
          <w:b/>
          <w:noProof/>
          <w:sz w:val="24"/>
          <w:szCs w:val="24"/>
          <w:lang w:val="it-IT" w:eastAsia="hi-IN" w:bidi="hi-IN"/>
        </w:rPr>
        <w:t>P-Reviewer</w:t>
      </w:r>
      <w:r w:rsidRPr="00E577B6">
        <w:rPr>
          <w:rFonts w:ascii="Book Antiqua" w:hAnsi="Book Antiqua" w:cs="Arial"/>
          <w:b/>
          <w:noProof/>
          <w:sz w:val="24"/>
          <w:szCs w:val="24"/>
          <w:lang w:val="it-IT" w:bidi="hi-IN"/>
        </w:rPr>
        <w:t>:</w:t>
      </w:r>
      <w:r w:rsidRPr="00E577B6">
        <w:rPr>
          <w:rFonts w:ascii="Book Antiqua" w:hAnsi="Book Antiqua"/>
          <w:sz w:val="24"/>
          <w:szCs w:val="24"/>
        </w:rPr>
        <w:t xml:space="preserve"> </w:t>
      </w:r>
      <w:proofErr w:type="spellStart"/>
      <w:r w:rsidR="00E577B6" w:rsidRPr="00E577B6">
        <w:rPr>
          <w:rFonts w:ascii="Book Antiqua" w:hAnsi="Book Antiqua"/>
          <w:sz w:val="24"/>
          <w:szCs w:val="24"/>
        </w:rPr>
        <w:t>Ciuman</w:t>
      </w:r>
      <w:proofErr w:type="spellEnd"/>
      <w:r w:rsidR="00E577B6" w:rsidRPr="00E577B6">
        <w:rPr>
          <w:rFonts w:ascii="Book Antiqua" w:eastAsia="SimSun" w:hAnsi="Book Antiqua"/>
          <w:sz w:val="24"/>
          <w:szCs w:val="24"/>
          <w:lang w:eastAsia="zh-CN"/>
        </w:rPr>
        <w:t xml:space="preserve"> RR</w:t>
      </w:r>
      <w:r w:rsidRPr="00E577B6">
        <w:rPr>
          <w:rFonts w:ascii="Book Antiqua" w:hAnsi="Book Antiqua" w:cs="Mangal"/>
          <w:bCs/>
          <w:sz w:val="24"/>
          <w:szCs w:val="24"/>
          <w:lang w:val="it-IT" w:bidi="hi-IN"/>
        </w:rPr>
        <w:t xml:space="preserve"> </w:t>
      </w:r>
      <w:r w:rsidRPr="00E577B6">
        <w:rPr>
          <w:rFonts w:ascii="Book Antiqua" w:eastAsia="Lucida Sans Unicode" w:hAnsi="Book Antiqua" w:cs="Mangal"/>
          <w:b/>
          <w:bCs/>
          <w:sz w:val="24"/>
          <w:szCs w:val="24"/>
          <w:lang w:val="it-IT" w:eastAsia="hi-IN" w:bidi="hi-IN"/>
        </w:rPr>
        <w:t>S-Editor</w:t>
      </w:r>
      <w:r w:rsidRPr="00E577B6">
        <w:rPr>
          <w:rFonts w:ascii="Book Antiqua" w:hAnsi="Book Antiqua" w:cs="Mangal"/>
          <w:b/>
          <w:bCs/>
          <w:sz w:val="24"/>
          <w:szCs w:val="24"/>
          <w:lang w:val="it-IT" w:bidi="hi-IN"/>
        </w:rPr>
        <w:t>:</w:t>
      </w:r>
      <w:r w:rsidRPr="00E577B6">
        <w:rPr>
          <w:rFonts w:ascii="Book Antiqua" w:eastAsia="Lucida Sans Unicode" w:hAnsi="Book Antiqua" w:cs="Mangal"/>
          <w:bCs/>
          <w:sz w:val="24"/>
          <w:szCs w:val="24"/>
          <w:lang w:val="it-IT" w:eastAsia="hi-IN" w:bidi="hi-IN"/>
        </w:rPr>
        <w:t xml:space="preserve"> </w:t>
      </w:r>
      <w:proofErr w:type="spellStart"/>
      <w:r w:rsidRPr="00E577B6">
        <w:rPr>
          <w:rFonts w:ascii="Book Antiqua" w:hAnsi="Book Antiqua" w:cs="Mangal"/>
          <w:bCs/>
          <w:sz w:val="24"/>
          <w:szCs w:val="24"/>
          <w:lang w:val="it-IT" w:bidi="hi-IN"/>
        </w:rPr>
        <w:t>Dou</w:t>
      </w:r>
      <w:proofErr w:type="spellEnd"/>
      <w:r w:rsidRPr="00E577B6">
        <w:rPr>
          <w:rFonts w:ascii="Book Antiqua" w:hAnsi="Book Antiqua" w:cs="Mangal"/>
          <w:bCs/>
          <w:sz w:val="24"/>
          <w:szCs w:val="24"/>
          <w:lang w:val="it-IT" w:bidi="hi-IN"/>
        </w:rPr>
        <w:t xml:space="preserve"> Y</w:t>
      </w:r>
      <w:r w:rsidRPr="00E577B6">
        <w:rPr>
          <w:rFonts w:ascii="Book Antiqua" w:eastAsia="Lucida Sans Unicode" w:hAnsi="Book Antiqua" w:cs="Mangal"/>
          <w:b/>
          <w:bCs/>
          <w:sz w:val="24"/>
          <w:szCs w:val="24"/>
          <w:lang w:val="it-IT" w:eastAsia="hi-IN" w:bidi="hi-IN"/>
        </w:rPr>
        <w:t xml:space="preserve"> L-Editor</w:t>
      </w:r>
      <w:r w:rsidRPr="00E577B6">
        <w:rPr>
          <w:rFonts w:ascii="Book Antiqua" w:hAnsi="Book Antiqua" w:cs="Mangal"/>
          <w:b/>
          <w:bCs/>
          <w:sz w:val="24"/>
          <w:szCs w:val="24"/>
          <w:lang w:val="it-IT" w:bidi="hi-IN"/>
        </w:rPr>
        <w:t>:</w:t>
      </w:r>
      <w:r w:rsidRPr="00E577B6">
        <w:rPr>
          <w:rFonts w:ascii="Book Antiqua" w:eastAsia="Lucida Sans Unicode" w:hAnsi="Book Antiqua" w:cs="Mangal"/>
          <w:b/>
          <w:bCs/>
          <w:sz w:val="24"/>
          <w:szCs w:val="24"/>
          <w:lang w:val="it-IT" w:eastAsia="hi-IN" w:bidi="hi-IN"/>
        </w:rPr>
        <w:t xml:space="preserve"> E-Editor</w:t>
      </w:r>
      <w:r w:rsidRPr="00E577B6">
        <w:rPr>
          <w:rFonts w:ascii="Book Antiqua" w:hAnsi="Book Antiqua" w:cs="Mangal"/>
          <w:b/>
          <w:bCs/>
          <w:sz w:val="24"/>
          <w:szCs w:val="24"/>
          <w:lang w:val="it-IT" w:bidi="hi-IN"/>
        </w:rPr>
        <w:t>:</w:t>
      </w:r>
    </w:p>
    <w:p w:rsidR="00A66E09" w:rsidRPr="00E577B6" w:rsidRDefault="00A66E09" w:rsidP="00E577B6">
      <w:pPr>
        <w:pStyle w:val="ListParagraph"/>
        <w:suppressAutoHyphens/>
        <w:spacing w:after="0" w:line="360" w:lineRule="auto"/>
        <w:ind w:left="360" w:right="120"/>
        <w:jc w:val="both"/>
        <w:rPr>
          <w:rFonts w:ascii="Book Antiqua" w:hAnsi="Book Antiqua" w:cs="Mangal"/>
          <w:b/>
          <w:bCs/>
          <w:sz w:val="24"/>
          <w:szCs w:val="24"/>
          <w:lang w:val="it-IT" w:bidi="hi-IN"/>
        </w:rPr>
      </w:pPr>
    </w:p>
    <w:p w:rsidR="00A66E09" w:rsidRPr="00E577B6" w:rsidRDefault="00A66E09" w:rsidP="00E577B6">
      <w:pPr>
        <w:shd w:val="clear" w:color="auto" w:fill="FFFFFF"/>
        <w:snapToGrid w:val="0"/>
        <w:spacing w:after="0" w:line="360" w:lineRule="auto"/>
        <w:jc w:val="both"/>
        <w:rPr>
          <w:rFonts w:ascii="Book Antiqua" w:hAnsi="Book Antiqua" w:cs="Helvetica"/>
          <w:b/>
          <w:sz w:val="24"/>
          <w:szCs w:val="24"/>
        </w:rPr>
      </w:pPr>
      <w:r w:rsidRPr="00E577B6">
        <w:rPr>
          <w:rFonts w:ascii="Book Antiqua" w:hAnsi="Book Antiqua" w:cs="Helvetica"/>
          <w:b/>
          <w:sz w:val="24"/>
          <w:szCs w:val="24"/>
        </w:rPr>
        <w:t xml:space="preserve">Specialty </w:t>
      </w:r>
      <w:proofErr w:type="spellStart"/>
      <w:r w:rsidRPr="00E577B6">
        <w:rPr>
          <w:rFonts w:ascii="Book Antiqua" w:hAnsi="Book Antiqua" w:cs="Helvetica"/>
          <w:b/>
          <w:sz w:val="24"/>
          <w:szCs w:val="24"/>
        </w:rPr>
        <w:t>type</w:t>
      </w:r>
      <w:proofErr w:type="spellEnd"/>
      <w:r w:rsidRPr="00E577B6">
        <w:rPr>
          <w:rFonts w:ascii="Book Antiqua" w:hAnsi="Book Antiqua" w:cs="Helvetica"/>
          <w:b/>
          <w:sz w:val="24"/>
          <w:szCs w:val="24"/>
        </w:rPr>
        <w:t xml:space="preserve">: </w:t>
      </w:r>
      <w:proofErr w:type="spellStart"/>
      <w:r w:rsidRPr="00E577B6">
        <w:rPr>
          <w:rFonts w:ascii="Book Antiqua" w:eastAsia="Microsoft YaHei" w:hAnsi="Book Antiqua" w:cs="SimSun"/>
          <w:sz w:val="24"/>
          <w:szCs w:val="24"/>
        </w:rPr>
        <w:t>Cardiac</w:t>
      </w:r>
      <w:proofErr w:type="spellEnd"/>
      <w:r w:rsidRPr="00E577B6">
        <w:rPr>
          <w:rFonts w:ascii="Book Antiqua" w:eastAsia="Microsoft YaHei" w:hAnsi="Book Antiqua" w:cs="SimSun"/>
          <w:sz w:val="24"/>
          <w:szCs w:val="24"/>
        </w:rPr>
        <w:t xml:space="preserve"> and cardiovascular </w:t>
      </w:r>
      <w:proofErr w:type="spellStart"/>
      <w:r w:rsidRPr="00E577B6">
        <w:rPr>
          <w:rFonts w:ascii="Book Antiqua" w:eastAsia="Microsoft YaHei" w:hAnsi="Book Antiqua" w:cs="SimSun"/>
          <w:sz w:val="24"/>
          <w:szCs w:val="24"/>
        </w:rPr>
        <w:t>systems</w:t>
      </w:r>
      <w:proofErr w:type="spellEnd"/>
    </w:p>
    <w:p w:rsidR="00A66E09" w:rsidRPr="00E577B6" w:rsidRDefault="00A66E09" w:rsidP="00E577B6">
      <w:pPr>
        <w:shd w:val="clear" w:color="auto" w:fill="FFFFFF"/>
        <w:snapToGrid w:val="0"/>
        <w:spacing w:after="0" w:line="360" w:lineRule="auto"/>
        <w:jc w:val="both"/>
        <w:rPr>
          <w:rFonts w:ascii="Book Antiqua" w:hAnsi="Book Antiqua" w:cs="Helvetica"/>
          <w:b/>
          <w:sz w:val="24"/>
          <w:szCs w:val="24"/>
        </w:rPr>
      </w:pPr>
      <w:r w:rsidRPr="00E577B6">
        <w:rPr>
          <w:rFonts w:ascii="Book Antiqua" w:hAnsi="Book Antiqua" w:cs="Helvetica"/>
          <w:b/>
          <w:sz w:val="24"/>
          <w:szCs w:val="24"/>
        </w:rPr>
        <w:t xml:space="preserve">Country of </w:t>
      </w:r>
      <w:proofErr w:type="spellStart"/>
      <w:r w:rsidRPr="00E577B6">
        <w:rPr>
          <w:rFonts w:ascii="Book Antiqua" w:hAnsi="Book Antiqua" w:cs="Helvetica"/>
          <w:b/>
          <w:sz w:val="24"/>
          <w:szCs w:val="24"/>
        </w:rPr>
        <w:t>origin</w:t>
      </w:r>
      <w:proofErr w:type="spellEnd"/>
      <w:r w:rsidRPr="00E577B6">
        <w:rPr>
          <w:rFonts w:ascii="Book Antiqua" w:hAnsi="Book Antiqua" w:cs="Helvetica"/>
          <w:b/>
          <w:sz w:val="24"/>
          <w:szCs w:val="24"/>
        </w:rPr>
        <w:t xml:space="preserve">: </w:t>
      </w:r>
      <w:proofErr w:type="spellStart"/>
      <w:r w:rsidRPr="00E577B6">
        <w:rPr>
          <w:rFonts w:ascii="Book Antiqua" w:hAnsi="Book Antiqua" w:cs="Helvetica"/>
          <w:sz w:val="24"/>
          <w:szCs w:val="24"/>
        </w:rPr>
        <w:t>Spain</w:t>
      </w:r>
      <w:proofErr w:type="spellEnd"/>
    </w:p>
    <w:p w:rsidR="00A66E09" w:rsidRPr="00E577B6" w:rsidRDefault="00A66E09" w:rsidP="00E577B6">
      <w:pPr>
        <w:shd w:val="clear" w:color="auto" w:fill="FFFFFF"/>
        <w:snapToGrid w:val="0"/>
        <w:spacing w:after="0" w:line="360" w:lineRule="auto"/>
        <w:jc w:val="both"/>
        <w:rPr>
          <w:rFonts w:ascii="Book Antiqua" w:hAnsi="Book Antiqua" w:cs="Helvetica"/>
          <w:b/>
          <w:sz w:val="24"/>
          <w:szCs w:val="24"/>
        </w:rPr>
      </w:pPr>
      <w:r w:rsidRPr="00E577B6">
        <w:rPr>
          <w:rFonts w:ascii="Book Antiqua" w:hAnsi="Book Antiqua" w:cs="Helvetica"/>
          <w:b/>
          <w:sz w:val="24"/>
          <w:szCs w:val="24"/>
        </w:rPr>
        <w:t>Peer-</w:t>
      </w:r>
      <w:proofErr w:type="spellStart"/>
      <w:r w:rsidRPr="00E577B6">
        <w:rPr>
          <w:rFonts w:ascii="Book Antiqua" w:hAnsi="Book Antiqua" w:cs="Helvetica"/>
          <w:b/>
          <w:sz w:val="24"/>
          <w:szCs w:val="24"/>
        </w:rPr>
        <w:t>review</w:t>
      </w:r>
      <w:proofErr w:type="spellEnd"/>
      <w:r w:rsidRPr="00E577B6">
        <w:rPr>
          <w:rFonts w:ascii="Book Antiqua" w:hAnsi="Book Antiqua" w:cs="Helvetica"/>
          <w:b/>
          <w:sz w:val="24"/>
          <w:szCs w:val="24"/>
        </w:rPr>
        <w:t xml:space="preserve"> </w:t>
      </w:r>
      <w:proofErr w:type="spellStart"/>
      <w:r w:rsidRPr="00E577B6">
        <w:rPr>
          <w:rFonts w:ascii="Book Antiqua" w:hAnsi="Book Antiqua" w:cs="Helvetica"/>
          <w:b/>
          <w:sz w:val="24"/>
          <w:szCs w:val="24"/>
        </w:rPr>
        <w:t>report</w:t>
      </w:r>
      <w:proofErr w:type="spellEnd"/>
      <w:r w:rsidRPr="00E577B6">
        <w:rPr>
          <w:rFonts w:ascii="Book Antiqua" w:hAnsi="Book Antiqua" w:cs="Helvetica"/>
          <w:b/>
          <w:sz w:val="24"/>
          <w:szCs w:val="24"/>
        </w:rPr>
        <w:t xml:space="preserve"> </w:t>
      </w:r>
      <w:proofErr w:type="spellStart"/>
      <w:r w:rsidRPr="00E577B6">
        <w:rPr>
          <w:rFonts w:ascii="Book Antiqua" w:hAnsi="Book Antiqua" w:cs="Helvetica"/>
          <w:b/>
          <w:sz w:val="24"/>
          <w:szCs w:val="24"/>
        </w:rPr>
        <w:t>classification</w:t>
      </w:r>
      <w:proofErr w:type="spellEnd"/>
    </w:p>
    <w:p w:rsidR="00A66E09" w:rsidRPr="00E577B6" w:rsidRDefault="00A66E09" w:rsidP="00E577B6">
      <w:pPr>
        <w:shd w:val="clear" w:color="auto" w:fill="FFFFFF"/>
        <w:snapToGrid w:val="0"/>
        <w:spacing w:after="0" w:line="360" w:lineRule="auto"/>
        <w:jc w:val="both"/>
        <w:rPr>
          <w:rFonts w:ascii="Book Antiqua" w:eastAsia="SimSun" w:hAnsi="Book Antiqua" w:cs="Helvetica"/>
          <w:sz w:val="24"/>
          <w:szCs w:val="24"/>
          <w:lang w:eastAsia="zh-CN"/>
        </w:rPr>
      </w:pPr>
      <w:r w:rsidRPr="00E577B6">
        <w:rPr>
          <w:rFonts w:ascii="Book Antiqua" w:hAnsi="Book Antiqua" w:cs="Helvetica"/>
          <w:sz w:val="24"/>
          <w:szCs w:val="24"/>
        </w:rPr>
        <w:t>Grade A (</w:t>
      </w:r>
      <w:proofErr w:type="spellStart"/>
      <w:r w:rsidRPr="00E577B6">
        <w:rPr>
          <w:rFonts w:ascii="Book Antiqua" w:hAnsi="Book Antiqua" w:cs="Helvetica"/>
          <w:sz w:val="24"/>
          <w:szCs w:val="24"/>
        </w:rPr>
        <w:t>Excellent</w:t>
      </w:r>
      <w:proofErr w:type="spellEnd"/>
      <w:r w:rsidRPr="00E577B6">
        <w:rPr>
          <w:rFonts w:ascii="Book Antiqua" w:hAnsi="Book Antiqua" w:cs="Helvetica"/>
          <w:sz w:val="24"/>
          <w:szCs w:val="24"/>
        </w:rPr>
        <w:t xml:space="preserve">): </w:t>
      </w:r>
      <w:r w:rsidR="00E577B6" w:rsidRPr="00E577B6">
        <w:rPr>
          <w:rFonts w:ascii="Book Antiqua" w:eastAsia="SimSun" w:hAnsi="Book Antiqua" w:cs="Helvetica"/>
          <w:sz w:val="24"/>
          <w:szCs w:val="24"/>
          <w:lang w:eastAsia="zh-CN"/>
        </w:rPr>
        <w:t>0</w:t>
      </w:r>
    </w:p>
    <w:p w:rsidR="00A66E09" w:rsidRPr="00E577B6" w:rsidRDefault="00A66E09" w:rsidP="00E577B6">
      <w:pPr>
        <w:shd w:val="clear" w:color="auto" w:fill="FFFFFF"/>
        <w:snapToGrid w:val="0"/>
        <w:spacing w:after="0" w:line="360" w:lineRule="auto"/>
        <w:jc w:val="both"/>
        <w:rPr>
          <w:rFonts w:ascii="Book Antiqua" w:eastAsia="SimSun" w:hAnsi="Book Antiqua" w:cs="Helvetica"/>
          <w:sz w:val="24"/>
          <w:szCs w:val="24"/>
          <w:lang w:eastAsia="zh-CN"/>
        </w:rPr>
      </w:pPr>
      <w:r w:rsidRPr="00E577B6">
        <w:rPr>
          <w:rFonts w:ascii="Book Antiqua" w:hAnsi="Book Antiqua" w:cs="Helvetica"/>
          <w:sz w:val="24"/>
          <w:szCs w:val="24"/>
        </w:rPr>
        <w:t>Grade B (</w:t>
      </w:r>
      <w:proofErr w:type="spellStart"/>
      <w:r w:rsidRPr="00E577B6">
        <w:rPr>
          <w:rFonts w:ascii="Book Antiqua" w:hAnsi="Book Antiqua" w:cs="Helvetica"/>
          <w:sz w:val="24"/>
          <w:szCs w:val="24"/>
        </w:rPr>
        <w:t>Very</w:t>
      </w:r>
      <w:proofErr w:type="spellEnd"/>
      <w:r w:rsidRPr="00E577B6">
        <w:rPr>
          <w:rFonts w:ascii="Book Antiqua" w:hAnsi="Book Antiqua" w:cs="Helvetica"/>
          <w:sz w:val="24"/>
          <w:szCs w:val="24"/>
        </w:rPr>
        <w:t xml:space="preserve"> </w:t>
      </w:r>
      <w:proofErr w:type="spellStart"/>
      <w:r w:rsidRPr="00E577B6">
        <w:rPr>
          <w:rFonts w:ascii="Book Antiqua" w:hAnsi="Book Antiqua" w:cs="Helvetica"/>
          <w:sz w:val="24"/>
          <w:szCs w:val="24"/>
        </w:rPr>
        <w:t>good</w:t>
      </w:r>
      <w:proofErr w:type="spellEnd"/>
      <w:r w:rsidRPr="00E577B6">
        <w:rPr>
          <w:rFonts w:ascii="Book Antiqua" w:hAnsi="Book Antiqua" w:cs="Helvetica"/>
          <w:sz w:val="24"/>
          <w:szCs w:val="24"/>
        </w:rPr>
        <w:t xml:space="preserve">): </w:t>
      </w:r>
      <w:r w:rsidR="00E577B6" w:rsidRPr="00E577B6">
        <w:rPr>
          <w:rFonts w:ascii="Book Antiqua" w:eastAsia="SimSun" w:hAnsi="Book Antiqua" w:cs="Helvetica"/>
          <w:sz w:val="24"/>
          <w:szCs w:val="24"/>
          <w:lang w:eastAsia="zh-CN"/>
        </w:rPr>
        <w:t>B</w:t>
      </w:r>
    </w:p>
    <w:p w:rsidR="00A66E09" w:rsidRPr="00E577B6" w:rsidRDefault="00A66E09" w:rsidP="00E577B6">
      <w:pPr>
        <w:shd w:val="clear" w:color="auto" w:fill="FFFFFF"/>
        <w:snapToGrid w:val="0"/>
        <w:spacing w:after="0" w:line="360" w:lineRule="auto"/>
        <w:jc w:val="both"/>
        <w:rPr>
          <w:rFonts w:ascii="Book Antiqua" w:eastAsia="SimSun" w:hAnsi="Book Antiqua" w:cs="Helvetica"/>
          <w:sz w:val="24"/>
          <w:szCs w:val="24"/>
          <w:lang w:eastAsia="zh-CN"/>
        </w:rPr>
      </w:pPr>
      <w:r w:rsidRPr="00E577B6">
        <w:rPr>
          <w:rFonts w:ascii="Book Antiqua" w:hAnsi="Book Antiqua" w:cs="Helvetica"/>
          <w:sz w:val="24"/>
          <w:szCs w:val="24"/>
        </w:rPr>
        <w:t>Grade C (</w:t>
      </w:r>
      <w:proofErr w:type="spellStart"/>
      <w:r w:rsidRPr="00E577B6">
        <w:rPr>
          <w:rFonts w:ascii="Book Antiqua" w:hAnsi="Book Antiqua" w:cs="Helvetica"/>
          <w:sz w:val="24"/>
          <w:szCs w:val="24"/>
        </w:rPr>
        <w:t>Good</w:t>
      </w:r>
      <w:proofErr w:type="spellEnd"/>
      <w:r w:rsidRPr="00E577B6">
        <w:rPr>
          <w:rFonts w:ascii="Book Antiqua" w:hAnsi="Book Antiqua" w:cs="Helvetica"/>
          <w:sz w:val="24"/>
          <w:szCs w:val="24"/>
        </w:rPr>
        <w:t xml:space="preserve">): </w:t>
      </w:r>
      <w:r w:rsidR="00E577B6" w:rsidRPr="00E577B6">
        <w:rPr>
          <w:rFonts w:ascii="Book Antiqua" w:eastAsia="SimSun" w:hAnsi="Book Antiqua" w:cs="Helvetica"/>
          <w:sz w:val="24"/>
          <w:szCs w:val="24"/>
          <w:lang w:eastAsia="zh-CN"/>
        </w:rPr>
        <w:t>0</w:t>
      </w:r>
    </w:p>
    <w:p w:rsidR="00A66E09" w:rsidRPr="00E577B6" w:rsidRDefault="00A66E09" w:rsidP="00E577B6">
      <w:pPr>
        <w:shd w:val="clear" w:color="auto" w:fill="FFFFFF"/>
        <w:snapToGrid w:val="0"/>
        <w:spacing w:after="0" w:line="360" w:lineRule="auto"/>
        <w:jc w:val="both"/>
        <w:rPr>
          <w:rFonts w:ascii="Book Antiqua" w:eastAsia="SimSun" w:hAnsi="Book Antiqua" w:cs="Helvetica"/>
          <w:sz w:val="24"/>
          <w:szCs w:val="24"/>
          <w:lang w:eastAsia="zh-CN"/>
        </w:rPr>
      </w:pPr>
      <w:r w:rsidRPr="00E577B6">
        <w:rPr>
          <w:rFonts w:ascii="Book Antiqua" w:hAnsi="Book Antiqua" w:cs="Helvetica"/>
          <w:sz w:val="24"/>
          <w:szCs w:val="24"/>
        </w:rPr>
        <w:t>Grade D (</w:t>
      </w:r>
      <w:proofErr w:type="spellStart"/>
      <w:r w:rsidRPr="00E577B6">
        <w:rPr>
          <w:rFonts w:ascii="Book Antiqua" w:hAnsi="Book Antiqua" w:cs="Helvetica"/>
          <w:sz w:val="24"/>
          <w:szCs w:val="24"/>
        </w:rPr>
        <w:t>Fair</w:t>
      </w:r>
      <w:proofErr w:type="spellEnd"/>
      <w:r w:rsidRPr="00E577B6">
        <w:rPr>
          <w:rFonts w:ascii="Book Antiqua" w:hAnsi="Book Antiqua" w:cs="Helvetica"/>
          <w:sz w:val="24"/>
          <w:szCs w:val="24"/>
        </w:rPr>
        <w:t xml:space="preserve">): </w:t>
      </w:r>
      <w:r w:rsidRPr="00E577B6">
        <w:rPr>
          <w:rFonts w:ascii="Book Antiqua" w:eastAsia="SimSun" w:hAnsi="Book Antiqua" w:cs="Helvetica"/>
          <w:sz w:val="24"/>
          <w:szCs w:val="24"/>
          <w:lang w:eastAsia="zh-CN"/>
        </w:rPr>
        <w:t>0</w:t>
      </w:r>
    </w:p>
    <w:p w:rsidR="00A66E09" w:rsidRPr="00E577B6" w:rsidRDefault="00A66E09" w:rsidP="00E577B6">
      <w:pPr>
        <w:shd w:val="clear" w:color="auto" w:fill="FFFFFF"/>
        <w:snapToGrid w:val="0"/>
        <w:spacing w:after="0" w:line="360" w:lineRule="auto"/>
        <w:jc w:val="both"/>
        <w:rPr>
          <w:rFonts w:ascii="Book Antiqua" w:hAnsi="Book Antiqua" w:cs="Helvetica"/>
          <w:sz w:val="24"/>
          <w:szCs w:val="24"/>
        </w:rPr>
      </w:pPr>
      <w:r w:rsidRPr="00E577B6">
        <w:rPr>
          <w:rFonts w:ascii="Book Antiqua" w:hAnsi="Book Antiqua" w:cs="Helvetica"/>
          <w:sz w:val="24"/>
          <w:szCs w:val="24"/>
        </w:rPr>
        <w:t>Grade E (Poor): 0</w:t>
      </w:r>
    </w:p>
    <w:p w:rsidR="00727198" w:rsidRPr="00E577B6" w:rsidRDefault="00727198" w:rsidP="00E577B6">
      <w:pPr>
        <w:spacing w:after="0" w:line="360" w:lineRule="auto"/>
        <w:jc w:val="both"/>
        <w:rPr>
          <w:rFonts w:ascii="Book Antiqua" w:eastAsia="SimSun" w:hAnsi="Book Antiqua" w:cs="Helvetica"/>
          <w:sz w:val="24"/>
          <w:szCs w:val="24"/>
          <w:lang w:val="en-US"/>
        </w:rPr>
      </w:pPr>
      <w:r w:rsidRPr="00E577B6">
        <w:rPr>
          <w:rFonts w:ascii="Book Antiqua" w:eastAsia="SimSun" w:hAnsi="Book Antiqua" w:cs="Helvetica"/>
          <w:sz w:val="24"/>
          <w:szCs w:val="24"/>
          <w:lang w:val="en-US"/>
        </w:rPr>
        <w:br w:type="page"/>
      </w:r>
    </w:p>
    <w:tbl>
      <w:tblPr>
        <w:tblpPr w:leftFromText="141" w:rightFromText="141" w:vertAnchor="text" w:horzAnchor="margin" w:tblpXSpec="right" w:tblpY="61"/>
        <w:tblW w:w="0" w:type="auto"/>
        <w:tblLayout w:type="fixed"/>
        <w:tblLook w:val="04A0" w:firstRow="1" w:lastRow="0" w:firstColumn="1" w:lastColumn="0" w:noHBand="0" w:noVBand="1"/>
      </w:tblPr>
      <w:tblGrid>
        <w:gridCol w:w="8715"/>
      </w:tblGrid>
      <w:tr w:rsidR="00E577B6" w:rsidRPr="00E577B6" w:rsidTr="00AB45E1">
        <w:trPr>
          <w:trHeight w:hRule="exact" w:val="2983"/>
        </w:trPr>
        <w:tc>
          <w:tcPr>
            <w:tcW w:w="8715"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03396913" wp14:editId="4C80AE9B">
                  <wp:extent cx="5531611" cy="1521924"/>
                  <wp:effectExtent l="0" t="0" r="0" b="2540"/>
                  <wp:docPr id="10" name="Imagen 10" descr="G:\DISCO DURO\DOCUMENTOS JUANJO1\HOSPITAL\DOCUMENTOS\TRABAJOS\ESCÁPULA ALADA\WJO. World Journal Orthopedics\ETHICS\OK_CARE Checklist (2013)\Presentació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SCO DURO\DOCUMENTOS JUANJO1\HOSPITAL\DOCUMENTOS\TRABAJOS\ESCÁPULA ALADA\WJO. World Journal Orthopedics\ETHICS\OK_CARE Checklist (2013)\Presentació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5594" cy="1542279"/>
                          </a:xfrm>
                          <a:prstGeom prst="rect">
                            <a:avLst/>
                          </a:prstGeom>
                          <a:noFill/>
                          <a:ln>
                            <a:noFill/>
                          </a:ln>
                        </pic:spPr>
                      </pic:pic>
                    </a:graphicData>
                  </a:graphic>
                </wp:inline>
              </w:drawing>
            </w:r>
          </w:p>
        </w:tc>
      </w:tr>
      <w:tr w:rsidR="00E577B6" w:rsidRPr="00E577B6" w:rsidTr="00AB45E1">
        <w:trPr>
          <w:trHeight w:val="411"/>
        </w:trPr>
        <w:tc>
          <w:tcPr>
            <w:tcW w:w="8715"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b/>
                <w:sz w:val="24"/>
                <w:szCs w:val="24"/>
                <w:lang w:val="en-US"/>
              </w:rPr>
              <w:t>Figure 1 Case timeline.</w:t>
            </w:r>
            <w:r w:rsidRPr="00E577B6">
              <w:rPr>
                <w:rFonts w:ascii="Book Antiqua" w:hAnsi="Book Antiqua"/>
                <w:sz w:val="24"/>
                <w:szCs w:val="24"/>
                <w:lang w:val="en-US"/>
              </w:rPr>
              <w:t xml:space="preserve"> CMS:</w:t>
            </w:r>
            <w:r w:rsidRPr="00E577B6">
              <w:rPr>
                <w:rFonts w:ascii="Book Antiqua" w:hAnsi="Book Antiqua"/>
                <w:sz w:val="24"/>
                <w:szCs w:val="24"/>
              </w:rPr>
              <w:t xml:space="preserve"> </w:t>
            </w:r>
            <w:proofErr w:type="spellStart"/>
            <w:r w:rsidRPr="00E577B6">
              <w:rPr>
                <w:rFonts w:ascii="Book Antiqua" w:hAnsi="Book Antiqua"/>
                <w:sz w:val="24"/>
                <w:szCs w:val="24"/>
              </w:rPr>
              <w:t>Constant</w:t>
            </w:r>
            <w:proofErr w:type="spellEnd"/>
            <w:r w:rsidRPr="00E577B6">
              <w:rPr>
                <w:rFonts w:ascii="Book Antiqua" w:hAnsi="Book Antiqua"/>
                <w:sz w:val="24"/>
                <w:szCs w:val="24"/>
                <w:lang w:val="en-US"/>
              </w:rPr>
              <w:t>-</w:t>
            </w:r>
            <w:proofErr w:type="spellStart"/>
            <w:r w:rsidRPr="00E577B6">
              <w:rPr>
                <w:rFonts w:ascii="Book Antiqua" w:hAnsi="Book Antiqua"/>
                <w:sz w:val="24"/>
                <w:szCs w:val="24"/>
              </w:rPr>
              <w:t>Murley</w:t>
            </w:r>
            <w:proofErr w:type="spellEnd"/>
            <w:r w:rsidR="005B4929" w:rsidRPr="00E577B6">
              <w:rPr>
                <w:rFonts w:ascii="Book Antiqua" w:hAnsi="Book Antiqua"/>
                <w:sz w:val="24"/>
                <w:szCs w:val="24"/>
              </w:rPr>
              <w:t xml:space="preserve"> </w:t>
            </w:r>
            <w:r w:rsidRPr="00E577B6">
              <w:rPr>
                <w:rFonts w:ascii="Book Antiqua" w:hAnsi="Book Antiqua"/>
                <w:sz w:val="24"/>
                <w:szCs w:val="24"/>
              </w:rPr>
              <w:t>score.</w:t>
            </w: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tbl>
      <w:tblPr>
        <w:tblpPr w:leftFromText="141" w:rightFromText="141" w:vertAnchor="text" w:horzAnchor="margin" w:tblpXSpec="right" w:tblpY="61"/>
        <w:tblW w:w="0" w:type="auto"/>
        <w:tblLayout w:type="fixed"/>
        <w:tblLook w:val="04A0" w:firstRow="1" w:lastRow="0" w:firstColumn="1" w:lastColumn="0" w:noHBand="0" w:noVBand="1"/>
      </w:tblPr>
      <w:tblGrid>
        <w:gridCol w:w="8715"/>
      </w:tblGrid>
      <w:tr w:rsidR="00E577B6" w:rsidRPr="00E577B6" w:rsidTr="00AB45E1">
        <w:trPr>
          <w:trHeight w:hRule="exact" w:val="6374"/>
        </w:trPr>
        <w:tc>
          <w:tcPr>
            <w:tcW w:w="8715"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drawing>
                <wp:inline distT="0" distB="0" distL="0" distR="0" wp14:anchorId="7FB74CB2" wp14:editId="36063815">
                  <wp:extent cx="5400675" cy="4038600"/>
                  <wp:effectExtent l="0" t="0" r="0" b="0"/>
                  <wp:docPr id="1" name="Imagen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inline>
              </w:drawing>
            </w:r>
          </w:p>
        </w:tc>
      </w:tr>
      <w:tr w:rsidR="00E577B6" w:rsidRPr="00E577B6" w:rsidTr="00AB45E1">
        <w:trPr>
          <w:trHeight w:val="411"/>
        </w:trPr>
        <w:tc>
          <w:tcPr>
            <w:tcW w:w="8715"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r w:rsidRPr="00E577B6">
              <w:rPr>
                <w:rFonts w:ascii="Book Antiqua" w:hAnsi="Book Antiqua"/>
                <w:b/>
                <w:sz w:val="24"/>
                <w:szCs w:val="24"/>
                <w:lang w:val="en-US"/>
              </w:rPr>
              <w:t>Figure 2 Scapular winging with right shoulder in passive flexion.</w:t>
            </w: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right" w:tblpY="69"/>
        <w:tblW w:w="0" w:type="auto"/>
        <w:tblLayout w:type="fixed"/>
        <w:tblLook w:val="04A0" w:firstRow="1" w:lastRow="0" w:firstColumn="1" w:lastColumn="0" w:noHBand="0" w:noVBand="1"/>
      </w:tblPr>
      <w:tblGrid>
        <w:gridCol w:w="8679"/>
      </w:tblGrid>
      <w:tr w:rsidR="00E577B6" w:rsidRPr="00E577B6" w:rsidTr="00AB45E1">
        <w:trPr>
          <w:trHeight w:hRule="exact" w:val="10211"/>
        </w:trPr>
        <w:tc>
          <w:tcPr>
            <w:tcW w:w="8679"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27A25B5E" wp14:editId="1A97E18B">
                  <wp:extent cx="4305300" cy="6438900"/>
                  <wp:effectExtent l="0" t="0" r="0" b="0"/>
                  <wp:docPr id="2" name="Imagen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6438900"/>
                          </a:xfrm>
                          <a:prstGeom prst="rect">
                            <a:avLst/>
                          </a:prstGeom>
                          <a:noFill/>
                          <a:ln>
                            <a:noFill/>
                          </a:ln>
                        </pic:spPr>
                      </pic:pic>
                    </a:graphicData>
                  </a:graphic>
                </wp:inline>
              </w:drawing>
            </w:r>
          </w:p>
        </w:tc>
      </w:tr>
      <w:tr w:rsidR="00E577B6" w:rsidRPr="00E577B6" w:rsidTr="00AB45E1">
        <w:trPr>
          <w:trHeight w:val="402"/>
        </w:trPr>
        <w:tc>
          <w:tcPr>
            <w:tcW w:w="8679"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b/>
                <w:sz w:val="24"/>
                <w:szCs w:val="24"/>
                <w:lang w:val="en-US"/>
              </w:rPr>
              <w:t xml:space="preserve">Figure 3 Decreased shoulder movement with 60º active flexion. </w:t>
            </w:r>
            <w:r w:rsidRPr="00E577B6">
              <w:rPr>
                <w:rFonts w:ascii="Book Antiqua" w:hAnsi="Book Antiqua"/>
                <w:sz w:val="24"/>
                <w:szCs w:val="24"/>
                <w:lang w:val="en-US"/>
              </w:rPr>
              <w:t>Scapular winging is observed with shoulder flexion.</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right" w:tblpY="324"/>
        <w:tblW w:w="0" w:type="auto"/>
        <w:tblLayout w:type="fixed"/>
        <w:tblLook w:val="04A0" w:firstRow="1" w:lastRow="0" w:firstColumn="1" w:lastColumn="0" w:noHBand="0" w:noVBand="1"/>
      </w:tblPr>
      <w:tblGrid>
        <w:gridCol w:w="8648"/>
      </w:tblGrid>
      <w:tr w:rsidR="00E577B6" w:rsidRPr="00E577B6" w:rsidTr="00AB45E1">
        <w:trPr>
          <w:trHeight w:hRule="exact" w:val="4968"/>
        </w:trPr>
        <w:tc>
          <w:tcPr>
            <w:tcW w:w="8648"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4FB45468" wp14:editId="5416FB7D">
                  <wp:extent cx="5067300" cy="3133725"/>
                  <wp:effectExtent l="0" t="0" r="0" b="0"/>
                  <wp:docPr id="3" name="Imagen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7300" cy="3133725"/>
                          </a:xfrm>
                          <a:prstGeom prst="rect">
                            <a:avLst/>
                          </a:prstGeom>
                          <a:noFill/>
                          <a:ln>
                            <a:noFill/>
                          </a:ln>
                        </pic:spPr>
                      </pic:pic>
                    </a:graphicData>
                  </a:graphic>
                </wp:inline>
              </w:drawing>
            </w:r>
          </w:p>
        </w:tc>
      </w:tr>
      <w:tr w:rsidR="00E577B6" w:rsidRPr="00E577B6" w:rsidTr="00AB45E1">
        <w:trPr>
          <w:trHeight w:val="247"/>
        </w:trPr>
        <w:tc>
          <w:tcPr>
            <w:tcW w:w="8648"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b/>
                <w:sz w:val="24"/>
                <w:szCs w:val="24"/>
                <w:lang w:val="en-US"/>
              </w:rPr>
              <w:t>Figure 4</w:t>
            </w:r>
            <w:r w:rsidRPr="00E577B6">
              <w:rPr>
                <w:rFonts w:ascii="Book Antiqua" w:hAnsi="Book Antiqua"/>
                <w:sz w:val="24"/>
                <w:szCs w:val="24"/>
                <w:lang w:val="en-US"/>
              </w:rPr>
              <w:t xml:space="preserve"> </w:t>
            </w:r>
            <w:r w:rsidRPr="00E577B6">
              <w:rPr>
                <w:rFonts w:ascii="Book Antiqua" w:hAnsi="Book Antiqua"/>
                <w:b/>
                <w:sz w:val="24"/>
                <w:szCs w:val="24"/>
                <w:lang w:val="en-US"/>
              </w:rPr>
              <w:t>Superficial anatomical landmarks and incision planning.</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center" w:tblpYSpec="outside"/>
        <w:tblW w:w="0" w:type="auto"/>
        <w:tblLayout w:type="fixed"/>
        <w:tblLook w:val="04A0" w:firstRow="1" w:lastRow="0" w:firstColumn="1" w:lastColumn="0" w:noHBand="0" w:noVBand="1"/>
      </w:tblPr>
      <w:tblGrid>
        <w:gridCol w:w="8364"/>
      </w:tblGrid>
      <w:tr w:rsidR="00E577B6" w:rsidRPr="00E577B6" w:rsidTr="00AB45E1">
        <w:trPr>
          <w:trHeight w:hRule="exact" w:val="4113"/>
        </w:trPr>
        <w:tc>
          <w:tcPr>
            <w:tcW w:w="8364"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10BABEDC" wp14:editId="6738A63B">
                  <wp:extent cx="5172075" cy="2581275"/>
                  <wp:effectExtent l="0" t="0" r="0" b="0"/>
                  <wp:docPr id="4" name="Imagen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2075" cy="2581275"/>
                          </a:xfrm>
                          <a:prstGeom prst="rect">
                            <a:avLst/>
                          </a:prstGeom>
                          <a:noFill/>
                          <a:ln>
                            <a:noFill/>
                          </a:ln>
                        </pic:spPr>
                      </pic:pic>
                    </a:graphicData>
                  </a:graphic>
                </wp:inline>
              </w:drawing>
            </w:r>
          </w:p>
        </w:tc>
      </w:tr>
      <w:tr w:rsidR="00E577B6" w:rsidRPr="00E577B6" w:rsidTr="00AB45E1">
        <w:trPr>
          <w:trHeight w:val="411"/>
        </w:trPr>
        <w:tc>
          <w:tcPr>
            <w:tcW w:w="8364"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b/>
                <w:sz w:val="24"/>
                <w:szCs w:val="24"/>
                <w:lang w:val="en-US"/>
              </w:rPr>
              <w:t>Figure 5</w:t>
            </w:r>
            <w:r w:rsidRPr="00E577B6">
              <w:rPr>
                <w:rFonts w:ascii="Book Antiqua" w:hAnsi="Book Antiqua"/>
                <w:sz w:val="24"/>
                <w:szCs w:val="24"/>
                <w:lang w:val="en-US"/>
              </w:rPr>
              <w:t xml:space="preserve"> </w:t>
            </w:r>
            <w:r w:rsidRPr="00E577B6">
              <w:rPr>
                <w:rFonts w:ascii="Book Antiqua" w:hAnsi="Book Antiqua"/>
                <w:b/>
                <w:sz w:val="24"/>
                <w:szCs w:val="24"/>
                <w:lang w:val="en-US"/>
              </w:rPr>
              <w:t xml:space="preserve">Bone </w:t>
            </w:r>
            <w:r w:rsidR="005B4929" w:rsidRPr="00E577B6">
              <w:rPr>
                <w:rFonts w:ascii="Book Antiqua" w:hAnsi="Book Antiqua"/>
                <w:b/>
                <w:sz w:val="24"/>
                <w:szCs w:val="24"/>
                <w:lang w:val="en-US"/>
              </w:rPr>
              <w:t>tissues</w:t>
            </w:r>
            <w:r w:rsidRPr="00E577B6">
              <w:rPr>
                <w:rFonts w:ascii="Book Antiqua" w:hAnsi="Book Antiqua"/>
                <w:b/>
                <w:sz w:val="24"/>
                <w:szCs w:val="24"/>
                <w:lang w:val="en-US"/>
              </w:rPr>
              <w:t xml:space="preserve"> can be seen at the tips of the mosquito clamp coming from T11 and T12 spinal processes.</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center" w:tblpY="24"/>
        <w:tblW w:w="0" w:type="auto"/>
        <w:tblLayout w:type="fixed"/>
        <w:tblLook w:val="04A0" w:firstRow="1" w:lastRow="0" w:firstColumn="1" w:lastColumn="0" w:noHBand="0" w:noVBand="1"/>
      </w:tblPr>
      <w:tblGrid>
        <w:gridCol w:w="8364"/>
      </w:tblGrid>
      <w:tr w:rsidR="00E577B6" w:rsidRPr="00E577B6" w:rsidTr="00AB45E1">
        <w:trPr>
          <w:trHeight w:hRule="exact" w:val="4683"/>
        </w:trPr>
        <w:tc>
          <w:tcPr>
            <w:tcW w:w="8364"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034E1B00" wp14:editId="666E8240">
                  <wp:extent cx="5210175" cy="2924175"/>
                  <wp:effectExtent l="0" t="0" r="0" b="0"/>
                  <wp:docPr id="5" name="Imagen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tc>
      </w:tr>
      <w:tr w:rsidR="00E577B6" w:rsidRPr="00E577B6" w:rsidTr="00AB45E1">
        <w:trPr>
          <w:trHeight w:val="411"/>
        </w:trPr>
        <w:tc>
          <w:tcPr>
            <w:tcW w:w="8364"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b/>
                <w:sz w:val="24"/>
                <w:szCs w:val="24"/>
                <w:lang w:val="en-US"/>
              </w:rPr>
              <w:t>Figure 6</w:t>
            </w:r>
            <w:r w:rsidRPr="00E577B6">
              <w:rPr>
                <w:rFonts w:ascii="Book Antiqua" w:hAnsi="Book Antiqua"/>
                <w:sz w:val="24"/>
                <w:szCs w:val="24"/>
                <w:lang w:val="en-US"/>
              </w:rPr>
              <w:t xml:space="preserve"> </w:t>
            </w:r>
            <w:r w:rsidRPr="00E577B6">
              <w:rPr>
                <w:rFonts w:ascii="Book Antiqua" w:hAnsi="Book Antiqua"/>
                <w:b/>
                <w:sz w:val="24"/>
                <w:szCs w:val="24"/>
                <w:lang w:val="en-US"/>
              </w:rPr>
              <w:t xml:space="preserve">The compound </w:t>
            </w:r>
            <w:proofErr w:type="spellStart"/>
            <w:r w:rsidRPr="00E577B6">
              <w:rPr>
                <w:rFonts w:ascii="Book Antiqua" w:hAnsi="Book Antiqua"/>
                <w:b/>
                <w:sz w:val="24"/>
                <w:szCs w:val="24"/>
                <w:lang w:val="en-US"/>
              </w:rPr>
              <w:t>osteomuscular</w:t>
            </w:r>
            <w:proofErr w:type="spellEnd"/>
            <w:r w:rsidRPr="00E577B6">
              <w:rPr>
                <w:rFonts w:ascii="Book Antiqua" w:hAnsi="Book Antiqua"/>
                <w:b/>
                <w:sz w:val="24"/>
                <w:szCs w:val="24"/>
                <w:lang w:val="en-US"/>
              </w:rPr>
              <w:t xml:space="preserve"> trapezius flap was raised and passed through a subcutaneous tunnel (Penrose drain) to the second incision.</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right" w:tblpY="39"/>
        <w:tblW w:w="0" w:type="auto"/>
        <w:tblLayout w:type="fixed"/>
        <w:tblLook w:val="04A0" w:firstRow="1" w:lastRow="0" w:firstColumn="1" w:lastColumn="0" w:noHBand="0" w:noVBand="1"/>
      </w:tblPr>
      <w:tblGrid>
        <w:gridCol w:w="8330"/>
      </w:tblGrid>
      <w:tr w:rsidR="00E577B6" w:rsidRPr="00E577B6" w:rsidTr="00AB45E1">
        <w:trPr>
          <w:trHeight w:hRule="exact" w:val="6521"/>
        </w:trPr>
        <w:tc>
          <w:tcPr>
            <w:tcW w:w="8330" w:type="dxa"/>
            <w:shd w:val="clear" w:color="auto" w:fill="auto"/>
            <w:vAlign w:val="bottom"/>
          </w:tcPr>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noProof/>
                <w:sz w:val="24"/>
                <w:szCs w:val="24"/>
                <w:shd w:val="clear" w:color="auto" w:fill="FFFFFF"/>
                <w:lang w:val="en-US" w:eastAsia="zh-CN"/>
              </w:rPr>
              <w:lastRenderedPageBreak/>
              <w:drawing>
                <wp:inline distT="0" distB="0" distL="0" distR="0" wp14:anchorId="3887B462" wp14:editId="491FE9FE">
                  <wp:extent cx="5210175" cy="3867150"/>
                  <wp:effectExtent l="0" t="0" r="0" b="0"/>
                  <wp:docPr id="6" name="Imagen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175" cy="3867150"/>
                          </a:xfrm>
                          <a:prstGeom prst="rect">
                            <a:avLst/>
                          </a:prstGeom>
                          <a:noFill/>
                          <a:ln>
                            <a:noFill/>
                          </a:ln>
                        </pic:spPr>
                      </pic:pic>
                    </a:graphicData>
                  </a:graphic>
                </wp:inline>
              </w:drawing>
            </w:r>
          </w:p>
        </w:tc>
      </w:tr>
      <w:tr w:rsidR="00E577B6" w:rsidRPr="00E577B6" w:rsidTr="00AB45E1">
        <w:trPr>
          <w:trHeight w:val="411"/>
        </w:trPr>
        <w:tc>
          <w:tcPr>
            <w:tcW w:w="8330"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b/>
                <w:sz w:val="24"/>
                <w:szCs w:val="24"/>
                <w:lang w:val="en-US"/>
              </w:rPr>
              <w:t xml:space="preserve">Figure 7 The flap was fixed using anchors in the beds and </w:t>
            </w:r>
            <w:proofErr w:type="spellStart"/>
            <w:r w:rsidRPr="00E577B6">
              <w:rPr>
                <w:rFonts w:ascii="Book Antiqua" w:hAnsi="Book Antiqua"/>
                <w:b/>
                <w:sz w:val="24"/>
                <w:szCs w:val="24"/>
                <w:lang w:val="en-US"/>
              </w:rPr>
              <w:t>transosseous</w:t>
            </w:r>
            <w:proofErr w:type="spellEnd"/>
            <w:r w:rsidRPr="00E577B6">
              <w:rPr>
                <w:rFonts w:ascii="Book Antiqua" w:hAnsi="Book Antiqua"/>
                <w:b/>
                <w:sz w:val="24"/>
                <w:szCs w:val="24"/>
                <w:lang w:val="en-US"/>
              </w:rPr>
              <w:t xml:space="preserve"> sutures through the scapular spine to attach the tendon to the footprint.</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p w:rsidR="00727198" w:rsidRPr="00E577B6" w:rsidRDefault="00727198" w:rsidP="00E577B6">
      <w:pPr>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tbl>
      <w:tblPr>
        <w:tblW w:w="0" w:type="auto"/>
        <w:tblLook w:val="04A0" w:firstRow="1" w:lastRow="0" w:firstColumn="1" w:lastColumn="0" w:noHBand="0" w:noVBand="1"/>
      </w:tblPr>
      <w:tblGrid>
        <w:gridCol w:w="8504"/>
      </w:tblGrid>
      <w:tr w:rsidR="00E577B6" w:rsidRPr="00E577B6" w:rsidTr="00AB45E1">
        <w:tc>
          <w:tcPr>
            <w:tcW w:w="8644"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noProof/>
                <w:sz w:val="24"/>
                <w:szCs w:val="24"/>
                <w:lang w:val="en-US" w:eastAsia="zh-CN"/>
              </w:rPr>
              <w:drawing>
                <wp:inline distT="0" distB="0" distL="0" distR="0" wp14:anchorId="68609FAB" wp14:editId="5DDA60A0">
                  <wp:extent cx="5334000" cy="5334000"/>
                  <wp:effectExtent l="0" t="0" r="0" b="0"/>
                  <wp:docPr id="9" name="Imagen 9" descr="F:\DISCO DURO\DOCUMENTOS JUANJO1\HOSPITAL\DOCUMENTOS\TRABAJOS\ESCÁPULA ALADA\WJO. World Journal Orthopedics\Presentació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ISCO DURO\DOCUMENTOS JUANJO1\HOSPITAL\DOCUMENTOS\TRABAJOS\ESCÁPULA ALADA\WJO. World Journal Orthopedics\Presentació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tc>
      </w:tr>
      <w:tr w:rsidR="00727198" w:rsidRPr="00E577B6" w:rsidTr="00AB45E1">
        <w:tc>
          <w:tcPr>
            <w:tcW w:w="8644"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b/>
                <w:sz w:val="24"/>
                <w:szCs w:val="24"/>
                <w:lang w:val="en-US"/>
              </w:rPr>
              <w:t xml:space="preserve">Figure 8 Diagram of the contralateral trapezius compound </w:t>
            </w:r>
            <w:proofErr w:type="spellStart"/>
            <w:r w:rsidRPr="00E577B6">
              <w:rPr>
                <w:rFonts w:ascii="Book Antiqua" w:hAnsi="Book Antiqua"/>
                <w:b/>
                <w:sz w:val="24"/>
                <w:szCs w:val="24"/>
                <w:lang w:val="en-US"/>
              </w:rPr>
              <w:t>osteomuscular</w:t>
            </w:r>
            <w:proofErr w:type="spellEnd"/>
            <w:r w:rsidRPr="00E577B6">
              <w:rPr>
                <w:rFonts w:ascii="Book Antiqua" w:hAnsi="Book Antiqua"/>
                <w:b/>
                <w:sz w:val="24"/>
                <w:szCs w:val="24"/>
                <w:lang w:val="en-US"/>
              </w:rPr>
              <w:t xml:space="preserve"> flap transfer.</w:t>
            </w:r>
          </w:p>
        </w:tc>
      </w:tr>
    </w:tbl>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p>
    <w:p w:rsidR="00727198" w:rsidRPr="00E577B6" w:rsidRDefault="00727198" w:rsidP="00E577B6">
      <w:pPr>
        <w:autoSpaceDE w:val="0"/>
        <w:autoSpaceDN w:val="0"/>
        <w:adjustRightInd w:val="0"/>
        <w:spacing w:after="0" w:line="360" w:lineRule="auto"/>
        <w:jc w:val="both"/>
        <w:rPr>
          <w:rFonts w:ascii="Book Antiqua" w:hAnsi="Book Antiqua" w:cs="TimesNewRomanPSMT"/>
          <w:sz w:val="24"/>
          <w:szCs w:val="24"/>
          <w:lang w:val="en-US" w:eastAsia="es-ES"/>
        </w:rPr>
      </w:pPr>
      <w:r w:rsidRPr="00E577B6">
        <w:rPr>
          <w:rFonts w:ascii="Book Antiqua" w:hAnsi="Book Antiqua" w:cs="TimesNewRomanPSMT"/>
          <w:sz w:val="24"/>
          <w:szCs w:val="24"/>
          <w:lang w:val="en-US" w:eastAsia="es-ES"/>
        </w:rPr>
        <w:br w:type="page"/>
      </w:r>
    </w:p>
    <w:tbl>
      <w:tblPr>
        <w:tblpPr w:leftFromText="141" w:rightFromText="141" w:vertAnchor="text" w:horzAnchor="margin" w:tblpXSpec="center" w:tblpY="-187"/>
        <w:tblW w:w="0" w:type="auto"/>
        <w:tblLook w:val="04A0" w:firstRow="1" w:lastRow="0" w:firstColumn="1" w:lastColumn="0" w:noHBand="0" w:noVBand="1"/>
      </w:tblPr>
      <w:tblGrid>
        <w:gridCol w:w="8504"/>
      </w:tblGrid>
      <w:tr w:rsidR="00E577B6" w:rsidRPr="00E577B6" w:rsidTr="00AB45E1">
        <w:tc>
          <w:tcPr>
            <w:tcW w:w="8383"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sz w:val="24"/>
                <w:szCs w:val="24"/>
                <w:lang w:val="en-US"/>
              </w:rPr>
            </w:pPr>
            <w:r w:rsidRPr="00E577B6">
              <w:rPr>
                <w:rFonts w:ascii="Book Antiqua" w:hAnsi="Book Antiqua"/>
                <w:noProof/>
                <w:sz w:val="24"/>
                <w:szCs w:val="24"/>
                <w:lang w:val="en-US" w:eastAsia="zh-CN"/>
              </w:rPr>
              <w:lastRenderedPageBreak/>
              <w:drawing>
                <wp:inline distT="0" distB="0" distL="0" distR="0" wp14:anchorId="1DB9BD7B" wp14:editId="79A6EBFA">
                  <wp:extent cx="5353050" cy="3848100"/>
                  <wp:effectExtent l="0" t="0" r="0" b="0"/>
                  <wp:docPr id="8" name="Imagen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848100"/>
                          </a:xfrm>
                          <a:prstGeom prst="rect">
                            <a:avLst/>
                          </a:prstGeom>
                          <a:noFill/>
                          <a:ln>
                            <a:noFill/>
                          </a:ln>
                        </pic:spPr>
                      </pic:pic>
                    </a:graphicData>
                  </a:graphic>
                </wp:inline>
              </w:drawing>
            </w:r>
          </w:p>
        </w:tc>
      </w:tr>
      <w:tr w:rsidR="00E577B6" w:rsidRPr="00E577B6" w:rsidTr="00AB45E1">
        <w:tc>
          <w:tcPr>
            <w:tcW w:w="8383" w:type="dxa"/>
            <w:shd w:val="clear" w:color="auto" w:fill="auto"/>
          </w:tcPr>
          <w:p w:rsidR="00727198" w:rsidRPr="00E577B6" w:rsidRDefault="00727198" w:rsidP="00E577B6">
            <w:pPr>
              <w:autoSpaceDE w:val="0"/>
              <w:autoSpaceDN w:val="0"/>
              <w:adjustRightInd w:val="0"/>
              <w:spacing w:after="0" w:line="360" w:lineRule="auto"/>
              <w:jc w:val="both"/>
              <w:rPr>
                <w:rFonts w:ascii="Book Antiqua" w:hAnsi="Book Antiqua"/>
                <w:b/>
                <w:sz w:val="24"/>
                <w:szCs w:val="24"/>
                <w:shd w:val="clear" w:color="auto" w:fill="FFFFFF"/>
                <w:lang w:val="en-US"/>
              </w:rPr>
            </w:pPr>
          </w:p>
          <w:p w:rsidR="00727198" w:rsidRPr="00E577B6" w:rsidRDefault="00727198" w:rsidP="00E577B6">
            <w:pPr>
              <w:autoSpaceDE w:val="0"/>
              <w:autoSpaceDN w:val="0"/>
              <w:adjustRightInd w:val="0"/>
              <w:spacing w:after="0" w:line="360" w:lineRule="auto"/>
              <w:jc w:val="both"/>
              <w:rPr>
                <w:rFonts w:ascii="Book Antiqua" w:hAnsi="Book Antiqua"/>
                <w:sz w:val="24"/>
                <w:szCs w:val="24"/>
                <w:shd w:val="clear" w:color="auto" w:fill="FFFFFF"/>
                <w:lang w:val="en-US"/>
              </w:rPr>
            </w:pPr>
            <w:r w:rsidRPr="00E577B6">
              <w:rPr>
                <w:rFonts w:ascii="Book Antiqua" w:hAnsi="Book Antiqua"/>
                <w:b/>
                <w:sz w:val="24"/>
                <w:szCs w:val="24"/>
                <w:lang w:val="en-US"/>
              </w:rPr>
              <w:t xml:space="preserve">Figure 9 Active range of motion at the 6-mo follow-up. </w:t>
            </w:r>
            <w:r w:rsidRPr="00E577B6">
              <w:rPr>
                <w:rFonts w:ascii="Book Antiqua" w:hAnsi="Book Antiqua"/>
                <w:sz w:val="24"/>
                <w:szCs w:val="24"/>
                <w:lang w:val="en-US"/>
              </w:rPr>
              <w:t>A: Flexion (notice flap working); B: Abduction; C: External rotation; D: Internal rotation and normal lift-off test.</w:t>
            </w:r>
          </w:p>
        </w:tc>
      </w:tr>
    </w:tbl>
    <w:p w:rsidR="00395FBB" w:rsidRPr="00E577B6" w:rsidRDefault="00395FBB" w:rsidP="00E577B6">
      <w:pPr>
        <w:spacing w:after="0" w:line="360" w:lineRule="auto"/>
        <w:jc w:val="both"/>
        <w:rPr>
          <w:rFonts w:ascii="Book Antiqua" w:eastAsia="SimSun" w:hAnsi="Book Antiqua"/>
          <w:sz w:val="24"/>
          <w:szCs w:val="24"/>
          <w:lang w:val="en-US" w:eastAsia="zh-CN"/>
        </w:rPr>
      </w:pPr>
    </w:p>
    <w:sectPr w:rsidR="00395FBB" w:rsidRPr="00E577B6" w:rsidSect="00D807B5">
      <w:footerReference w:type="even" r:id="rId16"/>
      <w:footerReference w:type="default" r:id="rId17"/>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0CBC" w:rsidRDefault="004C0CBC">
      <w:pPr>
        <w:spacing w:after="0" w:line="240" w:lineRule="auto"/>
      </w:pPr>
      <w:r>
        <w:separator/>
      </w:r>
    </w:p>
  </w:endnote>
  <w:endnote w:type="continuationSeparator" w:id="0">
    <w:p w:rsidR="004C0CBC" w:rsidRDefault="004C0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TimesNewRomanPSMT">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7B5" w:rsidRDefault="00C91709" w:rsidP="00D807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D807B5" w:rsidRDefault="004C0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7B5" w:rsidRPr="00FF430B" w:rsidRDefault="00C91709" w:rsidP="00D807B5">
    <w:pPr>
      <w:pStyle w:val="Footer"/>
      <w:framePr w:wrap="none" w:vAnchor="text" w:hAnchor="margin" w:xAlign="center" w:y="1"/>
      <w:rPr>
        <w:rStyle w:val="PageNumber"/>
        <w:rFonts w:ascii="Book Antiqua" w:hAnsi="Book Antiqua"/>
        <w:sz w:val="24"/>
        <w:szCs w:val="24"/>
      </w:rPr>
    </w:pPr>
    <w:r w:rsidRPr="00FF430B">
      <w:rPr>
        <w:rStyle w:val="PageNumber"/>
        <w:rFonts w:ascii="Book Antiqua" w:hAnsi="Book Antiqua"/>
        <w:sz w:val="24"/>
        <w:szCs w:val="24"/>
      </w:rPr>
      <w:fldChar w:fldCharType="begin"/>
    </w:r>
    <w:r w:rsidRPr="00FF430B">
      <w:rPr>
        <w:rStyle w:val="PageNumber"/>
        <w:rFonts w:ascii="Book Antiqua" w:hAnsi="Book Antiqua"/>
        <w:sz w:val="24"/>
        <w:szCs w:val="24"/>
      </w:rPr>
      <w:instrText xml:space="preserve"> PAGE </w:instrText>
    </w:r>
    <w:r w:rsidRPr="00FF430B">
      <w:rPr>
        <w:rStyle w:val="PageNumber"/>
        <w:rFonts w:ascii="Book Antiqua" w:hAnsi="Book Antiqua"/>
        <w:sz w:val="24"/>
        <w:szCs w:val="24"/>
      </w:rPr>
      <w:fldChar w:fldCharType="separate"/>
    </w:r>
    <w:r w:rsidR="00F56A0A">
      <w:rPr>
        <w:rStyle w:val="PageNumber"/>
        <w:rFonts w:ascii="Book Antiqua" w:hAnsi="Book Antiqua"/>
        <w:noProof/>
        <w:sz w:val="24"/>
        <w:szCs w:val="24"/>
      </w:rPr>
      <w:t>32</w:t>
    </w:r>
    <w:r w:rsidRPr="00FF430B">
      <w:rPr>
        <w:rStyle w:val="PageNumber"/>
        <w:rFonts w:ascii="Book Antiqua" w:hAnsi="Book Antiqua"/>
        <w:sz w:val="24"/>
        <w:szCs w:val="24"/>
      </w:rPr>
      <w:fldChar w:fldCharType="end"/>
    </w:r>
  </w:p>
  <w:p w:rsidR="00D807B5" w:rsidRDefault="004C0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0CBC" w:rsidRDefault="004C0CBC">
      <w:pPr>
        <w:spacing w:after="0" w:line="240" w:lineRule="auto"/>
      </w:pPr>
      <w:r>
        <w:separator/>
      </w:r>
    </w:p>
  </w:footnote>
  <w:footnote w:type="continuationSeparator" w:id="0">
    <w:p w:rsidR="004C0CBC" w:rsidRDefault="004C0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B1823"/>
    <w:multiLevelType w:val="multilevel"/>
    <w:tmpl w:val="ED4E7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198"/>
    <w:rsid w:val="00012D8F"/>
    <w:rsid w:val="00030C09"/>
    <w:rsid w:val="00163C27"/>
    <w:rsid w:val="00170A6D"/>
    <w:rsid w:val="00175FE0"/>
    <w:rsid w:val="00194EF9"/>
    <w:rsid w:val="003360BC"/>
    <w:rsid w:val="00395FBB"/>
    <w:rsid w:val="003D0E38"/>
    <w:rsid w:val="004C0CBC"/>
    <w:rsid w:val="00517F01"/>
    <w:rsid w:val="005B4929"/>
    <w:rsid w:val="006263C5"/>
    <w:rsid w:val="006A4CBF"/>
    <w:rsid w:val="00727198"/>
    <w:rsid w:val="00727CC2"/>
    <w:rsid w:val="00750767"/>
    <w:rsid w:val="008479A0"/>
    <w:rsid w:val="00865C72"/>
    <w:rsid w:val="008C7DB0"/>
    <w:rsid w:val="008F4E81"/>
    <w:rsid w:val="00A53F12"/>
    <w:rsid w:val="00A66E09"/>
    <w:rsid w:val="00A85663"/>
    <w:rsid w:val="00C86F44"/>
    <w:rsid w:val="00C91709"/>
    <w:rsid w:val="00CB5FFB"/>
    <w:rsid w:val="00D0125E"/>
    <w:rsid w:val="00E577B6"/>
    <w:rsid w:val="00ED7D1C"/>
    <w:rsid w:val="00F53E4E"/>
    <w:rsid w:val="00F56A0A"/>
    <w:rsid w:val="00FB615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24104"/>
  <w15:docId w15:val="{BABBEB56-970D-D840-91A1-48A02D48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198"/>
    <w:pPr>
      <w:spacing w:after="200" w:line="276" w:lineRule="auto"/>
    </w:pPr>
    <w:rPr>
      <w:rFonts w:ascii="Calibri" w:eastAsiaTheme="minorEastAsia" w:hAnsi="Calibri" w:cs="Times New Roman"/>
      <w:lang w:val="es-ES" w:eastAsia="en-US"/>
    </w:rPr>
  </w:style>
  <w:style w:type="paragraph" w:styleId="Heading1">
    <w:name w:val="heading 1"/>
    <w:basedOn w:val="Normal"/>
    <w:next w:val="Normal"/>
    <w:link w:val="Heading1Char"/>
    <w:uiPriority w:val="9"/>
    <w:qFormat/>
    <w:rsid w:val="00A53F12"/>
    <w:pPr>
      <w:keepNext/>
      <w:keepLines/>
      <w:numPr>
        <w:numId w:val="9"/>
      </w:numPr>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A53F12"/>
    <w:pPr>
      <w:keepNext/>
      <w:keepLines/>
      <w:numPr>
        <w:ilvl w:val="1"/>
        <w:numId w:val="9"/>
      </w:numPr>
      <w:spacing w:before="200" w:after="0"/>
      <w:outlineLvl w:val="1"/>
    </w:pPr>
    <w:rPr>
      <w:rFonts w:eastAsiaTheme="majorEastAsia" w:cstheme="majorBidi"/>
      <w:b/>
      <w:bCs/>
      <w:i/>
      <w:color w:val="000000" w:themeColor="text1"/>
      <w:sz w:val="24"/>
      <w:szCs w:val="26"/>
    </w:rPr>
  </w:style>
  <w:style w:type="paragraph" w:styleId="Heading3">
    <w:name w:val="heading 3"/>
    <w:basedOn w:val="Normal"/>
    <w:next w:val="Normal"/>
    <w:link w:val="Heading3Char"/>
    <w:uiPriority w:val="9"/>
    <w:unhideWhenUsed/>
    <w:qFormat/>
    <w:rsid w:val="00A53F12"/>
    <w:pPr>
      <w:keepNext/>
      <w:keepLines/>
      <w:numPr>
        <w:ilvl w:val="2"/>
        <w:numId w:val="9"/>
      </w:numPr>
      <w:spacing w:before="200" w:after="0"/>
      <w:outlineLvl w:val="2"/>
    </w:pPr>
    <w:rPr>
      <w:rFonts w:eastAsiaTheme="majorEastAsia" w:cstheme="majorBidi"/>
      <w:b/>
      <w:bCs/>
      <w:i/>
      <w:color w:val="000000" w:themeColor="text1"/>
      <w:sz w:val="24"/>
    </w:rPr>
  </w:style>
  <w:style w:type="paragraph" w:styleId="Heading4">
    <w:name w:val="heading 4"/>
    <w:basedOn w:val="Normal"/>
    <w:next w:val="Normal"/>
    <w:link w:val="Heading4Char"/>
    <w:autoRedefine/>
    <w:uiPriority w:val="9"/>
    <w:unhideWhenUsed/>
    <w:qFormat/>
    <w:rsid w:val="00A53F12"/>
    <w:pPr>
      <w:keepNext/>
      <w:keepLines/>
      <w:numPr>
        <w:ilvl w:val="3"/>
        <w:numId w:val="9"/>
      </w:numPr>
      <w:spacing w:before="200" w:after="0"/>
      <w:outlineLvl w:val="3"/>
    </w:pPr>
    <w:rPr>
      <w:rFonts w:asciiTheme="majorHAnsi" w:eastAsiaTheme="majorEastAsia" w:hAnsiTheme="majorHAnsi" w:cstheme="majorBidi"/>
      <w:b/>
      <w:bCs/>
      <w:i/>
      <w:iCs/>
      <w:color w:val="8496B0" w:themeColor="text2" w:themeTint="99"/>
    </w:rPr>
  </w:style>
  <w:style w:type="paragraph" w:styleId="Heading5">
    <w:name w:val="heading 5"/>
    <w:basedOn w:val="Normal"/>
    <w:next w:val="Normal"/>
    <w:link w:val="Heading5Char"/>
    <w:uiPriority w:val="9"/>
    <w:unhideWhenUsed/>
    <w:qFormat/>
    <w:rsid w:val="00A53F12"/>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A53F12"/>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53F1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3F1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3F1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F12"/>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A53F12"/>
    <w:rPr>
      <w:rFonts w:ascii="Times New Roman" w:eastAsiaTheme="majorEastAsia" w:hAnsi="Times New Roman" w:cstheme="majorBidi"/>
      <w:b/>
      <w:bCs/>
      <w:i/>
      <w:color w:val="000000" w:themeColor="text1"/>
      <w:sz w:val="24"/>
      <w:szCs w:val="26"/>
    </w:rPr>
  </w:style>
  <w:style w:type="character" w:customStyle="1" w:styleId="Heading3Char">
    <w:name w:val="Heading 3 Char"/>
    <w:basedOn w:val="DefaultParagraphFont"/>
    <w:link w:val="Heading3"/>
    <w:uiPriority w:val="9"/>
    <w:rsid w:val="00A53F12"/>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rsid w:val="00A53F12"/>
    <w:rPr>
      <w:rFonts w:asciiTheme="majorHAnsi" w:eastAsiaTheme="majorEastAsia" w:hAnsiTheme="majorHAnsi" w:cstheme="majorBidi"/>
      <w:b/>
      <w:bCs/>
      <w:i/>
      <w:iCs/>
      <w:color w:val="8496B0" w:themeColor="text2" w:themeTint="99"/>
    </w:rPr>
  </w:style>
  <w:style w:type="character" w:customStyle="1" w:styleId="Heading5Char">
    <w:name w:val="Heading 5 Char"/>
    <w:basedOn w:val="DefaultParagraphFont"/>
    <w:link w:val="Heading5"/>
    <w:uiPriority w:val="9"/>
    <w:rsid w:val="00A53F1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A53F1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53F1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3F1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3F1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qFormat/>
    <w:rsid w:val="00A53F12"/>
    <w:pPr>
      <w:spacing w:after="0" w:line="240" w:lineRule="auto"/>
    </w:pPr>
    <w:rPr>
      <w:rFonts w:eastAsia="Times New Roman"/>
      <w:b/>
      <w:bCs/>
      <w:sz w:val="18"/>
      <w:szCs w:val="20"/>
      <w:lang w:eastAsia="nb-NO"/>
    </w:rPr>
  </w:style>
  <w:style w:type="paragraph" w:styleId="Title">
    <w:name w:val="Title"/>
    <w:basedOn w:val="Normal"/>
    <w:next w:val="Normal"/>
    <w:link w:val="TitleChar"/>
    <w:uiPriority w:val="10"/>
    <w:qFormat/>
    <w:rsid w:val="00A53F1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53F12"/>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qFormat/>
    <w:rsid w:val="00A53F12"/>
    <w:rPr>
      <w:b/>
      <w:bCs/>
    </w:rPr>
  </w:style>
  <w:style w:type="character" w:styleId="Emphasis">
    <w:name w:val="Emphasis"/>
    <w:basedOn w:val="DefaultParagraphFont"/>
    <w:uiPriority w:val="20"/>
    <w:qFormat/>
    <w:rsid w:val="00A53F12"/>
    <w:rPr>
      <w:i/>
      <w:iCs/>
    </w:rPr>
  </w:style>
  <w:style w:type="paragraph" w:styleId="NoSpacing">
    <w:name w:val="No Spacing"/>
    <w:link w:val="NoSpacingChar"/>
    <w:uiPriority w:val="1"/>
    <w:qFormat/>
    <w:rsid w:val="00A53F12"/>
    <w:pPr>
      <w:spacing w:after="0" w:line="240" w:lineRule="auto"/>
    </w:pPr>
    <w:rPr>
      <w:rFonts w:eastAsiaTheme="minorEastAsia"/>
    </w:rPr>
  </w:style>
  <w:style w:type="character" w:customStyle="1" w:styleId="NoSpacingChar">
    <w:name w:val="No Spacing Char"/>
    <w:basedOn w:val="DefaultParagraphFont"/>
    <w:link w:val="NoSpacing"/>
    <w:uiPriority w:val="1"/>
    <w:rsid w:val="00A53F12"/>
    <w:rPr>
      <w:rFonts w:eastAsiaTheme="minorEastAsia"/>
    </w:rPr>
  </w:style>
  <w:style w:type="paragraph" w:styleId="ListParagraph">
    <w:name w:val="List Paragraph"/>
    <w:basedOn w:val="Normal"/>
    <w:uiPriority w:val="34"/>
    <w:qFormat/>
    <w:rsid w:val="00A53F12"/>
    <w:pPr>
      <w:ind w:left="720"/>
      <w:contextualSpacing/>
    </w:pPr>
    <w:rPr>
      <w:rFonts w:asciiTheme="majorHAnsi" w:hAnsiTheme="majorHAnsi"/>
    </w:rPr>
  </w:style>
  <w:style w:type="paragraph" w:styleId="TOCHeading">
    <w:name w:val="TOC Heading"/>
    <w:basedOn w:val="Heading1"/>
    <w:next w:val="Normal"/>
    <w:uiPriority w:val="39"/>
    <w:unhideWhenUsed/>
    <w:qFormat/>
    <w:rsid w:val="00A53F12"/>
    <w:pPr>
      <w:numPr>
        <w:numId w:val="0"/>
      </w:numPr>
      <w:outlineLvl w:val="9"/>
    </w:pPr>
    <w:rPr>
      <w:rFonts w:asciiTheme="majorHAnsi" w:hAnsiTheme="majorHAnsi"/>
      <w:color w:val="2E74B5" w:themeColor="accent1" w:themeShade="BF"/>
    </w:rPr>
  </w:style>
  <w:style w:type="paragraph" w:styleId="Header">
    <w:name w:val="header"/>
    <w:basedOn w:val="Normal"/>
    <w:link w:val="HeaderChar"/>
    <w:uiPriority w:val="99"/>
    <w:unhideWhenUsed/>
    <w:rsid w:val="00727198"/>
    <w:pPr>
      <w:tabs>
        <w:tab w:val="center" w:pos="4252"/>
        <w:tab w:val="right" w:pos="8504"/>
      </w:tabs>
      <w:spacing w:after="0" w:line="240" w:lineRule="auto"/>
    </w:pPr>
  </w:style>
  <w:style w:type="character" w:customStyle="1" w:styleId="HeaderChar">
    <w:name w:val="Header Char"/>
    <w:basedOn w:val="DefaultParagraphFont"/>
    <w:link w:val="Header"/>
    <w:uiPriority w:val="99"/>
    <w:rsid w:val="00727198"/>
    <w:rPr>
      <w:rFonts w:ascii="Calibri" w:eastAsiaTheme="minorEastAsia" w:hAnsi="Calibri" w:cs="Times New Roman"/>
      <w:lang w:val="es-ES" w:eastAsia="en-US"/>
    </w:rPr>
  </w:style>
  <w:style w:type="paragraph" w:styleId="Footer">
    <w:name w:val="footer"/>
    <w:basedOn w:val="Normal"/>
    <w:link w:val="FooterChar"/>
    <w:uiPriority w:val="99"/>
    <w:unhideWhenUsed/>
    <w:rsid w:val="00727198"/>
    <w:pPr>
      <w:tabs>
        <w:tab w:val="center" w:pos="4252"/>
        <w:tab w:val="right" w:pos="8504"/>
      </w:tabs>
      <w:spacing w:after="0" w:line="240" w:lineRule="auto"/>
    </w:pPr>
  </w:style>
  <w:style w:type="character" w:customStyle="1" w:styleId="FooterChar">
    <w:name w:val="Footer Char"/>
    <w:basedOn w:val="DefaultParagraphFont"/>
    <w:link w:val="Footer"/>
    <w:uiPriority w:val="99"/>
    <w:rsid w:val="00727198"/>
    <w:rPr>
      <w:rFonts w:ascii="Calibri" w:eastAsiaTheme="minorEastAsia" w:hAnsi="Calibri" w:cs="Times New Roman"/>
      <w:lang w:val="es-ES" w:eastAsia="en-US"/>
    </w:rPr>
  </w:style>
  <w:style w:type="character" w:customStyle="1" w:styleId="apple-converted-space">
    <w:name w:val="apple-converted-space"/>
    <w:basedOn w:val="DefaultParagraphFont"/>
    <w:rsid w:val="00727198"/>
  </w:style>
  <w:style w:type="character" w:customStyle="1" w:styleId="highlight">
    <w:name w:val="highlight"/>
    <w:basedOn w:val="DefaultParagraphFont"/>
    <w:rsid w:val="00727198"/>
  </w:style>
  <w:style w:type="character" w:customStyle="1" w:styleId="ref-title">
    <w:name w:val="ref-title"/>
    <w:basedOn w:val="DefaultParagraphFont"/>
    <w:rsid w:val="00727198"/>
  </w:style>
  <w:style w:type="character" w:customStyle="1" w:styleId="ref-journal">
    <w:name w:val="ref-journal"/>
    <w:basedOn w:val="DefaultParagraphFont"/>
    <w:rsid w:val="00727198"/>
  </w:style>
  <w:style w:type="character" w:customStyle="1" w:styleId="ref-vol">
    <w:name w:val="ref-vol"/>
    <w:basedOn w:val="DefaultParagraphFont"/>
    <w:rsid w:val="00727198"/>
  </w:style>
  <w:style w:type="character" w:styleId="CommentReference">
    <w:name w:val="annotation reference"/>
    <w:uiPriority w:val="99"/>
    <w:unhideWhenUsed/>
    <w:rsid w:val="00727198"/>
    <w:rPr>
      <w:sz w:val="18"/>
      <w:szCs w:val="18"/>
    </w:rPr>
  </w:style>
  <w:style w:type="paragraph" w:styleId="CommentText">
    <w:name w:val="annotation text"/>
    <w:basedOn w:val="Normal"/>
    <w:link w:val="CommentTextChar"/>
    <w:uiPriority w:val="99"/>
    <w:unhideWhenUsed/>
    <w:qFormat/>
    <w:rsid w:val="00727198"/>
    <w:pPr>
      <w:spacing w:line="240" w:lineRule="auto"/>
    </w:pPr>
    <w:rPr>
      <w:sz w:val="24"/>
      <w:szCs w:val="24"/>
    </w:rPr>
  </w:style>
  <w:style w:type="character" w:customStyle="1" w:styleId="CommentTextChar">
    <w:name w:val="Comment Text Char"/>
    <w:basedOn w:val="DefaultParagraphFont"/>
    <w:link w:val="CommentText"/>
    <w:uiPriority w:val="99"/>
    <w:qFormat/>
    <w:rsid w:val="00727198"/>
    <w:rPr>
      <w:rFonts w:ascii="Calibri" w:eastAsiaTheme="minorEastAsia" w:hAnsi="Calibri" w:cs="Times New Roman"/>
      <w:sz w:val="24"/>
      <w:szCs w:val="24"/>
      <w:lang w:val="es-ES" w:eastAsia="en-US"/>
    </w:rPr>
  </w:style>
  <w:style w:type="character" w:styleId="LineNumber">
    <w:name w:val="line number"/>
    <w:basedOn w:val="DefaultParagraphFont"/>
    <w:uiPriority w:val="99"/>
    <w:semiHidden/>
    <w:unhideWhenUsed/>
    <w:rsid w:val="00727198"/>
  </w:style>
  <w:style w:type="paragraph" w:styleId="BalloonText">
    <w:name w:val="Balloon Text"/>
    <w:basedOn w:val="Normal"/>
    <w:link w:val="BalloonTextChar"/>
    <w:uiPriority w:val="99"/>
    <w:semiHidden/>
    <w:unhideWhenUsed/>
    <w:rsid w:val="007271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198"/>
    <w:rPr>
      <w:rFonts w:ascii="Segoe UI" w:eastAsiaTheme="minorEastAsia" w:hAnsi="Segoe UI" w:cs="Segoe UI"/>
      <w:sz w:val="18"/>
      <w:szCs w:val="18"/>
      <w:lang w:val="es-ES" w:eastAsia="en-US"/>
    </w:rPr>
  </w:style>
  <w:style w:type="paragraph" w:styleId="CommentSubject">
    <w:name w:val="annotation subject"/>
    <w:basedOn w:val="CommentText"/>
    <w:next w:val="CommentText"/>
    <w:link w:val="CommentSubjectChar"/>
    <w:uiPriority w:val="99"/>
    <w:semiHidden/>
    <w:unhideWhenUsed/>
    <w:rsid w:val="00727198"/>
    <w:rPr>
      <w:b/>
      <w:bCs/>
      <w:sz w:val="20"/>
      <w:szCs w:val="20"/>
    </w:rPr>
  </w:style>
  <w:style w:type="character" w:customStyle="1" w:styleId="CommentSubjectChar">
    <w:name w:val="Comment Subject Char"/>
    <w:basedOn w:val="CommentTextChar"/>
    <w:link w:val="CommentSubject"/>
    <w:uiPriority w:val="99"/>
    <w:semiHidden/>
    <w:rsid w:val="00727198"/>
    <w:rPr>
      <w:rFonts w:ascii="Calibri" w:eastAsiaTheme="minorEastAsia" w:hAnsi="Calibri" w:cs="Times New Roman"/>
      <w:b/>
      <w:bCs/>
      <w:sz w:val="20"/>
      <w:szCs w:val="20"/>
      <w:lang w:val="es-ES" w:eastAsia="en-US"/>
    </w:rPr>
  </w:style>
  <w:style w:type="table" w:styleId="TableGrid">
    <w:name w:val="Table Grid"/>
    <w:basedOn w:val="TableNormal"/>
    <w:uiPriority w:val="39"/>
    <w:rsid w:val="00727198"/>
    <w:pPr>
      <w:spacing w:after="0" w:line="240" w:lineRule="auto"/>
    </w:pPr>
    <w:rPr>
      <w:rFonts w:ascii="Calibri" w:eastAsiaTheme="minorEastAsia"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rsid w:val="00727198"/>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727198"/>
    <w:rPr>
      <w:rFonts w:ascii="Book Antiqua" w:eastAsia="PMingLiU" w:hAnsi="Book Antiqua" w:cs="Book Antiqua"/>
      <w:color w:val="000000"/>
      <w:sz w:val="24"/>
      <w:szCs w:val="24"/>
      <w:lang w:eastAsia="zh-TW"/>
    </w:rPr>
  </w:style>
  <w:style w:type="character" w:styleId="PageNumber">
    <w:name w:val="page number"/>
    <w:uiPriority w:val="99"/>
    <w:semiHidden/>
    <w:unhideWhenUsed/>
    <w:rsid w:val="00727198"/>
  </w:style>
  <w:style w:type="character" w:styleId="Hyperlink">
    <w:name w:val="Hyperlink"/>
    <w:uiPriority w:val="99"/>
    <w:unhideWhenUsed/>
    <w:rsid w:val="00727198"/>
    <w:rPr>
      <w:color w:val="0563C1"/>
      <w:u w:val="single"/>
    </w:rPr>
  </w:style>
  <w:style w:type="paragraph" w:customStyle="1" w:styleId="1">
    <w:name w:val="正文1"/>
    <w:uiPriority w:val="99"/>
    <w:rsid w:val="00727198"/>
    <w:pPr>
      <w:spacing w:line="276" w:lineRule="auto"/>
    </w:pPr>
    <w:rPr>
      <w:rFonts w:ascii="Arial" w:hAnsi="Arial" w:cs="Arial"/>
      <w:color w:val="000000"/>
      <w:szCs w:val="20"/>
      <w:lang w:val="pl-PL" w:eastAsia="pl-PL"/>
    </w:rPr>
  </w:style>
  <w:style w:type="paragraph" w:styleId="Revision">
    <w:name w:val="Revision"/>
    <w:hidden/>
    <w:uiPriority w:val="99"/>
    <w:semiHidden/>
    <w:rsid w:val="00727198"/>
    <w:pPr>
      <w:spacing w:after="0" w:line="240" w:lineRule="auto"/>
    </w:pPr>
    <w:rPr>
      <w:rFonts w:ascii="Calibri" w:eastAsiaTheme="minorEastAsia" w:hAnsi="Calibri" w:cs="Times New Roman"/>
      <w:lang w:val="es-ES" w:eastAsia="en-US"/>
    </w:rPr>
  </w:style>
  <w:style w:type="paragraph" w:styleId="PlainText">
    <w:name w:val="Plain Text"/>
    <w:basedOn w:val="Normal"/>
    <w:link w:val="PlainTextChar"/>
    <w:uiPriority w:val="99"/>
    <w:semiHidden/>
    <w:unhideWhenUsed/>
    <w:rsid w:val="00727198"/>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uiPriority w:val="99"/>
    <w:semiHidden/>
    <w:rsid w:val="00727198"/>
    <w:rPr>
      <w:rFonts w:ascii="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31</Pages>
  <Words>5969</Words>
  <Characters>34024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9</cp:revision>
  <dcterms:created xsi:type="dcterms:W3CDTF">2018-12-17T18:51:00Z</dcterms:created>
  <dcterms:modified xsi:type="dcterms:W3CDTF">2018-12-17T19:29:00Z</dcterms:modified>
</cp:coreProperties>
</file>