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39" w:rsidRPr="00BC7C2B" w:rsidRDefault="00E04739" w:rsidP="00B930E0">
      <w:pPr>
        <w:pStyle w:val="p0"/>
        <w:adjustRightInd w:val="0"/>
        <w:snapToGrid w:val="0"/>
        <w:spacing w:line="360" w:lineRule="auto"/>
        <w:jc w:val="both"/>
        <w:rPr>
          <w:rFonts w:ascii="Book Antiqua" w:hAnsi="Book Antiqua"/>
          <w:color w:val="000000"/>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bookmarkStart w:id="171" w:name="OLE_LINK2395"/>
      <w:bookmarkStart w:id="172" w:name="OLE_LINK2396"/>
      <w:bookmarkStart w:id="173" w:name="OLE_LINK2758"/>
      <w:bookmarkStart w:id="174" w:name="OLE_LINK2759"/>
      <w:bookmarkStart w:id="175" w:name="OLE_LINK2760"/>
      <w:bookmarkStart w:id="176" w:name="OLE_LINK2638"/>
      <w:bookmarkStart w:id="177" w:name="OLE_LINK2639"/>
      <w:bookmarkStart w:id="178" w:name="OLE_LINK2741"/>
      <w:bookmarkStart w:id="179" w:name="OLE_LINK2742"/>
      <w:bookmarkStart w:id="180" w:name="OLE_LINK2844"/>
      <w:bookmarkStart w:id="181" w:name="OLE_LINK2981"/>
      <w:bookmarkStart w:id="182" w:name="OLE_LINK2982"/>
      <w:bookmarkStart w:id="183" w:name="OLE_LINK3131"/>
      <w:bookmarkStart w:id="184" w:name="OLE_LINK3219"/>
      <w:bookmarkStart w:id="185" w:name="OLE_LINK3227"/>
      <w:bookmarkStart w:id="186" w:name="OLE_LINK3228"/>
      <w:bookmarkStart w:id="187" w:name="OLE_LINK3229"/>
      <w:bookmarkStart w:id="188" w:name="OLE_LINK2581"/>
      <w:r w:rsidRPr="00BC7C2B">
        <w:rPr>
          <w:rFonts w:ascii="Book Antiqua" w:hAnsi="Book Antiqua"/>
          <w:b/>
          <w:color w:val="0033CC"/>
          <w:sz w:val="24"/>
        </w:rPr>
        <w:t>Name of journal:</w:t>
      </w:r>
      <w:r w:rsidRPr="00BC7C2B">
        <w:rPr>
          <w:rFonts w:ascii="Book Antiqua" w:hAnsi="Book Antiqua"/>
          <w:b/>
          <w:color w:val="000000"/>
          <w:sz w:val="24"/>
        </w:rPr>
        <w:t xml:space="preserve"> </w:t>
      </w:r>
      <w:bookmarkStart w:id="189" w:name="OLE_LINK718"/>
      <w:bookmarkStart w:id="190" w:name="OLE_LINK719"/>
      <w:bookmarkEnd w:id="0"/>
      <w:r w:rsidRPr="00BC7C2B">
        <w:rPr>
          <w:rFonts w:ascii="Book Antiqua" w:hAnsi="Book Antiqua"/>
          <w:i/>
          <w:color w:val="000000"/>
          <w:sz w:val="24"/>
        </w:rPr>
        <w:t xml:space="preserve">World Journal of </w:t>
      </w:r>
      <w:bookmarkEnd w:id="189"/>
      <w:bookmarkEnd w:id="190"/>
      <w:r w:rsidRPr="00BC7C2B">
        <w:rPr>
          <w:rFonts w:ascii="Book Antiqua" w:hAnsi="Book Antiqua"/>
          <w:i/>
          <w:color w:val="000000"/>
          <w:sz w:val="24"/>
        </w:rPr>
        <w:t>Obstetrics and Gynecology</w:t>
      </w:r>
    </w:p>
    <w:p w:rsidR="00E04739" w:rsidRPr="00BC7C2B" w:rsidRDefault="00E04739" w:rsidP="00B930E0">
      <w:pPr>
        <w:adjustRightInd w:val="0"/>
        <w:snapToGrid w:val="0"/>
        <w:spacing w:after="0" w:line="360" w:lineRule="auto"/>
        <w:jc w:val="both"/>
        <w:rPr>
          <w:rFonts w:ascii="Book Antiqua" w:hAnsi="Book Antiqua" w:cs="宋体"/>
          <w:b/>
          <w:i/>
          <w:color w:val="000000"/>
          <w:sz w:val="24"/>
          <w:lang w:eastAsia="zh-CN"/>
        </w:rPr>
      </w:pPr>
      <w:r w:rsidRPr="00BC7C2B">
        <w:rPr>
          <w:rFonts w:ascii="Book Antiqua" w:hAnsi="Book Antiqua" w:cs="Arial"/>
          <w:b/>
          <w:color w:val="0033CC"/>
          <w:sz w:val="24"/>
        </w:rPr>
        <w:t>ESPS Manuscript NO:</w:t>
      </w:r>
      <w:r w:rsidRPr="00BC7C2B">
        <w:rPr>
          <w:rFonts w:ascii="Book Antiqua" w:hAnsi="Book Antiqua" w:cs="Arial"/>
          <w:b/>
          <w:color w:val="222222"/>
          <w:sz w:val="24"/>
        </w:rPr>
        <w:t xml:space="preserve"> </w:t>
      </w:r>
      <w:r w:rsidRPr="00BC7C2B">
        <w:rPr>
          <w:rFonts w:ascii="Book Antiqua" w:hAnsi="Book Antiqua" w:cs="Arial"/>
          <w:b/>
          <w:color w:val="222222"/>
          <w:sz w:val="24"/>
          <w:lang w:eastAsia="zh-CN"/>
        </w:rPr>
        <w:t>4147</w:t>
      </w:r>
    </w:p>
    <w:p w:rsidR="00E04739" w:rsidRPr="00BC7C2B" w:rsidRDefault="00E04739" w:rsidP="00B930E0">
      <w:pPr>
        <w:suppressAutoHyphens/>
        <w:autoSpaceDE w:val="0"/>
        <w:autoSpaceDN w:val="0"/>
        <w:adjustRightInd w:val="0"/>
        <w:snapToGrid w:val="0"/>
        <w:spacing w:after="0" w:line="360" w:lineRule="auto"/>
        <w:jc w:val="both"/>
        <w:rPr>
          <w:rFonts w:ascii="Book Antiqua" w:hAnsi="Book Antiqua"/>
          <w:b/>
          <w:color w:val="000000"/>
          <w:sz w:val="24"/>
          <w:lang w:eastAsia="zh-CN"/>
        </w:rPr>
      </w:pPr>
      <w:bookmarkStart w:id="191" w:name="OLE_LINK1617"/>
      <w:bookmarkStart w:id="192" w:name="OLE_LINK1618"/>
      <w:bookmarkStart w:id="193" w:name="OLE_LINK1966"/>
      <w:bookmarkStart w:id="194" w:name="OLE_LINK2328"/>
      <w:bookmarkStart w:id="195" w:name="OLE_LINK2329"/>
      <w:bookmarkStart w:id="196" w:name="OLE_LINK2330"/>
      <w:bookmarkStart w:id="197" w:name="OLE_LINK2335"/>
      <w:bookmarkStart w:id="198" w:name="OLE_LINK2357"/>
      <w:bookmarkStart w:id="199" w:name="OLE_LINK2358"/>
      <w:r w:rsidRPr="00BC7C2B">
        <w:rPr>
          <w:rFonts w:ascii="Book Antiqua" w:hAnsi="Book Antiqua"/>
          <w:b/>
          <w:color w:val="0033CC"/>
          <w:sz w:val="24"/>
        </w:rPr>
        <w:t>Columns:</w:t>
      </w:r>
      <w:r w:rsidRPr="00BC7C2B">
        <w:rPr>
          <w:rFonts w:ascii="Book Antiqua" w:hAnsi="Book Antiqua"/>
          <w:b/>
          <w:color w:val="000000"/>
          <w:sz w:val="24"/>
        </w:rPr>
        <w:t xml:space="preserve"> </w:t>
      </w:r>
      <w:r w:rsidRPr="00BC7C2B">
        <w:rPr>
          <w:rFonts w:ascii="Book Antiqua" w:hAnsi="Book Antiqua"/>
          <w:b/>
          <w:color w:val="000000"/>
          <w:sz w:val="24"/>
          <w:lang w:eastAsia="zh-CN"/>
        </w:rPr>
        <w:t>BRIEF ARTICLE</w:t>
      </w:r>
    </w:p>
    <w:p w:rsidR="00E04739" w:rsidRPr="00BC7C2B" w:rsidRDefault="00E04739" w:rsidP="00B930E0">
      <w:pPr>
        <w:suppressAutoHyphens/>
        <w:autoSpaceDE w:val="0"/>
        <w:autoSpaceDN w:val="0"/>
        <w:adjustRightInd w:val="0"/>
        <w:snapToGrid w:val="0"/>
        <w:spacing w:after="0" w:line="360" w:lineRule="auto"/>
        <w:jc w:val="both"/>
        <w:rPr>
          <w:rFonts w:ascii="Book Antiqua" w:hAnsi="Book Antiqua"/>
          <w:b/>
          <w:color w:val="000000"/>
          <w:sz w:val="24"/>
          <w:lang w:eastAsia="zh-CN"/>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91"/>
    <w:bookmarkEnd w:id="192"/>
    <w:bookmarkEnd w:id="193"/>
    <w:bookmarkEnd w:id="194"/>
    <w:bookmarkEnd w:id="195"/>
    <w:bookmarkEnd w:id="196"/>
    <w:bookmarkEnd w:id="197"/>
    <w:bookmarkEnd w:id="198"/>
    <w:bookmarkEnd w:id="199"/>
    <w:p w:rsidR="00E04739" w:rsidRPr="00BC7C2B" w:rsidRDefault="00E04739" w:rsidP="00B930E0">
      <w:pPr>
        <w:snapToGrid w:val="0"/>
        <w:spacing w:after="0" w:line="360" w:lineRule="auto"/>
        <w:jc w:val="both"/>
        <w:outlineLvl w:val="4"/>
        <w:rPr>
          <w:rFonts w:ascii="Book Antiqua" w:hAnsi="Book Antiqua" w:cs="Arial"/>
          <w:b/>
          <w:bCs/>
          <w:sz w:val="24"/>
          <w:szCs w:val="24"/>
          <w:lang w:eastAsia="zh-CN"/>
        </w:rPr>
      </w:pPr>
      <w:r w:rsidRPr="00BC7C2B">
        <w:rPr>
          <w:rFonts w:ascii="Book Antiqua" w:hAnsi="Book Antiqua" w:cs="Arial"/>
          <w:b/>
          <w:bCs/>
          <w:sz w:val="24"/>
          <w:szCs w:val="24"/>
        </w:rPr>
        <w:t>Characteristics of semen parameters of Malawian men from couples seeking assisted reproduction</w:t>
      </w:r>
    </w:p>
    <w:p w:rsidR="00E04739" w:rsidRPr="00BC7C2B" w:rsidRDefault="00E04739" w:rsidP="00B930E0">
      <w:pPr>
        <w:snapToGrid w:val="0"/>
        <w:spacing w:after="0" w:line="360" w:lineRule="auto"/>
        <w:jc w:val="both"/>
        <w:outlineLvl w:val="4"/>
        <w:rPr>
          <w:rFonts w:ascii="Book Antiqua" w:hAnsi="Book Antiqua" w:cs="Arial"/>
          <w:b/>
          <w:bCs/>
          <w:sz w:val="24"/>
          <w:szCs w:val="24"/>
          <w:lang w:eastAsia="zh-CN"/>
        </w:rPr>
      </w:pPr>
    </w:p>
    <w:p w:rsidR="00E04739" w:rsidRPr="007F1A93" w:rsidRDefault="00E04739" w:rsidP="00B930E0">
      <w:pPr>
        <w:snapToGrid w:val="0"/>
        <w:spacing w:after="0" w:line="360" w:lineRule="auto"/>
        <w:jc w:val="both"/>
        <w:rPr>
          <w:rFonts w:ascii="Book Antiqua" w:eastAsia="Times New Roman" w:hAnsi="Book Antiqua" w:cs="Arial"/>
          <w:sz w:val="24"/>
          <w:szCs w:val="24"/>
        </w:rPr>
      </w:pPr>
      <w:proofErr w:type="spellStart"/>
      <w:r w:rsidRPr="007F1A93">
        <w:rPr>
          <w:rFonts w:ascii="Book Antiqua" w:eastAsia="Times New Roman" w:hAnsi="Book Antiqua" w:cs="Arial"/>
          <w:sz w:val="24"/>
          <w:szCs w:val="24"/>
        </w:rPr>
        <w:t>Lampiao</w:t>
      </w:r>
      <w:proofErr w:type="spellEnd"/>
      <w:r w:rsidRPr="007F1A93">
        <w:rPr>
          <w:rFonts w:ascii="Book Antiqua" w:eastAsia="Times New Roman" w:hAnsi="Book Antiqua" w:cs="Arial"/>
          <w:sz w:val="24"/>
          <w:szCs w:val="24"/>
        </w:rPr>
        <w:t xml:space="preserve"> </w:t>
      </w:r>
      <w:r w:rsidRPr="007F1A93">
        <w:rPr>
          <w:rFonts w:ascii="Book Antiqua" w:hAnsi="Book Antiqua" w:cs="Arial"/>
          <w:sz w:val="24"/>
          <w:szCs w:val="24"/>
          <w:lang w:eastAsia="zh-CN"/>
        </w:rPr>
        <w:t>F</w:t>
      </w:r>
      <w:r w:rsidRPr="007F1A93">
        <w:rPr>
          <w:rFonts w:ascii="Book Antiqua" w:hAnsi="Book Antiqua" w:cs="Arial"/>
          <w:i/>
          <w:sz w:val="24"/>
          <w:szCs w:val="24"/>
          <w:lang w:eastAsia="zh-CN"/>
        </w:rPr>
        <w:t xml:space="preserve"> et al</w:t>
      </w:r>
      <w:r w:rsidRPr="007F1A93">
        <w:rPr>
          <w:rFonts w:ascii="Book Antiqua" w:hAnsi="Book Antiqua" w:cs="Arial"/>
          <w:sz w:val="24"/>
          <w:szCs w:val="24"/>
          <w:lang w:eastAsia="zh-CN"/>
        </w:rPr>
        <w:t xml:space="preserve">. </w:t>
      </w:r>
      <w:r w:rsidRPr="007F1A93">
        <w:rPr>
          <w:rFonts w:ascii="Book Antiqua" w:eastAsia="Times New Roman" w:hAnsi="Book Antiqua" w:cs="Arial"/>
          <w:sz w:val="24"/>
          <w:szCs w:val="24"/>
        </w:rPr>
        <w:t>Characteristics of semen parameters of Malawian men</w:t>
      </w:r>
    </w:p>
    <w:p w:rsidR="00E04739" w:rsidRPr="00BC7C2B" w:rsidRDefault="00E04739" w:rsidP="00B930E0">
      <w:pPr>
        <w:snapToGrid w:val="0"/>
        <w:spacing w:after="0" w:line="360" w:lineRule="auto"/>
        <w:jc w:val="both"/>
        <w:rPr>
          <w:rFonts w:ascii="Book Antiqua" w:eastAsia="Times New Roman" w:hAnsi="Book Antiqua" w:cs="Arial"/>
          <w:sz w:val="24"/>
          <w:szCs w:val="24"/>
        </w:rPr>
      </w:pPr>
    </w:p>
    <w:p w:rsidR="00E04739" w:rsidRPr="00BC7C2B" w:rsidRDefault="00E04739" w:rsidP="00B930E0">
      <w:pPr>
        <w:snapToGrid w:val="0"/>
        <w:spacing w:after="0" w:line="360" w:lineRule="auto"/>
        <w:jc w:val="both"/>
        <w:rPr>
          <w:rFonts w:ascii="Book Antiqua" w:eastAsia="Times New Roman" w:hAnsi="Book Antiqua" w:cs="Arial"/>
          <w:sz w:val="24"/>
          <w:szCs w:val="24"/>
          <w:vertAlign w:val="superscript"/>
        </w:rPr>
      </w:pPr>
      <w:bookmarkStart w:id="200" w:name="OLE_LINK2626"/>
      <w:bookmarkStart w:id="201" w:name="OLE_LINK2627"/>
      <w:proofErr w:type="spellStart"/>
      <w:r w:rsidRPr="00BC7C2B">
        <w:rPr>
          <w:rFonts w:ascii="Book Antiqua" w:eastAsia="Times New Roman" w:hAnsi="Book Antiqua" w:cs="Arial"/>
          <w:sz w:val="24"/>
          <w:szCs w:val="24"/>
        </w:rPr>
        <w:t>Fanuel</w:t>
      </w:r>
      <w:proofErr w:type="spellEnd"/>
      <w:r w:rsidRPr="00BC7C2B">
        <w:rPr>
          <w:rFonts w:ascii="Book Antiqua" w:eastAsia="Times New Roman" w:hAnsi="Book Antiqua" w:cs="Arial"/>
          <w:sz w:val="24"/>
          <w:szCs w:val="24"/>
        </w:rPr>
        <w:t xml:space="preserve"> </w:t>
      </w:r>
      <w:bookmarkStart w:id="202" w:name="OLE_LINK2624"/>
      <w:bookmarkStart w:id="203" w:name="OLE_LINK2625"/>
      <w:bookmarkStart w:id="204" w:name="OLE_LINK2630"/>
      <w:proofErr w:type="spellStart"/>
      <w:r w:rsidRPr="00BC7C2B">
        <w:rPr>
          <w:rFonts w:ascii="Book Antiqua" w:eastAsia="Times New Roman" w:hAnsi="Book Antiqua" w:cs="Arial"/>
          <w:sz w:val="24"/>
          <w:szCs w:val="24"/>
        </w:rPr>
        <w:t>Lampiao</w:t>
      </w:r>
      <w:bookmarkEnd w:id="202"/>
      <w:bookmarkEnd w:id="203"/>
      <w:bookmarkEnd w:id="204"/>
      <w:proofErr w:type="spellEnd"/>
      <w:r w:rsidRPr="00BC7C2B">
        <w:rPr>
          <w:rFonts w:ascii="Book Antiqua" w:eastAsia="Times New Roman" w:hAnsi="Book Antiqua" w:cs="Arial"/>
          <w:sz w:val="24"/>
          <w:szCs w:val="24"/>
        </w:rPr>
        <w:t xml:space="preserve">, Anna </w:t>
      </w:r>
      <w:bookmarkStart w:id="205" w:name="OLE_LINK2631"/>
      <w:proofErr w:type="spellStart"/>
      <w:r w:rsidRPr="00BC7C2B">
        <w:rPr>
          <w:rFonts w:ascii="Book Antiqua" w:eastAsia="Times New Roman" w:hAnsi="Book Antiqua" w:cs="Arial"/>
          <w:sz w:val="24"/>
          <w:szCs w:val="24"/>
        </w:rPr>
        <w:t>Kutengule</w:t>
      </w:r>
      <w:bookmarkEnd w:id="205"/>
      <w:proofErr w:type="spellEnd"/>
    </w:p>
    <w:bookmarkEnd w:id="200"/>
    <w:bookmarkEnd w:id="201"/>
    <w:p w:rsidR="00E04739" w:rsidRPr="00BC7C2B" w:rsidRDefault="00E04739" w:rsidP="00B930E0">
      <w:pPr>
        <w:snapToGrid w:val="0"/>
        <w:spacing w:after="0" w:line="360" w:lineRule="auto"/>
        <w:jc w:val="both"/>
        <w:rPr>
          <w:rFonts w:ascii="Book Antiqua" w:eastAsia="Times New Roman" w:hAnsi="Book Antiqua" w:cs="Arial"/>
          <w:sz w:val="24"/>
          <w:szCs w:val="24"/>
        </w:rPr>
      </w:pPr>
    </w:p>
    <w:p w:rsidR="00E04739" w:rsidRPr="00BC7C2B" w:rsidRDefault="00E04739" w:rsidP="00B930E0">
      <w:pPr>
        <w:snapToGrid w:val="0"/>
        <w:spacing w:after="0" w:line="360" w:lineRule="auto"/>
        <w:jc w:val="both"/>
        <w:rPr>
          <w:rFonts w:ascii="Book Antiqua" w:hAnsi="Book Antiqua" w:cs="Arial"/>
          <w:sz w:val="24"/>
          <w:szCs w:val="24"/>
          <w:vertAlign w:val="superscript"/>
          <w:lang w:eastAsia="zh-CN"/>
        </w:rPr>
      </w:pPr>
      <w:proofErr w:type="spellStart"/>
      <w:r w:rsidRPr="00BC7C2B">
        <w:rPr>
          <w:rFonts w:ascii="Book Antiqua" w:eastAsia="Times New Roman" w:hAnsi="Book Antiqua" w:cs="Arial"/>
          <w:b/>
          <w:sz w:val="24"/>
          <w:szCs w:val="24"/>
        </w:rPr>
        <w:t>Fanuel</w:t>
      </w:r>
      <w:proofErr w:type="spellEnd"/>
      <w:r w:rsidRPr="00BC7C2B">
        <w:rPr>
          <w:rFonts w:ascii="Book Antiqua" w:eastAsia="Times New Roman" w:hAnsi="Book Antiqua" w:cs="Arial"/>
          <w:b/>
          <w:sz w:val="24"/>
          <w:szCs w:val="24"/>
        </w:rPr>
        <w:t xml:space="preserve"> </w:t>
      </w:r>
      <w:proofErr w:type="spellStart"/>
      <w:r w:rsidRPr="00BC7C2B">
        <w:rPr>
          <w:rFonts w:ascii="Book Antiqua" w:eastAsia="Times New Roman" w:hAnsi="Book Antiqua" w:cs="Arial"/>
          <w:b/>
          <w:sz w:val="24"/>
          <w:szCs w:val="24"/>
        </w:rPr>
        <w:t>Lampiao</w:t>
      </w:r>
      <w:bookmarkStart w:id="206" w:name="OLE_LINK2628"/>
      <w:bookmarkStart w:id="207" w:name="OLE_LINK2629"/>
      <w:proofErr w:type="spellEnd"/>
      <w:r w:rsidRPr="00BC7C2B">
        <w:rPr>
          <w:rFonts w:ascii="Book Antiqua" w:eastAsia="Times New Roman" w:hAnsi="Book Antiqua" w:cs="Arial"/>
          <w:b/>
          <w:sz w:val="24"/>
          <w:szCs w:val="24"/>
        </w:rPr>
        <w:t>,</w:t>
      </w:r>
      <w:bookmarkEnd w:id="206"/>
      <w:bookmarkEnd w:id="207"/>
      <w:r w:rsidRPr="00BC7C2B">
        <w:rPr>
          <w:rFonts w:ascii="Book Antiqua" w:eastAsia="Times New Roman" w:hAnsi="Book Antiqua" w:cs="Arial"/>
          <w:b/>
          <w:sz w:val="24"/>
          <w:szCs w:val="24"/>
        </w:rPr>
        <w:t xml:space="preserve"> Anna </w:t>
      </w:r>
      <w:proofErr w:type="spellStart"/>
      <w:r w:rsidRPr="00BC7C2B">
        <w:rPr>
          <w:rFonts w:ascii="Book Antiqua" w:eastAsia="Times New Roman" w:hAnsi="Book Antiqua" w:cs="Arial"/>
          <w:b/>
          <w:sz w:val="24"/>
          <w:szCs w:val="24"/>
        </w:rPr>
        <w:t>Kutengule</w:t>
      </w:r>
      <w:proofErr w:type="spellEnd"/>
      <w:r w:rsidRPr="00BC7C2B">
        <w:rPr>
          <w:rFonts w:ascii="Book Antiqua" w:eastAsia="Times New Roman" w:hAnsi="Book Antiqua" w:cs="Arial"/>
          <w:b/>
          <w:sz w:val="24"/>
          <w:szCs w:val="24"/>
        </w:rPr>
        <w:t>,</w:t>
      </w:r>
      <w:r w:rsidRPr="00BC7C2B">
        <w:rPr>
          <w:rFonts w:ascii="Book Antiqua" w:hAnsi="Book Antiqua" w:cs="Arial"/>
          <w:b/>
          <w:sz w:val="24"/>
          <w:szCs w:val="24"/>
          <w:lang w:eastAsia="zh-CN"/>
        </w:rPr>
        <w:t xml:space="preserve"> </w:t>
      </w:r>
      <w:r w:rsidRPr="00BC7C2B">
        <w:rPr>
          <w:rFonts w:ascii="Book Antiqua" w:eastAsia="Times New Roman" w:hAnsi="Book Antiqua" w:cs="Arial"/>
          <w:sz w:val="24"/>
          <w:szCs w:val="24"/>
        </w:rPr>
        <w:t>Division of Physiology, Department of Basic Medical Sciences, College of Medicine, Blantyre 3, Malawi</w:t>
      </w:r>
    </w:p>
    <w:p w:rsidR="00E04739" w:rsidRPr="00BC7C2B" w:rsidRDefault="00E04739" w:rsidP="00B930E0">
      <w:pPr>
        <w:snapToGrid w:val="0"/>
        <w:spacing w:after="0" w:line="360" w:lineRule="auto"/>
        <w:jc w:val="both"/>
        <w:rPr>
          <w:rFonts w:ascii="Book Antiqua" w:hAnsi="Book Antiqua" w:cs="Arial"/>
          <w:sz w:val="24"/>
          <w:szCs w:val="24"/>
          <w:lang w:eastAsia="zh-CN"/>
        </w:rPr>
      </w:pPr>
    </w:p>
    <w:p w:rsidR="00E04739" w:rsidRPr="00BC7C2B" w:rsidRDefault="00E04739" w:rsidP="00B930E0">
      <w:pPr>
        <w:snapToGrid w:val="0"/>
        <w:spacing w:after="0" w:line="360" w:lineRule="auto"/>
        <w:jc w:val="both"/>
        <w:rPr>
          <w:rFonts w:ascii="Book Antiqua" w:hAnsi="Book Antiqua" w:cs="Arial"/>
          <w:sz w:val="24"/>
          <w:szCs w:val="24"/>
          <w:lang w:eastAsia="zh-CN"/>
        </w:rPr>
      </w:pPr>
      <w:bookmarkStart w:id="208" w:name="OLE_LINK23"/>
      <w:bookmarkStart w:id="209" w:name="OLE_LINK40"/>
      <w:bookmarkStart w:id="210" w:name="OLE_LINK52"/>
      <w:bookmarkStart w:id="211" w:name="OLE_LINK76"/>
      <w:bookmarkStart w:id="212" w:name="OLE_LINK115"/>
      <w:bookmarkStart w:id="213" w:name="OLE_LINK155"/>
      <w:bookmarkStart w:id="214" w:name="OLE_LINK269"/>
      <w:bookmarkStart w:id="215" w:name="OLE_LINK425"/>
      <w:bookmarkStart w:id="216" w:name="OLE_LINK597"/>
      <w:bookmarkStart w:id="217" w:name="OLE_LINK598"/>
      <w:bookmarkStart w:id="218" w:name="OLE_LINK561"/>
      <w:bookmarkStart w:id="219" w:name="OLE_LINK562"/>
      <w:bookmarkStart w:id="220" w:name="OLE_LINK499"/>
      <w:bookmarkStart w:id="221" w:name="OLE_LINK534"/>
      <w:bookmarkStart w:id="222" w:name="OLE_LINK633"/>
      <w:bookmarkStart w:id="223" w:name="OLE_LINK701"/>
      <w:bookmarkStart w:id="224" w:name="OLE_LINK948"/>
      <w:bookmarkStart w:id="225" w:name="OLE_LINK1206"/>
      <w:bookmarkStart w:id="226" w:name="OLE_LINK1109"/>
      <w:bookmarkStart w:id="227" w:name="OLE_LINK1499"/>
      <w:bookmarkStart w:id="228" w:name="OLE_LINK1747"/>
      <w:bookmarkStart w:id="229" w:name="OLE_LINK1749"/>
      <w:bookmarkStart w:id="230" w:name="OLE_LINK1766"/>
      <w:bookmarkStart w:id="231" w:name="OLE_LINK2069"/>
      <w:bookmarkStart w:id="232" w:name="OLE_LINK2070"/>
      <w:bookmarkStart w:id="233" w:name="OLE_LINK2418"/>
      <w:bookmarkStart w:id="234" w:name="OLE_LINK3247"/>
      <w:r w:rsidRPr="00BC7C2B">
        <w:rPr>
          <w:rFonts w:ascii="Book Antiqua" w:hAnsi="Book Antiqua"/>
          <w:b/>
          <w:sz w:val="24"/>
        </w:rPr>
        <w:t>Author contributions</w:t>
      </w:r>
      <w:r w:rsidRPr="00BC7C2B">
        <w:rPr>
          <w:rFonts w:ascii="Book Antiqua" w:hAnsi="Book Antiqua"/>
          <w:sz w:val="24"/>
        </w:rPr>
        <w: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BC7C2B">
        <w:rPr>
          <w:rFonts w:ascii="Book Antiqua" w:hAnsi="Book Antiqua"/>
          <w:sz w:val="24"/>
          <w:lang w:eastAsia="zh-CN"/>
        </w:rPr>
        <w:t xml:space="preserve"> </w:t>
      </w:r>
      <w:proofErr w:type="spellStart"/>
      <w:r w:rsidRPr="00BC7C2B">
        <w:rPr>
          <w:rFonts w:ascii="Book Antiqua" w:eastAsia="Times New Roman" w:hAnsi="Book Antiqua" w:cs="Arial"/>
          <w:sz w:val="24"/>
          <w:szCs w:val="24"/>
        </w:rPr>
        <w:t>Lampiao</w:t>
      </w:r>
      <w:proofErr w:type="spellEnd"/>
      <w:r w:rsidRPr="00BC7C2B">
        <w:rPr>
          <w:rFonts w:ascii="Book Antiqua" w:hAnsi="Book Antiqua" w:cs="Arial"/>
          <w:sz w:val="24"/>
          <w:szCs w:val="24"/>
          <w:lang w:eastAsia="zh-CN"/>
        </w:rPr>
        <w:t xml:space="preserve"> F and </w:t>
      </w:r>
      <w:proofErr w:type="spellStart"/>
      <w:r w:rsidRPr="00BC7C2B">
        <w:rPr>
          <w:rFonts w:ascii="Book Antiqua" w:eastAsia="Times New Roman" w:hAnsi="Book Antiqua" w:cs="Arial"/>
          <w:sz w:val="24"/>
          <w:szCs w:val="24"/>
        </w:rPr>
        <w:t>Kutengule</w:t>
      </w:r>
      <w:proofErr w:type="spellEnd"/>
      <w:r w:rsidRPr="00BC7C2B">
        <w:rPr>
          <w:rFonts w:ascii="Book Antiqua" w:hAnsi="Book Antiqua" w:cs="Arial"/>
          <w:sz w:val="24"/>
          <w:szCs w:val="24"/>
          <w:lang w:eastAsia="zh-CN"/>
        </w:rPr>
        <w:t xml:space="preserve"> A contributed to this manuscript.</w:t>
      </w:r>
    </w:p>
    <w:p w:rsidR="00E04739" w:rsidRPr="00BC7C2B" w:rsidRDefault="00E04739" w:rsidP="00B930E0">
      <w:pPr>
        <w:snapToGrid w:val="0"/>
        <w:spacing w:after="0" w:line="360" w:lineRule="auto"/>
        <w:jc w:val="both"/>
        <w:rPr>
          <w:rFonts w:ascii="Book Antiqua" w:hAnsi="Book Antiqua" w:cs="Arial"/>
          <w:i/>
          <w:sz w:val="24"/>
          <w:szCs w:val="24"/>
          <w:lang w:eastAsia="zh-CN"/>
        </w:rPr>
      </w:pPr>
    </w:p>
    <w:p w:rsidR="00E04739" w:rsidRPr="005C02D6" w:rsidRDefault="00E04739" w:rsidP="00B930E0">
      <w:pPr>
        <w:snapToGrid w:val="0"/>
        <w:spacing w:after="0" w:line="360" w:lineRule="auto"/>
        <w:jc w:val="both"/>
        <w:rPr>
          <w:rFonts w:ascii="Book Antiqua" w:hAnsi="Book Antiqua" w:cs="Arial"/>
          <w:sz w:val="24"/>
          <w:szCs w:val="24"/>
          <w:lang w:eastAsia="zh-CN"/>
        </w:rPr>
      </w:pPr>
      <w:bookmarkStart w:id="235" w:name="OLE_LINK703"/>
      <w:bookmarkStart w:id="236" w:name="OLE_LINK704"/>
      <w:bookmarkStart w:id="237" w:name="OLE_LINK706"/>
      <w:bookmarkStart w:id="238" w:name="OLE_LINK1358"/>
      <w:bookmarkStart w:id="239" w:name="OLE_LINK1625"/>
      <w:bookmarkStart w:id="240" w:name="OLE_LINK1626"/>
      <w:bookmarkStart w:id="241" w:name="OLE_LINK1528"/>
      <w:bookmarkStart w:id="242" w:name="OLE_LINK1529"/>
      <w:bookmarkStart w:id="243" w:name="OLE_LINK1521"/>
      <w:bookmarkStart w:id="244" w:name="OLE_LINK1522"/>
      <w:bookmarkStart w:id="245" w:name="OLE_LINK1898"/>
      <w:bookmarkStart w:id="246" w:name="OLE_LINK1900"/>
      <w:bookmarkStart w:id="247" w:name="OLE_LINK1981"/>
      <w:bookmarkStart w:id="248" w:name="OLE_LINK2645"/>
      <w:bookmarkStart w:id="249" w:name="OLE_LINK2646"/>
      <w:bookmarkStart w:id="250" w:name="OLE_LINK830"/>
      <w:bookmarkStart w:id="251" w:name="OLE_LINK908"/>
      <w:bookmarkStart w:id="252" w:name="OLE_LINK1351"/>
      <w:bookmarkStart w:id="253" w:name="OLE_LINK1355"/>
      <w:bookmarkStart w:id="254" w:name="OLE_LINK1420"/>
      <w:bookmarkStart w:id="255" w:name="OLE_LINK1566"/>
      <w:bookmarkStart w:id="256" w:name="OLE_LINK1794"/>
      <w:bookmarkStart w:id="257" w:name="OLE_LINK1930"/>
      <w:bookmarkStart w:id="258" w:name="OLE_LINK1960"/>
      <w:bookmarkStart w:id="259" w:name="OLE_LINK2183"/>
      <w:bookmarkStart w:id="260" w:name="OLE_LINK2184"/>
      <w:bookmarkStart w:id="261" w:name="OLE_LINK2295"/>
      <w:bookmarkStart w:id="262" w:name="OLE_LINK2419"/>
      <w:bookmarkStart w:id="263" w:name="OLE_LINK2420"/>
      <w:bookmarkStart w:id="264" w:name="OLE_LINK3135"/>
      <w:bookmarkStart w:id="265" w:name="OLE_LINK3136"/>
      <w:r w:rsidRPr="00BC7C2B">
        <w:rPr>
          <w:rFonts w:ascii="Book Antiqua" w:hAnsi="Book Antiqua" w:cs="Gulim"/>
          <w:b/>
          <w:sz w:val="24"/>
        </w:rPr>
        <w:t>Correspondence to</w:t>
      </w:r>
      <w:r w:rsidRPr="00BC7C2B">
        <w:rPr>
          <w:rFonts w:ascii="Book Antiqua" w:hAnsi="Book Antiqua" w:cs="Gulim"/>
          <w:b/>
          <w:bCs/>
          <w:sz w:val="24"/>
        </w:rPr>
        <w:t>:</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BC7C2B">
        <w:rPr>
          <w:rFonts w:ascii="Book Antiqua" w:hAnsi="Book Antiqua" w:cs="Gulim"/>
          <w:b/>
          <w:bCs/>
          <w:sz w:val="24"/>
        </w:rPr>
        <w:t xml:space="preserve"> </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roofErr w:type="spellStart"/>
      <w:r w:rsidRPr="00BC7C2B">
        <w:rPr>
          <w:rFonts w:ascii="Book Antiqua" w:eastAsia="Times New Roman" w:hAnsi="Book Antiqua" w:cs="Arial"/>
          <w:b/>
          <w:sz w:val="24"/>
          <w:szCs w:val="24"/>
        </w:rPr>
        <w:t>Fanuel</w:t>
      </w:r>
      <w:proofErr w:type="spellEnd"/>
      <w:r w:rsidRPr="00BC7C2B">
        <w:rPr>
          <w:rFonts w:ascii="Book Antiqua" w:eastAsia="Times New Roman" w:hAnsi="Book Antiqua" w:cs="Arial"/>
          <w:b/>
          <w:sz w:val="24"/>
          <w:szCs w:val="24"/>
        </w:rPr>
        <w:t xml:space="preserve"> </w:t>
      </w:r>
      <w:proofErr w:type="spellStart"/>
      <w:r w:rsidRPr="00BC7C2B">
        <w:rPr>
          <w:rFonts w:ascii="Book Antiqua" w:eastAsia="Times New Roman" w:hAnsi="Book Antiqua" w:cs="Arial"/>
          <w:b/>
          <w:sz w:val="24"/>
          <w:szCs w:val="24"/>
        </w:rPr>
        <w:t>Lampiao</w:t>
      </w:r>
      <w:proofErr w:type="spellEnd"/>
      <w:r w:rsidRPr="00BC7C2B">
        <w:rPr>
          <w:rFonts w:ascii="Book Antiqua" w:eastAsia="Times New Roman" w:hAnsi="Book Antiqua" w:cs="Arial"/>
          <w:b/>
          <w:sz w:val="24"/>
          <w:szCs w:val="24"/>
        </w:rPr>
        <w:t>,</w:t>
      </w:r>
      <w:r w:rsidRPr="00BC7C2B">
        <w:rPr>
          <w:rFonts w:ascii="Book Antiqua" w:eastAsia="Times New Roman" w:hAnsi="Book Antiqua" w:cs="Arial"/>
          <w:sz w:val="24"/>
          <w:szCs w:val="24"/>
        </w:rPr>
        <w:t xml:space="preserve"> </w:t>
      </w:r>
      <w:r w:rsidRPr="00C32FFF">
        <w:rPr>
          <w:rFonts w:ascii="Book Antiqua" w:eastAsia="Times New Roman" w:hAnsi="Book Antiqua" w:cs="Arial"/>
          <w:b/>
          <w:sz w:val="24"/>
          <w:szCs w:val="24"/>
        </w:rPr>
        <w:t>Associate Professor</w:t>
      </w:r>
      <w:r w:rsidRPr="00C32FFF">
        <w:rPr>
          <w:rFonts w:ascii="Book Antiqua" w:hAnsi="Book Antiqua" w:cs="Arial"/>
          <w:b/>
          <w:sz w:val="24"/>
          <w:szCs w:val="24"/>
          <w:lang w:eastAsia="zh-CN"/>
        </w:rPr>
        <w:t>,</w:t>
      </w:r>
      <w:r w:rsidRPr="00C32FFF">
        <w:rPr>
          <w:rFonts w:ascii="Book Antiqua" w:eastAsia="Times New Roman" w:hAnsi="Book Antiqua" w:cs="Arial"/>
          <w:sz w:val="24"/>
          <w:szCs w:val="24"/>
        </w:rPr>
        <w:t xml:space="preserve"> </w:t>
      </w:r>
      <w:r w:rsidRPr="00BC7C2B">
        <w:rPr>
          <w:rFonts w:ascii="Book Antiqua" w:eastAsia="Times New Roman" w:hAnsi="Book Antiqua" w:cs="Arial"/>
          <w:sz w:val="24"/>
          <w:szCs w:val="24"/>
        </w:rPr>
        <w:t>Division of Physiology,</w:t>
      </w:r>
      <w:r w:rsidRPr="00BC7C2B">
        <w:rPr>
          <w:rFonts w:ascii="Book Antiqua" w:hAnsi="Book Antiqua" w:cs="Arial"/>
          <w:sz w:val="24"/>
          <w:szCs w:val="24"/>
          <w:lang w:eastAsia="zh-CN"/>
        </w:rPr>
        <w:t xml:space="preserve"> </w:t>
      </w:r>
      <w:r w:rsidRPr="00BC7C2B">
        <w:rPr>
          <w:rFonts w:ascii="Book Antiqua" w:eastAsia="Times New Roman" w:hAnsi="Book Antiqua" w:cs="Arial"/>
          <w:sz w:val="24"/>
          <w:szCs w:val="24"/>
        </w:rPr>
        <w:t>Department of Basic Medical Sciences, College of Medicine, PO</w:t>
      </w:r>
      <w:r w:rsidRPr="00BC7C2B">
        <w:rPr>
          <w:rFonts w:ascii="Book Antiqua" w:hAnsi="Book Antiqua" w:cs="Arial"/>
          <w:sz w:val="24"/>
          <w:szCs w:val="24"/>
          <w:lang w:eastAsia="zh-CN"/>
        </w:rPr>
        <w:t xml:space="preserve"> </w:t>
      </w:r>
      <w:r w:rsidRPr="00BC7C2B">
        <w:rPr>
          <w:rFonts w:ascii="Book Antiqua" w:eastAsia="Times New Roman" w:hAnsi="Book Antiqua" w:cs="Arial"/>
          <w:sz w:val="24"/>
          <w:szCs w:val="24"/>
        </w:rPr>
        <w:t xml:space="preserve">Box 360, Blantyre 3, Malawi. </w:t>
      </w:r>
      <w:hyperlink r:id="rId8" w:history="1">
        <w:r w:rsidRPr="007F1A93">
          <w:rPr>
            <w:rStyle w:val="a3"/>
            <w:rFonts w:ascii="Book Antiqua" w:eastAsia="Times New Roman" w:hAnsi="Book Antiqua" w:cs="Arial"/>
            <w:sz w:val="24"/>
            <w:szCs w:val="24"/>
            <w:lang w:val="fr-FR"/>
          </w:rPr>
          <w:t>flampiao@medcol.mw</w:t>
        </w:r>
      </w:hyperlink>
    </w:p>
    <w:p w:rsidR="00E04739" w:rsidRPr="007F1A93" w:rsidRDefault="00E04739" w:rsidP="00B930E0">
      <w:pPr>
        <w:snapToGrid w:val="0"/>
        <w:spacing w:after="0" w:line="360" w:lineRule="auto"/>
        <w:jc w:val="both"/>
        <w:rPr>
          <w:rFonts w:ascii="Book Antiqua" w:hAnsi="Book Antiqua" w:cs="Arial"/>
          <w:sz w:val="24"/>
          <w:szCs w:val="24"/>
          <w:lang w:val="fr-FR" w:eastAsia="zh-CN"/>
        </w:rPr>
      </w:pPr>
    </w:p>
    <w:p w:rsidR="00E04739" w:rsidRPr="007F1A93" w:rsidRDefault="00E04739" w:rsidP="00B930E0">
      <w:pPr>
        <w:autoSpaceDE w:val="0"/>
        <w:autoSpaceDN w:val="0"/>
        <w:adjustRightInd w:val="0"/>
        <w:snapToGrid w:val="0"/>
        <w:spacing w:after="0" w:line="360" w:lineRule="auto"/>
        <w:jc w:val="both"/>
        <w:rPr>
          <w:rFonts w:ascii="Book Antiqua" w:hAnsi="Book Antiqua"/>
          <w:color w:val="000000"/>
          <w:sz w:val="24"/>
          <w:lang w:val="fr-FR"/>
        </w:rPr>
      </w:pPr>
      <w:bookmarkStart w:id="266" w:name="OLE_LINK65"/>
      <w:bookmarkStart w:id="267" w:name="OLE_LINK106"/>
      <w:bookmarkStart w:id="268" w:name="OLE_LINK331"/>
      <w:bookmarkStart w:id="269" w:name="OLE_LINK2444"/>
      <w:bookmarkStart w:id="270" w:name="OLE_LINK2772"/>
      <w:bookmarkStart w:id="271" w:name="OLE_LINK207"/>
      <w:bookmarkStart w:id="272" w:name="OLE_LINK208"/>
      <w:bookmarkStart w:id="273" w:name="OLE_LINK143"/>
      <w:bookmarkStart w:id="274" w:name="OLE_LINK429"/>
      <w:bookmarkStart w:id="275" w:name="OLE_LINK724"/>
      <w:bookmarkStart w:id="276" w:name="OLE_LINK601"/>
      <w:bookmarkStart w:id="277" w:name="OLE_LINK570"/>
      <w:bookmarkStart w:id="278" w:name="OLE_LINK788"/>
      <w:bookmarkStart w:id="279" w:name="OLE_LINK978"/>
      <w:bookmarkStart w:id="280" w:name="OLE_LINK503"/>
      <w:bookmarkStart w:id="281" w:name="OLE_LINK542"/>
      <w:bookmarkStart w:id="282" w:name="OLE_LINK636"/>
      <w:bookmarkStart w:id="283" w:name="OLE_LINK659"/>
      <w:bookmarkStart w:id="284" w:name="OLE_LINK567"/>
      <w:bookmarkStart w:id="285" w:name="OLE_LINK737"/>
      <w:bookmarkStart w:id="286" w:name="OLE_LINK786"/>
      <w:bookmarkStart w:id="287" w:name="OLE_LINK842"/>
      <w:bookmarkStart w:id="288" w:name="OLE_LINK858"/>
      <w:bookmarkStart w:id="289" w:name="OLE_LINK873"/>
      <w:bookmarkStart w:id="290" w:name="OLE_LINK924"/>
      <w:bookmarkStart w:id="291" w:name="OLE_LINK761"/>
      <w:bookmarkStart w:id="292" w:name="OLE_LINK848"/>
      <w:bookmarkStart w:id="293" w:name="OLE_LINK1020"/>
      <w:bookmarkStart w:id="294" w:name="OLE_LINK1066"/>
      <w:bookmarkStart w:id="295" w:name="OLE_LINK1085"/>
      <w:bookmarkStart w:id="296" w:name="OLE_LINK1115"/>
      <w:bookmarkStart w:id="297" w:name="OLE_LINK1162"/>
      <w:bookmarkStart w:id="298" w:name="OLE_LINK1243"/>
      <w:bookmarkStart w:id="299" w:name="OLE_LINK1264"/>
      <w:bookmarkStart w:id="300" w:name="OLE_LINK1283"/>
      <w:bookmarkStart w:id="301" w:name="OLE_LINK1311"/>
      <w:bookmarkStart w:id="302" w:name="OLE_LINK1360"/>
      <w:bookmarkStart w:id="303" w:name="OLE_LINK1383"/>
      <w:bookmarkStart w:id="304" w:name="OLE_LINK1430"/>
      <w:bookmarkStart w:id="305" w:name="OLE_LINK1453"/>
      <w:bookmarkStart w:id="306" w:name="OLE_LINK913"/>
      <w:bookmarkStart w:id="307" w:name="OLE_LINK1228"/>
      <w:bookmarkStart w:id="308" w:name="OLE_LINK1356"/>
      <w:bookmarkStart w:id="309" w:name="OLE_LINK1359"/>
      <w:bookmarkStart w:id="310" w:name="OLE_LINK1629"/>
      <w:bookmarkStart w:id="311" w:name="OLE_LINK1630"/>
      <w:bookmarkStart w:id="312" w:name="OLE_LINK1631"/>
      <w:bookmarkStart w:id="313" w:name="OLE_LINK1632"/>
      <w:bookmarkStart w:id="314" w:name="OLE_LINK1837"/>
      <w:bookmarkStart w:id="315" w:name="OLE_LINK1532"/>
      <w:bookmarkStart w:id="316" w:name="OLE_LINK1533"/>
      <w:bookmarkStart w:id="317" w:name="OLE_LINK1534"/>
      <w:bookmarkStart w:id="318" w:name="OLE_LINK1535"/>
      <w:bookmarkStart w:id="319" w:name="OLE_LINK1525"/>
      <w:bookmarkStart w:id="320" w:name="OLE_LINK1567"/>
      <w:bookmarkStart w:id="321" w:name="OLE_LINK1728"/>
      <w:bookmarkStart w:id="322" w:name="OLE_LINK1768"/>
      <w:bookmarkStart w:id="323" w:name="OLE_LINK1857"/>
      <w:bookmarkStart w:id="324" w:name="OLE_LINK1968"/>
      <w:bookmarkStart w:id="325" w:name="OLE_LINK1969"/>
      <w:bookmarkStart w:id="326" w:name="OLE_LINK1970"/>
      <w:bookmarkStart w:id="327" w:name="OLE_LINK1971"/>
      <w:bookmarkStart w:id="328" w:name="OLE_LINK1904"/>
      <w:bookmarkStart w:id="329" w:name="OLE_LINK1940"/>
      <w:bookmarkStart w:id="330" w:name="OLE_LINK1933"/>
      <w:bookmarkStart w:id="331" w:name="OLE_LINK1991"/>
      <w:bookmarkStart w:id="332" w:name="OLE_LINK2074"/>
      <w:bookmarkStart w:id="333" w:name="OLE_LINK1916"/>
      <w:bookmarkStart w:id="334" w:name="OLE_LINK1961"/>
      <w:bookmarkStart w:id="335" w:name="OLE_LINK2003"/>
      <w:bookmarkStart w:id="336" w:name="OLE_LINK2404"/>
      <w:bookmarkStart w:id="337" w:name="OLE_LINK2185"/>
      <w:bookmarkStart w:id="338" w:name="OLE_LINK2302"/>
      <w:bookmarkStart w:id="339" w:name="OLE_LINK2311"/>
      <w:bookmarkStart w:id="340" w:name="OLE_LINK2528"/>
      <w:bookmarkStart w:id="341" w:name="OLE_LINK2421"/>
      <w:bookmarkStart w:id="342" w:name="OLE_LINK2434"/>
      <w:bookmarkStart w:id="343" w:name="OLE_LINK2438"/>
      <w:bookmarkStart w:id="344" w:name="OLE_LINK2649"/>
      <w:bookmarkStart w:id="345" w:name="OLE_LINK3139"/>
      <w:proofErr w:type="spellStart"/>
      <w:r w:rsidRPr="007F1A93">
        <w:rPr>
          <w:rFonts w:ascii="Book Antiqua" w:hAnsi="Book Antiqua"/>
          <w:b/>
          <w:bCs/>
          <w:color w:val="000000"/>
          <w:sz w:val="24"/>
          <w:lang w:val="fr-FR"/>
        </w:rPr>
        <w:t>Telephone</w:t>
      </w:r>
      <w:proofErr w:type="spellEnd"/>
      <w:r w:rsidRPr="007F1A93">
        <w:rPr>
          <w:rFonts w:ascii="Book Antiqua" w:hAnsi="Book Antiqua"/>
          <w:b/>
          <w:bCs/>
          <w:color w:val="000000"/>
          <w:sz w:val="24"/>
          <w:lang w:val="fr-FR"/>
        </w:rPr>
        <w:t xml:space="preserve">: </w:t>
      </w:r>
      <w:bookmarkStart w:id="346" w:name="OLE_LINK1415"/>
      <w:bookmarkStart w:id="347" w:name="OLE_LINK1416"/>
      <w:bookmarkStart w:id="348" w:name="OLE_LINK1417"/>
      <w:r w:rsidRPr="007F1A93">
        <w:rPr>
          <w:rFonts w:ascii="Book Antiqua" w:hAnsi="Book Antiqua"/>
          <w:color w:val="000000"/>
          <w:sz w:val="24"/>
          <w:lang w:val="fr-FR"/>
        </w:rPr>
        <w:t>+</w:t>
      </w:r>
      <w:bookmarkEnd w:id="346"/>
      <w:bookmarkEnd w:id="347"/>
      <w:bookmarkEnd w:id="348"/>
      <w:r w:rsidRPr="007F1A93">
        <w:rPr>
          <w:rFonts w:ascii="Book Antiqua" w:eastAsia="Times New Roman" w:hAnsi="Book Antiqua" w:cs="Arial"/>
          <w:sz w:val="24"/>
          <w:szCs w:val="24"/>
          <w:lang w:val="fr-FR"/>
        </w:rPr>
        <w:t>265</w:t>
      </w:r>
      <w:r w:rsidRPr="007F1A93">
        <w:rPr>
          <w:rFonts w:ascii="Book Antiqua" w:hAnsi="Book Antiqua" w:cs="Arial"/>
          <w:sz w:val="24"/>
          <w:szCs w:val="24"/>
          <w:lang w:val="fr-FR" w:eastAsia="zh-CN"/>
        </w:rPr>
        <w:t>-</w:t>
      </w:r>
      <w:r w:rsidRPr="007F1A93">
        <w:rPr>
          <w:rFonts w:ascii="Book Antiqua" w:eastAsia="Times New Roman" w:hAnsi="Book Antiqua" w:cs="Arial"/>
          <w:sz w:val="24"/>
          <w:szCs w:val="24"/>
          <w:lang w:val="fr-FR"/>
        </w:rPr>
        <w:t>1</w:t>
      </w:r>
      <w:r w:rsidRPr="007F1A93">
        <w:rPr>
          <w:rFonts w:ascii="Book Antiqua" w:hAnsi="Book Antiqua" w:cs="Arial"/>
          <w:sz w:val="24"/>
          <w:szCs w:val="24"/>
          <w:lang w:val="fr-FR" w:eastAsia="zh-CN"/>
        </w:rPr>
        <w:t>-</w:t>
      </w:r>
      <w:r w:rsidRPr="007F1A93">
        <w:rPr>
          <w:rFonts w:ascii="Book Antiqua" w:eastAsia="Times New Roman" w:hAnsi="Book Antiqua" w:cs="Arial"/>
          <w:sz w:val="24"/>
          <w:szCs w:val="24"/>
          <w:lang w:val="fr-FR"/>
        </w:rPr>
        <w:t>878058</w:t>
      </w:r>
      <w:r w:rsidRPr="007F1A93">
        <w:rPr>
          <w:rFonts w:ascii="Book Antiqua" w:hAnsi="Book Antiqua"/>
          <w:color w:val="000000"/>
          <w:sz w:val="24"/>
          <w:lang w:val="fr-FR"/>
        </w:rPr>
        <w:t xml:space="preserve">         </w:t>
      </w:r>
      <w:bookmarkStart w:id="349" w:name="OLE_LINK42"/>
      <w:bookmarkStart w:id="350" w:name="OLE_LINK128"/>
      <w:bookmarkStart w:id="351" w:name="OLE_LINK951"/>
      <w:bookmarkStart w:id="352" w:name="OLE_LINK955"/>
      <w:r w:rsidRPr="007F1A93">
        <w:rPr>
          <w:rFonts w:ascii="Book Antiqua" w:hAnsi="Book Antiqua"/>
          <w:b/>
          <w:bCs/>
          <w:color w:val="000000"/>
          <w:sz w:val="24"/>
          <w:lang w:val="fr-FR"/>
        </w:rPr>
        <w:t xml:space="preserve"> </w:t>
      </w:r>
      <w:bookmarkStart w:id="353" w:name="OLE_LINK440"/>
      <w:r w:rsidRPr="007F1A93">
        <w:rPr>
          <w:rFonts w:ascii="Book Antiqua" w:hAnsi="Book Antiqua"/>
          <w:b/>
          <w:bCs/>
          <w:color w:val="000000"/>
          <w:sz w:val="24"/>
          <w:lang w:val="fr-FR"/>
        </w:rPr>
        <w:t>Fax:</w:t>
      </w:r>
      <w:r w:rsidRPr="007F1A93">
        <w:rPr>
          <w:rFonts w:ascii="Book Antiqua" w:hAnsi="Book Antiqua"/>
          <w:color w:val="000000"/>
          <w:sz w:val="24"/>
          <w:lang w:val="fr-FR"/>
        </w:rPr>
        <w:t xml:space="preserve"> +</w:t>
      </w:r>
      <w:bookmarkEnd w:id="266"/>
      <w:bookmarkEnd w:id="267"/>
      <w:bookmarkEnd w:id="349"/>
      <w:bookmarkEnd w:id="350"/>
      <w:bookmarkEnd w:id="353"/>
      <w:r w:rsidRPr="007F1A93">
        <w:rPr>
          <w:rFonts w:ascii="Book Antiqua" w:eastAsia="Times New Roman" w:hAnsi="Book Antiqua" w:cs="Arial"/>
          <w:sz w:val="24"/>
          <w:szCs w:val="24"/>
          <w:lang w:val="fr-FR"/>
        </w:rPr>
        <w:t>265</w:t>
      </w:r>
      <w:r w:rsidRPr="007F1A93">
        <w:rPr>
          <w:rFonts w:ascii="Book Antiqua" w:hAnsi="Book Antiqua" w:cs="Arial"/>
          <w:sz w:val="24"/>
          <w:szCs w:val="24"/>
          <w:lang w:val="fr-FR" w:eastAsia="zh-CN"/>
        </w:rPr>
        <w:t>-</w:t>
      </w:r>
      <w:r w:rsidRPr="007F1A93">
        <w:rPr>
          <w:rFonts w:ascii="Book Antiqua" w:eastAsia="Times New Roman" w:hAnsi="Book Antiqua" w:cs="Arial"/>
          <w:sz w:val="24"/>
          <w:szCs w:val="24"/>
          <w:lang w:val="fr-FR"/>
        </w:rPr>
        <w:t>111</w:t>
      </w:r>
      <w:r w:rsidRPr="007F1A93">
        <w:rPr>
          <w:rFonts w:ascii="Book Antiqua" w:hAnsi="Book Antiqua" w:cs="Arial"/>
          <w:sz w:val="24"/>
          <w:szCs w:val="24"/>
          <w:lang w:val="fr-FR" w:eastAsia="zh-CN"/>
        </w:rPr>
        <w:t>-</w:t>
      </w:r>
      <w:r w:rsidRPr="007F1A93">
        <w:rPr>
          <w:rFonts w:ascii="Book Antiqua" w:eastAsia="Times New Roman" w:hAnsi="Book Antiqua" w:cs="Arial"/>
          <w:sz w:val="24"/>
          <w:szCs w:val="24"/>
          <w:lang w:val="fr-FR"/>
        </w:rPr>
        <w:t>872644</w:t>
      </w:r>
    </w:p>
    <w:p w:rsidR="00E04739" w:rsidRPr="00BC7C2B" w:rsidRDefault="00E04739" w:rsidP="00B930E0">
      <w:pPr>
        <w:adjustRightInd w:val="0"/>
        <w:snapToGrid w:val="0"/>
        <w:spacing w:after="0" w:line="360" w:lineRule="auto"/>
        <w:jc w:val="both"/>
        <w:rPr>
          <w:rFonts w:ascii="Book Antiqua" w:hAnsi="Book Antiqua"/>
          <w:sz w:val="24"/>
        </w:rPr>
      </w:pPr>
      <w:bookmarkStart w:id="354" w:name="OLE_LINK25"/>
      <w:bookmarkStart w:id="355" w:name="OLE_LINK26"/>
      <w:bookmarkStart w:id="356" w:name="OLE_LINK145"/>
      <w:bookmarkStart w:id="357" w:name="OLE_LINK215"/>
      <w:bookmarkStart w:id="358" w:name="OLE_LINK352"/>
      <w:bookmarkStart w:id="359" w:name="OLE_LINK364"/>
      <w:bookmarkStart w:id="360" w:name="OLE_LINK383"/>
      <w:bookmarkStart w:id="361" w:name="OLE_LINK361"/>
      <w:bookmarkStart w:id="362" w:name="OLE_LINK444"/>
      <w:bookmarkStart w:id="363" w:name="OLE_LINK501"/>
      <w:bookmarkStart w:id="364" w:name="OLE_LINK572"/>
      <w:bookmarkStart w:id="365" w:name="OLE_LINK573"/>
      <w:bookmarkStart w:id="366" w:name="OLE_LINK756"/>
      <w:bookmarkStart w:id="367" w:name="OLE_LINK757"/>
      <w:bookmarkStart w:id="368" w:name="OLE_LINK805"/>
      <w:bookmarkStart w:id="369" w:name="OLE_LINK806"/>
      <w:bookmarkStart w:id="370" w:name="OLE_LINK958"/>
      <w:bookmarkStart w:id="371" w:name="OLE_LINK1018"/>
      <w:bookmarkStart w:id="372" w:name="OLE_LINK1059"/>
      <w:bookmarkStart w:id="373" w:name="OLE_LINK1122"/>
      <w:bookmarkStart w:id="374" w:name="OLE_LINK1123"/>
      <w:bookmarkStart w:id="375" w:name="OLE_LINK1402"/>
      <w:bookmarkStart w:id="376" w:name="OLE_LINK1750"/>
      <w:bookmarkStart w:id="377" w:name="OLE_LINK1751"/>
      <w:bookmarkStart w:id="378" w:name="OLE_LINK1832"/>
      <w:bookmarkStart w:id="379" w:name="OLE_LINK1878"/>
      <w:bookmarkStart w:id="380" w:name="OLE_LINK1917"/>
      <w:bookmarkStart w:id="381" w:name="OLE_LINK1918"/>
      <w:bookmarkStart w:id="382" w:name="OLE_LINK1985"/>
      <w:bookmarkStart w:id="383" w:name="OLE_LINK1986"/>
      <w:bookmarkStart w:id="384" w:name="OLE_LINK1927"/>
      <w:bookmarkStart w:id="385" w:name="OLE_LINK1928"/>
      <w:bookmarkStart w:id="386" w:name="OLE_LINK2044"/>
      <w:bookmarkStart w:id="387" w:name="OLE_LINK2352"/>
      <w:bookmarkStart w:id="388" w:name="OLE_LINK2220"/>
      <w:bookmarkStart w:id="389" w:name="OLE_LINK2344"/>
      <w:bookmarkStart w:id="390" w:name="OLE_LINK2347"/>
      <w:bookmarkStart w:id="391" w:name="OLE_LINK2390"/>
      <w:bookmarkStart w:id="392" w:name="OLE_LINK2752"/>
      <w:bookmarkStart w:id="393" w:name="OLE_LINK2753"/>
      <w:bookmarkStart w:id="394" w:name="OLE_LINK2855"/>
      <w:bookmarkStart w:id="395" w:name="OLE_LINK2992"/>
      <w:bookmarkStart w:id="396" w:name="OLE_LINK3241"/>
      <w:bookmarkEnd w:id="268"/>
      <w:bookmarkEnd w:id="269"/>
      <w:bookmarkEnd w:id="270"/>
      <w:r w:rsidRPr="00BC7C2B">
        <w:rPr>
          <w:rFonts w:ascii="Book Antiqua" w:hAnsi="Book Antiqua"/>
          <w:b/>
          <w:sz w:val="24"/>
        </w:rPr>
        <w:t xml:space="preserve">Received: </w:t>
      </w:r>
      <w:r w:rsidRPr="00BC7C2B">
        <w:rPr>
          <w:rFonts w:ascii="Book Antiqua" w:hAnsi="Book Antiqua"/>
          <w:sz w:val="24"/>
          <w:lang w:eastAsia="zh-CN"/>
        </w:rPr>
        <w:t xml:space="preserve">June 16, 2013  </w:t>
      </w:r>
      <w:r w:rsidRPr="00BC7C2B">
        <w:rPr>
          <w:rFonts w:ascii="Book Antiqua" w:hAnsi="Book Antiqua"/>
          <w:b/>
          <w:sz w:val="24"/>
          <w:lang w:eastAsia="zh-CN"/>
        </w:rPr>
        <w:t xml:space="preserve">  </w:t>
      </w:r>
      <w:r w:rsidRPr="00BC7C2B">
        <w:rPr>
          <w:rFonts w:ascii="Book Antiqua" w:hAnsi="Book Antiqua"/>
          <w:b/>
          <w:sz w:val="24"/>
        </w:rPr>
        <w:t xml:space="preserve">  Revised:</w:t>
      </w:r>
      <w:r w:rsidRPr="00BC7C2B">
        <w:rPr>
          <w:rFonts w:ascii="Book Antiqua" w:hAnsi="Book Antiqua"/>
          <w:sz w:val="24"/>
          <w:lang w:eastAsia="zh-CN"/>
        </w:rPr>
        <w:t xml:space="preserve"> July 21, 2013</w:t>
      </w:r>
      <w:r w:rsidRPr="00BC7C2B">
        <w:rPr>
          <w:rFonts w:ascii="Book Antiqua" w:hAnsi="Book Antiqua"/>
          <w:sz w:val="24"/>
        </w:rPr>
        <w:t xml:space="preserve"> </w:t>
      </w:r>
      <w:bookmarkEnd w:id="354"/>
      <w:bookmarkEnd w:id="355"/>
      <w:r w:rsidRPr="00BC7C2B">
        <w:rPr>
          <w:rFonts w:ascii="Book Antiqua" w:hAnsi="Book Antiqua"/>
          <w:sz w:val="24"/>
        </w:rPr>
        <w:t xml:space="preserve"> </w:t>
      </w:r>
      <w:bookmarkStart w:id="397" w:name="OLE_LINK103"/>
      <w:bookmarkStart w:id="398" w:name="OLE_LINK104"/>
      <w:bookmarkStart w:id="399" w:name="OLE_LINK69"/>
      <w:bookmarkStart w:id="400" w:name="OLE_LINK70"/>
    </w:p>
    <w:p w:rsidR="00BA51B2" w:rsidRPr="006B7F68" w:rsidRDefault="00E04739" w:rsidP="00BA51B2">
      <w:pPr>
        <w:rPr>
          <w:rFonts w:ascii="Book Antiqua" w:hAnsi="Book Antiqua"/>
          <w:sz w:val="24"/>
          <w:szCs w:val="24"/>
        </w:rPr>
      </w:pPr>
      <w:bookmarkStart w:id="401" w:name="OLE_LINK303"/>
      <w:bookmarkStart w:id="402" w:name="OLE_LINK304"/>
      <w:bookmarkStart w:id="403" w:name="OLE_LINK1382"/>
      <w:bookmarkStart w:id="404" w:name="OLE_LINK2188"/>
      <w:bookmarkStart w:id="405" w:name="OLE_LINK2189"/>
      <w:bookmarkStart w:id="406" w:name="OLE_LINK2615"/>
      <w:r w:rsidRPr="00BC7C2B">
        <w:rPr>
          <w:rFonts w:ascii="Book Antiqua" w:hAnsi="Book Antiqua"/>
          <w:b/>
          <w:sz w:val="24"/>
        </w:rPr>
        <w:t xml:space="preserve">Accepted:  </w:t>
      </w:r>
      <w:r w:rsidR="00BA51B2" w:rsidRPr="006B7F68">
        <w:rPr>
          <w:rFonts w:ascii="Book Antiqua" w:hAnsi="Book Antiqua"/>
          <w:sz w:val="24"/>
          <w:szCs w:val="24"/>
        </w:rPr>
        <w:t>August 12, 2013</w:t>
      </w:r>
    </w:p>
    <w:p w:rsidR="00E04739" w:rsidRPr="00BC7C2B" w:rsidRDefault="00E04739" w:rsidP="00B930E0">
      <w:pPr>
        <w:adjustRightInd w:val="0"/>
        <w:snapToGrid w:val="0"/>
        <w:spacing w:after="0" w:line="360" w:lineRule="auto"/>
        <w:jc w:val="both"/>
        <w:rPr>
          <w:rFonts w:ascii="Book Antiqua" w:hAnsi="Book Antiqua"/>
          <w:b/>
          <w:sz w:val="24"/>
        </w:rPr>
      </w:pPr>
      <w:r>
        <w:rPr>
          <w:rFonts w:ascii="Book Antiqua" w:hAnsi="Book Antiqua"/>
          <w:b/>
          <w:sz w:val="24"/>
          <w:lang w:eastAsia="zh-CN"/>
        </w:rPr>
        <w:t xml:space="preserve">                             </w:t>
      </w:r>
      <w:r w:rsidRPr="00BC7C2B">
        <w:rPr>
          <w:rFonts w:ascii="Book Antiqua" w:hAnsi="Book Antiqua"/>
          <w:b/>
          <w:sz w:val="24"/>
        </w:rPr>
        <w:t xml:space="preserve">Published online: </w:t>
      </w:r>
      <w:bookmarkEnd w:id="397"/>
      <w:bookmarkEnd w:id="398"/>
    </w:p>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51"/>
    <w:bookmarkEnd w:id="352"/>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9"/>
    <w:bookmarkEnd w:id="400"/>
    <w:bookmarkEnd w:id="401"/>
    <w:bookmarkEnd w:id="402"/>
    <w:bookmarkEnd w:id="403"/>
    <w:bookmarkEnd w:id="404"/>
    <w:bookmarkEnd w:id="405"/>
    <w:bookmarkEnd w:id="406"/>
    <w:p w:rsidR="00E04739" w:rsidRPr="00BC7C2B" w:rsidRDefault="00E04739" w:rsidP="00B930E0">
      <w:pPr>
        <w:snapToGrid w:val="0"/>
        <w:spacing w:after="0" w:line="360" w:lineRule="auto"/>
        <w:jc w:val="both"/>
        <w:rPr>
          <w:rFonts w:ascii="Book Antiqua" w:hAnsi="Book Antiqua" w:cs="Arial"/>
          <w:sz w:val="24"/>
          <w:szCs w:val="24"/>
          <w:lang w:eastAsia="zh-CN"/>
        </w:rPr>
      </w:pPr>
    </w:p>
    <w:p w:rsidR="00E04739" w:rsidRPr="00BC7C2B" w:rsidRDefault="00E04739" w:rsidP="00B930E0">
      <w:pPr>
        <w:snapToGrid w:val="0"/>
        <w:spacing w:after="0" w:line="360" w:lineRule="auto"/>
        <w:jc w:val="both"/>
        <w:outlineLvl w:val="4"/>
        <w:rPr>
          <w:rFonts w:ascii="Book Antiqua" w:hAnsi="Book Antiqua" w:cs="Arial"/>
          <w:b/>
          <w:bCs/>
          <w:sz w:val="24"/>
          <w:szCs w:val="24"/>
        </w:rPr>
      </w:pPr>
    </w:p>
    <w:p w:rsidR="00E04739" w:rsidRPr="00BC7C2B" w:rsidRDefault="00E04739" w:rsidP="00B930E0">
      <w:pPr>
        <w:snapToGrid w:val="0"/>
        <w:spacing w:after="0" w:line="360" w:lineRule="auto"/>
        <w:jc w:val="both"/>
        <w:rPr>
          <w:rFonts w:ascii="Book Antiqua" w:hAnsi="Book Antiqua" w:cs="Arial"/>
          <w:b/>
          <w:bCs/>
          <w:sz w:val="24"/>
          <w:szCs w:val="24"/>
        </w:rPr>
      </w:pPr>
      <w:r w:rsidRPr="00BC7C2B">
        <w:rPr>
          <w:rFonts w:ascii="Book Antiqua" w:hAnsi="Book Antiqua" w:cs="Arial"/>
          <w:b/>
          <w:bCs/>
          <w:sz w:val="24"/>
          <w:szCs w:val="24"/>
        </w:rPr>
        <w:br w:type="page"/>
      </w:r>
    </w:p>
    <w:p w:rsidR="00E04739" w:rsidRPr="00BC7C2B" w:rsidRDefault="00E04739" w:rsidP="00B930E0">
      <w:pPr>
        <w:snapToGrid w:val="0"/>
        <w:spacing w:after="0" w:line="360" w:lineRule="auto"/>
        <w:jc w:val="both"/>
        <w:outlineLvl w:val="4"/>
        <w:rPr>
          <w:rFonts w:ascii="Book Antiqua" w:hAnsi="Book Antiqua" w:cs="Arial"/>
          <w:b/>
          <w:bCs/>
          <w:sz w:val="24"/>
          <w:szCs w:val="24"/>
        </w:rPr>
      </w:pPr>
      <w:r w:rsidRPr="00BC7C2B">
        <w:rPr>
          <w:rFonts w:ascii="Book Antiqua" w:hAnsi="Book Antiqua" w:cs="Arial"/>
          <w:b/>
          <w:bCs/>
          <w:sz w:val="24"/>
          <w:szCs w:val="24"/>
        </w:rPr>
        <w:t>Abstract</w:t>
      </w:r>
    </w:p>
    <w:p w:rsidR="00E04739" w:rsidRPr="00BC7C2B" w:rsidRDefault="00E04739" w:rsidP="00B930E0">
      <w:pPr>
        <w:snapToGrid w:val="0"/>
        <w:spacing w:after="0" w:line="360" w:lineRule="auto"/>
        <w:jc w:val="both"/>
        <w:rPr>
          <w:rFonts w:ascii="Book Antiqua" w:hAnsi="Book Antiqua" w:cs="Arial"/>
          <w:sz w:val="24"/>
          <w:szCs w:val="24"/>
          <w:lang w:eastAsia="zh-CN"/>
        </w:rPr>
      </w:pPr>
      <w:bookmarkStart w:id="407" w:name="OLE_LINK305"/>
      <w:bookmarkStart w:id="408" w:name="OLE_LINK306"/>
      <w:bookmarkStart w:id="409" w:name="OLE_LINK789"/>
      <w:r w:rsidRPr="00BC7C2B">
        <w:rPr>
          <w:rFonts w:ascii="Book Antiqua" w:hAnsi="Book Antiqua" w:cs="Arial"/>
          <w:b/>
          <w:sz w:val="24"/>
        </w:rPr>
        <w:t>AIM</w:t>
      </w:r>
      <w:bookmarkEnd w:id="407"/>
      <w:bookmarkEnd w:id="408"/>
      <w:bookmarkEnd w:id="409"/>
      <w:r w:rsidRPr="00BC7C2B">
        <w:rPr>
          <w:rFonts w:ascii="Book Antiqua" w:hAnsi="Book Antiqua" w:cs="Arial"/>
          <w:b/>
          <w:sz w:val="24"/>
          <w:szCs w:val="24"/>
          <w:lang w:eastAsia="zh-CN"/>
        </w:rPr>
        <w:t xml:space="preserve">: </w:t>
      </w:r>
      <w:r w:rsidRPr="00BC7C2B">
        <w:rPr>
          <w:rFonts w:ascii="Book Antiqua" w:hAnsi="Book Antiqua" w:cs="Arial"/>
          <w:sz w:val="24"/>
          <w:szCs w:val="24"/>
          <w:lang w:eastAsia="zh-CN"/>
        </w:rPr>
        <w:t>T</w:t>
      </w:r>
      <w:r w:rsidRPr="00BC7C2B">
        <w:rPr>
          <w:rFonts w:ascii="Book Antiqua" w:hAnsi="Book Antiqua" w:cs="Arial"/>
          <w:sz w:val="24"/>
          <w:szCs w:val="24"/>
        </w:rPr>
        <w:t xml:space="preserve">o profile semen parameters of Malawian men seeking fertility testing. </w:t>
      </w:r>
    </w:p>
    <w:p w:rsidR="00E04739" w:rsidRPr="00BC7C2B" w:rsidRDefault="00E04739" w:rsidP="00B930E0">
      <w:pPr>
        <w:snapToGrid w:val="0"/>
        <w:spacing w:after="0" w:line="360" w:lineRule="auto"/>
        <w:jc w:val="both"/>
        <w:rPr>
          <w:rFonts w:ascii="Book Antiqua" w:hAnsi="Book Antiqua" w:cs="Arial"/>
          <w:sz w:val="24"/>
          <w:szCs w:val="24"/>
          <w:lang w:eastAsia="zh-CN"/>
        </w:rPr>
      </w:pPr>
    </w:p>
    <w:p w:rsidR="00E04739" w:rsidRPr="00BC7C2B" w:rsidRDefault="00E04739" w:rsidP="00B930E0">
      <w:pPr>
        <w:autoSpaceDE w:val="0"/>
        <w:autoSpaceDN w:val="0"/>
        <w:adjustRightInd w:val="0"/>
        <w:snapToGrid w:val="0"/>
        <w:spacing w:after="0" w:line="360" w:lineRule="auto"/>
        <w:jc w:val="both"/>
        <w:rPr>
          <w:rFonts w:ascii="Book Antiqua" w:hAnsi="Book Antiqua" w:cs="Arial"/>
          <w:sz w:val="24"/>
          <w:szCs w:val="24"/>
          <w:lang w:eastAsia="zh-CN"/>
        </w:rPr>
      </w:pPr>
      <w:bookmarkStart w:id="410" w:name="OLE_LINK790"/>
      <w:bookmarkStart w:id="411" w:name="OLE_LINK791"/>
      <w:bookmarkStart w:id="412" w:name="OLE_LINK738"/>
      <w:r w:rsidRPr="00BC7C2B">
        <w:rPr>
          <w:rFonts w:ascii="Book Antiqua" w:hAnsi="Book Antiqua" w:cs="Arial"/>
          <w:b/>
          <w:sz w:val="24"/>
        </w:rPr>
        <w:t>METHODS</w:t>
      </w:r>
      <w:bookmarkEnd w:id="410"/>
      <w:bookmarkEnd w:id="411"/>
      <w:bookmarkEnd w:id="412"/>
      <w:r w:rsidRPr="00BC7C2B">
        <w:rPr>
          <w:rFonts w:ascii="Book Antiqua" w:hAnsi="Book Antiqua" w:cs="Arial"/>
          <w:b/>
          <w:sz w:val="24"/>
          <w:szCs w:val="24"/>
          <w:lang w:eastAsia="zh-CN"/>
        </w:rPr>
        <w:t xml:space="preserve">: </w:t>
      </w:r>
      <w:r w:rsidRPr="00BC7C2B">
        <w:rPr>
          <w:rFonts w:ascii="Book Antiqua" w:hAnsi="Book Antiqua" w:cs="Arial"/>
          <w:sz w:val="24"/>
          <w:szCs w:val="24"/>
        </w:rPr>
        <w:t>Semen analysis is a key element in the fertility evaluation of men and permits</w:t>
      </w:r>
      <w:r w:rsidRPr="00BC7C2B">
        <w:rPr>
          <w:rFonts w:ascii="Book Antiqua" w:hAnsi="Book Antiqua" w:cs="Arial"/>
          <w:b/>
          <w:bCs/>
          <w:sz w:val="24"/>
          <w:szCs w:val="24"/>
        </w:rPr>
        <w:t xml:space="preserve"> </w:t>
      </w:r>
      <w:r w:rsidRPr="00BC7C2B">
        <w:rPr>
          <w:rFonts w:ascii="Book Antiqua" w:hAnsi="Book Antiqua" w:cs="Arial"/>
          <w:sz w:val="24"/>
          <w:szCs w:val="24"/>
        </w:rPr>
        <w:t>male reproductive potential to be evaluated. Semen samples were collected from consenting men after 3-5 d</w:t>
      </w:r>
      <w:r w:rsidRPr="00BC7C2B">
        <w:rPr>
          <w:rFonts w:ascii="Book Antiqua" w:hAnsi="Book Antiqua" w:cs="Arial"/>
          <w:sz w:val="24"/>
          <w:szCs w:val="24"/>
          <w:lang w:eastAsia="zh-CN"/>
        </w:rPr>
        <w:t xml:space="preserve"> </w:t>
      </w:r>
      <w:r w:rsidRPr="00BC7C2B">
        <w:rPr>
          <w:rFonts w:ascii="Book Antiqua" w:hAnsi="Book Antiqua" w:cs="Arial"/>
          <w:sz w:val="24"/>
          <w:szCs w:val="24"/>
        </w:rPr>
        <w:t xml:space="preserve">of sexual abstinence. The samples were collected from 130 males; 78 were male partners of infertile couples who had infertility while 52 were healthy semen donors. Seminal volume, motility and morphology were assessed. </w:t>
      </w:r>
      <w:r w:rsidRPr="00BC7C2B">
        <w:rPr>
          <w:rFonts w:ascii="Book Antiqua" w:eastAsia="Times New Roman" w:hAnsi="Book Antiqua" w:cs="Arial"/>
          <w:sz w:val="24"/>
          <w:szCs w:val="24"/>
        </w:rPr>
        <w:t>The resu</w:t>
      </w:r>
      <w:r w:rsidRPr="00BC7C2B">
        <w:rPr>
          <w:rFonts w:ascii="Book Antiqua" w:hAnsi="Book Antiqua" w:cs="Arial"/>
          <w:sz w:val="24"/>
          <w:szCs w:val="24"/>
        </w:rPr>
        <w:t xml:space="preserve">lts were </w:t>
      </w:r>
      <w:proofErr w:type="spellStart"/>
      <w:r w:rsidRPr="00BC7C2B">
        <w:rPr>
          <w:rFonts w:ascii="Book Antiqua" w:hAnsi="Book Antiqua" w:cs="Arial"/>
          <w:sz w:val="24"/>
          <w:szCs w:val="24"/>
        </w:rPr>
        <w:t>analyzed</w:t>
      </w:r>
      <w:proofErr w:type="spellEnd"/>
      <w:r w:rsidRPr="00BC7C2B">
        <w:rPr>
          <w:rFonts w:ascii="Book Antiqua" w:hAnsi="Book Antiqua" w:cs="Arial"/>
          <w:sz w:val="24"/>
          <w:szCs w:val="24"/>
        </w:rPr>
        <w:t xml:space="preserve"> on the Prism 5</w:t>
      </w:r>
      <w:r w:rsidRPr="00BC7C2B">
        <w:rPr>
          <w:rFonts w:ascii="Book Antiqua" w:eastAsia="Times New Roman" w:hAnsi="Book Antiqua" w:cs="Arial"/>
          <w:sz w:val="24"/>
          <w:szCs w:val="24"/>
        </w:rPr>
        <w:t xml:space="preserve">. All data are expressed as mean ± SD. </w:t>
      </w:r>
      <w:r w:rsidRPr="00BC7C2B">
        <w:rPr>
          <w:rFonts w:ascii="Book Antiqua" w:hAnsi="Book Antiqua" w:cs="Arial"/>
          <w:sz w:val="24"/>
          <w:szCs w:val="24"/>
        </w:rPr>
        <w:t xml:space="preserve">Students </w:t>
      </w:r>
      <w:r w:rsidRPr="00BC7C2B">
        <w:rPr>
          <w:rFonts w:ascii="Book Antiqua" w:hAnsi="Book Antiqua" w:cs="Arial"/>
          <w:i/>
          <w:iCs/>
          <w:sz w:val="24"/>
          <w:szCs w:val="24"/>
        </w:rPr>
        <w:t>t</w:t>
      </w:r>
      <w:r w:rsidRPr="00BC7C2B">
        <w:rPr>
          <w:rFonts w:ascii="Book Antiqua" w:hAnsi="Book Antiqua" w:cs="Arial"/>
          <w:i/>
          <w:sz w:val="24"/>
          <w:szCs w:val="24"/>
        </w:rPr>
        <w:t>-</w:t>
      </w:r>
      <w:r w:rsidRPr="00BC7C2B">
        <w:rPr>
          <w:rFonts w:ascii="Book Antiqua" w:hAnsi="Book Antiqua" w:cs="Arial"/>
          <w:iCs/>
          <w:sz w:val="24"/>
          <w:szCs w:val="24"/>
        </w:rPr>
        <w:t>test</w:t>
      </w:r>
      <w:r w:rsidRPr="00BC7C2B">
        <w:rPr>
          <w:rFonts w:ascii="Book Antiqua" w:eastAsia="Times New Roman" w:hAnsi="Book Antiqua" w:cs="Arial"/>
          <w:sz w:val="24"/>
          <w:szCs w:val="24"/>
        </w:rPr>
        <w:t xml:space="preserve"> was used for statistical analysis. Differences were regarded statistically significant if </w:t>
      </w:r>
      <w:r w:rsidRPr="00BC7C2B">
        <w:rPr>
          <w:rFonts w:ascii="Book Antiqua" w:eastAsia="Times New Roman" w:hAnsi="Book Antiqua" w:cs="Arial"/>
          <w:i/>
          <w:iCs/>
          <w:sz w:val="24"/>
          <w:szCs w:val="24"/>
        </w:rPr>
        <w:t xml:space="preserve">P </w:t>
      </w:r>
      <w:r w:rsidRPr="00BC7C2B">
        <w:rPr>
          <w:rFonts w:ascii="Book Antiqua" w:eastAsia="Times New Roman" w:hAnsi="Book Antiqua" w:cs="Arial"/>
          <w:sz w:val="24"/>
          <w:szCs w:val="24"/>
        </w:rPr>
        <w:t>&lt; 0.05.</w:t>
      </w:r>
    </w:p>
    <w:p w:rsidR="00E04739" w:rsidRPr="00BC7C2B" w:rsidRDefault="00E04739" w:rsidP="00B930E0">
      <w:pPr>
        <w:autoSpaceDE w:val="0"/>
        <w:autoSpaceDN w:val="0"/>
        <w:adjustRightInd w:val="0"/>
        <w:snapToGrid w:val="0"/>
        <w:spacing w:after="0" w:line="360" w:lineRule="auto"/>
        <w:jc w:val="both"/>
        <w:rPr>
          <w:rFonts w:ascii="Book Antiqua" w:hAnsi="Book Antiqua" w:cs="Arial"/>
          <w:sz w:val="24"/>
          <w:szCs w:val="24"/>
          <w:lang w:eastAsia="zh-CN"/>
        </w:rPr>
      </w:pPr>
    </w:p>
    <w:p w:rsidR="00E04739" w:rsidRPr="00BC7C2B" w:rsidRDefault="00E04739" w:rsidP="00B930E0">
      <w:pPr>
        <w:snapToGrid w:val="0"/>
        <w:spacing w:after="0" w:line="360" w:lineRule="auto"/>
        <w:jc w:val="both"/>
        <w:rPr>
          <w:rFonts w:ascii="Book Antiqua" w:hAnsi="Book Antiqua" w:cs="Arial"/>
          <w:bCs/>
          <w:sz w:val="24"/>
          <w:szCs w:val="24"/>
          <w:lang w:eastAsia="zh-CN"/>
        </w:rPr>
      </w:pPr>
      <w:bookmarkStart w:id="413" w:name="OLE_LINK105"/>
      <w:bookmarkStart w:id="414" w:name="OLE_LINK792"/>
      <w:bookmarkStart w:id="415" w:name="OLE_LINK793"/>
      <w:bookmarkStart w:id="416" w:name="OLE_LINK739"/>
      <w:bookmarkStart w:id="417" w:name="OLE_LINK740"/>
      <w:r w:rsidRPr="00BC7C2B">
        <w:rPr>
          <w:rFonts w:ascii="Book Antiqua" w:hAnsi="Book Antiqua" w:cs="Tahoma"/>
          <w:b/>
          <w:sz w:val="24"/>
        </w:rPr>
        <w:t>RESULTS</w:t>
      </w:r>
      <w:bookmarkEnd w:id="413"/>
      <w:bookmarkEnd w:id="414"/>
      <w:bookmarkEnd w:id="415"/>
      <w:bookmarkEnd w:id="416"/>
      <w:bookmarkEnd w:id="417"/>
      <w:r w:rsidRPr="00BC7C2B">
        <w:rPr>
          <w:rFonts w:ascii="Book Antiqua" w:hAnsi="Book Antiqua" w:cs="Arial"/>
          <w:b/>
          <w:bCs/>
          <w:sz w:val="24"/>
          <w:szCs w:val="24"/>
          <w:lang w:eastAsia="zh-CN"/>
        </w:rPr>
        <w:t xml:space="preserve">: </w:t>
      </w:r>
      <w:r w:rsidRPr="00BC7C2B">
        <w:rPr>
          <w:rFonts w:ascii="Book Antiqua" w:hAnsi="Book Antiqua" w:cs="Arial"/>
          <w:bCs/>
          <w:sz w:val="24"/>
          <w:szCs w:val="24"/>
        </w:rPr>
        <w:t xml:space="preserve">Semen volume, sperm concentration, progressive motility, and normal morphology were significantly higher in the control group when compared to the participants group. On the other hand, no statistically significant difference was found between the control group total sperm motility when compared to the participants group. </w:t>
      </w:r>
      <w:r w:rsidRPr="00BC7C2B">
        <w:rPr>
          <w:rFonts w:ascii="Book Antiqua" w:hAnsi="Book Antiqua" w:cs="Arial"/>
          <w:sz w:val="24"/>
          <w:szCs w:val="24"/>
        </w:rPr>
        <w:t xml:space="preserve"> </w:t>
      </w:r>
      <w:proofErr w:type="spellStart"/>
      <w:r w:rsidRPr="00BC7C2B">
        <w:rPr>
          <w:rFonts w:ascii="Book Antiqua" w:hAnsi="Book Antiqua" w:cs="Arial"/>
          <w:sz w:val="24"/>
          <w:szCs w:val="24"/>
        </w:rPr>
        <w:t>Oligozoospermia</w:t>
      </w:r>
      <w:proofErr w:type="spellEnd"/>
      <w:r w:rsidRPr="00BC7C2B">
        <w:rPr>
          <w:rFonts w:ascii="Book Antiqua" w:hAnsi="Book Antiqua" w:cs="Arial"/>
          <w:sz w:val="24"/>
          <w:szCs w:val="24"/>
        </w:rPr>
        <w:t xml:space="preserve"> was found in 25 cases. </w:t>
      </w:r>
      <w:proofErr w:type="spellStart"/>
      <w:r w:rsidRPr="00BC7C2B">
        <w:rPr>
          <w:rFonts w:ascii="Book Antiqua" w:hAnsi="Book Antiqua" w:cs="Arial"/>
          <w:sz w:val="24"/>
          <w:szCs w:val="24"/>
        </w:rPr>
        <w:t>Teratozoospermia</w:t>
      </w:r>
      <w:proofErr w:type="spellEnd"/>
      <w:r w:rsidRPr="00BC7C2B">
        <w:rPr>
          <w:rFonts w:ascii="Book Antiqua" w:hAnsi="Book Antiqua" w:cs="Arial"/>
          <w:sz w:val="24"/>
          <w:szCs w:val="24"/>
        </w:rPr>
        <w:t xml:space="preserve"> was detected in 17 cases and abnormal seminal plasma, in 16 cases. </w:t>
      </w:r>
      <w:proofErr w:type="spellStart"/>
      <w:r w:rsidRPr="00BC7C2B">
        <w:rPr>
          <w:rFonts w:ascii="Book Antiqua" w:hAnsi="Book Antiqua" w:cs="Arial"/>
          <w:sz w:val="24"/>
          <w:szCs w:val="24"/>
        </w:rPr>
        <w:t>Asthenozoospermia</w:t>
      </w:r>
      <w:proofErr w:type="spellEnd"/>
      <w:r w:rsidRPr="00BC7C2B">
        <w:rPr>
          <w:rFonts w:ascii="Book Antiqua" w:hAnsi="Book Antiqua" w:cs="Arial"/>
          <w:sz w:val="24"/>
          <w:szCs w:val="24"/>
        </w:rPr>
        <w:t xml:space="preserve"> and </w:t>
      </w:r>
      <w:proofErr w:type="spellStart"/>
      <w:r w:rsidRPr="00BC7C2B">
        <w:rPr>
          <w:rFonts w:ascii="Book Antiqua" w:hAnsi="Book Antiqua" w:cs="Arial"/>
          <w:sz w:val="24"/>
          <w:szCs w:val="24"/>
        </w:rPr>
        <w:t>azoospermia</w:t>
      </w:r>
      <w:proofErr w:type="spellEnd"/>
      <w:r w:rsidRPr="00BC7C2B">
        <w:rPr>
          <w:rFonts w:ascii="Book Antiqua" w:hAnsi="Book Antiqua" w:cs="Arial"/>
          <w:sz w:val="24"/>
          <w:szCs w:val="24"/>
        </w:rPr>
        <w:t xml:space="preserve"> were found in 12 and 8 </w:t>
      </w:r>
      <w:r w:rsidRPr="00BC7C2B">
        <w:rPr>
          <w:rFonts w:ascii="Book Antiqua" w:hAnsi="Book Antiqua" w:cs="Arial"/>
          <w:bCs/>
          <w:sz w:val="24"/>
          <w:szCs w:val="24"/>
        </w:rPr>
        <w:t>participants</w:t>
      </w:r>
      <w:r w:rsidRPr="00BC7C2B">
        <w:rPr>
          <w:rFonts w:ascii="Book Antiqua" w:hAnsi="Book Antiqua" w:cs="Arial"/>
          <w:sz w:val="24"/>
          <w:szCs w:val="24"/>
        </w:rPr>
        <w:t>, respectively.</w:t>
      </w:r>
      <w:r w:rsidRPr="00BC7C2B">
        <w:rPr>
          <w:rFonts w:ascii="Book Antiqua" w:hAnsi="Book Antiqua" w:cs="Arial"/>
          <w:bCs/>
          <w:sz w:val="24"/>
          <w:szCs w:val="24"/>
        </w:rPr>
        <w:t xml:space="preserve"> This study has shown that most of the infertile patients seeking fertility testing had </w:t>
      </w:r>
      <w:proofErr w:type="spellStart"/>
      <w:r w:rsidRPr="00BC7C2B">
        <w:rPr>
          <w:rFonts w:ascii="Book Antiqua" w:hAnsi="Book Antiqua" w:cs="Arial"/>
          <w:bCs/>
          <w:sz w:val="24"/>
          <w:szCs w:val="24"/>
        </w:rPr>
        <w:t>oligozoospermia</w:t>
      </w:r>
      <w:proofErr w:type="spellEnd"/>
      <w:r w:rsidRPr="00BC7C2B">
        <w:rPr>
          <w:rFonts w:ascii="Book Antiqua" w:hAnsi="Book Antiqua" w:cs="Arial"/>
          <w:bCs/>
          <w:sz w:val="24"/>
          <w:szCs w:val="24"/>
        </w:rPr>
        <w:t xml:space="preserve">. </w:t>
      </w:r>
      <w:proofErr w:type="spellStart"/>
      <w:r w:rsidRPr="00BC7C2B">
        <w:rPr>
          <w:rFonts w:ascii="Book Antiqua" w:hAnsi="Book Antiqua" w:cs="Arial"/>
          <w:bCs/>
          <w:sz w:val="24"/>
          <w:szCs w:val="24"/>
        </w:rPr>
        <w:t>Teratozoospermia</w:t>
      </w:r>
      <w:proofErr w:type="spellEnd"/>
      <w:r w:rsidRPr="00BC7C2B">
        <w:rPr>
          <w:rFonts w:ascii="Book Antiqua" w:hAnsi="Book Antiqua" w:cs="Arial"/>
          <w:bCs/>
          <w:sz w:val="24"/>
          <w:szCs w:val="24"/>
        </w:rPr>
        <w:t xml:space="preserve"> was the second common abnormality found in the patients seeking fertility testing. </w:t>
      </w:r>
    </w:p>
    <w:p w:rsidR="00E04739" w:rsidRPr="00BC7C2B" w:rsidRDefault="00E04739" w:rsidP="00B930E0">
      <w:pPr>
        <w:snapToGrid w:val="0"/>
        <w:spacing w:after="0" w:line="360" w:lineRule="auto"/>
        <w:jc w:val="both"/>
        <w:rPr>
          <w:rFonts w:ascii="Book Antiqua" w:hAnsi="Book Antiqua" w:cs="Arial"/>
          <w:bCs/>
          <w:sz w:val="24"/>
          <w:szCs w:val="24"/>
          <w:lang w:eastAsia="zh-CN"/>
        </w:rPr>
      </w:pPr>
    </w:p>
    <w:p w:rsidR="00E04739" w:rsidRPr="00BC7C2B" w:rsidRDefault="00E04739" w:rsidP="00B930E0">
      <w:pPr>
        <w:snapToGrid w:val="0"/>
        <w:spacing w:after="0" w:line="360" w:lineRule="auto"/>
        <w:jc w:val="both"/>
        <w:rPr>
          <w:rFonts w:ascii="Book Antiqua" w:hAnsi="Book Antiqua" w:cs="Arial"/>
          <w:bCs/>
          <w:sz w:val="24"/>
          <w:szCs w:val="24"/>
        </w:rPr>
      </w:pPr>
      <w:r w:rsidRPr="00BC7C2B">
        <w:rPr>
          <w:rFonts w:ascii="Book Antiqua" w:hAnsi="Book Antiqua" w:cs="Tahoma"/>
          <w:b/>
          <w:sz w:val="24"/>
        </w:rPr>
        <w:t>CONCLUSION</w:t>
      </w:r>
      <w:r w:rsidRPr="00BC7C2B">
        <w:rPr>
          <w:rFonts w:ascii="Book Antiqua" w:hAnsi="Book Antiqua" w:cs="Tahoma"/>
          <w:b/>
          <w:sz w:val="24"/>
          <w:lang w:eastAsia="zh-CN"/>
        </w:rPr>
        <w:t>:</w:t>
      </w:r>
      <w:r w:rsidRPr="00BC7C2B">
        <w:rPr>
          <w:rFonts w:ascii="Book Antiqua" w:hAnsi="Book Antiqua" w:cs="Tahoma"/>
          <w:sz w:val="24"/>
          <w:lang w:eastAsia="zh-CN"/>
        </w:rPr>
        <w:t xml:space="preserve"> </w:t>
      </w:r>
      <w:r w:rsidRPr="00BC7C2B">
        <w:rPr>
          <w:rFonts w:ascii="Book Antiqua" w:hAnsi="Book Antiqua" w:cs="Arial"/>
          <w:bCs/>
          <w:sz w:val="24"/>
          <w:szCs w:val="24"/>
        </w:rPr>
        <w:t xml:space="preserve">Our study is in agreement with previous studies which reported that these parameters have been shown to be good predictors for fertilization.  </w:t>
      </w:r>
    </w:p>
    <w:p w:rsidR="00E04739" w:rsidRPr="00BC7C2B" w:rsidRDefault="00E04739" w:rsidP="00B930E0">
      <w:pPr>
        <w:snapToGrid w:val="0"/>
        <w:spacing w:after="0" w:line="360" w:lineRule="auto"/>
        <w:jc w:val="both"/>
        <w:rPr>
          <w:rFonts w:ascii="Book Antiqua" w:hAnsi="Book Antiqua" w:cs="Arial"/>
          <w:bCs/>
          <w:sz w:val="24"/>
          <w:szCs w:val="24"/>
          <w:lang w:eastAsia="zh-CN"/>
        </w:rPr>
      </w:pPr>
    </w:p>
    <w:p w:rsidR="00E04739" w:rsidRPr="00BC7C2B" w:rsidRDefault="00E04739" w:rsidP="00B930E0">
      <w:pPr>
        <w:adjustRightInd w:val="0"/>
        <w:snapToGrid w:val="0"/>
        <w:spacing w:after="0" w:line="360" w:lineRule="auto"/>
        <w:jc w:val="both"/>
        <w:rPr>
          <w:rFonts w:ascii="Book Antiqua" w:hAnsi="Book Antiqua"/>
          <w:sz w:val="24"/>
        </w:rPr>
      </w:pPr>
      <w:bookmarkStart w:id="418" w:name="OLE_LINK98"/>
      <w:bookmarkStart w:id="419" w:name="OLE_LINK156"/>
      <w:bookmarkStart w:id="420" w:name="OLE_LINK196"/>
      <w:bookmarkStart w:id="421" w:name="OLE_LINK217"/>
      <w:bookmarkStart w:id="422" w:name="OLE_LINK242"/>
      <w:bookmarkStart w:id="423" w:name="OLE_LINK247"/>
      <w:bookmarkStart w:id="424" w:name="OLE_LINK311"/>
      <w:bookmarkStart w:id="425" w:name="OLE_LINK312"/>
      <w:bookmarkStart w:id="426" w:name="OLE_LINK325"/>
      <w:bookmarkStart w:id="427" w:name="OLE_LINK330"/>
      <w:bookmarkStart w:id="428" w:name="OLE_LINK513"/>
      <w:bookmarkStart w:id="429" w:name="OLE_LINK514"/>
      <w:bookmarkStart w:id="430" w:name="OLE_LINK464"/>
      <w:bookmarkStart w:id="431" w:name="OLE_LINK465"/>
      <w:bookmarkStart w:id="432" w:name="OLE_LINK466"/>
      <w:bookmarkStart w:id="433" w:name="OLE_LINK470"/>
      <w:bookmarkStart w:id="434" w:name="OLE_LINK471"/>
      <w:bookmarkStart w:id="435" w:name="OLE_LINK472"/>
      <w:bookmarkStart w:id="436" w:name="OLE_LINK474"/>
      <w:bookmarkStart w:id="437" w:name="OLE_LINK512"/>
      <w:bookmarkStart w:id="438" w:name="OLE_LINK800"/>
      <w:bookmarkStart w:id="439" w:name="OLE_LINK982"/>
      <w:bookmarkStart w:id="440" w:name="OLE_LINK1027"/>
      <w:bookmarkStart w:id="441" w:name="OLE_LINK504"/>
      <w:bookmarkStart w:id="442" w:name="OLE_LINK546"/>
      <w:bookmarkStart w:id="443" w:name="OLE_LINK547"/>
      <w:bookmarkStart w:id="444" w:name="OLE_LINK575"/>
      <w:bookmarkStart w:id="445" w:name="OLE_LINK640"/>
      <w:bookmarkStart w:id="446" w:name="OLE_LINK672"/>
      <w:bookmarkStart w:id="447" w:name="OLE_LINK714"/>
      <w:bookmarkStart w:id="448" w:name="OLE_LINK651"/>
      <w:bookmarkStart w:id="449" w:name="OLE_LINK652"/>
      <w:bookmarkStart w:id="450" w:name="OLE_LINK744"/>
      <w:bookmarkStart w:id="451" w:name="OLE_LINK758"/>
      <w:bookmarkStart w:id="452" w:name="OLE_LINK787"/>
      <w:bookmarkStart w:id="453" w:name="OLE_LINK807"/>
      <w:bookmarkStart w:id="454" w:name="OLE_LINK820"/>
      <w:bookmarkStart w:id="455" w:name="OLE_LINK862"/>
      <w:bookmarkStart w:id="456" w:name="OLE_LINK879"/>
      <w:bookmarkStart w:id="457" w:name="OLE_LINK906"/>
      <w:bookmarkStart w:id="458" w:name="OLE_LINK928"/>
      <w:bookmarkStart w:id="459" w:name="OLE_LINK960"/>
      <w:bookmarkStart w:id="460" w:name="OLE_LINK861"/>
      <w:bookmarkStart w:id="461" w:name="OLE_LINK983"/>
      <w:bookmarkStart w:id="462" w:name="OLE_LINK1334"/>
      <w:bookmarkStart w:id="463" w:name="OLE_LINK1029"/>
      <w:bookmarkStart w:id="464" w:name="OLE_LINK1060"/>
      <w:bookmarkStart w:id="465" w:name="OLE_LINK1061"/>
      <w:bookmarkStart w:id="466" w:name="OLE_LINK1348"/>
      <w:bookmarkStart w:id="467" w:name="OLE_LINK1086"/>
      <w:bookmarkStart w:id="468" w:name="OLE_LINK1100"/>
      <w:bookmarkStart w:id="469" w:name="OLE_LINK1125"/>
      <w:bookmarkStart w:id="470" w:name="OLE_LINK1163"/>
      <w:bookmarkStart w:id="471" w:name="OLE_LINK1193"/>
      <w:bookmarkStart w:id="472" w:name="OLE_LINK1219"/>
      <w:bookmarkStart w:id="473" w:name="OLE_LINK1247"/>
      <w:bookmarkStart w:id="474" w:name="OLE_LINK1284"/>
      <w:bookmarkStart w:id="475" w:name="OLE_LINK1313"/>
      <w:bookmarkStart w:id="476" w:name="OLE_LINK1361"/>
      <w:bookmarkStart w:id="477" w:name="OLE_LINK1384"/>
      <w:bookmarkStart w:id="478" w:name="OLE_LINK1403"/>
      <w:bookmarkStart w:id="479" w:name="OLE_LINK1437"/>
      <w:bookmarkStart w:id="480" w:name="OLE_LINK1454"/>
      <w:bookmarkStart w:id="481" w:name="OLE_LINK1480"/>
      <w:bookmarkStart w:id="482" w:name="OLE_LINK1504"/>
      <w:bookmarkStart w:id="483" w:name="OLE_LINK1516"/>
      <w:bookmarkStart w:id="484" w:name="OLE_LINK135"/>
      <w:bookmarkStart w:id="485" w:name="OLE_LINK216"/>
      <w:bookmarkStart w:id="486" w:name="OLE_LINK259"/>
      <w:bookmarkStart w:id="487" w:name="OLE_LINK1186"/>
      <w:bookmarkStart w:id="488" w:name="OLE_LINK1265"/>
      <w:bookmarkStart w:id="489" w:name="OLE_LINK1373"/>
      <w:bookmarkStart w:id="490" w:name="OLE_LINK1478"/>
      <w:bookmarkStart w:id="491" w:name="OLE_LINK1644"/>
      <w:bookmarkStart w:id="492" w:name="OLE_LINK1884"/>
      <w:bookmarkStart w:id="493" w:name="OLE_LINK1885"/>
      <w:bookmarkStart w:id="494" w:name="OLE_LINK1538"/>
      <w:bookmarkStart w:id="495" w:name="OLE_LINK1539"/>
      <w:bookmarkStart w:id="496" w:name="OLE_LINK1543"/>
      <w:bookmarkStart w:id="497" w:name="OLE_LINK1549"/>
      <w:bookmarkStart w:id="498" w:name="OLE_LINK1778"/>
      <w:bookmarkStart w:id="499" w:name="OLE_LINK1756"/>
      <w:bookmarkStart w:id="500" w:name="OLE_LINK1776"/>
      <w:bookmarkStart w:id="501" w:name="OLE_LINK1777"/>
      <w:bookmarkStart w:id="502" w:name="OLE_LINK1868"/>
      <w:bookmarkStart w:id="503" w:name="OLE_LINK1744"/>
      <w:bookmarkStart w:id="504" w:name="OLE_LINK1817"/>
      <w:bookmarkStart w:id="505" w:name="OLE_LINK1835"/>
      <w:bookmarkStart w:id="506" w:name="OLE_LINK1866"/>
      <w:bookmarkStart w:id="507" w:name="OLE_LINK1882"/>
      <w:bookmarkStart w:id="508" w:name="OLE_LINK1901"/>
      <w:bookmarkStart w:id="509" w:name="OLE_LINK1902"/>
      <w:bookmarkStart w:id="510" w:name="OLE_LINK2013"/>
      <w:bookmarkStart w:id="511" w:name="OLE_LINK1894"/>
      <w:bookmarkStart w:id="512" w:name="OLE_LINK1929"/>
      <w:bookmarkStart w:id="513" w:name="OLE_LINK1941"/>
      <w:bookmarkStart w:id="514" w:name="OLE_LINK1995"/>
      <w:bookmarkStart w:id="515" w:name="OLE_LINK1938"/>
      <w:bookmarkStart w:id="516" w:name="OLE_LINK2081"/>
      <w:bookmarkStart w:id="517" w:name="OLE_LINK2082"/>
      <w:bookmarkStart w:id="518" w:name="OLE_LINK2292"/>
      <w:bookmarkStart w:id="519" w:name="OLE_LINK1931"/>
      <w:bookmarkStart w:id="520" w:name="OLE_LINK1964"/>
      <w:bookmarkStart w:id="521" w:name="OLE_LINK2020"/>
      <w:bookmarkStart w:id="522" w:name="OLE_LINK2071"/>
      <w:bookmarkStart w:id="523" w:name="OLE_LINK2134"/>
      <w:bookmarkStart w:id="524" w:name="OLE_LINK2265"/>
      <w:bookmarkStart w:id="525" w:name="OLE_LINK2562"/>
      <w:bookmarkStart w:id="526" w:name="OLE_LINK1923"/>
      <w:bookmarkStart w:id="527" w:name="OLE_LINK2192"/>
      <w:bookmarkStart w:id="528" w:name="OLE_LINK2110"/>
      <w:bookmarkStart w:id="529" w:name="OLE_LINK2445"/>
      <w:bookmarkStart w:id="530" w:name="OLE_LINK2446"/>
      <w:bookmarkStart w:id="531" w:name="OLE_LINK2169"/>
      <w:bookmarkStart w:id="532" w:name="OLE_LINK2190"/>
      <w:bookmarkStart w:id="533" w:name="OLE_LINK2331"/>
      <w:bookmarkStart w:id="534" w:name="OLE_LINK2345"/>
      <w:bookmarkStart w:id="535" w:name="OLE_LINK2467"/>
      <w:bookmarkStart w:id="536" w:name="OLE_LINK2484"/>
      <w:bookmarkStart w:id="537" w:name="OLE_LINK2157"/>
      <w:bookmarkStart w:id="538" w:name="OLE_LINK2221"/>
      <w:bookmarkStart w:id="539" w:name="OLE_LINK2252"/>
      <w:bookmarkStart w:id="540" w:name="OLE_LINK2348"/>
      <w:bookmarkStart w:id="541" w:name="OLE_LINK2451"/>
      <w:bookmarkStart w:id="542" w:name="OLE_LINK2482"/>
      <w:bookmarkStart w:id="543" w:name="OLE_LINK2663"/>
      <w:bookmarkStart w:id="544" w:name="OLE_LINK2761"/>
      <w:bookmarkStart w:id="545" w:name="OLE_LINK2856"/>
      <w:bookmarkStart w:id="546" w:name="OLE_LINK2993"/>
      <w:r w:rsidRPr="00BC7C2B">
        <w:rPr>
          <w:rFonts w:ascii="Book Antiqua" w:hAnsi="Book Antiqua"/>
          <w:sz w:val="24"/>
        </w:rPr>
        <w:t xml:space="preserve">© 2013 </w:t>
      </w:r>
      <w:proofErr w:type="spellStart"/>
      <w:r w:rsidRPr="00BC7C2B">
        <w:rPr>
          <w:rFonts w:ascii="Book Antiqua" w:hAnsi="Book Antiqua"/>
          <w:sz w:val="24"/>
        </w:rPr>
        <w:t>Baishideng</w:t>
      </w:r>
      <w:proofErr w:type="spellEnd"/>
      <w:r w:rsidRPr="00BC7C2B">
        <w:rPr>
          <w:rFonts w:ascii="Book Antiqua" w:hAnsi="Book Antiqua"/>
          <w:sz w:val="24"/>
        </w:rPr>
        <w:t xml:space="preserve">. All rights reserved.  </w:t>
      </w:r>
    </w:p>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rsidR="00E04739" w:rsidRPr="00BC7C2B" w:rsidRDefault="00E04739" w:rsidP="00B930E0">
      <w:pPr>
        <w:snapToGrid w:val="0"/>
        <w:spacing w:after="0" w:line="360" w:lineRule="auto"/>
        <w:jc w:val="both"/>
        <w:rPr>
          <w:rFonts w:ascii="Book Antiqua" w:hAnsi="Book Antiqua" w:cs="Arial"/>
          <w:bCs/>
          <w:sz w:val="24"/>
          <w:szCs w:val="24"/>
          <w:lang w:eastAsia="zh-CN"/>
        </w:rPr>
      </w:pPr>
    </w:p>
    <w:p w:rsidR="00E04739" w:rsidRPr="00BC7C2B" w:rsidRDefault="00E04739" w:rsidP="00B930E0">
      <w:pPr>
        <w:snapToGrid w:val="0"/>
        <w:spacing w:after="0" w:line="360" w:lineRule="auto"/>
        <w:jc w:val="both"/>
        <w:rPr>
          <w:rFonts w:ascii="Book Antiqua" w:hAnsi="Book Antiqua" w:cs="Arial"/>
          <w:b/>
          <w:bCs/>
          <w:sz w:val="24"/>
          <w:szCs w:val="24"/>
        </w:rPr>
      </w:pPr>
      <w:r w:rsidRPr="00BC7C2B">
        <w:rPr>
          <w:rFonts w:ascii="Book Antiqua" w:hAnsi="Book Antiqua" w:cs="Arial"/>
          <w:b/>
          <w:bCs/>
          <w:sz w:val="24"/>
          <w:szCs w:val="24"/>
        </w:rPr>
        <w:t>Key words</w:t>
      </w:r>
      <w:r w:rsidRPr="00BC7C2B">
        <w:rPr>
          <w:rFonts w:ascii="Book Antiqua" w:hAnsi="Book Antiqua" w:cs="Arial"/>
          <w:bCs/>
          <w:sz w:val="24"/>
          <w:szCs w:val="24"/>
        </w:rPr>
        <w:t>: Infertility</w:t>
      </w:r>
      <w:bookmarkStart w:id="547" w:name="OLE_LINK2637"/>
      <w:bookmarkStart w:id="548" w:name="OLE_LINK2640"/>
      <w:bookmarkStart w:id="549" w:name="OLE_LINK2641"/>
      <w:r w:rsidRPr="00BC7C2B">
        <w:rPr>
          <w:rFonts w:ascii="Book Antiqua" w:hAnsi="Book Antiqua" w:cs="Arial"/>
          <w:bCs/>
          <w:sz w:val="24"/>
          <w:szCs w:val="24"/>
          <w:lang w:eastAsia="zh-CN"/>
        </w:rPr>
        <w:t>;</w:t>
      </w:r>
      <w:bookmarkEnd w:id="547"/>
      <w:bookmarkEnd w:id="548"/>
      <w:bookmarkEnd w:id="549"/>
      <w:r w:rsidRPr="00BC7C2B">
        <w:rPr>
          <w:rFonts w:ascii="Book Antiqua" w:hAnsi="Book Antiqua" w:cs="Arial"/>
          <w:bCs/>
          <w:sz w:val="24"/>
          <w:szCs w:val="24"/>
        </w:rPr>
        <w:t xml:space="preserve"> Human spermatozoa</w:t>
      </w:r>
      <w:r w:rsidRPr="00BC7C2B">
        <w:rPr>
          <w:rFonts w:ascii="Book Antiqua" w:hAnsi="Book Antiqua" w:cs="Arial"/>
          <w:bCs/>
          <w:sz w:val="24"/>
          <w:szCs w:val="24"/>
          <w:lang w:eastAsia="zh-CN"/>
        </w:rPr>
        <w:t>;</w:t>
      </w:r>
      <w:r w:rsidRPr="00BC7C2B">
        <w:rPr>
          <w:rFonts w:ascii="Book Antiqua" w:hAnsi="Book Antiqua" w:cs="Arial"/>
          <w:bCs/>
          <w:sz w:val="24"/>
          <w:szCs w:val="24"/>
        </w:rPr>
        <w:t xml:space="preserve"> </w:t>
      </w:r>
      <w:proofErr w:type="gramStart"/>
      <w:r w:rsidRPr="00BC7C2B">
        <w:rPr>
          <w:rFonts w:ascii="Book Antiqua" w:hAnsi="Book Antiqua" w:cs="Arial"/>
          <w:bCs/>
          <w:sz w:val="24"/>
          <w:szCs w:val="24"/>
        </w:rPr>
        <w:t>Assisted</w:t>
      </w:r>
      <w:proofErr w:type="gramEnd"/>
      <w:r w:rsidRPr="00BC7C2B">
        <w:rPr>
          <w:rFonts w:ascii="Book Antiqua" w:hAnsi="Book Antiqua" w:cs="Arial"/>
          <w:bCs/>
          <w:sz w:val="24"/>
          <w:szCs w:val="24"/>
        </w:rPr>
        <w:t xml:space="preserve"> reproduction</w:t>
      </w:r>
      <w:r w:rsidRPr="00BC7C2B">
        <w:rPr>
          <w:rFonts w:ascii="Book Antiqua" w:hAnsi="Book Antiqua" w:cs="Arial"/>
          <w:bCs/>
          <w:sz w:val="24"/>
          <w:szCs w:val="24"/>
          <w:lang w:eastAsia="zh-CN"/>
        </w:rPr>
        <w:t xml:space="preserve">; </w:t>
      </w:r>
      <w:r w:rsidRPr="00BC7C2B">
        <w:rPr>
          <w:rFonts w:ascii="Book Antiqua" w:hAnsi="Book Antiqua" w:cs="Arial"/>
          <w:bCs/>
          <w:sz w:val="24"/>
          <w:szCs w:val="24"/>
        </w:rPr>
        <w:t>Semen analysis</w:t>
      </w:r>
    </w:p>
    <w:p w:rsidR="00E04739" w:rsidRPr="00BC7C2B" w:rsidRDefault="00E04739" w:rsidP="00B930E0">
      <w:pPr>
        <w:snapToGrid w:val="0"/>
        <w:spacing w:after="0" w:line="360" w:lineRule="auto"/>
        <w:jc w:val="both"/>
        <w:outlineLvl w:val="4"/>
        <w:rPr>
          <w:rFonts w:ascii="Book Antiqua" w:hAnsi="Book Antiqua"/>
          <w:b/>
          <w:bCs/>
          <w:sz w:val="24"/>
          <w:szCs w:val="24"/>
          <w:lang w:eastAsia="zh-CN"/>
        </w:rPr>
      </w:pPr>
    </w:p>
    <w:p w:rsidR="00E04739" w:rsidRPr="00BC7C2B" w:rsidRDefault="00E04739" w:rsidP="00B930E0">
      <w:pPr>
        <w:snapToGrid w:val="0"/>
        <w:spacing w:after="0" w:line="360" w:lineRule="auto"/>
        <w:jc w:val="both"/>
        <w:rPr>
          <w:rFonts w:ascii="Book Antiqua" w:hAnsi="Book Antiqua" w:cs="Arial"/>
          <w:bCs/>
          <w:sz w:val="24"/>
          <w:szCs w:val="24"/>
          <w:lang w:eastAsia="zh-CN"/>
        </w:rPr>
      </w:pPr>
      <w:r w:rsidRPr="00BC7C2B">
        <w:rPr>
          <w:rFonts w:ascii="Book Antiqua" w:hAnsi="Book Antiqua" w:cs="Arial"/>
          <w:b/>
          <w:bCs/>
          <w:sz w:val="24"/>
          <w:szCs w:val="24"/>
        </w:rPr>
        <w:t>Core tip</w:t>
      </w:r>
      <w:r w:rsidRPr="00BC7C2B">
        <w:rPr>
          <w:rFonts w:ascii="Book Antiqua" w:hAnsi="Book Antiqua" w:cs="Arial"/>
          <w:b/>
          <w:bCs/>
          <w:sz w:val="24"/>
          <w:szCs w:val="24"/>
          <w:lang w:eastAsia="zh-CN"/>
        </w:rPr>
        <w:t xml:space="preserve">: </w:t>
      </w:r>
      <w:r w:rsidRPr="00BC7C2B">
        <w:rPr>
          <w:rFonts w:ascii="Book Antiqua" w:hAnsi="Book Antiqua" w:cs="Arial"/>
          <w:bCs/>
          <w:sz w:val="24"/>
          <w:szCs w:val="24"/>
        </w:rPr>
        <w:t>In recent years there has been an increase in infertility and some of the causes are due to male factor. Even though some causes of male infertility can be established, others are idiopathic. It has therefore become imperative to investigate infertility patterns in different countries. This paper reports the common</w:t>
      </w:r>
      <w:bookmarkStart w:id="550" w:name="_GoBack"/>
      <w:bookmarkEnd w:id="550"/>
      <w:r w:rsidRPr="00BC7C2B">
        <w:rPr>
          <w:rFonts w:ascii="Book Antiqua" w:hAnsi="Book Antiqua" w:cs="Arial"/>
          <w:bCs/>
          <w:sz w:val="24"/>
          <w:szCs w:val="24"/>
        </w:rPr>
        <w:t xml:space="preserve"> causes of male infertility in Malawian men seeking fertility testing. </w:t>
      </w:r>
    </w:p>
    <w:p w:rsidR="00E04739" w:rsidRPr="00BC7C2B" w:rsidRDefault="00E04739" w:rsidP="00B930E0">
      <w:pPr>
        <w:snapToGrid w:val="0"/>
        <w:spacing w:after="0" w:line="360" w:lineRule="auto"/>
        <w:jc w:val="both"/>
        <w:rPr>
          <w:rFonts w:ascii="Book Antiqua" w:hAnsi="Book Antiqua" w:cs="Arial"/>
          <w:bCs/>
          <w:sz w:val="24"/>
          <w:szCs w:val="24"/>
          <w:lang w:eastAsia="zh-CN"/>
        </w:rPr>
      </w:pPr>
    </w:p>
    <w:p w:rsidR="00E04739" w:rsidRPr="00BC7C2B" w:rsidRDefault="00E04739" w:rsidP="00B930E0">
      <w:pPr>
        <w:snapToGrid w:val="0"/>
        <w:spacing w:after="0" w:line="360" w:lineRule="auto"/>
        <w:jc w:val="both"/>
        <w:rPr>
          <w:rFonts w:ascii="Book Antiqua" w:hAnsi="Book Antiqua" w:cs="Arial"/>
          <w:bCs/>
          <w:sz w:val="24"/>
          <w:szCs w:val="24"/>
          <w:lang w:eastAsia="zh-CN"/>
        </w:rPr>
      </w:pPr>
      <w:proofErr w:type="spellStart"/>
      <w:r w:rsidRPr="00BC7C2B">
        <w:rPr>
          <w:rFonts w:ascii="Book Antiqua" w:eastAsia="Times New Roman" w:hAnsi="Book Antiqua" w:cs="Arial"/>
          <w:sz w:val="24"/>
          <w:szCs w:val="24"/>
        </w:rPr>
        <w:t>Lampiao</w:t>
      </w:r>
      <w:proofErr w:type="spellEnd"/>
      <w:r w:rsidRPr="00BC7C2B">
        <w:rPr>
          <w:rFonts w:ascii="Book Antiqua" w:hAnsi="Book Antiqua" w:cs="Arial"/>
          <w:sz w:val="24"/>
          <w:szCs w:val="24"/>
          <w:lang w:eastAsia="zh-CN"/>
        </w:rPr>
        <w:t xml:space="preserve"> </w:t>
      </w:r>
      <w:r w:rsidRPr="00BC7C2B">
        <w:rPr>
          <w:rFonts w:ascii="Book Antiqua" w:eastAsia="Times New Roman" w:hAnsi="Book Antiqua" w:cs="Arial"/>
          <w:sz w:val="24"/>
          <w:szCs w:val="24"/>
        </w:rPr>
        <w:t xml:space="preserve">F, </w:t>
      </w:r>
      <w:proofErr w:type="spellStart"/>
      <w:r w:rsidRPr="00BC7C2B">
        <w:rPr>
          <w:rFonts w:ascii="Book Antiqua" w:eastAsia="Times New Roman" w:hAnsi="Book Antiqua" w:cs="Arial"/>
          <w:sz w:val="24"/>
          <w:szCs w:val="24"/>
        </w:rPr>
        <w:t>Kutengule</w:t>
      </w:r>
      <w:proofErr w:type="spellEnd"/>
      <w:r w:rsidRPr="00BC7C2B">
        <w:rPr>
          <w:rFonts w:ascii="Book Antiqua" w:eastAsia="Times New Roman" w:hAnsi="Book Antiqua" w:cs="Arial"/>
          <w:sz w:val="24"/>
          <w:szCs w:val="24"/>
        </w:rPr>
        <w:t xml:space="preserve"> A</w:t>
      </w:r>
      <w:r w:rsidRPr="00BC7C2B">
        <w:rPr>
          <w:rFonts w:ascii="Book Antiqua" w:hAnsi="Book Antiqua" w:cs="Arial"/>
          <w:sz w:val="24"/>
          <w:szCs w:val="24"/>
          <w:lang w:eastAsia="zh-CN"/>
        </w:rPr>
        <w:t>.</w:t>
      </w:r>
      <w:r w:rsidRPr="00BC7C2B">
        <w:rPr>
          <w:rFonts w:ascii="Book Antiqua" w:hAnsi="Book Antiqua" w:cs="Arial"/>
          <w:sz w:val="24"/>
          <w:szCs w:val="24"/>
          <w:vertAlign w:val="superscript"/>
          <w:lang w:eastAsia="zh-CN"/>
        </w:rPr>
        <w:t xml:space="preserve"> </w:t>
      </w:r>
      <w:r w:rsidRPr="00BC7C2B">
        <w:rPr>
          <w:rFonts w:ascii="Book Antiqua" w:hAnsi="Book Antiqua" w:cs="Arial"/>
          <w:bCs/>
          <w:sz w:val="24"/>
          <w:szCs w:val="24"/>
        </w:rPr>
        <w:t>Characteristics of semen parameters of Malawian men from couples seeking assisted reproduction</w:t>
      </w:r>
      <w:r w:rsidRPr="00BC7C2B">
        <w:rPr>
          <w:rFonts w:ascii="Book Antiqua" w:hAnsi="Book Antiqua" w:cs="Arial"/>
          <w:bCs/>
          <w:sz w:val="24"/>
          <w:szCs w:val="24"/>
          <w:lang w:eastAsia="zh-CN"/>
        </w:rPr>
        <w:t>.</w:t>
      </w:r>
      <w:bookmarkStart w:id="551" w:name="OLE_LINK1547"/>
      <w:bookmarkStart w:id="552" w:name="OLE_LINK1548"/>
      <w:bookmarkStart w:id="553" w:name="OLE_LINK1824"/>
      <w:bookmarkStart w:id="554" w:name="OLE_LINK1825"/>
      <w:bookmarkStart w:id="555" w:name="OLE_LINK1945"/>
      <w:bookmarkStart w:id="556" w:name="OLE_LINK1826"/>
      <w:bookmarkStart w:id="557" w:name="OLE_LINK1921"/>
      <w:bookmarkStart w:id="558" w:name="OLE_LINK1912"/>
      <w:bookmarkStart w:id="559" w:name="OLE_LINK1974"/>
      <w:bookmarkStart w:id="560" w:name="OLE_LINK1975"/>
      <w:bookmarkStart w:id="561" w:name="OLE_LINK1946"/>
      <w:bookmarkStart w:id="562" w:name="OLE_LINK1998"/>
      <w:bookmarkStart w:id="563" w:name="OLE_LINK2000"/>
      <w:bookmarkStart w:id="564" w:name="OLE_LINK1944"/>
      <w:bookmarkStart w:id="565" w:name="OLE_LINK2001"/>
      <w:bookmarkStart w:id="566" w:name="OLE_LINK2307"/>
      <w:bookmarkStart w:id="567" w:name="OLE_LINK2453"/>
      <w:bookmarkStart w:id="568" w:name="OLE_LINK2454"/>
      <w:bookmarkStart w:id="569" w:name="OLE_LINK2228"/>
      <w:bookmarkStart w:id="570" w:name="OLE_LINK2346"/>
      <w:bookmarkStart w:id="571" w:name="OLE_LINK2389"/>
      <w:bookmarkStart w:id="572" w:name="OLE_LINK2550"/>
      <w:bookmarkStart w:id="573" w:name="OLE_LINK2551"/>
      <w:bookmarkStart w:id="574" w:name="OLE_LINK2394"/>
      <w:bookmarkStart w:id="575" w:name="OLE_LINK2860"/>
      <w:r w:rsidRPr="00BC7C2B">
        <w:rPr>
          <w:rFonts w:ascii="Book Antiqua" w:hAnsi="Book Antiqua" w:cs="Arial"/>
          <w:bCs/>
          <w:sz w:val="24"/>
          <w:szCs w:val="24"/>
          <w:lang w:eastAsia="zh-CN"/>
        </w:rPr>
        <w:t xml:space="preserve"> </w:t>
      </w:r>
      <w:r w:rsidRPr="00BC7C2B">
        <w:rPr>
          <w:rFonts w:ascii="Book Antiqua" w:hAnsi="Book Antiqua"/>
          <w:i/>
          <w:snapToGrid w:val="0"/>
          <w:sz w:val="24"/>
        </w:rPr>
        <w:t xml:space="preserve">World J </w:t>
      </w:r>
      <w:proofErr w:type="spellStart"/>
      <w:r w:rsidRPr="00BC7C2B">
        <w:rPr>
          <w:rFonts w:ascii="Book Antiqua" w:hAnsi="Book Antiqua"/>
          <w:i/>
          <w:snapToGrid w:val="0"/>
          <w:sz w:val="24"/>
        </w:rPr>
        <w:t>Obstet</w:t>
      </w:r>
      <w:proofErr w:type="spellEnd"/>
      <w:r w:rsidRPr="00BC7C2B">
        <w:rPr>
          <w:rFonts w:ascii="Book Antiqua" w:hAnsi="Book Antiqua"/>
          <w:i/>
          <w:snapToGrid w:val="0"/>
          <w:sz w:val="24"/>
        </w:rPr>
        <w:t xml:space="preserve"> </w:t>
      </w:r>
      <w:proofErr w:type="spellStart"/>
      <w:proofErr w:type="gramStart"/>
      <w:r w:rsidRPr="00BC7C2B">
        <w:rPr>
          <w:rFonts w:ascii="Book Antiqua" w:hAnsi="Book Antiqua"/>
          <w:i/>
          <w:snapToGrid w:val="0"/>
          <w:sz w:val="24"/>
        </w:rPr>
        <w:t>Gynecol</w:t>
      </w:r>
      <w:proofErr w:type="spellEnd"/>
      <w:r w:rsidRPr="00BC7C2B">
        <w:rPr>
          <w:rFonts w:ascii="Book Antiqua" w:hAnsi="Book Antiqua"/>
          <w:i/>
          <w:snapToGrid w:val="0"/>
          <w:sz w:val="24"/>
          <w:lang w:eastAsia="zh-CN"/>
        </w:rPr>
        <w:t xml:space="preserve"> </w:t>
      </w:r>
      <w:r w:rsidRPr="00BC7C2B">
        <w:rPr>
          <w:rFonts w:ascii="Book Antiqua" w:hAnsi="Book Antiqua"/>
          <w:i/>
          <w:snapToGrid w:val="0"/>
          <w:sz w:val="24"/>
        </w:rPr>
        <w:t xml:space="preserve"> </w:t>
      </w:r>
      <w:r w:rsidRPr="00BC7C2B">
        <w:rPr>
          <w:rFonts w:ascii="Book Antiqua" w:hAnsi="Book Antiqua"/>
          <w:snapToGrid w:val="0"/>
          <w:sz w:val="24"/>
        </w:rPr>
        <w:t>2013</w:t>
      </w:r>
      <w:proofErr w:type="gramEnd"/>
      <w:r w:rsidRPr="00BC7C2B">
        <w:rPr>
          <w:rFonts w:ascii="Book Antiqua" w:hAnsi="Book Antiqua"/>
          <w:i/>
          <w:snapToGrid w:val="0"/>
          <w:sz w:val="24"/>
        </w:rPr>
        <w:t>;</w:t>
      </w:r>
    </w:p>
    <w:p w:rsidR="00E04739" w:rsidRPr="00BC7C2B" w:rsidRDefault="00E04739" w:rsidP="00B930E0">
      <w:pPr>
        <w:pStyle w:val="p0"/>
        <w:adjustRightInd w:val="0"/>
        <w:snapToGrid w:val="0"/>
        <w:spacing w:line="360" w:lineRule="auto"/>
        <w:jc w:val="both"/>
        <w:rPr>
          <w:rFonts w:ascii="Book Antiqua" w:hAnsi="Book Antiqua"/>
          <w:sz w:val="24"/>
          <w:szCs w:val="24"/>
        </w:rPr>
      </w:pPr>
      <w:bookmarkStart w:id="576" w:name="OLE_LINK404"/>
      <w:bookmarkStart w:id="577" w:name="OLE_LINK405"/>
      <w:bookmarkStart w:id="578" w:name="OLE_LINK406"/>
      <w:bookmarkStart w:id="579" w:name="OLE_LINK407"/>
      <w:bookmarkStart w:id="580" w:name="OLE_LINK629"/>
      <w:bookmarkStart w:id="581" w:name="OLE_LINK630"/>
      <w:bookmarkStart w:id="582" w:name="OLE_LINK1908"/>
      <w:bookmarkStart w:id="583" w:name="OLE_LINK1864"/>
      <w:bookmarkStart w:id="584" w:name="OLE_LINK2809"/>
      <w:bookmarkStart w:id="585" w:name="OLE_LINK2296"/>
      <w:bookmarkStart w:id="586" w:name="OLE_LINK2297"/>
      <w:bookmarkStart w:id="587" w:name="OLE_LINK401"/>
      <w:bookmarkStart w:id="588" w:name="OLE_LINK402"/>
      <w:bookmarkStart w:id="589" w:name="OLE_LINK99"/>
      <w:bookmarkStart w:id="590" w:name="OLE_LINK100"/>
      <w:bookmarkStart w:id="591" w:name="OLE_LINK271"/>
      <w:bookmarkStart w:id="592" w:name="OLE_LINK272"/>
      <w:bookmarkStart w:id="593" w:name="OLE_LINK300"/>
      <w:bookmarkStart w:id="594" w:name="OLE_LINK302"/>
      <w:bookmarkStart w:id="595" w:name="OLE_LINK449"/>
      <w:bookmarkStart w:id="596" w:name="OLE_LINK450"/>
      <w:bookmarkStart w:id="597" w:name="OLE_LINK456"/>
      <w:bookmarkStart w:id="598" w:name="OLE_LINK705"/>
      <w:bookmarkStart w:id="599" w:name="OLE_LINK522"/>
      <w:bookmarkStart w:id="600" w:name="OLE_LINK621"/>
      <w:bookmarkStart w:id="601" w:name="OLE_LINK1242"/>
      <w:bookmarkStart w:id="602" w:name="OLE_LINK1102"/>
      <w:bookmarkStart w:id="603" w:name="OLE_LINK1103"/>
      <w:bookmarkStart w:id="604" w:name="OLE_LINK1546"/>
      <w:bookmarkStart w:id="605" w:name="OLE_LINK2014"/>
      <w:bookmarkStart w:id="606" w:name="OLE_LINK2015"/>
      <w:bookmarkStart w:id="607" w:name="OLE_LINK2138"/>
      <w:bookmarkStart w:id="608" w:name="OLE_LINK2139"/>
      <w:bookmarkStart w:id="609" w:name="OLE_LINK2202"/>
      <w:bookmarkStart w:id="610" w:name="OLE_LINK2203"/>
      <w:bookmarkStart w:id="611" w:name="OLE_LINK2205"/>
      <w:bookmarkStart w:id="612" w:name="OLE_LINK2206"/>
      <w:bookmarkStart w:id="613" w:name="OLE_LINK2485"/>
      <w:bookmarkStart w:id="614" w:name="OLE_LINK2398"/>
      <w:bookmarkEnd w:id="551"/>
      <w:bookmarkEnd w:id="552"/>
      <w:r w:rsidRPr="00BC7C2B">
        <w:rPr>
          <w:rFonts w:ascii="Book Antiqua" w:hAnsi="Book Antiqua"/>
          <w:b/>
          <w:bCs/>
          <w:sz w:val="24"/>
          <w:szCs w:val="24"/>
        </w:rPr>
        <w:t>Available from:</w:t>
      </w:r>
      <w:r w:rsidRPr="00BC7C2B">
        <w:rPr>
          <w:rFonts w:ascii="Book Antiqua" w:hAnsi="Book Antiqua"/>
          <w:sz w:val="24"/>
          <w:szCs w:val="24"/>
        </w:rPr>
        <w:t xml:space="preserve"> </w:t>
      </w:r>
      <w:bookmarkEnd w:id="576"/>
      <w:bookmarkEnd w:id="577"/>
      <w:r w:rsidRPr="00BC7C2B">
        <w:rPr>
          <w:rFonts w:ascii="Book Antiqua" w:hAnsi="Book Antiqua"/>
          <w:color w:val="000000"/>
          <w:sz w:val="24"/>
          <w:szCs w:val="24"/>
        </w:rPr>
        <w:t>URL:</w:t>
      </w:r>
      <w:bookmarkEnd w:id="578"/>
      <w:bookmarkEnd w:id="579"/>
      <w:bookmarkEnd w:id="580"/>
      <w:bookmarkEnd w:id="581"/>
      <w:bookmarkEnd w:id="582"/>
      <w:bookmarkEnd w:id="583"/>
      <w:bookmarkEnd w:id="584"/>
      <w:r w:rsidRPr="00BC7C2B">
        <w:rPr>
          <w:rFonts w:ascii="Book Antiqua" w:hAnsi="Book Antiqua"/>
          <w:color w:val="000000"/>
          <w:sz w:val="24"/>
          <w:szCs w:val="24"/>
        </w:rPr>
        <w:t xml:space="preserve"> </w:t>
      </w:r>
      <w:bookmarkEnd w:id="585"/>
      <w:bookmarkEnd w:id="586"/>
      <w:r w:rsidRPr="00BC7C2B">
        <w:rPr>
          <w:rFonts w:ascii="Book Antiqua" w:hAnsi="Book Antiqua"/>
          <w:color w:val="000000"/>
          <w:sz w:val="24"/>
          <w:szCs w:val="24"/>
        </w:rPr>
        <w:t>http://</w:t>
      </w:r>
      <w:bookmarkEnd w:id="587"/>
      <w:bookmarkEnd w:id="588"/>
      <w:r w:rsidRPr="00BC7C2B">
        <w:rPr>
          <w:rFonts w:ascii="Book Antiqua" w:hAnsi="Book Antiqua"/>
          <w:color w:val="000000"/>
          <w:sz w:val="24"/>
          <w:szCs w:val="24"/>
        </w:rPr>
        <w:t xml:space="preserve">www.wjgnet.com/esps/  </w:t>
      </w:r>
    </w:p>
    <w:p w:rsidR="00E04739" w:rsidRPr="007F1A93" w:rsidRDefault="00E04739" w:rsidP="00B930E0">
      <w:pPr>
        <w:pStyle w:val="p0"/>
        <w:adjustRightInd w:val="0"/>
        <w:snapToGrid w:val="0"/>
        <w:spacing w:line="360" w:lineRule="auto"/>
        <w:jc w:val="both"/>
        <w:rPr>
          <w:rFonts w:ascii="Book Antiqua" w:hAnsi="Book Antiqua"/>
          <w:bCs/>
          <w:sz w:val="24"/>
          <w:szCs w:val="24"/>
          <w:lang w:val="fr-FR"/>
        </w:rPr>
      </w:pPr>
      <w:bookmarkStart w:id="615" w:name="OLE_LINK399"/>
      <w:bookmarkStart w:id="616" w:name="OLE_LINK400"/>
      <w:bookmarkStart w:id="617" w:name="OLE_LINK494"/>
      <w:bookmarkStart w:id="618" w:name="OLE_LINK495"/>
      <w:bookmarkStart w:id="619" w:name="OLE_LINK607"/>
      <w:bookmarkStart w:id="620" w:name="OLE_LINK608"/>
      <w:bookmarkStart w:id="621" w:name="OLE_LINK609"/>
      <w:bookmarkStart w:id="622" w:name="OLE_LINK727"/>
      <w:bookmarkStart w:id="623" w:name="OLE_LINK853"/>
      <w:bookmarkStart w:id="624" w:name="OLE_LINK585"/>
      <w:bookmarkStart w:id="625" w:name="OLE_LINK689"/>
      <w:bookmarkStart w:id="626" w:name="OLE_LINK539"/>
      <w:bookmarkEnd w:id="589"/>
      <w:bookmarkEnd w:id="590"/>
      <w:bookmarkEnd w:id="591"/>
      <w:bookmarkEnd w:id="592"/>
      <w:bookmarkEnd w:id="593"/>
      <w:bookmarkEnd w:id="594"/>
      <w:r w:rsidRPr="007F1A93">
        <w:rPr>
          <w:rFonts w:ascii="Book Antiqua" w:hAnsi="Book Antiqua" w:cs="Times New Roman"/>
          <w:b/>
          <w:bCs/>
          <w:kern w:val="2"/>
          <w:sz w:val="24"/>
          <w:szCs w:val="24"/>
          <w:lang w:val="fr-FR"/>
        </w:rPr>
        <w:t xml:space="preserve">DOI: </w:t>
      </w:r>
      <w:r w:rsidRPr="007F1A93">
        <w:rPr>
          <w:rFonts w:ascii="Book Antiqua" w:hAnsi="Book Antiqua" w:cs="Times New Roman"/>
          <w:bCs/>
          <w:kern w:val="2"/>
          <w:sz w:val="24"/>
          <w:szCs w:val="24"/>
          <w:lang w:val="fr-FR"/>
        </w:rPr>
        <w:t>http://dx.doi.org/10.5317/wjog.v0.i0.0000</w:t>
      </w:r>
    </w:p>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rsidR="00E04739" w:rsidRPr="007F1A93" w:rsidRDefault="00E04739" w:rsidP="00B930E0">
      <w:pPr>
        <w:snapToGrid w:val="0"/>
        <w:spacing w:after="0" w:line="360" w:lineRule="auto"/>
        <w:jc w:val="both"/>
        <w:rPr>
          <w:rFonts w:ascii="Book Antiqua" w:hAnsi="Book Antiqua" w:cs="Arial"/>
          <w:sz w:val="24"/>
          <w:szCs w:val="24"/>
          <w:vertAlign w:val="superscript"/>
          <w:lang w:val="fr-FR" w:eastAsia="zh-CN"/>
        </w:rPr>
      </w:pPr>
    </w:p>
    <w:p w:rsidR="00E04739" w:rsidRPr="007F1A93" w:rsidRDefault="00E04739" w:rsidP="00B930E0">
      <w:pPr>
        <w:snapToGrid w:val="0"/>
        <w:spacing w:after="0" w:line="360" w:lineRule="auto"/>
        <w:jc w:val="both"/>
        <w:rPr>
          <w:rFonts w:ascii="Book Antiqua" w:hAnsi="Book Antiqua" w:cs="Arial"/>
          <w:b/>
          <w:bCs/>
          <w:sz w:val="24"/>
          <w:szCs w:val="24"/>
          <w:lang w:val="fr-FR" w:eastAsia="zh-CN"/>
        </w:rPr>
      </w:pPr>
      <w:r w:rsidRPr="007F1A93">
        <w:rPr>
          <w:rFonts w:ascii="Book Antiqua" w:hAnsi="Book Antiqua" w:cs="Arial"/>
          <w:b/>
          <w:bCs/>
          <w:sz w:val="24"/>
          <w:szCs w:val="24"/>
          <w:lang w:val="fr-FR"/>
        </w:rPr>
        <w:br w:type="page"/>
      </w:r>
    </w:p>
    <w:p w:rsidR="00E04739" w:rsidRPr="00BC7C2B" w:rsidRDefault="00E04739" w:rsidP="00B930E0">
      <w:pPr>
        <w:snapToGrid w:val="0"/>
        <w:spacing w:after="0" w:line="360" w:lineRule="auto"/>
        <w:jc w:val="both"/>
        <w:rPr>
          <w:rFonts w:ascii="Book Antiqua" w:hAnsi="Book Antiqua"/>
          <w:sz w:val="24"/>
          <w:szCs w:val="24"/>
        </w:rPr>
      </w:pPr>
      <w:r w:rsidRPr="00BC7C2B">
        <w:rPr>
          <w:rFonts w:ascii="Book Antiqua" w:hAnsi="Book Antiqua" w:cs="Arial"/>
          <w:b/>
          <w:bCs/>
          <w:sz w:val="24"/>
          <w:szCs w:val="24"/>
        </w:rPr>
        <w:t>INTRODUCTION</w:t>
      </w:r>
    </w:p>
    <w:p w:rsidR="00E04739" w:rsidRPr="00BC7C2B" w:rsidRDefault="00E04739" w:rsidP="00B930E0">
      <w:pPr>
        <w:snapToGrid w:val="0"/>
        <w:spacing w:after="0" w:line="360" w:lineRule="auto"/>
        <w:jc w:val="both"/>
        <w:rPr>
          <w:rFonts w:ascii="Book Antiqua" w:hAnsi="Book Antiqua" w:cs="Arial"/>
          <w:sz w:val="24"/>
          <w:szCs w:val="24"/>
        </w:rPr>
      </w:pPr>
      <w:r w:rsidRPr="00BC7C2B">
        <w:rPr>
          <w:rFonts w:ascii="Book Antiqua" w:hAnsi="Book Antiqua" w:cs="Arial"/>
          <w:sz w:val="24"/>
          <w:szCs w:val="24"/>
        </w:rPr>
        <w:t>Infertility is defined as the inability to conceive after at least one year of unprotected intercourse. It affects about 8%-12</w:t>
      </w:r>
      <w:bookmarkStart w:id="627" w:name="OLE_LINK2647"/>
      <w:bookmarkStart w:id="628" w:name="OLE_LINK2648"/>
      <w:bookmarkStart w:id="629" w:name="OLE_LINK2650"/>
      <w:r w:rsidRPr="00BC7C2B">
        <w:rPr>
          <w:rFonts w:ascii="Book Antiqua" w:hAnsi="Book Antiqua" w:cs="Arial"/>
          <w:sz w:val="24"/>
          <w:szCs w:val="24"/>
        </w:rPr>
        <w:t>%</w:t>
      </w:r>
      <w:bookmarkEnd w:id="627"/>
      <w:bookmarkEnd w:id="628"/>
      <w:bookmarkEnd w:id="629"/>
      <w:r w:rsidRPr="00BC7C2B">
        <w:rPr>
          <w:rFonts w:ascii="Book Antiqua" w:hAnsi="Book Antiqua" w:cs="Arial"/>
          <w:sz w:val="24"/>
          <w:szCs w:val="24"/>
        </w:rPr>
        <w:t xml:space="preserve"> of all married </w:t>
      </w:r>
      <w:proofErr w:type="gramStart"/>
      <w:r w:rsidRPr="00BC7C2B">
        <w:rPr>
          <w:rFonts w:ascii="Book Antiqua" w:hAnsi="Book Antiqua" w:cs="Arial"/>
          <w:sz w:val="24"/>
          <w:szCs w:val="24"/>
        </w:rPr>
        <w:t>couples</w:t>
      </w:r>
      <w:r w:rsidRPr="00BC7C2B">
        <w:rPr>
          <w:rFonts w:ascii="Book Antiqua" w:hAnsi="Book Antiqua" w:cs="Arial"/>
          <w:sz w:val="24"/>
          <w:szCs w:val="24"/>
          <w:vertAlign w:val="superscript"/>
        </w:rPr>
        <w:t>[</w:t>
      </w:r>
      <w:proofErr w:type="gramEnd"/>
      <w:r w:rsidRPr="00BC7C2B">
        <w:rPr>
          <w:rFonts w:ascii="Book Antiqua" w:hAnsi="Book Antiqua" w:cs="Arial"/>
          <w:sz w:val="24"/>
          <w:szCs w:val="24"/>
          <w:vertAlign w:val="superscript"/>
        </w:rPr>
        <w:t>1]</w:t>
      </w:r>
      <w:r w:rsidRPr="00BC7C2B">
        <w:rPr>
          <w:rFonts w:ascii="Book Antiqua" w:hAnsi="Book Antiqua" w:cs="Arial"/>
          <w:sz w:val="24"/>
          <w:szCs w:val="24"/>
        </w:rPr>
        <w:t xml:space="preserve">. In about one third of these couples, a male factor is the primary cause and in another one quarter, both the male and the female partner contribute to the </w:t>
      </w:r>
      <w:proofErr w:type="gramStart"/>
      <w:r w:rsidRPr="00BC7C2B">
        <w:rPr>
          <w:rFonts w:ascii="Book Antiqua" w:hAnsi="Book Antiqua" w:cs="Arial"/>
          <w:sz w:val="24"/>
          <w:szCs w:val="24"/>
        </w:rPr>
        <w:t>infertility</w:t>
      </w:r>
      <w:r w:rsidRPr="00BC7C2B">
        <w:rPr>
          <w:rFonts w:ascii="Book Antiqua" w:hAnsi="Book Antiqua" w:cs="Arial"/>
          <w:sz w:val="24"/>
          <w:szCs w:val="24"/>
          <w:vertAlign w:val="superscript"/>
        </w:rPr>
        <w:t>[</w:t>
      </w:r>
      <w:proofErr w:type="gramEnd"/>
      <w:r w:rsidRPr="00BC7C2B">
        <w:rPr>
          <w:rFonts w:ascii="Book Antiqua" w:hAnsi="Book Antiqua" w:cs="Arial"/>
          <w:sz w:val="24"/>
          <w:szCs w:val="24"/>
          <w:vertAlign w:val="superscript"/>
        </w:rPr>
        <w:t>1]</w:t>
      </w:r>
      <w:r w:rsidRPr="00BC7C2B">
        <w:rPr>
          <w:rFonts w:ascii="Book Antiqua" w:hAnsi="Book Antiqua" w:cs="Arial"/>
          <w:sz w:val="24"/>
          <w:szCs w:val="24"/>
        </w:rPr>
        <w:t xml:space="preserve">. It is noteworthy that even today, recognizable causes of male infertility are present in only 40% of </w:t>
      </w:r>
      <w:proofErr w:type="gramStart"/>
      <w:r w:rsidRPr="00BC7C2B">
        <w:rPr>
          <w:rFonts w:ascii="Book Antiqua" w:hAnsi="Book Antiqua" w:cs="Arial"/>
          <w:sz w:val="24"/>
          <w:szCs w:val="24"/>
        </w:rPr>
        <w:t>cases</w:t>
      </w:r>
      <w:r w:rsidRPr="00BC7C2B">
        <w:rPr>
          <w:rFonts w:ascii="Book Antiqua" w:hAnsi="Book Antiqua" w:cs="Arial"/>
          <w:sz w:val="24"/>
          <w:szCs w:val="24"/>
          <w:vertAlign w:val="superscript"/>
        </w:rPr>
        <w:t>[</w:t>
      </w:r>
      <w:proofErr w:type="gramEnd"/>
      <w:r w:rsidRPr="00BC7C2B">
        <w:rPr>
          <w:rFonts w:ascii="Book Antiqua" w:hAnsi="Book Antiqua" w:cs="Arial"/>
          <w:sz w:val="24"/>
          <w:szCs w:val="24"/>
          <w:vertAlign w:val="superscript"/>
        </w:rPr>
        <w:t>2]</w:t>
      </w:r>
      <w:r w:rsidRPr="00BC7C2B">
        <w:rPr>
          <w:rFonts w:ascii="Book Antiqua" w:hAnsi="Book Antiqua" w:cs="Arial"/>
          <w:sz w:val="24"/>
          <w:szCs w:val="24"/>
        </w:rPr>
        <w:t xml:space="preserve">. In the other 60%, infertility presented as an isolated abnormality in the semen analysis without diagnosable </w:t>
      </w:r>
      <w:proofErr w:type="gramStart"/>
      <w:r w:rsidRPr="00BC7C2B">
        <w:rPr>
          <w:rFonts w:ascii="Book Antiqua" w:hAnsi="Book Antiqua" w:cs="Arial"/>
          <w:sz w:val="24"/>
          <w:szCs w:val="24"/>
        </w:rPr>
        <w:t>pathology</w:t>
      </w:r>
      <w:r w:rsidRPr="00BC7C2B">
        <w:rPr>
          <w:rFonts w:ascii="Book Antiqua" w:hAnsi="Book Antiqua" w:cs="Arial"/>
          <w:sz w:val="24"/>
          <w:szCs w:val="24"/>
          <w:vertAlign w:val="superscript"/>
        </w:rPr>
        <w:t>[</w:t>
      </w:r>
      <w:proofErr w:type="gramEnd"/>
      <w:r w:rsidRPr="00BC7C2B">
        <w:rPr>
          <w:rFonts w:ascii="Book Antiqua" w:hAnsi="Book Antiqua" w:cs="Arial"/>
          <w:sz w:val="24"/>
          <w:szCs w:val="24"/>
          <w:vertAlign w:val="superscript"/>
        </w:rPr>
        <w:t>2]</w:t>
      </w:r>
      <w:r w:rsidRPr="00BC7C2B">
        <w:rPr>
          <w:rFonts w:ascii="Book Antiqua" w:hAnsi="Book Antiqua" w:cs="Arial"/>
          <w:sz w:val="24"/>
          <w:szCs w:val="24"/>
        </w:rPr>
        <w:t xml:space="preserve">. This would explain why male infertility is generally regarded as a condition that is difficult to treat, especially in the low-cost settings of many developing countries, where advanced methods of assisted reproductive techniques, such as </w:t>
      </w:r>
      <w:proofErr w:type="spellStart"/>
      <w:r w:rsidRPr="00BC7C2B">
        <w:rPr>
          <w:rFonts w:ascii="Book Antiqua" w:hAnsi="Book Antiqua" w:cs="Arial"/>
          <w:sz w:val="24"/>
          <w:szCs w:val="24"/>
        </w:rPr>
        <w:t>intracytoplasmic</w:t>
      </w:r>
      <w:proofErr w:type="spellEnd"/>
      <w:r w:rsidRPr="00BC7C2B">
        <w:rPr>
          <w:rFonts w:ascii="Book Antiqua" w:hAnsi="Book Antiqua" w:cs="Arial"/>
          <w:sz w:val="24"/>
          <w:szCs w:val="24"/>
        </w:rPr>
        <w:t xml:space="preserve"> sperm injection, are not available.</w:t>
      </w:r>
    </w:p>
    <w:p w:rsidR="00E04739" w:rsidRPr="00BC7C2B" w:rsidRDefault="00E04739" w:rsidP="00B930E0">
      <w:pPr>
        <w:snapToGrid w:val="0"/>
        <w:spacing w:after="0" w:line="360" w:lineRule="auto"/>
        <w:ind w:firstLineChars="100" w:firstLine="240"/>
        <w:jc w:val="both"/>
        <w:rPr>
          <w:rFonts w:ascii="Book Antiqua" w:hAnsi="Book Antiqua" w:cs="Arial"/>
          <w:sz w:val="24"/>
          <w:szCs w:val="24"/>
        </w:rPr>
      </w:pPr>
      <w:r w:rsidRPr="00BC7C2B">
        <w:rPr>
          <w:rFonts w:ascii="Book Antiqua" w:hAnsi="Book Antiqua" w:cs="Arial"/>
          <w:sz w:val="24"/>
          <w:szCs w:val="24"/>
        </w:rPr>
        <w:t xml:space="preserve">In developing countries, patterns of infertility are quite different from those in developed countries. That is to say, the incidence of preventable infertility is much higher in developing </w:t>
      </w:r>
      <w:proofErr w:type="gramStart"/>
      <w:r w:rsidRPr="00BC7C2B">
        <w:rPr>
          <w:rFonts w:ascii="Book Antiqua" w:hAnsi="Book Antiqua" w:cs="Arial"/>
          <w:sz w:val="24"/>
          <w:szCs w:val="24"/>
        </w:rPr>
        <w:t>countries</w:t>
      </w:r>
      <w:r w:rsidRPr="00BC7C2B">
        <w:rPr>
          <w:rFonts w:ascii="Book Antiqua" w:hAnsi="Book Antiqua" w:cs="Arial"/>
          <w:sz w:val="24"/>
          <w:szCs w:val="24"/>
          <w:vertAlign w:val="superscript"/>
        </w:rPr>
        <w:t>[</w:t>
      </w:r>
      <w:proofErr w:type="gramEnd"/>
      <w:r w:rsidRPr="00BC7C2B">
        <w:rPr>
          <w:rFonts w:ascii="Book Antiqua" w:hAnsi="Book Antiqua" w:cs="Arial"/>
          <w:sz w:val="24"/>
          <w:szCs w:val="24"/>
          <w:vertAlign w:val="superscript"/>
        </w:rPr>
        <w:t>3]</w:t>
      </w:r>
      <w:r w:rsidRPr="00BC7C2B">
        <w:rPr>
          <w:rFonts w:ascii="Book Antiqua" w:hAnsi="Book Antiqua" w:cs="Arial"/>
          <w:sz w:val="24"/>
          <w:szCs w:val="24"/>
        </w:rPr>
        <w:t xml:space="preserve">. Recently, estimates of infertility in </w:t>
      </w:r>
      <w:smartTag w:uri="urn:schemas-microsoft-com:office:smarttags" w:element="place">
        <w:smartTag w:uri="urn:schemas-microsoft-com:office:smarttags" w:element="country-region">
          <w:r w:rsidRPr="00BC7C2B">
            <w:rPr>
              <w:rFonts w:ascii="Book Antiqua" w:hAnsi="Book Antiqua" w:cs="Arial"/>
              <w:sz w:val="24"/>
              <w:szCs w:val="24"/>
            </w:rPr>
            <w:t>Malawi</w:t>
          </w:r>
        </w:smartTag>
      </w:smartTag>
      <w:r w:rsidRPr="00BC7C2B">
        <w:rPr>
          <w:rFonts w:ascii="Book Antiqua" w:hAnsi="Book Antiqua" w:cs="Arial"/>
          <w:sz w:val="24"/>
          <w:szCs w:val="24"/>
        </w:rPr>
        <w:t xml:space="preserve"> show a level of primary infertility, or childlessness in women aged 20-44 </w:t>
      </w:r>
      <w:bookmarkStart w:id="630" w:name="OLE_LINK2651"/>
      <w:bookmarkStart w:id="631" w:name="OLE_LINK2652"/>
      <w:bookmarkStart w:id="632" w:name="OLE_LINK2653"/>
      <w:r w:rsidRPr="00BC7C2B">
        <w:rPr>
          <w:rFonts w:ascii="Book Antiqua" w:hAnsi="Book Antiqua" w:cs="Arial"/>
          <w:sz w:val="24"/>
          <w:szCs w:val="24"/>
          <w:lang w:eastAsia="zh-CN"/>
        </w:rPr>
        <w:t xml:space="preserve">years </w:t>
      </w:r>
      <w:bookmarkEnd w:id="630"/>
      <w:bookmarkEnd w:id="631"/>
      <w:bookmarkEnd w:id="632"/>
      <w:r w:rsidRPr="00BC7C2B">
        <w:rPr>
          <w:rFonts w:ascii="Book Antiqua" w:hAnsi="Book Antiqua" w:cs="Arial"/>
          <w:sz w:val="24"/>
          <w:szCs w:val="24"/>
        </w:rPr>
        <w:t xml:space="preserve">of 2% as measured by the proportion of women who remained childless after at least 7 years of </w:t>
      </w:r>
      <w:proofErr w:type="gramStart"/>
      <w:r w:rsidRPr="00BC7C2B">
        <w:rPr>
          <w:rFonts w:ascii="Book Antiqua" w:hAnsi="Book Antiqua" w:cs="Arial"/>
          <w:sz w:val="24"/>
          <w:szCs w:val="24"/>
        </w:rPr>
        <w:t>marriage</w:t>
      </w:r>
      <w:r w:rsidRPr="00BC7C2B">
        <w:rPr>
          <w:rFonts w:ascii="Book Antiqua" w:hAnsi="Book Antiqua" w:cs="Arial"/>
          <w:sz w:val="24"/>
          <w:szCs w:val="24"/>
          <w:vertAlign w:val="superscript"/>
        </w:rPr>
        <w:t>[</w:t>
      </w:r>
      <w:proofErr w:type="gramEnd"/>
      <w:r w:rsidRPr="00BC7C2B">
        <w:rPr>
          <w:rFonts w:ascii="Book Antiqua" w:hAnsi="Book Antiqua" w:cs="Arial"/>
          <w:sz w:val="24"/>
          <w:szCs w:val="24"/>
          <w:vertAlign w:val="superscript"/>
        </w:rPr>
        <w:t>4]</w:t>
      </w:r>
      <w:r w:rsidRPr="00BC7C2B">
        <w:rPr>
          <w:rFonts w:ascii="Book Antiqua" w:hAnsi="Book Antiqua" w:cs="Arial"/>
          <w:sz w:val="24"/>
          <w:szCs w:val="24"/>
        </w:rPr>
        <w:t>. However, secondary infertility, or infertility subsequent to the birth of at least one child, was at 17% ranging from a low 7% in women aged 20-24</w:t>
      </w:r>
      <w:r w:rsidRPr="00BC7C2B">
        <w:rPr>
          <w:rFonts w:ascii="Book Antiqua" w:hAnsi="Book Antiqua" w:cs="Arial"/>
          <w:sz w:val="24"/>
          <w:szCs w:val="24"/>
          <w:lang w:eastAsia="zh-CN"/>
        </w:rPr>
        <w:t xml:space="preserve"> years</w:t>
      </w:r>
      <w:r w:rsidRPr="00BC7C2B">
        <w:rPr>
          <w:rFonts w:ascii="Book Antiqua" w:hAnsi="Book Antiqua" w:cs="Arial"/>
          <w:sz w:val="24"/>
          <w:szCs w:val="24"/>
        </w:rPr>
        <w:t xml:space="preserve"> to 60% in women aged 40-44</w:t>
      </w:r>
      <w:r w:rsidRPr="00BC7C2B">
        <w:rPr>
          <w:rFonts w:ascii="Book Antiqua" w:hAnsi="Book Antiqua" w:cs="Arial"/>
          <w:sz w:val="24"/>
          <w:szCs w:val="24"/>
          <w:lang w:eastAsia="zh-CN"/>
        </w:rPr>
        <w:t xml:space="preserve"> </w:t>
      </w:r>
      <w:proofErr w:type="gramStart"/>
      <w:r w:rsidRPr="00BC7C2B">
        <w:rPr>
          <w:rFonts w:ascii="Book Antiqua" w:hAnsi="Book Antiqua" w:cs="Arial"/>
          <w:sz w:val="24"/>
          <w:szCs w:val="24"/>
          <w:lang w:eastAsia="zh-CN"/>
        </w:rPr>
        <w:t>years</w:t>
      </w:r>
      <w:r w:rsidRPr="00BC7C2B">
        <w:rPr>
          <w:rFonts w:ascii="Book Antiqua" w:hAnsi="Book Antiqua" w:cs="Arial"/>
          <w:sz w:val="24"/>
          <w:szCs w:val="24"/>
          <w:vertAlign w:val="superscript"/>
        </w:rPr>
        <w:t>[</w:t>
      </w:r>
      <w:proofErr w:type="gramEnd"/>
      <w:r w:rsidRPr="00BC7C2B">
        <w:rPr>
          <w:rFonts w:ascii="Book Antiqua" w:hAnsi="Book Antiqua" w:cs="Arial"/>
          <w:sz w:val="24"/>
          <w:szCs w:val="24"/>
          <w:vertAlign w:val="superscript"/>
        </w:rPr>
        <w:t>5]</w:t>
      </w:r>
      <w:r w:rsidRPr="00BC7C2B">
        <w:rPr>
          <w:rFonts w:ascii="Book Antiqua" w:hAnsi="Book Antiqua" w:cs="Arial"/>
          <w:sz w:val="24"/>
          <w:szCs w:val="24"/>
        </w:rPr>
        <w:t xml:space="preserve">. These figures put </w:t>
      </w:r>
      <w:smartTag w:uri="urn:schemas-microsoft-com:office:smarttags" w:element="place">
        <w:smartTag w:uri="urn:schemas-microsoft-com:office:smarttags" w:element="country-region">
          <w:r w:rsidRPr="00BC7C2B">
            <w:rPr>
              <w:rFonts w:ascii="Book Antiqua" w:hAnsi="Book Antiqua" w:cs="Arial"/>
              <w:sz w:val="24"/>
              <w:szCs w:val="24"/>
            </w:rPr>
            <w:t>Malawi</w:t>
          </w:r>
        </w:smartTag>
      </w:smartTag>
      <w:r w:rsidRPr="00BC7C2B">
        <w:rPr>
          <w:rFonts w:ascii="Book Antiqua" w:hAnsi="Book Antiqua" w:cs="Arial"/>
          <w:sz w:val="24"/>
          <w:szCs w:val="24"/>
        </w:rPr>
        <w:t xml:space="preserve"> in the upper-middle range of infertility prevalence as compared to other sub-Saharan African countries.</w:t>
      </w:r>
    </w:p>
    <w:p w:rsidR="00E04739" w:rsidRPr="00BC7C2B" w:rsidRDefault="00E04739" w:rsidP="00B930E0">
      <w:pPr>
        <w:snapToGrid w:val="0"/>
        <w:spacing w:after="0" w:line="360" w:lineRule="auto"/>
        <w:ind w:firstLineChars="100" w:firstLine="240"/>
        <w:jc w:val="both"/>
        <w:rPr>
          <w:rFonts w:ascii="Book Antiqua" w:hAnsi="Book Antiqua" w:cs="Arial"/>
          <w:sz w:val="24"/>
          <w:szCs w:val="24"/>
        </w:rPr>
      </w:pPr>
      <w:r w:rsidRPr="00BC7C2B">
        <w:rPr>
          <w:rFonts w:ascii="Book Antiqua" w:hAnsi="Book Antiqua" w:cs="Arial"/>
          <w:sz w:val="24"/>
          <w:szCs w:val="24"/>
        </w:rPr>
        <w:t>In African countries women carry the main burden of infertility since they are usually blamed for a couple’s childlessness</w:t>
      </w:r>
      <w:r w:rsidRPr="00BC7C2B">
        <w:rPr>
          <w:rFonts w:ascii="Book Antiqua" w:hAnsi="Book Antiqua" w:cs="Arial"/>
          <w:sz w:val="24"/>
          <w:szCs w:val="24"/>
          <w:vertAlign w:val="superscript"/>
        </w:rPr>
        <w:t>[6]</w:t>
      </w:r>
      <w:r w:rsidRPr="00BC7C2B">
        <w:rPr>
          <w:rFonts w:ascii="Book Antiqua" w:hAnsi="Book Antiqua" w:cs="Arial"/>
          <w:sz w:val="24"/>
          <w:szCs w:val="24"/>
        </w:rPr>
        <w:t xml:space="preserve">. It has been reported that self-identified infertility in </w:t>
      </w:r>
      <w:smartTag w:uri="urn:schemas-microsoft-com:office:smarttags" w:element="place">
        <w:smartTag w:uri="urn:schemas-microsoft-com:office:smarttags" w:element="country-region">
          <w:r w:rsidRPr="00BC7C2B">
            <w:rPr>
              <w:rFonts w:ascii="Book Antiqua" w:hAnsi="Book Antiqua" w:cs="Arial"/>
              <w:sz w:val="24"/>
              <w:szCs w:val="24"/>
            </w:rPr>
            <w:t>Malawi</w:t>
          </w:r>
        </w:smartTag>
      </w:smartTag>
      <w:r w:rsidRPr="00BC7C2B">
        <w:rPr>
          <w:rFonts w:ascii="Book Antiqua" w:hAnsi="Book Antiqua" w:cs="Arial"/>
          <w:sz w:val="24"/>
          <w:szCs w:val="24"/>
        </w:rPr>
        <w:t xml:space="preserve"> varied greatly by sex. None of the men who reported infertility was certain that they were the infertile partner, whereas 60% of the women were certain that they were the infertile one</w:t>
      </w:r>
      <w:r w:rsidRPr="00BC7C2B">
        <w:rPr>
          <w:rFonts w:ascii="Book Antiqua" w:hAnsi="Book Antiqua" w:cs="Arial"/>
          <w:sz w:val="24"/>
          <w:szCs w:val="24"/>
          <w:vertAlign w:val="superscript"/>
        </w:rPr>
        <w:t>[5]</w:t>
      </w:r>
      <w:r w:rsidRPr="00BC7C2B">
        <w:rPr>
          <w:rFonts w:ascii="Book Antiqua" w:hAnsi="Book Antiqua" w:cs="Arial"/>
          <w:sz w:val="24"/>
          <w:szCs w:val="24"/>
        </w:rPr>
        <w:t xml:space="preserve">. </w:t>
      </w:r>
    </w:p>
    <w:p w:rsidR="00E04739" w:rsidRPr="00BC7C2B" w:rsidRDefault="00E04739" w:rsidP="00B930E0">
      <w:pPr>
        <w:snapToGrid w:val="0"/>
        <w:spacing w:after="0" w:line="360" w:lineRule="auto"/>
        <w:ind w:firstLineChars="100" w:firstLine="240"/>
        <w:jc w:val="both"/>
        <w:rPr>
          <w:rFonts w:ascii="Book Antiqua" w:hAnsi="Book Antiqua" w:cs="Arial"/>
          <w:sz w:val="24"/>
          <w:szCs w:val="24"/>
        </w:rPr>
      </w:pPr>
      <w:r w:rsidRPr="00BC7C2B">
        <w:rPr>
          <w:rFonts w:ascii="Book Antiqua" w:hAnsi="Book Antiqua" w:cs="Arial"/>
          <w:sz w:val="24"/>
          <w:szCs w:val="24"/>
        </w:rPr>
        <w:t>Semen analysis is a key element in the fertility evaluation of men and permits</w:t>
      </w:r>
      <w:r w:rsidRPr="00BC7C2B">
        <w:rPr>
          <w:rFonts w:ascii="Book Antiqua" w:hAnsi="Book Antiqua" w:cs="Arial"/>
          <w:b/>
          <w:bCs/>
          <w:sz w:val="24"/>
          <w:szCs w:val="24"/>
        </w:rPr>
        <w:t xml:space="preserve"> </w:t>
      </w:r>
      <w:r w:rsidRPr="00BC7C2B">
        <w:rPr>
          <w:rFonts w:ascii="Book Antiqua" w:hAnsi="Book Antiqua" w:cs="Arial"/>
          <w:sz w:val="24"/>
          <w:szCs w:val="24"/>
        </w:rPr>
        <w:t xml:space="preserve">male reproductive potential to be evaluated in association with possible risk factors. However, semen samples are difficult to obtain in general population studies and the </w:t>
      </w:r>
      <w:r w:rsidRPr="00BC7C2B">
        <w:rPr>
          <w:rFonts w:ascii="Book Antiqua" w:hAnsi="Book Antiqua" w:cs="Arial"/>
          <w:sz w:val="24"/>
          <w:szCs w:val="24"/>
        </w:rPr>
        <w:lastRenderedPageBreak/>
        <w:t>participation rate which is usually less than 20% may invalidate conclusions when extrapolated to the general population</w:t>
      </w:r>
      <w:r w:rsidRPr="00BC7C2B">
        <w:rPr>
          <w:rFonts w:ascii="Book Antiqua" w:hAnsi="Book Antiqua" w:cs="Arial"/>
          <w:sz w:val="24"/>
          <w:szCs w:val="24"/>
          <w:vertAlign w:val="superscript"/>
        </w:rPr>
        <w:t>[7]</w:t>
      </w:r>
      <w:r w:rsidRPr="00BC7C2B">
        <w:rPr>
          <w:rFonts w:ascii="Book Antiqua" w:hAnsi="Book Antiqua" w:cs="Arial"/>
          <w:sz w:val="24"/>
          <w:szCs w:val="24"/>
        </w:rPr>
        <w:t>. Studies of populations in which men are seeking infertility treatment avoid this problem because semen analysis is a key part of their fertility evaluation. Therefore, the aim of this study was to profile semen parameters of Malawian men seeking fertility testing.</w:t>
      </w:r>
    </w:p>
    <w:p w:rsidR="00E04739" w:rsidRPr="00BC7C2B" w:rsidRDefault="00E04739" w:rsidP="00B930E0">
      <w:pPr>
        <w:snapToGrid w:val="0"/>
        <w:spacing w:after="0" w:line="360" w:lineRule="auto"/>
        <w:jc w:val="both"/>
        <w:rPr>
          <w:rFonts w:ascii="Book Antiqua" w:hAnsi="Book Antiqua" w:cs="Arial"/>
          <w:sz w:val="24"/>
          <w:szCs w:val="24"/>
        </w:rPr>
      </w:pPr>
    </w:p>
    <w:p w:rsidR="00E04739" w:rsidRPr="00BC7C2B" w:rsidRDefault="00E04739" w:rsidP="00B930E0">
      <w:pPr>
        <w:snapToGrid w:val="0"/>
        <w:spacing w:after="0" w:line="360" w:lineRule="auto"/>
        <w:jc w:val="both"/>
        <w:rPr>
          <w:rFonts w:ascii="Book Antiqua" w:hAnsi="Book Antiqua"/>
          <w:sz w:val="24"/>
          <w:szCs w:val="24"/>
        </w:rPr>
      </w:pPr>
      <w:r w:rsidRPr="00BC7C2B">
        <w:rPr>
          <w:rFonts w:ascii="Book Antiqua" w:hAnsi="Book Antiqua" w:cs="Arial"/>
          <w:b/>
          <w:bCs/>
          <w:sz w:val="24"/>
          <w:szCs w:val="24"/>
        </w:rPr>
        <w:t>MATERIALS AND METHODS</w:t>
      </w:r>
    </w:p>
    <w:p w:rsidR="00E04739" w:rsidRPr="00BC7C2B" w:rsidRDefault="00E04739" w:rsidP="00B930E0">
      <w:pPr>
        <w:snapToGrid w:val="0"/>
        <w:spacing w:after="0" w:line="360" w:lineRule="auto"/>
        <w:jc w:val="both"/>
        <w:rPr>
          <w:rFonts w:ascii="Book Antiqua" w:hAnsi="Book Antiqua" w:cs="Arial"/>
          <w:b/>
          <w:i/>
          <w:iCs/>
          <w:sz w:val="24"/>
          <w:szCs w:val="24"/>
        </w:rPr>
      </w:pPr>
      <w:r w:rsidRPr="00BC7C2B">
        <w:rPr>
          <w:rFonts w:ascii="Book Antiqua" w:hAnsi="Book Antiqua" w:cs="Arial"/>
          <w:b/>
          <w:i/>
          <w:iCs/>
          <w:sz w:val="24"/>
          <w:szCs w:val="24"/>
        </w:rPr>
        <w:t>Study area, setting and subjects</w:t>
      </w:r>
    </w:p>
    <w:p w:rsidR="00E04739" w:rsidRPr="00BC7C2B" w:rsidRDefault="00E04739" w:rsidP="00B930E0">
      <w:pPr>
        <w:snapToGrid w:val="0"/>
        <w:spacing w:after="0" w:line="360" w:lineRule="auto"/>
        <w:jc w:val="both"/>
        <w:rPr>
          <w:rFonts w:ascii="Book Antiqua" w:hAnsi="Book Antiqua" w:cs="Arial"/>
          <w:sz w:val="24"/>
          <w:szCs w:val="24"/>
          <w:lang w:eastAsia="zh-CN"/>
        </w:rPr>
      </w:pPr>
      <w:r w:rsidRPr="00BC7C2B">
        <w:rPr>
          <w:rFonts w:ascii="Book Antiqua" w:hAnsi="Book Antiqua" w:cs="Arial"/>
          <w:sz w:val="24"/>
          <w:szCs w:val="24"/>
        </w:rPr>
        <w:t xml:space="preserve">The study was carried out at the </w:t>
      </w:r>
      <w:smartTag w:uri="urn:schemas-microsoft-com:office:smarttags" w:element="PlaceType">
        <w:r w:rsidRPr="00BC7C2B">
          <w:rPr>
            <w:rFonts w:ascii="Book Antiqua" w:hAnsi="Book Antiqua" w:cs="Arial"/>
            <w:sz w:val="24"/>
            <w:szCs w:val="24"/>
          </w:rPr>
          <w:t>College</w:t>
        </w:r>
      </w:smartTag>
      <w:r w:rsidRPr="00BC7C2B">
        <w:rPr>
          <w:rFonts w:ascii="Book Antiqua" w:hAnsi="Book Antiqua" w:cs="Arial"/>
          <w:sz w:val="24"/>
          <w:szCs w:val="24"/>
        </w:rPr>
        <w:t xml:space="preserve"> of </w:t>
      </w:r>
      <w:smartTag w:uri="urn:schemas-microsoft-com:office:smarttags" w:element="PlaceName">
        <w:r w:rsidRPr="00BC7C2B">
          <w:rPr>
            <w:rFonts w:ascii="Book Antiqua" w:hAnsi="Book Antiqua" w:cs="Arial"/>
            <w:sz w:val="24"/>
            <w:szCs w:val="24"/>
          </w:rPr>
          <w:t xml:space="preserve">Medicine </w:t>
        </w:r>
        <w:proofErr w:type="spellStart"/>
        <w:r w:rsidRPr="00BC7C2B">
          <w:rPr>
            <w:rFonts w:ascii="Book Antiqua" w:hAnsi="Book Antiqua" w:cs="Arial"/>
            <w:sz w:val="24"/>
            <w:szCs w:val="24"/>
          </w:rPr>
          <w:t>Andrology</w:t>
        </w:r>
        <w:proofErr w:type="spellEnd"/>
        <w:r w:rsidRPr="00BC7C2B">
          <w:rPr>
            <w:rFonts w:ascii="Book Antiqua" w:hAnsi="Book Antiqua" w:cs="Arial"/>
            <w:sz w:val="24"/>
            <w:szCs w:val="24"/>
          </w:rPr>
          <w:t xml:space="preserve"> Laboratory</w:t>
        </w:r>
      </w:smartTag>
      <w:r w:rsidRPr="00BC7C2B">
        <w:rPr>
          <w:rFonts w:ascii="Book Antiqua" w:hAnsi="Book Antiqua" w:cs="Arial"/>
          <w:sz w:val="24"/>
          <w:szCs w:val="24"/>
        </w:rPr>
        <w:t xml:space="preserve"> in </w:t>
      </w:r>
      <w:smartTag w:uri="urn:schemas-microsoft-com:office:smarttags" w:element="place">
        <w:smartTag w:uri="urn:schemas-microsoft-com:office:smarttags" w:element="City">
          <w:r w:rsidRPr="00BC7C2B">
            <w:rPr>
              <w:rFonts w:ascii="Book Antiqua" w:hAnsi="Book Antiqua" w:cs="Arial"/>
              <w:sz w:val="24"/>
              <w:szCs w:val="24"/>
            </w:rPr>
            <w:t>Blantyre</w:t>
          </w:r>
        </w:smartTag>
        <w:r w:rsidRPr="00BC7C2B">
          <w:rPr>
            <w:rFonts w:ascii="Book Antiqua" w:hAnsi="Book Antiqua" w:cs="Arial"/>
            <w:sz w:val="24"/>
            <w:szCs w:val="24"/>
          </w:rPr>
          <w:t xml:space="preserve">, </w:t>
        </w:r>
        <w:smartTag w:uri="urn:schemas-microsoft-com:office:smarttags" w:element="country-region">
          <w:r w:rsidRPr="00BC7C2B">
            <w:rPr>
              <w:rFonts w:ascii="Book Antiqua" w:hAnsi="Book Antiqua" w:cs="Arial"/>
              <w:sz w:val="24"/>
              <w:szCs w:val="24"/>
            </w:rPr>
            <w:t>Malawi</w:t>
          </w:r>
        </w:smartTag>
      </w:smartTag>
      <w:r w:rsidRPr="00BC7C2B">
        <w:rPr>
          <w:rFonts w:ascii="Book Antiqua" w:hAnsi="Book Antiqua" w:cs="Arial"/>
          <w:sz w:val="24"/>
          <w:szCs w:val="24"/>
        </w:rPr>
        <w:t xml:space="preserve">. The first </w:t>
      </w:r>
      <w:proofErr w:type="spellStart"/>
      <w:r w:rsidRPr="00BC7C2B">
        <w:rPr>
          <w:rFonts w:ascii="Book Antiqua" w:hAnsi="Book Antiqua" w:cs="Arial"/>
          <w:sz w:val="24"/>
          <w:szCs w:val="24"/>
        </w:rPr>
        <w:t>andrology</w:t>
      </w:r>
      <w:proofErr w:type="spellEnd"/>
      <w:r w:rsidRPr="00BC7C2B">
        <w:rPr>
          <w:rFonts w:ascii="Book Antiqua" w:hAnsi="Book Antiqua" w:cs="Arial"/>
          <w:sz w:val="24"/>
          <w:szCs w:val="24"/>
        </w:rPr>
        <w:t xml:space="preserve"> laboratory in </w:t>
      </w:r>
      <w:smartTag w:uri="urn:schemas-microsoft-com:office:smarttags" w:element="place">
        <w:smartTag w:uri="urn:schemas-microsoft-com:office:smarttags" w:element="country-region">
          <w:r w:rsidRPr="00BC7C2B">
            <w:rPr>
              <w:rFonts w:ascii="Book Antiqua" w:hAnsi="Book Antiqua" w:cs="Arial"/>
              <w:sz w:val="24"/>
              <w:szCs w:val="24"/>
            </w:rPr>
            <w:t>Malawi</w:t>
          </w:r>
        </w:smartTag>
      </w:smartTag>
      <w:r w:rsidRPr="00BC7C2B">
        <w:rPr>
          <w:rFonts w:ascii="Book Antiqua" w:hAnsi="Book Antiqua" w:cs="Arial"/>
          <w:sz w:val="24"/>
          <w:szCs w:val="24"/>
        </w:rPr>
        <w:t>. The study sample consisted of 130 males. Seventy eight were male partners of infertile couples who had infertility for more than one year and who sought their first infertility evaluation between January 2010 and December 2011, while 52 were healthy semen donors of proven fertility. Approval for this study was obtained from the Institutional Review Board. All men enrolled in this study gave written consent after the procedures had been described to them.</w:t>
      </w:r>
    </w:p>
    <w:p w:rsidR="00E04739" w:rsidRPr="00BC7C2B" w:rsidRDefault="00E04739" w:rsidP="00B930E0">
      <w:pPr>
        <w:snapToGrid w:val="0"/>
        <w:spacing w:after="0" w:line="360" w:lineRule="auto"/>
        <w:jc w:val="both"/>
        <w:rPr>
          <w:rFonts w:ascii="Book Antiqua" w:hAnsi="Book Antiqua" w:cs="Arial"/>
          <w:sz w:val="24"/>
          <w:szCs w:val="24"/>
          <w:lang w:eastAsia="zh-CN"/>
        </w:rPr>
      </w:pPr>
    </w:p>
    <w:p w:rsidR="00E04739" w:rsidRPr="00BC7C2B" w:rsidRDefault="00E04739" w:rsidP="00B930E0">
      <w:pPr>
        <w:snapToGrid w:val="0"/>
        <w:spacing w:after="0" w:line="360" w:lineRule="auto"/>
        <w:jc w:val="both"/>
        <w:rPr>
          <w:rFonts w:ascii="Book Antiqua" w:hAnsi="Book Antiqua" w:cs="Arial"/>
          <w:b/>
          <w:i/>
          <w:iCs/>
          <w:sz w:val="24"/>
          <w:szCs w:val="24"/>
        </w:rPr>
      </w:pPr>
      <w:r w:rsidRPr="00BC7C2B">
        <w:rPr>
          <w:rFonts w:ascii="Book Antiqua" w:hAnsi="Book Antiqua" w:cs="Arial"/>
          <w:b/>
          <w:i/>
          <w:iCs/>
          <w:sz w:val="24"/>
          <w:szCs w:val="24"/>
        </w:rPr>
        <w:t>Semen collection and analysis</w:t>
      </w:r>
    </w:p>
    <w:p w:rsidR="00E04739" w:rsidRPr="00BC7C2B" w:rsidRDefault="00E04739" w:rsidP="00B930E0">
      <w:pPr>
        <w:snapToGrid w:val="0"/>
        <w:spacing w:after="0" w:line="360" w:lineRule="auto"/>
        <w:jc w:val="both"/>
        <w:rPr>
          <w:rFonts w:ascii="Book Antiqua" w:hAnsi="Book Antiqua" w:cs="Arial"/>
          <w:sz w:val="24"/>
          <w:szCs w:val="24"/>
          <w:lang w:eastAsia="zh-CN"/>
        </w:rPr>
      </w:pPr>
      <w:r w:rsidRPr="00BC7C2B">
        <w:rPr>
          <w:rFonts w:ascii="Book Antiqua" w:hAnsi="Book Antiqua" w:cs="Arial"/>
          <w:sz w:val="24"/>
          <w:szCs w:val="24"/>
        </w:rPr>
        <w:t>Two semen analyses of not less than fourteen and not more than ninety days apart were routinely undertaken. Semen samples were obtained by masturbation in a room next to the laboratory after 3-5 d of sexual abstinence. Semen</w:t>
      </w:r>
      <w:r w:rsidRPr="00BC7C2B">
        <w:rPr>
          <w:rFonts w:ascii="Book Antiqua" w:eastAsia="MS Mincho" w:hAnsi="Book Antiqua" w:cs="Arial" w:hint="eastAsia"/>
          <w:sz w:val="24"/>
          <w:szCs w:val="24"/>
        </w:rPr>
        <w:t xml:space="preserve">　</w:t>
      </w:r>
      <w:r w:rsidRPr="00BC7C2B">
        <w:rPr>
          <w:rFonts w:ascii="Book Antiqua" w:hAnsi="Book Antiqua" w:cs="Arial"/>
          <w:sz w:val="24"/>
          <w:szCs w:val="24"/>
        </w:rPr>
        <w:t>assessment was performed as soon as the samples were liquefied, but within one hour from collection according to the routine method described by the World Health Organization</w:t>
      </w:r>
      <w:r w:rsidRPr="00BC7C2B">
        <w:rPr>
          <w:rFonts w:ascii="Book Antiqua" w:hAnsi="Book Antiqua" w:cs="Arial"/>
          <w:sz w:val="24"/>
          <w:szCs w:val="24"/>
          <w:vertAlign w:val="superscript"/>
        </w:rPr>
        <w:t>[8]</w:t>
      </w:r>
      <w:r w:rsidRPr="00BC7C2B">
        <w:rPr>
          <w:rFonts w:ascii="Book Antiqua" w:hAnsi="Book Antiqua" w:cs="Arial"/>
          <w:sz w:val="24"/>
          <w:szCs w:val="24"/>
        </w:rPr>
        <w:t xml:space="preserve">. Seminal volume was measured in a graduated pipette accurate to within 0.1 </w:t>
      </w:r>
      <w:proofErr w:type="spellStart"/>
      <w:r w:rsidRPr="00BC7C2B">
        <w:rPr>
          <w:rFonts w:ascii="Book Antiqua" w:hAnsi="Book Antiqua" w:cs="Arial"/>
          <w:sz w:val="24"/>
          <w:szCs w:val="24"/>
        </w:rPr>
        <w:t>mL.</w:t>
      </w:r>
      <w:proofErr w:type="spellEnd"/>
      <w:r w:rsidRPr="00BC7C2B">
        <w:rPr>
          <w:rFonts w:ascii="Book Antiqua" w:hAnsi="Book Antiqua" w:cs="Arial"/>
          <w:sz w:val="24"/>
          <w:szCs w:val="24"/>
        </w:rPr>
        <w:t xml:space="preserve"> Sperm concentration was determined by a </w:t>
      </w:r>
      <w:proofErr w:type="spellStart"/>
      <w:r w:rsidRPr="00BC7C2B">
        <w:rPr>
          <w:rFonts w:ascii="Book Antiqua" w:hAnsi="Book Antiqua" w:cs="Arial"/>
          <w:sz w:val="24"/>
          <w:szCs w:val="24"/>
        </w:rPr>
        <w:t>haemo</w:t>
      </w:r>
      <w:proofErr w:type="spellEnd"/>
      <w:r w:rsidRPr="00BC7C2B">
        <w:rPr>
          <w:rFonts w:ascii="Book Antiqua" w:hAnsi="Book Antiqua" w:cs="Arial"/>
          <w:sz w:val="24"/>
          <w:szCs w:val="24"/>
        </w:rPr>
        <w:t xml:space="preserve">-cytometer (improved </w:t>
      </w:r>
      <w:proofErr w:type="spellStart"/>
      <w:r w:rsidRPr="00BC7C2B">
        <w:rPr>
          <w:rFonts w:ascii="Book Antiqua" w:hAnsi="Book Antiqua" w:cs="Arial"/>
          <w:sz w:val="24"/>
          <w:szCs w:val="24"/>
        </w:rPr>
        <w:t>Neubauer</w:t>
      </w:r>
      <w:proofErr w:type="spellEnd"/>
      <w:r w:rsidRPr="00BC7C2B">
        <w:rPr>
          <w:rFonts w:ascii="Book Antiqua" w:hAnsi="Book Antiqua" w:cs="Arial"/>
          <w:sz w:val="24"/>
          <w:szCs w:val="24"/>
        </w:rPr>
        <w:t xml:space="preserve"> counting chamber) after an appropriate dilution. Sperm motility and progressive motility were assessed by direct observation under a microscope (×</w:t>
      </w:r>
      <w:r w:rsidRPr="00BC7C2B">
        <w:rPr>
          <w:rFonts w:ascii="Book Antiqua" w:hAnsi="Book Antiqua" w:cs="Arial"/>
          <w:sz w:val="24"/>
          <w:szCs w:val="24"/>
          <w:lang w:eastAsia="zh-CN"/>
        </w:rPr>
        <w:t xml:space="preserve"> </w:t>
      </w:r>
      <w:r w:rsidRPr="00BC7C2B">
        <w:rPr>
          <w:rFonts w:ascii="Book Antiqua" w:hAnsi="Book Antiqua" w:cs="Arial"/>
          <w:sz w:val="24"/>
          <w:szCs w:val="24"/>
        </w:rPr>
        <w:t xml:space="preserve">400). Smears were made on clean slides and air dried after which they were stained with </w:t>
      </w:r>
      <w:proofErr w:type="spellStart"/>
      <w:r w:rsidRPr="00BC7C2B">
        <w:rPr>
          <w:rFonts w:ascii="Book Antiqua" w:hAnsi="Book Antiqua" w:cs="Arial"/>
          <w:sz w:val="24"/>
          <w:szCs w:val="24"/>
        </w:rPr>
        <w:t>hemacolor</w:t>
      </w:r>
      <w:proofErr w:type="spellEnd"/>
      <w:r w:rsidRPr="00BC7C2B">
        <w:rPr>
          <w:rFonts w:ascii="Book Antiqua" w:hAnsi="Book Antiqua" w:cs="Arial"/>
          <w:sz w:val="24"/>
          <w:szCs w:val="24"/>
        </w:rPr>
        <w:t xml:space="preserve"> (Merck, </w:t>
      </w:r>
      <w:smartTag w:uri="urn:schemas-microsoft-com:office:smarttags" w:element="place">
        <w:smartTag w:uri="urn:schemas-microsoft-com:office:smarttags" w:element="City">
          <w:r w:rsidRPr="00BC7C2B">
            <w:rPr>
              <w:rFonts w:ascii="Book Antiqua" w:hAnsi="Book Antiqua" w:cs="Arial"/>
              <w:sz w:val="24"/>
              <w:szCs w:val="24"/>
            </w:rPr>
            <w:t>Darmstadt</w:t>
          </w:r>
        </w:smartTag>
        <w:r w:rsidRPr="00BC7C2B">
          <w:rPr>
            <w:rFonts w:ascii="Book Antiqua" w:hAnsi="Book Antiqua" w:cs="Arial"/>
            <w:sz w:val="24"/>
            <w:szCs w:val="24"/>
          </w:rPr>
          <w:t xml:space="preserve">, </w:t>
        </w:r>
        <w:smartTag w:uri="urn:schemas-microsoft-com:office:smarttags" w:element="country-region">
          <w:r w:rsidRPr="00BC7C2B">
            <w:rPr>
              <w:rFonts w:ascii="Book Antiqua" w:hAnsi="Book Antiqua" w:cs="Arial"/>
              <w:sz w:val="24"/>
              <w:szCs w:val="24"/>
            </w:rPr>
            <w:t>Germany</w:t>
          </w:r>
        </w:smartTag>
      </w:smartTag>
      <w:r w:rsidRPr="00BC7C2B">
        <w:rPr>
          <w:rFonts w:ascii="Book Antiqua" w:hAnsi="Book Antiqua" w:cs="Arial"/>
          <w:sz w:val="24"/>
          <w:szCs w:val="24"/>
        </w:rPr>
        <w:t xml:space="preserve">). </w:t>
      </w:r>
      <w:r w:rsidRPr="00BC7C2B">
        <w:rPr>
          <w:rFonts w:ascii="Book Antiqua" w:hAnsi="Book Antiqua" w:cs="Arial"/>
          <w:sz w:val="24"/>
          <w:szCs w:val="24"/>
        </w:rPr>
        <w:lastRenderedPageBreak/>
        <w:t xml:space="preserve">Morphology was </w:t>
      </w:r>
      <w:proofErr w:type="spellStart"/>
      <w:r w:rsidRPr="00BC7C2B">
        <w:rPr>
          <w:rFonts w:ascii="Book Antiqua" w:hAnsi="Book Antiqua" w:cs="Arial"/>
          <w:sz w:val="24"/>
          <w:szCs w:val="24"/>
        </w:rPr>
        <w:t>analyzed</w:t>
      </w:r>
      <w:proofErr w:type="spellEnd"/>
      <w:r w:rsidRPr="00BC7C2B">
        <w:rPr>
          <w:rFonts w:ascii="Book Antiqua" w:hAnsi="Book Antiqua" w:cs="Arial"/>
          <w:sz w:val="24"/>
          <w:szCs w:val="24"/>
        </w:rPr>
        <w:t xml:space="preserve"> by oil immersion light microscopy according to the </w:t>
      </w:r>
      <w:proofErr w:type="spellStart"/>
      <w:r w:rsidRPr="00BC7C2B">
        <w:rPr>
          <w:rFonts w:ascii="Book Antiqua" w:hAnsi="Book Antiqua" w:cs="Arial"/>
          <w:sz w:val="24"/>
          <w:szCs w:val="24"/>
        </w:rPr>
        <w:t>Tygerberg</w:t>
      </w:r>
      <w:proofErr w:type="spellEnd"/>
      <w:r w:rsidRPr="00BC7C2B">
        <w:rPr>
          <w:rFonts w:ascii="Book Antiqua" w:hAnsi="Book Antiqua" w:cs="Arial"/>
          <w:sz w:val="24"/>
          <w:szCs w:val="24"/>
        </w:rPr>
        <w:t xml:space="preserve"> strict criteria</w:t>
      </w:r>
      <w:r w:rsidRPr="00BC7C2B">
        <w:rPr>
          <w:rFonts w:ascii="Book Antiqua" w:hAnsi="Book Antiqua" w:cs="Arial"/>
          <w:sz w:val="24"/>
          <w:szCs w:val="24"/>
          <w:vertAlign w:val="superscript"/>
        </w:rPr>
        <w:t>[9]</w:t>
      </w:r>
      <w:r w:rsidRPr="00BC7C2B">
        <w:rPr>
          <w:rFonts w:ascii="Book Antiqua" w:hAnsi="Book Antiqua" w:cs="Arial"/>
          <w:sz w:val="24"/>
          <w:szCs w:val="24"/>
        </w:rPr>
        <w:t xml:space="preserve">. </w:t>
      </w:r>
    </w:p>
    <w:p w:rsidR="00E04739" w:rsidRPr="00BC7C2B" w:rsidRDefault="00E04739" w:rsidP="00B930E0">
      <w:pPr>
        <w:snapToGrid w:val="0"/>
        <w:spacing w:after="0" w:line="360" w:lineRule="auto"/>
        <w:jc w:val="both"/>
        <w:rPr>
          <w:rFonts w:ascii="Book Antiqua" w:hAnsi="Book Antiqua" w:cs="Arial"/>
          <w:sz w:val="24"/>
          <w:szCs w:val="24"/>
          <w:lang w:eastAsia="zh-CN"/>
        </w:rPr>
      </w:pPr>
    </w:p>
    <w:p w:rsidR="00E04739" w:rsidRPr="00BC7C2B" w:rsidRDefault="00E04739" w:rsidP="00B930E0">
      <w:pPr>
        <w:snapToGrid w:val="0"/>
        <w:spacing w:after="0" w:line="360" w:lineRule="auto"/>
        <w:jc w:val="both"/>
        <w:rPr>
          <w:rFonts w:ascii="Book Antiqua" w:hAnsi="Book Antiqua" w:cs="Arial"/>
          <w:b/>
          <w:i/>
          <w:iCs/>
          <w:sz w:val="24"/>
          <w:szCs w:val="24"/>
        </w:rPr>
      </w:pPr>
      <w:r w:rsidRPr="00BC7C2B">
        <w:rPr>
          <w:rFonts w:ascii="Book Antiqua" w:hAnsi="Book Antiqua" w:cs="Arial"/>
          <w:b/>
          <w:i/>
          <w:iCs/>
          <w:sz w:val="24"/>
          <w:szCs w:val="24"/>
        </w:rPr>
        <w:t>Statistical analysis</w:t>
      </w:r>
    </w:p>
    <w:p w:rsidR="00E04739" w:rsidRPr="00BC7C2B" w:rsidRDefault="00E04739" w:rsidP="00B930E0">
      <w:pPr>
        <w:snapToGrid w:val="0"/>
        <w:spacing w:after="0" w:line="360" w:lineRule="auto"/>
        <w:jc w:val="both"/>
        <w:rPr>
          <w:rFonts w:ascii="Book Antiqua" w:hAnsi="Book Antiqua" w:cs="Arial"/>
          <w:sz w:val="24"/>
          <w:szCs w:val="24"/>
          <w:lang w:eastAsia="zh-CN"/>
        </w:rPr>
      </w:pPr>
      <w:r w:rsidRPr="00BC7C2B">
        <w:rPr>
          <w:rFonts w:ascii="Book Antiqua" w:hAnsi="Book Antiqua" w:cs="Arial"/>
          <w:sz w:val="24"/>
          <w:szCs w:val="24"/>
        </w:rPr>
        <w:t>Data are expressed as mean</w:t>
      </w:r>
      <w:r w:rsidRPr="00BC7C2B">
        <w:rPr>
          <w:rFonts w:ascii="Book Antiqua" w:hAnsi="Book Antiqua" w:cs="Arial"/>
          <w:sz w:val="24"/>
          <w:szCs w:val="24"/>
          <w:lang w:eastAsia="zh-CN"/>
        </w:rPr>
        <w:t xml:space="preserve"> </w:t>
      </w:r>
      <w:r w:rsidRPr="00BC7C2B">
        <w:rPr>
          <w:rFonts w:ascii="Book Antiqua" w:hAnsi="Book Antiqua" w:cs="Arial"/>
          <w:sz w:val="24"/>
          <w:szCs w:val="24"/>
        </w:rPr>
        <w:t>±</w:t>
      </w:r>
      <w:r w:rsidRPr="00BC7C2B">
        <w:rPr>
          <w:rFonts w:ascii="Book Antiqua" w:hAnsi="Book Antiqua" w:cs="Arial"/>
          <w:sz w:val="24"/>
          <w:szCs w:val="24"/>
          <w:lang w:eastAsia="zh-CN"/>
        </w:rPr>
        <w:t xml:space="preserve"> </w:t>
      </w:r>
      <w:r w:rsidRPr="00BC7C2B">
        <w:rPr>
          <w:rFonts w:ascii="Book Antiqua" w:hAnsi="Book Antiqua" w:cs="Arial"/>
          <w:sz w:val="24"/>
          <w:szCs w:val="24"/>
        </w:rPr>
        <w:t xml:space="preserve">SD and the level of significance for comparison set at </w:t>
      </w:r>
      <w:r w:rsidRPr="00BC7C2B">
        <w:rPr>
          <w:rFonts w:ascii="Book Antiqua" w:hAnsi="Book Antiqua" w:cs="Arial"/>
          <w:i/>
          <w:iCs/>
          <w:sz w:val="24"/>
          <w:szCs w:val="24"/>
        </w:rPr>
        <w:t>P</w:t>
      </w:r>
      <w:r w:rsidRPr="00BC7C2B">
        <w:rPr>
          <w:rFonts w:ascii="Book Antiqua" w:hAnsi="Book Antiqua" w:cs="Arial"/>
          <w:i/>
          <w:iCs/>
          <w:sz w:val="24"/>
          <w:szCs w:val="24"/>
          <w:lang w:eastAsia="zh-CN"/>
        </w:rPr>
        <w:t xml:space="preserve"> </w:t>
      </w:r>
      <w:r w:rsidRPr="00BC7C2B">
        <w:rPr>
          <w:rFonts w:ascii="Book Antiqua" w:hAnsi="Book Antiqua" w:cs="Arial"/>
          <w:sz w:val="24"/>
          <w:szCs w:val="24"/>
        </w:rPr>
        <w:t>&lt;</w:t>
      </w:r>
      <w:r w:rsidRPr="00BC7C2B">
        <w:rPr>
          <w:rFonts w:ascii="Book Antiqua" w:hAnsi="Book Antiqua" w:cs="Arial"/>
          <w:sz w:val="24"/>
          <w:szCs w:val="24"/>
          <w:lang w:eastAsia="zh-CN"/>
        </w:rPr>
        <w:t xml:space="preserve"> </w:t>
      </w:r>
      <w:r w:rsidRPr="00BC7C2B">
        <w:rPr>
          <w:rFonts w:ascii="Book Antiqua" w:hAnsi="Book Antiqua" w:cs="Arial"/>
          <w:sz w:val="24"/>
          <w:szCs w:val="24"/>
        </w:rPr>
        <w:t>0.05. Comparisons between the two groups were made using the</w:t>
      </w:r>
      <w:r w:rsidRPr="00BC7C2B">
        <w:rPr>
          <w:rFonts w:ascii="Book Antiqua" w:hAnsi="Book Antiqua" w:cs="Arial"/>
          <w:i/>
          <w:sz w:val="24"/>
          <w:szCs w:val="24"/>
        </w:rPr>
        <w:t xml:space="preserve"> χ</w:t>
      </w:r>
      <w:r w:rsidRPr="00BC7C2B">
        <w:rPr>
          <w:rFonts w:ascii="Book Antiqua" w:hAnsi="Book Antiqua" w:cs="Arial"/>
          <w:sz w:val="24"/>
          <w:szCs w:val="24"/>
          <w:vertAlign w:val="superscript"/>
          <w:lang w:eastAsia="zh-CN"/>
        </w:rPr>
        <w:t>2</w:t>
      </w:r>
      <w:r w:rsidRPr="00BC7C2B">
        <w:rPr>
          <w:rFonts w:ascii="Book Antiqua" w:hAnsi="Book Antiqua" w:cs="Arial"/>
          <w:sz w:val="24"/>
          <w:szCs w:val="24"/>
        </w:rPr>
        <w:t xml:space="preserve"> test for categorized independent variables and the </w:t>
      </w:r>
      <w:r w:rsidRPr="00BC7C2B">
        <w:rPr>
          <w:rFonts w:ascii="Book Antiqua" w:hAnsi="Book Antiqua" w:cs="Arial"/>
          <w:i/>
          <w:iCs/>
          <w:sz w:val="24"/>
          <w:szCs w:val="24"/>
        </w:rPr>
        <w:t>t</w:t>
      </w:r>
      <w:r w:rsidRPr="00BC7C2B">
        <w:rPr>
          <w:rFonts w:ascii="Book Antiqua" w:hAnsi="Book Antiqua" w:cs="Arial"/>
          <w:sz w:val="24"/>
          <w:szCs w:val="24"/>
        </w:rPr>
        <w:t>-test for continuous independent variables.</w:t>
      </w:r>
    </w:p>
    <w:p w:rsidR="00E04739" w:rsidRPr="00BC7C2B" w:rsidRDefault="00E04739" w:rsidP="00B930E0">
      <w:pPr>
        <w:snapToGrid w:val="0"/>
        <w:spacing w:after="0" w:line="360" w:lineRule="auto"/>
        <w:jc w:val="both"/>
        <w:rPr>
          <w:rFonts w:ascii="Book Antiqua" w:hAnsi="Book Antiqua" w:cs="Arial"/>
          <w:sz w:val="24"/>
          <w:szCs w:val="24"/>
          <w:lang w:eastAsia="zh-CN"/>
        </w:rPr>
      </w:pPr>
    </w:p>
    <w:p w:rsidR="00E04739" w:rsidRPr="00BC7C2B" w:rsidRDefault="00E04739" w:rsidP="00B930E0">
      <w:pPr>
        <w:snapToGrid w:val="0"/>
        <w:spacing w:after="0" w:line="360" w:lineRule="auto"/>
        <w:jc w:val="both"/>
        <w:rPr>
          <w:rFonts w:ascii="Book Antiqua" w:hAnsi="Book Antiqua"/>
          <w:sz w:val="24"/>
          <w:szCs w:val="24"/>
        </w:rPr>
      </w:pPr>
      <w:r w:rsidRPr="00BC7C2B">
        <w:rPr>
          <w:rFonts w:ascii="Book Antiqua" w:hAnsi="Book Antiqua" w:cs="Arial"/>
          <w:b/>
          <w:bCs/>
          <w:sz w:val="24"/>
          <w:szCs w:val="24"/>
        </w:rPr>
        <w:t>RESULTS</w:t>
      </w:r>
    </w:p>
    <w:p w:rsidR="00E04739" w:rsidRPr="00BC7C2B" w:rsidRDefault="00E04739" w:rsidP="00B930E0">
      <w:pPr>
        <w:snapToGrid w:val="0"/>
        <w:spacing w:after="0" w:line="360" w:lineRule="auto"/>
        <w:jc w:val="both"/>
        <w:rPr>
          <w:rFonts w:ascii="Book Antiqua" w:hAnsi="Book Antiqua"/>
          <w:b/>
          <w:i/>
          <w:iCs/>
          <w:sz w:val="24"/>
          <w:szCs w:val="24"/>
        </w:rPr>
      </w:pPr>
      <w:r w:rsidRPr="00BC7C2B">
        <w:rPr>
          <w:rFonts w:ascii="Book Antiqua" w:hAnsi="Book Antiqua" w:cs="Arial"/>
          <w:b/>
          <w:i/>
          <w:iCs/>
          <w:sz w:val="24"/>
          <w:szCs w:val="24"/>
        </w:rPr>
        <w:t>Characteristics of the population</w:t>
      </w:r>
    </w:p>
    <w:p w:rsidR="00E04739" w:rsidRPr="00BC7C2B" w:rsidRDefault="00E04739" w:rsidP="00B930E0">
      <w:pPr>
        <w:snapToGrid w:val="0"/>
        <w:spacing w:after="0" w:line="360" w:lineRule="auto"/>
        <w:jc w:val="both"/>
        <w:rPr>
          <w:rFonts w:ascii="Book Antiqua" w:hAnsi="Book Antiqua" w:cs="Arial"/>
          <w:sz w:val="24"/>
          <w:szCs w:val="24"/>
          <w:lang w:eastAsia="zh-CN"/>
        </w:rPr>
      </w:pPr>
      <w:r w:rsidRPr="00BC7C2B">
        <w:rPr>
          <w:rFonts w:ascii="Book Antiqua" w:hAnsi="Book Antiqua" w:cs="Arial"/>
          <w:sz w:val="24"/>
          <w:szCs w:val="24"/>
        </w:rPr>
        <w:t>The general characteristics of the men seeking fertility testing and health semen donors, enrolled in this study</w:t>
      </w:r>
      <w:r w:rsidRPr="00BC7C2B">
        <w:rPr>
          <w:rFonts w:ascii="Book Antiqua" w:hAnsi="Book Antiqua" w:cs="Arial"/>
          <w:sz w:val="24"/>
          <w:szCs w:val="24"/>
          <w:lang w:eastAsia="zh-CN"/>
        </w:rPr>
        <w:t>.</w:t>
      </w:r>
      <w:r w:rsidRPr="00BC7C2B">
        <w:rPr>
          <w:rFonts w:ascii="Book Antiqua" w:hAnsi="Book Antiqua" w:cs="Arial"/>
          <w:sz w:val="24"/>
          <w:szCs w:val="24"/>
        </w:rPr>
        <w:t xml:space="preserve"> The mean age for infertile men was 34</w:t>
      </w:r>
      <w:r w:rsidRPr="00BC7C2B">
        <w:rPr>
          <w:rFonts w:ascii="Book Antiqua" w:hAnsi="Book Antiqua" w:cs="Arial"/>
          <w:sz w:val="24"/>
          <w:szCs w:val="24"/>
          <w:lang w:eastAsia="zh-CN"/>
        </w:rPr>
        <w:t xml:space="preserve"> </w:t>
      </w:r>
      <w:r w:rsidRPr="00BC7C2B">
        <w:rPr>
          <w:rFonts w:ascii="Book Antiqua" w:hAnsi="Book Antiqua" w:cs="Arial"/>
          <w:sz w:val="24"/>
          <w:szCs w:val="24"/>
        </w:rPr>
        <w:t>±</w:t>
      </w:r>
      <w:r w:rsidRPr="00BC7C2B">
        <w:rPr>
          <w:rFonts w:ascii="Book Antiqua" w:hAnsi="Book Antiqua" w:cs="Arial"/>
          <w:sz w:val="24"/>
          <w:szCs w:val="24"/>
          <w:lang w:eastAsia="zh-CN"/>
        </w:rPr>
        <w:t xml:space="preserve"> </w:t>
      </w:r>
      <w:r w:rsidRPr="00BC7C2B">
        <w:rPr>
          <w:rFonts w:ascii="Book Antiqua" w:hAnsi="Book Antiqua" w:cs="Arial"/>
          <w:sz w:val="24"/>
          <w:szCs w:val="24"/>
        </w:rPr>
        <w:t xml:space="preserve">0.3 </w:t>
      </w:r>
      <w:proofErr w:type="spellStart"/>
      <w:r w:rsidRPr="00BC7C2B">
        <w:rPr>
          <w:rFonts w:ascii="Book Antiqua" w:hAnsi="Book Antiqua" w:cs="Arial"/>
          <w:i/>
          <w:sz w:val="24"/>
          <w:szCs w:val="24"/>
        </w:rPr>
        <w:t>vs</w:t>
      </w:r>
      <w:proofErr w:type="spellEnd"/>
      <w:r w:rsidRPr="00BC7C2B">
        <w:rPr>
          <w:rFonts w:ascii="Book Antiqua" w:hAnsi="Book Antiqua" w:cs="Arial"/>
          <w:sz w:val="24"/>
          <w:szCs w:val="24"/>
        </w:rPr>
        <w:t xml:space="preserve"> 33</w:t>
      </w:r>
      <w:r w:rsidRPr="00BC7C2B">
        <w:rPr>
          <w:rFonts w:ascii="Book Antiqua" w:hAnsi="Book Antiqua" w:cs="Arial"/>
          <w:sz w:val="24"/>
          <w:szCs w:val="24"/>
          <w:lang w:eastAsia="zh-CN"/>
        </w:rPr>
        <w:t xml:space="preserve"> </w:t>
      </w:r>
      <w:r w:rsidRPr="00BC7C2B">
        <w:rPr>
          <w:rFonts w:ascii="Book Antiqua" w:hAnsi="Book Antiqua" w:cs="Arial"/>
          <w:sz w:val="24"/>
          <w:szCs w:val="24"/>
        </w:rPr>
        <w:t>±</w:t>
      </w:r>
      <w:r w:rsidRPr="00BC7C2B">
        <w:rPr>
          <w:rFonts w:ascii="Book Antiqua" w:hAnsi="Book Antiqua" w:cs="Arial"/>
          <w:sz w:val="24"/>
          <w:szCs w:val="24"/>
          <w:lang w:eastAsia="zh-CN"/>
        </w:rPr>
        <w:t xml:space="preserve"> </w:t>
      </w:r>
      <w:r w:rsidRPr="00BC7C2B">
        <w:rPr>
          <w:rFonts w:ascii="Book Antiqua" w:hAnsi="Book Antiqua" w:cs="Arial"/>
          <w:sz w:val="24"/>
          <w:szCs w:val="24"/>
        </w:rPr>
        <w:t>0.4 for the normal fertile donors (</w:t>
      </w:r>
      <w:bookmarkStart w:id="633" w:name="OLE_LINK2656"/>
      <w:bookmarkStart w:id="634" w:name="OLE_LINK2657"/>
      <w:bookmarkStart w:id="635" w:name="OLE_LINK2658"/>
      <w:r w:rsidRPr="00BC7C2B">
        <w:rPr>
          <w:rFonts w:ascii="Book Antiqua" w:hAnsi="Book Antiqua" w:cs="Arial"/>
          <w:i/>
          <w:iCs/>
          <w:sz w:val="24"/>
          <w:szCs w:val="24"/>
        </w:rPr>
        <w:t>P</w:t>
      </w:r>
      <w:r w:rsidRPr="00BC7C2B">
        <w:rPr>
          <w:rFonts w:ascii="Book Antiqua" w:hAnsi="Book Antiqua" w:cs="Arial"/>
          <w:i/>
          <w:iCs/>
          <w:sz w:val="24"/>
          <w:szCs w:val="24"/>
          <w:lang w:eastAsia="zh-CN"/>
        </w:rPr>
        <w:t xml:space="preserve"> </w:t>
      </w:r>
      <w:r w:rsidRPr="00BC7C2B">
        <w:rPr>
          <w:rFonts w:ascii="Book Antiqua" w:hAnsi="Book Antiqua" w:cs="Arial"/>
          <w:sz w:val="24"/>
          <w:szCs w:val="24"/>
        </w:rPr>
        <w:t>&gt;</w:t>
      </w:r>
      <w:bookmarkEnd w:id="633"/>
      <w:bookmarkEnd w:id="634"/>
      <w:bookmarkEnd w:id="635"/>
      <w:r w:rsidRPr="00BC7C2B">
        <w:rPr>
          <w:rFonts w:ascii="Book Antiqua" w:hAnsi="Book Antiqua" w:cs="Arial"/>
          <w:sz w:val="24"/>
          <w:szCs w:val="24"/>
          <w:lang w:eastAsia="zh-CN"/>
        </w:rPr>
        <w:t xml:space="preserve"> </w:t>
      </w:r>
      <w:r w:rsidRPr="00BC7C2B">
        <w:rPr>
          <w:rFonts w:ascii="Book Antiqua" w:hAnsi="Book Antiqua" w:cs="Arial"/>
          <w:sz w:val="24"/>
          <w:szCs w:val="24"/>
        </w:rPr>
        <w:t>0.05). There was no statistically significant difference between groups in age. The number of years they have been married did not statistically differ between the two groups (</w:t>
      </w:r>
      <w:r w:rsidRPr="00BC7C2B">
        <w:rPr>
          <w:rFonts w:ascii="Book Antiqua" w:hAnsi="Book Antiqua" w:cs="Arial"/>
          <w:i/>
          <w:iCs/>
          <w:sz w:val="24"/>
          <w:szCs w:val="24"/>
        </w:rPr>
        <w:t>P</w:t>
      </w:r>
      <w:r w:rsidRPr="00BC7C2B">
        <w:rPr>
          <w:rFonts w:ascii="Book Antiqua" w:hAnsi="Book Antiqua" w:cs="Arial"/>
          <w:i/>
          <w:iCs/>
          <w:sz w:val="24"/>
          <w:szCs w:val="24"/>
          <w:lang w:eastAsia="zh-CN"/>
        </w:rPr>
        <w:t xml:space="preserve"> </w:t>
      </w:r>
      <w:r w:rsidRPr="00BC7C2B">
        <w:rPr>
          <w:rFonts w:ascii="Book Antiqua" w:hAnsi="Book Antiqua" w:cs="Arial"/>
          <w:sz w:val="24"/>
          <w:szCs w:val="24"/>
        </w:rPr>
        <w:t>&gt;</w:t>
      </w:r>
      <w:r w:rsidRPr="00BC7C2B">
        <w:rPr>
          <w:rFonts w:ascii="Book Antiqua" w:hAnsi="Book Antiqua" w:cs="Arial"/>
          <w:sz w:val="24"/>
          <w:szCs w:val="24"/>
          <w:lang w:eastAsia="zh-CN"/>
        </w:rPr>
        <w:t xml:space="preserve"> </w:t>
      </w:r>
      <w:r w:rsidRPr="00BC7C2B">
        <w:rPr>
          <w:rFonts w:ascii="Book Antiqua" w:hAnsi="Book Antiqua" w:cs="Arial"/>
          <w:sz w:val="24"/>
          <w:szCs w:val="24"/>
        </w:rPr>
        <w:t>0.05).</w:t>
      </w:r>
    </w:p>
    <w:p w:rsidR="00E04739" w:rsidRPr="00BC7C2B" w:rsidRDefault="00E04739" w:rsidP="00B930E0">
      <w:pPr>
        <w:snapToGrid w:val="0"/>
        <w:spacing w:after="0" w:line="360" w:lineRule="auto"/>
        <w:jc w:val="both"/>
        <w:rPr>
          <w:rFonts w:ascii="Book Antiqua" w:hAnsi="Book Antiqua" w:cs="Arial"/>
          <w:sz w:val="24"/>
          <w:szCs w:val="24"/>
          <w:lang w:eastAsia="zh-CN"/>
        </w:rPr>
      </w:pPr>
    </w:p>
    <w:p w:rsidR="00E04739" w:rsidRPr="00BC7C2B" w:rsidRDefault="00E04739" w:rsidP="00B930E0">
      <w:pPr>
        <w:snapToGrid w:val="0"/>
        <w:spacing w:after="0" w:line="360" w:lineRule="auto"/>
        <w:jc w:val="both"/>
        <w:rPr>
          <w:rFonts w:ascii="Book Antiqua" w:hAnsi="Book Antiqua"/>
          <w:b/>
          <w:i/>
          <w:sz w:val="24"/>
          <w:szCs w:val="24"/>
        </w:rPr>
      </w:pPr>
      <w:r w:rsidRPr="00BC7C2B">
        <w:rPr>
          <w:rFonts w:ascii="Book Antiqua" w:hAnsi="Book Antiqua" w:cs="Arial"/>
          <w:b/>
          <w:i/>
          <w:iCs/>
          <w:sz w:val="24"/>
          <w:szCs w:val="24"/>
        </w:rPr>
        <w:t>Semen analysis</w:t>
      </w:r>
    </w:p>
    <w:p w:rsidR="00E04739" w:rsidRPr="00BC7C2B" w:rsidRDefault="00E04739" w:rsidP="00B930E0">
      <w:pPr>
        <w:snapToGrid w:val="0"/>
        <w:spacing w:after="0" w:line="360" w:lineRule="auto"/>
        <w:jc w:val="both"/>
        <w:rPr>
          <w:rFonts w:ascii="Book Antiqua" w:hAnsi="Book Antiqua"/>
          <w:sz w:val="24"/>
          <w:szCs w:val="24"/>
        </w:rPr>
      </w:pPr>
      <w:r w:rsidRPr="00BC7C2B">
        <w:rPr>
          <w:rFonts w:ascii="Book Antiqua" w:hAnsi="Book Antiqua" w:cs="Arial"/>
          <w:sz w:val="24"/>
          <w:szCs w:val="24"/>
        </w:rPr>
        <w:t xml:space="preserve">Table </w:t>
      </w:r>
      <w:r w:rsidRPr="00BC7C2B">
        <w:rPr>
          <w:rFonts w:ascii="Book Antiqua" w:hAnsi="Book Antiqua" w:cs="Arial"/>
          <w:sz w:val="24"/>
          <w:szCs w:val="24"/>
          <w:lang w:eastAsia="zh-CN"/>
        </w:rPr>
        <w:t>1</w:t>
      </w:r>
      <w:r w:rsidRPr="00BC7C2B">
        <w:rPr>
          <w:rFonts w:ascii="Book Antiqua" w:hAnsi="Book Antiqua" w:cs="Arial"/>
          <w:sz w:val="24"/>
          <w:szCs w:val="24"/>
        </w:rPr>
        <w:t xml:space="preserve"> shows the different possible causes of infertility in the patients seeking fertility testing. The most commonly detected abnormality was </w:t>
      </w:r>
      <w:proofErr w:type="spellStart"/>
      <w:r w:rsidRPr="00BC7C2B">
        <w:rPr>
          <w:rFonts w:ascii="Book Antiqua" w:hAnsi="Book Antiqua" w:cs="Arial"/>
          <w:sz w:val="24"/>
          <w:szCs w:val="24"/>
        </w:rPr>
        <w:t>oligozoospermia</w:t>
      </w:r>
      <w:proofErr w:type="spellEnd"/>
      <w:r w:rsidRPr="00BC7C2B">
        <w:rPr>
          <w:rFonts w:ascii="Book Antiqua" w:hAnsi="Book Antiqua" w:cs="Arial"/>
          <w:sz w:val="24"/>
          <w:szCs w:val="24"/>
        </w:rPr>
        <w:t xml:space="preserve">, which was found in 25 cases (32%). In the remaining cases, </w:t>
      </w:r>
      <w:proofErr w:type="spellStart"/>
      <w:r w:rsidRPr="00BC7C2B">
        <w:rPr>
          <w:rFonts w:ascii="Book Antiqua" w:hAnsi="Book Antiqua" w:cs="Arial"/>
          <w:sz w:val="24"/>
          <w:szCs w:val="24"/>
        </w:rPr>
        <w:t>Teratozoospermia</w:t>
      </w:r>
      <w:proofErr w:type="spellEnd"/>
      <w:r w:rsidRPr="00BC7C2B">
        <w:rPr>
          <w:rFonts w:ascii="Book Antiqua" w:hAnsi="Book Antiqua" w:cs="Arial"/>
          <w:sz w:val="24"/>
          <w:szCs w:val="24"/>
        </w:rPr>
        <w:t xml:space="preserve"> was detected in 17 (21.8%) cases and abnormal seminal plasma, in 16 (20.5%) cases. </w:t>
      </w:r>
      <w:proofErr w:type="spellStart"/>
      <w:r w:rsidRPr="00BC7C2B">
        <w:rPr>
          <w:rFonts w:ascii="Book Antiqua" w:hAnsi="Book Antiqua" w:cs="Arial"/>
          <w:sz w:val="24"/>
          <w:szCs w:val="24"/>
        </w:rPr>
        <w:t>Asthenozoospermia</w:t>
      </w:r>
      <w:proofErr w:type="spellEnd"/>
      <w:r w:rsidRPr="00BC7C2B">
        <w:rPr>
          <w:rFonts w:ascii="Book Antiqua" w:hAnsi="Book Antiqua" w:cs="Arial"/>
          <w:sz w:val="24"/>
          <w:szCs w:val="24"/>
        </w:rPr>
        <w:t xml:space="preserve"> and </w:t>
      </w:r>
      <w:proofErr w:type="spellStart"/>
      <w:r w:rsidRPr="00BC7C2B">
        <w:rPr>
          <w:rFonts w:ascii="Book Antiqua" w:hAnsi="Book Antiqua" w:cs="Arial"/>
          <w:sz w:val="24"/>
          <w:szCs w:val="24"/>
        </w:rPr>
        <w:t>azoospermia</w:t>
      </w:r>
      <w:proofErr w:type="spellEnd"/>
      <w:r w:rsidRPr="00BC7C2B">
        <w:rPr>
          <w:rFonts w:ascii="Book Antiqua" w:hAnsi="Book Antiqua" w:cs="Arial"/>
          <w:sz w:val="24"/>
          <w:szCs w:val="24"/>
        </w:rPr>
        <w:t xml:space="preserve"> were found in 12 (15.4%) and 8 (10.3%) patients, respectively.</w:t>
      </w:r>
    </w:p>
    <w:p w:rsidR="00E04739" w:rsidRPr="00BC7C2B" w:rsidRDefault="00E04739" w:rsidP="00B930E0">
      <w:pPr>
        <w:snapToGrid w:val="0"/>
        <w:spacing w:after="0" w:line="360" w:lineRule="auto"/>
        <w:ind w:firstLineChars="100" w:firstLine="240"/>
        <w:jc w:val="both"/>
        <w:rPr>
          <w:rFonts w:ascii="Book Antiqua" w:hAnsi="Book Antiqua" w:cs="Arial"/>
          <w:bCs/>
          <w:sz w:val="24"/>
          <w:szCs w:val="24"/>
        </w:rPr>
      </w:pPr>
      <w:r w:rsidRPr="00BC7C2B">
        <w:rPr>
          <w:rFonts w:ascii="Book Antiqua" w:hAnsi="Book Antiqua" w:cs="Arial"/>
          <w:bCs/>
          <w:sz w:val="24"/>
          <w:szCs w:val="24"/>
        </w:rPr>
        <w:t xml:space="preserve">Table </w:t>
      </w:r>
      <w:r w:rsidRPr="00BC7C2B">
        <w:rPr>
          <w:rFonts w:ascii="Book Antiqua" w:hAnsi="Book Antiqua" w:cs="Arial"/>
          <w:bCs/>
          <w:sz w:val="24"/>
          <w:szCs w:val="24"/>
          <w:lang w:eastAsia="zh-CN"/>
        </w:rPr>
        <w:t>2</w:t>
      </w:r>
      <w:r w:rsidRPr="00BC7C2B">
        <w:rPr>
          <w:rFonts w:ascii="Book Antiqua" w:hAnsi="Book Antiqua" w:cs="Arial"/>
          <w:bCs/>
          <w:sz w:val="24"/>
          <w:szCs w:val="24"/>
        </w:rPr>
        <w:t xml:space="preserve"> shows the different semen parameters of the participants seeking fertility testing compared to the controls. Semen volume, sperm concentration, progressive motility, and normal morphology were significantly higher in the control group when compared to the participant group (</w:t>
      </w:r>
      <w:r w:rsidRPr="00BC7C2B">
        <w:rPr>
          <w:rFonts w:ascii="Book Antiqua" w:hAnsi="Book Antiqua" w:cs="Arial"/>
          <w:bCs/>
          <w:i/>
          <w:sz w:val="24"/>
          <w:szCs w:val="24"/>
        </w:rPr>
        <w:t>P</w:t>
      </w:r>
      <w:r w:rsidRPr="00BC7C2B">
        <w:rPr>
          <w:rFonts w:ascii="Book Antiqua" w:hAnsi="Book Antiqua" w:cs="Arial"/>
          <w:bCs/>
          <w:i/>
          <w:sz w:val="24"/>
          <w:szCs w:val="24"/>
          <w:lang w:eastAsia="zh-CN"/>
        </w:rPr>
        <w:t xml:space="preserve"> </w:t>
      </w:r>
      <w:r w:rsidRPr="00BC7C2B">
        <w:rPr>
          <w:rFonts w:ascii="Book Antiqua" w:hAnsi="Book Antiqua" w:cs="Arial"/>
          <w:bCs/>
          <w:sz w:val="24"/>
          <w:szCs w:val="24"/>
        </w:rPr>
        <w:t>&lt;</w:t>
      </w:r>
      <w:r w:rsidRPr="00BC7C2B">
        <w:rPr>
          <w:rFonts w:ascii="Book Antiqua" w:hAnsi="Book Antiqua" w:cs="Arial"/>
          <w:bCs/>
          <w:sz w:val="24"/>
          <w:szCs w:val="24"/>
          <w:lang w:eastAsia="zh-CN"/>
        </w:rPr>
        <w:t xml:space="preserve"> </w:t>
      </w:r>
      <w:r w:rsidRPr="00BC7C2B">
        <w:rPr>
          <w:rFonts w:ascii="Book Antiqua" w:hAnsi="Book Antiqua" w:cs="Arial"/>
          <w:bCs/>
          <w:sz w:val="24"/>
          <w:szCs w:val="24"/>
        </w:rPr>
        <w:t>0.05). On the other hand, no statistically significant difference was found between the control group total sperm motility when compared to the participant group (</w:t>
      </w:r>
      <w:r w:rsidRPr="00BC7C2B">
        <w:rPr>
          <w:rFonts w:ascii="Book Antiqua" w:hAnsi="Book Antiqua" w:cs="Arial"/>
          <w:bCs/>
          <w:i/>
          <w:sz w:val="24"/>
          <w:szCs w:val="24"/>
        </w:rPr>
        <w:t>P</w:t>
      </w:r>
      <w:r w:rsidRPr="00BC7C2B">
        <w:rPr>
          <w:rFonts w:ascii="Book Antiqua" w:hAnsi="Book Antiqua" w:cs="Arial"/>
          <w:bCs/>
          <w:i/>
          <w:sz w:val="24"/>
          <w:szCs w:val="24"/>
          <w:lang w:eastAsia="zh-CN"/>
        </w:rPr>
        <w:t xml:space="preserve"> </w:t>
      </w:r>
      <w:r w:rsidRPr="00BC7C2B">
        <w:rPr>
          <w:rFonts w:ascii="Book Antiqua" w:hAnsi="Book Antiqua" w:cs="Arial"/>
          <w:bCs/>
          <w:sz w:val="24"/>
          <w:szCs w:val="24"/>
        </w:rPr>
        <w:t>&gt;</w:t>
      </w:r>
      <w:r w:rsidRPr="00BC7C2B">
        <w:rPr>
          <w:rFonts w:ascii="Book Antiqua" w:hAnsi="Book Antiqua" w:cs="Arial"/>
          <w:bCs/>
          <w:sz w:val="24"/>
          <w:szCs w:val="24"/>
          <w:lang w:eastAsia="zh-CN"/>
        </w:rPr>
        <w:t xml:space="preserve"> </w:t>
      </w:r>
      <w:r w:rsidRPr="00BC7C2B">
        <w:rPr>
          <w:rFonts w:ascii="Book Antiqua" w:hAnsi="Book Antiqua" w:cs="Arial"/>
          <w:bCs/>
          <w:sz w:val="24"/>
          <w:szCs w:val="24"/>
        </w:rPr>
        <w:t>0.05).</w:t>
      </w:r>
    </w:p>
    <w:p w:rsidR="00E04739" w:rsidRPr="00BC7C2B" w:rsidRDefault="00E04739" w:rsidP="00B930E0">
      <w:pPr>
        <w:snapToGrid w:val="0"/>
        <w:spacing w:after="0" w:line="360" w:lineRule="auto"/>
        <w:jc w:val="both"/>
        <w:rPr>
          <w:rFonts w:ascii="Book Antiqua" w:hAnsi="Book Antiqua" w:cs="Arial"/>
          <w:b/>
          <w:bCs/>
          <w:sz w:val="24"/>
          <w:szCs w:val="24"/>
        </w:rPr>
      </w:pPr>
    </w:p>
    <w:p w:rsidR="00E04739" w:rsidRPr="00BC7C2B" w:rsidRDefault="00E04739" w:rsidP="00B930E0">
      <w:pPr>
        <w:snapToGrid w:val="0"/>
        <w:spacing w:after="0" w:line="360" w:lineRule="auto"/>
        <w:jc w:val="both"/>
        <w:rPr>
          <w:rFonts w:ascii="Book Antiqua" w:hAnsi="Book Antiqua" w:cs="Arial"/>
          <w:b/>
          <w:bCs/>
          <w:sz w:val="24"/>
          <w:szCs w:val="24"/>
        </w:rPr>
      </w:pPr>
      <w:r w:rsidRPr="00BC7C2B">
        <w:rPr>
          <w:rFonts w:ascii="Book Antiqua" w:hAnsi="Book Antiqua" w:cs="Arial"/>
          <w:b/>
          <w:bCs/>
          <w:sz w:val="24"/>
          <w:szCs w:val="24"/>
        </w:rPr>
        <w:lastRenderedPageBreak/>
        <w:t>DISCUSSION</w:t>
      </w:r>
    </w:p>
    <w:p w:rsidR="00E04739" w:rsidRPr="00BC7C2B" w:rsidRDefault="00E04739" w:rsidP="00B930E0">
      <w:pPr>
        <w:snapToGrid w:val="0"/>
        <w:spacing w:after="0" w:line="360" w:lineRule="auto"/>
        <w:jc w:val="both"/>
        <w:rPr>
          <w:rFonts w:ascii="Book Antiqua" w:hAnsi="Book Antiqua" w:cs="Arial"/>
          <w:bCs/>
          <w:sz w:val="24"/>
          <w:szCs w:val="24"/>
          <w:lang w:eastAsia="zh-CN"/>
        </w:rPr>
      </w:pPr>
      <w:r w:rsidRPr="00BC7C2B">
        <w:rPr>
          <w:rFonts w:ascii="Book Antiqua" w:hAnsi="Book Antiqua" w:cs="Arial"/>
          <w:bCs/>
          <w:sz w:val="24"/>
          <w:szCs w:val="24"/>
        </w:rPr>
        <w:t xml:space="preserve">This study has shown that most of the infertile participants seeking fertility testing had </w:t>
      </w:r>
      <w:proofErr w:type="spellStart"/>
      <w:r w:rsidRPr="00BC7C2B">
        <w:rPr>
          <w:rFonts w:ascii="Book Antiqua" w:hAnsi="Book Antiqua" w:cs="Arial"/>
          <w:bCs/>
          <w:sz w:val="24"/>
          <w:szCs w:val="24"/>
        </w:rPr>
        <w:t>oligozoospermia</w:t>
      </w:r>
      <w:proofErr w:type="spellEnd"/>
      <w:r w:rsidRPr="00BC7C2B">
        <w:rPr>
          <w:rFonts w:ascii="Book Antiqua" w:hAnsi="Book Antiqua" w:cs="Arial"/>
          <w:bCs/>
          <w:sz w:val="24"/>
          <w:szCs w:val="24"/>
        </w:rPr>
        <w:t xml:space="preserve"> (sperm concentration of &lt;</w:t>
      </w:r>
      <w:r w:rsidRPr="00BC7C2B">
        <w:rPr>
          <w:rFonts w:ascii="Book Antiqua" w:hAnsi="Book Antiqua" w:cs="Arial"/>
          <w:bCs/>
          <w:sz w:val="24"/>
          <w:szCs w:val="24"/>
          <w:lang w:eastAsia="zh-CN"/>
        </w:rPr>
        <w:t xml:space="preserve"> </w:t>
      </w:r>
      <w:r w:rsidRPr="00BC7C2B">
        <w:rPr>
          <w:rFonts w:ascii="Book Antiqua" w:hAnsi="Book Antiqua" w:cs="Arial"/>
          <w:bCs/>
          <w:sz w:val="24"/>
          <w:szCs w:val="24"/>
        </w:rPr>
        <w:t>20 × 10</w:t>
      </w:r>
      <w:r w:rsidRPr="00BC7C2B">
        <w:rPr>
          <w:rFonts w:ascii="Book Antiqua" w:hAnsi="Book Antiqua" w:cs="Arial"/>
          <w:bCs/>
          <w:sz w:val="24"/>
          <w:szCs w:val="24"/>
          <w:vertAlign w:val="superscript"/>
        </w:rPr>
        <w:t>6</w:t>
      </w:r>
      <w:r w:rsidRPr="00BC7C2B">
        <w:rPr>
          <w:rFonts w:ascii="Book Antiqua" w:hAnsi="Book Antiqua" w:cs="Arial"/>
          <w:bCs/>
          <w:sz w:val="24"/>
          <w:szCs w:val="24"/>
        </w:rPr>
        <w:t>/mL). In recent years there have been reports of declining in sperm concentration in men around the world</w:t>
      </w:r>
      <w:r w:rsidRPr="00BC7C2B">
        <w:rPr>
          <w:rFonts w:ascii="Book Antiqua" w:hAnsi="Book Antiqua" w:cs="Arial"/>
          <w:bCs/>
          <w:sz w:val="24"/>
          <w:szCs w:val="24"/>
          <w:vertAlign w:val="superscript"/>
        </w:rPr>
        <w:t>[10,11]</w:t>
      </w:r>
      <w:r w:rsidRPr="00BC7C2B">
        <w:rPr>
          <w:rFonts w:ascii="Book Antiqua" w:hAnsi="Book Antiqua" w:cs="Arial"/>
          <w:bCs/>
          <w:sz w:val="24"/>
          <w:szCs w:val="24"/>
        </w:rPr>
        <w:t xml:space="preserve">. With the coming of assisted reproduction participants with severe </w:t>
      </w:r>
      <w:proofErr w:type="spellStart"/>
      <w:r w:rsidRPr="00BC7C2B">
        <w:rPr>
          <w:rFonts w:ascii="Book Antiqua" w:hAnsi="Book Antiqua" w:cs="Arial"/>
          <w:bCs/>
          <w:sz w:val="24"/>
          <w:szCs w:val="24"/>
        </w:rPr>
        <w:t>oligozoospermia</w:t>
      </w:r>
      <w:proofErr w:type="spellEnd"/>
      <w:r w:rsidRPr="00BC7C2B">
        <w:rPr>
          <w:rFonts w:ascii="Book Antiqua" w:hAnsi="Book Antiqua" w:cs="Arial"/>
          <w:bCs/>
          <w:sz w:val="24"/>
          <w:szCs w:val="24"/>
        </w:rPr>
        <w:t xml:space="preserve"> can still do well in terms of fertilization and pregnancy outcome if enough sperm can be obtained with separation techniques. Kruger</w:t>
      </w:r>
      <w:r w:rsidRPr="00BC7C2B">
        <w:rPr>
          <w:rFonts w:ascii="Book Antiqua" w:hAnsi="Book Antiqua" w:cs="Arial"/>
          <w:bCs/>
          <w:i/>
          <w:sz w:val="24"/>
          <w:szCs w:val="24"/>
        </w:rPr>
        <w:t xml:space="preserve"> et al</w:t>
      </w:r>
      <w:r w:rsidRPr="00BC7C2B">
        <w:rPr>
          <w:rFonts w:ascii="Book Antiqua" w:hAnsi="Book Antiqua" w:cs="Arial"/>
          <w:bCs/>
          <w:sz w:val="24"/>
          <w:szCs w:val="24"/>
          <w:vertAlign w:val="superscript"/>
        </w:rPr>
        <w:t>[12]</w:t>
      </w:r>
      <w:r w:rsidRPr="00BC7C2B">
        <w:rPr>
          <w:rFonts w:ascii="Book Antiqua" w:hAnsi="Book Antiqua" w:cs="Arial"/>
          <w:bCs/>
          <w:sz w:val="24"/>
          <w:szCs w:val="24"/>
        </w:rPr>
        <w:t xml:space="preserve"> reported that no impact could be found on pregnancy outcome after assisted reproduction using the concentration/mL in the initial sample as a yard stick. </w:t>
      </w:r>
    </w:p>
    <w:p w:rsidR="00E04739" w:rsidRPr="00BC7C2B" w:rsidRDefault="00E04739" w:rsidP="00B930E0">
      <w:pPr>
        <w:snapToGrid w:val="0"/>
        <w:spacing w:after="0" w:line="360" w:lineRule="auto"/>
        <w:ind w:firstLineChars="100" w:firstLine="240"/>
        <w:jc w:val="both"/>
        <w:rPr>
          <w:rFonts w:ascii="Book Antiqua" w:hAnsi="Book Antiqua" w:cs="Arial"/>
          <w:bCs/>
          <w:sz w:val="24"/>
          <w:szCs w:val="24"/>
        </w:rPr>
      </w:pPr>
      <w:proofErr w:type="spellStart"/>
      <w:r w:rsidRPr="00BC7C2B">
        <w:rPr>
          <w:rFonts w:ascii="Book Antiqua" w:hAnsi="Book Antiqua" w:cs="Arial"/>
          <w:bCs/>
          <w:sz w:val="24"/>
          <w:szCs w:val="24"/>
        </w:rPr>
        <w:t>Teratozoospermia</w:t>
      </w:r>
      <w:proofErr w:type="spellEnd"/>
      <w:r w:rsidRPr="00BC7C2B">
        <w:rPr>
          <w:rFonts w:ascii="Book Antiqua" w:hAnsi="Book Antiqua" w:cs="Arial"/>
          <w:bCs/>
          <w:sz w:val="24"/>
          <w:szCs w:val="24"/>
        </w:rPr>
        <w:t xml:space="preserve"> </w:t>
      </w:r>
      <w:r w:rsidRPr="00BC7C2B">
        <w:rPr>
          <w:rFonts w:ascii="Book Antiqua" w:hAnsi="Book Antiqua" w:cs="Arial"/>
          <w:bCs/>
          <w:sz w:val="24"/>
          <w:szCs w:val="24"/>
          <w:lang w:eastAsia="zh-CN"/>
        </w:rPr>
        <w:t>[</w:t>
      </w:r>
      <w:r w:rsidRPr="00BC7C2B">
        <w:rPr>
          <w:rFonts w:ascii="Book Antiqua" w:hAnsi="Book Antiqua" w:cs="Arial"/>
          <w:bCs/>
          <w:sz w:val="24"/>
          <w:szCs w:val="24"/>
        </w:rPr>
        <w:t>reduced percentage (&lt;</w:t>
      </w:r>
      <w:r w:rsidRPr="00BC7C2B">
        <w:rPr>
          <w:rFonts w:ascii="Book Antiqua" w:hAnsi="Book Antiqua" w:cs="Arial"/>
          <w:bCs/>
          <w:sz w:val="24"/>
          <w:szCs w:val="24"/>
          <w:lang w:eastAsia="zh-CN"/>
        </w:rPr>
        <w:t xml:space="preserve"> </w:t>
      </w:r>
      <w:r w:rsidRPr="00BC7C2B">
        <w:rPr>
          <w:rFonts w:ascii="Book Antiqua" w:hAnsi="Book Antiqua" w:cs="Arial"/>
          <w:bCs/>
          <w:sz w:val="24"/>
          <w:szCs w:val="24"/>
        </w:rPr>
        <w:t>14%) of morphologically normal spermatozoa</w:t>
      </w:r>
      <w:r w:rsidRPr="00BC7C2B">
        <w:rPr>
          <w:rFonts w:ascii="Book Antiqua" w:hAnsi="Book Antiqua" w:cs="Arial"/>
          <w:bCs/>
          <w:sz w:val="24"/>
          <w:szCs w:val="24"/>
          <w:lang w:eastAsia="zh-CN"/>
        </w:rPr>
        <w:t>]</w:t>
      </w:r>
      <w:r w:rsidRPr="00BC7C2B">
        <w:rPr>
          <w:rFonts w:ascii="Book Antiqua" w:hAnsi="Book Antiqua" w:cs="Arial"/>
          <w:bCs/>
          <w:sz w:val="24"/>
          <w:szCs w:val="24"/>
        </w:rPr>
        <w:t xml:space="preserve"> was the second common abnormality found in the participants seeking fertility testing. In this study the </w:t>
      </w:r>
      <w:proofErr w:type="spellStart"/>
      <w:r w:rsidRPr="00BC7C2B">
        <w:rPr>
          <w:rFonts w:ascii="Book Antiqua" w:hAnsi="Book Antiqua" w:cs="Arial"/>
          <w:bCs/>
          <w:sz w:val="24"/>
          <w:szCs w:val="24"/>
        </w:rPr>
        <w:t>Tygerberg</w:t>
      </w:r>
      <w:proofErr w:type="spellEnd"/>
      <w:r w:rsidRPr="00BC7C2B">
        <w:rPr>
          <w:rFonts w:ascii="Book Antiqua" w:hAnsi="Book Antiqua" w:cs="Arial"/>
          <w:bCs/>
          <w:sz w:val="24"/>
          <w:szCs w:val="24"/>
        </w:rPr>
        <w:t xml:space="preserve"> Strict Criteria was used to assess sperm morphology. Using this criterion it has been reported that participants with fewer than 14% normal morphologic forms are found to have decreased fertilization rate</w:t>
      </w:r>
      <w:r w:rsidRPr="00BC7C2B">
        <w:rPr>
          <w:rFonts w:ascii="Book Antiqua" w:hAnsi="Book Antiqua" w:cs="Arial"/>
          <w:bCs/>
          <w:sz w:val="24"/>
          <w:szCs w:val="24"/>
          <w:vertAlign w:val="superscript"/>
        </w:rPr>
        <w:t>[13]</w:t>
      </w:r>
      <w:r w:rsidRPr="00BC7C2B">
        <w:rPr>
          <w:rFonts w:ascii="Book Antiqua" w:hAnsi="Book Antiqua" w:cs="Arial"/>
          <w:bCs/>
          <w:sz w:val="24"/>
          <w:szCs w:val="24"/>
        </w:rPr>
        <w:t>. Morphologic characteristics of spermatozoa have been reported to be the best predictor for fertilization</w:t>
      </w:r>
      <w:r w:rsidRPr="00BC7C2B">
        <w:rPr>
          <w:rFonts w:ascii="Book Antiqua" w:hAnsi="Book Antiqua" w:cs="Arial"/>
          <w:bCs/>
          <w:sz w:val="24"/>
          <w:szCs w:val="24"/>
          <w:vertAlign w:val="superscript"/>
        </w:rPr>
        <w:t>[13,14]</w:t>
      </w:r>
      <w:r w:rsidRPr="00BC7C2B">
        <w:rPr>
          <w:rFonts w:ascii="Book Antiqua" w:hAnsi="Book Antiqua" w:cs="Arial"/>
          <w:bCs/>
          <w:sz w:val="24"/>
          <w:szCs w:val="24"/>
        </w:rPr>
        <w:t xml:space="preserve">. </w:t>
      </w:r>
    </w:p>
    <w:p w:rsidR="00E04739" w:rsidRDefault="00E04739" w:rsidP="00B930E0">
      <w:pPr>
        <w:snapToGrid w:val="0"/>
        <w:spacing w:after="0" w:line="360" w:lineRule="auto"/>
        <w:ind w:firstLineChars="100" w:firstLine="240"/>
        <w:jc w:val="both"/>
        <w:rPr>
          <w:rFonts w:ascii="Book Antiqua" w:hAnsi="Book Antiqua" w:cs="Arial"/>
          <w:bCs/>
          <w:sz w:val="24"/>
          <w:szCs w:val="24"/>
          <w:lang w:eastAsia="zh-CN"/>
        </w:rPr>
      </w:pPr>
      <w:r w:rsidRPr="00BC7C2B">
        <w:rPr>
          <w:rFonts w:ascii="Book Antiqua" w:hAnsi="Book Antiqua" w:cs="Arial"/>
          <w:bCs/>
          <w:sz w:val="24"/>
          <w:szCs w:val="24"/>
        </w:rPr>
        <w:t xml:space="preserve">The findings of our study indicate that </w:t>
      </w:r>
      <w:proofErr w:type="spellStart"/>
      <w:r w:rsidRPr="00BC7C2B">
        <w:rPr>
          <w:rFonts w:ascii="Book Antiqua" w:hAnsi="Book Antiqua" w:cs="Arial"/>
          <w:bCs/>
          <w:sz w:val="24"/>
          <w:szCs w:val="24"/>
        </w:rPr>
        <w:t>Oligozoospermia</w:t>
      </w:r>
      <w:proofErr w:type="spellEnd"/>
      <w:r w:rsidRPr="00BC7C2B">
        <w:rPr>
          <w:rFonts w:ascii="Book Antiqua" w:hAnsi="Book Antiqua" w:cs="Arial"/>
          <w:bCs/>
          <w:sz w:val="24"/>
          <w:szCs w:val="24"/>
        </w:rPr>
        <w:t xml:space="preserve"> was the most prevalent abnormality in the semen of the infertile participants followed by </w:t>
      </w:r>
      <w:proofErr w:type="spellStart"/>
      <w:r w:rsidRPr="00BC7C2B">
        <w:rPr>
          <w:rFonts w:ascii="Book Antiqua" w:hAnsi="Book Antiqua" w:cs="Arial"/>
          <w:bCs/>
          <w:sz w:val="24"/>
          <w:szCs w:val="24"/>
        </w:rPr>
        <w:t>teratozoospermia</w:t>
      </w:r>
      <w:proofErr w:type="spellEnd"/>
      <w:r w:rsidRPr="00BC7C2B">
        <w:rPr>
          <w:rFonts w:ascii="Book Antiqua" w:hAnsi="Book Antiqua" w:cs="Arial"/>
          <w:bCs/>
          <w:sz w:val="24"/>
          <w:szCs w:val="24"/>
        </w:rPr>
        <w:t xml:space="preserve"> (reduced percentage of morphologically normal spermatozoa). Our study is in agreement with previous studies which reported that these parameters have been shown to be good predictors for fertilization</w:t>
      </w:r>
      <w:r w:rsidRPr="00BC7C2B">
        <w:rPr>
          <w:rFonts w:ascii="Book Antiqua" w:hAnsi="Book Antiqua" w:cs="Arial"/>
          <w:bCs/>
          <w:sz w:val="24"/>
          <w:szCs w:val="24"/>
          <w:vertAlign w:val="superscript"/>
        </w:rPr>
        <w:t>[13</w:t>
      </w:r>
      <w:r w:rsidRPr="00BC7C2B">
        <w:rPr>
          <w:rFonts w:ascii="Book Antiqua" w:hAnsi="Book Antiqua" w:cs="Arial"/>
          <w:bCs/>
          <w:sz w:val="24"/>
          <w:szCs w:val="24"/>
          <w:vertAlign w:val="superscript"/>
          <w:lang w:eastAsia="zh-CN"/>
        </w:rPr>
        <w:t>-</w:t>
      </w:r>
      <w:r w:rsidRPr="00BC7C2B">
        <w:rPr>
          <w:rFonts w:ascii="Book Antiqua" w:hAnsi="Book Antiqua" w:cs="Arial"/>
          <w:bCs/>
          <w:sz w:val="24"/>
          <w:szCs w:val="24"/>
          <w:vertAlign w:val="superscript"/>
        </w:rPr>
        <w:t>15]</w:t>
      </w:r>
      <w:r w:rsidRPr="00BC7C2B">
        <w:rPr>
          <w:rFonts w:ascii="Book Antiqua" w:hAnsi="Book Antiqua" w:cs="Arial"/>
          <w:bCs/>
          <w:sz w:val="24"/>
          <w:szCs w:val="24"/>
        </w:rPr>
        <w:t>. Apart from known factors that contribute to male infertility idiopathic factors also contribute to infertility. A study in Poland trying to investigate the pattern of infertility reported that 16% of the male infertility was due to idiopathic causes</w:t>
      </w:r>
      <w:r w:rsidRPr="00BC7C2B">
        <w:rPr>
          <w:rFonts w:ascii="Book Antiqua" w:hAnsi="Book Antiqua" w:cs="Arial"/>
          <w:bCs/>
          <w:sz w:val="24"/>
          <w:szCs w:val="24"/>
          <w:vertAlign w:val="superscript"/>
        </w:rPr>
        <w:t>[16]</w:t>
      </w:r>
      <w:r w:rsidRPr="00BC7C2B">
        <w:rPr>
          <w:rFonts w:ascii="Book Antiqua" w:hAnsi="Book Antiqua" w:cs="Arial"/>
          <w:bCs/>
          <w:sz w:val="24"/>
          <w:szCs w:val="24"/>
        </w:rPr>
        <w:t xml:space="preserve">. Thus we speculate that the infertility of the participants who took part in this study was mainly due to </w:t>
      </w:r>
      <w:proofErr w:type="spellStart"/>
      <w:r w:rsidRPr="00BC7C2B">
        <w:rPr>
          <w:rFonts w:ascii="Book Antiqua" w:hAnsi="Book Antiqua" w:cs="Arial"/>
          <w:bCs/>
          <w:sz w:val="24"/>
          <w:szCs w:val="24"/>
        </w:rPr>
        <w:t>oligozoospermia</w:t>
      </w:r>
      <w:proofErr w:type="spellEnd"/>
      <w:r w:rsidRPr="00BC7C2B">
        <w:rPr>
          <w:rFonts w:ascii="Book Antiqua" w:hAnsi="Book Antiqua" w:cs="Arial"/>
          <w:bCs/>
          <w:sz w:val="24"/>
          <w:szCs w:val="24"/>
        </w:rPr>
        <w:t xml:space="preserve"> and </w:t>
      </w:r>
      <w:proofErr w:type="spellStart"/>
      <w:r w:rsidRPr="00BC7C2B">
        <w:rPr>
          <w:rFonts w:ascii="Book Antiqua" w:hAnsi="Book Antiqua" w:cs="Arial"/>
          <w:bCs/>
          <w:sz w:val="24"/>
          <w:szCs w:val="24"/>
        </w:rPr>
        <w:t>teratozoospermia</w:t>
      </w:r>
      <w:proofErr w:type="spellEnd"/>
      <w:r w:rsidRPr="00BC7C2B">
        <w:rPr>
          <w:rFonts w:ascii="Book Antiqua" w:hAnsi="Book Antiqua" w:cs="Arial"/>
          <w:bCs/>
          <w:sz w:val="24"/>
          <w:szCs w:val="24"/>
        </w:rPr>
        <w:t xml:space="preserve">. This study involved only 78 participants seeking fertility testing. A larger sample size would probably produce more conclusive results. We recommend that studies should be carried out to establish infertility patterns in different countries. </w:t>
      </w:r>
      <w:r w:rsidRPr="00BC7C2B">
        <w:rPr>
          <w:rFonts w:ascii="Book Antiqua" w:hAnsi="Book Antiqua" w:cs="Arial"/>
          <w:bCs/>
          <w:sz w:val="24"/>
          <w:szCs w:val="24"/>
        </w:rPr>
        <w:lastRenderedPageBreak/>
        <w:t xml:space="preserve">These studies should </w:t>
      </w:r>
      <w:proofErr w:type="spellStart"/>
      <w:r w:rsidRPr="00BC7C2B">
        <w:rPr>
          <w:rFonts w:ascii="Book Antiqua" w:hAnsi="Book Antiqua" w:cs="Arial"/>
          <w:bCs/>
          <w:sz w:val="24"/>
          <w:szCs w:val="24"/>
        </w:rPr>
        <w:t>involved</w:t>
      </w:r>
      <w:proofErr w:type="spellEnd"/>
      <w:r w:rsidRPr="00BC7C2B">
        <w:rPr>
          <w:rFonts w:ascii="Book Antiqua" w:hAnsi="Book Antiqua" w:cs="Arial"/>
          <w:bCs/>
          <w:sz w:val="24"/>
          <w:szCs w:val="24"/>
        </w:rPr>
        <w:t xml:space="preserve"> large sample sizes in order to come up with conclusive results that can be extrapolated to the general population.   </w:t>
      </w:r>
    </w:p>
    <w:p w:rsidR="00E04739" w:rsidRDefault="00E04739" w:rsidP="00B930E0">
      <w:pPr>
        <w:autoSpaceDE w:val="0"/>
        <w:autoSpaceDN w:val="0"/>
        <w:adjustRightInd w:val="0"/>
        <w:snapToGrid w:val="0"/>
        <w:spacing w:after="0" w:line="360" w:lineRule="auto"/>
        <w:jc w:val="both"/>
        <w:rPr>
          <w:rFonts w:ascii="Book Antiqua" w:hAnsi="Book Antiqua"/>
          <w:b/>
          <w:bCs/>
          <w:color w:val="000000"/>
          <w:sz w:val="24"/>
          <w:lang w:eastAsia="zh-CN"/>
        </w:rPr>
      </w:pPr>
      <w:bookmarkStart w:id="636" w:name="OLE_LINK902"/>
      <w:bookmarkStart w:id="637" w:name="OLE_LINK903"/>
      <w:bookmarkStart w:id="638" w:name="OLE_LINK904"/>
      <w:bookmarkStart w:id="639" w:name="OLE_LINK905"/>
      <w:bookmarkStart w:id="640" w:name="OLE_LINK1827"/>
      <w:bookmarkStart w:id="641" w:name="OLE_LINK1828"/>
      <w:bookmarkStart w:id="642" w:name="OLE_LINK1829"/>
    </w:p>
    <w:p w:rsidR="00E04739" w:rsidRPr="00C56046" w:rsidRDefault="00E04739" w:rsidP="00B930E0">
      <w:pPr>
        <w:autoSpaceDE w:val="0"/>
        <w:autoSpaceDN w:val="0"/>
        <w:adjustRightInd w:val="0"/>
        <w:snapToGrid w:val="0"/>
        <w:spacing w:after="0" w:line="360" w:lineRule="auto"/>
        <w:jc w:val="both"/>
        <w:rPr>
          <w:rFonts w:ascii="Book Antiqua" w:hAnsi="Book Antiqua"/>
          <w:b/>
          <w:bCs/>
          <w:color w:val="000000"/>
          <w:sz w:val="24"/>
        </w:rPr>
      </w:pPr>
      <w:r w:rsidRPr="00C56046">
        <w:rPr>
          <w:rFonts w:ascii="Book Antiqua" w:hAnsi="Book Antiqua"/>
          <w:b/>
          <w:bCs/>
          <w:color w:val="000000"/>
          <w:sz w:val="24"/>
        </w:rPr>
        <w:t>COMMENTS</w:t>
      </w:r>
    </w:p>
    <w:p w:rsidR="00E04739" w:rsidRPr="00C56046" w:rsidRDefault="00E04739" w:rsidP="00B930E0">
      <w:pPr>
        <w:adjustRightInd w:val="0"/>
        <w:snapToGrid w:val="0"/>
        <w:spacing w:after="0" w:line="360" w:lineRule="auto"/>
        <w:jc w:val="both"/>
        <w:rPr>
          <w:rFonts w:ascii="Book Antiqua" w:hAnsi="Book Antiqua"/>
          <w:b/>
          <w:bCs/>
          <w:i/>
          <w:sz w:val="24"/>
        </w:rPr>
      </w:pPr>
      <w:bookmarkStart w:id="643" w:name="OLE_LINK614"/>
      <w:bookmarkStart w:id="644" w:name="OLE_LINK615"/>
      <w:bookmarkStart w:id="645" w:name="OLE_LINK843"/>
      <w:bookmarkStart w:id="646" w:name="OLE_LINK844"/>
      <w:r w:rsidRPr="00C56046">
        <w:rPr>
          <w:rFonts w:ascii="Book Antiqua" w:hAnsi="Book Antiqua"/>
          <w:b/>
          <w:bCs/>
          <w:i/>
          <w:sz w:val="24"/>
        </w:rPr>
        <w:t>Background</w:t>
      </w:r>
    </w:p>
    <w:bookmarkEnd w:id="643"/>
    <w:bookmarkEnd w:id="644"/>
    <w:p w:rsidR="00E04739" w:rsidRDefault="00E04739" w:rsidP="00B930E0">
      <w:pPr>
        <w:adjustRightInd w:val="0"/>
        <w:snapToGrid w:val="0"/>
        <w:spacing w:after="0" w:line="360" w:lineRule="auto"/>
        <w:jc w:val="both"/>
        <w:rPr>
          <w:rFonts w:ascii="Book Antiqua" w:hAnsi="Book Antiqua" w:cs="Arial"/>
          <w:bCs/>
          <w:sz w:val="24"/>
          <w:szCs w:val="24"/>
          <w:lang w:eastAsia="zh-CN"/>
        </w:rPr>
      </w:pPr>
      <w:r w:rsidRPr="00BC7C2B">
        <w:rPr>
          <w:rFonts w:ascii="Book Antiqua" w:hAnsi="Book Antiqua" w:cs="Arial"/>
          <w:bCs/>
          <w:sz w:val="24"/>
          <w:szCs w:val="24"/>
        </w:rPr>
        <w:t xml:space="preserve">In recent years there has been an increase in infertility and some of the causes are due to male factor. Even though some causes of male infertility can be established, others are idiopathic. It has therefore become imperative to investigate infertility patterns in different countries. </w:t>
      </w:r>
    </w:p>
    <w:p w:rsidR="00E04739" w:rsidRDefault="00E04739" w:rsidP="00B930E0">
      <w:pPr>
        <w:adjustRightInd w:val="0"/>
        <w:snapToGrid w:val="0"/>
        <w:spacing w:after="0" w:line="360" w:lineRule="auto"/>
        <w:jc w:val="both"/>
        <w:rPr>
          <w:rFonts w:ascii="Book Antiqua" w:hAnsi="Book Antiqua" w:cs="Arial"/>
          <w:bCs/>
          <w:sz w:val="24"/>
          <w:szCs w:val="24"/>
          <w:lang w:eastAsia="zh-CN"/>
        </w:rPr>
      </w:pPr>
    </w:p>
    <w:p w:rsidR="00E04739" w:rsidRPr="00C56046" w:rsidRDefault="00E04739" w:rsidP="00B930E0">
      <w:pPr>
        <w:adjustRightInd w:val="0"/>
        <w:snapToGrid w:val="0"/>
        <w:spacing w:after="0" w:line="360" w:lineRule="auto"/>
        <w:jc w:val="both"/>
        <w:rPr>
          <w:rFonts w:ascii="Book Antiqua" w:hAnsi="Book Antiqua"/>
          <w:b/>
          <w:bCs/>
          <w:i/>
          <w:sz w:val="24"/>
        </w:rPr>
      </w:pPr>
      <w:r w:rsidRPr="00C56046">
        <w:rPr>
          <w:rFonts w:ascii="Book Antiqua" w:hAnsi="Book Antiqua"/>
          <w:b/>
          <w:bCs/>
          <w:i/>
          <w:sz w:val="24"/>
        </w:rPr>
        <w:t>Research frontiers</w:t>
      </w:r>
    </w:p>
    <w:p w:rsidR="00E04739" w:rsidRDefault="00E04739" w:rsidP="00B930E0">
      <w:pPr>
        <w:adjustRightInd w:val="0"/>
        <w:snapToGrid w:val="0"/>
        <w:spacing w:after="0" w:line="360" w:lineRule="auto"/>
        <w:jc w:val="both"/>
        <w:rPr>
          <w:rFonts w:ascii="Book Antiqua" w:hAnsi="Book Antiqua" w:cs="Arial"/>
          <w:sz w:val="24"/>
          <w:szCs w:val="24"/>
          <w:lang w:eastAsia="zh-CN"/>
        </w:rPr>
      </w:pPr>
      <w:r w:rsidRPr="00BC7C2B">
        <w:rPr>
          <w:rFonts w:ascii="Book Antiqua" w:hAnsi="Book Antiqua" w:cs="Arial"/>
          <w:sz w:val="24"/>
          <w:szCs w:val="24"/>
        </w:rPr>
        <w:t>Semen analysis is a key element in the fertility evaluation of men and permits</w:t>
      </w:r>
      <w:r w:rsidRPr="00BC7C2B">
        <w:rPr>
          <w:rFonts w:ascii="Book Antiqua" w:hAnsi="Book Antiqua" w:cs="Arial"/>
          <w:b/>
          <w:bCs/>
          <w:sz w:val="24"/>
          <w:szCs w:val="24"/>
        </w:rPr>
        <w:t xml:space="preserve"> </w:t>
      </w:r>
      <w:r w:rsidRPr="00BC7C2B">
        <w:rPr>
          <w:rFonts w:ascii="Book Antiqua" w:hAnsi="Book Antiqua" w:cs="Arial"/>
          <w:sz w:val="24"/>
          <w:szCs w:val="24"/>
        </w:rPr>
        <w:t>male reproductive potential to be evaluated in association with possible risk factors. However, semen samples are difficult to obtain in general population studies and the participation rate which is usually less than 20% may invalidate conclusions when extrapolated to the general population.</w:t>
      </w:r>
      <w:r>
        <w:rPr>
          <w:rFonts w:ascii="Book Antiqua" w:hAnsi="Book Antiqua" w:cs="Arial"/>
          <w:sz w:val="24"/>
          <w:szCs w:val="24"/>
          <w:lang w:eastAsia="zh-CN"/>
        </w:rPr>
        <w:t xml:space="preserve"> </w:t>
      </w:r>
    </w:p>
    <w:p w:rsidR="00E04739" w:rsidRDefault="00E04739" w:rsidP="00B930E0">
      <w:pPr>
        <w:adjustRightInd w:val="0"/>
        <w:snapToGrid w:val="0"/>
        <w:spacing w:after="0" w:line="360" w:lineRule="auto"/>
        <w:jc w:val="both"/>
        <w:rPr>
          <w:rFonts w:ascii="Book Antiqua" w:hAnsi="Book Antiqua" w:cs="Arial"/>
          <w:sz w:val="24"/>
          <w:szCs w:val="24"/>
          <w:lang w:eastAsia="zh-CN"/>
        </w:rPr>
      </w:pPr>
    </w:p>
    <w:p w:rsidR="00E04739" w:rsidRPr="00C56046" w:rsidRDefault="00E04739" w:rsidP="00B930E0">
      <w:pPr>
        <w:adjustRightInd w:val="0"/>
        <w:snapToGrid w:val="0"/>
        <w:spacing w:after="0" w:line="360" w:lineRule="auto"/>
        <w:jc w:val="both"/>
        <w:rPr>
          <w:rFonts w:ascii="Book Antiqua" w:hAnsi="Book Antiqua"/>
          <w:i/>
          <w:sz w:val="24"/>
        </w:rPr>
      </w:pPr>
      <w:r w:rsidRPr="00C56046">
        <w:rPr>
          <w:rFonts w:ascii="Book Antiqua" w:hAnsi="Book Antiqua"/>
          <w:b/>
          <w:bCs/>
          <w:i/>
          <w:sz w:val="24"/>
        </w:rPr>
        <w:t>Innovations and breakthroughs</w:t>
      </w:r>
    </w:p>
    <w:p w:rsidR="00E04739" w:rsidRPr="00BC7C2B" w:rsidRDefault="00E04739" w:rsidP="00434664">
      <w:pPr>
        <w:snapToGrid w:val="0"/>
        <w:spacing w:after="0" w:line="360" w:lineRule="auto"/>
        <w:jc w:val="both"/>
        <w:rPr>
          <w:rFonts w:ascii="Book Antiqua" w:hAnsi="Book Antiqua" w:cs="Arial"/>
          <w:bCs/>
          <w:sz w:val="24"/>
          <w:szCs w:val="24"/>
          <w:lang w:eastAsia="zh-CN"/>
        </w:rPr>
      </w:pPr>
      <w:r w:rsidRPr="00BC7C2B">
        <w:rPr>
          <w:rFonts w:ascii="Book Antiqua" w:hAnsi="Book Antiqua" w:cs="Arial"/>
          <w:bCs/>
          <w:sz w:val="24"/>
          <w:szCs w:val="24"/>
        </w:rPr>
        <w:t xml:space="preserve">This study has shown that most of the infertile patients seeking fertility testing had </w:t>
      </w:r>
      <w:proofErr w:type="spellStart"/>
      <w:r w:rsidRPr="00BC7C2B">
        <w:rPr>
          <w:rFonts w:ascii="Book Antiqua" w:hAnsi="Book Antiqua" w:cs="Arial"/>
          <w:bCs/>
          <w:sz w:val="24"/>
          <w:szCs w:val="24"/>
        </w:rPr>
        <w:t>oligozoospermia</w:t>
      </w:r>
      <w:proofErr w:type="spellEnd"/>
      <w:r w:rsidRPr="00BC7C2B">
        <w:rPr>
          <w:rFonts w:ascii="Book Antiqua" w:hAnsi="Book Antiqua" w:cs="Arial"/>
          <w:bCs/>
          <w:sz w:val="24"/>
          <w:szCs w:val="24"/>
        </w:rPr>
        <w:t xml:space="preserve">. </w:t>
      </w:r>
      <w:proofErr w:type="spellStart"/>
      <w:r w:rsidRPr="00BC7C2B">
        <w:rPr>
          <w:rFonts w:ascii="Book Antiqua" w:hAnsi="Book Antiqua" w:cs="Arial"/>
          <w:bCs/>
          <w:sz w:val="24"/>
          <w:szCs w:val="24"/>
        </w:rPr>
        <w:t>Teratozoospermia</w:t>
      </w:r>
      <w:proofErr w:type="spellEnd"/>
      <w:r w:rsidRPr="00BC7C2B">
        <w:rPr>
          <w:rFonts w:ascii="Book Antiqua" w:hAnsi="Book Antiqua" w:cs="Arial"/>
          <w:bCs/>
          <w:sz w:val="24"/>
          <w:szCs w:val="24"/>
        </w:rPr>
        <w:t xml:space="preserve"> was the second common abnormality found in the patients seeking fertility testing. </w:t>
      </w:r>
    </w:p>
    <w:p w:rsidR="00E04739" w:rsidRPr="00434664" w:rsidRDefault="00E04739" w:rsidP="00B930E0">
      <w:pPr>
        <w:adjustRightInd w:val="0"/>
        <w:snapToGrid w:val="0"/>
        <w:spacing w:after="0" w:line="360" w:lineRule="auto"/>
        <w:jc w:val="both"/>
        <w:rPr>
          <w:rFonts w:ascii="Book Antiqua" w:hAnsi="Book Antiqua"/>
          <w:color w:val="00B050"/>
          <w:sz w:val="24"/>
          <w:lang w:eastAsia="zh-CN"/>
        </w:rPr>
      </w:pPr>
    </w:p>
    <w:p w:rsidR="00E04739" w:rsidRPr="00C56046" w:rsidRDefault="00E04739" w:rsidP="00B930E0">
      <w:pPr>
        <w:adjustRightInd w:val="0"/>
        <w:snapToGrid w:val="0"/>
        <w:spacing w:after="0" w:line="360" w:lineRule="auto"/>
        <w:jc w:val="both"/>
        <w:rPr>
          <w:rFonts w:ascii="Book Antiqua" w:hAnsi="Book Antiqua"/>
          <w:b/>
          <w:bCs/>
          <w:i/>
          <w:sz w:val="24"/>
        </w:rPr>
      </w:pPr>
      <w:bookmarkStart w:id="647" w:name="OLE_LINK1860"/>
      <w:bookmarkStart w:id="648" w:name="OLE_LINK1861"/>
      <w:r w:rsidRPr="00C56046">
        <w:rPr>
          <w:rFonts w:ascii="Book Antiqua" w:hAnsi="Book Antiqua"/>
          <w:b/>
          <w:bCs/>
          <w:i/>
          <w:sz w:val="24"/>
        </w:rPr>
        <w:t xml:space="preserve">Applications </w:t>
      </w:r>
    </w:p>
    <w:bookmarkEnd w:id="647"/>
    <w:bookmarkEnd w:id="648"/>
    <w:p w:rsidR="00E04739" w:rsidRDefault="00E04739" w:rsidP="00434664">
      <w:pPr>
        <w:adjustRightInd w:val="0"/>
        <w:snapToGrid w:val="0"/>
        <w:spacing w:after="0" w:line="360" w:lineRule="auto"/>
        <w:jc w:val="both"/>
        <w:rPr>
          <w:rFonts w:ascii="Book Antiqua" w:hAnsi="Book Antiqua" w:cs="Arial"/>
          <w:sz w:val="24"/>
          <w:szCs w:val="24"/>
          <w:lang w:eastAsia="zh-CN"/>
        </w:rPr>
      </w:pPr>
      <w:r w:rsidRPr="00BC7C2B">
        <w:rPr>
          <w:rFonts w:ascii="Book Antiqua" w:hAnsi="Book Antiqua" w:cs="Arial"/>
          <w:sz w:val="24"/>
          <w:szCs w:val="24"/>
        </w:rPr>
        <w:t xml:space="preserve">Studies of populations in which men are seeking infertility treatment avoid this problem because semen analysis is a key part of their fertility evaluation. </w:t>
      </w:r>
    </w:p>
    <w:p w:rsidR="00E04739" w:rsidRPr="00434664" w:rsidRDefault="00E04739" w:rsidP="00434664">
      <w:pPr>
        <w:adjustRightInd w:val="0"/>
        <w:snapToGrid w:val="0"/>
        <w:spacing w:after="0" w:line="360" w:lineRule="auto"/>
        <w:jc w:val="both"/>
        <w:rPr>
          <w:rFonts w:ascii="Book Antiqua" w:hAnsi="Book Antiqua" w:cs="Arial"/>
          <w:sz w:val="24"/>
          <w:szCs w:val="24"/>
          <w:lang w:eastAsia="zh-CN"/>
        </w:rPr>
      </w:pPr>
    </w:p>
    <w:p w:rsidR="00E04739" w:rsidRPr="00434664" w:rsidRDefault="00E04739" w:rsidP="00B930E0">
      <w:pPr>
        <w:adjustRightInd w:val="0"/>
        <w:snapToGrid w:val="0"/>
        <w:spacing w:after="0" w:line="360" w:lineRule="auto"/>
        <w:jc w:val="both"/>
        <w:rPr>
          <w:rFonts w:ascii="Book Antiqua" w:hAnsi="Book Antiqua" w:cs="Arial"/>
          <w:b/>
          <w:i/>
          <w:sz w:val="24"/>
          <w:szCs w:val="24"/>
        </w:rPr>
      </w:pPr>
      <w:bookmarkStart w:id="649" w:name="OLE_LINK2204"/>
      <w:bookmarkStart w:id="650" w:name="OLE_LINK2135"/>
      <w:bookmarkStart w:id="651" w:name="OLE_LINK2585"/>
      <w:bookmarkStart w:id="652" w:name="OLE_LINK2586"/>
      <w:bookmarkStart w:id="653" w:name="OLE_LINK2709"/>
      <w:bookmarkStart w:id="654" w:name="OLE_LINK2926"/>
      <w:r w:rsidRPr="00434664">
        <w:rPr>
          <w:rFonts w:ascii="Book Antiqua" w:hAnsi="Book Antiqua" w:cs="Arial"/>
          <w:b/>
          <w:i/>
          <w:sz w:val="24"/>
          <w:szCs w:val="24"/>
        </w:rPr>
        <w:t>Peer review</w:t>
      </w:r>
    </w:p>
    <w:bookmarkEnd w:id="636"/>
    <w:bookmarkEnd w:id="637"/>
    <w:bookmarkEnd w:id="638"/>
    <w:bookmarkEnd w:id="639"/>
    <w:bookmarkEnd w:id="640"/>
    <w:bookmarkEnd w:id="641"/>
    <w:bookmarkEnd w:id="642"/>
    <w:bookmarkEnd w:id="645"/>
    <w:bookmarkEnd w:id="646"/>
    <w:bookmarkEnd w:id="649"/>
    <w:bookmarkEnd w:id="650"/>
    <w:bookmarkEnd w:id="651"/>
    <w:bookmarkEnd w:id="652"/>
    <w:bookmarkEnd w:id="653"/>
    <w:bookmarkEnd w:id="654"/>
    <w:p w:rsidR="00E04739" w:rsidRPr="00434664" w:rsidRDefault="00E04739" w:rsidP="00434664">
      <w:pPr>
        <w:snapToGrid w:val="0"/>
        <w:spacing w:after="0" w:line="360" w:lineRule="auto"/>
        <w:jc w:val="both"/>
        <w:rPr>
          <w:rFonts w:ascii="Book Antiqua" w:hAnsi="Book Antiqua" w:cs="Arial"/>
          <w:sz w:val="24"/>
          <w:szCs w:val="24"/>
        </w:rPr>
      </w:pPr>
      <w:r w:rsidRPr="00434664">
        <w:rPr>
          <w:rFonts w:ascii="Book Antiqua" w:hAnsi="Book Antiqua" w:cs="Arial"/>
          <w:sz w:val="24"/>
          <w:szCs w:val="24"/>
        </w:rPr>
        <w:lastRenderedPageBreak/>
        <w:t xml:space="preserve">It is a descriptive study that </w:t>
      </w:r>
      <w:proofErr w:type="spellStart"/>
      <w:r w:rsidRPr="00434664">
        <w:rPr>
          <w:rFonts w:ascii="Book Antiqua" w:hAnsi="Book Antiqua" w:cs="Arial"/>
          <w:sz w:val="24"/>
          <w:szCs w:val="24"/>
        </w:rPr>
        <w:t>analyzes</w:t>
      </w:r>
      <w:proofErr w:type="spellEnd"/>
      <w:r w:rsidRPr="00434664">
        <w:rPr>
          <w:rFonts w:ascii="Book Antiqua" w:hAnsi="Book Antiqua" w:cs="Arial"/>
          <w:sz w:val="24"/>
          <w:szCs w:val="24"/>
        </w:rPr>
        <w:t xml:space="preserve"> semen of 78 male partners of infertile couples who had infertility for more than one year and the control</w:t>
      </w:r>
      <w:r>
        <w:rPr>
          <w:rFonts w:ascii="Book Antiqua" w:hAnsi="Book Antiqua" w:cs="Arial"/>
          <w:sz w:val="24"/>
          <w:szCs w:val="24"/>
          <w:lang w:eastAsia="zh-CN"/>
        </w:rPr>
        <w:t>s</w:t>
      </w:r>
      <w:r w:rsidRPr="00434664">
        <w:rPr>
          <w:rFonts w:ascii="Book Antiqua" w:hAnsi="Book Antiqua" w:cs="Arial"/>
          <w:sz w:val="24"/>
          <w:szCs w:val="24"/>
        </w:rPr>
        <w:t xml:space="preserve"> were 52 healthy semen donors of proven fertility.</w:t>
      </w:r>
    </w:p>
    <w:p w:rsidR="00E04739" w:rsidRPr="00BC7C2B" w:rsidRDefault="00E04739" w:rsidP="00B930E0">
      <w:pPr>
        <w:snapToGrid w:val="0"/>
        <w:spacing w:after="0" w:line="360" w:lineRule="auto"/>
        <w:jc w:val="both"/>
        <w:rPr>
          <w:rFonts w:ascii="Book Antiqua" w:hAnsi="Book Antiqua" w:cs="Arial"/>
          <w:b/>
          <w:bCs/>
          <w:sz w:val="24"/>
          <w:szCs w:val="24"/>
        </w:rPr>
      </w:pPr>
    </w:p>
    <w:p w:rsidR="00E04739" w:rsidRPr="0091335E" w:rsidRDefault="00E04739" w:rsidP="00B930E0">
      <w:pPr>
        <w:snapToGrid w:val="0"/>
        <w:spacing w:after="0" w:line="360" w:lineRule="auto"/>
        <w:jc w:val="both"/>
        <w:rPr>
          <w:rFonts w:ascii="Book Antiqua" w:hAnsi="Book Antiqua" w:cs="Arial"/>
          <w:b/>
          <w:bCs/>
          <w:sz w:val="24"/>
          <w:szCs w:val="24"/>
        </w:rPr>
      </w:pPr>
      <w:r w:rsidRPr="00BC7C2B">
        <w:rPr>
          <w:rFonts w:ascii="Book Antiqua" w:hAnsi="Book Antiqua" w:cs="Arial"/>
          <w:b/>
          <w:bCs/>
          <w:sz w:val="24"/>
          <w:szCs w:val="24"/>
        </w:rPr>
        <w:t xml:space="preserve">REFERENCES </w:t>
      </w:r>
      <w:bookmarkStart w:id="655" w:name="OLE_LINK2668"/>
      <w:bookmarkStart w:id="656" w:name="OLE_LINK2669"/>
    </w:p>
    <w:p w:rsidR="00E04739" w:rsidRPr="00A309A8" w:rsidRDefault="00E04739" w:rsidP="00B930E0">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 </w:t>
      </w:r>
      <w:r w:rsidRPr="005D2B82">
        <w:rPr>
          <w:rFonts w:ascii="Book Antiqua" w:hAnsi="Book Antiqua" w:cs="宋体"/>
          <w:b/>
          <w:sz w:val="24"/>
          <w:szCs w:val="24"/>
          <w:lang w:val="en-US" w:eastAsia="zh-CN"/>
        </w:rPr>
        <w:t xml:space="preserve">World Health Organization. </w:t>
      </w:r>
      <w:proofErr w:type="spellStart"/>
      <w:r w:rsidRPr="005D2B82">
        <w:rPr>
          <w:rFonts w:ascii="Book Antiqua" w:hAnsi="Book Antiqua" w:cs="宋体"/>
          <w:b/>
          <w:sz w:val="24"/>
          <w:szCs w:val="24"/>
          <w:lang w:val="en-US" w:eastAsia="zh-CN"/>
        </w:rPr>
        <w:t>Programme</w:t>
      </w:r>
      <w:proofErr w:type="spellEnd"/>
      <w:r w:rsidRPr="005D2B82">
        <w:rPr>
          <w:rFonts w:ascii="Book Antiqua" w:hAnsi="Book Antiqua" w:cs="宋体"/>
          <w:b/>
          <w:sz w:val="24"/>
          <w:szCs w:val="24"/>
          <w:lang w:val="en-US" w:eastAsia="zh-CN"/>
        </w:rPr>
        <w:t xml:space="preserve"> of Maternal and Child Health and Family Planning Unit</w:t>
      </w:r>
      <w:r>
        <w:rPr>
          <w:rFonts w:ascii="Book Antiqua" w:hAnsi="Book Antiqua" w:cs="宋体"/>
          <w:sz w:val="24"/>
          <w:szCs w:val="24"/>
          <w:lang w:val="en-US" w:eastAsia="zh-CN"/>
        </w:rPr>
        <w:t>.</w:t>
      </w:r>
      <w:r w:rsidRPr="00BC7C2B">
        <w:rPr>
          <w:rFonts w:ascii="Book Antiqua" w:hAnsi="Book Antiqua" w:cs="宋体"/>
          <w:sz w:val="24"/>
          <w:szCs w:val="24"/>
          <w:lang w:val="en-US" w:eastAsia="zh-CN"/>
        </w:rPr>
        <w:t xml:space="preserve"> Infertility: a tabulation of available data on prevalence of primary and secondary infertility. </w:t>
      </w:r>
      <w:r>
        <w:rPr>
          <w:rFonts w:ascii="Book Antiqua" w:hAnsi="Book Antiqua" w:cs="宋体"/>
          <w:sz w:val="24"/>
          <w:szCs w:val="24"/>
          <w:lang w:val="en-US" w:eastAsia="zh-CN"/>
        </w:rPr>
        <w:t>Geneva</w:t>
      </w:r>
      <w:r w:rsidRPr="00A309A8">
        <w:rPr>
          <w:rFonts w:ascii="Book Antiqua" w:hAnsi="Book Antiqua" w:cs="宋体"/>
          <w:sz w:val="24"/>
          <w:szCs w:val="24"/>
          <w:lang w:val="en-US" w:eastAsia="zh-CN"/>
        </w:rPr>
        <w:t>: World Health Organization</w:t>
      </w:r>
      <w:r>
        <w:rPr>
          <w:rFonts w:ascii="Book Antiqua" w:hAnsi="Book Antiqua" w:cs="宋体"/>
          <w:sz w:val="24"/>
          <w:szCs w:val="24"/>
          <w:lang w:val="en-US" w:eastAsia="zh-CN"/>
        </w:rPr>
        <w:t>, 1991</w:t>
      </w:r>
    </w:p>
    <w:p w:rsidR="00E04739" w:rsidRPr="00BC7C2B" w:rsidRDefault="00E04739" w:rsidP="00B930E0">
      <w:pPr>
        <w:snapToGrid w:val="0"/>
        <w:spacing w:after="0" w:line="360" w:lineRule="auto"/>
        <w:jc w:val="both"/>
        <w:rPr>
          <w:rFonts w:ascii="Book Antiqua" w:hAnsi="Book Antiqua" w:cs="宋体"/>
          <w:sz w:val="24"/>
          <w:szCs w:val="24"/>
          <w:lang w:val="en-US" w:eastAsia="zh-CN"/>
        </w:rPr>
      </w:pPr>
      <w:r w:rsidRPr="00BC7C2B">
        <w:rPr>
          <w:rFonts w:ascii="Book Antiqua" w:hAnsi="Book Antiqua" w:cs="宋体"/>
          <w:sz w:val="24"/>
          <w:szCs w:val="24"/>
          <w:lang w:val="en-US" w:eastAsia="zh-CN"/>
        </w:rPr>
        <w:t xml:space="preserve">2 </w:t>
      </w:r>
      <w:proofErr w:type="spellStart"/>
      <w:r w:rsidRPr="00BC7C2B">
        <w:rPr>
          <w:rFonts w:ascii="Book Antiqua" w:hAnsi="Book Antiqua" w:cs="宋体"/>
          <w:b/>
          <w:bCs/>
          <w:sz w:val="24"/>
          <w:szCs w:val="24"/>
          <w:lang w:val="en-US" w:eastAsia="zh-CN"/>
        </w:rPr>
        <w:t>Bhasin</w:t>
      </w:r>
      <w:proofErr w:type="spellEnd"/>
      <w:r w:rsidRPr="00BC7C2B">
        <w:rPr>
          <w:rFonts w:ascii="Book Antiqua" w:hAnsi="Book Antiqua" w:cs="宋体"/>
          <w:b/>
          <w:bCs/>
          <w:sz w:val="24"/>
          <w:szCs w:val="24"/>
          <w:lang w:val="en-US" w:eastAsia="zh-CN"/>
        </w:rPr>
        <w:t xml:space="preserve"> S</w:t>
      </w:r>
      <w:r w:rsidRPr="00BC7C2B">
        <w:rPr>
          <w:rFonts w:ascii="Book Antiqua" w:hAnsi="Book Antiqua" w:cs="宋体"/>
          <w:sz w:val="24"/>
          <w:szCs w:val="24"/>
          <w:lang w:val="en-US" w:eastAsia="zh-CN"/>
        </w:rPr>
        <w:t xml:space="preserve">, de </w:t>
      </w:r>
      <w:proofErr w:type="spellStart"/>
      <w:r w:rsidRPr="00BC7C2B">
        <w:rPr>
          <w:rFonts w:ascii="Book Antiqua" w:hAnsi="Book Antiqua" w:cs="宋体"/>
          <w:sz w:val="24"/>
          <w:szCs w:val="24"/>
          <w:lang w:val="en-US" w:eastAsia="zh-CN"/>
        </w:rPr>
        <w:t>Kretser</w:t>
      </w:r>
      <w:proofErr w:type="spellEnd"/>
      <w:r w:rsidRPr="00BC7C2B">
        <w:rPr>
          <w:rFonts w:ascii="Book Antiqua" w:hAnsi="Book Antiqua" w:cs="宋体"/>
          <w:sz w:val="24"/>
          <w:szCs w:val="24"/>
          <w:lang w:val="en-US" w:eastAsia="zh-CN"/>
        </w:rPr>
        <w:t xml:space="preserve"> DM, Baker HW. Clinical review 64: Pathophysiology and natural history of male infertility. </w:t>
      </w:r>
      <w:r w:rsidRPr="00BC7C2B">
        <w:rPr>
          <w:rFonts w:ascii="Book Antiqua" w:hAnsi="Book Antiqua" w:cs="宋体"/>
          <w:i/>
          <w:iCs/>
          <w:sz w:val="24"/>
          <w:szCs w:val="24"/>
          <w:lang w:val="en-US" w:eastAsia="zh-CN"/>
        </w:rPr>
        <w:t xml:space="preserve">J </w:t>
      </w:r>
      <w:proofErr w:type="spellStart"/>
      <w:r w:rsidRPr="00BC7C2B">
        <w:rPr>
          <w:rFonts w:ascii="Book Antiqua" w:hAnsi="Book Antiqua" w:cs="宋体"/>
          <w:i/>
          <w:iCs/>
          <w:sz w:val="24"/>
          <w:szCs w:val="24"/>
          <w:lang w:val="en-US" w:eastAsia="zh-CN"/>
        </w:rPr>
        <w:t>Clin</w:t>
      </w:r>
      <w:proofErr w:type="spellEnd"/>
      <w:r w:rsidRPr="00BC7C2B">
        <w:rPr>
          <w:rFonts w:ascii="Book Antiqua" w:hAnsi="Book Antiqua" w:cs="宋体"/>
          <w:i/>
          <w:iCs/>
          <w:sz w:val="24"/>
          <w:szCs w:val="24"/>
          <w:lang w:val="en-US" w:eastAsia="zh-CN"/>
        </w:rPr>
        <w:t xml:space="preserve"> </w:t>
      </w:r>
      <w:proofErr w:type="spellStart"/>
      <w:r w:rsidRPr="00BC7C2B">
        <w:rPr>
          <w:rFonts w:ascii="Book Antiqua" w:hAnsi="Book Antiqua" w:cs="宋体"/>
          <w:i/>
          <w:iCs/>
          <w:sz w:val="24"/>
          <w:szCs w:val="24"/>
          <w:lang w:val="en-US" w:eastAsia="zh-CN"/>
        </w:rPr>
        <w:t>Endocrinol</w:t>
      </w:r>
      <w:proofErr w:type="spellEnd"/>
      <w:r w:rsidRPr="00BC7C2B">
        <w:rPr>
          <w:rFonts w:ascii="Book Antiqua" w:hAnsi="Book Antiqua" w:cs="宋体"/>
          <w:i/>
          <w:iCs/>
          <w:sz w:val="24"/>
          <w:szCs w:val="24"/>
          <w:lang w:val="en-US" w:eastAsia="zh-CN"/>
        </w:rPr>
        <w:t xml:space="preserve"> </w:t>
      </w:r>
      <w:proofErr w:type="spellStart"/>
      <w:r w:rsidRPr="00BC7C2B">
        <w:rPr>
          <w:rFonts w:ascii="Book Antiqua" w:hAnsi="Book Antiqua" w:cs="宋体"/>
          <w:i/>
          <w:iCs/>
          <w:sz w:val="24"/>
          <w:szCs w:val="24"/>
          <w:lang w:val="en-US" w:eastAsia="zh-CN"/>
        </w:rPr>
        <w:t>Metab</w:t>
      </w:r>
      <w:proofErr w:type="spellEnd"/>
      <w:r w:rsidRPr="00BC7C2B">
        <w:rPr>
          <w:rFonts w:ascii="Book Antiqua" w:hAnsi="Book Antiqua" w:cs="宋体"/>
          <w:sz w:val="24"/>
          <w:szCs w:val="24"/>
          <w:lang w:val="en-US" w:eastAsia="zh-CN"/>
        </w:rPr>
        <w:t xml:space="preserve"> 1994; </w:t>
      </w:r>
      <w:r w:rsidRPr="00BC7C2B">
        <w:rPr>
          <w:rFonts w:ascii="Book Antiqua" w:hAnsi="Book Antiqua" w:cs="宋体"/>
          <w:b/>
          <w:bCs/>
          <w:sz w:val="24"/>
          <w:szCs w:val="24"/>
          <w:lang w:val="en-US" w:eastAsia="zh-CN"/>
        </w:rPr>
        <w:t>79</w:t>
      </w:r>
      <w:r w:rsidRPr="00BC7C2B">
        <w:rPr>
          <w:rFonts w:ascii="Book Antiqua" w:hAnsi="Book Antiqua" w:cs="宋体"/>
          <w:sz w:val="24"/>
          <w:szCs w:val="24"/>
          <w:lang w:val="en-US" w:eastAsia="zh-CN"/>
        </w:rPr>
        <w:t>: 1525-1529 [PMID: 7989450 DOI: 10.1210/jc.79.6.1525]</w:t>
      </w:r>
    </w:p>
    <w:p w:rsidR="00E04739" w:rsidRPr="00BC7C2B" w:rsidRDefault="00E04739" w:rsidP="00B930E0">
      <w:pPr>
        <w:snapToGrid w:val="0"/>
        <w:spacing w:after="0" w:line="360" w:lineRule="auto"/>
        <w:jc w:val="both"/>
        <w:rPr>
          <w:rFonts w:ascii="Book Antiqua" w:hAnsi="Book Antiqua" w:cs="宋体"/>
          <w:sz w:val="24"/>
          <w:szCs w:val="24"/>
          <w:lang w:val="en-US" w:eastAsia="zh-CN"/>
        </w:rPr>
      </w:pPr>
      <w:r w:rsidRPr="00BC7C2B">
        <w:rPr>
          <w:rFonts w:ascii="Book Antiqua" w:hAnsi="Book Antiqua" w:cs="宋体"/>
          <w:sz w:val="24"/>
          <w:szCs w:val="24"/>
          <w:lang w:val="en-US" w:eastAsia="zh-CN"/>
        </w:rPr>
        <w:t xml:space="preserve">3 </w:t>
      </w:r>
      <w:proofErr w:type="spellStart"/>
      <w:r w:rsidRPr="00BC7C2B">
        <w:rPr>
          <w:rFonts w:ascii="Book Antiqua" w:hAnsi="Book Antiqua" w:cs="宋体"/>
          <w:b/>
          <w:bCs/>
          <w:sz w:val="24"/>
          <w:szCs w:val="24"/>
          <w:lang w:val="en-US" w:eastAsia="zh-CN"/>
        </w:rPr>
        <w:t>Mieusset</w:t>
      </w:r>
      <w:proofErr w:type="spellEnd"/>
      <w:r w:rsidRPr="00BC7C2B">
        <w:rPr>
          <w:rFonts w:ascii="Book Antiqua" w:hAnsi="Book Antiqua" w:cs="宋体"/>
          <w:b/>
          <w:bCs/>
          <w:sz w:val="24"/>
          <w:szCs w:val="24"/>
          <w:lang w:val="en-US" w:eastAsia="zh-CN"/>
        </w:rPr>
        <w:t xml:space="preserve"> R</w:t>
      </w:r>
      <w:r w:rsidRPr="00BC7C2B">
        <w:rPr>
          <w:rFonts w:ascii="Book Antiqua" w:hAnsi="Book Antiqua" w:cs="宋体"/>
          <w:sz w:val="24"/>
          <w:szCs w:val="24"/>
          <w:lang w:val="en-US" w:eastAsia="zh-CN"/>
        </w:rPr>
        <w:t xml:space="preserve">, </w:t>
      </w:r>
      <w:proofErr w:type="spellStart"/>
      <w:r w:rsidRPr="00BC7C2B">
        <w:rPr>
          <w:rFonts w:ascii="Book Antiqua" w:hAnsi="Book Antiqua" w:cs="宋体"/>
          <w:sz w:val="24"/>
          <w:szCs w:val="24"/>
          <w:lang w:val="en-US" w:eastAsia="zh-CN"/>
        </w:rPr>
        <w:t>Bujan</w:t>
      </w:r>
      <w:proofErr w:type="spellEnd"/>
      <w:r w:rsidRPr="00BC7C2B">
        <w:rPr>
          <w:rFonts w:ascii="Book Antiqua" w:hAnsi="Book Antiqua" w:cs="宋体"/>
          <w:sz w:val="24"/>
          <w:szCs w:val="24"/>
          <w:lang w:val="en-US" w:eastAsia="zh-CN"/>
        </w:rPr>
        <w:t xml:space="preserve"> L. Testicular heating and its possible contributions to male infertility: a review. </w:t>
      </w:r>
      <w:proofErr w:type="spellStart"/>
      <w:r w:rsidRPr="00BC7C2B">
        <w:rPr>
          <w:rFonts w:ascii="Book Antiqua" w:hAnsi="Book Antiqua" w:cs="宋体"/>
          <w:i/>
          <w:iCs/>
          <w:sz w:val="24"/>
          <w:szCs w:val="24"/>
          <w:lang w:val="en-US" w:eastAsia="zh-CN"/>
        </w:rPr>
        <w:t>Int</w:t>
      </w:r>
      <w:proofErr w:type="spellEnd"/>
      <w:r w:rsidRPr="00BC7C2B">
        <w:rPr>
          <w:rFonts w:ascii="Book Antiqua" w:hAnsi="Book Antiqua" w:cs="宋体"/>
          <w:i/>
          <w:iCs/>
          <w:sz w:val="24"/>
          <w:szCs w:val="24"/>
          <w:lang w:val="en-US" w:eastAsia="zh-CN"/>
        </w:rPr>
        <w:t xml:space="preserve"> J </w:t>
      </w:r>
      <w:proofErr w:type="spellStart"/>
      <w:r w:rsidRPr="00BC7C2B">
        <w:rPr>
          <w:rFonts w:ascii="Book Antiqua" w:hAnsi="Book Antiqua" w:cs="宋体"/>
          <w:i/>
          <w:iCs/>
          <w:sz w:val="24"/>
          <w:szCs w:val="24"/>
          <w:lang w:val="en-US" w:eastAsia="zh-CN"/>
        </w:rPr>
        <w:t>Androl</w:t>
      </w:r>
      <w:proofErr w:type="spellEnd"/>
      <w:r w:rsidRPr="00BC7C2B">
        <w:rPr>
          <w:rFonts w:ascii="Book Antiqua" w:hAnsi="Book Antiqua" w:cs="宋体"/>
          <w:sz w:val="24"/>
          <w:szCs w:val="24"/>
          <w:lang w:val="en-US" w:eastAsia="zh-CN"/>
        </w:rPr>
        <w:t xml:space="preserve"> 1995; </w:t>
      </w:r>
      <w:r w:rsidRPr="00BC7C2B">
        <w:rPr>
          <w:rFonts w:ascii="Book Antiqua" w:hAnsi="Book Antiqua" w:cs="宋体"/>
          <w:b/>
          <w:bCs/>
          <w:sz w:val="24"/>
          <w:szCs w:val="24"/>
          <w:lang w:val="en-US" w:eastAsia="zh-CN"/>
        </w:rPr>
        <w:t>18</w:t>
      </w:r>
      <w:r w:rsidRPr="00BC7C2B">
        <w:rPr>
          <w:rFonts w:ascii="Book Antiqua" w:hAnsi="Book Antiqua" w:cs="宋体"/>
          <w:sz w:val="24"/>
          <w:szCs w:val="24"/>
          <w:lang w:val="en-US" w:eastAsia="zh-CN"/>
        </w:rPr>
        <w:t>: 169-184 [PMID: 7591190 DOI: 10.1111/j.1365-2605.1995.tb00408.x]</w:t>
      </w:r>
    </w:p>
    <w:p w:rsidR="00E04739" w:rsidRPr="00BC7C2B" w:rsidRDefault="00E04739" w:rsidP="00B930E0">
      <w:pPr>
        <w:snapToGrid w:val="0"/>
        <w:spacing w:after="0" w:line="360" w:lineRule="auto"/>
        <w:jc w:val="both"/>
        <w:rPr>
          <w:rFonts w:ascii="Book Antiqua" w:hAnsi="Book Antiqua" w:cs="宋体"/>
          <w:sz w:val="24"/>
          <w:szCs w:val="24"/>
          <w:lang w:val="en-US" w:eastAsia="zh-CN"/>
        </w:rPr>
      </w:pPr>
      <w:r w:rsidRPr="00BC7C2B">
        <w:rPr>
          <w:rFonts w:ascii="Book Antiqua" w:hAnsi="Book Antiqua" w:cs="宋体"/>
          <w:sz w:val="24"/>
          <w:szCs w:val="24"/>
          <w:lang w:val="en-US" w:eastAsia="zh-CN"/>
        </w:rPr>
        <w:t xml:space="preserve">4 </w:t>
      </w:r>
      <w:r w:rsidRPr="00BC7C2B">
        <w:rPr>
          <w:rFonts w:ascii="Book Antiqua" w:hAnsi="Book Antiqua" w:cs="宋体"/>
          <w:b/>
          <w:bCs/>
          <w:sz w:val="24"/>
          <w:szCs w:val="24"/>
          <w:lang w:val="en-US" w:eastAsia="zh-CN"/>
        </w:rPr>
        <w:t>Barden-O'Fallon J</w:t>
      </w:r>
      <w:r w:rsidRPr="00BC7C2B">
        <w:rPr>
          <w:rFonts w:ascii="Book Antiqua" w:hAnsi="Book Antiqua" w:cs="宋体"/>
          <w:sz w:val="24"/>
          <w:szCs w:val="24"/>
          <w:lang w:val="en-US" w:eastAsia="zh-CN"/>
        </w:rPr>
        <w:t xml:space="preserve">, </w:t>
      </w:r>
      <w:proofErr w:type="spellStart"/>
      <w:r w:rsidRPr="00BC7C2B">
        <w:rPr>
          <w:rFonts w:ascii="Book Antiqua" w:hAnsi="Book Antiqua" w:cs="宋体"/>
          <w:sz w:val="24"/>
          <w:szCs w:val="24"/>
          <w:lang w:val="en-US" w:eastAsia="zh-CN"/>
        </w:rPr>
        <w:t>Suchindran</w:t>
      </w:r>
      <w:proofErr w:type="spellEnd"/>
      <w:r w:rsidRPr="00BC7C2B">
        <w:rPr>
          <w:rFonts w:ascii="Book Antiqua" w:hAnsi="Book Antiqua" w:cs="宋体"/>
          <w:sz w:val="24"/>
          <w:szCs w:val="24"/>
          <w:lang w:val="en-US" w:eastAsia="zh-CN"/>
        </w:rPr>
        <w:t xml:space="preserve"> C, </w:t>
      </w:r>
      <w:proofErr w:type="spellStart"/>
      <w:r w:rsidRPr="00BC7C2B">
        <w:rPr>
          <w:rFonts w:ascii="Book Antiqua" w:hAnsi="Book Antiqua" w:cs="宋体"/>
          <w:sz w:val="24"/>
          <w:szCs w:val="24"/>
          <w:lang w:val="en-US" w:eastAsia="zh-CN"/>
        </w:rPr>
        <w:t>Tsui</w:t>
      </w:r>
      <w:proofErr w:type="spellEnd"/>
      <w:r w:rsidRPr="00BC7C2B">
        <w:rPr>
          <w:rFonts w:ascii="Book Antiqua" w:hAnsi="Book Antiqua" w:cs="宋体"/>
          <w:sz w:val="24"/>
          <w:szCs w:val="24"/>
          <w:lang w:val="en-US" w:eastAsia="zh-CN"/>
        </w:rPr>
        <w:t xml:space="preserve"> AO. Validating the self-reported fertility status of rural Malawian women. </w:t>
      </w:r>
      <w:r w:rsidRPr="00BC7C2B">
        <w:rPr>
          <w:rFonts w:ascii="Book Antiqua" w:hAnsi="Book Antiqua" w:cs="宋体"/>
          <w:i/>
          <w:iCs/>
          <w:sz w:val="24"/>
          <w:szCs w:val="24"/>
          <w:lang w:val="en-US" w:eastAsia="zh-CN"/>
        </w:rPr>
        <w:t xml:space="preserve">Am J Hum </w:t>
      </w:r>
      <w:proofErr w:type="spellStart"/>
      <w:r w:rsidRPr="00BC7C2B">
        <w:rPr>
          <w:rFonts w:ascii="Book Antiqua" w:hAnsi="Book Antiqua" w:cs="宋体"/>
          <w:i/>
          <w:iCs/>
          <w:sz w:val="24"/>
          <w:szCs w:val="24"/>
          <w:lang w:val="en-US" w:eastAsia="zh-CN"/>
        </w:rPr>
        <w:t>Biol</w:t>
      </w:r>
      <w:proofErr w:type="spellEnd"/>
      <w:r w:rsidRPr="00BC7C2B">
        <w:rPr>
          <w:rFonts w:ascii="Book Antiqua" w:hAnsi="Book Antiqua" w:cs="宋体"/>
          <w:sz w:val="24"/>
          <w:szCs w:val="24"/>
          <w:lang w:val="en-US" w:eastAsia="zh-CN"/>
        </w:rPr>
        <w:t xml:space="preserve"> </w:t>
      </w:r>
      <w:r>
        <w:rPr>
          <w:rFonts w:ascii="Book Antiqua" w:hAnsi="Book Antiqua" w:cs="宋体"/>
          <w:sz w:val="24"/>
          <w:szCs w:val="24"/>
          <w:lang w:val="en-US" w:eastAsia="zh-CN"/>
        </w:rPr>
        <w:t>2006</w:t>
      </w:r>
      <w:r w:rsidRPr="00BC7C2B">
        <w:rPr>
          <w:rFonts w:ascii="Book Antiqua" w:hAnsi="Book Antiqua" w:cs="宋体"/>
          <w:sz w:val="24"/>
          <w:szCs w:val="24"/>
          <w:lang w:val="en-US" w:eastAsia="zh-CN"/>
        </w:rPr>
        <w:t xml:space="preserve">; </w:t>
      </w:r>
      <w:r w:rsidRPr="00BC7C2B">
        <w:rPr>
          <w:rFonts w:ascii="Book Antiqua" w:hAnsi="Book Antiqua" w:cs="宋体"/>
          <w:b/>
          <w:bCs/>
          <w:sz w:val="24"/>
          <w:szCs w:val="24"/>
          <w:lang w:val="en-US" w:eastAsia="zh-CN"/>
        </w:rPr>
        <w:t>18</w:t>
      </w:r>
      <w:r w:rsidRPr="00BC7C2B">
        <w:rPr>
          <w:rFonts w:ascii="Book Antiqua" w:hAnsi="Book Antiqua" w:cs="宋体"/>
          <w:sz w:val="24"/>
          <w:szCs w:val="24"/>
          <w:lang w:val="en-US" w:eastAsia="zh-CN"/>
        </w:rPr>
        <w:t>: 214-218 [PMID: 16493633 DOI: 10.1002/ajhb.20485]</w:t>
      </w:r>
    </w:p>
    <w:p w:rsidR="00E04739" w:rsidRPr="00BC7C2B" w:rsidRDefault="00E04739" w:rsidP="00B930E0">
      <w:pPr>
        <w:snapToGrid w:val="0"/>
        <w:spacing w:after="0" w:line="360" w:lineRule="auto"/>
        <w:jc w:val="both"/>
        <w:rPr>
          <w:rFonts w:ascii="Book Antiqua" w:hAnsi="Book Antiqua" w:cs="宋体"/>
          <w:sz w:val="24"/>
          <w:szCs w:val="24"/>
          <w:lang w:val="en-US" w:eastAsia="zh-CN"/>
        </w:rPr>
      </w:pPr>
      <w:r w:rsidRPr="00BC7C2B">
        <w:rPr>
          <w:rFonts w:ascii="Book Antiqua" w:hAnsi="Book Antiqua" w:cs="宋体"/>
          <w:sz w:val="24"/>
          <w:szCs w:val="24"/>
          <w:lang w:val="en-US" w:eastAsia="zh-CN"/>
        </w:rPr>
        <w:t xml:space="preserve">5 </w:t>
      </w:r>
      <w:r w:rsidRPr="00BC7C2B">
        <w:rPr>
          <w:rFonts w:ascii="Book Antiqua" w:hAnsi="Book Antiqua" w:cs="宋体"/>
          <w:b/>
          <w:bCs/>
          <w:sz w:val="24"/>
          <w:szCs w:val="24"/>
          <w:lang w:val="en-US" w:eastAsia="zh-CN"/>
        </w:rPr>
        <w:t>Barden-O'Fallon J</w:t>
      </w:r>
      <w:r w:rsidRPr="00BC7C2B">
        <w:rPr>
          <w:rFonts w:ascii="Book Antiqua" w:hAnsi="Book Antiqua" w:cs="宋体"/>
          <w:sz w:val="24"/>
          <w:szCs w:val="24"/>
          <w:lang w:val="en-US" w:eastAsia="zh-CN"/>
        </w:rPr>
        <w:t xml:space="preserve">. Associates of self-reported fertility status and infertility treatment-seeking in a rural district of Malawi. </w:t>
      </w:r>
      <w:r w:rsidRPr="00BC7C2B">
        <w:rPr>
          <w:rFonts w:ascii="Book Antiqua" w:hAnsi="Book Antiqua" w:cs="宋体"/>
          <w:i/>
          <w:iCs/>
          <w:sz w:val="24"/>
          <w:szCs w:val="24"/>
          <w:lang w:val="en-US" w:eastAsia="zh-CN"/>
        </w:rPr>
        <w:t xml:space="preserve">Hum </w:t>
      </w:r>
      <w:proofErr w:type="spellStart"/>
      <w:r w:rsidRPr="00BC7C2B">
        <w:rPr>
          <w:rFonts w:ascii="Book Antiqua" w:hAnsi="Book Antiqua" w:cs="宋体"/>
          <w:i/>
          <w:iCs/>
          <w:sz w:val="24"/>
          <w:szCs w:val="24"/>
          <w:lang w:val="en-US" w:eastAsia="zh-CN"/>
        </w:rPr>
        <w:t>Reprod</w:t>
      </w:r>
      <w:proofErr w:type="spellEnd"/>
      <w:r w:rsidRPr="00BC7C2B">
        <w:rPr>
          <w:rFonts w:ascii="Book Antiqua" w:hAnsi="Book Antiqua" w:cs="宋体"/>
          <w:sz w:val="24"/>
          <w:szCs w:val="24"/>
          <w:lang w:val="en-US" w:eastAsia="zh-CN"/>
        </w:rPr>
        <w:t xml:space="preserve"> 2005; </w:t>
      </w:r>
      <w:r w:rsidRPr="00BC7C2B">
        <w:rPr>
          <w:rFonts w:ascii="Book Antiqua" w:hAnsi="Book Antiqua" w:cs="宋体"/>
          <w:b/>
          <w:bCs/>
          <w:sz w:val="24"/>
          <w:szCs w:val="24"/>
          <w:lang w:val="en-US" w:eastAsia="zh-CN"/>
        </w:rPr>
        <w:t>20</w:t>
      </w:r>
      <w:r w:rsidRPr="00BC7C2B">
        <w:rPr>
          <w:rFonts w:ascii="Book Antiqua" w:hAnsi="Book Antiqua" w:cs="宋体"/>
          <w:sz w:val="24"/>
          <w:szCs w:val="24"/>
          <w:lang w:val="en-US" w:eastAsia="zh-CN"/>
        </w:rPr>
        <w:t>: 2229-2236 [PMID: 15802313 DOI: 10.1093/</w:t>
      </w:r>
      <w:proofErr w:type="spellStart"/>
      <w:r w:rsidRPr="00BC7C2B">
        <w:rPr>
          <w:rFonts w:ascii="Book Antiqua" w:hAnsi="Book Antiqua" w:cs="宋体"/>
          <w:sz w:val="24"/>
          <w:szCs w:val="24"/>
          <w:lang w:val="en-US" w:eastAsia="zh-CN"/>
        </w:rPr>
        <w:t>humrep</w:t>
      </w:r>
      <w:proofErr w:type="spellEnd"/>
      <w:r w:rsidRPr="00BC7C2B">
        <w:rPr>
          <w:rFonts w:ascii="Book Antiqua" w:hAnsi="Book Antiqua" w:cs="宋体"/>
          <w:sz w:val="24"/>
          <w:szCs w:val="24"/>
          <w:lang w:val="en-US" w:eastAsia="zh-CN"/>
        </w:rPr>
        <w:t>/dei008]</w:t>
      </w:r>
    </w:p>
    <w:p w:rsidR="00E04739" w:rsidRPr="00BC7C2B" w:rsidRDefault="00E04739" w:rsidP="00B930E0">
      <w:pPr>
        <w:snapToGrid w:val="0"/>
        <w:spacing w:after="0" w:line="360" w:lineRule="auto"/>
        <w:jc w:val="both"/>
        <w:rPr>
          <w:rFonts w:ascii="Book Antiqua" w:hAnsi="Book Antiqua" w:cs="宋体"/>
          <w:sz w:val="24"/>
          <w:szCs w:val="24"/>
          <w:lang w:val="en-US" w:eastAsia="zh-CN"/>
        </w:rPr>
      </w:pPr>
      <w:r w:rsidRPr="00BC7C2B">
        <w:rPr>
          <w:rFonts w:ascii="Book Antiqua" w:hAnsi="Book Antiqua" w:cs="宋体"/>
          <w:sz w:val="24"/>
          <w:szCs w:val="24"/>
          <w:lang w:val="en-US" w:eastAsia="zh-CN"/>
        </w:rPr>
        <w:t xml:space="preserve">6 </w:t>
      </w:r>
      <w:r w:rsidRPr="00BC7C2B">
        <w:rPr>
          <w:rFonts w:ascii="Book Antiqua" w:hAnsi="Book Antiqua" w:cs="宋体"/>
          <w:b/>
          <w:bCs/>
          <w:sz w:val="24"/>
          <w:szCs w:val="24"/>
          <w:lang w:val="en-US" w:eastAsia="zh-CN"/>
        </w:rPr>
        <w:t>Savage OM</w:t>
      </w:r>
      <w:r w:rsidRPr="00BC7C2B">
        <w:rPr>
          <w:rFonts w:ascii="Book Antiqua" w:hAnsi="Book Antiqua" w:cs="宋体"/>
          <w:sz w:val="24"/>
          <w:szCs w:val="24"/>
          <w:lang w:val="en-US" w:eastAsia="zh-CN"/>
        </w:rPr>
        <w:t xml:space="preserve">. Artificial donor insemination in </w:t>
      </w:r>
      <w:proofErr w:type="spellStart"/>
      <w:r w:rsidRPr="00BC7C2B">
        <w:rPr>
          <w:rFonts w:ascii="Book Antiqua" w:hAnsi="Book Antiqua" w:cs="宋体"/>
          <w:sz w:val="24"/>
          <w:szCs w:val="24"/>
          <w:lang w:val="en-US" w:eastAsia="zh-CN"/>
        </w:rPr>
        <w:t>Yaounde</w:t>
      </w:r>
      <w:proofErr w:type="spellEnd"/>
      <w:r w:rsidRPr="00BC7C2B">
        <w:rPr>
          <w:rFonts w:ascii="Book Antiqua" w:hAnsi="Book Antiqua" w:cs="宋体"/>
          <w:sz w:val="24"/>
          <w:szCs w:val="24"/>
          <w:lang w:val="en-US" w:eastAsia="zh-CN"/>
        </w:rPr>
        <w:t xml:space="preserve">: some socio-cultural considerations. </w:t>
      </w:r>
      <w:proofErr w:type="spellStart"/>
      <w:r w:rsidRPr="00BC7C2B">
        <w:rPr>
          <w:rFonts w:ascii="Book Antiqua" w:hAnsi="Book Antiqua" w:cs="宋体"/>
          <w:i/>
          <w:iCs/>
          <w:sz w:val="24"/>
          <w:szCs w:val="24"/>
          <w:lang w:val="en-US" w:eastAsia="zh-CN"/>
        </w:rPr>
        <w:t>Soc</w:t>
      </w:r>
      <w:proofErr w:type="spellEnd"/>
      <w:r w:rsidRPr="00BC7C2B">
        <w:rPr>
          <w:rFonts w:ascii="Book Antiqua" w:hAnsi="Book Antiqua" w:cs="宋体"/>
          <w:i/>
          <w:iCs/>
          <w:sz w:val="24"/>
          <w:szCs w:val="24"/>
          <w:lang w:val="en-US" w:eastAsia="zh-CN"/>
        </w:rPr>
        <w:t xml:space="preserve"> </w:t>
      </w:r>
      <w:proofErr w:type="spellStart"/>
      <w:r w:rsidRPr="00BC7C2B">
        <w:rPr>
          <w:rFonts w:ascii="Book Antiqua" w:hAnsi="Book Antiqua" w:cs="宋体"/>
          <w:i/>
          <w:iCs/>
          <w:sz w:val="24"/>
          <w:szCs w:val="24"/>
          <w:lang w:val="en-US" w:eastAsia="zh-CN"/>
        </w:rPr>
        <w:t>Sci</w:t>
      </w:r>
      <w:proofErr w:type="spellEnd"/>
      <w:r w:rsidRPr="00BC7C2B">
        <w:rPr>
          <w:rFonts w:ascii="Book Antiqua" w:hAnsi="Book Antiqua" w:cs="宋体"/>
          <w:i/>
          <w:iCs/>
          <w:sz w:val="24"/>
          <w:szCs w:val="24"/>
          <w:lang w:val="en-US" w:eastAsia="zh-CN"/>
        </w:rPr>
        <w:t xml:space="preserve"> Med</w:t>
      </w:r>
      <w:r w:rsidRPr="00BC7C2B">
        <w:rPr>
          <w:rFonts w:ascii="Book Antiqua" w:hAnsi="Book Antiqua" w:cs="宋体"/>
          <w:sz w:val="24"/>
          <w:szCs w:val="24"/>
          <w:lang w:val="en-US" w:eastAsia="zh-CN"/>
        </w:rPr>
        <w:t xml:space="preserve"> 1992; </w:t>
      </w:r>
      <w:r w:rsidRPr="00BC7C2B">
        <w:rPr>
          <w:rFonts w:ascii="Book Antiqua" w:hAnsi="Book Antiqua" w:cs="宋体"/>
          <w:b/>
          <w:bCs/>
          <w:sz w:val="24"/>
          <w:szCs w:val="24"/>
          <w:lang w:val="en-US" w:eastAsia="zh-CN"/>
        </w:rPr>
        <w:t>35</w:t>
      </w:r>
      <w:r w:rsidRPr="00BC7C2B">
        <w:rPr>
          <w:rFonts w:ascii="Book Antiqua" w:hAnsi="Book Antiqua" w:cs="宋体"/>
          <w:sz w:val="24"/>
          <w:szCs w:val="24"/>
          <w:lang w:val="en-US" w:eastAsia="zh-CN"/>
        </w:rPr>
        <w:t>: 907-913 [PMID: 1411691 DOI: 10.1016/0277-9536(92)90105-Y]</w:t>
      </w:r>
    </w:p>
    <w:p w:rsidR="00E04739" w:rsidRPr="00BC7C2B" w:rsidRDefault="00E04739" w:rsidP="00B930E0">
      <w:pPr>
        <w:snapToGrid w:val="0"/>
        <w:spacing w:after="0" w:line="360" w:lineRule="auto"/>
        <w:jc w:val="both"/>
        <w:rPr>
          <w:rFonts w:ascii="Book Antiqua" w:hAnsi="Book Antiqua" w:cs="宋体"/>
          <w:sz w:val="24"/>
          <w:szCs w:val="24"/>
          <w:lang w:val="en-US" w:eastAsia="zh-CN"/>
        </w:rPr>
      </w:pPr>
      <w:r w:rsidRPr="00BC7C2B">
        <w:rPr>
          <w:rFonts w:ascii="Book Antiqua" w:hAnsi="Book Antiqua" w:cs="宋体"/>
          <w:sz w:val="24"/>
          <w:szCs w:val="24"/>
          <w:lang w:val="en-US" w:eastAsia="zh-CN"/>
        </w:rPr>
        <w:t xml:space="preserve">7 </w:t>
      </w:r>
      <w:proofErr w:type="spellStart"/>
      <w:r w:rsidRPr="00BC7C2B">
        <w:rPr>
          <w:rFonts w:ascii="Book Antiqua" w:hAnsi="Book Antiqua" w:cs="宋体"/>
          <w:b/>
          <w:bCs/>
          <w:sz w:val="24"/>
          <w:szCs w:val="24"/>
          <w:lang w:val="en-US" w:eastAsia="zh-CN"/>
        </w:rPr>
        <w:t>Bonde</w:t>
      </w:r>
      <w:proofErr w:type="spellEnd"/>
      <w:r w:rsidRPr="00BC7C2B">
        <w:rPr>
          <w:rFonts w:ascii="Book Antiqua" w:hAnsi="Book Antiqua" w:cs="宋体"/>
          <w:b/>
          <w:bCs/>
          <w:sz w:val="24"/>
          <w:szCs w:val="24"/>
          <w:lang w:val="en-US" w:eastAsia="zh-CN"/>
        </w:rPr>
        <w:t xml:space="preserve"> JP</w:t>
      </w:r>
      <w:r w:rsidRPr="00BC7C2B">
        <w:rPr>
          <w:rFonts w:ascii="Book Antiqua" w:hAnsi="Book Antiqua" w:cs="宋体"/>
          <w:sz w:val="24"/>
          <w:szCs w:val="24"/>
          <w:lang w:val="en-US" w:eastAsia="zh-CN"/>
        </w:rPr>
        <w:t xml:space="preserve">, Ernst E, Jensen TK, </w:t>
      </w:r>
      <w:proofErr w:type="spellStart"/>
      <w:r w:rsidRPr="00BC7C2B">
        <w:rPr>
          <w:rFonts w:ascii="Book Antiqua" w:hAnsi="Book Antiqua" w:cs="宋体"/>
          <w:sz w:val="24"/>
          <w:szCs w:val="24"/>
          <w:lang w:val="en-US" w:eastAsia="zh-CN"/>
        </w:rPr>
        <w:t>Hjollund</w:t>
      </w:r>
      <w:proofErr w:type="spellEnd"/>
      <w:r w:rsidRPr="00BC7C2B">
        <w:rPr>
          <w:rFonts w:ascii="Book Antiqua" w:hAnsi="Book Antiqua" w:cs="宋体"/>
          <w:sz w:val="24"/>
          <w:szCs w:val="24"/>
          <w:lang w:val="en-US" w:eastAsia="zh-CN"/>
        </w:rPr>
        <w:t xml:space="preserve"> NH, </w:t>
      </w:r>
      <w:proofErr w:type="spellStart"/>
      <w:r w:rsidRPr="00BC7C2B">
        <w:rPr>
          <w:rFonts w:ascii="Book Antiqua" w:hAnsi="Book Antiqua" w:cs="宋体"/>
          <w:sz w:val="24"/>
          <w:szCs w:val="24"/>
          <w:lang w:val="en-US" w:eastAsia="zh-CN"/>
        </w:rPr>
        <w:t>Kolstad</w:t>
      </w:r>
      <w:proofErr w:type="spellEnd"/>
      <w:r w:rsidRPr="00BC7C2B">
        <w:rPr>
          <w:rFonts w:ascii="Book Antiqua" w:hAnsi="Book Antiqua" w:cs="宋体"/>
          <w:sz w:val="24"/>
          <w:szCs w:val="24"/>
          <w:lang w:val="en-US" w:eastAsia="zh-CN"/>
        </w:rPr>
        <w:t xml:space="preserve"> H, </w:t>
      </w:r>
      <w:proofErr w:type="spellStart"/>
      <w:r w:rsidRPr="00BC7C2B">
        <w:rPr>
          <w:rFonts w:ascii="Book Antiqua" w:hAnsi="Book Antiqua" w:cs="宋体"/>
          <w:sz w:val="24"/>
          <w:szCs w:val="24"/>
          <w:lang w:val="en-US" w:eastAsia="zh-CN"/>
        </w:rPr>
        <w:t>Henriksen</w:t>
      </w:r>
      <w:proofErr w:type="spellEnd"/>
      <w:r w:rsidRPr="00BC7C2B">
        <w:rPr>
          <w:rFonts w:ascii="Book Antiqua" w:hAnsi="Book Antiqua" w:cs="宋体"/>
          <w:sz w:val="24"/>
          <w:szCs w:val="24"/>
          <w:lang w:val="en-US" w:eastAsia="zh-CN"/>
        </w:rPr>
        <w:t xml:space="preserve"> TB, </w:t>
      </w:r>
      <w:proofErr w:type="spellStart"/>
      <w:r w:rsidRPr="00BC7C2B">
        <w:rPr>
          <w:rFonts w:ascii="Book Antiqua" w:hAnsi="Book Antiqua" w:cs="宋体"/>
          <w:sz w:val="24"/>
          <w:szCs w:val="24"/>
          <w:lang w:val="en-US" w:eastAsia="zh-CN"/>
        </w:rPr>
        <w:t>Scheike</w:t>
      </w:r>
      <w:proofErr w:type="spellEnd"/>
      <w:r w:rsidRPr="00BC7C2B">
        <w:rPr>
          <w:rFonts w:ascii="Book Antiqua" w:hAnsi="Book Antiqua" w:cs="宋体"/>
          <w:sz w:val="24"/>
          <w:szCs w:val="24"/>
          <w:lang w:val="en-US" w:eastAsia="zh-CN"/>
        </w:rPr>
        <w:t xml:space="preserve"> T, </w:t>
      </w:r>
      <w:proofErr w:type="spellStart"/>
      <w:r w:rsidRPr="00BC7C2B">
        <w:rPr>
          <w:rFonts w:ascii="Book Antiqua" w:hAnsi="Book Antiqua" w:cs="宋体"/>
          <w:sz w:val="24"/>
          <w:szCs w:val="24"/>
          <w:lang w:val="en-US" w:eastAsia="zh-CN"/>
        </w:rPr>
        <w:t>Giwercman</w:t>
      </w:r>
      <w:proofErr w:type="spellEnd"/>
      <w:r w:rsidRPr="00BC7C2B">
        <w:rPr>
          <w:rFonts w:ascii="Book Antiqua" w:hAnsi="Book Antiqua" w:cs="宋体"/>
          <w:sz w:val="24"/>
          <w:szCs w:val="24"/>
          <w:lang w:val="en-US" w:eastAsia="zh-CN"/>
        </w:rPr>
        <w:t xml:space="preserve"> A, Olsen J, </w:t>
      </w:r>
      <w:proofErr w:type="spellStart"/>
      <w:r w:rsidRPr="00BC7C2B">
        <w:rPr>
          <w:rFonts w:ascii="Book Antiqua" w:hAnsi="Book Antiqua" w:cs="宋体"/>
          <w:sz w:val="24"/>
          <w:szCs w:val="24"/>
          <w:lang w:val="en-US" w:eastAsia="zh-CN"/>
        </w:rPr>
        <w:t>Skakkebaek</w:t>
      </w:r>
      <w:proofErr w:type="spellEnd"/>
      <w:r w:rsidRPr="00BC7C2B">
        <w:rPr>
          <w:rFonts w:ascii="Book Antiqua" w:hAnsi="Book Antiqua" w:cs="宋体"/>
          <w:sz w:val="24"/>
          <w:szCs w:val="24"/>
          <w:lang w:val="en-US" w:eastAsia="zh-CN"/>
        </w:rPr>
        <w:t xml:space="preserve"> NE. Relation between semen quality and fertility: a population-based study of 430 first-pregnancy planners. </w:t>
      </w:r>
      <w:r w:rsidRPr="00BC7C2B">
        <w:rPr>
          <w:rFonts w:ascii="Book Antiqua" w:hAnsi="Book Antiqua" w:cs="宋体"/>
          <w:i/>
          <w:iCs/>
          <w:sz w:val="24"/>
          <w:szCs w:val="24"/>
          <w:lang w:val="en-US" w:eastAsia="zh-CN"/>
        </w:rPr>
        <w:t>Lancet</w:t>
      </w:r>
      <w:r w:rsidRPr="00BC7C2B">
        <w:rPr>
          <w:rFonts w:ascii="Book Antiqua" w:hAnsi="Book Antiqua" w:cs="宋体"/>
          <w:sz w:val="24"/>
          <w:szCs w:val="24"/>
          <w:lang w:val="en-US" w:eastAsia="zh-CN"/>
        </w:rPr>
        <w:t xml:space="preserve"> 1998; </w:t>
      </w:r>
      <w:r w:rsidRPr="00BC7C2B">
        <w:rPr>
          <w:rFonts w:ascii="Book Antiqua" w:hAnsi="Book Antiqua" w:cs="宋体"/>
          <w:b/>
          <w:bCs/>
          <w:sz w:val="24"/>
          <w:szCs w:val="24"/>
          <w:lang w:val="en-US" w:eastAsia="zh-CN"/>
        </w:rPr>
        <w:t>352</w:t>
      </w:r>
      <w:r w:rsidRPr="00BC7C2B">
        <w:rPr>
          <w:rFonts w:ascii="Book Antiqua" w:hAnsi="Book Antiqua" w:cs="宋体"/>
          <w:sz w:val="24"/>
          <w:szCs w:val="24"/>
          <w:lang w:val="en-US" w:eastAsia="zh-CN"/>
        </w:rPr>
        <w:t>: 1172-1177 [PMID: 9777833 DOI: 10.1016/S0140-6736(97)10514-1]</w:t>
      </w:r>
    </w:p>
    <w:p w:rsidR="00E04739" w:rsidRPr="00BC7C2B" w:rsidRDefault="00E04739" w:rsidP="00B930E0">
      <w:pPr>
        <w:snapToGrid w:val="0"/>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lastRenderedPageBreak/>
        <w:t>8</w:t>
      </w:r>
      <w:r w:rsidRPr="00BC7C2B">
        <w:rPr>
          <w:rFonts w:ascii="Book Antiqua" w:hAnsi="Book Antiqua" w:cs="宋体"/>
          <w:sz w:val="24"/>
          <w:szCs w:val="24"/>
          <w:lang w:val="en-US" w:eastAsia="zh-CN"/>
        </w:rPr>
        <w:t xml:space="preserve"> </w:t>
      </w:r>
      <w:r w:rsidRPr="00E47949">
        <w:rPr>
          <w:rFonts w:ascii="Book Antiqua" w:hAnsi="Book Antiqua" w:cs="宋体"/>
          <w:b/>
          <w:sz w:val="24"/>
          <w:szCs w:val="24"/>
          <w:lang w:val="en-US" w:eastAsia="zh-CN"/>
        </w:rPr>
        <w:t>World Health Organization</w:t>
      </w:r>
      <w:r>
        <w:rPr>
          <w:rFonts w:ascii="Book Antiqua" w:hAnsi="Book Antiqua" w:cs="宋体"/>
          <w:sz w:val="24"/>
          <w:szCs w:val="24"/>
          <w:lang w:val="en-US" w:eastAsia="zh-CN"/>
        </w:rPr>
        <w:t>.</w:t>
      </w:r>
      <w:r w:rsidRPr="00BC7C2B">
        <w:rPr>
          <w:rFonts w:ascii="Book Antiqua" w:hAnsi="Book Antiqua" w:cs="宋体"/>
          <w:sz w:val="24"/>
          <w:szCs w:val="24"/>
          <w:lang w:val="en-US" w:eastAsia="zh-CN"/>
        </w:rPr>
        <w:t xml:space="preserve"> WHO </w:t>
      </w:r>
      <w:r>
        <w:rPr>
          <w:rFonts w:ascii="Book Antiqua" w:hAnsi="Book Antiqua" w:cs="宋体"/>
          <w:sz w:val="24"/>
          <w:szCs w:val="24"/>
          <w:lang w:val="en-US" w:eastAsia="zh-CN"/>
        </w:rPr>
        <w:t xml:space="preserve">laboratory </w:t>
      </w:r>
      <w:r w:rsidRPr="00BC7C2B">
        <w:rPr>
          <w:rFonts w:ascii="Book Antiqua" w:hAnsi="Book Antiqua" w:cs="宋体"/>
          <w:sz w:val="24"/>
          <w:szCs w:val="24"/>
          <w:lang w:val="en-US" w:eastAsia="zh-CN"/>
        </w:rPr>
        <w:t>manual for the examination of human semen and sperm-cervical mucus interaction. Fourth edition. Cambridge</w:t>
      </w:r>
      <w:r>
        <w:rPr>
          <w:rFonts w:ascii="Book Antiqua" w:hAnsi="Book Antiqua" w:cs="宋体"/>
          <w:sz w:val="24"/>
          <w:szCs w:val="24"/>
          <w:lang w:val="en-US" w:eastAsia="zh-CN"/>
        </w:rPr>
        <w:t>:</w:t>
      </w:r>
      <w:r w:rsidRPr="00BC7C2B">
        <w:rPr>
          <w:rFonts w:ascii="Book Antiqua" w:hAnsi="Book Antiqua" w:cs="宋体"/>
          <w:sz w:val="24"/>
          <w:szCs w:val="24"/>
          <w:lang w:val="en-US" w:eastAsia="zh-CN"/>
        </w:rPr>
        <w:t xml:space="preserve"> </w:t>
      </w:r>
      <w:r>
        <w:rPr>
          <w:rFonts w:ascii="Book Antiqua" w:hAnsi="Book Antiqua" w:cs="宋体"/>
          <w:sz w:val="24"/>
          <w:szCs w:val="24"/>
          <w:lang w:val="en-US" w:eastAsia="zh-CN"/>
        </w:rPr>
        <w:t>Cambridge University Press, 1999</w:t>
      </w:r>
    </w:p>
    <w:p w:rsidR="00E04739" w:rsidRPr="00BC7C2B" w:rsidRDefault="00E04739" w:rsidP="00B930E0">
      <w:pPr>
        <w:snapToGrid w:val="0"/>
        <w:spacing w:after="0" w:line="360" w:lineRule="auto"/>
        <w:jc w:val="both"/>
        <w:rPr>
          <w:rFonts w:ascii="Book Antiqua" w:hAnsi="Book Antiqua" w:cs="宋体"/>
          <w:sz w:val="24"/>
          <w:szCs w:val="24"/>
          <w:lang w:val="en-US" w:eastAsia="zh-CN"/>
        </w:rPr>
      </w:pPr>
      <w:r w:rsidRPr="00BC7C2B">
        <w:rPr>
          <w:rFonts w:ascii="Book Antiqua" w:hAnsi="Book Antiqua" w:cs="宋体"/>
          <w:sz w:val="24"/>
          <w:szCs w:val="24"/>
          <w:lang w:val="en-US" w:eastAsia="zh-CN"/>
        </w:rPr>
        <w:t xml:space="preserve">9 </w:t>
      </w:r>
      <w:r w:rsidRPr="00BC7C2B">
        <w:rPr>
          <w:rFonts w:ascii="Book Antiqua" w:hAnsi="Book Antiqua" w:cs="宋体"/>
          <w:b/>
          <w:bCs/>
          <w:sz w:val="24"/>
          <w:szCs w:val="24"/>
          <w:lang w:val="en-US" w:eastAsia="zh-CN"/>
        </w:rPr>
        <w:t>Kruger TF</w:t>
      </w:r>
      <w:r w:rsidRPr="00BC7C2B">
        <w:rPr>
          <w:rFonts w:ascii="Book Antiqua" w:hAnsi="Book Antiqua" w:cs="宋体"/>
          <w:sz w:val="24"/>
          <w:szCs w:val="24"/>
          <w:lang w:val="en-US" w:eastAsia="zh-CN"/>
        </w:rPr>
        <w:t xml:space="preserve">, Acosta AA, Simmons KF, Swanson RJ, </w:t>
      </w:r>
      <w:proofErr w:type="spellStart"/>
      <w:r w:rsidRPr="00BC7C2B">
        <w:rPr>
          <w:rFonts w:ascii="Book Antiqua" w:hAnsi="Book Antiqua" w:cs="宋体"/>
          <w:sz w:val="24"/>
          <w:szCs w:val="24"/>
          <w:lang w:val="en-US" w:eastAsia="zh-CN"/>
        </w:rPr>
        <w:t>Matta</w:t>
      </w:r>
      <w:proofErr w:type="spellEnd"/>
      <w:r w:rsidRPr="00BC7C2B">
        <w:rPr>
          <w:rFonts w:ascii="Book Antiqua" w:hAnsi="Book Antiqua" w:cs="宋体"/>
          <w:sz w:val="24"/>
          <w:szCs w:val="24"/>
          <w:lang w:val="en-US" w:eastAsia="zh-CN"/>
        </w:rPr>
        <w:t xml:space="preserve"> JF, </w:t>
      </w:r>
      <w:proofErr w:type="spellStart"/>
      <w:r w:rsidRPr="00BC7C2B">
        <w:rPr>
          <w:rFonts w:ascii="Book Antiqua" w:hAnsi="Book Antiqua" w:cs="宋体"/>
          <w:sz w:val="24"/>
          <w:szCs w:val="24"/>
          <w:lang w:val="en-US" w:eastAsia="zh-CN"/>
        </w:rPr>
        <w:t>Oehninger</w:t>
      </w:r>
      <w:proofErr w:type="spellEnd"/>
      <w:r w:rsidRPr="00BC7C2B">
        <w:rPr>
          <w:rFonts w:ascii="Book Antiqua" w:hAnsi="Book Antiqua" w:cs="宋体"/>
          <w:sz w:val="24"/>
          <w:szCs w:val="24"/>
          <w:lang w:val="en-US" w:eastAsia="zh-CN"/>
        </w:rPr>
        <w:t xml:space="preserve"> S. Predictive value of abnormal sperm morphology in in vitro fertilization. </w:t>
      </w:r>
      <w:proofErr w:type="spellStart"/>
      <w:r w:rsidRPr="00BC7C2B">
        <w:rPr>
          <w:rFonts w:ascii="Book Antiqua" w:hAnsi="Book Antiqua" w:cs="宋体"/>
          <w:i/>
          <w:iCs/>
          <w:sz w:val="24"/>
          <w:szCs w:val="24"/>
          <w:lang w:val="en-US" w:eastAsia="zh-CN"/>
        </w:rPr>
        <w:t>Fertil</w:t>
      </w:r>
      <w:proofErr w:type="spellEnd"/>
      <w:r w:rsidRPr="00BC7C2B">
        <w:rPr>
          <w:rFonts w:ascii="Book Antiqua" w:hAnsi="Book Antiqua" w:cs="宋体"/>
          <w:i/>
          <w:iCs/>
          <w:sz w:val="24"/>
          <w:szCs w:val="24"/>
          <w:lang w:val="en-US" w:eastAsia="zh-CN"/>
        </w:rPr>
        <w:t xml:space="preserve"> </w:t>
      </w:r>
      <w:proofErr w:type="spellStart"/>
      <w:r w:rsidRPr="00BC7C2B">
        <w:rPr>
          <w:rFonts w:ascii="Book Antiqua" w:hAnsi="Book Antiqua" w:cs="宋体"/>
          <w:i/>
          <w:iCs/>
          <w:sz w:val="24"/>
          <w:szCs w:val="24"/>
          <w:lang w:val="en-US" w:eastAsia="zh-CN"/>
        </w:rPr>
        <w:t>Steril</w:t>
      </w:r>
      <w:proofErr w:type="spellEnd"/>
      <w:r w:rsidRPr="00BC7C2B">
        <w:rPr>
          <w:rFonts w:ascii="Book Antiqua" w:hAnsi="Book Antiqua" w:cs="宋体"/>
          <w:sz w:val="24"/>
          <w:szCs w:val="24"/>
          <w:lang w:val="en-US" w:eastAsia="zh-CN"/>
        </w:rPr>
        <w:t xml:space="preserve"> 1988; </w:t>
      </w:r>
      <w:r w:rsidRPr="00BC7C2B">
        <w:rPr>
          <w:rFonts w:ascii="Book Antiqua" w:hAnsi="Book Antiqua" w:cs="宋体"/>
          <w:b/>
          <w:bCs/>
          <w:sz w:val="24"/>
          <w:szCs w:val="24"/>
          <w:lang w:val="en-US" w:eastAsia="zh-CN"/>
        </w:rPr>
        <w:t>49</w:t>
      </w:r>
      <w:r w:rsidRPr="00BC7C2B">
        <w:rPr>
          <w:rFonts w:ascii="Book Antiqua" w:hAnsi="Book Antiqua" w:cs="宋体"/>
          <w:sz w:val="24"/>
          <w:szCs w:val="24"/>
          <w:lang w:val="en-US" w:eastAsia="zh-CN"/>
        </w:rPr>
        <w:t>: 112-117 [PMID: 3335257]</w:t>
      </w:r>
    </w:p>
    <w:p w:rsidR="00E04739" w:rsidRPr="00BC7C2B" w:rsidRDefault="00E04739" w:rsidP="00B930E0">
      <w:pPr>
        <w:snapToGrid w:val="0"/>
        <w:spacing w:after="0" w:line="360" w:lineRule="auto"/>
        <w:jc w:val="both"/>
        <w:rPr>
          <w:rFonts w:ascii="Book Antiqua" w:hAnsi="Book Antiqua" w:cs="宋体"/>
          <w:sz w:val="24"/>
          <w:szCs w:val="24"/>
          <w:lang w:val="en-US" w:eastAsia="zh-CN"/>
        </w:rPr>
      </w:pPr>
      <w:r w:rsidRPr="00BC7C2B">
        <w:rPr>
          <w:rFonts w:ascii="Book Antiqua" w:hAnsi="Book Antiqua" w:cs="宋体"/>
          <w:sz w:val="24"/>
          <w:szCs w:val="24"/>
          <w:lang w:val="en-US" w:eastAsia="zh-CN"/>
        </w:rPr>
        <w:t xml:space="preserve">10 </w:t>
      </w:r>
      <w:r w:rsidRPr="00BC7C2B">
        <w:rPr>
          <w:rFonts w:ascii="Book Antiqua" w:hAnsi="Book Antiqua" w:cs="宋体"/>
          <w:b/>
          <w:bCs/>
          <w:sz w:val="24"/>
          <w:szCs w:val="24"/>
          <w:lang w:val="en-US" w:eastAsia="zh-CN"/>
        </w:rPr>
        <w:t>Irvine S</w:t>
      </w:r>
      <w:r w:rsidRPr="00BC7C2B">
        <w:rPr>
          <w:rFonts w:ascii="Book Antiqua" w:hAnsi="Book Antiqua" w:cs="宋体"/>
          <w:sz w:val="24"/>
          <w:szCs w:val="24"/>
          <w:lang w:val="en-US" w:eastAsia="zh-CN"/>
        </w:rPr>
        <w:t xml:space="preserve">, </w:t>
      </w:r>
      <w:proofErr w:type="spellStart"/>
      <w:r w:rsidRPr="00BC7C2B">
        <w:rPr>
          <w:rFonts w:ascii="Book Antiqua" w:hAnsi="Book Antiqua" w:cs="宋体"/>
          <w:sz w:val="24"/>
          <w:szCs w:val="24"/>
          <w:lang w:val="en-US" w:eastAsia="zh-CN"/>
        </w:rPr>
        <w:t>Cawood</w:t>
      </w:r>
      <w:proofErr w:type="spellEnd"/>
      <w:r w:rsidRPr="00BC7C2B">
        <w:rPr>
          <w:rFonts w:ascii="Book Antiqua" w:hAnsi="Book Antiqua" w:cs="宋体"/>
          <w:sz w:val="24"/>
          <w:szCs w:val="24"/>
          <w:lang w:val="en-US" w:eastAsia="zh-CN"/>
        </w:rPr>
        <w:t xml:space="preserve"> E, Richardson D, MacDonald E, Aitken J. Evidence of deteriorating semen quality in the United Kingdom: birth cohort study in 577 men in Scotland over 11 years. </w:t>
      </w:r>
      <w:r w:rsidRPr="00BC7C2B">
        <w:rPr>
          <w:rFonts w:ascii="Book Antiqua" w:hAnsi="Book Antiqua" w:cs="宋体"/>
          <w:i/>
          <w:iCs/>
          <w:sz w:val="24"/>
          <w:szCs w:val="24"/>
          <w:lang w:val="en-US" w:eastAsia="zh-CN"/>
        </w:rPr>
        <w:t>BMJ</w:t>
      </w:r>
      <w:r w:rsidRPr="00BC7C2B">
        <w:rPr>
          <w:rFonts w:ascii="Book Antiqua" w:hAnsi="Book Antiqua" w:cs="宋体"/>
          <w:sz w:val="24"/>
          <w:szCs w:val="24"/>
          <w:lang w:val="en-US" w:eastAsia="zh-CN"/>
        </w:rPr>
        <w:t xml:space="preserve"> 1996; </w:t>
      </w:r>
      <w:r w:rsidRPr="00BC7C2B">
        <w:rPr>
          <w:rFonts w:ascii="Book Antiqua" w:hAnsi="Book Antiqua" w:cs="宋体"/>
          <w:b/>
          <w:bCs/>
          <w:sz w:val="24"/>
          <w:szCs w:val="24"/>
          <w:lang w:val="en-US" w:eastAsia="zh-CN"/>
        </w:rPr>
        <w:t>312</w:t>
      </w:r>
      <w:r w:rsidRPr="00BC7C2B">
        <w:rPr>
          <w:rFonts w:ascii="Book Antiqua" w:hAnsi="Book Antiqua" w:cs="宋体"/>
          <w:sz w:val="24"/>
          <w:szCs w:val="24"/>
          <w:lang w:val="en-US" w:eastAsia="zh-CN"/>
        </w:rPr>
        <w:t>: 467-471 [PMID: 8597676 DOI: 10.1136/bmj.312.7029.467]</w:t>
      </w:r>
    </w:p>
    <w:p w:rsidR="00E04739" w:rsidRPr="00BC7C2B" w:rsidRDefault="00E04739" w:rsidP="00B930E0">
      <w:pPr>
        <w:snapToGrid w:val="0"/>
        <w:spacing w:after="0" w:line="360" w:lineRule="auto"/>
        <w:jc w:val="both"/>
        <w:rPr>
          <w:rFonts w:ascii="Book Antiqua" w:hAnsi="Book Antiqua" w:cs="宋体"/>
          <w:sz w:val="24"/>
          <w:szCs w:val="24"/>
          <w:lang w:val="en-US" w:eastAsia="zh-CN"/>
        </w:rPr>
      </w:pPr>
      <w:r w:rsidRPr="00BC7C2B">
        <w:rPr>
          <w:rFonts w:ascii="Book Antiqua" w:hAnsi="Book Antiqua" w:cs="宋体"/>
          <w:sz w:val="24"/>
          <w:szCs w:val="24"/>
          <w:lang w:val="en-US" w:eastAsia="zh-CN"/>
        </w:rPr>
        <w:t xml:space="preserve">11 </w:t>
      </w:r>
      <w:r w:rsidRPr="00BC7C2B">
        <w:rPr>
          <w:rFonts w:ascii="Book Antiqua" w:hAnsi="Book Antiqua" w:cs="宋体"/>
          <w:b/>
          <w:bCs/>
          <w:sz w:val="24"/>
          <w:szCs w:val="24"/>
          <w:lang w:val="en-US" w:eastAsia="zh-CN"/>
        </w:rPr>
        <w:t>Swan SH</w:t>
      </w:r>
      <w:r w:rsidRPr="00BC7C2B">
        <w:rPr>
          <w:rFonts w:ascii="Book Antiqua" w:hAnsi="Book Antiqua" w:cs="宋体"/>
          <w:sz w:val="24"/>
          <w:szCs w:val="24"/>
          <w:lang w:val="en-US" w:eastAsia="zh-CN"/>
        </w:rPr>
        <w:t xml:space="preserve">, Elkin EP, </w:t>
      </w:r>
      <w:proofErr w:type="spellStart"/>
      <w:r w:rsidRPr="00BC7C2B">
        <w:rPr>
          <w:rFonts w:ascii="Book Antiqua" w:hAnsi="Book Antiqua" w:cs="宋体"/>
          <w:sz w:val="24"/>
          <w:szCs w:val="24"/>
          <w:lang w:val="en-US" w:eastAsia="zh-CN"/>
        </w:rPr>
        <w:t>Fenster</w:t>
      </w:r>
      <w:proofErr w:type="spellEnd"/>
      <w:r w:rsidRPr="00BC7C2B">
        <w:rPr>
          <w:rFonts w:ascii="Book Antiqua" w:hAnsi="Book Antiqua" w:cs="宋体"/>
          <w:sz w:val="24"/>
          <w:szCs w:val="24"/>
          <w:lang w:val="en-US" w:eastAsia="zh-CN"/>
        </w:rPr>
        <w:t xml:space="preserve"> L. Have sperm densities declined? A reanalysis of global trend data. </w:t>
      </w:r>
      <w:r w:rsidRPr="00BC7C2B">
        <w:rPr>
          <w:rFonts w:ascii="Book Antiqua" w:hAnsi="Book Antiqua" w:cs="宋体"/>
          <w:i/>
          <w:iCs/>
          <w:sz w:val="24"/>
          <w:szCs w:val="24"/>
          <w:lang w:val="en-US" w:eastAsia="zh-CN"/>
        </w:rPr>
        <w:t xml:space="preserve">Environ Health </w:t>
      </w:r>
      <w:proofErr w:type="spellStart"/>
      <w:r w:rsidRPr="00BC7C2B">
        <w:rPr>
          <w:rFonts w:ascii="Book Antiqua" w:hAnsi="Book Antiqua" w:cs="宋体"/>
          <w:i/>
          <w:iCs/>
          <w:sz w:val="24"/>
          <w:szCs w:val="24"/>
          <w:lang w:val="en-US" w:eastAsia="zh-CN"/>
        </w:rPr>
        <w:t>Perspect</w:t>
      </w:r>
      <w:proofErr w:type="spellEnd"/>
      <w:r w:rsidRPr="00BC7C2B">
        <w:rPr>
          <w:rFonts w:ascii="Book Antiqua" w:hAnsi="Book Antiqua" w:cs="宋体"/>
          <w:sz w:val="24"/>
          <w:szCs w:val="24"/>
          <w:lang w:val="en-US" w:eastAsia="zh-CN"/>
        </w:rPr>
        <w:t xml:space="preserve"> 1997; </w:t>
      </w:r>
      <w:r w:rsidRPr="00BC7C2B">
        <w:rPr>
          <w:rFonts w:ascii="Book Antiqua" w:hAnsi="Book Antiqua" w:cs="宋体"/>
          <w:b/>
          <w:bCs/>
          <w:sz w:val="24"/>
          <w:szCs w:val="24"/>
          <w:lang w:val="en-US" w:eastAsia="zh-CN"/>
        </w:rPr>
        <w:t>105</w:t>
      </w:r>
      <w:r w:rsidRPr="00BC7C2B">
        <w:rPr>
          <w:rFonts w:ascii="Book Antiqua" w:hAnsi="Book Antiqua" w:cs="宋体"/>
          <w:sz w:val="24"/>
          <w:szCs w:val="24"/>
          <w:lang w:val="en-US" w:eastAsia="zh-CN"/>
        </w:rPr>
        <w:t>: 1228-1232 [PMID: 9370524 DOI: 10.1289/ehp.971051228]</w:t>
      </w:r>
    </w:p>
    <w:p w:rsidR="00E04739" w:rsidRPr="00BC7C2B" w:rsidRDefault="00E04739" w:rsidP="00B930E0">
      <w:pPr>
        <w:snapToGrid w:val="0"/>
        <w:spacing w:after="0" w:line="360" w:lineRule="auto"/>
        <w:jc w:val="both"/>
        <w:rPr>
          <w:rFonts w:ascii="Book Antiqua" w:hAnsi="Book Antiqua" w:cs="宋体"/>
          <w:sz w:val="24"/>
          <w:szCs w:val="24"/>
          <w:lang w:val="en-US" w:eastAsia="zh-CN"/>
        </w:rPr>
      </w:pPr>
      <w:r w:rsidRPr="00BC7C2B">
        <w:rPr>
          <w:rFonts w:ascii="Book Antiqua" w:hAnsi="Book Antiqua" w:cs="宋体"/>
          <w:sz w:val="24"/>
          <w:szCs w:val="24"/>
          <w:lang w:val="en-US" w:eastAsia="zh-CN"/>
        </w:rPr>
        <w:t xml:space="preserve">12 </w:t>
      </w:r>
      <w:r w:rsidRPr="00BC7C2B">
        <w:rPr>
          <w:rFonts w:ascii="Book Antiqua" w:hAnsi="Book Antiqua" w:cs="宋体"/>
          <w:b/>
          <w:bCs/>
          <w:sz w:val="24"/>
          <w:szCs w:val="24"/>
          <w:lang w:val="en-US" w:eastAsia="zh-CN"/>
        </w:rPr>
        <w:t>Kruger TF</w:t>
      </w:r>
      <w:r w:rsidRPr="00BC7C2B">
        <w:rPr>
          <w:rFonts w:ascii="Book Antiqua" w:hAnsi="Book Antiqua" w:cs="宋体"/>
          <w:sz w:val="24"/>
          <w:szCs w:val="24"/>
          <w:lang w:val="en-US" w:eastAsia="zh-CN"/>
        </w:rPr>
        <w:t xml:space="preserve">, Franken DR, Stander E, Swart Y, Van der </w:t>
      </w:r>
      <w:proofErr w:type="spellStart"/>
      <w:r w:rsidRPr="00BC7C2B">
        <w:rPr>
          <w:rFonts w:ascii="Book Antiqua" w:hAnsi="Book Antiqua" w:cs="宋体"/>
          <w:sz w:val="24"/>
          <w:szCs w:val="24"/>
          <w:lang w:val="en-US" w:eastAsia="zh-CN"/>
        </w:rPr>
        <w:t>Merwe</w:t>
      </w:r>
      <w:proofErr w:type="spellEnd"/>
      <w:r w:rsidRPr="00BC7C2B">
        <w:rPr>
          <w:rFonts w:ascii="Book Antiqua" w:hAnsi="Book Antiqua" w:cs="宋体"/>
          <w:sz w:val="24"/>
          <w:szCs w:val="24"/>
          <w:lang w:val="en-US" w:eastAsia="zh-CN"/>
        </w:rPr>
        <w:t xml:space="preserve"> JP. Effect of semen characteristics on pregnancy rate in a gamete </w:t>
      </w:r>
      <w:proofErr w:type="spellStart"/>
      <w:r w:rsidRPr="00BC7C2B">
        <w:rPr>
          <w:rFonts w:ascii="Book Antiqua" w:hAnsi="Book Antiqua" w:cs="宋体"/>
          <w:sz w:val="24"/>
          <w:szCs w:val="24"/>
          <w:lang w:val="en-US" w:eastAsia="zh-CN"/>
        </w:rPr>
        <w:t>intrafallopian</w:t>
      </w:r>
      <w:proofErr w:type="spellEnd"/>
      <w:r w:rsidRPr="00BC7C2B">
        <w:rPr>
          <w:rFonts w:ascii="Book Antiqua" w:hAnsi="Book Antiqua" w:cs="宋体"/>
          <w:sz w:val="24"/>
          <w:szCs w:val="24"/>
          <w:lang w:val="en-US" w:eastAsia="zh-CN"/>
        </w:rPr>
        <w:t xml:space="preserve"> transfer program. </w:t>
      </w:r>
      <w:r w:rsidRPr="00BC7C2B">
        <w:rPr>
          <w:rFonts w:ascii="Book Antiqua" w:hAnsi="Book Antiqua" w:cs="宋体"/>
          <w:i/>
          <w:iCs/>
          <w:sz w:val="24"/>
          <w:szCs w:val="24"/>
          <w:lang w:val="en-US" w:eastAsia="zh-CN"/>
        </w:rPr>
        <w:t xml:space="preserve">Arch </w:t>
      </w:r>
      <w:proofErr w:type="spellStart"/>
      <w:r w:rsidRPr="00BC7C2B">
        <w:rPr>
          <w:rFonts w:ascii="Book Antiqua" w:hAnsi="Book Antiqua" w:cs="宋体"/>
          <w:i/>
          <w:iCs/>
          <w:sz w:val="24"/>
          <w:szCs w:val="24"/>
          <w:lang w:val="en-US" w:eastAsia="zh-CN"/>
        </w:rPr>
        <w:t>Androl</w:t>
      </w:r>
      <w:proofErr w:type="spellEnd"/>
      <w:r w:rsidRPr="00BC7C2B">
        <w:rPr>
          <w:rFonts w:ascii="Book Antiqua" w:hAnsi="Book Antiqua" w:cs="宋体"/>
          <w:sz w:val="24"/>
          <w:szCs w:val="24"/>
          <w:lang w:val="en-US" w:eastAsia="zh-CN"/>
        </w:rPr>
        <w:t xml:space="preserve"> </w:t>
      </w:r>
      <w:r>
        <w:rPr>
          <w:rFonts w:ascii="Book Antiqua" w:hAnsi="Book Antiqua" w:cs="宋体"/>
          <w:sz w:val="24"/>
          <w:szCs w:val="24"/>
          <w:lang w:val="en-US" w:eastAsia="zh-CN"/>
        </w:rPr>
        <w:t>1993</w:t>
      </w:r>
      <w:r w:rsidRPr="00BC7C2B">
        <w:rPr>
          <w:rFonts w:ascii="Book Antiqua" w:hAnsi="Book Antiqua" w:cs="宋体"/>
          <w:sz w:val="24"/>
          <w:szCs w:val="24"/>
          <w:lang w:val="en-US" w:eastAsia="zh-CN"/>
        </w:rPr>
        <w:t xml:space="preserve">; </w:t>
      </w:r>
      <w:r w:rsidRPr="00BC7C2B">
        <w:rPr>
          <w:rFonts w:ascii="Book Antiqua" w:hAnsi="Book Antiqua" w:cs="宋体"/>
          <w:b/>
          <w:bCs/>
          <w:sz w:val="24"/>
          <w:szCs w:val="24"/>
          <w:lang w:val="en-US" w:eastAsia="zh-CN"/>
        </w:rPr>
        <w:t>31</w:t>
      </w:r>
      <w:r w:rsidRPr="00BC7C2B">
        <w:rPr>
          <w:rFonts w:ascii="Book Antiqua" w:hAnsi="Book Antiqua" w:cs="宋体"/>
          <w:sz w:val="24"/>
          <w:szCs w:val="24"/>
          <w:lang w:val="en-US" w:eastAsia="zh-CN"/>
        </w:rPr>
        <w:t>: 127-131 [PMID: 8215692 DOI: 10.3109/01485019308988390]</w:t>
      </w:r>
    </w:p>
    <w:p w:rsidR="00E04739" w:rsidRPr="00BC7C2B" w:rsidRDefault="00E04739" w:rsidP="00B930E0">
      <w:pPr>
        <w:snapToGrid w:val="0"/>
        <w:spacing w:after="0" w:line="360" w:lineRule="auto"/>
        <w:jc w:val="both"/>
        <w:rPr>
          <w:rFonts w:ascii="Book Antiqua" w:hAnsi="Book Antiqua" w:cs="宋体"/>
          <w:sz w:val="24"/>
          <w:szCs w:val="24"/>
          <w:lang w:val="en-US" w:eastAsia="zh-CN"/>
        </w:rPr>
      </w:pPr>
      <w:r w:rsidRPr="00BC7C2B">
        <w:rPr>
          <w:rFonts w:ascii="Book Antiqua" w:hAnsi="Book Antiqua" w:cs="宋体"/>
          <w:sz w:val="24"/>
          <w:szCs w:val="24"/>
          <w:lang w:val="en-US" w:eastAsia="zh-CN"/>
        </w:rPr>
        <w:t xml:space="preserve">13 </w:t>
      </w:r>
      <w:r w:rsidRPr="00BC7C2B">
        <w:rPr>
          <w:rFonts w:ascii="Book Antiqua" w:hAnsi="Book Antiqua" w:cs="宋体"/>
          <w:b/>
          <w:bCs/>
          <w:sz w:val="24"/>
          <w:szCs w:val="24"/>
          <w:lang w:val="en-US" w:eastAsia="zh-CN"/>
        </w:rPr>
        <w:t>Kruger TF</w:t>
      </w:r>
      <w:r w:rsidRPr="00BC7C2B">
        <w:rPr>
          <w:rFonts w:ascii="Book Antiqua" w:hAnsi="Book Antiqua" w:cs="宋体"/>
          <w:sz w:val="24"/>
          <w:szCs w:val="24"/>
          <w:lang w:val="en-US" w:eastAsia="zh-CN"/>
        </w:rPr>
        <w:t xml:space="preserve">, </w:t>
      </w:r>
      <w:proofErr w:type="spellStart"/>
      <w:r w:rsidRPr="00BC7C2B">
        <w:rPr>
          <w:rFonts w:ascii="Book Antiqua" w:hAnsi="Book Antiqua" w:cs="宋体"/>
          <w:sz w:val="24"/>
          <w:szCs w:val="24"/>
          <w:lang w:val="en-US" w:eastAsia="zh-CN"/>
        </w:rPr>
        <w:t>Menkveld</w:t>
      </w:r>
      <w:proofErr w:type="spellEnd"/>
      <w:r w:rsidRPr="00BC7C2B">
        <w:rPr>
          <w:rFonts w:ascii="Book Antiqua" w:hAnsi="Book Antiqua" w:cs="宋体"/>
          <w:sz w:val="24"/>
          <w:szCs w:val="24"/>
          <w:lang w:val="en-US" w:eastAsia="zh-CN"/>
        </w:rPr>
        <w:t xml:space="preserve"> R, Stander FS, Lombard CJ, Van der </w:t>
      </w:r>
      <w:proofErr w:type="spellStart"/>
      <w:r w:rsidRPr="00BC7C2B">
        <w:rPr>
          <w:rFonts w:ascii="Book Antiqua" w:hAnsi="Book Antiqua" w:cs="宋体"/>
          <w:sz w:val="24"/>
          <w:szCs w:val="24"/>
          <w:lang w:val="en-US" w:eastAsia="zh-CN"/>
        </w:rPr>
        <w:t>Merwe</w:t>
      </w:r>
      <w:proofErr w:type="spellEnd"/>
      <w:r w:rsidRPr="00BC7C2B">
        <w:rPr>
          <w:rFonts w:ascii="Book Antiqua" w:hAnsi="Book Antiqua" w:cs="宋体"/>
          <w:sz w:val="24"/>
          <w:szCs w:val="24"/>
          <w:lang w:val="en-US" w:eastAsia="zh-CN"/>
        </w:rPr>
        <w:t xml:space="preserve"> JP, van </w:t>
      </w:r>
      <w:proofErr w:type="spellStart"/>
      <w:r w:rsidRPr="00BC7C2B">
        <w:rPr>
          <w:rFonts w:ascii="Book Antiqua" w:hAnsi="Book Antiqua" w:cs="宋体"/>
          <w:sz w:val="24"/>
          <w:szCs w:val="24"/>
          <w:lang w:val="en-US" w:eastAsia="zh-CN"/>
        </w:rPr>
        <w:t>Zyl</w:t>
      </w:r>
      <w:proofErr w:type="spellEnd"/>
      <w:r w:rsidRPr="00BC7C2B">
        <w:rPr>
          <w:rFonts w:ascii="Book Antiqua" w:hAnsi="Book Antiqua" w:cs="宋体"/>
          <w:sz w:val="24"/>
          <w:szCs w:val="24"/>
          <w:lang w:val="en-US" w:eastAsia="zh-CN"/>
        </w:rPr>
        <w:t xml:space="preserve"> JA, Smith K. Sperm morphologic features as a prognostic factor in in vitro fertilization. </w:t>
      </w:r>
      <w:proofErr w:type="spellStart"/>
      <w:r w:rsidRPr="00BC7C2B">
        <w:rPr>
          <w:rFonts w:ascii="Book Antiqua" w:hAnsi="Book Antiqua" w:cs="宋体"/>
          <w:i/>
          <w:iCs/>
          <w:sz w:val="24"/>
          <w:szCs w:val="24"/>
          <w:lang w:val="en-US" w:eastAsia="zh-CN"/>
        </w:rPr>
        <w:t>Fertil</w:t>
      </w:r>
      <w:proofErr w:type="spellEnd"/>
      <w:r w:rsidRPr="00BC7C2B">
        <w:rPr>
          <w:rFonts w:ascii="Book Antiqua" w:hAnsi="Book Antiqua" w:cs="宋体"/>
          <w:i/>
          <w:iCs/>
          <w:sz w:val="24"/>
          <w:szCs w:val="24"/>
          <w:lang w:val="en-US" w:eastAsia="zh-CN"/>
        </w:rPr>
        <w:t xml:space="preserve"> </w:t>
      </w:r>
      <w:proofErr w:type="spellStart"/>
      <w:r w:rsidRPr="00BC7C2B">
        <w:rPr>
          <w:rFonts w:ascii="Book Antiqua" w:hAnsi="Book Antiqua" w:cs="宋体"/>
          <w:i/>
          <w:iCs/>
          <w:sz w:val="24"/>
          <w:szCs w:val="24"/>
          <w:lang w:val="en-US" w:eastAsia="zh-CN"/>
        </w:rPr>
        <w:t>Steril</w:t>
      </w:r>
      <w:proofErr w:type="spellEnd"/>
      <w:r w:rsidRPr="00BC7C2B">
        <w:rPr>
          <w:rFonts w:ascii="Book Antiqua" w:hAnsi="Book Antiqua" w:cs="宋体"/>
          <w:sz w:val="24"/>
          <w:szCs w:val="24"/>
          <w:lang w:val="en-US" w:eastAsia="zh-CN"/>
        </w:rPr>
        <w:t xml:space="preserve"> 1986; </w:t>
      </w:r>
      <w:r w:rsidRPr="00BC7C2B">
        <w:rPr>
          <w:rFonts w:ascii="Book Antiqua" w:hAnsi="Book Antiqua" w:cs="宋体"/>
          <w:b/>
          <w:bCs/>
          <w:sz w:val="24"/>
          <w:szCs w:val="24"/>
          <w:lang w:val="en-US" w:eastAsia="zh-CN"/>
        </w:rPr>
        <w:t>46</w:t>
      </w:r>
      <w:r w:rsidRPr="00BC7C2B">
        <w:rPr>
          <w:rFonts w:ascii="Book Antiqua" w:hAnsi="Book Antiqua" w:cs="宋体"/>
          <w:sz w:val="24"/>
          <w:szCs w:val="24"/>
          <w:lang w:val="en-US" w:eastAsia="zh-CN"/>
        </w:rPr>
        <w:t>: 1118-1123 [PMID: 2946611]</w:t>
      </w:r>
    </w:p>
    <w:p w:rsidR="00E04739" w:rsidRPr="00BC7C2B" w:rsidRDefault="00E04739" w:rsidP="00B930E0">
      <w:pPr>
        <w:snapToGrid w:val="0"/>
        <w:spacing w:after="0" w:line="360" w:lineRule="auto"/>
        <w:jc w:val="both"/>
        <w:rPr>
          <w:rFonts w:ascii="Book Antiqua" w:hAnsi="Book Antiqua" w:cs="宋体"/>
          <w:sz w:val="24"/>
          <w:szCs w:val="24"/>
          <w:lang w:val="en-US" w:eastAsia="zh-CN"/>
        </w:rPr>
      </w:pPr>
      <w:r w:rsidRPr="00BC7C2B">
        <w:rPr>
          <w:rFonts w:ascii="Book Antiqua" w:hAnsi="Book Antiqua" w:cs="宋体"/>
          <w:sz w:val="24"/>
          <w:szCs w:val="24"/>
          <w:lang w:val="en-US" w:eastAsia="zh-CN"/>
        </w:rPr>
        <w:t xml:space="preserve">14 </w:t>
      </w:r>
      <w:r w:rsidRPr="00BC7C2B">
        <w:rPr>
          <w:rFonts w:ascii="Book Antiqua" w:hAnsi="Book Antiqua" w:cs="宋体"/>
          <w:b/>
          <w:bCs/>
          <w:sz w:val="24"/>
          <w:szCs w:val="24"/>
          <w:lang w:val="en-US" w:eastAsia="zh-CN"/>
        </w:rPr>
        <w:t xml:space="preserve">van der </w:t>
      </w:r>
      <w:proofErr w:type="spellStart"/>
      <w:r w:rsidRPr="00BC7C2B">
        <w:rPr>
          <w:rFonts w:ascii="Book Antiqua" w:hAnsi="Book Antiqua" w:cs="宋体"/>
          <w:b/>
          <w:bCs/>
          <w:sz w:val="24"/>
          <w:szCs w:val="24"/>
          <w:lang w:val="en-US" w:eastAsia="zh-CN"/>
        </w:rPr>
        <w:t>Merwe</w:t>
      </w:r>
      <w:proofErr w:type="spellEnd"/>
      <w:r w:rsidRPr="00BC7C2B">
        <w:rPr>
          <w:rFonts w:ascii="Book Antiqua" w:hAnsi="Book Antiqua" w:cs="宋体"/>
          <w:b/>
          <w:bCs/>
          <w:sz w:val="24"/>
          <w:szCs w:val="24"/>
          <w:lang w:val="en-US" w:eastAsia="zh-CN"/>
        </w:rPr>
        <w:t xml:space="preserve"> JP</w:t>
      </w:r>
      <w:r w:rsidRPr="00BC7C2B">
        <w:rPr>
          <w:rFonts w:ascii="Book Antiqua" w:hAnsi="Book Antiqua" w:cs="宋体"/>
          <w:sz w:val="24"/>
          <w:szCs w:val="24"/>
          <w:lang w:val="en-US" w:eastAsia="zh-CN"/>
        </w:rPr>
        <w:t xml:space="preserve">, Kruger TF, Swart Y, Lombard CJ. The role of oocyte maturity in the treatment of infertility because of </w:t>
      </w:r>
      <w:proofErr w:type="spellStart"/>
      <w:r w:rsidRPr="00BC7C2B">
        <w:rPr>
          <w:rFonts w:ascii="Book Antiqua" w:hAnsi="Book Antiqua" w:cs="宋体"/>
          <w:sz w:val="24"/>
          <w:szCs w:val="24"/>
          <w:lang w:val="en-US" w:eastAsia="zh-CN"/>
        </w:rPr>
        <w:t>teratozoospermia</w:t>
      </w:r>
      <w:proofErr w:type="spellEnd"/>
      <w:r w:rsidRPr="00BC7C2B">
        <w:rPr>
          <w:rFonts w:ascii="Book Antiqua" w:hAnsi="Book Antiqua" w:cs="宋体"/>
          <w:sz w:val="24"/>
          <w:szCs w:val="24"/>
          <w:lang w:val="en-US" w:eastAsia="zh-CN"/>
        </w:rPr>
        <w:t xml:space="preserve"> and </w:t>
      </w:r>
      <w:proofErr w:type="spellStart"/>
      <w:r w:rsidRPr="00BC7C2B">
        <w:rPr>
          <w:rFonts w:ascii="Book Antiqua" w:hAnsi="Book Antiqua" w:cs="宋体"/>
          <w:sz w:val="24"/>
          <w:szCs w:val="24"/>
          <w:lang w:val="en-US" w:eastAsia="zh-CN"/>
        </w:rPr>
        <w:t>normozoospermia</w:t>
      </w:r>
      <w:proofErr w:type="spellEnd"/>
      <w:r w:rsidRPr="00BC7C2B">
        <w:rPr>
          <w:rFonts w:ascii="Book Antiqua" w:hAnsi="Book Antiqua" w:cs="宋体"/>
          <w:sz w:val="24"/>
          <w:szCs w:val="24"/>
          <w:lang w:val="en-US" w:eastAsia="zh-CN"/>
        </w:rPr>
        <w:t xml:space="preserve"> with gamete </w:t>
      </w:r>
      <w:proofErr w:type="spellStart"/>
      <w:r w:rsidRPr="00BC7C2B">
        <w:rPr>
          <w:rFonts w:ascii="Book Antiqua" w:hAnsi="Book Antiqua" w:cs="宋体"/>
          <w:sz w:val="24"/>
          <w:szCs w:val="24"/>
          <w:lang w:val="en-US" w:eastAsia="zh-CN"/>
        </w:rPr>
        <w:t>intrafallopian</w:t>
      </w:r>
      <w:proofErr w:type="spellEnd"/>
      <w:r w:rsidRPr="00BC7C2B">
        <w:rPr>
          <w:rFonts w:ascii="Book Antiqua" w:hAnsi="Book Antiqua" w:cs="宋体"/>
          <w:sz w:val="24"/>
          <w:szCs w:val="24"/>
          <w:lang w:val="en-US" w:eastAsia="zh-CN"/>
        </w:rPr>
        <w:t xml:space="preserve"> transfer. </w:t>
      </w:r>
      <w:proofErr w:type="spellStart"/>
      <w:r w:rsidRPr="00BC7C2B">
        <w:rPr>
          <w:rFonts w:ascii="Book Antiqua" w:hAnsi="Book Antiqua" w:cs="宋体"/>
          <w:i/>
          <w:iCs/>
          <w:sz w:val="24"/>
          <w:szCs w:val="24"/>
          <w:lang w:val="en-US" w:eastAsia="zh-CN"/>
        </w:rPr>
        <w:t>Fertil</w:t>
      </w:r>
      <w:proofErr w:type="spellEnd"/>
      <w:r w:rsidRPr="00BC7C2B">
        <w:rPr>
          <w:rFonts w:ascii="Book Antiqua" w:hAnsi="Book Antiqua" w:cs="宋体"/>
          <w:i/>
          <w:iCs/>
          <w:sz w:val="24"/>
          <w:szCs w:val="24"/>
          <w:lang w:val="en-US" w:eastAsia="zh-CN"/>
        </w:rPr>
        <w:t xml:space="preserve"> </w:t>
      </w:r>
      <w:proofErr w:type="spellStart"/>
      <w:r w:rsidRPr="00BC7C2B">
        <w:rPr>
          <w:rFonts w:ascii="Book Antiqua" w:hAnsi="Book Antiqua" w:cs="宋体"/>
          <w:i/>
          <w:iCs/>
          <w:sz w:val="24"/>
          <w:szCs w:val="24"/>
          <w:lang w:val="en-US" w:eastAsia="zh-CN"/>
        </w:rPr>
        <w:t>Steril</w:t>
      </w:r>
      <w:proofErr w:type="spellEnd"/>
      <w:r w:rsidRPr="00BC7C2B">
        <w:rPr>
          <w:rFonts w:ascii="Book Antiqua" w:hAnsi="Book Antiqua" w:cs="宋体"/>
          <w:sz w:val="24"/>
          <w:szCs w:val="24"/>
          <w:lang w:val="en-US" w:eastAsia="zh-CN"/>
        </w:rPr>
        <w:t xml:space="preserve"> 1992; </w:t>
      </w:r>
      <w:r w:rsidRPr="00BC7C2B">
        <w:rPr>
          <w:rFonts w:ascii="Book Antiqua" w:hAnsi="Book Antiqua" w:cs="宋体"/>
          <w:b/>
          <w:bCs/>
          <w:sz w:val="24"/>
          <w:szCs w:val="24"/>
          <w:lang w:val="en-US" w:eastAsia="zh-CN"/>
        </w:rPr>
        <w:t>58</w:t>
      </w:r>
      <w:r w:rsidRPr="00BC7C2B">
        <w:rPr>
          <w:rFonts w:ascii="Book Antiqua" w:hAnsi="Book Antiqua" w:cs="宋体"/>
          <w:sz w:val="24"/>
          <w:szCs w:val="24"/>
          <w:lang w:val="en-US" w:eastAsia="zh-CN"/>
        </w:rPr>
        <w:t>: 581-586 [PMID: 1521655]</w:t>
      </w:r>
    </w:p>
    <w:p w:rsidR="00E04739" w:rsidRPr="00BC7C2B" w:rsidRDefault="00E04739" w:rsidP="00B930E0">
      <w:pPr>
        <w:snapToGrid w:val="0"/>
        <w:spacing w:after="0" w:line="360" w:lineRule="auto"/>
        <w:jc w:val="both"/>
        <w:rPr>
          <w:rFonts w:ascii="Book Antiqua" w:hAnsi="Book Antiqua" w:cs="宋体"/>
          <w:sz w:val="24"/>
          <w:szCs w:val="24"/>
          <w:lang w:val="en-US" w:eastAsia="zh-CN"/>
        </w:rPr>
      </w:pPr>
      <w:r w:rsidRPr="00BC7C2B">
        <w:rPr>
          <w:rFonts w:ascii="Book Antiqua" w:hAnsi="Book Antiqua" w:cs="宋体"/>
          <w:sz w:val="24"/>
          <w:szCs w:val="24"/>
          <w:lang w:val="en-US" w:eastAsia="zh-CN"/>
        </w:rPr>
        <w:t xml:space="preserve">15 </w:t>
      </w:r>
      <w:r w:rsidRPr="00BC7C2B">
        <w:rPr>
          <w:rFonts w:ascii="Book Antiqua" w:hAnsi="Book Antiqua" w:cs="宋体"/>
          <w:b/>
          <w:bCs/>
          <w:sz w:val="24"/>
          <w:szCs w:val="24"/>
          <w:lang w:val="en-US" w:eastAsia="zh-CN"/>
        </w:rPr>
        <w:t>Abu Hassan Abu D</w:t>
      </w:r>
      <w:r w:rsidRPr="00BC7C2B">
        <w:rPr>
          <w:rFonts w:ascii="Book Antiqua" w:hAnsi="Book Antiqua" w:cs="宋体"/>
          <w:sz w:val="24"/>
          <w:szCs w:val="24"/>
          <w:lang w:val="en-US" w:eastAsia="zh-CN"/>
        </w:rPr>
        <w:t xml:space="preserve">, Franken DR, Hoffman B, Henkel R. Accurate sperm morphology assessment predicts sperm function. </w:t>
      </w:r>
      <w:proofErr w:type="spellStart"/>
      <w:r w:rsidRPr="00BC7C2B">
        <w:rPr>
          <w:rFonts w:ascii="Book Antiqua" w:hAnsi="Book Antiqua" w:cs="宋体"/>
          <w:i/>
          <w:iCs/>
          <w:sz w:val="24"/>
          <w:szCs w:val="24"/>
          <w:lang w:val="en-US" w:eastAsia="zh-CN"/>
        </w:rPr>
        <w:t>Andrologia</w:t>
      </w:r>
      <w:proofErr w:type="spellEnd"/>
      <w:r w:rsidRPr="00BC7C2B">
        <w:rPr>
          <w:rFonts w:ascii="Book Antiqua" w:hAnsi="Book Antiqua" w:cs="宋体"/>
          <w:sz w:val="24"/>
          <w:szCs w:val="24"/>
          <w:lang w:val="en-US" w:eastAsia="zh-CN"/>
        </w:rPr>
        <w:t xml:space="preserve"> 2012; </w:t>
      </w:r>
      <w:r w:rsidRPr="00BC7C2B">
        <w:rPr>
          <w:rFonts w:ascii="Book Antiqua" w:hAnsi="Book Antiqua" w:cs="宋体"/>
          <w:b/>
          <w:bCs/>
          <w:sz w:val="24"/>
          <w:szCs w:val="24"/>
          <w:lang w:val="en-US" w:eastAsia="zh-CN"/>
        </w:rPr>
        <w:t xml:space="preserve">44 </w:t>
      </w:r>
      <w:proofErr w:type="spellStart"/>
      <w:r w:rsidRPr="00BC7C2B">
        <w:rPr>
          <w:rFonts w:ascii="Book Antiqua" w:hAnsi="Book Antiqua" w:cs="宋体"/>
          <w:bCs/>
          <w:sz w:val="24"/>
          <w:szCs w:val="24"/>
          <w:lang w:val="en-US" w:eastAsia="zh-CN"/>
        </w:rPr>
        <w:t>Suppl</w:t>
      </w:r>
      <w:proofErr w:type="spellEnd"/>
      <w:r w:rsidRPr="00BC7C2B">
        <w:rPr>
          <w:rFonts w:ascii="Book Antiqua" w:hAnsi="Book Antiqua" w:cs="宋体"/>
          <w:bCs/>
          <w:sz w:val="24"/>
          <w:szCs w:val="24"/>
          <w:lang w:val="en-US" w:eastAsia="zh-CN"/>
        </w:rPr>
        <w:t xml:space="preserve"> 1</w:t>
      </w:r>
      <w:r w:rsidRPr="00BC7C2B">
        <w:rPr>
          <w:rFonts w:ascii="Book Antiqua" w:hAnsi="Book Antiqua" w:cs="宋体"/>
          <w:sz w:val="24"/>
          <w:szCs w:val="24"/>
          <w:lang w:val="en-US" w:eastAsia="zh-CN"/>
        </w:rPr>
        <w:t>: 571-577 [PMID: 22040054 DOI: 10.1111/j.1439-0272.2011.01229.x]</w:t>
      </w:r>
    </w:p>
    <w:p w:rsidR="00E04739" w:rsidRPr="00BC7C2B" w:rsidRDefault="00E04739" w:rsidP="00B930E0">
      <w:pPr>
        <w:snapToGrid w:val="0"/>
        <w:spacing w:after="0" w:line="360" w:lineRule="auto"/>
        <w:jc w:val="both"/>
        <w:rPr>
          <w:rFonts w:ascii="Book Antiqua" w:hAnsi="Book Antiqua" w:cs="宋体"/>
          <w:sz w:val="24"/>
          <w:szCs w:val="24"/>
          <w:lang w:val="en-US" w:eastAsia="zh-CN"/>
        </w:rPr>
      </w:pPr>
      <w:r w:rsidRPr="00BC7C2B">
        <w:rPr>
          <w:rFonts w:ascii="Book Antiqua" w:hAnsi="Book Antiqua" w:cs="宋体"/>
          <w:sz w:val="24"/>
          <w:szCs w:val="24"/>
          <w:lang w:val="en-US" w:eastAsia="zh-CN"/>
        </w:rPr>
        <w:t xml:space="preserve">16 </w:t>
      </w:r>
      <w:proofErr w:type="spellStart"/>
      <w:r w:rsidRPr="00BC7C2B">
        <w:rPr>
          <w:rFonts w:ascii="Book Antiqua" w:hAnsi="Book Antiqua" w:cs="宋体"/>
          <w:b/>
          <w:bCs/>
          <w:sz w:val="24"/>
          <w:szCs w:val="24"/>
          <w:lang w:val="en-US" w:eastAsia="zh-CN"/>
        </w:rPr>
        <w:t>Bablok</w:t>
      </w:r>
      <w:proofErr w:type="spellEnd"/>
      <w:r w:rsidRPr="00BC7C2B">
        <w:rPr>
          <w:rFonts w:ascii="Book Antiqua" w:hAnsi="Book Antiqua" w:cs="宋体"/>
          <w:b/>
          <w:bCs/>
          <w:sz w:val="24"/>
          <w:szCs w:val="24"/>
          <w:lang w:val="en-US" w:eastAsia="zh-CN"/>
        </w:rPr>
        <w:t xml:space="preserve"> L</w:t>
      </w:r>
      <w:r w:rsidRPr="00BC7C2B">
        <w:rPr>
          <w:rFonts w:ascii="Book Antiqua" w:hAnsi="Book Antiqua" w:cs="宋体"/>
          <w:sz w:val="24"/>
          <w:szCs w:val="24"/>
          <w:lang w:val="en-US" w:eastAsia="zh-CN"/>
        </w:rPr>
        <w:t xml:space="preserve">, </w:t>
      </w:r>
      <w:proofErr w:type="spellStart"/>
      <w:r w:rsidRPr="00BC7C2B">
        <w:rPr>
          <w:rFonts w:ascii="Book Antiqua" w:hAnsi="Book Antiqua" w:cs="宋体"/>
          <w:sz w:val="24"/>
          <w:szCs w:val="24"/>
          <w:lang w:val="en-US" w:eastAsia="zh-CN"/>
        </w:rPr>
        <w:t>Dziadecki</w:t>
      </w:r>
      <w:proofErr w:type="spellEnd"/>
      <w:r w:rsidRPr="00BC7C2B">
        <w:rPr>
          <w:rFonts w:ascii="Book Antiqua" w:hAnsi="Book Antiqua" w:cs="宋体"/>
          <w:sz w:val="24"/>
          <w:szCs w:val="24"/>
          <w:lang w:val="en-US" w:eastAsia="zh-CN"/>
        </w:rPr>
        <w:t xml:space="preserve"> W, </w:t>
      </w:r>
      <w:proofErr w:type="spellStart"/>
      <w:r w:rsidRPr="00BC7C2B">
        <w:rPr>
          <w:rFonts w:ascii="Book Antiqua" w:hAnsi="Book Antiqua" w:cs="宋体"/>
          <w:sz w:val="24"/>
          <w:szCs w:val="24"/>
          <w:lang w:val="en-US" w:eastAsia="zh-CN"/>
        </w:rPr>
        <w:t>Szymusik</w:t>
      </w:r>
      <w:proofErr w:type="spellEnd"/>
      <w:r w:rsidRPr="00BC7C2B">
        <w:rPr>
          <w:rFonts w:ascii="Book Antiqua" w:hAnsi="Book Antiqua" w:cs="宋体"/>
          <w:sz w:val="24"/>
          <w:szCs w:val="24"/>
          <w:lang w:val="en-US" w:eastAsia="zh-CN"/>
        </w:rPr>
        <w:t xml:space="preserve"> I, </w:t>
      </w:r>
      <w:proofErr w:type="spellStart"/>
      <w:r w:rsidRPr="00BC7C2B">
        <w:rPr>
          <w:rFonts w:ascii="Book Antiqua" w:hAnsi="Book Antiqua" w:cs="宋体"/>
          <w:sz w:val="24"/>
          <w:szCs w:val="24"/>
          <w:lang w:val="en-US" w:eastAsia="zh-CN"/>
        </w:rPr>
        <w:t>Wolczynski</w:t>
      </w:r>
      <w:proofErr w:type="spellEnd"/>
      <w:r w:rsidRPr="00BC7C2B">
        <w:rPr>
          <w:rFonts w:ascii="Book Antiqua" w:hAnsi="Book Antiqua" w:cs="宋体"/>
          <w:sz w:val="24"/>
          <w:szCs w:val="24"/>
          <w:lang w:val="en-US" w:eastAsia="zh-CN"/>
        </w:rPr>
        <w:t xml:space="preserve"> S, </w:t>
      </w:r>
      <w:proofErr w:type="spellStart"/>
      <w:r w:rsidRPr="00BC7C2B">
        <w:rPr>
          <w:rFonts w:ascii="Book Antiqua" w:hAnsi="Book Antiqua" w:cs="宋体"/>
          <w:sz w:val="24"/>
          <w:szCs w:val="24"/>
          <w:lang w:val="en-US" w:eastAsia="zh-CN"/>
        </w:rPr>
        <w:t>Kurzawa</w:t>
      </w:r>
      <w:proofErr w:type="spellEnd"/>
      <w:r w:rsidRPr="00BC7C2B">
        <w:rPr>
          <w:rFonts w:ascii="Book Antiqua" w:hAnsi="Book Antiqua" w:cs="宋体"/>
          <w:sz w:val="24"/>
          <w:szCs w:val="24"/>
          <w:lang w:val="en-US" w:eastAsia="zh-CN"/>
        </w:rPr>
        <w:t xml:space="preserve"> R, </w:t>
      </w:r>
      <w:proofErr w:type="spellStart"/>
      <w:r w:rsidRPr="00BC7C2B">
        <w:rPr>
          <w:rFonts w:ascii="Book Antiqua" w:hAnsi="Book Antiqua" w:cs="宋体"/>
          <w:sz w:val="24"/>
          <w:szCs w:val="24"/>
          <w:lang w:val="en-US" w:eastAsia="zh-CN"/>
        </w:rPr>
        <w:t>Pawelczyk</w:t>
      </w:r>
      <w:proofErr w:type="spellEnd"/>
      <w:r w:rsidRPr="00BC7C2B">
        <w:rPr>
          <w:rFonts w:ascii="Book Antiqua" w:hAnsi="Book Antiqua" w:cs="宋体"/>
          <w:sz w:val="24"/>
          <w:szCs w:val="24"/>
          <w:lang w:val="en-US" w:eastAsia="zh-CN"/>
        </w:rPr>
        <w:t xml:space="preserve"> L, </w:t>
      </w:r>
      <w:proofErr w:type="spellStart"/>
      <w:r w:rsidRPr="00BC7C2B">
        <w:rPr>
          <w:rFonts w:ascii="Book Antiqua" w:hAnsi="Book Antiqua" w:cs="宋体"/>
          <w:sz w:val="24"/>
          <w:szCs w:val="24"/>
          <w:lang w:val="en-US" w:eastAsia="zh-CN"/>
        </w:rPr>
        <w:t>Jedrzejczak</w:t>
      </w:r>
      <w:proofErr w:type="spellEnd"/>
      <w:r w:rsidRPr="00BC7C2B">
        <w:rPr>
          <w:rFonts w:ascii="Book Antiqua" w:hAnsi="Book Antiqua" w:cs="宋体"/>
          <w:sz w:val="24"/>
          <w:szCs w:val="24"/>
          <w:lang w:val="en-US" w:eastAsia="zh-CN"/>
        </w:rPr>
        <w:t xml:space="preserve"> P, </w:t>
      </w:r>
      <w:proofErr w:type="spellStart"/>
      <w:r w:rsidRPr="00BC7C2B">
        <w:rPr>
          <w:rFonts w:ascii="Book Antiqua" w:hAnsi="Book Antiqua" w:cs="宋体"/>
          <w:sz w:val="24"/>
          <w:szCs w:val="24"/>
          <w:lang w:val="en-US" w:eastAsia="zh-CN"/>
        </w:rPr>
        <w:t>Hanke</w:t>
      </w:r>
      <w:proofErr w:type="spellEnd"/>
      <w:r w:rsidRPr="00BC7C2B">
        <w:rPr>
          <w:rFonts w:ascii="Book Antiqua" w:hAnsi="Book Antiqua" w:cs="宋体"/>
          <w:sz w:val="24"/>
          <w:szCs w:val="24"/>
          <w:lang w:val="en-US" w:eastAsia="zh-CN"/>
        </w:rPr>
        <w:t xml:space="preserve"> W, Kaminski P, </w:t>
      </w:r>
      <w:proofErr w:type="spellStart"/>
      <w:r w:rsidRPr="00BC7C2B">
        <w:rPr>
          <w:rFonts w:ascii="Book Antiqua" w:hAnsi="Book Antiqua" w:cs="宋体"/>
          <w:sz w:val="24"/>
          <w:szCs w:val="24"/>
          <w:lang w:val="en-US" w:eastAsia="zh-CN"/>
        </w:rPr>
        <w:t>Wielgos</w:t>
      </w:r>
      <w:proofErr w:type="spellEnd"/>
      <w:r w:rsidRPr="00BC7C2B">
        <w:rPr>
          <w:rFonts w:ascii="Book Antiqua" w:hAnsi="Book Antiqua" w:cs="宋体"/>
          <w:sz w:val="24"/>
          <w:szCs w:val="24"/>
          <w:lang w:val="en-US" w:eastAsia="zh-CN"/>
        </w:rPr>
        <w:t xml:space="preserve"> M. Patterns of infertility in Poland - multicenter study. </w:t>
      </w:r>
      <w:proofErr w:type="spellStart"/>
      <w:r w:rsidRPr="00BC7C2B">
        <w:rPr>
          <w:rFonts w:ascii="Book Antiqua" w:hAnsi="Book Antiqua" w:cs="宋体"/>
          <w:i/>
          <w:iCs/>
          <w:sz w:val="24"/>
          <w:szCs w:val="24"/>
          <w:lang w:val="en-US" w:eastAsia="zh-CN"/>
        </w:rPr>
        <w:t>Neuro</w:t>
      </w:r>
      <w:proofErr w:type="spellEnd"/>
      <w:r w:rsidRPr="00BC7C2B">
        <w:rPr>
          <w:rFonts w:ascii="Book Antiqua" w:hAnsi="Book Antiqua" w:cs="宋体"/>
          <w:i/>
          <w:iCs/>
          <w:sz w:val="24"/>
          <w:szCs w:val="24"/>
          <w:lang w:val="en-US" w:eastAsia="zh-CN"/>
        </w:rPr>
        <w:t xml:space="preserve"> </w:t>
      </w:r>
      <w:proofErr w:type="spellStart"/>
      <w:r w:rsidRPr="00BC7C2B">
        <w:rPr>
          <w:rFonts w:ascii="Book Antiqua" w:hAnsi="Book Antiqua" w:cs="宋体"/>
          <w:i/>
          <w:iCs/>
          <w:sz w:val="24"/>
          <w:szCs w:val="24"/>
          <w:lang w:val="en-US" w:eastAsia="zh-CN"/>
        </w:rPr>
        <w:t>Endocrinol</w:t>
      </w:r>
      <w:proofErr w:type="spellEnd"/>
      <w:r w:rsidRPr="00BC7C2B">
        <w:rPr>
          <w:rFonts w:ascii="Book Antiqua" w:hAnsi="Book Antiqua" w:cs="宋体"/>
          <w:i/>
          <w:iCs/>
          <w:sz w:val="24"/>
          <w:szCs w:val="24"/>
          <w:lang w:val="en-US" w:eastAsia="zh-CN"/>
        </w:rPr>
        <w:t xml:space="preserve"> </w:t>
      </w:r>
      <w:proofErr w:type="spellStart"/>
      <w:r w:rsidRPr="00BC7C2B">
        <w:rPr>
          <w:rFonts w:ascii="Book Antiqua" w:hAnsi="Book Antiqua" w:cs="宋体"/>
          <w:i/>
          <w:iCs/>
          <w:sz w:val="24"/>
          <w:szCs w:val="24"/>
          <w:lang w:val="en-US" w:eastAsia="zh-CN"/>
        </w:rPr>
        <w:t>Lett</w:t>
      </w:r>
      <w:proofErr w:type="spellEnd"/>
      <w:r w:rsidRPr="00BC7C2B">
        <w:rPr>
          <w:rFonts w:ascii="Book Antiqua" w:hAnsi="Book Antiqua" w:cs="宋体"/>
          <w:sz w:val="24"/>
          <w:szCs w:val="24"/>
          <w:lang w:val="en-US" w:eastAsia="zh-CN"/>
        </w:rPr>
        <w:t xml:space="preserve"> 2011; </w:t>
      </w:r>
      <w:r w:rsidRPr="00BC7C2B">
        <w:rPr>
          <w:rFonts w:ascii="Book Antiqua" w:hAnsi="Book Antiqua" w:cs="宋体"/>
          <w:b/>
          <w:bCs/>
          <w:sz w:val="24"/>
          <w:szCs w:val="24"/>
          <w:lang w:val="en-US" w:eastAsia="zh-CN"/>
        </w:rPr>
        <w:t>32</w:t>
      </w:r>
      <w:r w:rsidRPr="00BC7C2B">
        <w:rPr>
          <w:rFonts w:ascii="Book Antiqua" w:hAnsi="Book Antiqua" w:cs="宋体"/>
          <w:sz w:val="24"/>
          <w:szCs w:val="24"/>
          <w:lang w:val="en-US" w:eastAsia="zh-CN"/>
        </w:rPr>
        <w:t>: 799-804 [PMID: 22286797]</w:t>
      </w:r>
    </w:p>
    <w:p w:rsidR="00E04739" w:rsidRDefault="00E04739" w:rsidP="00B930E0">
      <w:pPr>
        <w:snapToGrid w:val="0"/>
        <w:spacing w:after="0" w:line="360" w:lineRule="auto"/>
        <w:jc w:val="both"/>
        <w:rPr>
          <w:rFonts w:ascii="Book Antiqua" w:hAnsi="Book Antiqua" w:cs="Arial"/>
          <w:sz w:val="24"/>
          <w:szCs w:val="24"/>
          <w:lang w:eastAsia="zh-CN"/>
        </w:rPr>
      </w:pPr>
    </w:p>
    <w:p w:rsidR="00E04739" w:rsidRPr="00C56046" w:rsidRDefault="00E04739" w:rsidP="0091335E">
      <w:pPr>
        <w:tabs>
          <w:tab w:val="left" w:pos="180"/>
          <w:tab w:val="left" w:pos="360"/>
        </w:tabs>
        <w:adjustRightInd w:val="0"/>
        <w:snapToGrid w:val="0"/>
        <w:spacing w:after="0" w:line="360" w:lineRule="auto"/>
        <w:jc w:val="right"/>
        <w:rPr>
          <w:rFonts w:ascii="Book Antiqua" w:hAnsi="Book Antiqua" w:cs="Tahoma"/>
          <w:b/>
          <w:color w:val="000000"/>
          <w:sz w:val="24"/>
        </w:rPr>
      </w:pPr>
      <w:bookmarkStart w:id="657" w:name="OLE_LINK874"/>
      <w:bookmarkStart w:id="658" w:name="OLE_LINK875"/>
      <w:bookmarkStart w:id="659" w:name="OLE_LINK347"/>
      <w:bookmarkStart w:id="660" w:name="OLE_LINK384"/>
      <w:bookmarkStart w:id="661" w:name="OLE_LINK557"/>
      <w:bookmarkStart w:id="662" w:name="OLE_LINK558"/>
      <w:bookmarkStart w:id="663" w:name="OLE_LINK631"/>
      <w:bookmarkStart w:id="664" w:name="OLE_LINK632"/>
      <w:bookmarkStart w:id="665" w:name="OLE_LINK386"/>
      <w:bookmarkStart w:id="666" w:name="OLE_LINK431"/>
      <w:bookmarkStart w:id="667" w:name="OLE_LINK564"/>
      <w:bookmarkStart w:id="668" w:name="OLE_LINK493"/>
      <w:bookmarkStart w:id="669" w:name="OLE_LINK442"/>
      <w:bookmarkStart w:id="670" w:name="OLE_LINK551"/>
      <w:bookmarkStart w:id="671" w:name="OLE_LINK668"/>
      <w:bookmarkStart w:id="672" w:name="OLE_LINK669"/>
      <w:bookmarkStart w:id="673" w:name="OLE_LINK725"/>
      <w:bookmarkStart w:id="674" w:name="OLE_LINK489"/>
      <w:bookmarkStart w:id="675" w:name="OLE_LINK602"/>
      <w:bookmarkStart w:id="676" w:name="OLE_LINK658"/>
      <w:bookmarkStart w:id="677" w:name="OLE_LINK747"/>
      <w:bookmarkStart w:id="678" w:name="OLE_LINK897"/>
      <w:bookmarkStart w:id="679" w:name="OLE_LINK1138"/>
      <w:bookmarkStart w:id="680" w:name="OLE_LINK1139"/>
      <w:bookmarkStart w:id="681" w:name="OLE_LINK882"/>
      <w:bookmarkStart w:id="682" w:name="OLE_LINK1095"/>
      <w:bookmarkStart w:id="683" w:name="OLE_LINK1305"/>
      <w:bookmarkStart w:id="684" w:name="OLE_LINK1390"/>
      <w:bookmarkStart w:id="685" w:name="OLE_LINK964"/>
      <w:bookmarkStart w:id="686" w:name="OLE_LINK1190"/>
      <w:bookmarkStart w:id="687" w:name="OLE_LINK1314"/>
      <w:bookmarkStart w:id="688" w:name="OLE_LINK1031"/>
      <w:bookmarkStart w:id="689" w:name="OLE_LINK1092"/>
      <w:bookmarkStart w:id="690" w:name="OLE_LINK1258"/>
      <w:bookmarkStart w:id="691" w:name="OLE_LINK1259"/>
      <w:bookmarkStart w:id="692" w:name="OLE_LINK1337"/>
      <w:bookmarkStart w:id="693" w:name="OLE_LINK1338"/>
      <w:bookmarkStart w:id="694" w:name="OLE_LINK1363"/>
      <w:bookmarkStart w:id="695" w:name="OLE_LINK1364"/>
      <w:bookmarkStart w:id="696" w:name="OLE_LINK86"/>
      <w:bookmarkStart w:id="697" w:name="OLE_LINK1595"/>
      <w:bookmarkStart w:id="698" w:name="OLE_LINK1613"/>
      <w:bookmarkStart w:id="699" w:name="OLE_LINK1708"/>
      <w:bookmarkStart w:id="700" w:name="OLE_LINK1774"/>
      <w:bookmarkStart w:id="701" w:name="OLE_LINK1872"/>
      <w:bookmarkStart w:id="702" w:name="OLE_LINK1899"/>
      <w:bookmarkStart w:id="703" w:name="OLE_LINK1492"/>
      <w:bookmarkStart w:id="704" w:name="OLE_LINK1497"/>
      <w:bookmarkStart w:id="705" w:name="OLE_LINK1498"/>
      <w:bookmarkStart w:id="706" w:name="OLE_LINK1589"/>
      <w:bookmarkStart w:id="707" w:name="OLE_LINK1666"/>
      <w:bookmarkStart w:id="708" w:name="OLE_LINK1752"/>
      <w:bookmarkStart w:id="709" w:name="OLE_LINK1616"/>
      <w:bookmarkStart w:id="710" w:name="OLE_LINK1696"/>
      <w:bookmarkStart w:id="711" w:name="OLE_LINK1855"/>
      <w:bookmarkStart w:id="712" w:name="OLE_LINK1942"/>
      <w:bookmarkStart w:id="713" w:name="OLE_LINK1943"/>
      <w:bookmarkStart w:id="714" w:name="OLE_LINK1573"/>
      <w:bookmarkStart w:id="715" w:name="OLE_LINK1574"/>
      <w:bookmarkStart w:id="716" w:name="OLE_LINK1575"/>
      <w:bookmarkStart w:id="717" w:name="OLE_LINK1739"/>
      <w:bookmarkStart w:id="718" w:name="OLE_LINK1761"/>
      <w:bookmarkStart w:id="719" w:name="OLE_LINK1743"/>
      <w:bookmarkStart w:id="720" w:name="OLE_LINK1841"/>
      <w:bookmarkStart w:id="721" w:name="OLE_LINK1858"/>
      <w:bookmarkStart w:id="722" w:name="OLE_LINK1890"/>
      <w:bookmarkStart w:id="723" w:name="OLE_LINK1915"/>
      <w:bookmarkStart w:id="724" w:name="OLE_LINK1980"/>
      <w:bookmarkStart w:id="725" w:name="OLE_LINK1883"/>
      <w:bookmarkStart w:id="726" w:name="OLE_LINK1935"/>
      <w:bookmarkStart w:id="727" w:name="OLE_LINK1936"/>
      <w:bookmarkStart w:id="728" w:name="OLE_LINK1952"/>
      <w:bookmarkStart w:id="729" w:name="OLE_LINK1953"/>
      <w:bookmarkStart w:id="730" w:name="OLE_LINK1999"/>
      <w:bookmarkStart w:id="731" w:name="OLE_LINK2050"/>
      <w:bookmarkStart w:id="732" w:name="OLE_LINK1862"/>
      <w:bookmarkStart w:id="733" w:name="OLE_LINK1963"/>
      <w:bookmarkStart w:id="734" w:name="OLE_LINK2052"/>
      <w:bookmarkStart w:id="735" w:name="OLE_LINK1906"/>
      <w:bookmarkStart w:id="736" w:name="OLE_LINK2031"/>
      <w:bookmarkStart w:id="737" w:name="OLE_LINK2032"/>
      <w:bookmarkStart w:id="738" w:name="OLE_LINK1907"/>
      <w:bookmarkStart w:id="739" w:name="OLE_LINK2004"/>
      <w:bookmarkStart w:id="740" w:name="OLE_LINK2238"/>
      <w:bookmarkStart w:id="741" w:name="OLE_LINK2239"/>
      <w:bookmarkStart w:id="742" w:name="OLE_LINK2163"/>
      <w:bookmarkStart w:id="743" w:name="OLE_LINK2207"/>
      <w:bookmarkStart w:id="744" w:name="OLE_LINK2341"/>
      <w:bookmarkStart w:id="745" w:name="OLE_LINK2417"/>
      <w:bookmarkStart w:id="746" w:name="OLE_LINK2509"/>
      <w:bookmarkStart w:id="747" w:name="OLE_LINK2510"/>
      <w:bookmarkStart w:id="748" w:name="OLE_LINK2511"/>
      <w:bookmarkStart w:id="749" w:name="OLE_LINK2512"/>
      <w:bookmarkStart w:id="750" w:name="OLE_LINK2513"/>
      <w:bookmarkStart w:id="751" w:name="OLE_LINK2514"/>
      <w:bookmarkStart w:id="752" w:name="OLE_LINK2515"/>
      <w:bookmarkStart w:id="753" w:name="OLE_LINK2516"/>
      <w:bookmarkStart w:id="754" w:name="OLE_LINK2517"/>
      <w:bookmarkStart w:id="755" w:name="OLE_LINK2518"/>
      <w:bookmarkStart w:id="756" w:name="OLE_LINK2519"/>
      <w:bookmarkStart w:id="757" w:name="OLE_LINK2520"/>
      <w:bookmarkStart w:id="758" w:name="OLE_LINK2521"/>
      <w:bookmarkStart w:id="759" w:name="OLE_LINK2522"/>
      <w:bookmarkStart w:id="760" w:name="OLE_LINK2523"/>
      <w:bookmarkStart w:id="761" w:name="OLE_LINK2524"/>
      <w:bookmarkStart w:id="762" w:name="OLE_LINK2051"/>
      <w:bookmarkStart w:id="763" w:name="OLE_LINK2109"/>
      <w:bookmarkStart w:id="764" w:name="OLE_LINK2165"/>
      <w:bookmarkStart w:id="765" w:name="OLE_LINK2385"/>
      <w:bookmarkStart w:id="766" w:name="OLE_LINK2593"/>
      <w:bookmarkStart w:id="767" w:name="OLE_LINK2332"/>
      <w:bookmarkStart w:id="768" w:name="OLE_LINK2448"/>
      <w:bookmarkStart w:id="769" w:name="OLE_LINK2525"/>
      <w:bookmarkStart w:id="770" w:name="OLE_LINK2506"/>
      <w:bookmarkStart w:id="771" w:name="OLE_LINK2507"/>
      <w:bookmarkStart w:id="772" w:name="OLE_LINK2291"/>
      <w:bookmarkStart w:id="773" w:name="OLE_LINK2294"/>
      <w:bookmarkStart w:id="774" w:name="OLE_LINK2298"/>
      <w:bookmarkStart w:id="775" w:name="OLE_LINK2300"/>
      <w:bookmarkStart w:id="776" w:name="OLE_LINK2301"/>
      <w:bookmarkStart w:id="777" w:name="OLE_LINK2546"/>
      <w:bookmarkStart w:id="778" w:name="OLE_LINK2756"/>
      <w:bookmarkStart w:id="779" w:name="OLE_LINK2757"/>
      <w:bookmarkStart w:id="780" w:name="OLE_LINK2736"/>
      <w:bookmarkStart w:id="781" w:name="OLE_LINK2923"/>
      <w:bookmarkStart w:id="782" w:name="OLE_LINK2974"/>
      <w:bookmarkStart w:id="783" w:name="OLE_LINK3125"/>
      <w:bookmarkStart w:id="784" w:name="OLE_LINK3218"/>
      <w:bookmarkStart w:id="785" w:name="OLE_LINK2575"/>
      <w:bookmarkStart w:id="786" w:name="OLE_LINK2687"/>
      <w:bookmarkStart w:id="787" w:name="OLE_LINK2688"/>
      <w:bookmarkStart w:id="788" w:name="OLE_LINK2700"/>
      <w:bookmarkStart w:id="789" w:name="OLE_LINK2576"/>
      <w:r w:rsidRPr="00C56046">
        <w:rPr>
          <w:rFonts w:ascii="Book Antiqua" w:hAnsi="Book Antiqua" w:cs="Tahoma"/>
          <w:b/>
          <w:color w:val="000000"/>
          <w:sz w:val="24"/>
        </w:rPr>
        <w:t>P-Reviewer</w:t>
      </w:r>
      <w:r>
        <w:rPr>
          <w:rFonts w:ascii="Book Antiqua" w:hAnsi="Book Antiqua" w:cs="Tahoma"/>
          <w:b/>
          <w:color w:val="000000"/>
          <w:sz w:val="24"/>
          <w:lang w:eastAsia="zh-CN"/>
        </w:rPr>
        <w:t>s</w:t>
      </w:r>
      <w:r w:rsidRPr="008A1410">
        <w:rPr>
          <w:rFonts w:ascii="Book Antiqua" w:hAnsi="Book Antiqua" w:cs="Tahoma"/>
          <w:color w:val="000000"/>
          <w:sz w:val="24"/>
          <w:lang w:eastAsia="zh-CN"/>
        </w:rPr>
        <w:t xml:space="preserve"> </w:t>
      </w:r>
      <w:proofErr w:type="spellStart"/>
      <w:r w:rsidRPr="008A1410">
        <w:rPr>
          <w:rFonts w:ascii="Book Antiqua" w:hAnsi="Book Antiqua" w:cs="Tahoma"/>
          <w:color w:val="000000"/>
          <w:sz w:val="24"/>
          <w:lang w:eastAsia="zh-CN"/>
        </w:rPr>
        <w:t>Inês</w:t>
      </w:r>
      <w:proofErr w:type="spellEnd"/>
      <w:r w:rsidRPr="008A1410">
        <w:rPr>
          <w:rFonts w:ascii="Book Antiqua" w:hAnsi="Book Antiqua" w:cs="Tahoma"/>
          <w:color w:val="000000"/>
          <w:sz w:val="24"/>
          <w:lang w:eastAsia="zh-CN"/>
        </w:rPr>
        <w:t xml:space="preserve"> Rosa M, </w:t>
      </w:r>
      <w:proofErr w:type="spellStart"/>
      <w:r w:rsidRPr="008A1410">
        <w:rPr>
          <w:rFonts w:ascii="Book Antiqua" w:hAnsi="Book Antiqua" w:cs="Tahoma"/>
          <w:color w:val="000000"/>
          <w:sz w:val="24"/>
          <w:lang w:eastAsia="zh-CN"/>
        </w:rPr>
        <w:t>Khajehei</w:t>
      </w:r>
      <w:proofErr w:type="spellEnd"/>
      <w:r w:rsidRPr="008A1410">
        <w:rPr>
          <w:rFonts w:ascii="Book Antiqua" w:hAnsi="Book Antiqua" w:cs="Tahoma"/>
          <w:color w:val="000000"/>
          <w:sz w:val="24"/>
          <w:lang w:eastAsia="zh-CN"/>
        </w:rPr>
        <w:t xml:space="preserve"> M</w:t>
      </w:r>
      <w:r w:rsidRPr="008A1410">
        <w:rPr>
          <w:rFonts w:ascii="Book Antiqua" w:hAnsi="Book Antiqua" w:cs="Tahoma"/>
          <w:color w:val="000000"/>
          <w:sz w:val="24"/>
        </w:rPr>
        <w:t xml:space="preserve">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657"/>
      <w:bookmarkEnd w:id="658"/>
      <w:r w:rsidRPr="00C56046">
        <w:rPr>
          <w:rFonts w:ascii="Book Antiqua" w:hAnsi="Book Antiqua" w:cs="Tahoma"/>
          <w:b/>
          <w:color w:val="000000"/>
          <w:sz w:val="24"/>
        </w:rPr>
        <w:t>r</w:t>
      </w:r>
    </w:p>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rsidR="00E04739" w:rsidRPr="00BC7C2B" w:rsidRDefault="00E04739" w:rsidP="00B930E0">
      <w:pPr>
        <w:snapToGrid w:val="0"/>
        <w:spacing w:after="0" w:line="360" w:lineRule="auto"/>
        <w:jc w:val="both"/>
        <w:rPr>
          <w:rFonts w:ascii="Book Antiqua" w:hAnsi="Book Antiqua" w:cs="Arial"/>
          <w:sz w:val="24"/>
          <w:szCs w:val="24"/>
          <w:lang w:eastAsia="zh-CN"/>
        </w:rPr>
      </w:pPr>
    </w:p>
    <w:p w:rsidR="00E04739" w:rsidRPr="00BC7C2B" w:rsidRDefault="00E04739" w:rsidP="00B930E0">
      <w:pPr>
        <w:pStyle w:val="a4"/>
        <w:snapToGrid w:val="0"/>
        <w:spacing w:after="0" w:line="360" w:lineRule="auto"/>
        <w:contextualSpacing w:val="0"/>
        <w:jc w:val="both"/>
        <w:rPr>
          <w:rFonts w:ascii="Book Antiqua" w:hAnsi="Book Antiqua"/>
          <w:sz w:val="24"/>
          <w:szCs w:val="24"/>
        </w:rPr>
      </w:pPr>
      <w:r w:rsidRPr="00BC7C2B">
        <w:rPr>
          <w:rFonts w:ascii="Book Antiqua" w:hAnsi="Book Antiqua" w:cs="Arial"/>
          <w:sz w:val="24"/>
          <w:szCs w:val="24"/>
        </w:rPr>
        <w:br/>
      </w:r>
      <w:r w:rsidRPr="00BC7C2B">
        <w:rPr>
          <w:rFonts w:ascii="Book Antiqua" w:hAnsi="Book Antiqua"/>
          <w:sz w:val="24"/>
          <w:szCs w:val="24"/>
        </w:rPr>
        <w:br w:type="page"/>
      </w:r>
    </w:p>
    <w:bookmarkEnd w:id="655"/>
    <w:bookmarkEnd w:id="656"/>
    <w:p w:rsidR="00E04739" w:rsidRPr="00BC7C2B" w:rsidRDefault="00E04739" w:rsidP="00B930E0">
      <w:pPr>
        <w:snapToGrid w:val="0"/>
        <w:spacing w:after="0" w:line="360" w:lineRule="auto"/>
        <w:jc w:val="both"/>
        <w:rPr>
          <w:rFonts w:ascii="Book Antiqua" w:hAnsi="Book Antiqua" w:cs="Arial"/>
          <w:sz w:val="24"/>
          <w:szCs w:val="24"/>
        </w:rPr>
      </w:pPr>
    </w:p>
    <w:p w:rsidR="00E04739" w:rsidRPr="00BC7C2B" w:rsidRDefault="00E04739" w:rsidP="00B930E0">
      <w:pPr>
        <w:snapToGrid w:val="0"/>
        <w:spacing w:after="0" w:line="360" w:lineRule="auto"/>
        <w:jc w:val="both"/>
        <w:rPr>
          <w:rFonts w:ascii="Book Antiqua" w:hAnsi="Book Antiqua" w:cs="Arial"/>
          <w:b/>
          <w:sz w:val="24"/>
          <w:szCs w:val="24"/>
          <w:lang w:eastAsia="zh-CN"/>
        </w:rPr>
      </w:pPr>
      <w:r w:rsidRPr="00BC7C2B">
        <w:rPr>
          <w:rFonts w:ascii="Book Antiqua" w:hAnsi="Book Antiqua" w:cs="Arial"/>
          <w:b/>
          <w:sz w:val="24"/>
          <w:szCs w:val="24"/>
        </w:rPr>
        <w:t xml:space="preserve">Table </w:t>
      </w:r>
      <w:r w:rsidRPr="00BC7C2B">
        <w:rPr>
          <w:rFonts w:ascii="Book Antiqua" w:hAnsi="Book Antiqua" w:cs="Arial"/>
          <w:b/>
          <w:sz w:val="24"/>
          <w:szCs w:val="24"/>
          <w:lang w:eastAsia="zh-CN"/>
        </w:rPr>
        <w:t>1</w:t>
      </w:r>
      <w:r w:rsidRPr="00BC7C2B">
        <w:rPr>
          <w:rFonts w:ascii="Book Antiqua" w:hAnsi="Book Antiqua" w:cs="Arial"/>
          <w:b/>
          <w:sz w:val="24"/>
          <w:szCs w:val="24"/>
        </w:rPr>
        <w:t xml:space="preserve"> Different possible causes of infertility in the participant group</w:t>
      </w:r>
      <w:r w:rsidRPr="00BC7C2B">
        <w:rPr>
          <w:rFonts w:ascii="Book Antiqua" w:hAnsi="Book Antiqua" w:cs="Arial"/>
          <w:b/>
          <w:sz w:val="24"/>
          <w:szCs w:val="24"/>
          <w:lang w:eastAsia="zh-CN"/>
        </w:rPr>
        <w:t xml:space="preserve"> </w:t>
      </w:r>
      <w:r w:rsidRPr="00BC7C2B">
        <w:rPr>
          <w:rFonts w:ascii="Book Antiqua" w:hAnsi="Book Antiqua" w:cs="Arial"/>
          <w:b/>
          <w:i/>
          <w:sz w:val="24"/>
          <w:szCs w:val="24"/>
          <w:lang w:eastAsia="zh-CN"/>
        </w:rPr>
        <w:t>n</w:t>
      </w:r>
      <w:r w:rsidRPr="00BC7C2B">
        <w:rPr>
          <w:rFonts w:ascii="Book Antiqua" w:hAnsi="Book Antiqua" w:cs="Arial"/>
          <w:b/>
          <w:sz w:val="24"/>
          <w:szCs w:val="24"/>
          <w:lang w:eastAsia="zh-CN"/>
        </w:rPr>
        <w:t xml:space="preserve"> (%)</w:t>
      </w:r>
    </w:p>
    <w:tbl>
      <w:tblPr>
        <w:tblW w:w="7441" w:type="dxa"/>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2157"/>
        <w:gridCol w:w="2973"/>
        <w:gridCol w:w="2424"/>
      </w:tblGrid>
      <w:tr w:rsidR="00E04739" w:rsidRPr="000E159C" w:rsidTr="00F8324A">
        <w:trPr>
          <w:trHeight w:val="285"/>
        </w:trPr>
        <w:tc>
          <w:tcPr>
            <w:tcW w:w="2044" w:type="dxa"/>
            <w:tcBorders>
              <w:top w:val="single" w:sz="4" w:space="0" w:color="auto"/>
              <w:bottom w:val="single" w:sz="4" w:space="0" w:color="auto"/>
            </w:tcBorders>
            <w:noWrap/>
            <w:tcMar>
              <w:top w:w="15" w:type="dxa"/>
              <w:left w:w="15" w:type="dxa"/>
              <w:bottom w:w="0" w:type="dxa"/>
              <w:right w:w="15" w:type="dxa"/>
            </w:tcMar>
            <w:vAlign w:val="center"/>
          </w:tcPr>
          <w:p w:rsidR="00E04739" w:rsidRPr="00BC7C2B" w:rsidRDefault="00E04739" w:rsidP="00B930E0">
            <w:pPr>
              <w:snapToGrid w:val="0"/>
              <w:spacing w:after="0" w:line="360" w:lineRule="auto"/>
              <w:jc w:val="both"/>
              <w:rPr>
                <w:rFonts w:ascii="Book Antiqua" w:hAnsi="Book Antiqua"/>
                <w:b/>
                <w:sz w:val="24"/>
                <w:szCs w:val="24"/>
              </w:rPr>
            </w:pPr>
            <w:r w:rsidRPr="00BC7C2B">
              <w:rPr>
                <w:rFonts w:ascii="Book Antiqua" w:hAnsi="Book Antiqua" w:cs="Arial"/>
                <w:b/>
                <w:sz w:val="24"/>
                <w:szCs w:val="24"/>
              </w:rPr>
              <w:t xml:space="preserve">Group </w:t>
            </w:r>
          </w:p>
        </w:tc>
        <w:tc>
          <w:tcPr>
            <w:tcW w:w="2973" w:type="dxa"/>
            <w:tcBorders>
              <w:top w:val="single" w:sz="4" w:space="0" w:color="auto"/>
              <w:bottom w:val="single" w:sz="4" w:space="0" w:color="auto"/>
            </w:tcBorders>
            <w:noWrap/>
            <w:tcMar>
              <w:top w:w="15" w:type="dxa"/>
              <w:left w:w="15" w:type="dxa"/>
              <w:bottom w:w="0" w:type="dxa"/>
              <w:right w:w="15" w:type="dxa"/>
            </w:tcMar>
            <w:vAlign w:val="center"/>
          </w:tcPr>
          <w:p w:rsidR="00E04739" w:rsidRPr="00BC7C2B" w:rsidRDefault="00E04739" w:rsidP="00B930E0">
            <w:pPr>
              <w:snapToGrid w:val="0"/>
              <w:spacing w:after="0" w:line="360" w:lineRule="auto"/>
              <w:jc w:val="both"/>
              <w:rPr>
                <w:rFonts w:ascii="Book Antiqua" w:hAnsi="Book Antiqua"/>
                <w:b/>
                <w:sz w:val="24"/>
                <w:szCs w:val="24"/>
              </w:rPr>
            </w:pPr>
            <w:r w:rsidRPr="00BC7C2B">
              <w:rPr>
                <w:rFonts w:ascii="Book Antiqua" w:hAnsi="Book Antiqua" w:cs="Arial"/>
                <w:b/>
                <w:sz w:val="24"/>
                <w:szCs w:val="24"/>
              </w:rPr>
              <w:t>Semen analysis</w:t>
            </w:r>
          </w:p>
        </w:tc>
        <w:tc>
          <w:tcPr>
            <w:tcW w:w="2424" w:type="dxa"/>
            <w:tcBorders>
              <w:top w:val="single" w:sz="4" w:space="0" w:color="auto"/>
              <w:bottom w:val="single" w:sz="4" w:space="0" w:color="auto"/>
            </w:tcBorders>
            <w:noWrap/>
            <w:tcMar>
              <w:top w:w="15" w:type="dxa"/>
              <w:left w:w="15" w:type="dxa"/>
              <w:bottom w:w="0" w:type="dxa"/>
              <w:right w:w="15" w:type="dxa"/>
            </w:tcMar>
            <w:vAlign w:val="center"/>
          </w:tcPr>
          <w:p w:rsidR="00E04739" w:rsidRPr="000E159C" w:rsidRDefault="00E04739" w:rsidP="0091335E">
            <w:pPr>
              <w:snapToGrid w:val="0"/>
              <w:spacing w:after="0" w:line="360" w:lineRule="auto"/>
              <w:jc w:val="center"/>
              <w:rPr>
                <w:rFonts w:ascii="Book Antiqua" w:hAnsi="Book Antiqua"/>
                <w:b/>
                <w:sz w:val="24"/>
                <w:szCs w:val="24"/>
                <w:lang w:eastAsia="zh-CN"/>
              </w:rPr>
            </w:pPr>
            <w:r w:rsidRPr="000E159C">
              <w:rPr>
                <w:rFonts w:ascii="Book Antiqua" w:hAnsi="Book Antiqua" w:cs="Arial"/>
                <w:b/>
                <w:sz w:val="24"/>
                <w:szCs w:val="24"/>
                <w:lang w:eastAsia="zh-CN"/>
              </w:rPr>
              <w:t>Data</w:t>
            </w:r>
          </w:p>
        </w:tc>
      </w:tr>
      <w:tr w:rsidR="00E04739" w:rsidRPr="000E159C" w:rsidTr="00F8324A">
        <w:trPr>
          <w:trHeight w:val="285"/>
        </w:trPr>
        <w:tc>
          <w:tcPr>
            <w:tcW w:w="0" w:type="auto"/>
            <w:vMerge w:val="restart"/>
            <w:tcBorders>
              <w:top w:val="single" w:sz="4" w:space="0" w:color="auto"/>
            </w:tcBorders>
            <w:noWrap/>
            <w:tcMar>
              <w:top w:w="15" w:type="dxa"/>
              <w:left w:w="15" w:type="dxa"/>
              <w:bottom w:w="0" w:type="dxa"/>
              <w:right w:w="15" w:type="dxa"/>
            </w:tcMar>
            <w:vAlign w:val="center"/>
          </w:tcPr>
          <w:p w:rsidR="00E04739" w:rsidRPr="00BC7C2B" w:rsidRDefault="00E04739" w:rsidP="00B930E0">
            <w:pPr>
              <w:snapToGrid w:val="0"/>
              <w:spacing w:after="0" w:line="360" w:lineRule="auto"/>
              <w:jc w:val="both"/>
              <w:rPr>
                <w:rFonts w:ascii="Book Antiqua" w:hAnsi="Book Antiqua"/>
                <w:sz w:val="24"/>
                <w:szCs w:val="24"/>
              </w:rPr>
            </w:pPr>
            <w:r w:rsidRPr="00BC7C2B">
              <w:rPr>
                <w:rFonts w:ascii="Book Antiqua" w:hAnsi="Book Antiqua" w:cs="Arial"/>
                <w:sz w:val="24"/>
                <w:szCs w:val="24"/>
              </w:rPr>
              <w:t xml:space="preserve">Participants </w:t>
            </w:r>
            <w:r w:rsidRPr="00BC7C2B">
              <w:rPr>
                <w:rFonts w:ascii="Book Antiqua" w:hAnsi="Book Antiqua" w:cs="Arial"/>
                <w:color w:val="000000"/>
                <w:sz w:val="24"/>
                <w:szCs w:val="24"/>
              </w:rPr>
              <w:t>(</w:t>
            </w:r>
            <w:r w:rsidRPr="00BC7C2B">
              <w:rPr>
                <w:rFonts w:ascii="Book Antiqua" w:hAnsi="Book Antiqua" w:cs="Arial"/>
                <w:i/>
                <w:color w:val="000000"/>
                <w:sz w:val="24"/>
                <w:szCs w:val="24"/>
              </w:rPr>
              <w:t>n</w:t>
            </w:r>
            <w:r w:rsidRPr="000E159C">
              <w:rPr>
                <w:rFonts w:ascii="Book Antiqua" w:hAnsi="Book Antiqua" w:cs="Arial"/>
                <w:i/>
                <w:color w:val="000000"/>
                <w:sz w:val="24"/>
                <w:szCs w:val="24"/>
                <w:lang w:eastAsia="zh-CN"/>
              </w:rPr>
              <w:t xml:space="preserve"> </w:t>
            </w:r>
            <w:r w:rsidRPr="00BC7C2B">
              <w:rPr>
                <w:rFonts w:ascii="Book Antiqua" w:hAnsi="Book Antiqua" w:cs="Arial"/>
                <w:color w:val="000000"/>
                <w:sz w:val="24"/>
                <w:szCs w:val="24"/>
              </w:rPr>
              <w:t>=</w:t>
            </w:r>
            <w:r w:rsidRPr="000E159C">
              <w:rPr>
                <w:rFonts w:ascii="Book Antiqua" w:hAnsi="Book Antiqua" w:cs="Arial"/>
                <w:color w:val="000000"/>
                <w:sz w:val="24"/>
                <w:szCs w:val="24"/>
                <w:lang w:eastAsia="zh-CN"/>
              </w:rPr>
              <w:t xml:space="preserve"> </w:t>
            </w:r>
            <w:r w:rsidRPr="00BC7C2B">
              <w:rPr>
                <w:rFonts w:ascii="Book Antiqua" w:hAnsi="Book Antiqua" w:cs="Arial"/>
                <w:color w:val="000000"/>
                <w:sz w:val="24"/>
                <w:szCs w:val="24"/>
              </w:rPr>
              <w:t>78)</w:t>
            </w:r>
          </w:p>
        </w:tc>
        <w:tc>
          <w:tcPr>
            <w:tcW w:w="0" w:type="auto"/>
            <w:tcBorders>
              <w:top w:val="single" w:sz="4" w:space="0" w:color="auto"/>
            </w:tcBorders>
            <w:noWrap/>
            <w:tcMar>
              <w:top w:w="15" w:type="dxa"/>
              <w:left w:w="15" w:type="dxa"/>
              <w:bottom w:w="0" w:type="dxa"/>
              <w:right w:w="15" w:type="dxa"/>
            </w:tcMar>
            <w:vAlign w:val="center"/>
          </w:tcPr>
          <w:p w:rsidR="00E04739" w:rsidRPr="00BC7C2B" w:rsidRDefault="00E04739" w:rsidP="00B930E0">
            <w:pPr>
              <w:snapToGrid w:val="0"/>
              <w:spacing w:after="0" w:line="360" w:lineRule="auto"/>
              <w:jc w:val="both"/>
              <w:rPr>
                <w:rFonts w:ascii="Book Antiqua" w:hAnsi="Book Antiqua"/>
                <w:sz w:val="24"/>
                <w:szCs w:val="24"/>
              </w:rPr>
            </w:pPr>
            <w:r w:rsidRPr="00BC7C2B">
              <w:rPr>
                <w:rFonts w:ascii="Book Antiqua" w:hAnsi="Book Antiqua" w:cs="Arial"/>
                <w:sz w:val="24"/>
                <w:szCs w:val="24"/>
              </w:rPr>
              <w:t>Azoospermia</w:t>
            </w:r>
            <w:r w:rsidRPr="00BC7C2B">
              <w:rPr>
                <w:rFonts w:ascii="Book Antiqua" w:hAnsi="Book Antiqua" w:cs="Arial"/>
                <w:sz w:val="24"/>
                <w:szCs w:val="24"/>
                <w:vertAlign w:val="superscript"/>
              </w:rPr>
              <w:t>1</w:t>
            </w:r>
          </w:p>
        </w:tc>
        <w:tc>
          <w:tcPr>
            <w:tcW w:w="2424" w:type="dxa"/>
            <w:tcBorders>
              <w:top w:val="single" w:sz="4" w:space="0" w:color="auto"/>
            </w:tcBorders>
            <w:noWrap/>
            <w:tcMar>
              <w:top w:w="15" w:type="dxa"/>
              <w:left w:w="15" w:type="dxa"/>
              <w:bottom w:w="0" w:type="dxa"/>
              <w:right w:w="15" w:type="dxa"/>
            </w:tcMar>
            <w:vAlign w:val="center"/>
          </w:tcPr>
          <w:p w:rsidR="00E04739" w:rsidRPr="00BC7C2B" w:rsidRDefault="00E04739" w:rsidP="0091335E">
            <w:pPr>
              <w:snapToGrid w:val="0"/>
              <w:spacing w:after="0" w:line="360" w:lineRule="auto"/>
              <w:jc w:val="center"/>
              <w:rPr>
                <w:rFonts w:ascii="Book Antiqua" w:hAnsi="Book Antiqua"/>
                <w:sz w:val="24"/>
                <w:szCs w:val="24"/>
              </w:rPr>
            </w:pPr>
            <w:r w:rsidRPr="00BC7C2B">
              <w:rPr>
                <w:rFonts w:ascii="Book Antiqua" w:hAnsi="Book Antiqua" w:cs="Arial"/>
                <w:sz w:val="24"/>
                <w:szCs w:val="24"/>
              </w:rPr>
              <w:t>8 (10.3)</w:t>
            </w:r>
          </w:p>
        </w:tc>
      </w:tr>
      <w:tr w:rsidR="00E04739" w:rsidRPr="000E159C" w:rsidTr="00F8324A">
        <w:trPr>
          <w:trHeight w:val="285"/>
        </w:trPr>
        <w:tc>
          <w:tcPr>
            <w:tcW w:w="0" w:type="auto"/>
            <w:vMerge/>
            <w:vAlign w:val="center"/>
          </w:tcPr>
          <w:p w:rsidR="00E04739" w:rsidRPr="00BC7C2B" w:rsidRDefault="00E04739" w:rsidP="00B930E0">
            <w:pPr>
              <w:snapToGrid w:val="0"/>
              <w:spacing w:after="0" w:line="360" w:lineRule="auto"/>
              <w:jc w:val="both"/>
              <w:rPr>
                <w:rFonts w:ascii="Book Antiqua" w:hAnsi="Book Antiqua"/>
                <w:sz w:val="24"/>
                <w:szCs w:val="24"/>
              </w:rPr>
            </w:pPr>
          </w:p>
        </w:tc>
        <w:tc>
          <w:tcPr>
            <w:tcW w:w="0" w:type="auto"/>
            <w:noWrap/>
            <w:tcMar>
              <w:top w:w="15" w:type="dxa"/>
              <w:left w:w="15" w:type="dxa"/>
              <w:bottom w:w="0" w:type="dxa"/>
              <w:right w:w="15" w:type="dxa"/>
            </w:tcMar>
            <w:vAlign w:val="center"/>
          </w:tcPr>
          <w:p w:rsidR="00E04739" w:rsidRPr="00BC7C2B" w:rsidRDefault="00E04739" w:rsidP="00B930E0">
            <w:pPr>
              <w:snapToGrid w:val="0"/>
              <w:spacing w:after="0" w:line="360" w:lineRule="auto"/>
              <w:jc w:val="both"/>
              <w:rPr>
                <w:rFonts w:ascii="Book Antiqua" w:hAnsi="Book Antiqua"/>
                <w:sz w:val="24"/>
                <w:szCs w:val="24"/>
              </w:rPr>
            </w:pPr>
            <w:r w:rsidRPr="00BC7C2B">
              <w:rPr>
                <w:rFonts w:ascii="Book Antiqua" w:hAnsi="Book Antiqua" w:cs="Arial"/>
                <w:sz w:val="24"/>
                <w:szCs w:val="24"/>
              </w:rPr>
              <w:t>Oligozoospermia</w:t>
            </w:r>
            <w:r w:rsidRPr="00BC7C2B">
              <w:rPr>
                <w:rFonts w:ascii="Book Antiqua" w:hAnsi="Book Antiqua" w:cs="Arial"/>
                <w:sz w:val="24"/>
                <w:szCs w:val="24"/>
                <w:vertAlign w:val="superscript"/>
              </w:rPr>
              <w:t>2</w:t>
            </w:r>
          </w:p>
        </w:tc>
        <w:tc>
          <w:tcPr>
            <w:tcW w:w="2424" w:type="dxa"/>
            <w:noWrap/>
            <w:tcMar>
              <w:top w:w="15" w:type="dxa"/>
              <w:left w:w="15" w:type="dxa"/>
              <w:bottom w:w="0" w:type="dxa"/>
              <w:right w:w="15" w:type="dxa"/>
            </w:tcMar>
            <w:vAlign w:val="center"/>
          </w:tcPr>
          <w:p w:rsidR="00E04739" w:rsidRPr="00BC7C2B" w:rsidRDefault="00E04739" w:rsidP="0091335E">
            <w:pPr>
              <w:snapToGrid w:val="0"/>
              <w:spacing w:after="0" w:line="360" w:lineRule="auto"/>
              <w:jc w:val="center"/>
              <w:rPr>
                <w:rFonts w:ascii="Book Antiqua" w:hAnsi="Book Antiqua"/>
                <w:sz w:val="24"/>
                <w:szCs w:val="24"/>
              </w:rPr>
            </w:pPr>
            <w:r w:rsidRPr="00BC7C2B">
              <w:rPr>
                <w:rFonts w:ascii="Book Antiqua" w:hAnsi="Book Antiqua" w:cs="Arial"/>
                <w:sz w:val="24"/>
                <w:szCs w:val="24"/>
              </w:rPr>
              <w:t>25 (32</w:t>
            </w:r>
            <w:r w:rsidRPr="000E159C">
              <w:rPr>
                <w:rFonts w:ascii="Book Antiqua" w:hAnsi="Book Antiqua" w:cs="Arial"/>
                <w:sz w:val="24"/>
                <w:szCs w:val="24"/>
                <w:lang w:eastAsia="zh-CN"/>
              </w:rPr>
              <w:t>.0</w:t>
            </w:r>
            <w:r w:rsidRPr="00BC7C2B">
              <w:rPr>
                <w:rFonts w:ascii="Book Antiqua" w:hAnsi="Book Antiqua" w:cs="Arial"/>
                <w:sz w:val="24"/>
                <w:szCs w:val="24"/>
              </w:rPr>
              <w:t>)</w:t>
            </w:r>
          </w:p>
        </w:tc>
      </w:tr>
      <w:tr w:rsidR="00E04739" w:rsidRPr="000E159C" w:rsidTr="00F8324A">
        <w:trPr>
          <w:trHeight w:val="285"/>
        </w:trPr>
        <w:tc>
          <w:tcPr>
            <w:tcW w:w="0" w:type="auto"/>
            <w:vMerge/>
            <w:vAlign w:val="center"/>
          </w:tcPr>
          <w:p w:rsidR="00E04739" w:rsidRPr="00BC7C2B" w:rsidRDefault="00E04739" w:rsidP="00B930E0">
            <w:pPr>
              <w:snapToGrid w:val="0"/>
              <w:spacing w:after="0" w:line="360" w:lineRule="auto"/>
              <w:jc w:val="both"/>
              <w:rPr>
                <w:rFonts w:ascii="Book Antiqua" w:hAnsi="Book Antiqua"/>
                <w:sz w:val="24"/>
                <w:szCs w:val="24"/>
              </w:rPr>
            </w:pPr>
          </w:p>
        </w:tc>
        <w:tc>
          <w:tcPr>
            <w:tcW w:w="0" w:type="auto"/>
            <w:noWrap/>
            <w:tcMar>
              <w:top w:w="15" w:type="dxa"/>
              <w:left w:w="15" w:type="dxa"/>
              <w:bottom w:w="0" w:type="dxa"/>
              <w:right w:w="15" w:type="dxa"/>
            </w:tcMar>
            <w:vAlign w:val="center"/>
          </w:tcPr>
          <w:p w:rsidR="00E04739" w:rsidRPr="00BC7C2B" w:rsidRDefault="00E04739" w:rsidP="00B930E0">
            <w:pPr>
              <w:snapToGrid w:val="0"/>
              <w:spacing w:after="0" w:line="360" w:lineRule="auto"/>
              <w:jc w:val="both"/>
              <w:rPr>
                <w:rFonts w:ascii="Book Antiqua" w:hAnsi="Book Antiqua"/>
                <w:sz w:val="24"/>
                <w:szCs w:val="24"/>
              </w:rPr>
            </w:pPr>
            <w:r w:rsidRPr="00BC7C2B">
              <w:rPr>
                <w:rFonts w:ascii="Book Antiqua" w:hAnsi="Book Antiqua" w:cs="Arial"/>
                <w:sz w:val="24"/>
                <w:szCs w:val="24"/>
              </w:rPr>
              <w:t>Asthenozoospermia</w:t>
            </w:r>
            <w:r w:rsidRPr="00BC7C2B">
              <w:rPr>
                <w:rFonts w:ascii="Book Antiqua" w:hAnsi="Book Antiqua" w:cs="Arial"/>
                <w:sz w:val="24"/>
                <w:szCs w:val="24"/>
                <w:vertAlign w:val="superscript"/>
              </w:rPr>
              <w:t>3</w:t>
            </w:r>
          </w:p>
        </w:tc>
        <w:tc>
          <w:tcPr>
            <w:tcW w:w="2424" w:type="dxa"/>
            <w:noWrap/>
            <w:tcMar>
              <w:top w:w="15" w:type="dxa"/>
              <w:left w:w="15" w:type="dxa"/>
              <w:bottom w:w="0" w:type="dxa"/>
              <w:right w:w="15" w:type="dxa"/>
            </w:tcMar>
            <w:vAlign w:val="center"/>
          </w:tcPr>
          <w:p w:rsidR="00E04739" w:rsidRPr="00BC7C2B" w:rsidRDefault="00E04739" w:rsidP="0091335E">
            <w:pPr>
              <w:snapToGrid w:val="0"/>
              <w:spacing w:after="0" w:line="360" w:lineRule="auto"/>
              <w:jc w:val="center"/>
              <w:rPr>
                <w:rFonts w:ascii="Book Antiqua" w:hAnsi="Book Antiqua"/>
                <w:sz w:val="24"/>
                <w:szCs w:val="24"/>
              </w:rPr>
            </w:pPr>
            <w:r w:rsidRPr="00BC7C2B">
              <w:rPr>
                <w:rFonts w:ascii="Book Antiqua" w:hAnsi="Book Antiqua" w:cs="Arial"/>
                <w:sz w:val="24"/>
                <w:szCs w:val="24"/>
              </w:rPr>
              <w:t>12 (15.4)</w:t>
            </w:r>
          </w:p>
        </w:tc>
      </w:tr>
      <w:tr w:rsidR="00E04739" w:rsidRPr="000E159C" w:rsidTr="00F8324A">
        <w:trPr>
          <w:trHeight w:val="285"/>
        </w:trPr>
        <w:tc>
          <w:tcPr>
            <w:tcW w:w="0" w:type="auto"/>
            <w:vMerge/>
            <w:vAlign w:val="center"/>
          </w:tcPr>
          <w:p w:rsidR="00E04739" w:rsidRPr="00BC7C2B" w:rsidRDefault="00E04739" w:rsidP="00B930E0">
            <w:pPr>
              <w:snapToGrid w:val="0"/>
              <w:spacing w:after="0" w:line="360" w:lineRule="auto"/>
              <w:jc w:val="both"/>
              <w:rPr>
                <w:rFonts w:ascii="Book Antiqua" w:hAnsi="Book Antiqua"/>
                <w:sz w:val="24"/>
                <w:szCs w:val="24"/>
              </w:rPr>
            </w:pPr>
          </w:p>
        </w:tc>
        <w:tc>
          <w:tcPr>
            <w:tcW w:w="0" w:type="auto"/>
            <w:noWrap/>
            <w:tcMar>
              <w:top w:w="15" w:type="dxa"/>
              <w:left w:w="15" w:type="dxa"/>
              <w:bottom w:w="0" w:type="dxa"/>
              <w:right w:w="15" w:type="dxa"/>
            </w:tcMar>
            <w:vAlign w:val="center"/>
          </w:tcPr>
          <w:p w:rsidR="00E04739" w:rsidRPr="00BC7C2B" w:rsidRDefault="00E04739" w:rsidP="00B930E0">
            <w:pPr>
              <w:snapToGrid w:val="0"/>
              <w:spacing w:after="0" w:line="360" w:lineRule="auto"/>
              <w:jc w:val="both"/>
              <w:rPr>
                <w:rFonts w:ascii="Book Antiqua" w:hAnsi="Book Antiqua"/>
                <w:sz w:val="24"/>
                <w:szCs w:val="24"/>
              </w:rPr>
            </w:pPr>
            <w:r w:rsidRPr="00BC7C2B">
              <w:rPr>
                <w:rFonts w:ascii="Book Antiqua" w:hAnsi="Book Antiqua" w:cs="Arial"/>
                <w:sz w:val="24"/>
                <w:szCs w:val="24"/>
              </w:rPr>
              <w:t>Abnormal seminal plasma</w:t>
            </w:r>
            <w:r w:rsidRPr="00BC7C2B">
              <w:rPr>
                <w:rFonts w:ascii="Book Antiqua" w:hAnsi="Book Antiqua" w:cs="Arial"/>
                <w:sz w:val="24"/>
                <w:szCs w:val="24"/>
                <w:vertAlign w:val="superscript"/>
              </w:rPr>
              <w:t>4</w:t>
            </w:r>
          </w:p>
        </w:tc>
        <w:tc>
          <w:tcPr>
            <w:tcW w:w="2424" w:type="dxa"/>
            <w:noWrap/>
            <w:tcMar>
              <w:top w:w="15" w:type="dxa"/>
              <w:left w:w="15" w:type="dxa"/>
              <w:bottom w:w="0" w:type="dxa"/>
              <w:right w:w="15" w:type="dxa"/>
            </w:tcMar>
            <w:vAlign w:val="center"/>
          </w:tcPr>
          <w:p w:rsidR="00E04739" w:rsidRPr="00BC7C2B" w:rsidRDefault="00E04739" w:rsidP="0091335E">
            <w:pPr>
              <w:snapToGrid w:val="0"/>
              <w:spacing w:after="0" w:line="360" w:lineRule="auto"/>
              <w:jc w:val="center"/>
              <w:rPr>
                <w:rFonts w:ascii="Book Antiqua" w:hAnsi="Book Antiqua"/>
                <w:sz w:val="24"/>
                <w:szCs w:val="24"/>
              </w:rPr>
            </w:pPr>
            <w:r w:rsidRPr="00BC7C2B">
              <w:rPr>
                <w:rFonts w:ascii="Book Antiqua" w:hAnsi="Book Antiqua" w:cs="Arial"/>
                <w:sz w:val="24"/>
                <w:szCs w:val="24"/>
              </w:rPr>
              <w:t>16 (20.5)</w:t>
            </w:r>
          </w:p>
        </w:tc>
      </w:tr>
      <w:tr w:rsidR="00E04739" w:rsidRPr="000E159C" w:rsidTr="00F8324A">
        <w:trPr>
          <w:trHeight w:val="285"/>
        </w:trPr>
        <w:tc>
          <w:tcPr>
            <w:tcW w:w="0" w:type="auto"/>
            <w:vMerge/>
            <w:vAlign w:val="center"/>
          </w:tcPr>
          <w:p w:rsidR="00E04739" w:rsidRPr="00BC7C2B" w:rsidRDefault="00E04739" w:rsidP="00B930E0">
            <w:pPr>
              <w:snapToGrid w:val="0"/>
              <w:spacing w:after="0" w:line="360" w:lineRule="auto"/>
              <w:jc w:val="both"/>
              <w:rPr>
                <w:rFonts w:ascii="Book Antiqua" w:hAnsi="Book Antiqua"/>
                <w:sz w:val="24"/>
                <w:szCs w:val="24"/>
              </w:rPr>
            </w:pPr>
          </w:p>
        </w:tc>
        <w:tc>
          <w:tcPr>
            <w:tcW w:w="0" w:type="auto"/>
            <w:noWrap/>
            <w:tcMar>
              <w:top w:w="15" w:type="dxa"/>
              <w:left w:w="15" w:type="dxa"/>
              <w:bottom w:w="0" w:type="dxa"/>
              <w:right w:w="15" w:type="dxa"/>
            </w:tcMar>
            <w:vAlign w:val="center"/>
          </w:tcPr>
          <w:p w:rsidR="00E04739" w:rsidRPr="00BC7C2B" w:rsidRDefault="00E04739" w:rsidP="00B930E0">
            <w:pPr>
              <w:snapToGrid w:val="0"/>
              <w:spacing w:after="0" w:line="360" w:lineRule="auto"/>
              <w:jc w:val="both"/>
              <w:rPr>
                <w:rFonts w:ascii="Book Antiqua" w:hAnsi="Book Antiqua"/>
                <w:sz w:val="24"/>
                <w:szCs w:val="24"/>
              </w:rPr>
            </w:pPr>
            <w:r w:rsidRPr="00BC7C2B">
              <w:rPr>
                <w:rFonts w:ascii="Book Antiqua" w:hAnsi="Book Antiqua" w:cs="Arial"/>
                <w:sz w:val="24"/>
                <w:szCs w:val="24"/>
              </w:rPr>
              <w:t>Teratoozoospermia</w:t>
            </w:r>
            <w:r w:rsidRPr="00BC7C2B">
              <w:rPr>
                <w:rFonts w:ascii="Book Antiqua" w:hAnsi="Book Antiqua" w:cs="Arial"/>
                <w:sz w:val="24"/>
                <w:szCs w:val="24"/>
                <w:vertAlign w:val="superscript"/>
              </w:rPr>
              <w:t>5</w:t>
            </w:r>
          </w:p>
        </w:tc>
        <w:tc>
          <w:tcPr>
            <w:tcW w:w="2424" w:type="dxa"/>
            <w:noWrap/>
            <w:tcMar>
              <w:top w:w="15" w:type="dxa"/>
              <w:left w:w="15" w:type="dxa"/>
              <w:bottom w:w="0" w:type="dxa"/>
              <w:right w:w="15" w:type="dxa"/>
            </w:tcMar>
            <w:vAlign w:val="center"/>
          </w:tcPr>
          <w:p w:rsidR="00E04739" w:rsidRPr="00BC7C2B" w:rsidRDefault="00E04739" w:rsidP="0091335E">
            <w:pPr>
              <w:snapToGrid w:val="0"/>
              <w:spacing w:after="0" w:line="360" w:lineRule="auto"/>
              <w:jc w:val="center"/>
              <w:rPr>
                <w:rFonts w:ascii="Book Antiqua" w:hAnsi="Book Antiqua"/>
                <w:sz w:val="24"/>
                <w:szCs w:val="24"/>
              </w:rPr>
            </w:pPr>
            <w:r w:rsidRPr="00BC7C2B">
              <w:rPr>
                <w:rFonts w:ascii="Book Antiqua" w:hAnsi="Book Antiqua" w:cs="Arial"/>
                <w:sz w:val="24"/>
                <w:szCs w:val="24"/>
              </w:rPr>
              <w:t>17 (21.8)</w:t>
            </w:r>
          </w:p>
        </w:tc>
      </w:tr>
      <w:tr w:rsidR="00E04739" w:rsidRPr="000E159C" w:rsidTr="00F8324A">
        <w:trPr>
          <w:trHeight w:val="285"/>
        </w:trPr>
        <w:tc>
          <w:tcPr>
            <w:tcW w:w="0" w:type="auto"/>
            <w:tcBorders>
              <w:bottom w:val="single" w:sz="4" w:space="0" w:color="auto"/>
            </w:tcBorders>
            <w:noWrap/>
            <w:tcMar>
              <w:top w:w="15" w:type="dxa"/>
              <w:left w:w="15" w:type="dxa"/>
              <w:bottom w:w="0" w:type="dxa"/>
              <w:right w:w="15" w:type="dxa"/>
            </w:tcMar>
            <w:vAlign w:val="center"/>
          </w:tcPr>
          <w:p w:rsidR="00E04739" w:rsidRPr="00BC7C2B" w:rsidRDefault="00E04739" w:rsidP="00B930E0">
            <w:pPr>
              <w:snapToGrid w:val="0"/>
              <w:spacing w:after="0" w:line="360" w:lineRule="auto"/>
              <w:jc w:val="both"/>
              <w:rPr>
                <w:rFonts w:ascii="Book Antiqua" w:hAnsi="Book Antiqua"/>
                <w:sz w:val="24"/>
                <w:szCs w:val="24"/>
              </w:rPr>
            </w:pPr>
            <w:r w:rsidRPr="00BC7C2B">
              <w:rPr>
                <w:rFonts w:ascii="Book Antiqua" w:hAnsi="Book Antiqua" w:cs="Arial"/>
                <w:sz w:val="24"/>
                <w:szCs w:val="24"/>
              </w:rPr>
              <w:t>Controls (</w:t>
            </w:r>
            <w:r w:rsidRPr="00BC7C2B">
              <w:rPr>
                <w:rFonts w:ascii="Book Antiqua" w:hAnsi="Book Antiqua" w:cs="Arial"/>
                <w:i/>
                <w:sz w:val="24"/>
                <w:szCs w:val="24"/>
              </w:rPr>
              <w:t>n</w:t>
            </w:r>
            <w:r w:rsidRPr="000E159C">
              <w:rPr>
                <w:rFonts w:ascii="Book Antiqua" w:hAnsi="Book Antiqua" w:cs="Arial"/>
                <w:sz w:val="24"/>
                <w:szCs w:val="24"/>
                <w:lang w:eastAsia="zh-CN"/>
              </w:rPr>
              <w:t xml:space="preserve"> </w:t>
            </w:r>
            <w:r w:rsidRPr="00BC7C2B">
              <w:rPr>
                <w:rFonts w:ascii="Book Antiqua" w:hAnsi="Book Antiqua" w:cs="Arial"/>
                <w:sz w:val="24"/>
                <w:szCs w:val="24"/>
              </w:rPr>
              <w:t>=</w:t>
            </w:r>
            <w:r w:rsidRPr="000E159C">
              <w:rPr>
                <w:rFonts w:ascii="Book Antiqua" w:hAnsi="Book Antiqua" w:cs="Arial"/>
                <w:sz w:val="24"/>
                <w:szCs w:val="24"/>
                <w:lang w:eastAsia="zh-CN"/>
              </w:rPr>
              <w:t xml:space="preserve"> </w:t>
            </w:r>
            <w:r w:rsidRPr="00BC7C2B">
              <w:rPr>
                <w:rFonts w:ascii="Book Antiqua" w:hAnsi="Book Antiqua" w:cs="Arial"/>
                <w:sz w:val="24"/>
                <w:szCs w:val="24"/>
              </w:rPr>
              <w:t>52)</w:t>
            </w:r>
          </w:p>
        </w:tc>
        <w:tc>
          <w:tcPr>
            <w:tcW w:w="0" w:type="auto"/>
            <w:tcBorders>
              <w:bottom w:val="single" w:sz="4" w:space="0" w:color="auto"/>
            </w:tcBorders>
            <w:noWrap/>
            <w:tcMar>
              <w:top w:w="15" w:type="dxa"/>
              <w:left w:w="15" w:type="dxa"/>
              <w:bottom w:w="0" w:type="dxa"/>
              <w:right w:w="15" w:type="dxa"/>
            </w:tcMar>
            <w:vAlign w:val="center"/>
          </w:tcPr>
          <w:p w:rsidR="00E04739" w:rsidRPr="00BC7C2B" w:rsidRDefault="00E04739" w:rsidP="00B930E0">
            <w:pPr>
              <w:snapToGrid w:val="0"/>
              <w:spacing w:after="0" w:line="360" w:lineRule="auto"/>
              <w:jc w:val="both"/>
              <w:rPr>
                <w:rFonts w:ascii="Book Antiqua" w:hAnsi="Book Antiqua"/>
                <w:sz w:val="24"/>
                <w:szCs w:val="24"/>
              </w:rPr>
            </w:pPr>
            <w:r w:rsidRPr="00BC7C2B">
              <w:rPr>
                <w:rFonts w:ascii="Book Antiqua" w:hAnsi="Book Antiqua" w:cs="Arial"/>
                <w:sz w:val="24"/>
                <w:szCs w:val="24"/>
              </w:rPr>
              <w:t>Normal semen</w:t>
            </w:r>
          </w:p>
        </w:tc>
        <w:tc>
          <w:tcPr>
            <w:tcW w:w="2424" w:type="dxa"/>
            <w:tcBorders>
              <w:bottom w:val="single" w:sz="4" w:space="0" w:color="auto"/>
            </w:tcBorders>
            <w:noWrap/>
            <w:tcMar>
              <w:top w:w="15" w:type="dxa"/>
              <w:left w:w="15" w:type="dxa"/>
              <w:bottom w:w="0" w:type="dxa"/>
              <w:right w:w="15" w:type="dxa"/>
            </w:tcMar>
            <w:vAlign w:val="center"/>
          </w:tcPr>
          <w:p w:rsidR="00E04739" w:rsidRPr="00BC7C2B" w:rsidRDefault="00E04739" w:rsidP="0091335E">
            <w:pPr>
              <w:snapToGrid w:val="0"/>
              <w:spacing w:after="0" w:line="360" w:lineRule="auto"/>
              <w:jc w:val="center"/>
              <w:rPr>
                <w:rFonts w:ascii="Book Antiqua" w:hAnsi="Book Antiqua"/>
                <w:sz w:val="24"/>
                <w:szCs w:val="24"/>
              </w:rPr>
            </w:pPr>
            <w:r w:rsidRPr="00BC7C2B">
              <w:rPr>
                <w:rFonts w:ascii="Book Antiqua" w:hAnsi="Book Antiqua" w:cs="Arial"/>
                <w:sz w:val="24"/>
                <w:szCs w:val="24"/>
              </w:rPr>
              <w:t>52 (10</w:t>
            </w:r>
            <w:r w:rsidRPr="000E159C">
              <w:rPr>
                <w:rFonts w:ascii="Book Antiqua" w:hAnsi="Book Antiqua" w:cs="Arial"/>
                <w:sz w:val="24"/>
                <w:szCs w:val="24"/>
                <w:lang w:eastAsia="zh-CN"/>
              </w:rPr>
              <w:t>0.0</w:t>
            </w:r>
            <w:r w:rsidRPr="00BC7C2B">
              <w:rPr>
                <w:rFonts w:ascii="Book Antiqua" w:hAnsi="Book Antiqua" w:cs="Arial"/>
                <w:sz w:val="24"/>
                <w:szCs w:val="24"/>
              </w:rPr>
              <w:t>)</w:t>
            </w:r>
          </w:p>
        </w:tc>
      </w:tr>
    </w:tbl>
    <w:p w:rsidR="00E04739" w:rsidRPr="00BC7C2B" w:rsidRDefault="00E04739" w:rsidP="00B930E0">
      <w:pPr>
        <w:tabs>
          <w:tab w:val="left" w:pos="942"/>
        </w:tabs>
        <w:snapToGrid w:val="0"/>
        <w:spacing w:after="0" w:line="360" w:lineRule="auto"/>
        <w:jc w:val="both"/>
        <w:rPr>
          <w:rFonts w:ascii="Book Antiqua" w:hAnsi="Book Antiqua" w:cs="Arial"/>
          <w:sz w:val="24"/>
          <w:szCs w:val="24"/>
          <w:lang w:eastAsia="zh-CN"/>
        </w:rPr>
      </w:pPr>
      <w:r w:rsidRPr="00BC7C2B">
        <w:rPr>
          <w:rFonts w:ascii="Book Antiqua" w:hAnsi="Book Antiqua" w:cs="Arial"/>
          <w:sz w:val="24"/>
          <w:szCs w:val="24"/>
          <w:vertAlign w:val="superscript"/>
        </w:rPr>
        <w:t>1</w:t>
      </w:r>
      <w:r w:rsidRPr="00BC7C2B">
        <w:rPr>
          <w:rFonts w:ascii="Book Antiqua" w:hAnsi="Book Antiqua" w:cs="Arial"/>
          <w:sz w:val="24"/>
          <w:szCs w:val="24"/>
        </w:rPr>
        <w:t xml:space="preserve">Total absence of sperm in the semen; </w:t>
      </w:r>
      <w:r w:rsidRPr="00BC7C2B">
        <w:rPr>
          <w:rFonts w:ascii="Book Antiqua" w:hAnsi="Book Antiqua" w:cs="Arial"/>
          <w:sz w:val="24"/>
          <w:szCs w:val="24"/>
          <w:vertAlign w:val="superscript"/>
        </w:rPr>
        <w:t>2</w:t>
      </w:r>
      <w:r w:rsidRPr="00BC7C2B">
        <w:rPr>
          <w:rFonts w:ascii="Book Antiqua" w:hAnsi="Book Antiqua" w:cs="Arial"/>
          <w:sz w:val="24"/>
          <w:szCs w:val="24"/>
        </w:rPr>
        <w:t>Sperm concentration of &lt;</w:t>
      </w:r>
      <w:r w:rsidRPr="00BC7C2B">
        <w:rPr>
          <w:rFonts w:ascii="Book Antiqua" w:hAnsi="Book Antiqua" w:cs="Arial"/>
          <w:sz w:val="24"/>
          <w:szCs w:val="24"/>
          <w:lang w:eastAsia="zh-CN"/>
        </w:rPr>
        <w:t xml:space="preserve"> </w:t>
      </w:r>
      <w:r w:rsidRPr="00BC7C2B">
        <w:rPr>
          <w:rFonts w:ascii="Book Antiqua" w:hAnsi="Book Antiqua" w:cs="Arial"/>
          <w:sz w:val="24"/>
          <w:szCs w:val="24"/>
        </w:rPr>
        <w:t>20</w:t>
      </w:r>
      <w:r w:rsidRPr="00BC7C2B">
        <w:rPr>
          <w:rFonts w:ascii="Book Antiqua" w:hAnsi="Book Antiqua" w:cs="Arial"/>
          <w:sz w:val="24"/>
          <w:szCs w:val="24"/>
          <w:lang w:eastAsia="zh-CN"/>
        </w:rPr>
        <w:t xml:space="preserve"> </w:t>
      </w:r>
      <w:r w:rsidRPr="00BC7C2B">
        <w:rPr>
          <w:rFonts w:ascii="Book Antiqua" w:hAnsi="Book Antiqua" w:cs="Arial"/>
          <w:sz w:val="24"/>
          <w:szCs w:val="24"/>
        </w:rPr>
        <w:t>×</w:t>
      </w:r>
      <w:r w:rsidRPr="00BC7C2B">
        <w:rPr>
          <w:rFonts w:ascii="Book Antiqua" w:hAnsi="Book Antiqua" w:cs="Arial"/>
          <w:sz w:val="24"/>
          <w:szCs w:val="24"/>
          <w:lang w:eastAsia="zh-CN"/>
        </w:rPr>
        <w:t xml:space="preserve"> </w:t>
      </w:r>
      <w:r w:rsidRPr="00BC7C2B">
        <w:rPr>
          <w:rFonts w:ascii="Book Antiqua" w:hAnsi="Book Antiqua" w:cs="Arial"/>
          <w:sz w:val="24"/>
          <w:szCs w:val="24"/>
        </w:rPr>
        <w:t>10</w:t>
      </w:r>
      <w:r w:rsidRPr="00BC7C2B">
        <w:rPr>
          <w:rFonts w:ascii="Book Antiqua" w:hAnsi="Book Antiqua" w:cs="Arial"/>
          <w:sz w:val="24"/>
          <w:szCs w:val="24"/>
          <w:vertAlign w:val="superscript"/>
        </w:rPr>
        <w:t>6</w:t>
      </w:r>
      <w:r w:rsidRPr="00BC7C2B">
        <w:rPr>
          <w:rFonts w:ascii="Book Antiqua" w:hAnsi="Book Antiqua" w:cs="Arial"/>
          <w:sz w:val="24"/>
          <w:szCs w:val="24"/>
        </w:rPr>
        <w:t xml:space="preserve">/mL; </w:t>
      </w:r>
      <w:r w:rsidRPr="00BC7C2B">
        <w:rPr>
          <w:rFonts w:ascii="Book Antiqua" w:hAnsi="Book Antiqua" w:cs="Arial"/>
          <w:sz w:val="24"/>
          <w:szCs w:val="24"/>
          <w:vertAlign w:val="superscript"/>
        </w:rPr>
        <w:t>3</w:t>
      </w:r>
      <w:r w:rsidRPr="00BC7C2B">
        <w:rPr>
          <w:rFonts w:ascii="Book Antiqua" w:hAnsi="Book Antiqua" w:cs="Arial"/>
          <w:sz w:val="24"/>
          <w:szCs w:val="24"/>
        </w:rPr>
        <w:t>&lt;</w:t>
      </w:r>
      <w:r w:rsidRPr="00BC7C2B">
        <w:rPr>
          <w:rFonts w:ascii="Book Antiqua" w:hAnsi="Book Antiqua" w:cs="Arial"/>
          <w:sz w:val="24"/>
          <w:szCs w:val="24"/>
          <w:lang w:eastAsia="zh-CN"/>
        </w:rPr>
        <w:t xml:space="preserve"> </w:t>
      </w:r>
      <w:r w:rsidRPr="00BC7C2B">
        <w:rPr>
          <w:rFonts w:ascii="Book Antiqua" w:hAnsi="Book Antiqua" w:cs="Arial"/>
          <w:sz w:val="24"/>
          <w:szCs w:val="24"/>
        </w:rPr>
        <w:t xml:space="preserve">50% spermatozoa with forward progression; </w:t>
      </w:r>
      <w:r w:rsidRPr="00BC7C2B">
        <w:rPr>
          <w:rFonts w:ascii="Book Antiqua" w:hAnsi="Book Antiqua" w:cs="Arial"/>
          <w:sz w:val="24"/>
          <w:szCs w:val="24"/>
          <w:vertAlign w:val="superscript"/>
        </w:rPr>
        <w:t>4</w:t>
      </w:r>
      <w:r w:rsidRPr="00BC7C2B">
        <w:rPr>
          <w:rFonts w:ascii="Book Antiqua" w:hAnsi="Book Antiqua" w:cs="Arial"/>
          <w:sz w:val="24"/>
          <w:szCs w:val="24"/>
        </w:rPr>
        <w:t xml:space="preserve">Seminal volume less than 2.0 mL or abnormal physical characteristics of semen with normal spermatozoa; </w:t>
      </w:r>
      <w:r w:rsidRPr="00BC7C2B">
        <w:rPr>
          <w:rFonts w:ascii="Book Antiqua" w:hAnsi="Book Antiqua" w:cs="Arial"/>
          <w:sz w:val="24"/>
          <w:szCs w:val="24"/>
          <w:vertAlign w:val="superscript"/>
        </w:rPr>
        <w:t>5</w:t>
      </w:r>
      <w:r w:rsidRPr="00BC7C2B">
        <w:rPr>
          <w:rFonts w:ascii="Book Antiqua" w:hAnsi="Book Antiqua" w:cs="Arial"/>
          <w:sz w:val="24"/>
          <w:szCs w:val="24"/>
        </w:rPr>
        <w:t>Reduced percentage (&lt;</w:t>
      </w:r>
      <w:r w:rsidRPr="00BC7C2B">
        <w:rPr>
          <w:rFonts w:ascii="Book Antiqua" w:hAnsi="Book Antiqua" w:cs="Arial"/>
          <w:sz w:val="24"/>
          <w:szCs w:val="24"/>
          <w:lang w:eastAsia="zh-CN"/>
        </w:rPr>
        <w:t xml:space="preserve"> </w:t>
      </w:r>
      <w:r w:rsidRPr="00BC7C2B">
        <w:rPr>
          <w:rFonts w:ascii="Book Antiqua" w:hAnsi="Book Antiqua" w:cs="Arial"/>
          <w:sz w:val="24"/>
          <w:szCs w:val="24"/>
        </w:rPr>
        <w:t>14%) of morphologically normal spermatozoa</w:t>
      </w:r>
      <w:r w:rsidRPr="00BC7C2B">
        <w:rPr>
          <w:rFonts w:ascii="Book Antiqua" w:hAnsi="Book Antiqua" w:cs="Arial"/>
          <w:sz w:val="24"/>
          <w:szCs w:val="24"/>
          <w:lang w:eastAsia="zh-CN"/>
        </w:rPr>
        <w:t>.</w:t>
      </w:r>
      <w:r w:rsidRPr="00BC7C2B">
        <w:rPr>
          <w:rFonts w:ascii="Book Antiqua" w:hAnsi="Book Antiqua" w:cs="Arial"/>
          <w:sz w:val="24"/>
          <w:szCs w:val="24"/>
        </w:rPr>
        <w:tab/>
      </w:r>
    </w:p>
    <w:p w:rsidR="00E04739" w:rsidRPr="00BC7C2B" w:rsidRDefault="00E04739" w:rsidP="00B930E0">
      <w:pPr>
        <w:tabs>
          <w:tab w:val="left" w:pos="942"/>
        </w:tabs>
        <w:snapToGrid w:val="0"/>
        <w:spacing w:after="0" w:line="360" w:lineRule="auto"/>
        <w:jc w:val="both"/>
        <w:rPr>
          <w:rFonts w:ascii="Book Antiqua" w:hAnsi="Book Antiqua" w:cs="Arial"/>
          <w:sz w:val="24"/>
          <w:szCs w:val="24"/>
          <w:lang w:eastAsia="zh-CN"/>
        </w:rPr>
      </w:pPr>
    </w:p>
    <w:p w:rsidR="00E04739" w:rsidRPr="00BC7C2B" w:rsidRDefault="00E04739" w:rsidP="00B930E0">
      <w:pPr>
        <w:snapToGrid w:val="0"/>
        <w:spacing w:after="0" w:line="360" w:lineRule="auto"/>
        <w:jc w:val="both"/>
        <w:rPr>
          <w:rFonts w:ascii="Book Antiqua" w:hAnsi="Book Antiqua" w:cs="Arial"/>
          <w:b/>
          <w:sz w:val="24"/>
          <w:szCs w:val="24"/>
        </w:rPr>
      </w:pPr>
      <w:r w:rsidRPr="00BC7C2B">
        <w:rPr>
          <w:rFonts w:ascii="Book Antiqua" w:hAnsi="Book Antiqua" w:cs="Arial"/>
          <w:b/>
          <w:sz w:val="24"/>
          <w:szCs w:val="24"/>
        </w:rPr>
        <w:t xml:space="preserve">Table </w:t>
      </w:r>
      <w:r w:rsidRPr="00BC7C2B">
        <w:rPr>
          <w:rFonts w:ascii="Book Antiqua" w:hAnsi="Book Antiqua" w:cs="Arial"/>
          <w:b/>
          <w:sz w:val="24"/>
          <w:szCs w:val="24"/>
          <w:lang w:eastAsia="zh-CN"/>
        </w:rPr>
        <w:t>2</w:t>
      </w:r>
      <w:r w:rsidRPr="00BC7C2B">
        <w:rPr>
          <w:rFonts w:ascii="Book Antiqua" w:hAnsi="Book Antiqua" w:cs="Arial"/>
          <w:b/>
          <w:sz w:val="24"/>
          <w:szCs w:val="24"/>
        </w:rPr>
        <w:t xml:space="preserve"> Different semen parameters</w:t>
      </w:r>
    </w:p>
    <w:tbl>
      <w:tblPr>
        <w:tblpPr w:leftFromText="180" w:rightFromText="180" w:vertAnchor="text" w:horzAnchor="margin" w:tblpX="291" w:tblpY="418"/>
        <w:tblW w:w="0" w:type="auto"/>
        <w:tblBorders>
          <w:top w:val="single" w:sz="4" w:space="0" w:color="auto"/>
          <w:bottom w:val="single" w:sz="4" w:space="0" w:color="auto"/>
        </w:tblBorders>
        <w:tblLook w:val="0000" w:firstRow="0" w:lastRow="0" w:firstColumn="0" w:lastColumn="0" w:noHBand="0" w:noVBand="0"/>
      </w:tblPr>
      <w:tblGrid>
        <w:gridCol w:w="2222"/>
        <w:gridCol w:w="2430"/>
        <w:gridCol w:w="2160"/>
        <w:gridCol w:w="1980"/>
      </w:tblGrid>
      <w:tr w:rsidR="00E04739" w:rsidRPr="000E159C" w:rsidTr="00BC7C2B">
        <w:trPr>
          <w:trHeight w:val="526"/>
        </w:trPr>
        <w:tc>
          <w:tcPr>
            <w:tcW w:w="2221" w:type="dxa"/>
            <w:tcBorders>
              <w:top w:val="single" w:sz="4" w:space="0" w:color="auto"/>
              <w:bottom w:val="single" w:sz="4" w:space="0" w:color="auto"/>
            </w:tcBorders>
          </w:tcPr>
          <w:p w:rsidR="00E04739" w:rsidRPr="00BC7C2B" w:rsidRDefault="00E04739" w:rsidP="00B930E0">
            <w:pPr>
              <w:snapToGrid w:val="0"/>
              <w:spacing w:after="0" w:line="360" w:lineRule="auto"/>
              <w:jc w:val="both"/>
              <w:rPr>
                <w:rFonts w:ascii="Book Antiqua" w:hAnsi="Book Antiqua" w:cs="Arial"/>
                <w:b/>
                <w:bCs/>
                <w:sz w:val="24"/>
                <w:szCs w:val="24"/>
              </w:rPr>
            </w:pPr>
          </w:p>
        </w:tc>
        <w:tc>
          <w:tcPr>
            <w:tcW w:w="2430" w:type="dxa"/>
            <w:tcBorders>
              <w:top w:val="single" w:sz="4" w:space="0" w:color="auto"/>
              <w:bottom w:val="single" w:sz="4" w:space="0" w:color="auto"/>
            </w:tcBorders>
          </w:tcPr>
          <w:p w:rsidR="00E04739" w:rsidRPr="00BC7C2B" w:rsidRDefault="00E04739" w:rsidP="0091335E">
            <w:pPr>
              <w:snapToGrid w:val="0"/>
              <w:spacing w:after="0" w:line="360" w:lineRule="auto"/>
              <w:jc w:val="center"/>
              <w:rPr>
                <w:rFonts w:ascii="Book Antiqua" w:hAnsi="Book Antiqua" w:cs="Arial"/>
                <w:b/>
                <w:bCs/>
                <w:sz w:val="24"/>
                <w:szCs w:val="24"/>
              </w:rPr>
            </w:pPr>
            <w:r w:rsidRPr="00BC7C2B">
              <w:rPr>
                <w:rFonts w:ascii="Book Antiqua" w:hAnsi="Book Antiqua" w:cs="Arial"/>
                <w:b/>
                <w:bCs/>
                <w:sz w:val="24"/>
                <w:szCs w:val="24"/>
              </w:rPr>
              <w:t>Controls</w:t>
            </w:r>
          </w:p>
        </w:tc>
        <w:tc>
          <w:tcPr>
            <w:tcW w:w="2160" w:type="dxa"/>
            <w:tcBorders>
              <w:top w:val="single" w:sz="4" w:space="0" w:color="auto"/>
              <w:bottom w:val="single" w:sz="4" w:space="0" w:color="auto"/>
            </w:tcBorders>
          </w:tcPr>
          <w:p w:rsidR="00E04739" w:rsidRPr="00BC7C2B" w:rsidRDefault="00E04739" w:rsidP="0091335E">
            <w:pPr>
              <w:snapToGrid w:val="0"/>
              <w:spacing w:after="0" w:line="360" w:lineRule="auto"/>
              <w:jc w:val="center"/>
              <w:rPr>
                <w:rFonts w:ascii="Book Antiqua" w:hAnsi="Book Antiqua" w:cs="Arial"/>
                <w:b/>
                <w:bCs/>
                <w:sz w:val="24"/>
                <w:szCs w:val="24"/>
              </w:rPr>
            </w:pPr>
            <w:r w:rsidRPr="00BC7C2B">
              <w:rPr>
                <w:rFonts w:ascii="Book Antiqua" w:hAnsi="Book Antiqua" w:cs="Arial"/>
                <w:b/>
                <w:bCs/>
                <w:sz w:val="24"/>
                <w:szCs w:val="24"/>
              </w:rPr>
              <w:t>Participants</w:t>
            </w:r>
          </w:p>
        </w:tc>
        <w:tc>
          <w:tcPr>
            <w:tcW w:w="1980" w:type="dxa"/>
            <w:tcBorders>
              <w:top w:val="single" w:sz="4" w:space="0" w:color="auto"/>
              <w:bottom w:val="single" w:sz="4" w:space="0" w:color="auto"/>
            </w:tcBorders>
          </w:tcPr>
          <w:p w:rsidR="00E04739" w:rsidRPr="00BC7C2B" w:rsidRDefault="00E04739" w:rsidP="0091335E">
            <w:pPr>
              <w:snapToGrid w:val="0"/>
              <w:spacing w:after="0" w:line="360" w:lineRule="auto"/>
              <w:jc w:val="center"/>
              <w:rPr>
                <w:rFonts w:ascii="Book Antiqua" w:hAnsi="Book Antiqua" w:cs="Arial"/>
                <w:b/>
                <w:bCs/>
                <w:sz w:val="24"/>
                <w:szCs w:val="24"/>
              </w:rPr>
            </w:pPr>
            <w:r w:rsidRPr="00BC7C2B">
              <w:rPr>
                <w:rFonts w:ascii="Book Antiqua" w:hAnsi="Book Antiqua" w:cs="Arial"/>
                <w:b/>
                <w:bCs/>
                <w:i/>
                <w:sz w:val="24"/>
                <w:szCs w:val="24"/>
              </w:rPr>
              <w:t>P</w:t>
            </w:r>
            <w:r w:rsidRPr="00BC7C2B">
              <w:rPr>
                <w:rFonts w:ascii="Book Antiqua" w:hAnsi="Book Antiqua" w:cs="Arial"/>
                <w:b/>
                <w:bCs/>
                <w:sz w:val="24"/>
                <w:szCs w:val="24"/>
              </w:rPr>
              <w:t xml:space="preserve"> value</w:t>
            </w:r>
          </w:p>
        </w:tc>
      </w:tr>
      <w:tr w:rsidR="00E04739" w:rsidRPr="000E159C" w:rsidTr="00BC7C2B">
        <w:trPr>
          <w:trHeight w:val="415"/>
        </w:trPr>
        <w:tc>
          <w:tcPr>
            <w:tcW w:w="2222" w:type="dxa"/>
            <w:tcBorders>
              <w:top w:val="single" w:sz="4" w:space="0" w:color="auto"/>
              <w:bottom w:val="nil"/>
            </w:tcBorders>
          </w:tcPr>
          <w:p w:rsidR="00E04739" w:rsidRPr="00BC7C2B" w:rsidRDefault="00E04739" w:rsidP="00B930E0">
            <w:pPr>
              <w:snapToGrid w:val="0"/>
              <w:spacing w:after="0" w:line="360" w:lineRule="auto"/>
              <w:jc w:val="both"/>
              <w:rPr>
                <w:rFonts w:ascii="Book Antiqua" w:hAnsi="Book Antiqua" w:cs="Arial"/>
                <w:bCs/>
                <w:sz w:val="24"/>
                <w:szCs w:val="24"/>
              </w:rPr>
            </w:pPr>
            <w:r w:rsidRPr="00BC7C2B">
              <w:rPr>
                <w:rFonts w:ascii="Book Antiqua" w:hAnsi="Book Antiqua" w:cs="Arial"/>
                <w:bCs/>
                <w:sz w:val="24"/>
                <w:szCs w:val="24"/>
              </w:rPr>
              <w:t>Volume (mL)</w:t>
            </w:r>
          </w:p>
        </w:tc>
        <w:tc>
          <w:tcPr>
            <w:tcW w:w="2430" w:type="dxa"/>
            <w:tcBorders>
              <w:top w:val="single" w:sz="4" w:space="0" w:color="auto"/>
              <w:bottom w:val="nil"/>
            </w:tcBorders>
          </w:tcPr>
          <w:p w:rsidR="00E04739" w:rsidRPr="00BC7C2B" w:rsidRDefault="00E04739" w:rsidP="0091335E">
            <w:pPr>
              <w:snapToGrid w:val="0"/>
              <w:spacing w:after="0" w:line="360" w:lineRule="auto"/>
              <w:jc w:val="center"/>
              <w:rPr>
                <w:rFonts w:ascii="Book Antiqua" w:hAnsi="Book Antiqua" w:cs="Arial"/>
                <w:bCs/>
                <w:sz w:val="24"/>
                <w:szCs w:val="24"/>
              </w:rPr>
            </w:pPr>
            <w:r w:rsidRPr="00BC7C2B">
              <w:rPr>
                <w:rFonts w:ascii="Book Antiqua" w:hAnsi="Book Antiqua" w:cs="Arial"/>
                <w:bCs/>
                <w:sz w:val="24"/>
                <w:szCs w:val="24"/>
              </w:rPr>
              <w:t xml:space="preserve">3.52 </w:t>
            </w:r>
            <w:r w:rsidRPr="00BC7C2B">
              <w:rPr>
                <w:rFonts w:ascii="Book Antiqua" w:hAnsi="Book Antiqua" w:cs="Arial"/>
                <w:sz w:val="24"/>
                <w:szCs w:val="24"/>
              </w:rPr>
              <w:t>± 0.17</w:t>
            </w:r>
          </w:p>
        </w:tc>
        <w:tc>
          <w:tcPr>
            <w:tcW w:w="2160" w:type="dxa"/>
            <w:tcBorders>
              <w:top w:val="single" w:sz="4" w:space="0" w:color="auto"/>
              <w:bottom w:val="nil"/>
            </w:tcBorders>
          </w:tcPr>
          <w:p w:rsidR="00E04739" w:rsidRPr="00BC7C2B" w:rsidRDefault="00E04739" w:rsidP="0091335E">
            <w:pPr>
              <w:snapToGrid w:val="0"/>
              <w:spacing w:after="0" w:line="360" w:lineRule="auto"/>
              <w:jc w:val="center"/>
              <w:rPr>
                <w:rFonts w:ascii="Book Antiqua" w:hAnsi="Book Antiqua" w:cs="Arial"/>
                <w:bCs/>
                <w:sz w:val="24"/>
                <w:szCs w:val="24"/>
              </w:rPr>
            </w:pPr>
            <w:r w:rsidRPr="00BC7C2B">
              <w:rPr>
                <w:rFonts w:ascii="Book Antiqua" w:hAnsi="Book Antiqua" w:cs="Arial"/>
                <w:bCs/>
                <w:sz w:val="24"/>
                <w:szCs w:val="24"/>
              </w:rPr>
              <w:t xml:space="preserve">1.8 </w:t>
            </w:r>
            <w:r w:rsidRPr="00BC7C2B">
              <w:rPr>
                <w:rFonts w:ascii="Book Antiqua" w:hAnsi="Book Antiqua" w:cs="Arial"/>
                <w:sz w:val="24"/>
                <w:szCs w:val="24"/>
              </w:rPr>
              <w:t>± 0.23</w:t>
            </w:r>
          </w:p>
        </w:tc>
        <w:tc>
          <w:tcPr>
            <w:tcW w:w="1980" w:type="dxa"/>
            <w:tcBorders>
              <w:top w:val="single" w:sz="4" w:space="0" w:color="auto"/>
              <w:bottom w:val="nil"/>
            </w:tcBorders>
          </w:tcPr>
          <w:p w:rsidR="00E04739" w:rsidRPr="00BC7C2B" w:rsidRDefault="00E04739" w:rsidP="0091335E">
            <w:pPr>
              <w:snapToGrid w:val="0"/>
              <w:spacing w:after="0" w:line="360" w:lineRule="auto"/>
              <w:jc w:val="center"/>
              <w:rPr>
                <w:rFonts w:ascii="Book Antiqua" w:hAnsi="Book Antiqua" w:cs="Arial"/>
                <w:bCs/>
                <w:sz w:val="24"/>
                <w:szCs w:val="24"/>
              </w:rPr>
            </w:pPr>
            <w:r w:rsidRPr="00BC7C2B">
              <w:rPr>
                <w:rFonts w:ascii="Book Antiqua" w:hAnsi="Book Antiqua" w:cs="Arial"/>
                <w:bCs/>
                <w:sz w:val="24"/>
                <w:szCs w:val="24"/>
              </w:rPr>
              <w:t>&lt; 0.05</w:t>
            </w:r>
          </w:p>
        </w:tc>
      </w:tr>
      <w:tr w:rsidR="00E04739" w:rsidRPr="000E159C" w:rsidTr="00BC7C2B">
        <w:trPr>
          <w:trHeight w:val="485"/>
        </w:trPr>
        <w:tc>
          <w:tcPr>
            <w:tcW w:w="2222" w:type="dxa"/>
            <w:tcBorders>
              <w:top w:val="nil"/>
            </w:tcBorders>
          </w:tcPr>
          <w:p w:rsidR="00E04739" w:rsidRPr="00BC7C2B" w:rsidRDefault="00E04739" w:rsidP="00B930E0">
            <w:pPr>
              <w:snapToGrid w:val="0"/>
              <w:spacing w:after="0" w:line="360" w:lineRule="auto"/>
              <w:jc w:val="both"/>
              <w:rPr>
                <w:rFonts w:ascii="Book Antiqua" w:hAnsi="Book Antiqua" w:cs="Arial"/>
                <w:bCs/>
                <w:sz w:val="24"/>
                <w:szCs w:val="24"/>
              </w:rPr>
            </w:pPr>
            <w:r w:rsidRPr="00BC7C2B">
              <w:rPr>
                <w:rFonts w:ascii="Book Antiqua" w:hAnsi="Book Antiqua" w:cs="Arial"/>
                <w:bCs/>
                <w:sz w:val="24"/>
                <w:szCs w:val="24"/>
              </w:rPr>
              <w:t>Concentration (10</w:t>
            </w:r>
            <w:r w:rsidRPr="00BC7C2B">
              <w:rPr>
                <w:rFonts w:ascii="Book Antiqua" w:hAnsi="Book Antiqua" w:cs="Arial"/>
                <w:bCs/>
                <w:sz w:val="24"/>
                <w:szCs w:val="24"/>
                <w:vertAlign w:val="superscript"/>
              </w:rPr>
              <w:t>6</w:t>
            </w:r>
            <w:r w:rsidRPr="00BC7C2B">
              <w:rPr>
                <w:rFonts w:ascii="Book Antiqua" w:hAnsi="Book Antiqua" w:cs="Arial"/>
                <w:bCs/>
                <w:sz w:val="24"/>
                <w:szCs w:val="24"/>
              </w:rPr>
              <w:t>/mL)</w:t>
            </w:r>
          </w:p>
        </w:tc>
        <w:tc>
          <w:tcPr>
            <w:tcW w:w="2430" w:type="dxa"/>
            <w:tcBorders>
              <w:top w:val="nil"/>
            </w:tcBorders>
          </w:tcPr>
          <w:p w:rsidR="00E04739" w:rsidRPr="00BC7C2B" w:rsidRDefault="00E04739" w:rsidP="0091335E">
            <w:pPr>
              <w:snapToGrid w:val="0"/>
              <w:spacing w:after="0" w:line="360" w:lineRule="auto"/>
              <w:jc w:val="center"/>
              <w:rPr>
                <w:rFonts w:ascii="Book Antiqua" w:hAnsi="Book Antiqua" w:cs="Arial"/>
                <w:bCs/>
                <w:sz w:val="24"/>
                <w:szCs w:val="24"/>
              </w:rPr>
            </w:pPr>
            <w:r w:rsidRPr="00BC7C2B">
              <w:rPr>
                <w:rFonts w:ascii="Book Antiqua" w:hAnsi="Book Antiqua" w:cs="Arial"/>
                <w:bCs/>
                <w:sz w:val="24"/>
                <w:szCs w:val="24"/>
              </w:rPr>
              <w:t xml:space="preserve">56.89 </w:t>
            </w:r>
            <w:r w:rsidRPr="00BC7C2B">
              <w:rPr>
                <w:rFonts w:ascii="Book Antiqua" w:hAnsi="Book Antiqua" w:cs="Arial"/>
                <w:sz w:val="24"/>
                <w:szCs w:val="24"/>
              </w:rPr>
              <w:t>± 4.34</w:t>
            </w:r>
          </w:p>
        </w:tc>
        <w:tc>
          <w:tcPr>
            <w:tcW w:w="2160" w:type="dxa"/>
            <w:tcBorders>
              <w:top w:val="nil"/>
            </w:tcBorders>
          </w:tcPr>
          <w:p w:rsidR="00E04739" w:rsidRPr="00BC7C2B" w:rsidRDefault="00E04739" w:rsidP="0091335E">
            <w:pPr>
              <w:snapToGrid w:val="0"/>
              <w:spacing w:after="0" w:line="360" w:lineRule="auto"/>
              <w:jc w:val="center"/>
              <w:rPr>
                <w:rFonts w:ascii="Book Antiqua" w:hAnsi="Book Antiqua" w:cs="Arial"/>
                <w:bCs/>
                <w:sz w:val="24"/>
                <w:szCs w:val="24"/>
              </w:rPr>
            </w:pPr>
            <w:r w:rsidRPr="00BC7C2B">
              <w:rPr>
                <w:rFonts w:ascii="Book Antiqua" w:hAnsi="Book Antiqua" w:cs="Arial"/>
                <w:bCs/>
                <w:sz w:val="24"/>
                <w:szCs w:val="24"/>
              </w:rPr>
              <w:t xml:space="preserve">34.21 </w:t>
            </w:r>
            <w:r w:rsidRPr="00BC7C2B">
              <w:rPr>
                <w:rFonts w:ascii="Book Antiqua" w:hAnsi="Book Antiqua" w:cs="Arial"/>
                <w:sz w:val="24"/>
                <w:szCs w:val="24"/>
              </w:rPr>
              <w:t>± 6.45</w:t>
            </w:r>
          </w:p>
        </w:tc>
        <w:tc>
          <w:tcPr>
            <w:tcW w:w="1980" w:type="dxa"/>
            <w:tcBorders>
              <w:top w:val="nil"/>
            </w:tcBorders>
          </w:tcPr>
          <w:p w:rsidR="00E04739" w:rsidRPr="00BC7C2B" w:rsidRDefault="00E04739" w:rsidP="0091335E">
            <w:pPr>
              <w:snapToGrid w:val="0"/>
              <w:spacing w:after="0" w:line="360" w:lineRule="auto"/>
              <w:jc w:val="center"/>
              <w:rPr>
                <w:rFonts w:ascii="Book Antiqua" w:hAnsi="Book Antiqua" w:cs="Arial"/>
                <w:bCs/>
                <w:sz w:val="24"/>
                <w:szCs w:val="24"/>
              </w:rPr>
            </w:pPr>
            <w:r w:rsidRPr="00BC7C2B">
              <w:rPr>
                <w:rFonts w:ascii="Book Antiqua" w:hAnsi="Book Antiqua" w:cs="Arial"/>
                <w:bCs/>
                <w:sz w:val="24"/>
                <w:szCs w:val="24"/>
              </w:rPr>
              <w:t>&lt; 0.05</w:t>
            </w:r>
          </w:p>
        </w:tc>
      </w:tr>
      <w:tr w:rsidR="00E04739" w:rsidRPr="000E159C" w:rsidTr="00BC7C2B">
        <w:trPr>
          <w:trHeight w:val="485"/>
        </w:trPr>
        <w:tc>
          <w:tcPr>
            <w:tcW w:w="2222" w:type="dxa"/>
          </w:tcPr>
          <w:p w:rsidR="00E04739" w:rsidRPr="00BC7C2B" w:rsidRDefault="00E04739" w:rsidP="00B930E0">
            <w:pPr>
              <w:snapToGrid w:val="0"/>
              <w:spacing w:after="0" w:line="360" w:lineRule="auto"/>
              <w:jc w:val="both"/>
              <w:rPr>
                <w:rFonts w:ascii="Book Antiqua" w:hAnsi="Book Antiqua" w:cs="Arial"/>
                <w:bCs/>
                <w:sz w:val="24"/>
                <w:szCs w:val="24"/>
              </w:rPr>
            </w:pPr>
            <w:r w:rsidRPr="00BC7C2B">
              <w:rPr>
                <w:rFonts w:ascii="Book Antiqua" w:hAnsi="Book Antiqua" w:cs="Arial"/>
                <w:bCs/>
                <w:sz w:val="24"/>
                <w:szCs w:val="24"/>
              </w:rPr>
              <w:t>Total motility</w:t>
            </w:r>
          </w:p>
        </w:tc>
        <w:tc>
          <w:tcPr>
            <w:tcW w:w="2430" w:type="dxa"/>
          </w:tcPr>
          <w:p w:rsidR="00E04739" w:rsidRPr="00BC7C2B" w:rsidRDefault="00E04739" w:rsidP="0091335E">
            <w:pPr>
              <w:snapToGrid w:val="0"/>
              <w:spacing w:after="0" w:line="360" w:lineRule="auto"/>
              <w:jc w:val="center"/>
              <w:rPr>
                <w:rFonts w:ascii="Book Antiqua" w:hAnsi="Book Antiqua" w:cs="Arial"/>
                <w:bCs/>
                <w:sz w:val="24"/>
                <w:szCs w:val="24"/>
              </w:rPr>
            </w:pPr>
            <w:r w:rsidRPr="00BC7C2B">
              <w:rPr>
                <w:rFonts w:ascii="Book Antiqua" w:hAnsi="Book Antiqua" w:cs="Arial"/>
                <w:bCs/>
                <w:sz w:val="24"/>
                <w:szCs w:val="24"/>
              </w:rPr>
              <w:t xml:space="preserve">82.56% </w:t>
            </w:r>
            <w:r w:rsidRPr="00BC7C2B">
              <w:rPr>
                <w:rFonts w:ascii="Book Antiqua" w:hAnsi="Book Antiqua" w:cs="Arial"/>
                <w:sz w:val="24"/>
                <w:szCs w:val="24"/>
              </w:rPr>
              <w:t>± 4.32</w:t>
            </w:r>
            <w:r w:rsidRPr="00BC7C2B">
              <w:rPr>
                <w:rFonts w:ascii="Book Antiqua" w:hAnsi="Book Antiqua" w:cs="Arial"/>
                <w:bCs/>
                <w:sz w:val="24"/>
                <w:szCs w:val="24"/>
              </w:rPr>
              <w:t>%</w:t>
            </w:r>
          </w:p>
        </w:tc>
        <w:tc>
          <w:tcPr>
            <w:tcW w:w="2160" w:type="dxa"/>
          </w:tcPr>
          <w:p w:rsidR="00E04739" w:rsidRPr="00BC7C2B" w:rsidRDefault="00E04739" w:rsidP="0091335E">
            <w:pPr>
              <w:snapToGrid w:val="0"/>
              <w:spacing w:after="0" w:line="360" w:lineRule="auto"/>
              <w:jc w:val="center"/>
              <w:rPr>
                <w:rFonts w:ascii="Book Antiqua" w:hAnsi="Book Antiqua" w:cs="Arial"/>
                <w:bCs/>
                <w:sz w:val="24"/>
                <w:szCs w:val="24"/>
              </w:rPr>
            </w:pPr>
            <w:r w:rsidRPr="00BC7C2B">
              <w:rPr>
                <w:rFonts w:ascii="Book Antiqua" w:hAnsi="Book Antiqua" w:cs="Arial"/>
                <w:bCs/>
                <w:sz w:val="24"/>
                <w:szCs w:val="24"/>
              </w:rPr>
              <w:t xml:space="preserve">76.45% </w:t>
            </w:r>
            <w:r w:rsidRPr="00BC7C2B">
              <w:rPr>
                <w:rFonts w:ascii="Book Antiqua" w:hAnsi="Book Antiqua" w:cs="Arial"/>
                <w:sz w:val="24"/>
                <w:szCs w:val="24"/>
              </w:rPr>
              <w:t>± 8.95</w:t>
            </w:r>
            <w:r w:rsidRPr="00BC7C2B">
              <w:rPr>
                <w:rFonts w:ascii="Book Antiqua" w:hAnsi="Book Antiqua" w:cs="Arial"/>
                <w:bCs/>
                <w:sz w:val="24"/>
                <w:szCs w:val="24"/>
              </w:rPr>
              <w:t>%</w:t>
            </w:r>
          </w:p>
        </w:tc>
        <w:tc>
          <w:tcPr>
            <w:tcW w:w="1980" w:type="dxa"/>
          </w:tcPr>
          <w:p w:rsidR="00E04739" w:rsidRPr="00BC7C2B" w:rsidRDefault="00E04739" w:rsidP="0091335E">
            <w:pPr>
              <w:snapToGrid w:val="0"/>
              <w:spacing w:after="0" w:line="360" w:lineRule="auto"/>
              <w:jc w:val="center"/>
              <w:rPr>
                <w:rFonts w:ascii="Book Antiqua" w:hAnsi="Book Antiqua" w:cs="Arial"/>
                <w:bCs/>
                <w:sz w:val="24"/>
                <w:szCs w:val="24"/>
              </w:rPr>
            </w:pPr>
            <w:r w:rsidRPr="00BC7C2B">
              <w:rPr>
                <w:rFonts w:ascii="Book Antiqua" w:hAnsi="Book Antiqua" w:cs="Arial"/>
                <w:bCs/>
                <w:sz w:val="24"/>
                <w:szCs w:val="24"/>
              </w:rPr>
              <w:t>&gt; 0.05</w:t>
            </w:r>
          </w:p>
        </w:tc>
      </w:tr>
      <w:tr w:rsidR="00E04739" w:rsidRPr="000E159C" w:rsidTr="00BC7C2B">
        <w:trPr>
          <w:trHeight w:val="526"/>
        </w:trPr>
        <w:tc>
          <w:tcPr>
            <w:tcW w:w="2222" w:type="dxa"/>
          </w:tcPr>
          <w:p w:rsidR="00E04739" w:rsidRPr="00BC7C2B" w:rsidRDefault="00E04739" w:rsidP="00B930E0">
            <w:pPr>
              <w:snapToGrid w:val="0"/>
              <w:spacing w:after="0" w:line="360" w:lineRule="auto"/>
              <w:jc w:val="both"/>
              <w:rPr>
                <w:rFonts w:ascii="Book Antiqua" w:hAnsi="Book Antiqua" w:cs="Arial"/>
                <w:bCs/>
                <w:sz w:val="24"/>
                <w:szCs w:val="24"/>
              </w:rPr>
            </w:pPr>
            <w:r w:rsidRPr="00BC7C2B">
              <w:rPr>
                <w:rFonts w:ascii="Book Antiqua" w:hAnsi="Book Antiqua" w:cs="Arial"/>
                <w:bCs/>
                <w:sz w:val="24"/>
                <w:szCs w:val="24"/>
              </w:rPr>
              <w:t xml:space="preserve">Progressive motility </w:t>
            </w:r>
          </w:p>
        </w:tc>
        <w:tc>
          <w:tcPr>
            <w:tcW w:w="2430" w:type="dxa"/>
          </w:tcPr>
          <w:p w:rsidR="00E04739" w:rsidRPr="00BC7C2B" w:rsidRDefault="00E04739" w:rsidP="0091335E">
            <w:pPr>
              <w:snapToGrid w:val="0"/>
              <w:spacing w:after="0" w:line="360" w:lineRule="auto"/>
              <w:jc w:val="center"/>
              <w:rPr>
                <w:rFonts w:ascii="Book Antiqua" w:hAnsi="Book Antiqua" w:cs="Arial"/>
                <w:bCs/>
                <w:sz w:val="24"/>
                <w:szCs w:val="24"/>
              </w:rPr>
            </w:pPr>
            <w:r w:rsidRPr="00BC7C2B">
              <w:rPr>
                <w:rFonts w:ascii="Book Antiqua" w:hAnsi="Book Antiqua" w:cs="Arial"/>
                <w:bCs/>
                <w:sz w:val="24"/>
                <w:szCs w:val="24"/>
              </w:rPr>
              <w:t xml:space="preserve">59.92% </w:t>
            </w:r>
            <w:r w:rsidRPr="00BC7C2B">
              <w:rPr>
                <w:rFonts w:ascii="Book Antiqua" w:hAnsi="Book Antiqua" w:cs="Arial"/>
                <w:sz w:val="24"/>
                <w:szCs w:val="24"/>
              </w:rPr>
              <w:t>± 3.54</w:t>
            </w:r>
            <w:r w:rsidRPr="00BC7C2B">
              <w:rPr>
                <w:rFonts w:ascii="Book Antiqua" w:hAnsi="Book Antiqua" w:cs="Arial"/>
                <w:bCs/>
                <w:sz w:val="24"/>
                <w:szCs w:val="24"/>
              </w:rPr>
              <w:t>%</w:t>
            </w:r>
          </w:p>
        </w:tc>
        <w:tc>
          <w:tcPr>
            <w:tcW w:w="2160" w:type="dxa"/>
          </w:tcPr>
          <w:p w:rsidR="00E04739" w:rsidRPr="00BC7C2B" w:rsidRDefault="00E04739" w:rsidP="0091335E">
            <w:pPr>
              <w:snapToGrid w:val="0"/>
              <w:spacing w:after="0" w:line="360" w:lineRule="auto"/>
              <w:jc w:val="center"/>
              <w:rPr>
                <w:rFonts w:ascii="Book Antiqua" w:hAnsi="Book Antiqua" w:cs="Arial"/>
                <w:bCs/>
                <w:sz w:val="24"/>
                <w:szCs w:val="24"/>
              </w:rPr>
            </w:pPr>
            <w:r w:rsidRPr="00BC7C2B">
              <w:rPr>
                <w:rFonts w:ascii="Book Antiqua" w:hAnsi="Book Antiqua" w:cs="Arial"/>
                <w:bCs/>
                <w:sz w:val="24"/>
                <w:szCs w:val="24"/>
              </w:rPr>
              <w:t xml:space="preserve">44.34% </w:t>
            </w:r>
            <w:r w:rsidRPr="00BC7C2B">
              <w:rPr>
                <w:rFonts w:ascii="Book Antiqua" w:hAnsi="Book Antiqua" w:cs="Arial"/>
                <w:sz w:val="24"/>
                <w:szCs w:val="24"/>
              </w:rPr>
              <w:t>± 4.56</w:t>
            </w:r>
            <w:r w:rsidRPr="00BC7C2B">
              <w:rPr>
                <w:rFonts w:ascii="Book Antiqua" w:hAnsi="Book Antiqua" w:cs="Arial"/>
                <w:bCs/>
                <w:sz w:val="24"/>
                <w:szCs w:val="24"/>
              </w:rPr>
              <w:t>%</w:t>
            </w:r>
          </w:p>
        </w:tc>
        <w:tc>
          <w:tcPr>
            <w:tcW w:w="1980" w:type="dxa"/>
          </w:tcPr>
          <w:p w:rsidR="00E04739" w:rsidRPr="00BC7C2B" w:rsidRDefault="00E04739" w:rsidP="0091335E">
            <w:pPr>
              <w:snapToGrid w:val="0"/>
              <w:spacing w:after="0" w:line="360" w:lineRule="auto"/>
              <w:jc w:val="center"/>
              <w:rPr>
                <w:rFonts w:ascii="Book Antiqua" w:hAnsi="Book Antiqua" w:cs="Arial"/>
                <w:bCs/>
                <w:sz w:val="24"/>
                <w:szCs w:val="24"/>
              </w:rPr>
            </w:pPr>
            <w:r w:rsidRPr="00BC7C2B">
              <w:rPr>
                <w:rFonts w:ascii="Book Antiqua" w:hAnsi="Book Antiqua" w:cs="Arial"/>
                <w:bCs/>
                <w:sz w:val="24"/>
                <w:szCs w:val="24"/>
              </w:rPr>
              <w:t>&lt; 0.05</w:t>
            </w:r>
          </w:p>
        </w:tc>
      </w:tr>
      <w:tr w:rsidR="00E04739" w:rsidRPr="000E159C" w:rsidTr="00BC7C2B">
        <w:trPr>
          <w:trHeight w:val="512"/>
        </w:trPr>
        <w:tc>
          <w:tcPr>
            <w:tcW w:w="2222" w:type="dxa"/>
            <w:tcBorders>
              <w:bottom w:val="single" w:sz="4" w:space="0" w:color="auto"/>
            </w:tcBorders>
          </w:tcPr>
          <w:p w:rsidR="00E04739" w:rsidRPr="00BC7C2B" w:rsidRDefault="00E04739" w:rsidP="00B930E0">
            <w:pPr>
              <w:snapToGrid w:val="0"/>
              <w:spacing w:after="0" w:line="360" w:lineRule="auto"/>
              <w:jc w:val="both"/>
              <w:rPr>
                <w:rFonts w:ascii="Book Antiqua" w:hAnsi="Book Antiqua" w:cs="Arial"/>
                <w:bCs/>
                <w:sz w:val="24"/>
                <w:szCs w:val="24"/>
              </w:rPr>
            </w:pPr>
            <w:r w:rsidRPr="00BC7C2B">
              <w:rPr>
                <w:rFonts w:ascii="Book Antiqua" w:hAnsi="Book Antiqua" w:cs="Arial"/>
                <w:bCs/>
                <w:sz w:val="24"/>
                <w:szCs w:val="24"/>
              </w:rPr>
              <w:t>Normal morphology</w:t>
            </w:r>
          </w:p>
        </w:tc>
        <w:tc>
          <w:tcPr>
            <w:tcW w:w="2430" w:type="dxa"/>
            <w:tcBorders>
              <w:bottom w:val="single" w:sz="4" w:space="0" w:color="auto"/>
            </w:tcBorders>
          </w:tcPr>
          <w:p w:rsidR="00E04739" w:rsidRPr="00BC7C2B" w:rsidRDefault="00E04739" w:rsidP="0091335E">
            <w:pPr>
              <w:snapToGrid w:val="0"/>
              <w:spacing w:after="0" w:line="360" w:lineRule="auto"/>
              <w:jc w:val="center"/>
              <w:rPr>
                <w:rFonts w:ascii="Book Antiqua" w:hAnsi="Book Antiqua" w:cs="Arial"/>
                <w:bCs/>
                <w:sz w:val="24"/>
                <w:szCs w:val="24"/>
              </w:rPr>
            </w:pPr>
            <w:r w:rsidRPr="00BC7C2B">
              <w:rPr>
                <w:rFonts w:ascii="Book Antiqua" w:hAnsi="Book Antiqua" w:cs="Arial"/>
                <w:bCs/>
                <w:sz w:val="24"/>
                <w:szCs w:val="24"/>
              </w:rPr>
              <w:t xml:space="preserve">19.12% </w:t>
            </w:r>
            <w:r w:rsidRPr="00BC7C2B">
              <w:rPr>
                <w:rFonts w:ascii="Book Antiqua" w:hAnsi="Book Antiqua" w:cs="Arial"/>
                <w:sz w:val="24"/>
                <w:szCs w:val="24"/>
              </w:rPr>
              <w:t>± 2.45</w:t>
            </w:r>
            <w:r w:rsidRPr="00BC7C2B">
              <w:rPr>
                <w:rFonts w:ascii="Book Antiqua" w:hAnsi="Book Antiqua" w:cs="Arial"/>
                <w:bCs/>
                <w:sz w:val="24"/>
                <w:szCs w:val="24"/>
              </w:rPr>
              <w:t>%</w:t>
            </w:r>
          </w:p>
        </w:tc>
        <w:tc>
          <w:tcPr>
            <w:tcW w:w="2160" w:type="dxa"/>
            <w:tcBorders>
              <w:bottom w:val="single" w:sz="4" w:space="0" w:color="auto"/>
            </w:tcBorders>
          </w:tcPr>
          <w:p w:rsidR="00E04739" w:rsidRPr="00BC7C2B" w:rsidRDefault="00E04739" w:rsidP="0091335E">
            <w:pPr>
              <w:snapToGrid w:val="0"/>
              <w:spacing w:after="0" w:line="360" w:lineRule="auto"/>
              <w:jc w:val="center"/>
              <w:rPr>
                <w:rFonts w:ascii="Book Antiqua" w:hAnsi="Book Antiqua" w:cs="Arial"/>
                <w:bCs/>
                <w:sz w:val="24"/>
                <w:szCs w:val="24"/>
              </w:rPr>
            </w:pPr>
            <w:r w:rsidRPr="00BC7C2B">
              <w:rPr>
                <w:rFonts w:ascii="Book Antiqua" w:hAnsi="Book Antiqua" w:cs="Arial"/>
                <w:bCs/>
                <w:sz w:val="24"/>
                <w:szCs w:val="24"/>
              </w:rPr>
              <w:t xml:space="preserve">7.35% </w:t>
            </w:r>
            <w:r w:rsidRPr="00BC7C2B">
              <w:rPr>
                <w:rFonts w:ascii="Book Antiqua" w:hAnsi="Book Antiqua" w:cs="Arial"/>
                <w:sz w:val="24"/>
                <w:szCs w:val="24"/>
              </w:rPr>
              <w:t>± 4.45</w:t>
            </w:r>
            <w:r w:rsidRPr="00BC7C2B">
              <w:rPr>
                <w:rFonts w:ascii="Book Antiqua" w:hAnsi="Book Antiqua" w:cs="Arial"/>
                <w:bCs/>
                <w:sz w:val="24"/>
                <w:szCs w:val="24"/>
              </w:rPr>
              <w:t>%</w:t>
            </w:r>
          </w:p>
        </w:tc>
        <w:tc>
          <w:tcPr>
            <w:tcW w:w="1980" w:type="dxa"/>
            <w:tcBorders>
              <w:bottom w:val="single" w:sz="4" w:space="0" w:color="auto"/>
            </w:tcBorders>
          </w:tcPr>
          <w:p w:rsidR="00E04739" w:rsidRPr="00BC7C2B" w:rsidRDefault="00E04739" w:rsidP="0091335E">
            <w:pPr>
              <w:snapToGrid w:val="0"/>
              <w:spacing w:after="0" w:line="360" w:lineRule="auto"/>
              <w:jc w:val="center"/>
              <w:rPr>
                <w:rFonts w:ascii="Book Antiqua" w:hAnsi="Book Antiqua" w:cs="Arial"/>
                <w:bCs/>
                <w:sz w:val="24"/>
                <w:szCs w:val="24"/>
              </w:rPr>
            </w:pPr>
            <w:r w:rsidRPr="00BC7C2B">
              <w:rPr>
                <w:rFonts w:ascii="Book Antiqua" w:hAnsi="Book Antiqua" w:cs="Arial"/>
                <w:bCs/>
                <w:sz w:val="24"/>
                <w:szCs w:val="24"/>
              </w:rPr>
              <w:t>&lt; 0.05</w:t>
            </w:r>
          </w:p>
        </w:tc>
      </w:tr>
    </w:tbl>
    <w:p w:rsidR="00E04739" w:rsidRPr="00BC7C2B" w:rsidRDefault="00E04739" w:rsidP="00B930E0">
      <w:pPr>
        <w:snapToGrid w:val="0"/>
        <w:spacing w:after="0" w:line="360" w:lineRule="auto"/>
        <w:jc w:val="both"/>
        <w:rPr>
          <w:rFonts w:ascii="Book Antiqua" w:hAnsi="Book Antiqua"/>
          <w:sz w:val="24"/>
          <w:szCs w:val="24"/>
        </w:rPr>
      </w:pPr>
    </w:p>
    <w:p w:rsidR="00E04739" w:rsidRPr="00BC7C2B" w:rsidRDefault="00E04739" w:rsidP="00B930E0">
      <w:pPr>
        <w:snapToGrid w:val="0"/>
        <w:spacing w:after="0" w:line="360" w:lineRule="auto"/>
        <w:jc w:val="both"/>
        <w:rPr>
          <w:rFonts w:ascii="Book Antiqua" w:hAnsi="Book Antiqua" w:cs="Arial"/>
          <w:sz w:val="24"/>
          <w:szCs w:val="24"/>
          <w:lang w:eastAsia="zh-CN"/>
        </w:rPr>
      </w:pPr>
    </w:p>
    <w:sectPr w:rsidR="00E04739" w:rsidRPr="00BC7C2B" w:rsidSect="003C68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CA" w:rsidRDefault="00273FCA" w:rsidP="00863222">
      <w:pPr>
        <w:spacing w:after="0" w:line="240" w:lineRule="auto"/>
      </w:pPr>
      <w:r>
        <w:separator/>
      </w:r>
    </w:p>
  </w:endnote>
  <w:endnote w:type="continuationSeparator" w:id="0">
    <w:p w:rsidR="00273FCA" w:rsidRDefault="00273FCA" w:rsidP="0086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CA" w:rsidRDefault="00273FCA" w:rsidP="00863222">
      <w:pPr>
        <w:spacing w:after="0" w:line="240" w:lineRule="auto"/>
      </w:pPr>
      <w:r>
        <w:separator/>
      </w:r>
    </w:p>
  </w:footnote>
  <w:footnote w:type="continuationSeparator" w:id="0">
    <w:p w:rsidR="00273FCA" w:rsidRDefault="00273FCA" w:rsidP="00863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950C6"/>
    <w:multiLevelType w:val="hybridMultilevel"/>
    <w:tmpl w:val="9A425F70"/>
    <w:lvl w:ilvl="0" w:tplc="EB64FF4C">
      <w:start w:val="17"/>
      <w:numFmt w:val="bullet"/>
      <w:lvlText w:val="-"/>
      <w:lvlJc w:val="left"/>
      <w:pPr>
        <w:ind w:left="720" w:hanging="360"/>
      </w:pPr>
      <w:rPr>
        <w:rFonts w:ascii="Calibri" w:eastAsia="宋体"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816F47"/>
    <w:multiLevelType w:val="hybridMultilevel"/>
    <w:tmpl w:val="96F020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EB113CF"/>
    <w:multiLevelType w:val="hybridMultilevel"/>
    <w:tmpl w:val="36500D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FF"/>
    <w:rsid w:val="00013B68"/>
    <w:rsid w:val="00027B91"/>
    <w:rsid w:val="00034222"/>
    <w:rsid w:val="000546FF"/>
    <w:rsid w:val="000612A8"/>
    <w:rsid w:val="000965B2"/>
    <w:rsid w:val="000B1CE1"/>
    <w:rsid w:val="000B7C23"/>
    <w:rsid w:val="000B7DE0"/>
    <w:rsid w:val="000C2E87"/>
    <w:rsid w:val="000E159C"/>
    <w:rsid w:val="000E39B8"/>
    <w:rsid w:val="000F75FF"/>
    <w:rsid w:val="000F7EE7"/>
    <w:rsid w:val="00124E06"/>
    <w:rsid w:val="00125E76"/>
    <w:rsid w:val="001349C8"/>
    <w:rsid w:val="001400A1"/>
    <w:rsid w:val="00140D36"/>
    <w:rsid w:val="0015217E"/>
    <w:rsid w:val="00177FAC"/>
    <w:rsid w:val="00195749"/>
    <w:rsid w:val="001B5CE9"/>
    <w:rsid w:val="001C0068"/>
    <w:rsid w:val="00244D7A"/>
    <w:rsid w:val="002458A1"/>
    <w:rsid w:val="0027288C"/>
    <w:rsid w:val="00273FCA"/>
    <w:rsid w:val="00277229"/>
    <w:rsid w:val="00277B18"/>
    <w:rsid w:val="0028150D"/>
    <w:rsid w:val="002A63AD"/>
    <w:rsid w:val="002D19B8"/>
    <w:rsid w:val="002E4D95"/>
    <w:rsid w:val="002E6405"/>
    <w:rsid w:val="002F45B4"/>
    <w:rsid w:val="00305C00"/>
    <w:rsid w:val="00306A7A"/>
    <w:rsid w:val="00354F53"/>
    <w:rsid w:val="00377339"/>
    <w:rsid w:val="003824A2"/>
    <w:rsid w:val="003832BD"/>
    <w:rsid w:val="003C34BB"/>
    <w:rsid w:val="003C6889"/>
    <w:rsid w:val="00407704"/>
    <w:rsid w:val="0041340F"/>
    <w:rsid w:val="00415ED6"/>
    <w:rsid w:val="004268F5"/>
    <w:rsid w:val="00430BF4"/>
    <w:rsid w:val="00434664"/>
    <w:rsid w:val="004458C7"/>
    <w:rsid w:val="00452013"/>
    <w:rsid w:val="004567BF"/>
    <w:rsid w:val="0046168F"/>
    <w:rsid w:val="00467DB5"/>
    <w:rsid w:val="004978CF"/>
    <w:rsid w:val="004C5429"/>
    <w:rsid w:val="004D0392"/>
    <w:rsid w:val="004F7C24"/>
    <w:rsid w:val="00501C2A"/>
    <w:rsid w:val="00524DC2"/>
    <w:rsid w:val="00544D99"/>
    <w:rsid w:val="00554401"/>
    <w:rsid w:val="00554644"/>
    <w:rsid w:val="0055726E"/>
    <w:rsid w:val="00566E11"/>
    <w:rsid w:val="005718B8"/>
    <w:rsid w:val="00572EBD"/>
    <w:rsid w:val="00573F2A"/>
    <w:rsid w:val="0058482D"/>
    <w:rsid w:val="00586DF7"/>
    <w:rsid w:val="005A3C1B"/>
    <w:rsid w:val="005C02D6"/>
    <w:rsid w:val="005D2B82"/>
    <w:rsid w:val="005D5626"/>
    <w:rsid w:val="005E126D"/>
    <w:rsid w:val="005E4211"/>
    <w:rsid w:val="005F0F2A"/>
    <w:rsid w:val="005F1E79"/>
    <w:rsid w:val="00601233"/>
    <w:rsid w:val="00613B5D"/>
    <w:rsid w:val="0062571C"/>
    <w:rsid w:val="006619CE"/>
    <w:rsid w:val="00685004"/>
    <w:rsid w:val="00696BCB"/>
    <w:rsid w:val="006A6E2D"/>
    <w:rsid w:val="006B0FE2"/>
    <w:rsid w:val="006D5E91"/>
    <w:rsid w:val="006E66FA"/>
    <w:rsid w:val="00703F2C"/>
    <w:rsid w:val="00713A06"/>
    <w:rsid w:val="00717A67"/>
    <w:rsid w:val="00735903"/>
    <w:rsid w:val="00737A2E"/>
    <w:rsid w:val="00753063"/>
    <w:rsid w:val="007537FC"/>
    <w:rsid w:val="00780E00"/>
    <w:rsid w:val="00790EE6"/>
    <w:rsid w:val="007C19E2"/>
    <w:rsid w:val="007C7F4B"/>
    <w:rsid w:val="007D0305"/>
    <w:rsid w:val="007E4191"/>
    <w:rsid w:val="007F1A93"/>
    <w:rsid w:val="008028D6"/>
    <w:rsid w:val="00813241"/>
    <w:rsid w:val="0081798F"/>
    <w:rsid w:val="00823FD8"/>
    <w:rsid w:val="00845AB9"/>
    <w:rsid w:val="00847373"/>
    <w:rsid w:val="00847FDC"/>
    <w:rsid w:val="00863222"/>
    <w:rsid w:val="008734A2"/>
    <w:rsid w:val="00886A20"/>
    <w:rsid w:val="008A1410"/>
    <w:rsid w:val="008D387B"/>
    <w:rsid w:val="008E1EDA"/>
    <w:rsid w:val="008F63B1"/>
    <w:rsid w:val="0090708D"/>
    <w:rsid w:val="00911767"/>
    <w:rsid w:val="0091335E"/>
    <w:rsid w:val="00916B20"/>
    <w:rsid w:val="00921CF1"/>
    <w:rsid w:val="00937E74"/>
    <w:rsid w:val="009F76CC"/>
    <w:rsid w:val="00A309A8"/>
    <w:rsid w:val="00A31FEC"/>
    <w:rsid w:val="00A32E74"/>
    <w:rsid w:val="00A40431"/>
    <w:rsid w:val="00A53913"/>
    <w:rsid w:val="00A57CE4"/>
    <w:rsid w:val="00A63B63"/>
    <w:rsid w:val="00A6651B"/>
    <w:rsid w:val="00A946BA"/>
    <w:rsid w:val="00AB34D4"/>
    <w:rsid w:val="00AC73D8"/>
    <w:rsid w:val="00AD5932"/>
    <w:rsid w:val="00AF7F89"/>
    <w:rsid w:val="00B52422"/>
    <w:rsid w:val="00B735D6"/>
    <w:rsid w:val="00B7592F"/>
    <w:rsid w:val="00B930E0"/>
    <w:rsid w:val="00BA51B2"/>
    <w:rsid w:val="00BA5B97"/>
    <w:rsid w:val="00BC7C2B"/>
    <w:rsid w:val="00BF4906"/>
    <w:rsid w:val="00BF59CF"/>
    <w:rsid w:val="00BF6302"/>
    <w:rsid w:val="00C2074F"/>
    <w:rsid w:val="00C31533"/>
    <w:rsid w:val="00C32FFF"/>
    <w:rsid w:val="00C450E5"/>
    <w:rsid w:val="00C515FC"/>
    <w:rsid w:val="00C56046"/>
    <w:rsid w:val="00C62719"/>
    <w:rsid w:val="00C85B01"/>
    <w:rsid w:val="00CC3756"/>
    <w:rsid w:val="00CF0BC3"/>
    <w:rsid w:val="00CF7C2C"/>
    <w:rsid w:val="00D1116B"/>
    <w:rsid w:val="00D138B2"/>
    <w:rsid w:val="00D225A9"/>
    <w:rsid w:val="00D36ED1"/>
    <w:rsid w:val="00D43912"/>
    <w:rsid w:val="00D50EC9"/>
    <w:rsid w:val="00D57B00"/>
    <w:rsid w:val="00D602C0"/>
    <w:rsid w:val="00D640DD"/>
    <w:rsid w:val="00D6560E"/>
    <w:rsid w:val="00D66C3D"/>
    <w:rsid w:val="00D848D8"/>
    <w:rsid w:val="00DB3598"/>
    <w:rsid w:val="00DB6A7A"/>
    <w:rsid w:val="00DC0729"/>
    <w:rsid w:val="00DC2F31"/>
    <w:rsid w:val="00DC67A9"/>
    <w:rsid w:val="00DD047E"/>
    <w:rsid w:val="00E02654"/>
    <w:rsid w:val="00E02FD6"/>
    <w:rsid w:val="00E04739"/>
    <w:rsid w:val="00E10F03"/>
    <w:rsid w:val="00E15250"/>
    <w:rsid w:val="00E15C7F"/>
    <w:rsid w:val="00E20B6B"/>
    <w:rsid w:val="00E3342F"/>
    <w:rsid w:val="00E47949"/>
    <w:rsid w:val="00E523D0"/>
    <w:rsid w:val="00E55A21"/>
    <w:rsid w:val="00E85357"/>
    <w:rsid w:val="00E940DA"/>
    <w:rsid w:val="00E9668C"/>
    <w:rsid w:val="00F0175B"/>
    <w:rsid w:val="00F05176"/>
    <w:rsid w:val="00F11AB7"/>
    <w:rsid w:val="00F51769"/>
    <w:rsid w:val="00F8324A"/>
    <w:rsid w:val="00FA3720"/>
    <w:rsid w:val="00FC0F1E"/>
    <w:rsid w:val="00FC1093"/>
    <w:rsid w:val="00FE0EF6"/>
    <w:rsid w:val="00FF5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03"/>
    <w:pPr>
      <w:spacing w:after="200" w:line="276" w:lineRule="auto"/>
    </w:pPr>
    <w:rPr>
      <w:kern w:val="0"/>
      <w:sz w:val="22"/>
      <w:lang w:val="en-AU" w:eastAsia="en-AU"/>
    </w:rPr>
  </w:style>
  <w:style w:type="paragraph" w:styleId="1">
    <w:name w:val="heading 1"/>
    <w:basedOn w:val="a"/>
    <w:link w:val="1Char"/>
    <w:uiPriority w:val="99"/>
    <w:qFormat/>
    <w:rsid w:val="005718B8"/>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718B8"/>
    <w:rPr>
      <w:rFonts w:ascii="Times New Roman" w:hAnsi="Times New Roman" w:cs="Times New Roman"/>
      <w:b/>
      <w:bCs/>
      <w:kern w:val="36"/>
      <w:sz w:val="48"/>
      <w:szCs w:val="48"/>
      <w:lang w:val="en-US" w:eastAsia="en-US"/>
    </w:rPr>
  </w:style>
  <w:style w:type="character" w:styleId="a3">
    <w:name w:val="Hyperlink"/>
    <w:basedOn w:val="a0"/>
    <w:uiPriority w:val="99"/>
    <w:rsid w:val="00F05176"/>
    <w:rPr>
      <w:rFonts w:cs="Times New Roman"/>
      <w:color w:val="0000FF"/>
      <w:u w:val="single"/>
    </w:rPr>
  </w:style>
  <w:style w:type="paragraph" w:styleId="a4">
    <w:name w:val="List Paragraph"/>
    <w:basedOn w:val="a"/>
    <w:uiPriority w:val="99"/>
    <w:qFormat/>
    <w:rsid w:val="001B5CE9"/>
    <w:pPr>
      <w:ind w:left="720"/>
      <w:contextualSpacing/>
    </w:pPr>
  </w:style>
  <w:style w:type="paragraph" w:styleId="a5">
    <w:name w:val="Balloon Text"/>
    <w:basedOn w:val="a"/>
    <w:link w:val="Char"/>
    <w:uiPriority w:val="99"/>
    <w:semiHidden/>
    <w:rsid w:val="00573F2A"/>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573F2A"/>
    <w:rPr>
      <w:rFonts w:ascii="Tahoma" w:hAnsi="Tahoma" w:cs="Tahoma"/>
      <w:sz w:val="16"/>
      <w:szCs w:val="16"/>
    </w:rPr>
  </w:style>
  <w:style w:type="character" w:styleId="a6">
    <w:name w:val="annotation reference"/>
    <w:basedOn w:val="a0"/>
    <w:uiPriority w:val="99"/>
    <w:semiHidden/>
    <w:rsid w:val="00524DC2"/>
    <w:rPr>
      <w:rFonts w:cs="Times New Roman"/>
      <w:sz w:val="16"/>
      <w:szCs w:val="16"/>
    </w:rPr>
  </w:style>
  <w:style w:type="paragraph" w:styleId="a7">
    <w:name w:val="annotation text"/>
    <w:basedOn w:val="a"/>
    <w:link w:val="Char0"/>
    <w:uiPriority w:val="99"/>
    <w:semiHidden/>
    <w:rsid w:val="00524DC2"/>
    <w:pPr>
      <w:spacing w:line="240" w:lineRule="auto"/>
    </w:pPr>
    <w:rPr>
      <w:sz w:val="20"/>
      <w:szCs w:val="20"/>
    </w:rPr>
  </w:style>
  <w:style w:type="character" w:customStyle="1" w:styleId="Char0">
    <w:name w:val="批注文字 Char"/>
    <w:basedOn w:val="a0"/>
    <w:link w:val="a7"/>
    <w:uiPriority w:val="99"/>
    <w:semiHidden/>
    <w:locked/>
    <w:rsid w:val="00524DC2"/>
    <w:rPr>
      <w:rFonts w:cs="Times New Roman"/>
      <w:sz w:val="20"/>
      <w:szCs w:val="20"/>
    </w:rPr>
  </w:style>
  <w:style w:type="paragraph" w:styleId="a8">
    <w:name w:val="annotation subject"/>
    <w:basedOn w:val="a7"/>
    <w:next w:val="a7"/>
    <w:link w:val="Char1"/>
    <w:uiPriority w:val="99"/>
    <w:semiHidden/>
    <w:rsid w:val="00524DC2"/>
    <w:rPr>
      <w:b/>
      <w:bCs/>
    </w:rPr>
  </w:style>
  <w:style w:type="character" w:customStyle="1" w:styleId="Char1">
    <w:name w:val="批注主题 Char"/>
    <w:basedOn w:val="Char0"/>
    <w:link w:val="a8"/>
    <w:uiPriority w:val="99"/>
    <w:semiHidden/>
    <w:locked/>
    <w:rsid w:val="00524DC2"/>
    <w:rPr>
      <w:rFonts w:cs="Times New Roman"/>
      <w:b/>
      <w:bCs/>
      <w:sz w:val="20"/>
      <w:szCs w:val="20"/>
    </w:rPr>
  </w:style>
  <w:style w:type="paragraph" w:styleId="a9">
    <w:name w:val="header"/>
    <w:basedOn w:val="a"/>
    <w:link w:val="Char2"/>
    <w:uiPriority w:val="99"/>
    <w:semiHidden/>
    <w:rsid w:val="0086322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semiHidden/>
    <w:locked/>
    <w:rsid w:val="00863222"/>
    <w:rPr>
      <w:rFonts w:cs="Times New Roman"/>
      <w:sz w:val="18"/>
      <w:szCs w:val="18"/>
    </w:rPr>
  </w:style>
  <w:style w:type="paragraph" w:styleId="aa">
    <w:name w:val="footer"/>
    <w:basedOn w:val="a"/>
    <w:link w:val="Char3"/>
    <w:uiPriority w:val="99"/>
    <w:semiHidden/>
    <w:rsid w:val="00863222"/>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semiHidden/>
    <w:locked/>
    <w:rsid w:val="00863222"/>
    <w:rPr>
      <w:rFonts w:cs="Times New Roman"/>
      <w:sz w:val="18"/>
      <w:szCs w:val="18"/>
    </w:rPr>
  </w:style>
  <w:style w:type="paragraph" w:customStyle="1" w:styleId="p0">
    <w:name w:val="p0"/>
    <w:basedOn w:val="a"/>
    <w:uiPriority w:val="99"/>
    <w:rsid w:val="00863222"/>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03"/>
    <w:pPr>
      <w:spacing w:after="200" w:line="276" w:lineRule="auto"/>
    </w:pPr>
    <w:rPr>
      <w:kern w:val="0"/>
      <w:sz w:val="22"/>
      <w:lang w:val="en-AU" w:eastAsia="en-AU"/>
    </w:rPr>
  </w:style>
  <w:style w:type="paragraph" w:styleId="1">
    <w:name w:val="heading 1"/>
    <w:basedOn w:val="a"/>
    <w:link w:val="1Char"/>
    <w:uiPriority w:val="99"/>
    <w:qFormat/>
    <w:rsid w:val="005718B8"/>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718B8"/>
    <w:rPr>
      <w:rFonts w:ascii="Times New Roman" w:hAnsi="Times New Roman" w:cs="Times New Roman"/>
      <w:b/>
      <w:bCs/>
      <w:kern w:val="36"/>
      <w:sz w:val="48"/>
      <w:szCs w:val="48"/>
      <w:lang w:val="en-US" w:eastAsia="en-US"/>
    </w:rPr>
  </w:style>
  <w:style w:type="character" w:styleId="a3">
    <w:name w:val="Hyperlink"/>
    <w:basedOn w:val="a0"/>
    <w:uiPriority w:val="99"/>
    <w:rsid w:val="00F05176"/>
    <w:rPr>
      <w:rFonts w:cs="Times New Roman"/>
      <w:color w:val="0000FF"/>
      <w:u w:val="single"/>
    </w:rPr>
  </w:style>
  <w:style w:type="paragraph" w:styleId="a4">
    <w:name w:val="List Paragraph"/>
    <w:basedOn w:val="a"/>
    <w:uiPriority w:val="99"/>
    <w:qFormat/>
    <w:rsid w:val="001B5CE9"/>
    <w:pPr>
      <w:ind w:left="720"/>
      <w:contextualSpacing/>
    </w:pPr>
  </w:style>
  <w:style w:type="paragraph" w:styleId="a5">
    <w:name w:val="Balloon Text"/>
    <w:basedOn w:val="a"/>
    <w:link w:val="Char"/>
    <w:uiPriority w:val="99"/>
    <w:semiHidden/>
    <w:rsid w:val="00573F2A"/>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573F2A"/>
    <w:rPr>
      <w:rFonts w:ascii="Tahoma" w:hAnsi="Tahoma" w:cs="Tahoma"/>
      <w:sz w:val="16"/>
      <w:szCs w:val="16"/>
    </w:rPr>
  </w:style>
  <w:style w:type="character" w:styleId="a6">
    <w:name w:val="annotation reference"/>
    <w:basedOn w:val="a0"/>
    <w:uiPriority w:val="99"/>
    <w:semiHidden/>
    <w:rsid w:val="00524DC2"/>
    <w:rPr>
      <w:rFonts w:cs="Times New Roman"/>
      <w:sz w:val="16"/>
      <w:szCs w:val="16"/>
    </w:rPr>
  </w:style>
  <w:style w:type="paragraph" w:styleId="a7">
    <w:name w:val="annotation text"/>
    <w:basedOn w:val="a"/>
    <w:link w:val="Char0"/>
    <w:uiPriority w:val="99"/>
    <w:semiHidden/>
    <w:rsid w:val="00524DC2"/>
    <w:pPr>
      <w:spacing w:line="240" w:lineRule="auto"/>
    </w:pPr>
    <w:rPr>
      <w:sz w:val="20"/>
      <w:szCs w:val="20"/>
    </w:rPr>
  </w:style>
  <w:style w:type="character" w:customStyle="1" w:styleId="Char0">
    <w:name w:val="批注文字 Char"/>
    <w:basedOn w:val="a0"/>
    <w:link w:val="a7"/>
    <w:uiPriority w:val="99"/>
    <w:semiHidden/>
    <w:locked/>
    <w:rsid w:val="00524DC2"/>
    <w:rPr>
      <w:rFonts w:cs="Times New Roman"/>
      <w:sz w:val="20"/>
      <w:szCs w:val="20"/>
    </w:rPr>
  </w:style>
  <w:style w:type="paragraph" w:styleId="a8">
    <w:name w:val="annotation subject"/>
    <w:basedOn w:val="a7"/>
    <w:next w:val="a7"/>
    <w:link w:val="Char1"/>
    <w:uiPriority w:val="99"/>
    <w:semiHidden/>
    <w:rsid w:val="00524DC2"/>
    <w:rPr>
      <w:b/>
      <w:bCs/>
    </w:rPr>
  </w:style>
  <w:style w:type="character" w:customStyle="1" w:styleId="Char1">
    <w:name w:val="批注主题 Char"/>
    <w:basedOn w:val="Char0"/>
    <w:link w:val="a8"/>
    <w:uiPriority w:val="99"/>
    <w:semiHidden/>
    <w:locked/>
    <w:rsid w:val="00524DC2"/>
    <w:rPr>
      <w:rFonts w:cs="Times New Roman"/>
      <w:b/>
      <w:bCs/>
      <w:sz w:val="20"/>
      <w:szCs w:val="20"/>
    </w:rPr>
  </w:style>
  <w:style w:type="paragraph" w:styleId="a9">
    <w:name w:val="header"/>
    <w:basedOn w:val="a"/>
    <w:link w:val="Char2"/>
    <w:uiPriority w:val="99"/>
    <w:semiHidden/>
    <w:rsid w:val="0086322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semiHidden/>
    <w:locked/>
    <w:rsid w:val="00863222"/>
    <w:rPr>
      <w:rFonts w:cs="Times New Roman"/>
      <w:sz w:val="18"/>
      <w:szCs w:val="18"/>
    </w:rPr>
  </w:style>
  <w:style w:type="paragraph" w:styleId="aa">
    <w:name w:val="footer"/>
    <w:basedOn w:val="a"/>
    <w:link w:val="Char3"/>
    <w:uiPriority w:val="99"/>
    <w:semiHidden/>
    <w:rsid w:val="00863222"/>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semiHidden/>
    <w:locked/>
    <w:rsid w:val="00863222"/>
    <w:rPr>
      <w:rFonts w:cs="Times New Roman"/>
      <w:sz w:val="18"/>
      <w:szCs w:val="18"/>
    </w:rPr>
  </w:style>
  <w:style w:type="paragraph" w:customStyle="1" w:styleId="p0">
    <w:name w:val="p0"/>
    <w:basedOn w:val="a"/>
    <w:uiPriority w:val="99"/>
    <w:rsid w:val="00863222"/>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53987">
      <w:marLeft w:val="0"/>
      <w:marRight w:val="0"/>
      <w:marTop w:val="0"/>
      <w:marBottom w:val="0"/>
      <w:divBdr>
        <w:top w:val="none" w:sz="0" w:space="0" w:color="auto"/>
        <w:left w:val="none" w:sz="0" w:space="0" w:color="auto"/>
        <w:bottom w:val="none" w:sz="0" w:space="0" w:color="auto"/>
        <w:right w:val="none" w:sz="0" w:space="0" w:color="auto"/>
      </w:divBdr>
    </w:div>
    <w:div w:id="740253993">
      <w:marLeft w:val="0"/>
      <w:marRight w:val="0"/>
      <w:marTop w:val="0"/>
      <w:marBottom w:val="0"/>
      <w:divBdr>
        <w:top w:val="none" w:sz="0" w:space="0" w:color="auto"/>
        <w:left w:val="none" w:sz="0" w:space="0" w:color="auto"/>
        <w:bottom w:val="none" w:sz="0" w:space="0" w:color="auto"/>
        <w:right w:val="none" w:sz="0" w:space="0" w:color="auto"/>
      </w:divBdr>
      <w:divsChild>
        <w:div w:id="740253988">
          <w:marLeft w:val="0"/>
          <w:marRight w:val="0"/>
          <w:marTop w:val="0"/>
          <w:marBottom w:val="0"/>
          <w:divBdr>
            <w:top w:val="none" w:sz="0" w:space="0" w:color="auto"/>
            <w:left w:val="none" w:sz="0" w:space="0" w:color="auto"/>
            <w:bottom w:val="none" w:sz="0" w:space="0" w:color="auto"/>
            <w:right w:val="none" w:sz="0" w:space="0" w:color="auto"/>
          </w:divBdr>
        </w:div>
      </w:divsChild>
    </w:div>
    <w:div w:id="740253994">
      <w:marLeft w:val="0"/>
      <w:marRight w:val="0"/>
      <w:marTop w:val="0"/>
      <w:marBottom w:val="0"/>
      <w:divBdr>
        <w:top w:val="none" w:sz="0" w:space="0" w:color="auto"/>
        <w:left w:val="none" w:sz="0" w:space="0" w:color="auto"/>
        <w:bottom w:val="none" w:sz="0" w:space="0" w:color="auto"/>
        <w:right w:val="none" w:sz="0" w:space="0" w:color="auto"/>
      </w:divBdr>
    </w:div>
    <w:div w:id="740254002">
      <w:marLeft w:val="0"/>
      <w:marRight w:val="0"/>
      <w:marTop w:val="0"/>
      <w:marBottom w:val="0"/>
      <w:divBdr>
        <w:top w:val="none" w:sz="0" w:space="0" w:color="auto"/>
        <w:left w:val="none" w:sz="0" w:space="0" w:color="auto"/>
        <w:bottom w:val="none" w:sz="0" w:space="0" w:color="auto"/>
        <w:right w:val="none" w:sz="0" w:space="0" w:color="auto"/>
      </w:divBdr>
      <w:divsChild>
        <w:div w:id="740253982">
          <w:marLeft w:val="0"/>
          <w:marRight w:val="0"/>
          <w:marTop w:val="0"/>
          <w:marBottom w:val="0"/>
          <w:divBdr>
            <w:top w:val="none" w:sz="0" w:space="0" w:color="auto"/>
            <w:left w:val="none" w:sz="0" w:space="0" w:color="auto"/>
            <w:bottom w:val="none" w:sz="0" w:space="0" w:color="auto"/>
            <w:right w:val="none" w:sz="0" w:space="0" w:color="auto"/>
          </w:divBdr>
        </w:div>
        <w:div w:id="740253983">
          <w:marLeft w:val="0"/>
          <w:marRight w:val="0"/>
          <w:marTop w:val="0"/>
          <w:marBottom w:val="0"/>
          <w:divBdr>
            <w:top w:val="none" w:sz="0" w:space="0" w:color="auto"/>
            <w:left w:val="none" w:sz="0" w:space="0" w:color="auto"/>
            <w:bottom w:val="none" w:sz="0" w:space="0" w:color="auto"/>
            <w:right w:val="none" w:sz="0" w:space="0" w:color="auto"/>
          </w:divBdr>
        </w:div>
        <w:div w:id="740253984">
          <w:marLeft w:val="0"/>
          <w:marRight w:val="0"/>
          <w:marTop w:val="0"/>
          <w:marBottom w:val="0"/>
          <w:divBdr>
            <w:top w:val="none" w:sz="0" w:space="0" w:color="auto"/>
            <w:left w:val="none" w:sz="0" w:space="0" w:color="auto"/>
            <w:bottom w:val="none" w:sz="0" w:space="0" w:color="auto"/>
            <w:right w:val="none" w:sz="0" w:space="0" w:color="auto"/>
          </w:divBdr>
        </w:div>
        <w:div w:id="740253985">
          <w:marLeft w:val="0"/>
          <w:marRight w:val="0"/>
          <w:marTop w:val="0"/>
          <w:marBottom w:val="0"/>
          <w:divBdr>
            <w:top w:val="none" w:sz="0" w:space="0" w:color="auto"/>
            <w:left w:val="none" w:sz="0" w:space="0" w:color="auto"/>
            <w:bottom w:val="none" w:sz="0" w:space="0" w:color="auto"/>
            <w:right w:val="none" w:sz="0" w:space="0" w:color="auto"/>
          </w:divBdr>
        </w:div>
        <w:div w:id="740253986">
          <w:marLeft w:val="0"/>
          <w:marRight w:val="0"/>
          <w:marTop w:val="0"/>
          <w:marBottom w:val="0"/>
          <w:divBdr>
            <w:top w:val="none" w:sz="0" w:space="0" w:color="auto"/>
            <w:left w:val="none" w:sz="0" w:space="0" w:color="auto"/>
            <w:bottom w:val="none" w:sz="0" w:space="0" w:color="auto"/>
            <w:right w:val="none" w:sz="0" w:space="0" w:color="auto"/>
          </w:divBdr>
        </w:div>
        <w:div w:id="740253989">
          <w:marLeft w:val="0"/>
          <w:marRight w:val="0"/>
          <w:marTop w:val="0"/>
          <w:marBottom w:val="0"/>
          <w:divBdr>
            <w:top w:val="none" w:sz="0" w:space="0" w:color="auto"/>
            <w:left w:val="none" w:sz="0" w:space="0" w:color="auto"/>
            <w:bottom w:val="none" w:sz="0" w:space="0" w:color="auto"/>
            <w:right w:val="none" w:sz="0" w:space="0" w:color="auto"/>
          </w:divBdr>
        </w:div>
        <w:div w:id="740253990">
          <w:marLeft w:val="0"/>
          <w:marRight w:val="0"/>
          <w:marTop w:val="0"/>
          <w:marBottom w:val="0"/>
          <w:divBdr>
            <w:top w:val="none" w:sz="0" w:space="0" w:color="auto"/>
            <w:left w:val="none" w:sz="0" w:space="0" w:color="auto"/>
            <w:bottom w:val="none" w:sz="0" w:space="0" w:color="auto"/>
            <w:right w:val="none" w:sz="0" w:space="0" w:color="auto"/>
          </w:divBdr>
        </w:div>
        <w:div w:id="740253991">
          <w:marLeft w:val="0"/>
          <w:marRight w:val="0"/>
          <w:marTop w:val="0"/>
          <w:marBottom w:val="0"/>
          <w:divBdr>
            <w:top w:val="none" w:sz="0" w:space="0" w:color="auto"/>
            <w:left w:val="none" w:sz="0" w:space="0" w:color="auto"/>
            <w:bottom w:val="none" w:sz="0" w:space="0" w:color="auto"/>
            <w:right w:val="none" w:sz="0" w:space="0" w:color="auto"/>
          </w:divBdr>
        </w:div>
        <w:div w:id="740253992">
          <w:marLeft w:val="0"/>
          <w:marRight w:val="0"/>
          <w:marTop w:val="0"/>
          <w:marBottom w:val="0"/>
          <w:divBdr>
            <w:top w:val="none" w:sz="0" w:space="0" w:color="auto"/>
            <w:left w:val="none" w:sz="0" w:space="0" w:color="auto"/>
            <w:bottom w:val="none" w:sz="0" w:space="0" w:color="auto"/>
            <w:right w:val="none" w:sz="0" w:space="0" w:color="auto"/>
          </w:divBdr>
        </w:div>
        <w:div w:id="740253995">
          <w:marLeft w:val="0"/>
          <w:marRight w:val="0"/>
          <w:marTop w:val="0"/>
          <w:marBottom w:val="0"/>
          <w:divBdr>
            <w:top w:val="none" w:sz="0" w:space="0" w:color="auto"/>
            <w:left w:val="none" w:sz="0" w:space="0" w:color="auto"/>
            <w:bottom w:val="none" w:sz="0" w:space="0" w:color="auto"/>
            <w:right w:val="none" w:sz="0" w:space="0" w:color="auto"/>
          </w:divBdr>
        </w:div>
        <w:div w:id="740253996">
          <w:marLeft w:val="0"/>
          <w:marRight w:val="0"/>
          <w:marTop w:val="0"/>
          <w:marBottom w:val="0"/>
          <w:divBdr>
            <w:top w:val="none" w:sz="0" w:space="0" w:color="auto"/>
            <w:left w:val="none" w:sz="0" w:space="0" w:color="auto"/>
            <w:bottom w:val="none" w:sz="0" w:space="0" w:color="auto"/>
            <w:right w:val="none" w:sz="0" w:space="0" w:color="auto"/>
          </w:divBdr>
        </w:div>
        <w:div w:id="740253997">
          <w:marLeft w:val="0"/>
          <w:marRight w:val="0"/>
          <w:marTop w:val="0"/>
          <w:marBottom w:val="0"/>
          <w:divBdr>
            <w:top w:val="none" w:sz="0" w:space="0" w:color="auto"/>
            <w:left w:val="none" w:sz="0" w:space="0" w:color="auto"/>
            <w:bottom w:val="none" w:sz="0" w:space="0" w:color="auto"/>
            <w:right w:val="none" w:sz="0" w:space="0" w:color="auto"/>
          </w:divBdr>
        </w:div>
        <w:div w:id="740253998">
          <w:marLeft w:val="0"/>
          <w:marRight w:val="0"/>
          <w:marTop w:val="0"/>
          <w:marBottom w:val="0"/>
          <w:divBdr>
            <w:top w:val="none" w:sz="0" w:space="0" w:color="auto"/>
            <w:left w:val="none" w:sz="0" w:space="0" w:color="auto"/>
            <w:bottom w:val="none" w:sz="0" w:space="0" w:color="auto"/>
            <w:right w:val="none" w:sz="0" w:space="0" w:color="auto"/>
          </w:divBdr>
        </w:div>
        <w:div w:id="740253999">
          <w:marLeft w:val="0"/>
          <w:marRight w:val="0"/>
          <w:marTop w:val="0"/>
          <w:marBottom w:val="0"/>
          <w:divBdr>
            <w:top w:val="none" w:sz="0" w:space="0" w:color="auto"/>
            <w:left w:val="none" w:sz="0" w:space="0" w:color="auto"/>
            <w:bottom w:val="none" w:sz="0" w:space="0" w:color="auto"/>
            <w:right w:val="none" w:sz="0" w:space="0" w:color="auto"/>
          </w:divBdr>
        </w:div>
        <w:div w:id="740254000">
          <w:marLeft w:val="0"/>
          <w:marRight w:val="0"/>
          <w:marTop w:val="0"/>
          <w:marBottom w:val="0"/>
          <w:divBdr>
            <w:top w:val="none" w:sz="0" w:space="0" w:color="auto"/>
            <w:left w:val="none" w:sz="0" w:space="0" w:color="auto"/>
            <w:bottom w:val="none" w:sz="0" w:space="0" w:color="auto"/>
            <w:right w:val="none" w:sz="0" w:space="0" w:color="auto"/>
          </w:divBdr>
        </w:div>
        <w:div w:id="740254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ampiao@medcol.m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2585</Words>
  <Characters>14740</Characters>
  <Application>Microsoft Office Word</Application>
  <DocSecurity>0</DocSecurity>
  <Lines>122</Lines>
  <Paragraphs>34</Paragraphs>
  <ScaleCrop>false</ScaleCrop>
  <Company>Hewlett-Packard Company</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etemady</dc:creator>
  <cp:lastModifiedBy>LS Ma</cp:lastModifiedBy>
  <cp:revision>2</cp:revision>
  <dcterms:created xsi:type="dcterms:W3CDTF">2013-08-12T01:39:00Z</dcterms:created>
  <dcterms:modified xsi:type="dcterms:W3CDTF">2013-08-12T01:39:00Z</dcterms:modified>
</cp:coreProperties>
</file>